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DC" w:rsidRPr="002A4AC8" w:rsidRDefault="009D4770" w:rsidP="00D1002D">
      <w:pPr>
        <w:autoSpaceDE w:val="0"/>
        <w:autoSpaceDN w:val="0"/>
        <w:adjustRightInd w:val="0"/>
        <w:spacing w:line="240" w:lineRule="auto"/>
        <w:rPr>
          <w:rFonts w:ascii="Republika" w:hAnsi="Republika"/>
          <w:sz w:val="24"/>
        </w:rPr>
      </w:pPr>
      <w:r w:rsidRPr="002A4AC8">
        <w:rPr>
          <w:noProof/>
          <w:lang w:eastAsia="sl-SI"/>
        </w:rPr>
        <w:drawing>
          <wp:anchor distT="0" distB="0" distL="114300" distR="114300" simplePos="0" relativeHeight="251658240" behindDoc="0" locked="0" layoutInCell="1" allowOverlap="1" wp14:anchorId="09C70D3A" wp14:editId="34531741">
            <wp:simplePos x="0" y="0"/>
            <wp:positionH relativeFrom="page">
              <wp:posOffset>152400</wp:posOffset>
            </wp:positionH>
            <wp:positionV relativeFrom="page">
              <wp:posOffset>152400</wp:posOffset>
            </wp:positionV>
            <wp:extent cx="4321810" cy="972185"/>
            <wp:effectExtent l="0" t="0" r="2540" b="0"/>
            <wp:wrapSquare wrapText="bothSides"/>
            <wp:docPr id="2" name="Slika 5"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5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rsidR="000275DC" w:rsidRPr="002A4AC8" w:rsidRDefault="000275DC" w:rsidP="00375CB8">
      <w:pPr>
        <w:autoSpaceDE w:val="0"/>
        <w:autoSpaceDN w:val="0"/>
        <w:adjustRightInd w:val="0"/>
        <w:spacing w:line="240" w:lineRule="atLeast"/>
        <w:rPr>
          <w:rFonts w:cs="Arial"/>
          <w:color w:val="000000"/>
          <w:szCs w:val="20"/>
        </w:rPr>
      </w:pPr>
    </w:p>
    <w:p w:rsidR="00CD408B" w:rsidRDefault="000275DC" w:rsidP="003443BD">
      <w:pPr>
        <w:pStyle w:val="Glava"/>
        <w:tabs>
          <w:tab w:val="clear" w:pos="4320"/>
          <w:tab w:val="left" w:pos="5112"/>
        </w:tabs>
        <w:spacing w:before="240" w:line="240" w:lineRule="exact"/>
        <w:rPr>
          <w:rFonts w:cs="Arial"/>
          <w:sz w:val="16"/>
          <w:lang w:val="sl-SI"/>
        </w:rPr>
      </w:pPr>
      <w:r w:rsidRPr="002A4AC8">
        <w:rPr>
          <w:rFonts w:cs="Arial"/>
          <w:sz w:val="16"/>
          <w:lang w:val="sl-SI"/>
        </w:rPr>
        <w:t xml:space="preserve">       Dunajska cesta 48, 1000 Ljubljana</w:t>
      </w:r>
      <w:r w:rsidRPr="002A4AC8">
        <w:rPr>
          <w:rFonts w:cs="Arial"/>
          <w:sz w:val="16"/>
          <w:lang w:val="sl-SI"/>
        </w:rPr>
        <w:tab/>
      </w:r>
    </w:p>
    <w:p w:rsidR="000275DC" w:rsidRPr="002A4AC8" w:rsidRDefault="00CD408B" w:rsidP="003443BD">
      <w:pPr>
        <w:pStyle w:val="Glava"/>
        <w:tabs>
          <w:tab w:val="clear" w:pos="4320"/>
          <w:tab w:val="left" w:pos="5112"/>
        </w:tabs>
        <w:spacing w:before="240" w:line="240" w:lineRule="exact"/>
        <w:rPr>
          <w:rFonts w:cs="Arial"/>
          <w:sz w:val="16"/>
          <w:lang w:val="sl-SI"/>
        </w:rPr>
      </w:pPr>
      <w:r>
        <w:rPr>
          <w:rFonts w:cs="Arial"/>
          <w:sz w:val="16"/>
          <w:lang w:val="sl-SI"/>
        </w:rPr>
        <w:t xml:space="preserve">                                                                                                                                    </w:t>
      </w:r>
      <w:r w:rsidR="000275DC" w:rsidRPr="002A4AC8">
        <w:rPr>
          <w:rFonts w:cs="Arial"/>
          <w:sz w:val="16"/>
          <w:lang w:val="sl-SI"/>
        </w:rPr>
        <w:t>T: 01 478 70 00</w:t>
      </w:r>
    </w:p>
    <w:p w:rsidR="000275DC" w:rsidRPr="002A4AC8" w:rsidRDefault="000275DC" w:rsidP="003443BD">
      <w:pPr>
        <w:pStyle w:val="Glava"/>
        <w:tabs>
          <w:tab w:val="clear" w:pos="4320"/>
          <w:tab w:val="left" w:pos="5112"/>
        </w:tabs>
        <w:spacing w:line="240" w:lineRule="exact"/>
        <w:rPr>
          <w:rFonts w:cs="Arial"/>
          <w:sz w:val="16"/>
          <w:lang w:val="sl-SI"/>
        </w:rPr>
      </w:pPr>
      <w:r w:rsidRPr="002A4AC8">
        <w:rPr>
          <w:rFonts w:cs="Arial"/>
          <w:sz w:val="16"/>
          <w:lang w:val="sl-SI"/>
        </w:rPr>
        <w:tab/>
      </w:r>
      <w:r w:rsidR="000D1614">
        <w:rPr>
          <w:rFonts w:cs="Arial"/>
          <w:sz w:val="16"/>
          <w:lang w:val="sl-SI"/>
        </w:rPr>
        <w:t xml:space="preserve">                 </w:t>
      </w:r>
      <w:r w:rsidRPr="002A4AC8">
        <w:rPr>
          <w:rFonts w:cs="Arial"/>
          <w:sz w:val="16"/>
          <w:lang w:val="sl-SI"/>
        </w:rPr>
        <w:t xml:space="preserve">F: 01 478 74 25 </w:t>
      </w:r>
    </w:p>
    <w:p w:rsidR="000275DC" w:rsidRPr="002A4AC8" w:rsidRDefault="000275DC" w:rsidP="003443BD">
      <w:pPr>
        <w:pStyle w:val="Glava"/>
        <w:tabs>
          <w:tab w:val="clear" w:pos="4320"/>
          <w:tab w:val="left" w:pos="5112"/>
        </w:tabs>
        <w:spacing w:line="240" w:lineRule="exact"/>
        <w:rPr>
          <w:rFonts w:cs="Arial"/>
          <w:sz w:val="16"/>
          <w:lang w:val="sl-SI"/>
        </w:rPr>
      </w:pPr>
      <w:r w:rsidRPr="002A4AC8">
        <w:rPr>
          <w:rFonts w:cs="Arial"/>
          <w:sz w:val="16"/>
          <w:lang w:val="sl-SI"/>
        </w:rPr>
        <w:tab/>
      </w:r>
      <w:r w:rsidR="000D1614">
        <w:rPr>
          <w:rFonts w:cs="Arial"/>
          <w:sz w:val="16"/>
          <w:lang w:val="sl-SI"/>
        </w:rPr>
        <w:t xml:space="preserve">                 </w:t>
      </w:r>
      <w:r w:rsidRPr="002A4AC8">
        <w:rPr>
          <w:rFonts w:cs="Arial"/>
          <w:sz w:val="16"/>
          <w:lang w:val="sl-SI"/>
        </w:rPr>
        <w:t>E: gp.mop@gov.si</w:t>
      </w:r>
    </w:p>
    <w:p w:rsidR="000275DC" w:rsidRDefault="000275DC" w:rsidP="003443BD">
      <w:pPr>
        <w:pStyle w:val="Glava"/>
        <w:tabs>
          <w:tab w:val="clear" w:pos="4320"/>
          <w:tab w:val="left" w:pos="5112"/>
        </w:tabs>
        <w:spacing w:line="240" w:lineRule="exact"/>
        <w:rPr>
          <w:rFonts w:cs="Arial"/>
          <w:sz w:val="16"/>
          <w:lang w:val="sl-SI"/>
        </w:rPr>
      </w:pPr>
      <w:r w:rsidRPr="002A4AC8">
        <w:rPr>
          <w:rFonts w:cs="Arial"/>
          <w:sz w:val="16"/>
          <w:lang w:val="sl-SI"/>
        </w:rPr>
        <w:tab/>
      </w:r>
      <w:r w:rsidR="000D1614">
        <w:rPr>
          <w:rFonts w:cs="Arial"/>
          <w:sz w:val="16"/>
          <w:lang w:val="sl-SI"/>
        </w:rPr>
        <w:t xml:space="preserve">                 </w:t>
      </w:r>
      <w:hyperlink r:id="rId10" w:history="1">
        <w:r w:rsidR="00BC783D" w:rsidRPr="00B8244A">
          <w:rPr>
            <w:rStyle w:val="Hiperpovezava"/>
            <w:rFonts w:cs="Arial"/>
            <w:sz w:val="16"/>
            <w:lang w:val="sl-SI"/>
          </w:rPr>
          <w:t>www.mop.gov.si</w:t>
        </w:r>
      </w:hyperlink>
    </w:p>
    <w:p w:rsidR="00BC783D" w:rsidRDefault="00BC783D" w:rsidP="003443BD">
      <w:pPr>
        <w:pStyle w:val="Glava"/>
        <w:tabs>
          <w:tab w:val="clear" w:pos="4320"/>
          <w:tab w:val="left" w:pos="5112"/>
        </w:tabs>
        <w:spacing w:line="240" w:lineRule="exact"/>
        <w:rPr>
          <w:rFonts w:cs="Arial"/>
          <w:sz w:val="16"/>
          <w:lang w:val="sl-SI"/>
        </w:rPr>
      </w:pPr>
    </w:p>
    <w:p w:rsidR="00BC783D" w:rsidRDefault="00BC783D" w:rsidP="003443BD">
      <w:pPr>
        <w:pStyle w:val="Glava"/>
        <w:tabs>
          <w:tab w:val="clear" w:pos="4320"/>
          <w:tab w:val="left" w:pos="5112"/>
        </w:tabs>
        <w:spacing w:line="240" w:lineRule="exact"/>
        <w:rPr>
          <w:rFonts w:cs="Arial"/>
          <w:sz w:val="16"/>
          <w:lang w:val="sl-SI"/>
        </w:rPr>
      </w:pPr>
    </w:p>
    <w:p w:rsidR="00BC783D" w:rsidRDefault="00BC783D" w:rsidP="003443BD">
      <w:pPr>
        <w:pStyle w:val="Glava"/>
        <w:tabs>
          <w:tab w:val="clear" w:pos="4320"/>
          <w:tab w:val="left" w:pos="5112"/>
        </w:tabs>
        <w:spacing w:line="240" w:lineRule="exact"/>
        <w:rPr>
          <w:rFonts w:cs="Arial"/>
          <w:sz w:val="16"/>
          <w:lang w:val="sl-SI"/>
        </w:rPr>
      </w:pPr>
    </w:p>
    <w:p w:rsidR="00BC783D" w:rsidRPr="002A4AC8" w:rsidRDefault="00BC783D" w:rsidP="003443BD">
      <w:pPr>
        <w:pStyle w:val="Glava"/>
        <w:tabs>
          <w:tab w:val="clear" w:pos="4320"/>
          <w:tab w:val="left" w:pos="5112"/>
        </w:tabs>
        <w:spacing w:line="240" w:lineRule="exact"/>
        <w:rPr>
          <w:rFonts w:cs="Arial"/>
          <w:sz w:val="16"/>
          <w:lang w:val="sl-SI"/>
        </w:rPr>
      </w:pPr>
    </w:p>
    <w:p w:rsidR="000275DC" w:rsidRPr="002A4AC8" w:rsidRDefault="000275DC" w:rsidP="00375CB8">
      <w:pPr>
        <w:autoSpaceDE w:val="0"/>
        <w:autoSpaceDN w:val="0"/>
        <w:adjustRightInd w:val="0"/>
        <w:spacing w:line="240" w:lineRule="atLeast"/>
        <w:rPr>
          <w:rFonts w:cs="Arial"/>
          <w:color w:val="000000"/>
          <w:szCs w:val="20"/>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491"/>
        <w:gridCol w:w="3540"/>
        <w:gridCol w:w="768"/>
        <w:gridCol w:w="1444"/>
        <w:gridCol w:w="419"/>
        <w:gridCol w:w="1843"/>
        <w:gridCol w:w="28"/>
      </w:tblGrid>
      <w:tr w:rsidR="00227570" w:rsidRPr="002A4AC8" w:rsidTr="00BA65CE">
        <w:trPr>
          <w:gridAfter w:val="5"/>
          <w:wAfter w:w="4502" w:type="dxa"/>
        </w:trPr>
        <w:tc>
          <w:tcPr>
            <w:tcW w:w="4457" w:type="dxa"/>
            <w:gridSpan w:val="3"/>
          </w:tcPr>
          <w:p w:rsidR="00227570" w:rsidRPr="002A4AC8" w:rsidRDefault="002E5B89" w:rsidP="002E5B89">
            <w:pPr>
              <w:pStyle w:val="Neotevilenodstavek"/>
              <w:spacing w:before="120" w:after="120"/>
              <w:jc w:val="left"/>
              <w:rPr>
                <w:rFonts w:ascii="Tahoma" w:hAnsi="Tahoma" w:cs="Tahoma"/>
                <w:szCs w:val="22"/>
              </w:rPr>
            </w:pPr>
            <w:r>
              <w:rPr>
                <w:rFonts w:ascii="Tahoma" w:hAnsi="Tahoma" w:cs="Tahoma"/>
                <w:szCs w:val="22"/>
              </w:rPr>
              <w:t xml:space="preserve">Številka: </w:t>
            </w:r>
            <w:r w:rsidR="0070430E">
              <w:rPr>
                <w:rFonts w:ascii="Tahoma" w:hAnsi="Tahoma" w:cs="Tahoma"/>
                <w:szCs w:val="22"/>
              </w:rPr>
              <w:t>007-215/2019</w:t>
            </w:r>
            <w:r w:rsidR="00527568">
              <w:rPr>
                <w:rFonts w:ascii="Tahoma" w:hAnsi="Tahoma" w:cs="Tahoma"/>
                <w:szCs w:val="22"/>
              </w:rPr>
              <w:t>-16</w:t>
            </w:r>
          </w:p>
        </w:tc>
      </w:tr>
      <w:tr w:rsidR="00227570" w:rsidRPr="002A4AC8" w:rsidTr="00BA65CE">
        <w:trPr>
          <w:gridAfter w:val="5"/>
          <w:wAfter w:w="4502" w:type="dxa"/>
        </w:trPr>
        <w:tc>
          <w:tcPr>
            <w:tcW w:w="4457" w:type="dxa"/>
            <w:gridSpan w:val="3"/>
          </w:tcPr>
          <w:p w:rsidR="00227570" w:rsidRPr="002A4AC8" w:rsidRDefault="00397636" w:rsidP="00527568">
            <w:pPr>
              <w:pStyle w:val="Neotevilenodstavek"/>
              <w:spacing w:before="120" w:after="120"/>
              <w:jc w:val="left"/>
              <w:rPr>
                <w:rFonts w:ascii="Tahoma" w:hAnsi="Tahoma" w:cs="Tahoma"/>
                <w:szCs w:val="22"/>
              </w:rPr>
            </w:pPr>
            <w:r>
              <w:rPr>
                <w:rFonts w:ascii="Tahoma" w:hAnsi="Tahoma" w:cs="Tahoma"/>
                <w:szCs w:val="22"/>
              </w:rPr>
              <w:t xml:space="preserve">Ljubljana, dne </w:t>
            </w:r>
            <w:r w:rsidR="0070430E">
              <w:rPr>
                <w:rFonts w:ascii="Tahoma" w:hAnsi="Tahoma" w:cs="Tahoma"/>
                <w:szCs w:val="22"/>
              </w:rPr>
              <w:t>1</w:t>
            </w:r>
            <w:r w:rsidR="00527568">
              <w:rPr>
                <w:rFonts w:ascii="Tahoma" w:hAnsi="Tahoma" w:cs="Tahoma"/>
                <w:szCs w:val="22"/>
              </w:rPr>
              <w:t>1</w:t>
            </w:r>
            <w:r w:rsidR="00CD408B">
              <w:rPr>
                <w:rFonts w:ascii="Tahoma" w:hAnsi="Tahoma" w:cs="Tahoma"/>
                <w:szCs w:val="22"/>
              </w:rPr>
              <w:t>.</w:t>
            </w:r>
            <w:r w:rsidR="001F3352">
              <w:rPr>
                <w:rFonts w:ascii="Tahoma" w:hAnsi="Tahoma" w:cs="Tahoma"/>
                <w:szCs w:val="22"/>
              </w:rPr>
              <w:t xml:space="preserve"> 4</w:t>
            </w:r>
            <w:r w:rsidR="00D93C10">
              <w:rPr>
                <w:rFonts w:ascii="Tahoma" w:hAnsi="Tahoma" w:cs="Tahoma"/>
                <w:szCs w:val="22"/>
              </w:rPr>
              <w:t>. 2019</w:t>
            </w:r>
            <w:bookmarkStart w:id="0" w:name="_GoBack"/>
            <w:bookmarkEnd w:id="0"/>
          </w:p>
        </w:tc>
      </w:tr>
      <w:tr w:rsidR="0059153E" w:rsidRPr="002A4AC8" w:rsidTr="00BA65CE">
        <w:trPr>
          <w:gridAfter w:val="5"/>
          <w:wAfter w:w="4502" w:type="dxa"/>
        </w:trPr>
        <w:tc>
          <w:tcPr>
            <w:tcW w:w="4457" w:type="dxa"/>
            <w:gridSpan w:val="3"/>
          </w:tcPr>
          <w:p w:rsidR="0059153E" w:rsidRPr="00972373" w:rsidRDefault="0059153E" w:rsidP="0059153E">
            <w:pPr>
              <w:overflowPunct w:val="0"/>
              <w:autoSpaceDE w:val="0"/>
              <w:autoSpaceDN w:val="0"/>
              <w:adjustRightInd w:val="0"/>
              <w:textAlignment w:val="baseline"/>
              <w:rPr>
                <w:rFonts w:ascii="Tahoma" w:hAnsi="Tahoma" w:cs="Tahoma"/>
                <w:sz w:val="22"/>
                <w:szCs w:val="22"/>
                <w:highlight w:val="yellow"/>
                <w:lang w:eastAsia="sl-SI"/>
              </w:rPr>
            </w:pPr>
            <w:r w:rsidRPr="001F3352">
              <w:rPr>
                <w:rFonts w:ascii="Tahoma" w:hAnsi="Tahoma" w:cs="Tahoma"/>
                <w:iCs/>
                <w:sz w:val="22"/>
                <w:szCs w:val="22"/>
                <w:lang w:eastAsia="sl-SI"/>
              </w:rPr>
              <w:t xml:space="preserve">EVA </w:t>
            </w:r>
            <w:r w:rsidRPr="001F3352">
              <w:rPr>
                <w:rFonts w:ascii="Tahoma" w:eastAsia="SimSun" w:hAnsi="Tahoma" w:cs="Tahoma"/>
                <w:sz w:val="22"/>
                <w:szCs w:val="22"/>
                <w:lang w:eastAsia="zh-CN"/>
              </w:rPr>
              <w:t xml:space="preserve"> </w:t>
            </w:r>
            <w:r w:rsidRPr="001F3352">
              <w:rPr>
                <w:rFonts w:ascii="Tahoma" w:hAnsi="Tahoma" w:cs="Tahoma"/>
                <w:bCs/>
                <w:sz w:val="22"/>
                <w:szCs w:val="22"/>
              </w:rPr>
              <w:t>2019-2550-</w:t>
            </w:r>
            <w:r w:rsidR="003463C3" w:rsidRPr="001F3352">
              <w:rPr>
                <w:rFonts w:ascii="Tahoma" w:hAnsi="Tahoma" w:cs="Tahoma"/>
                <w:bCs/>
                <w:sz w:val="22"/>
                <w:szCs w:val="22"/>
              </w:rPr>
              <w:t>0024</w:t>
            </w:r>
          </w:p>
        </w:tc>
      </w:tr>
      <w:tr w:rsidR="0059153E" w:rsidRPr="002A4AC8" w:rsidTr="00BA65CE">
        <w:trPr>
          <w:gridAfter w:val="1"/>
          <w:wAfter w:w="28" w:type="dxa"/>
          <w:trHeight w:val="144"/>
        </w:trPr>
        <w:tc>
          <w:tcPr>
            <w:tcW w:w="8931" w:type="dxa"/>
            <w:gridSpan w:val="7"/>
            <w:tcBorders>
              <w:top w:val="single" w:sz="4" w:space="0" w:color="auto"/>
              <w:left w:val="single" w:sz="4" w:space="0" w:color="auto"/>
              <w:bottom w:val="single" w:sz="4" w:space="0" w:color="auto"/>
              <w:right w:val="single" w:sz="4" w:space="0" w:color="auto"/>
            </w:tcBorders>
          </w:tcPr>
          <w:p w:rsidR="0059153E" w:rsidRPr="002A4AC8" w:rsidRDefault="0059153E" w:rsidP="0059153E">
            <w:pPr>
              <w:rPr>
                <w:rFonts w:ascii="Tahoma" w:hAnsi="Tahoma" w:cs="Tahoma"/>
                <w:b/>
                <w:sz w:val="22"/>
                <w:szCs w:val="22"/>
              </w:rPr>
            </w:pPr>
          </w:p>
          <w:p w:rsidR="0059153E" w:rsidRPr="002A4AC8" w:rsidRDefault="0059153E" w:rsidP="0059153E">
            <w:pPr>
              <w:ind w:left="1066" w:hanging="1066"/>
              <w:jc w:val="both"/>
              <w:rPr>
                <w:rFonts w:ascii="Tahoma" w:hAnsi="Tahoma" w:cs="Tahoma"/>
                <w:sz w:val="22"/>
                <w:szCs w:val="22"/>
              </w:rPr>
            </w:pPr>
            <w:r w:rsidRPr="002A4AC8">
              <w:rPr>
                <w:rFonts w:ascii="Tahoma" w:hAnsi="Tahoma" w:cs="Tahoma"/>
                <w:b/>
                <w:sz w:val="22"/>
                <w:szCs w:val="22"/>
              </w:rPr>
              <w:t xml:space="preserve">ZADEVA: </w:t>
            </w:r>
            <w:r w:rsidR="00404E27">
              <w:rPr>
                <w:rFonts w:ascii="Tahoma" w:hAnsi="Tahoma" w:cs="Tahoma"/>
                <w:b/>
                <w:sz w:val="22"/>
                <w:szCs w:val="22"/>
              </w:rPr>
              <w:t>P</w:t>
            </w:r>
            <w:r w:rsidR="00213018" w:rsidRPr="00AE47E0">
              <w:rPr>
                <w:rFonts w:ascii="Tahoma" w:eastAsia="SimSun" w:hAnsi="Tahoma" w:cs="Tahoma"/>
                <w:b/>
                <w:sz w:val="22"/>
                <w:szCs w:val="22"/>
                <w:lang w:eastAsia="zh-CN"/>
              </w:rPr>
              <w:t xml:space="preserve">redlog </w:t>
            </w:r>
            <w:r w:rsidR="00213018" w:rsidRPr="00AE47E0">
              <w:rPr>
                <w:rFonts w:ascii="Tahoma" w:hAnsi="Tahoma" w:cs="Tahoma"/>
                <w:b/>
                <w:sz w:val="22"/>
                <w:szCs w:val="22"/>
                <w:lang w:eastAsia="sl-SI"/>
              </w:rPr>
              <w:t xml:space="preserve">Zakona o spremembah Zakona </w:t>
            </w:r>
            <w:r w:rsidR="00D43AEB">
              <w:rPr>
                <w:rFonts w:ascii="Tahoma" w:hAnsi="Tahoma" w:cs="Tahoma"/>
                <w:b/>
                <w:sz w:val="22"/>
                <w:szCs w:val="22"/>
                <w:lang w:eastAsia="sl-SI"/>
              </w:rPr>
              <w:t>o spremembah in d</w:t>
            </w:r>
            <w:r w:rsidR="00213018" w:rsidRPr="00AE47E0">
              <w:rPr>
                <w:rFonts w:ascii="Tahoma" w:hAnsi="Tahoma" w:cs="Tahoma"/>
                <w:b/>
                <w:sz w:val="22"/>
                <w:szCs w:val="22"/>
                <w:lang w:eastAsia="sl-SI"/>
              </w:rPr>
              <w:t>o</w:t>
            </w:r>
            <w:r w:rsidR="00D43AEB">
              <w:rPr>
                <w:rFonts w:ascii="Tahoma" w:hAnsi="Tahoma" w:cs="Tahoma"/>
                <w:b/>
                <w:sz w:val="22"/>
                <w:szCs w:val="22"/>
                <w:lang w:eastAsia="sl-SI"/>
              </w:rPr>
              <w:t xml:space="preserve">polnitvah Zakona o </w:t>
            </w:r>
            <w:r w:rsidR="00213018" w:rsidRPr="00AE47E0">
              <w:rPr>
                <w:rFonts w:ascii="Tahoma" w:hAnsi="Tahoma" w:cs="Tahoma"/>
                <w:b/>
                <w:sz w:val="22"/>
                <w:szCs w:val="22"/>
                <w:lang w:eastAsia="sl-SI"/>
              </w:rPr>
              <w:t xml:space="preserve">evidentiranju nepremičnin </w:t>
            </w:r>
            <w:r w:rsidR="003E427F">
              <w:rPr>
                <w:rFonts w:ascii="Tahoma" w:hAnsi="Tahoma" w:cs="Tahoma"/>
                <w:b/>
                <w:sz w:val="22"/>
                <w:szCs w:val="22"/>
                <w:lang w:eastAsia="sl-SI"/>
              </w:rPr>
              <w:t>–</w:t>
            </w:r>
            <w:r w:rsidR="00213018" w:rsidRPr="00AE47E0">
              <w:rPr>
                <w:rFonts w:ascii="Tahoma" w:hAnsi="Tahoma" w:cs="Tahoma"/>
                <w:b/>
                <w:sz w:val="22"/>
                <w:szCs w:val="22"/>
                <w:lang w:eastAsia="sl-SI"/>
              </w:rPr>
              <w:t xml:space="preserve"> </w:t>
            </w:r>
            <w:r w:rsidRPr="00AE47E0">
              <w:rPr>
                <w:rFonts w:ascii="Tahoma" w:hAnsi="Tahoma" w:cs="Tahoma"/>
                <w:b/>
                <w:sz w:val="22"/>
                <w:szCs w:val="22"/>
              </w:rPr>
              <w:t>predlog za obravnavo</w:t>
            </w:r>
            <w:r w:rsidRPr="002A4AC8">
              <w:rPr>
                <w:rFonts w:ascii="Tahoma" w:hAnsi="Tahoma" w:cs="Tahoma"/>
                <w:b/>
                <w:sz w:val="22"/>
                <w:szCs w:val="22"/>
              </w:rPr>
              <w:t xml:space="preserve"> </w:t>
            </w:r>
          </w:p>
        </w:tc>
      </w:tr>
      <w:tr w:rsidR="0059153E" w:rsidRPr="002A4AC8" w:rsidTr="00BA65CE">
        <w:tblPrEx>
          <w:tblLook w:val="01E0" w:firstRow="1" w:lastRow="1" w:firstColumn="1" w:lastColumn="1" w:noHBand="0" w:noVBand="0"/>
        </w:tblPrEx>
        <w:trPr>
          <w:gridAfter w:val="1"/>
          <w:wAfter w:w="28" w:type="dxa"/>
          <w:trHeight w:val="461"/>
        </w:trPr>
        <w:tc>
          <w:tcPr>
            <w:tcW w:w="426" w:type="dxa"/>
            <w:tcBorders>
              <w:top w:val="single" w:sz="4" w:space="0" w:color="auto"/>
              <w:left w:val="single" w:sz="4" w:space="0" w:color="auto"/>
              <w:bottom w:val="single" w:sz="4" w:space="0" w:color="auto"/>
              <w:right w:val="nil"/>
            </w:tcBorders>
            <w:vAlign w:val="bottom"/>
          </w:tcPr>
          <w:p w:rsidR="0059153E" w:rsidRPr="002A4AC8" w:rsidRDefault="0059153E" w:rsidP="0059153E">
            <w:pPr>
              <w:overflowPunct w:val="0"/>
              <w:autoSpaceDE w:val="0"/>
              <w:autoSpaceDN w:val="0"/>
              <w:adjustRightInd w:val="0"/>
              <w:jc w:val="both"/>
              <w:textAlignment w:val="baseline"/>
              <w:rPr>
                <w:rFonts w:ascii="Tahoma" w:hAnsi="Tahoma" w:cs="Tahoma"/>
                <w:b/>
                <w:sz w:val="22"/>
                <w:szCs w:val="22"/>
                <w:lang w:eastAsia="sl-SI"/>
              </w:rPr>
            </w:pPr>
            <w:r w:rsidRPr="002A4AC8">
              <w:rPr>
                <w:rFonts w:ascii="Tahoma" w:hAnsi="Tahoma" w:cs="Tahoma"/>
                <w:b/>
                <w:sz w:val="22"/>
                <w:szCs w:val="22"/>
                <w:lang w:eastAsia="sl-SI"/>
              </w:rPr>
              <w:t>1.</w:t>
            </w:r>
          </w:p>
        </w:tc>
        <w:tc>
          <w:tcPr>
            <w:tcW w:w="8505" w:type="dxa"/>
            <w:gridSpan w:val="6"/>
            <w:tcBorders>
              <w:top w:val="single" w:sz="4" w:space="0" w:color="auto"/>
              <w:left w:val="nil"/>
              <w:bottom w:val="single" w:sz="4" w:space="0" w:color="auto"/>
              <w:right w:val="single" w:sz="4" w:space="0" w:color="auto"/>
            </w:tcBorders>
            <w:vAlign w:val="bottom"/>
          </w:tcPr>
          <w:p w:rsidR="0059153E" w:rsidRPr="002A4AC8" w:rsidRDefault="0059153E" w:rsidP="0059153E">
            <w:pPr>
              <w:pStyle w:val="Naslov1"/>
              <w:spacing w:before="0" w:after="0"/>
              <w:rPr>
                <w:rFonts w:ascii="Tahoma" w:hAnsi="Tahoma" w:cs="Tahoma"/>
                <w:bCs/>
                <w:sz w:val="22"/>
                <w:szCs w:val="22"/>
              </w:rPr>
            </w:pPr>
            <w:r w:rsidRPr="002A4AC8">
              <w:rPr>
                <w:rFonts w:ascii="Tahoma" w:hAnsi="Tahoma" w:cs="Tahoma"/>
                <w:bCs/>
                <w:sz w:val="22"/>
                <w:szCs w:val="22"/>
              </w:rPr>
              <w:t>Predlog sklepov vlade:</w:t>
            </w:r>
          </w:p>
        </w:tc>
      </w:tr>
      <w:tr w:rsidR="0059153E" w:rsidRPr="002A4AC8" w:rsidTr="00BA65CE">
        <w:trPr>
          <w:gridAfter w:val="1"/>
          <w:wAfter w:w="28" w:type="dxa"/>
          <w:trHeight w:val="144"/>
        </w:trPr>
        <w:tc>
          <w:tcPr>
            <w:tcW w:w="8931" w:type="dxa"/>
            <w:gridSpan w:val="7"/>
            <w:tcBorders>
              <w:top w:val="single" w:sz="4" w:space="0" w:color="auto"/>
              <w:left w:val="single" w:sz="4" w:space="0" w:color="auto"/>
              <w:bottom w:val="single" w:sz="4" w:space="0" w:color="auto"/>
              <w:right w:val="single" w:sz="4" w:space="0" w:color="auto"/>
            </w:tcBorders>
          </w:tcPr>
          <w:p w:rsidR="00213018" w:rsidRPr="00C2018F" w:rsidRDefault="00213018" w:rsidP="00213018">
            <w:pPr>
              <w:spacing w:line="288" w:lineRule="auto"/>
              <w:jc w:val="both"/>
              <w:rPr>
                <w:rFonts w:ascii="Tahoma" w:eastAsia="SimSun" w:hAnsi="Tahoma" w:cs="Tahoma"/>
                <w:sz w:val="22"/>
                <w:szCs w:val="22"/>
                <w:lang w:eastAsia="zh-CN"/>
              </w:rPr>
            </w:pPr>
            <w:r w:rsidRPr="00C2018F">
              <w:rPr>
                <w:rFonts w:ascii="Tahoma" w:eastAsia="SimSun" w:hAnsi="Tahoma" w:cs="Tahoma"/>
                <w:sz w:val="22"/>
                <w:szCs w:val="22"/>
                <w:lang w:eastAsia="zh-CN"/>
              </w:rPr>
              <w:t>Na podlagi drugega odstavka 2. člena Zakona o Vladi Republike Slovenije (Uradni list RS, št. 24/05 – uradno prečiščeno besedilo, 109/08, 38/10 – ZUKN, 8/12, 21/13, 47/13 – ZDU-1G</w:t>
            </w:r>
            <w:r w:rsidR="00AE47E0" w:rsidRPr="00C2018F">
              <w:rPr>
                <w:rFonts w:ascii="Tahoma" w:eastAsia="SimSun" w:hAnsi="Tahoma" w:cs="Tahoma"/>
                <w:sz w:val="22"/>
                <w:szCs w:val="22"/>
                <w:lang w:eastAsia="zh-CN"/>
              </w:rPr>
              <w:t xml:space="preserve">, </w:t>
            </w:r>
            <w:hyperlink r:id="rId11" w:tgtFrame="_blank" w:tooltip="Zakon o spremembah in dopolnitvah Zakona o Vladi Republike Slovenije" w:history="1">
              <w:r w:rsidRPr="00C2018F">
                <w:rPr>
                  <w:rFonts w:ascii="Tahoma" w:eastAsia="SimSun" w:hAnsi="Tahoma" w:cs="Tahoma"/>
                  <w:sz w:val="22"/>
                  <w:szCs w:val="22"/>
                  <w:lang w:eastAsia="zh-CN"/>
                </w:rPr>
                <w:t>65/14</w:t>
              </w:r>
            </w:hyperlink>
            <w:r w:rsidR="00AE47E0" w:rsidRPr="00C2018F">
              <w:rPr>
                <w:rFonts w:ascii="Tahoma" w:hAnsi="Tahoma" w:cs="Tahoma"/>
                <w:iCs/>
                <w:sz w:val="22"/>
                <w:szCs w:val="22"/>
              </w:rPr>
              <w:t xml:space="preserve"> in 55/17</w:t>
            </w:r>
            <w:r w:rsidRPr="00C2018F">
              <w:rPr>
                <w:rFonts w:ascii="Tahoma" w:eastAsia="SimSun" w:hAnsi="Tahoma" w:cs="Tahoma"/>
                <w:sz w:val="22"/>
                <w:szCs w:val="22"/>
                <w:lang w:eastAsia="zh-CN"/>
              </w:rPr>
              <w:t xml:space="preserve">) je Vlada Republike Slovenije na … seji dne …. pod točko ... sprejela naslednji </w:t>
            </w:r>
          </w:p>
          <w:p w:rsidR="00213018" w:rsidRPr="00C2018F" w:rsidRDefault="00213018" w:rsidP="00213018">
            <w:pPr>
              <w:tabs>
                <w:tab w:val="left" w:pos="1701"/>
              </w:tabs>
              <w:rPr>
                <w:rFonts w:ascii="Tahoma" w:hAnsi="Tahoma" w:cs="Tahoma"/>
                <w:iCs/>
                <w:sz w:val="22"/>
                <w:szCs w:val="22"/>
                <w:lang w:eastAsia="sl-SI"/>
              </w:rPr>
            </w:pPr>
          </w:p>
          <w:p w:rsidR="00213018" w:rsidRPr="00C2018F" w:rsidRDefault="00213018" w:rsidP="00213018">
            <w:pPr>
              <w:tabs>
                <w:tab w:val="left" w:pos="1701"/>
              </w:tabs>
              <w:jc w:val="center"/>
              <w:rPr>
                <w:rFonts w:ascii="Tahoma" w:hAnsi="Tahoma" w:cs="Tahoma"/>
                <w:iCs/>
                <w:sz w:val="22"/>
                <w:szCs w:val="22"/>
                <w:lang w:eastAsia="sl-SI"/>
              </w:rPr>
            </w:pPr>
            <w:r w:rsidRPr="00C2018F">
              <w:rPr>
                <w:rFonts w:ascii="Tahoma" w:hAnsi="Tahoma" w:cs="Tahoma"/>
                <w:iCs/>
                <w:sz w:val="22"/>
                <w:szCs w:val="22"/>
                <w:lang w:eastAsia="sl-SI"/>
              </w:rPr>
              <w:t>SKLEP</w:t>
            </w:r>
            <w:r w:rsidR="003E427F">
              <w:rPr>
                <w:rFonts w:ascii="Tahoma" w:hAnsi="Tahoma" w:cs="Tahoma"/>
                <w:iCs/>
                <w:sz w:val="22"/>
                <w:szCs w:val="22"/>
                <w:lang w:eastAsia="sl-SI"/>
              </w:rPr>
              <w:t>:</w:t>
            </w:r>
          </w:p>
          <w:p w:rsidR="00213018" w:rsidRPr="00C2018F" w:rsidRDefault="00213018" w:rsidP="00213018">
            <w:pPr>
              <w:tabs>
                <w:tab w:val="left" w:pos="1701"/>
              </w:tabs>
              <w:jc w:val="center"/>
              <w:rPr>
                <w:rFonts w:ascii="Tahoma" w:hAnsi="Tahoma" w:cs="Tahoma"/>
                <w:iCs/>
                <w:sz w:val="22"/>
                <w:szCs w:val="22"/>
                <w:lang w:eastAsia="sl-SI"/>
              </w:rPr>
            </w:pPr>
          </w:p>
          <w:p w:rsidR="00213018" w:rsidRPr="00C2018F" w:rsidRDefault="00213018" w:rsidP="00213018">
            <w:pPr>
              <w:overflowPunct w:val="0"/>
              <w:autoSpaceDE w:val="0"/>
              <w:autoSpaceDN w:val="0"/>
              <w:adjustRightInd w:val="0"/>
              <w:spacing w:line="240" w:lineRule="auto"/>
              <w:jc w:val="both"/>
              <w:textAlignment w:val="baseline"/>
              <w:rPr>
                <w:rFonts w:ascii="Tahoma" w:hAnsi="Tahoma" w:cs="Tahoma"/>
                <w:sz w:val="22"/>
                <w:szCs w:val="22"/>
                <w:lang w:eastAsia="ar-SA"/>
              </w:rPr>
            </w:pPr>
            <w:r w:rsidRPr="00C2018F">
              <w:rPr>
                <w:rFonts w:ascii="Tahoma" w:eastAsia="SimSun" w:hAnsi="Tahoma" w:cs="Tahoma"/>
                <w:sz w:val="22"/>
                <w:szCs w:val="22"/>
                <w:lang w:eastAsia="zh-CN"/>
              </w:rPr>
              <w:t xml:space="preserve">Vlada Republike Slovenije je določila besedilo predloga </w:t>
            </w:r>
            <w:r w:rsidR="00D43AEB" w:rsidRPr="00D43AEB">
              <w:rPr>
                <w:rFonts w:ascii="Tahoma" w:hAnsi="Tahoma" w:cs="Tahoma"/>
                <w:sz w:val="22"/>
                <w:szCs w:val="22"/>
                <w:lang w:eastAsia="sl-SI"/>
              </w:rPr>
              <w:t>Zakona o spremembah Zakona o spremembah in dopolnitvah Zakona o evidentiranju nepremičnin</w:t>
            </w:r>
            <w:r w:rsidRPr="00C2018F">
              <w:rPr>
                <w:rFonts w:ascii="Tahoma" w:hAnsi="Tahoma" w:cs="Tahoma"/>
                <w:sz w:val="22"/>
                <w:szCs w:val="22"/>
                <w:lang w:eastAsia="sl-SI"/>
              </w:rPr>
              <w:t xml:space="preserve"> </w:t>
            </w:r>
            <w:r w:rsidRPr="00C2018F">
              <w:rPr>
                <w:rFonts w:ascii="Tahoma" w:eastAsia="SimSun" w:hAnsi="Tahoma" w:cs="Tahoma"/>
                <w:sz w:val="22"/>
                <w:szCs w:val="22"/>
                <w:lang w:eastAsia="zh-CN"/>
              </w:rPr>
              <w:t xml:space="preserve">(EVA </w:t>
            </w:r>
            <w:r w:rsidRPr="00C2018F">
              <w:rPr>
                <w:rFonts w:ascii="Tahoma" w:hAnsi="Tahoma" w:cs="Tahoma"/>
                <w:bCs/>
                <w:sz w:val="22"/>
                <w:szCs w:val="22"/>
              </w:rPr>
              <w:t>201</w:t>
            </w:r>
            <w:r w:rsidR="00C2018F">
              <w:rPr>
                <w:rFonts w:ascii="Tahoma" w:hAnsi="Tahoma" w:cs="Tahoma"/>
                <w:bCs/>
                <w:sz w:val="22"/>
                <w:szCs w:val="22"/>
              </w:rPr>
              <w:t>9</w:t>
            </w:r>
            <w:r w:rsidRPr="00C2018F">
              <w:rPr>
                <w:rFonts w:ascii="Tahoma" w:hAnsi="Tahoma" w:cs="Tahoma"/>
                <w:bCs/>
                <w:sz w:val="22"/>
                <w:szCs w:val="22"/>
              </w:rPr>
              <w:t>-2550-</w:t>
            </w:r>
            <w:r w:rsidR="001F3352">
              <w:rPr>
                <w:rFonts w:ascii="Tahoma" w:hAnsi="Tahoma" w:cs="Tahoma"/>
                <w:bCs/>
                <w:sz w:val="22"/>
                <w:szCs w:val="22"/>
              </w:rPr>
              <w:t>0024</w:t>
            </w:r>
            <w:r w:rsidRPr="00C2018F">
              <w:rPr>
                <w:rFonts w:ascii="Tahoma" w:eastAsia="SimSun" w:hAnsi="Tahoma" w:cs="Tahoma"/>
                <w:sz w:val="22"/>
                <w:szCs w:val="22"/>
                <w:lang w:eastAsia="sl-SI"/>
              </w:rPr>
              <w:t>)</w:t>
            </w:r>
            <w:r w:rsidRPr="00C2018F">
              <w:rPr>
                <w:rFonts w:ascii="Tahoma" w:eastAsia="SimSun" w:hAnsi="Tahoma" w:cs="Tahoma"/>
                <w:sz w:val="22"/>
                <w:szCs w:val="22"/>
                <w:lang w:eastAsia="zh-CN"/>
              </w:rPr>
              <w:t xml:space="preserve"> in ga </w:t>
            </w:r>
            <w:r w:rsidRPr="00C2018F">
              <w:rPr>
                <w:rFonts w:ascii="Tahoma" w:hAnsi="Tahoma" w:cs="Tahoma"/>
                <w:sz w:val="22"/>
                <w:szCs w:val="22"/>
              </w:rPr>
              <w:t>pošlj</w:t>
            </w:r>
            <w:r w:rsidR="00AE47E0" w:rsidRPr="00C2018F">
              <w:rPr>
                <w:rFonts w:ascii="Tahoma" w:hAnsi="Tahoma" w:cs="Tahoma"/>
                <w:sz w:val="22"/>
                <w:szCs w:val="22"/>
              </w:rPr>
              <w:t>e</w:t>
            </w:r>
            <w:r w:rsidRPr="00C2018F">
              <w:rPr>
                <w:rFonts w:ascii="Tahoma" w:hAnsi="Tahoma" w:cs="Tahoma"/>
                <w:sz w:val="22"/>
                <w:szCs w:val="22"/>
              </w:rPr>
              <w:t xml:space="preserve"> Državnemu zboru Republike Slovenije </w:t>
            </w:r>
            <w:r w:rsidRPr="00C2018F">
              <w:rPr>
                <w:rFonts w:ascii="Tahoma" w:hAnsi="Tahoma" w:cs="Tahoma"/>
                <w:iCs/>
                <w:sz w:val="22"/>
                <w:szCs w:val="22"/>
                <w:lang w:eastAsia="sl-SI"/>
              </w:rPr>
              <w:t>v obravnavo</w:t>
            </w:r>
            <w:r w:rsidR="000E701F">
              <w:rPr>
                <w:rFonts w:ascii="Tahoma" w:hAnsi="Tahoma" w:cs="Tahoma"/>
                <w:iCs/>
                <w:sz w:val="22"/>
                <w:szCs w:val="22"/>
                <w:lang w:eastAsia="sl-SI"/>
              </w:rPr>
              <w:t xml:space="preserve"> </w:t>
            </w:r>
            <w:r w:rsidR="000E701F" w:rsidRPr="001F3352">
              <w:rPr>
                <w:rFonts w:ascii="Tahoma" w:hAnsi="Tahoma" w:cs="Tahoma"/>
                <w:iCs/>
                <w:sz w:val="22"/>
                <w:szCs w:val="22"/>
                <w:lang w:eastAsia="sl-SI"/>
              </w:rPr>
              <w:t>(</w:t>
            </w:r>
            <w:r w:rsidRPr="001F3352">
              <w:rPr>
                <w:rFonts w:ascii="Tahoma" w:hAnsi="Tahoma" w:cs="Tahoma"/>
                <w:sz w:val="22"/>
                <w:szCs w:val="22"/>
              </w:rPr>
              <w:t xml:space="preserve">po </w:t>
            </w:r>
            <w:r w:rsidR="00C143EE" w:rsidRPr="001F3352">
              <w:rPr>
                <w:rFonts w:ascii="Tahoma" w:hAnsi="Tahoma" w:cs="Tahoma"/>
                <w:sz w:val="22"/>
                <w:szCs w:val="22"/>
              </w:rPr>
              <w:t xml:space="preserve">nujnem </w:t>
            </w:r>
            <w:r w:rsidRPr="001F3352">
              <w:rPr>
                <w:rFonts w:ascii="Tahoma" w:hAnsi="Tahoma" w:cs="Tahoma"/>
                <w:sz w:val="22"/>
                <w:szCs w:val="22"/>
              </w:rPr>
              <w:t>postopku</w:t>
            </w:r>
            <w:r w:rsidR="000E701F" w:rsidRPr="001F3352">
              <w:rPr>
                <w:rFonts w:ascii="Tahoma" w:hAnsi="Tahoma" w:cs="Tahoma"/>
                <w:sz w:val="22"/>
                <w:szCs w:val="22"/>
              </w:rPr>
              <w:t>)</w:t>
            </w:r>
            <w:r w:rsidRPr="001F3352">
              <w:rPr>
                <w:rFonts w:ascii="Tahoma" w:hAnsi="Tahoma" w:cs="Tahoma"/>
                <w:sz w:val="22"/>
                <w:szCs w:val="22"/>
              </w:rPr>
              <w:t>.</w:t>
            </w:r>
          </w:p>
          <w:p w:rsidR="00213018" w:rsidRPr="00C2018F" w:rsidRDefault="00213018" w:rsidP="00213018">
            <w:pPr>
              <w:tabs>
                <w:tab w:val="left" w:pos="1701"/>
              </w:tabs>
              <w:rPr>
                <w:rFonts w:ascii="Tahoma" w:hAnsi="Tahoma" w:cs="Tahoma"/>
                <w:iCs/>
                <w:sz w:val="22"/>
                <w:szCs w:val="22"/>
                <w:lang w:eastAsia="sl-SI"/>
              </w:rPr>
            </w:pPr>
          </w:p>
          <w:p w:rsidR="00AE47E0" w:rsidRPr="00C2018F" w:rsidRDefault="00AE47E0" w:rsidP="00C2018F">
            <w:pPr>
              <w:pStyle w:val="Neotevilenodstavek"/>
              <w:spacing w:before="0" w:after="0" w:line="276" w:lineRule="auto"/>
              <w:rPr>
                <w:rFonts w:ascii="Tahoma" w:hAnsi="Tahoma" w:cs="Tahoma"/>
                <w:iCs/>
                <w:szCs w:val="22"/>
              </w:rPr>
            </w:pPr>
            <w:r w:rsidRPr="00C2018F">
              <w:rPr>
                <w:rFonts w:ascii="Tahoma" w:hAnsi="Tahoma" w:cs="Tahoma"/>
                <w:iCs/>
                <w:color w:val="000000"/>
                <w:szCs w:val="22"/>
              </w:rPr>
              <w:t xml:space="preserve"> </w:t>
            </w:r>
          </w:p>
          <w:p w:rsidR="0059153E" w:rsidRPr="00D93C10" w:rsidRDefault="0059153E" w:rsidP="0059153E">
            <w:pPr>
              <w:pStyle w:val="Neotevilenodstavek"/>
              <w:ind w:right="840"/>
              <w:jc w:val="center"/>
              <w:rPr>
                <w:rFonts w:ascii="Tahoma" w:hAnsi="Tahoma" w:cs="Tahoma"/>
                <w:iCs/>
                <w:szCs w:val="22"/>
              </w:rPr>
            </w:pPr>
            <w:r>
              <w:rPr>
                <w:rFonts w:ascii="Tahoma" w:hAnsi="Tahoma" w:cs="Tahoma"/>
                <w:szCs w:val="22"/>
              </w:rPr>
              <w:t xml:space="preserve">                                                      </w:t>
            </w:r>
            <w:r w:rsidR="00213018">
              <w:rPr>
                <w:rFonts w:ascii="Tahoma" w:hAnsi="Tahoma" w:cs="Tahoma"/>
                <w:szCs w:val="22"/>
              </w:rPr>
              <w:t xml:space="preserve">   </w:t>
            </w:r>
            <w:r w:rsidR="00C2018F">
              <w:rPr>
                <w:rFonts w:ascii="Tahoma" w:hAnsi="Tahoma" w:cs="Tahoma"/>
                <w:szCs w:val="22"/>
              </w:rPr>
              <w:t xml:space="preserve">                        </w:t>
            </w:r>
            <w:r w:rsidR="00016868">
              <w:rPr>
                <w:rFonts w:ascii="Tahoma" w:hAnsi="Tahoma" w:cs="Tahoma"/>
                <w:szCs w:val="22"/>
              </w:rPr>
              <w:t xml:space="preserve"> </w:t>
            </w:r>
            <w:r>
              <w:rPr>
                <w:rFonts w:ascii="Tahoma" w:hAnsi="Tahoma" w:cs="Tahoma"/>
                <w:szCs w:val="22"/>
              </w:rPr>
              <w:t xml:space="preserve"> </w:t>
            </w:r>
            <w:r w:rsidRPr="00D93C10">
              <w:rPr>
                <w:rFonts w:ascii="Tahoma" w:hAnsi="Tahoma" w:cs="Tahoma"/>
                <w:iCs/>
                <w:szCs w:val="22"/>
              </w:rPr>
              <w:t>Stojan TRAMTE</w:t>
            </w:r>
          </w:p>
          <w:p w:rsidR="0059153E" w:rsidRPr="002A4AC8" w:rsidRDefault="0059153E" w:rsidP="0059153E">
            <w:pPr>
              <w:widowControl w:val="0"/>
              <w:ind w:left="4320"/>
              <w:jc w:val="both"/>
              <w:rPr>
                <w:rFonts w:ascii="Tahoma" w:hAnsi="Tahoma" w:cs="Tahoma"/>
                <w:sz w:val="22"/>
                <w:szCs w:val="22"/>
                <w:lang w:eastAsia="sl-SI"/>
              </w:rPr>
            </w:pPr>
            <w:r w:rsidRPr="002A4AC8">
              <w:rPr>
                <w:rFonts w:ascii="Tahoma" w:hAnsi="Tahoma" w:cs="Tahoma"/>
                <w:sz w:val="22"/>
                <w:szCs w:val="22"/>
                <w:lang w:eastAsia="sl-SI"/>
              </w:rPr>
              <w:t xml:space="preserve">               </w:t>
            </w:r>
            <w:r>
              <w:rPr>
                <w:rFonts w:ascii="Tahoma" w:hAnsi="Tahoma" w:cs="Tahoma"/>
                <w:sz w:val="22"/>
                <w:szCs w:val="22"/>
                <w:lang w:eastAsia="sl-SI"/>
              </w:rPr>
              <w:t xml:space="preserve">     </w:t>
            </w:r>
            <w:r w:rsidRPr="002A4AC8">
              <w:rPr>
                <w:rFonts w:ascii="Tahoma" w:hAnsi="Tahoma" w:cs="Tahoma"/>
                <w:sz w:val="22"/>
                <w:szCs w:val="22"/>
                <w:lang w:eastAsia="sl-SI"/>
              </w:rPr>
              <w:t>GENERALN</w:t>
            </w:r>
            <w:r>
              <w:rPr>
                <w:rFonts w:ascii="Tahoma" w:hAnsi="Tahoma" w:cs="Tahoma"/>
                <w:sz w:val="22"/>
                <w:szCs w:val="22"/>
                <w:lang w:eastAsia="sl-SI"/>
              </w:rPr>
              <w:t>I</w:t>
            </w:r>
            <w:r w:rsidRPr="002A4AC8">
              <w:rPr>
                <w:rFonts w:ascii="Tahoma" w:hAnsi="Tahoma" w:cs="Tahoma"/>
                <w:sz w:val="22"/>
                <w:szCs w:val="22"/>
                <w:lang w:eastAsia="sl-SI"/>
              </w:rPr>
              <w:t xml:space="preserve"> SEKRETAR</w:t>
            </w:r>
          </w:p>
          <w:p w:rsidR="00C541F2" w:rsidRDefault="00C541F2" w:rsidP="00C541F2">
            <w:pPr>
              <w:overflowPunct w:val="0"/>
              <w:autoSpaceDE w:val="0"/>
              <w:autoSpaceDN w:val="0"/>
              <w:adjustRightInd w:val="0"/>
              <w:snapToGrid w:val="0"/>
              <w:textAlignment w:val="baseline"/>
            </w:pPr>
          </w:p>
          <w:p w:rsidR="00C541F2" w:rsidRPr="00EC32D8" w:rsidRDefault="00C541F2" w:rsidP="00C541F2">
            <w:pPr>
              <w:overflowPunct w:val="0"/>
              <w:autoSpaceDE w:val="0"/>
              <w:autoSpaceDN w:val="0"/>
              <w:adjustRightInd w:val="0"/>
              <w:snapToGrid w:val="0"/>
              <w:textAlignment w:val="baseline"/>
            </w:pPr>
          </w:p>
          <w:p w:rsidR="00C541F2" w:rsidRPr="00C541F2" w:rsidRDefault="00C541F2" w:rsidP="00C541F2">
            <w:pPr>
              <w:overflowPunct w:val="0"/>
              <w:autoSpaceDE w:val="0"/>
              <w:autoSpaceDN w:val="0"/>
              <w:adjustRightInd w:val="0"/>
              <w:snapToGrid w:val="0"/>
              <w:jc w:val="both"/>
              <w:textAlignment w:val="baseline"/>
              <w:rPr>
                <w:rFonts w:ascii="Tahoma" w:hAnsi="Tahoma" w:cs="Tahoma"/>
                <w:sz w:val="22"/>
                <w:szCs w:val="22"/>
              </w:rPr>
            </w:pPr>
            <w:r w:rsidRPr="00C541F2">
              <w:rPr>
                <w:rFonts w:ascii="Tahoma" w:hAnsi="Tahoma" w:cs="Tahoma"/>
                <w:sz w:val="22"/>
                <w:szCs w:val="22"/>
              </w:rPr>
              <w:t xml:space="preserve">Priloga: </w:t>
            </w:r>
          </w:p>
          <w:p w:rsidR="00C541F2" w:rsidRPr="00C541F2" w:rsidRDefault="00C541F2" w:rsidP="005E11E4">
            <w:pPr>
              <w:pStyle w:val="Odstavekseznama"/>
              <w:numPr>
                <w:ilvl w:val="0"/>
                <w:numId w:val="15"/>
              </w:numPr>
              <w:overflowPunct w:val="0"/>
              <w:autoSpaceDE w:val="0"/>
              <w:autoSpaceDN w:val="0"/>
              <w:adjustRightInd w:val="0"/>
              <w:snapToGrid w:val="0"/>
              <w:jc w:val="both"/>
              <w:textAlignment w:val="baseline"/>
              <w:rPr>
                <w:rFonts w:ascii="Tahoma" w:hAnsi="Tahoma" w:cs="Tahoma"/>
                <w:sz w:val="22"/>
                <w:szCs w:val="22"/>
              </w:rPr>
            </w:pPr>
            <w:r w:rsidRPr="00C541F2">
              <w:rPr>
                <w:rFonts w:ascii="Tahoma" w:hAnsi="Tahoma" w:cs="Tahoma"/>
                <w:sz w:val="22"/>
                <w:szCs w:val="22"/>
              </w:rPr>
              <w:t xml:space="preserve">predlog </w:t>
            </w:r>
            <w:r w:rsidR="00D43AEB" w:rsidRPr="00D43AEB">
              <w:rPr>
                <w:rFonts w:ascii="Tahoma" w:hAnsi="Tahoma" w:cs="Tahoma"/>
                <w:sz w:val="22"/>
                <w:szCs w:val="22"/>
                <w:lang w:eastAsia="sl-SI"/>
              </w:rPr>
              <w:t>Zakona o spremembah Zakona o spremembah in dopolnitvah Zakona o evidentiranju nepremičnin</w:t>
            </w:r>
            <w:r w:rsidR="00D43AEB" w:rsidRPr="00AE47E0">
              <w:rPr>
                <w:rFonts w:ascii="Tahoma" w:hAnsi="Tahoma" w:cs="Tahoma"/>
                <w:b/>
                <w:sz w:val="22"/>
                <w:szCs w:val="22"/>
                <w:lang w:eastAsia="sl-SI"/>
              </w:rPr>
              <w:t xml:space="preserve"> </w:t>
            </w:r>
            <w:r w:rsidRPr="00C541F2">
              <w:rPr>
                <w:rFonts w:ascii="Tahoma" w:eastAsia="SimSun" w:hAnsi="Tahoma" w:cs="Tahoma"/>
                <w:sz w:val="22"/>
                <w:szCs w:val="22"/>
                <w:lang w:eastAsia="zh-CN"/>
              </w:rPr>
              <w:t xml:space="preserve">(EVA </w:t>
            </w:r>
            <w:r w:rsidRPr="00C541F2">
              <w:rPr>
                <w:rFonts w:ascii="Tahoma" w:hAnsi="Tahoma" w:cs="Tahoma"/>
                <w:bCs/>
                <w:sz w:val="22"/>
                <w:szCs w:val="22"/>
              </w:rPr>
              <w:t>2019-2550-</w:t>
            </w:r>
            <w:r w:rsidR="001F3352">
              <w:rPr>
                <w:rFonts w:ascii="Tahoma" w:hAnsi="Tahoma" w:cs="Tahoma"/>
                <w:bCs/>
                <w:sz w:val="22"/>
                <w:szCs w:val="22"/>
              </w:rPr>
              <w:t>0024</w:t>
            </w:r>
            <w:r w:rsidRPr="00C541F2">
              <w:rPr>
                <w:rFonts w:ascii="Tahoma" w:eastAsia="SimSun" w:hAnsi="Tahoma" w:cs="Tahoma"/>
                <w:sz w:val="22"/>
                <w:szCs w:val="22"/>
                <w:lang w:eastAsia="sl-SI"/>
              </w:rPr>
              <w:t>)</w:t>
            </w:r>
            <w:r w:rsidRPr="00C541F2">
              <w:rPr>
                <w:rFonts w:ascii="Tahoma" w:eastAsia="SimSun" w:hAnsi="Tahoma" w:cs="Tahoma"/>
                <w:sz w:val="22"/>
                <w:szCs w:val="22"/>
                <w:lang w:eastAsia="zh-CN"/>
              </w:rPr>
              <w:t xml:space="preserve"> </w:t>
            </w:r>
          </w:p>
          <w:p w:rsidR="0059153E" w:rsidRDefault="0059153E" w:rsidP="0059153E">
            <w:pPr>
              <w:widowControl w:val="0"/>
              <w:ind w:left="4320"/>
              <w:jc w:val="both"/>
              <w:rPr>
                <w:rFonts w:ascii="Tahoma" w:hAnsi="Tahoma" w:cs="Tahoma"/>
                <w:sz w:val="22"/>
                <w:szCs w:val="22"/>
                <w:lang w:eastAsia="sl-SI"/>
              </w:rPr>
            </w:pPr>
          </w:p>
          <w:p w:rsidR="0059153E" w:rsidRPr="002A4AC8" w:rsidRDefault="0059153E" w:rsidP="0059153E">
            <w:pPr>
              <w:ind w:left="567" w:hanging="567"/>
              <w:outlineLvl w:val="0"/>
              <w:rPr>
                <w:rFonts w:ascii="Tahoma" w:hAnsi="Tahoma" w:cs="Tahoma"/>
                <w:sz w:val="22"/>
                <w:szCs w:val="22"/>
              </w:rPr>
            </w:pPr>
            <w:r>
              <w:rPr>
                <w:rFonts w:ascii="Tahoma" w:hAnsi="Tahoma" w:cs="Tahoma"/>
                <w:sz w:val="22"/>
                <w:szCs w:val="22"/>
              </w:rPr>
              <w:t>Sklep p</w:t>
            </w:r>
            <w:r w:rsidRPr="002A4AC8">
              <w:rPr>
                <w:rFonts w:ascii="Tahoma" w:hAnsi="Tahoma" w:cs="Tahoma"/>
                <w:sz w:val="22"/>
                <w:szCs w:val="22"/>
              </w:rPr>
              <w:t xml:space="preserve">rejmejo: </w:t>
            </w:r>
          </w:p>
          <w:p w:rsidR="0059153E" w:rsidRPr="002A4AC8" w:rsidRDefault="0059153E" w:rsidP="005E11E4">
            <w:pPr>
              <w:numPr>
                <w:ilvl w:val="0"/>
                <w:numId w:val="3"/>
              </w:numPr>
              <w:tabs>
                <w:tab w:val="left" w:pos="567"/>
              </w:tabs>
              <w:spacing w:line="240" w:lineRule="atLeast"/>
              <w:ind w:right="-1"/>
              <w:rPr>
                <w:rFonts w:ascii="Tahoma" w:hAnsi="Tahoma" w:cs="Tahoma"/>
                <w:sz w:val="22"/>
                <w:szCs w:val="22"/>
              </w:rPr>
            </w:pPr>
            <w:r w:rsidRPr="002A4AC8">
              <w:rPr>
                <w:rFonts w:ascii="Tahoma" w:hAnsi="Tahoma" w:cs="Tahoma"/>
                <w:sz w:val="22"/>
                <w:szCs w:val="22"/>
              </w:rPr>
              <w:t xml:space="preserve">Ministrstvo za okolje in prostor </w:t>
            </w:r>
          </w:p>
          <w:p w:rsidR="0059153E" w:rsidRPr="002A4AC8" w:rsidRDefault="0059153E" w:rsidP="005E11E4">
            <w:pPr>
              <w:numPr>
                <w:ilvl w:val="0"/>
                <w:numId w:val="3"/>
              </w:numPr>
              <w:tabs>
                <w:tab w:val="left" w:pos="567"/>
              </w:tabs>
              <w:spacing w:line="240" w:lineRule="atLeast"/>
              <w:ind w:right="-1"/>
              <w:rPr>
                <w:rFonts w:ascii="Tahoma" w:hAnsi="Tahoma" w:cs="Tahoma"/>
                <w:sz w:val="22"/>
                <w:szCs w:val="22"/>
              </w:rPr>
            </w:pPr>
            <w:r w:rsidRPr="002A4AC8">
              <w:rPr>
                <w:rFonts w:ascii="Tahoma" w:hAnsi="Tahoma" w:cs="Tahoma"/>
                <w:sz w:val="22"/>
                <w:szCs w:val="22"/>
              </w:rPr>
              <w:t xml:space="preserve">Ministrstvo za okolje in prostor, Geodetska uprava Republike Slovenije </w:t>
            </w:r>
          </w:p>
          <w:p w:rsidR="0059153E" w:rsidRPr="002A4AC8" w:rsidRDefault="0059153E" w:rsidP="005E11E4">
            <w:pPr>
              <w:numPr>
                <w:ilvl w:val="0"/>
                <w:numId w:val="3"/>
              </w:numPr>
              <w:spacing w:line="240" w:lineRule="atLeast"/>
              <w:ind w:right="-1"/>
              <w:rPr>
                <w:rFonts w:ascii="Tahoma" w:hAnsi="Tahoma" w:cs="Tahoma"/>
                <w:sz w:val="22"/>
                <w:szCs w:val="22"/>
              </w:rPr>
            </w:pPr>
            <w:r w:rsidRPr="002A4AC8">
              <w:rPr>
                <w:rFonts w:ascii="Tahoma" w:hAnsi="Tahoma" w:cs="Tahoma"/>
                <w:sz w:val="22"/>
                <w:szCs w:val="22"/>
              </w:rPr>
              <w:t xml:space="preserve">Ministrstvo za finance  </w:t>
            </w:r>
          </w:p>
          <w:p w:rsidR="0059153E" w:rsidRPr="002A4AC8" w:rsidRDefault="0059153E" w:rsidP="005E11E4">
            <w:pPr>
              <w:numPr>
                <w:ilvl w:val="0"/>
                <w:numId w:val="3"/>
              </w:numPr>
              <w:autoSpaceDE w:val="0"/>
              <w:autoSpaceDN w:val="0"/>
              <w:adjustRightInd w:val="0"/>
              <w:jc w:val="both"/>
              <w:rPr>
                <w:rFonts w:ascii="Tahoma" w:hAnsi="Tahoma" w:cs="Tahoma"/>
                <w:color w:val="000000"/>
                <w:sz w:val="22"/>
                <w:szCs w:val="22"/>
              </w:rPr>
            </w:pPr>
            <w:r w:rsidRPr="002A4AC8">
              <w:rPr>
                <w:rFonts w:ascii="Tahoma" w:hAnsi="Tahoma" w:cs="Tahoma"/>
                <w:color w:val="000000"/>
                <w:sz w:val="22"/>
                <w:szCs w:val="22"/>
              </w:rPr>
              <w:t>Urad Vlade Republike Slovenije za komuniciranje</w:t>
            </w:r>
          </w:p>
          <w:p w:rsidR="0059153E" w:rsidRPr="002A4AC8" w:rsidRDefault="0059153E" w:rsidP="0059153E">
            <w:pPr>
              <w:spacing w:line="240" w:lineRule="atLeast"/>
              <w:ind w:right="-1"/>
              <w:rPr>
                <w:rFonts w:ascii="Tahoma" w:hAnsi="Tahoma" w:cs="Tahoma"/>
                <w:iCs/>
                <w:strike/>
                <w:sz w:val="22"/>
                <w:szCs w:val="22"/>
              </w:rPr>
            </w:pPr>
          </w:p>
        </w:tc>
      </w:tr>
      <w:tr w:rsidR="0059153E" w:rsidRPr="002A4AC8" w:rsidTr="00BA65CE">
        <w:trPr>
          <w:gridAfter w:val="1"/>
          <w:wAfter w:w="28" w:type="dxa"/>
        </w:trPr>
        <w:tc>
          <w:tcPr>
            <w:tcW w:w="8931" w:type="dxa"/>
            <w:gridSpan w:val="7"/>
          </w:tcPr>
          <w:p w:rsidR="0059153E" w:rsidRPr="003E427F" w:rsidRDefault="0059153E" w:rsidP="0059153E">
            <w:pPr>
              <w:overflowPunct w:val="0"/>
              <w:autoSpaceDE w:val="0"/>
              <w:autoSpaceDN w:val="0"/>
              <w:adjustRightInd w:val="0"/>
              <w:jc w:val="both"/>
              <w:textAlignment w:val="baseline"/>
              <w:rPr>
                <w:rFonts w:ascii="Tahoma" w:hAnsi="Tahoma" w:cs="Tahoma"/>
                <w:b/>
                <w:sz w:val="22"/>
                <w:szCs w:val="22"/>
                <w:lang w:eastAsia="sl-SI"/>
              </w:rPr>
            </w:pPr>
            <w:r w:rsidRPr="003E427F">
              <w:rPr>
                <w:rFonts w:ascii="Tahoma" w:hAnsi="Tahoma" w:cs="Tahoma"/>
                <w:b/>
                <w:sz w:val="22"/>
                <w:szCs w:val="22"/>
                <w:lang w:eastAsia="sl-SI"/>
              </w:rPr>
              <w:t xml:space="preserve">2. Predlog za obravnavo predloga gradiva po nujnem ali skrajšanem postopku v državnem zboru z obrazložitvijo razlogov: </w:t>
            </w:r>
          </w:p>
          <w:p w:rsidR="00416234" w:rsidRPr="003E427F" w:rsidRDefault="00416234" w:rsidP="00416234">
            <w:pPr>
              <w:pStyle w:val="Brezrazmikov"/>
              <w:rPr>
                <w:sz w:val="22"/>
                <w:szCs w:val="22"/>
              </w:rPr>
            </w:pPr>
          </w:p>
          <w:p w:rsidR="00577B19" w:rsidRPr="003E427F" w:rsidRDefault="00416234" w:rsidP="003E427F">
            <w:pPr>
              <w:autoSpaceDE w:val="0"/>
              <w:autoSpaceDN w:val="0"/>
              <w:adjustRightInd w:val="0"/>
              <w:spacing w:line="240" w:lineRule="auto"/>
              <w:jc w:val="both"/>
              <w:rPr>
                <w:rFonts w:ascii="Tahoma" w:hAnsi="Tahoma" w:cs="Tahoma"/>
                <w:sz w:val="22"/>
                <w:szCs w:val="22"/>
              </w:rPr>
            </w:pPr>
            <w:r w:rsidRPr="003E427F">
              <w:rPr>
                <w:rFonts w:ascii="Tahoma" w:hAnsi="Tahoma" w:cs="Tahoma"/>
                <w:iCs/>
                <w:sz w:val="22"/>
                <w:szCs w:val="22"/>
              </w:rPr>
              <w:t xml:space="preserve">V Zakonu o množičnem vrednotenju nepremičnin (Uradni list RS, št. 77/17; v nadaljnjem besedilu: ZMVN-1) je predviden rok za izvedbo drugega sistemskega množičnega vrednotenja nepremičnin </w:t>
            </w:r>
            <w:r w:rsidRPr="003E427F">
              <w:rPr>
                <w:rFonts w:ascii="Tahoma" w:hAnsi="Tahoma" w:cs="Tahoma"/>
                <w:sz w:val="22"/>
                <w:szCs w:val="22"/>
              </w:rPr>
              <w:t xml:space="preserve">31. julij 2019. V predlagani spremembi ZMVN-1 (predlog </w:t>
            </w:r>
            <w:r w:rsidRPr="003E427F">
              <w:rPr>
                <w:rFonts w:ascii="Tahoma" w:hAnsi="Tahoma" w:cs="Tahoma"/>
                <w:sz w:val="22"/>
                <w:szCs w:val="22"/>
              </w:rPr>
              <w:lastRenderedPageBreak/>
              <w:t xml:space="preserve">Zakona o spremembah in dopolnitvah Zakona o množičnem vrednotenju nepremičnin, </w:t>
            </w:r>
            <w:r w:rsidRPr="003E427F">
              <w:rPr>
                <w:rFonts w:ascii="Tahoma" w:hAnsi="Tahoma" w:cs="Tahoma"/>
                <w:iCs/>
                <w:sz w:val="22"/>
                <w:szCs w:val="22"/>
              </w:rPr>
              <w:t>EVA</w:t>
            </w:r>
            <w:r w:rsidRPr="003E427F">
              <w:rPr>
                <w:rFonts w:ascii="Tahoma" w:hAnsi="Tahoma" w:cs="Tahoma"/>
                <w:sz w:val="22"/>
                <w:szCs w:val="22"/>
              </w:rPr>
              <w:t xml:space="preserve">: </w:t>
            </w:r>
            <w:r w:rsidRPr="003E427F">
              <w:rPr>
                <w:rFonts w:ascii="Tahoma" w:hAnsi="Tahoma" w:cs="Tahoma"/>
                <w:color w:val="000000"/>
                <w:sz w:val="22"/>
                <w:szCs w:val="22"/>
              </w:rPr>
              <w:t xml:space="preserve">2019-1611-0030) </w:t>
            </w:r>
            <w:r w:rsidR="00577B19" w:rsidRPr="003E427F">
              <w:rPr>
                <w:rFonts w:ascii="Tahoma" w:hAnsi="Tahoma" w:cs="Tahoma"/>
                <w:color w:val="000000"/>
                <w:sz w:val="22"/>
                <w:szCs w:val="22"/>
              </w:rPr>
              <w:t xml:space="preserve">so </w:t>
            </w:r>
            <w:r w:rsidR="00577B19" w:rsidRPr="003E427F">
              <w:rPr>
                <w:rFonts w:ascii="Tahoma" w:hAnsi="Tahoma" w:cs="Tahoma"/>
                <w:sz w:val="22"/>
                <w:szCs w:val="22"/>
              </w:rPr>
              <w:t xml:space="preserve">pojasnjeni razlogi, zakaj naloga dokončnega oblikovanja in uveljavitve modelov vrednotenja po ZMVN-1 do zakonsko določenega roka ne bo dokončana, in predlagan zamik </w:t>
            </w:r>
            <w:r w:rsidRPr="003E427F">
              <w:rPr>
                <w:rFonts w:ascii="Tahoma" w:hAnsi="Tahoma" w:cs="Tahoma"/>
                <w:sz w:val="22"/>
                <w:szCs w:val="22"/>
              </w:rPr>
              <w:t>roka uveljavitve novih modelov vrednotenja na nov datum – 31. marec 2020</w:t>
            </w:r>
            <w:r w:rsidR="00577B19" w:rsidRPr="003E427F">
              <w:rPr>
                <w:rFonts w:ascii="Tahoma" w:hAnsi="Tahoma" w:cs="Tahoma"/>
                <w:sz w:val="22"/>
                <w:szCs w:val="22"/>
              </w:rPr>
              <w:t xml:space="preserve">, do </w:t>
            </w:r>
            <w:r w:rsidRPr="003E427F">
              <w:rPr>
                <w:rFonts w:ascii="Tahoma" w:hAnsi="Tahoma" w:cs="Tahoma"/>
                <w:sz w:val="22"/>
                <w:szCs w:val="22"/>
              </w:rPr>
              <w:t xml:space="preserve">istega datuma </w:t>
            </w:r>
            <w:r w:rsidR="00577B19" w:rsidRPr="003E427F">
              <w:rPr>
                <w:rFonts w:ascii="Tahoma" w:hAnsi="Tahoma" w:cs="Tahoma"/>
                <w:sz w:val="22"/>
                <w:szCs w:val="22"/>
              </w:rPr>
              <w:t xml:space="preserve">pa tudi </w:t>
            </w:r>
            <w:r w:rsidRPr="003E427F">
              <w:rPr>
                <w:rFonts w:ascii="Tahoma" w:hAnsi="Tahoma" w:cs="Tahoma"/>
                <w:sz w:val="22"/>
                <w:szCs w:val="22"/>
              </w:rPr>
              <w:t>zamik uporabe »starih« modelov vrednotenja</w:t>
            </w:r>
            <w:r w:rsidR="00577B19" w:rsidRPr="003E427F">
              <w:rPr>
                <w:rFonts w:ascii="Tahoma" w:hAnsi="Tahoma" w:cs="Tahoma"/>
                <w:sz w:val="22"/>
                <w:szCs w:val="22"/>
              </w:rPr>
              <w:t xml:space="preserve">. Ker ti </w:t>
            </w:r>
            <w:r w:rsidRPr="003E427F">
              <w:rPr>
                <w:rFonts w:ascii="Tahoma" w:hAnsi="Tahoma" w:cs="Tahoma"/>
                <w:sz w:val="22"/>
                <w:szCs w:val="22"/>
              </w:rPr>
              <w:t xml:space="preserve">modeli vrednotenja potrebujejo podatke </w:t>
            </w:r>
            <w:r w:rsidRPr="003E427F">
              <w:rPr>
                <w:rFonts w:ascii="Tahoma" w:hAnsi="Tahoma" w:cs="Tahoma"/>
                <w:bCs/>
                <w:sz w:val="22"/>
                <w:szCs w:val="22"/>
              </w:rPr>
              <w:t>o dejanski rabi zemljišč, kot so vodeni na dosedanji način</w:t>
            </w:r>
            <w:r w:rsidR="00577B19" w:rsidRPr="003E427F">
              <w:rPr>
                <w:rFonts w:ascii="Tahoma" w:hAnsi="Tahoma" w:cs="Tahoma"/>
                <w:bCs/>
                <w:sz w:val="22"/>
                <w:szCs w:val="22"/>
              </w:rPr>
              <w:t xml:space="preserve">, ki je drugačen od načina, določenega v spremenjenem 23. členu ZEN za vodenje teh podatkov v </w:t>
            </w:r>
            <w:r w:rsidR="00577B19" w:rsidRPr="003E427F">
              <w:rPr>
                <w:rFonts w:ascii="Tahoma" w:hAnsi="Tahoma" w:cs="Tahoma"/>
                <w:sz w:val="22"/>
                <w:szCs w:val="22"/>
              </w:rPr>
              <w:t>Zakonu o spremembah in dopolnitvah Zakona o evidentiranju nepremičnin (Uradni list RS, št. 7/18; v nadaljnjem besedilu: ZEN-A), je treba z</w:t>
            </w:r>
            <w:r w:rsidRPr="003E427F">
              <w:rPr>
                <w:rFonts w:ascii="Tahoma" w:hAnsi="Tahoma" w:cs="Tahoma"/>
                <w:bCs/>
                <w:sz w:val="22"/>
                <w:szCs w:val="22"/>
              </w:rPr>
              <w:t xml:space="preserve">aradi </w:t>
            </w:r>
            <w:r w:rsidRPr="003E427F">
              <w:rPr>
                <w:rFonts w:ascii="Tahoma" w:hAnsi="Tahoma" w:cs="Tahoma"/>
                <w:sz w:val="22"/>
                <w:szCs w:val="22"/>
              </w:rPr>
              <w:t xml:space="preserve">zagotovitve ustrezne pravne podlage za nemoteno izvajanje množičnega vrednotenja </w:t>
            </w:r>
            <w:r w:rsidR="00D20899">
              <w:rPr>
                <w:rFonts w:ascii="Tahoma" w:hAnsi="Tahoma" w:cs="Tahoma"/>
                <w:sz w:val="22"/>
                <w:szCs w:val="22"/>
              </w:rPr>
              <w:t xml:space="preserve">po ZMVN </w:t>
            </w:r>
            <w:r w:rsidRPr="003E427F">
              <w:rPr>
                <w:rFonts w:ascii="Tahoma" w:hAnsi="Tahoma" w:cs="Tahoma"/>
                <w:sz w:val="22"/>
                <w:szCs w:val="22"/>
              </w:rPr>
              <w:t>do izvedbe vseh aktivnosti določitve modelov vrednotenja ter prvega pripisa posplošenih vrednosti nepremičninam na podlagi ZMVN-1 rok začetka uporabe spremenjenega 23. člena ZEN, ki ga določa drugi odstavek 31. člena ZEN-A (to je 1. junij 2019), podaljšati za čas, dokler ne bo množično vrednotenje nepremičnin izvedeno po novih pravilih ZMVN-1, to je do 31. marca 2020</w:t>
            </w:r>
            <w:r w:rsidR="003E427F" w:rsidRPr="003E427F">
              <w:rPr>
                <w:rFonts w:ascii="Tahoma" w:hAnsi="Tahoma" w:cs="Tahoma"/>
                <w:sz w:val="22"/>
                <w:szCs w:val="22"/>
              </w:rPr>
              <w:t xml:space="preserve">, do istega dne pa je treba podaljšati tudi uporabo določb dosedanjega podzakonskega predpisa (pravilnika), ki je podrobneje urejal evidentiranje </w:t>
            </w:r>
            <w:r w:rsidR="003E427F" w:rsidRPr="003E427F">
              <w:rPr>
                <w:rFonts w:ascii="Tahoma" w:hAnsi="Tahoma" w:cs="Tahoma"/>
                <w:bCs/>
                <w:sz w:val="22"/>
                <w:szCs w:val="22"/>
                <w:lang w:eastAsia="sl-SI"/>
              </w:rPr>
              <w:t xml:space="preserve">podatkov o dejanski rabi zemljišč v zemljiškem katastru. </w:t>
            </w:r>
            <w:r w:rsidRPr="003E427F">
              <w:rPr>
                <w:rFonts w:ascii="Tahoma" w:hAnsi="Tahoma" w:cs="Tahoma"/>
                <w:sz w:val="22"/>
                <w:szCs w:val="22"/>
              </w:rPr>
              <w:t>Zato je predlagano noveliranje prehodnih določb 30.</w:t>
            </w:r>
            <w:r w:rsidR="003E427F" w:rsidRPr="003E427F">
              <w:rPr>
                <w:rFonts w:ascii="Tahoma" w:hAnsi="Tahoma" w:cs="Tahoma"/>
                <w:sz w:val="22"/>
                <w:szCs w:val="22"/>
              </w:rPr>
              <w:t xml:space="preserve"> člena</w:t>
            </w:r>
            <w:r w:rsidRPr="003E427F">
              <w:rPr>
                <w:rFonts w:ascii="Tahoma" w:hAnsi="Tahoma" w:cs="Tahoma"/>
                <w:sz w:val="22"/>
                <w:szCs w:val="22"/>
              </w:rPr>
              <w:t xml:space="preserve"> in drugega odstavka 31. člena ZEN-A</w:t>
            </w:r>
            <w:r w:rsidR="00577B19" w:rsidRPr="003E427F">
              <w:rPr>
                <w:rFonts w:ascii="Tahoma" w:hAnsi="Tahoma" w:cs="Tahoma"/>
                <w:sz w:val="22"/>
                <w:szCs w:val="22"/>
              </w:rPr>
              <w:t xml:space="preserve">. </w:t>
            </w:r>
          </w:p>
          <w:p w:rsidR="00416234" w:rsidRPr="003E427F" w:rsidRDefault="00416234" w:rsidP="00577B19">
            <w:pPr>
              <w:pStyle w:val="Neotevilenodstavek"/>
              <w:spacing w:before="0" w:after="0" w:line="260" w:lineRule="atLeast"/>
              <w:rPr>
                <w:rFonts w:ascii="Tahoma" w:eastAsia="+mn-ea" w:hAnsi="Tahoma" w:cs="Tahoma"/>
                <w:szCs w:val="22"/>
              </w:rPr>
            </w:pPr>
            <w:r w:rsidRPr="003E427F">
              <w:rPr>
                <w:rFonts w:ascii="Tahoma" w:hAnsi="Tahoma" w:cs="Tahoma"/>
                <w:szCs w:val="22"/>
              </w:rPr>
              <w:t xml:space="preserve"> </w:t>
            </w:r>
          </w:p>
          <w:p w:rsidR="00390EFF" w:rsidRPr="00EF50E8" w:rsidRDefault="00390EFF" w:rsidP="00390EFF">
            <w:pPr>
              <w:jc w:val="both"/>
              <w:rPr>
                <w:rFonts w:ascii="Tahoma" w:hAnsi="Tahoma" w:cs="Tahoma"/>
                <w:bCs/>
                <w:sz w:val="22"/>
                <w:szCs w:val="22"/>
                <w:lang w:eastAsia="sl-SI"/>
              </w:rPr>
            </w:pPr>
            <w:r w:rsidRPr="00645024">
              <w:rPr>
                <w:rFonts w:ascii="Tahoma" w:hAnsi="Tahoma" w:cs="Tahoma"/>
                <w:sz w:val="22"/>
                <w:szCs w:val="22"/>
              </w:rPr>
              <w:t>Glede na to, da sta roka v prehodnih določb</w:t>
            </w:r>
            <w:r w:rsidR="00B83AB4">
              <w:rPr>
                <w:rFonts w:ascii="Tahoma" w:hAnsi="Tahoma" w:cs="Tahoma"/>
                <w:sz w:val="22"/>
                <w:szCs w:val="22"/>
              </w:rPr>
              <w:t>ah</w:t>
            </w:r>
            <w:r w:rsidRPr="00645024">
              <w:rPr>
                <w:rFonts w:ascii="Tahoma" w:hAnsi="Tahoma" w:cs="Tahoma"/>
                <w:sz w:val="22"/>
                <w:szCs w:val="22"/>
              </w:rPr>
              <w:t xml:space="preserve"> 30. člena in drugega odstavka 31. člena ZEN-A določena kot dokončna datuma, je treba zagotoviti, da so predlagane spremembe ZEN-A uveljavljene najkasneje do tega datuma – torej do 1. junija 2019</w:t>
            </w:r>
            <w:r>
              <w:rPr>
                <w:rFonts w:ascii="Tahoma" w:hAnsi="Tahoma" w:cs="Tahoma"/>
                <w:sz w:val="22"/>
                <w:szCs w:val="22"/>
              </w:rPr>
              <w:t>.</w:t>
            </w:r>
            <w:r w:rsidRPr="00B701D5">
              <w:rPr>
                <w:rFonts w:ascii="Calibri" w:hAnsi="Calibri" w:cs="Calibri"/>
                <w:b/>
                <w:szCs w:val="22"/>
              </w:rPr>
              <w:t xml:space="preserve"> </w:t>
            </w:r>
            <w:r w:rsidRPr="00EF50E8">
              <w:rPr>
                <w:rFonts w:ascii="Tahoma" w:hAnsi="Tahoma" w:cs="Tahoma"/>
                <w:sz w:val="22"/>
                <w:szCs w:val="22"/>
              </w:rPr>
              <w:t xml:space="preserve">Zaradi kratkih rokov za uveljavitev noveliranja prehodnih določb ZEN-A je </w:t>
            </w:r>
            <w:r>
              <w:rPr>
                <w:rFonts w:ascii="Tahoma" w:hAnsi="Tahoma" w:cs="Tahoma"/>
                <w:sz w:val="22"/>
                <w:szCs w:val="22"/>
              </w:rPr>
              <w:t xml:space="preserve">treba </w:t>
            </w:r>
            <w:r w:rsidRPr="00EF50E8">
              <w:rPr>
                <w:rFonts w:ascii="Tahoma" w:hAnsi="Tahoma" w:cs="Tahoma"/>
                <w:sz w:val="22"/>
                <w:szCs w:val="22"/>
              </w:rPr>
              <w:t xml:space="preserve">predlagan zakon sprejeti po nujnem </w:t>
            </w:r>
            <w:r w:rsidRPr="00EF50E8">
              <w:rPr>
                <w:rFonts w:ascii="Tahoma" w:hAnsi="Tahoma" w:cs="Tahoma"/>
                <w:sz w:val="22"/>
                <w:szCs w:val="22"/>
                <w:lang w:eastAsia="sl-SI"/>
              </w:rPr>
              <w:t xml:space="preserve">zakonodajnem postopku, </w:t>
            </w:r>
            <w:r w:rsidRPr="00EF50E8">
              <w:rPr>
                <w:rFonts w:ascii="Tahoma" w:hAnsi="Tahoma" w:cs="Tahoma"/>
                <w:sz w:val="22"/>
                <w:szCs w:val="22"/>
              </w:rPr>
              <w:t xml:space="preserve">da se preprečijo težko popravljive posledice za delovanje države. Brez pravočasno sprejetih in uveljavljenih predlaganih sprememb ZEN-A od 1. junija 2019 dalje množično vrednotenje nepremičnin ne bi imelo več podatkov </w:t>
            </w:r>
            <w:r w:rsidRPr="00EF50E8">
              <w:rPr>
                <w:rFonts w:ascii="Tahoma" w:hAnsi="Tahoma" w:cs="Tahoma"/>
                <w:bCs/>
                <w:sz w:val="22"/>
                <w:szCs w:val="22"/>
                <w:lang w:eastAsia="sl-SI"/>
              </w:rPr>
              <w:t>o dejanski rabi zemljišč, kot so vodeni na dosedanji način, ki je drugačen od načina po spremenjenem 23. členu ZEN, in ne bi moglo izračunati vrednosti nepremičnin</w:t>
            </w:r>
            <w:r>
              <w:rPr>
                <w:rFonts w:ascii="Tahoma" w:hAnsi="Tahoma" w:cs="Tahoma"/>
                <w:bCs/>
                <w:sz w:val="22"/>
                <w:szCs w:val="22"/>
                <w:lang w:eastAsia="sl-SI"/>
              </w:rPr>
              <w:t xml:space="preserve"> po ZMVN</w:t>
            </w:r>
            <w:r w:rsidRPr="00EF50E8">
              <w:rPr>
                <w:rFonts w:ascii="Tahoma" w:hAnsi="Tahoma" w:cs="Tahoma"/>
                <w:bCs/>
                <w:sz w:val="22"/>
                <w:szCs w:val="22"/>
                <w:lang w:eastAsia="sl-SI"/>
              </w:rPr>
              <w:t xml:space="preserve">. </w:t>
            </w:r>
            <w:r w:rsidRPr="00EF50E8">
              <w:rPr>
                <w:rFonts w:ascii="Tahoma" w:hAnsi="Tahoma" w:cs="Tahoma"/>
                <w:bCs/>
                <w:sz w:val="22"/>
                <w:szCs w:val="22"/>
              </w:rPr>
              <w:t xml:space="preserve">Nezmožnost uporabe teh podatkov za potrebe množičnega vrednotenja nepremičnin </w:t>
            </w:r>
            <w:r>
              <w:rPr>
                <w:rFonts w:ascii="Tahoma" w:hAnsi="Tahoma" w:cs="Tahoma"/>
                <w:bCs/>
                <w:sz w:val="22"/>
                <w:szCs w:val="22"/>
              </w:rPr>
              <w:t xml:space="preserve">pa </w:t>
            </w:r>
            <w:r w:rsidRPr="00EF50E8">
              <w:rPr>
                <w:rFonts w:ascii="Tahoma" w:hAnsi="Tahoma" w:cs="Tahoma"/>
                <w:bCs/>
                <w:sz w:val="22"/>
                <w:szCs w:val="22"/>
              </w:rPr>
              <w:t>bi pomenilo, da bi sistemski in drugi uporabniki informacijo o posplošenih tržnih vrednostih, ki jo potrebujejo za izvajanje svojih nalog, izgubili. Eden glavnih sistemskih uporabnikov podatkov o posplošenih tržnih vrednostih nepremičnin je trenutno Ministrstvo za delo, družino, socialne zadeve in enake možnosti, ki te podatke dnevno uporablja v postopkih odločanja o pravicah do socialnih transferov. S</w:t>
            </w:r>
            <w:r w:rsidRPr="00EF50E8">
              <w:rPr>
                <w:rFonts w:ascii="Tahoma" w:hAnsi="Tahoma" w:cs="Tahoma"/>
                <w:bCs/>
                <w:sz w:val="22"/>
                <w:szCs w:val="22"/>
                <w:lang w:eastAsia="sl-SI"/>
              </w:rPr>
              <w:t xml:space="preserve"> kasnejšo uveljavitvijo predlaganih sprememb noveliranje prehodnih določb </w:t>
            </w:r>
            <w:r w:rsidRPr="00EF50E8">
              <w:rPr>
                <w:rFonts w:ascii="Tahoma" w:hAnsi="Tahoma" w:cs="Tahoma"/>
                <w:sz w:val="22"/>
                <w:szCs w:val="22"/>
              </w:rPr>
              <w:t xml:space="preserve">30. člena in drugega odstavka 31. člena ZEN-A </w:t>
            </w:r>
            <w:r w:rsidRPr="00EF50E8">
              <w:rPr>
                <w:rFonts w:ascii="Tahoma" w:hAnsi="Tahoma" w:cs="Tahoma"/>
                <w:bCs/>
                <w:sz w:val="22"/>
                <w:szCs w:val="22"/>
                <w:lang w:eastAsia="sl-SI"/>
              </w:rPr>
              <w:t>ne bi bilo mogoče, saj bi bile prehodne določbe pomensko in časovno že konzumirane.</w:t>
            </w:r>
            <w:r w:rsidRPr="00EF50E8">
              <w:rPr>
                <w:rFonts w:ascii="Tahoma" w:hAnsi="Tahoma" w:cs="Tahoma"/>
                <w:sz w:val="22"/>
                <w:szCs w:val="22"/>
              </w:rPr>
              <w:t xml:space="preserve"> Predlagan način obravnave predloga zakona po nujnem postopku je tako utemeljen z obstojem razlogov </w:t>
            </w:r>
            <w:r w:rsidRPr="00EF50E8">
              <w:rPr>
                <w:rStyle w:val="st1"/>
                <w:rFonts w:ascii="Tahoma" w:hAnsi="Tahoma" w:cs="Tahoma"/>
                <w:sz w:val="22"/>
                <w:szCs w:val="22"/>
              </w:rPr>
              <w:t xml:space="preserve">iz prvega odstavka </w:t>
            </w:r>
            <w:r w:rsidRPr="00EF50E8">
              <w:rPr>
                <w:rFonts w:ascii="Tahoma" w:hAnsi="Tahoma" w:cs="Tahoma"/>
                <w:sz w:val="22"/>
                <w:szCs w:val="22"/>
                <w:lang w:eastAsia="sl-SI"/>
              </w:rPr>
              <w:t>143. člena Poslovnika Državnega zbora Republike Slovenije (Uradni list RS, št. 92/07 – uradno prečiščeno besedilo, 105/10, 80/13 in 38/17).</w:t>
            </w:r>
          </w:p>
          <w:p w:rsidR="00CC034C" w:rsidRPr="00EF50E8" w:rsidRDefault="00CC034C" w:rsidP="00CC034C">
            <w:pPr>
              <w:jc w:val="both"/>
              <w:rPr>
                <w:rFonts w:ascii="Tahoma" w:hAnsi="Tahoma" w:cs="Tahoma"/>
                <w:sz w:val="22"/>
                <w:szCs w:val="22"/>
              </w:rPr>
            </w:pPr>
          </w:p>
          <w:p w:rsidR="00D43AEB" w:rsidRPr="00016868" w:rsidRDefault="00CC034C" w:rsidP="00416234">
            <w:pPr>
              <w:jc w:val="both"/>
              <w:rPr>
                <w:rFonts w:ascii="Tahoma" w:hAnsi="Tahoma" w:cs="Tahoma"/>
                <w:b/>
                <w:sz w:val="22"/>
                <w:szCs w:val="22"/>
              </w:rPr>
            </w:pPr>
            <w:r w:rsidRPr="00016868">
              <w:rPr>
                <w:rFonts w:ascii="Tahoma" w:hAnsi="Tahoma" w:cs="Tahoma"/>
                <w:b/>
                <w:sz w:val="22"/>
                <w:szCs w:val="22"/>
              </w:rPr>
              <w:t>Predlagatelj zato pred</w:t>
            </w:r>
            <w:r w:rsidR="000E701F" w:rsidRPr="00016868">
              <w:rPr>
                <w:rFonts w:ascii="Tahoma" w:hAnsi="Tahoma" w:cs="Tahoma"/>
                <w:b/>
                <w:sz w:val="22"/>
                <w:szCs w:val="22"/>
              </w:rPr>
              <w:t>l</w:t>
            </w:r>
            <w:r w:rsidRPr="00016868">
              <w:rPr>
                <w:rFonts w:ascii="Tahoma" w:hAnsi="Tahoma" w:cs="Tahoma"/>
                <w:b/>
                <w:sz w:val="22"/>
                <w:szCs w:val="22"/>
              </w:rPr>
              <w:t>aga</w:t>
            </w:r>
            <w:r w:rsidR="00B10ACA" w:rsidRPr="00016868">
              <w:rPr>
                <w:rFonts w:ascii="Tahoma" w:hAnsi="Tahoma" w:cs="Tahoma"/>
                <w:b/>
                <w:sz w:val="22"/>
                <w:szCs w:val="22"/>
              </w:rPr>
              <w:t>, da se gradivo obravnava na Odboru za gospodarstvo dne 1</w:t>
            </w:r>
            <w:r w:rsidRPr="00016868">
              <w:rPr>
                <w:rFonts w:ascii="Tahoma" w:hAnsi="Tahoma" w:cs="Tahoma"/>
                <w:b/>
                <w:sz w:val="22"/>
                <w:szCs w:val="22"/>
              </w:rPr>
              <w:t>6</w:t>
            </w:r>
            <w:r w:rsidR="00B10ACA" w:rsidRPr="00016868">
              <w:rPr>
                <w:rFonts w:ascii="Tahoma" w:hAnsi="Tahoma" w:cs="Tahoma"/>
                <w:b/>
                <w:sz w:val="22"/>
                <w:szCs w:val="22"/>
              </w:rPr>
              <w:t>. 4. 201</w:t>
            </w:r>
            <w:r w:rsidRPr="00016868">
              <w:rPr>
                <w:rFonts w:ascii="Tahoma" w:hAnsi="Tahoma" w:cs="Tahoma"/>
                <w:b/>
                <w:sz w:val="22"/>
                <w:szCs w:val="22"/>
              </w:rPr>
              <w:t>9</w:t>
            </w:r>
            <w:r w:rsidR="00B10ACA" w:rsidRPr="00016868">
              <w:rPr>
                <w:rFonts w:ascii="Tahoma" w:hAnsi="Tahoma" w:cs="Tahoma"/>
                <w:b/>
                <w:sz w:val="22"/>
                <w:szCs w:val="22"/>
              </w:rPr>
              <w:t xml:space="preserve">, potrdi </w:t>
            </w:r>
            <w:r w:rsidRPr="00016868">
              <w:rPr>
                <w:rFonts w:ascii="Tahoma" w:hAnsi="Tahoma" w:cs="Tahoma"/>
                <w:b/>
                <w:sz w:val="22"/>
                <w:szCs w:val="22"/>
              </w:rPr>
              <w:t xml:space="preserve">pa </w:t>
            </w:r>
            <w:r w:rsidR="00B10ACA" w:rsidRPr="00016868">
              <w:rPr>
                <w:rFonts w:ascii="Tahoma" w:hAnsi="Tahoma" w:cs="Tahoma"/>
                <w:b/>
                <w:sz w:val="22"/>
                <w:szCs w:val="22"/>
              </w:rPr>
              <w:t xml:space="preserve">na seji </w:t>
            </w:r>
            <w:r w:rsidRPr="00016868">
              <w:rPr>
                <w:rFonts w:ascii="Tahoma" w:hAnsi="Tahoma" w:cs="Tahoma"/>
                <w:b/>
                <w:sz w:val="22"/>
                <w:szCs w:val="22"/>
              </w:rPr>
              <w:t xml:space="preserve">Vlade Republike Slovenije </w:t>
            </w:r>
            <w:r w:rsidR="00B10ACA" w:rsidRPr="00016868">
              <w:rPr>
                <w:rFonts w:ascii="Tahoma" w:hAnsi="Tahoma" w:cs="Tahoma"/>
                <w:b/>
                <w:sz w:val="22"/>
                <w:szCs w:val="22"/>
              </w:rPr>
              <w:t xml:space="preserve">dne </w:t>
            </w:r>
            <w:r w:rsidRPr="00016868">
              <w:rPr>
                <w:rFonts w:ascii="Tahoma" w:hAnsi="Tahoma" w:cs="Tahoma"/>
                <w:b/>
                <w:sz w:val="22"/>
                <w:szCs w:val="22"/>
              </w:rPr>
              <w:t>18</w:t>
            </w:r>
            <w:r w:rsidR="00B10ACA" w:rsidRPr="00016868">
              <w:rPr>
                <w:rFonts w:ascii="Tahoma" w:hAnsi="Tahoma" w:cs="Tahoma"/>
                <w:b/>
                <w:sz w:val="22"/>
                <w:szCs w:val="22"/>
              </w:rPr>
              <w:t>. 4. 201</w:t>
            </w:r>
            <w:r w:rsidRPr="00016868">
              <w:rPr>
                <w:rFonts w:ascii="Tahoma" w:hAnsi="Tahoma" w:cs="Tahoma"/>
                <w:b/>
                <w:sz w:val="22"/>
                <w:szCs w:val="22"/>
              </w:rPr>
              <w:t>9</w:t>
            </w:r>
            <w:r w:rsidR="00B10ACA" w:rsidRPr="00016868">
              <w:rPr>
                <w:rFonts w:ascii="Tahoma" w:hAnsi="Tahoma" w:cs="Tahoma"/>
                <w:b/>
                <w:sz w:val="22"/>
                <w:szCs w:val="22"/>
              </w:rPr>
              <w:t xml:space="preserve"> ter še isti dan posreduje v D</w:t>
            </w:r>
            <w:r w:rsidRPr="00016868">
              <w:rPr>
                <w:rFonts w:ascii="Tahoma" w:hAnsi="Tahoma" w:cs="Tahoma"/>
                <w:b/>
                <w:sz w:val="22"/>
                <w:szCs w:val="22"/>
              </w:rPr>
              <w:t>ržavni zbor Republike Slovenije</w:t>
            </w:r>
            <w:r w:rsidR="00B10ACA" w:rsidRPr="00016868">
              <w:rPr>
                <w:rFonts w:ascii="Tahoma" w:hAnsi="Tahoma" w:cs="Tahoma"/>
                <w:b/>
                <w:sz w:val="22"/>
                <w:szCs w:val="22"/>
              </w:rPr>
              <w:t>.</w:t>
            </w:r>
          </w:p>
          <w:p w:rsidR="00CC034C" w:rsidRPr="003E427F" w:rsidRDefault="00CC034C" w:rsidP="00416234">
            <w:pPr>
              <w:jc w:val="both"/>
              <w:rPr>
                <w:rFonts w:ascii="Tahoma" w:hAnsi="Tahoma" w:cs="Tahoma"/>
                <w:b/>
                <w:iCs/>
                <w:sz w:val="22"/>
                <w:szCs w:val="22"/>
                <w:lang w:eastAsia="sl-SI"/>
              </w:rPr>
            </w:pPr>
          </w:p>
        </w:tc>
      </w:tr>
      <w:tr w:rsidR="0059153E" w:rsidRPr="002A4AC8" w:rsidTr="00BA65CE">
        <w:trPr>
          <w:gridAfter w:val="1"/>
          <w:wAfter w:w="28" w:type="dxa"/>
        </w:trPr>
        <w:tc>
          <w:tcPr>
            <w:tcW w:w="8931" w:type="dxa"/>
            <w:gridSpan w:val="7"/>
          </w:tcPr>
          <w:p w:rsidR="0059153E" w:rsidRPr="002A4AC8" w:rsidRDefault="0059153E" w:rsidP="0059153E">
            <w:pPr>
              <w:overflowPunct w:val="0"/>
              <w:autoSpaceDE w:val="0"/>
              <w:autoSpaceDN w:val="0"/>
              <w:adjustRightInd w:val="0"/>
              <w:jc w:val="both"/>
              <w:textAlignment w:val="baseline"/>
              <w:rPr>
                <w:rFonts w:ascii="Tahoma" w:hAnsi="Tahoma" w:cs="Tahoma"/>
                <w:b/>
                <w:iCs/>
                <w:sz w:val="22"/>
                <w:szCs w:val="22"/>
                <w:lang w:eastAsia="sl-SI"/>
              </w:rPr>
            </w:pPr>
            <w:r w:rsidRPr="002A4AC8">
              <w:rPr>
                <w:rFonts w:ascii="Tahoma" w:hAnsi="Tahoma" w:cs="Tahoma"/>
                <w:b/>
                <w:sz w:val="22"/>
                <w:szCs w:val="22"/>
              </w:rPr>
              <w:lastRenderedPageBreak/>
              <w:t>3.a Osebe, odgovorne za strokovno pripravo in usklajenost gradiva:</w:t>
            </w:r>
          </w:p>
        </w:tc>
      </w:tr>
      <w:tr w:rsidR="0059153E" w:rsidRPr="002A4AC8" w:rsidTr="00BA65CE">
        <w:trPr>
          <w:gridAfter w:val="1"/>
          <w:wAfter w:w="28" w:type="dxa"/>
          <w:trHeight w:val="144"/>
        </w:trPr>
        <w:tc>
          <w:tcPr>
            <w:tcW w:w="8931" w:type="dxa"/>
            <w:gridSpan w:val="7"/>
            <w:tcBorders>
              <w:left w:val="single" w:sz="4" w:space="0" w:color="auto"/>
              <w:bottom w:val="single" w:sz="4" w:space="0" w:color="auto"/>
              <w:right w:val="single" w:sz="4" w:space="0" w:color="auto"/>
            </w:tcBorders>
          </w:tcPr>
          <w:p w:rsidR="0059153E" w:rsidRPr="002A4AC8" w:rsidRDefault="0059153E" w:rsidP="005E11E4">
            <w:pPr>
              <w:pStyle w:val="Neotevilenodstavek"/>
              <w:numPr>
                <w:ilvl w:val="0"/>
                <w:numId w:val="14"/>
              </w:numPr>
              <w:spacing w:line="240" w:lineRule="auto"/>
              <w:rPr>
                <w:rFonts w:ascii="Tahoma" w:hAnsi="Tahoma" w:cs="Tahoma"/>
                <w:szCs w:val="22"/>
              </w:rPr>
            </w:pPr>
            <w:r>
              <w:rPr>
                <w:rFonts w:ascii="Tahoma" w:hAnsi="Tahoma" w:cs="Tahoma"/>
                <w:szCs w:val="22"/>
              </w:rPr>
              <w:t>Tomaž PETEK</w:t>
            </w:r>
            <w:r w:rsidRPr="002A4AC8">
              <w:rPr>
                <w:rFonts w:ascii="Tahoma" w:hAnsi="Tahoma" w:cs="Tahoma"/>
                <w:szCs w:val="22"/>
              </w:rPr>
              <w:t>, generalni direktor Geodetske uprave Republike Slovenije</w:t>
            </w:r>
          </w:p>
          <w:p w:rsidR="0059153E" w:rsidRDefault="0059153E" w:rsidP="005E11E4">
            <w:pPr>
              <w:pStyle w:val="Neotevilenodstavek"/>
              <w:numPr>
                <w:ilvl w:val="0"/>
                <w:numId w:val="14"/>
              </w:numPr>
              <w:spacing w:line="240" w:lineRule="auto"/>
              <w:rPr>
                <w:rFonts w:ascii="Tahoma" w:hAnsi="Tahoma" w:cs="Tahoma"/>
                <w:szCs w:val="22"/>
              </w:rPr>
            </w:pPr>
            <w:r w:rsidRPr="002A4AC8">
              <w:rPr>
                <w:rFonts w:ascii="Tahoma" w:hAnsi="Tahoma" w:cs="Tahoma"/>
                <w:szCs w:val="22"/>
              </w:rPr>
              <w:t>Franc RAVNIHAR, direktor Urada za nepremičnine, Geodetska uprava Republike Slovenije</w:t>
            </w:r>
          </w:p>
          <w:p w:rsidR="0059153E" w:rsidRPr="002A4AC8" w:rsidRDefault="0059153E" w:rsidP="00355DB5">
            <w:pPr>
              <w:pStyle w:val="Neotevilenodstavek"/>
              <w:numPr>
                <w:ilvl w:val="0"/>
                <w:numId w:val="14"/>
              </w:numPr>
              <w:spacing w:line="240" w:lineRule="auto"/>
              <w:rPr>
                <w:rFonts w:ascii="Tahoma" w:hAnsi="Tahoma" w:cs="Tahoma"/>
                <w:szCs w:val="22"/>
              </w:rPr>
            </w:pPr>
            <w:r>
              <w:rPr>
                <w:rFonts w:ascii="Tahoma" w:hAnsi="Tahoma" w:cs="Tahoma"/>
                <w:szCs w:val="22"/>
              </w:rPr>
              <w:t xml:space="preserve">mag. Ema POGORELČNIK, sekretarka, </w:t>
            </w:r>
            <w:r w:rsidRPr="002A4AC8">
              <w:rPr>
                <w:rFonts w:ascii="Tahoma" w:hAnsi="Tahoma" w:cs="Tahoma"/>
                <w:szCs w:val="22"/>
              </w:rPr>
              <w:t>Geodetska uprava Republike Slovenije</w:t>
            </w:r>
          </w:p>
        </w:tc>
      </w:tr>
      <w:tr w:rsidR="0059153E" w:rsidRPr="002A4AC8" w:rsidTr="00BA65CE">
        <w:trPr>
          <w:gridAfter w:val="1"/>
          <w:wAfter w:w="28" w:type="dxa"/>
        </w:trPr>
        <w:tc>
          <w:tcPr>
            <w:tcW w:w="8931" w:type="dxa"/>
            <w:gridSpan w:val="7"/>
          </w:tcPr>
          <w:p w:rsidR="0059153E" w:rsidRPr="00EA5723" w:rsidRDefault="0059153E" w:rsidP="0059153E">
            <w:pPr>
              <w:overflowPunct w:val="0"/>
              <w:autoSpaceDE w:val="0"/>
              <w:autoSpaceDN w:val="0"/>
              <w:adjustRightInd w:val="0"/>
              <w:jc w:val="both"/>
              <w:textAlignment w:val="baseline"/>
              <w:rPr>
                <w:rFonts w:ascii="Tahoma" w:hAnsi="Tahoma" w:cs="Tahoma"/>
                <w:b/>
                <w:iCs/>
                <w:sz w:val="22"/>
                <w:szCs w:val="22"/>
                <w:lang w:eastAsia="sl-SI"/>
              </w:rPr>
            </w:pPr>
            <w:r w:rsidRPr="00EA5723">
              <w:rPr>
                <w:rFonts w:ascii="Tahoma" w:hAnsi="Tahoma" w:cs="Tahoma"/>
                <w:b/>
                <w:iCs/>
                <w:sz w:val="22"/>
                <w:szCs w:val="22"/>
              </w:rPr>
              <w:t xml:space="preserve">3.b Zunanji strokovnjaki, ki so </w:t>
            </w:r>
            <w:r w:rsidRPr="00EA5723">
              <w:rPr>
                <w:rFonts w:ascii="Tahoma" w:hAnsi="Tahoma" w:cs="Tahoma"/>
                <w:b/>
                <w:sz w:val="22"/>
                <w:szCs w:val="22"/>
              </w:rPr>
              <w:t>sodelovali pri pripravi dela ali celotnega gradiva: /</w:t>
            </w:r>
          </w:p>
        </w:tc>
      </w:tr>
      <w:tr w:rsidR="0059153E" w:rsidRPr="002A4AC8" w:rsidTr="00BA65CE">
        <w:trPr>
          <w:gridAfter w:val="1"/>
          <w:wAfter w:w="28" w:type="dxa"/>
        </w:trPr>
        <w:tc>
          <w:tcPr>
            <w:tcW w:w="8931" w:type="dxa"/>
            <w:gridSpan w:val="7"/>
          </w:tcPr>
          <w:p w:rsidR="0059153E" w:rsidRPr="00355DB5" w:rsidRDefault="0059153E" w:rsidP="00355DB5">
            <w:pPr>
              <w:overflowPunct w:val="0"/>
              <w:autoSpaceDE w:val="0"/>
              <w:autoSpaceDN w:val="0"/>
              <w:adjustRightInd w:val="0"/>
              <w:jc w:val="both"/>
              <w:textAlignment w:val="baseline"/>
              <w:rPr>
                <w:rFonts w:ascii="Tahoma" w:hAnsi="Tahoma" w:cs="Tahoma"/>
                <w:b/>
                <w:sz w:val="22"/>
                <w:szCs w:val="22"/>
                <w:lang w:eastAsia="sl-SI"/>
              </w:rPr>
            </w:pPr>
            <w:r w:rsidRPr="00355DB5">
              <w:rPr>
                <w:rFonts w:ascii="Tahoma" w:hAnsi="Tahoma" w:cs="Tahoma"/>
                <w:b/>
                <w:sz w:val="22"/>
                <w:szCs w:val="22"/>
              </w:rPr>
              <w:t>4. Predstavniki vlade, ki bodo sodelovali pri delu državnega zbora:</w:t>
            </w:r>
            <w:r w:rsidRPr="00355DB5">
              <w:rPr>
                <w:rFonts w:ascii="Tahoma" w:hAnsi="Tahoma" w:cs="Tahoma"/>
                <w:b/>
                <w:sz w:val="22"/>
                <w:szCs w:val="22"/>
                <w:lang w:eastAsia="sl-SI"/>
              </w:rPr>
              <w:t xml:space="preserve"> </w:t>
            </w:r>
          </w:p>
          <w:p w:rsidR="0007379A" w:rsidRPr="00355DB5" w:rsidRDefault="00355DB5" w:rsidP="00CC034C">
            <w:pPr>
              <w:pStyle w:val="Neotevilenodstavek"/>
              <w:numPr>
                <w:ilvl w:val="0"/>
                <w:numId w:val="16"/>
              </w:numPr>
              <w:spacing w:before="0" w:after="0" w:line="240" w:lineRule="auto"/>
              <w:jc w:val="left"/>
              <w:rPr>
                <w:rFonts w:ascii="Tahoma" w:hAnsi="Tahoma" w:cs="Tahoma"/>
              </w:rPr>
            </w:pPr>
            <w:r w:rsidRPr="00355DB5">
              <w:rPr>
                <w:rFonts w:ascii="Tahoma" w:hAnsi="Tahoma" w:cs="Tahoma"/>
              </w:rPr>
              <w:t>Simon ZAJC</w:t>
            </w:r>
            <w:r w:rsidR="0007379A" w:rsidRPr="00355DB5">
              <w:rPr>
                <w:rFonts w:ascii="Tahoma" w:hAnsi="Tahoma" w:cs="Tahoma"/>
              </w:rPr>
              <w:t>, minister</w:t>
            </w:r>
          </w:p>
          <w:p w:rsidR="0007379A" w:rsidRPr="00355DB5" w:rsidRDefault="00355DB5" w:rsidP="00CC034C">
            <w:pPr>
              <w:pStyle w:val="Neotevilenodstavek"/>
              <w:numPr>
                <w:ilvl w:val="0"/>
                <w:numId w:val="16"/>
              </w:numPr>
              <w:spacing w:before="0" w:after="0" w:line="240" w:lineRule="auto"/>
              <w:jc w:val="left"/>
              <w:rPr>
                <w:rFonts w:ascii="Tahoma" w:hAnsi="Tahoma" w:cs="Tahoma"/>
              </w:rPr>
            </w:pPr>
            <w:r w:rsidRPr="00355DB5">
              <w:rPr>
                <w:rFonts w:ascii="Tahoma" w:hAnsi="Tahoma" w:cs="Tahoma"/>
              </w:rPr>
              <w:lastRenderedPageBreak/>
              <w:t>Aleš PRIJON</w:t>
            </w:r>
            <w:r w:rsidR="0007379A" w:rsidRPr="00355DB5">
              <w:rPr>
                <w:rFonts w:ascii="Tahoma" w:hAnsi="Tahoma" w:cs="Tahoma"/>
              </w:rPr>
              <w:t>, državni sekretar</w:t>
            </w:r>
          </w:p>
          <w:p w:rsidR="0007379A" w:rsidRPr="00355DB5" w:rsidRDefault="00355DB5" w:rsidP="00CC034C">
            <w:pPr>
              <w:pStyle w:val="Neotevilenodstavek"/>
              <w:numPr>
                <w:ilvl w:val="0"/>
                <w:numId w:val="16"/>
              </w:numPr>
              <w:spacing w:before="0" w:after="0" w:line="240" w:lineRule="auto"/>
              <w:jc w:val="left"/>
              <w:rPr>
                <w:rFonts w:ascii="Tahoma" w:hAnsi="Tahoma" w:cs="Tahoma"/>
                <w:iCs/>
                <w:szCs w:val="24"/>
              </w:rPr>
            </w:pPr>
            <w:r w:rsidRPr="00355DB5">
              <w:rPr>
                <w:rFonts w:ascii="Tahoma" w:hAnsi="Tahoma" w:cs="Tahoma"/>
              </w:rPr>
              <w:t xml:space="preserve">Tomaž PETEK, </w:t>
            </w:r>
            <w:r w:rsidR="0007379A" w:rsidRPr="00355DB5">
              <w:rPr>
                <w:rFonts w:ascii="Tahoma" w:hAnsi="Tahoma" w:cs="Tahoma"/>
              </w:rPr>
              <w:t>generalni direktor Geodetske uprave Republike Slovenije</w:t>
            </w:r>
          </w:p>
          <w:p w:rsidR="00355DB5" w:rsidRPr="00355DB5" w:rsidRDefault="0007379A" w:rsidP="00CC034C">
            <w:pPr>
              <w:pStyle w:val="Neotevilenodstavek"/>
              <w:numPr>
                <w:ilvl w:val="0"/>
                <w:numId w:val="16"/>
              </w:numPr>
              <w:spacing w:line="240" w:lineRule="auto"/>
              <w:rPr>
                <w:rFonts w:ascii="Tahoma" w:hAnsi="Tahoma" w:cs="Tahoma"/>
                <w:szCs w:val="22"/>
              </w:rPr>
            </w:pPr>
            <w:r w:rsidRPr="00355DB5">
              <w:rPr>
                <w:rFonts w:ascii="Tahoma" w:hAnsi="Tahoma" w:cs="Tahoma"/>
              </w:rPr>
              <w:t xml:space="preserve">Franc RAVNIHAR, </w:t>
            </w:r>
            <w:r w:rsidR="00355DB5" w:rsidRPr="00355DB5">
              <w:rPr>
                <w:rFonts w:ascii="Tahoma" w:hAnsi="Tahoma" w:cs="Tahoma"/>
                <w:szCs w:val="22"/>
              </w:rPr>
              <w:t>direktor Urada za nepremičnine, Geodetska uprava Republike Slovenije</w:t>
            </w:r>
          </w:p>
          <w:p w:rsidR="00C541F2" w:rsidRPr="00EA5723" w:rsidRDefault="00355DB5" w:rsidP="00CC034C">
            <w:pPr>
              <w:pStyle w:val="Neotevilenodstavek"/>
              <w:numPr>
                <w:ilvl w:val="0"/>
                <w:numId w:val="16"/>
              </w:numPr>
              <w:spacing w:line="240" w:lineRule="auto"/>
              <w:rPr>
                <w:rFonts w:ascii="Tahoma" w:hAnsi="Tahoma" w:cs="Tahoma"/>
                <w:b/>
                <w:iCs/>
                <w:szCs w:val="22"/>
              </w:rPr>
            </w:pPr>
            <w:r w:rsidRPr="00355DB5">
              <w:rPr>
                <w:rFonts w:ascii="Tahoma" w:hAnsi="Tahoma" w:cs="Tahoma"/>
                <w:szCs w:val="22"/>
              </w:rPr>
              <w:t>mag. Ema POGORELČNIK, sekretarka, Geodetska uprava Republike Slovenije</w:t>
            </w:r>
          </w:p>
        </w:tc>
      </w:tr>
      <w:tr w:rsidR="0059153E" w:rsidRPr="002A4AC8" w:rsidTr="00BA65CE">
        <w:trPr>
          <w:gridAfter w:val="1"/>
          <w:wAfter w:w="28" w:type="dxa"/>
        </w:trPr>
        <w:tc>
          <w:tcPr>
            <w:tcW w:w="8931" w:type="dxa"/>
            <w:gridSpan w:val="7"/>
            <w:tcBorders>
              <w:bottom w:val="single" w:sz="4" w:space="0" w:color="auto"/>
            </w:tcBorders>
          </w:tcPr>
          <w:p w:rsidR="0059153E" w:rsidRDefault="0059153E" w:rsidP="0059153E">
            <w:pPr>
              <w:overflowPunct w:val="0"/>
              <w:autoSpaceDE w:val="0"/>
              <w:autoSpaceDN w:val="0"/>
              <w:adjustRightInd w:val="0"/>
              <w:jc w:val="both"/>
              <w:textAlignment w:val="baseline"/>
              <w:rPr>
                <w:rFonts w:ascii="Tahoma" w:hAnsi="Tahoma" w:cs="Tahoma"/>
                <w:b/>
                <w:sz w:val="22"/>
                <w:szCs w:val="22"/>
              </w:rPr>
            </w:pPr>
            <w:r w:rsidRPr="00EA5723">
              <w:rPr>
                <w:rFonts w:ascii="Tahoma" w:hAnsi="Tahoma" w:cs="Tahoma"/>
                <w:b/>
                <w:sz w:val="22"/>
                <w:szCs w:val="22"/>
              </w:rPr>
              <w:lastRenderedPageBreak/>
              <w:t>5. Kratek povzetek gradiva:</w:t>
            </w:r>
          </w:p>
          <w:p w:rsidR="00AC1A6F" w:rsidRDefault="00AC1A6F" w:rsidP="0059153E">
            <w:pPr>
              <w:overflowPunct w:val="0"/>
              <w:autoSpaceDE w:val="0"/>
              <w:autoSpaceDN w:val="0"/>
              <w:adjustRightInd w:val="0"/>
              <w:jc w:val="both"/>
              <w:textAlignment w:val="baseline"/>
              <w:rPr>
                <w:rFonts w:ascii="Tahoma" w:hAnsi="Tahoma" w:cs="Tahoma"/>
                <w:b/>
                <w:sz w:val="22"/>
                <w:szCs w:val="22"/>
              </w:rPr>
            </w:pPr>
          </w:p>
          <w:p w:rsidR="00C8604D" w:rsidRDefault="00C8604D" w:rsidP="00A00B30">
            <w:pPr>
              <w:pStyle w:val="Neotevilenodstavek"/>
              <w:spacing w:before="0" w:after="0" w:line="260" w:lineRule="exact"/>
              <w:rPr>
                <w:rFonts w:ascii="Tahoma" w:hAnsi="Tahoma" w:cs="Tahoma"/>
                <w:szCs w:val="22"/>
              </w:rPr>
            </w:pPr>
            <w:r w:rsidRPr="00AC1A6F">
              <w:rPr>
                <w:rFonts w:ascii="Tahoma" w:hAnsi="Tahoma" w:cs="Tahoma"/>
                <w:szCs w:val="22"/>
              </w:rPr>
              <w:t xml:space="preserve">Cilj predlaganega </w:t>
            </w:r>
            <w:r w:rsidR="00A00B30" w:rsidRPr="00AC1A6F">
              <w:rPr>
                <w:rFonts w:ascii="Tahoma" w:hAnsi="Tahoma" w:cs="Tahoma"/>
                <w:szCs w:val="22"/>
              </w:rPr>
              <w:t xml:space="preserve">Zakona o spremembah Zakona o spremembah in dopolnitvah Zakona o evidentiranju nepremičnin </w:t>
            </w:r>
            <w:r w:rsidRPr="00AC1A6F">
              <w:rPr>
                <w:rFonts w:ascii="Tahoma" w:hAnsi="Tahoma" w:cs="Tahoma"/>
                <w:szCs w:val="22"/>
              </w:rPr>
              <w:t xml:space="preserve">je zagotoviti pravno podlago za </w:t>
            </w:r>
            <w:r w:rsidR="00AC1A6F" w:rsidRPr="00AC1A6F">
              <w:rPr>
                <w:rFonts w:ascii="Tahoma" w:hAnsi="Tahoma" w:cs="Tahoma"/>
                <w:szCs w:val="22"/>
              </w:rPr>
              <w:t xml:space="preserve">podaljšanje obstoječe ureditve </w:t>
            </w:r>
            <w:r w:rsidR="00AC1A6F" w:rsidRPr="00AC1A6F">
              <w:rPr>
                <w:rFonts w:ascii="Tahoma" w:eastAsia="Calibri" w:hAnsi="Tahoma" w:cs="Tahoma"/>
                <w:szCs w:val="22"/>
              </w:rPr>
              <w:t xml:space="preserve">vodenja </w:t>
            </w:r>
            <w:r w:rsidR="00AC1A6F" w:rsidRPr="00AC1A6F">
              <w:rPr>
                <w:rFonts w:ascii="Tahoma" w:hAnsi="Tahoma" w:cs="Tahoma"/>
                <w:bCs/>
                <w:szCs w:val="22"/>
              </w:rPr>
              <w:t>podatkov o dejanski rabi zemljišč</w:t>
            </w:r>
            <w:r w:rsidR="00AC1A6F" w:rsidRPr="00AC1A6F">
              <w:rPr>
                <w:rFonts w:ascii="Tahoma" w:eastAsia="Calibri" w:hAnsi="Tahoma" w:cs="Tahoma"/>
                <w:szCs w:val="22"/>
              </w:rPr>
              <w:t xml:space="preserve"> v zemljiškem katastru</w:t>
            </w:r>
            <w:r w:rsidR="00AC1A6F" w:rsidRPr="00AC1A6F">
              <w:rPr>
                <w:rFonts w:ascii="Tahoma" w:hAnsi="Tahoma" w:cs="Tahoma"/>
                <w:szCs w:val="22"/>
              </w:rPr>
              <w:t xml:space="preserve"> do 31. marca 2020. Z zagotovitvijo ustrezne pravne podlage bo omogočeno nemoteno izvajanje množičnega vrednotenja po ZMVN, dokler ne bodo izvedene vse aktivnosti določitve modelov vrednotenja ter prvega pripisa posplošenih vrednosti nepremičninam na podlagi ZMVN-1.</w:t>
            </w:r>
          </w:p>
          <w:p w:rsidR="00AC1A6F" w:rsidRPr="00AC1A6F" w:rsidRDefault="00AC1A6F" w:rsidP="00A00B30">
            <w:pPr>
              <w:pStyle w:val="Neotevilenodstavek"/>
              <w:spacing w:before="0" w:after="0" w:line="260" w:lineRule="exact"/>
              <w:rPr>
                <w:rFonts w:ascii="Tahoma" w:hAnsi="Tahoma" w:cs="Tahoma"/>
                <w:iCs/>
                <w:szCs w:val="22"/>
              </w:rPr>
            </w:pPr>
          </w:p>
        </w:tc>
      </w:tr>
      <w:tr w:rsidR="0059153E" w:rsidRPr="002A4AC8" w:rsidTr="00BA65CE">
        <w:trPr>
          <w:gridAfter w:val="1"/>
          <w:wAfter w:w="28" w:type="dxa"/>
          <w:trHeight w:val="144"/>
        </w:trPr>
        <w:tc>
          <w:tcPr>
            <w:tcW w:w="8931" w:type="dxa"/>
            <w:gridSpan w:val="7"/>
            <w:tcBorders>
              <w:top w:val="single" w:sz="4" w:space="0" w:color="auto"/>
              <w:left w:val="single" w:sz="4" w:space="0" w:color="auto"/>
              <w:bottom w:val="single" w:sz="4" w:space="0" w:color="auto"/>
              <w:right w:val="single" w:sz="4" w:space="0" w:color="auto"/>
            </w:tcBorders>
          </w:tcPr>
          <w:p w:rsidR="0059153E" w:rsidRPr="00EA5723" w:rsidRDefault="0059153E" w:rsidP="0059153E">
            <w:pPr>
              <w:jc w:val="both"/>
              <w:rPr>
                <w:rFonts w:ascii="Tahoma" w:hAnsi="Tahoma" w:cs="Tahoma"/>
                <w:sz w:val="22"/>
                <w:szCs w:val="22"/>
              </w:rPr>
            </w:pPr>
          </w:p>
        </w:tc>
      </w:tr>
      <w:tr w:rsidR="0059153E" w:rsidRPr="002A4AC8" w:rsidTr="00BA65CE">
        <w:trPr>
          <w:gridAfter w:val="1"/>
          <w:wAfter w:w="28" w:type="dxa"/>
        </w:trPr>
        <w:tc>
          <w:tcPr>
            <w:tcW w:w="8931" w:type="dxa"/>
            <w:gridSpan w:val="7"/>
            <w:tcBorders>
              <w:top w:val="single" w:sz="4" w:space="0" w:color="auto"/>
            </w:tcBorders>
          </w:tcPr>
          <w:p w:rsidR="0059153E" w:rsidRPr="002A4AC8" w:rsidRDefault="0059153E" w:rsidP="0059153E">
            <w:pPr>
              <w:overflowPunct w:val="0"/>
              <w:autoSpaceDE w:val="0"/>
              <w:autoSpaceDN w:val="0"/>
              <w:adjustRightInd w:val="0"/>
              <w:jc w:val="both"/>
              <w:textAlignment w:val="baseline"/>
              <w:rPr>
                <w:rFonts w:ascii="Tahoma" w:hAnsi="Tahoma" w:cs="Tahoma"/>
                <w:b/>
                <w:iCs/>
                <w:sz w:val="22"/>
                <w:szCs w:val="22"/>
                <w:lang w:eastAsia="sl-SI"/>
              </w:rPr>
            </w:pPr>
            <w:r w:rsidRPr="002A4AC8">
              <w:rPr>
                <w:rFonts w:ascii="Tahoma" w:hAnsi="Tahoma" w:cs="Tahoma"/>
                <w:b/>
                <w:sz w:val="22"/>
                <w:szCs w:val="22"/>
              </w:rPr>
              <w:t>6. Presoja posledic za:</w:t>
            </w:r>
          </w:p>
        </w:tc>
      </w:tr>
      <w:tr w:rsidR="0059153E" w:rsidRPr="002A4AC8" w:rsidTr="00BA65CE">
        <w:trPr>
          <w:gridAfter w:val="1"/>
          <w:wAfter w:w="28" w:type="dxa"/>
        </w:trPr>
        <w:tc>
          <w:tcPr>
            <w:tcW w:w="917" w:type="dxa"/>
            <w:gridSpan w:val="2"/>
          </w:tcPr>
          <w:p w:rsidR="0059153E" w:rsidRPr="002A4AC8" w:rsidRDefault="0059153E" w:rsidP="0059153E">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a)</w:t>
            </w:r>
          </w:p>
        </w:tc>
        <w:tc>
          <w:tcPr>
            <w:tcW w:w="6171" w:type="dxa"/>
            <w:gridSpan w:val="4"/>
          </w:tcPr>
          <w:p w:rsidR="0059153E" w:rsidRPr="002A4AC8" w:rsidRDefault="0059153E" w:rsidP="0059153E">
            <w:pPr>
              <w:overflowPunct w:val="0"/>
              <w:autoSpaceDE w:val="0"/>
              <w:autoSpaceDN w:val="0"/>
              <w:adjustRightInd w:val="0"/>
              <w:jc w:val="both"/>
              <w:textAlignment w:val="baseline"/>
              <w:rPr>
                <w:rFonts w:ascii="Tahoma" w:hAnsi="Tahoma" w:cs="Tahoma"/>
                <w:sz w:val="22"/>
                <w:szCs w:val="22"/>
                <w:lang w:eastAsia="sl-SI"/>
              </w:rPr>
            </w:pPr>
            <w:r w:rsidRPr="002A4AC8">
              <w:rPr>
                <w:rFonts w:ascii="Tahoma" w:hAnsi="Tahoma" w:cs="Tahoma"/>
                <w:sz w:val="22"/>
                <w:szCs w:val="22"/>
                <w:lang w:eastAsia="sl-SI"/>
              </w:rPr>
              <w:t>javnofinančna sredstva nad 40.000 EUR v tekočem in naslednjih treh letih</w:t>
            </w:r>
          </w:p>
        </w:tc>
        <w:tc>
          <w:tcPr>
            <w:tcW w:w="1843" w:type="dxa"/>
            <w:vAlign w:val="center"/>
          </w:tcPr>
          <w:p w:rsidR="0059153E" w:rsidRPr="002A4AC8" w:rsidRDefault="00A00B30" w:rsidP="0059153E">
            <w:pPr>
              <w:overflowPunct w:val="0"/>
              <w:autoSpaceDE w:val="0"/>
              <w:autoSpaceDN w:val="0"/>
              <w:adjustRightInd w:val="0"/>
              <w:jc w:val="center"/>
              <w:textAlignment w:val="baseline"/>
              <w:rPr>
                <w:rFonts w:ascii="Tahoma" w:hAnsi="Tahoma" w:cs="Tahoma"/>
                <w:b/>
                <w:iCs/>
                <w:sz w:val="22"/>
                <w:szCs w:val="22"/>
                <w:lang w:eastAsia="sl-SI"/>
              </w:rPr>
            </w:pPr>
            <w:r>
              <w:rPr>
                <w:rFonts w:ascii="Tahoma" w:hAnsi="Tahoma" w:cs="Tahoma"/>
                <w:b/>
                <w:sz w:val="22"/>
                <w:szCs w:val="22"/>
                <w:lang w:eastAsia="sl-SI"/>
              </w:rPr>
              <w:t>NE</w:t>
            </w:r>
          </w:p>
        </w:tc>
      </w:tr>
      <w:tr w:rsidR="0059153E" w:rsidRPr="002A4AC8" w:rsidTr="00BA65CE">
        <w:trPr>
          <w:gridAfter w:val="1"/>
          <w:wAfter w:w="28" w:type="dxa"/>
        </w:trPr>
        <w:tc>
          <w:tcPr>
            <w:tcW w:w="917" w:type="dxa"/>
            <w:gridSpan w:val="2"/>
          </w:tcPr>
          <w:p w:rsidR="0059153E" w:rsidRPr="002A4AC8" w:rsidRDefault="0059153E" w:rsidP="0059153E">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b)</w:t>
            </w:r>
          </w:p>
        </w:tc>
        <w:tc>
          <w:tcPr>
            <w:tcW w:w="6171" w:type="dxa"/>
            <w:gridSpan w:val="4"/>
          </w:tcPr>
          <w:p w:rsidR="0059153E" w:rsidRPr="002A4AC8" w:rsidRDefault="0059153E" w:rsidP="0059153E">
            <w:pPr>
              <w:overflowPunct w:val="0"/>
              <w:autoSpaceDE w:val="0"/>
              <w:autoSpaceDN w:val="0"/>
              <w:adjustRightInd w:val="0"/>
              <w:jc w:val="both"/>
              <w:textAlignment w:val="baseline"/>
              <w:rPr>
                <w:rFonts w:ascii="Tahoma" w:hAnsi="Tahoma" w:cs="Tahoma"/>
                <w:iCs/>
                <w:sz w:val="22"/>
                <w:szCs w:val="22"/>
                <w:lang w:eastAsia="sl-SI"/>
              </w:rPr>
            </w:pPr>
            <w:r w:rsidRPr="002A4AC8">
              <w:rPr>
                <w:rFonts w:ascii="Tahoma" w:hAnsi="Tahoma" w:cs="Tahoma"/>
                <w:bCs/>
                <w:sz w:val="22"/>
                <w:szCs w:val="22"/>
                <w:lang w:eastAsia="sl-SI"/>
              </w:rPr>
              <w:t>usklajenost slovenskega pravnega reda s pravnim redom Evropske unije</w:t>
            </w:r>
          </w:p>
        </w:tc>
        <w:tc>
          <w:tcPr>
            <w:tcW w:w="1843" w:type="dxa"/>
            <w:vAlign w:val="center"/>
          </w:tcPr>
          <w:p w:rsidR="0059153E" w:rsidRPr="002A4AC8" w:rsidRDefault="0059153E" w:rsidP="0059153E">
            <w:pPr>
              <w:jc w:val="center"/>
              <w:rPr>
                <w:rFonts w:ascii="Tahoma" w:hAnsi="Tahoma" w:cs="Tahoma"/>
                <w:b/>
                <w:sz w:val="22"/>
                <w:szCs w:val="22"/>
              </w:rPr>
            </w:pPr>
            <w:r w:rsidRPr="002A4AC8">
              <w:rPr>
                <w:rFonts w:ascii="Tahoma" w:hAnsi="Tahoma" w:cs="Tahoma"/>
                <w:b/>
                <w:sz w:val="22"/>
                <w:szCs w:val="22"/>
                <w:lang w:eastAsia="sl-SI"/>
              </w:rPr>
              <w:t>NE</w:t>
            </w:r>
          </w:p>
        </w:tc>
      </w:tr>
      <w:tr w:rsidR="0059153E" w:rsidRPr="002A4AC8" w:rsidTr="00BA65CE">
        <w:trPr>
          <w:gridAfter w:val="1"/>
          <w:wAfter w:w="28" w:type="dxa"/>
        </w:trPr>
        <w:tc>
          <w:tcPr>
            <w:tcW w:w="917" w:type="dxa"/>
            <w:gridSpan w:val="2"/>
          </w:tcPr>
          <w:p w:rsidR="0059153E" w:rsidRPr="002A4AC8" w:rsidRDefault="0059153E" w:rsidP="0059153E">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c)</w:t>
            </w:r>
          </w:p>
        </w:tc>
        <w:tc>
          <w:tcPr>
            <w:tcW w:w="6171" w:type="dxa"/>
            <w:gridSpan w:val="4"/>
          </w:tcPr>
          <w:p w:rsidR="0059153E" w:rsidRPr="002A4AC8" w:rsidRDefault="0059153E" w:rsidP="0059153E">
            <w:pPr>
              <w:overflowPunct w:val="0"/>
              <w:autoSpaceDE w:val="0"/>
              <w:autoSpaceDN w:val="0"/>
              <w:adjustRightInd w:val="0"/>
              <w:jc w:val="both"/>
              <w:textAlignment w:val="baseline"/>
              <w:rPr>
                <w:rFonts w:ascii="Tahoma" w:hAnsi="Tahoma" w:cs="Tahoma"/>
                <w:iCs/>
                <w:sz w:val="22"/>
                <w:szCs w:val="22"/>
                <w:lang w:eastAsia="sl-SI"/>
              </w:rPr>
            </w:pPr>
            <w:r w:rsidRPr="002A4AC8">
              <w:rPr>
                <w:rFonts w:ascii="Tahoma" w:hAnsi="Tahoma" w:cs="Tahoma"/>
                <w:sz w:val="22"/>
                <w:szCs w:val="22"/>
                <w:lang w:eastAsia="sl-SI"/>
              </w:rPr>
              <w:t>administrativne posledice</w:t>
            </w:r>
          </w:p>
        </w:tc>
        <w:tc>
          <w:tcPr>
            <w:tcW w:w="1843" w:type="dxa"/>
            <w:vAlign w:val="center"/>
          </w:tcPr>
          <w:p w:rsidR="0059153E" w:rsidRPr="002A4AC8" w:rsidRDefault="0059153E" w:rsidP="0059153E">
            <w:pPr>
              <w:jc w:val="center"/>
              <w:rPr>
                <w:rFonts w:ascii="Tahoma" w:hAnsi="Tahoma" w:cs="Tahoma"/>
                <w:b/>
                <w:sz w:val="22"/>
                <w:szCs w:val="22"/>
              </w:rPr>
            </w:pPr>
            <w:r w:rsidRPr="002A4AC8">
              <w:rPr>
                <w:rFonts w:ascii="Tahoma" w:hAnsi="Tahoma" w:cs="Tahoma"/>
                <w:b/>
                <w:sz w:val="22"/>
                <w:szCs w:val="22"/>
                <w:lang w:eastAsia="sl-SI"/>
              </w:rPr>
              <w:t>NE</w:t>
            </w:r>
          </w:p>
        </w:tc>
      </w:tr>
      <w:tr w:rsidR="0059153E" w:rsidRPr="002A4AC8" w:rsidTr="00BA65CE">
        <w:trPr>
          <w:gridAfter w:val="1"/>
          <w:wAfter w:w="28" w:type="dxa"/>
        </w:trPr>
        <w:tc>
          <w:tcPr>
            <w:tcW w:w="917" w:type="dxa"/>
            <w:gridSpan w:val="2"/>
          </w:tcPr>
          <w:p w:rsidR="0059153E" w:rsidRPr="002A4AC8" w:rsidRDefault="0059153E" w:rsidP="0059153E">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č)</w:t>
            </w:r>
          </w:p>
        </w:tc>
        <w:tc>
          <w:tcPr>
            <w:tcW w:w="6171" w:type="dxa"/>
            <w:gridSpan w:val="4"/>
          </w:tcPr>
          <w:p w:rsidR="0059153E" w:rsidRPr="002A4AC8" w:rsidRDefault="0059153E" w:rsidP="0059153E">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sz w:val="22"/>
                <w:szCs w:val="22"/>
                <w:lang w:eastAsia="sl-SI"/>
              </w:rPr>
              <w:t>gospodarstvo, zlasti</w:t>
            </w:r>
            <w:r w:rsidRPr="002A4AC8">
              <w:rPr>
                <w:rFonts w:ascii="Tahoma" w:hAnsi="Tahoma" w:cs="Tahoma"/>
                <w:bCs/>
                <w:sz w:val="22"/>
                <w:szCs w:val="22"/>
                <w:lang w:eastAsia="sl-SI"/>
              </w:rPr>
              <w:t xml:space="preserve"> mala in srednja podjetja ter konkurenčnost podjetij</w:t>
            </w:r>
          </w:p>
        </w:tc>
        <w:tc>
          <w:tcPr>
            <w:tcW w:w="1843" w:type="dxa"/>
            <w:vAlign w:val="center"/>
          </w:tcPr>
          <w:p w:rsidR="0059153E" w:rsidRPr="002A4AC8" w:rsidRDefault="0059153E" w:rsidP="0059153E">
            <w:pPr>
              <w:jc w:val="center"/>
              <w:rPr>
                <w:rFonts w:ascii="Tahoma" w:hAnsi="Tahoma" w:cs="Tahoma"/>
                <w:b/>
                <w:sz w:val="22"/>
                <w:szCs w:val="22"/>
              </w:rPr>
            </w:pPr>
            <w:r w:rsidRPr="002A4AC8">
              <w:rPr>
                <w:rFonts w:ascii="Tahoma" w:hAnsi="Tahoma" w:cs="Tahoma"/>
                <w:b/>
                <w:sz w:val="22"/>
                <w:szCs w:val="22"/>
                <w:lang w:eastAsia="sl-SI"/>
              </w:rPr>
              <w:t>NE</w:t>
            </w:r>
          </w:p>
        </w:tc>
      </w:tr>
      <w:tr w:rsidR="0059153E" w:rsidRPr="002A4AC8" w:rsidTr="00BA65CE">
        <w:trPr>
          <w:gridAfter w:val="1"/>
          <w:wAfter w:w="28" w:type="dxa"/>
        </w:trPr>
        <w:tc>
          <w:tcPr>
            <w:tcW w:w="917" w:type="dxa"/>
            <w:gridSpan w:val="2"/>
          </w:tcPr>
          <w:p w:rsidR="0059153E" w:rsidRPr="002A4AC8" w:rsidRDefault="0059153E" w:rsidP="0059153E">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d)</w:t>
            </w:r>
          </w:p>
        </w:tc>
        <w:tc>
          <w:tcPr>
            <w:tcW w:w="6171" w:type="dxa"/>
            <w:gridSpan w:val="4"/>
          </w:tcPr>
          <w:p w:rsidR="0059153E" w:rsidRPr="002A4AC8" w:rsidRDefault="0059153E" w:rsidP="0059153E">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bCs/>
                <w:sz w:val="22"/>
                <w:szCs w:val="22"/>
                <w:lang w:eastAsia="sl-SI"/>
              </w:rPr>
              <w:t>okolje, vključno s prostorskimi in varstvenimi vidiki</w:t>
            </w:r>
          </w:p>
        </w:tc>
        <w:tc>
          <w:tcPr>
            <w:tcW w:w="1843" w:type="dxa"/>
            <w:vAlign w:val="center"/>
          </w:tcPr>
          <w:p w:rsidR="0059153E" w:rsidRPr="002A4AC8" w:rsidRDefault="0059153E" w:rsidP="0059153E">
            <w:pPr>
              <w:jc w:val="center"/>
              <w:rPr>
                <w:rFonts w:ascii="Tahoma" w:hAnsi="Tahoma" w:cs="Tahoma"/>
                <w:b/>
                <w:sz w:val="22"/>
                <w:szCs w:val="22"/>
              </w:rPr>
            </w:pPr>
            <w:r w:rsidRPr="002A4AC8">
              <w:rPr>
                <w:rFonts w:ascii="Tahoma" w:hAnsi="Tahoma" w:cs="Tahoma"/>
                <w:b/>
                <w:sz w:val="22"/>
                <w:szCs w:val="22"/>
                <w:lang w:eastAsia="sl-SI"/>
              </w:rPr>
              <w:t>NE</w:t>
            </w:r>
          </w:p>
        </w:tc>
      </w:tr>
      <w:tr w:rsidR="0059153E" w:rsidRPr="002A4AC8" w:rsidTr="00BA65CE">
        <w:trPr>
          <w:gridAfter w:val="1"/>
          <w:wAfter w:w="28" w:type="dxa"/>
        </w:trPr>
        <w:tc>
          <w:tcPr>
            <w:tcW w:w="917" w:type="dxa"/>
            <w:gridSpan w:val="2"/>
          </w:tcPr>
          <w:p w:rsidR="0059153E" w:rsidRPr="002A4AC8" w:rsidRDefault="0059153E" w:rsidP="0059153E">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e)</w:t>
            </w:r>
          </w:p>
        </w:tc>
        <w:tc>
          <w:tcPr>
            <w:tcW w:w="6171" w:type="dxa"/>
            <w:gridSpan w:val="4"/>
          </w:tcPr>
          <w:p w:rsidR="0059153E" w:rsidRPr="002A4AC8" w:rsidRDefault="0059153E" w:rsidP="0059153E">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bCs/>
                <w:sz w:val="22"/>
                <w:szCs w:val="22"/>
                <w:lang w:eastAsia="sl-SI"/>
              </w:rPr>
              <w:t>socialno področje</w:t>
            </w:r>
          </w:p>
        </w:tc>
        <w:tc>
          <w:tcPr>
            <w:tcW w:w="1843" w:type="dxa"/>
            <w:vAlign w:val="center"/>
          </w:tcPr>
          <w:p w:rsidR="0059153E" w:rsidRPr="002A4AC8" w:rsidRDefault="0059153E" w:rsidP="0059153E">
            <w:pPr>
              <w:jc w:val="center"/>
              <w:rPr>
                <w:rFonts w:ascii="Tahoma" w:hAnsi="Tahoma" w:cs="Tahoma"/>
                <w:b/>
                <w:sz w:val="22"/>
                <w:szCs w:val="22"/>
              </w:rPr>
            </w:pPr>
            <w:r w:rsidRPr="002A4AC8">
              <w:rPr>
                <w:rFonts w:ascii="Tahoma" w:hAnsi="Tahoma" w:cs="Tahoma"/>
                <w:b/>
                <w:sz w:val="22"/>
                <w:szCs w:val="22"/>
                <w:lang w:eastAsia="sl-SI"/>
              </w:rPr>
              <w:t>NE</w:t>
            </w:r>
          </w:p>
        </w:tc>
      </w:tr>
      <w:tr w:rsidR="0059153E" w:rsidRPr="002A4AC8" w:rsidTr="00BA65CE">
        <w:trPr>
          <w:gridAfter w:val="1"/>
          <w:wAfter w:w="28" w:type="dxa"/>
        </w:trPr>
        <w:tc>
          <w:tcPr>
            <w:tcW w:w="917" w:type="dxa"/>
            <w:gridSpan w:val="2"/>
            <w:tcBorders>
              <w:bottom w:val="single" w:sz="4" w:space="0" w:color="auto"/>
            </w:tcBorders>
          </w:tcPr>
          <w:p w:rsidR="0059153E" w:rsidRPr="002A4AC8" w:rsidRDefault="0059153E" w:rsidP="0059153E">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f)</w:t>
            </w:r>
          </w:p>
        </w:tc>
        <w:tc>
          <w:tcPr>
            <w:tcW w:w="6171" w:type="dxa"/>
            <w:gridSpan w:val="4"/>
            <w:tcBorders>
              <w:bottom w:val="single" w:sz="4" w:space="0" w:color="auto"/>
            </w:tcBorders>
          </w:tcPr>
          <w:p w:rsidR="0059153E" w:rsidRPr="002A4AC8" w:rsidRDefault="0059153E" w:rsidP="0059153E">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bCs/>
                <w:sz w:val="22"/>
                <w:szCs w:val="22"/>
                <w:lang w:eastAsia="sl-SI"/>
              </w:rPr>
              <w:t>dokumente razvojnega načrtovanja:</w:t>
            </w:r>
          </w:p>
          <w:p w:rsidR="0059153E" w:rsidRPr="002A4AC8" w:rsidRDefault="0059153E" w:rsidP="005E11E4">
            <w:pPr>
              <w:pStyle w:val="Odstavekseznama"/>
              <w:numPr>
                <w:ilvl w:val="0"/>
                <w:numId w:val="9"/>
              </w:numPr>
              <w:rPr>
                <w:rFonts w:ascii="Tahoma" w:hAnsi="Tahoma" w:cs="Tahoma"/>
                <w:sz w:val="22"/>
                <w:szCs w:val="22"/>
                <w:lang w:eastAsia="sl-SI"/>
              </w:rPr>
            </w:pPr>
            <w:r w:rsidRPr="002A4AC8">
              <w:rPr>
                <w:rFonts w:ascii="Tahoma" w:hAnsi="Tahoma" w:cs="Tahoma"/>
                <w:sz w:val="22"/>
                <w:szCs w:val="22"/>
                <w:lang w:eastAsia="sl-SI"/>
              </w:rPr>
              <w:t>nacionalne dokumente razvojnega načrtovanja</w:t>
            </w:r>
          </w:p>
          <w:p w:rsidR="0059153E" w:rsidRPr="002A4AC8" w:rsidRDefault="0059153E" w:rsidP="005E11E4">
            <w:pPr>
              <w:pStyle w:val="Odstavekseznama"/>
              <w:numPr>
                <w:ilvl w:val="0"/>
                <w:numId w:val="9"/>
              </w:numPr>
              <w:rPr>
                <w:rFonts w:ascii="Tahoma" w:hAnsi="Tahoma" w:cs="Tahoma"/>
                <w:sz w:val="22"/>
                <w:szCs w:val="22"/>
                <w:lang w:eastAsia="sl-SI"/>
              </w:rPr>
            </w:pPr>
            <w:r w:rsidRPr="002A4AC8">
              <w:rPr>
                <w:rFonts w:ascii="Tahoma" w:hAnsi="Tahoma" w:cs="Tahoma"/>
                <w:sz w:val="22"/>
                <w:szCs w:val="22"/>
                <w:lang w:eastAsia="sl-SI"/>
              </w:rPr>
              <w:t>razvojne politike na ravni programov po strukturi razvojne klasifikacije programskega proračuna</w:t>
            </w:r>
          </w:p>
          <w:p w:rsidR="0059153E" w:rsidRDefault="0059153E" w:rsidP="005E11E4">
            <w:pPr>
              <w:pStyle w:val="Odstavekseznama"/>
              <w:numPr>
                <w:ilvl w:val="0"/>
                <w:numId w:val="9"/>
              </w:numPr>
              <w:rPr>
                <w:rFonts w:ascii="Tahoma" w:hAnsi="Tahoma" w:cs="Tahoma"/>
                <w:sz w:val="22"/>
                <w:szCs w:val="22"/>
                <w:lang w:eastAsia="sl-SI"/>
              </w:rPr>
            </w:pPr>
            <w:r w:rsidRPr="002A4AC8">
              <w:rPr>
                <w:rFonts w:ascii="Tahoma" w:hAnsi="Tahoma" w:cs="Tahoma"/>
                <w:sz w:val="22"/>
                <w:szCs w:val="22"/>
                <w:lang w:eastAsia="sl-SI"/>
              </w:rPr>
              <w:t>razvojne dokumente Evropske unije in mednarodnih organizacij</w:t>
            </w:r>
          </w:p>
          <w:p w:rsidR="00D371B6" w:rsidRPr="002A4AC8" w:rsidRDefault="00D371B6" w:rsidP="00D371B6">
            <w:pPr>
              <w:pStyle w:val="Odstavekseznama"/>
              <w:rPr>
                <w:rFonts w:ascii="Tahoma" w:hAnsi="Tahoma" w:cs="Tahoma"/>
                <w:sz w:val="22"/>
                <w:szCs w:val="22"/>
                <w:lang w:eastAsia="sl-SI"/>
              </w:rPr>
            </w:pPr>
          </w:p>
        </w:tc>
        <w:tc>
          <w:tcPr>
            <w:tcW w:w="1843" w:type="dxa"/>
            <w:tcBorders>
              <w:bottom w:val="single" w:sz="4" w:space="0" w:color="auto"/>
            </w:tcBorders>
            <w:vAlign w:val="center"/>
          </w:tcPr>
          <w:p w:rsidR="0059153E" w:rsidRPr="002A4AC8" w:rsidRDefault="0059153E" w:rsidP="0059153E">
            <w:pPr>
              <w:jc w:val="center"/>
              <w:rPr>
                <w:rFonts w:ascii="Tahoma" w:hAnsi="Tahoma" w:cs="Tahoma"/>
                <w:b/>
                <w:sz w:val="22"/>
                <w:szCs w:val="22"/>
              </w:rPr>
            </w:pPr>
            <w:r w:rsidRPr="002A4AC8">
              <w:rPr>
                <w:rFonts w:ascii="Tahoma" w:hAnsi="Tahoma" w:cs="Tahoma"/>
                <w:b/>
                <w:sz w:val="22"/>
                <w:szCs w:val="22"/>
                <w:lang w:eastAsia="sl-SI"/>
              </w:rPr>
              <w:t>NE</w:t>
            </w:r>
          </w:p>
        </w:tc>
      </w:tr>
      <w:tr w:rsidR="00BA65CE" w:rsidRPr="00783A11" w:rsidTr="00BA65CE">
        <w:tblPrEx>
          <w:tblLook w:val="04A0" w:firstRow="1" w:lastRow="0" w:firstColumn="1" w:lastColumn="0" w:noHBand="0" w:noVBand="1"/>
        </w:tblPrEx>
        <w:trPr>
          <w:trHeight w:val="371"/>
        </w:trPr>
        <w:tc>
          <w:tcPr>
            <w:tcW w:w="8959" w:type="dxa"/>
            <w:gridSpan w:val="8"/>
            <w:tcBorders>
              <w:top w:val="single" w:sz="4" w:space="0" w:color="000000"/>
              <w:left w:val="single" w:sz="4" w:space="0" w:color="000000"/>
              <w:bottom w:val="single" w:sz="4" w:space="0" w:color="000000"/>
              <w:right w:val="single" w:sz="4" w:space="0" w:color="000000"/>
            </w:tcBorders>
            <w:hideMark/>
          </w:tcPr>
          <w:p w:rsidR="00BA65CE" w:rsidRPr="00A00B30" w:rsidRDefault="00BA65CE" w:rsidP="00BA65CE">
            <w:pPr>
              <w:suppressAutoHyphens/>
              <w:overflowPunct w:val="0"/>
              <w:autoSpaceDE w:val="0"/>
              <w:autoSpaceDN w:val="0"/>
              <w:adjustRightInd w:val="0"/>
              <w:textAlignment w:val="baseline"/>
              <w:outlineLvl w:val="3"/>
              <w:rPr>
                <w:rFonts w:ascii="Tahoma" w:hAnsi="Tahoma" w:cs="Tahoma"/>
                <w:b/>
                <w:sz w:val="22"/>
                <w:szCs w:val="22"/>
                <w:lang w:eastAsia="sl-SI"/>
              </w:rPr>
            </w:pPr>
            <w:r w:rsidRPr="00A00B30">
              <w:rPr>
                <w:rFonts w:ascii="Tahoma" w:hAnsi="Tahoma" w:cs="Tahoma"/>
                <w:b/>
                <w:sz w:val="22"/>
                <w:szCs w:val="22"/>
                <w:lang w:eastAsia="sl-SI"/>
              </w:rPr>
              <w:t xml:space="preserve">7.a Predstavitev ocene finančnih posledic nad 40.000 EUR: </w:t>
            </w:r>
          </w:p>
          <w:p w:rsidR="00BA65CE" w:rsidRPr="00783A11" w:rsidRDefault="00BA65CE" w:rsidP="009B4107">
            <w:pPr>
              <w:spacing w:line="260" w:lineRule="atLeast"/>
              <w:rPr>
                <w:rFonts w:cs="Arial"/>
                <w:b/>
              </w:rPr>
            </w:pPr>
          </w:p>
        </w:tc>
      </w:tr>
      <w:tr w:rsidR="00A00B30" w:rsidRPr="002A4AC8" w:rsidTr="00BA65CE">
        <w:trPr>
          <w:gridAfter w:val="1"/>
          <w:wAfter w:w="28" w:type="dxa"/>
        </w:trPr>
        <w:tc>
          <w:tcPr>
            <w:tcW w:w="8931" w:type="dxa"/>
            <w:gridSpan w:val="7"/>
          </w:tcPr>
          <w:p w:rsidR="00A00B30" w:rsidRPr="00BA65CE" w:rsidRDefault="00A00B30" w:rsidP="00BA65CE">
            <w:pPr>
              <w:suppressAutoHyphens/>
              <w:overflowPunct w:val="0"/>
              <w:autoSpaceDE w:val="0"/>
              <w:autoSpaceDN w:val="0"/>
              <w:adjustRightInd w:val="0"/>
              <w:jc w:val="both"/>
              <w:textAlignment w:val="baseline"/>
              <w:outlineLvl w:val="3"/>
              <w:rPr>
                <w:rFonts w:ascii="Tahoma" w:hAnsi="Tahoma" w:cs="Tahoma"/>
                <w:b/>
                <w:sz w:val="22"/>
                <w:szCs w:val="22"/>
                <w:lang w:eastAsia="sl-SI"/>
              </w:rPr>
            </w:pPr>
            <w:r w:rsidRPr="00BA65CE">
              <w:rPr>
                <w:rFonts w:ascii="Tahoma" w:hAnsi="Tahoma" w:cs="Tahoma"/>
                <w:sz w:val="22"/>
                <w:szCs w:val="22"/>
              </w:rPr>
              <w:t xml:space="preserve">Predlagan </w:t>
            </w:r>
            <w:r w:rsidR="00BA65CE" w:rsidRPr="00BA65CE">
              <w:rPr>
                <w:rFonts w:ascii="Tahoma" w:hAnsi="Tahoma" w:cs="Tahoma"/>
                <w:sz w:val="22"/>
                <w:szCs w:val="22"/>
                <w:lang w:eastAsia="sl-SI"/>
              </w:rPr>
              <w:t xml:space="preserve">Zakon o spremembah Zakona o spremembah in dopolnitvah Zakona o evidentiranju nepremičnin </w:t>
            </w:r>
            <w:r w:rsidRPr="009671A7">
              <w:rPr>
                <w:rFonts w:ascii="Tahoma" w:hAnsi="Tahoma" w:cs="Tahoma"/>
                <w:sz w:val="22"/>
                <w:szCs w:val="22"/>
              </w:rPr>
              <w:t>nima finančnih posledic.</w:t>
            </w:r>
          </w:p>
          <w:p w:rsidR="00A00B30" w:rsidRPr="009B4BEF" w:rsidRDefault="00A00B30" w:rsidP="00A00B30">
            <w:pPr>
              <w:widowControl w:val="0"/>
              <w:overflowPunct w:val="0"/>
              <w:autoSpaceDE w:val="0"/>
              <w:autoSpaceDN w:val="0"/>
              <w:adjustRightInd w:val="0"/>
              <w:jc w:val="both"/>
              <w:textAlignment w:val="baseline"/>
              <w:rPr>
                <w:rFonts w:ascii="Tahoma" w:hAnsi="Tahoma" w:cs="Tahoma"/>
                <w:iCs/>
                <w:sz w:val="22"/>
                <w:szCs w:val="22"/>
                <w:lang w:eastAsia="sl-SI"/>
              </w:rPr>
            </w:pPr>
          </w:p>
        </w:tc>
      </w:tr>
      <w:tr w:rsidR="00D371B6" w:rsidRPr="00BA65CE" w:rsidTr="00BA65CE">
        <w:tblPrEx>
          <w:tblLook w:val="04A0" w:firstRow="1" w:lastRow="0" w:firstColumn="1" w:lastColumn="0" w:noHBand="0" w:noVBand="1"/>
        </w:tblPrEx>
        <w:trPr>
          <w:trHeight w:val="371"/>
        </w:trPr>
        <w:tc>
          <w:tcPr>
            <w:tcW w:w="8959" w:type="dxa"/>
            <w:gridSpan w:val="8"/>
            <w:tcBorders>
              <w:top w:val="single" w:sz="4" w:space="0" w:color="000000"/>
              <w:left w:val="single" w:sz="4" w:space="0" w:color="000000"/>
              <w:bottom w:val="single" w:sz="4" w:space="0" w:color="000000"/>
              <w:right w:val="single" w:sz="4" w:space="0" w:color="000000"/>
            </w:tcBorders>
            <w:hideMark/>
          </w:tcPr>
          <w:p w:rsidR="00D371B6" w:rsidRPr="00BA65CE" w:rsidRDefault="00D371B6" w:rsidP="009B4107">
            <w:pPr>
              <w:spacing w:line="260" w:lineRule="atLeast"/>
              <w:rPr>
                <w:rFonts w:ascii="Tahoma" w:hAnsi="Tahoma" w:cs="Tahoma"/>
                <w:b/>
                <w:sz w:val="22"/>
                <w:szCs w:val="22"/>
              </w:rPr>
            </w:pPr>
            <w:r w:rsidRPr="00BA65CE">
              <w:rPr>
                <w:rFonts w:ascii="Tahoma" w:hAnsi="Tahoma" w:cs="Tahoma"/>
                <w:b/>
                <w:sz w:val="22"/>
                <w:szCs w:val="22"/>
              </w:rPr>
              <w:t>8. Predstavitev sodelovanja z združenji občin:</w:t>
            </w:r>
          </w:p>
        </w:tc>
      </w:tr>
      <w:tr w:rsidR="00A00B30" w:rsidRPr="002A4AC8" w:rsidTr="00BA65CE">
        <w:trPr>
          <w:gridAfter w:val="1"/>
          <w:wAfter w:w="28" w:type="dxa"/>
        </w:trPr>
        <w:tc>
          <w:tcPr>
            <w:tcW w:w="6669" w:type="dxa"/>
            <w:gridSpan w:val="5"/>
          </w:tcPr>
          <w:p w:rsidR="00A00B30" w:rsidRPr="00B96CD2" w:rsidRDefault="00A00B30" w:rsidP="00A00B30">
            <w:pPr>
              <w:pStyle w:val="Neotevilenodstavek"/>
              <w:widowControl w:val="0"/>
              <w:spacing w:before="0" w:after="0" w:line="260" w:lineRule="exact"/>
              <w:rPr>
                <w:rFonts w:ascii="Tahoma" w:hAnsi="Tahoma" w:cs="Tahoma"/>
                <w:iCs/>
                <w:szCs w:val="22"/>
              </w:rPr>
            </w:pPr>
            <w:r w:rsidRPr="00B96CD2">
              <w:rPr>
                <w:rFonts w:ascii="Tahoma" w:hAnsi="Tahoma" w:cs="Tahoma"/>
                <w:iCs/>
                <w:szCs w:val="22"/>
              </w:rPr>
              <w:t>Vsebina predloženega gradiva (predpisa) vpliva na:</w:t>
            </w:r>
          </w:p>
          <w:p w:rsidR="00A00B30" w:rsidRPr="00B96CD2" w:rsidRDefault="00A00B30" w:rsidP="00A00B30">
            <w:pPr>
              <w:pStyle w:val="Neotevilenodstavek"/>
              <w:widowControl w:val="0"/>
              <w:numPr>
                <w:ilvl w:val="1"/>
                <w:numId w:val="12"/>
              </w:numPr>
              <w:spacing w:before="0" w:after="0" w:line="260" w:lineRule="exact"/>
              <w:rPr>
                <w:rFonts w:ascii="Tahoma" w:hAnsi="Tahoma" w:cs="Tahoma"/>
                <w:iCs/>
                <w:szCs w:val="22"/>
              </w:rPr>
            </w:pPr>
            <w:r w:rsidRPr="00B96CD2">
              <w:rPr>
                <w:rFonts w:ascii="Tahoma" w:hAnsi="Tahoma" w:cs="Tahoma"/>
                <w:iCs/>
                <w:szCs w:val="22"/>
              </w:rPr>
              <w:t>pristojnosti občin,</w:t>
            </w:r>
          </w:p>
          <w:p w:rsidR="00A00B30" w:rsidRPr="00B96CD2" w:rsidRDefault="00A00B30" w:rsidP="00A00B30">
            <w:pPr>
              <w:pStyle w:val="Neotevilenodstavek"/>
              <w:widowControl w:val="0"/>
              <w:numPr>
                <w:ilvl w:val="1"/>
                <w:numId w:val="12"/>
              </w:numPr>
              <w:spacing w:before="0" w:after="0" w:line="260" w:lineRule="exact"/>
              <w:rPr>
                <w:rFonts w:ascii="Tahoma" w:hAnsi="Tahoma" w:cs="Tahoma"/>
                <w:iCs/>
                <w:szCs w:val="22"/>
              </w:rPr>
            </w:pPr>
            <w:r w:rsidRPr="00B96CD2">
              <w:rPr>
                <w:rFonts w:ascii="Tahoma" w:hAnsi="Tahoma" w:cs="Tahoma"/>
                <w:iCs/>
                <w:szCs w:val="22"/>
              </w:rPr>
              <w:t>delovanje občin,</w:t>
            </w:r>
          </w:p>
          <w:p w:rsidR="00A00B30" w:rsidRPr="00B96CD2" w:rsidRDefault="00A00B30" w:rsidP="00A00B30">
            <w:pPr>
              <w:pStyle w:val="Neotevilenodstavek"/>
              <w:widowControl w:val="0"/>
              <w:numPr>
                <w:ilvl w:val="1"/>
                <w:numId w:val="12"/>
              </w:numPr>
              <w:spacing w:before="0" w:after="0" w:line="260" w:lineRule="exact"/>
              <w:rPr>
                <w:rFonts w:ascii="Tahoma" w:hAnsi="Tahoma" w:cs="Tahoma"/>
                <w:iCs/>
                <w:szCs w:val="22"/>
              </w:rPr>
            </w:pPr>
            <w:r w:rsidRPr="00B96CD2">
              <w:rPr>
                <w:rFonts w:ascii="Tahoma" w:hAnsi="Tahoma" w:cs="Tahoma"/>
                <w:iCs/>
                <w:szCs w:val="22"/>
              </w:rPr>
              <w:t>financiranje občin.</w:t>
            </w:r>
          </w:p>
          <w:p w:rsidR="00A00B30" w:rsidRPr="00B96CD2" w:rsidRDefault="00A00B30" w:rsidP="00A00B30">
            <w:pPr>
              <w:pStyle w:val="Neotevilenodstavek"/>
              <w:widowControl w:val="0"/>
              <w:spacing w:before="0" w:after="0" w:line="260" w:lineRule="exact"/>
              <w:ind w:left="1440"/>
              <w:rPr>
                <w:rFonts w:ascii="Tahoma" w:hAnsi="Tahoma" w:cs="Tahoma"/>
                <w:iCs/>
                <w:szCs w:val="22"/>
              </w:rPr>
            </w:pPr>
          </w:p>
        </w:tc>
        <w:tc>
          <w:tcPr>
            <w:tcW w:w="2262" w:type="dxa"/>
            <w:gridSpan w:val="2"/>
          </w:tcPr>
          <w:p w:rsidR="00A00B30" w:rsidRPr="002A4AC8" w:rsidRDefault="00A00B30" w:rsidP="00A00B30">
            <w:pPr>
              <w:pStyle w:val="Neotevilenodstavek"/>
              <w:widowControl w:val="0"/>
              <w:spacing w:before="0" w:after="0" w:line="260" w:lineRule="exact"/>
              <w:jc w:val="center"/>
              <w:rPr>
                <w:rFonts w:ascii="Tahoma" w:hAnsi="Tahoma" w:cs="Tahoma"/>
                <w:b/>
                <w:szCs w:val="22"/>
              </w:rPr>
            </w:pPr>
            <w:r w:rsidRPr="002A4AC8">
              <w:rPr>
                <w:rFonts w:ascii="Tahoma" w:hAnsi="Tahoma" w:cs="Tahoma"/>
                <w:b/>
                <w:szCs w:val="22"/>
              </w:rPr>
              <w:t>NE</w:t>
            </w:r>
          </w:p>
        </w:tc>
      </w:tr>
      <w:tr w:rsidR="00A00B30" w:rsidRPr="002A4AC8" w:rsidTr="00BA65CE">
        <w:trPr>
          <w:gridAfter w:val="1"/>
          <w:wAfter w:w="28" w:type="dxa"/>
          <w:trHeight w:val="274"/>
        </w:trPr>
        <w:tc>
          <w:tcPr>
            <w:tcW w:w="8931" w:type="dxa"/>
            <w:gridSpan w:val="7"/>
          </w:tcPr>
          <w:p w:rsidR="00A00B30" w:rsidRPr="002A4AC8" w:rsidRDefault="00A00B30" w:rsidP="00A00B30">
            <w:pPr>
              <w:pStyle w:val="Neotevilenodstavek"/>
              <w:widowControl w:val="0"/>
              <w:spacing w:before="0" w:after="0" w:line="260" w:lineRule="exact"/>
              <w:rPr>
                <w:rFonts w:ascii="Tahoma" w:hAnsi="Tahoma" w:cs="Tahoma"/>
                <w:iCs/>
                <w:szCs w:val="22"/>
              </w:rPr>
            </w:pPr>
            <w:r w:rsidRPr="002A4AC8">
              <w:rPr>
                <w:rFonts w:ascii="Tahoma" w:hAnsi="Tahoma" w:cs="Tahoma"/>
                <w:iCs/>
                <w:szCs w:val="22"/>
              </w:rPr>
              <w:t xml:space="preserve">Gradivo (predpis) je bilo poslano v mnenje: </w:t>
            </w:r>
          </w:p>
          <w:p w:rsidR="00A00B30" w:rsidRPr="002A4AC8" w:rsidRDefault="00A00B30" w:rsidP="00A00B30">
            <w:pPr>
              <w:pStyle w:val="Neotevilenodstavek"/>
              <w:widowControl w:val="0"/>
              <w:numPr>
                <w:ilvl w:val="0"/>
                <w:numId w:val="8"/>
              </w:numPr>
              <w:spacing w:before="0" w:after="0" w:line="260" w:lineRule="exact"/>
              <w:rPr>
                <w:rFonts w:ascii="Tahoma" w:hAnsi="Tahoma" w:cs="Tahoma"/>
                <w:iCs/>
                <w:szCs w:val="22"/>
              </w:rPr>
            </w:pPr>
            <w:r w:rsidRPr="002A4AC8">
              <w:rPr>
                <w:rFonts w:ascii="Tahoma" w:hAnsi="Tahoma" w:cs="Tahoma"/>
                <w:iCs/>
                <w:szCs w:val="22"/>
              </w:rPr>
              <w:t xml:space="preserve">Skupnosti občin Slovenije SOS: </w:t>
            </w:r>
            <w:r w:rsidRPr="002A4AC8">
              <w:rPr>
                <w:rFonts w:ascii="Tahoma" w:hAnsi="Tahoma" w:cs="Tahoma"/>
                <w:b/>
                <w:iCs/>
                <w:szCs w:val="22"/>
              </w:rPr>
              <w:t>NE</w:t>
            </w:r>
          </w:p>
          <w:p w:rsidR="00A00B30" w:rsidRPr="002A4AC8" w:rsidRDefault="00A00B30" w:rsidP="00A00B30">
            <w:pPr>
              <w:pStyle w:val="Neotevilenodstavek"/>
              <w:widowControl w:val="0"/>
              <w:numPr>
                <w:ilvl w:val="0"/>
                <w:numId w:val="8"/>
              </w:numPr>
              <w:spacing w:before="0" w:after="0" w:line="260" w:lineRule="exact"/>
              <w:rPr>
                <w:rFonts w:ascii="Tahoma" w:hAnsi="Tahoma" w:cs="Tahoma"/>
                <w:b/>
                <w:iCs/>
                <w:szCs w:val="22"/>
              </w:rPr>
            </w:pPr>
            <w:r w:rsidRPr="002A4AC8">
              <w:rPr>
                <w:rFonts w:ascii="Tahoma" w:hAnsi="Tahoma" w:cs="Tahoma"/>
                <w:iCs/>
                <w:szCs w:val="22"/>
              </w:rPr>
              <w:t xml:space="preserve">Združenju občin Slovenije ZOS: </w:t>
            </w:r>
            <w:r w:rsidRPr="002A4AC8">
              <w:rPr>
                <w:rFonts w:ascii="Tahoma" w:hAnsi="Tahoma" w:cs="Tahoma"/>
                <w:b/>
                <w:iCs/>
                <w:szCs w:val="22"/>
              </w:rPr>
              <w:t>NE</w:t>
            </w:r>
          </w:p>
          <w:p w:rsidR="00A00B30" w:rsidRPr="002A4AC8" w:rsidRDefault="00A00B30" w:rsidP="00A00B30">
            <w:pPr>
              <w:pStyle w:val="Neotevilenodstavek"/>
              <w:widowControl w:val="0"/>
              <w:numPr>
                <w:ilvl w:val="0"/>
                <w:numId w:val="8"/>
              </w:numPr>
              <w:spacing w:before="0" w:after="0" w:line="260" w:lineRule="exact"/>
              <w:rPr>
                <w:rFonts w:ascii="Tahoma" w:hAnsi="Tahoma" w:cs="Tahoma"/>
                <w:b/>
                <w:iCs/>
                <w:szCs w:val="22"/>
              </w:rPr>
            </w:pPr>
            <w:r w:rsidRPr="002A4AC8">
              <w:rPr>
                <w:rFonts w:ascii="Tahoma" w:hAnsi="Tahoma" w:cs="Tahoma"/>
                <w:iCs/>
                <w:szCs w:val="22"/>
              </w:rPr>
              <w:t xml:space="preserve">Združenju mestnih občin Slovenije ZMOS: </w:t>
            </w:r>
            <w:r w:rsidRPr="002A4AC8">
              <w:rPr>
                <w:rFonts w:ascii="Tahoma" w:hAnsi="Tahoma" w:cs="Tahoma"/>
                <w:b/>
                <w:iCs/>
                <w:szCs w:val="22"/>
              </w:rPr>
              <w:t>NE</w:t>
            </w:r>
          </w:p>
          <w:p w:rsidR="00A00B30" w:rsidRPr="002A4AC8" w:rsidRDefault="00A00B30" w:rsidP="00A00B30">
            <w:pPr>
              <w:pStyle w:val="Neotevilenodstavek"/>
              <w:widowControl w:val="0"/>
              <w:spacing w:before="0" w:after="0" w:line="260" w:lineRule="exact"/>
              <w:rPr>
                <w:rFonts w:ascii="Tahoma" w:hAnsi="Tahoma" w:cs="Tahoma"/>
                <w:iCs/>
                <w:szCs w:val="22"/>
              </w:rPr>
            </w:pPr>
          </w:p>
        </w:tc>
      </w:tr>
      <w:tr w:rsidR="00A00B30" w:rsidRPr="009B4BEF" w:rsidTr="00BA65CE">
        <w:tblPrEx>
          <w:tblLook w:val="04A0" w:firstRow="1" w:lastRow="0" w:firstColumn="1" w:lastColumn="0" w:noHBand="0" w:noVBand="1"/>
        </w:tblPrEx>
        <w:trPr>
          <w:gridAfter w:val="1"/>
          <w:wAfter w:w="28" w:type="dxa"/>
        </w:trPr>
        <w:tc>
          <w:tcPr>
            <w:tcW w:w="8931" w:type="dxa"/>
            <w:gridSpan w:val="7"/>
            <w:vAlign w:val="center"/>
          </w:tcPr>
          <w:p w:rsidR="00A00B30" w:rsidRPr="009B4BEF" w:rsidRDefault="00A00B30" w:rsidP="00A00B30">
            <w:pPr>
              <w:widowControl w:val="0"/>
              <w:overflowPunct w:val="0"/>
              <w:autoSpaceDE w:val="0"/>
              <w:autoSpaceDN w:val="0"/>
              <w:adjustRightInd w:val="0"/>
              <w:textAlignment w:val="baseline"/>
              <w:rPr>
                <w:rFonts w:ascii="Tahoma" w:hAnsi="Tahoma" w:cs="Tahoma"/>
                <w:b/>
                <w:sz w:val="22"/>
                <w:szCs w:val="22"/>
                <w:lang w:eastAsia="sl-SI"/>
              </w:rPr>
            </w:pPr>
            <w:r w:rsidRPr="009B4BEF">
              <w:rPr>
                <w:rFonts w:ascii="Tahoma" w:hAnsi="Tahoma" w:cs="Tahoma"/>
                <w:b/>
                <w:sz w:val="22"/>
                <w:szCs w:val="22"/>
                <w:lang w:eastAsia="sl-SI"/>
              </w:rPr>
              <w:t>9. Predstavitev sodelovanja javnosti:</w:t>
            </w:r>
          </w:p>
        </w:tc>
      </w:tr>
      <w:tr w:rsidR="00A00B30" w:rsidRPr="009B4BEF" w:rsidTr="00BA65CE">
        <w:tblPrEx>
          <w:tblLook w:val="04A0" w:firstRow="1" w:lastRow="0" w:firstColumn="1" w:lastColumn="0" w:noHBand="0" w:noVBand="1"/>
        </w:tblPrEx>
        <w:trPr>
          <w:gridAfter w:val="1"/>
          <w:wAfter w:w="28" w:type="dxa"/>
        </w:trPr>
        <w:tc>
          <w:tcPr>
            <w:tcW w:w="6669" w:type="dxa"/>
            <w:gridSpan w:val="5"/>
          </w:tcPr>
          <w:p w:rsidR="00A00B30" w:rsidRPr="009B4BEF" w:rsidRDefault="00A00B30" w:rsidP="00A00B30">
            <w:pPr>
              <w:widowControl w:val="0"/>
              <w:overflowPunct w:val="0"/>
              <w:autoSpaceDE w:val="0"/>
              <w:autoSpaceDN w:val="0"/>
              <w:adjustRightInd w:val="0"/>
              <w:jc w:val="both"/>
              <w:textAlignment w:val="baseline"/>
              <w:rPr>
                <w:rFonts w:ascii="Tahoma" w:hAnsi="Tahoma" w:cs="Tahoma"/>
                <w:sz w:val="22"/>
                <w:szCs w:val="22"/>
                <w:lang w:eastAsia="sl-SI"/>
              </w:rPr>
            </w:pPr>
            <w:r w:rsidRPr="009B4BEF">
              <w:rPr>
                <w:rFonts w:ascii="Tahoma" w:hAnsi="Tahoma" w:cs="Tahoma"/>
                <w:iCs/>
                <w:sz w:val="22"/>
                <w:szCs w:val="22"/>
                <w:lang w:eastAsia="sl-SI"/>
              </w:rPr>
              <w:t>Gradivo je bilo predhodno objavljeno na spletni strani predlagatelja:</w:t>
            </w:r>
          </w:p>
        </w:tc>
        <w:tc>
          <w:tcPr>
            <w:tcW w:w="2262" w:type="dxa"/>
            <w:gridSpan w:val="2"/>
          </w:tcPr>
          <w:p w:rsidR="00A00B30" w:rsidRPr="009B4BEF" w:rsidRDefault="00A00B30" w:rsidP="00A00B30">
            <w:pPr>
              <w:widowControl w:val="0"/>
              <w:overflowPunct w:val="0"/>
              <w:autoSpaceDE w:val="0"/>
              <w:autoSpaceDN w:val="0"/>
              <w:adjustRightInd w:val="0"/>
              <w:jc w:val="center"/>
              <w:textAlignment w:val="baseline"/>
              <w:rPr>
                <w:rFonts w:ascii="Tahoma" w:hAnsi="Tahoma" w:cs="Tahoma"/>
                <w:b/>
                <w:iCs/>
                <w:sz w:val="22"/>
                <w:szCs w:val="22"/>
                <w:lang w:eastAsia="sl-SI"/>
              </w:rPr>
            </w:pPr>
            <w:r w:rsidRPr="009B4BEF">
              <w:rPr>
                <w:rFonts w:ascii="Tahoma" w:hAnsi="Tahoma" w:cs="Tahoma"/>
                <w:b/>
                <w:sz w:val="22"/>
                <w:szCs w:val="22"/>
                <w:lang w:eastAsia="sl-SI"/>
              </w:rPr>
              <w:t>NE</w:t>
            </w:r>
          </w:p>
        </w:tc>
      </w:tr>
      <w:tr w:rsidR="00A00B30" w:rsidRPr="009B4BEF" w:rsidTr="00BA65CE">
        <w:tblPrEx>
          <w:tblLook w:val="04A0" w:firstRow="1" w:lastRow="0" w:firstColumn="1" w:lastColumn="0" w:noHBand="0" w:noVBand="1"/>
        </w:tblPrEx>
        <w:trPr>
          <w:gridAfter w:val="1"/>
          <w:wAfter w:w="28" w:type="dxa"/>
        </w:trPr>
        <w:tc>
          <w:tcPr>
            <w:tcW w:w="8931" w:type="dxa"/>
            <w:gridSpan w:val="7"/>
          </w:tcPr>
          <w:p w:rsidR="00A00B30" w:rsidRDefault="00A00B30" w:rsidP="00A00B30">
            <w:pPr>
              <w:pStyle w:val="Neotevilenodstavek"/>
              <w:widowControl w:val="0"/>
              <w:spacing w:before="0" w:after="0" w:line="260" w:lineRule="exact"/>
              <w:rPr>
                <w:iCs/>
                <w:szCs w:val="22"/>
              </w:rPr>
            </w:pPr>
          </w:p>
          <w:p w:rsidR="00A00B30" w:rsidRDefault="00A00B30" w:rsidP="00A00B30">
            <w:pPr>
              <w:pStyle w:val="Neotevilenodstavek"/>
              <w:widowControl w:val="0"/>
              <w:spacing w:before="0" w:after="0" w:line="260" w:lineRule="exact"/>
              <w:rPr>
                <w:iCs/>
                <w:szCs w:val="22"/>
              </w:rPr>
            </w:pPr>
            <w:r w:rsidRPr="00680D61">
              <w:rPr>
                <w:iCs/>
                <w:szCs w:val="22"/>
              </w:rPr>
              <w:t xml:space="preserve">Glede na </w:t>
            </w:r>
            <w:r>
              <w:rPr>
                <w:iCs/>
                <w:szCs w:val="22"/>
              </w:rPr>
              <w:t xml:space="preserve">naravo in vsebino </w:t>
            </w:r>
            <w:r w:rsidRPr="00680D61">
              <w:rPr>
                <w:iCs/>
                <w:szCs w:val="22"/>
              </w:rPr>
              <w:t xml:space="preserve">gradiva </w:t>
            </w:r>
            <w:r>
              <w:rPr>
                <w:iCs/>
                <w:szCs w:val="22"/>
              </w:rPr>
              <w:t xml:space="preserve">njegova </w:t>
            </w:r>
            <w:r w:rsidRPr="00680D61">
              <w:rPr>
                <w:iCs/>
                <w:szCs w:val="22"/>
              </w:rPr>
              <w:t xml:space="preserve">objava na spletni strani ministrstva </w:t>
            </w:r>
            <w:r>
              <w:rPr>
                <w:iCs/>
                <w:szCs w:val="22"/>
              </w:rPr>
              <w:t xml:space="preserve">oziroma javna obravnava </w:t>
            </w:r>
            <w:r w:rsidRPr="00680D61">
              <w:rPr>
                <w:iCs/>
                <w:szCs w:val="22"/>
              </w:rPr>
              <w:t>ni potrebna</w:t>
            </w:r>
            <w:r>
              <w:rPr>
                <w:iCs/>
                <w:szCs w:val="22"/>
              </w:rPr>
              <w:t>.</w:t>
            </w:r>
          </w:p>
          <w:p w:rsidR="00A00B30" w:rsidRPr="009B4BEF" w:rsidRDefault="00A00B30" w:rsidP="00A00B30">
            <w:pPr>
              <w:widowControl w:val="0"/>
              <w:overflowPunct w:val="0"/>
              <w:autoSpaceDE w:val="0"/>
              <w:autoSpaceDN w:val="0"/>
              <w:adjustRightInd w:val="0"/>
              <w:jc w:val="both"/>
              <w:textAlignment w:val="baseline"/>
              <w:rPr>
                <w:rFonts w:ascii="Tahoma" w:hAnsi="Tahoma" w:cs="Tahoma"/>
                <w:iCs/>
                <w:sz w:val="22"/>
                <w:szCs w:val="22"/>
                <w:lang w:eastAsia="sl-SI"/>
              </w:rPr>
            </w:pPr>
            <w:r w:rsidRPr="009B4BEF">
              <w:rPr>
                <w:rFonts w:ascii="Tahoma" w:hAnsi="Tahoma" w:cs="Tahoma"/>
                <w:iCs/>
                <w:sz w:val="22"/>
                <w:szCs w:val="22"/>
                <w:lang w:eastAsia="sl-SI"/>
              </w:rPr>
              <w:lastRenderedPageBreak/>
              <w:t xml:space="preserve"> </w:t>
            </w:r>
          </w:p>
        </w:tc>
      </w:tr>
      <w:tr w:rsidR="00A00B30" w:rsidRPr="009B4BEF" w:rsidTr="00BA65CE">
        <w:tblPrEx>
          <w:tblLook w:val="04A0" w:firstRow="1" w:lastRow="0" w:firstColumn="1" w:lastColumn="0" w:noHBand="0" w:noVBand="1"/>
        </w:tblPrEx>
        <w:trPr>
          <w:gridAfter w:val="1"/>
          <w:wAfter w:w="28" w:type="dxa"/>
        </w:trPr>
        <w:tc>
          <w:tcPr>
            <w:tcW w:w="8931" w:type="dxa"/>
            <w:gridSpan w:val="7"/>
          </w:tcPr>
          <w:p w:rsidR="00A00B30" w:rsidRPr="009B4BEF" w:rsidRDefault="00A00B30" w:rsidP="00A00B30">
            <w:pPr>
              <w:widowControl w:val="0"/>
              <w:overflowPunct w:val="0"/>
              <w:autoSpaceDE w:val="0"/>
              <w:autoSpaceDN w:val="0"/>
              <w:adjustRightInd w:val="0"/>
              <w:jc w:val="both"/>
              <w:textAlignment w:val="baseline"/>
              <w:rPr>
                <w:rFonts w:ascii="Tahoma" w:hAnsi="Tahoma" w:cs="Tahoma"/>
                <w:iCs/>
                <w:sz w:val="22"/>
                <w:szCs w:val="22"/>
                <w:lang w:eastAsia="sl-SI"/>
              </w:rPr>
            </w:pPr>
          </w:p>
        </w:tc>
      </w:tr>
      <w:tr w:rsidR="00A00B30" w:rsidRPr="002A4AC8" w:rsidTr="00BA65CE">
        <w:trPr>
          <w:gridAfter w:val="1"/>
          <w:wAfter w:w="28" w:type="dxa"/>
          <w:trHeight w:val="945"/>
        </w:trPr>
        <w:tc>
          <w:tcPr>
            <w:tcW w:w="8931" w:type="dxa"/>
            <w:gridSpan w:val="7"/>
            <w:tcBorders>
              <w:top w:val="single" w:sz="4" w:space="0" w:color="auto"/>
              <w:left w:val="single" w:sz="4" w:space="0" w:color="auto"/>
              <w:bottom w:val="single" w:sz="4" w:space="0" w:color="auto"/>
              <w:right w:val="single" w:sz="4" w:space="0" w:color="auto"/>
            </w:tcBorders>
          </w:tcPr>
          <w:tbl>
            <w:tblPr>
              <w:tblW w:w="10240" w:type="dxa"/>
              <w:tblBorders>
                <w:insideH w:val="single" w:sz="4" w:space="0" w:color="auto"/>
                <w:insideV w:val="single" w:sz="4" w:space="0" w:color="auto"/>
              </w:tblBorders>
              <w:tblLayout w:type="fixed"/>
              <w:tblLook w:val="00A0" w:firstRow="1" w:lastRow="0" w:firstColumn="1" w:lastColumn="0" w:noHBand="0" w:noVBand="0"/>
            </w:tblPr>
            <w:tblGrid>
              <w:gridCol w:w="7263"/>
              <w:gridCol w:w="2977"/>
            </w:tblGrid>
            <w:tr w:rsidR="00A00B30" w:rsidRPr="00397636" w:rsidTr="00C3371C">
              <w:tc>
                <w:tcPr>
                  <w:tcW w:w="7263" w:type="dxa"/>
                  <w:tcBorders>
                    <w:bottom w:val="single" w:sz="4" w:space="0" w:color="auto"/>
                    <w:right w:val="single" w:sz="4" w:space="0" w:color="auto"/>
                  </w:tcBorders>
                  <w:vAlign w:val="center"/>
                </w:tcPr>
                <w:p w:rsidR="00A00B30" w:rsidRPr="00397636" w:rsidRDefault="00A00B30" w:rsidP="00A00B30">
                  <w:pPr>
                    <w:pStyle w:val="Neotevilenodstavek"/>
                    <w:widowControl w:val="0"/>
                    <w:spacing w:before="0" w:after="0" w:line="260" w:lineRule="exact"/>
                    <w:jc w:val="left"/>
                    <w:rPr>
                      <w:rFonts w:ascii="Tahoma" w:hAnsi="Tahoma" w:cs="Tahoma"/>
                      <w:szCs w:val="22"/>
                    </w:rPr>
                  </w:pPr>
                  <w:r w:rsidRPr="00397636">
                    <w:rPr>
                      <w:rFonts w:ascii="Tahoma" w:hAnsi="Tahoma" w:cs="Tahoma"/>
                      <w:b/>
                      <w:szCs w:val="22"/>
                    </w:rPr>
                    <w:t>10. Pri pripravi gradiva so bile upoštevane zahteve iz Resolucije o normativni dejavnosti:</w:t>
                  </w:r>
                </w:p>
              </w:tc>
              <w:tc>
                <w:tcPr>
                  <w:tcW w:w="2977" w:type="dxa"/>
                  <w:tcBorders>
                    <w:left w:val="single" w:sz="4" w:space="0" w:color="auto"/>
                    <w:bottom w:val="single" w:sz="4" w:space="0" w:color="auto"/>
                  </w:tcBorders>
                  <w:vAlign w:val="center"/>
                </w:tcPr>
                <w:p w:rsidR="00A00B30" w:rsidRPr="00397636" w:rsidRDefault="00A00B30" w:rsidP="00A00B30">
                  <w:pPr>
                    <w:rPr>
                      <w:rFonts w:ascii="Tahoma" w:hAnsi="Tahoma" w:cs="Tahoma"/>
                      <w:b/>
                      <w:iCs/>
                      <w:sz w:val="22"/>
                      <w:szCs w:val="22"/>
                    </w:rPr>
                  </w:pPr>
                  <w:r w:rsidRPr="00397636">
                    <w:rPr>
                      <w:rFonts w:ascii="Tahoma" w:hAnsi="Tahoma" w:cs="Tahoma"/>
                      <w:b/>
                      <w:sz w:val="22"/>
                      <w:szCs w:val="22"/>
                    </w:rPr>
                    <w:t xml:space="preserve">      DA</w:t>
                  </w:r>
                </w:p>
              </w:tc>
            </w:tr>
            <w:tr w:rsidR="00A00B30" w:rsidRPr="00397636" w:rsidTr="00C3371C">
              <w:tc>
                <w:tcPr>
                  <w:tcW w:w="7263" w:type="dxa"/>
                  <w:tcBorders>
                    <w:top w:val="single" w:sz="4" w:space="0" w:color="auto"/>
                    <w:right w:val="single" w:sz="4" w:space="0" w:color="auto"/>
                  </w:tcBorders>
                  <w:vAlign w:val="center"/>
                </w:tcPr>
                <w:p w:rsidR="00A00B30" w:rsidRPr="00397636" w:rsidRDefault="00A00B30" w:rsidP="00A00B30">
                  <w:pPr>
                    <w:pStyle w:val="Neotevilenodstavek"/>
                    <w:widowControl w:val="0"/>
                    <w:spacing w:before="0" w:after="0" w:line="260" w:lineRule="exact"/>
                    <w:jc w:val="left"/>
                    <w:rPr>
                      <w:rFonts w:ascii="Tahoma" w:hAnsi="Tahoma" w:cs="Tahoma"/>
                      <w:b/>
                      <w:szCs w:val="22"/>
                    </w:rPr>
                  </w:pPr>
                  <w:r w:rsidRPr="00397636">
                    <w:rPr>
                      <w:rFonts w:ascii="Tahoma" w:hAnsi="Tahoma" w:cs="Tahoma"/>
                      <w:b/>
                      <w:szCs w:val="22"/>
                    </w:rPr>
                    <w:t>11. Gradivo je uvrščeno v delovni program vlade:</w:t>
                  </w:r>
                </w:p>
              </w:tc>
              <w:tc>
                <w:tcPr>
                  <w:tcW w:w="2977" w:type="dxa"/>
                  <w:tcBorders>
                    <w:top w:val="single" w:sz="4" w:space="0" w:color="auto"/>
                    <w:left w:val="single" w:sz="4" w:space="0" w:color="auto"/>
                  </w:tcBorders>
                  <w:vAlign w:val="center"/>
                </w:tcPr>
                <w:p w:rsidR="00A00B30" w:rsidRPr="00397636" w:rsidRDefault="00A00B30" w:rsidP="00A00B30">
                  <w:pPr>
                    <w:rPr>
                      <w:rFonts w:ascii="Tahoma" w:hAnsi="Tahoma" w:cs="Tahoma"/>
                      <w:b/>
                      <w:sz w:val="22"/>
                      <w:szCs w:val="22"/>
                    </w:rPr>
                  </w:pPr>
                  <w:r w:rsidRPr="00397636">
                    <w:rPr>
                      <w:rFonts w:ascii="Tahoma" w:hAnsi="Tahoma" w:cs="Tahoma"/>
                      <w:b/>
                      <w:sz w:val="22"/>
                      <w:szCs w:val="22"/>
                    </w:rPr>
                    <w:t xml:space="preserve">      </w:t>
                  </w:r>
                  <w:r>
                    <w:rPr>
                      <w:rFonts w:ascii="Tahoma" w:hAnsi="Tahoma" w:cs="Tahoma"/>
                      <w:b/>
                      <w:sz w:val="22"/>
                      <w:szCs w:val="22"/>
                    </w:rPr>
                    <w:t>NE</w:t>
                  </w:r>
                </w:p>
              </w:tc>
            </w:tr>
          </w:tbl>
          <w:p w:rsidR="00A00B30" w:rsidRPr="002A4AC8" w:rsidRDefault="00A00B30" w:rsidP="00A00B30">
            <w:pPr>
              <w:pStyle w:val="Neotevilenodstavek"/>
              <w:spacing w:before="0" w:after="0" w:line="240" w:lineRule="auto"/>
              <w:rPr>
                <w:rFonts w:ascii="Tahoma" w:hAnsi="Tahoma" w:cs="Tahoma"/>
                <w:szCs w:val="22"/>
              </w:rPr>
            </w:pPr>
          </w:p>
        </w:tc>
      </w:tr>
      <w:tr w:rsidR="00A00B30" w:rsidRPr="002A4AC8" w:rsidTr="00BA65C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gridAfter w:val="1"/>
          <w:wAfter w:w="28" w:type="dxa"/>
        </w:trPr>
        <w:tc>
          <w:tcPr>
            <w:tcW w:w="5225" w:type="dxa"/>
            <w:gridSpan w:val="4"/>
            <w:tcBorders>
              <w:top w:val="single" w:sz="4" w:space="0" w:color="auto"/>
              <w:bottom w:val="single" w:sz="4" w:space="0" w:color="auto"/>
            </w:tcBorders>
          </w:tcPr>
          <w:p w:rsidR="00A00B30" w:rsidRPr="002A4AC8" w:rsidRDefault="00A00B30" w:rsidP="00A00B30">
            <w:pPr>
              <w:rPr>
                <w:rFonts w:ascii="Tahoma" w:hAnsi="Tahoma" w:cs="Tahoma"/>
                <w:sz w:val="22"/>
                <w:szCs w:val="22"/>
              </w:rPr>
            </w:pPr>
          </w:p>
        </w:tc>
        <w:tc>
          <w:tcPr>
            <w:tcW w:w="3706" w:type="dxa"/>
            <w:gridSpan w:val="3"/>
            <w:tcBorders>
              <w:top w:val="single" w:sz="4" w:space="0" w:color="auto"/>
              <w:bottom w:val="single" w:sz="4" w:space="0" w:color="auto"/>
            </w:tcBorders>
          </w:tcPr>
          <w:p w:rsidR="00A00B30" w:rsidRDefault="00A00B30" w:rsidP="00A00B30">
            <w:pPr>
              <w:tabs>
                <w:tab w:val="left" w:pos="5051"/>
              </w:tabs>
              <w:spacing w:line="240" w:lineRule="atLeast"/>
              <w:ind w:right="-1"/>
              <w:rPr>
                <w:rFonts w:ascii="Tahoma" w:hAnsi="Tahoma" w:cs="Tahoma"/>
                <w:b/>
                <w:sz w:val="22"/>
                <w:szCs w:val="22"/>
              </w:rPr>
            </w:pPr>
          </w:p>
          <w:p w:rsidR="00A00B30" w:rsidRPr="002A4AC8" w:rsidRDefault="00A00B30" w:rsidP="00A00B30">
            <w:pPr>
              <w:tabs>
                <w:tab w:val="left" w:pos="5051"/>
              </w:tabs>
              <w:spacing w:line="240" w:lineRule="atLeast"/>
              <w:ind w:right="-1"/>
              <w:rPr>
                <w:rFonts w:ascii="Tahoma" w:hAnsi="Tahoma" w:cs="Tahoma"/>
                <w:b/>
                <w:sz w:val="22"/>
                <w:szCs w:val="22"/>
              </w:rPr>
            </w:pPr>
          </w:p>
          <w:p w:rsidR="00A00B30" w:rsidRPr="002A4AC8" w:rsidRDefault="00A00B30" w:rsidP="00A00B30">
            <w:pPr>
              <w:tabs>
                <w:tab w:val="left" w:pos="5051"/>
              </w:tabs>
              <w:spacing w:line="240" w:lineRule="atLeast"/>
              <w:ind w:right="-1"/>
              <w:rPr>
                <w:rFonts w:ascii="Tahoma" w:hAnsi="Tahoma" w:cs="Tahoma"/>
                <w:b/>
                <w:sz w:val="22"/>
                <w:szCs w:val="22"/>
              </w:rPr>
            </w:pPr>
          </w:p>
          <w:p w:rsidR="00A00B30" w:rsidRPr="002A4AC8" w:rsidRDefault="00A00B30" w:rsidP="00A00B30">
            <w:pPr>
              <w:tabs>
                <w:tab w:val="left" w:pos="5051"/>
              </w:tabs>
              <w:spacing w:line="240" w:lineRule="atLeast"/>
              <w:ind w:right="-1"/>
              <w:rPr>
                <w:rFonts w:ascii="Tahoma" w:hAnsi="Tahoma" w:cs="Tahoma"/>
                <w:b/>
                <w:sz w:val="22"/>
                <w:szCs w:val="22"/>
              </w:rPr>
            </w:pPr>
            <w:r w:rsidRPr="002A4AC8">
              <w:rPr>
                <w:rFonts w:ascii="Tahoma" w:hAnsi="Tahoma" w:cs="Tahoma"/>
                <w:b/>
                <w:sz w:val="22"/>
                <w:szCs w:val="22"/>
              </w:rPr>
              <w:t xml:space="preserve">                 </w:t>
            </w:r>
            <w:r>
              <w:rPr>
                <w:rFonts w:ascii="Tahoma" w:hAnsi="Tahoma" w:cs="Tahoma"/>
                <w:b/>
                <w:sz w:val="22"/>
                <w:szCs w:val="22"/>
              </w:rPr>
              <w:t xml:space="preserve">  Simon ZAJC</w:t>
            </w:r>
          </w:p>
          <w:p w:rsidR="00A00B30" w:rsidRPr="002A4AC8" w:rsidRDefault="00A00B30" w:rsidP="00A00B30">
            <w:pPr>
              <w:jc w:val="center"/>
              <w:rPr>
                <w:rFonts w:ascii="Tahoma" w:hAnsi="Tahoma" w:cs="Tahoma"/>
                <w:b/>
                <w:snapToGrid w:val="0"/>
                <w:color w:val="000000"/>
                <w:sz w:val="22"/>
                <w:szCs w:val="22"/>
              </w:rPr>
            </w:pPr>
            <w:r w:rsidRPr="002A4AC8">
              <w:rPr>
                <w:rFonts w:ascii="Tahoma" w:hAnsi="Tahoma" w:cs="Tahoma"/>
                <w:b/>
                <w:snapToGrid w:val="0"/>
                <w:color w:val="000000"/>
                <w:sz w:val="22"/>
                <w:szCs w:val="22"/>
              </w:rPr>
              <w:t xml:space="preserve">    MINIST</w:t>
            </w:r>
            <w:r>
              <w:rPr>
                <w:rFonts w:ascii="Tahoma" w:hAnsi="Tahoma" w:cs="Tahoma"/>
                <w:b/>
                <w:snapToGrid w:val="0"/>
                <w:color w:val="000000"/>
                <w:sz w:val="22"/>
                <w:szCs w:val="22"/>
              </w:rPr>
              <w:t>E</w:t>
            </w:r>
            <w:r w:rsidRPr="002A4AC8">
              <w:rPr>
                <w:rFonts w:ascii="Tahoma" w:hAnsi="Tahoma" w:cs="Tahoma"/>
                <w:b/>
                <w:snapToGrid w:val="0"/>
                <w:color w:val="000000"/>
                <w:sz w:val="22"/>
                <w:szCs w:val="22"/>
              </w:rPr>
              <w:t>R</w:t>
            </w:r>
          </w:p>
          <w:p w:rsidR="00A00B30" w:rsidRPr="002A4AC8" w:rsidRDefault="00A00B30" w:rsidP="00A00B30">
            <w:pPr>
              <w:jc w:val="center"/>
              <w:rPr>
                <w:rFonts w:ascii="Tahoma" w:hAnsi="Tahoma" w:cs="Tahoma"/>
                <w:b/>
                <w:i/>
                <w:sz w:val="22"/>
                <w:szCs w:val="22"/>
              </w:rPr>
            </w:pPr>
          </w:p>
        </w:tc>
      </w:tr>
    </w:tbl>
    <w:p w:rsidR="00227570" w:rsidRPr="002A4AC8" w:rsidRDefault="00227570" w:rsidP="00227570">
      <w:pPr>
        <w:pStyle w:val="Naslovpredpisa"/>
        <w:spacing w:before="0" w:after="0" w:line="240" w:lineRule="auto"/>
        <w:jc w:val="left"/>
        <w:rPr>
          <w:rFonts w:ascii="Tahoma" w:hAnsi="Tahoma" w:cs="Tahoma"/>
          <w:b w:val="0"/>
          <w:bCs/>
          <w:szCs w:val="22"/>
        </w:rPr>
      </w:pPr>
    </w:p>
    <w:p w:rsidR="00227570" w:rsidRDefault="00227570" w:rsidP="00227570">
      <w:pPr>
        <w:autoSpaceDE w:val="0"/>
        <w:autoSpaceDN w:val="0"/>
        <w:adjustRightInd w:val="0"/>
        <w:rPr>
          <w:rFonts w:ascii="Tahoma" w:hAnsi="Tahoma" w:cs="Tahoma"/>
          <w:sz w:val="22"/>
          <w:szCs w:val="22"/>
        </w:rPr>
      </w:pPr>
    </w:p>
    <w:p w:rsidR="00DB2F04" w:rsidRPr="002A4AC8" w:rsidRDefault="00DB2F04" w:rsidP="00227570">
      <w:pPr>
        <w:autoSpaceDE w:val="0"/>
        <w:autoSpaceDN w:val="0"/>
        <w:adjustRightInd w:val="0"/>
        <w:rPr>
          <w:rFonts w:ascii="Tahoma" w:hAnsi="Tahoma" w:cs="Tahoma"/>
          <w:sz w:val="22"/>
          <w:szCs w:val="22"/>
        </w:rPr>
      </w:pPr>
    </w:p>
    <w:p w:rsidR="00B63653" w:rsidRPr="009A30F4" w:rsidRDefault="00B63653" w:rsidP="00B63653">
      <w:pPr>
        <w:jc w:val="right"/>
        <w:rPr>
          <w:rFonts w:ascii="Tahoma" w:hAnsi="Tahoma" w:cs="Tahoma"/>
          <w:b/>
          <w:sz w:val="22"/>
          <w:szCs w:val="22"/>
        </w:rPr>
      </w:pPr>
      <w:r w:rsidRPr="009A30F4">
        <w:rPr>
          <w:rFonts w:ascii="Tahoma" w:hAnsi="Tahoma" w:cs="Tahoma"/>
          <w:b/>
          <w:sz w:val="22"/>
          <w:szCs w:val="22"/>
        </w:rPr>
        <w:t>PREDLOG</w:t>
      </w:r>
    </w:p>
    <w:p w:rsidR="00B63653" w:rsidRPr="009A30F4" w:rsidRDefault="009A30F4" w:rsidP="00B63653">
      <w:pPr>
        <w:jc w:val="right"/>
        <w:rPr>
          <w:rFonts w:ascii="Tahoma" w:hAnsi="Tahoma" w:cs="Tahoma"/>
          <w:b/>
          <w:sz w:val="22"/>
          <w:szCs w:val="22"/>
        </w:rPr>
      </w:pPr>
      <w:r w:rsidRPr="009A30F4">
        <w:rPr>
          <w:rFonts w:ascii="Tahoma" w:hAnsi="Tahoma" w:cs="Tahoma"/>
          <w:b/>
          <w:sz w:val="22"/>
          <w:szCs w:val="22"/>
        </w:rPr>
        <w:t xml:space="preserve">NUJNI </w:t>
      </w:r>
      <w:r w:rsidR="00B63653" w:rsidRPr="009A30F4">
        <w:rPr>
          <w:rFonts w:ascii="Tahoma" w:hAnsi="Tahoma" w:cs="Tahoma"/>
          <w:b/>
          <w:sz w:val="22"/>
          <w:szCs w:val="22"/>
        </w:rPr>
        <w:t>POSTOPEK</w:t>
      </w:r>
    </w:p>
    <w:p w:rsidR="00B63653" w:rsidRPr="009A30F4" w:rsidRDefault="00B63653" w:rsidP="00B63653">
      <w:pPr>
        <w:pStyle w:val="Naslovpredpisa"/>
        <w:spacing w:before="0" w:after="0" w:line="260" w:lineRule="exact"/>
        <w:jc w:val="right"/>
        <w:rPr>
          <w:rFonts w:ascii="Tahoma" w:hAnsi="Tahoma" w:cs="Tahoma"/>
          <w:szCs w:val="22"/>
        </w:rPr>
      </w:pPr>
      <w:r w:rsidRPr="00BC787D">
        <w:rPr>
          <w:rFonts w:ascii="Tahoma" w:hAnsi="Tahoma" w:cs="Tahoma"/>
          <w:szCs w:val="22"/>
        </w:rPr>
        <w:t>(EVA 2019-2550-</w:t>
      </w:r>
      <w:r w:rsidR="00BC787D" w:rsidRPr="00BC787D">
        <w:rPr>
          <w:rFonts w:ascii="Tahoma" w:hAnsi="Tahoma" w:cs="Tahoma"/>
          <w:szCs w:val="22"/>
        </w:rPr>
        <w:t>0024</w:t>
      </w:r>
      <w:r w:rsidRPr="00BC787D">
        <w:rPr>
          <w:rFonts w:ascii="Tahoma" w:hAnsi="Tahoma" w:cs="Tahoma"/>
          <w:szCs w:val="22"/>
        </w:rPr>
        <w:t>)</w:t>
      </w:r>
    </w:p>
    <w:tbl>
      <w:tblPr>
        <w:tblW w:w="9072" w:type="dxa"/>
        <w:tblLook w:val="04A0" w:firstRow="1" w:lastRow="0" w:firstColumn="1" w:lastColumn="0" w:noHBand="0" w:noVBand="1"/>
      </w:tblPr>
      <w:tblGrid>
        <w:gridCol w:w="9072"/>
      </w:tblGrid>
      <w:tr w:rsidR="00B63653" w:rsidRPr="009A30F4" w:rsidTr="00A83090">
        <w:tc>
          <w:tcPr>
            <w:tcW w:w="9072" w:type="dxa"/>
          </w:tcPr>
          <w:p w:rsidR="00B63653" w:rsidRPr="009A30F4" w:rsidRDefault="00B63653" w:rsidP="009B4107">
            <w:pPr>
              <w:pStyle w:val="Naslovpredpisa"/>
              <w:spacing w:before="0" w:after="0" w:line="260" w:lineRule="exact"/>
              <w:rPr>
                <w:rFonts w:ascii="Tahoma" w:hAnsi="Tahoma" w:cs="Tahoma"/>
                <w:szCs w:val="22"/>
              </w:rPr>
            </w:pPr>
          </w:p>
          <w:p w:rsidR="00B63653" w:rsidRPr="009A30F4" w:rsidRDefault="00B63653" w:rsidP="009B4107">
            <w:pPr>
              <w:pStyle w:val="Naslovpredpisa"/>
              <w:spacing w:before="0" w:after="0" w:line="260" w:lineRule="exact"/>
              <w:rPr>
                <w:rFonts w:ascii="Tahoma" w:hAnsi="Tahoma" w:cs="Tahoma"/>
                <w:szCs w:val="22"/>
              </w:rPr>
            </w:pPr>
          </w:p>
          <w:p w:rsidR="00B63653" w:rsidRPr="009A30F4" w:rsidRDefault="00B63653" w:rsidP="009B4107">
            <w:pPr>
              <w:pStyle w:val="Naslovpredpisa"/>
              <w:spacing w:before="0" w:after="0" w:line="260" w:lineRule="exact"/>
              <w:rPr>
                <w:rFonts w:ascii="Tahoma" w:hAnsi="Tahoma" w:cs="Tahoma"/>
                <w:szCs w:val="22"/>
              </w:rPr>
            </w:pPr>
            <w:r w:rsidRPr="009A30F4">
              <w:rPr>
                <w:rFonts w:ascii="Tahoma" w:hAnsi="Tahoma" w:cs="Tahoma"/>
                <w:szCs w:val="22"/>
              </w:rPr>
              <w:t xml:space="preserve">ZAKON </w:t>
            </w:r>
          </w:p>
          <w:p w:rsidR="00B63653" w:rsidRPr="009A30F4" w:rsidRDefault="00B63653" w:rsidP="009B4107">
            <w:pPr>
              <w:pStyle w:val="Naslovpredpisa"/>
              <w:spacing w:before="0" w:after="0" w:line="260" w:lineRule="exact"/>
              <w:rPr>
                <w:rFonts w:ascii="Tahoma" w:hAnsi="Tahoma" w:cs="Tahoma"/>
                <w:szCs w:val="22"/>
              </w:rPr>
            </w:pPr>
            <w:r w:rsidRPr="009A30F4">
              <w:rPr>
                <w:rFonts w:ascii="Tahoma" w:hAnsi="Tahoma" w:cs="Tahoma"/>
                <w:szCs w:val="22"/>
              </w:rPr>
              <w:t xml:space="preserve">O SPREMEMBAH ZAKONA O </w:t>
            </w:r>
            <w:r w:rsidR="009A30F4" w:rsidRPr="009A30F4">
              <w:rPr>
                <w:rFonts w:ascii="Tahoma" w:hAnsi="Tahoma" w:cs="Tahoma"/>
                <w:szCs w:val="22"/>
              </w:rPr>
              <w:t xml:space="preserve">SPREMEMBAH IN DOPOLNITVAH ZAKONA O EVIDENTIRANJU NEPREMIČNIN </w:t>
            </w:r>
          </w:p>
          <w:p w:rsidR="00B63653" w:rsidRPr="009A30F4" w:rsidRDefault="00B63653" w:rsidP="009B4107">
            <w:pPr>
              <w:pStyle w:val="Naslovpredpisa"/>
              <w:spacing w:before="0" w:after="0" w:line="260" w:lineRule="exact"/>
              <w:rPr>
                <w:rFonts w:ascii="Tahoma" w:hAnsi="Tahoma" w:cs="Tahoma"/>
                <w:szCs w:val="22"/>
              </w:rPr>
            </w:pPr>
          </w:p>
        </w:tc>
      </w:tr>
      <w:tr w:rsidR="00B63653" w:rsidRPr="00783A11" w:rsidTr="00A83090">
        <w:tc>
          <w:tcPr>
            <w:tcW w:w="9072" w:type="dxa"/>
          </w:tcPr>
          <w:p w:rsidR="00B63653" w:rsidRPr="009A30F4" w:rsidRDefault="00B63653" w:rsidP="00CC034C">
            <w:pPr>
              <w:pStyle w:val="Poglavje"/>
              <w:numPr>
                <w:ilvl w:val="0"/>
                <w:numId w:val="20"/>
              </w:numPr>
              <w:spacing w:before="0" w:after="0" w:line="260" w:lineRule="exact"/>
              <w:jc w:val="left"/>
              <w:rPr>
                <w:rFonts w:ascii="Tahoma" w:hAnsi="Tahoma" w:cs="Tahoma"/>
              </w:rPr>
            </w:pPr>
            <w:r w:rsidRPr="009A30F4">
              <w:rPr>
                <w:rFonts w:ascii="Tahoma" w:hAnsi="Tahoma" w:cs="Tahoma"/>
              </w:rPr>
              <w:t>UVOD</w:t>
            </w:r>
          </w:p>
          <w:p w:rsidR="00B63653" w:rsidRPr="009A30F4" w:rsidRDefault="00B63653" w:rsidP="009B4107">
            <w:pPr>
              <w:pStyle w:val="Poglavje"/>
              <w:spacing w:before="0" w:after="0" w:line="260" w:lineRule="exact"/>
              <w:ind w:left="1080"/>
              <w:jc w:val="left"/>
              <w:rPr>
                <w:rFonts w:ascii="Tahoma" w:hAnsi="Tahoma" w:cs="Tahoma"/>
              </w:rPr>
            </w:pPr>
          </w:p>
        </w:tc>
      </w:tr>
      <w:tr w:rsidR="00B63653" w:rsidRPr="00783A11" w:rsidTr="00A83090">
        <w:tc>
          <w:tcPr>
            <w:tcW w:w="9072" w:type="dxa"/>
          </w:tcPr>
          <w:p w:rsidR="00B63653" w:rsidRPr="009A30F4" w:rsidRDefault="00B63653" w:rsidP="00CC034C">
            <w:pPr>
              <w:pStyle w:val="Oddelek"/>
              <w:numPr>
                <w:ilvl w:val="0"/>
                <w:numId w:val="18"/>
              </w:numPr>
              <w:spacing w:before="0" w:after="0" w:line="260" w:lineRule="exact"/>
              <w:jc w:val="left"/>
              <w:rPr>
                <w:rFonts w:ascii="Tahoma" w:hAnsi="Tahoma" w:cs="Tahoma"/>
                <w:sz w:val="22"/>
                <w:szCs w:val="22"/>
              </w:rPr>
            </w:pPr>
            <w:r w:rsidRPr="009A30F4">
              <w:rPr>
                <w:rFonts w:ascii="Tahoma" w:hAnsi="Tahoma" w:cs="Tahoma"/>
                <w:sz w:val="22"/>
                <w:szCs w:val="22"/>
              </w:rPr>
              <w:t>OCENA STANJA IN RAZLOGI ZA SPREJEM PREDLOGA ZAKONA</w:t>
            </w:r>
          </w:p>
          <w:p w:rsidR="00B63653" w:rsidRPr="009A30F4" w:rsidRDefault="00B63653" w:rsidP="009A30F4">
            <w:pPr>
              <w:pStyle w:val="Oddelek"/>
              <w:numPr>
                <w:ilvl w:val="0"/>
                <w:numId w:val="0"/>
              </w:numPr>
              <w:spacing w:before="0" w:after="0" w:line="260" w:lineRule="exact"/>
              <w:ind w:left="360"/>
              <w:jc w:val="left"/>
              <w:rPr>
                <w:rFonts w:ascii="Tahoma" w:hAnsi="Tahoma" w:cs="Tahoma"/>
                <w:sz w:val="22"/>
                <w:szCs w:val="22"/>
              </w:rPr>
            </w:pPr>
          </w:p>
        </w:tc>
      </w:tr>
      <w:tr w:rsidR="00B63653" w:rsidRPr="00783A11" w:rsidTr="00A83090">
        <w:tc>
          <w:tcPr>
            <w:tcW w:w="9072" w:type="dxa"/>
          </w:tcPr>
          <w:p w:rsidR="009A30F4" w:rsidRDefault="009A30F4" w:rsidP="009B4107">
            <w:pPr>
              <w:pStyle w:val="Neotevilenodstavek"/>
              <w:spacing w:line="276" w:lineRule="auto"/>
              <w:rPr>
                <w:rFonts w:cs="Arial"/>
              </w:rPr>
            </w:pPr>
            <w:r>
              <w:rPr>
                <w:rFonts w:cs="Arial"/>
              </w:rPr>
              <w:t>E</w:t>
            </w:r>
            <w:r w:rsidRPr="007F292E">
              <w:rPr>
                <w:rFonts w:cs="Arial"/>
              </w:rPr>
              <w:t>videntiranje nepremičnin, ki obsega vzpostavitev, vodenje in vzdrževanje zemljiškega katastra, katastra stavb in registra nepremičnin</w:t>
            </w:r>
            <w:r>
              <w:rPr>
                <w:rFonts w:cs="Arial"/>
              </w:rPr>
              <w:t xml:space="preserve">, ureja </w:t>
            </w:r>
            <w:r w:rsidRPr="007F292E">
              <w:rPr>
                <w:rFonts w:cs="Arial"/>
              </w:rPr>
              <w:t xml:space="preserve">Zakon o evidentiranju nepremičnin (Uradni list RS, št. 47/06, 65/07 – </w:t>
            </w:r>
            <w:proofErr w:type="spellStart"/>
            <w:r w:rsidRPr="007F292E">
              <w:rPr>
                <w:rFonts w:cs="Arial"/>
              </w:rPr>
              <w:t>odl</w:t>
            </w:r>
            <w:proofErr w:type="spellEnd"/>
            <w:r w:rsidRPr="007F292E">
              <w:rPr>
                <w:rFonts w:cs="Arial"/>
              </w:rPr>
              <w:t xml:space="preserve">. US, 79/12 – </w:t>
            </w:r>
            <w:proofErr w:type="spellStart"/>
            <w:r w:rsidRPr="007F292E">
              <w:rPr>
                <w:rFonts w:cs="Arial"/>
              </w:rPr>
              <w:t>odl</w:t>
            </w:r>
            <w:proofErr w:type="spellEnd"/>
            <w:r w:rsidRPr="007F292E">
              <w:rPr>
                <w:rFonts w:cs="Arial"/>
              </w:rPr>
              <w:t>. US</w:t>
            </w:r>
            <w:r>
              <w:rPr>
                <w:rFonts w:cs="Arial"/>
              </w:rPr>
              <w:t xml:space="preserve">, </w:t>
            </w:r>
            <w:r w:rsidRPr="007F292E">
              <w:rPr>
                <w:rFonts w:cs="Arial"/>
              </w:rPr>
              <w:t xml:space="preserve">61/17 </w:t>
            </w:r>
            <w:r>
              <w:rPr>
                <w:rFonts w:cs="Arial"/>
              </w:rPr>
              <w:t>–</w:t>
            </w:r>
            <w:r w:rsidRPr="007F292E">
              <w:rPr>
                <w:rFonts w:cs="Arial"/>
              </w:rPr>
              <w:t xml:space="preserve"> ZAID</w:t>
            </w:r>
            <w:r>
              <w:rPr>
                <w:rFonts w:cs="Arial"/>
              </w:rPr>
              <w:t xml:space="preserve"> in 7/18;  v nadaljnjem besedilu: ZEN). </w:t>
            </w:r>
          </w:p>
          <w:p w:rsidR="009A30F4" w:rsidRPr="005B3167" w:rsidRDefault="009A30F4" w:rsidP="005B3167">
            <w:pPr>
              <w:suppressAutoHyphens/>
              <w:overflowPunct w:val="0"/>
              <w:autoSpaceDE w:val="0"/>
              <w:autoSpaceDN w:val="0"/>
              <w:adjustRightInd w:val="0"/>
              <w:spacing w:line="240" w:lineRule="auto"/>
              <w:jc w:val="both"/>
              <w:textAlignment w:val="baseline"/>
              <w:rPr>
                <w:rFonts w:ascii="Tahoma" w:hAnsi="Tahoma" w:cs="Tahoma"/>
                <w:sz w:val="22"/>
                <w:szCs w:val="22"/>
              </w:rPr>
            </w:pPr>
            <w:r w:rsidRPr="005B3167">
              <w:rPr>
                <w:rFonts w:ascii="Tahoma" w:hAnsi="Tahoma" w:cs="Tahoma"/>
                <w:sz w:val="22"/>
                <w:szCs w:val="22"/>
              </w:rPr>
              <w:t xml:space="preserve">Državni zbor Republike Slovenije je </w:t>
            </w:r>
            <w:r w:rsidR="005B3167">
              <w:rPr>
                <w:rFonts w:ascii="Tahoma" w:hAnsi="Tahoma" w:cs="Tahoma"/>
                <w:sz w:val="22"/>
                <w:szCs w:val="22"/>
              </w:rPr>
              <w:t xml:space="preserve">januarja </w:t>
            </w:r>
            <w:r w:rsidRPr="005B3167">
              <w:rPr>
                <w:rFonts w:ascii="Tahoma" w:hAnsi="Tahoma" w:cs="Tahoma"/>
                <w:sz w:val="22"/>
                <w:szCs w:val="22"/>
              </w:rPr>
              <w:t xml:space="preserve">2018 sprejel </w:t>
            </w:r>
            <w:r w:rsidRPr="005B3167">
              <w:rPr>
                <w:rFonts w:ascii="Tahoma" w:hAnsi="Tahoma" w:cs="Tahoma"/>
                <w:sz w:val="22"/>
                <w:szCs w:val="22"/>
                <w:lang w:eastAsia="sl-SI"/>
              </w:rPr>
              <w:t>Zakon</w:t>
            </w:r>
            <w:r w:rsidR="00A77C2F" w:rsidRPr="005B3167">
              <w:rPr>
                <w:rFonts w:ascii="Tahoma" w:hAnsi="Tahoma" w:cs="Tahoma"/>
                <w:sz w:val="22"/>
                <w:szCs w:val="22"/>
                <w:lang w:eastAsia="sl-SI"/>
              </w:rPr>
              <w:t xml:space="preserve"> </w:t>
            </w:r>
            <w:r w:rsidRPr="005B3167">
              <w:rPr>
                <w:rFonts w:ascii="Tahoma" w:hAnsi="Tahoma" w:cs="Tahoma"/>
                <w:sz w:val="22"/>
                <w:szCs w:val="22"/>
                <w:lang w:eastAsia="sl-SI"/>
              </w:rPr>
              <w:t>o spremembah in dopolnitvah Zakona o evidentiranju nepremičnin</w:t>
            </w:r>
            <w:r w:rsidR="005B3167">
              <w:rPr>
                <w:rFonts w:ascii="Tahoma" w:hAnsi="Tahoma" w:cs="Tahoma"/>
                <w:sz w:val="22"/>
                <w:szCs w:val="22"/>
                <w:lang w:eastAsia="sl-SI"/>
              </w:rPr>
              <w:t xml:space="preserve"> </w:t>
            </w:r>
            <w:r w:rsidRPr="005B3167">
              <w:rPr>
                <w:rFonts w:ascii="Tahoma" w:hAnsi="Tahoma" w:cs="Tahoma"/>
                <w:sz w:val="22"/>
                <w:szCs w:val="22"/>
              </w:rPr>
              <w:t xml:space="preserve">(Uradni list RS, št. 7/18; v nadaljnjem besedilu: ZEN-A), </w:t>
            </w:r>
            <w:r w:rsidR="005B3167" w:rsidRPr="005B3167">
              <w:rPr>
                <w:rFonts w:ascii="Tahoma" w:hAnsi="Tahoma" w:cs="Tahoma"/>
                <w:sz w:val="22"/>
                <w:szCs w:val="22"/>
              </w:rPr>
              <w:t xml:space="preserve">katerega glavni cilj je </w:t>
            </w:r>
            <w:r w:rsidRPr="005B3167">
              <w:rPr>
                <w:rFonts w:ascii="Tahoma" w:hAnsi="Tahoma" w:cs="Tahoma"/>
                <w:sz w:val="22"/>
                <w:szCs w:val="22"/>
                <w:lang w:eastAsia="sl-SI"/>
              </w:rPr>
              <w:t>dopolnitev oziroma preureditev ZEN, da se zagotovijo bolj kakovostni in popolni podatki v posameznih javnih evidencah, ki jih določa ZEN (z</w:t>
            </w:r>
            <w:r w:rsidRPr="005B3167">
              <w:rPr>
                <w:rFonts w:ascii="Tahoma" w:hAnsi="Tahoma" w:cs="Tahoma"/>
                <w:sz w:val="22"/>
                <w:szCs w:val="22"/>
              </w:rPr>
              <w:t xml:space="preserve">emljiški kataster, kataster stavb in register nepremičnin) </w:t>
            </w:r>
            <w:r w:rsidRPr="005B3167">
              <w:rPr>
                <w:rFonts w:ascii="Tahoma" w:hAnsi="Tahoma" w:cs="Tahoma"/>
                <w:sz w:val="22"/>
                <w:szCs w:val="22"/>
                <w:lang w:eastAsia="sl-SI"/>
              </w:rPr>
              <w:t>zaradi zagotavljanja izvajanja množičnega vrednotenja nepremičnin.</w:t>
            </w:r>
            <w:r w:rsidRPr="005B3167">
              <w:rPr>
                <w:rFonts w:ascii="Tahoma" w:hAnsi="Tahoma" w:cs="Tahoma"/>
                <w:sz w:val="22"/>
                <w:szCs w:val="22"/>
              </w:rPr>
              <w:t xml:space="preserve"> </w:t>
            </w:r>
          </w:p>
          <w:p w:rsidR="009A30F4" w:rsidRPr="007F292E" w:rsidRDefault="009A30F4" w:rsidP="009A30F4">
            <w:pPr>
              <w:tabs>
                <w:tab w:val="left" w:pos="720"/>
              </w:tabs>
              <w:spacing w:line="240" w:lineRule="auto"/>
              <w:jc w:val="both"/>
              <w:rPr>
                <w:rFonts w:cs="Arial"/>
                <w:szCs w:val="20"/>
                <w:lang w:eastAsia="sl-SI"/>
              </w:rPr>
            </w:pPr>
          </w:p>
          <w:p w:rsidR="00E87200" w:rsidRPr="005F13E3" w:rsidRDefault="005B3167" w:rsidP="00354310">
            <w:pPr>
              <w:tabs>
                <w:tab w:val="left" w:pos="426"/>
              </w:tabs>
              <w:autoSpaceDE w:val="0"/>
              <w:autoSpaceDN w:val="0"/>
              <w:adjustRightInd w:val="0"/>
              <w:spacing w:after="120" w:line="240" w:lineRule="auto"/>
              <w:jc w:val="both"/>
              <w:rPr>
                <w:rFonts w:ascii="Tahoma" w:hAnsi="Tahoma" w:cs="Tahoma"/>
                <w:sz w:val="22"/>
                <w:szCs w:val="22"/>
              </w:rPr>
            </w:pPr>
            <w:r w:rsidRPr="00E87200">
              <w:rPr>
                <w:rFonts w:ascii="Tahoma" w:hAnsi="Tahoma" w:cs="Tahoma"/>
                <w:sz w:val="22"/>
                <w:szCs w:val="22"/>
              </w:rPr>
              <w:t xml:space="preserve">ZEN-A je vodenje podatkov o dejanskih rabah zemljišč v zemljiškem katastru </w:t>
            </w:r>
            <w:r w:rsidR="0098233F" w:rsidRPr="00E87200">
              <w:rPr>
                <w:rFonts w:ascii="Tahoma" w:hAnsi="Tahoma" w:cs="Tahoma"/>
                <w:sz w:val="22"/>
                <w:szCs w:val="22"/>
              </w:rPr>
              <w:t xml:space="preserve">spremenil in </w:t>
            </w:r>
            <w:r w:rsidR="003E676B" w:rsidRPr="00E87200">
              <w:rPr>
                <w:rFonts w:ascii="Tahoma" w:hAnsi="Tahoma" w:cs="Tahoma"/>
                <w:sz w:val="22"/>
                <w:szCs w:val="22"/>
              </w:rPr>
              <w:t xml:space="preserve">ga </w:t>
            </w:r>
            <w:r w:rsidR="0098233F" w:rsidRPr="00E87200">
              <w:rPr>
                <w:rFonts w:ascii="Tahoma" w:hAnsi="Tahoma" w:cs="Tahoma"/>
                <w:sz w:val="22"/>
                <w:szCs w:val="22"/>
              </w:rPr>
              <w:t xml:space="preserve">uredil na </w:t>
            </w:r>
            <w:r w:rsidRPr="00E87200">
              <w:rPr>
                <w:rFonts w:ascii="Tahoma" w:hAnsi="Tahoma" w:cs="Tahoma"/>
                <w:sz w:val="22"/>
                <w:szCs w:val="22"/>
              </w:rPr>
              <w:t>novih izhodiščih (sprememba 23. člena ZEN)</w:t>
            </w:r>
            <w:r w:rsidR="0098233F" w:rsidRPr="00E87200">
              <w:rPr>
                <w:rFonts w:ascii="Tahoma" w:hAnsi="Tahoma" w:cs="Tahoma"/>
                <w:sz w:val="22"/>
                <w:szCs w:val="22"/>
              </w:rPr>
              <w:t>:</w:t>
            </w:r>
            <w:r w:rsidR="0098233F" w:rsidRPr="00E87200">
              <w:rPr>
                <w:rFonts w:ascii="Cambria Math" w:hAnsi="Cambria Math" w:cs="Cambria Math"/>
                <w:sz w:val="22"/>
                <w:szCs w:val="22"/>
              </w:rPr>
              <w:t>①</w:t>
            </w:r>
            <w:r w:rsidR="0098233F" w:rsidRPr="00E87200">
              <w:rPr>
                <w:rFonts w:ascii="Tahoma" w:hAnsi="Tahoma" w:cs="Tahoma"/>
                <w:sz w:val="22"/>
                <w:szCs w:val="22"/>
              </w:rPr>
              <w:t xml:space="preserve"> podatki o dejanskih rabah zemljišč se v zemljiški kataster prevzamejo iz javnih evidenc dejanske rabe zemljišč, ki se vodijo na podlagi zakona (matične evidence dejanske rabe zemljišč); </w:t>
            </w:r>
            <w:r w:rsidR="0098233F" w:rsidRPr="00E87200">
              <w:rPr>
                <w:rFonts w:ascii="Cambria Math" w:hAnsi="Cambria Math" w:cs="Cambria Math"/>
                <w:sz w:val="22"/>
                <w:szCs w:val="22"/>
              </w:rPr>
              <w:t>②</w:t>
            </w:r>
            <w:r w:rsidR="0098233F" w:rsidRPr="00E87200">
              <w:rPr>
                <w:rFonts w:ascii="Tahoma" w:hAnsi="Tahoma" w:cs="Tahoma"/>
                <w:sz w:val="22"/>
                <w:szCs w:val="22"/>
              </w:rPr>
              <w:t xml:space="preserve"> v zemljiški kataster se iz javnih evidenc prevzemajo podatki o vrstah in o območjih dejanskih rab zemljišč; </w:t>
            </w:r>
            <w:r w:rsidR="0098233F" w:rsidRPr="00E87200">
              <w:rPr>
                <w:rFonts w:ascii="Cambria Math" w:hAnsi="Cambria Math" w:cs="Cambria Math"/>
                <w:sz w:val="22"/>
                <w:szCs w:val="22"/>
              </w:rPr>
              <w:t>③</w:t>
            </w:r>
            <w:r w:rsidR="0098233F" w:rsidRPr="00E87200">
              <w:rPr>
                <w:rFonts w:ascii="Tahoma" w:hAnsi="Tahoma" w:cs="Tahoma"/>
                <w:sz w:val="22"/>
                <w:szCs w:val="22"/>
              </w:rPr>
              <w:t xml:space="preserve"> na podlagi prevzetih podatkov </w:t>
            </w:r>
            <w:r w:rsidR="00E87200">
              <w:rPr>
                <w:rFonts w:ascii="Tahoma" w:hAnsi="Tahoma" w:cs="Tahoma"/>
                <w:sz w:val="22"/>
                <w:szCs w:val="22"/>
              </w:rPr>
              <w:t>G</w:t>
            </w:r>
            <w:r w:rsidR="0098233F" w:rsidRPr="00E87200">
              <w:rPr>
                <w:rFonts w:ascii="Tahoma" w:hAnsi="Tahoma" w:cs="Tahoma"/>
                <w:sz w:val="22"/>
                <w:szCs w:val="22"/>
              </w:rPr>
              <w:t xml:space="preserve">eodetska uprava </w:t>
            </w:r>
            <w:r w:rsidR="00E87200">
              <w:rPr>
                <w:rFonts w:ascii="Tahoma" w:hAnsi="Tahoma" w:cs="Tahoma"/>
                <w:sz w:val="22"/>
                <w:szCs w:val="22"/>
              </w:rPr>
              <w:t xml:space="preserve">Republike Slovenije </w:t>
            </w:r>
            <w:r w:rsidR="0098233F" w:rsidRPr="00E87200">
              <w:rPr>
                <w:rFonts w:ascii="Tahoma" w:hAnsi="Tahoma" w:cs="Tahoma"/>
                <w:sz w:val="22"/>
                <w:szCs w:val="22"/>
              </w:rPr>
              <w:t xml:space="preserve">vodi skupen sloj dejanske rabe zemljišč, za parcele pa podatke o deležih dejanskih rab zemljišč. </w:t>
            </w:r>
            <w:r w:rsidR="00E87200">
              <w:rPr>
                <w:rFonts w:ascii="Tahoma" w:hAnsi="Tahoma" w:cs="Tahoma"/>
                <w:sz w:val="22"/>
                <w:szCs w:val="22"/>
              </w:rPr>
              <w:t xml:space="preserve">Izvedba </w:t>
            </w:r>
            <w:r w:rsidR="00E87200" w:rsidRPr="005F13E3">
              <w:rPr>
                <w:rFonts w:ascii="Tahoma" w:hAnsi="Tahoma" w:cs="Tahoma"/>
                <w:sz w:val="22"/>
                <w:szCs w:val="22"/>
              </w:rPr>
              <w:t xml:space="preserve">vodenja podatkov o dejanskih rabah zemljišč v </w:t>
            </w:r>
            <w:r w:rsidR="00E87200">
              <w:rPr>
                <w:rFonts w:ascii="Tahoma" w:hAnsi="Tahoma" w:cs="Tahoma"/>
                <w:sz w:val="22"/>
                <w:szCs w:val="22"/>
              </w:rPr>
              <w:t>zemljiškem katastru</w:t>
            </w:r>
            <w:r w:rsidR="00354310">
              <w:rPr>
                <w:rFonts w:ascii="Tahoma" w:hAnsi="Tahoma" w:cs="Tahoma"/>
                <w:sz w:val="22"/>
                <w:szCs w:val="22"/>
              </w:rPr>
              <w:t xml:space="preserve"> v skladu z </w:t>
            </w:r>
            <w:r w:rsidR="00E87200" w:rsidRPr="005F13E3">
              <w:rPr>
                <w:rFonts w:ascii="Tahoma" w:hAnsi="Tahoma" w:cs="Tahoma"/>
                <w:sz w:val="22"/>
                <w:szCs w:val="22"/>
              </w:rPr>
              <w:t>ZEN-A</w:t>
            </w:r>
            <w:r w:rsidR="00354310">
              <w:rPr>
                <w:rFonts w:ascii="Tahoma" w:hAnsi="Tahoma" w:cs="Tahoma"/>
                <w:sz w:val="22"/>
                <w:szCs w:val="22"/>
              </w:rPr>
              <w:t xml:space="preserve"> </w:t>
            </w:r>
            <w:r w:rsidR="00E87200">
              <w:rPr>
                <w:rFonts w:ascii="Tahoma" w:hAnsi="Tahoma" w:cs="Tahoma"/>
                <w:sz w:val="22"/>
                <w:szCs w:val="22"/>
              </w:rPr>
              <w:t xml:space="preserve">je podrobneje </w:t>
            </w:r>
            <w:r w:rsidR="00354310">
              <w:rPr>
                <w:rFonts w:ascii="Tahoma" w:hAnsi="Tahoma" w:cs="Tahoma"/>
                <w:sz w:val="22"/>
                <w:szCs w:val="22"/>
              </w:rPr>
              <w:t xml:space="preserve">urejena </w:t>
            </w:r>
            <w:r w:rsidR="00E87200">
              <w:rPr>
                <w:rFonts w:ascii="Tahoma" w:hAnsi="Tahoma" w:cs="Tahoma"/>
                <w:sz w:val="22"/>
                <w:szCs w:val="22"/>
              </w:rPr>
              <w:t xml:space="preserve">v </w:t>
            </w:r>
            <w:r w:rsidR="00E87200" w:rsidRPr="005F13E3">
              <w:rPr>
                <w:rFonts w:ascii="Tahoma" w:hAnsi="Tahoma" w:cs="Tahoma"/>
                <w:sz w:val="22"/>
                <w:szCs w:val="22"/>
              </w:rPr>
              <w:t>Uredb</w:t>
            </w:r>
            <w:r w:rsidR="00E87200">
              <w:rPr>
                <w:rFonts w:ascii="Tahoma" w:hAnsi="Tahoma" w:cs="Tahoma"/>
                <w:sz w:val="22"/>
                <w:szCs w:val="22"/>
              </w:rPr>
              <w:t>i</w:t>
            </w:r>
            <w:r w:rsidR="00E87200" w:rsidRPr="005F13E3">
              <w:rPr>
                <w:rFonts w:ascii="Tahoma" w:hAnsi="Tahoma" w:cs="Tahoma"/>
                <w:sz w:val="22"/>
                <w:szCs w:val="22"/>
              </w:rPr>
              <w:t xml:space="preserve"> o dejanskih rabah zemljišč (Uradni list RS, št. 43/18) in Pravilnik</w:t>
            </w:r>
            <w:r w:rsidR="00E87200">
              <w:rPr>
                <w:rFonts w:ascii="Tahoma" w:hAnsi="Tahoma" w:cs="Tahoma"/>
                <w:sz w:val="22"/>
                <w:szCs w:val="22"/>
              </w:rPr>
              <w:t>u</w:t>
            </w:r>
            <w:r w:rsidR="00E87200" w:rsidRPr="005F13E3">
              <w:rPr>
                <w:rFonts w:ascii="Tahoma" w:hAnsi="Tahoma" w:cs="Tahoma"/>
                <w:sz w:val="22"/>
                <w:szCs w:val="22"/>
              </w:rPr>
              <w:t xml:space="preserve"> o evidentiranju podatkov v zemljiškem katastru (Uradni list RS, št. 48/18 in 51/18- </w:t>
            </w:r>
            <w:proofErr w:type="spellStart"/>
            <w:r w:rsidR="00E87200" w:rsidRPr="005F13E3">
              <w:rPr>
                <w:rFonts w:ascii="Tahoma" w:hAnsi="Tahoma" w:cs="Tahoma"/>
                <w:sz w:val="22"/>
                <w:szCs w:val="22"/>
              </w:rPr>
              <w:t>popr</w:t>
            </w:r>
            <w:proofErr w:type="spellEnd"/>
            <w:r w:rsidR="00E87200" w:rsidRPr="005F13E3">
              <w:rPr>
                <w:rFonts w:ascii="Tahoma" w:hAnsi="Tahoma" w:cs="Tahoma"/>
                <w:sz w:val="22"/>
                <w:szCs w:val="22"/>
              </w:rPr>
              <w:t>.).</w:t>
            </w:r>
          </w:p>
          <w:p w:rsidR="00E87200" w:rsidRPr="009A12DB" w:rsidRDefault="00E87200" w:rsidP="009A12DB">
            <w:pPr>
              <w:pStyle w:val="Brezrazmikov"/>
            </w:pPr>
          </w:p>
          <w:p w:rsidR="00E82C1E" w:rsidRDefault="00E82C1E" w:rsidP="00E82C1E">
            <w:pPr>
              <w:autoSpaceDE w:val="0"/>
              <w:autoSpaceDN w:val="0"/>
              <w:adjustRightInd w:val="0"/>
              <w:spacing w:line="240" w:lineRule="auto"/>
              <w:jc w:val="both"/>
              <w:rPr>
                <w:rFonts w:ascii="Tahoma" w:hAnsi="Tahoma" w:cs="Tahoma"/>
                <w:sz w:val="22"/>
                <w:szCs w:val="22"/>
              </w:rPr>
            </w:pPr>
            <w:r>
              <w:rPr>
                <w:rFonts w:ascii="MyriadPro-Regular" w:hAnsi="MyriadPro-Regular" w:cs="MyriadPro-Regular"/>
                <w:sz w:val="22"/>
                <w:szCs w:val="22"/>
                <w:lang w:eastAsia="sl-SI"/>
              </w:rPr>
              <w:t xml:space="preserve">Vprašanja glede uveljavitve sprememb </w:t>
            </w:r>
            <w:r w:rsidRPr="00E87200">
              <w:rPr>
                <w:rFonts w:ascii="Tahoma" w:hAnsi="Tahoma" w:cs="Tahoma"/>
                <w:sz w:val="22"/>
                <w:szCs w:val="22"/>
              </w:rPr>
              <w:t>23. člena ZEN</w:t>
            </w:r>
            <w:r>
              <w:rPr>
                <w:rFonts w:ascii="MyriadPro-Regular" w:hAnsi="MyriadPro-Regular" w:cs="MyriadPro-Regular"/>
                <w:sz w:val="22"/>
                <w:szCs w:val="22"/>
                <w:lang w:eastAsia="sl-SI"/>
              </w:rPr>
              <w:t xml:space="preserve">, ki jih določa </w:t>
            </w:r>
            <w:r w:rsidRPr="00E87200">
              <w:rPr>
                <w:rFonts w:ascii="Tahoma" w:hAnsi="Tahoma" w:cs="Tahoma"/>
                <w:sz w:val="22"/>
                <w:szCs w:val="22"/>
              </w:rPr>
              <w:t>ZEN-A</w:t>
            </w:r>
            <w:r>
              <w:rPr>
                <w:rFonts w:ascii="Tahoma" w:hAnsi="Tahoma" w:cs="Tahoma"/>
                <w:sz w:val="22"/>
                <w:szCs w:val="22"/>
              </w:rPr>
              <w:t>, so urejen</w:t>
            </w:r>
            <w:r w:rsidR="00973E3E">
              <w:rPr>
                <w:rFonts w:ascii="Tahoma" w:hAnsi="Tahoma" w:cs="Tahoma"/>
                <w:sz w:val="22"/>
                <w:szCs w:val="22"/>
              </w:rPr>
              <w:t>a</w:t>
            </w:r>
            <w:r>
              <w:rPr>
                <w:rFonts w:ascii="Tahoma" w:hAnsi="Tahoma" w:cs="Tahoma"/>
                <w:sz w:val="22"/>
                <w:szCs w:val="22"/>
              </w:rPr>
              <w:t xml:space="preserve"> v prehodnih določbah </w:t>
            </w:r>
            <w:r w:rsidRPr="00E87200">
              <w:rPr>
                <w:rFonts w:ascii="Tahoma" w:hAnsi="Tahoma" w:cs="Tahoma"/>
                <w:sz w:val="22"/>
                <w:szCs w:val="22"/>
              </w:rPr>
              <w:t>ZEN-A</w:t>
            </w:r>
            <w:r>
              <w:rPr>
                <w:rFonts w:ascii="Tahoma" w:hAnsi="Tahoma" w:cs="Tahoma"/>
                <w:sz w:val="22"/>
                <w:szCs w:val="22"/>
              </w:rPr>
              <w:t xml:space="preserve">: </w:t>
            </w:r>
          </w:p>
          <w:p w:rsidR="00E82C1E" w:rsidRDefault="00E82C1E" w:rsidP="00E82C1E">
            <w:pPr>
              <w:autoSpaceDE w:val="0"/>
              <w:autoSpaceDN w:val="0"/>
              <w:adjustRightInd w:val="0"/>
              <w:spacing w:line="240" w:lineRule="auto"/>
              <w:jc w:val="both"/>
              <w:rPr>
                <w:rFonts w:ascii="MyriadPro-Regular" w:hAnsi="MyriadPro-Regular" w:cs="MyriadPro-Regular"/>
                <w:sz w:val="22"/>
                <w:szCs w:val="22"/>
                <w:lang w:eastAsia="sl-SI"/>
              </w:rPr>
            </w:pPr>
          </w:p>
          <w:p w:rsidR="00E82C1E" w:rsidRPr="00A95D16" w:rsidRDefault="00E82C1E" w:rsidP="00CC034C">
            <w:pPr>
              <w:pStyle w:val="Odstavekseznama"/>
              <w:numPr>
                <w:ilvl w:val="0"/>
                <w:numId w:val="21"/>
              </w:numPr>
              <w:tabs>
                <w:tab w:val="left" w:pos="426"/>
              </w:tabs>
              <w:autoSpaceDE w:val="0"/>
              <w:autoSpaceDN w:val="0"/>
              <w:adjustRightInd w:val="0"/>
              <w:spacing w:line="240" w:lineRule="auto"/>
              <w:ind w:left="0" w:firstLine="360"/>
              <w:jc w:val="both"/>
              <w:rPr>
                <w:rFonts w:ascii="Tahoma" w:hAnsi="Tahoma" w:cs="Tahoma"/>
                <w:sz w:val="22"/>
                <w:szCs w:val="22"/>
              </w:rPr>
            </w:pPr>
            <w:r w:rsidRPr="00A95D16">
              <w:rPr>
                <w:rFonts w:ascii="Tahoma" w:hAnsi="Tahoma" w:cs="Tahoma"/>
                <w:sz w:val="22"/>
                <w:szCs w:val="22"/>
                <w:lang w:eastAsia="sl-SI"/>
              </w:rPr>
              <w:t xml:space="preserve">drugi odstavek 31. člena določa: »Določbe spremenjenega 23. člena zakona (ZEN) </w:t>
            </w:r>
            <w:r w:rsidRPr="00A95D16">
              <w:rPr>
                <w:rFonts w:ascii="Tahoma" w:hAnsi="Tahoma" w:cs="Tahoma"/>
                <w:sz w:val="22"/>
                <w:szCs w:val="22"/>
                <w:lang w:eastAsia="sl-SI"/>
              </w:rPr>
              <w:lastRenderedPageBreak/>
              <w:t xml:space="preserve">se začnejo </w:t>
            </w:r>
            <w:r w:rsidRPr="00A95D16">
              <w:rPr>
                <w:rFonts w:ascii="Tahoma" w:hAnsi="Tahoma" w:cs="Tahoma"/>
                <w:sz w:val="22"/>
                <w:szCs w:val="22"/>
              </w:rPr>
              <w:t>uporabljati 1. junija 2019.«</w:t>
            </w:r>
            <w:r w:rsidR="00A95D16">
              <w:rPr>
                <w:rFonts w:ascii="Tahoma" w:hAnsi="Tahoma" w:cs="Tahoma"/>
                <w:sz w:val="22"/>
                <w:szCs w:val="22"/>
              </w:rPr>
              <w:t xml:space="preserve"> </w:t>
            </w:r>
          </w:p>
          <w:p w:rsidR="00E82C1E" w:rsidRPr="00A95D16" w:rsidRDefault="00E82C1E" w:rsidP="00A95D16">
            <w:pPr>
              <w:tabs>
                <w:tab w:val="left" w:pos="426"/>
              </w:tabs>
              <w:autoSpaceDE w:val="0"/>
              <w:autoSpaceDN w:val="0"/>
              <w:adjustRightInd w:val="0"/>
              <w:spacing w:line="240" w:lineRule="auto"/>
              <w:ind w:firstLine="360"/>
              <w:rPr>
                <w:rFonts w:ascii="Tahoma" w:hAnsi="Tahoma" w:cs="Tahoma"/>
                <w:bCs/>
                <w:sz w:val="22"/>
                <w:szCs w:val="22"/>
              </w:rPr>
            </w:pPr>
          </w:p>
          <w:p w:rsidR="00A95D16" w:rsidRPr="00A95D16" w:rsidRDefault="00E82C1E" w:rsidP="00CC034C">
            <w:pPr>
              <w:pStyle w:val="Odstavekseznama"/>
              <w:numPr>
                <w:ilvl w:val="0"/>
                <w:numId w:val="21"/>
              </w:numPr>
              <w:ind w:left="0" w:firstLine="360"/>
              <w:jc w:val="both"/>
              <w:rPr>
                <w:rFonts w:ascii="Tahoma" w:hAnsi="Tahoma" w:cs="Tahoma"/>
                <w:sz w:val="22"/>
                <w:szCs w:val="22"/>
              </w:rPr>
            </w:pPr>
            <w:r w:rsidRPr="00A95D16">
              <w:rPr>
                <w:rFonts w:ascii="Tahoma" w:hAnsi="Tahoma" w:cs="Tahoma"/>
                <w:sz w:val="22"/>
                <w:szCs w:val="22"/>
                <w:lang w:eastAsia="sl-SI"/>
              </w:rPr>
              <w:t>30. člen ureja podaljšanj</w:t>
            </w:r>
            <w:r w:rsidR="00A95D16" w:rsidRPr="00A95D16">
              <w:rPr>
                <w:rFonts w:ascii="Tahoma" w:hAnsi="Tahoma" w:cs="Tahoma"/>
                <w:sz w:val="22"/>
                <w:szCs w:val="22"/>
                <w:lang w:eastAsia="sl-SI"/>
              </w:rPr>
              <w:t>e</w:t>
            </w:r>
            <w:r w:rsidRPr="00A95D16">
              <w:rPr>
                <w:rFonts w:ascii="Tahoma" w:hAnsi="Tahoma" w:cs="Tahoma"/>
                <w:sz w:val="22"/>
                <w:szCs w:val="22"/>
                <w:lang w:eastAsia="sl-SI"/>
              </w:rPr>
              <w:t xml:space="preserve"> uporabe podzakonskega predpisa oziroma njegovih posameznih določb, ki je urejal ev</w:t>
            </w:r>
            <w:r w:rsidRPr="00A95D16">
              <w:rPr>
                <w:rFonts w:ascii="Tahoma" w:hAnsi="Tahoma" w:cs="Tahoma"/>
                <w:sz w:val="22"/>
                <w:szCs w:val="22"/>
              </w:rPr>
              <w:t xml:space="preserve">identiranje dejanske rabe zemljišč in spremembe dejanske rabe zemljišč: </w:t>
            </w:r>
            <w:r w:rsidR="00A95D16" w:rsidRPr="00A95D16">
              <w:rPr>
                <w:rFonts w:ascii="Tahoma" w:hAnsi="Tahoma" w:cs="Tahoma"/>
                <w:sz w:val="22"/>
                <w:szCs w:val="22"/>
              </w:rPr>
              <w:t>»</w:t>
            </w:r>
            <w:r w:rsidR="00A95D16" w:rsidRPr="00A95D16">
              <w:rPr>
                <w:rFonts w:ascii="Tahoma" w:eastAsia="Calibri" w:hAnsi="Tahoma" w:cs="Tahoma"/>
                <w:sz w:val="22"/>
                <w:szCs w:val="22"/>
                <w:lang w:eastAsia="sl-SI"/>
              </w:rPr>
              <w:t>Z dnem uveljavitve tega zakona prenehajo veljati 2. poglavje »2. DEJANSKA RABA PROSTORA« in 3. do 8. člen</w:t>
            </w:r>
            <w:r w:rsidR="00A95D16" w:rsidRPr="00A95D16">
              <w:rPr>
                <w:rFonts w:ascii="Tahoma" w:hAnsi="Tahoma" w:cs="Tahoma"/>
                <w:bCs/>
                <w:sz w:val="22"/>
                <w:szCs w:val="22"/>
                <w:lang w:eastAsia="sl-SI"/>
              </w:rPr>
              <w:t xml:space="preserve"> Pravilnika o vsebini in načinu vodenja zbirke podatkov o dejanski rabi prostora (Uradni list RS, št. 9/04), </w:t>
            </w:r>
            <w:r w:rsidR="00A95D16" w:rsidRPr="00A95D16">
              <w:rPr>
                <w:rFonts w:ascii="Tahoma" w:hAnsi="Tahoma" w:cs="Tahoma"/>
                <w:sz w:val="22"/>
                <w:szCs w:val="22"/>
              </w:rPr>
              <w:t xml:space="preserve">uporabljajo pa se do 1. junija 2019.«.  </w:t>
            </w:r>
          </w:p>
          <w:p w:rsidR="00A95D16" w:rsidRPr="007F292E" w:rsidRDefault="00A95D16" w:rsidP="00A95D16">
            <w:pPr>
              <w:autoSpaceDE w:val="0"/>
              <w:autoSpaceDN w:val="0"/>
              <w:adjustRightInd w:val="0"/>
              <w:spacing w:line="240" w:lineRule="auto"/>
              <w:jc w:val="center"/>
              <w:rPr>
                <w:rFonts w:cs="Arial"/>
                <w:b/>
                <w:szCs w:val="20"/>
              </w:rPr>
            </w:pPr>
          </w:p>
          <w:p w:rsidR="00973E3E" w:rsidRDefault="005B3167" w:rsidP="00973E3E">
            <w:pPr>
              <w:autoSpaceDE w:val="0"/>
              <w:autoSpaceDN w:val="0"/>
              <w:adjustRightInd w:val="0"/>
              <w:spacing w:line="240" w:lineRule="auto"/>
              <w:jc w:val="both"/>
              <w:rPr>
                <w:rFonts w:ascii="Tahoma" w:hAnsi="Tahoma" w:cs="Tahoma"/>
                <w:sz w:val="22"/>
                <w:szCs w:val="22"/>
              </w:rPr>
            </w:pPr>
            <w:r w:rsidRPr="00973E3E">
              <w:rPr>
                <w:rFonts w:ascii="Tahoma" w:eastAsia="Calibri" w:hAnsi="Tahoma" w:cs="Tahoma"/>
                <w:sz w:val="22"/>
                <w:szCs w:val="22"/>
                <w:lang w:eastAsia="sl-SI"/>
              </w:rPr>
              <w:t>Ker se v spremenjenem 23. členu ZEN</w:t>
            </w:r>
            <w:r w:rsidRPr="00973E3E">
              <w:rPr>
                <w:rFonts w:ascii="Tahoma" w:hAnsi="Tahoma" w:cs="Tahoma"/>
                <w:bCs/>
                <w:sz w:val="22"/>
                <w:szCs w:val="22"/>
                <w:lang w:eastAsia="sl-SI"/>
              </w:rPr>
              <w:t xml:space="preserve"> vodenje podatkov o dejanski rabi zemljišč</w:t>
            </w:r>
            <w:r w:rsidRPr="00973E3E">
              <w:rPr>
                <w:rFonts w:ascii="Tahoma" w:eastAsia="Calibri" w:hAnsi="Tahoma" w:cs="Tahoma"/>
                <w:sz w:val="22"/>
                <w:szCs w:val="22"/>
                <w:lang w:eastAsia="sl-SI"/>
              </w:rPr>
              <w:t xml:space="preserve"> ureja z novo vsebino in na drugačen način,</w:t>
            </w:r>
            <w:r w:rsidR="00973E3E" w:rsidRPr="00973E3E">
              <w:rPr>
                <w:rFonts w:ascii="Tahoma" w:hAnsi="Tahoma" w:cs="Tahoma"/>
                <w:sz w:val="22"/>
                <w:szCs w:val="22"/>
                <w:lang w:eastAsia="sl-SI"/>
              </w:rPr>
              <w:t xml:space="preserve"> se zaradi zagotovitve implementacije te ureditve </w:t>
            </w:r>
            <w:r w:rsidR="00973E3E" w:rsidRPr="00973E3E">
              <w:rPr>
                <w:rFonts w:ascii="Tahoma" w:hAnsi="Tahoma" w:cs="Tahoma"/>
                <w:sz w:val="22"/>
                <w:szCs w:val="22"/>
              </w:rPr>
              <w:t xml:space="preserve">začetek uporabe spremenjenega 23. člena ZEN odloži do 1. junija 2019, do istega dne pa se uporabljajo določbe dosedanjega podzakonskega predpisa (pravilnika), ki je podrobneje urejal evidentiranje </w:t>
            </w:r>
            <w:r w:rsidR="00973E3E" w:rsidRPr="00973E3E">
              <w:rPr>
                <w:rFonts w:ascii="Tahoma" w:hAnsi="Tahoma" w:cs="Tahoma"/>
                <w:bCs/>
                <w:sz w:val="22"/>
                <w:szCs w:val="22"/>
                <w:lang w:eastAsia="sl-SI"/>
              </w:rPr>
              <w:t xml:space="preserve">podatkov o dejanski rabi zemljišč v zemljiškem katastru. </w:t>
            </w:r>
            <w:r w:rsidR="00973E3E" w:rsidRPr="00973E3E">
              <w:rPr>
                <w:rFonts w:ascii="Tahoma" w:hAnsi="Tahoma" w:cs="Tahoma"/>
                <w:sz w:val="22"/>
                <w:szCs w:val="22"/>
              </w:rPr>
              <w:t xml:space="preserve"> </w:t>
            </w:r>
          </w:p>
          <w:p w:rsidR="008E59A7" w:rsidRPr="00973E3E" w:rsidRDefault="008E59A7" w:rsidP="00973E3E">
            <w:pPr>
              <w:autoSpaceDE w:val="0"/>
              <w:autoSpaceDN w:val="0"/>
              <w:adjustRightInd w:val="0"/>
              <w:spacing w:line="240" w:lineRule="auto"/>
              <w:jc w:val="both"/>
              <w:rPr>
                <w:rFonts w:ascii="Tahoma" w:hAnsi="Tahoma" w:cs="Tahoma"/>
                <w:sz w:val="22"/>
                <w:szCs w:val="22"/>
              </w:rPr>
            </w:pPr>
          </w:p>
          <w:p w:rsidR="00B63653" w:rsidRDefault="008E59A7" w:rsidP="00A83090">
            <w:pPr>
              <w:autoSpaceDE w:val="0"/>
              <w:autoSpaceDN w:val="0"/>
              <w:adjustRightInd w:val="0"/>
              <w:spacing w:after="120" w:line="240" w:lineRule="auto"/>
              <w:jc w:val="both"/>
              <w:rPr>
                <w:rFonts w:ascii="Tahoma" w:hAnsi="Tahoma" w:cs="Tahoma"/>
                <w:sz w:val="22"/>
                <w:szCs w:val="22"/>
              </w:rPr>
            </w:pPr>
            <w:r w:rsidRPr="00F33260">
              <w:rPr>
                <w:rFonts w:ascii="Tahoma" w:hAnsi="Tahoma" w:cs="Tahoma"/>
                <w:iCs/>
                <w:sz w:val="22"/>
                <w:szCs w:val="22"/>
              </w:rPr>
              <w:t xml:space="preserve">V Zakonu o množičnem vrednotenju nepremičnin (Uradni list RS, št. 77/17; v nadaljnjem besedilu: ZMVN-1) je predviden rok za izvedbo drugega sistemskega množičnega vrednotenja nepremičnin </w:t>
            </w:r>
            <w:r w:rsidRPr="00F33260">
              <w:rPr>
                <w:rFonts w:ascii="Tahoma" w:hAnsi="Tahoma" w:cs="Tahoma"/>
                <w:sz w:val="22"/>
                <w:szCs w:val="22"/>
              </w:rPr>
              <w:t xml:space="preserve">31. julij 2019. V </w:t>
            </w:r>
            <w:r w:rsidR="00500C22" w:rsidRPr="00F33260">
              <w:rPr>
                <w:rFonts w:ascii="Tahoma" w:hAnsi="Tahoma" w:cs="Tahoma"/>
                <w:sz w:val="22"/>
                <w:szCs w:val="22"/>
              </w:rPr>
              <w:t xml:space="preserve">predlagani </w:t>
            </w:r>
            <w:r w:rsidRPr="00F33260">
              <w:rPr>
                <w:rFonts w:ascii="Tahoma" w:hAnsi="Tahoma" w:cs="Tahoma"/>
                <w:sz w:val="22"/>
                <w:szCs w:val="22"/>
              </w:rPr>
              <w:t xml:space="preserve">spremembi ZMVN-1 (predlog Zakona o spremembah in dopolnitvah Zakona o množičnem vrednotenju nepremičnin, </w:t>
            </w:r>
            <w:r w:rsidRPr="00F33260">
              <w:rPr>
                <w:rFonts w:ascii="Tahoma" w:hAnsi="Tahoma" w:cs="Tahoma"/>
                <w:iCs/>
                <w:sz w:val="22"/>
                <w:szCs w:val="22"/>
              </w:rPr>
              <w:t>EVA</w:t>
            </w:r>
            <w:r w:rsidRPr="00F33260">
              <w:rPr>
                <w:rFonts w:ascii="Tahoma" w:hAnsi="Tahoma" w:cs="Tahoma"/>
                <w:sz w:val="22"/>
                <w:szCs w:val="22"/>
              </w:rPr>
              <w:t xml:space="preserve">: </w:t>
            </w:r>
            <w:r w:rsidRPr="00F33260">
              <w:rPr>
                <w:rFonts w:ascii="Tahoma" w:hAnsi="Tahoma" w:cs="Tahoma"/>
                <w:color w:val="000000"/>
                <w:sz w:val="22"/>
                <w:szCs w:val="22"/>
              </w:rPr>
              <w:t xml:space="preserve">2019-1611-0030) se načrtuje </w:t>
            </w:r>
            <w:r w:rsidRPr="00F33260">
              <w:rPr>
                <w:rFonts w:ascii="Tahoma" w:hAnsi="Tahoma" w:cs="Tahoma"/>
                <w:sz w:val="22"/>
                <w:szCs w:val="22"/>
              </w:rPr>
              <w:t xml:space="preserve">zamik roka uveljavitve novih modelov vrednotenja na nov datum – 31. marec 2020 in do istega datuma tudi zamik uporabe »starih« modelov vrednotenja. Ti </w:t>
            </w:r>
            <w:r w:rsidR="008A0D4A">
              <w:rPr>
                <w:rFonts w:ascii="Tahoma" w:hAnsi="Tahoma" w:cs="Tahoma"/>
                <w:sz w:val="22"/>
                <w:szCs w:val="22"/>
              </w:rPr>
              <w:t xml:space="preserve">modeli vrednotenja </w:t>
            </w:r>
            <w:r w:rsidRPr="00F33260">
              <w:rPr>
                <w:rFonts w:ascii="Tahoma" w:hAnsi="Tahoma" w:cs="Tahoma"/>
                <w:sz w:val="22"/>
                <w:szCs w:val="22"/>
              </w:rPr>
              <w:t xml:space="preserve">potrebujejo podatke </w:t>
            </w:r>
            <w:r w:rsidRPr="00F33260">
              <w:rPr>
                <w:rFonts w:ascii="Tahoma" w:hAnsi="Tahoma" w:cs="Tahoma"/>
                <w:bCs/>
                <w:sz w:val="22"/>
                <w:szCs w:val="22"/>
                <w:lang w:eastAsia="sl-SI"/>
              </w:rPr>
              <w:t>o dejanski rabi zemljišč</w:t>
            </w:r>
            <w:r w:rsidR="00500C22" w:rsidRPr="00F33260">
              <w:rPr>
                <w:rFonts w:ascii="Tahoma" w:hAnsi="Tahoma" w:cs="Tahoma"/>
                <w:bCs/>
                <w:sz w:val="22"/>
                <w:szCs w:val="22"/>
                <w:lang w:eastAsia="sl-SI"/>
              </w:rPr>
              <w:t xml:space="preserve">, kot so vodeni </w:t>
            </w:r>
            <w:r w:rsidR="00F33260" w:rsidRPr="00F33260">
              <w:rPr>
                <w:rFonts w:ascii="Tahoma" w:hAnsi="Tahoma" w:cs="Tahoma"/>
                <w:bCs/>
                <w:sz w:val="22"/>
                <w:szCs w:val="22"/>
                <w:lang w:eastAsia="sl-SI"/>
              </w:rPr>
              <w:t xml:space="preserve">na </w:t>
            </w:r>
            <w:r w:rsidR="00500C22" w:rsidRPr="00F33260">
              <w:rPr>
                <w:rFonts w:ascii="Tahoma" w:hAnsi="Tahoma" w:cs="Tahoma"/>
                <w:bCs/>
                <w:sz w:val="22"/>
                <w:szCs w:val="22"/>
                <w:lang w:eastAsia="sl-SI"/>
              </w:rPr>
              <w:t>dos</w:t>
            </w:r>
            <w:r w:rsidR="00F33260" w:rsidRPr="00F33260">
              <w:rPr>
                <w:rFonts w:ascii="Tahoma" w:hAnsi="Tahoma" w:cs="Tahoma"/>
                <w:bCs/>
                <w:sz w:val="22"/>
                <w:szCs w:val="22"/>
                <w:lang w:eastAsia="sl-SI"/>
              </w:rPr>
              <w:t xml:space="preserve">edanji način, ki je drugačen od načina po </w:t>
            </w:r>
            <w:r w:rsidR="00500C22" w:rsidRPr="00F33260">
              <w:rPr>
                <w:rFonts w:ascii="Tahoma" w:hAnsi="Tahoma" w:cs="Tahoma"/>
                <w:bCs/>
                <w:sz w:val="22"/>
                <w:szCs w:val="22"/>
                <w:lang w:eastAsia="sl-SI"/>
              </w:rPr>
              <w:t>spremenjene</w:t>
            </w:r>
            <w:r w:rsidR="00F33260" w:rsidRPr="00F33260">
              <w:rPr>
                <w:rFonts w:ascii="Tahoma" w:hAnsi="Tahoma" w:cs="Tahoma"/>
                <w:bCs/>
                <w:sz w:val="22"/>
                <w:szCs w:val="22"/>
                <w:lang w:eastAsia="sl-SI"/>
              </w:rPr>
              <w:t xml:space="preserve">m </w:t>
            </w:r>
            <w:r w:rsidR="00500C22" w:rsidRPr="00F33260">
              <w:rPr>
                <w:rFonts w:ascii="Tahoma" w:hAnsi="Tahoma" w:cs="Tahoma"/>
                <w:bCs/>
                <w:sz w:val="22"/>
                <w:szCs w:val="22"/>
                <w:lang w:eastAsia="sl-SI"/>
              </w:rPr>
              <w:t>23. člen</w:t>
            </w:r>
            <w:r w:rsidR="00F33260" w:rsidRPr="00F33260">
              <w:rPr>
                <w:rFonts w:ascii="Tahoma" w:hAnsi="Tahoma" w:cs="Tahoma"/>
                <w:bCs/>
                <w:sz w:val="22"/>
                <w:szCs w:val="22"/>
                <w:lang w:eastAsia="sl-SI"/>
              </w:rPr>
              <w:t>u</w:t>
            </w:r>
            <w:r w:rsidR="00500C22" w:rsidRPr="00F33260">
              <w:rPr>
                <w:rFonts w:ascii="Tahoma" w:hAnsi="Tahoma" w:cs="Tahoma"/>
                <w:bCs/>
                <w:sz w:val="22"/>
                <w:szCs w:val="22"/>
                <w:lang w:eastAsia="sl-SI"/>
              </w:rPr>
              <w:t xml:space="preserve"> ZEN. Zaradi </w:t>
            </w:r>
            <w:r w:rsidR="00500C22" w:rsidRPr="00F33260">
              <w:rPr>
                <w:rFonts w:ascii="Tahoma" w:hAnsi="Tahoma" w:cs="Tahoma"/>
                <w:sz w:val="22"/>
                <w:szCs w:val="22"/>
              </w:rPr>
              <w:t xml:space="preserve">zagotovitve ustrezne pravne podlage za nemoteno izvajanje množičnega vrednotenja do izvedbe vseh aktivnosti določitve modelov vrednotenja ter prvega pripisa posplošenih vrednosti nepremičninam na podlagi ZMVN-1 je treba rok začetka </w:t>
            </w:r>
            <w:r w:rsidR="00F33260" w:rsidRPr="00F33260">
              <w:rPr>
                <w:rFonts w:ascii="Tahoma" w:hAnsi="Tahoma" w:cs="Tahoma"/>
                <w:sz w:val="22"/>
                <w:szCs w:val="22"/>
              </w:rPr>
              <w:t>uporabe spremenjenega 23. člena ZEN, ki ga določa drugi odstavek 31. člena ZEN-a (to je 1. junij 2019), podaljšati za čas, dokler ne bo množično vrednotenje nepremičnin izvedeno po novih pravilih ZMVN-1, to je do 31. marca 2020</w:t>
            </w:r>
            <w:r w:rsidR="00BC783D">
              <w:rPr>
                <w:rFonts w:ascii="Tahoma" w:hAnsi="Tahoma" w:cs="Tahoma"/>
                <w:sz w:val="22"/>
                <w:szCs w:val="22"/>
              </w:rPr>
              <w:t xml:space="preserve">, </w:t>
            </w:r>
            <w:r w:rsidR="00BC783D" w:rsidRPr="003E427F">
              <w:rPr>
                <w:rFonts w:ascii="Tahoma" w:hAnsi="Tahoma" w:cs="Tahoma"/>
                <w:sz w:val="22"/>
                <w:szCs w:val="22"/>
              </w:rPr>
              <w:t xml:space="preserve">do istega dne pa je treba podaljšati tudi uporabo določb dosedanjega podzakonskega predpisa (pravilnika), ki je podrobneje urejal evidentiranje </w:t>
            </w:r>
            <w:r w:rsidR="00BC783D" w:rsidRPr="003E427F">
              <w:rPr>
                <w:rFonts w:ascii="Tahoma" w:hAnsi="Tahoma" w:cs="Tahoma"/>
                <w:bCs/>
                <w:sz w:val="22"/>
                <w:szCs w:val="22"/>
                <w:lang w:eastAsia="sl-SI"/>
              </w:rPr>
              <w:t>podatkov o dejanski rabi zemljišč v zemljiškem katastru</w:t>
            </w:r>
            <w:r w:rsidR="00F33260" w:rsidRPr="00F33260">
              <w:rPr>
                <w:rFonts w:ascii="Tahoma" w:hAnsi="Tahoma" w:cs="Tahoma"/>
                <w:sz w:val="22"/>
                <w:szCs w:val="22"/>
              </w:rPr>
              <w:t xml:space="preserve">. </w:t>
            </w:r>
            <w:r w:rsidR="00A83090">
              <w:rPr>
                <w:rFonts w:ascii="Tahoma" w:hAnsi="Tahoma" w:cs="Tahoma"/>
                <w:sz w:val="22"/>
                <w:szCs w:val="22"/>
              </w:rPr>
              <w:t>Z</w:t>
            </w:r>
            <w:r w:rsidR="00C23CF6" w:rsidRPr="00D43AEB">
              <w:rPr>
                <w:rFonts w:ascii="Tahoma" w:hAnsi="Tahoma" w:cs="Tahoma"/>
                <w:sz w:val="22"/>
                <w:szCs w:val="22"/>
                <w:lang w:eastAsia="sl-SI"/>
              </w:rPr>
              <w:t xml:space="preserve"> Zakon</w:t>
            </w:r>
            <w:r w:rsidR="00C23CF6">
              <w:rPr>
                <w:rFonts w:ascii="Tahoma" w:hAnsi="Tahoma" w:cs="Tahoma"/>
                <w:sz w:val="22"/>
                <w:szCs w:val="22"/>
                <w:lang w:eastAsia="sl-SI"/>
              </w:rPr>
              <w:t xml:space="preserve">om </w:t>
            </w:r>
            <w:r w:rsidR="00C23CF6" w:rsidRPr="00D43AEB">
              <w:rPr>
                <w:rFonts w:ascii="Tahoma" w:hAnsi="Tahoma" w:cs="Tahoma"/>
                <w:sz w:val="22"/>
                <w:szCs w:val="22"/>
                <w:lang w:eastAsia="sl-SI"/>
              </w:rPr>
              <w:t>o spremembah Zakona o spremembah in dopolnitvah Zakona o evidentiranju nepremičnin</w:t>
            </w:r>
            <w:r w:rsidR="00C23CF6" w:rsidRPr="00C2018F">
              <w:rPr>
                <w:rFonts w:ascii="Tahoma" w:hAnsi="Tahoma" w:cs="Tahoma"/>
                <w:sz w:val="22"/>
                <w:szCs w:val="22"/>
                <w:lang w:eastAsia="sl-SI"/>
              </w:rPr>
              <w:t xml:space="preserve"> </w:t>
            </w:r>
            <w:r w:rsidR="00C23CF6">
              <w:rPr>
                <w:rFonts w:ascii="Tahoma" w:hAnsi="Tahoma" w:cs="Tahoma"/>
                <w:sz w:val="22"/>
                <w:szCs w:val="22"/>
              </w:rPr>
              <w:t xml:space="preserve">(v nadaljnjem besedilu: predlog zakona) je zato </w:t>
            </w:r>
            <w:r w:rsidR="00A83090">
              <w:rPr>
                <w:rFonts w:ascii="Tahoma" w:hAnsi="Tahoma" w:cs="Tahoma"/>
                <w:sz w:val="22"/>
                <w:szCs w:val="22"/>
              </w:rPr>
              <w:t>predlagano noveliranje prehodnih določb 30.</w:t>
            </w:r>
            <w:r w:rsidR="00BC783D">
              <w:rPr>
                <w:rFonts w:ascii="Tahoma" w:hAnsi="Tahoma" w:cs="Tahoma"/>
                <w:sz w:val="22"/>
                <w:szCs w:val="22"/>
              </w:rPr>
              <w:t xml:space="preserve"> člena </w:t>
            </w:r>
            <w:r w:rsidR="00A83090">
              <w:rPr>
                <w:rFonts w:ascii="Tahoma" w:hAnsi="Tahoma" w:cs="Tahoma"/>
                <w:sz w:val="22"/>
                <w:szCs w:val="22"/>
              </w:rPr>
              <w:t xml:space="preserve">in drugega odstavka 31. člena </w:t>
            </w:r>
            <w:r w:rsidR="00A83090" w:rsidRPr="005B3167">
              <w:rPr>
                <w:rFonts w:ascii="Tahoma" w:hAnsi="Tahoma" w:cs="Tahoma"/>
                <w:sz w:val="22"/>
                <w:szCs w:val="22"/>
              </w:rPr>
              <w:t>ZEN-A</w:t>
            </w:r>
            <w:r w:rsidR="00C23CF6">
              <w:rPr>
                <w:rFonts w:ascii="Tahoma" w:hAnsi="Tahoma" w:cs="Tahoma"/>
                <w:sz w:val="22"/>
                <w:szCs w:val="22"/>
              </w:rPr>
              <w:t>.</w:t>
            </w:r>
            <w:r w:rsidR="00A83090">
              <w:rPr>
                <w:rFonts w:ascii="Tahoma" w:hAnsi="Tahoma" w:cs="Tahoma"/>
                <w:sz w:val="22"/>
                <w:szCs w:val="22"/>
              </w:rPr>
              <w:t xml:space="preserve"> </w:t>
            </w:r>
          </w:p>
          <w:p w:rsidR="00A83090" w:rsidRPr="009A30F4" w:rsidRDefault="00A83090" w:rsidP="00A83090">
            <w:pPr>
              <w:autoSpaceDE w:val="0"/>
              <w:autoSpaceDN w:val="0"/>
              <w:adjustRightInd w:val="0"/>
              <w:spacing w:after="120" w:line="240" w:lineRule="auto"/>
              <w:jc w:val="both"/>
              <w:rPr>
                <w:rFonts w:ascii="Tahoma" w:hAnsi="Tahoma" w:cs="Tahoma"/>
                <w:iCs/>
                <w:sz w:val="22"/>
                <w:szCs w:val="22"/>
                <w:lang w:eastAsia="sl-SI"/>
              </w:rPr>
            </w:pPr>
          </w:p>
        </w:tc>
      </w:tr>
      <w:tr w:rsidR="00B63653" w:rsidRPr="00783A11" w:rsidTr="00A83090">
        <w:tc>
          <w:tcPr>
            <w:tcW w:w="9072" w:type="dxa"/>
          </w:tcPr>
          <w:p w:rsidR="00B63653" w:rsidRPr="00A83090" w:rsidRDefault="00B63653" w:rsidP="00CC034C">
            <w:pPr>
              <w:pStyle w:val="Oddelek"/>
              <w:numPr>
                <w:ilvl w:val="0"/>
                <w:numId w:val="18"/>
              </w:numPr>
              <w:spacing w:before="0" w:after="0" w:line="260" w:lineRule="exact"/>
              <w:jc w:val="left"/>
              <w:rPr>
                <w:rFonts w:ascii="Tahoma" w:hAnsi="Tahoma" w:cs="Tahoma"/>
                <w:sz w:val="22"/>
                <w:szCs w:val="22"/>
              </w:rPr>
            </w:pPr>
            <w:r w:rsidRPr="00A83090">
              <w:rPr>
                <w:rFonts w:ascii="Tahoma" w:hAnsi="Tahoma" w:cs="Tahoma"/>
                <w:sz w:val="22"/>
                <w:szCs w:val="22"/>
              </w:rPr>
              <w:lastRenderedPageBreak/>
              <w:t>CILJI, NAČELA IN POGLAVITNE REŠITVE PREDLOGA ZAKONA</w:t>
            </w:r>
          </w:p>
          <w:p w:rsidR="00B63653" w:rsidRPr="00A83090" w:rsidRDefault="00B63653" w:rsidP="009C3006">
            <w:pPr>
              <w:pStyle w:val="Oddelek"/>
              <w:numPr>
                <w:ilvl w:val="0"/>
                <w:numId w:val="0"/>
              </w:numPr>
              <w:spacing w:before="0" w:after="0" w:line="260" w:lineRule="exact"/>
              <w:ind w:left="1068"/>
              <w:jc w:val="left"/>
              <w:rPr>
                <w:rFonts w:ascii="Tahoma" w:hAnsi="Tahoma" w:cs="Tahoma"/>
                <w:b w:val="0"/>
                <w:sz w:val="22"/>
                <w:szCs w:val="22"/>
              </w:rPr>
            </w:pPr>
          </w:p>
          <w:p w:rsidR="00B63653" w:rsidRPr="00A83090" w:rsidRDefault="00B63653" w:rsidP="00A50C8B">
            <w:pPr>
              <w:pStyle w:val="Oddelek"/>
              <w:numPr>
                <w:ilvl w:val="0"/>
                <w:numId w:val="0"/>
              </w:numPr>
              <w:spacing w:before="0" w:after="0" w:line="260" w:lineRule="exact"/>
              <w:ind w:left="1068" w:hanging="747"/>
              <w:jc w:val="left"/>
              <w:rPr>
                <w:rFonts w:ascii="Tahoma" w:hAnsi="Tahoma" w:cs="Tahoma"/>
                <w:sz w:val="22"/>
                <w:szCs w:val="22"/>
              </w:rPr>
            </w:pPr>
            <w:r w:rsidRPr="00A83090">
              <w:rPr>
                <w:rFonts w:ascii="Tahoma" w:hAnsi="Tahoma" w:cs="Tahoma"/>
                <w:sz w:val="22"/>
                <w:szCs w:val="22"/>
              </w:rPr>
              <w:t>2.1 Cilji</w:t>
            </w:r>
          </w:p>
          <w:p w:rsidR="00A83090" w:rsidRPr="00A83090" w:rsidRDefault="00A83090" w:rsidP="00A83090">
            <w:pPr>
              <w:pStyle w:val="Oddelek"/>
              <w:numPr>
                <w:ilvl w:val="0"/>
                <w:numId w:val="0"/>
              </w:numPr>
              <w:spacing w:before="0" w:after="0" w:line="260" w:lineRule="exact"/>
              <w:jc w:val="left"/>
              <w:rPr>
                <w:rFonts w:ascii="Tahoma" w:hAnsi="Tahoma" w:cs="Tahoma"/>
                <w:sz w:val="22"/>
                <w:szCs w:val="22"/>
              </w:rPr>
            </w:pPr>
          </w:p>
          <w:p w:rsidR="00B63653" w:rsidRPr="00A83090" w:rsidRDefault="00A83090" w:rsidP="00A83090">
            <w:pPr>
              <w:pStyle w:val="Oddelek"/>
              <w:numPr>
                <w:ilvl w:val="0"/>
                <w:numId w:val="0"/>
              </w:numPr>
              <w:spacing w:before="0" w:after="0" w:line="260" w:lineRule="exact"/>
              <w:jc w:val="both"/>
              <w:rPr>
                <w:rFonts w:ascii="Tahoma" w:hAnsi="Tahoma" w:cs="Tahoma"/>
                <w:b w:val="0"/>
                <w:sz w:val="22"/>
                <w:szCs w:val="22"/>
              </w:rPr>
            </w:pPr>
            <w:r w:rsidRPr="00A83090">
              <w:rPr>
                <w:rFonts w:ascii="Tahoma" w:hAnsi="Tahoma" w:cs="Tahoma"/>
                <w:b w:val="0"/>
                <w:sz w:val="22"/>
                <w:szCs w:val="22"/>
              </w:rPr>
              <w:t>Temeljni cilj predl</w:t>
            </w:r>
            <w:r w:rsidR="00772FFD">
              <w:rPr>
                <w:rFonts w:ascii="Tahoma" w:hAnsi="Tahoma" w:cs="Tahoma"/>
                <w:b w:val="0"/>
                <w:sz w:val="22"/>
                <w:szCs w:val="22"/>
              </w:rPr>
              <w:t xml:space="preserve">oga </w:t>
            </w:r>
            <w:r w:rsidRPr="00A83090">
              <w:rPr>
                <w:rFonts w:ascii="Tahoma" w:hAnsi="Tahoma" w:cs="Tahoma"/>
                <w:b w:val="0"/>
                <w:sz w:val="22"/>
                <w:szCs w:val="22"/>
              </w:rPr>
              <w:t xml:space="preserve">zakona je podaljšanje obstoječe ureditve </w:t>
            </w:r>
            <w:r w:rsidRPr="00A83090">
              <w:rPr>
                <w:rFonts w:ascii="Tahoma" w:eastAsia="Calibri" w:hAnsi="Tahoma" w:cs="Tahoma"/>
                <w:b w:val="0"/>
                <w:sz w:val="22"/>
                <w:szCs w:val="22"/>
              </w:rPr>
              <w:t xml:space="preserve">vodenja </w:t>
            </w:r>
            <w:r w:rsidRPr="00A83090">
              <w:rPr>
                <w:rFonts w:ascii="Tahoma" w:hAnsi="Tahoma" w:cs="Tahoma"/>
                <w:b w:val="0"/>
                <w:bCs/>
                <w:sz w:val="22"/>
                <w:szCs w:val="22"/>
              </w:rPr>
              <w:t>podatkov o dejanski rabi zemljišč</w:t>
            </w:r>
            <w:r w:rsidRPr="00A83090">
              <w:rPr>
                <w:rFonts w:ascii="Tahoma" w:eastAsia="Calibri" w:hAnsi="Tahoma" w:cs="Tahoma"/>
                <w:b w:val="0"/>
                <w:sz w:val="22"/>
                <w:szCs w:val="22"/>
              </w:rPr>
              <w:t xml:space="preserve"> v zemljiškem katastru</w:t>
            </w:r>
            <w:r w:rsidRPr="00A83090">
              <w:rPr>
                <w:rFonts w:ascii="Tahoma" w:hAnsi="Tahoma" w:cs="Tahoma"/>
                <w:b w:val="0"/>
                <w:sz w:val="22"/>
                <w:szCs w:val="22"/>
              </w:rPr>
              <w:t xml:space="preserve"> do 31. marca 2020. </w:t>
            </w:r>
            <w:r w:rsidR="008A0D4A">
              <w:rPr>
                <w:rFonts w:ascii="Tahoma" w:hAnsi="Tahoma" w:cs="Tahoma"/>
                <w:b w:val="0"/>
                <w:sz w:val="22"/>
                <w:szCs w:val="22"/>
              </w:rPr>
              <w:t xml:space="preserve">Z zagotovitvijo </w:t>
            </w:r>
            <w:r w:rsidRPr="00A83090">
              <w:rPr>
                <w:rFonts w:ascii="Tahoma" w:hAnsi="Tahoma" w:cs="Tahoma"/>
                <w:b w:val="0"/>
                <w:sz w:val="22"/>
                <w:szCs w:val="22"/>
              </w:rPr>
              <w:t xml:space="preserve">ustrezne pravne podlage </w:t>
            </w:r>
            <w:r w:rsidR="008A0D4A">
              <w:rPr>
                <w:rFonts w:ascii="Tahoma" w:hAnsi="Tahoma" w:cs="Tahoma"/>
                <w:b w:val="0"/>
                <w:sz w:val="22"/>
                <w:szCs w:val="22"/>
              </w:rPr>
              <w:t xml:space="preserve">bo omogočeno </w:t>
            </w:r>
            <w:r w:rsidRPr="00A83090">
              <w:rPr>
                <w:rFonts w:ascii="Tahoma" w:hAnsi="Tahoma" w:cs="Tahoma"/>
                <w:b w:val="0"/>
                <w:sz w:val="22"/>
                <w:szCs w:val="22"/>
              </w:rPr>
              <w:t xml:space="preserve">nemoteno izvajanje množičnega vrednotenja </w:t>
            </w:r>
            <w:r w:rsidR="008A0D4A">
              <w:rPr>
                <w:rFonts w:ascii="Tahoma" w:hAnsi="Tahoma" w:cs="Tahoma"/>
                <w:b w:val="0"/>
                <w:sz w:val="22"/>
                <w:szCs w:val="22"/>
              </w:rPr>
              <w:t xml:space="preserve">po ZMVN, dokler ne bodo </w:t>
            </w:r>
            <w:r w:rsidRPr="00A83090">
              <w:rPr>
                <w:rFonts w:ascii="Tahoma" w:hAnsi="Tahoma" w:cs="Tahoma"/>
                <w:b w:val="0"/>
                <w:sz w:val="22"/>
                <w:szCs w:val="22"/>
              </w:rPr>
              <w:t>izvede</w:t>
            </w:r>
            <w:r w:rsidR="008A0D4A">
              <w:rPr>
                <w:rFonts w:ascii="Tahoma" w:hAnsi="Tahoma" w:cs="Tahoma"/>
                <w:b w:val="0"/>
                <w:sz w:val="22"/>
                <w:szCs w:val="22"/>
              </w:rPr>
              <w:t>ne</w:t>
            </w:r>
            <w:r w:rsidRPr="00A83090">
              <w:rPr>
                <w:rFonts w:ascii="Tahoma" w:hAnsi="Tahoma" w:cs="Tahoma"/>
                <w:b w:val="0"/>
                <w:sz w:val="22"/>
                <w:szCs w:val="22"/>
              </w:rPr>
              <w:t xml:space="preserve"> vse aktivnosti določitve modelov vrednotenja ter prvega pripisa posplošenih vrednosti nepremičninam na podlagi ZMVN-1.</w:t>
            </w:r>
          </w:p>
        </w:tc>
      </w:tr>
      <w:tr w:rsidR="00B63653" w:rsidRPr="00783A11" w:rsidTr="00A83090">
        <w:tc>
          <w:tcPr>
            <w:tcW w:w="9072" w:type="dxa"/>
          </w:tcPr>
          <w:p w:rsidR="00A83090" w:rsidRDefault="00A83090" w:rsidP="00B8597D">
            <w:pPr>
              <w:rPr>
                <w:rFonts w:ascii="Tahoma" w:hAnsi="Tahoma" w:cs="Tahoma"/>
                <w:sz w:val="22"/>
                <w:szCs w:val="22"/>
              </w:rPr>
            </w:pPr>
          </w:p>
          <w:p w:rsidR="00B63653" w:rsidRPr="00A83090" w:rsidRDefault="00B63653" w:rsidP="00A83090">
            <w:pPr>
              <w:ind w:firstLine="321"/>
              <w:rPr>
                <w:rFonts w:ascii="Tahoma" w:hAnsi="Tahoma" w:cs="Tahoma"/>
                <w:b/>
                <w:sz w:val="22"/>
                <w:szCs w:val="22"/>
              </w:rPr>
            </w:pPr>
            <w:r w:rsidRPr="00A83090">
              <w:rPr>
                <w:rFonts w:ascii="Tahoma" w:hAnsi="Tahoma" w:cs="Tahoma"/>
                <w:b/>
                <w:sz w:val="22"/>
                <w:szCs w:val="22"/>
              </w:rPr>
              <w:t>2.2 Načela</w:t>
            </w:r>
          </w:p>
        </w:tc>
      </w:tr>
      <w:tr w:rsidR="00B63653" w:rsidRPr="00783A11" w:rsidTr="00A83090">
        <w:tc>
          <w:tcPr>
            <w:tcW w:w="9072" w:type="dxa"/>
          </w:tcPr>
          <w:p w:rsidR="00B63653" w:rsidRPr="00A83090" w:rsidRDefault="00B63653" w:rsidP="00B8597D">
            <w:pPr>
              <w:rPr>
                <w:rFonts w:ascii="Tahoma" w:hAnsi="Tahoma" w:cs="Tahoma"/>
                <w:sz w:val="22"/>
                <w:szCs w:val="22"/>
              </w:rPr>
            </w:pPr>
          </w:p>
          <w:p w:rsidR="00B63653" w:rsidRPr="00A83090" w:rsidRDefault="00A83090" w:rsidP="00B8597D">
            <w:pPr>
              <w:rPr>
                <w:rFonts w:ascii="Tahoma" w:hAnsi="Tahoma" w:cs="Tahoma"/>
                <w:sz w:val="22"/>
                <w:szCs w:val="22"/>
              </w:rPr>
            </w:pPr>
            <w:r>
              <w:rPr>
                <w:rFonts w:ascii="Tahoma" w:hAnsi="Tahoma" w:cs="Tahoma"/>
                <w:sz w:val="22"/>
                <w:szCs w:val="22"/>
              </w:rPr>
              <w:t>P</w:t>
            </w:r>
            <w:r w:rsidR="00B63653" w:rsidRPr="00A83090">
              <w:rPr>
                <w:rFonts w:ascii="Tahoma" w:hAnsi="Tahoma" w:cs="Tahoma"/>
                <w:sz w:val="22"/>
                <w:szCs w:val="22"/>
              </w:rPr>
              <w:t>redl</w:t>
            </w:r>
            <w:r w:rsidR="001640BC">
              <w:rPr>
                <w:rFonts w:ascii="Tahoma" w:hAnsi="Tahoma" w:cs="Tahoma"/>
                <w:sz w:val="22"/>
                <w:szCs w:val="22"/>
              </w:rPr>
              <w:t xml:space="preserve">og </w:t>
            </w:r>
            <w:r w:rsidR="00B63653" w:rsidRPr="00A83090">
              <w:rPr>
                <w:rFonts w:ascii="Tahoma" w:hAnsi="Tahoma" w:cs="Tahoma"/>
                <w:sz w:val="22"/>
                <w:szCs w:val="22"/>
              </w:rPr>
              <w:t>zakon</w:t>
            </w:r>
            <w:r w:rsidR="001640BC">
              <w:rPr>
                <w:rFonts w:ascii="Tahoma" w:hAnsi="Tahoma" w:cs="Tahoma"/>
                <w:sz w:val="22"/>
                <w:szCs w:val="22"/>
              </w:rPr>
              <w:t>a</w:t>
            </w:r>
            <w:r>
              <w:rPr>
                <w:rFonts w:ascii="Tahoma" w:hAnsi="Tahoma" w:cs="Tahoma"/>
                <w:sz w:val="22"/>
                <w:szCs w:val="22"/>
              </w:rPr>
              <w:t xml:space="preserve"> ne spreminja temeljnih načel veljavnega ZEN. </w:t>
            </w:r>
          </w:p>
          <w:p w:rsidR="00B63653" w:rsidRPr="00A83090" w:rsidRDefault="00B63653" w:rsidP="00B8597D">
            <w:pPr>
              <w:rPr>
                <w:rFonts w:ascii="Tahoma" w:hAnsi="Tahoma" w:cs="Tahoma"/>
                <w:sz w:val="22"/>
                <w:szCs w:val="22"/>
              </w:rPr>
            </w:pPr>
          </w:p>
        </w:tc>
      </w:tr>
      <w:tr w:rsidR="00B63653" w:rsidRPr="00783A11" w:rsidTr="00A83090">
        <w:tc>
          <w:tcPr>
            <w:tcW w:w="9072" w:type="dxa"/>
          </w:tcPr>
          <w:p w:rsidR="00B63653" w:rsidRPr="009671A7" w:rsidRDefault="00B63653" w:rsidP="00A83090">
            <w:pPr>
              <w:pStyle w:val="Odsek"/>
              <w:numPr>
                <w:ilvl w:val="0"/>
                <w:numId w:val="0"/>
              </w:numPr>
              <w:spacing w:before="0" w:after="0" w:line="260" w:lineRule="exact"/>
              <w:ind w:firstLine="321"/>
              <w:jc w:val="left"/>
              <w:rPr>
                <w:rFonts w:ascii="Tahoma" w:hAnsi="Tahoma" w:cs="Tahoma"/>
                <w:szCs w:val="22"/>
              </w:rPr>
            </w:pPr>
            <w:r w:rsidRPr="009671A7">
              <w:rPr>
                <w:rFonts w:ascii="Tahoma" w:hAnsi="Tahoma" w:cs="Tahoma"/>
                <w:szCs w:val="22"/>
              </w:rPr>
              <w:t>2.3 Poglavitne rešitve</w:t>
            </w:r>
          </w:p>
          <w:p w:rsidR="00A83090" w:rsidRPr="008726E1" w:rsidRDefault="00A83090" w:rsidP="00A83090">
            <w:pPr>
              <w:rPr>
                <w:rFonts w:ascii="Tahoma" w:hAnsi="Tahoma" w:cs="Tahoma"/>
                <w:sz w:val="22"/>
                <w:szCs w:val="22"/>
              </w:rPr>
            </w:pPr>
          </w:p>
          <w:p w:rsidR="00B63653" w:rsidRPr="008726E1" w:rsidRDefault="00A83090" w:rsidP="008A0D4A">
            <w:pPr>
              <w:tabs>
                <w:tab w:val="left" w:pos="426"/>
              </w:tabs>
              <w:autoSpaceDE w:val="0"/>
              <w:autoSpaceDN w:val="0"/>
              <w:adjustRightInd w:val="0"/>
              <w:spacing w:line="240" w:lineRule="auto"/>
              <w:jc w:val="both"/>
              <w:rPr>
                <w:rFonts w:ascii="Tahoma" w:hAnsi="Tahoma" w:cs="Tahoma"/>
                <w:sz w:val="22"/>
                <w:szCs w:val="22"/>
              </w:rPr>
            </w:pPr>
            <w:r w:rsidRPr="008726E1">
              <w:rPr>
                <w:rFonts w:ascii="Tahoma" w:hAnsi="Tahoma" w:cs="Tahoma"/>
                <w:sz w:val="22"/>
                <w:szCs w:val="22"/>
              </w:rPr>
              <w:t>V predl</w:t>
            </w:r>
            <w:r w:rsidR="001640BC">
              <w:rPr>
                <w:rFonts w:ascii="Tahoma" w:hAnsi="Tahoma" w:cs="Tahoma"/>
                <w:sz w:val="22"/>
                <w:szCs w:val="22"/>
              </w:rPr>
              <w:t xml:space="preserve">ogu </w:t>
            </w:r>
            <w:r w:rsidRPr="008726E1">
              <w:rPr>
                <w:rFonts w:ascii="Tahoma" w:hAnsi="Tahoma" w:cs="Tahoma"/>
                <w:sz w:val="22"/>
                <w:szCs w:val="22"/>
              </w:rPr>
              <w:t>zakon</w:t>
            </w:r>
            <w:r w:rsidR="001640BC">
              <w:rPr>
                <w:rFonts w:ascii="Tahoma" w:hAnsi="Tahoma" w:cs="Tahoma"/>
                <w:sz w:val="22"/>
                <w:szCs w:val="22"/>
              </w:rPr>
              <w:t>a</w:t>
            </w:r>
            <w:r w:rsidRPr="008726E1">
              <w:rPr>
                <w:rFonts w:ascii="Tahoma" w:hAnsi="Tahoma" w:cs="Tahoma"/>
                <w:sz w:val="22"/>
                <w:szCs w:val="22"/>
              </w:rPr>
              <w:t xml:space="preserve"> se s spremembo </w:t>
            </w:r>
            <w:r w:rsidRPr="008726E1">
              <w:rPr>
                <w:rFonts w:ascii="Tahoma" w:hAnsi="Tahoma" w:cs="Tahoma"/>
                <w:sz w:val="22"/>
                <w:szCs w:val="22"/>
                <w:lang w:eastAsia="sl-SI"/>
              </w:rPr>
              <w:t>drugega odstav</w:t>
            </w:r>
            <w:r w:rsidR="008A0D4A" w:rsidRPr="008726E1">
              <w:rPr>
                <w:rFonts w:ascii="Tahoma" w:hAnsi="Tahoma" w:cs="Tahoma"/>
                <w:sz w:val="22"/>
                <w:szCs w:val="22"/>
                <w:lang w:eastAsia="sl-SI"/>
              </w:rPr>
              <w:t>ka</w:t>
            </w:r>
            <w:r w:rsidRPr="008726E1">
              <w:rPr>
                <w:rFonts w:ascii="Tahoma" w:hAnsi="Tahoma" w:cs="Tahoma"/>
                <w:sz w:val="22"/>
                <w:szCs w:val="22"/>
                <w:lang w:eastAsia="sl-SI"/>
              </w:rPr>
              <w:t xml:space="preserve"> 31. člena ZEN-A </w:t>
            </w:r>
            <w:r w:rsidR="008A0D4A" w:rsidRPr="008726E1">
              <w:rPr>
                <w:rFonts w:ascii="Tahoma" w:hAnsi="Tahoma" w:cs="Tahoma"/>
                <w:sz w:val="22"/>
                <w:szCs w:val="22"/>
                <w:lang w:eastAsia="sl-SI"/>
              </w:rPr>
              <w:t xml:space="preserve">spreminja rok začetka uporabe spremenjenega 23. člena ZEN </w:t>
            </w:r>
            <w:r w:rsidR="0060126B">
              <w:rPr>
                <w:rFonts w:ascii="Tahoma" w:hAnsi="Tahoma" w:cs="Tahoma"/>
                <w:b/>
                <w:sz w:val="22"/>
                <w:szCs w:val="22"/>
                <w:lang w:eastAsia="sl-SI"/>
              </w:rPr>
              <w:t>–</w:t>
            </w:r>
            <w:r w:rsidR="0060126B" w:rsidRPr="00AE47E0">
              <w:rPr>
                <w:rFonts w:ascii="Tahoma" w:hAnsi="Tahoma" w:cs="Tahoma"/>
                <w:b/>
                <w:sz w:val="22"/>
                <w:szCs w:val="22"/>
                <w:lang w:eastAsia="sl-SI"/>
              </w:rPr>
              <w:t xml:space="preserve"> </w:t>
            </w:r>
            <w:r w:rsidRPr="008726E1">
              <w:rPr>
                <w:rFonts w:ascii="Tahoma" w:hAnsi="Tahoma" w:cs="Tahoma"/>
                <w:sz w:val="22"/>
                <w:szCs w:val="22"/>
                <w:lang w:eastAsia="sl-SI"/>
              </w:rPr>
              <w:t xml:space="preserve">za obdobje od </w:t>
            </w:r>
            <w:r w:rsidRPr="008726E1">
              <w:rPr>
                <w:rFonts w:ascii="Tahoma" w:hAnsi="Tahoma" w:cs="Tahoma"/>
                <w:sz w:val="22"/>
                <w:szCs w:val="22"/>
              </w:rPr>
              <w:t xml:space="preserve">1. junija 2019 do 31. marca 2020 (9 mesecev) </w:t>
            </w:r>
            <w:r w:rsidR="008A0D4A" w:rsidRPr="008726E1">
              <w:rPr>
                <w:rFonts w:ascii="Tahoma" w:hAnsi="Tahoma" w:cs="Tahoma"/>
                <w:sz w:val="22"/>
                <w:szCs w:val="22"/>
              </w:rPr>
              <w:t xml:space="preserve">se </w:t>
            </w:r>
            <w:r w:rsidRPr="008726E1">
              <w:rPr>
                <w:rFonts w:ascii="Tahoma" w:hAnsi="Tahoma" w:cs="Tahoma"/>
                <w:sz w:val="22"/>
                <w:szCs w:val="22"/>
              </w:rPr>
              <w:t>podaljšuje prehodna ureditev</w:t>
            </w:r>
            <w:r w:rsidR="008A0D4A" w:rsidRPr="008726E1">
              <w:rPr>
                <w:rFonts w:ascii="Tahoma" w:hAnsi="Tahoma" w:cs="Tahoma"/>
                <w:sz w:val="22"/>
                <w:szCs w:val="22"/>
              </w:rPr>
              <w:t xml:space="preserve">, da se podatki o dejanski rabi zemljišč vodijo v zemljiškem katastru na dosedanji način (ne na nov, spremenjen način). S </w:t>
            </w:r>
            <w:r w:rsidR="008A0D4A" w:rsidRPr="008726E1">
              <w:rPr>
                <w:rFonts w:ascii="Tahoma" w:hAnsi="Tahoma" w:cs="Tahoma"/>
                <w:sz w:val="22"/>
                <w:szCs w:val="22"/>
              </w:rPr>
              <w:lastRenderedPageBreak/>
              <w:t xml:space="preserve">tem se </w:t>
            </w:r>
            <w:r w:rsidR="008726E1" w:rsidRPr="008726E1">
              <w:rPr>
                <w:rFonts w:ascii="Tahoma" w:hAnsi="Tahoma" w:cs="Tahoma"/>
                <w:sz w:val="22"/>
                <w:szCs w:val="22"/>
              </w:rPr>
              <w:t xml:space="preserve">zagotavljajo pravne </w:t>
            </w:r>
            <w:r w:rsidR="008A0D4A" w:rsidRPr="008726E1">
              <w:rPr>
                <w:rFonts w:ascii="Tahoma" w:hAnsi="Tahoma" w:cs="Tahoma"/>
                <w:sz w:val="22"/>
                <w:szCs w:val="22"/>
              </w:rPr>
              <w:t xml:space="preserve">podlage za nemoteno izvajanje množičnega vrednotenja po ZMVN. </w:t>
            </w:r>
          </w:p>
          <w:p w:rsidR="008726E1" w:rsidRPr="008726E1" w:rsidRDefault="008726E1" w:rsidP="008A0D4A">
            <w:pPr>
              <w:tabs>
                <w:tab w:val="left" w:pos="426"/>
              </w:tabs>
              <w:autoSpaceDE w:val="0"/>
              <w:autoSpaceDN w:val="0"/>
              <w:adjustRightInd w:val="0"/>
              <w:spacing w:line="240" w:lineRule="auto"/>
              <w:jc w:val="both"/>
              <w:rPr>
                <w:rFonts w:ascii="Tahoma" w:hAnsi="Tahoma" w:cs="Tahoma"/>
                <w:sz w:val="22"/>
                <w:szCs w:val="22"/>
              </w:rPr>
            </w:pPr>
          </w:p>
        </w:tc>
      </w:tr>
      <w:tr w:rsidR="00B63653" w:rsidRPr="00783A11" w:rsidTr="00A83090">
        <w:trPr>
          <w:trHeight w:val="434"/>
        </w:trPr>
        <w:tc>
          <w:tcPr>
            <w:tcW w:w="9072" w:type="dxa"/>
          </w:tcPr>
          <w:p w:rsidR="008A0D4A" w:rsidRPr="008726E1" w:rsidRDefault="009D6710" w:rsidP="008726E1">
            <w:pPr>
              <w:pStyle w:val="rkovnatokazaodstavkom"/>
              <w:numPr>
                <w:ilvl w:val="0"/>
                <w:numId w:val="0"/>
              </w:numPr>
              <w:spacing w:line="260" w:lineRule="exact"/>
              <w:rPr>
                <w:rFonts w:ascii="Tahoma" w:hAnsi="Tahoma" w:cs="Tahoma"/>
                <w:sz w:val="22"/>
                <w:szCs w:val="22"/>
              </w:rPr>
            </w:pPr>
            <w:r w:rsidRPr="008726E1">
              <w:rPr>
                <w:rFonts w:ascii="Tahoma" w:hAnsi="Tahoma" w:cs="Tahoma"/>
                <w:sz w:val="22"/>
                <w:szCs w:val="22"/>
              </w:rPr>
              <w:lastRenderedPageBreak/>
              <w:t>Zaradi spremenjenega roka začetka uporabe spremenjenega 23. člena ZEN</w:t>
            </w:r>
            <w:r w:rsidR="008726E1" w:rsidRPr="008726E1">
              <w:rPr>
                <w:rFonts w:ascii="Tahoma" w:hAnsi="Tahoma" w:cs="Tahoma"/>
                <w:sz w:val="22"/>
                <w:szCs w:val="22"/>
              </w:rPr>
              <w:t xml:space="preserve"> </w:t>
            </w:r>
            <w:r w:rsidR="0060126B">
              <w:rPr>
                <w:rFonts w:ascii="Tahoma" w:hAnsi="Tahoma" w:cs="Tahoma"/>
                <w:sz w:val="22"/>
                <w:szCs w:val="22"/>
              </w:rPr>
              <w:t xml:space="preserve">je </w:t>
            </w:r>
            <w:r w:rsidR="008726E1" w:rsidRPr="008726E1">
              <w:rPr>
                <w:rFonts w:ascii="Tahoma" w:hAnsi="Tahoma" w:cs="Tahoma"/>
                <w:sz w:val="22"/>
                <w:szCs w:val="22"/>
              </w:rPr>
              <w:t>treba za isti čas podaljšati tudi uporabo podzakonskega predpisa, ki je urejal evidentiranje dejanske rabe zemljišč in spremembe dejanske rabe zemljišč, zato se v predl</w:t>
            </w:r>
            <w:r w:rsidR="0060126B">
              <w:rPr>
                <w:rFonts w:ascii="Tahoma" w:hAnsi="Tahoma" w:cs="Tahoma"/>
                <w:sz w:val="22"/>
                <w:szCs w:val="22"/>
              </w:rPr>
              <w:t xml:space="preserve">ogu </w:t>
            </w:r>
            <w:r w:rsidR="008726E1" w:rsidRPr="008726E1">
              <w:rPr>
                <w:rFonts w:ascii="Tahoma" w:hAnsi="Tahoma" w:cs="Tahoma"/>
                <w:sz w:val="22"/>
                <w:szCs w:val="22"/>
              </w:rPr>
              <w:t>zakon</w:t>
            </w:r>
            <w:r w:rsidR="0060126B">
              <w:rPr>
                <w:rFonts w:ascii="Tahoma" w:hAnsi="Tahoma" w:cs="Tahoma"/>
                <w:sz w:val="22"/>
                <w:szCs w:val="22"/>
              </w:rPr>
              <w:t>a</w:t>
            </w:r>
            <w:r w:rsidR="008726E1" w:rsidRPr="008726E1">
              <w:rPr>
                <w:rFonts w:ascii="Tahoma" w:hAnsi="Tahoma" w:cs="Tahoma"/>
                <w:sz w:val="22"/>
                <w:szCs w:val="22"/>
              </w:rPr>
              <w:t xml:space="preserve"> s spremembo 30. člena ZEN-A spreminja rok uporabe </w:t>
            </w:r>
            <w:r w:rsidR="008726E1" w:rsidRPr="008726E1">
              <w:rPr>
                <w:rFonts w:ascii="Tahoma" w:eastAsia="Calibri" w:hAnsi="Tahoma" w:cs="Tahoma"/>
                <w:sz w:val="22"/>
                <w:szCs w:val="22"/>
              </w:rPr>
              <w:t>2. poglavja »2. DEJANSKA RABA PROSTORA« in 3. do 8. člen</w:t>
            </w:r>
            <w:r w:rsidR="008726E1" w:rsidRPr="008726E1">
              <w:rPr>
                <w:rFonts w:ascii="Tahoma" w:hAnsi="Tahoma" w:cs="Tahoma"/>
                <w:bCs/>
                <w:sz w:val="22"/>
                <w:szCs w:val="22"/>
              </w:rPr>
              <w:t xml:space="preserve"> Pravilnika o vsebini in načinu vodenja zbirke podatkov o dejanski rabi prostora (Uradni list RS, št. 9/04)</w:t>
            </w:r>
            <w:r w:rsidR="008726E1" w:rsidRPr="008726E1">
              <w:rPr>
                <w:rFonts w:ascii="Tahoma" w:hAnsi="Tahoma" w:cs="Tahoma"/>
                <w:sz w:val="22"/>
                <w:szCs w:val="22"/>
              </w:rPr>
              <w:t xml:space="preserve"> </w:t>
            </w:r>
            <w:r w:rsidR="00BC787D">
              <w:rPr>
                <w:rFonts w:ascii="Tahoma" w:hAnsi="Tahoma" w:cs="Tahoma"/>
                <w:sz w:val="22"/>
                <w:szCs w:val="22"/>
              </w:rPr>
              <w:t xml:space="preserve">– namesto </w:t>
            </w:r>
            <w:r w:rsidR="008726E1" w:rsidRPr="008726E1">
              <w:rPr>
                <w:rFonts w:ascii="Tahoma" w:hAnsi="Tahoma" w:cs="Tahoma"/>
                <w:sz w:val="22"/>
                <w:szCs w:val="22"/>
              </w:rPr>
              <w:t>d</w:t>
            </w:r>
            <w:r w:rsidR="00BC787D">
              <w:rPr>
                <w:rFonts w:ascii="Tahoma" w:hAnsi="Tahoma" w:cs="Tahoma"/>
                <w:sz w:val="22"/>
                <w:szCs w:val="22"/>
              </w:rPr>
              <w:t>o</w:t>
            </w:r>
            <w:r w:rsidR="008726E1" w:rsidRPr="008726E1">
              <w:rPr>
                <w:rFonts w:ascii="Tahoma" w:hAnsi="Tahoma" w:cs="Tahoma"/>
                <w:sz w:val="22"/>
                <w:szCs w:val="22"/>
              </w:rPr>
              <w:t xml:space="preserve"> 1. junija 2019 do 31. marca 2020.</w:t>
            </w:r>
          </w:p>
          <w:p w:rsidR="008726E1" w:rsidRDefault="008726E1" w:rsidP="008726E1">
            <w:pPr>
              <w:pStyle w:val="rkovnatokazaodstavkom"/>
              <w:numPr>
                <w:ilvl w:val="0"/>
                <w:numId w:val="0"/>
              </w:numPr>
              <w:spacing w:line="260" w:lineRule="exact"/>
              <w:rPr>
                <w:rFonts w:ascii="Tahoma" w:hAnsi="Tahoma" w:cs="Tahoma"/>
                <w:sz w:val="22"/>
                <w:szCs w:val="22"/>
              </w:rPr>
            </w:pPr>
          </w:p>
          <w:p w:rsidR="009344DB" w:rsidRPr="008726E1" w:rsidRDefault="008726E1" w:rsidP="008726E1">
            <w:pPr>
              <w:pStyle w:val="rkovnatokazaodstavkom"/>
              <w:numPr>
                <w:ilvl w:val="0"/>
                <w:numId w:val="0"/>
              </w:numPr>
              <w:spacing w:line="260" w:lineRule="exact"/>
              <w:rPr>
                <w:rFonts w:ascii="Tahoma" w:hAnsi="Tahoma" w:cs="Tahoma"/>
                <w:sz w:val="22"/>
                <w:szCs w:val="22"/>
              </w:rPr>
            </w:pPr>
            <w:r>
              <w:rPr>
                <w:rFonts w:ascii="Tahoma" w:hAnsi="Tahoma" w:cs="Tahoma"/>
                <w:sz w:val="22"/>
                <w:szCs w:val="22"/>
              </w:rPr>
              <w:t xml:space="preserve">Prehodni določbi ZEN-A je dovoljeno novelirati, ker še nista </w:t>
            </w:r>
            <w:r w:rsidR="008502B1">
              <w:rPr>
                <w:rFonts w:ascii="Tahoma" w:hAnsi="Tahoma" w:cs="Tahoma"/>
                <w:sz w:val="22"/>
                <w:szCs w:val="22"/>
              </w:rPr>
              <w:t xml:space="preserve">vsebinsko </w:t>
            </w:r>
            <w:r>
              <w:rPr>
                <w:rFonts w:ascii="Tahoma" w:hAnsi="Tahoma" w:cs="Tahoma"/>
                <w:sz w:val="22"/>
                <w:szCs w:val="22"/>
              </w:rPr>
              <w:t xml:space="preserve">»konzumirani«. </w:t>
            </w:r>
            <w:r w:rsidR="009D6710" w:rsidRPr="008726E1">
              <w:rPr>
                <w:rFonts w:ascii="Tahoma" w:hAnsi="Tahoma" w:cs="Tahoma"/>
                <w:sz w:val="22"/>
                <w:szCs w:val="22"/>
              </w:rPr>
              <w:t xml:space="preserve"> </w:t>
            </w:r>
          </w:p>
          <w:p w:rsidR="009344DB" w:rsidRPr="008726E1" w:rsidRDefault="009344DB" w:rsidP="009B4107">
            <w:pPr>
              <w:pStyle w:val="rkovnatokazaodstavkom"/>
              <w:numPr>
                <w:ilvl w:val="0"/>
                <w:numId w:val="0"/>
              </w:numPr>
              <w:spacing w:line="260" w:lineRule="exact"/>
              <w:ind w:left="1068"/>
              <w:rPr>
                <w:rFonts w:ascii="Tahoma" w:hAnsi="Tahoma" w:cs="Tahoma"/>
                <w:sz w:val="22"/>
                <w:szCs w:val="22"/>
              </w:rPr>
            </w:pPr>
          </w:p>
        </w:tc>
      </w:tr>
      <w:tr w:rsidR="00B63653" w:rsidRPr="00783A11" w:rsidTr="00A83090">
        <w:tc>
          <w:tcPr>
            <w:tcW w:w="9072" w:type="dxa"/>
          </w:tcPr>
          <w:p w:rsidR="00B63653" w:rsidRPr="0006149A" w:rsidRDefault="00B63653" w:rsidP="00CC034C">
            <w:pPr>
              <w:pStyle w:val="Oddelek"/>
              <w:numPr>
                <w:ilvl w:val="0"/>
                <w:numId w:val="18"/>
              </w:numPr>
              <w:tabs>
                <w:tab w:val="left" w:pos="179"/>
              </w:tabs>
              <w:spacing w:before="0" w:after="0" w:line="260" w:lineRule="exact"/>
              <w:ind w:left="0" w:firstLine="0"/>
              <w:jc w:val="both"/>
              <w:rPr>
                <w:rFonts w:ascii="Tahoma" w:hAnsi="Tahoma" w:cs="Tahoma"/>
                <w:sz w:val="22"/>
                <w:szCs w:val="22"/>
              </w:rPr>
            </w:pPr>
            <w:r w:rsidRPr="0006149A">
              <w:rPr>
                <w:rFonts w:ascii="Tahoma" w:hAnsi="Tahoma" w:cs="Tahoma"/>
                <w:sz w:val="22"/>
                <w:szCs w:val="22"/>
              </w:rPr>
              <w:t>OCENA FINANČNIH POSLEDIC PREDLOGA ZAKONA ZA DRŽAVNI PRORAČUN IN DRUGA JAVNA FINANČNA SREDSTVA</w:t>
            </w:r>
          </w:p>
          <w:p w:rsidR="00B63653" w:rsidRPr="0006149A" w:rsidRDefault="00B63653" w:rsidP="009D6710">
            <w:pPr>
              <w:pStyle w:val="Oddelek"/>
              <w:numPr>
                <w:ilvl w:val="0"/>
                <w:numId w:val="0"/>
              </w:numPr>
              <w:spacing w:before="0" w:after="0" w:line="260" w:lineRule="exact"/>
              <w:ind w:left="360"/>
              <w:jc w:val="both"/>
              <w:rPr>
                <w:rFonts w:ascii="Tahoma" w:hAnsi="Tahoma" w:cs="Tahoma"/>
                <w:sz w:val="22"/>
                <w:szCs w:val="22"/>
              </w:rPr>
            </w:pPr>
          </w:p>
        </w:tc>
      </w:tr>
      <w:tr w:rsidR="00B63653" w:rsidRPr="00783A11" w:rsidTr="00A83090">
        <w:tc>
          <w:tcPr>
            <w:tcW w:w="9072" w:type="dxa"/>
          </w:tcPr>
          <w:p w:rsidR="00B63653" w:rsidRPr="0006149A" w:rsidRDefault="00B63653" w:rsidP="009B4107">
            <w:pPr>
              <w:pStyle w:val="Alineazaodstavkom"/>
              <w:tabs>
                <w:tab w:val="clear" w:pos="360"/>
              </w:tabs>
              <w:spacing w:line="260" w:lineRule="exact"/>
              <w:ind w:left="0" w:firstLine="0"/>
              <w:rPr>
                <w:rFonts w:ascii="Tahoma" w:hAnsi="Tahoma" w:cs="Tahoma"/>
                <w:szCs w:val="22"/>
              </w:rPr>
            </w:pPr>
            <w:r w:rsidRPr="0006149A">
              <w:rPr>
                <w:rFonts w:ascii="Tahoma" w:hAnsi="Tahoma" w:cs="Tahoma"/>
                <w:szCs w:val="22"/>
              </w:rPr>
              <w:t xml:space="preserve">Predlagane spremembe zakona ne bodo imele finančnih posledic za državni proračun niti za druga javna finančna sredstva. </w:t>
            </w:r>
          </w:p>
          <w:p w:rsidR="00B63653" w:rsidRPr="0006149A" w:rsidRDefault="00B63653" w:rsidP="009B4107">
            <w:pPr>
              <w:pStyle w:val="Alineazaodstavkom"/>
              <w:tabs>
                <w:tab w:val="clear" w:pos="360"/>
              </w:tabs>
              <w:spacing w:line="260" w:lineRule="exact"/>
              <w:ind w:left="0" w:firstLine="0"/>
              <w:rPr>
                <w:rFonts w:ascii="Tahoma" w:hAnsi="Tahoma" w:cs="Tahoma"/>
                <w:szCs w:val="22"/>
              </w:rPr>
            </w:pPr>
          </w:p>
        </w:tc>
      </w:tr>
      <w:tr w:rsidR="00B63653" w:rsidRPr="00783A11" w:rsidTr="00A83090">
        <w:tc>
          <w:tcPr>
            <w:tcW w:w="9072" w:type="dxa"/>
          </w:tcPr>
          <w:p w:rsidR="00B63653" w:rsidRPr="0006149A" w:rsidRDefault="00B63653" w:rsidP="00CC034C">
            <w:pPr>
              <w:pStyle w:val="Oddelek"/>
              <w:numPr>
                <w:ilvl w:val="0"/>
                <w:numId w:val="18"/>
              </w:numPr>
              <w:spacing w:before="0" w:after="0" w:line="260" w:lineRule="exact"/>
              <w:ind w:left="37" w:firstLine="0"/>
              <w:jc w:val="both"/>
              <w:rPr>
                <w:rFonts w:ascii="Tahoma" w:hAnsi="Tahoma" w:cs="Tahoma"/>
                <w:sz w:val="22"/>
                <w:szCs w:val="22"/>
              </w:rPr>
            </w:pPr>
            <w:r w:rsidRPr="0006149A">
              <w:rPr>
                <w:rFonts w:ascii="Tahoma" w:hAnsi="Tahoma" w:cs="Tahoma"/>
                <w:sz w:val="22"/>
                <w:szCs w:val="22"/>
              </w:rPr>
              <w:t>NAVEDBA, DA SO SREDSTVA ZA IZVAJANJE ZAKONA V DRŽAVNEM PRORAČUNU ZAGOTOVLJENA, ČE PREDLOG ZAKONA PREDVIDEVA PORABO PRORAČUNSKIH SREDSTEV V OBDOBJU, ZA KATERO JE BIL DRŽAVNI PRORAČUN ŽE SPREJET</w:t>
            </w:r>
          </w:p>
          <w:p w:rsidR="00B63653" w:rsidRPr="0006149A" w:rsidRDefault="00B63653" w:rsidP="009D6710">
            <w:pPr>
              <w:pStyle w:val="Oddelek"/>
              <w:numPr>
                <w:ilvl w:val="0"/>
                <w:numId w:val="0"/>
              </w:numPr>
              <w:spacing w:before="0" w:after="0" w:line="260" w:lineRule="exact"/>
              <w:ind w:left="360"/>
              <w:jc w:val="both"/>
              <w:rPr>
                <w:rFonts w:ascii="Tahoma" w:hAnsi="Tahoma" w:cs="Tahoma"/>
                <w:sz w:val="22"/>
                <w:szCs w:val="22"/>
              </w:rPr>
            </w:pPr>
          </w:p>
          <w:p w:rsidR="00B63653" w:rsidRPr="0006149A" w:rsidRDefault="00B63653" w:rsidP="009B4107">
            <w:pPr>
              <w:pStyle w:val="rkovnatokazaodstavkom"/>
              <w:numPr>
                <w:ilvl w:val="0"/>
                <w:numId w:val="0"/>
              </w:numPr>
              <w:spacing w:line="260" w:lineRule="exact"/>
              <w:rPr>
                <w:rFonts w:ascii="Tahoma" w:hAnsi="Tahoma" w:cs="Tahoma"/>
                <w:sz w:val="22"/>
                <w:szCs w:val="22"/>
              </w:rPr>
            </w:pPr>
            <w:r w:rsidRPr="0006149A">
              <w:rPr>
                <w:rFonts w:ascii="Tahoma" w:hAnsi="Tahoma" w:cs="Tahoma"/>
                <w:sz w:val="22"/>
                <w:szCs w:val="22"/>
              </w:rPr>
              <w:t>Za izvajanje zakona ni treba zagotoviti finančnih sredstev v proračunu.</w:t>
            </w:r>
          </w:p>
          <w:p w:rsidR="00B63653" w:rsidRPr="0006149A" w:rsidRDefault="00B63653" w:rsidP="009D6710">
            <w:pPr>
              <w:pStyle w:val="Oddelek"/>
              <w:numPr>
                <w:ilvl w:val="0"/>
                <w:numId w:val="0"/>
              </w:numPr>
              <w:spacing w:before="0" w:after="0" w:line="260" w:lineRule="exact"/>
              <w:ind w:left="720"/>
              <w:jc w:val="both"/>
              <w:rPr>
                <w:rFonts w:ascii="Tahoma" w:hAnsi="Tahoma" w:cs="Tahoma"/>
                <w:sz w:val="22"/>
                <w:szCs w:val="22"/>
              </w:rPr>
            </w:pPr>
          </w:p>
        </w:tc>
      </w:tr>
      <w:tr w:rsidR="00B63653" w:rsidRPr="00783A11" w:rsidTr="00A83090">
        <w:trPr>
          <w:trHeight w:val="80"/>
        </w:trPr>
        <w:tc>
          <w:tcPr>
            <w:tcW w:w="9072" w:type="dxa"/>
          </w:tcPr>
          <w:p w:rsidR="00B63653" w:rsidRPr="00653638" w:rsidRDefault="00B63653" w:rsidP="00CC034C">
            <w:pPr>
              <w:pStyle w:val="Oddelek"/>
              <w:numPr>
                <w:ilvl w:val="0"/>
                <w:numId w:val="18"/>
              </w:numPr>
              <w:spacing w:before="0" w:after="0" w:line="260" w:lineRule="exact"/>
              <w:ind w:left="0" w:firstLine="0"/>
              <w:jc w:val="both"/>
              <w:rPr>
                <w:rFonts w:ascii="Tahoma" w:hAnsi="Tahoma" w:cs="Tahoma"/>
                <w:sz w:val="22"/>
                <w:szCs w:val="22"/>
              </w:rPr>
            </w:pPr>
            <w:r w:rsidRPr="00653638">
              <w:rPr>
                <w:rFonts w:ascii="Tahoma" w:hAnsi="Tahoma" w:cs="Tahoma"/>
                <w:sz w:val="22"/>
                <w:szCs w:val="22"/>
              </w:rPr>
              <w:t>PRIKAZ UREDITVE V DRUGIH PRAVNIH SISTEMIH IN PRILAGOJENOSTI PREDLAGANE UREDITVE PRAVU EVROPSKE UNIJE</w:t>
            </w:r>
          </w:p>
          <w:p w:rsidR="009917BB" w:rsidRPr="00653638" w:rsidRDefault="009917BB" w:rsidP="009917BB">
            <w:pPr>
              <w:spacing w:line="240" w:lineRule="auto"/>
              <w:jc w:val="both"/>
              <w:rPr>
                <w:rFonts w:ascii="Tahoma" w:hAnsi="Tahoma" w:cs="Tahoma"/>
                <w:b/>
                <w:sz w:val="22"/>
                <w:szCs w:val="22"/>
                <w:lang w:eastAsia="sl-SI"/>
              </w:rPr>
            </w:pPr>
          </w:p>
          <w:p w:rsidR="009917BB" w:rsidRPr="00653638" w:rsidRDefault="009917BB" w:rsidP="009917BB">
            <w:pPr>
              <w:spacing w:line="240" w:lineRule="auto"/>
              <w:jc w:val="both"/>
              <w:rPr>
                <w:rFonts w:ascii="Tahoma" w:hAnsi="Tahoma" w:cs="Tahoma"/>
                <w:sz w:val="22"/>
                <w:szCs w:val="22"/>
                <w:lang w:eastAsia="sl-SI"/>
              </w:rPr>
            </w:pPr>
            <w:r w:rsidRPr="00653638">
              <w:rPr>
                <w:rFonts w:ascii="Tahoma" w:hAnsi="Tahoma" w:cs="Tahoma"/>
                <w:b/>
                <w:sz w:val="22"/>
                <w:szCs w:val="22"/>
                <w:lang w:eastAsia="sl-SI"/>
              </w:rPr>
              <w:t xml:space="preserve">Prikaz ureditve v drugih pravnih sistemih: </w:t>
            </w:r>
            <w:r w:rsidRPr="00653638">
              <w:rPr>
                <w:rFonts w:ascii="Tahoma" w:hAnsi="Tahoma" w:cs="Tahoma"/>
                <w:sz w:val="22"/>
                <w:szCs w:val="22"/>
                <w:lang w:eastAsia="sl-SI"/>
              </w:rPr>
              <w:t xml:space="preserve">Ureditev postopkov evidentiranja podatkov o nepremičninah v javnih evidencah so odvisne od narave pravnega sistema (kontinentalni ali anglosaški) in se med seboj razlikujejo glede na zgodovinski razvoj. </w:t>
            </w:r>
          </w:p>
          <w:p w:rsidR="009917BB" w:rsidRPr="00653638" w:rsidRDefault="009917BB" w:rsidP="009917BB">
            <w:pPr>
              <w:spacing w:line="240" w:lineRule="auto"/>
              <w:jc w:val="both"/>
              <w:rPr>
                <w:rFonts w:ascii="Tahoma" w:hAnsi="Tahoma" w:cs="Tahoma"/>
                <w:sz w:val="22"/>
                <w:szCs w:val="22"/>
                <w:lang w:eastAsia="sl-SI"/>
              </w:rPr>
            </w:pPr>
          </w:p>
          <w:p w:rsidR="009917BB" w:rsidRPr="00653638" w:rsidRDefault="009917BB" w:rsidP="009917BB">
            <w:pPr>
              <w:spacing w:line="240" w:lineRule="auto"/>
              <w:jc w:val="both"/>
              <w:rPr>
                <w:rFonts w:ascii="Tahoma" w:hAnsi="Tahoma" w:cs="Tahoma"/>
                <w:bCs/>
                <w:sz w:val="22"/>
                <w:szCs w:val="22"/>
                <w:lang w:eastAsia="x-none"/>
              </w:rPr>
            </w:pPr>
            <w:r w:rsidRPr="00653638">
              <w:rPr>
                <w:rFonts w:ascii="Tahoma" w:hAnsi="Tahoma" w:cs="Tahoma"/>
                <w:b/>
                <w:sz w:val="22"/>
                <w:szCs w:val="22"/>
                <w:lang w:eastAsia="sl-SI"/>
              </w:rPr>
              <w:t xml:space="preserve">Prikaz ureditve v pravnem redu EU: </w:t>
            </w:r>
            <w:r w:rsidRPr="00653638">
              <w:rPr>
                <w:rFonts w:ascii="Tahoma" w:hAnsi="Tahoma" w:cs="Tahoma"/>
                <w:bCs/>
                <w:sz w:val="22"/>
                <w:szCs w:val="22"/>
                <w:lang w:eastAsia="x-none"/>
              </w:rPr>
              <w:t xml:space="preserve">Predlog zakona ni predmet usklajevanja s pravom Evropske unije.  </w:t>
            </w:r>
          </w:p>
          <w:p w:rsidR="009917BB" w:rsidRPr="00653638" w:rsidRDefault="009917BB" w:rsidP="009917BB">
            <w:pPr>
              <w:spacing w:line="240" w:lineRule="auto"/>
              <w:jc w:val="both"/>
              <w:rPr>
                <w:rFonts w:ascii="Tahoma" w:hAnsi="Tahoma" w:cs="Tahoma"/>
                <w:b/>
                <w:sz w:val="22"/>
                <w:szCs w:val="22"/>
                <w:lang w:eastAsia="sl-SI"/>
              </w:rPr>
            </w:pPr>
          </w:p>
          <w:p w:rsidR="009917BB" w:rsidRPr="00653638" w:rsidRDefault="009917BB" w:rsidP="009917BB">
            <w:pPr>
              <w:autoSpaceDE w:val="0"/>
              <w:autoSpaceDN w:val="0"/>
              <w:adjustRightInd w:val="0"/>
              <w:spacing w:line="240" w:lineRule="auto"/>
              <w:jc w:val="both"/>
              <w:rPr>
                <w:rFonts w:ascii="Tahoma" w:hAnsi="Tahoma" w:cs="Tahoma"/>
                <w:sz w:val="22"/>
                <w:szCs w:val="22"/>
              </w:rPr>
            </w:pPr>
            <w:r w:rsidRPr="00653638">
              <w:rPr>
                <w:rFonts w:ascii="Tahoma" w:hAnsi="Tahoma" w:cs="Tahoma"/>
                <w:b/>
                <w:sz w:val="22"/>
                <w:szCs w:val="22"/>
                <w:lang w:eastAsia="sl-SI"/>
              </w:rPr>
              <w:t xml:space="preserve">Prikaz ureditve v najmanj treh pravnih sistemih držav članic EU: </w:t>
            </w:r>
            <w:r w:rsidR="004C2EFF" w:rsidRPr="00653638">
              <w:rPr>
                <w:rFonts w:ascii="Tahoma" w:eastAsia="Calibri" w:hAnsi="Tahoma" w:cs="Tahoma"/>
                <w:color w:val="000000"/>
                <w:sz w:val="22"/>
                <w:szCs w:val="22"/>
                <w:lang w:eastAsia="sl-SI"/>
              </w:rPr>
              <w:t xml:space="preserve">Gre za ureditev, ki je specifična za Republiko Slovenijo, zato primerjalni pregled ni mogoč. Zaradi </w:t>
            </w:r>
            <w:r w:rsidRPr="00653638">
              <w:rPr>
                <w:rFonts w:ascii="Tahoma" w:hAnsi="Tahoma" w:cs="Tahoma"/>
                <w:sz w:val="22"/>
                <w:szCs w:val="22"/>
              </w:rPr>
              <w:t>svojstven</w:t>
            </w:r>
            <w:r w:rsidR="004C2EFF" w:rsidRPr="00653638">
              <w:rPr>
                <w:rFonts w:ascii="Tahoma" w:hAnsi="Tahoma" w:cs="Tahoma"/>
                <w:sz w:val="22"/>
                <w:szCs w:val="22"/>
              </w:rPr>
              <w:t>e</w:t>
            </w:r>
            <w:r w:rsidRPr="00653638">
              <w:rPr>
                <w:rFonts w:ascii="Tahoma" w:hAnsi="Tahoma" w:cs="Tahoma"/>
                <w:sz w:val="22"/>
                <w:szCs w:val="22"/>
              </w:rPr>
              <w:t xml:space="preserve"> ureditv</w:t>
            </w:r>
            <w:r w:rsidR="004C2EFF" w:rsidRPr="00653638">
              <w:rPr>
                <w:rFonts w:ascii="Tahoma" w:hAnsi="Tahoma" w:cs="Tahoma"/>
                <w:sz w:val="22"/>
                <w:szCs w:val="22"/>
              </w:rPr>
              <w:t>e</w:t>
            </w:r>
            <w:r w:rsidRPr="00653638">
              <w:rPr>
                <w:rFonts w:ascii="Tahoma" w:hAnsi="Tahoma" w:cs="Tahoma"/>
                <w:sz w:val="22"/>
                <w:szCs w:val="22"/>
              </w:rPr>
              <w:t>, ki velja v Republiki Sloveniji, v nadaljevanju namesto primerjave povzemamo trenutno stanje ureditve evidentiranja nepremičnin v treh izbranih državah.</w:t>
            </w:r>
          </w:p>
          <w:p w:rsidR="009917BB" w:rsidRPr="00653638" w:rsidRDefault="009917BB" w:rsidP="009917BB">
            <w:pPr>
              <w:autoSpaceDE w:val="0"/>
              <w:autoSpaceDN w:val="0"/>
              <w:adjustRightInd w:val="0"/>
              <w:spacing w:line="240" w:lineRule="auto"/>
              <w:jc w:val="both"/>
              <w:rPr>
                <w:rFonts w:ascii="Tahoma" w:eastAsia="Calibri" w:hAnsi="Tahoma" w:cs="Tahoma"/>
                <w:b/>
                <w:color w:val="000000"/>
                <w:sz w:val="22"/>
                <w:szCs w:val="22"/>
                <w:lang w:eastAsia="sl-SI"/>
              </w:rPr>
            </w:pPr>
          </w:p>
          <w:p w:rsidR="009917BB" w:rsidRPr="00653638" w:rsidRDefault="009917BB" w:rsidP="009917BB">
            <w:pPr>
              <w:autoSpaceDE w:val="0"/>
              <w:autoSpaceDN w:val="0"/>
              <w:adjustRightInd w:val="0"/>
              <w:spacing w:line="240" w:lineRule="auto"/>
              <w:jc w:val="both"/>
              <w:rPr>
                <w:rFonts w:ascii="Tahoma" w:hAnsi="Tahoma" w:cs="Tahoma"/>
                <w:b/>
                <w:sz w:val="22"/>
                <w:szCs w:val="22"/>
                <w:u w:val="single"/>
              </w:rPr>
            </w:pPr>
            <w:r w:rsidRPr="00653638">
              <w:rPr>
                <w:rFonts w:ascii="Tahoma" w:hAnsi="Tahoma" w:cs="Tahoma"/>
                <w:b/>
                <w:sz w:val="22"/>
                <w:szCs w:val="22"/>
                <w:u w:val="single"/>
              </w:rPr>
              <w:t>AVSTRIJA</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9917BB">
            <w:p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 xml:space="preserve">Sistem zemljiške administracije v Avstriji je podobno kot v Sloveniji še vedno razdeljen na zemljiško knjigo in zemljiški kataster. V zemljiškem katastru so definirane fizične enote in njihova identifikacija, podatki zemljiške knjige pa se nanašajo na pravice na nepremičninah in njihove nosilce. Postopki v katastru se izvajajo lokalno, na 41 krajevno pristojnih katastrskih uradih (nem. </w:t>
            </w:r>
            <w:proofErr w:type="spellStart"/>
            <w:r w:rsidRPr="00653638">
              <w:rPr>
                <w:rFonts w:ascii="Tahoma" w:hAnsi="Tahoma" w:cs="Tahoma"/>
                <w:sz w:val="22"/>
                <w:szCs w:val="22"/>
              </w:rPr>
              <w:t>das</w:t>
            </w:r>
            <w:proofErr w:type="spellEnd"/>
            <w:r w:rsidRPr="00653638">
              <w:rPr>
                <w:rFonts w:ascii="Tahoma" w:hAnsi="Tahoma" w:cs="Tahoma"/>
                <w:sz w:val="22"/>
                <w:szCs w:val="22"/>
              </w:rPr>
              <w:t xml:space="preserve"> </w:t>
            </w:r>
            <w:proofErr w:type="spellStart"/>
            <w:r w:rsidRPr="00653638">
              <w:rPr>
                <w:rFonts w:ascii="Tahoma" w:hAnsi="Tahoma" w:cs="Tahoma"/>
                <w:sz w:val="22"/>
                <w:szCs w:val="22"/>
              </w:rPr>
              <w:t>Vermessungsamt</w:t>
            </w:r>
            <w:proofErr w:type="spellEnd"/>
            <w:r w:rsidRPr="00653638">
              <w:rPr>
                <w:rFonts w:ascii="Tahoma" w:hAnsi="Tahoma" w:cs="Tahoma"/>
                <w:sz w:val="22"/>
                <w:szCs w:val="22"/>
              </w:rPr>
              <w:t xml:space="preserve">), kjer je več kot 500 zaposlenih, prav tako se postopki v zemljiški knjigi izvajajo lokalno, pri 180 zemljiškoknjižnih sodiščih (nem. </w:t>
            </w:r>
            <w:proofErr w:type="spellStart"/>
            <w:r w:rsidRPr="00653638">
              <w:rPr>
                <w:rFonts w:ascii="Tahoma" w:hAnsi="Tahoma" w:cs="Tahoma"/>
                <w:sz w:val="22"/>
                <w:szCs w:val="22"/>
              </w:rPr>
              <w:t>das</w:t>
            </w:r>
            <w:proofErr w:type="spellEnd"/>
            <w:r w:rsidRPr="00653638">
              <w:rPr>
                <w:rFonts w:ascii="Tahoma" w:hAnsi="Tahoma" w:cs="Tahoma"/>
                <w:sz w:val="22"/>
                <w:szCs w:val="22"/>
              </w:rPr>
              <w:t xml:space="preserve"> </w:t>
            </w:r>
            <w:proofErr w:type="spellStart"/>
            <w:r w:rsidRPr="00653638">
              <w:rPr>
                <w:rFonts w:ascii="Tahoma" w:hAnsi="Tahoma" w:cs="Tahoma"/>
                <w:sz w:val="22"/>
                <w:szCs w:val="22"/>
              </w:rPr>
              <w:t>Grundbuchsgericht</w:t>
            </w:r>
            <w:proofErr w:type="spellEnd"/>
            <w:r w:rsidRPr="00653638">
              <w:rPr>
                <w:rFonts w:ascii="Tahoma" w:hAnsi="Tahoma" w:cs="Tahoma"/>
                <w:sz w:val="22"/>
                <w:szCs w:val="22"/>
              </w:rPr>
              <w:t xml:space="preserve">). Delo katastrskih uradov zajema vzdrževanje podatkov zemljiškega katastra (vzdrževanje zbirk podatkov, posodobitve in nadzor kakovosti, prevzemanje podatkov in njihov nadzor), vzpostavitev in vzdrževanje osnovne državne mreže in državne meje, nadzor nad dokumentacijo in certifikati ter storitve s strankami (svetovanje, trženje, prodaja, uprava, arhivi). Pomembno vlogo pri izvajanju katastrskih postopkov imajo še Uradi za razvoj podeželja (nem. </w:t>
            </w:r>
            <w:proofErr w:type="spellStart"/>
            <w:r w:rsidRPr="00653638">
              <w:rPr>
                <w:rFonts w:ascii="Tahoma" w:hAnsi="Tahoma" w:cs="Tahoma"/>
                <w:sz w:val="22"/>
                <w:szCs w:val="22"/>
              </w:rPr>
              <w:t>Agrarbehörde</w:t>
            </w:r>
            <w:proofErr w:type="spellEnd"/>
            <w:r w:rsidRPr="00653638">
              <w:rPr>
                <w:rFonts w:ascii="Tahoma" w:hAnsi="Tahoma" w:cs="Tahoma"/>
                <w:sz w:val="22"/>
                <w:szCs w:val="22"/>
              </w:rPr>
              <w:t>), ki izvajajo projekte večjih katastrskih preureditev in urejanju zemljiških pravic na podeželju.</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9917BB">
            <w:p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 xml:space="preserve">Sistem zemljiške administracije se je v preteklih desetletjih v Avstriji spremenil predvsem kot odgovor na razvoj informacijske tehnologije in zaradi vse večjih potreb za boljše upravljanje zemljišč. V zgodnjih 1980-ih je bila v Avstriji uvedena digitalna nepremičninska podatkovna zbirka (nem. </w:t>
            </w:r>
            <w:proofErr w:type="spellStart"/>
            <w:r w:rsidRPr="00653638">
              <w:rPr>
                <w:rFonts w:ascii="Tahoma" w:hAnsi="Tahoma" w:cs="Tahoma"/>
                <w:sz w:val="22"/>
                <w:szCs w:val="22"/>
              </w:rPr>
              <w:t>die</w:t>
            </w:r>
            <w:proofErr w:type="spellEnd"/>
            <w:r w:rsidRPr="00653638">
              <w:rPr>
                <w:rFonts w:ascii="Tahoma" w:hAnsi="Tahoma" w:cs="Tahoma"/>
                <w:sz w:val="22"/>
                <w:szCs w:val="22"/>
              </w:rPr>
              <w:t xml:space="preserve"> </w:t>
            </w:r>
            <w:proofErr w:type="spellStart"/>
            <w:r w:rsidRPr="00653638">
              <w:rPr>
                <w:rFonts w:ascii="Tahoma" w:hAnsi="Tahoma" w:cs="Tahoma"/>
                <w:sz w:val="22"/>
                <w:szCs w:val="22"/>
              </w:rPr>
              <w:t>Grundstücksdatenbank</w:t>
            </w:r>
            <w:proofErr w:type="spellEnd"/>
            <w:r w:rsidRPr="00653638">
              <w:rPr>
                <w:rFonts w:ascii="Tahoma" w:hAnsi="Tahoma" w:cs="Tahoma"/>
                <w:sz w:val="22"/>
                <w:szCs w:val="22"/>
              </w:rPr>
              <w:t xml:space="preserve">), ki vsebuje podatke zemljiškega katastra in zemljiške knjige. Danes vsebuje omenjena podatkovna zbirka podatke o enotah registracije (številka katastrske občine, parcelna številka ipd.), podatke zemljiške knjige, zemljiške izkaze, podatke o koordinatah geodetskih točk in mejnih točk, digitalne katastrske načrte, podatke o prostorskih enotah (naslov, administrativne enote), pretekle zapise o nepremičninah s povezavo na geodetske načrte in dokumentacijo, ki je bila podlaga za vpis, ipd. Enotna podatkovna zbirka je nadomestila analogne evidence in danes zagotavlja 24-urni dostop preko plačljive spletne storitve. Podatkovna zbirka je dostopna preko spleta že od začetka 1990-ih. Maja 2012 jo je zamenjala posodobljena rešitev. Trenutno vsebuje podatkovna zbirka približno 10,5 milijonov zemljiških parcel, od katerih je preko 1,5 milijonov v koordinatnem katastru. Za ostale zemljiške parcele je še vedno veljaven davčni kataster (podatki iz obdobja pred letom 1969, ko je bil uveden pravni oziroma koordinatni kataster (Lisec in Navratil, 2014). </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9917BB">
            <w:p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Kakovostni podatki zemljiškega katastra so v Avstriji v javnem interesu, zato se veliko javnih sredstev vlaga v izboljšave kakovosti geodetske mreže ter v same podatke zemljiškega katastra (položajna kakovost, logična usklajenost, kakovost in popolnost opisnih podatkov, časovna natančnost). V Avstriji je javna geodetska služba zadolžena tudi za zajem podatkov o rabi zemljišč. Javni interes je v tem primeru utemeljen v potrebi po kakovostnih podatkih o zemljiščih, razvoju kakovostne in učinkovite zemljiške administracije ter tudi v zmanjšanju tveganja med-sosedskih sporov, kar posredno prinaša tudi boljše pogoje za razvojne projekte (Lisec in sod., 2011). Trenutno sta v Avstriji najbolj aktualni temi na področju zemljiške administracije uvedba novega koordinatnega sistema ter razvoj sistema za množično vrednotenje nepremičnin (v podporo prenovi nepremičninskega davka).</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9917BB">
            <w:pPr>
              <w:autoSpaceDE w:val="0"/>
              <w:autoSpaceDN w:val="0"/>
              <w:adjustRightInd w:val="0"/>
              <w:spacing w:line="240" w:lineRule="auto"/>
              <w:jc w:val="both"/>
              <w:rPr>
                <w:rFonts w:ascii="Tahoma" w:hAnsi="Tahoma" w:cs="Tahoma"/>
                <w:b/>
                <w:sz w:val="22"/>
                <w:szCs w:val="22"/>
                <w:u w:val="single"/>
              </w:rPr>
            </w:pPr>
            <w:r w:rsidRPr="00653638">
              <w:rPr>
                <w:rFonts w:ascii="Tahoma" w:hAnsi="Tahoma" w:cs="Tahoma"/>
                <w:b/>
                <w:sz w:val="22"/>
                <w:szCs w:val="22"/>
                <w:u w:val="single"/>
              </w:rPr>
              <w:t>ŠVEDSKA</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9917BB">
            <w:p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 xml:space="preserve">Osnovna zemljiška podatkovna zbirka na Švedskem je nepremičninski register z osnovno enoto zemljiško posestjo. Ideja o enotnem zemljiškem registru je na Švedskem nastala že v 70-ih letih preteklega stoletja. Projekt vzpostavitve skupnega registra se je zaključil leta 1995, ko je bil digitaliziran tudi zemljiški kataster. Skupni zemljiški register, ki je v veljavnost uradno stopil leta 2000, obsega opisni in grafični del zemljiškega katastra, podatke zemljiške knjige, podatke centralnega registra prebivalstva, podatke o zgradbah ter podatke o tržnih cenah in davku na nepremičnine, vključno s pravnimi režimi, pravicami in bremeni na posesti. Osnovna nepremičninska enota, na katero se nanašajo pravne in fizične lastnosti zemljišč, je zemljiška posest, podobno kot na Danskem. </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9917BB">
            <w:p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 xml:space="preserve">Sama organizacija vodenja zemljiškega katastra in zemljiške knjige, ki se kot enotna podatkovna zbirka vodi že od leta 2000, je doživela korenito spremembo v letu 2008. Do 1. 6. 2008 so namreč podatke dela zemljiškega registra, ki se nanaša na staro zemljiško knjigo, vodila pristojna lokalna upravna sodišča. Po več letih razprav je na Švedskem vendarle prevladovalo mnenje, da prinaša enotna organizacija za vodenje in vzdrževanje celovitega informacijskega sistema nepremičninskih evidenc veliko prednosti in koristi – od nižjih stroškov, večje učinkovitosti, poenostavitve postopkov, večje transparentnosti in možnosti nadzora, do razbremenitve upravnih sodišč ipd. Državna geodetska uprava je tako postala odgovorna za evidentiranje podatkov o nepremičninah kot tudi za registracijo pravic in omejitev (vključno s služnostmi, hipotekami), ki se nanašajo na te nepremičnine ter evidenco cen in vrednosti nepremičnin (Lisec in sod., 2011). </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9917BB">
            <w:p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Nepremičninski register na Švedskem danes obsega sledeč podsisteme:</w:t>
            </w:r>
          </w:p>
          <w:p w:rsidR="009917BB" w:rsidRPr="00653638" w:rsidRDefault="009917BB" w:rsidP="009917BB">
            <w:pPr>
              <w:pStyle w:val="Odstavekseznama"/>
              <w:numPr>
                <w:ilvl w:val="0"/>
                <w:numId w:val="24"/>
              </w:num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lastRenderedPageBreak/>
              <w:t>nepremičninski (splošni) del s podatki o nepremičninskih enotah in katastrskim načrtom;</w:t>
            </w:r>
          </w:p>
          <w:p w:rsidR="009917BB" w:rsidRPr="00653638" w:rsidRDefault="009917BB" w:rsidP="009917BB">
            <w:pPr>
              <w:pStyle w:val="Odstavekseznama"/>
              <w:numPr>
                <w:ilvl w:val="0"/>
                <w:numId w:val="24"/>
              </w:num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zemljiškoknjižni del s podatki o pravnih lastnostih nepremičnine;</w:t>
            </w:r>
          </w:p>
          <w:p w:rsidR="009917BB" w:rsidRPr="00653638" w:rsidRDefault="009917BB" w:rsidP="009917BB">
            <w:pPr>
              <w:pStyle w:val="Odstavekseznama"/>
              <w:numPr>
                <w:ilvl w:val="0"/>
                <w:numId w:val="24"/>
              </w:num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nepremičninski davčni del, ki obsega podatke o nepremičninskem trgu ter posplošenih vrednostih nepremičnin</w:t>
            </w:r>
          </w:p>
          <w:p w:rsidR="009917BB" w:rsidRPr="00653638" w:rsidRDefault="009917BB" w:rsidP="009917BB">
            <w:pPr>
              <w:pStyle w:val="Odstavekseznama"/>
              <w:numPr>
                <w:ilvl w:val="0"/>
                <w:numId w:val="24"/>
              </w:num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podsistem o delih stavb ter</w:t>
            </w:r>
          </w:p>
          <w:p w:rsidR="009917BB" w:rsidRPr="00653638" w:rsidRDefault="009917BB" w:rsidP="009917BB">
            <w:pPr>
              <w:pStyle w:val="Odstavekseznama"/>
              <w:numPr>
                <w:ilvl w:val="0"/>
                <w:numId w:val="24"/>
              </w:num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register naslovov.</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9917BB">
            <w:p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Vse spremembe nepremičnin se lahko evidentirajo v uradnih evidencah le na podlagi katastrskih postopkov, ki jih izvajajo v 21-ih regionalnih centrih državne geodetske službe. Na Švedskem je bila 1. julija 2004 uveljavljena sprememba zakonodaje na področju evidentiranja nepremičnin. Sprejeta novela zakona predstavlja največjo spremembo na področju evidentiranja nepremičnin na Švedskem v zadnjih tridesetih letih. V zakonu, ki ureja področje evidentiranja nepremičnin, je na novo opredeljeno in določeno evidentiranje zemljišč s pripadajočimi sestavinami, ki tvorijo posamezno nepremičnino. V registru nepremičnin se evidentirajo enote, ki sestavljajo posamezno nepremičnino. Kot enote nepremičnine se v registru vodijo zemljišče, stavbe in objekti, vključno z objekti pod zemljo. Zakon določa, da se vsaka enota nepremičnine evidentira v trirazsežnem koordinatnem sistemu. Nova zakonska opredelitev evidentiranja nepremičnin omogoča učinkovitejše upravljanje z nepremičninami, ker je mogoče raznovrstne dejavnosti, povezane z investicijami, razvojem in uporabo, vezati na enote nepremičnin. To pa omogoča polno pravno odgovornost fizičnih in pravnih oseb, ki izvajajo dejavnosti v posamezni enoti nepremičnine. Sistem evidentiranja omogoča evidentiranja pravic rabe posameznih enot nepremičnin. Tako je mogoče v registru nepremičnin evidentirati pravice skupne rabe posamezne ceste ali infrastrukturnega objekta za več nepremičnin. Druga pomembna novost v zakonu, ki ureja področje evidentiranja nepremičnin, je možnost, da se lahko pooblaščena oseba v okviru posodobljenega katastrskega postopka parcelacije odloči, da na novo nastali parceli ni potrebe po vknjižbi hipoteke. Hipoteka lahko ostane vpisana le na stanovanjski ali poslovni nepremičnini, novo nastala parcela pa postane bremen prosta, zato je verjetnost, da bo predmet pravnega prometa v bodočnosti, bistveno večja. Poleg enostavnejše izvedbe postopka, ki prihrani stroške in čas tako lastnikom kot geodetski službi, se spodbuja in razvija tudi nepremičninski trg.</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4C2EFF">
            <w:pPr>
              <w:pStyle w:val="Naslov2"/>
              <w:numPr>
                <w:ilvl w:val="0"/>
                <w:numId w:val="0"/>
              </w:numPr>
              <w:rPr>
                <w:rFonts w:ascii="Tahoma" w:hAnsi="Tahoma" w:cs="Tahoma"/>
                <w:b/>
                <w:sz w:val="22"/>
                <w:szCs w:val="22"/>
                <w:u w:val="single"/>
              </w:rPr>
            </w:pPr>
            <w:bookmarkStart w:id="1" w:name="_Toc436010962"/>
            <w:bookmarkStart w:id="2" w:name="_Toc436048710"/>
            <w:r w:rsidRPr="00653638">
              <w:rPr>
                <w:rFonts w:ascii="Tahoma" w:hAnsi="Tahoma" w:cs="Tahoma"/>
                <w:b/>
                <w:sz w:val="22"/>
                <w:szCs w:val="22"/>
                <w:u w:val="single"/>
              </w:rPr>
              <w:t>ŠVICA</w:t>
            </w:r>
            <w:bookmarkEnd w:id="1"/>
            <w:bookmarkEnd w:id="2"/>
          </w:p>
          <w:p w:rsidR="009917BB" w:rsidRPr="00653638" w:rsidRDefault="009917BB" w:rsidP="009917BB">
            <w:pPr>
              <w:pStyle w:val="Odstavekseznama"/>
              <w:ind w:left="0"/>
              <w:rPr>
                <w:rFonts w:ascii="Tahoma" w:hAnsi="Tahoma" w:cs="Tahoma"/>
                <w:sz w:val="22"/>
                <w:szCs w:val="22"/>
              </w:rPr>
            </w:pPr>
          </w:p>
          <w:p w:rsidR="009917BB" w:rsidRPr="00653638" w:rsidRDefault="009917BB" w:rsidP="00653638">
            <w:pPr>
              <w:pStyle w:val="Odstavekseznama"/>
              <w:ind w:left="0"/>
              <w:jc w:val="both"/>
              <w:rPr>
                <w:rFonts w:ascii="Tahoma" w:hAnsi="Tahoma" w:cs="Tahoma"/>
                <w:sz w:val="22"/>
                <w:szCs w:val="22"/>
              </w:rPr>
            </w:pPr>
            <w:r w:rsidRPr="00653638">
              <w:rPr>
                <w:rFonts w:ascii="Tahoma" w:hAnsi="Tahoma" w:cs="Tahoma"/>
                <w:sz w:val="22"/>
                <w:szCs w:val="22"/>
              </w:rPr>
              <w:t>Zemljiški administrativni sistem v Švici je tradicionalno vpet v germanski sistem. Temeljno enoto zemljiške administracije predstavlja zemljiška parcela, zemljiški kataster pa podaja tehnično osnovo za registracijo lastninske in drugih pravic na nepremičnini v zemljiški knjigi. V Švici so že leta 1993 na zvezni ravni sprejeli enoten format za prostorske podatke AV93, ki podpira GIS-tehnologijo in vključuje med drugim topološko kontrolo. Ta temelji na standardu INTERLIS iz leta 1991, ki določa jezik za podatkovno modeliranje in izmenjavo podatkov med geografskimi, zemljiškimi in namenskimi informacijskimi sistemi. INTERLIS omogoča kakovostno izmenjavo geometričnih in tekstualnih podatkov, prav tako pa tudi povezavo med njimi. V letu 1998 je postal uradni nacionalni standard (SN612030). Temeljni cilji te prenove so bili (</w:t>
            </w:r>
            <w:proofErr w:type="spellStart"/>
            <w:r w:rsidRPr="00653638">
              <w:rPr>
                <w:rFonts w:ascii="Tahoma" w:hAnsi="Tahoma" w:cs="Tahoma"/>
                <w:sz w:val="22"/>
                <w:szCs w:val="22"/>
              </w:rPr>
              <w:t>Steudler</w:t>
            </w:r>
            <w:proofErr w:type="spellEnd"/>
            <w:r w:rsidRPr="00653638">
              <w:rPr>
                <w:rFonts w:ascii="Tahoma" w:hAnsi="Tahoma" w:cs="Tahoma"/>
                <w:sz w:val="22"/>
                <w:szCs w:val="22"/>
              </w:rPr>
              <w:t>, 2012):</w:t>
            </w:r>
          </w:p>
          <w:p w:rsidR="009917BB" w:rsidRPr="00653638" w:rsidRDefault="009917BB" w:rsidP="009917BB">
            <w:pPr>
              <w:pStyle w:val="01besedilo"/>
              <w:numPr>
                <w:ilvl w:val="0"/>
                <w:numId w:val="26"/>
              </w:numPr>
              <w:spacing w:line="252" w:lineRule="auto"/>
              <w:rPr>
                <w:rFonts w:ascii="Tahoma" w:eastAsiaTheme="minorHAnsi" w:hAnsi="Tahoma" w:cs="Tahoma"/>
                <w:sz w:val="22"/>
                <w:szCs w:val="22"/>
                <w:lang w:eastAsia="en-US"/>
              </w:rPr>
            </w:pPr>
            <w:r w:rsidRPr="00653638">
              <w:rPr>
                <w:rFonts w:ascii="Tahoma" w:eastAsiaTheme="minorHAnsi" w:hAnsi="Tahoma" w:cs="Tahoma"/>
                <w:sz w:val="22"/>
                <w:szCs w:val="22"/>
                <w:lang w:eastAsia="en-US"/>
              </w:rPr>
              <w:t>zmanjšati pravila na federalni ravni,</w:t>
            </w:r>
          </w:p>
          <w:p w:rsidR="009917BB" w:rsidRPr="00653638" w:rsidRDefault="009917BB" w:rsidP="009917BB">
            <w:pPr>
              <w:pStyle w:val="01besedilo"/>
              <w:numPr>
                <w:ilvl w:val="0"/>
                <w:numId w:val="26"/>
              </w:numPr>
              <w:spacing w:line="252" w:lineRule="auto"/>
              <w:rPr>
                <w:rFonts w:ascii="Tahoma" w:eastAsiaTheme="minorHAnsi" w:hAnsi="Tahoma" w:cs="Tahoma"/>
                <w:sz w:val="22"/>
                <w:szCs w:val="22"/>
                <w:lang w:eastAsia="en-US"/>
              </w:rPr>
            </w:pPr>
            <w:r w:rsidRPr="00653638">
              <w:rPr>
                <w:rFonts w:ascii="Tahoma" w:eastAsiaTheme="minorHAnsi" w:hAnsi="Tahoma" w:cs="Tahoma"/>
                <w:sz w:val="22"/>
                <w:szCs w:val="22"/>
                <w:lang w:eastAsia="en-US"/>
              </w:rPr>
              <w:t>izogibanje dvojnemu zajemu podatkov, redundanci,</w:t>
            </w:r>
          </w:p>
          <w:p w:rsidR="009917BB" w:rsidRPr="00653638" w:rsidRDefault="009917BB" w:rsidP="009917BB">
            <w:pPr>
              <w:pStyle w:val="01besedilo"/>
              <w:numPr>
                <w:ilvl w:val="0"/>
                <w:numId w:val="26"/>
              </w:numPr>
              <w:spacing w:line="252" w:lineRule="auto"/>
              <w:rPr>
                <w:rFonts w:ascii="Tahoma" w:eastAsiaTheme="minorHAnsi" w:hAnsi="Tahoma" w:cs="Tahoma"/>
                <w:sz w:val="22"/>
                <w:szCs w:val="22"/>
                <w:lang w:eastAsia="en-US"/>
              </w:rPr>
            </w:pPr>
            <w:r w:rsidRPr="00653638">
              <w:rPr>
                <w:rFonts w:ascii="Tahoma" w:eastAsiaTheme="minorHAnsi" w:hAnsi="Tahoma" w:cs="Tahoma"/>
                <w:sz w:val="22"/>
                <w:szCs w:val="22"/>
                <w:lang w:eastAsia="en-US"/>
              </w:rPr>
              <w:t>povečati in poenotiti kakovost podatkov,</w:t>
            </w:r>
          </w:p>
          <w:p w:rsidR="009917BB" w:rsidRPr="00653638" w:rsidRDefault="009917BB" w:rsidP="009917BB">
            <w:pPr>
              <w:pStyle w:val="01besedilo"/>
              <w:numPr>
                <w:ilvl w:val="0"/>
                <w:numId w:val="26"/>
              </w:numPr>
              <w:spacing w:line="252" w:lineRule="auto"/>
              <w:rPr>
                <w:rFonts w:ascii="Tahoma" w:eastAsiaTheme="minorHAnsi" w:hAnsi="Tahoma" w:cs="Tahoma"/>
                <w:sz w:val="22"/>
                <w:szCs w:val="22"/>
                <w:lang w:eastAsia="en-US"/>
              </w:rPr>
            </w:pPr>
            <w:r w:rsidRPr="00653638">
              <w:rPr>
                <w:rFonts w:ascii="Tahoma" w:eastAsiaTheme="minorHAnsi" w:hAnsi="Tahoma" w:cs="Tahoma"/>
                <w:sz w:val="22"/>
                <w:szCs w:val="22"/>
                <w:lang w:eastAsia="en-US"/>
              </w:rPr>
              <w:t>zagotoviti prosti izbor metode zajema podatkov, mora pa se zagotavljati ciljna kakovost; poudarek je tudi na fleksibilnem pristopu k modeliranju podatkov in rešitev za izmenjavo podatkov;</w:t>
            </w:r>
          </w:p>
          <w:p w:rsidR="009917BB" w:rsidRPr="00653638" w:rsidRDefault="009917BB" w:rsidP="009917BB">
            <w:pPr>
              <w:pStyle w:val="01besedilo"/>
              <w:numPr>
                <w:ilvl w:val="0"/>
                <w:numId w:val="26"/>
              </w:numPr>
              <w:spacing w:line="252" w:lineRule="auto"/>
              <w:rPr>
                <w:rFonts w:ascii="Tahoma" w:eastAsiaTheme="minorHAnsi" w:hAnsi="Tahoma" w:cs="Tahoma"/>
                <w:sz w:val="22"/>
                <w:szCs w:val="22"/>
                <w:lang w:eastAsia="en-US"/>
              </w:rPr>
            </w:pPr>
            <w:r w:rsidRPr="00653638">
              <w:rPr>
                <w:rFonts w:ascii="Tahoma" w:eastAsiaTheme="minorHAnsi" w:hAnsi="Tahoma" w:cs="Tahoma"/>
                <w:sz w:val="22"/>
                <w:szCs w:val="22"/>
                <w:lang w:eastAsia="en-US"/>
              </w:rPr>
              <w:t>podatki so del uradnega zemljiškega informacijskega sistema LIS, ki ni le register, ampak javna evidenca.</w:t>
            </w:r>
          </w:p>
          <w:p w:rsidR="009917BB" w:rsidRPr="00653638" w:rsidRDefault="009917BB" w:rsidP="009917BB">
            <w:pPr>
              <w:pStyle w:val="Odstavekseznama"/>
              <w:ind w:left="0"/>
              <w:rPr>
                <w:rFonts w:ascii="Tahoma" w:hAnsi="Tahoma" w:cs="Tahoma"/>
                <w:sz w:val="22"/>
                <w:szCs w:val="22"/>
              </w:rPr>
            </w:pPr>
          </w:p>
          <w:p w:rsidR="009917BB" w:rsidRPr="00653638" w:rsidRDefault="009917BB" w:rsidP="00653638">
            <w:pPr>
              <w:pStyle w:val="Odstavekseznama"/>
              <w:ind w:left="0"/>
              <w:jc w:val="both"/>
              <w:rPr>
                <w:rFonts w:ascii="Tahoma" w:hAnsi="Tahoma" w:cs="Tahoma"/>
                <w:sz w:val="22"/>
                <w:szCs w:val="22"/>
              </w:rPr>
            </w:pPr>
            <w:r w:rsidRPr="00653638">
              <w:rPr>
                <w:rFonts w:ascii="Tahoma" w:hAnsi="Tahoma" w:cs="Tahoma"/>
                <w:sz w:val="22"/>
                <w:szCs w:val="22"/>
              </w:rPr>
              <w:t xml:space="preserve">Leta 2008 je v veljavo stopil nov Zakon o </w:t>
            </w:r>
            <w:proofErr w:type="spellStart"/>
            <w:r w:rsidRPr="00653638">
              <w:rPr>
                <w:rFonts w:ascii="Tahoma" w:hAnsi="Tahoma" w:cs="Tahoma"/>
                <w:sz w:val="22"/>
                <w:szCs w:val="22"/>
              </w:rPr>
              <w:t>geoinformacijah</w:t>
            </w:r>
            <w:proofErr w:type="spellEnd"/>
            <w:r w:rsidRPr="00653638">
              <w:rPr>
                <w:rFonts w:ascii="Tahoma" w:hAnsi="Tahoma" w:cs="Tahoma"/>
                <w:sz w:val="22"/>
                <w:szCs w:val="22"/>
              </w:rPr>
              <w:t>, katerega namen je (</w:t>
            </w:r>
            <w:proofErr w:type="spellStart"/>
            <w:r w:rsidRPr="00653638">
              <w:rPr>
                <w:rFonts w:ascii="Tahoma" w:hAnsi="Tahoma" w:cs="Tahoma"/>
                <w:sz w:val="22"/>
                <w:szCs w:val="22"/>
              </w:rPr>
              <w:t>Steudler</w:t>
            </w:r>
            <w:proofErr w:type="spellEnd"/>
            <w:r w:rsidRPr="00653638">
              <w:rPr>
                <w:rFonts w:ascii="Tahoma" w:hAnsi="Tahoma" w:cs="Tahoma"/>
                <w:sz w:val="22"/>
                <w:szCs w:val="22"/>
              </w:rPr>
              <w:t xml:space="preserve">, </w:t>
            </w:r>
            <w:r w:rsidRPr="00653638">
              <w:rPr>
                <w:rFonts w:ascii="Tahoma" w:hAnsi="Tahoma" w:cs="Tahoma"/>
                <w:sz w:val="22"/>
                <w:szCs w:val="22"/>
              </w:rPr>
              <w:lastRenderedPageBreak/>
              <w:t xml:space="preserve">2012): </w:t>
            </w:r>
          </w:p>
          <w:p w:rsidR="009917BB" w:rsidRPr="00653638" w:rsidRDefault="009917BB" w:rsidP="009917BB">
            <w:pPr>
              <w:pStyle w:val="01besedilo"/>
              <w:numPr>
                <w:ilvl w:val="0"/>
                <w:numId w:val="26"/>
              </w:numPr>
              <w:spacing w:line="252" w:lineRule="auto"/>
              <w:rPr>
                <w:rFonts w:ascii="Tahoma" w:eastAsiaTheme="minorHAnsi" w:hAnsi="Tahoma" w:cs="Tahoma"/>
                <w:sz w:val="22"/>
                <w:szCs w:val="22"/>
                <w:lang w:eastAsia="en-US"/>
              </w:rPr>
            </w:pPr>
            <w:r w:rsidRPr="00653638">
              <w:rPr>
                <w:rFonts w:ascii="Tahoma" w:eastAsiaTheme="minorHAnsi" w:hAnsi="Tahoma" w:cs="Tahoma"/>
                <w:sz w:val="22"/>
                <w:szCs w:val="22"/>
                <w:lang w:eastAsia="en-US"/>
              </w:rPr>
              <w:t>vzpostaviti enotno pravno podlago za vse zemljiške in z zemljišči povezanimi podatki, vključujoč zemljiški kataster, ter</w:t>
            </w:r>
          </w:p>
          <w:p w:rsidR="009917BB" w:rsidRPr="00653638" w:rsidRDefault="009917BB" w:rsidP="009917BB">
            <w:pPr>
              <w:pStyle w:val="01besedilo"/>
              <w:numPr>
                <w:ilvl w:val="0"/>
                <w:numId w:val="26"/>
              </w:numPr>
              <w:spacing w:line="252" w:lineRule="auto"/>
              <w:rPr>
                <w:rFonts w:ascii="Tahoma" w:eastAsiaTheme="minorHAnsi" w:hAnsi="Tahoma" w:cs="Tahoma"/>
                <w:sz w:val="22"/>
                <w:szCs w:val="22"/>
                <w:lang w:eastAsia="en-US"/>
              </w:rPr>
            </w:pPr>
            <w:r w:rsidRPr="00653638">
              <w:rPr>
                <w:rFonts w:ascii="Tahoma" w:eastAsiaTheme="minorHAnsi" w:hAnsi="Tahoma" w:cs="Tahoma"/>
                <w:sz w:val="22"/>
                <w:szCs w:val="22"/>
                <w:lang w:eastAsia="en-US"/>
              </w:rPr>
              <w:t>vzpostaviti pravno podlago za uvedbo katastra javnih zakonskih omejitev, ki se nanašajo na lastninsko pravico na zemljiščih (</w:t>
            </w:r>
            <w:r w:rsidRPr="00653638">
              <w:rPr>
                <w:rFonts w:ascii="Tahoma" w:eastAsiaTheme="minorHAnsi" w:hAnsi="Tahoma" w:cs="Tahoma"/>
                <w:iCs/>
                <w:sz w:val="22"/>
                <w:szCs w:val="22"/>
                <w:lang w:eastAsia="en-US"/>
              </w:rPr>
              <w:t>PRLR-</w:t>
            </w:r>
            <w:proofErr w:type="spellStart"/>
            <w:r w:rsidRPr="00653638">
              <w:rPr>
                <w:rFonts w:ascii="Tahoma" w:eastAsiaTheme="minorHAnsi" w:hAnsi="Tahoma" w:cs="Tahoma"/>
                <w:iCs/>
                <w:sz w:val="22"/>
                <w:szCs w:val="22"/>
                <w:lang w:eastAsia="en-US"/>
              </w:rPr>
              <w:t>Cadastre</w:t>
            </w:r>
            <w:proofErr w:type="spellEnd"/>
            <w:r w:rsidRPr="00653638">
              <w:rPr>
                <w:rFonts w:ascii="Tahoma" w:eastAsiaTheme="minorHAnsi" w:hAnsi="Tahoma" w:cs="Tahoma"/>
                <w:sz w:val="22"/>
                <w:szCs w:val="22"/>
                <w:lang w:eastAsia="en-US"/>
              </w:rPr>
              <w:t>). Kataster pravnih omejitev naj bi bil za celotno Švico vzpostavljen do leta 2020.</w:t>
            </w:r>
          </w:p>
          <w:p w:rsidR="009917BB" w:rsidRPr="00653638" w:rsidRDefault="009917BB" w:rsidP="009917BB">
            <w:pPr>
              <w:pStyle w:val="Odstavekseznama"/>
              <w:ind w:left="0"/>
              <w:rPr>
                <w:rFonts w:ascii="Tahoma" w:hAnsi="Tahoma" w:cs="Tahoma"/>
                <w:sz w:val="22"/>
                <w:szCs w:val="22"/>
              </w:rPr>
            </w:pPr>
          </w:p>
          <w:p w:rsidR="00B63653" w:rsidRDefault="009917BB" w:rsidP="00653638">
            <w:pPr>
              <w:pStyle w:val="Odstavekseznama"/>
              <w:ind w:left="0"/>
              <w:jc w:val="both"/>
              <w:rPr>
                <w:rFonts w:ascii="Tahoma" w:hAnsi="Tahoma" w:cs="Tahoma"/>
                <w:b/>
                <w:sz w:val="22"/>
                <w:szCs w:val="22"/>
              </w:rPr>
            </w:pPr>
            <w:r w:rsidRPr="00653638">
              <w:rPr>
                <w:rFonts w:ascii="Tahoma" w:hAnsi="Tahoma" w:cs="Tahoma"/>
                <w:sz w:val="22"/>
                <w:szCs w:val="22"/>
              </w:rPr>
              <w:t xml:space="preserve">Izpostaviti je treba, da Švicarska fundacija za zemljiški management (angl. </w:t>
            </w:r>
            <w:proofErr w:type="spellStart"/>
            <w:r w:rsidRPr="00653638">
              <w:rPr>
                <w:rFonts w:ascii="Tahoma" w:hAnsi="Tahoma" w:cs="Tahoma"/>
                <w:iCs/>
                <w:sz w:val="22"/>
                <w:szCs w:val="22"/>
              </w:rPr>
              <w:t>Swiss</w:t>
            </w:r>
            <w:proofErr w:type="spellEnd"/>
            <w:r w:rsidRPr="00653638">
              <w:rPr>
                <w:rFonts w:ascii="Tahoma" w:hAnsi="Tahoma" w:cs="Tahoma"/>
                <w:iCs/>
                <w:sz w:val="22"/>
                <w:szCs w:val="22"/>
              </w:rPr>
              <w:t xml:space="preserve"> </w:t>
            </w:r>
            <w:proofErr w:type="spellStart"/>
            <w:r w:rsidRPr="00653638">
              <w:rPr>
                <w:rFonts w:ascii="Tahoma" w:hAnsi="Tahoma" w:cs="Tahoma"/>
                <w:iCs/>
                <w:sz w:val="22"/>
                <w:szCs w:val="22"/>
              </w:rPr>
              <w:t>Land</w:t>
            </w:r>
            <w:proofErr w:type="spellEnd"/>
            <w:r w:rsidRPr="00653638">
              <w:rPr>
                <w:rFonts w:ascii="Tahoma" w:hAnsi="Tahoma" w:cs="Tahoma"/>
                <w:iCs/>
                <w:sz w:val="22"/>
                <w:szCs w:val="22"/>
              </w:rPr>
              <w:t xml:space="preserve"> </w:t>
            </w:r>
            <w:proofErr w:type="spellStart"/>
            <w:r w:rsidRPr="00653638">
              <w:rPr>
                <w:rFonts w:ascii="Tahoma" w:hAnsi="Tahoma" w:cs="Tahoma"/>
                <w:iCs/>
                <w:sz w:val="22"/>
                <w:szCs w:val="22"/>
              </w:rPr>
              <w:t>Management</w:t>
            </w:r>
            <w:proofErr w:type="spellEnd"/>
            <w:r w:rsidRPr="00653638">
              <w:rPr>
                <w:rFonts w:ascii="Tahoma" w:hAnsi="Tahoma" w:cs="Tahoma"/>
                <w:iCs/>
                <w:sz w:val="22"/>
                <w:szCs w:val="22"/>
              </w:rPr>
              <w:t xml:space="preserve"> </w:t>
            </w:r>
            <w:proofErr w:type="spellStart"/>
            <w:r w:rsidRPr="00653638">
              <w:rPr>
                <w:rFonts w:ascii="Tahoma" w:hAnsi="Tahoma" w:cs="Tahoma"/>
                <w:iCs/>
                <w:sz w:val="22"/>
                <w:szCs w:val="22"/>
              </w:rPr>
              <w:t>foundation</w:t>
            </w:r>
            <w:proofErr w:type="spellEnd"/>
            <w:r w:rsidRPr="00653638">
              <w:rPr>
                <w:rFonts w:ascii="Tahoma" w:hAnsi="Tahoma" w:cs="Tahoma"/>
                <w:sz w:val="22"/>
                <w:szCs w:val="22"/>
              </w:rPr>
              <w:t>) izvedla poizkus vpeljave LADM standarda preko razširjenega modelirnega jezika INTERLIS, s katerim je opredeljenih nad 160 podatkovnih modelov švicarske državne podatkovne infrastrukture. Testiranje se je uspešno zaključilo v mesecu februarju 2014 in računalniški model je dosegljiv brezplačno na straneh fundacije (</w:t>
            </w:r>
            <w:hyperlink r:id="rId12" w:history="1">
              <w:r w:rsidRPr="00653638">
                <w:rPr>
                  <w:rFonts w:ascii="Tahoma" w:hAnsi="Tahoma" w:cs="Tahoma"/>
                  <w:sz w:val="22"/>
                  <w:szCs w:val="22"/>
                </w:rPr>
                <w:t>www.swisslm.ch</w:t>
              </w:r>
            </w:hyperlink>
            <w:r w:rsidRPr="00653638">
              <w:rPr>
                <w:rFonts w:ascii="Tahoma" w:hAnsi="Tahoma" w:cs="Tahoma"/>
                <w:sz w:val="22"/>
                <w:szCs w:val="22"/>
              </w:rPr>
              <w:t>).</w:t>
            </w:r>
            <w:r w:rsidR="00653638" w:rsidRPr="00653638">
              <w:rPr>
                <w:rFonts w:ascii="Tahoma" w:hAnsi="Tahoma" w:cs="Tahoma"/>
                <w:b/>
                <w:sz w:val="22"/>
                <w:szCs w:val="22"/>
              </w:rPr>
              <w:t xml:space="preserve"> </w:t>
            </w:r>
          </w:p>
          <w:p w:rsidR="00653638" w:rsidRPr="00653638" w:rsidRDefault="00653638" w:rsidP="00653638">
            <w:pPr>
              <w:pStyle w:val="Odstavekseznama"/>
              <w:ind w:left="0"/>
              <w:jc w:val="both"/>
              <w:rPr>
                <w:rFonts w:ascii="Tahoma" w:hAnsi="Tahoma" w:cs="Tahoma"/>
                <w:b/>
                <w:sz w:val="22"/>
                <w:szCs w:val="22"/>
              </w:rPr>
            </w:pPr>
          </w:p>
        </w:tc>
      </w:tr>
      <w:tr w:rsidR="00B63653" w:rsidRPr="00783A11" w:rsidTr="00A83090">
        <w:tc>
          <w:tcPr>
            <w:tcW w:w="9072" w:type="dxa"/>
          </w:tcPr>
          <w:p w:rsidR="00B63653" w:rsidRPr="0006149A" w:rsidRDefault="00B63653" w:rsidP="009B4107">
            <w:pPr>
              <w:pStyle w:val="Odstavekseznama1"/>
              <w:spacing w:line="260" w:lineRule="exact"/>
              <w:ind w:left="0"/>
              <w:jc w:val="both"/>
              <w:rPr>
                <w:rFonts w:ascii="Tahoma" w:hAnsi="Tahoma" w:cs="Tahoma"/>
                <w:snapToGrid w:val="0"/>
                <w:sz w:val="22"/>
                <w:szCs w:val="22"/>
              </w:rPr>
            </w:pPr>
          </w:p>
        </w:tc>
      </w:tr>
      <w:tr w:rsidR="00B63653" w:rsidRPr="00783A11" w:rsidTr="00A83090">
        <w:tc>
          <w:tcPr>
            <w:tcW w:w="9072" w:type="dxa"/>
          </w:tcPr>
          <w:p w:rsidR="00B63653" w:rsidRPr="0006149A" w:rsidRDefault="00B63653" w:rsidP="00CC034C">
            <w:pPr>
              <w:pStyle w:val="Oddelek"/>
              <w:numPr>
                <w:ilvl w:val="0"/>
                <w:numId w:val="18"/>
              </w:numPr>
              <w:spacing w:before="0" w:after="0" w:line="260" w:lineRule="exact"/>
              <w:ind w:left="37" w:firstLine="0"/>
              <w:jc w:val="both"/>
              <w:rPr>
                <w:rFonts w:ascii="Tahoma" w:hAnsi="Tahoma" w:cs="Tahoma"/>
                <w:sz w:val="22"/>
                <w:szCs w:val="22"/>
              </w:rPr>
            </w:pPr>
            <w:r w:rsidRPr="0006149A">
              <w:rPr>
                <w:rFonts w:ascii="Tahoma" w:hAnsi="Tahoma" w:cs="Tahoma"/>
                <w:sz w:val="22"/>
                <w:szCs w:val="22"/>
              </w:rPr>
              <w:t>PRESOJA POSLEDIC, KI JIH BO IMEL SPREJEM ZAKONA</w:t>
            </w:r>
          </w:p>
          <w:p w:rsidR="00B63653" w:rsidRPr="0006149A" w:rsidRDefault="00B63653" w:rsidP="009344DB">
            <w:pPr>
              <w:pStyle w:val="Oddelek"/>
              <w:numPr>
                <w:ilvl w:val="0"/>
                <w:numId w:val="0"/>
              </w:numPr>
              <w:spacing w:before="0" w:after="0" w:line="260" w:lineRule="exact"/>
              <w:ind w:left="1428" w:hanging="360"/>
              <w:jc w:val="both"/>
              <w:rPr>
                <w:rFonts w:ascii="Tahoma" w:hAnsi="Tahoma" w:cs="Tahoma"/>
                <w:sz w:val="22"/>
                <w:szCs w:val="22"/>
              </w:rPr>
            </w:pPr>
          </w:p>
        </w:tc>
      </w:tr>
      <w:tr w:rsidR="00B63653" w:rsidRPr="00783A11" w:rsidTr="00A83090">
        <w:tc>
          <w:tcPr>
            <w:tcW w:w="9072" w:type="dxa"/>
          </w:tcPr>
          <w:p w:rsidR="00B63653" w:rsidRPr="0006149A" w:rsidRDefault="009344DB" w:rsidP="00CC034C">
            <w:pPr>
              <w:pStyle w:val="Odsek"/>
              <w:numPr>
                <w:ilvl w:val="1"/>
                <w:numId w:val="18"/>
              </w:numPr>
              <w:spacing w:before="0" w:after="0" w:line="260" w:lineRule="exact"/>
              <w:jc w:val="left"/>
              <w:rPr>
                <w:rFonts w:ascii="Tahoma" w:hAnsi="Tahoma" w:cs="Tahoma"/>
                <w:szCs w:val="22"/>
              </w:rPr>
            </w:pPr>
            <w:r>
              <w:rPr>
                <w:rFonts w:ascii="Tahoma" w:hAnsi="Tahoma" w:cs="Tahoma"/>
                <w:szCs w:val="22"/>
              </w:rPr>
              <w:t xml:space="preserve"> </w:t>
            </w:r>
            <w:r w:rsidR="00B63653" w:rsidRPr="0006149A">
              <w:rPr>
                <w:rFonts w:ascii="Tahoma" w:hAnsi="Tahoma" w:cs="Tahoma"/>
                <w:szCs w:val="22"/>
              </w:rPr>
              <w:t xml:space="preserve">Presoja administrativnih posledic </w:t>
            </w:r>
          </w:p>
          <w:p w:rsidR="00B63653" w:rsidRPr="0006149A" w:rsidRDefault="00B63653" w:rsidP="009B4107">
            <w:pPr>
              <w:pStyle w:val="Odsek"/>
              <w:numPr>
                <w:ilvl w:val="0"/>
                <w:numId w:val="0"/>
              </w:numPr>
              <w:spacing w:before="0" w:after="0" w:line="260" w:lineRule="exact"/>
              <w:ind w:left="720"/>
              <w:jc w:val="left"/>
              <w:rPr>
                <w:rFonts w:ascii="Tahoma" w:hAnsi="Tahoma" w:cs="Tahoma"/>
                <w:snapToGrid w:val="0"/>
                <w:szCs w:val="22"/>
              </w:rPr>
            </w:pPr>
          </w:p>
          <w:p w:rsidR="00B63653" w:rsidRPr="0006149A" w:rsidRDefault="00B63653" w:rsidP="009B4107">
            <w:pPr>
              <w:pStyle w:val="Odsek"/>
              <w:numPr>
                <w:ilvl w:val="0"/>
                <w:numId w:val="0"/>
              </w:numPr>
              <w:spacing w:before="0" w:after="0" w:line="260" w:lineRule="exact"/>
              <w:jc w:val="left"/>
              <w:rPr>
                <w:rFonts w:ascii="Tahoma" w:hAnsi="Tahoma" w:cs="Tahoma"/>
                <w:szCs w:val="22"/>
              </w:rPr>
            </w:pPr>
            <w:r w:rsidRPr="0006149A">
              <w:rPr>
                <w:rFonts w:ascii="Tahoma" w:hAnsi="Tahoma" w:cs="Tahoma"/>
                <w:szCs w:val="22"/>
              </w:rPr>
              <w:t xml:space="preserve">a) v postopkih oziroma poslovanju javne uprave ali pravosodnih organov: </w:t>
            </w:r>
          </w:p>
          <w:p w:rsidR="0060126B" w:rsidRDefault="0060126B" w:rsidP="009344DB">
            <w:pPr>
              <w:pStyle w:val="Alineazaodstavkom"/>
              <w:tabs>
                <w:tab w:val="clear" w:pos="360"/>
              </w:tabs>
              <w:spacing w:line="260" w:lineRule="exact"/>
              <w:ind w:left="0" w:firstLine="0"/>
              <w:rPr>
                <w:rFonts w:ascii="Tahoma" w:hAnsi="Tahoma" w:cs="Tahoma"/>
                <w:szCs w:val="22"/>
              </w:rPr>
            </w:pPr>
          </w:p>
          <w:p w:rsidR="009344DB" w:rsidRPr="0006149A" w:rsidRDefault="009344DB" w:rsidP="009344DB">
            <w:pPr>
              <w:pStyle w:val="Alineazaodstavkom"/>
              <w:tabs>
                <w:tab w:val="clear" w:pos="360"/>
              </w:tabs>
              <w:spacing w:line="260" w:lineRule="exact"/>
              <w:ind w:left="0" w:firstLine="0"/>
              <w:rPr>
                <w:rFonts w:ascii="Tahoma" w:hAnsi="Tahoma" w:cs="Tahoma"/>
                <w:szCs w:val="22"/>
              </w:rPr>
            </w:pPr>
            <w:r w:rsidRPr="0006149A">
              <w:rPr>
                <w:rFonts w:ascii="Tahoma" w:hAnsi="Tahoma" w:cs="Tahoma"/>
                <w:szCs w:val="22"/>
              </w:rPr>
              <w:t>Predl</w:t>
            </w:r>
            <w:r w:rsidR="003A388F">
              <w:rPr>
                <w:rFonts w:ascii="Tahoma" w:hAnsi="Tahoma" w:cs="Tahoma"/>
                <w:szCs w:val="22"/>
              </w:rPr>
              <w:t xml:space="preserve">og </w:t>
            </w:r>
            <w:r w:rsidRPr="0006149A">
              <w:rPr>
                <w:rFonts w:ascii="Tahoma" w:hAnsi="Tahoma" w:cs="Tahoma"/>
                <w:szCs w:val="22"/>
              </w:rPr>
              <w:t>zakon</w:t>
            </w:r>
            <w:r w:rsidR="003A388F">
              <w:rPr>
                <w:rFonts w:ascii="Tahoma" w:hAnsi="Tahoma" w:cs="Tahoma"/>
                <w:szCs w:val="22"/>
              </w:rPr>
              <w:t>a</w:t>
            </w:r>
            <w:r w:rsidRPr="0006149A">
              <w:rPr>
                <w:rFonts w:ascii="Tahoma" w:hAnsi="Tahoma" w:cs="Tahoma"/>
                <w:szCs w:val="22"/>
              </w:rPr>
              <w:t xml:space="preserve"> nima posledic v postopkih oziroma poslovanju javne uprave ali pravosodnih organov</w:t>
            </w:r>
            <w:r>
              <w:rPr>
                <w:rFonts w:ascii="Tahoma" w:hAnsi="Tahoma" w:cs="Tahoma"/>
                <w:szCs w:val="22"/>
              </w:rPr>
              <w:t xml:space="preserve">, saj se </w:t>
            </w:r>
            <w:r w:rsidR="003A388F">
              <w:rPr>
                <w:rFonts w:ascii="Tahoma" w:hAnsi="Tahoma" w:cs="Tahoma"/>
                <w:szCs w:val="22"/>
              </w:rPr>
              <w:t xml:space="preserve">bo vodenje podatkov o dejanskih rabah zemljišč v zemljiškem katastru v podaljšanem obdobju izvajalo enako kot doslej. </w:t>
            </w:r>
          </w:p>
          <w:p w:rsidR="00B63653" w:rsidRPr="0006149A" w:rsidRDefault="00B63653" w:rsidP="009C3006">
            <w:pPr>
              <w:pStyle w:val="Odsek"/>
              <w:numPr>
                <w:ilvl w:val="0"/>
                <w:numId w:val="0"/>
              </w:numPr>
              <w:spacing w:before="0" w:after="0" w:line="260" w:lineRule="exact"/>
              <w:jc w:val="both"/>
              <w:rPr>
                <w:rFonts w:ascii="Tahoma" w:hAnsi="Tahoma" w:cs="Tahoma"/>
                <w:szCs w:val="22"/>
              </w:rPr>
            </w:pPr>
          </w:p>
        </w:tc>
      </w:tr>
      <w:tr w:rsidR="00B63653" w:rsidRPr="00783A11" w:rsidTr="00A83090">
        <w:tc>
          <w:tcPr>
            <w:tcW w:w="9072" w:type="dxa"/>
          </w:tcPr>
          <w:p w:rsidR="00B63653" w:rsidRPr="0006149A" w:rsidRDefault="00B63653" w:rsidP="009B4107">
            <w:pPr>
              <w:pStyle w:val="rkovnatokazaodstavkom"/>
              <w:numPr>
                <w:ilvl w:val="0"/>
                <w:numId w:val="0"/>
              </w:numPr>
              <w:spacing w:line="260" w:lineRule="exact"/>
              <w:rPr>
                <w:rFonts w:ascii="Tahoma" w:hAnsi="Tahoma" w:cs="Tahoma"/>
                <w:b/>
                <w:sz w:val="22"/>
                <w:szCs w:val="22"/>
              </w:rPr>
            </w:pPr>
            <w:r w:rsidRPr="0006149A">
              <w:rPr>
                <w:rFonts w:ascii="Tahoma" w:hAnsi="Tahoma" w:cs="Tahoma"/>
                <w:b/>
                <w:sz w:val="22"/>
                <w:szCs w:val="22"/>
              </w:rPr>
              <w:t>b) pri obveznostih strank do javne uprave ali pravosodnih organov:</w:t>
            </w:r>
          </w:p>
          <w:p w:rsidR="00B63653" w:rsidRPr="0006149A" w:rsidRDefault="00B63653" w:rsidP="009B4107">
            <w:pPr>
              <w:pStyle w:val="Odsek"/>
              <w:numPr>
                <w:ilvl w:val="0"/>
                <w:numId w:val="0"/>
              </w:numPr>
              <w:spacing w:before="0" w:after="0" w:line="260" w:lineRule="exact"/>
              <w:jc w:val="left"/>
              <w:rPr>
                <w:rFonts w:ascii="Tahoma" w:hAnsi="Tahoma" w:cs="Tahoma"/>
                <w:b w:val="0"/>
                <w:szCs w:val="22"/>
              </w:rPr>
            </w:pPr>
          </w:p>
          <w:p w:rsidR="003A388F" w:rsidRPr="003A388F" w:rsidRDefault="003A388F" w:rsidP="003A388F">
            <w:pPr>
              <w:pStyle w:val="Alineazaodstavkom"/>
              <w:tabs>
                <w:tab w:val="clear" w:pos="360"/>
              </w:tabs>
              <w:spacing w:line="260" w:lineRule="exact"/>
              <w:ind w:left="0" w:firstLine="0"/>
              <w:rPr>
                <w:rFonts w:ascii="Tahoma" w:hAnsi="Tahoma" w:cs="Tahoma"/>
                <w:szCs w:val="22"/>
              </w:rPr>
            </w:pPr>
            <w:r w:rsidRPr="0006149A">
              <w:rPr>
                <w:rFonts w:ascii="Tahoma" w:hAnsi="Tahoma" w:cs="Tahoma"/>
                <w:szCs w:val="22"/>
              </w:rPr>
              <w:t>Predl</w:t>
            </w:r>
            <w:r>
              <w:rPr>
                <w:rFonts w:ascii="Tahoma" w:hAnsi="Tahoma" w:cs="Tahoma"/>
                <w:szCs w:val="22"/>
              </w:rPr>
              <w:t xml:space="preserve">og </w:t>
            </w:r>
            <w:r w:rsidRPr="0006149A">
              <w:rPr>
                <w:rFonts w:ascii="Tahoma" w:hAnsi="Tahoma" w:cs="Tahoma"/>
                <w:szCs w:val="22"/>
              </w:rPr>
              <w:t>zakon</w:t>
            </w:r>
            <w:r>
              <w:rPr>
                <w:rFonts w:ascii="Tahoma" w:hAnsi="Tahoma" w:cs="Tahoma"/>
                <w:szCs w:val="22"/>
              </w:rPr>
              <w:t>a</w:t>
            </w:r>
            <w:r w:rsidRPr="0006149A">
              <w:rPr>
                <w:rFonts w:ascii="Tahoma" w:hAnsi="Tahoma" w:cs="Tahoma"/>
                <w:szCs w:val="22"/>
              </w:rPr>
              <w:t xml:space="preserve"> nima posledic </w:t>
            </w:r>
            <w:r w:rsidRPr="003A388F">
              <w:rPr>
                <w:rFonts w:ascii="Tahoma" w:hAnsi="Tahoma" w:cs="Tahoma"/>
                <w:szCs w:val="22"/>
              </w:rPr>
              <w:t xml:space="preserve">pri obveznostih strank do javne uprave ali pravosodnih organov. </w:t>
            </w:r>
          </w:p>
          <w:p w:rsidR="00B63653" w:rsidRPr="0006149A" w:rsidRDefault="00B63653" w:rsidP="009C3006">
            <w:pPr>
              <w:pStyle w:val="rkovnatokazaodstavkom"/>
              <w:numPr>
                <w:ilvl w:val="0"/>
                <w:numId w:val="0"/>
              </w:numPr>
              <w:spacing w:line="260" w:lineRule="exact"/>
              <w:rPr>
                <w:rFonts w:ascii="Tahoma" w:hAnsi="Tahoma" w:cs="Tahoma"/>
                <w:sz w:val="22"/>
                <w:szCs w:val="22"/>
              </w:rPr>
            </w:pPr>
          </w:p>
        </w:tc>
      </w:tr>
      <w:tr w:rsidR="00B63653" w:rsidRPr="00783A11" w:rsidTr="00A83090">
        <w:tc>
          <w:tcPr>
            <w:tcW w:w="9072" w:type="dxa"/>
          </w:tcPr>
          <w:p w:rsidR="00B63653" w:rsidRPr="0006149A" w:rsidRDefault="00B63653" w:rsidP="009B4107">
            <w:pPr>
              <w:pStyle w:val="Odsek"/>
              <w:numPr>
                <w:ilvl w:val="0"/>
                <w:numId w:val="0"/>
              </w:numPr>
              <w:spacing w:before="0" w:after="0" w:line="260" w:lineRule="exact"/>
              <w:jc w:val="left"/>
              <w:rPr>
                <w:rFonts w:ascii="Tahoma" w:hAnsi="Tahoma" w:cs="Tahoma"/>
                <w:szCs w:val="22"/>
              </w:rPr>
            </w:pPr>
            <w:r w:rsidRPr="0006149A">
              <w:rPr>
                <w:rFonts w:ascii="Tahoma" w:hAnsi="Tahoma" w:cs="Tahoma"/>
                <w:szCs w:val="22"/>
              </w:rPr>
              <w:t>6.2 Presoja posledic za okolje, vključno s prostorskimi in varstvenimi vidiki, in sicer za:</w:t>
            </w:r>
          </w:p>
          <w:p w:rsidR="00B63653" w:rsidRPr="0006149A" w:rsidRDefault="00B63653" w:rsidP="009B4107">
            <w:pPr>
              <w:pStyle w:val="Odsek"/>
              <w:numPr>
                <w:ilvl w:val="0"/>
                <w:numId w:val="0"/>
              </w:numPr>
              <w:spacing w:before="0" w:after="0" w:line="260" w:lineRule="exact"/>
              <w:jc w:val="left"/>
              <w:rPr>
                <w:rFonts w:ascii="Tahoma" w:hAnsi="Tahoma" w:cs="Tahoma"/>
                <w:szCs w:val="22"/>
              </w:rPr>
            </w:pPr>
          </w:p>
        </w:tc>
      </w:tr>
      <w:tr w:rsidR="00B63653" w:rsidRPr="00783A11" w:rsidTr="00A83090">
        <w:tc>
          <w:tcPr>
            <w:tcW w:w="9072" w:type="dxa"/>
          </w:tcPr>
          <w:p w:rsidR="00B63653" w:rsidRPr="0006149A" w:rsidRDefault="00B63653" w:rsidP="009B4107">
            <w:pPr>
              <w:pStyle w:val="Alineazatoko"/>
              <w:spacing w:line="240" w:lineRule="auto"/>
              <w:rPr>
                <w:rFonts w:ascii="Tahoma" w:hAnsi="Tahoma" w:cs="Tahoma"/>
                <w:szCs w:val="22"/>
              </w:rPr>
            </w:pPr>
            <w:r w:rsidRPr="0006149A">
              <w:rPr>
                <w:rFonts w:ascii="Tahoma" w:hAnsi="Tahoma" w:cs="Tahoma"/>
                <w:szCs w:val="22"/>
              </w:rPr>
              <w:t>Predl</w:t>
            </w:r>
            <w:r w:rsidR="003A388F">
              <w:rPr>
                <w:rFonts w:ascii="Tahoma" w:hAnsi="Tahoma" w:cs="Tahoma"/>
                <w:szCs w:val="22"/>
              </w:rPr>
              <w:t xml:space="preserve">og </w:t>
            </w:r>
            <w:r w:rsidRPr="0006149A">
              <w:rPr>
                <w:rFonts w:ascii="Tahoma" w:hAnsi="Tahoma" w:cs="Tahoma"/>
                <w:szCs w:val="22"/>
              </w:rPr>
              <w:t>zakon</w:t>
            </w:r>
            <w:r w:rsidR="003A388F">
              <w:rPr>
                <w:rFonts w:ascii="Tahoma" w:hAnsi="Tahoma" w:cs="Tahoma"/>
                <w:szCs w:val="22"/>
              </w:rPr>
              <w:t>a</w:t>
            </w:r>
            <w:r w:rsidRPr="0006149A">
              <w:rPr>
                <w:rFonts w:ascii="Tahoma" w:hAnsi="Tahoma" w:cs="Tahoma"/>
                <w:szCs w:val="22"/>
              </w:rPr>
              <w:t xml:space="preserve"> nima posledic na okolje, ki bi vključevale tudi prostorske in varstvene vidike.</w:t>
            </w:r>
          </w:p>
        </w:tc>
      </w:tr>
      <w:tr w:rsidR="00B63653" w:rsidRPr="00783A11" w:rsidTr="00A83090">
        <w:tc>
          <w:tcPr>
            <w:tcW w:w="9072" w:type="dxa"/>
          </w:tcPr>
          <w:p w:rsidR="00B63653" w:rsidRPr="0006149A" w:rsidRDefault="00B63653" w:rsidP="009B4107">
            <w:pPr>
              <w:pStyle w:val="Odsek"/>
              <w:numPr>
                <w:ilvl w:val="0"/>
                <w:numId w:val="0"/>
              </w:numPr>
              <w:spacing w:before="0" w:after="0" w:line="260" w:lineRule="exact"/>
              <w:jc w:val="left"/>
              <w:rPr>
                <w:rFonts w:ascii="Tahoma" w:hAnsi="Tahoma" w:cs="Tahoma"/>
                <w:szCs w:val="22"/>
              </w:rPr>
            </w:pPr>
          </w:p>
          <w:p w:rsidR="00B63653" w:rsidRPr="0006149A" w:rsidRDefault="00B63653" w:rsidP="009B4107">
            <w:pPr>
              <w:pStyle w:val="Odsek"/>
              <w:numPr>
                <w:ilvl w:val="0"/>
                <w:numId w:val="0"/>
              </w:numPr>
              <w:spacing w:before="0" w:after="0" w:line="260" w:lineRule="exact"/>
              <w:jc w:val="left"/>
              <w:rPr>
                <w:rFonts w:ascii="Tahoma" w:hAnsi="Tahoma" w:cs="Tahoma"/>
                <w:szCs w:val="22"/>
              </w:rPr>
            </w:pPr>
            <w:r w:rsidRPr="0006149A">
              <w:rPr>
                <w:rFonts w:ascii="Tahoma" w:hAnsi="Tahoma" w:cs="Tahoma"/>
                <w:szCs w:val="22"/>
              </w:rPr>
              <w:t>6.3 Presoja posledic za gospodarstvo, in sicer za:</w:t>
            </w:r>
          </w:p>
          <w:p w:rsidR="00B63653" w:rsidRPr="0006149A" w:rsidRDefault="00B63653" w:rsidP="009B4107">
            <w:pPr>
              <w:pStyle w:val="Odsek"/>
              <w:numPr>
                <w:ilvl w:val="0"/>
                <w:numId w:val="0"/>
              </w:numPr>
              <w:spacing w:before="0" w:after="0" w:line="260" w:lineRule="exact"/>
              <w:jc w:val="left"/>
              <w:rPr>
                <w:rFonts w:ascii="Tahoma" w:hAnsi="Tahoma" w:cs="Tahoma"/>
                <w:b w:val="0"/>
                <w:szCs w:val="22"/>
              </w:rPr>
            </w:pPr>
          </w:p>
          <w:p w:rsidR="00B63653" w:rsidRPr="0006149A" w:rsidRDefault="00B63653" w:rsidP="003A388F">
            <w:pPr>
              <w:pStyle w:val="Odsek"/>
              <w:numPr>
                <w:ilvl w:val="0"/>
                <w:numId w:val="0"/>
              </w:numPr>
              <w:spacing w:before="0" w:after="0" w:line="260" w:lineRule="exact"/>
              <w:jc w:val="both"/>
            </w:pPr>
            <w:r w:rsidRPr="0006149A">
              <w:rPr>
                <w:rFonts w:ascii="Tahoma" w:hAnsi="Tahoma" w:cs="Tahoma"/>
                <w:b w:val="0"/>
                <w:szCs w:val="22"/>
              </w:rPr>
              <w:t>Predl</w:t>
            </w:r>
            <w:r w:rsidR="003A388F">
              <w:rPr>
                <w:rFonts w:ascii="Tahoma" w:hAnsi="Tahoma" w:cs="Tahoma"/>
                <w:b w:val="0"/>
                <w:szCs w:val="22"/>
              </w:rPr>
              <w:t>og</w:t>
            </w:r>
            <w:r w:rsidRPr="0006149A">
              <w:rPr>
                <w:rFonts w:ascii="Tahoma" w:hAnsi="Tahoma" w:cs="Tahoma"/>
                <w:b w:val="0"/>
                <w:szCs w:val="22"/>
              </w:rPr>
              <w:t xml:space="preserve"> zakon</w:t>
            </w:r>
            <w:r w:rsidR="003A388F">
              <w:rPr>
                <w:rFonts w:ascii="Tahoma" w:hAnsi="Tahoma" w:cs="Tahoma"/>
                <w:b w:val="0"/>
                <w:szCs w:val="22"/>
              </w:rPr>
              <w:t>a</w:t>
            </w:r>
            <w:r w:rsidRPr="0006149A">
              <w:rPr>
                <w:rFonts w:ascii="Tahoma" w:hAnsi="Tahoma" w:cs="Tahoma"/>
                <w:b w:val="0"/>
                <w:szCs w:val="22"/>
              </w:rPr>
              <w:t xml:space="preserve"> nima posledic na gospodarstvo</w:t>
            </w:r>
            <w:r w:rsidR="003A388F">
              <w:rPr>
                <w:rFonts w:ascii="Tahoma" w:hAnsi="Tahoma" w:cs="Tahoma"/>
                <w:b w:val="0"/>
                <w:szCs w:val="22"/>
              </w:rPr>
              <w:t xml:space="preserve">. </w:t>
            </w:r>
          </w:p>
        </w:tc>
      </w:tr>
      <w:tr w:rsidR="00B63653" w:rsidRPr="00783A11" w:rsidTr="00A83090">
        <w:tc>
          <w:tcPr>
            <w:tcW w:w="9072" w:type="dxa"/>
          </w:tcPr>
          <w:p w:rsidR="00B63653" w:rsidRPr="0006149A" w:rsidRDefault="00B63653" w:rsidP="009B4107">
            <w:pPr>
              <w:pStyle w:val="Alineazatoko"/>
              <w:spacing w:line="260" w:lineRule="exact"/>
              <w:rPr>
                <w:rFonts w:ascii="Tahoma" w:hAnsi="Tahoma" w:cs="Tahoma"/>
                <w:szCs w:val="22"/>
              </w:rPr>
            </w:pPr>
          </w:p>
        </w:tc>
      </w:tr>
      <w:tr w:rsidR="00B63653" w:rsidRPr="00783A11" w:rsidTr="00A83090">
        <w:trPr>
          <w:trHeight w:val="384"/>
        </w:trPr>
        <w:tc>
          <w:tcPr>
            <w:tcW w:w="9072" w:type="dxa"/>
          </w:tcPr>
          <w:p w:rsidR="00B63653" w:rsidRPr="0006149A" w:rsidRDefault="00B63653" w:rsidP="009B4107">
            <w:pPr>
              <w:pStyle w:val="Odsek"/>
              <w:numPr>
                <w:ilvl w:val="0"/>
                <w:numId w:val="0"/>
              </w:numPr>
              <w:spacing w:before="0" w:after="0" w:line="260" w:lineRule="exact"/>
              <w:jc w:val="left"/>
              <w:rPr>
                <w:rFonts w:ascii="Tahoma" w:hAnsi="Tahoma" w:cs="Tahoma"/>
                <w:szCs w:val="22"/>
              </w:rPr>
            </w:pPr>
            <w:r w:rsidRPr="0006149A">
              <w:rPr>
                <w:rFonts w:ascii="Tahoma" w:hAnsi="Tahoma" w:cs="Tahoma"/>
                <w:szCs w:val="22"/>
              </w:rPr>
              <w:t>6.4 Presoja posledic za socialno področje, in sicer za:</w:t>
            </w:r>
          </w:p>
          <w:p w:rsidR="00B63653" w:rsidRPr="0006149A" w:rsidRDefault="00B63653" w:rsidP="009B4107">
            <w:pPr>
              <w:pStyle w:val="Odsek"/>
              <w:numPr>
                <w:ilvl w:val="0"/>
                <w:numId w:val="0"/>
              </w:numPr>
              <w:spacing w:before="0" w:after="0" w:line="260" w:lineRule="exact"/>
              <w:jc w:val="left"/>
              <w:rPr>
                <w:rFonts w:ascii="Tahoma" w:hAnsi="Tahoma" w:cs="Tahoma"/>
                <w:szCs w:val="22"/>
              </w:rPr>
            </w:pPr>
          </w:p>
        </w:tc>
      </w:tr>
      <w:tr w:rsidR="00B63653" w:rsidRPr="00783A11" w:rsidTr="00A83090">
        <w:tc>
          <w:tcPr>
            <w:tcW w:w="9072" w:type="dxa"/>
          </w:tcPr>
          <w:p w:rsidR="00B63653" w:rsidRPr="0006149A" w:rsidRDefault="00B63653" w:rsidP="009B4107">
            <w:pPr>
              <w:pStyle w:val="Alineazaodstavkom"/>
              <w:tabs>
                <w:tab w:val="clear" w:pos="360"/>
              </w:tabs>
              <w:spacing w:line="260" w:lineRule="exact"/>
              <w:ind w:left="0" w:firstLine="0"/>
              <w:rPr>
                <w:rFonts w:ascii="Tahoma" w:hAnsi="Tahoma" w:cs="Tahoma"/>
                <w:szCs w:val="22"/>
              </w:rPr>
            </w:pPr>
            <w:r w:rsidRPr="0006149A">
              <w:rPr>
                <w:rFonts w:ascii="Tahoma" w:hAnsi="Tahoma" w:cs="Tahoma"/>
                <w:szCs w:val="22"/>
              </w:rPr>
              <w:t>Predl</w:t>
            </w:r>
            <w:r w:rsidR="003A388F">
              <w:rPr>
                <w:rFonts w:ascii="Tahoma" w:hAnsi="Tahoma" w:cs="Tahoma"/>
                <w:szCs w:val="22"/>
              </w:rPr>
              <w:t xml:space="preserve">og </w:t>
            </w:r>
            <w:r w:rsidRPr="0006149A">
              <w:rPr>
                <w:rFonts w:ascii="Tahoma" w:hAnsi="Tahoma" w:cs="Tahoma"/>
                <w:szCs w:val="22"/>
              </w:rPr>
              <w:t>zakon</w:t>
            </w:r>
            <w:r w:rsidR="003A388F">
              <w:rPr>
                <w:rFonts w:ascii="Tahoma" w:hAnsi="Tahoma" w:cs="Tahoma"/>
                <w:szCs w:val="22"/>
              </w:rPr>
              <w:t>a</w:t>
            </w:r>
            <w:r w:rsidRPr="0006149A">
              <w:rPr>
                <w:rFonts w:ascii="Tahoma" w:hAnsi="Tahoma" w:cs="Tahoma"/>
                <w:szCs w:val="22"/>
              </w:rPr>
              <w:t xml:space="preserve"> nima posledic na socialnem področju.</w:t>
            </w:r>
          </w:p>
          <w:p w:rsidR="00B63653" w:rsidRPr="0006149A" w:rsidRDefault="00B63653" w:rsidP="009B4107">
            <w:pPr>
              <w:pStyle w:val="Alineazaodstavkom"/>
              <w:tabs>
                <w:tab w:val="clear" w:pos="360"/>
              </w:tabs>
              <w:spacing w:line="260" w:lineRule="exact"/>
              <w:ind w:left="0" w:firstLine="0"/>
              <w:rPr>
                <w:rFonts w:ascii="Tahoma" w:hAnsi="Tahoma" w:cs="Tahoma"/>
                <w:szCs w:val="22"/>
              </w:rPr>
            </w:pPr>
          </w:p>
        </w:tc>
      </w:tr>
      <w:tr w:rsidR="00B63653" w:rsidRPr="00783A11" w:rsidTr="00A83090">
        <w:tc>
          <w:tcPr>
            <w:tcW w:w="9072" w:type="dxa"/>
          </w:tcPr>
          <w:p w:rsidR="00B63653" w:rsidRPr="0006149A" w:rsidRDefault="00B63653" w:rsidP="009B4107">
            <w:pPr>
              <w:pStyle w:val="Odsek"/>
              <w:numPr>
                <w:ilvl w:val="0"/>
                <w:numId w:val="0"/>
              </w:numPr>
              <w:spacing w:before="0" w:after="0" w:line="260" w:lineRule="exact"/>
              <w:jc w:val="left"/>
              <w:rPr>
                <w:rFonts w:ascii="Tahoma" w:hAnsi="Tahoma" w:cs="Tahoma"/>
                <w:szCs w:val="22"/>
              </w:rPr>
            </w:pPr>
            <w:r w:rsidRPr="0006149A">
              <w:rPr>
                <w:rFonts w:ascii="Tahoma" w:hAnsi="Tahoma" w:cs="Tahoma"/>
                <w:szCs w:val="22"/>
              </w:rPr>
              <w:t>6.5 Presoja posledic za dokumente razvojnega načrtovanja, in sicer za:</w:t>
            </w:r>
          </w:p>
          <w:p w:rsidR="00B63653" w:rsidRPr="0006149A" w:rsidRDefault="00B63653" w:rsidP="009B4107">
            <w:pPr>
              <w:pStyle w:val="Odsek"/>
              <w:numPr>
                <w:ilvl w:val="0"/>
                <w:numId w:val="0"/>
              </w:numPr>
              <w:spacing w:before="0" w:after="0" w:line="260" w:lineRule="exact"/>
              <w:jc w:val="left"/>
              <w:rPr>
                <w:rFonts w:ascii="Tahoma" w:hAnsi="Tahoma" w:cs="Tahoma"/>
                <w:szCs w:val="22"/>
              </w:rPr>
            </w:pPr>
          </w:p>
          <w:p w:rsidR="00B63653" w:rsidRPr="0006149A" w:rsidRDefault="00B63653" w:rsidP="009B4107">
            <w:pPr>
              <w:pStyle w:val="rkovnatokazaodstavkom"/>
              <w:numPr>
                <w:ilvl w:val="0"/>
                <w:numId w:val="0"/>
              </w:numPr>
              <w:spacing w:line="260" w:lineRule="exact"/>
              <w:rPr>
                <w:rFonts w:ascii="Tahoma" w:hAnsi="Tahoma" w:cs="Tahoma"/>
                <w:sz w:val="22"/>
                <w:szCs w:val="22"/>
              </w:rPr>
            </w:pPr>
            <w:r w:rsidRPr="0006149A">
              <w:rPr>
                <w:rFonts w:ascii="Tahoma" w:hAnsi="Tahoma" w:cs="Tahoma"/>
                <w:sz w:val="22"/>
                <w:szCs w:val="22"/>
              </w:rPr>
              <w:t>Predl</w:t>
            </w:r>
            <w:r w:rsidR="003A388F">
              <w:rPr>
                <w:rFonts w:ascii="Tahoma" w:hAnsi="Tahoma" w:cs="Tahoma"/>
                <w:sz w:val="22"/>
                <w:szCs w:val="22"/>
              </w:rPr>
              <w:t xml:space="preserve">og </w:t>
            </w:r>
            <w:r w:rsidRPr="0006149A">
              <w:rPr>
                <w:rFonts w:ascii="Tahoma" w:hAnsi="Tahoma" w:cs="Tahoma"/>
                <w:sz w:val="22"/>
                <w:szCs w:val="22"/>
              </w:rPr>
              <w:t>zakon</w:t>
            </w:r>
            <w:r w:rsidR="003A388F">
              <w:rPr>
                <w:rFonts w:ascii="Tahoma" w:hAnsi="Tahoma" w:cs="Tahoma"/>
                <w:sz w:val="22"/>
                <w:szCs w:val="22"/>
              </w:rPr>
              <w:t>a</w:t>
            </w:r>
            <w:r w:rsidRPr="0006149A">
              <w:rPr>
                <w:rFonts w:ascii="Tahoma" w:hAnsi="Tahoma" w:cs="Tahoma"/>
                <w:sz w:val="22"/>
                <w:szCs w:val="22"/>
              </w:rPr>
              <w:t xml:space="preserve"> nima posledic za dokumente razvojnega načrtovanja. </w:t>
            </w:r>
          </w:p>
          <w:p w:rsidR="00B63653" w:rsidRPr="0006149A" w:rsidRDefault="00B63653" w:rsidP="009B4107">
            <w:pPr>
              <w:pStyle w:val="Odsek"/>
              <w:numPr>
                <w:ilvl w:val="0"/>
                <w:numId w:val="0"/>
              </w:numPr>
              <w:spacing w:before="0" w:after="0" w:line="260" w:lineRule="exact"/>
              <w:jc w:val="left"/>
              <w:rPr>
                <w:rFonts w:ascii="Tahoma" w:hAnsi="Tahoma" w:cs="Tahoma"/>
                <w:szCs w:val="22"/>
              </w:rPr>
            </w:pPr>
          </w:p>
        </w:tc>
      </w:tr>
      <w:tr w:rsidR="00B63653" w:rsidRPr="00783A11" w:rsidTr="00A83090">
        <w:tc>
          <w:tcPr>
            <w:tcW w:w="9072" w:type="dxa"/>
          </w:tcPr>
          <w:p w:rsidR="00B63653" w:rsidRPr="0006149A" w:rsidRDefault="00B63653" w:rsidP="009B4107">
            <w:pPr>
              <w:pStyle w:val="Alineazaodstavkom"/>
              <w:tabs>
                <w:tab w:val="clear" w:pos="360"/>
              </w:tabs>
              <w:spacing w:line="260" w:lineRule="exact"/>
              <w:ind w:left="0" w:firstLine="0"/>
              <w:rPr>
                <w:rFonts w:ascii="Tahoma" w:hAnsi="Tahoma" w:cs="Tahoma"/>
                <w:b/>
                <w:szCs w:val="22"/>
              </w:rPr>
            </w:pPr>
            <w:r w:rsidRPr="0006149A">
              <w:rPr>
                <w:rFonts w:ascii="Tahoma" w:hAnsi="Tahoma" w:cs="Tahoma"/>
                <w:b/>
                <w:szCs w:val="22"/>
              </w:rPr>
              <w:t>6.6 Presoja posledic za druga področja</w:t>
            </w:r>
          </w:p>
          <w:p w:rsidR="00B63653" w:rsidRPr="0006149A" w:rsidRDefault="00B63653" w:rsidP="009B4107">
            <w:pPr>
              <w:pStyle w:val="Alineazaodstavkom"/>
              <w:tabs>
                <w:tab w:val="clear" w:pos="360"/>
              </w:tabs>
              <w:spacing w:line="260" w:lineRule="exact"/>
              <w:ind w:left="0" w:firstLine="0"/>
              <w:rPr>
                <w:rFonts w:ascii="Tahoma" w:hAnsi="Tahoma" w:cs="Tahoma"/>
                <w:b/>
                <w:szCs w:val="22"/>
              </w:rPr>
            </w:pPr>
          </w:p>
          <w:p w:rsidR="00B63653" w:rsidRPr="0006149A" w:rsidRDefault="00B63653" w:rsidP="009B4107">
            <w:pPr>
              <w:pStyle w:val="Alineazaodstavkom"/>
              <w:tabs>
                <w:tab w:val="clear" w:pos="360"/>
              </w:tabs>
              <w:spacing w:line="260" w:lineRule="exact"/>
              <w:ind w:left="0" w:firstLine="0"/>
              <w:rPr>
                <w:rFonts w:ascii="Tahoma" w:hAnsi="Tahoma" w:cs="Tahoma"/>
                <w:szCs w:val="22"/>
              </w:rPr>
            </w:pPr>
            <w:r w:rsidRPr="0006149A">
              <w:rPr>
                <w:rFonts w:ascii="Tahoma" w:hAnsi="Tahoma" w:cs="Tahoma"/>
                <w:szCs w:val="22"/>
              </w:rPr>
              <w:t>Predl</w:t>
            </w:r>
            <w:r w:rsidR="003A388F">
              <w:rPr>
                <w:rFonts w:ascii="Tahoma" w:hAnsi="Tahoma" w:cs="Tahoma"/>
                <w:szCs w:val="22"/>
              </w:rPr>
              <w:t xml:space="preserve">og </w:t>
            </w:r>
            <w:r w:rsidRPr="0006149A">
              <w:rPr>
                <w:rFonts w:ascii="Tahoma" w:hAnsi="Tahoma" w:cs="Tahoma"/>
                <w:szCs w:val="22"/>
              </w:rPr>
              <w:t>zakon</w:t>
            </w:r>
            <w:r w:rsidR="003A388F">
              <w:rPr>
                <w:rFonts w:ascii="Tahoma" w:hAnsi="Tahoma" w:cs="Tahoma"/>
                <w:szCs w:val="22"/>
              </w:rPr>
              <w:t>a</w:t>
            </w:r>
            <w:r w:rsidRPr="0006149A">
              <w:rPr>
                <w:rFonts w:ascii="Tahoma" w:hAnsi="Tahoma" w:cs="Tahoma"/>
                <w:szCs w:val="22"/>
              </w:rPr>
              <w:t xml:space="preserve"> nima posledic za druga področja.</w:t>
            </w:r>
          </w:p>
          <w:p w:rsidR="00B63653" w:rsidRPr="0006149A" w:rsidRDefault="00B63653" w:rsidP="009B4107">
            <w:pPr>
              <w:pStyle w:val="Alineazaodstavkom"/>
              <w:tabs>
                <w:tab w:val="clear" w:pos="360"/>
              </w:tabs>
              <w:spacing w:line="260" w:lineRule="exact"/>
              <w:ind w:left="0" w:firstLine="0"/>
              <w:rPr>
                <w:rFonts w:ascii="Tahoma" w:hAnsi="Tahoma" w:cs="Tahoma"/>
                <w:b/>
                <w:szCs w:val="22"/>
              </w:rPr>
            </w:pPr>
          </w:p>
        </w:tc>
      </w:tr>
      <w:tr w:rsidR="00B63653" w:rsidRPr="00783A11" w:rsidTr="00AA5A86">
        <w:trPr>
          <w:trHeight w:val="434"/>
        </w:trPr>
        <w:tc>
          <w:tcPr>
            <w:tcW w:w="9072" w:type="dxa"/>
          </w:tcPr>
          <w:p w:rsidR="00B63653" w:rsidRPr="0006149A" w:rsidRDefault="00B63653" w:rsidP="00653638">
            <w:pPr>
              <w:pStyle w:val="Odsek"/>
              <w:numPr>
                <w:ilvl w:val="0"/>
                <w:numId w:val="0"/>
              </w:numPr>
              <w:spacing w:before="0" w:after="0" w:line="260" w:lineRule="exact"/>
              <w:jc w:val="left"/>
              <w:rPr>
                <w:rFonts w:ascii="Tahoma" w:hAnsi="Tahoma" w:cs="Tahoma"/>
                <w:szCs w:val="22"/>
              </w:rPr>
            </w:pPr>
            <w:r w:rsidRPr="0006149A">
              <w:rPr>
                <w:rFonts w:ascii="Tahoma" w:hAnsi="Tahoma" w:cs="Tahoma"/>
                <w:szCs w:val="22"/>
              </w:rPr>
              <w:t>6.7 Izvajanje sprejetega predpisa:</w:t>
            </w:r>
            <w:r w:rsidR="00653638" w:rsidRPr="0006149A">
              <w:rPr>
                <w:rFonts w:ascii="Tahoma" w:hAnsi="Tahoma" w:cs="Tahoma"/>
                <w:szCs w:val="22"/>
              </w:rPr>
              <w:t xml:space="preserve"> </w:t>
            </w:r>
          </w:p>
        </w:tc>
      </w:tr>
      <w:tr w:rsidR="00AA5A86" w:rsidRPr="0006149A" w:rsidTr="00F256EE">
        <w:trPr>
          <w:trHeight w:val="5996"/>
        </w:trPr>
        <w:tc>
          <w:tcPr>
            <w:tcW w:w="9072" w:type="dxa"/>
          </w:tcPr>
          <w:p w:rsidR="00AA5A86" w:rsidRPr="0006149A" w:rsidRDefault="00AA5A86" w:rsidP="00AA5A86">
            <w:pPr>
              <w:pStyle w:val="rkovnatokazaodstavkom"/>
              <w:numPr>
                <w:ilvl w:val="0"/>
                <w:numId w:val="17"/>
              </w:numPr>
              <w:spacing w:line="260" w:lineRule="exact"/>
              <w:rPr>
                <w:rFonts w:ascii="Tahoma" w:hAnsi="Tahoma" w:cs="Tahoma"/>
                <w:sz w:val="22"/>
                <w:szCs w:val="22"/>
              </w:rPr>
            </w:pPr>
            <w:r w:rsidRPr="0006149A">
              <w:rPr>
                <w:rFonts w:ascii="Tahoma" w:hAnsi="Tahoma" w:cs="Tahoma"/>
                <w:sz w:val="22"/>
                <w:szCs w:val="22"/>
              </w:rPr>
              <w:lastRenderedPageBreak/>
              <w:t>Predstavitev sprejetega zakona:</w:t>
            </w:r>
          </w:p>
          <w:p w:rsidR="00AA5A86" w:rsidRPr="0006149A" w:rsidRDefault="00AA5A86" w:rsidP="00AA5A86">
            <w:pPr>
              <w:pStyle w:val="rkovnatokazaodstavkom"/>
              <w:numPr>
                <w:ilvl w:val="0"/>
                <w:numId w:val="0"/>
              </w:numPr>
              <w:spacing w:line="260" w:lineRule="exact"/>
              <w:ind w:left="720"/>
              <w:rPr>
                <w:rFonts w:ascii="Tahoma" w:hAnsi="Tahoma" w:cs="Tahoma"/>
                <w:sz w:val="22"/>
                <w:szCs w:val="22"/>
              </w:rPr>
            </w:pPr>
          </w:p>
          <w:p w:rsidR="00AA5A86" w:rsidRPr="0006149A" w:rsidRDefault="00AA5A86" w:rsidP="00AA5A86">
            <w:pPr>
              <w:pStyle w:val="rkovnatokazaodstavkom"/>
              <w:numPr>
                <w:ilvl w:val="0"/>
                <w:numId w:val="0"/>
              </w:numPr>
              <w:spacing w:line="260" w:lineRule="exact"/>
              <w:rPr>
                <w:rFonts w:ascii="Tahoma" w:hAnsi="Tahoma" w:cs="Tahoma"/>
                <w:sz w:val="22"/>
                <w:szCs w:val="22"/>
              </w:rPr>
            </w:pPr>
            <w:r w:rsidRPr="0006149A">
              <w:rPr>
                <w:rFonts w:ascii="Tahoma" w:hAnsi="Tahoma" w:cs="Tahoma"/>
                <w:sz w:val="22"/>
                <w:szCs w:val="22"/>
              </w:rPr>
              <w:t>Posebna predstavitev sprejetega zakona ni predvidena.</w:t>
            </w:r>
          </w:p>
          <w:p w:rsidR="00AA5A86" w:rsidRPr="0006149A" w:rsidRDefault="00AA5A86" w:rsidP="00AA5A86">
            <w:pPr>
              <w:pStyle w:val="rkovnatokazaodstavkom"/>
              <w:numPr>
                <w:ilvl w:val="0"/>
                <w:numId w:val="0"/>
              </w:numPr>
              <w:spacing w:line="260" w:lineRule="exact"/>
              <w:ind w:left="720"/>
              <w:rPr>
                <w:rFonts w:ascii="Tahoma" w:hAnsi="Tahoma" w:cs="Tahoma"/>
                <w:sz w:val="22"/>
                <w:szCs w:val="22"/>
              </w:rPr>
            </w:pPr>
          </w:p>
          <w:p w:rsidR="00AA5A86" w:rsidRDefault="00AA5A86" w:rsidP="00AA5A86">
            <w:pPr>
              <w:pStyle w:val="rkovnatokazaodstavkom"/>
              <w:numPr>
                <w:ilvl w:val="0"/>
                <w:numId w:val="17"/>
              </w:numPr>
              <w:spacing w:line="260" w:lineRule="exact"/>
              <w:rPr>
                <w:rFonts w:ascii="Tahoma" w:hAnsi="Tahoma" w:cs="Tahoma"/>
                <w:sz w:val="22"/>
                <w:szCs w:val="22"/>
              </w:rPr>
            </w:pPr>
            <w:r w:rsidRPr="0006149A">
              <w:rPr>
                <w:rFonts w:ascii="Tahoma" w:hAnsi="Tahoma" w:cs="Tahoma"/>
                <w:sz w:val="22"/>
                <w:szCs w:val="22"/>
              </w:rPr>
              <w:t>Spremljanje izvajanja sprejetega predpisa:</w:t>
            </w:r>
          </w:p>
          <w:p w:rsidR="00AA5A86" w:rsidRDefault="00AA5A86" w:rsidP="00AA5A86">
            <w:pPr>
              <w:pStyle w:val="rkovnatokazaodstavkom"/>
              <w:numPr>
                <w:ilvl w:val="0"/>
                <w:numId w:val="0"/>
              </w:numPr>
              <w:spacing w:line="260" w:lineRule="exact"/>
              <w:rPr>
                <w:rFonts w:ascii="Tahoma" w:hAnsi="Tahoma" w:cs="Tahoma"/>
                <w:sz w:val="22"/>
                <w:szCs w:val="22"/>
              </w:rPr>
            </w:pPr>
          </w:p>
          <w:p w:rsidR="00AA5A86" w:rsidRDefault="00AA5A86" w:rsidP="00AA5A86">
            <w:pPr>
              <w:pStyle w:val="rkovnatokazaodstavkom"/>
              <w:numPr>
                <w:ilvl w:val="0"/>
                <w:numId w:val="0"/>
              </w:numPr>
              <w:spacing w:line="260" w:lineRule="exact"/>
              <w:rPr>
                <w:rFonts w:ascii="Tahoma" w:hAnsi="Tahoma" w:cs="Tahoma"/>
                <w:sz w:val="22"/>
                <w:szCs w:val="22"/>
              </w:rPr>
            </w:pPr>
            <w:r>
              <w:rPr>
                <w:rFonts w:ascii="Tahoma" w:hAnsi="Tahoma" w:cs="Tahoma"/>
                <w:sz w:val="22"/>
                <w:szCs w:val="22"/>
              </w:rPr>
              <w:t xml:space="preserve">Izvajanje sprejetega zakona je v pristojnosti Geodetske uprave Republike Slovenije. </w:t>
            </w:r>
          </w:p>
          <w:p w:rsidR="00AA5A86" w:rsidRDefault="00AA5A86" w:rsidP="00AA5A86">
            <w:pPr>
              <w:pStyle w:val="Odsek"/>
              <w:numPr>
                <w:ilvl w:val="0"/>
                <w:numId w:val="0"/>
              </w:numPr>
              <w:spacing w:before="0" w:after="0" w:line="260" w:lineRule="exact"/>
              <w:jc w:val="left"/>
              <w:rPr>
                <w:rFonts w:ascii="Tahoma" w:hAnsi="Tahoma" w:cs="Tahoma"/>
                <w:szCs w:val="22"/>
              </w:rPr>
            </w:pPr>
          </w:p>
          <w:p w:rsidR="00AA5A86" w:rsidRPr="009344DB" w:rsidRDefault="00AA5A86" w:rsidP="00AA5A86">
            <w:pPr>
              <w:pStyle w:val="Odsek"/>
              <w:numPr>
                <w:ilvl w:val="0"/>
                <w:numId w:val="0"/>
              </w:numPr>
              <w:spacing w:before="0" w:after="0" w:line="260" w:lineRule="exact"/>
              <w:jc w:val="left"/>
              <w:rPr>
                <w:rFonts w:ascii="Tahoma" w:hAnsi="Tahoma" w:cs="Tahoma"/>
                <w:szCs w:val="22"/>
              </w:rPr>
            </w:pPr>
            <w:r w:rsidRPr="009344DB">
              <w:rPr>
                <w:rFonts w:ascii="Tahoma" w:hAnsi="Tahoma" w:cs="Tahoma"/>
                <w:szCs w:val="22"/>
              </w:rPr>
              <w:t>6.8 Druge pomembne okoliščine v zvezi z vprašanji, ki jih ureja predlog zakona:</w:t>
            </w:r>
          </w:p>
          <w:p w:rsidR="00AA5A86" w:rsidRPr="0006149A" w:rsidRDefault="00AA5A86" w:rsidP="00AA5A86">
            <w:pPr>
              <w:pStyle w:val="Odsek"/>
              <w:numPr>
                <w:ilvl w:val="0"/>
                <w:numId w:val="0"/>
              </w:numPr>
              <w:spacing w:before="0" w:after="0" w:line="260" w:lineRule="exact"/>
              <w:jc w:val="left"/>
              <w:rPr>
                <w:rFonts w:ascii="Tahoma" w:hAnsi="Tahoma" w:cs="Tahoma"/>
                <w:b w:val="0"/>
                <w:szCs w:val="22"/>
              </w:rPr>
            </w:pPr>
          </w:p>
          <w:p w:rsidR="00AA5A86" w:rsidRDefault="00AA5A86" w:rsidP="00AA5A86">
            <w:pPr>
              <w:overflowPunct w:val="0"/>
              <w:autoSpaceDE w:val="0"/>
              <w:autoSpaceDN w:val="0"/>
              <w:adjustRightInd w:val="0"/>
              <w:ind w:left="360" w:hanging="360"/>
              <w:textAlignment w:val="baseline"/>
              <w:rPr>
                <w:rFonts w:ascii="Tahoma" w:hAnsi="Tahoma" w:cs="Tahoma"/>
                <w:sz w:val="22"/>
                <w:szCs w:val="22"/>
                <w:lang w:eastAsia="sl-SI"/>
              </w:rPr>
            </w:pPr>
            <w:r w:rsidRPr="0006149A">
              <w:rPr>
                <w:rFonts w:ascii="Tahoma" w:hAnsi="Tahoma" w:cs="Tahoma"/>
                <w:sz w:val="22"/>
                <w:szCs w:val="22"/>
                <w:lang w:eastAsia="sl-SI"/>
              </w:rPr>
              <w:t>V zvezi z vprašanji, ki jih ureja predlog zakona, ni drugih pomembnih okoliščin.</w:t>
            </w:r>
          </w:p>
          <w:p w:rsidR="006A3CE3" w:rsidRPr="0006149A" w:rsidRDefault="006A3CE3" w:rsidP="00AA5A86">
            <w:pPr>
              <w:overflowPunct w:val="0"/>
              <w:autoSpaceDE w:val="0"/>
              <w:autoSpaceDN w:val="0"/>
              <w:adjustRightInd w:val="0"/>
              <w:ind w:left="360" w:hanging="360"/>
              <w:textAlignment w:val="baseline"/>
              <w:rPr>
                <w:rFonts w:ascii="Tahoma" w:hAnsi="Tahoma" w:cs="Tahoma"/>
                <w:sz w:val="22"/>
                <w:szCs w:val="22"/>
                <w:lang w:eastAsia="sl-SI"/>
              </w:rPr>
            </w:pPr>
          </w:p>
          <w:p w:rsidR="006A3CE3" w:rsidRPr="0006149A" w:rsidRDefault="006A3CE3" w:rsidP="006A3CE3">
            <w:pPr>
              <w:pStyle w:val="Oddelek"/>
              <w:numPr>
                <w:ilvl w:val="0"/>
                <w:numId w:val="18"/>
              </w:numPr>
              <w:tabs>
                <w:tab w:val="left" w:pos="321"/>
              </w:tabs>
              <w:spacing w:before="0" w:after="0" w:line="260" w:lineRule="exact"/>
              <w:ind w:left="0" w:firstLine="0"/>
              <w:jc w:val="both"/>
              <w:rPr>
                <w:rFonts w:ascii="Tahoma" w:hAnsi="Tahoma" w:cs="Tahoma"/>
                <w:sz w:val="22"/>
                <w:szCs w:val="22"/>
              </w:rPr>
            </w:pPr>
            <w:r w:rsidRPr="0006149A">
              <w:rPr>
                <w:rFonts w:ascii="Tahoma" w:hAnsi="Tahoma" w:cs="Tahoma"/>
                <w:sz w:val="22"/>
                <w:szCs w:val="22"/>
              </w:rPr>
              <w:t xml:space="preserve">PRIKAZ SODELOVANJA JAVNOSTI PRI PRIPRAVI PREDLOGA ZAKONA: </w:t>
            </w:r>
          </w:p>
          <w:p w:rsidR="0067431B" w:rsidRDefault="0067431B" w:rsidP="0067431B">
            <w:pPr>
              <w:autoSpaceDE w:val="0"/>
              <w:autoSpaceDN w:val="0"/>
              <w:adjustRightInd w:val="0"/>
              <w:spacing w:line="240" w:lineRule="auto"/>
              <w:rPr>
                <w:rFonts w:cs="Arial"/>
                <w:szCs w:val="20"/>
                <w:lang w:eastAsia="sl-SI"/>
              </w:rPr>
            </w:pPr>
          </w:p>
          <w:p w:rsidR="0067431B" w:rsidRPr="00A47ABD" w:rsidRDefault="00A47ABD" w:rsidP="0067431B">
            <w:pPr>
              <w:pStyle w:val="Naslovpredpisa"/>
              <w:spacing w:line="240" w:lineRule="atLeast"/>
              <w:jc w:val="both"/>
              <w:rPr>
                <w:rFonts w:ascii="Tahoma" w:hAnsi="Tahoma" w:cs="Tahoma"/>
                <w:b w:val="0"/>
                <w:szCs w:val="22"/>
              </w:rPr>
            </w:pPr>
            <w:r w:rsidRPr="00A47ABD">
              <w:rPr>
                <w:rFonts w:ascii="Tahoma" w:hAnsi="Tahoma" w:cs="Tahoma"/>
                <w:b w:val="0"/>
                <w:szCs w:val="22"/>
              </w:rPr>
              <w:t xml:space="preserve">Ker predlog zakona </w:t>
            </w:r>
            <w:r w:rsidR="0067431B" w:rsidRPr="00A47ABD">
              <w:rPr>
                <w:rFonts w:ascii="Tahoma" w:hAnsi="Tahoma" w:cs="Tahoma"/>
                <w:b w:val="0"/>
                <w:szCs w:val="22"/>
              </w:rPr>
              <w:t xml:space="preserve">ureja </w:t>
            </w:r>
            <w:r w:rsidRPr="00A47ABD">
              <w:rPr>
                <w:rFonts w:ascii="Tahoma" w:hAnsi="Tahoma" w:cs="Tahoma"/>
                <w:b w:val="0"/>
                <w:szCs w:val="22"/>
              </w:rPr>
              <w:t xml:space="preserve">vprašanja datuma začetka uporabe </w:t>
            </w:r>
            <w:r w:rsidR="0067431B" w:rsidRPr="00A47ABD">
              <w:rPr>
                <w:rFonts w:ascii="Tahoma" w:hAnsi="Tahoma" w:cs="Tahoma"/>
                <w:b w:val="0"/>
                <w:szCs w:val="22"/>
              </w:rPr>
              <w:t>(posamezne) pravne norme</w:t>
            </w:r>
            <w:r w:rsidRPr="00A47ABD">
              <w:rPr>
                <w:rFonts w:ascii="Tahoma" w:hAnsi="Tahoma" w:cs="Tahoma"/>
                <w:b w:val="0"/>
                <w:szCs w:val="22"/>
              </w:rPr>
              <w:t xml:space="preserve"> oziroma konca uporabe podzakonskega predpisa, v postopku priprave predloga zakona javnost ni sodelovala</w:t>
            </w:r>
            <w:r>
              <w:rPr>
                <w:rFonts w:ascii="Tahoma" w:hAnsi="Tahoma" w:cs="Tahoma"/>
                <w:b w:val="0"/>
                <w:szCs w:val="22"/>
              </w:rPr>
              <w:t>.</w:t>
            </w:r>
          </w:p>
          <w:p w:rsidR="006A3CE3" w:rsidRPr="0006149A" w:rsidRDefault="006A3CE3" w:rsidP="006A3CE3">
            <w:pPr>
              <w:overflowPunct w:val="0"/>
              <w:autoSpaceDE w:val="0"/>
              <w:autoSpaceDN w:val="0"/>
              <w:adjustRightInd w:val="0"/>
              <w:ind w:left="360" w:hanging="360"/>
              <w:textAlignment w:val="baseline"/>
              <w:rPr>
                <w:rFonts w:ascii="Tahoma" w:hAnsi="Tahoma" w:cs="Tahoma"/>
                <w:sz w:val="22"/>
                <w:szCs w:val="22"/>
                <w:lang w:eastAsia="sl-SI"/>
              </w:rPr>
            </w:pPr>
          </w:p>
          <w:p w:rsidR="006A3CE3" w:rsidRPr="0006149A" w:rsidRDefault="006A3CE3" w:rsidP="006A3CE3">
            <w:pPr>
              <w:pStyle w:val="Odsek"/>
              <w:numPr>
                <w:ilvl w:val="0"/>
                <w:numId w:val="18"/>
              </w:numPr>
              <w:tabs>
                <w:tab w:val="left" w:pos="321"/>
              </w:tabs>
              <w:spacing w:before="0" w:after="0" w:line="260" w:lineRule="exact"/>
              <w:ind w:left="37" w:firstLine="0"/>
              <w:jc w:val="both"/>
              <w:rPr>
                <w:rFonts w:ascii="Tahoma" w:hAnsi="Tahoma" w:cs="Tahoma"/>
                <w:szCs w:val="22"/>
              </w:rPr>
            </w:pPr>
            <w:r w:rsidRPr="0006149A">
              <w:rPr>
                <w:rFonts w:ascii="Tahoma" w:hAnsi="Tahoma" w:cs="Tahoma"/>
                <w:szCs w:val="22"/>
              </w:rPr>
              <w:t>PODATEK O ZUNANJEM STROKOVNJAKU OZIROMA PRAVNI OSEBI, KI JE SODELOVALA PRI PRIPRAVI PREDLOGA ZAKONA, IN ZNESKU PLAČILA ZA TA NAMEN:</w:t>
            </w:r>
          </w:p>
          <w:p w:rsidR="006A3CE3" w:rsidRPr="0006149A" w:rsidRDefault="006A3CE3" w:rsidP="006A3CE3">
            <w:pPr>
              <w:pStyle w:val="Odsek"/>
              <w:numPr>
                <w:ilvl w:val="0"/>
                <w:numId w:val="0"/>
              </w:numPr>
              <w:spacing w:before="0" w:after="0" w:line="260" w:lineRule="exact"/>
              <w:jc w:val="both"/>
              <w:rPr>
                <w:rFonts w:ascii="Tahoma" w:hAnsi="Tahoma" w:cs="Tahoma"/>
                <w:szCs w:val="22"/>
              </w:rPr>
            </w:pPr>
          </w:p>
          <w:p w:rsidR="006A3CE3" w:rsidRPr="0006149A" w:rsidRDefault="006A3CE3" w:rsidP="006A3CE3">
            <w:pPr>
              <w:pStyle w:val="Odsek"/>
              <w:numPr>
                <w:ilvl w:val="0"/>
                <w:numId w:val="0"/>
              </w:numPr>
              <w:spacing w:before="0" w:after="0" w:line="260" w:lineRule="exact"/>
              <w:jc w:val="both"/>
              <w:rPr>
                <w:rFonts w:ascii="Tahoma" w:hAnsi="Tahoma" w:cs="Tahoma"/>
                <w:b w:val="0"/>
                <w:szCs w:val="22"/>
              </w:rPr>
            </w:pPr>
            <w:r w:rsidRPr="0006149A">
              <w:rPr>
                <w:rFonts w:ascii="Tahoma" w:hAnsi="Tahoma" w:cs="Tahoma"/>
                <w:b w:val="0"/>
                <w:szCs w:val="22"/>
              </w:rPr>
              <w:t>Pri pripravi predloga zakona niso sodelovali zunanji strokovnjaki niti pravne osebe.</w:t>
            </w:r>
          </w:p>
          <w:p w:rsidR="006A3CE3" w:rsidRPr="0006149A" w:rsidRDefault="006A3CE3" w:rsidP="006A3CE3">
            <w:pPr>
              <w:pStyle w:val="Odsek"/>
              <w:numPr>
                <w:ilvl w:val="0"/>
                <w:numId w:val="0"/>
              </w:numPr>
              <w:spacing w:before="0" w:after="0" w:line="260" w:lineRule="exact"/>
              <w:jc w:val="both"/>
              <w:rPr>
                <w:rFonts w:ascii="Tahoma" w:hAnsi="Tahoma" w:cs="Tahoma"/>
                <w:b w:val="0"/>
                <w:szCs w:val="22"/>
              </w:rPr>
            </w:pPr>
          </w:p>
          <w:p w:rsidR="006A3CE3" w:rsidRDefault="006A3CE3" w:rsidP="006A3CE3">
            <w:pPr>
              <w:pStyle w:val="Odsek"/>
              <w:numPr>
                <w:ilvl w:val="0"/>
                <w:numId w:val="18"/>
              </w:numPr>
              <w:tabs>
                <w:tab w:val="left" w:pos="321"/>
              </w:tabs>
              <w:spacing w:before="0" w:after="0" w:line="260" w:lineRule="exact"/>
              <w:ind w:left="0" w:firstLine="0"/>
              <w:jc w:val="both"/>
              <w:rPr>
                <w:rFonts w:ascii="Tahoma" w:hAnsi="Tahoma" w:cs="Tahoma"/>
                <w:szCs w:val="22"/>
              </w:rPr>
            </w:pPr>
            <w:r w:rsidRPr="0006149A">
              <w:rPr>
                <w:rFonts w:ascii="Tahoma" w:hAnsi="Tahoma" w:cs="Tahoma"/>
                <w:szCs w:val="22"/>
              </w:rPr>
              <w:t>NAVEDBA, KATERI PREDSTAVNIKI PREDLAGATELJA BODO SODELOVALI PRI DELU DRŽAVNEGA ZBORA IN DELOVNIH TELES</w:t>
            </w:r>
          </w:p>
          <w:p w:rsidR="006A3CE3" w:rsidRPr="0006149A" w:rsidRDefault="006A3CE3" w:rsidP="006A3CE3">
            <w:pPr>
              <w:pStyle w:val="Odsek"/>
              <w:numPr>
                <w:ilvl w:val="0"/>
                <w:numId w:val="0"/>
              </w:numPr>
              <w:tabs>
                <w:tab w:val="left" w:pos="321"/>
              </w:tabs>
              <w:spacing w:before="0" w:after="0" w:line="260" w:lineRule="exact"/>
              <w:ind w:left="720" w:hanging="360"/>
              <w:jc w:val="both"/>
              <w:rPr>
                <w:rFonts w:ascii="Tahoma" w:hAnsi="Tahoma" w:cs="Tahoma"/>
                <w:szCs w:val="22"/>
              </w:rPr>
            </w:pPr>
          </w:p>
          <w:p w:rsidR="006A3CE3" w:rsidRPr="00355DB5" w:rsidRDefault="006A3CE3" w:rsidP="006A3CE3">
            <w:pPr>
              <w:pStyle w:val="Neotevilenodstavek"/>
              <w:numPr>
                <w:ilvl w:val="0"/>
                <w:numId w:val="16"/>
              </w:numPr>
              <w:spacing w:before="0" w:after="0" w:line="240" w:lineRule="auto"/>
              <w:jc w:val="left"/>
              <w:rPr>
                <w:rFonts w:ascii="Tahoma" w:hAnsi="Tahoma" w:cs="Tahoma"/>
              </w:rPr>
            </w:pPr>
            <w:r w:rsidRPr="00355DB5">
              <w:rPr>
                <w:rFonts w:ascii="Tahoma" w:hAnsi="Tahoma" w:cs="Tahoma"/>
              </w:rPr>
              <w:t>Simon ZAJC, minister</w:t>
            </w:r>
          </w:p>
          <w:p w:rsidR="006A3CE3" w:rsidRPr="00355DB5" w:rsidRDefault="006A3CE3" w:rsidP="006A3CE3">
            <w:pPr>
              <w:pStyle w:val="Neotevilenodstavek"/>
              <w:numPr>
                <w:ilvl w:val="0"/>
                <w:numId w:val="16"/>
              </w:numPr>
              <w:spacing w:before="0" w:after="0" w:line="240" w:lineRule="auto"/>
              <w:jc w:val="left"/>
              <w:rPr>
                <w:rFonts w:ascii="Tahoma" w:hAnsi="Tahoma" w:cs="Tahoma"/>
              </w:rPr>
            </w:pPr>
            <w:r w:rsidRPr="00355DB5">
              <w:rPr>
                <w:rFonts w:ascii="Tahoma" w:hAnsi="Tahoma" w:cs="Tahoma"/>
              </w:rPr>
              <w:t>Aleš PRIJON, državni sekretar</w:t>
            </w:r>
          </w:p>
          <w:p w:rsidR="006A3CE3" w:rsidRPr="006A3CE3" w:rsidRDefault="006A3CE3" w:rsidP="006A3CE3">
            <w:pPr>
              <w:pStyle w:val="Neotevilenodstavek"/>
              <w:numPr>
                <w:ilvl w:val="0"/>
                <w:numId w:val="16"/>
              </w:numPr>
              <w:spacing w:before="0" w:after="0" w:line="240" w:lineRule="auto"/>
              <w:jc w:val="left"/>
              <w:rPr>
                <w:rFonts w:ascii="Tahoma" w:hAnsi="Tahoma" w:cs="Tahoma"/>
                <w:iCs/>
                <w:szCs w:val="24"/>
              </w:rPr>
            </w:pPr>
            <w:r w:rsidRPr="00355DB5">
              <w:rPr>
                <w:rFonts w:ascii="Tahoma" w:hAnsi="Tahoma" w:cs="Tahoma"/>
              </w:rPr>
              <w:t>Tomaž PETEK, generalni direktor Geodetske uprave Republike Slovenije</w:t>
            </w:r>
          </w:p>
          <w:p w:rsidR="00AA5A86" w:rsidRPr="006A3CE3" w:rsidRDefault="006A3CE3" w:rsidP="006A3CE3">
            <w:pPr>
              <w:pStyle w:val="Neotevilenodstavek"/>
              <w:numPr>
                <w:ilvl w:val="0"/>
                <w:numId w:val="16"/>
              </w:numPr>
              <w:spacing w:before="0" w:after="0" w:line="240" w:lineRule="auto"/>
              <w:jc w:val="left"/>
              <w:rPr>
                <w:rFonts w:ascii="Tahoma" w:hAnsi="Tahoma" w:cs="Tahoma"/>
                <w:iCs/>
                <w:szCs w:val="24"/>
              </w:rPr>
            </w:pPr>
            <w:r w:rsidRPr="006A3CE3">
              <w:rPr>
                <w:rFonts w:ascii="Tahoma" w:hAnsi="Tahoma" w:cs="Tahoma"/>
              </w:rPr>
              <w:t xml:space="preserve">Franc RAVNIHAR, </w:t>
            </w:r>
            <w:r w:rsidRPr="006A3CE3">
              <w:rPr>
                <w:rFonts w:ascii="Tahoma" w:hAnsi="Tahoma" w:cs="Tahoma"/>
                <w:szCs w:val="22"/>
              </w:rPr>
              <w:t>direktor Urada za nepremičnine, Geodetska uprava Republike Slovenij</w:t>
            </w:r>
            <w:r>
              <w:rPr>
                <w:rFonts w:ascii="Tahoma" w:hAnsi="Tahoma" w:cs="Tahoma"/>
                <w:szCs w:val="22"/>
              </w:rPr>
              <w:t>e</w:t>
            </w:r>
          </w:p>
          <w:p w:rsidR="006A3CE3" w:rsidRPr="006A3CE3" w:rsidRDefault="006A3CE3" w:rsidP="006A3CE3">
            <w:pPr>
              <w:pStyle w:val="Neotevilenodstavek"/>
              <w:numPr>
                <w:ilvl w:val="0"/>
                <w:numId w:val="16"/>
              </w:numPr>
              <w:spacing w:before="0" w:after="0" w:line="240" w:lineRule="auto"/>
              <w:jc w:val="left"/>
              <w:rPr>
                <w:rFonts w:ascii="Tahoma" w:hAnsi="Tahoma" w:cs="Tahoma"/>
                <w:iCs/>
                <w:szCs w:val="24"/>
              </w:rPr>
            </w:pPr>
            <w:r w:rsidRPr="00355DB5">
              <w:rPr>
                <w:rFonts w:ascii="Tahoma" w:hAnsi="Tahoma" w:cs="Tahoma"/>
                <w:szCs w:val="22"/>
              </w:rPr>
              <w:t>mag. Ema POGORELČNIK, sekretarka, Geodetska uprava Republike Slovenije</w:t>
            </w:r>
          </w:p>
          <w:p w:rsidR="00AA5A86" w:rsidRPr="0006149A" w:rsidRDefault="00AA5A86" w:rsidP="00AA5A86">
            <w:pPr>
              <w:pStyle w:val="rkovnatokazaodstavkom"/>
              <w:numPr>
                <w:ilvl w:val="0"/>
                <w:numId w:val="0"/>
              </w:numPr>
              <w:spacing w:line="260" w:lineRule="exact"/>
              <w:rPr>
                <w:rFonts w:ascii="Tahoma" w:hAnsi="Tahoma" w:cs="Tahoma"/>
                <w:szCs w:val="22"/>
              </w:rPr>
            </w:pPr>
          </w:p>
        </w:tc>
      </w:tr>
      <w:tr w:rsidR="00B63653" w:rsidRPr="00783A11" w:rsidTr="00A83090">
        <w:tc>
          <w:tcPr>
            <w:tcW w:w="9072" w:type="dxa"/>
          </w:tcPr>
          <w:p w:rsidR="00AA5A86" w:rsidRPr="00AA5A86" w:rsidRDefault="00AA5A86" w:rsidP="006A3CE3">
            <w:pPr>
              <w:pStyle w:val="Neotevilenodstavek"/>
              <w:spacing w:line="240" w:lineRule="auto"/>
              <w:rPr>
                <w:rFonts w:ascii="Tahoma" w:hAnsi="Tahoma" w:cs="Tahoma"/>
                <w:szCs w:val="22"/>
              </w:rPr>
            </w:pPr>
          </w:p>
        </w:tc>
      </w:tr>
    </w:tbl>
    <w:p w:rsidR="00B63653" w:rsidRPr="0006149A" w:rsidRDefault="00B63653" w:rsidP="00B63653">
      <w:r w:rsidRPr="0006149A">
        <w:br w:type="page"/>
      </w:r>
    </w:p>
    <w:tbl>
      <w:tblPr>
        <w:tblW w:w="9289" w:type="dxa"/>
        <w:tblLook w:val="04A0" w:firstRow="1" w:lastRow="0" w:firstColumn="1" w:lastColumn="0" w:noHBand="0" w:noVBand="1"/>
      </w:tblPr>
      <w:tblGrid>
        <w:gridCol w:w="9289"/>
      </w:tblGrid>
      <w:tr w:rsidR="00B63653" w:rsidRPr="00783A11" w:rsidTr="009B4107">
        <w:tc>
          <w:tcPr>
            <w:tcW w:w="9289" w:type="dxa"/>
          </w:tcPr>
          <w:p w:rsidR="00B63653" w:rsidRPr="00791131" w:rsidRDefault="00B63653" w:rsidP="009B4107">
            <w:pPr>
              <w:rPr>
                <w:rFonts w:ascii="Tahoma" w:hAnsi="Tahoma" w:cs="Tahoma"/>
                <w:b/>
                <w:sz w:val="22"/>
                <w:szCs w:val="22"/>
              </w:rPr>
            </w:pPr>
            <w:r w:rsidRPr="00791131">
              <w:rPr>
                <w:rFonts w:ascii="Tahoma" w:hAnsi="Tahoma" w:cs="Tahoma"/>
                <w:b/>
                <w:sz w:val="22"/>
                <w:szCs w:val="22"/>
              </w:rPr>
              <w:lastRenderedPageBreak/>
              <w:t>II. BESEDILO ČLENOV</w:t>
            </w:r>
          </w:p>
          <w:p w:rsidR="00B63653" w:rsidRPr="00791131" w:rsidRDefault="00B63653" w:rsidP="009B4107">
            <w:pPr>
              <w:rPr>
                <w:rFonts w:ascii="Tahoma" w:hAnsi="Tahoma" w:cs="Tahoma"/>
                <w:b/>
                <w:sz w:val="22"/>
                <w:szCs w:val="22"/>
              </w:rPr>
            </w:pPr>
          </w:p>
          <w:p w:rsidR="00B63653" w:rsidRPr="002B26B8" w:rsidRDefault="00B63653" w:rsidP="00AE038D">
            <w:pPr>
              <w:pStyle w:val="Odstavekseznama"/>
              <w:numPr>
                <w:ilvl w:val="0"/>
                <w:numId w:val="23"/>
              </w:numPr>
              <w:spacing w:after="160" w:line="259" w:lineRule="auto"/>
              <w:jc w:val="center"/>
              <w:rPr>
                <w:rFonts w:ascii="Tahoma" w:hAnsi="Tahoma" w:cs="Tahoma"/>
                <w:b/>
                <w:sz w:val="22"/>
                <w:szCs w:val="22"/>
              </w:rPr>
            </w:pPr>
            <w:r w:rsidRPr="002B26B8">
              <w:rPr>
                <w:rFonts w:ascii="Tahoma" w:hAnsi="Tahoma" w:cs="Tahoma"/>
                <w:b/>
                <w:sz w:val="22"/>
                <w:szCs w:val="22"/>
              </w:rPr>
              <w:t>člen</w:t>
            </w:r>
          </w:p>
          <w:p w:rsidR="002B26B8" w:rsidRPr="002B26B8" w:rsidRDefault="00B63653" w:rsidP="002B26B8">
            <w:pPr>
              <w:pStyle w:val="len1"/>
              <w:spacing w:before="0" w:line="260" w:lineRule="atLeast"/>
              <w:jc w:val="both"/>
              <w:rPr>
                <w:rFonts w:ascii="Tahoma" w:hAnsi="Tahoma" w:cs="Tahoma"/>
                <w:b w:val="0"/>
                <w:color w:val="000000"/>
              </w:rPr>
            </w:pPr>
            <w:r w:rsidRPr="002B26B8">
              <w:rPr>
                <w:rFonts w:ascii="Tahoma" w:hAnsi="Tahoma" w:cs="Tahoma"/>
                <w:b w:val="0"/>
              </w:rPr>
              <w:t xml:space="preserve">V </w:t>
            </w:r>
            <w:r w:rsidR="00292F4E" w:rsidRPr="002B26B8">
              <w:rPr>
                <w:rFonts w:ascii="Tahoma" w:hAnsi="Tahoma" w:cs="Tahoma"/>
                <w:b w:val="0"/>
              </w:rPr>
              <w:t>Zakon</w:t>
            </w:r>
            <w:r w:rsidR="001F6740">
              <w:rPr>
                <w:rFonts w:ascii="Tahoma" w:hAnsi="Tahoma" w:cs="Tahoma"/>
                <w:b w:val="0"/>
              </w:rPr>
              <w:t>u</w:t>
            </w:r>
            <w:r w:rsidR="00292F4E" w:rsidRPr="002B26B8">
              <w:rPr>
                <w:rFonts w:ascii="Tahoma" w:hAnsi="Tahoma" w:cs="Tahoma"/>
                <w:b w:val="0"/>
              </w:rPr>
              <w:t xml:space="preserve"> o spremembah in dopolnitvah Zakona o evidentiranju nepremičnin (Uradni list RS, št. 7/18) </w:t>
            </w:r>
            <w:r w:rsidRPr="002B26B8">
              <w:rPr>
                <w:rFonts w:ascii="Tahoma" w:hAnsi="Tahoma" w:cs="Tahoma"/>
                <w:b w:val="0"/>
              </w:rPr>
              <w:t>se v 3</w:t>
            </w:r>
            <w:r w:rsidR="002B26B8" w:rsidRPr="002B26B8">
              <w:rPr>
                <w:rFonts w:ascii="Tahoma" w:hAnsi="Tahoma" w:cs="Tahoma"/>
                <w:b w:val="0"/>
              </w:rPr>
              <w:t>0</w:t>
            </w:r>
            <w:r w:rsidRPr="002B26B8">
              <w:rPr>
                <w:rFonts w:ascii="Tahoma" w:hAnsi="Tahoma" w:cs="Tahoma"/>
                <w:b w:val="0"/>
              </w:rPr>
              <w:t xml:space="preserve">. členu </w:t>
            </w:r>
            <w:r w:rsidR="007F7B5B">
              <w:rPr>
                <w:rFonts w:ascii="Tahoma" w:hAnsi="Tahoma" w:cs="Tahoma"/>
                <w:b w:val="0"/>
              </w:rPr>
              <w:t>datum</w:t>
            </w:r>
            <w:r w:rsidR="002B26B8" w:rsidRPr="002B26B8">
              <w:rPr>
                <w:rFonts w:ascii="Tahoma" w:hAnsi="Tahoma" w:cs="Tahoma"/>
                <w:b w:val="0"/>
                <w:color w:val="000000"/>
              </w:rPr>
              <w:t xml:space="preserve"> »1. junija 2019« nadomesti z </w:t>
            </w:r>
            <w:r w:rsidR="00AE038D">
              <w:rPr>
                <w:rFonts w:ascii="Tahoma" w:hAnsi="Tahoma" w:cs="Tahoma"/>
                <w:b w:val="0"/>
                <w:color w:val="000000"/>
              </w:rPr>
              <w:t>datumom</w:t>
            </w:r>
            <w:r w:rsidR="002B26B8" w:rsidRPr="002B26B8">
              <w:rPr>
                <w:rFonts w:ascii="Tahoma" w:hAnsi="Tahoma" w:cs="Tahoma"/>
                <w:b w:val="0"/>
                <w:color w:val="000000"/>
              </w:rPr>
              <w:t xml:space="preserve"> »31. marca 2020«.</w:t>
            </w:r>
          </w:p>
          <w:p w:rsidR="002B26B8" w:rsidRPr="002B26B8" w:rsidRDefault="002B26B8" w:rsidP="002B26B8">
            <w:pPr>
              <w:pStyle w:val="len1"/>
              <w:spacing w:before="0" w:line="260" w:lineRule="atLeast"/>
              <w:jc w:val="both"/>
              <w:rPr>
                <w:rFonts w:ascii="Tahoma" w:hAnsi="Tahoma" w:cs="Tahoma"/>
                <w:b w:val="0"/>
                <w:color w:val="000000"/>
              </w:rPr>
            </w:pPr>
          </w:p>
          <w:p w:rsidR="002B26B8" w:rsidRPr="00C03F1F" w:rsidRDefault="002B26B8" w:rsidP="002B26B8">
            <w:pPr>
              <w:pStyle w:val="len1"/>
              <w:spacing w:before="0" w:line="260" w:lineRule="atLeast"/>
              <w:jc w:val="both"/>
              <w:rPr>
                <w:b w:val="0"/>
                <w:color w:val="000000"/>
                <w:sz w:val="20"/>
                <w:szCs w:val="20"/>
              </w:rPr>
            </w:pPr>
          </w:p>
          <w:p w:rsidR="002B26B8" w:rsidRPr="002B26B8" w:rsidRDefault="002B26B8" w:rsidP="00AE038D">
            <w:pPr>
              <w:pStyle w:val="Odstavekseznama"/>
              <w:numPr>
                <w:ilvl w:val="0"/>
                <w:numId w:val="23"/>
              </w:numPr>
              <w:spacing w:after="160" w:line="259" w:lineRule="auto"/>
              <w:jc w:val="center"/>
              <w:rPr>
                <w:rFonts w:ascii="Tahoma" w:hAnsi="Tahoma" w:cs="Tahoma"/>
                <w:b/>
                <w:sz w:val="22"/>
                <w:szCs w:val="22"/>
              </w:rPr>
            </w:pPr>
            <w:r>
              <w:rPr>
                <w:rFonts w:ascii="Tahoma" w:hAnsi="Tahoma" w:cs="Tahoma"/>
                <w:b/>
                <w:sz w:val="22"/>
                <w:szCs w:val="22"/>
              </w:rPr>
              <w:t>č</w:t>
            </w:r>
            <w:r w:rsidRPr="002B26B8">
              <w:rPr>
                <w:rFonts w:ascii="Tahoma" w:hAnsi="Tahoma" w:cs="Tahoma"/>
                <w:b/>
                <w:sz w:val="22"/>
                <w:szCs w:val="22"/>
              </w:rPr>
              <w:t>len</w:t>
            </w:r>
          </w:p>
          <w:p w:rsidR="002B26B8" w:rsidRPr="002B26B8" w:rsidRDefault="002B26B8" w:rsidP="002B26B8">
            <w:pPr>
              <w:pStyle w:val="len1"/>
              <w:spacing w:before="0" w:line="260" w:lineRule="atLeast"/>
              <w:jc w:val="both"/>
              <w:rPr>
                <w:rFonts w:ascii="Tahoma" w:hAnsi="Tahoma" w:cs="Tahoma"/>
                <w:b w:val="0"/>
                <w:color w:val="000000"/>
              </w:rPr>
            </w:pPr>
            <w:r w:rsidRPr="002B26B8">
              <w:rPr>
                <w:rFonts w:ascii="Tahoma" w:hAnsi="Tahoma" w:cs="Tahoma"/>
                <w:b w:val="0"/>
              </w:rPr>
              <w:t>V 31. člen</w:t>
            </w:r>
            <w:r w:rsidR="00AE038D">
              <w:rPr>
                <w:rFonts w:ascii="Tahoma" w:hAnsi="Tahoma" w:cs="Tahoma"/>
                <w:b w:val="0"/>
              </w:rPr>
              <w:t xml:space="preserve">u se </w:t>
            </w:r>
            <w:r w:rsidR="00B83AB4">
              <w:rPr>
                <w:rFonts w:ascii="Tahoma" w:hAnsi="Tahoma" w:cs="Tahoma"/>
                <w:b w:val="0"/>
              </w:rPr>
              <w:t xml:space="preserve">v </w:t>
            </w:r>
            <w:r w:rsidR="00AE038D" w:rsidRPr="002B26B8">
              <w:rPr>
                <w:rFonts w:ascii="Tahoma" w:hAnsi="Tahoma" w:cs="Tahoma"/>
                <w:b w:val="0"/>
              </w:rPr>
              <w:t xml:space="preserve">drugem odstavku </w:t>
            </w:r>
            <w:r w:rsidR="00AE038D">
              <w:rPr>
                <w:rFonts w:ascii="Tahoma" w:hAnsi="Tahoma" w:cs="Tahoma"/>
                <w:b w:val="0"/>
              </w:rPr>
              <w:t xml:space="preserve">datum </w:t>
            </w:r>
            <w:r w:rsidRPr="002B26B8">
              <w:rPr>
                <w:rFonts w:ascii="Tahoma" w:hAnsi="Tahoma" w:cs="Tahoma"/>
                <w:b w:val="0"/>
                <w:color w:val="000000"/>
              </w:rPr>
              <w:t xml:space="preserve">»1. junija 2019« nadomesti z </w:t>
            </w:r>
            <w:r w:rsidR="00AE038D">
              <w:rPr>
                <w:rFonts w:ascii="Tahoma" w:hAnsi="Tahoma" w:cs="Tahoma"/>
                <w:b w:val="0"/>
                <w:color w:val="000000"/>
              </w:rPr>
              <w:t xml:space="preserve">datumom </w:t>
            </w:r>
            <w:r w:rsidRPr="002B26B8">
              <w:rPr>
                <w:rFonts w:ascii="Tahoma" w:hAnsi="Tahoma" w:cs="Tahoma"/>
                <w:b w:val="0"/>
                <w:color w:val="000000"/>
              </w:rPr>
              <w:t>»1. aprila 2020«.</w:t>
            </w:r>
          </w:p>
          <w:p w:rsidR="00B63653" w:rsidRPr="00AE038D" w:rsidRDefault="00B63653" w:rsidP="00AE038D">
            <w:pPr>
              <w:spacing w:before="240"/>
              <w:jc w:val="center"/>
              <w:rPr>
                <w:rFonts w:ascii="Tahoma" w:hAnsi="Tahoma" w:cs="Tahoma"/>
                <w:b/>
                <w:sz w:val="22"/>
                <w:szCs w:val="22"/>
              </w:rPr>
            </w:pPr>
            <w:r w:rsidRPr="00AE038D">
              <w:rPr>
                <w:rFonts w:ascii="Tahoma" w:hAnsi="Tahoma" w:cs="Tahoma"/>
                <w:b/>
                <w:sz w:val="22"/>
                <w:szCs w:val="22"/>
              </w:rPr>
              <w:t>KONČNA DOLOČBA</w:t>
            </w:r>
          </w:p>
          <w:p w:rsidR="00B63653" w:rsidRPr="00AE038D" w:rsidRDefault="00B63653" w:rsidP="00AE038D">
            <w:pPr>
              <w:pStyle w:val="Odstavekseznama"/>
              <w:numPr>
                <w:ilvl w:val="0"/>
                <w:numId w:val="23"/>
              </w:numPr>
              <w:spacing w:before="240" w:after="160" w:line="259" w:lineRule="auto"/>
              <w:jc w:val="center"/>
              <w:rPr>
                <w:rFonts w:ascii="Tahoma" w:hAnsi="Tahoma" w:cs="Tahoma"/>
                <w:b/>
                <w:snapToGrid w:val="0"/>
                <w:sz w:val="22"/>
                <w:szCs w:val="22"/>
              </w:rPr>
            </w:pPr>
            <w:r w:rsidRPr="002B26B8">
              <w:rPr>
                <w:rFonts w:ascii="Tahoma" w:hAnsi="Tahoma" w:cs="Tahoma"/>
                <w:b/>
                <w:sz w:val="22"/>
                <w:szCs w:val="22"/>
              </w:rPr>
              <w:t>člen</w:t>
            </w:r>
          </w:p>
          <w:p w:rsidR="00AE038D" w:rsidRPr="002B26B8" w:rsidRDefault="00AE038D" w:rsidP="00AE038D">
            <w:pPr>
              <w:pStyle w:val="Odstavekseznama"/>
              <w:spacing w:before="240" w:after="160" w:line="259" w:lineRule="auto"/>
              <w:ind w:left="0"/>
              <w:jc w:val="center"/>
              <w:rPr>
                <w:rFonts w:ascii="Tahoma" w:hAnsi="Tahoma" w:cs="Tahoma"/>
                <w:b/>
                <w:snapToGrid w:val="0"/>
                <w:sz w:val="22"/>
                <w:szCs w:val="22"/>
              </w:rPr>
            </w:pPr>
            <w:r>
              <w:rPr>
                <w:rFonts w:ascii="Tahoma" w:hAnsi="Tahoma" w:cs="Tahoma"/>
                <w:b/>
                <w:snapToGrid w:val="0"/>
                <w:sz w:val="22"/>
                <w:szCs w:val="22"/>
              </w:rPr>
              <w:t>(začetek veljavnosti)</w:t>
            </w:r>
          </w:p>
          <w:p w:rsidR="00B63653" w:rsidRPr="00791131" w:rsidRDefault="00B63653" w:rsidP="009B4107">
            <w:pPr>
              <w:rPr>
                <w:rFonts w:ascii="Tahoma" w:hAnsi="Tahoma" w:cs="Tahoma"/>
                <w:sz w:val="22"/>
                <w:szCs w:val="22"/>
              </w:rPr>
            </w:pPr>
            <w:r w:rsidRPr="00791131">
              <w:rPr>
                <w:rFonts w:ascii="Tahoma" w:hAnsi="Tahoma" w:cs="Tahoma"/>
                <w:sz w:val="22"/>
                <w:szCs w:val="22"/>
              </w:rPr>
              <w:t xml:space="preserve">Ta zakon začne veljati </w:t>
            </w:r>
            <w:r w:rsidR="002B26B8">
              <w:rPr>
                <w:rFonts w:ascii="Tahoma" w:hAnsi="Tahoma" w:cs="Tahoma"/>
                <w:sz w:val="22"/>
                <w:szCs w:val="22"/>
              </w:rPr>
              <w:t xml:space="preserve">naslednji </w:t>
            </w:r>
            <w:r w:rsidRPr="00791131">
              <w:rPr>
                <w:rFonts w:ascii="Tahoma" w:hAnsi="Tahoma" w:cs="Tahoma"/>
                <w:sz w:val="22"/>
                <w:szCs w:val="22"/>
              </w:rPr>
              <w:t>dan po objavi v Uradnem listu Republike Slovenije.</w:t>
            </w:r>
          </w:p>
          <w:p w:rsidR="00B63653" w:rsidRPr="00791131" w:rsidRDefault="00B63653" w:rsidP="009B4107">
            <w:pPr>
              <w:ind w:left="360"/>
              <w:rPr>
                <w:rFonts w:ascii="Tahoma" w:hAnsi="Tahoma" w:cs="Tahoma"/>
                <w:sz w:val="22"/>
                <w:szCs w:val="22"/>
              </w:rPr>
            </w:pPr>
          </w:p>
          <w:p w:rsidR="00B63653" w:rsidRPr="00791131" w:rsidRDefault="00B63653" w:rsidP="00791131">
            <w:pPr>
              <w:pStyle w:val="Neotevilenodstavek"/>
              <w:spacing w:before="0" w:after="0" w:line="260" w:lineRule="exact"/>
              <w:rPr>
                <w:rFonts w:ascii="Tahoma" w:hAnsi="Tahoma" w:cs="Tahoma"/>
                <w:szCs w:val="22"/>
              </w:rPr>
            </w:pPr>
          </w:p>
        </w:tc>
      </w:tr>
    </w:tbl>
    <w:p w:rsidR="00B63653" w:rsidRPr="00CE0A42" w:rsidRDefault="00B63653" w:rsidP="00CE0A42">
      <w:pPr>
        <w:jc w:val="both"/>
        <w:rPr>
          <w:rFonts w:ascii="Tahoma" w:hAnsi="Tahoma" w:cs="Tahoma"/>
          <w:b/>
          <w:sz w:val="22"/>
          <w:szCs w:val="22"/>
        </w:rPr>
      </w:pPr>
      <w:r w:rsidRPr="00CE0A42">
        <w:rPr>
          <w:rFonts w:ascii="Tahoma" w:hAnsi="Tahoma" w:cs="Tahoma"/>
          <w:b/>
          <w:sz w:val="22"/>
          <w:szCs w:val="22"/>
        </w:rPr>
        <w:t xml:space="preserve">III. OBRAZLOŽITEV </w:t>
      </w:r>
    </w:p>
    <w:p w:rsidR="00B63653" w:rsidRPr="00CE0A42" w:rsidRDefault="00B63653" w:rsidP="00CE0A42">
      <w:pPr>
        <w:jc w:val="both"/>
        <w:rPr>
          <w:rFonts w:ascii="Tahoma" w:hAnsi="Tahoma" w:cs="Tahoma"/>
          <w:sz w:val="22"/>
          <w:szCs w:val="22"/>
        </w:rPr>
      </w:pPr>
    </w:p>
    <w:p w:rsidR="007A7F18" w:rsidRPr="001F6740" w:rsidRDefault="00B63653" w:rsidP="001F6740">
      <w:pPr>
        <w:jc w:val="both"/>
        <w:rPr>
          <w:rFonts w:ascii="Tahoma" w:hAnsi="Tahoma" w:cs="Tahoma"/>
          <w:b/>
          <w:sz w:val="22"/>
          <w:szCs w:val="22"/>
        </w:rPr>
      </w:pPr>
      <w:r w:rsidRPr="001F6740">
        <w:rPr>
          <w:rFonts w:ascii="Tahoma" w:hAnsi="Tahoma" w:cs="Tahoma"/>
          <w:b/>
          <w:sz w:val="22"/>
          <w:szCs w:val="22"/>
        </w:rPr>
        <w:t xml:space="preserve">K 1. </w:t>
      </w:r>
      <w:r w:rsidR="001F6740" w:rsidRPr="001F6740">
        <w:rPr>
          <w:rFonts w:ascii="Tahoma" w:hAnsi="Tahoma" w:cs="Tahoma"/>
          <w:b/>
          <w:sz w:val="22"/>
          <w:szCs w:val="22"/>
        </w:rPr>
        <w:t>in 2. členu (</w:t>
      </w:r>
      <w:r w:rsidR="007A7F18" w:rsidRPr="001F6740">
        <w:rPr>
          <w:rFonts w:ascii="Tahoma" w:hAnsi="Tahoma" w:cs="Tahoma"/>
          <w:b/>
          <w:sz w:val="22"/>
          <w:szCs w:val="22"/>
        </w:rPr>
        <w:t>sprememba prehodnih določb novele Z</w:t>
      </w:r>
      <w:r w:rsidR="001F6740" w:rsidRPr="001F6740">
        <w:rPr>
          <w:rFonts w:ascii="Tahoma" w:hAnsi="Tahoma" w:cs="Tahoma"/>
          <w:b/>
          <w:sz w:val="22"/>
          <w:szCs w:val="22"/>
        </w:rPr>
        <w:t>EN-</w:t>
      </w:r>
      <w:r w:rsidR="007A7F18" w:rsidRPr="001F6740">
        <w:rPr>
          <w:rFonts w:ascii="Tahoma" w:hAnsi="Tahoma" w:cs="Tahoma"/>
          <w:b/>
          <w:sz w:val="22"/>
          <w:szCs w:val="22"/>
        </w:rPr>
        <w:t>A)</w:t>
      </w:r>
    </w:p>
    <w:p w:rsidR="001F6740" w:rsidRDefault="001F6740" w:rsidP="001F6740">
      <w:pPr>
        <w:autoSpaceDE w:val="0"/>
        <w:autoSpaceDN w:val="0"/>
        <w:adjustRightInd w:val="0"/>
        <w:spacing w:line="240" w:lineRule="auto"/>
        <w:jc w:val="both"/>
        <w:rPr>
          <w:rFonts w:ascii="Tahoma" w:hAnsi="Tahoma" w:cs="Tahoma"/>
          <w:sz w:val="22"/>
          <w:szCs w:val="22"/>
        </w:rPr>
      </w:pPr>
    </w:p>
    <w:p w:rsidR="00AE038D" w:rsidRPr="00416234" w:rsidRDefault="00AE038D" w:rsidP="00AE038D">
      <w:pPr>
        <w:pStyle w:val="len1"/>
        <w:spacing w:before="0" w:line="260" w:lineRule="atLeast"/>
        <w:jc w:val="both"/>
        <w:rPr>
          <w:rFonts w:ascii="Tahoma" w:hAnsi="Tahoma" w:cs="Tahoma"/>
          <w:b w:val="0"/>
          <w:color w:val="000000"/>
        </w:rPr>
      </w:pPr>
      <w:r w:rsidRPr="00416234">
        <w:rPr>
          <w:rFonts w:ascii="Tahoma" w:hAnsi="Tahoma" w:cs="Tahoma"/>
          <w:b w:val="0"/>
        </w:rPr>
        <w:t xml:space="preserve">Z Zakonom o spremembah in dopolnitvah Zakona o evidentiranju nepremičnin – ZEN-A (Uradni list RS, št. 7/18) je bil v prehodnih določbah urejen začetek uporabe določbe spremenjenega 23. člena ZEN-A glede načina vodenja podatkov o dejanski rabi zemljišč v zemljiški kataster in podaljšana uporaba podzakonskega predpisa oziroma njegovih posameznih določb, ki je urejal evidentiranje dejanske rabe zemljišč in spremembe dejanske rabe zemljišč. S 1. </w:t>
      </w:r>
      <w:r>
        <w:rPr>
          <w:rFonts w:ascii="Tahoma" w:hAnsi="Tahoma" w:cs="Tahoma"/>
          <w:b w:val="0"/>
        </w:rPr>
        <w:t>členom</w:t>
      </w:r>
      <w:r w:rsidR="00C33986" w:rsidRPr="00C33986">
        <w:rPr>
          <w:rFonts w:ascii="Tahoma" w:hAnsi="Tahoma" w:cs="Tahoma"/>
          <w:b w:val="0"/>
        </w:rPr>
        <w:t xml:space="preserve"> </w:t>
      </w:r>
      <w:r w:rsidR="00C33986" w:rsidRPr="00416234">
        <w:rPr>
          <w:rFonts w:ascii="Tahoma" w:hAnsi="Tahoma" w:cs="Tahoma"/>
          <w:b w:val="0"/>
        </w:rPr>
        <w:t>predloga zakona</w:t>
      </w:r>
      <w:r>
        <w:rPr>
          <w:rFonts w:ascii="Tahoma" w:hAnsi="Tahoma" w:cs="Tahoma"/>
          <w:b w:val="0"/>
        </w:rPr>
        <w:t xml:space="preserve"> se uporab</w:t>
      </w:r>
      <w:r w:rsidR="00C33986">
        <w:rPr>
          <w:rFonts w:ascii="Tahoma" w:hAnsi="Tahoma" w:cs="Tahoma"/>
          <w:b w:val="0"/>
        </w:rPr>
        <w:t>a</w:t>
      </w:r>
      <w:r>
        <w:rPr>
          <w:rFonts w:ascii="Tahoma" w:hAnsi="Tahoma" w:cs="Tahoma"/>
          <w:b w:val="0"/>
        </w:rPr>
        <w:t xml:space="preserve"> </w:t>
      </w:r>
      <w:r w:rsidRPr="00F256EE">
        <w:rPr>
          <w:rFonts w:ascii="Tahoma" w:hAnsi="Tahoma" w:cs="Tahoma"/>
          <w:b w:val="0"/>
        </w:rPr>
        <w:t>2. po</w:t>
      </w:r>
      <w:r w:rsidRPr="00F256EE">
        <w:rPr>
          <w:rFonts w:ascii="Tahoma" w:hAnsi="Tahoma" w:cs="Tahoma"/>
          <w:b w:val="0"/>
        </w:rPr>
        <w:softHyphen/>
        <w:t>glavja »2. DEJANSKA RABA PROSTORA« in 3. do 8. člen</w:t>
      </w:r>
      <w:r>
        <w:rPr>
          <w:rFonts w:ascii="Tahoma" w:hAnsi="Tahoma" w:cs="Tahoma"/>
          <w:b w:val="0"/>
        </w:rPr>
        <w:t>a</w:t>
      </w:r>
      <w:r w:rsidRPr="00F256EE">
        <w:rPr>
          <w:rFonts w:ascii="Tahoma" w:hAnsi="Tahoma" w:cs="Tahoma"/>
          <w:b w:val="0"/>
        </w:rPr>
        <w:t xml:space="preserve"> Pravilnika o vsebini in načinu vodenja zbirke podatkov o dejanski rabi prostora (Uradni list RS, št. 9/04)</w:t>
      </w:r>
      <w:r>
        <w:rPr>
          <w:rFonts w:ascii="Tahoma" w:hAnsi="Tahoma" w:cs="Tahoma"/>
          <w:b w:val="0"/>
        </w:rPr>
        <w:t>, ki je bil</w:t>
      </w:r>
      <w:r w:rsidR="00C33986">
        <w:rPr>
          <w:rFonts w:ascii="Tahoma" w:hAnsi="Tahoma" w:cs="Tahoma"/>
          <w:b w:val="0"/>
        </w:rPr>
        <w:t>a</w:t>
      </w:r>
      <w:r>
        <w:rPr>
          <w:rFonts w:ascii="Tahoma" w:hAnsi="Tahoma" w:cs="Tahoma"/>
          <w:b w:val="0"/>
        </w:rPr>
        <w:t xml:space="preserve"> </w:t>
      </w:r>
      <w:r w:rsidR="00C33986">
        <w:rPr>
          <w:rFonts w:ascii="Tahoma" w:hAnsi="Tahoma" w:cs="Tahoma"/>
          <w:b w:val="0"/>
        </w:rPr>
        <w:t xml:space="preserve">z ZEN-A podaljšana do </w:t>
      </w:r>
      <w:r>
        <w:rPr>
          <w:rFonts w:ascii="Tahoma" w:hAnsi="Tahoma" w:cs="Tahoma"/>
          <w:b w:val="0"/>
        </w:rPr>
        <w:t>1. junija 2019,</w:t>
      </w:r>
      <w:r w:rsidRPr="008216D8">
        <w:rPr>
          <w:rFonts w:ascii="Tahoma" w:hAnsi="Tahoma" w:cs="Tahoma"/>
          <w:b w:val="0"/>
        </w:rPr>
        <w:t xml:space="preserve"> </w:t>
      </w:r>
      <w:r w:rsidRPr="00416234">
        <w:rPr>
          <w:rFonts w:ascii="Tahoma" w:hAnsi="Tahoma" w:cs="Tahoma"/>
          <w:b w:val="0"/>
        </w:rPr>
        <w:t xml:space="preserve">podaljša </w:t>
      </w:r>
      <w:r w:rsidRPr="00416234">
        <w:rPr>
          <w:rFonts w:ascii="Tahoma" w:hAnsi="Tahoma" w:cs="Tahoma"/>
          <w:b w:val="0"/>
          <w:color w:val="000000"/>
        </w:rPr>
        <w:t xml:space="preserve">do </w:t>
      </w:r>
      <w:r>
        <w:rPr>
          <w:rFonts w:ascii="Tahoma" w:hAnsi="Tahoma" w:cs="Tahoma"/>
          <w:b w:val="0"/>
          <w:color w:val="000000"/>
        </w:rPr>
        <w:t xml:space="preserve">vključno </w:t>
      </w:r>
      <w:r w:rsidRPr="00416234">
        <w:rPr>
          <w:rFonts w:ascii="Tahoma" w:hAnsi="Tahoma" w:cs="Tahoma"/>
          <w:b w:val="0"/>
          <w:color w:val="000000"/>
        </w:rPr>
        <w:t>31. marca 2020</w:t>
      </w:r>
      <w:r>
        <w:rPr>
          <w:rFonts w:ascii="Tahoma" w:hAnsi="Tahoma" w:cs="Tahoma"/>
          <w:b w:val="0"/>
          <w:color w:val="000000"/>
        </w:rPr>
        <w:t>.</w:t>
      </w:r>
      <w:r w:rsidRPr="00416234">
        <w:rPr>
          <w:rFonts w:ascii="Tahoma" w:hAnsi="Tahoma" w:cs="Tahoma"/>
          <w:b w:val="0"/>
          <w:color w:val="000000"/>
        </w:rPr>
        <w:t xml:space="preserve"> </w:t>
      </w:r>
      <w:r>
        <w:rPr>
          <w:rFonts w:ascii="Tahoma" w:hAnsi="Tahoma" w:cs="Tahoma"/>
          <w:b w:val="0"/>
        </w:rPr>
        <w:t>Z</w:t>
      </w:r>
      <w:r w:rsidRPr="00416234">
        <w:rPr>
          <w:rFonts w:ascii="Tahoma" w:hAnsi="Tahoma" w:cs="Tahoma"/>
          <w:b w:val="0"/>
        </w:rPr>
        <w:t xml:space="preserve"> 2. členom predloga zakona pa se rok začetka uporabe spremenjenega 23. člena ZEN</w:t>
      </w:r>
      <w:r>
        <w:rPr>
          <w:rFonts w:ascii="Tahoma" w:hAnsi="Tahoma" w:cs="Tahoma"/>
          <w:b w:val="0"/>
        </w:rPr>
        <w:t>, ki je bil z ZEN-A določen na datum 1. junija 2019,</w:t>
      </w:r>
      <w:r w:rsidRPr="00416234">
        <w:rPr>
          <w:rFonts w:ascii="Tahoma" w:hAnsi="Tahoma" w:cs="Tahoma"/>
          <w:b w:val="0"/>
        </w:rPr>
        <w:t xml:space="preserve"> podaljša </w:t>
      </w:r>
      <w:r>
        <w:rPr>
          <w:rFonts w:ascii="Tahoma" w:hAnsi="Tahoma" w:cs="Tahoma"/>
          <w:b w:val="0"/>
          <w:color w:val="000000"/>
        </w:rPr>
        <w:t>na datum</w:t>
      </w:r>
      <w:r w:rsidRPr="00416234">
        <w:rPr>
          <w:rFonts w:ascii="Tahoma" w:hAnsi="Tahoma" w:cs="Tahoma"/>
          <w:b w:val="0"/>
          <w:color w:val="000000"/>
        </w:rPr>
        <w:t xml:space="preserve"> 1. aprila 2020</w:t>
      </w:r>
      <w:r>
        <w:rPr>
          <w:rFonts w:ascii="Tahoma" w:hAnsi="Tahoma" w:cs="Tahoma"/>
          <w:b w:val="0"/>
          <w:color w:val="000000"/>
        </w:rPr>
        <w:t xml:space="preserve">. S tem </w:t>
      </w:r>
      <w:r w:rsidRPr="00416234">
        <w:rPr>
          <w:rFonts w:ascii="Tahoma" w:hAnsi="Tahoma" w:cs="Tahoma"/>
          <w:b w:val="0"/>
          <w:color w:val="000000"/>
        </w:rPr>
        <w:t xml:space="preserve">se zagotovi izvedba množičnega vrednotenja nepremičnin po ZMVN do </w:t>
      </w:r>
      <w:r w:rsidRPr="00A83090">
        <w:rPr>
          <w:rFonts w:ascii="Tahoma" w:hAnsi="Tahoma" w:cs="Tahoma"/>
          <w:b w:val="0"/>
        </w:rPr>
        <w:t>izved</w:t>
      </w:r>
      <w:r>
        <w:rPr>
          <w:rFonts w:ascii="Tahoma" w:hAnsi="Tahoma" w:cs="Tahoma"/>
          <w:b w:val="0"/>
        </w:rPr>
        <w:t>b</w:t>
      </w:r>
      <w:r w:rsidRPr="00A83090">
        <w:rPr>
          <w:rFonts w:ascii="Tahoma" w:hAnsi="Tahoma" w:cs="Tahoma"/>
          <w:b w:val="0"/>
        </w:rPr>
        <w:t>e vse</w:t>
      </w:r>
      <w:r>
        <w:rPr>
          <w:rFonts w:ascii="Tahoma" w:hAnsi="Tahoma" w:cs="Tahoma"/>
          <w:b w:val="0"/>
        </w:rPr>
        <w:t>h</w:t>
      </w:r>
      <w:r w:rsidRPr="00A83090">
        <w:rPr>
          <w:rFonts w:ascii="Tahoma" w:hAnsi="Tahoma" w:cs="Tahoma"/>
          <w:b w:val="0"/>
        </w:rPr>
        <w:t xml:space="preserve"> aktivnosti določitve modelov vrednotenja ter prvega pripisa posplošenih vrednosti nepremičninam na podlagi ZMVN-1.</w:t>
      </w:r>
    </w:p>
    <w:p w:rsidR="001F6740" w:rsidRPr="00CE0A42" w:rsidRDefault="001F6740" w:rsidP="00CE0A42">
      <w:pPr>
        <w:jc w:val="both"/>
        <w:rPr>
          <w:rFonts w:ascii="Tahoma" w:hAnsi="Tahoma" w:cs="Tahoma"/>
          <w:sz w:val="22"/>
          <w:szCs w:val="22"/>
        </w:rPr>
      </w:pPr>
    </w:p>
    <w:p w:rsidR="00B63653" w:rsidRPr="00CE0A42" w:rsidRDefault="00B63653" w:rsidP="00CE0A42">
      <w:pPr>
        <w:jc w:val="both"/>
        <w:rPr>
          <w:rFonts w:ascii="Tahoma" w:hAnsi="Tahoma" w:cs="Tahoma"/>
          <w:b/>
          <w:sz w:val="22"/>
          <w:szCs w:val="22"/>
        </w:rPr>
      </w:pPr>
      <w:r w:rsidRPr="00CE0A42">
        <w:rPr>
          <w:rFonts w:ascii="Tahoma" w:hAnsi="Tahoma" w:cs="Tahoma"/>
          <w:b/>
          <w:sz w:val="22"/>
          <w:szCs w:val="22"/>
        </w:rPr>
        <w:t>K 3. členu</w:t>
      </w:r>
    </w:p>
    <w:p w:rsidR="00416234" w:rsidRDefault="00416234" w:rsidP="00CE0A42">
      <w:pPr>
        <w:jc w:val="both"/>
        <w:rPr>
          <w:rFonts w:ascii="Tahoma" w:hAnsi="Tahoma" w:cs="Tahoma"/>
          <w:sz w:val="22"/>
          <w:szCs w:val="22"/>
        </w:rPr>
      </w:pPr>
    </w:p>
    <w:p w:rsidR="00AE038D" w:rsidRPr="00CE0A42" w:rsidRDefault="00B63653" w:rsidP="00AE038D">
      <w:pPr>
        <w:jc w:val="both"/>
        <w:rPr>
          <w:rFonts w:ascii="Tahoma" w:hAnsi="Tahoma" w:cs="Tahoma"/>
          <w:sz w:val="22"/>
          <w:szCs w:val="22"/>
        </w:rPr>
      </w:pPr>
      <w:r w:rsidRPr="00CE0A42">
        <w:rPr>
          <w:rFonts w:ascii="Tahoma" w:hAnsi="Tahoma" w:cs="Tahoma"/>
          <w:sz w:val="22"/>
          <w:szCs w:val="22"/>
        </w:rPr>
        <w:t>Člen določa začetek veljavnosti tega zakona</w:t>
      </w:r>
      <w:r w:rsidR="00AE038D">
        <w:rPr>
          <w:rFonts w:ascii="Tahoma" w:hAnsi="Tahoma" w:cs="Tahoma"/>
          <w:sz w:val="22"/>
          <w:szCs w:val="22"/>
        </w:rPr>
        <w:t>, ki je zaradi nujnosti čimprejšnjega začetka učinkovanja zakona določen za naslednji dan po objavi v uradnem listu</w:t>
      </w:r>
      <w:r w:rsidR="00AE038D" w:rsidRPr="00CE0A42">
        <w:rPr>
          <w:rFonts w:ascii="Tahoma" w:hAnsi="Tahoma" w:cs="Tahoma"/>
          <w:sz w:val="22"/>
          <w:szCs w:val="22"/>
        </w:rPr>
        <w:t>.</w:t>
      </w:r>
    </w:p>
    <w:p w:rsidR="00B63653" w:rsidRPr="00CE0A42" w:rsidRDefault="00B63653" w:rsidP="00CE0A42">
      <w:pPr>
        <w:jc w:val="both"/>
        <w:rPr>
          <w:rFonts w:ascii="Tahoma" w:hAnsi="Tahoma" w:cs="Tahoma"/>
          <w:sz w:val="22"/>
          <w:szCs w:val="22"/>
        </w:rPr>
      </w:pPr>
    </w:p>
    <w:p w:rsidR="00B63653" w:rsidRPr="00CE0A42" w:rsidRDefault="00B63653" w:rsidP="00CE0A42">
      <w:pPr>
        <w:jc w:val="both"/>
        <w:rPr>
          <w:rFonts w:ascii="Tahoma" w:hAnsi="Tahoma" w:cs="Tahoma"/>
          <w:sz w:val="22"/>
          <w:szCs w:val="22"/>
        </w:rPr>
      </w:pPr>
    </w:p>
    <w:p w:rsidR="00B63653" w:rsidRPr="00CE0A42" w:rsidRDefault="00B63653" w:rsidP="00CE0A42">
      <w:pPr>
        <w:suppressAutoHyphens/>
        <w:overflowPunct w:val="0"/>
        <w:autoSpaceDE w:val="0"/>
        <w:autoSpaceDN w:val="0"/>
        <w:adjustRightInd w:val="0"/>
        <w:ind w:left="34"/>
        <w:jc w:val="both"/>
        <w:textAlignment w:val="baseline"/>
        <w:outlineLvl w:val="3"/>
        <w:rPr>
          <w:rFonts w:ascii="Tahoma" w:hAnsi="Tahoma" w:cs="Tahoma"/>
          <w:b/>
          <w:sz w:val="22"/>
          <w:szCs w:val="22"/>
          <w:lang w:eastAsia="sl-SI"/>
        </w:rPr>
      </w:pPr>
      <w:r w:rsidRPr="00CE0A42">
        <w:rPr>
          <w:rFonts w:ascii="Tahoma" w:hAnsi="Tahoma" w:cs="Tahoma"/>
          <w:b/>
          <w:sz w:val="22"/>
          <w:szCs w:val="22"/>
          <w:lang w:eastAsia="sl-SI"/>
        </w:rPr>
        <w:t>IV. BESEDILO ČLENOV, KI SE SPREMINJAJO</w:t>
      </w:r>
    </w:p>
    <w:p w:rsidR="00B63653" w:rsidRPr="00CE0A42" w:rsidRDefault="00B63653" w:rsidP="00CE0A42">
      <w:pPr>
        <w:suppressAutoHyphens/>
        <w:overflowPunct w:val="0"/>
        <w:autoSpaceDE w:val="0"/>
        <w:autoSpaceDN w:val="0"/>
        <w:adjustRightInd w:val="0"/>
        <w:ind w:left="34"/>
        <w:jc w:val="both"/>
        <w:textAlignment w:val="baseline"/>
        <w:outlineLvl w:val="3"/>
        <w:rPr>
          <w:rFonts w:ascii="Tahoma" w:hAnsi="Tahoma" w:cs="Tahoma"/>
          <w:b/>
          <w:sz w:val="22"/>
          <w:szCs w:val="22"/>
          <w:lang w:eastAsia="sl-SI"/>
        </w:rPr>
      </w:pPr>
    </w:p>
    <w:p w:rsidR="00CE0A42" w:rsidRPr="00CE0A42" w:rsidRDefault="00CE0A42" w:rsidP="00CE0A42">
      <w:pPr>
        <w:autoSpaceDE w:val="0"/>
        <w:autoSpaceDN w:val="0"/>
        <w:adjustRightInd w:val="0"/>
        <w:spacing w:before="160" w:after="20" w:line="171" w:lineRule="atLeast"/>
        <w:jc w:val="center"/>
        <w:rPr>
          <w:rFonts w:ascii="Tahoma" w:hAnsi="Tahoma" w:cs="Tahoma"/>
          <w:color w:val="000000"/>
          <w:sz w:val="22"/>
          <w:szCs w:val="22"/>
          <w:lang w:eastAsia="sl-SI"/>
        </w:rPr>
      </w:pPr>
      <w:r w:rsidRPr="00CE0A42">
        <w:rPr>
          <w:rFonts w:ascii="Tahoma" w:hAnsi="Tahoma" w:cs="Tahoma"/>
          <w:color w:val="000000"/>
          <w:sz w:val="22"/>
          <w:szCs w:val="22"/>
          <w:lang w:eastAsia="sl-SI"/>
        </w:rPr>
        <w:t>30. člen</w:t>
      </w:r>
    </w:p>
    <w:p w:rsidR="00CE0A42" w:rsidRPr="00CE0A42" w:rsidRDefault="00CE0A42" w:rsidP="00CE0A42">
      <w:pPr>
        <w:autoSpaceDE w:val="0"/>
        <w:autoSpaceDN w:val="0"/>
        <w:adjustRightInd w:val="0"/>
        <w:spacing w:before="20" w:after="40" w:line="171" w:lineRule="atLeast"/>
        <w:jc w:val="center"/>
        <w:rPr>
          <w:rFonts w:ascii="Tahoma" w:hAnsi="Tahoma" w:cs="Tahoma"/>
          <w:color w:val="000000"/>
          <w:sz w:val="22"/>
          <w:szCs w:val="22"/>
          <w:lang w:eastAsia="sl-SI"/>
        </w:rPr>
      </w:pPr>
      <w:r w:rsidRPr="00CE0A42">
        <w:rPr>
          <w:rFonts w:ascii="Tahoma" w:hAnsi="Tahoma" w:cs="Tahoma"/>
          <w:color w:val="000000"/>
          <w:sz w:val="22"/>
          <w:szCs w:val="22"/>
          <w:lang w:eastAsia="sl-SI"/>
        </w:rPr>
        <w:t>(prenehanje veljavnosti in podaljšanje uporabe izvršilnega predpisa)</w:t>
      </w:r>
    </w:p>
    <w:p w:rsidR="00CE0A42" w:rsidRDefault="00CE0A42" w:rsidP="00CE0A42">
      <w:pPr>
        <w:autoSpaceDE w:val="0"/>
        <w:autoSpaceDN w:val="0"/>
        <w:adjustRightInd w:val="0"/>
        <w:spacing w:line="171" w:lineRule="atLeast"/>
        <w:jc w:val="both"/>
        <w:rPr>
          <w:rFonts w:ascii="Tahoma" w:hAnsi="Tahoma" w:cs="Tahoma"/>
          <w:color w:val="000000"/>
          <w:sz w:val="22"/>
          <w:szCs w:val="22"/>
          <w:lang w:eastAsia="sl-SI"/>
        </w:rPr>
      </w:pPr>
    </w:p>
    <w:p w:rsidR="00CE0A42" w:rsidRDefault="00CE0A42" w:rsidP="00CE0A42">
      <w:pPr>
        <w:autoSpaceDE w:val="0"/>
        <w:autoSpaceDN w:val="0"/>
        <w:adjustRightInd w:val="0"/>
        <w:spacing w:line="171" w:lineRule="atLeast"/>
        <w:jc w:val="both"/>
        <w:rPr>
          <w:rFonts w:ascii="Tahoma" w:hAnsi="Tahoma" w:cs="Tahoma"/>
          <w:color w:val="000000"/>
          <w:sz w:val="22"/>
          <w:szCs w:val="22"/>
          <w:lang w:eastAsia="sl-SI"/>
        </w:rPr>
      </w:pPr>
      <w:r w:rsidRPr="00CE0A42">
        <w:rPr>
          <w:rFonts w:ascii="Tahoma" w:hAnsi="Tahoma" w:cs="Tahoma"/>
          <w:color w:val="000000"/>
          <w:sz w:val="22"/>
          <w:szCs w:val="22"/>
          <w:lang w:eastAsia="sl-SI"/>
        </w:rPr>
        <w:t>Z dnem uveljavitve tega zakona prenehajo veljati 2. po</w:t>
      </w:r>
      <w:r w:rsidRPr="00CE0A42">
        <w:rPr>
          <w:rFonts w:ascii="Tahoma" w:hAnsi="Tahoma" w:cs="Tahoma"/>
          <w:color w:val="000000"/>
          <w:sz w:val="22"/>
          <w:szCs w:val="22"/>
          <w:lang w:eastAsia="sl-SI"/>
        </w:rPr>
        <w:softHyphen/>
        <w:t>glavje »2. DEJANSKA RABA PROSTORA« in 3. do 8. člen Pravilnika o vsebini in načinu vodenja zbirke podatkov o dejanski rabi prostora (Uradni list RS, št. 9/04), uporabljajo pa se do 1. junija 2019.</w:t>
      </w:r>
    </w:p>
    <w:p w:rsidR="00CE0A42" w:rsidRPr="00CE0A42" w:rsidRDefault="00CE0A42" w:rsidP="00CE0A42">
      <w:pPr>
        <w:autoSpaceDE w:val="0"/>
        <w:autoSpaceDN w:val="0"/>
        <w:adjustRightInd w:val="0"/>
        <w:spacing w:line="171" w:lineRule="atLeast"/>
        <w:jc w:val="both"/>
        <w:rPr>
          <w:rFonts w:ascii="Tahoma" w:hAnsi="Tahoma" w:cs="Tahoma"/>
          <w:color w:val="000000"/>
          <w:sz w:val="22"/>
          <w:szCs w:val="22"/>
          <w:lang w:eastAsia="sl-SI"/>
        </w:rPr>
      </w:pPr>
    </w:p>
    <w:p w:rsidR="00CE0A42" w:rsidRPr="00CE0A42" w:rsidRDefault="00CE0A42" w:rsidP="00CE0A42">
      <w:pPr>
        <w:autoSpaceDE w:val="0"/>
        <w:autoSpaceDN w:val="0"/>
        <w:adjustRightInd w:val="0"/>
        <w:spacing w:before="160" w:after="20" w:line="171" w:lineRule="atLeast"/>
        <w:jc w:val="center"/>
        <w:rPr>
          <w:rFonts w:ascii="Tahoma" w:hAnsi="Tahoma" w:cs="Tahoma"/>
          <w:color w:val="000000"/>
          <w:sz w:val="22"/>
          <w:szCs w:val="22"/>
          <w:lang w:eastAsia="sl-SI"/>
        </w:rPr>
      </w:pPr>
      <w:r w:rsidRPr="00CE0A42">
        <w:rPr>
          <w:rFonts w:ascii="Tahoma" w:hAnsi="Tahoma" w:cs="Tahoma"/>
          <w:color w:val="000000"/>
          <w:sz w:val="22"/>
          <w:szCs w:val="22"/>
          <w:lang w:eastAsia="sl-SI"/>
        </w:rPr>
        <w:lastRenderedPageBreak/>
        <w:t>31. člen</w:t>
      </w:r>
    </w:p>
    <w:p w:rsidR="00CE0A42" w:rsidRPr="00CE0A42" w:rsidRDefault="00CE0A42" w:rsidP="00CE0A42">
      <w:pPr>
        <w:autoSpaceDE w:val="0"/>
        <w:autoSpaceDN w:val="0"/>
        <w:adjustRightInd w:val="0"/>
        <w:spacing w:before="20" w:after="40" w:line="171" w:lineRule="atLeast"/>
        <w:jc w:val="center"/>
        <w:rPr>
          <w:rFonts w:ascii="Tahoma" w:hAnsi="Tahoma" w:cs="Tahoma"/>
          <w:color w:val="000000"/>
          <w:sz w:val="22"/>
          <w:szCs w:val="22"/>
          <w:lang w:eastAsia="sl-SI"/>
        </w:rPr>
      </w:pPr>
      <w:r w:rsidRPr="00CE0A42">
        <w:rPr>
          <w:rFonts w:ascii="Tahoma" w:hAnsi="Tahoma" w:cs="Tahoma"/>
          <w:color w:val="000000"/>
          <w:sz w:val="22"/>
          <w:szCs w:val="22"/>
          <w:lang w:eastAsia="sl-SI"/>
        </w:rPr>
        <w:t>(začetek uporabe)</w:t>
      </w:r>
    </w:p>
    <w:p w:rsidR="00CE0A42" w:rsidRDefault="00CE0A42" w:rsidP="00CE0A42">
      <w:pPr>
        <w:autoSpaceDE w:val="0"/>
        <w:autoSpaceDN w:val="0"/>
        <w:adjustRightInd w:val="0"/>
        <w:spacing w:line="171" w:lineRule="atLeast"/>
        <w:jc w:val="both"/>
        <w:rPr>
          <w:rFonts w:ascii="Tahoma" w:hAnsi="Tahoma" w:cs="Tahoma"/>
          <w:color w:val="000000"/>
          <w:sz w:val="22"/>
          <w:szCs w:val="22"/>
          <w:lang w:eastAsia="sl-SI"/>
        </w:rPr>
      </w:pPr>
    </w:p>
    <w:p w:rsidR="00CE0A42" w:rsidRPr="00CE0A42" w:rsidRDefault="00CE0A42" w:rsidP="00CE0A42">
      <w:pPr>
        <w:autoSpaceDE w:val="0"/>
        <w:autoSpaceDN w:val="0"/>
        <w:adjustRightInd w:val="0"/>
        <w:spacing w:line="171" w:lineRule="atLeast"/>
        <w:jc w:val="both"/>
        <w:rPr>
          <w:rFonts w:ascii="Tahoma" w:hAnsi="Tahoma" w:cs="Tahoma"/>
          <w:color w:val="000000"/>
          <w:sz w:val="22"/>
          <w:szCs w:val="22"/>
          <w:lang w:eastAsia="sl-SI"/>
        </w:rPr>
      </w:pPr>
      <w:r w:rsidRPr="00CE0A42">
        <w:rPr>
          <w:rFonts w:ascii="Tahoma" w:hAnsi="Tahoma" w:cs="Tahoma"/>
          <w:color w:val="000000"/>
          <w:sz w:val="22"/>
          <w:szCs w:val="22"/>
          <w:lang w:eastAsia="sl-SI"/>
        </w:rPr>
        <w:t>(1) Določbe prvega, šestega, devetega in desetega od</w:t>
      </w:r>
      <w:r w:rsidRPr="00CE0A42">
        <w:rPr>
          <w:rFonts w:ascii="Tahoma" w:hAnsi="Tahoma" w:cs="Tahoma"/>
          <w:color w:val="000000"/>
          <w:sz w:val="22"/>
          <w:szCs w:val="22"/>
          <w:lang w:eastAsia="sl-SI"/>
        </w:rPr>
        <w:softHyphen/>
        <w:t>stavka spremenjenega 6. člena zakona se začnejo uporabljati 1. junija 2018.</w:t>
      </w:r>
    </w:p>
    <w:p w:rsidR="00CE0A42" w:rsidRPr="00CE0A42" w:rsidRDefault="00CE0A42" w:rsidP="00CE0A42">
      <w:pPr>
        <w:autoSpaceDE w:val="0"/>
        <w:autoSpaceDN w:val="0"/>
        <w:adjustRightInd w:val="0"/>
        <w:spacing w:line="171" w:lineRule="atLeast"/>
        <w:jc w:val="both"/>
        <w:rPr>
          <w:rFonts w:ascii="Tahoma" w:hAnsi="Tahoma" w:cs="Tahoma"/>
          <w:color w:val="000000"/>
          <w:sz w:val="22"/>
          <w:szCs w:val="22"/>
          <w:lang w:eastAsia="sl-SI"/>
        </w:rPr>
      </w:pPr>
      <w:r w:rsidRPr="00CE0A42">
        <w:rPr>
          <w:rFonts w:ascii="Tahoma" w:hAnsi="Tahoma" w:cs="Tahoma"/>
          <w:color w:val="000000"/>
          <w:sz w:val="22"/>
          <w:szCs w:val="22"/>
          <w:lang w:eastAsia="sl-SI"/>
        </w:rPr>
        <w:t>(2) Določbe spremenjenega 23. člena zakona se začnejo uporabljati 1. junija 2019.</w:t>
      </w:r>
    </w:p>
    <w:p w:rsidR="00CE0A42" w:rsidRPr="00CE0A42" w:rsidRDefault="00CE0A42" w:rsidP="00CE0A42">
      <w:pPr>
        <w:autoSpaceDE w:val="0"/>
        <w:autoSpaceDN w:val="0"/>
        <w:adjustRightInd w:val="0"/>
        <w:spacing w:line="171" w:lineRule="atLeast"/>
        <w:jc w:val="both"/>
        <w:rPr>
          <w:rFonts w:ascii="Tahoma" w:hAnsi="Tahoma" w:cs="Tahoma"/>
          <w:color w:val="000000"/>
          <w:sz w:val="22"/>
          <w:szCs w:val="22"/>
          <w:lang w:eastAsia="sl-SI"/>
        </w:rPr>
      </w:pPr>
      <w:r w:rsidRPr="00CE0A42">
        <w:rPr>
          <w:rFonts w:ascii="Tahoma" w:hAnsi="Tahoma" w:cs="Tahoma"/>
          <w:color w:val="000000"/>
          <w:sz w:val="22"/>
          <w:szCs w:val="22"/>
          <w:lang w:eastAsia="sl-SI"/>
        </w:rPr>
        <w:t>(3) Določbe novega 61.a člena zakona, spremenjenega 79. člena zakona, spremenjenega sedmega in osmega od</w:t>
      </w:r>
      <w:r w:rsidRPr="00CE0A42">
        <w:rPr>
          <w:rFonts w:ascii="Tahoma" w:hAnsi="Tahoma" w:cs="Tahoma"/>
          <w:color w:val="000000"/>
          <w:sz w:val="22"/>
          <w:szCs w:val="22"/>
          <w:lang w:eastAsia="sl-SI"/>
        </w:rPr>
        <w:softHyphen/>
        <w:t>stavka 87. člena zakona in spremenjenega 98. člena zakona ter 24. in 25. člen tega zakona se začnejo uporabljati devet mesecev po uveljavitvi tega zakona.</w:t>
      </w:r>
    </w:p>
    <w:p w:rsidR="007A7F18" w:rsidRDefault="00CE0A42" w:rsidP="00CE0A42">
      <w:pPr>
        <w:autoSpaceDE w:val="0"/>
        <w:autoSpaceDN w:val="0"/>
        <w:adjustRightInd w:val="0"/>
        <w:jc w:val="both"/>
        <w:rPr>
          <w:rFonts w:ascii="Tahoma" w:hAnsi="Tahoma" w:cs="Tahoma"/>
          <w:color w:val="000000"/>
          <w:sz w:val="22"/>
          <w:szCs w:val="22"/>
          <w:lang w:eastAsia="sl-SI"/>
        </w:rPr>
      </w:pPr>
      <w:r w:rsidRPr="00CE0A42">
        <w:rPr>
          <w:rFonts w:ascii="Tahoma" w:hAnsi="Tahoma" w:cs="Tahoma"/>
          <w:color w:val="000000"/>
          <w:sz w:val="22"/>
          <w:szCs w:val="22"/>
          <w:lang w:eastAsia="sl-SI"/>
        </w:rPr>
        <w:t>(4) Do dneva začetka uporabe določb iz prvega, druge</w:t>
      </w:r>
      <w:r w:rsidRPr="00CE0A42">
        <w:rPr>
          <w:rFonts w:ascii="Tahoma" w:hAnsi="Tahoma" w:cs="Tahoma"/>
          <w:color w:val="000000"/>
          <w:sz w:val="22"/>
          <w:szCs w:val="22"/>
          <w:lang w:eastAsia="sl-SI"/>
        </w:rPr>
        <w:softHyphen/>
        <w:t>ga in tretjega odstavka tega člena se uporabljajo dosedanji predpisi.</w:t>
      </w:r>
    </w:p>
    <w:p w:rsidR="00416234" w:rsidRDefault="00416234" w:rsidP="00CE0A42">
      <w:pPr>
        <w:autoSpaceDE w:val="0"/>
        <w:autoSpaceDN w:val="0"/>
        <w:adjustRightInd w:val="0"/>
        <w:jc w:val="both"/>
        <w:rPr>
          <w:rFonts w:ascii="Tahoma" w:hAnsi="Tahoma" w:cs="Tahoma"/>
          <w:sz w:val="22"/>
          <w:szCs w:val="22"/>
        </w:rPr>
      </w:pPr>
    </w:p>
    <w:p w:rsidR="00C33986" w:rsidRDefault="00C33986" w:rsidP="00CE0A42">
      <w:pPr>
        <w:autoSpaceDE w:val="0"/>
        <w:autoSpaceDN w:val="0"/>
        <w:adjustRightInd w:val="0"/>
        <w:jc w:val="both"/>
        <w:rPr>
          <w:rFonts w:ascii="Tahoma" w:hAnsi="Tahoma" w:cs="Tahoma"/>
          <w:sz w:val="22"/>
          <w:szCs w:val="22"/>
        </w:rPr>
      </w:pPr>
    </w:p>
    <w:tbl>
      <w:tblPr>
        <w:tblW w:w="9213" w:type="dxa"/>
        <w:tblLook w:val="00A0" w:firstRow="1" w:lastRow="0" w:firstColumn="1" w:lastColumn="0" w:noHBand="0" w:noVBand="0"/>
      </w:tblPr>
      <w:tblGrid>
        <w:gridCol w:w="9213"/>
      </w:tblGrid>
      <w:tr w:rsidR="00416234" w:rsidRPr="00C03F1F" w:rsidTr="00577B19">
        <w:tc>
          <w:tcPr>
            <w:tcW w:w="9213" w:type="dxa"/>
          </w:tcPr>
          <w:p w:rsidR="00416234" w:rsidRPr="00416234" w:rsidRDefault="00416234" w:rsidP="00416234">
            <w:pPr>
              <w:pStyle w:val="Poglavje"/>
              <w:spacing w:before="0" w:after="0" w:line="260" w:lineRule="atLeast"/>
              <w:ind w:right="139"/>
              <w:jc w:val="both"/>
              <w:rPr>
                <w:rFonts w:ascii="Tahoma" w:hAnsi="Tahoma" w:cs="Tahoma"/>
              </w:rPr>
            </w:pPr>
            <w:r w:rsidRPr="00416234">
              <w:rPr>
                <w:rFonts w:ascii="Tahoma" w:hAnsi="Tahoma" w:cs="Tahoma"/>
              </w:rPr>
              <w:t>V. PREDLOG, DA SE PREDLOG ZAKONA OBRAVNAVA PO NUJNEM OZIROMA SKRAJŠANEM POSTOPKU</w:t>
            </w:r>
          </w:p>
          <w:p w:rsidR="00416234" w:rsidRPr="00416234" w:rsidRDefault="00416234" w:rsidP="00577B19">
            <w:pPr>
              <w:pStyle w:val="Poglavje"/>
              <w:spacing w:before="0" w:after="0" w:line="260" w:lineRule="atLeast"/>
              <w:ind w:right="139"/>
              <w:jc w:val="left"/>
              <w:rPr>
                <w:rFonts w:ascii="Tahoma" w:hAnsi="Tahoma" w:cs="Tahoma"/>
              </w:rPr>
            </w:pPr>
          </w:p>
        </w:tc>
      </w:tr>
      <w:tr w:rsidR="00C33986" w:rsidRPr="00C03F1F" w:rsidTr="00577B19">
        <w:tc>
          <w:tcPr>
            <w:tcW w:w="9213" w:type="dxa"/>
          </w:tcPr>
          <w:p w:rsidR="00154450" w:rsidRPr="003E427F" w:rsidRDefault="00154450" w:rsidP="00154450">
            <w:pPr>
              <w:autoSpaceDE w:val="0"/>
              <w:autoSpaceDN w:val="0"/>
              <w:adjustRightInd w:val="0"/>
              <w:spacing w:line="240" w:lineRule="auto"/>
              <w:jc w:val="both"/>
              <w:rPr>
                <w:rFonts w:ascii="Tahoma" w:hAnsi="Tahoma" w:cs="Tahoma"/>
                <w:sz w:val="22"/>
                <w:szCs w:val="22"/>
              </w:rPr>
            </w:pPr>
            <w:r w:rsidRPr="003E427F">
              <w:rPr>
                <w:rFonts w:ascii="Tahoma" w:hAnsi="Tahoma" w:cs="Tahoma"/>
                <w:iCs/>
                <w:sz w:val="22"/>
                <w:szCs w:val="22"/>
              </w:rPr>
              <w:t xml:space="preserve">V Zakonu o množičnem vrednotenju nepremičnin (Uradni list RS, št. 77/17; v nadaljnjem besedilu: ZMVN-1) je predviden rok za izvedbo drugega sistemskega množičnega vrednotenja nepremičnin </w:t>
            </w:r>
            <w:r w:rsidRPr="003E427F">
              <w:rPr>
                <w:rFonts w:ascii="Tahoma" w:hAnsi="Tahoma" w:cs="Tahoma"/>
                <w:sz w:val="22"/>
                <w:szCs w:val="22"/>
              </w:rPr>
              <w:t xml:space="preserve">31. julij 2019. V predlagani spremembi ZMVN-1 (predlog Zakona o spremembah in dopolnitvah Zakona o množičnem vrednotenju nepremičnin, </w:t>
            </w:r>
            <w:r w:rsidRPr="003E427F">
              <w:rPr>
                <w:rFonts w:ascii="Tahoma" w:hAnsi="Tahoma" w:cs="Tahoma"/>
                <w:iCs/>
                <w:sz w:val="22"/>
                <w:szCs w:val="22"/>
              </w:rPr>
              <w:t>EVA</w:t>
            </w:r>
            <w:r w:rsidRPr="003E427F">
              <w:rPr>
                <w:rFonts w:ascii="Tahoma" w:hAnsi="Tahoma" w:cs="Tahoma"/>
                <w:sz w:val="22"/>
                <w:szCs w:val="22"/>
              </w:rPr>
              <w:t xml:space="preserve">: </w:t>
            </w:r>
            <w:r w:rsidRPr="003E427F">
              <w:rPr>
                <w:rFonts w:ascii="Tahoma" w:hAnsi="Tahoma" w:cs="Tahoma"/>
                <w:color w:val="000000"/>
                <w:sz w:val="22"/>
                <w:szCs w:val="22"/>
              </w:rPr>
              <w:t xml:space="preserve">2019-1611-0030) so </w:t>
            </w:r>
            <w:r w:rsidRPr="003E427F">
              <w:rPr>
                <w:rFonts w:ascii="Tahoma" w:hAnsi="Tahoma" w:cs="Tahoma"/>
                <w:sz w:val="22"/>
                <w:szCs w:val="22"/>
              </w:rPr>
              <w:t xml:space="preserve">pojasnjeni razlogi, zakaj naloga dokončnega oblikovanja in uveljavitve modelov vrednotenja po ZMVN-1 do zakonsko določenega roka ne bo dokončana, in predlagan zamik roka uveljavitve novih modelov vrednotenja na nov datum – 31. marec 2020, do istega datuma pa tudi zamik uporabe »starih« modelov vrednotenja. Ker ti modeli vrednotenja potrebujejo podatke </w:t>
            </w:r>
            <w:r w:rsidRPr="003E427F">
              <w:rPr>
                <w:rFonts w:ascii="Tahoma" w:hAnsi="Tahoma" w:cs="Tahoma"/>
                <w:bCs/>
                <w:sz w:val="22"/>
                <w:szCs w:val="22"/>
              </w:rPr>
              <w:t xml:space="preserve">o dejanski rabi zemljišč, kot so vodeni na dosedanji način, ki je drugačen od načina, določenega v spremenjenem 23. členu ZEN za vodenje teh podatkov v </w:t>
            </w:r>
            <w:r w:rsidRPr="003E427F">
              <w:rPr>
                <w:rFonts w:ascii="Tahoma" w:hAnsi="Tahoma" w:cs="Tahoma"/>
                <w:sz w:val="22"/>
                <w:szCs w:val="22"/>
              </w:rPr>
              <w:t>Zakonu o spremembah in dopolnitvah Zakona o evidentiranju nepremičnin (Uradni list RS, št. 7/18; v nadaljnjem besedilu: ZEN-A), je treba z</w:t>
            </w:r>
            <w:r w:rsidRPr="003E427F">
              <w:rPr>
                <w:rFonts w:ascii="Tahoma" w:hAnsi="Tahoma" w:cs="Tahoma"/>
                <w:bCs/>
                <w:sz w:val="22"/>
                <w:szCs w:val="22"/>
              </w:rPr>
              <w:t xml:space="preserve">aradi </w:t>
            </w:r>
            <w:r w:rsidRPr="003E427F">
              <w:rPr>
                <w:rFonts w:ascii="Tahoma" w:hAnsi="Tahoma" w:cs="Tahoma"/>
                <w:sz w:val="22"/>
                <w:szCs w:val="22"/>
              </w:rPr>
              <w:t xml:space="preserve">zagotovitve ustrezne pravne podlage za nemoteno izvajanje množičnega vrednotenja </w:t>
            </w:r>
            <w:r w:rsidR="00D20899">
              <w:rPr>
                <w:rFonts w:ascii="Tahoma" w:hAnsi="Tahoma" w:cs="Tahoma"/>
                <w:sz w:val="22"/>
                <w:szCs w:val="22"/>
              </w:rPr>
              <w:t xml:space="preserve">po ZMVN </w:t>
            </w:r>
            <w:r w:rsidRPr="003E427F">
              <w:rPr>
                <w:rFonts w:ascii="Tahoma" w:hAnsi="Tahoma" w:cs="Tahoma"/>
                <w:sz w:val="22"/>
                <w:szCs w:val="22"/>
              </w:rPr>
              <w:t xml:space="preserve">do izvedbe vseh aktivnosti določitve modelov vrednotenja ter prvega pripisa posplošenih vrednosti nepremičninam na podlagi ZMVN-1 rok začetka uporabe spremenjenega 23. člena ZEN, ki ga določa drugi odstavek 31. člena ZEN-A (to je 1. junij 2019), podaljšati za čas, dokler ne bo množično vrednotenje nepremičnin izvedeno po novih pravilih ZMVN-1, to je do 31. marca 2020, do istega dne pa je treba podaljšati tudi uporabo določb dosedanjega podzakonskega predpisa (pravilnika), ki je podrobneje urejal evidentiranje </w:t>
            </w:r>
            <w:r w:rsidRPr="003E427F">
              <w:rPr>
                <w:rFonts w:ascii="Tahoma" w:hAnsi="Tahoma" w:cs="Tahoma"/>
                <w:bCs/>
                <w:sz w:val="22"/>
                <w:szCs w:val="22"/>
                <w:lang w:eastAsia="sl-SI"/>
              </w:rPr>
              <w:t xml:space="preserve">podatkov o dejanski rabi zemljišč v zemljiškem katastru. </w:t>
            </w:r>
            <w:r w:rsidRPr="003E427F">
              <w:rPr>
                <w:rFonts w:ascii="Tahoma" w:hAnsi="Tahoma" w:cs="Tahoma"/>
                <w:sz w:val="22"/>
                <w:szCs w:val="22"/>
              </w:rPr>
              <w:t xml:space="preserve">Zato je predlagano noveliranje prehodnih določb 30. člena in drugega odstavka 31. člena ZEN-A. </w:t>
            </w:r>
          </w:p>
          <w:p w:rsidR="00C33986" w:rsidRPr="003E427F" w:rsidRDefault="00C33986" w:rsidP="00C33986">
            <w:pPr>
              <w:pStyle w:val="Neotevilenodstavek"/>
              <w:spacing w:before="0" w:after="0" w:line="260" w:lineRule="atLeast"/>
              <w:rPr>
                <w:rFonts w:ascii="Tahoma" w:eastAsia="+mn-ea" w:hAnsi="Tahoma" w:cs="Tahoma"/>
                <w:szCs w:val="22"/>
              </w:rPr>
            </w:pPr>
          </w:p>
          <w:p w:rsidR="00C33986" w:rsidRPr="00EF50E8" w:rsidRDefault="00C33986" w:rsidP="00C33986">
            <w:pPr>
              <w:jc w:val="both"/>
              <w:rPr>
                <w:rFonts w:ascii="Tahoma" w:hAnsi="Tahoma" w:cs="Tahoma"/>
                <w:bCs/>
                <w:sz w:val="22"/>
                <w:szCs w:val="22"/>
                <w:lang w:eastAsia="sl-SI"/>
              </w:rPr>
            </w:pPr>
            <w:r w:rsidRPr="00645024">
              <w:rPr>
                <w:rFonts w:ascii="Tahoma" w:hAnsi="Tahoma" w:cs="Tahoma"/>
                <w:sz w:val="22"/>
                <w:szCs w:val="22"/>
              </w:rPr>
              <w:t xml:space="preserve">Glede na to, da </w:t>
            </w:r>
            <w:r w:rsidR="00154450" w:rsidRPr="00645024">
              <w:rPr>
                <w:rFonts w:ascii="Tahoma" w:hAnsi="Tahoma" w:cs="Tahoma"/>
                <w:sz w:val="22"/>
                <w:szCs w:val="22"/>
              </w:rPr>
              <w:t>sta roka v prehodnih določb</w:t>
            </w:r>
            <w:r w:rsidR="00BB725E">
              <w:rPr>
                <w:rFonts w:ascii="Tahoma" w:hAnsi="Tahoma" w:cs="Tahoma"/>
                <w:sz w:val="22"/>
                <w:szCs w:val="22"/>
              </w:rPr>
              <w:t xml:space="preserve">ah </w:t>
            </w:r>
            <w:r w:rsidR="00154450" w:rsidRPr="00645024">
              <w:rPr>
                <w:rFonts w:ascii="Tahoma" w:hAnsi="Tahoma" w:cs="Tahoma"/>
                <w:sz w:val="22"/>
                <w:szCs w:val="22"/>
              </w:rPr>
              <w:t xml:space="preserve">30. člena in drugega odstavka 31. člena ZEN-A določena kot dokončna datuma, </w:t>
            </w:r>
            <w:r w:rsidR="00645024" w:rsidRPr="00645024">
              <w:rPr>
                <w:rFonts w:ascii="Tahoma" w:hAnsi="Tahoma" w:cs="Tahoma"/>
                <w:sz w:val="22"/>
                <w:szCs w:val="22"/>
              </w:rPr>
              <w:t>j</w:t>
            </w:r>
            <w:r w:rsidR="00154450" w:rsidRPr="00645024">
              <w:rPr>
                <w:rFonts w:ascii="Tahoma" w:hAnsi="Tahoma" w:cs="Tahoma"/>
                <w:sz w:val="22"/>
                <w:szCs w:val="22"/>
              </w:rPr>
              <w:t>e treba zagotoviti, da so predlagane spremembe ZEN-A uveljavljene najkasneje do tega datuma – torej do 1. junija 2019</w:t>
            </w:r>
            <w:r w:rsidR="00645024">
              <w:rPr>
                <w:rFonts w:ascii="Tahoma" w:hAnsi="Tahoma" w:cs="Tahoma"/>
                <w:sz w:val="22"/>
                <w:szCs w:val="22"/>
              </w:rPr>
              <w:t>.</w:t>
            </w:r>
            <w:r w:rsidR="00154450" w:rsidRPr="00B701D5">
              <w:rPr>
                <w:rFonts w:ascii="Calibri" w:hAnsi="Calibri" w:cs="Calibri"/>
                <w:b/>
                <w:szCs w:val="22"/>
              </w:rPr>
              <w:t xml:space="preserve"> </w:t>
            </w:r>
            <w:r w:rsidRPr="00EF50E8">
              <w:rPr>
                <w:rFonts w:ascii="Tahoma" w:hAnsi="Tahoma" w:cs="Tahoma"/>
                <w:sz w:val="22"/>
                <w:szCs w:val="22"/>
              </w:rPr>
              <w:t xml:space="preserve">Zaradi kratkih rokov za uveljavitev noveliranja prehodnih določb ZEN-A je </w:t>
            </w:r>
            <w:r w:rsidR="00645024">
              <w:rPr>
                <w:rFonts w:ascii="Tahoma" w:hAnsi="Tahoma" w:cs="Tahoma"/>
                <w:sz w:val="22"/>
                <w:szCs w:val="22"/>
              </w:rPr>
              <w:t xml:space="preserve">treba </w:t>
            </w:r>
            <w:r w:rsidRPr="00EF50E8">
              <w:rPr>
                <w:rFonts w:ascii="Tahoma" w:hAnsi="Tahoma" w:cs="Tahoma"/>
                <w:sz w:val="22"/>
                <w:szCs w:val="22"/>
              </w:rPr>
              <w:t xml:space="preserve">predlagan zakon sprejeti po nujnem </w:t>
            </w:r>
            <w:r w:rsidRPr="00EF50E8">
              <w:rPr>
                <w:rFonts w:ascii="Tahoma" w:hAnsi="Tahoma" w:cs="Tahoma"/>
                <w:sz w:val="22"/>
                <w:szCs w:val="22"/>
                <w:lang w:eastAsia="sl-SI"/>
              </w:rPr>
              <w:t xml:space="preserve">zakonodajnem postopku, </w:t>
            </w:r>
            <w:r w:rsidRPr="00EF50E8">
              <w:rPr>
                <w:rFonts w:ascii="Tahoma" w:hAnsi="Tahoma" w:cs="Tahoma"/>
                <w:sz w:val="22"/>
                <w:szCs w:val="22"/>
              </w:rPr>
              <w:t xml:space="preserve">da se preprečijo težko popravljive posledice za delovanje države. Brez pravočasno sprejetih in uveljavljenih predlaganih sprememb ZEN-A od 1. junija 2019 dalje množično vrednotenje nepremičnin ne bi imelo več podatkov </w:t>
            </w:r>
            <w:r w:rsidRPr="00EF50E8">
              <w:rPr>
                <w:rFonts w:ascii="Tahoma" w:hAnsi="Tahoma" w:cs="Tahoma"/>
                <w:bCs/>
                <w:sz w:val="22"/>
                <w:szCs w:val="22"/>
                <w:lang w:eastAsia="sl-SI"/>
              </w:rPr>
              <w:t>o dejanski rabi zemljišč, kot so vodeni na dosedanji način, ki je drugačen od načina po spremenjenem 23. členu ZEN, in ne bi moglo izračunati vrednosti nepremičnin</w:t>
            </w:r>
            <w:r w:rsidR="009F185E">
              <w:rPr>
                <w:rFonts w:ascii="Tahoma" w:hAnsi="Tahoma" w:cs="Tahoma"/>
                <w:bCs/>
                <w:sz w:val="22"/>
                <w:szCs w:val="22"/>
                <w:lang w:eastAsia="sl-SI"/>
              </w:rPr>
              <w:t xml:space="preserve"> po ZMVN</w:t>
            </w:r>
            <w:r w:rsidRPr="00EF50E8">
              <w:rPr>
                <w:rFonts w:ascii="Tahoma" w:hAnsi="Tahoma" w:cs="Tahoma"/>
                <w:bCs/>
                <w:sz w:val="22"/>
                <w:szCs w:val="22"/>
                <w:lang w:eastAsia="sl-SI"/>
              </w:rPr>
              <w:t xml:space="preserve">. </w:t>
            </w:r>
            <w:r w:rsidRPr="00EF50E8">
              <w:rPr>
                <w:rFonts w:ascii="Tahoma" w:hAnsi="Tahoma" w:cs="Tahoma"/>
                <w:bCs/>
                <w:sz w:val="22"/>
                <w:szCs w:val="22"/>
              </w:rPr>
              <w:t xml:space="preserve">Nezmožnost uporabe teh podatkov za potrebe množičnega vrednotenja nepremičnin </w:t>
            </w:r>
            <w:r w:rsidR="009F185E">
              <w:rPr>
                <w:rFonts w:ascii="Tahoma" w:hAnsi="Tahoma" w:cs="Tahoma"/>
                <w:bCs/>
                <w:sz w:val="22"/>
                <w:szCs w:val="22"/>
              </w:rPr>
              <w:t xml:space="preserve">pa </w:t>
            </w:r>
            <w:r w:rsidRPr="00EF50E8">
              <w:rPr>
                <w:rFonts w:ascii="Tahoma" w:hAnsi="Tahoma" w:cs="Tahoma"/>
                <w:bCs/>
                <w:sz w:val="22"/>
                <w:szCs w:val="22"/>
              </w:rPr>
              <w:t>bi pomenilo, da bi sistemski in drugi uporabniki informacijo o posplošenih tržnih vrednostih, ki jo potrebujejo za izvajanje svojih nalog, izgubili. Eden glavnih sistemskih uporabnikov podatkov o posplošenih tržnih vrednostih nepremičnin je trenutno Ministrstvo za delo, družino, socialne zadeve in enake možnosti, ki te podatke dnevno uporablja v postopkih odločanja o pravicah do socialnih transferov. S</w:t>
            </w:r>
            <w:r w:rsidRPr="00EF50E8">
              <w:rPr>
                <w:rFonts w:ascii="Tahoma" w:hAnsi="Tahoma" w:cs="Tahoma"/>
                <w:bCs/>
                <w:sz w:val="22"/>
                <w:szCs w:val="22"/>
                <w:lang w:eastAsia="sl-SI"/>
              </w:rPr>
              <w:t xml:space="preserve"> kasnejšo uveljavitvijo predlaganih sprememb noveliranje prehodnih določb </w:t>
            </w:r>
            <w:r w:rsidRPr="00EF50E8">
              <w:rPr>
                <w:rFonts w:ascii="Tahoma" w:hAnsi="Tahoma" w:cs="Tahoma"/>
                <w:sz w:val="22"/>
                <w:szCs w:val="22"/>
              </w:rPr>
              <w:t xml:space="preserve">30. člena in drugega odstavka 31. člena ZEN-A </w:t>
            </w:r>
            <w:r w:rsidRPr="00EF50E8">
              <w:rPr>
                <w:rFonts w:ascii="Tahoma" w:hAnsi="Tahoma" w:cs="Tahoma"/>
                <w:bCs/>
                <w:sz w:val="22"/>
                <w:szCs w:val="22"/>
                <w:lang w:eastAsia="sl-SI"/>
              </w:rPr>
              <w:t xml:space="preserve">ne bi bilo mogoče, saj bi bile prehodne določbe </w:t>
            </w:r>
            <w:r w:rsidRPr="00EF50E8">
              <w:rPr>
                <w:rFonts w:ascii="Tahoma" w:hAnsi="Tahoma" w:cs="Tahoma"/>
                <w:bCs/>
                <w:sz w:val="22"/>
                <w:szCs w:val="22"/>
                <w:lang w:eastAsia="sl-SI"/>
              </w:rPr>
              <w:lastRenderedPageBreak/>
              <w:t>pomensko in časovno že konzumirane.</w:t>
            </w:r>
            <w:r w:rsidRPr="00EF50E8">
              <w:rPr>
                <w:rFonts w:ascii="Tahoma" w:hAnsi="Tahoma" w:cs="Tahoma"/>
                <w:sz w:val="22"/>
                <w:szCs w:val="22"/>
              </w:rPr>
              <w:t xml:space="preserve"> Predlagan način obravnave predloga zakona po nujnem postopku je tako utemeljen z obstojem razlogov </w:t>
            </w:r>
            <w:r w:rsidRPr="00EF50E8">
              <w:rPr>
                <w:rStyle w:val="st1"/>
                <w:rFonts w:ascii="Tahoma" w:hAnsi="Tahoma" w:cs="Tahoma"/>
                <w:sz w:val="22"/>
                <w:szCs w:val="22"/>
              </w:rPr>
              <w:t xml:space="preserve">iz prvega odstavka </w:t>
            </w:r>
            <w:r w:rsidRPr="00EF50E8">
              <w:rPr>
                <w:rFonts w:ascii="Tahoma" w:hAnsi="Tahoma" w:cs="Tahoma"/>
                <w:sz w:val="22"/>
                <w:szCs w:val="22"/>
                <w:lang w:eastAsia="sl-SI"/>
              </w:rPr>
              <w:t>143. člena Poslovnika Državnega zbora Republike Slovenije (Uradni list RS, št. 92/07 – uradno prečiščeno besedilo, 105/10, 80/13 in 38/17).</w:t>
            </w:r>
          </w:p>
          <w:p w:rsidR="00C33986" w:rsidRPr="003E427F" w:rsidRDefault="00C33986" w:rsidP="009F185E">
            <w:pPr>
              <w:jc w:val="both"/>
              <w:rPr>
                <w:rFonts w:ascii="Tahoma" w:hAnsi="Tahoma" w:cs="Tahoma"/>
                <w:b/>
                <w:iCs/>
                <w:sz w:val="22"/>
                <w:szCs w:val="22"/>
                <w:lang w:eastAsia="sl-SI"/>
              </w:rPr>
            </w:pPr>
          </w:p>
        </w:tc>
      </w:tr>
    </w:tbl>
    <w:p w:rsidR="00416234" w:rsidRPr="00C03F1F" w:rsidRDefault="00416234" w:rsidP="00416234">
      <w:pPr>
        <w:spacing w:line="260" w:lineRule="atLeast"/>
        <w:ind w:right="139"/>
        <w:rPr>
          <w:rFonts w:cs="Arial"/>
          <w:szCs w:val="20"/>
        </w:rPr>
      </w:pPr>
    </w:p>
    <w:tbl>
      <w:tblPr>
        <w:tblW w:w="9213" w:type="dxa"/>
        <w:tblLook w:val="00A0" w:firstRow="1" w:lastRow="0" w:firstColumn="1" w:lastColumn="0" w:noHBand="0" w:noVBand="0"/>
      </w:tblPr>
      <w:tblGrid>
        <w:gridCol w:w="9213"/>
      </w:tblGrid>
      <w:tr w:rsidR="00416234" w:rsidRPr="00C03F1F" w:rsidTr="00577B19">
        <w:tc>
          <w:tcPr>
            <w:tcW w:w="9213" w:type="dxa"/>
          </w:tcPr>
          <w:p w:rsidR="00416234" w:rsidRPr="00416234" w:rsidRDefault="00416234" w:rsidP="00577B19">
            <w:pPr>
              <w:pStyle w:val="Poglavje"/>
              <w:spacing w:before="0" w:after="0" w:line="260" w:lineRule="atLeast"/>
              <w:ind w:right="139"/>
              <w:jc w:val="left"/>
              <w:rPr>
                <w:rFonts w:ascii="Tahoma" w:hAnsi="Tahoma" w:cs="Tahoma"/>
              </w:rPr>
            </w:pPr>
            <w:r w:rsidRPr="00416234">
              <w:rPr>
                <w:rFonts w:ascii="Tahoma" w:hAnsi="Tahoma" w:cs="Tahoma"/>
              </w:rPr>
              <w:t>VI. PRILOGE</w:t>
            </w:r>
            <w:r>
              <w:rPr>
                <w:rFonts w:ascii="Tahoma" w:hAnsi="Tahoma" w:cs="Tahoma"/>
              </w:rPr>
              <w:t xml:space="preserve"> : /</w:t>
            </w:r>
          </w:p>
          <w:p w:rsidR="00416234" w:rsidRPr="00C03F1F" w:rsidRDefault="00416234" w:rsidP="00577B19">
            <w:pPr>
              <w:pStyle w:val="Poglavje"/>
              <w:spacing w:before="0" w:after="0" w:line="260" w:lineRule="atLeast"/>
              <w:ind w:right="139"/>
              <w:jc w:val="left"/>
              <w:rPr>
                <w:sz w:val="20"/>
                <w:szCs w:val="20"/>
              </w:rPr>
            </w:pPr>
          </w:p>
        </w:tc>
      </w:tr>
    </w:tbl>
    <w:p w:rsidR="00416234" w:rsidRPr="00416234" w:rsidRDefault="00416234" w:rsidP="00CE0A42">
      <w:pPr>
        <w:autoSpaceDE w:val="0"/>
        <w:autoSpaceDN w:val="0"/>
        <w:adjustRightInd w:val="0"/>
        <w:jc w:val="both"/>
        <w:rPr>
          <w:rFonts w:ascii="Tahoma" w:hAnsi="Tahoma" w:cs="Tahoma"/>
          <w:sz w:val="22"/>
          <w:szCs w:val="22"/>
        </w:rPr>
      </w:pPr>
    </w:p>
    <w:sectPr w:rsidR="00416234" w:rsidRPr="00416234" w:rsidSect="00511261">
      <w:footerReference w:type="default" r:id="rId13"/>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78" w:rsidRDefault="008C4878">
      <w:r>
        <w:separator/>
      </w:r>
    </w:p>
  </w:endnote>
  <w:endnote w:type="continuationSeparator" w:id="0">
    <w:p w:rsidR="008C4878" w:rsidRDefault="008C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utiger">
    <w:altName w:val="Arial"/>
    <w:charset w:val="EE"/>
    <w:family w:val="swiss"/>
    <w:pitch w:val="variable"/>
    <w:sig w:usb0="20007A87" w:usb1="80000000" w:usb2="00000008"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Republika">
    <w:panose1 w:val="02000506040000020004"/>
    <w:charset w:val="EE"/>
    <w:family w:val="auto"/>
    <w:pitch w:val="variable"/>
    <w:sig w:usb0="A00000FF" w:usb1="4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MyriadPro-Regular">
    <w:altName w:val="Arial"/>
    <w:panose1 w:val="00000000000000000000"/>
    <w:charset w:val="EE"/>
    <w:family w:val="swiss"/>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729491"/>
      <w:docPartObj>
        <w:docPartGallery w:val="Page Numbers (Bottom of Page)"/>
        <w:docPartUnique/>
      </w:docPartObj>
    </w:sdtPr>
    <w:sdtEndPr/>
    <w:sdtContent>
      <w:p w:rsidR="00577B19" w:rsidRPr="00FC4D54" w:rsidRDefault="00577B19" w:rsidP="00FC4D54">
        <w:r>
          <w:rPr>
            <w:noProof/>
            <w:lang w:eastAsia="sl-SI"/>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B19" w:rsidRDefault="00577B19">
                                <w:pPr>
                                  <w:jc w:val="center"/>
                                </w:pPr>
                                <w:r>
                                  <w:fldChar w:fldCharType="begin"/>
                                </w:r>
                                <w:r>
                                  <w:instrText>PAGE    \* MERGEFORMAT</w:instrText>
                                </w:r>
                                <w:r>
                                  <w:fldChar w:fldCharType="separate"/>
                                </w:r>
                                <w:r w:rsidR="00527568" w:rsidRPr="00527568">
                                  <w:rPr>
                                    <w:noProof/>
                                    <w:color w:val="8C8C8C" w:themeColor="background1" w:themeShade="8C"/>
                                  </w:rPr>
                                  <w:t>13</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Skupina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577B19" w:rsidRDefault="00577B19">
                          <w:pPr>
                            <w:jc w:val="center"/>
                          </w:pPr>
                          <w:r>
                            <w:fldChar w:fldCharType="begin"/>
                          </w:r>
                          <w:r>
                            <w:instrText>PAGE    \* MERGEFORMAT</w:instrText>
                          </w:r>
                          <w:r>
                            <w:fldChar w:fldCharType="separate"/>
                          </w:r>
                          <w:r w:rsidR="00527568" w:rsidRPr="00527568">
                            <w:rPr>
                              <w:noProof/>
                              <w:color w:val="8C8C8C" w:themeColor="background1" w:themeShade="8C"/>
                            </w:rPr>
                            <w:t>13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78" w:rsidRDefault="008C4878">
      <w:r>
        <w:separator/>
      </w:r>
    </w:p>
  </w:footnote>
  <w:footnote w:type="continuationSeparator" w:id="0">
    <w:p w:rsidR="008C4878" w:rsidRDefault="008C4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F63BA2"/>
    <w:lvl w:ilvl="0">
      <w:start w:val="1"/>
      <w:numFmt w:val="bullet"/>
      <w:pStyle w:val="bulet1"/>
      <w:lvlText w:val=""/>
      <w:lvlJc w:val="left"/>
      <w:pPr>
        <w:tabs>
          <w:tab w:val="num" w:pos="360"/>
        </w:tabs>
        <w:ind w:left="360" w:hanging="360"/>
      </w:pPr>
      <w:rPr>
        <w:rFonts w:ascii="Symbol" w:hAnsi="Symbol" w:hint="default"/>
      </w:rPr>
    </w:lvl>
  </w:abstractNum>
  <w:abstractNum w:abstractNumId="1">
    <w:nsid w:val="05A12A11"/>
    <w:multiLevelType w:val="hybridMultilevel"/>
    <w:tmpl w:val="85C66FE4"/>
    <w:lvl w:ilvl="0" w:tplc="916420CE">
      <w:start w:val="1"/>
      <w:numFmt w:val="bullet"/>
      <w:pStyle w:val="H2"/>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9300C09"/>
    <w:multiLevelType w:val="hybridMultilevel"/>
    <w:tmpl w:val="A0847EDA"/>
    <w:lvl w:ilvl="0" w:tplc="9F52A536">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B4F53DE"/>
    <w:multiLevelType w:val="hybridMultilevel"/>
    <w:tmpl w:val="51C42CCA"/>
    <w:lvl w:ilvl="0" w:tplc="ED3840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03Naslov"/>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08167D"/>
    <w:multiLevelType w:val="multilevel"/>
    <w:tmpl w:val="79123EC8"/>
    <w:lvl w:ilvl="0">
      <w:start w:val="1"/>
      <w:numFmt w:val="decimal"/>
      <w:pStyle w:val="Zamik2"/>
      <w:lvlText w:val="%1."/>
      <w:lvlJc w:val="left"/>
      <w:pPr>
        <w:tabs>
          <w:tab w:val="num" w:pos="360"/>
        </w:tabs>
        <w:ind w:left="360" w:hanging="360"/>
      </w:pPr>
      <w:rPr>
        <w:rFonts w:cs="Times New Roman" w:hint="default"/>
      </w:rPr>
    </w:lvl>
    <w:lvl w:ilvl="1">
      <w:start w:val="1"/>
      <w:numFmt w:val="decimal"/>
      <w:isLg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1C965C0F"/>
    <w:multiLevelType w:val="hybridMultilevel"/>
    <w:tmpl w:val="06924AA6"/>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791056"/>
    <w:multiLevelType w:val="hybridMultilevel"/>
    <w:tmpl w:val="89889ED2"/>
    <w:lvl w:ilvl="0" w:tplc="C4C2DCEC">
      <w:start w:val="1"/>
      <w:numFmt w:val="decimal"/>
      <w:pStyle w:val="tevilnatoka"/>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2A0947F2"/>
    <w:multiLevelType w:val="hybridMultilevel"/>
    <w:tmpl w:val="E9DAD8EA"/>
    <w:lvl w:ilvl="0" w:tplc="920094BC">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0352BC6"/>
    <w:multiLevelType w:val="multilevel"/>
    <w:tmpl w:val="A36CD6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3254D7F"/>
    <w:multiLevelType w:val="hybridMultilevel"/>
    <w:tmpl w:val="7FB81744"/>
    <w:lvl w:ilvl="0" w:tplc="E326D0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37C4C80"/>
    <w:multiLevelType w:val="hybridMultilevel"/>
    <w:tmpl w:val="1FE64530"/>
    <w:lvl w:ilvl="0" w:tplc="F4E0C14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4">
    <w:nsid w:val="399848F6"/>
    <w:multiLevelType w:val="hybridMultilevel"/>
    <w:tmpl w:val="7234D9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DBA223E"/>
    <w:multiLevelType w:val="hybridMultilevel"/>
    <w:tmpl w:val="1AAE0722"/>
    <w:lvl w:ilvl="0" w:tplc="470C1D08">
      <w:start w:val="1"/>
      <w:numFmt w:val="bullet"/>
      <w:pStyle w:val="Bu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830255"/>
    <w:multiLevelType w:val="hybridMultilevel"/>
    <w:tmpl w:val="4BB60116"/>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16131DB"/>
    <w:multiLevelType w:val="hybridMultilevel"/>
    <w:tmpl w:val="01D4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7F1270"/>
    <w:multiLevelType w:val="hybridMultilevel"/>
    <w:tmpl w:val="F0B261B2"/>
    <w:lvl w:ilvl="0" w:tplc="6F7A0786">
      <w:start w:val="1"/>
      <w:numFmt w:val="bullet"/>
      <w:pStyle w:val="Naslov2"/>
      <w:lvlText w:val="–"/>
      <w:lvlJc w:val="left"/>
      <w:pPr>
        <w:tabs>
          <w:tab w:val="num" w:pos="425"/>
        </w:tabs>
        <w:ind w:left="425" w:hanging="425"/>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B050C0A"/>
    <w:multiLevelType w:val="hybridMultilevel"/>
    <w:tmpl w:val="26D072E0"/>
    <w:lvl w:ilvl="0" w:tplc="76AC1A70">
      <w:start w:val="49"/>
      <w:numFmt w:val="bullet"/>
      <w:pStyle w:val="BodyText31"/>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C850B7C"/>
    <w:multiLevelType w:val="multilevel"/>
    <w:tmpl w:val="9E3E4AD8"/>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1867092"/>
    <w:multiLevelType w:val="hybridMultilevel"/>
    <w:tmpl w:val="B54A57A2"/>
    <w:lvl w:ilvl="0" w:tplc="920094BC">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75A02C8"/>
    <w:multiLevelType w:val="hybridMultilevel"/>
    <w:tmpl w:val="BCE419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91C7EFE"/>
    <w:multiLevelType w:val="hybridMultilevel"/>
    <w:tmpl w:val="50EE2FB6"/>
    <w:lvl w:ilvl="0" w:tplc="04240003">
      <w:start w:val="1"/>
      <w:numFmt w:val="bullet"/>
      <w:pStyle w:val="BodyText22"/>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20"/>
  </w:num>
  <w:num w:numId="5">
    <w:abstractNumId w:val="13"/>
    <w:lvlOverride w:ilvl="0">
      <w:startOverride w:val="1"/>
    </w:lvlOverride>
  </w:num>
  <w:num w:numId="6">
    <w:abstractNumId w:val="7"/>
  </w:num>
  <w:num w:numId="7">
    <w:abstractNumId w:val="25"/>
  </w:num>
  <w:num w:numId="8">
    <w:abstractNumId w:val="15"/>
  </w:num>
  <w:num w:numId="9">
    <w:abstractNumId w:val="6"/>
  </w:num>
  <w:num w:numId="10">
    <w:abstractNumId w:val="5"/>
  </w:num>
  <w:num w:numId="11">
    <w:abstractNumId w:val="1"/>
  </w:num>
  <w:num w:numId="12">
    <w:abstractNumId w:val="21"/>
  </w:num>
  <w:num w:numId="13">
    <w:abstractNumId w:val="16"/>
  </w:num>
  <w:num w:numId="14">
    <w:abstractNumId w:val="17"/>
  </w:num>
  <w:num w:numId="15">
    <w:abstractNumId w:val="24"/>
  </w:num>
  <w:num w:numId="16">
    <w:abstractNumId w:val="23"/>
  </w:num>
  <w:num w:numId="17">
    <w:abstractNumId w:val="2"/>
  </w:num>
  <w:num w:numId="18">
    <w:abstractNumId w:val="9"/>
  </w:num>
  <w:num w:numId="19">
    <w:abstractNumId w:val="18"/>
  </w:num>
  <w:num w:numId="20">
    <w:abstractNumId w:val="10"/>
  </w:num>
  <w:num w:numId="21">
    <w:abstractNumId w:val="8"/>
  </w:num>
  <w:num w:numId="22">
    <w:abstractNumId w:val="3"/>
  </w:num>
  <w:num w:numId="23">
    <w:abstractNumId w:val="14"/>
  </w:num>
  <w:num w:numId="24">
    <w:abstractNumId w:val="11"/>
  </w:num>
  <w:num w:numId="25">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BD"/>
    <w:rsid w:val="0000162A"/>
    <w:rsid w:val="00003E12"/>
    <w:rsid w:val="000043B3"/>
    <w:rsid w:val="00011C6F"/>
    <w:rsid w:val="0001550E"/>
    <w:rsid w:val="00016868"/>
    <w:rsid w:val="00016D7B"/>
    <w:rsid w:val="00023A88"/>
    <w:rsid w:val="0002517F"/>
    <w:rsid w:val="000275DC"/>
    <w:rsid w:val="00027744"/>
    <w:rsid w:val="00027EF6"/>
    <w:rsid w:val="000325C3"/>
    <w:rsid w:val="00034324"/>
    <w:rsid w:val="00034977"/>
    <w:rsid w:val="00035910"/>
    <w:rsid w:val="0003740E"/>
    <w:rsid w:val="000424F3"/>
    <w:rsid w:val="00044143"/>
    <w:rsid w:val="00046E6C"/>
    <w:rsid w:val="00047A9C"/>
    <w:rsid w:val="00047F44"/>
    <w:rsid w:val="000540CF"/>
    <w:rsid w:val="00056643"/>
    <w:rsid w:val="000571F5"/>
    <w:rsid w:val="00057FFD"/>
    <w:rsid w:val="0006149A"/>
    <w:rsid w:val="00062116"/>
    <w:rsid w:val="000643A0"/>
    <w:rsid w:val="00072C70"/>
    <w:rsid w:val="0007379A"/>
    <w:rsid w:val="0007495B"/>
    <w:rsid w:val="000774BC"/>
    <w:rsid w:val="0008238B"/>
    <w:rsid w:val="00090C60"/>
    <w:rsid w:val="000921BE"/>
    <w:rsid w:val="00095B78"/>
    <w:rsid w:val="000A0DFB"/>
    <w:rsid w:val="000A17A7"/>
    <w:rsid w:val="000A5663"/>
    <w:rsid w:val="000A6E36"/>
    <w:rsid w:val="000A7238"/>
    <w:rsid w:val="000B633D"/>
    <w:rsid w:val="000B772D"/>
    <w:rsid w:val="000B78C9"/>
    <w:rsid w:val="000C194A"/>
    <w:rsid w:val="000C2EDC"/>
    <w:rsid w:val="000C7380"/>
    <w:rsid w:val="000C7481"/>
    <w:rsid w:val="000D03C0"/>
    <w:rsid w:val="000D05CA"/>
    <w:rsid w:val="000D1614"/>
    <w:rsid w:val="000D3499"/>
    <w:rsid w:val="000E1264"/>
    <w:rsid w:val="000E58F0"/>
    <w:rsid w:val="000E701F"/>
    <w:rsid w:val="000F33E1"/>
    <w:rsid w:val="000F3BE0"/>
    <w:rsid w:val="000F3C48"/>
    <w:rsid w:val="000F5A59"/>
    <w:rsid w:val="0010138C"/>
    <w:rsid w:val="001018FD"/>
    <w:rsid w:val="00103F3A"/>
    <w:rsid w:val="00110CBD"/>
    <w:rsid w:val="001110F5"/>
    <w:rsid w:val="00114496"/>
    <w:rsid w:val="00126F06"/>
    <w:rsid w:val="001357B2"/>
    <w:rsid w:val="00140180"/>
    <w:rsid w:val="00140F6A"/>
    <w:rsid w:val="00141D86"/>
    <w:rsid w:val="001447AD"/>
    <w:rsid w:val="00146711"/>
    <w:rsid w:val="00146E40"/>
    <w:rsid w:val="00150B92"/>
    <w:rsid w:val="001521C9"/>
    <w:rsid w:val="00154450"/>
    <w:rsid w:val="00155722"/>
    <w:rsid w:val="00155757"/>
    <w:rsid w:val="00155A15"/>
    <w:rsid w:val="001571B8"/>
    <w:rsid w:val="001614C8"/>
    <w:rsid w:val="001640BC"/>
    <w:rsid w:val="00164BE3"/>
    <w:rsid w:val="00165368"/>
    <w:rsid w:val="00166A42"/>
    <w:rsid w:val="00171E94"/>
    <w:rsid w:val="001770B5"/>
    <w:rsid w:val="00187293"/>
    <w:rsid w:val="00187FB4"/>
    <w:rsid w:val="00194C74"/>
    <w:rsid w:val="001968BF"/>
    <w:rsid w:val="001A0E89"/>
    <w:rsid w:val="001A1955"/>
    <w:rsid w:val="001A4792"/>
    <w:rsid w:val="001A6406"/>
    <w:rsid w:val="001B0AEB"/>
    <w:rsid w:val="001B0CE9"/>
    <w:rsid w:val="001B13DA"/>
    <w:rsid w:val="001B495C"/>
    <w:rsid w:val="001B53A4"/>
    <w:rsid w:val="001B7999"/>
    <w:rsid w:val="001C1818"/>
    <w:rsid w:val="001D3930"/>
    <w:rsid w:val="001D5154"/>
    <w:rsid w:val="001D5243"/>
    <w:rsid w:val="001D5D3C"/>
    <w:rsid w:val="001D60D7"/>
    <w:rsid w:val="001E344D"/>
    <w:rsid w:val="001E359D"/>
    <w:rsid w:val="001E35E1"/>
    <w:rsid w:val="001E4070"/>
    <w:rsid w:val="001E46A7"/>
    <w:rsid w:val="001F14DD"/>
    <w:rsid w:val="001F3352"/>
    <w:rsid w:val="001F6740"/>
    <w:rsid w:val="00200545"/>
    <w:rsid w:val="00202A77"/>
    <w:rsid w:val="002034DE"/>
    <w:rsid w:val="00205FE7"/>
    <w:rsid w:val="0021018C"/>
    <w:rsid w:val="00211BA1"/>
    <w:rsid w:val="00211E79"/>
    <w:rsid w:val="00212527"/>
    <w:rsid w:val="00213018"/>
    <w:rsid w:val="0021301C"/>
    <w:rsid w:val="00214255"/>
    <w:rsid w:val="00214C8A"/>
    <w:rsid w:val="00215069"/>
    <w:rsid w:val="00216563"/>
    <w:rsid w:val="002201BD"/>
    <w:rsid w:val="00220F0B"/>
    <w:rsid w:val="002238CC"/>
    <w:rsid w:val="00224F4D"/>
    <w:rsid w:val="00225E34"/>
    <w:rsid w:val="0022725F"/>
    <w:rsid w:val="00227570"/>
    <w:rsid w:val="00231405"/>
    <w:rsid w:val="00233F3C"/>
    <w:rsid w:val="00234AB3"/>
    <w:rsid w:val="00242111"/>
    <w:rsid w:val="00247358"/>
    <w:rsid w:val="00247769"/>
    <w:rsid w:val="00253345"/>
    <w:rsid w:val="002552E3"/>
    <w:rsid w:val="00256FA5"/>
    <w:rsid w:val="002579DA"/>
    <w:rsid w:val="0026057C"/>
    <w:rsid w:val="00271CE5"/>
    <w:rsid w:val="00274D8D"/>
    <w:rsid w:val="00282020"/>
    <w:rsid w:val="00283DA1"/>
    <w:rsid w:val="00286DA0"/>
    <w:rsid w:val="00290331"/>
    <w:rsid w:val="00290CD7"/>
    <w:rsid w:val="00292F4E"/>
    <w:rsid w:val="002947C7"/>
    <w:rsid w:val="002A36AA"/>
    <w:rsid w:val="002A4AC8"/>
    <w:rsid w:val="002A500E"/>
    <w:rsid w:val="002A76AC"/>
    <w:rsid w:val="002B01DE"/>
    <w:rsid w:val="002B26B8"/>
    <w:rsid w:val="002B28FB"/>
    <w:rsid w:val="002B445F"/>
    <w:rsid w:val="002B61C8"/>
    <w:rsid w:val="002B7A82"/>
    <w:rsid w:val="002C0D5C"/>
    <w:rsid w:val="002C1297"/>
    <w:rsid w:val="002D1010"/>
    <w:rsid w:val="002D2FD6"/>
    <w:rsid w:val="002D3D19"/>
    <w:rsid w:val="002D4013"/>
    <w:rsid w:val="002D7C76"/>
    <w:rsid w:val="002E3C7D"/>
    <w:rsid w:val="002E49FE"/>
    <w:rsid w:val="002E5B89"/>
    <w:rsid w:val="002E629F"/>
    <w:rsid w:val="002E7BD8"/>
    <w:rsid w:val="002F06BE"/>
    <w:rsid w:val="002F0FBB"/>
    <w:rsid w:val="002F2B4B"/>
    <w:rsid w:val="002F6857"/>
    <w:rsid w:val="0030043F"/>
    <w:rsid w:val="0030215F"/>
    <w:rsid w:val="003050E5"/>
    <w:rsid w:val="00310ED4"/>
    <w:rsid w:val="00314CEF"/>
    <w:rsid w:val="0031658F"/>
    <w:rsid w:val="003222EB"/>
    <w:rsid w:val="003233D3"/>
    <w:rsid w:val="00324255"/>
    <w:rsid w:val="00325576"/>
    <w:rsid w:val="003272F4"/>
    <w:rsid w:val="0033062A"/>
    <w:rsid w:val="00330C95"/>
    <w:rsid w:val="00332189"/>
    <w:rsid w:val="00337EFA"/>
    <w:rsid w:val="0034317C"/>
    <w:rsid w:val="003443BD"/>
    <w:rsid w:val="003463C3"/>
    <w:rsid w:val="0035051C"/>
    <w:rsid w:val="00353D38"/>
    <w:rsid w:val="00354310"/>
    <w:rsid w:val="00355DB5"/>
    <w:rsid w:val="00356C2D"/>
    <w:rsid w:val="00361872"/>
    <w:rsid w:val="003620A5"/>
    <w:rsid w:val="003636BF"/>
    <w:rsid w:val="003668BD"/>
    <w:rsid w:val="003676C1"/>
    <w:rsid w:val="00372882"/>
    <w:rsid w:val="003729CC"/>
    <w:rsid w:val="003744FB"/>
    <w:rsid w:val="0037479F"/>
    <w:rsid w:val="0037539A"/>
    <w:rsid w:val="00375CB8"/>
    <w:rsid w:val="00376ABD"/>
    <w:rsid w:val="00377A70"/>
    <w:rsid w:val="00381F09"/>
    <w:rsid w:val="003834A7"/>
    <w:rsid w:val="0038383C"/>
    <w:rsid w:val="00383FCB"/>
    <w:rsid w:val="00384300"/>
    <w:rsid w:val="003845B4"/>
    <w:rsid w:val="00386F9D"/>
    <w:rsid w:val="00387446"/>
    <w:rsid w:val="00387B1A"/>
    <w:rsid w:val="00390872"/>
    <w:rsid w:val="00390EFF"/>
    <w:rsid w:val="0039105B"/>
    <w:rsid w:val="00393A62"/>
    <w:rsid w:val="00397636"/>
    <w:rsid w:val="00397955"/>
    <w:rsid w:val="003A388F"/>
    <w:rsid w:val="003A3ABD"/>
    <w:rsid w:val="003A4D1A"/>
    <w:rsid w:val="003B046B"/>
    <w:rsid w:val="003B0BDE"/>
    <w:rsid w:val="003B5D9D"/>
    <w:rsid w:val="003B7348"/>
    <w:rsid w:val="003C34DA"/>
    <w:rsid w:val="003C5247"/>
    <w:rsid w:val="003D625B"/>
    <w:rsid w:val="003E1263"/>
    <w:rsid w:val="003E1C74"/>
    <w:rsid w:val="003E2963"/>
    <w:rsid w:val="003E427F"/>
    <w:rsid w:val="003E676B"/>
    <w:rsid w:val="00404E27"/>
    <w:rsid w:val="004109EB"/>
    <w:rsid w:val="00416234"/>
    <w:rsid w:val="00417C29"/>
    <w:rsid w:val="00420E35"/>
    <w:rsid w:val="00425E89"/>
    <w:rsid w:val="004275C1"/>
    <w:rsid w:val="00442DE2"/>
    <w:rsid w:val="00444508"/>
    <w:rsid w:val="00445D80"/>
    <w:rsid w:val="00452051"/>
    <w:rsid w:val="00452EA1"/>
    <w:rsid w:val="004534D0"/>
    <w:rsid w:val="004626C1"/>
    <w:rsid w:val="00463A3B"/>
    <w:rsid w:val="00465ABB"/>
    <w:rsid w:val="00470B5A"/>
    <w:rsid w:val="00470EFC"/>
    <w:rsid w:val="004710F3"/>
    <w:rsid w:val="004725AA"/>
    <w:rsid w:val="00472842"/>
    <w:rsid w:val="00480728"/>
    <w:rsid w:val="00486C76"/>
    <w:rsid w:val="00491CBD"/>
    <w:rsid w:val="00497023"/>
    <w:rsid w:val="004A7BFD"/>
    <w:rsid w:val="004B3053"/>
    <w:rsid w:val="004B545B"/>
    <w:rsid w:val="004C2EFF"/>
    <w:rsid w:val="004C5845"/>
    <w:rsid w:val="004C6A3A"/>
    <w:rsid w:val="004C6EF5"/>
    <w:rsid w:val="004C6FC2"/>
    <w:rsid w:val="004D0C1D"/>
    <w:rsid w:val="004D4435"/>
    <w:rsid w:val="004E23A1"/>
    <w:rsid w:val="004E30EF"/>
    <w:rsid w:val="004E3F3E"/>
    <w:rsid w:val="004F1BFD"/>
    <w:rsid w:val="004F1E69"/>
    <w:rsid w:val="004F5FCA"/>
    <w:rsid w:val="004F64E3"/>
    <w:rsid w:val="00500C22"/>
    <w:rsid w:val="0050238F"/>
    <w:rsid w:val="00504D0D"/>
    <w:rsid w:val="005111F2"/>
    <w:rsid w:val="00511261"/>
    <w:rsid w:val="005165D8"/>
    <w:rsid w:val="00520A04"/>
    <w:rsid w:val="00522631"/>
    <w:rsid w:val="00523B51"/>
    <w:rsid w:val="00526246"/>
    <w:rsid w:val="00527568"/>
    <w:rsid w:val="00531CED"/>
    <w:rsid w:val="00533277"/>
    <w:rsid w:val="00541381"/>
    <w:rsid w:val="005430AF"/>
    <w:rsid w:val="005472BF"/>
    <w:rsid w:val="005514F9"/>
    <w:rsid w:val="00552ADE"/>
    <w:rsid w:val="00560D5B"/>
    <w:rsid w:val="005612B3"/>
    <w:rsid w:val="00563E10"/>
    <w:rsid w:val="00566441"/>
    <w:rsid w:val="00567106"/>
    <w:rsid w:val="00572991"/>
    <w:rsid w:val="005742A1"/>
    <w:rsid w:val="00576150"/>
    <w:rsid w:val="00577B19"/>
    <w:rsid w:val="0058311A"/>
    <w:rsid w:val="00584100"/>
    <w:rsid w:val="00585EB0"/>
    <w:rsid w:val="00586814"/>
    <w:rsid w:val="00587741"/>
    <w:rsid w:val="00590B3B"/>
    <w:rsid w:val="0059153E"/>
    <w:rsid w:val="005958CA"/>
    <w:rsid w:val="005A07E9"/>
    <w:rsid w:val="005A2E66"/>
    <w:rsid w:val="005A5706"/>
    <w:rsid w:val="005A7C4D"/>
    <w:rsid w:val="005B0E29"/>
    <w:rsid w:val="005B2724"/>
    <w:rsid w:val="005B3167"/>
    <w:rsid w:val="005B454A"/>
    <w:rsid w:val="005B6ACF"/>
    <w:rsid w:val="005C01D7"/>
    <w:rsid w:val="005C1D4F"/>
    <w:rsid w:val="005C51E2"/>
    <w:rsid w:val="005C60FD"/>
    <w:rsid w:val="005C76E3"/>
    <w:rsid w:val="005D02A1"/>
    <w:rsid w:val="005D0621"/>
    <w:rsid w:val="005D0C84"/>
    <w:rsid w:val="005D46B1"/>
    <w:rsid w:val="005D5202"/>
    <w:rsid w:val="005D6441"/>
    <w:rsid w:val="005D6E93"/>
    <w:rsid w:val="005E05AB"/>
    <w:rsid w:val="005E092A"/>
    <w:rsid w:val="005E0FC9"/>
    <w:rsid w:val="005E11E4"/>
    <w:rsid w:val="005E1D3C"/>
    <w:rsid w:val="005E1F7C"/>
    <w:rsid w:val="005E3931"/>
    <w:rsid w:val="005E595A"/>
    <w:rsid w:val="005E5A42"/>
    <w:rsid w:val="005E5C54"/>
    <w:rsid w:val="005E60D8"/>
    <w:rsid w:val="0060126B"/>
    <w:rsid w:val="00602535"/>
    <w:rsid w:val="006026F9"/>
    <w:rsid w:val="006109E2"/>
    <w:rsid w:val="00613A05"/>
    <w:rsid w:val="00615833"/>
    <w:rsid w:val="0062030B"/>
    <w:rsid w:val="00621A5B"/>
    <w:rsid w:val="006227C0"/>
    <w:rsid w:val="00625F45"/>
    <w:rsid w:val="0062754F"/>
    <w:rsid w:val="00632253"/>
    <w:rsid w:val="00632C3E"/>
    <w:rsid w:val="00632D6D"/>
    <w:rsid w:val="00634CAE"/>
    <w:rsid w:val="00635982"/>
    <w:rsid w:val="00635F97"/>
    <w:rsid w:val="00641D37"/>
    <w:rsid w:val="00642714"/>
    <w:rsid w:val="006427C2"/>
    <w:rsid w:val="00645024"/>
    <w:rsid w:val="006455CE"/>
    <w:rsid w:val="00646207"/>
    <w:rsid w:val="00646B11"/>
    <w:rsid w:val="006501E8"/>
    <w:rsid w:val="00651E72"/>
    <w:rsid w:val="00652147"/>
    <w:rsid w:val="00653638"/>
    <w:rsid w:val="00653B9D"/>
    <w:rsid w:val="00663225"/>
    <w:rsid w:val="00671F43"/>
    <w:rsid w:val="00672CCE"/>
    <w:rsid w:val="0067431B"/>
    <w:rsid w:val="0067632C"/>
    <w:rsid w:val="00677197"/>
    <w:rsid w:val="0068342C"/>
    <w:rsid w:val="006839B6"/>
    <w:rsid w:val="00683B60"/>
    <w:rsid w:val="00690F3E"/>
    <w:rsid w:val="0069280E"/>
    <w:rsid w:val="00693B66"/>
    <w:rsid w:val="00695F96"/>
    <w:rsid w:val="006961E9"/>
    <w:rsid w:val="0069662E"/>
    <w:rsid w:val="00697393"/>
    <w:rsid w:val="006A048A"/>
    <w:rsid w:val="006A3CE3"/>
    <w:rsid w:val="006A4E1D"/>
    <w:rsid w:val="006B146B"/>
    <w:rsid w:val="006B1A9A"/>
    <w:rsid w:val="006B4E74"/>
    <w:rsid w:val="006B5DB2"/>
    <w:rsid w:val="006B7781"/>
    <w:rsid w:val="006B7C67"/>
    <w:rsid w:val="006C15EF"/>
    <w:rsid w:val="006C33FD"/>
    <w:rsid w:val="006C43FF"/>
    <w:rsid w:val="006C55C7"/>
    <w:rsid w:val="006D09B9"/>
    <w:rsid w:val="006D0C47"/>
    <w:rsid w:val="006D12B1"/>
    <w:rsid w:val="006D291E"/>
    <w:rsid w:val="006D42D9"/>
    <w:rsid w:val="006D671C"/>
    <w:rsid w:val="006E1934"/>
    <w:rsid w:val="006E2B82"/>
    <w:rsid w:val="006E5F6C"/>
    <w:rsid w:val="006E6673"/>
    <w:rsid w:val="006F17C2"/>
    <w:rsid w:val="00703407"/>
    <w:rsid w:val="0070430E"/>
    <w:rsid w:val="00704440"/>
    <w:rsid w:val="0070717E"/>
    <w:rsid w:val="00707E69"/>
    <w:rsid w:val="00712D1B"/>
    <w:rsid w:val="007260D4"/>
    <w:rsid w:val="00727F2F"/>
    <w:rsid w:val="00730FF2"/>
    <w:rsid w:val="00731128"/>
    <w:rsid w:val="00733017"/>
    <w:rsid w:val="00733101"/>
    <w:rsid w:val="007340BB"/>
    <w:rsid w:val="007364C7"/>
    <w:rsid w:val="00736F5D"/>
    <w:rsid w:val="00741C42"/>
    <w:rsid w:val="00741ED0"/>
    <w:rsid w:val="00742284"/>
    <w:rsid w:val="00744646"/>
    <w:rsid w:val="0074768E"/>
    <w:rsid w:val="007476EE"/>
    <w:rsid w:val="00751476"/>
    <w:rsid w:val="00755277"/>
    <w:rsid w:val="007556CA"/>
    <w:rsid w:val="007610F1"/>
    <w:rsid w:val="0076281C"/>
    <w:rsid w:val="00762C83"/>
    <w:rsid w:val="0076588B"/>
    <w:rsid w:val="00767B43"/>
    <w:rsid w:val="00770E5A"/>
    <w:rsid w:val="00770F84"/>
    <w:rsid w:val="00772FFD"/>
    <w:rsid w:val="007743D5"/>
    <w:rsid w:val="00777341"/>
    <w:rsid w:val="007808A0"/>
    <w:rsid w:val="00782476"/>
    <w:rsid w:val="00782542"/>
    <w:rsid w:val="00782D70"/>
    <w:rsid w:val="00783310"/>
    <w:rsid w:val="007901E7"/>
    <w:rsid w:val="00791131"/>
    <w:rsid w:val="00791467"/>
    <w:rsid w:val="00791F19"/>
    <w:rsid w:val="0079341F"/>
    <w:rsid w:val="00794B50"/>
    <w:rsid w:val="007A4A6D"/>
    <w:rsid w:val="007A7F18"/>
    <w:rsid w:val="007B3233"/>
    <w:rsid w:val="007B4893"/>
    <w:rsid w:val="007C6DFE"/>
    <w:rsid w:val="007D1BCF"/>
    <w:rsid w:val="007D6EFC"/>
    <w:rsid w:val="007D7371"/>
    <w:rsid w:val="007D75CF"/>
    <w:rsid w:val="007E0D35"/>
    <w:rsid w:val="007E1030"/>
    <w:rsid w:val="007E433C"/>
    <w:rsid w:val="007E6DC5"/>
    <w:rsid w:val="007E7DB6"/>
    <w:rsid w:val="007F1044"/>
    <w:rsid w:val="007F155A"/>
    <w:rsid w:val="007F3839"/>
    <w:rsid w:val="007F7B5B"/>
    <w:rsid w:val="00805AA7"/>
    <w:rsid w:val="008070EF"/>
    <w:rsid w:val="00807D3C"/>
    <w:rsid w:val="00821037"/>
    <w:rsid w:val="00823EB3"/>
    <w:rsid w:val="0082617B"/>
    <w:rsid w:val="00827A5E"/>
    <w:rsid w:val="00833F9A"/>
    <w:rsid w:val="00835BDB"/>
    <w:rsid w:val="008401C9"/>
    <w:rsid w:val="008413E5"/>
    <w:rsid w:val="00842982"/>
    <w:rsid w:val="00845E52"/>
    <w:rsid w:val="008502B1"/>
    <w:rsid w:val="00853F03"/>
    <w:rsid w:val="00854CD3"/>
    <w:rsid w:val="00861B2D"/>
    <w:rsid w:val="008656D5"/>
    <w:rsid w:val="008721F6"/>
    <w:rsid w:val="008726E1"/>
    <w:rsid w:val="0088043C"/>
    <w:rsid w:val="008827D6"/>
    <w:rsid w:val="008829FA"/>
    <w:rsid w:val="008906C9"/>
    <w:rsid w:val="0089098A"/>
    <w:rsid w:val="00891485"/>
    <w:rsid w:val="00892610"/>
    <w:rsid w:val="00897035"/>
    <w:rsid w:val="008A0D4A"/>
    <w:rsid w:val="008A4F5A"/>
    <w:rsid w:val="008A7009"/>
    <w:rsid w:val="008A7990"/>
    <w:rsid w:val="008A7ECA"/>
    <w:rsid w:val="008B0A5C"/>
    <w:rsid w:val="008B1421"/>
    <w:rsid w:val="008B189F"/>
    <w:rsid w:val="008B26ED"/>
    <w:rsid w:val="008B3780"/>
    <w:rsid w:val="008B3FE1"/>
    <w:rsid w:val="008B5FC2"/>
    <w:rsid w:val="008B71DD"/>
    <w:rsid w:val="008C4878"/>
    <w:rsid w:val="008C5738"/>
    <w:rsid w:val="008D04F0"/>
    <w:rsid w:val="008D1725"/>
    <w:rsid w:val="008D1A28"/>
    <w:rsid w:val="008D238A"/>
    <w:rsid w:val="008D4853"/>
    <w:rsid w:val="008D4ED8"/>
    <w:rsid w:val="008D5FA6"/>
    <w:rsid w:val="008D6A70"/>
    <w:rsid w:val="008E06F7"/>
    <w:rsid w:val="008E59A7"/>
    <w:rsid w:val="008E5D55"/>
    <w:rsid w:val="008F04AA"/>
    <w:rsid w:val="008F0B05"/>
    <w:rsid w:val="008F3500"/>
    <w:rsid w:val="008F3C7D"/>
    <w:rsid w:val="00901543"/>
    <w:rsid w:val="0090579B"/>
    <w:rsid w:val="00911546"/>
    <w:rsid w:val="0091579A"/>
    <w:rsid w:val="009205C4"/>
    <w:rsid w:val="0092247A"/>
    <w:rsid w:val="0092286F"/>
    <w:rsid w:val="00924E3C"/>
    <w:rsid w:val="00925D3C"/>
    <w:rsid w:val="00927AF8"/>
    <w:rsid w:val="00927DC9"/>
    <w:rsid w:val="0093059C"/>
    <w:rsid w:val="00931055"/>
    <w:rsid w:val="009344DB"/>
    <w:rsid w:val="00934E5A"/>
    <w:rsid w:val="00936DDE"/>
    <w:rsid w:val="0094013B"/>
    <w:rsid w:val="00940C63"/>
    <w:rsid w:val="00947AD8"/>
    <w:rsid w:val="00951291"/>
    <w:rsid w:val="0095557F"/>
    <w:rsid w:val="00956619"/>
    <w:rsid w:val="0095789C"/>
    <w:rsid w:val="009612BB"/>
    <w:rsid w:val="00962094"/>
    <w:rsid w:val="009664CF"/>
    <w:rsid w:val="009671A7"/>
    <w:rsid w:val="00973E3E"/>
    <w:rsid w:val="00976647"/>
    <w:rsid w:val="00977D6A"/>
    <w:rsid w:val="00980EF0"/>
    <w:rsid w:val="0098233F"/>
    <w:rsid w:val="00984E14"/>
    <w:rsid w:val="00990A87"/>
    <w:rsid w:val="009917BB"/>
    <w:rsid w:val="00994345"/>
    <w:rsid w:val="009947EC"/>
    <w:rsid w:val="00994953"/>
    <w:rsid w:val="009974DD"/>
    <w:rsid w:val="00997A31"/>
    <w:rsid w:val="009A12DB"/>
    <w:rsid w:val="009A30F4"/>
    <w:rsid w:val="009A3754"/>
    <w:rsid w:val="009A504F"/>
    <w:rsid w:val="009B01B9"/>
    <w:rsid w:val="009B2851"/>
    <w:rsid w:val="009B39DD"/>
    <w:rsid w:val="009B3B38"/>
    <w:rsid w:val="009B4107"/>
    <w:rsid w:val="009B4BEF"/>
    <w:rsid w:val="009B6741"/>
    <w:rsid w:val="009B706D"/>
    <w:rsid w:val="009B7A61"/>
    <w:rsid w:val="009B7E9D"/>
    <w:rsid w:val="009C20A5"/>
    <w:rsid w:val="009C24BA"/>
    <w:rsid w:val="009C3006"/>
    <w:rsid w:val="009C3CE5"/>
    <w:rsid w:val="009D1186"/>
    <w:rsid w:val="009D1B09"/>
    <w:rsid w:val="009D24A1"/>
    <w:rsid w:val="009D3A4F"/>
    <w:rsid w:val="009D4770"/>
    <w:rsid w:val="009D6710"/>
    <w:rsid w:val="009E280D"/>
    <w:rsid w:val="009F185E"/>
    <w:rsid w:val="009F4294"/>
    <w:rsid w:val="00A0083B"/>
    <w:rsid w:val="00A00B30"/>
    <w:rsid w:val="00A01601"/>
    <w:rsid w:val="00A11027"/>
    <w:rsid w:val="00A125C5"/>
    <w:rsid w:val="00A14BB7"/>
    <w:rsid w:val="00A17F58"/>
    <w:rsid w:val="00A220A8"/>
    <w:rsid w:val="00A334DB"/>
    <w:rsid w:val="00A35190"/>
    <w:rsid w:val="00A35E06"/>
    <w:rsid w:val="00A3611E"/>
    <w:rsid w:val="00A3752C"/>
    <w:rsid w:val="00A414DA"/>
    <w:rsid w:val="00A47ABD"/>
    <w:rsid w:val="00A5039D"/>
    <w:rsid w:val="00A50C8B"/>
    <w:rsid w:val="00A5531C"/>
    <w:rsid w:val="00A572CC"/>
    <w:rsid w:val="00A57B30"/>
    <w:rsid w:val="00A6090C"/>
    <w:rsid w:val="00A61D8F"/>
    <w:rsid w:val="00A62D5D"/>
    <w:rsid w:val="00A65863"/>
    <w:rsid w:val="00A65EE7"/>
    <w:rsid w:val="00A66A7F"/>
    <w:rsid w:val="00A67DC5"/>
    <w:rsid w:val="00A70133"/>
    <w:rsid w:val="00A71714"/>
    <w:rsid w:val="00A7267A"/>
    <w:rsid w:val="00A72E72"/>
    <w:rsid w:val="00A7333A"/>
    <w:rsid w:val="00A737C1"/>
    <w:rsid w:val="00A75CB5"/>
    <w:rsid w:val="00A77040"/>
    <w:rsid w:val="00A77BDB"/>
    <w:rsid w:val="00A77C2F"/>
    <w:rsid w:val="00A82BE7"/>
    <w:rsid w:val="00A83090"/>
    <w:rsid w:val="00A84C9F"/>
    <w:rsid w:val="00A91C13"/>
    <w:rsid w:val="00A95D16"/>
    <w:rsid w:val="00A976B0"/>
    <w:rsid w:val="00AA373A"/>
    <w:rsid w:val="00AA554B"/>
    <w:rsid w:val="00AA5A86"/>
    <w:rsid w:val="00AA6AB7"/>
    <w:rsid w:val="00AB32F9"/>
    <w:rsid w:val="00AB7B11"/>
    <w:rsid w:val="00AC1A6F"/>
    <w:rsid w:val="00AC2465"/>
    <w:rsid w:val="00AC5002"/>
    <w:rsid w:val="00AE038D"/>
    <w:rsid w:val="00AE0FAE"/>
    <w:rsid w:val="00AE47E0"/>
    <w:rsid w:val="00AE4A80"/>
    <w:rsid w:val="00AF44A9"/>
    <w:rsid w:val="00AF459C"/>
    <w:rsid w:val="00AF4B79"/>
    <w:rsid w:val="00AF5A50"/>
    <w:rsid w:val="00B01751"/>
    <w:rsid w:val="00B01AC6"/>
    <w:rsid w:val="00B10ACA"/>
    <w:rsid w:val="00B17141"/>
    <w:rsid w:val="00B30173"/>
    <w:rsid w:val="00B30C7F"/>
    <w:rsid w:val="00B31575"/>
    <w:rsid w:val="00B3285C"/>
    <w:rsid w:val="00B339B0"/>
    <w:rsid w:val="00B35560"/>
    <w:rsid w:val="00B36289"/>
    <w:rsid w:val="00B375AA"/>
    <w:rsid w:val="00B44524"/>
    <w:rsid w:val="00B60B28"/>
    <w:rsid w:val="00B61AC7"/>
    <w:rsid w:val="00B63653"/>
    <w:rsid w:val="00B6421F"/>
    <w:rsid w:val="00B66CA1"/>
    <w:rsid w:val="00B66E84"/>
    <w:rsid w:val="00B670F8"/>
    <w:rsid w:val="00B72000"/>
    <w:rsid w:val="00B7267A"/>
    <w:rsid w:val="00B72CD5"/>
    <w:rsid w:val="00B74484"/>
    <w:rsid w:val="00B7613F"/>
    <w:rsid w:val="00B83AB4"/>
    <w:rsid w:val="00B8547D"/>
    <w:rsid w:val="00B8597D"/>
    <w:rsid w:val="00B865E7"/>
    <w:rsid w:val="00B87031"/>
    <w:rsid w:val="00B87C04"/>
    <w:rsid w:val="00B95595"/>
    <w:rsid w:val="00B96CD2"/>
    <w:rsid w:val="00BA13BC"/>
    <w:rsid w:val="00BA537A"/>
    <w:rsid w:val="00BA65CE"/>
    <w:rsid w:val="00BB372C"/>
    <w:rsid w:val="00BB4AC7"/>
    <w:rsid w:val="00BB644A"/>
    <w:rsid w:val="00BB6DCB"/>
    <w:rsid w:val="00BB725E"/>
    <w:rsid w:val="00BB7B32"/>
    <w:rsid w:val="00BC0F55"/>
    <w:rsid w:val="00BC2DD8"/>
    <w:rsid w:val="00BC3865"/>
    <w:rsid w:val="00BC4E24"/>
    <w:rsid w:val="00BC720F"/>
    <w:rsid w:val="00BC783D"/>
    <w:rsid w:val="00BC787D"/>
    <w:rsid w:val="00BD120E"/>
    <w:rsid w:val="00BD19EE"/>
    <w:rsid w:val="00BD2E94"/>
    <w:rsid w:val="00BD3E4F"/>
    <w:rsid w:val="00BD75D0"/>
    <w:rsid w:val="00BE12F1"/>
    <w:rsid w:val="00BE18E1"/>
    <w:rsid w:val="00BE51B5"/>
    <w:rsid w:val="00BE73F2"/>
    <w:rsid w:val="00BF1429"/>
    <w:rsid w:val="00BF44F1"/>
    <w:rsid w:val="00BF486E"/>
    <w:rsid w:val="00BF51A4"/>
    <w:rsid w:val="00BF5B7A"/>
    <w:rsid w:val="00BF699C"/>
    <w:rsid w:val="00BF7B24"/>
    <w:rsid w:val="00BF7FA7"/>
    <w:rsid w:val="00C00FDC"/>
    <w:rsid w:val="00C02259"/>
    <w:rsid w:val="00C04309"/>
    <w:rsid w:val="00C05B59"/>
    <w:rsid w:val="00C05EE5"/>
    <w:rsid w:val="00C10E13"/>
    <w:rsid w:val="00C1155F"/>
    <w:rsid w:val="00C143CE"/>
    <w:rsid w:val="00C143EE"/>
    <w:rsid w:val="00C177D9"/>
    <w:rsid w:val="00C2018F"/>
    <w:rsid w:val="00C2256A"/>
    <w:rsid w:val="00C23CF6"/>
    <w:rsid w:val="00C250D5"/>
    <w:rsid w:val="00C25C1D"/>
    <w:rsid w:val="00C27F64"/>
    <w:rsid w:val="00C31292"/>
    <w:rsid w:val="00C3371C"/>
    <w:rsid w:val="00C33986"/>
    <w:rsid w:val="00C33D59"/>
    <w:rsid w:val="00C40086"/>
    <w:rsid w:val="00C417E3"/>
    <w:rsid w:val="00C45380"/>
    <w:rsid w:val="00C52240"/>
    <w:rsid w:val="00C541F2"/>
    <w:rsid w:val="00C55A82"/>
    <w:rsid w:val="00C56639"/>
    <w:rsid w:val="00C57D2C"/>
    <w:rsid w:val="00C63643"/>
    <w:rsid w:val="00C63877"/>
    <w:rsid w:val="00C65860"/>
    <w:rsid w:val="00C732E6"/>
    <w:rsid w:val="00C75522"/>
    <w:rsid w:val="00C76CC1"/>
    <w:rsid w:val="00C76D25"/>
    <w:rsid w:val="00C8345F"/>
    <w:rsid w:val="00C83D1B"/>
    <w:rsid w:val="00C85B1B"/>
    <w:rsid w:val="00C8604D"/>
    <w:rsid w:val="00C87D5B"/>
    <w:rsid w:val="00C92898"/>
    <w:rsid w:val="00C93EFC"/>
    <w:rsid w:val="00C96058"/>
    <w:rsid w:val="00CA0161"/>
    <w:rsid w:val="00CA0BD8"/>
    <w:rsid w:val="00CA0D67"/>
    <w:rsid w:val="00CA4BEC"/>
    <w:rsid w:val="00CA678E"/>
    <w:rsid w:val="00CA6D8D"/>
    <w:rsid w:val="00CB037B"/>
    <w:rsid w:val="00CC034C"/>
    <w:rsid w:val="00CC13C8"/>
    <w:rsid w:val="00CC4547"/>
    <w:rsid w:val="00CC5F6F"/>
    <w:rsid w:val="00CC7AC6"/>
    <w:rsid w:val="00CD3D48"/>
    <w:rsid w:val="00CD408B"/>
    <w:rsid w:val="00CD4EB9"/>
    <w:rsid w:val="00CD585B"/>
    <w:rsid w:val="00CD6C94"/>
    <w:rsid w:val="00CE0A42"/>
    <w:rsid w:val="00CE3C17"/>
    <w:rsid w:val="00CE46FC"/>
    <w:rsid w:val="00CE5076"/>
    <w:rsid w:val="00CE5590"/>
    <w:rsid w:val="00CE7514"/>
    <w:rsid w:val="00CF04EF"/>
    <w:rsid w:val="00CF384F"/>
    <w:rsid w:val="00CF3FB0"/>
    <w:rsid w:val="00CF4CCF"/>
    <w:rsid w:val="00D00BB3"/>
    <w:rsid w:val="00D03B2A"/>
    <w:rsid w:val="00D03C1E"/>
    <w:rsid w:val="00D03F64"/>
    <w:rsid w:val="00D07C38"/>
    <w:rsid w:val="00D1002D"/>
    <w:rsid w:val="00D117CE"/>
    <w:rsid w:val="00D134F5"/>
    <w:rsid w:val="00D158E9"/>
    <w:rsid w:val="00D17CF3"/>
    <w:rsid w:val="00D20899"/>
    <w:rsid w:val="00D241AB"/>
    <w:rsid w:val="00D248DE"/>
    <w:rsid w:val="00D34D02"/>
    <w:rsid w:val="00D371B6"/>
    <w:rsid w:val="00D40647"/>
    <w:rsid w:val="00D40735"/>
    <w:rsid w:val="00D41066"/>
    <w:rsid w:val="00D4312D"/>
    <w:rsid w:val="00D431F7"/>
    <w:rsid w:val="00D43AEB"/>
    <w:rsid w:val="00D45021"/>
    <w:rsid w:val="00D459DD"/>
    <w:rsid w:val="00D47B70"/>
    <w:rsid w:val="00D506E7"/>
    <w:rsid w:val="00D518E7"/>
    <w:rsid w:val="00D52E9D"/>
    <w:rsid w:val="00D56075"/>
    <w:rsid w:val="00D61611"/>
    <w:rsid w:val="00D61824"/>
    <w:rsid w:val="00D64403"/>
    <w:rsid w:val="00D71EEC"/>
    <w:rsid w:val="00D73311"/>
    <w:rsid w:val="00D7602D"/>
    <w:rsid w:val="00D7616B"/>
    <w:rsid w:val="00D8055B"/>
    <w:rsid w:val="00D80934"/>
    <w:rsid w:val="00D84C68"/>
    <w:rsid w:val="00D8542D"/>
    <w:rsid w:val="00D8644B"/>
    <w:rsid w:val="00D870FC"/>
    <w:rsid w:val="00D93C10"/>
    <w:rsid w:val="00DA2F01"/>
    <w:rsid w:val="00DB2F04"/>
    <w:rsid w:val="00DB30EB"/>
    <w:rsid w:val="00DB6F36"/>
    <w:rsid w:val="00DC55D7"/>
    <w:rsid w:val="00DC6A71"/>
    <w:rsid w:val="00DD0391"/>
    <w:rsid w:val="00DD1B13"/>
    <w:rsid w:val="00DD3E25"/>
    <w:rsid w:val="00DD46E1"/>
    <w:rsid w:val="00DE5B46"/>
    <w:rsid w:val="00DE70F3"/>
    <w:rsid w:val="00DE797A"/>
    <w:rsid w:val="00DF7CBC"/>
    <w:rsid w:val="00DF7DB3"/>
    <w:rsid w:val="00E0357D"/>
    <w:rsid w:val="00E04B71"/>
    <w:rsid w:val="00E064B7"/>
    <w:rsid w:val="00E1327A"/>
    <w:rsid w:val="00E14D64"/>
    <w:rsid w:val="00E15EDE"/>
    <w:rsid w:val="00E213AC"/>
    <w:rsid w:val="00E2208C"/>
    <w:rsid w:val="00E248A5"/>
    <w:rsid w:val="00E24EC2"/>
    <w:rsid w:val="00E2542E"/>
    <w:rsid w:val="00E25B56"/>
    <w:rsid w:val="00E25F67"/>
    <w:rsid w:val="00E30EA7"/>
    <w:rsid w:val="00E400B5"/>
    <w:rsid w:val="00E43099"/>
    <w:rsid w:val="00E45781"/>
    <w:rsid w:val="00E45B17"/>
    <w:rsid w:val="00E540C0"/>
    <w:rsid w:val="00E572E6"/>
    <w:rsid w:val="00E57785"/>
    <w:rsid w:val="00E67272"/>
    <w:rsid w:val="00E67DBE"/>
    <w:rsid w:val="00E67F1C"/>
    <w:rsid w:val="00E75A65"/>
    <w:rsid w:val="00E811C6"/>
    <w:rsid w:val="00E8271B"/>
    <w:rsid w:val="00E82C1E"/>
    <w:rsid w:val="00E8367B"/>
    <w:rsid w:val="00E84338"/>
    <w:rsid w:val="00E8494D"/>
    <w:rsid w:val="00E87200"/>
    <w:rsid w:val="00E87F1D"/>
    <w:rsid w:val="00E96041"/>
    <w:rsid w:val="00E979FD"/>
    <w:rsid w:val="00EA168A"/>
    <w:rsid w:val="00EA248C"/>
    <w:rsid w:val="00EA2BCB"/>
    <w:rsid w:val="00EA34A4"/>
    <w:rsid w:val="00EA5723"/>
    <w:rsid w:val="00EA7884"/>
    <w:rsid w:val="00EB0958"/>
    <w:rsid w:val="00EB31ED"/>
    <w:rsid w:val="00EB5279"/>
    <w:rsid w:val="00EC1CD2"/>
    <w:rsid w:val="00EC7645"/>
    <w:rsid w:val="00ED63A6"/>
    <w:rsid w:val="00ED79D5"/>
    <w:rsid w:val="00EE00D4"/>
    <w:rsid w:val="00EE3FEB"/>
    <w:rsid w:val="00EE57E7"/>
    <w:rsid w:val="00EE5AD9"/>
    <w:rsid w:val="00EF50E8"/>
    <w:rsid w:val="00EF5BC6"/>
    <w:rsid w:val="00EF6859"/>
    <w:rsid w:val="00EF7922"/>
    <w:rsid w:val="00F02B8D"/>
    <w:rsid w:val="00F040BB"/>
    <w:rsid w:val="00F046D8"/>
    <w:rsid w:val="00F046EC"/>
    <w:rsid w:val="00F04DAD"/>
    <w:rsid w:val="00F1170F"/>
    <w:rsid w:val="00F1538A"/>
    <w:rsid w:val="00F22EB9"/>
    <w:rsid w:val="00F22EE6"/>
    <w:rsid w:val="00F23209"/>
    <w:rsid w:val="00F2388B"/>
    <w:rsid w:val="00F240BB"/>
    <w:rsid w:val="00F25603"/>
    <w:rsid w:val="00F25CEB"/>
    <w:rsid w:val="00F319F8"/>
    <w:rsid w:val="00F33260"/>
    <w:rsid w:val="00F35FA0"/>
    <w:rsid w:val="00F42089"/>
    <w:rsid w:val="00F437CC"/>
    <w:rsid w:val="00F45C61"/>
    <w:rsid w:val="00F46574"/>
    <w:rsid w:val="00F46724"/>
    <w:rsid w:val="00F50C40"/>
    <w:rsid w:val="00F55AF1"/>
    <w:rsid w:val="00F57FED"/>
    <w:rsid w:val="00F60A91"/>
    <w:rsid w:val="00F60EFE"/>
    <w:rsid w:val="00F61835"/>
    <w:rsid w:val="00F62A45"/>
    <w:rsid w:val="00F64EC0"/>
    <w:rsid w:val="00F7162C"/>
    <w:rsid w:val="00F72BCF"/>
    <w:rsid w:val="00F74A2F"/>
    <w:rsid w:val="00F76525"/>
    <w:rsid w:val="00F8092F"/>
    <w:rsid w:val="00F825A3"/>
    <w:rsid w:val="00F85CDC"/>
    <w:rsid w:val="00F90A15"/>
    <w:rsid w:val="00F944C6"/>
    <w:rsid w:val="00F96FBB"/>
    <w:rsid w:val="00F976B5"/>
    <w:rsid w:val="00FA3197"/>
    <w:rsid w:val="00FA4E15"/>
    <w:rsid w:val="00FB2F43"/>
    <w:rsid w:val="00FC4D54"/>
    <w:rsid w:val="00FC7952"/>
    <w:rsid w:val="00FE0650"/>
    <w:rsid w:val="00FE330B"/>
    <w:rsid w:val="00FF59ED"/>
    <w:rsid w:val="00FF68BC"/>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962094"/>
    <w:pPr>
      <w:spacing w:line="260" w:lineRule="exact"/>
    </w:pPr>
    <w:rPr>
      <w:rFonts w:ascii="Arial" w:hAnsi="Arial"/>
      <w:sz w:val="20"/>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EA168A"/>
    <w:pPr>
      <w:keepNext/>
      <w:spacing w:before="240" w:after="60"/>
      <w:outlineLvl w:val="0"/>
    </w:pPr>
    <w:rPr>
      <w:b/>
      <w:kern w:val="32"/>
      <w:sz w:val="32"/>
      <w:szCs w:val="20"/>
      <w:lang w:eastAsia="sl-SI"/>
    </w:rPr>
  </w:style>
  <w:style w:type="paragraph" w:styleId="Naslov2">
    <w:name w:val="heading 2"/>
    <w:aliases w:val="HD2"/>
    <w:basedOn w:val="Navaden"/>
    <w:next w:val="Navaden"/>
    <w:link w:val="Naslov2Znak"/>
    <w:qFormat/>
    <w:rsid w:val="0094013B"/>
    <w:pPr>
      <w:widowControl w:val="0"/>
      <w:numPr>
        <w:numId w:val="3"/>
      </w:numPr>
      <w:tabs>
        <w:tab w:val="clear" w:pos="425"/>
        <w:tab w:val="num" w:pos="720"/>
      </w:tabs>
      <w:suppressAutoHyphens/>
      <w:spacing w:line="240" w:lineRule="auto"/>
      <w:ind w:left="1068" w:hanging="360"/>
      <w:outlineLvl w:val="1"/>
    </w:pPr>
    <w:rPr>
      <w:rFonts w:ascii="Times New Roman" w:hAnsi="Times New Roman"/>
      <w:sz w:val="24"/>
    </w:rPr>
  </w:style>
  <w:style w:type="paragraph" w:styleId="Naslov3">
    <w:name w:val="heading 3"/>
    <w:aliases w:val="APEK-3"/>
    <w:basedOn w:val="Navaden"/>
    <w:next w:val="Navaden"/>
    <w:link w:val="Naslov3Znak"/>
    <w:qFormat/>
    <w:locked/>
    <w:rsid w:val="0094013B"/>
    <w:pPr>
      <w:keepNext/>
      <w:spacing w:before="240" w:after="60" w:line="240" w:lineRule="auto"/>
      <w:outlineLvl w:val="2"/>
    </w:pPr>
    <w:rPr>
      <w:rFonts w:cs="Arial"/>
      <w:b/>
      <w:bCs/>
      <w:sz w:val="26"/>
      <w:szCs w:val="26"/>
    </w:rPr>
  </w:style>
  <w:style w:type="paragraph" w:styleId="Naslov4">
    <w:name w:val="heading 4"/>
    <w:basedOn w:val="Navaden"/>
    <w:next w:val="Navaden"/>
    <w:link w:val="Naslov4Znak"/>
    <w:qFormat/>
    <w:locked/>
    <w:rsid w:val="0094013B"/>
    <w:pPr>
      <w:keepNext/>
      <w:spacing w:before="240" w:after="60" w:line="260" w:lineRule="atLeast"/>
      <w:outlineLvl w:val="3"/>
    </w:pPr>
    <w:rPr>
      <w:rFonts w:ascii="Times New Roman" w:hAnsi="Times New Roman"/>
      <w:b/>
      <w:bCs/>
      <w:sz w:val="28"/>
      <w:szCs w:val="28"/>
    </w:rPr>
  </w:style>
  <w:style w:type="paragraph" w:styleId="Naslov5">
    <w:name w:val="heading 5"/>
    <w:basedOn w:val="Navaden"/>
    <w:next w:val="Navaden"/>
    <w:link w:val="Naslov5Znak"/>
    <w:qFormat/>
    <w:locked/>
    <w:rsid w:val="0094013B"/>
    <w:pPr>
      <w:spacing w:before="240" w:after="60" w:line="260" w:lineRule="atLeast"/>
      <w:outlineLvl w:val="4"/>
    </w:pPr>
    <w:rPr>
      <w:b/>
      <w:bCs/>
      <w:i/>
      <w:iCs/>
      <w:sz w:val="26"/>
      <w:szCs w:val="26"/>
    </w:rPr>
  </w:style>
  <w:style w:type="paragraph" w:styleId="Naslov6">
    <w:name w:val="heading 6"/>
    <w:basedOn w:val="Navaden"/>
    <w:next w:val="Navaden"/>
    <w:link w:val="Naslov6Znak"/>
    <w:qFormat/>
    <w:locked/>
    <w:rsid w:val="0094013B"/>
    <w:pPr>
      <w:suppressAutoHyphens/>
      <w:spacing w:before="240" w:after="60" w:line="240" w:lineRule="auto"/>
      <w:outlineLvl w:val="5"/>
    </w:pPr>
    <w:rPr>
      <w:rFonts w:ascii="Times New Roman" w:hAnsi="Times New Roman"/>
      <w:b/>
      <w:bCs/>
      <w:sz w:val="22"/>
      <w:szCs w:val="22"/>
      <w:lang w:eastAsia="ar-SA"/>
    </w:rPr>
  </w:style>
  <w:style w:type="paragraph" w:styleId="Naslov7">
    <w:name w:val="heading 7"/>
    <w:basedOn w:val="Navaden"/>
    <w:next w:val="Navaden"/>
    <w:link w:val="Naslov7Znak"/>
    <w:qFormat/>
    <w:locked/>
    <w:rsid w:val="0094013B"/>
    <w:pPr>
      <w:widowControl w:val="0"/>
      <w:suppressAutoHyphens/>
      <w:spacing w:before="240" w:after="60" w:line="240" w:lineRule="auto"/>
      <w:outlineLvl w:val="6"/>
    </w:pPr>
    <w:rPr>
      <w:rFonts w:ascii="Times New Roman" w:hAnsi="Times New Roman"/>
      <w:sz w:val="24"/>
    </w:rPr>
  </w:style>
  <w:style w:type="paragraph" w:styleId="Naslov8">
    <w:name w:val="heading 8"/>
    <w:basedOn w:val="Navaden"/>
    <w:next w:val="Navaden"/>
    <w:link w:val="Naslov8Znak"/>
    <w:qFormat/>
    <w:locked/>
    <w:rsid w:val="0094013B"/>
    <w:pPr>
      <w:spacing w:before="240" w:after="60" w:line="240" w:lineRule="auto"/>
      <w:outlineLvl w:val="7"/>
    </w:pPr>
    <w:rPr>
      <w:rFonts w:ascii="Times New Roman" w:hAnsi="Times New Roman"/>
      <w:i/>
      <w:iCs/>
      <w:sz w:val="24"/>
    </w:rPr>
  </w:style>
  <w:style w:type="paragraph" w:styleId="Naslov9">
    <w:name w:val="heading 9"/>
    <w:basedOn w:val="Navaden"/>
    <w:next w:val="Navaden"/>
    <w:link w:val="Naslov9Znak"/>
    <w:qFormat/>
    <w:locked/>
    <w:rsid w:val="0094013B"/>
    <w:pPr>
      <w:widowControl w:val="0"/>
      <w:suppressAutoHyphens/>
      <w:spacing w:before="240" w:after="60" w:line="240" w:lineRule="auto"/>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9"/>
    <w:locked/>
    <w:rsid w:val="00211BA1"/>
    <w:rPr>
      <w:rFonts w:ascii="Arial" w:hAnsi="Arial"/>
      <w:b/>
      <w:kern w:val="32"/>
      <w:sz w:val="32"/>
    </w:rPr>
  </w:style>
  <w:style w:type="character" w:customStyle="1" w:styleId="Naslov2Znak">
    <w:name w:val="Naslov 2 Znak"/>
    <w:aliases w:val="HD2 Znak"/>
    <w:basedOn w:val="Privzetapisavaodstavka"/>
    <w:link w:val="Naslov2"/>
    <w:locked/>
    <w:rsid w:val="00211BA1"/>
    <w:rPr>
      <w:sz w:val="24"/>
      <w:szCs w:val="24"/>
      <w:lang w:eastAsia="en-US"/>
    </w:rPr>
  </w:style>
  <w:style w:type="character" w:customStyle="1" w:styleId="Naslov3Znak">
    <w:name w:val="Naslov 3 Znak"/>
    <w:aliases w:val="APEK-3 Znak"/>
    <w:basedOn w:val="Privzetapisavaodstavka"/>
    <w:link w:val="Naslov3"/>
    <w:locked/>
    <w:rsid w:val="0094013B"/>
    <w:rPr>
      <w:rFonts w:ascii="Arial" w:hAnsi="Arial"/>
      <w:b/>
      <w:sz w:val="26"/>
      <w:lang w:val="x-none" w:eastAsia="en-US"/>
    </w:rPr>
  </w:style>
  <w:style w:type="character" w:customStyle="1" w:styleId="Naslov4Znak">
    <w:name w:val="Naslov 4 Znak"/>
    <w:basedOn w:val="Privzetapisavaodstavka"/>
    <w:link w:val="Naslov4"/>
    <w:uiPriority w:val="99"/>
    <w:locked/>
    <w:rsid w:val="0094013B"/>
    <w:rPr>
      <w:b/>
      <w:sz w:val="28"/>
      <w:lang w:val="x-none" w:eastAsia="en-US"/>
    </w:rPr>
  </w:style>
  <w:style w:type="character" w:customStyle="1" w:styleId="Naslov5Znak">
    <w:name w:val="Naslov 5 Znak"/>
    <w:basedOn w:val="Privzetapisavaodstavka"/>
    <w:link w:val="Naslov5"/>
    <w:uiPriority w:val="99"/>
    <w:locked/>
    <w:rsid w:val="0094013B"/>
    <w:rPr>
      <w:rFonts w:ascii="Arial" w:hAnsi="Arial"/>
      <w:b/>
      <w:i/>
      <w:sz w:val="26"/>
      <w:lang w:val="x-none" w:eastAsia="en-US"/>
    </w:rPr>
  </w:style>
  <w:style w:type="character" w:customStyle="1" w:styleId="Naslov6Znak">
    <w:name w:val="Naslov 6 Znak"/>
    <w:basedOn w:val="Privzetapisavaodstavka"/>
    <w:link w:val="Naslov6"/>
    <w:uiPriority w:val="99"/>
    <w:locked/>
    <w:rsid w:val="0094013B"/>
    <w:rPr>
      <w:b/>
      <w:sz w:val="22"/>
      <w:lang w:val="x-none" w:eastAsia="ar-SA" w:bidi="ar-SA"/>
    </w:rPr>
  </w:style>
  <w:style w:type="character" w:customStyle="1" w:styleId="Naslov7Znak">
    <w:name w:val="Naslov 7 Znak"/>
    <w:basedOn w:val="Privzetapisavaodstavka"/>
    <w:link w:val="Naslov7"/>
    <w:uiPriority w:val="99"/>
    <w:locked/>
    <w:rsid w:val="0094013B"/>
    <w:rPr>
      <w:rFonts w:eastAsia="Times New Roman"/>
      <w:sz w:val="24"/>
    </w:rPr>
  </w:style>
  <w:style w:type="character" w:customStyle="1" w:styleId="Naslov8Znak">
    <w:name w:val="Naslov 8 Znak"/>
    <w:basedOn w:val="Privzetapisavaodstavka"/>
    <w:link w:val="Naslov8"/>
    <w:uiPriority w:val="99"/>
    <w:locked/>
    <w:rsid w:val="0094013B"/>
    <w:rPr>
      <w:i/>
      <w:sz w:val="24"/>
      <w:lang w:val="x-none" w:eastAsia="en-US"/>
    </w:rPr>
  </w:style>
  <w:style w:type="character" w:customStyle="1" w:styleId="Naslov9Znak">
    <w:name w:val="Naslov 9 Znak"/>
    <w:basedOn w:val="Privzetapisavaodstavka"/>
    <w:link w:val="Naslov9"/>
    <w:uiPriority w:val="99"/>
    <w:locked/>
    <w:rsid w:val="0094013B"/>
    <w:rPr>
      <w:rFonts w:ascii="Arial" w:hAnsi="Arial"/>
      <w:sz w:val="22"/>
    </w:rPr>
  </w:style>
  <w:style w:type="paragraph" w:styleId="Glava">
    <w:name w:val="header"/>
    <w:aliases w:val="Header1,APEK-4"/>
    <w:basedOn w:val="Navaden"/>
    <w:link w:val="GlavaZnak"/>
    <w:rsid w:val="00EA168A"/>
    <w:pPr>
      <w:tabs>
        <w:tab w:val="center" w:pos="4320"/>
        <w:tab w:val="right" w:pos="8640"/>
      </w:tabs>
    </w:pPr>
    <w:rPr>
      <w:sz w:val="24"/>
      <w:lang w:val="en-US"/>
    </w:rPr>
  </w:style>
  <w:style w:type="character" w:customStyle="1" w:styleId="GlavaZnak">
    <w:name w:val="Glava Znak"/>
    <w:aliases w:val="Header1 Znak,APEK-4 Znak"/>
    <w:basedOn w:val="Privzetapisavaodstavka"/>
    <w:link w:val="Glava"/>
    <w:locked/>
    <w:rsid w:val="008D1A28"/>
    <w:rPr>
      <w:rFonts w:ascii="Arial" w:hAnsi="Arial"/>
      <w:sz w:val="24"/>
      <w:lang w:val="en-US" w:eastAsia="en-US"/>
    </w:rPr>
  </w:style>
  <w:style w:type="paragraph" w:styleId="Noga">
    <w:name w:val="footer"/>
    <w:basedOn w:val="Navaden"/>
    <w:link w:val="NogaZnak"/>
    <w:uiPriority w:val="99"/>
    <w:rsid w:val="00EA168A"/>
    <w:pPr>
      <w:tabs>
        <w:tab w:val="center" w:pos="4320"/>
        <w:tab w:val="right" w:pos="8640"/>
      </w:tabs>
    </w:pPr>
    <w:rPr>
      <w:sz w:val="24"/>
      <w:szCs w:val="20"/>
    </w:rPr>
  </w:style>
  <w:style w:type="character" w:customStyle="1" w:styleId="NogaZnak">
    <w:name w:val="Noga Znak"/>
    <w:basedOn w:val="Privzetapisavaodstavka"/>
    <w:link w:val="Noga"/>
    <w:uiPriority w:val="99"/>
    <w:locked/>
    <w:rsid w:val="00211BA1"/>
    <w:rPr>
      <w:rFonts w:ascii="Arial" w:hAnsi="Arial"/>
      <w:sz w:val="24"/>
      <w:lang w:val="x-none" w:eastAsia="en-US"/>
    </w:rPr>
  </w:style>
  <w:style w:type="paragraph" w:styleId="Zgradbadokumenta">
    <w:name w:val="Document Map"/>
    <w:basedOn w:val="Navaden"/>
    <w:link w:val="ZgradbadokumentaZnak"/>
    <w:uiPriority w:val="99"/>
    <w:rsid w:val="00B31575"/>
    <w:rPr>
      <w:rFonts w:ascii="Tahoma" w:hAnsi="Tahoma"/>
      <w:sz w:val="16"/>
      <w:szCs w:val="20"/>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styleId="Tabelamrea">
    <w:name w:val="Table Grid"/>
    <w:basedOn w:val="Navadnatabela"/>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rFonts w:cs="Times New Roman"/>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4626C1"/>
    <w:pPr>
      <w:ind w:left="720"/>
      <w:contextualSpacing/>
    </w:pPr>
  </w:style>
  <w:style w:type="paragraph" w:customStyle="1" w:styleId="Telobesedila21">
    <w:name w:val="Telo besedila 21"/>
    <w:basedOn w:val="Navaden"/>
    <w:uiPriority w:val="99"/>
    <w:rsid w:val="001110F5"/>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datum1">
    <w:name w:val="datum1"/>
    <w:uiPriority w:val="99"/>
    <w:rsid w:val="001110F5"/>
    <w:rPr>
      <w:rFonts w:ascii="Verdana" w:hAnsi="Verdana"/>
      <w:color w:val="000000"/>
      <w:sz w:val="15"/>
      <w:u w:val="none"/>
      <w:effect w:val="none"/>
    </w:rPr>
  </w:style>
  <w:style w:type="paragraph" w:styleId="Navadensplet">
    <w:name w:val="Normal (Web)"/>
    <w:basedOn w:val="Navaden"/>
    <w:uiPriority w:val="99"/>
    <w:rsid w:val="001110F5"/>
    <w:pPr>
      <w:spacing w:after="212" w:line="240" w:lineRule="auto"/>
    </w:pPr>
    <w:rPr>
      <w:rFonts w:ascii="Times New Roman" w:hAnsi="Times New Roman"/>
      <w:color w:val="333333"/>
      <w:sz w:val="18"/>
      <w:szCs w:val="18"/>
      <w:lang w:eastAsia="sl-SI"/>
    </w:rPr>
  </w:style>
  <w:style w:type="character" w:styleId="Poudarek">
    <w:name w:val="Emphasis"/>
    <w:basedOn w:val="Privzetapisavaodstavka"/>
    <w:uiPriority w:val="99"/>
    <w:qFormat/>
    <w:rsid w:val="00D52E9D"/>
    <w:rPr>
      <w:rFonts w:cs="Times New Roman"/>
      <w:i/>
    </w:rPr>
  </w:style>
  <w:style w:type="paragraph" w:customStyle="1" w:styleId="Default">
    <w:name w:val="Default"/>
    <w:uiPriority w:val="99"/>
    <w:rsid w:val="00D52E9D"/>
    <w:pPr>
      <w:autoSpaceDE w:val="0"/>
      <w:autoSpaceDN w:val="0"/>
      <w:adjustRightInd w:val="0"/>
    </w:pPr>
    <w:rPr>
      <w:rFonts w:ascii="Arial" w:hAnsi="Arial" w:cs="Arial"/>
      <w:color w:val="000000"/>
      <w:sz w:val="24"/>
      <w:szCs w:val="24"/>
    </w:rPr>
  </w:style>
  <w:style w:type="paragraph" w:customStyle="1" w:styleId="Neotevilenodstavek">
    <w:name w:val="Neoštevilčen odstavek"/>
    <w:basedOn w:val="Navaden"/>
    <w:link w:val="NeotevilenodstavekZnak"/>
    <w:qFormat/>
    <w:rsid w:val="00D52E9D"/>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D52E9D"/>
    <w:rPr>
      <w:rFonts w:ascii="Arial" w:hAnsi="Arial"/>
      <w:sz w:val="22"/>
    </w:rPr>
  </w:style>
  <w:style w:type="paragraph" w:styleId="Telobesedila">
    <w:name w:val="Body Text"/>
    <w:aliases w:val="Znak Znak Znak,Body,Znak,Body Text Char"/>
    <w:basedOn w:val="Navaden"/>
    <w:link w:val="TelobesedilaZnak"/>
    <w:rsid w:val="00951291"/>
    <w:pPr>
      <w:tabs>
        <w:tab w:val="left" w:pos="284"/>
      </w:tabs>
      <w:spacing w:line="240" w:lineRule="auto"/>
      <w:jc w:val="both"/>
    </w:pPr>
    <w:rPr>
      <w:rFonts w:ascii="Times New Roman" w:hAnsi="Times New Roman"/>
      <w:b/>
      <w:sz w:val="22"/>
      <w:szCs w:val="20"/>
      <w:lang w:eastAsia="sl-SI"/>
    </w:rPr>
  </w:style>
  <w:style w:type="character" w:customStyle="1" w:styleId="BodyTextChar1">
    <w:name w:val="Body Text Char1"/>
    <w:aliases w:val="Znak Znak Znak Char,Body Char,Znak Char,Body Text Char Char"/>
    <w:basedOn w:val="Privzetapisavaodstavka"/>
    <w:uiPriority w:val="99"/>
    <w:semiHidden/>
    <w:locked/>
    <w:rsid w:val="006D12B1"/>
    <w:rPr>
      <w:rFonts w:ascii="Arial" w:hAnsi="Arial"/>
      <w:sz w:val="24"/>
      <w:lang w:val="x-none" w:eastAsia="en-US"/>
    </w:rPr>
  </w:style>
  <w:style w:type="character" w:customStyle="1" w:styleId="TelobesedilaZnak">
    <w:name w:val="Telo besedila Znak"/>
    <w:aliases w:val="Znak Znak Znak Znak,Body Znak,Znak Znak1,Body Text Char Znak"/>
    <w:link w:val="Telobesedila"/>
    <w:uiPriority w:val="99"/>
    <w:locked/>
    <w:rsid w:val="00951291"/>
    <w:rPr>
      <w:b/>
      <w:sz w:val="22"/>
    </w:rPr>
  </w:style>
  <w:style w:type="paragraph" w:customStyle="1" w:styleId="Vrstapredpisa">
    <w:name w:val="Vrsta predpisa"/>
    <w:basedOn w:val="Navaden"/>
    <w:link w:val="VrstapredpisaZnak"/>
    <w:qFormat/>
    <w:rsid w:val="00375CB8"/>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locked/>
    <w:rsid w:val="00375CB8"/>
    <w:rPr>
      <w:rFonts w:ascii="Arial" w:hAnsi="Arial"/>
      <w:b/>
      <w:color w:val="000000"/>
      <w:spacing w:val="40"/>
      <w:sz w:val="22"/>
    </w:rPr>
  </w:style>
  <w:style w:type="paragraph" w:customStyle="1" w:styleId="Naslovpredpisa">
    <w:name w:val="Naslov_predpisa"/>
    <w:basedOn w:val="Navaden"/>
    <w:link w:val="NaslovpredpisaZnak"/>
    <w:qFormat/>
    <w:rsid w:val="00375CB8"/>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locked/>
    <w:rsid w:val="00375CB8"/>
    <w:rPr>
      <w:rFonts w:ascii="Arial" w:hAnsi="Arial"/>
      <w:b/>
      <w:sz w:val="22"/>
    </w:rPr>
  </w:style>
  <w:style w:type="paragraph" w:customStyle="1" w:styleId="Oddelek">
    <w:name w:val="Oddelek"/>
    <w:basedOn w:val="Navaden"/>
    <w:link w:val="OddelekZnak1"/>
    <w:qFormat/>
    <w:rsid w:val="00375CB8"/>
    <w:pPr>
      <w:numPr>
        <w:numId w:val="2"/>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locked/>
    <w:rsid w:val="00375CB8"/>
    <w:rPr>
      <w:rFonts w:ascii="Arial" w:hAnsi="Arial"/>
      <w:b/>
      <w:sz w:val="20"/>
      <w:szCs w:val="20"/>
    </w:rPr>
  </w:style>
  <w:style w:type="paragraph" w:customStyle="1" w:styleId="Alineazaodstavkom">
    <w:name w:val="Alinea za odstavkom"/>
    <w:basedOn w:val="Navaden"/>
    <w:link w:val="AlineazaodstavkomZnak"/>
    <w:qFormat/>
    <w:rsid w:val="00375CB8"/>
    <w:pPr>
      <w:tabs>
        <w:tab w:val="num" w:pos="360"/>
      </w:tabs>
      <w:overflowPunct w:val="0"/>
      <w:autoSpaceDE w:val="0"/>
      <w:autoSpaceDN w:val="0"/>
      <w:adjustRightInd w:val="0"/>
      <w:spacing w:line="200" w:lineRule="exact"/>
      <w:ind w:left="709" w:hanging="284"/>
      <w:jc w:val="both"/>
      <w:textAlignment w:val="baseline"/>
    </w:pPr>
    <w:rPr>
      <w:sz w:val="22"/>
      <w:szCs w:val="20"/>
      <w:lang w:eastAsia="sl-SI"/>
    </w:rPr>
  </w:style>
  <w:style w:type="character" w:customStyle="1" w:styleId="AlineazaodstavkomZnak">
    <w:name w:val="Alinea za odstavkom Znak"/>
    <w:link w:val="Alineazaodstavkom"/>
    <w:locked/>
    <w:rsid w:val="00375CB8"/>
    <w:rPr>
      <w:rFonts w:ascii="Arial" w:hAnsi="Arial"/>
      <w:sz w:val="22"/>
    </w:rPr>
  </w:style>
  <w:style w:type="paragraph" w:customStyle="1" w:styleId="OddelekZnak">
    <w:name w:val="Oddelek Znak"/>
    <w:basedOn w:val="Navaden"/>
    <w:uiPriority w:val="99"/>
    <w:rsid w:val="00375CB8"/>
    <w:p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paragraph" w:customStyle="1" w:styleId="Poglavje">
    <w:name w:val="Poglavje"/>
    <w:basedOn w:val="Navaden"/>
    <w:qFormat/>
    <w:rsid w:val="00F1170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customStyle="1" w:styleId="rkovnatokazaodstavkomZnak">
    <w:name w:val="Črkovna točka_za odstavkom Znak"/>
    <w:link w:val="rkovnatokazaodstavkom"/>
    <w:locked/>
    <w:rsid w:val="009A504F"/>
    <w:rPr>
      <w:rFonts w:ascii="Arial" w:hAnsi="Arial"/>
      <w:sz w:val="20"/>
      <w:szCs w:val="20"/>
    </w:rPr>
  </w:style>
  <w:style w:type="paragraph" w:customStyle="1" w:styleId="rkovnatokazaodstavkom">
    <w:name w:val="Črkovna točka_za odstavkom"/>
    <w:basedOn w:val="Navaden"/>
    <w:link w:val="rkovnatokazaodstavkomZnak"/>
    <w:qFormat/>
    <w:rsid w:val="009A504F"/>
    <w:pPr>
      <w:numPr>
        <w:numId w:val="5"/>
      </w:numPr>
      <w:overflowPunct w:val="0"/>
      <w:autoSpaceDE w:val="0"/>
      <w:autoSpaceDN w:val="0"/>
      <w:adjustRightInd w:val="0"/>
      <w:spacing w:line="200" w:lineRule="exact"/>
      <w:jc w:val="both"/>
      <w:textAlignment w:val="baseline"/>
    </w:pPr>
    <w:rPr>
      <w:szCs w:val="20"/>
      <w:lang w:eastAsia="sl-SI"/>
    </w:rPr>
  </w:style>
  <w:style w:type="paragraph" w:customStyle="1" w:styleId="Odstavekseznama1">
    <w:name w:val="Odstavek seznama1"/>
    <w:basedOn w:val="Navaden"/>
    <w:qFormat/>
    <w:rsid w:val="00211BA1"/>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11BA1"/>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locked/>
    <w:rsid w:val="00211BA1"/>
    <w:rPr>
      <w:rFonts w:ascii="Arial" w:hAnsi="Arial"/>
      <w:sz w:val="22"/>
    </w:rPr>
  </w:style>
  <w:style w:type="paragraph" w:customStyle="1" w:styleId="Odsek">
    <w:name w:val="Odsek"/>
    <w:basedOn w:val="Oddelek"/>
    <w:link w:val="OdsekZnak"/>
    <w:qFormat/>
    <w:rsid w:val="00211BA1"/>
    <w:pPr>
      <w:tabs>
        <w:tab w:val="num" w:pos="720"/>
      </w:tabs>
      <w:ind w:left="720"/>
    </w:pPr>
    <w:rPr>
      <w:sz w:val="22"/>
    </w:rPr>
  </w:style>
  <w:style w:type="character" w:customStyle="1" w:styleId="OdsekZnak">
    <w:name w:val="Odsek Znak"/>
    <w:link w:val="Odsek"/>
    <w:locked/>
    <w:rsid w:val="00211BA1"/>
    <w:rPr>
      <w:rFonts w:ascii="Arial" w:hAnsi="Arial"/>
      <w:b/>
      <w:szCs w:val="20"/>
    </w:rPr>
  </w:style>
  <w:style w:type="paragraph" w:customStyle="1" w:styleId="esegmentt">
    <w:name w:val="esegment_t"/>
    <w:basedOn w:val="Navaden"/>
    <w:uiPriority w:val="99"/>
    <w:rsid w:val="00211BA1"/>
    <w:pPr>
      <w:spacing w:after="140" w:line="360" w:lineRule="atLeast"/>
      <w:jc w:val="center"/>
    </w:pPr>
    <w:rPr>
      <w:rFonts w:ascii="Times New Roman" w:hAnsi="Times New Roman"/>
      <w:b/>
      <w:bCs/>
      <w:color w:val="6B7E9D"/>
      <w:sz w:val="31"/>
      <w:szCs w:val="31"/>
      <w:lang w:eastAsia="sl-SI"/>
    </w:rPr>
  </w:style>
  <w:style w:type="paragraph" w:customStyle="1" w:styleId="esegmentp1">
    <w:name w:val="esegment_p1"/>
    <w:basedOn w:val="Navaden"/>
    <w:uiPriority w:val="99"/>
    <w:rsid w:val="00211BA1"/>
    <w:pPr>
      <w:spacing w:after="140" w:line="240" w:lineRule="auto"/>
      <w:jc w:val="center"/>
    </w:pPr>
    <w:rPr>
      <w:rFonts w:ascii="Times New Roman" w:hAnsi="Times New Roman"/>
      <w:color w:val="333333"/>
      <w:sz w:val="12"/>
      <w:szCs w:val="12"/>
      <w:lang w:eastAsia="sl-SI"/>
    </w:rPr>
  </w:style>
  <w:style w:type="paragraph" w:customStyle="1" w:styleId="esegmenth4">
    <w:name w:val="esegment_h4"/>
    <w:basedOn w:val="Navaden"/>
    <w:uiPriority w:val="99"/>
    <w:rsid w:val="00211BA1"/>
    <w:pPr>
      <w:spacing w:after="140" w:line="240" w:lineRule="auto"/>
      <w:jc w:val="center"/>
    </w:pPr>
    <w:rPr>
      <w:rFonts w:ascii="Times New Roman" w:hAnsi="Times New Roman"/>
      <w:b/>
      <w:bCs/>
      <w:color w:val="333333"/>
      <w:sz w:val="12"/>
      <w:szCs w:val="12"/>
      <w:lang w:eastAsia="sl-SI"/>
    </w:rPr>
  </w:style>
  <w:style w:type="paragraph" w:customStyle="1" w:styleId="esegmentc1">
    <w:name w:val="esegment_c1"/>
    <w:basedOn w:val="Navaden"/>
    <w:uiPriority w:val="99"/>
    <w:rsid w:val="00211BA1"/>
    <w:pPr>
      <w:spacing w:after="140" w:line="240" w:lineRule="auto"/>
    </w:pPr>
    <w:rPr>
      <w:rFonts w:ascii="Times New Roman" w:hAnsi="Times New Roman"/>
      <w:color w:val="333333"/>
      <w:sz w:val="12"/>
      <w:szCs w:val="12"/>
      <w:lang w:eastAsia="sl-SI"/>
    </w:rPr>
  </w:style>
  <w:style w:type="paragraph" w:customStyle="1" w:styleId="len">
    <w:name w:val="Člen"/>
    <w:basedOn w:val="Navaden"/>
    <w:link w:val="lenZnak"/>
    <w:uiPriority w:val="99"/>
    <w:rsid w:val="00211BA1"/>
    <w:pPr>
      <w:suppressAutoHyphens/>
      <w:overflowPunct w:val="0"/>
      <w:autoSpaceDE w:val="0"/>
      <w:autoSpaceDN w:val="0"/>
      <w:adjustRightInd w:val="0"/>
      <w:spacing w:before="480" w:line="240" w:lineRule="auto"/>
      <w:jc w:val="center"/>
      <w:textAlignment w:val="baseline"/>
    </w:pPr>
    <w:rPr>
      <w:b/>
      <w:sz w:val="22"/>
      <w:szCs w:val="20"/>
      <w:lang w:eastAsia="sl-SI"/>
    </w:rPr>
  </w:style>
  <w:style w:type="character" w:customStyle="1" w:styleId="lenZnak">
    <w:name w:val="Člen Znak"/>
    <w:link w:val="len"/>
    <w:uiPriority w:val="99"/>
    <w:locked/>
    <w:rsid w:val="00211BA1"/>
    <w:rPr>
      <w:rFonts w:ascii="Arial" w:hAnsi="Arial"/>
      <w:b/>
      <w:sz w:val="22"/>
    </w:rPr>
  </w:style>
  <w:style w:type="paragraph" w:customStyle="1" w:styleId="Odstavek">
    <w:name w:val="Odstavek"/>
    <w:basedOn w:val="Navaden"/>
    <w:link w:val="OdstavekZnak"/>
    <w:uiPriority w:val="99"/>
    <w:rsid w:val="00211BA1"/>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uiPriority w:val="99"/>
    <w:locked/>
    <w:rsid w:val="00211BA1"/>
    <w:rPr>
      <w:rFonts w:ascii="Arial" w:hAnsi="Arial"/>
      <w:sz w:val="22"/>
    </w:rPr>
  </w:style>
  <w:style w:type="paragraph" w:customStyle="1" w:styleId="Alineazatevilnotoko">
    <w:name w:val="Alinea za številčno točko"/>
    <w:basedOn w:val="Alineazaodstavkom"/>
    <w:link w:val="AlineazatevilnotokoZnak"/>
    <w:uiPriority w:val="99"/>
    <w:rsid w:val="00211BA1"/>
    <w:pPr>
      <w:tabs>
        <w:tab w:val="clear" w:pos="360"/>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uiPriority w:val="99"/>
    <w:rsid w:val="00211BA1"/>
    <w:pPr>
      <w:numPr>
        <w:numId w:val="6"/>
      </w:numPr>
      <w:tabs>
        <w:tab w:val="left" w:pos="540"/>
        <w:tab w:val="left" w:pos="900"/>
      </w:tabs>
      <w:spacing w:line="240" w:lineRule="auto"/>
      <w:jc w:val="both"/>
    </w:pPr>
    <w:rPr>
      <w:szCs w:val="20"/>
      <w:lang w:eastAsia="sl-SI"/>
    </w:rPr>
  </w:style>
  <w:style w:type="character" w:customStyle="1" w:styleId="AlineazatevilnotokoZnak">
    <w:name w:val="Alinea za številčno točko Znak"/>
    <w:link w:val="Alineazatevilnotoko"/>
    <w:uiPriority w:val="99"/>
    <w:locked/>
    <w:rsid w:val="00211BA1"/>
    <w:rPr>
      <w:rFonts w:ascii="Arial" w:hAnsi="Arial"/>
      <w:sz w:val="22"/>
    </w:rPr>
  </w:style>
  <w:style w:type="character" w:customStyle="1" w:styleId="tevilnatokaZnak">
    <w:name w:val="Številčna točka Znak"/>
    <w:link w:val="tevilnatoka"/>
    <w:uiPriority w:val="99"/>
    <w:locked/>
    <w:rsid w:val="00211BA1"/>
    <w:rPr>
      <w:rFonts w:ascii="Arial" w:hAnsi="Arial"/>
      <w:sz w:val="20"/>
      <w:szCs w:val="20"/>
    </w:rPr>
  </w:style>
  <w:style w:type="paragraph" w:customStyle="1" w:styleId="lennaslov">
    <w:name w:val="Člen_naslov"/>
    <w:basedOn w:val="len"/>
    <w:uiPriority w:val="99"/>
    <w:rsid w:val="00211BA1"/>
    <w:pPr>
      <w:spacing w:before="0"/>
    </w:pPr>
  </w:style>
  <w:style w:type="paragraph" w:styleId="Besedilooblaka">
    <w:name w:val="Balloon Text"/>
    <w:basedOn w:val="Navaden"/>
    <w:link w:val="BesedilooblakaZnak"/>
    <w:rsid w:val="00211BA1"/>
    <w:pPr>
      <w:suppressAutoHyphens/>
      <w:spacing w:line="240" w:lineRule="auto"/>
    </w:pPr>
    <w:rPr>
      <w:rFonts w:ascii="Tahoma" w:hAnsi="Tahoma"/>
      <w:sz w:val="16"/>
      <w:szCs w:val="16"/>
      <w:lang w:eastAsia="ar-SA"/>
    </w:rPr>
  </w:style>
  <w:style w:type="character" w:customStyle="1" w:styleId="BesedilooblakaZnak">
    <w:name w:val="Besedilo oblačka Znak"/>
    <w:basedOn w:val="Privzetapisavaodstavka"/>
    <w:link w:val="Besedilooblaka"/>
    <w:uiPriority w:val="99"/>
    <w:locked/>
    <w:rsid w:val="00211BA1"/>
    <w:rPr>
      <w:rFonts w:ascii="Tahoma" w:hAnsi="Tahoma"/>
      <w:sz w:val="16"/>
      <w:lang w:val="x-none" w:eastAsia="ar-SA" w:bidi="ar-SA"/>
    </w:rPr>
  </w:style>
  <w:style w:type="character" w:styleId="Pripombasklic">
    <w:name w:val="annotation reference"/>
    <w:basedOn w:val="Privzetapisavaodstavka"/>
    <w:uiPriority w:val="99"/>
    <w:rsid w:val="00211BA1"/>
    <w:rPr>
      <w:rFonts w:cs="Times New Roman"/>
      <w:sz w:val="16"/>
    </w:rPr>
  </w:style>
  <w:style w:type="paragraph" w:styleId="Pripombabesedilo">
    <w:name w:val="annotation text"/>
    <w:basedOn w:val="Navaden"/>
    <w:link w:val="PripombabesediloZnak"/>
    <w:uiPriority w:val="99"/>
    <w:rsid w:val="00211BA1"/>
    <w:pPr>
      <w:suppressAutoHyphens/>
      <w:spacing w:line="240" w:lineRule="auto"/>
    </w:pPr>
    <w:rPr>
      <w:rFonts w:ascii="Times New Roman" w:hAnsi="Times New Roman"/>
      <w:szCs w:val="20"/>
      <w:lang w:eastAsia="ar-SA"/>
    </w:rPr>
  </w:style>
  <w:style w:type="character" w:customStyle="1" w:styleId="PripombabesediloZnak">
    <w:name w:val="Pripomba – besedilo Znak"/>
    <w:basedOn w:val="Privzetapisavaodstavka"/>
    <w:link w:val="Pripombabesedilo"/>
    <w:uiPriority w:val="99"/>
    <w:locked/>
    <w:rsid w:val="00211BA1"/>
    <w:rPr>
      <w:lang w:val="x-none" w:eastAsia="ar-SA" w:bidi="ar-SA"/>
    </w:rPr>
  </w:style>
  <w:style w:type="paragraph" w:styleId="Zadevapripombe">
    <w:name w:val="annotation subject"/>
    <w:basedOn w:val="Pripombabesedilo"/>
    <w:next w:val="Pripombabesedilo"/>
    <w:link w:val="ZadevapripombeZnak"/>
    <w:rsid w:val="00211BA1"/>
    <w:rPr>
      <w:b/>
      <w:bCs/>
    </w:rPr>
  </w:style>
  <w:style w:type="character" w:customStyle="1" w:styleId="ZadevapripombeZnak">
    <w:name w:val="Zadeva pripombe Znak"/>
    <w:basedOn w:val="PripombabesediloZnak"/>
    <w:link w:val="Zadevapripombe"/>
    <w:locked/>
    <w:rsid w:val="00211BA1"/>
    <w:rPr>
      <w:b/>
      <w:lang w:val="x-none" w:eastAsia="ar-SA" w:bidi="ar-SA"/>
    </w:rPr>
  </w:style>
  <w:style w:type="paragraph" w:customStyle="1" w:styleId="esegmenth41">
    <w:name w:val="esegment_h41"/>
    <w:basedOn w:val="Navaden"/>
    <w:uiPriority w:val="99"/>
    <w:rsid w:val="00211BA1"/>
    <w:pPr>
      <w:spacing w:after="210" w:line="240" w:lineRule="auto"/>
      <w:jc w:val="center"/>
    </w:pPr>
    <w:rPr>
      <w:rFonts w:ascii="Times New Roman" w:hAnsi="Times New Roman"/>
      <w:b/>
      <w:bCs/>
      <w:color w:val="333333"/>
      <w:sz w:val="18"/>
      <w:szCs w:val="18"/>
      <w:lang w:eastAsia="sl-SI"/>
    </w:rPr>
  </w:style>
  <w:style w:type="paragraph" w:customStyle="1" w:styleId="esegmentp11">
    <w:name w:val="esegment_p11"/>
    <w:basedOn w:val="Navaden"/>
    <w:uiPriority w:val="99"/>
    <w:rsid w:val="00211BA1"/>
    <w:pPr>
      <w:spacing w:after="210" w:line="240" w:lineRule="auto"/>
      <w:jc w:val="center"/>
    </w:pPr>
    <w:rPr>
      <w:rFonts w:ascii="Times New Roman" w:hAnsi="Times New Roman"/>
      <w:color w:val="333333"/>
      <w:sz w:val="18"/>
      <w:szCs w:val="18"/>
      <w:lang w:eastAsia="sl-SI"/>
    </w:rPr>
  </w:style>
  <w:style w:type="character" w:customStyle="1" w:styleId="st1">
    <w:name w:val="st1"/>
    <w:rsid w:val="00211BA1"/>
  </w:style>
  <w:style w:type="paragraph" w:styleId="HTML-oblikovano">
    <w:name w:val="HTML Preformatted"/>
    <w:basedOn w:val="Navaden"/>
    <w:link w:val="HTML-oblikovanoZnak"/>
    <w:uiPriority w:val="99"/>
    <w:rsid w:val="0021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GB"/>
    </w:rPr>
  </w:style>
  <w:style w:type="character" w:customStyle="1" w:styleId="HTML-oblikovanoZnak">
    <w:name w:val="HTML-oblikovano Znak"/>
    <w:basedOn w:val="Privzetapisavaodstavka"/>
    <w:link w:val="HTML-oblikovano"/>
    <w:uiPriority w:val="99"/>
    <w:locked/>
    <w:rsid w:val="00211BA1"/>
    <w:rPr>
      <w:rFonts w:ascii="Courier New" w:hAnsi="Courier New"/>
      <w:color w:val="000000"/>
      <w:sz w:val="18"/>
      <w:lang w:val="en-GB" w:eastAsia="en-US"/>
    </w:rPr>
  </w:style>
  <w:style w:type="paragraph" w:styleId="Seznam">
    <w:name w:val="List"/>
    <w:basedOn w:val="Telobesedila"/>
    <w:uiPriority w:val="99"/>
    <w:rsid w:val="00211BA1"/>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customStyle="1" w:styleId="ZnakZnak3">
    <w:name w:val="Znak Znak3"/>
    <w:uiPriority w:val="99"/>
    <w:rsid w:val="00211BA1"/>
    <w:rPr>
      <w:sz w:val="16"/>
      <w:lang w:val="en-US" w:eastAsia="en-US"/>
    </w:rPr>
  </w:style>
  <w:style w:type="paragraph" w:customStyle="1" w:styleId="NeotevilenodstavekZnakZnakZnak">
    <w:name w:val="Neoštevilčen odstavek Znak Znak Znak"/>
    <w:basedOn w:val="Navaden"/>
    <w:uiPriority w:val="99"/>
    <w:rsid w:val="00211BA1"/>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Odstavekseznama2">
    <w:name w:val="Odstavek seznama2"/>
    <w:basedOn w:val="Navaden"/>
    <w:uiPriority w:val="99"/>
    <w:rsid w:val="00211BA1"/>
    <w:pPr>
      <w:spacing w:line="240" w:lineRule="auto"/>
      <w:ind w:left="720"/>
      <w:contextualSpacing/>
    </w:pPr>
    <w:rPr>
      <w:rFonts w:ascii="Times New Roman" w:hAnsi="Times New Roman"/>
      <w:sz w:val="24"/>
      <w:lang w:eastAsia="sl-SI"/>
    </w:rPr>
  </w:style>
  <w:style w:type="paragraph" w:customStyle="1" w:styleId="Pa3">
    <w:name w:val="Pa3"/>
    <w:basedOn w:val="Navaden"/>
    <w:next w:val="Navaden"/>
    <w:uiPriority w:val="99"/>
    <w:rsid w:val="00211BA1"/>
    <w:pPr>
      <w:autoSpaceDE w:val="0"/>
      <w:autoSpaceDN w:val="0"/>
      <w:adjustRightInd w:val="0"/>
      <w:spacing w:line="171" w:lineRule="atLeast"/>
    </w:pPr>
    <w:rPr>
      <w:sz w:val="24"/>
      <w:lang w:eastAsia="sl-SI"/>
    </w:rPr>
  </w:style>
  <w:style w:type="paragraph" w:styleId="Sprotnaopomba-besedilo">
    <w:name w:val="footnote text"/>
    <w:basedOn w:val="Navaden"/>
    <w:link w:val="Sprotnaopomba-besediloZnak"/>
    <w:rsid w:val="00211BA1"/>
    <w:pPr>
      <w:spacing w:line="240" w:lineRule="auto"/>
    </w:pPr>
    <w:rPr>
      <w:rFonts w:ascii="Times New Roman" w:hAnsi="Times New Roman"/>
      <w:szCs w:val="20"/>
    </w:rPr>
  </w:style>
  <w:style w:type="character" w:customStyle="1" w:styleId="Sprotnaopomba-besediloZnak">
    <w:name w:val="Sprotna opomba - besedilo Znak"/>
    <w:basedOn w:val="Privzetapisavaodstavka"/>
    <w:link w:val="Sprotnaopomba-besedilo"/>
    <w:uiPriority w:val="99"/>
    <w:locked/>
    <w:rsid w:val="00211BA1"/>
    <w:rPr>
      <w:lang w:val="x-none" w:eastAsia="en-US"/>
    </w:rPr>
  </w:style>
  <w:style w:type="character" w:styleId="Sprotnaopomba-sklic">
    <w:name w:val="footnote reference"/>
    <w:basedOn w:val="Privzetapisavaodstavka"/>
    <w:rsid w:val="00211BA1"/>
    <w:rPr>
      <w:rFonts w:cs="Times New Roman"/>
      <w:vertAlign w:val="superscript"/>
    </w:rPr>
  </w:style>
  <w:style w:type="paragraph" w:styleId="Telobesedila3">
    <w:name w:val="Body Text 3"/>
    <w:basedOn w:val="Navaden"/>
    <w:link w:val="Telobesedila3Znak"/>
    <w:uiPriority w:val="99"/>
    <w:rsid w:val="00211BA1"/>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uiPriority w:val="99"/>
    <w:locked/>
    <w:rsid w:val="00211BA1"/>
    <w:rPr>
      <w:sz w:val="16"/>
      <w:lang w:val="x-none" w:eastAsia="ar-SA" w:bidi="ar-SA"/>
    </w:rPr>
  </w:style>
  <w:style w:type="character" w:styleId="tevilkastrani">
    <w:name w:val="page number"/>
    <w:basedOn w:val="Privzetapisavaodstavka"/>
    <w:rsid w:val="00211BA1"/>
    <w:rPr>
      <w:rFonts w:cs="Times New Roman"/>
    </w:rPr>
  </w:style>
  <w:style w:type="character" w:customStyle="1" w:styleId="ZnakZnak31">
    <w:name w:val="Znak Znak31"/>
    <w:uiPriority w:val="99"/>
    <w:rsid w:val="00736F5D"/>
    <w:rPr>
      <w:sz w:val="16"/>
      <w:lang w:val="en-US" w:eastAsia="en-US"/>
    </w:rPr>
  </w:style>
  <w:style w:type="paragraph" w:customStyle="1" w:styleId="ListParagraph1">
    <w:name w:val="List Paragraph1"/>
    <w:basedOn w:val="Navaden"/>
    <w:uiPriority w:val="99"/>
    <w:rsid w:val="00736F5D"/>
    <w:pPr>
      <w:spacing w:line="240" w:lineRule="auto"/>
      <w:ind w:left="720"/>
      <w:contextualSpacing/>
    </w:pPr>
    <w:rPr>
      <w:rFonts w:ascii="Times New Roman" w:hAnsi="Times New Roman"/>
      <w:sz w:val="24"/>
      <w:lang w:eastAsia="sl-SI"/>
    </w:rPr>
  </w:style>
  <w:style w:type="character" w:customStyle="1" w:styleId="TelobesedilaZnak1">
    <w:name w:val="Telo besedila Znak1"/>
    <w:uiPriority w:val="99"/>
    <w:semiHidden/>
    <w:rsid w:val="00CD6C94"/>
    <w:rPr>
      <w:rFonts w:ascii="Arial" w:hAnsi="Arial"/>
      <w:sz w:val="24"/>
      <w:lang w:val="x-none" w:eastAsia="en-US"/>
    </w:rPr>
  </w:style>
  <w:style w:type="paragraph" w:styleId="Telobesedila-zamik">
    <w:name w:val="Body Text Indent"/>
    <w:basedOn w:val="Navaden"/>
    <w:link w:val="Telobesedila-zamikZnak"/>
    <w:rsid w:val="00F61835"/>
    <w:pPr>
      <w:spacing w:after="120"/>
      <w:ind w:left="283"/>
    </w:pPr>
  </w:style>
  <w:style w:type="character" w:customStyle="1" w:styleId="Telobesedila-zamikZnak">
    <w:name w:val="Telo besedila - zamik Znak"/>
    <w:basedOn w:val="Privzetapisavaodstavka"/>
    <w:link w:val="Telobesedila-zamik"/>
    <w:uiPriority w:val="99"/>
    <w:semiHidden/>
    <w:locked/>
    <w:rsid w:val="00F61835"/>
    <w:rPr>
      <w:rFonts w:ascii="Arial" w:hAnsi="Arial"/>
      <w:sz w:val="24"/>
      <w:lang w:val="x-none" w:eastAsia="en-US"/>
    </w:rPr>
  </w:style>
  <w:style w:type="character" w:customStyle="1" w:styleId="ZnakZnak">
    <w:name w:val="Znak Znak"/>
    <w:uiPriority w:val="99"/>
    <w:rsid w:val="0094013B"/>
    <w:rPr>
      <w:sz w:val="24"/>
      <w:lang w:val="x-none" w:eastAsia="ar-SA" w:bidi="ar-SA"/>
    </w:rPr>
  </w:style>
  <w:style w:type="paragraph" w:customStyle="1" w:styleId="BodyText24">
    <w:name w:val="Body Text 24"/>
    <w:basedOn w:val="Navaden"/>
    <w:uiPriority w:val="99"/>
    <w:rsid w:val="0094013B"/>
    <w:pPr>
      <w:widowControl w:val="0"/>
      <w:tabs>
        <w:tab w:val="left" w:pos="720"/>
        <w:tab w:val="right" w:pos="6451"/>
      </w:tabs>
      <w:suppressAutoHyphens/>
      <w:overflowPunct w:val="0"/>
      <w:autoSpaceDE w:val="0"/>
      <w:spacing w:line="240" w:lineRule="auto"/>
      <w:textAlignment w:val="baseline"/>
    </w:pPr>
    <w:rPr>
      <w:rFonts w:ascii="Times New Roman" w:hAnsi="Times New Roman"/>
      <w:sz w:val="22"/>
    </w:rPr>
  </w:style>
  <w:style w:type="paragraph" w:customStyle="1" w:styleId="BodyText28">
    <w:name w:val="Body Text 28"/>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paragraph" w:styleId="Telobesedila2">
    <w:name w:val="Body Text 2"/>
    <w:basedOn w:val="Navaden"/>
    <w:link w:val="Telobesedila2Znak"/>
    <w:rsid w:val="0094013B"/>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uiPriority w:val="99"/>
    <w:semiHidden/>
    <w:locked/>
    <w:rsid w:val="0094013B"/>
    <w:rPr>
      <w:sz w:val="24"/>
      <w:lang w:val="x-none" w:eastAsia="en-US"/>
    </w:rPr>
  </w:style>
  <w:style w:type="paragraph" w:customStyle="1" w:styleId="BodyText21">
    <w:name w:val="Body Text 21"/>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postbody1">
    <w:name w:val="postbody1"/>
    <w:uiPriority w:val="99"/>
    <w:rsid w:val="0094013B"/>
    <w:rPr>
      <w:sz w:val="18"/>
    </w:rPr>
  </w:style>
  <w:style w:type="paragraph" w:customStyle="1" w:styleId="BodyText32">
    <w:name w:val="Body Text 32"/>
    <w:basedOn w:val="Navaden"/>
    <w:uiPriority w:val="99"/>
    <w:rsid w:val="0094013B"/>
    <w:pPr>
      <w:overflowPunct w:val="0"/>
      <w:autoSpaceDE w:val="0"/>
      <w:autoSpaceDN w:val="0"/>
      <w:adjustRightInd w:val="0"/>
      <w:spacing w:line="240" w:lineRule="auto"/>
      <w:jc w:val="both"/>
      <w:textAlignment w:val="baseline"/>
    </w:pPr>
    <w:rPr>
      <w:rFonts w:ascii="Tahoma" w:hAnsi="Tahoma"/>
      <w:sz w:val="22"/>
      <w:szCs w:val="20"/>
      <w:lang w:eastAsia="sl-SI"/>
    </w:rPr>
  </w:style>
  <w:style w:type="paragraph" w:styleId="Telobesedila-zamik2">
    <w:name w:val="Body Text Indent 2"/>
    <w:basedOn w:val="Navaden"/>
    <w:link w:val="Telobesedila-zamik2Znak"/>
    <w:uiPriority w:val="99"/>
    <w:semiHidden/>
    <w:rsid w:val="0094013B"/>
    <w:pPr>
      <w:spacing w:after="120" w:line="480" w:lineRule="auto"/>
      <w:ind w:left="283"/>
    </w:pPr>
    <w:rPr>
      <w:rFonts w:ascii="Times New Roman" w:hAnsi="Times New Roman"/>
      <w:sz w:val="24"/>
    </w:rPr>
  </w:style>
  <w:style w:type="character" w:customStyle="1" w:styleId="Telobesedila-zamik2Znak">
    <w:name w:val="Telo besedila - zamik 2 Znak"/>
    <w:basedOn w:val="Privzetapisavaodstavka"/>
    <w:link w:val="Telobesedila-zamik2"/>
    <w:uiPriority w:val="99"/>
    <w:semiHidden/>
    <w:locked/>
    <w:rsid w:val="0094013B"/>
    <w:rPr>
      <w:sz w:val="24"/>
      <w:lang w:val="x-none" w:eastAsia="en-US"/>
    </w:rPr>
  </w:style>
  <w:style w:type="character" w:customStyle="1" w:styleId="WW8Num2z0">
    <w:name w:val="WW8Num2z0"/>
    <w:uiPriority w:val="99"/>
    <w:rsid w:val="0094013B"/>
    <w:rPr>
      <w:rFonts w:ascii="Symbol" w:hAnsi="Symbol"/>
    </w:rPr>
  </w:style>
  <w:style w:type="character" w:customStyle="1" w:styleId="Absatz-Standardschriftart">
    <w:name w:val="Absatz-Standardschriftart"/>
    <w:uiPriority w:val="99"/>
    <w:rsid w:val="0094013B"/>
  </w:style>
  <w:style w:type="character" w:customStyle="1" w:styleId="WW8Num3z0">
    <w:name w:val="WW8Num3z0"/>
    <w:uiPriority w:val="99"/>
    <w:rsid w:val="0094013B"/>
    <w:rPr>
      <w:rFonts w:ascii="Symbol" w:hAnsi="Symbol"/>
    </w:rPr>
  </w:style>
  <w:style w:type="character" w:customStyle="1" w:styleId="WW8Num4z0">
    <w:name w:val="WW8Num4z0"/>
    <w:uiPriority w:val="99"/>
    <w:rsid w:val="0094013B"/>
    <w:rPr>
      <w:rFonts w:ascii="Symbol" w:hAnsi="Symbol"/>
    </w:rPr>
  </w:style>
  <w:style w:type="character" w:customStyle="1" w:styleId="WW8Num5z0">
    <w:name w:val="WW8Num5z0"/>
    <w:uiPriority w:val="99"/>
    <w:rsid w:val="0094013B"/>
    <w:rPr>
      <w:rFonts w:ascii="Symbol" w:hAnsi="Symbol"/>
    </w:rPr>
  </w:style>
  <w:style w:type="character" w:customStyle="1" w:styleId="WW8Num5z1">
    <w:name w:val="WW8Num5z1"/>
    <w:uiPriority w:val="99"/>
    <w:rsid w:val="0094013B"/>
    <w:rPr>
      <w:rFonts w:ascii="Courier New" w:hAnsi="Courier New"/>
    </w:rPr>
  </w:style>
  <w:style w:type="character" w:customStyle="1" w:styleId="WW8Num5z2">
    <w:name w:val="WW8Num5z2"/>
    <w:uiPriority w:val="99"/>
    <w:rsid w:val="0094013B"/>
    <w:rPr>
      <w:rFonts w:ascii="Wingdings" w:hAnsi="Wingdings"/>
    </w:rPr>
  </w:style>
  <w:style w:type="character" w:customStyle="1" w:styleId="WW-Absatz-Standardschriftart">
    <w:name w:val="WW-Absatz-Standardschriftart"/>
    <w:uiPriority w:val="99"/>
    <w:rsid w:val="0094013B"/>
  </w:style>
  <w:style w:type="character" w:customStyle="1" w:styleId="WW-Absatz-Standardschriftart1">
    <w:name w:val="WW-Absatz-Standardschriftart1"/>
    <w:uiPriority w:val="99"/>
    <w:rsid w:val="0094013B"/>
  </w:style>
  <w:style w:type="character" w:customStyle="1" w:styleId="WW-Absatz-Standardschriftart11">
    <w:name w:val="WW-Absatz-Standardschriftart11"/>
    <w:uiPriority w:val="99"/>
    <w:rsid w:val="0094013B"/>
  </w:style>
  <w:style w:type="character" w:customStyle="1" w:styleId="WW-Absatz-Standardschriftart111">
    <w:name w:val="WW-Absatz-Standardschriftart111"/>
    <w:uiPriority w:val="99"/>
    <w:rsid w:val="0094013B"/>
  </w:style>
  <w:style w:type="character" w:customStyle="1" w:styleId="WW-Absatz-Standardschriftart1111">
    <w:name w:val="WW-Absatz-Standardschriftart1111"/>
    <w:uiPriority w:val="99"/>
    <w:rsid w:val="0094013B"/>
  </w:style>
  <w:style w:type="character" w:customStyle="1" w:styleId="WW8Num49z0">
    <w:name w:val="WW8Num49z0"/>
    <w:uiPriority w:val="99"/>
    <w:rsid w:val="0094013B"/>
    <w:rPr>
      <w:rFonts w:ascii="Symbol" w:hAnsi="Symbol"/>
    </w:rPr>
  </w:style>
  <w:style w:type="character" w:customStyle="1" w:styleId="WW8Num49z1">
    <w:name w:val="WW8Num49z1"/>
    <w:uiPriority w:val="99"/>
    <w:rsid w:val="0094013B"/>
    <w:rPr>
      <w:rFonts w:ascii="Courier New" w:hAnsi="Courier New"/>
    </w:rPr>
  </w:style>
  <w:style w:type="character" w:customStyle="1" w:styleId="WW8Num49z2">
    <w:name w:val="WW8Num49z2"/>
    <w:uiPriority w:val="99"/>
    <w:rsid w:val="0094013B"/>
    <w:rPr>
      <w:rFonts w:ascii="Wingdings" w:hAnsi="Wingdings"/>
    </w:rPr>
  </w:style>
  <w:style w:type="character" w:customStyle="1" w:styleId="WW8Num14z0">
    <w:name w:val="WW8Num14z0"/>
    <w:uiPriority w:val="99"/>
    <w:rsid w:val="0094013B"/>
    <w:rPr>
      <w:rFonts w:ascii="Symbol" w:hAnsi="Symbol"/>
    </w:rPr>
  </w:style>
  <w:style w:type="character" w:customStyle="1" w:styleId="WW8Num14z1">
    <w:name w:val="WW8Num14z1"/>
    <w:uiPriority w:val="99"/>
    <w:rsid w:val="0094013B"/>
    <w:rPr>
      <w:rFonts w:ascii="Courier New" w:hAnsi="Courier New"/>
    </w:rPr>
  </w:style>
  <w:style w:type="character" w:customStyle="1" w:styleId="WW8Num14z2">
    <w:name w:val="WW8Num14z2"/>
    <w:uiPriority w:val="99"/>
    <w:rsid w:val="0094013B"/>
    <w:rPr>
      <w:rFonts w:ascii="Wingdings" w:hAnsi="Wingdings"/>
    </w:rPr>
  </w:style>
  <w:style w:type="character" w:customStyle="1" w:styleId="WW8Num47z0">
    <w:name w:val="WW8Num47z0"/>
    <w:uiPriority w:val="99"/>
    <w:rsid w:val="0094013B"/>
    <w:rPr>
      <w:rFonts w:ascii="Symbol" w:hAnsi="Symbol"/>
    </w:rPr>
  </w:style>
  <w:style w:type="character" w:customStyle="1" w:styleId="WW8Num47z1">
    <w:name w:val="WW8Num47z1"/>
    <w:uiPriority w:val="99"/>
    <w:rsid w:val="0094013B"/>
    <w:rPr>
      <w:rFonts w:ascii="Courier New" w:hAnsi="Courier New"/>
    </w:rPr>
  </w:style>
  <w:style w:type="character" w:customStyle="1" w:styleId="WW8Num47z2">
    <w:name w:val="WW8Num47z2"/>
    <w:uiPriority w:val="99"/>
    <w:rsid w:val="0094013B"/>
    <w:rPr>
      <w:rFonts w:ascii="Wingdings" w:hAnsi="Wingdings"/>
    </w:rPr>
  </w:style>
  <w:style w:type="paragraph" w:customStyle="1" w:styleId="Heading">
    <w:name w:val="Heading"/>
    <w:basedOn w:val="Navaden"/>
    <w:next w:val="Telobesedila"/>
    <w:uiPriority w:val="99"/>
    <w:rsid w:val="0094013B"/>
    <w:pPr>
      <w:keepNext/>
      <w:widowControl w:val="0"/>
      <w:suppressAutoHyphens/>
      <w:spacing w:before="240" w:after="120" w:line="240" w:lineRule="auto"/>
    </w:pPr>
    <w:rPr>
      <w:rFonts w:cs="Arial"/>
      <w:sz w:val="28"/>
      <w:szCs w:val="28"/>
    </w:rPr>
  </w:style>
  <w:style w:type="paragraph" w:customStyle="1" w:styleId="Index">
    <w:name w:val="Index"/>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BodyText25">
    <w:name w:val="Body Text 25"/>
    <w:basedOn w:val="Navaden"/>
    <w:uiPriority w:val="99"/>
    <w:rsid w:val="0094013B"/>
    <w:pPr>
      <w:widowControl w:val="0"/>
      <w:suppressAutoHyphens/>
      <w:overflowPunct w:val="0"/>
      <w:autoSpaceDE w:val="0"/>
      <w:spacing w:line="240" w:lineRule="auto"/>
      <w:textAlignment w:val="baseline"/>
    </w:pPr>
    <w:rPr>
      <w:rFonts w:ascii="Times New Roman" w:hAnsi="Times New Roman"/>
      <w:sz w:val="22"/>
    </w:rPr>
  </w:style>
  <w:style w:type="paragraph" w:customStyle="1" w:styleId="WW-BodyText2">
    <w:name w:val="WW-Body Text 2"/>
    <w:basedOn w:val="Navaden"/>
    <w:uiPriority w:val="99"/>
    <w:rsid w:val="0094013B"/>
    <w:pPr>
      <w:widowControl w:val="0"/>
      <w:suppressAutoHyphens/>
      <w:overflowPunct w:val="0"/>
      <w:autoSpaceDE w:val="0"/>
      <w:spacing w:line="240" w:lineRule="auto"/>
      <w:textAlignment w:val="baseline"/>
    </w:pPr>
    <w:rPr>
      <w:sz w:val="24"/>
      <w:szCs w:val="20"/>
    </w:rPr>
  </w:style>
  <w:style w:type="paragraph" w:customStyle="1" w:styleId="TableContents">
    <w:name w:val="Table Contents"/>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TableHeading">
    <w:name w:val="Table Heading"/>
    <w:basedOn w:val="TableContents"/>
    <w:uiPriority w:val="99"/>
    <w:rsid w:val="0094013B"/>
    <w:pPr>
      <w:jc w:val="center"/>
    </w:pPr>
    <w:rPr>
      <w:b/>
      <w:bCs/>
    </w:rPr>
  </w:style>
  <w:style w:type="paragraph" w:customStyle="1" w:styleId="Framecontents">
    <w:name w:val="Frame contents"/>
    <w:basedOn w:val="Telobesedila"/>
    <w:uiPriority w:val="99"/>
    <w:rsid w:val="0094013B"/>
    <w:pPr>
      <w:widowControl w:val="0"/>
      <w:tabs>
        <w:tab w:val="clear" w:pos="284"/>
      </w:tabs>
      <w:suppressAutoHyphens/>
      <w:spacing w:after="120"/>
      <w:jc w:val="left"/>
    </w:pPr>
    <w:rPr>
      <w:b w:val="0"/>
      <w:sz w:val="24"/>
      <w:szCs w:val="24"/>
    </w:rPr>
  </w:style>
  <w:style w:type="character" w:styleId="Krepko">
    <w:name w:val="Strong"/>
    <w:basedOn w:val="Privzetapisavaodstavka"/>
    <w:uiPriority w:val="99"/>
    <w:qFormat/>
    <w:locked/>
    <w:rsid w:val="0094013B"/>
    <w:rPr>
      <w:rFonts w:cs="Times New Roman"/>
      <w:b/>
    </w:rPr>
  </w:style>
  <w:style w:type="paragraph" w:customStyle="1" w:styleId="Slog1">
    <w:name w:val="Slog1"/>
    <w:basedOn w:val="Naslov1"/>
    <w:uiPriority w:val="99"/>
    <w:rsid w:val="0094013B"/>
    <w:pPr>
      <w:widowControl w:val="0"/>
      <w:suppressAutoHyphens/>
      <w:spacing w:before="0" w:after="0" w:line="240" w:lineRule="auto"/>
      <w:ind w:left="1068" w:hanging="360"/>
    </w:pPr>
    <w:rPr>
      <w:rFonts w:ascii="Times New Roman" w:hAnsi="Times New Roman"/>
      <w:b w:val="0"/>
      <w:i/>
      <w:kern w:val="0"/>
      <w:sz w:val="22"/>
      <w:szCs w:val="22"/>
      <w:u w:val="single"/>
    </w:rPr>
  </w:style>
  <w:style w:type="paragraph" w:customStyle="1" w:styleId="Natevanje2">
    <w:name w:val="Naštevanje2"/>
    <w:basedOn w:val="Navaden"/>
    <w:uiPriority w:val="99"/>
    <w:rsid w:val="0094013B"/>
    <w:pPr>
      <w:spacing w:after="160" w:line="240" w:lineRule="auto"/>
      <w:ind w:left="454" w:hanging="454"/>
    </w:pPr>
    <w:rPr>
      <w:rFonts w:ascii="Times New Roman" w:hAnsi="Times New Roman"/>
      <w:b/>
      <w:sz w:val="24"/>
      <w:szCs w:val="20"/>
    </w:rPr>
  </w:style>
  <w:style w:type="paragraph" w:customStyle="1" w:styleId="Zamik1">
    <w:name w:val="Zamik1"/>
    <w:basedOn w:val="Zamik2"/>
    <w:uiPriority w:val="99"/>
    <w:rsid w:val="0094013B"/>
    <w:pPr>
      <w:numPr>
        <w:numId w:val="0"/>
      </w:numPr>
      <w:tabs>
        <w:tab w:val="num" w:pos="397"/>
        <w:tab w:val="num" w:pos="720"/>
        <w:tab w:val="num" w:pos="928"/>
      </w:tabs>
      <w:ind w:left="284" w:hanging="360"/>
    </w:pPr>
  </w:style>
  <w:style w:type="paragraph" w:customStyle="1" w:styleId="Zamik2">
    <w:name w:val="Zamik2"/>
    <w:basedOn w:val="Navaden"/>
    <w:uiPriority w:val="99"/>
    <w:rsid w:val="0094013B"/>
    <w:pPr>
      <w:numPr>
        <w:numId w:val="10"/>
      </w:numPr>
      <w:tabs>
        <w:tab w:val="clear" w:pos="360"/>
        <w:tab w:val="left" w:pos="3969"/>
        <w:tab w:val="left" w:pos="5103"/>
      </w:tabs>
      <w:spacing w:line="240" w:lineRule="auto"/>
      <w:ind w:left="794" w:hanging="284"/>
    </w:pPr>
    <w:rPr>
      <w:rFonts w:ascii="Times New Roman" w:hAnsi="Times New Roman"/>
      <w:sz w:val="24"/>
      <w:szCs w:val="20"/>
    </w:rPr>
  </w:style>
  <w:style w:type="paragraph" w:customStyle="1" w:styleId="Natevanje1">
    <w:name w:val="Naštevanje1"/>
    <w:basedOn w:val="Navaden"/>
    <w:uiPriority w:val="99"/>
    <w:rsid w:val="0094013B"/>
    <w:pPr>
      <w:spacing w:line="240" w:lineRule="auto"/>
      <w:ind w:left="454" w:hanging="454"/>
    </w:pPr>
    <w:rPr>
      <w:rFonts w:ascii="Times New Roman" w:hAnsi="Times New Roman"/>
      <w:sz w:val="24"/>
      <w:szCs w:val="20"/>
    </w:rPr>
  </w:style>
  <w:style w:type="paragraph" w:customStyle="1" w:styleId="Zamik3">
    <w:name w:val="Zamik3"/>
    <w:basedOn w:val="Zamik2"/>
    <w:uiPriority w:val="99"/>
    <w:rsid w:val="0094013B"/>
    <w:pPr>
      <w:ind w:left="1135"/>
    </w:pPr>
  </w:style>
  <w:style w:type="paragraph" w:customStyle="1" w:styleId="Zamik4">
    <w:name w:val="Zamik4"/>
    <w:basedOn w:val="Zamik2"/>
    <w:uiPriority w:val="99"/>
    <w:rsid w:val="0094013B"/>
    <w:pPr>
      <w:tabs>
        <w:tab w:val="clear" w:pos="3969"/>
        <w:tab w:val="clear" w:pos="5103"/>
      </w:tabs>
      <w:ind w:left="454" w:hanging="454"/>
      <w:jc w:val="both"/>
    </w:pPr>
  </w:style>
  <w:style w:type="paragraph" w:customStyle="1" w:styleId="Natevanje123">
    <w:name w:val="Naštevanje 1. 2. 3."/>
    <w:basedOn w:val="Navaden"/>
    <w:uiPriority w:val="99"/>
    <w:rsid w:val="0094013B"/>
    <w:pPr>
      <w:tabs>
        <w:tab w:val="left" w:pos="567"/>
      </w:tabs>
      <w:spacing w:line="240" w:lineRule="auto"/>
      <w:jc w:val="both"/>
    </w:pPr>
    <w:rPr>
      <w:rFonts w:ascii="Times New Roman" w:hAnsi="Times New Roman"/>
      <w:sz w:val="22"/>
      <w:szCs w:val="20"/>
      <w:lang w:eastAsia="sl-SI"/>
    </w:rPr>
  </w:style>
  <w:style w:type="paragraph" w:customStyle="1" w:styleId="p">
    <w:name w:val="p"/>
    <w:basedOn w:val="Navaden"/>
    <w:uiPriority w:val="99"/>
    <w:rsid w:val="0094013B"/>
    <w:pPr>
      <w:spacing w:before="60" w:after="15" w:line="240" w:lineRule="auto"/>
      <w:ind w:left="15" w:right="15" w:firstLine="240"/>
      <w:jc w:val="both"/>
    </w:pPr>
    <w:rPr>
      <w:color w:val="222222"/>
      <w:sz w:val="22"/>
      <w:szCs w:val="22"/>
      <w:lang w:eastAsia="sl-SI"/>
    </w:rPr>
  </w:style>
  <w:style w:type="paragraph" w:customStyle="1" w:styleId="odstbrezpresledka">
    <w:name w:val="odst. brez presledka"/>
    <w:uiPriority w:val="99"/>
    <w:rsid w:val="0094013B"/>
    <w:pPr>
      <w:widowControl w:val="0"/>
      <w:overflowPunct w:val="0"/>
      <w:autoSpaceDE w:val="0"/>
      <w:autoSpaceDN w:val="0"/>
      <w:adjustRightInd w:val="0"/>
      <w:spacing w:line="240" w:lineRule="exact"/>
      <w:textAlignment w:val="baseline"/>
    </w:pPr>
    <w:rPr>
      <w:rFonts w:ascii="SL Dutch" w:hAnsi="SL Dutch"/>
      <w:sz w:val="24"/>
      <w:szCs w:val="20"/>
    </w:rPr>
  </w:style>
  <w:style w:type="paragraph" w:customStyle="1" w:styleId="Preformatted">
    <w:name w:val="Preformatted"/>
    <w:basedOn w:val="Navaden"/>
    <w:uiPriority w:val="99"/>
    <w:rsid w:val="009401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eastAsia="sl-SI"/>
    </w:rPr>
  </w:style>
  <w:style w:type="character" w:customStyle="1" w:styleId="a131">
    <w:name w:val="a131"/>
    <w:uiPriority w:val="99"/>
    <w:rsid w:val="0094013B"/>
    <w:rPr>
      <w:rFonts w:ascii="Verdana" w:hAnsi="Verdana"/>
      <w:color w:val="000000"/>
      <w:sz w:val="20"/>
    </w:rPr>
  </w:style>
  <w:style w:type="paragraph" w:styleId="Telobesedila-zamik3">
    <w:name w:val="Body Text Indent 3"/>
    <w:basedOn w:val="Navaden"/>
    <w:link w:val="Telobesedila-zamik3Znak"/>
    <w:uiPriority w:val="99"/>
    <w:semiHidden/>
    <w:rsid w:val="0094013B"/>
    <w:pPr>
      <w:spacing w:line="240" w:lineRule="auto"/>
      <w:ind w:left="540"/>
      <w:jc w:val="both"/>
    </w:pPr>
    <w:rPr>
      <w:sz w:val="24"/>
      <w:szCs w:val="22"/>
      <w:lang w:val="de-DE"/>
    </w:rPr>
  </w:style>
  <w:style w:type="character" w:customStyle="1" w:styleId="Telobesedila-zamik3Znak">
    <w:name w:val="Telo besedila - zamik 3 Znak"/>
    <w:basedOn w:val="Privzetapisavaodstavka"/>
    <w:link w:val="Telobesedila-zamik3"/>
    <w:uiPriority w:val="99"/>
    <w:semiHidden/>
    <w:locked/>
    <w:rsid w:val="0094013B"/>
    <w:rPr>
      <w:rFonts w:ascii="Arial" w:hAnsi="Arial"/>
      <w:sz w:val="22"/>
      <w:lang w:val="de-DE" w:eastAsia="en-US"/>
    </w:rPr>
  </w:style>
  <w:style w:type="paragraph" w:customStyle="1" w:styleId="Oznac">
    <w:name w:val="Oznac"/>
    <w:basedOn w:val="Navaden"/>
    <w:uiPriority w:val="99"/>
    <w:rsid w:val="0094013B"/>
    <w:pPr>
      <w:tabs>
        <w:tab w:val="num" w:pos="720"/>
      </w:tabs>
      <w:spacing w:line="240" w:lineRule="auto"/>
      <w:ind w:left="720" w:hanging="360"/>
    </w:pPr>
    <w:rPr>
      <w:rFonts w:ascii="Times New Roman" w:hAnsi="Times New Roman"/>
      <w:sz w:val="24"/>
      <w:lang w:eastAsia="sl-SI"/>
    </w:rPr>
  </w:style>
  <w:style w:type="paragraph" w:customStyle="1" w:styleId="BodyText31">
    <w:name w:val="Body Text 31"/>
    <w:basedOn w:val="Navaden"/>
    <w:uiPriority w:val="99"/>
    <w:rsid w:val="0094013B"/>
    <w:pPr>
      <w:widowControl w:val="0"/>
      <w:numPr>
        <w:numId w:val="4"/>
      </w:numPr>
      <w:tabs>
        <w:tab w:val="num" w:pos="397"/>
        <w:tab w:val="num" w:pos="720"/>
      </w:tabs>
      <w:overflowPunct w:val="0"/>
      <w:autoSpaceDE w:val="0"/>
      <w:autoSpaceDN w:val="0"/>
      <w:adjustRightInd w:val="0"/>
      <w:spacing w:line="240" w:lineRule="auto"/>
      <w:jc w:val="both"/>
      <w:textAlignment w:val="baseline"/>
    </w:pPr>
    <w:rPr>
      <w:rFonts w:ascii="Times New Roman" w:hAnsi="Times New Roman"/>
      <w:sz w:val="22"/>
      <w:szCs w:val="22"/>
      <w:lang w:eastAsia="sl-SI"/>
    </w:rPr>
  </w:style>
  <w:style w:type="paragraph" w:customStyle="1" w:styleId="Pika">
    <w:name w:val="Pika"/>
    <w:basedOn w:val="Navaden"/>
    <w:uiPriority w:val="99"/>
    <w:rsid w:val="0094013B"/>
    <w:pPr>
      <w:tabs>
        <w:tab w:val="left" w:pos="360"/>
      </w:tabs>
      <w:spacing w:line="240" w:lineRule="auto"/>
      <w:ind w:left="360" w:hanging="360"/>
    </w:pPr>
    <w:rPr>
      <w:rFonts w:cs="Arial"/>
      <w:sz w:val="22"/>
      <w:szCs w:val="22"/>
      <w:lang w:eastAsia="sl-SI"/>
    </w:rPr>
  </w:style>
  <w:style w:type="paragraph" w:customStyle="1" w:styleId="BodyText22">
    <w:name w:val="Body Text 22"/>
    <w:basedOn w:val="Navaden"/>
    <w:uiPriority w:val="99"/>
    <w:rsid w:val="0094013B"/>
    <w:pPr>
      <w:widowControl w:val="0"/>
      <w:numPr>
        <w:numId w:val="7"/>
      </w:numPr>
      <w:tabs>
        <w:tab w:val="left" w:pos="720"/>
        <w:tab w:val="right" w:pos="6451"/>
      </w:tabs>
      <w:overflowPunct w:val="0"/>
      <w:autoSpaceDE w:val="0"/>
      <w:autoSpaceDN w:val="0"/>
      <w:adjustRightInd w:val="0"/>
      <w:spacing w:line="240" w:lineRule="auto"/>
      <w:textAlignment w:val="baseline"/>
    </w:pPr>
    <w:rPr>
      <w:rFonts w:ascii="Times New Roman" w:hAnsi="Times New Roman"/>
      <w:sz w:val="22"/>
      <w:szCs w:val="22"/>
      <w:lang w:eastAsia="sl-SI"/>
    </w:rPr>
  </w:style>
  <w:style w:type="paragraph" w:customStyle="1" w:styleId="H2">
    <w:name w:val="H2"/>
    <w:basedOn w:val="Navaden"/>
    <w:next w:val="Navaden"/>
    <w:uiPriority w:val="99"/>
    <w:rsid w:val="0094013B"/>
    <w:pPr>
      <w:keepNext/>
      <w:widowControl w:val="0"/>
      <w:numPr>
        <w:numId w:val="11"/>
      </w:numPr>
      <w:tabs>
        <w:tab w:val="clear" w:pos="360"/>
      </w:tabs>
      <w:overflowPunct w:val="0"/>
      <w:autoSpaceDE w:val="0"/>
      <w:autoSpaceDN w:val="0"/>
      <w:adjustRightInd w:val="0"/>
      <w:spacing w:before="100" w:after="100" w:line="240" w:lineRule="auto"/>
      <w:ind w:left="0" w:firstLine="0"/>
      <w:textAlignment w:val="baseline"/>
    </w:pPr>
    <w:rPr>
      <w:rFonts w:ascii="Times New Roman" w:hAnsi="Times New Roman"/>
      <w:b/>
      <w:bCs/>
      <w:sz w:val="36"/>
      <w:szCs w:val="36"/>
      <w:lang w:eastAsia="sl-SI"/>
    </w:rPr>
  </w:style>
  <w:style w:type="paragraph" w:customStyle="1" w:styleId="pika0">
    <w:name w:val="pika"/>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val="en-GB"/>
    </w:rPr>
  </w:style>
  <w:style w:type="paragraph" w:customStyle="1" w:styleId="ostevilcba">
    <w:name w:val="ostevilcba"/>
    <w:basedOn w:val="Navaden"/>
    <w:uiPriority w:val="99"/>
    <w:rsid w:val="0094013B"/>
    <w:pPr>
      <w:tabs>
        <w:tab w:val="num" w:pos="720"/>
      </w:tabs>
      <w:spacing w:line="240" w:lineRule="auto"/>
      <w:ind w:left="720" w:hanging="360"/>
    </w:pPr>
    <w:rPr>
      <w:rFonts w:ascii="Times New Roman" w:hAnsi="Times New Roman"/>
      <w:sz w:val="24"/>
    </w:rPr>
  </w:style>
  <w:style w:type="paragraph" w:customStyle="1" w:styleId="bodytext240">
    <w:name w:val="bodytext24"/>
    <w:basedOn w:val="Navaden"/>
    <w:uiPriority w:val="99"/>
    <w:rsid w:val="0094013B"/>
    <w:pPr>
      <w:spacing w:before="100" w:beforeAutospacing="1" w:after="100" w:afterAutospacing="1" w:line="240" w:lineRule="auto"/>
    </w:pPr>
    <w:rPr>
      <w:rFonts w:ascii="Times New Roman" w:hAnsi="Times New Roman"/>
      <w:sz w:val="24"/>
      <w:lang w:val="en-GB"/>
    </w:rPr>
  </w:style>
  <w:style w:type="paragraph" w:styleId="Blokbesedila">
    <w:name w:val="Block Text"/>
    <w:basedOn w:val="Navaden"/>
    <w:uiPriority w:val="99"/>
    <w:semiHidden/>
    <w:rsid w:val="0094013B"/>
    <w:pPr>
      <w:keepNext/>
      <w:keepLines/>
      <w:autoSpaceDE w:val="0"/>
      <w:autoSpaceDN w:val="0"/>
      <w:adjustRightInd w:val="0"/>
      <w:spacing w:line="240" w:lineRule="atLeast"/>
      <w:ind w:left="15" w:right="71"/>
      <w:jc w:val="both"/>
    </w:pPr>
    <w:rPr>
      <w:rFonts w:ascii="Times New Roman" w:hAnsi="Times New Roman"/>
      <w:sz w:val="22"/>
      <w:szCs w:val="22"/>
      <w:lang w:eastAsia="sl-SI"/>
    </w:rPr>
  </w:style>
  <w:style w:type="paragraph" w:customStyle="1" w:styleId="navadno">
    <w:name w:val="navadno"/>
    <w:basedOn w:val="Telobesedila"/>
    <w:uiPriority w:val="99"/>
    <w:rsid w:val="0094013B"/>
    <w:pPr>
      <w:tabs>
        <w:tab w:val="clear" w:pos="284"/>
      </w:tabs>
      <w:spacing w:line="288" w:lineRule="auto"/>
    </w:pPr>
    <w:rPr>
      <w:b w:val="0"/>
      <w:szCs w:val="22"/>
      <w:lang w:eastAsia="en-US"/>
    </w:rPr>
  </w:style>
  <w:style w:type="paragraph" w:styleId="Oznaenseznam">
    <w:name w:val="List Bullet"/>
    <w:basedOn w:val="Navaden"/>
    <w:autoRedefine/>
    <w:uiPriority w:val="99"/>
    <w:semiHidden/>
    <w:rsid w:val="0094013B"/>
    <w:pPr>
      <w:tabs>
        <w:tab w:val="num" w:pos="425"/>
        <w:tab w:val="num" w:pos="900"/>
      </w:tabs>
      <w:spacing w:line="240" w:lineRule="auto"/>
      <w:ind w:left="360" w:hanging="425"/>
      <w:jc w:val="both"/>
    </w:pPr>
    <w:rPr>
      <w:rFonts w:cs="Arial"/>
      <w:sz w:val="22"/>
      <w:szCs w:val="22"/>
      <w:lang w:eastAsia="sl-SI"/>
    </w:rPr>
  </w:style>
  <w:style w:type="paragraph" w:styleId="Naslov">
    <w:name w:val="Title"/>
    <w:basedOn w:val="Naslov1"/>
    <w:link w:val="NaslovZnak"/>
    <w:uiPriority w:val="99"/>
    <w:qFormat/>
    <w:locked/>
    <w:rsid w:val="0094013B"/>
    <w:pPr>
      <w:spacing w:line="240" w:lineRule="auto"/>
      <w:jc w:val="center"/>
      <w:outlineLvl w:val="9"/>
    </w:pPr>
    <w:rPr>
      <w:rFonts w:ascii="Times New Roman" w:hAnsi="Times New Roman"/>
      <w:b w:val="0"/>
      <w:i/>
      <w:kern w:val="28"/>
      <w:szCs w:val="28"/>
      <w:u w:val="single"/>
      <w:lang w:eastAsia="en-US"/>
    </w:rPr>
  </w:style>
  <w:style w:type="character" w:customStyle="1" w:styleId="NaslovZnak">
    <w:name w:val="Naslov Znak"/>
    <w:basedOn w:val="Privzetapisavaodstavka"/>
    <w:link w:val="Naslov"/>
    <w:uiPriority w:val="99"/>
    <w:locked/>
    <w:rsid w:val="0094013B"/>
    <w:rPr>
      <w:i/>
      <w:kern w:val="28"/>
      <w:sz w:val="28"/>
      <w:u w:val="single"/>
      <w:lang w:val="x-none" w:eastAsia="en-US"/>
    </w:rPr>
  </w:style>
  <w:style w:type="paragraph" w:customStyle="1" w:styleId="BodyText26">
    <w:name w:val="Body Text 26"/>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tevilkastraniDa44GyXc">
    <w:name w:val="Številka straniDa4&amp;4&amp;/â„/Gyú/Xc"/>
    <w:uiPriority w:val="99"/>
    <w:rsid w:val="0094013B"/>
    <w:rPr>
      <w:sz w:val="20"/>
    </w:rPr>
  </w:style>
  <w:style w:type="paragraph" w:customStyle="1" w:styleId="BodyText27">
    <w:name w:val="Body Text 27"/>
    <w:basedOn w:val="Navaden"/>
    <w:uiPriority w:val="99"/>
    <w:rsid w:val="0094013B"/>
    <w:pPr>
      <w:widowControl w:val="0"/>
      <w:overflowPunct w:val="0"/>
      <w:autoSpaceDE w:val="0"/>
      <w:autoSpaceDN w:val="0"/>
      <w:adjustRightInd w:val="0"/>
      <w:spacing w:line="240" w:lineRule="auto"/>
      <w:jc w:val="center"/>
      <w:textAlignment w:val="baseline"/>
    </w:pPr>
    <w:rPr>
      <w:rFonts w:cs="Arial"/>
      <w:b/>
      <w:bCs/>
      <w:sz w:val="32"/>
      <w:szCs w:val="32"/>
      <w:lang w:eastAsia="sl-SI"/>
    </w:rPr>
  </w:style>
  <w:style w:type="character" w:customStyle="1" w:styleId="Hyperlink1">
    <w:name w:val="Hyperlink1"/>
    <w:uiPriority w:val="99"/>
    <w:rsid w:val="0094013B"/>
    <w:rPr>
      <w:color w:val="0000FF"/>
      <w:sz w:val="20"/>
      <w:u w:val="single"/>
    </w:rPr>
  </w:style>
  <w:style w:type="paragraph" w:customStyle="1" w:styleId="BodyText23">
    <w:name w:val="Body Text 23"/>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lang w:eastAsia="sl-SI"/>
    </w:rPr>
  </w:style>
  <w:style w:type="paragraph" w:customStyle="1" w:styleId="BlockQuotation1">
    <w:name w:val="Block Quotation1"/>
    <w:basedOn w:val="Navaden"/>
    <w:uiPriority w:val="99"/>
    <w:rsid w:val="0094013B"/>
    <w:pPr>
      <w:widowControl w:val="0"/>
      <w:overflowPunct w:val="0"/>
      <w:autoSpaceDE w:val="0"/>
      <w:autoSpaceDN w:val="0"/>
      <w:adjustRightInd w:val="0"/>
      <w:spacing w:line="240" w:lineRule="atLeast"/>
      <w:ind w:left="743" w:right="311" w:hanging="34"/>
      <w:jc w:val="both"/>
      <w:textAlignment w:val="baseline"/>
    </w:pPr>
    <w:rPr>
      <w:rFonts w:ascii="Times New Roman" w:hAnsi="Times New Roman"/>
      <w:i/>
      <w:iCs/>
      <w:color w:val="000000"/>
      <w:sz w:val="24"/>
      <w:lang w:eastAsia="sl-SI"/>
    </w:rPr>
  </w:style>
  <w:style w:type="paragraph" w:customStyle="1" w:styleId="xl27">
    <w:name w:val="xl27"/>
    <w:basedOn w:val="Navaden"/>
    <w:uiPriority w:val="99"/>
    <w:rsid w:val="0094013B"/>
    <w:pPr>
      <w:pBdr>
        <w:bottom w:val="single" w:sz="4" w:space="0" w:color="auto"/>
        <w:right w:val="single" w:sz="4" w:space="0" w:color="auto"/>
      </w:pBdr>
      <w:spacing w:before="100" w:after="100" w:line="240" w:lineRule="auto"/>
      <w:jc w:val="right"/>
      <w:textAlignment w:val="top"/>
    </w:pPr>
    <w:rPr>
      <w:rFonts w:eastAsia="Arial Unicode MS" w:cs="Arial"/>
      <w:sz w:val="16"/>
      <w:szCs w:val="16"/>
      <w:lang w:val="en-GB" w:eastAsia="sl-SI"/>
    </w:rPr>
  </w:style>
  <w:style w:type="paragraph" w:customStyle="1" w:styleId="font5">
    <w:name w:val="font5"/>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eastAsia="sl-SI"/>
    </w:rPr>
  </w:style>
  <w:style w:type="paragraph" w:customStyle="1" w:styleId="xl24">
    <w:name w:val="xl24"/>
    <w:basedOn w:val="Navaden"/>
    <w:uiPriority w:val="99"/>
    <w:rsid w:val="0094013B"/>
    <w:pPr>
      <w:pBdr>
        <w:top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5">
    <w:name w:val="xl25"/>
    <w:basedOn w:val="Navaden"/>
    <w:uiPriority w:val="99"/>
    <w:rsid w:val="0094013B"/>
    <w:pPr>
      <w:pBdr>
        <w:top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6">
    <w:name w:val="xl26"/>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8">
    <w:name w:val="xl28"/>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9">
    <w:name w:val="xl2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0">
    <w:name w:val="xl30"/>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31">
    <w:name w:val="xl31"/>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2">
    <w:name w:val="xl32"/>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33">
    <w:name w:val="xl33"/>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4">
    <w:name w:val="xl34"/>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5">
    <w:name w:val="xl35"/>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6">
    <w:name w:val="xl36"/>
    <w:basedOn w:val="Navaden"/>
    <w:uiPriority w:val="99"/>
    <w:rsid w:val="0094013B"/>
    <w:pPr>
      <w:spacing w:before="100" w:beforeAutospacing="1" w:after="100" w:afterAutospacing="1" w:line="240" w:lineRule="auto"/>
      <w:textAlignment w:val="top"/>
    </w:pPr>
    <w:rPr>
      <w:rFonts w:eastAsia="Arial Unicode MS" w:cs="Arial"/>
      <w:sz w:val="16"/>
      <w:szCs w:val="16"/>
      <w:lang w:eastAsia="sl-SI"/>
    </w:rPr>
  </w:style>
  <w:style w:type="paragraph" w:customStyle="1" w:styleId="xl37">
    <w:name w:val="xl37"/>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8">
    <w:name w:val="xl38"/>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39">
    <w:name w:val="xl39"/>
    <w:basedOn w:val="Navaden"/>
    <w:uiPriority w:val="99"/>
    <w:rsid w:val="0094013B"/>
    <w:pP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40">
    <w:name w:val="xl40"/>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1">
    <w:name w:val="xl41"/>
    <w:basedOn w:val="Navaden"/>
    <w:uiPriority w:val="99"/>
    <w:rsid w:val="0094013B"/>
    <w:pPr>
      <w:pBdr>
        <w:top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2">
    <w:name w:val="xl42"/>
    <w:basedOn w:val="Navaden"/>
    <w:uiPriority w:val="99"/>
    <w:rsid w:val="0094013B"/>
    <w:pPr>
      <w:pBdr>
        <w:right w:val="single" w:sz="4" w:space="0" w:color="auto"/>
      </w:pBdr>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43">
    <w:name w:val="xl43"/>
    <w:basedOn w:val="Navaden"/>
    <w:uiPriority w:val="99"/>
    <w:rsid w:val="0094013B"/>
    <w:pPr>
      <w:pBdr>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4">
    <w:name w:val="xl44"/>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5">
    <w:name w:val="xl45"/>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6">
    <w:name w:val="xl46"/>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7">
    <w:name w:val="xl47"/>
    <w:basedOn w:val="Navaden"/>
    <w:uiPriority w:val="99"/>
    <w:rsid w:val="0094013B"/>
    <w:pPr>
      <w:pBdr>
        <w:top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8">
    <w:name w:val="xl48"/>
    <w:basedOn w:val="Navaden"/>
    <w:uiPriority w:val="99"/>
    <w:rsid w:val="0094013B"/>
    <w:pPr>
      <w:pBdr>
        <w:top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49">
    <w:name w:val="xl49"/>
    <w:basedOn w:val="Navaden"/>
    <w:uiPriority w:val="99"/>
    <w:rsid w:val="0094013B"/>
    <w:pPr>
      <w:spacing w:before="100" w:beforeAutospacing="1" w:after="100" w:afterAutospacing="1" w:line="240" w:lineRule="auto"/>
      <w:jc w:val="right"/>
    </w:pPr>
    <w:rPr>
      <w:rFonts w:eastAsia="Arial Unicode MS" w:cs="Arial"/>
      <w:sz w:val="16"/>
      <w:szCs w:val="16"/>
      <w:lang w:eastAsia="sl-SI"/>
    </w:rPr>
  </w:style>
  <w:style w:type="paragraph" w:customStyle="1" w:styleId="xl50">
    <w:name w:val="xl50"/>
    <w:basedOn w:val="Navaden"/>
    <w:uiPriority w:val="99"/>
    <w:rsid w:val="0094013B"/>
    <w:pPr>
      <w:pBdr>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1">
    <w:name w:val="xl51"/>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2">
    <w:name w:val="xl52"/>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53">
    <w:name w:val="xl53"/>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4">
    <w:name w:val="xl54"/>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5">
    <w:name w:val="xl55"/>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6">
    <w:name w:val="xl56"/>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7">
    <w:name w:val="xl5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8">
    <w:name w:val="xl58"/>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9">
    <w:name w:val="xl5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0">
    <w:name w:val="xl60"/>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1">
    <w:name w:val="xl61"/>
    <w:basedOn w:val="Navaden"/>
    <w:uiPriority w:val="99"/>
    <w:rsid w:val="0094013B"/>
    <w:pPr>
      <w:pBdr>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62">
    <w:name w:val="xl6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3">
    <w:name w:val="xl6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64">
    <w:name w:val="xl64"/>
    <w:basedOn w:val="Navaden"/>
    <w:uiPriority w:val="99"/>
    <w:rsid w:val="0094013B"/>
    <w:pPr>
      <w:pBdr>
        <w:top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5">
    <w:name w:val="xl65"/>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6">
    <w:name w:val="xl66"/>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7">
    <w:name w:val="xl67"/>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68">
    <w:name w:val="xl6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9">
    <w:name w:val="xl69"/>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70">
    <w:name w:val="xl70"/>
    <w:basedOn w:val="Navaden"/>
    <w:uiPriority w:val="99"/>
    <w:rsid w:val="0094013B"/>
    <w:pPr>
      <w:pBdr>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71">
    <w:name w:val="xl7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72">
    <w:name w:val="xl72"/>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3">
    <w:name w:val="xl7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4">
    <w:name w:val="xl74"/>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5">
    <w:name w:val="xl75"/>
    <w:basedOn w:val="Navaden"/>
    <w:uiPriority w:val="99"/>
    <w:rsid w:val="0094013B"/>
    <w:pPr>
      <w:pBdr>
        <w:top w:val="single" w:sz="4" w:space="0" w:color="auto"/>
        <w:left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76">
    <w:name w:val="xl76"/>
    <w:basedOn w:val="Navaden"/>
    <w:uiPriority w:val="99"/>
    <w:rsid w:val="0094013B"/>
    <w:pPr>
      <w:pBdr>
        <w:top w:val="single" w:sz="4" w:space="0" w:color="auto"/>
        <w:bottom w:val="double" w:sz="6"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7">
    <w:name w:val="xl77"/>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8">
    <w:name w:val="xl78"/>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9">
    <w:name w:val="xl79"/>
    <w:basedOn w:val="Navaden"/>
    <w:uiPriority w:val="99"/>
    <w:rsid w:val="0094013B"/>
    <w:pPr>
      <w:pBdr>
        <w:bottom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80">
    <w:name w:val="xl80"/>
    <w:basedOn w:val="Navaden"/>
    <w:uiPriority w:val="99"/>
    <w:rsid w:val="0094013B"/>
    <w:pPr>
      <w:pBdr>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1">
    <w:name w:val="xl8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pPr>
    <w:rPr>
      <w:rFonts w:eastAsia="Arial Unicode MS" w:cs="Arial"/>
      <w:b/>
      <w:bCs/>
      <w:sz w:val="16"/>
      <w:szCs w:val="16"/>
      <w:lang w:eastAsia="sl-SI"/>
    </w:rPr>
  </w:style>
  <w:style w:type="paragraph" w:customStyle="1" w:styleId="xl82">
    <w:name w:val="xl82"/>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3">
    <w:name w:val="xl83"/>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4">
    <w:name w:val="xl84"/>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5">
    <w:name w:val="xl85"/>
    <w:basedOn w:val="Navaden"/>
    <w:uiPriority w:val="99"/>
    <w:rsid w:val="0094013B"/>
    <w:pPr>
      <w:spacing w:before="100" w:beforeAutospacing="1" w:after="100" w:afterAutospacing="1" w:line="240" w:lineRule="auto"/>
    </w:pPr>
    <w:rPr>
      <w:rFonts w:eastAsia="Arial Unicode MS" w:cs="Arial"/>
      <w:b/>
      <w:bCs/>
      <w:sz w:val="16"/>
      <w:szCs w:val="16"/>
      <w:lang w:eastAsia="sl-SI"/>
    </w:rPr>
  </w:style>
  <w:style w:type="paragraph" w:customStyle="1" w:styleId="xl86">
    <w:name w:val="xl86"/>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7">
    <w:name w:val="xl8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8">
    <w:name w:val="xl88"/>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9">
    <w:name w:val="xl89"/>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0">
    <w:name w:val="xl9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1">
    <w:name w:val="xl91"/>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2">
    <w:name w:val="xl9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3">
    <w:name w:val="xl93"/>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4">
    <w:name w:val="xl94"/>
    <w:basedOn w:val="Navaden"/>
    <w:uiPriority w:val="99"/>
    <w:rsid w:val="0094013B"/>
    <w:pPr>
      <w:pBdr>
        <w:left w:val="single" w:sz="4" w:space="31" w:color="auto"/>
        <w:bottom w:val="single" w:sz="4" w:space="0" w:color="auto"/>
      </w:pBdr>
      <w:shd w:val="clear" w:color="auto" w:fill="C0C0C0"/>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95">
    <w:name w:val="xl95"/>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96">
    <w:name w:val="xl96"/>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7">
    <w:name w:val="xl97"/>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98">
    <w:name w:val="xl98"/>
    <w:basedOn w:val="Navaden"/>
    <w:uiPriority w:val="99"/>
    <w:rsid w:val="0094013B"/>
    <w:pPr>
      <w:pBdr>
        <w:lef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9">
    <w:name w:val="xl99"/>
    <w:basedOn w:val="Navaden"/>
    <w:uiPriority w:val="99"/>
    <w:rsid w:val="0094013B"/>
    <w:pPr>
      <w:pBdr>
        <w:righ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100">
    <w:name w:val="xl100"/>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1">
    <w:name w:val="xl101"/>
    <w:basedOn w:val="Navaden"/>
    <w:uiPriority w:val="99"/>
    <w:rsid w:val="0094013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2">
    <w:name w:val="xl102"/>
    <w:basedOn w:val="Navaden"/>
    <w:uiPriority w:val="99"/>
    <w:rsid w:val="0094013B"/>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GB"/>
    </w:rPr>
  </w:style>
  <w:style w:type="paragraph" w:customStyle="1" w:styleId="font6">
    <w:name w:val="font6"/>
    <w:basedOn w:val="Navaden"/>
    <w:uiPriority w:val="99"/>
    <w:rsid w:val="0094013B"/>
    <w:pPr>
      <w:spacing w:before="100" w:beforeAutospacing="1" w:after="100" w:afterAutospacing="1" w:line="240" w:lineRule="auto"/>
    </w:pPr>
    <w:rPr>
      <w:rFonts w:ascii="Tahoma" w:eastAsia="Arial Unicode MS" w:hAnsi="Tahoma" w:cs="Tahoma"/>
      <w:b/>
      <w:bCs/>
      <w:color w:val="000000"/>
      <w:sz w:val="16"/>
      <w:szCs w:val="16"/>
      <w:lang w:val="en-GB"/>
    </w:rPr>
  </w:style>
  <w:style w:type="paragraph" w:customStyle="1" w:styleId="font7">
    <w:name w:val="font7"/>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val="en-GB"/>
    </w:rPr>
  </w:style>
  <w:style w:type="paragraph" w:customStyle="1" w:styleId="navaden1">
    <w:name w:val="navaden1"/>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eastAsia="sl-SI"/>
    </w:rPr>
  </w:style>
  <w:style w:type="paragraph" w:customStyle="1" w:styleId="xl103">
    <w:name w:val="xl103"/>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4">
    <w:name w:val="xl104"/>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5">
    <w:name w:val="xl105"/>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6">
    <w:name w:val="xl106"/>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7">
    <w:name w:val="xl107"/>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8">
    <w:name w:val="xl108"/>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b/>
      <w:bCs/>
      <w:sz w:val="16"/>
      <w:szCs w:val="16"/>
      <w:lang w:val="en-GB"/>
    </w:rPr>
  </w:style>
  <w:style w:type="paragraph" w:customStyle="1" w:styleId="xl109">
    <w:name w:val="xl109"/>
    <w:basedOn w:val="Navaden"/>
    <w:uiPriority w:val="99"/>
    <w:rsid w:val="0094013B"/>
    <w:pPr>
      <w:spacing w:before="100" w:beforeAutospacing="1" w:after="100" w:afterAutospacing="1" w:line="240" w:lineRule="auto"/>
      <w:textAlignment w:val="center"/>
    </w:pPr>
    <w:rPr>
      <w:rFonts w:eastAsia="Arial Unicode MS" w:cs="Arial"/>
      <w:sz w:val="16"/>
      <w:szCs w:val="16"/>
      <w:lang w:val="en-GB"/>
    </w:rPr>
  </w:style>
  <w:style w:type="paragraph" w:customStyle="1" w:styleId="xl110">
    <w:name w:val="xl110"/>
    <w:basedOn w:val="Navaden"/>
    <w:uiPriority w:val="99"/>
    <w:rsid w:val="0094013B"/>
    <w:pPr>
      <w:pBdr>
        <w:top w:val="single" w:sz="4"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1">
    <w:name w:val="xl111"/>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2">
    <w:name w:val="xl112"/>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3">
    <w:name w:val="xl113"/>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4">
    <w:name w:val="xl114"/>
    <w:basedOn w:val="Navaden"/>
    <w:uiPriority w:val="99"/>
    <w:rsid w:val="0094013B"/>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right"/>
    </w:pPr>
    <w:rPr>
      <w:rFonts w:eastAsia="Arial Unicode MS" w:cs="Arial"/>
      <w:sz w:val="16"/>
      <w:szCs w:val="16"/>
      <w:lang w:val="en-GB"/>
    </w:rPr>
  </w:style>
  <w:style w:type="paragraph" w:customStyle="1" w:styleId="xl115">
    <w:name w:val="xl11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6">
    <w:name w:val="xl116"/>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7">
    <w:name w:val="xl117"/>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val="en-GB"/>
    </w:rPr>
  </w:style>
  <w:style w:type="paragraph" w:customStyle="1" w:styleId="xl118">
    <w:name w:val="xl118"/>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19">
    <w:name w:val="xl119"/>
    <w:basedOn w:val="Navaden"/>
    <w:uiPriority w:val="99"/>
    <w:rsid w:val="009401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0">
    <w:name w:val="xl120"/>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1">
    <w:name w:val="xl121"/>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2">
    <w:name w:val="xl12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3">
    <w:name w:val="xl123"/>
    <w:basedOn w:val="Navaden"/>
    <w:uiPriority w:val="99"/>
    <w:rsid w:val="0094013B"/>
    <w:pPr>
      <w:pBdr>
        <w:top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4">
    <w:name w:val="xl124"/>
    <w:basedOn w:val="Navaden"/>
    <w:uiPriority w:val="99"/>
    <w:rsid w:val="0094013B"/>
    <w:pPr>
      <w:pBdr>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5">
    <w:name w:val="xl125"/>
    <w:basedOn w:val="Navaden"/>
    <w:uiPriority w:val="99"/>
    <w:rsid w:val="0094013B"/>
    <w:pPr>
      <w:pBdr>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6">
    <w:name w:val="xl126"/>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27">
    <w:name w:val="xl127"/>
    <w:basedOn w:val="Navaden"/>
    <w:uiPriority w:val="99"/>
    <w:rsid w:val="0094013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Arial Unicode MS" w:cs="Arial"/>
      <w:sz w:val="16"/>
      <w:szCs w:val="16"/>
      <w:lang w:val="en-GB"/>
    </w:rPr>
  </w:style>
  <w:style w:type="paragraph" w:customStyle="1" w:styleId="xl128">
    <w:name w:val="xl128"/>
    <w:basedOn w:val="Navaden"/>
    <w:uiPriority w:val="99"/>
    <w:rsid w:val="0094013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9">
    <w:name w:val="xl12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0">
    <w:name w:val="xl130"/>
    <w:basedOn w:val="Navaden"/>
    <w:uiPriority w:val="99"/>
    <w:rsid w:val="0094013B"/>
    <w:pPr>
      <w:pBdr>
        <w:lef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1">
    <w:name w:val="xl13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2">
    <w:name w:val="xl132"/>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3">
    <w:name w:val="xl133"/>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4">
    <w:name w:val="xl13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5">
    <w:name w:val="xl135"/>
    <w:basedOn w:val="Navaden"/>
    <w:uiPriority w:val="99"/>
    <w:rsid w:val="0094013B"/>
    <w:pPr>
      <w:pBdr>
        <w:top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6">
    <w:name w:val="xl136"/>
    <w:basedOn w:val="Navaden"/>
    <w:uiPriority w:val="99"/>
    <w:rsid w:val="0094013B"/>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7">
    <w:name w:val="xl137"/>
    <w:basedOn w:val="Navaden"/>
    <w:uiPriority w:val="99"/>
    <w:rsid w:val="0094013B"/>
    <w:pPr>
      <w:pBdr>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8">
    <w:name w:val="xl138"/>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9">
    <w:name w:val="xl139"/>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0">
    <w:name w:val="xl140"/>
    <w:basedOn w:val="Navaden"/>
    <w:uiPriority w:val="99"/>
    <w:rsid w:val="0094013B"/>
    <w:pPr>
      <w:pBdr>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1">
    <w:name w:val="xl141"/>
    <w:basedOn w:val="Navaden"/>
    <w:uiPriority w:val="99"/>
    <w:rsid w:val="0094013B"/>
    <w:pPr>
      <w:pBdr>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2">
    <w:name w:val="xl142"/>
    <w:basedOn w:val="Navaden"/>
    <w:uiPriority w:val="99"/>
    <w:rsid w:val="0094013B"/>
    <w:pPr>
      <w:pBdr>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3">
    <w:name w:val="xl143"/>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4">
    <w:name w:val="xl144"/>
    <w:basedOn w:val="Navaden"/>
    <w:uiPriority w:val="99"/>
    <w:rsid w:val="0094013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5">
    <w:name w:val="xl145"/>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6">
    <w:name w:val="xl146"/>
    <w:basedOn w:val="Navaden"/>
    <w:uiPriority w:val="99"/>
    <w:rsid w:val="0094013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47">
    <w:name w:val="xl147"/>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8">
    <w:name w:val="xl148"/>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49">
    <w:name w:val="xl14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0">
    <w:name w:val="xl15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1">
    <w:name w:val="xl151"/>
    <w:basedOn w:val="Navaden"/>
    <w:uiPriority w:val="99"/>
    <w:rsid w:val="0094013B"/>
    <w:pPr>
      <w:pBdr>
        <w:top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2">
    <w:name w:val="xl152"/>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53">
    <w:name w:val="xl153"/>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54">
    <w:name w:val="xl154"/>
    <w:basedOn w:val="Navaden"/>
    <w:uiPriority w:val="99"/>
    <w:rsid w:val="0094013B"/>
    <w:pPr>
      <w:pBdr>
        <w:top w:val="single" w:sz="8"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5">
    <w:name w:val="xl155"/>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both"/>
      <w:textAlignment w:val="center"/>
    </w:pPr>
    <w:rPr>
      <w:rFonts w:eastAsia="Arial Unicode MS" w:cs="Arial"/>
      <w:b/>
      <w:bCs/>
      <w:sz w:val="16"/>
      <w:szCs w:val="16"/>
      <w:lang w:val="en-GB"/>
    </w:rPr>
  </w:style>
  <w:style w:type="paragraph" w:customStyle="1" w:styleId="xl156">
    <w:name w:val="xl156"/>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7">
    <w:name w:val="xl157"/>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8">
    <w:name w:val="xl158"/>
    <w:basedOn w:val="Navaden"/>
    <w:uiPriority w:val="99"/>
    <w:rsid w:val="009401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59">
    <w:name w:val="xl159"/>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0">
    <w:name w:val="xl160"/>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1">
    <w:name w:val="xl161"/>
    <w:basedOn w:val="Navaden"/>
    <w:uiPriority w:val="99"/>
    <w:rsid w:val="0094013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2">
    <w:name w:val="xl162"/>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Arial Unicode MS" w:cs="Arial"/>
      <w:sz w:val="16"/>
      <w:szCs w:val="16"/>
      <w:lang w:val="en-GB"/>
    </w:rPr>
  </w:style>
  <w:style w:type="paragraph" w:customStyle="1" w:styleId="xl163">
    <w:name w:val="xl163"/>
    <w:basedOn w:val="Navaden"/>
    <w:uiPriority w:val="99"/>
    <w:rsid w:val="0094013B"/>
    <w:pPr>
      <w:pBdr>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4">
    <w:name w:val="xl164"/>
    <w:basedOn w:val="Navaden"/>
    <w:uiPriority w:val="99"/>
    <w:rsid w:val="0094013B"/>
    <w:pPr>
      <w:pBdr>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5">
    <w:name w:val="xl165"/>
    <w:basedOn w:val="Navaden"/>
    <w:uiPriority w:val="99"/>
    <w:rsid w:val="0094013B"/>
    <w:pPr>
      <w:pBdr>
        <w:left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6">
    <w:name w:val="xl166"/>
    <w:basedOn w:val="Navaden"/>
    <w:uiPriority w:val="99"/>
    <w:rsid w:val="0094013B"/>
    <w:pPr>
      <w:pBdr>
        <w:top w:val="single" w:sz="4" w:space="0" w:color="auto"/>
        <w:left w:val="single" w:sz="4"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7">
    <w:name w:val="xl167"/>
    <w:basedOn w:val="Navaden"/>
    <w:uiPriority w:val="99"/>
    <w:rsid w:val="0094013B"/>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8">
    <w:name w:val="xl168"/>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9">
    <w:name w:val="xl169"/>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0">
    <w:name w:val="xl17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71">
    <w:name w:val="xl17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2">
    <w:name w:val="xl172"/>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3">
    <w:name w:val="xl173"/>
    <w:basedOn w:val="Navaden"/>
    <w:uiPriority w:val="99"/>
    <w:rsid w:val="0094013B"/>
    <w:pPr>
      <w:pBdr>
        <w:bottom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4">
    <w:name w:val="xl174"/>
    <w:basedOn w:val="Navaden"/>
    <w:uiPriority w:val="99"/>
    <w:rsid w:val="009401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5">
    <w:name w:val="xl175"/>
    <w:basedOn w:val="Navaden"/>
    <w:uiPriority w:val="99"/>
    <w:rsid w:val="009401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6">
    <w:name w:val="xl176"/>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7">
    <w:name w:val="xl177"/>
    <w:basedOn w:val="Navaden"/>
    <w:uiPriority w:val="99"/>
    <w:rsid w:val="009401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8">
    <w:name w:val="xl178"/>
    <w:basedOn w:val="Navaden"/>
    <w:uiPriority w:val="99"/>
    <w:rsid w:val="009401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9">
    <w:name w:val="xl179"/>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0">
    <w:name w:val="xl18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1">
    <w:name w:val="xl181"/>
    <w:basedOn w:val="Navaden"/>
    <w:uiPriority w:val="99"/>
    <w:rsid w:val="0094013B"/>
    <w:pPr>
      <w:pBdr>
        <w:top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2">
    <w:name w:val="xl182"/>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3">
    <w:name w:val="xl183"/>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4">
    <w:name w:val="xl184"/>
    <w:basedOn w:val="Navaden"/>
    <w:uiPriority w:val="99"/>
    <w:rsid w:val="0094013B"/>
    <w:pPr>
      <w:pBdr>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5">
    <w:name w:val="xl185"/>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6">
    <w:name w:val="xl186"/>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7">
    <w:name w:val="xl187"/>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8">
    <w:name w:val="xl188"/>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9">
    <w:name w:val="xl18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0">
    <w:name w:val="xl19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1">
    <w:name w:val="xl19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2">
    <w:name w:val="xl19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3">
    <w:name w:val="xl193"/>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4">
    <w:name w:val="xl19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5">
    <w:name w:val="xl195"/>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6">
    <w:name w:val="xl196"/>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7">
    <w:name w:val="xl197"/>
    <w:basedOn w:val="Navaden"/>
    <w:uiPriority w:val="99"/>
    <w:rsid w:val="009401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8">
    <w:name w:val="xl198"/>
    <w:basedOn w:val="Navaden"/>
    <w:uiPriority w:val="99"/>
    <w:rsid w:val="009401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9">
    <w:name w:val="xl199"/>
    <w:basedOn w:val="Navaden"/>
    <w:uiPriority w:val="99"/>
    <w:rsid w:val="0094013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200">
    <w:name w:val="xl200"/>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1">
    <w:name w:val="xl201"/>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2">
    <w:name w:val="xl202"/>
    <w:basedOn w:val="Navaden"/>
    <w:uiPriority w:val="99"/>
    <w:rsid w:val="0094013B"/>
    <w:pPr>
      <w:pBdr>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3">
    <w:name w:val="xl203"/>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4">
    <w:name w:val="xl204"/>
    <w:basedOn w:val="Navaden"/>
    <w:uiPriority w:val="99"/>
    <w:rsid w:val="0094013B"/>
    <w:pPr>
      <w:pBdr>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5">
    <w:name w:val="xl205"/>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06">
    <w:name w:val="xl206"/>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7">
    <w:name w:val="xl207"/>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8">
    <w:name w:val="xl208"/>
    <w:basedOn w:val="Navaden"/>
    <w:uiPriority w:val="99"/>
    <w:rsid w:val="0094013B"/>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9">
    <w:name w:val="xl209"/>
    <w:basedOn w:val="Navaden"/>
    <w:uiPriority w:val="99"/>
    <w:rsid w:val="0094013B"/>
    <w:pPr>
      <w:pBdr>
        <w:left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0">
    <w:name w:val="xl210"/>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1">
    <w:name w:val="xl211"/>
    <w:basedOn w:val="Navaden"/>
    <w:uiPriority w:val="99"/>
    <w:rsid w:val="0094013B"/>
    <w:pPr>
      <w:pBdr>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2">
    <w:name w:val="xl212"/>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3">
    <w:name w:val="xl213"/>
    <w:basedOn w:val="Navaden"/>
    <w:uiPriority w:val="99"/>
    <w:rsid w:val="0094013B"/>
    <w:pPr>
      <w:pBdr>
        <w:top w:val="double" w:sz="6"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4">
    <w:name w:val="xl214"/>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5">
    <w:name w:val="xl215"/>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6">
    <w:name w:val="xl216"/>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7">
    <w:name w:val="xl217"/>
    <w:basedOn w:val="Navaden"/>
    <w:uiPriority w:val="99"/>
    <w:rsid w:val="0094013B"/>
    <w:pPr>
      <w:pBdr>
        <w:top w:val="single" w:sz="8"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18">
    <w:name w:val="xl218"/>
    <w:basedOn w:val="Navaden"/>
    <w:uiPriority w:val="99"/>
    <w:rsid w:val="0094013B"/>
    <w:pPr>
      <w:pBdr>
        <w:top w:val="single" w:sz="8" w:space="0" w:color="auto"/>
        <w:bottom w:val="double" w:sz="6"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9">
    <w:name w:val="xl219"/>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0">
    <w:name w:val="xl220"/>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1">
    <w:name w:val="xl22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22">
    <w:name w:val="xl222"/>
    <w:basedOn w:val="Navaden"/>
    <w:uiPriority w:val="99"/>
    <w:rsid w:val="0094013B"/>
    <w:pPr>
      <w:pBdr>
        <w:top w:val="single" w:sz="8" w:space="0" w:color="auto"/>
        <w:left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bulet1">
    <w:name w:val="bulet1"/>
    <w:basedOn w:val="Navaden"/>
    <w:uiPriority w:val="99"/>
    <w:rsid w:val="0094013B"/>
    <w:pPr>
      <w:numPr>
        <w:ilvl w:val="1"/>
        <w:numId w:val="1"/>
      </w:numPr>
      <w:tabs>
        <w:tab w:val="clear" w:pos="360"/>
        <w:tab w:val="num" w:pos="1080"/>
        <w:tab w:val="num" w:pos="1440"/>
      </w:tabs>
      <w:spacing w:line="240" w:lineRule="auto"/>
      <w:ind w:left="1080"/>
    </w:pPr>
    <w:rPr>
      <w:rFonts w:ascii="Times New Roman" w:hAnsi="Times New Roman"/>
      <w:sz w:val="24"/>
      <w:lang w:eastAsia="sl-SI"/>
    </w:rPr>
  </w:style>
  <w:style w:type="paragraph" w:customStyle="1" w:styleId="BodyTextIndent1">
    <w:name w:val="Body Text Indent1"/>
    <w:basedOn w:val="Navaden"/>
    <w:uiPriority w:val="99"/>
    <w:rsid w:val="0094013B"/>
    <w:pPr>
      <w:spacing w:after="120" w:line="240" w:lineRule="auto"/>
      <w:ind w:left="283"/>
    </w:pPr>
    <w:rPr>
      <w:rFonts w:ascii="Times New Roman" w:hAnsi="Times New Roman"/>
      <w:sz w:val="24"/>
      <w:lang w:eastAsia="sl-SI"/>
    </w:rPr>
  </w:style>
  <w:style w:type="character" w:customStyle="1" w:styleId="WW8Num3z1">
    <w:name w:val="WW8Num3z1"/>
    <w:uiPriority w:val="99"/>
    <w:rsid w:val="0094013B"/>
    <w:rPr>
      <w:rFonts w:ascii="Courier New" w:hAnsi="Courier New"/>
    </w:rPr>
  </w:style>
  <w:style w:type="character" w:customStyle="1" w:styleId="WW8Num3z2">
    <w:name w:val="WW8Num3z2"/>
    <w:uiPriority w:val="99"/>
    <w:rsid w:val="0094013B"/>
    <w:rPr>
      <w:rFonts w:ascii="Wingdings" w:hAnsi="Wingdings"/>
    </w:rPr>
  </w:style>
  <w:style w:type="character" w:customStyle="1" w:styleId="WW8Num4z1">
    <w:name w:val="WW8Num4z1"/>
    <w:uiPriority w:val="99"/>
    <w:rsid w:val="0094013B"/>
    <w:rPr>
      <w:rFonts w:ascii="Courier New" w:hAnsi="Courier New"/>
    </w:rPr>
  </w:style>
  <w:style w:type="character" w:customStyle="1" w:styleId="WW8Num4z2">
    <w:name w:val="WW8Num4z2"/>
    <w:uiPriority w:val="99"/>
    <w:rsid w:val="0094013B"/>
    <w:rPr>
      <w:rFonts w:ascii="Wingdings" w:hAnsi="Wingdings"/>
    </w:rPr>
  </w:style>
  <w:style w:type="character" w:customStyle="1" w:styleId="WW8Num5z3">
    <w:name w:val="WW8Num5z3"/>
    <w:uiPriority w:val="99"/>
    <w:rsid w:val="0094013B"/>
    <w:rPr>
      <w:rFonts w:ascii="Symbol" w:hAnsi="Symbol"/>
    </w:rPr>
  </w:style>
  <w:style w:type="character" w:customStyle="1" w:styleId="WW8Num6z0">
    <w:name w:val="WW8Num6z0"/>
    <w:uiPriority w:val="99"/>
    <w:rsid w:val="0094013B"/>
    <w:rPr>
      <w:rFonts w:ascii="Symbol" w:hAnsi="Symbol"/>
    </w:rPr>
  </w:style>
  <w:style w:type="character" w:customStyle="1" w:styleId="WW8Num6z1">
    <w:name w:val="WW8Num6z1"/>
    <w:uiPriority w:val="99"/>
    <w:rsid w:val="0094013B"/>
    <w:rPr>
      <w:rFonts w:ascii="Courier New" w:hAnsi="Courier New"/>
    </w:rPr>
  </w:style>
  <w:style w:type="character" w:customStyle="1" w:styleId="WW8Num6z2">
    <w:name w:val="WW8Num6z2"/>
    <w:uiPriority w:val="99"/>
    <w:rsid w:val="0094013B"/>
    <w:rPr>
      <w:rFonts w:ascii="Wingdings" w:hAnsi="Wingdings"/>
    </w:rPr>
  </w:style>
  <w:style w:type="character" w:customStyle="1" w:styleId="WW8Num7z0">
    <w:name w:val="WW8Num7z0"/>
    <w:uiPriority w:val="99"/>
    <w:rsid w:val="0094013B"/>
    <w:rPr>
      <w:rFonts w:ascii="Symbol" w:hAnsi="Symbol"/>
    </w:rPr>
  </w:style>
  <w:style w:type="character" w:customStyle="1" w:styleId="WW8Num7z1">
    <w:name w:val="WW8Num7z1"/>
    <w:uiPriority w:val="99"/>
    <w:rsid w:val="0094013B"/>
    <w:rPr>
      <w:rFonts w:ascii="Courier New" w:hAnsi="Courier New"/>
    </w:rPr>
  </w:style>
  <w:style w:type="character" w:customStyle="1" w:styleId="WW8Num7z2">
    <w:name w:val="WW8Num7z2"/>
    <w:uiPriority w:val="99"/>
    <w:rsid w:val="0094013B"/>
    <w:rPr>
      <w:rFonts w:ascii="Wingdings" w:hAnsi="Wingdings"/>
    </w:rPr>
  </w:style>
  <w:style w:type="character" w:customStyle="1" w:styleId="WW8Num8z0">
    <w:name w:val="WW8Num8z0"/>
    <w:uiPriority w:val="99"/>
    <w:rsid w:val="0094013B"/>
    <w:rPr>
      <w:rFonts w:ascii="Symbol" w:hAnsi="Symbol"/>
    </w:rPr>
  </w:style>
  <w:style w:type="character" w:customStyle="1" w:styleId="WW8Num8z1">
    <w:name w:val="WW8Num8z1"/>
    <w:uiPriority w:val="99"/>
    <w:rsid w:val="0094013B"/>
    <w:rPr>
      <w:rFonts w:ascii="Courier New" w:hAnsi="Courier New"/>
    </w:rPr>
  </w:style>
  <w:style w:type="character" w:customStyle="1" w:styleId="WW8Num8z2">
    <w:name w:val="WW8Num8z2"/>
    <w:uiPriority w:val="99"/>
    <w:rsid w:val="0094013B"/>
    <w:rPr>
      <w:rFonts w:ascii="Wingdings" w:hAnsi="Wingdings"/>
    </w:rPr>
  </w:style>
  <w:style w:type="character" w:customStyle="1" w:styleId="WW8Num9z0">
    <w:name w:val="WW8Num9z0"/>
    <w:uiPriority w:val="99"/>
    <w:rsid w:val="0094013B"/>
    <w:rPr>
      <w:rFonts w:ascii="Symbol" w:hAnsi="Symbol"/>
    </w:rPr>
  </w:style>
  <w:style w:type="character" w:customStyle="1" w:styleId="WW8Num9z1">
    <w:name w:val="WW8Num9z1"/>
    <w:uiPriority w:val="99"/>
    <w:rsid w:val="0094013B"/>
    <w:rPr>
      <w:rFonts w:ascii="Courier New" w:hAnsi="Courier New"/>
    </w:rPr>
  </w:style>
  <w:style w:type="character" w:customStyle="1" w:styleId="WW8Num9z2">
    <w:name w:val="WW8Num9z2"/>
    <w:uiPriority w:val="99"/>
    <w:rsid w:val="0094013B"/>
    <w:rPr>
      <w:rFonts w:ascii="Wingdings" w:hAnsi="Wingdings"/>
    </w:rPr>
  </w:style>
  <w:style w:type="character" w:customStyle="1" w:styleId="WW8Num10z0">
    <w:name w:val="WW8Num10z0"/>
    <w:uiPriority w:val="99"/>
    <w:rsid w:val="0094013B"/>
    <w:rPr>
      <w:rFonts w:ascii="Symbol" w:hAnsi="Symbol"/>
    </w:rPr>
  </w:style>
  <w:style w:type="character" w:customStyle="1" w:styleId="WW8Num10z1">
    <w:name w:val="WW8Num10z1"/>
    <w:uiPriority w:val="99"/>
    <w:rsid w:val="0094013B"/>
    <w:rPr>
      <w:rFonts w:ascii="Courier New" w:hAnsi="Courier New"/>
    </w:rPr>
  </w:style>
  <w:style w:type="character" w:customStyle="1" w:styleId="WW8Num10z2">
    <w:name w:val="WW8Num10z2"/>
    <w:uiPriority w:val="99"/>
    <w:rsid w:val="0094013B"/>
    <w:rPr>
      <w:rFonts w:ascii="Wingdings" w:hAnsi="Wingdings"/>
    </w:rPr>
  </w:style>
  <w:style w:type="character" w:customStyle="1" w:styleId="WW8Num11z0">
    <w:name w:val="WW8Num11z0"/>
    <w:uiPriority w:val="99"/>
    <w:rsid w:val="0094013B"/>
    <w:rPr>
      <w:rFonts w:ascii="Symbol" w:hAnsi="Symbol"/>
    </w:rPr>
  </w:style>
  <w:style w:type="character" w:customStyle="1" w:styleId="WW8Num11z1">
    <w:name w:val="WW8Num11z1"/>
    <w:uiPriority w:val="99"/>
    <w:rsid w:val="0094013B"/>
    <w:rPr>
      <w:rFonts w:ascii="Courier New" w:hAnsi="Courier New"/>
    </w:rPr>
  </w:style>
  <w:style w:type="character" w:customStyle="1" w:styleId="WW8Num11z2">
    <w:name w:val="WW8Num11z2"/>
    <w:uiPriority w:val="99"/>
    <w:rsid w:val="0094013B"/>
    <w:rPr>
      <w:rFonts w:ascii="Wingdings" w:hAnsi="Wingdings"/>
    </w:rPr>
  </w:style>
  <w:style w:type="character" w:customStyle="1" w:styleId="WW8Num12z0">
    <w:name w:val="WW8Num12z0"/>
    <w:uiPriority w:val="99"/>
    <w:rsid w:val="0094013B"/>
    <w:rPr>
      <w:rFonts w:ascii="Symbol" w:hAnsi="Symbol"/>
    </w:rPr>
  </w:style>
  <w:style w:type="character" w:customStyle="1" w:styleId="WW8Num12z1">
    <w:name w:val="WW8Num12z1"/>
    <w:uiPriority w:val="99"/>
    <w:rsid w:val="0094013B"/>
    <w:rPr>
      <w:rFonts w:ascii="Courier New" w:hAnsi="Courier New"/>
    </w:rPr>
  </w:style>
  <w:style w:type="character" w:customStyle="1" w:styleId="WW8Num12z2">
    <w:name w:val="WW8Num12z2"/>
    <w:uiPriority w:val="99"/>
    <w:rsid w:val="0094013B"/>
    <w:rPr>
      <w:rFonts w:ascii="Wingdings" w:hAnsi="Wingdings"/>
    </w:rPr>
  </w:style>
  <w:style w:type="character" w:customStyle="1" w:styleId="WW8Num14z4">
    <w:name w:val="WW8Num14z4"/>
    <w:uiPriority w:val="99"/>
    <w:rsid w:val="0094013B"/>
    <w:rPr>
      <w:rFonts w:ascii="Courier New" w:hAnsi="Courier New"/>
    </w:rPr>
  </w:style>
  <w:style w:type="character" w:customStyle="1" w:styleId="WW8Num15z0">
    <w:name w:val="WW8Num15z0"/>
    <w:uiPriority w:val="99"/>
    <w:rsid w:val="0094013B"/>
    <w:rPr>
      <w:rFonts w:ascii="Symbol" w:hAnsi="Symbol"/>
    </w:rPr>
  </w:style>
  <w:style w:type="character" w:customStyle="1" w:styleId="WW8Num15z1">
    <w:name w:val="WW8Num15z1"/>
    <w:uiPriority w:val="99"/>
    <w:rsid w:val="0094013B"/>
    <w:rPr>
      <w:rFonts w:ascii="Courier New" w:hAnsi="Courier New"/>
    </w:rPr>
  </w:style>
  <w:style w:type="character" w:customStyle="1" w:styleId="WW8Num15z2">
    <w:name w:val="WW8Num15z2"/>
    <w:uiPriority w:val="99"/>
    <w:rsid w:val="0094013B"/>
    <w:rPr>
      <w:rFonts w:ascii="Wingdings" w:hAnsi="Wingdings"/>
    </w:rPr>
  </w:style>
  <w:style w:type="character" w:customStyle="1" w:styleId="WW8Num16z1">
    <w:name w:val="WW8Num16z1"/>
    <w:uiPriority w:val="99"/>
    <w:rsid w:val="0094013B"/>
    <w:rPr>
      <w:rFonts w:ascii="Courier New" w:hAnsi="Courier New"/>
    </w:rPr>
  </w:style>
  <w:style w:type="character" w:customStyle="1" w:styleId="WW8Num16z2">
    <w:name w:val="WW8Num16z2"/>
    <w:uiPriority w:val="99"/>
    <w:rsid w:val="0094013B"/>
    <w:rPr>
      <w:rFonts w:ascii="Wingdings" w:hAnsi="Wingdings"/>
    </w:rPr>
  </w:style>
  <w:style w:type="character" w:customStyle="1" w:styleId="WW8Num16z3">
    <w:name w:val="WW8Num16z3"/>
    <w:uiPriority w:val="99"/>
    <w:rsid w:val="0094013B"/>
    <w:rPr>
      <w:rFonts w:ascii="Symbol" w:hAnsi="Symbol"/>
    </w:rPr>
  </w:style>
  <w:style w:type="character" w:customStyle="1" w:styleId="WW8Num17z0">
    <w:name w:val="WW8Num17z0"/>
    <w:uiPriority w:val="99"/>
    <w:rsid w:val="0094013B"/>
    <w:rPr>
      <w:rFonts w:ascii="Symbol" w:hAnsi="Symbol"/>
    </w:rPr>
  </w:style>
  <w:style w:type="character" w:customStyle="1" w:styleId="WW8Num17z1">
    <w:name w:val="WW8Num17z1"/>
    <w:uiPriority w:val="99"/>
    <w:rsid w:val="0094013B"/>
    <w:rPr>
      <w:rFonts w:ascii="Courier New" w:hAnsi="Courier New"/>
    </w:rPr>
  </w:style>
  <w:style w:type="character" w:customStyle="1" w:styleId="WW8Num17z2">
    <w:name w:val="WW8Num17z2"/>
    <w:uiPriority w:val="99"/>
    <w:rsid w:val="0094013B"/>
    <w:rPr>
      <w:rFonts w:ascii="Wingdings" w:hAnsi="Wingdings"/>
    </w:rPr>
  </w:style>
  <w:style w:type="character" w:customStyle="1" w:styleId="WW8Num19z0">
    <w:name w:val="WW8Num19z0"/>
    <w:uiPriority w:val="99"/>
    <w:rsid w:val="0094013B"/>
    <w:rPr>
      <w:rFonts w:ascii="Symbol" w:hAnsi="Symbol"/>
    </w:rPr>
  </w:style>
  <w:style w:type="character" w:customStyle="1" w:styleId="WW8Num19z1">
    <w:name w:val="WW8Num19z1"/>
    <w:uiPriority w:val="99"/>
    <w:rsid w:val="0094013B"/>
    <w:rPr>
      <w:rFonts w:ascii="Courier New" w:hAnsi="Courier New"/>
    </w:rPr>
  </w:style>
  <w:style w:type="character" w:customStyle="1" w:styleId="WW8Num19z2">
    <w:name w:val="WW8Num19z2"/>
    <w:uiPriority w:val="99"/>
    <w:rsid w:val="0094013B"/>
    <w:rPr>
      <w:rFonts w:ascii="Wingdings" w:hAnsi="Wingdings"/>
    </w:rPr>
  </w:style>
  <w:style w:type="character" w:customStyle="1" w:styleId="WW8Num21z0">
    <w:name w:val="WW8Num21z0"/>
    <w:uiPriority w:val="99"/>
    <w:rsid w:val="0094013B"/>
    <w:rPr>
      <w:rFonts w:ascii="Symbol" w:hAnsi="Symbol"/>
      <w:sz w:val="16"/>
    </w:rPr>
  </w:style>
  <w:style w:type="character" w:customStyle="1" w:styleId="WW8Num21z1">
    <w:name w:val="WW8Num21z1"/>
    <w:uiPriority w:val="99"/>
    <w:rsid w:val="0094013B"/>
    <w:rPr>
      <w:rFonts w:ascii="Courier New" w:hAnsi="Courier New"/>
    </w:rPr>
  </w:style>
  <w:style w:type="character" w:customStyle="1" w:styleId="WW8Num21z2">
    <w:name w:val="WW8Num21z2"/>
    <w:uiPriority w:val="99"/>
    <w:rsid w:val="0094013B"/>
    <w:rPr>
      <w:rFonts w:ascii="Wingdings" w:hAnsi="Wingdings"/>
    </w:rPr>
  </w:style>
  <w:style w:type="character" w:customStyle="1" w:styleId="WW8Num21z3">
    <w:name w:val="WW8Num21z3"/>
    <w:uiPriority w:val="99"/>
    <w:rsid w:val="0094013B"/>
    <w:rPr>
      <w:rFonts w:ascii="Symbol" w:hAnsi="Symbol"/>
    </w:rPr>
  </w:style>
  <w:style w:type="character" w:customStyle="1" w:styleId="WW8Num22z0">
    <w:name w:val="WW8Num22z0"/>
    <w:uiPriority w:val="99"/>
    <w:rsid w:val="0094013B"/>
    <w:rPr>
      <w:rFonts w:ascii="Symbol" w:hAnsi="Symbol"/>
    </w:rPr>
  </w:style>
  <w:style w:type="character" w:customStyle="1" w:styleId="WW8Num22z1">
    <w:name w:val="WW8Num22z1"/>
    <w:uiPriority w:val="99"/>
    <w:rsid w:val="0094013B"/>
    <w:rPr>
      <w:rFonts w:ascii="Courier New" w:hAnsi="Courier New"/>
    </w:rPr>
  </w:style>
  <w:style w:type="character" w:customStyle="1" w:styleId="WW8Num22z2">
    <w:name w:val="WW8Num22z2"/>
    <w:uiPriority w:val="99"/>
    <w:rsid w:val="0094013B"/>
    <w:rPr>
      <w:rFonts w:ascii="Wingdings" w:hAnsi="Wingdings"/>
    </w:rPr>
  </w:style>
  <w:style w:type="character" w:customStyle="1" w:styleId="WW8Num23z0">
    <w:name w:val="WW8Num23z0"/>
    <w:uiPriority w:val="99"/>
    <w:rsid w:val="0094013B"/>
    <w:rPr>
      <w:rFonts w:ascii="Times New Roman" w:hAnsi="Times New Roman"/>
    </w:rPr>
  </w:style>
  <w:style w:type="character" w:customStyle="1" w:styleId="WW8Num23z1">
    <w:name w:val="WW8Num23z1"/>
    <w:uiPriority w:val="99"/>
    <w:rsid w:val="0094013B"/>
    <w:rPr>
      <w:rFonts w:ascii="Courier New" w:hAnsi="Courier New"/>
    </w:rPr>
  </w:style>
  <w:style w:type="character" w:customStyle="1" w:styleId="WW8Num23z2">
    <w:name w:val="WW8Num23z2"/>
    <w:uiPriority w:val="99"/>
    <w:rsid w:val="0094013B"/>
    <w:rPr>
      <w:rFonts w:ascii="Wingdings" w:hAnsi="Wingdings"/>
    </w:rPr>
  </w:style>
  <w:style w:type="character" w:customStyle="1" w:styleId="WW8Num23z3">
    <w:name w:val="WW8Num23z3"/>
    <w:uiPriority w:val="99"/>
    <w:rsid w:val="0094013B"/>
    <w:rPr>
      <w:rFonts w:ascii="Symbol" w:hAnsi="Symbol"/>
    </w:rPr>
  </w:style>
  <w:style w:type="character" w:customStyle="1" w:styleId="WW8Num24z0">
    <w:name w:val="WW8Num24z0"/>
    <w:uiPriority w:val="99"/>
    <w:rsid w:val="0094013B"/>
    <w:rPr>
      <w:rFonts w:ascii="Times New Roman" w:hAnsi="Times New Roman"/>
    </w:rPr>
  </w:style>
  <w:style w:type="character" w:customStyle="1" w:styleId="WW8Num24z1">
    <w:name w:val="WW8Num24z1"/>
    <w:uiPriority w:val="99"/>
    <w:rsid w:val="0094013B"/>
    <w:rPr>
      <w:rFonts w:ascii="Courier New" w:hAnsi="Courier New"/>
    </w:rPr>
  </w:style>
  <w:style w:type="character" w:customStyle="1" w:styleId="WW8Num24z2">
    <w:name w:val="WW8Num24z2"/>
    <w:uiPriority w:val="99"/>
    <w:rsid w:val="0094013B"/>
    <w:rPr>
      <w:rFonts w:ascii="Wingdings" w:hAnsi="Wingdings"/>
    </w:rPr>
  </w:style>
  <w:style w:type="character" w:customStyle="1" w:styleId="WW8Num24z3">
    <w:name w:val="WW8Num24z3"/>
    <w:uiPriority w:val="99"/>
    <w:rsid w:val="0094013B"/>
    <w:rPr>
      <w:rFonts w:ascii="Symbol" w:hAnsi="Symbol"/>
    </w:rPr>
  </w:style>
  <w:style w:type="character" w:customStyle="1" w:styleId="WW8Num25z0">
    <w:name w:val="WW8Num25z0"/>
    <w:uiPriority w:val="99"/>
    <w:rsid w:val="0094013B"/>
    <w:rPr>
      <w:rFonts w:ascii="Symbol" w:hAnsi="Symbol"/>
    </w:rPr>
  </w:style>
  <w:style w:type="character" w:customStyle="1" w:styleId="WW8Num25z1">
    <w:name w:val="WW8Num25z1"/>
    <w:uiPriority w:val="99"/>
    <w:rsid w:val="0094013B"/>
    <w:rPr>
      <w:rFonts w:ascii="Courier New" w:hAnsi="Courier New"/>
    </w:rPr>
  </w:style>
  <w:style w:type="character" w:customStyle="1" w:styleId="WW8Num25z2">
    <w:name w:val="WW8Num25z2"/>
    <w:uiPriority w:val="99"/>
    <w:rsid w:val="0094013B"/>
    <w:rPr>
      <w:rFonts w:ascii="Wingdings" w:hAnsi="Wingdings"/>
    </w:rPr>
  </w:style>
  <w:style w:type="character" w:customStyle="1" w:styleId="WW8Num26z0">
    <w:name w:val="WW8Num26z0"/>
    <w:uiPriority w:val="99"/>
    <w:rsid w:val="0094013B"/>
    <w:rPr>
      <w:rFonts w:ascii="Symbol" w:hAnsi="Symbol"/>
    </w:rPr>
  </w:style>
  <w:style w:type="character" w:customStyle="1" w:styleId="WW8Num26z1">
    <w:name w:val="WW8Num26z1"/>
    <w:uiPriority w:val="99"/>
    <w:rsid w:val="0094013B"/>
    <w:rPr>
      <w:rFonts w:ascii="Courier New" w:hAnsi="Courier New"/>
    </w:rPr>
  </w:style>
  <w:style w:type="character" w:customStyle="1" w:styleId="WW8Num26z2">
    <w:name w:val="WW8Num26z2"/>
    <w:uiPriority w:val="99"/>
    <w:rsid w:val="0094013B"/>
    <w:rPr>
      <w:rFonts w:ascii="Wingdings" w:hAnsi="Wingdings"/>
    </w:rPr>
  </w:style>
  <w:style w:type="character" w:customStyle="1" w:styleId="WW8Num27z0">
    <w:name w:val="WW8Num27z0"/>
    <w:uiPriority w:val="99"/>
    <w:rsid w:val="0094013B"/>
    <w:rPr>
      <w:rFonts w:ascii="Symbol" w:hAnsi="Symbol"/>
    </w:rPr>
  </w:style>
  <w:style w:type="character" w:customStyle="1" w:styleId="WW8Num27z1">
    <w:name w:val="WW8Num27z1"/>
    <w:uiPriority w:val="99"/>
    <w:rsid w:val="0094013B"/>
    <w:rPr>
      <w:rFonts w:ascii="Courier New" w:hAnsi="Courier New"/>
    </w:rPr>
  </w:style>
  <w:style w:type="character" w:customStyle="1" w:styleId="WW8Num27z2">
    <w:name w:val="WW8Num27z2"/>
    <w:uiPriority w:val="99"/>
    <w:rsid w:val="0094013B"/>
    <w:rPr>
      <w:rFonts w:ascii="Wingdings" w:hAnsi="Wingdings"/>
    </w:rPr>
  </w:style>
  <w:style w:type="character" w:customStyle="1" w:styleId="WW8Num28z0">
    <w:name w:val="WW8Num28z0"/>
    <w:uiPriority w:val="99"/>
    <w:rsid w:val="0094013B"/>
    <w:rPr>
      <w:rFonts w:ascii="Symbol" w:hAnsi="Symbol"/>
    </w:rPr>
  </w:style>
  <w:style w:type="character" w:customStyle="1" w:styleId="WW8Num28z1">
    <w:name w:val="WW8Num28z1"/>
    <w:uiPriority w:val="99"/>
    <w:rsid w:val="0094013B"/>
    <w:rPr>
      <w:rFonts w:ascii="Courier New" w:hAnsi="Courier New"/>
    </w:rPr>
  </w:style>
  <w:style w:type="character" w:customStyle="1" w:styleId="WW8Num28z2">
    <w:name w:val="WW8Num28z2"/>
    <w:uiPriority w:val="99"/>
    <w:rsid w:val="0094013B"/>
    <w:rPr>
      <w:rFonts w:ascii="Wingdings" w:hAnsi="Wingdings"/>
    </w:rPr>
  </w:style>
  <w:style w:type="character" w:customStyle="1" w:styleId="WW8Num29z0">
    <w:name w:val="WW8Num29z0"/>
    <w:uiPriority w:val="99"/>
    <w:rsid w:val="0094013B"/>
    <w:rPr>
      <w:rFonts w:ascii="Symbol" w:hAnsi="Symbol"/>
    </w:rPr>
  </w:style>
  <w:style w:type="character" w:customStyle="1" w:styleId="WW8Num29z1">
    <w:name w:val="WW8Num29z1"/>
    <w:uiPriority w:val="99"/>
    <w:rsid w:val="0094013B"/>
    <w:rPr>
      <w:rFonts w:ascii="Courier New" w:hAnsi="Courier New"/>
    </w:rPr>
  </w:style>
  <w:style w:type="character" w:customStyle="1" w:styleId="WW8Num29z2">
    <w:name w:val="WW8Num29z2"/>
    <w:uiPriority w:val="99"/>
    <w:rsid w:val="0094013B"/>
    <w:rPr>
      <w:rFonts w:ascii="Wingdings" w:hAnsi="Wingdings"/>
    </w:rPr>
  </w:style>
  <w:style w:type="character" w:customStyle="1" w:styleId="WW8Num30z0">
    <w:name w:val="WW8Num30z0"/>
    <w:uiPriority w:val="99"/>
    <w:rsid w:val="0094013B"/>
    <w:rPr>
      <w:rFonts w:ascii="Symbol" w:hAnsi="Symbol"/>
    </w:rPr>
  </w:style>
  <w:style w:type="character" w:customStyle="1" w:styleId="WW8Num30z1">
    <w:name w:val="WW8Num30z1"/>
    <w:uiPriority w:val="99"/>
    <w:rsid w:val="0094013B"/>
    <w:rPr>
      <w:rFonts w:ascii="Courier New" w:hAnsi="Courier New"/>
    </w:rPr>
  </w:style>
  <w:style w:type="character" w:customStyle="1" w:styleId="WW8Num30z2">
    <w:name w:val="WW8Num30z2"/>
    <w:uiPriority w:val="99"/>
    <w:rsid w:val="0094013B"/>
    <w:rPr>
      <w:rFonts w:ascii="Wingdings" w:hAnsi="Wingdings"/>
    </w:rPr>
  </w:style>
  <w:style w:type="character" w:customStyle="1" w:styleId="WW8Num31z0">
    <w:name w:val="WW8Num31z0"/>
    <w:uiPriority w:val="99"/>
    <w:rsid w:val="0094013B"/>
    <w:rPr>
      <w:rFonts w:ascii="Symbol" w:hAnsi="Symbol"/>
    </w:rPr>
  </w:style>
  <w:style w:type="character" w:customStyle="1" w:styleId="WW8Num31z1">
    <w:name w:val="WW8Num31z1"/>
    <w:uiPriority w:val="99"/>
    <w:rsid w:val="0094013B"/>
    <w:rPr>
      <w:rFonts w:ascii="Courier New" w:hAnsi="Courier New"/>
    </w:rPr>
  </w:style>
  <w:style w:type="character" w:customStyle="1" w:styleId="WW8Num31z2">
    <w:name w:val="WW8Num31z2"/>
    <w:uiPriority w:val="99"/>
    <w:rsid w:val="0094013B"/>
    <w:rPr>
      <w:rFonts w:ascii="Wingdings" w:hAnsi="Wingdings"/>
    </w:rPr>
  </w:style>
  <w:style w:type="character" w:customStyle="1" w:styleId="WW8Num32z0">
    <w:name w:val="WW8Num32z0"/>
    <w:uiPriority w:val="99"/>
    <w:rsid w:val="0094013B"/>
    <w:rPr>
      <w:rFonts w:ascii="Times New Roman" w:hAnsi="Times New Roman"/>
    </w:rPr>
  </w:style>
  <w:style w:type="character" w:customStyle="1" w:styleId="WW8Num32z1">
    <w:name w:val="WW8Num32z1"/>
    <w:uiPriority w:val="99"/>
    <w:rsid w:val="0094013B"/>
    <w:rPr>
      <w:rFonts w:ascii="Courier New" w:hAnsi="Courier New"/>
    </w:rPr>
  </w:style>
  <w:style w:type="character" w:customStyle="1" w:styleId="WW8Num32z2">
    <w:name w:val="WW8Num32z2"/>
    <w:uiPriority w:val="99"/>
    <w:rsid w:val="0094013B"/>
    <w:rPr>
      <w:rFonts w:ascii="Wingdings" w:hAnsi="Wingdings"/>
    </w:rPr>
  </w:style>
  <w:style w:type="character" w:customStyle="1" w:styleId="WW8Num32z3">
    <w:name w:val="WW8Num32z3"/>
    <w:uiPriority w:val="99"/>
    <w:rsid w:val="0094013B"/>
    <w:rPr>
      <w:rFonts w:ascii="Symbol" w:hAnsi="Symbol"/>
    </w:rPr>
  </w:style>
  <w:style w:type="character" w:customStyle="1" w:styleId="WW8Num33z0">
    <w:name w:val="WW8Num33z0"/>
    <w:uiPriority w:val="99"/>
    <w:rsid w:val="0094013B"/>
    <w:rPr>
      <w:rFonts w:ascii="Times New Roman" w:hAnsi="Times New Roman"/>
    </w:rPr>
  </w:style>
  <w:style w:type="character" w:customStyle="1" w:styleId="WW8Num34z0">
    <w:name w:val="WW8Num34z0"/>
    <w:uiPriority w:val="99"/>
    <w:rsid w:val="0094013B"/>
    <w:rPr>
      <w:rFonts w:ascii="Symbol" w:hAnsi="Symbol"/>
      <w:sz w:val="16"/>
    </w:rPr>
  </w:style>
  <w:style w:type="character" w:customStyle="1" w:styleId="WW8Num34z1">
    <w:name w:val="WW8Num34z1"/>
    <w:uiPriority w:val="99"/>
    <w:rsid w:val="0094013B"/>
    <w:rPr>
      <w:rFonts w:ascii="Times New Roman" w:hAnsi="Times New Roman"/>
      <w:sz w:val="16"/>
    </w:rPr>
  </w:style>
  <w:style w:type="character" w:customStyle="1" w:styleId="WW8Num34z2">
    <w:name w:val="WW8Num34z2"/>
    <w:uiPriority w:val="99"/>
    <w:rsid w:val="0094013B"/>
    <w:rPr>
      <w:rFonts w:ascii="Wingdings" w:hAnsi="Wingdings"/>
    </w:rPr>
  </w:style>
  <w:style w:type="character" w:customStyle="1" w:styleId="WW8Num34z3">
    <w:name w:val="WW8Num34z3"/>
    <w:uiPriority w:val="99"/>
    <w:rsid w:val="0094013B"/>
    <w:rPr>
      <w:rFonts w:ascii="Symbol" w:hAnsi="Symbol"/>
    </w:rPr>
  </w:style>
  <w:style w:type="character" w:customStyle="1" w:styleId="WW8Num34z4">
    <w:name w:val="WW8Num34z4"/>
    <w:uiPriority w:val="99"/>
    <w:rsid w:val="0094013B"/>
    <w:rPr>
      <w:rFonts w:ascii="Courier New" w:hAnsi="Courier New"/>
    </w:rPr>
  </w:style>
  <w:style w:type="character" w:customStyle="1" w:styleId="WW8Num35z0">
    <w:name w:val="WW8Num35z0"/>
    <w:uiPriority w:val="99"/>
    <w:rsid w:val="0094013B"/>
    <w:rPr>
      <w:rFonts w:ascii="Times New Roman" w:hAnsi="Times New Roman"/>
    </w:rPr>
  </w:style>
  <w:style w:type="character" w:customStyle="1" w:styleId="WW8Num35z1">
    <w:name w:val="WW8Num35z1"/>
    <w:uiPriority w:val="99"/>
    <w:rsid w:val="0094013B"/>
    <w:rPr>
      <w:rFonts w:ascii="Symbol" w:hAnsi="Symbol"/>
    </w:rPr>
  </w:style>
  <w:style w:type="character" w:customStyle="1" w:styleId="WW8Num36z0">
    <w:name w:val="WW8Num36z0"/>
    <w:uiPriority w:val="99"/>
    <w:rsid w:val="0094013B"/>
    <w:rPr>
      <w:rFonts w:ascii="Symbol" w:hAnsi="Symbol"/>
    </w:rPr>
  </w:style>
  <w:style w:type="character" w:customStyle="1" w:styleId="WW8Num36z1">
    <w:name w:val="WW8Num36z1"/>
    <w:uiPriority w:val="99"/>
    <w:rsid w:val="0094013B"/>
    <w:rPr>
      <w:rFonts w:ascii="Courier New" w:hAnsi="Courier New"/>
    </w:rPr>
  </w:style>
  <w:style w:type="character" w:customStyle="1" w:styleId="WW8Num36z2">
    <w:name w:val="WW8Num36z2"/>
    <w:uiPriority w:val="99"/>
    <w:rsid w:val="0094013B"/>
    <w:rPr>
      <w:rFonts w:ascii="Wingdings" w:hAnsi="Wingdings"/>
    </w:rPr>
  </w:style>
  <w:style w:type="character" w:customStyle="1" w:styleId="WW8Num37z0">
    <w:name w:val="WW8Num37z0"/>
    <w:uiPriority w:val="99"/>
    <w:rsid w:val="0094013B"/>
    <w:rPr>
      <w:rFonts w:ascii="Symbol" w:hAnsi="Symbol"/>
    </w:rPr>
  </w:style>
  <w:style w:type="character" w:customStyle="1" w:styleId="WW8Num37z1">
    <w:name w:val="WW8Num37z1"/>
    <w:uiPriority w:val="99"/>
    <w:rsid w:val="0094013B"/>
    <w:rPr>
      <w:rFonts w:ascii="Courier New" w:hAnsi="Courier New"/>
    </w:rPr>
  </w:style>
  <w:style w:type="character" w:customStyle="1" w:styleId="WW8Num37z2">
    <w:name w:val="WW8Num37z2"/>
    <w:uiPriority w:val="99"/>
    <w:rsid w:val="0094013B"/>
    <w:rPr>
      <w:rFonts w:ascii="Wingdings" w:hAnsi="Wingdings"/>
    </w:rPr>
  </w:style>
  <w:style w:type="character" w:customStyle="1" w:styleId="WW8Num38z0">
    <w:name w:val="WW8Num38z0"/>
    <w:uiPriority w:val="99"/>
    <w:rsid w:val="0094013B"/>
    <w:rPr>
      <w:rFonts w:ascii="Symbol" w:hAnsi="Symbol"/>
    </w:rPr>
  </w:style>
  <w:style w:type="character" w:customStyle="1" w:styleId="WW8Num38z1">
    <w:name w:val="WW8Num38z1"/>
    <w:uiPriority w:val="99"/>
    <w:rsid w:val="0094013B"/>
    <w:rPr>
      <w:rFonts w:ascii="Courier New" w:hAnsi="Courier New"/>
    </w:rPr>
  </w:style>
  <w:style w:type="character" w:customStyle="1" w:styleId="WW8Num38z2">
    <w:name w:val="WW8Num38z2"/>
    <w:uiPriority w:val="99"/>
    <w:rsid w:val="0094013B"/>
    <w:rPr>
      <w:rFonts w:ascii="Wingdings" w:hAnsi="Wingdings"/>
    </w:rPr>
  </w:style>
  <w:style w:type="character" w:customStyle="1" w:styleId="WW8Num40z0">
    <w:name w:val="WW8Num40z0"/>
    <w:uiPriority w:val="99"/>
    <w:rsid w:val="0094013B"/>
    <w:rPr>
      <w:rFonts w:ascii="Symbol" w:hAnsi="Symbol"/>
    </w:rPr>
  </w:style>
  <w:style w:type="character" w:customStyle="1" w:styleId="WW8Num40z1">
    <w:name w:val="WW8Num40z1"/>
    <w:uiPriority w:val="99"/>
    <w:rsid w:val="0094013B"/>
    <w:rPr>
      <w:rFonts w:ascii="Courier New" w:hAnsi="Courier New"/>
    </w:rPr>
  </w:style>
  <w:style w:type="character" w:customStyle="1" w:styleId="WW8Num40z2">
    <w:name w:val="WW8Num40z2"/>
    <w:uiPriority w:val="99"/>
    <w:rsid w:val="0094013B"/>
    <w:rPr>
      <w:rFonts w:ascii="Wingdings" w:hAnsi="Wingdings"/>
    </w:rPr>
  </w:style>
  <w:style w:type="character" w:customStyle="1" w:styleId="Privzetapisavaodstavka1">
    <w:name w:val="Privzeta pisava odstavka1"/>
    <w:uiPriority w:val="99"/>
    <w:rsid w:val="0094013B"/>
  </w:style>
  <w:style w:type="character" w:customStyle="1" w:styleId="WW-Privzetapisavaodstavka">
    <w:name w:val="WW-Privzeta pisava odstavka"/>
    <w:uiPriority w:val="99"/>
    <w:rsid w:val="0094013B"/>
  </w:style>
  <w:style w:type="character" w:customStyle="1" w:styleId="Znakisprotnihopomb">
    <w:name w:val="Znaki sprotnih opomb"/>
    <w:uiPriority w:val="99"/>
    <w:rsid w:val="0094013B"/>
    <w:rPr>
      <w:vertAlign w:val="superscript"/>
    </w:rPr>
  </w:style>
  <w:style w:type="paragraph" w:customStyle="1" w:styleId="Naslov10">
    <w:name w:val="Naslov1"/>
    <w:basedOn w:val="Navaden"/>
    <w:next w:val="Telobesedila"/>
    <w:uiPriority w:val="99"/>
    <w:rsid w:val="0094013B"/>
    <w:pPr>
      <w:keepNext/>
      <w:widowControl w:val="0"/>
      <w:suppressAutoHyphens/>
      <w:spacing w:before="240" w:after="120" w:line="240" w:lineRule="auto"/>
    </w:pPr>
    <w:rPr>
      <w:rFonts w:eastAsia="MS Mincho" w:cs="Tahoma"/>
      <w:sz w:val="28"/>
      <w:szCs w:val="28"/>
      <w:lang w:eastAsia="ar-SA"/>
    </w:rPr>
  </w:style>
  <w:style w:type="paragraph" w:customStyle="1" w:styleId="Napis1">
    <w:name w:val="Napis1"/>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Kazalo">
    <w:name w:val="Kazalo"/>
    <w:basedOn w:val="Navaden"/>
    <w:uiPriority w:val="99"/>
    <w:rsid w:val="0094013B"/>
    <w:pPr>
      <w:widowControl w:val="0"/>
      <w:suppressLineNumbers/>
      <w:suppressAutoHyphens/>
      <w:spacing w:line="240" w:lineRule="auto"/>
    </w:pPr>
    <w:rPr>
      <w:rFonts w:ascii="Times New Roman" w:hAnsi="Times New Roman" w:cs="Tahoma"/>
      <w:sz w:val="24"/>
      <w:lang w:eastAsia="ar-SA"/>
    </w:rPr>
  </w:style>
  <w:style w:type="paragraph" w:customStyle="1" w:styleId="WW-Napis">
    <w:name w:val="WW-Napis"/>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WW-Telobesedila2">
    <w:name w:val="WW-Telo besedila 2"/>
    <w:basedOn w:val="Navaden"/>
    <w:uiPriority w:val="99"/>
    <w:rsid w:val="0094013B"/>
    <w:pPr>
      <w:widowControl w:val="0"/>
      <w:suppressAutoHyphens/>
      <w:spacing w:line="240" w:lineRule="auto"/>
      <w:ind w:right="-1181"/>
    </w:pPr>
    <w:rPr>
      <w:rFonts w:ascii="Times New Roman" w:hAnsi="Times New Roman"/>
      <w:sz w:val="24"/>
      <w:lang w:eastAsia="ar-SA"/>
    </w:rPr>
  </w:style>
  <w:style w:type="paragraph" w:customStyle="1" w:styleId="Telobesedila31">
    <w:name w:val="Telo besedila 31"/>
    <w:basedOn w:val="Navaden"/>
    <w:uiPriority w:val="99"/>
    <w:rsid w:val="0094013B"/>
    <w:pPr>
      <w:widowControl w:val="0"/>
      <w:suppressAutoHyphens/>
      <w:spacing w:line="240" w:lineRule="auto"/>
    </w:pPr>
    <w:rPr>
      <w:rFonts w:ascii="Times New Roman" w:hAnsi="Times New Roman"/>
      <w:color w:val="000000"/>
      <w:sz w:val="24"/>
      <w:szCs w:val="20"/>
      <w:lang w:eastAsia="ar-SA"/>
    </w:rPr>
  </w:style>
  <w:style w:type="paragraph" w:customStyle="1" w:styleId="Telobesedila-zamik21">
    <w:name w:val="Telo besedila - zamik 21"/>
    <w:basedOn w:val="Navaden"/>
    <w:uiPriority w:val="99"/>
    <w:rsid w:val="0094013B"/>
    <w:pPr>
      <w:spacing w:line="240" w:lineRule="auto"/>
      <w:ind w:left="360"/>
      <w:jc w:val="both"/>
    </w:pPr>
    <w:rPr>
      <w:sz w:val="24"/>
      <w:szCs w:val="22"/>
      <w:lang w:eastAsia="ar-SA"/>
    </w:rPr>
  </w:style>
  <w:style w:type="paragraph" w:customStyle="1" w:styleId="Telobesedila-zamik31">
    <w:name w:val="Telo besedila - zamik 31"/>
    <w:basedOn w:val="Navaden"/>
    <w:uiPriority w:val="99"/>
    <w:rsid w:val="0094013B"/>
    <w:pPr>
      <w:spacing w:line="240" w:lineRule="auto"/>
      <w:ind w:left="540"/>
      <w:jc w:val="both"/>
    </w:pPr>
    <w:rPr>
      <w:sz w:val="24"/>
      <w:szCs w:val="22"/>
      <w:lang w:val="de-DE" w:eastAsia="ar-SA"/>
    </w:rPr>
  </w:style>
  <w:style w:type="paragraph" w:customStyle="1" w:styleId="Blokbesedila1">
    <w:name w:val="Blok besedila1"/>
    <w:basedOn w:val="Navaden"/>
    <w:uiPriority w:val="99"/>
    <w:rsid w:val="0094013B"/>
    <w:pPr>
      <w:keepNext/>
      <w:keepLines/>
      <w:autoSpaceDE w:val="0"/>
      <w:spacing w:line="240" w:lineRule="atLeast"/>
      <w:ind w:left="15" w:right="71"/>
      <w:jc w:val="both"/>
    </w:pPr>
    <w:rPr>
      <w:rFonts w:ascii="Times New Roman" w:hAnsi="Times New Roman"/>
      <w:sz w:val="22"/>
      <w:szCs w:val="22"/>
      <w:lang w:eastAsia="ar-SA"/>
    </w:rPr>
  </w:style>
  <w:style w:type="paragraph" w:customStyle="1" w:styleId="Oznaenseznam1">
    <w:name w:val="Označen seznam1"/>
    <w:basedOn w:val="Navaden"/>
    <w:uiPriority w:val="99"/>
    <w:rsid w:val="0094013B"/>
    <w:pPr>
      <w:tabs>
        <w:tab w:val="num" w:pos="425"/>
        <w:tab w:val="left" w:pos="1260"/>
      </w:tabs>
      <w:spacing w:line="240" w:lineRule="auto"/>
      <w:ind w:left="720" w:hanging="425"/>
      <w:jc w:val="both"/>
    </w:pPr>
    <w:rPr>
      <w:rFonts w:cs="Arial"/>
      <w:sz w:val="22"/>
      <w:szCs w:val="22"/>
      <w:lang w:eastAsia="ar-SA"/>
    </w:rPr>
  </w:style>
  <w:style w:type="paragraph" w:styleId="Podnaslov">
    <w:name w:val="Subtitle"/>
    <w:basedOn w:val="Naslov10"/>
    <w:next w:val="Telobesedila"/>
    <w:link w:val="PodnaslovZnak"/>
    <w:uiPriority w:val="99"/>
    <w:qFormat/>
    <w:locked/>
    <w:rsid w:val="0094013B"/>
    <w:pPr>
      <w:jc w:val="center"/>
    </w:pPr>
    <w:rPr>
      <w:i/>
      <w:iCs/>
    </w:rPr>
  </w:style>
  <w:style w:type="character" w:customStyle="1" w:styleId="PodnaslovZnak">
    <w:name w:val="Podnaslov Znak"/>
    <w:basedOn w:val="Privzetapisavaodstavka"/>
    <w:link w:val="Podnaslov"/>
    <w:uiPriority w:val="99"/>
    <w:locked/>
    <w:rsid w:val="0094013B"/>
    <w:rPr>
      <w:rFonts w:ascii="Arial" w:eastAsia="MS Mincho" w:hAnsi="Arial"/>
      <w:i/>
      <w:sz w:val="28"/>
      <w:lang w:val="x-none" w:eastAsia="ar-SA" w:bidi="ar-SA"/>
    </w:rPr>
  </w:style>
  <w:style w:type="paragraph" w:customStyle="1" w:styleId="Vsebinatabele">
    <w:name w:val="Vsebina tabele"/>
    <w:basedOn w:val="Navaden"/>
    <w:uiPriority w:val="99"/>
    <w:rsid w:val="0094013B"/>
    <w:pPr>
      <w:widowControl w:val="0"/>
      <w:suppressLineNumbers/>
      <w:suppressAutoHyphens/>
      <w:spacing w:line="240" w:lineRule="auto"/>
    </w:pPr>
    <w:rPr>
      <w:rFonts w:ascii="Times New Roman" w:hAnsi="Times New Roman"/>
      <w:sz w:val="24"/>
      <w:lang w:eastAsia="ar-SA"/>
    </w:rPr>
  </w:style>
  <w:style w:type="paragraph" w:customStyle="1" w:styleId="Naslovtabele">
    <w:name w:val="Naslov tabele"/>
    <w:basedOn w:val="Vsebinatabele"/>
    <w:uiPriority w:val="99"/>
    <w:rsid w:val="0094013B"/>
    <w:pPr>
      <w:jc w:val="center"/>
    </w:pPr>
    <w:rPr>
      <w:b/>
      <w:bCs/>
    </w:rPr>
  </w:style>
  <w:style w:type="paragraph" w:customStyle="1" w:styleId="PlainText1">
    <w:name w:val="Plain Text1"/>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eastAsia="sl-SI"/>
    </w:rPr>
  </w:style>
  <w:style w:type="paragraph" w:customStyle="1" w:styleId="xl223">
    <w:name w:val="xl223"/>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4">
    <w:name w:val="xl224"/>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5">
    <w:name w:val="xl225"/>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6">
    <w:name w:val="xl226"/>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27">
    <w:name w:val="xl22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8">
    <w:name w:val="xl228"/>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9">
    <w:name w:val="xl229"/>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sz w:val="24"/>
      <w:lang w:eastAsia="sl-SI"/>
    </w:rPr>
  </w:style>
  <w:style w:type="paragraph" w:customStyle="1" w:styleId="xl230">
    <w:name w:val="xl230"/>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1">
    <w:name w:val="xl231"/>
    <w:basedOn w:val="Navaden"/>
    <w:uiPriority w:val="99"/>
    <w:rsid w:val="0094013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2">
    <w:name w:val="xl232"/>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3">
    <w:name w:val="xl233"/>
    <w:basedOn w:val="Navaden"/>
    <w:uiPriority w:val="99"/>
    <w:rsid w:val="0094013B"/>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4">
    <w:name w:val="xl234"/>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5">
    <w:name w:val="xl235"/>
    <w:basedOn w:val="Navaden"/>
    <w:uiPriority w:val="99"/>
    <w:rsid w:val="0094013B"/>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6">
    <w:name w:val="xl236"/>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7">
    <w:name w:val="xl23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8">
    <w:name w:val="xl238"/>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olor w:val="000000"/>
      <w:sz w:val="24"/>
      <w:lang w:eastAsia="sl-SI"/>
    </w:rPr>
  </w:style>
  <w:style w:type="paragraph" w:customStyle="1" w:styleId="xl239">
    <w:name w:val="xl23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4"/>
      <w:lang w:eastAsia="sl-SI"/>
    </w:rPr>
  </w:style>
  <w:style w:type="paragraph" w:customStyle="1" w:styleId="xl240">
    <w:name w:val="xl240"/>
    <w:basedOn w:val="Navaden"/>
    <w:uiPriority w:val="99"/>
    <w:rsid w:val="0094013B"/>
    <w:pPr>
      <w:spacing w:before="100" w:beforeAutospacing="1" w:after="100" w:afterAutospacing="1" w:line="240" w:lineRule="auto"/>
      <w:jc w:val="right"/>
      <w:textAlignment w:val="top"/>
    </w:pPr>
    <w:rPr>
      <w:rFonts w:cs="Arial"/>
      <w:b/>
      <w:bCs/>
      <w:color w:val="FF0000"/>
      <w:sz w:val="18"/>
      <w:szCs w:val="18"/>
      <w:u w:val="single"/>
      <w:lang w:eastAsia="sl-SI"/>
    </w:rPr>
  </w:style>
  <w:style w:type="paragraph" w:customStyle="1" w:styleId="xl241">
    <w:name w:val="xl241"/>
    <w:basedOn w:val="Navaden"/>
    <w:uiPriority w:val="99"/>
    <w:rsid w:val="0094013B"/>
    <w:pPr>
      <w:shd w:val="clear" w:color="auto" w:fill="FFFF00"/>
      <w:spacing w:before="100" w:beforeAutospacing="1" w:after="100" w:afterAutospacing="1" w:line="240" w:lineRule="auto"/>
      <w:jc w:val="right"/>
    </w:pPr>
    <w:rPr>
      <w:rFonts w:cs="Arial"/>
      <w:color w:val="FF0000"/>
      <w:sz w:val="18"/>
      <w:szCs w:val="18"/>
      <w:lang w:eastAsia="sl-SI"/>
    </w:rPr>
  </w:style>
  <w:style w:type="paragraph" w:customStyle="1" w:styleId="xl242">
    <w:name w:val="xl242"/>
    <w:basedOn w:val="Navaden"/>
    <w:uiPriority w:val="99"/>
    <w:rsid w:val="0094013B"/>
    <w:pPr>
      <w:shd w:val="clear" w:color="auto" w:fill="FFFF00"/>
      <w:spacing w:before="100" w:beforeAutospacing="1" w:after="100" w:afterAutospacing="1" w:line="240" w:lineRule="auto"/>
      <w:jc w:val="right"/>
      <w:textAlignment w:val="top"/>
    </w:pPr>
    <w:rPr>
      <w:rFonts w:cs="Arial"/>
      <w:color w:val="FF0000"/>
      <w:sz w:val="18"/>
      <w:szCs w:val="18"/>
      <w:lang w:eastAsia="sl-SI"/>
    </w:rPr>
  </w:style>
  <w:style w:type="paragraph" w:customStyle="1" w:styleId="xl243">
    <w:name w:val="xl243"/>
    <w:basedOn w:val="Navaden"/>
    <w:uiPriority w:val="99"/>
    <w:rsid w:val="0094013B"/>
    <w:pPr>
      <w:pBdr>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4">
    <w:name w:val="xl244"/>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5">
    <w:name w:val="xl24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hAnsi="Arial Narrow"/>
      <w:color w:val="FF0000"/>
      <w:sz w:val="24"/>
      <w:lang w:eastAsia="sl-SI"/>
    </w:rPr>
  </w:style>
  <w:style w:type="paragraph" w:customStyle="1" w:styleId="xl246">
    <w:name w:val="xl246"/>
    <w:basedOn w:val="Navaden"/>
    <w:uiPriority w:val="99"/>
    <w:rsid w:val="0094013B"/>
    <w:pPr>
      <w:pBdr>
        <w:top w:val="single" w:sz="8" w:space="0" w:color="auto"/>
        <w:lef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7">
    <w:name w:val="xl247"/>
    <w:basedOn w:val="Navaden"/>
    <w:uiPriority w:val="99"/>
    <w:rsid w:val="0094013B"/>
    <w:pPr>
      <w:pBdr>
        <w:top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8">
    <w:name w:val="xl248"/>
    <w:basedOn w:val="Navaden"/>
    <w:uiPriority w:val="99"/>
    <w:rsid w:val="0094013B"/>
    <w:pPr>
      <w:pBdr>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9">
    <w:name w:val="xl249"/>
    <w:basedOn w:val="Navaden"/>
    <w:uiPriority w:val="99"/>
    <w:rsid w:val="0094013B"/>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0">
    <w:name w:val="xl250"/>
    <w:basedOn w:val="Navaden"/>
    <w:uiPriority w:val="99"/>
    <w:rsid w:val="009401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1">
    <w:name w:val="xl251"/>
    <w:basedOn w:val="Navaden"/>
    <w:uiPriority w:val="99"/>
    <w:rsid w:val="009401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2">
    <w:name w:val="xl252"/>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3">
    <w:name w:val="xl253"/>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4">
    <w:name w:val="xl254"/>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color w:val="000000"/>
      <w:sz w:val="24"/>
      <w:lang w:eastAsia="sl-SI"/>
    </w:rPr>
  </w:style>
  <w:style w:type="paragraph" w:customStyle="1" w:styleId="xl255">
    <w:name w:val="xl255"/>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6">
    <w:name w:val="xl256"/>
    <w:basedOn w:val="Navaden"/>
    <w:uiPriority w:val="99"/>
    <w:rsid w:val="009401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7">
    <w:name w:val="xl257"/>
    <w:basedOn w:val="Navaden"/>
    <w:uiPriority w:val="99"/>
    <w:rsid w:val="0094013B"/>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hAnsi="Arial Narrow"/>
      <w:b/>
      <w:bCs/>
      <w:sz w:val="24"/>
      <w:lang w:eastAsia="sl-SI"/>
    </w:rPr>
  </w:style>
  <w:style w:type="paragraph" w:customStyle="1" w:styleId="xl258">
    <w:name w:val="xl25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59">
    <w:name w:val="xl259"/>
    <w:basedOn w:val="Navaden"/>
    <w:uiPriority w:val="99"/>
    <w:rsid w:val="0094013B"/>
    <w:pPr>
      <w:pBdr>
        <w:left w:val="single" w:sz="8"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0">
    <w:name w:val="xl26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1">
    <w:name w:val="xl261"/>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2">
    <w:name w:val="xl262"/>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63">
    <w:name w:val="xl263"/>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Narrow" w:hAnsi="Arial Narrow"/>
      <w:sz w:val="24"/>
      <w:lang w:eastAsia="sl-SI"/>
    </w:rPr>
  </w:style>
  <w:style w:type="paragraph" w:customStyle="1" w:styleId="xl264">
    <w:name w:val="xl264"/>
    <w:basedOn w:val="Navaden"/>
    <w:uiPriority w:val="99"/>
    <w:rsid w:val="0094013B"/>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5">
    <w:name w:val="xl265"/>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character" w:customStyle="1" w:styleId="StyleArial">
    <w:name w:val="Style Arial"/>
    <w:uiPriority w:val="99"/>
    <w:rsid w:val="0094013B"/>
    <w:rPr>
      <w:rFonts w:ascii="Arial" w:hAnsi="Arial"/>
      <w:sz w:val="22"/>
    </w:rPr>
  </w:style>
  <w:style w:type="paragraph" w:customStyle="1" w:styleId="0tekst">
    <w:name w:val="0tekst"/>
    <w:uiPriority w:val="99"/>
    <w:rsid w:val="0094013B"/>
    <w:pPr>
      <w:widowControl w:val="0"/>
      <w:overflowPunct w:val="0"/>
      <w:autoSpaceDE w:val="0"/>
      <w:autoSpaceDN w:val="0"/>
      <w:adjustRightInd w:val="0"/>
      <w:spacing w:line="200" w:lineRule="atLeast"/>
      <w:ind w:firstLine="397"/>
      <w:jc w:val="both"/>
      <w:textAlignment w:val="baseline"/>
    </w:pPr>
    <w:rPr>
      <w:rFonts w:ascii="NimbusSanDEE" w:hAnsi="NimbusSanDEE"/>
      <w:color w:val="000000"/>
      <w:sz w:val="19"/>
      <w:szCs w:val="20"/>
    </w:rPr>
  </w:style>
  <w:style w:type="paragraph" w:customStyle="1" w:styleId="BodyTextIndent21">
    <w:name w:val="Body Text Indent 21"/>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paragraph" w:customStyle="1" w:styleId="ListParagraph2">
    <w:name w:val="List Paragraph2"/>
    <w:basedOn w:val="Navaden"/>
    <w:uiPriority w:val="99"/>
    <w:rsid w:val="0094013B"/>
    <w:pPr>
      <w:spacing w:line="240" w:lineRule="auto"/>
      <w:ind w:left="720"/>
    </w:pPr>
    <w:rPr>
      <w:rFonts w:ascii="Times New Roman" w:hAnsi="Times New Roman"/>
      <w:sz w:val="24"/>
      <w:lang w:eastAsia="sl-SI"/>
    </w:rPr>
  </w:style>
  <w:style w:type="character" w:customStyle="1" w:styleId="APEK-3ZnakZnak">
    <w:name w:val="APEK-3 Znak Znak"/>
    <w:uiPriority w:val="99"/>
    <w:rsid w:val="0094013B"/>
    <w:rPr>
      <w:rFonts w:ascii="Arial" w:hAnsi="Arial"/>
      <w:b/>
      <w:sz w:val="26"/>
      <w:lang w:val="sl-SI" w:eastAsia="en-US"/>
    </w:rPr>
  </w:style>
  <w:style w:type="paragraph" w:customStyle="1" w:styleId="Nastevanje">
    <w:name w:val="Nastevanje"/>
    <w:basedOn w:val="Navaden"/>
    <w:uiPriority w:val="99"/>
    <w:rsid w:val="0094013B"/>
    <w:pPr>
      <w:tabs>
        <w:tab w:val="left" w:pos="360"/>
      </w:tabs>
      <w:overflowPunct w:val="0"/>
      <w:autoSpaceDE w:val="0"/>
      <w:autoSpaceDN w:val="0"/>
      <w:adjustRightInd w:val="0"/>
      <w:spacing w:line="240" w:lineRule="auto"/>
      <w:ind w:left="720" w:hanging="360"/>
      <w:textAlignment w:val="baseline"/>
    </w:pPr>
    <w:rPr>
      <w:sz w:val="22"/>
      <w:szCs w:val="20"/>
      <w:lang w:eastAsia="sl-SI"/>
    </w:rPr>
  </w:style>
  <w:style w:type="paragraph" w:customStyle="1" w:styleId="HTMLPreformatted1">
    <w:name w:val="HTML Preformatted1"/>
    <w:basedOn w:val="Navaden"/>
    <w:uiPriority w:val="99"/>
    <w:rsid w:val="009401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pPr>
    <w:rPr>
      <w:rFonts w:ascii="Courier New" w:hAnsi="Courier New"/>
      <w:sz w:val="24"/>
      <w:szCs w:val="20"/>
      <w:lang w:eastAsia="sl-SI"/>
    </w:rPr>
  </w:style>
  <w:style w:type="paragraph" w:customStyle="1" w:styleId="BodyText29">
    <w:name w:val="Body Text 29"/>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character" w:customStyle="1" w:styleId="ZnakZnak2">
    <w:name w:val="Znak Znak2"/>
    <w:uiPriority w:val="99"/>
    <w:rsid w:val="0094013B"/>
    <w:rPr>
      <w:sz w:val="24"/>
      <w:lang w:val="sl-SI" w:eastAsia="sl-SI"/>
    </w:rPr>
  </w:style>
  <w:style w:type="paragraph" w:styleId="Kazalovsebine1">
    <w:name w:val="toc 1"/>
    <w:basedOn w:val="Navaden"/>
    <w:next w:val="Navaden"/>
    <w:autoRedefine/>
    <w:semiHidden/>
    <w:rsid w:val="0094013B"/>
    <w:pPr>
      <w:spacing w:line="240" w:lineRule="auto"/>
    </w:pPr>
    <w:rPr>
      <w:rFonts w:cs="Arial"/>
      <w:sz w:val="22"/>
      <w:szCs w:val="20"/>
    </w:rPr>
  </w:style>
  <w:style w:type="paragraph" w:customStyle="1" w:styleId="BodyTextIndent2">
    <w:name w:val="Body Text Indent2"/>
    <w:basedOn w:val="Navaden"/>
    <w:uiPriority w:val="99"/>
    <w:rsid w:val="0094013B"/>
    <w:pPr>
      <w:spacing w:after="120" w:line="240" w:lineRule="auto"/>
      <w:ind w:left="283"/>
    </w:pPr>
    <w:rPr>
      <w:rFonts w:ascii="Times New Roman" w:hAnsi="Times New Roman"/>
      <w:sz w:val="24"/>
      <w:lang w:eastAsia="sl-SI"/>
    </w:rPr>
  </w:style>
  <w:style w:type="paragraph" w:customStyle="1" w:styleId="PlainText2">
    <w:name w:val="Plain Text2"/>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val="en-US" w:eastAsia="sl-SI"/>
    </w:rPr>
  </w:style>
  <w:style w:type="paragraph" w:customStyle="1" w:styleId="BodyTextIndent22">
    <w:name w:val="Body Text Indent 22"/>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character" w:customStyle="1" w:styleId="NASLOVZnakZnak">
    <w:name w:val="NASLOV Znak Znak"/>
    <w:uiPriority w:val="99"/>
    <w:rsid w:val="0002517F"/>
    <w:rPr>
      <w:rFonts w:ascii="Arial" w:hAnsi="Arial"/>
      <w:color w:val="000000"/>
      <w:kern w:val="32"/>
      <w:lang w:val="x-none" w:eastAsia="sl-SI"/>
    </w:rPr>
  </w:style>
  <w:style w:type="paragraph" w:customStyle="1" w:styleId="Brezrazmikov1">
    <w:name w:val="Brez razmikov1"/>
    <w:rsid w:val="00D7602D"/>
    <w:pPr>
      <w:suppressAutoHyphens/>
    </w:pPr>
    <w:rPr>
      <w:rFonts w:ascii="Calibri" w:hAnsi="Calibri" w:cs="Calibri"/>
      <w:lang w:eastAsia="zh-CN"/>
    </w:rPr>
  </w:style>
  <w:style w:type="paragraph" w:customStyle="1" w:styleId="Bulet">
    <w:name w:val="Bulet"/>
    <w:basedOn w:val="Odstavekseznama"/>
    <w:link w:val="BuletChar"/>
    <w:uiPriority w:val="99"/>
    <w:rsid w:val="00D7602D"/>
    <w:pPr>
      <w:numPr>
        <w:numId w:val="13"/>
      </w:numPr>
      <w:spacing w:after="60" w:line="276" w:lineRule="auto"/>
      <w:ind w:left="714" w:hanging="357"/>
      <w:contextualSpacing w:val="0"/>
    </w:pPr>
    <w:rPr>
      <w:color w:val="000000"/>
      <w:sz w:val="22"/>
      <w:lang w:eastAsia="sl-SI"/>
    </w:rPr>
  </w:style>
  <w:style w:type="character" w:customStyle="1" w:styleId="BuletChar">
    <w:name w:val="Bulet Char"/>
    <w:link w:val="Bulet"/>
    <w:uiPriority w:val="99"/>
    <w:locked/>
    <w:rsid w:val="00D7602D"/>
    <w:rPr>
      <w:rFonts w:ascii="Arial" w:hAnsi="Arial"/>
      <w:color w:val="000000"/>
      <w:szCs w:val="24"/>
    </w:rPr>
  </w:style>
  <w:style w:type="paragraph" w:customStyle="1" w:styleId="Glava1">
    <w:name w:val="Glava 1"/>
    <w:basedOn w:val="Navaden"/>
    <w:rsid w:val="00B63653"/>
    <w:pPr>
      <w:widowControl w:val="0"/>
      <w:tabs>
        <w:tab w:val="center" w:pos="4536"/>
        <w:tab w:val="right" w:pos="9072"/>
      </w:tabs>
      <w:spacing w:line="240" w:lineRule="auto"/>
      <w:jc w:val="center"/>
    </w:pPr>
    <w:rPr>
      <w:snapToGrid w:val="0"/>
      <w:sz w:val="18"/>
      <w:szCs w:val="20"/>
    </w:rPr>
  </w:style>
  <w:style w:type="paragraph" w:customStyle="1" w:styleId="Glava2">
    <w:name w:val="Glava 2"/>
    <w:basedOn w:val="Navaden"/>
    <w:rsid w:val="00B63653"/>
    <w:pPr>
      <w:widowControl w:val="0"/>
      <w:tabs>
        <w:tab w:val="center" w:pos="4536"/>
        <w:tab w:val="right" w:pos="9072"/>
      </w:tabs>
      <w:spacing w:line="240" w:lineRule="auto"/>
      <w:jc w:val="center"/>
    </w:pPr>
    <w:rPr>
      <w:b/>
      <w:snapToGrid w:val="0"/>
      <w:szCs w:val="20"/>
    </w:rPr>
  </w:style>
  <w:style w:type="paragraph" w:styleId="Stvarnokazalo1">
    <w:name w:val="index 1"/>
    <w:basedOn w:val="Navaden"/>
    <w:next w:val="Navaden"/>
    <w:autoRedefine/>
    <w:semiHidden/>
    <w:locked/>
    <w:rsid w:val="00B63653"/>
    <w:pPr>
      <w:widowControl w:val="0"/>
      <w:spacing w:line="240" w:lineRule="auto"/>
      <w:ind w:left="220" w:hanging="220"/>
      <w:jc w:val="both"/>
    </w:pPr>
    <w:rPr>
      <w:snapToGrid w:val="0"/>
      <w:sz w:val="22"/>
      <w:szCs w:val="20"/>
    </w:rPr>
  </w:style>
  <w:style w:type="paragraph" w:styleId="Stvarnokazalo-naslov">
    <w:name w:val="index heading"/>
    <w:basedOn w:val="Navaden"/>
    <w:next w:val="Stvarnokazalo1"/>
    <w:semiHidden/>
    <w:locked/>
    <w:rsid w:val="00B63653"/>
    <w:pPr>
      <w:spacing w:line="240" w:lineRule="auto"/>
      <w:jc w:val="both"/>
    </w:pPr>
    <w:rPr>
      <w:rFonts w:ascii="Times New Roman" w:hAnsi="Times New Roman"/>
      <w:szCs w:val="20"/>
    </w:rPr>
  </w:style>
  <w:style w:type="paragraph" w:styleId="Kazalovsebine2">
    <w:name w:val="toc 2"/>
    <w:basedOn w:val="Navaden"/>
    <w:next w:val="Navaden"/>
    <w:autoRedefine/>
    <w:semiHidden/>
    <w:locked/>
    <w:rsid w:val="00B63653"/>
    <w:pPr>
      <w:tabs>
        <w:tab w:val="left" w:pos="-142"/>
        <w:tab w:val="left" w:pos="426"/>
        <w:tab w:val="right" w:leader="dot" w:pos="9701"/>
      </w:tabs>
      <w:spacing w:line="240" w:lineRule="auto"/>
      <w:jc w:val="both"/>
    </w:pPr>
    <w:rPr>
      <w:rFonts w:cs="Arial"/>
      <w:noProof/>
      <w:sz w:val="22"/>
      <w:szCs w:val="22"/>
    </w:rPr>
  </w:style>
  <w:style w:type="paragraph" w:customStyle="1" w:styleId="S1">
    <w:name w:val="S1"/>
    <w:basedOn w:val="Navaden"/>
    <w:rsid w:val="00B63653"/>
    <w:pPr>
      <w:spacing w:after="120" w:line="240" w:lineRule="auto"/>
      <w:ind w:left="567"/>
      <w:jc w:val="both"/>
    </w:pPr>
    <w:rPr>
      <w:rFonts w:ascii="Times New Roman" w:hAnsi="Times New Roman"/>
      <w:sz w:val="24"/>
      <w:szCs w:val="20"/>
    </w:rPr>
  </w:style>
  <w:style w:type="paragraph" w:customStyle="1" w:styleId="B2">
    <w:name w:val="B2"/>
    <w:basedOn w:val="S1"/>
    <w:rsid w:val="00B63653"/>
    <w:pPr>
      <w:tabs>
        <w:tab w:val="left" w:pos="794"/>
      </w:tabs>
      <w:spacing w:after="0"/>
      <w:ind w:left="0"/>
    </w:pPr>
  </w:style>
  <w:style w:type="paragraph" w:customStyle="1" w:styleId="Ta1">
    <w:name w:val="Ta1"/>
    <w:basedOn w:val="S1"/>
    <w:rsid w:val="00B63653"/>
    <w:pPr>
      <w:tabs>
        <w:tab w:val="left" w:pos="8080"/>
      </w:tabs>
      <w:spacing w:after="0"/>
      <w:ind w:left="0"/>
      <w:jc w:val="center"/>
    </w:pPr>
  </w:style>
  <w:style w:type="paragraph" w:styleId="Napis">
    <w:name w:val="caption"/>
    <w:basedOn w:val="Navaden"/>
    <w:next w:val="Navaden"/>
    <w:link w:val="NapisZnak"/>
    <w:qFormat/>
    <w:locked/>
    <w:rsid w:val="00B63653"/>
    <w:pPr>
      <w:widowControl w:val="0"/>
      <w:spacing w:line="240" w:lineRule="auto"/>
      <w:jc w:val="both"/>
    </w:pPr>
    <w:rPr>
      <w:b/>
      <w:bCs/>
      <w:snapToGrid w:val="0"/>
      <w:szCs w:val="20"/>
    </w:rPr>
  </w:style>
  <w:style w:type="paragraph" w:customStyle="1" w:styleId="Slika">
    <w:name w:val="Slika"/>
    <w:basedOn w:val="Napis"/>
    <w:rsid w:val="00B63653"/>
    <w:pPr>
      <w:spacing w:after="240"/>
      <w:jc w:val="center"/>
    </w:pPr>
    <w:rPr>
      <w:b w:val="0"/>
      <w:bCs w:val="0"/>
    </w:rPr>
  </w:style>
  <w:style w:type="paragraph" w:customStyle="1" w:styleId="SKLOP">
    <w:name w:val="SKLOP"/>
    <w:basedOn w:val="Napis"/>
    <w:link w:val="SKLOPZnak"/>
    <w:rsid w:val="00B63653"/>
    <w:pPr>
      <w:spacing w:before="60" w:after="60"/>
    </w:pPr>
    <w:rPr>
      <w:sz w:val="22"/>
    </w:rPr>
  </w:style>
  <w:style w:type="character" w:customStyle="1" w:styleId="NapisZnak">
    <w:name w:val="Napis Znak"/>
    <w:link w:val="Napis"/>
    <w:rsid w:val="00B63653"/>
    <w:rPr>
      <w:rFonts w:ascii="Arial" w:hAnsi="Arial"/>
      <w:b/>
      <w:bCs/>
      <w:snapToGrid w:val="0"/>
      <w:sz w:val="20"/>
      <w:szCs w:val="20"/>
      <w:lang w:eastAsia="en-US"/>
    </w:rPr>
  </w:style>
  <w:style w:type="character" w:customStyle="1" w:styleId="SKLOPZnak">
    <w:name w:val="SKLOP Znak"/>
    <w:link w:val="SKLOP"/>
    <w:rsid w:val="00B63653"/>
    <w:rPr>
      <w:rFonts w:ascii="Arial" w:hAnsi="Arial"/>
      <w:b/>
      <w:bCs/>
      <w:snapToGrid w:val="0"/>
      <w:szCs w:val="20"/>
      <w:lang w:eastAsia="en-US"/>
    </w:rPr>
  </w:style>
  <w:style w:type="paragraph" w:styleId="Kazalovsebine3">
    <w:name w:val="toc 3"/>
    <w:basedOn w:val="Navaden"/>
    <w:next w:val="Navaden"/>
    <w:autoRedefine/>
    <w:semiHidden/>
    <w:locked/>
    <w:rsid w:val="00B63653"/>
    <w:pPr>
      <w:widowControl w:val="0"/>
      <w:tabs>
        <w:tab w:val="left" w:pos="993"/>
        <w:tab w:val="right" w:leader="dot" w:pos="9701"/>
      </w:tabs>
      <w:spacing w:line="240" w:lineRule="auto"/>
      <w:ind w:left="426"/>
      <w:jc w:val="both"/>
    </w:pPr>
    <w:rPr>
      <w:rFonts w:cs="Arial"/>
      <w:noProof/>
      <w:snapToGrid w:val="0"/>
      <w:szCs w:val="20"/>
    </w:rPr>
  </w:style>
  <w:style w:type="paragraph" w:customStyle="1" w:styleId="referenca">
    <w:name w:val="referenca"/>
    <w:basedOn w:val="Navaden"/>
    <w:rsid w:val="00B63653"/>
    <w:pPr>
      <w:widowControl w:val="0"/>
      <w:spacing w:line="240" w:lineRule="auto"/>
      <w:jc w:val="center"/>
    </w:pPr>
    <w:rPr>
      <w:snapToGrid w:val="0"/>
      <w:sz w:val="18"/>
      <w:szCs w:val="20"/>
      <w:u w:val="single"/>
    </w:rPr>
  </w:style>
  <w:style w:type="paragraph" w:customStyle="1" w:styleId="referencabrez">
    <w:name w:val="referenca_brez"/>
    <w:basedOn w:val="referenca"/>
    <w:rsid w:val="00B63653"/>
    <w:rPr>
      <w:u w:val="none"/>
    </w:rPr>
  </w:style>
  <w:style w:type="paragraph" w:customStyle="1" w:styleId="Znak1">
    <w:name w:val="Znak1"/>
    <w:basedOn w:val="Navaden"/>
    <w:rsid w:val="00B63653"/>
    <w:pPr>
      <w:spacing w:after="160" w:line="240" w:lineRule="exact"/>
    </w:pPr>
    <w:rPr>
      <w:rFonts w:ascii="Tahoma" w:hAnsi="Tahoma" w:cs="Tahoma"/>
      <w:szCs w:val="20"/>
      <w:lang w:val="en-US"/>
    </w:rPr>
  </w:style>
  <w:style w:type="paragraph" w:customStyle="1" w:styleId="ZnakCharCharZnak">
    <w:name w:val="Znak Char Char Znak"/>
    <w:basedOn w:val="Navaden"/>
    <w:rsid w:val="00B63653"/>
    <w:pPr>
      <w:spacing w:after="160" w:line="240" w:lineRule="exact"/>
    </w:pPr>
    <w:rPr>
      <w:rFonts w:ascii="Tahoma" w:hAnsi="Tahoma" w:cs="Tahoma"/>
      <w:szCs w:val="20"/>
      <w:lang w:val="en-US"/>
    </w:rPr>
  </w:style>
  <w:style w:type="paragraph" w:customStyle="1" w:styleId="CharChar">
    <w:name w:val="Char Char"/>
    <w:basedOn w:val="Navaden"/>
    <w:autoRedefine/>
    <w:rsid w:val="00B63653"/>
    <w:pPr>
      <w:tabs>
        <w:tab w:val="left" w:pos="500"/>
      </w:tabs>
      <w:spacing w:after="120" w:line="240" w:lineRule="auto"/>
    </w:pPr>
    <w:rPr>
      <w:rFonts w:ascii="Tahoma" w:hAnsi="Tahoma"/>
      <w:szCs w:val="20"/>
      <w:lang w:val="en-US"/>
    </w:rPr>
  </w:style>
  <w:style w:type="paragraph" w:customStyle="1" w:styleId="poglavje1">
    <w:name w:val="poglavje1"/>
    <w:basedOn w:val="Navaden"/>
    <w:rsid w:val="00B63653"/>
    <w:pPr>
      <w:spacing w:before="480" w:line="240" w:lineRule="auto"/>
      <w:jc w:val="center"/>
    </w:pPr>
    <w:rPr>
      <w:rFonts w:cs="Arial"/>
      <w:sz w:val="22"/>
      <w:szCs w:val="22"/>
      <w:lang w:eastAsia="sl-SI"/>
    </w:rPr>
  </w:style>
  <w:style w:type="paragraph" w:customStyle="1" w:styleId="lennaslov0">
    <w:name w:val="lennaslov"/>
    <w:basedOn w:val="Navaden"/>
    <w:rsid w:val="00B63653"/>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B63653"/>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B63653"/>
    <w:rPr>
      <w:rFonts w:ascii="Arial" w:hAnsi="Arial"/>
      <w:snapToGrid w:val="0"/>
      <w:szCs w:val="20"/>
      <w:lang w:eastAsia="en-US"/>
    </w:rPr>
  </w:style>
  <w:style w:type="paragraph" w:styleId="Brezrazmikov">
    <w:name w:val="No Spacing"/>
    <w:uiPriority w:val="1"/>
    <w:qFormat/>
    <w:rsid w:val="00E87200"/>
    <w:rPr>
      <w:rFonts w:ascii="Arial" w:hAnsi="Arial"/>
      <w:sz w:val="20"/>
      <w:szCs w:val="24"/>
      <w:lang w:eastAsia="en-US"/>
    </w:rPr>
  </w:style>
  <w:style w:type="paragraph" w:customStyle="1" w:styleId="Pa9">
    <w:name w:val="Pa9"/>
    <w:basedOn w:val="Default"/>
    <w:next w:val="Default"/>
    <w:uiPriority w:val="99"/>
    <w:rsid w:val="00CE0A42"/>
    <w:pPr>
      <w:spacing w:line="171" w:lineRule="atLeast"/>
    </w:pPr>
    <w:rPr>
      <w:color w:val="auto"/>
    </w:rPr>
  </w:style>
  <w:style w:type="paragraph" w:customStyle="1" w:styleId="Pa10">
    <w:name w:val="Pa10"/>
    <w:basedOn w:val="Default"/>
    <w:next w:val="Default"/>
    <w:uiPriority w:val="99"/>
    <w:rsid w:val="00CE0A42"/>
    <w:pPr>
      <w:spacing w:line="171" w:lineRule="atLeast"/>
    </w:pPr>
    <w:rPr>
      <w:color w:val="auto"/>
    </w:rPr>
  </w:style>
  <w:style w:type="paragraph" w:customStyle="1" w:styleId="len1">
    <w:name w:val="len1"/>
    <w:basedOn w:val="Navaden"/>
    <w:rsid w:val="002B26B8"/>
    <w:pPr>
      <w:spacing w:before="480" w:line="240" w:lineRule="auto"/>
      <w:jc w:val="center"/>
    </w:pPr>
    <w:rPr>
      <w:rFonts w:eastAsia="Calibri" w:cs="Arial"/>
      <w:b/>
      <w:bCs/>
      <w:sz w:val="22"/>
      <w:szCs w:val="22"/>
      <w:lang w:eastAsia="sl-SI"/>
    </w:rPr>
  </w:style>
  <w:style w:type="character" w:customStyle="1" w:styleId="UnresolvedMention">
    <w:name w:val="Unresolved Mention"/>
    <w:basedOn w:val="Privzetapisavaodstavka"/>
    <w:uiPriority w:val="99"/>
    <w:semiHidden/>
    <w:unhideWhenUsed/>
    <w:rsid w:val="00BC783D"/>
    <w:rPr>
      <w:color w:val="605E5C"/>
      <w:shd w:val="clear" w:color="auto" w:fill="E1DFDD"/>
    </w:rPr>
  </w:style>
  <w:style w:type="character" w:customStyle="1" w:styleId="OdstavekseznamaZnak">
    <w:name w:val="Odstavek seznama Znak"/>
    <w:link w:val="Odstavekseznama"/>
    <w:uiPriority w:val="34"/>
    <w:locked/>
    <w:rsid w:val="009917BB"/>
    <w:rPr>
      <w:rFonts w:ascii="Arial" w:hAnsi="Arial"/>
      <w:sz w:val="20"/>
      <w:szCs w:val="24"/>
      <w:lang w:eastAsia="en-US"/>
    </w:rPr>
  </w:style>
  <w:style w:type="paragraph" w:customStyle="1" w:styleId="01besedilo">
    <w:name w:val="01_besedilo"/>
    <w:basedOn w:val="Telobesedila"/>
    <w:rsid w:val="009917BB"/>
    <w:pPr>
      <w:tabs>
        <w:tab w:val="clear" w:pos="284"/>
      </w:tabs>
      <w:spacing w:line="288" w:lineRule="auto"/>
    </w:pPr>
    <w:rPr>
      <w:b w:val="0"/>
      <w:sz w:val="24"/>
      <w:szCs w:val="24"/>
    </w:rPr>
  </w:style>
  <w:style w:type="paragraph" w:customStyle="1" w:styleId="03Naslov">
    <w:name w:val="03_Naslov"/>
    <w:basedOn w:val="Navaden"/>
    <w:rsid w:val="009917BB"/>
    <w:pPr>
      <w:keepNext/>
      <w:numPr>
        <w:ilvl w:val="2"/>
        <w:numId w:val="26"/>
      </w:numPr>
      <w:tabs>
        <w:tab w:val="left" w:pos="425"/>
      </w:tabs>
      <w:spacing w:line="288" w:lineRule="auto"/>
      <w:jc w:val="both"/>
      <w:outlineLvl w:val="0"/>
    </w:pPr>
    <w:rPr>
      <w:rFonts w:asciiTheme="majorHAnsi" w:hAnsiTheme="majorHAnsi"/>
      <w:bCs/>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962094"/>
    <w:pPr>
      <w:spacing w:line="260" w:lineRule="exact"/>
    </w:pPr>
    <w:rPr>
      <w:rFonts w:ascii="Arial" w:hAnsi="Arial"/>
      <w:sz w:val="20"/>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EA168A"/>
    <w:pPr>
      <w:keepNext/>
      <w:spacing w:before="240" w:after="60"/>
      <w:outlineLvl w:val="0"/>
    </w:pPr>
    <w:rPr>
      <w:b/>
      <w:kern w:val="32"/>
      <w:sz w:val="32"/>
      <w:szCs w:val="20"/>
      <w:lang w:eastAsia="sl-SI"/>
    </w:rPr>
  </w:style>
  <w:style w:type="paragraph" w:styleId="Naslov2">
    <w:name w:val="heading 2"/>
    <w:aliases w:val="HD2"/>
    <w:basedOn w:val="Navaden"/>
    <w:next w:val="Navaden"/>
    <w:link w:val="Naslov2Znak"/>
    <w:qFormat/>
    <w:rsid w:val="0094013B"/>
    <w:pPr>
      <w:widowControl w:val="0"/>
      <w:numPr>
        <w:numId w:val="3"/>
      </w:numPr>
      <w:tabs>
        <w:tab w:val="clear" w:pos="425"/>
        <w:tab w:val="num" w:pos="720"/>
      </w:tabs>
      <w:suppressAutoHyphens/>
      <w:spacing w:line="240" w:lineRule="auto"/>
      <w:ind w:left="1068" w:hanging="360"/>
      <w:outlineLvl w:val="1"/>
    </w:pPr>
    <w:rPr>
      <w:rFonts w:ascii="Times New Roman" w:hAnsi="Times New Roman"/>
      <w:sz w:val="24"/>
    </w:rPr>
  </w:style>
  <w:style w:type="paragraph" w:styleId="Naslov3">
    <w:name w:val="heading 3"/>
    <w:aliases w:val="APEK-3"/>
    <w:basedOn w:val="Navaden"/>
    <w:next w:val="Navaden"/>
    <w:link w:val="Naslov3Znak"/>
    <w:qFormat/>
    <w:locked/>
    <w:rsid w:val="0094013B"/>
    <w:pPr>
      <w:keepNext/>
      <w:spacing w:before="240" w:after="60" w:line="240" w:lineRule="auto"/>
      <w:outlineLvl w:val="2"/>
    </w:pPr>
    <w:rPr>
      <w:rFonts w:cs="Arial"/>
      <w:b/>
      <w:bCs/>
      <w:sz w:val="26"/>
      <w:szCs w:val="26"/>
    </w:rPr>
  </w:style>
  <w:style w:type="paragraph" w:styleId="Naslov4">
    <w:name w:val="heading 4"/>
    <w:basedOn w:val="Navaden"/>
    <w:next w:val="Navaden"/>
    <w:link w:val="Naslov4Znak"/>
    <w:qFormat/>
    <w:locked/>
    <w:rsid w:val="0094013B"/>
    <w:pPr>
      <w:keepNext/>
      <w:spacing w:before="240" w:after="60" w:line="260" w:lineRule="atLeast"/>
      <w:outlineLvl w:val="3"/>
    </w:pPr>
    <w:rPr>
      <w:rFonts w:ascii="Times New Roman" w:hAnsi="Times New Roman"/>
      <w:b/>
      <w:bCs/>
      <w:sz w:val="28"/>
      <w:szCs w:val="28"/>
    </w:rPr>
  </w:style>
  <w:style w:type="paragraph" w:styleId="Naslov5">
    <w:name w:val="heading 5"/>
    <w:basedOn w:val="Navaden"/>
    <w:next w:val="Navaden"/>
    <w:link w:val="Naslov5Znak"/>
    <w:qFormat/>
    <w:locked/>
    <w:rsid w:val="0094013B"/>
    <w:pPr>
      <w:spacing w:before="240" w:after="60" w:line="260" w:lineRule="atLeast"/>
      <w:outlineLvl w:val="4"/>
    </w:pPr>
    <w:rPr>
      <w:b/>
      <w:bCs/>
      <w:i/>
      <w:iCs/>
      <w:sz w:val="26"/>
      <w:szCs w:val="26"/>
    </w:rPr>
  </w:style>
  <w:style w:type="paragraph" w:styleId="Naslov6">
    <w:name w:val="heading 6"/>
    <w:basedOn w:val="Navaden"/>
    <w:next w:val="Navaden"/>
    <w:link w:val="Naslov6Znak"/>
    <w:qFormat/>
    <w:locked/>
    <w:rsid w:val="0094013B"/>
    <w:pPr>
      <w:suppressAutoHyphens/>
      <w:spacing w:before="240" w:after="60" w:line="240" w:lineRule="auto"/>
      <w:outlineLvl w:val="5"/>
    </w:pPr>
    <w:rPr>
      <w:rFonts w:ascii="Times New Roman" w:hAnsi="Times New Roman"/>
      <w:b/>
      <w:bCs/>
      <w:sz w:val="22"/>
      <w:szCs w:val="22"/>
      <w:lang w:eastAsia="ar-SA"/>
    </w:rPr>
  </w:style>
  <w:style w:type="paragraph" w:styleId="Naslov7">
    <w:name w:val="heading 7"/>
    <w:basedOn w:val="Navaden"/>
    <w:next w:val="Navaden"/>
    <w:link w:val="Naslov7Znak"/>
    <w:qFormat/>
    <w:locked/>
    <w:rsid w:val="0094013B"/>
    <w:pPr>
      <w:widowControl w:val="0"/>
      <w:suppressAutoHyphens/>
      <w:spacing w:before="240" w:after="60" w:line="240" w:lineRule="auto"/>
      <w:outlineLvl w:val="6"/>
    </w:pPr>
    <w:rPr>
      <w:rFonts w:ascii="Times New Roman" w:hAnsi="Times New Roman"/>
      <w:sz w:val="24"/>
    </w:rPr>
  </w:style>
  <w:style w:type="paragraph" w:styleId="Naslov8">
    <w:name w:val="heading 8"/>
    <w:basedOn w:val="Navaden"/>
    <w:next w:val="Navaden"/>
    <w:link w:val="Naslov8Znak"/>
    <w:qFormat/>
    <w:locked/>
    <w:rsid w:val="0094013B"/>
    <w:pPr>
      <w:spacing w:before="240" w:after="60" w:line="240" w:lineRule="auto"/>
      <w:outlineLvl w:val="7"/>
    </w:pPr>
    <w:rPr>
      <w:rFonts w:ascii="Times New Roman" w:hAnsi="Times New Roman"/>
      <w:i/>
      <w:iCs/>
      <w:sz w:val="24"/>
    </w:rPr>
  </w:style>
  <w:style w:type="paragraph" w:styleId="Naslov9">
    <w:name w:val="heading 9"/>
    <w:basedOn w:val="Navaden"/>
    <w:next w:val="Navaden"/>
    <w:link w:val="Naslov9Znak"/>
    <w:qFormat/>
    <w:locked/>
    <w:rsid w:val="0094013B"/>
    <w:pPr>
      <w:widowControl w:val="0"/>
      <w:suppressAutoHyphens/>
      <w:spacing w:before="240" w:after="60" w:line="240" w:lineRule="auto"/>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9"/>
    <w:locked/>
    <w:rsid w:val="00211BA1"/>
    <w:rPr>
      <w:rFonts w:ascii="Arial" w:hAnsi="Arial"/>
      <w:b/>
      <w:kern w:val="32"/>
      <w:sz w:val="32"/>
    </w:rPr>
  </w:style>
  <w:style w:type="character" w:customStyle="1" w:styleId="Naslov2Znak">
    <w:name w:val="Naslov 2 Znak"/>
    <w:aliases w:val="HD2 Znak"/>
    <w:basedOn w:val="Privzetapisavaodstavka"/>
    <w:link w:val="Naslov2"/>
    <w:locked/>
    <w:rsid w:val="00211BA1"/>
    <w:rPr>
      <w:sz w:val="24"/>
      <w:szCs w:val="24"/>
      <w:lang w:eastAsia="en-US"/>
    </w:rPr>
  </w:style>
  <w:style w:type="character" w:customStyle="1" w:styleId="Naslov3Znak">
    <w:name w:val="Naslov 3 Znak"/>
    <w:aliases w:val="APEK-3 Znak"/>
    <w:basedOn w:val="Privzetapisavaodstavka"/>
    <w:link w:val="Naslov3"/>
    <w:locked/>
    <w:rsid w:val="0094013B"/>
    <w:rPr>
      <w:rFonts w:ascii="Arial" w:hAnsi="Arial"/>
      <w:b/>
      <w:sz w:val="26"/>
      <w:lang w:val="x-none" w:eastAsia="en-US"/>
    </w:rPr>
  </w:style>
  <w:style w:type="character" w:customStyle="1" w:styleId="Naslov4Znak">
    <w:name w:val="Naslov 4 Znak"/>
    <w:basedOn w:val="Privzetapisavaodstavka"/>
    <w:link w:val="Naslov4"/>
    <w:uiPriority w:val="99"/>
    <w:locked/>
    <w:rsid w:val="0094013B"/>
    <w:rPr>
      <w:b/>
      <w:sz w:val="28"/>
      <w:lang w:val="x-none" w:eastAsia="en-US"/>
    </w:rPr>
  </w:style>
  <w:style w:type="character" w:customStyle="1" w:styleId="Naslov5Znak">
    <w:name w:val="Naslov 5 Znak"/>
    <w:basedOn w:val="Privzetapisavaodstavka"/>
    <w:link w:val="Naslov5"/>
    <w:uiPriority w:val="99"/>
    <w:locked/>
    <w:rsid w:val="0094013B"/>
    <w:rPr>
      <w:rFonts w:ascii="Arial" w:hAnsi="Arial"/>
      <w:b/>
      <w:i/>
      <w:sz w:val="26"/>
      <w:lang w:val="x-none" w:eastAsia="en-US"/>
    </w:rPr>
  </w:style>
  <w:style w:type="character" w:customStyle="1" w:styleId="Naslov6Znak">
    <w:name w:val="Naslov 6 Znak"/>
    <w:basedOn w:val="Privzetapisavaodstavka"/>
    <w:link w:val="Naslov6"/>
    <w:uiPriority w:val="99"/>
    <w:locked/>
    <w:rsid w:val="0094013B"/>
    <w:rPr>
      <w:b/>
      <w:sz w:val="22"/>
      <w:lang w:val="x-none" w:eastAsia="ar-SA" w:bidi="ar-SA"/>
    </w:rPr>
  </w:style>
  <w:style w:type="character" w:customStyle="1" w:styleId="Naslov7Znak">
    <w:name w:val="Naslov 7 Znak"/>
    <w:basedOn w:val="Privzetapisavaodstavka"/>
    <w:link w:val="Naslov7"/>
    <w:uiPriority w:val="99"/>
    <w:locked/>
    <w:rsid w:val="0094013B"/>
    <w:rPr>
      <w:rFonts w:eastAsia="Times New Roman"/>
      <w:sz w:val="24"/>
    </w:rPr>
  </w:style>
  <w:style w:type="character" w:customStyle="1" w:styleId="Naslov8Znak">
    <w:name w:val="Naslov 8 Znak"/>
    <w:basedOn w:val="Privzetapisavaodstavka"/>
    <w:link w:val="Naslov8"/>
    <w:uiPriority w:val="99"/>
    <w:locked/>
    <w:rsid w:val="0094013B"/>
    <w:rPr>
      <w:i/>
      <w:sz w:val="24"/>
      <w:lang w:val="x-none" w:eastAsia="en-US"/>
    </w:rPr>
  </w:style>
  <w:style w:type="character" w:customStyle="1" w:styleId="Naslov9Znak">
    <w:name w:val="Naslov 9 Znak"/>
    <w:basedOn w:val="Privzetapisavaodstavka"/>
    <w:link w:val="Naslov9"/>
    <w:uiPriority w:val="99"/>
    <w:locked/>
    <w:rsid w:val="0094013B"/>
    <w:rPr>
      <w:rFonts w:ascii="Arial" w:hAnsi="Arial"/>
      <w:sz w:val="22"/>
    </w:rPr>
  </w:style>
  <w:style w:type="paragraph" w:styleId="Glava">
    <w:name w:val="header"/>
    <w:aliases w:val="Header1,APEK-4"/>
    <w:basedOn w:val="Navaden"/>
    <w:link w:val="GlavaZnak"/>
    <w:rsid w:val="00EA168A"/>
    <w:pPr>
      <w:tabs>
        <w:tab w:val="center" w:pos="4320"/>
        <w:tab w:val="right" w:pos="8640"/>
      </w:tabs>
    </w:pPr>
    <w:rPr>
      <w:sz w:val="24"/>
      <w:lang w:val="en-US"/>
    </w:rPr>
  </w:style>
  <w:style w:type="character" w:customStyle="1" w:styleId="GlavaZnak">
    <w:name w:val="Glava Znak"/>
    <w:aliases w:val="Header1 Znak,APEK-4 Znak"/>
    <w:basedOn w:val="Privzetapisavaodstavka"/>
    <w:link w:val="Glava"/>
    <w:locked/>
    <w:rsid w:val="008D1A28"/>
    <w:rPr>
      <w:rFonts w:ascii="Arial" w:hAnsi="Arial"/>
      <w:sz w:val="24"/>
      <w:lang w:val="en-US" w:eastAsia="en-US"/>
    </w:rPr>
  </w:style>
  <w:style w:type="paragraph" w:styleId="Noga">
    <w:name w:val="footer"/>
    <w:basedOn w:val="Navaden"/>
    <w:link w:val="NogaZnak"/>
    <w:uiPriority w:val="99"/>
    <w:rsid w:val="00EA168A"/>
    <w:pPr>
      <w:tabs>
        <w:tab w:val="center" w:pos="4320"/>
        <w:tab w:val="right" w:pos="8640"/>
      </w:tabs>
    </w:pPr>
    <w:rPr>
      <w:sz w:val="24"/>
      <w:szCs w:val="20"/>
    </w:rPr>
  </w:style>
  <w:style w:type="character" w:customStyle="1" w:styleId="NogaZnak">
    <w:name w:val="Noga Znak"/>
    <w:basedOn w:val="Privzetapisavaodstavka"/>
    <w:link w:val="Noga"/>
    <w:uiPriority w:val="99"/>
    <w:locked/>
    <w:rsid w:val="00211BA1"/>
    <w:rPr>
      <w:rFonts w:ascii="Arial" w:hAnsi="Arial"/>
      <w:sz w:val="24"/>
      <w:lang w:val="x-none" w:eastAsia="en-US"/>
    </w:rPr>
  </w:style>
  <w:style w:type="paragraph" w:styleId="Zgradbadokumenta">
    <w:name w:val="Document Map"/>
    <w:basedOn w:val="Navaden"/>
    <w:link w:val="ZgradbadokumentaZnak"/>
    <w:uiPriority w:val="99"/>
    <w:rsid w:val="00B31575"/>
    <w:rPr>
      <w:rFonts w:ascii="Tahoma" w:hAnsi="Tahoma"/>
      <w:sz w:val="16"/>
      <w:szCs w:val="20"/>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styleId="Tabelamrea">
    <w:name w:val="Table Grid"/>
    <w:basedOn w:val="Navadnatabela"/>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rFonts w:cs="Times New Roman"/>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4626C1"/>
    <w:pPr>
      <w:ind w:left="720"/>
      <w:contextualSpacing/>
    </w:pPr>
  </w:style>
  <w:style w:type="paragraph" w:customStyle="1" w:styleId="Telobesedila21">
    <w:name w:val="Telo besedila 21"/>
    <w:basedOn w:val="Navaden"/>
    <w:uiPriority w:val="99"/>
    <w:rsid w:val="001110F5"/>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datum1">
    <w:name w:val="datum1"/>
    <w:uiPriority w:val="99"/>
    <w:rsid w:val="001110F5"/>
    <w:rPr>
      <w:rFonts w:ascii="Verdana" w:hAnsi="Verdana"/>
      <w:color w:val="000000"/>
      <w:sz w:val="15"/>
      <w:u w:val="none"/>
      <w:effect w:val="none"/>
    </w:rPr>
  </w:style>
  <w:style w:type="paragraph" w:styleId="Navadensplet">
    <w:name w:val="Normal (Web)"/>
    <w:basedOn w:val="Navaden"/>
    <w:uiPriority w:val="99"/>
    <w:rsid w:val="001110F5"/>
    <w:pPr>
      <w:spacing w:after="212" w:line="240" w:lineRule="auto"/>
    </w:pPr>
    <w:rPr>
      <w:rFonts w:ascii="Times New Roman" w:hAnsi="Times New Roman"/>
      <w:color w:val="333333"/>
      <w:sz w:val="18"/>
      <w:szCs w:val="18"/>
      <w:lang w:eastAsia="sl-SI"/>
    </w:rPr>
  </w:style>
  <w:style w:type="character" w:styleId="Poudarek">
    <w:name w:val="Emphasis"/>
    <w:basedOn w:val="Privzetapisavaodstavka"/>
    <w:uiPriority w:val="99"/>
    <w:qFormat/>
    <w:rsid w:val="00D52E9D"/>
    <w:rPr>
      <w:rFonts w:cs="Times New Roman"/>
      <w:i/>
    </w:rPr>
  </w:style>
  <w:style w:type="paragraph" w:customStyle="1" w:styleId="Default">
    <w:name w:val="Default"/>
    <w:uiPriority w:val="99"/>
    <w:rsid w:val="00D52E9D"/>
    <w:pPr>
      <w:autoSpaceDE w:val="0"/>
      <w:autoSpaceDN w:val="0"/>
      <w:adjustRightInd w:val="0"/>
    </w:pPr>
    <w:rPr>
      <w:rFonts w:ascii="Arial" w:hAnsi="Arial" w:cs="Arial"/>
      <w:color w:val="000000"/>
      <w:sz w:val="24"/>
      <w:szCs w:val="24"/>
    </w:rPr>
  </w:style>
  <w:style w:type="paragraph" w:customStyle="1" w:styleId="Neotevilenodstavek">
    <w:name w:val="Neoštevilčen odstavek"/>
    <w:basedOn w:val="Navaden"/>
    <w:link w:val="NeotevilenodstavekZnak"/>
    <w:qFormat/>
    <w:rsid w:val="00D52E9D"/>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D52E9D"/>
    <w:rPr>
      <w:rFonts w:ascii="Arial" w:hAnsi="Arial"/>
      <w:sz w:val="22"/>
    </w:rPr>
  </w:style>
  <w:style w:type="paragraph" w:styleId="Telobesedila">
    <w:name w:val="Body Text"/>
    <w:aliases w:val="Znak Znak Znak,Body,Znak,Body Text Char"/>
    <w:basedOn w:val="Navaden"/>
    <w:link w:val="TelobesedilaZnak"/>
    <w:rsid w:val="00951291"/>
    <w:pPr>
      <w:tabs>
        <w:tab w:val="left" w:pos="284"/>
      </w:tabs>
      <w:spacing w:line="240" w:lineRule="auto"/>
      <w:jc w:val="both"/>
    </w:pPr>
    <w:rPr>
      <w:rFonts w:ascii="Times New Roman" w:hAnsi="Times New Roman"/>
      <w:b/>
      <w:sz w:val="22"/>
      <w:szCs w:val="20"/>
      <w:lang w:eastAsia="sl-SI"/>
    </w:rPr>
  </w:style>
  <w:style w:type="character" w:customStyle="1" w:styleId="BodyTextChar1">
    <w:name w:val="Body Text Char1"/>
    <w:aliases w:val="Znak Znak Znak Char,Body Char,Znak Char,Body Text Char Char"/>
    <w:basedOn w:val="Privzetapisavaodstavka"/>
    <w:uiPriority w:val="99"/>
    <w:semiHidden/>
    <w:locked/>
    <w:rsid w:val="006D12B1"/>
    <w:rPr>
      <w:rFonts w:ascii="Arial" w:hAnsi="Arial"/>
      <w:sz w:val="24"/>
      <w:lang w:val="x-none" w:eastAsia="en-US"/>
    </w:rPr>
  </w:style>
  <w:style w:type="character" w:customStyle="1" w:styleId="TelobesedilaZnak">
    <w:name w:val="Telo besedila Znak"/>
    <w:aliases w:val="Znak Znak Znak Znak,Body Znak,Znak Znak1,Body Text Char Znak"/>
    <w:link w:val="Telobesedila"/>
    <w:uiPriority w:val="99"/>
    <w:locked/>
    <w:rsid w:val="00951291"/>
    <w:rPr>
      <w:b/>
      <w:sz w:val="22"/>
    </w:rPr>
  </w:style>
  <w:style w:type="paragraph" w:customStyle="1" w:styleId="Vrstapredpisa">
    <w:name w:val="Vrsta predpisa"/>
    <w:basedOn w:val="Navaden"/>
    <w:link w:val="VrstapredpisaZnak"/>
    <w:qFormat/>
    <w:rsid w:val="00375CB8"/>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locked/>
    <w:rsid w:val="00375CB8"/>
    <w:rPr>
      <w:rFonts w:ascii="Arial" w:hAnsi="Arial"/>
      <w:b/>
      <w:color w:val="000000"/>
      <w:spacing w:val="40"/>
      <w:sz w:val="22"/>
    </w:rPr>
  </w:style>
  <w:style w:type="paragraph" w:customStyle="1" w:styleId="Naslovpredpisa">
    <w:name w:val="Naslov_predpisa"/>
    <w:basedOn w:val="Navaden"/>
    <w:link w:val="NaslovpredpisaZnak"/>
    <w:qFormat/>
    <w:rsid w:val="00375CB8"/>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locked/>
    <w:rsid w:val="00375CB8"/>
    <w:rPr>
      <w:rFonts w:ascii="Arial" w:hAnsi="Arial"/>
      <w:b/>
      <w:sz w:val="22"/>
    </w:rPr>
  </w:style>
  <w:style w:type="paragraph" w:customStyle="1" w:styleId="Oddelek">
    <w:name w:val="Oddelek"/>
    <w:basedOn w:val="Navaden"/>
    <w:link w:val="OddelekZnak1"/>
    <w:qFormat/>
    <w:rsid w:val="00375CB8"/>
    <w:pPr>
      <w:numPr>
        <w:numId w:val="2"/>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locked/>
    <w:rsid w:val="00375CB8"/>
    <w:rPr>
      <w:rFonts w:ascii="Arial" w:hAnsi="Arial"/>
      <w:b/>
      <w:sz w:val="20"/>
      <w:szCs w:val="20"/>
    </w:rPr>
  </w:style>
  <w:style w:type="paragraph" w:customStyle="1" w:styleId="Alineazaodstavkom">
    <w:name w:val="Alinea za odstavkom"/>
    <w:basedOn w:val="Navaden"/>
    <w:link w:val="AlineazaodstavkomZnak"/>
    <w:qFormat/>
    <w:rsid w:val="00375CB8"/>
    <w:pPr>
      <w:tabs>
        <w:tab w:val="num" w:pos="360"/>
      </w:tabs>
      <w:overflowPunct w:val="0"/>
      <w:autoSpaceDE w:val="0"/>
      <w:autoSpaceDN w:val="0"/>
      <w:adjustRightInd w:val="0"/>
      <w:spacing w:line="200" w:lineRule="exact"/>
      <w:ind w:left="709" w:hanging="284"/>
      <w:jc w:val="both"/>
      <w:textAlignment w:val="baseline"/>
    </w:pPr>
    <w:rPr>
      <w:sz w:val="22"/>
      <w:szCs w:val="20"/>
      <w:lang w:eastAsia="sl-SI"/>
    </w:rPr>
  </w:style>
  <w:style w:type="character" w:customStyle="1" w:styleId="AlineazaodstavkomZnak">
    <w:name w:val="Alinea za odstavkom Znak"/>
    <w:link w:val="Alineazaodstavkom"/>
    <w:locked/>
    <w:rsid w:val="00375CB8"/>
    <w:rPr>
      <w:rFonts w:ascii="Arial" w:hAnsi="Arial"/>
      <w:sz w:val="22"/>
    </w:rPr>
  </w:style>
  <w:style w:type="paragraph" w:customStyle="1" w:styleId="OddelekZnak">
    <w:name w:val="Oddelek Znak"/>
    <w:basedOn w:val="Navaden"/>
    <w:uiPriority w:val="99"/>
    <w:rsid w:val="00375CB8"/>
    <w:p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paragraph" w:customStyle="1" w:styleId="Poglavje">
    <w:name w:val="Poglavje"/>
    <w:basedOn w:val="Navaden"/>
    <w:qFormat/>
    <w:rsid w:val="00F1170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customStyle="1" w:styleId="rkovnatokazaodstavkomZnak">
    <w:name w:val="Črkovna točka_za odstavkom Znak"/>
    <w:link w:val="rkovnatokazaodstavkom"/>
    <w:locked/>
    <w:rsid w:val="009A504F"/>
    <w:rPr>
      <w:rFonts w:ascii="Arial" w:hAnsi="Arial"/>
      <w:sz w:val="20"/>
      <w:szCs w:val="20"/>
    </w:rPr>
  </w:style>
  <w:style w:type="paragraph" w:customStyle="1" w:styleId="rkovnatokazaodstavkom">
    <w:name w:val="Črkovna točka_za odstavkom"/>
    <w:basedOn w:val="Navaden"/>
    <w:link w:val="rkovnatokazaodstavkomZnak"/>
    <w:qFormat/>
    <w:rsid w:val="009A504F"/>
    <w:pPr>
      <w:numPr>
        <w:numId w:val="5"/>
      </w:numPr>
      <w:overflowPunct w:val="0"/>
      <w:autoSpaceDE w:val="0"/>
      <w:autoSpaceDN w:val="0"/>
      <w:adjustRightInd w:val="0"/>
      <w:spacing w:line="200" w:lineRule="exact"/>
      <w:jc w:val="both"/>
      <w:textAlignment w:val="baseline"/>
    </w:pPr>
    <w:rPr>
      <w:szCs w:val="20"/>
      <w:lang w:eastAsia="sl-SI"/>
    </w:rPr>
  </w:style>
  <w:style w:type="paragraph" w:customStyle="1" w:styleId="Odstavekseznama1">
    <w:name w:val="Odstavek seznama1"/>
    <w:basedOn w:val="Navaden"/>
    <w:qFormat/>
    <w:rsid w:val="00211BA1"/>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11BA1"/>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locked/>
    <w:rsid w:val="00211BA1"/>
    <w:rPr>
      <w:rFonts w:ascii="Arial" w:hAnsi="Arial"/>
      <w:sz w:val="22"/>
    </w:rPr>
  </w:style>
  <w:style w:type="paragraph" w:customStyle="1" w:styleId="Odsek">
    <w:name w:val="Odsek"/>
    <w:basedOn w:val="Oddelek"/>
    <w:link w:val="OdsekZnak"/>
    <w:qFormat/>
    <w:rsid w:val="00211BA1"/>
    <w:pPr>
      <w:tabs>
        <w:tab w:val="num" w:pos="720"/>
      </w:tabs>
      <w:ind w:left="720"/>
    </w:pPr>
    <w:rPr>
      <w:sz w:val="22"/>
    </w:rPr>
  </w:style>
  <w:style w:type="character" w:customStyle="1" w:styleId="OdsekZnak">
    <w:name w:val="Odsek Znak"/>
    <w:link w:val="Odsek"/>
    <w:locked/>
    <w:rsid w:val="00211BA1"/>
    <w:rPr>
      <w:rFonts w:ascii="Arial" w:hAnsi="Arial"/>
      <w:b/>
      <w:szCs w:val="20"/>
    </w:rPr>
  </w:style>
  <w:style w:type="paragraph" w:customStyle="1" w:styleId="esegmentt">
    <w:name w:val="esegment_t"/>
    <w:basedOn w:val="Navaden"/>
    <w:uiPriority w:val="99"/>
    <w:rsid w:val="00211BA1"/>
    <w:pPr>
      <w:spacing w:after="140" w:line="360" w:lineRule="atLeast"/>
      <w:jc w:val="center"/>
    </w:pPr>
    <w:rPr>
      <w:rFonts w:ascii="Times New Roman" w:hAnsi="Times New Roman"/>
      <w:b/>
      <w:bCs/>
      <w:color w:val="6B7E9D"/>
      <w:sz w:val="31"/>
      <w:szCs w:val="31"/>
      <w:lang w:eastAsia="sl-SI"/>
    </w:rPr>
  </w:style>
  <w:style w:type="paragraph" w:customStyle="1" w:styleId="esegmentp1">
    <w:name w:val="esegment_p1"/>
    <w:basedOn w:val="Navaden"/>
    <w:uiPriority w:val="99"/>
    <w:rsid w:val="00211BA1"/>
    <w:pPr>
      <w:spacing w:after="140" w:line="240" w:lineRule="auto"/>
      <w:jc w:val="center"/>
    </w:pPr>
    <w:rPr>
      <w:rFonts w:ascii="Times New Roman" w:hAnsi="Times New Roman"/>
      <w:color w:val="333333"/>
      <w:sz w:val="12"/>
      <w:szCs w:val="12"/>
      <w:lang w:eastAsia="sl-SI"/>
    </w:rPr>
  </w:style>
  <w:style w:type="paragraph" w:customStyle="1" w:styleId="esegmenth4">
    <w:name w:val="esegment_h4"/>
    <w:basedOn w:val="Navaden"/>
    <w:uiPriority w:val="99"/>
    <w:rsid w:val="00211BA1"/>
    <w:pPr>
      <w:spacing w:after="140" w:line="240" w:lineRule="auto"/>
      <w:jc w:val="center"/>
    </w:pPr>
    <w:rPr>
      <w:rFonts w:ascii="Times New Roman" w:hAnsi="Times New Roman"/>
      <w:b/>
      <w:bCs/>
      <w:color w:val="333333"/>
      <w:sz w:val="12"/>
      <w:szCs w:val="12"/>
      <w:lang w:eastAsia="sl-SI"/>
    </w:rPr>
  </w:style>
  <w:style w:type="paragraph" w:customStyle="1" w:styleId="esegmentc1">
    <w:name w:val="esegment_c1"/>
    <w:basedOn w:val="Navaden"/>
    <w:uiPriority w:val="99"/>
    <w:rsid w:val="00211BA1"/>
    <w:pPr>
      <w:spacing w:after="140" w:line="240" w:lineRule="auto"/>
    </w:pPr>
    <w:rPr>
      <w:rFonts w:ascii="Times New Roman" w:hAnsi="Times New Roman"/>
      <w:color w:val="333333"/>
      <w:sz w:val="12"/>
      <w:szCs w:val="12"/>
      <w:lang w:eastAsia="sl-SI"/>
    </w:rPr>
  </w:style>
  <w:style w:type="paragraph" w:customStyle="1" w:styleId="len">
    <w:name w:val="Člen"/>
    <w:basedOn w:val="Navaden"/>
    <w:link w:val="lenZnak"/>
    <w:uiPriority w:val="99"/>
    <w:rsid w:val="00211BA1"/>
    <w:pPr>
      <w:suppressAutoHyphens/>
      <w:overflowPunct w:val="0"/>
      <w:autoSpaceDE w:val="0"/>
      <w:autoSpaceDN w:val="0"/>
      <w:adjustRightInd w:val="0"/>
      <w:spacing w:before="480" w:line="240" w:lineRule="auto"/>
      <w:jc w:val="center"/>
      <w:textAlignment w:val="baseline"/>
    </w:pPr>
    <w:rPr>
      <w:b/>
      <w:sz w:val="22"/>
      <w:szCs w:val="20"/>
      <w:lang w:eastAsia="sl-SI"/>
    </w:rPr>
  </w:style>
  <w:style w:type="character" w:customStyle="1" w:styleId="lenZnak">
    <w:name w:val="Člen Znak"/>
    <w:link w:val="len"/>
    <w:uiPriority w:val="99"/>
    <w:locked/>
    <w:rsid w:val="00211BA1"/>
    <w:rPr>
      <w:rFonts w:ascii="Arial" w:hAnsi="Arial"/>
      <w:b/>
      <w:sz w:val="22"/>
    </w:rPr>
  </w:style>
  <w:style w:type="paragraph" w:customStyle="1" w:styleId="Odstavek">
    <w:name w:val="Odstavek"/>
    <w:basedOn w:val="Navaden"/>
    <w:link w:val="OdstavekZnak"/>
    <w:uiPriority w:val="99"/>
    <w:rsid w:val="00211BA1"/>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uiPriority w:val="99"/>
    <w:locked/>
    <w:rsid w:val="00211BA1"/>
    <w:rPr>
      <w:rFonts w:ascii="Arial" w:hAnsi="Arial"/>
      <w:sz w:val="22"/>
    </w:rPr>
  </w:style>
  <w:style w:type="paragraph" w:customStyle="1" w:styleId="Alineazatevilnotoko">
    <w:name w:val="Alinea za številčno točko"/>
    <w:basedOn w:val="Alineazaodstavkom"/>
    <w:link w:val="AlineazatevilnotokoZnak"/>
    <w:uiPriority w:val="99"/>
    <w:rsid w:val="00211BA1"/>
    <w:pPr>
      <w:tabs>
        <w:tab w:val="clear" w:pos="360"/>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uiPriority w:val="99"/>
    <w:rsid w:val="00211BA1"/>
    <w:pPr>
      <w:numPr>
        <w:numId w:val="6"/>
      </w:numPr>
      <w:tabs>
        <w:tab w:val="left" w:pos="540"/>
        <w:tab w:val="left" w:pos="900"/>
      </w:tabs>
      <w:spacing w:line="240" w:lineRule="auto"/>
      <w:jc w:val="both"/>
    </w:pPr>
    <w:rPr>
      <w:szCs w:val="20"/>
      <w:lang w:eastAsia="sl-SI"/>
    </w:rPr>
  </w:style>
  <w:style w:type="character" w:customStyle="1" w:styleId="AlineazatevilnotokoZnak">
    <w:name w:val="Alinea za številčno točko Znak"/>
    <w:link w:val="Alineazatevilnotoko"/>
    <w:uiPriority w:val="99"/>
    <w:locked/>
    <w:rsid w:val="00211BA1"/>
    <w:rPr>
      <w:rFonts w:ascii="Arial" w:hAnsi="Arial"/>
      <w:sz w:val="22"/>
    </w:rPr>
  </w:style>
  <w:style w:type="character" w:customStyle="1" w:styleId="tevilnatokaZnak">
    <w:name w:val="Številčna točka Znak"/>
    <w:link w:val="tevilnatoka"/>
    <w:uiPriority w:val="99"/>
    <w:locked/>
    <w:rsid w:val="00211BA1"/>
    <w:rPr>
      <w:rFonts w:ascii="Arial" w:hAnsi="Arial"/>
      <w:sz w:val="20"/>
      <w:szCs w:val="20"/>
    </w:rPr>
  </w:style>
  <w:style w:type="paragraph" w:customStyle="1" w:styleId="lennaslov">
    <w:name w:val="Člen_naslov"/>
    <w:basedOn w:val="len"/>
    <w:uiPriority w:val="99"/>
    <w:rsid w:val="00211BA1"/>
    <w:pPr>
      <w:spacing w:before="0"/>
    </w:pPr>
  </w:style>
  <w:style w:type="paragraph" w:styleId="Besedilooblaka">
    <w:name w:val="Balloon Text"/>
    <w:basedOn w:val="Navaden"/>
    <w:link w:val="BesedilooblakaZnak"/>
    <w:rsid w:val="00211BA1"/>
    <w:pPr>
      <w:suppressAutoHyphens/>
      <w:spacing w:line="240" w:lineRule="auto"/>
    </w:pPr>
    <w:rPr>
      <w:rFonts w:ascii="Tahoma" w:hAnsi="Tahoma"/>
      <w:sz w:val="16"/>
      <w:szCs w:val="16"/>
      <w:lang w:eastAsia="ar-SA"/>
    </w:rPr>
  </w:style>
  <w:style w:type="character" w:customStyle="1" w:styleId="BesedilooblakaZnak">
    <w:name w:val="Besedilo oblačka Znak"/>
    <w:basedOn w:val="Privzetapisavaodstavka"/>
    <w:link w:val="Besedilooblaka"/>
    <w:uiPriority w:val="99"/>
    <w:locked/>
    <w:rsid w:val="00211BA1"/>
    <w:rPr>
      <w:rFonts w:ascii="Tahoma" w:hAnsi="Tahoma"/>
      <w:sz w:val="16"/>
      <w:lang w:val="x-none" w:eastAsia="ar-SA" w:bidi="ar-SA"/>
    </w:rPr>
  </w:style>
  <w:style w:type="character" w:styleId="Pripombasklic">
    <w:name w:val="annotation reference"/>
    <w:basedOn w:val="Privzetapisavaodstavka"/>
    <w:uiPriority w:val="99"/>
    <w:rsid w:val="00211BA1"/>
    <w:rPr>
      <w:rFonts w:cs="Times New Roman"/>
      <w:sz w:val="16"/>
    </w:rPr>
  </w:style>
  <w:style w:type="paragraph" w:styleId="Pripombabesedilo">
    <w:name w:val="annotation text"/>
    <w:basedOn w:val="Navaden"/>
    <w:link w:val="PripombabesediloZnak"/>
    <w:uiPriority w:val="99"/>
    <w:rsid w:val="00211BA1"/>
    <w:pPr>
      <w:suppressAutoHyphens/>
      <w:spacing w:line="240" w:lineRule="auto"/>
    </w:pPr>
    <w:rPr>
      <w:rFonts w:ascii="Times New Roman" w:hAnsi="Times New Roman"/>
      <w:szCs w:val="20"/>
      <w:lang w:eastAsia="ar-SA"/>
    </w:rPr>
  </w:style>
  <w:style w:type="character" w:customStyle="1" w:styleId="PripombabesediloZnak">
    <w:name w:val="Pripomba – besedilo Znak"/>
    <w:basedOn w:val="Privzetapisavaodstavka"/>
    <w:link w:val="Pripombabesedilo"/>
    <w:uiPriority w:val="99"/>
    <w:locked/>
    <w:rsid w:val="00211BA1"/>
    <w:rPr>
      <w:lang w:val="x-none" w:eastAsia="ar-SA" w:bidi="ar-SA"/>
    </w:rPr>
  </w:style>
  <w:style w:type="paragraph" w:styleId="Zadevapripombe">
    <w:name w:val="annotation subject"/>
    <w:basedOn w:val="Pripombabesedilo"/>
    <w:next w:val="Pripombabesedilo"/>
    <w:link w:val="ZadevapripombeZnak"/>
    <w:rsid w:val="00211BA1"/>
    <w:rPr>
      <w:b/>
      <w:bCs/>
    </w:rPr>
  </w:style>
  <w:style w:type="character" w:customStyle="1" w:styleId="ZadevapripombeZnak">
    <w:name w:val="Zadeva pripombe Znak"/>
    <w:basedOn w:val="PripombabesediloZnak"/>
    <w:link w:val="Zadevapripombe"/>
    <w:locked/>
    <w:rsid w:val="00211BA1"/>
    <w:rPr>
      <w:b/>
      <w:lang w:val="x-none" w:eastAsia="ar-SA" w:bidi="ar-SA"/>
    </w:rPr>
  </w:style>
  <w:style w:type="paragraph" w:customStyle="1" w:styleId="esegmenth41">
    <w:name w:val="esegment_h41"/>
    <w:basedOn w:val="Navaden"/>
    <w:uiPriority w:val="99"/>
    <w:rsid w:val="00211BA1"/>
    <w:pPr>
      <w:spacing w:after="210" w:line="240" w:lineRule="auto"/>
      <w:jc w:val="center"/>
    </w:pPr>
    <w:rPr>
      <w:rFonts w:ascii="Times New Roman" w:hAnsi="Times New Roman"/>
      <w:b/>
      <w:bCs/>
      <w:color w:val="333333"/>
      <w:sz w:val="18"/>
      <w:szCs w:val="18"/>
      <w:lang w:eastAsia="sl-SI"/>
    </w:rPr>
  </w:style>
  <w:style w:type="paragraph" w:customStyle="1" w:styleId="esegmentp11">
    <w:name w:val="esegment_p11"/>
    <w:basedOn w:val="Navaden"/>
    <w:uiPriority w:val="99"/>
    <w:rsid w:val="00211BA1"/>
    <w:pPr>
      <w:spacing w:after="210" w:line="240" w:lineRule="auto"/>
      <w:jc w:val="center"/>
    </w:pPr>
    <w:rPr>
      <w:rFonts w:ascii="Times New Roman" w:hAnsi="Times New Roman"/>
      <w:color w:val="333333"/>
      <w:sz w:val="18"/>
      <w:szCs w:val="18"/>
      <w:lang w:eastAsia="sl-SI"/>
    </w:rPr>
  </w:style>
  <w:style w:type="character" w:customStyle="1" w:styleId="st1">
    <w:name w:val="st1"/>
    <w:rsid w:val="00211BA1"/>
  </w:style>
  <w:style w:type="paragraph" w:styleId="HTML-oblikovano">
    <w:name w:val="HTML Preformatted"/>
    <w:basedOn w:val="Navaden"/>
    <w:link w:val="HTML-oblikovanoZnak"/>
    <w:uiPriority w:val="99"/>
    <w:rsid w:val="0021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GB"/>
    </w:rPr>
  </w:style>
  <w:style w:type="character" w:customStyle="1" w:styleId="HTML-oblikovanoZnak">
    <w:name w:val="HTML-oblikovano Znak"/>
    <w:basedOn w:val="Privzetapisavaodstavka"/>
    <w:link w:val="HTML-oblikovano"/>
    <w:uiPriority w:val="99"/>
    <w:locked/>
    <w:rsid w:val="00211BA1"/>
    <w:rPr>
      <w:rFonts w:ascii="Courier New" w:hAnsi="Courier New"/>
      <w:color w:val="000000"/>
      <w:sz w:val="18"/>
      <w:lang w:val="en-GB" w:eastAsia="en-US"/>
    </w:rPr>
  </w:style>
  <w:style w:type="paragraph" w:styleId="Seznam">
    <w:name w:val="List"/>
    <w:basedOn w:val="Telobesedila"/>
    <w:uiPriority w:val="99"/>
    <w:rsid w:val="00211BA1"/>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customStyle="1" w:styleId="ZnakZnak3">
    <w:name w:val="Znak Znak3"/>
    <w:uiPriority w:val="99"/>
    <w:rsid w:val="00211BA1"/>
    <w:rPr>
      <w:sz w:val="16"/>
      <w:lang w:val="en-US" w:eastAsia="en-US"/>
    </w:rPr>
  </w:style>
  <w:style w:type="paragraph" w:customStyle="1" w:styleId="NeotevilenodstavekZnakZnakZnak">
    <w:name w:val="Neoštevilčen odstavek Znak Znak Znak"/>
    <w:basedOn w:val="Navaden"/>
    <w:uiPriority w:val="99"/>
    <w:rsid w:val="00211BA1"/>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Odstavekseznama2">
    <w:name w:val="Odstavek seznama2"/>
    <w:basedOn w:val="Navaden"/>
    <w:uiPriority w:val="99"/>
    <w:rsid w:val="00211BA1"/>
    <w:pPr>
      <w:spacing w:line="240" w:lineRule="auto"/>
      <w:ind w:left="720"/>
      <w:contextualSpacing/>
    </w:pPr>
    <w:rPr>
      <w:rFonts w:ascii="Times New Roman" w:hAnsi="Times New Roman"/>
      <w:sz w:val="24"/>
      <w:lang w:eastAsia="sl-SI"/>
    </w:rPr>
  </w:style>
  <w:style w:type="paragraph" w:customStyle="1" w:styleId="Pa3">
    <w:name w:val="Pa3"/>
    <w:basedOn w:val="Navaden"/>
    <w:next w:val="Navaden"/>
    <w:uiPriority w:val="99"/>
    <w:rsid w:val="00211BA1"/>
    <w:pPr>
      <w:autoSpaceDE w:val="0"/>
      <w:autoSpaceDN w:val="0"/>
      <w:adjustRightInd w:val="0"/>
      <w:spacing w:line="171" w:lineRule="atLeast"/>
    </w:pPr>
    <w:rPr>
      <w:sz w:val="24"/>
      <w:lang w:eastAsia="sl-SI"/>
    </w:rPr>
  </w:style>
  <w:style w:type="paragraph" w:styleId="Sprotnaopomba-besedilo">
    <w:name w:val="footnote text"/>
    <w:basedOn w:val="Navaden"/>
    <w:link w:val="Sprotnaopomba-besediloZnak"/>
    <w:rsid w:val="00211BA1"/>
    <w:pPr>
      <w:spacing w:line="240" w:lineRule="auto"/>
    </w:pPr>
    <w:rPr>
      <w:rFonts w:ascii="Times New Roman" w:hAnsi="Times New Roman"/>
      <w:szCs w:val="20"/>
    </w:rPr>
  </w:style>
  <w:style w:type="character" w:customStyle="1" w:styleId="Sprotnaopomba-besediloZnak">
    <w:name w:val="Sprotna opomba - besedilo Znak"/>
    <w:basedOn w:val="Privzetapisavaodstavka"/>
    <w:link w:val="Sprotnaopomba-besedilo"/>
    <w:uiPriority w:val="99"/>
    <w:locked/>
    <w:rsid w:val="00211BA1"/>
    <w:rPr>
      <w:lang w:val="x-none" w:eastAsia="en-US"/>
    </w:rPr>
  </w:style>
  <w:style w:type="character" w:styleId="Sprotnaopomba-sklic">
    <w:name w:val="footnote reference"/>
    <w:basedOn w:val="Privzetapisavaodstavka"/>
    <w:rsid w:val="00211BA1"/>
    <w:rPr>
      <w:rFonts w:cs="Times New Roman"/>
      <w:vertAlign w:val="superscript"/>
    </w:rPr>
  </w:style>
  <w:style w:type="paragraph" w:styleId="Telobesedila3">
    <w:name w:val="Body Text 3"/>
    <w:basedOn w:val="Navaden"/>
    <w:link w:val="Telobesedila3Znak"/>
    <w:uiPriority w:val="99"/>
    <w:rsid w:val="00211BA1"/>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uiPriority w:val="99"/>
    <w:locked/>
    <w:rsid w:val="00211BA1"/>
    <w:rPr>
      <w:sz w:val="16"/>
      <w:lang w:val="x-none" w:eastAsia="ar-SA" w:bidi="ar-SA"/>
    </w:rPr>
  </w:style>
  <w:style w:type="character" w:styleId="tevilkastrani">
    <w:name w:val="page number"/>
    <w:basedOn w:val="Privzetapisavaodstavka"/>
    <w:rsid w:val="00211BA1"/>
    <w:rPr>
      <w:rFonts w:cs="Times New Roman"/>
    </w:rPr>
  </w:style>
  <w:style w:type="character" w:customStyle="1" w:styleId="ZnakZnak31">
    <w:name w:val="Znak Znak31"/>
    <w:uiPriority w:val="99"/>
    <w:rsid w:val="00736F5D"/>
    <w:rPr>
      <w:sz w:val="16"/>
      <w:lang w:val="en-US" w:eastAsia="en-US"/>
    </w:rPr>
  </w:style>
  <w:style w:type="paragraph" w:customStyle="1" w:styleId="ListParagraph1">
    <w:name w:val="List Paragraph1"/>
    <w:basedOn w:val="Navaden"/>
    <w:uiPriority w:val="99"/>
    <w:rsid w:val="00736F5D"/>
    <w:pPr>
      <w:spacing w:line="240" w:lineRule="auto"/>
      <w:ind w:left="720"/>
      <w:contextualSpacing/>
    </w:pPr>
    <w:rPr>
      <w:rFonts w:ascii="Times New Roman" w:hAnsi="Times New Roman"/>
      <w:sz w:val="24"/>
      <w:lang w:eastAsia="sl-SI"/>
    </w:rPr>
  </w:style>
  <w:style w:type="character" w:customStyle="1" w:styleId="TelobesedilaZnak1">
    <w:name w:val="Telo besedila Znak1"/>
    <w:uiPriority w:val="99"/>
    <w:semiHidden/>
    <w:rsid w:val="00CD6C94"/>
    <w:rPr>
      <w:rFonts w:ascii="Arial" w:hAnsi="Arial"/>
      <w:sz w:val="24"/>
      <w:lang w:val="x-none" w:eastAsia="en-US"/>
    </w:rPr>
  </w:style>
  <w:style w:type="paragraph" w:styleId="Telobesedila-zamik">
    <w:name w:val="Body Text Indent"/>
    <w:basedOn w:val="Navaden"/>
    <w:link w:val="Telobesedila-zamikZnak"/>
    <w:rsid w:val="00F61835"/>
    <w:pPr>
      <w:spacing w:after="120"/>
      <w:ind w:left="283"/>
    </w:pPr>
  </w:style>
  <w:style w:type="character" w:customStyle="1" w:styleId="Telobesedila-zamikZnak">
    <w:name w:val="Telo besedila - zamik Znak"/>
    <w:basedOn w:val="Privzetapisavaodstavka"/>
    <w:link w:val="Telobesedila-zamik"/>
    <w:uiPriority w:val="99"/>
    <w:semiHidden/>
    <w:locked/>
    <w:rsid w:val="00F61835"/>
    <w:rPr>
      <w:rFonts w:ascii="Arial" w:hAnsi="Arial"/>
      <w:sz w:val="24"/>
      <w:lang w:val="x-none" w:eastAsia="en-US"/>
    </w:rPr>
  </w:style>
  <w:style w:type="character" w:customStyle="1" w:styleId="ZnakZnak">
    <w:name w:val="Znak Znak"/>
    <w:uiPriority w:val="99"/>
    <w:rsid w:val="0094013B"/>
    <w:rPr>
      <w:sz w:val="24"/>
      <w:lang w:val="x-none" w:eastAsia="ar-SA" w:bidi="ar-SA"/>
    </w:rPr>
  </w:style>
  <w:style w:type="paragraph" w:customStyle="1" w:styleId="BodyText24">
    <w:name w:val="Body Text 24"/>
    <w:basedOn w:val="Navaden"/>
    <w:uiPriority w:val="99"/>
    <w:rsid w:val="0094013B"/>
    <w:pPr>
      <w:widowControl w:val="0"/>
      <w:tabs>
        <w:tab w:val="left" w:pos="720"/>
        <w:tab w:val="right" w:pos="6451"/>
      </w:tabs>
      <w:suppressAutoHyphens/>
      <w:overflowPunct w:val="0"/>
      <w:autoSpaceDE w:val="0"/>
      <w:spacing w:line="240" w:lineRule="auto"/>
      <w:textAlignment w:val="baseline"/>
    </w:pPr>
    <w:rPr>
      <w:rFonts w:ascii="Times New Roman" w:hAnsi="Times New Roman"/>
      <w:sz w:val="22"/>
    </w:rPr>
  </w:style>
  <w:style w:type="paragraph" w:customStyle="1" w:styleId="BodyText28">
    <w:name w:val="Body Text 28"/>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paragraph" w:styleId="Telobesedila2">
    <w:name w:val="Body Text 2"/>
    <w:basedOn w:val="Navaden"/>
    <w:link w:val="Telobesedila2Znak"/>
    <w:rsid w:val="0094013B"/>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uiPriority w:val="99"/>
    <w:semiHidden/>
    <w:locked/>
    <w:rsid w:val="0094013B"/>
    <w:rPr>
      <w:sz w:val="24"/>
      <w:lang w:val="x-none" w:eastAsia="en-US"/>
    </w:rPr>
  </w:style>
  <w:style w:type="paragraph" w:customStyle="1" w:styleId="BodyText21">
    <w:name w:val="Body Text 21"/>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postbody1">
    <w:name w:val="postbody1"/>
    <w:uiPriority w:val="99"/>
    <w:rsid w:val="0094013B"/>
    <w:rPr>
      <w:sz w:val="18"/>
    </w:rPr>
  </w:style>
  <w:style w:type="paragraph" w:customStyle="1" w:styleId="BodyText32">
    <w:name w:val="Body Text 32"/>
    <w:basedOn w:val="Navaden"/>
    <w:uiPriority w:val="99"/>
    <w:rsid w:val="0094013B"/>
    <w:pPr>
      <w:overflowPunct w:val="0"/>
      <w:autoSpaceDE w:val="0"/>
      <w:autoSpaceDN w:val="0"/>
      <w:adjustRightInd w:val="0"/>
      <w:spacing w:line="240" w:lineRule="auto"/>
      <w:jc w:val="both"/>
      <w:textAlignment w:val="baseline"/>
    </w:pPr>
    <w:rPr>
      <w:rFonts w:ascii="Tahoma" w:hAnsi="Tahoma"/>
      <w:sz w:val="22"/>
      <w:szCs w:val="20"/>
      <w:lang w:eastAsia="sl-SI"/>
    </w:rPr>
  </w:style>
  <w:style w:type="paragraph" w:styleId="Telobesedila-zamik2">
    <w:name w:val="Body Text Indent 2"/>
    <w:basedOn w:val="Navaden"/>
    <w:link w:val="Telobesedila-zamik2Znak"/>
    <w:uiPriority w:val="99"/>
    <w:semiHidden/>
    <w:rsid w:val="0094013B"/>
    <w:pPr>
      <w:spacing w:after="120" w:line="480" w:lineRule="auto"/>
      <w:ind w:left="283"/>
    </w:pPr>
    <w:rPr>
      <w:rFonts w:ascii="Times New Roman" w:hAnsi="Times New Roman"/>
      <w:sz w:val="24"/>
    </w:rPr>
  </w:style>
  <w:style w:type="character" w:customStyle="1" w:styleId="Telobesedila-zamik2Znak">
    <w:name w:val="Telo besedila - zamik 2 Znak"/>
    <w:basedOn w:val="Privzetapisavaodstavka"/>
    <w:link w:val="Telobesedila-zamik2"/>
    <w:uiPriority w:val="99"/>
    <w:semiHidden/>
    <w:locked/>
    <w:rsid w:val="0094013B"/>
    <w:rPr>
      <w:sz w:val="24"/>
      <w:lang w:val="x-none" w:eastAsia="en-US"/>
    </w:rPr>
  </w:style>
  <w:style w:type="character" w:customStyle="1" w:styleId="WW8Num2z0">
    <w:name w:val="WW8Num2z0"/>
    <w:uiPriority w:val="99"/>
    <w:rsid w:val="0094013B"/>
    <w:rPr>
      <w:rFonts w:ascii="Symbol" w:hAnsi="Symbol"/>
    </w:rPr>
  </w:style>
  <w:style w:type="character" w:customStyle="1" w:styleId="Absatz-Standardschriftart">
    <w:name w:val="Absatz-Standardschriftart"/>
    <w:uiPriority w:val="99"/>
    <w:rsid w:val="0094013B"/>
  </w:style>
  <w:style w:type="character" w:customStyle="1" w:styleId="WW8Num3z0">
    <w:name w:val="WW8Num3z0"/>
    <w:uiPriority w:val="99"/>
    <w:rsid w:val="0094013B"/>
    <w:rPr>
      <w:rFonts w:ascii="Symbol" w:hAnsi="Symbol"/>
    </w:rPr>
  </w:style>
  <w:style w:type="character" w:customStyle="1" w:styleId="WW8Num4z0">
    <w:name w:val="WW8Num4z0"/>
    <w:uiPriority w:val="99"/>
    <w:rsid w:val="0094013B"/>
    <w:rPr>
      <w:rFonts w:ascii="Symbol" w:hAnsi="Symbol"/>
    </w:rPr>
  </w:style>
  <w:style w:type="character" w:customStyle="1" w:styleId="WW8Num5z0">
    <w:name w:val="WW8Num5z0"/>
    <w:uiPriority w:val="99"/>
    <w:rsid w:val="0094013B"/>
    <w:rPr>
      <w:rFonts w:ascii="Symbol" w:hAnsi="Symbol"/>
    </w:rPr>
  </w:style>
  <w:style w:type="character" w:customStyle="1" w:styleId="WW8Num5z1">
    <w:name w:val="WW8Num5z1"/>
    <w:uiPriority w:val="99"/>
    <w:rsid w:val="0094013B"/>
    <w:rPr>
      <w:rFonts w:ascii="Courier New" w:hAnsi="Courier New"/>
    </w:rPr>
  </w:style>
  <w:style w:type="character" w:customStyle="1" w:styleId="WW8Num5z2">
    <w:name w:val="WW8Num5z2"/>
    <w:uiPriority w:val="99"/>
    <w:rsid w:val="0094013B"/>
    <w:rPr>
      <w:rFonts w:ascii="Wingdings" w:hAnsi="Wingdings"/>
    </w:rPr>
  </w:style>
  <w:style w:type="character" w:customStyle="1" w:styleId="WW-Absatz-Standardschriftart">
    <w:name w:val="WW-Absatz-Standardschriftart"/>
    <w:uiPriority w:val="99"/>
    <w:rsid w:val="0094013B"/>
  </w:style>
  <w:style w:type="character" w:customStyle="1" w:styleId="WW-Absatz-Standardschriftart1">
    <w:name w:val="WW-Absatz-Standardschriftart1"/>
    <w:uiPriority w:val="99"/>
    <w:rsid w:val="0094013B"/>
  </w:style>
  <w:style w:type="character" w:customStyle="1" w:styleId="WW-Absatz-Standardschriftart11">
    <w:name w:val="WW-Absatz-Standardschriftart11"/>
    <w:uiPriority w:val="99"/>
    <w:rsid w:val="0094013B"/>
  </w:style>
  <w:style w:type="character" w:customStyle="1" w:styleId="WW-Absatz-Standardschriftart111">
    <w:name w:val="WW-Absatz-Standardschriftart111"/>
    <w:uiPriority w:val="99"/>
    <w:rsid w:val="0094013B"/>
  </w:style>
  <w:style w:type="character" w:customStyle="1" w:styleId="WW-Absatz-Standardschriftart1111">
    <w:name w:val="WW-Absatz-Standardschriftart1111"/>
    <w:uiPriority w:val="99"/>
    <w:rsid w:val="0094013B"/>
  </w:style>
  <w:style w:type="character" w:customStyle="1" w:styleId="WW8Num49z0">
    <w:name w:val="WW8Num49z0"/>
    <w:uiPriority w:val="99"/>
    <w:rsid w:val="0094013B"/>
    <w:rPr>
      <w:rFonts w:ascii="Symbol" w:hAnsi="Symbol"/>
    </w:rPr>
  </w:style>
  <w:style w:type="character" w:customStyle="1" w:styleId="WW8Num49z1">
    <w:name w:val="WW8Num49z1"/>
    <w:uiPriority w:val="99"/>
    <w:rsid w:val="0094013B"/>
    <w:rPr>
      <w:rFonts w:ascii="Courier New" w:hAnsi="Courier New"/>
    </w:rPr>
  </w:style>
  <w:style w:type="character" w:customStyle="1" w:styleId="WW8Num49z2">
    <w:name w:val="WW8Num49z2"/>
    <w:uiPriority w:val="99"/>
    <w:rsid w:val="0094013B"/>
    <w:rPr>
      <w:rFonts w:ascii="Wingdings" w:hAnsi="Wingdings"/>
    </w:rPr>
  </w:style>
  <w:style w:type="character" w:customStyle="1" w:styleId="WW8Num14z0">
    <w:name w:val="WW8Num14z0"/>
    <w:uiPriority w:val="99"/>
    <w:rsid w:val="0094013B"/>
    <w:rPr>
      <w:rFonts w:ascii="Symbol" w:hAnsi="Symbol"/>
    </w:rPr>
  </w:style>
  <w:style w:type="character" w:customStyle="1" w:styleId="WW8Num14z1">
    <w:name w:val="WW8Num14z1"/>
    <w:uiPriority w:val="99"/>
    <w:rsid w:val="0094013B"/>
    <w:rPr>
      <w:rFonts w:ascii="Courier New" w:hAnsi="Courier New"/>
    </w:rPr>
  </w:style>
  <w:style w:type="character" w:customStyle="1" w:styleId="WW8Num14z2">
    <w:name w:val="WW8Num14z2"/>
    <w:uiPriority w:val="99"/>
    <w:rsid w:val="0094013B"/>
    <w:rPr>
      <w:rFonts w:ascii="Wingdings" w:hAnsi="Wingdings"/>
    </w:rPr>
  </w:style>
  <w:style w:type="character" w:customStyle="1" w:styleId="WW8Num47z0">
    <w:name w:val="WW8Num47z0"/>
    <w:uiPriority w:val="99"/>
    <w:rsid w:val="0094013B"/>
    <w:rPr>
      <w:rFonts w:ascii="Symbol" w:hAnsi="Symbol"/>
    </w:rPr>
  </w:style>
  <w:style w:type="character" w:customStyle="1" w:styleId="WW8Num47z1">
    <w:name w:val="WW8Num47z1"/>
    <w:uiPriority w:val="99"/>
    <w:rsid w:val="0094013B"/>
    <w:rPr>
      <w:rFonts w:ascii="Courier New" w:hAnsi="Courier New"/>
    </w:rPr>
  </w:style>
  <w:style w:type="character" w:customStyle="1" w:styleId="WW8Num47z2">
    <w:name w:val="WW8Num47z2"/>
    <w:uiPriority w:val="99"/>
    <w:rsid w:val="0094013B"/>
    <w:rPr>
      <w:rFonts w:ascii="Wingdings" w:hAnsi="Wingdings"/>
    </w:rPr>
  </w:style>
  <w:style w:type="paragraph" w:customStyle="1" w:styleId="Heading">
    <w:name w:val="Heading"/>
    <w:basedOn w:val="Navaden"/>
    <w:next w:val="Telobesedila"/>
    <w:uiPriority w:val="99"/>
    <w:rsid w:val="0094013B"/>
    <w:pPr>
      <w:keepNext/>
      <w:widowControl w:val="0"/>
      <w:suppressAutoHyphens/>
      <w:spacing w:before="240" w:after="120" w:line="240" w:lineRule="auto"/>
    </w:pPr>
    <w:rPr>
      <w:rFonts w:cs="Arial"/>
      <w:sz w:val="28"/>
      <w:szCs w:val="28"/>
    </w:rPr>
  </w:style>
  <w:style w:type="paragraph" w:customStyle="1" w:styleId="Index">
    <w:name w:val="Index"/>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BodyText25">
    <w:name w:val="Body Text 25"/>
    <w:basedOn w:val="Navaden"/>
    <w:uiPriority w:val="99"/>
    <w:rsid w:val="0094013B"/>
    <w:pPr>
      <w:widowControl w:val="0"/>
      <w:suppressAutoHyphens/>
      <w:overflowPunct w:val="0"/>
      <w:autoSpaceDE w:val="0"/>
      <w:spacing w:line="240" w:lineRule="auto"/>
      <w:textAlignment w:val="baseline"/>
    </w:pPr>
    <w:rPr>
      <w:rFonts w:ascii="Times New Roman" w:hAnsi="Times New Roman"/>
      <w:sz w:val="22"/>
    </w:rPr>
  </w:style>
  <w:style w:type="paragraph" w:customStyle="1" w:styleId="WW-BodyText2">
    <w:name w:val="WW-Body Text 2"/>
    <w:basedOn w:val="Navaden"/>
    <w:uiPriority w:val="99"/>
    <w:rsid w:val="0094013B"/>
    <w:pPr>
      <w:widowControl w:val="0"/>
      <w:suppressAutoHyphens/>
      <w:overflowPunct w:val="0"/>
      <w:autoSpaceDE w:val="0"/>
      <w:spacing w:line="240" w:lineRule="auto"/>
      <w:textAlignment w:val="baseline"/>
    </w:pPr>
    <w:rPr>
      <w:sz w:val="24"/>
      <w:szCs w:val="20"/>
    </w:rPr>
  </w:style>
  <w:style w:type="paragraph" w:customStyle="1" w:styleId="TableContents">
    <w:name w:val="Table Contents"/>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TableHeading">
    <w:name w:val="Table Heading"/>
    <w:basedOn w:val="TableContents"/>
    <w:uiPriority w:val="99"/>
    <w:rsid w:val="0094013B"/>
    <w:pPr>
      <w:jc w:val="center"/>
    </w:pPr>
    <w:rPr>
      <w:b/>
      <w:bCs/>
    </w:rPr>
  </w:style>
  <w:style w:type="paragraph" w:customStyle="1" w:styleId="Framecontents">
    <w:name w:val="Frame contents"/>
    <w:basedOn w:val="Telobesedila"/>
    <w:uiPriority w:val="99"/>
    <w:rsid w:val="0094013B"/>
    <w:pPr>
      <w:widowControl w:val="0"/>
      <w:tabs>
        <w:tab w:val="clear" w:pos="284"/>
      </w:tabs>
      <w:suppressAutoHyphens/>
      <w:spacing w:after="120"/>
      <w:jc w:val="left"/>
    </w:pPr>
    <w:rPr>
      <w:b w:val="0"/>
      <w:sz w:val="24"/>
      <w:szCs w:val="24"/>
    </w:rPr>
  </w:style>
  <w:style w:type="character" w:styleId="Krepko">
    <w:name w:val="Strong"/>
    <w:basedOn w:val="Privzetapisavaodstavka"/>
    <w:uiPriority w:val="99"/>
    <w:qFormat/>
    <w:locked/>
    <w:rsid w:val="0094013B"/>
    <w:rPr>
      <w:rFonts w:cs="Times New Roman"/>
      <w:b/>
    </w:rPr>
  </w:style>
  <w:style w:type="paragraph" w:customStyle="1" w:styleId="Slog1">
    <w:name w:val="Slog1"/>
    <w:basedOn w:val="Naslov1"/>
    <w:uiPriority w:val="99"/>
    <w:rsid w:val="0094013B"/>
    <w:pPr>
      <w:widowControl w:val="0"/>
      <w:suppressAutoHyphens/>
      <w:spacing w:before="0" w:after="0" w:line="240" w:lineRule="auto"/>
      <w:ind w:left="1068" w:hanging="360"/>
    </w:pPr>
    <w:rPr>
      <w:rFonts w:ascii="Times New Roman" w:hAnsi="Times New Roman"/>
      <w:b w:val="0"/>
      <w:i/>
      <w:kern w:val="0"/>
      <w:sz w:val="22"/>
      <w:szCs w:val="22"/>
      <w:u w:val="single"/>
    </w:rPr>
  </w:style>
  <w:style w:type="paragraph" w:customStyle="1" w:styleId="Natevanje2">
    <w:name w:val="Naštevanje2"/>
    <w:basedOn w:val="Navaden"/>
    <w:uiPriority w:val="99"/>
    <w:rsid w:val="0094013B"/>
    <w:pPr>
      <w:spacing w:after="160" w:line="240" w:lineRule="auto"/>
      <w:ind w:left="454" w:hanging="454"/>
    </w:pPr>
    <w:rPr>
      <w:rFonts w:ascii="Times New Roman" w:hAnsi="Times New Roman"/>
      <w:b/>
      <w:sz w:val="24"/>
      <w:szCs w:val="20"/>
    </w:rPr>
  </w:style>
  <w:style w:type="paragraph" w:customStyle="1" w:styleId="Zamik1">
    <w:name w:val="Zamik1"/>
    <w:basedOn w:val="Zamik2"/>
    <w:uiPriority w:val="99"/>
    <w:rsid w:val="0094013B"/>
    <w:pPr>
      <w:numPr>
        <w:numId w:val="0"/>
      </w:numPr>
      <w:tabs>
        <w:tab w:val="num" w:pos="397"/>
        <w:tab w:val="num" w:pos="720"/>
        <w:tab w:val="num" w:pos="928"/>
      </w:tabs>
      <w:ind w:left="284" w:hanging="360"/>
    </w:pPr>
  </w:style>
  <w:style w:type="paragraph" w:customStyle="1" w:styleId="Zamik2">
    <w:name w:val="Zamik2"/>
    <w:basedOn w:val="Navaden"/>
    <w:uiPriority w:val="99"/>
    <w:rsid w:val="0094013B"/>
    <w:pPr>
      <w:numPr>
        <w:numId w:val="10"/>
      </w:numPr>
      <w:tabs>
        <w:tab w:val="clear" w:pos="360"/>
        <w:tab w:val="left" w:pos="3969"/>
        <w:tab w:val="left" w:pos="5103"/>
      </w:tabs>
      <w:spacing w:line="240" w:lineRule="auto"/>
      <w:ind w:left="794" w:hanging="284"/>
    </w:pPr>
    <w:rPr>
      <w:rFonts w:ascii="Times New Roman" w:hAnsi="Times New Roman"/>
      <w:sz w:val="24"/>
      <w:szCs w:val="20"/>
    </w:rPr>
  </w:style>
  <w:style w:type="paragraph" w:customStyle="1" w:styleId="Natevanje1">
    <w:name w:val="Naštevanje1"/>
    <w:basedOn w:val="Navaden"/>
    <w:uiPriority w:val="99"/>
    <w:rsid w:val="0094013B"/>
    <w:pPr>
      <w:spacing w:line="240" w:lineRule="auto"/>
      <w:ind w:left="454" w:hanging="454"/>
    </w:pPr>
    <w:rPr>
      <w:rFonts w:ascii="Times New Roman" w:hAnsi="Times New Roman"/>
      <w:sz w:val="24"/>
      <w:szCs w:val="20"/>
    </w:rPr>
  </w:style>
  <w:style w:type="paragraph" w:customStyle="1" w:styleId="Zamik3">
    <w:name w:val="Zamik3"/>
    <w:basedOn w:val="Zamik2"/>
    <w:uiPriority w:val="99"/>
    <w:rsid w:val="0094013B"/>
    <w:pPr>
      <w:ind w:left="1135"/>
    </w:pPr>
  </w:style>
  <w:style w:type="paragraph" w:customStyle="1" w:styleId="Zamik4">
    <w:name w:val="Zamik4"/>
    <w:basedOn w:val="Zamik2"/>
    <w:uiPriority w:val="99"/>
    <w:rsid w:val="0094013B"/>
    <w:pPr>
      <w:tabs>
        <w:tab w:val="clear" w:pos="3969"/>
        <w:tab w:val="clear" w:pos="5103"/>
      </w:tabs>
      <w:ind w:left="454" w:hanging="454"/>
      <w:jc w:val="both"/>
    </w:pPr>
  </w:style>
  <w:style w:type="paragraph" w:customStyle="1" w:styleId="Natevanje123">
    <w:name w:val="Naštevanje 1. 2. 3."/>
    <w:basedOn w:val="Navaden"/>
    <w:uiPriority w:val="99"/>
    <w:rsid w:val="0094013B"/>
    <w:pPr>
      <w:tabs>
        <w:tab w:val="left" w:pos="567"/>
      </w:tabs>
      <w:spacing w:line="240" w:lineRule="auto"/>
      <w:jc w:val="both"/>
    </w:pPr>
    <w:rPr>
      <w:rFonts w:ascii="Times New Roman" w:hAnsi="Times New Roman"/>
      <w:sz w:val="22"/>
      <w:szCs w:val="20"/>
      <w:lang w:eastAsia="sl-SI"/>
    </w:rPr>
  </w:style>
  <w:style w:type="paragraph" w:customStyle="1" w:styleId="p">
    <w:name w:val="p"/>
    <w:basedOn w:val="Navaden"/>
    <w:uiPriority w:val="99"/>
    <w:rsid w:val="0094013B"/>
    <w:pPr>
      <w:spacing w:before="60" w:after="15" w:line="240" w:lineRule="auto"/>
      <w:ind w:left="15" w:right="15" w:firstLine="240"/>
      <w:jc w:val="both"/>
    </w:pPr>
    <w:rPr>
      <w:color w:val="222222"/>
      <w:sz w:val="22"/>
      <w:szCs w:val="22"/>
      <w:lang w:eastAsia="sl-SI"/>
    </w:rPr>
  </w:style>
  <w:style w:type="paragraph" w:customStyle="1" w:styleId="odstbrezpresledka">
    <w:name w:val="odst. brez presledka"/>
    <w:uiPriority w:val="99"/>
    <w:rsid w:val="0094013B"/>
    <w:pPr>
      <w:widowControl w:val="0"/>
      <w:overflowPunct w:val="0"/>
      <w:autoSpaceDE w:val="0"/>
      <w:autoSpaceDN w:val="0"/>
      <w:adjustRightInd w:val="0"/>
      <w:spacing w:line="240" w:lineRule="exact"/>
      <w:textAlignment w:val="baseline"/>
    </w:pPr>
    <w:rPr>
      <w:rFonts w:ascii="SL Dutch" w:hAnsi="SL Dutch"/>
      <w:sz w:val="24"/>
      <w:szCs w:val="20"/>
    </w:rPr>
  </w:style>
  <w:style w:type="paragraph" w:customStyle="1" w:styleId="Preformatted">
    <w:name w:val="Preformatted"/>
    <w:basedOn w:val="Navaden"/>
    <w:uiPriority w:val="99"/>
    <w:rsid w:val="009401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eastAsia="sl-SI"/>
    </w:rPr>
  </w:style>
  <w:style w:type="character" w:customStyle="1" w:styleId="a131">
    <w:name w:val="a131"/>
    <w:uiPriority w:val="99"/>
    <w:rsid w:val="0094013B"/>
    <w:rPr>
      <w:rFonts w:ascii="Verdana" w:hAnsi="Verdana"/>
      <w:color w:val="000000"/>
      <w:sz w:val="20"/>
    </w:rPr>
  </w:style>
  <w:style w:type="paragraph" w:styleId="Telobesedila-zamik3">
    <w:name w:val="Body Text Indent 3"/>
    <w:basedOn w:val="Navaden"/>
    <w:link w:val="Telobesedila-zamik3Znak"/>
    <w:uiPriority w:val="99"/>
    <w:semiHidden/>
    <w:rsid w:val="0094013B"/>
    <w:pPr>
      <w:spacing w:line="240" w:lineRule="auto"/>
      <w:ind w:left="540"/>
      <w:jc w:val="both"/>
    </w:pPr>
    <w:rPr>
      <w:sz w:val="24"/>
      <w:szCs w:val="22"/>
      <w:lang w:val="de-DE"/>
    </w:rPr>
  </w:style>
  <w:style w:type="character" w:customStyle="1" w:styleId="Telobesedila-zamik3Znak">
    <w:name w:val="Telo besedila - zamik 3 Znak"/>
    <w:basedOn w:val="Privzetapisavaodstavka"/>
    <w:link w:val="Telobesedila-zamik3"/>
    <w:uiPriority w:val="99"/>
    <w:semiHidden/>
    <w:locked/>
    <w:rsid w:val="0094013B"/>
    <w:rPr>
      <w:rFonts w:ascii="Arial" w:hAnsi="Arial"/>
      <w:sz w:val="22"/>
      <w:lang w:val="de-DE" w:eastAsia="en-US"/>
    </w:rPr>
  </w:style>
  <w:style w:type="paragraph" w:customStyle="1" w:styleId="Oznac">
    <w:name w:val="Oznac"/>
    <w:basedOn w:val="Navaden"/>
    <w:uiPriority w:val="99"/>
    <w:rsid w:val="0094013B"/>
    <w:pPr>
      <w:tabs>
        <w:tab w:val="num" w:pos="720"/>
      </w:tabs>
      <w:spacing w:line="240" w:lineRule="auto"/>
      <w:ind w:left="720" w:hanging="360"/>
    </w:pPr>
    <w:rPr>
      <w:rFonts w:ascii="Times New Roman" w:hAnsi="Times New Roman"/>
      <w:sz w:val="24"/>
      <w:lang w:eastAsia="sl-SI"/>
    </w:rPr>
  </w:style>
  <w:style w:type="paragraph" w:customStyle="1" w:styleId="BodyText31">
    <w:name w:val="Body Text 31"/>
    <w:basedOn w:val="Navaden"/>
    <w:uiPriority w:val="99"/>
    <w:rsid w:val="0094013B"/>
    <w:pPr>
      <w:widowControl w:val="0"/>
      <w:numPr>
        <w:numId w:val="4"/>
      </w:numPr>
      <w:tabs>
        <w:tab w:val="num" w:pos="397"/>
        <w:tab w:val="num" w:pos="720"/>
      </w:tabs>
      <w:overflowPunct w:val="0"/>
      <w:autoSpaceDE w:val="0"/>
      <w:autoSpaceDN w:val="0"/>
      <w:adjustRightInd w:val="0"/>
      <w:spacing w:line="240" w:lineRule="auto"/>
      <w:jc w:val="both"/>
      <w:textAlignment w:val="baseline"/>
    </w:pPr>
    <w:rPr>
      <w:rFonts w:ascii="Times New Roman" w:hAnsi="Times New Roman"/>
      <w:sz w:val="22"/>
      <w:szCs w:val="22"/>
      <w:lang w:eastAsia="sl-SI"/>
    </w:rPr>
  </w:style>
  <w:style w:type="paragraph" w:customStyle="1" w:styleId="Pika">
    <w:name w:val="Pika"/>
    <w:basedOn w:val="Navaden"/>
    <w:uiPriority w:val="99"/>
    <w:rsid w:val="0094013B"/>
    <w:pPr>
      <w:tabs>
        <w:tab w:val="left" w:pos="360"/>
      </w:tabs>
      <w:spacing w:line="240" w:lineRule="auto"/>
      <w:ind w:left="360" w:hanging="360"/>
    </w:pPr>
    <w:rPr>
      <w:rFonts w:cs="Arial"/>
      <w:sz w:val="22"/>
      <w:szCs w:val="22"/>
      <w:lang w:eastAsia="sl-SI"/>
    </w:rPr>
  </w:style>
  <w:style w:type="paragraph" w:customStyle="1" w:styleId="BodyText22">
    <w:name w:val="Body Text 22"/>
    <w:basedOn w:val="Navaden"/>
    <w:uiPriority w:val="99"/>
    <w:rsid w:val="0094013B"/>
    <w:pPr>
      <w:widowControl w:val="0"/>
      <w:numPr>
        <w:numId w:val="7"/>
      </w:numPr>
      <w:tabs>
        <w:tab w:val="left" w:pos="720"/>
        <w:tab w:val="right" w:pos="6451"/>
      </w:tabs>
      <w:overflowPunct w:val="0"/>
      <w:autoSpaceDE w:val="0"/>
      <w:autoSpaceDN w:val="0"/>
      <w:adjustRightInd w:val="0"/>
      <w:spacing w:line="240" w:lineRule="auto"/>
      <w:textAlignment w:val="baseline"/>
    </w:pPr>
    <w:rPr>
      <w:rFonts w:ascii="Times New Roman" w:hAnsi="Times New Roman"/>
      <w:sz w:val="22"/>
      <w:szCs w:val="22"/>
      <w:lang w:eastAsia="sl-SI"/>
    </w:rPr>
  </w:style>
  <w:style w:type="paragraph" w:customStyle="1" w:styleId="H2">
    <w:name w:val="H2"/>
    <w:basedOn w:val="Navaden"/>
    <w:next w:val="Navaden"/>
    <w:uiPriority w:val="99"/>
    <w:rsid w:val="0094013B"/>
    <w:pPr>
      <w:keepNext/>
      <w:widowControl w:val="0"/>
      <w:numPr>
        <w:numId w:val="11"/>
      </w:numPr>
      <w:tabs>
        <w:tab w:val="clear" w:pos="360"/>
      </w:tabs>
      <w:overflowPunct w:val="0"/>
      <w:autoSpaceDE w:val="0"/>
      <w:autoSpaceDN w:val="0"/>
      <w:adjustRightInd w:val="0"/>
      <w:spacing w:before="100" w:after="100" w:line="240" w:lineRule="auto"/>
      <w:ind w:left="0" w:firstLine="0"/>
      <w:textAlignment w:val="baseline"/>
    </w:pPr>
    <w:rPr>
      <w:rFonts w:ascii="Times New Roman" w:hAnsi="Times New Roman"/>
      <w:b/>
      <w:bCs/>
      <w:sz w:val="36"/>
      <w:szCs w:val="36"/>
      <w:lang w:eastAsia="sl-SI"/>
    </w:rPr>
  </w:style>
  <w:style w:type="paragraph" w:customStyle="1" w:styleId="pika0">
    <w:name w:val="pika"/>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val="en-GB"/>
    </w:rPr>
  </w:style>
  <w:style w:type="paragraph" w:customStyle="1" w:styleId="ostevilcba">
    <w:name w:val="ostevilcba"/>
    <w:basedOn w:val="Navaden"/>
    <w:uiPriority w:val="99"/>
    <w:rsid w:val="0094013B"/>
    <w:pPr>
      <w:tabs>
        <w:tab w:val="num" w:pos="720"/>
      </w:tabs>
      <w:spacing w:line="240" w:lineRule="auto"/>
      <w:ind w:left="720" w:hanging="360"/>
    </w:pPr>
    <w:rPr>
      <w:rFonts w:ascii="Times New Roman" w:hAnsi="Times New Roman"/>
      <w:sz w:val="24"/>
    </w:rPr>
  </w:style>
  <w:style w:type="paragraph" w:customStyle="1" w:styleId="bodytext240">
    <w:name w:val="bodytext24"/>
    <w:basedOn w:val="Navaden"/>
    <w:uiPriority w:val="99"/>
    <w:rsid w:val="0094013B"/>
    <w:pPr>
      <w:spacing w:before="100" w:beforeAutospacing="1" w:after="100" w:afterAutospacing="1" w:line="240" w:lineRule="auto"/>
    </w:pPr>
    <w:rPr>
      <w:rFonts w:ascii="Times New Roman" w:hAnsi="Times New Roman"/>
      <w:sz w:val="24"/>
      <w:lang w:val="en-GB"/>
    </w:rPr>
  </w:style>
  <w:style w:type="paragraph" w:styleId="Blokbesedila">
    <w:name w:val="Block Text"/>
    <w:basedOn w:val="Navaden"/>
    <w:uiPriority w:val="99"/>
    <w:semiHidden/>
    <w:rsid w:val="0094013B"/>
    <w:pPr>
      <w:keepNext/>
      <w:keepLines/>
      <w:autoSpaceDE w:val="0"/>
      <w:autoSpaceDN w:val="0"/>
      <w:adjustRightInd w:val="0"/>
      <w:spacing w:line="240" w:lineRule="atLeast"/>
      <w:ind w:left="15" w:right="71"/>
      <w:jc w:val="both"/>
    </w:pPr>
    <w:rPr>
      <w:rFonts w:ascii="Times New Roman" w:hAnsi="Times New Roman"/>
      <w:sz w:val="22"/>
      <w:szCs w:val="22"/>
      <w:lang w:eastAsia="sl-SI"/>
    </w:rPr>
  </w:style>
  <w:style w:type="paragraph" w:customStyle="1" w:styleId="navadno">
    <w:name w:val="navadno"/>
    <w:basedOn w:val="Telobesedila"/>
    <w:uiPriority w:val="99"/>
    <w:rsid w:val="0094013B"/>
    <w:pPr>
      <w:tabs>
        <w:tab w:val="clear" w:pos="284"/>
      </w:tabs>
      <w:spacing w:line="288" w:lineRule="auto"/>
    </w:pPr>
    <w:rPr>
      <w:b w:val="0"/>
      <w:szCs w:val="22"/>
      <w:lang w:eastAsia="en-US"/>
    </w:rPr>
  </w:style>
  <w:style w:type="paragraph" w:styleId="Oznaenseznam">
    <w:name w:val="List Bullet"/>
    <w:basedOn w:val="Navaden"/>
    <w:autoRedefine/>
    <w:uiPriority w:val="99"/>
    <w:semiHidden/>
    <w:rsid w:val="0094013B"/>
    <w:pPr>
      <w:tabs>
        <w:tab w:val="num" w:pos="425"/>
        <w:tab w:val="num" w:pos="900"/>
      </w:tabs>
      <w:spacing w:line="240" w:lineRule="auto"/>
      <w:ind w:left="360" w:hanging="425"/>
      <w:jc w:val="both"/>
    </w:pPr>
    <w:rPr>
      <w:rFonts w:cs="Arial"/>
      <w:sz w:val="22"/>
      <w:szCs w:val="22"/>
      <w:lang w:eastAsia="sl-SI"/>
    </w:rPr>
  </w:style>
  <w:style w:type="paragraph" w:styleId="Naslov">
    <w:name w:val="Title"/>
    <w:basedOn w:val="Naslov1"/>
    <w:link w:val="NaslovZnak"/>
    <w:uiPriority w:val="99"/>
    <w:qFormat/>
    <w:locked/>
    <w:rsid w:val="0094013B"/>
    <w:pPr>
      <w:spacing w:line="240" w:lineRule="auto"/>
      <w:jc w:val="center"/>
      <w:outlineLvl w:val="9"/>
    </w:pPr>
    <w:rPr>
      <w:rFonts w:ascii="Times New Roman" w:hAnsi="Times New Roman"/>
      <w:b w:val="0"/>
      <w:i/>
      <w:kern w:val="28"/>
      <w:szCs w:val="28"/>
      <w:u w:val="single"/>
      <w:lang w:eastAsia="en-US"/>
    </w:rPr>
  </w:style>
  <w:style w:type="character" w:customStyle="1" w:styleId="NaslovZnak">
    <w:name w:val="Naslov Znak"/>
    <w:basedOn w:val="Privzetapisavaodstavka"/>
    <w:link w:val="Naslov"/>
    <w:uiPriority w:val="99"/>
    <w:locked/>
    <w:rsid w:val="0094013B"/>
    <w:rPr>
      <w:i/>
      <w:kern w:val="28"/>
      <w:sz w:val="28"/>
      <w:u w:val="single"/>
      <w:lang w:val="x-none" w:eastAsia="en-US"/>
    </w:rPr>
  </w:style>
  <w:style w:type="paragraph" w:customStyle="1" w:styleId="BodyText26">
    <w:name w:val="Body Text 26"/>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tevilkastraniDa44GyXc">
    <w:name w:val="Številka straniDa4&amp;4&amp;/â„/Gyú/Xc"/>
    <w:uiPriority w:val="99"/>
    <w:rsid w:val="0094013B"/>
    <w:rPr>
      <w:sz w:val="20"/>
    </w:rPr>
  </w:style>
  <w:style w:type="paragraph" w:customStyle="1" w:styleId="BodyText27">
    <w:name w:val="Body Text 27"/>
    <w:basedOn w:val="Navaden"/>
    <w:uiPriority w:val="99"/>
    <w:rsid w:val="0094013B"/>
    <w:pPr>
      <w:widowControl w:val="0"/>
      <w:overflowPunct w:val="0"/>
      <w:autoSpaceDE w:val="0"/>
      <w:autoSpaceDN w:val="0"/>
      <w:adjustRightInd w:val="0"/>
      <w:spacing w:line="240" w:lineRule="auto"/>
      <w:jc w:val="center"/>
      <w:textAlignment w:val="baseline"/>
    </w:pPr>
    <w:rPr>
      <w:rFonts w:cs="Arial"/>
      <w:b/>
      <w:bCs/>
      <w:sz w:val="32"/>
      <w:szCs w:val="32"/>
      <w:lang w:eastAsia="sl-SI"/>
    </w:rPr>
  </w:style>
  <w:style w:type="character" w:customStyle="1" w:styleId="Hyperlink1">
    <w:name w:val="Hyperlink1"/>
    <w:uiPriority w:val="99"/>
    <w:rsid w:val="0094013B"/>
    <w:rPr>
      <w:color w:val="0000FF"/>
      <w:sz w:val="20"/>
      <w:u w:val="single"/>
    </w:rPr>
  </w:style>
  <w:style w:type="paragraph" w:customStyle="1" w:styleId="BodyText23">
    <w:name w:val="Body Text 23"/>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lang w:eastAsia="sl-SI"/>
    </w:rPr>
  </w:style>
  <w:style w:type="paragraph" w:customStyle="1" w:styleId="BlockQuotation1">
    <w:name w:val="Block Quotation1"/>
    <w:basedOn w:val="Navaden"/>
    <w:uiPriority w:val="99"/>
    <w:rsid w:val="0094013B"/>
    <w:pPr>
      <w:widowControl w:val="0"/>
      <w:overflowPunct w:val="0"/>
      <w:autoSpaceDE w:val="0"/>
      <w:autoSpaceDN w:val="0"/>
      <w:adjustRightInd w:val="0"/>
      <w:spacing w:line="240" w:lineRule="atLeast"/>
      <w:ind w:left="743" w:right="311" w:hanging="34"/>
      <w:jc w:val="both"/>
      <w:textAlignment w:val="baseline"/>
    </w:pPr>
    <w:rPr>
      <w:rFonts w:ascii="Times New Roman" w:hAnsi="Times New Roman"/>
      <w:i/>
      <w:iCs/>
      <w:color w:val="000000"/>
      <w:sz w:val="24"/>
      <w:lang w:eastAsia="sl-SI"/>
    </w:rPr>
  </w:style>
  <w:style w:type="paragraph" w:customStyle="1" w:styleId="xl27">
    <w:name w:val="xl27"/>
    <w:basedOn w:val="Navaden"/>
    <w:uiPriority w:val="99"/>
    <w:rsid w:val="0094013B"/>
    <w:pPr>
      <w:pBdr>
        <w:bottom w:val="single" w:sz="4" w:space="0" w:color="auto"/>
        <w:right w:val="single" w:sz="4" w:space="0" w:color="auto"/>
      </w:pBdr>
      <w:spacing w:before="100" w:after="100" w:line="240" w:lineRule="auto"/>
      <w:jc w:val="right"/>
      <w:textAlignment w:val="top"/>
    </w:pPr>
    <w:rPr>
      <w:rFonts w:eastAsia="Arial Unicode MS" w:cs="Arial"/>
      <w:sz w:val="16"/>
      <w:szCs w:val="16"/>
      <w:lang w:val="en-GB" w:eastAsia="sl-SI"/>
    </w:rPr>
  </w:style>
  <w:style w:type="paragraph" w:customStyle="1" w:styleId="font5">
    <w:name w:val="font5"/>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eastAsia="sl-SI"/>
    </w:rPr>
  </w:style>
  <w:style w:type="paragraph" w:customStyle="1" w:styleId="xl24">
    <w:name w:val="xl24"/>
    <w:basedOn w:val="Navaden"/>
    <w:uiPriority w:val="99"/>
    <w:rsid w:val="0094013B"/>
    <w:pPr>
      <w:pBdr>
        <w:top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5">
    <w:name w:val="xl25"/>
    <w:basedOn w:val="Navaden"/>
    <w:uiPriority w:val="99"/>
    <w:rsid w:val="0094013B"/>
    <w:pPr>
      <w:pBdr>
        <w:top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6">
    <w:name w:val="xl26"/>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8">
    <w:name w:val="xl28"/>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9">
    <w:name w:val="xl2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0">
    <w:name w:val="xl30"/>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31">
    <w:name w:val="xl31"/>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2">
    <w:name w:val="xl32"/>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33">
    <w:name w:val="xl33"/>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4">
    <w:name w:val="xl34"/>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5">
    <w:name w:val="xl35"/>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6">
    <w:name w:val="xl36"/>
    <w:basedOn w:val="Navaden"/>
    <w:uiPriority w:val="99"/>
    <w:rsid w:val="0094013B"/>
    <w:pPr>
      <w:spacing w:before="100" w:beforeAutospacing="1" w:after="100" w:afterAutospacing="1" w:line="240" w:lineRule="auto"/>
      <w:textAlignment w:val="top"/>
    </w:pPr>
    <w:rPr>
      <w:rFonts w:eastAsia="Arial Unicode MS" w:cs="Arial"/>
      <w:sz w:val="16"/>
      <w:szCs w:val="16"/>
      <w:lang w:eastAsia="sl-SI"/>
    </w:rPr>
  </w:style>
  <w:style w:type="paragraph" w:customStyle="1" w:styleId="xl37">
    <w:name w:val="xl37"/>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8">
    <w:name w:val="xl38"/>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39">
    <w:name w:val="xl39"/>
    <w:basedOn w:val="Navaden"/>
    <w:uiPriority w:val="99"/>
    <w:rsid w:val="0094013B"/>
    <w:pP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40">
    <w:name w:val="xl40"/>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1">
    <w:name w:val="xl41"/>
    <w:basedOn w:val="Navaden"/>
    <w:uiPriority w:val="99"/>
    <w:rsid w:val="0094013B"/>
    <w:pPr>
      <w:pBdr>
        <w:top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2">
    <w:name w:val="xl42"/>
    <w:basedOn w:val="Navaden"/>
    <w:uiPriority w:val="99"/>
    <w:rsid w:val="0094013B"/>
    <w:pPr>
      <w:pBdr>
        <w:right w:val="single" w:sz="4" w:space="0" w:color="auto"/>
      </w:pBdr>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43">
    <w:name w:val="xl43"/>
    <w:basedOn w:val="Navaden"/>
    <w:uiPriority w:val="99"/>
    <w:rsid w:val="0094013B"/>
    <w:pPr>
      <w:pBdr>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4">
    <w:name w:val="xl44"/>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5">
    <w:name w:val="xl45"/>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6">
    <w:name w:val="xl46"/>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7">
    <w:name w:val="xl47"/>
    <w:basedOn w:val="Navaden"/>
    <w:uiPriority w:val="99"/>
    <w:rsid w:val="0094013B"/>
    <w:pPr>
      <w:pBdr>
        <w:top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8">
    <w:name w:val="xl48"/>
    <w:basedOn w:val="Navaden"/>
    <w:uiPriority w:val="99"/>
    <w:rsid w:val="0094013B"/>
    <w:pPr>
      <w:pBdr>
        <w:top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49">
    <w:name w:val="xl49"/>
    <w:basedOn w:val="Navaden"/>
    <w:uiPriority w:val="99"/>
    <w:rsid w:val="0094013B"/>
    <w:pPr>
      <w:spacing w:before="100" w:beforeAutospacing="1" w:after="100" w:afterAutospacing="1" w:line="240" w:lineRule="auto"/>
      <w:jc w:val="right"/>
    </w:pPr>
    <w:rPr>
      <w:rFonts w:eastAsia="Arial Unicode MS" w:cs="Arial"/>
      <w:sz w:val="16"/>
      <w:szCs w:val="16"/>
      <w:lang w:eastAsia="sl-SI"/>
    </w:rPr>
  </w:style>
  <w:style w:type="paragraph" w:customStyle="1" w:styleId="xl50">
    <w:name w:val="xl50"/>
    <w:basedOn w:val="Navaden"/>
    <w:uiPriority w:val="99"/>
    <w:rsid w:val="0094013B"/>
    <w:pPr>
      <w:pBdr>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1">
    <w:name w:val="xl51"/>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2">
    <w:name w:val="xl52"/>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53">
    <w:name w:val="xl53"/>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4">
    <w:name w:val="xl54"/>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5">
    <w:name w:val="xl55"/>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6">
    <w:name w:val="xl56"/>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7">
    <w:name w:val="xl5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8">
    <w:name w:val="xl58"/>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9">
    <w:name w:val="xl5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0">
    <w:name w:val="xl60"/>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1">
    <w:name w:val="xl61"/>
    <w:basedOn w:val="Navaden"/>
    <w:uiPriority w:val="99"/>
    <w:rsid w:val="0094013B"/>
    <w:pPr>
      <w:pBdr>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62">
    <w:name w:val="xl6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3">
    <w:name w:val="xl6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64">
    <w:name w:val="xl64"/>
    <w:basedOn w:val="Navaden"/>
    <w:uiPriority w:val="99"/>
    <w:rsid w:val="0094013B"/>
    <w:pPr>
      <w:pBdr>
        <w:top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5">
    <w:name w:val="xl65"/>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6">
    <w:name w:val="xl66"/>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7">
    <w:name w:val="xl67"/>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68">
    <w:name w:val="xl6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9">
    <w:name w:val="xl69"/>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70">
    <w:name w:val="xl70"/>
    <w:basedOn w:val="Navaden"/>
    <w:uiPriority w:val="99"/>
    <w:rsid w:val="0094013B"/>
    <w:pPr>
      <w:pBdr>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71">
    <w:name w:val="xl7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72">
    <w:name w:val="xl72"/>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3">
    <w:name w:val="xl7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4">
    <w:name w:val="xl74"/>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5">
    <w:name w:val="xl75"/>
    <w:basedOn w:val="Navaden"/>
    <w:uiPriority w:val="99"/>
    <w:rsid w:val="0094013B"/>
    <w:pPr>
      <w:pBdr>
        <w:top w:val="single" w:sz="4" w:space="0" w:color="auto"/>
        <w:left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76">
    <w:name w:val="xl76"/>
    <w:basedOn w:val="Navaden"/>
    <w:uiPriority w:val="99"/>
    <w:rsid w:val="0094013B"/>
    <w:pPr>
      <w:pBdr>
        <w:top w:val="single" w:sz="4" w:space="0" w:color="auto"/>
        <w:bottom w:val="double" w:sz="6"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7">
    <w:name w:val="xl77"/>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8">
    <w:name w:val="xl78"/>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9">
    <w:name w:val="xl79"/>
    <w:basedOn w:val="Navaden"/>
    <w:uiPriority w:val="99"/>
    <w:rsid w:val="0094013B"/>
    <w:pPr>
      <w:pBdr>
        <w:bottom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80">
    <w:name w:val="xl80"/>
    <w:basedOn w:val="Navaden"/>
    <w:uiPriority w:val="99"/>
    <w:rsid w:val="0094013B"/>
    <w:pPr>
      <w:pBdr>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1">
    <w:name w:val="xl8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pPr>
    <w:rPr>
      <w:rFonts w:eastAsia="Arial Unicode MS" w:cs="Arial"/>
      <w:b/>
      <w:bCs/>
      <w:sz w:val="16"/>
      <w:szCs w:val="16"/>
      <w:lang w:eastAsia="sl-SI"/>
    </w:rPr>
  </w:style>
  <w:style w:type="paragraph" w:customStyle="1" w:styleId="xl82">
    <w:name w:val="xl82"/>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3">
    <w:name w:val="xl83"/>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4">
    <w:name w:val="xl84"/>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5">
    <w:name w:val="xl85"/>
    <w:basedOn w:val="Navaden"/>
    <w:uiPriority w:val="99"/>
    <w:rsid w:val="0094013B"/>
    <w:pPr>
      <w:spacing w:before="100" w:beforeAutospacing="1" w:after="100" w:afterAutospacing="1" w:line="240" w:lineRule="auto"/>
    </w:pPr>
    <w:rPr>
      <w:rFonts w:eastAsia="Arial Unicode MS" w:cs="Arial"/>
      <w:b/>
      <w:bCs/>
      <w:sz w:val="16"/>
      <w:szCs w:val="16"/>
      <w:lang w:eastAsia="sl-SI"/>
    </w:rPr>
  </w:style>
  <w:style w:type="paragraph" w:customStyle="1" w:styleId="xl86">
    <w:name w:val="xl86"/>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7">
    <w:name w:val="xl8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8">
    <w:name w:val="xl88"/>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9">
    <w:name w:val="xl89"/>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0">
    <w:name w:val="xl9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1">
    <w:name w:val="xl91"/>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2">
    <w:name w:val="xl9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3">
    <w:name w:val="xl93"/>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4">
    <w:name w:val="xl94"/>
    <w:basedOn w:val="Navaden"/>
    <w:uiPriority w:val="99"/>
    <w:rsid w:val="0094013B"/>
    <w:pPr>
      <w:pBdr>
        <w:left w:val="single" w:sz="4" w:space="31" w:color="auto"/>
        <w:bottom w:val="single" w:sz="4" w:space="0" w:color="auto"/>
      </w:pBdr>
      <w:shd w:val="clear" w:color="auto" w:fill="C0C0C0"/>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95">
    <w:name w:val="xl95"/>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96">
    <w:name w:val="xl96"/>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7">
    <w:name w:val="xl97"/>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98">
    <w:name w:val="xl98"/>
    <w:basedOn w:val="Navaden"/>
    <w:uiPriority w:val="99"/>
    <w:rsid w:val="0094013B"/>
    <w:pPr>
      <w:pBdr>
        <w:lef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9">
    <w:name w:val="xl99"/>
    <w:basedOn w:val="Navaden"/>
    <w:uiPriority w:val="99"/>
    <w:rsid w:val="0094013B"/>
    <w:pPr>
      <w:pBdr>
        <w:righ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100">
    <w:name w:val="xl100"/>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1">
    <w:name w:val="xl101"/>
    <w:basedOn w:val="Navaden"/>
    <w:uiPriority w:val="99"/>
    <w:rsid w:val="0094013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2">
    <w:name w:val="xl102"/>
    <w:basedOn w:val="Navaden"/>
    <w:uiPriority w:val="99"/>
    <w:rsid w:val="0094013B"/>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GB"/>
    </w:rPr>
  </w:style>
  <w:style w:type="paragraph" w:customStyle="1" w:styleId="font6">
    <w:name w:val="font6"/>
    <w:basedOn w:val="Navaden"/>
    <w:uiPriority w:val="99"/>
    <w:rsid w:val="0094013B"/>
    <w:pPr>
      <w:spacing w:before="100" w:beforeAutospacing="1" w:after="100" w:afterAutospacing="1" w:line="240" w:lineRule="auto"/>
    </w:pPr>
    <w:rPr>
      <w:rFonts w:ascii="Tahoma" w:eastAsia="Arial Unicode MS" w:hAnsi="Tahoma" w:cs="Tahoma"/>
      <w:b/>
      <w:bCs/>
      <w:color w:val="000000"/>
      <w:sz w:val="16"/>
      <w:szCs w:val="16"/>
      <w:lang w:val="en-GB"/>
    </w:rPr>
  </w:style>
  <w:style w:type="paragraph" w:customStyle="1" w:styleId="font7">
    <w:name w:val="font7"/>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val="en-GB"/>
    </w:rPr>
  </w:style>
  <w:style w:type="paragraph" w:customStyle="1" w:styleId="navaden1">
    <w:name w:val="navaden1"/>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eastAsia="sl-SI"/>
    </w:rPr>
  </w:style>
  <w:style w:type="paragraph" w:customStyle="1" w:styleId="xl103">
    <w:name w:val="xl103"/>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4">
    <w:name w:val="xl104"/>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5">
    <w:name w:val="xl105"/>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6">
    <w:name w:val="xl106"/>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7">
    <w:name w:val="xl107"/>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8">
    <w:name w:val="xl108"/>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b/>
      <w:bCs/>
      <w:sz w:val="16"/>
      <w:szCs w:val="16"/>
      <w:lang w:val="en-GB"/>
    </w:rPr>
  </w:style>
  <w:style w:type="paragraph" w:customStyle="1" w:styleId="xl109">
    <w:name w:val="xl109"/>
    <w:basedOn w:val="Navaden"/>
    <w:uiPriority w:val="99"/>
    <w:rsid w:val="0094013B"/>
    <w:pPr>
      <w:spacing w:before="100" w:beforeAutospacing="1" w:after="100" w:afterAutospacing="1" w:line="240" w:lineRule="auto"/>
      <w:textAlignment w:val="center"/>
    </w:pPr>
    <w:rPr>
      <w:rFonts w:eastAsia="Arial Unicode MS" w:cs="Arial"/>
      <w:sz w:val="16"/>
      <w:szCs w:val="16"/>
      <w:lang w:val="en-GB"/>
    </w:rPr>
  </w:style>
  <w:style w:type="paragraph" w:customStyle="1" w:styleId="xl110">
    <w:name w:val="xl110"/>
    <w:basedOn w:val="Navaden"/>
    <w:uiPriority w:val="99"/>
    <w:rsid w:val="0094013B"/>
    <w:pPr>
      <w:pBdr>
        <w:top w:val="single" w:sz="4"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1">
    <w:name w:val="xl111"/>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2">
    <w:name w:val="xl112"/>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3">
    <w:name w:val="xl113"/>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4">
    <w:name w:val="xl114"/>
    <w:basedOn w:val="Navaden"/>
    <w:uiPriority w:val="99"/>
    <w:rsid w:val="0094013B"/>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right"/>
    </w:pPr>
    <w:rPr>
      <w:rFonts w:eastAsia="Arial Unicode MS" w:cs="Arial"/>
      <w:sz w:val="16"/>
      <w:szCs w:val="16"/>
      <w:lang w:val="en-GB"/>
    </w:rPr>
  </w:style>
  <w:style w:type="paragraph" w:customStyle="1" w:styleId="xl115">
    <w:name w:val="xl11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6">
    <w:name w:val="xl116"/>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7">
    <w:name w:val="xl117"/>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val="en-GB"/>
    </w:rPr>
  </w:style>
  <w:style w:type="paragraph" w:customStyle="1" w:styleId="xl118">
    <w:name w:val="xl118"/>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19">
    <w:name w:val="xl119"/>
    <w:basedOn w:val="Navaden"/>
    <w:uiPriority w:val="99"/>
    <w:rsid w:val="009401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0">
    <w:name w:val="xl120"/>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1">
    <w:name w:val="xl121"/>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2">
    <w:name w:val="xl12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3">
    <w:name w:val="xl123"/>
    <w:basedOn w:val="Navaden"/>
    <w:uiPriority w:val="99"/>
    <w:rsid w:val="0094013B"/>
    <w:pPr>
      <w:pBdr>
        <w:top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4">
    <w:name w:val="xl124"/>
    <w:basedOn w:val="Navaden"/>
    <w:uiPriority w:val="99"/>
    <w:rsid w:val="0094013B"/>
    <w:pPr>
      <w:pBdr>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5">
    <w:name w:val="xl125"/>
    <w:basedOn w:val="Navaden"/>
    <w:uiPriority w:val="99"/>
    <w:rsid w:val="0094013B"/>
    <w:pPr>
      <w:pBdr>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6">
    <w:name w:val="xl126"/>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27">
    <w:name w:val="xl127"/>
    <w:basedOn w:val="Navaden"/>
    <w:uiPriority w:val="99"/>
    <w:rsid w:val="0094013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Arial Unicode MS" w:cs="Arial"/>
      <w:sz w:val="16"/>
      <w:szCs w:val="16"/>
      <w:lang w:val="en-GB"/>
    </w:rPr>
  </w:style>
  <w:style w:type="paragraph" w:customStyle="1" w:styleId="xl128">
    <w:name w:val="xl128"/>
    <w:basedOn w:val="Navaden"/>
    <w:uiPriority w:val="99"/>
    <w:rsid w:val="0094013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9">
    <w:name w:val="xl12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0">
    <w:name w:val="xl130"/>
    <w:basedOn w:val="Navaden"/>
    <w:uiPriority w:val="99"/>
    <w:rsid w:val="0094013B"/>
    <w:pPr>
      <w:pBdr>
        <w:lef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1">
    <w:name w:val="xl13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2">
    <w:name w:val="xl132"/>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3">
    <w:name w:val="xl133"/>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4">
    <w:name w:val="xl13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5">
    <w:name w:val="xl135"/>
    <w:basedOn w:val="Navaden"/>
    <w:uiPriority w:val="99"/>
    <w:rsid w:val="0094013B"/>
    <w:pPr>
      <w:pBdr>
        <w:top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6">
    <w:name w:val="xl136"/>
    <w:basedOn w:val="Navaden"/>
    <w:uiPriority w:val="99"/>
    <w:rsid w:val="0094013B"/>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7">
    <w:name w:val="xl137"/>
    <w:basedOn w:val="Navaden"/>
    <w:uiPriority w:val="99"/>
    <w:rsid w:val="0094013B"/>
    <w:pPr>
      <w:pBdr>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8">
    <w:name w:val="xl138"/>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9">
    <w:name w:val="xl139"/>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0">
    <w:name w:val="xl140"/>
    <w:basedOn w:val="Navaden"/>
    <w:uiPriority w:val="99"/>
    <w:rsid w:val="0094013B"/>
    <w:pPr>
      <w:pBdr>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1">
    <w:name w:val="xl141"/>
    <w:basedOn w:val="Navaden"/>
    <w:uiPriority w:val="99"/>
    <w:rsid w:val="0094013B"/>
    <w:pPr>
      <w:pBdr>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2">
    <w:name w:val="xl142"/>
    <w:basedOn w:val="Navaden"/>
    <w:uiPriority w:val="99"/>
    <w:rsid w:val="0094013B"/>
    <w:pPr>
      <w:pBdr>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3">
    <w:name w:val="xl143"/>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4">
    <w:name w:val="xl144"/>
    <w:basedOn w:val="Navaden"/>
    <w:uiPriority w:val="99"/>
    <w:rsid w:val="0094013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5">
    <w:name w:val="xl145"/>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6">
    <w:name w:val="xl146"/>
    <w:basedOn w:val="Navaden"/>
    <w:uiPriority w:val="99"/>
    <w:rsid w:val="0094013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47">
    <w:name w:val="xl147"/>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8">
    <w:name w:val="xl148"/>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49">
    <w:name w:val="xl14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0">
    <w:name w:val="xl15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1">
    <w:name w:val="xl151"/>
    <w:basedOn w:val="Navaden"/>
    <w:uiPriority w:val="99"/>
    <w:rsid w:val="0094013B"/>
    <w:pPr>
      <w:pBdr>
        <w:top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2">
    <w:name w:val="xl152"/>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53">
    <w:name w:val="xl153"/>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54">
    <w:name w:val="xl154"/>
    <w:basedOn w:val="Navaden"/>
    <w:uiPriority w:val="99"/>
    <w:rsid w:val="0094013B"/>
    <w:pPr>
      <w:pBdr>
        <w:top w:val="single" w:sz="8"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5">
    <w:name w:val="xl155"/>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both"/>
      <w:textAlignment w:val="center"/>
    </w:pPr>
    <w:rPr>
      <w:rFonts w:eastAsia="Arial Unicode MS" w:cs="Arial"/>
      <w:b/>
      <w:bCs/>
      <w:sz w:val="16"/>
      <w:szCs w:val="16"/>
      <w:lang w:val="en-GB"/>
    </w:rPr>
  </w:style>
  <w:style w:type="paragraph" w:customStyle="1" w:styleId="xl156">
    <w:name w:val="xl156"/>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7">
    <w:name w:val="xl157"/>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8">
    <w:name w:val="xl158"/>
    <w:basedOn w:val="Navaden"/>
    <w:uiPriority w:val="99"/>
    <w:rsid w:val="009401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59">
    <w:name w:val="xl159"/>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0">
    <w:name w:val="xl160"/>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1">
    <w:name w:val="xl161"/>
    <w:basedOn w:val="Navaden"/>
    <w:uiPriority w:val="99"/>
    <w:rsid w:val="0094013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2">
    <w:name w:val="xl162"/>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Arial Unicode MS" w:cs="Arial"/>
      <w:sz w:val="16"/>
      <w:szCs w:val="16"/>
      <w:lang w:val="en-GB"/>
    </w:rPr>
  </w:style>
  <w:style w:type="paragraph" w:customStyle="1" w:styleId="xl163">
    <w:name w:val="xl163"/>
    <w:basedOn w:val="Navaden"/>
    <w:uiPriority w:val="99"/>
    <w:rsid w:val="0094013B"/>
    <w:pPr>
      <w:pBdr>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4">
    <w:name w:val="xl164"/>
    <w:basedOn w:val="Navaden"/>
    <w:uiPriority w:val="99"/>
    <w:rsid w:val="0094013B"/>
    <w:pPr>
      <w:pBdr>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5">
    <w:name w:val="xl165"/>
    <w:basedOn w:val="Navaden"/>
    <w:uiPriority w:val="99"/>
    <w:rsid w:val="0094013B"/>
    <w:pPr>
      <w:pBdr>
        <w:left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6">
    <w:name w:val="xl166"/>
    <w:basedOn w:val="Navaden"/>
    <w:uiPriority w:val="99"/>
    <w:rsid w:val="0094013B"/>
    <w:pPr>
      <w:pBdr>
        <w:top w:val="single" w:sz="4" w:space="0" w:color="auto"/>
        <w:left w:val="single" w:sz="4"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7">
    <w:name w:val="xl167"/>
    <w:basedOn w:val="Navaden"/>
    <w:uiPriority w:val="99"/>
    <w:rsid w:val="0094013B"/>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8">
    <w:name w:val="xl168"/>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9">
    <w:name w:val="xl169"/>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0">
    <w:name w:val="xl17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71">
    <w:name w:val="xl17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2">
    <w:name w:val="xl172"/>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3">
    <w:name w:val="xl173"/>
    <w:basedOn w:val="Navaden"/>
    <w:uiPriority w:val="99"/>
    <w:rsid w:val="0094013B"/>
    <w:pPr>
      <w:pBdr>
        <w:bottom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4">
    <w:name w:val="xl174"/>
    <w:basedOn w:val="Navaden"/>
    <w:uiPriority w:val="99"/>
    <w:rsid w:val="009401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5">
    <w:name w:val="xl175"/>
    <w:basedOn w:val="Navaden"/>
    <w:uiPriority w:val="99"/>
    <w:rsid w:val="009401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6">
    <w:name w:val="xl176"/>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7">
    <w:name w:val="xl177"/>
    <w:basedOn w:val="Navaden"/>
    <w:uiPriority w:val="99"/>
    <w:rsid w:val="009401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8">
    <w:name w:val="xl178"/>
    <w:basedOn w:val="Navaden"/>
    <w:uiPriority w:val="99"/>
    <w:rsid w:val="009401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9">
    <w:name w:val="xl179"/>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0">
    <w:name w:val="xl18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1">
    <w:name w:val="xl181"/>
    <w:basedOn w:val="Navaden"/>
    <w:uiPriority w:val="99"/>
    <w:rsid w:val="0094013B"/>
    <w:pPr>
      <w:pBdr>
        <w:top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2">
    <w:name w:val="xl182"/>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3">
    <w:name w:val="xl183"/>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4">
    <w:name w:val="xl184"/>
    <w:basedOn w:val="Navaden"/>
    <w:uiPriority w:val="99"/>
    <w:rsid w:val="0094013B"/>
    <w:pPr>
      <w:pBdr>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5">
    <w:name w:val="xl185"/>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6">
    <w:name w:val="xl186"/>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7">
    <w:name w:val="xl187"/>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8">
    <w:name w:val="xl188"/>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9">
    <w:name w:val="xl18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0">
    <w:name w:val="xl19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1">
    <w:name w:val="xl19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2">
    <w:name w:val="xl19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3">
    <w:name w:val="xl193"/>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4">
    <w:name w:val="xl19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5">
    <w:name w:val="xl195"/>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6">
    <w:name w:val="xl196"/>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7">
    <w:name w:val="xl197"/>
    <w:basedOn w:val="Navaden"/>
    <w:uiPriority w:val="99"/>
    <w:rsid w:val="009401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8">
    <w:name w:val="xl198"/>
    <w:basedOn w:val="Navaden"/>
    <w:uiPriority w:val="99"/>
    <w:rsid w:val="009401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9">
    <w:name w:val="xl199"/>
    <w:basedOn w:val="Navaden"/>
    <w:uiPriority w:val="99"/>
    <w:rsid w:val="0094013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200">
    <w:name w:val="xl200"/>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1">
    <w:name w:val="xl201"/>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2">
    <w:name w:val="xl202"/>
    <w:basedOn w:val="Navaden"/>
    <w:uiPriority w:val="99"/>
    <w:rsid w:val="0094013B"/>
    <w:pPr>
      <w:pBdr>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3">
    <w:name w:val="xl203"/>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4">
    <w:name w:val="xl204"/>
    <w:basedOn w:val="Navaden"/>
    <w:uiPriority w:val="99"/>
    <w:rsid w:val="0094013B"/>
    <w:pPr>
      <w:pBdr>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5">
    <w:name w:val="xl205"/>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06">
    <w:name w:val="xl206"/>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7">
    <w:name w:val="xl207"/>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8">
    <w:name w:val="xl208"/>
    <w:basedOn w:val="Navaden"/>
    <w:uiPriority w:val="99"/>
    <w:rsid w:val="0094013B"/>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9">
    <w:name w:val="xl209"/>
    <w:basedOn w:val="Navaden"/>
    <w:uiPriority w:val="99"/>
    <w:rsid w:val="0094013B"/>
    <w:pPr>
      <w:pBdr>
        <w:left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0">
    <w:name w:val="xl210"/>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1">
    <w:name w:val="xl211"/>
    <w:basedOn w:val="Navaden"/>
    <w:uiPriority w:val="99"/>
    <w:rsid w:val="0094013B"/>
    <w:pPr>
      <w:pBdr>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2">
    <w:name w:val="xl212"/>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3">
    <w:name w:val="xl213"/>
    <w:basedOn w:val="Navaden"/>
    <w:uiPriority w:val="99"/>
    <w:rsid w:val="0094013B"/>
    <w:pPr>
      <w:pBdr>
        <w:top w:val="double" w:sz="6"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4">
    <w:name w:val="xl214"/>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5">
    <w:name w:val="xl215"/>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6">
    <w:name w:val="xl216"/>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7">
    <w:name w:val="xl217"/>
    <w:basedOn w:val="Navaden"/>
    <w:uiPriority w:val="99"/>
    <w:rsid w:val="0094013B"/>
    <w:pPr>
      <w:pBdr>
        <w:top w:val="single" w:sz="8"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18">
    <w:name w:val="xl218"/>
    <w:basedOn w:val="Navaden"/>
    <w:uiPriority w:val="99"/>
    <w:rsid w:val="0094013B"/>
    <w:pPr>
      <w:pBdr>
        <w:top w:val="single" w:sz="8" w:space="0" w:color="auto"/>
        <w:bottom w:val="double" w:sz="6"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9">
    <w:name w:val="xl219"/>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0">
    <w:name w:val="xl220"/>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1">
    <w:name w:val="xl22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22">
    <w:name w:val="xl222"/>
    <w:basedOn w:val="Navaden"/>
    <w:uiPriority w:val="99"/>
    <w:rsid w:val="0094013B"/>
    <w:pPr>
      <w:pBdr>
        <w:top w:val="single" w:sz="8" w:space="0" w:color="auto"/>
        <w:left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bulet1">
    <w:name w:val="bulet1"/>
    <w:basedOn w:val="Navaden"/>
    <w:uiPriority w:val="99"/>
    <w:rsid w:val="0094013B"/>
    <w:pPr>
      <w:numPr>
        <w:ilvl w:val="1"/>
        <w:numId w:val="1"/>
      </w:numPr>
      <w:tabs>
        <w:tab w:val="clear" w:pos="360"/>
        <w:tab w:val="num" w:pos="1080"/>
        <w:tab w:val="num" w:pos="1440"/>
      </w:tabs>
      <w:spacing w:line="240" w:lineRule="auto"/>
      <w:ind w:left="1080"/>
    </w:pPr>
    <w:rPr>
      <w:rFonts w:ascii="Times New Roman" w:hAnsi="Times New Roman"/>
      <w:sz w:val="24"/>
      <w:lang w:eastAsia="sl-SI"/>
    </w:rPr>
  </w:style>
  <w:style w:type="paragraph" w:customStyle="1" w:styleId="BodyTextIndent1">
    <w:name w:val="Body Text Indent1"/>
    <w:basedOn w:val="Navaden"/>
    <w:uiPriority w:val="99"/>
    <w:rsid w:val="0094013B"/>
    <w:pPr>
      <w:spacing w:after="120" w:line="240" w:lineRule="auto"/>
      <w:ind w:left="283"/>
    </w:pPr>
    <w:rPr>
      <w:rFonts w:ascii="Times New Roman" w:hAnsi="Times New Roman"/>
      <w:sz w:val="24"/>
      <w:lang w:eastAsia="sl-SI"/>
    </w:rPr>
  </w:style>
  <w:style w:type="character" w:customStyle="1" w:styleId="WW8Num3z1">
    <w:name w:val="WW8Num3z1"/>
    <w:uiPriority w:val="99"/>
    <w:rsid w:val="0094013B"/>
    <w:rPr>
      <w:rFonts w:ascii="Courier New" w:hAnsi="Courier New"/>
    </w:rPr>
  </w:style>
  <w:style w:type="character" w:customStyle="1" w:styleId="WW8Num3z2">
    <w:name w:val="WW8Num3z2"/>
    <w:uiPriority w:val="99"/>
    <w:rsid w:val="0094013B"/>
    <w:rPr>
      <w:rFonts w:ascii="Wingdings" w:hAnsi="Wingdings"/>
    </w:rPr>
  </w:style>
  <w:style w:type="character" w:customStyle="1" w:styleId="WW8Num4z1">
    <w:name w:val="WW8Num4z1"/>
    <w:uiPriority w:val="99"/>
    <w:rsid w:val="0094013B"/>
    <w:rPr>
      <w:rFonts w:ascii="Courier New" w:hAnsi="Courier New"/>
    </w:rPr>
  </w:style>
  <w:style w:type="character" w:customStyle="1" w:styleId="WW8Num4z2">
    <w:name w:val="WW8Num4z2"/>
    <w:uiPriority w:val="99"/>
    <w:rsid w:val="0094013B"/>
    <w:rPr>
      <w:rFonts w:ascii="Wingdings" w:hAnsi="Wingdings"/>
    </w:rPr>
  </w:style>
  <w:style w:type="character" w:customStyle="1" w:styleId="WW8Num5z3">
    <w:name w:val="WW8Num5z3"/>
    <w:uiPriority w:val="99"/>
    <w:rsid w:val="0094013B"/>
    <w:rPr>
      <w:rFonts w:ascii="Symbol" w:hAnsi="Symbol"/>
    </w:rPr>
  </w:style>
  <w:style w:type="character" w:customStyle="1" w:styleId="WW8Num6z0">
    <w:name w:val="WW8Num6z0"/>
    <w:uiPriority w:val="99"/>
    <w:rsid w:val="0094013B"/>
    <w:rPr>
      <w:rFonts w:ascii="Symbol" w:hAnsi="Symbol"/>
    </w:rPr>
  </w:style>
  <w:style w:type="character" w:customStyle="1" w:styleId="WW8Num6z1">
    <w:name w:val="WW8Num6z1"/>
    <w:uiPriority w:val="99"/>
    <w:rsid w:val="0094013B"/>
    <w:rPr>
      <w:rFonts w:ascii="Courier New" w:hAnsi="Courier New"/>
    </w:rPr>
  </w:style>
  <w:style w:type="character" w:customStyle="1" w:styleId="WW8Num6z2">
    <w:name w:val="WW8Num6z2"/>
    <w:uiPriority w:val="99"/>
    <w:rsid w:val="0094013B"/>
    <w:rPr>
      <w:rFonts w:ascii="Wingdings" w:hAnsi="Wingdings"/>
    </w:rPr>
  </w:style>
  <w:style w:type="character" w:customStyle="1" w:styleId="WW8Num7z0">
    <w:name w:val="WW8Num7z0"/>
    <w:uiPriority w:val="99"/>
    <w:rsid w:val="0094013B"/>
    <w:rPr>
      <w:rFonts w:ascii="Symbol" w:hAnsi="Symbol"/>
    </w:rPr>
  </w:style>
  <w:style w:type="character" w:customStyle="1" w:styleId="WW8Num7z1">
    <w:name w:val="WW8Num7z1"/>
    <w:uiPriority w:val="99"/>
    <w:rsid w:val="0094013B"/>
    <w:rPr>
      <w:rFonts w:ascii="Courier New" w:hAnsi="Courier New"/>
    </w:rPr>
  </w:style>
  <w:style w:type="character" w:customStyle="1" w:styleId="WW8Num7z2">
    <w:name w:val="WW8Num7z2"/>
    <w:uiPriority w:val="99"/>
    <w:rsid w:val="0094013B"/>
    <w:rPr>
      <w:rFonts w:ascii="Wingdings" w:hAnsi="Wingdings"/>
    </w:rPr>
  </w:style>
  <w:style w:type="character" w:customStyle="1" w:styleId="WW8Num8z0">
    <w:name w:val="WW8Num8z0"/>
    <w:uiPriority w:val="99"/>
    <w:rsid w:val="0094013B"/>
    <w:rPr>
      <w:rFonts w:ascii="Symbol" w:hAnsi="Symbol"/>
    </w:rPr>
  </w:style>
  <w:style w:type="character" w:customStyle="1" w:styleId="WW8Num8z1">
    <w:name w:val="WW8Num8z1"/>
    <w:uiPriority w:val="99"/>
    <w:rsid w:val="0094013B"/>
    <w:rPr>
      <w:rFonts w:ascii="Courier New" w:hAnsi="Courier New"/>
    </w:rPr>
  </w:style>
  <w:style w:type="character" w:customStyle="1" w:styleId="WW8Num8z2">
    <w:name w:val="WW8Num8z2"/>
    <w:uiPriority w:val="99"/>
    <w:rsid w:val="0094013B"/>
    <w:rPr>
      <w:rFonts w:ascii="Wingdings" w:hAnsi="Wingdings"/>
    </w:rPr>
  </w:style>
  <w:style w:type="character" w:customStyle="1" w:styleId="WW8Num9z0">
    <w:name w:val="WW8Num9z0"/>
    <w:uiPriority w:val="99"/>
    <w:rsid w:val="0094013B"/>
    <w:rPr>
      <w:rFonts w:ascii="Symbol" w:hAnsi="Symbol"/>
    </w:rPr>
  </w:style>
  <w:style w:type="character" w:customStyle="1" w:styleId="WW8Num9z1">
    <w:name w:val="WW8Num9z1"/>
    <w:uiPriority w:val="99"/>
    <w:rsid w:val="0094013B"/>
    <w:rPr>
      <w:rFonts w:ascii="Courier New" w:hAnsi="Courier New"/>
    </w:rPr>
  </w:style>
  <w:style w:type="character" w:customStyle="1" w:styleId="WW8Num9z2">
    <w:name w:val="WW8Num9z2"/>
    <w:uiPriority w:val="99"/>
    <w:rsid w:val="0094013B"/>
    <w:rPr>
      <w:rFonts w:ascii="Wingdings" w:hAnsi="Wingdings"/>
    </w:rPr>
  </w:style>
  <w:style w:type="character" w:customStyle="1" w:styleId="WW8Num10z0">
    <w:name w:val="WW8Num10z0"/>
    <w:uiPriority w:val="99"/>
    <w:rsid w:val="0094013B"/>
    <w:rPr>
      <w:rFonts w:ascii="Symbol" w:hAnsi="Symbol"/>
    </w:rPr>
  </w:style>
  <w:style w:type="character" w:customStyle="1" w:styleId="WW8Num10z1">
    <w:name w:val="WW8Num10z1"/>
    <w:uiPriority w:val="99"/>
    <w:rsid w:val="0094013B"/>
    <w:rPr>
      <w:rFonts w:ascii="Courier New" w:hAnsi="Courier New"/>
    </w:rPr>
  </w:style>
  <w:style w:type="character" w:customStyle="1" w:styleId="WW8Num10z2">
    <w:name w:val="WW8Num10z2"/>
    <w:uiPriority w:val="99"/>
    <w:rsid w:val="0094013B"/>
    <w:rPr>
      <w:rFonts w:ascii="Wingdings" w:hAnsi="Wingdings"/>
    </w:rPr>
  </w:style>
  <w:style w:type="character" w:customStyle="1" w:styleId="WW8Num11z0">
    <w:name w:val="WW8Num11z0"/>
    <w:uiPriority w:val="99"/>
    <w:rsid w:val="0094013B"/>
    <w:rPr>
      <w:rFonts w:ascii="Symbol" w:hAnsi="Symbol"/>
    </w:rPr>
  </w:style>
  <w:style w:type="character" w:customStyle="1" w:styleId="WW8Num11z1">
    <w:name w:val="WW8Num11z1"/>
    <w:uiPriority w:val="99"/>
    <w:rsid w:val="0094013B"/>
    <w:rPr>
      <w:rFonts w:ascii="Courier New" w:hAnsi="Courier New"/>
    </w:rPr>
  </w:style>
  <w:style w:type="character" w:customStyle="1" w:styleId="WW8Num11z2">
    <w:name w:val="WW8Num11z2"/>
    <w:uiPriority w:val="99"/>
    <w:rsid w:val="0094013B"/>
    <w:rPr>
      <w:rFonts w:ascii="Wingdings" w:hAnsi="Wingdings"/>
    </w:rPr>
  </w:style>
  <w:style w:type="character" w:customStyle="1" w:styleId="WW8Num12z0">
    <w:name w:val="WW8Num12z0"/>
    <w:uiPriority w:val="99"/>
    <w:rsid w:val="0094013B"/>
    <w:rPr>
      <w:rFonts w:ascii="Symbol" w:hAnsi="Symbol"/>
    </w:rPr>
  </w:style>
  <w:style w:type="character" w:customStyle="1" w:styleId="WW8Num12z1">
    <w:name w:val="WW8Num12z1"/>
    <w:uiPriority w:val="99"/>
    <w:rsid w:val="0094013B"/>
    <w:rPr>
      <w:rFonts w:ascii="Courier New" w:hAnsi="Courier New"/>
    </w:rPr>
  </w:style>
  <w:style w:type="character" w:customStyle="1" w:styleId="WW8Num12z2">
    <w:name w:val="WW8Num12z2"/>
    <w:uiPriority w:val="99"/>
    <w:rsid w:val="0094013B"/>
    <w:rPr>
      <w:rFonts w:ascii="Wingdings" w:hAnsi="Wingdings"/>
    </w:rPr>
  </w:style>
  <w:style w:type="character" w:customStyle="1" w:styleId="WW8Num14z4">
    <w:name w:val="WW8Num14z4"/>
    <w:uiPriority w:val="99"/>
    <w:rsid w:val="0094013B"/>
    <w:rPr>
      <w:rFonts w:ascii="Courier New" w:hAnsi="Courier New"/>
    </w:rPr>
  </w:style>
  <w:style w:type="character" w:customStyle="1" w:styleId="WW8Num15z0">
    <w:name w:val="WW8Num15z0"/>
    <w:uiPriority w:val="99"/>
    <w:rsid w:val="0094013B"/>
    <w:rPr>
      <w:rFonts w:ascii="Symbol" w:hAnsi="Symbol"/>
    </w:rPr>
  </w:style>
  <w:style w:type="character" w:customStyle="1" w:styleId="WW8Num15z1">
    <w:name w:val="WW8Num15z1"/>
    <w:uiPriority w:val="99"/>
    <w:rsid w:val="0094013B"/>
    <w:rPr>
      <w:rFonts w:ascii="Courier New" w:hAnsi="Courier New"/>
    </w:rPr>
  </w:style>
  <w:style w:type="character" w:customStyle="1" w:styleId="WW8Num15z2">
    <w:name w:val="WW8Num15z2"/>
    <w:uiPriority w:val="99"/>
    <w:rsid w:val="0094013B"/>
    <w:rPr>
      <w:rFonts w:ascii="Wingdings" w:hAnsi="Wingdings"/>
    </w:rPr>
  </w:style>
  <w:style w:type="character" w:customStyle="1" w:styleId="WW8Num16z1">
    <w:name w:val="WW8Num16z1"/>
    <w:uiPriority w:val="99"/>
    <w:rsid w:val="0094013B"/>
    <w:rPr>
      <w:rFonts w:ascii="Courier New" w:hAnsi="Courier New"/>
    </w:rPr>
  </w:style>
  <w:style w:type="character" w:customStyle="1" w:styleId="WW8Num16z2">
    <w:name w:val="WW8Num16z2"/>
    <w:uiPriority w:val="99"/>
    <w:rsid w:val="0094013B"/>
    <w:rPr>
      <w:rFonts w:ascii="Wingdings" w:hAnsi="Wingdings"/>
    </w:rPr>
  </w:style>
  <w:style w:type="character" w:customStyle="1" w:styleId="WW8Num16z3">
    <w:name w:val="WW8Num16z3"/>
    <w:uiPriority w:val="99"/>
    <w:rsid w:val="0094013B"/>
    <w:rPr>
      <w:rFonts w:ascii="Symbol" w:hAnsi="Symbol"/>
    </w:rPr>
  </w:style>
  <w:style w:type="character" w:customStyle="1" w:styleId="WW8Num17z0">
    <w:name w:val="WW8Num17z0"/>
    <w:uiPriority w:val="99"/>
    <w:rsid w:val="0094013B"/>
    <w:rPr>
      <w:rFonts w:ascii="Symbol" w:hAnsi="Symbol"/>
    </w:rPr>
  </w:style>
  <w:style w:type="character" w:customStyle="1" w:styleId="WW8Num17z1">
    <w:name w:val="WW8Num17z1"/>
    <w:uiPriority w:val="99"/>
    <w:rsid w:val="0094013B"/>
    <w:rPr>
      <w:rFonts w:ascii="Courier New" w:hAnsi="Courier New"/>
    </w:rPr>
  </w:style>
  <w:style w:type="character" w:customStyle="1" w:styleId="WW8Num17z2">
    <w:name w:val="WW8Num17z2"/>
    <w:uiPriority w:val="99"/>
    <w:rsid w:val="0094013B"/>
    <w:rPr>
      <w:rFonts w:ascii="Wingdings" w:hAnsi="Wingdings"/>
    </w:rPr>
  </w:style>
  <w:style w:type="character" w:customStyle="1" w:styleId="WW8Num19z0">
    <w:name w:val="WW8Num19z0"/>
    <w:uiPriority w:val="99"/>
    <w:rsid w:val="0094013B"/>
    <w:rPr>
      <w:rFonts w:ascii="Symbol" w:hAnsi="Symbol"/>
    </w:rPr>
  </w:style>
  <w:style w:type="character" w:customStyle="1" w:styleId="WW8Num19z1">
    <w:name w:val="WW8Num19z1"/>
    <w:uiPriority w:val="99"/>
    <w:rsid w:val="0094013B"/>
    <w:rPr>
      <w:rFonts w:ascii="Courier New" w:hAnsi="Courier New"/>
    </w:rPr>
  </w:style>
  <w:style w:type="character" w:customStyle="1" w:styleId="WW8Num19z2">
    <w:name w:val="WW8Num19z2"/>
    <w:uiPriority w:val="99"/>
    <w:rsid w:val="0094013B"/>
    <w:rPr>
      <w:rFonts w:ascii="Wingdings" w:hAnsi="Wingdings"/>
    </w:rPr>
  </w:style>
  <w:style w:type="character" w:customStyle="1" w:styleId="WW8Num21z0">
    <w:name w:val="WW8Num21z0"/>
    <w:uiPriority w:val="99"/>
    <w:rsid w:val="0094013B"/>
    <w:rPr>
      <w:rFonts w:ascii="Symbol" w:hAnsi="Symbol"/>
      <w:sz w:val="16"/>
    </w:rPr>
  </w:style>
  <w:style w:type="character" w:customStyle="1" w:styleId="WW8Num21z1">
    <w:name w:val="WW8Num21z1"/>
    <w:uiPriority w:val="99"/>
    <w:rsid w:val="0094013B"/>
    <w:rPr>
      <w:rFonts w:ascii="Courier New" w:hAnsi="Courier New"/>
    </w:rPr>
  </w:style>
  <w:style w:type="character" w:customStyle="1" w:styleId="WW8Num21z2">
    <w:name w:val="WW8Num21z2"/>
    <w:uiPriority w:val="99"/>
    <w:rsid w:val="0094013B"/>
    <w:rPr>
      <w:rFonts w:ascii="Wingdings" w:hAnsi="Wingdings"/>
    </w:rPr>
  </w:style>
  <w:style w:type="character" w:customStyle="1" w:styleId="WW8Num21z3">
    <w:name w:val="WW8Num21z3"/>
    <w:uiPriority w:val="99"/>
    <w:rsid w:val="0094013B"/>
    <w:rPr>
      <w:rFonts w:ascii="Symbol" w:hAnsi="Symbol"/>
    </w:rPr>
  </w:style>
  <w:style w:type="character" w:customStyle="1" w:styleId="WW8Num22z0">
    <w:name w:val="WW8Num22z0"/>
    <w:uiPriority w:val="99"/>
    <w:rsid w:val="0094013B"/>
    <w:rPr>
      <w:rFonts w:ascii="Symbol" w:hAnsi="Symbol"/>
    </w:rPr>
  </w:style>
  <w:style w:type="character" w:customStyle="1" w:styleId="WW8Num22z1">
    <w:name w:val="WW8Num22z1"/>
    <w:uiPriority w:val="99"/>
    <w:rsid w:val="0094013B"/>
    <w:rPr>
      <w:rFonts w:ascii="Courier New" w:hAnsi="Courier New"/>
    </w:rPr>
  </w:style>
  <w:style w:type="character" w:customStyle="1" w:styleId="WW8Num22z2">
    <w:name w:val="WW8Num22z2"/>
    <w:uiPriority w:val="99"/>
    <w:rsid w:val="0094013B"/>
    <w:rPr>
      <w:rFonts w:ascii="Wingdings" w:hAnsi="Wingdings"/>
    </w:rPr>
  </w:style>
  <w:style w:type="character" w:customStyle="1" w:styleId="WW8Num23z0">
    <w:name w:val="WW8Num23z0"/>
    <w:uiPriority w:val="99"/>
    <w:rsid w:val="0094013B"/>
    <w:rPr>
      <w:rFonts w:ascii="Times New Roman" w:hAnsi="Times New Roman"/>
    </w:rPr>
  </w:style>
  <w:style w:type="character" w:customStyle="1" w:styleId="WW8Num23z1">
    <w:name w:val="WW8Num23z1"/>
    <w:uiPriority w:val="99"/>
    <w:rsid w:val="0094013B"/>
    <w:rPr>
      <w:rFonts w:ascii="Courier New" w:hAnsi="Courier New"/>
    </w:rPr>
  </w:style>
  <w:style w:type="character" w:customStyle="1" w:styleId="WW8Num23z2">
    <w:name w:val="WW8Num23z2"/>
    <w:uiPriority w:val="99"/>
    <w:rsid w:val="0094013B"/>
    <w:rPr>
      <w:rFonts w:ascii="Wingdings" w:hAnsi="Wingdings"/>
    </w:rPr>
  </w:style>
  <w:style w:type="character" w:customStyle="1" w:styleId="WW8Num23z3">
    <w:name w:val="WW8Num23z3"/>
    <w:uiPriority w:val="99"/>
    <w:rsid w:val="0094013B"/>
    <w:rPr>
      <w:rFonts w:ascii="Symbol" w:hAnsi="Symbol"/>
    </w:rPr>
  </w:style>
  <w:style w:type="character" w:customStyle="1" w:styleId="WW8Num24z0">
    <w:name w:val="WW8Num24z0"/>
    <w:uiPriority w:val="99"/>
    <w:rsid w:val="0094013B"/>
    <w:rPr>
      <w:rFonts w:ascii="Times New Roman" w:hAnsi="Times New Roman"/>
    </w:rPr>
  </w:style>
  <w:style w:type="character" w:customStyle="1" w:styleId="WW8Num24z1">
    <w:name w:val="WW8Num24z1"/>
    <w:uiPriority w:val="99"/>
    <w:rsid w:val="0094013B"/>
    <w:rPr>
      <w:rFonts w:ascii="Courier New" w:hAnsi="Courier New"/>
    </w:rPr>
  </w:style>
  <w:style w:type="character" w:customStyle="1" w:styleId="WW8Num24z2">
    <w:name w:val="WW8Num24z2"/>
    <w:uiPriority w:val="99"/>
    <w:rsid w:val="0094013B"/>
    <w:rPr>
      <w:rFonts w:ascii="Wingdings" w:hAnsi="Wingdings"/>
    </w:rPr>
  </w:style>
  <w:style w:type="character" w:customStyle="1" w:styleId="WW8Num24z3">
    <w:name w:val="WW8Num24z3"/>
    <w:uiPriority w:val="99"/>
    <w:rsid w:val="0094013B"/>
    <w:rPr>
      <w:rFonts w:ascii="Symbol" w:hAnsi="Symbol"/>
    </w:rPr>
  </w:style>
  <w:style w:type="character" w:customStyle="1" w:styleId="WW8Num25z0">
    <w:name w:val="WW8Num25z0"/>
    <w:uiPriority w:val="99"/>
    <w:rsid w:val="0094013B"/>
    <w:rPr>
      <w:rFonts w:ascii="Symbol" w:hAnsi="Symbol"/>
    </w:rPr>
  </w:style>
  <w:style w:type="character" w:customStyle="1" w:styleId="WW8Num25z1">
    <w:name w:val="WW8Num25z1"/>
    <w:uiPriority w:val="99"/>
    <w:rsid w:val="0094013B"/>
    <w:rPr>
      <w:rFonts w:ascii="Courier New" w:hAnsi="Courier New"/>
    </w:rPr>
  </w:style>
  <w:style w:type="character" w:customStyle="1" w:styleId="WW8Num25z2">
    <w:name w:val="WW8Num25z2"/>
    <w:uiPriority w:val="99"/>
    <w:rsid w:val="0094013B"/>
    <w:rPr>
      <w:rFonts w:ascii="Wingdings" w:hAnsi="Wingdings"/>
    </w:rPr>
  </w:style>
  <w:style w:type="character" w:customStyle="1" w:styleId="WW8Num26z0">
    <w:name w:val="WW8Num26z0"/>
    <w:uiPriority w:val="99"/>
    <w:rsid w:val="0094013B"/>
    <w:rPr>
      <w:rFonts w:ascii="Symbol" w:hAnsi="Symbol"/>
    </w:rPr>
  </w:style>
  <w:style w:type="character" w:customStyle="1" w:styleId="WW8Num26z1">
    <w:name w:val="WW8Num26z1"/>
    <w:uiPriority w:val="99"/>
    <w:rsid w:val="0094013B"/>
    <w:rPr>
      <w:rFonts w:ascii="Courier New" w:hAnsi="Courier New"/>
    </w:rPr>
  </w:style>
  <w:style w:type="character" w:customStyle="1" w:styleId="WW8Num26z2">
    <w:name w:val="WW8Num26z2"/>
    <w:uiPriority w:val="99"/>
    <w:rsid w:val="0094013B"/>
    <w:rPr>
      <w:rFonts w:ascii="Wingdings" w:hAnsi="Wingdings"/>
    </w:rPr>
  </w:style>
  <w:style w:type="character" w:customStyle="1" w:styleId="WW8Num27z0">
    <w:name w:val="WW8Num27z0"/>
    <w:uiPriority w:val="99"/>
    <w:rsid w:val="0094013B"/>
    <w:rPr>
      <w:rFonts w:ascii="Symbol" w:hAnsi="Symbol"/>
    </w:rPr>
  </w:style>
  <w:style w:type="character" w:customStyle="1" w:styleId="WW8Num27z1">
    <w:name w:val="WW8Num27z1"/>
    <w:uiPriority w:val="99"/>
    <w:rsid w:val="0094013B"/>
    <w:rPr>
      <w:rFonts w:ascii="Courier New" w:hAnsi="Courier New"/>
    </w:rPr>
  </w:style>
  <w:style w:type="character" w:customStyle="1" w:styleId="WW8Num27z2">
    <w:name w:val="WW8Num27z2"/>
    <w:uiPriority w:val="99"/>
    <w:rsid w:val="0094013B"/>
    <w:rPr>
      <w:rFonts w:ascii="Wingdings" w:hAnsi="Wingdings"/>
    </w:rPr>
  </w:style>
  <w:style w:type="character" w:customStyle="1" w:styleId="WW8Num28z0">
    <w:name w:val="WW8Num28z0"/>
    <w:uiPriority w:val="99"/>
    <w:rsid w:val="0094013B"/>
    <w:rPr>
      <w:rFonts w:ascii="Symbol" w:hAnsi="Symbol"/>
    </w:rPr>
  </w:style>
  <w:style w:type="character" w:customStyle="1" w:styleId="WW8Num28z1">
    <w:name w:val="WW8Num28z1"/>
    <w:uiPriority w:val="99"/>
    <w:rsid w:val="0094013B"/>
    <w:rPr>
      <w:rFonts w:ascii="Courier New" w:hAnsi="Courier New"/>
    </w:rPr>
  </w:style>
  <w:style w:type="character" w:customStyle="1" w:styleId="WW8Num28z2">
    <w:name w:val="WW8Num28z2"/>
    <w:uiPriority w:val="99"/>
    <w:rsid w:val="0094013B"/>
    <w:rPr>
      <w:rFonts w:ascii="Wingdings" w:hAnsi="Wingdings"/>
    </w:rPr>
  </w:style>
  <w:style w:type="character" w:customStyle="1" w:styleId="WW8Num29z0">
    <w:name w:val="WW8Num29z0"/>
    <w:uiPriority w:val="99"/>
    <w:rsid w:val="0094013B"/>
    <w:rPr>
      <w:rFonts w:ascii="Symbol" w:hAnsi="Symbol"/>
    </w:rPr>
  </w:style>
  <w:style w:type="character" w:customStyle="1" w:styleId="WW8Num29z1">
    <w:name w:val="WW8Num29z1"/>
    <w:uiPriority w:val="99"/>
    <w:rsid w:val="0094013B"/>
    <w:rPr>
      <w:rFonts w:ascii="Courier New" w:hAnsi="Courier New"/>
    </w:rPr>
  </w:style>
  <w:style w:type="character" w:customStyle="1" w:styleId="WW8Num29z2">
    <w:name w:val="WW8Num29z2"/>
    <w:uiPriority w:val="99"/>
    <w:rsid w:val="0094013B"/>
    <w:rPr>
      <w:rFonts w:ascii="Wingdings" w:hAnsi="Wingdings"/>
    </w:rPr>
  </w:style>
  <w:style w:type="character" w:customStyle="1" w:styleId="WW8Num30z0">
    <w:name w:val="WW8Num30z0"/>
    <w:uiPriority w:val="99"/>
    <w:rsid w:val="0094013B"/>
    <w:rPr>
      <w:rFonts w:ascii="Symbol" w:hAnsi="Symbol"/>
    </w:rPr>
  </w:style>
  <w:style w:type="character" w:customStyle="1" w:styleId="WW8Num30z1">
    <w:name w:val="WW8Num30z1"/>
    <w:uiPriority w:val="99"/>
    <w:rsid w:val="0094013B"/>
    <w:rPr>
      <w:rFonts w:ascii="Courier New" w:hAnsi="Courier New"/>
    </w:rPr>
  </w:style>
  <w:style w:type="character" w:customStyle="1" w:styleId="WW8Num30z2">
    <w:name w:val="WW8Num30z2"/>
    <w:uiPriority w:val="99"/>
    <w:rsid w:val="0094013B"/>
    <w:rPr>
      <w:rFonts w:ascii="Wingdings" w:hAnsi="Wingdings"/>
    </w:rPr>
  </w:style>
  <w:style w:type="character" w:customStyle="1" w:styleId="WW8Num31z0">
    <w:name w:val="WW8Num31z0"/>
    <w:uiPriority w:val="99"/>
    <w:rsid w:val="0094013B"/>
    <w:rPr>
      <w:rFonts w:ascii="Symbol" w:hAnsi="Symbol"/>
    </w:rPr>
  </w:style>
  <w:style w:type="character" w:customStyle="1" w:styleId="WW8Num31z1">
    <w:name w:val="WW8Num31z1"/>
    <w:uiPriority w:val="99"/>
    <w:rsid w:val="0094013B"/>
    <w:rPr>
      <w:rFonts w:ascii="Courier New" w:hAnsi="Courier New"/>
    </w:rPr>
  </w:style>
  <w:style w:type="character" w:customStyle="1" w:styleId="WW8Num31z2">
    <w:name w:val="WW8Num31z2"/>
    <w:uiPriority w:val="99"/>
    <w:rsid w:val="0094013B"/>
    <w:rPr>
      <w:rFonts w:ascii="Wingdings" w:hAnsi="Wingdings"/>
    </w:rPr>
  </w:style>
  <w:style w:type="character" w:customStyle="1" w:styleId="WW8Num32z0">
    <w:name w:val="WW8Num32z0"/>
    <w:uiPriority w:val="99"/>
    <w:rsid w:val="0094013B"/>
    <w:rPr>
      <w:rFonts w:ascii="Times New Roman" w:hAnsi="Times New Roman"/>
    </w:rPr>
  </w:style>
  <w:style w:type="character" w:customStyle="1" w:styleId="WW8Num32z1">
    <w:name w:val="WW8Num32z1"/>
    <w:uiPriority w:val="99"/>
    <w:rsid w:val="0094013B"/>
    <w:rPr>
      <w:rFonts w:ascii="Courier New" w:hAnsi="Courier New"/>
    </w:rPr>
  </w:style>
  <w:style w:type="character" w:customStyle="1" w:styleId="WW8Num32z2">
    <w:name w:val="WW8Num32z2"/>
    <w:uiPriority w:val="99"/>
    <w:rsid w:val="0094013B"/>
    <w:rPr>
      <w:rFonts w:ascii="Wingdings" w:hAnsi="Wingdings"/>
    </w:rPr>
  </w:style>
  <w:style w:type="character" w:customStyle="1" w:styleId="WW8Num32z3">
    <w:name w:val="WW8Num32z3"/>
    <w:uiPriority w:val="99"/>
    <w:rsid w:val="0094013B"/>
    <w:rPr>
      <w:rFonts w:ascii="Symbol" w:hAnsi="Symbol"/>
    </w:rPr>
  </w:style>
  <w:style w:type="character" w:customStyle="1" w:styleId="WW8Num33z0">
    <w:name w:val="WW8Num33z0"/>
    <w:uiPriority w:val="99"/>
    <w:rsid w:val="0094013B"/>
    <w:rPr>
      <w:rFonts w:ascii="Times New Roman" w:hAnsi="Times New Roman"/>
    </w:rPr>
  </w:style>
  <w:style w:type="character" w:customStyle="1" w:styleId="WW8Num34z0">
    <w:name w:val="WW8Num34z0"/>
    <w:uiPriority w:val="99"/>
    <w:rsid w:val="0094013B"/>
    <w:rPr>
      <w:rFonts w:ascii="Symbol" w:hAnsi="Symbol"/>
      <w:sz w:val="16"/>
    </w:rPr>
  </w:style>
  <w:style w:type="character" w:customStyle="1" w:styleId="WW8Num34z1">
    <w:name w:val="WW8Num34z1"/>
    <w:uiPriority w:val="99"/>
    <w:rsid w:val="0094013B"/>
    <w:rPr>
      <w:rFonts w:ascii="Times New Roman" w:hAnsi="Times New Roman"/>
      <w:sz w:val="16"/>
    </w:rPr>
  </w:style>
  <w:style w:type="character" w:customStyle="1" w:styleId="WW8Num34z2">
    <w:name w:val="WW8Num34z2"/>
    <w:uiPriority w:val="99"/>
    <w:rsid w:val="0094013B"/>
    <w:rPr>
      <w:rFonts w:ascii="Wingdings" w:hAnsi="Wingdings"/>
    </w:rPr>
  </w:style>
  <w:style w:type="character" w:customStyle="1" w:styleId="WW8Num34z3">
    <w:name w:val="WW8Num34z3"/>
    <w:uiPriority w:val="99"/>
    <w:rsid w:val="0094013B"/>
    <w:rPr>
      <w:rFonts w:ascii="Symbol" w:hAnsi="Symbol"/>
    </w:rPr>
  </w:style>
  <w:style w:type="character" w:customStyle="1" w:styleId="WW8Num34z4">
    <w:name w:val="WW8Num34z4"/>
    <w:uiPriority w:val="99"/>
    <w:rsid w:val="0094013B"/>
    <w:rPr>
      <w:rFonts w:ascii="Courier New" w:hAnsi="Courier New"/>
    </w:rPr>
  </w:style>
  <w:style w:type="character" w:customStyle="1" w:styleId="WW8Num35z0">
    <w:name w:val="WW8Num35z0"/>
    <w:uiPriority w:val="99"/>
    <w:rsid w:val="0094013B"/>
    <w:rPr>
      <w:rFonts w:ascii="Times New Roman" w:hAnsi="Times New Roman"/>
    </w:rPr>
  </w:style>
  <w:style w:type="character" w:customStyle="1" w:styleId="WW8Num35z1">
    <w:name w:val="WW8Num35z1"/>
    <w:uiPriority w:val="99"/>
    <w:rsid w:val="0094013B"/>
    <w:rPr>
      <w:rFonts w:ascii="Symbol" w:hAnsi="Symbol"/>
    </w:rPr>
  </w:style>
  <w:style w:type="character" w:customStyle="1" w:styleId="WW8Num36z0">
    <w:name w:val="WW8Num36z0"/>
    <w:uiPriority w:val="99"/>
    <w:rsid w:val="0094013B"/>
    <w:rPr>
      <w:rFonts w:ascii="Symbol" w:hAnsi="Symbol"/>
    </w:rPr>
  </w:style>
  <w:style w:type="character" w:customStyle="1" w:styleId="WW8Num36z1">
    <w:name w:val="WW8Num36z1"/>
    <w:uiPriority w:val="99"/>
    <w:rsid w:val="0094013B"/>
    <w:rPr>
      <w:rFonts w:ascii="Courier New" w:hAnsi="Courier New"/>
    </w:rPr>
  </w:style>
  <w:style w:type="character" w:customStyle="1" w:styleId="WW8Num36z2">
    <w:name w:val="WW8Num36z2"/>
    <w:uiPriority w:val="99"/>
    <w:rsid w:val="0094013B"/>
    <w:rPr>
      <w:rFonts w:ascii="Wingdings" w:hAnsi="Wingdings"/>
    </w:rPr>
  </w:style>
  <w:style w:type="character" w:customStyle="1" w:styleId="WW8Num37z0">
    <w:name w:val="WW8Num37z0"/>
    <w:uiPriority w:val="99"/>
    <w:rsid w:val="0094013B"/>
    <w:rPr>
      <w:rFonts w:ascii="Symbol" w:hAnsi="Symbol"/>
    </w:rPr>
  </w:style>
  <w:style w:type="character" w:customStyle="1" w:styleId="WW8Num37z1">
    <w:name w:val="WW8Num37z1"/>
    <w:uiPriority w:val="99"/>
    <w:rsid w:val="0094013B"/>
    <w:rPr>
      <w:rFonts w:ascii="Courier New" w:hAnsi="Courier New"/>
    </w:rPr>
  </w:style>
  <w:style w:type="character" w:customStyle="1" w:styleId="WW8Num37z2">
    <w:name w:val="WW8Num37z2"/>
    <w:uiPriority w:val="99"/>
    <w:rsid w:val="0094013B"/>
    <w:rPr>
      <w:rFonts w:ascii="Wingdings" w:hAnsi="Wingdings"/>
    </w:rPr>
  </w:style>
  <w:style w:type="character" w:customStyle="1" w:styleId="WW8Num38z0">
    <w:name w:val="WW8Num38z0"/>
    <w:uiPriority w:val="99"/>
    <w:rsid w:val="0094013B"/>
    <w:rPr>
      <w:rFonts w:ascii="Symbol" w:hAnsi="Symbol"/>
    </w:rPr>
  </w:style>
  <w:style w:type="character" w:customStyle="1" w:styleId="WW8Num38z1">
    <w:name w:val="WW8Num38z1"/>
    <w:uiPriority w:val="99"/>
    <w:rsid w:val="0094013B"/>
    <w:rPr>
      <w:rFonts w:ascii="Courier New" w:hAnsi="Courier New"/>
    </w:rPr>
  </w:style>
  <w:style w:type="character" w:customStyle="1" w:styleId="WW8Num38z2">
    <w:name w:val="WW8Num38z2"/>
    <w:uiPriority w:val="99"/>
    <w:rsid w:val="0094013B"/>
    <w:rPr>
      <w:rFonts w:ascii="Wingdings" w:hAnsi="Wingdings"/>
    </w:rPr>
  </w:style>
  <w:style w:type="character" w:customStyle="1" w:styleId="WW8Num40z0">
    <w:name w:val="WW8Num40z0"/>
    <w:uiPriority w:val="99"/>
    <w:rsid w:val="0094013B"/>
    <w:rPr>
      <w:rFonts w:ascii="Symbol" w:hAnsi="Symbol"/>
    </w:rPr>
  </w:style>
  <w:style w:type="character" w:customStyle="1" w:styleId="WW8Num40z1">
    <w:name w:val="WW8Num40z1"/>
    <w:uiPriority w:val="99"/>
    <w:rsid w:val="0094013B"/>
    <w:rPr>
      <w:rFonts w:ascii="Courier New" w:hAnsi="Courier New"/>
    </w:rPr>
  </w:style>
  <w:style w:type="character" w:customStyle="1" w:styleId="WW8Num40z2">
    <w:name w:val="WW8Num40z2"/>
    <w:uiPriority w:val="99"/>
    <w:rsid w:val="0094013B"/>
    <w:rPr>
      <w:rFonts w:ascii="Wingdings" w:hAnsi="Wingdings"/>
    </w:rPr>
  </w:style>
  <w:style w:type="character" w:customStyle="1" w:styleId="Privzetapisavaodstavka1">
    <w:name w:val="Privzeta pisava odstavka1"/>
    <w:uiPriority w:val="99"/>
    <w:rsid w:val="0094013B"/>
  </w:style>
  <w:style w:type="character" w:customStyle="1" w:styleId="WW-Privzetapisavaodstavka">
    <w:name w:val="WW-Privzeta pisava odstavka"/>
    <w:uiPriority w:val="99"/>
    <w:rsid w:val="0094013B"/>
  </w:style>
  <w:style w:type="character" w:customStyle="1" w:styleId="Znakisprotnihopomb">
    <w:name w:val="Znaki sprotnih opomb"/>
    <w:uiPriority w:val="99"/>
    <w:rsid w:val="0094013B"/>
    <w:rPr>
      <w:vertAlign w:val="superscript"/>
    </w:rPr>
  </w:style>
  <w:style w:type="paragraph" w:customStyle="1" w:styleId="Naslov10">
    <w:name w:val="Naslov1"/>
    <w:basedOn w:val="Navaden"/>
    <w:next w:val="Telobesedila"/>
    <w:uiPriority w:val="99"/>
    <w:rsid w:val="0094013B"/>
    <w:pPr>
      <w:keepNext/>
      <w:widowControl w:val="0"/>
      <w:suppressAutoHyphens/>
      <w:spacing w:before="240" w:after="120" w:line="240" w:lineRule="auto"/>
    </w:pPr>
    <w:rPr>
      <w:rFonts w:eastAsia="MS Mincho" w:cs="Tahoma"/>
      <w:sz w:val="28"/>
      <w:szCs w:val="28"/>
      <w:lang w:eastAsia="ar-SA"/>
    </w:rPr>
  </w:style>
  <w:style w:type="paragraph" w:customStyle="1" w:styleId="Napis1">
    <w:name w:val="Napis1"/>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Kazalo">
    <w:name w:val="Kazalo"/>
    <w:basedOn w:val="Navaden"/>
    <w:uiPriority w:val="99"/>
    <w:rsid w:val="0094013B"/>
    <w:pPr>
      <w:widowControl w:val="0"/>
      <w:suppressLineNumbers/>
      <w:suppressAutoHyphens/>
      <w:spacing w:line="240" w:lineRule="auto"/>
    </w:pPr>
    <w:rPr>
      <w:rFonts w:ascii="Times New Roman" w:hAnsi="Times New Roman" w:cs="Tahoma"/>
      <w:sz w:val="24"/>
      <w:lang w:eastAsia="ar-SA"/>
    </w:rPr>
  </w:style>
  <w:style w:type="paragraph" w:customStyle="1" w:styleId="WW-Napis">
    <w:name w:val="WW-Napis"/>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WW-Telobesedila2">
    <w:name w:val="WW-Telo besedila 2"/>
    <w:basedOn w:val="Navaden"/>
    <w:uiPriority w:val="99"/>
    <w:rsid w:val="0094013B"/>
    <w:pPr>
      <w:widowControl w:val="0"/>
      <w:suppressAutoHyphens/>
      <w:spacing w:line="240" w:lineRule="auto"/>
      <w:ind w:right="-1181"/>
    </w:pPr>
    <w:rPr>
      <w:rFonts w:ascii="Times New Roman" w:hAnsi="Times New Roman"/>
      <w:sz w:val="24"/>
      <w:lang w:eastAsia="ar-SA"/>
    </w:rPr>
  </w:style>
  <w:style w:type="paragraph" w:customStyle="1" w:styleId="Telobesedila31">
    <w:name w:val="Telo besedila 31"/>
    <w:basedOn w:val="Navaden"/>
    <w:uiPriority w:val="99"/>
    <w:rsid w:val="0094013B"/>
    <w:pPr>
      <w:widowControl w:val="0"/>
      <w:suppressAutoHyphens/>
      <w:spacing w:line="240" w:lineRule="auto"/>
    </w:pPr>
    <w:rPr>
      <w:rFonts w:ascii="Times New Roman" w:hAnsi="Times New Roman"/>
      <w:color w:val="000000"/>
      <w:sz w:val="24"/>
      <w:szCs w:val="20"/>
      <w:lang w:eastAsia="ar-SA"/>
    </w:rPr>
  </w:style>
  <w:style w:type="paragraph" w:customStyle="1" w:styleId="Telobesedila-zamik21">
    <w:name w:val="Telo besedila - zamik 21"/>
    <w:basedOn w:val="Navaden"/>
    <w:uiPriority w:val="99"/>
    <w:rsid w:val="0094013B"/>
    <w:pPr>
      <w:spacing w:line="240" w:lineRule="auto"/>
      <w:ind w:left="360"/>
      <w:jc w:val="both"/>
    </w:pPr>
    <w:rPr>
      <w:sz w:val="24"/>
      <w:szCs w:val="22"/>
      <w:lang w:eastAsia="ar-SA"/>
    </w:rPr>
  </w:style>
  <w:style w:type="paragraph" w:customStyle="1" w:styleId="Telobesedila-zamik31">
    <w:name w:val="Telo besedila - zamik 31"/>
    <w:basedOn w:val="Navaden"/>
    <w:uiPriority w:val="99"/>
    <w:rsid w:val="0094013B"/>
    <w:pPr>
      <w:spacing w:line="240" w:lineRule="auto"/>
      <w:ind w:left="540"/>
      <w:jc w:val="both"/>
    </w:pPr>
    <w:rPr>
      <w:sz w:val="24"/>
      <w:szCs w:val="22"/>
      <w:lang w:val="de-DE" w:eastAsia="ar-SA"/>
    </w:rPr>
  </w:style>
  <w:style w:type="paragraph" w:customStyle="1" w:styleId="Blokbesedila1">
    <w:name w:val="Blok besedila1"/>
    <w:basedOn w:val="Navaden"/>
    <w:uiPriority w:val="99"/>
    <w:rsid w:val="0094013B"/>
    <w:pPr>
      <w:keepNext/>
      <w:keepLines/>
      <w:autoSpaceDE w:val="0"/>
      <w:spacing w:line="240" w:lineRule="atLeast"/>
      <w:ind w:left="15" w:right="71"/>
      <w:jc w:val="both"/>
    </w:pPr>
    <w:rPr>
      <w:rFonts w:ascii="Times New Roman" w:hAnsi="Times New Roman"/>
      <w:sz w:val="22"/>
      <w:szCs w:val="22"/>
      <w:lang w:eastAsia="ar-SA"/>
    </w:rPr>
  </w:style>
  <w:style w:type="paragraph" w:customStyle="1" w:styleId="Oznaenseznam1">
    <w:name w:val="Označen seznam1"/>
    <w:basedOn w:val="Navaden"/>
    <w:uiPriority w:val="99"/>
    <w:rsid w:val="0094013B"/>
    <w:pPr>
      <w:tabs>
        <w:tab w:val="num" w:pos="425"/>
        <w:tab w:val="left" w:pos="1260"/>
      </w:tabs>
      <w:spacing w:line="240" w:lineRule="auto"/>
      <w:ind w:left="720" w:hanging="425"/>
      <w:jc w:val="both"/>
    </w:pPr>
    <w:rPr>
      <w:rFonts w:cs="Arial"/>
      <w:sz w:val="22"/>
      <w:szCs w:val="22"/>
      <w:lang w:eastAsia="ar-SA"/>
    </w:rPr>
  </w:style>
  <w:style w:type="paragraph" w:styleId="Podnaslov">
    <w:name w:val="Subtitle"/>
    <w:basedOn w:val="Naslov10"/>
    <w:next w:val="Telobesedila"/>
    <w:link w:val="PodnaslovZnak"/>
    <w:uiPriority w:val="99"/>
    <w:qFormat/>
    <w:locked/>
    <w:rsid w:val="0094013B"/>
    <w:pPr>
      <w:jc w:val="center"/>
    </w:pPr>
    <w:rPr>
      <w:i/>
      <w:iCs/>
    </w:rPr>
  </w:style>
  <w:style w:type="character" w:customStyle="1" w:styleId="PodnaslovZnak">
    <w:name w:val="Podnaslov Znak"/>
    <w:basedOn w:val="Privzetapisavaodstavka"/>
    <w:link w:val="Podnaslov"/>
    <w:uiPriority w:val="99"/>
    <w:locked/>
    <w:rsid w:val="0094013B"/>
    <w:rPr>
      <w:rFonts w:ascii="Arial" w:eastAsia="MS Mincho" w:hAnsi="Arial"/>
      <w:i/>
      <w:sz w:val="28"/>
      <w:lang w:val="x-none" w:eastAsia="ar-SA" w:bidi="ar-SA"/>
    </w:rPr>
  </w:style>
  <w:style w:type="paragraph" w:customStyle="1" w:styleId="Vsebinatabele">
    <w:name w:val="Vsebina tabele"/>
    <w:basedOn w:val="Navaden"/>
    <w:uiPriority w:val="99"/>
    <w:rsid w:val="0094013B"/>
    <w:pPr>
      <w:widowControl w:val="0"/>
      <w:suppressLineNumbers/>
      <w:suppressAutoHyphens/>
      <w:spacing w:line="240" w:lineRule="auto"/>
    </w:pPr>
    <w:rPr>
      <w:rFonts w:ascii="Times New Roman" w:hAnsi="Times New Roman"/>
      <w:sz w:val="24"/>
      <w:lang w:eastAsia="ar-SA"/>
    </w:rPr>
  </w:style>
  <w:style w:type="paragraph" w:customStyle="1" w:styleId="Naslovtabele">
    <w:name w:val="Naslov tabele"/>
    <w:basedOn w:val="Vsebinatabele"/>
    <w:uiPriority w:val="99"/>
    <w:rsid w:val="0094013B"/>
    <w:pPr>
      <w:jc w:val="center"/>
    </w:pPr>
    <w:rPr>
      <w:b/>
      <w:bCs/>
    </w:rPr>
  </w:style>
  <w:style w:type="paragraph" w:customStyle="1" w:styleId="PlainText1">
    <w:name w:val="Plain Text1"/>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eastAsia="sl-SI"/>
    </w:rPr>
  </w:style>
  <w:style w:type="paragraph" w:customStyle="1" w:styleId="xl223">
    <w:name w:val="xl223"/>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4">
    <w:name w:val="xl224"/>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5">
    <w:name w:val="xl225"/>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6">
    <w:name w:val="xl226"/>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27">
    <w:name w:val="xl22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8">
    <w:name w:val="xl228"/>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9">
    <w:name w:val="xl229"/>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sz w:val="24"/>
      <w:lang w:eastAsia="sl-SI"/>
    </w:rPr>
  </w:style>
  <w:style w:type="paragraph" w:customStyle="1" w:styleId="xl230">
    <w:name w:val="xl230"/>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1">
    <w:name w:val="xl231"/>
    <w:basedOn w:val="Navaden"/>
    <w:uiPriority w:val="99"/>
    <w:rsid w:val="0094013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2">
    <w:name w:val="xl232"/>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3">
    <w:name w:val="xl233"/>
    <w:basedOn w:val="Navaden"/>
    <w:uiPriority w:val="99"/>
    <w:rsid w:val="0094013B"/>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4">
    <w:name w:val="xl234"/>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5">
    <w:name w:val="xl235"/>
    <w:basedOn w:val="Navaden"/>
    <w:uiPriority w:val="99"/>
    <w:rsid w:val="0094013B"/>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6">
    <w:name w:val="xl236"/>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7">
    <w:name w:val="xl23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8">
    <w:name w:val="xl238"/>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olor w:val="000000"/>
      <w:sz w:val="24"/>
      <w:lang w:eastAsia="sl-SI"/>
    </w:rPr>
  </w:style>
  <w:style w:type="paragraph" w:customStyle="1" w:styleId="xl239">
    <w:name w:val="xl23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4"/>
      <w:lang w:eastAsia="sl-SI"/>
    </w:rPr>
  </w:style>
  <w:style w:type="paragraph" w:customStyle="1" w:styleId="xl240">
    <w:name w:val="xl240"/>
    <w:basedOn w:val="Navaden"/>
    <w:uiPriority w:val="99"/>
    <w:rsid w:val="0094013B"/>
    <w:pPr>
      <w:spacing w:before="100" w:beforeAutospacing="1" w:after="100" w:afterAutospacing="1" w:line="240" w:lineRule="auto"/>
      <w:jc w:val="right"/>
      <w:textAlignment w:val="top"/>
    </w:pPr>
    <w:rPr>
      <w:rFonts w:cs="Arial"/>
      <w:b/>
      <w:bCs/>
      <w:color w:val="FF0000"/>
      <w:sz w:val="18"/>
      <w:szCs w:val="18"/>
      <w:u w:val="single"/>
      <w:lang w:eastAsia="sl-SI"/>
    </w:rPr>
  </w:style>
  <w:style w:type="paragraph" w:customStyle="1" w:styleId="xl241">
    <w:name w:val="xl241"/>
    <w:basedOn w:val="Navaden"/>
    <w:uiPriority w:val="99"/>
    <w:rsid w:val="0094013B"/>
    <w:pPr>
      <w:shd w:val="clear" w:color="auto" w:fill="FFFF00"/>
      <w:spacing w:before="100" w:beforeAutospacing="1" w:after="100" w:afterAutospacing="1" w:line="240" w:lineRule="auto"/>
      <w:jc w:val="right"/>
    </w:pPr>
    <w:rPr>
      <w:rFonts w:cs="Arial"/>
      <w:color w:val="FF0000"/>
      <w:sz w:val="18"/>
      <w:szCs w:val="18"/>
      <w:lang w:eastAsia="sl-SI"/>
    </w:rPr>
  </w:style>
  <w:style w:type="paragraph" w:customStyle="1" w:styleId="xl242">
    <w:name w:val="xl242"/>
    <w:basedOn w:val="Navaden"/>
    <w:uiPriority w:val="99"/>
    <w:rsid w:val="0094013B"/>
    <w:pPr>
      <w:shd w:val="clear" w:color="auto" w:fill="FFFF00"/>
      <w:spacing w:before="100" w:beforeAutospacing="1" w:after="100" w:afterAutospacing="1" w:line="240" w:lineRule="auto"/>
      <w:jc w:val="right"/>
      <w:textAlignment w:val="top"/>
    </w:pPr>
    <w:rPr>
      <w:rFonts w:cs="Arial"/>
      <w:color w:val="FF0000"/>
      <w:sz w:val="18"/>
      <w:szCs w:val="18"/>
      <w:lang w:eastAsia="sl-SI"/>
    </w:rPr>
  </w:style>
  <w:style w:type="paragraph" w:customStyle="1" w:styleId="xl243">
    <w:name w:val="xl243"/>
    <w:basedOn w:val="Navaden"/>
    <w:uiPriority w:val="99"/>
    <w:rsid w:val="0094013B"/>
    <w:pPr>
      <w:pBdr>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4">
    <w:name w:val="xl244"/>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5">
    <w:name w:val="xl24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hAnsi="Arial Narrow"/>
      <w:color w:val="FF0000"/>
      <w:sz w:val="24"/>
      <w:lang w:eastAsia="sl-SI"/>
    </w:rPr>
  </w:style>
  <w:style w:type="paragraph" w:customStyle="1" w:styleId="xl246">
    <w:name w:val="xl246"/>
    <w:basedOn w:val="Navaden"/>
    <w:uiPriority w:val="99"/>
    <w:rsid w:val="0094013B"/>
    <w:pPr>
      <w:pBdr>
        <w:top w:val="single" w:sz="8" w:space="0" w:color="auto"/>
        <w:lef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7">
    <w:name w:val="xl247"/>
    <w:basedOn w:val="Navaden"/>
    <w:uiPriority w:val="99"/>
    <w:rsid w:val="0094013B"/>
    <w:pPr>
      <w:pBdr>
        <w:top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8">
    <w:name w:val="xl248"/>
    <w:basedOn w:val="Navaden"/>
    <w:uiPriority w:val="99"/>
    <w:rsid w:val="0094013B"/>
    <w:pPr>
      <w:pBdr>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9">
    <w:name w:val="xl249"/>
    <w:basedOn w:val="Navaden"/>
    <w:uiPriority w:val="99"/>
    <w:rsid w:val="0094013B"/>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0">
    <w:name w:val="xl250"/>
    <w:basedOn w:val="Navaden"/>
    <w:uiPriority w:val="99"/>
    <w:rsid w:val="009401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1">
    <w:name w:val="xl251"/>
    <w:basedOn w:val="Navaden"/>
    <w:uiPriority w:val="99"/>
    <w:rsid w:val="009401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2">
    <w:name w:val="xl252"/>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3">
    <w:name w:val="xl253"/>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4">
    <w:name w:val="xl254"/>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color w:val="000000"/>
      <w:sz w:val="24"/>
      <w:lang w:eastAsia="sl-SI"/>
    </w:rPr>
  </w:style>
  <w:style w:type="paragraph" w:customStyle="1" w:styleId="xl255">
    <w:name w:val="xl255"/>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6">
    <w:name w:val="xl256"/>
    <w:basedOn w:val="Navaden"/>
    <w:uiPriority w:val="99"/>
    <w:rsid w:val="009401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7">
    <w:name w:val="xl257"/>
    <w:basedOn w:val="Navaden"/>
    <w:uiPriority w:val="99"/>
    <w:rsid w:val="0094013B"/>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hAnsi="Arial Narrow"/>
      <w:b/>
      <w:bCs/>
      <w:sz w:val="24"/>
      <w:lang w:eastAsia="sl-SI"/>
    </w:rPr>
  </w:style>
  <w:style w:type="paragraph" w:customStyle="1" w:styleId="xl258">
    <w:name w:val="xl25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59">
    <w:name w:val="xl259"/>
    <w:basedOn w:val="Navaden"/>
    <w:uiPriority w:val="99"/>
    <w:rsid w:val="0094013B"/>
    <w:pPr>
      <w:pBdr>
        <w:left w:val="single" w:sz="8"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0">
    <w:name w:val="xl26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1">
    <w:name w:val="xl261"/>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2">
    <w:name w:val="xl262"/>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63">
    <w:name w:val="xl263"/>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Narrow" w:hAnsi="Arial Narrow"/>
      <w:sz w:val="24"/>
      <w:lang w:eastAsia="sl-SI"/>
    </w:rPr>
  </w:style>
  <w:style w:type="paragraph" w:customStyle="1" w:styleId="xl264">
    <w:name w:val="xl264"/>
    <w:basedOn w:val="Navaden"/>
    <w:uiPriority w:val="99"/>
    <w:rsid w:val="0094013B"/>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5">
    <w:name w:val="xl265"/>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character" w:customStyle="1" w:styleId="StyleArial">
    <w:name w:val="Style Arial"/>
    <w:uiPriority w:val="99"/>
    <w:rsid w:val="0094013B"/>
    <w:rPr>
      <w:rFonts w:ascii="Arial" w:hAnsi="Arial"/>
      <w:sz w:val="22"/>
    </w:rPr>
  </w:style>
  <w:style w:type="paragraph" w:customStyle="1" w:styleId="0tekst">
    <w:name w:val="0tekst"/>
    <w:uiPriority w:val="99"/>
    <w:rsid w:val="0094013B"/>
    <w:pPr>
      <w:widowControl w:val="0"/>
      <w:overflowPunct w:val="0"/>
      <w:autoSpaceDE w:val="0"/>
      <w:autoSpaceDN w:val="0"/>
      <w:adjustRightInd w:val="0"/>
      <w:spacing w:line="200" w:lineRule="atLeast"/>
      <w:ind w:firstLine="397"/>
      <w:jc w:val="both"/>
      <w:textAlignment w:val="baseline"/>
    </w:pPr>
    <w:rPr>
      <w:rFonts w:ascii="NimbusSanDEE" w:hAnsi="NimbusSanDEE"/>
      <w:color w:val="000000"/>
      <w:sz w:val="19"/>
      <w:szCs w:val="20"/>
    </w:rPr>
  </w:style>
  <w:style w:type="paragraph" w:customStyle="1" w:styleId="BodyTextIndent21">
    <w:name w:val="Body Text Indent 21"/>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paragraph" w:customStyle="1" w:styleId="ListParagraph2">
    <w:name w:val="List Paragraph2"/>
    <w:basedOn w:val="Navaden"/>
    <w:uiPriority w:val="99"/>
    <w:rsid w:val="0094013B"/>
    <w:pPr>
      <w:spacing w:line="240" w:lineRule="auto"/>
      <w:ind w:left="720"/>
    </w:pPr>
    <w:rPr>
      <w:rFonts w:ascii="Times New Roman" w:hAnsi="Times New Roman"/>
      <w:sz w:val="24"/>
      <w:lang w:eastAsia="sl-SI"/>
    </w:rPr>
  </w:style>
  <w:style w:type="character" w:customStyle="1" w:styleId="APEK-3ZnakZnak">
    <w:name w:val="APEK-3 Znak Znak"/>
    <w:uiPriority w:val="99"/>
    <w:rsid w:val="0094013B"/>
    <w:rPr>
      <w:rFonts w:ascii="Arial" w:hAnsi="Arial"/>
      <w:b/>
      <w:sz w:val="26"/>
      <w:lang w:val="sl-SI" w:eastAsia="en-US"/>
    </w:rPr>
  </w:style>
  <w:style w:type="paragraph" w:customStyle="1" w:styleId="Nastevanje">
    <w:name w:val="Nastevanje"/>
    <w:basedOn w:val="Navaden"/>
    <w:uiPriority w:val="99"/>
    <w:rsid w:val="0094013B"/>
    <w:pPr>
      <w:tabs>
        <w:tab w:val="left" w:pos="360"/>
      </w:tabs>
      <w:overflowPunct w:val="0"/>
      <w:autoSpaceDE w:val="0"/>
      <w:autoSpaceDN w:val="0"/>
      <w:adjustRightInd w:val="0"/>
      <w:spacing w:line="240" w:lineRule="auto"/>
      <w:ind w:left="720" w:hanging="360"/>
      <w:textAlignment w:val="baseline"/>
    </w:pPr>
    <w:rPr>
      <w:sz w:val="22"/>
      <w:szCs w:val="20"/>
      <w:lang w:eastAsia="sl-SI"/>
    </w:rPr>
  </w:style>
  <w:style w:type="paragraph" w:customStyle="1" w:styleId="HTMLPreformatted1">
    <w:name w:val="HTML Preformatted1"/>
    <w:basedOn w:val="Navaden"/>
    <w:uiPriority w:val="99"/>
    <w:rsid w:val="009401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pPr>
    <w:rPr>
      <w:rFonts w:ascii="Courier New" w:hAnsi="Courier New"/>
      <w:sz w:val="24"/>
      <w:szCs w:val="20"/>
      <w:lang w:eastAsia="sl-SI"/>
    </w:rPr>
  </w:style>
  <w:style w:type="paragraph" w:customStyle="1" w:styleId="BodyText29">
    <w:name w:val="Body Text 29"/>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character" w:customStyle="1" w:styleId="ZnakZnak2">
    <w:name w:val="Znak Znak2"/>
    <w:uiPriority w:val="99"/>
    <w:rsid w:val="0094013B"/>
    <w:rPr>
      <w:sz w:val="24"/>
      <w:lang w:val="sl-SI" w:eastAsia="sl-SI"/>
    </w:rPr>
  </w:style>
  <w:style w:type="paragraph" w:styleId="Kazalovsebine1">
    <w:name w:val="toc 1"/>
    <w:basedOn w:val="Navaden"/>
    <w:next w:val="Navaden"/>
    <w:autoRedefine/>
    <w:semiHidden/>
    <w:rsid w:val="0094013B"/>
    <w:pPr>
      <w:spacing w:line="240" w:lineRule="auto"/>
    </w:pPr>
    <w:rPr>
      <w:rFonts w:cs="Arial"/>
      <w:sz w:val="22"/>
      <w:szCs w:val="20"/>
    </w:rPr>
  </w:style>
  <w:style w:type="paragraph" w:customStyle="1" w:styleId="BodyTextIndent2">
    <w:name w:val="Body Text Indent2"/>
    <w:basedOn w:val="Navaden"/>
    <w:uiPriority w:val="99"/>
    <w:rsid w:val="0094013B"/>
    <w:pPr>
      <w:spacing w:after="120" w:line="240" w:lineRule="auto"/>
      <w:ind w:left="283"/>
    </w:pPr>
    <w:rPr>
      <w:rFonts w:ascii="Times New Roman" w:hAnsi="Times New Roman"/>
      <w:sz w:val="24"/>
      <w:lang w:eastAsia="sl-SI"/>
    </w:rPr>
  </w:style>
  <w:style w:type="paragraph" w:customStyle="1" w:styleId="PlainText2">
    <w:name w:val="Plain Text2"/>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val="en-US" w:eastAsia="sl-SI"/>
    </w:rPr>
  </w:style>
  <w:style w:type="paragraph" w:customStyle="1" w:styleId="BodyTextIndent22">
    <w:name w:val="Body Text Indent 22"/>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character" w:customStyle="1" w:styleId="NASLOVZnakZnak">
    <w:name w:val="NASLOV Znak Znak"/>
    <w:uiPriority w:val="99"/>
    <w:rsid w:val="0002517F"/>
    <w:rPr>
      <w:rFonts w:ascii="Arial" w:hAnsi="Arial"/>
      <w:color w:val="000000"/>
      <w:kern w:val="32"/>
      <w:lang w:val="x-none" w:eastAsia="sl-SI"/>
    </w:rPr>
  </w:style>
  <w:style w:type="paragraph" w:customStyle="1" w:styleId="Brezrazmikov1">
    <w:name w:val="Brez razmikov1"/>
    <w:rsid w:val="00D7602D"/>
    <w:pPr>
      <w:suppressAutoHyphens/>
    </w:pPr>
    <w:rPr>
      <w:rFonts w:ascii="Calibri" w:hAnsi="Calibri" w:cs="Calibri"/>
      <w:lang w:eastAsia="zh-CN"/>
    </w:rPr>
  </w:style>
  <w:style w:type="paragraph" w:customStyle="1" w:styleId="Bulet">
    <w:name w:val="Bulet"/>
    <w:basedOn w:val="Odstavekseznama"/>
    <w:link w:val="BuletChar"/>
    <w:uiPriority w:val="99"/>
    <w:rsid w:val="00D7602D"/>
    <w:pPr>
      <w:numPr>
        <w:numId w:val="13"/>
      </w:numPr>
      <w:spacing w:after="60" w:line="276" w:lineRule="auto"/>
      <w:ind w:left="714" w:hanging="357"/>
      <w:contextualSpacing w:val="0"/>
    </w:pPr>
    <w:rPr>
      <w:color w:val="000000"/>
      <w:sz w:val="22"/>
      <w:lang w:eastAsia="sl-SI"/>
    </w:rPr>
  </w:style>
  <w:style w:type="character" w:customStyle="1" w:styleId="BuletChar">
    <w:name w:val="Bulet Char"/>
    <w:link w:val="Bulet"/>
    <w:uiPriority w:val="99"/>
    <w:locked/>
    <w:rsid w:val="00D7602D"/>
    <w:rPr>
      <w:rFonts w:ascii="Arial" w:hAnsi="Arial"/>
      <w:color w:val="000000"/>
      <w:szCs w:val="24"/>
    </w:rPr>
  </w:style>
  <w:style w:type="paragraph" w:customStyle="1" w:styleId="Glava1">
    <w:name w:val="Glava 1"/>
    <w:basedOn w:val="Navaden"/>
    <w:rsid w:val="00B63653"/>
    <w:pPr>
      <w:widowControl w:val="0"/>
      <w:tabs>
        <w:tab w:val="center" w:pos="4536"/>
        <w:tab w:val="right" w:pos="9072"/>
      </w:tabs>
      <w:spacing w:line="240" w:lineRule="auto"/>
      <w:jc w:val="center"/>
    </w:pPr>
    <w:rPr>
      <w:snapToGrid w:val="0"/>
      <w:sz w:val="18"/>
      <w:szCs w:val="20"/>
    </w:rPr>
  </w:style>
  <w:style w:type="paragraph" w:customStyle="1" w:styleId="Glava2">
    <w:name w:val="Glava 2"/>
    <w:basedOn w:val="Navaden"/>
    <w:rsid w:val="00B63653"/>
    <w:pPr>
      <w:widowControl w:val="0"/>
      <w:tabs>
        <w:tab w:val="center" w:pos="4536"/>
        <w:tab w:val="right" w:pos="9072"/>
      </w:tabs>
      <w:spacing w:line="240" w:lineRule="auto"/>
      <w:jc w:val="center"/>
    </w:pPr>
    <w:rPr>
      <w:b/>
      <w:snapToGrid w:val="0"/>
      <w:szCs w:val="20"/>
    </w:rPr>
  </w:style>
  <w:style w:type="paragraph" w:styleId="Stvarnokazalo1">
    <w:name w:val="index 1"/>
    <w:basedOn w:val="Navaden"/>
    <w:next w:val="Navaden"/>
    <w:autoRedefine/>
    <w:semiHidden/>
    <w:locked/>
    <w:rsid w:val="00B63653"/>
    <w:pPr>
      <w:widowControl w:val="0"/>
      <w:spacing w:line="240" w:lineRule="auto"/>
      <w:ind w:left="220" w:hanging="220"/>
      <w:jc w:val="both"/>
    </w:pPr>
    <w:rPr>
      <w:snapToGrid w:val="0"/>
      <w:sz w:val="22"/>
      <w:szCs w:val="20"/>
    </w:rPr>
  </w:style>
  <w:style w:type="paragraph" w:styleId="Stvarnokazalo-naslov">
    <w:name w:val="index heading"/>
    <w:basedOn w:val="Navaden"/>
    <w:next w:val="Stvarnokazalo1"/>
    <w:semiHidden/>
    <w:locked/>
    <w:rsid w:val="00B63653"/>
    <w:pPr>
      <w:spacing w:line="240" w:lineRule="auto"/>
      <w:jc w:val="both"/>
    </w:pPr>
    <w:rPr>
      <w:rFonts w:ascii="Times New Roman" w:hAnsi="Times New Roman"/>
      <w:szCs w:val="20"/>
    </w:rPr>
  </w:style>
  <w:style w:type="paragraph" w:styleId="Kazalovsebine2">
    <w:name w:val="toc 2"/>
    <w:basedOn w:val="Navaden"/>
    <w:next w:val="Navaden"/>
    <w:autoRedefine/>
    <w:semiHidden/>
    <w:locked/>
    <w:rsid w:val="00B63653"/>
    <w:pPr>
      <w:tabs>
        <w:tab w:val="left" w:pos="-142"/>
        <w:tab w:val="left" w:pos="426"/>
        <w:tab w:val="right" w:leader="dot" w:pos="9701"/>
      </w:tabs>
      <w:spacing w:line="240" w:lineRule="auto"/>
      <w:jc w:val="both"/>
    </w:pPr>
    <w:rPr>
      <w:rFonts w:cs="Arial"/>
      <w:noProof/>
      <w:sz w:val="22"/>
      <w:szCs w:val="22"/>
    </w:rPr>
  </w:style>
  <w:style w:type="paragraph" w:customStyle="1" w:styleId="S1">
    <w:name w:val="S1"/>
    <w:basedOn w:val="Navaden"/>
    <w:rsid w:val="00B63653"/>
    <w:pPr>
      <w:spacing w:after="120" w:line="240" w:lineRule="auto"/>
      <w:ind w:left="567"/>
      <w:jc w:val="both"/>
    </w:pPr>
    <w:rPr>
      <w:rFonts w:ascii="Times New Roman" w:hAnsi="Times New Roman"/>
      <w:sz w:val="24"/>
      <w:szCs w:val="20"/>
    </w:rPr>
  </w:style>
  <w:style w:type="paragraph" w:customStyle="1" w:styleId="B2">
    <w:name w:val="B2"/>
    <w:basedOn w:val="S1"/>
    <w:rsid w:val="00B63653"/>
    <w:pPr>
      <w:tabs>
        <w:tab w:val="left" w:pos="794"/>
      </w:tabs>
      <w:spacing w:after="0"/>
      <w:ind w:left="0"/>
    </w:pPr>
  </w:style>
  <w:style w:type="paragraph" w:customStyle="1" w:styleId="Ta1">
    <w:name w:val="Ta1"/>
    <w:basedOn w:val="S1"/>
    <w:rsid w:val="00B63653"/>
    <w:pPr>
      <w:tabs>
        <w:tab w:val="left" w:pos="8080"/>
      </w:tabs>
      <w:spacing w:after="0"/>
      <w:ind w:left="0"/>
      <w:jc w:val="center"/>
    </w:pPr>
  </w:style>
  <w:style w:type="paragraph" w:styleId="Napis">
    <w:name w:val="caption"/>
    <w:basedOn w:val="Navaden"/>
    <w:next w:val="Navaden"/>
    <w:link w:val="NapisZnak"/>
    <w:qFormat/>
    <w:locked/>
    <w:rsid w:val="00B63653"/>
    <w:pPr>
      <w:widowControl w:val="0"/>
      <w:spacing w:line="240" w:lineRule="auto"/>
      <w:jc w:val="both"/>
    </w:pPr>
    <w:rPr>
      <w:b/>
      <w:bCs/>
      <w:snapToGrid w:val="0"/>
      <w:szCs w:val="20"/>
    </w:rPr>
  </w:style>
  <w:style w:type="paragraph" w:customStyle="1" w:styleId="Slika">
    <w:name w:val="Slika"/>
    <w:basedOn w:val="Napis"/>
    <w:rsid w:val="00B63653"/>
    <w:pPr>
      <w:spacing w:after="240"/>
      <w:jc w:val="center"/>
    </w:pPr>
    <w:rPr>
      <w:b w:val="0"/>
      <w:bCs w:val="0"/>
    </w:rPr>
  </w:style>
  <w:style w:type="paragraph" w:customStyle="1" w:styleId="SKLOP">
    <w:name w:val="SKLOP"/>
    <w:basedOn w:val="Napis"/>
    <w:link w:val="SKLOPZnak"/>
    <w:rsid w:val="00B63653"/>
    <w:pPr>
      <w:spacing w:before="60" w:after="60"/>
    </w:pPr>
    <w:rPr>
      <w:sz w:val="22"/>
    </w:rPr>
  </w:style>
  <w:style w:type="character" w:customStyle="1" w:styleId="NapisZnak">
    <w:name w:val="Napis Znak"/>
    <w:link w:val="Napis"/>
    <w:rsid w:val="00B63653"/>
    <w:rPr>
      <w:rFonts w:ascii="Arial" w:hAnsi="Arial"/>
      <w:b/>
      <w:bCs/>
      <w:snapToGrid w:val="0"/>
      <w:sz w:val="20"/>
      <w:szCs w:val="20"/>
      <w:lang w:eastAsia="en-US"/>
    </w:rPr>
  </w:style>
  <w:style w:type="character" w:customStyle="1" w:styleId="SKLOPZnak">
    <w:name w:val="SKLOP Znak"/>
    <w:link w:val="SKLOP"/>
    <w:rsid w:val="00B63653"/>
    <w:rPr>
      <w:rFonts w:ascii="Arial" w:hAnsi="Arial"/>
      <w:b/>
      <w:bCs/>
      <w:snapToGrid w:val="0"/>
      <w:szCs w:val="20"/>
      <w:lang w:eastAsia="en-US"/>
    </w:rPr>
  </w:style>
  <w:style w:type="paragraph" w:styleId="Kazalovsebine3">
    <w:name w:val="toc 3"/>
    <w:basedOn w:val="Navaden"/>
    <w:next w:val="Navaden"/>
    <w:autoRedefine/>
    <w:semiHidden/>
    <w:locked/>
    <w:rsid w:val="00B63653"/>
    <w:pPr>
      <w:widowControl w:val="0"/>
      <w:tabs>
        <w:tab w:val="left" w:pos="993"/>
        <w:tab w:val="right" w:leader="dot" w:pos="9701"/>
      </w:tabs>
      <w:spacing w:line="240" w:lineRule="auto"/>
      <w:ind w:left="426"/>
      <w:jc w:val="both"/>
    </w:pPr>
    <w:rPr>
      <w:rFonts w:cs="Arial"/>
      <w:noProof/>
      <w:snapToGrid w:val="0"/>
      <w:szCs w:val="20"/>
    </w:rPr>
  </w:style>
  <w:style w:type="paragraph" w:customStyle="1" w:styleId="referenca">
    <w:name w:val="referenca"/>
    <w:basedOn w:val="Navaden"/>
    <w:rsid w:val="00B63653"/>
    <w:pPr>
      <w:widowControl w:val="0"/>
      <w:spacing w:line="240" w:lineRule="auto"/>
      <w:jc w:val="center"/>
    </w:pPr>
    <w:rPr>
      <w:snapToGrid w:val="0"/>
      <w:sz w:val="18"/>
      <w:szCs w:val="20"/>
      <w:u w:val="single"/>
    </w:rPr>
  </w:style>
  <w:style w:type="paragraph" w:customStyle="1" w:styleId="referencabrez">
    <w:name w:val="referenca_brez"/>
    <w:basedOn w:val="referenca"/>
    <w:rsid w:val="00B63653"/>
    <w:rPr>
      <w:u w:val="none"/>
    </w:rPr>
  </w:style>
  <w:style w:type="paragraph" w:customStyle="1" w:styleId="Znak1">
    <w:name w:val="Znak1"/>
    <w:basedOn w:val="Navaden"/>
    <w:rsid w:val="00B63653"/>
    <w:pPr>
      <w:spacing w:after="160" w:line="240" w:lineRule="exact"/>
    </w:pPr>
    <w:rPr>
      <w:rFonts w:ascii="Tahoma" w:hAnsi="Tahoma" w:cs="Tahoma"/>
      <w:szCs w:val="20"/>
      <w:lang w:val="en-US"/>
    </w:rPr>
  </w:style>
  <w:style w:type="paragraph" w:customStyle="1" w:styleId="ZnakCharCharZnak">
    <w:name w:val="Znak Char Char Znak"/>
    <w:basedOn w:val="Navaden"/>
    <w:rsid w:val="00B63653"/>
    <w:pPr>
      <w:spacing w:after="160" w:line="240" w:lineRule="exact"/>
    </w:pPr>
    <w:rPr>
      <w:rFonts w:ascii="Tahoma" w:hAnsi="Tahoma" w:cs="Tahoma"/>
      <w:szCs w:val="20"/>
      <w:lang w:val="en-US"/>
    </w:rPr>
  </w:style>
  <w:style w:type="paragraph" w:customStyle="1" w:styleId="CharChar">
    <w:name w:val="Char Char"/>
    <w:basedOn w:val="Navaden"/>
    <w:autoRedefine/>
    <w:rsid w:val="00B63653"/>
    <w:pPr>
      <w:tabs>
        <w:tab w:val="left" w:pos="500"/>
      </w:tabs>
      <w:spacing w:after="120" w:line="240" w:lineRule="auto"/>
    </w:pPr>
    <w:rPr>
      <w:rFonts w:ascii="Tahoma" w:hAnsi="Tahoma"/>
      <w:szCs w:val="20"/>
      <w:lang w:val="en-US"/>
    </w:rPr>
  </w:style>
  <w:style w:type="paragraph" w:customStyle="1" w:styleId="poglavje1">
    <w:name w:val="poglavje1"/>
    <w:basedOn w:val="Navaden"/>
    <w:rsid w:val="00B63653"/>
    <w:pPr>
      <w:spacing w:before="480" w:line="240" w:lineRule="auto"/>
      <w:jc w:val="center"/>
    </w:pPr>
    <w:rPr>
      <w:rFonts w:cs="Arial"/>
      <w:sz w:val="22"/>
      <w:szCs w:val="22"/>
      <w:lang w:eastAsia="sl-SI"/>
    </w:rPr>
  </w:style>
  <w:style w:type="paragraph" w:customStyle="1" w:styleId="lennaslov0">
    <w:name w:val="lennaslov"/>
    <w:basedOn w:val="Navaden"/>
    <w:rsid w:val="00B63653"/>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B63653"/>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B63653"/>
    <w:rPr>
      <w:rFonts w:ascii="Arial" w:hAnsi="Arial"/>
      <w:snapToGrid w:val="0"/>
      <w:szCs w:val="20"/>
      <w:lang w:eastAsia="en-US"/>
    </w:rPr>
  </w:style>
  <w:style w:type="paragraph" w:styleId="Brezrazmikov">
    <w:name w:val="No Spacing"/>
    <w:uiPriority w:val="1"/>
    <w:qFormat/>
    <w:rsid w:val="00E87200"/>
    <w:rPr>
      <w:rFonts w:ascii="Arial" w:hAnsi="Arial"/>
      <w:sz w:val="20"/>
      <w:szCs w:val="24"/>
      <w:lang w:eastAsia="en-US"/>
    </w:rPr>
  </w:style>
  <w:style w:type="paragraph" w:customStyle="1" w:styleId="Pa9">
    <w:name w:val="Pa9"/>
    <w:basedOn w:val="Default"/>
    <w:next w:val="Default"/>
    <w:uiPriority w:val="99"/>
    <w:rsid w:val="00CE0A42"/>
    <w:pPr>
      <w:spacing w:line="171" w:lineRule="atLeast"/>
    </w:pPr>
    <w:rPr>
      <w:color w:val="auto"/>
    </w:rPr>
  </w:style>
  <w:style w:type="paragraph" w:customStyle="1" w:styleId="Pa10">
    <w:name w:val="Pa10"/>
    <w:basedOn w:val="Default"/>
    <w:next w:val="Default"/>
    <w:uiPriority w:val="99"/>
    <w:rsid w:val="00CE0A42"/>
    <w:pPr>
      <w:spacing w:line="171" w:lineRule="atLeast"/>
    </w:pPr>
    <w:rPr>
      <w:color w:val="auto"/>
    </w:rPr>
  </w:style>
  <w:style w:type="paragraph" w:customStyle="1" w:styleId="len1">
    <w:name w:val="len1"/>
    <w:basedOn w:val="Navaden"/>
    <w:rsid w:val="002B26B8"/>
    <w:pPr>
      <w:spacing w:before="480" w:line="240" w:lineRule="auto"/>
      <w:jc w:val="center"/>
    </w:pPr>
    <w:rPr>
      <w:rFonts w:eastAsia="Calibri" w:cs="Arial"/>
      <w:b/>
      <w:bCs/>
      <w:sz w:val="22"/>
      <w:szCs w:val="22"/>
      <w:lang w:eastAsia="sl-SI"/>
    </w:rPr>
  </w:style>
  <w:style w:type="character" w:customStyle="1" w:styleId="UnresolvedMention">
    <w:name w:val="Unresolved Mention"/>
    <w:basedOn w:val="Privzetapisavaodstavka"/>
    <w:uiPriority w:val="99"/>
    <w:semiHidden/>
    <w:unhideWhenUsed/>
    <w:rsid w:val="00BC783D"/>
    <w:rPr>
      <w:color w:val="605E5C"/>
      <w:shd w:val="clear" w:color="auto" w:fill="E1DFDD"/>
    </w:rPr>
  </w:style>
  <w:style w:type="character" w:customStyle="1" w:styleId="OdstavekseznamaZnak">
    <w:name w:val="Odstavek seznama Znak"/>
    <w:link w:val="Odstavekseznama"/>
    <w:uiPriority w:val="34"/>
    <w:locked/>
    <w:rsid w:val="009917BB"/>
    <w:rPr>
      <w:rFonts w:ascii="Arial" w:hAnsi="Arial"/>
      <w:sz w:val="20"/>
      <w:szCs w:val="24"/>
      <w:lang w:eastAsia="en-US"/>
    </w:rPr>
  </w:style>
  <w:style w:type="paragraph" w:customStyle="1" w:styleId="01besedilo">
    <w:name w:val="01_besedilo"/>
    <w:basedOn w:val="Telobesedila"/>
    <w:rsid w:val="009917BB"/>
    <w:pPr>
      <w:tabs>
        <w:tab w:val="clear" w:pos="284"/>
      </w:tabs>
      <w:spacing w:line="288" w:lineRule="auto"/>
    </w:pPr>
    <w:rPr>
      <w:b w:val="0"/>
      <w:sz w:val="24"/>
      <w:szCs w:val="24"/>
    </w:rPr>
  </w:style>
  <w:style w:type="paragraph" w:customStyle="1" w:styleId="03Naslov">
    <w:name w:val="03_Naslov"/>
    <w:basedOn w:val="Navaden"/>
    <w:rsid w:val="009917BB"/>
    <w:pPr>
      <w:keepNext/>
      <w:numPr>
        <w:ilvl w:val="2"/>
        <w:numId w:val="26"/>
      </w:numPr>
      <w:tabs>
        <w:tab w:val="left" w:pos="425"/>
      </w:tabs>
      <w:spacing w:line="288" w:lineRule="auto"/>
      <w:jc w:val="both"/>
      <w:outlineLvl w:val="0"/>
    </w:pPr>
    <w:rPr>
      <w:rFonts w:asciiTheme="majorHAnsi" w:hAnsiTheme="majorHAnsi"/>
      <w:bCs/>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210">
      <w:bodyDiv w:val="1"/>
      <w:marLeft w:val="0"/>
      <w:marRight w:val="0"/>
      <w:marTop w:val="0"/>
      <w:marBottom w:val="0"/>
      <w:divBdr>
        <w:top w:val="none" w:sz="0" w:space="0" w:color="auto"/>
        <w:left w:val="none" w:sz="0" w:space="0" w:color="auto"/>
        <w:bottom w:val="none" w:sz="0" w:space="0" w:color="auto"/>
        <w:right w:val="none" w:sz="0" w:space="0" w:color="auto"/>
      </w:divBdr>
    </w:div>
    <w:div w:id="903686779">
      <w:bodyDiv w:val="1"/>
      <w:marLeft w:val="0"/>
      <w:marRight w:val="0"/>
      <w:marTop w:val="0"/>
      <w:marBottom w:val="0"/>
      <w:divBdr>
        <w:top w:val="none" w:sz="0" w:space="0" w:color="auto"/>
        <w:left w:val="none" w:sz="0" w:space="0" w:color="auto"/>
        <w:bottom w:val="none" w:sz="0" w:space="0" w:color="auto"/>
        <w:right w:val="none" w:sz="0" w:space="0" w:color="auto"/>
      </w:divBdr>
    </w:div>
    <w:div w:id="1100758929">
      <w:marLeft w:val="0"/>
      <w:marRight w:val="0"/>
      <w:marTop w:val="0"/>
      <w:marBottom w:val="0"/>
      <w:divBdr>
        <w:top w:val="none" w:sz="0" w:space="0" w:color="auto"/>
        <w:left w:val="none" w:sz="0" w:space="0" w:color="auto"/>
        <w:bottom w:val="none" w:sz="0" w:space="0" w:color="auto"/>
        <w:right w:val="none" w:sz="0" w:space="0" w:color="auto"/>
      </w:divBdr>
    </w:div>
    <w:div w:id="1100758932">
      <w:marLeft w:val="0"/>
      <w:marRight w:val="0"/>
      <w:marTop w:val="0"/>
      <w:marBottom w:val="0"/>
      <w:divBdr>
        <w:top w:val="none" w:sz="0" w:space="0" w:color="auto"/>
        <w:left w:val="none" w:sz="0" w:space="0" w:color="auto"/>
        <w:bottom w:val="none" w:sz="0" w:space="0" w:color="auto"/>
        <w:right w:val="none" w:sz="0" w:space="0" w:color="auto"/>
      </w:divBdr>
      <w:divsChild>
        <w:div w:id="1100758930">
          <w:marLeft w:val="0"/>
          <w:marRight w:val="0"/>
          <w:marTop w:val="0"/>
          <w:marBottom w:val="0"/>
          <w:divBdr>
            <w:top w:val="none" w:sz="0" w:space="0" w:color="auto"/>
            <w:left w:val="none" w:sz="0" w:space="0" w:color="auto"/>
            <w:bottom w:val="none" w:sz="0" w:space="0" w:color="auto"/>
            <w:right w:val="none" w:sz="0" w:space="0" w:color="auto"/>
          </w:divBdr>
        </w:div>
        <w:div w:id="1100758931">
          <w:marLeft w:val="0"/>
          <w:marRight w:val="0"/>
          <w:marTop w:val="0"/>
          <w:marBottom w:val="0"/>
          <w:divBdr>
            <w:top w:val="none" w:sz="0" w:space="0" w:color="auto"/>
            <w:left w:val="none" w:sz="0" w:space="0" w:color="auto"/>
            <w:bottom w:val="none" w:sz="0" w:space="0" w:color="auto"/>
            <w:right w:val="none" w:sz="0" w:space="0" w:color="auto"/>
          </w:divBdr>
          <w:divsChild>
            <w:div w:id="1100758940">
              <w:marLeft w:val="0"/>
              <w:marRight w:val="0"/>
              <w:marTop w:val="0"/>
              <w:marBottom w:val="0"/>
              <w:divBdr>
                <w:top w:val="none" w:sz="0" w:space="0" w:color="auto"/>
                <w:left w:val="none" w:sz="0" w:space="0" w:color="auto"/>
                <w:bottom w:val="none" w:sz="0" w:space="0" w:color="auto"/>
                <w:right w:val="none" w:sz="0" w:space="0" w:color="auto"/>
              </w:divBdr>
            </w:div>
          </w:divsChild>
        </w:div>
        <w:div w:id="1100758933">
          <w:marLeft w:val="0"/>
          <w:marRight w:val="0"/>
          <w:marTop w:val="0"/>
          <w:marBottom w:val="0"/>
          <w:divBdr>
            <w:top w:val="none" w:sz="0" w:space="0" w:color="auto"/>
            <w:left w:val="none" w:sz="0" w:space="0" w:color="auto"/>
            <w:bottom w:val="none" w:sz="0" w:space="0" w:color="auto"/>
            <w:right w:val="none" w:sz="0" w:space="0" w:color="auto"/>
          </w:divBdr>
        </w:div>
        <w:div w:id="1100758935">
          <w:marLeft w:val="0"/>
          <w:marRight w:val="0"/>
          <w:marTop w:val="0"/>
          <w:marBottom w:val="0"/>
          <w:divBdr>
            <w:top w:val="none" w:sz="0" w:space="0" w:color="auto"/>
            <w:left w:val="none" w:sz="0" w:space="0" w:color="auto"/>
            <w:bottom w:val="none" w:sz="0" w:space="0" w:color="auto"/>
            <w:right w:val="none" w:sz="0" w:space="0" w:color="auto"/>
          </w:divBdr>
          <w:divsChild>
            <w:div w:id="1100758934">
              <w:marLeft w:val="0"/>
              <w:marRight w:val="0"/>
              <w:marTop w:val="0"/>
              <w:marBottom w:val="0"/>
              <w:divBdr>
                <w:top w:val="none" w:sz="0" w:space="0" w:color="auto"/>
                <w:left w:val="none" w:sz="0" w:space="0" w:color="auto"/>
                <w:bottom w:val="none" w:sz="0" w:space="0" w:color="auto"/>
                <w:right w:val="none" w:sz="0" w:space="0" w:color="auto"/>
              </w:divBdr>
            </w:div>
            <w:div w:id="1100758939">
              <w:marLeft w:val="0"/>
              <w:marRight w:val="0"/>
              <w:marTop w:val="0"/>
              <w:marBottom w:val="0"/>
              <w:divBdr>
                <w:top w:val="none" w:sz="0" w:space="0" w:color="auto"/>
                <w:left w:val="none" w:sz="0" w:space="0" w:color="auto"/>
                <w:bottom w:val="none" w:sz="0" w:space="0" w:color="auto"/>
                <w:right w:val="none" w:sz="0" w:space="0" w:color="auto"/>
              </w:divBdr>
            </w:div>
          </w:divsChild>
        </w:div>
        <w:div w:id="1100758936">
          <w:marLeft w:val="0"/>
          <w:marRight w:val="0"/>
          <w:marTop w:val="0"/>
          <w:marBottom w:val="0"/>
          <w:divBdr>
            <w:top w:val="none" w:sz="0" w:space="0" w:color="auto"/>
            <w:left w:val="none" w:sz="0" w:space="0" w:color="auto"/>
            <w:bottom w:val="none" w:sz="0" w:space="0" w:color="auto"/>
            <w:right w:val="none" w:sz="0" w:space="0" w:color="auto"/>
          </w:divBdr>
        </w:div>
        <w:div w:id="1100758937">
          <w:marLeft w:val="0"/>
          <w:marRight w:val="0"/>
          <w:marTop w:val="0"/>
          <w:marBottom w:val="0"/>
          <w:divBdr>
            <w:top w:val="none" w:sz="0" w:space="0" w:color="auto"/>
            <w:left w:val="none" w:sz="0" w:space="0" w:color="auto"/>
            <w:bottom w:val="none" w:sz="0" w:space="0" w:color="auto"/>
            <w:right w:val="none" w:sz="0" w:space="0" w:color="auto"/>
          </w:divBdr>
        </w:div>
        <w:div w:id="1100758938">
          <w:marLeft w:val="0"/>
          <w:marRight w:val="0"/>
          <w:marTop w:val="0"/>
          <w:marBottom w:val="0"/>
          <w:divBdr>
            <w:top w:val="none" w:sz="0" w:space="0" w:color="auto"/>
            <w:left w:val="none" w:sz="0" w:space="0" w:color="auto"/>
            <w:bottom w:val="none" w:sz="0" w:space="0" w:color="auto"/>
            <w:right w:val="none" w:sz="0" w:space="0" w:color="auto"/>
          </w:divBdr>
        </w:div>
        <w:div w:id="1100758941">
          <w:marLeft w:val="0"/>
          <w:marRight w:val="0"/>
          <w:marTop w:val="0"/>
          <w:marBottom w:val="0"/>
          <w:divBdr>
            <w:top w:val="none" w:sz="0" w:space="0" w:color="auto"/>
            <w:left w:val="none" w:sz="0" w:space="0" w:color="auto"/>
            <w:bottom w:val="none" w:sz="0" w:space="0" w:color="auto"/>
            <w:right w:val="none" w:sz="0" w:space="0" w:color="auto"/>
          </w:divBdr>
        </w:div>
      </w:divsChild>
    </w:div>
    <w:div w:id="1100758942">
      <w:marLeft w:val="0"/>
      <w:marRight w:val="0"/>
      <w:marTop w:val="0"/>
      <w:marBottom w:val="0"/>
      <w:divBdr>
        <w:top w:val="none" w:sz="0" w:space="0" w:color="auto"/>
        <w:left w:val="none" w:sz="0" w:space="0" w:color="auto"/>
        <w:bottom w:val="none" w:sz="0" w:space="0" w:color="auto"/>
        <w:right w:val="none" w:sz="0" w:space="0" w:color="auto"/>
      </w:divBdr>
    </w:div>
    <w:div w:id="1100758943">
      <w:marLeft w:val="0"/>
      <w:marRight w:val="0"/>
      <w:marTop w:val="0"/>
      <w:marBottom w:val="0"/>
      <w:divBdr>
        <w:top w:val="none" w:sz="0" w:space="0" w:color="auto"/>
        <w:left w:val="none" w:sz="0" w:space="0" w:color="auto"/>
        <w:bottom w:val="none" w:sz="0" w:space="0" w:color="auto"/>
        <w:right w:val="none" w:sz="0" w:space="0" w:color="auto"/>
      </w:divBdr>
    </w:div>
    <w:div w:id="1100758944">
      <w:marLeft w:val="0"/>
      <w:marRight w:val="0"/>
      <w:marTop w:val="0"/>
      <w:marBottom w:val="0"/>
      <w:divBdr>
        <w:top w:val="none" w:sz="0" w:space="0" w:color="auto"/>
        <w:left w:val="none" w:sz="0" w:space="0" w:color="auto"/>
        <w:bottom w:val="none" w:sz="0" w:space="0" w:color="auto"/>
        <w:right w:val="none" w:sz="0" w:space="0" w:color="auto"/>
      </w:divBdr>
    </w:div>
    <w:div w:id="1100758945">
      <w:marLeft w:val="0"/>
      <w:marRight w:val="0"/>
      <w:marTop w:val="0"/>
      <w:marBottom w:val="0"/>
      <w:divBdr>
        <w:top w:val="none" w:sz="0" w:space="0" w:color="auto"/>
        <w:left w:val="none" w:sz="0" w:space="0" w:color="auto"/>
        <w:bottom w:val="none" w:sz="0" w:space="0" w:color="auto"/>
        <w:right w:val="none" w:sz="0" w:space="0" w:color="auto"/>
      </w:divBdr>
    </w:div>
    <w:div w:id="1100758946">
      <w:marLeft w:val="0"/>
      <w:marRight w:val="0"/>
      <w:marTop w:val="0"/>
      <w:marBottom w:val="0"/>
      <w:divBdr>
        <w:top w:val="none" w:sz="0" w:space="0" w:color="auto"/>
        <w:left w:val="none" w:sz="0" w:space="0" w:color="auto"/>
        <w:bottom w:val="none" w:sz="0" w:space="0" w:color="auto"/>
        <w:right w:val="none" w:sz="0" w:space="0" w:color="auto"/>
      </w:divBdr>
    </w:div>
    <w:div w:id="1100758947">
      <w:marLeft w:val="0"/>
      <w:marRight w:val="0"/>
      <w:marTop w:val="0"/>
      <w:marBottom w:val="0"/>
      <w:divBdr>
        <w:top w:val="none" w:sz="0" w:space="0" w:color="auto"/>
        <w:left w:val="none" w:sz="0" w:space="0" w:color="auto"/>
        <w:bottom w:val="none" w:sz="0" w:space="0" w:color="auto"/>
        <w:right w:val="none" w:sz="0" w:space="0" w:color="auto"/>
      </w:divBdr>
    </w:div>
    <w:div w:id="1100758948">
      <w:marLeft w:val="0"/>
      <w:marRight w:val="0"/>
      <w:marTop w:val="0"/>
      <w:marBottom w:val="0"/>
      <w:divBdr>
        <w:top w:val="none" w:sz="0" w:space="0" w:color="auto"/>
        <w:left w:val="none" w:sz="0" w:space="0" w:color="auto"/>
        <w:bottom w:val="none" w:sz="0" w:space="0" w:color="auto"/>
        <w:right w:val="none" w:sz="0" w:space="0" w:color="auto"/>
      </w:divBdr>
    </w:div>
    <w:div w:id="1100758949">
      <w:marLeft w:val="0"/>
      <w:marRight w:val="0"/>
      <w:marTop w:val="0"/>
      <w:marBottom w:val="0"/>
      <w:divBdr>
        <w:top w:val="none" w:sz="0" w:space="0" w:color="auto"/>
        <w:left w:val="none" w:sz="0" w:space="0" w:color="auto"/>
        <w:bottom w:val="none" w:sz="0" w:space="0" w:color="auto"/>
        <w:right w:val="none" w:sz="0" w:space="0" w:color="auto"/>
      </w:divBdr>
    </w:div>
    <w:div w:id="1100758950">
      <w:marLeft w:val="0"/>
      <w:marRight w:val="0"/>
      <w:marTop w:val="0"/>
      <w:marBottom w:val="0"/>
      <w:divBdr>
        <w:top w:val="none" w:sz="0" w:space="0" w:color="auto"/>
        <w:left w:val="none" w:sz="0" w:space="0" w:color="auto"/>
        <w:bottom w:val="none" w:sz="0" w:space="0" w:color="auto"/>
        <w:right w:val="none" w:sz="0" w:space="0" w:color="auto"/>
      </w:divBdr>
    </w:div>
    <w:div w:id="1100758951">
      <w:marLeft w:val="0"/>
      <w:marRight w:val="0"/>
      <w:marTop w:val="0"/>
      <w:marBottom w:val="0"/>
      <w:divBdr>
        <w:top w:val="none" w:sz="0" w:space="0" w:color="auto"/>
        <w:left w:val="none" w:sz="0" w:space="0" w:color="auto"/>
        <w:bottom w:val="none" w:sz="0" w:space="0" w:color="auto"/>
        <w:right w:val="none" w:sz="0" w:space="0" w:color="auto"/>
      </w:divBdr>
    </w:div>
    <w:div w:id="1100758952">
      <w:marLeft w:val="0"/>
      <w:marRight w:val="0"/>
      <w:marTop w:val="0"/>
      <w:marBottom w:val="0"/>
      <w:divBdr>
        <w:top w:val="none" w:sz="0" w:space="0" w:color="auto"/>
        <w:left w:val="none" w:sz="0" w:space="0" w:color="auto"/>
        <w:bottom w:val="none" w:sz="0" w:space="0" w:color="auto"/>
        <w:right w:val="none" w:sz="0" w:space="0" w:color="auto"/>
      </w:divBdr>
    </w:div>
    <w:div w:id="1100758953">
      <w:marLeft w:val="0"/>
      <w:marRight w:val="0"/>
      <w:marTop w:val="0"/>
      <w:marBottom w:val="0"/>
      <w:divBdr>
        <w:top w:val="none" w:sz="0" w:space="0" w:color="auto"/>
        <w:left w:val="none" w:sz="0" w:space="0" w:color="auto"/>
        <w:bottom w:val="none" w:sz="0" w:space="0" w:color="auto"/>
        <w:right w:val="none" w:sz="0" w:space="0" w:color="auto"/>
      </w:divBdr>
    </w:div>
    <w:div w:id="1100758954">
      <w:marLeft w:val="0"/>
      <w:marRight w:val="0"/>
      <w:marTop w:val="0"/>
      <w:marBottom w:val="0"/>
      <w:divBdr>
        <w:top w:val="none" w:sz="0" w:space="0" w:color="auto"/>
        <w:left w:val="none" w:sz="0" w:space="0" w:color="auto"/>
        <w:bottom w:val="none" w:sz="0" w:space="0" w:color="auto"/>
        <w:right w:val="none" w:sz="0" w:space="0" w:color="auto"/>
      </w:divBdr>
    </w:div>
    <w:div w:id="1100758955">
      <w:marLeft w:val="0"/>
      <w:marRight w:val="0"/>
      <w:marTop w:val="0"/>
      <w:marBottom w:val="0"/>
      <w:divBdr>
        <w:top w:val="none" w:sz="0" w:space="0" w:color="auto"/>
        <w:left w:val="none" w:sz="0" w:space="0" w:color="auto"/>
        <w:bottom w:val="none" w:sz="0" w:space="0" w:color="auto"/>
        <w:right w:val="none" w:sz="0" w:space="0" w:color="auto"/>
      </w:divBdr>
    </w:div>
    <w:div w:id="1100758956">
      <w:marLeft w:val="0"/>
      <w:marRight w:val="0"/>
      <w:marTop w:val="0"/>
      <w:marBottom w:val="0"/>
      <w:divBdr>
        <w:top w:val="none" w:sz="0" w:space="0" w:color="auto"/>
        <w:left w:val="none" w:sz="0" w:space="0" w:color="auto"/>
        <w:bottom w:val="none" w:sz="0" w:space="0" w:color="auto"/>
        <w:right w:val="none" w:sz="0" w:space="0" w:color="auto"/>
      </w:divBdr>
    </w:div>
    <w:div w:id="1100758957">
      <w:marLeft w:val="0"/>
      <w:marRight w:val="0"/>
      <w:marTop w:val="0"/>
      <w:marBottom w:val="0"/>
      <w:divBdr>
        <w:top w:val="none" w:sz="0" w:space="0" w:color="auto"/>
        <w:left w:val="none" w:sz="0" w:space="0" w:color="auto"/>
        <w:bottom w:val="none" w:sz="0" w:space="0" w:color="auto"/>
        <w:right w:val="none" w:sz="0" w:space="0" w:color="auto"/>
      </w:divBdr>
    </w:div>
    <w:div w:id="1100758958">
      <w:marLeft w:val="0"/>
      <w:marRight w:val="0"/>
      <w:marTop w:val="0"/>
      <w:marBottom w:val="0"/>
      <w:divBdr>
        <w:top w:val="none" w:sz="0" w:space="0" w:color="auto"/>
        <w:left w:val="none" w:sz="0" w:space="0" w:color="auto"/>
        <w:bottom w:val="none" w:sz="0" w:space="0" w:color="auto"/>
        <w:right w:val="none" w:sz="0" w:space="0" w:color="auto"/>
      </w:divBdr>
    </w:div>
    <w:div w:id="1100758959">
      <w:marLeft w:val="0"/>
      <w:marRight w:val="0"/>
      <w:marTop w:val="0"/>
      <w:marBottom w:val="0"/>
      <w:divBdr>
        <w:top w:val="none" w:sz="0" w:space="0" w:color="auto"/>
        <w:left w:val="none" w:sz="0" w:space="0" w:color="auto"/>
        <w:bottom w:val="none" w:sz="0" w:space="0" w:color="auto"/>
        <w:right w:val="none" w:sz="0" w:space="0" w:color="auto"/>
      </w:divBdr>
    </w:div>
    <w:div w:id="1100758960">
      <w:marLeft w:val="0"/>
      <w:marRight w:val="0"/>
      <w:marTop w:val="0"/>
      <w:marBottom w:val="0"/>
      <w:divBdr>
        <w:top w:val="none" w:sz="0" w:space="0" w:color="auto"/>
        <w:left w:val="none" w:sz="0" w:space="0" w:color="auto"/>
        <w:bottom w:val="none" w:sz="0" w:space="0" w:color="auto"/>
        <w:right w:val="none" w:sz="0" w:space="0" w:color="auto"/>
      </w:divBdr>
    </w:div>
    <w:div w:id="1100758961">
      <w:marLeft w:val="0"/>
      <w:marRight w:val="0"/>
      <w:marTop w:val="0"/>
      <w:marBottom w:val="0"/>
      <w:divBdr>
        <w:top w:val="none" w:sz="0" w:space="0" w:color="auto"/>
        <w:left w:val="none" w:sz="0" w:space="0" w:color="auto"/>
        <w:bottom w:val="none" w:sz="0" w:space="0" w:color="auto"/>
        <w:right w:val="none" w:sz="0" w:space="0" w:color="auto"/>
      </w:divBdr>
    </w:div>
    <w:div w:id="1100758962">
      <w:marLeft w:val="0"/>
      <w:marRight w:val="0"/>
      <w:marTop w:val="0"/>
      <w:marBottom w:val="0"/>
      <w:divBdr>
        <w:top w:val="none" w:sz="0" w:space="0" w:color="auto"/>
        <w:left w:val="none" w:sz="0" w:space="0" w:color="auto"/>
        <w:bottom w:val="none" w:sz="0" w:space="0" w:color="auto"/>
        <w:right w:val="none" w:sz="0" w:space="0" w:color="auto"/>
      </w:divBdr>
    </w:div>
    <w:div w:id="1100758963">
      <w:marLeft w:val="0"/>
      <w:marRight w:val="0"/>
      <w:marTop w:val="0"/>
      <w:marBottom w:val="0"/>
      <w:divBdr>
        <w:top w:val="none" w:sz="0" w:space="0" w:color="auto"/>
        <w:left w:val="none" w:sz="0" w:space="0" w:color="auto"/>
        <w:bottom w:val="none" w:sz="0" w:space="0" w:color="auto"/>
        <w:right w:val="none" w:sz="0" w:space="0" w:color="auto"/>
      </w:divBdr>
    </w:div>
    <w:div w:id="1100758964">
      <w:marLeft w:val="0"/>
      <w:marRight w:val="0"/>
      <w:marTop w:val="0"/>
      <w:marBottom w:val="0"/>
      <w:divBdr>
        <w:top w:val="none" w:sz="0" w:space="0" w:color="auto"/>
        <w:left w:val="none" w:sz="0" w:space="0" w:color="auto"/>
        <w:bottom w:val="none" w:sz="0" w:space="0" w:color="auto"/>
        <w:right w:val="none" w:sz="0" w:space="0" w:color="auto"/>
      </w:divBdr>
    </w:div>
    <w:div w:id="1100758965">
      <w:marLeft w:val="0"/>
      <w:marRight w:val="0"/>
      <w:marTop w:val="0"/>
      <w:marBottom w:val="0"/>
      <w:divBdr>
        <w:top w:val="none" w:sz="0" w:space="0" w:color="auto"/>
        <w:left w:val="none" w:sz="0" w:space="0" w:color="auto"/>
        <w:bottom w:val="none" w:sz="0" w:space="0" w:color="auto"/>
        <w:right w:val="none" w:sz="0" w:space="0" w:color="auto"/>
      </w:divBdr>
    </w:div>
    <w:div w:id="1100758966">
      <w:marLeft w:val="0"/>
      <w:marRight w:val="0"/>
      <w:marTop w:val="0"/>
      <w:marBottom w:val="0"/>
      <w:divBdr>
        <w:top w:val="none" w:sz="0" w:space="0" w:color="auto"/>
        <w:left w:val="none" w:sz="0" w:space="0" w:color="auto"/>
        <w:bottom w:val="none" w:sz="0" w:space="0" w:color="auto"/>
        <w:right w:val="none" w:sz="0" w:space="0" w:color="auto"/>
      </w:divBdr>
    </w:div>
    <w:div w:id="1100758967">
      <w:marLeft w:val="0"/>
      <w:marRight w:val="0"/>
      <w:marTop w:val="0"/>
      <w:marBottom w:val="0"/>
      <w:divBdr>
        <w:top w:val="none" w:sz="0" w:space="0" w:color="auto"/>
        <w:left w:val="none" w:sz="0" w:space="0" w:color="auto"/>
        <w:bottom w:val="none" w:sz="0" w:space="0" w:color="auto"/>
        <w:right w:val="none" w:sz="0" w:space="0" w:color="auto"/>
      </w:divBdr>
    </w:div>
    <w:div w:id="1100758968">
      <w:marLeft w:val="0"/>
      <w:marRight w:val="0"/>
      <w:marTop w:val="0"/>
      <w:marBottom w:val="0"/>
      <w:divBdr>
        <w:top w:val="none" w:sz="0" w:space="0" w:color="auto"/>
        <w:left w:val="none" w:sz="0" w:space="0" w:color="auto"/>
        <w:bottom w:val="none" w:sz="0" w:space="0" w:color="auto"/>
        <w:right w:val="none" w:sz="0" w:space="0" w:color="auto"/>
      </w:divBdr>
    </w:div>
    <w:div w:id="1100758969">
      <w:marLeft w:val="0"/>
      <w:marRight w:val="0"/>
      <w:marTop w:val="0"/>
      <w:marBottom w:val="0"/>
      <w:divBdr>
        <w:top w:val="none" w:sz="0" w:space="0" w:color="auto"/>
        <w:left w:val="none" w:sz="0" w:space="0" w:color="auto"/>
        <w:bottom w:val="none" w:sz="0" w:space="0" w:color="auto"/>
        <w:right w:val="none" w:sz="0" w:space="0" w:color="auto"/>
      </w:divBdr>
    </w:div>
    <w:div w:id="1100758970">
      <w:marLeft w:val="0"/>
      <w:marRight w:val="0"/>
      <w:marTop w:val="0"/>
      <w:marBottom w:val="0"/>
      <w:divBdr>
        <w:top w:val="none" w:sz="0" w:space="0" w:color="auto"/>
        <w:left w:val="none" w:sz="0" w:space="0" w:color="auto"/>
        <w:bottom w:val="none" w:sz="0" w:space="0" w:color="auto"/>
        <w:right w:val="none" w:sz="0" w:space="0" w:color="auto"/>
      </w:divBdr>
    </w:div>
    <w:div w:id="1100758971">
      <w:marLeft w:val="0"/>
      <w:marRight w:val="0"/>
      <w:marTop w:val="0"/>
      <w:marBottom w:val="0"/>
      <w:divBdr>
        <w:top w:val="none" w:sz="0" w:space="0" w:color="auto"/>
        <w:left w:val="none" w:sz="0" w:space="0" w:color="auto"/>
        <w:bottom w:val="none" w:sz="0" w:space="0" w:color="auto"/>
        <w:right w:val="none" w:sz="0" w:space="0" w:color="auto"/>
      </w:divBdr>
    </w:div>
    <w:div w:id="1100758972">
      <w:marLeft w:val="0"/>
      <w:marRight w:val="0"/>
      <w:marTop w:val="0"/>
      <w:marBottom w:val="0"/>
      <w:divBdr>
        <w:top w:val="none" w:sz="0" w:space="0" w:color="auto"/>
        <w:left w:val="none" w:sz="0" w:space="0" w:color="auto"/>
        <w:bottom w:val="none" w:sz="0" w:space="0" w:color="auto"/>
        <w:right w:val="none" w:sz="0" w:space="0" w:color="auto"/>
      </w:divBdr>
    </w:div>
    <w:div w:id="1100758973">
      <w:marLeft w:val="0"/>
      <w:marRight w:val="0"/>
      <w:marTop w:val="0"/>
      <w:marBottom w:val="0"/>
      <w:divBdr>
        <w:top w:val="none" w:sz="0" w:space="0" w:color="auto"/>
        <w:left w:val="none" w:sz="0" w:space="0" w:color="auto"/>
        <w:bottom w:val="none" w:sz="0" w:space="0" w:color="auto"/>
        <w:right w:val="none" w:sz="0" w:space="0" w:color="auto"/>
      </w:divBdr>
    </w:div>
    <w:div w:id="1100758974">
      <w:marLeft w:val="0"/>
      <w:marRight w:val="0"/>
      <w:marTop w:val="0"/>
      <w:marBottom w:val="0"/>
      <w:divBdr>
        <w:top w:val="none" w:sz="0" w:space="0" w:color="auto"/>
        <w:left w:val="none" w:sz="0" w:space="0" w:color="auto"/>
        <w:bottom w:val="none" w:sz="0" w:space="0" w:color="auto"/>
        <w:right w:val="none" w:sz="0" w:space="0" w:color="auto"/>
      </w:divBdr>
    </w:div>
    <w:div w:id="1100758975">
      <w:marLeft w:val="0"/>
      <w:marRight w:val="0"/>
      <w:marTop w:val="0"/>
      <w:marBottom w:val="0"/>
      <w:divBdr>
        <w:top w:val="none" w:sz="0" w:space="0" w:color="auto"/>
        <w:left w:val="none" w:sz="0" w:space="0" w:color="auto"/>
        <w:bottom w:val="none" w:sz="0" w:space="0" w:color="auto"/>
        <w:right w:val="none" w:sz="0" w:space="0" w:color="auto"/>
      </w:divBdr>
    </w:div>
    <w:div w:id="1100758976">
      <w:marLeft w:val="0"/>
      <w:marRight w:val="0"/>
      <w:marTop w:val="0"/>
      <w:marBottom w:val="0"/>
      <w:divBdr>
        <w:top w:val="none" w:sz="0" w:space="0" w:color="auto"/>
        <w:left w:val="none" w:sz="0" w:space="0" w:color="auto"/>
        <w:bottom w:val="none" w:sz="0" w:space="0" w:color="auto"/>
        <w:right w:val="none" w:sz="0" w:space="0" w:color="auto"/>
      </w:divBdr>
    </w:div>
    <w:div w:id="1100758977">
      <w:marLeft w:val="0"/>
      <w:marRight w:val="0"/>
      <w:marTop w:val="0"/>
      <w:marBottom w:val="0"/>
      <w:divBdr>
        <w:top w:val="none" w:sz="0" w:space="0" w:color="auto"/>
        <w:left w:val="none" w:sz="0" w:space="0" w:color="auto"/>
        <w:bottom w:val="none" w:sz="0" w:space="0" w:color="auto"/>
        <w:right w:val="none" w:sz="0" w:space="0" w:color="auto"/>
      </w:divBdr>
    </w:div>
    <w:div w:id="1100758978">
      <w:marLeft w:val="0"/>
      <w:marRight w:val="0"/>
      <w:marTop w:val="0"/>
      <w:marBottom w:val="0"/>
      <w:divBdr>
        <w:top w:val="none" w:sz="0" w:space="0" w:color="auto"/>
        <w:left w:val="none" w:sz="0" w:space="0" w:color="auto"/>
        <w:bottom w:val="none" w:sz="0" w:space="0" w:color="auto"/>
        <w:right w:val="none" w:sz="0" w:space="0" w:color="auto"/>
      </w:divBdr>
    </w:div>
    <w:div w:id="1100758979">
      <w:marLeft w:val="0"/>
      <w:marRight w:val="0"/>
      <w:marTop w:val="0"/>
      <w:marBottom w:val="0"/>
      <w:divBdr>
        <w:top w:val="none" w:sz="0" w:space="0" w:color="auto"/>
        <w:left w:val="none" w:sz="0" w:space="0" w:color="auto"/>
        <w:bottom w:val="none" w:sz="0" w:space="0" w:color="auto"/>
        <w:right w:val="none" w:sz="0" w:space="0" w:color="auto"/>
      </w:divBdr>
    </w:div>
    <w:div w:id="1100758980">
      <w:marLeft w:val="0"/>
      <w:marRight w:val="0"/>
      <w:marTop w:val="0"/>
      <w:marBottom w:val="0"/>
      <w:divBdr>
        <w:top w:val="none" w:sz="0" w:space="0" w:color="auto"/>
        <w:left w:val="none" w:sz="0" w:space="0" w:color="auto"/>
        <w:bottom w:val="none" w:sz="0" w:space="0" w:color="auto"/>
        <w:right w:val="none" w:sz="0" w:space="0" w:color="auto"/>
      </w:divBdr>
    </w:div>
    <w:div w:id="1100758981">
      <w:marLeft w:val="0"/>
      <w:marRight w:val="0"/>
      <w:marTop w:val="0"/>
      <w:marBottom w:val="0"/>
      <w:divBdr>
        <w:top w:val="none" w:sz="0" w:space="0" w:color="auto"/>
        <w:left w:val="none" w:sz="0" w:space="0" w:color="auto"/>
        <w:bottom w:val="none" w:sz="0" w:space="0" w:color="auto"/>
        <w:right w:val="none" w:sz="0" w:space="0" w:color="auto"/>
      </w:divBdr>
    </w:div>
    <w:div w:id="1100758982">
      <w:marLeft w:val="0"/>
      <w:marRight w:val="0"/>
      <w:marTop w:val="0"/>
      <w:marBottom w:val="0"/>
      <w:divBdr>
        <w:top w:val="none" w:sz="0" w:space="0" w:color="auto"/>
        <w:left w:val="none" w:sz="0" w:space="0" w:color="auto"/>
        <w:bottom w:val="none" w:sz="0" w:space="0" w:color="auto"/>
        <w:right w:val="none" w:sz="0" w:space="0" w:color="auto"/>
      </w:divBdr>
    </w:div>
    <w:div w:id="1100758983">
      <w:marLeft w:val="0"/>
      <w:marRight w:val="0"/>
      <w:marTop w:val="0"/>
      <w:marBottom w:val="0"/>
      <w:divBdr>
        <w:top w:val="none" w:sz="0" w:space="0" w:color="auto"/>
        <w:left w:val="none" w:sz="0" w:space="0" w:color="auto"/>
        <w:bottom w:val="none" w:sz="0" w:space="0" w:color="auto"/>
        <w:right w:val="none" w:sz="0" w:space="0" w:color="auto"/>
      </w:divBdr>
    </w:div>
    <w:div w:id="1100758984">
      <w:marLeft w:val="0"/>
      <w:marRight w:val="0"/>
      <w:marTop w:val="0"/>
      <w:marBottom w:val="0"/>
      <w:divBdr>
        <w:top w:val="none" w:sz="0" w:space="0" w:color="auto"/>
        <w:left w:val="none" w:sz="0" w:space="0" w:color="auto"/>
        <w:bottom w:val="none" w:sz="0" w:space="0" w:color="auto"/>
        <w:right w:val="none" w:sz="0" w:space="0" w:color="auto"/>
      </w:divBdr>
    </w:div>
    <w:div w:id="1100758985">
      <w:marLeft w:val="0"/>
      <w:marRight w:val="0"/>
      <w:marTop w:val="0"/>
      <w:marBottom w:val="0"/>
      <w:divBdr>
        <w:top w:val="none" w:sz="0" w:space="0" w:color="auto"/>
        <w:left w:val="none" w:sz="0" w:space="0" w:color="auto"/>
        <w:bottom w:val="none" w:sz="0" w:space="0" w:color="auto"/>
        <w:right w:val="none" w:sz="0" w:space="0" w:color="auto"/>
      </w:divBdr>
    </w:div>
    <w:div w:id="1100758986">
      <w:marLeft w:val="0"/>
      <w:marRight w:val="0"/>
      <w:marTop w:val="0"/>
      <w:marBottom w:val="0"/>
      <w:divBdr>
        <w:top w:val="none" w:sz="0" w:space="0" w:color="auto"/>
        <w:left w:val="none" w:sz="0" w:space="0" w:color="auto"/>
        <w:bottom w:val="none" w:sz="0" w:space="0" w:color="auto"/>
        <w:right w:val="none" w:sz="0" w:space="0" w:color="auto"/>
      </w:divBdr>
    </w:div>
    <w:div w:id="1100758987">
      <w:marLeft w:val="0"/>
      <w:marRight w:val="0"/>
      <w:marTop w:val="0"/>
      <w:marBottom w:val="0"/>
      <w:divBdr>
        <w:top w:val="none" w:sz="0" w:space="0" w:color="auto"/>
        <w:left w:val="none" w:sz="0" w:space="0" w:color="auto"/>
        <w:bottom w:val="none" w:sz="0" w:space="0" w:color="auto"/>
        <w:right w:val="none" w:sz="0" w:space="0" w:color="auto"/>
      </w:divBdr>
    </w:div>
    <w:div w:id="1176573069">
      <w:bodyDiv w:val="1"/>
      <w:marLeft w:val="0"/>
      <w:marRight w:val="0"/>
      <w:marTop w:val="0"/>
      <w:marBottom w:val="0"/>
      <w:divBdr>
        <w:top w:val="none" w:sz="0" w:space="0" w:color="auto"/>
        <w:left w:val="none" w:sz="0" w:space="0" w:color="auto"/>
        <w:bottom w:val="none" w:sz="0" w:space="0" w:color="auto"/>
        <w:right w:val="none" w:sz="0" w:space="0" w:color="auto"/>
      </w:divBdr>
    </w:div>
    <w:div w:id="1269311002">
      <w:bodyDiv w:val="1"/>
      <w:marLeft w:val="0"/>
      <w:marRight w:val="0"/>
      <w:marTop w:val="0"/>
      <w:marBottom w:val="0"/>
      <w:divBdr>
        <w:top w:val="none" w:sz="0" w:space="0" w:color="auto"/>
        <w:left w:val="none" w:sz="0" w:space="0" w:color="auto"/>
        <w:bottom w:val="none" w:sz="0" w:space="0" w:color="auto"/>
        <w:right w:val="none" w:sz="0" w:space="0" w:color="auto"/>
      </w:divBdr>
      <w:divsChild>
        <w:div w:id="1969043217">
          <w:marLeft w:val="547"/>
          <w:marRight w:val="0"/>
          <w:marTop w:val="86"/>
          <w:marBottom w:val="0"/>
          <w:divBdr>
            <w:top w:val="none" w:sz="0" w:space="0" w:color="auto"/>
            <w:left w:val="none" w:sz="0" w:space="0" w:color="auto"/>
            <w:bottom w:val="none" w:sz="0" w:space="0" w:color="auto"/>
            <w:right w:val="none" w:sz="0" w:space="0" w:color="auto"/>
          </w:divBdr>
        </w:div>
        <w:div w:id="1893347291">
          <w:marLeft w:val="547"/>
          <w:marRight w:val="0"/>
          <w:marTop w:val="86"/>
          <w:marBottom w:val="0"/>
          <w:divBdr>
            <w:top w:val="none" w:sz="0" w:space="0" w:color="auto"/>
            <w:left w:val="none" w:sz="0" w:space="0" w:color="auto"/>
            <w:bottom w:val="none" w:sz="0" w:space="0" w:color="auto"/>
            <w:right w:val="none" w:sz="0" w:space="0" w:color="auto"/>
          </w:divBdr>
        </w:div>
        <w:div w:id="127013478">
          <w:marLeft w:val="547"/>
          <w:marRight w:val="0"/>
          <w:marTop w:val="86"/>
          <w:marBottom w:val="0"/>
          <w:divBdr>
            <w:top w:val="none" w:sz="0" w:space="0" w:color="auto"/>
            <w:left w:val="none" w:sz="0" w:space="0" w:color="auto"/>
            <w:bottom w:val="none" w:sz="0" w:space="0" w:color="auto"/>
            <w:right w:val="none" w:sz="0" w:space="0" w:color="auto"/>
          </w:divBdr>
        </w:div>
        <w:div w:id="522984219">
          <w:marLeft w:val="547"/>
          <w:marRight w:val="0"/>
          <w:marTop w:val="86"/>
          <w:marBottom w:val="0"/>
          <w:divBdr>
            <w:top w:val="none" w:sz="0" w:space="0" w:color="auto"/>
            <w:left w:val="none" w:sz="0" w:space="0" w:color="auto"/>
            <w:bottom w:val="none" w:sz="0" w:space="0" w:color="auto"/>
            <w:right w:val="none" w:sz="0" w:space="0" w:color="auto"/>
          </w:divBdr>
        </w:div>
        <w:div w:id="1110198388">
          <w:marLeft w:val="547"/>
          <w:marRight w:val="0"/>
          <w:marTop w:val="86"/>
          <w:marBottom w:val="0"/>
          <w:divBdr>
            <w:top w:val="none" w:sz="0" w:space="0" w:color="auto"/>
            <w:left w:val="none" w:sz="0" w:space="0" w:color="auto"/>
            <w:bottom w:val="none" w:sz="0" w:space="0" w:color="auto"/>
            <w:right w:val="none" w:sz="0" w:space="0" w:color="auto"/>
          </w:divBdr>
        </w:div>
        <w:div w:id="1504584039">
          <w:marLeft w:val="547"/>
          <w:marRight w:val="0"/>
          <w:marTop w:val="86"/>
          <w:marBottom w:val="0"/>
          <w:divBdr>
            <w:top w:val="none" w:sz="0" w:space="0" w:color="auto"/>
            <w:left w:val="none" w:sz="0" w:space="0" w:color="auto"/>
            <w:bottom w:val="none" w:sz="0" w:space="0" w:color="auto"/>
            <w:right w:val="none" w:sz="0" w:space="0" w:color="auto"/>
          </w:divBdr>
        </w:div>
        <w:div w:id="485056311">
          <w:marLeft w:val="547"/>
          <w:marRight w:val="0"/>
          <w:marTop w:val="86"/>
          <w:marBottom w:val="0"/>
          <w:divBdr>
            <w:top w:val="none" w:sz="0" w:space="0" w:color="auto"/>
            <w:left w:val="none" w:sz="0" w:space="0" w:color="auto"/>
            <w:bottom w:val="none" w:sz="0" w:space="0" w:color="auto"/>
            <w:right w:val="none" w:sz="0" w:space="0" w:color="auto"/>
          </w:divBdr>
        </w:div>
        <w:div w:id="4649626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wisslm.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4-01-273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p.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ic\Documents\M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1C1A-F51B-4A56-B857-F6C9E574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MOP</Template>
  <TotalTime>0</TotalTime>
  <Pages>13</Pages>
  <Words>5125</Words>
  <Characters>29217</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Meta Majes-Skufca</dc:creator>
  <cp:lastModifiedBy>Mateja Cugmas</cp:lastModifiedBy>
  <cp:revision>2</cp:revision>
  <cp:lastPrinted>2019-04-11T07:12:00Z</cp:lastPrinted>
  <dcterms:created xsi:type="dcterms:W3CDTF">2019-04-11T07:12:00Z</dcterms:created>
  <dcterms:modified xsi:type="dcterms:W3CDTF">2019-04-11T07:12:00Z</dcterms:modified>
</cp:coreProperties>
</file>