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B91BE" w14:textId="77777777" w:rsidR="001E5470" w:rsidRDefault="001E5470" w:rsidP="001E5470">
      <w:pPr>
        <w:rPr>
          <w:rFonts w:eastAsia="Calibri" w:cs="Arial"/>
          <w:szCs w:val="20"/>
        </w:rPr>
      </w:pPr>
      <w:bookmarkStart w:id="0" w:name="_GoBack"/>
      <w:bookmarkEnd w:id="0"/>
    </w:p>
    <w:p w14:paraId="7462F751" w14:textId="77777777" w:rsidR="007A7279" w:rsidRDefault="007A7279" w:rsidP="001E5470">
      <w:pPr>
        <w:rPr>
          <w:rFonts w:eastAsia="Calibri" w:cs="Arial"/>
          <w:szCs w:val="20"/>
        </w:rPr>
      </w:pPr>
    </w:p>
    <w:p w14:paraId="13B6E1B4"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3B2C2BCD" w14:textId="77777777" w:rsidTr="00D47099">
        <w:trPr>
          <w:gridAfter w:val="2"/>
          <w:wAfter w:w="3067" w:type="dxa"/>
        </w:trPr>
        <w:tc>
          <w:tcPr>
            <w:tcW w:w="6096" w:type="dxa"/>
            <w:gridSpan w:val="2"/>
          </w:tcPr>
          <w:p w14:paraId="69FD72DB" w14:textId="660412B7" w:rsidR="007A7279" w:rsidRPr="008D1759" w:rsidRDefault="007A7279" w:rsidP="006224C6">
            <w:pPr>
              <w:pStyle w:val="Neotevilenodstavek"/>
              <w:spacing w:before="0" w:after="0" w:line="260" w:lineRule="exact"/>
              <w:jc w:val="left"/>
              <w:rPr>
                <w:sz w:val="20"/>
                <w:szCs w:val="20"/>
              </w:rPr>
            </w:pPr>
            <w:r>
              <w:rPr>
                <w:sz w:val="20"/>
                <w:szCs w:val="20"/>
              </w:rPr>
              <w:t xml:space="preserve">Številka: </w:t>
            </w:r>
            <w:r w:rsidR="006224C6">
              <w:rPr>
                <w:sz w:val="20"/>
                <w:szCs w:val="20"/>
              </w:rPr>
              <w:t>007-287/2019</w:t>
            </w:r>
            <w:r w:rsidR="00B1041A">
              <w:rPr>
                <w:sz w:val="20"/>
                <w:szCs w:val="20"/>
              </w:rPr>
              <w:t>/</w:t>
            </w:r>
            <w:r w:rsidR="00BD41DC">
              <w:rPr>
                <w:sz w:val="20"/>
                <w:szCs w:val="20"/>
              </w:rPr>
              <w:t>23</w:t>
            </w:r>
          </w:p>
        </w:tc>
      </w:tr>
      <w:tr w:rsidR="007A7279" w:rsidRPr="008D1759" w14:paraId="18955545" w14:textId="77777777" w:rsidTr="00D47099">
        <w:trPr>
          <w:gridAfter w:val="2"/>
          <w:wAfter w:w="3067" w:type="dxa"/>
        </w:trPr>
        <w:tc>
          <w:tcPr>
            <w:tcW w:w="6096" w:type="dxa"/>
            <w:gridSpan w:val="2"/>
          </w:tcPr>
          <w:p w14:paraId="2899350F" w14:textId="07427F09" w:rsidR="007A7279" w:rsidRPr="008D1759" w:rsidRDefault="007A7279" w:rsidP="00EC2581">
            <w:pPr>
              <w:pStyle w:val="Neotevilenodstavek"/>
              <w:spacing w:before="0" w:after="0" w:line="260" w:lineRule="exact"/>
              <w:jc w:val="left"/>
              <w:rPr>
                <w:sz w:val="20"/>
                <w:szCs w:val="20"/>
              </w:rPr>
            </w:pPr>
            <w:r>
              <w:rPr>
                <w:sz w:val="20"/>
                <w:szCs w:val="20"/>
              </w:rPr>
              <w:t>Ljubljana,</w:t>
            </w:r>
            <w:r w:rsidR="006D31C0">
              <w:rPr>
                <w:sz w:val="20"/>
                <w:szCs w:val="20"/>
              </w:rPr>
              <w:t xml:space="preserve"> </w:t>
            </w:r>
            <w:r w:rsidR="00BD41DC">
              <w:rPr>
                <w:sz w:val="20"/>
                <w:szCs w:val="20"/>
              </w:rPr>
              <w:t xml:space="preserve">25. </w:t>
            </w:r>
            <w:r w:rsidR="00EC2581">
              <w:rPr>
                <w:sz w:val="20"/>
                <w:szCs w:val="20"/>
              </w:rPr>
              <w:t>november</w:t>
            </w:r>
            <w:r w:rsidR="0049405B">
              <w:rPr>
                <w:sz w:val="20"/>
                <w:szCs w:val="20"/>
              </w:rPr>
              <w:t xml:space="preserve"> 2019</w:t>
            </w:r>
          </w:p>
        </w:tc>
      </w:tr>
      <w:tr w:rsidR="007A7279" w:rsidRPr="008D1759" w14:paraId="59895C4D" w14:textId="77777777" w:rsidTr="00D47099">
        <w:trPr>
          <w:gridAfter w:val="2"/>
          <w:wAfter w:w="3067" w:type="dxa"/>
        </w:trPr>
        <w:tc>
          <w:tcPr>
            <w:tcW w:w="6096" w:type="dxa"/>
            <w:gridSpan w:val="2"/>
          </w:tcPr>
          <w:p w14:paraId="33F50338" w14:textId="77777777" w:rsidR="007A7279" w:rsidRPr="00594B90" w:rsidRDefault="007A7279" w:rsidP="0068175A">
            <w:pPr>
              <w:pStyle w:val="Neotevilenodstavek"/>
              <w:spacing w:before="0" w:after="0" w:line="260" w:lineRule="exact"/>
              <w:jc w:val="left"/>
              <w:rPr>
                <w:sz w:val="20"/>
                <w:szCs w:val="20"/>
              </w:rPr>
            </w:pPr>
            <w:r w:rsidRPr="00594B90">
              <w:rPr>
                <w:iCs/>
                <w:sz w:val="20"/>
                <w:szCs w:val="20"/>
              </w:rPr>
              <w:t xml:space="preserve">EVA </w:t>
            </w:r>
            <w:r w:rsidR="006224C6">
              <w:rPr>
                <w:iCs/>
                <w:sz w:val="20"/>
                <w:szCs w:val="20"/>
              </w:rPr>
              <w:t>2019-2330-0096</w:t>
            </w:r>
          </w:p>
        </w:tc>
      </w:tr>
      <w:tr w:rsidR="007A7279" w:rsidRPr="008D1759" w14:paraId="4EF60980" w14:textId="77777777" w:rsidTr="00D47099">
        <w:trPr>
          <w:gridAfter w:val="2"/>
          <w:wAfter w:w="3067" w:type="dxa"/>
        </w:trPr>
        <w:tc>
          <w:tcPr>
            <w:tcW w:w="6096" w:type="dxa"/>
            <w:gridSpan w:val="2"/>
          </w:tcPr>
          <w:p w14:paraId="05A6D177" w14:textId="77777777" w:rsidR="007A7279" w:rsidRPr="008D1759" w:rsidRDefault="007A7279" w:rsidP="00D47099">
            <w:pPr>
              <w:rPr>
                <w:rFonts w:cs="Arial"/>
                <w:szCs w:val="20"/>
              </w:rPr>
            </w:pPr>
          </w:p>
          <w:p w14:paraId="6BBE6D63" w14:textId="77777777" w:rsidR="007A7279" w:rsidRPr="008D1759" w:rsidRDefault="007A7279" w:rsidP="00D47099">
            <w:pPr>
              <w:rPr>
                <w:rFonts w:cs="Arial"/>
                <w:szCs w:val="20"/>
              </w:rPr>
            </w:pPr>
            <w:r w:rsidRPr="008D1759">
              <w:rPr>
                <w:rFonts w:cs="Arial"/>
                <w:szCs w:val="20"/>
              </w:rPr>
              <w:t>GENERALNI SEKRETARIAT VLADE REPUBLIKE SLOVENIJE</w:t>
            </w:r>
          </w:p>
          <w:p w14:paraId="037760C9" w14:textId="77777777" w:rsidR="007A7279" w:rsidRPr="008D1759" w:rsidRDefault="00CB353D" w:rsidP="00D47099">
            <w:pPr>
              <w:rPr>
                <w:rFonts w:cs="Arial"/>
                <w:szCs w:val="20"/>
              </w:rPr>
            </w:pPr>
            <w:hyperlink r:id="rId9" w:history="1">
              <w:r w:rsidR="007A7279" w:rsidRPr="008D1759">
                <w:rPr>
                  <w:rStyle w:val="Hiperpovezava"/>
                  <w:szCs w:val="20"/>
                </w:rPr>
                <w:t>Gp.gs@gov.si</w:t>
              </w:r>
            </w:hyperlink>
          </w:p>
          <w:p w14:paraId="15C8AF34" w14:textId="77777777" w:rsidR="007A7279" w:rsidRPr="008D1759" w:rsidRDefault="007A7279" w:rsidP="00D47099">
            <w:pPr>
              <w:rPr>
                <w:rFonts w:cs="Arial"/>
                <w:szCs w:val="20"/>
              </w:rPr>
            </w:pPr>
          </w:p>
        </w:tc>
      </w:tr>
      <w:tr w:rsidR="007A7279" w:rsidRPr="008D1759" w14:paraId="101B272A" w14:textId="77777777" w:rsidTr="00D47099">
        <w:tc>
          <w:tcPr>
            <w:tcW w:w="9163" w:type="dxa"/>
            <w:gridSpan w:val="4"/>
          </w:tcPr>
          <w:p w14:paraId="4FD74266" w14:textId="39172B78" w:rsidR="007A7279" w:rsidRPr="008D1759" w:rsidRDefault="007616E9" w:rsidP="007616E9">
            <w:pPr>
              <w:pStyle w:val="Naslovpredpisa"/>
              <w:spacing w:before="0" w:after="0" w:line="260" w:lineRule="exact"/>
              <w:jc w:val="left"/>
              <w:rPr>
                <w:sz w:val="20"/>
                <w:szCs w:val="20"/>
              </w:rPr>
            </w:pPr>
            <w:r>
              <w:rPr>
                <w:sz w:val="20"/>
                <w:szCs w:val="20"/>
              </w:rPr>
              <w:t xml:space="preserve">ZADEVA: Uredba o ukrepu dobrobit živali iz Programa razvoja podeželja Republike Slovenije </w:t>
            </w:r>
            <w:r w:rsidR="005B4E64">
              <w:rPr>
                <w:sz w:val="20"/>
                <w:szCs w:val="20"/>
              </w:rPr>
              <w:t>za obd</w:t>
            </w:r>
            <w:r w:rsidR="00283F81">
              <w:rPr>
                <w:sz w:val="20"/>
                <w:szCs w:val="20"/>
              </w:rPr>
              <w:t>obje 2014–2020 v letu 20</w:t>
            </w:r>
            <w:r w:rsidR="00153648">
              <w:rPr>
                <w:sz w:val="20"/>
                <w:szCs w:val="20"/>
              </w:rPr>
              <w:t>20</w:t>
            </w:r>
            <w:r w:rsidR="007A7279" w:rsidRPr="008D1759">
              <w:rPr>
                <w:sz w:val="20"/>
                <w:szCs w:val="20"/>
              </w:rPr>
              <w:t xml:space="preserve"> – predlog za obravnavo </w:t>
            </w:r>
          </w:p>
        </w:tc>
      </w:tr>
      <w:tr w:rsidR="007A7279" w:rsidRPr="008D1759" w14:paraId="0AFCF8B3" w14:textId="77777777" w:rsidTr="00D47099">
        <w:tc>
          <w:tcPr>
            <w:tcW w:w="9163" w:type="dxa"/>
            <w:gridSpan w:val="4"/>
          </w:tcPr>
          <w:p w14:paraId="7CBA1D24"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648D5F82" w14:textId="77777777" w:rsidTr="00D47099">
        <w:tc>
          <w:tcPr>
            <w:tcW w:w="9163" w:type="dxa"/>
            <w:gridSpan w:val="4"/>
          </w:tcPr>
          <w:p w14:paraId="25DDA001"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10. in 12. člena Zakona o kmetijstvu </w:t>
            </w:r>
            <w:r w:rsidRPr="007A54D1">
              <w:rPr>
                <w:rFonts w:cs="Arial"/>
                <w:iCs/>
                <w:szCs w:val="20"/>
                <w:lang w:eastAsia="sl-SI"/>
              </w:rPr>
              <w:t>(Uradni list RS, št. 45/08, 57/</w:t>
            </w:r>
            <w:r w:rsidR="007A54D1" w:rsidRPr="007A54D1">
              <w:rPr>
                <w:rFonts w:cs="Arial"/>
                <w:iCs/>
                <w:szCs w:val="20"/>
                <w:lang w:eastAsia="sl-SI"/>
              </w:rPr>
              <w:t xml:space="preserve">12, 90/12 – ZdZPVHVVR, 26/14, </w:t>
            </w:r>
            <w:r w:rsidRPr="007A54D1">
              <w:rPr>
                <w:rFonts w:cs="Arial"/>
                <w:iCs/>
                <w:szCs w:val="20"/>
                <w:lang w:eastAsia="sl-SI"/>
              </w:rPr>
              <w:t>32/15</w:t>
            </w:r>
            <w:r w:rsidR="0068175A">
              <w:rPr>
                <w:rFonts w:cs="Arial"/>
                <w:iCs/>
                <w:szCs w:val="20"/>
                <w:lang w:eastAsia="sl-SI"/>
              </w:rPr>
              <w:t xml:space="preserve">, </w:t>
            </w:r>
            <w:r w:rsidR="007A54D1" w:rsidRPr="007A54D1">
              <w:rPr>
                <w:rFonts w:cs="Arial"/>
                <w:iCs/>
                <w:szCs w:val="20"/>
                <w:lang w:eastAsia="sl-SI"/>
              </w:rPr>
              <w:t>27/17</w:t>
            </w:r>
            <w:r w:rsidR="0068175A">
              <w:rPr>
                <w:rFonts w:cs="Arial"/>
                <w:iCs/>
                <w:szCs w:val="20"/>
                <w:lang w:eastAsia="sl-SI"/>
              </w:rPr>
              <w:t xml:space="preserve"> in 22/18</w:t>
            </w:r>
            <w:r w:rsidRPr="007A54D1">
              <w:rPr>
                <w:rFonts w:cs="Arial"/>
                <w:iCs/>
                <w:szCs w:val="20"/>
                <w:lang w:eastAsia="sl-SI"/>
              </w:rPr>
              <w:t>) je Vlada Republike</w:t>
            </w:r>
            <w:r w:rsidRPr="00CD3B3A">
              <w:rPr>
                <w:rFonts w:cs="Arial"/>
                <w:iCs/>
                <w:szCs w:val="20"/>
                <w:lang w:eastAsia="sl-SI"/>
              </w:rPr>
              <w:t xml:space="preserve"> Slovenije na …..…… seji dne ………... sprejela naslednji sklep:</w:t>
            </w:r>
          </w:p>
          <w:p w14:paraId="425009F3"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139A82FA"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Vlada Republike Slovenije je izdala Uredbo o </w:t>
            </w:r>
            <w:r>
              <w:rPr>
                <w:rFonts w:cs="Arial"/>
                <w:iCs/>
                <w:szCs w:val="20"/>
                <w:lang w:eastAsia="sl-SI"/>
              </w:rPr>
              <w:t>ukrepu dobrobit živali</w:t>
            </w:r>
            <w:r w:rsidRPr="00CD3B3A">
              <w:rPr>
                <w:rFonts w:cs="Arial"/>
                <w:iCs/>
                <w:szCs w:val="20"/>
                <w:lang w:eastAsia="sl-SI"/>
              </w:rPr>
              <w:t xml:space="preserve"> iz Programa razvoja podeželja Republike Slovenije za obdobje 2014–2020</w:t>
            </w:r>
            <w:r w:rsidR="006224C6">
              <w:rPr>
                <w:rFonts w:cs="Arial"/>
                <w:iCs/>
                <w:szCs w:val="20"/>
                <w:lang w:eastAsia="sl-SI"/>
              </w:rPr>
              <w:t xml:space="preserve"> v letu 2020</w:t>
            </w:r>
            <w:r w:rsidRPr="00CD3B3A">
              <w:rPr>
                <w:rFonts w:cs="Arial"/>
                <w:iCs/>
                <w:szCs w:val="20"/>
                <w:lang w:eastAsia="sl-SI"/>
              </w:rPr>
              <w:t xml:space="preserve"> in jo objavi v Uradnem listu Republike Slovenije.</w:t>
            </w:r>
          </w:p>
          <w:p w14:paraId="299F602D"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62397064"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5099A88F"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14:paraId="31E455EF" w14:textId="77777777" w:rsidR="00E60DF1" w:rsidRPr="00CD3B3A" w:rsidRDefault="00E60DF1" w:rsidP="00557E62">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o </w:t>
            </w:r>
            <w:r>
              <w:rPr>
                <w:rFonts w:cs="Arial"/>
                <w:iCs/>
                <w:szCs w:val="20"/>
                <w:lang w:eastAsia="sl-SI"/>
              </w:rPr>
              <w:t xml:space="preserve">ukrepu dobrobit živali </w:t>
            </w:r>
            <w:r w:rsidRPr="00CD3B3A">
              <w:rPr>
                <w:rFonts w:cs="Arial"/>
                <w:iCs/>
                <w:szCs w:val="20"/>
                <w:lang w:eastAsia="sl-SI"/>
              </w:rPr>
              <w:t>iz Programa razvoja podeželja Republike Slovenije za obdobje 2014–2020</w:t>
            </w:r>
            <w:r w:rsidR="006224C6">
              <w:rPr>
                <w:rFonts w:cs="Arial"/>
                <w:iCs/>
                <w:szCs w:val="20"/>
                <w:lang w:eastAsia="sl-SI"/>
              </w:rPr>
              <w:t xml:space="preserve"> v letu 2020</w:t>
            </w:r>
          </w:p>
          <w:p w14:paraId="1FC17F74"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5D433F82"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14:paraId="77E84B2B"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r w:rsidR="00462067">
              <w:rPr>
                <w:rFonts w:cs="Arial"/>
                <w:iCs/>
                <w:szCs w:val="20"/>
                <w:lang w:eastAsia="sl-SI"/>
              </w:rPr>
              <w:t>,</w:t>
            </w:r>
          </w:p>
          <w:p w14:paraId="2598B4DF"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r w:rsidR="00462067">
              <w:rPr>
                <w:rFonts w:cs="Arial"/>
                <w:iCs/>
                <w:szCs w:val="20"/>
                <w:lang w:eastAsia="sl-SI"/>
              </w:rPr>
              <w:t>.</w:t>
            </w:r>
          </w:p>
          <w:p w14:paraId="6E5F996A" w14:textId="77777777" w:rsidR="007A7279" w:rsidRPr="008D1759" w:rsidRDefault="007A7279" w:rsidP="00E60DF1">
            <w:pPr>
              <w:pStyle w:val="Neotevilenodstavek"/>
              <w:spacing w:before="0" w:after="0" w:line="260" w:lineRule="exact"/>
              <w:ind w:left="720"/>
              <w:rPr>
                <w:iCs/>
                <w:sz w:val="20"/>
                <w:szCs w:val="20"/>
              </w:rPr>
            </w:pPr>
          </w:p>
        </w:tc>
      </w:tr>
      <w:tr w:rsidR="007A7279" w:rsidRPr="008D1759" w14:paraId="763B4E16" w14:textId="77777777" w:rsidTr="00D47099">
        <w:tc>
          <w:tcPr>
            <w:tcW w:w="9163" w:type="dxa"/>
            <w:gridSpan w:val="4"/>
          </w:tcPr>
          <w:p w14:paraId="1E95DC90" w14:textId="77777777"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27CD882D" w14:textId="77777777" w:rsidTr="00D47099">
        <w:tc>
          <w:tcPr>
            <w:tcW w:w="9163" w:type="dxa"/>
            <w:gridSpan w:val="4"/>
          </w:tcPr>
          <w:p w14:paraId="5C2F90A9"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4B8D9105" w14:textId="77777777" w:rsidTr="00D47099">
        <w:tc>
          <w:tcPr>
            <w:tcW w:w="9163" w:type="dxa"/>
            <w:gridSpan w:val="4"/>
          </w:tcPr>
          <w:p w14:paraId="12EDE597"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16A699A9" w14:textId="77777777" w:rsidTr="00D47099">
        <w:tc>
          <w:tcPr>
            <w:tcW w:w="9163" w:type="dxa"/>
            <w:gridSpan w:val="4"/>
          </w:tcPr>
          <w:p w14:paraId="11014B61" w14:textId="77777777" w:rsidR="00E60DF1" w:rsidRPr="00E60DF1" w:rsidRDefault="006224C6" w:rsidP="00557E62">
            <w:pPr>
              <w:numPr>
                <w:ilvl w:val="0"/>
                <w:numId w:val="17"/>
              </w:numPr>
              <w:tabs>
                <w:tab w:val="num" w:pos="360"/>
              </w:tabs>
              <w:spacing w:line="260" w:lineRule="atLeast"/>
              <w:ind w:hanging="720"/>
              <w:jc w:val="both"/>
              <w:rPr>
                <w:rFonts w:cs="Arial"/>
                <w:bCs/>
                <w:szCs w:val="20"/>
              </w:rPr>
            </w:pPr>
            <w:r>
              <w:rPr>
                <w:rFonts w:cs="Arial"/>
                <w:bCs/>
                <w:szCs w:val="20"/>
              </w:rPr>
              <w:t>dr. Darja Majkovič</w:t>
            </w:r>
            <w:r w:rsidR="00E60DF1" w:rsidRPr="00E60DF1">
              <w:rPr>
                <w:rFonts w:cs="Arial"/>
                <w:bCs/>
                <w:szCs w:val="20"/>
              </w:rPr>
              <w:t>, generalna direktorica Direktorata za kmetijstvo</w:t>
            </w:r>
            <w:r w:rsidR="00CF3078">
              <w:rPr>
                <w:rFonts w:cs="Arial"/>
                <w:bCs/>
                <w:szCs w:val="20"/>
              </w:rPr>
              <w:t>,</w:t>
            </w:r>
          </w:p>
          <w:p w14:paraId="79B5848D" w14:textId="77777777" w:rsidR="00E60DF1" w:rsidRPr="00E60DF1" w:rsidRDefault="00E60DF1" w:rsidP="00557E62">
            <w:pPr>
              <w:numPr>
                <w:ilvl w:val="0"/>
                <w:numId w:val="17"/>
              </w:numPr>
              <w:tabs>
                <w:tab w:val="num" w:pos="360"/>
              </w:tabs>
              <w:spacing w:line="260" w:lineRule="atLeast"/>
              <w:ind w:hanging="720"/>
              <w:jc w:val="both"/>
              <w:rPr>
                <w:rFonts w:cs="Arial"/>
                <w:iCs/>
                <w:szCs w:val="20"/>
                <w:lang w:eastAsia="sl-SI"/>
              </w:rPr>
            </w:pPr>
            <w:r>
              <w:rPr>
                <w:rFonts w:cs="Arial"/>
                <w:bCs/>
                <w:szCs w:val="20"/>
              </w:rPr>
              <w:t xml:space="preserve">mag. </w:t>
            </w:r>
            <w:r w:rsidRPr="00E60DF1">
              <w:rPr>
                <w:rFonts w:cs="Arial"/>
                <w:bCs/>
                <w:szCs w:val="20"/>
              </w:rPr>
              <w:t>Marjeta Bizjak, namestnica generalne direktorice</w:t>
            </w:r>
            <w:r w:rsidR="006224C6">
              <w:rPr>
                <w:rFonts w:cs="Arial"/>
                <w:bCs/>
                <w:szCs w:val="20"/>
              </w:rPr>
              <w:t>, vodja Sektorja za trajnostno kmetijstvo</w:t>
            </w:r>
            <w:r w:rsidR="00CF3078">
              <w:rPr>
                <w:rFonts w:cs="Arial"/>
                <w:bCs/>
                <w:szCs w:val="20"/>
              </w:rPr>
              <w:t>.</w:t>
            </w:r>
          </w:p>
          <w:p w14:paraId="43AB1DE4" w14:textId="77777777" w:rsidR="007A7279" w:rsidRPr="00E60DF1" w:rsidRDefault="007A7279" w:rsidP="006224C6">
            <w:pPr>
              <w:spacing w:line="260" w:lineRule="atLeast"/>
              <w:ind w:left="720"/>
              <w:jc w:val="both"/>
              <w:rPr>
                <w:rFonts w:cs="Arial"/>
                <w:iCs/>
                <w:szCs w:val="20"/>
                <w:lang w:eastAsia="sl-SI"/>
              </w:rPr>
            </w:pPr>
          </w:p>
        </w:tc>
      </w:tr>
      <w:tr w:rsidR="007A7279" w:rsidRPr="008D1759" w14:paraId="0AC835A5" w14:textId="77777777" w:rsidTr="00D47099">
        <w:tc>
          <w:tcPr>
            <w:tcW w:w="9163" w:type="dxa"/>
            <w:gridSpan w:val="4"/>
          </w:tcPr>
          <w:p w14:paraId="1061961B" w14:textId="77777777"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58B45F57" w14:textId="77777777" w:rsidTr="00D47099">
        <w:tc>
          <w:tcPr>
            <w:tcW w:w="9163" w:type="dxa"/>
            <w:gridSpan w:val="4"/>
          </w:tcPr>
          <w:p w14:paraId="3DBEB862"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0000E6AA" w14:textId="77777777" w:rsidTr="00D47099">
        <w:tc>
          <w:tcPr>
            <w:tcW w:w="9163" w:type="dxa"/>
            <w:gridSpan w:val="4"/>
          </w:tcPr>
          <w:p w14:paraId="1ABA8159"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63D4C49F" w14:textId="77777777" w:rsidTr="00D47099">
        <w:tc>
          <w:tcPr>
            <w:tcW w:w="9163" w:type="dxa"/>
            <w:gridSpan w:val="4"/>
          </w:tcPr>
          <w:p w14:paraId="3D9DA521" w14:textId="77777777" w:rsidR="007A7279" w:rsidRPr="00D43F59" w:rsidRDefault="002F3068" w:rsidP="00D47099">
            <w:pPr>
              <w:pStyle w:val="Neotevilenodstavek"/>
              <w:spacing w:before="0" w:after="0" w:line="260" w:lineRule="exact"/>
              <w:rPr>
                <w:b/>
                <w:sz w:val="20"/>
                <w:szCs w:val="20"/>
              </w:rPr>
            </w:pPr>
            <w:r>
              <w:rPr>
                <w:b/>
                <w:sz w:val="20"/>
                <w:szCs w:val="20"/>
              </w:rPr>
              <w:lastRenderedPageBreak/>
              <w:t>/</w:t>
            </w:r>
          </w:p>
        </w:tc>
      </w:tr>
      <w:tr w:rsidR="007A7279" w:rsidRPr="008D1759" w14:paraId="1C1D402A" w14:textId="77777777" w:rsidTr="00D47099">
        <w:tc>
          <w:tcPr>
            <w:tcW w:w="9163" w:type="dxa"/>
            <w:gridSpan w:val="4"/>
          </w:tcPr>
          <w:p w14:paraId="7487E306"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14:paraId="0A924A98" w14:textId="77777777" w:rsidTr="00D47099">
        <w:tc>
          <w:tcPr>
            <w:tcW w:w="9163" w:type="dxa"/>
            <w:gridSpan w:val="4"/>
          </w:tcPr>
          <w:p w14:paraId="29333CCA" w14:textId="48EB6572" w:rsidR="003D7509" w:rsidRPr="00087BE0" w:rsidRDefault="00202EC0" w:rsidP="00546758">
            <w:pPr>
              <w:jc w:val="both"/>
              <w:rPr>
                <w:rFonts w:asciiTheme="minorHAnsi" w:eastAsiaTheme="minorHAnsi" w:hAnsiTheme="minorHAnsi" w:cstheme="minorBidi"/>
                <w:sz w:val="22"/>
                <w:szCs w:val="22"/>
              </w:rPr>
            </w:pPr>
            <w:r>
              <w:rPr>
                <w:color w:val="000000"/>
              </w:rPr>
              <w:t>U</w:t>
            </w:r>
            <w:r w:rsidRPr="00F91967">
              <w:rPr>
                <w:color w:val="000000"/>
              </w:rPr>
              <w:t xml:space="preserve">redba </w:t>
            </w:r>
            <w:r w:rsidR="00884913">
              <w:rPr>
                <w:color w:val="000000"/>
              </w:rPr>
              <w:t>določa</w:t>
            </w:r>
            <w:r w:rsidRPr="00F91967">
              <w:rPr>
                <w:color w:val="000000"/>
              </w:rPr>
              <w:t xml:space="preserve"> izvajanje ukrepa </w:t>
            </w:r>
            <w:r>
              <w:rPr>
                <w:color w:val="000000"/>
              </w:rPr>
              <w:t>d</w:t>
            </w:r>
            <w:r w:rsidR="003D7509">
              <w:rPr>
                <w:color w:val="000000"/>
              </w:rPr>
              <w:t xml:space="preserve">obrobit živali </w:t>
            </w:r>
            <w:r w:rsidR="003D7509" w:rsidRPr="00F91967">
              <w:rPr>
                <w:color w:val="000000"/>
              </w:rPr>
              <w:t>(v nadaljnjem besedilu: ukrep DŽ)</w:t>
            </w:r>
            <w:r w:rsidR="003D7509">
              <w:rPr>
                <w:color w:val="000000"/>
              </w:rPr>
              <w:t xml:space="preserve"> </w:t>
            </w:r>
            <w:r w:rsidRPr="00F91967">
              <w:rPr>
                <w:color w:val="000000"/>
              </w:rPr>
              <w:t>iz Programa razvoja podeželja Republike Slovenije za obdobje 2014–2020,</w:t>
            </w:r>
            <w:r>
              <w:rPr>
                <w:color w:val="000000"/>
              </w:rPr>
              <w:t xml:space="preserve"> </w:t>
            </w:r>
            <w:r w:rsidR="003D7509" w:rsidRPr="003D7509">
              <w:rPr>
                <w:color w:val="000000"/>
              </w:rPr>
              <w:t>ki je potrjen z Izvedbenim sklepom Komisije z dne 13. februarja 2015 o odobritvi Programa razvoja podeželja Republike Slovenije za podporo iz Evropskega kmetijskega sklada za</w:t>
            </w:r>
            <w:r w:rsidR="006224C6">
              <w:rPr>
                <w:color w:val="000000"/>
              </w:rPr>
              <w:t xml:space="preserve"> razvoj podeželja, št. CCI 2014SI06RDNP</w:t>
            </w:r>
            <w:r w:rsidR="003D7509" w:rsidRPr="003D7509">
              <w:rPr>
                <w:color w:val="000000"/>
              </w:rPr>
              <w:t xml:space="preserve">0012020, zadnjič </w:t>
            </w:r>
            <w:r w:rsidR="003D7509" w:rsidRPr="00546758">
              <w:rPr>
                <w:color w:val="000000"/>
              </w:rPr>
              <w:t xml:space="preserve">spremenjen z </w:t>
            </w:r>
            <w:r w:rsidR="006224C6" w:rsidRPr="006224C6">
              <w:rPr>
                <w:color w:val="000000"/>
              </w:rPr>
              <w:t xml:space="preserve">Izvedbenim sklepom Komisije z dne 18. </w:t>
            </w:r>
            <w:r w:rsidR="00F06258">
              <w:rPr>
                <w:color w:val="000000"/>
              </w:rPr>
              <w:t>septembra</w:t>
            </w:r>
            <w:r w:rsidR="006224C6" w:rsidRPr="006224C6">
              <w:rPr>
                <w:color w:val="000000"/>
              </w:rPr>
              <w:t xml:space="preserve"> 2019 o odobritvi spremembe programa razvoja podeželja za Slovenijo za podporo iz Evropskega kmetijskega sklada za razvoj podeželja in spremembi Izvedbenega sklepa C(2015) 849 z dne 13. februarja 2015</w:t>
            </w:r>
            <w:r w:rsidR="00087BE0">
              <w:rPr>
                <w:color w:val="000000"/>
              </w:rPr>
              <w:t>, št.</w:t>
            </w:r>
            <w:r w:rsidR="006224C6" w:rsidRPr="006224C6">
              <w:rPr>
                <w:color w:val="000000"/>
              </w:rPr>
              <w:t xml:space="preserve"> CCI 2014SI06RDNP001</w:t>
            </w:r>
            <w:r w:rsidR="003D7509" w:rsidRPr="008724B5">
              <w:rPr>
                <w:i/>
                <w:color w:val="000000"/>
              </w:rPr>
              <w:t>.</w:t>
            </w:r>
          </w:p>
          <w:p w14:paraId="2DAFC755" w14:textId="77777777" w:rsidR="003D7509" w:rsidRDefault="003D7509" w:rsidP="003D7509">
            <w:pPr>
              <w:pStyle w:val="Neotevilenodstavek"/>
              <w:spacing w:before="0" w:after="0" w:line="260" w:lineRule="exact"/>
              <w:rPr>
                <w:color w:val="000000"/>
                <w:sz w:val="20"/>
              </w:rPr>
            </w:pPr>
          </w:p>
          <w:p w14:paraId="4B7ED953" w14:textId="77777777" w:rsidR="00202EC0" w:rsidRDefault="00884913" w:rsidP="003D7509">
            <w:pPr>
              <w:pStyle w:val="Neotevilenodstavek"/>
              <w:spacing w:before="0" w:after="0" w:line="260" w:lineRule="exact"/>
              <w:rPr>
                <w:color w:val="000000"/>
                <w:sz w:val="20"/>
              </w:rPr>
            </w:pPr>
            <w:r>
              <w:rPr>
                <w:color w:val="000000"/>
                <w:sz w:val="20"/>
              </w:rPr>
              <w:t xml:space="preserve">Uredba </w:t>
            </w:r>
            <w:r w:rsidR="000506A6">
              <w:rPr>
                <w:color w:val="000000"/>
                <w:sz w:val="20"/>
              </w:rPr>
              <w:t>je</w:t>
            </w:r>
            <w:r w:rsidR="000506A6" w:rsidRPr="00884913">
              <w:rPr>
                <w:color w:val="000000"/>
                <w:sz w:val="20"/>
              </w:rPr>
              <w:t xml:space="preserve"> </w:t>
            </w:r>
            <w:r w:rsidRPr="00884913">
              <w:rPr>
                <w:color w:val="000000"/>
                <w:sz w:val="20"/>
              </w:rPr>
              <w:t>podlag</w:t>
            </w:r>
            <w:r w:rsidR="000506A6">
              <w:rPr>
                <w:color w:val="000000"/>
                <w:sz w:val="20"/>
              </w:rPr>
              <w:t>a</w:t>
            </w:r>
            <w:r w:rsidRPr="00884913">
              <w:rPr>
                <w:color w:val="000000"/>
                <w:sz w:val="20"/>
              </w:rPr>
              <w:t xml:space="preserve"> za nadaljevanje</w:t>
            </w:r>
            <w:r w:rsidR="006224C6">
              <w:rPr>
                <w:color w:val="000000"/>
                <w:sz w:val="20"/>
              </w:rPr>
              <w:t xml:space="preserve"> izvajanja ukrepa DŽ v letu 2020</w:t>
            </w:r>
            <w:r w:rsidRPr="00884913">
              <w:rPr>
                <w:color w:val="000000"/>
                <w:sz w:val="20"/>
              </w:rPr>
              <w:t xml:space="preserve">, ki </w:t>
            </w:r>
            <w:r>
              <w:rPr>
                <w:color w:val="000000"/>
                <w:sz w:val="20"/>
              </w:rPr>
              <w:t>se izvaja</w:t>
            </w:r>
            <w:r w:rsidRPr="00884913">
              <w:rPr>
                <w:color w:val="000000"/>
                <w:sz w:val="20"/>
              </w:rPr>
              <w:t xml:space="preserve"> že od leta 2014. </w:t>
            </w:r>
            <w:r w:rsidR="00062739">
              <w:rPr>
                <w:color w:val="000000"/>
                <w:sz w:val="20"/>
              </w:rPr>
              <w:t>O</w:t>
            </w:r>
            <w:r w:rsidRPr="00884913">
              <w:rPr>
                <w:color w:val="000000"/>
                <w:sz w:val="20"/>
              </w:rPr>
              <w:t xml:space="preserve">predeljuje vsebino in izvedbo ukrepa DŽ z določitvijo vstopnih pogojev, upravičencev, trajanja obveznosti, </w:t>
            </w:r>
            <w:r w:rsidR="003D7509">
              <w:rPr>
                <w:color w:val="000000"/>
                <w:sz w:val="20"/>
              </w:rPr>
              <w:t xml:space="preserve">operacij in </w:t>
            </w:r>
            <w:r w:rsidRPr="00884913">
              <w:rPr>
                <w:color w:val="000000"/>
                <w:sz w:val="20"/>
              </w:rPr>
              <w:t xml:space="preserve">nabora </w:t>
            </w:r>
            <w:r w:rsidR="00ED7DAB" w:rsidRPr="00884913">
              <w:rPr>
                <w:color w:val="000000"/>
                <w:sz w:val="20"/>
              </w:rPr>
              <w:t>mo</w:t>
            </w:r>
            <w:r w:rsidR="00ED7DAB">
              <w:rPr>
                <w:color w:val="000000"/>
                <w:sz w:val="20"/>
              </w:rPr>
              <w:t>gočih</w:t>
            </w:r>
            <w:r w:rsidR="00ED7DAB" w:rsidRPr="00884913">
              <w:rPr>
                <w:color w:val="000000"/>
                <w:sz w:val="20"/>
              </w:rPr>
              <w:t xml:space="preserve"> </w:t>
            </w:r>
            <w:r w:rsidRPr="00884913">
              <w:rPr>
                <w:color w:val="000000"/>
                <w:sz w:val="20"/>
              </w:rPr>
              <w:t xml:space="preserve">zahtev </w:t>
            </w:r>
            <w:r w:rsidR="003D7509">
              <w:rPr>
                <w:color w:val="000000"/>
                <w:sz w:val="20"/>
              </w:rPr>
              <w:t>ter</w:t>
            </w:r>
            <w:r w:rsidRPr="00884913">
              <w:rPr>
                <w:color w:val="000000"/>
                <w:sz w:val="20"/>
              </w:rPr>
              <w:t xml:space="preserve"> pogojev za </w:t>
            </w:r>
            <w:r w:rsidR="000506A6">
              <w:rPr>
                <w:color w:val="000000"/>
                <w:sz w:val="20"/>
              </w:rPr>
              <w:t xml:space="preserve">njihovo </w:t>
            </w:r>
            <w:r w:rsidRPr="00884913">
              <w:rPr>
                <w:color w:val="000000"/>
                <w:sz w:val="20"/>
              </w:rPr>
              <w:t>izpolnjevanje</w:t>
            </w:r>
            <w:r w:rsidR="003D7509">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sidR="006224C6">
              <w:rPr>
                <w:color w:val="000000"/>
                <w:sz w:val="20"/>
              </w:rPr>
              <w:t xml:space="preserve"> </w:t>
            </w:r>
            <w:r w:rsidR="00254EBB">
              <w:rPr>
                <w:color w:val="000000"/>
                <w:sz w:val="20"/>
              </w:rPr>
              <w:t xml:space="preserve">ter </w:t>
            </w:r>
            <w:r w:rsidR="006224C6">
              <w:rPr>
                <w:color w:val="000000"/>
                <w:sz w:val="20"/>
              </w:rPr>
              <w:t>izključitev it</w:t>
            </w:r>
            <w:r w:rsidR="00F06258">
              <w:rPr>
                <w:color w:val="000000"/>
                <w:sz w:val="20"/>
              </w:rPr>
              <w:t>n</w:t>
            </w:r>
            <w:r w:rsidR="006224C6">
              <w:rPr>
                <w:color w:val="000000"/>
                <w:sz w:val="20"/>
              </w:rPr>
              <w:t>. V letu 2020</w:t>
            </w:r>
            <w:r w:rsidRPr="00884913">
              <w:rPr>
                <w:color w:val="000000"/>
                <w:sz w:val="20"/>
              </w:rPr>
              <w:t xml:space="preserve"> se ukrep DŽ izvaja v treh operacijah, in sicer za prašiče, govedo in drobnico.</w:t>
            </w:r>
          </w:p>
          <w:p w14:paraId="5C643000" w14:textId="77777777" w:rsidR="003D7509" w:rsidRPr="00884913" w:rsidRDefault="003D7509" w:rsidP="003D7509">
            <w:pPr>
              <w:pStyle w:val="Neotevilenodstavek"/>
              <w:spacing w:before="0" w:after="0" w:line="260" w:lineRule="exact"/>
              <w:rPr>
                <w:color w:val="000000"/>
              </w:rPr>
            </w:pPr>
          </w:p>
        </w:tc>
      </w:tr>
      <w:tr w:rsidR="007A7279" w:rsidRPr="008D1759" w14:paraId="3C5D6497" w14:textId="77777777" w:rsidTr="00D47099">
        <w:tc>
          <w:tcPr>
            <w:tcW w:w="9163" w:type="dxa"/>
            <w:gridSpan w:val="4"/>
          </w:tcPr>
          <w:p w14:paraId="29444D7C"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14:paraId="0F9D6FCA" w14:textId="77777777" w:rsidTr="00D47099">
        <w:tc>
          <w:tcPr>
            <w:tcW w:w="1448" w:type="dxa"/>
          </w:tcPr>
          <w:p w14:paraId="65E8C6D3"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E2081EB"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024D21D" w14:textId="77777777" w:rsidR="007A7279" w:rsidRPr="008D1759" w:rsidRDefault="00202EC0" w:rsidP="00D47099">
            <w:pPr>
              <w:pStyle w:val="Neotevilenodstavek"/>
              <w:spacing w:before="0" w:after="0" w:line="260" w:lineRule="exact"/>
              <w:jc w:val="center"/>
              <w:rPr>
                <w:iCs/>
                <w:sz w:val="20"/>
                <w:szCs w:val="20"/>
              </w:rPr>
            </w:pPr>
            <w:r>
              <w:rPr>
                <w:sz w:val="20"/>
                <w:szCs w:val="20"/>
              </w:rPr>
              <w:t>DA</w:t>
            </w:r>
          </w:p>
        </w:tc>
      </w:tr>
      <w:tr w:rsidR="007A7279" w:rsidRPr="008D1759" w14:paraId="1F642315" w14:textId="77777777" w:rsidTr="00D47099">
        <w:tc>
          <w:tcPr>
            <w:tcW w:w="1448" w:type="dxa"/>
          </w:tcPr>
          <w:p w14:paraId="25D65647"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2AB8969E"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677076A"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01702EC5" w14:textId="77777777" w:rsidTr="00D47099">
        <w:tc>
          <w:tcPr>
            <w:tcW w:w="1448" w:type="dxa"/>
          </w:tcPr>
          <w:p w14:paraId="5FA2B199"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F8413AB"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8F38634" w14:textId="77777777"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14:paraId="4F551176" w14:textId="77777777" w:rsidTr="00D47099">
        <w:tc>
          <w:tcPr>
            <w:tcW w:w="1448" w:type="dxa"/>
          </w:tcPr>
          <w:p w14:paraId="47BEDFAF"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098052F"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30B9B63"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30AA0C9" w14:textId="77777777" w:rsidTr="00D47099">
        <w:tc>
          <w:tcPr>
            <w:tcW w:w="1448" w:type="dxa"/>
          </w:tcPr>
          <w:p w14:paraId="0D8BC1C6"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5957D9B"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3007163"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FD4B106" w14:textId="77777777" w:rsidTr="00D47099">
        <w:tc>
          <w:tcPr>
            <w:tcW w:w="1448" w:type="dxa"/>
          </w:tcPr>
          <w:p w14:paraId="19C6ECE1"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F7A2D81"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0D30AFCB"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42E1535" w14:textId="77777777" w:rsidTr="00D47099">
        <w:tc>
          <w:tcPr>
            <w:tcW w:w="1448" w:type="dxa"/>
            <w:tcBorders>
              <w:bottom w:val="single" w:sz="4" w:space="0" w:color="auto"/>
            </w:tcBorders>
          </w:tcPr>
          <w:p w14:paraId="3D980873"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C88F261"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CC73B77"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02414855"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D80A159"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6ABA9D36"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6224C6" w:rsidRPr="008D1759" w14:paraId="7E8884CF" w14:textId="77777777" w:rsidTr="00BC10D9">
        <w:trPr>
          <w:trHeight w:val="5000"/>
        </w:trPr>
        <w:tc>
          <w:tcPr>
            <w:tcW w:w="9163" w:type="dxa"/>
            <w:gridSpan w:val="4"/>
            <w:tcBorders>
              <w:top w:val="single" w:sz="4" w:space="0" w:color="auto"/>
              <w:left w:val="single" w:sz="4" w:space="0" w:color="auto"/>
              <w:right w:val="single" w:sz="4" w:space="0" w:color="auto"/>
            </w:tcBorders>
          </w:tcPr>
          <w:p w14:paraId="46F05E02" w14:textId="77777777" w:rsidR="006224C6" w:rsidRPr="008D1759" w:rsidRDefault="006224C6"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0E533EB5" w14:textId="12F4E19E" w:rsidR="006224C6" w:rsidRDefault="006224C6" w:rsidP="00C4119C">
            <w:pPr>
              <w:spacing w:line="260" w:lineRule="atLeast"/>
              <w:jc w:val="both"/>
              <w:rPr>
                <w:rFonts w:cs="Arial"/>
                <w:color w:val="000000"/>
                <w:szCs w:val="20"/>
                <w:lang w:eastAsia="sl-SI"/>
              </w:rPr>
            </w:pPr>
            <w:r>
              <w:rPr>
                <w:rFonts w:cs="Arial"/>
                <w:szCs w:val="20"/>
                <w:lang w:eastAsia="sl-SI"/>
              </w:rPr>
              <w:t xml:space="preserve">Slovenija bo </w:t>
            </w:r>
            <w:r w:rsidRPr="003941C6">
              <w:rPr>
                <w:rFonts w:cs="Arial"/>
                <w:szCs w:val="20"/>
                <w:lang w:eastAsia="sl-SI"/>
              </w:rPr>
              <w:t>za izvedbo ukrepa DŽ</w:t>
            </w:r>
            <w:r>
              <w:rPr>
                <w:rFonts w:cs="Arial"/>
                <w:szCs w:val="20"/>
                <w:lang w:eastAsia="sl-SI"/>
              </w:rPr>
              <w:t xml:space="preserve"> za leto 2020</w:t>
            </w:r>
            <w:r w:rsidRPr="003941C6">
              <w:rPr>
                <w:rFonts w:cs="Arial"/>
                <w:szCs w:val="20"/>
                <w:lang w:eastAsia="sl-SI"/>
              </w:rPr>
              <w:t xml:space="preserve"> namenila do </w:t>
            </w:r>
            <w:r>
              <w:rPr>
                <w:rFonts w:cs="Arial"/>
                <w:szCs w:val="20"/>
                <w:lang w:eastAsia="sl-SI"/>
              </w:rPr>
              <w:t>7.2</w:t>
            </w:r>
            <w:r w:rsidRPr="00220201">
              <w:rPr>
                <w:rFonts w:cs="Arial"/>
                <w:szCs w:val="20"/>
                <w:lang w:eastAsia="sl-SI"/>
              </w:rPr>
              <w:t>00.000 eurov</w:t>
            </w:r>
            <w:r>
              <w:rPr>
                <w:rFonts w:cs="Arial"/>
                <w:szCs w:val="20"/>
                <w:lang w:eastAsia="sl-SI"/>
              </w:rPr>
              <w:t xml:space="preserve">. </w:t>
            </w:r>
            <w:r>
              <w:rPr>
                <w:color w:val="000000"/>
                <w:szCs w:val="20"/>
              </w:rPr>
              <w:t xml:space="preserve">Plačila </w:t>
            </w:r>
            <w:r w:rsidRPr="003941C6">
              <w:rPr>
                <w:color w:val="000000"/>
                <w:szCs w:val="20"/>
              </w:rPr>
              <w:t>z</w:t>
            </w:r>
            <w:r>
              <w:rPr>
                <w:color w:val="000000"/>
                <w:szCs w:val="20"/>
              </w:rPr>
              <w:t>a ukrep</w:t>
            </w:r>
            <w:r w:rsidRPr="003941C6">
              <w:rPr>
                <w:szCs w:val="20"/>
              </w:rPr>
              <w:t xml:space="preserve"> DŽ na podlagi te uredbe </w:t>
            </w:r>
            <w:r w:rsidRPr="003941C6">
              <w:rPr>
                <w:color w:val="000000"/>
                <w:szCs w:val="20"/>
              </w:rPr>
              <w:t>se bodo v c</w:t>
            </w:r>
            <w:r>
              <w:rPr>
                <w:color w:val="000000"/>
                <w:szCs w:val="20"/>
              </w:rPr>
              <w:t xml:space="preserve">eloti izvedla po 1. marcu 2021, zato </w:t>
            </w:r>
            <w:r w:rsidR="000C587B">
              <w:rPr>
                <w:color w:val="000000"/>
                <w:szCs w:val="20"/>
              </w:rPr>
              <w:t>so</w:t>
            </w:r>
            <w:r>
              <w:rPr>
                <w:color w:val="000000"/>
                <w:szCs w:val="20"/>
              </w:rPr>
              <w:t xml:space="preserve"> sredstva za izplačila za ukrep DŽ za leto 2020 </w:t>
            </w:r>
            <w:r w:rsidR="000C587B">
              <w:rPr>
                <w:color w:val="000000"/>
                <w:szCs w:val="20"/>
              </w:rPr>
              <w:t>planirana v predlogu</w:t>
            </w:r>
            <w:r>
              <w:rPr>
                <w:color w:val="000000"/>
                <w:szCs w:val="20"/>
              </w:rPr>
              <w:t xml:space="preserve"> proračuna za leto 2021.</w:t>
            </w:r>
            <w:r w:rsidRPr="003941C6">
              <w:rPr>
                <w:color w:val="000000"/>
                <w:szCs w:val="20"/>
              </w:rPr>
              <w:t xml:space="preserve"> </w:t>
            </w:r>
            <w:r>
              <w:rPr>
                <w:rFonts w:cs="Arial"/>
                <w:szCs w:val="20"/>
                <w:lang w:eastAsia="sl-SI"/>
              </w:rPr>
              <w:t>S</w:t>
            </w:r>
            <w:r>
              <w:rPr>
                <w:rFonts w:cs="Arial"/>
                <w:color w:val="000000"/>
                <w:szCs w:val="20"/>
                <w:lang w:eastAsia="sl-SI"/>
              </w:rPr>
              <w:t xml:space="preserve">redstva se </w:t>
            </w:r>
            <w:r w:rsidRPr="003941C6">
              <w:rPr>
                <w:rFonts w:cs="Arial"/>
                <w:color w:val="000000"/>
                <w:szCs w:val="20"/>
                <w:lang w:eastAsia="sl-SI"/>
              </w:rPr>
              <w:t xml:space="preserve">zagotovijo </w:t>
            </w:r>
            <w:r w:rsidR="000C587B" w:rsidRPr="000C587B">
              <w:rPr>
                <w:rFonts w:cs="Arial"/>
                <w:color w:val="000000"/>
                <w:szCs w:val="20"/>
                <w:lang w:eastAsia="sl-SI"/>
              </w:rPr>
              <w:t xml:space="preserve">na projektu NRP 2330-15-0003 M14 Ukrep "Dobrobit živali" na proračunskih postavkah 140022 – Program razvoja podeželja – 14-20-SLO udeležba v višini 25 odstotkov iz proračuna Republike Slovenije in 140021 – Program razvoja podeželja – 14-20-EU v višini 75 odstotkov iz sredstev Evropskega kmetijskega sklada za razvoj podeželja. </w:t>
            </w:r>
            <w:r w:rsidRPr="003941C6">
              <w:rPr>
                <w:rFonts w:cs="Arial"/>
                <w:color w:val="000000"/>
                <w:szCs w:val="20"/>
                <w:lang w:eastAsia="sl-SI"/>
              </w:rPr>
              <w:t xml:space="preserve">Dejanska izplačila bodo odvisna od števila upravičencev v </w:t>
            </w:r>
            <w:r>
              <w:rPr>
                <w:rFonts w:cs="Arial"/>
                <w:color w:val="000000"/>
                <w:szCs w:val="20"/>
                <w:lang w:eastAsia="sl-SI"/>
              </w:rPr>
              <w:t>ukrep</w:t>
            </w:r>
            <w:r w:rsidR="001740E7">
              <w:rPr>
                <w:rFonts w:cs="Arial"/>
                <w:color w:val="000000"/>
                <w:szCs w:val="20"/>
                <w:lang w:eastAsia="sl-SI"/>
              </w:rPr>
              <w:t>u</w:t>
            </w:r>
            <w:r>
              <w:rPr>
                <w:rFonts w:cs="Arial"/>
                <w:color w:val="000000"/>
                <w:szCs w:val="20"/>
                <w:lang w:eastAsia="sl-SI"/>
              </w:rPr>
              <w:t xml:space="preserve"> DŽ ter</w:t>
            </w:r>
            <w:r w:rsidRPr="003941C6">
              <w:rPr>
                <w:rFonts w:cs="Arial"/>
                <w:color w:val="000000"/>
                <w:szCs w:val="20"/>
                <w:lang w:eastAsia="sl-SI"/>
              </w:rPr>
              <w:t xml:space="preserve"> števila </w:t>
            </w:r>
            <w:r>
              <w:rPr>
                <w:rFonts w:cs="Arial"/>
                <w:color w:val="000000"/>
                <w:szCs w:val="20"/>
                <w:lang w:eastAsia="sl-SI"/>
              </w:rPr>
              <w:t>operacij in zahtev</w:t>
            </w:r>
            <w:r w:rsidRPr="003941C6">
              <w:rPr>
                <w:rFonts w:cs="Arial"/>
                <w:color w:val="000000"/>
                <w:szCs w:val="20"/>
                <w:lang w:eastAsia="sl-SI"/>
              </w:rPr>
              <w:t>, ki jih bodo ti upravičenci izpolnjevali.</w:t>
            </w:r>
          </w:p>
          <w:p w14:paraId="2A996046" w14:textId="77777777" w:rsidR="006224C6" w:rsidRDefault="006224C6" w:rsidP="00C4119C">
            <w:pPr>
              <w:spacing w:line="260" w:lineRule="atLeast"/>
              <w:jc w:val="both"/>
              <w:rPr>
                <w:color w:val="000000"/>
                <w:szCs w:val="20"/>
              </w:rPr>
            </w:pPr>
          </w:p>
          <w:p w14:paraId="590F31F3" w14:textId="77777777" w:rsidR="006224C6" w:rsidRDefault="006224C6" w:rsidP="003D7509">
            <w:pPr>
              <w:spacing w:line="260" w:lineRule="atLeast"/>
              <w:jc w:val="both"/>
              <w:rPr>
                <w:color w:val="000000"/>
                <w:szCs w:val="20"/>
              </w:rPr>
            </w:pPr>
            <w:r>
              <w:rPr>
                <w:color w:val="000000"/>
                <w:szCs w:val="20"/>
              </w:rPr>
              <w:t>Načrtuje se, glede na dosedanje število upravičencev v ukrep</w:t>
            </w:r>
            <w:r w:rsidR="001740E7">
              <w:rPr>
                <w:color w:val="000000"/>
                <w:szCs w:val="20"/>
              </w:rPr>
              <w:t>u</w:t>
            </w:r>
            <w:r>
              <w:rPr>
                <w:color w:val="000000"/>
                <w:szCs w:val="20"/>
              </w:rPr>
              <w:t xml:space="preserve"> DŽ, da se število upravičencev v navedeni operaciji v letu 2020, glede na leto 2019</w:t>
            </w:r>
            <w:r w:rsidR="001740E7">
              <w:rPr>
                <w:color w:val="000000"/>
                <w:szCs w:val="20"/>
              </w:rPr>
              <w:t>,</w:t>
            </w:r>
            <w:r>
              <w:rPr>
                <w:color w:val="000000"/>
                <w:szCs w:val="20"/>
              </w:rPr>
              <w:t xml:space="preserve"> ne bo povečalo, zato tudi skupna višina sredstev, potrebnih za plačila za ukrep DŽ za leto 2020 (izplačila v letu 2021), ne bo presegla </w:t>
            </w:r>
            <w:r w:rsidRPr="00375019">
              <w:rPr>
                <w:color w:val="000000"/>
                <w:szCs w:val="20"/>
              </w:rPr>
              <w:t>7.</w:t>
            </w:r>
            <w:r>
              <w:rPr>
                <w:color w:val="000000"/>
                <w:szCs w:val="20"/>
              </w:rPr>
              <w:t>2</w:t>
            </w:r>
            <w:r w:rsidRPr="00375019">
              <w:rPr>
                <w:color w:val="000000"/>
                <w:szCs w:val="20"/>
              </w:rPr>
              <w:t>00.000 eurov.</w:t>
            </w:r>
          </w:p>
          <w:p w14:paraId="36FC0CEC" w14:textId="77777777" w:rsidR="006224C6" w:rsidRPr="00C4119C" w:rsidRDefault="006224C6" w:rsidP="003D7509">
            <w:pPr>
              <w:spacing w:line="260" w:lineRule="atLeast"/>
              <w:jc w:val="both"/>
              <w:rPr>
                <w:rFonts w:cs="Arial"/>
                <w:color w:val="000000"/>
                <w:szCs w:val="20"/>
                <w:lang w:eastAsia="sl-SI"/>
              </w:rPr>
            </w:pPr>
          </w:p>
        </w:tc>
      </w:tr>
    </w:tbl>
    <w:p w14:paraId="565BF98D"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7E951D65"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18175E9" w14:textId="77777777" w:rsidR="007A7279" w:rsidRPr="0068175A" w:rsidRDefault="007A7279" w:rsidP="00805D81">
            <w:pPr>
              <w:pStyle w:val="Naslov1"/>
            </w:pPr>
            <w:r w:rsidRPr="0068175A">
              <w:t>I. Ocena finančnih posledic, ki niso načrtovane v sprejetem proračunu</w:t>
            </w:r>
          </w:p>
        </w:tc>
      </w:tr>
      <w:tr w:rsidR="007A7279" w:rsidRPr="008D1759" w14:paraId="088AD618"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959CE9"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B15BCE"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E1BBA6A"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CB4069"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1872D610"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70742C00"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4405A0"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9899BA"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E4E3CCD"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F6236"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53E76E02" w14:textId="77777777" w:rsidR="007A7279" w:rsidRPr="008D1759" w:rsidRDefault="007A7279" w:rsidP="00805D81">
            <w:pPr>
              <w:pStyle w:val="Naslov1"/>
            </w:pPr>
          </w:p>
        </w:tc>
      </w:tr>
      <w:tr w:rsidR="007A7279" w:rsidRPr="008D1759" w14:paraId="6C674239"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C8DDB5"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EE3D33"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3DAE9C34"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AB4616"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3BACB9F8" w14:textId="77777777" w:rsidR="007A7279" w:rsidRPr="008D1759" w:rsidRDefault="007A7279" w:rsidP="00805D81">
            <w:pPr>
              <w:pStyle w:val="Naslov1"/>
            </w:pPr>
          </w:p>
        </w:tc>
      </w:tr>
      <w:tr w:rsidR="007A7279" w:rsidRPr="008D1759" w14:paraId="53A3897A"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646A7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54FE1E"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2A5A92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57185B"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4E3713" w14:textId="77777777" w:rsidR="007A7279" w:rsidRPr="008D1759" w:rsidRDefault="007A7279" w:rsidP="00D47099">
            <w:pPr>
              <w:widowControl w:val="0"/>
              <w:jc w:val="center"/>
              <w:rPr>
                <w:rFonts w:cs="Arial"/>
                <w:szCs w:val="20"/>
              </w:rPr>
            </w:pPr>
          </w:p>
        </w:tc>
      </w:tr>
      <w:tr w:rsidR="007A7279" w:rsidRPr="008D1759" w14:paraId="45159BE4"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DDE24A"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3F185C"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965558"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54D53A"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84FE1D" w14:textId="77777777" w:rsidR="007A7279" w:rsidRPr="008D1759" w:rsidRDefault="007A7279" w:rsidP="00D47099">
            <w:pPr>
              <w:widowControl w:val="0"/>
              <w:jc w:val="center"/>
              <w:rPr>
                <w:rFonts w:cs="Arial"/>
                <w:szCs w:val="20"/>
              </w:rPr>
            </w:pPr>
          </w:p>
        </w:tc>
      </w:tr>
      <w:tr w:rsidR="007A7279" w:rsidRPr="008D1759" w14:paraId="136BD5BE"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0A4F52"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91E04B"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36567F7A"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654A2E"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5BDB9EE6" w14:textId="77777777" w:rsidR="007A7279" w:rsidRPr="008D1759" w:rsidRDefault="007A7279" w:rsidP="00805D81">
            <w:pPr>
              <w:pStyle w:val="Naslov1"/>
            </w:pPr>
          </w:p>
        </w:tc>
      </w:tr>
      <w:tr w:rsidR="007A7279" w:rsidRPr="008D1759" w14:paraId="5E8DA1E4"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F39AFD" w14:textId="77777777" w:rsidR="007A7279" w:rsidRPr="008D1759" w:rsidRDefault="007A7279" w:rsidP="00805D81">
            <w:pPr>
              <w:pStyle w:val="Naslov1"/>
            </w:pPr>
            <w:r w:rsidRPr="008D1759">
              <w:t>II. Finančne posledice za državni proračun</w:t>
            </w:r>
          </w:p>
        </w:tc>
      </w:tr>
      <w:tr w:rsidR="007A7279" w:rsidRPr="008D1759" w14:paraId="65A36399"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889AB1" w14:textId="77777777" w:rsidR="007A7279" w:rsidRPr="008D1759" w:rsidRDefault="007A7279" w:rsidP="00805D81">
            <w:pPr>
              <w:pStyle w:val="Naslov1"/>
            </w:pPr>
            <w:r>
              <w:t>II.a</w:t>
            </w:r>
            <w:r w:rsidRPr="008D1759">
              <w:t xml:space="preserve"> Pravice porabe za izvedbo predlaganih rešitev </w:t>
            </w:r>
            <w:r>
              <w:t>so zagotovljene</w:t>
            </w:r>
            <w:r w:rsidRPr="00697AD9">
              <w:t>:</w:t>
            </w:r>
          </w:p>
        </w:tc>
      </w:tr>
      <w:tr w:rsidR="007A7279" w:rsidRPr="008D1759" w14:paraId="2E1A31C0"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830C29E"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A6FFAB"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AAF58C"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9ADF11"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36C5589"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05166BA"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DF36971" w14:textId="77777777" w:rsidR="007A7279" w:rsidRPr="00220201" w:rsidRDefault="003747E0" w:rsidP="00805D81">
            <w:pPr>
              <w:pStyle w:val="Naslov1"/>
            </w:pPr>
            <w:r w:rsidRPr="00220201">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20F3F6" w14:textId="77777777" w:rsidR="007A7279" w:rsidRPr="00220201" w:rsidRDefault="003747E0" w:rsidP="00805D81">
            <w:pPr>
              <w:pStyle w:val="Naslov1"/>
            </w:pPr>
            <w:r w:rsidRPr="00220201">
              <w:t xml:space="preserve">2330-15-0003 </w:t>
            </w:r>
            <w:r w:rsidR="00805D81" w:rsidRPr="00220201">
              <w:t>M14 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3BEB07" w14:textId="77777777" w:rsidR="007A7279" w:rsidRPr="00220201" w:rsidRDefault="003747E0" w:rsidP="00805D81">
            <w:pPr>
              <w:pStyle w:val="Naslov1"/>
            </w:pPr>
            <w:r w:rsidRPr="00220201">
              <w:t xml:space="preserve">140021 Program razvoja podeželja – 14–20 – EU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B42A09" w14:textId="77777777" w:rsidR="007A7279" w:rsidRPr="00220201" w:rsidRDefault="00805D81" w:rsidP="00805D81">
            <w:pPr>
              <w:pStyle w:val="Naslov1"/>
              <w:jc w:val="right"/>
            </w:pPr>
            <w:r w:rsidRPr="00220201">
              <w:t>-</w:t>
            </w:r>
          </w:p>
        </w:tc>
        <w:tc>
          <w:tcPr>
            <w:tcW w:w="2128" w:type="dxa"/>
            <w:tcBorders>
              <w:top w:val="single" w:sz="4" w:space="0" w:color="auto"/>
              <w:left w:val="single" w:sz="4" w:space="0" w:color="auto"/>
              <w:bottom w:val="single" w:sz="4" w:space="0" w:color="auto"/>
              <w:right w:val="single" w:sz="4" w:space="0" w:color="auto"/>
            </w:tcBorders>
            <w:vAlign w:val="center"/>
          </w:tcPr>
          <w:p w14:paraId="14BD617B" w14:textId="77777777" w:rsidR="007A7279" w:rsidRPr="00220201" w:rsidRDefault="00805D81" w:rsidP="00805D81">
            <w:pPr>
              <w:pStyle w:val="Naslov1"/>
              <w:jc w:val="right"/>
            </w:pPr>
            <w:r w:rsidRPr="00220201">
              <w:t>-</w:t>
            </w:r>
          </w:p>
        </w:tc>
      </w:tr>
      <w:tr w:rsidR="007A7279" w:rsidRPr="008D1759" w14:paraId="3C9372DA"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DECC82" w14:textId="77777777" w:rsidR="007A7279" w:rsidRPr="00220201" w:rsidRDefault="003747E0" w:rsidP="00805D81">
            <w:pPr>
              <w:pStyle w:val="Naslov1"/>
            </w:pPr>
            <w:r w:rsidRPr="00220201">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585006" w14:textId="77777777" w:rsidR="007A7279" w:rsidRPr="00220201" w:rsidRDefault="003747E0" w:rsidP="00805D81">
            <w:pPr>
              <w:pStyle w:val="Naslov1"/>
            </w:pPr>
            <w:r w:rsidRPr="00220201">
              <w:t xml:space="preserve">2330-15-0003 </w:t>
            </w:r>
            <w:r w:rsidR="00805D81" w:rsidRPr="00220201">
              <w:t>M14 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202C3E1" w14:textId="77777777" w:rsidR="007A7279" w:rsidRPr="00220201" w:rsidRDefault="003747E0" w:rsidP="00805D81">
            <w:pPr>
              <w:pStyle w:val="Naslov1"/>
            </w:pPr>
            <w:r w:rsidRPr="00220201">
              <w:t>140022 Program razvoja podeželja – 14–20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217670" w14:textId="77777777" w:rsidR="007A7279" w:rsidRPr="00220201" w:rsidRDefault="00805D81" w:rsidP="00805D81">
            <w:pPr>
              <w:pStyle w:val="Naslov1"/>
              <w:jc w:val="right"/>
            </w:pPr>
            <w:r w:rsidRPr="00220201">
              <w:t>-</w:t>
            </w:r>
          </w:p>
        </w:tc>
        <w:tc>
          <w:tcPr>
            <w:tcW w:w="2128" w:type="dxa"/>
            <w:tcBorders>
              <w:top w:val="single" w:sz="4" w:space="0" w:color="auto"/>
              <w:left w:val="single" w:sz="4" w:space="0" w:color="auto"/>
              <w:bottom w:val="single" w:sz="4" w:space="0" w:color="auto"/>
              <w:right w:val="single" w:sz="4" w:space="0" w:color="auto"/>
            </w:tcBorders>
            <w:vAlign w:val="center"/>
          </w:tcPr>
          <w:p w14:paraId="51C98F83" w14:textId="77777777" w:rsidR="007A7279" w:rsidRPr="00220201" w:rsidRDefault="00805D81" w:rsidP="00805D81">
            <w:pPr>
              <w:pStyle w:val="Naslov1"/>
              <w:jc w:val="right"/>
            </w:pPr>
            <w:r w:rsidRPr="00220201">
              <w:t>-</w:t>
            </w:r>
          </w:p>
        </w:tc>
      </w:tr>
      <w:tr w:rsidR="007A7279" w:rsidRPr="008D1759" w14:paraId="41F15B46"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FA9DC00" w14:textId="77777777" w:rsidR="007A7279" w:rsidRPr="00220201" w:rsidRDefault="007A7279" w:rsidP="00805D81">
            <w:pPr>
              <w:pStyle w:val="Naslov1"/>
            </w:pPr>
            <w:r w:rsidRPr="00220201">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69DECB" w14:textId="77777777" w:rsidR="007A7279" w:rsidRPr="00220201" w:rsidRDefault="00805D81" w:rsidP="00805D81">
            <w:pPr>
              <w:widowControl w:val="0"/>
              <w:jc w:val="right"/>
              <w:rPr>
                <w:rFonts w:cs="Arial"/>
                <w:b/>
                <w:szCs w:val="20"/>
              </w:rPr>
            </w:pPr>
            <w:r w:rsidRPr="00220201">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2294CFB7" w14:textId="77777777" w:rsidR="007A7279" w:rsidRPr="00220201" w:rsidRDefault="00805D81" w:rsidP="00805D81">
            <w:pPr>
              <w:pStyle w:val="Naslov1"/>
              <w:jc w:val="right"/>
            </w:pPr>
            <w:r w:rsidRPr="00220201">
              <w:t>-</w:t>
            </w:r>
          </w:p>
        </w:tc>
      </w:tr>
      <w:tr w:rsidR="007A7279" w:rsidRPr="008D1759" w14:paraId="44E07A1A"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476452" w14:textId="77777777" w:rsidR="007A7279" w:rsidRPr="008D1759" w:rsidRDefault="007A7279" w:rsidP="00805D81">
            <w:pPr>
              <w:pStyle w:val="Naslov1"/>
            </w:pPr>
            <w:r>
              <w:t>II.b</w:t>
            </w:r>
            <w:r w:rsidRPr="008D1759">
              <w:t xml:space="preserve"> Manjkajoče pravice porabe bodo za</w:t>
            </w:r>
            <w:r>
              <w:t>gotovljene s prerazporeditvijo</w:t>
            </w:r>
            <w:r w:rsidRPr="00697AD9">
              <w:t>:</w:t>
            </w:r>
          </w:p>
        </w:tc>
      </w:tr>
      <w:tr w:rsidR="007A7279" w:rsidRPr="008D1759" w14:paraId="1DDBEC79"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2B908E4"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96FDAD"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8EB097"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19430E"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B2E64BF"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6F3E9D35"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90BA5D1" w14:textId="77777777" w:rsidR="007A7279" w:rsidRPr="008D1759" w:rsidRDefault="007A7279" w:rsidP="00805D8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E4FDD1" w14:textId="77777777" w:rsidR="007A7279" w:rsidRPr="008D1759" w:rsidRDefault="007A7279" w:rsidP="00805D8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EA3249"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9801FE"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291678F" w14:textId="77777777" w:rsidR="007A7279" w:rsidRPr="008D1759" w:rsidRDefault="007A7279" w:rsidP="00805D81">
            <w:pPr>
              <w:pStyle w:val="Naslov1"/>
            </w:pPr>
          </w:p>
        </w:tc>
      </w:tr>
      <w:tr w:rsidR="007A7279" w:rsidRPr="008D1759" w14:paraId="6B122039"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021E64D" w14:textId="77777777" w:rsidR="007A7279" w:rsidRPr="008D1759" w:rsidRDefault="007A7279" w:rsidP="00805D8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8CEF1D" w14:textId="77777777" w:rsidR="007A7279" w:rsidRPr="008D1759" w:rsidRDefault="007A7279" w:rsidP="00805D8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BE0EE4"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4E151F"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88D2D5D" w14:textId="77777777" w:rsidR="007A7279" w:rsidRPr="008D1759" w:rsidRDefault="007A7279" w:rsidP="00805D81">
            <w:pPr>
              <w:pStyle w:val="Naslov1"/>
            </w:pPr>
          </w:p>
        </w:tc>
      </w:tr>
      <w:tr w:rsidR="007A7279" w:rsidRPr="008D1759" w14:paraId="0282DB73"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16B29F0" w14:textId="77777777" w:rsidR="007A7279" w:rsidRPr="008D1759" w:rsidRDefault="007A7279" w:rsidP="00805D81">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34A025"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38F0A1FB" w14:textId="77777777" w:rsidR="007A7279" w:rsidRPr="008D1759" w:rsidRDefault="007A7279" w:rsidP="00805D81">
            <w:pPr>
              <w:pStyle w:val="Naslov1"/>
            </w:pPr>
          </w:p>
        </w:tc>
      </w:tr>
      <w:tr w:rsidR="007A7279" w:rsidRPr="008D1759" w14:paraId="6110E773"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1298645" w14:textId="77777777" w:rsidR="007A7279" w:rsidRPr="008D1759" w:rsidRDefault="007A7279" w:rsidP="00805D81">
            <w:pPr>
              <w:pStyle w:val="Naslov1"/>
            </w:pPr>
            <w:r>
              <w:t>II.c</w:t>
            </w:r>
            <w:r w:rsidRPr="008D1759">
              <w:t xml:space="preserve"> Načrtovana nad</w:t>
            </w:r>
            <w:r>
              <w:t>omestitev zmanjšanih prihodkov in povečanih odhodkov proračuna</w:t>
            </w:r>
            <w:r w:rsidRPr="00697AD9">
              <w:t>:</w:t>
            </w:r>
          </w:p>
        </w:tc>
      </w:tr>
      <w:tr w:rsidR="007A7279" w:rsidRPr="008D1759" w14:paraId="21EDB87F"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8C0436"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8A78DC"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94B89AE"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302E400C"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CBA346"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4384AE"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45CF4B" w14:textId="77777777" w:rsidR="007A7279" w:rsidRPr="008D1759" w:rsidRDefault="007A7279" w:rsidP="00805D81">
            <w:pPr>
              <w:pStyle w:val="Naslov1"/>
            </w:pPr>
          </w:p>
        </w:tc>
      </w:tr>
      <w:tr w:rsidR="007A7279" w:rsidRPr="008D1759" w14:paraId="7B7FC915"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5BD0FE"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6D88CC"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25E2EF" w14:textId="77777777" w:rsidR="007A7279" w:rsidRPr="008D1759" w:rsidRDefault="007A7279" w:rsidP="00805D81">
            <w:pPr>
              <w:pStyle w:val="Naslov1"/>
            </w:pPr>
          </w:p>
        </w:tc>
      </w:tr>
      <w:tr w:rsidR="007A7279" w:rsidRPr="008D1759" w14:paraId="2B5F3005"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05217CC"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867DFFA"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4083ED4" w14:textId="77777777" w:rsidR="007A7279" w:rsidRPr="008D1759" w:rsidRDefault="007A7279" w:rsidP="00805D81">
            <w:pPr>
              <w:pStyle w:val="Naslov1"/>
            </w:pPr>
          </w:p>
        </w:tc>
      </w:tr>
      <w:tr w:rsidR="007A7279" w:rsidRPr="008D1759" w14:paraId="3D589C37"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C203F5" w14:textId="77777777" w:rsidR="007A7279" w:rsidRPr="008D1759" w:rsidRDefault="007A7279" w:rsidP="00805D81">
            <w:pPr>
              <w:pStyle w:val="Naslov1"/>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1ECD89"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BFBA3E" w14:textId="77777777" w:rsidR="007A7279" w:rsidRPr="008D1759" w:rsidRDefault="007A7279" w:rsidP="00805D81">
            <w:pPr>
              <w:pStyle w:val="Naslov1"/>
            </w:pPr>
          </w:p>
        </w:tc>
      </w:tr>
      <w:tr w:rsidR="007A7279" w:rsidRPr="008D1759" w14:paraId="1A2C736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B6DAC98" w14:textId="77777777" w:rsidR="007A7279" w:rsidRPr="008D1759" w:rsidRDefault="007A7279" w:rsidP="00D47099">
            <w:pPr>
              <w:widowControl w:val="0"/>
              <w:rPr>
                <w:rFonts w:cs="Arial"/>
                <w:b/>
                <w:szCs w:val="20"/>
              </w:rPr>
            </w:pPr>
          </w:p>
          <w:p w14:paraId="0983090E" w14:textId="77777777" w:rsidR="007A7279" w:rsidRPr="008D1759" w:rsidRDefault="007A7279" w:rsidP="00D47099">
            <w:pPr>
              <w:widowControl w:val="0"/>
              <w:rPr>
                <w:rFonts w:cs="Arial"/>
                <w:b/>
                <w:szCs w:val="20"/>
              </w:rPr>
            </w:pPr>
            <w:r w:rsidRPr="008D1759">
              <w:rPr>
                <w:rFonts w:cs="Arial"/>
                <w:b/>
                <w:szCs w:val="20"/>
              </w:rPr>
              <w:t>OBRAZLOŽITEV:</w:t>
            </w:r>
          </w:p>
          <w:p w14:paraId="02FF1CA8"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0FFAFFD9"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2B35DEC2"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4CAF886D"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0511902C"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0DD4A1E8" w14:textId="77777777" w:rsidR="007A7279" w:rsidRPr="008D1759" w:rsidRDefault="007A7279" w:rsidP="00D47099">
            <w:pPr>
              <w:widowControl w:val="0"/>
              <w:ind w:left="284"/>
              <w:rPr>
                <w:rFonts w:cs="Arial"/>
                <w:szCs w:val="20"/>
                <w:lang w:eastAsia="sl-SI"/>
              </w:rPr>
            </w:pPr>
          </w:p>
          <w:p w14:paraId="3154046B"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F3A4D1E"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7AAD6657" w14:textId="77777777"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693C0DEA"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3FEEC304" w14:textId="77777777" w:rsidR="007A7279" w:rsidRPr="008D1759" w:rsidRDefault="007A7279" w:rsidP="00557E62">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45BC57B4"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657D79C4"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19B54B31"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B125B5C"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6A47B9FA"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5CB698B1"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640C9537"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51C553CB"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58886C5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6541C65" w14:textId="77777777" w:rsidR="007A7279" w:rsidRPr="00D731F3" w:rsidRDefault="007A7279" w:rsidP="00D47099">
            <w:pPr>
              <w:rPr>
                <w:rFonts w:cs="Arial"/>
                <w:b/>
                <w:szCs w:val="20"/>
              </w:rPr>
            </w:pPr>
            <w:r w:rsidRPr="00D731F3">
              <w:rPr>
                <w:rFonts w:cs="Arial"/>
                <w:b/>
                <w:szCs w:val="20"/>
              </w:rPr>
              <w:t>7.b Predstavitev ocene finančnih posledic pod 40.000 EUR:</w:t>
            </w:r>
          </w:p>
          <w:p w14:paraId="53D230B2" w14:textId="77777777" w:rsidR="007A7279" w:rsidRPr="00171E3B" w:rsidRDefault="007A7279" w:rsidP="00D47099">
            <w:pPr>
              <w:rPr>
                <w:rFonts w:cs="Arial"/>
                <w:szCs w:val="20"/>
              </w:rPr>
            </w:pPr>
            <w:r w:rsidRPr="00171E3B">
              <w:rPr>
                <w:rFonts w:cs="Arial"/>
                <w:szCs w:val="20"/>
              </w:rPr>
              <w:t>(Samo če izberete NE pod točko 6.a.)</w:t>
            </w:r>
          </w:p>
          <w:p w14:paraId="41A30CFB" w14:textId="77777777" w:rsidR="007A7279" w:rsidRDefault="007A7279" w:rsidP="00D47099">
            <w:pPr>
              <w:rPr>
                <w:rFonts w:cs="Arial"/>
                <w:b/>
                <w:szCs w:val="20"/>
              </w:rPr>
            </w:pPr>
            <w:r w:rsidRPr="00D731F3">
              <w:rPr>
                <w:rFonts w:cs="Arial"/>
                <w:b/>
                <w:szCs w:val="20"/>
              </w:rPr>
              <w:t>Kratka obrazložitev</w:t>
            </w:r>
          </w:p>
          <w:p w14:paraId="2735DDBD" w14:textId="77777777" w:rsidR="007A7279" w:rsidRPr="00D731F3" w:rsidRDefault="007A7279" w:rsidP="00D47099">
            <w:pPr>
              <w:rPr>
                <w:rFonts w:cs="Arial"/>
                <w:b/>
                <w:szCs w:val="20"/>
              </w:rPr>
            </w:pPr>
          </w:p>
        </w:tc>
      </w:tr>
      <w:tr w:rsidR="007A7279" w:rsidRPr="00D063BD" w14:paraId="34A9D7B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4B1D0F4"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0AE5198C"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2C54E5C"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165C192F" w14:textId="77777777" w:rsidR="007A7279" w:rsidRDefault="001740E7" w:rsidP="00C229D5">
            <w:pPr>
              <w:pStyle w:val="Neotevilenodstavek"/>
              <w:widowControl w:val="0"/>
              <w:spacing w:before="0" w:after="0" w:line="260" w:lineRule="exact"/>
              <w:rPr>
                <w:iCs/>
                <w:sz w:val="20"/>
                <w:szCs w:val="20"/>
              </w:rPr>
            </w:pPr>
            <w:r>
              <w:rPr>
                <w:iCs/>
                <w:sz w:val="20"/>
                <w:szCs w:val="20"/>
              </w:rPr>
              <w:t xml:space="preserve">– </w:t>
            </w:r>
            <w:r w:rsidR="007A7279" w:rsidRPr="00171E3B">
              <w:rPr>
                <w:iCs/>
                <w:sz w:val="20"/>
                <w:szCs w:val="20"/>
              </w:rPr>
              <w:t>pristojnosti občin,</w:t>
            </w:r>
          </w:p>
          <w:p w14:paraId="663ED9FE" w14:textId="77777777" w:rsidR="007A7279" w:rsidRPr="00171E3B" w:rsidRDefault="001740E7" w:rsidP="00C229D5">
            <w:pPr>
              <w:pStyle w:val="Neotevilenodstavek"/>
              <w:widowControl w:val="0"/>
              <w:spacing w:before="0" w:after="0" w:line="260" w:lineRule="exact"/>
              <w:rPr>
                <w:iCs/>
                <w:sz w:val="20"/>
                <w:szCs w:val="20"/>
              </w:rPr>
            </w:pPr>
            <w:r>
              <w:rPr>
                <w:iCs/>
                <w:sz w:val="20"/>
                <w:szCs w:val="20"/>
              </w:rPr>
              <w:t xml:space="preserve">– </w:t>
            </w:r>
            <w:r w:rsidR="007A7279">
              <w:rPr>
                <w:iCs/>
                <w:sz w:val="20"/>
                <w:szCs w:val="20"/>
              </w:rPr>
              <w:t>delovanje občin,</w:t>
            </w:r>
          </w:p>
          <w:p w14:paraId="143DCEC7" w14:textId="77777777" w:rsidR="007A7279" w:rsidRPr="00171E3B" w:rsidRDefault="001740E7" w:rsidP="00C229D5">
            <w:pPr>
              <w:pStyle w:val="Neotevilenodstavek"/>
              <w:widowControl w:val="0"/>
              <w:spacing w:before="0" w:after="0" w:line="260" w:lineRule="exact"/>
              <w:rPr>
                <w:iCs/>
                <w:sz w:val="20"/>
                <w:szCs w:val="20"/>
              </w:rPr>
            </w:pPr>
            <w:r>
              <w:rPr>
                <w:iCs/>
                <w:sz w:val="20"/>
                <w:szCs w:val="20"/>
              </w:rPr>
              <w:t xml:space="preserve">– </w:t>
            </w:r>
            <w:r w:rsidR="007A7279">
              <w:rPr>
                <w:iCs/>
                <w:sz w:val="20"/>
                <w:szCs w:val="20"/>
              </w:rPr>
              <w:t>financiranje občin.</w:t>
            </w:r>
          </w:p>
          <w:p w14:paraId="2232522E"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7F8776CA"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lastRenderedPageBreak/>
              <w:t>NE</w:t>
            </w:r>
          </w:p>
        </w:tc>
      </w:tr>
      <w:tr w:rsidR="007A7279" w:rsidRPr="00D063BD" w14:paraId="6F76CF4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211D492"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14:paraId="5114AE2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14:paraId="216A8C41"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14:paraId="0F934AE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14:paraId="20ADE0C8" w14:textId="77777777" w:rsidR="007A7279" w:rsidRPr="00171E3B" w:rsidRDefault="007A7279" w:rsidP="00D47099">
            <w:pPr>
              <w:pStyle w:val="Neotevilenodstavek"/>
              <w:widowControl w:val="0"/>
              <w:spacing w:before="0" w:after="0" w:line="260" w:lineRule="exact"/>
              <w:rPr>
                <w:iCs/>
                <w:sz w:val="20"/>
                <w:szCs w:val="20"/>
              </w:rPr>
            </w:pPr>
          </w:p>
          <w:p w14:paraId="4995101A"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76979F2B"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31C219C7"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večinoma,</w:t>
            </w:r>
          </w:p>
          <w:p w14:paraId="7E63A328"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delno,</w:t>
            </w:r>
          </w:p>
          <w:p w14:paraId="4F773AC1" w14:textId="77777777" w:rsidR="007A7279"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2C15D675" w14:textId="77777777" w:rsidR="007A7279" w:rsidRDefault="007A7279" w:rsidP="00D47099">
            <w:pPr>
              <w:pStyle w:val="Neotevilenodstavek"/>
              <w:widowControl w:val="0"/>
              <w:spacing w:before="0" w:after="0" w:line="260" w:lineRule="exact"/>
              <w:ind w:left="360"/>
              <w:rPr>
                <w:iCs/>
                <w:sz w:val="20"/>
                <w:szCs w:val="20"/>
              </w:rPr>
            </w:pPr>
          </w:p>
          <w:p w14:paraId="5CD0FFE6"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58F5F9A3"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4C06D7D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BFBF586"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14:paraId="51DBD11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D933BDB"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546C17D9" w14:textId="77777777" w:rsidR="007A7279" w:rsidRPr="00D063BD" w:rsidRDefault="00FA0779" w:rsidP="00D47099">
            <w:pPr>
              <w:pStyle w:val="Neotevilenodstavek"/>
              <w:widowControl w:val="0"/>
              <w:spacing w:before="0" w:after="0" w:line="260" w:lineRule="exact"/>
              <w:jc w:val="center"/>
              <w:rPr>
                <w:iCs/>
                <w:sz w:val="20"/>
                <w:szCs w:val="20"/>
              </w:rPr>
            </w:pPr>
            <w:r>
              <w:rPr>
                <w:iCs/>
                <w:sz w:val="20"/>
                <w:szCs w:val="20"/>
              </w:rPr>
              <w:t>DA</w:t>
            </w:r>
          </w:p>
        </w:tc>
      </w:tr>
      <w:tr w:rsidR="007A7279" w:rsidRPr="00D063BD" w14:paraId="0AD8C8B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8F284AD"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7D47EDC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9984B93"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22982A5C" w14:textId="37697F53"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Datum objave: </w:t>
            </w:r>
            <w:r w:rsidR="00AB2066">
              <w:rPr>
                <w:iCs/>
                <w:sz w:val="20"/>
                <w:szCs w:val="20"/>
              </w:rPr>
              <w:t>21. 10 2019</w:t>
            </w:r>
          </w:p>
          <w:p w14:paraId="429DCABD"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3A777ACB" w14:textId="77777777" w:rsidR="00447D3F" w:rsidRDefault="00447D3F" w:rsidP="00557E62">
            <w:pPr>
              <w:pStyle w:val="Neotevilenodstavek"/>
              <w:widowControl w:val="0"/>
              <w:numPr>
                <w:ilvl w:val="0"/>
                <w:numId w:val="12"/>
              </w:numPr>
              <w:spacing w:before="0" w:after="0" w:line="260" w:lineRule="exact"/>
              <w:rPr>
                <w:iCs/>
                <w:sz w:val="20"/>
                <w:szCs w:val="20"/>
              </w:rPr>
            </w:pPr>
            <w:r>
              <w:rPr>
                <w:iCs/>
                <w:sz w:val="20"/>
                <w:szCs w:val="20"/>
              </w:rPr>
              <w:t>Kmetijsko gozdarska zbornica Slovenije,</w:t>
            </w:r>
          </w:p>
          <w:p w14:paraId="14AE9830" w14:textId="77777777" w:rsidR="007A7279" w:rsidRDefault="00447D3F" w:rsidP="00557E62">
            <w:pPr>
              <w:pStyle w:val="Neotevilenodstavek"/>
              <w:widowControl w:val="0"/>
              <w:numPr>
                <w:ilvl w:val="0"/>
                <w:numId w:val="12"/>
              </w:numPr>
              <w:spacing w:before="0" w:after="0" w:line="260" w:lineRule="exact"/>
              <w:rPr>
                <w:iCs/>
                <w:sz w:val="20"/>
                <w:szCs w:val="20"/>
              </w:rPr>
            </w:pPr>
            <w:r>
              <w:rPr>
                <w:iCs/>
                <w:sz w:val="20"/>
                <w:szCs w:val="20"/>
              </w:rPr>
              <w:t>GZS, Zbornica kmetijskih in živilskih podjetij,</w:t>
            </w:r>
          </w:p>
          <w:p w14:paraId="09112622" w14:textId="77777777" w:rsidR="00447D3F" w:rsidRDefault="00617B62" w:rsidP="00557E62">
            <w:pPr>
              <w:pStyle w:val="Neotevilenodstavek"/>
              <w:widowControl w:val="0"/>
              <w:numPr>
                <w:ilvl w:val="0"/>
                <w:numId w:val="12"/>
              </w:numPr>
              <w:spacing w:before="0" w:after="0" w:line="260" w:lineRule="exact"/>
              <w:rPr>
                <w:iCs/>
                <w:sz w:val="20"/>
                <w:szCs w:val="20"/>
              </w:rPr>
            </w:pPr>
            <w:r>
              <w:rPr>
                <w:iCs/>
                <w:sz w:val="20"/>
                <w:szCs w:val="20"/>
              </w:rPr>
              <w:t>Sindikat kmetov Slovenije,</w:t>
            </w:r>
          </w:p>
          <w:p w14:paraId="71F09EC5" w14:textId="77777777" w:rsidR="00617B62" w:rsidRPr="00D063BD" w:rsidRDefault="00617B62" w:rsidP="00557E62">
            <w:pPr>
              <w:pStyle w:val="Neotevilenodstavek"/>
              <w:widowControl w:val="0"/>
              <w:numPr>
                <w:ilvl w:val="0"/>
                <w:numId w:val="12"/>
              </w:numPr>
              <w:spacing w:before="0" w:after="0" w:line="260" w:lineRule="exact"/>
              <w:rPr>
                <w:iCs/>
                <w:sz w:val="20"/>
                <w:szCs w:val="20"/>
              </w:rPr>
            </w:pPr>
            <w:r>
              <w:rPr>
                <w:iCs/>
                <w:sz w:val="20"/>
                <w:szCs w:val="20"/>
              </w:rPr>
              <w:t>Zavod RS za varstvo narave.</w:t>
            </w:r>
          </w:p>
          <w:p w14:paraId="3707E327" w14:textId="77777777" w:rsidR="003757F5" w:rsidRDefault="003757F5" w:rsidP="002C126E">
            <w:pPr>
              <w:pStyle w:val="Neotevilenodstavek"/>
              <w:widowControl w:val="0"/>
              <w:spacing w:before="0" w:after="0" w:line="260" w:lineRule="exact"/>
              <w:ind w:left="360"/>
              <w:rPr>
                <w:iCs/>
                <w:sz w:val="20"/>
                <w:szCs w:val="20"/>
              </w:rPr>
            </w:pPr>
          </w:p>
          <w:p w14:paraId="44A2251C"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1B768A20" w14:textId="3D9FE47D" w:rsidR="007A7279" w:rsidRPr="00617B62" w:rsidRDefault="00AB2066" w:rsidP="00617B62">
            <w:pPr>
              <w:pStyle w:val="Neotevilenodstavek"/>
              <w:widowControl w:val="0"/>
              <w:numPr>
                <w:ilvl w:val="0"/>
                <w:numId w:val="12"/>
              </w:numPr>
              <w:spacing w:before="0" w:after="0" w:line="260" w:lineRule="exact"/>
              <w:rPr>
                <w:iCs/>
                <w:sz w:val="20"/>
                <w:szCs w:val="20"/>
              </w:rPr>
            </w:pPr>
            <w:r>
              <w:rPr>
                <w:iCs/>
                <w:sz w:val="20"/>
                <w:szCs w:val="20"/>
              </w:rPr>
              <w:t>Kmetijsko gozdarska zbornica Slovenije</w:t>
            </w:r>
          </w:p>
          <w:p w14:paraId="2D9DB722" w14:textId="77777777" w:rsidR="003757F5" w:rsidRPr="00D063BD" w:rsidRDefault="003757F5" w:rsidP="00D47099">
            <w:pPr>
              <w:pStyle w:val="Neotevilenodstavek"/>
              <w:widowControl w:val="0"/>
              <w:spacing w:before="0" w:after="0" w:line="260" w:lineRule="exact"/>
              <w:rPr>
                <w:iCs/>
                <w:sz w:val="20"/>
                <w:szCs w:val="20"/>
              </w:rPr>
            </w:pPr>
          </w:p>
          <w:p w14:paraId="16874E19"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14:paraId="5FCBD824" w14:textId="44E21E67" w:rsidR="002C126E" w:rsidRPr="002C126E" w:rsidRDefault="00AB2066" w:rsidP="00B1041A">
            <w:pPr>
              <w:pStyle w:val="Neotevilenodstavek"/>
              <w:widowControl w:val="0"/>
              <w:numPr>
                <w:ilvl w:val="0"/>
                <w:numId w:val="12"/>
              </w:numPr>
              <w:spacing w:before="0" w:after="0" w:line="260" w:lineRule="exact"/>
              <w:rPr>
                <w:iCs/>
                <w:sz w:val="20"/>
                <w:szCs w:val="20"/>
              </w:rPr>
            </w:pPr>
            <w:r>
              <w:rPr>
                <w:iCs/>
                <w:sz w:val="20"/>
                <w:szCs w:val="20"/>
              </w:rPr>
              <w:t>niso bili upoštevani</w:t>
            </w:r>
          </w:p>
          <w:p w14:paraId="2A2FCCB9" w14:textId="77777777" w:rsidR="003757F5" w:rsidRPr="00D063BD" w:rsidRDefault="003757F5" w:rsidP="00D47099">
            <w:pPr>
              <w:pStyle w:val="Neotevilenodstavek"/>
              <w:widowControl w:val="0"/>
              <w:spacing w:before="0" w:after="0" w:line="260" w:lineRule="exact"/>
              <w:rPr>
                <w:iCs/>
                <w:sz w:val="20"/>
                <w:szCs w:val="20"/>
              </w:rPr>
            </w:pPr>
          </w:p>
          <w:p w14:paraId="06CDA16A" w14:textId="77777777" w:rsidR="007A7279"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19B60892" w14:textId="21DF33FB" w:rsidR="007A7279" w:rsidRDefault="00AB2066" w:rsidP="00D47099">
            <w:pPr>
              <w:pStyle w:val="Neotevilenodstavek"/>
              <w:widowControl w:val="0"/>
              <w:spacing w:before="0" w:after="0" w:line="260" w:lineRule="exact"/>
              <w:rPr>
                <w:iCs/>
                <w:sz w:val="20"/>
                <w:szCs w:val="20"/>
              </w:rPr>
            </w:pPr>
            <w:r>
              <w:rPr>
                <w:iCs/>
                <w:sz w:val="20"/>
                <w:szCs w:val="20"/>
              </w:rPr>
              <w:t xml:space="preserve">Pripombe KGZS se niso nanašale konkretno na besedilo uredbe, ampak so predstavljale predvsem opozorila glede omejitev, ki bodo nastale v primeru pojava afriške prašičje kuge, in bodo vplivale na izvedbo določenih obveznosti iz ukrepa DŽ. </w:t>
            </w:r>
            <w:r w:rsidR="002669AE">
              <w:rPr>
                <w:iCs/>
                <w:sz w:val="20"/>
                <w:szCs w:val="20"/>
              </w:rPr>
              <w:t>Opozorili so tudi na probleme pri izvajanju paše</w:t>
            </w:r>
            <w:r w:rsidR="00E22339">
              <w:rPr>
                <w:iCs/>
                <w:sz w:val="20"/>
                <w:szCs w:val="20"/>
              </w:rPr>
              <w:t xml:space="preserve"> pri govedu</w:t>
            </w:r>
            <w:r w:rsidR="002669AE">
              <w:rPr>
                <w:iCs/>
                <w:sz w:val="20"/>
                <w:szCs w:val="20"/>
              </w:rPr>
              <w:t xml:space="preserve"> in pa na višino plačila pri operaciji DŽ – drobnica</w:t>
            </w:r>
            <w:r w:rsidR="00E22339">
              <w:rPr>
                <w:iCs/>
                <w:sz w:val="20"/>
                <w:szCs w:val="20"/>
              </w:rPr>
              <w:t xml:space="preserve"> ter predlagali, da se njihove pripombe</w:t>
            </w:r>
            <w:r w:rsidR="002669AE">
              <w:rPr>
                <w:iCs/>
                <w:sz w:val="20"/>
                <w:szCs w:val="20"/>
              </w:rPr>
              <w:t xml:space="preserve"> upošteva</w:t>
            </w:r>
            <w:r w:rsidR="00E22339">
              <w:rPr>
                <w:iCs/>
                <w:sz w:val="20"/>
                <w:szCs w:val="20"/>
              </w:rPr>
              <w:t>jo</w:t>
            </w:r>
            <w:r w:rsidR="002669AE">
              <w:rPr>
                <w:iCs/>
                <w:sz w:val="20"/>
                <w:szCs w:val="20"/>
              </w:rPr>
              <w:t xml:space="preserve"> v prihodnjem programskem obdobju. </w:t>
            </w:r>
          </w:p>
          <w:p w14:paraId="77739131" w14:textId="77777777" w:rsidR="003757F5" w:rsidRPr="00D063BD" w:rsidRDefault="003757F5" w:rsidP="00D47099">
            <w:pPr>
              <w:pStyle w:val="Neotevilenodstavek"/>
              <w:widowControl w:val="0"/>
              <w:spacing w:before="0" w:after="0" w:line="260" w:lineRule="exact"/>
              <w:rPr>
                <w:iCs/>
                <w:sz w:val="20"/>
                <w:szCs w:val="20"/>
              </w:rPr>
            </w:pPr>
          </w:p>
          <w:p w14:paraId="279601EF"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40D4EE7D" w14:textId="77777777" w:rsidR="007A7279" w:rsidRPr="00D063BD" w:rsidRDefault="007A7279" w:rsidP="00D47099">
            <w:pPr>
              <w:pStyle w:val="Neotevilenodstavek"/>
              <w:widowControl w:val="0"/>
              <w:spacing w:before="0" w:after="0" w:line="260" w:lineRule="exact"/>
              <w:rPr>
                <w:iCs/>
                <w:sz w:val="20"/>
                <w:szCs w:val="20"/>
              </w:rPr>
            </w:pPr>
          </w:p>
          <w:p w14:paraId="43CE01E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512B1816"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7EF393D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7A4A81"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D8914E6" w14:textId="77777777"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36A55A3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7AB814"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3BF4BA8C" w14:textId="77777777" w:rsidR="007A7279" w:rsidRPr="00D063BD" w:rsidRDefault="002132C7" w:rsidP="00D47099">
            <w:pPr>
              <w:pStyle w:val="Neotevilenodstavek"/>
              <w:widowControl w:val="0"/>
              <w:spacing w:before="0" w:after="0" w:line="260" w:lineRule="exact"/>
              <w:jc w:val="center"/>
              <w:rPr>
                <w:sz w:val="20"/>
                <w:szCs w:val="20"/>
              </w:rPr>
            </w:pPr>
            <w:r>
              <w:rPr>
                <w:sz w:val="20"/>
                <w:szCs w:val="20"/>
              </w:rPr>
              <w:t>DA</w:t>
            </w:r>
          </w:p>
        </w:tc>
      </w:tr>
      <w:tr w:rsidR="007A7279" w:rsidRPr="00D063BD" w14:paraId="3919BB3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081A84D" w14:textId="77777777" w:rsidR="007A7279" w:rsidRPr="00D063BD" w:rsidRDefault="007A7279" w:rsidP="00D47099">
            <w:pPr>
              <w:pStyle w:val="Poglavje"/>
              <w:widowControl w:val="0"/>
              <w:spacing w:before="0" w:after="0" w:line="260" w:lineRule="exact"/>
              <w:ind w:left="3400"/>
              <w:jc w:val="left"/>
              <w:rPr>
                <w:sz w:val="20"/>
                <w:szCs w:val="20"/>
              </w:rPr>
            </w:pPr>
          </w:p>
          <w:p w14:paraId="092242AE"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0264C33D"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86F5C">
              <w:rPr>
                <w:rFonts w:cs="Arial"/>
                <w:szCs w:val="20"/>
                <w:lang w:eastAsia="sl-SI"/>
              </w:rPr>
              <w:t xml:space="preserve">                            </w:t>
            </w:r>
            <w:r w:rsidR="0068175A">
              <w:rPr>
                <w:rFonts w:cs="Arial"/>
                <w:szCs w:val="20"/>
                <w:lang w:eastAsia="sl-SI"/>
              </w:rPr>
              <w:t>Dr. Aleksandra Pivec</w:t>
            </w:r>
          </w:p>
          <w:p w14:paraId="6EA2B8B6" w14:textId="232A9841"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D93EB2">
              <w:rPr>
                <w:rFonts w:cs="Arial"/>
                <w:szCs w:val="20"/>
                <w:lang w:eastAsia="sl-SI"/>
              </w:rPr>
              <w:t>M</w:t>
            </w:r>
            <w:r w:rsidR="0068175A">
              <w:rPr>
                <w:rFonts w:cs="Arial"/>
                <w:szCs w:val="20"/>
                <w:lang w:eastAsia="sl-SI"/>
              </w:rPr>
              <w:t>inistrica</w:t>
            </w:r>
          </w:p>
          <w:p w14:paraId="0848E23B" w14:textId="77777777" w:rsidR="00D93EB2" w:rsidRPr="001E5470" w:rsidRDefault="00D93EB2"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7395137E" w14:textId="77777777" w:rsidR="007A7279" w:rsidRPr="00D063BD" w:rsidRDefault="007A7279" w:rsidP="00D47099">
            <w:pPr>
              <w:pStyle w:val="Poglavje"/>
              <w:widowControl w:val="0"/>
              <w:spacing w:before="0" w:after="0" w:line="260" w:lineRule="exact"/>
              <w:ind w:left="3400"/>
              <w:jc w:val="left"/>
              <w:rPr>
                <w:sz w:val="20"/>
                <w:szCs w:val="20"/>
              </w:rPr>
            </w:pPr>
          </w:p>
        </w:tc>
      </w:tr>
    </w:tbl>
    <w:p w14:paraId="2B2F085D" w14:textId="77777777" w:rsidR="007A7279" w:rsidRPr="001E5470" w:rsidRDefault="007A7279" w:rsidP="001E5470">
      <w:pPr>
        <w:rPr>
          <w:rFonts w:eastAsia="Calibri" w:cs="Arial"/>
          <w:vanish/>
          <w:szCs w:val="20"/>
        </w:rPr>
      </w:pPr>
    </w:p>
    <w:p w14:paraId="4660AF27" w14:textId="77777777" w:rsidR="000C6525" w:rsidRPr="006249C6" w:rsidRDefault="000C6525" w:rsidP="006249C6">
      <w:pPr>
        <w:rPr>
          <w:rFonts w:cs="Arial"/>
          <w:szCs w:val="20"/>
        </w:rPr>
        <w:sectPr w:rsidR="000C6525" w:rsidRPr="006249C6" w:rsidSect="00FE22B3">
          <w:headerReference w:type="default" r:id="rId10"/>
          <w:footerReference w:type="even" r:id="rId11"/>
          <w:footerReference w:type="default" r:id="rId12"/>
          <w:headerReference w:type="first" r:id="rId13"/>
          <w:pgSz w:w="11900" w:h="16840" w:code="9"/>
          <w:pgMar w:top="1701" w:right="1701" w:bottom="1135" w:left="1701" w:header="993" w:footer="794" w:gutter="0"/>
          <w:cols w:space="708"/>
          <w:titlePg/>
          <w:docGrid w:linePitch="272"/>
        </w:sectPr>
      </w:pPr>
    </w:p>
    <w:p w14:paraId="062C3D12" w14:textId="77777777" w:rsidR="00DD4EA8" w:rsidRDefault="00DD4EA8" w:rsidP="00FE22B3">
      <w:pPr>
        <w:tabs>
          <w:tab w:val="left" w:pos="708"/>
        </w:tabs>
        <w:ind w:left="6012"/>
        <w:rPr>
          <w:rFonts w:cs="Arial"/>
          <w:b/>
          <w:szCs w:val="20"/>
        </w:rPr>
      </w:pPr>
      <w:r>
        <w:rPr>
          <w:rFonts w:cs="Arial"/>
          <w:b/>
          <w:szCs w:val="20"/>
        </w:rPr>
        <w:lastRenderedPageBreak/>
        <w:t xml:space="preserve">PREDLOG </w:t>
      </w:r>
    </w:p>
    <w:p w14:paraId="6A2F7D1B" w14:textId="77777777" w:rsidR="00DD4EA8" w:rsidRDefault="00DD4EA8" w:rsidP="00FE22B3">
      <w:pPr>
        <w:tabs>
          <w:tab w:val="left" w:pos="708"/>
        </w:tabs>
        <w:ind w:left="6012"/>
        <w:rPr>
          <w:rFonts w:cs="Arial"/>
          <w:b/>
          <w:szCs w:val="20"/>
        </w:rPr>
      </w:pPr>
      <w:r>
        <w:rPr>
          <w:rFonts w:cs="Arial"/>
          <w:b/>
          <w:szCs w:val="20"/>
        </w:rPr>
        <w:t>(EVA</w:t>
      </w:r>
      <w:r w:rsidR="00BC3A31">
        <w:rPr>
          <w:rFonts w:cs="Arial"/>
          <w:b/>
          <w:szCs w:val="20"/>
        </w:rPr>
        <w:t xml:space="preserve"> </w:t>
      </w:r>
      <w:r w:rsidR="00D81B11">
        <w:rPr>
          <w:rFonts w:cs="Arial"/>
          <w:b/>
          <w:szCs w:val="20"/>
        </w:rPr>
        <w:t>2019-2330-0096</w:t>
      </w:r>
      <w:r>
        <w:rPr>
          <w:rFonts w:cs="Arial"/>
          <w:b/>
          <w:szCs w:val="20"/>
        </w:rPr>
        <w:t>)</w:t>
      </w:r>
    </w:p>
    <w:p w14:paraId="3ADF5D09" w14:textId="77777777" w:rsidR="00DD4EA8" w:rsidRDefault="00DD4EA8" w:rsidP="00FE22B3">
      <w:pPr>
        <w:tabs>
          <w:tab w:val="left" w:pos="708"/>
        </w:tabs>
        <w:rPr>
          <w:rFonts w:cs="Arial"/>
          <w:b/>
          <w:szCs w:val="20"/>
        </w:rPr>
      </w:pPr>
    </w:p>
    <w:p w14:paraId="2600EF26" w14:textId="77777777" w:rsidR="00DD4EA8" w:rsidRDefault="00DD4EA8" w:rsidP="00FE22B3">
      <w:pPr>
        <w:tabs>
          <w:tab w:val="left" w:pos="708"/>
        </w:tabs>
        <w:rPr>
          <w:rFonts w:cs="Arial"/>
          <w:szCs w:val="20"/>
        </w:rPr>
      </w:pPr>
    </w:p>
    <w:p w14:paraId="0CE34638" w14:textId="4E7730E5" w:rsidR="00D81B11" w:rsidRPr="00D81B11" w:rsidRDefault="00D81B11" w:rsidP="00D81B11">
      <w:pPr>
        <w:autoSpaceDE w:val="0"/>
        <w:autoSpaceDN w:val="0"/>
        <w:adjustRightInd w:val="0"/>
        <w:spacing w:line="276" w:lineRule="auto"/>
        <w:jc w:val="both"/>
        <w:rPr>
          <w:rFonts w:cs="Arial"/>
          <w:szCs w:val="20"/>
        </w:rPr>
      </w:pPr>
      <w:r w:rsidRPr="00D81B11">
        <w:rPr>
          <w:rFonts w:cs="Arial"/>
          <w:szCs w:val="20"/>
        </w:rPr>
        <w:t xml:space="preserve">Na podlagi 10. in 12. člena Zakona o kmetijstvu (Uradni list RS, št. 45/08, 57/12, 90/12 </w:t>
      </w:r>
      <w:r w:rsidRPr="00D81B11">
        <w:rPr>
          <w:rFonts w:cs="Arial"/>
          <w:szCs w:val="20"/>
          <w:lang w:eastAsia="sl-SI"/>
        </w:rPr>
        <w:t xml:space="preserve">– </w:t>
      </w:r>
      <w:r w:rsidRPr="00D81B11">
        <w:rPr>
          <w:rFonts w:cs="Arial"/>
          <w:szCs w:val="20"/>
        </w:rPr>
        <w:t>ZdZPVHVVR,</w:t>
      </w:r>
      <w:r w:rsidRPr="00D81B11">
        <w:rPr>
          <w:rFonts w:cs="Arial"/>
          <w:szCs w:val="20"/>
          <w:lang w:eastAsia="sl-SI"/>
        </w:rPr>
        <w:t xml:space="preserve"> 26/14, 32/15, 27/17 in 22/18</w:t>
      </w:r>
      <w:r w:rsidRPr="00D81B11">
        <w:rPr>
          <w:rFonts w:cs="Arial"/>
          <w:szCs w:val="20"/>
        </w:rPr>
        <w:t>) Vlada Republike Slovenije</w:t>
      </w:r>
      <w:r w:rsidR="00AA1168" w:rsidRPr="00AA1168">
        <w:rPr>
          <w:rFonts w:cs="Arial"/>
          <w:szCs w:val="20"/>
        </w:rPr>
        <w:t xml:space="preserve"> </w:t>
      </w:r>
      <w:r w:rsidR="00AA1168" w:rsidRPr="00D81B11">
        <w:rPr>
          <w:rFonts w:cs="Arial"/>
          <w:szCs w:val="20"/>
        </w:rPr>
        <w:t>izdaja</w:t>
      </w:r>
    </w:p>
    <w:p w14:paraId="06099BC7" w14:textId="77777777" w:rsidR="00D81B11" w:rsidRPr="00D81B11" w:rsidRDefault="00D81B11" w:rsidP="00D81B11">
      <w:pPr>
        <w:autoSpaceDE w:val="0"/>
        <w:autoSpaceDN w:val="0"/>
        <w:adjustRightInd w:val="0"/>
        <w:spacing w:line="276" w:lineRule="auto"/>
        <w:rPr>
          <w:rFonts w:cs="Arial"/>
          <w:b/>
          <w:bCs/>
          <w:color w:val="000000"/>
          <w:szCs w:val="20"/>
        </w:rPr>
      </w:pPr>
    </w:p>
    <w:p w14:paraId="39A9D512" w14:textId="77777777" w:rsidR="00D81B11" w:rsidRPr="00D81B11" w:rsidRDefault="00D81B11" w:rsidP="00D81B11">
      <w:pPr>
        <w:suppressAutoHyphens/>
        <w:overflowPunct w:val="0"/>
        <w:autoSpaceDE w:val="0"/>
        <w:autoSpaceDN w:val="0"/>
        <w:adjustRightInd w:val="0"/>
        <w:spacing w:before="360" w:line="276" w:lineRule="auto"/>
        <w:jc w:val="center"/>
        <w:textAlignment w:val="baseline"/>
        <w:rPr>
          <w:rFonts w:cs="Arial"/>
          <w:b/>
          <w:bCs/>
          <w:color w:val="000000"/>
          <w:spacing w:val="40"/>
          <w:sz w:val="22"/>
          <w:szCs w:val="22"/>
          <w:lang w:eastAsia="sl-SI"/>
        </w:rPr>
      </w:pPr>
      <w:r w:rsidRPr="00D81B11">
        <w:rPr>
          <w:rFonts w:cs="Arial"/>
          <w:b/>
          <w:bCs/>
          <w:color w:val="000000"/>
          <w:spacing w:val="40"/>
          <w:sz w:val="22"/>
          <w:szCs w:val="22"/>
          <w:lang w:eastAsia="sl-SI"/>
        </w:rPr>
        <w:t>UREDBO</w:t>
      </w:r>
    </w:p>
    <w:p w14:paraId="435FDAB9" w14:textId="77777777" w:rsidR="00D81B11" w:rsidRPr="00D81B11" w:rsidRDefault="00D81B11" w:rsidP="00D81B11">
      <w:pPr>
        <w:suppressAutoHyphens/>
        <w:overflowPunct w:val="0"/>
        <w:autoSpaceDE w:val="0"/>
        <w:autoSpaceDN w:val="0"/>
        <w:adjustRightInd w:val="0"/>
        <w:spacing w:before="120" w:after="160" w:line="276" w:lineRule="auto"/>
        <w:jc w:val="center"/>
        <w:textAlignment w:val="baseline"/>
        <w:rPr>
          <w:rFonts w:cs="Arial"/>
          <w:b/>
          <w:sz w:val="22"/>
          <w:szCs w:val="22"/>
          <w:lang w:eastAsia="sl-SI"/>
        </w:rPr>
      </w:pPr>
      <w:r w:rsidRPr="00D81B11">
        <w:rPr>
          <w:rFonts w:cs="Arial"/>
          <w:b/>
          <w:sz w:val="22"/>
          <w:szCs w:val="22"/>
          <w:lang w:eastAsia="sl-SI"/>
        </w:rPr>
        <w:t>o ukrepu dobrobit živali iz Programa razvoja podeželja Republike Slovenije za obdobje 2014–2020 v letu 2020</w:t>
      </w:r>
    </w:p>
    <w:p w14:paraId="4F56B41D"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 SPLOŠNE DOLOČBE</w:t>
      </w:r>
    </w:p>
    <w:p w14:paraId="4C488C42"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 člen</w:t>
      </w:r>
    </w:p>
    <w:p w14:paraId="1639A402"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(vsebina)</w:t>
      </w:r>
    </w:p>
    <w:p w14:paraId="3C55A703" w14:textId="4D9B913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Ta uredba določa izvajanje ukrepa dobrobit živali v letu 2020 (v nadaljnjem besedilu: ukrep DŽ) iz Programa razvoja podeželja Republike Slovenije za obdobje 2014–2020, potrjenega z Izvedbenim sklepom Komisije z dne 13. februarja 2015 o odobritvi programa razvoja podeželja Republike Slovenije za podporo iz Evropskega kmetijskega sklada za razvoj podeželja</w:t>
      </w:r>
      <w:r w:rsidR="001740E7">
        <w:rPr>
          <w:rFonts w:cs="Arial"/>
          <w:sz w:val="22"/>
          <w:szCs w:val="22"/>
          <w:lang w:eastAsia="sl-SI"/>
        </w:rPr>
        <w:t>,</w:t>
      </w:r>
      <w:r w:rsidRPr="00D81B11">
        <w:rPr>
          <w:rFonts w:cs="Arial"/>
          <w:sz w:val="22"/>
          <w:szCs w:val="22"/>
          <w:lang w:eastAsia="sl-SI"/>
        </w:rPr>
        <w:t xml:space="preserve"> št. CCI 2014SI06RDNP0012020, zadnjič spremenjen</w:t>
      </w:r>
      <w:r w:rsidR="00AA1168">
        <w:rPr>
          <w:rFonts w:cs="Arial"/>
          <w:sz w:val="22"/>
          <w:szCs w:val="22"/>
          <w:lang w:eastAsia="sl-SI"/>
        </w:rPr>
        <w:t>ega</w:t>
      </w:r>
      <w:r w:rsidRPr="00D81B11">
        <w:rPr>
          <w:rFonts w:cs="Arial"/>
          <w:sz w:val="22"/>
          <w:szCs w:val="22"/>
          <w:lang w:eastAsia="sl-SI"/>
        </w:rPr>
        <w:t xml:space="preserve"> z Izvedbenim sklepom Komisije z dne 18. </w:t>
      </w:r>
      <w:r w:rsidR="007262D3">
        <w:rPr>
          <w:rFonts w:cs="Arial"/>
          <w:sz w:val="22"/>
          <w:szCs w:val="22"/>
          <w:lang w:eastAsia="sl-SI"/>
        </w:rPr>
        <w:t>septembra</w:t>
      </w:r>
      <w:r w:rsidRPr="00D81B11">
        <w:rPr>
          <w:rFonts w:cs="Arial"/>
          <w:sz w:val="22"/>
          <w:szCs w:val="22"/>
          <w:lang w:eastAsia="sl-SI"/>
        </w:rPr>
        <w:t xml:space="preserve"> 2019 o odobritvi spremembe programa razvoja podeželja za Slovenijo za podporo iz Evropskega kmetijskega sklada za razvoj podeželja in spremembi Izvedbenega sklepa C(2015) 849 z dne 13. februarja 2015</w:t>
      </w:r>
      <w:r w:rsidR="00AA1168">
        <w:rPr>
          <w:rFonts w:cs="Arial"/>
          <w:sz w:val="22"/>
          <w:szCs w:val="22"/>
          <w:lang w:eastAsia="sl-SI"/>
        </w:rPr>
        <w:t xml:space="preserve"> št.</w:t>
      </w:r>
      <w:r w:rsidRPr="00D81B11">
        <w:rPr>
          <w:rFonts w:cs="Arial"/>
          <w:sz w:val="22"/>
          <w:szCs w:val="22"/>
          <w:lang w:eastAsia="sl-SI"/>
        </w:rPr>
        <w:t xml:space="preserve"> CCI 2014SI06RDNP001  (v nadaljnjem besedilu: PRP 2014–2020). PRP 2014–2020 je dostopen na spletni strani Ministrstva za kmetijstvo, gozdarstvo in prehrano </w:t>
      </w:r>
      <w:r w:rsidR="007262D3">
        <w:rPr>
          <w:rFonts w:cs="Arial"/>
          <w:sz w:val="22"/>
          <w:szCs w:val="22"/>
          <w:lang w:eastAsia="sl-SI"/>
        </w:rPr>
        <w:t>ter na</w:t>
      </w:r>
      <w:r w:rsidR="007262D3" w:rsidRPr="00D81B11">
        <w:rPr>
          <w:rFonts w:cs="Arial"/>
          <w:sz w:val="22"/>
          <w:szCs w:val="22"/>
          <w:lang w:eastAsia="sl-SI"/>
        </w:rPr>
        <w:t xml:space="preserve"> </w:t>
      </w:r>
      <w:r w:rsidRPr="00D81B11">
        <w:rPr>
          <w:rFonts w:cs="Arial"/>
          <w:sz w:val="22"/>
          <w:szCs w:val="22"/>
          <w:lang w:eastAsia="sl-SI"/>
        </w:rPr>
        <w:t xml:space="preserve">spletni strani Programa razvoja podeželja (http://www.program-podezelja.si). </w:t>
      </w:r>
    </w:p>
    <w:p w14:paraId="3CF4E01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S to uredbo se za ukrep DŽ določajo pristojni organi, namen podpore, upravičenci, pogoji za dodelitev sredstev, pogoji za izplačilo sredstev in finančne določbe za izvajanje: </w:t>
      </w:r>
    </w:p>
    <w:p w14:paraId="19462043"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2019/711 Evropskega parlamenta in Sveta z dne 17. aprila 2019 o spremembi Uredbe (EU) št. 1303/2013 glede virov za posebno dodelitev za pobudo za zaposlovanje mladih (</w:t>
      </w:r>
      <w:r w:rsidRPr="00D81B11">
        <w:rPr>
          <w:rFonts w:cs="Arial"/>
          <w:iCs/>
          <w:sz w:val="22"/>
          <w:szCs w:val="22"/>
          <w:lang w:eastAsia="sl-SI"/>
        </w:rPr>
        <w:t>UL L št. 123 z dne 10. 5. 2019, str. 1</w:t>
      </w:r>
      <w:r w:rsidRPr="00D81B11">
        <w:rPr>
          <w:rFonts w:cs="Arial"/>
          <w:sz w:val="22"/>
          <w:szCs w:val="22"/>
          <w:lang w:eastAsia="sl-SI"/>
        </w:rPr>
        <w:t xml:space="preserve">), (v nadaljnjem besedilu: Uredba 1303/2013/EU); </w:t>
      </w:r>
    </w:p>
    <w:p w14:paraId="32506383"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Uredbe (EU) št. 1305/2013 Evropskega parlamenta in Sveta z dne 17. </w:t>
      </w:r>
      <w:r w:rsidR="0064353E">
        <w:rPr>
          <w:rFonts w:cs="Arial"/>
          <w:sz w:val="22"/>
          <w:szCs w:val="22"/>
          <w:lang w:eastAsia="sl-SI"/>
        </w:rPr>
        <w:t>d</w:t>
      </w:r>
      <w:r w:rsidRPr="00D81B11">
        <w:rPr>
          <w:rFonts w:cs="Arial"/>
          <w:sz w:val="22"/>
          <w:szCs w:val="22"/>
          <w:lang w:eastAsia="sl-SI"/>
        </w:rPr>
        <w:t xml:space="preserve">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w:t>
      </w:r>
      <w:r w:rsidRPr="00D81B11">
        <w:rPr>
          <w:rFonts w:cs="Arial"/>
          <w:sz w:val="22"/>
          <w:szCs w:val="22"/>
          <w:lang w:eastAsia="sl-SI"/>
        </w:rPr>
        <w:lastRenderedPageBreak/>
        <w:t xml:space="preserve">podeželja za leti 2019 in 2020 (UL L št. 53 z dne 22. 2. 2019, str. 14), (v nadaljnjem besedilu: Uredba 1305/2013/EU); </w:t>
      </w:r>
    </w:p>
    <w:p w14:paraId="510662C5"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1306/2013/EU); </w:t>
      </w:r>
    </w:p>
    <w:p w14:paraId="7D07F2A9"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Uredbe (EU) št. 1307/2013 Evropskega parlamenta in Sveta z dne 17. decembra 2013 o pravilih za neposredna plačila kmetom na podlagi shem podpore v okviru skupne kmetijske politike ter razveljavitvi Uredbe Sveta (ES) št. 637/2008 in Uredbe Sveta (ES) št. 73/2009 (UL L št. 347 z dne 20. 12. 2013, str. 608), zadnjič spremenjene z </w:t>
      </w:r>
      <w:r w:rsidRPr="00D81B11">
        <w:rPr>
          <w:rFonts w:cs="Arial"/>
          <w:bCs/>
          <w:sz w:val="22"/>
          <w:szCs w:val="22"/>
          <w:lang w:eastAsia="sl-SI"/>
        </w:rPr>
        <w:t>Uredbo (EU) 2019/288 Evropskega parlamenta in Sveta z dne 13. februarja 2019 o spremembi uredb (EU) št. 1305/2013 in (EU) št. 1307/2013 glede nekaterih pravil o neposrednih plačilih in podpori za razvoj podeželja za leti 2019 in 2020</w:t>
      </w:r>
      <w:r w:rsidRPr="00D81B11" w:rsidDel="00BB37E6">
        <w:rPr>
          <w:rFonts w:cs="Arial"/>
          <w:sz w:val="22"/>
          <w:szCs w:val="22"/>
          <w:lang w:eastAsia="sl-SI"/>
        </w:rPr>
        <w:t xml:space="preserve"> </w:t>
      </w:r>
      <w:r w:rsidRPr="00D81B11">
        <w:rPr>
          <w:rFonts w:cs="Arial"/>
          <w:sz w:val="22"/>
          <w:szCs w:val="22"/>
          <w:lang w:eastAsia="sl-SI"/>
        </w:rPr>
        <w:t xml:space="preserve">(UL L št. 53 z dne 22. 2. 2019, str. 14), (v nadaljnjem besedilu: Uredba 1307/2013/EU); </w:t>
      </w:r>
    </w:p>
    <w:p w14:paraId="34F52818"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 </w:t>
      </w:r>
    </w:p>
    <w:p w14:paraId="3C0FED5F"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w:t>
      </w:r>
      <w:r w:rsidRPr="00D81B11" w:rsidDel="00D04023">
        <w:rPr>
          <w:rFonts w:cs="Arial"/>
          <w:sz w:val="22"/>
          <w:szCs w:val="22"/>
          <w:lang w:eastAsia="sl-SI"/>
        </w:rPr>
        <w:t xml:space="preserve"> </w:t>
      </w:r>
      <w:r w:rsidRPr="00D81B11">
        <w:rPr>
          <w:rFonts w:cs="Arial"/>
          <w:sz w:val="22"/>
          <w:szCs w:val="22"/>
          <w:lang w:eastAsia="sl-SI"/>
        </w:rPr>
        <w:t xml:space="preserve">(UL L št. 19 z dne 22. 1. 2019, str. 5); </w:t>
      </w:r>
    </w:p>
    <w:p w14:paraId="4A122862"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2019/936 z dne 6. junija 2019 o spremembi izvedbenih uredb (EU) št. 808/2014, </w:t>
      </w:r>
      <w:r w:rsidRPr="00D81B11">
        <w:rPr>
          <w:rFonts w:cs="Arial"/>
          <w:sz w:val="22"/>
          <w:szCs w:val="22"/>
          <w:lang w:eastAsia="sl-SI"/>
        </w:rPr>
        <w:lastRenderedPageBreak/>
        <w:t xml:space="preserve">(EU) št. 809/2014 in (EU) št. 908/2014 glede finančnih instrumentov, vzpostavljenih na podlagi programov za razvoj podeželja (UL L št. </w:t>
      </w:r>
      <w:r w:rsidRPr="00D81B11">
        <w:rPr>
          <w:rFonts w:cs="Arial"/>
          <w:iCs/>
          <w:sz w:val="22"/>
          <w:szCs w:val="22"/>
          <w:lang w:eastAsia="sl-SI"/>
        </w:rPr>
        <w:t>149 z dne 7. 6. 2019, str. 58</w:t>
      </w:r>
      <w:r w:rsidRPr="00D81B11">
        <w:rPr>
          <w:rFonts w:cs="Arial"/>
          <w:sz w:val="22"/>
          <w:szCs w:val="22"/>
          <w:lang w:eastAsia="sl-SI"/>
        </w:rPr>
        <w:t xml:space="preserve">), (v nadaljnjem besedilu: Uredba 808/2014/EU) in </w:t>
      </w:r>
    </w:p>
    <w:p w14:paraId="35A40D65"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w:t>
      </w:r>
      <w:r w:rsidRPr="00D81B11">
        <w:rPr>
          <w:rFonts w:cs="Arial"/>
          <w:bCs/>
          <w:sz w:val="22"/>
          <w:szCs w:val="22"/>
          <w:lang w:eastAsia="sl-SI"/>
        </w:rPr>
        <w:t>Izvedbeno uredbo Komisije (EU) 2019/936 z dne 6. junija 2019 o spremembi izvedbenih uredb (EU) št. 808/2014, (EU) št. 809/2014 in (EU) št. 908/2014 glede finančnih instrumentov, vzpostavljenih na podlagi programov za razvoj podeželja</w:t>
      </w:r>
      <w:r w:rsidRPr="00D81B11">
        <w:rPr>
          <w:rFonts w:cs="Arial"/>
          <w:sz w:val="22"/>
          <w:szCs w:val="22"/>
          <w:lang w:eastAsia="sl-SI"/>
        </w:rPr>
        <w:t xml:space="preserve"> (UL L št. 149 z dne 7. 6. 2019, str. 58).</w:t>
      </w:r>
    </w:p>
    <w:p w14:paraId="71A2B4B4"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 člen</w:t>
      </w:r>
    </w:p>
    <w:p w14:paraId="09FB5581"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(pomen izrazov)</w:t>
      </w:r>
    </w:p>
    <w:p w14:paraId="0A0BEFF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Posamezni izrazi, uporabljeni v tej uredbi, pomenijo:</w:t>
      </w:r>
    </w:p>
    <w:p w14:paraId="070074E7"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plemenska svinja je samica prašiča, ki je najmanj enkrat prasila;</w:t>
      </w:r>
    </w:p>
    <w:p w14:paraId="37916390"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plemenska svinja v laktaciji je svinja od prasitve do odstavitve;</w:t>
      </w:r>
    </w:p>
    <w:p w14:paraId="5FA55424"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plemenska mladica je samica prašiča, ki je težja od 50 kg in še ni prasila;</w:t>
      </w:r>
    </w:p>
    <w:p w14:paraId="6499D832"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sesni pujski so prašiči od rojstva do odstavitve;</w:t>
      </w:r>
    </w:p>
    <w:p w14:paraId="7D07DE50"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tekači so prašiči od odstavitve do vključno desetega tedna starosti oziroma do telesne mase 30 kg;</w:t>
      </w:r>
    </w:p>
    <w:p w14:paraId="31E88F56"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pitanci (vključno s prašiči, namenjenimi razmnoževanju) so prašiči od desetega tedna starosti do zakola oziroma spolne zrelosti;</w:t>
      </w:r>
    </w:p>
    <w:p w14:paraId="41CF9BDA"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gospodarstvo je gospodarstvo, kot je določeno v predpisih, ki urejajo identifikacijo in registracijo rejnih živali; na kmetijskem gospodarstvu je lahko eno ali več gospodarstev;</w:t>
      </w:r>
    </w:p>
    <w:p w14:paraId="549ACA38"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 xml:space="preserve">G-MID je identifikacijska številka gospodarstva iz prejšnje točke; če je na kmetijskem gospodarstvu več gospodarstev, ima vsako od njih svojo </w:t>
      </w:r>
      <w:r w:rsidR="005E7C76" w:rsidRPr="00D81B11">
        <w:rPr>
          <w:rFonts w:cs="Arial"/>
          <w:sz w:val="22"/>
          <w:szCs w:val="22"/>
          <w:lang w:eastAsia="sl-SI"/>
        </w:rPr>
        <w:t xml:space="preserve">številko </w:t>
      </w:r>
      <w:r w:rsidRPr="00D81B11">
        <w:rPr>
          <w:rFonts w:cs="Arial"/>
          <w:sz w:val="22"/>
          <w:szCs w:val="22"/>
          <w:lang w:eastAsia="sl-SI"/>
        </w:rPr>
        <w:t>G-MID;</w:t>
      </w:r>
      <w:r w:rsidR="005E7C76">
        <w:rPr>
          <w:rFonts w:cs="Arial"/>
          <w:sz w:val="22"/>
          <w:szCs w:val="22"/>
          <w:lang w:eastAsia="sl-SI"/>
        </w:rPr>
        <w:t xml:space="preserve"> </w:t>
      </w:r>
    </w:p>
    <w:p w14:paraId="514C9FE2" w14:textId="586FE2E4" w:rsidR="00D81B11" w:rsidRPr="00D81B11" w:rsidRDefault="00AA1168" w:rsidP="00D81B11">
      <w:pPr>
        <w:numPr>
          <w:ilvl w:val="0"/>
          <w:numId w:val="31"/>
        </w:numPr>
        <w:spacing w:line="276" w:lineRule="auto"/>
        <w:jc w:val="both"/>
        <w:rPr>
          <w:rFonts w:cs="Arial"/>
          <w:sz w:val="22"/>
          <w:szCs w:val="22"/>
          <w:lang w:eastAsia="sl-SI"/>
        </w:rPr>
      </w:pPr>
      <w:r w:rsidRPr="00D81B11">
        <w:rPr>
          <w:rFonts w:cs="Arial"/>
          <w:sz w:val="22"/>
          <w:szCs w:val="22"/>
          <w:lang w:eastAsia="sl-SI"/>
        </w:rPr>
        <w:t>izraz dobro počutje živali</w:t>
      </w:r>
      <w:r>
        <w:rPr>
          <w:rFonts w:cs="Arial"/>
          <w:sz w:val="22"/>
          <w:szCs w:val="22"/>
          <w:lang w:eastAsia="sl-SI"/>
        </w:rPr>
        <w:t>, uporabljen v predpisih, ki se uporabljajo za izvajanje te uredbe,</w:t>
      </w:r>
      <w:r w:rsidRPr="00D81B11">
        <w:rPr>
          <w:rFonts w:cs="Arial"/>
          <w:sz w:val="22"/>
          <w:szCs w:val="22"/>
          <w:lang w:eastAsia="sl-SI"/>
        </w:rPr>
        <w:t xml:space="preserve"> </w:t>
      </w:r>
      <w:r>
        <w:rPr>
          <w:rFonts w:cs="Arial"/>
          <w:sz w:val="22"/>
          <w:szCs w:val="22"/>
          <w:lang w:eastAsia="sl-SI"/>
        </w:rPr>
        <w:t>za namene te ure</w:t>
      </w:r>
      <w:r w:rsidR="00DB41F4">
        <w:rPr>
          <w:rFonts w:cs="Arial"/>
          <w:sz w:val="22"/>
          <w:szCs w:val="22"/>
          <w:lang w:eastAsia="sl-SI"/>
        </w:rPr>
        <w:t>d</w:t>
      </w:r>
      <w:r>
        <w:rPr>
          <w:rFonts w:cs="Arial"/>
          <w:sz w:val="22"/>
          <w:szCs w:val="22"/>
          <w:lang w:eastAsia="sl-SI"/>
        </w:rPr>
        <w:t xml:space="preserve">be pomeni </w:t>
      </w:r>
      <w:r w:rsidR="00D81B11" w:rsidRPr="00D81B11">
        <w:rPr>
          <w:rFonts w:cs="Arial"/>
          <w:sz w:val="22"/>
          <w:szCs w:val="22"/>
          <w:lang w:eastAsia="sl-SI"/>
        </w:rPr>
        <w:t>dobrobit živali;</w:t>
      </w:r>
    </w:p>
    <w:p w14:paraId="039E7D44"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neovirana talna površina je površina tal, ki jo živali neovirano uporabljajo za hojo in ležanje;</w:t>
      </w:r>
    </w:p>
    <w:p w14:paraId="72385D36"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izpust je ograjena površina ob hlevu, namenjena gibanju živali na prostem; izpust mora biti urejen tako, da je preprečeno izlivanje, izpiranje ali odtekanje izcedkov v površinske ali podzemne vode ali okolje;</w:t>
      </w:r>
    </w:p>
    <w:p w14:paraId="775CD3B4"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zaprto gnezdo je prostor za sesne pujske v prasitvenem boksu z dodatnim virom ogrevanja in pokrovom, ki ima rob ali zavesice, da se v gnezdu zadrži toplota;</w:t>
      </w:r>
    </w:p>
    <w:p w14:paraId="3F32A098"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največje dovoljeno število živali je število prašičev posamezne kategorije, pri katerem je na gospodarstvu izpolnjena zahteva iz druge alineje 1. točke, 3. točke ali prve alineje 4. točke prvega odstavka 12. člena te uredbe;</w:t>
      </w:r>
    </w:p>
    <w:p w14:paraId="1447B8F8"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koprološka analiza je parazitološka preiskava iztrebkov (blata) živali, s katero se ugotavlja prisotnost jajčec notranjih zajedavcev oziroma njihovih invazijskih ličink;</w:t>
      </w:r>
    </w:p>
    <w:p w14:paraId="1E8FBC17"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krave molznice so krave, ki se v obdobju paše iz prve alineje drugega odstavka 21. člena te uredbe molzejo;</w:t>
      </w:r>
    </w:p>
    <w:p w14:paraId="0B2F8877" w14:textId="57601EAB"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 xml:space="preserve">drobnica so ovce in koze v skladu s </w:t>
      </w:r>
      <w:r w:rsidR="00AA1168">
        <w:rPr>
          <w:rFonts w:cs="Arial"/>
          <w:sz w:val="22"/>
          <w:szCs w:val="22"/>
          <w:lang w:eastAsia="sl-SI"/>
        </w:rPr>
        <w:t>pravilnikom</w:t>
      </w:r>
      <w:r w:rsidRPr="00D81B11">
        <w:rPr>
          <w:rFonts w:cs="Arial"/>
          <w:sz w:val="22"/>
          <w:szCs w:val="22"/>
          <w:lang w:eastAsia="sl-SI"/>
        </w:rPr>
        <w:t>, ki ureja identifikacijo in registracijo drobnice;</w:t>
      </w:r>
    </w:p>
    <w:p w14:paraId="3992E2FF" w14:textId="1F85E023"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 xml:space="preserve">planina je planina v skladu </w:t>
      </w:r>
      <w:r w:rsidR="00917125">
        <w:rPr>
          <w:rFonts w:cs="Arial"/>
          <w:sz w:val="22"/>
          <w:szCs w:val="22"/>
          <w:lang w:eastAsia="sl-SI"/>
        </w:rPr>
        <w:t>z uredbo</w:t>
      </w:r>
      <w:r w:rsidRPr="00D81B11">
        <w:rPr>
          <w:rFonts w:cs="Arial"/>
          <w:sz w:val="22"/>
          <w:szCs w:val="22"/>
          <w:lang w:eastAsia="sl-SI"/>
        </w:rPr>
        <w:t xml:space="preserve">, ki ureja izvedbo ukrepov kmetijske politike za leto 2020; </w:t>
      </w:r>
    </w:p>
    <w:p w14:paraId="531B1917" w14:textId="5504254D"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lastRenderedPageBreak/>
        <w:t xml:space="preserve">skupni pašnik je skupni pašnik v skladu </w:t>
      </w:r>
      <w:r w:rsidR="00917125">
        <w:rPr>
          <w:rFonts w:cs="Arial"/>
          <w:sz w:val="22"/>
          <w:szCs w:val="22"/>
          <w:lang w:eastAsia="sl-SI"/>
        </w:rPr>
        <w:t>z uredbo</w:t>
      </w:r>
      <w:r w:rsidRPr="00D81B11">
        <w:rPr>
          <w:rFonts w:cs="Arial"/>
          <w:sz w:val="22"/>
          <w:szCs w:val="22"/>
          <w:lang w:eastAsia="sl-SI"/>
        </w:rPr>
        <w:t xml:space="preserve">, ki ureja izvedbo ukrepov kmetijske politike za leto 2020; </w:t>
      </w:r>
    </w:p>
    <w:p w14:paraId="519E79FF"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enotno podjetje je enotno podjetje iz drugega odstavka 2. člena Uredbe Komisije (EU) št. 1407/2013 z dne 18. decembra 2013 o uporabi členov 107 in 108 Pogodbe o delovanju Evropske unije pri pomoči de minimis (UL L št. 352 z dne 24. 12. 2013, str. 1);</w:t>
      </w:r>
    </w:p>
    <w:p w14:paraId="47BB0207"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aktivni kmet je nosilec kmetijskega gospodarstva, ki izvaja kmetijsko dejavnost v skladu s prvo alinejo prvega odstavka 6. člena Uredbe o shemah neposrednih plačil (Uradni list RS, št. 2/15, 13/15, 30/15, 103/15, 36/16, 84/16, 23/17, 5/18 in 10/19; v nadaljnjem besedilu: Uredba o shemah neposrednih plačil), pri čemer se za določitev upravičenca uporabljajo tudi tretji do šesti odstavek 6. člena Uredbe o shemah neposrednih plačil;</w:t>
      </w:r>
    </w:p>
    <w:p w14:paraId="6C49B0F0" w14:textId="1B17ED64" w:rsid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 xml:space="preserve">pooblaščena organizacija je organizacija v skladu s </w:t>
      </w:r>
      <w:r w:rsidR="00D93EB2">
        <w:rPr>
          <w:rFonts w:cs="Arial"/>
          <w:sz w:val="22"/>
          <w:szCs w:val="22"/>
          <w:lang w:eastAsia="sl-SI"/>
        </w:rPr>
        <w:t>pravilnikom</w:t>
      </w:r>
      <w:r w:rsidRPr="00D81B11">
        <w:rPr>
          <w:rFonts w:cs="Arial"/>
          <w:sz w:val="22"/>
          <w:szCs w:val="22"/>
          <w:lang w:eastAsia="sl-SI"/>
        </w:rPr>
        <w:t>, ki ureja identifikacijo in registracijo prašičev</w:t>
      </w:r>
      <w:r w:rsidR="00F552F2">
        <w:rPr>
          <w:rFonts w:cs="Arial"/>
          <w:sz w:val="22"/>
          <w:szCs w:val="22"/>
          <w:lang w:eastAsia="sl-SI"/>
        </w:rPr>
        <w:t>;</w:t>
      </w:r>
    </w:p>
    <w:p w14:paraId="6215E4B1" w14:textId="1960DCC6" w:rsidR="00F552F2" w:rsidRPr="0050264D" w:rsidRDefault="00F30085" w:rsidP="00D81B11">
      <w:pPr>
        <w:numPr>
          <w:ilvl w:val="0"/>
          <w:numId w:val="31"/>
        </w:numPr>
        <w:spacing w:line="276" w:lineRule="auto"/>
        <w:jc w:val="both"/>
        <w:rPr>
          <w:rFonts w:cs="Arial"/>
          <w:sz w:val="22"/>
          <w:szCs w:val="22"/>
          <w:lang w:eastAsia="sl-SI"/>
        </w:rPr>
      </w:pPr>
      <w:r w:rsidRPr="0050264D">
        <w:rPr>
          <w:rFonts w:cs="Arial"/>
          <w:sz w:val="22"/>
          <w:szCs w:val="22"/>
          <w:lang w:eastAsia="sl-SI"/>
        </w:rPr>
        <w:t>seznam</w:t>
      </w:r>
      <w:r w:rsidR="00F552F2" w:rsidRPr="0050264D">
        <w:rPr>
          <w:rFonts w:cs="Arial"/>
          <w:sz w:val="22"/>
          <w:szCs w:val="22"/>
          <w:lang w:eastAsia="sl-SI"/>
        </w:rPr>
        <w:t xml:space="preserve"> koproloških analiz je </w:t>
      </w:r>
      <w:r w:rsidRPr="0050264D">
        <w:rPr>
          <w:rFonts w:cs="Arial"/>
          <w:sz w:val="22"/>
          <w:szCs w:val="22"/>
          <w:lang w:eastAsia="sl-SI"/>
        </w:rPr>
        <w:t>seznam</w:t>
      </w:r>
      <w:r w:rsidR="00AA1168">
        <w:rPr>
          <w:rFonts w:cs="Arial"/>
          <w:sz w:val="22"/>
          <w:szCs w:val="22"/>
          <w:lang w:eastAsia="sl-SI"/>
        </w:rPr>
        <w:t>,</w:t>
      </w:r>
      <w:r w:rsidRPr="0050264D">
        <w:rPr>
          <w:rFonts w:cs="Arial"/>
          <w:sz w:val="22"/>
          <w:szCs w:val="22"/>
          <w:lang w:eastAsia="sl-SI"/>
        </w:rPr>
        <w:t xml:space="preserve"> v katerega</w:t>
      </w:r>
      <w:r w:rsidR="00F552F2" w:rsidRPr="0050264D">
        <w:rPr>
          <w:rFonts w:cs="Arial"/>
          <w:sz w:val="22"/>
          <w:szCs w:val="22"/>
          <w:lang w:eastAsia="sl-SI"/>
        </w:rPr>
        <w:t xml:space="preserve"> pooblaščene organizacije, določene s predpisi, ki urejajo identifikacijo in registracijo goveda in drobnice,</w:t>
      </w:r>
      <w:r w:rsidR="00AA1168">
        <w:rPr>
          <w:rFonts w:cs="Arial"/>
          <w:sz w:val="22"/>
          <w:szCs w:val="22"/>
          <w:lang w:eastAsia="sl-SI"/>
        </w:rPr>
        <w:t xml:space="preserve"> v skladu s 160. členom Zakona o kmetijstvu </w:t>
      </w:r>
      <w:r w:rsidR="00AA1168" w:rsidRPr="007A54D1">
        <w:rPr>
          <w:rFonts w:cs="Arial"/>
          <w:iCs/>
          <w:szCs w:val="20"/>
          <w:lang w:eastAsia="sl-SI"/>
        </w:rPr>
        <w:t>(Uradni list RS, št. 45/08, 57/12, 90/12 – ZdZPVHVVR, 26/14, 32/15</w:t>
      </w:r>
      <w:r w:rsidR="00AA1168">
        <w:rPr>
          <w:rFonts w:cs="Arial"/>
          <w:iCs/>
          <w:szCs w:val="20"/>
          <w:lang w:eastAsia="sl-SI"/>
        </w:rPr>
        <w:t xml:space="preserve">, </w:t>
      </w:r>
      <w:r w:rsidR="00AA1168" w:rsidRPr="007A54D1">
        <w:rPr>
          <w:rFonts w:cs="Arial"/>
          <w:iCs/>
          <w:szCs w:val="20"/>
          <w:lang w:eastAsia="sl-SI"/>
        </w:rPr>
        <w:t>27/17</w:t>
      </w:r>
      <w:r w:rsidR="00AA1168">
        <w:rPr>
          <w:rFonts w:cs="Arial"/>
          <w:iCs/>
          <w:szCs w:val="20"/>
          <w:lang w:eastAsia="sl-SI"/>
        </w:rPr>
        <w:t xml:space="preserve"> in 22/18</w:t>
      </w:r>
      <w:r w:rsidR="00AA1168" w:rsidRPr="007A54D1">
        <w:rPr>
          <w:rFonts w:cs="Arial"/>
          <w:iCs/>
          <w:szCs w:val="20"/>
          <w:lang w:eastAsia="sl-SI"/>
        </w:rPr>
        <w:t>)</w:t>
      </w:r>
      <w:r w:rsidR="00AA1168">
        <w:rPr>
          <w:rFonts w:cs="Arial"/>
          <w:iCs/>
          <w:szCs w:val="20"/>
          <w:lang w:eastAsia="sl-SI"/>
        </w:rPr>
        <w:t>,</w:t>
      </w:r>
      <w:r w:rsidR="00F552F2" w:rsidRPr="0050264D">
        <w:rPr>
          <w:rFonts w:cs="Arial"/>
          <w:sz w:val="22"/>
          <w:szCs w:val="22"/>
          <w:lang w:eastAsia="sl-SI"/>
        </w:rPr>
        <w:t xml:space="preserve"> </w:t>
      </w:r>
      <w:r w:rsidR="00AA1168" w:rsidRPr="0050264D">
        <w:rPr>
          <w:rFonts w:cs="Arial"/>
          <w:sz w:val="22"/>
          <w:szCs w:val="22"/>
          <w:lang w:eastAsia="sl-SI"/>
        </w:rPr>
        <w:t>z uporabo identifikacijske številke kmetijskega gospodarstva (KMG-MID)</w:t>
      </w:r>
      <w:r w:rsidR="00AA1168">
        <w:rPr>
          <w:rFonts w:cs="Arial"/>
          <w:sz w:val="22"/>
          <w:szCs w:val="22"/>
          <w:lang w:eastAsia="sl-SI"/>
        </w:rPr>
        <w:t xml:space="preserve"> </w:t>
      </w:r>
      <w:r w:rsidR="00AA1168" w:rsidRPr="0050264D">
        <w:rPr>
          <w:rFonts w:cs="Arial"/>
          <w:sz w:val="22"/>
          <w:szCs w:val="22"/>
          <w:lang w:eastAsia="sl-SI"/>
        </w:rPr>
        <w:t>iz registra kmetijskih gospodarstev prevzamejo ime in priimek ter naslov nosilca kmetijskega gospodarstva</w:t>
      </w:r>
      <w:r w:rsidR="00AA1168">
        <w:rPr>
          <w:rFonts w:cs="Arial"/>
          <w:sz w:val="22"/>
          <w:szCs w:val="22"/>
          <w:lang w:eastAsia="sl-SI"/>
        </w:rPr>
        <w:t>,</w:t>
      </w:r>
      <w:r w:rsidR="00AA1168" w:rsidRPr="0050264D">
        <w:rPr>
          <w:rFonts w:cs="Arial"/>
          <w:sz w:val="22"/>
          <w:szCs w:val="22"/>
          <w:lang w:eastAsia="sl-SI"/>
        </w:rPr>
        <w:t xml:space="preserve"> </w:t>
      </w:r>
      <w:r w:rsidR="00F552F2" w:rsidRPr="0050264D">
        <w:rPr>
          <w:rFonts w:cs="Arial"/>
          <w:sz w:val="22"/>
          <w:szCs w:val="22"/>
          <w:lang w:eastAsia="sl-SI"/>
        </w:rPr>
        <w:t>vn</w:t>
      </w:r>
      <w:r w:rsidR="00AA1168">
        <w:rPr>
          <w:rFonts w:cs="Arial"/>
          <w:sz w:val="22"/>
          <w:szCs w:val="22"/>
          <w:lang w:eastAsia="sl-SI"/>
        </w:rPr>
        <w:t>esejo</w:t>
      </w:r>
      <w:r w:rsidR="00F552F2" w:rsidRPr="0050264D">
        <w:rPr>
          <w:rFonts w:cs="Arial"/>
          <w:sz w:val="22"/>
          <w:szCs w:val="22"/>
          <w:lang w:eastAsia="sl-SI"/>
        </w:rPr>
        <w:t xml:space="preserve"> </w:t>
      </w:r>
      <w:r w:rsidR="00ED1D72" w:rsidRPr="0050264D">
        <w:rPr>
          <w:rFonts w:cs="Arial"/>
          <w:sz w:val="22"/>
          <w:szCs w:val="22"/>
          <w:lang w:eastAsia="sl-SI"/>
        </w:rPr>
        <w:t>datum koprološke analize, število</w:t>
      </w:r>
      <w:r w:rsidR="00F552F2" w:rsidRPr="0050264D">
        <w:rPr>
          <w:rFonts w:cs="Arial"/>
          <w:sz w:val="22"/>
          <w:szCs w:val="22"/>
          <w:lang w:eastAsia="sl-SI"/>
        </w:rPr>
        <w:t xml:space="preserve"> vzorcev </w:t>
      </w:r>
      <w:r w:rsidR="00ED1D72" w:rsidRPr="0050264D">
        <w:rPr>
          <w:rFonts w:cs="Arial"/>
          <w:sz w:val="22"/>
          <w:szCs w:val="22"/>
          <w:lang w:eastAsia="sl-SI"/>
        </w:rPr>
        <w:t>blata in potrebnost tretiranja</w:t>
      </w:r>
      <w:r w:rsidR="00AE55F8" w:rsidRPr="0050264D">
        <w:rPr>
          <w:rFonts w:cs="Arial"/>
          <w:sz w:val="22"/>
          <w:szCs w:val="22"/>
          <w:lang w:eastAsia="sl-SI"/>
        </w:rPr>
        <w:t xml:space="preserve"> </w:t>
      </w:r>
      <w:r w:rsidR="00AA1168">
        <w:rPr>
          <w:rFonts w:cs="Arial"/>
          <w:sz w:val="22"/>
          <w:szCs w:val="22"/>
          <w:lang w:eastAsia="sl-SI"/>
        </w:rPr>
        <w:t>živali</w:t>
      </w:r>
      <w:r w:rsidR="00ED1D72" w:rsidRPr="0050264D">
        <w:rPr>
          <w:rFonts w:cs="Arial"/>
          <w:sz w:val="22"/>
          <w:szCs w:val="22"/>
          <w:lang w:eastAsia="sl-SI"/>
        </w:rPr>
        <w:t>.</w:t>
      </w:r>
    </w:p>
    <w:p w14:paraId="7CF33DBA"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 člen</w:t>
      </w:r>
    </w:p>
    <w:p w14:paraId="1A940A33"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(pristojni organi in Odbor za spremljanje)</w:t>
      </w:r>
    </w:p>
    <w:p w14:paraId="3C58034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Organ upravljanja PRP 2014–2020 iz točke </w:t>
      </w:r>
      <w:r w:rsidR="00770A3C">
        <w:rPr>
          <w:rFonts w:cs="Arial"/>
          <w:sz w:val="22"/>
          <w:szCs w:val="22"/>
          <w:lang w:eastAsia="sl-SI"/>
        </w:rPr>
        <w:t>(</w:t>
      </w:r>
      <w:r w:rsidRPr="00D81B11">
        <w:rPr>
          <w:rFonts w:cs="Arial"/>
          <w:sz w:val="22"/>
          <w:szCs w:val="22"/>
          <w:lang w:eastAsia="sl-SI"/>
        </w:rPr>
        <w:t>a) drugega odstavka 65. člena Uredbe 1305/2013/EU je Ministrstvo za kmetijstvo, gozdarstvo in prehrano (v nadaljnjem besedilu: ministrstvo).</w:t>
      </w:r>
    </w:p>
    <w:p w14:paraId="17833A0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Akreditirana plačilna agencija iz točke </w:t>
      </w:r>
      <w:r w:rsidR="00770A3C">
        <w:rPr>
          <w:rFonts w:cs="Arial"/>
          <w:sz w:val="22"/>
          <w:szCs w:val="22"/>
          <w:lang w:eastAsia="sl-SI"/>
        </w:rPr>
        <w:t>(</w:t>
      </w:r>
      <w:r w:rsidRPr="00D81B11">
        <w:rPr>
          <w:rFonts w:cs="Arial"/>
          <w:sz w:val="22"/>
          <w:szCs w:val="22"/>
          <w:lang w:eastAsia="sl-SI"/>
        </w:rPr>
        <w:t>b) drugega odstavka 65. člena Uredbe 1305/2013/EU je Agencija Republike Slovenije za kmetijske trge in razvoj podeželja (v nadaljnjem besedilu: agencija).</w:t>
      </w:r>
    </w:p>
    <w:p w14:paraId="2054DF1A" w14:textId="3402536C"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(3) Certifikacijski organ iz točke </w:t>
      </w:r>
      <w:r w:rsidR="00770A3C">
        <w:rPr>
          <w:rFonts w:cs="Arial"/>
          <w:sz w:val="22"/>
          <w:szCs w:val="22"/>
          <w:lang w:eastAsia="sl-SI"/>
        </w:rPr>
        <w:t>(</w:t>
      </w:r>
      <w:r w:rsidRPr="00D81B11">
        <w:rPr>
          <w:rFonts w:cs="Arial"/>
          <w:sz w:val="22"/>
          <w:szCs w:val="22"/>
          <w:lang w:eastAsia="sl-SI"/>
        </w:rPr>
        <w:t>c) drugega odstavka 65. člena Uredbe 1305/2013/EU je Urad Republike Slovenije za nadzor proračuna.</w:t>
      </w:r>
    </w:p>
    <w:p w14:paraId="72FFBEC3" w14:textId="3F53CBD5"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(4) Odbor za spremljanje iz 47. člena Uredbe 1303/2013/EU je Odbor za spremljanje </w:t>
      </w:r>
      <w:r w:rsidR="00AA1168">
        <w:rPr>
          <w:rFonts w:cs="Arial"/>
          <w:sz w:val="22"/>
          <w:szCs w:val="22"/>
          <w:lang w:eastAsia="sl-SI"/>
        </w:rPr>
        <w:t>Programa razvoja podeželja Republike Slovenije</w:t>
      </w:r>
      <w:r w:rsidRPr="00D81B11">
        <w:rPr>
          <w:rFonts w:cs="Arial"/>
          <w:sz w:val="22"/>
          <w:szCs w:val="22"/>
          <w:lang w:eastAsia="sl-SI"/>
        </w:rPr>
        <w:t>.</w:t>
      </w:r>
    </w:p>
    <w:p w14:paraId="58462245"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4. člen</w:t>
      </w:r>
    </w:p>
    <w:p w14:paraId="159D8C68"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(operacije)</w:t>
      </w:r>
    </w:p>
    <w:p w14:paraId="5820355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Ukrep DŽ se izvaja v okviru treh operacij, in sicer za:</w:t>
      </w:r>
    </w:p>
    <w:p w14:paraId="66AC2AD7"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prašiče (v nadaljnjem besedilu: operacija DŽ – prašiči),</w:t>
      </w:r>
    </w:p>
    <w:p w14:paraId="75F4762F"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govedo (v nadaljnjem besedilu: operacija DŽ – govedo) in</w:t>
      </w:r>
    </w:p>
    <w:p w14:paraId="3E66E17C"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drobnico (v nadaljnjem besedilu: operacija DŽ – drobnica).</w:t>
      </w:r>
    </w:p>
    <w:p w14:paraId="0BE527FE"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II. VSEBINA UKREPA</w:t>
      </w:r>
    </w:p>
    <w:p w14:paraId="713BFBDC"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Splošno</w:t>
      </w:r>
    </w:p>
    <w:p w14:paraId="253A16CB"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lastRenderedPageBreak/>
        <w:t>5. člen</w:t>
      </w:r>
    </w:p>
    <w:p w14:paraId="40892491"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(namen ukrepa)</w:t>
      </w:r>
    </w:p>
    <w:p w14:paraId="684C98B4" w14:textId="0CBF7A55" w:rsidR="00D81B11" w:rsidRPr="00D81B11" w:rsidRDefault="00D81B11" w:rsidP="00D81B11">
      <w:pPr>
        <w:overflowPunct w:val="0"/>
        <w:autoSpaceDE w:val="0"/>
        <w:autoSpaceDN w:val="0"/>
        <w:adjustRightInd w:val="0"/>
        <w:spacing w:before="240" w:line="276" w:lineRule="auto"/>
        <w:jc w:val="both"/>
        <w:textAlignment w:val="baseline"/>
        <w:rPr>
          <w:rFonts w:cs="Arial"/>
          <w:sz w:val="22"/>
          <w:szCs w:val="22"/>
          <w:lang w:eastAsia="sl-SI"/>
        </w:rPr>
      </w:pPr>
      <w:r w:rsidRPr="00D81B11">
        <w:rPr>
          <w:rFonts w:cs="Arial"/>
          <w:sz w:val="22"/>
          <w:szCs w:val="22"/>
          <w:lang w:eastAsia="sl-SI"/>
        </w:rPr>
        <w:t xml:space="preserve">Namen ukrepa DŽ je spodbujanje kmetijskih gospodarstev k izpolnjevanju zahtev za dobrobit živali, ki presegajo zahteve ravnanja, navedene v </w:t>
      </w:r>
      <w:r w:rsidR="00EA2C1D">
        <w:rPr>
          <w:rFonts w:cs="Arial"/>
          <w:sz w:val="22"/>
          <w:szCs w:val="22"/>
          <w:lang w:eastAsia="sl-SI"/>
        </w:rPr>
        <w:t>uredbi</w:t>
      </w:r>
      <w:r w:rsidRPr="00D81B11">
        <w:rPr>
          <w:rFonts w:cs="Arial"/>
          <w:sz w:val="22"/>
          <w:szCs w:val="22"/>
          <w:lang w:eastAsia="sl-SI"/>
        </w:rPr>
        <w:t>, ki ureja navzkrižno skladnost, in običajno rejsko prakso, opredeljeno za te zahteve v točki 8.2.12.3.1.10. PRP 2014–2020.</w:t>
      </w:r>
    </w:p>
    <w:p w14:paraId="5D8B1CE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6. člen</w:t>
      </w:r>
    </w:p>
    <w:p w14:paraId="3CE10996"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(upravičenec)</w:t>
      </w:r>
    </w:p>
    <w:p w14:paraId="20398B6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Upravičenec do plačil iz ukrepa DŽ (v nadaljnjem besedilu: upravičenec) je nosilec kmetijskega gospodarstva, ki:</w:t>
      </w:r>
    </w:p>
    <w:p w14:paraId="5AA57B9B" w14:textId="77777777" w:rsidR="00D81B11" w:rsidRPr="00D81B11" w:rsidRDefault="00D81B11" w:rsidP="00D81B11">
      <w:pPr>
        <w:numPr>
          <w:ilvl w:val="0"/>
          <w:numId w:val="47"/>
        </w:numPr>
        <w:spacing w:line="276" w:lineRule="auto"/>
        <w:jc w:val="both"/>
        <w:rPr>
          <w:rFonts w:cs="Arial"/>
          <w:sz w:val="22"/>
          <w:szCs w:val="22"/>
          <w:lang w:eastAsia="sl-SI"/>
        </w:rPr>
      </w:pPr>
      <w:r w:rsidRPr="00D81B11">
        <w:rPr>
          <w:rFonts w:cs="Arial"/>
          <w:sz w:val="22"/>
          <w:szCs w:val="22"/>
          <w:lang w:eastAsia="sl-SI"/>
        </w:rPr>
        <w:t>je aktivni kmet,</w:t>
      </w:r>
    </w:p>
    <w:p w14:paraId="1983C1F4" w14:textId="77777777" w:rsidR="00D81B11" w:rsidRPr="00D81B11" w:rsidRDefault="00D81B11" w:rsidP="00D81B11">
      <w:pPr>
        <w:numPr>
          <w:ilvl w:val="0"/>
          <w:numId w:val="47"/>
        </w:numPr>
        <w:spacing w:line="276" w:lineRule="auto"/>
        <w:jc w:val="both"/>
        <w:rPr>
          <w:rFonts w:cs="Arial"/>
          <w:sz w:val="22"/>
          <w:szCs w:val="22"/>
          <w:lang w:eastAsia="sl-SI"/>
        </w:rPr>
      </w:pPr>
      <w:r w:rsidRPr="00D81B11">
        <w:rPr>
          <w:rFonts w:cs="Arial"/>
          <w:sz w:val="22"/>
          <w:szCs w:val="22"/>
          <w:lang w:eastAsia="sl-SI"/>
        </w:rPr>
        <w:t>se vključi v eno ali več operacij ukrepa DŽ in</w:t>
      </w:r>
    </w:p>
    <w:p w14:paraId="6EB45C8B" w14:textId="77777777" w:rsidR="00D81B11" w:rsidRPr="00D81B11" w:rsidRDefault="00D81B11" w:rsidP="00D81B11">
      <w:pPr>
        <w:numPr>
          <w:ilvl w:val="0"/>
          <w:numId w:val="47"/>
        </w:numPr>
        <w:spacing w:line="276" w:lineRule="auto"/>
        <w:jc w:val="both"/>
        <w:rPr>
          <w:rFonts w:cs="Arial"/>
          <w:sz w:val="22"/>
          <w:szCs w:val="22"/>
          <w:lang w:eastAsia="sl-SI"/>
        </w:rPr>
      </w:pPr>
      <w:r w:rsidRPr="00D81B11">
        <w:rPr>
          <w:rFonts w:cs="Arial"/>
          <w:sz w:val="22"/>
          <w:szCs w:val="22"/>
          <w:lang w:eastAsia="sl-SI"/>
        </w:rPr>
        <w:t>izpolnjuje pogoje iz te uredbe.</w:t>
      </w:r>
    </w:p>
    <w:p w14:paraId="184F3576"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7. člen</w:t>
      </w:r>
    </w:p>
    <w:p w14:paraId="31C2B82D"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(vlaganje zahtevka)</w:t>
      </w:r>
    </w:p>
    <w:p w14:paraId="162054B1" w14:textId="1E4A1B4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Ukrep DŽ je enoletni ukrep. Za ukrep DŽ se zahtevki vložijo ločeno za posamezno operacijo v skladu </w:t>
      </w:r>
      <w:r w:rsidR="00EA2C1D">
        <w:rPr>
          <w:rFonts w:cs="Arial"/>
          <w:sz w:val="22"/>
          <w:szCs w:val="22"/>
          <w:lang w:eastAsia="sl-SI"/>
        </w:rPr>
        <w:t>z uredbo</w:t>
      </w:r>
      <w:r w:rsidRPr="00D81B11">
        <w:rPr>
          <w:rFonts w:cs="Arial"/>
          <w:sz w:val="22"/>
          <w:szCs w:val="22"/>
          <w:lang w:eastAsia="sl-SI"/>
        </w:rPr>
        <w:t xml:space="preserve">, ki ureja izvedbo ukrepov kmetijske politike za leto 2020. Zahtevki so sestavni del zbirne vloge iz </w:t>
      </w:r>
      <w:r w:rsidR="00EA2C1D">
        <w:rPr>
          <w:rFonts w:cs="Arial"/>
          <w:sz w:val="22"/>
          <w:szCs w:val="22"/>
          <w:lang w:eastAsia="sl-SI"/>
        </w:rPr>
        <w:t>uredbe</w:t>
      </w:r>
      <w:r w:rsidRPr="00D81B11">
        <w:rPr>
          <w:rFonts w:cs="Arial"/>
          <w:sz w:val="22"/>
          <w:szCs w:val="22"/>
          <w:lang w:eastAsia="sl-SI"/>
        </w:rPr>
        <w:t>, ki ureja izvedbo ukrepov kmetijske politike za leto 2020.</w:t>
      </w:r>
    </w:p>
    <w:p w14:paraId="715DC29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Zahtevek za operacijo DŽ – govedo in zahtevek za operacijo DŽ – drobnica se vlagata za kmetijsko gospodarstvo. Zahtevek za operacijo DŽ – prašiči pa se, </w:t>
      </w:r>
      <w:r w:rsidR="00C25778">
        <w:rPr>
          <w:rFonts w:cs="Arial"/>
          <w:sz w:val="22"/>
          <w:szCs w:val="22"/>
          <w:lang w:eastAsia="sl-SI"/>
        </w:rPr>
        <w:t>kjer</w:t>
      </w:r>
      <w:r w:rsidRPr="00D81B11">
        <w:rPr>
          <w:rFonts w:cs="Arial"/>
          <w:sz w:val="22"/>
          <w:szCs w:val="22"/>
          <w:lang w:eastAsia="sl-SI"/>
        </w:rPr>
        <w:t xml:space="preserve"> je na kmetijskem gospodarstvu več gospodarstev, vloži za vsako posamezno gospodarstvo, za katero se uveljavlja operacija DŽ – prašiči.</w:t>
      </w:r>
    </w:p>
    <w:p w14:paraId="34FE44B0"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8. člen</w:t>
      </w:r>
    </w:p>
    <w:p w14:paraId="199DF246"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(usposabljanje)</w:t>
      </w:r>
    </w:p>
    <w:p w14:paraId="5B643534" w14:textId="0EF2BBB6"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Nosilec kmetijskega gospodarstva iz 6. člena te uredbe, njegov namestnik ali član kmetije oziroma oseba, zaposlena na kmetijskem gospodarstvu, mora najpozneje do 15. decembra 2020 opraviti usposabljanje s področja ukrepa DŽ, ki obsega najmanj štiri pedagoške ure in ga izvede izvajalec usposabljanja v skladu </w:t>
      </w:r>
      <w:r w:rsidR="00EA2C1D">
        <w:rPr>
          <w:rFonts w:cs="Arial"/>
          <w:sz w:val="22"/>
          <w:szCs w:val="22"/>
          <w:lang w:eastAsia="sl-SI"/>
        </w:rPr>
        <w:t>z uredbo</w:t>
      </w:r>
      <w:r w:rsidRPr="00D81B11">
        <w:rPr>
          <w:rFonts w:cs="Arial"/>
          <w:sz w:val="22"/>
          <w:szCs w:val="22"/>
          <w:lang w:eastAsia="sl-SI"/>
        </w:rPr>
        <w:t>, ki ureja ukrepe prenosa znanja in svetovanja iz PRP 2014–2020.</w:t>
      </w:r>
    </w:p>
    <w:p w14:paraId="2E59FA90" w14:textId="1117FD34"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Agencija za namen upravnega pregleda izpolnjevanja zahteve glede usposabljanja iz tega člena, ki se izvaja v skladu s postopkom, določenim </w:t>
      </w:r>
      <w:r w:rsidR="00EA2C1D">
        <w:rPr>
          <w:rFonts w:cs="Arial"/>
          <w:sz w:val="22"/>
          <w:szCs w:val="22"/>
          <w:lang w:eastAsia="sl-SI"/>
        </w:rPr>
        <w:t>z uredbo</w:t>
      </w:r>
      <w:r w:rsidRPr="00D81B11">
        <w:rPr>
          <w:rFonts w:cs="Arial"/>
          <w:sz w:val="22"/>
          <w:szCs w:val="22"/>
          <w:lang w:eastAsia="sl-SI"/>
        </w:rPr>
        <w:t xml:space="preserve">, ki ureja izvedbo ukrepov kmetijske politike za leto 2020, 15. januarja 2021 iz evidence o izobraževanju in usposabljanju za potrebe kmetijstva in razvoja podeželja iz zakona, ki ureja kmetijstvo, za to kmetijsko gospodarstvo prevzame </w:t>
      </w:r>
      <w:r w:rsidR="00C25778" w:rsidRPr="00D81B11">
        <w:rPr>
          <w:rFonts w:cs="Arial"/>
          <w:sz w:val="22"/>
          <w:szCs w:val="22"/>
          <w:lang w:eastAsia="sl-SI"/>
        </w:rPr>
        <w:t xml:space="preserve">številko </w:t>
      </w:r>
      <w:r w:rsidRPr="00D81B11">
        <w:rPr>
          <w:rFonts w:cs="Arial"/>
          <w:sz w:val="22"/>
          <w:szCs w:val="22"/>
          <w:lang w:eastAsia="sl-SI"/>
        </w:rPr>
        <w:t>KMG-MID in število opravljenih ur usposabljanja.</w:t>
      </w:r>
      <w:r w:rsidR="00C25778">
        <w:rPr>
          <w:rFonts w:cs="Arial"/>
          <w:sz w:val="22"/>
          <w:szCs w:val="22"/>
          <w:lang w:eastAsia="sl-SI"/>
        </w:rPr>
        <w:t xml:space="preserve"> </w:t>
      </w:r>
    </w:p>
    <w:p w14:paraId="4CEE24A7"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9. člen</w:t>
      </w:r>
    </w:p>
    <w:p w14:paraId="6700F94D"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(obveznosti upravičenca)</w:t>
      </w:r>
    </w:p>
    <w:p w14:paraId="2B68E8A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(1) Upravičenec mora vso dokumentacijo, ki je bila podlaga za pridobitev sredstev iz te uredbe, hraniti še najmanj pet let od dneva pridobitve sredstev.</w:t>
      </w:r>
    </w:p>
    <w:p w14:paraId="72B0F9F2" w14:textId="60595D53"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Upravičenec mora v skladu s 13. členom Uredbe 808/2014/EU in </w:t>
      </w:r>
      <w:r w:rsidR="00EA2C1D">
        <w:rPr>
          <w:rFonts w:cs="Arial"/>
          <w:sz w:val="22"/>
          <w:szCs w:val="22"/>
          <w:lang w:eastAsia="sl-SI"/>
        </w:rPr>
        <w:t>pravilnikom</w:t>
      </w:r>
      <w:r w:rsidRPr="00D81B11">
        <w:rPr>
          <w:rFonts w:cs="Arial"/>
          <w:sz w:val="22"/>
          <w:szCs w:val="22"/>
          <w:lang w:eastAsia="sl-SI"/>
        </w:rPr>
        <w:t>, ki ureja označevanje vira sofinanciranja iz PRP 2014–2020, izpolniti zahteve glede informiranja in obveščanja javnosti o viru sofinanciranja iz ukrepa, podukrepa ali operacije iz PRP 2014–2020</w:t>
      </w:r>
    </w:p>
    <w:p w14:paraId="0A719F1F"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Operacija DŽ – prašiči</w:t>
      </w:r>
    </w:p>
    <w:p w14:paraId="43F21272"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10. člen</w:t>
      </w:r>
    </w:p>
    <w:p w14:paraId="38BA835F"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(vstopni pogoji)</w:t>
      </w:r>
    </w:p>
    <w:p w14:paraId="664E92D3" w14:textId="5F5E2426"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Upravičenec mora imeti za gospodarstvo, na katerem uveljavlja operacijo DŽ – prašiči</w:t>
      </w:r>
      <w:r w:rsidR="00B4213A">
        <w:rPr>
          <w:rFonts w:cs="Arial"/>
          <w:sz w:val="22"/>
          <w:szCs w:val="22"/>
          <w:lang w:eastAsia="sl-SI"/>
        </w:rPr>
        <w:t>,</w:t>
      </w:r>
      <w:r w:rsidRPr="00D81B11">
        <w:rPr>
          <w:rFonts w:cs="Arial"/>
          <w:color w:val="FF0000"/>
          <w:sz w:val="24"/>
          <w:lang w:eastAsia="sl-SI"/>
        </w:rPr>
        <w:t xml:space="preserve"> </w:t>
      </w:r>
      <w:r w:rsidRPr="00D81B11">
        <w:rPr>
          <w:rFonts w:cs="Arial"/>
          <w:sz w:val="22"/>
          <w:szCs w:val="22"/>
          <w:lang w:eastAsia="sl-SI"/>
        </w:rPr>
        <w:t xml:space="preserve">izdelan program dobrobiti živali v skladu </w:t>
      </w:r>
      <w:r w:rsidR="00EA2C1D">
        <w:rPr>
          <w:rFonts w:cs="Arial"/>
          <w:sz w:val="22"/>
          <w:szCs w:val="22"/>
          <w:lang w:eastAsia="sl-SI"/>
        </w:rPr>
        <w:t>z uredbo</w:t>
      </w:r>
      <w:r w:rsidRPr="00D81B11">
        <w:rPr>
          <w:rFonts w:cs="Arial"/>
          <w:sz w:val="22"/>
          <w:szCs w:val="22"/>
          <w:lang w:eastAsia="sl-SI"/>
        </w:rPr>
        <w:t xml:space="preserve">, ki ureja ukrepe prenosa znanja in svetovanja iz PRP 2014–2020 (v nadaljnjem besedilu: program DŽ), ki ga mora najpozneje do 31. decembra 2019 vnesti v Centralni register prašičev iz četrte alineje 2. člena Pravilnika o identifikaciji in registraciji prašičev (Uradni list RS, št. </w:t>
      </w:r>
      <w:hyperlink r:id="rId14" w:history="1">
        <w:r w:rsidRPr="00D81B11">
          <w:rPr>
            <w:rFonts w:cs="Arial"/>
            <w:sz w:val="22"/>
            <w:szCs w:val="22"/>
            <w:lang w:eastAsia="sl-SI"/>
          </w:rPr>
          <w:t>112/13</w:t>
        </w:r>
      </w:hyperlink>
      <w:r w:rsidRPr="00D81B11">
        <w:rPr>
          <w:rFonts w:cs="Arial"/>
          <w:sz w:val="22"/>
          <w:szCs w:val="22"/>
          <w:lang w:eastAsia="sl-SI"/>
        </w:rPr>
        <w:t xml:space="preserve">, </w:t>
      </w:r>
      <w:hyperlink r:id="rId15" w:history="1">
        <w:r w:rsidRPr="00D81B11">
          <w:rPr>
            <w:rFonts w:cs="Arial"/>
            <w:sz w:val="22"/>
            <w:szCs w:val="22"/>
            <w:lang w:eastAsia="sl-SI"/>
          </w:rPr>
          <w:t>87/14</w:t>
        </w:r>
      </w:hyperlink>
      <w:r w:rsidRPr="00D81B11">
        <w:rPr>
          <w:rFonts w:cs="Arial"/>
          <w:sz w:val="22"/>
          <w:szCs w:val="22"/>
          <w:lang w:eastAsia="sl-SI"/>
        </w:rPr>
        <w:t xml:space="preserve">, </w:t>
      </w:r>
      <w:hyperlink r:id="rId16" w:history="1">
        <w:r w:rsidRPr="00D81B11">
          <w:rPr>
            <w:rFonts w:cs="Arial"/>
            <w:sz w:val="22"/>
            <w:szCs w:val="22"/>
            <w:lang w:eastAsia="sl-SI"/>
          </w:rPr>
          <w:t>15/16</w:t>
        </w:r>
      </w:hyperlink>
      <w:r w:rsidRPr="00D81B11">
        <w:rPr>
          <w:rFonts w:cs="Arial"/>
          <w:sz w:val="22"/>
          <w:szCs w:val="22"/>
          <w:lang w:eastAsia="sl-SI"/>
        </w:rPr>
        <w:t xml:space="preserve">, </w:t>
      </w:r>
      <w:hyperlink r:id="rId17" w:tgtFrame="_blank" w:tooltip="Uredba o ukrepu dobrobit živali iz Programa razvoja podeželja Republike Slovenije za obdobje 2014–2020 v letu 2019" w:history="1">
        <w:r w:rsidRPr="00D81B11">
          <w:rPr>
            <w:rFonts w:cs="Arial"/>
            <w:color w:val="000000" w:themeColor="text1"/>
            <w:sz w:val="22"/>
            <w:szCs w:val="22"/>
            <w:lang w:eastAsia="sl-SI"/>
          </w:rPr>
          <w:t>81/18</w:t>
        </w:r>
      </w:hyperlink>
      <w:r w:rsidRPr="00D81B11">
        <w:rPr>
          <w:rFonts w:cs="Arial"/>
          <w:color w:val="000000" w:themeColor="text1"/>
          <w:sz w:val="22"/>
          <w:szCs w:val="22"/>
          <w:lang w:eastAsia="sl-SI"/>
        </w:rPr>
        <w:t xml:space="preserve"> in </w:t>
      </w:r>
      <w:hyperlink r:id="rId18" w:tgtFrame="_blank" w:tooltip="Pravilnik o spremembah Pravilnika o identifikaciji in registraciji prašičev" w:history="1">
        <w:r w:rsidRPr="00D81B11">
          <w:rPr>
            <w:rFonts w:cs="Arial"/>
            <w:color w:val="000000" w:themeColor="text1"/>
            <w:sz w:val="22"/>
            <w:szCs w:val="22"/>
            <w:lang w:eastAsia="sl-SI"/>
          </w:rPr>
          <w:t>36/19</w:t>
        </w:r>
      </w:hyperlink>
      <w:r w:rsidRPr="00D81B11">
        <w:rPr>
          <w:rFonts w:cs="Arial"/>
          <w:color w:val="000000" w:themeColor="text1"/>
          <w:sz w:val="22"/>
          <w:szCs w:val="22"/>
          <w:lang w:eastAsia="sl-SI"/>
        </w:rPr>
        <w:t xml:space="preserve">; </w:t>
      </w:r>
      <w:r w:rsidRPr="00D81B11">
        <w:rPr>
          <w:rFonts w:cs="Arial"/>
          <w:sz w:val="22"/>
          <w:szCs w:val="22"/>
          <w:lang w:eastAsia="sl-SI"/>
        </w:rPr>
        <w:t>v nadaljnjem besedilu: CRPš).</w:t>
      </w:r>
    </w:p>
    <w:p w14:paraId="6F63952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Na dan izdelave programa DŽ mora upravičenec na posameznem gospodarstvu, za katero uveljavlja operacijo DŽ – prašiči, rediti:</w:t>
      </w:r>
    </w:p>
    <w:p w14:paraId="5A5DAD3E" w14:textId="77777777" w:rsidR="00D81B11" w:rsidRPr="00D81B11" w:rsidRDefault="00D81B11" w:rsidP="00D81B11">
      <w:pPr>
        <w:numPr>
          <w:ilvl w:val="0"/>
          <w:numId w:val="48"/>
        </w:numPr>
        <w:spacing w:line="276" w:lineRule="auto"/>
        <w:jc w:val="both"/>
        <w:rPr>
          <w:rFonts w:cs="Arial"/>
          <w:sz w:val="22"/>
          <w:szCs w:val="22"/>
          <w:lang w:eastAsia="sl-SI"/>
        </w:rPr>
      </w:pPr>
      <w:r w:rsidRPr="00D81B11">
        <w:rPr>
          <w:rFonts w:cs="Arial"/>
          <w:sz w:val="22"/>
          <w:szCs w:val="22"/>
          <w:lang w:eastAsia="sl-SI"/>
        </w:rPr>
        <w:t>10 ali več plemenskih svinj oziroma plemenskih mladic, če uveljavlja zahteve iz 12. člena te uredbe, ki se nanašajo na plemenske mladice, plemenske svinje ali tekače;</w:t>
      </w:r>
    </w:p>
    <w:p w14:paraId="56CC06A7" w14:textId="77777777" w:rsidR="00D81B11" w:rsidRPr="00D81B11" w:rsidRDefault="00D81B11" w:rsidP="00D81B11">
      <w:pPr>
        <w:numPr>
          <w:ilvl w:val="0"/>
          <w:numId w:val="48"/>
        </w:numPr>
        <w:spacing w:line="276" w:lineRule="auto"/>
        <w:jc w:val="both"/>
        <w:rPr>
          <w:rFonts w:cs="Arial"/>
          <w:sz w:val="22"/>
          <w:szCs w:val="22"/>
          <w:lang w:eastAsia="sl-SI"/>
        </w:rPr>
      </w:pPr>
      <w:r w:rsidRPr="00D81B11">
        <w:rPr>
          <w:rFonts w:cs="Arial"/>
          <w:sz w:val="22"/>
          <w:szCs w:val="22"/>
          <w:lang w:eastAsia="sl-SI"/>
        </w:rPr>
        <w:t>50 ali več tekačev, če uveljavlja zahteve iz 12. člena te uredbe, ki se nanašajo na tekače, in vstopni pogoj iz prejšnje alineje ni izpolnjen;</w:t>
      </w:r>
    </w:p>
    <w:p w14:paraId="6C281A6B" w14:textId="399DAE55" w:rsidR="00D81B11" w:rsidRPr="00D81B11" w:rsidRDefault="00D81B11" w:rsidP="00D81B11">
      <w:pPr>
        <w:numPr>
          <w:ilvl w:val="0"/>
          <w:numId w:val="48"/>
        </w:numPr>
        <w:spacing w:line="276" w:lineRule="auto"/>
        <w:jc w:val="both"/>
        <w:rPr>
          <w:rFonts w:cs="Arial"/>
          <w:sz w:val="22"/>
          <w:szCs w:val="22"/>
          <w:lang w:eastAsia="sl-SI"/>
        </w:rPr>
      </w:pPr>
      <w:r w:rsidRPr="00D81B11">
        <w:rPr>
          <w:rFonts w:cs="Arial"/>
          <w:sz w:val="22"/>
          <w:szCs w:val="22"/>
          <w:lang w:eastAsia="sl-SI"/>
        </w:rPr>
        <w:t>50 ali več pitancev, če uveljavlja zahteve iz 12. člena te uredbe, ki se nanašajo na prašiče pitance.</w:t>
      </w:r>
    </w:p>
    <w:p w14:paraId="598A6E56" w14:textId="7135B543"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(3) Ne glede na določbo prvega odstavka tega člena se za gospodarstvo ne izdela novega programa DŽ, če ima upravičenec že izdelan program DŽ ali opravljen pregled gospodarstva ali posodobljen program DŽ na podlagi </w:t>
      </w:r>
      <w:r w:rsidR="00EA2C1D">
        <w:rPr>
          <w:rFonts w:cs="Arial"/>
          <w:sz w:val="22"/>
          <w:szCs w:val="22"/>
          <w:lang w:eastAsia="sl-SI"/>
        </w:rPr>
        <w:t>uredbe</w:t>
      </w:r>
      <w:r w:rsidRPr="00D81B11">
        <w:rPr>
          <w:rFonts w:cs="Arial"/>
          <w:sz w:val="22"/>
          <w:szCs w:val="22"/>
          <w:lang w:eastAsia="sl-SI"/>
        </w:rPr>
        <w:t>, ki ureja ukrep DŽ iz PRP 2014–2020 za leto 2019. V tem primeru mora imeti upravičenec opravljen pregled gospodarstva ali izdelano posodobitev programa DŽ, in sicer:</w:t>
      </w:r>
    </w:p>
    <w:p w14:paraId="2EB7AFA3" w14:textId="3477C8FF" w:rsidR="00D81B11" w:rsidRPr="00D81B11" w:rsidRDefault="00D81B11" w:rsidP="00D81B11">
      <w:pPr>
        <w:numPr>
          <w:ilvl w:val="0"/>
          <w:numId w:val="49"/>
        </w:numPr>
        <w:spacing w:line="276" w:lineRule="auto"/>
        <w:jc w:val="both"/>
        <w:rPr>
          <w:rFonts w:cs="Arial"/>
          <w:sz w:val="22"/>
          <w:szCs w:val="22"/>
          <w:lang w:eastAsia="sl-SI"/>
        </w:rPr>
      </w:pPr>
      <w:r w:rsidRPr="00D81B11">
        <w:rPr>
          <w:rFonts w:cs="Arial"/>
          <w:sz w:val="22"/>
          <w:szCs w:val="22"/>
          <w:lang w:eastAsia="sl-SI"/>
        </w:rPr>
        <w:t xml:space="preserve">če v letu 2020 v primerjavi s programom DŽ iz leta 2019 na gospodarstvu ni sprememb glede izpolnjevanja zahtev iz 12. člena te uredbe, je vstopni pogoj iz prvega odstavka tega člena izpolnjen, če je v skladu </w:t>
      </w:r>
      <w:r w:rsidR="00EA2C1D">
        <w:rPr>
          <w:rFonts w:cs="Arial"/>
          <w:sz w:val="22"/>
          <w:szCs w:val="22"/>
          <w:lang w:eastAsia="sl-SI"/>
        </w:rPr>
        <w:t>z uredbo</w:t>
      </w:r>
      <w:r w:rsidRPr="00D81B11">
        <w:rPr>
          <w:rFonts w:cs="Arial"/>
          <w:sz w:val="22"/>
          <w:szCs w:val="22"/>
          <w:lang w:eastAsia="sl-SI"/>
        </w:rPr>
        <w:t>, ki ureja ukrepe prenosa znanja in svetovanja iz PRP 2014–2020, opravljen pregled gospodarstva in so v CRPš za leto 2020 vneseni enaki podatki kot za leto 2019;</w:t>
      </w:r>
    </w:p>
    <w:p w14:paraId="57D9C440" w14:textId="7266A9A3" w:rsidR="00D81B11" w:rsidRPr="00D81B11" w:rsidRDefault="00D81B11" w:rsidP="00D81B11">
      <w:pPr>
        <w:numPr>
          <w:ilvl w:val="0"/>
          <w:numId w:val="49"/>
        </w:numPr>
        <w:spacing w:line="276" w:lineRule="auto"/>
        <w:jc w:val="both"/>
        <w:rPr>
          <w:rFonts w:cs="Arial"/>
          <w:sz w:val="22"/>
          <w:szCs w:val="22"/>
          <w:lang w:eastAsia="sl-SI"/>
        </w:rPr>
      </w:pPr>
      <w:r w:rsidRPr="00D81B11">
        <w:rPr>
          <w:rFonts w:cs="Arial"/>
          <w:sz w:val="22"/>
          <w:szCs w:val="22"/>
          <w:lang w:eastAsia="sl-SI"/>
        </w:rPr>
        <w:t xml:space="preserve">če so v letu 2020 v primerjavi s programom DŽ iz leta 2019 na gospodarstvu nastale spremembe glede izpolnjevanja zahtev iz 12. člena te uredbe, je vstopni pogoj iz prvega odstavka tega člena izpolnjen, če je v skladu </w:t>
      </w:r>
      <w:r w:rsidR="00EA2C1D">
        <w:rPr>
          <w:rFonts w:cs="Arial"/>
          <w:sz w:val="22"/>
          <w:szCs w:val="22"/>
          <w:lang w:eastAsia="sl-SI"/>
        </w:rPr>
        <w:t>z uredbo</w:t>
      </w:r>
      <w:r w:rsidRPr="00D81B11">
        <w:rPr>
          <w:rFonts w:cs="Arial"/>
          <w:sz w:val="22"/>
          <w:szCs w:val="22"/>
          <w:lang w:eastAsia="sl-SI"/>
        </w:rPr>
        <w:t>, ki ureja ukrepe prenosa znanja in svetovanja iz PRP 2014–2020, opravljena posodobitev programa DŽ in so podatki iz posodobljenega programa DŽ vneseni v CRPš.</w:t>
      </w:r>
    </w:p>
    <w:p w14:paraId="584AA26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(4) Ne glede na prvi odstavek tega člena morajo biti pregled gospodarstva in vnos podatkov v CRPš iz prve alineje prejšnjega odstavka ter posodobitev programa DŽ in vnos </w:t>
      </w:r>
      <w:r w:rsidRPr="00D81B11">
        <w:rPr>
          <w:rFonts w:cs="Arial"/>
          <w:sz w:val="22"/>
          <w:szCs w:val="22"/>
          <w:lang w:eastAsia="sl-SI"/>
        </w:rPr>
        <w:lastRenderedPageBreak/>
        <w:t>podatkov v CRPš iz druge alineje prejšnjega odstavka opravljeni najpozneje do 24. februarja 2020.</w:t>
      </w:r>
    </w:p>
    <w:p w14:paraId="4244B9AF"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11. člen</w:t>
      </w:r>
    </w:p>
    <w:p w14:paraId="619442DE"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(trajanje obveznosti)</w:t>
      </w:r>
    </w:p>
    <w:p w14:paraId="0FD625C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Upravičenec mora izpolnjevati obveznosti iz operacije DŽ – prašiči od 1. januarja 2020 do 31. decembra 2020.</w:t>
      </w:r>
    </w:p>
    <w:p w14:paraId="25730E31"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12. člen</w:t>
      </w:r>
    </w:p>
    <w:p w14:paraId="49F446AA"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(nabor mogočih zahtev)</w:t>
      </w:r>
    </w:p>
    <w:p w14:paraId="3B47D1E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pridobitev plačil za operacijo DŽ – prašiči mora upravičenec na posameznem gospodarstvu, za katero uveljavlja operacijo DŽ – prašiči, izpolnjevati najmanj eno izmed naslednjih zahtev:</w:t>
      </w:r>
    </w:p>
    <w:p w14:paraId="4D4D800F" w14:textId="77777777" w:rsidR="00D81B11" w:rsidRPr="008D4AE1" w:rsidRDefault="00D81B11" w:rsidP="008D4AE1">
      <w:pPr>
        <w:pStyle w:val="tevilnatoka"/>
        <w:numPr>
          <w:ilvl w:val="0"/>
          <w:numId w:val="66"/>
        </w:numPr>
        <w:spacing w:line="276" w:lineRule="auto"/>
      </w:pPr>
      <w:r w:rsidRPr="008D4AE1">
        <w:t>za plemenske svinje in plemenske mladice:</w:t>
      </w:r>
    </w:p>
    <w:p w14:paraId="3136AF2B" w14:textId="77777777" w:rsidR="00D81B11" w:rsidRPr="00D81B11" w:rsidRDefault="00B4213A" w:rsidP="007701EA">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zahtevo za skupinsko rejo z izpustom,</w:t>
      </w:r>
    </w:p>
    <w:p w14:paraId="19EAD7CB" w14:textId="6786CB99" w:rsidR="00D81B11" w:rsidRPr="00D81B11" w:rsidRDefault="00B4213A" w:rsidP="007701EA">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 xml:space="preserve">zahtevo za 10 </w:t>
      </w:r>
      <w:r w:rsidR="007701EA">
        <w:rPr>
          <w:rFonts w:cs="Arial"/>
          <w:sz w:val="22"/>
          <w:szCs w:val="22"/>
          <w:lang w:eastAsia="sl-SI"/>
        </w:rPr>
        <w:t>%</w:t>
      </w:r>
      <w:r w:rsidR="00D81B11" w:rsidRPr="00D81B11">
        <w:rPr>
          <w:rFonts w:cs="Arial"/>
          <w:sz w:val="22"/>
          <w:szCs w:val="22"/>
          <w:lang w:eastAsia="sl-SI"/>
        </w:rPr>
        <w:t xml:space="preserve"> večjo neovirano talno površino na žival v skupinskih boksih glede na površino, določeno s </w:t>
      </w:r>
      <w:r w:rsidR="00D93EB2">
        <w:rPr>
          <w:rFonts w:cs="Arial"/>
          <w:sz w:val="22"/>
          <w:szCs w:val="22"/>
          <w:lang w:eastAsia="sl-SI"/>
        </w:rPr>
        <w:t>pravilnikom</w:t>
      </w:r>
      <w:r w:rsidR="00D81B11" w:rsidRPr="00D81B11">
        <w:rPr>
          <w:rFonts w:cs="Arial"/>
          <w:sz w:val="22"/>
          <w:szCs w:val="22"/>
          <w:lang w:eastAsia="sl-SI"/>
        </w:rPr>
        <w:t>, ki ureja zaščito rejnih živali,</w:t>
      </w:r>
    </w:p>
    <w:p w14:paraId="6165520C" w14:textId="77777777" w:rsidR="00D81B11" w:rsidRPr="00D81B11" w:rsidRDefault="00B4213A" w:rsidP="007701EA">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zahtevo za dodatno ponudbo strukturne voluminozne krme;</w:t>
      </w:r>
    </w:p>
    <w:p w14:paraId="07098542"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plemenske svinje:</w:t>
      </w:r>
    </w:p>
    <w:p w14:paraId="1349E1DD" w14:textId="77777777" w:rsidR="00D81B11" w:rsidRPr="00D81B11" w:rsidRDefault="00B4213A" w:rsidP="007701EA">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zahtevo za toplotno ugodje plemenskih svinj in sesnih pujskov,</w:t>
      </w:r>
    </w:p>
    <w:p w14:paraId="146A8732" w14:textId="77777777" w:rsidR="00D81B11" w:rsidRPr="00D81B11" w:rsidRDefault="00B4213A" w:rsidP="007701EA">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zahtevo za kirurško kastracijo sesnih pujskov moškega spola z uporabo anestezije oziroma analgezije;</w:t>
      </w:r>
    </w:p>
    <w:p w14:paraId="55D14D93" w14:textId="393D9050"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 xml:space="preserve">za tekače: zahtevo za 10 </w:t>
      </w:r>
      <w:r w:rsidR="007701EA">
        <w:rPr>
          <w:rFonts w:cs="Arial"/>
          <w:sz w:val="22"/>
          <w:szCs w:val="22"/>
          <w:lang w:eastAsia="sl-SI"/>
        </w:rPr>
        <w:t>%</w:t>
      </w:r>
      <w:r w:rsidRPr="00D81B11">
        <w:rPr>
          <w:rFonts w:cs="Arial"/>
          <w:sz w:val="22"/>
          <w:szCs w:val="22"/>
          <w:lang w:eastAsia="sl-SI"/>
        </w:rPr>
        <w:t xml:space="preserve"> večjo neovirano talno površino na žival v skupinskih boksih glede na površino, določeno s </w:t>
      </w:r>
      <w:r w:rsidR="00EA2C1D">
        <w:rPr>
          <w:rFonts w:cs="Arial"/>
          <w:sz w:val="22"/>
          <w:szCs w:val="22"/>
          <w:lang w:eastAsia="sl-SI"/>
        </w:rPr>
        <w:t>pravilnikom</w:t>
      </w:r>
      <w:r w:rsidRPr="00D81B11">
        <w:rPr>
          <w:rFonts w:cs="Arial"/>
          <w:sz w:val="22"/>
          <w:szCs w:val="22"/>
          <w:lang w:eastAsia="sl-SI"/>
        </w:rPr>
        <w:t>, ki ureja zaščito rejnih živali;</w:t>
      </w:r>
    </w:p>
    <w:p w14:paraId="5999D405"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pitance:</w:t>
      </w:r>
    </w:p>
    <w:p w14:paraId="7D67B8ED" w14:textId="09D61DD7" w:rsidR="00D81B11" w:rsidRPr="00D81B11" w:rsidRDefault="00B4213A" w:rsidP="007701EA">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 xml:space="preserve">zahtevo za 10 </w:t>
      </w:r>
      <w:r w:rsidR="007701EA">
        <w:rPr>
          <w:rFonts w:cs="Arial"/>
          <w:sz w:val="22"/>
          <w:szCs w:val="22"/>
          <w:lang w:eastAsia="sl-SI"/>
        </w:rPr>
        <w:t>%</w:t>
      </w:r>
      <w:r w:rsidR="00D81B11" w:rsidRPr="00D81B11">
        <w:rPr>
          <w:rFonts w:cs="Arial"/>
          <w:sz w:val="22"/>
          <w:szCs w:val="22"/>
          <w:lang w:eastAsia="sl-SI"/>
        </w:rPr>
        <w:t xml:space="preserve"> večjo neovirano talno površino na žival v skupinskih boksih glede na površino, določeno s </w:t>
      </w:r>
      <w:r w:rsidR="00EA2C1D">
        <w:rPr>
          <w:rFonts w:cs="Arial"/>
          <w:sz w:val="22"/>
          <w:szCs w:val="22"/>
          <w:lang w:eastAsia="sl-SI"/>
        </w:rPr>
        <w:t>pravilnikom</w:t>
      </w:r>
      <w:r w:rsidR="00D81B11" w:rsidRPr="00D81B11">
        <w:rPr>
          <w:rFonts w:cs="Arial"/>
          <w:sz w:val="22"/>
          <w:szCs w:val="22"/>
          <w:lang w:eastAsia="sl-SI"/>
        </w:rPr>
        <w:t>, ki ureja zaščito rejnih živali,</w:t>
      </w:r>
    </w:p>
    <w:p w14:paraId="0F2E58A2" w14:textId="77777777" w:rsidR="00D81B11" w:rsidRPr="00D81B11" w:rsidRDefault="00B4213A" w:rsidP="007701EA">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zahtevo za skupinsko rejo z izpustom.</w:t>
      </w:r>
    </w:p>
    <w:p w14:paraId="000AEE2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Upravičenec mora na celotnem gospodarstvu izpolnjevati izbrano zahtevo iz prejšnjega odstavka pri vseh prašičih posamezne kategorije, na katero se izbrana zahteva nanaša.</w:t>
      </w:r>
    </w:p>
    <w:p w14:paraId="3E5E596E"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13. člen</w:t>
      </w:r>
    </w:p>
    <w:p w14:paraId="4499AAF4"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(pogoji za izpolnjevanje posamezne zahteve)</w:t>
      </w:r>
    </w:p>
    <w:p w14:paraId="5640198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izpolnjevanje posamezne zahteve iz prvega odstavka prejšnjega člena morajo biti izpolnjeni pogoji iz tega člena.</w:t>
      </w:r>
    </w:p>
    <w:p w14:paraId="741FFD1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Pri zahtevi za skupinsko rejo z izpustom mora biti plemenskim svinjam in plemenskim mladicam zagotovljena možnost stalnega ali izmeničnega dostopa do izpusta. Površina izpusta mora biti najmanj 1,3 m</w:t>
      </w:r>
      <w:r w:rsidRPr="00D81B11">
        <w:rPr>
          <w:rFonts w:cs="Arial"/>
          <w:sz w:val="22"/>
          <w:szCs w:val="22"/>
          <w:vertAlign w:val="superscript"/>
          <w:lang w:eastAsia="sl-SI"/>
        </w:rPr>
        <w:t>2</w:t>
      </w:r>
      <w:r w:rsidRPr="00D81B11">
        <w:rPr>
          <w:rFonts w:cs="Arial"/>
          <w:sz w:val="22"/>
          <w:szCs w:val="22"/>
          <w:lang w:eastAsia="sl-SI"/>
        </w:rPr>
        <w:t xml:space="preserve"> na žival, za štiri živali ali manj pa najmanj 6 m</w:t>
      </w:r>
      <w:r w:rsidRPr="00D81B11">
        <w:rPr>
          <w:rFonts w:cs="Arial"/>
          <w:sz w:val="22"/>
          <w:szCs w:val="22"/>
          <w:vertAlign w:val="superscript"/>
          <w:lang w:eastAsia="sl-SI"/>
        </w:rPr>
        <w:t>2</w:t>
      </w:r>
      <w:r w:rsidRPr="00D81B11">
        <w:rPr>
          <w:rFonts w:cs="Arial"/>
          <w:sz w:val="22"/>
          <w:szCs w:val="22"/>
          <w:lang w:eastAsia="sl-SI"/>
        </w:rPr>
        <w:t xml:space="preserve"> in z minimalno dolžino krajše stranice izpusta 2 m. Pri izmeničnem dostopu do izpusta se njegova površina računa glede na število živali, ki so v njem istočasno. Pri izmeničnem izpustu mora upravičenec voditi</w:t>
      </w:r>
      <w:r w:rsidR="007D6957">
        <w:rPr>
          <w:rFonts w:cs="Arial"/>
          <w:sz w:val="22"/>
          <w:szCs w:val="22"/>
          <w:lang w:eastAsia="sl-SI"/>
        </w:rPr>
        <w:t xml:space="preserve"> dnevnik ali urnik izpustov iz P</w:t>
      </w:r>
      <w:r w:rsidRPr="00D81B11">
        <w:rPr>
          <w:rFonts w:cs="Arial"/>
          <w:sz w:val="22"/>
          <w:szCs w:val="22"/>
          <w:lang w:eastAsia="sl-SI"/>
        </w:rPr>
        <w:t xml:space="preserve">riloge 1, ki je sestavni del te </w:t>
      </w:r>
      <w:r w:rsidRPr="00D81B11">
        <w:rPr>
          <w:rFonts w:cs="Arial"/>
          <w:sz w:val="22"/>
          <w:szCs w:val="22"/>
          <w:lang w:eastAsia="sl-SI"/>
        </w:rPr>
        <w:lastRenderedPageBreak/>
        <w:t>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14:paraId="0A3CA21D" w14:textId="76436D3C"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(3) Pri zahtevi za 10 </w:t>
      </w:r>
      <w:r w:rsidR="007701EA">
        <w:rPr>
          <w:rFonts w:cs="Arial"/>
          <w:sz w:val="22"/>
          <w:szCs w:val="22"/>
          <w:lang w:eastAsia="sl-SI"/>
        </w:rPr>
        <w:t>%</w:t>
      </w:r>
      <w:r w:rsidRPr="00D81B11">
        <w:rPr>
          <w:rFonts w:cs="Arial"/>
          <w:sz w:val="22"/>
          <w:szCs w:val="22"/>
          <w:lang w:eastAsia="sl-SI"/>
        </w:rPr>
        <w:t xml:space="preserve"> večjo neovirano talno površino na žival v skupinskih boksih glede na predpisano mora biti za plemenske svinje in plemenske mladice v skupinskih boksih zagotovljena 10 </w:t>
      </w:r>
      <w:r w:rsidR="007701EA">
        <w:rPr>
          <w:rFonts w:cs="Arial"/>
          <w:sz w:val="22"/>
          <w:szCs w:val="22"/>
          <w:lang w:eastAsia="sl-SI"/>
        </w:rPr>
        <w:t>%</w:t>
      </w:r>
      <w:r w:rsidRPr="00D81B11">
        <w:rPr>
          <w:rFonts w:cs="Arial"/>
          <w:sz w:val="22"/>
          <w:szCs w:val="22"/>
          <w:lang w:eastAsia="sl-SI"/>
        </w:rPr>
        <w:t xml:space="preserve"> večja talna površina na žival glede na površino, določeno s </w:t>
      </w:r>
      <w:r w:rsidR="00EA2C1D">
        <w:rPr>
          <w:rFonts w:cs="Arial"/>
          <w:sz w:val="22"/>
          <w:szCs w:val="22"/>
          <w:lang w:eastAsia="sl-SI"/>
        </w:rPr>
        <w:t>pravilnikom</w:t>
      </w:r>
      <w:r w:rsidRPr="00D81B11">
        <w:rPr>
          <w:rFonts w:cs="Arial"/>
          <w:sz w:val="22"/>
          <w:szCs w:val="22"/>
          <w:lang w:eastAsia="sl-SI"/>
        </w:rPr>
        <w:t>, ki ureja zaščito rejnih živali, kar pomeni:</w:t>
      </w:r>
    </w:p>
    <w:p w14:paraId="5323EEB4" w14:textId="77777777" w:rsidR="00D81B11" w:rsidRPr="00D81B11" w:rsidRDefault="00EC666C" w:rsidP="007701EA">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površina skupinskega boksa za pet živali ali manj mora biti najmanj 1,98 m</w:t>
      </w:r>
      <w:r w:rsidR="00D81B11" w:rsidRPr="00D81B11">
        <w:rPr>
          <w:rFonts w:cs="Arial"/>
          <w:sz w:val="22"/>
          <w:szCs w:val="22"/>
          <w:vertAlign w:val="superscript"/>
          <w:lang w:eastAsia="sl-SI"/>
        </w:rPr>
        <w:t>2</w:t>
      </w:r>
      <w:r w:rsidR="00D81B11" w:rsidRPr="00D81B11">
        <w:rPr>
          <w:rFonts w:cs="Arial"/>
          <w:sz w:val="22"/>
          <w:szCs w:val="22"/>
          <w:lang w:eastAsia="sl-SI"/>
        </w:rPr>
        <w:t xml:space="preserve"> na plemensko mladico in 2,73 m</w:t>
      </w:r>
      <w:r w:rsidR="00D81B11" w:rsidRPr="00D81B11">
        <w:rPr>
          <w:rFonts w:cs="Arial"/>
          <w:sz w:val="22"/>
          <w:szCs w:val="22"/>
          <w:vertAlign w:val="superscript"/>
          <w:lang w:eastAsia="sl-SI"/>
        </w:rPr>
        <w:t>2</w:t>
      </w:r>
      <w:r w:rsidR="00D81B11" w:rsidRPr="00D81B11">
        <w:rPr>
          <w:rFonts w:cs="Arial"/>
          <w:sz w:val="22"/>
          <w:szCs w:val="22"/>
          <w:lang w:eastAsia="sl-SI"/>
        </w:rPr>
        <w:t xml:space="preserve"> na plemensko svinjo;</w:t>
      </w:r>
    </w:p>
    <w:p w14:paraId="248943C3" w14:textId="77777777" w:rsidR="00D81B11" w:rsidRPr="00D81B11" w:rsidRDefault="00EC666C" w:rsidP="007701EA">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površina skupinskega boksa za 6–39 živali mora biti najmanj 1,80 m</w:t>
      </w:r>
      <w:r w:rsidR="00D81B11" w:rsidRPr="00D81B11">
        <w:rPr>
          <w:rFonts w:cs="Arial"/>
          <w:sz w:val="22"/>
          <w:szCs w:val="22"/>
          <w:vertAlign w:val="superscript"/>
          <w:lang w:eastAsia="sl-SI"/>
        </w:rPr>
        <w:t>2</w:t>
      </w:r>
      <w:r w:rsidR="00D81B11" w:rsidRPr="00D81B11">
        <w:rPr>
          <w:rFonts w:cs="Arial"/>
          <w:sz w:val="22"/>
          <w:szCs w:val="22"/>
          <w:lang w:eastAsia="sl-SI"/>
        </w:rPr>
        <w:t xml:space="preserve"> na plemensko mladico in 2,48 m</w:t>
      </w:r>
      <w:r w:rsidR="00D81B11" w:rsidRPr="00D81B11">
        <w:rPr>
          <w:rFonts w:cs="Arial"/>
          <w:sz w:val="22"/>
          <w:szCs w:val="22"/>
          <w:vertAlign w:val="superscript"/>
          <w:lang w:eastAsia="sl-SI"/>
        </w:rPr>
        <w:t>2</w:t>
      </w:r>
      <w:r w:rsidR="00D81B11" w:rsidRPr="00D81B11">
        <w:rPr>
          <w:rFonts w:cs="Arial"/>
          <w:sz w:val="22"/>
          <w:szCs w:val="22"/>
          <w:lang w:eastAsia="sl-SI"/>
        </w:rPr>
        <w:t xml:space="preserve"> na plemensko svinjo;</w:t>
      </w:r>
    </w:p>
    <w:p w14:paraId="40F9578C" w14:textId="77777777" w:rsidR="00D81B11" w:rsidRPr="00D81B11" w:rsidRDefault="00EC666C" w:rsidP="007701EA">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površina skupinskega boksa za 40 živali ali več mora biti najmanj 1,62 m</w:t>
      </w:r>
      <w:r w:rsidR="00D81B11" w:rsidRPr="00D81B11">
        <w:rPr>
          <w:rFonts w:cs="Arial"/>
          <w:sz w:val="22"/>
          <w:szCs w:val="22"/>
          <w:vertAlign w:val="superscript"/>
          <w:lang w:eastAsia="sl-SI"/>
        </w:rPr>
        <w:t xml:space="preserve">2 </w:t>
      </w:r>
      <w:r w:rsidR="00D81B11" w:rsidRPr="00D81B11">
        <w:rPr>
          <w:rFonts w:cs="Arial"/>
          <w:sz w:val="22"/>
          <w:szCs w:val="22"/>
          <w:lang w:eastAsia="sl-SI"/>
        </w:rPr>
        <w:t>na plemensko mladico in 2,23 m</w:t>
      </w:r>
      <w:r w:rsidR="00D81B11" w:rsidRPr="00D81B11">
        <w:rPr>
          <w:rFonts w:cs="Arial"/>
          <w:sz w:val="22"/>
          <w:szCs w:val="22"/>
          <w:vertAlign w:val="superscript"/>
          <w:lang w:eastAsia="sl-SI"/>
        </w:rPr>
        <w:t>2</w:t>
      </w:r>
      <w:r w:rsidR="00D81B11" w:rsidRPr="00D81B11">
        <w:rPr>
          <w:rFonts w:cs="Arial"/>
          <w:sz w:val="22"/>
          <w:szCs w:val="22"/>
          <w:lang w:eastAsia="sl-SI"/>
        </w:rPr>
        <w:t xml:space="preserve"> na plemensko svinjo;</w:t>
      </w:r>
    </w:p>
    <w:p w14:paraId="38A0692E" w14:textId="77777777" w:rsidR="00D81B11" w:rsidRPr="00D81B11" w:rsidRDefault="00EC666C" w:rsidP="007701EA">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najmanjša površina polnih tal v skupinskem boksu mora biti 1,05 m</w:t>
      </w:r>
      <w:r w:rsidR="00D81B11" w:rsidRPr="00D81B11">
        <w:rPr>
          <w:rFonts w:cs="Arial"/>
          <w:sz w:val="22"/>
          <w:szCs w:val="22"/>
          <w:vertAlign w:val="superscript"/>
          <w:lang w:eastAsia="sl-SI"/>
        </w:rPr>
        <w:t>2</w:t>
      </w:r>
      <w:r w:rsidR="00D81B11" w:rsidRPr="00D81B11">
        <w:rPr>
          <w:rFonts w:cs="Arial"/>
          <w:sz w:val="22"/>
          <w:szCs w:val="22"/>
          <w:lang w:eastAsia="sl-SI"/>
        </w:rPr>
        <w:t xml:space="preserve"> na plemensko mladico in 1,43 m</w:t>
      </w:r>
      <w:r w:rsidR="00D81B11" w:rsidRPr="00D81B11">
        <w:rPr>
          <w:rFonts w:cs="Arial"/>
          <w:sz w:val="22"/>
          <w:szCs w:val="22"/>
          <w:vertAlign w:val="superscript"/>
          <w:lang w:eastAsia="sl-SI"/>
        </w:rPr>
        <w:t>2</w:t>
      </w:r>
      <w:r w:rsidR="00D81B11" w:rsidRPr="00D81B11">
        <w:rPr>
          <w:rFonts w:cs="Arial"/>
          <w:sz w:val="22"/>
          <w:szCs w:val="22"/>
          <w:lang w:eastAsia="sl-SI"/>
        </w:rPr>
        <w:t xml:space="preserve"> na plemensko svinjo, največ 15 odstotkov te površine je lahko drenažnih odprtin.</w:t>
      </w:r>
    </w:p>
    <w:p w14:paraId="7CEFE2F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Pri zahtevi za dodatno ponudbo strukturne voluminozne krme je treba pri krmljenju plemenskih svinj in plemenskih mladic v skupinski reji v čakališču zaradi izboljšanja občutka sitosti, preprečevanja stereotipij, boljše prebave in konsistence blata ter omogočanja dodatne zaposlitve in s tem ugodnega učinka na zmanjšanje agresivnega vedenja med svinjami v skupini osnovnemu obroku, ki pokriva potrebe po energiji in hranilih, dodajati strukturno voluminozno krmo.</w:t>
      </w:r>
    </w:p>
    <w:p w14:paraId="19E26AEF" w14:textId="77777777" w:rsidR="00D81B11" w:rsidRPr="00D81B11" w:rsidRDefault="00D81B11" w:rsidP="00D81B11">
      <w:pPr>
        <w:overflowPunct w:val="0"/>
        <w:autoSpaceDE w:val="0"/>
        <w:autoSpaceDN w:val="0"/>
        <w:adjustRightInd w:val="0"/>
        <w:spacing w:before="240" w:line="276" w:lineRule="auto"/>
        <w:ind w:firstLine="993"/>
        <w:jc w:val="both"/>
        <w:textAlignment w:val="baseline"/>
        <w:rPr>
          <w:rFonts w:cs="Arial"/>
          <w:sz w:val="22"/>
          <w:szCs w:val="22"/>
          <w:lang w:eastAsia="sl-SI"/>
        </w:rPr>
      </w:pPr>
      <w:r w:rsidRPr="00D81B11">
        <w:rPr>
          <w:rFonts w:cs="Arial"/>
          <w:sz w:val="22"/>
          <w:szCs w:val="22"/>
          <w:lang w:eastAsia="sl-SI"/>
        </w:rPr>
        <w:t>(5) Kot strukturna voluminozna krma iz prejšnjega odstavka se šteje</w:t>
      </w:r>
      <w:r w:rsidR="009C0150">
        <w:rPr>
          <w:rFonts w:cs="Arial"/>
          <w:sz w:val="22"/>
          <w:szCs w:val="22"/>
          <w:lang w:eastAsia="sl-SI"/>
        </w:rPr>
        <w:t>jo</w:t>
      </w:r>
      <w:r w:rsidRPr="00D81B11">
        <w:rPr>
          <w:rFonts w:cs="Arial"/>
          <w:sz w:val="22"/>
          <w:szCs w:val="22"/>
          <w:lang w:eastAsia="sl-SI"/>
        </w:rPr>
        <w:t xml:space="preserve"> slama žit in sveže, silirane ali posušene poljščine, sestavljene iz trave, metuljnic ali zelišč, ki se običajno opisujejo kot silaža, senaža, seno (mrva) ali zelena krma in koruzna silaža (silirane cele rastline koruze ali njihovi deli). Strukturna voluminozna krma se lahko poklada v korito, na tla v boksu ali v jasli različnih izvedb.</w:t>
      </w:r>
    </w:p>
    <w:p w14:paraId="1E2D009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Upravičenec, ki izpolnjuje zahtevo iz četrtega odstavka tega člena, mora imeti izdelano recepturo za krmni obrok, ki je del programa DŽ.</w:t>
      </w:r>
    </w:p>
    <w:p w14:paraId="3F7D137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Pri zahtevi za zagotavljanje toplotnega ugodja plemenskih svinj in sesnih pujskov mora biti v prasitvenem boksu za sesne pujske nameščeno zaprto gnezdo. Površina gnezda mora biti najmanj 0,60 m</w:t>
      </w:r>
      <w:r w:rsidRPr="00D81B11">
        <w:rPr>
          <w:rFonts w:cs="Arial"/>
          <w:sz w:val="22"/>
          <w:szCs w:val="22"/>
          <w:vertAlign w:val="superscript"/>
          <w:lang w:eastAsia="sl-SI"/>
        </w:rPr>
        <w:t>2</w:t>
      </w:r>
      <w:r w:rsidRPr="00D81B11">
        <w:rPr>
          <w:rFonts w:cs="Arial"/>
          <w:sz w:val="22"/>
          <w:szCs w:val="22"/>
          <w:lang w:eastAsia="sl-SI"/>
        </w:rPr>
        <w:t>, višina pa najmanj 45 cm. Vir toplote je lahko infrardeča žarnica, druge vrste sevalo ali različne oblike talnega ogrevanja. Zagotovljeno mora biti uravnavanje temperature.</w:t>
      </w:r>
    </w:p>
    <w:p w14:paraId="3C60E8A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(8) Pri zahtevi za kirurško kastracijo sesnih pujskov moškega spola z uporabo anestezije oziroma analgezije morajo biti na gospodarstvu vsi sesni pujski moškega spola do vključno sedmega dne starosti kirurško kastrirani z uporabo anestezije oziroma analgezije. Kirurško kastracijo z uporabo anestezije oziroma analgezije opravi veterinar. Posegi morajo biti vpisani v dnevnik veterinarskih posegov. </w:t>
      </w:r>
    </w:p>
    <w:p w14:paraId="6CC9B3B1" w14:textId="13C2967A"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(9) Pri zahtevi za 10 </w:t>
      </w:r>
      <w:r w:rsidR="00E10551">
        <w:rPr>
          <w:rFonts w:cs="Arial"/>
          <w:sz w:val="22"/>
          <w:szCs w:val="22"/>
          <w:lang w:eastAsia="sl-SI"/>
        </w:rPr>
        <w:t>%</w:t>
      </w:r>
      <w:r w:rsidRPr="00D81B11">
        <w:rPr>
          <w:rFonts w:cs="Arial"/>
          <w:sz w:val="22"/>
          <w:szCs w:val="22"/>
          <w:lang w:eastAsia="sl-SI"/>
        </w:rPr>
        <w:t xml:space="preserve"> večjo neovirano talno površino na žival v skupinskih boksih glede na predpisano za tekače in pitance mora biti v skupinskih boksih zagotovljena 10 </w:t>
      </w:r>
      <w:r w:rsidR="00E10551">
        <w:rPr>
          <w:rFonts w:cs="Arial"/>
          <w:sz w:val="22"/>
          <w:szCs w:val="22"/>
          <w:lang w:eastAsia="sl-SI"/>
        </w:rPr>
        <w:t>%</w:t>
      </w:r>
      <w:r w:rsidRPr="00D81B11">
        <w:rPr>
          <w:rFonts w:cs="Arial"/>
          <w:sz w:val="22"/>
          <w:szCs w:val="22"/>
          <w:lang w:eastAsia="sl-SI"/>
        </w:rPr>
        <w:t xml:space="preserve"> </w:t>
      </w:r>
      <w:r w:rsidRPr="00D81B11">
        <w:rPr>
          <w:rFonts w:cs="Arial"/>
          <w:sz w:val="22"/>
          <w:szCs w:val="22"/>
          <w:lang w:eastAsia="sl-SI"/>
        </w:rPr>
        <w:lastRenderedPageBreak/>
        <w:t xml:space="preserve">večja talna površina na žival glede na površino, določeno s </w:t>
      </w:r>
      <w:r w:rsidR="00EA2C1D">
        <w:rPr>
          <w:rFonts w:cs="Arial"/>
          <w:sz w:val="22"/>
          <w:szCs w:val="22"/>
          <w:lang w:eastAsia="sl-SI"/>
        </w:rPr>
        <w:t>pravilnikom</w:t>
      </w:r>
      <w:r w:rsidRPr="00D81B11">
        <w:rPr>
          <w:rFonts w:cs="Arial"/>
          <w:sz w:val="22"/>
          <w:szCs w:val="22"/>
          <w:lang w:eastAsia="sl-SI"/>
        </w:rPr>
        <w:t>, ki ureja zaščito rejnih živali, in sicer za vsakega tekača oziroma pitanca:</w:t>
      </w:r>
    </w:p>
    <w:p w14:paraId="10FF7E85" w14:textId="77777777" w:rsidR="00D81B11" w:rsidRPr="00D81B11" w:rsidRDefault="009C0150" w:rsidP="00E10551">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do vključno 10 kg: 0,17 m</w:t>
      </w:r>
      <w:r w:rsidR="00D81B11" w:rsidRPr="00D81B11">
        <w:rPr>
          <w:rFonts w:cs="Arial"/>
          <w:sz w:val="22"/>
          <w:szCs w:val="22"/>
          <w:vertAlign w:val="superscript"/>
          <w:lang w:eastAsia="sl-SI"/>
        </w:rPr>
        <w:t>2</w:t>
      </w:r>
      <w:r w:rsidR="00D81B11" w:rsidRPr="00D81B11">
        <w:rPr>
          <w:rFonts w:cs="Arial"/>
          <w:sz w:val="22"/>
          <w:szCs w:val="22"/>
          <w:lang w:eastAsia="sl-SI"/>
        </w:rPr>
        <w:t>;</w:t>
      </w:r>
    </w:p>
    <w:p w14:paraId="34A5797A" w14:textId="77777777" w:rsidR="00D81B11" w:rsidRPr="00D81B11" w:rsidRDefault="009C0150" w:rsidP="00E10551">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nad 10 do vključno 20 kg: 0,22 m</w:t>
      </w:r>
      <w:r w:rsidR="00D81B11" w:rsidRPr="00D81B11">
        <w:rPr>
          <w:rFonts w:cs="Arial"/>
          <w:sz w:val="22"/>
          <w:szCs w:val="22"/>
          <w:vertAlign w:val="superscript"/>
          <w:lang w:eastAsia="sl-SI"/>
        </w:rPr>
        <w:t>2</w:t>
      </w:r>
      <w:r w:rsidR="00D81B11" w:rsidRPr="00D81B11">
        <w:rPr>
          <w:rFonts w:cs="Arial"/>
          <w:sz w:val="22"/>
          <w:szCs w:val="22"/>
          <w:lang w:eastAsia="sl-SI"/>
        </w:rPr>
        <w:t>;</w:t>
      </w:r>
    </w:p>
    <w:p w14:paraId="4B3209E6" w14:textId="77777777" w:rsidR="00D81B11" w:rsidRPr="00D81B11" w:rsidRDefault="009C0150" w:rsidP="00E10551">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nad 20 do vključno 30 kg: 0,33 m</w:t>
      </w:r>
      <w:r w:rsidR="00D81B11" w:rsidRPr="00D81B11">
        <w:rPr>
          <w:rFonts w:cs="Arial"/>
          <w:sz w:val="22"/>
          <w:szCs w:val="22"/>
          <w:vertAlign w:val="superscript"/>
          <w:lang w:eastAsia="sl-SI"/>
        </w:rPr>
        <w:t>2</w:t>
      </w:r>
      <w:r w:rsidR="00D81B11" w:rsidRPr="00D81B11">
        <w:rPr>
          <w:rFonts w:cs="Arial"/>
          <w:sz w:val="22"/>
          <w:szCs w:val="22"/>
          <w:lang w:eastAsia="sl-SI"/>
        </w:rPr>
        <w:t>;</w:t>
      </w:r>
    </w:p>
    <w:p w14:paraId="59B28875" w14:textId="77777777" w:rsidR="00D81B11" w:rsidRPr="00D81B11" w:rsidRDefault="009C0150" w:rsidP="00E10551">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nad 30 do vključno 50 kg: 0,44 m</w:t>
      </w:r>
      <w:r w:rsidR="00D81B11" w:rsidRPr="00D81B11">
        <w:rPr>
          <w:rFonts w:cs="Arial"/>
          <w:sz w:val="22"/>
          <w:szCs w:val="22"/>
          <w:vertAlign w:val="superscript"/>
          <w:lang w:eastAsia="sl-SI"/>
        </w:rPr>
        <w:t>2</w:t>
      </w:r>
      <w:r w:rsidR="00D81B11" w:rsidRPr="00D81B11">
        <w:rPr>
          <w:rFonts w:cs="Arial"/>
          <w:sz w:val="22"/>
          <w:szCs w:val="22"/>
          <w:lang w:eastAsia="sl-SI"/>
        </w:rPr>
        <w:t>;</w:t>
      </w:r>
    </w:p>
    <w:p w14:paraId="3129CA6B" w14:textId="77777777" w:rsidR="00D81B11" w:rsidRPr="00D81B11" w:rsidRDefault="009C0150" w:rsidP="00E10551">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nad 50 do vključno 85 kg: 0,61 m</w:t>
      </w:r>
      <w:r w:rsidR="00D81B11" w:rsidRPr="00D81B11">
        <w:rPr>
          <w:rFonts w:cs="Arial"/>
          <w:sz w:val="22"/>
          <w:szCs w:val="22"/>
          <w:vertAlign w:val="superscript"/>
          <w:lang w:eastAsia="sl-SI"/>
        </w:rPr>
        <w:t>2</w:t>
      </w:r>
      <w:r w:rsidR="00D81B11" w:rsidRPr="00D81B11">
        <w:rPr>
          <w:rFonts w:cs="Arial"/>
          <w:sz w:val="22"/>
          <w:szCs w:val="22"/>
          <w:lang w:eastAsia="sl-SI"/>
        </w:rPr>
        <w:t>;</w:t>
      </w:r>
    </w:p>
    <w:p w14:paraId="2B474383" w14:textId="77777777" w:rsidR="00D81B11" w:rsidRPr="00D81B11" w:rsidRDefault="009C0150" w:rsidP="00E10551">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nad 85 do vključno 110 kg: 0,72 m</w:t>
      </w:r>
      <w:r w:rsidR="00D81B11" w:rsidRPr="00D81B11">
        <w:rPr>
          <w:rFonts w:cs="Arial"/>
          <w:sz w:val="22"/>
          <w:szCs w:val="22"/>
          <w:vertAlign w:val="superscript"/>
          <w:lang w:eastAsia="sl-SI"/>
        </w:rPr>
        <w:t>2</w:t>
      </w:r>
      <w:r w:rsidR="00D81B11" w:rsidRPr="00D81B11">
        <w:rPr>
          <w:rFonts w:cs="Arial"/>
          <w:sz w:val="22"/>
          <w:szCs w:val="22"/>
          <w:lang w:eastAsia="sl-SI"/>
        </w:rPr>
        <w:t>;</w:t>
      </w:r>
    </w:p>
    <w:p w14:paraId="67F5CDDB" w14:textId="77777777" w:rsidR="00D81B11" w:rsidRPr="00D81B11" w:rsidRDefault="009C0150" w:rsidP="00E10551">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nad 110 kg: 1,10 m</w:t>
      </w:r>
      <w:r w:rsidR="00D81B11" w:rsidRPr="00D81B11">
        <w:rPr>
          <w:rFonts w:cs="Arial"/>
          <w:sz w:val="22"/>
          <w:szCs w:val="22"/>
          <w:vertAlign w:val="superscript"/>
          <w:lang w:eastAsia="sl-SI"/>
        </w:rPr>
        <w:t>2</w:t>
      </w:r>
      <w:r w:rsidR="00D81B11" w:rsidRPr="00D81B11">
        <w:rPr>
          <w:rFonts w:cs="Arial"/>
          <w:sz w:val="22"/>
          <w:szCs w:val="22"/>
          <w:lang w:eastAsia="sl-SI"/>
        </w:rPr>
        <w:t>.</w:t>
      </w:r>
    </w:p>
    <w:p w14:paraId="5BE73F85" w14:textId="2B138D94"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(10) Pri zahtevi za skupinsko rejo z izpustom mora biti pitancem zagotovljena možnost stalnega ali izmeničnega dostopa do izpusta. Površina izpusta mora biti najmanj 0,55 m</w:t>
      </w:r>
      <w:r w:rsidRPr="00D81B11">
        <w:rPr>
          <w:rFonts w:cs="Arial"/>
          <w:sz w:val="22"/>
          <w:szCs w:val="22"/>
          <w:vertAlign w:val="superscript"/>
          <w:lang w:eastAsia="sl-SI"/>
        </w:rPr>
        <w:t>2</w:t>
      </w:r>
      <w:r w:rsidRPr="00D81B11">
        <w:rPr>
          <w:rFonts w:cs="Arial"/>
          <w:sz w:val="22"/>
          <w:szCs w:val="22"/>
          <w:lang w:eastAsia="sl-SI"/>
        </w:rPr>
        <w:t xml:space="preserve"> na pitanca, dolžina krajše stranice izpusta pa mora biti najmanj 2 m. Pri izmeničnem dostopu do izpusta se njegova površina računa glede na število živali, ki so v njem istočasno. Pri izmeničnem izpustu mora upravičenec voditi</w:t>
      </w:r>
      <w:r w:rsidR="007D6957">
        <w:rPr>
          <w:rFonts w:cs="Arial"/>
          <w:sz w:val="22"/>
          <w:szCs w:val="22"/>
          <w:lang w:eastAsia="sl-SI"/>
        </w:rPr>
        <w:t xml:space="preserve"> dnevnik ali urnik izpustov iz P</w:t>
      </w:r>
      <w:r w:rsidRPr="00D81B11">
        <w:rPr>
          <w:rFonts w:cs="Arial"/>
          <w:sz w:val="22"/>
          <w:szCs w:val="22"/>
          <w:lang w:eastAsia="sl-SI"/>
        </w:rPr>
        <w:t>riloge 1 te 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14:paraId="517CBFE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14. člen</w:t>
      </w:r>
    </w:p>
    <w:p w14:paraId="39DB2B61"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(sporočanje staleža)</w:t>
      </w:r>
    </w:p>
    <w:p w14:paraId="281C0AF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rPr>
      </w:pPr>
      <w:r w:rsidRPr="00D81B11">
        <w:rPr>
          <w:rFonts w:cs="Arial"/>
          <w:sz w:val="22"/>
          <w:szCs w:val="22"/>
          <w:lang w:eastAsia="sl-SI"/>
        </w:rPr>
        <w:t xml:space="preserve">(1) Upravičenec mora med trajanjem obveznosti iz 11. člena te uredbe v CRPš sporočati podatke o staležu prašičev na svojem kmetijskem gospodarstvu za vsako posamezno gospodarstvo, ne glede na to, ali za to gospodarstvo uveljavlja operacijo DŽ – prašiči ali ne. Podatke o staležu prašičev na prvi dan v mesecu mora upravičenec sporočiti najpozneje do sedmega dne v mesecu za tekoči mesec. </w:t>
      </w:r>
      <w:r w:rsidR="00F624F7">
        <w:rPr>
          <w:rFonts w:cs="Arial"/>
          <w:sz w:val="22"/>
          <w:szCs w:val="22"/>
        </w:rPr>
        <w:t>Če</w:t>
      </w:r>
      <w:r w:rsidRPr="00D81B11">
        <w:rPr>
          <w:rFonts w:cs="Arial"/>
          <w:sz w:val="22"/>
          <w:szCs w:val="22"/>
        </w:rPr>
        <w:t xml:space="preserve"> je sedmi dan sobota, nedelja ali praznik, se zadnji dan za poročanje prenese na prvi naslednji delovni dan. </w:t>
      </w:r>
    </w:p>
    <w:p w14:paraId="56DE9B8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rPr>
      </w:pPr>
      <w:r w:rsidRPr="00D81B11">
        <w:rPr>
          <w:rFonts w:cs="Arial"/>
          <w:sz w:val="22"/>
          <w:szCs w:val="22"/>
          <w:lang w:eastAsia="sl-SI"/>
        </w:rPr>
        <w:t xml:space="preserve">(2) </w:t>
      </w:r>
      <w:r w:rsidRPr="00D81B11">
        <w:rPr>
          <w:sz w:val="22"/>
          <w:szCs w:val="22"/>
        </w:rPr>
        <w:t xml:space="preserve">Upravičenec sporoča podatke o staležu prašičev </w:t>
      </w:r>
      <w:r w:rsidRPr="00D81B11">
        <w:rPr>
          <w:rFonts w:cs="Arial"/>
          <w:sz w:val="22"/>
          <w:szCs w:val="22"/>
          <w:lang w:eastAsia="sl-SI"/>
        </w:rPr>
        <w:t>neposredno v CRPš v elektronski obliki ali prek pooblaščenih organizacij</w:t>
      </w:r>
      <w:r w:rsidRPr="00D81B11">
        <w:rPr>
          <w:rFonts w:cs="Arial"/>
          <w:sz w:val="22"/>
          <w:szCs w:val="22"/>
        </w:rPr>
        <w:t>. Pooblaščena organizacija mora podatke iz tega člena sporočiti v rokih, določenih v prejšnjem odstavku.</w:t>
      </w:r>
    </w:p>
    <w:p w14:paraId="35022B91" w14:textId="77777777" w:rsidR="00D81B11" w:rsidRPr="00D81B11" w:rsidRDefault="00D81B11" w:rsidP="0050264D">
      <w:pPr>
        <w:overflowPunct w:val="0"/>
        <w:autoSpaceDE w:val="0"/>
        <w:autoSpaceDN w:val="0"/>
        <w:adjustRightInd w:val="0"/>
        <w:spacing w:before="240" w:line="276" w:lineRule="auto"/>
        <w:ind w:firstLine="1021"/>
        <w:jc w:val="both"/>
        <w:textAlignment w:val="baseline"/>
        <w:rPr>
          <w:rFonts w:cs="Arial"/>
          <w:sz w:val="22"/>
          <w:szCs w:val="22"/>
        </w:rPr>
      </w:pPr>
      <w:r w:rsidRPr="00D81B11">
        <w:rPr>
          <w:rFonts w:cs="Arial"/>
          <w:sz w:val="22"/>
          <w:szCs w:val="22"/>
        </w:rPr>
        <w:t>(3) Upravičenec mora sporočati podatke o staležu prašičev v CRPš po naslednjih kategorijah:</w:t>
      </w:r>
    </w:p>
    <w:p w14:paraId="2F4E2E1F"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rPr>
      </w:pPr>
      <w:r w:rsidRPr="00D81B11">
        <w:rPr>
          <w:rFonts w:cs="Arial"/>
          <w:sz w:val="22"/>
          <w:szCs w:val="22"/>
        </w:rPr>
        <w:t>število sesnih pujskov,</w:t>
      </w:r>
    </w:p>
    <w:p w14:paraId="654C29EF"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rPr>
      </w:pPr>
      <w:r w:rsidRPr="00D81B11">
        <w:rPr>
          <w:rFonts w:cs="Arial"/>
          <w:sz w:val="22"/>
          <w:szCs w:val="22"/>
        </w:rPr>
        <w:t>število tekačev,</w:t>
      </w:r>
    </w:p>
    <w:p w14:paraId="35F1AB63"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rPr>
      </w:pPr>
      <w:r w:rsidRPr="00D81B11">
        <w:rPr>
          <w:rFonts w:cs="Arial"/>
          <w:sz w:val="22"/>
          <w:szCs w:val="22"/>
        </w:rPr>
        <w:t>število pitancev,</w:t>
      </w:r>
    </w:p>
    <w:p w14:paraId="1348CE95"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rPr>
      </w:pPr>
      <w:r w:rsidRPr="00D81B11">
        <w:rPr>
          <w:rFonts w:cs="Arial"/>
          <w:sz w:val="22"/>
          <w:szCs w:val="22"/>
        </w:rPr>
        <w:t>število plemenskih svinj,</w:t>
      </w:r>
    </w:p>
    <w:p w14:paraId="6B29E6E5"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lang w:eastAsia="sl-SI"/>
        </w:rPr>
      </w:pPr>
      <w:r w:rsidRPr="00D81B11">
        <w:rPr>
          <w:rFonts w:cs="Arial"/>
          <w:sz w:val="22"/>
          <w:szCs w:val="22"/>
        </w:rPr>
        <w:t>število plemenskih mladic.</w:t>
      </w:r>
    </w:p>
    <w:p w14:paraId="418BC4F2"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15. člen</w:t>
      </w:r>
    </w:p>
    <w:p w14:paraId="2A0F452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(plačilo)</w:t>
      </w:r>
    </w:p>
    <w:p w14:paraId="26DD408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Plačilo se dodeli za povprečno število prašičev med trajanjem obveznosti iz 11. člena te uredbe, izraženo v glavah velike živine (v nadaljnjem besedilu: GVŽ), za tiste kategorije prašičev, za katere upravičenec uveljavlja zahteve na posameznem gospodarstvu. </w:t>
      </w:r>
      <w:r w:rsidRPr="00D81B11">
        <w:rPr>
          <w:rFonts w:cs="Arial"/>
          <w:sz w:val="22"/>
          <w:szCs w:val="22"/>
          <w:lang w:eastAsia="sl-SI"/>
        </w:rPr>
        <w:lastRenderedPageBreak/>
        <w:t>Povprečno število prašičev se izračuna iz prijavljenih podatkov o številu prašičev posamezne kategorije v CRPš za posamezno gospodarstvo.</w:t>
      </w:r>
    </w:p>
    <w:p w14:paraId="1100BCC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Ne glede na prejšnji odstavek se pri razliki med številom prašičev, prijavljenim v CRPš na posamezen presečni datum, in številom prašičev, ugotovljenim s pregledom na kraju samem, izračuna povprečno število prašičev na podlagi ugotovljenega števila prašičev, pri čemer se upošteva 18. člen te uredbe glede ugotovitev kontrolorja ter 19. člen te uredbe glede zmanjšanja plačil in izključitev.</w:t>
      </w:r>
    </w:p>
    <w:p w14:paraId="6456FA4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Upravičenec je upravičen do plačila, če povprečno število prašičev iz prvega ali drugega odstavka tega člena na posameznem gospodarstvu ni nižje od vstopnega pogoja, določenega v drugem odstavku 10. člena te uredbe.</w:t>
      </w:r>
    </w:p>
    <w:p w14:paraId="77CD5E4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Če upravičenec uveljavlja zahteve iz druge alineje 1. točke, 3. točke ali prve alineje 4. točke prvega odstavka 12. člena te uredbe, je do plačila za te zahteve upravičen le, če število prašičev posamezne kategorije na nobenega od datumov, na katere prijavlja stalež iz prejšnjega člena, ne preseže največjega dovoljenega števila živali, ki je bilo za posamezno zahtevo opredeljeno v programu DŽ in vneseno v CRPš. Tudi število prašičev, ugotovljeno s pregledom na kraju samem, ne sme preseči največjega dovoljenega števila živali.</w:t>
      </w:r>
    </w:p>
    <w:p w14:paraId="1CA67867" w14:textId="282B36A4"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(5) Če se med trajanjem obveznosti iz 11. člena te uredbe na gospodarstvu število prašičev zaradi razširitve oziroma dograditve hlevskih zmogljivosti poveča in se s tem preseže največje dovoljeno število živali na gospodarstvu, mora upravičenec agenciji poslati pisno izjavo izvajalca svetovanja iz </w:t>
      </w:r>
      <w:r w:rsidR="00EA2C1D">
        <w:rPr>
          <w:rFonts w:cs="Arial"/>
          <w:sz w:val="22"/>
          <w:szCs w:val="22"/>
          <w:lang w:eastAsia="sl-SI"/>
        </w:rPr>
        <w:t>uredbe</w:t>
      </w:r>
      <w:r w:rsidRPr="00D81B11">
        <w:rPr>
          <w:rFonts w:cs="Arial"/>
          <w:sz w:val="22"/>
          <w:szCs w:val="22"/>
          <w:lang w:eastAsia="sl-SI"/>
        </w:rPr>
        <w:t>, ki ureja ukrepe prenosa znanja in svetovanja iz PRP 2014–2020, ki potrjuje, da je z razširitvijo zmogljivosti zagotovljeno izpolnjevanje zahteve iz druge alineje 1. točke, 3. točke ali prve alineje 4. točke prvega odstavka 12. člena te uredbe tudi za povečano število prašičev na gospodarstvu. Upravičenec mora agenciji izjavo poslati po povečanju staleža in pred naslednjim presečnim datumom za sporočanje staleža iz prejšnjega člena.</w:t>
      </w:r>
    </w:p>
    <w:p w14:paraId="3965BA4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Ne glede na prvi odstavek tega člena se pri povečanju števila prašičev iz prejšnjega odstavka za izračun povprečnega števila prašičev upoštevajo podatki o staležu iz CRPš in največje dovoljeno število živali, določeno v programu DŽ. Iz CRPš se upoštevajo vsi podatki o staležu prašičev do datuma, ko je bila agencija v skladu s prejšnjim odstavkom obveščena o povečanju števila prašičev. Po tem datumu se za vsak presečni datum iz prejšnjega člena, ko je prijavljeno število prašičev večje od največjega dovoljenega števila živali, določenega v programu DŽ, upošteva največje dovoljeno število živali iz programa DŽ. Če pa je prijavljeno število prašičev manjše od največjega dovoljenega števila živali iz programa DŽ, se upošteva prijavljeno število prašičev.</w:t>
      </w:r>
    </w:p>
    <w:p w14:paraId="0EA8B5E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Za preračun števil</w:t>
      </w:r>
      <w:r w:rsidR="007D6957">
        <w:rPr>
          <w:rFonts w:cs="Arial"/>
          <w:sz w:val="22"/>
          <w:szCs w:val="22"/>
          <w:lang w:eastAsia="sl-SI"/>
        </w:rPr>
        <w:t>a prašičev v GVŽ se v skladu s P</w:t>
      </w:r>
      <w:r w:rsidRPr="00D81B11">
        <w:rPr>
          <w:rFonts w:cs="Arial"/>
          <w:sz w:val="22"/>
          <w:szCs w:val="22"/>
          <w:lang w:eastAsia="sl-SI"/>
        </w:rPr>
        <w:t>rilogo II Uredbe 808/2014/EU upoštevajo naslednji koeficienti:</w:t>
      </w:r>
    </w:p>
    <w:p w14:paraId="79570C8C" w14:textId="77777777" w:rsidR="00D81B11" w:rsidRPr="00D81B11" w:rsidRDefault="00F624F7" w:rsidP="00E443E2">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plemenske svinje in plemenske mladice, težje od 50 kg: 0,5;</w:t>
      </w:r>
    </w:p>
    <w:p w14:paraId="1B894874" w14:textId="77777777" w:rsidR="00D81B11" w:rsidRPr="00D81B11" w:rsidRDefault="00F624F7" w:rsidP="00E443E2">
      <w:pPr>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drugi prašiči (tekači in pitanci): 0,3.</w:t>
      </w:r>
    </w:p>
    <w:p w14:paraId="7CAD4BB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(8) Skupna višina plačila za DŽ – prašiči je vsota zneskov za posamezne zahteve iz 16. člena te uredbe, za katere je upravičenec vložil zahtevek in za katere izpolnjuje pogoje iz 13. člena te uredbe.</w:t>
      </w:r>
    </w:p>
    <w:p w14:paraId="1F3E0FC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(9) Upravičenec mora sporočati stalež prašičev v skladu s prejšnjim členom tudi po nastanku višje sile ali izjemnih okoliščin iz 33. člena te uredbe.</w:t>
      </w:r>
    </w:p>
    <w:p w14:paraId="2AEF578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(10) V primeru višje sile ali izjemnih okoliščin, ki zmanjšajo stalež prašičev, se za obračun plačila upošteva povprečno število prašičev, izračunano iz podatkov o sporočenem staležu prašičev iz prejšnjega člena za celotno trajanje obveznosti, čeprav je povprečno število prašičev nižje od vstopnega pogoja, določenega v drugem odstavku 10. člena te uredbe.</w:t>
      </w:r>
    </w:p>
    <w:p w14:paraId="3AFD858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(11) V primeru višje sile ali izjemnih okoliščin, ki vplivajo na izpolnitev posamezne zahteve za operacijo DŽ – prašiči, ne vplivajo pa na stalež prašičev, se plačilo obračuna le za obdobje, v katerem je bila posamezna zahteva ustrezno izpolnjena v skladu z 12. in 13. členom te uredbe. Za izračun plačila se uporabi naslednja formula:</w:t>
      </w:r>
    </w:p>
    <w:p w14:paraId="2AF92BD8" w14:textId="77777777" w:rsidR="00D81B11" w:rsidRPr="00D81B11" w:rsidRDefault="00D81B11" w:rsidP="00D81B11">
      <w:pPr>
        <w:overflowPunct w:val="0"/>
        <w:autoSpaceDE w:val="0"/>
        <w:autoSpaceDN w:val="0"/>
        <w:adjustRightInd w:val="0"/>
        <w:spacing w:before="400" w:after="400" w:line="276" w:lineRule="auto"/>
        <w:jc w:val="center"/>
        <w:textAlignment w:val="baseline"/>
        <w:rPr>
          <w:sz w:val="22"/>
          <w:szCs w:val="16"/>
          <w:lang w:eastAsia="sl-SI"/>
        </w:rPr>
      </w:pPr>
      <w:r w:rsidRPr="00D81B11">
        <w:rPr>
          <w:noProof/>
          <w:sz w:val="22"/>
          <w:szCs w:val="16"/>
          <w:lang w:eastAsia="sl-SI"/>
        </w:rPr>
        <w:drawing>
          <wp:inline distT="0" distB="0" distL="0" distR="0" wp14:anchorId="18BFCD8C" wp14:editId="113D3008">
            <wp:extent cx="5743575" cy="6381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3575" cy="638175"/>
                    </a:xfrm>
                    <a:prstGeom prst="rect">
                      <a:avLst/>
                    </a:prstGeom>
                    <a:noFill/>
                    <a:ln>
                      <a:noFill/>
                    </a:ln>
                  </pic:spPr>
                </pic:pic>
              </a:graphicData>
            </a:graphic>
          </wp:inline>
        </w:drawing>
      </w:r>
    </w:p>
    <w:p w14:paraId="3413CB1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(12) Okrajšavi iz prejšnjega odstavka pomenita:</w:t>
      </w:r>
    </w:p>
    <w:p w14:paraId="76633873" w14:textId="77777777" w:rsidR="00D81B11" w:rsidRPr="00D81B11" w:rsidRDefault="00D81B11" w:rsidP="00D81B11">
      <w:pPr>
        <w:numPr>
          <w:ilvl w:val="0"/>
          <w:numId w:val="51"/>
        </w:numPr>
        <w:spacing w:line="276" w:lineRule="auto"/>
        <w:jc w:val="both"/>
        <w:rPr>
          <w:rFonts w:cs="Arial"/>
          <w:sz w:val="22"/>
          <w:szCs w:val="22"/>
          <w:lang w:eastAsia="sl-SI"/>
        </w:rPr>
      </w:pPr>
      <w:r w:rsidRPr="00D81B11">
        <w:rPr>
          <w:rFonts w:cs="Arial"/>
          <w:sz w:val="22"/>
          <w:szCs w:val="22"/>
          <w:lang w:eastAsia="sl-SI"/>
        </w:rPr>
        <w:t>GVŽ</w:t>
      </w:r>
      <w:r w:rsidRPr="00D81B11">
        <w:rPr>
          <w:rFonts w:cs="Arial"/>
          <w:sz w:val="22"/>
          <w:szCs w:val="22"/>
          <w:vertAlign w:val="subscript"/>
          <w:lang w:eastAsia="sl-SI"/>
        </w:rPr>
        <w:t>P</w:t>
      </w:r>
      <w:r w:rsidRPr="00D81B11">
        <w:rPr>
          <w:rFonts w:cs="Arial"/>
          <w:sz w:val="22"/>
          <w:szCs w:val="22"/>
          <w:lang w:eastAsia="sl-SI"/>
        </w:rPr>
        <w:t>: povprečno število prašičev, izraženo v GVŽ,</w:t>
      </w:r>
    </w:p>
    <w:p w14:paraId="577980B9" w14:textId="77777777" w:rsidR="00D81B11" w:rsidRPr="00D81B11" w:rsidRDefault="00D81B11" w:rsidP="00D81B11">
      <w:pPr>
        <w:numPr>
          <w:ilvl w:val="0"/>
          <w:numId w:val="51"/>
        </w:numPr>
        <w:spacing w:line="276" w:lineRule="auto"/>
        <w:jc w:val="both"/>
        <w:rPr>
          <w:rFonts w:cs="Arial"/>
          <w:sz w:val="22"/>
          <w:szCs w:val="22"/>
          <w:lang w:eastAsia="sl-SI"/>
        </w:rPr>
      </w:pPr>
      <w:r w:rsidRPr="00D81B11">
        <w:rPr>
          <w:rFonts w:cs="Arial"/>
          <w:sz w:val="22"/>
          <w:szCs w:val="22"/>
          <w:lang w:eastAsia="sl-SI"/>
        </w:rPr>
        <w:t>VS: višj</w:t>
      </w:r>
      <w:r w:rsidR="00CC21E6">
        <w:rPr>
          <w:rFonts w:cs="Arial"/>
          <w:sz w:val="22"/>
          <w:szCs w:val="22"/>
          <w:lang w:eastAsia="sl-SI"/>
        </w:rPr>
        <w:t>a</w:t>
      </w:r>
      <w:r w:rsidRPr="00D81B11">
        <w:rPr>
          <w:rFonts w:cs="Arial"/>
          <w:sz w:val="22"/>
          <w:szCs w:val="22"/>
          <w:lang w:eastAsia="sl-SI"/>
        </w:rPr>
        <w:t xml:space="preserve"> sil</w:t>
      </w:r>
      <w:r w:rsidR="00CC21E6">
        <w:rPr>
          <w:rFonts w:cs="Arial"/>
          <w:sz w:val="22"/>
          <w:szCs w:val="22"/>
          <w:lang w:eastAsia="sl-SI"/>
        </w:rPr>
        <w:t>a</w:t>
      </w:r>
      <w:r w:rsidRPr="00D81B11">
        <w:rPr>
          <w:rFonts w:cs="Arial"/>
          <w:sz w:val="22"/>
          <w:szCs w:val="22"/>
          <w:lang w:eastAsia="sl-SI"/>
        </w:rPr>
        <w:t xml:space="preserve"> ali izjemne okoliščine.</w:t>
      </w:r>
    </w:p>
    <w:p w14:paraId="6B4C173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(13) V primeru višje sile ali izjemnih okoliščin, ki vplivajo na stalež in izpolnitev posamezne zahteve za operacijo DŽ – prašiči, se za obračun plačila upošteva povprečno število prašičev, izračunano iz podatkov o sporočenem staležu prašičev iz prejšnjega člena za obdobje do nastanka dogodka višje sile ali izjemnih okoliščin in za obdobje po prenehanju višje sile ali izjemnih okoliščin. Za izračun plačila se uporabi naslednja formula:</w:t>
      </w:r>
    </w:p>
    <w:p w14:paraId="61247DCA"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eastAsia="sl-SI"/>
        </w:rPr>
      </w:pPr>
    </w:p>
    <w:p w14:paraId="4FFA8752" w14:textId="77777777" w:rsidR="00D81B11" w:rsidRPr="00D81B11" w:rsidRDefault="00D81B11" w:rsidP="00D81B11">
      <w:pPr>
        <w:overflowPunct w:val="0"/>
        <w:autoSpaceDE w:val="0"/>
        <w:autoSpaceDN w:val="0"/>
        <w:adjustRightInd w:val="0"/>
        <w:spacing w:before="240" w:line="276" w:lineRule="auto"/>
        <w:textAlignment w:val="baseline"/>
        <w:rPr>
          <w:rFonts w:cs="Arial"/>
          <w:sz w:val="22"/>
          <w:szCs w:val="22"/>
          <w:lang w:eastAsia="sl-SI"/>
        </w:rPr>
      </w:pPr>
      <w:r w:rsidRPr="00D81B11">
        <w:rPr>
          <w:rFonts w:cs="Arial"/>
          <w:noProof/>
          <w:sz w:val="22"/>
          <w:szCs w:val="22"/>
          <w:lang w:eastAsia="sl-SI"/>
        </w:rPr>
        <w:drawing>
          <wp:inline distT="0" distB="0" distL="0" distR="0" wp14:anchorId="736850E9" wp14:editId="03F4E8B8">
            <wp:extent cx="5962015" cy="390525"/>
            <wp:effectExtent l="0" t="0" r="63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2015" cy="390525"/>
                    </a:xfrm>
                    <a:prstGeom prst="rect">
                      <a:avLst/>
                    </a:prstGeom>
                    <a:noFill/>
                  </pic:spPr>
                </pic:pic>
              </a:graphicData>
            </a:graphic>
          </wp:inline>
        </w:drawing>
      </w:r>
    </w:p>
    <w:p w14:paraId="592645EE" w14:textId="77777777" w:rsidR="00D81B11" w:rsidRPr="00D81B11" w:rsidRDefault="00D81B11" w:rsidP="00D81B11">
      <w:pPr>
        <w:overflowPunct w:val="0"/>
        <w:autoSpaceDE w:val="0"/>
        <w:autoSpaceDN w:val="0"/>
        <w:adjustRightInd w:val="0"/>
        <w:spacing w:line="276" w:lineRule="auto"/>
        <w:textAlignment w:val="baseline"/>
        <w:rPr>
          <w:rFonts w:cs="Arial"/>
          <w:sz w:val="22"/>
          <w:szCs w:val="22"/>
          <w:lang w:eastAsia="sl-SI"/>
        </w:rPr>
      </w:pPr>
      <w:r w:rsidRPr="00D81B11">
        <w:rPr>
          <w:rFonts w:cs="Arial"/>
          <w:sz w:val="22"/>
          <w:szCs w:val="22"/>
          <w:lang w:eastAsia="sl-SI"/>
        </w:rPr>
        <w:t xml:space="preserve">  </w:t>
      </w:r>
    </w:p>
    <w:p w14:paraId="2C559FF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(14) Okrajšave iz prejšnjega odstavka pomenijo:</w:t>
      </w:r>
    </w:p>
    <w:p w14:paraId="6BE5AA47" w14:textId="77777777" w:rsidR="00D81B11" w:rsidRPr="00D81B11" w:rsidRDefault="00D81B11" w:rsidP="00D81B11">
      <w:pPr>
        <w:numPr>
          <w:ilvl w:val="0"/>
          <w:numId w:val="52"/>
        </w:numPr>
        <w:spacing w:line="276" w:lineRule="auto"/>
        <w:jc w:val="both"/>
        <w:rPr>
          <w:rFonts w:cs="Arial"/>
          <w:sz w:val="22"/>
          <w:szCs w:val="22"/>
          <w:lang w:eastAsia="sl-SI"/>
        </w:rPr>
      </w:pPr>
      <w:r w:rsidRPr="00D81B11">
        <w:rPr>
          <w:rFonts w:cs="Arial"/>
          <w:sz w:val="22"/>
          <w:szCs w:val="22"/>
          <w:lang w:eastAsia="sl-SI"/>
        </w:rPr>
        <w:t>GVŽ</w:t>
      </w:r>
      <w:r w:rsidRPr="00D81B11">
        <w:rPr>
          <w:rFonts w:cs="Arial"/>
          <w:sz w:val="22"/>
          <w:szCs w:val="22"/>
          <w:vertAlign w:val="subscript"/>
          <w:lang w:eastAsia="sl-SI"/>
        </w:rPr>
        <w:t>P1</w:t>
      </w:r>
      <w:r w:rsidRPr="00D81B11">
        <w:rPr>
          <w:rFonts w:cs="Arial"/>
          <w:sz w:val="22"/>
          <w:szCs w:val="22"/>
          <w:lang w:eastAsia="sl-SI"/>
        </w:rPr>
        <w:t>: povprečno število prašičev do nastanka višje sile ali izjemnih okoliščin, izraženo v GVŽ,</w:t>
      </w:r>
    </w:p>
    <w:p w14:paraId="64C25BCE" w14:textId="77777777" w:rsidR="00D81B11" w:rsidRPr="00D81B11" w:rsidRDefault="00D81B11" w:rsidP="00D81B11">
      <w:pPr>
        <w:numPr>
          <w:ilvl w:val="0"/>
          <w:numId w:val="52"/>
        </w:numPr>
        <w:spacing w:line="276" w:lineRule="auto"/>
        <w:jc w:val="both"/>
        <w:rPr>
          <w:rFonts w:cs="Arial"/>
          <w:sz w:val="22"/>
          <w:szCs w:val="22"/>
          <w:lang w:eastAsia="sl-SI"/>
        </w:rPr>
      </w:pPr>
      <w:r w:rsidRPr="00D81B11">
        <w:rPr>
          <w:rFonts w:cs="Arial"/>
          <w:sz w:val="22"/>
          <w:szCs w:val="22"/>
          <w:lang w:eastAsia="sl-SI"/>
        </w:rPr>
        <w:t>GVŽ</w:t>
      </w:r>
      <w:r w:rsidRPr="00D81B11">
        <w:rPr>
          <w:rFonts w:cs="Arial"/>
          <w:sz w:val="22"/>
          <w:szCs w:val="22"/>
          <w:vertAlign w:val="subscript"/>
          <w:lang w:eastAsia="sl-SI"/>
        </w:rPr>
        <w:t>P2</w:t>
      </w:r>
      <w:r w:rsidRPr="00D81B11">
        <w:rPr>
          <w:rFonts w:cs="Arial"/>
          <w:sz w:val="22"/>
          <w:szCs w:val="22"/>
          <w:lang w:eastAsia="sl-SI"/>
        </w:rPr>
        <w:t>: povprečno število prašičev po prenehanju višje sile ali izjemnih okoliščin, izraženo v GVŽ,</w:t>
      </w:r>
    </w:p>
    <w:p w14:paraId="0F48CAFA" w14:textId="77777777" w:rsidR="00D81B11" w:rsidRPr="00D81B11" w:rsidRDefault="00D81B11" w:rsidP="00D81B11">
      <w:pPr>
        <w:numPr>
          <w:ilvl w:val="0"/>
          <w:numId w:val="52"/>
        </w:numPr>
        <w:spacing w:line="276" w:lineRule="auto"/>
        <w:jc w:val="both"/>
        <w:rPr>
          <w:rFonts w:cs="Arial"/>
          <w:sz w:val="22"/>
          <w:szCs w:val="22"/>
          <w:lang w:eastAsia="sl-SI"/>
        </w:rPr>
      </w:pPr>
      <w:r w:rsidRPr="00D81B11">
        <w:rPr>
          <w:rFonts w:cs="Arial"/>
          <w:sz w:val="22"/>
          <w:szCs w:val="22"/>
          <w:lang w:eastAsia="sl-SI"/>
        </w:rPr>
        <w:t>VS: višj</w:t>
      </w:r>
      <w:r w:rsidR="000F73CC">
        <w:rPr>
          <w:rFonts w:cs="Arial"/>
          <w:sz w:val="22"/>
          <w:szCs w:val="22"/>
          <w:lang w:eastAsia="sl-SI"/>
        </w:rPr>
        <w:t>a</w:t>
      </w:r>
      <w:r w:rsidRPr="00D81B11">
        <w:rPr>
          <w:rFonts w:cs="Arial"/>
          <w:sz w:val="22"/>
          <w:szCs w:val="22"/>
          <w:lang w:eastAsia="sl-SI"/>
        </w:rPr>
        <w:t xml:space="preserve"> sil</w:t>
      </w:r>
      <w:r w:rsidR="000F73CC">
        <w:rPr>
          <w:rFonts w:cs="Arial"/>
          <w:sz w:val="22"/>
          <w:szCs w:val="22"/>
          <w:lang w:eastAsia="sl-SI"/>
        </w:rPr>
        <w:t>a</w:t>
      </w:r>
      <w:r w:rsidRPr="00D81B11">
        <w:rPr>
          <w:rFonts w:cs="Arial"/>
          <w:sz w:val="22"/>
          <w:szCs w:val="22"/>
          <w:lang w:eastAsia="sl-SI"/>
        </w:rPr>
        <w:t xml:space="preserve"> ali izjemne okoliščine.</w:t>
      </w:r>
    </w:p>
    <w:p w14:paraId="769F83D3"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16. člen</w:t>
      </w:r>
    </w:p>
    <w:p w14:paraId="60913FE5"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(višina plačila za posamezno zahtevo)</w:t>
      </w:r>
    </w:p>
    <w:p w14:paraId="3F4D12F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Višina plačila za izvajanje posamezne zahteve za operacijo DŽ – prašiči letno znaša:</w:t>
      </w:r>
    </w:p>
    <w:p w14:paraId="0ADDD20C" w14:textId="77777777" w:rsidR="00D81B11" w:rsidRPr="00BB0B41" w:rsidRDefault="00D81B11" w:rsidP="00BB0B41">
      <w:pPr>
        <w:pStyle w:val="tevilnatoka"/>
        <w:numPr>
          <w:ilvl w:val="0"/>
          <w:numId w:val="67"/>
        </w:numPr>
        <w:spacing w:line="276" w:lineRule="auto"/>
      </w:pPr>
      <w:r w:rsidRPr="00BB0B41">
        <w:t>za plemenske svinje in mladice:</w:t>
      </w:r>
    </w:p>
    <w:p w14:paraId="7ACFC5F0" w14:textId="77777777" w:rsidR="00D81B11" w:rsidRPr="00D81B11" w:rsidRDefault="006A46A8" w:rsidP="00CE50E1">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zahteva za skupinsko rejo z izpustom: 61,77 eura/GVŽ,</w:t>
      </w:r>
    </w:p>
    <w:p w14:paraId="0FE96F24" w14:textId="1CDBFD2F" w:rsidR="00D81B11" w:rsidRPr="00CE50E1" w:rsidRDefault="00CE50E1" w:rsidP="00CE50E1">
      <w:pPr>
        <w:tabs>
          <w:tab w:val="left" w:pos="567"/>
        </w:tabs>
        <w:spacing w:line="276" w:lineRule="auto"/>
        <w:rPr>
          <w:rFonts w:cs="Arial"/>
          <w:szCs w:val="22"/>
        </w:rPr>
      </w:pPr>
      <w:r w:rsidRPr="00CE50E1">
        <w:rPr>
          <w:rFonts w:cs="Arial"/>
          <w:sz w:val="22"/>
          <w:szCs w:val="22"/>
          <w:lang w:eastAsia="sl-SI"/>
        </w:rPr>
        <w:lastRenderedPageBreak/>
        <w:t>–</w:t>
      </w:r>
      <w:r>
        <w:rPr>
          <w:rFonts w:cs="Arial"/>
          <w:szCs w:val="22"/>
        </w:rPr>
        <w:t xml:space="preserve"> </w:t>
      </w:r>
      <w:r w:rsidR="00D81B11" w:rsidRPr="00CE50E1">
        <w:rPr>
          <w:rFonts w:cs="Arial"/>
          <w:szCs w:val="22"/>
        </w:rPr>
        <w:t xml:space="preserve">zahteva za 10 </w:t>
      </w:r>
      <w:r w:rsidRPr="00CE50E1">
        <w:rPr>
          <w:rFonts w:cs="Arial"/>
          <w:szCs w:val="22"/>
        </w:rPr>
        <w:t>%</w:t>
      </w:r>
      <w:r w:rsidR="00D81B11" w:rsidRPr="00CE50E1">
        <w:rPr>
          <w:rFonts w:cs="Arial"/>
          <w:szCs w:val="22"/>
        </w:rPr>
        <w:t xml:space="preserve"> večjo neovirano talno površino na žival v skupinskih boksih glede na površino, </w:t>
      </w:r>
      <w:r w:rsidR="00FB0689" w:rsidRPr="00B1041A">
        <w:rPr>
          <w:rFonts w:cs="Arial"/>
          <w:sz w:val="22"/>
          <w:szCs w:val="22"/>
        </w:rPr>
        <w:t xml:space="preserve">določeno s </w:t>
      </w:r>
      <w:r w:rsidR="00EA2C1D">
        <w:rPr>
          <w:rFonts w:cs="Arial"/>
          <w:sz w:val="22"/>
          <w:szCs w:val="22"/>
        </w:rPr>
        <w:t>pravilnikom</w:t>
      </w:r>
      <w:r w:rsidR="00FB0689" w:rsidRPr="00B1041A">
        <w:rPr>
          <w:rFonts w:cs="Arial"/>
          <w:sz w:val="22"/>
          <w:szCs w:val="22"/>
        </w:rPr>
        <w:t>, ki ureja zaščito rejnih živali: 129,62 eura/GVŽ,</w:t>
      </w:r>
    </w:p>
    <w:p w14:paraId="095981BC" w14:textId="77777777" w:rsidR="00D81B11" w:rsidRPr="00D81B11" w:rsidRDefault="006A46A8" w:rsidP="00CE50E1">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zahteva za dodatno ponudbo strukturne voluminozne krme: 48,30 eura/GVŽ;</w:t>
      </w:r>
    </w:p>
    <w:p w14:paraId="49D2D1FA"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plemenske svinje:</w:t>
      </w:r>
    </w:p>
    <w:p w14:paraId="37CE4501" w14:textId="77777777" w:rsidR="00D81B11" w:rsidRPr="00D81B11" w:rsidRDefault="006A46A8" w:rsidP="00CE50E1">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zahteva za toplotno ugodje plemenskih svinj in sesnih pujskov: 25,64 eura/GVŽ,</w:t>
      </w:r>
    </w:p>
    <w:p w14:paraId="7F3A0164" w14:textId="77777777" w:rsidR="00D81B11" w:rsidRPr="00D81B11" w:rsidRDefault="006A46A8" w:rsidP="00CE50E1">
      <w:pPr>
        <w:tabs>
          <w:tab w:val="left" w:pos="567"/>
        </w:tabs>
        <w:spacing w:line="276" w:lineRule="auto"/>
        <w:jc w:val="both"/>
        <w:rPr>
          <w:rFonts w:cs="Arial"/>
          <w:sz w:val="22"/>
          <w:szCs w:val="22"/>
          <w:lang w:eastAsia="sl-SI"/>
        </w:rPr>
      </w:pPr>
      <w:r>
        <w:rPr>
          <w:rFonts w:cs="Arial"/>
          <w:sz w:val="22"/>
          <w:szCs w:val="22"/>
          <w:lang w:eastAsia="sl-SI"/>
        </w:rPr>
        <w:t xml:space="preserve">– </w:t>
      </w:r>
      <w:r w:rsidR="00D81B11" w:rsidRPr="00D81B11">
        <w:rPr>
          <w:rFonts w:cs="Arial"/>
          <w:sz w:val="22"/>
          <w:szCs w:val="22"/>
          <w:lang w:eastAsia="sl-SI"/>
        </w:rPr>
        <w:t>zahteva za kirurško kastracijo sesnih pujskov moškega spola z uporabo anestezije oziroma analgezije: 17,10 eura/GVŽ;</w:t>
      </w:r>
    </w:p>
    <w:p w14:paraId="6F5444D9" w14:textId="3699EBA9"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 xml:space="preserve">za tekače: zahteva za 10 </w:t>
      </w:r>
      <w:r w:rsidR="00CE50E1">
        <w:rPr>
          <w:rFonts w:cs="Arial"/>
          <w:sz w:val="22"/>
          <w:szCs w:val="22"/>
          <w:lang w:eastAsia="sl-SI"/>
        </w:rPr>
        <w:t>%</w:t>
      </w:r>
      <w:r w:rsidRPr="00D81B11">
        <w:rPr>
          <w:rFonts w:cs="Arial"/>
          <w:sz w:val="22"/>
          <w:szCs w:val="22"/>
          <w:lang w:eastAsia="sl-SI"/>
        </w:rPr>
        <w:t xml:space="preserve"> večjo neovirano talno površino na žival v skupinskih boksih glede na površino, določeno s </w:t>
      </w:r>
      <w:r w:rsidR="00EA2C1D">
        <w:rPr>
          <w:rFonts w:cs="Arial"/>
          <w:sz w:val="22"/>
          <w:szCs w:val="22"/>
          <w:lang w:eastAsia="sl-SI"/>
        </w:rPr>
        <w:t>pravilnikom</w:t>
      </w:r>
      <w:r w:rsidRPr="00D81B11">
        <w:rPr>
          <w:rFonts w:cs="Arial"/>
          <w:sz w:val="22"/>
          <w:szCs w:val="22"/>
          <w:lang w:eastAsia="sl-SI"/>
        </w:rPr>
        <w:t>, ki ureja zaščito rejnih živali: 36,70 eura/GVŽ;</w:t>
      </w:r>
    </w:p>
    <w:p w14:paraId="0EE22BDA"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pitance:</w:t>
      </w:r>
    </w:p>
    <w:p w14:paraId="15B8F6C8" w14:textId="49F2862A" w:rsidR="00D81B11" w:rsidRPr="00D81B11" w:rsidRDefault="00CE50E1" w:rsidP="00CE50E1">
      <w:pPr>
        <w:tabs>
          <w:tab w:val="left" w:pos="567"/>
        </w:tabs>
        <w:spacing w:line="276" w:lineRule="auto"/>
        <w:jc w:val="both"/>
        <w:rPr>
          <w:rFonts w:cs="Arial"/>
          <w:sz w:val="22"/>
          <w:szCs w:val="22"/>
          <w:lang w:eastAsia="sl-SI"/>
        </w:rPr>
      </w:pPr>
      <w:r w:rsidRPr="00CE50E1">
        <w:rPr>
          <w:rFonts w:cs="Arial"/>
          <w:sz w:val="22"/>
          <w:szCs w:val="22"/>
          <w:lang w:eastAsia="sl-SI"/>
        </w:rPr>
        <w:t xml:space="preserve">– </w:t>
      </w:r>
      <w:r w:rsidR="00D81B11" w:rsidRPr="00D81B11">
        <w:rPr>
          <w:rFonts w:cs="Arial"/>
          <w:sz w:val="22"/>
          <w:szCs w:val="22"/>
          <w:lang w:eastAsia="sl-SI"/>
        </w:rPr>
        <w:t xml:space="preserve">zahteva za 10 </w:t>
      </w:r>
      <w:r>
        <w:rPr>
          <w:rFonts w:cs="Arial"/>
          <w:sz w:val="22"/>
          <w:szCs w:val="22"/>
          <w:lang w:eastAsia="sl-SI"/>
        </w:rPr>
        <w:t>%</w:t>
      </w:r>
      <w:r w:rsidR="00D81B11" w:rsidRPr="00D81B11">
        <w:rPr>
          <w:rFonts w:cs="Arial"/>
          <w:sz w:val="22"/>
          <w:szCs w:val="22"/>
          <w:lang w:eastAsia="sl-SI"/>
        </w:rPr>
        <w:t xml:space="preserve"> večjo neovirano talno površino na žival v skupinskih boksih glede na površino, določeno s </w:t>
      </w:r>
      <w:r w:rsidR="00EA2C1D">
        <w:rPr>
          <w:rFonts w:cs="Arial"/>
          <w:sz w:val="22"/>
          <w:szCs w:val="22"/>
          <w:lang w:eastAsia="sl-SI"/>
        </w:rPr>
        <w:t>pravilnikom</w:t>
      </w:r>
      <w:r w:rsidR="00D81B11" w:rsidRPr="00D81B11">
        <w:rPr>
          <w:rFonts w:cs="Arial"/>
          <w:sz w:val="22"/>
          <w:szCs w:val="22"/>
          <w:lang w:eastAsia="sl-SI"/>
        </w:rPr>
        <w:t>, ki ureja zaščito rejnih živali: 36,70 eura/GVŽ,</w:t>
      </w:r>
    </w:p>
    <w:p w14:paraId="73E00D0D" w14:textId="77777777" w:rsidR="00D81B11" w:rsidRPr="00D81B11" w:rsidRDefault="00CE50E1" w:rsidP="00CE50E1">
      <w:pPr>
        <w:tabs>
          <w:tab w:val="left" w:pos="567"/>
        </w:tabs>
        <w:spacing w:line="276" w:lineRule="auto"/>
        <w:jc w:val="both"/>
        <w:rPr>
          <w:rFonts w:cs="Arial"/>
          <w:sz w:val="22"/>
          <w:szCs w:val="22"/>
          <w:lang w:eastAsia="sl-SI"/>
        </w:rPr>
      </w:pPr>
      <w:r w:rsidRPr="00CE50E1">
        <w:rPr>
          <w:rFonts w:cs="Arial"/>
          <w:sz w:val="22"/>
          <w:szCs w:val="22"/>
          <w:lang w:eastAsia="sl-SI"/>
        </w:rPr>
        <w:t xml:space="preserve">– </w:t>
      </w:r>
      <w:r w:rsidR="00D81B11" w:rsidRPr="00D81B11">
        <w:rPr>
          <w:rFonts w:cs="Arial"/>
          <w:sz w:val="22"/>
          <w:szCs w:val="22"/>
          <w:lang w:eastAsia="sl-SI"/>
        </w:rPr>
        <w:t>zahteva za skupinsko rejo z izpustom: 33,83 eura/GVŽ.</w:t>
      </w:r>
    </w:p>
    <w:p w14:paraId="7561A6FA"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17. člen</w:t>
      </w:r>
    </w:p>
    <w:p w14:paraId="3E4FBD61"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(pregled na kraju samem)</w:t>
      </w:r>
    </w:p>
    <w:p w14:paraId="1421161F" w14:textId="7811D5F1"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Pri pregledu na kraju samem, ki se opravi v skladu s postopkom, določenim </w:t>
      </w:r>
      <w:r w:rsidR="00EA2C1D">
        <w:rPr>
          <w:rFonts w:cs="Arial"/>
          <w:sz w:val="22"/>
          <w:szCs w:val="22"/>
          <w:lang w:eastAsia="sl-SI"/>
        </w:rPr>
        <w:t>z uredbo</w:t>
      </w:r>
      <w:r w:rsidRPr="00D81B11">
        <w:rPr>
          <w:rFonts w:cs="Arial"/>
          <w:sz w:val="22"/>
          <w:szCs w:val="22"/>
          <w:lang w:eastAsia="sl-SI"/>
        </w:rPr>
        <w:t>, ki ureja izvedbo ukrepov kmetijske politike za leto 2020, kontrolor preverja izpolnjevanje zahtev za operacijo DŽ – prašiči in stalež prašičev. Za ta namen mu mora upravičenec na preverjanem gospodarstvu zagotoviti vso dokumentacijo za to gospodarstvo.</w:t>
      </w:r>
    </w:p>
    <w:p w14:paraId="545A5B9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Kontrolor na kraju samem na dan pregleda preveri število prašičev po posameznih kategorijah iz tretjega odstavka 14. člena te uredbe. Na gospodarstvu, za katero upravičenec uveljavlja operacijo DŽ – prašiči, kontrolor preveri, ali je zadnji podatek o staležu prašičev, ki ga je upravičenec prijavil v CRPš, ustrezen, pri tem pa upošteva dokumentacijo (dobavnica, račun, spremni list ipd.) in </w:t>
      </w:r>
      <w:r w:rsidR="00A20E4F">
        <w:rPr>
          <w:rFonts w:cs="Arial"/>
          <w:sz w:val="22"/>
          <w:szCs w:val="22"/>
          <w:lang w:eastAsia="sl-SI"/>
        </w:rPr>
        <w:t>r</w:t>
      </w:r>
      <w:r w:rsidRPr="00D81B11">
        <w:rPr>
          <w:rFonts w:cs="Arial"/>
          <w:sz w:val="22"/>
          <w:szCs w:val="22"/>
          <w:lang w:eastAsia="sl-SI"/>
        </w:rPr>
        <w:t>egister prašičev na gospodarstvu.</w:t>
      </w:r>
    </w:p>
    <w:p w14:paraId="297939E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Pri pregledu izpolnjevanja posameznih zahtev iz prve in druge alineje 1. točke, 3. točke ter prve in druge alineje 4. točke prvega odstavka 12. člena te uredbe kontrolor upošteva število živali, ki glede na normative iz 13. člena te uredbe ustreza ugotovljeni površini boksa oziroma izpusta.</w:t>
      </w:r>
    </w:p>
    <w:p w14:paraId="2AB0132A"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18. člen</w:t>
      </w:r>
    </w:p>
    <w:p w14:paraId="3FDBF279"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(preveritev sporočanja staleža)</w:t>
      </w:r>
    </w:p>
    <w:p w14:paraId="73F1D8F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Če kontrolor pri pregledu na kraju samem iz prejšnjega člena za prijavljene podatke v CRPš ugotovi, da je število prašičev posamezne kategorije na gospodarstvu manjše od števila prašičev, prijavljenega v CRPš na presečni datum, ter prijavljeno in ugotovljeno število prašičev posamezne kategorije ne presega največjega dovoljenega števila živali za izpolnjevanje posameznih zahtev iz druge alineje 1. točke, 3. točke in prve alineje 4. točke prvega odstavka 12. člena te uredbe, ki jih je upravičenec prijavil na zahtevku, se pri izračunu povprečnega števila prašičev upošteva ugotovljeno število prašičev.</w:t>
      </w:r>
    </w:p>
    <w:p w14:paraId="201E0AE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Če kontrolor pri pregledu na kraju samem iz prejšnjega člena za prijavljene podatke v CRPš ugotovi, da je število prašičev posamezne kategorije na gospodarstvu večje od števila, prijavljenega v CRPš na presečni datum, ter prijavljeno in ugotovljeno število </w:t>
      </w:r>
      <w:r w:rsidRPr="00D81B11">
        <w:rPr>
          <w:rFonts w:cs="Arial"/>
          <w:sz w:val="22"/>
          <w:szCs w:val="22"/>
          <w:lang w:eastAsia="sl-SI"/>
        </w:rPr>
        <w:lastRenderedPageBreak/>
        <w:t>prašičev posamezne kategorije ne presega največjega dovoljenega števila živali za izpolnjevanje posameznih zahtev iz druge alineje 1. točke, 3. točke in prve alineje 4. točke prvega odstavka 12. člena te uredbe, ki jih je upravičenec prijavil na zahtevku, se pri izračunu povprečnega števila prašičev upošteva prijavljeno število prašičev v CRPš.</w:t>
      </w:r>
    </w:p>
    <w:p w14:paraId="3B94DAD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Če kontrolor pri pregledu na kraju samem iz prejšnjega člena za prijavljene podatke v CRPš ugotovi, da je število prašičev posamezne kategorije na gospodarstvu večje od števila prašičev, prijavljenega v CRPš na presečni datum, ter da ugotovljeno število prašičev posamezne kategorije presega največje dovoljeno število živali za izpolnjevanje posameznih zahtev iz druge alineje 1. točke, 3. točke in prve alineje 4. točke prvega odstavka 12. člena te uredbe, ki jih je upravičenec prijavil na zahtevku, se zahtevek za to zahtevo zavrne.</w:t>
      </w:r>
    </w:p>
    <w:p w14:paraId="589B65C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Če kontrolor iz razpoložljive dokumentacije in registra prašičev na gospodarstvu pri ugotavljanju števila prašičev iz prvega, drugega in prejšnjega odstavka tega člena ugotovi obstoj prašičev na posamezen presečni datum, vendar jim ne more določiti kategorije, se ti prašiči ne upoštevajo pri izračunu povprečnega števila prašičev iz 15. člena te uredbe.</w:t>
      </w:r>
    </w:p>
    <w:p w14:paraId="5C9C8C0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(5) Ugotovitve kontrolorja glede staleža, ki niso opredeljene v tem členu, se obravnavajo v skladu z 19. členom te uredbe.</w:t>
      </w:r>
    </w:p>
    <w:p w14:paraId="7CB52210"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19. člen</w:t>
      </w:r>
    </w:p>
    <w:p w14:paraId="4BE8B620"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(sistem zmanjšanja plačil in izključitev)</w:t>
      </w:r>
    </w:p>
    <w:p w14:paraId="399FBC46" w14:textId="4260CACB"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Zmanjšanja plačil in izključitve za operacijo DŽ – prašiči se izvedejo v skladu </w:t>
      </w:r>
      <w:r w:rsidR="00EA2C1D">
        <w:rPr>
          <w:rFonts w:cs="Arial"/>
          <w:sz w:val="22"/>
          <w:szCs w:val="22"/>
          <w:lang w:eastAsia="sl-SI"/>
        </w:rPr>
        <w:t>z uredbo</w:t>
      </w:r>
      <w:r w:rsidRPr="00D81B11">
        <w:rPr>
          <w:rFonts w:cs="Arial"/>
          <w:sz w:val="22"/>
          <w:szCs w:val="22"/>
          <w:lang w:eastAsia="sl-SI"/>
        </w:rPr>
        <w:t xml:space="preserve">, ki ureja izvedbo ukrepov kmetijske politike za leto 2020, </w:t>
      </w:r>
      <w:r w:rsidR="00EA2C1D">
        <w:rPr>
          <w:rFonts w:cs="Arial"/>
          <w:sz w:val="22"/>
          <w:szCs w:val="22"/>
          <w:lang w:eastAsia="sl-SI"/>
        </w:rPr>
        <w:t>uredbo</w:t>
      </w:r>
      <w:r w:rsidRPr="00D81B11">
        <w:rPr>
          <w:rFonts w:cs="Arial"/>
          <w:sz w:val="22"/>
          <w:szCs w:val="22"/>
          <w:lang w:eastAsia="sl-SI"/>
        </w:rPr>
        <w:t>, ki ureja navzkrižno skladnost, in v skladu z določbami tega člena.</w:t>
      </w:r>
    </w:p>
    <w:p w14:paraId="40068A5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Če je prijavljeno število prašičev v CRPš večje od števila prašičev na gospodarstvu, ugotovljenega s pregledom iz 17. člena te uredbe, in če ni preseženo največje dovoljeno število živali iz tretjega odstavka prejšnjega člena, se za zmanjšanje plačil in izključitve smiselno uporablja 31. člen Uredbe 640/2014/EU. Če pa je z upravnim pregledom ali pregledom na kraju samem ugotovljeno, da je največje dovoljeno število živali iz tretjega odstavka prejšnjega člena na kateri koli presečni datum iz </w:t>
      </w:r>
      <w:r w:rsidR="00EA2C1D">
        <w:rPr>
          <w:rFonts w:cs="Arial"/>
          <w:sz w:val="22"/>
          <w:szCs w:val="22"/>
          <w:lang w:eastAsia="sl-SI"/>
        </w:rPr>
        <w:t xml:space="preserve">prvega odstavka </w:t>
      </w:r>
      <w:r w:rsidRPr="00D81B11">
        <w:rPr>
          <w:rFonts w:cs="Arial"/>
          <w:sz w:val="22"/>
          <w:szCs w:val="22"/>
          <w:lang w:eastAsia="sl-SI"/>
        </w:rPr>
        <w:t>14. člena te uredbe preseženo, se zahtevek za to zahtevo zavrne.</w:t>
      </w:r>
    </w:p>
    <w:p w14:paraId="55F52AC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Če upravičenec na enega ali več presečnih datumov ne prijavi staleža prašičev v CRPš v skladu s 14. členom te uredbe, se mu za izračun povprečnega števila prašičev iz prvega odstavka 15. člena te uredbe upoštevajo le prijavljeni podatki o številu prašičev. Če upravičenec na en presečni datum ne prijavi staleža, se mu plačilo za celotno operacijo zniža za 15 odstotkov. Če staleža ne prijavi na dva presečna datuma, se mu plačilo za celotno operacijo zniža za 30 odstotkov. Če staleža ne prijavi več kot dvakrat, se plačilo za celotno operacijo zavrne.</w:t>
      </w:r>
    </w:p>
    <w:p w14:paraId="3977F176" w14:textId="300EAD98"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(4) Če upravičenec za zahteve iz tretjega, četrtega, sedmega, osmega in devetega odstavka 13. člena te uredbe na enem od gospodarstev ne izpolnjuje predpisanih zahtev ravnanja iz </w:t>
      </w:r>
      <w:r w:rsidR="00EA2C1D">
        <w:rPr>
          <w:rFonts w:cs="Arial"/>
          <w:sz w:val="22"/>
          <w:szCs w:val="22"/>
          <w:lang w:eastAsia="sl-SI"/>
        </w:rPr>
        <w:t>uredbe</w:t>
      </w:r>
      <w:r w:rsidRPr="00D81B11">
        <w:rPr>
          <w:rFonts w:cs="Arial"/>
          <w:sz w:val="22"/>
          <w:szCs w:val="22"/>
          <w:lang w:eastAsia="sl-SI"/>
        </w:rPr>
        <w:t xml:space="preserve">, ki ureja navzkrižno skladnost, za zahtevo iz tretjega, četrtega, sedmega, osmega in devetega odstavka 13. člena te uredbe, se mu zahtevek za to zahtevo zavrne na </w:t>
      </w:r>
      <w:r w:rsidRPr="00D81B11">
        <w:rPr>
          <w:rFonts w:cs="Arial"/>
          <w:sz w:val="22"/>
          <w:szCs w:val="22"/>
          <w:lang w:eastAsia="sl-SI"/>
        </w:rPr>
        <w:lastRenderedPageBreak/>
        <w:t xml:space="preserve">vseh gospodarstvih, na katerih jo uveljavlja, pri vseh drugih zahtevah, ki jih uveljavlja, pa se uporabita zmanjšanje in izključitev plačil zaradi neizpolnjevanja zahtev iz </w:t>
      </w:r>
      <w:r w:rsidR="00EA2C1D">
        <w:rPr>
          <w:rFonts w:cs="Arial"/>
          <w:sz w:val="22"/>
          <w:szCs w:val="22"/>
          <w:lang w:eastAsia="sl-SI"/>
        </w:rPr>
        <w:t>uredbe</w:t>
      </w:r>
      <w:r w:rsidRPr="00D81B11">
        <w:rPr>
          <w:rFonts w:cs="Arial"/>
          <w:sz w:val="22"/>
          <w:szCs w:val="22"/>
          <w:lang w:eastAsia="sl-SI"/>
        </w:rPr>
        <w:t>, ki ureja navzkrižno skladnost.</w:t>
      </w:r>
    </w:p>
    <w:p w14:paraId="4977006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(5) Zmanjšanja plačil in izključitve zaradi kršitev pogojev za posamezne zahteve iz 13. člena te uredbe ter zmanjšanja plačil in izključitve zaradi kršitev obveznosti iz 8. in 9. člena te uredbe so opredeljeni v Katalogu zmanjšanj plačil in izključitev iz </w:t>
      </w:r>
      <w:r w:rsidR="007D6957">
        <w:rPr>
          <w:rFonts w:cs="Arial"/>
          <w:sz w:val="22"/>
          <w:szCs w:val="22"/>
          <w:lang w:eastAsia="sl-SI"/>
        </w:rPr>
        <w:t>P</w:t>
      </w:r>
      <w:r w:rsidRPr="00D81B11">
        <w:rPr>
          <w:rFonts w:cs="Arial"/>
          <w:sz w:val="22"/>
          <w:szCs w:val="22"/>
          <w:lang w:eastAsia="sl-SI"/>
        </w:rPr>
        <w:t>riloge 2, ki je sestavni del te uredbe.</w:t>
      </w:r>
    </w:p>
    <w:p w14:paraId="75583727"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eastAsia="sl-SI"/>
        </w:rPr>
      </w:pPr>
    </w:p>
    <w:p w14:paraId="5448C00A"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Operacija DŽ – govedo</w:t>
      </w:r>
    </w:p>
    <w:p w14:paraId="05FC16A1"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20. člen</w:t>
      </w:r>
    </w:p>
    <w:p w14:paraId="32FCCD8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(vstopni pogoj)</w:t>
      </w:r>
    </w:p>
    <w:p w14:paraId="27662A0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Upravičenec mora na dan vnosa zahtevka za operacijo DŽ – govedo rediti najmanj tako število goveda kot ustreza 2 GVŽ goveda, za katero bo izvajal pašo iz prvega odstavka 21. člena te uredbe. </w:t>
      </w:r>
    </w:p>
    <w:p w14:paraId="15675B4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Za preračun štev</w:t>
      </w:r>
      <w:r w:rsidR="007D6957">
        <w:rPr>
          <w:rFonts w:cs="Arial"/>
          <w:sz w:val="22"/>
          <w:szCs w:val="22"/>
          <w:lang w:eastAsia="sl-SI"/>
        </w:rPr>
        <w:t>ila goveda v GVŽ se v skladu s P</w:t>
      </w:r>
      <w:r w:rsidRPr="00D81B11">
        <w:rPr>
          <w:rFonts w:cs="Arial"/>
          <w:sz w:val="22"/>
          <w:szCs w:val="22"/>
          <w:lang w:eastAsia="sl-SI"/>
        </w:rPr>
        <w:t>rilogo II Uredbe 808/2014/EU upoštevajo naslednji koeficienti:</w:t>
      </w:r>
    </w:p>
    <w:p w14:paraId="3924D176" w14:textId="77777777" w:rsidR="00D81B11" w:rsidRPr="00D81B11" w:rsidRDefault="00D81B11" w:rsidP="00D81B11">
      <w:pPr>
        <w:numPr>
          <w:ilvl w:val="0"/>
          <w:numId w:val="53"/>
        </w:numPr>
        <w:spacing w:line="276" w:lineRule="auto"/>
        <w:jc w:val="both"/>
        <w:rPr>
          <w:rFonts w:cs="Arial"/>
          <w:sz w:val="22"/>
          <w:szCs w:val="22"/>
          <w:lang w:eastAsia="sl-SI"/>
        </w:rPr>
      </w:pPr>
      <w:r w:rsidRPr="00D81B11">
        <w:rPr>
          <w:rFonts w:cs="Arial"/>
          <w:sz w:val="22"/>
          <w:szCs w:val="22"/>
          <w:lang w:eastAsia="sl-SI"/>
        </w:rPr>
        <w:t>govedo, mlajše od šestih mesecev: 0,4;</w:t>
      </w:r>
    </w:p>
    <w:p w14:paraId="54847794" w14:textId="77777777" w:rsidR="00D81B11" w:rsidRPr="00D81B11" w:rsidRDefault="00D81B11" w:rsidP="00D81B11">
      <w:pPr>
        <w:numPr>
          <w:ilvl w:val="0"/>
          <w:numId w:val="53"/>
        </w:numPr>
        <w:spacing w:line="276" w:lineRule="auto"/>
        <w:jc w:val="both"/>
        <w:rPr>
          <w:rFonts w:cs="Arial"/>
          <w:sz w:val="22"/>
          <w:szCs w:val="22"/>
          <w:lang w:eastAsia="sl-SI"/>
        </w:rPr>
      </w:pPr>
      <w:r w:rsidRPr="00D81B11">
        <w:rPr>
          <w:rFonts w:cs="Arial"/>
          <w:sz w:val="22"/>
          <w:szCs w:val="22"/>
          <w:lang w:eastAsia="sl-SI"/>
        </w:rPr>
        <w:t>govedo od šestega meseca do dveh let: 0,6;</w:t>
      </w:r>
    </w:p>
    <w:p w14:paraId="78EC4F30" w14:textId="77777777" w:rsidR="00D81B11" w:rsidRPr="00D81B11" w:rsidRDefault="00D81B11" w:rsidP="00D81B11">
      <w:pPr>
        <w:numPr>
          <w:ilvl w:val="0"/>
          <w:numId w:val="53"/>
        </w:numPr>
        <w:spacing w:line="276" w:lineRule="auto"/>
        <w:jc w:val="both"/>
        <w:rPr>
          <w:rFonts w:cs="Arial"/>
          <w:sz w:val="22"/>
          <w:szCs w:val="22"/>
          <w:lang w:eastAsia="sl-SI"/>
        </w:rPr>
      </w:pPr>
      <w:r w:rsidRPr="00D81B11">
        <w:rPr>
          <w:rFonts w:cs="Arial"/>
          <w:sz w:val="22"/>
          <w:szCs w:val="22"/>
          <w:lang w:eastAsia="sl-SI"/>
        </w:rPr>
        <w:t>govedo, starejše od dveh let: 1,0.</w:t>
      </w:r>
    </w:p>
    <w:p w14:paraId="1CA6F042"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21. člen</w:t>
      </w:r>
    </w:p>
    <w:p w14:paraId="4B5BC55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(zahteva in pogoji za izpolnjevanje zahteve)</w:t>
      </w:r>
    </w:p>
    <w:p w14:paraId="1AAF027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pridobitev plačil za operacijo DŽ – govedo mora upravičenec izvajati pašo goveda. Paša goveda se lahko izvaja na kmetijskih površinah kmetijskega gospodarstva upravičenca in na planini oziroma skupnem pašniku drugega nosilca kmetijskega gospodarstva.</w:t>
      </w:r>
    </w:p>
    <w:p w14:paraId="46FD360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Pri izvajanju zahteve iz prejšnjega odstavka morajo biti za govedo, za katero upravičenec uveljavlja operacijo DŽ – govedo, izpolnjeni naslednji pogoji:</w:t>
      </w:r>
    </w:p>
    <w:p w14:paraId="7B0DFB2F"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govedo se mora pasti neprekinjeno najmanj 120 dni (v nadaljnjem besedilu: obdobje paše za govedo) v času od 1. aprila 2020 do 15. novembra 2020;</w:t>
      </w:r>
    </w:p>
    <w:p w14:paraId="626A4211"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govedo lahko prenočuje v hlevu;</w:t>
      </w:r>
    </w:p>
    <w:p w14:paraId="21757A18"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krave molznice se morajo dnevno pasti vsaj v času med obema molžama;</w:t>
      </w:r>
    </w:p>
    <w:p w14:paraId="32D99E1F"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zatiranje notranjih zajedavcev mora biti izvedeno na podlagi predhodne koprološke analize;</w:t>
      </w:r>
    </w:p>
    <w:p w14:paraId="6193D5F7"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voditi je tr</w:t>
      </w:r>
      <w:r w:rsidR="007D6957">
        <w:rPr>
          <w:rFonts w:cs="Arial"/>
          <w:sz w:val="22"/>
          <w:szCs w:val="22"/>
          <w:lang w:eastAsia="sl-SI"/>
        </w:rPr>
        <w:t>eba dnevnik paše na obrazcu iz P</w:t>
      </w:r>
      <w:r w:rsidRPr="00D81B11">
        <w:rPr>
          <w:rFonts w:cs="Arial"/>
          <w:sz w:val="22"/>
          <w:szCs w:val="22"/>
          <w:lang w:eastAsia="sl-SI"/>
        </w:rPr>
        <w:t>riloge 3, ki je sestavni del te uredbe.</w:t>
      </w:r>
    </w:p>
    <w:p w14:paraId="7F84423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Začetka obdobja paše za govedo ni mogoče uveljavljati pred datumom vnosa zahtevka iz 7. člena te uredbe.</w:t>
      </w:r>
    </w:p>
    <w:p w14:paraId="0FEE1261" w14:textId="15CD3306"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w:t>
      </w:r>
      <w:r w:rsidRPr="00274B6D">
        <w:rPr>
          <w:rFonts w:cs="Arial"/>
          <w:sz w:val="22"/>
          <w:szCs w:val="22"/>
          <w:lang w:eastAsia="sl-SI"/>
        </w:rPr>
        <w:t xml:space="preserve">Koprološka analiza iz četrte alineje drugega odstavka tega člena in tretiranje živali na podlagi rezultatov koprološke analize morata biti opravljena pred začetkom paše v </w:t>
      </w:r>
      <w:r w:rsidRPr="00274B6D">
        <w:rPr>
          <w:rFonts w:cs="Arial"/>
          <w:sz w:val="22"/>
          <w:szCs w:val="22"/>
          <w:lang w:eastAsia="sl-SI"/>
        </w:rPr>
        <w:lastRenderedPageBreak/>
        <w:t>letu 2020</w:t>
      </w:r>
      <w:r w:rsidR="00ED1D72" w:rsidRPr="00274B6D">
        <w:rPr>
          <w:rFonts w:cs="Arial"/>
          <w:sz w:val="22"/>
          <w:szCs w:val="22"/>
          <w:lang w:eastAsia="sl-SI"/>
        </w:rPr>
        <w:t>, hkrati mora biti koprološka analiza izdelana</w:t>
      </w:r>
      <w:r w:rsidR="006C653C">
        <w:rPr>
          <w:rFonts w:cs="Arial"/>
          <w:sz w:val="22"/>
          <w:szCs w:val="22"/>
          <w:lang w:eastAsia="sl-SI"/>
        </w:rPr>
        <w:t xml:space="preserve"> in p</w:t>
      </w:r>
      <w:r w:rsidR="006C653C" w:rsidRPr="00274B6D">
        <w:rPr>
          <w:rFonts w:cs="Arial"/>
          <w:sz w:val="22"/>
          <w:szCs w:val="22"/>
          <w:lang w:eastAsia="sl-SI"/>
        </w:rPr>
        <w:t>odatki iz 22. točke 2. člena te uredbe</w:t>
      </w:r>
      <w:r w:rsidR="006C653C">
        <w:rPr>
          <w:rFonts w:cs="Arial"/>
          <w:sz w:val="22"/>
          <w:szCs w:val="22"/>
          <w:lang w:eastAsia="sl-SI"/>
        </w:rPr>
        <w:t xml:space="preserve"> vneseni</w:t>
      </w:r>
      <w:r w:rsidR="00ED1D72" w:rsidRPr="00274B6D">
        <w:rPr>
          <w:rFonts w:cs="Arial"/>
          <w:sz w:val="22"/>
          <w:szCs w:val="22"/>
          <w:lang w:eastAsia="sl-SI"/>
        </w:rPr>
        <w:t xml:space="preserve"> </w:t>
      </w:r>
      <w:r w:rsidR="006C653C" w:rsidRPr="00274B6D">
        <w:rPr>
          <w:rFonts w:cs="Arial"/>
          <w:sz w:val="22"/>
          <w:szCs w:val="22"/>
          <w:lang w:eastAsia="sl-SI"/>
        </w:rPr>
        <w:t xml:space="preserve">v seznam koproloških analiz </w:t>
      </w:r>
      <w:r w:rsidR="00ED1D72" w:rsidRPr="00274B6D">
        <w:rPr>
          <w:rFonts w:cs="Arial"/>
          <w:sz w:val="22"/>
          <w:szCs w:val="22"/>
          <w:lang w:eastAsia="sl-SI"/>
        </w:rPr>
        <w:t>pred datumom vnosa zahtevka iz 7. člena te uredbe.</w:t>
      </w:r>
      <w:r w:rsidR="00B14DF7" w:rsidRPr="00274B6D">
        <w:rPr>
          <w:rFonts w:cs="Arial"/>
          <w:sz w:val="22"/>
          <w:szCs w:val="22"/>
          <w:lang w:eastAsia="sl-SI"/>
        </w:rPr>
        <w:t xml:space="preserve"> </w:t>
      </w:r>
      <w:r w:rsidRPr="00274B6D">
        <w:rPr>
          <w:rFonts w:cs="Arial"/>
          <w:sz w:val="22"/>
          <w:szCs w:val="22"/>
          <w:lang w:eastAsia="sl-SI"/>
        </w:rPr>
        <w:t>Za</w:t>
      </w:r>
      <w:r w:rsidRPr="00D81B11">
        <w:rPr>
          <w:rFonts w:cs="Arial"/>
          <w:sz w:val="22"/>
          <w:szCs w:val="22"/>
          <w:lang w:eastAsia="sl-SI"/>
        </w:rPr>
        <w:t xml:space="preserve"> koprološko analizo se vzame najmanj en skupni vzorec blata za vsakih 20 govedi. Tretiranje živali proti notranjim zajedavcem se izvede na podlagi pozitivnih rezultatov koprološke analize in strokovne presoje veterinarja, kar mora biti razvidno iz dnevnika veterinarskih posegov. Krave, katerih mleko se uporablja za prehrano ljudi, se lahko tretira v času presušitve. Upravičenec mora </w:t>
      </w:r>
      <w:r w:rsidR="006C653C">
        <w:rPr>
          <w:rFonts w:cs="Arial"/>
          <w:sz w:val="22"/>
          <w:szCs w:val="22"/>
          <w:lang w:eastAsia="sl-SI"/>
        </w:rPr>
        <w:t>hraniti</w:t>
      </w:r>
      <w:r w:rsidRPr="00D81B11">
        <w:rPr>
          <w:rFonts w:cs="Arial"/>
          <w:sz w:val="22"/>
          <w:szCs w:val="22"/>
          <w:lang w:eastAsia="sl-SI"/>
        </w:rPr>
        <w:t xml:space="preserve"> dokazila o opravljenih koproloških analizah.</w:t>
      </w:r>
      <w:r w:rsidR="00ED1D72">
        <w:rPr>
          <w:rFonts w:cs="Arial"/>
          <w:sz w:val="22"/>
          <w:szCs w:val="22"/>
          <w:lang w:eastAsia="sl-SI"/>
        </w:rPr>
        <w:t xml:space="preserve"> </w:t>
      </w:r>
    </w:p>
    <w:p w14:paraId="3B43BC3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(5) Ne glede na tretji odstavek tega člena se za datum začetka paše, ki se pri pregledu na kraju samem upošteva za preverjanje pravočasnosti izvedbe koprološke analize in tretiranja živali, šteje datum za</w:t>
      </w:r>
      <w:r w:rsidR="007D6957">
        <w:rPr>
          <w:rFonts w:cs="Arial"/>
          <w:sz w:val="22"/>
          <w:szCs w:val="22"/>
          <w:lang w:eastAsia="sl-SI"/>
        </w:rPr>
        <w:t>četka paše iz dnevnika paše iz P</w:t>
      </w:r>
      <w:r w:rsidRPr="00D81B11">
        <w:rPr>
          <w:rFonts w:cs="Arial"/>
          <w:sz w:val="22"/>
          <w:szCs w:val="22"/>
          <w:lang w:eastAsia="sl-SI"/>
        </w:rPr>
        <w:t>riloge 3 te uredbe.</w:t>
      </w:r>
    </w:p>
    <w:p w14:paraId="3098BE4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Ne glede na prvo alinejo drugega odstavka tega člena se obdobje paše za govedo za posamezne živali lahko prekine zaradi telitve, bolezni ali poškodbe, nevarnosti napada velikih zveri in izjemnih vremenskih razmer. Če ta prekinitev ne traja skupno več kot deset dni, je ni treba sporočiti agenciji, temveč se trajanje in razlog za prekinitev navedeta le v dnevniku paše.</w:t>
      </w:r>
    </w:p>
    <w:p w14:paraId="6EC7C4D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Če upravičenec za posamezno žival ali več živali ne zagotovi celotnega obdobja paše za govedo iz prve alineje drugega odstavka tega člena, mora v primeru:</w:t>
      </w:r>
    </w:p>
    <w:p w14:paraId="00D838CB" w14:textId="77777777"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višje sile ali izjemnih okoliščin obvestiti agencijo v skladu s prvim odstavkom 33. člena te uredbe;</w:t>
      </w:r>
    </w:p>
    <w:p w14:paraId="02076372" w14:textId="7C2B26CC"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 xml:space="preserve">prekinitve paše zaradi razlogov iz prejšnjega odstavka za posamezno govedo, razen nevarnosti napada velikih zveri, daljše kot deset dni, v sedmih dneh po tem obdobju izvesti umik zahtevka v skladu </w:t>
      </w:r>
      <w:r w:rsidR="006C653C">
        <w:rPr>
          <w:rFonts w:cs="Arial"/>
          <w:sz w:val="22"/>
          <w:szCs w:val="22"/>
          <w:lang w:eastAsia="sl-SI"/>
        </w:rPr>
        <w:t>z uredbo</w:t>
      </w:r>
      <w:r w:rsidRPr="00D81B11">
        <w:rPr>
          <w:rFonts w:cs="Arial"/>
          <w:sz w:val="22"/>
          <w:szCs w:val="22"/>
          <w:lang w:eastAsia="sl-SI"/>
        </w:rPr>
        <w:t>, ki ureja izvedbo ukrepov kmetijske politike za leto 2020;</w:t>
      </w:r>
    </w:p>
    <w:p w14:paraId="707EB985" w14:textId="77777777"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 xml:space="preserve">nevarnosti napada velikih zveri </w:t>
      </w:r>
      <w:r w:rsidR="006C653C">
        <w:rPr>
          <w:rFonts w:cs="Arial"/>
          <w:sz w:val="22"/>
          <w:szCs w:val="22"/>
          <w:lang w:eastAsia="sl-SI"/>
        </w:rPr>
        <w:t xml:space="preserve">iz prejšnjega odstavka </w:t>
      </w:r>
      <w:r w:rsidRPr="00D81B11">
        <w:rPr>
          <w:rFonts w:cs="Arial"/>
          <w:sz w:val="22"/>
          <w:szCs w:val="22"/>
          <w:lang w:eastAsia="sl-SI"/>
        </w:rPr>
        <w:t>sporočiti višjo silo v skladu s 33. členom te uredbe;</w:t>
      </w:r>
    </w:p>
    <w:p w14:paraId="48A015FE" w14:textId="1E7C541A"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pogina živali ali če žival zapusti kmetijsko gospodarstvo zaradi prodaje ali oddaje v zakol pred izpolnitvijo obdobja paše za govedo v Centralni register goved</w:t>
      </w:r>
      <w:r w:rsidR="009C4B8A">
        <w:rPr>
          <w:rFonts w:cs="Arial"/>
          <w:sz w:val="22"/>
          <w:szCs w:val="22"/>
          <w:lang w:eastAsia="sl-SI"/>
        </w:rPr>
        <w:t>a</w:t>
      </w:r>
      <w:r w:rsidRPr="00D81B11">
        <w:rPr>
          <w:rFonts w:cs="Arial"/>
          <w:sz w:val="22"/>
          <w:szCs w:val="22"/>
          <w:lang w:eastAsia="sl-SI"/>
        </w:rPr>
        <w:t xml:space="preserve"> (v nadaljnjem besedilu: CRG)</w:t>
      </w:r>
      <w:r w:rsidR="009C16C8">
        <w:rPr>
          <w:rFonts w:cs="Arial"/>
          <w:sz w:val="22"/>
          <w:szCs w:val="22"/>
          <w:lang w:eastAsia="sl-SI"/>
        </w:rPr>
        <w:t>,</w:t>
      </w:r>
      <w:r w:rsidRPr="00D81B11">
        <w:rPr>
          <w:rFonts w:cs="Arial"/>
          <w:sz w:val="22"/>
          <w:szCs w:val="22"/>
          <w:lang w:eastAsia="sl-SI"/>
        </w:rPr>
        <w:t xml:space="preserve"> sporočiti premik, ki se v skladu </w:t>
      </w:r>
      <w:r w:rsidR="006C653C">
        <w:rPr>
          <w:rFonts w:cs="Arial"/>
          <w:sz w:val="22"/>
          <w:szCs w:val="22"/>
          <w:lang w:eastAsia="sl-SI"/>
        </w:rPr>
        <w:t>z uredbo</w:t>
      </w:r>
      <w:r w:rsidRPr="00D81B11">
        <w:rPr>
          <w:rFonts w:cs="Arial"/>
          <w:sz w:val="22"/>
          <w:szCs w:val="22"/>
          <w:lang w:eastAsia="sl-SI"/>
        </w:rPr>
        <w:t>, ki ureja izvedbo ukrepov kmetijske politike za leto 2020, šteje kot pisni umik zahtevka za posamezno žival.</w:t>
      </w:r>
    </w:p>
    <w:p w14:paraId="4078875E" w14:textId="4D71CF82"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(8) Če v obdobju paše za govedo poteka paša na planini ali skupnem pašniku ali gre žival na sejem ali razstavo ali se živali premakne na pašo na drugo gospodarstvo znotraj kmetijskega gospodarstva in se premik živali sporoči v skladu s </w:t>
      </w:r>
      <w:r w:rsidR="00D93EB2">
        <w:rPr>
          <w:rFonts w:cs="Arial"/>
          <w:sz w:val="22"/>
          <w:szCs w:val="22"/>
          <w:lang w:eastAsia="sl-SI"/>
        </w:rPr>
        <w:t>pravilnikom</w:t>
      </w:r>
      <w:r w:rsidRPr="00D81B11">
        <w:rPr>
          <w:rFonts w:cs="Arial"/>
          <w:sz w:val="22"/>
          <w:szCs w:val="22"/>
          <w:lang w:eastAsia="sl-SI"/>
        </w:rPr>
        <w:t>, ki ureja identifikacijo in registracijo goved</w:t>
      </w:r>
      <w:r w:rsidR="009C4B8A">
        <w:rPr>
          <w:rFonts w:cs="Arial"/>
          <w:sz w:val="22"/>
          <w:szCs w:val="22"/>
          <w:lang w:eastAsia="sl-SI"/>
        </w:rPr>
        <w:t>a</w:t>
      </w:r>
      <w:r w:rsidRPr="00D81B11">
        <w:rPr>
          <w:rFonts w:cs="Arial"/>
          <w:sz w:val="22"/>
          <w:szCs w:val="22"/>
          <w:lang w:eastAsia="sl-SI"/>
        </w:rPr>
        <w:t>, se ta premik šteje kot izpolnjevanje obdobja paše za govedo.</w:t>
      </w:r>
    </w:p>
    <w:p w14:paraId="6AEDEFA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(9) Upravičenec mora najpozneje en dan pred vnosom zahtevka iz prvega odstavka 7. člena te uredbe urediti stanje v CRG.</w:t>
      </w:r>
    </w:p>
    <w:p w14:paraId="4510811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(10) Pri izvajanju paše je treba upoštevati, da:</w:t>
      </w:r>
    </w:p>
    <w:p w14:paraId="2535F11B"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paša iz prvega odstavka tega člena ni dovoljena do 30. maja na grafični enoti rabe zemljišča kmetijskega gospodarstva (v nadaljnjem besedilu: GERK) ali delu GERK-a znotraj ekološko pomembnega območja posebnih tra</w:t>
      </w:r>
      <w:r w:rsidR="007D6957">
        <w:rPr>
          <w:rFonts w:cs="Arial"/>
          <w:sz w:val="22"/>
          <w:szCs w:val="22"/>
          <w:lang w:eastAsia="sl-SI"/>
        </w:rPr>
        <w:t>viščnih habitatov, določenih v P</w:t>
      </w:r>
      <w:r w:rsidRPr="00D81B11">
        <w:rPr>
          <w:rFonts w:cs="Arial"/>
          <w:sz w:val="22"/>
          <w:szCs w:val="22"/>
          <w:lang w:eastAsia="sl-SI"/>
        </w:rPr>
        <w:t>rilogi 4, ki je sestavni del te uredbe;</w:t>
      </w:r>
    </w:p>
    <w:p w14:paraId="216F5BCC"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lastRenderedPageBreak/>
        <w:t>paša iz prvega odstavka tega člena ni dovoljena do 10. junija na GERK-u ali delu GERK-a znotraj ekološko pomembnega območja posebnih tra</w:t>
      </w:r>
      <w:r w:rsidR="007D6957">
        <w:rPr>
          <w:rFonts w:cs="Arial"/>
          <w:sz w:val="22"/>
          <w:szCs w:val="22"/>
          <w:lang w:eastAsia="sl-SI"/>
        </w:rPr>
        <w:t>viščnih habitatov, določenih v P</w:t>
      </w:r>
      <w:r w:rsidRPr="00D81B11">
        <w:rPr>
          <w:rFonts w:cs="Arial"/>
          <w:sz w:val="22"/>
          <w:szCs w:val="22"/>
          <w:lang w:eastAsia="sl-SI"/>
        </w:rPr>
        <w:t xml:space="preserve">rilogi 4 te uredbe; </w:t>
      </w:r>
    </w:p>
    <w:p w14:paraId="4821636C"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paša iz prvega odstavka tega člena ni dovoljena do 20. junija na GERK-u ali delu GERK-a znotraj ekološko pomembnega območja posebnih traviščnih habitatov, določenih v </w:t>
      </w:r>
      <w:r w:rsidR="007D6957">
        <w:rPr>
          <w:rFonts w:cs="Arial"/>
          <w:sz w:val="22"/>
          <w:szCs w:val="22"/>
          <w:lang w:eastAsia="sl-SI"/>
        </w:rPr>
        <w:t>P</w:t>
      </w:r>
      <w:r w:rsidRPr="00D81B11">
        <w:rPr>
          <w:rFonts w:cs="Arial"/>
          <w:sz w:val="22"/>
          <w:szCs w:val="22"/>
          <w:lang w:eastAsia="sl-SI"/>
        </w:rPr>
        <w:t>rilogi 4 te uredbe;</w:t>
      </w:r>
    </w:p>
    <w:p w14:paraId="43EFF68F"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paša iz prvega odstavka tega člena ni dovoljena od 15. junija do 15. septembra na GERK-u ali delu GERK-a znotraj ekološko pomembnega območja tr</w:t>
      </w:r>
      <w:r w:rsidR="007D6957">
        <w:rPr>
          <w:rFonts w:cs="Arial"/>
          <w:sz w:val="22"/>
          <w:szCs w:val="22"/>
          <w:lang w:eastAsia="sl-SI"/>
        </w:rPr>
        <w:t>aviščnih habitatov metuljev iz P</w:t>
      </w:r>
      <w:r w:rsidRPr="00D81B11">
        <w:rPr>
          <w:rFonts w:cs="Arial"/>
          <w:sz w:val="22"/>
          <w:szCs w:val="22"/>
          <w:lang w:eastAsia="sl-SI"/>
        </w:rPr>
        <w:t>riloge 4 te uredbe;</w:t>
      </w:r>
    </w:p>
    <w:p w14:paraId="67D29AFF"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je paša iz prvega odstavka tega člena prepovedana na GERK-u ali delu GERK-a znotraj ekološko pomembnega območja</w:t>
      </w:r>
      <w:r w:rsidR="007D6957">
        <w:rPr>
          <w:rFonts w:cs="Arial"/>
          <w:sz w:val="22"/>
          <w:szCs w:val="22"/>
          <w:lang w:eastAsia="sl-SI"/>
        </w:rPr>
        <w:t>, kjer je paša prepovedana, iz P</w:t>
      </w:r>
      <w:r w:rsidRPr="00D81B11">
        <w:rPr>
          <w:rFonts w:cs="Arial"/>
          <w:sz w:val="22"/>
          <w:szCs w:val="22"/>
          <w:lang w:eastAsia="sl-SI"/>
        </w:rPr>
        <w:t>riloge 4 te uredbe.</w:t>
      </w:r>
    </w:p>
    <w:p w14:paraId="15911AA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(11) Ne glede na prejšnji odstavek je paša za operacijo DŽ – govedo dovoljena na celotnem GERK-u, če je del tega GERK-a znotraj enega izmed ekološko pomembnih območij iz prejšnjega odstavka manjši od 10 arov.</w:t>
      </w:r>
    </w:p>
    <w:p w14:paraId="7AB94A37"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22. člen</w:t>
      </w:r>
    </w:p>
    <w:p w14:paraId="31612B59"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(plačilo)</w:t>
      </w:r>
    </w:p>
    <w:p w14:paraId="77C8C97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Plačilo se dodeli za naslednje kategorije goveda:</w:t>
      </w:r>
    </w:p>
    <w:p w14:paraId="6CE6267C" w14:textId="77777777" w:rsidR="00D81B11" w:rsidRPr="00D81B11" w:rsidRDefault="00D81B11" w:rsidP="00D81B11">
      <w:pPr>
        <w:numPr>
          <w:ilvl w:val="0"/>
          <w:numId w:val="57"/>
        </w:numPr>
        <w:spacing w:line="276" w:lineRule="auto"/>
        <w:jc w:val="both"/>
        <w:rPr>
          <w:rFonts w:cs="Arial"/>
          <w:sz w:val="22"/>
          <w:szCs w:val="22"/>
          <w:lang w:eastAsia="sl-SI"/>
        </w:rPr>
      </w:pPr>
      <w:r w:rsidRPr="00D81B11">
        <w:rPr>
          <w:rFonts w:cs="Arial"/>
          <w:sz w:val="22"/>
          <w:szCs w:val="22"/>
          <w:lang w:eastAsia="sl-SI"/>
        </w:rPr>
        <w:t>govedo, mlajše od šestih mesecev;</w:t>
      </w:r>
    </w:p>
    <w:p w14:paraId="545F42E1" w14:textId="77777777" w:rsidR="00D81B11" w:rsidRPr="00D81B11" w:rsidRDefault="00D81B11" w:rsidP="00D81B11">
      <w:pPr>
        <w:numPr>
          <w:ilvl w:val="0"/>
          <w:numId w:val="57"/>
        </w:numPr>
        <w:spacing w:line="276" w:lineRule="auto"/>
        <w:jc w:val="both"/>
        <w:rPr>
          <w:rFonts w:cs="Arial"/>
          <w:sz w:val="22"/>
          <w:szCs w:val="22"/>
          <w:lang w:eastAsia="sl-SI"/>
        </w:rPr>
      </w:pPr>
      <w:r w:rsidRPr="00D81B11">
        <w:rPr>
          <w:rFonts w:cs="Arial"/>
          <w:sz w:val="22"/>
          <w:szCs w:val="22"/>
          <w:lang w:eastAsia="sl-SI"/>
        </w:rPr>
        <w:t>govedo od šestih mesecev do dveh let;</w:t>
      </w:r>
    </w:p>
    <w:p w14:paraId="659597DD" w14:textId="77777777" w:rsidR="00D81B11" w:rsidRPr="00D81B11" w:rsidRDefault="00D81B11" w:rsidP="00D81B11">
      <w:pPr>
        <w:numPr>
          <w:ilvl w:val="0"/>
          <w:numId w:val="57"/>
        </w:numPr>
        <w:spacing w:line="276" w:lineRule="auto"/>
        <w:jc w:val="both"/>
        <w:rPr>
          <w:rFonts w:cs="Arial"/>
          <w:sz w:val="22"/>
          <w:szCs w:val="22"/>
          <w:lang w:eastAsia="sl-SI"/>
        </w:rPr>
      </w:pPr>
      <w:r w:rsidRPr="00D81B11">
        <w:rPr>
          <w:rFonts w:cs="Arial"/>
          <w:sz w:val="22"/>
          <w:szCs w:val="22"/>
          <w:lang w:eastAsia="sl-SI"/>
        </w:rPr>
        <w:t>govedo, starejše od dveh let.</w:t>
      </w:r>
    </w:p>
    <w:p w14:paraId="36EFE93B" w14:textId="22328C1D"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Za določitev kategorij goveda iz prejšnjega odstavka agencija prevzame starost za posamezno žival, ki jo upravičenec navede na zahtevku za operacijo DŽ – govedo, iz CRG v skladu </w:t>
      </w:r>
      <w:r w:rsidR="006C653C">
        <w:rPr>
          <w:rFonts w:cs="Arial"/>
          <w:sz w:val="22"/>
          <w:szCs w:val="22"/>
          <w:lang w:eastAsia="sl-SI"/>
        </w:rPr>
        <w:t>z uredbo</w:t>
      </w:r>
      <w:r w:rsidRPr="00D81B11">
        <w:rPr>
          <w:rFonts w:cs="Arial"/>
          <w:sz w:val="22"/>
          <w:szCs w:val="22"/>
          <w:lang w:eastAsia="sl-SI"/>
        </w:rPr>
        <w:t>, ki ureja izvedbo ukrepov kmetijske politike za leto 2020.</w:t>
      </w:r>
    </w:p>
    <w:p w14:paraId="2CD33E2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Plačilo se dodeli za najmanj 2 GVŽ.</w:t>
      </w:r>
    </w:p>
    <w:p w14:paraId="3F03F6BF"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23. člen</w:t>
      </w:r>
    </w:p>
    <w:p w14:paraId="161DC70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(višina plačila)</w:t>
      </w:r>
    </w:p>
    <w:p w14:paraId="0F69B9A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Višina plačila za izvajanje zahteve za operacijo DŽ – govedo letno znaša 53,40 eura/GVŽ.</w:t>
      </w:r>
    </w:p>
    <w:p w14:paraId="66050307"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24. člen</w:t>
      </w:r>
    </w:p>
    <w:p w14:paraId="695213EF"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(grafične evidence)</w:t>
      </w:r>
    </w:p>
    <w:p w14:paraId="0CD3A35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namen izvajanja operacije DŽ – govedo iz te uredbe se v digitalni grafični obliki uporabljajo:</w:t>
      </w:r>
    </w:p>
    <w:p w14:paraId="2E2E59E9"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evidenca ekološko pomembnih območij posebnih traviščnih habitatov, kjer za ukrep DŽ paš</w:t>
      </w:r>
      <w:r w:rsidR="007D6957">
        <w:rPr>
          <w:rFonts w:cs="Arial"/>
          <w:sz w:val="22"/>
          <w:szCs w:val="22"/>
          <w:lang w:eastAsia="sl-SI"/>
        </w:rPr>
        <w:t>a ni dovoljena do 30. maja, iz P</w:t>
      </w:r>
      <w:r w:rsidRPr="00D81B11">
        <w:rPr>
          <w:rFonts w:cs="Arial"/>
          <w:sz w:val="22"/>
          <w:szCs w:val="22"/>
          <w:lang w:eastAsia="sl-SI"/>
        </w:rPr>
        <w:t>riloge 4 te uredbe;</w:t>
      </w:r>
    </w:p>
    <w:p w14:paraId="433C0B8C"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 xml:space="preserve">evidenca ekološko pomembnih območij posebnih traviščnih habitatov, kjer za ukrep DŽ paša </w:t>
      </w:r>
      <w:r w:rsidR="007D6957">
        <w:rPr>
          <w:rFonts w:cs="Arial"/>
          <w:sz w:val="22"/>
          <w:szCs w:val="22"/>
          <w:lang w:eastAsia="sl-SI"/>
        </w:rPr>
        <w:t>ni dovoljena do 10. junija, iz P</w:t>
      </w:r>
      <w:r w:rsidRPr="00D81B11">
        <w:rPr>
          <w:rFonts w:cs="Arial"/>
          <w:sz w:val="22"/>
          <w:szCs w:val="22"/>
          <w:lang w:eastAsia="sl-SI"/>
        </w:rPr>
        <w:t xml:space="preserve">riloge 4 te uredbe; </w:t>
      </w:r>
    </w:p>
    <w:p w14:paraId="7193D3C5"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 xml:space="preserve">evidenca ekološko pomembnih območij posebnih traviščnih habitatov, kjer za ukrep DŽ paša </w:t>
      </w:r>
      <w:r w:rsidR="007D6957">
        <w:rPr>
          <w:rFonts w:cs="Arial"/>
          <w:sz w:val="22"/>
          <w:szCs w:val="22"/>
          <w:lang w:eastAsia="sl-SI"/>
        </w:rPr>
        <w:t>ni dovoljena do 20. junija, iz P</w:t>
      </w:r>
      <w:r w:rsidRPr="00D81B11">
        <w:rPr>
          <w:rFonts w:cs="Arial"/>
          <w:sz w:val="22"/>
          <w:szCs w:val="22"/>
          <w:lang w:eastAsia="sl-SI"/>
        </w:rPr>
        <w:t>riloge 4 te uredbe;</w:t>
      </w:r>
    </w:p>
    <w:p w14:paraId="4F302B92"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lastRenderedPageBreak/>
        <w:t>evidenca ekološko pomembnih območij traviščnih habitatov metuljev, kjer za ukrep DŽ paša ni dovoljena od 1</w:t>
      </w:r>
      <w:r w:rsidR="007D6957">
        <w:rPr>
          <w:rFonts w:cs="Arial"/>
          <w:sz w:val="22"/>
          <w:szCs w:val="22"/>
          <w:lang w:eastAsia="sl-SI"/>
        </w:rPr>
        <w:t>5. junija do 15. septembra, iz P</w:t>
      </w:r>
      <w:r w:rsidRPr="00D81B11">
        <w:rPr>
          <w:rFonts w:cs="Arial"/>
          <w:sz w:val="22"/>
          <w:szCs w:val="22"/>
          <w:lang w:eastAsia="sl-SI"/>
        </w:rPr>
        <w:t>riloge 4 te uredbe;</w:t>
      </w:r>
    </w:p>
    <w:p w14:paraId="06045563"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evidenca ekološko pomembnih območij, kjer je za</w:t>
      </w:r>
      <w:r w:rsidR="007D6957">
        <w:rPr>
          <w:rFonts w:cs="Arial"/>
          <w:sz w:val="22"/>
          <w:szCs w:val="22"/>
          <w:lang w:eastAsia="sl-SI"/>
        </w:rPr>
        <w:t xml:space="preserve"> ukrep DŽ paša prepovedana, iz P</w:t>
      </w:r>
      <w:r w:rsidRPr="00D81B11">
        <w:rPr>
          <w:rFonts w:cs="Arial"/>
          <w:sz w:val="22"/>
          <w:szCs w:val="22"/>
          <w:lang w:eastAsia="sl-SI"/>
        </w:rPr>
        <w:t>riloge 4 te uredbe.</w:t>
      </w:r>
    </w:p>
    <w:p w14:paraId="6F4C662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Evidence iz prejšnjega odstavka izdela in ministrstvu pošlje Zavod Republike Slovenije za varstvo narave.</w:t>
      </w:r>
    </w:p>
    <w:p w14:paraId="60F86A1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Vpogled v evidence iz prvega odstavka tega člena je mogoč na spletni strani ministrstva.</w:t>
      </w:r>
    </w:p>
    <w:p w14:paraId="350AF8E8"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25. člen</w:t>
      </w:r>
    </w:p>
    <w:p w14:paraId="00FB9C20"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(sistem zmanjšanja plačil in izključitev)</w:t>
      </w:r>
    </w:p>
    <w:p w14:paraId="4FA121CF" w14:textId="1A7F4552"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Zmanjšanja plačil in izključitve za operacijo DŽ – govedo se izvedejo v skladu z 31. členom Uredbe 640/2014/EU, v skladu </w:t>
      </w:r>
      <w:r w:rsidR="006C653C">
        <w:rPr>
          <w:rFonts w:cs="Arial"/>
          <w:sz w:val="22"/>
          <w:szCs w:val="22"/>
          <w:lang w:eastAsia="sl-SI"/>
        </w:rPr>
        <w:t>z uredbo</w:t>
      </w:r>
      <w:r w:rsidRPr="00D81B11">
        <w:rPr>
          <w:rFonts w:cs="Arial"/>
          <w:sz w:val="22"/>
          <w:szCs w:val="22"/>
          <w:lang w:eastAsia="sl-SI"/>
        </w:rPr>
        <w:t xml:space="preserve">, ki ureja izvedbo ukrepov kmetijske politike za leto 2020, </w:t>
      </w:r>
      <w:r w:rsidR="006C653C">
        <w:rPr>
          <w:rFonts w:cs="Arial"/>
          <w:sz w:val="22"/>
          <w:szCs w:val="22"/>
          <w:lang w:eastAsia="sl-SI"/>
        </w:rPr>
        <w:t>uredbo</w:t>
      </w:r>
      <w:r w:rsidRPr="00D81B11">
        <w:rPr>
          <w:rFonts w:cs="Arial"/>
          <w:sz w:val="22"/>
          <w:szCs w:val="22"/>
          <w:lang w:eastAsia="sl-SI"/>
        </w:rPr>
        <w:t xml:space="preserve">, ki ureja navzkrižno skladnost, </w:t>
      </w:r>
      <w:r w:rsidR="00F26A81">
        <w:rPr>
          <w:rFonts w:cs="Arial"/>
          <w:sz w:val="22"/>
          <w:szCs w:val="22"/>
          <w:lang w:eastAsia="sl-SI"/>
        </w:rPr>
        <w:t>ter</w:t>
      </w:r>
      <w:r w:rsidR="00F26A81" w:rsidRPr="00D81B11">
        <w:rPr>
          <w:rFonts w:cs="Arial"/>
          <w:sz w:val="22"/>
          <w:szCs w:val="22"/>
          <w:lang w:eastAsia="sl-SI"/>
        </w:rPr>
        <w:t xml:space="preserve"> </w:t>
      </w:r>
      <w:r w:rsidRPr="00D81B11">
        <w:rPr>
          <w:rFonts w:cs="Arial"/>
          <w:sz w:val="22"/>
          <w:szCs w:val="22"/>
          <w:lang w:eastAsia="sl-SI"/>
        </w:rPr>
        <w:t>v skladu s Katalogom zmanjšanj plačil in iz</w:t>
      </w:r>
      <w:r w:rsidR="007D6957">
        <w:rPr>
          <w:rFonts w:cs="Arial"/>
          <w:sz w:val="22"/>
          <w:szCs w:val="22"/>
          <w:lang w:eastAsia="sl-SI"/>
        </w:rPr>
        <w:t>ključitev iz P</w:t>
      </w:r>
      <w:r w:rsidRPr="00D81B11">
        <w:rPr>
          <w:rFonts w:cs="Arial"/>
          <w:sz w:val="22"/>
          <w:szCs w:val="22"/>
          <w:lang w:eastAsia="sl-SI"/>
        </w:rPr>
        <w:t>riloge 2 te uredbe.</w:t>
      </w:r>
    </w:p>
    <w:p w14:paraId="739AE627"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eastAsia="sl-SI"/>
        </w:rPr>
      </w:pPr>
    </w:p>
    <w:p w14:paraId="187C5750"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Operacija DŽ – drobnica</w:t>
      </w:r>
    </w:p>
    <w:p w14:paraId="752E5653"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26. člen</w:t>
      </w:r>
    </w:p>
    <w:p w14:paraId="0DB2AC2F"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(vstopni pogoj)</w:t>
      </w:r>
    </w:p>
    <w:p w14:paraId="1A844EA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Upravičenec mora na dan vnosa zahtevka za operacijo DŽ – drobnica rediti najmanj tako število drobnice, za katero bo izvajal pašo iz prvega odstavka 27. člena te uredbe, kot ustreza 2 GVŽ drobnice.</w:t>
      </w:r>
    </w:p>
    <w:p w14:paraId="60C9623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Za preračun števil</w:t>
      </w:r>
      <w:r w:rsidR="007D6957">
        <w:rPr>
          <w:rFonts w:cs="Arial"/>
          <w:sz w:val="22"/>
          <w:szCs w:val="22"/>
          <w:lang w:eastAsia="sl-SI"/>
        </w:rPr>
        <w:t>a drobnice v GVŽ se v skladu s P</w:t>
      </w:r>
      <w:r w:rsidRPr="00D81B11">
        <w:rPr>
          <w:rFonts w:cs="Arial"/>
          <w:sz w:val="22"/>
          <w:szCs w:val="22"/>
          <w:lang w:eastAsia="sl-SI"/>
        </w:rPr>
        <w:t>rilogo II Uredbe 808/2014/EU upoštevajo naslednji koeficienti:</w:t>
      </w:r>
    </w:p>
    <w:p w14:paraId="28CA7948" w14:textId="77777777" w:rsidR="00D81B11" w:rsidRPr="00D81B11" w:rsidRDefault="00D81B11" w:rsidP="00D81B11">
      <w:pPr>
        <w:numPr>
          <w:ilvl w:val="0"/>
          <w:numId w:val="58"/>
        </w:numPr>
        <w:spacing w:line="276" w:lineRule="auto"/>
        <w:jc w:val="both"/>
        <w:rPr>
          <w:rFonts w:cs="Arial"/>
          <w:sz w:val="22"/>
          <w:szCs w:val="22"/>
          <w:lang w:eastAsia="sl-SI"/>
        </w:rPr>
      </w:pPr>
      <w:r w:rsidRPr="00D81B11">
        <w:rPr>
          <w:rFonts w:cs="Arial"/>
          <w:sz w:val="22"/>
          <w:szCs w:val="22"/>
          <w:lang w:eastAsia="sl-SI"/>
        </w:rPr>
        <w:t>ovni, starejši od enega leta, in ovce, ki so starejše od enega leta oziroma so že jagnjile: 0,15</w:t>
      </w:r>
      <w:r w:rsidR="00F26A81">
        <w:rPr>
          <w:rFonts w:cs="Arial"/>
          <w:sz w:val="22"/>
          <w:szCs w:val="22"/>
          <w:lang w:eastAsia="sl-SI"/>
        </w:rPr>
        <w:t>;</w:t>
      </w:r>
    </w:p>
    <w:p w14:paraId="7A9B7EB1" w14:textId="77777777" w:rsidR="00D81B11" w:rsidRPr="00D81B11" w:rsidRDefault="00D81B11" w:rsidP="00D81B11">
      <w:pPr>
        <w:numPr>
          <w:ilvl w:val="0"/>
          <w:numId w:val="58"/>
        </w:numPr>
        <w:spacing w:line="276" w:lineRule="auto"/>
        <w:jc w:val="both"/>
        <w:rPr>
          <w:rFonts w:cs="Arial"/>
          <w:sz w:val="22"/>
          <w:szCs w:val="22"/>
          <w:lang w:eastAsia="sl-SI"/>
        </w:rPr>
      </w:pPr>
      <w:r w:rsidRPr="00D81B11">
        <w:rPr>
          <w:rFonts w:cs="Arial"/>
          <w:sz w:val="22"/>
          <w:szCs w:val="22"/>
          <w:lang w:eastAsia="sl-SI"/>
        </w:rPr>
        <w:t>kozli, starejši od enega leta, in koze, ki so starejše od enega leta oziroma so že jarile: 0,15.</w:t>
      </w:r>
    </w:p>
    <w:p w14:paraId="3A584DB4"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27. člen</w:t>
      </w:r>
    </w:p>
    <w:p w14:paraId="68A9C08A"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(zahteva in pogoji za izpolnjevanje zahteve)</w:t>
      </w:r>
    </w:p>
    <w:p w14:paraId="534C594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pridobitev plačil za operacijo DŽ – drobnica mora upravičenec izvajati pašo drobnice. Paša drobnice se lahko izvaja na kmetijskih površinah kmetijskega gospodarstva upravičenca in na planini oziroma skupnem pašniku drugega nosilca kmetijskega gospodarstva.</w:t>
      </w:r>
    </w:p>
    <w:p w14:paraId="3309EF4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Pri izvajanju zahteve iz prejšnjega odstavka morajo biti za drobnico, za katero upravičenec uveljavlja operacijo DŽ – drobnica, izpolnjeni naslednji pogoji:</w:t>
      </w:r>
    </w:p>
    <w:p w14:paraId="1F2C7120"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lastRenderedPageBreak/>
        <w:t>drobnica se mora pasti neprekinjeno najmanj 210 dni ali najmanj 180 dni</w:t>
      </w:r>
      <w:r w:rsidRPr="00D81B11">
        <w:rPr>
          <w:rFonts w:ascii="Times New Roman" w:hAnsi="Times New Roman"/>
          <w:sz w:val="24"/>
          <w:lang w:eastAsia="sl-SI"/>
        </w:rPr>
        <w:t xml:space="preserve"> </w:t>
      </w:r>
      <w:r w:rsidRPr="00D81B11">
        <w:rPr>
          <w:rFonts w:cs="Arial"/>
          <w:sz w:val="22"/>
          <w:szCs w:val="22"/>
          <w:lang w:eastAsia="sl-SI"/>
        </w:rPr>
        <w:t>na kmetijskih gospodarstvih</w:t>
      </w:r>
      <w:r w:rsidR="00F26A81">
        <w:rPr>
          <w:rFonts w:cs="Arial"/>
          <w:sz w:val="22"/>
          <w:szCs w:val="22"/>
          <w:lang w:eastAsia="sl-SI"/>
        </w:rPr>
        <w:t>,</w:t>
      </w:r>
      <w:r w:rsidRPr="00D81B11">
        <w:rPr>
          <w:rFonts w:cs="Arial"/>
          <w:sz w:val="22"/>
          <w:szCs w:val="22"/>
          <w:lang w:eastAsia="sl-SI"/>
        </w:rPr>
        <w:t xml:space="preserve"> razvrščenih v območje s krajšo vegetacijsko dobo (v nadaljnjem besedilu: obdobje paše za drobnico) v času od 15. marca 2020 do 30. novembra 2020;</w:t>
      </w:r>
    </w:p>
    <w:p w14:paraId="06FC8A4E"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drobnica lahko prenočuje v hlevu;</w:t>
      </w:r>
    </w:p>
    <w:p w14:paraId="21529639"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zatiranje notranjih zajedavcev mora biti izvedeno na podlagi predhodne koprološke analize;</w:t>
      </w:r>
    </w:p>
    <w:p w14:paraId="7859D1E9"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voditi je tr</w:t>
      </w:r>
      <w:r w:rsidR="007D6957">
        <w:rPr>
          <w:rFonts w:cs="Arial"/>
          <w:sz w:val="22"/>
          <w:szCs w:val="22"/>
          <w:lang w:eastAsia="sl-SI"/>
        </w:rPr>
        <w:t>eba dnevnik paše na obrazcu iz P</w:t>
      </w:r>
      <w:r w:rsidRPr="00D81B11">
        <w:rPr>
          <w:rFonts w:cs="Arial"/>
          <w:sz w:val="22"/>
          <w:szCs w:val="22"/>
          <w:lang w:eastAsia="sl-SI"/>
        </w:rPr>
        <w:t>riloge 3 te uredbe;</w:t>
      </w:r>
    </w:p>
    <w:p w14:paraId="28D6C33E" w14:textId="1F9316E2"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 xml:space="preserve">ažurno je treba voditi register drobnice na gospodarstvu (v nadaljnjem besedilu: RDG) v skladu s </w:t>
      </w:r>
      <w:r w:rsidR="006C653C">
        <w:rPr>
          <w:rFonts w:cs="Arial"/>
          <w:sz w:val="22"/>
          <w:szCs w:val="22"/>
          <w:lang w:eastAsia="sl-SI"/>
        </w:rPr>
        <w:t>pravilnikom</w:t>
      </w:r>
      <w:r w:rsidRPr="00D81B11">
        <w:rPr>
          <w:rFonts w:cs="Arial"/>
          <w:sz w:val="22"/>
          <w:szCs w:val="22"/>
          <w:lang w:eastAsia="sl-SI"/>
        </w:rPr>
        <w:t>, ki ureja identifikacijo in registracijo drobnice.</w:t>
      </w:r>
    </w:p>
    <w:p w14:paraId="520CF51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Kmetijsko gospodarstvo je razvrščeno v območje s krajšo vegetacijsko dobo iz prve alineje prejšnjega odstavka, če ima na 20. februar 2020 v registru kmetijskih gospodarstev več kot 50 odstotkov grafične površine GERK-ov z vrsto rabe 1300, 1320 in 1222 znotraj območja</w:t>
      </w:r>
      <w:r w:rsidR="007D6957">
        <w:rPr>
          <w:rFonts w:cs="Arial"/>
          <w:sz w:val="22"/>
          <w:szCs w:val="22"/>
          <w:lang w:eastAsia="sl-SI"/>
        </w:rPr>
        <w:t xml:space="preserve"> s krajšo vegetacijsko dobo iz P</w:t>
      </w:r>
      <w:r w:rsidRPr="00D81B11">
        <w:rPr>
          <w:rFonts w:cs="Arial"/>
          <w:sz w:val="22"/>
          <w:szCs w:val="22"/>
          <w:lang w:eastAsia="sl-SI"/>
        </w:rPr>
        <w:t>riloge 5 te uredbe. Pri GERK-ih z vrsto rabe 1222 se upoštevajo le GERK-i, ki so trajno zatravljeni na celotni površini nasada in imajo dvonamensko rabo. Podatki o razvrščenosti kmetijskih gospodarstev so razvidni v javnem pregledovalniku grafičnih podatkov ministrstva</w:t>
      </w:r>
      <w:r w:rsidR="00F26A81">
        <w:rPr>
          <w:rFonts w:cs="Arial"/>
          <w:sz w:val="22"/>
          <w:szCs w:val="22"/>
          <w:lang w:eastAsia="sl-SI"/>
        </w:rPr>
        <w:t>,</w:t>
      </w:r>
      <w:r w:rsidRPr="00D81B11">
        <w:rPr>
          <w:rFonts w:cs="Arial"/>
          <w:sz w:val="22"/>
          <w:szCs w:val="22"/>
          <w:lang w:eastAsia="sl-SI"/>
        </w:rPr>
        <w:t xml:space="preserve"> dostopnem na spletni strani ministrstva.</w:t>
      </w:r>
    </w:p>
    <w:p w14:paraId="56227B5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Začetka obdobja paše za drobnico ni mogoče uveljavljati pred datumom vnosa zahtevka iz 7. člena te uredbe.</w:t>
      </w:r>
    </w:p>
    <w:p w14:paraId="03E1D31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(5) Za vse živali, za katere upravičenec uveljavlja zahtevek za operacijo DŽ – drobnica, mora biti znan podatek o mesecu in letu rojstva. Za živali, ki so prišle na kmetijsko gospodarstvo z drugega kmetijskega gospodarstva, mora biti podatek o mesecu in letu njihovega rojstva izkazan v pisni obliki (zapisan v RDG ali drugem dokumentu, ki spremlja žival pri premiku).</w:t>
      </w:r>
    </w:p>
    <w:p w14:paraId="096B7B63" w14:textId="00EF57F2"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w:t>
      </w:r>
      <w:r w:rsidR="006C653C">
        <w:rPr>
          <w:rFonts w:cs="Arial"/>
          <w:sz w:val="22"/>
          <w:szCs w:val="22"/>
          <w:lang w:eastAsia="sl-SI"/>
        </w:rPr>
        <w:t>Koprološka analiza iz tretje</w:t>
      </w:r>
      <w:r w:rsidR="006C653C" w:rsidRPr="00274B6D">
        <w:rPr>
          <w:rFonts w:cs="Arial"/>
          <w:sz w:val="22"/>
          <w:szCs w:val="22"/>
          <w:lang w:eastAsia="sl-SI"/>
        </w:rPr>
        <w:t xml:space="preserve"> alineje drugega odstavka tega člena in tretiranje živali na podlagi rezultatov koprološke analize morata biti opravljena pred začetkom paše v letu 2020, hkrati mora biti koprološka analiza izdelana</w:t>
      </w:r>
      <w:r w:rsidR="006C653C">
        <w:rPr>
          <w:rFonts w:cs="Arial"/>
          <w:sz w:val="22"/>
          <w:szCs w:val="22"/>
          <w:lang w:eastAsia="sl-SI"/>
        </w:rPr>
        <w:t xml:space="preserve"> in p</w:t>
      </w:r>
      <w:r w:rsidR="006C653C" w:rsidRPr="00274B6D">
        <w:rPr>
          <w:rFonts w:cs="Arial"/>
          <w:sz w:val="22"/>
          <w:szCs w:val="22"/>
          <w:lang w:eastAsia="sl-SI"/>
        </w:rPr>
        <w:t>odatki iz 22. točke 2. člena te uredbe</w:t>
      </w:r>
      <w:r w:rsidR="006C653C">
        <w:rPr>
          <w:rFonts w:cs="Arial"/>
          <w:sz w:val="22"/>
          <w:szCs w:val="22"/>
          <w:lang w:eastAsia="sl-SI"/>
        </w:rPr>
        <w:t xml:space="preserve"> vneseni</w:t>
      </w:r>
      <w:r w:rsidR="006C653C" w:rsidRPr="00274B6D">
        <w:rPr>
          <w:rFonts w:cs="Arial"/>
          <w:sz w:val="22"/>
          <w:szCs w:val="22"/>
          <w:lang w:eastAsia="sl-SI"/>
        </w:rPr>
        <w:t xml:space="preserve"> v seznam koproloških analiz pred datumom vnosa zahtevka iz 7. člena te uredbe. </w:t>
      </w:r>
      <w:r w:rsidRPr="00274B6D">
        <w:rPr>
          <w:rFonts w:cs="Arial"/>
          <w:sz w:val="22"/>
          <w:szCs w:val="22"/>
          <w:lang w:eastAsia="sl-SI"/>
        </w:rPr>
        <w:t>Za</w:t>
      </w:r>
      <w:r w:rsidRPr="00D81B11">
        <w:rPr>
          <w:rFonts w:cs="Arial"/>
          <w:sz w:val="22"/>
          <w:szCs w:val="22"/>
          <w:lang w:eastAsia="sl-SI"/>
        </w:rPr>
        <w:t xml:space="preserve"> koprološko analizo se vzame najmanj en skupni vzorec blata za vsakih 100 živali. Tretiranje živali proti notranjim zajedavcem se izvede na podlagi pozitivnih rezultatov koprološke analize in strokovne presoje veterinarja, kar mora biti razvidno iz dnevnika veterinarskih posegov. Ovce in koze, katerih mleko se uporablja za prehrano ljudi, se lahko tretirajo v času presušitve. Upravičenec mora </w:t>
      </w:r>
      <w:r w:rsidR="008733B7">
        <w:rPr>
          <w:rFonts w:cs="Arial"/>
          <w:sz w:val="22"/>
          <w:szCs w:val="22"/>
          <w:lang w:eastAsia="sl-SI"/>
        </w:rPr>
        <w:t>hraniti</w:t>
      </w:r>
      <w:r w:rsidRPr="00D81B11">
        <w:rPr>
          <w:rFonts w:cs="Arial"/>
          <w:sz w:val="22"/>
          <w:szCs w:val="22"/>
          <w:lang w:eastAsia="sl-SI"/>
        </w:rPr>
        <w:t xml:space="preserve"> dokazila o opravljenih koproloških analizah.</w:t>
      </w:r>
      <w:r w:rsidR="00F552F2">
        <w:rPr>
          <w:rFonts w:cs="Arial"/>
          <w:sz w:val="22"/>
          <w:szCs w:val="22"/>
          <w:lang w:eastAsia="sl-SI"/>
        </w:rPr>
        <w:t xml:space="preserve"> </w:t>
      </w:r>
    </w:p>
    <w:p w14:paraId="7B6945A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Ne glede na tretji odstavek tega člena se za datum začetka paše, ki se pri pregledu na kraju samem upošteva za preverjanje pravočasnosti izvedbe koprološke analize in tretiranja živali, šteje datum za</w:t>
      </w:r>
      <w:r w:rsidR="007D6957">
        <w:rPr>
          <w:rFonts w:cs="Arial"/>
          <w:sz w:val="22"/>
          <w:szCs w:val="22"/>
          <w:lang w:eastAsia="sl-SI"/>
        </w:rPr>
        <w:t>četka paše iz dnevnika paše iz P</w:t>
      </w:r>
      <w:r w:rsidRPr="00D81B11">
        <w:rPr>
          <w:rFonts w:cs="Arial"/>
          <w:sz w:val="22"/>
          <w:szCs w:val="22"/>
          <w:lang w:eastAsia="sl-SI"/>
        </w:rPr>
        <w:t>riloge 3 te uredbe.</w:t>
      </w:r>
    </w:p>
    <w:p w14:paraId="10A101F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(8) Ne glede na prvo alinejo drugega odstavka tega člena se obdobje paše za drobnico za posamezne živali lahko prekine zaradi jagnjitve oziroma jaritve, bolezni ali poškodbe, nevarnosti napada velikih zveri in izjemnih vremenskih razmer. Če ta prekinitev ne traja skupno več kot deset dni, prekinitve ni treba sporočiti agenciji, temveč se trajanje in razlog za prekinitev navedeta le v dnevniku paše.</w:t>
      </w:r>
    </w:p>
    <w:p w14:paraId="0BD5178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(9) Če upravičenec za vse živali ali določeno število živali, za katere uveljavlja zahtevek za operacijo DŽ – drobnica, ne zagotovi celotnega obdobja paše za drobnico iz prve alineje drugega odstavka tega člena, mora v primeru:</w:t>
      </w:r>
    </w:p>
    <w:p w14:paraId="08F3813D" w14:textId="77777777" w:rsidR="00D81B11" w:rsidRPr="00D81B11" w:rsidRDefault="00D81B11" w:rsidP="00D81B11">
      <w:pPr>
        <w:numPr>
          <w:ilvl w:val="0"/>
          <w:numId w:val="60"/>
        </w:numPr>
        <w:spacing w:line="276" w:lineRule="auto"/>
        <w:jc w:val="both"/>
        <w:rPr>
          <w:rFonts w:cs="Arial"/>
          <w:sz w:val="22"/>
          <w:szCs w:val="22"/>
          <w:lang w:eastAsia="sl-SI"/>
        </w:rPr>
      </w:pPr>
      <w:r w:rsidRPr="00D81B11">
        <w:rPr>
          <w:rFonts w:cs="Arial"/>
          <w:sz w:val="22"/>
          <w:szCs w:val="22"/>
          <w:lang w:eastAsia="sl-SI"/>
        </w:rPr>
        <w:t>višje sile ali izjemnih okoliščin obvestiti agencijo v skladu s prvim odstavkom 33. člena te uredbe;</w:t>
      </w:r>
    </w:p>
    <w:p w14:paraId="00B1BEAE" w14:textId="790D868C" w:rsidR="00D81B11" w:rsidRPr="00D81B11" w:rsidRDefault="00D81B11" w:rsidP="00D81B11">
      <w:pPr>
        <w:numPr>
          <w:ilvl w:val="0"/>
          <w:numId w:val="60"/>
        </w:numPr>
        <w:spacing w:line="276" w:lineRule="auto"/>
        <w:jc w:val="both"/>
        <w:rPr>
          <w:rFonts w:cs="Arial"/>
          <w:sz w:val="22"/>
          <w:szCs w:val="22"/>
          <w:lang w:eastAsia="sl-SI"/>
        </w:rPr>
      </w:pPr>
      <w:r w:rsidRPr="00D81B11">
        <w:rPr>
          <w:rFonts w:cs="Arial"/>
          <w:sz w:val="22"/>
          <w:szCs w:val="22"/>
          <w:lang w:eastAsia="sl-SI"/>
        </w:rPr>
        <w:t xml:space="preserve">prekinitve paše zaradi razlogov iz prejšnjega odstavka za eno ali več živali, razen nevarnosti napada velikih zveri, daljše kot deset dni, po tem obdobju v sedmih dneh izvesti umik zahtevka za te živali v skladu </w:t>
      </w:r>
      <w:r w:rsidR="00314CDE">
        <w:rPr>
          <w:rFonts w:cs="Arial"/>
          <w:sz w:val="22"/>
          <w:szCs w:val="22"/>
          <w:lang w:eastAsia="sl-SI"/>
        </w:rPr>
        <w:t>z uredbo</w:t>
      </w:r>
      <w:r w:rsidRPr="00D81B11">
        <w:rPr>
          <w:rFonts w:cs="Arial"/>
          <w:sz w:val="22"/>
          <w:szCs w:val="22"/>
          <w:lang w:eastAsia="sl-SI"/>
        </w:rPr>
        <w:t>, ki ureja izvedbo ukrepov kmetijske politike za leto 2020;</w:t>
      </w:r>
    </w:p>
    <w:p w14:paraId="3DECD18F" w14:textId="77777777" w:rsidR="00D81B11" w:rsidRPr="00D81B11" w:rsidRDefault="000311E8" w:rsidP="00D81B11">
      <w:pPr>
        <w:numPr>
          <w:ilvl w:val="0"/>
          <w:numId w:val="60"/>
        </w:numPr>
        <w:spacing w:line="276" w:lineRule="auto"/>
        <w:jc w:val="both"/>
        <w:rPr>
          <w:rFonts w:cs="Arial"/>
          <w:sz w:val="22"/>
          <w:szCs w:val="22"/>
          <w:lang w:eastAsia="sl-SI"/>
        </w:rPr>
      </w:pPr>
      <w:r>
        <w:rPr>
          <w:rFonts w:cs="Arial"/>
          <w:sz w:val="22"/>
          <w:szCs w:val="22"/>
          <w:lang w:eastAsia="sl-SI"/>
        </w:rPr>
        <w:t>nevarnosti napada velikih zveri</w:t>
      </w:r>
      <w:r w:rsidR="00D81B11" w:rsidRPr="00D81B11">
        <w:rPr>
          <w:rFonts w:cs="Arial"/>
          <w:sz w:val="22"/>
          <w:szCs w:val="22"/>
          <w:lang w:eastAsia="sl-SI"/>
        </w:rPr>
        <w:t xml:space="preserve"> sporočiti višjo silo v skladu s 33. členom te uredbe;</w:t>
      </w:r>
    </w:p>
    <w:p w14:paraId="41302534" w14:textId="16EFAC70" w:rsidR="00D81B11" w:rsidRPr="00D81B11" w:rsidRDefault="00D81B11" w:rsidP="00D81B11">
      <w:pPr>
        <w:numPr>
          <w:ilvl w:val="0"/>
          <w:numId w:val="60"/>
        </w:numPr>
        <w:spacing w:line="276" w:lineRule="auto"/>
        <w:jc w:val="both"/>
        <w:rPr>
          <w:rFonts w:cs="Arial"/>
          <w:sz w:val="22"/>
          <w:szCs w:val="22"/>
          <w:lang w:eastAsia="sl-SI"/>
        </w:rPr>
      </w:pPr>
      <w:r w:rsidRPr="00D81B11">
        <w:rPr>
          <w:rFonts w:cs="Arial"/>
          <w:sz w:val="22"/>
          <w:szCs w:val="22"/>
          <w:lang w:eastAsia="sl-SI"/>
        </w:rPr>
        <w:t xml:space="preserve">pogina živali ali če določeno število živali zapusti kmetijsko gospodarstvo zaradi prodaje ali oddaje v zakol pred izpolnitvijo obdobja paše za drobnico, izvesti umik zahtevka v skladu </w:t>
      </w:r>
      <w:r w:rsidR="00314CDE">
        <w:rPr>
          <w:rFonts w:cs="Arial"/>
          <w:sz w:val="22"/>
          <w:szCs w:val="22"/>
          <w:lang w:eastAsia="sl-SI"/>
        </w:rPr>
        <w:t>z uredbo</w:t>
      </w:r>
      <w:r w:rsidRPr="00D81B11">
        <w:rPr>
          <w:rFonts w:cs="Arial"/>
          <w:sz w:val="22"/>
          <w:szCs w:val="22"/>
          <w:lang w:eastAsia="sl-SI"/>
        </w:rPr>
        <w:t>, ki ureja izvedbo ukrepov kmetijske politike za leto 2020.</w:t>
      </w:r>
    </w:p>
    <w:p w14:paraId="6F10216A" w14:textId="1EDC639A"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(10) Če v obdobju paše poteka paša na planini ali skupnem pašniku ali gre žival na sejem ali razstavo ali se živali premakne na pašo na drugo gospodarstvo znotraj kmetijskega gospodarstva in se premik živali sporoči v skladu s </w:t>
      </w:r>
      <w:r w:rsidR="00D93EB2">
        <w:rPr>
          <w:rFonts w:cs="Arial"/>
          <w:sz w:val="22"/>
          <w:szCs w:val="22"/>
          <w:lang w:eastAsia="sl-SI"/>
        </w:rPr>
        <w:t>pravilnikom</w:t>
      </w:r>
      <w:r w:rsidRPr="00D81B11">
        <w:rPr>
          <w:rFonts w:cs="Arial"/>
          <w:sz w:val="22"/>
          <w:szCs w:val="22"/>
          <w:lang w:eastAsia="sl-SI"/>
        </w:rPr>
        <w:t>, ki ureja identifikacijo in registracijo drobnice, se ta premik šteje kot izpolnjevanje obdobja paše za drobnico.</w:t>
      </w:r>
    </w:p>
    <w:p w14:paraId="58DEE46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(11) Pri izvajanju paše je treba upoštevati, da:</w:t>
      </w:r>
    </w:p>
    <w:p w14:paraId="79EE32CA"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paša iz prvega odstavka tega člena ni dovoljena do 30. maja na GERK-u ali delu GERK-a znotraj ekološko pomembnega območja po</w:t>
      </w:r>
      <w:r w:rsidR="007D6957">
        <w:rPr>
          <w:rFonts w:cs="Arial"/>
          <w:sz w:val="22"/>
          <w:szCs w:val="22"/>
          <w:lang w:eastAsia="sl-SI"/>
        </w:rPr>
        <w:t>sebnih traviščnih habitatov iz P</w:t>
      </w:r>
      <w:r w:rsidRPr="00D81B11">
        <w:rPr>
          <w:rFonts w:cs="Arial"/>
          <w:sz w:val="22"/>
          <w:szCs w:val="22"/>
          <w:lang w:eastAsia="sl-SI"/>
        </w:rPr>
        <w:t>riloge 4 te uredbe;</w:t>
      </w:r>
    </w:p>
    <w:p w14:paraId="421F5FA0"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paša iz prvega odstavka tega člena ni dovoljena do 10. junija na GERK-u ali delu GERK-a znotraj ekološko pomembnega območja posebnih tra</w:t>
      </w:r>
      <w:r w:rsidR="007D6957">
        <w:rPr>
          <w:rFonts w:cs="Arial"/>
          <w:sz w:val="22"/>
          <w:szCs w:val="22"/>
          <w:lang w:eastAsia="sl-SI"/>
        </w:rPr>
        <w:t>viščnih habitatov, določenih v P</w:t>
      </w:r>
      <w:r w:rsidRPr="00D81B11">
        <w:rPr>
          <w:rFonts w:cs="Arial"/>
          <w:sz w:val="22"/>
          <w:szCs w:val="22"/>
          <w:lang w:eastAsia="sl-SI"/>
        </w:rPr>
        <w:t xml:space="preserve">rilogi 4 te uredbe; </w:t>
      </w:r>
    </w:p>
    <w:p w14:paraId="48A45ADC"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paša iz prvega odstavka tega člena ni dovoljena do 20. junija na GERK-u ali delu GERK-a znotraj ekološko pomembnega območja posebnih tra</w:t>
      </w:r>
      <w:r w:rsidR="007D6957">
        <w:rPr>
          <w:rFonts w:cs="Arial"/>
          <w:sz w:val="22"/>
          <w:szCs w:val="22"/>
          <w:lang w:eastAsia="sl-SI"/>
        </w:rPr>
        <w:t>viščnih habitatov, določenih v P</w:t>
      </w:r>
      <w:r w:rsidRPr="00D81B11">
        <w:rPr>
          <w:rFonts w:cs="Arial"/>
          <w:sz w:val="22"/>
          <w:szCs w:val="22"/>
          <w:lang w:eastAsia="sl-SI"/>
        </w:rPr>
        <w:t>rilogi 4 te uredbe;</w:t>
      </w:r>
    </w:p>
    <w:p w14:paraId="643E8CAD"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paša iz prvega odstavka tega člena ni dovoljena od 15 junija do 15. septembra na GERK-u ali delu GERK-a znotraj ekološko pomembnega območja traviščnih habitato</w:t>
      </w:r>
      <w:r w:rsidR="007D6957">
        <w:rPr>
          <w:rFonts w:cs="Arial"/>
          <w:sz w:val="22"/>
          <w:szCs w:val="22"/>
          <w:lang w:eastAsia="sl-SI"/>
        </w:rPr>
        <w:t>v metuljev iz P</w:t>
      </w:r>
      <w:r w:rsidRPr="00D81B11">
        <w:rPr>
          <w:rFonts w:cs="Arial"/>
          <w:sz w:val="22"/>
          <w:szCs w:val="22"/>
          <w:lang w:eastAsia="sl-SI"/>
        </w:rPr>
        <w:t>riloge 4 te uredbe;</w:t>
      </w:r>
    </w:p>
    <w:p w14:paraId="4EA7B21F"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je paša iz prvega odstavka tega člena prepovedana na GERK-u ali delu GERK-a znotraj ekološko pomembnega območja</w:t>
      </w:r>
      <w:r w:rsidR="007D6957">
        <w:rPr>
          <w:rFonts w:cs="Arial"/>
          <w:sz w:val="22"/>
          <w:szCs w:val="22"/>
          <w:lang w:eastAsia="sl-SI"/>
        </w:rPr>
        <w:t>, kjer je paša prepovedana, iz P</w:t>
      </w:r>
      <w:r w:rsidRPr="00D81B11">
        <w:rPr>
          <w:rFonts w:cs="Arial"/>
          <w:sz w:val="22"/>
          <w:szCs w:val="22"/>
          <w:lang w:eastAsia="sl-SI"/>
        </w:rPr>
        <w:t>riloge 4 te uredbe.</w:t>
      </w:r>
    </w:p>
    <w:p w14:paraId="126930F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(12) Ne glede na prejšnji odstavek je paša za operacijo DŽ – drobnica dovoljena na celotnem GERK-u, če je del tega GERK-a znotraj enega izmed ekološko pomembnih območij iz prejšnjega odstavka manjši od 10 arov.</w:t>
      </w:r>
    </w:p>
    <w:p w14:paraId="68886E8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28. člen</w:t>
      </w:r>
    </w:p>
    <w:p w14:paraId="550572CE"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(plačilo)</w:t>
      </w:r>
    </w:p>
    <w:p w14:paraId="4D123E6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Plačilo se dodeli za:</w:t>
      </w:r>
    </w:p>
    <w:p w14:paraId="4FF0A8AB" w14:textId="77777777" w:rsidR="00D81B11" w:rsidRPr="00D81B11" w:rsidRDefault="00D81B11" w:rsidP="00D81B11">
      <w:pPr>
        <w:numPr>
          <w:ilvl w:val="0"/>
          <w:numId w:val="62"/>
        </w:numPr>
        <w:spacing w:line="276" w:lineRule="auto"/>
        <w:jc w:val="both"/>
        <w:rPr>
          <w:rFonts w:cs="Arial"/>
          <w:sz w:val="22"/>
          <w:szCs w:val="22"/>
          <w:lang w:eastAsia="sl-SI"/>
        </w:rPr>
      </w:pPr>
      <w:r w:rsidRPr="00D81B11">
        <w:rPr>
          <w:rFonts w:cs="Arial"/>
          <w:sz w:val="22"/>
          <w:szCs w:val="22"/>
          <w:lang w:eastAsia="sl-SI"/>
        </w:rPr>
        <w:t>ovne, starejše od enega leta, in ovce, ki so starejše od enega leta oziroma so že jagnjile,</w:t>
      </w:r>
    </w:p>
    <w:p w14:paraId="5E838B40" w14:textId="77777777" w:rsidR="00D81B11" w:rsidRPr="00D81B11" w:rsidRDefault="00D81B11" w:rsidP="00D81B11">
      <w:pPr>
        <w:numPr>
          <w:ilvl w:val="0"/>
          <w:numId w:val="62"/>
        </w:numPr>
        <w:spacing w:line="276" w:lineRule="auto"/>
        <w:jc w:val="both"/>
        <w:rPr>
          <w:rFonts w:cs="Arial"/>
          <w:sz w:val="22"/>
          <w:szCs w:val="22"/>
          <w:lang w:eastAsia="sl-SI"/>
        </w:rPr>
      </w:pPr>
      <w:r w:rsidRPr="00D81B11">
        <w:rPr>
          <w:rFonts w:cs="Arial"/>
          <w:sz w:val="22"/>
          <w:szCs w:val="22"/>
          <w:lang w:eastAsia="sl-SI"/>
        </w:rPr>
        <w:t>kozle, starejše od enega leta, in koze, ki so starejše od enega leta oziroma so že jarile.</w:t>
      </w:r>
    </w:p>
    <w:p w14:paraId="7781FC0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Plačilo se dodeli za najmanj 2 GVŽ.</w:t>
      </w:r>
    </w:p>
    <w:p w14:paraId="50AD7F77"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lastRenderedPageBreak/>
        <w:t>29. člen</w:t>
      </w:r>
    </w:p>
    <w:p w14:paraId="2AFFCEA0"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(višina plačila)</w:t>
      </w:r>
    </w:p>
    <w:p w14:paraId="32A6942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Višina plačila za izvajanje zahteve za operacijo DŽ – drobnica letno znaša 27,60 eura/GVŽ.</w:t>
      </w:r>
    </w:p>
    <w:p w14:paraId="3B8EC00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30. člen</w:t>
      </w:r>
    </w:p>
    <w:p w14:paraId="6E69FC9F"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(upravni pregled)</w:t>
      </w:r>
    </w:p>
    <w:p w14:paraId="730D5A6B" w14:textId="07E5D534"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Pri upravnem pregledu se skupno število drobnice, navedeno na zahtevku, preveri glede na podatek o staležu drobnice na kmetijskem gospodarstvu, ki ga ima upravičenec vpisanega v Centralnem registru drobnice (v nadaljnjem besedilu: CRD), v skladu s </w:t>
      </w:r>
      <w:r w:rsidR="00314CDE">
        <w:rPr>
          <w:rFonts w:cs="Arial"/>
          <w:sz w:val="22"/>
          <w:szCs w:val="22"/>
          <w:lang w:eastAsia="sl-SI"/>
        </w:rPr>
        <w:t>pravilnikom</w:t>
      </w:r>
      <w:r w:rsidRPr="00D81B11">
        <w:rPr>
          <w:rFonts w:cs="Arial"/>
          <w:sz w:val="22"/>
          <w:szCs w:val="22"/>
          <w:lang w:eastAsia="sl-SI"/>
        </w:rPr>
        <w:t>, ki ureja identifikacijo in registracijo drobnice.</w:t>
      </w:r>
    </w:p>
    <w:p w14:paraId="6252A20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Če je skupno število drobnice na zahtevku večje od števila živali, prijavljenega v CRD, mora</w:t>
      </w:r>
      <w:r w:rsidR="00540F1E">
        <w:rPr>
          <w:rFonts w:cs="Arial"/>
          <w:sz w:val="22"/>
          <w:szCs w:val="22"/>
          <w:lang w:eastAsia="sl-SI"/>
        </w:rPr>
        <w:t>jo</w:t>
      </w:r>
      <w:r w:rsidRPr="00D81B11">
        <w:rPr>
          <w:rFonts w:cs="Arial"/>
          <w:sz w:val="22"/>
          <w:szCs w:val="22"/>
          <w:lang w:eastAsia="sl-SI"/>
        </w:rPr>
        <w:t xml:space="preserve"> biti na zahtevku naveden</w:t>
      </w:r>
      <w:r w:rsidR="00540F1E">
        <w:rPr>
          <w:rFonts w:cs="Arial"/>
          <w:sz w:val="22"/>
          <w:szCs w:val="22"/>
          <w:lang w:eastAsia="sl-SI"/>
        </w:rPr>
        <w:t>i</w:t>
      </w:r>
      <w:r w:rsidRPr="00D81B11">
        <w:rPr>
          <w:rFonts w:cs="Arial"/>
          <w:sz w:val="22"/>
          <w:szCs w:val="22"/>
          <w:lang w:eastAsia="sl-SI"/>
        </w:rPr>
        <w:t xml:space="preserve"> tudi število drobnice, ki je na kmetijsko gospodarstvo prišla od vključno 2. februarja 2020 do datuma vnosa zahtevka, in številke spremnih listov za to drobnico.</w:t>
      </w:r>
    </w:p>
    <w:p w14:paraId="171F84D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(3) Če je skupno število drobnice na zahtevku večje od vsote števila živali, prijavljenega v CRD, in števila živali s spremnim listom, </w:t>
      </w:r>
      <w:r w:rsidR="00540F1E">
        <w:rPr>
          <w:rFonts w:cs="Arial"/>
          <w:sz w:val="22"/>
          <w:szCs w:val="22"/>
          <w:lang w:eastAsia="sl-SI"/>
        </w:rPr>
        <w:t>pomeni</w:t>
      </w:r>
      <w:r w:rsidR="00540F1E" w:rsidRPr="00D81B11">
        <w:rPr>
          <w:rFonts w:cs="Arial"/>
          <w:sz w:val="22"/>
          <w:szCs w:val="22"/>
          <w:lang w:eastAsia="sl-SI"/>
        </w:rPr>
        <w:t xml:space="preserve"> </w:t>
      </w:r>
      <w:r w:rsidRPr="00D81B11">
        <w:rPr>
          <w:rFonts w:cs="Arial"/>
          <w:sz w:val="22"/>
          <w:szCs w:val="22"/>
          <w:lang w:eastAsia="sl-SI"/>
        </w:rPr>
        <w:t>vsota števila živali, prijavljenih v CRD, in števila živali s spremnim listom največje dovoljeno prijavljeno število drobnice.</w:t>
      </w:r>
    </w:p>
    <w:p w14:paraId="2F382E2F"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31. člen</w:t>
      </w:r>
    </w:p>
    <w:p w14:paraId="19508124"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(grafične evidence)</w:t>
      </w:r>
    </w:p>
    <w:p w14:paraId="4077012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Za namen izvajanja operacije DŽ – drobnica iz te uredbe se v digitalni grafični obliki uporabljajo grafične evidence iz 24. člena te uredbe.</w:t>
      </w:r>
    </w:p>
    <w:p w14:paraId="3074A637"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32. člen</w:t>
      </w:r>
    </w:p>
    <w:p w14:paraId="06194C6C"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(sistem zmanjšanja plačil in izključitev)</w:t>
      </w:r>
    </w:p>
    <w:p w14:paraId="139586CE" w14:textId="48FE8A6F"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Zmanjšanja plačil in izključitve za operacijo DŽ – drobnica se izvedejo v skladu z 31. členom Uredbe 640/2014/EU, v skladu </w:t>
      </w:r>
      <w:r w:rsidR="00314CDE">
        <w:rPr>
          <w:rFonts w:cs="Arial"/>
          <w:sz w:val="22"/>
          <w:szCs w:val="22"/>
          <w:lang w:eastAsia="sl-SI"/>
        </w:rPr>
        <w:t>z uredbo</w:t>
      </w:r>
      <w:r w:rsidRPr="00D81B11">
        <w:rPr>
          <w:rFonts w:cs="Arial"/>
          <w:sz w:val="22"/>
          <w:szCs w:val="22"/>
          <w:lang w:eastAsia="sl-SI"/>
        </w:rPr>
        <w:t xml:space="preserve">, ki ureja izvedbo ukrepov kmetijske politike za leto 2020, </w:t>
      </w:r>
      <w:r w:rsidR="00314CDE">
        <w:rPr>
          <w:rFonts w:cs="Arial"/>
          <w:sz w:val="22"/>
          <w:szCs w:val="22"/>
          <w:lang w:eastAsia="sl-SI"/>
        </w:rPr>
        <w:t>uredbo</w:t>
      </w:r>
      <w:r w:rsidRPr="00D81B11">
        <w:rPr>
          <w:rFonts w:cs="Arial"/>
          <w:sz w:val="22"/>
          <w:szCs w:val="22"/>
          <w:lang w:eastAsia="sl-SI"/>
        </w:rPr>
        <w:t>, ki ureja navzkrižno skladnost, in v skladu s Katalogom zman</w:t>
      </w:r>
      <w:r w:rsidR="003F3EA8">
        <w:rPr>
          <w:rFonts w:cs="Arial"/>
          <w:sz w:val="22"/>
          <w:szCs w:val="22"/>
          <w:lang w:eastAsia="sl-SI"/>
        </w:rPr>
        <w:t>jšanj plačil in izključitev iz P</w:t>
      </w:r>
      <w:r w:rsidRPr="00D81B11">
        <w:rPr>
          <w:rFonts w:cs="Arial"/>
          <w:sz w:val="22"/>
          <w:szCs w:val="22"/>
          <w:lang w:eastAsia="sl-SI"/>
        </w:rPr>
        <w:t>riloge 2 te uredbe.</w:t>
      </w:r>
    </w:p>
    <w:p w14:paraId="6A614FD2"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III. VIŠJA SILA</w:t>
      </w:r>
    </w:p>
    <w:p w14:paraId="324013F7"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33. člen</w:t>
      </w:r>
    </w:p>
    <w:p w14:paraId="5F4ABB0D"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(sporočanje višje sile in izjemnih okoliščin)</w:t>
      </w:r>
    </w:p>
    <w:p w14:paraId="50F6D722" w14:textId="68119159"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Če zaradi višje sile ali i</w:t>
      </w:r>
      <w:r w:rsidR="003F3EA8">
        <w:rPr>
          <w:rFonts w:cs="Arial"/>
          <w:sz w:val="22"/>
          <w:szCs w:val="22"/>
          <w:lang w:eastAsia="sl-SI"/>
        </w:rPr>
        <w:t>zjemnih okoliščin, določenih v P</w:t>
      </w:r>
      <w:r w:rsidRPr="00D81B11">
        <w:rPr>
          <w:rFonts w:cs="Arial"/>
          <w:sz w:val="22"/>
          <w:szCs w:val="22"/>
          <w:lang w:eastAsia="sl-SI"/>
        </w:rPr>
        <w:t xml:space="preserve">rilogi 6, ki je sestavni del te uredbe, upravičenec ne more izpolniti svojih obveznosti v zvezi s posameznimi zahtevami iz 12., 21. in 27. člena te uredbe, za katere je vložil zahtevek, obdrži pravico do sorazmernega dela plačila iz 16., 23. in 29. člena te uredbe v skladu z drugim in četrtim </w:t>
      </w:r>
      <w:r w:rsidRPr="00D81B11">
        <w:rPr>
          <w:rFonts w:cs="Arial"/>
          <w:sz w:val="22"/>
          <w:szCs w:val="22"/>
          <w:lang w:eastAsia="sl-SI"/>
        </w:rPr>
        <w:lastRenderedPageBreak/>
        <w:t xml:space="preserve">pododstavkom prvega odstavka 4. člena Uredbe 640/2014/EU, če v skladu </w:t>
      </w:r>
      <w:r w:rsidR="00314CDE">
        <w:rPr>
          <w:rFonts w:cs="Arial"/>
          <w:sz w:val="22"/>
          <w:szCs w:val="22"/>
          <w:lang w:eastAsia="sl-SI"/>
        </w:rPr>
        <w:t>z uredbo</w:t>
      </w:r>
      <w:r w:rsidRPr="00D81B11">
        <w:rPr>
          <w:rFonts w:cs="Arial"/>
          <w:sz w:val="22"/>
          <w:szCs w:val="22"/>
          <w:lang w:eastAsia="sl-SI"/>
        </w:rPr>
        <w:t xml:space="preserve">, ki ureja izvedbo ukrepov kmetijske politike za leto 2020, v 15 delovnih dneh od dneva, ko to lahko stori, primere višje sile ali izjemnih okoliščin pisno sporoči agenciji na obrazcu iz uredbe, ki ureja izvedbo ukrepov kmetijske politike za leto 2020, </w:t>
      </w:r>
      <w:r w:rsidR="00540F1E">
        <w:rPr>
          <w:rFonts w:cs="Arial"/>
          <w:sz w:val="22"/>
          <w:szCs w:val="22"/>
          <w:lang w:eastAsia="sl-SI"/>
        </w:rPr>
        <w:t>ter</w:t>
      </w:r>
      <w:r w:rsidRPr="00D81B11">
        <w:rPr>
          <w:rFonts w:cs="Arial"/>
          <w:sz w:val="22"/>
          <w:szCs w:val="22"/>
          <w:lang w:eastAsia="sl-SI"/>
        </w:rPr>
        <w:t xml:space="preserve"> priloži ustrezna dokazila.</w:t>
      </w:r>
    </w:p>
    <w:p w14:paraId="28A8256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Če med trajanjem obveznosti za ukrep DŽ višja sila ali izjemne okoliščine, ki jih je upravičenec v skladu s prejšnjim odstavkom sporočil agenciji, prenehajo, mora upravičenec v 15 delovnih dneh od njihovega prenehanja agenciji pisno sporočiti datum prenehanja višje sile ali izjemnih okoliščin. Od dneva prenehanja višje sile ali izjemnih okoliščin mora upravičenec </w:t>
      </w:r>
      <w:r w:rsidR="00540F1E">
        <w:rPr>
          <w:rFonts w:cs="Arial"/>
          <w:sz w:val="22"/>
          <w:szCs w:val="22"/>
          <w:lang w:eastAsia="sl-SI"/>
        </w:rPr>
        <w:t>znova</w:t>
      </w:r>
      <w:r w:rsidR="00540F1E" w:rsidRPr="00D81B11">
        <w:rPr>
          <w:rFonts w:cs="Arial"/>
          <w:sz w:val="22"/>
          <w:szCs w:val="22"/>
          <w:lang w:eastAsia="sl-SI"/>
        </w:rPr>
        <w:t xml:space="preserve"> </w:t>
      </w:r>
      <w:r w:rsidRPr="00D81B11">
        <w:rPr>
          <w:rFonts w:cs="Arial"/>
          <w:sz w:val="22"/>
          <w:szCs w:val="22"/>
          <w:lang w:eastAsia="sl-SI"/>
        </w:rPr>
        <w:t>izpolnjevati vse zahteve, ki jih je uveljavljal na zahtevku iz 7. člena te uredbe.</w:t>
      </w:r>
    </w:p>
    <w:p w14:paraId="55AF58B3"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IV. FINANČNE DOLOČBE</w:t>
      </w:r>
    </w:p>
    <w:p w14:paraId="42EAB008"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34. člen</w:t>
      </w:r>
    </w:p>
    <w:p w14:paraId="406FF70D"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(razpoložljiva sredstva)</w:t>
      </w:r>
    </w:p>
    <w:p w14:paraId="226586E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ukrep DŽ v letu 2020 je namenjenih do 7.200.000 eurov.</w:t>
      </w:r>
    </w:p>
    <w:p w14:paraId="2BF4922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Plačila iz ukrepa DŽ se v celoti izvedejo po 1. marcu 2021.</w:t>
      </w:r>
    </w:p>
    <w:p w14:paraId="609793E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Sredstva za izvajanje ukrepa DŽ za leto 2020 se zagotovijo v letu 2021 iz proračuna Republike Slovenije v višini 25 odstotkov in iz sredstev Evropskega kmetijskega sklada za razvoj podeželja v višini 75 odstotkov.</w:t>
      </w:r>
    </w:p>
    <w:p w14:paraId="32128F9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Če v letu 2020 vsota odobrenih zahtevkov za ukrep DŽ preseže višino sredstev iz prvega odstavka tega člena, se plačilo iz 16., 23. in 29. člena te uredbe znotraj posamezne zahteve za leto 2020 sorazmerno zniža.</w:t>
      </w:r>
    </w:p>
    <w:p w14:paraId="0D1B58F1"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V. KONČNA DOLOČBA</w:t>
      </w:r>
    </w:p>
    <w:p w14:paraId="6D2FDB28"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35. člen</w:t>
      </w:r>
    </w:p>
    <w:p w14:paraId="5FF783E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(začetek veljavnosti)</w:t>
      </w:r>
    </w:p>
    <w:p w14:paraId="358CA7E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Ta uredba začne veljati naslednji dan po objavi v Uradnem listu Republike Slovenije. </w:t>
      </w:r>
    </w:p>
    <w:p w14:paraId="701271CE" w14:textId="77777777" w:rsidR="00D81B11" w:rsidRDefault="00D81B11" w:rsidP="00D81B11">
      <w:pPr>
        <w:spacing w:line="276" w:lineRule="auto"/>
        <w:rPr>
          <w:rFonts w:cs="Arial"/>
          <w:sz w:val="22"/>
          <w:szCs w:val="22"/>
          <w:lang w:eastAsia="sl-SI"/>
        </w:rPr>
      </w:pPr>
    </w:p>
    <w:p w14:paraId="64A773EB" w14:textId="77C9A38B" w:rsidR="00D81B11" w:rsidRDefault="00D81B11" w:rsidP="00D81B11">
      <w:pPr>
        <w:spacing w:line="276" w:lineRule="auto"/>
        <w:rPr>
          <w:rFonts w:cs="Arial"/>
          <w:sz w:val="22"/>
          <w:szCs w:val="22"/>
          <w:lang w:eastAsia="sl-SI"/>
        </w:rPr>
      </w:pPr>
    </w:p>
    <w:p w14:paraId="0716DF2F" w14:textId="77777777" w:rsidR="00D81B11" w:rsidRDefault="00D81B11" w:rsidP="00D81B11">
      <w:pPr>
        <w:spacing w:line="276" w:lineRule="auto"/>
        <w:rPr>
          <w:rFonts w:cs="Arial"/>
          <w:sz w:val="22"/>
          <w:szCs w:val="22"/>
          <w:lang w:eastAsia="sl-SI"/>
        </w:rPr>
      </w:pPr>
    </w:p>
    <w:p w14:paraId="137CB544" w14:textId="292BB536" w:rsidR="00D81B11" w:rsidRPr="00D81B11" w:rsidRDefault="00D81B11" w:rsidP="00D81B11">
      <w:pPr>
        <w:spacing w:line="276" w:lineRule="auto"/>
        <w:rPr>
          <w:rFonts w:cs="Arial"/>
          <w:color w:val="000000"/>
          <w:szCs w:val="22"/>
        </w:rPr>
      </w:pPr>
      <w:r w:rsidRPr="00D81B11">
        <w:rPr>
          <w:rFonts w:cs="Arial"/>
          <w:color w:val="000000"/>
          <w:szCs w:val="22"/>
        </w:rPr>
        <w:t xml:space="preserve">Št. </w:t>
      </w:r>
      <w:r w:rsidR="000B544D">
        <w:rPr>
          <w:rFonts w:cs="Arial"/>
          <w:color w:val="000000"/>
          <w:szCs w:val="22"/>
        </w:rPr>
        <w:t>007-287/2019</w:t>
      </w:r>
    </w:p>
    <w:p w14:paraId="3242A51B" w14:textId="77777777" w:rsidR="00D81B11" w:rsidRPr="00D81B11" w:rsidRDefault="00D81B11" w:rsidP="00D81B11">
      <w:pPr>
        <w:spacing w:line="276" w:lineRule="auto"/>
        <w:rPr>
          <w:rFonts w:cs="Arial"/>
          <w:color w:val="000000"/>
          <w:szCs w:val="22"/>
        </w:rPr>
      </w:pPr>
      <w:r w:rsidRPr="00D81B11">
        <w:rPr>
          <w:rFonts w:cs="Arial"/>
          <w:color w:val="000000"/>
          <w:szCs w:val="22"/>
        </w:rPr>
        <w:t>Ljubljana, dne ... … 2019</w:t>
      </w:r>
    </w:p>
    <w:p w14:paraId="41C4C783" w14:textId="116EB8F4" w:rsidR="00D81B11" w:rsidRPr="00D81B11" w:rsidRDefault="00D81B11" w:rsidP="00D81B11">
      <w:pPr>
        <w:spacing w:line="276" w:lineRule="auto"/>
        <w:rPr>
          <w:rFonts w:cs="Arial"/>
          <w:color w:val="000000"/>
          <w:szCs w:val="22"/>
        </w:rPr>
      </w:pPr>
      <w:r w:rsidRPr="00D81B11">
        <w:rPr>
          <w:rFonts w:cs="Arial"/>
          <w:color w:val="000000"/>
          <w:szCs w:val="22"/>
        </w:rPr>
        <w:t xml:space="preserve">EVA </w:t>
      </w:r>
      <w:r w:rsidR="000B544D">
        <w:rPr>
          <w:rFonts w:cs="Arial"/>
          <w:color w:val="000000"/>
          <w:szCs w:val="22"/>
        </w:rPr>
        <w:t>2019-2330-0096</w:t>
      </w:r>
    </w:p>
    <w:p w14:paraId="3526CA1A" w14:textId="77777777" w:rsidR="00D81B11" w:rsidRPr="00D81B11" w:rsidRDefault="00D81B11" w:rsidP="00D81B11">
      <w:pPr>
        <w:spacing w:line="276" w:lineRule="auto"/>
        <w:rPr>
          <w:rFonts w:cs="Arial"/>
          <w:color w:val="000000"/>
          <w:szCs w:val="22"/>
        </w:rPr>
      </w:pPr>
      <w:r w:rsidRPr="00D81B11">
        <w:rPr>
          <w:rFonts w:cs="Arial"/>
          <w:color w:val="000000"/>
          <w:szCs w:val="22"/>
        </w:rPr>
        <w:tab/>
      </w:r>
    </w:p>
    <w:p w14:paraId="2C24154C" w14:textId="77777777" w:rsidR="00D81B11" w:rsidRPr="00D81B11" w:rsidRDefault="00D81B11" w:rsidP="00D81B11">
      <w:pPr>
        <w:spacing w:line="276" w:lineRule="auto"/>
        <w:jc w:val="center"/>
        <w:rPr>
          <w:rFonts w:cs="Arial"/>
          <w:color w:val="000000"/>
          <w:szCs w:val="22"/>
        </w:rPr>
      </w:pPr>
      <w:r w:rsidRPr="00D81B11">
        <w:rPr>
          <w:rFonts w:cs="Arial"/>
          <w:color w:val="000000"/>
          <w:szCs w:val="22"/>
        </w:rPr>
        <w:t xml:space="preserve"> </w:t>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t xml:space="preserve">                </w:t>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t>Vlada Republike Slovenije</w:t>
      </w:r>
    </w:p>
    <w:p w14:paraId="7F51D3E1" w14:textId="77777777" w:rsidR="00D81B11" w:rsidRPr="00D81B11" w:rsidRDefault="00D81B11" w:rsidP="00D81B11">
      <w:pPr>
        <w:spacing w:line="276" w:lineRule="auto"/>
        <w:ind w:left="4956" w:firstLine="708"/>
        <w:rPr>
          <w:rFonts w:cs="Arial"/>
          <w:color w:val="000000"/>
          <w:szCs w:val="22"/>
        </w:rPr>
      </w:pPr>
      <w:r w:rsidRPr="00D81B11">
        <w:rPr>
          <w:rFonts w:cs="Arial"/>
          <w:color w:val="000000"/>
          <w:szCs w:val="22"/>
        </w:rPr>
        <w:t xml:space="preserve">  Marjan Šarec</w:t>
      </w:r>
    </w:p>
    <w:p w14:paraId="013A65B0" w14:textId="77777777" w:rsidR="00D81B11" w:rsidRPr="00D81B11" w:rsidRDefault="00D81B11" w:rsidP="00D81B11">
      <w:pPr>
        <w:spacing w:line="276" w:lineRule="auto"/>
        <w:rPr>
          <w:rFonts w:cs="Arial"/>
          <w:color w:val="000000"/>
          <w:szCs w:val="22"/>
        </w:rPr>
      </w:pP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t xml:space="preserve">  predsednik </w:t>
      </w:r>
    </w:p>
    <w:p w14:paraId="5FF1A74E" w14:textId="77777777" w:rsidR="00641C0F" w:rsidRDefault="00641C0F" w:rsidP="0068175A">
      <w:pPr>
        <w:spacing w:line="276" w:lineRule="auto"/>
        <w:rPr>
          <w:rFonts w:cs="Arial"/>
          <w:b/>
          <w:color w:val="000000"/>
          <w:szCs w:val="20"/>
        </w:rPr>
      </w:pPr>
    </w:p>
    <w:p w14:paraId="5D3E98F0" w14:textId="44B7F2FD" w:rsidR="0068175A" w:rsidRPr="001524EE" w:rsidRDefault="0068175A" w:rsidP="0068175A">
      <w:pPr>
        <w:spacing w:line="276" w:lineRule="auto"/>
        <w:rPr>
          <w:rFonts w:cs="Arial"/>
          <w:b/>
          <w:color w:val="000000"/>
          <w:szCs w:val="20"/>
        </w:rPr>
      </w:pPr>
      <w:r>
        <w:rPr>
          <w:rFonts w:cs="Arial"/>
          <w:b/>
          <w:color w:val="000000"/>
          <w:szCs w:val="20"/>
        </w:rPr>
        <w:lastRenderedPageBreak/>
        <w:t>Priloga 1</w:t>
      </w:r>
    </w:p>
    <w:p w14:paraId="457E2546" w14:textId="77777777" w:rsidR="0068175A" w:rsidRPr="001524EE" w:rsidRDefault="0068175A" w:rsidP="0068175A">
      <w:pPr>
        <w:rPr>
          <w:rFonts w:cs="Arial"/>
          <w:b/>
          <w:color w:val="000000"/>
          <w:szCs w:val="20"/>
        </w:rPr>
      </w:pPr>
    </w:p>
    <w:p w14:paraId="1368D276" w14:textId="77777777" w:rsidR="0068175A" w:rsidRPr="001524EE" w:rsidRDefault="0068175A" w:rsidP="0068175A">
      <w:pPr>
        <w:rPr>
          <w:rFonts w:cs="Arial"/>
          <w:b/>
          <w:color w:val="000000"/>
          <w:szCs w:val="20"/>
        </w:rPr>
      </w:pPr>
      <w:r w:rsidRPr="001524EE">
        <w:rPr>
          <w:rFonts w:cs="Arial"/>
          <w:b/>
          <w:color w:val="000000"/>
          <w:szCs w:val="20"/>
        </w:rPr>
        <w:t>Dnevnik izpustov</w:t>
      </w:r>
    </w:p>
    <w:p w14:paraId="375EBF27" w14:textId="77777777" w:rsidR="0068175A" w:rsidRPr="001524EE" w:rsidRDefault="0068175A" w:rsidP="0068175A">
      <w:pPr>
        <w:rPr>
          <w:rFonts w:cs="Arial"/>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25"/>
        <w:gridCol w:w="1835"/>
        <w:gridCol w:w="1915"/>
        <w:gridCol w:w="1846"/>
      </w:tblGrid>
      <w:tr w:rsidR="0068175A" w:rsidRPr="001524EE" w14:paraId="5729C39B" w14:textId="77777777" w:rsidTr="0046366E">
        <w:trPr>
          <w:trHeight w:val="340"/>
        </w:trPr>
        <w:tc>
          <w:tcPr>
            <w:tcW w:w="1955" w:type="dxa"/>
            <w:shd w:val="clear" w:color="auto" w:fill="auto"/>
            <w:vAlign w:val="center"/>
          </w:tcPr>
          <w:p w14:paraId="48D7FD2E" w14:textId="77777777" w:rsidR="0068175A" w:rsidRPr="001524EE" w:rsidRDefault="0068175A" w:rsidP="0046366E">
            <w:pPr>
              <w:jc w:val="center"/>
              <w:rPr>
                <w:rFonts w:cs="Arial"/>
                <w:b/>
                <w:color w:val="000000"/>
                <w:szCs w:val="20"/>
              </w:rPr>
            </w:pPr>
            <w:r w:rsidRPr="001524EE">
              <w:rPr>
                <w:rFonts w:cs="Arial"/>
                <w:b/>
                <w:color w:val="000000"/>
                <w:szCs w:val="20"/>
              </w:rPr>
              <w:t>Datum</w:t>
            </w:r>
          </w:p>
        </w:tc>
        <w:tc>
          <w:tcPr>
            <w:tcW w:w="1956" w:type="dxa"/>
            <w:shd w:val="clear" w:color="auto" w:fill="auto"/>
            <w:vAlign w:val="center"/>
          </w:tcPr>
          <w:p w14:paraId="2118A887" w14:textId="77777777" w:rsidR="0068175A" w:rsidRPr="001524EE" w:rsidRDefault="0068175A" w:rsidP="0046366E">
            <w:pPr>
              <w:jc w:val="center"/>
              <w:rPr>
                <w:rFonts w:cs="Arial"/>
                <w:b/>
                <w:color w:val="000000"/>
                <w:szCs w:val="20"/>
              </w:rPr>
            </w:pPr>
            <w:r w:rsidRPr="001524EE">
              <w:rPr>
                <w:rFonts w:cs="Arial"/>
                <w:b/>
                <w:color w:val="000000"/>
                <w:szCs w:val="20"/>
              </w:rPr>
              <w:t>Čas izpusta</w:t>
            </w:r>
          </w:p>
        </w:tc>
        <w:tc>
          <w:tcPr>
            <w:tcW w:w="1956" w:type="dxa"/>
            <w:shd w:val="clear" w:color="auto" w:fill="auto"/>
            <w:vAlign w:val="center"/>
          </w:tcPr>
          <w:p w14:paraId="4A05FC37" w14:textId="77777777" w:rsidR="0068175A" w:rsidRPr="001524EE" w:rsidRDefault="0068175A" w:rsidP="0046366E">
            <w:pPr>
              <w:jc w:val="center"/>
              <w:rPr>
                <w:rFonts w:cs="Arial"/>
                <w:b/>
                <w:color w:val="000000"/>
                <w:szCs w:val="20"/>
              </w:rPr>
            </w:pPr>
            <w:r w:rsidRPr="001524EE">
              <w:rPr>
                <w:rFonts w:cs="Arial"/>
                <w:b/>
                <w:color w:val="000000"/>
                <w:szCs w:val="20"/>
              </w:rPr>
              <w:t>Trajanje izpusta</w:t>
            </w:r>
          </w:p>
        </w:tc>
        <w:tc>
          <w:tcPr>
            <w:tcW w:w="1956" w:type="dxa"/>
            <w:shd w:val="clear" w:color="auto" w:fill="auto"/>
            <w:vAlign w:val="center"/>
          </w:tcPr>
          <w:p w14:paraId="62A99428" w14:textId="77777777" w:rsidR="0068175A" w:rsidRPr="001524EE" w:rsidRDefault="0068175A" w:rsidP="0046366E">
            <w:pPr>
              <w:jc w:val="center"/>
              <w:rPr>
                <w:rFonts w:cs="Arial"/>
                <w:b/>
                <w:color w:val="000000"/>
                <w:szCs w:val="20"/>
              </w:rPr>
            </w:pPr>
            <w:r w:rsidRPr="001524EE">
              <w:rPr>
                <w:rFonts w:cs="Arial"/>
                <w:b/>
                <w:color w:val="000000"/>
                <w:szCs w:val="20"/>
              </w:rPr>
              <w:t>Oznaka boksa/boksov*</w:t>
            </w:r>
          </w:p>
        </w:tc>
        <w:tc>
          <w:tcPr>
            <w:tcW w:w="1956" w:type="dxa"/>
            <w:shd w:val="clear" w:color="auto" w:fill="auto"/>
            <w:vAlign w:val="center"/>
          </w:tcPr>
          <w:p w14:paraId="1EA5BBFE" w14:textId="77777777" w:rsidR="0068175A" w:rsidRPr="001524EE" w:rsidRDefault="0068175A" w:rsidP="0046366E">
            <w:pPr>
              <w:jc w:val="center"/>
              <w:rPr>
                <w:rFonts w:cs="Arial"/>
                <w:b/>
                <w:color w:val="000000"/>
                <w:szCs w:val="20"/>
              </w:rPr>
            </w:pPr>
            <w:r w:rsidRPr="001524EE">
              <w:rPr>
                <w:rFonts w:cs="Arial"/>
                <w:b/>
                <w:color w:val="000000"/>
                <w:szCs w:val="20"/>
              </w:rPr>
              <w:t>Število prašičev v skupini**</w:t>
            </w:r>
          </w:p>
        </w:tc>
      </w:tr>
      <w:tr w:rsidR="0068175A" w:rsidRPr="001524EE" w14:paraId="21B70028" w14:textId="77777777" w:rsidTr="0046366E">
        <w:trPr>
          <w:trHeight w:val="340"/>
        </w:trPr>
        <w:tc>
          <w:tcPr>
            <w:tcW w:w="1955" w:type="dxa"/>
            <w:shd w:val="clear" w:color="auto" w:fill="auto"/>
          </w:tcPr>
          <w:p w14:paraId="78420452" w14:textId="77777777" w:rsidR="0068175A" w:rsidRPr="001524EE" w:rsidRDefault="0068175A" w:rsidP="0046366E">
            <w:pPr>
              <w:rPr>
                <w:rFonts w:cs="Arial"/>
                <w:b/>
                <w:color w:val="000000"/>
                <w:szCs w:val="20"/>
              </w:rPr>
            </w:pPr>
          </w:p>
        </w:tc>
        <w:tc>
          <w:tcPr>
            <w:tcW w:w="1956" w:type="dxa"/>
            <w:shd w:val="clear" w:color="auto" w:fill="auto"/>
          </w:tcPr>
          <w:p w14:paraId="17ACB707" w14:textId="77777777" w:rsidR="0068175A" w:rsidRPr="001524EE" w:rsidRDefault="0068175A" w:rsidP="0046366E">
            <w:pPr>
              <w:rPr>
                <w:rFonts w:cs="Arial"/>
                <w:b/>
                <w:color w:val="000000"/>
                <w:szCs w:val="20"/>
              </w:rPr>
            </w:pPr>
          </w:p>
        </w:tc>
        <w:tc>
          <w:tcPr>
            <w:tcW w:w="1956" w:type="dxa"/>
            <w:shd w:val="clear" w:color="auto" w:fill="auto"/>
          </w:tcPr>
          <w:p w14:paraId="57F6371F" w14:textId="77777777" w:rsidR="0068175A" w:rsidRPr="001524EE" w:rsidRDefault="0068175A" w:rsidP="0046366E">
            <w:pPr>
              <w:rPr>
                <w:rFonts w:cs="Arial"/>
                <w:b/>
                <w:color w:val="000000"/>
                <w:szCs w:val="20"/>
              </w:rPr>
            </w:pPr>
          </w:p>
        </w:tc>
        <w:tc>
          <w:tcPr>
            <w:tcW w:w="1956" w:type="dxa"/>
            <w:shd w:val="clear" w:color="auto" w:fill="auto"/>
          </w:tcPr>
          <w:p w14:paraId="1BAD8737" w14:textId="77777777" w:rsidR="0068175A" w:rsidRPr="001524EE" w:rsidRDefault="0068175A" w:rsidP="0046366E">
            <w:pPr>
              <w:rPr>
                <w:rFonts w:cs="Arial"/>
                <w:b/>
                <w:color w:val="000000"/>
                <w:szCs w:val="20"/>
              </w:rPr>
            </w:pPr>
          </w:p>
        </w:tc>
        <w:tc>
          <w:tcPr>
            <w:tcW w:w="1956" w:type="dxa"/>
            <w:shd w:val="clear" w:color="auto" w:fill="auto"/>
          </w:tcPr>
          <w:p w14:paraId="6B29127C" w14:textId="77777777" w:rsidR="0068175A" w:rsidRPr="001524EE" w:rsidRDefault="0068175A" w:rsidP="0046366E">
            <w:pPr>
              <w:rPr>
                <w:rFonts w:cs="Arial"/>
                <w:b/>
                <w:color w:val="000000"/>
                <w:szCs w:val="20"/>
              </w:rPr>
            </w:pPr>
          </w:p>
        </w:tc>
      </w:tr>
      <w:tr w:rsidR="0068175A" w:rsidRPr="001524EE" w14:paraId="75B59565" w14:textId="77777777" w:rsidTr="0046366E">
        <w:trPr>
          <w:trHeight w:val="340"/>
        </w:trPr>
        <w:tc>
          <w:tcPr>
            <w:tcW w:w="1955" w:type="dxa"/>
            <w:shd w:val="clear" w:color="auto" w:fill="auto"/>
          </w:tcPr>
          <w:p w14:paraId="048DC199" w14:textId="77777777" w:rsidR="0068175A" w:rsidRPr="001524EE" w:rsidRDefault="0068175A" w:rsidP="0046366E">
            <w:pPr>
              <w:rPr>
                <w:rFonts w:cs="Arial"/>
                <w:b/>
                <w:color w:val="000000"/>
                <w:szCs w:val="20"/>
              </w:rPr>
            </w:pPr>
          </w:p>
        </w:tc>
        <w:tc>
          <w:tcPr>
            <w:tcW w:w="1956" w:type="dxa"/>
            <w:shd w:val="clear" w:color="auto" w:fill="auto"/>
          </w:tcPr>
          <w:p w14:paraId="4D48AD80" w14:textId="77777777" w:rsidR="0068175A" w:rsidRPr="001524EE" w:rsidRDefault="0068175A" w:rsidP="0046366E">
            <w:pPr>
              <w:rPr>
                <w:rFonts w:cs="Arial"/>
                <w:b/>
                <w:color w:val="000000"/>
                <w:szCs w:val="20"/>
              </w:rPr>
            </w:pPr>
          </w:p>
        </w:tc>
        <w:tc>
          <w:tcPr>
            <w:tcW w:w="1956" w:type="dxa"/>
            <w:shd w:val="clear" w:color="auto" w:fill="auto"/>
          </w:tcPr>
          <w:p w14:paraId="7834D3B3" w14:textId="77777777" w:rsidR="0068175A" w:rsidRPr="001524EE" w:rsidRDefault="0068175A" w:rsidP="0046366E">
            <w:pPr>
              <w:rPr>
                <w:rFonts w:cs="Arial"/>
                <w:b/>
                <w:color w:val="000000"/>
                <w:szCs w:val="20"/>
              </w:rPr>
            </w:pPr>
          </w:p>
        </w:tc>
        <w:tc>
          <w:tcPr>
            <w:tcW w:w="1956" w:type="dxa"/>
            <w:shd w:val="clear" w:color="auto" w:fill="auto"/>
          </w:tcPr>
          <w:p w14:paraId="1DAA6FD1" w14:textId="77777777" w:rsidR="0068175A" w:rsidRPr="001524EE" w:rsidRDefault="0068175A" w:rsidP="0046366E">
            <w:pPr>
              <w:rPr>
                <w:rFonts w:cs="Arial"/>
                <w:b/>
                <w:color w:val="000000"/>
                <w:szCs w:val="20"/>
              </w:rPr>
            </w:pPr>
          </w:p>
        </w:tc>
        <w:tc>
          <w:tcPr>
            <w:tcW w:w="1956" w:type="dxa"/>
            <w:shd w:val="clear" w:color="auto" w:fill="auto"/>
          </w:tcPr>
          <w:p w14:paraId="2E906D15" w14:textId="77777777" w:rsidR="0068175A" w:rsidRPr="001524EE" w:rsidRDefault="0068175A" w:rsidP="0046366E">
            <w:pPr>
              <w:rPr>
                <w:rFonts w:cs="Arial"/>
                <w:b/>
                <w:color w:val="000000"/>
                <w:szCs w:val="20"/>
              </w:rPr>
            </w:pPr>
          </w:p>
        </w:tc>
      </w:tr>
      <w:tr w:rsidR="0068175A" w:rsidRPr="001524EE" w14:paraId="5D167D00" w14:textId="77777777" w:rsidTr="0046366E">
        <w:trPr>
          <w:trHeight w:val="340"/>
        </w:trPr>
        <w:tc>
          <w:tcPr>
            <w:tcW w:w="1955" w:type="dxa"/>
            <w:shd w:val="clear" w:color="auto" w:fill="auto"/>
          </w:tcPr>
          <w:p w14:paraId="52312A91" w14:textId="77777777" w:rsidR="0068175A" w:rsidRPr="001524EE" w:rsidRDefault="0068175A" w:rsidP="0046366E">
            <w:pPr>
              <w:rPr>
                <w:rFonts w:cs="Arial"/>
                <w:b/>
                <w:color w:val="000000"/>
                <w:szCs w:val="20"/>
              </w:rPr>
            </w:pPr>
          </w:p>
        </w:tc>
        <w:tc>
          <w:tcPr>
            <w:tcW w:w="1956" w:type="dxa"/>
            <w:shd w:val="clear" w:color="auto" w:fill="auto"/>
          </w:tcPr>
          <w:p w14:paraId="433AE5A7" w14:textId="77777777" w:rsidR="0068175A" w:rsidRPr="001524EE" w:rsidRDefault="0068175A" w:rsidP="0046366E">
            <w:pPr>
              <w:rPr>
                <w:rFonts w:cs="Arial"/>
                <w:b/>
                <w:color w:val="000000"/>
                <w:szCs w:val="20"/>
              </w:rPr>
            </w:pPr>
          </w:p>
        </w:tc>
        <w:tc>
          <w:tcPr>
            <w:tcW w:w="1956" w:type="dxa"/>
            <w:shd w:val="clear" w:color="auto" w:fill="auto"/>
          </w:tcPr>
          <w:p w14:paraId="4588FD80" w14:textId="77777777" w:rsidR="0068175A" w:rsidRPr="001524EE" w:rsidRDefault="0068175A" w:rsidP="0046366E">
            <w:pPr>
              <w:rPr>
                <w:rFonts w:cs="Arial"/>
                <w:b/>
                <w:color w:val="000000"/>
                <w:szCs w:val="20"/>
              </w:rPr>
            </w:pPr>
          </w:p>
        </w:tc>
        <w:tc>
          <w:tcPr>
            <w:tcW w:w="1956" w:type="dxa"/>
            <w:shd w:val="clear" w:color="auto" w:fill="auto"/>
          </w:tcPr>
          <w:p w14:paraId="3371FC6E" w14:textId="77777777" w:rsidR="0068175A" w:rsidRPr="001524EE" w:rsidRDefault="0068175A" w:rsidP="0046366E">
            <w:pPr>
              <w:rPr>
                <w:rFonts w:cs="Arial"/>
                <w:b/>
                <w:color w:val="000000"/>
                <w:szCs w:val="20"/>
              </w:rPr>
            </w:pPr>
          </w:p>
        </w:tc>
        <w:tc>
          <w:tcPr>
            <w:tcW w:w="1956" w:type="dxa"/>
            <w:shd w:val="clear" w:color="auto" w:fill="auto"/>
          </w:tcPr>
          <w:p w14:paraId="36EDD523" w14:textId="77777777" w:rsidR="0068175A" w:rsidRPr="001524EE" w:rsidRDefault="0068175A" w:rsidP="0046366E">
            <w:pPr>
              <w:rPr>
                <w:rFonts w:cs="Arial"/>
                <w:b/>
                <w:color w:val="000000"/>
                <w:szCs w:val="20"/>
              </w:rPr>
            </w:pPr>
          </w:p>
        </w:tc>
      </w:tr>
      <w:tr w:rsidR="0068175A" w:rsidRPr="001524EE" w14:paraId="7248CE37" w14:textId="77777777" w:rsidTr="0046366E">
        <w:trPr>
          <w:trHeight w:val="340"/>
        </w:trPr>
        <w:tc>
          <w:tcPr>
            <w:tcW w:w="1955" w:type="dxa"/>
            <w:shd w:val="clear" w:color="auto" w:fill="auto"/>
          </w:tcPr>
          <w:p w14:paraId="42C6484F" w14:textId="77777777" w:rsidR="0068175A" w:rsidRPr="001524EE" w:rsidRDefault="0068175A" w:rsidP="0046366E">
            <w:pPr>
              <w:rPr>
                <w:rFonts w:cs="Arial"/>
                <w:b/>
                <w:color w:val="000000"/>
                <w:szCs w:val="20"/>
              </w:rPr>
            </w:pPr>
          </w:p>
        </w:tc>
        <w:tc>
          <w:tcPr>
            <w:tcW w:w="1956" w:type="dxa"/>
            <w:shd w:val="clear" w:color="auto" w:fill="auto"/>
          </w:tcPr>
          <w:p w14:paraId="4BD0DA56" w14:textId="77777777" w:rsidR="0068175A" w:rsidRPr="001524EE" w:rsidRDefault="0068175A" w:rsidP="0046366E">
            <w:pPr>
              <w:rPr>
                <w:rFonts w:cs="Arial"/>
                <w:b/>
                <w:color w:val="000000"/>
                <w:szCs w:val="20"/>
              </w:rPr>
            </w:pPr>
          </w:p>
        </w:tc>
        <w:tc>
          <w:tcPr>
            <w:tcW w:w="1956" w:type="dxa"/>
            <w:shd w:val="clear" w:color="auto" w:fill="auto"/>
          </w:tcPr>
          <w:p w14:paraId="2654F4B4" w14:textId="77777777" w:rsidR="0068175A" w:rsidRPr="001524EE" w:rsidRDefault="0068175A" w:rsidP="0046366E">
            <w:pPr>
              <w:rPr>
                <w:rFonts w:cs="Arial"/>
                <w:b/>
                <w:color w:val="000000"/>
                <w:szCs w:val="20"/>
              </w:rPr>
            </w:pPr>
          </w:p>
        </w:tc>
        <w:tc>
          <w:tcPr>
            <w:tcW w:w="1956" w:type="dxa"/>
            <w:shd w:val="clear" w:color="auto" w:fill="auto"/>
          </w:tcPr>
          <w:p w14:paraId="243C609A" w14:textId="77777777" w:rsidR="0068175A" w:rsidRPr="001524EE" w:rsidRDefault="0068175A" w:rsidP="0046366E">
            <w:pPr>
              <w:rPr>
                <w:rFonts w:cs="Arial"/>
                <w:b/>
                <w:color w:val="000000"/>
                <w:szCs w:val="20"/>
              </w:rPr>
            </w:pPr>
          </w:p>
        </w:tc>
        <w:tc>
          <w:tcPr>
            <w:tcW w:w="1956" w:type="dxa"/>
            <w:shd w:val="clear" w:color="auto" w:fill="auto"/>
          </w:tcPr>
          <w:p w14:paraId="3B52CB2A" w14:textId="77777777" w:rsidR="0068175A" w:rsidRPr="001524EE" w:rsidRDefault="0068175A" w:rsidP="0046366E">
            <w:pPr>
              <w:rPr>
                <w:rFonts w:cs="Arial"/>
                <w:b/>
                <w:color w:val="000000"/>
                <w:szCs w:val="20"/>
              </w:rPr>
            </w:pPr>
          </w:p>
        </w:tc>
      </w:tr>
      <w:tr w:rsidR="0068175A" w:rsidRPr="001524EE" w14:paraId="282B3058" w14:textId="77777777" w:rsidTr="0046366E">
        <w:trPr>
          <w:trHeight w:val="340"/>
        </w:trPr>
        <w:tc>
          <w:tcPr>
            <w:tcW w:w="1955" w:type="dxa"/>
            <w:shd w:val="clear" w:color="auto" w:fill="auto"/>
          </w:tcPr>
          <w:p w14:paraId="6E1C0A84" w14:textId="77777777" w:rsidR="0068175A" w:rsidRPr="001524EE" w:rsidRDefault="0068175A" w:rsidP="0046366E">
            <w:pPr>
              <w:rPr>
                <w:rFonts w:cs="Arial"/>
                <w:b/>
                <w:color w:val="000000"/>
                <w:szCs w:val="20"/>
              </w:rPr>
            </w:pPr>
          </w:p>
        </w:tc>
        <w:tc>
          <w:tcPr>
            <w:tcW w:w="1956" w:type="dxa"/>
            <w:shd w:val="clear" w:color="auto" w:fill="auto"/>
          </w:tcPr>
          <w:p w14:paraId="44CC5194" w14:textId="77777777" w:rsidR="0068175A" w:rsidRPr="001524EE" w:rsidRDefault="0068175A" w:rsidP="0046366E">
            <w:pPr>
              <w:rPr>
                <w:rFonts w:cs="Arial"/>
                <w:b/>
                <w:color w:val="000000"/>
                <w:szCs w:val="20"/>
              </w:rPr>
            </w:pPr>
          </w:p>
        </w:tc>
        <w:tc>
          <w:tcPr>
            <w:tcW w:w="1956" w:type="dxa"/>
            <w:shd w:val="clear" w:color="auto" w:fill="auto"/>
          </w:tcPr>
          <w:p w14:paraId="6D627CB2" w14:textId="77777777" w:rsidR="0068175A" w:rsidRPr="001524EE" w:rsidRDefault="0068175A" w:rsidP="0046366E">
            <w:pPr>
              <w:rPr>
                <w:rFonts w:cs="Arial"/>
                <w:b/>
                <w:color w:val="000000"/>
                <w:szCs w:val="20"/>
              </w:rPr>
            </w:pPr>
          </w:p>
        </w:tc>
        <w:tc>
          <w:tcPr>
            <w:tcW w:w="1956" w:type="dxa"/>
            <w:shd w:val="clear" w:color="auto" w:fill="auto"/>
          </w:tcPr>
          <w:p w14:paraId="7656A203" w14:textId="77777777" w:rsidR="0068175A" w:rsidRPr="001524EE" w:rsidRDefault="0068175A" w:rsidP="0046366E">
            <w:pPr>
              <w:rPr>
                <w:rFonts w:cs="Arial"/>
                <w:b/>
                <w:color w:val="000000"/>
                <w:szCs w:val="20"/>
              </w:rPr>
            </w:pPr>
          </w:p>
        </w:tc>
        <w:tc>
          <w:tcPr>
            <w:tcW w:w="1956" w:type="dxa"/>
            <w:shd w:val="clear" w:color="auto" w:fill="auto"/>
          </w:tcPr>
          <w:p w14:paraId="749235E9" w14:textId="77777777" w:rsidR="0068175A" w:rsidRPr="001524EE" w:rsidRDefault="0068175A" w:rsidP="0046366E">
            <w:pPr>
              <w:rPr>
                <w:rFonts w:cs="Arial"/>
                <w:b/>
                <w:color w:val="000000"/>
                <w:szCs w:val="20"/>
              </w:rPr>
            </w:pPr>
          </w:p>
        </w:tc>
      </w:tr>
      <w:tr w:rsidR="0068175A" w:rsidRPr="001524EE" w14:paraId="00AAEC9D" w14:textId="77777777" w:rsidTr="0046366E">
        <w:trPr>
          <w:trHeight w:val="340"/>
        </w:trPr>
        <w:tc>
          <w:tcPr>
            <w:tcW w:w="1955" w:type="dxa"/>
            <w:shd w:val="clear" w:color="auto" w:fill="auto"/>
          </w:tcPr>
          <w:p w14:paraId="1BEA6DD2" w14:textId="77777777" w:rsidR="0068175A" w:rsidRPr="001524EE" w:rsidRDefault="0068175A" w:rsidP="0046366E">
            <w:pPr>
              <w:rPr>
                <w:rFonts w:cs="Arial"/>
                <w:b/>
                <w:color w:val="000000"/>
                <w:szCs w:val="20"/>
              </w:rPr>
            </w:pPr>
          </w:p>
        </w:tc>
        <w:tc>
          <w:tcPr>
            <w:tcW w:w="1956" w:type="dxa"/>
            <w:shd w:val="clear" w:color="auto" w:fill="auto"/>
          </w:tcPr>
          <w:p w14:paraId="0B83E091" w14:textId="77777777" w:rsidR="0068175A" w:rsidRPr="001524EE" w:rsidRDefault="0068175A" w:rsidP="0046366E">
            <w:pPr>
              <w:rPr>
                <w:rFonts w:cs="Arial"/>
                <w:b/>
                <w:color w:val="000000"/>
                <w:szCs w:val="20"/>
              </w:rPr>
            </w:pPr>
          </w:p>
        </w:tc>
        <w:tc>
          <w:tcPr>
            <w:tcW w:w="1956" w:type="dxa"/>
            <w:shd w:val="clear" w:color="auto" w:fill="auto"/>
          </w:tcPr>
          <w:p w14:paraId="5D4AD4E5" w14:textId="77777777" w:rsidR="0068175A" w:rsidRPr="001524EE" w:rsidRDefault="0068175A" w:rsidP="0046366E">
            <w:pPr>
              <w:rPr>
                <w:rFonts w:cs="Arial"/>
                <w:b/>
                <w:color w:val="000000"/>
                <w:szCs w:val="20"/>
              </w:rPr>
            </w:pPr>
          </w:p>
        </w:tc>
        <w:tc>
          <w:tcPr>
            <w:tcW w:w="1956" w:type="dxa"/>
            <w:shd w:val="clear" w:color="auto" w:fill="auto"/>
          </w:tcPr>
          <w:p w14:paraId="1AD63434" w14:textId="77777777" w:rsidR="0068175A" w:rsidRPr="001524EE" w:rsidRDefault="0068175A" w:rsidP="0046366E">
            <w:pPr>
              <w:rPr>
                <w:rFonts w:cs="Arial"/>
                <w:b/>
                <w:color w:val="000000"/>
                <w:szCs w:val="20"/>
              </w:rPr>
            </w:pPr>
          </w:p>
        </w:tc>
        <w:tc>
          <w:tcPr>
            <w:tcW w:w="1956" w:type="dxa"/>
            <w:shd w:val="clear" w:color="auto" w:fill="auto"/>
          </w:tcPr>
          <w:p w14:paraId="269D6EA8" w14:textId="77777777" w:rsidR="0068175A" w:rsidRPr="001524EE" w:rsidRDefault="0068175A" w:rsidP="0046366E">
            <w:pPr>
              <w:rPr>
                <w:rFonts w:cs="Arial"/>
                <w:b/>
                <w:color w:val="000000"/>
                <w:szCs w:val="20"/>
              </w:rPr>
            </w:pPr>
          </w:p>
        </w:tc>
      </w:tr>
      <w:tr w:rsidR="0068175A" w:rsidRPr="001524EE" w14:paraId="61DB0E88" w14:textId="77777777" w:rsidTr="0046366E">
        <w:trPr>
          <w:trHeight w:val="340"/>
        </w:trPr>
        <w:tc>
          <w:tcPr>
            <w:tcW w:w="1955" w:type="dxa"/>
            <w:shd w:val="clear" w:color="auto" w:fill="auto"/>
          </w:tcPr>
          <w:p w14:paraId="384404C0" w14:textId="77777777" w:rsidR="0068175A" w:rsidRPr="001524EE" w:rsidRDefault="0068175A" w:rsidP="0046366E">
            <w:pPr>
              <w:rPr>
                <w:rFonts w:cs="Arial"/>
                <w:b/>
                <w:color w:val="000000"/>
                <w:szCs w:val="20"/>
              </w:rPr>
            </w:pPr>
          </w:p>
        </w:tc>
        <w:tc>
          <w:tcPr>
            <w:tcW w:w="1956" w:type="dxa"/>
            <w:shd w:val="clear" w:color="auto" w:fill="auto"/>
          </w:tcPr>
          <w:p w14:paraId="2476F8B1" w14:textId="77777777" w:rsidR="0068175A" w:rsidRPr="001524EE" w:rsidRDefault="0068175A" w:rsidP="0046366E">
            <w:pPr>
              <w:rPr>
                <w:rFonts w:cs="Arial"/>
                <w:b/>
                <w:color w:val="000000"/>
                <w:szCs w:val="20"/>
              </w:rPr>
            </w:pPr>
          </w:p>
        </w:tc>
        <w:tc>
          <w:tcPr>
            <w:tcW w:w="1956" w:type="dxa"/>
            <w:shd w:val="clear" w:color="auto" w:fill="auto"/>
          </w:tcPr>
          <w:p w14:paraId="032F736C" w14:textId="77777777" w:rsidR="0068175A" w:rsidRPr="001524EE" w:rsidRDefault="0068175A" w:rsidP="0046366E">
            <w:pPr>
              <w:rPr>
                <w:rFonts w:cs="Arial"/>
                <w:b/>
                <w:color w:val="000000"/>
                <w:szCs w:val="20"/>
              </w:rPr>
            </w:pPr>
          </w:p>
        </w:tc>
        <w:tc>
          <w:tcPr>
            <w:tcW w:w="1956" w:type="dxa"/>
            <w:shd w:val="clear" w:color="auto" w:fill="auto"/>
          </w:tcPr>
          <w:p w14:paraId="4E6BB6E6" w14:textId="77777777" w:rsidR="0068175A" w:rsidRPr="001524EE" w:rsidRDefault="0068175A" w:rsidP="0046366E">
            <w:pPr>
              <w:rPr>
                <w:rFonts w:cs="Arial"/>
                <w:b/>
                <w:color w:val="000000"/>
                <w:szCs w:val="20"/>
              </w:rPr>
            </w:pPr>
          </w:p>
        </w:tc>
        <w:tc>
          <w:tcPr>
            <w:tcW w:w="1956" w:type="dxa"/>
            <w:shd w:val="clear" w:color="auto" w:fill="auto"/>
          </w:tcPr>
          <w:p w14:paraId="15546608" w14:textId="77777777" w:rsidR="0068175A" w:rsidRPr="001524EE" w:rsidRDefault="0068175A" w:rsidP="0046366E">
            <w:pPr>
              <w:rPr>
                <w:rFonts w:cs="Arial"/>
                <w:b/>
                <w:color w:val="000000"/>
                <w:szCs w:val="20"/>
              </w:rPr>
            </w:pPr>
          </w:p>
        </w:tc>
      </w:tr>
      <w:tr w:rsidR="0068175A" w:rsidRPr="001524EE" w14:paraId="7AF87BB8" w14:textId="77777777" w:rsidTr="0046366E">
        <w:trPr>
          <w:trHeight w:val="340"/>
        </w:trPr>
        <w:tc>
          <w:tcPr>
            <w:tcW w:w="1955" w:type="dxa"/>
            <w:shd w:val="clear" w:color="auto" w:fill="auto"/>
          </w:tcPr>
          <w:p w14:paraId="2BC95824" w14:textId="77777777" w:rsidR="0068175A" w:rsidRPr="001524EE" w:rsidRDefault="0068175A" w:rsidP="0046366E">
            <w:pPr>
              <w:rPr>
                <w:rFonts w:cs="Arial"/>
                <w:b/>
                <w:color w:val="000000"/>
                <w:szCs w:val="20"/>
              </w:rPr>
            </w:pPr>
          </w:p>
        </w:tc>
        <w:tc>
          <w:tcPr>
            <w:tcW w:w="1956" w:type="dxa"/>
            <w:shd w:val="clear" w:color="auto" w:fill="auto"/>
          </w:tcPr>
          <w:p w14:paraId="664723A9" w14:textId="77777777" w:rsidR="0068175A" w:rsidRPr="001524EE" w:rsidRDefault="0068175A" w:rsidP="0046366E">
            <w:pPr>
              <w:rPr>
                <w:rFonts w:cs="Arial"/>
                <w:b/>
                <w:color w:val="000000"/>
                <w:szCs w:val="20"/>
              </w:rPr>
            </w:pPr>
          </w:p>
        </w:tc>
        <w:tc>
          <w:tcPr>
            <w:tcW w:w="1956" w:type="dxa"/>
            <w:shd w:val="clear" w:color="auto" w:fill="auto"/>
          </w:tcPr>
          <w:p w14:paraId="522FE847" w14:textId="77777777" w:rsidR="0068175A" w:rsidRPr="001524EE" w:rsidRDefault="0068175A" w:rsidP="0046366E">
            <w:pPr>
              <w:rPr>
                <w:rFonts w:cs="Arial"/>
                <w:b/>
                <w:color w:val="000000"/>
                <w:szCs w:val="20"/>
              </w:rPr>
            </w:pPr>
          </w:p>
        </w:tc>
        <w:tc>
          <w:tcPr>
            <w:tcW w:w="1956" w:type="dxa"/>
            <w:shd w:val="clear" w:color="auto" w:fill="auto"/>
          </w:tcPr>
          <w:p w14:paraId="12EEDC7D" w14:textId="77777777" w:rsidR="0068175A" w:rsidRPr="001524EE" w:rsidRDefault="0068175A" w:rsidP="0046366E">
            <w:pPr>
              <w:rPr>
                <w:rFonts w:cs="Arial"/>
                <w:b/>
                <w:color w:val="000000"/>
                <w:szCs w:val="20"/>
              </w:rPr>
            </w:pPr>
          </w:p>
        </w:tc>
        <w:tc>
          <w:tcPr>
            <w:tcW w:w="1956" w:type="dxa"/>
            <w:shd w:val="clear" w:color="auto" w:fill="auto"/>
          </w:tcPr>
          <w:p w14:paraId="708D6214" w14:textId="77777777" w:rsidR="0068175A" w:rsidRPr="001524EE" w:rsidRDefault="0068175A" w:rsidP="0046366E">
            <w:pPr>
              <w:rPr>
                <w:rFonts w:cs="Arial"/>
                <w:b/>
                <w:color w:val="000000"/>
                <w:szCs w:val="20"/>
              </w:rPr>
            </w:pPr>
          </w:p>
        </w:tc>
      </w:tr>
      <w:tr w:rsidR="0068175A" w:rsidRPr="001524EE" w14:paraId="3E62E4D4" w14:textId="77777777" w:rsidTr="0046366E">
        <w:trPr>
          <w:trHeight w:val="340"/>
        </w:trPr>
        <w:tc>
          <w:tcPr>
            <w:tcW w:w="1955" w:type="dxa"/>
            <w:shd w:val="clear" w:color="auto" w:fill="auto"/>
          </w:tcPr>
          <w:p w14:paraId="29AF35C2" w14:textId="77777777" w:rsidR="0068175A" w:rsidRPr="001524EE" w:rsidRDefault="0068175A" w:rsidP="0046366E">
            <w:pPr>
              <w:rPr>
                <w:rFonts w:cs="Arial"/>
                <w:b/>
                <w:color w:val="000000"/>
                <w:szCs w:val="20"/>
              </w:rPr>
            </w:pPr>
          </w:p>
        </w:tc>
        <w:tc>
          <w:tcPr>
            <w:tcW w:w="1956" w:type="dxa"/>
            <w:shd w:val="clear" w:color="auto" w:fill="auto"/>
          </w:tcPr>
          <w:p w14:paraId="41AE2D51" w14:textId="77777777" w:rsidR="0068175A" w:rsidRPr="001524EE" w:rsidRDefault="0068175A" w:rsidP="0046366E">
            <w:pPr>
              <w:rPr>
                <w:rFonts w:cs="Arial"/>
                <w:b/>
                <w:color w:val="000000"/>
                <w:szCs w:val="20"/>
              </w:rPr>
            </w:pPr>
          </w:p>
        </w:tc>
        <w:tc>
          <w:tcPr>
            <w:tcW w:w="1956" w:type="dxa"/>
            <w:shd w:val="clear" w:color="auto" w:fill="auto"/>
          </w:tcPr>
          <w:p w14:paraId="520D4E19" w14:textId="77777777" w:rsidR="0068175A" w:rsidRPr="001524EE" w:rsidRDefault="0068175A" w:rsidP="0046366E">
            <w:pPr>
              <w:rPr>
                <w:rFonts w:cs="Arial"/>
                <w:b/>
                <w:color w:val="000000"/>
                <w:szCs w:val="20"/>
              </w:rPr>
            </w:pPr>
          </w:p>
        </w:tc>
        <w:tc>
          <w:tcPr>
            <w:tcW w:w="1956" w:type="dxa"/>
            <w:shd w:val="clear" w:color="auto" w:fill="auto"/>
          </w:tcPr>
          <w:p w14:paraId="6379EE78" w14:textId="77777777" w:rsidR="0068175A" w:rsidRPr="001524EE" w:rsidRDefault="0068175A" w:rsidP="0046366E">
            <w:pPr>
              <w:rPr>
                <w:rFonts w:cs="Arial"/>
                <w:b/>
                <w:color w:val="000000"/>
                <w:szCs w:val="20"/>
              </w:rPr>
            </w:pPr>
          </w:p>
        </w:tc>
        <w:tc>
          <w:tcPr>
            <w:tcW w:w="1956" w:type="dxa"/>
            <w:shd w:val="clear" w:color="auto" w:fill="auto"/>
          </w:tcPr>
          <w:p w14:paraId="57BE662E" w14:textId="77777777" w:rsidR="0068175A" w:rsidRPr="001524EE" w:rsidRDefault="0068175A" w:rsidP="0046366E">
            <w:pPr>
              <w:rPr>
                <w:rFonts w:cs="Arial"/>
                <w:b/>
                <w:color w:val="000000"/>
                <w:szCs w:val="20"/>
              </w:rPr>
            </w:pPr>
          </w:p>
        </w:tc>
      </w:tr>
      <w:tr w:rsidR="0068175A" w:rsidRPr="001524EE" w14:paraId="747C1442" w14:textId="77777777" w:rsidTr="0046366E">
        <w:trPr>
          <w:trHeight w:val="340"/>
        </w:trPr>
        <w:tc>
          <w:tcPr>
            <w:tcW w:w="1955" w:type="dxa"/>
            <w:shd w:val="clear" w:color="auto" w:fill="auto"/>
          </w:tcPr>
          <w:p w14:paraId="72F164FD" w14:textId="77777777" w:rsidR="0068175A" w:rsidRPr="001524EE" w:rsidRDefault="0068175A" w:rsidP="0046366E">
            <w:pPr>
              <w:rPr>
                <w:rFonts w:cs="Arial"/>
                <w:b/>
                <w:color w:val="000000"/>
                <w:szCs w:val="20"/>
              </w:rPr>
            </w:pPr>
          </w:p>
        </w:tc>
        <w:tc>
          <w:tcPr>
            <w:tcW w:w="1956" w:type="dxa"/>
            <w:shd w:val="clear" w:color="auto" w:fill="auto"/>
          </w:tcPr>
          <w:p w14:paraId="31BC4528" w14:textId="77777777" w:rsidR="0068175A" w:rsidRPr="001524EE" w:rsidRDefault="0068175A" w:rsidP="0046366E">
            <w:pPr>
              <w:rPr>
                <w:rFonts w:cs="Arial"/>
                <w:b/>
                <w:color w:val="000000"/>
                <w:szCs w:val="20"/>
              </w:rPr>
            </w:pPr>
          </w:p>
        </w:tc>
        <w:tc>
          <w:tcPr>
            <w:tcW w:w="1956" w:type="dxa"/>
            <w:shd w:val="clear" w:color="auto" w:fill="auto"/>
          </w:tcPr>
          <w:p w14:paraId="1EB5E421" w14:textId="77777777" w:rsidR="0068175A" w:rsidRPr="001524EE" w:rsidRDefault="0068175A" w:rsidP="0046366E">
            <w:pPr>
              <w:rPr>
                <w:rFonts w:cs="Arial"/>
                <w:b/>
                <w:color w:val="000000"/>
                <w:szCs w:val="20"/>
              </w:rPr>
            </w:pPr>
          </w:p>
        </w:tc>
        <w:tc>
          <w:tcPr>
            <w:tcW w:w="1956" w:type="dxa"/>
            <w:shd w:val="clear" w:color="auto" w:fill="auto"/>
          </w:tcPr>
          <w:p w14:paraId="42FD7C3D" w14:textId="77777777" w:rsidR="0068175A" w:rsidRPr="001524EE" w:rsidRDefault="0068175A" w:rsidP="0046366E">
            <w:pPr>
              <w:rPr>
                <w:rFonts w:cs="Arial"/>
                <w:b/>
                <w:color w:val="000000"/>
                <w:szCs w:val="20"/>
              </w:rPr>
            </w:pPr>
          </w:p>
        </w:tc>
        <w:tc>
          <w:tcPr>
            <w:tcW w:w="1956" w:type="dxa"/>
            <w:shd w:val="clear" w:color="auto" w:fill="auto"/>
          </w:tcPr>
          <w:p w14:paraId="1193F71F" w14:textId="77777777" w:rsidR="0068175A" w:rsidRPr="001524EE" w:rsidRDefault="0068175A" w:rsidP="0046366E">
            <w:pPr>
              <w:rPr>
                <w:rFonts w:cs="Arial"/>
                <w:b/>
                <w:color w:val="000000"/>
                <w:szCs w:val="20"/>
              </w:rPr>
            </w:pPr>
          </w:p>
        </w:tc>
      </w:tr>
      <w:tr w:rsidR="0068175A" w:rsidRPr="001524EE" w14:paraId="1D5D9E28" w14:textId="77777777" w:rsidTr="0046366E">
        <w:trPr>
          <w:trHeight w:val="340"/>
        </w:trPr>
        <w:tc>
          <w:tcPr>
            <w:tcW w:w="1955" w:type="dxa"/>
            <w:shd w:val="clear" w:color="auto" w:fill="auto"/>
          </w:tcPr>
          <w:p w14:paraId="57222A6D" w14:textId="77777777" w:rsidR="0068175A" w:rsidRPr="001524EE" w:rsidRDefault="0068175A" w:rsidP="0046366E">
            <w:pPr>
              <w:rPr>
                <w:rFonts w:cs="Arial"/>
                <w:b/>
                <w:color w:val="000000"/>
                <w:szCs w:val="20"/>
              </w:rPr>
            </w:pPr>
          </w:p>
        </w:tc>
        <w:tc>
          <w:tcPr>
            <w:tcW w:w="1956" w:type="dxa"/>
            <w:shd w:val="clear" w:color="auto" w:fill="auto"/>
          </w:tcPr>
          <w:p w14:paraId="54C27A94" w14:textId="77777777" w:rsidR="0068175A" w:rsidRPr="001524EE" w:rsidRDefault="0068175A" w:rsidP="0046366E">
            <w:pPr>
              <w:rPr>
                <w:rFonts w:cs="Arial"/>
                <w:b/>
                <w:color w:val="000000"/>
                <w:szCs w:val="20"/>
              </w:rPr>
            </w:pPr>
          </w:p>
        </w:tc>
        <w:tc>
          <w:tcPr>
            <w:tcW w:w="1956" w:type="dxa"/>
            <w:shd w:val="clear" w:color="auto" w:fill="auto"/>
          </w:tcPr>
          <w:p w14:paraId="43E55795" w14:textId="77777777" w:rsidR="0068175A" w:rsidRPr="001524EE" w:rsidRDefault="0068175A" w:rsidP="0046366E">
            <w:pPr>
              <w:rPr>
                <w:rFonts w:cs="Arial"/>
                <w:b/>
                <w:color w:val="000000"/>
                <w:szCs w:val="20"/>
              </w:rPr>
            </w:pPr>
          </w:p>
        </w:tc>
        <w:tc>
          <w:tcPr>
            <w:tcW w:w="1956" w:type="dxa"/>
            <w:shd w:val="clear" w:color="auto" w:fill="auto"/>
          </w:tcPr>
          <w:p w14:paraId="505DC479" w14:textId="77777777" w:rsidR="0068175A" w:rsidRPr="001524EE" w:rsidRDefault="0068175A" w:rsidP="0046366E">
            <w:pPr>
              <w:rPr>
                <w:rFonts w:cs="Arial"/>
                <w:b/>
                <w:color w:val="000000"/>
                <w:szCs w:val="20"/>
              </w:rPr>
            </w:pPr>
          </w:p>
        </w:tc>
        <w:tc>
          <w:tcPr>
            <w:tcW w:w="1956" w:type="dxa"/>
            <w:shd w:val="clear" w:color="auto" w:fill="auto"/>
          </w:tcPr>
          <w:p w14:paraId="38472B87" w14:textId="77777777" w:rsidR="0068175A" w:rsidRPr="001524EE" w:rsidRDefault="0068175A" w:rsidP="0046366E">
            <w:pPr>
              <w:rPr>
                <w:rFonts w:cs="Arial"/>
                <w:b/>
                <w:color w:val="000000"/>
                <w:szCs w:val="20"/>
              </w:rPr>
            </w:pPr>
          </w:p>
        </w:tc>
      </w:tr>
      <w:tr w:rsidR="0068175A" w:rsidRPr="001524EE" w14:paraId="4B098C86" w14:textId="77777777" w:rsidTr="0046366E">
        <w:trPr>
          <w:trHeight w:val="340"/>
        </w:trPr>
        <w:tc>
          <w:tcPr>
            <w:tcW w:w="1955" w:type="dxa"/>
            <w:shd w:val="clear" w:color="auto" w:fill="auto"/>
          </w:tcPr>
          <w:p w14:paraId="2B891C48" w14:textId="77777777" w:rsidR="0068175A" w:rsidRPr="001524EE" w:rsidRDefault="0068175A" w:rsidP="0046366E">
            <w:pPr>
              <w:rPr>
                <w:rFonts w:cs="Arial"/>
                <w:b/>
                <w:color w:val="000000"/>
                <w:szCs w:val="20"/>
              </w:rPr>
            </w:pPr>
          </w:p>
        </w:tc>
        <w:tc>
          <w:tcPr>
            <w:tcW w:w="1956" w:type="dxa"/>
            <w:shd w:val="clear" w:color="auto" w:fill="auto"/>
          </w:tcPr>
          <w:p w14:paraId="460EAF07" w14:textId="77777777" w:rsidR="0068175A" w:rsidRPr="001524EE" w:rsidRDefault="0068175A" w:rsidP="0046366E">
            <w:pPr>
              <w:rPr>
                <w:rFonts w:cs="Arial"/>
                <w:b/>
                <w:color w:val="000000"/>
                <w:szCs w:val="20"/>
              </w:rPr>
            </w:pPr>
          </w:p>
        </w:tc>
        <w:tc>
          <w:tcPr>
            <w:tcW w:w="1956" w:type="dxa"/>
            <w:shd w:val="clear" w:color="auto" w:fill="auto"/>
          </w:tcPr>
          <w:p w14:paraId="3C5D7436" w14:textId="77777777" w:rsidR="0068175A" w:rsidRPr="001524EE" w:rsidRDefault="0068175A" w:rsidP="0046366E">
            <w:pPr>
              <w:rPr>
                <w:rFonts w:cs="Arial"/>
                <w:b/>
                <w:color w:val="000000"/>
                <w:szCs w:val="20"/>
              </w:rPr>
            </w:pPr>
          </w:p>
        </w:tc>
        <w:tc>
          <w:tcPr>
            <w:tcW w:w="1956" w:type="dxa"/>
            <w:shd w:val="clear" w:color="auto" w:fill="auto"/>
          </w:tcPr>
          <w:p w14:paraId="68401F32" w14:textId="77777777" w:rsidR="0068175A" w:rsidRPr="001524EE" w:rsidRDefault="0068175A" w:rsidP="0046366E">
            <w:pPr>
              <w:rPr>
                <w:rFonts w:cs="Arial"/>
                <w:b/>
                <w:color w:val="000000"/>
                <w:szCs w:val="20"/>
              </w:rPr>
            </w:pPr>
          </w:p>
        </w:tc>
        <w:tc>
          <w:tcPr>
            <w:tcW w:w="1956" w:type="dxa"/>
            <w:shd w:val="clear" w:color="auto" w:fill="auto"/>
          </w:tcPr>
          <w:p w14:paraId="7EF9AA5C" w14:textId="77777777" w:rsidR="0068175A" w:rsidRPr="001524EE" w:rsidRDefault="0068175A" w:rsidP="0046366E">
            <w:pPr>
              <w:rPr>
                <w:rFonts w:cs="Arial"/>
                <w:b/>
                <w:color w:val="000000"/>
                <w:szCs w:val="20"/>
              </w:rPr>
            </w:pPr>
          </w:p>
        </w:tc>
      </w:tr>
      <w:tr w:rsidR="0068175A" w:rsidRPr="001524EE" w14:paraId="58B2EFA1" w14:textId="77777777" w:rsidTr="0046366E">
        <w:trPr>
          <w:trHeight w:val="340"/>
        </w:trPr>
        <w:tc>
          <w:tcPr>
            <w:tcW w:w="1955" w:type="dxa"/>
            <w:shd w:val="clear" w:color="auto" w:fill="auto"/>
          </w:tcPr>
          <w:p w14:paraId="4860C952" w14:textId="77777777" w:rsidR="0068175A" w:rsidRPr="001524EE" w:rsidRDefault="0068175A" w:rsidP="0046366E">
            <w:pPr>
              <w:rPr>
                <w:rFonts w:cs="Arial"/>
                <w:b/>
                <w:color w:val="000000"/>
                <w:szCs w:val="20"/>
              </w:rPr>
            </w:pPr>
          </w:p>
        </w:tc>
        <w:tc>
          <w:tcPr>
            <w:tcW w:w="1956" w:type="dxa"/>
            <w:shd w:val="clear" w:color="auto" w:fill="auto"/>
          </w:tcPr>
          <w:p w14:paraId="4418240F" w14:textId="77777777" w:rsidR="0068175A" w:rsidRPr="001524EE" w:rsidRDefault="0068175A" w:rsidP="0046366E">
            <w:pPr>
              <w:rPr>
                <w:rFonts w:cs="Arial"/>
                <w:b/>
                <w:color w:val="000000"/>
                <w:szCs w:val="20"/>
              </w:rPr>
            </w:pPr>
          </w:p>
        </w:tc>
        <w:tc>
          <w:tcPr>
            <w:tcW w:w="1956" w:type="dxa"/>
            <w:shd w:val="clear" w:color="auto" w:fill="auto"/>
          </w:tcPr>
          <w:p w14:paraId="6D2C220C" w14:textId="77777777" w:rsidR="0068175A" w:rsidRPr="001524EE" w:rsidRDefault="0068175A" w:rsidP="0046366E">
            <w:pPr>
              <w:rPr>
                <w:rFonts w:cs="Arial"/>
                <w:b/>
                <w:color w:val="000000"/>
                <w:szCs w:val="20"/>
              </w:rPr>
            </w:pPr>
          </w:p>
        </w:tc>
        <w:tc>
          <w:tcPr>
            <w:tcW w:w="1956" w:type="dxa"/>
            <w:shd w:val="clear" w:color="auto" w:fill="auto"/>
          </w:tcPr>
          <w:p w14:paraId="512314F4" w14:textId="77777777" w:rsidR="0068175A" w:rsidRPr="001524EE" w:rsidRDefault="0068175A" w:rsidP="0046366E">
            <w:pPr>
              <w:rPr>
                <w:rFonts w:cs="Arial"/>
                <w:b/>
                <w:color w:val="000000"/>
                <w:szCs w:val="20"/>
              </w:rPr>
            </w:pPr>
          </w:p>
        </w:tc>
        <w:tc>
          <w:tcPr>
            <w:tcW w:w="1956" w:type="dxa"/>
            <w:shd w:val="clear" w:color="auto" w:fill="auto"/>
          </w:tcPr>
          <w:p w14:paraId="49E7B260" w14:textId="77777777" w:rsidR="0068175A" w:rsidRPr="001524EE" w:rsidRDefault="0068175A" w:rsidP="0046366E">
            <w:pPr>
              <w:rPr>
                <w:rFonts w:cs="Arial"/>
                <w:b/>
                <w:color w:val="000000"/>
                <w:szCs w:val="20"/>
              </w:rPr>
            </w:pPr>
          </w:p>
        </w:tc>
      </w:tr>
      <w:tr w:rsidR="0068175A" w:rsidRPr="001524EE" w14:paraId="18789293" w14:textId="77777777" w:rsidTr="0046366E">
        <w:trPr>
          <w:trHeight w:val="340"/>
        </w:trPr>
        <w:tc>
          <w:tcPr>
            <w:tcW w:w="1955" w:type="dxa"/>
            <w:shd w:val="clear" w:color="auto" w:fill="auto"/>
          </w:tcPr>
          <w:p w14:paraId="639FDCC3" w14:textId="77777777" w:rsidR="0068175A" w:rsidRPr="001524EE" w:rsidRDefault="0068175A" w:rsidP="0046366E">
            <w:pPr>
              <w:rPr>
                <w:rFonts w:cs="Arial"/>
                <w:b/>
                <w:color w:val="000000"/>
                <w:szCs w:val="20"/>
              </w:rPr>
            </w:pPr>
          </w:p>
        </w:tc>
        <w:tc>
          <w:tcPr>
            <w:tcW w:w="1956" w:type="dxa"/>
            <w:shd w:val="clear" w:color="auto" w:fill="auto"/>
          </w:tcPr>
          <w:p w14:paraId="06E5068D" w14:textId="77777777" w:rsidR="0068175A" w:rsidRPr="001524EE" w:rsidRDefault="0068175A" w:rsidP="0046366E">
            <w:pPr>
              <w:rPr>
                <w:rFonts w:cs="Arial"/>
                <w:b/>
                <w:color w:val="000000"/>
                <w:szCs w:val="20"/>
              </w:rPr>
            </w:pPr>
          </w:p>
        </w:tc>
        <w:tc>
          <w:tcPr>
            <w:tcW w:w="1956" w:type="dxa"/>
            <w:shd w:val="clear" w:color="auto" w:fill="auto"/>
          </w:tcPr>
          <w:p w14:paraId="1B38FD4E" w14:textId="77777777" w:rsidR="0068175A" w:rsidRPr="001524EE" w:rsidRDefault="0068175A" w:rsidP="0046366E">
            <w:pPr>
              <w:rPr>
                <w:rFonts w:cs="Arial"/>
                <w:b/>
                <w:color w:val="000000"/>
                <w:szCs w:val="20"/>
              </w:rPr>
            </w:pPr>
          </w:p>
        </w:tc>
        <w:tc>
          <w:tcPr>
            <w:tcW w:w="1956" w:type="dxa"/>
            <w:shd w:val="clear" w:color="auto" w:fill="auto"/>
          </w:tcPr>
          <w:p w14:paraId="745A6802" w14:textId="77777777" w:rsidR="0068175A" w:rsidRPr="001524EE" w:rsidRDefault="0068175A" w:rsidP="0046366E">
            <w:pPr>
              <w:rPr>
                <w:rFonts w:cs="Arial"/>
                <w:b/>
                <w:color w:val="000000"/>
                <w:szCs w:val="20"/>
              </w:rPr>
            </w:pPr>
          </w:p>
        </w:tc>
        <w:tc>
          <w:tcPr>
            <w:tcW w:w="1956" w:type="dxa"/>
            <w:shd w:val="clear" w:color="auto" w:fill="auto"/>
          </w:tcPr>
          <w:p w14:paraId="4B550A4A" w14:textId="77777777" w:rsidR="0068175A" w:rsidRPr="001524EE" w:rsidRDefault="0068175A" w:rsidP="0046366E">
            <w:pPr>
              <w:rPr>
                <w:rFonts w:cs="Arial"/>
                <w:b/>
                <w:color w:val="000000"/>
                <w:szCs w:val="20"/>
              </w:rPr>
            </w:pPr>
          </w:p>
        </w:tc>
      </w:tr>
      <w:tr w:rsidR="0068175A" w:rsidRPr="001524EE" w14:paraId="36C32C01" w14:textId="77777777" w:rsidTr="0046366E">
        <w:trPr>
          <w:trHeight w:val="340"/>
        </w:trPr>
        <w:tc>
          <w:tcPr>
            <w:tcW w:w="1955" w:type="dxa"/>
            <w:shd w:val="clear" w:color="auto" w:fill="auto"/>
          </w:tcPr>
          <w:p w14:paraId="649BD523" w14:textId="77777777" w:rsidR="0068175A" w:rsidRPr="001524EE" w:rsidRDefault="0068175A" w:rsidP="0046366E">
            <w:pPr>
              <w:rPr>
                <w:rFonts w:cs="Arial"/>
                <w:b/>
                <w:color w:val="000000"/>
                <w:szCs w:val="20"/>
              </w:rPr>
            </w:pPr>
          </w:p>
        </w:tc>
        <w:tc>
          <w:tcPr>
            <w:tcW w:w="1956" w:type="dxa"/>
            <w:shd w:val="clear" w:color="auto" w:fill="auto"/>
          </w:tcPr>
          <w:p w14:paraId="494C8159" w14:textId="77777777" w:rsidR="0068175A" w:rsidRPr="001524EE" w:rsidRDefault="0068175A" w:rsidP="0046366E">
            <w:pPr>
              <w:rPr>
                <w:rFonts w:cs="Arial"/>
                <w:b/>
                <w:color w:val="000000"/>
                <w:szCs w:val="20"/>
              </w:rPr>
            </w:pPr>
          </w:p>
        </w:tc>
        <w:tc>
          <w:tcPr>
            <w:tcW w:w="1956" w:type="dxa"/>
            <w:shd w:val="clear" w:color="auto" w:fill="auto"/>
          </w:tcPr>
          <w:p w14:paraId="170B00D0" w14:textId="77777777" w:rsidR="0068175A" w:rsidRPr="001524EE" w:rsidRDefault="0068175A" w:rsidP="0046366E">
            <w:pPr>
              <w:rPr>
                <w:rFonts w:cs="Arial"/>
                <w:b/>
                <w:color w:val="000000"/>
                <w:szCs w:val="20"/>
              </w:rPr>
            </w:pPr>
          </w:p>
        </w:tc>
        <w:tc>
          <w:tcPr>
            <w:tcW w:w="1956" w:type="dxa"/>
            <w:shd w:val="clear" w:color="auto" w:fill="auto"/>
          </w:tcPr>
          <w:p w14:paraId="1C2AD7FF" w14:textId="77777777" w:rsidR="0068175A" w:rsidRPr="001524EE" w:rsidRDefault="0068175A" w:rsidP="0046366E">
            <w:pPr>
              <w:rPr>
                <w:rFonts w:cs="Arial"/>
                <w:b/>
                <w:color w:val="000000"/>
                <w:szCs w:val="20"/>
              </w:rPr>
            </w:pPr>
          </w:p>
        </w:tc>
        <w:tc>
          <w:tcPr>
            <w:tcW w:w="1956" w:type="dxa"/>
            <w:shd w:val="clear" w:color="auto" w:fill="auto"/>
          </w:tcPr>
          <w:p w14:paraId="32AD2076" w14:textId="77777777" w:rsidR="0068175A" w:rsidRPr="001524EE" w:rsidRDefault="0068175A" w:rsidP="0046366E">
            <w:pPr>
              <w:rPr>
                <w:rFonts w:cs="Arial"/>
                <w:b/>
                <w:color w:val="000000"/>
                <w:szCs w:val="20"/>
              </w:rPr>
            </w:pPr>
          </w:p>
        </w:tc>
      </w:tr>
      <w:tr w:rsidR="0068175A" w:rsidRPr="001524EE" w14:paraId="22DB68EC" w14:textId="77777777" w:rsidTr="0046366E">
        <w:trPr>
          <w:trHeight w:val="340"/>
        </w:trPr>
        <w:tc>
          <w:tcPr>
            <w:tcW w:w="1955" w:type="dxa"/>
            <w:shd w:val="clear" w:color="auto" w:fill="auto"/>
          </w:tcPr>
          <w:p w14:paraId="787BF3BB" w14:textId="77777777" w:rsidR="0068175A" w:rsidRPr="001524EE" w:rsidRDefault="0068175A" w:rsidP="0046366E">
            <w:pPr>
              <w:rPr>
                <w:rFonts w:cs="Arial"/>
                <w:b/>
                <w:color w:val="000000"/>
                <w:szCs w:val="20"/>
              </w:rPr>
            </w:pPr>
          </w:p>
        </w:tc>
        <w:tc>
          <w:tcPr>
            <w:tcW w:w="1956" w:type="dxa"/>
            <w:shd w:val="clear" w:color="auto" w:fill="auto"/>
          </w:tcPr>
          <w:p w14:paraId="4642572D" w14:textId="77777777" w:rsidR="0068175A" w:rsidRPr="001524EE" w:rsidRDefault="0068175A" w:rsidP="0046366E">
            <w:pPr>
              <w:rPr>
                <w:rFonts w:cs="Arial"/>
                <w:b/>
                <w:color w:val="000000"/>
                <w:szCs w:val="20"/>
              </w:rPr>
            </w:pPr>
          </w:p>
        </w:tc>
        <w:tc>
          <w:tcPr>
            <w:tcW w:w="1956" w:type="dxa"/>
            <w:shd w:val="clear" w:color="auto" w:fill="auto"/>
          </w:tcPr>
          <w:p w14:paraId="7A173821" w14:textId="77777777" w:rsidR="0068175A" w:rsidRPr="001524EE" w:rsidRDefault="0068175A" w:rsidP="0046366E">
            <w:pPr>
              <w:rPr>
                <w:rFonts w:cs="Arial"/>
                <w:b/>
                <w:color w:val="000000"/>
                <w:szCs w:val="20"/>
              </w:rPr>
            </w:pPr>
          </w:p>
        </w:tc>
        <w:tc>
          <w:tcPr>
            <w:tcW w:w="1956" w:type="dxa"/>
            <w:shd w:val="clear" w:color="auto" w:fill="auto"/>
          </w:tcPr>
          <w:p w14:paraId="67D14192" w14:textId="77777777" w:rsidR="0068175A" w:rsidRPr="001524EE" w:rsidRDefault="0068175A" w:rsidP="0046366E">
            <w:pPr>
              <w:rPr>
                <w:rFonts w:cs="Arial"/>
                <w:b/>
                <w:color w:val="000000"/>
                <w:szCs w:val="20"/>
              </w:rPr>
            </w:pPr>
          </w:p>
        </w:tc>
        <w:tc>
          <w:tcPr>
            <w:tcW w:w="1956" w:type="dxa"/>
            <w:shd w:val="clear" w:color="auto" w:fill="auto"/>
          </w:tcPr>
          <w:p w14:paraId="61CD7A58" w14:textId="77777777" w:rsidR="0068175A" w:rsidRPr="001524EE" w:rsidRDefault="0068175A" w:rsidP="0046366E">
            <w:pPr>
              <w:rPr>
                <w:rFonts w:cs="Arial"/>
                <w:b/>
                <w:color w:val="000000"/>
                <w:szCs w:val="20"/>
              </w:rPr>
            </w:pPr>
          </w:p>
        </w:tc>
      </w:tr>
      <w:tr w:rsidR="0068175A" w:rsidRPr="001524EE" w14:paraId="17918A7E" w14:textId="77777777" w:rsidTr="0046366E">
        <w:trPr>
          <w:trHeight w:val="340"/>
        </w:trPr>
        <w:tc>
          <w:tcPr>
            <w:tcW w:w="1955" w:type="dxa"/>
            <w:shd w:val="clear" w:color="auto" w:fill="auto"/>
          </w:tcPr>
          <w:p w14:paraId="5654EF3D" w14:textId="77777777" w:rsidR="0068175A" w:rsidRPr="001524EE" w:rsidRDefault="0068175A" w:rsidP="0046366E">
            <w:pPr>
              <w:rPr>
                <w:rFonts w:cs="Arial"/>
                <w:b/>
                <w:color w:val="000000"/>
                <w:szCs w:val="20"/>
              </w:rPr>
            </w:pPr>
          </w:p>
        </w:tc>
        <w:tc>
          <w:tcPr>
            <w:tcW w:w="1956" w:type="dxa"/>
            <w:shd w:val="clear" w:color="auto" w:fill="auto"/>
          </w:tcPr>
          <w:p w14:paraId="136AD845" w14:textId="77777777" w:rsidR="0068175A" w:rsidRPr="001524EE" w:rsidRDefault="0068175A" w:rsidP="0046366E">
            <w:pPr>
              <w:rPr>
                <w:rFonts w:cs="Arial"/>
                <w:b/>
                <w:color w:val="000000"/>
                <w:szCs w:val="20"/>
              </w:rPr>
            </w:pPr>
          </w:p>
        </w:tc>
        <w:tc>
          <w:tcPr>
            <w:tcW w:w="1956" w:type="dxa"/>
            <w:shd w:val="clear" w:color="auto" w:fill="auto"/>
          </w:tcPr>
          <w:p w14:paraId="04F79222" w14:textId="77777777" w:rsidR="0068175A" w:rsidRPr="001524EE" w:rsidRDefault="0068175A" w:rsidP="0046366E">
            <w:pPr>
              <w:rPr>
                <w:rFonts w:cs="Arial"/>
                <w:b/>
                <w:color w:val="000000"/>
                <w:szCs w:val="20"/>
              </w:rPr>
            </w:pPr>
          </w:p>
        </w:tc>
        <w:tc>
          <w:tcPr>
            <w:tcW w:w="1956" w:type="dxa"/>
            <w:shd w:val="clear" w:color="auto" w:fill="auto"/>
          </w:tcPr>
          <w:p w14:paraId="28ADC545" w14:textId="77777777" w:rsidR="0068175A" w:rsidRPr="001524EE" w:rsidRDefault="0068175A" w:rsidP="0046366E">
            <w:pPr>
              <w:rPr>
                <w:rFonts w:cs="Arial"/>
                <w:b/>
                <w:color w:val="000000"/>
                <w:szCs w:val="20"/>
              </w:rPr>
            </w:pPr>
          </w:p>
        </w:tc>
        <w:tc>
          <w:tcPr>
            <w:tcW w:w="1956" w:type="dxa"/>
            <w:shd w:val="clear" w:color="auto" w:fill="auto"/>
          </w:tcPr>
          <w:p w14:paraId="2D75B445" w14:textId="77777777" w:rsidR="0068175A" w:rsidRPr="001524EE" w:rsidRDefault="0068175A" w:rsidP="0046366E">
            <w:pPr>
              <w:rPr>
                <w:rFonts w:cs="Arial"/>
                <w:b/>
                <w:color w:val="000000"/>
                <w:szCs w:val="20"/>
              </w:rPr>
            </w:pPr>
          </w:p>
        </w:tc>
      </w:tr>
      <w:tr w:rsidR="0068175A" w:rsidRPr="001524EE" w14:paraId="2A4ABD6F" w14:textId="77777777" w:rsidTr="0046366E">
        <w:trPr>
          <w:trHeight w:val="340"/>
        </w:trPr>
        <w:tc>
          <w:tcPr>
            <w:tcW w:w="1955" w:type="dxa"/>
            <w:shd w:val="clear" w:color="auto" w:fill="auto"/>
          </w:tcPr>
          <w:p w14:paraId="457ACBEE" w14:textId="77777777" w:rsidR="0068175A" w:rsidRPr="001524EE" w:rsidRDefault="0068175A" w:rsidP="0046366E">
            <w:pPr>
              <w:rPr>
                <w:rFonts w:cs="Arial"/>
                <w:b/>
                <w:color w:val="000000"/>
                <w:szCs w:val="20"/>
              </w:rPr>
            </w:pPr>
          </w:p>
        </w:tc>
        <w:tc>
          <w:tcPr>
            <w:tcW w:w="1956" w:type="dxa"/>
            <w:shd w:val="clear" w:color="auto" w:fill="auto"/>
          </w:tcPr>
          <w:p w14:paraId="12EE403B" w14:textId="77777777" w:rsidR="0068175A" w:rsidRPr="001524EE" w:rsidRDefault="0068175A" w:rsidP="0046366E">
            <w:pPr>
              <w:rPr>
                <w:rFonts w:cs="Arial"/>
                <w:b/>
                <w:color w:val="000000"/>
                <w:szCs w:val="20"/>
              </w:rPr>
            </w:pPr>
          </w:p>
        </w:tc>
        <w:tc>
          <w:tcPr>
            <w:tcW w:w="1956" w:type="dxa"/>
            <w:shd w:val="clear" w:color="auto" w:fill="auto"/>
          </w:tcPr>
          <w:p w14:paraId="5922D7F2" w14:textId="77777777" w:rsidR="0068175A" w:rsidRPr="001524EE" w:rsidRDefault="0068175A" w:rsidP="0046366E">
            <w:pPr>
              <w:rPr>
                <w:rFonts w:cs="Arial"/>
                <w:b/>
                <w:color w:val="000000"/>
                <w:szCs w:val="20"/>
              </w:rPr>
            </w:pPr>
          </w:p>
        </w:tc>
        <w:tc>
          <w:tcPr>
            <w:tcW w:w="1956" w:type="dxa"/>
            <w:shd w:val="clear" w:color="auto" w:fill="auto"/>
          </w:tcPr>
          <w:p w14:paraId="28C347D1" w14:textId="77777777" w:rsidR="0068175A" w:rsidRPr="001524EE" w:rsidRDefault="0068175A" w:rsidP="0046366E">
            <w:pPr>
              <w:rPr>
                <w:rFonts w:cs="Arial"/>
                <w:b/>
                <w:color w:val="000000"/>
                <w:szCs w:val="20"/>
              </w:rPr>
            </w:pPr>
          </w:p>
        </w:tc>
        <w:tc>
          <w:tcPr>
            <w:tcW w:w="1956" w:type="dxa"/>
            <w:shd w:val="clear" w:color="auto" w:fill="auto"/>
          </w:tcPr>
          <w:p w14:paraId="66A6DBCA" w14:textId="77777777" w:rsidR="0068175A" w:rsidRPr="001524EE" w:rsidRDefault="0068175A" w:rsidP="0046366E">
            <w:pPr>
              <w:rPr>
                <w:rFonts w:cs="Arial"/>
                <w:b/>
                <w:color w:val="000000"/>
                <w:szCs w:val="20"/>
              </w:rPr>
            </w:pPr>
          </w:p>
        </w:tc>
      </w:tr>
      <w:tr w:rsidR="0068175A" w:rsidRPr="001524EE" w14:paraId="03BDBB2C" w14:textId="77777777" w:rsidTr="0046366E">
        <w:trPr>
          <w:trHeight w:val="340"/>
        </w:trPr>
        <w:tc>
          <w:tcPr>
            <w:tcW w:w="1955" w:type="dxa"/>
            <w:tcBorders>
              <w:bottom w:val="single" w:sz="4" w:space="0" w:color="auto"/>
            </w:tcBorders>
            <w:shd w:val="clear" w:color="auto" w:fill="auto"/>
          </w:tcPr>
          <w:p w14:paraId="10521821"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3874646F"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643DC3E0"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30904224"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294629C9" w14:textId="77777777" w:rsidR="0068175A" w:rsidRPr="001524EE" w:rsidRDefault="0068175A" w:rsidP="0046366E">
            <w:pPr>
              <w:rPr>
                <w:rFonts w:cs="Arial"/>
                <w:b/>
                <w:color w:val="000000"/>
                <w:szCs w:val="20"/>
              </w:rPr>
            </w:pPr>
          </w:p>
        </w:tc>
      </w:tr>
      <w:tr w:rsidR="0068175A" w:rsidRPr="001524EE" w14:paraId="4664EB37" w14:textId="77777777" w:rsidTr="0046366E">
        <w:trPr>
          <w:trHeight w:val="340"/>
        </w:trPr>
        <w:tc>
          <w:tcPr>
            <w:tcW w:w="1955" w:type="dxa"/>
            <w:tcBorders>
              <w:bottom w:val="single" w:sz="4" w:space="0" w:color="auto"/>
            </w:tcBorders>
            <w:shd w:val="clear" w:color="auto" w:fill="auto"/>
          </w:tcPr>
          <w:p w14:paraId="20C22E79"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547DA73B"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73856303"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5F346F76"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79A4E7FE" w14:textId="77777777" w:rsidR="0068175A" w:rsidRPr="001524EE" w:rsidRDefault="0068175A" w:rsidP="0046366E">
            <w:pPr>
              <w:rPr>
                <w:rFonts w:cs="Arial"/>
                <w:b/>
                <w:color w:val="000000"/>
                <w:szCs w:val="20"/>
              </w:rPr>
            </w:pPr>
          </w:p>
        </w:tc>
      </w:tr>
      <w:tr w:rsidR="0068175A" w:rsidRPr="001524EE" w14:paraId="3E75C4A2" w14:textId="77777777" w:rsidTr="0046366E">
        <w:trPr>
          <w:trHeight w:val="1040"/>
        </w:trPr>
        <w:tc>
          <w:tcPr>
            <w:tcW w:w="9779" w:type="dxa"/>
            <w:gridSpan w:val="5"/>
            <w:tcBorders>
              <w:top w:val="single" w:sz="4" w:space="0" w:color="auto"/>
              <w:left w:val="nil"/>
              <w:bottom w:val="single" w:sz="4" w:space="0" w:color="auto"/>
              <w:right w:val="nil"/>
            </w:tcBorders>
            <w:shd w:val="clear" w:color="auto" w:fill="auto"/>
          </w:tcPr>
          <w:p w14:paraId="28A08535" w14:textId="77777777" w:rsidR="0068175A" w:rsidRPr="001524EE" w:rsidRDefault="0068175A" w:rsidP="0046366E">
            <w:pPr>
              <w:rPr>
                <w:rFonts w:cs="Arial"/>
                <w:b/>
                <w:color w:val="000000"/>
                <w:szCs w:val="20"/>
              </w:rPr>
            </w:pPr>
          </w:p>
          <w:p w14:paraId="31230F22" w14:textId="77777777" w:rsidR="0068175A" w:rsidRPr="001524EE" w:rsidRDefault="0068175A" w:rsidP="0046366E">
            <w:pPr>
              <w:rPr>
                <w:rFonts w:cs="Arial"/>
                <w:b/>
                <w:color w:val="000000"/>
                <w:szCs w:val="20"/>
              </w:rPr>
            </w:pPr>
          </w:p>
          <w:p w14:paraId="29084CC4" w14:textId="77777777" w:rsidR="0068175A" w:rsidRPr="001524EE" w:rsidRDefault="0068175A" w:rsidP="0046366E">
            <w:pPr>
              <w:rPr>
                <w:rFonts w:cs="Arial"/>
                <w:b/>
                <w:color w:val="000000"/>
                <w:szCs w:val="20"/>
              </w:rPr>
            </w:pPr>
            <w:r w:rsidRPr="001524EE">
              <w:rPr>
                <w:rFonts w:cs="Arial"/>
                <w:b/>
                <w:color w:val="000000"/>
                <w:szCs w:val="20"/>
              </w:rPr>
              <w:t>Urnik izpustov</w:t>
            </w:r>
          </w:p>
        </w:tc>
      </w:tr>
      <w:tr w:rsidR="0068175A" w:rsidRPr="001524EE" w14:paraId="2A64647F" w14:textId="77777777" w:rsidTr="0046366E">
        <w:trPr>
          <w:trHeight w:val="340"/>
        </w:trPr>
        <w:tc>
          <w:tcPr>
            <w:tcW w:w="1955" w:type="dxa"/>
            <w:tcBorders>
              <w:top w:val="single" w:sz="4" w:space="0" w:color="auto"/>
            </w:tcBorders>
            <w:shd w:val="clear" w:color="auto" w:fill="auto"/>
            <w:vAlign w:val="center"/>
          </w:tcPr>
          <w:p w14:paraId="470554FD" w14:textId="77777777" w:rsidR="0068175A" w:rsidRPr="001524EE" w:rsidRDefault="0068175A" w:rsidP="0046366E">
            <w:pPr>
              <w:rPr>
                <w:rFonts w:cs="Arial"/>
                <w:b/>
                <w:color w:val="000000"/>
                <w:szCs w:val="20"/>
              </w:rPr>
            </w:pPr>
            <w:r w:rsidRPr="001524EE">
              <w:rPr>
                <w:rFonts w:cs="Arial"/>
                <w:b/>
                <w:color w:val="000000"/>
                <w:szCs w:val="20"/>
              </w:rPr>
              <w:t>Dan v tednu</w:t>
            </w:r>
          </w:p>
        </w:tc>
        <w:tc>
          <w:tcPr>
            <w:tcW w:w="1956" w:type="dxa"/>
            <w:tcBorders>
              <w:top w:val="single" w:sz="4" w:space="0" w:color="auto"/>
            </w:tcBorders>
            <w:shd w:val="clear" w:color="auto" w:fill="auto"/>
            <w:vAlign w:val="center"/>
          </w:tcPr>
          <w:p w14:paraId="329A5B75" w14:textId="77777777" w:rsidR="0068175A" w:rsidRPr="001524EE" w:rsidRDefault="0068175A" w:rsidP="0046366E">
            <w:pPr>
              <w:jc w:val="center"/>
              <w:rPr>
                <w:rFonts w:cs="Arial"/>
                <w:b/>
                <w:color w:val="000000"/>
                <w:szCs w:val="20"/>
              </w:rPr>
            </w:pPr>
            <w:r w:rsidRPr="001524EE">
              <w:rPr>
                <w:rFonts w:cs="Arial"/>
                <w:b/>
                <w:color w:val="000000"/>
                <w:szCs w:val="20"/>
              </w:rPr>
              <w:t>Čas izpusta</w:t>
            </w:r>
          </w:p>
        </w:tc>
        <w:tc>
          <w:tcPr>
            <w:tcW w:w="1956" w:type="dxa"/>
            <w:tcBorders>
              <w:top w:val="single" w:sz="4" w:space="0" w:color="auto"/>
            </w:tcBorders>
            <w:shd w:val="clear" w:color="auto" w:fill="auto"/>
            <w:vAlign w:val="center"/>
          </w:tcPr>
          <w:p w14:paraId="66B36068" w14:textId="77777777" w:rsidR="0068175A" w:rsidRPr="001524EE" w:rsidRDefault="0068175A" w:rsidP="0046366E">
            <w:pPr>
              <w:jc w:val="center"/>
              <w:rPr>
                <w:rFonts w:cs="Arial"/>
                <w:b/>
                <w:color w:val="000000"/>
                <w:szCs w:val="20"/>
              </w:rPr>
            </w:pPr>
            <w:r w:rsidRPr="001524EE">
              <w:rPr>
                <w:rFonts w:cs="Arial"/>
                <w:b/>
                <w:color w:val="000000"/>
                <w:szCs w:val="20"/>
              </w:rPr>
              <w:t>Trajanje izpusta</w:t>
            </w:r>
          </w:p>
        </w:tc>
        <w:tc>
          <w:tcPr>
            <w:tcW w:w="1956" w:type="dxa"/>
            <w:tcBorders>
              <w:top w:val="single" w:sz="4" w:space="0" w:color="auto"/>
            </w:tcBorders>
            <w:shd w:val="clear" w:color="auto" w:fill="auto"/>
            <w:vAlign w:val="center"/>
          </w:tcPr>
          <w:p w14:paraId="0A866BDF" w14:textId="77777777" w:rsidR="0068175A" w:rsidRPr="001524EE" w:rsidRDefault="0068175A" w:rsidP="0046366E">
            <w:pPr>
              <w:jc w:val="center"/>
              <w:rPr>
                <w:rFonts w:cs="Arial"/>
                <w:b/>
                <w:color w:val="000000"/>
                <w:szCs w:val="20"/>
              </w:rPr>
            </w:pPr>
            <w:r w:rsidRPr="001524EE">
              <w:rPr>
                <w:rFonts w:cs="Arial"/>
                <w:b/>
                <w:color w:val="000000"/>
                <w:szCs w:val="20"/>
              </w:rPr>
              <w:t>Oznaka boksa/boksov*</w:t>
            </w:r>
          </w:p>
        </w:tc>
        <w:tc>
          <w:tcPr>
            <w:tcW w:w="1956" w:type="dxa"/>
            <w:tcBorders>
              <w:top w:val="single" w:sz="4" w:space="0" w:color="auto"/>
            </w:tcBorders>
            <w:shd w:val="clear" w:color="auto" w:fill="auto"/>
            <w:vAlign w:val="center"/>
          </w:tcPr>
          <w:p w14:paraId="61E507AD" w14:textId="77777777" w:rsidR="0068175A" w:rsidRPr="001524EE" w:rsidRDefault="0068175A" w:rsidP="0046366E">
            <w:pPr>
              <w:jc w:val="center"/>
              <w:rPr>
                <w:rFonts w:cs="Arial"/>
                <w:b/>
                <w:color w:val="000000"/>
                <w:szCs w:val="20"/>
              </w:rPr>
            </w:pPr>
            <w:r w:rsidRPr="001524EE">
              <w:rPr>
                <w:rFonts w:cs="Arial"/>
                <w:b/>
                <w:color w:val="000000"/>
                <w:szCs w:val="20"/>
              </w:rPr>
              <w:t>Število prašičev v skupini**</w:t>
            </w:r>
          </w:p>
        </w:tc>
      </w:tr>
      <w:tr w:rsidR="0068175A" w:rsidRPr="001524EE" w14:paraId="2FC66934" w14:textId="77777777" w:rsidTr="0046366E">
        <w:trPr>
          <w:trHeight w:val="340"/>
        </w:trPr>
        <w:tc>
          <w:tcPr>
            <w:tcW w:w="1955" w:type="dxa"/>
            <w:shd w:val="clear" w:color="auto" w:fill="auto"/>
          </w:tcPr>
          <w:p w14:paraId="68701E25" w14:textId="77777777" w:rsidR="0068175A" w:rsidRPr="001524EE" w:rsidRDefault="0068175A" w:rsidP="0046366E">
            <w:pPr>
              <w:rPr>
                <w:rFonts w:cs="Arial"/>
                <w:b/>
                <w:color w:val="000000"/>
                <w:szCs w:val="20"/>
              </w:rPr>
            </w:pPr>
            <w:r w:rsidRPr="001524EE">
              <w:rPr>
                <w:rFonts w:cs="Arial"/>
                <w:b/>
                <w:color w:val="000000"/>
                <w:szCs w:val="20"/>
              </w:rPr>
              <w:t xml:space="preserve">ponedeljek </w:t>
            </w:r>
          </w:p>
        </w:tc>
        <w:tc>
          <w:tcPr>
            <w:tcW w:w="1956" w:type="dxa"/>
            <w:shd w:val="clear" w:color="auto" w:fill="auto"/>
          </w:tcPr>
          <w:p w14:paraId="3041729E" w14:textId="77777777" w:rsidR="0068175A" w:rsidRPr="001524EE" w:rsidRDefault="0068175A" w:rsidP="0046366E">
            <w:pPr>
              <w:rPr>
                <w:rFonts w:cs="Arial"/>
                <w:b/>
                <w:color w:val="000000"/>
                <w:szCs w:val="20"/>
              </w:rPr>
            </w:pPr>
          </w:p>
        </w:tc>
        <w:tc>
          <w:tcPr>
            <w:tcW w:w="1956" w:type="dxa"/>
            <w:shd w:val="clear" w:color="auto" w:fill="auto"/>
          </w:tcPr>
          <w:p w14:paraId="59D6F6EE" w14:textId="77777777" w:rsidR="0068175A" w:rsidRPr="001524EE" w:rsidRDefault="0068175A" w:rsidP="0046366E">
            <w:pPr>
              <w:rPr>
                <w:rFonts w:cs="Arial"/>
                <w:b/>
                <w:color w:val="000000"/>
                <w:szCs w:val="20"/>
              </w:rPr>
            </w:pPr>
          </w:p>
        </w:tc>
        <w:tc>
          <w:tcPr>
            <w:tcW w:w="1956" w:type="dxa"/>
            <w:shd w:val="clear" w:color="auto" w:fill="auto"/>
          </w:tcPr>
          <w:p w14:paraId="26CBF901" w14:textId="77777777" w:rsidR="0068175A" w:rsidRPr="001524EE" w:rsidRDefault="0068175A" w:rsidP="0046366E">
            <w:pPr>
              <w:rPr>
                <w:rFonts w:cs="Arial"/>
                <w:b/>
                <w:color w:val="000000"/>
                <w:szCs w:val="20"/>
              </w:rPr>
            </w:pPr>
          </w:p>
        </w:tc>
        <w:tc>
          <w:tcPr>
            <w:tcW w:w="1956" w:type="dxa"/>
            <w:shd w:val="clear" w:color="auto" w:fill="auto"/>
          </w:tcPr>
          <w:p w14:paraId="7A1C6E75" w14:textId="77777777" w:rsidR="0068175A" w:rsidRPr="001524EE" w:rsidRDefault="0068175A" w:rsidP="0046366E">
            <w:pPr>
              <w:rPr>
                <w:rFonts w:cs="Arial"/>
                <w:b/>
                <w:color w:val="000000"/>
                <w:szCs w:val="20"/>
              </w:rPr>
            </w:pPr>
          </w:p>
        </w:tc>
      </w:tr>
      <w:tr w:rsidR="0068175A" w:rsidRPr="001524EE" w14:paraId="30EE0B98" w14:textId="77777777" w:rsidTr="0046366E">
        <w:trPr>
          <w:trHeight w:val="340"/>
        </w:trPr>
        <w:tc>
          <w:tcPr>
            <w:tcW w:w="1955" w:type="dxa"/>
            <w:shd w:val="clear" w:color="auto" w:fill="auto"/>
          </w:tcPr>
          <w:p w14:paraId="69BEBC8A" w14:textId="77777777" w:rsidR="0068175A" w:rsidRPr="001524EE" w:rsidRDefault="0068175A" w:rsidP="0046366E">
            <w:pPr>
              <w:rPr>
                <w:rFonts w:cs="Arial"/>
                <w:b/>
                <w:color w:val="000000"/>
                <w:szCs w:val="20"/>
              </w:rPr>
            </w:pPr>
            <w:r w:rsidRPr="001524EE">
              <w:rPr>
                <w:rFonts w:cs="Arial"/>
                <w:b/>
                <w:color w:val="000000"/>
                <w:szCs w:val="20"/>
              </w:rPr>
              <w:t>torek</w:t>
            </w:r>
          </w:p>
        </w:tc>
        <w:tc>
          <w:tcPr>
            <w:tcW w:w="1956" w:type="dxa"/>
            <w:shd w:val="clear" w:color="auto" w:fill="auto"/>
          </w:tcPr>
          <w:p w14:paraId="5553F35E" w14:textId="77777777" w:rsidR="0068175A" w:rsidRPr="001524EE" w:rsidRDefault="0068175A" w:rsidP="0046366E">
            <w:pPr>
              <w:rPr>
                <w:rFonts w:cs="Arial"/>
                <w:b/>
                <w:color w:val="000000"/>
                <w:szCs w:val="20"/>
              </w:rPr>
            </w:pPr>
          </w:p>
        </w:tc>
        <w:tc>
          <w:tcPr>
            <w:tcW w:w="1956" w:type="dxa"/>
            <w:shd w:val="clear" w:color="auto" w:fill="auto"/>
          </w:tcPr>
          <w:p w14:paraId="10AC32F2" w14:textId="77777777" w:rsidR="0068175A" w:rsidRPr="001524EE" w:rsidRDefault="0068175A" w:rsidP="0046366E">
            <w:pPr>
              <w:rPr>
                <w:rFonts w:cs="Arial"/>
                <w:b/>
                <w:color w:val="000000"/>
                <w:szCs w:val="20"/>
              </w:rPr>
            </w:pPr>
          </w:p>
        </w:tc>
        <w:tc>
          <w:tcPr>
            <w:tcW w:w="1956" w:type="dxa"/>
            <w:shd w:val="clear" w:color="auto" w:fill="auto"/>
          </w:tcPr>
          <w:p w14:paraId="392B2091" w14:textId="77777777" w:rsidR="0068175A" w:rsidRPr="001524EE" w:rsidRDefault="0068175A" w:rsidP="0046366E">
            <w:pPr>
              <w:rPr>
                <w:rFonts w:cs="Arial"/>
                <w:b/>
                <w:color w:val="000000"/>
                <w:szCs w:val="20"/>
              </w:rPr>
            </w:pPr>
          </w:p>
        </w:tc>
        <w:tc>
          <w:tcPr>
            <w:tcW w:w="1956" w:type="dxa"/>
            <w:shd w:val="clear" w:color="auto" w:fill="auto"/>
          </w:tcPr>
          <w:p w14:paraId="468D2C6C" w14:textId="77777777" w:rsidR="0068175A" w:rsidRPr="001524EE" w:rsidRDefault="0068175A" w:rsidP="0046366E">
            <w:pPr>
              <w:rPr>
                <w:rFonts w:cs="Arial"/>
                <w:b/>
                <w:color w:val="000000"/>
                <w:szCs w:val="20"/>
              </w:rPr>
            </w:pPr>
          </w:p>
        </w:tc>
      </w:tr>
      <w:tr w:rsidR="0068175A" w:rsidRPr="001524EE" w14:paraId="72230447" w14:textId="77777777" w:rsidTr="0046366E">
        <w:trPr>
          <w:trHeight w:val="340"/>
        </w:trPr>
        <w:tc>
          <w:tcPr>
            <w:tcW w:w="1955" w:type="dxa"/>
            <w:shd w:val="clear" w:color="auto" w:fill="auto"/>
          </w:tcPr>
          <w:p w14:paraId="373F9053" w14:textId="77777777" w:rsidR="0068175A" w:rsidRPr="001524EE" w:rsidRDefault="0068175A" w:rsidP="0046366E">
            <w:pPr>
              <w:rPr>
                <w:rFonts w:cs="Arial"/>
                <w:b/>
                <w:color w:val="000000"/>
                <w:szCs w:val="20"/>
              </w:rPr>
            </w:pPr>
            <w:r w:rsidRPr="001524EE">
              <w:rPr>
                <w:rFonts w:cs="Arial"/>
                <w:b/>
                <w:color w:val="000000"/>
                <w:szCs w:val="20"/>
              </w:rPr>
              <w:t>sreda</w:t>
            </w:r>
          </w:p>
        </w:tc>
        <w:tc>
          <w:tcPr>
            <w:tcW w:w="1956" w:type="dxa"/>
            <w:shd w:val="clear" w:color="auto" w:fill="auto"/>
          </w:tcPr>
          <w:p w14:paraId="1C908C48" w14:textId="77777777" w:rsidR="0068175A" w:rsidRPr="001524EE" w:rsidRDefault="0068175A" w:rsidP="0046366E">
            <w:pPr>
              <w:rPr>
                <w:rFonts w:cs="Arial"/>
                <w:b/>
                <w:color w:val="000000"/>
                <w:szCs w:val="20"/>
              </w:rPr>
            </w:pPr>
          </w:p>
        </w:tc>
        <w:tc>
          <w:tcPr>
            <w:tcW w:w="1956" w:type="dxa"/>
            <w:shd w:val="clear" w:color="auto" w:fill="auto"/>
          </w:tcPr>
          <w:p w14:paraId="70626E9C" w14:textId="77777777" w:rsidR="0068175A" w:rsidRPr="001524EE" w:rsidRDefault="0068175A" w:rsidP="0046366E">
            <w:pPr>
              <w:rPr>
                <w:rFonts w:cs="Arial"/>
                <w:b/>
                <w:color w:val="000000"/>
                <w:szCs w:val="20"/>
              </w:rPr>
            </w:pPr>
          </w:p>
        </w:tc>
        <w:tc>
          <w:tcPr>
            <w:tcW w:w="1956" w:type="dxa"/>
            <w:shd w:val="clear" w:color="auto" w:fill="auto"/>
          </w:tcPr>
          <w:p w14:paraId="0B3A4951" w14:textId="77777777" w:rsidR="0068175A" w:rsidRPr="001524EE" w:rsidRDefault="0068175A" w:rsidP="0046366E">
            <w:pPr>
              <w:rPr>
                <w:rFonts w:cs="Arial"/>
                <w:b/>
                <w:color w:val="000000"/>
                <w:szCs w:val="20"/>
              </w:rPr>
            </w:pPr>
          </w:p>
        </w:tc>
        <w:tc>
          <w:tcPr>
            <w:tcW w:w="1956" w:type="dxa"/>
            <w:shd w:val="clear" w:color="auto" w:fill="auto"/>
          </w:tcPr>
          <w:p w14:paraId="561B589B" w14:textId="77777777" w:rsidR="0068175A" w:rsidRPr="001524EE" w:rsidRDefault="0068175A" w:rsidP="0046366E">
            <w:pPr>
              <w:rPr>
                <w:rFonts w:cs="Arial"/>
                <w:b/>
                <w:color w:val="000000"/>
                <w:szCs w:val="20"/>
              </w:rPr>
            </w:pPr>
          </w:p>
        </w:tc>
      </w:tr>
      <w:tr w:rsidR="0068175A" w:rsidRPr="001524EE" w14:paraId="6DFA1F1B" w14:textId="77777777" w:rsidTr="0046366E">
        <w:trPr>
          <w:trHeight w:val="340"/>
        </w:trPr>
        <w:tc>
          <w:tcPr>
            <w:tcW w:w="1955" w:type="dxa"/>
            <w:shd w:val="clear" w:color="auto" w:fill="auto"/>
          </w:tcPr>
          <w:p w14:paraId="44680D0E" w14:textId="77777777" w:rsidR="0068175A" w:rsidRPr="001524EE" w:rsidRDefault="0068175A" w:rsidP="0046366E">
            <w:pPr>
              <w:rPr>
                <w:rFonts w:cs="Arial"/>
                <w:b/>
                <w:color w:val="000000"/>
                <w:szCs w:val="20"/>
              </w:rPr>
            </w:pPr>
            <w:r w:rsidRPr="001524EE">
              <w:rPr>
                <w:rFonts w:cs="Arial"/>
                <w:b/>
                <w:color w:val="000000"/>
                <w:szCs w:val="20"/>
              </w:rPr>
              <w:t>četrtek</w:t>
            </w:r>
          </w:p>
        </w:tc>
        <w:tc>
          <w:tcPr>
            <w:tcW w:w="1956" w:type="dxa"/>
            <w:shd w:val="clear" w:color="auto" w:fill="auto"/>
          </w:tcPr>
          <w:p w14:paraId="66C9B643" w14:textId="77777777" w:rsidR="0068175A" w:rsidRPr="001524EE" w:rsidRDefault="0068175A" w:rsidP="0046366E">
            <w:pPr>
              <w:rPr>
                <w:rFonts w:cs="Arial"/>
                <w:b/>
                <w:color w:val="000000"/>
                <w:szCs w:val="20"/>
              </w:rPr>
            </w:pPr>
          </w:p>
        </w:tc>
        <w:tc>
          <w:tcPr>
            <w:tcW w:w="1956" w:type="dxa"/>
            <w:shd w:val="clear" w:color="auto" w:fill="auto"/>
          </w:tcPr>
          <w:p w14:paraId="636222EC" w14:textId="77777777" w:rsidR="0068175A" w:rsidRPr="001524EE" w:rsidRDefault="0068175A" w:rsidP="0046366E">
            <w:pPr>
              <w:rPr>
                <w:rFonts w:cs="Arial"/>
                <w:b/>
                <w:color w:val="000000"/>
                <w:szCs w:val="20"/>
              </w:rPr>
            </w:pPr>
          </w:p>
        </w:tc>
        <w:tc>
          <w:tcPr>
            <w:tcW w:w="1956" w:type="dxa"/>
            <w:shd w:val="clear" w:color="auto" w:fill="auto"/>
          </w:tcPr>
          <w:p w14:paraId="46E297DE" w14:textId="77777777" w:rsidR="0068175A" w:rsidRPr="001524EE" w:rsidRDefault="0068175A" w:rsidP="0046366E">
            <w:pPr>
              <w:rPr>
                <w:rFonts w:cs="Arial"/>
                <w:b/>
                <w:color w:val="000000"/>
                <w:szCs w:val="20"/>
              </w:rPr>
            </w:pPr>
          </w:p>
        </w:tc>
        <w:tc>
          <w:tcPr>
            <w:tcW w:w="1956" w:type="dxa"/>
            <w:shd w:val="clear" w:color="auto" w:fill="auto"/>
          </w:tcPr>
          <w:p w14:paraId="7DE8FB35" w14:textId="77777777" w:rsidR="0068175A" w:rsidRPr="001524EE" w:rsidRDefault="0068175A" w:rsidP="0046366E">
            <w:pPr>
              <w:rPr>
                <w:rFonts w:cs="Arial"/>
                <w:b/>
                <w:color w:val="000000"/>
                <w:szCs w:val="20"/>
              </w:rPr>
            </w:pPr>
          </w:p>
        </w:tc>
      </w:tr>
      <w:tr w:rsidR="0068175A" w:rsidRPr="001524EE" w14:paraId="63F9DB2A" w14:textId="77777777" w:rsidTr="0046366E">
        <w:trPr>
          <w:trHeight w:val="340"/>
        </w:trPr>
        <w:tc>
          <w:tcPr>
            <w:tcW w:w="1955" w:type="dxa"/>
            <w:shd w:val="clear" w:color="auto" w:fill="auto"/>
          </w:tcPr>
          <w:p w14:paraId="2F883C94" w14:textId="77777777" w:rsidR="0068175A" w:rsidRPr="001524EE" w:rsidRDefault="0068175A" w:rsidP="0046366E">
            <w:pPr>
              <w:rPr>
                <w:rFonts w:cs="Arial"/>
                <w:b/>
                <w:color w:val="000000"/>
                <w:szCs w:val="20"/>
              </w:rPr>
            </w:pPr>
            <w:r w:rsidRPr="001524EE">
              <w:rPr>
                <w:rFonts w:cs="Arial"/>
                <w:b/>
                <w:color w:val="000000"/>
                <w:szCs w:val="20"/>
              </w:rPr>
              <w:t>petek</w:t>
            </w:r>
          </w:p>
        </w:tc>
        <w:tc>
          <w:tcPr>
            <w:tcW w:w="1956" w:type="dxa"/>
            <w:shd w:val="clear" w:color="auto" w:fill="auto"/>
          </w:tcPr>
          <w:p w14:paraId="1888D7A7" w14:textId="77777777" w:rsidR="0068175A" w:rsidRPr="001524EE" w:rsidRDefault="0068175A" w:rsidP="0046366E">
            <w:pPr>
              <w:rPr>
                <w:rFonts w:cs="Arial"/>
                <w:b/>
                <w:color w:val="000000"/>
                <w:szCs w:val="20"/>
              </w:rPr>
            </w:pPr>
          </w:p>
        </w:tc>
        <w:tc>
          <w:tcPr>
            <w:tcW w:w="1956" w:type="dxa"/>
            <w:shd w:val="clear" w:color="auto" w:fill="auto"/>
          </w:tcPr>
          <w:p w14:paraId="54C5EBFF" w14:textId="77777777" w:rsidR="0068175A" w:rsidRPr="001524EE" w:rsidRDefault="0068175A" w:rsidP="0046366E">
            <w:pPr>
              <w:rPr>
                <w:rFonts w:cs="Arial"/>
                <w:b/>
                <w:color w:val="000000"/>
                <w:szCs w:val="20"/>
              </w:rPr>
            </w:pPr>
          </w:p>
        </w:tc>
        <w:tc>
          <w:tcPr>
            <w:tcW w:w="1956" w:type="dxa"/>
            <w:shd w:val="clear" w:color="auto" w:fill="auto"/>
          </w:tcPr>
          <w:p w14:paraId="47FB76AB" w14:textId="77777777" w:rsidR="0068175A" w:rsidRPr="001524EE" w:rsidRDefault="0068175A" w:rsidP="0046366E">
            <w:pPr>
              <w:rPr>
                <w:rFonts w:cs="Arial"/>
                <w:b/>
                <w:color w:val="000000"/>
                <w:szCs w:val="20"/>
              </w:rPr>
            </w:pPr>
          </w:p>
        </w:tc>
        <w:tc>
          <w:tcPr>
            <w:tcW w:w="1956" w:type="dxa"/>
            <w:shd w:val="clear" w:color="auto" w:fill="auto"/>
          </w:tcPr>
          <w:p w14:paraId="15046094" w14:textId="77777777" w:rsidR="0068175A" w:rsidRPr="001524EE" w:rsidRDefault="0068175A" w:rsidP="0046366E">
            <w:pPr>
              <w:rPr>
                <w:rFonts w:cs="Arial"/>
                <w:b/>
                <w:color w:val="000000"/>
                <w:szCs w:val="20"/>
              </w:rPr>
            </w:pPr>
          </w:p>
        </w:tc>
      </w:tr>
      <w:tr w:rsidR="0068175A" w:rsidRPr="001524EE" w14:paraId="037AFCBF" w14:textId="77777777" w:rsidTr="0046366E">
        <w:trPr>
          <w:trHeight w:val="340"/>
        </w:trPr>
        <w:tc>
          <w:tcPr>
            <w:tcW w:w="1955" w:type="dxa"/>
            <w:shd w:val="clear" w:color="auto" w:fill="auto"/>
          </w:tcPr>
          <w:p w14:paraId="0359CC74" w14:textId="77777777" w:rsidR="0068175A" w:rsidRPr="001524EE" w:rsidRDefault="0068175A" w:rsidP="0046366E">
            <w:pPr>
              <w:rPr>
                <w:rFonts w:cs="Arial"/>
                <w:b/>
                <w:color w:val="000000"/>
                <w:szCs w:val="20"/>
              </w:rPr>
            </w:pPr>
            <w:r w:rsidRPr="001524EE">
              <w:rPr>
                <w:rFonts w:cs="Arial"/>
                <w:b/>
                <w:color w:val="000000"/>
                <w:szCs w:val="20"/>
              </w:rPr>
              <w:t xml:space="preserve">sobota </w:t>
            </w:r>
          </w:p>
        </w:tc>
        <w:tc>
          <w:tcPr>
            <w:tcW w:w="1956" w:type="dxa"/>
            <w:shd w:val="clear" w:color="auto" w:fill="auto"/>
          </w:tcPr>
          <w:p w14:paraId="27052ABA" w14:textId="77777777" w:rsidR="0068175A" w:rsidRPr="001524EE" w:rsidRDefault="0068175A" w:rsidP="0046366E">
            <w:pPr>
              <w:rPr>
                <w:rFonts w:cs="Arial"/>
                <w:b/>
                <w:color w:val="000000"/>
                <w:szCs w:val="20"/>
              </w:rPr>
            </w:pPr>
          </w:p>
        </w:tc>
        <w:tc>
          <w:tcPr>
            <w:tcW w:w="1956" w:type="dxa"/>
            <w:shd w:val="clear" w:color="auto" w:fill="auto"/>
          </w:tcPr>
          <w:p w14:paraId="0C44D7F9" w14:textId="77777777" w:rsidR="0068175A" w:rsidRPr="001524EE" w:rsidRDefault="0068175A" w:rsidP="0046366E">
            <w:pPr>
              <w:rPr>
                <w:rFonts w:cs="Arial"/>
                <w:b/>
                <w:color w:val="000000"/>
                <w:szCs w:val="20"/>
              </w:rPr>
            </w:pPr>
          </w:p>
        </w:tc>
        <w:tc>
          <w:tcPr>
            <w:tcW w:w="1956" w:type="dxa"/>
            <w:shd w:val="clear" w:color="auto" w:fill="auto"/>
          </w:tcPr>
          <w:p w14:paraId="481E19FD" w14:textId="77777777" w:rsidR="0068175A" w:rsidRPr="001524EE" w:rsidRDefault="0068175A" w:rsidP="0046366E">
            <w:pPr>
              <w:rPr>
                <w:rFonts w:cs="Arial"/>
                <w:b/>
                <w:color w:val="000000"/>
                <w:szCs w:val="20"/>
              </w:rPr>
            </w:pPr>
          </w:p>
        </w:tc>
        <w:tc>
          <w:tcPr>
            <w:tcW w:w="1956" w:type="dxa"/>
            <w:shd w:val="clear" w:color="auto" w:fill="auto"/>
          </w:tcPr>
          <w:p w14:paraId="45D7D108" w14:textId="77777777" w:rsidR="0068175A" w:rsidRPr="001524EE" w:rsidRDefault="0068175A" w:rsidP="0046366E">
            <w:pPr>
              <w:rPr>
                <w:rFonts w:cs="Arial"/>
                <w:b/>
                <w:color w:val="000000"/>
                <w:szCs w:val="20"/>
              </w:rPr>
            </w:pPr>
          </w:p>
        </w:tc>
      </w:tr>
      <w:tr w:rsidR="0068175A" w:rsidRPr="001524EE" w14:paraId="1D39A23A" w14:textId="77777777" w:rsidTr="0046366E">
        <w:trPr>
          <w:trHeight w:val="340"/>
        </w:trPr>
        <w:tc>
          <w:tcPr>
            <w:tcW w:w="1955" w:type="dxa"/>
            <w:shd w:val="clear" w:color="auto" w:fill="auto"/>
          </w:tcPr>
          <w:p w14:paraId="203EE0E3" w14:textId="77777777" w:rsidR="0068175A" w:rsidRPr="001524EE" w:rsidRDefault="0068175A" w:rsidP="0046366E">
            <w:pPr>
              <w:rPr>
                <w:rFonts w:cs="Arial"/>
                <w:b/>
                <w:color w:val="000000"/>
                <w:szCs w:val="20"/>
              </w:rPr>
            </w:pPr>
            <w:r w:rsidRPr="001524EE">
              <w:rPr>
                <w:rFonts w:cs="Arial"/>
                <w:b/>
                <w:color w:val="000000"/>
                <w:szCs w:val="20"/>
              </w:rPr>
              <w:t>nedelja</w:t>
            </w:r>
          </w:p>
        </w:tc>
        <w:tc>
          <w:tcPr>
            <w:tcW w:w="1956" w:type="dxa"/>
            <w:shd w:val="clear" w:color="auto" w:fill="auto"/>
          </w:tcPr>
          <w:p w14:paraId="27463278" w14:textId="77777777" w:rsidR="0068175A" w:rsidRPr="001524EE" w:rsidRDefault="0068175A" w:rsidP="0046366E">
            <w:pPr>
              <w:rPr>
                <w:rFonts w:cs="Arial"/>
                <w:b/>
                <w:color w:val="000000"/>
                <w:szCs w:val="20"/>
              </w:rPr>
            </w:pPr>
          </w:p>
        </w:tc>
        <w:tc>
          <w:tcPr>
            <w:tcW w:w="1956" w:type="dxa"/>
            <w:shd w:val="clear" w:color="auto" w:fill="auto"/>
          </w:tcPr>
          <w:p w14:paraId="4B0ADC71" w14:textId="77777777" w:rsidR="0068175A" w:rsidRPr="001524EE" w:rsidRDefault="0068175A" w:rsidP="0046366E">
            <w:pPr>
              <w:rPr>
                <w:rFonts w:cs="Arial"/>
                <w:b/>
                <w:color w:val="000000"/>
                <w:szCs w:val="20"/>
              </w:rPr>
            </w:pPr>
          </w:p>
        </w:tc>
        <w:tc>
          <w:tcPr>
            <w:tcW w:w="1956" w:type="dxa"/>
            <w:shd w:val="clear" w:color="auto" w:fill="auto"/>
          </w:tcPr>
          <w:p w14:paraId="7AB7B363" w14:textId="77777777" w:rsidR="0068175A" w:rsidRPr="001524EE" w:rsidRDefault="0068175A" w:rsidP="0046366E">
            <w:pPr>
              <w:rPr>
                <w:rFonts w:cs="Arial"/>
                <w:b/>
                <w:color w:val="000000"/>
                <w:szCs w:val="20"/>
              </w:rPr>
            </w:pPr>
          </w:p>
        </w:tc>
        <w:tc>
          <w:tcPr>
            <w:tcW w:w="1956" w:type="dxa"/>
            <w:shd w:val="clear" w:color="auto" w:fill="auto"/>
          </w:tcPr>
          <w:p w14:paraId="7469E315" w14:textId="77777777" w:rsidR="0068175A" w:rsidRPr="001524EE" w:rsidRDefault="0068175A" w:rsidP="0046366E">
            <w:pPr>
              <w:rPr>
                <w:rFonts w:cs="Arial"/>
                <w:b/>
                <w:color w:val="000000"/>
                <w:szCs w:val="20"/>
              </w:rPr>
            </w:pPr>
          </w:p>
        </w:tc>
      </w:tr>
    </w:tbl>
    <w:p w14:paraId="47115FD0" w14:textId="77777777" w:rsidR="0068175A" w:rsidRPr="001524EE" w:rsidRDefault="0068175A" w:rsidP="0068175A">
      <w:pPr>
        <w:rPr>
          <w:rFonts w:cs="Arial"/>
          <w:color w:val="000000"/>
          <w:szCs w:val="20"/>
        </w:rPr>
      </w:pPr>
    </w:p>
    <w:p w14:paraId="0095991D" w14:textId="77777777" w:rsidR="0068175A" w:rsidRPr="001524EE" w:rsidRDefault="0068175A" w:rsidP="0068175A">
      <w:pPr>
        <w:rPr>
          <w:rFonts w:cs="Arial"/>
          <w:color w:val="000000"/>
          <w:szCs w:val="20"/>
        </w:rPr>
      </w:pPr>
      <w:r w:rsidRPr="001524EE">
        <w:rPr>
          <w:rFonts w:cs="Arial"/>
          <w:color w:val="000000"/>
          <w:szCs w:val="20"/>
        </w:rPr>
        <w:t>* Boksi, iz katerih se prašiči izpustijo v izpust, morajo biti označeni tako, da je mogoče spremljati, katere živali so istočasno v izpustu.</w:t>
      </w:r>
    </w:p>
    <w:p w14:paraId="061FAC41" w14:textId="77777777" w:rsidR="0068175A" w:rsidRPr="00CB4AA3" w:rsidRDefault="0068175A" w:rsidP="0068175A">
      <w:pPr>
        <w:spacing w:after="200" w:line="276" w:lineRule="auto"/>
        <w:rPr>
          <w:rFonts w:ascii="Calibri" w:eastAsia="Calibri" w:hAnsi="Calibri"/>
          <w:szCs w:val="22"/>
        </w:rPr>
        <w:sectPr w:rsidR="0068175A" w:rsidRPr="00CB4AA3" w:rsidSect="00D81B11">
          <w:headerReference w:type="first" r:id="rId21"/>
          <w:pgSz w:w="11907" w:h="16840" w:code="9"/>
          <w:pgMar w:top="1417" w:right="1417" w:bottom="1276" w:left="1417" w:header="708" w:footer="708" w:gutter="0"/>
          <w:cols w:space="708"/>
          <w:titlePg/>
          <w:docGrid w:linePitch="299"/>
        </w:sectPr>
      </w:pPr>
      <w:r w:rsidRPr="001524EE">
        <w:rPr>
          <w:rFonts w:cs="Arial"/>
          <w:color w:val="000000"/>
          <w:szCs w:val="20"/>
        </w:rPr>
        <w:t>** Število prašičev v skupini je število živali, ki so istočasno v izpustu.</w:t>
      </w:r>
    </w:p>
    <w:p w14:paraId="081FEE5E" w14:textId="77777777" w:rsidR="0068175A" w:rsidRPr="00CB4AA3" w:rsidRDefault="0068175A" w:rsidP="0068175A">
      <w:pPr>
        <w:pStyle w:val="Odstavek"/>
        <w:spacing w:line="276" w:lineRule="auto"/>
        <w:ind w:firstLine="0"/>
      </w:pPr>
      <w:r>
        <w:rPr>
          <w:b/>
          <w:color w:val="000000"/>
          <w:sz w:val="20"/>
          <w:szCs w:val="20"/>
        </w:rPr>
        <w:lastRenderedPageBreak/>
        <w:t>Priloga 2</w:t>
      </w:r>
    </w:p>
    <w:p w14:paraId="4C084653" w14:textId="77777777" w:rsidR="0068175A" w:rsidRPr="00824FFF" w:rsidRDefault="0068175A" w:rsidP="0068175A">
      <w:pPr>
        <w:spacing w:line="276" w:lineRule="auto"/>
        <w:rPr>
          <w:rFonts w:cs="Arial"/>
          <w:b/>
          <w:color w:val="000000"/>
          <w:szCs w:val="20"/>
        </w:rPr>
      </w:pPr>
    </w:p>
    <w:p w14:paraId="747EC53B" w14:textId="77777777" w:rsidR="0068175A" w:rsidRPr="00824FFF" w:rsidRDefault="0068175A" w:rsidP="0068175A">
      <w:pPr>
        <w:spacing w:line="276" w:lineRule="auto"/>
        <w:rPr>
          <w:rFonts w:cs="Arial"/>
          <w:b/>
          <w:color w:val="000000"/>
          <w:szCs w:val="20"/>
        </w:rPr>
      </w:pPr>
      <w:r w:rsidRPr="00824FFF">
        <w:rPr>
          <w:rFonts w:cs="Arial"/>
          <w:b/>
          <w:color w:val="000000"/>
          <w:szCs w:val="20"/>
        </w:rPr>
        <w:t>Katalog zmanjšanj plačil in izključitev</w:t>
      </w:r>
    </w:p>
    <w:p w14:paraId="3E616E1B" w14:textId="77777777" w:rsidR="0068175A" w:rsidRPr="00824FFF" w:rsidRDefault="0068175A" w:rsidP="0068175A">
      <w:pPr>
        <w:spacing w:line="276" w:lineRule="auto"/>
        <w:rPr>
          <w:rFonts w:cs="Arial"/>
          <w:b/>
          <w:color w:val="000000"/>
          <w:szCs w:val="20"/>
        </w:rPr>
      </w:pPr>
    </w:p>
    <w:p w14:paraId="3AC9DD72" w14:textId="77777777" w:rsidR="0068175A" w:rsidRPr="00824FFF" w:rsidRDefault="0068175A" w:rsidP="0068175A">
      <w:pPr>
        <w:spacing w:line="276" w:lineRule="auto"/>
        <w:rPr>
          <w:rFonts w:cs="Arial"/>
          <w:b/>
          <w:color w:val="000000"/>
          <w:szCs w:val="20"/>
        </w:rPr>
      </w:pPr>
      <w:r w:rsidRPr="00824FFF">
        <w:rPr>
          <w:rFonts w:cs="Arial"/>
          <w:b/>
          <w:color w:val="000000"/>
          <w:szCs w:val="20"/>
        </w:rPr>
        <w:t>Splošno:</w:t>
      </w:r>
    </w:p>
    <w:p w14:paraId="6D413DDF" w14:textId="77777777" w:rsidR="0068175A" w:rsidRPr="00824FFF" w:rsidRDefault="0068175A" w:rsidP="0068175A">
      <w:pPr>
        <w:spacing w:line="276" w:lineRule="auto"/>
        <w:rPr>
          <w:rFonts w:cs="Arial"/>
          <w:color w:val="000000"/>
          <w:szCs w:val="20"/>
        </w:rPr>
      </w:pPr>
    </w:p>
    <w:p w14:paraId="7AEF7D95" w14:textId="77777777" w:rsidR="0068175A" w:rsidRPr="00824FFF"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tekočem letu </w:t>
      </w:r>
      <w:r w:rsidR="000B0E8B">
        <w:rPr>
          <w:rFonts w:cs="Arial"/>
          <w:color w:val="000000"/>
          <w:szCs w:val="20"/>
        </w:rPr>
        <w:t>pri</w:t>
      </w:r>
      <w:r w:rsidRPr="00824FFF">
        <w:rPr>
          <w:rFonts w:cs="Arial"/>
          <w:color w:val="000000"/>
          <w:szCs w:val="20"/>
        </w:rPr>
        <w:t xml:space="preserve"> posamezn</w:t>
      </w:r>
      <w:r w:rsidR="000B0E8B">
        <w:rPr>
          <w:rFonts w:cs="Arial"/>
          <w:color w:val="000000"/>
          <w:szCs w:val="20"/>
        </w:rPr>
        <w:t>i</w:t>
      </w:r>
      <w:r w:rsidRPr="00824FFF">
        <w:rPr>
          <w:rFonts w:cs="Arial"/>
          <w:color w:val="000000"/>
          <w:szCs w:val="20"/>
        </w:rPr>
        <w:t xml:space="preserve"> zahtev</w:t>
      </w:r>
      <w:r w:rsidR="000B0E8B">
        <w:rPr>
          <w:rFonts w:cs="Arial"/>
          <w:color w:val="000000"/>
          <w:szCs w:val="20"/>
        </w:rPr>
        <w:t>i</w:t>
      </w:r>
      <w:r w:rsidRPr="00824FFF">
        <w:rPr>
          <w:rFonts w:cs="Arial"/>
          <w:color w:val="000000"/>
          <w:szCs w:val="20"/>
        </w:rPr>
        <w:t xml:space="preserve"> </w:t>
      </w:r>
      <w:r>
        <w:rPr>
          <w:rFonts w:cs="Arial"/>
          <w:color w:val="000000"/>
          <w:szCs w:val="20"/>
        </w:rPr>
        <w:t xml:space="preserve">v operaciji </w:t>
      </w:r>
      <w:r w:rsidRPr="00824FFF">
        <w:rPr>
          <w:rFonts w:cs="Arial"/>
          <w:color w:val="000000"/>
          <w:szCs w:val="20"/>
        </w:rPr>
        <w:t>DŽ – prašiči ugotovljenih več kršitev, se za to zahtevo uporabi najvišja stopnja zmanjšanja plačila.</w:t>
      </w:r>
    </w:p>
    <w:p w14:paraId="50B1BAC8" w14:textId="77777777" w:rsidR="0068175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w:t>
      </w:r>
      <w:r w:rsidRPr="00F776A1">
        <w:rPr>
          <w:rFonts w:cs="Arial"/>
          <w:color w:val="000000"/>
          <w:szCs w:val="20"/>
        </w:rPr>
        <w:t>v tekočem letu</w:t>
      </w:r>
      <w:r w:rsidRPr="00824FFF">
        <w:rPr>
          <w:rFonts w:cs="Arial"/>
          <w:color w:val="000000"/>
          <w:szCs w:val="20"/>
        </w:rPr>
        <w:t xml:space="preserve"> </w:t>
      </w:r>
      <w:r w:rsidR="000B0E8B">
        <w:rPr>
          <w:rFonts w:cs="Arial"/>
          <w:color w:val="000000"/>
          <w:szCs w:val="20"/>
        </w:rPr>
        <w:t>pri</w:t>
      </w:r>
      <w:r w:rsidRPr="00824FFF">
        <w:rPr>
          <w:rFonts w:cs="Arial"/>
          <w:color w:val="000000"/>
          <w:szCs w:val="20"/>
        </w:rPr>
        <w:t xml:space="preserve"> </w:t>
      </w:r>
      <w:r>
        <w:rPr>
          <w:rFonts w:cs="Arial"/>
          <w:color w:val="000000"/>
          <w:szCs w:val="20"/>
        </w:rPr>
        <w:t>operacij</w:t>
      </w:r>
      <w:r w:rsidR="000B0E8B">
        <w:rPr>
          <w:rFonts w:cs="Arial"/>
          <w:color w:val="000000"/>
          <w:szCs w:val="20"/>
        </w:rPr>
        <w:t>i</w:t>
      </w:r>
      <w:r>
        <w:rPr>
          <w:rFonts w:cs="Arial"/>
          <w:color w:val="000000"/>
          <w:szCs w:val="20"/>
        </w:rPr>
        <w:t xml:space="preserve"> </w:t>
      </w:r>
      <w:r w:rsidRPr="00824FFF">
        <w:rPr>
          <w:rFonts w:cs="Arial"/>
          <w:color w:val="000000"/>
          <w:szCs w:val="20"/>
        </w:rPr>
        <w:t>DŽ – govedo ugotovljenih več kršitev, se za t</w:t>
      </w:r>
      <w:r>
        <w:rPr>
          <w:rFonts w:cs="Arial"/>
          <w:color w:val="000000"/>
          <w:szCs w:val="20"/>
        </w:rPr>
        <w:t>o</w:t>
      </w:r>
      <w:r w:rsidRPr="00824FFF">
        <w:rPr>
          <w:rFonts w:cs="Arial"/>
          <w:color w:val="000000"/>
          <w:szCs w:val="20"/>
        </w:rPr>
        <w:t xml:space="preserve"> </w:t>
      </w:r>
      <w:r>
        <w:rPr>
          <w:rFonts w:cs="Arial"/>
          <w:color w:val="000000"/>
          <w:szCs w:val="20"/>
        </w:rPr>
        <w:t>operacijo</w:t>
      </w:r>
      <w:r w:rsidRPr="00824FFF">
        <w:rPr>
          <w:rFonts w:cs="Arial"/>
          <w:color w:val="000000"/>
          <w:szCs w:val="20"/>
        </w:rPr>
        <w:t xml:space="preserve"> uporabi najvišja stopnja zmanjšanja plačila.</w:t>
      </w:r>
    </w:p>
    <w:p w14:paraId="4D577C06" w14:textId="77777777" w:rsidR="0068175A" w:rsidRPr="00AB252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w:t>
      </w:r>
      <w:r w:rsidRPr="00F776A1">
        <w:rPr>
          <w:rFonts w:cs="Arial"/>
          <w:color w:val="000000"/>
          <w:szCs w:val="20"/>
        </w:rPr>
        <w:t>v tekočem letu</w:t>
      </w:r>
      <w:r w:rsidRPr="00824FFF">
        <w:rPr>
          <w:rFonts w:cs="Arial"/>
          <w:color w:val="000000"/>
          <w:szCs w:val="20"/>
        </w:rPr>
        <w:t xml:space="preserve"> </w:t>
      </w:r>
      <w:r w:rsidR="000B0E8B">
        <w:rPr>
          <w:rFonts w:cs="Arial"/>
          <w:color w:val="000000"/>
          <w:szCs w:val="20"/>
        </w:rPr>
        <w:t>pri</w:t>
      </w:r>
      <w:r w:rsidRPr="00824FFF">
        <w:rPr>
          <w:rFonts w:cs="Arial"/>
          <w:color w:val="000000"/>
          <w:szCs w:val="20"/>
        </w:rPr>
        <w:t xml:space="preserve"> </w:t>
      </w:r>
      <w:r>
        <w:rPr>
          <w:rFonts w:cs="Arial"/>
          <w:color w:val="000000"/>
          <w:szCs w:val="20"/>
        </w:rPr>
        <w:t>operacij</w:t>
      </w:r>
      <w:r w:rsidR="000B0E8B">
        <w:rPr>
          <w:rFonts w:cs="Arial"/>
          <w:color w:val="000000"/>
          <w:szCs w:val="20"/>
        </w:rPr>
        <w:t>i</w:t>
      </w:r>
      <w:r>
        <w:rPr>
          <w:rFonts w:cs="Arial"/>
          <w:color w:val="000000"/>
          <w:szCs w:val="20"/>
        </w:rPr>
        <w:t xml:space="preserve"> </w:t>
      </w:r>
      <w:r w:rsidRPr="00824FFF">
        <w:rPr>
          <w:rFonts w:cs="Arial"/>
          <w:color w:val="000000"/>
          <w:szCs w:val="20"/>
        </w:rPr>
        <w:t xml:space="preserve">DŽ – </w:t>
      </w:r>
      <w:r>
        <w:rPr>
          <w:rFonts w:cs="Arial"/>
          <w:color w:val="000000"/>
          <w:szCs w:val="20"/>
        </w:rPr>
        <w:t>drobnica</w:t>
      </w:r>
      <w:r w:rsidRPr="00824FFF">
        <w:rPr>
          <w:rFonts w:cs="Arial"/>
          <w:color w:val="000000"/>
          <w:szCs w:val="20"/>
        </w:rPr>
        <w:t xml:space="preserve"> ugotovljenih več kršitev, se za t</w:t>
      </w:r>
      <w:r>
        <w:rPr>
          <w:rFonts w:cs="Arial"/>
          <w:color w:val="000000"/>
          <w:szCs w:val="20"/>
        </w:rPr>
        <w:t>o</w:t>
      </w:r>
      <w:r w:rsidRPr="00824FFF">
        <w:rPr>
          <w:rFonts w:cs="Arial"/>
          <w:color w:val="000000"/>
          <w:szCs w:val="20"/>
        </w:rPr>
        <w:t xml:space="preserve"> </w:t>
      </w:r>
      <w:r>
        <w:rPr>
          <w:rFonts w:cs="Arial"/>
          <w:color w:val="000000"/>
          <w:szCs w:val="20"/>
        </w:rPr>
        <w:t>operacijo</w:t>
      </w:r>
      <w:r w:rsidRPr="00824FFF">
        <w:rPr>
          <w:rFonts w:cs="Arial"/>
          <w:color w:val="000000"/>
          <w:szCs w:val="20"/>
        </w:rPr>
        <w:t xml:space="preserve"> uporabi najvišja stopnja zmanjšanja plačila.</w:t>
      </w:r>
    </w:p>
    <w:p w14:paraId="303DC534" w14:textId="77777777" w:rsidR="0068175A" w:rsidRPr="00824FFF"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w:t>
      </w:r>
      <w:r w:rsidRPr="00F776A1">
        <w:rPr>
          <w:rFonts w:cs="Arial"/>
          <w:color w:val="000000"/>
          <w:szCs w:val="20"/>
        </w:rPr>
        <w:t>tekočem letu</w:t>
      </w:r>
      <w:r w:rsidRPr="00824FFF">
        <w:rPr>
          <w:rFonts w:cs="Arial"/>
          <w:color w:val="000000"/>
          <w:szCs w:val="20"/>
        </w:rPr>
        <w:t xml:space="preserve"> </w:t>
      </w:r>
      <w:r w:rsidR="000B0E8B">
        <w:rPr>
          <w:rFonts w:cs="Arial"/>
          <w:color w:val="000000"/>
          <w:szCs w:val="20"/>
        </w:rPr>
        <w:t>pri</w:t>
      </w:r>
      <w:r w:rsidRPr="00824FFF">
        <w:rPr>
          <w:rFonts w:cs="Arial"/>
          <w:color w:val="000000"/>
          <w:szCs w:val="20"/>
        </w:rPr>
        <w:t xml:space="preserve"> ukrep</w:t>
      </w:r>
      <w:r w:rsidR="000B0E8B">
        <w:rPr>
          <w:rFonts w:cs="Arial"/>
          <w:color w:val="000000"/>
          <w:szCs w:val="20"/>
        </w:rPr>
        <w:t>u</w:t>
      </w:r>
      <w:r w:rsidRPr="00824FFF">
        <w:rPr>
          <w:rFonts w:cs="Arial"/>
          <w:color w:val="000000"/>
          <w:szCs w:val="20"/>
        </w:rPr>
        <w:t xml:space="preserve"> DŽ ugotovljenih več kršitev, za katera se uporabi zmanjšanj</w:t>
      </w:r>
      <w:r>
        <w:rPr>
          <w:rFonts w:cs="Arial"/>
          <w:color w:val="000000"/>
          <w:szCs w:val="20"/>
        </w:rPr>
        <w:t>e</w:t>
      </w:r>
      <w:r w:rsidRPr="00824FFF">
        <w:rPr>
          <w:rFonts w:cs="Arial"/>
          <w:color w:val="000000"/>
          <w:szCs w:val="20"/>
        </w:rPr>
        <w:t xml:space="preserve"> na </w:t>
      </w:r>
      <w:r>
        <w:rPr>
          <w:rFonts w:cs="Arial"/>
          <w:color w:val="000000"/>
          <w:szCs w:val="20"/>
        </w:rPr>
        <w:t>ravni</w:t>
      </w:r>
      <w:r w:rsidRPr="00824FFF">
        <w:rPr>
          <w:rFonts w:cs="Arial"/>
          <w:color w:val="000000"/>
          <w:szCs w:val="20"/>
        </w:rPr>
        <w:t xml:space="preserve"> celotnega ukrepa DŽ, se uporabi najvišja stopnja zmanjšanja plačila.</w:t>
      </w:r>
    </w:p>
    <w:p w14:paraId="4CC31942" w14:textId="77777777" w:rsidR="0068175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w:t>
      </w:r>
      <w:r w:rsidR="000B0E8B">
        <w:rPr>
          <w:rFonts w:cs="Arial"/>
          <w:color w:val="000000"/>
          <w:szCs w:val="20"/>
        </w:rPr>
        <w:t>pri</w:t>
      </w:r>
      <w:r w:rsidRPr="00824FFF">
        <w:rPr>
          <w:rFonts w:cs="Arial"/>
          <w:color w:val="000000"/>
          <w:szCs w:val="20"/>
        </w:rPr>
        <w:t xml:space="preserve"> ukrep</w:t>
      </w:r>
      <w:r w:rsidR="000B0E8B">
        <w:rPr>
          <w:rFonts w:cs="Arial"/>
          <w:color w:val="000000"/>
          <w:szCs w:val="20"/>
        </w:rPr>
        <w:t>u</w:t>
      </w:r>
      <w:r w:rsidRPr="00824FFF">
        <w:rPr>
          <w:rFonts w:cs="Arial"/>
          <w:color w:val="000000"/>
          <w:szCs w:val="20"/>
        </w:rPr>
        <w:t xml:space="preserve"> DŽ ugotovljenih več kršitev, ki predvidevajo zmanjšanje plačila na ravni </w:t>
      </w:r>
      <w:r>
        <w:rPr>
          <w:rFonts w:cs="Arial"/>
          <w:color w:val="000000"/>
          <w:szCs w:val="20"/>
        </w:rPr>
        <w:t xml:space="preserve">operacije </w:t>
      </w:r>
      <w:r w:rsidRPr="00824FFF">
        <w:rPr>
          <w:rFonts w:cs="Arial"/>
          <w:color w:val="000000"/>
          <w:szCs w:val="20"/>
        </w:rPr>
        <w:t>DŽ – prašiči</w:t>
      </w:r>
      <w:r>
        <w:rPr>
          <w:rFonts w:cs="Arial"/>
          <w:color w:val="000000"/>
          <w:szCs w:val="20"/>
        </w:rPr>
        <w:t>,</w:t>
      </w:r>
      <w:r w:rsidRPr="00824FFF">
        <w:rPr>
          <w:rFonts w:cs="Arial"/>
          <w:color w:val="000000"/>
          <w:szCs w:val="20"/>
        </w:rPr>
        <w:t xml:space="preserve"> </w:t>
      </w:r>
      <w:r>
        <w:rPr>
          <w:rFonts w:cs="Arial"/>
          <w:color w:val="000000"/>
          <w:szCs w:val="20"/>
        </w:rPr>
        <w:t xml:space="preserve">operacije </w:t>
      </w:r>
      <w:r w:rsidRPr="00824FFF">
        <w:rPr>
          <w:rFonts w:cs="Arial"/>
          <w:color w:val="000000"/>
          <w:szCs w:val="20"/>
        </w:rPr>
        <w:t xml:space="preserve">DŽ – govedo </w:t>
      </w:r>
      <w:r>
        <w:rPr>
          <w:rFonts w:cs="Arial"/>
          <w:color w:val="000000"/>
          <w:szCs w:val="20"/>
        </w:rPr>
        <w:t xml:space="preserve">ali operacije DŽ – drobnica </w:t>
      </w:r>
      <w:r w:rsidR="000B0E8B">
        <w:rPr>
          <w:rFonts w:cs="Arial"/>
          <w:color w:val="000000"/>
          <w:szCs w:val="20"/>
        </w:rPr>
        <w:t>ter tudi</w:t>
      </w:r>
      <w:r w:rsidR="000B0E8B" w:rsidRPr="00824FFF">
        <w:rPr>
          <w:rFonts w:cs="Arial"/>
          <w:color w:val="000000"/>
          <w:szCs w:val="20"/>
        </w:rPr>
        <w:t xml:space="preserve"> </w:t>
      </w:r>
      <w:r w:rsidRPr="00824FFF">
        <w:rPr>
          <w:rFonts w:cs="Arial"/>
          <w:color w:val="000000"/>
          <w:szCs w:val="20"/>
        </w:rPr>
        <w:t xml:space="preserve">na ravni celotnega ukrepa DŽ, se zmanjšanje plačila najprej opravi na ravni posamezne </w:t>
      </w:r>
      <w:r>
        <w:rPr>
          <w:rFonts w:cs="Arial"/>
          <w:color w:val="000000"/>
          <w:szCs w:val="20"/>
        </w:rPr>
        <w:t>operacije,</w:t>
      </w:r>
      <w:r w:rsidRPr="00824FFF">
        <w:rPr>
          <w:rFonts w:cs="Arial"/>
          <w:color w:val="000000"/>
          <w:szCs w:val="20"/>
        </w:rPr>
        <w:t xml:space="preserve"> nato pa na preostanku plačila celotnega ukrepa DŽ.</w:t>
      </w:r>
    </w:p>
    <w:p w14:paraId="73ACC9BF" w14:textId="77777777" w:rsidR="0068175A" w:rsidRPr="00824FFF" w:rsidRDefault="0068175A" w:rsidP="0068175A">
      <w:pPr>
        <w:spacing w:line="276" w:lineRule="auto"/>
        <w:rPr>
          <w:rFonts w:cs="Arial"/>
          <w:b/>
          <w:color w:val="000000"/>
          <w:szCs w:val="20"/>
        </w:rPr>
      </w:pPr>
    </w:p>
    <w:p w14:paraId="46C49D3F" w14:textId="77777777" w:rsidR="0068175A" w:rsidRPr="00824FFF" w:rsidRDefault="0068175A" w:rsidP="0068175A">
      <w:pPr>
        <w:tabs>
          <w:tab w:val="left" w:pos="284"/>
        </w:tabs>
        <w:spacing w:line="276" w:lineRule="auto"/>
        <w:rPr>
          <w:b/>
          <w:color w:val="000000"/>
          <w:szCs w:val="20"/>
        </w:rPr>
      </w:pPr>
      <w:r w:rsidRPr="00824FFF">
        <w:rPr>
          <w:b/>
          <w:color w:val="000000"/>
          <w:szCs w:val="20"/>
        </w:rPr>
        <w:t xml:space="preserve">Kršitve </w:t>
      </w:r>
      <w:r>
        <w:rPr>
          <w:b/>
          <w:color w:val="000000"/>
          <w:szCs w:val="20"/>
        </w:rPr>
        <w:t>zahtev in obveznosti iz 8., 9</w:t>
      </w:r>
      <w:r w:rsidRPr="00824FFF">
        <w:rPr>
          <w:b/>
          <w:color w:val="000000"/>
          <w:szCs w:val="20"/>
        </w:rPr>
        <w:t>., 1</w:t>
      </w:r>
      <w:r>
        <w:rPr>
          <w:b/>
          <w:color w:val="000000"/>
          <w:szCs w:val="20"/>
        </w:rPr>
        <w:t>3</w:t>
      </w:r>
      <w:r w:rsidRPr="00824FFF">
        <w:rPr>
          <w:b/>
          <w:color w:val="000000"/>
          <w:szCs w:val="20"/>
        </w:rPr>
        <w:t>.</w:t>
      </w:r>
      <w:r>
        <w:rPr>
          <w:b/>
          <w:color w:val="000000"/>
          <w:szCs w:val="20"/>
        </w:rPr>
        <w:t>,</w:t>
      </w:r>
      <w:r w:rsidRPr="00824FFF">
        <w:rPr>
          <w:b/>
          <w:color w:val="000000"/>
          <w:szCs w:val="20"/>
        </w:rPr>
        <w:t xml:space="preserve"> 2</w:t>
      </w:r>
      <w:r>
        <w:rPr>
          <w:b/>
          <w:color w:val="000000"/>
          <w:szCs w:val="20"/>
        </w:rPr>
        <w:t>1</w:t>
      </w:r>
      <w:r w:rsidRPr="00824FFF">
        <w:rPr>
          <w:b/>
          <w:color w:val="000000"/>
          <w:szCs w:val="20"/>
        </w:rPr>
        <w:t xml:space="preserve">. </w:t>
      </w:r>
      <w:r>
        <w:rPr>
          <w:b/>
          <w:color w:val="000000"/>
          <w:szCs w:val="20"/>
        </w:rPr>
        <w:t xml:space="preserve">in 27. </w:t>
      </w:r>
      <w:r w:rsidRPr="00824FFF">
        <w:rPr>
          <w:b/>
          <w:color w:val="000000"/>
          <w:szCs w:val="20"/>
        </w:rPr>
        <w:t xml:space="preserve">člena te uredbe: </w:t>
      </w:r>
    </w:p>
    <w:p w14:paraId="7FD15346" w14:textId="77777777" w:rsidR="0068175A" w:rsidRPr="00824FFF" w:rsidRDefault="0068175A" w:rsidP="0068175A">
      <w:pPr>
        <w:tabs>
          <w:tab w:val="left" w:pos="284"/>
        </w:tabs>
        <w:spacing w:line="276" w:lineRule="auto"/>
        <w:rPr>
          <w:color w:val="000000"/>
          <w:szCs w:val="20"/>
        </w:rPr>
      </w:pPr>
    </w:p>
    <w:p w14:paraId="1C749905" w14:textId="77777777" w:rsidR="0068175A" w:rsidRPr="00824FFF" w:rsidRDefault="0068175A" w:rsidP="0068175A">
      <w:pPr>
        <w:tabs>
          <w:tab w:val="left" w:pos="284"/>
        </w:tabs>
        <w:spacing w:line="276" w:lineRule="auto"/>
        <w:rPr>
          <w:color w:val="000000"/>
          <w:szCs w:val="20"/>
        </w:rPr>
      </w:pPr>
      <w:r w:rsidRPr="00824FFF">
        <w:rPr>
          <w:color w:val="000000"/>
          <w:szCs w:val="20"/>
        </w:rPr>
        <w:t xml:space="preserve">Pri </w:t>
      </w:r>
      <w:r>
        <w:rPr>
          <w:color w:val="000000"/>
          <w:szCs w:val="20"/>
        </w:rPr>
        <w:t>ugotovljeni kršitvi zahteve iz 8</w:t>
      </w:r>
      <w:r w:rsidRPr="00824FFF">
        <w:rPr>
          <w:color w:val="000000"/>
          <w:szCs w:val="20"/>
        </w:rPr>
        <w:t>. člena te uredbe se plačilo zmanjša</w:t>
      </w:r>
      <w:r>
        <w:rPr>
          <w:color w:val="000000"/>
          <w:szCs w:val="20"/>
        </w:rPr>
        <w:t>, k</w:t>
      </w:r>
      <w:r w:rsidR="00F5410B">
        <w:rPr>
          <w:color w:val="000000"/>
          <w:szCs w:val="20"/>
        </w:rPr>
        <w:t>ot</w:t>
      </w:r>
      <w:r>
        <w:rPr>
          <w:color w:val="000000"/>
          <w:szCs w:val="20"/>
        </w:rPr>
        <w:t xml:space="preserve"> je navedeno spodaj.</w:t>
      </w:r>
    </w:p>
    <w:p w14:paraId="401F2092" w14:textId="77777777" w:rsidR="0068175A" w:rsidRPr="00824FFF" w:rsidRDefault="0068175A" w:rsidP="0068175A">
      <w:pPr>
        <w:spacing w:line="276" w:lineRule="auto"/>
        <w:rPr>
          <w:rFonts w:cs="Arial"/>
          <w:color w:val="000000"/>
          <w:szCs w:val="20"/>
        </w:rPr>
      </w:pP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82"/>
        <w:gridCol w:w="1876"/>
        <w:gridCol w:w="1902"/>
        <w:gridCol w:w="1901"/>
        <w:gridCol w:w="1902"/>
      </w:tblGrid>
      <w:tr w:rsidR="0068175A" w:rsidRPr="00824FFF" w14:paraId="5861DBA4" w14:textId="77777777" w:rsidTr="0046366E">
        <w:trPr>
          <w:trHeight w:val="397"/>
        </w:trPr>
        <w:tc>
          <w:tcPr>
            <w:tcW w:w="4111" w:type="dxa"/>
            <w:tcBorders>
              <w:top w:val="double" w:sz="4" w:space="0" w:color="auto"/>
              <w:left w:val="double" w:sz="4" w:space="0" w:color="auto"/>
              <w:bottom w:val="single" w:sz="4" w:space="0" w:color="auto"/>
            </w:tcBorders>
            <w:shd w:val="clear" w:color="auto" w:fill="FFFFFF"/>
            <w:vAlign w:val="center"/>
          </w:tcPr>
          <w:p w14:paraId="05314D05" w14:textId="77777777" w:rsidR="0068175A" w:rsidRPr="00824FFF" w:rsidRDefault="0068175A" w:rsidP="0046366E">
            <w:pPr>
              <w:tabs>
                <w:tab w:val="left" w:pos="1560"/>
              </w:tabs>
              <w:spacing w:line="276" w:lineRule="auto"/>
              <w:rPr>
                <w:rFonts w:cs="Arial"/>
                <w:color w:val="000000"/>
                <w:sz w:val="18"/>
                <w:szCs w:val="20"/>
              </w:rPr>
            </w:pPr>
            <w:r w:rsidRPr="00824FFF">
              <w:rPr>
                <w:rFonts w:cs="Arial"/>
                <w:b/>
                <w:color w:val="000000"/>
                <w:sz w:val="18"/>
                <w:szCs w:val="20"/>
              </w:rPr>
              <w:t>Zahteva</w:t>
            </w:r>
          </w:p>
        </w:tc>
        <w:tc>
          <w:tcPr>
            <w:tcW w:w="2482" w:type="dxa"/>
            <w:tcBorders>
              <w:top w:val="double" w:sz="4" w:space="0" w:color="auto"/>
              <w:bottom w:val="single" w:sz="4" w:space="0" w:color="auto"/>
            </w:tcBorders>
            <w:shd w:val="clear" w:color="auto" w:fill="FFFFFF"/>
            <w:vAlign w:val="center"/>
          </w:tcPr>
          <w:p w14:paraId="4F647356"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Kršitev zahteve</w:t>
            </w:r>
          </w:p>
        </w:tc>
        <w:tc>
          <w:tcPr>
            <w:tcW w:w="1876" w:type="dxa"/>
            <w:tcBorders>
              <w:top w:val="double" w:sz="4" w:space="0" w:color="auto"/>
              <w:bottom w:val="single" w:sz="4" w:space="0" w:color="auto"/>
              <w:right w:val="single" w:sz="4" w:space="0" w:color="auto"/>
            </w:tcBorders>
            <w:shd w:val="clear" w:color="auto" w:fill="FFFFFF"/>
            <w:vAlign w:val="center"/>
          </w:tcPr>
          <w:p w14:paraId="5BA97EC3"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kršitvi</w:t>
            </w:r>
          </w:p>
        </w:tc>
        <w:tc>
          <w:tcPr>
            <w:tcW w:w="1902" w:type="dxa"/>
            <w:tcBorders>
              <w:top w:val="double" w:sz="4" w:space="0" w:color="auto"/>
              <w:left w:val="single" w:sz="4" w:space="0" w:color="auto"/>
              <w:bottom w:val="single" w:sz="4" w:space="0" w:color="auto"/>
              <w:right w:val="single" w:sz="4" w:space="0" w:color="auto"/>
            </w:tcBorders>
            <w:shd w:val="clear" w:color="auto" w:fill="FFFFFF"/>
          </w:tcPr>
          <w:p w14:paraId="1070D47C"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ponovitvi iste kršitve</w:t>
            </w:r>
          </w:p>
        </w:tc>
        <w:tc>
          <w:tcPr>
            <w:tcW w:w="1901" w:type="dxa"/>
            <w:tcBorders>
              <w:top w:val="double" w:sz="4" w:space="0" w:color="auto"/>
              <w:left w:val="single" w:sz="4" w:space="0" w:color="auto"/>
              <w:bottom w:val="single" w:sz="4" w:space="0" w:color="auto"/>
              <w:right w:val="single" w:sz="4" w:space="0" w:color="auto"/>
            </w:tcBorders>
            <w:shd w:val="clear" w:color="auto" w:fill="FFFFFF"/>
          </w:tcPr>
          <w:p w14:paraId="53946420"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drugi ponovitvi iste kršitve</w:t>
            </w:r>
          </w:p>
        </w:tc>
        <w:tc>
          <w:tcPr>
            <w:tcW w:w="1902" w:type="dxa"/>
            <w:tcBorders>
              <w:top w:val="double" w:sz="4" w:space="0" w:color="auto"/>
              <w:left w:val="single" w:sz="4" w:space="0" w:color="auto"/>
              <w:bottom w:val="single" w:sz="4" w:space="0" w:color="auto"/>
              <w:right w:val="double" w:sz="4" w:space="0" w:color="auto"/>
            </w:tcBorders>
            <w:shd w:val="clear" w:color="auto" w:fill="FFFFFF"/>
          </w:tcPr>
          <w:p w14:paraId="7ED1F99C"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tretji ponovitvi iste kršitve</w:t>
            </w:r>
          </w:p>
        </w:tc>
      </w:tr>
      <w:tr w:rsidR="0068175A" w:rsidRPr="00824FFF" w14:paraId="2EADDBDC" w14:textId="77777777" w:rsidTr="0046366E">
        <w:trPr>
          <w:trHeight w:val="397"/>
        </w:trPr>
        <w:tc>
          <w:tcPr>
            <w:tcW w:w="4111" w:type="dxa"/>
            <w:tcBorders>
              <w:top w:val="single" w:sz="4" w:space="0" w:color="auto"/>
              <w:left w:val="double" w:sz="4" w:space="0" w:color="auto"/>
              <w:bottom w:val="double" w:sz="4" w:space="0" w:color="auto"/>
            </w:tcBorders>
            <w:shd w:val="clear" w:color="auto" w:fill="FFFFFF"/>
            <w:vAlign w:val="center"/>
          </w:tcPr>
          <w:p w14:paraId="3D341A17" w14:textId="77777777" w:rsidR="0068175A" w:rsidRPr="00824FFF" w:rsidRDefault="000B0E8B" w:rsidP="0046366E">
            <w:pPr>
              <w:tabs>
                <w:tab w:val="left" w:pos="1560"/>
              </w:tabs>
              <w:spacing w:line="276" w:lineRule="auto"/>
              <w:rPr>
                <w:rFonts w:cs="Arial"/>
                <w:color w:val="000000"/>
                <w:sz w:val="18"/>
                <w:szCs w:val="20"/>
              </w:rPr>
            </w:pPr>
            <w:r>
              <w:rPr>
                <w:rFonts w:cs="Arial"/>
                <w:color w:val="000000"/>
                <w:sz w:val="18"/>
                <w:szCs w:val="20"/>
              </w:rPr>
              <w:t>u</w:t>
            </w:r>
            <w:r w:rsidR="0068175A" w:rsidRPr="00824FFF">
              <w:rPr>
                <w:rFonts w:cs="Arial"/>
                <w:color w:val="000000"/>
                <w:sz w:val="18"/>
                <w:szCs w:val="20"/>
              </w:rPr>
              <w:t>sposabljanje v obsegu najmanj štiri pedagoške ure letno</w:t>
            </w:r>
          </w:p>
        </w:tc>
        <w:tc>
          <w:tcPr>
            <w:tcW w:w="2482" w:type="dxa"/>
            <w:tcBorders>
              <w:top w:val="single" w:sz="4" w:space="0" w:color="auto"/>
              <w:bottom w:val="double" w:sz="4" w:space="0" w:color="auto"/>
            </w:tcBorders>
            <w:shd w:val="clear" w:color="auto" w:fill="FFFFFF"/>
            <w:vAlign w:val="center"/>
          </w:tcPr>
          <w:p w14:paraId="12D9B355" w14:textId="77777777" w:rsidR="0068175A" w:rsidRPr="00824FFF" w:rsidRDefault="0068175A" w:rsidP="0046366E">
            <w:pPr>
              <w:spacing w:line="276" w:lineRule="auto"/>
              <w:rPr>
                <w:rFonts w:cs="Arial"/>
                <w:color w:val="000000"/>
                <w:sz w:val="18"/>
                <w:szCs w:val="20"/>
              </w:rPr>
            </w:pPr>
            <w:r>
              <w:rPr>
                <w:rFonts w:cs="Arial"/>
                <w:color w:val="000000"/>
                <w:sz w:val="18"/>
                <w:szCs w:val="20"/>
              </w:rPr>
              <w:t>u</w:t>
            </w:r>
            <w:r w:rsidRPr="00824FFF">
              <w:rPr>
                <w:rFonts w:cs="Arial"/>
                <w:color w:val="000000"/>
                <w:sz w:val="18"/>
                <w:szCs w:val="20"/>
              </w:rPr>
              <w:t>sposabljanje ni opravljeno</w:t>
            </w:r>
          </w:p>
        </w:tc>
        <w:tc>
          <w:tcPr>
            <w:tcW w:w="1876" w:type="dxa"/>
            <w:tcBorders>
              <w:top w:val="single" w:sz="4" w:space="0" w:color="auto"/>
              <w:bottom w:val="double" w:sz="4" w:space="0" w:color="auto"/>
              <w:right w:val="single" w:sz="4" w:space="0" w:color="auto"/>
            </w:tcBorders>
            <w:shd w:val="clear" w:color="auto" w:fill="FFFFFF"/>
            <w:vAlign w:val="center"/>
          </w:tcPr>
          <w:p w14:paraId="44C18897"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20 %</w:t>
            </w:r>
          </w:p>
        </w:tc>
        <w:tc>
          <w:tcPr>
            <w:tcW w:w="1902" w:type="dxa"/>
            <w:tcBorders>
              <w:top w:val="single" w:sz="4" w:space="0" w:color="auto"/>
              <w:left w:val="single" w:sz="4" w:space="0" w:color="auto"/>
              <w:bottom w:val="double" w:sz="4" w:space="0" w:color="auto"/>
              <w:right w:val="single" w:sz="4" w:space="0" w:color="auto"/>
            </w:tcBorders>
            <w:shd w:val="clear" w:color="auto" w:fill="FFFFFF"/>
          </w:tcPr>
          <w:p w14:paraId="4FA1D1FC"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20 %</w:t>
            </w:r>
          </w:p>
        </w:tc>
        <w:tc>
          <w:tcPr>
            <w:tcW w:w="1901" w:type="dxa"/>
            <w:tcBorders>
              <w:top w:val="single" w:sz="4" w:space="0" w:color="auto"/>
              <w:left w:val="single" w:sz="4" w:space="0" w:color="auto"/>
              <w:bottom w:val="double" w:sz="4" w:space="0" w:color="auto"/>
              <w:right w:val="single" w:sz="4" w:space="0" w:color="auto"/>
            </w:tcBorders>
            <w:shd w:val="clear" w:color="auto" w:fill="FFFFFF"/>
          </w:tcPr>
          <w:p w14:paraId="0E01952E"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30</w:t>
            </w:r>
            <w:r>
              <w:rPr>
                <w:rFonts w:cs="Arial"/>
                <w:color w:val="000000"/>
                <w:sz w:val="18"/>
                <w:szCs w:val="20"/>
              </w:rPr>
              <w:t xml:space="preserve"> </w:t>
            </w:r>
            <w:r w:rsidRPr="00824FFF">
              <w:rPr>
                <w:rFonts w:cs="Arial"/>
                <w:color w:val="000000"/>
                <w:sz w:val="18"/>
                <w:szCs w:val="20"/>
              </w:rPr>
              <w:t>%</w:t>
            </w:r>
          </w:p>
        </w:tc>
        <w:tc>
          <w:tcPr>
            <w:tcW w:w="1902" w:type="dxa"/>
            <w:tcBorders>
              <w:top w:val="single" w:sz="4" w:space="0" w:color="auto"/>
              <w:left w:val="single" w:sz="4" w:space="0" w:color="auto"/>
              <w:bottom w:val="double" w:sz="4" w:space="0" w:color="auto"/>
              <w:right w:val="double" w:sz="4" w:space="0" w:color="auto"/>
            </w:tcBorders>
            <w:shd w:val="clear" w:color="auto" w:fill="FFFFFF"/>
            <w:vAlign w:val="center"/>
          </w:tcPr>
          <w:p w14:paraId="6DC4B703" w14:textId="77777777" w:rsidR="0068175A" w:rsidRPr="00824FFF" w:rsidRDefault="0068175A" w:rsidP="0046366E">
            <w:pPr>
              <w:spacing w:line="276" w:lineRule="auto"/>
              <w:rPr>
                <w:rFonts w:cs="Arial"/>
                <w:color w:val="000000"/>
                <w:sz w:val="18"/>
                <w:szCs w:val="20"/>
              </w:rPr>
            </w:pPr>
            <w:r>
              <w:rPr>
                <w:rFonts w:cs="Arial"/>
                <w:color w:val="000000"/>
                <w:sz w:val="18"/>
                <w:szCs w:val="20"/>
              </w:rPr>
              <w:t>ni izplačila</w:t>
            </w:r>
          </w:p>
        </w:tc>
      </w:tr>
    </w:tbl>
    <w:p w14:paraId="5ED864CE" w14:textId="77777777" w:rsidR="0068175A" w:rsidRDefault="0068175A" w:rsidP="0068175A">
      <w:pPr>
        <w:spacing w:line="276" w:lineRule="auto"/>
        <w:rPr>
          <w:color w:val="000000"/>
          <w:szCs w:val="20"/>
        </w:rPr>
      </w:pPr>
      <w:r w:rsidRPr="00824FFF">
        <w:rPr>
          <w:rFonts w:cs="Arial"/>
          <w:color w:val="000000"/>
          <w:szCs w:val="20"/>
        </w:rPr>
        <w:t>Ponavljanje kršitve se ugotavlja od vključno leta 2014 naprej</w:t>
      </w:r>
      <w:r>
        <w:rPr>
          <w:rFonts w:cs="Arial"/>
          <w:color w:val="000000"/>
          <w:szCs w:val="20"/>
        </w:rPr>
        <w:t>.</w:t>
      </w:r>
    </w:p>
    <w:p w14:paraId="2EA02388" w14:textId="77777777" w:rsidR="0068175A" w:rsidRPr="00824FFF" w:rsidRDefault="0068175A" w:rsidP="0068175A">
      <w:pPr>
        <w:tabs>
          <w:tab w:val="left" w:pos="284"/>
        </w:tabs>
        <w:spacing w:line="276" w:lineRule="auto"/>
        <w:rPr>
          <w:color w:val="000000"/>
          <w:szCs w:val="20"/>
        </w:rPr>
      </w:pPr>
    </w:p>
    <w:p w14:paraId="507FD313" w14:textId="77777777" w:rsidR="0068175A" w:rsidRPr="00824FFF" w:rsidRDefault="0068175A" w:rsidP="0068175A">
      <w:pPr>
        <w:spacing w:line="276" w:lineRule="auto"/>
        <w:rPr>
          <w:rFonts w:ascii="Helv" w:hAnsi="Helv" w:cs="Helv"/>
          <w:color w:val="000000"/>
          <w:szCs w:val="20"/>
        </w:rPr>
      </w:pPr>
      <w:r w:rsidRPr="00824FFF">
        <w:rPr>
          <w:rFonts w:ascii="Helv" w:hAnsi="Helv" w:cs="Helv"/>
          <w:color w:val="000000"/>
          <w:szCs w:val="20"/>
        </w:rPr>
        <w:t>Pri ugotovljeni kršitvi o</w:t>
      </w:r>
      <w:r>
        <w:rPr>
          <w:rFonts w:ascii="Helv" w:hAnsi="Helv" w:cs="Helv"/>
          <w:color w:val="000000"/>
          <w:szCs w:val="20"/>
        </w:rPr>
        <w:t xml:space="preserve">bveznosti iz </w:t>
      </w:r>
      <w:r w:rsidR="002552E2">
        <w:rPr>
          <w:rFonts w:ascii="Helv" w:hAnsi="Helv" w:cs="Helv"/>
          <w:color w:val="000000"/>
          <w:szCs w:val="20"/>
        </w:rPr>
        <w:t>drugega</w:t>
      </w:r>
      <w:r>
        <w:rPr>
          <w:rFonts w:ascii="Helv" w:hAnsi="Helv" w:cs="Helv"/>
          <w:color w:val="000000"/>
          <w:szCs w:val="20"/>
        </w:rPr>
        <w:t xml:space="preserve"> odstavka 9</w:t>
      </w:r>
      <w:r w:rsidRPr="00824FFF">
        <w:rPr>
          <w:rFonts w:ascii="Helv" w:hAnsi="Helv" w:cs="Helv"/>
          <w:color w:val="000000"/>
          <w:szCs w:val="20"/>
        </w:rPr>
        <w:t>. člena te uredbe se plačilo zmanjša</w:t>
      </w:r>
      <w:r>
        <w:rPr>
          <w:rFonts w:ascii="Helv" w:hAnsi="Helv" w:cs="Helv"/>
          <w:color w:val="000000"/>
          <w:szCs w:val="20"/>
        </w:rPr>
        <w:t>, k</w:t>
      </w:r>
      <w:r w:rsidR="00F5410B">
        <w:rPr>
          <w:rFonts w:ascii="Helv" w:hAnsi="Helv" w:cs="Helv"/>
          <w:color w:val="000000"/>
          <w:szCs w:val="20"/>
        </w:rPr>
        <w:t>ot</w:t>
      </w:r>
      <w:r>
        <w:rPr>
          <w:rFonts w:ascii="Helv" w:hAnsi="Helv" w:cs="Helv"/>
          <w:color w:val="000000"/>
          <w:szCs w:val="20"/>
        </w:rPr>
        <w:t xml:space="preserve"> je navedeno spodaj.</w:t>
      </w:r>
    </w:p>
    <w:p w14:paraId="52D1625B" w14:textId="77777777" w:rsidR="0068175A" w:rsidRPr="00824FFF" w:rsidRDefault="0068175A" w:rsidP="0068175A">
      <w:pPr>
        <w:spacing w:line="276" w:lineRule="auto"/>
        <w:rPr>
          <w:rFonts w:ascii="Helv" w:hAnsi="Helv" w:cs="Helv"/>
          <w:color w:val="000000"/>
          <w:szCs w:val="20"/>
        </w:rPr>
      </w:pPr>
    </w:p>
    <w:tbl>
      <w:tblPr>
        <w:tblW w:w="14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82"/>
        <w:gridCol w:w="1876"/>
        <w:gridCol w:w="1876"/>
        <w:gridCol w:w="1889"/>
        <w:gridCol w:w="1902"/>
      </w:tblGrid>
      <w:tr w:rsidR="0068175A" w:rsidRPr="00824FFF" w14:paraId="44D8DA26" w14:textId="77777777" w:rsidTr="0046366E">
        <w:trPr>
          <w:trHeight w:val="397"/>
        </w:trPr>
        <w:tc>
          <w:tcPr>
            <w:tcW w:w="4111" w:type="dxa"/>
            <w:tcBorders>
              <w:top w:val="double" w:sz="4" w:space="0" w:color="auto"/>
              <w:left w:val="double" w:sz="4" w:space="0" w:color="auto"/>
              <w:bottom w:val="single" w:sz="4" w:space="0" w:color="auto"/>
            </w:tcBorders>
            <w:shd w:val="clear" w:color="auto" w:fill="FFFFFF"/>
            <w:vAlign w:val="center"/>
          </w:tcPr>
          <w:p w14:paraId="45B730D3" w14:textId="77777777" w:rsidR="0068175A" w:rsidRPr="00824FFF" w:rsidRDefault="0068175A" w:rsidP="0046366E">
            <w:pPr>
              <w:tabs>
                <w:tab w:val="left" w:pos="1560"/>
              </w:tabs>
              <w:spacing w:line="276" w:lineRule="auto"/>
              <w:rPr>
                <w:rFonts w:cs="Arial"/>
                <w:color w:val="000000"/>
                <w:sz w:val="18"/>
                <w:szCs w:val="20"/>
              </w:rPr>
            </w:pPr>
            <w:r w:rsidRPr="00824FFF">
              <w:rPr>
                <w:rFonts w:cs="Arial"/>
                <w:b/>
                <w:color w:val="000000"/>
                <w:sz w:val="18"/>
                <w:szCs w:val="20"/>
              </w:rPr>
              <w:t>Zahteva</w:t>
            </w:r>
          </w:p>
        </w:tc>
        <w:tc>
          <w:tcPr>
            <w:tcW w:w="2482" w:type="dxa"/>
            <w:tcBorders>
              <w:top w:val="double" w:sz="4" w:space="0" w:color="auto"/>
              <w:bottom w:val="single" w:sz="4" w:space="0" w:color="auto"/>
            </w:tcBorders>
            <w:shd w:val="clear" w:color="auto" w:fill="FFFFFF"/>
            <w:vAlign w:val="center"/>
          </w:tcPr>
          <w:p w14:paraId="1FD8DA7B"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Kršitev zahteve</w:t>
            </w:r>
          </w:p>
        </w:tc>
        <w:tc>
          <w:tcPr>
            <w:tcW w:w="1876" w:type="dxa"/>
            <w:tcBorders>
              <w:top w:val="double" w:sz="4" w:space="0" w:color="auto"/>
              <w:bottom w:val="single" w:sz="4" w:space="0" w:color="auto"/>
              <w:right w:val="single" w:sz="4" w:space="0" w:color="auto"/>
            </w:tcBorders>
            <w:shd w:val="clear" w:color="auto" w:fill="FFFFFF"/>
            <w:vAlign w:val="center"/>
          </w:tcPr>
          <w:p w14:paraId="5D4273A1"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kršitvi</w:t>
            </w:r>
          </w:p>
        </w:tc>
        <w:tc>
          <w:tcPr>
            <w:tcW w:w="1876" w:type="dxa"/>
            <w:tcBorders>
              <w:top w:val="double" w:sz="4" w:space="0" w:color="auto"/>
              <w:left w:val="single" w:sz="4" w:space="0" w:color="auto"/>
              <w:bottom w:val="single" w:sz="4" w:space="0" w:color="auto"/>
              <w:right w:val="single" w:sz="4" w:space="0" w:color="auto"/>
            </w:tcBorders>
            <w:shd w:val="clear" w:color="auto" w:fill="FFFFFF"/>
          </w:tcPr>
          <w:p w14:paraId="595AC440"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ponovitvi iste kršitve</w:t>
            </w:r>
          </w:p>
        </w:tc>
        <w:tc>
          <w:tcPr>
            <w:tcW w:w="1889" w:type="dxa"/>
            <w:tcBorders>
              <w:top w:val="double" w:sz="4" w:space="0" w:color="auto"/>
              <w:left w:val="single" w:sz="4" w:space="0" w:color="auto"/>
              <w:bottom w:val="single" w:sz="4" w:space="0" w:color="auto"/>
              <w:right w:val="single" w:sz="4" w:space="0" w:color="auto"/>
            </w:tcBorders>
            <w:shd w:val="clear" w:color="auto" w:fill="FFFFFF"/>
          </w:tcPr>
          <w:p w14:paraId="0A27A026"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drugi ponovitvi iste kršitve</w:t>
            </w:r>
          </w:p>
        </w:tc>
        <w:tc>
          <w:tcPr>
            <w:tcW w:w="1902" w:type="dxa"/>
            <w:tcBorders>
              <w:top w:val="double" w:sz="4" w:space="0" w:color="auto"/>
              <w:left w:val="single" w:sz="4" w:space="0" w:color="auto"/>
              <w:bottom w:val="single" w:sz="4" w:space="0" w:color="auto"/>
              <w:right w:val="double" w:sz="4" w:space="0" w:color="auto"/>
            </w:tcBorders>
            <w:shd w:val="clear" w:color="auto" w:fill="FFFFFF"/>
          </w:tcPr>
          <w:p w14:paraId="2D377D90"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 xml:space="preserve">Zmanjšanje plačila ob tretji </w:t>
            </w:r>
            <w:r>
              <w:rPr>
                <w:rFonts w:cs="Arial"/>
                <w:b/>
                <w:color w:val="000000"/>
                <w:sz w:val="18"/>
                <w:szCs w:val="20"/>
              </w:rPr>
              <w:t>in nadaljnjih ponovitvah</w:t>
            </w:r>
            <w:r w:rsidRPr="00824FFF">
              <w:rPr>
                <w:rFonts w:cs="Arial"/>
                <w:b/>
                <w:color w:val="000000"/>
                <w:sz w:val="18"/>
                <w:szCs w:val="20"/>
              </w:rPr>
              <w:t xml:space="preserve"> iste kršitve</w:t>
            </w:r>
          </w:p>
        </w:tc>
      </w:tr>
      <w:tr w:rsidR="0068175A" w:rsidRPr="00824FFF" w14:paraId="2DFE56F3" w14:textId="77777777" w:rsidTr="0046366E">
        <w:trPr>
          <w:trHeight w:val="397"/>
        </w:trPr>
        <w:tc>
          <w:tcPr>
            <w:tcW w:w="4111" w:type="dxa"/>
            <w:tcBorders>
              <w:top w:val="single" w:sz="4" w:space="0" w:color="auto"/>
              <w:left w:val="double" w:sz="4" w:space="0" w:color="auto"/>
              <w:bottom w:val="double" w:sz="4" w:space="0" w:color="auto"/>
            </w:tcBorders>
            <w:shd w:val="clear" w:color="auto" w:fill="FFFFFF"/>
            <w:vAlign w:val="center"/>
          </w:tcPr>
          <w:p w14:paraId="4E35BFAB" w14:textId="77777777" w:rsidR="0068175A" w:rsidRPr="00824FFF" w:rsidRDefault="000B0E8B" w:rsidP="0046366E">
            <w:pPr>
              <w:spacing w:line="276" w:lineRule="auto"/>
              <w:rPr>
                <w:rFonts w:cs="Arial"/>
                <w:color w:val="000000"/>
                <w:sz w:val="18"/>
                <w:szCs w:val="20"/>
              </w:rPr>
            </w:pPr>
            <w:r>
              <w:rPr>
                <w:rFonts w:cs="Arial"/>
                <w:color w:val="000000"/>
                <w:sz w:val="18"/>
                <w:szCs w:val="20"/>
              </w:rPr>
              <w:lastRenderedPageBreak/>
              <w:t>i</w:t>
            </w:r>
            <w:r w:rsidR="0068175A" w:rsidRPr="00824FFF">
              <w:rPr>
                <w:rFonts w:cs="Arial"/>
                <w:color w:val="000000"/>
                <w:sz w:val="18"/>
                <w:szCs w:val="20"/>
              </w:rPr>
              <w:t>nformiranje in obveščanje javnosti o aktivnostih, ki prejemajo podporo iz PRP 2014–2020</w:t>
            </w:r>
          </w:p>
        </w:tc>
        <w:tc>
          <w:tcPr>
            <w:tcW w:w="2482" w:type="dxa"/>
            <w:tcBorders>
              <w:top w:val="single" w:sz="4" w:space="0" w:color="auto"/>
              <w:bottom w:val="double" w:sz="4" w:space="0" w:color="auto"/>
            </w:tcBorders>
            <w:shd w:val="clear" w:color="auto" w:fill="FFFFFF"/>
            <w:vAlign w:val="center"/>
          </w:tcPr>
          <w:p w14:paraId="7F06D11E"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nformiranje in obveščanje javnosti ni</w:t>
            </w:r>
            <w:r>
              <w:rPr>
                <w:rFonts w:cs="Arial"/>
                <w:color w:val="000000"/>
                <w:sz w:val="18"/>
                <w:szCs w:val="20"/>
              </w:rPr>
              <w:t>sta</w:t>
            </w:r>
            <w:r w:rsidRPr="00824FFF">
              <w:rPr>
                <w:rFonts w:cs="Arial"/>
                <w:color w:val="000000"/>
                <w:sz w:val="18"/>
                <w:szCs w:val="20"/>
              </w:rPr>
              <w:t xml:space="preserve"> izveden</w:t>
            </w:r>
            <w:r>
              <w:rPr>
                <w:rFonts w:cs="Arial"/>
                <w:color w:val="000000"/>
                <w:sz w:val="18"/>
                <w:szCs w:val="20"/>
              </w:rPr>
              <w:t>a</w:t>
            </w:r>
          </w:p>
        </w:tc>
        <w:tc>
          <w:tcPr>
            <w:tcW w:w="1876" w:type="dxa"/>
            <w:tcBorders>
              <w:top w:val="single" w:sz="4" w:space="0" w:color="auto"/>
              <w:bottom w:val="double" w:sz="4" w:space="0" w:color="auto"/>
              <w:right w:val="single" w:sz="4" w:space="0" w:color="auto"/>
            </w:tcBorders>
            <w:shd w:val="clear" w:color="auto" w:fill="FFFFFF"/>
            <w:vAlign w:val="center"/>
          </w:tcPr>
          <w:p w14:paraId="43916F79"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1 %</w:t>
            </w:r>
          </w:p>
          <w:p w14:paraId="3D6E4D4C" w14:textId="77777777" w:rsidR="0068175A" w:rsidRPr="00824FFF" w:rsidRDefault="0068175A" w:rsidP="0046366E">
            <w:pPr>
              <w:spacing w:line="276" w:lineRule="auto"/>
              <w:rPr>
                <w:rFonts w:cs="Arial"/>
                <w:color w:val="000000"/>
                <w:sz w:val="18"/>
                <w:szCs w:val="20"/>
              </w:rPr>
            </w:pPr>
          </w:p>
        </w:tc>
        <w:tc>
          <w:tcPr>
            <w:tcW w:w="1876" w:type="dxa"/>
            <w:tcBorders>
              <w:top w:val="single" w:sz="4" w:space="0" w:color="auto"/>
              <w:left w:val="single" w:sz="4" w:space="0" w:color="auto"/>
              <w:bottom w:val="double" w:sz="4" w:space="0" w:color="auto"/>
              <w:right w:val="single" w:sz="4" w:space="0" w:color="auto"/>
            </w:tcBorders>
            <w:shd w:val="clear" w:color="auto" w:fill="FFFFFF"/>
          </w:tcPr>
          <w:p w14:paraId="4B983C5E"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1 %</w:t>
            </w:r>
          </w:p>
        </w:tc>
        <w:tc>
          <w:tcPr>
            <w:tcW w:w="1889" w:type="dxa"/>
            <w:tcBorders>
              <w:top w:val="single" w:sz="4" w:space="0" w:color="auto"/>
              <w:left w:val="single" w:sz="4" w:space="0" w:color="auto"/>
              <w:bottom w:val="double" w:sz="4" w:space="0" w:color="auto"/>
              <w:right w:val="single" w:sz="4" w:space="0" w:color="auto"/>
            </w:tcBorders>
            <w:shd w:val="clear" w:color="auto" w:fill="FFFFFF"/>
          </w:tcPr>
          <w:p w14:paraId="2A50C13C"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2 %</w:t>
            </w:r>
          </w:p>
          <w:p w14:paraId="7711E187" w14:textId="77777777" w:rsidR="0068175A" w:rsidRPr="00824FFF" w:rsidRDefault="0068175A" w:rsidP="0046366E">
            <w:pPr>
              <w:spacing w:line="276" w:lineRule="auto"/>
              <w:rPr>
                <w:rFonts w:cs="Arial"/>
                <w:color w:val="000000"/>
                <w:sz w:val="18"/>
                <w:szCs w:val="20"/>
              </w:rPr>
            </w:pPr>
          </w:p>
        </w:tc>
        <w:tc>
          <w:tcPr>
            <w:tcW w:w="1902" w:type="dxa"/>
            <w:tcBorders>
              <w:top w:val="single" w:sz="4" w:space="0" w:color="auto"/>
              <w:left w:val="single" w:sz="4" w:space="0" w:color="auto"/>
              <w:bottom w:val="double" w:sz="4" w:space="0" w:color="auto"/>
              <w:right w:val="double" w:sz="4" w:space="0" w:color="auto"/>
            </w:tcBorders>
            <w:shd w:val="clear" w:color="auto" w:fill="FFFFFF"/>
          </w:tcPr>
          <w:p w14:paraId="0405E3DE"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2 %</w:t>
            </w:r>
          </w:p>
          <w:p w14:paraId="71037DCF" w14:textId="77777777" w:rsidR="0068175A" w:rsidRPr="00824FFF" w:rsidRDefault="0068175A" w:rsidP="0046366E">
            <w:pPr>
              <w:spacing w:line="276" w:lineRule="auto"/>
              <w:rPr>
                <w:rFonts w:cs="Arial"/>
                <w:color w:val="000000"/>
                <w:sz w:val="18"/>
                <w:szCs w:val="20"/>
              </w:rPr>
            </w:pPr>
          </w:p>
        </w:tc>
      </w:tr>
    </w:tbl>
    <w:p w14:paraId="115A7FB9" w14:textId="77777777" w:rsidR="0068175A" w:rsidRPr="00824FFF" w:rsidRDefault="0068175A" w:rsidP="0068175A">
      <w:pPr>
        <w:spacing w:line="276" w:lineRule="auto"/>
        <w:rPr>
          <w:rFonts w:cs="Arial"/>
          <w:color w:val="000000"/>
          <w:szCs w:val="20"/>
        </w:rPr>
      </w:pPr>
      <w:r w:rsidRPr="00824FFF">
        <w:rPr>
          <w:rFonts w:cs="Arial"/>
          <w:color w:val="000000"/>
          <w:szCs w:val="20"/>
        </w:rPr>
        <w:t>Ponavljanje kršitve se ugotavlja od vključno leta 2014 naprej</w:t>
      </w:r>
      <w:r>
        <w:rPr>
          <w:rFonts w:cs="Arial"/>
          <w:color w:val="000000"/>
          <w:szCs w:val="20"/>
        </w:rPr>
        <w:t>.</w:t>
      </w:r>
    </w:p>
    <w:p w14:paraId="57E28EB5" w14:textId="77777777" w:rsidR="0068175A" w:rsidRPr="00824FFF" w:rsidRDefault="0068175A" w:rsidP="0068175A">
      <w:pPr>
        <w:tabs>
          <w:tab w:val="left" w:pos="284"/>
        </w:tabs>
        <w:spacing w:line="276" w:lineRule="auto"/>
        <w:rPr>
          <w:color w:val="000000"/>
          <w:szCs w:val="20"/>
        </w:rPr>
      </w:pPr>
    </w:p>
    <w:p w14:paraId="29899FEE" w14:textId="77777777" w:rsidR="0068175A" w:rsidRPr="00824FFF" w:rsidRDefault="0068175A" w:rsidP="0068175A">
      <w:pPr>
        <w:tabs>
          <w:tab w:val="left" w:pos="284"/>
        </w:tabs>
        <w:spacing w:line="276" w:lineRule="auto"/>
        <w:rPr>
          <w:color w:val="000000"/>
          <w:szCs w:val="20"/>
        </w:rPr>
      </w:pPr>
      <w:r w:rsidRPr="00824FFF">
        <w:rPr>
          <w:color w:val="000000"/>
          <w:szCs w:val="20"/>
        </w:rPr>
        <w:t>Pri ugotovljenih kršitvah pogojev za zahteve, ki so opredeljen</w:t>
      </w:r>
      <w:r w:rsidR="00F1185F">
        <w:rPr>
          <w:color w:val="000000"/>
          <w:szCs w:val="20"/>
        </w:rPr>
        <w:t>e</w:t>
      </w:r>
      <w:r w:rsidRPr="00824FFF">
        <w:rPr>
          <w:color w:val="000000"/>
          <w:szCs w:val="20"/>
        </w:rPr>
        <w:t xml:space="preserve"> v 1</w:t>
      </w:r>
      <w:r>
        <w:rPr>
          <w:color w:val="000000"/>
          <w:szCs w:val="20"/>
        </w:rPr>
        <w:t>3</w:t>
      </w:r>
      <w:r w:rsidRPr="00824FFF">
        <w:rPr>
          <w:color w:val="000000"/>
          <w:szCs w:val="20"/>
        </w:rPr>
        <w:t>. členu te uredbe, se plačilo zmanjša, k</w:t>
      </w:r>
      <w:r w:rsidR="00F1185F">
        <w:rPr>
          <w:color w:val="000000"/>
          <w:szCs w:val="20"/>
        </w:rPr>
        <w:t>ot</w:t>
      </w:r>
      <w:r>
        <w:rPr>
          <w:color w:val="000000"/>
          <w:szCs w:val="20"/>
        </w:rPr>
        <w:t xml:space="preserve"> je navedeno spodaj.</w:t>
      </w:r>
    </w:p>
    <w:p w14:paraId="1FC92FB3" w14:textId="77777777" w:rsidR="0068175A" w:rsidRPr="00824FFF" w:rsidRDefault="0068175A" w:rsidP="0068175A">
      <w:pPr>
        <w:spacing w:line="276" w:lineRule="auto"/>
        <w:rPr>
          <w:rFonts w:cs="Arial"/>
          <w:color w:val="000000"/>
          <w:szCs w:val="20"/>
        </w:rPr>
      </w:pP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2477"/>
        <w:gridCol w:w="1881"/>
        <w:gridCol w:w="1881"/>
        <w:gridCol w:w="1881"/>
        <w:gridCol w:w="1881"/>
      </w:tblGrid>
      <w:tr w:rsidR="0068175A" w:rsidRPr="00824FFF" w14:paraId="623FD188" w14:textId="77777777" w:rsidTr="0046366E">
        <w:trPr>
          <w:trHeight w:val="397"/>
        </w:trPr>
        <w:tc>
          <w:tcPr>
            <w:tcW w:w="1208" w:type="dxa"/>
            <w:tcBorders>
              <w:top w:val="double" w:sz="4" w:space="0" w:color="auto"/>
              <w:left w:val="double" w:sz="4" w:space="0" w:color="auto"/>
              <w:bottom w:val="double" w:sz="4" w:space="0" w:color="auto"/>
            </w:tcBorders>
            <w:vAlign w:val="center"/>
          </w:tcPr>
          <w:p w14:paraId="0437AF63"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Kategorija živali</w:t>
            </w:r>
          </w:p>
        </w:tc>
        <w:tc>
          <w:tcPr>
            <w:tcW w:w="2903" w:type="dxa"/>
            <w:tcBorders>
              <w:top w:val="double" w:sz="4" w:space="0" w:color="auto"/>
              <w:bottom w:val="double" w:sz="4" w:space="0" w:color="auto"/>
            </w:tcBorders>
            <w:vAlign w:val="center"/>
          </w:tcPr>
          <w:p w14:paraId="675015C5" w14:textId="77777777" w:rsidR="0068175A" w:rsidRPr="00824FFF" w:rsidRDefault="0068175A" w:rsidP="0046366E">
            <w:pPr>
              <w:tabs>
                <w:tab w:val="left" w:pos="1560"/>
              </w:tabs>
              <w:spacing w:line="276" w:lineRule="auto"/>
              <w:rPr>
                <w:rFonts w:cs="Arial"/>
                <w:b/>
                <w:color w:val="000000"/>
                <w:sz w:val="18"/>
                <w:szCs w:val="18"/>
              </w:rPr>
            </w:pPr>
            <w:r w:rsidRPr="00824FFF">
              <w:rPr>
                <w:rFonts w:cs="Arial"/>
                <w:b/>
                <w:color w:val="000000"/>
                <w:sz w:val="18"/>
                <w:szCs w:val="18"/>
              </w:rPr>
              <w:t>Zahteva</w:t>
            </w:r>
          </w:p>
        </w:tc>
        <w:tc>
          <w:tcPr>
            <w:tcW w:w="2477" w:type="dxa"/>
            <w:tcBorders>
              <w:top w:val="double" w:sz="4" w:space="0" w:color="auto"/>
              <w:bottom w:val="double" w:sz="4" w:space="0" w:color="auto"/>
            </w:tcBorders>
            <w:vAlign w:val="center"/>
          </w:tcPr>
          <w:p w14:paraId="0660183D"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Kršitev zahteve</w:t>
            </w:r>
          </w:p>
        </w:tc>
        <w:tc>
          <w:tcPr>
            <w:tcW w:w="1881" w:type="dxa"/>
            <w:tcBorders>
              <w:top w:val="double" w:sz="4" w:space="0" w:color="auto"/>
              <w:bottom w:val="double" w:sz="4" w:space="0" w:color="auto"/>
              <w:right w:val="single" w:sz="4" w:space="0" w:color="auto"/>
            </w:tcBorders>
            <w:vAlign w:val="center"/>
          </w:tcPr>
          <w:p w14:paraId="2F8E7E54"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 xml:space="preserve">Zmanjšanje plačila ob prvi kršitvi </w:t>
            </w:r>
          </w:p>
        </w:tc>
        <w:tc>
          <w:tcPr>
            <w:tcW w:w="1881" w:type="dxa"/>
            <w:tcBorders>
              <w:top w:val="double" w:sz="4" w:space="0" w:color="auto"/>
              <w:left w:val="single" w:sz="4" w:space="0" w:color="auto"/>
              <w:bottom w:val="double" w:sz="4" w:space="0" w:color="auto"/>
              <w:right w:val="single" w:sz="4" w:space="0" w:color="auto"/>
            </w:tcBorders>
          </w:tcPr>
          <w:p w14:paraId="08912FC4"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prvi ponovitvi iste kršitve</w:t>
            </w:r>
          </w:p>
        </w:tc>
        <w:tc>
          <w:tcPr>
            <w:tcW w:w="1881" w:type="dxa"/>
            <w:tcBorders>
              <w:top w:val="double" w:sz="4" w:space="0" w:color="auto"/>
              <w:left w:val="single" w:sz="4" w:space="0" w:color="auto"/>
              <w:bottom w:val="double" w:sz="4" w:space="0" w:color="auto"/>
              <w:right w:val="single" w:sz="4" w:space="0" w:color="auto"/>
            </w:tcBorders>
          </w:tcPr>
          <w:p w14:paraId="44E21E1C"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drugi ponovitvi iste kršitve</w:t>
            </w:r>
          </w:p>
        </w:tc>
        <w:tc>
          <w:tcPr>
            <w:tcW w:w="1881" w:type="dxa"/>
            <w:tcBorders>
              <w:top w:val="double" w:sz="4" w:space="0" w:color="auto"/>
              <w:left w:val="single" w:sz="4" w:space="0" w:color="auto"/>
              <w:bottom w:val="double" w:sz="4" w:space="0" w:color="auto"/>
              <w:right w:val="double" w:sz="4" w:space="0" w:color="auto"/>
            </w:tcBorders>
          </w:tcPr>
          <w:p w14:paraId="31AA02F2"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tretji ponovitvi iste kršitve</w:t>
            </w:r>
          </w:p>
        </w:tc>
      </w:tr>
      <w:tr w:rsidR="0068175A" w:rsidRPr="00824FFF" w14:paraId="1136CB96" w14:textId="77777777" w:rsidTr="0046366E">
        <w:trPr>
          <w:trHeight w:val="419"/>
        </w:trPr>
        <w:tc>
          <w:tcPr>
            <w:tcW w:w="1208" w:type="dxa"/>
            <w:vMerge w:val="restart"/>
            <w:tcBorders>
              <w:top w:val="double" w:sz="4" w:space="0" w:color="auto"/>
              <w:left w:val="double" w:sz="4" w:space="0" w:color="auto"/>
            </w:tcBorders>
            <w:vAlign w:val="center"/>
          </w:tcPr>
          <w:p w14:paraId="45564385" w14:textId="77777777" w:rsidR="0068175A" w:rsidRPr="00824FFF" w:rsidRDefault="000B0E8B" w:rsidP="0046366E">
            <w:pPr>
              <w:spacing w:line="276" w:lineRule="auto"/>
              <w:rPr>
                <w:rFonts w:cs="Arial"/>
                <w:color w:val="000000"/>
                <w:sz w:val="18"/>
                <w:szCs w:val="18"/>
              </w:rPr>
            </w:pPr>
            <w:r>
              <w:rPr>
                <w:rFonts w:cs="Arial"/>
                <w:color w:val="000000"/>
                <w:sz w:val="18"/>
                <w:szCs w:val="18"/>
              </w:rPr>
              <w:t>p</w:t>
            </w:r>
            <w:r w:rsidR="0068175A" w:rsidRPr="00824FFF">
              <w:rPr>
                <w:rFonts w:cs="Arial"/>
                <w:color w:val="000000"/>
                <w:sz w:val="18"/>
                <w:szCs w:val="18"/>
              </w:rPr>
              <w:t>lemenske svinje in mladice</w:t>
            </w:r>
          </w:p>
        </w:tc>
        <w:tc>
          <w:tcPr>
            <w:tcW w:w="2903" w:type="dxa"/>
            <w:vMerge w:val="restart"/>
            <w:tcBorders>
              <w:top w:val="double" w:sz="4" w:space="0" w:color="auto"/>
            </w:tcBorders>
            <w:vAlign w:val="center"/>
          </w:tcPr>
          <w:p w14:paraId="19691B7D"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s</w:t>
            </w:r>
            <w:r w:rsidRPr="00824FFF">
              <w:rPr>
                <w:rFonts w:cs="Arial"/>
                <w:color w:val="000000"/>
                <w:sz w:val="18"/>
                <w:szCs w:val="18"/>
              </w:rPr>
              <w:t>kupinska reja z izpustom</w:t>
            </w:r>
          </w:p>
        </w:tc>
        <w:tc>
          <w:tcPr>
            <w:tcW w:w="2477" w:type="dxa"/>
            <w:tcBorders>
              <w:top w:val="double" w:sz="4" w:space="0" w:color="auto"/>
              <w:right w:val="single" w:sz="4" w:space="0" w:color="auto"/>
            </w:tcBorders>
            <w:vAlign w:val="center"/>
          </w:tcPr>
          <w:p w14:paraId="7050398A"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ahtev</w:t>
            </w:r>
            <w:r>
              <w:rPr>
                <w:rFonts w:cs="Arial"/>
                <w:sz w:val="18"/>
                <w:szCs w:val="18"/>
              </w:rPr>
              <w:t>a</w:t>
            </w:r>
            <w:r w:rsidRPr="00824FFF">
              <w:rPr>
                <w:rFonts w:cs="Arial"/>
                <w:sz w:val="18"/>
                <w:szCs w:val="18"/>
              </w:rPr>
              <w:t xml:space="preserve"> n</w:t>
            </w:r>
            <w:r>
              <w:rPr>
                <w:rFonts w:cs="Arial"/>
                <w:sz w:val="18"/>
                <w:szCs w:val="18"/>
              </w:rPr>
              <w:t xml:space="preserve">i izpolnjena </w:t>
            </w:r>
          </w:p>
        </w:tc>
        <w:tc>
          <w:tcPr>
            <w:tcW w:w="1881" w:type="dxa"/>
            <w:tcBorders>
              <w:top w:val="double" w:sz="4" w:space="0" w:color="auto"/>
              <w:left w:val="single" w:sz="4" w:space="0" w:color="auto"/>
              <w:right w:val="single" w:sz="4" w:space="0" w:color="auto"/>
            </w:tcBorders>
            <w:vAlign w:val="center"/>
          </w:tcPr>
          <w:p w14:paraId="50BC46A3"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single" w:sz="4" w:space="0" w:color="auto"/>
            </w:tcBorders>
            <w:vAlign w:val="center"/>
          </w:tcPr>
          <w:p w14:paraId="61EEBD72"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c>
          <w:tcPr>
            <w:tcW w:w="1881" w:type="dxa"/>
            <w:tcBorders>
              <w:top w:val="double" w:sz="4" w:space="0" w:color="auto"/>
              <w:left w:val="single" w:sz="4" w:space="0" w:color="auto"/>
              <w:right w:val="single" w:sz="4" w:space="0" w:color="auto"/>
            </w:tcBorders>
            <w:vAlign w:val="center"/>
          </w:tcPr>
          <w:p w14:paraId="1EE69D47"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102C5EA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1C9241B9" w14:textId="77777777" w:rsidTr="0046366E">
        <w:trPr>
          <w:trHeight w:val="419"/>
        </w:trPr>
        <w:tc>
          <w:tcPr>
            <w:tcW w:w="1208" w:type="dxa"/>
            <w:vMerge/>
            <w:tcBorders>
              <w:left w:val="double" w:sz="4" w:space="0" w:color="auto"/>
            </w:tcBorders>
            <w:vAlign w:val="center"/>
          </w:tcPr>
          <w:p w14:paraId="7E2CFA74"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1E91207D"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40982810"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do vključno 10 %</w:t>
            </w:r>
            <w:r>
              <w:rPr>
                <w:rFonts w:cs="Arial"/>
                <w:sz w:val="18"/>
                <w:szCs w:val="18"/>
              </w:rPr>
              <w:t xml:space="preserve"> </w:t>
            </w:r>
            <w:r w:rsidRPr="00824FFF">
              <w:rPr>
                <w:rFonts w:cs="Arial"/>
                <w:sz w:val="18"/>
                <w:szCs w:val="18"/>
              </w:rPr>
              <w:t>manjša od zahtevane</w:t>
            </w:r>
          </w:p>
        </w:tc>
        <w:tc>
          <w:tcPr>
            <w:tcW w:w="1881" w:type="dxa"/>
            <w:tcBorders>
              <w:top w:val="single" w:sz="4" w:space="0" w:color="auto"/>
              <w:left w:val="single" w:sz="4" w:space="0" w:color="auto"/>
              <w:right w:val="single" w:sz="4" w:space="0" w:color="auto"/>
            </w:tcBorders>
            <w:vAlign w:val="center"/>
          </w:tcPr>
          <w:p w14:paraId="2845C0AF"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16FDCF5F"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2209222A"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5370770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773498F1" w14:textId="77777777" w:rsidTr="0046366E">
        <w:trPr>
          <w:trHeight w:val="419"/>
        </w:trPr>
        <w:tc>
          <w:tcPr>
            <w:tcW w:w="1208" w:type="dxa"/>
            <w:vMerge/>
            <w:tcBorders>
              <w:left w:val="double" w:sz="4" w:space="0" w:color="auto"/>
            </w:tcBorders>
            <w:vAlign w:val="center"/>
          </w:tcPr>
          <w:p w14:paraId="31F02050"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64146930"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7E144541"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več kot 10 %</w:t>
            </w:r>
            <w:r>
              <w:rPr>
                <w:rFonts w:cs="Arial"/>
                <w:sz w:val="18"/>
                <w:szCs w:val="18"/>
              </w:rPr>
              <w:t xml:space="preserve"> </w:t>
            </w:r>
            <w:r w:rsidRPr="00824FFF">
              <w:rPr>
                <w:rFonts w:cs="Arial"/>
                <w:sz w:val="18"/>
                <w:szCs w:val="18"/>
              </w:rPr>
              <w:t>manjša od zahtevane</w:t>
            </w:r>
          </w:p>
        </w:tc>
        <w:tc>
          <w:tcPr>
            <w:tcW w:w="1881" w:type="dxa"/>
            <w:tcBorders>
              <w:top w:val="single" w:sz="4" w:space="0" w:color="auto"/>
              <w:left w:val="single" w:sz="4" w:space="0" w:color="auto"/>
              <w:right w:val="single" w:sz="4" w:space="0" w:color="auto"/>
            </w:tcBorders>
            <w:vAlign w:val="center"/>
          </w:tcPr>
          <w:p w14:paraId="6AB1C14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404FB12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4C4C1D8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1F14ACC4"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6FC50A4F" w14:textId="77777777" w:rsidTr="0046366E">
        <w:trPr>
          <w:trHeight w:val="419"/>
        </w:trPr>
        <w:tc>
          <w:tcPr>
            <w:tcW w:w="1208" w:type="dxa"/>
            <w:vMerge/>
            <w:tcBorders>
              <w:left w:val="double" w:sz="4" w:space="0" w:color="auto"/>
            </w:tcBorders>
            <w:vAlign w:val="center"/>
          </w:tcPr>
          <w:p w14:paraId="37DC492A"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18EFB497"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3EEFC0A6" w14:textId="77777777" w:rsidR="0068175A" w:rsidRPr="00824FFF" w:rsidRDefault="0068175A" w:rsidP="0046366E">
            <w:pPr>
              <w:spacing w:line="276" w:lineRule="auto"/>
              <w:rPr>
                <w:rFonts w:cs="Arial"/>
                <w:sz w:val="18"/>
                <w:szCs w:val="18"/>
              </w:rPr>
            </w:pPr>
            <w:r>
              <w:rPr>
                <w:rFonts w:cs="Arial"/>
                <w:sz w:val="18"/>
                <w:szCs w:val="18"/>
              </w:rPr>
              <w:t>b</w:t>
            </w:r>
            <w:r w:rsidRPr="00824FFF">
              <w:rPr>
                <w:rFonts w:cs="Arial"/>
                <w:sz w:val="18"/>
                <w:szCs w:val="18"/>
              </w:rPr>
              <w:t>oksi, iz katerih se živali izpustijo v izpust, niso označeni tako, da je mogoče spremljati</w:t>
            </w:r>
            <w:r>
              <w:rPr>
                <w:rFonts w:cs="Arial"/>
                <w:sz w:val="18"/>
                <w:szCs w:val="18"/>
              </w:rPr>
              <w:t>,</w:t>
            </w:r>
            <w:r w:rsidRPr="00824FFF">
              <w:rPr>
                <w:rFonts w:cs="Arial"/>
                <w:sz w:val="18"/>
                <w:szCs w:val="18"/>
              </w:rPr>
              <w:t xml:space="preserve"> katere živali so istočasno v izpustu</w:t>
            </w:r>
          </w:p>
        </w:tc>
        <w:tc>
          <w:tcPr>
            <w:tcW w:w="1881" w:type="dxa"/>
            <w:tcBorders>
              <w:top w:val="single" w:sz="4" w:space="0" w:color="auto"/>
              <w:left w:val="single" w:sz="4" w:space="0" w:color="auto"/>
              <w:right w:val="single" w:sz="4" w:space="0" w:color="auto"/>
            </w:tcBorders>
            <w:vAlign w:val="center"/>
          </w:tcPr>
          <w:p w14:paraId="0EBE7833"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3C15F27A"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310403C5"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40</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double" w:sz="4" w:space="0" w:color="auto"/>
            </w:tcBorders>
            <w:vAlign w:val="center"/>
          </w:tcPr>
          <w:p w14:paraId="0211610E"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0D15B473" w14:textId="77777777" w:rsidTr="0046366E">
        <w:trPr>
          <w:trHeight w:val="419"/>
        </w:trPr>
        <w:tc>
          <w:tcPr>
            <w:tcW w:w="1208" w:type="dxa"/>
            <w:vMerge/>
            <w:tcBorders>
              <w:left w:val="double" w:sz="4" w:space="0" w:color="auto"/>
            </w:tcBorders>
            <w:vAlign w:val="center"/>
          </w:tcPr>
          <w:p w14:paraId="752969B1"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50C898EC"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3A9F65AF" w14:textId="77777777" w:rsidR="0068175A" w:rsidRPr="00824FFF" w:rsidDel="00B414BA" w:rsidRDefault="0068175A" w:rsidP="0046366E">
            <w:pPr>
              <w:spacing w:line="276" w:lineRule="auto"/>
              <w:rPr>
                <w:rFonts w:cs="Arial"/>
                <w:color w:val="000000"/>
                <w:sz w:val="18"/>
                <w:szCs w:val="18"/>
              </w:rPr>
            </w:pPr>
            <w:r>
              <w:rPr>
                <w:rFonts w:cs="Arial"/>
                <w:sz w:val="18"/>
                <w:szCs w:val="18"/>
              </w:rPr>
              <w:t>d</w:t>
            </w:r>
            <w:r w:rsidRPr="00824FFF">
              <w:rPr>
                <w:rFonts w:cs="Arial"/>
                <w:sz w:val="18"/>
                <w:szCs w:val="18"/>
              </w:rPr>
              <w:t xml:space="preserve">o vključno 10 % manjša površina na žival od zahtevane </w:t>
            </w:r>
          </w:p>
        </w:tc>
        <w:tc>
          <w:tcPr>
            <w:tcW w:w="1881" w:type="dxa"/>
            <w:tcBorders>
              <w:top w:val="single" w:sz="4" w:space="0" w:color="auto"/>
              <w:left w:val="single" w:sz="4" w:space="0" w:color="auto"/>
              <w:right w:val="single" w:sz="4" w:space="0" w:color="auto"/>
            </w:tcBorders>
            <w:vAlign w:val="center"/>
          </w:tcPr>
          <w:p w14:paraId="100CBD26"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53C114B9"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3144E6B5"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3B537E0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34AC6469" w14:textId="77777777" w:rsidTr="0046366E">
        <w:trPr>
          <w:trHeight w:val="395"/>
        </w:trPr>
        <w:tc>
          <w:tcPr>
            <w:tcW w:w="1208" w:type="dxa"/>
            <w:vMerge/>
            <w:tcBorders>
              <w:left w:val="double" w:sz="4" w:space="0" w:color="auto"/>
            </w:tcBorders>
            <w:vAlign w:val="center"/>
          </w:tcPr>
          <w:p w14:paraId="14B84937"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7CDD879D"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59A87A8F" w14:textId="77777777" w:rsidR="0068175A" w:rsidRPr="00824FFF" w:rsidRDefault="0068175A" w:rsidP="0046366E">
            <w:pPr>
              <w:spacing w:line="276" w:lineRule="auto"/>
              <w:rPr>
                <w:rFonts w:cs="Arial"/>
                <w:color w:val="000000"/>
                <w:sz w:val="18"/>
                <w:szCs w:val="18"/>
              </w:rPr>
            </w:pPr>
            <w:r>
              <w:rPr>
                <w:rFonts w:cs="Arial"/>
                <w:sz w:val="18"/>
                <w:szCs w:val="18"/>
              </w:rPr>
              <w:t>več kot</w:t>
            </w:r>
            <w:r w:rsidRPr="00824FFF">
              <w:rPr>
                <w:rFonts w:cs="Arial"/>
                <w:sz w:val="18"/>
                <w:szCs w:val="18"/>
              </w:rPr>
              <w:t xml:space="preserve"> 10 % manjša površina na žival od zahtevane</w:t>
            </w:r>
          </w:p>
        </w:tc>
        <w:tc>
          <w:tcPr>
            <w:tcW w:w="1881" w:type="dxa"/>
            <w:tcBorders>
              <w:right w:val="single" w:sz="4" w:space="0" w:color="auto"/>
            </w:tcBorders>
            <w:vAlign w:val="center"/>
          </w:tcPr>
          <w:p w14:paraId="2F72A8C6"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5CC19230"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0912289D"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18ACB51A"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15BAD7CA" w14:textId="77777777" w:rsidTr="0046366E">
        <w:trPr>
          <w:trHeight w:val="395"/>
        </w:trPr>
        <w:tc>
          <w:tcPr>
            <w:tcW w:w="1208" w:type="dxa"/>
            <w:vMerge/>
            <w:tcBorders>
              <w:left w:val="double" w:sz="4" w:space="0" w:color="auto"/>
            </w:tcBorders>
            <w:vAlign w:val="center"/>
          </w:tcPr>
          <w:p w14:paraId="5494F24D"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71204BDC"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7F0B3998" w14:textId="77777777" w:rsidR="0068175A" w:rsidRPr="00824FFF" w:rsidRDefault="0068175A" w:rsidP="0046366E">
            <w:pPr>
              <w:spacing w:line="276" w:lineRule="auto"/>
              <w:rPr>
                <w:rFonts w:cs="Arial"/>
                <w:sz w:val="18"/>
                <w:szCs w:val="18"/>
              </w:rPr>
            </w:pPr>
            <w:r>
              <w:rPr>
                <w:rFonts w:cs="Arial"/>
                <w:color w:val="000000"/>
                <w:sz w:val="18"/>
                <w:szCs w:val="18"/>
              </w:rPr>
              <w:t>d</w:t>
            </w:r>
            <w:r w:rsidRPr="00824FFF">
              <w:rPr>
                <w:rFonts w:cs="Arial"/>
                <w:color w:val="000000"/>
                <w:sz w:val="18"/>
                <w:szCs w:val="18"/>
              </w:rPr>
              <w:t>nevnik se ne vodi ali urnik ni izdelan</w:t>
            </w:r>
          </w:p>
        </w:tc>
        <w:tc>
          <w:tcPr>
            <w:tcW w:w="1881" w:type="dxa"/>
            <w:tcBorders>
              <w:right w:val="single" w:sz="4" w:space="0" w:color="auto"/>
            </w:tcBorders>
            <w:vAlign w:val="center"/>
          </w:tcPr>
          <w:p w14:paraId="6CAD7407"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55491B77"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70AF85DC"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18AF3CC4"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7F8F0A73" w14:textId="77777777" w:rsidTr="0046366E">
        <w:trPr>
          <w:trHeight w:val="395"/>
        </w:trPr>
        <w:tc>
          <w:tcPr>
            <w:tcW w:w="1208" w:type="dxa"/>
            <w:vMerge/>
            <w:tcBorders>
              <w:left w:val="double" w:sz="4" w:space="0" w:color="auto"/>
            </w:tcBorders>
            <w:vAlign w:val="center"/>
          </w:tcPr>
          <w:p w14:paraId="3BF516C8"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477CB8D"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42C8B258" w14:textId="77777777" w:rsidR="0068175A" w:rsidRPr="00824FFF" w:rsidDel="000C3B39" w:rsidRDefault="0068175A" w:rsidP="000B0E8B">
            <w:pPr>
              <w:spacing w:line="276" w:lineRule="auto"/>
              <w:rPr>
                <w:rFonts w:cs="Arial"/>
                <w:color w:val="000000"/>
                <w:sz w:val="18"/>
                <w:szCs w:val="18"/>
              </w:rPr>
            </w:pPr>
            <w:r>
              <w:rPr>
                <w:rFonts w:cs="Arial"/>
                <w:color w:val="000000"/>
                <w:sz w:val="18"/>
                <w:szCs w:val="18"/>
              </w:rPr>
              <w:t>d</w:t>
            </w:r>
            <w:r w:rsidRPr="00824FFF">
              <w:rPr>
                <w:rFonts w:cs="Arial"/>
                <w:color w:val="000000"/>
                <w:sz w:val="18"/>
                <w:szCs w:val="18"/>
              </w:rPr>
              <w:t>nevnik se ne vodi ažurno</w:t>
            </w:r>
          </w:p>
        </w:tc>
        <w:tc>
          <w:tcPr>
            <w:tcW w:w="1881" w:type="dxa"/>
            <w:tcBorders>
              <w:right w:val="single" w:sz="4" w:space="0" w:color="auto"/>
            </w:tcBorders>
            <w:vAlign w:val="center"/>
          </w:tcPr>
          <w:p w14:paraId="286EB6CF"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right w:val="single" w:sz="4" w:space="0" w:color="auto"/>
            </w:tcBorders>
            <w:vAlign w:val="center"/>
          </w:tcPr>
          <w:p w14:paraId="3A67D8B3"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right w:val="single" w:sz="4" w:space="0" w:color="auto"/>
            </w:tcBorders>
            <w:vAlign w:val="center"/>
          </w:tcPr>
          <w:p w14:paraId="3CF11907"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w:t>
            </w:r>
            <w:r w:rsidRPr="00824FFF" w:rsidDel="00B170BD">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left w:val="single" w:sz="4" w:space="0" w:color="auto"/>
              <w:right w:val="double" w:sz="4" w:space="0" w:color="auto"/>
            </w:tcBorders>
            <w:vAlign w:val="center"/>
          </w:tcPr>
          <w:p w14:paraId="0859FEC2"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1F452D9B" w14:textId="77777777" w:rsidTr="0046366E">
        <w:trPr>
          <w:trHeight w:val="395"/>
        </w:trPr>
        <w:tc>
          <w:tcPr>
            <w:tcW w:w="1208" w:type="dxa"/>
            <w:vMerge/>
            <w:tcBorders>
              <w:left w:val="double" w:sz="4" w:space="0" w:color="auto"/>
            </w:tcBorders>
            <w:vAlign w:val="center"/>
          </w:tcPr>
          <w:p w14:paraId="2D90E3E7" w14:textId="77777777" w:rsidR="0068175A" w:rsidRPr="00824FFF" w:rsidRDefault="0068175A" w:rsidP="0046366E">
            <w:pPr>
              <w:spacing w:line="276" w:lineRule="auto"/>
              <w:rPr>
                <w:rFonts w:cs="Arial"/>
                <w:color w:val="000000"/>
                <w:sz w:val="18"/>
                <w:szCs w:val="18"/>
              </w:rPr>
            </w:pPr>
          </w:p>
        </w:tc>
        <w:tc>
          <w:tcPr>
            <w:tcW w:w="2903" w:type="dxa"/>
            <w:vAlign w:val="center"/>
          </w:tcPr>
          <w:p w14:paraId="2A83CDCA"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single" w:sz="4" w:space="0" w:color="auto"/>
            </w:tcBorders>
            <w:vAlign w:val="center"/>
          </w:tcPr>
          <w:p w14:paraId="1D7A930E" w14:textId="77777777" w:rsidR="0068175A" w:rsidRPr="00824FFF" w:rsidRDefault="0068175A" w:rsidP="0046366E">
            <w:pPr>
              <w:spacing w:line="276" w:lineRule="auto"/>
              <w:rPr>
                <w:rFonts w:cs="Arial"/>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right w:val="single" w:sz="4" w:space="0" w:color="auto"/>
            </w:tcBorders>
            <w:vAlign w:val="center"/>
          </w:tcPr>
          <w:p w14:paraId="02683D4E"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74049C2B"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6FE81EB9"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36EF8EC7"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7A9899B8" w14:textId="77777777" w:rsidTr="0046366E">
        <w:trPr>
          <w:trHeight w:val="397"/>
        </w:trPr>
        <w:tc>
          <w:tcPr>
            <w:tcW w:w="1208" w:type="dxa"/>
            <w:vMerge/>
            <w:tcBorders>
              <w:left w:val="double" w:sz="4" w:space="0" w:color="auto"/>
              <w:bottom w:val="double" w:sz="4" w:space="0" w:color="auto"/>
            </w:tcBorders>
            <w:vAlign w:val="center"/>
          </w:tcPr>
          <w:p w14:paraId="3BF34776" w14:textId="77777777" w:rsidR="0068175A" w:rsidRPr="00824FFF" w:rsidRDefault="0068175A" w:rsidP="0046366E">
            <w:pPr>
              <w:spacing w:line="276" w:lineRule="auto"/>
              <w:rPr>
                <w:rFonts w:cs="Arial"/>
                <w:color w:val="000000"/>
                <w:sz w:val="18"/>
                <w:szCs w:val="18"/>
              </w:rPr>
            </w:pPr>
          </w:p>
        </w:tc>
        <w:tc>
          <w:tcPr>
            <w:tcW w:w="2903" w:type="dxa"/>
            <w:tcBorders>
              <w:bottom w:val="double" w:sz="4" w:space="0" w:color="auto"/>
            </w:tcBorders>
            <w:vAlign w:val="center"/>
          </w:tcPr>
          <w:p w14:paraId="7F093D86"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d</w:t>
            </w:r>
            <w:r w:rsidRPr="00824FFF">
              <w:rPr>
                <w:rFonts w:cs="Arial"/>
                <w:color w:val="000000"/>
                <w:sz w:val="18"/>
                <w:szCs w:val="18"/>
              </w:rPr>
              <w:t xml:space="preserve">odatna ponudba </w:t>
            </w:r>
            <w:r>
              <w:rPr>
                <w:rFonts w:cs="Arial"/>
                <w:color w:val="000000"/>
                <w:sz w:val="18"/>
                <w:szCs w:val="18"/>
              </w:rPr>
              <w:t xml:space="preserve">strukturne </w:t>
            </w:r>
            <w:r w:rsidRPr="00824FFF">
              <w:rPr>
                <w:rFonts w:cs="Arial"/>
                <w:color w:val="000000"/>
                <w:sz w:val="18"/>
                <w:szCs w:val="18"/>
              </w:rPr>
              <w:t xml:space="preserve">voluminozne krme </w:t>
            </w:r>
          </w:p>
        </w:tc>
        <w:tc>
          <w:tcPr>
            <w:tcW w:w="2477" w:type="dxa"/>
            <w:tcBorders>
              <w:bottom w:val="double" w:sz="4" w:space="0" w:color="auto"/>
            </w:tcBorders>
            <w:vAlign w:val="center"/>
          </w:tcPr>
          <w:p w14:paraId="208A3EB5"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 xml:space="preserve">a </w:t>
            </w:r>
            <w:r w:rsidRPr="00824FFF">
              <w:rPr>
                <w:rFonts w:cs="Arial"/>
                <w:color w:val="000000"/>
                <w:sz w:val="18"/>
                <w:szCs w:val="18"/>
              </w:rPr>
              <w:t>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bottom w:val="double" w:sz="4" w:space="0" w:color="auto"/>
              <w:right w:val="single" w:sz="4" w:space="0" w:color="auto"/>
            </w:tcBorders>
            <w:vAlign w:val="center"/>
          </w:tcPr>
          <w:p w14:paraId="7294777F"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bottom w:val="double" w:sz="4" w:space="0" w:color="auto"/>
              <w:right w:val="single" w:sz="4" w:space="0" w:color="auto"/>
            </w:tcBorders>
            <w:vAlign w:val="center"/>
          </w:tcPr>
          <w:p w14:paraId="44B949DC"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bottom w:val="double" w:sz="4" w:space="0" w:color="auto"/>
              <w:right w:val="single" w:sz="4" w:space="0" w:color="auto"/>
            </w:tcBorders>
            <w:vAlign w:val="center"/>
          </w:tcPr>
          <w:p w14:paraId="1353472E"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bottom w:val="double" w:sz="4" w:space="0" w:color="auto"/>
              <w:right w:val="double" w:sz="4" w:space="0" w:color="auto"/>
            </w:tcBorders>
            <w:vAlign w:val="center"/>
          </w:tcPr>
          <w:p w14:paraId="7CDE6368"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3A61159E" w14:textId="77777777" w:rsidTr="0046366E">
        <w:trPr>
          <w:trHeight w:val="397"/>
        </w:trPr>
        <w:tc>
          <w:tcPr>
            <w:tcW w:w="1208" w:type="dxa"/>
            <w:vMerge w:val="restart"/>
            <w:tcBorders>
              <w:top w:val="double" w:sz="4" w:space="0" w:color="auto"/>
              <w:left w:val="double" w:sz="4" w:space="0" w:color="auto"/>
            </w:tcBorders>
            <w:vAlign w:val="center"/>
          </w:tcPr>
          <w:p w14:paraId="4B4E1B4F" w14:textId="77777777" w:rsidR="0068175A" w:rsidRPr="00824FFF" w:rsidRDefault="00511CDD" w:rsidP="0046366E">
            <w:pPr>
              <w:spacing w:line="276" w:lineRule="auto"/>
              <w:rPr>
                <w:rFonts w:cs="Arial"/>
                <w:color w:val="000000"/>
                <w:sz w:val="18"/>
                <w:szCs w:val="18"/>
              </w:rPr>
            </w:pPr>
            <w:r>
              <w:rPr>
                <w:rFonts w:cs="Arial"/>
                <w:color w:val="000000"/>
                <w:sz w:val="18"/>
                <w:szCs w:val="18"/>
              </w:rPr>
              <w:t>p</w:t>
            </w:r>
            <w:r w:rsidR="0068175A" w:rsidRPr="00824FFF">
              <w:rPr>
                <w:rFonts w:cs="Arial"/>
                <w:color w:val="000000"/>
                <w:sz w:val="18"/>
                <w:szCs w:val="18"/>
              </w:rPr>
              <w:t>lemenske svinje</w:t>
            </w:r>
          </w:p>
        </w:tc>
        <w:tc>
          <w:tcPr>
            <w:tcW w:w="2903" w:type="dxa"/>
            <w:tcBorders>
              <w:top w:val="double" w:sz="4" w:space="0" w:color="auto"/>
              <w:bottom w:val="single" w:sz="8" w:space="0" w:color="auto"/>
            </w:tcBorders>
            <w:vAlign w:val="center"/>
          </w:tcPr>
          <w:p w14:paraId="0E7A7C18"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zagotovitev</w:t>
            </w:r>
            <w:r w:rsidRPr="00824FFF">
              <w:rPr>
                <w:rFonts w:cs="Arial"/>
                <w:color w:val="000000"/>
                <w:sz w:val="18"/>
                <w:szCs w:val="18"/>
              </w:rPr>
              <w:t xml:space="preserve"> toplotn</w:t>
            </w:r>
            <w:r>
              <w:rPr>
                <w:rFonts w:cs="Arial"/>
                <w:color w:val="000000"/>
                <w:sz w:val="18"/>
                <w:szCs w:val="18"/>
              </w:rPr>
              <w:t>ega</w:t>
            </w:r>
            <w:r w:rsidRPr="00824FFF">
              <w:rPr>
                <w:rFonts w:cs="Arial"/>
                <w:color w:val="000000"/>
                <w:sz w:val="18"/>
                <w:szCs w:val="18"/>
              </w:rPr>
              <w:t xml:space="preserve"> ugodj</w:t>
            </w:r>
            <w:r>
              <w:rPr>
                <w:rFonts w:cs="Arial"/>
                <w:color w:val="000000"/>
                <w:sz w:val="18"/>
                <w:szCs w:val="18"/>
              </w:rPr>
              <w:t>a</w:t>
            </w:r>
          </w:p>
        </w:tc>
        <w:tc>
          <w:tcPr>
            <w:tcW w:w="2477" w:type="dxa"/>
            <w:tcBorders>
              <w:top w:val="double" w:sz="4" w:space="0" w:color="auto"/>
            </w:tcBorders>
            <w:vAlign w:val="center"/>
          </w:tcPr>
          <w:p w14:paraId="0BF768C2"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right w:val="single" w:sz="4" w:space="0" w:color="auto"/>
            </w:tcBorders>
            <w:vAlign w:val="center"/>
          </w:tcPr>
          <w:p w14:paraId="2D7A8B42"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513D1FF8"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31004164"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71D95A10" w14:textId="77777777" w:rsidR="0068175A" w:rsidRPr="00824FFF" w:rsidRDefault="0068175A" w:rsidP="0046366E">
            <w:pPr>
              <w:spacing w:line="276" w:lineRule="auto"/>
              <w:rPr>
                <w:rFonts w:cs="Arial"/>
                <w:color w:val="000000"/>
                <w:sz w:val="18"/>
                <w:szCs w:val="18"/>
              </w:rPr>
            </w:pPr>
            <w:r>
              <w:rPr>
                <w:rFonts w:cs="Arial"/>
                <w:sz w:val="18"/>
                <w:szCs w:val="18"/>
              </w:rPr>
              <w:t>ni</w:t>
            </w:r>
            <w:r w:rsidRPr="00824FFF">
              <w:rPr>
                <w:rFonts w:cs="Arial"/>
                <w:sz w:val="18"/>
                <w:szCs w:val="18"/>
              </w:rPr>
              <w:t xml:space="preserve"> izplačila + izključitev v naslednjem letu</w:t>
            </w:r>
          </w:p>
        </w:tc>
      </w:tr>
      <w:tr w:rsidR="0068175A" w:rsidRPr="00824FFF" w14:paraId="147B9C3A" w14:textId="77777777" w:rsidTr="0046366E">
        <w:trPr>
          <w:trHeight w:val="397"/>
        </w:trPr>
        <w:tc>
          <w:tcPr>
            <w:tcW w:w="1208" w:type="dxa"/>
            <w:vMerge/>
            <w:tcBorders>
              <w:left w:val="double" w:sz="4" w:space="0" w:color="auto"/>
            </w:tcBorders>
            <w:vAlign w:val="center"/>
          </w:tcPr>
          <w:p w14:paraId="39872757" w14:textId="77777777" w:rsidR="0068175A" w:rsidRPr="00824FFF" w:rsidRDefault="0068175A" w:rsidP="0046366E">
            <w:pPr>
              <w:spacing w:line="276" w:lineRule="auto"/>
              <w:rPr>
                <w:rFonts w:cs="Arial"/>
                <w:color w:val="000000"/>
                <w:sz w:val="18"/>
                <w:szCs w:val="18"/>
              </w:rPr>
            </w:pPr>
          </w:p>
        </w:tc>
        <w:tc>
          <w:tcPr>
            <w:tcW w:w="2903" w:type="dxa"/>
            <w:tcBorders>
              <w:top w:val="single" w:sz="8" w:space="0" w:color="auto"/>
            </w:tcBorders>
            <w:vAlign w:val="center"/>
          </w:tcPr>
          <w:p w14:paraId="10FCFF63"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k</w:t>
            </w:r>
            <w:r w:rsidRPr="000A36B7">
              <w:rPr>
                <w:rFonts w:cs="Arial"/>
                <w:color w:val="000000"/>
                <w:sz w:val="18"/>
                <w:szCs w:val="18"/>
              </w:rPr>
              <w:t>irurška kastracija sesnih pujskov</w:t>
            </w:r>
          </w:p>
        </w:tc>
        <w:tc>
          <w:tcPr>
            <w:tcW w:w="2477" w:type="dxa"/>
            <w:tcBorders>
              <w:top w:val="single" w:sz="8" w:space="0" w:color="auto"/>
            </w:tcBorders>
            <w:vAlign w:val="center"/>
          </w:tcPr>
          <w:p w14:paraId="54DE3714"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single" w:sz="8" w:space="0" w:color="auto"/>
              <w:right w:val="single" w:sz="4" w:space="0" w:color="auto"/>
            </w:tcBorders>
            <w:vAlign w:val="center"/>
          </w:tcPr>
          <w:p w14:paraId="6BF3EA5B"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8" w:space="0" w:color="auto"/>
              <w:left w:val="single" w:sz="4" w:space="0" w:color="auto"/>
              <w:right w:val="single" w:sz="4" w:space="0" w:color="auto"/>
            </w:tcBorders>
            <w:vAlign w:val="center"/>
          </w:tcPr>
          <w:p w14:paraId="07729B13"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8" w:space="0" w:color="auto"/>
              <w:left w:val="single" w:sz="4" w:space="0" w:color="auto"/>
              <w:right w:val="single" w:sz="4" w:space="0" w:color="auto"/>
            </w:tcBorders>
            <w:vAlign w:val="center"/>
          </w:tcPr>
          <w:p w14:paraId="52B3DEAD"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8" w:space="0" w:color="auto"/>
              <w:left w:val="single" w:sz="4" w:space="0" w:color="auto"/>
              <w:right w:val="double" w:sz="4" w:space="0" w:color="auto"/>
            </w:tcBorders>
            <w:vAlign w:val="center"/>
          </w:tcPr>
          <w:p w14:paraId="5972643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5710A4E4" w14:textId="77777777" w:rsidTr="0046366E">
        <w:trPr>
          <w:trHeight w:val="397"/>
        </w:trPr>
        <w:tc>
          <w:tcPr>
            <w:tcW w:w="1208" w:type="dxa"/>
            <w:tcBorders>
              <w:top w:val="double" w:sz="4" w:space="0" w:color="auto"/>
              <w:left w:val="double" w:sz="4" w:space="0" w:color="auto"/>
              <w:bottom w:val="double" w:sz="4" w:space="0" w:color="auto"/>
            </w:tcBorders>
            <w:vAlign w:val="center"/>
          </w:tcPr>
          <w:p w14:paraId="6525156A" w14:textId="77777777" w:rsidR="0068175A" w:rsidRPr="00824FFF" w:rsidRDefault="00511CDD" w:rsidP="0046366E">
            <w:pPr>
              <w:spacing w:line="276" w:lineRule="auto"/>
              <w:rPr>
                <w:rFonts w:cs="Arial"/>
                <w:color w:val="000000"/>
                <w:sz w:val="18"/>
                <w:szCs w:val="18"/>
              </w:rPr>
            </w:pPr>
            <w:r>
              <w:rPr>
                <w:rFonts w:cs="Arial"/>
                <w:color w:val="000000"/>
                <w:sz w:val="18"/>
                <w:szCs w:val="18"/>
              </w:rPr>
              <w:t>t</w:t>
            </w:r>
            <w:r w:rsidR="0068175A" w:rsidRPr="00824FFF">
              <w:rPr>
                <w:rFonts w:cs="Arial"/>
                <w:color w:val="000000"/>
                <w:sz w:val="18"/>
                <w:szCs w:val="18"/>
              </w:rPr>
              <w:t>ekači</w:t>
            </w:r>
          </w:p>
        </w:tc>
        <w:tc>
          <w:tcPr>
            <w:tcW w:w="2903" w:type="dxa"/>
            <w:tcBorders>
              <w:top w:val="double" w:sz="4" w:space="0" w:color="auto"/>
              <w:bottom w:val="double" w:sz="4" w:space="0" w:color="auto"/>
            </w:tcBorders>
            <w:vAlign w:val="center"/>
          </w:tcPr>
          <w:p w14:paraId="5AB37420"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double" w:sz="4" w:space="0" w:color="auto"/>
              <w:bottom w:val="double" w:sz="4" w:space="0" w:color="auto"/>
            </w:tcBorders>
            <w:vAlign w:val="center"/>
          </w:tcPr>
          <w:p w14:paraId="317AC9B1"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bottom w:val="double" w:sz="4" w:space="0" w:color="auto"/>
              <w:right w:val="single" w:sz="4" w:space="0" w:color="auto"/>
            </w:tcBorders>
            <w:vAlign w:val="center"/>
          </w:tcPr>
          <w:p w14:paraId="4E984B84"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bottom w:val="double" w:sz="4" w:space="0" w:color="auto"/>
              <w:right w:val="single" w:sz="4" w:space="0" w:color="auto"/>
            </w:tcBorders>
            <w:vAlign w:val="center"/>
          </w:tcPr>
          <w:p w14:paraId="4395D3FB"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bottom w:val="double" w:sz="4" w:space="0" w:color="auto"/>
              <w:right w:val="single" w:sz="4" w:space="0" w:color="auto"/>
            </w:tcBorders>
            <w:vAlign w:val="center"/>
          </w:tcPr>
          <w:p w14:paraId="65F21388"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bottom w:val="double" w:sz="4" w:space="0" w:color="auto"/>
              <w:right w:val="double" w:sz="4" w:space="0" w:color="auto"/>
            </w:tcBorders>
            <w:vAlign w:val="center"/>
          </w:tcPr>
          <w:p w14:paraId="12E42FF6"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3A2E4F2D" w14:textId="77777777" w:rsidTr="0046366E">
        <w:trPr>
          <w:trHeight w:val="397"/>
        </w:trPr>
        <w:tc>
          <w:tcPr>
            <w:tcW w:w="1208" w:type="dxa"/>
            <w:vMerge w:val="restart"/>
            <w:tcBorders>
              <w:top w:val="double" w:sz="4" w:space="0" w:color="auto"/>
              <w:left w:val="double" w:sz="4" w:space="0" w:color="auto"/>
            </w:tcBorders>
            <w:vAlign w:val="center"/>
          </w:tcPr>
          <w:p w14:paraId="3492A555" w14:textId="77777777" w:rsidR="0068175A" w:rsidRPr="00824FFF" w:rsidRDefault="00511CDD" w:rsidP="0046366E">
            <w:pPr>
              <w:spacing w:line="276" w:lineRule="auto"/>
              <w:rPr>
                <w:rFonts w:cs="Arial"/>
                <w:color w:val="000000"/>
                <w:sz w:val="18"/>
                <w:szCs w:val="18"/>
              </w:rPr>
            </w:pPr>
            <w:r>
              <w:rPr>
                <w:rFonts w:cs="Arial"/>
                <w:color w:val="000000"/>
                <w:sz w:val="18"/>
                <w:szCs w:val="18"/>
              </w:rPr>
              <w:t>p</w:t>
            </w:r>
            <w:r w:rsidR="0068175A" w:rsidRPr="00824FFF">
              <w:rPr>
                <w:rFonts w:cs="Arial"/>
                <w:color w:val="000000"/>
                <w:sz w:val="18"/>
                <w:szCs w:val="18"/>
              </w:rPr>
              <w:t>itanci</w:t>
            </w:r>
          </w:p>
        </w:tc>
        <w:tc>
          <w:tcPr>
            <w:tcW w:w="2903" w:type="dxa"/>
            <w:tcBorders>
              <w:top w:val="double" w:sz="4" w:space="0" w:color="auto"/>
            </w:tcBorders>
            <w:vAlign w:val="center"/>
          </w:tcPr>
          <w:p w14:paraId="78DD73EF"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double" w:sz="4" w:space="0" w:color="auto"/>
            </w:tcBorders>
            <w:vAlign w:val="center"/>
          </w:tcPr>
          <w:p w14:paraId="62B591A8"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right w:val="single" w:sz="4" w:space="0" w:color="auto"/>
            </w:tcBorders>
            <w:vAlign w:val="center"/>
          </w:tcPr>
          <w:p w14:paraId="6AA1C15B"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5A83AC67"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0879DE49"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46515B74"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624D4929" w14:textId="77777777" w:rsidTr="0046366E">
        <w:trPr>
          <w:trHeight w:val="397"/>
        </w:trPr>
        <w:tc>
          <w:tcPr>
            <w:tcW w:w="1208" w:type="dxa"/>
            <w:vMerge/>
            <w:tcBorders>
              <w:top w:val="double" w:sz="4" w:space="0" w:color="auto"/>
              <w:left w:val="double" w:sz="4" w:space="0" w:color="auto"/>
            </w:tcBorders>
            <w:vAlign w:val="center"/>
          </w:tcPr>
          <w:p w14:paraId="1DA0499E" w14:textId="77777777" w:rsidR="0068175A" w:rsidRPr="00824FFF" w:rsidRDefault="0068175A" w:rsidP="0046366E">
            <w:pPr>
              <w:spacing w:line="276" w:lineRule="auto"/>
              <w:rPr>
                <w:rFonts w:cs="Arial"/>
                <w:color w:val="000000"/>
                <w:sz w:val="18"/>
                <w:szCs w:val="18"/>
              </w:rPr>
            </w:pPr>
          </w:p>
        </w:tc>
        <w:tc>
          <w:tcPr>
            <w:tcW w:w="2903" w:type="dxa"/>
            <w:vMerge w:val="restart"/>
            <w:tcBorders>
              <w:top w:val="single" w:sz="4" w:space="0" w:color="auto"/>
            </w:tcBorders>
            <w:vAlign w:val="center"/>
          </w:tcPr>
          <w:p w14:paraId="2934E4D4"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s</w:t>
            </w:r>
            <w:r w:rsidRPr="00824FFF">
              <w:rPr>
                <w:rFonts w:cs="Arial"/>
                <w:color w:val="000000"/>
                <w:sz w:val="18"/>
                <w:szCs w:val="18"/>
              </w:rPr>
              <w:t>kupinska reja z izpustom</w:t>
            </w:r>
          </w:p>
        </w:tc>
        <w:tc>
          <w:tcPr>
            <w:tcW w:w="2477" w:type="dxa"/>
            <w:tcBorders>
              <w:top w:val="single" w:sz="4" w:space="0" w:color="auto"/>
            </w:tcBorders>
            <w:vAlign w:val="center"/>
          </w:tcPr>
          <w:p w14:paraId="6D3B55DB"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ahtev</w:t>
            </w:r>
            <w:r>
              <w:rPr>
                <w:rFonts w:cs="Arial"/>
                <w:sz w:val="18"/>
                <w:szCs w:val="18"/>
              </w:rPr>
              <w:t>a</w:t>
            </w:r>
            <w:r w:rsidRPr="00824FFF">
              <w:rPr>
                <w:rFonts w:cs="Arial"/>
                <w:sz w:val="18"/>
                <w:szCs w:val="18"/>
              </w:rPr>
              <w:t xml:space="preserve"> n</w:t>
            </w:r>
            <w:r>
              <w:rPr>
                <w:rFonts w:cs="Arial"/>
                <w:sz w:val="18"/>
                <w:szCs w:val="18"/>
              </w:rPr>
              <w:t>i</w:t>
            </w:r>
            <w:r w:rsidRPr="00824FFF">
              <w:rPr>
                <w:rFonts w:cs="Arial"/>
                <w:sz w:val="18"/>
                <w:szCs w:val="18"/>
              </w:rPr>
              <w:t xml:space="preserve"> izpolnj</w:t>
            </w:r>
            <w:r>
              <w:rPr>
                <w:rFonts w:cs="Arial"/>
                <w:sz w:val="18"/>
                <w:szCs w:val="18"/>
              </w:rPr>
              <w:t>ena</w:t>
            </w:r>
          </w:p>
        </w:tc>
        <w:tc>
          <w:tcPr>
            <w:tcW w:w="1881" w:type="dxa"/>
            <w:tcBorders>
              <w:top w:val="single" w:sz="4" w:space="0" w:color="auto"/>
              <w:right w:val="single" w:sz="4" w:space="0" w:color="auto"/>
            </w:tcBorders>
            <w:vAlign w:val="center"/>
          </w:tcPr>
          <w:p w14:paraId="18599F4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41405636"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c>
          <w:tcPr>
            <w:tcW w:w="1881" w:type="dxa"/>
            <w:tcBorders>
              <w:top w:val="single" w:sz="4" w:space="0" w:color="auto"/>
              <w:left w:val="single" w:sz="4" w:space="0" w:color="auto"/>
              <w:right w:val="single" w:sz="4" w:space="0" w:color="auto"/>
            </w:tcBorders>
            <w:vAlign w:val="center"/>
          </w:tcPr>
          <w:p w14:paraId="5C383347"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73140694"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2B0E6382" w14:textId="77777777" w:rsidTr="0046366E">
        <w:trPr>
          <w:trHeight w:val="397"/>
        </w:trPr>
        <w:tc>
          <w:tcPr>
            <w:tcW w:w="1208" w:type="dxa"/>
            <w:vMerge/>
            <w:tcBorders>
              <w:top w:val="double" w:sz="4" w:space="0" w:color="auto"/>
              <w:left w:val="double" w:sz="4" w:space="0" w:color="auto"/>
            </w:tcBorders>
            <w:vAlign w:val="center"/>
          </w:tcPr>
          <w:p w14:paraId="49FC8B3A"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78760808"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631F248C"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do vključno 10 %</w:t>
            </w:r>
            <w:r>
              <w:rPr>
                <w:rFonts w:cs="Arial"/>
                <w:sz w:val="18"/>
                <w:szCs w:val="18"/>
              </w:rPr>
              <w:t xml:space="preserve"> </w:t>
            </w:r>
            <w:r w:rsidRPr="00824FFF">
              <w:rPr>
                <w:rFonts w:cs="Arial"/>
                <w:sz w:val="18"/>
                <w:szCs w:val="18"/>
              </w:rPr>
              <w:t>manjša od zahtevane</w:t>
            </w:r>
          </w:p>
        </w:tc>
        <w:tc>
          <w:tcPr>
            <w:tcW w:w="1881" w:type="dxa"/>
            <w:tcBorders>
              <w:top w:val="single" w:sz="4" w:space="0" w:color="auto"/>
              <w:right w:val="single" w:sz="4" w:space="0" w:color="auto"/>
            </w:tcBorders>
            <w:vAlign w:val="center"/>
          </w:tcPr>
          <w:p w14:paraId="3CCA02A0"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2CD37FF4"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48E0869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6898054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3E9D16B9" w14:textId="77777777" w:rsidTr="0046366E">
        <w:trPr>
          <w:trHeight w:val="397"/>
        </w:trPr>
        <w:tc>
          <w:tcPr>
            <w:tcW w:w="1208" w:type="dxa"/>
            <w:vMerge/>
            <w:tcBorders>
              <w:top w:val="double" w:sz="4" w:space="0" w:color="auto"/>
              <w:left w:val="double" w:sz="4" w:space="0" w:color="auto"/>
            </w:tcBorders>
            <w:vAlign w:val="center"/>
          </w:tcPr>
          <w:p w14:paraId="620C4459"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0BA6E72C"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1CFF387C"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več kot 10 %</w:t>
            </w:r>
            <w:r>
              <w:rPr>
                <w:rFonts w:cs="Arial"/>
                <w:sz w:val="18"/>
                <w:szCs w:val="18"/>
              </w:rPr>
              <w:t xml:space="preserve"> </w:t>
            </w:r>
            <w:r w:rsidRPr="00824FFF">
              <w:rPr>
                <w:rFonts w:cs="Arial"/>
                <w:sz w:val="18"/>
                <w:szCs w:val="18"/>
              </w:rPr>
              <w:t>manjša od zahtevane</w:t>
            </w:r>
          </w:p>
        </w:tc>
        <w:tc>
          <w:tcPr>
            <w:tcW w:w="1881" w:type="dxa"/>
            <w:tcBorders>
              <w:top w:val="single" w:sz="4" w:space="0" w:color="auto"/>
              <w:right w:val="single" w:sz="4" w:space="0" w:color="auto"/>
            </w:tcBorders>
            <w:vAlign w:val="center"/>
          </w:tcPr>
          <w:p w14:paraId="0626BB0D"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16E29893"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0E03F162"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484FF5FF" w14:textId="77777777" w:rsidR="0068175A" w:rsidRPr="00824FFF" w:rsidDel="00EE5BE8"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586287FF" w14:textId="77777777" w:rsidTr="0046366E">
        <w:trPr>
          <w:trHeight w:val="397"/>
        </w:trPr>
        <w:tc>
          <w:tcPr>
            <w:tcW w:w="1208" w:type="dxa"/>
            <w:vMerge/>
            <w:tcBorders>
              <w:top w:val="double" w:sz="4" w:space="0" w:color="auto"/>
              <w:left w:val="double" w:sz="4" w:space="0" w:color="auto"/>
            </w:tcBorders>
            <w:vAlign w:val="center"/>
          </w:tcPr>
          <w:p w14:paraId="2B7D7DF1"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08554C03"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4B51D12D" w14:textId="77777777" w:rsidR="0068175A" w:rsidRPr="00824FFF" w:rsidRDefault="0068175A" w:rsidP="0046366E">
            <w:pPr>
              <w:spacing w:line="276" w:lineRule="auto"/>
              <w:rPr>
                <w:rFonts w:cs="Arial"/>
                <w:sz w:val="18"/>
                <w:szCs w:val="18"/>
              </w:rPr>
            </w:pPr>
            <w:r>
              <w:rPr>
                <w:rFonts w:cs="Arial"/>
                <w:sz w:val="18"/>
                <w:szCs w:val="18"/>
              </w:rPr>
              <w:t>b</w:t>
            </w:r>
            <w:r w:rsidRPr="00824FFF">
              <w:rPr>
                <w:rFonts w:cs="Arial"/>
                <w:sz w:val="18"/>
                <w:szCs w:val="18"/>
              </w:rPr>
              <w:t>oksi, iz katerih se živali izpustijo v izpust, niso označeni tako, da je mogoče spremljati</w:t>
            </w:r>
            <w:r>
              <w:rPr>
                <w:rFonts w:cs="Arial"/>
                <w:sz w:val="18"/>
                <w:szCs w:val="18"/>
              </w:rPr>
              <w:t>,</w:t>
            </w:r>
            <w:r w:rsidRPr="00824FFF">
              <w:rPr>
                <w:rFonts w:cs="Arial"/>
                <w:sz w:val="18"/>
                <w:szCs w:val="18"/>
              </w:rPr>
              <w:t xml:space="preserve"> katere živali so istočasno v izpustu</w:t>
            </w:r>
          </w:p>
        </w:tc>
        <w:tc>
          <w:tcPr>
            <w:tcW w:w="1881" w:type="dxa"/>
            <w:tcBorders>
              <w:top w:val="single" w:sz="4" w:space="0" w:color="auto"/>
              <w:right w:val="single" w:sz="4" w:space="0" w:color="auto"/>
            </w:tcBorders>
            <w:vAlign w:val="center"/>
          </w:tcPr>
          <w:p w14:paraId="1CD28D22"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547D066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5B6B67F8"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double" w:sz="4" w:space="0" w:color="auto"/>
            </w:tcBorders>
            <w:vAlign w:val="center"/>
          </w:tcPr>
          <w:p w14:paraId="42808B0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r>
      <w:tr w:rsidR="0068175A" w:rsidRPr="00824FFF" w14:paraId="2B719C65" w14:textId="77777777" w:rsidTr="0046366E">
        <w:trPr>
          <w:trHeight w:val="503"/>
        </w:trPr>
        <w:tc>
          <w:tcPr>
            <w:tcW w:w="1208" w:type="dxa"/>
            <w:vMerge/>
            <w:tcBorders>
              <w:left w:val="double" w:sz="4" w:space="0" w:color="auto"/>
            </w:tcBorders>
            <w:vAlign w:val="center"/>
          </w:tcPr>
          <w:p w14:paraId="57083686"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71209A4E"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0ACC8432" w14:textId="77777777" w:rsidR="0068175A" w:rsidRPr="00824FFF" w:rsidRDefault="0068175A" w:rsidP="0046366E">
            <w:pPr>
              <w:spacing w:line="276" w:lineRule="auto"/>
              <w:rPr>
                <w:rFonts w:cs="Arial"/>
                <w:color w:val="000000"/>
                <w:sz w:val="18"/>
                <w:szCs w:val="18"/>
              </w:rPr>
            </w:pPr>
            <w:r>
              <w:rPr>
                <w:rFonts w:cs="Arial"/>
                <w:sz w:val="18"/>
                <w:szCs w:val="18"/>
              </w:rPr>
              <w:t>d</w:t>
            </w:r>
            <w:r w:rsidRPr="00824FFF">
              <w:rPr>
                <w:rFonts w:cs="Arial"/>
                <w:sz w:val="18"/>
                <w:szCs w:val="18"/>
              </w:rPr>
              <w:t xml:space="preserve">o vključno 10 % manjša površina na žival od zahtevane </w:t>
            </w:r>
          </w:p>
        </w:tc>
        <w:tc>
          <w:tcPr>
            <w:tcW w:w="1881" w:type="dxa"/>
            <w:tcBorders>
              <w:top w:val="single" w:sz="4" w:space="0" w:color="auto"/>
              <w:right w:val="single" w:sz="4" w:space="0" w:color="auto"/>
            </w:tcBorders>
            <w:vAlign w:val="center"/>
          </w:tcPr>
          <w:p w14:paraId="62F82E54"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6616473F"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7FB829F4"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572E6F53"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305E81A8" w14:textId="77777777" w:rsidTr="0046366E">
        <w:trPr>
          <w:trHeight w:val="503"/>
        </w:trPr>
        <w:tc>
          <w:tcPr>
            <w:tcW w:w="1208" w:type="dxa"/>
            <w:vMerge/>
            <w:tcBorders>
              <w:left w:val="double" w:sz="4" w:space="0" w:color="auto"/>
            </w:tcBorders>
            <w:vAlign w:val="center"/>
          </w:tcPr>
          <w:p w14:paraId="40898EFB"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783F072D"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25033AF1" w14:textId="77777777" w:rsidR="0068175A" w:rsidRPr="00824FFF" w:rsidRDefault="0068175A" w:rsidP="0046366E">
            <w:pPr>
              <w:spacing w:line="276" w:lineRule="auto"/>
              <w:rPr>
                <w:rFonts w:cs="Arial"/>
                <w:sz w:val="18"/>
                <w:szCs w:val="18"/>
              </w:rPr>
            </w:pPr>
            <w:r>
              <w:rPr>
                <w:rFonts w:cs="Arial"/>
                <w:sz w:val="18"/>
                <w:szCs w:val="18"/>
              </w:rPr>
              <w:t>več kot</w:t>
            </w:r>
            <w:r w:rsidRPr="00824FFF">
              <w:rPr>
                <w:rFonts w:cs="Arial"/>
                <w:sz w:val="18"/>
                <w:szCs w:val="18"/>
              </w:rPr>
              <w:t xml:space="preserve"> 10 % manjša površina na žival od zahtevane</w:t>
            </w:r>
          </w:p>
        </w:tc>
        <w:tc>
          <w:tcPr>
            <w:tcW w:w="1881" w:type="dxa"/>
            <w:tcBorders>
              <w:top w:val="single" w:sz="4" w:space="0" w:color="auto"/>
              <w:right w:val="single" w:sz="4" w:space="0" w:color="auto"/>
            </w:tcBorders>
            <w:vAlign w:val="center"/>
          </w:tcPr>
          <w:p w14:paraId="07F8F11E"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4" w:space="0" w:color="auto"/>
              <w:left w:val="single" w:sz="4" w:space="0" w:color="auto"/>
              <w:right w:val="single" w:sz="4" w:space="0" w:color="auto"/>
            </w:tcBorders>
            <w:vAlign w:val="center"/>
          </w:tcPr>
          <w:p w14:paraId="7446BCE6"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4" w:space="0" w:color="auto"/>
              <w:left w:val="single" w:sz="4" w:space="0" w:color="auto"/>
              <w:right w:val="single" w:sz="4" w:space="0" w:color="auto"/>
            </w:tcBorders>
            <w:vAlign w:val="center"/>
          </w:tcPr>
          <w:p w14:paraId="58C9BBD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4E3708EE"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1DFEAD3C" w14:textId="77777777" w:rsidTr="0046366E">
        <w:trPr>
          <w:trHeight w:val="135"/>
        </w:trPr>
        <w:tc>
          <w:tcPr>
            <w:tcW w:w="1208" w:type="dxa"/>
            <w:vMerge/>
            <w:tcBorders>
              <w:left w:val="double" w:sz="4" w:space="0" w:color="auto"/>
            </w:tcBorders>
            <w:vAlign w:val="center"/>
          </w:tcPr>
          <w:p w14:paraId="34A0D2CA" w14:textId="77777777" w:rsidR="0068175A" w:rsidRPr="00824FFF" w:rsidDel="00C605C3" w:rsidRDefault="0068175A" w:rsidP="0046366E">
            <w:pPr>
              <w:spacing w:line="276" w:lineRule="auto"/>
              <w:rPr>
                <w:rFonts w:cs="Arial"/>
                <w:color w:val="000000"/>
                <w:sz w:val="18"/>
                <w:szCs w:val="18"/>
              </w:rPr>
            </w:pPr>
          </w:p>
        </w:tc>
        <w:tc>
          <w:tcPr>
            <w:tcW w:w="2903" w:type="dxa"/>
            <w:vMerge/>
            <w:vAlign w:val="center"/>
          </w:tcPr>
          <w:p w14:paraId="18C3512C"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180DCAE5" w14:textId="77777777" w:rsidR="0068175A" w:rsidRPr="00824FFF" w:rsidRDefault="0068175A" w:rsidP="0046366E">
            <w:pPr>
              <w:spacing w:line="276" w:lineRule="auto"/>
              <w:rPr>
                <w:rFonts w:cs="Arial"/>
                <w:sz w:val="18"/>
                <w:szCs w:val="18"/>
              </w:rPr>
            </w:pPr>
            <w:r>
              <w:rPr>
                <w:rFonts w:cs="Arial"/>
                <w:color w:val="000000"/>
                <w:sz w:val="18"/>
                <w:szCs w:val="18"/>
              </w:rPr>
              <w:t>d</w:t>
            </w:r>
            <w:r w:rsidRPr="00824FFF">
              <w:rPr>
                <w:rFonts w:cs="Arial"/>
                <w:color w:val="000000"/>
                <w:sz w:val="18"/>
                <w:szCs w:val="18"/>
              </w:rPr>
              <w:t>nevnik se ne vodi ali urnik ni izdelan</w:t>
            </w:r>
          </w:p>
        </w:tc>
        <w:tc>
          <w:tcPr>
            <w:tcW w:w="1881" w:type="dxa"/>
            <w:tcBorders>
              <w:right w:val="single" w:sz="4" w:space="0" w:color="auto"/>
            </w:tcBorders>
            <w:vAlign w:val="center"/>
          </w:tcPr>
          <w:p w14:paraId="642D78B9"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3F7D40A0"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432517C9"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010E55D0"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7FB911EA" w14:textId="77777777" w:rsidTr="0046366E">
        <w:trPr>
          <w:trHeight w:val="135"/>
        </w:trPr>
        <w:tc>
          <w:tcPr>
            <w:tcW w:w="1208" w:type="dxa"/>
            <w:vMerge/>
            <w:tcBorders>
              <w:left w:val="double" w:sz="4" w:space="0" w:color="auto"/>
              <w:bottom w:val="double" w:sz="4" w:space="0" w:color="auto"/>
            </w:tcBorders>
            <w:vAlign w:val="center"/>
          </w:tcPr>
          <w:p w14:paraId="4E4891C4" w14:textId="77777777" w:rsidR="0068175A" w:rsidRPr="00824FFF" w:rsidDel="00C605C3" w:rsidRDefault="0068175A" w:rsidP="0046366E">
            <w:pPr>
              <w:spacing w:line="276" w:lineRule="auto"/>
              <w:rPr>
                <w:rFonts w:cs="Arial"/>
                <w:color w:val="000000"/>
                <w:sz w:val="18"/>
                <w:szCs w:val="18"/>
              </w:rPr>
            </w:pPr>
          </w:p>
        </w:tc>
        <w:tc>
          <w:tcPr>
            <w:tcW w:w="2903" w:type="dxa"/>
            <w:vMerge/>
            <w:tcBorders>
              <w:bottom w:val="double" w:sz="4" w:space="0" w:color="auto"/>
            </w:tcBorders>
            <w:vAlign w:val="center"/>
          </w:tcPr>
          <w:p w14:paraId="510CEFAB" w14:textId="77777777" w:rsidR="0068175A" w:rsidRPr="00824FFF" w:rsidDel="00E41CFD" w:rsidRDefault="0068175A" w:rsidP="0046366E">
            <w:pPr>
              <w:tabs>
                <w:tab w:val="left" w:pos="1560"/>
              </w:tabs>
              <w:spacing w:line="276" w:lineRule="auto"/>
              <w:rPr>
                <w:rFonts w:cs="Arial"/>
                <w:color w:val="000000"/>
                <w:sz w:val="18"/>
                <w:szCs w:val="18"/>
              </w:rPr>
            </w:pPr>
          </w:p>
        </w:tc>
        <w:tc>
          <w:tcPr>
            <w:tcW w:w="2477" w:type="dxa"/>
            <w:tcBorders>
              <w:top w:val="single" w:sz="4" w:space="0" w:color="auto"/>
              <w:bottom w:val="double" w:sz="4" w:space="0" w:color="auto"/>
            </w:tcBorders>
            <w:vAlign w:val="center"/>
          </w:tcPr>
          <w:p w14:paraId="78536502" w14:textId="77777777" w:rsidR="0068175A" w:rsidRPr="00824FFF" w:rsidRDefault="0068175A" w:rsidP="0046366E">
            <w:pPr>
              <w:spacing w:line="276" w:lineRule="auto"/>
              <w:rPr>
                <w:rFonts w:cs="Arial"/>
                <w:color w:val="000000"/>
                <w:sz w:val="18"/>
                <w:szCs w:val="18"/>
              </w:rPr>
            </w:pPr>
            <w:r>
              <w:rPr>
                <w:rFonts w:cs="Arial"/>
                <w:color w:val="000000"/>
                <w:sz w:val="18"/>
                <w:szCs w:val="18"/>
              </w:rPr>
              <w:t>d</w:t>
            </w:r>
            <w:r w:rsidRPr="00824FFF">
              <w:rPr>
                <w:rFonts w:cs="Arial"/>
                <w:color w:val="000000"/>
                <w:sz w:val="18"/>
                <w:szCs w:val="18"/>
              </w:rPr>
              <w:t>nevnik se ne vodi ažurno</w:t>
            </w:r>
          </w:p>
        </w:tc>
        <w:tc>
          <w:tcPr>
            <w:tcW w:w="1881" w:type="dxa"/>
            <w:tcBorders>
              <w:bottom w:val="double" w:sz="4" w:space="0" w:color="auto"/>
              <w:right w:val="single" w:sz="4" w:space="0" w:color="auto"/>
            </w:tcBorders>
            <w:vAlign w:val="center"/>
          </w:tcPr>
          <w:p w14:paraId="32570187"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bottom w:val="double" w:sz="4" w:space="0" w:color="auto"/>
              <w:right w:val="single" w:sz="4" w:space="0" w:color="auto"/>
            </w:tcBorders>
            <w:vAlign w:val="center"/>
          </w:tcPr>
          <w:p w14:paraId="4EE25F00"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bottom w:val="double" w:sz="4" w:space="0" w:color="auto"/>
              <w:right w:val="single" w:sz="4" w:space="0" w:color="auto"/>
            </w:tcBorders>
            <w:vAlign w:val="center"/>
          </w:tcPr>
          <w:p w14:paraId="5D635D5D"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w:t>
            </w:r>
            <w:r w:rsidRPr="00824FFF" w:rsidDel="00EE5BE8">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left w:val="single" w:sz="4" w:space="0" w:color="auto"/>
              <w:bottom w:val="double" w:sz="4" w:space="0" w:color="auto"/>
              <w:right w:val="double" w:sz="4" w:space="0" w:color="auto"/>
            </w:tcBorders>
            <w:vAlign w:val="center"/>
          </w:tcPr>
          <w:p w14:paraId="480194DF"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bl>
    <w:p w14:paraId="79F13537" w14:textId="77777777" w:rsidR="0068175A" w:rsidRPr="00824FFF" w:rsidRDefault="0068175A" w:rsidP="0068175A">
      <w:pPr>
        <w:spacing w:line="276" w:lineRule="auto"/>
      </w:pPr>
      <w:r w:rsidRPr="00824FFF">
        <w:rPr>
          <w:rFonts w:cs="Arial"/>
          <w:color w:val="000000"/>
          <w:szCs w:val="20"/>
        </w:rPr>
        <w:t>Ponavljanje kršitve se ugotavlja od vključno leta 2014 naprej.</w:t>
      </w:r>
    </w:p>
    <w:p w14:paraId="35937EE2" w14:textId="77777777" w:rsidR="0068175A" w:rsidRPr="00824FFF" w:rsidRDefault="0068175A" w:rsidP="0068175A">
      <w:pPr>
        <w:spacing w:line="276" w:lineRule="auto"/>
      </w:pPr>
    </w:p>
    <w:p w14:paraId="76778056" w14:textId="77777777" w:rsidR="0068175A" w:rsidRPr="00824FFF" w:rsidRDefault="0068175A" w:rsidP="0068175A">
      <w:pPr>
        <w:spacing w:line="276" w:lineRule="auto"/>
      </w:pPr>
      <w:r w:rsidRPr="00824FFF">
        <w:t>Pri ugotovljenih kršitvah pogojev za zahtevo, ki so opredeljeni v 2</w:t>
      </w:r>
      <w:r>
        <w:t>1</w:t>
      </w:r>
      <w:r w:rsidRPr="00824FFF">
        <w:t>. členu te uredbe, se plačilo zmanjša, k</w:t>
      </w:r>
      <w:r w:rsidR="00F1185F">
        <w:t>ot</w:t>
      </w:r>
      <w:r>
        <w:t xml:space="preserve"> je navedeno spodaj.</w:t>
      </w:r>
    </w:p>
    <w:p w14:paraId="61835415" w14:textId="77777777" w:rsidR="0068175A" w:rsidRPr="00824FFF" w:rsidRDefault="0068175A" w:rsidP="0068175A">
      <w:pPr>
        <w:spacing w:line="276" w:lineRule="auto"/>
      </w:pPr>
    </w:p>
    <w:tbl>
      <w:tblPr>
        <w:tblW w:w="14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77"/>
        <w:gridCol w:w="1906"/>
        <w:gridCol w:w="1907"/>
        <w:gridCol w:w="1906"/>
        <w:gridCol w:w="1907"/>
      </w:tblGrid>
      <w:tr w:rsidR="0068175A" w:rsidRPr="00824FFF" w14:paraId="3B038AD5" w14:textId="77777777" w:rsidTr="0046366E">
        <w:trPr>
          <w:trHeight w:val="397"/>
        </w:trPr>
        <w:tc>
          <w:tcPr>
            <w:tcW w:w="4111" w:type="dxa"/>
            <w:tcBorders>
              <w:top w:val="double" w:sz="4" w:space="0" w:color="auto"/>
              <w:left w:val="double" w:sz="4" w:space="0" w:color="auto"/>
              <w:bottom w:val="double" w:sz="4" w:space="0" w:color="auto"/>
            </w:tcBorders>
            <w:vAlign w:val="center"/>
          </w:tcPr>
          <w:p w14:paraId="063D98C0" w14:textId="77777777" w:rsidR="0068175A" w:rsidRPr="00824FFF" w:rsidRDefault="0068175A" w:rsidP="0046366E">
            <w:pPr>
              <w:spacing w:line="276" w:lineRule="auto"/>
              <w:rPr>
                <w:b/>
              </w:rPr>
            </w:pPr>
            <w:r w:rsidRPr="00824FFF">
              <w:rPr>
                <w:b/>
              </w:rPr>
              <w:t>Pogoj</w:t>
            </w:r>
          </w:p>
        </w:tc>
        <w:tc>
          <w:tcPr>
            <w:tcW w:w="2477" w:type="dxa"/>
            <w:tcBorders>
              <w:top w:val="double" w:sz="4" w:space="0" w:color="auto"/>
              <w:bottom w:val="double" w:sz="4" w:space="0" w:color="auto"/>
            </w:tcBorders>
            <w:vAlign w:val="center"/>
          </w:tcPr>
          <w:p w14:paraId="0419BF8B" w14:textId="77777777" w:rsidR="0068175A" w:rsidRPr="00824FFF" w:rsidRDefault="0068175A" w:rsidP="0046366E">
            <w:pPr>
              <w:spacing w:line="276" w:lineRule="auto"/>
              <w:rPr>
                <w:b/>
              </w:rPr>
            </w:pPr>
            <w:r w:rsidRPr="00824FFF">
              <w:rPr>
                <w:b/>
              </w:rPr>
              <w:t>Kršitev zahteve</w:t>
            </w:r>
          </w:p>
        </w:tc>
        <w:tc>
          <w:tcPr>
            <w:tcW w:w="1906" w:type="dxa"/>
            <w:tcBorders>
              <w:top w:val="double" w:sz="4" w:space="0" w:color="auto"/>
              <w:bottom w:val="double" w:sz="4" w:space="0" w:color="auto"/>
              <w:right w:val="single" w:sz="4" w:space="0" w:color="auto"/>
            </w:tcBorders>
            <w:vAlign w:val="center"/>
          </w:tcPr>
          <w:p w14:paraId="6AD5D70A" w14:textId="77777777" w:rsidR="0068175A" w:rsidRPr="00824FFF" w:rsidRDefault="0068175A" w:rsidP="0046366E">
            <w:pPr>
              <w:spacing w:line="276" w:lineRule="auto"/>
              <w:rPr>
                <w:b/>
              </w:rPr>
            </w:pPr>
            <w:r w:rsidRPr="00824FFF">
              <w:rPr>
                <w:b/>
              </w:rPr>
              <w:t xml:space="preserve">Zmanjšanje plačila ob prvi kršitvi </w:t>
            </w:r>
          </w:p>
        </w:tc>
        <w:tc>
          <w:tcPr>
            <w:tcW w:w="1907" w:type="dxa"/>
            <w:tcBorders>
              <w:top w:val="double" w:sz="4" w:space="0" w:color="auto"/>
              <w:left w:val="single" w:sz="4" w:space="0" w:color="auto"/>
              <w:bottom w:val="double" w:sz="4" w:space="0" w:color="auto"/>
              <w:right w:val="single" w:sz="4" w:space="0" w:color="auto"/>
            </w:tcBorders>
          </w:tcPr>
          <w:p w14:paraId="28A78688" w14:textId="77777777" w:rsidR="0068175A" w:rsidRPr="00824FFF" w:rsidRDefault="0068175A" w:rsidP="0046366E">
            <w:pPr>
              <w:spacing w:line="276" w:lineRule="auto"/>
              <w:rPr>
                <w:b/>
              </w:rPr>
            </w:pPr>
            <w:r w:rsidRPr="00824FFF">
              <w:rPr>
                <w:b/>
              </w:rPr>
              <w:t>Zmanjšanje plačila ob prvi ponovitvi iste kršitve</w:t>
            </w:r>
          </w:p>
        </w:tc>
        <w:tc>
          <w:tcPr>
            <w:tcW w:w="1906" w:type="dxa"/>
            <w:tcBorders>
              <w:top w:val="double" w:sz="4" w:space="0" w:color="auto"/>
              <w:left w:val="single" w:sz="4" w:space="0" w:color="auto"/>
              <w:bottom w:val="double" w:sz="4" w:space="0" w:color="auto"/>
              <w:right w:val="single" w:sz="4" w:space="0" w:color="auto"/>
            </w:tcBorders>
          </w:tcPr>
          <w:p w14:paraId="3DE0D876" w14:textId="77777777" w:rsidR="0068175A" w:rsidRPr="00824FFF" w:rsidRDefault="0068175A" w:rsidP="0046366E">
            <w:pPr>
              <w:spacing w:line="276" w:lineRule="auto"/>
              <w:rPr>
                <w:b/>
              </w:rPr>
            </w:pPr>
            <w:r w:rsidRPr="00824FFF">
              <w:rPr>
                <w:b/>
              </w:rPr>
              <w:t>Zmanjšanje plačila ob drugi ponovitvi iste kršitve</w:t>
            </w:r>
          </w:p>
        </w:tc>
        <w:tc>
          <w:tcPr>
            <w:tcW w:w="1907" w:type="dxa"/>
            <w:tcBorders>
              <w:top w:val="double" w:sz="4" w:space="0" w:color="auto"/>
              <w:left w:val="single" w:sz="4" w:space="0" w:color="auto"/>
              <w:bottom w:val="double" w:sz="4" w:space="0" w:color="auto"/>
              <w:right w:val="double" w:sz="4" w:space="0" w:color="auto"/>
            </w:tcBorders>
          </w:tcPr>
          <w:p w14:paraId="75DD0486" w14:textId="77777777" w:rsidR="0068175A" w:rsidRPr="00824FFF" w:rsidRDefault="0068175A" w:rsidP="0046366E">
            <w:pPr>
              <w:spacing w:line="276" w:lineRule="auto"/>
              <w:rPr>
                <w:b/>
              </w:rPr>
            </w:pPr>
            <w:r w:rsidRPr="00824FFF">
              <w:rPr>
                <w:b/>
              </w:rPr>
              <w:t>Zmanjšanje plačila ob tretji ponovitvi iste kršitve</w:t>
            </w:r>
          </w:p>
        </w:tc>
      </w:tr>
      <w:tr w:rsidR="0068175A" w:rsidRPr="00824FFF" w14:paraId="62B149E1" w14:textId="77777777" w:rsidTr="0046366E">
        <w:trPr>
          <w:trHeight w:val="397"/>
        </w:trPr>
        <w:tc>
          <w:tcPr>
            <w:tcW w:w="4111" w:type="dxa"/>
            <w:vMerge w:val="restart"/>
            <w:tcBorders>
              <w:left w:val="double" w:sz="4" w:space="0" w:color="auto"/>
            </w:tcBorders>
            <w:vAlign w:val="center"/>
          </w:tcPr>
          <w:p w14:paraId="11F1D47D" w14:textId="77777777" w:rsidR="0068175A" w:rsidRPr="00824FFF" w:rsidRDefault="000B0E8B" w:rsidP="0046366E">
            <w:pPr>
              <w:spacing w:line="276" w:lineRule="auto"/>
            </w:pPr>
            <w:r>
              <w:t>t</w:t>
            </w:r>
            <w:r w:rsidR="0068175A" w:rsidRPr="00824FFF">
              <w:t>retiranje proti zajedavcem</w:t>
            </w:r>
            <w:r w:rsidR="0068175A">
              <w:t xml:space="preserve">  </w:t>
            </w:r>
          </w:p>
        </w:tc>
        <w:tc>
          <w:tcPr>
            <w:tcW w:w="2477" w:type="dxa"/>
            <w:tcBorders>
              <w:top w:val="single" w:sz="4" w:space="0" w:color="auto"/>
              <w:bottom w:val="single" w:sz="4" w:space="0" w:color="auto"/>
            </w:tcBorders>
            <w:vAlign w:val="center"/>
          </w:tcPr>
          <w:p w14:paraId="0571815A" w14:textId="77777777" w:rsidR="0068175A" w:rsidRPr="00824FFF" w:rsidRDefault="0068175A" w:rsidP="00D81B11">
            <w:pPr>
              <w:spacing w:line="276" w:lineRule="auto"/>
            </w:pPr>
            <w:r>
              <w:t>t</w:t>
            </w:r>
            <w:r w:rsidRPr="00824FFF">
              <w:t>retiranje na podlagi rezultatov koprološke analize ni izvedeno</w:t>
            </w:r>
            <w:r>
              <w:t xml:space="preserve"> </w:t>
            </w:r>
          </w:p>
        </w:tc>
        <w:tc>
          <w:tcPr>
            <w:tcW w:w="1906" w:type="dxa"/>
            <w:tcBorders>
              <w:top w:val="single" w:sz="4" w:space="0" w:color="auto"/>
              <w:bottom w:val="single" w:sz="4" w:space="0" w:color="auto"/>
              <w:right w:val="single" w:sz="4" w:space="0" w:color="auto"/>
            </w:tcBorders>
            <w:vAlign w:val="center"/>
          </w:tcPr>
          <w:p w14:paraId="6E7C072D"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single" w:sz="4" w:space="0" w:color="auto"/>
              <w:right w:val="single" w:sz="4" w:space="0" w:color="auto"/>
            </w:tcBorders>
            <w:vAlign w:val="center"/>
          </w:tcPr>
          <w:p w14:paraId="272C2D01"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single" w:sz="4" w:space="0" w:color="auto"/>
              <w:right w:val="single" w:sz="4" w:space="0" w:color="auto"/>
            </w:tcBorders>
            <w:vAlign w:val="center"/>
          </w:tcPr>
          <w:p w14:paraId="64C74951"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single" w:sz="4" w:space="0" w:color="auto"/>
              <w:right w:val="double" w:sz="4" w:space="0" w:color="auto"/>
            </w:tcBorders>
            <w:vAlign w:val="center"/>
          </w:tcPr>
          <w:p w14:paraId="4C548CFB" w14:textId="77777777" w:rsidR="0068175A" w:rsidRPr="00824FFF" w:rsidRDefault="0068175A" w:rsidP="0046366E">
            <w:pPr>
              <w:spacing w:line="276" w:lineRule="auto"/>
            </w:pPr>
            <w:r>
              <w:t>n</w:t>
            </w:r>
            <w:r w:rsidRPr="00824FFF">
              <w:t>i izplačila</w:t>
            </w:r>
          </w:p>
        </w:tc>
      </w:tr>
      <w:tr w:rsidR="00D81B11" w:rsidRPr="00824FFF" w14:paraId="4CE8D82B" w14:textId="77777777" w:rsidTr="00D81B11">
        <w:trPr>
          <w:trHeight w:val="397"/>
        </w:trPr>
        <w:tc>
          <w:tcPr>
            <w:tcW w:w="4111" w:type="dxa"/>
            <w:vMerge/>
            <w:tcBorders>
              <w:left w:val="double" w:sz="4" w:space="0" w:color="auto"/>
            </w:tcBorders>
            <w:vAlign w:val="center"/>
          </w:tcPr>
          <w:p w14:paraId="466C2EA1" w14:textId="77777777" w:rsidR="00D81B11" w:rsidRPr="00824FFF" w:rsidRDefault="00D81B11" w:rsidP="00D81B11">
            <w:pPr>
              <w:spacing w:line="276" w:lineRule="auto"/>
            </w:pPr>
          </w:p>
        </w:tc>
        <w:tc>
          <w:tcPr>
            <w:tcW w:w="2477" w:type="dxa"/>
            <w:tcBorders>
              <w:top w:val="single" w:sz="4" w:space="0" w:color="auto"/>
              <w:bottom w:val="single" w:sz="4" w:space="0" w:color="auto"/>
            </w:tcBorders>
            <w:vAlign w:val="center"/>
          </w:tcPr>
          <w:p w14:paraId="3F45B3ED" w14:textId="77777777" w:rsidR="00D81B11" w:rsidRDefault="00D81B11" w:rsidP="00D81B11">
            <w:pPr>
              <w:spacing w:line="276" w:lineRule="auto"/>
            </w:pPr>
            <w:r w:rsidRPr="00D81B11">
              <w:t>tretiranje ni izvedeno za vse živali</w:t>
            </w:r>
          </w:p>
        </w:tc>
        <w:tc>
          <w:tcPr>
            <w:tcW w:w="1906" w:type="dxa"/>
            <w:tcBorders>
              <w:top w:val="single" w:sz="4" w:space="0" w:color="auto"/>
              <w:right w:val="single" w:sz="4" w:space="0" w:color="auto"/>
            </w:tcBorders>
            <w:vAlign w:val="center"/>
          </w:tcPr>
          <w:p w14:paraId="701451FA" w14:textId="77777777" w:rsidR="00D81B11" w:rsidRDefault="00D81B11" w:rsidP="00D81B11">
            <w:pPr>
              <w:spacing w:line="276" w:lineRule="auto"/>
            </w:pPr>
            <w:r>
              <w:t>z</w:t>
            </w:r>
            <w:r w:rsidRPr="00824FFF">
              <w:t>manjšanje plačila za 15 %</w:t>
            </w:r>
          </w:p>
        </w:tc>
        <w:tc>
          <w:tcPr>
            <w:tcW w:w="1907" w:type="dxa"/>
            <w:tcBorders>
              <w:top w:val="single" w:sz="4" w:space="0" w:color="auto"/>
              <w:left w:val="single" w:sz="4" w:space="0" w:color="auto"/>
              <w:right w:val="single" w:sz="4" w:space="0" w:color="auto"/>
            </w:tcBorders>
            <w:vAlign w:val="center"/>
          </w:tcPr>
          <w:p w14:paraId="5699DD94" w14:textId="77777777" w:rsidR="00D81B11" w:rsidRDefault="00D81B11" w:rsidP="00D81B11">
            <w:pPr>
              <w:spacing w:line="276" w:lineRule="auto"/>
            </w:pPr>
            <w:r>
              <w:t>z</w:t>
            </w:r>
            <w:r w:rsidRPr="00824FFF">
              <w:t>manjšanje plačila za 20 %</w:t>
            </w:r>
          </w:p>
        </w:tc>
        <w:tc>
          <w:tcPr>
            <w:tcW w:w="1906" w:type="dxa"/>
            <w:tcBorders>
              <w:top w:val="single" w:sz="4" w:space="0" w:color="auto"/>
              <w:left w:val="single" w:sz="4" w:space="0" w:color="auto"/>
              <w:right w:val="single" w:sz="4" w:space="0" w:color="auto"/>
            </w:tcBorders>
            <w:vAlign w:val="center"/>
          </w:tcPr>
          <w:p w14:paraId="67D6570C" w14:textId="77777777" w:rsidR="00D81B11" w:rsidRDefault="00D81B11" w:rsidP="00D81B11">
            <w:pPr>
              <w:spacing w:line="276" w:lineRule="auto"/>
            </w:pPr>
            <w:r>
              <w:t>z</w:t>
            </w:r>
            <w:r w:rsidRPr="00824FFF">
              <w:t>manjšanje plačila za</w:t>
            </w:r>
            <w:r w:rsidRPr="00824FFF" w:rsidDel="00EE5BE8">
              <w:t xml:space="preserve"> </w:t>
            </w:r>
            <w:r w:rsidRPr="00824FFF">
              <w:t>25</w:t>
            </w:r>
            <w:r>
              <w:t xml:space="preserve"> </w:t>
            </w:r>
            <w:r w:rsidRPr="00824FFF">
              <w:t>%</w:t>
            </w:r>
          </w:p>
        </w:tc>
        <w:tc>
          <w:tcPr>
            <w:tcW w:w="1907" w:type="dxa"/>
            <w:tcBorders>
              <w:top w:val="single" w:sz="4" w:space="0" w:color="auto"/>
              <w:left w:val="single" w:sz="4" w:space="0" w:color="auto"/>
              <w:right w:val="double" w:sz="4" w:space="0" w:color="auto"/>
            </w:tcBorders>
            <w:vAlign w:val="center"/>
          </w:tcPr>
          <w:p w14:paraId="24D650DC" w14:textId="77777777" w:rsidR="00D81B11" w:rsidRDefault="00D81B11" w:rsidP="00D81B11">
            <w:pPr>
              <w:spacing w:line="276" w:lineRule="auto"/>
            </w:pPr>
            <w:r>
              <w:t>n</w:t>
            </w:r>
            <w:r w:rsidRPr="00824FFF">
              <w:t>i izplačila</w:t>
            </w:r>
          </w:p>
        </w:tc>
      </w:tr>
      <w:tr w:rsidR="0068175A" w:rsidRPr="00824FFF" w14:paraId="1B5F693F" w14:textId="77777777" w:rsidTr="008A7267">
        <w:trPr>
          <w:trHeight w:val="397"/>
        </w:trPr>
        <w:tc>
          <w:tcPr>
            <w:tcW w:w="4111" w:type="dxa"/>
            <w:vMerge/>
            <w:tcBorders>
              <w:left w:val="double" w:sz="4" w:space="0" w:color="auto"/>
            </w:tcBorders>
            <w:vAlign w:val="center"/>
          </w:tcPr>
          <w:p w14:paraId="1BB9D811" w14:textId="77777777" w:rsidR="0068175A" w:rsidRPr="00824FFF" w:rsidRDefault="0068175A" w:rsidP="0046366E">
            <w:pPr>
              <w:spacing w:line="276" w:lineRule="auto"/>
            </w:pPr>
          </w:p>
        </w:tc>
        <w:tc>
          <w:tcPr>
            <w:tcW w:w="2477" w:type="dxa"/>
            <w:tcBorders>
              <w:top w:val="single" w:sz="4" w:space="0" w:color="auto"/>
              <w:bottom w:val="double" w:sz="4" w:space="0" w:color="auto"/>
            </w:tcBorders>
            <w:vAlign w:val="center"/>
          </w:tcPr>
          <w:p w14:paraId="43A2D3F9" w14:textId="77777777" w:rsidR="0068175A" w:rsidRPr="00824FFF" w:rsidRDefault="0068175A" w:rsidP="0046366E">
            <w:pPr>
              <w:spacing w:line="276" w:lineRule="auto"/>
            </w:pPr>
            <w:r>
              <w:t>tretiranje ni izvedeno v roku</w:t>
            </w:r>
          </w:p>
        </w:tc>
        <w:tc>
          <w:tcPr>
            <w:tcW w:w="1906" w:type="dxa"/>
            <w:tcBorders>
              <w:top w:val="single" w:sz="4" w:space="0" w:color="auto"/>
              <w:bottom w:val="double" w:sz="4" w:space="0" w:color="auto"/>
              <w:right w:val="single" w:sz="4" w:space="0" w:color="auto"/>
            </w:tcBorders>
            <w:vAlign w:val="center"/>
          </w:tcPr>
          <w:p w14:paraId="58AAE274"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bottom w:val="double" w:sz="4" w:space="0" w:color="auto"/>
              <w:right w:val="single" w:sz="4" w:space="0" w:color="auto"/>
            </w:tcBorders>
            <w:vAlign w:val="center"/>
          </w:tcPr>
          <w:p w14:paraId="2EBE64AB"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bottom w:val="double" w:sz="4" w:space="0" w:color="auto"/>
              <w:right w:val="single" w:sz="4" w:space="0" w:color="auto"/>
            </w:tcBorders>
            <w:vAlign w:val="center"/>
          </w:tcPr>
          <w:p w14:paraId="5928B682"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bottom w:val="double" w:sz="4" w:space="0" w:color="auto"/>
              <w:right w:val="double" w:sz="4" w:space="0" w:color="auto"/>
            </w:tcBorders>
            <w:vAlign w:val="center"/>
          </w:tcPr>
          <w:p w14:paraId="09EE7086" w14:textId="77777777" w:rsidR="0068175A" w:rsidRPr="00824FFF" w:rsidRDefault="0068175A" w:rsidP="0046366E">
            <w:pPr>
              <w:spacing w:line="276" w:lineRule="auto"/>
            </w:pPr>
            <w:r>
              <w:t>n</w:t>
            </w:r>
            <w:r w:rsidRPr="00824FFF">
              <w:t>i izplačila</w:t>
            </w:r>
          </w:p>
        </w:tc>
      </w:tr>
      <w:tr w:rsidR="0068175A" w:rsidRPr="00824FFF" w14:paraId="31A9F4FE" w14:textId="77777777" w:rsidTr="008A7267">
        <w:trPr>
          <w:trHeight w:val="135"/>
        </w:trPr>
        <w:tc>
          <w:tcPr>
            <w:tcW w:w="4111" w:type="dxa"/>
            <w:vMerge w:val="restart"/>
            <w:tcBorders>
              <w:top w:val="double" w:sz="4" w:space="0" w:color="auto"/>
              <w:left w:val="double" w:sz="4" w:space="0" w:color="auto"/>
            </w:tcBorders>
            <w:vAlign w:val="center"/>
          </w:tcPr>
          <w:p w14:paraId="365561F1" w14:textId="77777777" w:rsidR="0068175A" w:rsidRPr="00824FFF" w:rsidRDefault="000B0E8B" w:rsidP="0046366E">
            <w:pPr>
              <w:spacing w:line="276" w:lineRule="auto"/>
            </w:pPr>
            <w:r>
              <w:t>d</w:t>
            </w:r>
            <w:r w:rsidR="0068175A" w:rsidRPr="00824FFF">
              <w:t>nevnik paše</w:t>
            </w:r>
          </w:p>
        </w:tc>
        <w:tc>
          <w:tcPr>
            <w:tcW w:w="2477" w:type="dxa"/>
            <w:tcBorders>
              <w:top w:val="double" w:sz="4" w:space="0" w:color="auto"/>
            </w:tcBorders>
            <w:vAlign w:val="center"/>
          </w:tcPr>
          <w:p w14:paraId="049B1C0B" w14:textId="77777777" w:rsidR="0068175A" w:rsidRPr="00824FFF" w:rsidRDefault="0068175A" w:rsidP="0046366E">
            <w:pPr>
              <w:spacing w:line="276" w:lineRule="auto"/>
            </w:pPr>
            <w:r>
              <w:t>d</w:t>
            </w:r>
            <w:r w:rsidRPr="00824FFF">
              <w:t xml:space="preserve">nevnik se ne vodi </w:t>
            </w:r>
          </w:p>
        </w:tc>
        <w:tc>
          <w:tcPr>
            <w:tcW w:w="1906" w:type="dxa"/>
            <w:tcBorders>
              <w:top w:val="double" w:sz="4" w:space="0" w:color="auto"/>
              <w:right w:val="single" w:sz="4" w:space="0" w:color="auto"/>
            </w:tcBorders>
            <w:vAlign w:val="center"/>
          </w:tcPr>
          <w:p w14:paraId="4D8F7C08" w14:textId="77777777" w:rsidR="0068175A" w:rsidRPr="00824FFF" w:rsidRDefault="0068175A" w:rsidP="0046366E">
            <w:pPr>
              <w:spacing w:line="276" w:lineRule="auto"/>
            </w:pPr>
            <w:r>
              <w:t>z</w:t>
            </w:r>
            <w:r w:rsidRPr="00824FFF">
              <w:t>manjšanje plačila za 20 %</w:t>
            </w:r>
          </w:p>
        </w:tc>
        <w:tc>
          <w:tcPr>
            <w:tcW w:w="1907" w:type="dxa"/>
            <w:tcBorders>
              <w:top w:val="double" w:sz="4" w:space="0" w:color="auto"/>
              <w:left w:val="single" w:sz="4" w:space="0" w:color="auto"/>
              <w:right w:val="single" w:sz="4" w:space="0" w:color="auto"/>
            </w:tcBorders>
            <w:vAlign w:val="center"/>
          </w:tcPr>
          <w:p w14:paraId="149614ED" w14:textId="77777777" w:rsidR="0068175A" w:rsidRPr="00824FFF" w:rsidDel="00804723" w:rsidRDefault="0068175A" w:rsidP="0046366E">
            <w:pPr>
              <w:spacing w:line="276" w:lineRule="auto"/>
            </w:pPr>
            <w:r>
              <w:t>z</w:t>
            </w:r>
            <w:r w:rsidRPr="00824FFF">
              <w:t>manjšanje plačila za 25 %</w:t>
            </w:r>
          </w:p>
        </w:tc>
        <w:tc>
          <w:tcPr>
            <w:tcW w:w="1906" w:type="dxa"/>
            <w:tcBorders>
              <w:top w:val="double" w:sz="4" w:space="0" w:color="auto"/>
              <w:left w:val="single" w:sz="4" w:space="0" w:color="auto"/>
              <w:right w:val="single" w:sz="4" w:space="0" w:color="auto"/>
            </w:tcBorders>
            <w:vAlign w:val="center"/>
          </w:tcPr>
          <w:p w14:paraId="5CAD8FA7" w14:textId="77777777" w:rsidR="0068175A" w:rsidRPr="00824FFF" w:rsidRDefault="0068175A" w:rsidP="0046366E">
            <w:pPr>
              <w:spacing w:line="276" w:lineRule="auto"/>
            </w:pPr>
            <w:r>
              <w:t>z</w:t>
            </w:r>
            <w:r w:rsidRPr="00824FFF">
              <w:t>manjšanje plačila za</w:t>
            </w:r>
            <w:r w:rsidRPr="00824FFF" w:rsidDel="00EE5BE8">
              <w:t xml:space="preserve"> </w:t>
            </w:r>
            <w:r w:rsidRPr="00824FFF">
              <w:t>30</w:t>
            </w:r>
            <w:r>
              <w:t xml:space="preserve"> </w:t>
            </w:r>
            <w:r w:rsidRPr="00824FFF">
              <w:t>%</w:t>
            </w:r>
          </w:p>
        </w:tc>
        <w:tc>
          <w:tcPr>
            <w:tcW w:w="1907" w:type="dxa"/>
            <w:tcBorders>
              <w:top w:val="double" w:sz="4" w:space="0" w:color="auto"/>
              <w:left w:val="single" w:sz="4" w:space="0" w:color="auto"/>
              <w:right w:val="double" w:sz="4" w:space="0" w:color="auto"/>
            </w:tcBorders>
            <w:vAlign w:val="center"/>
          </w:tcPr>
          <w:p w14:paraId="096CE56B" w14:textId="77777777" w:rsidR="0068175A" w:rsidRPr="00824FFF" w:rsidRDefault="0068175A" w:rsidP="0046366E">
            <w:pPr>
              <w:spacing w:line="276" w:lineRule="auto"/>
            </w:pPr>
            <w:r>
              <w:t>n</w:t>
            </w:r>
            <w:r w:rsidRPr="00824FFF">
              <w:t>i izplačila</w:t>
            </w:r>
          </w:p>
        </w:tc>
      </w:tr>
      <w:tr w:rsidR="0068175A" w:rsidRPr="00824FFF" w14:paraId="32DE02DD" w14:textId="77777777" w:rsidTr="0046366E">
        <w:trPr>
          <w:trHeight w:val="135"/>
        </w:trPr>
        <w:tc>
          <w:tcPr>
            <w:tcW w:w="4111" w:type="dxa"/>
            <w:vMerge/>
            <w:tcBorders>
              <w:left w:val="double" w:sz="4" w:space="0" w:color="auto"/>
              <w:bottom w:val="double" w:sz="4" w:space="0" w:color="auto"/>
            </w:tcBorders>
            <w:vAlign w:val="center"/>
          </w:tcPr>
          <w:p w14:paraId="602873D0" w14:textId="77777777" w:rsidR="0068175A" w:rsidRPr="00824FFF" w:rsidDel="00E41CFD" w:rsidRDefault="0068175A" w:rsidP="0046366E">
            <w:pPr>
              <w:spacing w:line="276" w:lineRule="auto"/>
            </w:pPr>
          </w:p>
        </w:tc>
        <w:tc>
          <w:tcPr>
            <w:tcW w:w="2477" w:type="dxa"/>
            <w:tcBorders>
              <w:top w:val="single" w:sz="4" w:space="0" w:color="auto"/>
              <w:bottom w:val="double" w:sz="4" w:space="0" w:color="auto"/>
            </w:tcBorders>
            <w:vAlign w:val="center"/>
          </w:tcPr>
          <w:p w14:paraId="0AEFCD9B" w14:textId="77777777" w:rsidR="0068175A" w:rsidRPr="00824FFF" w:rsidRDefault="0068175A" w:rsidP="0046366E">
            <w:pPr>
              <w:spacing w:line="276" w:lineRule="auto"/>
            </w:pPr>
            <w:r>
              <w:t>d</w:t>
            </w:r>
            <w:r w:rsidRPr="00824FFF">
              <w:t>nevnik se ne vodi ažurno</w:t>
            </w:r>
          </w:p>
        </w:tc>
        <w:tc>
          <w:tcPr>
            <w:tcW w:w="1906" w:type="dxa"/>
            <w:tcBorders>
              <w:bottom w:val="double" w:sz="4" w:space="0" w:color="auto"/>
              <w:right w:val="single" w:sz="4" w:space="0" w:color="auto"/>
            </w:tcBorders>
            <w:vAlign w:val="center"/>
          </w:tcPr>
          <w:p w14:paraId="2CAF5B06" w14:textId="77777777" w:rsidR="0068175A" w:rsidRPr="00824FFF" w:rsidRDefault="0068175A" w:rsidP="0046366E">
            <w:pPr>
              <w:spacing w:line="276" w:lineRule="auto"/>
            </w:pPr>
            <w:r>
              <w:t>z</w:t>
            </w:r>
            <w:r w:rsidRPr="00824FFF">
              <w:t>manjšanje plačila za 10 %</w:t>
            </w:r>
          </w:p>
        </w:tc>
        <w:tc>
          <w:tcPr>
            <w:tcW w:w="1907" w:type="dxa"/>
            <w:tcBorders>
              <w:left w:val="single" w:sz="4" w:space="0" w:color="auto"/>
              <w:bottom w:val="double" w:sz="4" w:space="0" w:color="auto"/>
              <w:right w:val="single" w:sz="4" w:space="0" w:color="auto"/>
            </w:tcBorders>
            <w:vAlign w:val="center"/>
          </w:tcPr>
          <w:p w14:paraId="5E43B2FE" w14:textId="77777777" w:rsidR="0068175A" w:rsidRPr="00824FFF" w:rsidRDefault="0068175A" w:rsidP="0046366E">
            <w:pPr>
              <w:spacing w:line="276" w:lineRule="auto"/>
            </w:pPr>
            <w:r>
              <w:t>z</w:t>
            </w:r>
            <w:r w:rsidRPr="00824FFF">
              <w:t>manjšanje plačila za 15 %</w:t>
            </w:r>
          </w:p>
        </w:tc>
        <w:tc>
          <w:tcPr>
            <w:tcW w:w="1906" w:type="dxa"/>
            <w:tcBorders>
              <w:left w:val="single" w:sz="4" w:space="0" w:color="auto"/>
              <w:bottom w:val="double" w:sz="4" w:space="0" w:color="auto"/>
              <w:right w:val="single" w:sz="4" w:space="0" w:color="auto"/>
            </w:tcBorders>
            <w:vAlign w:val="center"/>
          </w:tcPr>
          <w:p w14:paraId="6636B4DB"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left w:val="single" w:sz="4" w:space="0" w:color="auto"/>
              <w:bottom w:val="double" w:sz="4" w:space="0" w:color="auto"/>
              <w:right w:val="double" w:sz="4" w:space="0" w:color="auto"/>
            </w:tcBorders>
            <w:vAlign w:val="center"/>
          </w:tcPr>
          <w:p w14:paraId="5BC515B1" w14:textId="77777777" w:rsidR="0068175A" w:rsidRPr="00824FFF" w:rsidRDefault="0068175A" w:rsidP="0046366E">
            <w:pPr>
              <w:spacing w:line="276" w:lineRule="auto"/>
            </w:pPr>
            <w:r>
              <w:t>n</w:t>
            </w:r>
            <w:r w:rsidRPr="00824FFF">
              <w:t>i izplačila</w:t>
            </w:r>
          </w:p>
        </w:tc>
      </w:tr>
      <w:tr w:rsidR="0068175A" w:rsidRPr="00824FFF" w14:paraId="1CE8EA98" w14:textId="77777777" w:rsidTr="0046366E">
        <w:trPr>
          <w:trHeight w:val="135"/>
        </w:trPr>
        <w:tc>
          <w:tcPr>
            <w:tcW w:w="4111" w:type="dxa"/>
            <w:tcBorders>
              <w:top w:val="single" w:sz="4" w:space="0" w:color="auto"/>
              <w:left w:val="double" w:sz="4" w:space="0" w:color="auto"/>
              <w:bottom w:val="double" w:sz="4" w:space="0" w:color="auto"/>
            </w:tcBorders>
            <w:vAlign w:val="center"/>
          </w:tcPr>
          <w:p w14:paraId="0A20B0C7" w14:textId="77777777" w:rsidR="0068175A" w:rsidRPr="00824FFF" w:rsidDel="00E41CFD" w:rsidRDefault="000B0E8B" w:rsidP="0046366E">
            <w:pPr>
              <w:spacing w:line="276" w:lineRule="auto"/>
            </w:pPr>
            <w:r>
              <w:t>p</w:t>
            </w:r>
            <w:r w:rsidR="0068175A" w:rsidRPr="00824FFF">
              <w:t xml:space="preserve">repoved </w:t>
            </w:r>
            <w:r w:rsidR="0068175A">
              <w:t>ali om</w:t>
            </w:r>
            <w:r w:rsidR="0068175A" w:rsidRPr="00824FFF">
              <w:t>ejitev paše znotraj ekološko pomembnih območij</w:t>
            </w:r>
          </w:p>
        </w:tc>
        <w:tc>
          <w:tcPr>
            <w:tcW w:w="2477" w:type="dxa"/>
            <w:tcBorders>
              <w:top w:val="single" w:sz="4" w:space="0" w:color="auto"/>
              <w:bottom w:val="double" w:sz="4" w:space="0" w:color="auto"/>
            </w:tcBorders>
            <w:vAlign w:val="center"/>
          </w:tcPr>
          <w:p w14:paraId="232A89A0" w14:textId="77777777" w:rsidR="0068175A" w:rsidRPr="00824FFF" w:rsidRDefault="0068175A" w:rsidP="0046366E">
            <w:pPr>
              <w:spacing w:line="276" w:lineRule="auto"/>
            </w:pPr>
            <w:r>
              <w:t>ž</w:t>
            </w:r>
            <w:r w:rsidRPr="00824FFF">
              <w:t>ivali se pasejo na območju</w:t>
            </w:r>
            <w:r>
              <w:t>,</w:t>
            </w:r>
            <w:r w:rsidRPr="00824FFF">
              <w:t xml:space="preserve"> kjer je paša prepovedana</w:t>
            </w:r>
            <w:r>
              <w:t>,</w:t>
            </w:r>
            <w:r w:rsidRPr="00824FFF">
              <w:t xml:space="preserve"> </w:t>
            </w:r>
            <w:r>
              <w:t>ali</w:t>
            </w:r>
            <w:r w:rsidRPr="00824FFF">
              <w:t xml:space="preserve"> v času</w:t>
            </w:r>
            <w:r>
              <w:t>,</w:t>
            </w:r>
            <w:r w:rsidRPr="00824FFF">
              <w:t xml:space="preserve"> ko </w:t>
            </w:r>
            <w:r>
              <w:t>ta</w:t>
            </w:r>
            <w:r w:rsidRPr="00824FFF">
              <w:t xml:space="preserve"> ni dovoljena</w:t>
            </w:r>
          </w:p>
        </w:tc>
        <w:tc>
          <w:tcPr>
            <w:tcW w:w="1906" w:type="dxa"/>
            <w:tcBorders>
              <w:top w:val="single" w:sz="4" w:space="0" w:color="auto"/>
              <w:bottom w:val="double" w:sz="4" w:space="0" w:color="auto"/>
              <w:right w:val="single" w:sz="4" w:space="0" w:color="auto"/>
            </w:tcBorders>
            <w:vAlign w:val="center"/>
          </w:tcPr>
          <w:p w14:paraId="31EE95F8"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double" w:sz="4" w:space="0" w:color="auto"/>
              <w:right w:val="single" w:sz="4" w:space="0" w:color="auto"/>
            </w:tcBorders>
            <w:vAlign w:val="center"/>
          </w:tcPr>
          <w:p w14:paraId="28FC1294"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double" w:sz="4" w:space="0" w:color="auto"/>
              <w:right w:val="single" w:sz="4" w:space="0" w:color="auto"/>
            </w:tcBorders>
            <w:vAlign w:val="center"/>
          </w:tcPr>
          <w:p w14:paraId="6961762E"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double" w:sz="4" w:space="0" w:color="auto"/>
              <w:right w:val="double" w:sz="4" w:space="0" w:color="auto"/>
            </w:tcBorders>
            <w:vAlign w:val="center"/>
          </w:tcPr>
          <w:p w14:paraId="5AFFA850" w14:textId="77777777" w:rsidR="0068175A" w:rsidRPr="00824FFF" w:rsidRDefault="0068175A" w:rsidP="0046366E">
            <w:pPr>
              <w:spacing w:line="276" w:lineRule="auto"/>
            </w:pPr>
            <w:r>
              <w:t>n</w:t>
            </w:r>
            <w:r w:rsidRPr="00824FFF">
              <w:t>i izplačila</w:t>
            </w:r>
          </w:p>
        </w:tc>
      </w:tr>
    </w:tbl>
    <w:p w14:paraId="2E7C816B" w14:textId="77777777" w:rsidR="0068175A" w:rsidRPr="00824FFF" w:rsidRDefault="0068175A" w:rsidP="0068175A">
      <w:pPr>
        <w:tabs>
          <w:tab w:val="left" w:pos="12191"/>
        </w:tabs>
        <w:spacing w:line="276" w:lineRule="auto"/>
        <w:rPr>
          <w:rFonts w:cs="Arial"/>
          <w:color w:val="000000"/>
          <w:szCs w:val="20"/>
        </w:rPr>
      </w:pPr>
      <w:r w:rsidRPr="00824FFF">
        <w:rPr>
          <w:rFonts w:cs="Arial"/>
          <w:color w:val="000000"/>
          <w:szCs w:val="20"/>
        </w:rPr>
        <w:t>Ponavljanje kršitve se ugotavlja od vključno leta 2016 naprej.</w:t>
      </w:r>
    </w:p>
    <w:p w14:paraId="797DA22F" w14:textId="77777777" w:rsidR="0068175A" w:rsidRPr="00824FFF" w:rsidRDefault="0068175A" w:rsidP="0068175A">
      <w:pPr>
        <w:spacing w:line="276" w:lineRule="auto"/>
        <w:rPr>
          <w:rFonts w:cs="Arial"/>
          <w:color w:val="000000"/>
          <w:szCs w:val="20"/>
        </w:rPr>
      </w:pPr>
    </w:p>
    <w:p w14:paraId="63C3EDBE" w14:textId="77777777" w:rsidR="0068175A" w:rsidRPr="00824FFF" w:rsidRDefault="0068175A" w:rsidP="0068175A">
      <w:pPr>
        <w:spacing w:line="276" w:lineRule="auto"/>
        <w:rPr>
          <w:rFonts w:cs="Arial"/>
          <w:color w:val="000000"/>
          <w:szCs w:val="20"/>
        </w:rPr>
      </w:pPr>
    </w:p>
    <w:p w14:paraId="6E8477D9" w14:textId="77777777" w:rsidR="0068175A" w:rsidRPr="00824FFF" w:rsidRDefault="0068175A" w:rsidP="0068175A">
      <w:pPr>
        <w:spacing w:line="276" w:lineRule="auto"/>
      </w:pPr>
      <w:r w:rsidRPr="00824FFF">
        <w:lastRenderedPageBreak/>
        <w:t xml:space="preserve">Pri ugotovljenih kršitvah pogojev za zahtevo, ki so opredeljeni </w:t>
      </w:r>
      <w:r w:rsidRPr="0059530F">
        <w:t xml:space="preserve">v </w:t>
      </w:r>
      <w:r>
        <w:t>27</w:t>
      </w:r>
      <w:r w:rsidRPr="0059530F">
        <w:t>. členu</w:t>
      </w:r>
      <w:r w:rsidRPr="00824FFF">
        <w:t xml:space="preserve"> te uredbe, se plačilo zmanjša, k</w:t>
      </w:r>
      <w:r w:rsidR="00F1185F">
        <w:t>ot</w:t>
      </w:r>
      <w:r>
        <w:t xml:space="preserve"> je navedeno spodaj.</w:t>
      </w:r>
    </w:p>
    <w:p w14:paraId="6AF6BA43" w14:textId="77777777" w:rsidR="0068175A" w:rsidRPr="00824FFF" w:rsidRDefault="0068175A" w:rsidP="0068175A">
      <w:pPr>
        <w:spacing w:line="276" w:lineRule="auto"/>
      </w:pPr>
    </w:p>
    <w:tbl>
      <w:tblPr>
        <w:tblW w:w="14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77"/>
        <w:gridCol w:w="1906"/>
        <w:gridCol w:w="1907"/>
        <w:gridCol w:w="1906"/>
        <w:gridCol w:w="1907"/>
      </w:tblGrid>
      <w:tr w:rsidR="0068175A" w:rsidRPr="00824FFF" w14:paraId="65C97547" w14:textId="77777777" w:rsidTr="0046366E">
        <w:trPr>
          <w:trHeight w:val="397"/>
        </w:trPr>
        <w:tc>
          <w:tcPr>
            <w:tcW w:w="4111" w:type="dxa"/>
            <w:tcBorders>
              <w:top w:val="double" w:sz="4" w:space="0" w:color="auto"/>
              <w:left w:val="double" w:sz="4" w:space="0" w:color="auto"/>
              <w:bottom w:val="double" w:sz="4" w:space="0" w:color="auto"/>
            </w:tcBorders>
            <w:vAlign w:val="center"/>
          </w:tcPr>
          <w:p w14:paraId="1654950D" w14:textId="77777777" w:rsidR="0068175A" w:rsidRPr="00824FFF" w:rsidRDefault="0068175A" w:rsidP="0046366E">
            <w:pPr>
              <w:spacing w:line="276" w:lineRule="auto"/>
              <w:rPr>
                <w:b/>
              </w:rPr>
            </w:pPr>
            <w:r w:rsidRPr="00824FFF">
              <w:rPr>
                <w:b/>
              </w:rPr>
              <w:t>Pogoj</w:t>
            </w:r>
          </w:p>
        </w:tc>
        <w:tc>
          <w:tcPr>
            <w:tcW w:w="2477" w:type="dxa"/>
            <w:tcBorders>
              <w:top w:val="double" w:sz="4" w:space="0" w:color="auto"/>
              <w:bottom w:val="double" w:sz="4" w:space="0" w:color="auto"/>
            </w:tcBorders>
            <w:vAlign w:val="center"/>
          </w:tcPr>
          <w:p w14:paraId="45E6DF2D" w14:textId="77777777" w:rsidR="0068175A" w:rsidRPr="00824FFF" w:rsidRDefault="0068175A" w:rsidP="0046366E">
            <w:pPr>
              <w:spacing w:line="276" w:lineRule="auto"/>
              <w:rPr>
                <w:b/>
              </w:rPr>
            </w:pPr>
            <w:r w:rsidRPr="00824FFF">
              <w:rPr>
                <w:b/>
              </w:rPr>
              <w:t>Kršitev zahteve</w:t>
            </w:r>
          </w:p>
        </w:tc>
        <w:tc>
          <w:tcPr>
            <w:tcW w:w="1906" w:type="dxa"/>
            <w:tcBorders>
              <w:top w:val="double" w:sz="4" w:space="0" w:color="auto"/>
              <w:bottom w:val="double" w:sz="4" w:space="0" w:color="auto"/>
              <w:right w:val="single" w:sz="4" w:space="0" w:color="auto"/>
            </w:tcBorders>
            <w:vAlign w:val="center"/>
          </w:tcPr>
          <w:p w14:paraId="450C97D1" w14:textId="77777777" w:rsidR="0068175A" w:rsidRPr="00824FFF" w:rsidRDefault="0068175A" w:rsidP="0046366E">
            <w:pPr>
              <w:spacing w:line="276" w:lineRule="auto"/>
              <w:rPr>
                <w:b/>
              </w:rPr>
            </w:pPr>
            <w:r w:rsidRPr="00824FFF">
              <w:rPr>
                <w:b/>
              </w:rPr>
              <w:t xml:space="preserve">Zmanjšanje plačila ob prvi kršitvi </w:t>
            </w:r>
          </w:p>
        </w:tc>
        <w:tc>
          <w:tcPr>
            <w:tcW w:w="1907" w:type="dxa"/>
            <w:tcBorders>
              <w:top w:val="double" w:sz="4" w:space="0" w:color="auto"/>
              <w:left w:val="single" w:sz="4" w:space="0" w:color="auto"/>
              <w:bottom w:val="double" w:sz="4" w:space="0" w:color="auto"/>
              <w:right w:val="single" w:sz="4" w:space="0" w:color="auto"/>
            </w:tcBorders>
            <w:vAlign w:val="center"/>
          </w:tcPr>
          <w:p w14:paraId="0F28F7EF" w14:textId="77777777" w:rsidR="0068175A" w:rsidRPr="00824FFF" w:rsidRDefault="0068175A" w:rsidP="0046366E">
            <w:pPr>
              <w:spacing w:line="276" w:lineRule="auto"/>
              <w:rPr>
                <w:b/>
              </w:rPr>
            </w:pPr>
            <w:r w:rsidRPr="00824FFF">
              <w:rPr>
                <w:b/>
              </w:rPr>
              <w:t>Zmanjšanje plačila ob prvi ponovitvi iste kršitve</w:t>
            </w:r>
          </w:p>
        </w:tc>
        <w:tc>
          <w:tcPr>
            <w:tcW w:w="1906" w:type="dxa"/>
            <w:tcBorders>
              <w:top w:val="double" w:sz="4" w:space="0" w:color="auto"/>
              <w:left w:val="single" w:sz="4" w:space="0" w:color="auto"/>
              <w:bottom w:val="double" w:sz="4" w:space="0" w:color="auto"/>
              <w:right w:val="single" w:sz="4" w:space="0" w:color="auto"/>
            </w:tcBorders>
            <w:vAlign w:val="center"/>
          </w:tcPr>
          <w:p w14:paraId="31BC387C" w14:textId="77777777" w:rsidR="0068175A" w:rsidRPr="00824FFF" w:rsidRDefault="0068175A" w:rsidP="0046366E">
            <w:pPr>
              <w:spacing w:line="276" w:lineRule="auto"/>
              <w:rPr>
                <w:b/>
              </w:rPr>
            </w:pPr>
            <w:r w:rsidRPr="00824FFF">
              <w:rPr>
                <w:b/>
              </w:rPr>
              <w:t>Zmanjšanje plačila ob drugi ponovitvi iste kršitve</w:t>
            </w:r>
          </w:p>
        </w:tc>
        <w:tc>
          <w:tcPr>
            <w:tcW w:w="1907" w:type="dxa"/>
            <w:tcBorders>
              <w:top w:val="double" w:sz="4" w:space="0" w:color="auto"/>
              <w:left w:val="single" w:sz="4" w:space="0" w:color="auto"/>
              <w:bottom w:val="double" w:sz="4" w:space="0" w:color="auto"/>
              <w:right w:val="double" w:sz="4" w:space="0" w:color="auto"/>
            </w:tcBorders>
            <w:vAlign w:val="center"/>
          </w:tcPr>
          <w:p w14:paraId="1CCFAA6A" w14:textId="77777777" w:rsidR="0068175A" w:rsidRPr="00824FFF" w:rsidRDefault="0068175A" w:rsidP="0046366E">
            <w:pPr>
              <w:spacing w:line="276" w:lineRule="auto"/>
              <w:rPr>
                <w:b/>
              </w:rPr>
            </w:pPr>
            <w:r w:rsidRPr="00824FFF">
              <w:rPr>
                <w:b/>
              </w:rPr>
              <w:t>Zmanjšanje plačila ob tretji ponovitvi iste kršitve</w:t>
            </w:r>
          </w:p>
        </w:tc>
      </w:tr>
      <w:tr w:rsidR="0068175A" w:rsidRPr="00824FFF" w14:paraId="311BF9AA" w14:textId="77777777" w:rsidTr="0046366E">
        <w:trPr>
          <w:trHeight w:val="397"/>
        </w:trPr>
        <w:tc>
          <w:tcPr>
            <w:tcW w:w="4111" w:type="dxa"/>
            <w:vMerge w:val="restart"/>
            <w:tcBorders>
              <w:left w:val="double" w:sz="4" w:space="0" w:color="auto"/>
            </w:tcBorders>
            <w:vAlign w:val="center"/>
          </w:tcPr>
          <w:p w14:paraId="7CA51DA6" w14:textId="77777777" w:rsidR="0068175A" w:rsidRPr="00824FFF" w:rsidRDefault="000B0E8B" w:rsidP="0046366E">
            <w:pPr>
              <w:spacing w:line="276" w:lineRule="auto"/>
            </w:pPr>
            <w:r>
              <w:t>t</w:t>
            </w:r>
            <w:r w:rsidR="0068175A" w:rsidRPr="00824FFF">
              <w:t>retiranje proti zajedavcem</w:t>
            </w:r>
          </w:p>
        </w:tc>
        <w:tc>
          <w:tcPr>
            <w:tcW w:w="2477" w:type="dxa"/>
            <w:tcBorders>
              <w:top w:val="single" w:sz="4" w:space="0" w:color="auto"/>
              <w:bottom w:val="single" w:sz="4" w:space="0" w:color="auto"/>
            </w:tcBorders>
            <w:vAlign w:val="center"/>
          </w:tcPr>
          <w:p w14:paraId="656F68FB" w14:textId="77777777" w:rsidR="0068175A" w:rsidRPr="00824FFF" w:rsidRDefault="0068175A" w:rsidP="00316B1F">
            <w:pPr>
              <w:spacing w:line="276" w:lineRule="auto"/>
            </w:pPr>
            <w:r>
              <w:t>t</w:t>
            </w:r>
            <w:r w:rsidRPr="00824FFF">
              <w:t>retiranje na podlagi rezultatov koprološke analize ni izvedeno</w:t>
            </w:r>
            <w:r>
              <w:t xml:space="preserve"> </w:t>
            </w:r>
          </w:p>
        </w:tc>
        <w:tc>
          <w:tcPr>
            <w:tcW w:w="1906" w:type="dxa"/>
            <w:tcBorders>
              <w:top w:val="single" w:sz="4" w:space="0" w:color="auto"/>
              <w:bottom w:val="single" w:sz="4" w:space="0" w:color="auto"/>
              <w:right w:val="single" w:sz="4" w:space="0" w:color="auto"/>
            </w:tcBorders>
            <w:vAlign w:val="center"/>
          </w:tcPr>
          <w:p w14:paraId="7E1B52CD"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single" w:sz="4" w:space="0" w:color="auto"/>
              <w:right w:val="single" w:sz="4" w:space="0" w:color="auto"/>
            </w:tcBorders>
            <w:vAlign w:val="center"/>
          </w:tcPr>
          <w:p w14:paraId="794478B5"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single" w:sz="4" w:space="0" w:color="auto"/>
              <w:right w:val="single" w:sz="4" w:space="0" w:color="auto"/>
            </w:tcBorders>
            <w:vAlign w:val="center"/>
          </w:tcPr>
          <w:p w14:paraId="52D7A9DE"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single" w:sz="4" w:space="0" w:color="auto"/>
              <w:right w:val="double" w:sz="4" w:space="0" w:color="auto"/>
            </w:tcBorders>
            <w:vAlign w:val="center"/>
          </w:tcPr>
          <w:p w14:paraId="369C9C11" w14:textId="77777777" w:rsidR="0068175A" w:rsidRPr="00824FFF" w:rsidRDefault="0068175A" w:rsidP="0046366E">
            <w:pPr>
              <w:spacing w:line="276" w:lineRule="auto"/>
            </w:pPr>
            <w:r>
              <w:t>n</w:t>
            </w:r>
            <w:r w:rsidRPr="00824FFF">
              <w:t>i izplačila</w:t>
            </w:r>
          </w:p>
        </w:tc>
      </w:tr>
      <w:tr w:rsidR="00316B1F" w:rsidRPr="00824FFF" w14:paraId="65E65BB9" w14:textId="77777777" w:rsidTr="005B5705">
        <w:trPr>
          <w:trHeight w:val="397"/>
        </w:trPr>
        <w:tc>
          <w:tcPr>
            <w:tcW w:w="4111" w:type="dxa"/>
            <w:vMerge/>
            <w:tcBorders>
              <w:left w:val="double" w:sz="4" w:space="0" w:color="auto"/>
            </w:tcBorders>
            <w:vAlign w:val="center"/>
          </w:tcPr>
          <w:p w14:paraId="1945BF29" w14:textId="77777777" w:rsidR="00316B1F" w:rsidRPr="00824FFF" w:rsidRDefault="00316B1F" w:rsidP="00316B1F">
            <w:pPr>
              <w:spacing w:line="276" w:lineRule="auto"/>
            </w:pPr>
          </w:p>
        </w:tc>
        <w:tc>
          <w:tcPr>
            <w:tcW w:w="2477" w:type="dxa"/>
            <w:tcBorders>
              <w:top w:val="single" w:sz="4" w:space="0" w:color="auto"/>
              <w:bottom w:val="single" w:sz="4" w:space="0" w:color="auto"/>
            </w:tcBorders>
            <w:vAlign w:val="center"/>
          </w:tcPr>
          <w:p w14:paraId="23C3378D" w14:textId="77777777" w:rsidR="00316B1F" w:rsidRDefault="00316B1F" w:rsidP="00316B1F">
            <w:pPr>
              <w:spacing w:line="276" w:lineRule="auto"/>
            </w:pPr>
            <w:r w:rsidRPr="00D81B11">
              <w:t>tretiranje ni izvedeno za vse živali</w:t>
            </w:r>
          </w:p>
        </w:tc>
        <w:tc>
          <w:tcPr>
            <w:tcW w:w="1906" w:type="dxa"/>
            <w:tcBorders>
              <w:top w:val="single" w:sz="4" w:space="0" w:color="auto"/>
              <w:right w:val="single" w:sz="4" w:space="0" w:color="auto"/>
            </w:tcBorders>
            <w:vAlign w:val="center"/>
          </w:tcPr>
          <w:p w14:paraId="1336E3C8" w14:textId="77777777" w:rsidR="00316B1F" w:rsidRDefault="00316B1F" w:rsidP="00316B1F">
            <w:pPr>
              <w:spacing w:line="276" w:lineRule="auto"/>
            </w:pPr>
            <w:r>
              <w:t>z</w:t>
            </w:r>
            <w:r w:rsidRPr="00824FFF">
              <w:t>manjšanje plačila za 15 %</w:t>
            </w:r>
          </w:p>
        </w:tc>
        <w:tc>
          <w:tcPr>
            <w:tcW w:w="1907" w:type="dxa"/>
            <w:tcBorders>
              <w:top w:val="single" w:sz="4" w:space="0" w:color="auto"/>
              <w:left w:val="single" w:sz="4" w:space="0" w:color="auto"/>
              <w:right w:val="single" w:sz="4" w:space="0" w:color="auto"/>
            </w:tcBorders>
            <w:vAlign w:val="center"/>
          </w:tcPr>
          <w:p w14:paraId="3BCD350A" w14:textId="77777777" w:rsidR="00316B1F" w:rsidRDefault="00316B1F" w:rsidP="00316B1F">
            <w:pPr>
              <w:spacing w:line="276" w:lineRule="auto"/>
            </w:pPr>
            <w:r>
              <w:t>z</w:t>
            </w:r>
            <w:r w:rsidRPr="00824FFF">
              <w:t>manjšanje plačila za 20 %</w:t>
            </w:r>
          </w:p>
        </w:tc>
        <w:tc>
          <w:tcPr>
            <w:tcW w:w="1906" w:type="dxa"/>
            <w:tcBorders>
              <w:top w:val="single" w:sz="4" w:space="0" w:color="auto"/>
              <w:left w:val="single" w:sz="4" w:space="0" w:color="auto"/>
              <w:right w:val="single" w:sz="4" w:space="0" w:color="auto"/>
            </w:tcBorders>
            <w:vAlign w:val="center"/>
          </w:tcPr>
          <w:p w14:paraId="4A78A21D" w14:textId="77777777" w:rsidR="00316B1F" w:rsidRDefault="00316B1F" w:rsidP="00316B1F">
            <w:pPr>
              <w:spacing w:line="276" w:lineRule="auto"/>
            </w:pPr>
            <w:r>
              <w:t>z</w:t>
            </w:r>
            <w:r w:rsidRPr="00824FFF">
              <w:t>manjšanje plačila za</w:t>
            </w:r>
            <w:r w:rsidRPr="00824FFF" w:rsidDel="00EE5BE8">
              <w:t xml:space="preserve"> </w:t>
            </w:r>
            <w:r w:rsidRPr="00824FFF">
              <w:t>25</w:t>
            </w:r>
            <w:r>
              <w:t xml:space="preserve"> </w:t>
            </w:r>
            <w:r w:rsidRPr="00824FFF">
              <w:t>%</w:t>
            </w:r>
          </w:p>
        </w:tc>
        <w:tc>
          <w:tcPr>
            <w:tcW w:w="1907" w:type="dxa"/>
            <w:tcBorders>
              <w:top w:val="single" w:sz="4" w:space="0" w:color="auto"/>
              <w:left w:val="single" w:sz="4" w:space="0" w:color="auto"/>
              <w:right w:val="double" w:sz="4" w:space="0" w:color="auto"/>
            </w:tcBorders>
            <w:vAlign w:val="center"/>
          </w:tcPr>
          <w:p w14:paraId="10F01871" w14:textId="77777777" w:rsidR="00316B1F" w:rsidRDefault="00316B1F" w:rsidP="00316B1F">
            <w:pPr>
              <w:spacing w:line="276" w:lineRule="auto"/>
            </w:pPr>
            <w:r>
              <w:t>n</w:t>
            </w:r>
            <w:r w:rsidRPr="00824FFF">
              <w:t>i izplačila</w:t>
            </w:r>
          </w:p>
        </w:tc>
      </w:tr>
      <w:tr w:rsidR="0068175A" w:rsidRPr="00824FFF" w14:paraId="4D867C24" w14:textId="77777777" w:rsidTr="0046366E">
        <w:trPr>
          <w:trHeight w:val="397"/>
        </w:trPr>
        <w:tc>
          <w:tcPr>
            <w:tcW w:w="4111" w:type="dxa"/>
            <w:vMerge/>
            <w:tcBorders>
              <w:left w:val="double" w:sz="4" w:space="0" w:color="auto"/>
              <w:bottom w:val="double" w:sz="4" w:space="0" w:color="auto"/>
            </w:tcBorders>
            <w:vAlign w:val="center"/>
          </w:tcPr>
          <w:p w14:paraId="5159BCA5" w14:textId="77777777" w:rsidR="0068175A" w:rsidRPr="00824FFF" w:rsidRDefault="0068175A" w:rsidP="0046366E">
            <w:pPr>
              <w:spacing w:line="276" w:lineRule="auto"/>
            </w:pPr>
          </w:p>
        </w:tc>
        <w:tc>
          <w:tcPr>
            <w:tcW w:w="2477" w:type="dxa"/>
            <w:tcBorders>
              <w:top w:val="single" w:sz="4" w:space="0" w:color="auto"/>
              <w:bottom w:val="double" w:sz="4" w:space="0" w:color="auto"/>
            </w:tcBorders>
            <w:vAlign w:val="center"/>
          </w:tcPr>
          <w:p w14:paraId="7AA6EA1E" w14:textId="77777777" w:rsidR="0068175A" w:rsidRPr="00824FFF" w:rsidRDefault="0068175A" w:rsidP="0046366E">
            <w:pPr>
              <w:spacing w:line="276" w:lineRule="auto"/>
            </w:pPr>
            <w:r>
              <w:t>tretiranje ni izvedeno v roku</w:t>
            </w:r>
          </w:p>
        </w:tc>
        <w:tc>
          <w:tcPr>
            <w:tcW w:w="1906" w:type="dxa"/>
            <w:tcBorders>
              <w:top w:val="single" w:sz="4" w:space="0" w:color="auto"/>
              <w:bottom w:val="double" w:sz="4" w:space="0" w:color="auto"/>
              <w:right w:val="single" w:sz="4" w:space="0" w:color="auto"/>
            </w:tcBorders>
            <w:vAlign w:val="center"/>
          </w:tcPr>
          <w:p w14:paraId="70707B7A"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bottom w:val="double" w:sz="4" w:space="0" w:color="auto"/>
              <w:right w:val="single" w:sz="4" w:space="0" w:color="auto"/>
            </w:tcBorders>
            <w:vAlign w:val="center"/>
          </w:tcPr>
          <w:p w14:paraId="263DFDD2"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bottom w:val="double" w:sz="4" w:space="0" w:color="auto"/>
              <w:right w:val="single" w:sz="4" w:space="0" w:color="auto"/>
            </w:tcBorders>
            <w:vAlign w:val="center"/>
          </w:tcPr>
          <w:p w14:paraId="333F1690"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bottom w:val="double" w:sz="4" w:space="0" w:color="auto"/>
              <w:right w:val="double" w:sz="4" w:space="0" w:color="auto"/>
            </w:tcBorders>
            <w:vAlign w:val="center"/>
          </w:tcPr>
          <w:p w14:paraId="165171C6" w14:textId="77777777" w:rsidR="0068175A" w:rsidRPr="00824FFF" w:rsidRDefault="0068175A" w:rsidP="0046366E">
            <w:pPr>
              <w:spacing w:line="276" w:lineRule="auto"/>
            </w:pPr>
            <w:r>
              <w:t>n</w:t>
            </w:r>
            <w:r w:rsidRPr="00824FFF">
              <w:t>i izplačila</w:t>
            </w:r>
          </w:p>
        </w:tc>
      </w:tr>
      <w:tr w:rsidR="0068175A" w:rsidRPr="00824FFF" w14:paraId="204703CB" w14:textId="77777777" w:rsidTr="0046366E">
        <w:trPr>
          <w:trHeight w:val="135"/>
        </w:trPr>
        <w:tc>
          <w:tcPr>
            <w:tcW w:w="4111" w:type="dxa"/>
            <w:vMerge w:val="restart"/>
            <w:tcBorders>
              <w:top w:val="double" w:sz="4" w:space="0" w:color="auto"/>
              <w:left w:val="double" w:sz="4" w:space="0" w:color="auto"/>
            </w:tcBorders>
            <w:vAlign w:val="center"/>
          </w:tcPr>
          <w:p w14:paraId="3B55484C" w14:textId="77777777" w:rsidR="0068175A" w:rsidRPr="00824FFF" w:rsidRDefault="000B0E8B" w:rsidP="0046366E">
            <w:pPr>
              <w:spacing w:line="276" w:lineRule="auto"/>
            </w:pPr>
            <w:r>
              <w:t>d</w:t>
            </w:r>
            <w:r w:rsidR="0068175A" w:rsidRPr="00824FFF">
              <w:t>nevnik paše</w:t>
            </w:r>
          </w:p>
        </w:tc>
        <w:tc>
          <w:tcPr>
            <w:tcW w:w="2477" w:type="dxa"/>
            <w:tcBorders>
              <w:top w:val="single" w:sz="4" w:space="0" w:color="auto"/>
            </w:tcBorders>
            <w:vAlign w:val="center"/>
          </w:tcPr>
          <w:p w14:paraId="51C34F92" w14:textId="77777777" w:rsidR="0068175A" w:rsidRPr="00824FFF" w:rsidRDefault="0068175A" w:rsidP="0046366E">
            <w:pPr>
              <w:spacing w:line="276" w:lineRule="auto"/>
            </w:pPr>
            <w:r>
              <w:t>d</w:t>
            </w:r>
            <w:r w:rsidRPr="00824FFF">
              <w:t xml:space="preserve">nevnik se ne vodi </w:t>
            </w:r>
          </w:p>
        </w:tc>
        <w:tc>
          <w:tcPr>
            <w:tcW w:w="1906" w:type="dxa"/>
            <w:tcBorders>
              <w:right w:val="single" w:sz="4" w:space="0" w:color="auto"/>
            </w:tcBorders>
            <w:vAlign w:val="center"/>
          </w:tcPr>
          <w:p w14:paraId="4CD06436" w14:textId="77777777" w:rsidR="0068175A" w:rsidRPr="00824FFF" w:rsidRDefault="0068175A" w:rsidP="0046366E">
            <w:pPr>
              <w:spacing w:line="276" w:lineRule="auto"/>
            </w:pPr>
            <w:r>
              <w:t>z</w:t>
            </w:r>
            <w:r w:rsidRPr="00824FFF">
              <w:t>manjšanje plačila za 20 %</w:t>
            </w:r>
          </w:p>
        </w:tc>
        <w:tc>
          <w:tcPr>
            <w:tcW w:w="1907" w:type="dxa"/>
            <w:tcBorders>
              <w:left w:val="single" w:sz="4" w:space="0" w:color="auto"/>
              <w:right w:val="single" w:sz="4" w:space="0" w:color="auto"/>
            </w:tcBorders>
            <w:vAlign w:val="center"/>
          </w:tcPr>
          <w:p w14:paraId="71A15317" w14:textId="77777777" w:rsidR="0068175A" w:rsidRPr="00824FFF" w:rsidDel="00804723" w:rsidRDefault="0068175A" w:rsidP="0046366E">
            <w:pPr>
              <w:spacing w:line="276" w:lineRule="auto"/>
            </w:pPr>
            <w:r>
              <w:t>z</w:t>
            </w:r>
            <w:r w:rsidRPr="00824FFF">
              <w:t>manjšanje plačila za 25 %</w:t>
            </w:r>
          </w:p>
        </w:tc>
        <w:tc>
          <w:tcPr>
            <w:tcW w:w="1906" w:type="dxa"/>
            <w:tcBorders>
              <w:left w:val="single" w:sz="4" w:space="0" w:color="auto"/>
              <w:right w:val="single" w:sz="4" w:space="0" w:color="auto"/>
            </w:tcBorders>
            <w:vAlign w:val="center"/>
          </w:tcPr>
          <w:p w14:paraId="54FD93A3" w14:textId="77777777" w:rsidR="0068175A" w:rsidRPr="00824FFF" w:rsidRDefault="0068175A" w:rsidP="0046366E">
            <w:pPr>
              <w:spacing w:line="276" w:lineRule="auto"/>
            </w:pPr>
            <w:r>
              <w:t>z</w:t>
            </w:r>
            <w:r w:rsidRPr="00824FFF">
              <w:t>manjšanje plačila za</w:t>
            </w:r>
            <w:r w:rsidRPr="00824FFF" w:rsidDel="00EE5BE8">
              <w:t xml:space="preserve"> </w:t>
            </w:r>
            <w:r w:rsidRPr="00824FFF">
              <w:t>30</w:t>
            </w:r>
            <w:r>
              <w:t xml:space="preserve"> </w:t>
            </w:r>
            <w:r w:rsidRPr="00824FFF">
              <w:t>%</w:t>
            </w:r>
          </w:p>
        </w:tc>
        <w:tc>
          <w:tcPr>
            <w:tcW w:w="1907" w:type="dxa"/>
            <w:tcBorders>
              <w:left w:val="single" w:sz="4" w:space="0" w:color="auto"/>
              <w:right w:val="double" w:sz="4" w:space="0" w:color="auto"/>
            </w:tcBorders>
            <w:vAlign w:val="center"/>
          </w:tcPr>
          <w:p w14:paraId="1F15BED7" w14:textId="77777777" w:rsidR="0068175A" w:rsidRPr="00824FFF" w:rsidRDefault="0068175A" w:rsidP="0046366E">
            <w:pPr>
              <w:spacing w:line="276" w:lineRule="auto"/>
            </w:pPr>
            <w:r>
              <w:t>n</w:t>
            </w:r>
            <w:r w:rsidRPr="00824FFF">
              <w:t>i izplačila</w:t>
            </w:r>
          </w:p>
        </w:tc>
      </w:tr>
      <w:tr w:rsidR="0068175A" w:rsidRPr="00824FFF" w14:paraId="4BB01DF1" w14:textId="77777777" w:rsidTr="0046366E">
        <w:trPr>
          <w:trHeight w:val="135"/>
        </w:trPr>
        <w:tc>
          <w:tcPr>
            <w:tcW w:w="4111" w:type="dxa"/>
            <w:vMerge/>
            <w:tcBorders>
              <w:left w:val="double" w:sz="4" w:space="0" w:color="auto"/>
              <w:bottom w:val="double" w:sz="4" w:space="0" w:color="auto"/>
            </w:tcBorders>
            <w:vAlign w:val="center"/>
          </w:tcPr>
          <w:p w14:paraId="5F69335F" w14:textId="77777777" w:rsidR="0068175A" w:rsidRPr="00824FFF" w:rsidDel="00E41CFD" w:rsidRDefault="0068175A" w:rsidP="0046366E">
            <w:pPr>
              <w:spacing w:line="276" w:lineRule="auto"/>
            </w:pPr>
          </w:p>
        </w:tc>
        <w:tc>
          <w:tcPr>
            <w:tcW w:w="2477" w:type="dxa"/>
            <w:tcBorders>
              <w:top w:val="single" w:sz="4" w:space="0" w:color="auto"/>
              <w:bottom w:val="double" w:sz="4" w:space="0" w:color="auto"/>
            </w:tcBorders>
            <w:vAlign w:val="center"/>
          </w:tcPr>
          <w:p w14:paraId="61E4BF4B" w14:textId="77777777" w:rsidR="0068175A" w:rsidRPr="00824FFF" w:rsidRDefault="0068175A" w:rsidP="0046366E">
            <w:pPr>
              <w:spacing w:line="276" w:lineRule="auto"/>
            </w:pPr>
            <w:r>
              <w:t>d</w:t>
            </w:r>
            <w:r w:rsidRPr="00824FFF">
              <w:t>nevnik se ne vodi ažurno</w:t>
            </w:r>
          </w:p>
        </w:tc>
        <w:tc>
          <w:tcPr>
            <w:tcW w:w="1906" w:type="dxa"/>
            <w:tcBorders>
              <w:bottom w:val="double" w:sz="4" w:space="0" w:color="auto"/>
              <w:right w:val="single" w:sz="4" w:space="0" w:color="auto"/>
            </w:tcBorders>
            <w:vAlign w:val="center"/>
          </w:tcPr>
          <w:p w14:paraId="1F8B7CC9" w14:textId="77777777" w:rsidR="0068175A" w:rsidRPr="00824FFF" w:rsidRDefault="0068175A" w:rsidP="0046366E">
            <w:pPr>
              <w:spacing w:line="276" w:lineRule="auto"/>
            </w:pPr>
            <w:r>
              <w:t>z</w:t>
            </w:r>
            <w:r w:rsidRPr="00824FFF">
              <w:t>manjšanje plačila za 10 %</w:t>
            </w:r>
          </w:p>
        </w:tc>
        <w:tc>
          <w:tcPr>
            <w:tcW w:w="1907" w:type="dxa"/>
            <w:tcBorders>
              <w:left w:val="single" w:sz="4" w:space="0" w:color="auto"/>
              <w:bottom w:val="double" w:sz="4" w:space="0" w:color="auto"/>
              <w:right w:val="single" w:sz="4" w:space="0" w:color="auto"/>
            </w:tcBorders>
            <w:vAlign w:val="center"/>
          </w:tcPr>
          <w:p w14:paraId="453EEB02" w14:textId="77777777" w:rsidR="0068175A" w:rsidRPr="00824FFF" w:rsidRDefault="0068175A" w:rsidP="0046366E">
            <w:pPr>
              <w:spacing w:line="276" w:lineRule="auto"/>
            </w:pPr>
            <w:r>
              <w:t>z</w:t>
            </w:r>
            <w:r w:rsidRPr="00824FFF">
              <w:t>manjšanje plačila za 15 %</w:t>
            </w:r>
          </w:p>
        </w:tc>
        <w:tc>
          <w:tcPr>
            <w:tcW w:w="1906" w:type="dxa"/>
            <w:tcBorders>
              <w:left w:val="single" w:sz="4" w:space="0" w:color="auto"/>
              <w:bottom w:val="double" w:sz="4" w:space="0" w:color="auto"/>
              <w:right w:val="single" w:sz="4" w:space="0" w:color="auto"/>
            </w:tcBorders>
            <w:vAlign w:val="center"/>
          </w:tcPr>
          <w:p w14:paraId="19CA8A37"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left w:val="single" w:sz="4" w:space="0" w:color="auto"/>
              <w:bottom w:val="double" w:sz="4" w:space="0" w:color="auto"/>
              <w:right w:val="double" w:sz="4" w:space="0" w:color="auto"/>
            </w:tcBorders>
            <w:vAlign w:val="center"/>
          </w:tcPr>
          <w:p w14:paraId="0A251555" w14:textId="77777777" w:rsidR="0068175A" w:rsidRPr="00824FFF" w:rsidRDefault="0068175A" w:rsidP="0046366E">
            <w:pPr>
              <w:spacing w:line="276" w:lineRule="auto"/>
            </w:pPr>
            <w:r>
              <w:t>n</w:t>
            </w:r>
            <w:r w:rsidRPr="00824FFF">
              <w:t>i izplačila</w:t>
            </w:r>
          </w:p>
        </w:tc>
      </w:tr>
      <w:tr w:rsidR="0068175A" w:rsidRPr="00824FFF" w14:paraId="678BE9B1" w14:textId="77777777" w:rsidTr="0046366E">
        <w:trPr>
          <w:trHeight w:val="135"/>
        </w:trPr>
        <w:tc>
          <w:tcPr>
            <w:tcW w:w="4111" w:type="dxa"/>
            <w:tcBorders>
              <w:top w:val="double" w:sz="4" w:space="0" w:color="auto"/>
              <w:left w:val="double" w:sz="4" w:space="0" w:color="auto"/>
              <w:bottom w:val="double" w:sz="4" w:space="0" w:color="auto"/>
            </w:tcBorders>
            <w:vAlign w:val="center"/>
          </w:tcPr>
          <w:p w14:paraId="3E798C01" w14:textId="77777777" w:rsidR="0068175A" w:rsidRPr="00824FFF" w:rsidDel="00E41CFD" w:rsidRDefault="000B0E8B" w:rsidP="0046366E">
            <w:pPr>
              <w:spacing w:line="276" w:lineRule="auto"/>
            </w:pPr>
            <w:r>
              <w:t>p</w:t>
            </w:r>
            <w:r w:rsidR="0068175A" w:rsidRPr="00824FFF">
              <w:t xml:space="preserve">repoved </w:t>
            </w:r>
            <w:r w:rsidR="0068175A">
              <w:t xml:space="preserve">ali </w:t>
            </w:r>
            <w:r w:rsidR="0068175A" w:rsidRPr="00824FFF">
              <w:t>omejitev paše znotraj ekološko pomembnih območij</w:t>
            </w:r>
          </w:p>
        </w:tc>
        <w:tc>
          <w:tcPr>
            <w:tcW w:w="2477" w:type="dxa"/>
            <w:tcBorders>
              <w:top w:val="double" w:sz="4" w:space="0" w:color="auto"/>
              <w:bottom w:val="double" w:sz="4" w:space="0" w:color="auto"/>
            </w:tcBorders>
            <w:vAlign w:val="center"/>
          </w:tcPr>
          <w:p w14:paraId="57FCD9F4" w14:textId="77777777" w:rsidR="0068175A" w:rsidRPr="00824FFF" w:rsidRDefault="0068175A" w:rsidP="0046366E">
            <w:pPr>
              <w:spacing w:line="276" w:lineRule="auto"/>
            </w:pPr>
            <w:r>
              <w:t>ž</w:t>
            </w:r>
            <w:r w:rsidRPr="00824FFF">
              <w:t>ivali se pasejo na območju</w:t>
            </w:r>
            <w:r>
              <w:t>,</w:t>
            </w:r>
            <w:r w:rsidRPr="00824FFF">
              <w:t xml:space="preserve"> kjer je paša prepovedana</w:t>
            </w:r>
            <w:r>
              <w:t>,</w:t>
            </w:r>
            <w:r w:rsidRPr="00824FFF">
              <w:t xml:space="preserve"> </w:t>
            </w:r>
            <w:r>
              <w:t xml:space="preserve">ali </w:t>
            </w:r>
            <w:r w:rsidRPr="00824FFF">
              <w:t>v času</w:t>
            </w:r>
            <w:r>
              <w:t>,</w:t>
            </w:r>
            <w:r w:rsidRPr="00824FFF">
              <w:t xml:space="preserve"> ko </w:t>
            </w:r>
            <w:r>
              <w:t>ta</w:t>
            </w:r>
            <w:r w:rsidRPr="00824FFF">
              <w:t xml:space="preserve"> ni dovoljena</w:t>
            </w:r>
          </w:p>
        </w:tc>
        <w:tc>
          <w:tcPr>
            <w:tcW w:w="1906" w:type="dxa"/>
            <w:tcBorders>
              <w:top w:val="double" w:sz="4" w:space="0" w:color="auto"/>
              <w:bottom w:val="double" w:sz="4" w:space="0" w:color="auto"/>
              <w:right w:val="single" w:sz="4" w:space="0" w:color="auto"/>
            </w:tcBorders>
            <w:vAlign w:val="center"/>
          </w:tcPr>
          <w:p w14:paraId="1A424C72" w14:textId="77777777" w:rsidR="0068175A" w:rsidRPr="00824FFF" w:rsidRDefault="0068175A" w:rsidP="0046366E">
            <w:pPr>
              <w:spacing w:line="276" w:lineRule="auto"/>
            </w:pPr>
            <w:r>
              <w:t>z</w:t>
            </w:r>
            <w:r w:rsidRPr="00824FFF">
              <w:t>manjšanje plačila za 30 %</w:t>
            </w:r>
          </w:p>
        </w:tc>
        <w:tc>
          <w:tcPr>
            <w:tcW w:w="1907" w:type="dxa"/>
            <w:tcBorders>
              <w:top w:val="double" w:sz="4" w:space="0" w:color="auto"/>
              <w:left w:val="single" w:sz="4" w:space="0" w:color="auto"/>
              <w:bottom w:val="double" w:sz="4" w:space="0" w:color="auto"/>
              <w:right w:val="single" w:sz="4" w:space="0" w:color="auto"/>
            </w:tcBorders>
            <w:vAlign w:val="center"/>
          </w:tcPr>
          <w:p w14:paraId="7C7B6CFB" w14:textId="77777777" w:rsidR="0068175A" w:rsidRPr="00824FFF" w:rsidRDefault="0068175A" w:rsidP="0046366E">
            <w:pPr>
              <w:spacing w:line="276" w:lineRule="auto"/>
            </w:pPr>
            <w:r>
              <w:t>z</w:t>
            </w:r>
            <w:r w:rsidRPr="00824FFF">
              <w:t>manjšanje plačila za 40 %</w:t>
            </w:r>
          </w:p>
        </w:tc>
        <w:tc>
          <w:tcPr>
            <w:tcW w:w="1906" w:type="dxa"/>
            <w:tcBorders>
              <w:top w:val="double" w:sz="4" w:space="0" w:color="auto"/>
              <w:left w:val="single" w:sz="4" w:space="0" w:color="auto"/>
              <w:bottom w:val="double" w:sz="4" w:space="0" w:color="auto"/>
              <w:right w:val="single" w:sz="4" w:space="0" w:color="auto"/>
            </w:tcBorders>
            <w:vAlign w:val="center"/>
          </w:tcPr>
          <w:p w14:paraId="2610C289"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double" w:sz="4" w:space="0" w:color="auto"/>
              <w:left w:val="single" w:sz="4" w:space="0" w:color="auto"/>
              <w:bottom w:val="double" w:sz="4" w:space="0" w:color="auto"/>
              <w:right w:val="double" w:sz="4" w:space="0" w:color="auto"/>
            </w:tcBorders>
            <w:vAlign w:val="center"/>
          </w:tcPr>
          <w:p w14:paraId="6C03C43B" w14:textId="77777777" w:rsidR="0068175A" w:rsidRPr="00824FFF" w:rsidRDefault="0068175A" w:rsidP="0046366E">
            <w:pPr>
              <w:spacing w:line="276" w:lineRule="auto"/>
            </w:pPr>
            <w:r>
              <w:t>n</w:t>
            </w:r>
            <w:r w:rsidRPr="00824FFF">
              <w:t>i izplačila</w:t>
            </w:r>
          </w:p>
        </w:tc>
      </w:tr>
    </w:tbl>
    <w:p w14:paraId="7D91189E" w14:textId="77777777" w:rsidR="0068175A" w:rsidRPr="00824FFF" w:rsidRDefault="0068175A" w:rsidP="0068175A">
      <w:pPr>
        <w:tabs>
          <w:tab w:val="left" w:pos="12191"/>
        </w:tabs>
        <w:spacing w:line="276" w:lineRule="auto"/>
        <w:rPr>
          <w:rFonts w:cs="Arial"/>
          <w:color w:val="000000"/>
          <w:szCs w:val="20"/>
        </w:rPr>
      </w:pPr>
      <w:r w:rsidRPr="00824FFF">
        <w:rPr>
          <w:rFonts w:cs="Arial"/>
          <w:color w:val="000000"/>
          <w:szCs w:val="20"/>
        </w:rPr>
        <w:t>Ponavljanje kršitve se ugotavlja od vključno leta 2017 naprej.</w:t>
      </w:r>
    </w:p>
    <w:p w14:paraId="426A6620" w14:textId="77777777" w:rsidR="0068175A" w:rsidRDefault="0068175A" w:rsidP="0068175A">
      <w:pPr>
        <w:pStyle w:val="Odstavek"/>
        <w:spacing w:line="276" w:lineRule="auto"/>
        <w:ind w:firstLine="0"/>
        <w:sectPr w:rsidR="0068175A" w:rsidSect="0046366E">
          <w:pgSz w:w="16840" w:h="11907" w:orient="landscape" w:code="9"/>
          <w:pgMar w:top="1417" w:right="1417" w:bottom="1417" w:left="1417" w:header="708" w:footer="708" w:gutter="0"/>
          <w:cols w:space="708"/>
          <w:titlePg/>
          <w:docGrid w:linePitch="299"/>
        </w:sectPr>
      </w:pPr>
    </w:p>
    <w:p w14:paraId="06DCB5DE" w14:textId="77777777" w:rsidR="0068175A" w:rsidRPr="00824FFF" w:rsidRDefault="0068175A" w:rsidP="0068175A">
      <w:pPr>
        <w:keepNext/>
        <w:spacing w:after="60" w:line="276" w:lineRule="auto"/>
        <w:outlineLvl w:val="1"/>
        <w:rPr>
          <w:b/>
        </w:rPr>
      </w:pPr>
      <w:bookmarkStart w:id="1" w:name="_Toc256426437"/>
      <w:r>
        <w:rPr>
          <w:b/>
        </w:rPr>
        <w:lastRenderedPageBreak/>
        <w:t>Priloga 3</w:t>
      </w:r>
    </w:p>
    <w:p w14:paraId="5C39A9C3" w14:textId="77777777" w:rsidR="0068175A" w:rsidRDefault="0068175A" w:rsidP="0068175A">
      <w:pPr>
        <w:keepNext/>
        <w:spacing w:before="240" w:after="60" w:line="276" w:lineRule="auto"/>
        <w:outlineLvl w:val="1"/>
        <w:rPr>
          <w:b/>
        </w:rPr>
      </w:pPr>
      <w:r w:rsidRPr="00824FFF">
        <w:rPr>
          <w:b/>
        </w:rPr>
        <w:t>Dnevnik paše</w:t>
      </w:r>
      <w:bookmarkEnd w:id="1"/>
      <w:r w:rsidR="009366DE">
        <w:rPr>
          <w:b/>
        </w:rPr>
        <w:t xml:space="preserve"> za leto 2020</w:t>
      </w:r>
    </w:p>
    <w:tbl>
      <w:tblPr>
        <w:tblW w:w="3936" w:type="dxa"/>
        <w:tblLayout w:type="fixed"/>
        <w:tblLook w:val="04A0" w:firstRow="1" w:lastRow="0" w:firstColumn="1" w:lastColumn="0" w:noHBand="0" w:noVBand="1"/>
      </w:tblPr>
      <w:tblGrid>
        <w:gridCol w:w="534"/>
        <w:gridCol w:w="3402"/>
      </w:tblGrid>
      <w:tr w:rsidR="0068175A" w:rsidRPr="00824FFF" w14:paraId="1C9C43D0" w14:textId="77777777" w:rsidTr="0046366E">
        <w:trPr>
          <w:cantSplit/>
          <w:trHeight w:val="397"/>
        </w:trPr>
        <w:tc>
          <w:tcPr>
            <w:tcW w:w="534" w:type="dxa"/>
            <w:tcBorders>
              <w:top w:val="single" w:sz="4" w:space="0" w:color="auto"/>
              <w:left w:val="single" w:sz="4" w:space="0" w:color="auto"/>
              <w:bottom w:val="single" w:sz="4" w:space="0" w:color="auto"/>
              <w:right w:val="single" w:sz="4" w:space="0" w:color="auto"/>
            </w:tcBorders>
            <w:shd w:val="clear" w:color="auto" w:fill="EEECE1"/>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68175A" w14:paraId="4D50BB6A" w14:textId="77777777" w:rsidTr="0046366E">
              <w:tc>
                <w:tcPr>
                  <w:tcW w:w="360" w:type="dxa"/>
                  <w:shd w:val="clear" w:color="auto" w:fill="auto"/>
                </w:tcPr>
                <w:p w14:paraId="2B328CCF" w14:textId="77777777" w:rsidR="0068175A" w:rsidRPr="00CD3F0C" w:rsidRDefault="0068175A" w:rsidP="0046366E">
                  <w:pPr>
                    <w:tabs>
                      <w:tab w:val="right" w:leader="hyphen" w:pos="2520"/>
                    </w:tabs>
                    <w:spacing w:line="276" w:lineRule="auto"/>
                    <w:jc w:val="center"/>
                    <w:rPr>
                      <w:rFonts w:cs="Arial"/>
                      <w:b/>
                    </w:rPr>
                  </w:pPr>
                </w:p>
              </w:tc>
            </w:tr>
          </w:tbl>
          <w:p w14:paraId="2D329FA9" w14:textId="77777777" w:rsidR="0068175A" w:rsidRPr="00824FFF" w:rsidRDefault="0068175A" w:rsidP="0046366E">
            <w:pPr>
              <w:tabs>
                <w:tab w:val="right" w:leader="hyphen" w:pos="2520"/>
              </w:tabs>
              <w:spacing w:line="276"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A23DB2F" w14:textId="77777777" w:rsidR="0068175A" w:rsidRPr="007E427F" w:rsidRDefault="0068175A" w:rsidP="0046366E">
            <w:pPr>
              <w:tabs>
                <w:tab w:val="right" w:leader="hyphen" w:pos="2520"/>
              </w:tabs>
              <w:spacing w:line="276" w:lineRule="auto"/>
              <w:rPr>
                <w:rFonts w:cs="Arial"/>
                <w:b/>
                <w:szCs w:val="20"/>
              </w:rPr>
            </w:pPr>
            <w:r w:rsidRPr="007E427F">
              <w:rPr>
                <w:rFonts w:cs="Arial"/>
                <w:b/>
                <w:szCs w:val="20"/>
              </w:rPr>
              <w:t>DŽ – govedo</w:t>
            </w:r>
            <w:r>
              <w:rPr>
                <w:rStyle w:val="Sprotnaopomba-sklic"/>
                <w:b/>
                <w:szCs w:val="20"/>
              </w:rPr>
              <w:footnoteReference w:id="1"/>
            </w:r>
            <w:r w:rsidRPr="007E427F">
              <w:rPr>
                <w:rFonts w:cs="Arial"/>
                <w:b/>
                <w:szCs w:val="20"/>
              </w:rPr>
              <w:t xml:space="preserve"> </w:t>
            </w:r>
          </w:p>
        </w:tc>
      </w:tr>
      <w:tr w:rsidR="0068175A" w:rsidRPr="00824FFF" w14:paraId="4F3FC3CB" w14:textId="77777777" w:rsidTr="0046366E">
        <w:trPr>
          <w:cantSplit/>
          <w:trHeight w:val="140"/>
        </w:trPr>
        <w:tc>
          <w:tcPr>
            <w:tcW w:w="3936" w:type="dxa"/>
            <w:gridSpan w:val="2"/>
            <w:tcBorders>
              <w:top w:val="single" w:sz="4" w:space="0" w:color="auto"/>
              <w:bottom w:val="single" w:sz="4" w:space="0" w:color="auto"/>
            </w:tcBorders>
            <w:shd w:val="clear" w:color="auto" w:fill="FFFFFF"/>
            <w:vAlign w:val="center"/>
          </w:tcPr>
          <w:p w14:paraId="31E23CB5" w14:textId="77777777" w:rsidR="0068175A" w:rsidRPr="007E427F" w:rsidRDefault="0068175A" w:rsidP="0046366E">
            <w:pPr>
              <w:tabs>
                <w:tab w:val="right" w:leader="hyphen" w:pos="2520"/>
              </w:tabs>
              <w:spacing w:line="276" w:lineRule="auto"/>
              <w:rPr>
                <w:rFonts w:cs="Arial"/>
                <w:b/>
                <w:sz w:val="16"/>
              </w:rPr>
            </w:pPr>
          </w:p>
        </w:tc>
      </w:tr>
      <w:tr w:rsidR="0068175A" w:rsidRPr="00824FFF" w14:paraId="2C3B3CF8" w14:textId="77777777" w:rsidTr="0046366E">
        <w:trPr>
          <w:cantSplit/>
          <w:trHeight w:val="397"/>
        </w:trPr>
        <w:tc>
          <w:tcPr>
            <w:tcW w:w="534" w:type="dxa"/>
            <w:tcBorders>
              <w:top w:val="single" w:sz="4" w:space="0" w:color="auto"/>
              <w:left w:val="single" w:sz="4" w:space="0" w:color="auto"/>
              <w:bottom w:val="single" w:sz="4" w:space="0" w:color="auto"/>
              <w:right w:val="single" w:sz="4" w:space="0" w:color="auto"/>
            </w:tcBorders>
            <w:shd w:val="clear" w:color="auto" w:fill="EEECE1"/>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68175A" w14:paraId="3195FBD8" w14:textId="77777777" w:rsidTr="0046366E">
              <w:tc>
                <w:tcPr>
                  <w:tcW w:w="360" w:type="dxa"/>
                  <w:shd w:val="clear" w:color="auto" w:fill="auto"/>
                </w:tcPr>
                <w:p w14:paraId="5C472CFE" w14:textId="77777777" w:rsidR="0068175A" w:rsidRPr="00CD3F0C" w:rsidRDefault="0068175A" w:rsidP="0046366E">
                  <w:pPr>
                    <w:tabs>
                      <w:tab w:val="right" w:leader="hyphen" w:pos="2520"/>
                    </w:tabs>
                    <w:spacing w:line="276" w:lineRule="auto"/>
                    <w:jc w:val="center"/>
                    <w:rPr>
                      <w:rFonts w:cs="Arial"/>
                      <w:b/>
                    </w:rPr>
                  </w:pPr>
                </w:p>
              </w:tc>
            </w:tr>
          </w:tbl>
          <w:p w14:paraId="61EB52B3" w14:textId="77777777" w:rsidR="0068175A" w:rsidRPr="00824FFF" w:rsidRDefault="0068175A" w:rsidP="0046366E">
            <w:pPr>
              <w:tabs>
                <w:tab w:val="right" w:leader="hyphen" w:pos="2520"/>
              </w:tabs>
              <w:spacing w:line="276"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BD096F0" w14:textId="77777777" w:rsidR="0068175A" w:rsidRPr="007E427F" w:rsidRDefault="0068175A" w:rsidP="0046366E">
            <w:pPr>
              <w:tabs>
                <w:tab w:val="right" w:leader="hyphen" w:pos="2520"/>
              </w:tabs>
              <w:spacing w:line="276" w:lineRule="auto"/>
              <w:rPr>
                <w:rFonts w:cs="Arial"/>
                <w:szCs w:val="20"/>
              </w:rPr>
            </w:pPr>
            <w:r w:rsidRPr="007E427F">
              <w:rPr>
                <w:rFonts w:cs="Arial"/>
                <w:b/>
                <w:szCs w:val="20"/>
              </w:rPr>
              <w:t>DŽ – drobnica</w:t>
            </w:r>
          </w:p>
        </w:tc>
      </w:tr>
    </w:tbl>
    <w:p w14:paraId="779ED061" w14:textId="77777777" w:rsidR="0068175A" w:rsidRPr="00824FFF" w:rsidRDefault="0068175A" w:rsidP="0068175A">
      <w:pPr>
        <w:keepNext/>
        <w:spacing w:before="240" w:after="60" w:line="276" w:lineRule="auto"/>
        <w:outlineLvl w:val="1"/>
        <w:rPr>
          <w:b/>
        </w:rPr>
      </w:pPr>
    </w:p>
    <w:tbl>
      <w:tblPr>
        <w:tblW w:w="3936" w:type="dxa"/>
        <w:tblLayout w:type="fixed"/>
        <w:tblLook w:val="04A0" w:firstRow="1" w:lastRow="0" w:firstColumn="1" w:lastColumn="0" w:noHBand="0" w:noVBand="1"/>
      </w:tblPr>
      <w:tblGrid>
        <w:gridCol w:w="1384"/>
        <w:gridCol w:w="284"/>
        <w:gridCol w:w="283"/>
        <w:gridCol w:w="284"/>
        <w:gridCol w:w="283"/>
        <w:gridCol w:w="283"/>
        <w:gridCol w:w="283"/>
        <w:gridCol w:w="283"/>
        <w:gridCol w:w="283"/>
        <w:gridCol w:w="286"/>
      </w:tblGrid>
      <w:tr w:rsidR="0068175A" w:rsidRPr="00824FFF" w14:paraId="27E1CD0A" w14:textId="77777777" w:rsidTr="0046366E">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2AD14B9" w14:textId="77777777" w:rsidR="0068175A" w:rsidRPr="00824FFF" w:rsidRDefault="0068175A" w:rsidP="0046366E">
            <w:pPr>
              <w:tabs>
                <w:tab w:val="right" w:leader="hyphen" w:pos="2520"/>
              </w:tabs>
              <w:spacing w:line="276" w:lineRule="auto"/>
              <w:rPr>
                <w:rFonts w:cs="Arial"/>
                <w:b/>
                <w:szCs w:val="20"/>
              </w:rPr>
            </w:pPr>
            <w:r w:rsidRPr="00824FFF">
              <w:rPr>
                <w:rFonts w:cs="Arial"/>
                <w:b/>
                <w:szCs w:val="20"/>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6500BDDE"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880E47C" w14:textId="77777777" w:rsidR="0068175A" w:rsidRPr="00824FFF" w:rsidRDefault="0068175A" w:rsidP="0046366E">
            <w:pPr>
              <w:tabs>
                <w:tab w:val="right" w:leader="hyphen" w:pos="2520"/>
              </w:tabs>
              <w:spacing w:line="276" w:lineRule="auto"/>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3CA4609"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71ED8AB4"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0EF0783"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2D000AA0"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75A47463"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111F91E" w14:textId="77777777" w:rsidR="0068175A" w:rsidRPr="00824FFF" w:rsidRDefault="0068175A" w:rsidP="0046366E">
            <w:pPr>
              <w:tabs>
                <w:tab w:val="right" w:leader="hyphen" w:pos="2520"/>
              </w:tabs>
              <w:spacing w:line="276" w:lineRule="auto"/>
              <w:rPr>
                <w:rFonts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698ED72D" w14:textId="77777777" w:rsidR="0068175A" w:rsidRPr="00824FFF" w:rsidRDefault="0068175A" w:rsidP="0046366E">
            <w:pPr>
              <w:tabs>
                <w:tab w:val="right" w:leader="hyphen" w:pos="2520"/>
              </w:tabs>
              <w:spacing w:line="276" w:lineRule="auto"/>
              <w:rPr>
                <w:rFonts w:cs="Arial"/>
                <w:sz w:val="18"/>
                <w:szCs w:val="18"/>
              </w:rPr>
            </w:pPr>
          </w:p>
        </w:tc>
      </w:tr>
    </w:tbl>
    <w:p w14:paraId="1C83BD7F" w14:textId="77777777" w:rsidR="0068175A" w:rsidRPr="00824FFF" w:rsidRDefault="0068175A" w:rsidP="0068175A">
      <w:pPr>
        <w:spacing w:line="276" w:lineRule="auto"/>
        <w:rPr>
          <w:rFonts w:cs="Arial"/>
          <w:szCs w:val="20"/>
        </w:rPr>
      </w:pPr>
    </w:p>
    <w:p w14:paraId="050961D8" w14:textId="77777777" w:rsidR="0068175A" w:rsidRPr="00824FFF" w:rsidRDefault="0068175A" w:rsidP="0068175A">
      <w:pPr>
        <w:spacing w:line="276" w:lineRule="auto"/>
        <w:rPr>
          <w:rFonts w:cs="Arial"/>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2253"/>
        <w:gridCol w:w="1780"/>
        <w:gridCol w:w="1780"/>
        <w:gridCol w:w="1126"/>
        <w:gridCol w:w="1126"/>
      </w:tblGrid>
      <w:tr w:rsidR="0068175A" w:rsidRPr="00824FFF" w14:paraId="51550FC1" w14:textId="77777777" w:rsidTr="0046366E">
        <w:trPr>
          <w:trHeight w:val="397"/>
        </w:trPr>
        <w:tc>
          <w:tcPr>
            <w:tcW w:w="1541" w:type="dxa"/>
            <w:vMerge w:val="restart"/>
            <w:shd w:val="clear" w:color="auto" w:fill="EEECE1"/>
            <w:vAlign w:val="center"/>
          </w:tcPr>
          <w:p w14:paraId="53FB517E" w14:textId="77777777" w:rsidR="0068175A" w:rsidRPr="00824FFF" w:rsidRDefault="0068175A" w:rsidP="0046366E">
            <w:pPr>
              <w:spacing w:line="276" w:lineRule="auto"/>
              <w:rPr>
                <w:rFonts w:cs="Arial"/>
                <w:b/>
                <w:szCs w:val="20"/>
              </w:rPr>
            </w:pPr>
            <w:r w:rsidRPr="00824FFF">
              <w:rPr>
                <w:rFonts w:cs="Arial"/>
                <w:b/>
                <w:szCs w:val="20"/>
              </w:rPr>
              <w:t>GERK PID</w:t>
            </w:r>
          </w:p>
        </w:tc>
        <w:tc>
          <w:tcPr>
            <w:tcW w:w="2253" w:type="dxa"/>
            <w:vMerge w:val="restart"/>
            <w:shd w:val="clear" w:color="auto" w:fill="EEECE1"/>
            <w:vAlign w:val="center"/>
          </w:tcPr>
          <w:p w14:paraId="6B722730" w14:textId="77777777" w:rsidR="0068175A" w:rsidRPr="00824FFF" w:rsidRDefault="0068175A" w:rsidP="0046366E">
            <w:pPr>
              <w:spacing w:line="276" w:lineRule="auto"/>
              <w:rPr>
                <w:rFonts w:cs="Arial"/>
                <w:b/>
                <w:szCs w:val="20"/>
              </w:rPr>
            </w:pPr>
            <w:r w:rsidRPr="00824FFF">
              <w:rPr>
                <w:rFonts w:cs="Arial"/>
                <w:b/>
                <w:szCs w:val="20"/>
              </w:rPr>
              <w:t>Domače ime GERK-a</w:t>
            </w:r>
          </w:p>
        </w:tc>
        <w:tc>
          <w:tcPr>
            <w:tcW w:w="3560" w:type="dxa"/>
            <w:gridSpan w:val="2"/>
            <w:shd w:val="clear" w:color="auto" w:fill="EEECE1"/>
            <w:vAlign w:val="center"/>
          </w:tcPr>
          <w:p w14:paraId="1556432B" w14:textId="77777777" w:rsidR="0068175A" w:rsidRPr="00824FFF" w:rsidRDefault="0068175A" w:rsidP="0046366E">
            <w:pPr>
              <w:spacing w:line="276" w:lineRule="auto"/>
              <w:jc w:val="center"/>
              <w:rPr>
                <w:rFonts w:cs="Arial"/>
                <w:b/>
                <w:szCs w:val="20"/>
              </w:rPr>
            </w:pPr>
            <w:r w:rsidRPr="00824FFF">
              <w:rPr>
                <w:rFonts w:cs="Arial"/>
                <w:b/>
                <w:szCs w:val="20"/>
              </w:rPr>
              <w:t>Trajanje paše na GERK-u</w:t>
            </w:r>
          </w:p>
        </w:tc>
        <w:tc>
          <w:tcPr>
            <w:tcW w:w="1126" w:type="dxa"/>
            <w:vMerge w:val="restart"/>
            <w:shd w:val="clear" w:color="auto" w:fill="EEECE1"/>
            <w:vAlign w:val="center"/>
          </w:tcPr>
          <w:p w14:paraId="295B7D4C" w14:textId="77777777" w:rsidR="0068175A" w:rsidRPr="00824FFF" w:rsidRDefault="0068175A" w:rsidP="0046366E">
            <w:pPr>
              <w:spacing w:line="276" w:lineRule="auto"/>
              <w:jc w:val="center"/>
              <w:rPr>
                <w:rFonts w:cs="Arial"/>
                <w:b/>
                <w:szCs w:val="20"/>
              </w:rPr>
            </w:pPr>
            <w:r w:rsidRPr="00824FFF">
              <w:rPr>
                <w:rFonts w:cs="Arial"/>
                <w:b/>
                <w:szCs w:val="20"/>
              </w:rPr>
              <w:t>Število živali</w:t>
            </w:r>
          </w:p>
        </w:tc>
        <w:tc>
          <w:tcPr>
            <w:tcW w:w="1126" w:type="dxa"/>
            <w:vMerge w:val="restart"/>
            <w:shd w:val="clear" w:color="auto" w:fill="EEECE1"/>
            <w:vAlign w:val="center"/>
          </w:tcPr>
          <w:p w14:paraId="35E29AB0" w14:textId="77777777" w:rsidR="0068175A" w:rsidRPr="00824FFF" w:rsidRDefault="0068175A" w:rsidP="0046366E">
            <w:pPr>
              <w:spacing w:line="276" w:lineRule="auto"/>
              <w:jc w:val="center"/>
              <w:rPr>
                <w:rFonts w:cs="Arial"/>
                <w:b/>
                <w:szCs w:val="20"/>
              </w:rPr>
            </w:pPr>
            <w:r w:rsidRPr="00824FFF">
              <w:rPr>
                <w:rFonts w:cs="Arial"/>
                <w:b/>
                <w:szCs w:val="20"/>
              </w:rPr>
              <w:t>EPO</w:t>
            </w:r>
            <w:r>
              <w:rPr>
                <w:rStyle w:val="Sprotnaopomba-sklic"/>
                <w:b/>
                <w:szCs w:val="20"/>
              </w:rPr>
              <w:footnoteReference w:id="2"/>
            </w:r>
          </w:p>
        </w:tc>
      </w:tr>
      <w:tr w:rsidR="0068175A" w:rsidRPr="00824FFF" w14:paraId="68088C7D" w14:textId="77777777" w:rsidTr="0046366E">
        <w:trPr>
          <w:trHeight w:val="397"/>
        </w:trPr>
        <w:tc>
          <w:tcPr>
            <w:tcW w:w="1541" w:type="dxa"/>
            <w:vMerge/>
            <w:shd w:val="clear" w:color="auto" w:fill="EEECE1"/>
            <w:vAlign w:val="center"/>
          </w:tcPr>
          <w:p w14:paraId="474A3355" w14:textId="77777777" w:rsidR="0068175A" w:rsidRPr="00824FFF" w:rsidRDefault="0068175A" w:rsidP="0046366E">
            <w:pPr>
              <w:spacing w:line="276" w:lineRule="auto"/>
              <w:rPr>
                <w:rFonts w:cs="Arial"/>
                <w:b/>
                <w:szCs w:val="20"/>
              </w:rPr>
            </w:pPr>
          </w:p>
        </w:tc>
        <w:tc>
          <w:tcPr>
            <w:tcW w:w="2253" w:type="dxa"/>
            <w:vMerge/>
            <w:shd w:val="clear" w:color="auto" w:fill="EEECE1"/>
            <w:vAlign w:val="center"/>
          </w:tcPr>
          <w:p w14:paraId="04A02404" w14:textId="77777777" w:rsidR="0068175A" w:rsidRPr="00824FFF" w:rsidRDefault="0068175A" w:rsidP="0046366E">
            <w:pPr>
              <w:spacing w:line="276" w:lineRule="auto"/>
              <w:rPr>
                <w:rFonts w:cs="Arial"/>
                <w:b/>
                <w:szCs w:val="20"/>
              </w:rPr>
            </w:pPr>
          </w:p>
        </w:tc>
        <w:tc>
          <w:tcPr>
            <w:tcW w:w="1780" w:type="dxa"/>
            <w:tcBorders>
              <w:right w:val="single" w:sz="4" w:space="0" w:color="auto"/>
            </w:tcBorders>
            <w:shd w:val="clear" w:color="auto" w:fill="EEECE1"/>
            <w:vAlign w:val="center"/>
          </w:tcPr>
          <w:p w14:paraId="0E9262A8" w14:textId="77777777" w:rsidR="0068175A" w:rsidRPr="00824FFF" w:rsidRDefault="0068175A" w:rsidP="0046366E">
            <w:pPr>
              <w:spacing w:line="276" w:lineRule="auto"/>
              <w:jc w:val="center"/>
              <w:rPr>
                <w:rFonts w:cs="Arial"/>
                <w:b/>
                <w:szCs w:val="20"/>
              </w:rPr>
            </w:pPr>
            <w:r>
              <w:rPr>
                <w:rFonts w:cs="Arial"/>
                <w:b/>
                <w:szCs w:val="20"/>
              </w:rPr>
              <w:t>z</w:t>
            </w:r>
            <w:r w:rsidRPr="00824FFF">
              <w:rPr>
                <w:rFonts w:cs="Arial"/>
                <w:b/>
                <w:szCs w:val="20"/>
              </w:rPr>
              <w:t>ačetek</w:t>
            </w:r>
          </w:p>
        </w:tc>
        <w:tc>
          <w:tcPr>
            <w:tcW w:w="1780" w:type="dxa"/>
            <w:tcBorders>
              <w:left w:val="single" w:sz="4" w:space="0" w:color="auto"/>
            </w:tcBorders>
            <w:shd w:val="clear" w:color="auto" w:fill="EEECE1"/>
            <w:vAlign w:val="center"/>
          </w:tcPr>
          <w:p w14:paraId="20DF7929" w14:textId="77777777" w:rsidR="0068175A" w:rsidRPr="00824FFF" w:rsidRDefault="0068175A" w:rsidP="0046366E">
            <w:pPr>
              <w:spacing w:line="276" w:lineRule="auto"/>
              <w:ind w:left="115"/>
              <w:jc w:val="center"/>
              <w:rPr>
                <w:rFonts w:cs="Arial"/>
                <w:b/>
                <w:szCs w:val="20"/>
              </w:rPr>
            </w:pPr>
            <w:r>
              <w:rPr>
                <w:rFonts w:cs="Arial"/>
                <w:b/>
                <w:szCs w:val="20"/>
              </w:rPr>
              <w:t>k</w:t>
            </w:r>
            <w:r w:rsidRPr="00824FFF">
              <w:rPr>
                <w:rFonts w:cs="Arial"/>
                <w:b/>
                <w:szCs w:val="20"/>
              </w:rPr>
              <w:t>onec</w:t>
            </w:r>
          </w:p>
        </w:tc>
        <w:tc>
          <w:tcPr>
            <w:tcW w:w="1126" w:type="dxa"/>
            <w:vMerge/>
            <w:shd w:val="clear" w:color="auto" w:fill="EEECE1"/>
            <w:vAlign w:val="center"/>
          </w:tcPr>
          <w:p w14:paraId="3837E13A" w14:textId="77777777" w:rsidR="0068175A" w:rsidRPr="00824FFF" w:rsidRDefault="0068175A" w:rsidP="0046366E">
            <w:pPr>
              <w:spacing w:line="276" w:lineRule="auto"/>
              <w:jc w:val="center"/>
              <w:rPr>
                <w:rFonts w:cs="Arial"/>
                <w:b/>
                <w:szCs w:val="20"/>
              </w:rPr>
            </w:pPr>
          </w:p>
        </w:tc>
        <w:tc>
          <w:tcPr>
            <w:tcW w:w="1126" w:type="dxa"/>
            <w:vMerge/>
            <w:shd w:val="clear" w:color="auto" w:fill="EEECE1"/>
            <w:vAlign w:val="center"/>
          </w:tcPr>
          <w:p w14:paraId="52C844E9" w14:textId="77777777" w:rsidR="0068175A" w:rsidRPr="00824FFF" w:rsidRDefault="0068175A" w:rsidP="0046366E">
            <w:pPr>
              <w:spacing w:line="276" w:lineRule="auto"/>
              <w:jc w:val="center"/>
              <w:rPr>
                <w:rFonts w:cs="Arial"/>
                <w:b/>
                <w:szCs w:val="20"/>
              </w:rPr>
            </w:pPr>
          </w:p>
        </w:tc>
      </w:tr>
      <w:tr w:rsidR="0068175A" w:rsidRPr="00824FFF" w14:paraId="66F219EA" w14:textId="77777777" w:rsidTr="0046366E">
        <w:trPr>
          <w:trHeight w:val="397"/>
        </w:trPr>
        <w:tc>
          <w:tcPr>
            <w:tcW w:w="1541" w:type="dxa"/>
            <w:shd w:val="clear" w:color="auto" w:fill="auto"/>
            <w:vAlign w:val="center"/>
          </w:tcPr>
          <w:p w14:paraId="2B027C31" w14:textId="77777777" w:rsidR="0068175A" w:rsidRPr="00824FFF" w:rsidRDefault="0068175A" w:rsidP="0046366E">
            <w:pPr>
              <w:spacing w:line="276" w:lineRule="auto"/>
              <w:rPr>
                <w:rFonts w:cs="Arial"/>
                <w:szCs w:val="20"/>
              </w:rPr>
            </w:pPr>
          </w:p>
        </w:tc>
        <w:tc>
          <w:tcPr>
            <w:tcW w:w="2253" w:type="dxa"/>
            <w:shd w:val="clear" w:color="auto" w:fill="auto"/>
            <w:vAlign w:val="center"/>
          </w:tcPr>
          <w:p w14:paraId="1963230B"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EB89130" w14:textId="77777777" w:rsidTr="0046366E">
              <w:trPr>
                <w:trHeight w:val="340"/>
                <w:jc w:val="center"/>
              </w:trPr>
              <w:tc>
                <w:tcPr>
                  <w:tcW w:w="227" w:type="dxa"/>
                  <w:shd w:val="clear" w:color="auto" w:fill="FFFFFF"/>
                  <w:vAlign w:val="center"/>
                </w:tcPr>
                <w:p w14:paraId="0B441C2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EF92F7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89E57D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D9BF59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329AE0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106D68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E5FEC08"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0EEA83B" w14:textId="77777777" w:rsidR="0068175A" w:rsidRPr="00824FFF" w:rsidRDefault="0068175A" w:rsidP="0046366E">
                  <w:pPr>
                    <w:keepNext/>
                    <w:spacing w:line="276" w:lineRule="auto"/>
                    <w:jc w:val="center"/>
                    <w:outlineLvl w:val="3"/>
                    <w:rPr>
                      <w:b/>
                      <w:bCs/>
                    </w:rPr>
                  </w:pPr>
                </w:p>
              </w:tc>
            </w:tr>
          </w:tbl>
          <w:p w14:paraId="79A6A94A" w14:textId="77777777" w:rsidR="0068175A" w:rsidRPr="00824FFF" w:rsidRDefault="0068175A" w:rsidP="0046366E">
            <w:pPr>
              <w:spacing w:line="276" w:lineRule="auto"/>
              <w:jc w:val="center"/>
              <w:rPr>
                <w:rFonts w:cs="Arial"/>
                <w:szCs w:val="20"/>
              </w:rP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3A5121C" w14:textId="77777777" w:rsidTr="0046366E">
              <w:trPr>
                <w:trHeight w:val="340"/>
                <w:jc w:val="center"/>
              </w:trPr>
              <w:tc>
                <w:tcPr>
                  <w:tcW w:w="227" w:type="dxa"/>
                  <w:shd w:val="clear" w:color="auto" w:fill="FFFFFF"/>
                  <w:vAlign w:val="center"/>
                </w:tcPr>
                <w:p w14:paraId="09B9675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8BDEDA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952642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8D9E3A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9FF0DD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8C3470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688A16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2A589D2" w14:textId="77777777" w:rsidR="0068175A" w:rsidRPr="00824FFF" w:rsidRDefault="0068175A" w:rsidP="0046366E">
                  <w:pPr>
                    <w:keepNext/>
                    <w:spacing w:line="276" w:lineRule="auto"/>
                    <w:jc w:val="center"/>
                    <w:outlineLvl w:val="3"/>
                    <w:rPr>
                      <w:b/>
                      <w:bCs/>
                    </w:rPr>
                  </w:pPr>
                </w:p>
              </w:tc>
            </w:tr>
          </w:tbl>
          <w:p w14:paraId="3EB48753" w14:textId="77777777" w:rsidR="0068175A" w:rsidRPr="00824FFF" w:rsidRDefault="0068175A" w:rsidP="0046366E">
            <w:pPr>
              <w:spacing w:line="276" w:lineRule="auto"/>
              <w:jc w:val="center"/>
              <w:rPr>
                <w:rFonts w:cs="Arial"/>
                <w:szCs w:val="20"/>
              </w:rPr>
            </w:pPr>
          </w:p>
        </w:tc>
        <w:tc>
          <w:tcPr>
            <w:tcW w:w="1126" w:type="dxa"/>
            <w:tcBorders>
              <w:right w:val="single" w:sz="4" w:space="0" w:color="auto"/>
            </w:tcBorders>
            <w:shd w:val="clear" w:color="auto" w:fill="auto"/>
            <w:vAlign w:val="center"/>
          </w:tcPr>
          <w:p w14:paraId="2EB85C1C"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1B279A8" w14:textId="77777777" w:rsidR="0068175A" w:rsidRPr="00824FFF" w:rsidRDefault="0068175A" w:rsidP="0046366E">
            <w:pPr>
              <w:spacing w:line="276" w:lineRule="auto"/>
              <w:jc w:val="center"/>
              <w:rPr>
                <w:rFonts w:cs="Arial"/>
                <w:szCs w:val="20"/>
              </w:rPr>
            </w:pPr>
          </w:p>
        </w:tc>
      </w:tr>
      <w:tr w:rsidR="0068175A" w:rsidRPr="00824FFF" w14:paraId="1115DBE6" w14:textId="77777777" w:rsidTr="0046366E">
        <w:trPr>
          <w:trHeight w:val="397"/>
        </w:trPr>
        <w:tc>
          <w:tcPr>
            <w:tcW w:w="1541" w:type="dxa"/>
            <w:shd w:val="clear" w:color="auto" w:fill="auto"/>
          </w:tcPr>
          <w:p w14:paraId="70D917D2" w14:textId="77777777" w:rsidR="0068175A" w:rsidRPr="00824FFF" w:rsidRDefault="0068175A" w:rsidP="0046366E">
            <w:pPr>
              <w:spacing w:line="276" w:lineRule="auto"/>
              <w:rPr>
                <w:rFonts w:cs="Arial"/>
                <w:szCs w:val="20"/>
              </w:rPr>
            </w:pPr>
          </w:p>
        </w:tc>
        <w:tc>
          <w:tcPr>
            <w:tcW w:w="2253" w:type="dxa"/>
            <w:shd w:val="clear" w:color="auto" w:fill="auto"/>
          </w:tcPr>
          <w:p w14:paraId="5373D01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9404366" w14:textId="77777777" w:rsidTr="0046366E">
              <w:trPr>
                <w:trHeight w:val="340"/>
                <w:jc w:val="center"/>
              </w:trPr>
              <w:tc>
                <w:tcPr>
                  <w:tcW w:w="227" w:type="dxa"/>
                  <w:shd w:val="clear" w:color="auto" w:fill="FFFFFF"/>
                  <w:vAlign w:val="center"/>
                </w:tcPr>
                <w:p w14:paraId="1D04006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D90C37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5A787B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0E6F5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FD3349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495CE6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21C838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AEE0B9C" w14:textId="77777777" w:rsidR="0068175A" w:rsidRPr="00824FFF" w:rsidRDefault="0068175A" w:rsidP="0046366E">
                  <w:pPr>
                    <w:keepNext/>
                    <w:spacing w:line="276" w:lineRule="auto"/>
                    <w:jc w:val="center"/>
                    <w:outlineLvl w:val="3"/>
                    <w:rPr>
                      <w:b/>
                      <w:bCs/>
                    </w:rPr>
                  </w:pPr>
                </w:p>
              </w:tc>
            </w:tr>
          </w:tbl>
          <w:p w14:paraId="11669732"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EDB39A7" w14:textId="77777777" w:rsidTr="0046366E">
              <w:trPr>
                <w:trHeight w:val="340"/>
                <w:jc w:val="center"/>
              </w:trPr>
              <w:tc>
                <w:tcPr>
                  <w:tcW w:w="227" w:type="dxa"/>
                  <w:shd w:val="clear" w:color="auto" w:fill="FFFFFF"/>
                  <w:vAlign w:val="center"/>
                </w:tcPr>
                <w:p w14:paraId="27C3054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FAF0DE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B6045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D1E70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D980A5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CD2C5C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CF9AF38"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1C3C7F8" w14:textId="77777777" w:rsidR="0068175A" w:rsidRPr="00824FFF" w:rsidRDefault="0068175A" w:rsidP="0046366E">
                  <w:pPr>
                    <w:keepNext/>
                    <w:spacing w:line="276" w:lineRule="auto"/>
                    <w:jc w:val="center"/>
                    <w:outlineLvl w:val="3"/>
                    <w:rPr>
                      <w:b/>
                      <w:bCs/>
                    </w:rPr>
                  </w:pPr>
                </w:p>
              </w:tc>
            </w:tr>
          </w:tbl>
          <w:p w14:paraId="7B3F9D39"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527F8094"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007484C3" w14:textId="77777777" w:rsidR="0068175A" w:rsidRPr="00824FFF" w:rsidRDefault="0068175A" w:rsidP="0046366E">
            <w:pPr>
              <w:spacing w:line="276" w:lineRule="auto"/>
              <w:jc w:val="center"/>
              <w:rPr>
                <w:rFonts w:cs="Arial"/>
                <w:szCs w:val="20"/>
              </w:rPr>
            </w:pPr>
          </w:p>
        </w:tc>
      </w:tr>
      <w:tr w:rsidR="0068175A" w:rsidRPr="00824FFF" w14:paraId="04DEAB3D" w14:textId="77777777" w:rsidTr="0046366E">
        <w:trPr>
          <w:trHeight w:val="397"/>
        </w:trPr>
        <w:tc>
          <w:tcPr>
            <w:tcW w:w="1541" w:type="dxa"/>
            <w:shd w:val="clear" w:color="auto" w:fill="auto"/>
          </w:tcPr>
          <w:p w14:paraId="0EA1BCBB" w14:textId="77777777" w:rsidR="0068175A" w:rsidRPr="00824FFF" w:rsidRDefault="0068175A" w:rsidP="0046366E">
            <w:pPr>
              <w:spacing w:line="276" w:lineRule="auto"/>
              <w:rPr>
                <w:rFonts w:cs="Arial"/>
                <w:szCs w:val="20"/>
              </w:rPr>
            </w:pPr>
          </w:p>
        </w:tc>
        <w:tc>
          <w:tcPr>
            <w:tcW w:w="2253" w:type="dxa"/>
            <w:shd w:val="clear" w:color="auto" w:fill="auto"/>
          </w:tcPr>
          <w:p w14:paraId="6DD21D6C"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16952B4" w14:textId="77777777" w:rsidTr="0046366E">
              <w:trPr>
                <w:trHeight w:val="340"/>
                <w:jc w:val="center"/>
              </w:trPr>
              <w:tc>
                <w:tcPr>
                  <w:tcW w:w="227" w:type="dxa"/>
                  <w:shd w:val="clear" w:color="auto" w:fill="FFFFFF"/>
                  <w:vAlign w:val="center"/>
                </w:tcPr>
                <w:p w14:paraId="30BFA55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37E36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21B177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45F390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41B4F0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6B3B40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70F683B"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51E95E6" w14:textId="77777777" w:rsidR="0068175A" w:rsidRPr="00824FFF" w:rsidRDefault="0068175A" w:rsidP="0046366E">
                  <w:pPr>
                    <w:keepNext/>
                    <w:spacing w:line="276" w:lineRule="auto"/>
                    <w:jc w:val="center"/>
                    <w:outlineLvl w:val="3"/>
                    <w:rPr>
                      <w:b/>
                      <w:bCs/>
                    </w:rPr>
                  </w:pPr>
                </w:p>
              </w:tc>
            </w:tr>
          </w:tbl>
          <w:p w14:paraId="40967512"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A8430AF" w14:textId="77777777" w:rsidTr="0046366E">
              <w:trPr>
                <w:trHeight w:val="340"/>
                <w:jc w:val="center"/>
              </w:trPr>
              <w:tc>
                <w:tcPr>
                  <w:tcW w:w="227" w:type="dxa"/>
                  <w:shd w:val="clear" w:color="auto" w:fill="FFFFFF"/>
                  <w:vAlign w:val="center"/>
                </w:tcPr>
                <w:p w14:paraId="6715F76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0C1E54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985454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8BFC45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FDCB1C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9DB7A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D9C364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CDBE243" w14:textId="77777777" w:rsidR="0068175A" w:rsidRPr="00824FFF" w:rsidRDefault="0068175A" w:rsidP="0046366E">
                  <w:pPr>
                    <w:keepNext/>
                    <w:spacing w:line="276" w:lineRule="auto"/>
                    <w:jc w:val="center"/>
                    <w:outlineLvl w:val="3"/>
                    <w:rPr>
                      <w:b/>
                      <w:bCs/>
                    </w:rPr>
                  </w:pPr>
                </w:p>
              </w:tc>
            </w:tr>
          </w:tbl>
          <w:p w14:paraId="5C4C654A"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79D6BF2A"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E70B50E" w14:textId="77777777" w:rsidR="0068175A" w:rsidRPr="00824FFF" w:rsidRDefault="0068175A" w:rsidP="0046366E">
            <w:pPr>
              <w:spacing w:line="276" w:lineRule="auto"/>
              <w:jc w:val="center"/>
              <w:rPr>
                <w:rFonts w:cs="Arial"/>
                <w:szCs w:val="20"/>
              </w:rPr>
            </w:pPr>
          </w:p>
        </w:tc>
      </w:tr>
      <w:tr w:rsidR="0068175A" w:rsidRPr="00824FFF" w14:paraId="6DD4DA27" w14:textId="77777777" w:rsidTr="0046366E">
        <w:trPr>
          <w:trHeight w:val="397"/>
        </w:trPr>
        <w:tc>
          <w:tcPr>
            <w:tcW w:w="1541" w:type="dxa"/>
            <w:shd w:val="clear" w:color="auto" w:fill="auto"/>
          </w:tcPr>
          <w:p w14:paraId="6D5BEBC5" w14:textId="77777777" w:rsidR="0068175A" w:rsidRPr="00824FFF" w:rsidRDefault="0068175A" w:rsidP="0046366E">
            <w:pPr>
              <w:spacing w:line="276" w:lineRule="auto"/>
              <w:rPr>
                <w:rFonts w:cs="Arial"/>
                <w:szCs w:val="20"/>
              </w:rPr>
            </w:pPr>
          </w:p>
        </w:tc>
        <w:tc>
          <w:tcPr>
            <w:tcW w:w="2253" w:type="dxa"/>
            <w:shd w:val="clear" w:color="auto" w:fill="auto"/>
          </w:tcPr>
          <w:p w14:paraId="7A70CFA3"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5E09F49" w14:textId="77777777" w:rsidTr="0046366E">
              <w:trPr>
                <w:trHeight w:val="340"/>
                <w:jc w:val="center"/>
              </w:trPr>
              <w:tc>
                <w:tcPr>
                  <w:tcW w:w="227" w:type="dxa"/>
                  <w:shd w:val="clear" w:color="auto" w:fill="FFFFFF"/>
                  <w:vAlign w:val="center"/>
                </w:tcPr>
                <w:p w14:paraId="54DA8FC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FCAD75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3B38C0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A0FD29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C0DDF5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B3DDE3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F82436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360065C" w14:textId="77777777" w:rsidR="0068175A" w:rsidRPr="00824FFF" w:rsidRDefault="0068175A" w:rsidP="0046366E">
                  <w:pPr>
                    <w:keepNext/>
                    <w:spacing w:line="276" w:lineRule="auto"/>
                    <w:jc w:val="center"/>
                    <w:outlineLvl w:val="3"/>
                    <w:rPr>
                      <w:b/>
                      <w:bCs/>
                    </w:rPr>
                  </w:pPr>
                </w:p>
              </w:tc>
            </w:tr>
          </w:tbl>
          <w:p w14:paraId="654B7F45"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E7AD139" w14:textId="77777777" w:rsidTr="0046366E">
              <w:trPr>
                <w:trHeight w:val="340"/>
                <w:jc w:val="center"/>
              </w:trPr>
              <w:tc>
                <w:tcPr>
                  <w:tcW w:w="227" w:type="dxa"/>
                  <w:shd w:val="clear" w:color="auto" w:fill="FFFFFF"/>
                  <w:vAlign w:val="center"/>
                </w:tcPr>
                <w:p w14:paraId="1C5E6C69"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D71B2A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DDFF84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444916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58C40C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9D793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43F2C6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697894B" w14:textId="77777777" w:rsidR="0068175A" w:rsidRPr="00824FFF" w:rsidRDefault="0068175A" w:rsidP="0046366E">
                  <w:pPr>
                    <w:keepNext/>
                    <w:spacing w:line="276" w:lineRule="auto"/>
                    <w:jc w:val="center"/>
                    <w:outlineLvl w:val="3"/>
                    <w:rPr>
                      <w:b/>
                      <w:bCs/>
                    </w:rPr>
                  </w:pPr>
                </w:p>
              </w:tc>
            </w:tr>
          </w:tbl>
          <w:p w14:paraId="08B93C6C"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54F9E00"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A6D4AA2" w14:textId="77777777" w:rsidR="0068175A" w:rsidRPr="00824FFF" w:rsidRDefault="0068175A" w:rsidP="0046366E">
            <w:pPr>
              <w:spacing w:line="276" w:lineRule="auto"/>
              <w:jc w:val="center"/>
              <w:rPr>
                <w:rFonts w:cs="Arial"/>
                <w:szCs w:val="20"/>
              </w:rPr>
            </w:pPr>
          </w:p>
        </w:tc>
      </w:tr>
      <w:tr w:rsidR="0068175A" w:rsidRPr="00824FFF" w14:paraId="0568EEFD" w14:textId="77777777" w:rsidTr="0046366E">
        <w:trPr>
          <w:trHeight w:val="397"/>
        </w:trPr>
        <w:tc>
          <w:tcPr>
            <w:tcW w:w="1541" w:type="dxa"/>
            <w:shd w:val="clear" w:color="auto" w:fill="auto"/>
          </w:tcPr>
          <w:p w14:paraId="19C1F7F1" w14:textId="77777777" w:rsidR="0068175A" w:rsidRPr="00824FFF" w:rsidRDefault="0068175A" w:rsidP="0046366E">
            <w:pPr>
              <w:spacing w:line="276" w:lineRule="auto"/>
              <w:rPr>
                <w:rFonts w:cs="Arial"/>
                <w:szCs w:val="20"/>
              </w:rPr>
            </w:pPr>
          </w:p>
        </w:tc>
        <w:tc>
          <w:tcPr>
            <w:tcW w:w="2253" w:type="dxa"/>
            <w:shd w:val="clear" w:color="auto" w:fill="auto"/>
          </w:tcPr>
          <w:p w14:paraId="41519013"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212BDEC" w14:textId="77777777" w:rsidTr="0046366E">
              <w:trPr>
                <w:trHeight w:val="340"/>
                <w:jc w:val="center"/>
              </w:trPr>
              <w:tc>
                <w:tcPr>
                  <w:tcW w:w="227" w:type="dxa"/>
                  <w:shd w:val="clear" w:color="auto" w:fill="FFFFFF"/>
                  <w:vAlign w:val="center"/>
                </w:tcPr>
                <w:p w14:paraId="7110F33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24FFF7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2085AC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58EBF3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04A425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BDF3D7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E462432"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3E778D1" w14:textId="77777777" w:rsidR="0068175A" w:rsidRPr="00824FFF" w:rsidRDefault="0068175A" w:rsidP="0046366E">
                  <w:pPr>
                    <w:keepNext/>
                    <w:spacing w:line="276" w:lineRule="auto"/>
                    <w:jc w:val="center"/>
                    <w:outlineLvl w:val="3"/>
                    <w:rPr>
                      <w:b/>
                      <w:bCs/>
                    </w:rPr>
                  </w:pPr>
                </w:p>
              </w:tc>
            </w:tr>
          </w:tbl>
          <w:p w14:paraId="440CD1F6"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02FD3F4" w14:textId="77777777" w:rsidTr="0046366E">
              <w:trPr>
                <w:trHeight w:val="340"/>
                <w:jc w:val="center"/>
              </w:trPr>
              <w:tc>
                <w:tcPr>
                  <w:tcW w:w="227" w:type="dxa"/>
                  <w:shd w:val="clear" w:color="auto" w:fill="FFFFFF"/>
                  <w:vAlign w:val="center"/>
                </w:tcPr>
                <w:p w14:paraId="3ADFB24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2C7BE9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E85EE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48EBEC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338DA5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71D088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FDE1E5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73E6830" w14:textId="77777777" w:rsidR="0068175A" w:rsidRPr="00824FFF" w:rsidRDefault="0068175A" w:rsidP="0046366E">
                  <w:pPr>
                    <w:keepNext/>
                    <w:spacing w:line="276" w:lineRule="auto"/>
                    <w:jc w:val="center"/>
                    <w:outlineLvl w:val="3"/>
                    <w:rPr>
                      <w:b/>
                      <w:bCs/>
                    </w:rPr>
                  </w:pPr>
                </w:p>
              </w:tc>
            </w:tr>
          </w:tbl>
          <w:p w14:paraId="15E2FB4E"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FCF93A3"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95FA5D0" w14:textId="77777777" w:rsidR="0068175A" w:rsidRPr="00824FFF" w:rsidRDefault="0068175A" w:rsidP="0046366E">
            <w:pPr>
              <w:spacing w:line="276" w:lineRule="auto"/>
              <w:jc w:val="center"/>
              <w:rPr>
                <w:rFonts w:cs="Arial"/>
                <w:szCs w:val="20"/>
              </w:rPr>
            </w:pPr>
          </w:p>
        </w:tc>
      </w:tr>
      <w:tr w:rsidR="0068175A" w:rsidRPr="00824FFF" w14:paraId="0C8985FB" w14:textId="77777777" w:rsidTr="0046366E">
        <w:trPr>
          <w:trHeight w:val="397"/>
        </w:trPr>
        <w:tc>
          <w:tcPr>
            <w:tcW w:w="1541" w:type="dxa"/>
            <w:shd w:val="clear" w:color="auto" w:fill="auto"/>
          </w:tcPr>
          <w:p w14:paraId="25A50BE5" w14:textId="77777777" w:rsidR="0068175A" w:rsidRPr="00824FFF" w:rsidRDefault="0068175A" w:rsidP="0046366E">
            <w:pPr>
              <w:spacing w:line="276" w:lineRule="auto"/>
              <w:rPr>
                <w:rFonts w:cs="Arial"/>
                <w:szCs w:val="20"/>
              </w:rPr>
            </w:pPr>
          </w:p>
        </w:tc>
        <w:tc>
          <w:tcPr>
            <w:tcW w:w="2253" w:type="dxa"/>
            <w:shd w:val="clear" w:color="auto" w:fill="auto"/>
          </w:tcPr>
          <w:p w14:paraId="47C61B92"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9C4C307" w14:textId="77777777" w:rsidTr="0046366E">
              <w:trPr>
                <w:trHeight w:val="340"/>
                <w:jc w:val="center"/>
              </w:trPr>
              <w:tc>
                <w:tcPr>
                  <w:tcW w:w="227" w:type="dxa"/>
                  <w:shd w:val="clear" w:color="auto" w:fill="FFFFFF"/>
                  <w:vAlign w:val="center"/>
                </w:tcPr>
                <w:p w14:paraId="161C7F8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E55A041"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5F1D6A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9C3790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B064D7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BD6C54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95B99C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A271E5D" w14:textId="77777777" w:rsidR="0068175A" w:rsidRPr="00824FFF" w:rsidRDefault="0068175A" w:rsidP="0046366E">
                  <w:pPr>
                    <w:keepNext/>
                    <w:spacing w:line="276" w:lineRule="auto"/>
                    <w:jc w:val="center"/>
                    <w:outlineLvl w:val="3"/>
                    <w:rPr>
                      <w:b/>
                      <w:bCs/>
                    </w:rPr>
                  </w:pPr>
                </w:p>
              </w:tc>
            </w:tr>
          </w:tbl>
          <w:p w14:paraId="0C7ADD4E"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1BA68C2" w14:textId="77777777" w:rsidTr="0046366E">
              <w:trPr>
                <w:trHeight w:val="340"/>
                <w:jc w:val="center"/>
              </w:trPr>
              <w:tc>
                <w:tcPr>
                  <w:tcW w:w="227" w:type="dxa"/>
                  <w:shd w:val="clear" w:color="auto" w:fill="FFFFFF"/>
                  <w:vAlign w:val="center"/>
                </w:tcPr>
                <w:p w14:paraId="6088B34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751AE1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3915EC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AEE0D2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97C4E1E"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CD956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9E9C60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85F7939" w14:textId="77777777" w:rsidR="0068175A" w:rsidRPr="00824FFF" w:rsidRDefault="0068175A" w:rsidP="0046366E">
                  <w:pPr>
                    <w:keepNext/>
                    <w:spacing w:line="276" w:lineRule="auto"/>
                    <w:jc w:val="center"/>
                    <w:outlineLvl w:val="3"/>
                    <w:rPr>
                      <w:b/>
                      <w:bCs/>
                    </w:rPr>
                  </w:pPr>
                </w:p>
              </w:tc>
            </w:tr>
          </w:tbl>
          <w:p w14:paraId="5751A74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728B2F99"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60ADF47F" w14:textId="77777777" w:rsidR="0068175A" w:rsidRPr="00824FFF" w:rsidRDefault="0068175A" w:rsidP="0046366E">
            <w:pPr>
              <w:spacing w:line="276" w:lineRule="auto"/>
              <w:jc w:val="center"/>
              <w:rPr>
                <w:rFonts w:cs="Arial"/>
                <w:szCs w:val="20"/>
              </w:rPr>
            </w:pPr>
          </w:p>
        </w:tc>
      </w:tr>
      <w:tr w:rsidR="0068175A" w:rsidRPr="00824FFF" w14:paraId="4606D00C" w14:textId="77777777" w:rsidTr="0046366E">
        <w:trPr>
          <w:trHeight w:val="397"/>
        </w:trPr>
        <w:tc>
          <w:tcPr>
            <w:tcW w:w="1541" w:type="dxa"/>
            <w:shd w:val="clear" w:color="auto" w:fill="auto"/>
          </w:tcPr>
          <w:p w14:paraId="12E5997F" w14:textId="77777777" w:rsidR="0068175A" w:rsidRPr="00824FFF" w:rsidRDefault="0068175A" w:rsidP="0046366E">
            <w:pPr>
              <w:spacing w:line="276" w:lineRule="auto"/>
              <w:rPr>
                <w:rFonts w:cs="Arial"/>
                <w:szCs w:val="20"/>
              </w:rPr>
            </w:pPr>
          </w:p>
        </w:tc>
        <w:tc>
          <w:tcPr>
            <w:tcW w:w="2253" w:type="dxa"/>
            <w:shd w:val="clear" w:color="auto" w:fill="auto"/>
          </w:tcPr>
          <w:p w14:paraId="0D3E502B"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BA95DB6" w14:textId="77777777" w:rsidTr="0046366E">
              <w:trPr>
                <w:trHeight w:val="340"/>
                <w:jc w:val="center"/>
              </w:trPr>
              <w:tc>
                <w:tcPr>
                  <w:tcW w:w="227" w:type="dxa"/>
                  <w:shd w:val="clear" w:color="auto" w:fill="FFFFFF"/>
                  <w:vAlign w:val="center"/>
                </w:tcPr>
                <w:p w14:paraId="2A96297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C245C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0FC957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4FE3DA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89050E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7D023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DC9DBD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4033F8A" w14:textId="77777777" w:rsidR="0068175A" w:rsidRPr="00824FFF" w:rsidRDefault="0068175A" w:rsidP="0046366E">
                  <w:pPr>
                    <w:keepNext/>
                    <w:spacing w:line="276" w:lineRule="auto"/>
                    <w:jc w:val="center"/>
                    <w:outlineLvl w:val="3"/>
                    <w:rPr>
                      <w:b/>
                      <w:bCs/>
                    </w:rPr>
                  </w:pPr>
                </w:p>
              </w:tc>
            </w:tr>
          </w:tbl>
          <w:p w14:paraId="1B7CDB06"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C4865C4" w14:textId="77777777" w:rsidTr="0046366E">
              <w:trPr>
                <w:trHeight w:val="340"/>
                <w:jc w:val="center"/>
              </w:trPr>
              <w:tc>
                <w:tcPr>
                  <w:tcW w:w="227" w:type="dxa"/>
                  <w:shd w:val="clear" w:color="auto" w:fill="FFFFFF"/>
                  <w:vAlign w:val="center"/>
                </w:tcPr>
                <w:p w14:paraId="1FEB28B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B86669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E19EAA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4C971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C4CEF3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E823B7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52F40E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0D8E7FC" w14:textId="77777777" w:rsidR="0068175A" w:rsidRPr="00824FFF" w:rsidRDefault="0068175A" w:rsidP="0046366E">
                  <w:pPr>
                    <w:keepNext/>
                    <w:spacing w:line="276" w:lineRule="auto"/>
                    <w:jc w:val="center"/>
                    <w:outlineLvl w:val="3"/>
                    <w:rPr>
                      <w:b/>
                      <w:bCs/>
                    </w:rPr>
                  </w:pPr>
                </w:p>
              </w:tc>
            </w:tr>
          </w:tbl>
          <w:p w14:paraId="30750B63"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542A01F"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8057FDB" w14:textId="77777777" w:rsidR="0068175A" w:rsidRPr="00824FFF" w:rsidRDefault="0068175A" w:rsidP="0046366E">
            <w:pPr>
              <w:spacing w:line="276" w:lineRule="auto"/>
              <w:jc w:val="center"/>
              <w:rPr>
                <w:rFonts w:cs="Arial"/>
                <w:szCs w:val="20"/>
              </w:rPr>
            </w:pPr>
          </w:p>
        </w:tc>
      </w:tr>
      <w:tr w:rsidR="0068175A" w:rsidRPr="00824FFF" w14:paraId="66A4580D" w14:textId="77777777" w:rsidTr="0046366E">
        <w:trPr>
          <w:trHeight w:val="397"/>
        </w:trPr>
        <w:tc>
          <w:tcPr>
            <w:tcW w:w="1541" w:type="dxa"/>
            <w:shd w:val="clear" w:color="auto" w:fill="auto"/>
          </w:tcPr>
          <w:p w14:paraId="0E682DE2" w14:textId="77777777" w:rsidR="0068175A" w:rsidRPr="00824FFF" w:rsidRDefault="0068175A" w:rsidP="0046366E">
            <w:pPr>
              <w:spacing w:line="276" w:lineRule="auto"/>
              <w:rPr>
                <w:rFonts w:cs="Arial"/>
                <w:szCs w:val="20"/>
              </w:rPr>
            </w:pPr>
          </w:p>
        </w:tc>
        <w:tc>
          <w:tcPr>
            <w:tcW w:w="2253" w:type="dxa"/>
            <w:shd w:val="clear" w:color="auto" w:fill="auto"/>
          </w:tcPr>
          <w:p w14:paraId="4DB5028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4D85712" w14:textId="77777777" w:rsidTr="0046366E">
              <w:trPr>
                <w:trHeight w:val="340"/>
                <w:jc w:val="center"/>
              </w:trPr>
              <w:tc>
                <w:tcPr>
                  <w:tcW w:w="227" w:type="dxa"/>
                  <w:shd w:val="clear" w:color="auto" w:fill="FFFFFF"/>
                  <w:vAlign w:val="center"/>
                </w:tcPr>
                <w:p w14:paraId="342FD80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A805C1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959B16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0F6939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E89721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9EA621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C33EF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0526ACE" w14:textId="77777777" w:rsidR="0068175A" w:rsidRPr="00824FFF" w:rsidRDefault="0068175A" w:rsidP="0046366E">
                  <w:pPr>
                    <w:keepNext/>
                    <w:spacing w:line="276" w:lineRule="auto"/>
                    <w:jc w:val="center"/>
                    <w:outlineLvl w:val="3"/>
                    <w:rPr>
                      <w:b/>
                      <w:bCs/>
                    </w:rPr>
                  </w:pPr>
                </w:p>
              </w:tc>
            </w:tr>
          </w:tbl>
          <w:p w14:paraId="0A913F82"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8E054CF" w14:textId="77777777" w:rsidTr="0046366E">
              <w:trPr>
                <w:trHeight w:val="340"/>
                <w:jc w:val="center"/>
              </w:trPr>
              <w:tc>
                <w:tcPr>
                  <w:tcW w:w="227" w:type="dxa"/>
                  <w:shd w:val="clear" w:color="auto" w:fill="FFFFFF"/>
                  <w:vAlign w:val="center"/>
                </w:tcPr>
                <w:p w14:paraId="013E1C4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6CF45D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8B6A9C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29C6C2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5EE99E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D92ABB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ED2C7A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74122CA" w14:textId="77777777" w:rsidR="0068175A" w:rsidRPr="00824FFF" w:rsidRDefault="0068175A" w:rsidP="0046366E">
                  <w:pPr>
                    <w:keepNext/>
                    <w:spacing w:line="276" w:lineRule="auto"/>
                    <w:jc w:val="center"/>
                    <w:outlineLvl w:val="3"/>
                    <w:rPr>
                      <w:b/>
                      <w:bCs/>
                    </w:rPr>
                  </w:pPr>
                </w:p>
              </w:tc>
            </w:tr>
          </w:tbl>
          <w:p w14:paraId="1122503C"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6C6CC8C3"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245EDF2C" w14:textId="77777777" w:rsidR="0068175A" w:rsidRPr="00824FFF" w:rsidRDefault="0068175A" w:rsidP="0046366E">
            <w:pPr>
              <w:spacing w:line="276" w:lineRule="auto"/>
              <w:jc w:val="center"/>
              <w:rPr>
                <w:rFonts w:cs="Arial"/>
                <w:szCs w:val="20"/>
              </w:rPr>
            </w:pPr>
          </w:p>
        </w:tc>
      </w:tr>
      <w:tr w:rsidR="0068175A" w:rsidRPr="00824FFF" w14:paraId="48E7504E" w14:textId="77777777" w:rsidTr="0046366E">
        <w:trPr>
          <w:trHeight w:val="397"/>
        </w:trPr>
        <w:tc>
          <w:tcPr>
            <w:tcW w:w="1541" w:type="dxa"/>
            <w:shd w:val="clear" w:color="auto" w:fill="auto"/>
          </w:tcPr>
          <w:p w14:paraId="49D2C5FC" w14:textId="77777777" w:rsidR="0068175A" w:rsidRPr="00824FFF" w:rsidRDefault="0068175A" w:rsidP="0046366E">
            <w:pPr>
              <w:spacing w:line="276" w:lineRule="auto"/>
              <w:rPr>
                <w:rFonts w:cs="Arial"/>
                <w:szCs w:val="20"/>
              </w:rPr>
            </w:pPr>
          </w:p>
        </w:tc>
        <w:tc>
          <w:tcPr>
            <w:tcW w:w="2253" w:type="dxa"/>
            <w:shd w:val="clear" w:color="auto" w:fill="auto"/>
          </w:tcPr>
          <w:p w14:paraId="36023787"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3C6BAD4" w14:textId="77777777" w:rsidTr="0046366E">
              <w:trPr>
                <w:trHeight w:val="340"/>
                <w:jc w:val="center"/>
              </w:trPr>
              <w:tc>
                <w:tcPr>
                  <w:tcW w:w="227" w:type="dxa"/>
                  <w:shd w:val="clear" w:color="auto" w:fill="FFFFFF"/>
                  <w:vAlign w:val="center"/>
                </w:tcPr>
                <w:p w14:paraId="0E190DD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235864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A6CB44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74CA5B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27D3CF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999668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CFF918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37FAAC3" w14:textId="77777777" w:rsidR="0068175A" w:rsidRPr="00824FFF" w:rsidRDefault="0068175A" w:rsidP="0046366E">
                  <w:pPr>
                    <w:keepNext/>
                    <w:spacing w:line="276" w:lineRule="auto"/>
                    <w:jc w:val="center"/>
                    <w:outlineLvl w:val="3"/>
                    <w:rPr>
                      <w:b/>
                      <w:bCs/>
                    </w:rPr>
                  </w:pPr>
                </w:p>
              </w:tc>
            </w:tr>
          </w:tbl>
          <w:p w14:paraId="09FA3581"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A2EBD16" w14:textId="77777777" w:rsidTr="0046366E">
              <w:trPr>
                <w:trHeight w:val="340"/>
                <w:jc w:val="center"/>
              </w:trPr>
              <w:tc>
                <w:tcPr>
                  <w:tcW w:w="227" w:type="dxa"/>
                  <w:shd w:val="clear" w:color="auto" w:fill="FFFFFF"/>
                  <w:vAlign w:val="center"/>
                </w:tcPr>
                <w:p w14:paraId="5EE34B3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0C93D0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337B47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12775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E7A37F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1C1473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ED5A59B"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53EED9F" w14:textId="77777777" w:rsidR="0068175A" w:rsidRPr="00824FFF" w:rsidRDefault="0068175A" w:rsidP="0046366E">
                  <w:pPr>
                    <w:keepNext/>
                    <w:spacing w:line="276" w:lineRule="auto"/>
                    <w:jc w:val="center"/>
                    <w:outlineLvl w:val="3"/>
                    <w:rPr>
                      <w:b/>
                      <w:bCs/>
                    </w:rPr>
                  </w:pPr>
                </w:p>
              </w:tc>
            </w:tr>
          </w:tbl>
          <w:p w14:paraId="7E18C40A"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725A5A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A51A302" w14:textId="77777777" w:rsidR="0068175A" w:rsidRPr="00824FFF" w:rsidRDefault="0068175A" w:rsidP="0046366E">
            <w:pPr>
              <w:spacing w:line="276" w:lineRule="auto"/>
              <w:jc w:val="center"/>
              <w:rPr>
                <w:rFonts w:cs="Arial"/>
                <w:szCs w:val="20"/>
              </w:rPr>
            </w:pPr>
          </w:p>
        </w:tc>
      </w:tr>
      <w:tr w:rsidR="0068175A" w:rsidRPr="00824FFF" w14:paraId="3955DF03" w14:textId="77777777" w:rsidTr="0046366E">
        <w:trPr>
          <w:trHeight w:val="397"/>
        </w:trPr>
        <w:tc>
          <w:tcPr>
            <w:tcW w:w="1541" w:type="dxa"/>
            <w:shd w:val="clear" w:color="auto" w:fill="auto"/>
          </w:tcPr>
          <w:p w14:paraId="6D008C3C" w14:textId="77777777" w:rsidR="0068175A" w:rsidRPr="00824FFF" w:rsidRDefault="0068175A" w:rsidP="0046366E">
            <w:pPr>
              <w:spacing w:line="276" w:lineRule="auto"/>
              <w:rPr>
                <w:rFonts w:cs="Arial"/>
                <w:szCs w:val="20"/>
              </w:rPr>
            </w:pPr>
          </w:p>
        </w:tc>
        <w:tc>
          <w:tcPr>
            <w:tcW w:w="2253" w:type="dxa"/>
            <w:shd w:val="clear" w:color="auto" w:fill="auto"/>
          </w:tcPr>
          <w:p w14:paraId="4910DA13"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EA49326" w14:textId="77777777" w:rsidTr="0046366E">
              <w:trPr>
                <w:trHeight w:val="340"/>
                <w:jc w:val="center"/>
              </w:trPr>
              <w:tc>
                <w:tcPr>
                  <w:tcW w:w="227" w:type="dxa"/>
                  <w:shd w:val="clear" w:color="auto" w:fill="FFFFFF"/>
                  <w:vAlign w:val="center"/>
                </w:tcPr>
                <w:p w14:paraId="268AE38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94820C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F1DCDC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56D201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67409E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CAD126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A7BC5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BF0C438" w14:textId="77777777" w:rsidR="0068175A" w:rsidRPr="00824FFF" w:rsidRDefault="0068175A" w:rsidP="0046366E">
                  <w:pPr>
                    <w:keepNext/>
                    <w:spacing w:line="276" w:lineRule="auto"/>
                    <w:jc w:val="center"/>
                    <w:outlineLvl w:val="3"/>
                    <w:rPr>
                      <w:b/>
                      <w:bCs/>
                    </w:rPr>
                  </w:pPr>
                </w:p>
              </w:tc>
            </w:tr>
          </w:tbl>
          <w:p w14:paraId="6AAE0DEA"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F7D844B" w14:textId="77777777" w:rsidTr="0046366E">
              <w:trPr>
                <w:trHeight w:val="340"/>
                <w:jc w:val="center"/>
              </w:trPr>
              <w:tc>
                <w:tcPr>
                  <w:tcW w:w="227" w:type="dxa"/>
                  <w:shd w:val="clear" w:color="auto" w:fill="FFFFFF"/>
                  <w:vAlign w:val="center"/>
                </w:tcPr>
                <w:p w14:paraId="3258C68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2C571A1"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BA4EAA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0CA04B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123E5B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30029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1DFDFF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49F549A" w14:textId="77777777" w:rsidR="0068175A" w:rsidRPr="00824FFF" w:rsidRDefault="0068175A" w:rsidP="0046366E">
                  <w:pPr>
                    <w:keepNext/>
                    <w:spacing w:line="276" w:lineRule="auto"/>
                    <w:jc w:val="center"/>
                    <w:outlineLvl w:val="3"/>
                    <w:rPr>
                      <w:b/>
                      <w:bCs/>
                    </w:rPr>
                  </w:pPr>
                </w:p>
              </w:tc>
            </w:tr>
          </w:tbl>
          <w:p w14:paraId="7D48FDBF"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743B73AE"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27D1DE9C" w14:textId="77777777" w:rsidR="0068175A" w:rsidRPr="00824FFF" w:rsidRDefault="0068175A" w:rsidP="0046366E">
            <w:pPr>
              <w:spacing w:line="276" w:lineRule="auto"/>
              <w:jc w:val="center"/>
              <w:rPr>
                <w:rFonts w:cs="Arial"/>
                <w:szCs w:val="20"/>
              </w:rPr>
            </w:pPr>
          </w:p>
        </w:tc>
      </w:tr>
      <w:tr w:rsidR="0068175A" w:rsidRPr="00824FFF" w14:paraId="3E70EB0D" w14:textId="77777777" w:rsidTr="0046366E">
        <w:trPr>
          <w:trHeight w:val="397"/>
        </w:trPr>
        <w:tc>
          <w:tcPr>
            <w:tcW w:w="1541" w:type="dxa"/>
            <w:shd w:val="clear" w:color="auto" w:fill="auto"/>
          </w:tcPr>
          <w:p w14:paraId="2E5955D9" w14:textId="77777777" w:rsidR="0068175A" w:rsidRPr="00824FFF" w:rsidRDefault="0068175A" w:rsidP="0046366E">
            <w:pPr>
              <w:spacing w:line="276" w:lineRule="auto"/>
              <w:rPr>
                <w:rFonts w:cs="Arial"/>
                <w:szCs w:val="20"/>
              </w:rPr>
            </w:pPr>
          </w:p>
        </w:tc>
        <w:tc>
          <w:tcPr>
            <w:tcW w:w="2253" w:type="dxa"/>
            <w:shd w:val="clear" w:color="auto" w:fill="auto"/>
          </w:tcPr>
          <w:p w14:paraId="343F44EB"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4AD854C" w14:textId="77777777" w:rsidTr="0046366E">
              <w:trPr>
                <w:trHeight w:val="340"/>
                <w:jc w:val="center"/>
              </w:trPr>
              <w:tc>
                <w:tcPr>
                  <w:tcW w:w="227" w:type="dxa"/>
                  <w:shd w:val="clear" w:color="auto" w:fill="FFFFFF"/>
                  <w:vAlign w:val="center"/>
                </w:tcPr>
                <w:p w14:paraId="7A43B21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2147B4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6C9C83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61341D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BD0EC9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10DB2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6B37A6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E6A723D" w14:textId="77777777" w:rsidR="0068175A" w:rsidRPr="00824FFF" w:rsidRDefault="0068175A" w:rsidP="0046366E">
                  <w:pPr>
                    <w:keepNext/>
                    <w:spacing w:line="276" w:lineRule="auto"/>
                    <w:jc w:val="center"/>
                    <w:outlineLvl w:val="3"/>
                    <w:rPr>
                      <w:b/>
                      <w:bCs/>
                    </w:rPr>
                  </w:pPr>
                </w:p>
              </w:tc>
            </w:tr>
          </w:tbl>
          <w:p w14:paraId="1FDF8742"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F381DAC" w14:textId="77777777" w:rsidTr="0046366E">
              <w:trPr>
                <w:trHeight w:val="340"/>
                <w:jc w:val="center"/>
              </w:trPr>
              <w:tc>
                <w:tcPr>
                  <w:tcW w:w="227" w:type="dxa"/>
                  <w:shd w:val="clear" w:color="auto" w:fill="FFFFFF"/>
                  <w:vAlign w:val="center"/>
                </w:tcPr>
                <w:p w14:paraId="5D54AFD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4EB96A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CFFC86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BB71C29"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C0327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A5C52C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2E140F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68609F0" w14:textId="77777777" w:rsidR="0068175A" w:rsidRPr="00824FFF" w:rsidRDefault="0068175A" w:rsidP="0046366E">
                  <w:pPr>
                    <w:keepNext/>
                    <w:spacing w:line="276" w:lineRule="auto"/>
                    <w:jc w:val="center"/>
                    <w:outlineLvl w:val="3"/>
                    <w:rPr>
                      <w:b/>
                      <w:bCs/>
                    </w:rPr>
                  </w:pPr>
                </w:p>
              </w:tc>
            </w:tr>
          </w:tbl>
          <w:p w14:paraId="46D70F06"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3683438"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0FA8166C" w14:textId="77777777" w:rsidR="0068175A" w:rsidRPr="00824FFF" w:rsidRDefault="0068175A" w:rsidP="0046366E">
            <w:pPr>
              <w:spacing w:line="276" w:lineRule="auto"/>
              <w:jc w:val="center"/>
              <w:rPr>
                <w:rFonts w:cs="Arial"/>
                <w:szCs w:val="20"/>
              </w:rPr>
            </w:pPr>
          </w:p>
        </w:tc>
      </w:tr>
      <w:tr w:rsidR="0068175A" w:rsidRPr="00824FFF" w14:paraId="79ACC663" w14:textId="77777777" w:rsidTr="0046366E">
        <w:trPr>
          <w:trHeight w:val="397"/>
        </w:trPr>
        <w:tc>
          <w:tcPr>
            <w:tcW w:w="1541" w:type="dxa"/>
            <w:shd w:val="clear" w:color="auto" w:fill="auto"/>
          </w:tcPr>
          <w:p w14:paraId="0CF625F2" w14:textId="77777777" w:rsidR="0068175A" w:rsidRPr="00824FFF" w:rsidRDefault="0068175A" w:rsidP="0046366E">
            <w:pPr>
              <w:spacing w:line="276" w:lineRule="auto"/>
              <w:rPr>
                <w:rFonts w:cs="Arial"/>
                <w:szCs w:val="20"/>
              </w:rPr>
            </w:pPr>
          </w:p>
        </w:tc>
        <w:tc>
          <w:tcPr>
            <w:tcW w:w="2253" w:type="dxa"/>
            <w:shd w:val="clear" w:color="auto" w:fill="auto"/>
          </w:tcPr>
          <w:p w14:paraId="5A1A6EAF"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A69C571" w14:textId="77777777" w:rsidTr="0046366E">
              <w:trPr>
                <w:trHeight w:val="340"/>
                <w:jc w:val="center"/>
              </w:trPr>
              <w:tc>
                <w:tcPr>
                  <w:tcW w:w="227" w:type="dxa"/>
                  <w:shd w:val="clear" w:color="auto" w:fill="FFFFFF"/>
                  <w:vAlign w:val="center"/>
                </w:tcPr>
                <w:p w14:paraId="43150B2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959163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9B5B69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2A6F5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FDFDB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BFB86F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B76572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5FA3255" w14:textId="77777777" w:rsidR="0068175A" w:rsidRPr="00824FFF" w:rsidRDefault="0068175A" w:rsidP="0046366E">
                  <w:pPr>
                    <w:keepNext/>
                    <w:spacing w:line="276" w:lineRule="auto"/>
                    <w:jc w:val="center"/>
                    <w:outlineLvl w:val="3"/>
                    <w:rPr>
                      <w:b/>
                      <w:bCs/>
                    </w:rPr>
                  </w:pPr>
                </w:p>
              </w:tc>
            </w:tr>
          </w:tbl>
          <w:p w14:paraId="36C83C5E"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ED4E5B1" w14:textId="77777777" w:rsidTr="0046366E">
              <w:trPr>
                <w:trHeight w:val="340"/>
                <w:jc w:val="center"/>
              </w:trPr>
              <w:tc>
                <w:tcPr>
                  <w:tcW w:w="227" w:type="dxa"/>
                  <w:shd w:val="clear" w:color="auto" w:fill="FFFFFF"/>
                  <w:vAlign w:val="center"/>
                </w:tcPr>
                <w:p w14:paraId="3AC0C47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03D7BF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1C9AD2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104F67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66FA3F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3F152A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FCC56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B2E0078" w14:textId="77777777" w:rsidR="0068175A" w:rsidRPr="00824FFF" w:rsidRDefault="0068175A" w:rsidP="0046366E">
                  <w:pPr>
                    <w:keepNext/>
                    <w:spacing w:line="276" w:lineRule="auto"/>
                    <w:jc w:val="center"/>
                    <w:outlineLvl w:val="3"/>
                    <w:rPr>
                      <w:b/>
                      <w:bCs/>
                    </w:rPr>
                  </w:pPr>
                </w:p>
              </w:tc>
            </w:tr>
          </w:tbl>
          <w:p w14:paraId="087C98F0"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2F03D64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1411AC5" w14:textId="77777777" w:rsidR="0068175A" w:rsidRPr="00824FFF" w:rsidRDefault="0068175A" w:rsidP="0046366E">
            <w:pPr>
              <w:spacing w:line="276" w:lineRule="auto"/>
              <w:jc w:val="center"/>
              <w:rPr>
                <w:rFonts w:cs="Arial"/>
                <w:szCs w:val="20"/>
              </w:rPr>
            </w:pPr>
          </w:p>
        </w:tc>
      </w:tr>
      <w:tr w:rsidR="0068175A" w:rsidRPr="00824FFF" w14:paraId="768D78BA" w14:textId="77777777" w:rsidTr="0046366E">
        <w:trPr>
          <w:trHeight w:val="397"/>
        </w:trPr>
        <w:tc>
          <w:tcPr>
            <w:tcW w:w="1541" w:type="dxa"/>
            <w:shd w:val="clear" w:color="auto" w:fill="auto"/>
          </w:tcPr>
          <w:p w14:paraId="7443C776" w14:textId="77777777" w:rsidR="0068175A" w:rsidRPr="00824FFF" w:rsidRDefault="0068175A" w:rsidP="0046366E">
            <w:pPr>
              <w:spacing w:line="276" w:lineRule="auto"/>
              <w:rPr>
                <w:rFonts w:cs="Arial"/>
                <w:szCs w:val="20"/>
              </w:rPr>
            </w:pPr>
          </w:p>
        </w:tc>
        <w:tc>
          <w:tcPr>
            <w:tcW w:w="2253" w:type="dxa"/>
            <w:shd w:val="clear" w:color="auto" w:fill="auto"/>
          </w:tcPr>
          <w:p w14:paraId="6747F1AD"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2899FF7" w14:textId="77777777" w:rsidTr="0046366E">
              <w:trPr>
                <w:trHeight w:val="340"/>
                <w:jc w:val="center"/>
              </w:trPr>
              <w:tc>
                <w:tcPr>
                  <w:tcW w:w="227" w:type="dxa"/>
                  <w:shd w:val="clear" w:color="auto" w:fill="FFFFFF"/>
                  <w:vAlign w:val="center"/>
                </w:tcPr>
                <w:p w14:paraId="4E0F64C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F99BB2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7AC812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FE2CC4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AC3418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FB545A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83F378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C41C75A" w14:textId="77777777" w:rsidR="0068175A" w:rsidRPr="00824FFF" w:rsidRDefault="0068175A" w:rsidP="0046366E">
                  <w:pPr>
                    <w:keepNext/>
                    <w:spacing w:line="276" w:lineRule="auto"/>
                    <w:jc w:val="center"/>
                    <w:outlineLvl w:val="3"/>
                    <w:rPr>
                      <w:b/>
                      <w:bCs/>
                    </w:rPr>
                  </w:pPr>
                </w:p>
              </w:tc>
            </w:tr>
          </w:tbl>
          <w:p w14:paraId="44CA7928"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C8D49F9" w14:textId="77777777" w:rsidTr="0046366E">
              <w:trPr>
                <w:trHeight w:val="340"/>
                <w:jc w:val="center"/>
              </w:trPr>
              <w:tc>
                <w:tcPr>
                  <w:tcW w:w="227" w:type="dxa"/>
                  <w:shd w:val="clear" w:color="auto" w:fill="FFFFFF"/>
                  <w:vAlign w:val="center"/>
                </w:tcPr>
                <w:p w14:paraId="2696D6B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3B8D70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51DA3C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D219FC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DFC5B61"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54A854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6E719D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AD6C697" w14:textId="77777777" w:rsidR="0068175A" w:rsidRPr="00824FFF" w:rsidRDefault="0068175A" w:rsidP="0046366E">
                  <w:pPr>
                    <w:keepNext/>
                    <w:spacing w:line="276" w:lineRule="auto"/>
                    <w:jc w:val="center"/>
                    <w:outlineLvl w:val="3"/>
                    <w:rPr>
                      <w:b/>
                      <w:bCs/>
                    </w:rPr>
                  </w:pPr>
                </w:p>
              </w:tc>
            </w:tr>
          </w:tbl>
          <w:p w14:paraId="135BBB5D"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12F9376"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5938E3F1" w14:textId="77777777" w:rsidR="0068175A" w:rsidRPr="00824FFF" w:rsidRDefault="0068175A" w:rsidP="0046366E">
            <w:pPr>
              <w:spacing w:line="276" w:lineRule="auto"/>
              <w:jc w:val="center"/>
              <w:rPr>
                <w:rFonts w:cs="Arial"/>
                <w:szCs w:val="20"/>
              </w:rPr>
            </w:pPr>
          </w:p>
        </w:tc>
      </w:tr>
      <w:tr w:rsidR="0068175A" w:rsidRPr="00824FFF" w14:paraId="1A8305C2" w14:textId="77777777" w:rsidTr="0046366E">
        <w:trPr>
          <w:trHeight w:val="397"/>
        </w:trPr>
        <w:tc>
          <w:tcPr>
            <w:tcW w:w="1541" w:type="dxa"/>
            <w:shd w:val="clear" w:color="auto" w:fill="auto"/>
          </w:tcPr>
          <w:p w14:paraId="2C5D7228" w14:textId="77777777" w:rsidR="0068175A" w:rsidRPr="00824FFF" w:rsidRDefault="0068175A" w:rsidP="0046366E">
            <w:pPr>
              <w:spacing w:line="276" w:lineRule="auto"/>
              <w:rPr>
                <w:rFonts w:cs="Arial"/>
                <w:szCs w:val="20"/>
              </w:rPr>
            </w:pPr>
          </w:p>
        </w:tc>
        <w:tc>
          <w:tcPr>
            <w:tcW w:w="2253" w:type="dxa"/>
            <w:shd w:val="clear" w:color="auto" w:fill="auto"/>
          </w:tcPr>
          <w:p w14:paraId="17F1224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9D300D3" w14:textId="77777777" w:rsidTr="0046366E">
              <w:trPr>
                <w:trHeight w:val="340"/>
                <w:jc w:val="center"/>
              </w:trPr>
              <w:tc>
                <w:tcPr>
                  <w:tcW w:w="227" w:type="dxa"/>
                  <w:shd w:val="clear" w:color="auto" w:fill="FFFFFF"/>
                  <w:vAlign w:val="center"/>
                </w:tcPr>
                <w:p w14:paraId="18BDBF8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269C34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E74A8A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C77A55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50E4F1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0FC514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AC73F0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8C8C8FA" w14:textId="77777777" w:rsidR="0068175A" w:rsidRPr="00824FFF" w:rsidRDefault="0068175A" w:rsidP="0046366E">
                  <w:pPr>
                    <w:keepNext/>
                    <w:spacing w:line="276" w:lineRule="auto"/>
                    <w:jc w:val="center"/>
                    <w:outlineLvl w:val="3"/>
                    <w:rPr>
                      <w:b/>
                      <w:bCs/>
                    </w:rPr>
                  </w:pPr>
                </w:p>
              </w:tc>
            </w:tr>
          </w:tbl>
          <w:p w14:paraId="2ED38EF9"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2C57E9F" w14:textId="77777777" w:rsidTr="0046366E">
              <w:trPr>
                <w:trHeight w:val="340"/>
                <w:jc w:val="center"/>
              </w:trPr>
              <w:tc>
                <w:tcPr>
                  <w:tcW w:w="227" w:type="dxa"/>
                  <w:shd w:val="clear" w:color="auto" w:fill="FFFFFF"/>
                  <w:vAlign w:val="center"/>
                </w:tcPr>
                <w:p w14:paraId="0520A4B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05C24D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FF6CC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FD127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BA48F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68D9DC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1EB56D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C6ED3F0" w14:textId="77777777" w:rsidR="0068175A" w:rsidRPr="00824FFF" w:rsidRDefault="0068175A" w:rsidP="0046366E">
                  <w:pPr>
                    <w:keepNext/>
                    <w:spacing w:line="276" w:lineRule="auto"/>
                    <w:jc w:val="center"/>
                    <w:outlineLvl w:val="3"/>
                    <w:rPr>
                      <w:b/>
                      <w:bCs/>
                    </w:rPr>
                  </w:pPr>
                </w:p>
              </w:tc>
            </w:tr>
          </w:tbl>
          <w:p w14:paraId="7D976AD5"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4EA5BC0"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DCE9DA8" w14:textId="77777777" w:rsidR="0068175A" w:rsidRPr="00824FFF" w:rsidRDefault="0068175A" w:rsidP="0046366E">
            <w:pPr>
              <w:spacing w:line="276" w:lineRule="auto"/>
              <w:jc w:val="center"/>
              <w:rPr>
                <w:rFonts w:cs="Arial"/>
                <w:szCs w:val="20"/>
              </w:rPr>
            </w:pPr>
          </w:p>
        </w:tc>
      </w:tr>
      <w:tr w:rsidR="0068175A" w:rsidRPr="00824FFF" w14:paraId="0873D66C" w14:textId="77777777" w:rsidTr="0046366E">
        <w:trPr>
          <w:trHeight w:val="397"/>
        </w:trPr>
        <w:tc>
          <w:tcPr>
            <w:tcW w:w="1541" w:type="dxa"/>
            <w:shd w:val="clear" w:color="auto" w:fill="auto"/>
          </w:tcPr>
          <w:p w14:paraId="2F80A125" w14:textId="77777777" w:rsidR="0068175A" w:rsidRPr="00824FFF" w:rsidRDefault="0068175A" w:rsidP="0046366E">
            <w:pPr>
              <w:spacing w:line="276" w:lineRule="auto"/>
              <w:rPr>
                <w:rFonts w:cs="Arial"/>
                <w:szCs w:val="20"/>
              </w:rPr>
            </w:pPr>
          </w:p>
        </w:tc>
        <w:tc>
          <w:tcPr>
            <w:tcW w:w="2253" w:type="dxa"/>
            <w:shd w:val="clear" w:color="auto" w:fill="auto"/>
          </w:tcPr>
          <w:p w14:paraId="74B2CEB9"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2E1C6AD" w14:textId="77777777" w:rsidTr="0046366E">
              <w:trPr>
                <w:trHeight w:val="340"/>
                <w:jc w:val="center"/>
              </w:trPr>
              <w:tc>
                <w:tcPr>
                  <w:tcW w:w="227" w:type="dxa"/>
                  <w:shd w:val="clear" w:color="auto" w:fill="FFFFFF"/>
                  <w:vAlign w:val="center"/>
                </w:tcPr>
                <w:p w14:paraId="0AB1779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5456A0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30101F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8B4DA1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D1E6B4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306905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DDBEB4B"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8DE4AA0" w14:textId="77777777" w:rsidR="0068175A" w:rsidRPr="00824FFF" w:rsidRDefault="0068175A" w:rsidP="0046366E">
                  <w:pPr>
                    <w:keepNext/>
                    <w:spacing w:line="276" w:lineRule="auto"/>
                    <w:jc w:val="center"/>
                    <w:outlineLvl w:val="3"/>
                    <w:rPr>
                      <w:b/>
                      <w:bCs/>
                    </w:rPr>
                  </w:pPr>
                </w:p>
              </w:tc>
            </w:tr>
          </w:tbl>
          <w:p w14:paraId="7A8F998F"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454FBB2" w14:textId="77777777" w:rsidTr="0046366E">
              <w:trPr>
                <w:trHeight w:val="340"/>
                <w:jc w:val="center"/>
              </w:trPr>
              <w:tc>
                <w:tcPr>
                  <w:tcW w:w="227" w:type="dxa"/>
                  <w:shd w:val="clear" w:color="auto" w:fill="FFFFFF"/>
                  <w:vAlign w:val="center"/>
                </w:tcPr>
                <w:p w14:paraId="7203046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8CD9EA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34BD9B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FEBF6C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66299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C55C69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1B1698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E2B0B14" w14:textId="77777777" w:rsidR="0068175A" w:rsidRPr="00824FFF" w:rsidRDefault="0068175A" w:rsidP="0046366E">
                  <w:pPr>
                    <w:keepNext/>
                    <w:spacing w:line="276" w:lineRule="auto"/>
                    <w:jc w:val="center"/>
                    <w:outlineLvl w:val="3"/>
                    <w:rPr>
                      <w:b/>
                      <w:bCs/>
                    </w:rPr>
                  </w:pPr>
                </w:p>
              </w:tc>
            </w:tr>
          </w:tbl>
          <w:p w14:paraId="5B48B833"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0FCF62E2"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2211303A" w14:textId="77777777" w:rsidR="0068175A" w:rsidRPr="00824FFF" w:rsidRDefault="0068175A" w:rsidP="0046366E">
            <w:pPr>
              <w:spacing w:line="276" w:lineRule="auto"/>
              <w:jc w:val="center"/>
              <w:rPr>
                <w:rFonts w:cs="Arial"/>
                <w:szCs w:val="20"/>
              </w:rPr>
            </w:pPr>
          </w:p>
        </w:tc>
      </w:tr>
      <w:tr w:rsidR="0068175A" w:rsidRPr="00824FFF" w14:paraId="783CCCCC" w14:textId="77777777" w:rsidTr="0046366E">
        <w:trPr>
          <w:trHeight w:val="397"/>
        </w:trPr>
        <w:tc>
          <w:tcPr>
            <w:tcW w:w="1541" w:type="dxa"/>
            <w:shd w:val="clear" w:color="auto" w:fill="auto"/>
            <w:vAlign w:val="center"/>
          </w:tcPr>
          <w:p w14:paraId="5EF5AD4C"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12062211"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6B16085" w14:textId="77777777" w:rsidTr="0046366E">
              <w:trPr>
                <w:trHeight w:val="340"/>
                <w:jc w:val="center"/>
              </w:trPr>
              <w:tc>
                <w:tcPr>
                  <w:tcW w:w="227" w:type="dxa"/>
                  <w:shd w:val="clear" w:color="auto" w:fill="FFFFFF"/>
                  <w:vAlign w:val="center"/>
                </w:tcPr>
                <w:p w14:paraId="1055976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E9E313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5D3134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D974DC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08FB3F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F8016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C5B34E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20A0D69" w14:textId="77777777" w:rsidR="0068175A" w:rsidRPr="00824FFF" w:rsidRDefault="0068175A" w:rsidP="0046366E">
                  <w:pPr>
                    <w:keepNext/>
                    <w:spacing w:line="276" w:lineRule="auto"/>
                    <w:jc w:val="center"/>
                    <w:outlineLvl w:val="3"/>
                    <w:rPr>
                      <w:b/>
                      <w:bCs/>
                    </w:rPr>
                  </w:pPr>
                </w:p>
              </w:tc>
            </w:tr>
          </w:tbl>
          <w:p w14:paraId="4DD08CF5" w14:textId="77777777" w:rsidR="0068175A" w:rsidRPr="00824FFF" w:rsidRDefault="0068175A" w:rsidP="0046366E">
            <w:pPr>
              <w:keepNext/>
              <w:spacing w:line="276" w:lineRule="auto"/>
              <w:jc w:val="center"/>
              <w:outlineLvl w:val="3"/>
              <w:rPr>
                <w:b/>
                <w:bCs/>
              </w:rP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472136A" w14:textId="77777777" w:rsidTr="0046366E">
              <w:trPr>
                <w:trHeight w:val="340"/>
                <w:jc w:val="center"/>
              </w:trPr>
              <w:tc>
                <w:tcPr>
                  <w:tcW w:w="227" w:type="dxa"/>
                  <w:shd w:val="clear" w:color="auto" w:fill="FFFFFF"/>
                  <w:vAlign w:val="center"/>
                </w:tcPr>
                <w:p w14:paraId="54BC672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ACDF5F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A620AC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E444C69"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D3422F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42F7C1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CB81DC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E5A2CB6" w14:textId="77777777" w:rsidR="0068175A" w:rsidRPr="00824FFF" w:rsidRDefault="0068175A" w:rsidP="0046366E">
                  <w:pPr>
                    <w:keepNext/>
                    <w:spacing w:line="276" w:lineRule="auto"/>
                    <w:jc w:val="center"/>
                    <w:outlineLvl w:val="3"/>
                    <w:rPr>
                      <w:b/>
                      <w:bCs/>
                    </w:rPr>
                  </w:pPr>
                </w:p>
              </w:tc>
            </w:tr>
          </w:tbl>
          <w:p w14:paraId="375FA66B" w14:textId="77777777" w:rsidR="0068175A" w:rsidRPr="00824FFF" w:rsidRDefault="0068175A" w:rsidP="0046366E">
            <w:pPr>
              <w:keepNext/>
              <w:spacing w:line="276" w:lineRule="auto"/>
              <w:jc w:val="center"/>
              <w:outlineLvl w:val="3"/>
              <w:rPr>
                <w:b/>
                <w:bCs/>
              </w:rPr>
            </w:pPr>
          </w:p>
        </w:tc>
        <w:tc>
          <w:tcPr>
            <w:tcW w:w="1126" w:type="dxa"/>
            <w:tcBorders>
              <w:right w:val="single" w:sz="4" w:space="0" w:color="auto"/>
            </w:tcBorders>
            <w:shd w:val="clear" w:color="auto" w:fill="auto"/>
            <w:vAlign w:val="center"/>
          </w:tcPr>
          <w:p w14:paraId="6B8039B3"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1327845" w14:textId="77777777" w:rsidR="0068175A" w:rsidRPr="00824FFF" w:rsidRDefault="0068175A" w:rsidP="0046366E">
            <w:pPr>
              <w:spacing w:line="276" w:lineRule="auto"/>
              <w:jc w:val="center"/>
              <w:rPr>
                <w:rFonts w:cs="Arial"/>
                <w:szCs w:val="20"/>
              </w:rPr>
            </w:pPr>
          </w:p>
        </w:tc>
      </w:tr>
      <w:tr w:rsidR="0068175A" w:rsidRPr="00824FFF" w14:paraId="338E5FCA" w14:textId="77777777" w:rsidTr="0046366E">
        <w:trPr>
          <w:trHeight w:val="397"/>
        </w:trPr>
        <w:tc>
          <w:tcPr>
            <w:tcW w:w="1541" w:type="dxa"/>
            <w:shd w:val="clear" w:color="auto" w:fill="auto"/>
            <w:vAlign w:val="center"/>
          </w:tcPr>
          <w:p w14:paraId="4F89B73A"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7147157E"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8DDF485" w14:textId="77777777" w:rsidTr="0046366E">
              <w:trPr>
                <w:trHeight w:val="340"/>
                <w:jc w:val="center"/>
              </w:trPr>
              <w:tc>
                <w:tcPr>
                  <w:tcW w:w="227" w:type="dxa"/>
                  <w:shd w:val="clear" w:color="auto" w:fill="FFFFFF"/>
                  <w:vAlign w:val="center"/>
                </w:tcPr>
                <w:p w14:paraId="4F10726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023F3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404B1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78CB17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B8086A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CBAD1F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614EE9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C119069" w14:textId="77777777" w:rsidR="0068175A" w:rsidRPr="00824FFF" w:rsidRDefault="0068175A" w:rsidP="0046366E">
                  <w:pPr>
                    <w:keepNext/>
                    <w:spacing w:line="276" w:lineRule="auto"/>
                    <w:jc w:val="center"/>
                    <w:outlineLvl w:val="3"/>
                    <w:rPr>
                      <w:b/>
                      <w:bCs/>
                    </w:rPr>
                  </w:pPr>
                </w:p>
              </w:tc>
            </w:tr>
          </w:tbl>
          <w:p w14:paraId="55FA6D21"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A2082BE" w14:textId="77777777" w:rsidTr="0046366E">
              <w:trPr>
                <w:trHeight w:val="340"/>
                <w:jc w:val="center"/>
              </w:trPr>
              <w:tc>
                <w:tcPr>
                  <w:tcW w:w="227" w:type="dxa"/>
                  <w:shd w:val="clear" w:color="auto" w:fill="FFFFFF"/>
                  <w:vAlign w:val="center"/>
                </w:tcPr>
                <w:p w14:paraId="03396A8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CB860D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868AB0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275BA2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973541E"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86ED69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F2B5AE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D4C7B3B" w14:textId="77777777" w:rsidR="0068175A" w:rsidRPr="00824FFF" w:rsidRDefault="0068175A" w:rsidP="0046366E">
                  <w:pPr>
                    <w:keepNext/>
                    <w:spacing w:line="276" w:lineRule="auto"/>
                    <w:jc w:val="center"/>
                    <w:outlineLvl w:val="3"/>
                    <w:rPr>
                      <w:b/>
                      <w:bCs/>
                    </w:rPr>
                  </w:pPr>
                </w:p>
              </w:tc>
            </w:tr>
          </w:tbl>
          <w:p w14:paraId="3C4473B0"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2916F76A"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11E5421" w14:textId="77777777" w:rsidR="0068175A" w:rsidRPr="00824FFF" w:rsidRDefault="0068175A" w:rsidP="0046366E">
            <w:pPr>
              <w:spacing w:line="276" w:lineRule="auto"/>
              <w:jc w:val="center"/>
              <w:rPr>
                <w:rFonts w:cs="Arial"/>
                <w:szCs w:val="20"/>
              </w:rPr>
            </w:pPr>
          </w:p>
        </w:tc>
      </w:tr>
      <w:tr w:rsidR="0068175A" w:rsidRPr="00824FFF" w14:paraId="0E0D7E08" w14:textId="77777777" w:rsidTr="0046366E">
        <w:trPr>
          <w:trHeight w:val="397"/>
        </w:trPr>
        <w:tc>
          <w:tcPr>
            <w:tcW w:w="1541" w:type="dxa"/>
            <w:shd w:val="clear" w:color="auto" w:fill="auto"/>
            <w:vAlign w:val="center"/>
          </w:tcPr>
          <w:p w14:paraId="77FD8E23"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5542D90A"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19589DA" w14:textId="77777777" w:rsidTr="0046366E">
              <w:trPr>
                <w:trHeight w:val="340"/>
                <w:jc w:val="center"/>
              </w:trPr>
              <w:tc>
                <w:tcPr>
                  <w:tcW w:w="227" w:type="dxa"/>
                  <w:shd w:val="clear" w:color="auto" w:fill="FFFFFF"/>
                  <w:vAlign w:val="center"/>
                </w:tcPr>
                <w:p w14:paraId="008D261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1FAB81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A760B2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D95A0B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043815E"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8C6DAC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FC3BFCA"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3A16467" w14:textId="77777777" w:rsidR="0068175A" w:rsidRPr="00824FFF" w:rsidRDefault="0068175A" w:rsidP="0046366E">
                  <w:pPr>
                    <w:keepNext/>
                    <w:spacing w:line="276" w:lineRule="auto"/>
                    <w:jc w:val="center"/>
                    <w:outlineLvl w:val="3"/>
                    <w:rPr>
                      <w:b/>
                      <w:bCs/>
                    </w:rPr>
                  </w:pPr>
                </w:p>
              </w:tc>
            </w:tr>
          </w:tbl>
          <w:p w14:paraId="70D64024"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FE9280E" w14:textId="77777777" w:rsidTr="0046366E">
              <w:trPr>
                <w:trHeight w:val="340"/>
                <w:jc w:val="center"/>
              </w:trPr>
              <w:tc>
                <w:tcPr>
                  <w:tcW w:w="227" w:type="dxa"/>
                  <w:shd w:val="clear" w:color="auto" w:fill="FFFFFF"/>
                  <w:vAlign w:val="center"/>
                </w:tcPr>
                <w:p w14:paraId="66679E0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025B98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24B1AC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64E262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F193C1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6232D7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E94633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DADCEF3" w14:textId="77777777" w:rsidR="0068175A" w:rsidRPr="00824FFF" w:rsidRDefault="0068175A" w:rsidP="0046366E">
                  <w:pPr>
                    <w:keepNext/>
                    <w:spacing w:line="276" w:lineRule="auto"/>
                    <w:jc w:val="center"/>
                    <w:outlineLvl w:val="3"/>
                    <w:rPr>
                      <w:b/>
                      <w:bCs/>
                    </w:rPr>
                  </w:pPr>
                </w:p>
              </w:tc>
            </w:tr>
          </w:tbl>
          <w:p w14:paraId="6EB26A9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DB003F6"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494DDCA" w14:textId="77777777" w:rsidR="0068175A" w:rsidRPr="00824FFF" w:rsidRDefault="0068175A" w:rsidP="0046366E">
            <w:pPr>
              <w:spacing w:line="276" w:lineRule="auto"/>
              <w:jc w:val="center"/>
              <w:rPr>
                <w:rFonts w:cs="Arial"/>
                <w:szCs w:val="20"/>
              </w:rPr>
            </w:pPr>
          </w:p>
        </w:tc>
      </w:tr>
      <w:tr w:rsidR="0068175A" w:rsidRPr="00824FFF" w14:paraId="0479AE57" w14:textId="77777777" w:rsidTr="0046366E">
        <w:trPr>
          <w:trHeight w:val="397"/>
        </w:trPr>
        <w:tc>
          <w:tcPr>
            <w:tcW w:w="1541" w:type="dxa"/>
            <w:shd w:val="clear" w:color="auto" w:fill="auto"/>
            <w:vAlign w:val="center"/>
          </w:tcPr>
          <w:p w14:paraId="36A89EE5"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7DE4948C"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6981CDA" w14:textId="77777777" w:rsidTr="0046366E">
              <w:trPr>
                <w:trHeight w:val="340"/>
                <w:jc w:val="center"/>
              </w:trPr>
              <w:tc>
                <w:tcPr>
                  <w:tcW w:w="227" w:type="dxa"/>
                  <w:shd w:val="clear" w:color="auto" w:fill="FFFFFF"/>
                  <w:vAlign w:val="center"/>
                </w:tcPr>
                <w:p w14:paraId="4523CB8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942C51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18FEA2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916E27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DFAB23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593D0A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2B88D5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D13AB1C" w14:textId="77777777" w:rsidR="0068175A" w:rsidRPr="00824FFF" w:rsidRDefault="0068175A" w:rsidP="0046366E">
                  <w:pPr>
                    <w:keepNext/>
                    <w:spacing w:line="276" w:lineRule="auto"/>
                    <w:jc w:val="center"/>
                    <w:outlineLvl w:val="3"/>
                    <w:rPr>
                      <w:b/>
                      <w:bCs/>
                    </w:rPr>
                  </w:pPr>
                </w:p>
              </w:tc>
            </w:tr>
          </w:tbl>
          <w:p w14:paraId="14979C35"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6560EC6" w14:textId="77777777" w:rsidTr="0046366E">
              <w:trPr>
                <w:trHeight w:val="340"/>
                <w:jc w:val="center"/>
              </w:trPr>
              <w:tc>
                <w:tcPr>
                  <w:tcW w:w="227" w:type="dxa"/>
                  <w:shd w:val="clear" w:color="auto" w:fill="FFFFFF"/>
                  <w:vAlign w:val="center"/>
                </w:tcPr>
                <w:p w14:paraId="17505BE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0E2345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0FEA06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35C957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1DED9D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D581C5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845276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0047700" w14:textId="77777777" w:rsidR="0068175A" w:rsidRPr="00824FFF" w:rsidRDefault="0068175A" w:rsidP="0046366E">
                  <w:pPr>
                    <w:keepNext/>
                    <w:spacing w:line="276" w:lineRule="auto"/>
                    <w:jc w:val="center"/>
                    <w:outlineLvl w:val="3"/>
                    <w:rPr>
                      <w:b/>
                      <w:bCs/>
                    </w:rPr>
                  </w:pPr>
                </w:p>
              </w:tc>
            </w:tr>
          </w:tbl>
          <w:p w14:paraId="2E817841"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7EF238A"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6C333B5F" w14:textId="77777777" w:rsidR="0068175A" w:rsidRPr="00824FFF" w:rsidRDefault="0068175A" w:rsidP="0046366E">
            <w:pPr>
              <w:spacing w:line="276" w:lineRule="auto"/>
              <w:jc w:val="center"/>
              <w:rPr>
                <w:rFonts w:cs="Arial"/>
                <w:szCs w:val="20"/>
              </w:rPr>
            </w:pPr>
          </w:p>
        </w:tc>
      </w:tr>
      <w:tr w:rsidR="0068175A" w:rsidRPr="00824FFF" w14:paraId="4430D064" w14:textId="77777777" w:rsidTr="0046366E">
        <w:trPr>
          <w:trHeight w:val="397"/>
        </w:trPr>
        <w:tc>
          <w:tcPr>
            <w:tcW w:w="1541" w:type="dxa"/>
            <w:shd w:val="clear" w:color="auto" w:fill="auto"/>
            <w:vAlign w:val="center"/>
          </w:tcPr>
          <w:p w14:paraId="4B21F8C7"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7151B478"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3B3DE36" w14:textId="77777777" w:rsidTr="0046366E">
              <w:trPr>
                <w:trHeight w:val="340"/>
                <w:jc w:val="center"/>
              </w:trPr>
              <w:tc>
                <w:tcPr>
                  <w:tcW w:w="227" w:type="dxa"/>
                  <w:shd w:val="clear" w:color="auto" w:fill="FFFFFF"/>
                  <w:vAlign w:val="center"/>
                </w:tcPr>
                <w:p w14:paraId="6685590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4B6327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BC05C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435B23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B03315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487A68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30C421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84F426C" w14:textId="77777777" w:rsidR="0068175A" w:rsidRPr="00824FFF" w:rsidRDefault="0068175A" w:rsidP="0046366E">
                  <w:pPr>
                    <w:keepNext/>
                    <w:spacing w:line="276" w:lineRule="auto"/>
                    <w:jc w:val="center"/>
                    <w:outlineLvl w:val="3"/>
                    <w:rPr>
                      <w:b/>
                      <w:bCs/>
                    </w:rPr>
                  </w:pPr>
                </w:p>
              </w:tc>
            </w:tr>
          </w:tbl>
          <w:p w14:paraId="16608135"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1FF677C" w14:textId="77777777" w:rsidTr="0046366E">
              <w:trPr>
                <w:trHeight w:val="340"/>
                <w:jc w:val="center"/>
              </w:trPr>
              <w:tc>
                <w:tcPr>
                  <w:tcW w:w="227" w:type="dxa"/>
                  <w:shd w:val="clear" w:color="auto" w:fill="FFFFFF"/>
                  <w:vAlign w:val="center"/>
                </w:tcPr>
                <w:p w14:paraId="0F497B9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116FF3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A498CA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2A62BA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BE4791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706F4C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0EA16D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F7B2321" w14:textId="77777777" w:rsidR="0068175A" w:rsidRPr="00824FFF" w:rsidRDefault="0068175A" w:rsidP="0046366E">
                  <w:pPr>
                    <w:keepNext/>
                    <w:spacing w:line="276" w:lineRule="auto"/>
                    <w:jc w:val="center"/>
                    <w:outlineLvl w:val="3"/>
                    <w:rPr>
                      <w:b/>
                      <w:bCs/>
                    </w:rPr>
                  </w:pPr>
                </w:p>
              </w:tc>
            </w:tr>
          </w:tbl>
          <w:p w14:paraId="3E319FE4"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0CFCF3E"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0F4E26BD" w14:textId="77777777" w:rsidR="0068175A" w:rsidRPr="00824FFF" w:rsidRDefault="0068175A" w:rsidP="0046366E">
            <w:pPr>
              <w:spacing w:line="276" w:lineRule="auto"/>
              <w:jc w:val="center"/>
              <w:rPr>
                <w:rFonts w:cs="Arial"/>
                <w:szCs w:val="20"/>
              </w:rPr>
            </w:pPr>
          </w:p>
        </w:tc>
      </w:tr>
    </w:tbl>
    <w:p w14:paraId="1FB75ADB" w14:textId="77777777" w:rsidR="0068175A" w:rsidRPr="00824FFF" w:rsidRDefault="0068175A" w:rsidP="0068175A">
      <w:pPr>
        <w:spacing w:line="276" w:lineRule="auto"/>
        <w:rPr>
          <w:rFonts w:cs="Arial"/>
          <w:bCs/>
          <w:iCs/>
          <w:szCs w:val="20"/>
        </w:rPr>
      </w:pPr>
    </w:p>
    <w:p w14:paraId="582544D2" w14:textId="77777777" w:rsidR="005B5705" w:rsidRPr="00824FFF" w:rsidRDefault="005B5705" w:rsidP="005B5705">
      <w:pPr>
        <w:spacing w:line="276" w:lineRule="auto"/>
        <w:rPr>
          <w:rFonts w:cs="Arial"/>
          <w:bCs/>
          <w:iCs/>
          <w:szCs w:val="20"/>
        </w:rPr>
      </w:pPr>
      <w:r w:rsidRPr="00824FFF">
        <w:rPr>
          <w:rFonts w:cs="Arial"/>
          <w:bCs/>
          <w:iCs/>
          <w:szCs w:val="20"/>
        </w:rPr>
        <w:lastRenderedPageBreak/>
        <w:t>Trajanje prekinitve obdobja paše in razlog za prekinitev:</w:t>
      </w:r>
    </w:p>
    <w:p w14:paraId="28CE0E26" w14:textId="77777777" w:rsidR="005B5705" w:rsidRPr="00824FFF" w:rsidRDefault="005B5705" w:rsidP="005B5705">
      <w:pPr>
        <w:spacing w:line="276" w:lineRule="auto"/>
        <w:rPr>
          <w:rFonts w:cs="Arial"/>
          <w:bCs/>
          <w:iCs/>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552"/>
        <w:gridCol w:w="1701"/>
        <w:gridCol w:w="1701"/>
        <w:gridCol w:w="680"/>
        <w:gridCol w:w="681"/>
        <w:gridCol w:w="680"/>
        <w:gridCol w:w="681"/>
      </w:tblGrid>
      <w:tr w:rsidR="005B5705" w:rsidRPr="00824FFF" w14:paraId="06D89B20" w14:textId="77777777" w:rsidTr="005B5705">
        <w:trPr>
          <w:trHeight w:val="397"/>
        </w:trPr>
        <w:tc>
          <w:tcPr>
            <w:tcW w:w="3227" w:type="dxa"/>
            <w:gridSpan w:val="2"/>
            <w:shd w:val="clear" w:color="auto" w:fill="EEECE1"/>
            <w:vAlign w:val="center"/>
          </w:tcPr>
          <w:p w14:paraId="040183D4" w14:textId="77777777" w:rsidR="005B5705" w:rsidRPr="00824FFF" w:rsidRDefault="005B5705" w:rsidP="005B5705">
            <w:pPr>
              <w:spacing w:line="276" w:lineRule="auto"/>
              <w:rPr>
                <w:rFonts w:cs="Arial"/>
                <w:b/>
                <w:szCs w:val="20"/>
              </w:rPr>
            </w:pPr>
            <w:r w:rsidRPr="00824FFF">
              <w:rPr>
                <w:rFonts w:cs="Arial"/>
                <w:b/>
                <w:szCs w:val="20"/>
              </w:rPr>
              <w:t>Identifikacijska številka živali</w:t>
            </w:r>
          </w:p>
        </w:tc>
        <w:tc>
          <w:tcPr>
            <w:tcW w:w="3402" w:type="dxa"/>
            <w:gridSpan w:val="2"/>
            <w:shd w:val="clear" w:color="auto" w:fill="EEECE1"/>
            <w:vAlign w:val="center"/>
          </w:tcPr>
          <w:p w14:paraId="492AFC16" w14:textId="77777777" w:rsidR="005B5705" w:rsidRPr="00824FFF" w:rsidRDefault="005B5705" w:rsidP="005B5705">
            <w:pPr>
              <w:spacing w:line="276" w:lineRule="auto"/>
              <w:jc w:val="center"/>
              <w:rPr>
                <w:rFonts w:cs="Arial"/>
                <w:b/>
                <w:szCs w:val="20"/>
              </w:rPr>
            </w:pPr>
            <w:r w:rsidRPr="00824FFF">
              <w:rPr>
                <w:rFonts w:cs="Arial"/>
                <w:b/>
                <w:szCs w:val="20"/>
              </w:rPr>
              <w:t>Trajanje prekinitve paše</w:t>
            </w:r>
          </w:p>
        </w:tc>
        <w:tc>
          <w:tcPr>
            <w:tcW w:w="2722" w:type="dxa"/>
            <w:gridSpan w:val="4"/>
            <w:shd w:val="clear" w:color="auto" w:fill="EEECE1"/>
            <w:vAlign w:val="center"/>
          </w:tcPr>
          <w:p w14:paraId="1115A7F2" w14:textId="77777777" w:rsidR="005B5705" w:rsidRPr="00824FFF" w:rsidRDefault="005B5705" w:rsidP="005B5705">
            <w:pPr>
              <w:spacing w:line="276" w:lineRule="auto"/>
              <w:jc w:val="center"/>
              <w:rPr>
                <w:rFonts w:cs="Arial"/>
                <w:b/>
                <w:szCs w:val="20"/>
              </w:rPr>
            </w:pPr>
            <w:r w:rsidRPr="00824FFF">
              <w:rPr>
                <w:rFonts w:cs="Arial"/>
                <w:b/>
                <w:szCs w:val="20"/>
              </w:rPr>
              <w:t>Razlog za prekinitev paše</w:t>
            </w:r>
            <w:r>
              <w:rPr>
                <w:rFonts w:cs="Arial"/>
                <w:b/>
                <w:szCs w:val="20"/>
              </w:rPr>
              <w:t>*</w:t>
            </w:r>
          </w:p>
        </w:tc>
      </w:tr>
      <w:tr w:rsidR="005B5705" w:rsidRPr="00824FFF" w14:paraId="685B9FAA" w14:textId="77777777" w:rsidTr="005B5705">
        <w:trPr>
          <w:trHeight w:val="397"/>
        </w:trPr>
        <w:tc>
          <w:tcPr>
            <w:tcW w:w="675" w:type="dxa"/>
            <w:shd w:val="clear" w:color="auto" w:fill="EEECE1"/>
            <w:vAlign w:val="center"/>
          </w:tcPr>
          <w:p w14:paraId="3EC3D48C" w14:textId="77777777" w:rsidR="005B5705" w:rsidRPr="00824FFF" w:rsidRDefault="005B5705" w:rsidP="005B5705">
            <w:pPr>
              <w:spacing w:line="276" w:lineRule="auto"/>
              <w:jc w:val="center"/>
              <w:rPr>
                <w:rFonts w:cs="Arial"/>
                <w:b/>
                <w:sz w:val="16"/>
              </w:rPr>
            </w:pPr>
            <w:r>
              <w:rPr>
                <w:rFonts w:cs="Arial"/>
                <w:b/>
                <w:sz w:val="16"/>
              </w:rPr>
              <w:t>k</w:t>
            </w:r>
            <w:r w:rsidRPr="00824FFF">
              <w:rPr>
                <w:rFonts w:cs="Arial"/>
                <w:b/>
                <w:sz w:val="16"/>
              </w:rPr>
              <w:t>oda drž.</w:t>
            </w:r>
          </w:p>
        </w:tc>
        <w:tc>
          <w:tcPr>
            <w:tcW w:w="2552" w:type="dxa"/>
            <w:shd w:val="clear" w:color="auto" w:fill="EEECE1"/>
            <w:vAlign w:val="center"/>
          </w:tcPr>
          <w:p w14:paraId="79BDC1FE" w14:textId="77777777" w:rsidR="005B5705" w:rsidRPr="00824FFF" w:rsidRDefault="005B5705" w:rsidP="005B5705">
            <w:pPr>
              <w:spacing w:line="276" w:lineRule="auto"/>
              <w:rPr>
                <w:rFonts w:cs="Arial"/>
                <w:b/>
                <w:szCs w:val="20"/>
              </w:rPr>
            </w:pPr>
            <w:r>
              <w:rPr>
                <w:rFonts w:cs="Arial"/>
                <w:b/>
                <w:szCs w:val="20"/>
              </w:rPr>
              <w:t>š</w:t>
            </w:r>
            <w:r w:rsidRPr="00824FFF">
              <w:rPr>
                <w:rFonts w:cs="Arial"/>
                <w:b/>
                <w:szCs w:val="20"/>
              </w:rPr>
              <w:t>tevilka živali</w:t>
            </w:r>
          </w:p>
        </w:tc>
        <w:tc>
          <w:tcPr>
            <w:tcW w:w="1701" w:type="dxa"/>
            <w:tcBorders>
              <w:right w:val="single" w:sz="4" w:space="0" w:color="auto"/>
            </w:tcBorders>
            <w:shd w:val="clear" w:color="auto" w:fill="EEECE1"/>
            <w:vAlign w:val="center"/>
          </w:tcPr>
          <w:p w14:paraId="7FC823E2" w14:textId="77777777" w:rsidR="005B5705" w:rsidRPr="00824FFF" w:rsidRDefault="005B5705" w:rsidP="005B5705">
            <w:pPr>
              <w:spacing w:line="276" w:lineRule="auto"/>
              <w:jc w:val="center"/>
              <w:rPr>
                <w:rFonts w:cs="Arial"/>
                <w:b/>
                <w:szCs w:val="20"/>
              </w:rPr>
            </w:pPr>
            <w:r>
              <w:rPr>
                <w:rFonts w:cs="Arial"/>
                <w:b/>
                <w:szCs w:val="20"/>
              </w:rPr>
              <w:t>z</w:t>
            </w:r>
            <w:r w:rsidRPr="00824FFF">
              <w:rPr>
                <w:rFonts w:cs="Arial"/>
                <w:b/>
                <w:szCs w:val="20"/>
              </w:rPr>
              <w:t>ačetek</w:t>
            </w:r>
          </w:p>
        </w:tc>
        <w:tc>
          <w:tcPr>
            <w:tcW w:w="1701" w:type="dxa"/>
            <w:tcBorders>
              <w:left w:val="single" w:sz="4" w:space="0" w:color="auto"/>
            </w:tcBorders>
            <w:shd w:val="clear" w:color="auto" w:fill="EEECE1"/>
            <w:vAlign w:val="center"/>
          </w:tcPr>
          <w:p w14:paraId="3C15839F" w14:textId="77777777" w:rsidR="005B5705" w:rsidRPr="00824FFF" w:rsidRDefault="005B5705" w:rsidP="005B5705">
            <w:pPr>
              <w:spacing w:line="276" w:lineRule="auto"/>
              <w:ind w:left="115"/>
              <w:jc w:val="center"/>
              <w:rPr>
                <w:rFonts w:cs="Arial"/>
                <w:b/>
                <w:szCs w:val="20"/>
              </w:rPr>
            </w:pPr>
            <w:r>
              <w:rPr>
                <w:rFonts w:cs="Arial"/>
                <w:b/>
                <w:szCs w:val="20"/>
              </w:rPr>
              <w:t>k</w:t>
            </w:r>
            <w:r w:rsidRPr="00824FFF">
              <w:rPr>
                <w:rFonts w:cs="Arial"/>
                <w:b/>
                <w:szCs w:val="20"/>
              </w:rPr>
              <w:t>onec</w:t>
            </w:r>
          </w:p>
        </w:tc>
        <w:tc>
          <w:tcPr>
            <w:tcW w:w="680" w:type="dxa"/>
            <w:tcBorders>
              <w:right w:val="single" w:sz="4" w:space="0" w:color="auto"/>
            </w:tcBorders>
            <w:shd w:val="clear" w:color="auto" w:fill="EEECE1"/>
            <w:vAlign w:val="center"/>
          </w:tcPr>
          <w:p w14:paraId="2067419B" w14:textId="77777777" w:rsidR="005B5705" w:rsidRPr="00824FFF" w:rsidRDefault="005B5705" w:rsidP="005B5705">
            <w:pPr>
              <w:spacing w:line="276" w:lineRule="auto"/>
              <w:jc w:val="center"/>
              <w:rPr>
                <w:rFonts w:cs="Arial"/>
                <w:b/>
                <w:szCs w:val="20"/>
              </w:rPr>
            </w:pPr>
            <w:r w:rsidRPr="00824FFF">
              <w:rPr>
                <w:rFonts w:cs="Arial"/>
                <w:b/>
                <w:szCs w:val="20"/>
              </w:rPr>
              <w:t>A</w:t>
            </w:r>
          </w:p>
        </w:tc>
        <w:tc>
          <w:tcPr>
            <w:tcW w:w="681" w:type="dxa"/>
            <w:tcBorders>
              <w:left w:val="single" w:sz="4" w:space="0" w:color="auto"/>
              <w:right w:val="single" w:sz="4" w:space="0" w:color="auto"/>
            </w:tcBorders>
            <w:shd w:val="clear" w:color="auto" w:fill="EEECE1"/>
            <w:vAlign w:val="center"/>
          </w:tcPr>
          <w:p w14:paraId="344C9ECB" w14:textId="77777777" w:rsidR="005B5705" w:rsidRPr="00824FFF" w:rsidRDefault="005B5705" w:rsidP="005B5705">
            <w:pPr>
              <w:spacing w:line="276" w:lineRule="auto"/>
              <w:jc w:val="center"/>
              <w:rPr>
                <w:rFonts w:cs="Arial"/>
                <w:b/>
                <w:szCs w:val="20"/>
              </w:rPr>
            </w:pPr>
            <w:r w:rsidRPr="00824FFF">
              <w:rPr>
                <w:rFonts w:cs="Arial"/>
                <w:b/>
                <w:szCs w:val="20"/>
              </w:rPr>
              <w:t>B</w:t>
            </w:r>
          </w:p>
        </w:tc>
        <w:tc>
          <w:tcPr>
            <w:tcW w:w="680" w:type="dxa"/>
            <w:tcBorders>
              <w:left w:val="single" w:sz="4" w:space="0" w:color="auto"/>
            </w:tcBorders>
            <w:shd w:val="clear" w:color="auto" w:fill="EEECE1"/>
            <w:vAlign w:val="center"/>
          </w:tcPr>
          <w:p w14:paraId="7A749028" w14:textId="77777777" w:rsidR="005B5705" w:rsidRPr="0046033A" w:rsidRDefault="005B5705" w:rsidP="005B5705">
            <w:pPr>
              <w:spacing w:line="276" w:lineRule="auto"/>
              <w:jc w:val="center"/>
              <w:rPr>
                <w:rFonts w:cs="Arial"/>
                <w:b/>
                <w:szCs w:val="20"/>
                <w:highlight w:val="yellow"/>
              </w:rPr>
            </w:pPr>
            <w:r w:rsidRPr="002C1C84">
              <w:rPr>
                <w:rFonts w:cs="Arial"/>
                <w:b/>
                <w:szCs w:val="20"/>
              </w:rPr>
              <w:t>C</w:t>
            </w:r>
          </w:p>
        </w:tc>
        <w:tc>
          <w:tcPr>
            <w:tcW w:w="681" w:type="dxa"/>
            <w:tcBorders>
              <w:left w:val="single" w:sz="4" w:space="0" w:color="auto"/>
            </w:tcBorders>
            <w:shd w:val="clear" w:color="auto" w:fill="EEECE1"/>
            <w:vAlign w:val="center"/>
          </w:tcPr>
          <w:p w14:paraId="64CB5A7F" w14:textId="77777777" w:rsidR="005B5705" w:rsidRPr="00824FFF" w:rsidRDefault="005B5705" w:rsidP="005B5705">
            <w:pPr>
              <w:spacing w:line="276" w:lineRule="auto"/>
              <w:jc w:val="center"/>
              <w:rPr>
                <w:rFonts w:cs="Arial"/>
                <w:b/>
                <w:szCs w:val="20"/>
              </w:rPr>
            </w:pPr>
            <w:r>
              <w:rPr>
                <w:rFonts w:cs="Arial"/>
                <w:b/>
                <w:szCs w:val="20"/>
              </w:rPr>
              <w:t>D</w:t>
            </w:r>
          </w:p>
        </w:tc>
      </w:tr>
      <w:tr w:rsidR="005B5705" w:rsidRPr="00824FFF" w14:paraId="5BF0E9EB"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1D214F1E" w14:textId="77777777" w:rsidTr="005B5705">
              <w:trPr>
                <w:cantSplit/>
                <w:trHeight w:val="340"/>
                <w:jc w:val="center"/>
              </w:trPr>
              <w:tc>
                <w:tcPr>
                  <w:tcW w:w="240" w:type="dxa"/>
                  <w:shd w:val="clear" w:color="auto" w:fill="FFFFFF"/>
                  <w:vAlign w:val="center"/>
                </w:tcPr>
                <w:p w14:paraId="1E091B52"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5E69D51B" w14:textId="77777777" w:rsidR="005B5705" w:rsidRPr="00824FFF" w:rsidRDefault="005B5705" w:rsidP="005B5705">
                  <w:pPr>
                    <w:keepNext/>
                    <w:spacing w:line="276" w:lineRule="auto"/>
                    <w:jc w:val="center"/>
                    <w:outlineLvl w:val="3"/>
                    <w:rPr>
                      <w:rFonts w:cs="Arial"/>
                      <w:b/>
                      <w:bCs/>
                    </w:rPr>
                  </w:pPr>
                </w:p>
              </w:tc>
            </w:tr>
          </w:tbl>
          <w:p w14:paraId="21E4F15D" w14:textId="77777777" w:rsidR="005B5705" w:rsidRPr="00824FFF" w:rsidRDefault="005B5705" w:rsidP="005B5705">
            <w:pPr>
              <w:spacing w:line="276" w:lineRule="auto"/>
              <w:jc w:val="center"/>
              <w:rPr>
                <w:rFonts w:cs="Arial"/>
                <w:szCs w:val="20"/>
              </w:rP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5E86B3C1"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670C50DA" w14:textId="77777777" w:rsidR="005B5705" w:rsidRPr="00824FFF" w:rsidRDefault="005B5705" w:rsidP="005B5705">
                  <w:pPr>
                    <w:keepNext/>
                    <w:tabs>
                      <w:tab w:val="left" w:pos="3598"/>
                    </w:tabs>
                    <w:spacing w:line="276" w:lineRule="auto"/>
                    <w:jc w:val="center"/>
                    <w:outlineLvl w:val="3"/>
                    <w:rPr>
                      <w:rFonts w:cs="Arial"/>
                      <w:b/>
                      <w:bCs/>
                    </w:rPr>
                  </w:pPr>
                </w:p>
              </w:tc>
            </w:tr>
          </w:tbl>
          <w:p w14:paraId="70AAD6EA" w14:textId="77777777" w:rsidR="005B5705" w:rsidRPr="00824FFF" w:rsidRDefault="005B5705" w:rsidP="005B5705">
            <w:pPr>
              <w:spacing w:line="276" w:lineRule="auto"/>
              <w:jc w:val="center"/>
              <w:rPr>
                <w:rFonts w:cs="Arial"/>
                <w:szCs w:val="20"/>
              </w:rP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4F3899DC" w14:textId="77777777" w:rsidTr="005B5705">
              <w:trPr>
                <w:trHeight w:val="340"/>
                <w:jc w:val="center"/>
              </w:trPr>
              <w:tc>
                <w:tcPr>
                  <w:tcW w:w="227" w:type="dxa"/>
                  <w:shd w:val="clear" w:color="auto" w:fill="FFFFFF"/>
                  <w:vAlign w:val="center"/>
                </w:tcPr>
                <w:p w14:paraId="6503CD1C"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E09FFC"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D666735"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C921BDF"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C43F5A7"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633F7FC"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2BD632D"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56928D03" w14:textId="77777777" w:rsidR="005B5705" w:rsidRPr="00824FFF" w:rsidRDefault="005B5705" w:rsidP="005B5705">
                  <w:pPr>
                    <w:keepNext/>
                    <w:spacing w:line="276" w:lineRule="auto"/>
                    <w:jc w:val="center"/>
                    <w:outlineLvl w:val="3"/>
                    <w:rPr>
                      <w:b/>
                      <w:bCs/>
                    </w:rPr>
                  </w:pPr>
                </w:p>
              </w:tc>
            </w:tr>
          </w:tbl>
          <w:p w14:paraId="49736ABB" w14:textId="77777777" w:rsidR="005B5705" w:rsidRPr="00824FFF" w:rsidRDefault="005B5705" w:rsidP="005B5705">
            <w:pPr>
              <w:spacing w:line="276" w:lineRule="auto"/>
              <w:jc w:val="center"/>
              <w:rPr>
                <w:rFonts w:cs="Arial"/>
                <w:szCs w:val="20"/>
              </w:rP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6808CE22" w14:textId="77777777" w:rsidTr="005B5705">
              <w:trPr>
                <w:trHeight w:val="340"/>
                <w:jc w:val="center"/>
              </w:trPr>
              <w:tc>
                <w:tcPr>
                  <w:tcW w:w="227" w:type="dxa"/>
                  <w:shd w:val="clear" w:color="auto" w:fill="FFFFFF"/>
                  <w:vAlign w:val="center"/>
                </w:tcPr>
                <w:p w14:paraId="6BD271A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35F1F30"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33C304D"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715FF31"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1EBF981"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4CFA99F"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DAB17D9"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77BEA690" w14:textId="77777777" w:rsidR="005B5705" w:rsidRPr="00824FFF" w:rsidRDefault="005B5705" w:rsidP="005B5705">
                  <w:pPr>
                    <w:keepNext/>
                    <w:spacing w:line="276" w:lineRule="auto"/>
                    <w:jc w:val="center"/>
                    <w:outlineLvl w:val="3"/>
                    <w:rPr>
                      <w:b/>
                      <w:bCs/>
                    </w:rPr>
                  </w:pPr>
                </w:p>
              </w:tc>
            </w:tr>
          </w:tbl>
          <w:p w14:paraId="34D8D6E1" w14:textId="77777777" w:rsidR="005B5705" w:rsidRPr="00824FFF" w:rsidRDefault="005B5705" w:rsidP="005B5705">
            <w:pPr>
              <w:spacing w:line="276" w:lineRule="auto"/>
              <w:jc w:val="center"/>
              <w:rPr>
                <w:rFonts w:cs="Arial"/>
                <w:szCs w:val="20"/>
              </w:rPr>
            </w:pPr>
          </w:p>
        </w:tc>
        <w:tc>
          <w:tcPr>
            <w:tcW w:w="680" w:type="dxa"/>
            <w:tcBorders>
              <w:right w:val="single" w:sz="4" w:space="0" w:color="auto"/>
            </w:tcBorders>
            <w:shd w:val="clear" w:color="auto" w:fill="auto"/>
            <w:vAlign w:val="center"/>
          </w:tcPr>
          <w:p w14:paraId="7DB8381F"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1F4DFAEB"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0D9FD461"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47A339E5" w14:textId="77777777" w:rsidR="005B5705" w:rsidRPr="00824FFF" w:rsidRDefault="005B5705" w:rsidP="005B5705">
            <w:pPr>
              <w:spacing w:line="276" w:lineRule="auto"/>
              <w:jc w:val="center"/>
              <w:rPr>
                <w:rFonts w:cs="Arial"/>
                <w:szCs w:val="20"/>
              </w:rPr>
            </w:pPr>
          </w:p>
        </w:tc>
      </w:tr>
      <w:tr w:rsidR="005B5705" w:rsidRPr="00824FFF" w14:paraId="07B35D6E"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0AD93686" w14:textId="77777777" w:rsidTr="005B5705">
              <w:trPr>
                <w:cantSplit/>
                <w:trHeight w:val="340"/>
                <w:jc w:val="center"/>
              </w:trPr>
              <w:tc>
                <w:tcPr>
                  <w:tcW w:w="240" w:type="dxa"/>
                  <w:shd w:val="clear" w:color="auto" w:fill="FFFFFF"/>
                  <w:vAlign w:val="center"/>
                </w:tcPr>
                <w:p w14:paraId="444AD382"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05A0F4BA" w14:textId="77777777" w:rsidR="005B5705" w:rsidRPr="00824FFF" w:rsidRDefault="005B5705" w:rsidP="005B5705">
                  <w:pPr>
                    <w:keepNext/>
                    <w:spacing w:line="276" w:lineRule="auto"/>
                    <w:jc w:val="center"/>
                    <w:outlineLvl w:val="3"/>
                    <w:rPr>
                      <w:rFonts w:cs="Arial"/>
                      <w:b/>
                      <w:bCs/>
                    </w:rPr>
                  </w:pPr>
                </w:p>
              </w:tc>
            </w:tr>
          </w:tbl>
          <w:p w14:paraId="4A0D79F0"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173A7D6B"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20BBC11" w14:textId="77777777" w:rsidR="005B5705" w:rsidRPr="00824FFF" w:rsidRDefault="005B5705" w:rsidP="005B5705">
                  <w:pPr>
                    <w:keepNext/>
                    <w:tabs>
                      <w:tab w:val="left" w:pos="3598"/>
                    </w:tabs>
                    <w:spacing w:line="276" w:lineRule="auto"/>
                    <w:jc w:val="center"/>
                    <w:outlineLvl w:val="3"/>
                    <w:rPr>
                      <w:rFonts w:cs="Arial"/>
                      <w:b/>
                      <w:bCs/>
                    </w:rPr>
                  </w:pPr>
                </w:p>
              </w:tc>
            </w:tr>
          </w:tbl>
          <w:p w14:paraId="39EA2FEA"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61A9B31A" w14:textId="77777777" w:rsidTr="005B5705">
              <w:trPr>
                <w:trHeight w:val="340"/>
                <w:jc w:val="center"/>
              </w:trPr>
              <w:tc>
                <w:tcPr>
                  <w:tcW w:w="227" w:type="dxa"/>
                  <w:shd w:val="clear" w:color="auto" w:fill="FFFFFF"/>
                  <w:vAlign w:val="center"/>
                </w:tcPr>
                <w:p w14:paraId="683CFDC5"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6E05FA3"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8C1A75C"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83E68A2"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D41047D"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560FFF"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AB06248"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1BB74A4A" w14:textId="77777777" w:rsidR="005B5705" w:rsidRPr="00824FFF" w:rsidRDefault="005B5705" w:rsidP="005B5705">
                  <w:pPr>
                    <w:keepNext/>
                    <w:spacing w:line="276" w:lineRule="auto"/>
                    <w:jc w:val="center"/>
                    <w:outlineLvl w:val="3"/>
                    <w:rPr>
                      <w:b/>
                      <w:bCs/>
                    </w:rPr>
                  </w:pPr>
                </w:p>
              </w:tc>
            </w:tr>
          </w:tbl>
          <w:p w14:paraId="4648CB74"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52AD1B6F" w14:textId="77777777" w:rsidTr="005B5705">
              <w:trPr>
                <w:trHeight w:val="340"/>
                <w:jc w:val="center"/>
              </w:trPr>
              <w:tc>
                <w:tcPr>
                  <w:tcW w:w="227" w:type="dxa"/>
                  <w:shd w:val="clear" w:color="auto" w:fill="FFFFFF"/>
                  <w:vAlign w:val="center"/>
                </w:tcPr>
                <w:p w14:paraId="71B20744"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5CDABA5"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E3EC12B"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8855B7F"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F13FEEA"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D272071"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11442D4"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71548632" w14:textId="77777777" w:rsidR="005B5705" w:rsidRPr="00824FFF" w:rsidRDefault="005B5705" w:rsidP="005B5705">
                  <w:pPr>
                    <w:keepNext/>
                    <w:spacing w:line="276" w:lineRule="auto"/>
                    <w:jc w:val="center"/>
                    <w:outlineLvl w:val="3"/>
                    <w:rPr>
                      <w:b/>
                      <w:bCs/>
                    </w:rPr>
                  </w:pPr>
                </w:p>
              </w:tc>
            </w:tr>
          </w:tbl>
          <w:p w14:paraId="5602411F"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2F892D43"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3C9A2581"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009D8841"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3680D68B" w14:textId="77777777" w:rsidR="005B5705" w:rsidRPr="00824FFF" w:rsidRDefault="005B5705" w:rsidP="005B5705">
            <w:pPr>
              <w:spacing w:line="276" w:lineRule="auto"/>
              <w:jc w:val="center"/>
              <w:rPr>
                <w:rFonts w:cs="Arial"/>
                <w:szCs w:val="20"/>
              </w:rPr>
            </w:pPr>
          </w:p>
        </w:tc>
      </w:tr>
      <w:tr w:rsidR="005B5705" w:rsidRPr="00824FFF" w14:paraId="49C43AE4"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53F67A33" w14:textId="77777777" w:rsidTr="005B5705">
              <w:trPr>
                <w:cantSplit/>
                <w:trHeight w:val="340"/>
                <w:jc w:val="center"/>
              </w:trPr>
              <w:tc>
                <w:tcPr>
                  <w:tcW w:w="240" w:type="dxa"/>
                  <w:shd w:val="clear" w:color="auto" w:fill="FFFFFF"/>
                  <w:vAlign w:val="center"/>
                </w:tcPr>
                <w:p w14:paraId="0713F61E"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23D5965F" w14:textId="77777777" w:rsidR="005B5705" w:rsidRPr="00824FFF" w:rsidRDefault="005B5705" w:rsidP="005B5705">
                  <w:pPr>
                    <w:keepNext/>
                    <w:spacing w:line="276" w:lineRule="auto"/>
                    <w:jc w:val="center"/>
                    <w:outlineLvl w:val="3"/>
                    <w:rPr>
                      <w:rFonts w:cs="Arial"/>
                      <w:b/>
                      <w:bCs/>
                    </w:rPr>
                  </w:pPr>
                </w:p>
              </w:tc>
            </w:tr>
          </w:tbl>
          <w:p w14:paraId="31BADF81"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1D091A98"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691D1DB2" w14:textId="77777777" w:rsidR="005B5705" w:rsidRPr="00824FFF" w:rsidRDefault="005B5705" w:rsidP="005B5705">
                  <w:pPr>
                    <w:keepNext/>
                    <w:tabs>
                      <w:tab w:val="left" w:pos="3598"/>
                    </w:tabs>
                    <w:spacing w:line="276" w:lineRule="auto"/>
                    <w:jc w:val="center"/>
                    <w:outlineLvl w:val="3"/>
                    <w:rPr>
                      <w:rFonts w:cs="Arial"/>
                      <w:b/>
                      <w:bCs/>
                    </w:rPr>
                  </w:pPr>
                </w:p>
              </w:tc>
            </w:tr>
          </w:tbl>
          <w:p w14:paraId="014E0666"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657DE7D1" w14:textId="77777777" w:rsidTr="005B5705">
              <w:trPr>
                <w:trHeight w:val="340"/>
                <w:jc w:val="center"/>
              </w:trPr>
              <w:tc>
                <w:tcPr>
                  <w:tcW w:w="227" w:type="dxa"/>
                  <w:shd w:val="clear" w:color="auto" w:fill="FFFFFF"/>
                  <w:vAlign w:val="center"/>
                </w:tcPr>
                <w:p w14:paraId="29582DFB"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6E8AF22"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7936C21"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DA7F5C6"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F8C60DA"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76C86AD"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97781E0"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68BE3ED9" w14:textId="77777777" w:rsidR="005B5705" w:rsidRPr="00824FFF" w:rsidRDefault="005B5705" w:rsidP="005B5705">
                  <w:pPr>
                    <w:keepNext/>
                    <w:spacing w:line="276" w:lineRule="auto"/>
                    <w:jc w:val="center"/>
                    <w:outlineLvl w:val="3"/>
                    <w:rPr>
                      <w:b/>
                      <w:bCs/>
                    </w:rPr>
                  </w:pPr>
                </w:p>
              </w:tc>
            </w:tr>
          </w:tbl>
          <w:p w14:paraId="2A3326BA"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026EC76D" w14:textId="77777777" w:rsidTr="005B5705">
              <w:trPr>
                <w:trHeight w:val="340"/>
                <w:jc w:val="center"/>
              </w:trPr>
              <w:tc>
                <w:tcPr>
                  <w:tcW w:w="227" w:type="dxa"/>
                  <w:shd w:val="clear" w:color="auto" w:fill="FFFFFF"/>
                  <w:vAlign w:val="center"/>
                </w:tcPr>
                <w:p w14:paraId="07617355"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923B7A"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500889E"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085F24F"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DADA387"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9676249"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E326841"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7ED6685E" w14:textId="77777777" w:rsidR="005B5705" w:rsidRPr="00824FFF" w:rsidRDefault="005B5705" w:rsidP="005B5705">
                  <w:pPr>
                    <w:keepNext/>
                    <w:spacing w:line="276" w:lineRule="auto"/>
                    <w:jc w:val="center"/>
                    <w:outlineLvl w:val="3"/>
                    <w:rPr>
                      <w:b/>
                      <w:bCs/>
                    </w:rPr>
                  </w:pPr>
                </w:p>
              </w:tc>
            </w:tr>
          </w:tbl>
          <w:p w14:paraId="6EE55C03"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7007E0DE"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794A8647"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3B0E45B5"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2D950A98" w14:textId="77777777" w:rsidR="005B5705" w:rsidRPr="00824FFF" w:rsidRDefault="005B5705" w:rsidP="005B5705">
            <w:pPr>
              <w:spacing w:line="276" w:lineRule="auto"/>
              <w:jc w:val="center"/>
              <w:rPr>
                <w:rFonts w:cs="Arial"/>
                <w:szCs w:val="20"/>
              </w:rPr>
            </w:pPr>
          </w:p>
        </w:tc>
      </w:tr>
      <w:tr w:rsidR="005B5705" w:rsidRPr="00824FFF" w14:paraId="01CB317B"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2D451CCB" w14:textId="77777777" w:rsidTr="005B5705">
              <w:trPr>
                <w:cantSplit/>
                <w:trHeight w:val="340"/>
                <w:jc w:val="center"/>
              </w:trPr>
              <w:tc>
                <w:tcPr>
                  <w:tcW w:w="240" w:type="dxa"/>
                  <w:shd w:val="clear" w:color="auto" w:fill="FFFFFF"/>
                  <w:vAlign w:val="center"/>
                </w:tcPr>
                <w:p w14:paraId="08141639"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05A53093" w14:textId="77777777" w:rsidR="005B5705" w:rsidRPr="00824FFF" w:rsidRDefault="005B5705" w:rsidP="005B5705">
                  <w:pPr>
                    <w:keepNext/>
                    <w:spacing w:line="276" w:lineRule="auto"/>
                    <w:jc w:val="center"/>
                    <w:outlineLvl w:val="3"/>
                    <w:rPr>
                      <w:rFonts w:cs="Arial"/>
                      <w:b/>
                      <w:bCs/>
                    </w:rPr>
                  </w:pPr>
                </w:p>
              </w:tc>
            </w:tr>
          </w:tbl>
          <w:p w14:paraId="4F6E63B9"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396EF3E0"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58F49117" w14:textId="77777777" w:rsidR="005B5705" w:rsidRPr="00824FFF" w:rsidRDefault="005B5705" w:rsidP="005B5705">
                  <w:pPr>
                    <w:keepNext/>
                    <w:tabs>
                      <w:tab w:val="left" w:pos="3598"/>
                    </w:tabs>
                    <w:spacing w:line="276" w:lineRule="auto"/>
                    <w:jc w:val="center"/>
                    <w:outlineLvl w:val="3"/>
                    <w:rPr>
                      <w:rFonts w:cs="Arial"/>
                      <w:b/>
                      <w:bCs/>
                    </w:rPr>
                  </w:pPr>
                </w:p>
              </w:tc>
            </w:tr>
          </w:tbl>
          <w:p w14:paraId="708EAE04"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3D103D92" w14:textId="77777777" w:rsidTr="005B5705">
              <w:trPr>
                <w:trHeight w:val="340"/>
                <w:jc w:val="center"/>
              </w:trPr>
              <w:tc>
                <w:tcPr>
                  <w:tcW w:w="227" w:type="dxa"/>
                  <w:shd w:val="clear" w:color="auto" w:fill="FFFFFF"/>
                  <w:vAlign w:val="center"/>
                </w:tcPr>
                <w:p w14:paraId="2CB6C0E5"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A12EB54"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2DAE310"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245A5DE"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4F91350"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66997E"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51B1771"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6B5F2B62" w14:textId="77777777" w:rsidR="005B5705" w:rsidRPr="00824FFF" w:rsidRDefault="005B5705" w:rsidP="005B5705">
                  <w:pPr>
                    <w:keepNext/>
                    <w:spacing w:line="276" w:lineRule="auto"/>
                    <w:jc w:val="center"/>
                    <w:outlineLvl w:val="3"/>
                    <w:rPr>
                      <w:b/>
                      <w:bCs/>
                    </w:rPr>
                  </w:pPr>
                </w:p>
              </w:tc>
            </w:tr>
          </w:tbl>
          <w:p w14:paraId="3316E454"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5B2AFC64" w14:textId="77777777" w:rsidTr="005B5705">
              <w:trPr>
                <w:trHeight w:val="340"/>
                <w:jc w:val="center"/>
              </w:trPr>
              <w:tc>
                <w:tcPr>
                  <w:tcW w:w="227" w:type="dxa"/>
                  <w:shd w:val="clear" w:color="auto" w:fill="FFFFFF"/>
                  <w:vAlign w:val="center"/>
                </w:tcPr>
                <w:p w14:paraId="10423FA3"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89010E0"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9E45837"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818EC9B"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F39B9BF"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4979A25"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7015B67"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6A1C4FB7" w14:textId="77777777" w:rsidR="005B5705" w:rsidRPr="00824FFF" w:rsidRDefault="005B5705" w:rsidP="005B5705">
                  <w:pPr>
                    <w:keepNext/>
                    <w:spacing w:line="276" w:lineRule="auto"/>
                    <w:jc w:val="center"/>
                    <w:outlineLvl w:val="3"/>
                    <w:rPr>
                      <w:b/>
                      <w:bCs/>
                    </w:rPr>
                  </w:pPr>
                </w:p>
              </w:tc>
            </w:tr>
          </w:tbl>
          <w:p w14:paraId="1B216B29"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6C18CDC5"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0E9B0285"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6BBC56D8"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335C94F4" w14:textId="77777777" w:rsidR="005B5705" w:rsidRPr="00824FFF" w:rsidRDefault="005B5705" w:rsidP="005B5705">
            <w:pPr>
              <w:spacing w:line="276" w:lineRule="auto"/>
              <w:jc w:val="center"/>
              <w:rPr>
                <w:rFonts w:cs="Arial"/>
                <w:szCs w:val="20"/>
              </w:rPr>
            </w:pPr>
          </w:p>
        </w:tc>
      </w:tr>
      <w:tr w:rsidR="005B5705" w:rsidRPr="00824FFF" w14:paraId="7AE3360A"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32C2DB1E" w14:textId="77777777" w:rsidTr="005B5705">
              <w:trPr>
                <w:cantSplit/>
                <w:trHeight w:val="340"/>
                <w:jc w:val="center"/>
              </w:trPr>
              <w:tc>
                <w:tcPr>
                  <w:tcW w:w="240" w:type="dxa"/>
                  <w:shd w:val="clear" w:color="auto" w:fill="FFFFFF"/>
                  <w:vAlign w:val="center"/>
                </w:tcPr>
                <w:p w14:paraId="6B35F12E"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0F726615" w14:textId="77777777" w:rsidR="005B5705" w:rsidRPr="00824FFF" w:rsidRDefault="005B5705" w:rsidP="005B5705">
                  <w:pPr>
                    <w:keepNext/>
                    <w:spacing w:line="276" w:lineRule="auto"/>
                    <w:jc w:val="center"/>
                    <w:outlineLvl w:val="3"/>
                    <w:rPr>
                      <w:rFonts w:cs="Arial"/>
                      <w:b/>
                      <w:bCs/>
                    </w:rPr>
                  </w:pPr>
                </w:p>
              </w:tc>
            </w:tr>
          </w:tbl>
          <w:p w14:paraId="785CDD2B"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4817B6C2"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1D9DC192" w14:textId="77777777" w:rsidR="005B5705" w:rsidRPr="00824FFF" w:rsidRDefault="005B5705" w:rsidP="005B5705">
                  <w:pPr>
                    <w:keepNext/>
                    <w:tabs>
                      <w:tab w:val="left" w:pos="3598"/>
                    </w:tabs>
                    <w:spacing w:line="276" w:lineRule="auto"/>
                    <w:jc w:val="center"/>
                    <w:outlineLvl w:val="3"/>
                    <w:rPr>
                      <w:rFonts w:cs="Arial"/>
                      <w:b/>
                      <w:bCs/>
                    </w:rPr>
                  </w:pPr>
                </w:p>
              </w:tc>
            </w:tr>
          </w:tbl>
          <w:p w14:paraId="50CB1D92"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6997CC59" w14:textId="77777777" w:rsidTr="005B5705">
              <w:trPr>
                <w:trHeight w:val="340"/>
                <w:jc w:val="center"/>
              </w:trPr>
              <w:tc>
                <w:tcPr>
                  <w:tcW w:w="227" w:type="dxa"/>
                  <w:shd w:val="clear" w:color="auto" w:fill="FFFFFF"/>
                  <w:vAlign w:val="center"/>
                </w:tcPr>
                <w:p w14:paraId="1B3A55DD"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7FCC160"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6933B4C"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95687A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79F28F4"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FF2C1EC"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F067E29"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5722B572" w14:textId="77777777" w:rsidR="005B5705" w:rsidRPr="00824FFF" w:rsidRDefault="005B5705" w:rsidP="005B5705">
                  <w:pPr>
                    <w:keepNext/>
                    <w:spacing w:line="276" w:lineRule="auto"/>
                    <w:jc w:val="center"/>
                    <w:outlineLvl w:val="3"/>
                    <w:rPr>
                      <w:b/>
                      <w:bCs/>
                    </w:rPr>
                  </w:pPr>
                </w:p>
              </w:tc>
            </w:tr>
          </w:tbl>
          <w:p w14:paraId="7F876EC9"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31F7A9CD" w14:textId="77777777" w:rsidTr="005B5705">
              <w:trPr>
                <w:trHeight w:val="340"/>
                <w:jc w:val="center"/>
              </w:trPr>
              <w:tc>
                <w:tcPr>
                  <w:tcW w:w="227" w:type="dxa"/>
                  <w:shd w:val="clear" w:color="auto" w:fill="FFFFFF"/>
                  <w:vAlign w:val="center"/>
                </w:tcPr>
                <w:p w14:paraId="09B209E9"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E32F0E9"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350D623"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33DF1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4028883"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3BFFE7"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8D5137E"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115982B2" w14:textId="77777777" w:rsidR="005B5705" w:rsidRPr="00824FFF" w:rsidRDefault="005B5705" w:rsidP="005B5705">
                  <w:pPr>
                    <w:keepNext/>
                    <w:spacing w:line="276" w:lineRule="auto"/>
                    <w:jc w:val="center"/>
                    <w:outlineLvl w:val="3"/>
                    <w:rPr>
                      <w:b/>
                      <w:bCs/>
                    </w:rPr>
                  </w:pPr>
                </w:p>
              </w:tc>
            </w:tr>
          </w:tbl>
          <w:p w14:paraId="0539EDBA"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1A619A4A"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2D68D8AF"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2A4D7636"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78BCB7C7" w14:textId="77777777" w:rsidR="005B5705" w:rsidRPr="00824FFF" w:rsidRDefault="005B5705" w:rsidP="005B5705">
            <w:pPr>
              <w:spacing w:line="276" w:lineRule="auto"/>
              <w:jc w:val="center"/>
              <w:rPr>
                <w:rFonts w:cs="Arial"/>
                <w:szCs w:val="20"/>
              </w:rPr>
            </w:pPr>
          </w:p>
        </w:tc>
      </w:tr>
      <w:tr w:rsidR="005B5705" w:rsidRPr="00824FFF" w14:paraId="3AD7E0C5" w14:textId="77777777" w:rsidTr="005B5705">
        <w:trPr>
          <w:trHeight w:val="397"/>
        </w:trPr>
        <w:tc>
          <w:tcPr>
            <w:tcW w:w="675" w:type="dxa"/>
            <w:tcBorders>
              <w:right w:val="single" w:sz="4" w:space="0" w:color="auto"/>
            </w:tcBorders>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79179B57" w14:textId="77777777" w:rsidTr="005B5705">
              <w:trPr>
                <w:cantSplit/>
                <w:trHeight w:val="340"/>
                <w:jc w:val="center"/>
              </w:trPr>
              <w:tc>
                <w:tcPr>
                  <w:tcW w:w="240" w:type="dxa"/>
                  <w:shd w:val="clear" w:color="auto" w:fill="FFFFFF"/>
                  <w:vAlign w:val="center"/>
                </w:tcPr>
                <w:p w14:paraId="799D1B6F"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1B3270A1" w14:textId="77777777" w:rsidR="005B5705" w:rsidRPr="00824FFF" w:rsidRDefault="005B5705" w:rsidP="005B5705">
                  <w:pPr>
                    <w:keepNext/>
                    <w:spacing w:line="276" w:lineRule="auto"/>
                    <w:jc w:val="center"/>
                    <w:outlineLvl w:val="3"/>
                    <w:rPr>
                      <w:rFonts w:cs="Arial"/>
                      <w:b/>
                      <w:bCs/>
                    </w:rPr>
                  </w:pPr>
                </w:p>
              </w:tc>
            </w:tr>
          </w:tbl>
          <w:p w14:paraId="19AF440E" w14:textId="77777777" w:rsidR="005B5705" w:rsidRPr="00824FFF" w:rsidRDefault="005B5705" w:rsidP="005B5705">
            <w:pPr>
              <w:spacing w:line="276" w:lineRule="auto"/>
              <w:jc w:val="center"/>
            </w:pPr>
          </w:p>
        </w:tc>
        <w:tc>
          <w:tcPr>
            <w:tcW w:w="2552" w:type="dxa"/>
            <w:tcBorders>
              <w:left w:val="single" w:sz="4"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7058466D"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73D292D7" w14:textId="77777777" w:rsidR="005B5705" w:rsidRPr="00824FFF" w:rsidRDefault="005B5705" w:rsidP="005B5705">
                  <w:pPr>
                    <w:keepNext/>
                    <w:tabs>
                      <w:tab w:val="left" w:pos="3598"/>
                    </w:tabs>
                    <w:spacing w:line="276" w:lineRule="auto"/>
                    <w:jc w:val="center"/>
                    <w:outlineLvl w:val="3"/>
                    <w:rPr>
                      <w:rFonts w:cs="Arial"/>
                      <w:b/>
                      <w:bCs/>
                    </w:rPr>
                  </w:pPr>
                </w:p>
              </w:tc>
            </w:tr>
          </w:tbl>
          <w:p w14:paraId="0592BB69"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5F1E2858" w14:textId="77777777" w:rsidTr="005B5705">
              <w:trPr>
                <w:trHeight w:val="340"/>
                <w:jc w:val="center"/>
              </w:trPr>
              <w:tc>
                <w:tcPr>
                  <w:tcW w:w="227" w:type="dxa"/>
                  <w:shd w:val="clear" w:color="auto" w:fill="FFFFFF"/>
                  <w:vAlign w:val="center"/>
                </w:tcPr>
                <w:p w14:paraId="692C6FB4"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8C62DF2"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5DD89CA"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EFBBAEF"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A3F57A3"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B11E8F2"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92278DB"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3A836DF5" w14:textId="77777777" w:rsidR="005B5705" w:rsidRPr="00824FFF" w:rsidRDefault="005B5705" w:rsidP="005B5705">
                  <w:pPr>
                    <w:keepNext/>
                    <w:spacing w:line="276" w:lineRule="auto"/>
                    <w:jc w:val="center"/>
                    <w:outlineLvl w:val="3"/>
                    <w:rPr>
                      <w:b/>
                      <w:bCs/>
                    </w:rPr>
                  </w:pPr>
                </w:p>
              </w:tc>
            </w:tr>
          </w:tbl>
          <w:p w14:paraId="22FE97BB"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31F7884F" w14:textId="77777777" w:rsidTr="005B5705">
              <w:trPr>
                <w:trHeight w:val="340"/>
                <w:jc w:val="center"/>
              </w:trPr>
              <w:tc>
                <w:tcPr>
                  <w:tcW w:w="227" w:type="dxa"/>
                  <w:shd w:val="clear" w:color="auto" w:fill="FFFFFF"/>
                  <w:vAlign w:val="center"/>
                </w:tcPr>
                <w:p w14:paraId="1C0F99A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D8688C4"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D398CA9"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D617D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75D9B40"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D19C1AA"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0276151"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01CD09A4" w14:textId="77777777" w:rsidR="005B5705" w:rsidRPr="00824FFF" w:rsidRDefault="005B5705" w:rsidP="005B5705">
                  <w:pPr>
                    <w:keepNext/>
                    <w:spacing w:line="276" w:lineRule="auto"/>
                    <w:jc w:val="center"/>
                    <w:outlineLvl w:val="3"/>
                    <w:rPr>
                      <w:b/>
                      <w:bCs/>
                    </w:rPr>
                  </w:pPr>
                </w:p>
              </w:tc>
            </w:tr>
          </w:tbl>
          <w:p w14:paraId="00351B9A"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10709F87"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4BA4BF32"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0A47B3C2"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7BC7CB86" w14:textId="77777777" w:rsidR="005B5705" w:rsidRPr="00824FFF" w:rsidRDefault="005B5705" w:rsidP="005B5705">
            <w:pPr>
              <w:spacing w:line="276" w:lineRule="auto"/>
              <w:jc w:val="center"/>
              <w:rPr>
                <w:rFonts w:cs="Arial"/>
                <w:szCs w:val="20"/>
              </w:rPr>
            </w:pPr>
          </w:p>
        </w:tc>
      </w:tr>
    </w:tbl>
    <w:p w14:paraId="06D6C09C" w14:textId="77777777" w:rsidR="005B5705" w:rsidRPr="00824FFF" w:rsidRDefault="005B5705" w:rsidP="005B5705">
      <w:pPr>
        <w:spacing w:line="276" w:lineRule="auto"/>
        <w:rPr>
          <w:rFonts w:cs="Arial"/>
          <w:bCs/>
          <w:iCs/>
          <w:szCs w:val="20"/>
        </w:rPr>
      </w:pPr>
    </w:p>
    <w:p w14:paraId="77A7C861" w14:textId="77777777" w:rsidR="005B5705" w:rsidRPr="00824FFF" w:rsidRDefault="005B5705" w:rsidP="005B5705">
      <w:pPr>
        <w:spacing w:line="276" w:lineRule="auto"/>
        <w:rPr>
          <w:rFonts w:cs="Arial"/>
          <w:b/>
          <w:szCs w:val="20"/>
        </w:rPr>
      </w:pPr>
      <w:r>
        <w:rPr>
          <w:rFonts w:cs="Arial"/>
          <w:b/>
          <w:szCs w:val="20"/>
        </w:rPr>
        <w:t xml:space="preserve">* </w:t>
      </w:r>
      <w:r w:rsidRPr="00824FFF">
        <w:rPr>
          <w:rFonts w:cs="Arial"/>
          <w:b/>
          <w:szCs w:val="20"/>
        </w:rPr>
        <w:t>Označite razlog za prekinitev paše:</w:t>
      </w:r>
    </w:p>
    <w:p w14:paraId="7ABF3BC7" w14:textId="77777777" w:rsidR="005B5705" w:rsidRPr="00824FFF" w:rsidRDefault="005B5705" w:rsidP="005B5705">
      <w:pPr>
        <w:spacing w:line="276" w:lineRule="auto"/>
        <w:rPr>
          <w:rFonts w:cs="Arial"/>
          <w:b/>
          <w:szCs w:val="20"/>
        </w:rPr>
      </w:pPr>
      <w:r w:rsidRPr="00824FFF">
        <w:rPr>
          <w:rFonts w:cs="Arial"/>
          <w:b/>
          <w:szCs w:val="20"/>
        </w:rPr>
        <w:t>A – telitev</w:t>
      </w:r>
      <w:r>
        <w:rPr>
          <w:rFonts w:cs="Arial"/>
          <w:b/>
          <w:szCs w:val="20"/>
        </w:rPr>
        <w:t xml:space="preserve">, jagnjitev ali jaritev </w:t>
      </w:r>
    </w:p>
    <w:p w14:paraId="15653BF4" w14:textId="77777777" w:rsidR="005B5705" w:rsidRDefault="005B5705" w:rsidP="005B5705">
      <w:pPr>
        <w:spacing w:line="276" w:lineRule="auto"/>
        <w:rPr>
          <w:rFonts w:cs="Arial"/>
          <w:b/>
          <w:szCs w:val="20"/>
        </w:rPr>
      </w:pPr>
      <w:r w:rsidRPr="00824FFF">
        <w:rPr>
          <w:rFonts w:cs="Arial"/>
          <w:b/>
          <w:szCs w:val="20"/>
        </w:rPr>
        <w:t>B – bolezen ali poškodba</w:t>
      </w:r>
    </w:p>
    <w:p w14:paraId="67B9C074" w14:textId="77777777" w:rsidR="005B5705" w:rsidRPr="00824FFF" w:rsidRDefault="005B5705" w:rsidP="005B5705">
      <w:pPr>
        <w:spacing w:line="276" w:lineRule="auto"/>
        <w:rPr>
          <w:rFonts w:cs="Arial"/>
          <w:b/>
          <w:szCs w:val="20"/>
        </w:rPr>
      </w:pPr>
      <w:r w:rsidRPr="002C1C84">
        <w:rPr>
          <w:rFonts w:cs="Arial"/>
          <w:b/>
          <w:szCs w:val="20"/>
        </w:rPr>
        <w:t>C – nevarnost napada velikih zveri</w:t>
      </w:r>
    </w:p>
    <w:p w14:paraId="5C19008D" w14:textId="77777777" w:rsidR="005B5705" w:rsidRPr="00824FFF" w:rsidRDefault="005B5705" w:rsidP="005B5705">
      <w:pPr>
        <w:spacing w:line="276" w:lineRule="auto"/>
        <w:rPr>
          <w:rFonts w:cs="Arial"/>
          <w:b/>
          <w:szCs w:val="20"/>
        </w:rPr>
      </w:pPr>
      <w:r>
        <w:rPr>
          <w:rFonts w:cs="Arial"/>
          <w:b/>
          <w:szCs w:val="20"/>
        </w:rPr>
        <w:t>D</w:t>
      </w:r>
      <w:r w:rsidRPr="00824FFF">
        <w:rPr>
          <w:rFonts w:cs="Arial"/>
          <w:b/>
          <w:szCs w:val="20"/>
        </w:rPr>
        <w:t xml:space="preserve"> – izjemne vremenske razmere</w:t>
      </w:r>
    </w:p>
    <w:p w14:paraId="4636F5F7" w14:textId="77777777" w:rsidR="0068175A" w:rsidRDefault="0068175A" w:rsidP="0068175A">
      <w:pPr>
        <w:pStyle w:val="Odstavek"/>
        <w:spacing w:before="0" w:line="276" w:lineRule="auto"/>
        <w:ind w:firstLine="0"/>
      </w:pPr>
    </w:p>
    <w:p w14:paraId="4586EF47" w14:textId="77777777" w:rsidR="0068175A" w:rsidRDefault="0068175A" w:rsidP="0068175A">
      <w:pPr>
        <w:pStyle w:val="Odstavek"/>
        <w:spacing w:before="0" w:line="276" w:lineRule="auto"/>
        <w:ind w:firstLine="0"/>
      </w:pPr>
    </w:p>
    <w:p w14:paraId="64965BDF" w14:textId="77777777" w:rsidR="0068175A" w:rsidRDefault="0068175A" w:rsidP="0068175A">
      <w:pPr>
        <w:pStyle w:val="Odstavek"/>
        <w:spacing w:before="0" w:line="276" w:lineRule="auto"/>
        <w:ind w:firstLine="0"/>
      </w:pPr>
    </w:p>
    <w:p w14:paraId="774F551F" w14:textId="77777777" w:rsidR="0068175A" w:rsidRDefault="0068175A" w:rsidP="0068175A">
      <w:pPr>
        <w:pStyle w:val="Odstavek"/>
        <w:spacing w:before="0" w:line="276" w:lineRule="auto"/>
        <w:ind w:firstLine="0"/>
      </w:pPr>
    </w:p>
    <w:p w14:paraId="398181AB" w14:textId="77777777" w:rsidR="0068175A" w:rsidRDefault="0068175A" w:rsidP="0068175A">
      <w:pPr>
        <w:pStyle w:val="Odstavek"/>
        <w:spacing w:before="0" w:line="276" w:lineRule="auto"/>
        <w:ind w:firstLine="0"/>
      </w:pPr>
    </w:p>
    <w:p w14:paraId="38585D41" w14:textId="77777777" w:rsidR="0068175A" w:rsidRDefault="0068175A" w:rsidP="0068175A">
      <w:pPr>
        <w:pStyle w:val="Odstavek"/>
        <w:spacing w:before="0" w:line="276" w:lineRule="auto"/>
        <w:ind w:firstLine="0"/>
      </w:pPr>
    </w:p>
    <w:p w14:paraId="30FE622D" w14:textId="77777777" w:rsidR="0068175A" w:rsidRDefault="0068175A" w:rsidP="0068175A">
      <w:pPr>
        <w:pStyle w:val="Odstavek"/>
        <w:spacing w:before="0" w:line="276" w:lineRule="auto"/>
        <w:ind w:firstLine="0"/>
      </w:pPr>
    </w:p>
    <w:p w14:paraId="2A0930D7" w14:textId="77777777" w:rsidR="0068175A" w:rsidRDefault="0068175A" w:rsidP="0068175A">
      <w:pPr>
        <w:pStyle w:val="Odstavek"/>
        <w:spacing w:before="0" w:line="276" w:lineRule="auto"/>
        <w:ind w:firstLine="0"/>
      </w:pPr>
    </w:p>
    <w:p w14:paraId="3DA36F70" w14:textId="77777777" w:rsidR="0068175A" w:rsidRDefault="0068175A" w:rsidP="0068175A">
      <w:pPr>
        <w:pStyle w:val="Odstavek"/>
        <w:spacing w:before="0" w:line="276" w:lineRule="auto"/>
        <w:ind w:firstLine="0"/>
      </w:pPr>
    </w:p>
    <w:p w14:paraId="41F6F288" w14:textId="77777777" w:rsidR="0068175A" w:rsidRDefault="0068175A" w:rsidP="0068175A">
      <w:pPr>
        <w:pStyle w:val="Odstavek"/>
        <w:spacing w:before="0" w:line="276" w:lineRule="auto"/>
        <w:ind w:firstLine="0"/>
      </w:pPr>
    </w:p>
    <w:p w14:paraId="39C312E3" w14:textId="77777777" w:rsidR="0068175A" w:rsidRDefault="0068175A" w:rsidP="0068175A">
      <w:pPr>
        <w:pStyle w:val="Odstavek"/>
        <w:spacing w:before="0" w:line="276" w:lineRule="auto"/>
        <w:ind w:firstLine="0"/>
      </w:pPr>
    </w:p>
    <w:p w14:paraId="0BB8733F" w14:textId="77777777" w:rsidR="0068175A" w:rsidRDefault="0068175A" w:rsidP="0068175A">
      <w:pPr>
        <w:pStyle w:val="Odstavek"/>
        <w:spacing w:before="0" w:line="276" w:lineRule="auto"/>
        <w:ind w:firstLine="0"/>
      </w:pPr>
    </w:p>
    <w:p w14:paraId="3E29F720" w14:textId="77777777" w:rsidR="0068175A" w:rsidRDefault="0068175A" w:rsidP="0068175A">
      <w:pPr>
        <w:pStyle w:val="Odstavek"/>
        <w:spacing w:before="0" w:line="276" w:lineRule="auto"/>
        <w:ind w:firstLine="0"/>
      </w:pPr>
    </w:p>
    <w:p w14:paraId="6AFA6C27" w14:textId="77777777" w:rsidR="0068175A" w:rsidRDefault="0068175A" w:rsidP="0068175A">
      <w:pPr>
        <w:pStyle w:val="Odstavek"/>
        <w:spacing w:before="0" w:line="276" w:lineRule="auto"/>
        <w:ind w:firstLine="0"/>
      </w:pPr>
    </w:p>
    <w:p w14:paraId="2413F2BB" w14:textId="77777777" w:rsidR="0068175A" w:rsidRDefault="0068175A" w:rsidP="0068175A">
      <w:pPr>
        <w:pStyle w:val="Odstavek"/>
        <w:spacing w:before="0" w:line="276" w:lineRule="auto"/>
        <w:ind w:firstLine="0"/>
      </w:pPr>
    </w:p>
    <w:p w14:paraId="2C53AC67" w14:textId="77777777" w:rsidR="0068175A" w:rsidRDefault="0068175A" w:rsidP="0068175A">
      <w:pPr>
        <w:pStyle w:val="Odstavek"/>
        <w:spacing w:before="0" w:line="276" w:lineRule="auto"/>
        <w:ind w:firstLine="0"/>
      </w:pPr>
    </w:p>
    <w:p w14:paraId="2109B54D" w14:textId="77777777" w:rsidR="0068175A" w:rsidRDefault="0068175A" w:rsidP="0068175A">
      <w:pPr>
        <w:pStyle w:val="Odstavek"/>
        <w:spacing w:before="0" w:line="276" w:lineRule="auto"/>
        <w:ind w:firstLine="0"/>
      </w:pPr>
    </w:p>
    <w:p w14:paraId="0C7D0233" w14:textId="77777777" w:rsidR="0068175A" w:rsidRDefault="0068175A" w:rsidP="0068175A">
      <w:pPr>
        <w:pStyle w:val="Odstavek"/>
        <w:spacing w:before="0" w:line="276" w:lineRule="auto"/>
        <w:ind w:firstLine="0"/>
      </w:pPr>
    </w:p>
    <w:p w14:paraId="32CA0CFC" w14:textId="77777777" w:rsidR="0068175A" w:rsidRDefault="0068175A" w:rsidP="0068175A">
      <w:pPr>
        <w:pStyle w:val="Odstavek"/>
        <w:spacing w:before="0" w:line="276" w:lineRule="auto"/>
        <w:ind w:firstLine="0"/>
      </w:pPr>
    </w:p>
    <w:p w14:paraId="0C60EAB4" w14:textId="77777777" w:rsidR="0068175A" w:rsidRDefault="0068175A" w:rsidP="0068175A">
      <w:pPr>
        <w:pStyle w:val="Odstavek"/>
        <w:spacing w:before="0" w:line="276" w:lineRule="auto"/>
        <w:ind w:firstLine="0"/>
      </w:pPr>
    </w:p>
    <w:p w14:paraId="7D18B5FB" w14:textId="77777777" w:rsidR="0068175A" w:rsidRDefault="0068175A" w:rsidP="0068175A">
      <w:pPr>
        <w:pStyle w:val="Odstavek"/>
        <w:spacing w:before="0" w:line="276" w:lineRule="auto"/>
        <w:ind w:firstLine="0"/>
      </w:pPr>
    </w:p>
    <w:p w14:paraId="380A6009" w14:textId="77777777" w:rsidR="0068175A" w:rsidRDefault="0068175A" w:rsidP="0068175A">
      <w:pPr>
        <w:pStyle w:val="Odstavek"/>
        <w:spacing w:before="0" w:line="276" w:lineRule="auto"/>
        <w:ind w:firstLine="0"/>
      </w:pPr>
    </w:p>
    <w:p w14:paraId="01130ADF" w14:textId="77777777" w:rsidR="0068175A" w:rsidRDefault="0068175A" w:rsidP="0068175A">
      <w:pPr>
        <w:pStyle w:val="Odstavek"/>
        <w:spacing w:before="0" w:line="276" w:lineRule="auto"/>
        <w:ind w:firstLine="0"/>
      </w:pPr>
    </w:p>
    <w:p w14:paraId="5294B912" w14:textId="77777777" w:rsidR="0068175A" w:rsidRDefault="0068175A" w:rsidP="0068175A">
      <w:pPr>
        <w:pStyle w:val="Odstavek"/>
        <w:spacing w:before="0" w:line="276" w:lineRule="auto"/>
        <w:ind w:firstLine="0"/>
      </w:pPr>
    </w:p>
    <w:p w14:paraId="2E8CB9E3" w14:textId="77777777" w:rsidR="0068175A" w:rsidRDefault="0068175A" w:rsidP="0068175A">
      <w:pPr>
        <w:pStyle w:val="Odstavek"/>
        <w:spacing w:before="0" w:line="276" w:lineRule="auto"/>
        <w:ind w:firstLine="0"/>
      </w:pPr>
    </w:p>
    <w:p w14:paraId="67C4104E" w14:textId="77777777" w:rsidR="0068175A" w:rsidRDefault="0068175A" w:rsidP="0068175A">
      <w:pPr>
        <w:pStyle w:val="Odstavek"/>
        <w:spacing w:before="0" w:line="276" w:lineRule="auto"/>
        <w:ind w:firstLine="0"/>
      </w:pPr>
    </w:p>
    <w:p w14:paraId="67B26E2E" w14:textId="77777777" w:rsidR="0068175A" w:rsidRDefault="0068175A" w:rsidP="0068175A">
      <w:pPr>
        <w:pStyle w:val="Odstavek"/>
        <w:spacing w:before="0" w:line="276" w:lineRule="auto"/>
        <w:ind w:firstLine="0"/>
      </w:pPr>
    </w:p>
    <w:p w14:paraId="4339BF7D" w14:textId="77777777" w:rsidR="0068175A" w:rsidRDefault="0068175A" w:rsidP="0068175A">
      <w:pPr>
        <w:pStyle w:val="Odstavek"/>
        <w:spacing w:before="0" w:line="276" w:lineRule="auto"/>
        <w:ind w:firstLine="0"/>
      </w:pPr>
    </w:p>
    <w:p w14:paraId="19740404" w14:textId="77777777" w:rsidR="0068175A" w:rsidRDefault="0068175A" w:rsidP="0068175A">
      <w:pPr>
        <w:pStyle w:val="Odstavek"/>
        <w:spacing w:before="0" w:line="276" w:lineRule="auto"/>
        <w:ind w:firstLine="0"/>
      </w:pPr>
    </w:p>
    <w:p w14:paraId="12CACC9F" w14:textId="77777777" w:rsidR="0068175A" w:rsidRPr="002D52C7" w:rsidRDefault="0068175A" w:rsidP="0068175A">
      <w:pPr>
        <w:spacing w:line="276" w:lineRule="auto"/>
        <w:rPr>
          <w:rFonts w:eastAsia="Calibri"/>
          <w:b/>
          <w:szCs w:val="20"/>
        </w:rPr>
      </w:pPr>
      <w:r>
        <w:rPr>
          <w:rFonts w:eastAsia="Calibri"/>
          <w:b/>
          <w:szCs w:val="20"/>
        </w:rPr>
        <w:lastRenderedPageBreak/>
        <w:t>Priloga 4</w:t>
      </w:r>
    </w:p>
    <w:p w14:paraId="0918A7F6" w14:textId="77777777" w:rsidR="0068175A" w:rsidRPr="002D52C7" w:rsidRDefault="0068175A" w:rsidP="0068175A">
      <w:pPr>
        <w:spacing w:line="276" w:lineRule="auto"/>
        <w:rPr>
          <w:rFonts w:eastAsia="Calibri"/>
          <w:b/>
          <w:szCs w:val="20"/>
        </w:rPr>
      </w:pPr>
    </w:p>
    <w:p w14:paraId="11F044B0" w14:textId="77777777" w:rsidR="0068175A" w:rsidRPr="002D52C7" w:rsidRDefault="0068175A" w:rsidP="0068175A">
      <w:pPr>
        <w:spacing w:line="276" w:lineRule="auto"/>
        <w:rPr>
          <w:rFonts w:eastAsia="Calibri"/>
          <w:b/>
          <w:szCs w:val="20"/>
        </w:rPr>
      </w:pPr>
      <w:r w:rsidRPr="002D52C7">
        <w:rPr>
          <w:rFonts w:eastAsia="Calibri"/>
          <w:b/>
          <w:szCs w:val="20"/>
        </w:rPr>
        <w:t>Ekološko pomembna območja</w:t>
      </w:r>
    </w:p>
    <w:p w14:paraId="4987CFE1" w14:textId="77777777" w:rsidR="0068175A" w:rsidRPr="002D52C7" w:rsidRDefault="0068175A" w:rsidP="0068175A">
      <w:pPr>
        <w:spacing w:line="276" w:lineRule="auto"/>
        <w:rPr>
          <w:rFonts w:eastAsia="Calibri"/>
          <w:szCs w:val="20"/>
        </w:rPr>
      </w:pPr>
    </w:p>
    <w:p w14:paraId="7A3ED090"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30. maja</w:t>
      </w:r>
    </w:p>
    <w:p w14:paraId="56D41EBF"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6C3DC658" w14:textId="77777777" w:rsidTr="0046366E">
        <w:trPr>
          <w:trHeight w:val="300"/>
        </w:trPr>
        <w:tc>
          <w:tcPr>
            <w:tcW w:w="3085" w:type="dxa"/>
            <w:shd w:val="clear" w:color="auto" w:fill="EEECE1"/>
            <w:noWrap/>
            <w:hideMark/>
          </w:tcPr>
          <w:p w14:paraId="22AC57BC"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48AE92AD"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3858930F" w14:textId="77777777" w:rsidTr="0046366E">
        <w:trPr>
          <w:trHeight w:val="300"/>
        </w:trPr>
        <w:tc>
          <w:tcPr>
            <w:tcW w:w="3085" w:type="dxa"/>
            <w:shd w:val="clear" w:color="auto" w:fill="auto"/>
            <w:noWrap/>
            <w:hideMark/>
          </w:tcPr>
          <w:p w14:paraId="18EF1376" w14:textId="77777777" w:rsidR="0068175A" w:rsidRPr="002D52C7" w:rsidRDefault="0068175A" w:rsidP="0046366E">
            <w:pPr>
              <w:spacing w:line="276" w:lineRule="auto"/>
              <w:rPr>
                <w:rFonts w:eastAsia="Calibri"/>
                <w:szCs w:val="20"/>
              </w:rPr>
            </w:pPr>
            <w:r w:rsidRPr="002D52C7">
              <w:rPr>
                <w:rFonts w:eastAsia="Calibri"/>
                <w:szCs w:val="20"/>
              </w:rPr>
              <w:t>SI3000126</w:t>
            </w:r>
          </w:p>
        </w:tc>
        <w:tc>
          <w:tcPr>
            <w:tcW w:w="6095" w:type="dxa"/>
            <w:shd w:val="clear" w:color="auto" w:fill="auto"/>
            <w:noWrap/>
            <w:hideMark/>
          </w:tcPr>
          <w:p w14:paraId="26CA4227" w14:textId="77777777" w:rsidR="0068175A" w:rsidRPr="002D52C7" w:rsidRDefault="0068175A" w:rsidP="0046366E">
            <w:pPr>
              <w:spacing w:line="276" w:lineRule="auto"/>
              <w:rPr>
                <w:rFonts w:eastAsia="Calibri"/>
                <w:szCs w:val="20"/>
              </w:rPr>
            </w:pPr>
            <w:r w:rsidRPr="002D52C7">
              <w:rPr>
                <w:rFonts w:eastAsia="Calibri"/>
                <w:szCs w:val="20"/>
              </w:rPr>
              <w:t>Nanoščica</w:t>
            </w:r>
          </w:p>
        </w:tc>
      </w:tr>
      <w:tr w:rsidR="0068175A" w:rsidRPr="002D52C7" w14:paraId="49ABD41E" w14:textId="77777777" w:rsidTr="0046366E">
        <w:trPr>
          <w:trHeight w:val="300"/>
        </w:trPr>
        <w:tc>
          <w:tcPr>
            <w:tcW w:w="3085" w:type="dxa"/>
            <w:shd w:val="clear" w:color="auto" w:fill="auto"/>
            <w:noWrap/>
            <w:hideMark/>
          </w:tcPr>
          <w:p w14:paraId="390E6577" w14:textId="77777777" w:rsidR="0068175A" w:rsidRPr="002D52C7" w:rsidRDefault="0068175A" w:rsidP="0046366E">
            <w:pPr>
              <w:spacing w:line="276" w:lineRule="auto"/>
              <w:rPr>
                <w:rFonts w:eastAsia="Calibri"/>
                <w:szCs w:val="20"/>
              </w:rPr>
            </w:pPr>
            <w:r w:rsidRPr="002D52C7">
              <w:rPr>
                <w:rFonts w:eastAsia="Calibri"/>
                <w:szCs w:val="20"/>
              </w:rPr>
              <w:t>SI3000226</w:t>
            </w:r>
          </w:p>
        </w:tc>
        <w:tc>
          <w:tcPr>
            <w:tcW w:w="6095" w:type="dxa"/>
            <w:shd w:val="clear" w:color="auto" w:fill="auto"/>
            <w:noWrap/>
            <w:hideMark/>
          </w:tcPr>
          <w:p w14:paraId="785756DA" w14:textId="77777777" w:rsidR="0068175A" w:rsidRPr="002D52C7" w:rsidRDefault="0068175A" w:rsidP="0046366E">
            <w:pPr>
              <w:spacing w:line="276" w:lineRule="auto"/>
              <w:rPr>
                <w:rFonts w:eastAsia="Calibri"/>
                <w:szCs w:val="20"/>
              </w:rPr>
            </w:pPr>
            <w:r w:rsidRPr="002D52C7">
              <w:rPr>
                <w:rFonts w:eastAsia="Calibri"/>
                <w:szCs w:val="20"/>
              </w:rPr>
              <w:t>dolina Vipave</w:t>
            </w:r>
          </w:p>
        </w:tc>
      </w:tr>
      <w:tr w:rsidR="0068175A" w:rsidRPr="002D52C7" w14:paraId="018FEAE7" w14:textId="77777777" w:rsidTr="0046366E">
        <w:trPr>
          <w:trHeight w:val="300"/>
        </w:trPr>
        <w:tc>
          <w:tcPr>
            <w:tcW w:w="3085" w:type="dxa"/>
            <w:shd w:val="clear" w:color="auto" w:fill="auto"/>
            <w:noWrap/>
            <w:hideMark/>
          </w:tcPr>
          <w:p w14:paraId="5FF56487" w14:textId="77777777" w:rsidR="0068175A" w:rsidRPr="002D52C7" w:rsidRDefault="0068175A" w:rsidP="0046366E">
            <w:pPr>
              <w:spacing w:line="276" w:lineRule="auto"/>
              <w:rPr>
                <w:rFonts w:eastAsia="Calibri"/>
                <w:szCs w:val="20"/>
              </w:rPr>
            </w:pPr>
            <w:r w:rsidRPr="002D52C7">
              <w:rPr>
                <w:rFonts w:eastAsia="Calibri"/>
                <w:szCs w:val="20"/>
              </w:rPr>
              <w:t>SI3000214</w:t>
            </w:r>
          </w:p>
        </w:tc>
        <w:tc>
          <w:tcPr>
            <w:tcW w:w="6095" w:type="dxa"/>
            <w:shd w:val="clear" w:color="auto" w:fill="auto"/>
            <w:noWrap/>
            <w:hideMark/>
          </w:tcPr>
          <w:p w14:paraId="641E82E1" w14:textId="77777777" w:rsidR="0068175A" w:rsidRPr="002D52C7" w:rsidRDefault="0068175A" w:rsidP="0046366E">
            <w:pPr>
              <w:spacing w:line="276" w:lineRule="auto"/>
              <w:rPr>
                <w:rFonts w:eastAsia="Calibri"/>
                <w:szCs w:val="20"/>
              </w:rPr>
            </w:pPr>
            <w:r w:rsidRPr="002D52C7">
              <w:rPr>
                <w:rFonts w:eastAsia="Calibri"/>
                <w:szCs w:val="20"/>
              </w:rPr>
              <w:t>Ličenca</w:t>
            </w:r>
          </w:p>
        </w:tc>
      </w:tr>
      <w:tr w:rsidR="0068175A" w:rsidRPr="002D52C7" w14:paraId="529ED5BF" w14:textId="77777777" w:rsidTr="0046366E">
        <w:trPr>
          <w:trHeight w:val="300"/>
        </w:trPr>
        <w:tc>
          <w:tcPr>
            <w:tcW w:w="3085" w:type="dxa"/>
            <w:shd w:val="clear" w:color="auto" w:fill="auto"/>
            <w:noWrap/>
            <w:hideMark/>
          </w:tcPr>
          <w:p w14:paraId="09334862" w14:textId="77777777" w:rsidR="0068175A" w:rsidRPr="002D52C7" w:rsidRDefault="0068175A" w:rsidP="0046366E">
            <w:pPr>
              <w:spacing w:line="276" w:lineRule="auto"/>
              <w:rPr>
                <w:rFonts w:eastAsia="Calibri"/>
                <w:szCs w:val="20"/>
              </w:rPr>
            </w:pPr>
            <w:r w:rsidRPr="002D52C7">
              <w:rPr>
                <w:rFonts w:eastAsia="Calibri"/>
                <w:szCs w:val="20"/>
              </w:rPr>
              <w:t>SI3000088</w:t>
            </w:r>
          </w:p>
        </w:tc>
        <w:tc>
          <w:tcPr>
            <w:tcW w:w="6095" w:type="dxa"/>
            <w:shd w:val="clear" w:color="auto" w:fill="auto"/>
            <w:noWrap/>
            <w:hideMark/>
          </w:tcPr>
          <w:p w14:paraId="0F6C8E61" w14:textId="77777777" w:rsidR="0068175A" w:rsidRPr="002D52C7" w:rsidRDefault="0068175A" w:rsidP="0046366E">
            <w:pPr>
              <w:spacing w:line="276" w:lineRule="auto"/>
              <w:rPr>
                <w:rFonts w:eastAsia="Calibri"/>
                <w:szCs w:val="20"/>
              </w:rPr>
            </w:pPr>
            <w:r w:rsidRPr="002D52C7">
              <w:rPr>
                <w:rFonts w:eastAsia="Calibri"/>
                <w:szCs w:val="20"/>
              </w:rPr>
              <w:t xml:space="preserve">Boletina – velikonočnica </w:t>
            </w:r>
          </w:p>
        </w:tc>
      </w:tr>
      <w:tr w:rsidR="0068175A" w:rsidRPr="002D52C7" w14:paraId="0E4F7153" w14:textId="77777777" w:rsidTr="0046366E">
        <w:trPr>
          <w:trHeight w:val="300"/>
        </w:trPr>
        <w:tc>
          <w:tcPr>
            <w:tcW w:w="3085" w:type="dxa"/>
            <w:shd w:val="clear" w:color="auto" w:fill="auto"/>
            <w:noWrap/>
            <w:hideMark/>
          </w:tcPr>
          <w:p w14:paraId="327AF2EA" w14:textId="77777777" w:rsidR="0068175A" w:rsidRPr="002D52C7" w:rsidRDefault="0068175A" w:rsidP="0046366E">
            <w:pPr>
              <w:spacing w:line="276" w:lineRule="auto"/>
              <w:rPr>
                <w:rFonts w:eastAsia="Calibri"/>
                <w:szCs w:val="20"/>
              </w:rPr>
            </w:pPr>
            <w:r w:rsidRPr="002D52C7">
              <w:rPr>
                <w:rFonts w:eastAsia="Calibri"/>
                <w:szCs w:val="20"/>
              </w:rPr>
              <w:t>SI3000125</w:t>
            </w:r>
          </w:p>
        </w:tc>
        <w:tc>
          <w:tcPr>
            <w:tcW w:w="6095" w:type="dxa"/>
            <w:shd w:val="clear" w:color="auto" w:fill="auto"/>
            <w:noWrap/>
            <w:hideMark/>
          </w:tcPr>
          <w:p w14:paraId="31C5DA2B" w14:textId="77777777" w:rsidR="0068175A" w:rsidRPr="002D52C7" w:rsidRDefault="0068175A" w:rsidP="0046366E">
            <w:pPr>
              <w:spacing w:line="276" w:lineRule="auto"/>
              <w:rPr>
                <w:rFonts w:eastAsia="Calibri"/>
                <w:szCs w:val="20"/>
              </w:rPr>
            </w:pPr>
            <w:r w:rsidRPr="002D52C7">
              <w:rPr>
                <w:rFonts w:eastAsia="Calibri"/>
                <w:szCs w:val="20"/>
              </w:rPr>
              <w:t>Kožbana</w:t>
            </w:r>
          </w:p>
        </w:tc>
      </w:tr>
      <w:tr w:rsidR="0068175A" w:rsidRPr="002D52C7" w14:paraId="11B61E0F" w14:textId="77777777" w:rsidTr="0046366E">
        <w:trPr>
          <w:trHeight w:val="300"/>
        </w:trPr>
        <w:tc>
          <w:tcPr>
            <w:tcW w:w="3085" w:type="dxa"/>
            <w:shd w:val="clear" w:color="auto" w:fill="auto"/>
            <w:noWrap/>
            <w:hideMark/>
          </w:tcPr>
          <w:p w14:paraId="18BB3E7E" w14:textId="77777777" w:rsidR="0068175A" w:rsidRPr="002D52C7" w:rsidRDefault="0068175A" w:rsidP="0046366E">
            <w:pPr>
              <w:spacing w:line="276" w:lineRule="auto"/>
              <w:rPr>
                <w:rFonts w:eastAsia="Calibri"/>
                <w:szCs w:val="20"/>
              </w:rPr>
            </w:pPr>
            <w:r w:rsidRPr="002D52C7">
              <w:rPr>
                <w:rFonts w:eastAsia="Calibri"/>
                <w:szCs w:val="20"/>
              </w:rPr>
              <w:t>SI3000290</w:t>
            </w:r>
          </w:p>
        </w:tc>
        <w:tc>
          <w:tcPr>
            <w:tcW w:w="6095" w:type="dxa"/>
            <w:shd w:val="clear" w:color="auto" w:fill="auto"/>
            <w:noWrap/>
            <w:hideMark/>
          </w:tcPr>
          <w:p w14:paraId="62592A3C" w14:textId="77777777" w:rsidR="0068175A" w:rsidRPr="002D52C7" w:rsidRDefault="0068175A" w:rsidP="000D1F12">
            <w:pPr>
              <w:spacing w:line="276" w:lineRule="auto"/>
              <w:rPr>
                <w:rFonts w:eastAsia="Calibri"/>
                <w:szCs w:val="20"/>
              </w:rPr>
            </w:pPr>
            <w:r w:rsidRPr="002D52C7">
              <w:rPr>
                <w:rFonts w:eastAsia="Calibri"/>
                <w:szCs w:val="20"/>
              </w:rPr>
              <w:t xml:space="preserve">Goriška </w:t>
            </w:r>
            <w:r w:rsidR="000D1F12">
              <w:rPr>
                <w:rFonts w:eastAsia="Calibri"/>
                <w:szCs w:val="20"/>
              </w:rPr>
              <w:t>b</w:t>
            </w:r>
            <w:r w:rsidRPr="002D52C7">
              <w:rPr>
                <w:rFonts w:eastAsia="Calibri"/>
                <w:szCs w:val="20"/>
              </w:rPr>
              <w:t>rda</w:t>
            </w:r>
          </w:p>
        </w:tc>
      </w:tr>
      <w:tr w:rsidR="0068175A" w:rsidRPr="002D52C7" w14:paraId="7AB28FBE" w14:textId="77777777" w:rsidTr="0046366E">
        <w:trPr>
          <w:trHeight w:val="300"/>
        </w:trPr>
        <w:tc>
          <w:tcPr>
            <w:tcW w:w="3085" w:type="dxa"/>
            <w:shd w:val="clear" w:color="auto" w:fill="auto"/>
            <w:noWrap/>
            <w:hideMark/>
          </w:tcPr>
          <w:p w14:paraId="12ABEC42" w14:textId="77777777" w:rsidR="0068175A" w:rsidRPr="002D52C7" w:rsidRDefault="0068175A" w:rsidP="0046366E">
            <w:pPr>
              <w:spacing w:line="276" w:lineRule="auto"/>
              <w:rPr>
                <w:rFonts w:eastAsia="Calibri"/>
                <w:szCs w:val="20"/>
              </w:rPr>
            </w:pPr>
            <w:r w:rsidRPr="002D52C7">
              <w:rPr>
                <w:rFonts w:eastAsia="Calibri"/>
                <w:szCs w:val="20"/>
              </w:rPr>
              <w:t>SI3000379</w:t>
            </w:r>
          </w:p>
        </w:tc>
        <w:tc>
          <w:tcPr>
            <w:tcW w:w="6095" w:type="dxa"/>
            <w:shd w:val="clear" w:color="auto" w:fill="auto"/>
            <w:noWrap/>
            <w:hideMark/>
          </w:tcPr>
          <w:p w14:paraId="68936C67" w14:textId="77777777" w:rsidR="0068175A" w:rsidRPr="002D52C7" w:rsidRDefault="0068175A" w:rsidP="0046366E">
            <w:pPr>
              <w:spacing w:line="276" w:lineRule="auto"/>
              <w:rPr>
                <w:rFonts w:eastAsia="Calibri"/>
                <w:szCs w:val="20"/>
              </w:rPr>
            </w:pPr>
            <w:r w:rsidRPr="002D52C7">
              <w:rPr>
                <w:rFonts w:eastAsia="Calibri"/>
                <w:szCs w:val="20"/>
              </w:rPr>
              <w:t>Vrhoveljska planina</w:t>
            </w:r>
          </w:p>
        </w:tc>
      </w:tr>
      <w:tr w:rsidR="0068175A" w:rsidRPr="002D52C7" w14:paraId="6EED0204" w14:textId="77777777" w:rsidTr="0046366E">
        <w:trPr>
          <w:trHeight w:val="300"/>
        </w:trPr>
        <w:tc>
          <w:tcPr>
            <w:tcW w:w="3085" w:type="dxa"/>
            <w:shd w:val="clear" w:color="auto" w:fill="auto"/>
            <w:noWrap/>
            <w:hideMark/>
          </w:tcPr>
          <w:p w14:paraId="2F41748B" w14:textId="77777777" w:rsidR="0068175A" w:rsidRPr="002D52C7" w:rsidRDefault="0068175A" w:rsidP="0046366E">
            <w:pPr>
              <w:spacing w:line="276" w:lineRule="auto"/>
              <w:rPr>
                <w:rFonts w:eastAsia="Calibri"/>
                <w:szCs w:val="20"/>
              </w:rPr>
            </w:pPr>
            <w:r w:rsidRPr="002D52C7">
              <w:rPr>
                <w:rFonts w:eastAsia="Calibri"/>
                <w:szCs w:val="20"/>
              </w:rPr>
              <w:t>SI3000234</w:t>
            </w:r>
          </w:p>
        </w:tc>
        <w:tc>
          <w:tcPr>
            <w:tcW w:w="6095" w:type="dxa"/>
            <w:shd w:val="clear" w:color="auto" w:fill="auto"/>
            <w:noWrap/>
            <w:hideMark/>
          </w:tcPr>
          <w:p w14:paraId="7D20D089" w14:textId="77777777" w:rsidR="0068175A" w:rsidRPr="002D52C7" w:rsidRDefault="0068175A" w:rsidP="0046366E">
            <w:pPr>
              <w:spacing w:line="276" w:lineRule="auto"/>
              <w:rPr>
                <w:rFonts w:eastAsia="Calibri"/>
                <w:szCs w:val="20"/>
              </w:rPr>
            </w:pPr>
            <w:r w:rsidRPr="002D52C7">
              <w:rPr>
                <w:rFonts w:eastAsia="Calibri"/>
                <w:szCs w:val="20"/>
              </w:rPr>
              <w:t>Vrbina</w:t>
            </w:r>
          </w:p>
        </w:tc>
      </w:tr>
      <w:tr w:rsidR="0068175A" w:rsidRPr="002D52C7" w14:paraId="3FFC23B5" w14:textId="77777777" w:rsidTr="0046366E">
        <w:trPr>
          <w:trHeight w:val="300"/>
        </w:trPr>
        <w:tc>
          <w:tcPr>
            <w:tcW w:w="3085" w:type="dxa"/>
            <w:shd w:val="clear" w:color="auto" w:fill="auto"/>
            <w:noWrap/>
            <w:hideMark/>
          </w:tcPr>
          <w:p w14:paraId="1573432D" w14:textId="77777777" w:rsidR="0068175A" w:rsidRPr="002D52C7" w:rsidRDefault="0068175A" w:rsidP="0046366E">
            <w:pPr>
              <w:spacing w:line="276" w:lineRule="auto"/>
              <w:rPr>
                <w:rFonts w:eastAsia="Calibri"/>
                <w:szCs w:val="20"/>
              </w:rPr>
            </w:pPr>
            <w:r w:rsidRPr="002D52C7">
              <w:rPr>
                <w:rFonts w:eastAsia="Calibri"/>
                <w:szCs w:val="20"/>
              </w:rPr>
              <w:t>SI3000296</w:t>
            </w:r>
          </w:p>
        </w:tc>
        <w:tc>
          <w:tcPr>
            <w:tcW w:w="6095" w:type="dxa"/>
            <w:shd w:val="clear" w:color="auto" w:fill="auto"/>
            <w:noWrap/>
            <w:hideMark/>
          </w:tcPr>
          <w:p w14:paraId="01E4C23C" w14:textId="77777777" w:rsidR="0068175A" w:rsidRPr="002D52C7" w:rsidRDefault="0068175A" w:rsidP="0046366E">
            <w:pPr>
              <w:spacing w:line="276" w:lineRule="auto"/>
              <w:rPr>
                <w:rFonts w:eastAsia="Calibri"/>
                <w:szCs w:val="20"/>
              </w:rPr>
            </w:pPr>
            <w:r w:rsidRPr="002D52C7">
              <w:rPr>
                <w:rFonts w:eastAsia="Calibri"/>
                <w:szCs w:val="20"/>
              </w:rPr>
              <w:t>Marindol</w:t>
            </w:r>
          </w:p>
        </w:tc>
      </w:tr>
    </w:tbl>
    <w:p w14:paraId="46F29B2A" w14:textId="77777777" w:rsidR="0068175A" w:rsidRPr="002D52C7" w:rsidRDefault="0068175A" w:rsidP="0068175A">
      <w:pPr>
        <w:spacing w:line="276" w:lineRule="auto"/>
        <w:rPr>
          <w:rFonts w:eastAsia="Calibri"/>
          <w:szCs w:val="20"/>
        </w:rPr>
      </w:pPr>
    </w:p>
    <w:p w14:paraId="643784E1" w14:textId="77777777" w:rsidR="0068175A" w:rsidRPr="002D52C7" w:rsidRDefault="0068175A" w:rsidP="0068175A">
      <w:pPr>
        <w:spacing w:line="276" w:lineRule="auto"/>
        <w:rPr>
          <w:rFonts w:eastAsia="Calibri"/>
          <w:szCs w:val="20"/>
        </w:rPr>
      </w:pPr>
    </w:p>
    <w:p w14:paraId="40F197C9"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10. junija</w:t>
      </w:r>
    </w:p>
    <w:p w14:paraId="0F58D104" w14:textId="77777777" w:rsidR="0068175A" w:rsidRPr="002D52C7" w:rsidRDefault="0068175A" w:rsidP="0068175A">
      <w:pPr>
        <w:spacing w:line="276" w:lineRule="auto"/>
        <w:ind w:left="720"/>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796D5730" w14:textId="77777777" w:rsidTr="0046366E">
        <w:trPr>
          <w:trHeight w:val="300"/>
        </w:trPr>
        <w:tc>
          <w:tcPr>
            <w:tcW w:w="2932" w:type="dxa"/>
            <w:shd w:val="clear" w:color="auto" w:fill="EEECE1"/>
            <w:noWrap/>
            <w:hideMark/>
          </w:tcPr>
          <w:p w14:paraId="5D573582"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5782" w:type="dxa"/>
            <w:shd w:val="clear" w:color="auto" w:fill="EEECE1"/>
            <w:noWrap/>
            <w:hideMark/>
          </w:tcPr>
          <w:p w14:paraId="75AC98C3"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5069A696" w14:textId="77777777" w:rsidTr="0046366E">
        <w:trPr>
          <w:trHeight w:val="300"/>
        </w:trPr>
        <w:tc>
          <w:tcPr>
            <w:tcW w:w="2932" w:type="dxa"/>
            <w:shd w:val="clear" w:color="auto" w:fill="auto"/>
            <w:noWrap/>
            <w:hideMark/>
          </w:tcPr>
          <w:p w14:paraId="72B6D16F"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5782" w:type="dxa"/>
            <w:shd w:val="clear" w:color="auto" w:fill="auto"/>
            <w:noWrap/>
            <w:hideMark/>
          </w:tcPr>
          <w:p w14:paraId="6A8D790C"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bl>
    <w:p w14:paraId="0028B18C" w14:textId="77777777" w:rsidR="0068175A" w:rsidRPr="002D52C7" w:rsidRDefault="0068175A" w:rsidP="0068175A">
      <w:pPr>
        <w:spacing w:line="276" w:lineRule="auto"/>
        <w:rPr>
          <w:rFonts w:eastAsia="Calibri"/>
          <w:szCs w:val="20"/>
        </w:rPr>
      </w:pPr>
    </w:p>
    <w:p w14:paraId="342FEE4C" w14:textId="77777777" w:rsidR="0068175A" w:rsidRPr="002D52C7" w:rsidRDefault="0068175A" w:rsidP="0068175A">
      <w:pPr>
        <w:spacing w:line="276" w:lineRule="auto"/>
        <w:rPr>
          <w:rFonts w:eastAsia="Calibri"/>
          <w:szCs w:val="20"/>
        </w:rPr>
      </w:pPr>
    </w:p>
    <w:p w14:paraId="2DD5BA6B"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20. junija</w:t>
      </w:r>
    </w:p>
    <w:p w14:paraId="7B5D76CE" w14:textId="77777777" w:rsidR="0068175A" w:rsidRPr="002D52C7" w:rsidRDefault="0068175A" w:rsidP="0068175A">
      <w:pPr>
        <w:spacing w:line="276" w:lineRule="auto"/>
        <w:ind w:left="720"/>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588F3893" w14:textId="77777777" w:rsidTr="0046366E">
        <w:trPr>
          <w:trHeight w:val="300"/>
        </w:trPr>
        <w:tc>
          <w:tcPr>
            <w:tcW w:w="2932" w:type="dxa"/>
            <w:shd w:val="clear" w:color="auto" w:fill="EEECE1"/>
            <w:noWrap/>
            <w:hideMark/>
          </w:tcPr>
          <w:p w14:paraId="4BA3B82B"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5782" w:type="dxa"/>
            <w:shd w:val="clear" w:color="auto" w:fill="EEECE1"/>
            <w:noWrap/>
            <w:hideMark/>
          </w:tcPr>
          <w:p w14:paraId="62DD22DC"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54DC0115" w14:textId="77777777" w:rsidTr="0046366E">
        <w:trPr>
          <w:trHeight w:val="300"/>
        </w:trPr>
        <w:tc>
          <w:tcPr>
            <w:tcW w:w="2932" w:type="dxa"/>
            <w:shd w:val="clear" w:color="auto" w:fill="auto"/>
            <w:noWrap/>
            <w:hideMark/>
          </w:tcPr>
          <w:p w14:paraId="097A3367" w14:textId="77777777" w:rsidR="0068175A" w:rsidRPr="002D52C7" w:rsidRDefault="0068175A" w:rsidP="0046366E">
            <w:pPr>
              <w:spacing w:line="276" w:lineRule="auto"/>
              <w:rPr>
                <w:rFonts w:eastAsia="Calibri"/>
                <w:szCs w:val="20"/>
              </w:rPr>
            </w:pPr>
            <w:r w:rsidRPr="002D52C7">
              <w:rPr>
                <w:rFonts w:eastAsia="Calibri"/>
                <w:szCs w:val="20"/>
              </w:rPr>
              <w:t>SI5000015</w:t>
            </w:r>
          </w:p>
        </w:tc>
        <w:tc>
          <w:tcPr>
            <w:tcW w:w="5782" w:type="dxa"/>
            <w:shd w:val="clear" w:color="auto" w:fill="auto"/>
            <w:noWrap/>
            <w:hideMark/>
          </w:tcPr>
          <w:p w14:paraId="30129B49" w14:textId="77777777" w:rsidR="0068175A" w:rsidRPr="002D52C7" w:rsidRDefault="0068175A" w:rsidP="0046366E">
            <w:pPr>
              <w:spacing w:line="276" w:lineRule="auto"/>
              <w:rPr>
                <w:rFonts w:eastAsia="Calibri"/>
                <w:szCs w:val="20"/>
              </w:rPr>
            </w:pPr>
            <w:r w:rsidRPr="002D52C7">
              <w:rPr>
                <w:rFonts w:eastAsia="Calibri"/>
                <w:szCs w:val="20"/>
              </w:rPr>
              <w:t>Cerkniško jezero</w:t>
            </w:r>
          </w:p>
        </w:tc>
      </w:tr>
    </w:tbl>
    <w:p w14:paraId="17225A00" w14:textId="77777777" w:rsidR="0068175A" w:rsidRPr="002D52C7" w:rsidRDefault="0068175A" w:rsidP="0068175A">
      <w:pPr>
        <w:spacing w:line="276" w:lineRule="auto"/>
        <w:rPr>
          <w:rFonts w:eastAsia="Calibri"/>
          <w:szCs w:val="20"/>
        </w:rPr>
      </w:pPr>
    </w:p>
    <w:p w14:paraId="1BE35D89" w14:textId="77777777" w:rsidR="0068175A" w:rsidRPr="002D52C7" w:rsidRDefault="0068175A" w:rsidP="0068175A">
      <w:pPr>
        <w:spacing w:line="276" w:lineRule="auto"/>
        <w:rPr>
          <w:rFonts w:eastAsia="Calibri"/>
          <w:szCs w:val="20"/>
        </w:rPr>
      </w:pPr>
    </w:p>
    <w:p w14:paraId="7C8818B3"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metuljev</w:t>
      </w:r>
    </w:p>
    <w:p w14:paraId="0C287342"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144134C3" w14:textId="77777777" w:rsidTr="0046366E">
        <w:trPr>
          <w:trHeight w:val="300"/>
        </w:trPr>
        <w:tc>
          <w:tcPr>
            <w:tcW w:w="3085" w:type="dxa"/>
            <w:shd w:val="clear" w:color="auto" w:fill="EEECE1"/>
            <w:noWrap/>
            <w:hideMark/>
          </w:tcPr>
          <w:p w14:paraId="06DA5192"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0077F010"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16BEDEA4" w14:textId="77777777" w:rsidTr="0046366E">
        <w:trPr>
          <w:trHeight w:val="300"/>
        </w:trPr>
        <w:tc>
          <w:tcPr>
            <w:tcW w:w="3085" w:type="dxa"/>
            <w:shd w:val="clear" w:color="auto" w:fill="auto"/>
            <w:noWrap/>
            <w:hideMark/>
          </w:tcPr>
          <w:p w14:paraId="2491D0FE" w14:textId="77777777" w:rsidR="0068175A" w:rsidRPr="002D52C7" w:rsidRDefault="0068175A" w:rsidP="0046366E">
            <w:pPr>
              <w:spacing w:line="276" w:lineRule="auto"/>
              <w:rPr>
                <w:rFonts w:eastAsia="Calibri"/>
                <w:szCs w:val="20"/>
              </w:rPr>
            </w:pPr>
            <w:r w:rsidRPr="002D52C7">
              <w:rPr>
                <w:rFonts w:eastAsia="Calibri"/>
                <w:szCs w:val="20"/>
              </w:rPr>
              <w:t>SI3000221</w:t>
            </w:r>
          </w:p>
        </w:tc>
        <w:tc>
          <w:tcPr>
            <w:tcW w:w="6095" w:type="dxa"/>
            <w:shd w:val="clear" w:color="auto" w:fill="auto"/>
            <w:noWrap/>
            <w:hideMark/>
          </w:tcPr>
          <w:p w14:paraId="090B6F70" w14:textId="77777777" w:rsidR="0068175A" w:rsidRPr="002D52C7" w:rsidRDefault="0068175A" w:rsidP="0046366E">
            <w:pPr>
              <w:spacing w:line="276" w:lineRule="auto"/>
              <w:rPr>
                <w:rFonts w:eastAsia="Calibri"/>
                <w:szCs w:val="20"/>
              </w:rPr>
            </w:pPr>
            <w:r w:rsidRPr="002D52C7">
              <w:rPr>
                <w:rFonts w:eastAsia="Calibri"/>
                <w:szCs w:val="20"/>
              </w:rPr>
              <w:t>Goričko</w:t>
            </w:r>
          </w:p>
        </w:tc>
      </w:tr>
      <w:tr w:rsidR="0068175A" w:rsidRPr="002D52C7" w14:paraId="7A6CC94A" w14:textId="77777777" w:rsidTr="0046366E">
        <w:trPr>
          <w:trHeight w:val="300"/>
        </w:trPr>
        <w:tc>
          <w:tcPr>
            <w:tcW w:w="3085" w:type="dxa"/>
            <w:shd w:val="clear" w:color="auto" w:fill="auto"/>
            <w:noWrap/>
            <w:hideMark/>
          </w:tcPr>
          <w:p w14:paraId="336FE53A" w14:textId="77777777" w:rsidR="0068175A" w:rsidRPr="002D52C7" w:rsidRDefault="0068175A" w:rsidP="0046366E">
            <w:pPr>
              <w:spacing w:line="276" w:lineRule="auto"/>
              <w:rPr>
                <w:rFonts w:eastAsia="Calibri"/>
                <w:szCs w:val="20"/>
              </w:rPr>
            </w:pPr>
            <w:r w:rsidRPr="002D52C7">
              <w:rPr>
                <w:rFonts w:eastAsia="Calibri"/>
                <w:szCs w:val="20"/>
              </w:rPr>
              <w:t>SI3000114</w:t>
            </w:r>
          </w:p>
        </w:tc>
        <w:tc>
          <w:tcPr>
            <w:tcW w:w="6095" w:type="dxa"/>
            <w:shd w:val="clear" w:color="auto" w:fill="auto"/>
            <w:noWrap/>
            <w:hideMark/>
          </w:tcPr>
          <w:p w14:paraId="66B9A145" w14:textId="77777777" w:rsidR="0068175A" w:rsidRPr="002D52C7" w:rsidRDefault="0068175A" w:rsidP="0046366E">
            <w:pPr>
              <w:spacing w:line="276" w:lineRule="auto"/>
              <w:rPr>
                <w:rFonts w:eastAsia="Calibri"/>
                <w:szCs w:val="20"/>
              </w:rPr>
            </w:pPr>
            <w:r w:rsidRPr="002D52C7">
              <w:rPr>
                <w:rFonts w:eastAsia="Calibri"/>
                <w:szCs w:val="20"/>
              </w:rPr>
              <w:t>Cerovec</w:t>
            </w:r>
          </w:p>
        </w:tc>
      </w:tr>
      <w:tr w:rsidR="0068175A" w:rsidRPr="002D52C7" w14:paraId="04FF57EF" w14:textId="77777777" w:rsidTr="0046366E">
        <w:trPr>
          <w:trHeight w:val="300"/>
        </w:trPr>
        <w:tc>
          <w:tcPr>
            <w:tcW w:w="3085" w:type="dxa"/>
            <w:shd w:val="clear" w:color="auto" w:fill="auto"/>
            <w:noWrap/>
            <w:hideMark/>
          </w:tcPr>
          <w:p w14:paraId="3A730FB9" w14:textId="77777777" w:rsidR="0068175A" w:rsidRPr="002D52C7" w:rsidRDefault="0068175A" w:rsidP="0046366E">
            <w:pPr>
              <w:spacing w:line="276" w:lineRule="auto"/>
              <w:rPr>
                <w:rFonts w:eastAsia="Calibri"/>
                <w:szCs w:val="20"/>
              </w:rPr>
            </w:pPr>
            <w:r w:rsidRPr="002D52C7">
              <w:rPr>
                <w:rFonts w:eastAsia="Calibri"/>
                <w:szCs w:val="20"/>
              </w:rPr>
              <w:t>SI3000117</w:t>
            </w:r>
          </w:p>
        </w:tc>
        <w:tc>
          <w:tcPr>
            <w:tcW w:w="6095" w:type="dxa"/>
            <w:shd w:val="clear" w:color="auto" w:fill="auto"/>
            <w:noWrap/>
            <w:hideMark/>
          </w:tcPr>
          <w:p w14:paraId="6B2EFF26" w14:textId="77777777" w:rsidR="0068175A" w:rsidRPr="002D52C7" w:rsidRDefault="0068175A" w:rsidP="0046366E">
            <w:pPr>
              <w:spacing w:line="276" w:lineRule="auto"/>
              <w:rPr>
                <w:rFonts w:eastAsia="Calibri"/>
                <w:szCs w:val="20"/>
              </w:rPr>
            </w:pPr>
            <w:r w:rsidRPr="002D52C7">
              <w:rPr>
                <w:rFonts w:eastAsia="Calibri"/>
                <w:szCs w:val="20"/>
              </w:rPr>
              <w:t xml:space="preserve">Haloze – vinorodne </w:t>
            </w:r>
          </w:p>
        </w:tc>
      </w:tr>
      <w:tr w:rsidR="0068175A" w:rsidRPr="002D52C7" w14:paraId="6F668053" w14:textId="77777777" w:rsidTr="0046366E">
        <w:trPr>
          <w:trHeight w:val="300"/>
        </w:trPr>
        <w:tc>
          <w:tcPr>
            <w:tcW w:w="3085" w:type="dxa"/>
            <w:shd w:val="clear" w:color="auto" w:fill="auto"/>
            <w:noWrap/>
            <w:hideMark/>
          </w:tcPr>
          <w:p w14:paraId="52DD1A81" w14:textId="77777777" w:rsidR="0068175A" w:rsidRPr="002D52C7" w:rsidRDefault="0068175A" w:rsidP="0046366E">
            <w:pPr>
              <w:spacing w:line="276" w:lineRule="auto"/>
              <w:rPr>
                <w:rFonts w:eastAsia="Calibri"/>
                <w:szCs w:val="20"/>
              </w:rPr>
            </w:pPr>
            <w:r w:rsidRPr="002D52C7">
              <w:rPr>
                <w:rFonts w:eastAsia="Calibri"/>
                <w:szCs w:val="20"/>
              </w:rPr>
              <w:t>SI3000142</w:t>
            </w:r>
          </w:p>
        </w:tc>
        <w:tc>
          <w:tcPr>
            <w:tcW w:w="6095" w:type="dxa"/>
            <w:shd w:val="clear" w:color="auto" w:fill="auto"/>
            <w:noWrap/>
            <w:hideMark/>
          </w:tcPr>
          <w:p w14:paraId="074EA6ED" w14:textId="77777777" w:rsidR="0068175A" w:rsidRPr="002D52C7" w:rsidRDefault="0068175A" w:rsidP="0046366E">
            <w:pPr>
              <w:spacing w:line="276" w:lineRule="auto"/>
              <w:rPr>
                <w:rFonts w:eastAsia="Calibri"/>
                <w:szCs w:val="20"/>
              </w:rPr>
            </w:pPr>
            <w:r w:rsidRPr="002D52C7">
              <w:rPr>
                <w:rFonts w:eastAsia="Calibri"/>
                <w:szCs w:val="20"/>
              </w:rPr>
              <w:t>Libanja</w:t>
            </w:r>
          </w:p>
        </w:tc>
      </w:tr>
      <w:tr w:rsidR="0068175A" w:rsidRPr="002D52C7" w14:paraId="30D3C147" w14:textId="77777777" w:rsidTr="0046366E">
        <w:trPr>
          <w:trHeight w:val="300"/>
        </w:trPr>
        <w:tc>
          <w:tcPr>
            <w:tcW w:w="3085" w:type="dxa"/>
            <w:shd w:val="clear" w:color="auto" w:fill="auto"/>
            <w:noWrap/>
            <w:hideMark/>
          </w:tcPr>
          <w:p w14:paraId="4A55F320" w14:textId="77777777" w:rsidR="0068175A" w:rsidRPr="002D52C7" w:rsidRDefault="0068175A" w:rsidP="0046366E">
            <w:pPr>
              <w:spacing w:line="276" w:lineRule="auto"/>
              <w:rPr>
                <w:rFonts w:eastAsia="Calibri"/>
                <w:szCs w:val="20"/>
              </w:rPr>
            </w:pPr>
            <w:r w:rsidRPr="002D52C7">
              <w:rPr>
                <w:rFonts w:eastAsia="Calibri"/>
                <w:szCs w:val="20"/>
              </w:rPr>
              <w:t>SI3000213</w:t>
            </w:r>
          </w:p>
        </w:tc>
        <w:tc>
          <w:tcPr>
            <w:tcW w:w="6095" w:type="dxa"/>
            <w:shd w:val="clear" w:color="auto" w:fill="auto"/>
            <w:noWrap/>
            <w:hideMark/>
          </w:tcPr>
          <w:p w14:paraId="5E5CFFF2" w14:textId="77777777" w:rsidR="0068175A" w:rsidRPr="002D52C7" w:rsidRDefault="0068175A" w:rsidP="0046366E">
            <w:pPr>
              <w:spacing w:line="276" w:lineRule="auto"/>
              <w:rPr>
                <w:rFonts w:eastAsia="Calibri"/>
                <w:szCs w:val="20"/>
              </w:rPr>
            </w:pPr>
            <w:r w:rsidRPr="002D52C7">
              <w:rPr>
                <w:rFonts w:eastAsia="Calibri"/>
                <w:szCs w:val="20"/>
              </w:rPr>
              <w:t>Volčeke</w:t>
            </w:r>
          </w:p>
        </w:tc>
      </w:tr>
      <w:tr w:rsidR="0068175A" w:rsidRPr="002D52C7" w14:paraId="3B0FF8CA" w14:textId="77777777" w:rsidTr="0046366E">
        <w:trPr>
          <w:trHeight w:val="300"/>
        </w:trPr>
        <w:tc>
          <w:tcPr>
            <w:tcW w:w="3085" w:type="dxa"/>
            <w:shd w:val="clear" w:color="auto" w:fill="auto"/>
            <w:noWrap/>
            <w:hideMark/>
          </w:tcPr>
          <w:p w14:paraId="46AA9CE1" w14:textId="77777777" w:rsidR="0068175A" w:rsidRPr="002D52C7" w:rsidRDefault="0068175A" w:rsidP="0046366E">
            <w:pPr>
              <w:spacing w:line="276" w:lineRule="auto"/>
              <w:rPr>
                <w:rFonts w:eastAsia="Calibri"/>
                <w:szCs w:val="20"/>
              </w:rPr>
            </w:pPr>
            <w:r w:rsidRPr="002D52C7">
              <w:rPr>
                <w:rFonts w:eastAsia="Calibri"/>
                <w:szCs w:val="20"/>
              </w:rPr>
              <w:t>SI3000214</w:t>
            </w:r>
          </w:p>
        </w:tc>
        <w:tc>
          <w:tcPr>
            <w:tcW w:w="6095" w:type="dxa"/>
            <w:shd w:val="clear" w:color="auto" w:fill="auto"/>
            <w:noWrap/>
            <w:hideMark/>
          </w:tcPr>
          <w:p w14:paraId="1A5146A5" w14:textId="77777777" w:rsidR="0068175A" w:rsidRPr="002D52C7" w:rsidRDefault="0068175A" w:rsidP="0046366E">
            <w:pPr>
              <w:spacing w:line="276" w:lineRule="auto"/>
              <w:rPr>
                <w:rFonts w:eastAsia="Calibri"/>
                <w:szCs w:val="20"/>
              </w:rPr>
            </w:pPr>
            <w:r w:rsidRPr="002D52C7">
              <w:rPr>
                <w:rFonts w:eastAsia="Calibri"/>
                <w:szCs w:val="20"/>
              </w:rPr>
              <w:t>Ličenca pri Poljčanah</w:t>
            </w:r>
          </w:p>
        </w:tc>
      </w:tr>
      <w:tr w:rsidR="0068175A" w:rsidRPr="002D52C7" w14:paraId="4AF3EC40" w14:textId="77777777" w:rsidTr="0046366E">
        <w:trPr>
          <w:trHeight w:val="300"/>
        </w:trPr>
        <w:tc>
          <w:tcPr>
            <w:tcW w:w="3085" w:type="dxa"/>
            <w:shd w:val="clear" w:color="auto" w:fill="auto"/>
            <w:noWrap/>
            <w:hideMark/>
          </w:tcPr>
          <w:p w14:paraId="6EC836D8" w14:textId="77777777" w:rsidR="0068175A" w:rsidRPr="002D52C7" w:rsidRDefault="0068175A" w:rsidP="0046366E">
            <w:pPr>
              <w:spacing w:line="276" w:lineRule="auto"/>
              <w:rPr>
                <w:rFonts w:eastAsia="Calibri"/>
                <w:szCs w:val="20"/>
              </w:rPr>
            </w:pPr>
            <w:r w:rsidRPr="002D52C7">
              <w:rPr>
                <w:rFonts w:eastAsia="Calibri"/>
                <w:szCs w:val="20"/>
              </w:rPr>
              <w:t>SI3000215</w:t>
            </w:r>
          </w:p>
        </w:tc>
        <w:tc>
          <w:tcPr>
            <w:tcW w:w="6095" w:type="dxa"/>
            <w:shd w:val="clear" w:color="auto" w:fill="auto"/>
            <w:noWrap/>
            <w:hideMark/>
          </w:tcPr>
          <w:p w14:paraId="11ECF807" w14:textId="77777777" w:rsidR="0068175A" w:rsidRPr="002D52C7" w:rsidRDefault="0068175A" w:rsidP="0046366E">
            <w:pPr>
              <w:spacing w:line="276" w:lineRule="auto"/>
              <w:rPr>
                <w:rFonts w:eastAsia="Calibri"/>
                <w:szCs w:val="20"/>
              </w:rPr>
            </w:pPr>
            <w:r w:rsidRPr="002D52C7">
              <w:rPr>
                <w:rFonts w:eastAsia="Calibri"/>
                <w:szCs w:val="20"/>
              </w:rPr>
              <w:t>Mura</w:t>
            </w:r>
          </w:p>
        </w:tc>
      </w:tr>
      <w:tr w:rsidR="0068175A" w:rsidRPr="002D52C7" w14:paraId="104FF273" w14:textId="77777777" w:rsidTr="0046366E">
        <w:trPr>
          <w:trHeight w:val="300"/>
        </w:trPr>
        <w:tc>
          <w:tcPr>
            <w:tcW w:w="3085" w:type="dxa"/>
            <w:shd w:val="clear" w:color="auto" w:fill="auto"/>
            <w:noWrap/>
            <w:hideMark/>
          </w:tcPr>
          <w:p w14:paraId="0ABB2693" w14:textId="77777777" w:rsidR="0068175A" w:rsidRPr="002D52C7" w:rsidRDefault="0068175A" w:rsidP="0046366E">
            <w:pPr>
              <w:spacing w:line="276" w:lineRule="auto"/>
              <w:rPr>
                <w:rFonts w:eastAsia="Calibri"/>
                <w:szCs w:val="20"/>
              </w:rPr>
            </w:pPr>
            <w:r w:rsidRPr="002D52C7">
              <w:rPr>
                <w:rFonts w:eastAsia="Calibri"/>
                <w:szCs w:val="20"/>
              </w:rPr>
              <w:t>SI3000226</w:t>
            </w:r>
          </w:p>
        </w:tc>
        <w:tc>
          <w:tcPr>
            <w:tcW w:w="6095" w:type="dxa"/>
            <w:shd w:val="clear" w:color="auto" w:fill="auto"/>
            <w:noWrap/>
            <w:hideMark/>
          </w:tcPr>
          <w:p w14:paraId="48C38847" w14:textId="77777777" w:rsidR="0068175A" w:rsidRPr="002D52C7" w:rsidRDefault="0068175A" w:rsidP="0046366E">
            <w:pPr>
              <w:spacing w:line="276" w:lineRule="auto"/>
              <w:rPr>
                <w:rFonts w:eastAsia="Calibri"/>
                <w:szCs w:val="20"/>
              </w:rPr>
            </w:pPr>
            <w:r w:rsidRPr="002D52C7">
              <w:rPr>
                <w:rFonts w:eastAsia="Calibri"/>
                <w:szCs w:val="20"/>
              </w:rPr>
              <w:t>dolina Vipave</w:t>
            </w:r>
          </w:p>
        </w:tc>
      </w:tr>
      <w:tr w:rsidR="0068175A" w:rsidRPr="002D52C7" w14:paraId="23A2DA70" w14:textId="77777777" w:rsidTr="0046366E">
        <w:trPr>
          <w:trHeight w:val="300"/>
        </w:trPr>
        <w:tc>
          <w:tcPr>
            <w:tcW w:w="3085" w:type="dxa"/>
            <w:shd w:val="clear" w:color="auto" w:fill="auto"/>
            <w:noWrap/>
            <w:hideMark/>
          </w:tcPr>
          <w:p w14:paraId="6614D368" w14:textId="77777777" w:rsidR="0068175A" w:rsidRPr="002D52C7" w:rsidRDefault="0068175A" w:rsidP="0046366E">
            <w:pPr>
              <w:spacing w:line="276" w:lineRule="auto"/>
              <w:rPr>
                <w:rFonts w:eastAsia="Calibri"/>
                <w:szCs w:val="20"/>
              </w:rPr>
            </w:pPr>
            <w:r w:rsidRPr="002D52C7">
              <w:rPr>
                <w:rFonts w:eastAsia="Calibri"/>
                <w:szCs w:val="20"/>
              </w:rPr>
              <w:t>SI3000231</w:t>
            </w:r>
          </w:p>
        </w:tc>
        <w:tc>
          <w:tcPr>
            <w:tcW w:w="6095" w:type="dxa"/>
            <w:shd w:val="clear" w:color="auto" w:fill="auto"/>
            <w:noWrap/>
            <w:hideMark/>
          </w:tcPr>
          <w:p w14:paraId="47FF2E5F" w14:textId="77777777" w:rsidR="0068175A" w:rsidRPr="002D52C7" w:rsidRDefault="0068175A" w:rsidP="0046366E">
            <w:pPr>
              <w:spacing w:line="276" w:lineRule="auto"/>
              <w:rPr>
                <w:rFonts w:eastAsia="Calibri"/>
                <w:szCs w:val="20"/>
              </w:rPr>
            </w:pPr>
            <w:r w:rsidRPr="002D52C7">
              <w:rPr>
                <w:rFonts w:eastAsia="Calibri"/>
                <w:szCs w:val="20"/>
              </w:rPr>
              <w:t xml:space="preserve">Javorniki </w:t>
            </w:r>
            <w:r w:rsidR="000D1F12">
              <w:rPr>
                <w:rFonts w:eastAsia="Calibri"/>
                <w:szCs w:val="20"/>
              </w:rPr>
              <w:t>-</w:t>
            </w:r>
            <w:r w:rsidRPr="002D52C7">
              <w:rPr>
                <w:rFonts w:eastAsia="Calibri"/>
                <w:szCs w:val="20"/>
              </w:rPr>
              <w:t xml:space="preserve"> Snežnik</w:t>
            </w:r>
          </w:p>
        </w:tc>
      </w:tr>
      <w:tr w:rsidR="0068175A" w:rsidRPr="002D52C7" w14:paraId="4A3A6F7A" w14:textId="77777777" w:rsidTr="0046366E">
        <w:trPr>
          <w:trHeight w:val="300"/>
        </w:trPr>
        <w:tc>
          <w:tcPr>
            <w:tcW w:w="3085" w:type="dxa"/>
            <w:shd w:val="clear" w:color="auto" w:fill="auto"/>
            <w:noWrap/>
            <w:hideMark/>
          </w:tcPr>
          <w:p w14:paraId="39A2D20E" w14:textId="77777777" w:rsidR="0068175A" w:rsidRPr="002D52C7" w:rsidRDefault="0068175A" w:rsidP="0046366E">
            <w:pPr>
              <w:spacing w:line="276" w:lineRule="auto"/>
              <w:rPr>
                <w:rFonts w:eastAsia="Calibri"/>
                <w:szCs w:val="20"/>
              </w:rPr>
            </w:pPr>
            <w:r w:rsidRPr="002D52C7">
              <w:rPr>
                <w:rFonts w:eastAsia="Calibri"/>
                <w:szCs w:val="20"/>
              </w:rPr>
              <w:t>SI3000255</w:t>
            </w:r>
          </w:p>
        </w:tc>
        <w:tc>
          <w:tcPr>
            <w:tcW w:w="6095" w:type="dxa"/>
            <w:shd w:val="clear" w:color="auto" w:fill="auto"/>
            <w:noWrap/>
            <w:hideMark/>
          </w:tcPr>
          <w:p w14:paraId="366134FC" w14:textId="77777777" w:rsidR="0068175A" w:rsidRPr="002D52C7" w:rsidRDefault="0068175A" w:rsidP="0046366E">
            <w:pPr>
              <w:spacing w:line="276" w:lineRule="auto"/>
              <w:rPr>
                <w:rFonts w:eastAsia="Calibri"/>
                <w:szCs w:val="20"/>
              </w:rPr>
            </w:pPr>
            <w:r w:rsidRPr="002D52C7">
              <w:rPr>
                <w:rFonts w:eastAsia="Calibri"/>
                <w:szCs w:val="20"/>
              </w:rPr>
              <w:t xml:space="preserve">Trnovski gozd </w:t>
            </w:r>
            <w:r w:rsidR="000D1F12">
              <w:rPr>
                <w:rFonts w:eastAsia="Calibri"/>
                <w:szCs w:val="20"/>
              </w:rPr>
              <w:t>-</w:t>
            </w:r>
            <w:r w:rsidRPr="002D52C7">
              <w:rPr>
                <w:rFonts w:eastAsia="Calibri"/>
                <w:szCs w:val="20"/>
              </w:rPr>
              <w:t xml:space="preserve"> Nanos</w:t>
            </w:r>
          </w:p>
        </w:tc>
      </w:tr>
      <w:tr w:rsidR="0068175A" w:rsidRPr="002D52C7" w14:paraId="32C13A13" w14:textId="77777777" w:rsidTr="0046366E">
        <w:trPr>
          <w:trHeight w:val="300"/>
        </w:trPr>
        <w:tc>
          <w:tcPr>
            <w:tcW w:w="3085" w:type="dxa"/>
            <w:shd w:val="clear" w:color="auto" w:fill="auto"/>
            <w:noWrap/>
            <w:hideMark/>
          </w:tcPr>
          <w:p w14:paraId="3ED3838C" w14:textId="77777777" w:rsidR="0068175A" w:rsidRPr="002D52C7" w:rsidRDefault="0068175A" w:rsidP="0046366E">
            <w:pPr>
              <w:spacing w:line="276" w:lineRule="auto"/>
              <w:rPr>
                <w:rFonts w:eastAsia="Calibri"/>
                <w:szCs w:val="20"/>
              </w:rPr>
            </w:pPr>
            <w:r w:rsidRPr="002D52C7">
              <w:rPr>
                <w:rFonts w:eastAsia="Calibri"/>
                <w:szCs w:val="20"/>
              </w:rPr>
              <w:t>SI3000302</w:t>
            </w:r>
          </w:p>
        </w:tc>
        <w:tc>
          <w:tcPr>
            <w:tcW w:w="6095" w:type="dxa"/>
            <w:shd w:val="clear" w:color="auto" w:fill="auto"/>
            <w:noWrap/>
            <w:hideMark/>
          </w:tcPr>
          <w:p w14:paraId="536A5EBC" w14:textId="77777777" w:rsidR="0068175A" w:rsidRPr="002D52C7" w:rsidRDefault="0068175A" w:rsidP="0046366E">
            <w:pPr>
              <w:spacing w:line="276" w:lineRule="auto"/>
              <w:rPr>
                <w:rFonts w:eastAsia="Calibri"/>
                <w:szCs w:val="20"/>
              </w:rPr>
            </w:pPr>
            <w:r w:rsidRPr="002D52C7">
              <w:rPr>
                <w:rFonts w:eastAsia="Calibri"/>
                <w:szCs w:val="20"/>
              </w:rPr>
              <w:t>osrednje Slovenske gorice</w:t>
            </w:r>
          </w:p>
        </w:tc>
      </w:tr>
      <w:tr w:rsidR="0068175A" w:rsidRPr="002D52C7" w14:paraId="28B9B600" w14:textId="77777777" w:rsidTr="0046366E">
        <w:trPr>
          <w:trHeight w:val="300"/>
        </w:trPr>
        <w:tc>
          <w:tcPr>
            <w:tcW w:w="3085" w:type="dxa"/>
            <w:shd w:val="clear" w:color="auto" w:fill="auto"/>
            <w:noWrap/>
            <w:hideMark/>
          </w:tcPr>
          <w:p w14:paraId="39DDB455" w14:textId="77777777" w:rsidR="0068175A" w:rsidRPr="002D52C7" w:rsidRDefault="0068175A" w:rsidP="0046366E">
            <w:pPr>
              <w:spacing w:line="276" w:lineRule="auto"/>
              <w:rPr>
                <w:rFonts w:eastAsia="Calibri"/>
                <w:szCs w:val="20"/>
              </w:rPr>
            </w:pPr>
            <w:r w:rsidRPr="002D52C7">
              <w:rPr>
                <w:rFonts w:eastAsia="Calibri"/>
                <w:szCs w:val="20"/>
              </w:rPr>
              <w:t>SI3000306</w:t>
            </w:r>
          </w:p>
        </w:tc>
        <w:tc>
          <w:tcPr>
            <w:tcW w:w="6095" w:type="dxa"/>
            <w:shd w:val="clear" w:color="auto" w:fill="auto"/>
            <w:noWrap/>
            <w:hideMark/>
          </w:tcPr>
          <w:p w14:paraId="095BFB05" w14:textId="77777777" w:rsidR="0068175A" w:rsidRPr="002D52C7" w:rsidRDefault="0068175A" w:rsidP="0046366E">
            <w:pPr>
              <w:spacing w:line="276" w:lineRule="auto"/>
              <w:rPr>
                <w:rFonts w:eastAsia="Calibri"/>
                <w:szCs w:val="20"/>
              </w:rPr>
            </w:pPr>
            <w:r w:rsidRPr="002D52C7">
              <w:rPr>
                <w:rFonts w:eastAsia="Calibri"/>
                <w:szCs w:val="20"/>
              </w:rPr>
              <w:t>Dravinja</w:t>
            </w:r>
          </w:p>
        </w:tc>
      </w:tr>
      <w:tr w:rsidR="0068175A" w:rsidRPr="002D52C7" w14:paraId="53CF6464" w14:textId="77777777" w:rsidTr="0046366E">
        <w:trPr>
          <w:trHeight w:val="300"/>
        </w:trPr>
        <w:tc>
          <w:tcPr>
            <w:tcW w:w="3085" w:type="dxa"/>
            <w:shd w:val="clear" w:color="auto" w:fill="auto"/>
            <w:noWrap/>
            <w:hideMark/>
          </w:tcPr>
          <w:p w14:paraId="7787E6E7" w14:textId="77777777" w:rsidR="0068175A" w:rsidRPr="002D52C7" w:rsidRDefault="0068175A" w:rsidP="0046366E">
            <w:pPr>
              <w:spacing w:line="276" w:lineRule="auto"/>
              <w:rPr>
                <w:rFonts w:eastAsia="Calibri"/>
                <w:szCs w:val="20"/>
              </w:rPr>
            </w:pPr>
            <w:r w:rsidRPr="002D52C7">
              <w:rPr>
                <w:rFonts w:eastAsia="Calibri"/>
                <w:szCs w:val="20"/>
              </w:rPr>
              <w:lastRenderedPageBreak/>
              <w:t>SI3000173</w:t>
            </w:r>
          </w:p>
        </w:tc>
        <w:tc>
          <w:tcPr>
            <w:tcW w:w="6095" w:type="dxa"/>
            <w:shd w:val="clear" w:color="auto" w:fill="auto"/>
            <w:noWrap/>
            <w:hideMark/>
          </w:tcPr>
          <w:p w14:paraId="33B22202" w14:textId="77777777" w:rsidR="0068175A" w:rsidRPr="002D52C7" w:rsidRDefault="0068175A" w:rsidP="0046366E">
            <w:pPr>
              <w:spacing w:line="276" w:lineRule="auto"/>
              <w:rPr>
                <w:rFonts w:eastAsia="Calibri"/>
                <w:szCs w:val="20"/>
              </w:rPr>
            </w:pPr>
            <w:r w:rsidRPr="002D52C7">
              <w:rPr>
                <w:rFonts w:eastAsia="Calibri"/>
                <w:szCs w:val="20"/>
              </w:rPr>
              <w:t>Bloščica</w:t>
            </w:r>
          </w:p>
        </w:tc>
      </w:tr>
      <w:tr w:rsidR="0068175A" w:rsidRPr="002D52C7" w14:paraId="01193A32" w14:textId="77777777" w:rsidTr="0046366E">
        <w:trPr>
          <w:trHeight w:val="300"/>
        </w:trPr>
        <w:tc>
          <w:tcPr>
            <w:tcW w:w="3085" w:type="dxa"/>
            <w:shd w:val="clear" w:color="auto" w:fill="auto"/>
            <w:noWrap/>
            <w:hideMark/>
          </w:tcPr>
          <w:p w14:paraId="564B3CF9"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6095" w:type="dxa"/>
            <w:shd w:val="clear" w:color="auto" w:fill="auto"/>
            <w:noWrap/>
            <w:hideMark/>
          </w:tcPr>
          <w:p w14:paraId="1F6F04D6"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bl>
    <w:p w14:paraId="3FDA4956" w14:textId="77777777" w:rsidR="0068175A" w:rsidRPr="002D52C7" w:rsidRDefault="0068175A" w:rsidP="0068175A">
      <w:pPr>
        <w:spacing w:line="276" w:lineRule="auto"/>
        <w:rPr>
          <w:rFonts w:eastAsia="Calibri"/>
          <w:szCs w:val="20"/>
        </w:rPr>
      </w:pPr>
    </w:p>
    <w:p w14:paraId="343C326C" w14:textId="77777777" w:rsidR="0068175A" w:rsidRPr="002D52C7" w:rsidRDefault="0068175A" w:rsidP="0068175A">
      <w:pPr>
        <w:spacing w:line="276" w:lineRule="auto"/>
        <w:rPr>
          <w:rFonts w:eastAsia="Calibri"/>
          <w:szCs w:val="20"/>
        </w:rPr>
      </w:pPr>
    </w:p>
    <w:p w14:paraId="046737CC"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 xml:space="preserve">Ekološko pomembna območja, kjer je paša prepovedana </w:t>
      </w:r>
    </w:p>
    <w:p w14:paraId="06D4496E"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1396A676" w14:textId="77777777" w:rsidTr="0046366E">
        <w:trPr>
          <w:trHeight w:val="300"/>
        </w:trPr>
        <w:tc>
          <w:tcPr>
            <w:tcW w:w="3085" w:type="dxa"/>
            <w:shd w:val="clear" w:color="auto" w:fill="EEECE1"/>
            <w:noWrap/>
            <w:hideMark/>
          </w:tcPr>
          <w:p w14:paraId="1911BCE8"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5888CFBF"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1C85C91F" w14:textId="77777777" w:rsidTr="0046366E">
        <w:trPr>
          <w:trHeight w:val="300"/>
        </w:trPr>
        <w:tc>
          <w:tcPr>
            <w:tcW w:w="3085" w:type="dxa"/>
            <w:shd w:val="clear" w:color="auto" w:fill="auto"/>
            <w:noWrap/>
          </w:tcPr>
          <w:p w14:paraId="157CA8B4" w14:textId="77777777" w:rsidR="0068175A" w:rsidRPr="002D52C7" w:rsidRDefault="0068175A" w:rsidP="0046366E">
            <w:pPr>
              <w:spacing w:line="276" w:lineRule="auto"/>
              <w:rPr>
                <w:rFonts w:eastAsia="Calibri"/>
                <w:szCs w:val="20"/>
              </w:rPr>
            </w:pPr>
            <w:r w:rsidRPr="002D52C7">
              <w:rPr>
                <w:rFonts w:eastAsia="Calibri"/>
                <w:szCs w:val="20"/>
              </w:rPr>
              <w:t>SI3000154</w:t>
            </w:r>
          </w:p>
        </w:tc>
        <w:tc>
          <w:tcPr>
            <w:tcW w:w="6095" w:type="dxa"/>
            <w:shd w:val="clear" w:color="auto" w:fill="auto"/>
            <w:noWrap/>
          </w:tcPr>
          <w:p w14:paraId="6A60BED4" w14:textId="77777777" w:rsidR="0068175A" w:rsidRPr="002D52C7" w:rsidRDefault="0068175A" w:rsidP="0046366E">
            <w:pPr>
              <w:spacing w:line="276" w:lineRule="auto"/>
              <w:rPr>
                <w:rFonts w:eastAsia="Calibri"/>
                <w:szCs w:val="20"/>
              </w:rPr>
            </w:pPr>
            <w:r w:rsidRPr="002D52C7">
              <w:rPr>
                <w:rFonts w:eastAsia="Calibri"/>
                <w:szCs w:val="20"/>
              </w:rPr>
              <w:t>Bled - Podhom</w:t>
            </w:r>
          </w:p>
        </w:tc>
      </w:tr>
      <w:tr w:rsidR="0068175A" w:rsidRPr="002D52C7" w14:paraId="2E5D2E05" w14:textId="77777777" w:rsidTr="0046366E">
        <w:trPr>
          <w:trHeight w:val="300"/>
        </w:trPr>
        <w:tc>
          <w:tcPr>
            <w:tcW w:w="3085" w:type="dxa"/>
            <w:shd w:val="clear" w:color="auto" w:fill="auto"/>
            <w:noWrap/>
          </w:tcPr>
          <w:p w14:paraId="538178A3" w14:textId="77777777" w:rsidR="0068175A" w:rsidRPr="002D52C7" w:rsidRDefault="0068175A" w:rsidP="0046366E">
            <w:pPr>
              <w:spacing w:line="276" w:lineRule="auto"/>
              <w:rPr>
                <w:rFonts w:eastAsia="Calibri"/>
                <w:szCs w:val="20"/>
              </w:rPr>
            </w:pPr>
            <w:r w:rsidRPr="002D52C7">
              <w:rPr>
                <w:rFonts w:eastAsia="Calibri"/>
                <w:szCs w:val="20"/>
              </w:rPr>
              <w:t>SI3000173</w:t>
            </w:r>
          </w:p>
        </w:tc>
        <w:tc>
          <w:tcPr>
            <w:tcW w:w="6095" w:type="dxa"/>
            <w:shd w:val="clear" w:color="auto" w:fill="auto"/>
            <w:noWrap/>
          </w:tcPr>
          <w:p w14:paraId="28FDDEE8" w14:textId="77777777" w:rsidR="0068175A" w:rsidRPr="002D52C7" w:rsidRDefault="0068175A" w:rsidP="0046366E">
            <w:pPr>
              <w:spacing w:line="276" w:lineRule="auto"/>
              <w:rPr>
                <w:rFonts w:eastAsia="Calibri"/>
                <w:szCs w:val="20"/>
              </w:rPr>
            </w:pPr>
            <w:r w:rsidRPr="002D52C7">
              <w:rPr>
                <w:rFonts w:eastAsia="Calibri"/>
                <w:szCs w:val="20"/>
              </w:rPr>
              <w:t>Bloščica</w:t>
            </w:r>
          </w:p>
        </w:tc>
      </w:tr>
      <w:tr w:rsidR="0068175A" w:rsidRPr="002D52C7" w14:paraId="67D45C63" w14:textId="77777777" w:rsidTr="0046366E">
        <w:trPr>
          <w:trHeight w:val="300"/>
        </w:trPr>
        <w:tc>
          <w:tcPr>
            <w:tcW w:w="3085" w:type="dxa"/>
            <w:shd w:val="clear" w:color="auto" w:fill="auto"/>
            <w:noWrap/>
          </w:tcPr>
          <w:p w14:paraId="47BB3116" w14:textId="77777777" w:rsidR="0068175A" w:rsidRPr="002D52C7" w:rsidRDefault="0068175A" w:rsidP="0046366E">
            <w:pPr>
              <w:spacing w:line="276" w:lineRule="auto"/>
              <w:rPr>
                <w:rFonts w:eastAsia="Calibri"/>
                <w:szCs w:val="20"/>
              </w:rPr>
            </w:pPr>
            <w:r w:rsidRPr="002D52C7">
              <w:rPr>
                <w:rFonts w:eastAsia="Calibri"/>
                <w:szCs w:val="20"/>
              </w:rPr>
              <w:t>SI3000348</w:t>
            </w:r>
          </w:p>
        </w:tc>
        <w:tc>
          <w:tcPr>
            <w:tcW w:w="6095" w:type="dxa"/>
            <w:shd w:val="clear" w:color="auto" w:fill="auto"/>
            <w:noWrap/>
          </w:tcPr>
          <w:p w14:paraId="7356E677" w14:textId="77777777" w:rsidR="0068175A" w:rsidRPr="002D52C7" w:rsidRDefault="0068175A" w:rsidP="0046366E">
            <w:pPr>
              <w:spacing w:line="276" w:lineRule="auto"/>
              <w:rPr>
                <w:rFonts w:eastAsia="Calibri"/>
                <w:szCs w:val="20"/>
              </w:rPr>
            </w:pPr>
            <w:r w:rsidRPr="002D52C7">
              <w:rPr>
                <w:rFonts w:eastAsia="Calibri"/>
                <w:szCs w:val="20"/>
              </w:rPr>
              <w:t>Bohinjska Bistrica in Jereka</w:t>
            </w:r>
          </w:p>
        </w:tc>
      </w:tr>
      <w:tr w:rsidR="0068175A" w:rsidRPr="002D52C7" w14:paraId="2BBFDB9A" w14:textId="77777777" w:rsidTr="0046366E">
        <w:trPr>
          <w:trHeight w:val="300"/>
        </w:trPr>
        <w:tc>
          <w:tcPr>
            <w:tcW w:w="3085" w:type="dxa"/>
            <w:shd w:val="clear" w:color="auto" w:fill="auto"/>
            <w:noWrap/>
          </w:tcPr>
          <w:p w14:paraId="58E9373A" w14:textId="77777777" w:rsidR="0068175A" w:rsidRPr="002D52C7" w:rsidRDefault="0068175A" w:rsidP="0046366E">
            <w:pPr>
              <w:spacing w:line="276" w:lineRule="auto"/>
              <w:rPr>
                <w:rFonts w:eastAsia="Calibri"/>
                <w:szCs w:val="20"/>
              </w:rPr>
            </w:pPr>
            <w:r w:rsidRPr="002D52C7">
              <w:rPr>
                <w:rFonts w:eastAsia="Calibri"/>
                <w:szCs w:val="20"/>
              </w:rPr>
              <w:t>SI5000015</w:t>
            </w:r>
          </w:p>
        </w:tc>
        <w:tc>
          <w:tcPr>
            <w:tcW w:w="6095" w:type="dxa"/>
            <w:shd w:val="clear" w:color="auto" w:fill="auto"/>
            <w:noWrap/>
          </w:tcPr>
          <w:p w14:paraId="05F8902E" w14:textId="77777777" w:rsidR="0068175A" w:rsidRPr="002D52C7" w:rsidRDefault="0068175A" w:rsidP="0046366E">
            <w:pPr>
              <w:spacing w:line="276" w:lineRule="auto"/>
              <w:rPr>
                <w:rFonts w:eastAsia="Calibri"/>
                <w:szCs w:val="20"/>
              </w:rPr>
            </w:pPr>
            <w:r w:rsidRPr="002D52C7">
              <w:rPr>
                <w:rFonts w:eastAsia="Calibri"/>
                <w:szCs w:val="20"/>
              </w:rPr>
              <w:t>Cerkniško jezero</w:t>
            </w:r>
          </w:p>
        </w:tc>
      </w:tr>
      <w:tr w:rsidR="0068175A" w:rsidRPr="002D52C7" w14:paraId="13CDA28D" w14:textId="77777777" w:rsidTr="0046366E">
        <w:trPr>
          <w:trHeight w:val="300"/>
        </w:trPr>
        <w:tc>
          <w:tcPr>
            <w:tcW w:w="3085" w:type="dxa"/>
            <w:shd w:val="clear" w:color="auto" w:fill="auto"/>
            <w:noWrap/>
            <w:hideMark/>
          </w:tcPr>
          <w:p w14:paraId="7A5860D5" w14:textId="77777777" w:rsidR="0068175A" w:rsidRPr="002D52C7" w:rsidRDefault="0068175A" w:rsidP="0046366E">
            <w:pPr>
              <w:spacing w:line="276" w:lineRule="auto"/>
              <w:rPr>
                <w:rFonts w:eastAsia="Calibri"/>
                <w:szCs w:val="20"/>
              </w:rPr>
            </w:pPr>
            <w:r w:rsidRPr="002D52C7">
              <w:rPr>
                <w:rFonts w:eastAsia="Calibri"/>
                <w:szCs w:val="20"/>
              </w:rPr>
              <w:t>SI3000168</w:t>
            </w:r>
          </w:p>
        </w:tc>
        <w:tc>
          <w:tcPr>
            <w:tcW w:w="6095" w:type="dxa"/>
            <w:shd w:val="clear" w:color="auto" w:fill="auto"/>
            <w:noWrap/>
            <w:hideMark/>
          </w:tcPr>
          <w:p w14:paraId="2B87CCEE" w14:textId="77777777" w:rsidR="0068175A" w:rsidRPr="002D52C7" w:rsidRDefault="0068175A" w:rsidP="0046366E">
            <w:pPr>
              <w:spacing w:line="276" w:lineRule="auto"/>
              <w:rPr>
                <w:rFonts w:eastAsia="Calibri"/>
                <w:szCs w:val="20"/>
              </w:rPr>
            </w:pPr>
            <w:r w:rsidRPr="002D52C7">
              <w:rPr>
                <w:rFonts w:eastAsia="Calibri"/>
                <w:szCs w:val="20"/>
              </w:rPr>
              <w:t>Črna dolina pri Grosuplju</w:t>
            </w:r>
          </w:p>
        </w:tc>
      </w:tr>
      <w:tr w:rsidR="0068175A" w:rsidRPr="002D52C7" w14:paraId="7CD5EB2F" w14:textId="77777777" w:rsidTr="0046366E">
        <w:trPr>
          <w:trHeight w:val="300"/>
        </w:trPr>
        <w:tc>
          <w:tcPr>
            <w:tcW w:w="3085" w:type="dxa"/>
            <w:shd w:val="clear" w:color="auto" w:fill="auto"/>
            <w:noWrap/>
          </w:tcPr>
          <w:p w14:paraId="52E1B7C4" w14:textId="77777777" w:rsidR="0068175A" w:rsidRPr="002D52C7" w:rsidRDefault="0068175A" w:rsidP="0046366E">
            <w:pPr>
              <w:spacing w:line="276" w:lineRule="auto"/>
              <w:rPr>
                <w:rFonts w:eastAsia="Calibri"/>
                <w:szCs w:val="20"/>
              </w:rPr>
            </w:pPr>
            <w:r w:rsidRPr="002D52C7">
              <w:rPr>
                <w:rFonts w:eastAsia="Calibri"/>
                <w:szCs w:val="20"/>
              </w:rPr>
              <w:t>SI5000032</w:t>
            </w:r>
          </w:p>
        </w:tc>
        <w:tc>
          <w:tcPr>
            <w:tcW w:w="6095" w:type="dxa"/>
            <w:shd w:val="clear" w:color="auto" w:fill="auto"/>
            <w:noWrap/>
          </w:tcPr>
          <w:p w14:paraId="3853AB0D" w14:textId="77777777" w:rsidR="0068175A" w:rsidRPr="002D52C7" w:rsidRDefault="0068175A" w:rsidP="0046366E">
            <w:pPr>
              <w:spacing w:line="276" w:lineRule="auto"/>
              <w:rPr>
                <w:rFonts w:eastAsia="Calibri"/>
                <w:szCs w:val="20"/>
              </w:rPr>
            </w:pPr>
            <w:r w:rsidRPr="002D52C7">
              <w:rPr>
                <w:rFonts w:eastAsia="Calibri"/>
                <w:szCs w:val="20"/>
              </w:rPr>
              <w:t xml:space="preserve">Dobrava </w:t>
            </w:r>
            <w:r w:rsidR="00F1185F" w:rsidRPr="00F1185F">
              <w:rPr>
                <w:rFonts w:eastAsia="Calibri"/>
                <w:szCs w:val="20"/>
              </w:rPr>
              <w:t>–</w:t>
            </w:r>
            <w:r w:rsidRPr="002D52C7">
              <w:rPr>
                <w:rFonts w:eastAsia="Calibri"/>
                <w:szCs w:val="20"/>
              </w:rPr>
              <w:t xml:space="preserve"> Jovsi</w:t>
            </w:r>
          </w:p>
        </w:tc>
      </w:tr>
      <w:tr w:rsidR="0068175A" w:rsidRPr="002D52C7" w14:paraId="3D98A445" w14:textId="77777777" w:rsidTr="0046366E">
        <w:trPr>
          <w:trHeight w:val="300"/>
        </w:trPr>
        <w:tc>
          <w:tcPr>
            <w:tcW w:w="3085" w:type="dxa"/>
            <w:shd w:val="clear" w:color="auto" w:fill="auto"/>
            <w:noWrap/>
          </w:tcPr>
          <w:p w14:paraId="35AC65A2" w14:textId="77777777" w:rsidR="0068175A" w:rsidRPr="002D52C7" w:rsidRDefault="0068175A" w:rsidP="0046366E">
            <w:pPr>
              <w:spacing w:line="276" w:lineRule="auto"/>
              <w:rPr>
                <w:rFonts w:eastAsia="Calibri"/>
                <w:szCs w:val="20"/>
              </w:rPr>
            </w:pPr>
            <w:r w:rsidRPr="002D52C7">
              <w:rPr>
                <w:rFonts w:eastAsia="Calibri"/>
                <w:szCs w:val="20"/>
              </w:rPr>
              <w:t>SI3000199</w:t>
            </w:r>
          </w:p>
        </w:tc>
        <w:tc>
          <w:tcPr>
            <w:tcW w:w="6095" w:type="dxa"/>
            <w:shd w:val="clear" w:color="auto" w:fill="auto"/>
            <w:noWrap/>
          </w:tcPr>
          <w:p w14:paraId="31C3BF8F" w14:textId="77777777" w:rsidR="0068175A" w:rsidRPr="002D52C7" w:rsidRDefault="0068175A" w:rsidP="0046366E">
            <w:pPr>
              <w:spacing w:line="276" w:lineRule="auto"/>
              <w:rPr>
                <w:rFonts w:eastAsia="Calibri"/>
                <w:szCs w:val="20"/>
              </w:rPr>
            </w:pPr>
            <w:r w:rsidRPr="002D52C7">
              <w:rPr>
                <w:rFonts w:eastAsia="Calibri"/>
                <w:szCs w:val="20"/>
              </w:rPr>
              <w:t>Dolenja vas pri Ribnici</w:t>
            </w:r>
          </w:p>
        </w:tc>
      </w:tr>
      <w:tr w:rsidR="0068175A" w:rsidRPr="002D52C7" w14:paraId="6D251FE7" w14:textId="77777777" w:rsidTr="0046366E">
        <w:trPr>
          <w:trHeight w:val="300"/>
        </w:trPr>
        <w:tc>
          <w:tcPr>
            <w:tcW w:w="3085" w:type="dxa"/>
            <w:shd w:val="clear" w:color="auto" w:fill="auto"/>
            <w:noWrap/>
          </w:tcPr>
          <w:p w14:paraId="23E2C44F" w14:textId="77777777" w:rsidR="0068175A" w:rsidRPr="002D52C7" w:rsidRDefault="0068175A" w:rsidP="0046366E">
            <w:pPr>
              <w:spacing w:line="276" w:lineRule="auto"/>
              <w:rPr>
                <w:rFonts w:eastAsia="Calibri"/>
                <w:szCs w:val="20"/>
              </w:rPr>
            </w:pPr>
            <w:r w:rsidRPr="002D52C7">
              <w:rPr>
                <w:rFonts w:eastAsia="Calibri"/>
                <w:szCs w:val="20"/>
              </w:rPr>
              <w:t>SI5000003</w:t>
            </w:r>
          </w:p>
        </w:tc>
        <w:tc>
          <w:tcPr>
            <w:tcW w:w="6095" w:type="dxa"/>
            <w:shd w:val="clear" w:color="auto" w:fill="auto"/>
            <w:noWrap/>
          </w:tcPr>
          <w:p w14:paraId="4D91CAFD" w14:textId="77777777" w:rsidR="0068175A" w:rsidRPr="002D52C7" w:rsidRDefault="0068175A" w:rsidP="0046366E">
            <w:pPr>
              <w:spacing w:line="276" w:lineRule="auto"/>
              <w:rPr>
                <w:rFonts w:eastAsia="Calibri"/>
                <w:szCs w:val="20"/>
              </w:rPr>
            </w:pPr>
            <w:r w:rsidRPr="002D52C7">
              <w:rPr>
                <w:rFonts w:eastAsia="Calibri"/>
                <w:szCs w:val="20"/>
              </w:rPr>
              <w:t>dolina Reke</w:t>
            </w:r>
          </w:p>
        </w:tc>
      </w:tr>
      <w:tr w:rsidR="0068175A" w:rsidRPr="002D52C7" w14:paraId="19648889" w14:textId="77777777" w:rsidTr="0046366E">
        <w:trPr>
          <w:trHeight w:val="300"/>
        </w:trPr>
        <w:tc>
          <w:tcPr>
            <w:tcW w:w="3085" w:type="dxa"/>
            <w:shd w:val="clear" w:color="auto" w:fill="auto"/>
            <w:noWrap/>
          </w:tcPr>
          <w:p w14:paraId="4445D282" w14:textId="77777777" w:rsidR="0068175A" w:rsidRPr="002D52C7" w:rsidRDefault="0068175A" w:rsidP="0046366E">
            <w:pPr>
              <w:spacing w:line="276" w:lineRule="auto"/>
              <w:rPr>
                <w:rFonts w:eastAsia="Calibri"/>
                <w:szCs w:val="20"/>
              </w:rPr>
            </w:pPr>
            <w:r w:rsidRPr="002D52C7">
              <w:rPr>
                <w:rFonts w:eastAsia="Calibri"/>
                <w:szCs w:val="20"/>
              </w:rPr>
              <w:t>SI3000141</w:t>
            </w:r>
          </w:p>
        </w:tc>
        <w:tc>
          <w:tcPr>
            <w:tcW w:w="6095" w:type="dxa"/>
            <w:shd w:val="clear" w:color="auto" w:fill="auto"/>
            <w:noWrap/>
          </w:tcPr>
          <w:p w14:paraId="45A9AD27" w14:textId="77777777" w:rsidR="0068175A" w:rsidRPr="002D52C7" w:rsidRDefault="0068175A" w:rsidP="0046366E">
            <w:pPr>
              <w:spacing w:line="276" w:lineRule="auto"/>
              <w:rPr>
                <w:rFonts w:eastAsia="Calibri"/>
                <w:szCs w:val="20"/>
              </w:rPr>
            </w:pPr>
            <w:r w:rsidRPr="002D52C7">
              <w:rPr>
                <w:rFonts w:eastAsia="Calibri"/>
                <w:szCs w:val="20"/>
              </w:rPr>
              <w:t>Duplica</w:t>
            </w:r>
          </w:p>
        </w:tc>
      </w:tr>
      <w:tr w:rsidR="0068175A" w:rsidRPr="002D52C7" w14:paraId="1F8D2BF3" w14:textId="77777777" w:rsidTr="0046366E">
        <w:trPr>
          <w:trHeight w:val="300"/>
        </w:trPr>
        <w:tc>
          <w:tcPr>
            <w:tcW w:w="3085" w:type="dxa"/>
            <w:shd w:val="clear" w:color="auto" w:fill="auto"/>
            <w:noWrap/>
            <w:hideMark/>
          </w:tcPr>
          <w:p w14:paraId="40D6C1AB" w14:textId="77777777" w:rsidR="0068175A" w:rsidRPr="002D52C7" w:rsidRDefault="0068175A" w:rsidP="0046366E">
            <w:pPr>
              <w:spacing w:line="276" w:lineRule="auto"/>
              <w:rPr>
                <w:rFonts w:eastAsia="Calibri"/>
                <w:szCs w:val="20"/>
              </w:rPr>
            </w:pPr>
            <w:r w:rsidRPr="002D52C7">
              <w:rPr>
                <w:rFonts w:eastAsia="Calibri"/>
                <w:szCs w:val="20"/>
              </w:rPr>
              <w:t>SI3000219</w:t>
            </w:r>
          </w:p>
        </w:tc>
        <w:tc>
          <w:tcPr>
            <w:tcW w:w="6095" w:type="dxa"/>
            <w:shd w:val="clear" w:color="auto" w:fill="auto"/>
            <w:noWrap/>
            <w:hideMark/>
          </w:tcPr>
          <w:p w14:paraId="09D0850E" w14:textId="77777777" w:rsidR="0068175A" w:rsidRPr="002D52C7" w:rsidRDefault="0068175A" w:rsidP="0046366E">
            <w:pPr>
              <w:spacing w:line="276" w:lineRule="auto"/>
              <w:rPr>
                <w:rFonts w:eastAsia="Calibri"/>
                <w:szCs w:val="20"/>
              </w:rPr>
            </w:pPr>
            <w:r w:rsidRPr="002D52C7">
              <w:rPr>
                <w:rFonts w:eastAsia="Calibri"/>
                <w:szCs w:val="20"/>
              </w:rPr>
              <w:t xml:space="preserve">Grad Brdo </w:t>
            </w:r>
            <w:r w:rsidR="000D1F12">
              <w:rPr>
                <w:rFonts w:eastAsia="Calibri"/>
                <w:szCs w:val="20"/>
              </w:rPr>
              <w:t>-</w:t>
            </w:r>
            <w:r w:rsidRPr="002D52C7">
              <w:rPr>
                <w:rFonts w:eastAsia="Calibri"/>
                <w:szCs w:val="20"/>
              </w:rPr>
              <w:t xml:space="preserve"> Preddvor</w:t>
            </w:r>
          </w:p>
        </w:tc>
      </w:tr>
      <w:tr w:rsidR="0068175A" w:rsidRPr="002D52C7" w14:paraId="49F37658" w14:textId="77777777" w:rsidTr="0046366E">
        <w:trPr>
          <w:trHeight w:val="300"/>
        </w:trPr>
        <w:tc>
          <w:tcPr>
            <w:tcW w:w="3085" w:type="dxa"/>
            <w:shd w:val="clear" w:color="auto" w:fill="auto"/>
            <w:noWrap/>
          </w:tcPr>
          <w:p w14:paraId="05DBD628" w14:textId="77777777" w:rsidR="0068175A" w:rsidRPr="002D52C7" w:rsidRDefault="0068175A" w:rsidP="0046366E">
            <w:pPr>
              <w:spacing w:line="276" w:lineRule="auto"/>
              <w:rPr>
                <w:rFonts w:eastAsia="Calibri"/>
                <w:szCs w:val="20"/>
              </w:rPr>
            </w:pPr>
            <w:r w:rsidRPr="002D52C7">
              <w:rPr>
                <w:rFonts w:eastAsia="Calibri"/>
                <w:szCs w:val="20"/>
              </w:rPr>
              <w:t>SI3000224</w:t>
            </w:r>
          </w:p>
        </w:tc>
        <w:tc>
          <w:tcPr>
            <w:tcW w:w="6095" w:type="dxa"/>
            <w:shd w:val="clear" w:color="auto" w:fill="auto"/>
            <w:noWrap/>
          </w:tcPr>
          <w:p w14:paraId="5DB37DF1" w14:textId="77777777" w:rsidR="0068175A" w:rsidRPr="002D52C7" w:rsidRDefault="0068175A" w:rsidP="0046366E">
            <w:pPr>
              <w:spacing w:line="276" w:lineRule="auto"/>
              <w:rPr>
                <w:rFonts w:eastAsia="Calibri"/>
                <w:szCs w:val="20"/>
              </w:rPr>
            </w:pPr>
            <w:r w:rsidRPr="002D52C7">
              <w:rPr>
                <w:rFonts w:eastAsia="Calibri"/>
                <w:szCs w:val="20"/>
              </w:rPr>
              <w:t>Huda luknja</w:t>
            </w:r>
          </w:p>
        </w:tc>
      </w:tr>
      <w:tr w:rsidR="0068175A" w:rsidRPr="002D52C7" w14:paraId="540008F7" w14:textId="77777777" w:rsidTr="0046366E">
        <w:trPr>
          <w:trHeight w:val="300"/>
        </w:trPr>
        <w:tc>
          <w:tcPr>
            <w:tcW w:w="3085" w:type="dxa"/>
            <w:shd w:val="clear" w:color="auto" w:fill="auto"/>
            <w:noWrap/>
          </w:tcPr>
          <w:p w14:paraId="1C0FE81C" w14:textId="77777777" w:rsidR="0068175A" w:rsidRPr="002D52C7" w:rsidRDefault="0068175A" w:rsidP="0046366E">
            <w:pPr>
              <w:spacing w:line="276" w:lineRule="auto"/>
              <w:rPr>
                <w:rFonts w:eastAsia="Calibri"/>
                <w:szCs w:val="20"/>
              </w:rPr>
            </w:pPr>
            <w:r w:rsidRPr="002D52C7">
              <w:rPr>
                <w:rFonts w:eastAsia="Calibri"/>
                <w:szCs w:val="20"/>
              </w:rPr>
              <w:t>SI3000236</w:t>
            </w:r>
          </w:p>
        </w:tc>
        <w:tc>
          <w:tcPr>
            <w:tcW w:w="6095" w:type="dxa"/>
            <w:shd w:val="clear" w:color="auto" w:fill="auto"/>
            <w:noWrap/>
          </w:tcPr>
          <w:p w14:paraId="2948415B" w14:textId="77777777" w:rsidR="0068175A" w:rsidRPr="002D52C7" w:rsidRDefault="0068175A" w:rsidP="0046366E">
            <w:pPr>
              <w:spacing w:line="276" w:lineRule="auto"/>
              <w:rPr>
                <w:rFonts w:eastAsia="Calibri"/>
                <w:szCs w:val="20"/>
              </w:rPr>
            </w:pPr>
            <w:r w:rsidRPr="002D52C7">
              <w:rPr>
                <w:rFonts w:eastAsia="Calibri"/>
                <w:szCs w:val="20"/>
              </w:rPr>
              <w:t>Kobariško blato</w:t>
            </w:r>
          </w:p>
        </w:tc>
      </w:tr>
      <w:tr w:rsidR="0068175A" w:rsidRPr="002D52C7" w14:paraId="459C9F44" w14:textId="77777777" w:rsidTr="0046366E">
        <w:trPr>
          <w:trHeight w:val="300"/>
        </w:trPr>
        <w:tc>
          <w:tcPr>
            <w:tcW w:w="3085" w:type="dxa"/>
            <w:shd w:val="clear" w:color="auto" w:fill="auto"/>
            <w:noWrap/>
          </w:tcPr>
          <w:p w14:paraId="2064BB75" w14:textId="77777777" w:rsidR="0068175A" w:rsidRPr="002D52C7" w:rsidRDefault="0068175A" w:rsidP="0046366E">
            <w:pPr>
              <w:spacing w:line="276" w:lineRule="auto"/>
              <w:rPr>
                <w:rFonts w:eastAsia="Calibri"/>
                <w:szCs w:val="20"/>
              </w:rPr>
            </w:pPr>
            <w:r w:rsidRPr="002D52C7">
              <w:rPr>
                <w:rFonts w:eastAsia="Calibri"/>
                <w:szCs w:val="20"/>
              </w:rPr>
              <w:t>SI3000256</w:t>
            </w:r>
          </w:p>
        </w:tc>
        <w:tc>
          <w:tcPr>
            <w:tcW w:w="6095" w:type="dxa"/>
            <w:shd w:val="clear" w:color="auto" w:fill="auto"/>
            <w:noWrap/>
          </w:tcPr>
          <w:p w14:paraId="5378352B" w14:textId="77777777" w:rsidR="0068175A" w:rsidRPr="002D52C7" w:rsidRDefault="0068175A" w:rsidP="000D1F12">
            <w:pPr>
              <w:spacing w:line="276" w:lineRule="auto"/>
              <w:rPr>
                <w:rFonts w:eastAsia="Calibri"/>
                <w:szCs w:val="20"/>
              </w:rPr>
            </w:pPr>
            <w:r w:rsidRPr="002D52C7">
              <w:rPr>
                <w:rFonts w:eastAsia="Calibri"/>
                <w:szCs w:val="20"/>
              </w:rPr>
              <w:t xml:space="preserve">Krimsko hribovje </w:t>
            </w:r>
            <w:r w:rsidR="000D1F12">
              <w:rPr>
                <w:rFonts w:eastAsia="Calibri"/>
                <w:szCs w:val="20"/>
              </w:rPr>
              <w:t>-</w:t>
            </w:r>
            <w:r w:rsidRPr="002D52C7">
              <w:rPr>
                <w:rFonts w:eastAsia="Calibri"/>
                <w:szCs w:val="20"/>
              </w:rPr>
              <w:t xml:space="preserve"> Menišija</w:t>
            </w:r>
          </w:p>
        </w:tc>
      </w:tr>
      <w:tr w:rsidR="0068175A" w:rsidRPr="002D52C7" w14:paraId="090CCCCE" w14:textId="77777777" w:rsidTr="0046366E">
        <w:trPr>
          <w:trHeight w:val="300"/>
        </w:trPr>
        <w:tc>
          <w:tcPr>
            <w:tcW w:w="3085" w:type="dxa"/>
            <w:shd w:val="clear" w:color="auto" w:fill="auto"/>
            <w:noWrap/>
          </w:tcPr>
          <w:p w14:paraId="2496DC15" w14:textId="77777777" w:rsidR="0068175A" w:rsidRPr="002D52C7" w:rsidRDefault="0068175A" w:rsidP="0046366E">
            <w:pPr>
              <w:spacing w:line="276" w:lineRule="auto"/>
              <w:rPr>
                <w:rFonts w:eastAsia="Calibri"/>
                <w:szCs w:val="20"/>
              </w:rPr>
            </w:pPr>
            <w:r w:rsidRPr="002D52C7">
              <w:rPr>
                <w:rFonts w:eastAsia="Calibri"/>
                <w:szCs w:val="20"/>
              </w:rPr>
              <w:t>SI3000075</w:t>
            </w:r>
          </w:p>
        </w:tc>
        <w:tc>
          <w:tcPr>
            <w:tcW w:w="6095" w:type="dxa"/>
            <w:shd w:val="clear" w:color="auto" w:fill="auto"/>
            <w:noWrap/>
          </w:tcPr>
          <w:p w14:paraId="4A85C614" w14:textId="77777777" w:rsidR="0068175A" w:rsidRPr="002D52C7" w:rsidRDefault="0068175A" w:rsidP="0046366E">
            <w:pPr>
              <w:spacing w:line="276" w:lineRule="auto"/>
              <w:rPr>
                <w:rFonts w:eastAsia="Calibri"/>
                <w:szCs w:val="20"/>
              </w:rPr>
            </w:pPr>
            <w:r w:rsidRPr="002D52C7">
              <w:rPr>
                <w:rFonts w:eastAsia="Calibri"/>
                <w:szCs w:val="20"/>
              </w:rPr>
              <w:t>Lahinja</w:t>
            </w:r>
          </w:p>
        </w:tc>
      </w:tr>
      <w:tr w:rsidR="0068175A" w:rsidRPr="002D52C7" w14:paraId="58E30689" w14:textId="77777777" w:rsidTr="0046366E">
        <w:trPr>
          <w:trHeight w:val="300"/>
        </w:trPr>
        <w:tc>
          <w:tcPr>
            <w:tcW w:w="3085" w:type="dxa"/>
            <w:shd w:val="clear" w:color="auto" w:fill="auto"/>
            <w:noWrap/>
          </w:tcPr>
          <w:p w14:paraId="4B199EA7"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6095" w:type="dxa"/>
            <w:shd w:val="clear" w:color="auto" w:fill="auto"/>
            <w:noWrap/>
          </w:tcPr>
          <w:p w14:paraId="30E83FC4"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r w:rsidR="0068175A" w:rsidRPr="002D52C7" w14:paraId="6F08759E" w14:textId="77777777" w:rsidTr="0046366E">
        <w:trPr>
          <w:trHeight w:val="300"/>
        </w:trPr>
        <w:tc>
          <w:tcPr>
            <w:tcW w:w="3085" w:type="dxa"/>
            <w:shd w:val="clear" w:color="auto" w:fill="auto"/>
            <w:noWrap/>
            <w:hideMark/>
          </w:tcPr>
          <w:p w14:paraId="187EA8CA" w14:textId="77777777" w:rsidR="0068175A" w:rsidRPr="002D52C7" w:rsidRDefault="0068175A" w:rsidP="0046366E">
            <w:pPr>
              <w:spacing w:line="276" w:lineRule="auto"/>
              <w:rPr>
                <w:rFonts w:eastAsia="Calibri"/>
                <w:szCs w:val="20"/>
              </w:rPr>
            </w:pPr>
            <w:r w:rsidRPr="002D52C7">
              <w:rPr>
                <w:rFonts w:eastAsia="Calibri"/>
                <w:szCs w:val="20"/>
              </w:rPr>
              <w:t>SI3000297</w:t>
            </w:r>
          </w:p>
        </w:tc>
        <w:tc>
          <w:tcPr>
            <w:tcW w:w="6095" w:type="dxa"/>
            <w:shd w:val="clear" w:color="auto" w:fill="auto"/>
            <w:noWrap/>
            <w:hideMark/>
          </w:tcPr>
          <w:p w14:paraId="4E1DF9E4" w14:textId="77777777" w:rsidR="0068175A" w:rsidRPr="002D52C7" w:rsidRDefault="0068175A" w:rsidP="0046366E">
            <w:pPr>
              <w:spacing w:line="276" w:lineRule="auto"/>
              <w:rPr>
                <w:rFonts w:eastAsia="Calibri"/>
                <w:szCs w:val="20"/>
              </w:rPr>
            </w:pPr>
            <w:r w:rsidRPr="002D52C7">
              <w:rPr>
                <w:rFonts w:eastAsia="Calibri"/>
                <w:szCs w:val="20"/>
              </w:rPr>
              <w:t>Mišja dolina</w:t>
            </w:r>
          </w:p>
        </w:tc>
      </w:tr>
      <w:tr w:rsidR="0068175A" w:rsidRPr="002D52C7" w14:paraId="3A3D48FE" w14:textId="77777777" w:rsidTr="0046366E">
        <w:trPr>
          <w:trHeight w:val="300"/>
        </w:trPr>
        <w:tc>
          <w:tcPr>
            <w:tcW w:w="3085" w:type="dxa"/>
            <w:shd w:val="clear" w:color="auto" w:fill="auto"/>
            <w:noWrap/>
          </w:tcPr>
          <w:p w14:paraId="32952DC7" w14:textId="77777777" w:rsidR="0068175A" w:rsidRPr="002D52C7" w:rsidRDefault="0068175A" w:rsidP="0046366E">
            <w:pPr>
              <w:spacing w:line="276" w:lineRule="auto"/>
              <w:rPr>
                <w:rFonts w:eastAsia="Calibri"/>
                <w:szCs w:val="20"/>
              </w:rPr>
            </w:pPr>
            <w:r w:rsidRPr="002D52C7">
              <w:rPr>
                <w:rFonts w:eastAsia="Calibri"/>
                <w:szCs w:val="20"/>
              </w:rPr>
              <w:t>SI5000017</w:t>
            </w:r>
          </w:p>
        </w:tc>
        <w:tc>
          <w:tcPr>
            <w:tcW w:w="6095" w:type="dxa"/>
            <w:shd w:val="clear" w:color="auto" w:fill="auto"/>
            <w:noWrap/>
          </w:tcPr>
          <w:p w14:paraId="2009FD0B" w14:textId="77777777" w:rsidR="0068175A" w:rsidRPr="002D52C7" w:rsidRDefault="0068175A" w:rsidP="0046366E">
            <w:pPr>
              <w:spacing w:line="276" w:lineRule="auto"/>
              <w:rPr>
                <w:rFonts w:eastAsia="Calibri"/>
                <w:szCs w:val="20"/>
              </w:rPr>
            </w:pPr>
            <w:r w:rsidRPr="002D52C7">
              <w:rPr>
                <w:rFonts w:eastAsia="Calibri"/>
                <w:szCs w:val="20"/>
              </w:rPr>
              <w:t>Nanoščica</w:t>
            </w:r>
          </w:p>
        </w:tc>
      </w:tr>
      <w:tr w:rsidR="0068175A" w:rsidRPr="002D52C7" w14:paraId="69F8519A" w14:textId="77777777" w:rsidTr="0046366E">
        <w:trPr>
          <w:trHeight w:val="300"/>
        </w:trPr>
        <w:tc>
          <w:tcPr>
            <w:tcW w:w="3085" w:type="dxa"/>
            <w:shd w:val="clear" w:color="auto" w:fill="auto"/>
            <w:noWrap/>
          </w:tcPr>
          <w:p w14:paraId="5C260260" w14:textId="77777777" w:rsidR="0068175A" w:rsidRPr="002D52C7" w:rsidRDefault="0068175A" w:rsidP="0046366E">
            <w:pPr>
              <w:spacing w:line="276" w:lineRule="auto"/>
              <w:rPr>
                <w:rFonts w:eastAsia="Calibri"/>
                <w:szCs w:val="20"/>
              </w:rPr>
            </w:pPr>
            <w:r w:rsidRPr="002D52C7">
              <w:rPr>
                <w:rFonts w:eastAsia="Calibri"/>
                <w:szCs w:val="20"/>
              </w:rPr>
              <w:t>SI3000231</w:t>
            </w:r>
          </w:p>
        </w:tc>
        <w:tc>
          <w:tcPr>
            <w:tcW w:w="6095" w:type="dxa"/>
            <w:shd w:val="clear" w:color="auto" w:fill="auto"/>
            <w:noWrap/>
          </w:tcPr>
          <w:p w14:paraId="39360F5E" w14:textId="77777777" w:rsidR="0068175A" w:rsidRPr="002D52C7" w:rsidRDefault="0068175A" w:rsidP="0046366E">
            <w:pPr>
              <w:spacing w:line="276" w:lineRule="auto"/>
              <w:rPr>
                <w:rFonts w:eastAsia="Calibri"/>
                <w:szCs w:val="20"/>
              </w:rPr>
            </w:pPr>
            <w:r w:rsidRPr="002D52C7">
              <w:rPr>
                <w:rFonts w:eastAsia="Calibri"/>
                <w:szCs w:val="20"/>
              </w:rPr>
              <w:t>Notranjski trikotnik</w:t>
            </w:r>
          </w:p>
        </w:tc>
      </w:tr>
      <w:tr w:rsidR="0068175A" w:rsidRPr="002D52C7" w14:paraId="6ABB2393" w14:textId="77777777" w:rsidTr="0046366E">
        <w:trPr>
          <w:trHeight w:val="300"/>
        </w:trPr>
        <w:tc>
          <w:tcPr>
            <w:tcW w:w="3085" w:type="dxa"/>
            <w:shd w:val="clear" w:color="auto" w:fill="auto"/>
            <w:noWrap/>
          </w:tcPr>
          <w:p w14:paraId="765F7395" w14:textId="77777777" w:rsidR="0068175A" w:rsidRPr="002D52C7" w:rsidRDefault="0068175A" w:rsidP="0046366E">
            <w:pPr>
              <w:spacing w:line="276" w:lineRule="auto"/>
              <w:rPr>
                <w:rFonts w:eastAsia="Calibri"/>
                <w:szCs w:val="20"/>
              </w:rPr>
            </w:pPr>
            <w:r w:rsidRPr="002D52C7">
              <w:rPr>
                <w:rFonts w:eastAsia="Calibri"/>
                <w:szCs w:val="20"/>
              </w:rPr>
              <w:t>SI5000016</w:t>
            </w:r>
          </w:p>
        </w:tc>
        <w:tc>
          <w:tcPr>
            <w:tcW w:w="6095" w:type="dxa"/>
            <w:shd w:val="clear" w:color="auto" w:fill="auto"/>
            <w:noWrap/>
          </w:tcPr>
          <w:p w14:paraId="46E217E2" w14:textId="77777777" w:rsidR="0068175A" w:rsidRPr="002D52C7" w:rsidRDefault="0068175A" w:rsidP="0046366E">
            <w:pPr>
              <w:spacing w:line="276" w:lineRule="auto"/>
              <w:rPr>
                <w:rFonts w:eastAsia="Calibri"/>
                <w:szCs w:val="20"/>
              </w:rPr>
            </w:pPr>
            <w:r w:rsidRPr="002D52C7">
              <w:rPr>
                <w:rFonts w:eastAsia="Calibri"/>
                <w:szCs w:val="20"/>
              </w:rPr>
              <w:t>Planinsko polje</w:t>
            </w:r>
          </w:p>
        </w:tc>
      </w:tr>
      <w:tr w:rsidR="0068175A" w:rsidRPr="002D52C7" w14:paraId="57716F52" w14:textId="77777777" w:rsidTr="0046366E">
        <w:trPr>
          <w:trHeight w:val="300"/>
        </w:trPr>
        <w:tc>
          <w:tcPr>
            <w:tcW w:w="3085" w:type="dxa"/>
            <w:shd w:val="clear" w:color="auto" w:fill="auto"/>
            <w:noWrap/>
          </w:tcPr>
          <w:p w14:paraId="28509C84" w14:textId="77777777" w:rsidR="0068175A" w:rsidRPr="002D52C7" w:rsidRDefault="0068175A" w:rsidP="0046366E">
            <w:pPr>
              <w:spacing w:line="276" w:lineRule="auto"/>
              <w:rPr>
                <w:rFonts w:eastAsia="Calibri"/>
                <w:szCs w:val="20"/>
              </w:rPr>
            </w:pPr>
            <w:r w:rsidRPr="002D52C7">
              <w:rPr>
                <w:rFonts w:eastAsia="Calibri"/>
                <w:szCs w:val="20"/>
              </w:rPr>
              <w:t>SI3000278</w:t>
            </w:r>
          </w:p>
        </w:tc>
        <w:tc>
          <w:tcPr>
            <w:tcW w:w="6095" w:type="dxa"/>
            <w:shd w:val="clear" w:color="auto" w:fill="auto"/>
            <w:noWrap/>
          </w:tcPr>
          <w:p w14:paraId="37912CD3" w14:textId="77777777" w:rsidR="0068175A" w:rsidRPr="002D52C7" w:rsidRDefault="0068175A" w:rsidP="0046366E">
            <w:pPr>
              <w:spacing w:line="276" w:lineRule="auto"/>
              <w:rPr>
                <w:rFonts w:eastAsia="Calibri"/>
                <w:szCs w:val="20"/>
              </w:rPr>
            </w:pPr>
            <w:r w:rsidRPr="002D52C7">
              <w:rPr>
                <w:rFonts w:eastAsia="Calibri"/>
                <w:szCs w:val="20"/>
              </w:rPr>
              <w:t>Pokljuška barja</w:t>
            </w:r>
          </w:p>
        </w:tc>
      </w:tr>
      <w:tr w:rsidR="0068175A" w:rsidRPr="002D52C7" w14:paraId="36AF5412" w14:textId="77777777" w:rsidTr="0046366E">
        <w:trPr>
          <w:trHeight w:val="300"/>
        </w:trPr>
        <w:tc>
          <w:tcPr>
            <w:tcW w:w="3085" w:type="dxa"/>
            <w:shd w:val="clear" w:color="auto" w:fill="auto"/>
            <w:noWrap/>
          </w:tcPr>
          <w:p w14:paraId="35C8805F" w14:textId="77777777" w:rsidR="0068175A" w:rsidRPr="002D52C7" w:rsidRDefault="0068175A" w:rsidP="0046366E">
            <w:pPr>
              <w:spacing w:line="276" w:lineRule="auto"/>
              <w:rPr>
                <w:rFonts w:eastAsia="Calibri"/>
                <w:szCs w:val="20"/>
              </w:rPr>
            </w:pPr>
            <w:r w:rsidRPr="002D52C7">
              <w:rPr>
                <w:rFonts w:eastAsia="Calibri"/>
                <w:szCs w:val="20"/>
              </w:rPr>
              <w:t>SI3000169</w:t>
            </w:r>
          </w:p>
        </w:tc>
        <w:tc>
          <w:tcPr>
            <w:tcW w:w="6095" w:type="dxa"/>
            <w:shd w:val="clear" w:color="auto" w:fill="auto"/>
            <w:noWrap/>
          </w:tcPr>
          <w:p w14:paraId="67F17F58" w14:textId="77777777" w:rsidR="0068175A" w:rsidRPr="002D52C7" w:rsidRDefault="0068175A" w:rsidP="0046366E">
            <w:pPr>
              <w:spacing w:line="276" w:lineRule="auto"/>
              <w:rPr>
                <w:rFonts w:eastAsia="Calibri"/>
                <w:szCs w:val="20"/>
              </w:rPr>
            </w:pPr>
            <w:r w:rsidRPr="002D52C7">
              <w:rPr>
                <w:rFonts w:eastAsia="Calibri"/>
                <w:szCs w:val="20"/>
              </w:rPr>
              <w:t>Povirje vzhodno od Bodešč</w:t>
            </w:r>
          </w:p>
        </w:tc>
      </w:tr>
      <w:tr w:rsidR="0068175A" w:rsidRPr="002D52C7" w14:paraId="256BFDF8" w14:textId="77777777" w:rsidTr="0046366E">
        <w:trPr>
          <w:trHeight w:val="300"/>
        </w:trPr>
        <w:tc>
          <w:tcPr>
            <w:tcW w:w="3085" w:type="dxa"/>
            <w:shd w:val="clear" w:color="auto" w:fill="auto"/>
            <w:noWrap/>
          </w:tcPr>
          <w:p w14:paraId="7F390F1A" w14:textId="77777777" w:rsidR="0068175A" w:rsidRPr="002D52C7" w:rsidRDefault="0068175A" w:rsidP="0046366E">
            <w:pPr>
              <w:spacing w:line="276" w:lineRule="auto"/>
              <w:rPr>
                <w:rFonts w:eastAsia="Calibri"/>
                <w:szCs w:val="20"/>
              </w:rPr>
            </w:pPr>
            <w:r w:rsidRPr="002D52C7">
              <w:rPr>
                <w:rFonts w:eastAsia="Calibri"/>
                <w:szCs w:val="20"/>
              </w:rPr>
              <w:t>SI3000171</w:t>
            </w:r>
          </w:p>
        </w:tc>
        <w:tc>
          <w:tcPr>
            <w:tcW w:w="6095" w:type="dxa"/>
            <w:shd w:val="clear" w:color="auto" w:fill="auto"/>
            <w:noWrap/>
          </w:tcPr>
          <w:p w14:paraId="4B054D1C" w14:textId="77777777" w:rsidR="0068175A" w:rsidRPr="002D52C7" w:rsidRDefault="0068175A" w:rsidP="0046366E">
            <w:pPr>
              <w:spacing w:line="276" w:lineRule="auto"/>
              <w:rPr>
                <w:rFonts w:eastAsia="Calibri"/>
                <w:szCs w:val="20"/>
              </w:rPr>
            </w:pPr>
            <w:r w:rsidRPr="002D52C7">
              <w:rPr>
                <w:rFonts w:eastAsia="Calibri"/>
                <w:szCs w:val="20"/>
              </w:rPr>
              <w:t xml:space="preserve">Radensko polje </w:t>
            </w:r>
            <w:r w:rsidR="000D1F12">
              <w:rPr>
                <w:rFonts w:eastAsia="Calibri"/>
                <w:szCs w:val="20"/>
              </w:rPr>
              <w:t>-</w:t>
            </w:r>
            <w:r w:rsidRPr="002D52C7">
              <w:rPr>
                <w:rFonts w:eastAsia="Calibri"/>
                <w:szCs w:val="20"/>
              </w:rPr>
              <w:t xml:space="preserve"> Viršnica</w:t>
            </w:r>
          </w:p>
        </w:tc>
      </w:tr>
      <w:tr w:rsidR="0068175A" w:rsidRPr="002D52C7" w14:paraId="04A7399A" w14:textId="77777777" w:rsidTr="0046366E">
        <w:trPr>
          <w:trHeight w:val="300"/>
        </w:trPr>
        <w:tc>
          <w:tcPr>
            <w:tcW w:w="3085" w:type="dxa"/>
            <w:shd w:val="clear" w:color="auto" w:fill="auto"/>
            <w:noWrap/>
          </w:tcPr>
          <w:p w14:paraId="3AFAE1EB" w14:textId="77777777" w:rsidR="0068175A" w:rsidRPr="002D52C7" w:rsidRDefault="0068175A" w:rsidP="0046366E">
            <w:pPr>
              <w:spacing w:line="276" w:lineRule="auto"/>
              <w:rPr>
                <w:rFonts w:eastAsia="Calibri"/>
                <w:szCs w:val="20"/>
              </w:rPr>
            </w:pPr>
            <w:r w:rsidRPr="002D52C7">
              <w:rPr>
                <w:rFonts w:eastAsia="Calibri"/>
                <w:szCs w:val="20"/>
              </w:rPr>
              <w:t>SI3000275</w:t>
            </w:r>
          </w:p>
        </w:tc>
        <w:tc>
          <w:tcPr>
            <w:tcW w:w="6095" w:type="dxa"/>
            <w:shd w:val="clear" w:color="auto" w:fill="auto"/>
            <w:noWrap/>
          </w:tcPr>
          <w:p w14:paraId="45B9D182" w14:textId="77777777" w:rsidR="0068175A" w:rsidRPr="002D52C7" w:rsidRDefault="0068175A" w:rsidP="0046366E">
            <w:pPr>
              <w:spacing w:line="276" w:lineRule="auto"/>
              <w:rPr>
                <w:rFonts w:eastAsia="Calibri"/>
                <w:szCs w:val="20"/>
              </w:rPr>
            </w:pPr>
            <w:r w:rsidRPr="002D52C7">
              <w:rPr>
                <w:rFonts w:eastAsia="Calibri"/>
                <w:szCs w:val="20"/>
              </w:rPr>
              <w:t>Rašica</w:t>
            </w:r>
          </w:p>
        </w:tc>
      </w:tr>
      <w:tr w:rsidR="0068175A" w:rsidRPr="002D52C7" w14:paraId="64626705" w14:textId="77777777" w:rsidTr="0046366E">
        <w:trPr>
          <w:trHeight w:val="300"/>
        </w:trPr>
        <w:tc>
          <w:tcPr>
            <w:tcW w:w="3085" w:type="dxa"/>
            <w:shd w:val="clear" w:color="auto" w:fill="auto"/>
            <w:noWrap/>
          </w:tcPr>
          <w:p w14:paraId="1E598677" w14:textId="77777777" w:rsidR="0068175A" w:rsidRPr="002D52C7" w:rsidRDefault="0068175A" w:rsidP="0046366E">
            <w:pPr>
              <w:spacing w:line="276" w:lineRule="auto"/>
              <w:rPr>
                <w:rFonts w:eastAsia="Calibri"/>
                <w:szCs w:val="20"/>
              </w:rPr>
            </w:pPr>
            <w:r w:rsidRPr="002D52C7">
              <w:rPr>
                <w:rFonts w:eastAsia="Calibri"/>
                <w:szCs w:val="20"/>
              </w:rPr>
              <w:t>SI3000166</w:t>
            </w:r>
          </w:p>
        </w:tc>
        <w:tc>
          <w:tcPr>
            <w:tcW w:w="6095" w:type="dxa"/>
            <w:shd w:val="clear" w:color="auto" w:fill="auto"/>
            <w:noWrap/>
          </w:tcPr>
          <w:p w14:paraId="6B883B93" w14:textId="77777777" w:rsidR="0068175A" w:rsidRPr="002D52C7" w:rsidRDefault="0068175A" w:rsidP="0046366E">
            <w:pPr>
              <w:spacing w:line="276" w:lineRule="auto"/>
              <w:rPr>
                <w:rFonts w:eastAsia="Calibri"/>
                <w:szCs w:val="20"/>
              </w:rPr>
            </w:pPr>
            <w:r w:rsidRPr="002D52C7">
              <w:rPr>
                <w:rFonts w:eastAsia="Calibri"/>
                <w:szCs w:val="20"/>
              </w:rPr>
              <w:t>Razbor</w:t>
            </w:r>
          </w:p>
        </w:tc>
      </w:tr>
      <w:tr w:rsidR="0068175A" w:rsidRPr="002D52C7" w14:paraId="7EC8E457" w14:textId="77777777" w:rsidTr="0046366E">
        <w:trPr>
          <w:trHeight w:val="300"/>
        </w:trPr>
        <w:tc>
          <w:tcPr>
            <w:tcW w:w="3085" w:type="dxa"/>
            <w:shd w:val="clear" w:color="auto" w:fill="auto"/>
            <w:noWrap/>
          </w:tcPr>
          <w:p w14:paraId="2E1704F5" w14:textId="77777777" w:rsidR="0068175A" w:rsidRPr="002D52C7" w:rsidRDefault="0068175A" w:rsidP="0046366E">
            <w:pPr>
              <w:spacing w:line="276" w:lineRule="auto"/>
              <w:rPr>
                <w:rFonts w:eastAsia="Calibri"/>
                <w:szCs w:val="20"/>
              </w:rPr>
            </w:pPr>
            <w:r w:rsidRPr="002D52C7">
              <w:rPr>
                <w:rFonts w:eastAsia="Calibri"/>
                <w:szCs w:val="20"/>
              </w:rPr>
              <w:t>SI3000026</w:t>
            </w:r>
          </w:p>
        </w:tc>
        <w:tc>
          <w:tcPr>
            <w:tcW w:w="6095" w:type="dxa"/>
            <w:shd w:val="clear" w:color="auto" w:fill="auto"/>
            <w:noWrap/>
          </w:tcPr>
          <w:p w14:paraId="4425F230" w14:textId="77777777" w:rsidR="0068175A" w:rsidRPr="002D52C7" w:rsidRDefault="0068175A" w:rsidP="0046366E">
            <w:pPr>
              <w:spacing w:line="276" w:lineRule="auto"/>
              <w:rPr>
                <w:rFonts w:eastAsia="Calibri"/>
                <w:szCs w:val="20"/>
              </w:rPr>
            </w:pPr>
            <w:r w:rsidRPr="002D52C7">
              <w:rPr>
                <w:rFonts w:eastAsia="Calibri"/>
                <w:szCs w:val="20"/>
              </w:rPr>
              <w:t>Ribniška dolina</w:t>
            </w:r>
          </w:p>
        </w:tc>
      </w:tr>
      <w:tr w:rsidR="0068175A" w:rsidRPr="002D52C7" w14:paraId="63DFB03C" w14:textId="77777777" w:rsidTr="0046366E">
        <w:trPr>
          <w:trHeight w:val="300"/>
        </w:trPr>
        <w:tc>
          <w:tcPr>
            <w:tcW w:w="3085" w:type="dxa"/>
            <w:shd w:val="clear" w:color="auto" w:fill="auto"/>
            <w:noWrap/>
          </w:tcPr>
          <w:p w14:paraId="7BECD3B0" w14:textId="77777777" w:rsidR="0068175A" w:rsidRPr="002D52C7" w:rsidRDefault="0068175A" w:rsidP="0046366E">
            <w:pPr>
              <w:spacing w:line="276" w:lineRule="auto"/>
              <w:rPr>
                <w:rFonts w:eastAsia="Calibri"/>
                <w:szCs w:val="20"/>
              </w:rPr>
            </w:pPr>
            <w:r w:rsidRPr="002D52C7">
              <w:rPr>
                <w:rFonts w:eastAsia="Calibri"/>
                <w:szCs w:val="20"/>
              </w:rPr>
              <w:t>SI5000002</w:t>
            </w:r>
          </w:p>
        </w:tc>
        <w:tc>
          <w:tcPr>
            <w:tcW w:w="6095" w:type="dxa"/>
            <w:shd w:val="clear" w:color="auto" w:fill="auto"/>
            <w:noWrap/>
          </w:tcPr>
          <w:p w14:paraId="47821154" w14:textId="77777777" w:rsidR="0068175A" w:rsidRPr="002D52C7" w:rsidRDefault="0068175A" w:rsidP="000D1F12">
            <w:pPr>
              <w:spacing w:line="276" w:lineRule="auto"/>
              <w:rPr>
                <w:rFonts w:eastAsia="Calibri"/>
                <w:szCs w:val="20"/>
              </w:rPr>
            </w:pPr>
            <w:r w:rsidRPr="002D52C7">
              <w:rPr>
                <w:rFonts w:eastAsia="Calibri"/>
                <w:szCs w:val="20"/>
              </w:rPr>
              <w:t xml:space="preserve">Snežnik </w:t>
            </w:r>
            <w:r w:rsidR="000D1F12">
              <w:rPr>
                <w:rFonts w:eastAsia="Calibri"/>
                <w:szCs w:val="20"/>
              </w:rPr>
              <w:t>-</w:t>
            </w:r>
            <w:r w:rsidRPr="002D52C7">
              <w:rPr>
                <w:rFonts w:eastAsia="Calibri"/>
                <w:szCs w:val="20"/>
              </w:rPr>
              <w:t xml:space="preserve"> Pivka</w:t>
            </w:r>
          </w:p>
        </w:tc>
      </w:tr>
      <w:tr w:rsidR="0068175A" w:rsidRPr="002D52C7" w14:paraId="319A597A" w14:textId="77777777" w:rsidTr="0046366E">
        <w:trPr>
          <w:trHeight w:val="300"/>
        </w:trPr>
        <w:tc>
          <w:tcPr>
            <w:tcW w:w="3085" w:type="dxa"/>
            <w:shd w:val="clear" w:color="auto" w:fill="auto"/>
            <w:noWrap/>
          </w:tcPr>
          <w:p w14:paraId="1778DD25" w14:textId="77777777" w:rsidR="0068175A" w:rsidRPr="002D52C7" w:rsidRDefault="0068175A" w:rsidP="0046366E">
            <w:pPr>
              <w:spacing w:line="276" w:lineRule="auto"/>
              <w:rPr>
                <w:rFonts w:eastAsia="Calibri"/>
                <w:szCs w:val="20"/>
              </w:rPr>
            </w:pPr>
            <w:r w:rsidRPr="002D52C7">
              <w:rPr>
                <w:rFonts w:eastAsia="Calibri"/>
                <w:szCs w:val="20"/>
              </w:rPr>
              <w:t>SI5000008</w:t>
            </w:r>
          </w:p>
        </w:tc>
        <w:tc>
          <w:tcPr>
            <w:tcW w:w="6095" w:type="dxa"/>
            <w:shd w:val="clear" w:color="auto" w:fill="auto"/>
            <w:noWrap/>
          </w:tcPr>
          <w:p w14:paraId="12C884C6" w14:textId="77777777" w:rsidR="0068175A" w:rsidRPr="002D52C7" w:rsidRDefault="0068175A" w:rsidP="0046366E">
            <w:pPr>
              <w:spacing w:line="276" w:lineRule="auto"/>
              <w:rPr>
                <w:rFonts w:eastAsia="Calibri"/>
                <w:szCs w:val="20"/>
              </w:rPr>
            </w:pPr>
            <w:r w:rsidRPr="002D52C7">
              <w:rPr>
                <w:rFonts w:eastAsia="Calibri"/>
                <w:szCs w:val="20"/>
              </w:rPr>
              <w:t>Škocjanski zatok</w:t>
            </w:r>
          </w:p>
        </w:tc>
      </w:tr>
      <w:tr w:rsidR="0068175A" w:rsidRPr="002D52C7" w14:paraId="09377D0F" w14:textId="77777777" w:rsidTr="0046366E">
        <w:trPr>
          <w:trHeight w:val="300"/>
        </w:trPr>
        <w:tc>
          <w:tcPr>
            <w:tcW w:w="3085" w:type="dxa"/>
            <w:shd w:val="clear" w:color="auto" w:fill="auto"/>
            <w:noWrap/>
          </w:tcPr>
          <w:p w14:paraId="096763FB" w14:textId="77777777" w:rsidR="0068175A" w:rsidRPr="002D52C7" w:rsidRDefault="0068175A" w:rsidP="0046366E">
            <w:pPr>
              <w:spacing w:line="276" w:lineRule="auto"/>
              <w:rPr>
                <w:rFonts w:eastAsia="Calibri"/>
                <w:szCs w:val="20"/>
              </w:rPr>
            </w:pPr>
            <w:r w:rsidRPr="002D52C7">
              <w:rPr>
                <w:rFonts w:eastAsia="Calibri"/>
                <w:szCs w:val="20"/>
              </w:rPr>
              <w:t>SI3000120</w:t>
            </w:r>
          </w:p>
        </w:tc>
        <w:tc>
          <w:tcPr>
            <w:tcW w:w="6095" w:type="dxa"/>
            <w:shd w:val="clear" w:color="auto" w:fill="auto"/>
            <w:noWrap/>
          </w:tcPr>
          <w:p w14:paraId="5E7352AC" w14:textId="77777777" w:rsidR="0068175A" w:rsidRPr="002D52C7" w:rsidRDefault="0068175A" w:rsidP="0046366E">
            <w:pPr>
              <w:spacing w:line="276" w:lineRule="auto"/>
              <w:rPr>
                <w:rFonts w:eastAsia="Calibri"/>
                <w:szCs w:val="20"/>
              </w:rPr>
            </w:pPr>
            <w:r w:rsidRPr="002D52C7">
              <w:rPr>
                <w:rFonts w:eastAsia="Calibri"/>
                <w:szCs w:val="20"/>
              </w:rPr>
              <w:t>Šmarna gora</w:t>
            </w:r>
          </w:p>
        </w:tc>
      </w:tr>
      <w:tr w:rsidR="0068175A" w:rsidRPr="002D52C7" w14:paraId="0E4279EB" w14:textId="77777777" w:rsidTr="0046366E">
        <w:trPr>
          <w:trHeight w:val="300"/>
        </w:trPr>
        <w:tc>
          <w:tcPr>
            <w:tcW w:w="3085" w:type="dxa"/>
            <w:shd w:val="clear" w:color="auto" w:fill="auto"/>
            <w:noWrap/>
          </w:tcPr>
          <w:p w14:paraId="30C5637E" w14:textId="77777777" w:rsidR="0068175A" w:rsidRPr="002D52C7" w:rsidRDefault="0068175A" w:rsidP="0046366E">
            <w:pPr>
              <w:spacing w:line="276" w:lineRule="auto"/>
              <w:rPr>
                <w:rFonts w:eastAsia="Calibri"/>
                <w:szCs w:val="20"/>
              </w:rPr>
            </w:pPr>
            <w:r w:rsidRPr="002D52C7">
              <w:rPr>
                <w:rFonts w:eastAsia="Calibri"/>
                <w:szCs w:val="20"/>
              </w:rPr>
              <w:t>SI3000255</w:t>
            </w:r>
          </w:p>
        </w:tc>
        <w:tc>
          <w:tcPr>
            <w:tcW w:w="6095" w:type="dxa"/>
            <w:shd w:val="clear" w:color="auto" w:fill="auto"/>
            <w:noWrap/>
          </w:tcPr>
          <w:p w14:paraId="1F86B7B6" w14:textId="77777777" w:rsidR="0068175A" w:rsidRPr="002D52C7" w:rsidRDefault="0068175A" w:rsidP="0046366E">
            <w:pPr>
              <w:spacing w:line="276" w:lineRule="auto"/>
              <w:rPr>
                <w:rFonts w:eastAsia="Calibri"/>
                <w:szCs w:val="20"/>
              </w:rPr>
            </w:pPr>
            <w:r w:rsidRPr="002D52C7">
              <w:rPr>
                <w:rFonts w:eastAsia="Calibri"/>
                <w:szCs w:val="20"/>
              </w:rPr>
              <w:t xml:space="preserve">Trnovski gozd </w:t>
            </w:r>
            <w:r w:rsidR="000D1F12">
              <w:rPr>
                <w:rFonts w:eastAsia="Calibri"/>
                <w:szCs w:val="20"/>
              </w:rPr>
              <w:t>-</w:t>
            </w:r>
            <w:r w:rsidRPr="002D52C7">
              <w:rPr>
                <w:rFonts w:eastAsia="Calibri"/>
                <w:szCs w:val="20"/>
              </w:rPr>
              <w:t xml:space="preserve"> Nanos</w:t>
            </w:r>
          </w:p>
        </w:tc>
      </w:tr>
      <w:tr w:rsidR="0068175A" w:rsidRPr="002D52C7" w14:paraId="2C0280F8" w14:textId="77777777" w:rsidTr="0046366E">
        <w:trPr>
          <w:trHeight w:val="300"/>
        </w:trPr>
        <w:tc>
          <w:tcPr>
            <w:tcW w:w="3085" w:type="dxa"/>
            <w:shd w:val="clear" w:color="auto" w:fill="auto"/>
            <w:noWrap/>
          </w:tcPr>
          <w:p w14:paraId="274BD3B6" w14:textId="77777777" w:rsidR="0068175A" w:rsidRPr="002D52C7" w:rsidRDefault="0068175A" w:rsidP="0046366E">
            <w:pPr>
              <w:spacing w:line="276" w:lineRule="auto"/>
              <w:rPr>
                <w:rFonts w:eastAsia="Calibri"/>
                <w:szCs w:val="20"/>
              </w:rPr>
            </w:pPr>
            <w:r w:rsidRPr="002D52C7">
              <w:rPr>
                <w:rFonts w:eastAsia="Calibri"/>
                <w:szCs w:val="20"/>
              </w:rPr>
              <w:t>SI3000313</w:t>
            </w:r>
          </w:p>
        </w:tc>
        <w:tc>
          <w:tcPr>
            <w:tcW w:w="6095" w:type="dxa"/>
            <w:shd w:val="clear" w:color="auto" w:fill="auto"/>
            <w:noWrap/>
          </w:tcPr>
          <w:p w14:paraId="2305AE75" w14:textId="77777777" w:rsidR="0068175A" w:rsidRPr="002D52C7" w:rsidRDefault="0068175A" w:rsidP="0046366E">
            <w:pPr>
              <w:spacing w:line="276" w:lineRule="auto"/>
              <w:rPr>
                <w:rFonts w:eastAsia="Calibri"/>
                <w:szCs w:val="20"/>
              </w:rPr>
            </w:pPr>
            <w:r w:rsidRPr="002D52C7">
              <w:rPr>
                <w:rFonts w:eastAsia="Calibri"/>
                <w:szCs w:val="20"/>
              </w:rPr>
              <w:t>Vzhodni Kozjak</w:t>
            </w:r>
          </w:p>
        </w:tc>
      </w:tr>
      <w:tr w:rsidR="0068175A" w:rsidRPr="002D52C7" w14:paraId="64C53621" w14:textId="77777777" w:rsidTr="0046366E">
        <w:trPr>
          <w:trHeight w:val="300"/>
        </w:trPr>
        <w:tc>
          <w:tcPr>
            <w:tcW w:w="3085" w:type="dxa"/>
            <w:shd w:val="clear" w:color="auto" w:fill="auto"/>
            <w:noWrap/>
          </w:tcPr>
          <w:p w14:paraId="771A61FD" w14:textId="77777777" w:rsidR="0068175A" w:rsidRPr="002D52C7" w:rsidRDefault="0068175A" w:rsidP="0046366E">
            <w:pPr>
              <w:spacing w:line="276" w:lineRule="auto"/>
              <w:rPr>
                <w:rFonts w:eastAsia="Calibri"/>
                <w:szCs w:val="20"/>
              </w:rPr>
            </w:pPr>
            <w:r w:rsidRPr="002D52C7">
              <w:rPr>
                <w:rFonts w:eastAsia="Calibri"/>
                <w:szCs w:val="20"/>
              </w:rPr>
              <w:t>SI3000087</w:t>
            </w:r>
          </w:p>
        </w:tc>
        <w:tc>
          <w:tcPr>
            <w:tcW w:w="6095" w:type="dxa"/>
            <w:shd w:val="clear" w:color="auto" w:fill="auto"/>
            <w:noWrap/>
          </w:tcPr>
          <w:p w14:paraId="4A2E1415" w14:textId="77777777" w:rsidR="0068175A" w:rsidRPr="002D52C7" w:rsidRDefault="0068175A" w:rsidP="0046366E">
            <w:pPr>
              <w:spacing w:line="276" w:lineRule="auto"/>
              <w:rPr>
                <w:rFonts w:eastAsia="Calibri"/>
                <w:szCs w:val="20"/>
              </w:rPr>
            </w:pPr>
            <w:r w:rsidRPr="002D52C7">
              <w:rPr>
                <w:rFonts w:eastAsia="Calibri"/>
                <w:szCs w:val="20"/>
              </w:rPr>
              <w:t>Zelenci</w:t>
            </w:r>
          </w:p>
        </w:tc>
      </w:tr>
      <w:tr w:rsidR="0068175A" w:rsidRPr="002D52C7" w14:paraId="5B9588ED" w14:textId="77777777" w:rsidTr="0046366E">
        <w:trPr>
          <w:trHeight w:val="300"/>
        </w:trPr>
        <w:tc>
          <w:tcPr>
            <w:tcW w:w="3085" w:type="dxa"/>
            <w:shd w:val="clear" w:color="auto" w:fill="auto"/>
            <w:noWrap/>
            <w:hideMark/>
          </w:tcPr>
          <w:p w14:paraId="7CBA7B48" w14:textId="77777777" w:rsidR="0068175A" w:rsidRPr="002D52C7" w:rsidRDefault="0068175A" w:rsidP="0046366E">
            <w:pPr>
              <w:spacing w:line="276" w:lineRule="auto"/>
              <w:rPr>
                <w:rFonts w:eastAsia="Calibri"/>
                <w:szCs w:val="20"/>
              </w:rPr>
            </w:pPr>
            <w:r w:rsidRPr="002D52C7">
              <w:rPr>
                <w:rFonts w:eastAsia="Calibri"/>
                <w:szCs w:val="20"/>
              </w:rPr>
              <w:t>SI3000189</w:t>
            </w:r>
          </w:p>
        </w:tc>
        <w:tc>
          <w:tcPr>
            <w:tcW w:w="6095" w:type="dxa"/>
            <w:shd w:val="clear" w:color="auto" w:fill="auto"/>
            <w:noWrap/>
            <w:hideMark/>
          </w:tcPr>
          <w:p w14:paraId="19187D8F" w14:textId="77777777" w:rsidR="0068175A" w:rsidRPr="002D52C7" w:rsidRDefault="0068175A" w:rsidP="0046366E">
            <w:pPr>
              <w:spacing w:line="276" w:lineRule="auto"/>
              <w:rPr>
                <w:rFonts w:eastAsia="Calibri"/>
                <w:szCs w:val="20"/>
              </w:rPr>
            </w:pPr>
            <w:r w:rsidRPr="002D52C7">
              <w:rPr>
                <w:rFonts w:eastAsia="Calibri"/>
                <w:szCs w:val="20"/>
              </w:rPr>
              <w:t>Žejna dolina</w:t>
            </w:r>
          </w:p>
        </w:tc>
      </w:tr>
    </w:tbl>
    <w:p w14:paraId="12B2CBDC" w14:textId="77777777" w:rsidR="0068175A" w:rsidRDefault="0068175A" w:rsidP="0068175A">
      <w:pPr>
        <w:pStyle w:val="Odstavek"/>
        <w:spacing w:line="276" w:lineRule="auto"/>
        <w:ind w:firstLine="0"/>
      </w:pPr>
    </w:p>
    <w:p w14:paraId="70436FA4" w14:textId="77777777" w:rsidR="0068175A" w:rsidRDefault="0068175A" w:rsidP="0068175A">
      <w:pPr>
        <w:pStyle w:val="Odstavek"/>
        <w:spacing w:line="276" w:lineRule="auto"/>
        <w:ind w:firstLine="0"/>
        <w:rPr>
          <w:b/>
        </w:rPr>
      </w:pPr>
    </w:p>
    <w:p w14:paraId="661ED3AC" w14:textId="77777777" w:rsidR="0068175A" w:rsidRDefault="0068175A" w:rsidP="0068175A">
      <w:pPr>
        <w:pStyle w:val="Odstavek"/>
        <w:spacing w:line="276" w:lineRule="auto"/>
        <w:ind w:firstLine="0"/>
        <w:rPr>
          <w:b/>
        </w:rPr>
      </w:pPr>
    </w:p>
    <w:p w14:paraId="47AB594E" w14:textId="77777777" w:rsidR="0068175A" w:rsidRDefault="0068175A" w:rsidP="0068175A">
      <w:pPr>
        <w:pStyle w:val="Odstavek"/>
        <w:spacing w:line="276" w:lineRule="auto"/>
        <w:ind w:firstLine="0"/>
        <w:rPr>
          <w:b/>
          <w:sz w:val="20"/>
          <w:szCs w:val="20"/>
        </w:rPr>
      </w:pPr>
    </w:p>
    <w:p w14:paraId="138DEDCA" w14:textId="77777777" w:rsidR="0068175A" w:rsidRPr="00196E9E" w:rsidRDefault="0068175A" w:rsidP="0068175A">
      <w:pPr>
        <w:pStyle w:val="Odstavek"/>
        <w:spacing w:line="276" w:lineRule="auto"/>
        <w:ind w:firstLine="0"/>
        <w:rPr>
          <w:b/>
          <w:sz w:val="20"/>
          <w:szCs w:val="20"/>
        </w:rPr>
      </w:pPr>
      <w:r w:rsidRPr="00196E9E">
        <w:rPr>
          <w:b/>
          <w:sz w:val="20"/>
          <w:szCs w:val="20"/>
        </w:rPr>
        <w:lastRenderedPageBreak/>
        <w:t>Priloga 5</w:t>
      </w:r>
    </w:p>
    <w:p w14:paraId="46E819CD" w14:textId="77777777" w:rsidR="0068175A" w:rsidRPr="00196E9E" w:rsidRDefault="0068175A" w:rsidP="0068175A">
      <w:pPr>
        <w:pStyle w:val="Odstavek"/>
        <w:spacing w:line="276" w:lineRule="auto"/>
        <w:ind w:firstLine="0"/>
        <w:rPr>
          <w:b/>
          <w:sz w:val="20"/>
          <w:szCs w:val="20"/>
        </w:rPr>
      </w:pPr>
      <w:r w:rsidRPr="00196E9E">
        <w:rPr>
          <w:b/>
          <w:sz w:val="20"/>
          <w:szCs w:val="20"/>
        </w:rPr>
        <w:t>Območje s krajšo vegetacijsko dobo</w:t>
      </w:r>
    </w:p>
    <w:p w14:paraId="5132A8E2" w14:textId="77777777" w:rsidR="0068175A" w:rsidRDefault="0068175A" w:rsidP="0068175A">
      <w:pPr>
        <w:pStyle w:val="Odstavek"/>
        <w:spacing w:line="276" w:lineRule="auto"/>
        <w:ind w:left="-567" w:firstLine="0"/>
      </w:pPr>
      <w:r>
        <w:rPr>
          <w:noProof/>
        </w:rPr>
        <w:drawing>
          <wp:inline distT="0" distB="0" distL="0" distR="0" wp14:anchorId="659087E0" wp14:editId="74B97C94">
            <wp:extent cx="6791325" cy="5010150"/>
            <wp:effectExtent l="0" t="0" r="9525" b="0"/>
            <wp:docPr id="2" name="Slika 2" descr="Paša_180_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ša_180_dn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91325" cy="5010150"/>
                    </a:xfrm>
                    <a:prstGeom prst="rect">
                      <a:avLst/>
                    </a:prstGeom>
                    <a:noFill/>
                    <a:ln>
                      <a:noFill/>
                    </a:ln>
                  </pic:spPr>
                </pic:pic>
              </a:graphicData>
            </a:graphic>
          </wp:inline>
        </w:drawing>
      </w:r>
    </w:p>
    <w:p w14:paraId="1F85D705" w14:textId="77777777" w:rsidR="0068175A" w:rsidRDefault="0068175A" w:rsidP="0068175A">
      <w:pPr>
        <w:pStyle w:val="Odstavek"/>
        <w:spacing w:line="276" w:lineRule="auto"/>
        <w:ind w:left="-567" w:firstLine="0"/>
      </w:pPr>
    </w:p>
    <w:p w14:paraId="6C96AA63" w14:textId="77777777" w:rsidR="0068175A" w:rsidRDefault="0068175A" w:rsidP="0068175A">
      <w:pPr>
        <w:pStyle w:val="Odstavek"/>
        <w:spacing w:line="276" w:lineRule="auto"/>
        <w:ind w:left="-567" w:firstLine="0"/>
      </w:pPr>
    </w:p>
    <w:p w14:paraId="6B13946B" w14:textId="77777777" w:rsidR="0068175A" w:rsidRDefault="0068175A" w:rsidP="0068175A">
      <w:pPr>
        <w:pStyle w:val="Odstavek"/>
        <w:spacing w:line="276" w:lineRule="auto"/>
        <w:ind w:firstLine="0"/>
      </w:pPr>
    </w:p>
    <w:p w14:paraId="6931C1D5" w14:textId="77777777" w:rsidR="0068175A" w:rsidRDefault="0068175A" w:rsidP="0068175A">
      <w:pPr>
        <w:pStyle w:val="Odstavek"/>
        <w:spacing w:line="276" w:lineRule="auto"/>
        <w:ind w:firstLine="0"/>
      </w:pPr>
    </w:p>
    <w:p w14:paraId="34E5F70D" w14:textId="77777777" w:rsidR="0068175A" w:rsidRDefault="0068175A" w:rsidP="0068175A">
      <w:pPr>
        <w:spacing w:line="276" w:lineRule="auto"/>
        <w:rPr>
          <w:rFonts w:cs="Arial"/>
          <w:b/>
          <w:szCs w:val="20"/>
        </w:rPr>
      </w:pPr>
    </w:p>
    <w:p w14:paraId="75436C0F" w14:textId="77777777" w:rsidR="0068175A" w:rsidRDefault="0068175A" w:rsidP="0068175A">
      <w:pPr>
        <w:spacing w:line="276" w:lineRule="auto"/>
        <w:rPr>
          <w:rFonts w:cs="Arial"/>
          <w:b/>
          <w:szCs w:val="20"/>
        </w:rPr>
      </w:pPr>
    </w:p>
    <w:p w14:paraId="36958073" w14:textId="77777777" w:rsidR="0068175A" w:rsidRDefault="0068175A" w:rsidP="0068175A">
      <w:pPr>
        <w:spacing w:line="276" w:lineRule="auto"/>
        <w:rPr>
          <w:rFonts w:cs="Arial"/>
          <w:b/>
          <w:szCs w:val="20"/>
        </w:rPr>
      </w:pPr>
    </w:p>
    <w:p w14:paraId="206D7F24" w14:textId="77777777" w:rsidR="0068175A" w:rsidRDefault="0068175A" w:rsidP="0068175A">
      <w:pPr>
        <w:spacing w:line="276" w:lineRule="auto"/>
        <w:rPr>
          <w:rFonts w:cs="Arial"/>
          <w:b/>
          <w:szCs w:val="20"/>
        </w:rPr>
      </w:pPr>
    </w:p>
    <w:p w14:paraId="23B346DF" w14:textId="77777777" w:rsidR="0068175A" w:rsidRDefault="0068175A" w:rsidP="0068175A">
      <w:pPr>
        <w:spacing w:line="276" w:lineRule="auto"/>
        <w:rPr>
          <w:rFonts w:cs="Arial"/>
          <w:b/>
          <w:szCs w:val="20"/>
        </w:rPr>
      </w:pPr>
    </w:p>
    <w:p w14:paraId="2FB294BB" w14:textId="77777777" w:rsidR="0068175A" w:rsidRDefault="0068175A" w:rsidP="0068175A">
      <w:pPr>
        <w:spacing w:line="276" w:lineRule="auto"/>
        <w:rPr>
          <w:rFonts w:cs="Arial"/>
          <w:b/>
          <w:szCs w:val="20"/>
        </w:rPr>
      </w:pPr>
    </w:p>
    <w:p w14:paraId="71009ADA" w14:textId="77777777" w:rsidR="0068175A" w:rsidRDefault="0068175A" w:rsidP="0068175A">
      <w:pPr>
        <w:spacing w:line="276" w:lineRule="auto"/>
        <w:rPr>
          <w:rFonts w:cs="Arial"/>
          <w:b/>
          <w:szCs w:val="20"/>
        </w:rPr>
      </w:pPr>
    </w:p>
    <w:p w14:paraId="3F41A3FE" w14:textId="77777777" w:rsidR="0068175A" w:rsidRDefault="0068175A" w:rsidP="0068175A">
      <w:pPr>
        <w:spacing w:line="276" w:lineRule="auto"/>
        <w:rPr>
          <w:rFonts w:cs="Arial"/>
          <w:b/>
          <w:szCs w:val="20"/>
        </w:rPr>
      </w:pPr>
    </w:p>
    <w:p w14:paraId="543D186B" w14:textId="77777777" w:rsidR="0068175A" w:rsidRDefault="0068175A" w:rsidP="0068175A">
      <w:pPr>
        <w:spacing w:line="276" w:lineRule="auto"/>
        <w:rPr>
          <w:rFonts w:cs="Arial"/>
          <w:b/>
          <w:szCs w:val="20"/>
        </w:rPr>
      </w:pPr>
    </w:p>
    <w:p w14:paraId="46DEB635" w14:textId="77777777" w:rsidR="0068175A" w:rsidRDefault="0068175A" w:rsidP="0068175A">
      <w:pPr>
        <w:spacing w:line="276" w:lineRule="auto"/>
        <w:rPr>
          <w:rFonts w:cs="Arial"/>
          <w:b/>
          <w:szCs w:val="20"/>
        </w:rPr>
      </w:pPr>
    </w:p>
    <w:p w14:paraId="6900FA53" w14:textId="77777777" w:rsidR="0068175A" w:rsidRDefault="0068175A" w:rsidP="0068175A">
      <w:pPr>
        <w:spacing w:line="276" w:lineRule="auto"/>
        <w:rPr>
          <w:rFonts w:cs="Arial"/>
          <w:b/>
          <w:szCs w:val="20"/>
        </w:rPr>
      </w:pPr>
    </w:p>
    <w:p w14:paraId="659031A5" w14:textId="77777777" w:rsidR="0068175A" w:rsidRDefault="0068175A" w:rsidP="0068175A">
      <w:pPr>
        <w:spacing w:line="276" w:lineRule="auto"/>
        <w:rPr>
          <w:rFonts w:cs="Arial"/>
          <w:b/>
          <w:szCs w:val="20"/>
        </w:rPr>
      </w:pPr>
      <w:r>
        <w:rPr>
          <w:rFonts w:cs="Arial"/>
          <w:b/>
          <w:szCs w:val="20"/>
        </w:rPr>
        <w:lastRenderedPageBreak/>
        <w:t>Priloga 6</w:t>
      </w:r>
    </w:p>
    <w:p w14:paraId="67CD6B91" w14:textId="77777777" w:rsidR="0068175A" w:rsidRPr="00761A24" w:rsidRDefault="0068175A" w:rsidP="0068175A">
      <w:pPr>
        <w:spacing w:line="276" w:lineRule="auto"/>
        <w:rPr>
          <w:rFonts w:cs="Arial"/>
          <w:b/>
          <w:szCs w:val="20"/>
        </w:rPr>
      </w:pPr>
      <w:r w:rsidRPr="00761A24">
        <w:rPr>
          <w:rFonts w:cs="Arial"/>
          <w:b/>
          <w:szCs w:val="20"/>
        </w:rPr>
        <w:t xml:space="preserve"> </w:t>
      </w:r>
    </w:p>
    <w:p w14:paraId="4EA497B4" w14:textId="77777777" w:rsidR="0068175A" w:rsidRPr="00761A24" w:rsidRDefault="0068175A" w:rsidP="0068175A">
      <w:pPr>
        <w:spacing w:line="276" w:lineRule="auto"/>
        <w:rPr>
          <w:rFonts w:cs="Arial"/>
          <w:b/>
          <w:szCs w:val="20"/>
        </w:rPr>
      </w:pPr>
      <w:r w:rsidRPr="00761A24">
        <w:rPr>
          <w:rFonts w:cs="Arial"/>
          <w:b/>
          <w:szCs w:val="20"/>
        </w:rPr>
        <w:t>Višja sila ali izjemne okoliščine pri ukrepu DŽ</w:t>
      </w:r>
    </w:p>
    <w:p w14:paraId="1B5CC22A" w14:textId="77777777" w:rsidR="0068175A" w:rsidRDefault="0068175A" w:rsidP="0068175A">
      <w:pPr>
        <w:spacing w:line="276" w:lineRule="auto"/>
        <w:rPr>
          <w:rFonts w:cs="Arial"/>
          <w:b/>
          <w:iCs/>
          <w:szCs w:val="20"/>
        </w:rPr>
      </w:pPr>
    </w:p>
    <w:p w14:paraId="50917CB4" w14:textId="77777777" w:rsidR="0068175A" w:rsidRPr="00761A24" w:rsidRDefault="0068175A" w:rsidP="0068175A">
      <w:pPr>
        <w:spacing w:line="276" w:lineRule="auto"/>
        <w:rPr>
          <w:rFonts w:cs="Arial"/>
          <w:b/>
          <w:szCs w:val="20"/>
        </w:rPr>
      </w:pPr>
      <w:r w:rsidRPr="00761A24">
        <w:rPr>
          <w:rFonts w:cs="Arial"/>
          <w:b/>
          <w:iCs/>
          <w:szCs w:val="20"/>
        </w:rPr>
        <w:t>I. Primeri višje sile ali izjemnih okoliščin</w:t>
      </w:r>
    </w:p>
    <w:p w14:paraId="7869EF1C" w14:textId="77777777" w:rsidR="0068175A" w:rsidRDefault="0068175A" w:rsidP="0068175A">
      <w:pPr>
        <w:spacing w:line="276" w:lineRule="auto"/>
        <w:rPr>
          <w:rFonts w:cs="Arial"/>
          <w:szCs w:val="20"/>
        </w:rPr>
      </w:pPr>
    </w:p>
    <w:p w14:paraId="130710B1" w14:textId="77777777" w:rsidR="0068175A" w:rsidRDefault="0068175A" w:rsidP="0068175A">
      <w:pPr>
        <w:spacing w:line="276" w:lineRule="auto"/>
        <w:rPr>
          <w:rFonts w:cs="Arial"/>
          <w:iCs/>
          <w:szCs w:val="20"/>
        </w:rPr>
      </w:pPr>
      <w:r w:rsidRPr="00761A24">
        <w:rPr>
          <w:rFonts w:cs="Arial"/>
          <w:szCs w:val="20"/>
        </w:rPr>
        <w:t xml:space="preserve">Za ukrep DŽ se upoštevajo </w:t>
      </w:r>
      <w:r>
        <w:rPr>
          <w:rFonts w:cs="Arial"/>
          <w:szCs w:val="20"/>
        </w:rPr>
        <w:t xml:space="preserve">zlasti </w:t>
      </w:r>
      <w:r w:rsidRPr="00761A24">
        <w:rPr>
          <w:rFonts w:cs="Arial"/>
          <w:szCs w:val="20"/>
        </w:rPr>
        <w:t>naslednji primeri višje sile ali izjemnih okoliščin</w:t>
      </w:r>
      <w:r w:rsidRPr="00761A24">
        <w:rPr>
          <w:rFonts w:cs="Arial"/>
          <w:iCs/>
          <w:szCs w:val="20"/>
        </w:rPr>
        <w:t>:</w:t>
      </w:r>
    </w:p>
    <w:p w14:paraId="1118122C" w14:textId="77777777" w:rsidR="0068175A" w:rsidRPr="00761A24" w:rsidRDefault="0068175A" w:rsidP="0068175A">
      <w:pPr>
        <w:spacing w:line="276" w:lineRule="auto"/>
        <w:rPr>
          <w:rFonts w:cs="Arial"/>
          <w:i/>
          <w:szCs w:val="20"/>
        </w:rPr>
      </w:pPr>
    </w:p>
    <w:p w14:paraId="637DDA7A"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smrt upravičenca;</w:t>
      </w:r>
    </w:p>
    <w:p w14:paraId="6E3378DF"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dolgotrajna nezmožnost upravičenca za delo;</w:t>
      </w:r>
    </w:p>
    <w:p w14:paraId="47B0FB32"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razlastitev velikega dela kmetijskega gospodarstva, če tega ni bilo mogoče pričakovati na dan sprejetja obveznosti;</w:t>
      </w:r>
    </w:p>
    <w:p w14:paraId="6BA1947D"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huda naravna nesreča, ki resno prizadene kmetijsko gospodarstvo;</w:t>
      </w:r>
    </w:p>
    <w:p w14:paraId="30CA6BC2"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uničenje poslopij in kmetijske mehanizacije na kmetijskem gospodarstvu zaradi nesreče;</w:t>
      </w:r>
    </w:p>
    <w:p w14:paraId="6094BE20"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kužna bolezen, ki prizadene vso živino upravičenca ali njen del;</w:t>
      </w:r>
    </w:p>
    <w:p w14:paraId="454ECADC"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izguba ali pogin domačih živali zaradi napada divjih zveri kljub izvedbi vseh predpisanih ukrepov;</w:t>
      </w:r>
    </w:p>
    <w:p w14:paraId="7AC92FB6"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pogin domačih živali zaradi nesreče (požar, udar strele, električni udar, padci ipd.)</w:t>
      </w:r>
      <w:r>
        <w:rPr>
          <w:rFonts w:cs="Arial"/>
          <w:szCs w:val="20"/>
        </w:rPr>
        <w:t>.</w:t>
      </w:r>
    </w:p>
    <w:p w14:paraId="13385880" w14:textId="77777777" w:rsidR="0068175A" w:rsidRPr="00761A24" w:rsidRDefault="0068175A" w:rsidP="0068175A">
      <w:pPr>
        <w:spacing w:line="276" w:lineRule="auto"/>
        <w:rPr>
          <w:rStyle w:val="Poudarek"/>
          <w:rFonts w:cs="Arial"/>
          <w:b w:val="0"/>
          <w:i/>
          <w:szCs w:val="20"/>
        </w:rPr>
      </w:pPr>
    </w:p>
    <w:p w14:paraId="73A7D1E1" w14:textId="77777777" w:rsidR="0068175A" w:rsidRDefault="0068175A" w:rsidP="0068175A">
      <w:pPr>
        <w:spacing w:line="276" w:lineRule="auto"/>
        <w:rPr>
          <w:rFonts w:cs="Arial"/>
          <w:b/>
          <w:szCs w:val="20"/>
        </w:rPr>
      </w:pPr>
      <w:r w:rsidRPr="00761A24">
        <w:rPr>
          <w:rFonts w:cs="Arial"/>
          <w:b/>
          <w:szCs w:val="20"/>
        </w:rPr>
        <w:t>II. Razlastitev velikega dela kmetijskega gospodarstva</w:t>
      </w:r>
    </w:p>
    <w:p w14:paraId="082BAB77" w14:textId="77777777" w:rsidR="0068175A" w:rsidRPr="00761A24" w:rsidRDefault="0068175A" w:rsidP="0068175A">
      <w:pPr>
        <w:spacing w:line="276" w:lineRule="auto"/>
        <w:rPr>
          <w:rFonts w:cs="Arial"/>
          <w:b/>
          <w:iCs/>
          <w:szCs w:val="20"/>
        </w:rPr>
      </w:pPr>
    </w:p>
    <w:p w14:paraId="0E5D9820" w14:textId="1D9B48CE" w:rsidR="0068175A" w:rsidRPr="00761A24" w:rsidRDefault="0068175A" w:rsidP="0068175A">
      <w:pPr>
        <w:spacing w:line="276" w:lineRule="auto"/>
        <w:rPr>
          <w:rFonts w:cs="Arial"/>
          <w:szCs w:val="20"/>
        </w:rPr>
      </w:pPr>
      <w:r w:rsidRPr="00761A24">
        <w:rPr>
          <w:rFonts w:cs="Arial"/>
          <w:szCs w:val="20"/>
        </w:rPr>
        <w:t>V primeru razlastitve velikega dela kmetijskega gospodarstva se šteje, da je razlaščen velik del, če je razla</w:t>
      </w:r>
      <w:r>
        <w:rPr>
          <w:rFonts w:cs="Arial"/>
          <w:szCs w:val="20"/>
        </w:rPr>
        <w:t>ščenih</w:t>
      </w:r>
      <w:r w:rsidRPr="00761A24">
        <w:rPr>
          <w:rFonts w:cs="Arial"/>
          <w:szCs w:val="20"/>
        </w:rPr>
        <w:t xml:space="preserve"> najmanj 30 odstotkov kmetijskih površin, ki </w:t>
      </w:r>
      <w:r>
        <w:rPr>
          <w:rFonts w:cs="Arial"/>
          <w:szCs w:val="20"/>
        </w:rPr>
        <w:t>so</w:t>
      </w:r>
      <w:r w:rsidRPr="00761A24">
        <w:rPr>
          <w:rFonts w:cs="Arial"/>
          <w:szCs w:val="20"/>
        </w:rPr>
        <w:t xml:space="preserve"> ob uveljavljanju tega primera </w:t>
      </w:r>
      <w:r w:rsidR="00916CA3">
        <w:rPr>
          <w:rFonts w:cs="Arial"/>
          <w:szCs w:val="20"/>
        </w:rPr>
        <w:t>izjemne okoliščine</w:t>
      </w:r>
      <w:r w:rsidRPr="00761A24">
        <w:rPr>
          <w:rFonts w:cs="Arial"/>
          <w:szCs w:val="20"/>
        </w:rPr>
        <w:t xml:space="preserve"> vpisan</w:t>
      </w:r>
      <w:r>
        <w:rPr>
          <w:rFonts w:cs="Arial"/>
          <w:szCs w:val="20"/>
        </w:rPr>
        <w:t>e</w:t>
      </w:r>
      <w:r w:rsidRPr="00761A24">
        <w:rPr>
          <w:rFonts w:cs="Arial"/>
          <w:szCs w:val="20"/>
        </w:rPr>
        <w:t xml:space="preserve"> v register kmetijskih gospodarstev.</w:t>
      </w:r>
    </w:p>
    <w:p w14:paraId="37A1B754" w14:textId="77777777" w:rsidR="0068175A" w:rsidRPr="00761A24" w:rsidRDefault="0068175A" w:rsidP="0068175A">
      <w:pPr>
        <w:spacing w:line="276" w:lineRule="auto"/>
        <w:rPr>
          <w:rFonts w:cs="Arial"/>
          <w:szCs w:val="20"/>
        </w:rPr>
      </w:pPr>
    </w:p>
    <w:p w14:paraId="5202D1BA" w14:textId="77777777" w:rsidR="0068175A" w:rsidRDefault="0068175A" w:rsidP="0068175A">
      <w:pPr>
        <w:spacing w:line="276" w:lineRule="auto"/>
        <w:rPr>
          <w:rFonts w:cs="Arial"/>
          <w:b/>
          <w:szCs w:val="20"/>
        </w:rPr>
      </w:pPr>
      <w:r w:rsidRPr="00761A24">
        <w:rPr>
          <w:rFonts w:cs="Arial"/>
          <w:b/>
          <w:szCs w:val="20"/>
        </w:rPr>
        <w:t>III. Huda naravna nesreča, ki resno prizadene kmetijsko zemljišče gospodarstva</w:t>
      </w:r>
    </w:p>
    <w:p w14:paraId="5134BFF6" w14:textId="77777777" w:rsidR="0068175A" w:rsidRPr="00761A24" w:rsidRDefault="0068175A" w:rsidP="0068175A">
      <w:pPr>
        <w:spacing w:line="276" w:lineRule="auto"/>
        <w:rPr>
          <w:rFonts w:cs="Arial"/>
          <w:b/>
          <w:iCs/>
          <w:szCs w:val="20"/>
        </w:rPr>
      </w:pPr>
    </w:p>
    <w:p w14:paraId="6FB50FB7" w14:textId="77777777" w:rsidR="0068175A" w:rsidRPr="00761A24" w:rsidRDefault="0068175A" w:rsidP="0068175A">
      <w:pPr>
        <w:spacing w:line="276" w:lineRule="auto"/>
        <w:rPr>
          <w:rFonts w:cs="Arial"/>
          <w:szCs w:val="20"/>
        </w:rPr>
      </w:pPr>
      <w:r w:rsidRPr="00761A24">
        <w:rPr>
          <w:rFonts w:cs="Arial"/>
          <w:szCs w:val="20"/>
        </w:rPr>
        <w:t>Naravne nesreče so:</w:t>
      </w:r>
    </w:p>
    <w:p w14:paraId="1028C709" w14:textId="77777777" w:rsidR="0068175A" w:rsidRPr="00761A24" w:rsidRDefault="0068175A" w:rsidP="00F97742">
      <w:pPr>
        <w:numPr>
          <w:ilvl w:val="0"/>
          <w:numId w:val="42"/>
        </w:numPr>
        <w:spacing w:line="276" w:lineRule="auto"/>
        <w:jc w:val="both"/>
        <w:rPr>
          <w:rFonts w:cs="Arial"/>
          <w:szCs w:val="20"/>
        </w:rPr>
      </w:pPr>
      <w:r w:rsidRPr="00761A24">
        <w:rPr>
          <w:rFonts w:cs="Arial"/>
          <w:szCs w:val="20"/>
        </w:rPr>
        <w:t>potres, snežni ali zemeljski plaz, udor ali poplava;</w:t>
      </w:r>
    </w:p>
    <w:p w14:paraId="076858F3" w14:textId="77777777" w:rsidR="0068175A" w:rsidRPr="00761A24" w:rsidRDefault="0068175A" w:rsidP="00F97742">
      <w:pPr>
        <w:numPr>
          <w:ilvl w:val="0"/>
          <w:numId w:val="42"/>
        </w:numPr>
        <w:spacing w:line="276" w:lineRule="auto"/>
        <w:jc w:val="both"/>
        <w:rPr>
          <w:rFonts w:cs="Arial"/>
          <w:szCs w:val="20"/>
        </w:rPr>
      </w:pPr>
      <w:r w:rsidRPr="00761A24">
        <w:rPr>
          <w:rFonts w:cs="Arial"/>
          <w:szCs w:val="20"/>
        </w:rPr>
        <w:t>neugodne vremenske razmere, kot so zmrzal, toča, led ali žled, deževje (neurje, ki skupaj z</w:t>
      </w:r>
      <w:r w:rsidR="00F1185F">
        <w:rPr>
          <w:rFonts w:cs="Arial"/>
          <w:szCs w:val="20"/>
        </w:rPr>
        <w:t xml:space="preserve"> </w:t>
      </w:r>
      <w:r w:rsidRPr="00761A24">
        <w:rPr>
          <w:rFonts w:cs="Arial"/>
          <w:szCs w:val="20"/>
        </w:rPr>
        <w:t>močnim dežjem povzroči škodo v kmetijski proizvodnji) ali suša, slana, če povzroči zimsko ali spomladansko pozebo na kmetijskih rastlinah;</w:t>
      </w:r>
    </w:p>
    <w:p w14:paraId="492909FD" w14:textId="77777777" w:rsidR="0068175A" w:rsidRPr="00761A24" w:rsidRDefault="0068175A" w:rsidP="00F97742">
      <w:pPr>
        <w:numPr>
          <w:ilvl w:val="0"/>
          <w:numId w:val="42"/>
        </w:numPr>
        <w:spacing w:line="276" w:lineRule="auto"/>
        <w:jc w:val="both"/>
        <w:rPr>
          <w:rFonts w:cs="Arial"/>
          <w:szCs w:val="20"/>
        </w:rPr>
      </w:pPr>
      <w:r w:rsidRPr="00761A24">
        <w:rPr>
          <w:rFonts w:cs="Arial"/>
          <w:szCs w:val="20"/>
        </w:rPr>
        <w:t>množič</w:t>
      </w:r>
      <w:r>
        <w:rPr>
          <w:rFonts w:cs="Arial"/>
          <w:szCs w:val="20"/>
        </w:rPr>
        <w:t>ni</w:t>
      </w:r>
      <w:r w:rsidRPr="00761A24">
        <w:rPr>
          <w:rFonts w:cs="Arial"/>
          <w:szCs w:val="20"/>
        </w:rPr>
        <w:t xml:space="preserve"> izbruh rastlinskih škodljivih organizmov </w:t>
      </w:r>
      <w:r>
        <w:rPr>
          <w:rFonts w:cs="Arial"/>
          <w:szCs w:val="20"/>
        </w:rPr>
        <w:t>in</w:t>
      </w:r>
      <w:r w:rsidRPr="00761A24">
        <w:rPr>
          <w:rFonts w:cs="Arial"/>
          <w:szCs w:val="20"/>
        </w:rPr>
        <w:t xml:space="preserve"> živalskih bolezni, če povzročijo škodo v</w:t>
      </w:r>
      <w:r w:rsidR="00F1185F">
        <w:rPr>
          <w:rFonts w:cs="Arial"/>
          <w:szCs w:val="20"/>
        </w:rPr>
        <w:t xml:space="preserve"> </w:t>
      </w:r>
      <w:r w:rsidRPr="00761A24">
        <w:rPr>
          <w:rFonts w:cs="Arial"/>
          <w:szCs w:val="20"/>
        </w:rPr>
        <w:t>kmetijski proizvodnji.</w:t>
      </w:r>
    </w:p>
    <w:p w14:paraId="46711317" w14:textId="77777777" w:rsidR="0068175A" w:rsidRPr="00761A24" w:rsidRDefault="0068175A" w:rsidP="0068175A">
      <w:pPr>
        <w:spacing w:line="276" w:lineRule="auto"/>
        <w:rPr>
          <w:rFonts w:cs="Arial"/>
          <w:szCs w:val="20"/>
        </w:rPr>
      </w:pPr>
    </w:p>
    <w:p w14:paraId="7AF62D92" w14:textId="77777777" w:rsidR="0068175A" w:rsidRPr="00761A24" w:rsidRDefault="0068175A" w:rsidP="0068175A">
      <w:pPr>
        <w:spacing w:line="276" w:lineRule="auto"/>
        <w:rPr>
          <w:rFonts w:cs="Arial"/>
          <w:szCs w:val="20"/>
        </w:rPr>
      </w:pPr>
      <w:r w:rsidRPr="00761A24">
        <w:rPr>
          <w:rFonts w:cs="Arial"/>
          <w:szCs w:val="20"/>
        </w:rPr>
        <w:t xml:space="preserve">Za hudo naravno nesrečo se šteje, če je na kmetijskem gospodarstvu zaradi te nesreče prizadetih najmanj 30 odstotkov kmetijskih površin, ki </w:t>
      </w:r>
      <w:r>
        <w:rPr>
          <w:rFonts w:cs="Arial"/>
          <w:szCs w:val="20"/>
        </w:rPr>
        <w:t>so</w:t>
      </w:r>
      <w:r w:rsidRPr="00761A24">
        <w:rPr>
          <w:rFonts w:cs="Arial"/>
          <w:szCs w:val="20"/>
        </w:rPr>
        <w:t xml:space="preserve"> ob uveljavljanju tega primera višje sile vpisan</w:t>
      </w:r>
      <w:r>
        <w:rPr>
          <w:rFonts w:cs="Arial"/>
          <w:szCs w:val="20"/>
        </w:rPr>
        <w:t>e</w:t>
      </w:r>
      <w:r w:rsidRPr="00761A24">
        <w:rPr>
          <w:rFonts w:cs="Arial"/>
          <w:szCs w:val="20"/>
        </w:rPr>
        <w:t xml:space="preserve"> v</w:t>
      </w:r>
      <w:r>
        <w:rPr>
          <w:rFonts w:cs="Arial"/>
          <w:szCs w:val="20"/>
        </w:rPr>
        <w:t> </w:t>
      </w:r>
      <w:r w:rsidRPr="00761A24">
        <w:rPr>
          <w:rFonts w:cs="Arial"/>
          <w:szCs w:val="20"/>
        </w:rPr>
        <w:t>register kmetijskih gospodarstev.</w:t>
      </w:r>
    </w:p>
    <w:p w14:paraId="513F4089" w14:textId="77777777" w:rsidR="0068175A" w:rsidRDefault="0068175A" w:rsidP="0068175A">
      <w:pPr>
        <w:spacing w:line="276" w:lineRule="auto"/>
      </w:pPr>
    </w:p>
    <w:p w14:paraId="029BA369" w14:textId="77777777" w:rsidR="0068175A" w:rsidRPr="002E0301" w:rsidRDefault="0068175A" w:rsidP="0068175A">
      <w:pPr>
        <w:pStyle w:val="Odstavek"/>
        <w:spacing w:line="276" w:lineRule="auto"/>
        <w:ind w:firstLine="0"/>
      </w:pPr>
    </w:p>
    <w:p w14:paraId="27D8AC3E" w14:textId="77777777" w:rsidR="00DD4EA8" w:rsidRDefault="00DD4EA8" w:rsidP="00FE22B3">
      <w:pPr>
        <w:tabs>
          <w:tab w:val="left" w:pos="708"/>
        </w:tabs>
        <w:rPr>
          <w:rFonts w:cs="Arial"/>
          <w:szCs w:val="20"/>
        </w:rPr>
      </w:pPr>
    </w:p>
    <w:p w14:paraId="3E5489BD" w14:textId="77777777" w:rsidR="00891416" w:rsidRDefault="00891416" w:rsidP="00DD4EA8">
      <w:pPr>
        <w:tabs>
          <w:tab w:val="left" w:pos="708"/>
        </w:tabs>
        <w:rPr>
          <w:rFonts w:cs="Arial"/>
          <w:szCs w:val="20"/>
        </w:rPr>
        <w:sectPr w:rsidR="00891416" w:rsidSect="00BA1A8E">
          <w:headerReference w:type="first" r:id="rId23"/>
          <w:pgSz w:w="11900" w:h="16840" w:code="9"/>
          <w:pgMar w:top="1701" w:right="1701" w:bottom="1134" w:left="1701" w:header="993" w:footer="794" w:gutter="0"/>
          <w:cols w:space="708"/>
          <w:titlePg/>
          <w:docGrid w:linePitch="272"/>
        </w:sectPr>
      </w:pPr>
    </w:p>
    <w:p w14:paraId="4C34DF84" w14:textId="77777777" w:rsidR="00DD4EA8" w:rsidRDefault="00DD4EA8" w:rsidP="00DD4EA8">
      <w:pPr>
        <w:tabs>
          <w:tab w:val="left" w:pos="708"/>
        </w:tabs>
        <w:rPr>
          <w:rFonts w:cs="Arial"/>
          <w:b/>
          <w:szCs w:val="20"/>
        </w:rPr>
      </w:pPr>
      <w:r>
        <w:rPr>
          <w:rFonts w:cs="Arial"/>
          <w:b/>
          <w:szCs w:val="20"/>
        </w:rPr>
        <w:lastRenderedPageBreak/>
        <w:t>OBRAZLOŽITEV</w:t>
      </w:r>
    </w:p>
    <w:p w14:paraId="236FAC36" w14:textId="77777777" w:rsidR="00DD4EA8" w:rsidRDefault="00DD4EA8" w:rsidP="00DD4EA8">
      <w:pPr>
        <w:tabs>
          <w:tab w:val="left" w:pos="708"/>
        </w:tabs>
        <w:rPr>
          <w:rFonts w:cs="Arial"/>
          <w:b/>
          <w:szCs w:val="20"/>
        </w:rPr>
      </w:pPr>
    </w:p>
    <w:p w14:paraId="0E2E649E" w14:textId="77777777" w:rsidR="004D67A3" w:rsidRPr="004D67A3" w:rsidRDefault="004D67A3" w:rsidP="004D67A3">
      <w:pPr>
        <w:spacing w:line="260" w:lineRule="atLeast"/>
        <w:jc w:val="both"/>
        <w:rPr>
          <w:b/>
        </w:rPr>
      </w:pPr>
      <w:r w:rsidRPr="004D67A3">
        <w:rPr>
          <w:b/>
        </w:rPr>
        <w:t>I. UVOD</w:t>
      </w:r>
    </w:p>
    <w:p w14:paraId="24D6C270" w14:textId="77777777" w:rsidR="004D67A3" w:rsidRPr="004D67A3" w:rsidRDefault="004D67A3" w:rsidP="004D67A3">
      <w:pPr>
        <w:spacing w:line="260" w:lineRule="atLeast"/>
        <w:jc w:val="both"/>
      </w:pPr>
    </w:p>
    <w:p w14:paraId="5DEE0FA3" w14:textId="77777777" w:rsidR="004D67A3" w:rsidRPr="004D67A3" w:rsidRDefault="004D67A3" w:rsidP="00557E62">
      <w:pPr>
        <w:numPr>
          <w:ilvl w:val="0"/>
          <w:numId w:val="14"/>
        </w:numPr>
        <w:spacing w:line="260" w:lineRule="atLeast"/>
        <w:jc w:val="both"/>
        <w:rPr>
          <w:b/>
        </w:rPr>
      </w:pPr>
      <w:r w:rsidRPr="004D67A3">
        <w:rPr>
          <w:b/>
        </w:rPr>
        <w:t>Pravna podlaga (besedilo, vsebina zakonske določbe, ki je podlaga za izdajo predpisa)</w:t>
      </w:r>
    </w:p>
    <w:p w14:paraId="10DACEF6" w14:textId="77777777" w:rsidR="004D67A3" w:rsidRPr="004D67A3" w:rsidRDefault="004D67A3" w:rsidP="004D67A3">
      <w:pPr>
        <w:spacing w:line="260" w:lineRule="atLeast"/>
        <w:jc w:val="both"/>
      </w:pPr>
    </w:p>
    <w:p w14:paraId="354278AD" w14:textId="77777777" w:rsidR="004D67A3" w:rsidRPr="004D67A3" w:rsidRDefault="004D67A3" w:rsidP="004D67A3">
      <w:pPr>
        <w:autoSpaceDE w:val="0"/>
        <w:autoSpaceDN w:val="0"/>
        <w:adjustRightInd w:val="0"/>
        <w:spacing w:line="276" w:lineRule="auto"/>
        <w:jc w:val="both"/>
        <w:rPr>
          <w:rFonts w:cs="Arial"/>
          <w:color w:val="000000"/>
          <w:szCs w:val="20"/>
        </w:rPr>
      </w:pPr>
      <w:r w:rsidRPr="004D67A3">
        <w:t xml:space="preserve">Pravna podlaga za Uredbo o ukrepu </w:t>
      </w:r>
      <w:r w:rsidRPr="004D67A3">
        <w:rPr>
          <w:rFonts w:cs="Arial"/>
          <w:szCs w:val="20"/>
          <w:lang w:eastAsia="sl-SI"/>
        </w:rPr>
        <w:t xml:space="preserve">za </w:t>
      </w:r>
      <w:r w:rsidRPr="004D67A3">
        <w:t>dobrobit živali iz Programa razvoja podeželja Republike Slovenije za obdobje 2014–2020 v letu 201</w:t>
      </w:r>
      <w:r w:rsidR="0059323A">
        <w:t>8</w:t>
      </w:r>
      <w:r w:rsidRPr="004D67A3">
        <w:t xml:space="preserve"> </w:t>
      </w:r>
      <w:r w:rsidR="00C059F1">
        <w:t>sta</w:t>
      </w:r>
      <w:r w:rsidRPr="004D67A3">
        <w:t xml:space="preserve"> </w:t>
      </w:r>
      <w:r w:rsidRPr="004D67A3">
        <w:rPr>
          <w:rFonts w:cs="Arial"/>
          <w:color w:val="000000"/>
          <w:szCs w:val="20"/>
        </w:rPr>
        <w:t xml:space="preserve">10. in 12. člen </w:t>
      </w:r>
      <w:r w:rsidRPr="00D17E08">
        <w:rPr>
          <w:rFonts w:cs="Arial"/>
          <w:color w:val="000000"/>
          <w:szCs w:val="20"/>
        </w:rPr>
        <w:t>Zakona o kmetijstvu (Uradni li</w:t>
      </w:r>
      <w:r w:rsidR="00891416" w:rsidRPr="00D17E08">
        <w:rPr>
          <w:rFonts w:cs="Arial"/>
          <w:color w:val="000000"/>
          <w:szCs w:val="20"/>
        </w:rPr>
        <w:t>st RS, št. 45/08, 57/12,</w:t>
      </w:r>
      <w:r w:rsidRPr="00D17E08">
        <w:rPr>
          <w:rFonts w:cs="Arial"/>
          <w:color w:val="000000"/>
          <w:szCs w:val="20"/>
        </w:rPr>
        <w:t xml:space="preserve"> 90/12 </w:t>
      </w:r>
      <w:r w:rsidRPr="00D17E08">
        <w:rPr>
          <w:rFonts w:cs="Arial"/>
          <w:color w:val="000000"/>
          <w:szCs w:val="20"/>
          <w:lang w:eastAsia="sl-SI"/>
        </w:rPr>
        <w:t xml:space="preserve">– </w:t>
      </w:r>
      <w:r w:rsidRPr="00D17E08">
        <w:rPr>
          <w:rFonts w:cs="Arial"/>
          <w:color w:val="000000"/>
          <w:szCs w:val="20"/>
        </w:rPr>
        <w:t>ZdZPVHVVR,</w:t>
      </w:r>
      <w:r w:rsidR="00D17E08" w:rsidRPr="00D17E08">
        <w:rPr>
          <w:rFonts w:cs="Arial"/>
          <w:color w:val="000000"/>
          <w:szCs w:val="20"/>
          <w:lang w:eastAsia="sl-SI"/>
        </w:rPr>
        <w:t xml:space="preserve"> 26/14,</w:t>
      </w:r>
      <w:r w:rsidRPr="00D17E08">
        <w:rPr>
          <w:rFonts w:cs="Arial"/>
          <w:color w:val="000000"/>
          <w:szCs w:val="20"/>
          <w:lang w:eastAsia="sl-SI"/>
        </w:rPr>
        <w:t xml:space="preserve"> 32/15</w:t>
      </w:r>
      <w:r w:rsidR="004C4600">
        <w:rPr>
          <w:rFonts w:cs="Arial"/>
          <w:color w:val="000000"/>
          <w:szCs w:val="20"/>
          <w:lang w:eastAsia="sl-SI"/>
        </w:rPr>
        <w:t xml:space="preserve">, </w:t>
      </w:r>
      <w:r w:rsidR="00D17E08" w:rsidRPr="00D17E08">
        <w:rPr>
          <w:rFonts w:cs="Arial"/>
          <w:color w:val="000000"/>
          <w:szCs w:val="20"/>
          <w:lang w:eastAsia="sl-SI"/>
        </w:rPr>
        <w:t>27/17</w:t>
      </w:r>
      <w:r w:rsidR="004C4600">
        <w:rPr>
          <w:rFonts w:cs="Arial"/>
          <w:color w:val="000000"/>
          <w:szCs w:val="20"/>
          <w:lang w:eastAsia="sl-SI"/>
        </w:rPr>
        <w:t xml:space="preserve"> in 22/18</w:t>
      </w:r>
      <w:r w:rsidRPr="00D17E08">
        <w:rPr>
          <w:rFonts w:cs="Arial"/>
          <w:color w:val="000000"/>
          <w:szCs w:val="20"/>
        </w:rPr>
        <w:t>).</w:t>
      </w:r>
    </w:p>
    <w:p w14:paraId="521C5F5C" w14:textId="77777777" w:rsidR="004D67A3" w:rsidRPr="004D67A3" w:rsidRDefault="004D67A3" w:rsidP="004D67A3">
      <w:pPr>
        <w:spacing w:line="260" w:lineRule="atLeast"/>
        <w:jc w:val="both"/>
      </w:pPr>
    </w:p>
    <w:p w14:paraId="25833673" w14:textId="77777777" w:rsidR="004D67A3" w:rsidRPr="004D67A3" w:rsidRDefault="004D67A3" w:rsidP="00557E62">
      <w:pPr>
        <w:numPr>
          <w:ilvl w:val="0"/>
          <w:numId w:val="14"/>
        </w:numPr>
        <w:spacing w:line="260" w:lineRule="atLeast"/>
        <w:jc w:val="both"/>
        <w:rPr>
          <w:b/>
        </w:rPr>
      </w:pPr>
      <w:r w:rsidRPr="004D67A3">
        <w:rPr>
          <w:b/>
        </w:rPr>
        <w:t>Rok za izdajo predpisa, ki ga je določil zakon</w:t>
      </w:r>
    </w:p>
    <w:p w14:paraId="35CC8E14" w14:textId="77777777" w:rsidR="004D67A3" w:rsidRPr="004D67A3" w:rsidRDefault="004D67A3" w:rsidP="004D67A3">
      <w:pPr>
        <w:spacing w:line="260" w:lineRule="atLeast"/>
        <w:jc w:val="both"/>
      </w:pPr>
    </w:p>
    <w:p w14:paraId="037366DE" w14:textId="77777777" w:rsidR="004D67A3" w:rsidRPr="004D67A3" w:rsidRDefault="004D67A3" w:rsidP="004D67A3">
      <w:pPr>
        <w:spacing w:line="260" w:lineRule="atLeast"/>
        <w:jc w:val="both"/>
      </w:pPr>
      <w:r w:rsidRPr="004D67A3">
        <w:t xml:space="preserve">Zakon o kmetijstvu ne predpisuje roka za izdajo te uredbe, </w:t>
      </w:r>
      <w:r w:rsidR="0059323A">
        <w:t>pomembno je</w:t>
      </w:r>
      <w:r w:rsidRPr="004D67A3">
        <w:t xml:space="preserve">, da bo sprejeta in uveljavljena pred </w:t>
      </w:r>
      <w:r w:rsidR="005B5705">
        <w:t>1. januarjem 2020</w:t>
      </w:r>
      <w:r w:rsidR="00891416">
        <w:t xml:space="preserve">, ki pomeni </w:t>
      </w:r>
      <w:r w:rsidRPr="004D67A3">
        <w:t>začet</w:t>
      </w:r>
      <w:r w:rsidR="00891416">
        <w:t>e</w:t>
      </w:r>
      <w:r w:rsidR="00CF6EE7">
        <w:t xml:space="preserve">k trajanja obveznosti za </w:t>
      </w:r>
      <w:r w:rsidR="000B1E2C">
        <w:t xml:space="preserve">nosilce kmetijskih gospodarstev, ki se bodo vključili v ukrep </w:t>
      </w:r>
      <w:r w:rsidR="005D74EC">
        <w:t>DŽ</w:t>
      </w:r>
      <w:r w:rsidR="000B1E2C">
        <w:t>.</w:t>
      </w:r>
    </w:p>
    <w:p w14:paraId="7D3DFEB4" w14:textId="77777777" w:rsidR="004D67A3" w:rsidRPr="004D67A3" w:rsidRDefault="004D67A3" w:rsidP="004D67A3">
      <w:pPr>
        <w:spacing w:line="260" w:lineRule="atLeast"/>
        <w:jc w:val="both"/>
      </w:pPr>
    </w:p>
    <w:p w14:paraId="4E613819" w14:textId="77777777" w:rsidR="004D67A3" w:rsidRPr="004D67A3" w:rsidRDefault="004D67A3" w:rsidP="00557E62">
      <w:pPr>
        <w:numPr>
          <w:ilvl w:val="0"/>
          <w:numId w:val="14"/>
        </w:numPr>
        <w:spacing w:line="260" w:lineRule="atLeast"/>
        <w:jc w:val="both"/>
        <w:rPr>
          <w:b/>
        </w:rPr>
      </w:pPr>
      <w:r w:rsidRPr="004D67A3">
        <w:rPr>
          <w:b/>
        </w:rPr>
        <w:t>Splošna obrazložitev v zvezi s predlogom predpisa, če je potrebna</w:t>
      </w:r>
    </w:p>
    <w:p w14:paraId="02B208E7" w14:textId="77777777" w:rsidR="004D67A3" w:rsidRPr="004D67A3" w:rsidRDefault="004D67A3" w:rsidP="004D67A3">
      <w:pPr>
        <w:spacing w:line="260" w:lineRule="atLeast"/>
        <w:jc w:val="both"/>
      </w:pPr>
    </w:p>
    <w:p w14:paraId="030C3607" w14:textId="3BC850BA" w:rsidR="00985B75" w:rsidRPr="00985B75" w:rsidRDefault="0059323A" w:rsidP="00985B75">
      <w:pPr>
        <w:pStyle w:val="Neotevilenodstavek"/>
        <w:spacing w:before="0" w:after="0" w:line="260" w:lineRule="exact"/>
        <w:rPr>
          <w:color w:val="000000"/>
          <w:sz w:val="20"/>
        </w:rPr>
      </w:pPr>
      <w:r>
        <w:rPr>
          <w:color w:val="000000"/>
          <w:sz w:val="20"/>
        </w:rPr>
        <w:t>U</w:t>
      </w:r>
      <w:r w:rsidRPr="00F91967">
        <w:rPr>
          <w:color w:val="000000"/>
          <w:sz w:val="20"/>
        </w:rPr>
        <w:t xml:space="preserve">redba </w:t>
      </w:r>
      <w:r>
        <w:rPr>
          <w:color w:val="000000"/>
          <w:sz w:val="20"/>
        </w:rPr>
        <w:t>določa</w:t>
      </w:r>
      <w:r w:rsidRPr="00F91967">
        <w:rPr>
          <w:color w:val="000000"/>
          <w:sz w:val="20"/>
        </w:rPr>
        <w:t xml:space="preserve"> izvajanje ukrepa </w:t>
      </w:r>
      <w:r w:rsidR="005D74EC">
        <w:rPr>
          <w:color w:val="000000"/>
          <w:sz w:val="20"/>
        </w:rPr>
        <w:t>DŽ</w:t>
      </w:r>
      <w:r>
        <w:rPr>
          <w:color w:val="000000"/>
          <w:sz w:val="20"/>
        </w:rPr>
        <w:t xml:space="preserve"> </w:t>
      </w:r>
      <w:r w:rsidRPr="00F91967">
        <w:rPr>
          <w:color w:val="000000"/>
          <w:sz w:val="20"/>
        </w:rPr>
        <w:t>iz Programa razvoja podeželja Republike Slovenije za obdobje 2014–2020,</w:t>
      </w:r>
      <w:r>
        <w:rPr>
          <w:color w:val="000000"/>
          <w:sz w:val="20"/>
        </w:rPr>
        <w:t xml:space="preserve"> </w:t>
      </w:r>
      <w:r w:rsidRPr="003D7509">
        <w:rPr>
          <w:color w:val="000000"/>
          <w:sz w:val="20"/>
        </w:rPr>
        <w:t>ki je potrjen z Izvedbenim sklepom Komisije z dne 13.</w:t>
      </w:r>
      <w:r w:rsidR="00F1185F">
        <w:rPr>
          <w:color w:val="000000"/>
          <w:sz w:val="20"/>
        </w:rPr>
        <w:t xml:space="preserve"> </w:t>
      </w:r>
      <w:r w:rsidRPr="003D7509">
        <w:rPr>
          <w:color w:val="000000"/>
          <w:sz w:val="20"/>
        </w:rPr>
        <w:t xml:space="preserve">februarja 2015 o odobritvi Programa razvoja podeželja Republike Slovenije za podporo iz Evropskega kmetijskega sklada za razvoj podeželja št. CCI 2014SI06RDNP0012020, </w:t>
      </w:r>
      <w:r w:rsidRPr="00F449CB">
        <w:rPr>
          <w:color w:val="000000"/>
          <w:sz w:val="20"/>
        </w:rPr>
        <w:t xml:space="preserve">zadnjič spremenjenim z </w:t>
      </w:r>
      <w:r w:rsidR="005B5705" w:rsidRPr="005B5705">
        <w:rPr>
          <w:color w:val="000000"/>
          <w:sz w:val="20"/>
        </w:rPr>
        <w:t>Izvedbenim sklepom Komisije z dne 18. 9. 2019 o odobritvi spremembe programa razvoja podeželja za Slovenijo za podporo iz Evropskega kmetijskega sklada za razvoj podeželja in spremembi Izvedbenega sklepa C(2015) 849 z dne 13. feb</w:t>
      </w:r>
      <w:r w:rsidR="005B5705">
        <w:rPr>
          <w:color w:val="000000"/>
          <w:sz w:val="20"/>
        </w:rPr>
        <w:t xml:space="preserve">ruarja 2015 </w:t>
      </w:r>
      <w:r w:rsidR="00F9218B">
        <w:rPr>
          <w:color w:val="000000"/>
          <w:sz w:val="20"/>
        </w:rPr>
        <w:t xml:space="preserve">št. </w:t>
      </w:r>
      <w:r w:rsidR="005B5705">
        <w:rPr>
          <w:color w:val="000000"/>
          <w:sz w:val="20"/>
        </w:rPr>
        <w:t>CCI 2014SI06RDNP001</w:t>
      </w:r>
      <w:r w:rsidR="00F449CB" w:rsidRPr="00F449CB">
        <w:rPr>
          <w:color w:val="000000"/>
          <w:sz w:val="20"/>
        </w:rPr>
        <w:t>.</w:t>
      </w:r>
    </w:p>
    <w:p w14:paraId="06814F30" w14:textId="77777777" w:rsidR="0059323A" w:rsidRDefault="0059323A" w:rsidP="0059323A">
      <w:pPr>
        <w:pStyle w:val="Neotevilenodstavek"/>
        <w:spacing w:before="0" w:after="0" w:line="260" w:lineRule="exact"/>
        <w:rPr>
          <w:color w:val="000000"/>
          <w:sz w:val="20"/>
        </w:rPr>
      </w:pPr>
    </w:p>
    <w:p w14:paraId="29C7A818" w14:textId="77777777" w:rsidR="0059323A" w:rsidRDefault="0059323A" w:rsidP="0059323A">
      <w:pPr>
        <w:pStyle w:val="Neotevilenodstavek"/>
        <w:spacing w:before="0" w:after="0" w:line="260" w:lineRule="exact"/>
        <w:rPr>
          <w:color w:val="000000"/>
          <w:sz w:val="20"/>
        </w:rPr>
      </w:pPr>
      <w:r>
        <w:rPr>
          <w:color w:val="000000"/>
          <w:sz w:val="20"/>
        </w:rPr>
        <w:t>Uredba je</w:t>
      </w:r>
      <w:r w:rsidRPr="00884913">
        <w:rPr>
          <w:color w:val="000000"/>
          <w:sz w:val="20"/>
        </w:rPr>
        <w:t xml:space="preserve"> podlag</w:t>
      </w:r>
      <w:r>
        <w:rPr>
          <w:color w:val="000000"/>
          <w:sz w:val="20"/>
        </w:rPr>
        <w:t>a</w:t>
      </w:r>
      <w:r w:rsidRPr="00884913">
        <w:rPr>
          <w:color w:val="000000"/>
          <w:sz w:val="20"/>
        </w:rPr>
        <w:t xml:space="preserve"> za nadaljevanje</w:t>
      </w:r>
      <w:r w:rsidR="005B5705">
        <w:rPr>
          <w:color w:val="000000"/>
          <w:sz w:val="20"/>
        </w:rPr>
        <w:t xml:space="preserve"> izvajanja ukrepa DŽ v letu 2020</w:t>
      </w:r>
      <w:r w:rsidRPr="00884913">
        <w:rPr>
          <w:color w:val="000000"/>
          <w:sz w:val="20"/>
        </w:rPr>
        <w:t xml:space="preserve">, ki </w:t>
      </w:r>
      <w:r>
        <w:rPr>
          <w:color w:val="000000"/>
          <w:sz w:val="20"/>
        </w:rPr>
        <w:t>se izvaja</w:t>
      </w:r>
      <w:r w:rsidRPr="00884913">
        <w:rPr>
          <w:color w:val="000000"/>
          <w:sz w:val="20"/>
        </w:rPr>
        <w:t xml:space="preserve"> že od leta</w:t>
      </w:r>
      <w:r w:rsidR="00F1185F">
        <w:rPr>
          <w:color w:val="000000"/>
          <w:sz w:val="20"/>
        </w:rPr>
        <w:t xml:space="preserve"> </w:t>
      </w:r>
      <w:r w:rsidRPr="00884913">
        <w:rPr>
          <w:color w:val="000000"/>
          <w:sz w:val="20"/>
        </w:rPr>
        <w:t xml:space="preserve">2014. </w:t>
      </w:r>
      <w:r w:rsidR="00294FD0">
        <w:rPr>
          <w:color w:val="000000"/>
          <w:sz w:val="20"/>
        </w:rPr>
        <w:t>O</w:t>
      </w:r>
      <w:r w:rsidRPr="00884913">
        <w:rPr>
          <w:color w:val="000000"/>
          <w:sz w:val="20"/>
        </w:rPr>
        <w:t xml:space="preserve">predeljuje vsebino in izvedbo ukrepa DŽ z določitvijo vstopnih pogojev, upravičencev, trajanja obveznosti, </w:t>
      </w:r>
      <w:r>
        <w:rPr>
          <w:color w:val="000000"/>
          <w:sz w:val="20"/>
        </w:rPr>
        <w:t xml:space="preserve">operacij in </w:t>
      </w:r>
      <w:r w:rsidRPr="00884913">
        <w:rPr>
          <w:color w:val="000000"/>
          <w:sz w:val="20"/>
        </w:rPr>
        <w:t xml:space="preserve">nabora </w:t>
      </w:r>
      <w:r w:rsidR="00ED7DAB">
        <w:rPr>
          <w:color w:val="000000"/>
          <w:sz w:val="20"/>
        </w:rPr>
        <w:t>mogočih</w:t>
      </w:r>
      <w:r w:rsidR="00ED7DAB" w:rsidRPr="00884913">
        <w:rPr>
          <w:color w:val="000000"/>
          <w:sz w:val="20"/>
        </w:rPr>
        <w:t xml:space="preserve"> </w:t>
      </w:r>
      <w:r w:rsidRPr="00884913">
        <w:rPr>
          <w:color w:val="000000"/>
          <w:sz w:val="20"/>
        </w:rPr>
        <w:t xml:space="preserve">zahtev </w:t>
      </w:r>
      <w:r w:rsidR="00C059F1">
        <w:rPr>
          <w:color w:val="000000"/>
          <w:sz w:val="20"/>
        </w:rPr>
        <w:t>in</w:t>
      </w:r>
      <w:r w:rsidRPr="00884913">
        <w:rPr>
          <w:color w:val="000000"/>
          <w:sz w:val="20"/>
        </w:rPr>
        <w:t xml:space="preserve"> pogojev za </w:t>
      </w:r>
      <w:r>
        <w:rPr>
          <w:color w:val="000000"/>
          <w:sz w:val="20"/>
        </w:rPr>
        <w:t xml:space="preserve">njihovo </w:t>
      </w:r>
      <w:r w:rsidRPr="00884913">
        <w:rPr>
          <w:color w:val="000000"/>
          <w:sz w:val="20"/>
        </w:rPr>
        <w:t>izpolnjevanje</w:t>
      </w:r>
      <w:r>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sidR="005B5705">
        <w:rPr>
          <w:color w:val="000000"/>
          <w:sz w:val="20"/>
        </w:rPr>
        <w:t xml:space="preserve"> </w:t>
      </w:r>
      <w:r w:rsidR="00294FD0">
        <w:rPr>
          <w:color w:val="000000"/>
          <w:sz w:val="20"/>
        </w:rPr>
        <w:t xml:space="preserve">ter </w:t>
      </w:r>
      <w:r w:rsidR="005B5705">
        <w:rPr>
          <w:color w:val="000000"/>
          <w:sz w:val="20"/>
        </w:rPr>
        <w:t>izključitev it</w:t>
      </w:r>
      <w:r w:rsidR="00294FD0">
        <w:rPr>
          <w:color w:val="000000"/>
          <w:sz w:val="20"/>
        </w:rPr>
        <w:t>n</w:t>
      </w:r>
      <w:r w:rsidR="005B5705">
        <w:rPr>
          <w:color w:val="000000"/>
          <w:sz w:val="20"/>
        </w:rPr>
        <w:t>. V letu 2020</w:t>
      </w:r>
      <w:r w:rsidRPr="00884913">
        <w:rPr>
          <w:color w:val="000000"/>
          <w:sz w:val="20"/>
        </w:rPr>
        <w:t xml:space="preserve"> se ukrep DŽ izvaja v treh operacijah, in sicer za prašiče, govedo in drobnico.</w:t>
      </w:r>
    </w:p>
    <w:p w14:paraId="6B8873C0" w14:textId="77777777" w:rsidR="000B1E2C" w:rsidRPr="004D67A3" w:rsidRDefault="000B1E2C" w:rsidP="000B1E2C">
      <w:pPr>
        <w:spacing w:line="260" w:lineRule="atLeast"/>
        <w:jc w:val="both"/>
      </w:pPr>
    </w:p>
    <w:p w14:paraId="6CCD875E" w14:textId="77777777" w:rsidR="004D67A3" w:rsidRPr="004D67A3" w:rsidRDefault="004D67A3" w:rsidP="00557E62">
      <w:pPr>
        <w:numPr>
          <w:ilvl w:val="0"/>
          <w:numId w:val="14"/>
        </w:numPr>
        <w:spacing w:line="260" w:lineRule="atLeast"/>
        <w:jc w:val="both"/>
        <w:rPr>
          <w:b/>
        </w:rPr>
      </w:pPr>
      <w:r w:rsidRPr="004D67A3">
        <w:rPr>
          <w:b/>
        </w:rPr>
        <w:t>Predstavitev presoje posledic na posamezna področja, če te niso mogle biti celovito predstavljene v predlogu zakona</w:t>
      </w:r>
    </w:p>
    <w:p w14:paraId="23CF1810" w14:textId="77777777" w:rsidR="004D67A3" w:rsidRPr="004D67A3" w:rsidRDefault="004D67A3" w:rsidP="004D67A3">
      <w:pPr>
        <w:spacing w:line="260" w:lineRule="atLeast"/>
        <w:jc w:val="both"/>
      </w:pPr>
    </w:p>
    <w:p w14:paraId="5ADADB7A" w14:textId="77777777" w:rsidR="004D67A3" w:rsidRPr="004D67A3" w:rsidRDefault="004D67A3" w:rsidP="004D67A3">
      <w:pPr>
        <w:spacing w:line="260" w:lineRule="atLeast"/>
        <w:jc w:val="both"/>
      </w:pPr>
    </w:p>
    <w:p w14:paraId="1922C3F8" w14:textId="77777777" w:rsidR="004D67A3" w:rsidRPr="004D67A3" w:rsidRDefault="004D67A3" w:rsidP="004D67A3">
      <w:pPr>
        <w:spacing w:line="260" w:lineRule="atLeast"/>
        <w:jc w:val="both"/>
        <w:rPr>
          <w:b/>
        </w:rPr>
      </w:pPr>
      <w:r w:rsidRPr="004D67A3">
        <w:rPr>
          <w:b/>
        </w:rPr>
        <w:t>II. VSEBINSKA OBRAZLOŽITEV PREDLAGANIH REŠITEV</w:t>
      </w:r>
    </w:p>
    <w:p w14:paraId="65C4C31B" w14:textId="77777777" w:rsidR="004D67A3" w:rsidRPr="004D67A3" w:rsidRDefault="004D67A3" w:rsidP="004D67A3">
      <w:pPr>
        <w:spacing w:line="260" w:lineRule="atLeast"/>
        <w:jc w:val="both"/>
      </w:pPr>
    </w:p>
    <w:p w14:paraId="487DBD9F" w14:textId="77777777" w:rsidR="004D67A3" w:rsidRPr="004D67A3" w:rsidRDefault="004D67A3" w:rsidP="004D67A3">
      <w:pPr>
        <w:spacing w:line="260" w:lineRule="atLeast"/>
        <w:jc w:val="both"/>
        <w:rPr>
          <w:b/>
        </w:rPr>
      </w:pPr>
    </w:p>
    <w:p w14:paraId="1AE05C4C" w14:textId="77777777" w:rsidR="004D67A3" w:rsidRPr="004D67A3" w:rsidRDefault="004D67A3" w:rsidP="004D67A3">
      <w:pPr>
        <w:spacing w:line="260" w:lineRule="atLeast"/>
        <w:jc w:val="both"/>
        <w:rPr>
          <w:b/>
        </w:rPr>
      </w:pPr>
      <w:r w:rsidRPr="004D67A3">
        <w:rPr>
          <w:b/>
        </w:rPr>
        <w:t>I. SPLOŠNE DOLOČBE</w:t>
      </w:r>
    </w:p>
    <w:p w14:paraId="2C4199CA" w14:textId="77777777" w:rsidR="004D67A3" w:rsidRPr="004D67A3" w:rsidRDefault="004D67A3" w:rsidP="004D67A3">
      <w:pPr>
        <w:spacing w:line="260" w:lineRule="atLeast"/>
        <w:jc w:val="both"/>
        <w:rPr>
          <w:b/>
        </w:rPr>
      </w:pPr>
    </w:p>
    <w:p w14:paraId="6BB5AD7A" w14:textId="77777777" w:rsidR="004D67A3" w:rsidRPr="004D67A3" w:rsidRDefault="004D67A3" w:rsidP="004D67A3">
      <w:pPr>
        <w:spacing w:line="260" w:lineRule="atLeast"/>
        <w:jc w:val="both"/>
        <w:rPr>
          <w:b/>
        </w:rPr>
      </w:pPr>
      <w:r w:rsidRPr="004D67A3">
        <w:rPr>
          <w:b/>
        </w:rPr>
        <w:t>1. člen: vsebina</w:t>
      </w:r>
    </w:p>
    <w:p w14:paraId="33CD0C05" w14:textId="77777777" w:rsidR="004D67A3" w:rsidRPr="004D67A3" w:rsidRDefault="004D67A3" w:rsidP="004D67A3">
      <w:pPr>
        <w:spacing w:line="260" w:lineRule="atLeast"/>
        <w:jc w:val="both"/>
      </w:pPr>
      <w:r w:rsidRPr="004D67A3">
        <w:t xml:space="preserve">Ta člen določa področje, ki ga </w:t>
      </w:r>
      <w:r w:rsidR="00C059F1">
        <w:t xml:space="preserve">določa </w:t>
      </w:r>
      <w:r w:rsidRPr="004D67A3">
        <w:t xml:space="preserve">uredba, in navaja evropske pravne akte, ki so podlaga </w:t>
      </w:r>
      <w:r w:rsidR="00ED11AE">
        <w:t>za</w:t>
      </w:r>
      <w:r w:rsidR="00C059F1">
        <w:t>njo</w:t>
      </w:r>
      <w:r w:rsidRPr="004D67A3">
        <w:t xml:space="preserve">. </w:t>
      </w:r>
      <w:r w:rsidR="00C059F1">
        <w:t>Uredba</w:t>
      </w:r>
      <w:r w:rsidRPr="004D67A3">
        <w:t xml:space="preserve"> določa ukrep </w:t>
      </w:r>
      <w:r w:rsidR="005D74EC">
        <w:t>DŽ</w:t>
      </w:r>
      <w:r w:rsidR="007177E6">
        <w:t>, ki se v letu 2019</w:t>
      </w:r>
      <w:r w:rsidRPr="004D67A3">
        <w:t xml:space="preserve"> izvaja kot ukrep razvoja podeželja v skladu z</w:t>
      </w:r>
      <w:r w:rsidR="005D74EC">
        <w:t> </w:t>
      </w:r>
      <w:r w:rsidRPr="004D67A3">
        <w:t>22. členom Zakona o kmetijstvu (</w:t>
      </w:r>
      <w:r w:rsidRPr="004D67A3">
        <w:rPr>
          <w:iCs/>
        </w:rPr>
        <w:t>Uradni list RS, št. 45/08, 57/12</w:t>
      </w:r>
      <w:r w:rsidR="00D21581">
        <w:rPr>
          <w:iCs/>
        </w:rPr>
        <w:t>,</w:t>
      </w:r>
      <w:r w:rsidRPr="004D67A3">
        <w:rPr>
          <w:iCs/>
        </w:rPr>
        <w:t xml:space="preserve"> 90/12 – ZdZP</w:t>
      </w:r>
      <w:r w:rsidR="00D17E08">
        <w:rPr>
          <w:iCs/>
        </w:rPr>
        <w:t xml:space="preserve">VHVVR, 26/14, </w:t>
      </w:r>
      <w:r w:rsidRPr="004D67A3">
        <w:rPr>
          <w:iCs/>
        </w:rPr>
        <w:t>32/15</w:t>
      </w:r>
      <w:r w:rsidR="007177E6">
        <w:rPr>
          <w:iCs/>
        </w:rPr>
        <w:t xml:space="preserve">, </w:t>
      </w:r>
      <w:r w:rsidR="00D17E08">
        <w:rPr>
          <w:iCs/>
        </w:rPr>
        <w:t>27/17</w:t>
      </w:r>
      <w:r w:rsidR="007177E6">
        <w:rPr>
          <w:iCs/>
        </w:rPr>
        <w:t xml:space="preserve"> in 22/18</w:t>
      </w:r>
      <w:r w:rsidRPr="004D67A3">
        <w:t xml:space="preserve">) in Programom razvoja podeželja Republike Slovenije za obdobje 2014–2020. </w:t>
      </w:r>
    </w:p>
    <w:p w14:paraId="5C52E877" w14:textId="77777777" w:rsidR="004D67A3" w:rsidRPr="004D67A3" w:rsidRDefault="004D67A3" w:rsidP="004D67A3">
      <w:pPr>
        <w:spacing w:line="260" w:lineRule="atLeast"/>
        <w:jc w:val="both"/>
      </w:pPr>
    </w:p>
    <w:p w14:paraId="73AD1676" w14:textId="77777777" w:rsidR="004D67A3" w:rsidRPr="004D67A3" w:rsidRDefault="004D67A3" w:rsidP="004D67A3">
      <w:pPr>
        <w:spacing w:line="260" w:lineRule="atLeast"/>
        <w:jc w:val="both"/>
        <w:rPr>
          <w:b/>
        </w:rPr>
      </w:pPr>
      <w:r w:rsidRPr="004D67A3">
        <w:rPr>
          <w:b/>
        </w:rPr>
        <w:t>2. člen: pomen izrazov</w:t>
      </w:r>
    </w:p>
    <w:p w14:paraId="5243A906" w14:textId="77777777" w:rsidR="004D67A3" w:rsidRPr="004D67A3" w:rsidRDefault="004D67A3" w:rsidP="004D67A3">
      <w:pPr>
        <w:spacing w:line="260" w:lineRule="atLeast"/>
        <w:jc w:val="both"/>
      </w:pPr>
      <w:r w:rsidRPr="004D67A3">
        <w:t>Ta člen natančneje opredel</w:t>
      </w:r>
      <w:r w:rsidR="00ED11AE">
        <w:t>juje</w:t>
      </w:r>
      <w:r w:rsidRPr="004D67A3">
        <w:t xml:space="preserve"> izraze, uporabl</w:t>
      </w:r>
      <w:r w:rsidR="00ED11AE">
        <w:t>jene</w:t>
      </w:r>
      <w:r w:rsidRPr="004D67A3">
        <w:t xml:space="preserve"> v uredbi.</w:t>
      </w:r>
    </w:p>
    <w:p w14:paraId="08B82446" w14:textId="77777777" w:rsidR="004D67A3" w:rsidRPr="004D67A3" w:rsidRDefault="004D67A3" w:rsidP="004D67A3">
      <w:pPr>
        <w:spacing w:line="260" w:lineRule="atLeast"/>
        <w:jc w:val="both"/>
      </w:pPr>
    </w:p>
    <w:p w14:paraId="1B5443C9" w14:textId="77777777" w:rsidR="004D67A3" w:rsidRPr="000B1E2C" w:rsidRDefault="004D67A3" w:rsidP="004D67A3">
      <w:pPr>
        <w:spacing w:line="260" w:lineRule="atLeast"/>
        <w:jc w:val="both"/>
        <w:rPr>
          <w:b/>
        </w:rPr>
      </w:pPr>
      <w:r w:rsidRPr="004D67A3">
        <w:rPr>
          <w:b/>
        </w:rPr>
        <w:t>3. člen:</w:t>
      </w:r>
      <w:r w:rsidRPr="004D67A3">
        <w:rPr>
          <w:rFonts w:cs="Arial"/>
          <w:szCs w:val="20"/>
          <w:lang w:val="de-AT"/>
        </w:rPr>
        <w:t xml:space="preserve"> </w:t>
      </w:r>
      <w:r w:rsidRPr="000B1E2C">
        <w:rPr>
          <w:b/>
        </w:rPr>
        <w:t>pristojni organi in Odbor za spremljanje</w:t>
      </w:r>
    </w:p>
    <w:p w14:paraId="0AB92BE6" w14:textId="77777777" w:rsidR="004D67A3" w:rsidRDefault="004D67A3" w:rsidP="004D67A3">
      <w:pPr>
        <w:spacing w:line="260" w:lineRule="atLeast"/>
        <w:jc w:val="both"/>
      </w:pPr>
      <w:r w:rsidRPr="004D67A3">
        <w:t>Ta člen natančneje opredeli pristojne organe, in sicer organ upravljanja, akreditirano plačilno agencijo</w:t>
      </w:r>
      <w:r w:rsidR="00C059F1">
        <w:t>,</w:t>
      </w:r>
      <w:r w:rsidRPr="004D67A3">
        <w:t xml:space="preserve"> certifikacijski organ </w:t>
      </w:r>
      <w:r w:rsidR="00C059F1">
        <w:t>in</w:t>
      </w:r>
      <w:r w:rsidRPr="004D67A3">
        <w:t xml:space="preserve"> Odbor za spremljanje.</w:t>
      </w:r>
    </w:p>
    <w:p w14:paraId="7CD5BAAB" w14:textId="77777777" w:rsidR="000B1E2C" w:rsidRDefault="000B1E2C" w:rsidP="004D67A3">
      <w:pPr>
        <w:spacing w:line="260" w:lineRule="atLeast"/>
        <w:jc w:val="both"/>
      </w:pPr>
    </w:p>
    <w:p w14:paraId="2E672117" w14:textId="77777777" w:rsidR="000B1E2C" w:rsidRPr="000B1E2C" w:rsidRDefault="000B1E2C" w:rsidP="000B1E2C">
      <w:pPr>
        <w:spacing w:line="260" w:lineRule="atLeast"/>
        <w:jc w:val="both"/>
        <w:rPr>
          <w:b/>
        </w:rPr>
      </w:pPr>
      <w:r>
        <w:rPr>
          <w:b/>
        </w:rPr>
        <w:t>4</w:t>
      </w:r>
      <w:r w:rsidRPr="004D67A3">
        <w:rPr>
          <w:b/>
        </w:rPr>
        <w:t>. člen:</w:t>
      </w:r>
      <w:r w:rsidRPr="000B1E2C">
        <w:rPr>
          <w:rFonts w:cs="Arial"/>
          <w:szCs w:val="20"/>
        </w:rPr>
        <w:t xml:space="preserve"> </w:t>
      </w:r>
      <w:r>
        <w:rPr>
          <w:b/>
        </w:rPr>
        <w:t>operacije</w:t>
      </w:r>
    </w:p>
    <w:p w14:paraId="456D49A5" w14:textId="77777777" w:rsidR="000B1E2C" w:rsidRDefault="000B1E2C" w:rsidP="000B1E2C">
      <w:pPr>
        <w:spacing w:line="260" w:lineRule="atLeast"/>
        <w:jc w:val="both"/>
      </w:pPr>
      <w:r w:rsidRPr="004D67A3">
        <w:t xml:space="preserve">Ta člen natančneje opredeli </w:t>
      </w:r>
      <w:r>
        <w:t>operacije, ki se izvajajo v ukrep</w:t>
      </w:r>
      <w:r w:rsidR="00294FD0">
        <w:t>u</w:t>
      </w:r>
      <w:r>
        <w:t xml:space="preserve"> DŽ</w:t>
      </w:r>
      <w:r w:rsidRPr="004D67A3">
        <w:t xml:space="preserve">, in sicer </w:t>
      </w:r>
      <w:r>
        <w:t>za prašiče</w:t>
      </w:r>
      <w:r w:rsidR="00F1185F">
        <w:t xml:space="preserve"> </w:t>
      </w:r>
      <w:r w:rsidR="00A021F8">
        <w:t>(</w:t>
      </w:r>
      <w:r w:rsidR="0059323A">
        <w:t xml:space="preserve">operacija </w:t>
      </w:r>
      <w:r w:rsidR="00A021F8">
        <w:t>DŽ – prašiči)</w:t>
      </w:r>
      <w:r>
        <w:t xml:space="preserve">, govedo </w:t>
      </w:r>
      <w:r w:rsidR="00A021F8">
        <w:t>(</w:t>
      </w:r>
      <w:r w:rsidR="0059323A">
        <w:t xml:space="preserve">operacija </w:t>
      </w:r>
      <w:r w:rsidR="00A021F8">
        <w:t xml:space="preserve">DŽ – govedo) </w:t>
      </w:r>
      <w:r>
        <w:t>in drobnico</w:t>
      </w:r>
      <w:r w:rsidR="00A021F8">
        <w:t xml:space="preserve"> (</w:t>
      </w:r>
      <w:r w:rsidR="0059323A">
        <w:t xml:space="preserve">operacija </w:t>
      </w:r>
      <w:r w:rsidR="00A021F8">
        <w:t>DŽ – drobnica)</w:t>
      </w:r>
      <w:r w:rsidRPr="004D67A3">
        <w:t>.</w:t>
      </w:r>
    </w:p>
    <w:p w14:paraId="0CAF1410" w14:textId="77777777" w:rsidR="000B1E2C" w:rsidRPr="004D67A3" w:rsidRDefault="000B1E2C" w:rsidP="004D67A3">
      <w:pPr>
        <w:spacing w:line="260" w:lineRule="atLeast"/>
        <w:jc w:val="both"/>
      </w:pPr>
    </w:p>
    <w:p w14:paraId="33A16A7A" w14:textId="77777777" w:rsidR="004D67A3" w:rsidRPr="004D67A3" w:rsidRDefault="004D67A3" w:rsidP="004D67A3">
      <w:pPr>
        <w:spacing w:line="260" w:lineRule="atLeast"/>
        <w:jc w:val="both"/>
      </w:pPr>
    </w:p>
    <w:p w14:paraId="527E9ACB" w14:textId="77777777" w:rsidR="004D67A3" w:rsidRPr="004D67A3" w:rsidRDefault="004D67A3" w:rsidP="004D67A3">
      <w:pPr>
        <w:spacing w:line="260" w:lineRule="atLeast"/>
        <w:jc w:val="both"/>
        <w:rPr>
          <w:b/>
        </w:rPr>
      </w:pPr>
      <w:r w:rsidRPr="004D67A3">
        <w:rPr>
          <w:b/>
        </w:rPr>
        <w:t xml:space="preserve">II. </w:t>
      </w:r>
      <w:r w:rsidR="000B1E2C">
        <w:rPr>
          <w:b/>
        </w:rPr>
        <w:t>VSEBINA UKREPA</w:t>
      </w:r>
      <w:r w:rsidRPr="004D67A3">
        <w:rPr>
          <w:b/>
        </w:rPr>
        <w:t xml:space="preserve"> </w:t>
      </w:r>
    </w:p>
    <w:p w14:paraId="5E053ABB" w14:textId="77777777" w:rsidR="004D67A3" w:rsidRPr="004D67A3" w:rsidRDefault="004D67A3" w:rsidP="004D67A3">
      <w:pPr>
        <w:spacing w:line="260" w:lineRule="atLeast"/>
        <w:jc w:val="both"/>
        <w:rPr>
          <w:b/>
        </w:rPr>
      </w:pPr>
    </w:p>
    <w:p w14:paraId="09AB01BC" w14:textId="77777777" w:rsidR="004D67A3" w:rsidRPr="004D67A3" w:rsidRDefault="004D67A3" w:rsidP="00F97742">
      <w:pPr>
        <w:numPr>
          <w:ilvl w:val="0"/>
          <w:numId w:val="20"/>
        </w:numPr>
        <w:spacing w:line="260" w:lineRule="atLeast"/>
        <w:jc w:val="both"/>
        <w:rPr>
          <w:b/>
        </w:rPr>
      </w:pPr>
      <w:r w:rsidRPr="004D67A3">
        <w:rPr>
          <w:b/>
        </w:rPr>
        <w:t>Splošno</w:t>
      </w:r>
    </w:p>
    <w:p w14:paraId="006E4F0F" w14:textId="77777777" w:rsidR="004D67A3" w:rsidRPr="004D67A3" w:rsidRDefault="004D67A3" w:rsidP="004D67A3">
      <w:pPr>
        <w:spacing w:line="260" w:lineRule="atLeast"/>
        <w:jc w:val="both"/>
      </w:pPr>
    </w:p>
    <w:p w14:paraId="22DBAA0C" w14:textId="77777777" w:rsidR="004D67A3" w:rsidRPr="004D67A3" w:rsidRDefault="000B1E2C" w:rsidP="004D67A3">
      <w:pPr>
        <w:spacing w:line="260" w:lineRule="atLeast"/>
        <w:jc w:val="both"/>
        <w:rPr>
          <w:b/>
        </w:rPr>
      </w:pPr>
      <w:r>
        <w:rPr>
          <w:b/>
        </w:rPr>
        <w:t>5</w:t>
      </w:r>
      <w:r w:rsidR="004D67A3" w:rsidRPr="004D67A3">
        <w:rPr>
          <w:b/>
        </w:rPr>
        <w:t xml:space="preserve">. člen: namen ukrepa </w:t>
      </w:r>
    </w:p>
    <w:p w14:paraId="60175FA8" w14:textId="0ECDC883" w:rsidR="004D67A3" w:rsidRPr="004D67A3" w:rsidRDefault="004D67A3" w:rsidP="004D67A3">
      <w:pPr>
        <w:spacing w:line="260" w:lineRule="atLeast"/>
        <w:jc w:val="both"/>
      </w:pPr>
      <w:r w:rsidRPr="004D67A3">
        <w:t>T</w:t>
      </w:r>
      <w:r w:rsidR="000B1E2C">
        <w:t>a člen opredeli namen ukrepa DŽ, in sicer spodbujanje kmetijskih gospodarstev</w:t>
      </w:r>
      <w:r w:rsidRPr="004D67A3">
        <w:t xml:space="preserve"> k</w:t>
      </w:r>
      <w:r w:rsidR="00C059F1">
        <w:t> </w:t>
      </w:r>
      <w:r w:rsidRPr="004D67A3">
        <w:t>izpolnjevanju zahtev za dobrobit živali, ki presegajo predpisane zahteve ravnanja, določene v</w:t>
      </w:r>
      <w:r w:rsidR="00C059F1">
        <w:t> </w:t>
      </w:r>
      <w:r w:rsidR="00D93EB2">
        <w:t>uredbi</w:t>
      </w:r>
      <w:r w:rsidRPr="004D67A3">
        <w:t>, ki ureja navzkrižno skladnost</w:t>
      </w:r>
      <w:r w:rsidR="000B1E2C">
        <w:t xml:space="preserve">, </w:t>
      </w:r>
      <w:r w:rsidR="00C059F1">
        <w:t xml:space="preserve">in </w:t>
      </w:r>
      <w:r w:rsidR="000B1E2C">
        <w:t>običajno rejsko prakso</w:t>
      </w:r>
      <w:r w:rsidR="00C059F1">
        <w:t>,</w:t>
      </w:r>
      <w:r w:rsidR="000B1E2C">
        <w:t xml:space="preserve"> opredeljeno v PRP 2014–2020</w:t>
      </w:r>
      <w:r w:rsidRPr="004D67A3">
        <w:t>.</w:t>
      </w:r>
    </w:p>
    <w:p w14:paraId="7BBD9871" w14:textId="77777777" w:rsidR="004D67A3" w:rsidRPr="004D67A3" w:rsidRDefault="004D67A3" w:rsidP="004D67A3">
      <w:pPr>
        <w:spacing w:line="260" w:lineRule="atLeast"/>
        <w:jc w:val="both"/>
      </w:pPr>
    </w:p>
    <w:p w14:paraId="338E187E" w14:textId="77777777" w:rsidR="004D67A3" w:rsidRPr="004D67A3" w:rsidRDefault="000B1E2C" w:rsidP="004D67A3">
      <w:pPr>
        <w:spacing w:line="260" w:lineRule="atLeast"/>
        <w:jc w:val="both"/>
        <w:rPr>
          <w:b/>
        </w:rPr>
      </w:pPr>
      <w:r>
        <w:rPr>
          <w:b/>
        </w:rPr>
        <w:t>6</w:t>
      </w:r>
      <w:r w:rsidR="004D67A3" w:rsidRPr="004D67A3">
        <w:rPr>
          <w:b/>
        </w:rPr>
        <w:t>. člen: upravičenci</w:t>
      </w:r>
    </w:p>
    <w:p w14:paraId="6D4E73E9" w14:textId="77777777" w:rsidR="004D67A3" w:rsidRPr="00560F8A" w:rsidRDefault="004D67A3" w:rsidP="004D67A3">
      <w:pPr>
        <w:spacing w:line="260" w:lineRule="atLeast"/>
        <w:jc w:val="both"/>
      </w:pPr>
      <w:r w:rsidRPr="004D67A3">
        <w:t>Ta člen opredeli upravičence do plačil za ukrep DŽ. Upravičenci so nosilci kmetijskih gospodarstev, ki se prostovoljno obvežejo, da bodo izpolnjevali zahteve iz ukrepa</w:t>
      </w:r>
      <w:r w:rsidR="00294FD0">
        <w:t>,</w:t>
      </w:r>
      <w:r w:rsidRPr="004D67A3">
        <w:t xml:space="preserve"> </w:t>
      </w:r>
      <w:r w:rsidR="00294FD0">
        <w:t>ter</w:t>
      </w:r>
      <w:r w:rsidR="00294FD0" w:rsidRPr="004D67A3">
        <w:t xml:space="preserve"> </w:t>
      </w:r>
      <w:r w:rsidRPr="004D67A3">
        <w:t>so aktivni kmetje v smislu 9.</w:t>
      </w:r>
      <w:r w:rsidR="00C059F1">
        <w:t> </w:t>
      </w:r>
      <w:r w:rsidRPr="004D67A3">
        <w:t>člena Uredbe 1307/2013</w:t>
      </w:r>
      <w:r w:rsidR="002D21C9">
        <w:t>/EU</w:t>
      </w:r>
      <w:r w:rsidRPr="004D67A3">
        <w:t xml:space="preserve"> in kot to določa 6. člen Uredbe o shemah neposrednih plačil (Uradni list RS, št. </w:t>
      </w:r>
      <w:hyperlink r:id="rId24" w:tgtFrame="_blank" w:tooltip="Uredba o shemah neposrednih plačil" w:history="1">
        <w:r w:rsidR="0059323A" w:rsidRPr="00560F8A">
          <w:rPr>
            <w:rStyle w:val="Hiperpovezava"/>
            <w:color w:val="auto"/>
            <w:u w:val="none"/>
          </w:rPr>
          <w:t>2/15</w:t>
        </w:r>
      </w:hyperlink>
      <w:r w:rsidR="0059323A" w:rsidRPr="00560F8A">
        <w:t xml:space="preserve">, </w:t>
      </w:r>
      <w:hyperlink r:id="rId25" w:tgtFrame="_blank" w:tooltip="Uredba o spremembah in dopolnitvi Uredbe o shemah neposrednih plačil" w:history="1">
        <w:r w:rsidR="0059323A" w:rsidRPr="00560F8A">
          <w:rPr>
            <w:rStyle w:val="Hiperpovezava"/>
            <w:color w:val="auto"/>
            <w:u w:val="none"/>
          </w:rPr>
          <w:t>13/15</w:t>
        </w:r>
      </w:hyperlink>
      <w:r w:rsidR="0059323A" w:rsidRPr="00560F8A">
        <w:t xml:space="preserve">, </w:t>
      </w:r>
      <w:hyperlink r:id="rId26" w:tgtFrame="_blank" w:tooltip="Uredba o spremembah in dopolnitvah Uredbe o shemah neposrednih plačil" w:history="1">
        <w:r w:rsidR="0059323A" w:rsidRPr="00560F8A">
          <w:rPr>
            <w:rStyle w:val="Hiperpovezava"/>
            <w:color w:val="auto"/>
            <w:u w:val="none"/>
          </w:rPr>
          <w:t>30/15</w:t>
        </w:r>
      </w:hyperlink>
      <w:r w:rsidR="0059323A" w:rsidRPr="00560F8A">
        <w:t xml:space="preserve">, </w:t>
      </w:r>
      <w:hyperlink r:id="rId27" w:tgtFrame="_blank" w:tooltip="Uredba o spremembah in dopolnitvah Uredbe o shemah neposrednih plačil" w:history="1">
        <w:r w:rsidR="0059323A" w:rsidRPr="007177E6">
          <w:rPr>
            <w:rStyle w:val="Hiperpovezava"/>
            <w:color w:val="auto"/>
            <w:u w:val="none"/>
          </w:rPr>
          <w:t>103/15</w:t>
        </w:r>
      </w:hyperlink>
      <w:r w:rsidR="0059323A" w:rsidRPr="007177E6">
        <w:t xml:space="preserve">, </w:t>
      </w:r>
      <w:hyperlink r:id="rId28" w:tgtFrame="_blank" w:tooltip="Uredba o spremembah in dopolnitvi Uredbe o shemah neposrednih plačil" w:history="1">
        <w:r w:rsidR="0059323A" w:rsidRPr="007177E6">
          <w:rPr>
            <w:rStyle w:val="Hiperpovezava"/>
            <w:color w:val="auto"/>
            <w:u w:val="none"/>
          </w:rPr>
          <w:t>36/16</w:t>
        </w:r>
      </w:hyperlink>
      <w:r w:rsidR="0059323A" w:rsidRPr="007177E6">
        <w:t xml:space="preserve">, </w:t>
      </w:r>
      <w:hyperlink r:id="rId29" w:tgtFrame="_blank" w:tooltip="Uredba o spremembah in dopolnitvah Uredbe o shemah neposrednih plačil" w:history="1">
        <w:r w:rsidR="0059323A" w:rsidRPr="007177E6">
          <w:rPr>
            <w:rStyle w:val="Hiperpovezava"/>
            <w:color w:val="auto"/>
            <w:u w:val="none"/>
          </w:rPr>
          <w:t>84/16</w:t>
        </w:r>
      </w:hyperlink>
      <w:r w:rsidR="007177E6">
        <w:rPr>
          <w:rStyle w:val="Hiperpovezava"/>
          <w:color w:val="auto"/>
          <w:u w:val="none"/>
        </w:rPr>
        <w:t>,</w:t>
      </w:r>
      <w:r w:rsidR="007177E6">
        <w:t xml:space="preserve"> </w:t>
      </w:r>
      <w:hyperlink r:id="rId30" w:tgtFrame="_blank" w:tooltip="Uredba o spremembah Uredbe o shemah neposrednih plačil" w:history="1">
        <w:r w:rsidR="0059323A" w:rsidRPr="007177E6">
          <w:rPr>
            <w:rStyle w:val="Hiperpovezava"/>
            <w:color w:val="auto"/>
            <w:u w:val="none"/>
          </w:rPr>
          <w:t>23/17</w:t>
        </w:r>
      </w:hyperlink>
      <w:r w:rsidR="002D21C9">
        <w:rPr>
          <w:rStyle w:val="Hiperpovezava"/>
          <w:color w:val="auto"/>
          <w:u w:val="none"/>
        </w:rPr>
        <w:t>,</w:t>
      </w:r>
      <w:r w:rsidR="007177E6">
        <w:rPr>
          <w:rStyle w:val="Hiperpovezava"/>
          <w:color w:val="auto"/>
          <w:u w:val="none"/>
        </w:rPr>
        <w:t xml:space="preserve"> 5/18</w:t>
      </w:r>
      <w:r w:rsidR="002D21C9">
        <w:rPr>
          <w:rStyle w:val="Hiperpovezava"/>
          <w:color w:val="auto"/>
          <w:u w:val="none"/>
        </w:rPr>
        <w:t xml:space="preserve"> in 10/19</w:t>
      </w:r>
      <w:r w:rsidR="0059323A" w:rsidRPr="007177E6">
        <w:t>)</w:t>
      </w:r>
      <w:r w:rsidRPr="007177E6">
        <w:t>.</w:t>
      </w:r>
      <w:r w:rsidRPr="00560F8A">
        <w:t xml:space="preserve"> </w:t>
      </w:r>
    </w:p>
    <w:p w14:paraId="75C19F30" w14:textId="77777777" w:rsidR="004D67A3" w:rsidRPr="00560F8A" w:rsidRDefault="004D67A3" w:rsidP="004D67A3">
      <w:pPr>
        <w:spacing w:line="260" w:lineRule="atLeast"/>
        <w:jc w:val="both"/>
      </w:pPr>
    </w:p>
    <w:p w14:paraId="2004E3DC" w14:textId="77777777" w:rsidR="004D67A3" w:rsidRPr="004D67A3" w:rsidRDefault="000B1E2C" w:rsidP="004D67A3">
      <w:pPr>
        <w:spacing w:line="260" w:lineRule="atLeast"/>
        <w:jc w:val="both"/>
        <w:rPr>
          <w:b/>
        </w:rPr>
      </w:pPr>
      <w:r>
        <w:rPr>
          <w:b/>
        </w:rPr>
        <w:t>7</w:t>
      </w:r>
      <w:r w:rsidR="004D67A3" w:rsidRPr="004D67A3">
        <w:rPr>
          <w:b/>
        </w:rPr>
        <w:t xml:space="preserve">. člen: vlaganje zahtevka </w:t>
      </w:r>
    </w:p>
    <w:p w14:paraId="76A6264A" w14:textId="2B837038" w:rsidR="004D67A3" w:rsidRPr="004D67A3" w:rsidRDefault="004D67A3" w:rsidP="004D67A3">
      <w:pPr>
        <w:spacing w:line="260" w:lineRule="atLeast"/>
        <w:jc w:val="both"/>
      </w:pPr>
      <w:r w:rsidRPr="004D67A3">
        <w:t xml:space="preserve">Zahtevek je del zbirne vloge iz </w:t>
      </w:r>
      <w:r w:rsidR="00D93EB2">
        <w:t>uredbe</w:t>
      </w:r>
      <w:r w:rsidRPr="004D67A3">
        <w:t>, ki ureja izvedbo ukrepov</w:t>
      </w:r>
      <w:r w:rsidR="00970188">
        <w:t xml:space="preserve"> kmetijske politike za leto</w:t>
      </w:r>
      <w:r w:rsidR="00C059F1">
        <w:t> </w:t>
      </w:r>
      <w:r w:rsidR="005B5705">
        <w:t>2020</w:t>
      </w:r>
      <w:r w:rsidRPr="004D67A3">
        <w:t xml:space="preserve">. V </w:t>
      </w:r>
      <w:r w:rsidR="00C059F1">
        <w:t>te</w:t>
      </w:r>
      <w:r w:rsidR="00193C18">
        <w:t>j</w:t>
      </w:r>
      <w:r w:rsidRPr="004D67A3">
        <w:t xml:space="preserve"> </w:t>
      </w:r>
      <w:r w:rsidR="00193C18">
        <w:t>uredbi</w:t>
      </w:r>
      <w:r w:rsidR="00193C18" w:rsidRPr="004D67A3">
        <w:t xml:space="preserve"> </w:t>
      </w:r>
      <w:r w:rsidRPr="004D67A3">
        <w:t>so določeni postopki in roki za vlaganje zahtevka. Zahtev</w:t>
      </w:r>
      <w:r w:rsidR="00A021F8">
        <w:t>ek se vloži ločeno za prašiče,</w:t>
      </w:r>
      <w:r w:rsidRPr="004D67A3">
        <w:t xml:space="preserve"> govedo</w:t>
      </w:r>
      <w:r w:rsidR="00A021F8">
        <w:t xml:space="preserve"> in drobnico</w:t>
      </w:r>
      <w:r w:rsidRPr="004D67A3">
        <w:t xml:space="preserve">. Zahtevek za </w:t>
      </w:r>
      <w:r w:rsidR="00970188">
        <w:t xml:space="preserve">operacijo </w:t>
      </w:r>
      <w:r w:rsidRPr="004D67A3">
        <w:t>DŽ – prašiči se vlaga za posamezno gospodarstvo (lokacija</w:t>
      </w:r>
      <w:r w:rsidR="00294FD0">
        <w:t>,</w:t>
      </w:r>
      <w:r w:rsidRPr="004D67A3">
        <w:t xml:space="preserve"> kjer se redijo prašiči), če je teh na kmetijskem gospodarstvu več.</w:t>
      </w:r>
      <w:r w:rsidR="00A021F8" w:rsidRPr="00A021F8">
        <w:t xml:space="preserve"> </w:t>
      </w:r>
      <w:r w:rsidR="00A021F8" w:rsidRPr="004D67A3">
        <w:t>Zahtevek za</w:t>
      </w:r>
      <w:r w:rsidR="00A021F8">
        <w:t xml:space="preserve"> </w:t>
      </w:r>
      <w:r w:rsidR="00970188">
        <w:t xml:space="preserve">operacijo </w:t>
      </w:r>
      <w:r w:rsidR="00A021F8">
        <w:t xml:space="preserve">DŽ – govedo in </w:t>
      </w:r>
      <w:r w:rsidR="00970188">
        <w:t xml:space="preserve">operacijo </w:t>
      </w:r>
      <w:r w:rsidR="00A021F8">
        <w:t xml:space="preserve">DŽ – drobnica pa se vlaga </w:t>
      </w:r>
      <w:r w:rsidR="001611D0">
        <w:t>za kmetijsko gospodarstvo</w:t>
      </w:r>
      <w:r w:rsidR="00A021F8">
        <w:t>.</w:t>
      </w:r>
    </w:p>
    <w:p w14:paraId="5F17EE00" w14:textId="77777777" w:rsidR="004D67A3" w:rsidRPr="004D67A3" w:rsidRDefault="004D67A3" w:rsidP="004D67A3">
      <w:pPr>
        <w:spacing w:line="260" w:lineRule="atLeast"/>
        <w:jc w:val="both"/>
      </w:pPr>
    </w:p>
    <w:p w14:paraId="34125F6D" w14:textId="77777777" w:rsidR="004D67A3" w:rsidRPr="004D67A3" w:rsidRDefault="000B1E2C" w:rsidP="004D67A3">
      <w:pPr>
        <w:spacing w:line="260" w:lineRule="atLeast"/>
        <w:jc w:val="both"/>
        <w:rPr>
          <w:b/>
        </w:rPr>
      </w:pPr>
      <w:r>
        <w:rPr>
          <w:b/>
        </w:rPr>
        <w:t>8</w:t>
      </w:r>
      <w:r w:rsidR="004D67A3" w:rsidRPr="004D67A3">
        <w:rPr>
          <w:b/>
        </w:rPr>
        <w:t>. člen: usposabljanje</w:t>
      </w:r>
    </w:p>
    <w:p w14:paraId="3FE3A1E1" w14:textId="6C74E3FD" w:rsidR="004D67A3" w:rsidRPr="004D67A3" w:rsidRDefault="004D67A3" w:rsidP="004D67A3">
      <w:pPr>
        <w:spacing w:line="260" w:lineRule="atLeast"/>
        <w:jc w:val="both"/>
      </w:pPr>
      <w:r w:rsidRPr="004D67A3">
        <w:t>Ta člen določa obveznost usposabljanja za nosilca kmetijskega gospodarstva, njegovega namestnika ali člana kmetije oziroma osebo, ki je na tem gospodarstvu</w:t>
      </w:r>
      <w:r w:rsidR="00F1185F" w:rsidRPr="00F1185F">
        <w:t xml:space="preserve"> </w:t>
      </w:r>
      <w:r w:rsidR="00F1185F" w:rsidRPr="004D67A3">
        <w:t>zaposlena</w:t>
      </w:r>
      <w:r w:rsidRPr="004D67A3">
        <w:t xml:space="preserve">. Določen je obseg usposabljanja in rok, do katerega mora biti </w:t>
      </w:r>
      <w:r w:rsidR="00F30124">
        <w:t xml:space="preserve">to </w:t>
      </w:r>
      <w:r w:rsidRPr="004D67A3">
        <w:t xml:space="preserve">opravljeno. Vsebine usposabljanja so opredeljene </w:t>
      </w:r>
      <w:r w:rsidR="00D93EB2">
        <w:t>z uredbo</w:t>
      </w:r>
      <w:r w:rsidRPr="004D67A3">
        <w:t xml:space="preserve">, ki ureja ukrepe prenosa znanja in svetovanja iz PRP 2014–2020. Določen je tudi datum, </w:t>
      </w:r>
      <w:r w:rsidR="00F30124">
        <w:t>na katerega</w:t>
      </w:r>
      <w:r w:rsidRPr="004D67A3">
        <w:t xml:space="preserve"> </w:t>
      </w:r>
      <w:r w:rsidR="007177E6">
        <w:t>agencija</w:t>
      </w:r>
      <w:r w:rsidRPr="004D67A3">
        <w:t xml:space="preserve"> prevzame te podatke iz evidence o usposabljanju zaradi </w:t>
      </w:r>
      <w:r w:rsidR="00A021F8">
        <w:t>upravnega</w:t>
      </w:r>
      <w:r w:rsidRPr="004D67A3">
        <w:t xml:space="preserve"> preverjanja.</w:t>
      </w:r>
    </w:p>
    <w:p w14:paraId="1AC600F1" w14:textId="77777777" w:rsidR="004D67A3" w:rsidRPr="004D67A3" w:rsidRDefault="004D67A3" w:rsidP="004D67A3">
      <w:pPr>
        <w:spacing w:line="260" w:lineRule="atLeast"/>
        <w:jc w:val="both"/>
      </w:pPr>
    </w:p>
    <w:p w14:paraId="391EECFA" w14:textId="77777777" w:rsidR="004D67A3" w:rsidRPr="004D67A3" w:rsidRDefault="000B1E2C" w:rsidP="004D67A3">
      <w:pPr>
        <w:spacing w:line="260" w:lineRule="atLeast"/>
        <w:jc w:val="both"/>
        <w:rPr>
          <w:b/>
        </w:rPr>
      </w:pPr>
      <w:r>
        <w:rPr>
          <w:b/>
        </w:rPr>
        <w:t>9</w:t>
      </w:r>
      <w:r w:rsidR="004D67A3" w:rsidRPr="004D67A3">
        <w:rPr>
          <w:b/>
        </w:rPr>
        <w:t xml:space="preserve">. člen: obveznosti nosilca kmetijskega gospodarstva </w:t>
      </w:r>
    </w:p>
    <w:p w14:paraId="7275FAF9" w14:textId="77777777" w:rsidR="004D67A3" w:rsidRPr="004D67A3" w:rsidRDefault="004D67A3" w:rsidP="004D67A3">
      <w:pPr>
        <w:spacing w:line="260" w:lineRule="atLeast"/>
        <w:jc w:val="both"/>
      </w:pPr>
      <w:r w:rsidRPr="004D67A3">
        <w:t>Določene so zahteve za nosilca kmetijskega gospodarstva glede hranjenja dokumentacije, ki je bila podlaga za pridobitev sredstev in obveznosti v</w:t>
      </w:r>
      <w:r w:rsidR="00F30124">
        <w:t> </w:t>
      </w:r>
      <w:r w:rsidRPr="004D67A3">
        <w:t>zvezi z obveščanjem javnosti o prejetih sredstvih.</w:t>
      </w:r>
    </w:p>
    <w:p w14:paraId="332A1F97" w14:textId="77777777" w:rsidR="004D67A3" w:rsidRPr="004D67A3" w:rsidRDefault="004D67A3" w:rsidP="004D67A3">
      <w:pPr>
        <w:spacing w:line="260" w:lineRule="atLeast"/>
        <w:jc w:val="both"/>
      </w:pPr>
    </w:p>
    <w:p w14:paraId="720AA484" w14:textId="77777777" w:rsidR="004D67A3" w:rsidRPr="004D67A3" w:rsidRDefault="004D67A3" w:rsidP="004D67A3">
      <w:pPr>
        <w:spacing w:line="260" w:lineRule="atLeast"/>
        <w:jc w:val="both"/>
      </w:pPr>
    </w:p>
    <w:p w14:paraId="1D5652CB" w14:textId="77777777" w:rsidR="004D67A3" w:rsidRPr="004D67A3" w:rsidRDefault="000B1E2C" w:rsidP="00F97742">
      <w:pPr>
        <w:numPr>
          <w:ilvl w:val="0"/>
          <w:numId w:val="20"/>
        </w:numPr>
        <w:spacing w:line="260" w:lineRule="atLeast"/>
        <w:jc w:val="both"/>
        <w:rPr>
          <w:b/>
        </w:rPr>
      </w:pPr>
      <w:r>
        <w:rPr>
          <w:b/>
        </w:rPr>
        <w:t xml:space="preserve"> </w:t>
      </w:r>
      <w:r w:rsidR="00970188">
        <w:rPr>
          <w:b/>
        </w:rPr>
        <w:t xml:space="preserve">Operacija </w:t>
      </w:r>
      <w:r w:rsidR="004D67A3" w:rsidRPr="004D67A3">
        <w:rPr>
          <w:b/>
        </w:rPr>
        <w:t xml:space="preserve">DŽ – prašiči </w:t>
      </w:r>
    </w:p>
    <w:p w14:paraId="13B2EC86" w14:textId="77777777" w:rsidR="004D67A3" w:rsidRPr="004D67A3" w:rsidRDefault="004D67A3" w:rsidP="004D67A3">
      <w:pPr>
        <w:spacing w:line="260" w:lineRule="atLeast"/>
        <w:jc w:val="both"/>
      </w:pPr>
    </w:p>
    <w:p w14:paraId="52287BB0" w14:textId="77777777" w:rsidR="004D67A3" w:rsidRPr="004D67A3" w:rsidRDefault="004D67A3" w:rsidP="004D67A3">
      <w:pPr>
        <w:spacing w:line="260" w:lineRule="atLeast"/>
        <w:jc w:val="both"/>
      </w:pPr>
      <w:r w:rsidRPr="004D67A3">
        <w:rPr>
          <w:b/>
        </w:rPr>
        <w:t>10. člen: vstopni pogoji</w:t>
      </w:r>
    </w:p>
    <w:p w14:paraId="761DF2D0" w14:textId="77777777" w:rsidR="004D67A3" w:rsidRPr="004D67A3" w:rsidRDefault="004D67A3" w:rsidP="004D67A3">
      <w:pPr>
        <w:spacing w:line="260" w:lineRule="atLeast"/>
        <w:jc w:val="both"/>
      </w:pPr>
      <w:r w:rsidRPr="004D67A3">
        <w:lastRenderedPageBreak/>
        <w:t xml:space="preserve">Ta člen opredeli vstopne pogoje za kmetijsko gospodarstvo, ki se želi vključiti v </w:t>
      </w:r>
      <w:r w:rsidR="00970188">
        <w:t xml:space="preserve">operacijo </w:t>
      </w:r>
      <w:r w:rsidRPr="004D67A3">
        <w:t>DŽ – prašiči. T</w:t>
      </w:r>
      <w:r w:rsidR="000B1E2C">
        <w:t>i pogoji se nanašajo na ustrezno število</w:t>
      </w:r>
      <w:r w:rsidRPr="004D67A3">
        <w:t xml:space="preserve"> prašičev na gospodarstvu </w:t>
      </w:r>
      <w:r w:rsidR="00294FD0">
        <w:t>ter</w:t>
      </w:r>
      <w:r w:rsidR="00294FD0" w:rsidRPr="004D67A3">
        <w:t xml:space="preserve"> </w:t>
      </w:r>
      <w:r w:rsidRPr="004D67A3">
        <w:t>izdelan program dobrobit</w:t>
      </w:r>
      <w:r w:rsidR="007177E6">
        <w:t>i</w:t>
      </w:r>
      <w:r w:rsidRPr="004D67A3">
        <w:t xml:space="preserve"> živali.</w:t>
      </w:r>
    </w:p>
    <w:p w14:paraId="75F91AA2" w14:textId="77777777" w:rsidR="004D67A3" w:rsidRPr="004D67A3" w:rsidRDefault="004D67A3" w:rsidP="004D67A3">
      <w:pPr>
        <w:spacing w:line="260" w:lineRule="atLeast"/>
        <w:jc w:val="both"/>
      </w:pPr>
    </w:p>
    <w:p w14:paraId="707FA977" w14:textId="77777777" w:rsidR="004D67A3" w:rsidRPr="004D67A3" w:rsidRDefault="004D67A3" w:rsidP="004D67A3">
      <w:pPr>
        <w:spacing w:line="260" w:lineRule="atLeast"/>
        <w:jc w:val="both"/>
        <w:rPr>
          <w:b/>
        </w:rPr>
      </w:pPr>
      <w:r w:rsidRPr="004D67A3">
        <w:rPr>
          <w:b/>
        </w:rPr>
        <w:t>11. člen: trajanje obveznosti</w:t>
      </w:r>
    </w:p>
    <w:p w14:paraId="6C953ABB" w14:textId="77777777" w:rsidR="004D67A3" w:rsidRPr="004D67A3" w:rsidRDefault="00F30124" w:rsidP="004D67A3">
      <w:pPr>
        <w:spacing w:line="260" w:lineRule="atLeast"/>
        <w:jc w:val="both"/>
      </w:pPr>
      <w:r>
        <w:t>O</w:t>
      </w:r>
      <w:r w:rsidR="004D67A3" w:rsidRPr="004D67A3">
        <w:t xml:space="preserve">bveznost za izvajanje </w:t>
      </w:r>
      <w:r w:rsidR="00307015">
        <w:t>operacije</w:t>
      </w:r>
      <w:r w:rsidR="004D67A3" w:rsidRPr="004D67A3">
        <w:t xml:space="preserve"> DŽ</w:t>
      </w:r>
      <w:r>
        <w:t xml:space="preserve"> –</w:t>
      </w:r>
      <w:r w:rsidR="004D67A3" w:rsidRPr="004D67A3">
        <w:t xml:space="preserve"> p</w:t>
      </w:r>
      <w:r w:rsidR="00307015">
        <w:t xml:space="preserve">rašiči </w:t>
      </w:r>
      <w:r>
        <w:t>traja</w:t>
      </w:r>
      <w:r w:rsidR="002D21C9">
        <w:t xml:space="preserve"> od 1. januarja 2020 do 31. decembra 2020</w:t>
      </w:r>
      <w:r w:rsidR="004D67A3" w:rsidRPr="004D67A3">
        <w:t>.</w:t>
      </w:r>
    </w:p>
    <w:p w14:paraId="33FB058E" w14:textId="77777777" w:rsidR="004D67A3" w:rsidRPr="004D67A3" w:rsidRDefault="004D67A3" w:rsidP="004D67A3">
      <w:pPr>
        <w:spacing w:line="260" w:lineRule="atLeast"/>
        <w:jc w:val="both"/>
        <w:rPr>
          <w:b/>
        </w:rPr>
      </w:pPr>
    </w:p>
    <w:p w14:paraId="4010E889" w14:textId="77777777" w:rsidR="004D67A3" w:rsidRPr="004D67A3" w:rsidRDefault="004D67A3" w:rsidP="004D67A3">
      <w:pPr>
        <w:spacing w:line="260" w:lineRule="atLeast"/>
        <w:jc w:val="both"/>
        <w:rPr>
          <w:b/>
        </w:rPr>
      </w:pPr>
      <w:r w:rsidRPr="004D67A3">
        <w:rPr>
          <w:b/>
        </w:rPr>
        <w:t xml:space="preserve">12. člen: nabor </w:t>
      </w:r>
      <w:r w:rsidR="00ED7DAB" w:rsidRPr="004D67A3">
        <w:rPr>
          <w:b/>
        </w:rPr>
        <w:t>mo</w:t>
      </w:r>
      <w:r w:rsidR="00ED7DAB">
        <w:rPr>
          <w:b/>
        </w:rPr>
        <w:t>goč</w:t>
      </w:r>
      <w:r w:rsidR="00ED7DAB" w:rsidRPr="004D67A3">
        <w:rPr>
          <w:b/>
        </w:rPr>
        <w:t xml:space="preserve">ih </w:t>
      </w:r>
      <w:r w:rsidRPr="004D67A3">
        <w:rPr>
          <w:b/>
        </w:rPr>
        <w:t>zahtev</w:t>
      </w:r>
    </w:p>
    <w:p w14:paraId="63B5A257" w14:textId="77777777" w:rsidR="004D67A3" w:rsidRPr="004D67A3" w:rsidRDefault="004D67A3" w:rsidP="004D67A3">
      <w:pPr>
        <w:spacing w:line="260" w:lineRule="atLeast"/>
        <w:jc w:val="both"/>
      </w:pPr>
      <w:r w:rsidRPr="004D67A3">
        <w:t xml:space="preserve">Ta člen opredeli nabor </w:t>
      </w:r>
      <w:r w:rsidR="0076081C" w:rsidRPr="004D67A3">
        <w:t>m</w:t>
      </w:r>
      <w:r w:rsidR="00ED7DAB">
        <w:t>o</w:t>
      </w:r>
      <w:r w:rsidR="0076081C">
        <w:t>gočih</w:t>
      </w:r>
      <w:r w:rsidR="0076081C" w:rsidRPr="004D67A3">
        <w:t xml:space="preserve"> </w:t>
      </w:r>
      <w:r w:rsidRPr="004D67A3">
        <w:t xml:space="preserve">zahtev v </w:t>
      </w:r>
      <w:r w:rsidR="00307015">
        <w:t xml:space="preserve">operaciji </w:t>
      </w:r>
      <w:r w:rsidRPr="004D67A3">
        <w:t>DŽ – prašiči, od katerih mora nosilec kmetijskega gospodarstva, ki se vključi v ta ukrep, za pridobitev plačil izbrati vsaj eno. Člen tudi določa, da mora izbrano zahtevo izpolnjevati na celotnem gospodarstvu pri vseh prašičih posamezne kategorije, na katero se zahteva</w:t>
      </w:r>
      <w:r w:rsidR="00F1185F" w:rsidRPr="00F1185F">
        <w:t xml:space="preserve"> </w:t>
      </w:r>
      <w:r w:rsidR="00F1185F">
        <w:t>nanaša</w:t>
      </w:r>
      <w:r w:rsidRPr="004D67A3">
        <w:t>.</w:t>
      </w:r>
    </w:p>
    <w:p w14:paraId="4A21C3E3" w14:textId="77777777" w:rsidR="004D67A3" w:rsidRPr="004D67A3" w:rsidRDefault="004D67A3" w:rsidP="004D67A3">
      <w:pPr>
        <w:spacing w:line="260" w:lineRule="atLeast"/>
        <w:jc w:val="both"/>
      </w:pPr>
    </w:p>
    <w:p w14:paraId="0C64C4F8" w14:textId="77777777" w:rsidR="004D67A3" w:rsidRPr="004D67A3" w:rsidRDefault="004D67A3" w:rsidP="004D67A3">
      <w:pPr>
        <w:spacing w:line="260" w:lineRule="atLeast"/>
        <w:jc w:val="both"/>
        <w:rPr>
          <w:b/>
        </w:rPr>
      </w:pPr>
      <w:r w:rsidRPr="004D67A3">
        <w:rPr>
          <w:b/>
        </w:rPr>
        <w:t xml:space="preserve">13. člen: pogoji za izpolnjevanje posamezne zahteve </w:t>
      </w:r>
    </w:p>
    <w:p w14:paraId="10E507FB" w14:textId="77777777" w:rsidR="004D67A3" w:rsidRPr="004D67A3" w:rsidRDefault="004D67A3" w:rsidP="004D67A3">
      <w:pPr>
        <w:spacing w:line="260" w:lineRule="atLeast"/>
        <w:jc w:val="both"/>
      </w:pPr>
      <w:r w:rsidRPr="004D67A3">
        <w:t xml:space="preserve">Ta člen natančneje opredeli pogoje za izpolnjevanje posamezne zahteve iz 12. člena. </w:t>
      </w:r>
    </w:p>
    <w:p w14:paraId="3D6FF044" w14:textId="77777777" w:rsidR="004D67A3" w:rsidRPr="004D67A3" w:rsidRDefault="004D67A3" w:rsidP="004D67A3">
      <w:pPr>
        <w:spacing w:line="260" w:lineRule="atLeast"/>
        <w:jc w:val="both"/>
      </w:pPr>
    </w:p>
    <w:p w14:paraId="0A613081" w14:textId="77777777" w:rsidR="004D67A3" w:rsidRPr="004D67A3" w:rsidRDefault="004D67A3" w:rsidP="004D67A3">
      <w:pPr>
        <w:spacing w:line="260" w:lineRule="atLeast"/>
        <w:jc w:val="both"/>
        <w:rPr>
          <w:b/>
        </w:rPr>
      </w:pPr>
      <w:r w:rsidRPr="004D67A3">
        <w:rPr>
          <w:b/>
        </w:rPr>
        <w:t>14. člen: sporočanje staleža</w:t>
      </w:r>
    </w:p>
    <w:p w14:paraId="4D8E897F" w14:textId="77777777" w:rsidR="004D67A3" w:rsidRPr="004D67A3" w:rsidRDefault="004D67A3" w:rsidP="007649DA">
      <w:pPr>
        <w:spacing w:line="260" w:lineRule="atLeast"/>
        <w:jc w:val="both"/>
      </w:pPr>
      <w:r w:rsidRPr="004D67A3">
        <w:t xml:space="preserve">Ta člen vsebuje določila, ki se nanašajo na </w:t>
      </w:r>
      <w:r w:rsidR="002D21C9">
        <w:t xml:space="preserve">mesečno </w:t>
      </w:r>
      <w:r w:rsidRPr="004D67A3">
        <w:t>obveznost sporočanja staleža prašičev na gospodarstvu</w:t>
      </w:r>
      <w:r w:rsidR="006F085E">
        <w:t xml:space="preserve"> v CRPš</w:t>
      </w:r>
      <w:r w:rsidRPr="004D67A3">
        <w:t xml:space="preserve">. </w:t>
      </w:r>
    </w:p>
    <w:p w14:paraId="703DB5A9" w14:textId="77777777" w:rsidR="004D67A3" w:rsidRPr="004D67A3" w:rsidRDefault="004D67A3" w:rsidP="004D67A3">
      <w:pPr>
        <w:spacing w:line="260" w:lineRule="atLeast"/>
        <w:jc w:val="both"/>
      </w:pPr>
    </w:p>
    <w:p w14:paraId="0A6EFD26" w14:textId="77777777" w:rsidR="004D67A3" w:rsidRPr="004D67A3" w:rsidRDefault="000B1E2C" w:rsidP="004D67A3">
      <w:pPr>
        <w:spacing w:line="260" w:lineRule="atLeast"/>
        <w:jc w:val="both"/>
        <w:rPr>
          <w:b/>
        </w:rPr>
      </w:pPr>
      <w:r>
        <w:rPr>
          <w:b/>
        </w:rPr>
        <w:t>15. člen: plačilo</w:t>
      </w:r>
    </w:p>
    <w:p w14:paraId="5EF24BE2" w14:textId="77777777" w:rsidR="004D67A3" w:rsidRPr="004D67A3" w:rsidRDefault="004D67A3" w:rsidP="004D67A3">
      <w:pPr>
        <w:spacing w:line="260" w:lineRule="atLeast"/>
        <w:jc w:val="both"/>
      </w:pPr>
      <w:r w:rsidRPr="004D67A3">
        <w:t>Ta člen določa način izračuna plačila na GVŽ, koeficiente za pretvorbo povprečnega staleža prašičev v GVŽ in ravnanje pri ugotovljenih razlikah med številom prašičev, sporočenim v</w:t>
      </w:r>
      <w:r w:rsidR="00F1185F">
        <w:t xml:space="preserve"> </w:t>
      </w:r>
      <w:r w:rsidR="00BD7A54">
        <w:t>CRPš</w:t>
      </w:r>
      <w:r w:rsidRPr="004D67A3">
        <w:t xml:space="preserve"> na posamezen presečni datum, in številom prašičev</w:t>
      </w:r>
      <w:r w:rsidRPr="00D056C5">
        <w:t>, ugotovljenim s pregledom na kraju samem. Člen obsega določbe o povprečnem staležu prašičev, ki</w:t>
      </w:r>
      <w:r w:rsidRPr="004D67A3">
        <w:t xml:space="preserve"> za pridobitev plačil ne sme biti nižji od števila prašičev, določenega kot vstopni pogoj v 10. členu</w:t>
      </w:r>
      <w:r w:rsidR="00255AF1">
        <w:t>;</w:t>
      </w:r>
      <w:r w:rsidRPr="004D67A3">
        <w:t xml:space="preserve"> </w:t>
      </w:r>
      <w:r w:rsidR="00F30124">
        <w:t>in</w:t>
      </w:r>
      <w:r w:rsidRPr="004D67A3">
        <w:t xml:space="preserve"> tudi, da pri posameznih zahtevah sporočeni stalež ne sme preseči najvišjega možnega števila živali, opredeljenega v programu </w:t>
      </w:r>
      <w:r w:rsidR="00307015">
        <w:t>dobrobiti živali</w:t>
      </w:r>
      <w:r w:rsidRPr="004D67A3">
        <w:t xml:space="preserve"> in vnesenega v </w:t>
      </w:r>
      <w:r w:rsidR="00BD7A54">
        <w:t>CRPš</w:t>
      </w:r>
      <w:r w:rsidRPr="004D67A3">
        <w:t>. Opredeljen je tudi postopek za obračun izplačila ob višji sili.</w:t>
      </w:r>
    </w:p>
    <w:p w14:paraId="1055F5F8" w14:textId="77777777" w:rsidR="004D67A3" w:rsidRPr="004D67A3" w:rsidRDefault="004D67A3" w:rsidP="004D67A3">
      <w:pPr>
        <w:spacing w:line="260" w:lineRule="atLeast"/>
        <w:jc w:val="both"/>
      </w:pPr>
    </w:p>
    <w:p w14:paraId="4CC9EEE7" w14:textId="77777777" w:rsidR="004D67A3" w:rsidRPr="004D67A3" w:rsidRDefault="004D67A3" w:rsidP="004D67A3">
      <w:pPr>
        <w:spacing w:line="260" w:lineRule="atLeast"/>
        <w:jc w:val="both"/>
        <w:rPr>
          <w:b/>
        </w:rPr>
      </w:pPr>
      <w:r w:rsidRPr="004D67A3">
        <w:rPr>
          <w:b/>
        </w:rPr>
        <w:t>16. člen: višina plačila na posamezno zahtevo</w:t>
      </w:r>
    </w:p>
    <w:p w14:paraId="79DEFC84" w14:textId="77777777" w:rsidR="004D67A3" w:rsidRPr="004D67A3" w:rsidRDefault="004D67A3" w:rsidP="004D67A3">
      <w:pPr>
        <w:spacing w:line="260" w:lineRule="atLeast"/>
        <w:jc w:val="both"/>
      </w:pPr>
      <w:r w:rsidRPr="004D67A3">
        <w:t xml:space="preserve">Na podlagi izračunov, ki jih je izdelal Kmetijski inštitut Slovenije, je </w:t>
      </w:r>
      <w:r w:rsidR="00F30124" w:rsidRPr="004D67A3">
        <w:t xml:space="preserve">za vsako posamezno zahtevo </w:t>
      </w:r>
      <w:r w:rsidRPr="004D67A3">
        <w:t>določena višina plačila na GVŽ na leto. Plačila krijejo dodatne stroške in izgubljen doho</w:t>
      </w:r>
      <w:r w:rsidR="00BD7A54">
        <w:t>dek zaradi prevzetih obveznosti</w:t>
      </w:r>
      <w:r w:rsidR="00307015">
        <w:t>.</w:t>
      </w:r>
    </w:p>
    <w:p w14:paraId="7A8A43AB" w14:textId="77777777" w:rsidR="004D67A3" w:rsidRPr="004D67A3" w:rsidRDefault="004D67A3" w:rsidP="004D67A3">
      <w:pPr>
        <w:spacing w:line="260" w:lineRule="atLeast"/>
        <w:jc w:val="both"/>
      </w:pPr>
    </w:p>
    <w:p w14:paraId="2552F0BB" w14:textId="77777777" w:rsidR="004D67A3" w:rsidRPr="004D67A3" w:rsidRDefault="004D67A3" w:rsidP="004D67A3">
      <w:pPr>
        <w:spacing w:line="260" w:lineRule="atLeast"/>
        <w:jc w:val="both"/>
        <w:rPr>
          <w:b/>
        </w:rPr>
      </w:pPr>
      <w:r w:rsidRPr="004D67A3">
        <w:rPr>
          <w:b/>
        </w:rPr>
        <w:t>17. člen: pregled na kraju samem</w:t>
      </w:r>
    </w:p>
    <w:p w14:paraId="79EA0847" w14:textId="77777777" w:rsidR="004D67A3" w:rsidRPr="004D67A3" w:rsidRDefault="004D67A3" w:rsidP="004D67A3">
      <w:pPr>
        <w:spacing w:line="260" w:lineRule="atLeast"/>
        <w:jc w:val="both"/>
      </w:pPr>
      <w:r w:rsidRPr="004D67A3">
        <w:t xml:space="preserve">Člen opredeljuje vrsto in izvedbo pregledov na kraju samem. </w:t>
      </w:r>
    </w:p>
    <w:p w14:paraId="224C7D89" w14:textId="77777777" w:rsidR="004D67A3" w:rsidRPr="004D67A3" w:rsidRDefault="004D67A3" w:rsidP="004D67A3">
      <w:pPr>
        <w:spacing w:line="260" w:lineRule="atLeast"/>
        <w:jc w:val="both"/>
      </w:pPr>
    </w:p>
    <w:p w14:paraId="6B78C06A" w14:textId="77777777" w:rsidR="004D67A3" w:rsidRPr="004D67A3" w:rsidRDefault="004D67A3" w:rsidP="004D67A3">
      <w:pPr>
        <w:spacing w:line="260" w:lineRule="atLeast"/>
        <w:jc w:val="both"/>
        <w:rPr>
          <w:b/>
        </w:rPr>
      </w:pPr>
      <w:r w:rsidRPr="004D67A3">
        <w:rPr>
          <w:b/>
        </w:rPr>
        <w:t>18. člen: preveritev sporočanja staleža</w:t>
      </w:r>
    </w:p>
    <w:p w14:paraId="127AA5EF" w14:textId="77777777" w:rsidR="004D67A3" w:rsidRPr="004D67A3" w:rsidRDefault="004D67A3" w:rsidP="004D67A3">
      <w:pPr>
        <w:spacing w:line="260" w:lineRule="atLeast"/>
        <w:jc w:val="both"/>
      </w:pPr>
      <w:r w:rsidRPr="004D67A3">
        <w:t xml:space="preserve">Ta člen določa pravila, ki se nanašajo na preverjanje staleža prašičev in pravilnosti sporočenega števila prašičev v </w:t>
      </w:r>
      <w:r w:rsidR="00BD7A54">
        <w:t>CRPš</w:t>
      </w:r>
      <w:r w:rsidRPr="004D67A3">
        <w:t>. Določen je način upoštevanja podatkov o sporočenem številu prašičev in številu, ugotovljenem na kraju samem, pri izračunu povprečnega števila prašičev, ki je podlaga za izplačilo.</w:t>
      </w:r>
    </w:p>
    <w:p w14:paraId="063C8C62" w14:textId="77777777" w:rsidR="004D67A3" w:rsidRPr="004D67A3" w:rsidRDefault="004D67A3" w:rsidP="004D67A3">
      <w:pPr>
        <w:spacing w:line="260" w:lineRule="atLeast"/>
        <w:jc w:val="both"/>
      </w:pPr>
    </w:p>
    <w:p w14:paraId="5BE234D0" w14:textId="77777777" w:rsidR="004D67A3" w:rsidRPr="004D67A3" w:rsidRDefault="004D67A3" w:rsidP="004D67A3">
      <w:pPr>
        <w:spacing w:line="260" w:lineRule="atLeast"/>
        <w:jc w:val="both"/>
        <w:rPr>
          <w:b/>
        </w:rPr>
      </w:pPr>
      <w:r w:rsidRPr="004D67A3">
        <w:rPr>
          <w:b/>
        </w:rPr>
        <w:t>19. člen: sistem zmanjšanja plačil in izključitev</w:t>
      </w:r>
    </w:p>
    <w:p w14:paraId="1010E5A9" w14:textId="77777777" w:rsidR="004D67A3" w:rsidRPr="004D67A3" w:rsidRDefault="004D67A3" w:rsidP="004D67A3">
      <w:pPr>
        <w:spacing w:line="260" w:lineRule="atLeast"/>
        <w:jc w:val="both"/>
      </w:pPr>
      <w:r w:rsidRPr="004D67A3">
        <w:t>Ta člen opredeli sistem zmanjšanja plačil in izključitev ob kršitvah.</w:t>
      </w:r>
    </w:p>
    <w:p w14:paraId="73472C8E" w14:textId="77777777" w:rsidR="004D67A3" w:rsidRDefault="004D67A3" w:rsidP="004D67A3">
      <w:pPr>
        <w:spacing w:line="260" w:lineRule="atLeast"/>
        <w:jc w:val="both"/>
      </w:pPr>
    </w:p>
    <w:p w14:paraId="0C852B37" w14:textId="77777777" w:rsidR="000B1E2C" w:rsidRPr="004D67A3" w:rsidRDefault="000B1E2C" w:rsidP="004D67A3">
      <w:pPr>
        <w:spacing w:line="260" w:lineRule="atLeast"/>
        <w:jc w:val="both"/>
      </w:pPr>
    </w:p>
    <w:p w14:paraId="6BD7988C" w14:textId="77777777" w:rsidR="004D67A3" w:rsidRPr="004D67A3" w:rsidRDefault="003811EB" w:rsidP="00F97742">
      <w:pPr>
        <w:numPr>
          <w:ilvl w:val="0"/>
          <w:numId w:val="20"/>
        </w:numPr>
        <w:spacing w:line="260" w:lineRule="atLeast"/>
        <w:jc w:val="both"/>
        <w:rPr>
          <w:b/>
        </w:rPr>
      </w:pPr>
      <w:r>
        <w:rPr>
          <w:b/>
        </w:rPr>
        <w:t xml:space="preserve">Operacija </w:t>
      </w:r>
      <w:r w:rsidR="004D67A3" w:rsidRPr="004D67A3">
        <w:rPr>
          <w:b/>
        </w:rPr>
        <w:t xml:space="preserve">DŽ – govedo </w:t>
      </w:r>
    </w:p>
    <w:p w14:paraId="49041C35" w14:textId="77777777" w:rsidR="004D67A3" w:rsidRPr="004D67A3" w:rsidRDefault="004D67A3" w:rsidP="004D67A3">
      <w:pPr>
        <w:spacing w:line="260" w:lineRule="atLeast"/>
        <w:jc w:val="both"/>
      </w:pPr>
    </w:p>
    <w:p w14:paraId="3DBB0614" w14:textId="77777777" w:rsidR="004D67A3" w:rsidRPr="004D67A3" w:rsidRDefault="00A021F8" w:rsidP="004D67A3">
      <w:pPr>
        <w:spacing w:line="260" w:lineRule="atLeast"/>
        <w:jc w:val="both"/>
        <w:rPr>
          <w:b/>
        </w:rPr>
      </w:pPr>
      <w:r>
        <w:rPr>
          <w:b/>
        </w:rPr>
        <w:t>20. člen: vstopni pogoj</w:t>
      </w:r>
    </w:p>
    <w:p w14:paraId="4AE50B86" w14:textId="77777777" w:rsidR="004D67A3" w:rsidRPr="004D67A3" w:rsidRDefault="00A021F8" w:rsidP="004D67A3">
      <w:pPr>
        <w:spacing w:line="260" w:lineRule="atLeast"/>
        <w:jc w:val="both"/>
        <w:rPr>
          <w:b/>
        </w:rPr>
      </w:pPr>
      <w:r>
        <w:t>Ta člen opredeli vstopni pogoj</w:t>
      </w:r>
      <w:r w:rsidR="004D67A3" w:rsidRPr="004D67A3">
        <w:t xml:space="preserve"> za kmetijsko gospodarstvo, ki se želi vključiti v </w:t>
      </w:r>
      <w:r w:rsidR="003811EB">
        <w:t xml:space="preserve">operacijo </w:t>
      </w:r>
      <w:r>
        <w:t>DŽ – govedo, in sicer mora rediti najmanj 2 GVŽ goveda, ki jih pase.</w:t>
      </w:r>
    </w:p>
    <w:p w14:paraId="4FF800D9" w14:textId="77777777" w:rsidR="004D67A3" w:rsidRPr="004D67A3" w:rsidRDefault="004D67A3" w:rsidP="004D67A3">
      <w:pPr>
        <w:spacing w:line="260" w:lineRule="atLeast"/>
        <w:jc w:val="both"/>
        <w:rPr>
          <w:b/>
        </w:rPr>
      </w:pPr>
    </w:p>
    <w:p w14:paraId="7845779E" w14:textId="77777777" w:rsidR="004D67A3" w:rsidRPr="004D67A3" w:rsidRDefault="004D67A3" w:rsidP="004D67A3">
      <w:pPr>
        <w:spacing w:line="260" w:lineRule="atLeast"/>
        <w:jc w:val="both"/>
        <w:rPr>
          <w:b/>
        </w:rPr>
      </w:pPr>
      <w:r w:rsidRPr="004D67A3">
        <w:rPr>
          <w:b/>
        </w:rPr>
        <w:t>21. člen: zahteva in pogoji za izpolnjevanje zahteve</w:t>
      </w:r>
    </w:p>
    <w:p w14:paraId="1C0AF318" w14:textId="77777777" w:rsidR="004D67A3" w:rsidRPr="004D67A3" w:rsidRDefault="004D67A3" w:rsidP="004D67A3">
      <w:pPr>
        <w:spacing w:line="260" w:lineRule="atLeast"/>
        <w:jc w:val="both"/>
      </w:pPr>
      <w:r w:rsidRPr="004D67A3">
        <w:t>Ta člen opredeli pašo goved</w:t>
      </w:r>
      <w:r w:rsidR="009C4B8A">
        <w:t>a</w:t>
      </w:r>
      <w:r w:rsidRPr="004D67A3">
        <w:t xml:space="preserve">, ki je zahteva za </w:t>
      </w:r>
      <w:r w:rsidR="003811EB">
        <w:t xml:space="preserve">operacijo </w:t>
      </w:r>
      <w:r w:rsidRPr="004D67A3">
        <w:t>DŽ – govedo</w:t>
      </w:r>
      <w:r w:rsidR="00787633">
        <w:t>,</w:t>
      </w:r>
      <w:r w:rsidRPr="004D67A3">
        <w:t xml:space="preserve"> in pogoje za izvajanje te zahteve, ki se nanašajo na trajanje obdobja paše, zaščito živali pred notranjimi zajedavci in vodenje dnevnika paše. Določeni so načini za sporočanje prekinitve paše in izjeme, ki se ne štejejo za prekinitev obdobja paše. Opredeljena so tudi ekološko pomembna območja, kjer je paša </w:t>
      </w:r>
      <w:r w:rsidR="00BD7A54">
        <w:t xml:space="preserve">datumsko </w:t>
      </w:r>
      <w:r w:rsidRPr="004D67A3">
        <w:t>omejena ali prepovedana.</w:t>
      </w:r>
    </w:p>
    <w:p w14:paraId="6B1C9B96" w14:textId="77777777" w:rsidR="004D67A3" w:rsidRPr="004D67A3" w:rsidRDefault="004D67A3" w:rsidP="004D67A3">
      <w:pPr>
        <w:spacing w:line="260" w:lineRule="atLeast"/>
        <w:jc w:val="both"/>
      </w:pPr>
    </w:p>
    <w:p w14:paraId="4389A85A" w14:textId="77777777" w:rsidR="004D67A3" w:rsidRPr="004D67A3" w:rsidRDefault="00A021F8" w:rsidP="004D67A3">
      <w:pPr>
        <w:spacing w:line="260" w:lineRule="atLeast"/>
        <w:jc w:val="both"/>
        <w:rPr>
          <w:b/>
        </w:rPr>
      </w:pPr>
      <w:r>
        <w:rPr>
          <w:b/>
        </w:rPr>
        <w:t>22. člen: plačilo</w:t>
      </w:r>
    </w:p>
    <w:p w14:paraId="130C5D0A" w14:textId="77777777" w:rsidR="004D67A3" w:rsidRPr="004D67A3" w:rsidRDefault="004D67A3" w:rsidP="004D67A3">
      <w:pPr>
        <w:spacing w:line="260" w:lineRule="atLeast"/>
        <w:jc w:val="both"/>
      </w:pPr>
      <w:r w:rsidRPr="004D67A3">
        <w:t>Ta člen določa kategorije goved</w:t>
      </w:r>
      <w:r w:rsidR="009C4B8A">
        <w:t>a</w:t>
      </w:r>
      <w:r w:rsidRPr="004D67A3">
        <w:t xml:space="preserve">, ki so upravičene do plačila, </w:t>
      </w:r>
      <w:r w:rsidR="00787633">
        <w:t>in</w:t>
      </w:r>
      <w:r w:rsidRPr="004D67A3">
        <w:t xml:space="preserve"> način ugotavljanja starosti goveda za določanje kategorije goveda.</w:t>
      </w:r>
    </w:p>
    <w:p w14:paraId="5C5A0207" w14:textId="77777777" w:rsidR="004D67A3" w:rsidRPr="004D67A3" w:rsidRDefault="004D67A3" w:rsidP="004D67A3">
      <w:pPr>
        <w:spacing w:line="260" w:lineRule="atLeast"/>
        <w:jc w:val="both"/>
      </w:pPr>
    </w:p>
    <w:p w14:paraId="040CA5A2" w14:textId="77777777" w:rsidR="004D67A3" w:rsidRPr="004D67A3" w:rsidRDefault="004D67A3" w:rsidP="004D67A3">
      <w:pPr>
        <w:spacing w:line="260" w:lineRule="atLeast"/>
        <w:jc w:val="both"/>
        <w:rPr>
          <w:b/>
        </w:rPr>
      </w:pPr>
      <w:r w:rsidRPr="004D67A3">
        <w:rPr>
          <w:b/>
        </w:rPr>
        <w:t>23. člen: višina plačila</w:t>
      </w:r>
    </w:p>
    <w:p w14:paraId="743AD838" w14:textId="77777777" w:rsidR="004D67A3" w:rsidRPr="004D67A3" w:rsidRDefault="004D67A3" w:rsidP="004D67A3">
      <w:pPr>
        <w:spacing w:line="260" w:lineRule="atLeast"/>
        <w:jc w:val="both"/>
      </w:pPr>
      <w:r w:rsidRPr="004D67A3">
        <w:t>Ta člen določa višino plačila.</w:t>
      </w:r>
    </w:p>
    <w:p w14:paraId="1085C82B" w14:textId="77777777" w:rsidR="004D67A3" w:rsidRPr="004D67A3" w:rsidRDefault="004D67A3" w:rsidP="004D67A3">
      <w:pPr>
        <w:spacing w:line="260" w:lineRule="atLeast"/>
        <w:jc w:val="both"/>
      </w:pPr>
    </w:p>
    <w:p w14:paraId="775CDBC8" w14:textId="77777777" w:rsidR="004D67A3" w:rsidRPr="004D67A3" w:rsidRDefault="004D67A3" w:rsidP="004D67A3">
      <w:pPr>
        <w:spacing w:line="260" w:lineRule="atLeast"/>
        <w:jc w:val="both"/>
        <w:rPr>
          <w:b/>
        </w:rPr>
      </w:pPr>
      <w:r w:rsidRPr="004D67A3">
        <w:rPr>
          <w:b/>
        </w:rPr>
        <w:t>24. člen: grafične evidence</w:t>
      </w:r>
    </w:p>
    <w:p w14:paraId="40687068" w14:textId="77777777" w:rsidR="004D67A3" w:rsidRPr="004D67A3" w:rsidRDefault="004D67A3" w:rsidP="004D67A3">
      <w:pPr>
        <w:spacing w:line="260" w:lineRule="atLeast"/>
        <w:jc w:val="both"/>
      </w:pPr>
      <w:r w:rsidRPr="004D67A3">
        <w:t xml:space="preserve">Ta člen določa grafične evidence ekološko pomembnih območij, ki </w:t>
      </w:r>
      <w:r w:rsidR="00BD7A54" w:rsidRPr="004D67A3">
        <w:t xml:space="preserve">jih izdela in ministrstvu posreduje Zavod RS za varstvo narave </w:t>
      </w:r>
      <w:r w:rsidR="00BD7A54">
        <w:t xml:space="preserve">in </w:t>
      </w:r>
      <w:r w:rsidR="00787633" w:rsidRPr="004D67A3">
        <w:t xml:space="preserve">se uporabljajo </w:t>
      </w:r>
      <w:r w:rsidR="00BD7A54">
        <w:t>pri</w:t>
      </w:r>
      <w:r w:rsidR="00787633" w:rsidRPr="004D67A3">
        <w:t xml:space="preserve"> izvajanj</w:t>
      </w:r>
      <w:r w:rsidR="00BD7A54">
        <w:t>u</w:t>
      </w:r>
      <w:r w:rsidR="00787633" w:rsidRPr="004D67A3">
        <w:t xml:space="preserve"> </w:t>
      </w:r>
      <w:r w:rsidR="00787633">
        <w:t xml:space="preserve">operacije </w:t>
      </w:r>
      <w:r w:rsidR="00787633" w:rsidRPr="004D67A3">
        <w:t>DŽ – govedo</w:t>
      </w:r>
      <w:r w:rsidR="00787633">
        <w:t>.</w:t>
      </w:r>
    </w:p>
    <w:p w14:paraId="01AD1D3A" w14:textId="77777777" w:rsidR="004D67A3" w:rsidRPr="004D67A3" w:rsidRDefault="004D67A3" w:rsidP="004D67A3">
      <w:pPr>
        <w:spacing w:line="260" w:lineRule="atLeast"/>
        <w:jc w:val="both"/>
      </w:pPr>
    </w:p>
    <w:p w14:paraId="6946EC92" w14:textId="77777777" w:rsidR="004D67A3" w:rsidRPr="004D67A3" w:rsidRDefault="004D67A3" w:rsidP="004D67A3">
      <w:pPr>
        <w:spacing w:line="260" w:lineRule="atLeast"/>
        <w:jc w:val="both"/>
        <w:rPr>
          <w:b/>
        </w:rPr>
      </w:pPr>
      <w:r w:rsidRPr="004D67A3">
        <w:rPr>
          <w:b/>
        </w:rPr>
        <w:t>25. člen: sistem zmanjšanja plačil in izključitev</w:t>
      </w:r>
    </w:p>
    <w:p w14:paraId="60EE8737" w14:textId="77777777" w:rsidR="004D67A3" w:rsidRPr="004D67A3" w:rsidRDefault="004D67A3" w:rsidP="004D67A3">
      <w:pPr>
        <w:spacing w:line="260" w:lineRule="atLeast"/>
        <w:jc w:val="both"/>
      </w:pPr>
      <w:r w:rsidRPr="004D67A3">
        <w:t>Ta člen opredeli sistem zmanjšanja plačil in izključitev ob kršitvah.</w:t>
      </w:r>
    </w:p>
    <w:p w14:paraId="39C62239" w14:textId="77777777" w:rsidR="004D67A3" w:rsidRDefault="004D67A3" w:rsidP="004D67A3">
      <w:pPr>
        <w:spacing w:line="260" w:lineRule="atLeast"/>
        <w:jc w:val="both"/>
      </w:pPr>
    </w:p>
    <w:p w14:paraId="011BA500" w14:textId="77777777" w:rsidR="00A021F8" w:rsidRPr="004D67A3" w:rsidRDefault="0067700F" w:rsidP="00F97742">
      <w:pPr>
        <w:numPr>
          <w:ilvl w:val="0"/>
          <w:numId w:val="20"/>
        </w:numPr>
        <w:spacing w:line="260" w:lineRule="atLeast"/>
        <w:jc w:val="both"/>
        <w:rPr>
          <w:b/>
        </w:rPr>
      </w:pPr>
      <w:r>
        <w:rPr>
          <w:b/>
        </w:rPr>
        <w:t xml:space="preserve">Operacija </w:t>
      </w:r>
      <w:r w:rsidR="00A021F8" w:rsidRPr="004D67A3">
        <w:rPr>
          <w:b/>
        </w:rPr>
        <w:t xml:space="preserve">DŽ – </w:t>
      </w:r>
      <w:r>
        <w:rPr>
          <w:b/>
        </w:rPr>
        <w:t>drobnica</w:t>
      </w:r>
    </w:p>
    <w:p w14:paraId="1C959EA2" w14:textId="77777777" w:rsidR="00A021F8" w:rsidRPr="004D67A3" w:rsidRDefault="00A021F8" w:rsidP="00A021F8">
      <w:pPr>
        <w:spacing w:line="260" w:lineRule="atLeast"/>
        <w:jc w:val="both"/>
      </w:pPr>
    </w:p>
    <w:p w14:paraId="32F37815" w14:textId="77777777" w:rsidR="00A021F8" w:rsidRPr="004D67A3" w:rsidRDefault="00A021F8" w:rsidP="00A021F8">
      <w:pPr>
        <w:spacing w:line="260" w:lineRule="atLeast"/>
        <w:jc w:val="both"/>
        <w:rPr>
          <w:b/>
        </w:rPr>
      </w:pPr>
      <w:r>
        <w:rPr>
          <w:b/>
        </w:rPr>
        <w:t>26. člen: vstopni pogoj</w:t>
      </w:r>
    </w:p>
    <w:p w14:paraId="41528AB1" w14:textId="77777777" w:rsidR="00A021F8" w:rsidRPr="004D67A3" w:rsidRDefault="00A021F8" w:rsidP="00A021F8">
      <w:pPr>
        <w:spacing w:line="260" w:lineRule="atLeast"/>
        <w:jc w:val="both"/>
        <w:rPr>
          <w:b/>
        </w:rPr>
      </w:pPr>
      <w:r>
        <w:t>Ta člen opredeli vstopni pogoj</w:t>
      </w:r>
      <w:r w:rsidRPr="004D67A3">
        <w:t xml:space="preserve"> za kmetijsko gospodarstvo, ki se želi vključiti v </w:t>
      </w:r>
      <w:r w:rsidR="0067700F">
        <w:t xml:space="preserve">operacijo </w:t>
      </w:r>
      <w:r w:rsidRPr="004D67A3">
        <w:t xml:space="preserve">DŽ – </w:t>
      </w:r>
      <w:r>
        <w:t>drobnica,</w:t>
      </w:r>
      <w:r w:rsidRPr="00A021F8">
        <w:t xml:space="preserve"> </w:t>
      </w:r>
      <w:r>
        <w:t>in sicer mora rediti najmanj 2 GVŽ drobnice, ki jih pase.</w:t>
      </w:r>
    </w:p>
    <w:p w14:paraId="169F8E52" w14:textId="77777777" w:rsidR="00A021F8" w:rsidRPr="004D67A3" w:rsidRDefault="00A021F8" w:rsidP="00A021F8">
      <w:pPr>
        <w:spacing w:line="260" w:lineRule="atLeast"/>
        <w:jc w:val="both"/>
        <w:rPr>
          <w:b/>
        </w:rPr>
      </w:pPr>
    </w:p>
    <w:p w14:paraId="02238BB3" w14:textId="77777777" w:rsidR="00A021F8" w:rsidRPr="004D67A3" w:rsidRDefault="00A021F8" w:rsidP="00A021F8">
      <w:pPr>
        <w:spacing w:line="260" w:lineRule="atLeast"/>
        <w:jc w:val="both"/>
        <w:rPr>
          <w:b/>
        </w:rPr>
      </w:pPr>
      <w:r>
        <w:rPr>
          <w:b/>
        </w:rPr>
        <w:t>27</w:t>
      </w:r>
      <w:r w:rsidRPr="004D67A3">
        <w:rPr>
          <w:b/>
        </w:rPr>
        <w:t>. člen: zahteva in pogoji za izpolnjevanje zahteve</w:t>
      </w:r>
    </w:p>
    <w:p w14:paraId="28B31670" w14:textId="77777777" w:rsidR="00A021F8" w:rsidRPr="004D67A3" w:rsidRDefault="00A021F8" w:rsidP="00A021F8">
      <w:pPr>
        <w:spacing w:line="260" w:lineRule="atLeast"/>
        <w:jc w:val="both"/>
      </w:pPr>
      <w:r w:rsidRPr="004D67A3">
        <w:t xml:space="preserve">Ta člen opredeli pašo </w:t>
      </w:r>
      <w:r>
        <w:t>drobnice</w:t>
      </w:r>
      <w:r w:rsidRPr="004D67A3">
        <w:t xml:space="preserve">, ki je zahteva za </w:t>
      </w:r>
      <w:r w:rsidR="0067700F">
        <w:t xml:space="preserve">operacijo </w:t>
      </w:r>
      <w:r w:rsidRPr="004D67A3">
        <w:t xml:space="preserve">DŽ – </w:t>
      </w:r>
      <w:r>
        <w:t>drobnica</w:t>
      </w:r>
      <w:r w:rsidRPr="004D67A3">
        <w:t xml:space="preserve"> in pogoje za izvajanje te zahteve, ki se nanašajo na trajanje obdobja paše, </w:t>
      </w:r>
      <w:r w:rsidR="00BD7A54">
        <w:t>razvrstitev kmetijskih gospodarstev</w:t>
      </w:r>
      <w:r w:rsidR="00A40A0A">
        <w:t xml:space="preserve"> v območje s krajšo vegetacijsko dobo, kjer je obdobje paše krajše, </w:t>
      </w:r>
      <w:r w:rsidRPr="004D67A3">
        <w:t>zaščito živ</w:t>
      </w:r>
      <w:r w:rsidR="00D07AC6">
        <w:t>ali pred notranjimi zajedavci,</w:t>
      </w:r>
      <w:r w:rsidRPr="004D67A3">
        <w:t xml:space="preserve"> vodenje dnevnika paše</w:t>
      </w:r>
      <w:r w:rsidR="00D07AC6">
        <w:t xml:space="preserve"> in ažurno vodenje registra drobnice na gospodarstvu</w:t>
      </w:r>
      <w:r w:rsidRPr="004D67A3">
        <w:t xml:space="preserve">. Določeni so načini za sporočanje prekinitve paše in izjeme, ki se ne štejejo za prekinitev obdobja paše. Opredeljena so tudi ekološko pomembna območja, kjer je paša </w:t>
      </w:r>
      <w:r w:rsidR="00A40A0A">
        <w:t xml:space="preserve">datumsko </w:t>
      </w:r>
      <w:r w:rsidRPr="004D67A3">
        <w:t>omejena ali prepovedana.</w:t>
      </w:r>
    </w:p>
    <w:p w14:paraId="79709A4E" w14:textId="77777777" w:rsidR="00A021F8" w:rsidRPr="004D67A3" w:rsidRDefault="00A021F8" w:rsidP="00A021F8">
      <w:pPr>
        <w:spacing w:line="260" w:lineRule="atLeast"/>
        <w:jc w:val="both"/>
      </w:pPr>
    </w:p>
    <w:p w14:paraId="6FDCAE73" w14:textId="77777777" w:rsidR="00A021F8" w:rsidRPr="004D67A3" w:rsidRDefault="00356569" w:rsidP="00A021F8">
      <w:pPr>
        <w:spacing w:line="260" w:lineRule="atLeast"/>
        <w:jc w:val="both"/>
        <w:rPr>
          <w:b/>
        </w:rPr>
      </w:pPr>
      <w:r>
        <w:rPr>
          <w:b/>
        </w:rPr>
        <w:t>28</w:t>
      </w:r>
      <w:r w:rsidR="00A021F8">
        <w:rPr>
          <w:b/>
        </w:rPr>
        <w:t>. člen: plačilo</w:t>
      </w:r>
    </w:p>
    <w:p w14:paraId="001D6565" w14:textId="77777777" w:rsidR="00A021F8" w:rsidRDefault="00A021F8" w:rsidP="00A021F8">
      <w:pPr>
        <w:spacing w:line="260" w:lineRule="atLeast"/>
        <w:jc w:val="both"/>
      </w:pPr>
      <w:r w:rsidRPr="004D67A3">
        <w:t xml:space="preserve">Ta člen določa kategorije </w:t>
      </w:r>
      <w:r>
        <w:t>drobnice</w:t>
      </w:r>
      <w:r w:rsidR="00356569">
        <w:t>, ki so upravičene do plačila.</w:t>
      </w:r>
    </w:p>
    <w:p w14:paraId="02C791A9" w14:textId="77777777" w:rsidR="00356569" w:rsidRPr="004D67A3" w:rsidRDefault="00356569" w:rsidP="00A021F8">
      <w:pPr>
        <w:spacing w:line="260" w:lineRule="atLeast"/>
        <w:jc w:val="both"/>
      </w:pPr>
    </w:p>
    <w:p w14:paraId="3D2BBC30" w14:textId="77777777" w:rsidR="00A021F8" w:rsidRPr="004D67A3" w:rsidRDefault="00A021F8" w:rsidP="00A021F8">
      <w:pPr>
        <w:spacing w:line="260" w:lineRule="atLeast"/>
        <w:jc w:val="both"/>
        <w:rPr>
          <w:b/>
        </w:rPr>
      </w:pPr>
      <w:r w:rsidRPr="004D67A3">
        <w:rPr>
          <w:b/>
        </w:rPr>
        <w:t>2</w:t>
      </w:r>
      <w:r w:rsidR="00D07AC6">
        <w:rPr>
          <w:b/>
        </w:rPr>
        <w:t>9</w:t>
      </w:r>
      <w:r w:rsidRPr="004D67A3">
        <w:rPr>
          <w:b/>
        </w:rPr>
        <w:t>. člen: višina plačila</w:t>
      </w:r>
    </w:p>
    <w:p w14:paraId="51DF63B4" w14:textId="77777777" w:rsidR="00A021F8" w:rsidRDefault="00A021F8" w:rsidP="00A021F8">
      <w:pPr>
        <w:spacing w:line="260" w:lineRule="atLeast"/>
        <w:jc w:val="both"/>
      </w:pPr>
      <w:r w:rsidRPr="004D67A3">
        <w:t>Ta člen določa višino plačila.</w:t>
      </w:r>
    </w:p>
    <w:p w14:paraId="0200C7FC" w14:textId="77777777" w:rsidR="00D07AC6" w:rsidRDefault="00D07AC6" w:rsidP="00D07AC6">
      <w:pPr>
        <w:spacing w:line="260" w:lineRule="atLeast"/>
        <w:jc w:val="both"/>
        <w:rPr>
          <w:b/>
        </w:rPr>
      </w:pPr>
    </w:p>
    <w:p w14:paraId="7304CEFB" w14:textId="77777777" w:rsidR="00D07AC6" w:rsidRPr="004D67A3" w:rsidRDefault="00D07AC6" w:rsidP="00D07AC6">
      <w:pPr>
        <w:spacing w:line="260" w:lineRule="atLeast"/>
        <w:jc w:val="both"/>
        <w:rPr>
          <w:b/>
        </w:rPr>
      </w:pPr>
      <w:r>
        <w:rPr>
          <w:b/>
        </w:rPr>
        <w:t>30</w:t>
      </w:r>
      <w:r w:rsidRPr="004D67A3">
        <w:rPr>
          <w:b/>
        </w:rPr>
        <w:t xml:space="preserve">. člen: </w:t>
      </w:r>
      <w:r>
        <w:rPr>
          <w:b/>
        </w:rPr>
        <w:t>upravni pregled</w:t>
      </w:r>
    </w:p>
    <w:p w14:paraId="1A857B7C" w14:textId="77777777" w:rsidR="00D07AC6" w:rsidRPr="004D67A3" w:rsidRDefault="00D07AC6" w:rsidP="00D07AC6">
      <w:pPr>
        <w:spacing w:line="260" w:lineRule="atLeast"/>
        <w:jc w:val="both"/>
      </w:pPr>
      <w:r w:rsidRPr="004D67A3">
        <w:t xml:space="preserve">Ta člen določa </w:t>
      </w:r>
      <w:r>
        <w:t>upravni pregled skupnega števila drobnice</w:t>
      </w:r>
      <w:r w:rsidR="00787633">
        <w:t>,</w:t>
      </w:r>
      <w:r>
        <w:t xml:space="preserve"> navedenega na zahtevku</w:t>
      </w:r>
      <w:r w:rsidR="00787633">
        <w:t>,</w:t>
      </w:r>
      <w:r>
        <w:t xml:space="preserve"> glede na stalež drobnice na </w:t>
      </w:r>
      <w:r w:rsidR="001611D0">
        <w:t>kmetijskem gospodarstvu</w:t>
      </w:r>
      <w:r>
        <w:t xml:space="preserve">, ki je prijavljen v </w:t>
      </w:r>
      <w:r w:rsidR="001611D0">
        <w:t>CRD</w:t>
      </w:r>
      <w:r>
        <w:t>.</w:t>
      </w:r>
    </w:p>
    <w:p w14:paraId="0DDEF7AD" w14:textId="77777777" w:rsidR="00A021F8" w:rsidRPr="004D67A3" w:rsidRDefault="00A021F8" w:rsidP="00A021F8">
      <w:pPr>
        <w:spacing w:line="260" w:lineRule="atLeast"/>
        <w:jc w:val="both"/>
      </w:pPr>
    </w:p>
    <w:p w14:paraId="3DD06118" w14:textId="77777777" w:rsidR="00A021F8" w:rsidRPr="004D67A3" w:rsidRDefault="00D07AC6" w:rsidP="00A021F8">
      <w:pPr>
        <w:spacing w:line="260" w:lineRule="atLeast"/>
        <w:jc w:val="both"/>
        <w:rPr>
          <w:b/>
        </w:rPr>
      </w:pPr>
      <w:r>
        <w:rPr>
          <w:b/>
        </w:rPr>
        <w:t>31</w:t>
      </w:r>
      <w:r w:rsidR="00A021F8" w:rsidRPr="004D67A3">
        <w:rPr>
          <w:b/>
        </w:rPr>
        <w:t>. člen: grafične evidence</w:t>
      </w:r>
    </w:p>
    <w:p w14:paraId="7E29A6DD" w14:textId="77777777" w:rsidR="00A021F8" w:rsidRPr="004D67A3" w:rsidRDefault="00A021F8" w:rsidP="00A021F8">
      <w:pPr>
        <w:spacing w:line="260" w:lineRule="atLeast"/>
        <w:jc w:val="both"/>
      </w:pPr>
      <w:r w:rsidRPr="004D67A3">
        <w:t xml:space="preserve">Ta člen določa grafične evidence ekološko pomembnih območij, ki se uporabljajo za namen izvajanja DŽ – </w:t>
      </w:r>
      <w:r w:rsidR="00D07AC6">
        <w:t>drobnica</w:t>
      </w:r>
      <w:r w:rsidRPr="004D67A3">
        <w:t xml:space="preserve">. </w:t>
      </w:r>
    </w:p>
    <w:p w14:paraId="1EF361A0" w14:textId="77777777" w:rsidR="00A021F8" w:rsidRPr="004D67A3" w:rsidRDefault="00A021F8" w:rsidP="00A021F8">
      <w:pPr>
        <w:spacing w:line="260" w:lineRule="atLeast"/>
        <w:jc w:val="both"/>
      </w:pPr>
    </w:p>
    <w:p w14:paraId="79F4FBFB" w14:textId="77777777" w:rsidR="00A021F8" w:rsidRPr="004D67A3" w:rsidRDefault="00D07AC6" w:rsidP="00A021F8">
      <w:pPr>
        <w:spacing w:line="260" w:lineRule="atLeast"/>
        <w:jc w:val="both"/>
        <w:rPr>
          <w:b/>
        </w:rPr>
      </w:pPr>
      <w:r>
        <w:rPr>
          <w:b/>
        </w:rPr>
        <w:t>32</w:t>
      </w:r>
      <w:r w:rsidR="00A021F8" w:rsidRPr="004D67A3">
        <w:rPr>
          <w:b/>
        </w:rPr>
        <w:t>. člen: sistem zmanjšanja plačil in izključitev</w:t>
      </w:r>
    </w:p>
    <w:p w14:paraId="4673C99D" w14:textId="77777777" w:rsidR="00A021F8" w:rsidRPr="004D67A3" w:rsidRDefault="00A021F8" w:rsidP="00A021F8">
      <w:pPr>
        <w:spacing w:line="260" w:lineRule="atLeast"/>
        <w:jc w:val="both"/>
      </w:pPr>
      <w:r w:rsidRPr="004D67A3">
        <w:t>Ta člen opredeli sistem zmanjšanja plačil in izključitev ob kršitvah.</w:t>
      </w:r>
    </w:p>
    <w:p w14:paraId="630A6892" w14:textId="77777777" w:rsidR="00A021F8" w:rsidRDefault="00A021F8" w:rsidP="004D67A3">
      <w:pPr>
        <w:spacing w:line="260" w:lineRule="atLeast"/>
        <w:jc w:val="both"/>
      </w:pPr>
    </w:p>
    <w:p w14:paraId="215A8F65" w14:textId="77777777" w:rsidR="00A021F8" w:rsidRPr="004D67A3" w:rsidRDefault="00A021F8" w:rsidP="004D67A3">
      <w:pPr>
        <w:spacing w:line="260" w:lineRule="atLeast"/>
        <w:jc w:val="both"/>
      </w:pPr>
    </w:p>
    <w:p w14:paraId="2A3BCDD0" w14:textId="77777777" w:rsidR="004D67A3" w:rsidRPr="004D67A3" w:rsidRDefault="004D67A3" w:rsidP="004D67A3">
      <w:pPr>
        <w:spacing w:line="260" w:lineRule="atLeast"/>
        <w:jc w:val="both"/>
        <w:rPr>
          <w:b/>
        </w:rPr>
      </w:pPr>
      <w:r w:rsidRPr="004D67A3">
        <w:rPr>
          <w:b/>
        </w:rPr>
        <w:t>III. VIŠJA SILA</w:t>
      </w:r>
    </w:p>
    <w:p w14:paraId="53538046" w14:textId="77777777" w:rsidR="004D67A3" w:rsidRPr="004D67A3" w:rsidRDefault="004D67A3" w:rsidP="004D67A3">
      <w:pPr>
        <w:spacing w:line="260" w:lineRule="atLeast"/>
        <w:jc w:val="both"/>
      </w:pPr>
    </w:p>
    <w:p w14:paraId="456CE3DB" w14:textId="77777777" w:rsidR="004D67A3" w:rsidRPr="004D67A3" w:rsidRDefault="00D07AC6" w:rsidP="004D67A3">
      <w:pPr>
        <w:spacing w:line="260" w:lineRule="atLeast"/>
        <w:jc w:val="both"/>
        <w:rPr>
          <w:b/>
        </w:rPr>
      </w:pPr>
      <w:r>
        <w:rPr>
          <w:b/>
        </w:rPr>
        <w:t>33</w:t>
      </w:r>
      <w:r w:rsidR="004D67A3" w:rsidRPr="004D67A3">
        <w:rPr>
          <w:b/>
        </w:rPr>
        <w:t xml:space="preserve">. člen: sporočanje višje sile in izjemnih okoliščin </w:t>
      </w:r>
    </w:p>
    <w:p w14:paraId="7D6E2E02" w14:textId="77777777" w:rsidR="004D67A3" w:rsidRPr="004D67A3" w:rsidRDefault="004D67A3" w:rsidP="004D67A3">
      <w:pPr>
        <w:spacing w:line="260" w:lineRule="atLeast"/>
        <w:jc w:val="both"/>
      </w:pPr>
      <w:r w:rsidRPr="004D67A3">
        <w:t xml:space="preserve">Ta člen vsebuje določbe glede sporočanja višje sile in izjemnih okoliščin ter ohranitve pravice do sorazmernega dela plačila v takih primerih. </w:t>
      </w:r>
    </w:p>
    <w:p w14:paraId="06E800AF" w14:textId="77777777" w:rsidR="004D67A3" w:rsidRDefault="004D67A3" w:rsidP="004D67A3">
      <w:pPr>
        <w:spacing w:line="260" w:lineRule="atLeast"/>
        <w:jc w:val="both"/>
      </w:pPr>
    </w:p>
    <w:p w14:paraId="0D6EFA17" w14:textId="77777777" w:rsidR="00D07AC6" w:rsidRPr="004D67A3" w:rsidRDefault="00D07AC6" w:rsidP="004D67A3">
      <w:pPr>
        <w:spacing w:line="260" w:lineRule="atLeast"/>
        <w:jc w:val="both"/>
      </w:pPr>
    </w:p>
    <w:p w14:paraId="757D06E4" w14:textId="77777777" w:rsidR="004D67A3" w:rsidRPr="004D67A3" w:rsidRDefault="004D67A3" w:rsidP="004D67A3">
      <w:pPr>
        <w:spacing w:line="260" w:lineRule="atLeast"/>
        <w:jc w:val="both"/>
        <w:rPr>
          <w:b/>
        </w:rPr>
      </w:pPr>
      <w:r w:rsidRPr="004D67A3">
        <w:rPr>
          <w:b/>
        </w:rPr>
        <w:t>IV. FINANČNE DOLOČBE</w:t>
      </w:r>
    </w:p>
    <w:p w14:paraId="587E3E0E" w14:textId="77777777" w:rsidR="004D67A3" w:rsidRPr="004D67A3" w:rsidRDefault="004D67A3" w:rsidP="004D67A3">
      <w:pPr>
        <w:spacing w:line="260" w:lineRule="atLeast"/>
        <w:jc w:val="both"/>
        <w:rPr>
          <w:b/>
        </w:rPr>
      </w:pPr>
    </w:p>
    <w:p w14:paraId="7E1F8835" w14:textId="77777777" w:rsidR="004D67A3" w:rsidRPr="004D67A3" w:rsidRDefault="00D07AC6" w:rsidP="004D67A3">
      <w:pPr>
        <w:spacing w:line="260" w:lineRule="atLeast"/>
        <w:jc w:val="both"/>
        <w:rPr>
          <w:b/>
        </w:rPr>
      </w:pPr>
      <w:r>
        <w:rPr>
          <w:b/>
        </w:rPr>
        <w:t>34</w:t>
      </w:r>
      <w:r w:rsidR="004D67A3" w:rsidRPr="004D67A3">
        <w:rPr>
          <w:b/>
        </w:rPr>
        <w:t>. člen: razpoložljiva sredstva</w:t>
      </w:r>
    </w:p>
    <w:p w14:paraId="1AB95364" w14:textId="77777777" w:rsidR="004D67A3" w:rsidRPr="004D67A3" w:rsidRDefault="004D67A3" w:rsidP="004D67A3">
      <w:pPr>
        <w:spacing w:line="260" w:lineRule="atLeast"/>
        <w:jc w:val="both"/>
      </w:pPr>
      <w:r w:rsidRPr="004D67A3">
        <w:t xml:space="preserve">Ta člen vsebuje določila o razpoložljivi višini </w:t>
      </w:r>
      <w:r w:rsidR="002D21C9">
        <w:t>sredstev za ukrep DŽ v letu 2020</w:t>
      </w:r>
      <w:r w:rsidRPr="004D67A3">
        <w:t xml:space="preserve"> in obdobje, v</w:t>
      </w:r>
      <w:r w:rsidR="00F1185F">
        <w:t xml:space="preserve"> </w:t>
      </w:r>
      <w:r w:rsidRPr="004D67A3">
        <w:t>katerem se bodo izplačila</w:t>
      </w:r>
      <w:r w:rsidR="00F1185F" w:rsidRPr="00F1185F">
        <w:t xml:space="preserve"> </w:t>
      </w:r>
      <w:r w:rsidR="00F1185F" w:rsidRPr="004D67A3">
        <w:t>izvedla</w:t>
      </w:r>
      <w:r w:rsidRPr="004D67A3">
        <w:t xml:space="preserve">. Naveden je delež prispevka Evropskega kmetijskega sklada za razvoj podeželja. </w:t>
      </w:r>
      <w:r w:rsidR="00787633">
        <w:t>Člen v</w:t>
      </w:r>
      <w:r w:rsidRPr="004D67A3">
        <w:t xml:space="preserve">sebuje tudi določili glede skupne višine podpore in sorazmernega zniževanja plačila, če vsota odobrenih zahtevkov za ukrep DŽ preseže višino razpoložljivih sredstev za tekoče leto. </w:t>
      </w:r>
    </w:p>
    <w:p w14:paraId="52C0D9CD" w14:textId="77777777" w:rsidR="004D67A3" w:rsidRDefault="004D67A3" w:rsidP="004D67A3">
      <w:pPr>
        <w:spacing w:line="260" w:lineRule="atLeast"/>
        <w:jc w:val="both"/>
      </w:pPr>
    </w:p>
    <w:p w14:paraId="4B706956" w14:textId="77777777" w:rsidR="001611D0" w:rsidRDefault="001611D0" w:rsidP="004D67A3">
      <w:pPr>
        <w:spacing w:line="260" w:lineRule="atLeast"/>
        <w:jc w:val="both"/>
      </w:pPr>
    </w:p>
    <w:p w14:paraId="3285D63E" w14:textId="77777777" w:rsidR="00BD7A54" w:rsidRPr="001611D0" w:rsidRDefault="00BD7A54" w:rsidP="004D67A3">
      <w:pPr>
        <w:spacing w:line="260" w:lineRule="atLeast"/>
        <w:jc w:val="both"/>
        <w:rPr>
          <w:b/>
        </w:rPr>
      </w:pPr>
      <w:r w:rsidRPr="001611D0">
        <w:rPr>
          <w:b/>
        </w:rPr>
        <w:t xml:space="preserve">V. </w:t>
      </w:r>
      <w:r w:rsidR="00F1185F">
        <w:rPr>
          <w:b/>
        </w:rPr>
        <w:t>KONČNA DOLOČBA</w:t>
      </w:r>
    </w:p>
    <w:p w14:paraId="5378E5BC" w14:textId="77777777" w:rsidR="004D67A3" w:rsidRPr="004D67A3" w:rsidRDefault="004D67A3" w:rsidP="004D67A3">
      <w:pPr>
        <w:spacing w:line="260" w:lineRule="atLeast"/>
        <w:jc w:val="both"/>
        <w:rPr>
          <w:b/>
        </w:rPr>
      </w:pPr>
    </w:p>
    <w:p w14:paraId="601235A3" w14:textId="77777777" w:rsidR="004D67A3" w:rsidRPr="004D67A3" w:rsidRDefault="00D07AC6" w:rsidP="004D67A3">
      <w:pPr>
        <w:spacing w:line="260" w:lineRule="atLeast"/>
        <w:jc w:val="both"/>
        <w:rPr>
          <w:b/>
        </w:rPr>
      </w:pPr>
      <w:r>
        <w:rPr>
          <w:b/>
        </w:rPr>
        <w:t>3</w:t>
      </w:r>
      <w:r w:rsidR="002D21C9">
        <w:rPr>
          <w:b/>
        </w:rPr>
        <w:t>5</w:t>
      </w:r>
      <w:r w:rsidR="004D67A3" w:rsidRPr="004D67A3">
        <w:rPr>
          <w:b/>
        </w:rPr>
        <w:t>. člen: začetek veljavnosti</w:t>
      </w:r>
    </w:p>
    <w:p w14:paraId="35A08DF9" w14:textId="77777777" w:rsidR="004D67A3" w:rsidRPr="004D67A3" w:rsidRDefault="004D67A3" w:rsidP="004D67A3">
      <w:pPr>
        <w:spacing w:line="260" w:lineRule="atLeast"/>
        <w:jc w:val="both"/>
      </w:pPr>
      <w:r w:rsidRPr="004D67A3">
        <w:t xml:space="preserve">Uredba začne veljati </w:t>
      </w:r>
      <w:r w:rsidR="002D21C9">
        <w:t>naslednji</w:t>
      </w:r>
      <w:r w:rsidRPr="004D67A3">
        <w:t xml:space="preserve"> dan po objavi v Uradnem listu Republike Slovenije</w:t>
      </w:r>
      <w:r w:rsidR="00B8617A">
        <w:t xml:space="preserve">. </w:t>
      </w:r>
    </w:p>
    <w:p w14:paraId="6B73688A" w14:textId="77777777" w:rsidR="004D67A3" w:rsidRPr="004D67A3" w:rsidRDefault="004D67A3" w:rsidP="004D67A3">
      <w:pPr>
        <w:spacing w:line="260" w:lineRule="atLeast"/>
        <w:jc w:val="both"/>
      </w:pPr>
    </w:p>
    <w:p w14:paraId="457E633A" w14:textId="77777777" w:rsidR="004D67A3" w:rsidRPr="004D67A3" w:rsidRDefault="004D67A3" w:rsidP="004D67A3">
      <w:pPr>
        <w:spacing w:line="260" w:lineRule="atLeast"/>
        <w:jc w:val="both"/>
      </w:pPr>
    </w:p>
    <w:p w14:paraId="1CB193E5" w14:textId="77777777" w:rsidR="004D67A3" w:rsidRPr="004D67A3" w:rsidRDefault="004D67A3" w:rsidP="004D67A3">
      <w:pPr>
        <w:spacing w:line="260" w:lineRule="atLeast"/>
        <w:jc w:val="both"/>
        <w:rPr>
          <w:b/>
        </w:rPr>
      </w:pPr>
      <w:r w:rsidRPr="004D67A3">
        <w:rPr>
          <w:b/>
        </w:rPr>
        <w:t>Priloge k uredbi so naslednje:</w:t>
      </w:r>
    </w:p>
    <w:p w14:paraId="63837A47" w14:textId="77777777" w:rsidR="00D55D2F" w:rsidRDefault="00554C05" w:rsidP="008724B5">
      <w:pPr>
        <w:numPr>
          <w:ilvl w:val="0"/>
          <w:numId w:val="63"/>
        </w:numPr>
        <w:spacing w:line="260" w:lineRule="atLeast"/>
        <w:jc w:val="both"/>
      </w:pPr>
      <w:r>
        <w:t>P</w:t>
      </w:r>
      <w:r w:rsidR="004D67A3" w:rsidRPr="004D67A3">
        <w:t>rilo</w:t>
      </w:r>
      <w:r w:rsidR="00D07AC6">
        <w:t xml:space="preserve">ga 1: </w:t>
      </w:r>
      <w:r w:rsidR="00943BAA">
        <w:t>Dnevnik in urnik izpustov</w:t>
      </w:r>
      <w:r w:rsidR="006A46A8">
        <w:t>,</w:t>
      </w:r>
    </w:p>
    <w:p w14:paraId="45F6D793" w14:textId="77777777" w:rsidR="004D67A3" w:rsidRPr="004D67A3" w:rsidRDefault="00554C05" w:rsidP="008724B5">
      <w:pPr>
        <w:numPr>
          <w:ilvl w:val="0"/>
          <w:numId w:val="63"/>
        </w:numPr>
        <w:spacing w:line="260" w:lineRule="atLeast"/>
        <w:jc w:val="both"/>
      </w:pPr>
      <w:r>
        <w:t>P</w:t>
      </w:r>
      <w:r w:rsidR="00D55D2F">
        <w:t xml:space="preserve">riloga 2: </w:t>
      </w:r>
      <w:r w:rsidR="00943BAA" w:rsidRPr="004D67A3">
        <w:t>Katalog zmanjšanj plačil in izključitev</w:t>
      </w:r>
      <w:r w:rsidR="006A46A8">
        <w:t>,</w:t>
      </w:r>
    </w:p>
    <w:p w14:paraId="29B8FDD1" w14:textId="77777777" w:rsidR="004D67A3" w:rsidRPr="004D67A3" w:rsidRDefault="00554C05" w:rsidP="008724B5">
      <w:pPr>
        <w:numPr>
          <w:ilvl w:val="0"/>
          <w:numId w:val="63"/>
        </w:numPr>
        <w:spacing w:line="260" w:lineRule="atLeast"/>
        <w:jc w:val="both"/>
        <w:rPr>
          <w:b/>
        </w:rPr>
      </w:pPr>
      <w:r>
        <w:t>P</w:t>
      </w:r>
      <w:r w:rsidR="004D67A3" w:rsidRPr="004D67A3">
        <w:t xml:space="preserve">riloga </w:t>
      </w:r>
      <w:r w:rsidR="00D55D2F">
        <w:t>3</w:t>
      </w:r>
      <w:r w:rsidR="004D67A3" w:rsidRPr="004D67A3">
        <w:t xml:space="preserve">: </w:t>
      </w:r>
      <w:r w:rsidR="00943BAA" w:rsidRPr="004D67A3">
        <w:t>Dnevnik paše</w:t>
      </w:r>
      <w:r w:rsidR="006A46A8">
        <w:t>,</w:t>
      </w:r>
    </w:p>
    <w:p w14:paraId="38EE057B" w14:textId="77777777" w:rsidR="004D67A3" w:rsidRPr="004D67A3" w:rsidRDefault="00554C05" w:rsidP="008724B5">
      <w:pPr>
        <w:numPr>
          <w:ilvl w:val="0"/>
          <w:numId w:val="63"/>
        </w:numPr>
        <w:spacing w:line="260" w:lineRule="atLeast"/>
        <w:jc w:val="both"/>
        <w:rPr>
          <w:b/>
        </w:rPr>
      </w:pPr>
      <w:r>
        <w:t>P</w:t>
      </w:r>
      <w:r w:rsidR="004D67A3" w:rsidRPr="004D67A3">
        <w:t xml:space="preserve">riloga </w:t>
      </w:r>
      <w:r w:rsidR="00D55D2F">
        <w:t>4</w:t>
      </w:r>
      <w:r w:rsidR="004D67A3" w:rsidRPr="004D67A3">
        <w:t xml:space="preserve">: </w:t>
      </w:r>
      <w:r w:rsidR="00943BAA" w:rsidRPr="004D67A3">
        <w:t>Ekološko pomembna območja</w:t>
      </w:r>
      <w:r w:rsidR="006A46A8">
        <w:t>,</w:t>
      </w:r>
    </w:p>
    <w:p w14:paraId="1E550F43" w14:textId="77777777" w:rsidR="004D67A3" w:rsidRPr="00D07AC6" w:rsidRDefault="00554C05" w:rsidP="008724B5">
      <w:pPr>
        <w:numPr>
          <w:ilvl w:val="0"/>
          <w:numId w:val="63"/>
        </w:numPr>
        <w:spacing w:line="260" w:lineRule="atLeast"/>
        <w:jc w:val="both"/>
        <w:rPr>
          <w:b/>
        </w:rPr>
      </w:pPr>
      <w:r>
        <w:t>P</w:t>
      </w:r>
      <w:r w:rsidR="004D67A3" w:rsidRPr="004D67A3">
        <w:t xml:space="preserve">riloga </w:t>
      </w:r>
      <w:r w:rsidR="00D55D2F">
        <w:t>5</w:t>
      </w:r>
      <w:r w:rsidR="004D67A3" w:rsidRPr="004D67A3">
        <w:t xml:space="preserve">: </w:t>
      </w:r>
      <w:r w:rsidR="002D21C9">
        <w:t>O</w:t>
      </w:r>
      <w:r w:rsidR="00943BAA">
        <w:t>bmočje s krajšo vegetacijsko dobo</w:t>
      </w:r>
    </w:p>
    <w:p w14:paraId="40372D12" w14:textId="77777777" w:rsidR="00D07AC6" w:rsidRPr="00D07AC6" w:rsidRDefault="00554C05" w:rsidP="008724B5">
      <w:pPr>
        <w:numPr>
          <w:ilvl w:val="0"/>
          <w:numId w:val="63"/>
        </w:numPr>
        <w:spacing w:line="260" w:lineRule="atLeast"/>
        <w:jc w:val="both"/>
      </w:pPr>
      <w:r>
        <w:t>P</w:t>
      </w:r>
      <w:r w:rsidR="00D07AC6" w:rsidRPr="00D07AC6">
        <w:t xml:space="preserve">riloga </w:t>
      </w:r>
      <w:r w:rsidR="00D55D2F">
        <w:t>6</w:t>
      </w:r>
      <w:r w:rsidR="00D07AC6">
        <w:t>: Višja sila ali izjemne okoliščine pri ukrepu DŽ</w:t>
      </w:r>
      <w:r w:rsidR="006A46A8">
        <w:t>.</w:t>
      </w:r>
    </w:p>
    <w:p w14:paraId="1FC8DA11" w14:textId="77777777" w:rsidR="004D67A3" w:rsidRPr="00D07AC6" w:rsidRDefault="004D67A3" w:rsidP="004D67A3">
      <w:pPr>
        <w:spacing w:line="260" w:lineRule="atLeast"/>
        <w:jc w:val="both"/>
      </w:pPr>
    </w:p>
    <w:p w14:paraId="77627F6F" w14:textId="77777777" w:rsidR="007A7279" w:rsidRPr="00DD4EA8" w:rsidRDefault="007A7279" w:rsidP="004D67A3">
      <w:pPr>
        <w:tabs>
          <w:tab w:val="left" w:pos="708"/>
        </w:tabs>
        <w:rPr>
          <w:lang w:eastAsia="sl-SI"/>
        </w:rPr>
      </w:pPr>
    </w:p>
    <w:sectPr w:rsidR="007A7279" w:rsidRPr="00DD4EA8" w:rsidSect="00BA1A8E">
      <w:pgSz w:w="11900" w:h="16840" w:code="9"/>
      <w:pgMar w:top="1701" w:right="1701" w:bottom="1134" w:left="1701" w:header="993"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23AB" w16cid:durableId="1CF4F081"/>
  <w16cid:commentId w16cid:paraId="31751D30" w16cid:durableId="1CF4BCE6"/>
  <w16cid:commentId w16cid:paraId="74ED7D7F" w16cid:durableId="1CF4BCE7"/>
  <w16cid:commentId w16cid:paraId="604709C6" w16cid:durableId="1CF4D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9146A" w14:textId="77777777" w:rsidR="00DF711F" w:rsidRDefault="00DF711F">
      <w:r>
        <w:separator/>
      </w:r>
    </w:p>
  </w:endnote>
  <w:endnote w:type="continuationSeparator" w:id="0">
    <w:p w14:paraId="715DC58B" w14:textId="77777777" w:rsidR="00DF711F" w:rsidRDefault="00DF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8F47" w14:textId="77777777" w:rsidR="00D93EB2" w:rsidRDefault="00D93EB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FBE3F40" w14:textId="77777777" w:rsidR="00D93EB2" w:rsidRDefault="00D93EB2"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0033" w14:textId="02187857" w:rsidR="00D93EB2" w:rsidRDefault="00D93EB2"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B353D">
      <w:rPr>
        <w:rStyle w:val="tevilkastrani"/>
        <w:noProof/>
      </w:rPr>
      <w:t>44</w:t>
    </w:r>
    <w:r>
      <w:rPr>
        <w:rStyle w:val="tevilkastrani"/>
      </w:rPr>
      <w:fldChar w:fldCharType="end"/>
    </w:r>
  </w:p>
  <w:p w14:paraId="0CFA6904" w14:textId="77777777" w:rsidR="00D93EB2" w:rsidRDefault="00D93EB2"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B2071" w14:textId="77777777" w:rsidR="00DF711F" w:rsidRDefault="00DF711F">
      <w:r>
        <w:separator/>
      </w:r>
    </w:p>
  </w:footnote>
  <w:footnote w:type="continuationSeparator" w:id="0">
    <w:p w14:paraId="36456E97" w14:textId="77777777" w:rsidR="00DF711F" w:rsidRDefault="00DF711F">
      <w:r>
        <w:continuationSeparator/>
      </w:r>
    </w:p>
  </w:footnote>
  <w:footnote w:id="1">
    <w:p w14:paraId="43B54CC9" w14:textId="77777777" w:rsidR="00D93EB2" w:rsidRPr="004E5A8D" w:rsidRDefault="00D93EB2" w:rsidP="0068175A">
      <w:pPr>
        <w:pStyle w:val="Sprotnaopomba-besedilo"/>
        <w:spacing w:line="276" w:lineRule="auto"/>
        <w:rPr>
          <w:lang w:val="sl-SI"/>
        </w:rPr>
      </w:pPr>
      <w:r w:rsidRPr="004E5A8D">
        <w:rPr>
          <w:rStyle w:val="Sprotnaopomba-sklic"/>
          <w:lang w:val="sl-SI"/>
        </w:rPr>
        <w:footnoteRef/>
      </w:r>
      <w:r w:rsidRPr="004E5A8D">
        <w:rPr>
          <w:lang w:val="sl-SI"/>
        </w:rPr>
        <w:t xml:space="preserve"> </w:t>
      </w:r>
      <w:r w:rsidRPr="004E5A8D">
        <w:rPr>
          <w:rFonts w:cs="Arial"/>
          <w:bCs/>
          <w:iCs/>
          <w:lang w:val="sl-SI"/>
        </w:rPr>
        <w:t>Označite, za katero vrsto rejnih živali vodite dnevnik paše. Če imate obe vrsti, morate voditi dnevnik ločeno za vsako vrsto posebej.</w:t>
      </w:r>
    </w:p>
  </w:footnote>
  <w:footnote w:id="2">
    <w:p w14:paraId="1D4F95C3" w14:textId="77777777" w:rsidR="00D93EB2" w:rsidRPr="004E5A8D" w:rsidRDefault="00D93EB2" w:rsidP="0068175A">
      <w:pPr>
        <w:pStyle w:val="Sprotnaopomba-besedilo"/>
        <w:spacing w:line="276" w:lineRule="auto"/>
        <w:rPr>
          <w:lang w:val="sl-SI"/>
        </w:rPr>
      </w:pPr>
      <w:r w:rsidRPr="004E5A8D">
        <w:rPr>
          <w:rStyle w:val="Sprotnaopomba-sklic"/>
          <w:lang w:val="sl-SI"/>
        </w:rPr>
        <w:footnoteRef/>
      </w:r>
      <w:r w:rsidRPr="004E5A8D">
        <w:rPr>
          <w:lang w:val="sl-SI"/>
        </w:rPr>
        <w:t xml:space="preserve"> </w:t>
      </w:r>
      <w:r w:rsidRPr="004E5A8D">
        <w:rPr>
          <w:rFonts w:cs="Arial"/>
          <w:bCs/>
          <w:iCs/>
          <w:lang w:val="sl-SI"/>
        </w:rPr>
        <w:t>Označite GERK-e znotraj ekološko pomembnih območij, kjer je paša časovno omejena ali prepovedana.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95E7" w14:textId="77777777" w:rsidR="00D93EB2" w:rsidRPr="00110CBD" w:rsidRDefault="00D93EB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D93EB2" w:rsidRPr="008F3500" w14:paraId="3E85FDE4"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93EB2" w:rsidRPr="008F3500" w14:paraId="6D67ACFA" w14:textId="77777777" w:rsidTr="00DD6502">
            <w:trPr>
              <w:cantSplit/>
              <w:trHeight w:hRule="exact" w:val="847"/>
            </w:trPr>
            <w:tc>
              <w:tcPr>
                <w:tcW w:w="567" w:type="dxa"/>
              </w:tcPr>
              <w:p w14:paraId="4F8B47D7" w14:textId="77777777" w:rsidR="00D93EB2" w:rsidRDefault="00D93EB2"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D4FD9A6" w14:textId="77777777" w:rsidR="00D93EB2" w:rsidRPr="006D42D9" w:rsidRDefault="00D93EB2" w:rsidP="00990D2C">
                <w:pPr>
                  <w:rPr>
                    <w:rFonts w:ascii="Republika" w:hAnsi="Republika"/>
                    <w:sz w:val="60"/>
                    <w:szCs w:val="60"/>
                  </w:rPr>
                </w:pPr>
              </w:p>
              <w:p w14:paraId="6B5D8746" w14:textId="77777777" w:rsidR="00D93EB2" w:rsidRPr="006D42D9" w:rsidRDefault="00D93EB2" w:rsidP="00990D2C">
                <w:pPr>
                  <w:rPr>
                    <w:rFonts w:ascii="Republika" w:hAnsi="Republika"/>
                    <w:sz w:val="60"/>
                    <w:szCs w:val="60"/>
                  </w:rPr>
                </w:pPr>
              </w:p>
              <w:p w14:paraId="7E1B7DB0" w14:textId="77777777" w:rsidR="00D93EB2" w:rsidRPr="006D42D9" w:rsidRDefault="00D93EB2" w:rsidP="00990D2C">
                <w:pPr>
                  <w:rPr>
                    <w:rFonts w:ascii="Republika" w:hAnsi="Republika"/>
                    <w:sz w:val="60"/>
                    <w:szCs w:val="60"/>
                  </w:rPr>
                </w:pPr>
              </w:p>
              <w:p w14:paraId="7FB1D37A" w14:textId="77777777" w:rsidR="00D93EB2" w:rsidRPr="006D42D9" w:rsidRDefault="00D93EB2" w:rsidP="00990D2C">
                <w:pPr>
                  <w:rPr>
                    <w:rFonts w:ascii="Republika" w:hAnsi="Republika"/>
                    <w:sz w:val="60"/>
                    <w:szCs w:val="60"/>
                  </w:rPr>
                </w:pPr>
              </w:p>
              <w:p w14:paraId="640AE9FA" w14:textId="77777777" w:rsidR="00D93EB2" w:rsidRPr="006D42D9" w:rsidRDefault="00D93EB2" w:rsidP="00990D2C">
                <w:pPr>
                  <w:rPr>
                    <w:rFonts w:ascii="Republika" w:hAnsi="Republika"/>
                    <w:sz w:val="60"/>
                    <w:szCs w:val="60"/>
                  </w:rPr>
                </w:pPr>
              </w:p>
              <w:p w14:paraId="11BF0300" w14:textId="77777777" w:rsidR="00D93EB2" w:rsidRPr="006D42D9" w:rsidRDefault="00D93EB2" w:rsidP="00990D2C">
                <w:pPr>
                  <w:rPr>
                    <w:rFonts w:ascii="Republika" w:hAnsi="Republika"/>
                    <w:sz w:val="60"/>
                    <w:szCs w:val="60"/>
                  </w:rPr>
                </w:pPr>
              </w:p>
              <w:p w14:paraId="67E2CF0B" w14:textId="77777777" w:rsidR="00D93EB2" w:rsidRPr="006D42D9" w:rsidRDefault="00D93EB2" w:rsidP="00990D2C">
                <w:pPr>
                  <w:rPr>
                    <w:rFonts w:ascii="Republika" w:hAnsi="Republika"/>
                    <w:sz w:val="60"/>
                    <w:szCs w:val="60"/>
                  </w:rPr>
                </w:pPr>
              </w:p>
              <w:p w14:paraId="032DD41B" w14:textId="77777777" w:rsidR="00D93EB2" w:rsidRPr="006D42D9" w:rsidRDefault="00D93EB2" w:rsidP="00990D2C">
                <w:pPr>
                  <w:rPr>
                    <w:rFonts w:ascii="Republika" w:hAnsi="Republika"/>
                    <w:sz w:val="60"/>
                    <w:szCs w:val="60"/>
                  </w:rPr>
                </w:pPr>
              </w:p>
              <w:p w14:paraId="102ED3FF" w14:textId="77777777" w:rsidR="00D93EB2" w:rsidRPr="006D42D9" w:rsidRDefault="00D93EB2" w:rsidP="00990D2C">
                <w:pPr>
                  <w:rPr>
                    <w:rFonts w:ascii="Republika" w:hAnsi="Republika"/>
                    <w:sz w:val="60"/>
                    <w:szCs w:val="60"/>
                  </w:rPr>
                </w:pPr>
              </w:p>
              <w:p w14:paraId="6F879C5A" w14:textId="77777777" w:rsidR="00D93EB2" w:rsidRPr="006D42D9" w:rsidRDefault="00D93EB2" w:rsidP="00990D2C">
                <w:pPr>
                  <w:rPr>
                    <w:rFonts w:ascii="Republika" w:hAnsi="Republika"/>
                    <w:sz w:val="60"/>
                    <w:szCs w:val="60"/>
                  </w:rPr>
                </w:pPr>
              </w:p>
              <w:p w14:paraId="40861AD0" w14:textId="77777777" w:rsidR="00D93EB2" w:rsidRPr="006D42D9" w:rsidRDefault="00D93EB2" w:rsidP="00990D2C">
                <w:pPr>
                  <w:rPr>
                    <w:rFonts w:ascii="Republika" w:hAnsi="Republika"/>
                    <w:sz w:val="60"/>
                    <w:szCs w:val="60"/>
                  </w:rPr>
                </w:pPr>
              </w:p>
              <w:p w14:paraId="73BF699D" w14:textId="77777777" w:rsidR="00D93EB2" w:rsidRPr="006D42D9" w:rsidRDefault="00D93EB2" w:rsidP="00990D2C">
                <w:pPr>
                  <w:rPr>
                    <w:rFonts w:ascii="Republika" w:hAnsi="Republika"/>
                    <w:sz w:val="60"/>
                    <w:szCs w:val="60"/>
                  </w:rPr>
                </w:pPr>
              </w:p>
              <w:p w14:paraId="114393E4" w14:textId="77777777" w:rsidR="00D93EB2" w:rsidRPr="006D42D9" w:rsidRDefault="00D93EB2" w:rsidP="00990D2C">
                <w:pPr>
                  <w:rPr>
                    <w:rFonts w:ascii="Republika" w:hAnsi="Republika"/>
                    <w:sz w:val="60"/>
                    <w:szCs w:val="60"/>
                  </w:rPr>
                </w:pPr>
              </w:p>
              <w:p w14:paraId="688D3C03" w14:textId="77777777" w:rsidR="00D93EB2" w:rsidRPr="006D42D9" w:rsidRDefault="00D93EB2" w:rsidP="00990D2C">
                <w:pPr>
                  <w:rPr>
                    <w:rFonts w:ascii="Republika" w:hAnsi="Republika"/>
                    <w:sz w:val="60"/>
                    <w:szCs w:val="60"/>
                  </w:rPr>
                </w:pPr>
              </w:p>
              <w:p w14:paraId="0D44230C" w14:textId="77777777" w:rsidR="00D93EB2" w:rsidRPr="006D42D9" w:rsidRDefault="00D93EB2" w:rsidP="00990D2C">
                <w:pPr>
                  <w:rPr>
                    <w:rFonts w:ascii="Republika" w:hAnsi="Republika"/>
                    <w:sz w:val="60"/>
                    <w:szCs w:val="60"/>
                  </w:rPr>
                </w:pPr>
              </w:p>
              <w:p w14:paraId="0A0142AD" w14:textId="77777777" w:rsidR="00D93EB2" w:rsidRPr="006D42D9" w:rsidRDefault="00D93EB2" w:rsidP="00990D2C">
                <w:pPr>
                  <w:rPr>
                    <w:rFonts w:ascii="Republika" w:hAnsi="Republika"/>
                    <w:sz w:val="60"/>
                    <w:szCs w:val="60"/>
                  </w:rPr>
                </w:pPr>
              </w:p>
            </w:tc>
          </w:tr>
        </w:tbl>
        <w:p w14:paraId="3D63F39F" w14:textId="77777777" w:rsidR="00D93EB2" w:rsidRPr="008F3500" w:rsidRDefault="00D93EB2" w:rsidP="00D248DE">
          <w:pPr>
            <w:autoSpaceDE w:val="0"/>
            <w:autoSpaceDN w:val="0"/>
            <w:adjustRightInd w:val="0"/>
            <w:spacing w:line="240" w:lineRule="auto"/>
            <w:rPr>
              <w:rFonts w:ascii="Republika" w:hAnsi="Republika"/>
              <w:color w:val="529DBA"/>
              <w:sz w:val="60"/>
              <w:szCs w:val="60"/>
            </w:rPr>
          </w:pPr>
        </w:p>
      </w:tc>
    </w:tr>
  </w:tbl>
  <w:p w14:paraId="3569F995" w14:textId="51FFE6DD" w:rsidR="00D93EB2" w:rsidRPr="00990D2C" w:rsidRDefault="00CB353D"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6FF5CC8E" wp14:editId="632D0AB0">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D93EB2" w:rsidRPr="00990D2C">
      <w:rPr>
        <w:rFonts w:ascii="Republika" w:hAnsi="Republika"/>
      </w:rPr>
      <w:t>REPUBLIKA SLOVENIJA</w:t>
    </w:r>
  </w:p>
  <w:p w14:paraId="3D98963B" w14:textId="77777777" w:rsidR="00D93EB2" w:rsidRPr="00990D2C" w:rsidRDefault="00D93EB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21C82BC1" w14:textId="77777777" w:rsidR="00D93EB2" w:rsidRPr="008F3500" w:rsidRDefault="00D93EB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1743482F" w14:textId="77777777" w:rsidR="00D93EB2" w:rsidRPr="008F3500" w:rsidRDefault="00D93EB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0B34E7FA" w14:textId="77777777" w:rsidR="00D93EB2" w:rsidRPr="008F3500" w:rsidRDefault="00D93EB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07B41E71" w14:textId="77777777" w:rsidR="00D93EB2" w:rsidRPr="008F3500" w:rsidRDefault="00D93EB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24008681" w14:textId="77777777" w:rsidR="00D93EB2" w:rsidRPr="008F3500" w:rsidRDefault="00D93EB2"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3ED2" w14:textId="77777777" w:rsidR="00D93EB2" w:rsidRDefault="00D93EB2" w:rsidP="0046366E">
    <w:pPr>
      <w:pStyle w:val="Glav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5EF4" w14:textId="77777777" w:rsidR="00D93EB2" w:rsidRDefault="00D93E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6675F75"/>
    <w:multiLevelType w:val="hybridMultilevel"/>
    <w:tmpl w:val="1C149C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131B24"/>
    <w:multiLevelType w:val="hybridMultilevel"/>
    <w:tmpl w:val="2E609B2E"/>
    <w:lvl w:ilvl="0" w:tplc="4A0AF09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
    <w:nsid w:val="16A202C5"/>
    <w:multiLevelType w:val="hybridMultilevel"/>
    <w:tmpl w:val="FBB261D2"/>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41683F"/>
    <w:multiLevelType w:val="hybridMultilevel"/>
    <w:tmpl w:val="ECFC2F78"/>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9E57277"/>
    <w:multiLevelType w:val="hybridMultilevel"/>
    <w:tmpl w:val="281E53E0"/>
    <w:lvl w:ilvl="0" w:tplc="6654F99E">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354F4F"/>
    <w:multiLevelType w:val="hybridMultilevel"/>
    <w:tmpl w:val="B44C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2F70069B"/>
    <w:multiLevelType w:val="hybridMultilevel"/>
    <w:tmpl w:val="2B18AB4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2B4841"/>
    <w:multiLevelType w:val="hybridMultilevel"/>
    <w:tmpl w:val="72E072F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0">
    <w:nsid w:val="374517FD"/>
    <w:multiLevelType w:val="hybridMultilevel"/>
    <w:tmpl w:val="0138251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FD8041E"/>
    <w:multiLevelType w:val="hybridMultilevel"/>
    <w:tmpl w:val="2DE6604A"/>
    <w:lvl w:ilvl="0" w:tplc="8E9EE23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2E22A6A"/>
    <w:multiLevelType w:val="hybridMultilevel"/>
    <w:tmpl w:val="E18683E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2C5750"/>
    <w:multiLevelType w:val="hybridMultilevel"/>
    <w:tmpl w:val="9BCC69E4"/>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C8310A"/>
    <w:multiLevelType w:val="hybridMultilevel"/>
    <w:tmpl w:val="01EC015C"/>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5A1C03"/>
    <w:multiLevelType w:val="hybridMultilevel"/>
    <w:tmpl w:val="B85AE9E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77660B"/>
    <w:multiLevelType w:val="hybridMultilevel"/>
    <w:tmpl w:val="24205900"/>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nsid w:val="4EAE2167"/>
    <w:multiLevelType w:val="multilevel"/>
    <w:tmpl w:val="72DE46D0"/>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15B4BBE"/>
    <w:multiLevelType w:val="hybridMultilevel"/>
    <w:tmpl w:val="E318B15E"/>
    <w:lvl w:ilvl="0" w:tplc="6654F99E">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0">
    <w:nsid w:val="53F64717"/>
    <w:multiLevelType w:val="hybridMultilevel"/>
    <w:tmpl w:val="07C6990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540C11D2"/>
    <w:multiLevelType w:val="hybridMultilevel"/>
    <w:tmpl w:val="A560E60E"/>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6460C7F"/>
    <w:multiLevelType w:val="hybridMultilevel"/>
    <w:tmpl w:val="28B4E550"/>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B286785"/>
    <w:multiLevelType w:val="hybridMultilevel"/>
    <w:tmpl w:val="4D2849CE"/>
    <w:lvl w:ilvl="0" w:tplc="D322642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5E663B74"/>
    <w:multiLevelType w:val="hybridMultilevel"/>
    <w:tmpl w:val="1C3C703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EF65EC2"/>
    <w:multiLevelType w:val="hybridMultilevel"/>
    <w:tmpl w:val="2B6C18C4"/>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53B4325"/>
    <w:multiLevelType w:val="hybridMultilevel"/>
    <w:tmpl w:val="4F1ECA0C"/>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6A925AD"/>
    <w:multiLevelType w:val="hybridMultilevel"/>
    <w:tmpl w:val="E60E3370"/>
    <w:lvl w:ilvl="0" w:tplc="5B1CDEB8">
      <w:start w:val="2"/>
      <w:numFmt w:val="bullet"/>
      <w:lvlText w:val="‒"/>
      <w:lvlJc w:val="left"/>
      <w:pPr>
        <w:tabs>
          <w:tab w:val="num" w:pos="357"/>
        </w:tabs>
        <w:ind w:left="357" w:hanging="357"/>
      </w:pPr>
      <w:rPr>
        <w:rFonts w:ascii="Arial" w:eastAsia="Times New Roman" w:hAnsi="Arial" w:hint="default"/>
        <w:color w:val="auto"/>
      </w:rPr>
    </w:lvl>
    <w:lvl w:ilvl="1" w:tplc="4FB097A2">
      <w:start w:val="1"/>
      <w:numFmt w:val="lowerLetter"/>
      <w:lvlText w:val="%2)"/>
      <w:lvlJc w:val="left"/>
      <w:pPr>
        <w:tabs>
          <w:tab w:val="num" w:pos="357"/>
        </w:tabs>
        <w:ind w:left="357" w:hanging="357"/>
      </w:pPr>
      <w:rPr>
        <w:rFonts w:hint="default"/>
        <w:color w:val="auto"/>
      </w:rPr>
    </w:lvl>
    <w:lvl w:ilvl="2" w:tplc="400461E0">
      <w:numFmt w:val="bullet"/>
      <w:lvlText w:val="-"/>
      <w:lvlJc w:val="left"/>
      <w:pPr>
        <w:tabs>
          <w:tab w:val="num" w:pos="357"/>
        </w:tabs>
        <w:ind w:left="357" w:hanging="357"/>
      </w:pPr>
      <w:rPr>
        <w:rFonts w:ascii="Times New Roman" w:eastAsia="Times New Roman" w:hAnsi="Times New Roman" w:cs="Times New Roman" w:hint="default"/>
        <w:color w:val="auto"/>
        <w:sz w:val="24"/>
        <w:szCs w:val="24"/>
      </w:rPr>
    </w:lvl>
    <w:lvl w:ilvl="3" w:tplc="7FE87FE8">
      <w:numFmt w:val="bullet"/>
      <w:lvlText w:val=""/>
      <w:lvlJc w:val="left"/>
      <w:pPr>
        <w:tabs>
          <w:tab w:val="num" w:pos="357"/>
        </w:tabs>
        <w:ind w:left="357" w:hanging="357"/>
      </w:pPr>
      <w:rPr>
        <w:rFonts w:ascii="Wingdings 2" w:hAnsi="Wingdings 2" w:cs="Times New Roman" w:hint="default"/>
        <w:color w:val="auto"/>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88F7B3A"/>
    <w:multiLevelType w:val="hybridMultilevel"/>
    <w:tmpl w:val="71345FD6"/>
    <w:lvl w:ilvl="0" w:tplc="DF8EFEF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A0041E8"/>
    <w:multiLevelType w:val="hybridMultilevel"/>
    <w:tmpl w:val="221A9EF6"/>
    <w:lvl w:ilvl="0" w:tplc="0424000F">
      <w:start w:val="1"/>
      <w:numFmt w:val="decimal"/>
      <w:lvlText w:val="%1."/>
      <w:lvlJc w:val="left"/>
      <w:pPr>
        <w:ind w:left="1341" w:hanging="360"/>
      </w:pPr>
    </w:lvl>
    <w:lvl w:ilvl="1" w:tplc="04240019" w:tentative="1">
      <w:start w:val="1"/>
      <w:numFmt w:val="lowerLetter"/>
      <w:lvlText w:val="%2."/>
      <w:lvlJc w:val="left"/>
      <w:pPr>
        <w:ind w:left="2061" w:hanging="360"/>
      </w:pPr>
    </w:lvl>
    <w:lvl w:ilvl="2" w:tplc="0424001B" w:tentative="1">
      <w:start w:val="1"/>
      <w:numFmt w:val="lowerRoman"/>
      <w:lvlText w:val="%3."/>
      <w:lvlJc w:val="right"/>
      <w:pPr>
        <w:ind w:left="2781" w:hanging="180"/>
      </w:pPr>
    </w:lvl>
    <w:lvl w:ilvl="3" w:tplc="0424000F" w:tentative="1">
      <w:start w:val="1"/>
      <w:numFmt w:val="decimal"/>
      <w:lvlText w:val="%4."/>
      <w:lvlJc w:val="left"/>
      <w:pPr>
        <w:ind w:left="3501" w:hanging="360"/>
      </w:pPr>
    </w:lvl>
    <w:lvl w:ilvl="4" w:tplc="04240019" w:tentative="1">
      <w:start w:val="1"/>
      <w:numFmt w:val="lowerLetter"/>
      <w:lvlText w:val="%5."/>
      <w:lvlJc w:val="left"/>
      <w:pPr>
        <w:ind w:left="4221" w:hanging="360"/>
      </w:pPr>
    </w:lvl>
    <w:lvl w:ilvl="5" w:tplc="0424001B" w:tentative="1">
      <w:start w:val="1"/>
      <w:numFmt w:val="lowerRoman"/>
      <w:lvlText w:val="%6."/>
      <w:lvlJc w:val="right"/>
      <w:pPr>
        <w:ind w:left="4941" w:hanging="180"/>
      </w:pPr>
    </w:lvl>
    <w:lvl w:ilvl="6" w:tplc="0424000F" w:tentative="1">
      <w:start w:val="1"/>
      <w:numFmt w:val="decimal"/>
      <w:lvlText w:val="%7."/>
      <w:lvlJc w:val="left"/>
      <w:pPr>
        <w:ind w:left="5661" w:hanging="360"/>
      </w:pPr>
    </w:lvl>
    <w:lvl w:ilvl="7" w:tplc="04240019" w:tentative="1">
      <w:start w:val="1"/>
      <w:numFmt w:val="lowerLetter"/>
      <w:lvlText w:val="%8."/>
      <w:lvlJc w:val="left"/>
      <w:pPr>
        <w:ind w:left="6381" w:hanging="360"/>
      </w:pPr>
    </w:lvl>
    <w:lvl w:ilvl="8" w:tplc="0424001B" w:tentative="1">
      <w:start w:val="1"/>
      <w:numFmt w:val="lowerRoman"/>
      <w:lvlText w:val="%9."/>
      <w:lvlJc w:val="right"/>
      <w:pPr>
        <w:ind w:left="7101" w:hanging="180"/>
      </w:pPr>
    </w:lvl>
  </w:abstractNum>
  <w:abstractNum w:abstractNumId="55">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902952"/>
    <w:multiLevelType w:val="hybridMultilevel"/>
    <w:tmpl w:val="3438CC72"/>
    <w:lvl w:ilvl="0" w:tplc="65C6CEC0">
      <w:start w:val="1"/>
      <w:numFmt w:val="decimal"/>
      <w:lvlText w:val="%1."/>
      <w:lvlJc w:val="left"/>
      <w:pPr>
        <w:ind w:left="360" w:hanging="360"/>
      </w:pPr>
      <w:rPr>
        <w:rFonts w:ascii="Arial" w:hAnsi="Arial"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8">
    <w:nsid w:val="7ACC3D82"/>
    <w:multiLevelType w:val="hybridMultilevel"/>
    <w:tmpl w:val="6DFCC3BA"/>
    <w:lvl w:ilvl="0" w:tplc="FC5C09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BB35742"/>
    <w:multiLevelType w:val="hybridMultilevel"/>
    <w:tmpl w:val="6B6212EA"/>
    <w:lvl w:ilvl="0" w:tplc="6654F9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1">
    <w:nsid w:val="7DEE62CC"/>
    <w:multiLevelType w:val="hybridMultilevel"/>
    <w:tmpl w:val="FF2E1DE2"/>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lvlOverride w:ilvl="0">
      <w:startOverride w:val="1"/>
    </w:lvlOverride>
  </w:num>
  <w:num w:numId="4">
    <w:abstractNumId w:val="37"/>
  </w:num>
  <w:num w:numId="5">
    <w:abstractNumId w:val="0"/>
  </w:num>
  <w:num w:numId="6">
    <w:abstractNumId w:val="47"/>
  </w:num>
  <w:num w:numId="7">
    <w:abstractNumId w:val="16"/>
  </w:num>
  <w:num w:numId="8">
    <w:abstractNumId w:val="43"/>
  </w:num>
  <w:num w:numId="9">
    <w:abstractNumId w:val="6"/>
  </w:num>
  <w:num w:numId="10">
    <w:abstractNumId w:val="51"/>
  </w:num>
  <w:num w:numId="11">
    <w:abstractNumId w:val="62"/>
  </w:num>
  <w:num w:numId="12">
    <w:abstractNumId w:val="30"/>
  </w:num>
  <w:num w:numId="13">
    <w:abstractNumId w:val="11"/>
  </w:num>
  <w:num w:numId="14">
    <w:abstractNumId w:val="25"/>
  </w:num>
  <w:num w:numId="15">
    <w:abstractNumId w:val="48"/>
  </w:num>
  <w:num w:numId="16">
    <w:abstractNumId w:val="2"/>
  </w:num>
  <w:num w:numId="17">
    <w:abstractNumId w:val="14"/>
  </w:num>
  <w:num w:numId="18">
    <w:abstractNumId w:val="29"/>
  </w:num>
  <w:num w:numId="19">
    <w:abstractNumId w:val="28"/>
  </w:num>
  <w:num w:numId="20">
    <w:abstractNumId w:val="58"/>
  </w:num>
  <w:num w:numId="21">
    <w:abstractNumId w:val="55"/>
  </w:num>
  <w:num w:numId="22">
    <w:abstractNumId w:val="8"/>
  </w:num>
  <w:num w:numId="23">
    <w:abstractNumId w:val="10"/>
  </w:num>
  <w:num w:numId="24">
    <w:abstractNumId w:val="27"/>
  </w:num>
  <w:num w:numId="25">
    <w:abstractNumId w:val="60"/>
  </w:num>
  <w:num w:numId="26">
    <w:abstractNumId w:val="23"/>
  </w:num>
  <w:num w:numId="27">
    <w:abstractNumId w:val="5"/>
  </w:num>
  <w:num w:numId="28">
    <w:abstractNumId w:val="26"/>
  </w:num>
  <w:num w:numId="29">
    <w:abstractNumId w:val="36"/>
  </w:num>
  <w:num w:numId="30">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1">
    <w:abstractNumId w:val="38"/>
  </w:num>
  <w:num w:numId="32">
    <w:abstractNumId w:val="13"/>
  </w:num>
  <w:num w:numId="33">
    <w:abstractNumId w:val="53"/>
  </w:num>
  <w:num w:numId="34">
    <w:abstractNumId w:val="57"/>
  </w:num>
  <w:num w:numId="35">
    <w:abstractNumId w:val="19"/>
  </w:num>
  <w:num w:numId="36">
    <w:abstractNumId w:val="3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2"/>
  </w:num>
  <w:num w:numId="41">
    <w:abstractNumId w:val="56"/>
  </w:num>
  <w:num w:numId="42">
    <w:abstractNumId w:val="50"/>
  </w:num>
  <w:num w:numId="43">
    <w:abstractNumId w:val="9"/>
  </w:num>
  <w:num w:numId="44">
    <w:abstractNumId w:val="54"/>
  </w:num>
  <w:num w:numId="45">
    <w:abstractNumId w:val="40"/>
  </w:num>
  <w:num w:numId="46">
    <w:abstractNumId w:val="3"/>
  </w:num>
  <w:num w:numId="47">
    <w:abstractNumId w:val="45"/>
  </w:num>
  <w:num w:numId="48">
    <w:abstractNumId w:val="34"/>
  </w:num>
  <w:num w:numId="49">
    <w:abstractNumId w:val="49"/>
  </w:num>
  <w:num w:numId="50">
    <w:abstractNumId w:val="41"/>
  </w:num>
  <w:num w:numId="51">
    <w:abstractNumId w:val="20"/>
  </w:num>
  <w:num w:numId="52">
    <w:abstractNumId w:val="32"/>
  </w:num>
  <w:num w:numId="53">
    <w:abstractNumId w:val="18"/>
  </w:num>
  <w:num w:numId="54">
    <w:abstractNumId w:val="31"/>
  </w:num>
  <w:num w:numId="55">
    <w:abstractNumId w:val="17"/>
  </w:num>
  <w:num w:numId="56">
    <w:abstractNumId w:val="35"/>
  </w:num>
  <w:num w:numId="57">
    <w:abstractNumId w:val="61"/>
  </w:num>
  <w:num w:numId="58">
    <w:abstractNumId w:val="33"/>
  </w:num>
  <w:num w:numId="59">
    <w:abstractNumId w:val="46"/>
  </w:num>
  <w:num w:numId="60">
    <w:abstractNumId w:val="7"/>
  </w:num>
  <w:num w:numId="61">
    <w:abstractNumId w:val="42"/>
  </w:num>
  <w:num w:numId="62">
    <w:abstractNumId w:val="4"/>
  </w:num>
  <w:num w:numId="63">
    <w:abstractNumId w:val="59"/>
  </w:num>
  <w:num w:numId="64">
    <w:abstractNumId w:val="39"/>
  </w:num>
  <w:num w:numId="65">
    <w:abstractNumId w:val="52"/>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1DF6"/>
    <w:rsid w:val="0001341A"/>
    <w:rsid w:val="00014B69"/>
    <w:rsid w:val="00014FA6"/>
    <w:rsid w:val="0001582C"/>
    <w:rsid w:val="0001640F"/>
    <w:rsid w:val="00017082"/>
    <w:rsid w:val="00021985"/>
    <w:rsid w:val="00022CEA"/>
    <w:rsid w:val="00023A88"/>
    <w:rsid w:val="00025B7D"/>
    <w:rsid w:val="00027075"/>
    <w:rsid w:val="000311E8"/>
    <w:rsid w:val="000333DA"/>
    <w:rsid w:val="00034EE9"/>
    <w:rsid w:val="00035136"/>
    <w:rsid w:val="00035A22"/>
    <w:rsid w:val="00036742"/>
    <w:rsid w:val="00041197"/>
    <w:rsid w:val="00041199"/>
    <w:rsid w:val="000426D2"/>
    <w:rsid w:val="00043926"/>
    <w:rsid w:val="00043AD0"/>
    <w:rsid w:val="00043BD2"/>
    <w:rsid w:val="000460F1"/>
    <w:rsid w:val="0004785A"/>
    <w:rsid w:val="00047FCC"/>
    <w:rsid w:val="000506A6"/>
    <w:rsid w:val="00054378"/>
    <w:rsid w:val="00056164"/>
    <w:rsid w:val="00056977"/>
    <w:rsid w:val="000569BC"/>
    <w:rsid w:val="00057692"/>
    <w:rsid w:val="00060F7E"/>
    <w:rsid w:val="00062739"/>
    <w:rsid w:val="0006442E"/>
    <w:rsid w:val="00065971"/>
    <w:rsid w:val="00067441"/>
    <w:rsid w:val="000808D8"/>
    <w:rsid w:val="00082652"/>
    <w:rsid w:val="0008387A"/>
    <w:rsid w:val="00084DCE"/>
    <w:rsid w:val="0008605C"/>
    <w:rsid w:val="00087BE0"/>
    <w:rsid w:val="00090445"/>
    <w:rsid w:val="0009085D"/>
    <w:rsid w:val="00091EA7"/>
    <w:rsid w:val="0009245A"/>
    <w:rsid w:val="000927C9"/>
    <w:rsid w:val="00094174"/>
    <w:rsid w:val="000941C8"/>
    <w:rsid w:val="00097DFD"/>
    <w:rsid w:val="000A14DF"/>
    <w:rsid w:val="000A15F8"/>
    <w:rsid w:val="000A264B"/>
    <w:rsid w:val="000A3BB0"/>
    <w:rsid w:val="000A7238"/>
    <w:rsid w:val="000A7BD9"/>
    <w:rsid w:val="000B0E8B"/>
    <w:rsid w:val="000B1E2C"/>
    <w:rsid w:val="000B3F1C"/>
    <w:rsid w:val="000B4E84"/>
    <w:rsid w:val="000B544D"/>
    <w:rsid w:val="000B6BB0"/>
    <w:rsid w:val="000B7C3D"/>
    <w:rsid w:val="000C2C40"/>
    <w:rsid w:val="000C3E10"/>
    <w:rsid w:val="000C587B"/>
    <w:rsid w:val="000C6525"/>
    <w:rsid w:val="000C6F46"/>
    <w:rsid w:val="000D1328"/>
    <w:rsid w:val="000D1F12"/>
    <w:rsid w:val="000D4477"/>
    <w:rsid w:val="000D65AE"/>
    <w:rsid w:val="000E0FFB"/>
    <w:rsid w:val="000E2D54"/>
    <w:rsid w:val="000E4C6F"/>
    <w:rsid w:val="000E75A7"/>
    <w:rsid w:val="000F013A"/>
    <w:rsid w:val="000F0B8E"/>
    <w:rsid w:val="000F17AE"/>
    <w:rsid w:val="000F1D7F"/>
    <w:rsid w:val="000F2E84"/>
    <w:rsid w:val="000F3329"/>
    <w:rsid w:val="000F6FCD"/>
    <w:rsid w:val="000F73C2"/>
    <w:rsid w:val="000F73CC"/>
    <w:rsid w:val="001012F1"/>
    <w:rsid w:val="001027D7"/>
    <w:rsid w:val="00104727"/>
    <w:rsid w:val="00106128"/>
    <w:rsid w:val="00106C84"/>
    <w:rsid w:val="00107555"/>
    <w:rsid w:val="001078D8"/>
    <w:rsid w:val="0011396C"/>
    <w:rsid w:val="001179AC"/>
    <w:rsid w:val="00124913"/>
    <w:rsid w:val="00124F21"/>
    <w:rsid w:val="001252E3"/>
    <w:rsid w:val="00125C05"/>
    <w:rsid w:val="001270FE"/>
    <w:rsid w:val="001311A3"/>
    <w:rsid w:val="0013350F"/>
    <w:rsid w:val="001345E8"/>
    <w:rsid w:val="00134C9A"/>
    <w:rsid w:val="00135451"/>
    <w:rsid w:val="001357B2"/>
    <w:rsid w:val="00136768"/>
    <w:rsid w:val="00137307"/>
    <w:rsid w:val="001374C1"/>
    <w:rsid w:val="00140CBA"/>
    <w:rsid w:val="0014114E"/>
    <w:rsid w:val="00144024"/>
    <w:rsid w:val="001441D9"/>
    <w:rsid w:val="00146CDD"/>
    <w:rsid w:val="00147005"/>
    <w:rsid w:val="00147ADB"/>
    <w:rsid w:val="00150835"/>
    <w:rsid w:val="00150F90"/>
    <w:rsid w:val="00151F3D"/>
    <w:rsid w:val="001529BD"/>
    <w:rsid w:val="00152F53"/>
    <w:rsid w:val="0015323B"/>
    <w:rsid w:val="00153648"/>
    <w:rsid w:val="0016029C"/>
    <w:rsid w:val="001611D0"/>
    <w:rsid w:val="001629DB"/>
    <w:rsid w:val="001631C3"/>
    <w:rsid w:val="001634FC"/>
    <w:rsid w:val="00165DE1"/>
    <w:rsid w:val="00167086"/>
    <w:rsid w:val="001710A0"/>
    <w:rsid w:val="00172F9A"/>
    <w:rsid w:val="001740E7"/>
    <w:rsid w:val="0017477B"/>
    <w:rsid w:val="0017478F"/>
    <w:rsid w:val="0017619A"/>
    <w:rsid w:val="00176DF7"/>
    <w:rsid w:val="00177A3F"/>
    <w:rsid w:val="00180A96"/>
    <w:rsid w:val="00181CB7"/>
    <w:rsid w:val="00182C7E"/>
    <w:rsid w:val="00182D7B"/>
    <w:rsid w:val="00183FFB"/>
    <w:rsid w:val="00187435"/>
    <w:rsid w:val="00190B60"/>
    <w:rsid w:val="00191CC6"/>
    <w:rsid w:val="00193A4C"/>
    <w:rsid w:val="00193A5E"/>
    <w:rsid w:val="00193C18"/>
    <w:rsid w:val="00195EA4"/>
    <w:rsid w:val="001A1FD7"/>
    <w:rsid w:val="001A27E8"/>
    <w:rsid w:val="001A3188"/>
    <w:rsid w:val="001A3297"/>
    <w:rsid w:val="001A4729"/>
    <w:rsid w:val="001A4A3D"/>
    <w:rsid w:val="001A6C65"/>
    <w:rsid w:val="001C1962"/>
    <w:rsid w:val="001C1BDB"/>
    <w:rsid w:val="001C2D34"/>
    <w:rsid w:val="001C44B6"/>
    <w:rsid w:val="001C593E"/>
    <w:rsid w:val="001C6489"/>
    <w:rsid w:val="001C7C25"/>
    <w:rsid w:val="001C7C85"/>
    <w:rsid w:val="001D2971"/>
    <w:rsid w:val="001D2D87"/>
    <w:rsid w:val="001D62CA"/>
    <w:rsid w:val="001D7951"/>
    <w:rsid w:val="001D7E7F"/>
    <w:rsid w:val="001E026D"/>
    <w:rsid w:val="001E1A53"/>
    <w:rsid w:val="001E1B4F"/>
    <w:rsid w:val="001E4436"/>
    <w:rsid w:val="001E45F4"/>
    <w:rsid w:val="001E530C"/>
    <w:rsid w:val="001E5470"/>
    <w:rsid w:val="001E7DF4"/>
    <w:rsid w:val="001F0223"/>
    <w:rsid w:val="001F1838"/>
    <w:rsid w:val="001F378C"/>
    <w:rsid w:val="001F3DEE"/>
    <w:rsid w:val="001F49BC"/>
    <w:rsid w:val="001F774A"/>
    <w:rsid w:val="00200A32"/>
    <w:rsid w:val="00202230"/>
    <w:rsid w:val="00202A77"/>
    <w:rsid w:val="00202EC0"/>
    <w:rsid w:val="0020318D"/>
    <w:rsid w:val="00203FC9"/>
    <w:rsid w:val="00204C69"/>
    <w:rsid w:val="00205276"/>
    <w:rsid w:val="00205D7C"/>
    <w:rsid w:val="002066AA"/>
    <w:rsid w:val="0020692E"/>
    <w:rsid w:val="00207323"/>
    <w:rsid w:val="002078A8"/>
    <w:rsid w:val="002117BB"/>
    <w:rsid w:val="00212444"/>
    <w:rsid w:val="002132C7"/>
    <w:rsid w:val="002139EC"/>
    <w:rsid w:val="002141DA"/>
    <w:rsid w:val="00215152"/>
    <w:rsid w:val="00216291"/>
    <w:rsid w:val="00216F1E"/>
    <w:rsid w:val="00220201"/>
    <w:rsid w:val="002217E1"/>
    <w:rsid w:val="00221A1F"/>
    <w:rsid w:val="00222C20"/>
    <w:rsid w:val="00222D8B"/>
    <w:rsid w:val="00225E41"/>
    <w:rsid w:val="00226E3A"/>
    <w:rsid w:val="002310EC"/>
    <w:rsid w:val="00232935"/>
    <w:rsid w:val="00233BCD"/>
    <w:rsid w:val="00250563"/>
    <w:rsid w:val="0025193B"/>
    <w:rsid w:val="002526C0"/>
    <w:rsid w:val="00252923"/>
    <w:rsid w:val="002529DF"/>
    <w:rsid w:val="002530C0"/>
    <w:rsid w:val="002545E7"/>
    <w:rsid w:val="00254EBB"/>
    <w:rsid w:val="002552E2"/>
    <w:rsid w:val="00255AF1"/>
    <w:rsid w:val="002572AF"/>
    <w:rsid w:val="0025783A"/>
    <w:rsid w:val="002578C3"/>
    <w:rsid w:val="00257BCF"/>
    <w:rsid w:val="00260675"/>
    <w:rsid w:val="00261F4C"/>
    <w:rsid w:val="00262864"/>
    <w:rsid w:val="00264935"/>
    <w:rsid w:val="00266062"/>
    <w:rsid w:val="002669AE"/>
    <w:rsid w:val="00270DA3"/>
    <w:rsid w:val="0027117B"/>
    <w:rsid w:val="00271CE5"/>
    <w:rsid w:val="00272AF5"/>
    <w:rsid w:val="00273A23"/>
    <w:rsid w:val="00274B6D"/>
    <w:rsid w:val="00276A7C"/>
    <w:rsid w:val="002772C4"/>
    <w:rsid w:val="00281B44"/>
    <w:rsid w:val="00282020"/>
    <w:rsid w:val="00283F81"/>
    <w:rsid w:val="00284DDB"/>
    <w:rsid w:val="0028781E"/>
    <w:rsid w:val="002905E6"/>
    <w:rsid w:val="00290EC4"/>
    <w:rsid w:val="002936C3"/>
    <w:rsid w:val="00293C6F"/>
    <w:rsid w:val="002948F2"/>
    <w:rsid w:val="00294FD0"/>
    <w:rsid w:val="00295A8A"/>
    <w:rsid w:val="00295B35"/>
    <w:rsid w:val="0029602A"/>
    <w:rsid w:val="002973F1"/>
    <w:rsid w:val="002979D5"/>
    <w:rsid w:val="002A0472"/>
    <w:rsid w:val="002A2949"/>
    <w:rsid w:val="002A2B69"/>
    <w:rsid w:val="002A55BD"/>
    <w:rsid w:val="002A65F6"/>
    <w:rsid w:val="002A7033"/>
    <w:rsid w:val="002A78EE"/>
    <w:rsid w:val="002B3286"/>
    <w:rsid w:val="002B6D3E"/>
    <w:rsid w:val="002C0239"/>
    <w:rsid w:val="002C126E"/>
    <w:rsid w:val="002C3A5E"/>
    <w:rsid w:val="002C72CF"/>
    <w:rsid w:val="002C75F1"/>
    <w:rsid w:val="002D21C9"/>
    <w:rsid w:val="002D42F0"/>
    <w:rsid w:val="002D5176"/>
    <w:rsid w:val="002D6D29"/>
    <w:rsid w:val="002D7C7E"/>
    <w:rsid w:val="002D7FC9"/>
    <w:rsid w:val="002E0C5C"/>
    <w:rsid w:val="002E1344"/>
    <w:rsid w:val="002E172C"/>
    <w:rsid w:val="002E6F0B"/>
    <w:rsid w:val="002F134E"/>
    <w:rsid w:val="002F25AE"/>
    <w:rsid w:val="002F25F1"/>
    <w:rsid w:val="002F2742"/>
    <w:rsid w:val="002F28C0"/>
    <w:rsid w:val="002F3068"/>
    <w:rsid w:val="002F4300"/>
    <w:rsid w:val="002F7BE4"/>
    <w:rsid w:val="00304106"/>
    <w:rsid w:val="00307015"/>
    <w:rsid w:val="00311C70"/>
    <w:rsid w:val="0031360B"/>
    <w:rsid w:val="00314374"/>
    <w:rsid w:val="0031464F"/>
    <w:rsid w:val="00314CDE"/>
    <w:rsid w:val="00315B72"/>
    <w:rsid w:val="0031679A"/>
    <w:rsid w:val="00316AF9"/>
    <w:rsid w:val="00316B1F"/>
    <w:rsid w:val="0032163B"/>
    <w:rsid w:val="00321841"/>
    <w:rsid w:val="00321A4C"/>
    <w:rsid w:val="00323233"/>
    <w:rsid w:val="00324ADF"/>
    <w:rsid w:val="00324DF6"/>
    <w:rsid w:val="003276AE"/>
    <w:rsid w:val="00330B72"/>
    <w:rsid w:val="00330F0F"/>
    <w:rsid w:val="00331042"/>
    <w:rsid w:val="00331177"/>
    <w:rsid w:val="00332C09"/>
    <w:rsid w:val="00333363"/>
    <w:rsid w:val="00335950"/>
    <w:rsid w:val="003367E5"/>
    <w:rsid w:val="003405D1"/>
    <w:rsid w:val="00342B1F"/>
    <w:rsid w:val="003439FE"/>
    <w:rsid w:val="003459F9"/>
    <w:rsid w:val="003466CB"/>
    <w:rsid w:val="003475E6"/>
    <w:rsid w:val="00350827"/>
    <w:rsid w:val="00356569"/>
    <w:rsid w:val="00357C90"/>
    <w:rsid w:val="00357FAC"/>
    <w:rsid w:val="00360819"/>
    <w:rsid w:val="003614D7"/>
    <w:rsid w:val="00362005"/>
    <w:rsid w:val="0036299A"/>
    <w:rsid w:val="00362A59"/>
    <w:rsid w:val="003636BF"/>
    <w:rsid w:val="003644C3"/>
    <w:rsid w:val="00366B26"/>
    <w:rsid w:val="003674F0"/>
    <w:rsid w:val="00371442"/>
    <w:rsid w:val="00372605"/>
    <w:rsid w:val="00373CEE"/>
    <w:rsid w:val="003746E8"/>
    <w:rsid w:val="003747E0"/>
    <w:rsid w:val="00375019"/>
    <w:rsid w:val="0037562A"/>
    <w:rsid w:val="003757F5"/>
    <w:rsid w:val="0037674B"/>
    <w:rsid w:val="00376762"/>
    <w:rsid w:val="00380B6A"/>
    <w:rsid w:val="003811EB"/>
    <w:rsid w:val="00381359"/>
    <w:rsid w:val="00381432"/>
    <w:rsid w:val="003845B4"/>
    <w:rsid w:val="00384E4D"/>
    <w:rsid w:val="00386214"/>
    <w:rsid w:val="00386C4B"/>
    <w:rsid w:val="00387B1A"/>
    <w:rsid w:val="003941C6"/>
    <w:rsid w:val="00394B05"/>
    <w:rsid w:val="00395B73"/>
    <w:rsid w:val="003A00F3"/>
    <w:rsid w:val="003A0384"/>
    <w:rsid w:val="003A35F7"/>
    <w:rsid w:val="003A5299"/>
    <w:rsid w:val="003A7877"/>
    <w:rsid w:val="003B0925"/>
    <w:rsid w:val="003B1B8E"/>
    <w:rsid w:val="003B356C"/>
    <w:rsid w:val="003B371A"/>
    <w:rsid w:val="003B3F8B"/>
    <w:rsid w:val="003B689D"/>
    <w:rsid w:val="003B6B5B"/>
    <w:rsid w:val="003C1676"/>
    <w:rsid w:val="003C3337"/>
    <w:rsid w:val="003C36BA"/>
    <w:rsid w:val="003C5145"/>
    <w:rsid w:val="003C5836"/>
    <w:rsid w:val="003C5EE5"/>
    <w:rsid w:val="003C61E4"/>
    <w:rsid w:val="003D0965"/>
    <w:rsid w:val="003D096A"/>
    <w:rsid w:val="003D105D"/>
    <w:rsid w:val="003D166A"/>
    <w:rsid w:val="003D31D4"/>
    <w:rsid w:val="003D5B02"/>
    <w:rsid w:val="003D7509"/>
    <w:rsid w:val="003E00C4"/>
    <w:rsid w:val="003E0ADD"/>
    <w:rsid w:val="003E0E26"/>
    <w:rsid w:val="003E1C74"/>
    <w:rsid w:val="003E1F3C"/>
    <w:rsid w:val="003E26C4"/>
    <w:rsid w:val="003E2B73"/>
    <w:rsid w:val="003E4134"/>
    <w:rsid w:val="003F185F"/>
    <w:rsid w:val="003F245C"/>
    <w:rsid w:val="003F296D"/>
    <w:rsid w:val="003F3D26"/>
    <w:rsid w:val="003F3EA8"/>
    <w:rsid w:val="003F53F8"/>
    <w:rsid w:val="003F54A7"/>
    <w:rsid w:val="003F5F1A"/>
    <w:rsid w:val="003F5F4A"/>
    <w:rsid w:val="004006EF"/>
    <w:rsid w:val="00400983"/>
    <w:rsid w:val="00401586"/>
    <w:rsid w:val="00402808"/>
    <w:rsid w:val="00402B1D"/>
    <w:rsid w:val="00404072"/>
    <w:rsid w:val="00406E68"/>
    <w:rsid w:val="00407C3D"/>
    <w:rsid w:val="00411232"/>
    <w:rsid w:val="00411F65"/>
    <w:rsid w:val="0041294C"/>
    <w:rsid w:val="00414253"/>
    <w:rsid w:val="004155FE"/>
    <w:rsid w:val="00415CEE"/>
    <w:rsid w:val="00416BA6"/>
    <w:rsid w:val="00416CD0"/>
    <w:rsid w:val="0041709E"/>
    <w:rsid w:val="004174E4"/>
    <w:rsid w:val="00420A4C"/>
    <w:rsid w:val="00421DF7"/>
    <w:rsid w:val="00423AE5"/>
    <w:rsid w:val="004241E6"/>
    <w:rsid w:val="004242B9"/>
    <w:rsid w:val="00425789"/>
    <w:rsid w:val="00427A45"/>
    <w:rsid w:val="00430C4B"/>
    <w:rsid w:val="004329FC"/>
    <w:rsid w:val="00435144"/>
    <w:rsid w:val="004431C3"/>
    <w:rsid w:val="00443670"/>
    <w:rsid w:val="00445BBB"/>
    <w:rsid w:val="00446EC3"/>
    <w:rsid w:val="00447708"/>
    <w:rsid w:val="00447D3F"/>
    <w:rsid w:val="00452353"/>
    <w:rsid w:val="00454846"/>
    <w:rsid w:val="00456296"/>
    <w:rsid w:val="00457A8A"/>
    <w:rsid w:val="0046004A"/>
    <w:rsid w:val="0046039D"/>
    <w:rsid w:val="0046043C"/>
    <w:rsid w:val="004616DA"/>
    <w:rsid w:val="00462067"/>
    <w:rsid w:val="00462897"/>
    <w:rsid w:val="00462F42"/>
    <w:rsid w:val="0046366E"/>
    <w:rsid w:val="0046559D"/>
    <w:rsid w:val="004657EE"/>
    <w:rsid w:val="00465FD2"/>
    <w:rsid w:val="004670F0"/>
    <w:rsid w:val="00467233"/>
    <w:rsid w:val="004679B6"/>
    <w:rsid w:val="004706A4"/>
    <w:rsid w:val="0047174F"/>
    <w:rsid w:val="004721C8"/>
    <w:rsid w:val="00472804"/>
    <w:rsid w:val="00473ED5"/>
    <w:rsid w:val="00474CFC"/>
    <w:rsid w:val="00474D48"/>
    <w:rsid w:val="00475D1C"/>
    <w:rsid w:val="00481063"/>
    <w:rsid w:val="004817AF"/>
    <w:rsid w:val="004825C4"/>
    <w:rsid w:val="00482673"/>
    <w:rsid w:val="004827DF"/>
    <w:rsid w:val="0048296C"/>
    <w:rsid w:val="0048427A"/>
    <w:rsid w:val="004842B2"/>
    <w:rsid w:val="00486C5B"/>
    <w:rsid w:val="004872C0"/>
    <w:rsid w:val="00487708"/>
    <w:rsid w:val="004877D3"/>
    <w:rsid w:val="0049405B"/>
    <w:rsid w:val="004946FF"/>
    <w:rsid w:val="00497E79"/>
    <w:rsid w:val="004A03D2"/>
    <w:rsid w:val="004A0628"/>
    <w:rsid w:val="004A12E7"/>
    <w:rsid w:val="004A150C"/>
    <w:rsid w:val="004A3403"/>
    <w:rsid w:val="004A3DA6"/>
    <w:rsid w:val="004A3F55"/>
    <w:rsid w:val="004A5306"/>
    <w:rsid w:val="004A60A1"/>
    <w:rsid w:val="004B03C6"/>
    <w:rsid w:val="004B11CD"/>
    <w:rsid w:val="004B1897"/>
    <w:rsid w:val="004B296E"/>
    <w:rsid w:val="004B3129"/>
    <w:rsid w:val="004B4521"/>
    <w:rsid w:val="004B4756"/>
    <w:rsid w:val="004B58C2"/>
    <w:rsid w:val="004B6438"/>
    <w:rsid w:val="004B6E2F"/>
    <w:rsid w:val="004B7DA1"/>
    <w:rsid w:val="004C0D48"/>
    <w:rsid w:val="004C1B0C"/>
    <w:rsid w:val="004C311F"/>
    <w:rsid w:val="004C442E"/>
    <w:rsid w:val="004C4600"/>
    <w:rsid w:val="004C537C"/>
    <w:rsid w:val="004D10CD"/>
    <w:rsid w:val="004D1515"/>
    <w:rsid w:val="004D50BD"/>
    <w:rsid w:val="004D67A3"/>
    <w:rsid w:val="004D705F"/>
    <w:rsid w:val="004E0217"/>
    <w:rsid w:val="004E1647"/>
    <w:rsid w:val="004E1773"/>
    <w:rsid w:val="004E1CA1"/>
    <w:rsid w:val="004E2A5D"/>
    <w:rsid w:val="004E3253"/>
    <w:rsid w:val="004E37D3"/>
    <w:rsid w:val="004E3F67"/>
    <w:rsid w:val="004E4A2E"/>
    <w:rsid w:val="004E5291"/>
    <w:rsid w:val="004E5A8D"/>
    <w:rsid w:val="004F6240"/>
    <w:rsid w:val="00500147"/>
    <w:rsid w:val="005017F3"/>
    <w:rsid w:val="0050187B"/>
    <w:rsid w:val="0050264D"/>
    <w:rsid w:val="005109DF"/>
    <w:rsid w:val="005114D5"/>
    <w:rsid w:val="00511CDD"/>
    <w:rsid w:val="005122E7"/>
    <w:rsid w:val="00515A39"/>
    <w:rsid w:val="005161D5"/>
    <w:rsid w:val="00516EF8"/>
    <w:rsid w:val="00517A7B"/>
    <w:rsid w:val="00521ABD"/>
    <w:rsid w:val="00522E1B"/>
    <w:rsid w:val="00523270"/>
    <w:rsid w:val="00524072"/>
    <w:rsid w:val="005243F2"/>
    <w:rsid w:val="005246DB"/>
    <w:rsid w:val="00524F20"/>
    <w:rsid w:val="005254FF"/>
    <w:rsid w:val="005259C5"/>
    <w:rsid w:val="00525A4D"/>
    <w:rsid w:val="00526246"/>
    <w:rsid w:val="005279A2"/>
    <w:rsid w:val="005314EF"/>
    <w:rsid w:val="00534197"/>
    <w:rsid w:val="005357B9"/>
    <w:rsid w:val="00535A1A"/>
    <w:rsid w:val="00536F4F"/>
    <w:rsid w:val="00537834"/>
    <w:rsid w:val="00537AD6"/>
    <w:rsid w:val="00540099"/>
    <w:rsid w:val="00540F1E"/>
    <w:rsid w:val="00541D66"/>
    <w:rsid w:val="00542297"/>
    <w:rsid w:val="00542700"/>
    <w:rsid w:val="005439F1"/>
    <w:rsid w:val="00544CB9"/>
    <w:rsid w:val="00545ED0"/>
    <w:rsid w:val="00546758"/>
    <w:rsid w:val="00551D2C"/>
    <w:rsid w:val="005531DA"/>
    <w:rsid w:val="00554C05"/>
    <w:rsid w:val="00556858"/>
    <w:rsid w:val="00557E62"/>
    <w:rsid w:val="00560F8A"/>
    <w:rsid w:val="005617EA"/>
    <w:rsid w:val="00562C9E"/>
    <w:rsid w:val="00564387"/>
    <w:rsid w:val="00566AF4"/>
    <w:rsid w:val="00566FC1"/>
    <w:rsid w:val="00567106"/>
    <w:rsid w:val="0056716D"/>
    <w:rsid w:val="00570A6D"/>
    <w:rsid w:val="00571A35"/>
    <w:rsid w:val="00571F17"/>
    <w:rsid w:val="00573E98"/>
    <w:rsid w:val="00575343"/>
    <w:rsid w:val="0057727B"/>
    <w:rsid w:val="00577DCE"/>
    <w:rsid w:val="00586B1F"/>
    <w:rsid w:val="00590D3F"/>
    <w:rsid w:val="0059323A"/>
    <w:rsid w:val="005933D7"/>
    <w:rsid w:val="00593667"/>
    <w:rsid w:val="00593BF6"/>
    <w:rsid w:val="00594BDE"/>
    <w:rsid w:val="005A17BF"/>
    <w:rsid w:val="005A193B"/>
    <w:rsid w:val="005A3552"/>
    <w:rsid w:val="005A3984"/>
    <w:rsid w:val="005A3DCC"/>
    <w:rsid w:val="005A5BF0"/>
    <w:rsid w:val="005A7575"/>
    <w:rsid w:val="005B10D8"/>
    <w:rsid w:val="005B11B6"/>
    <w:rsid w:val="005B13F2"/>
    <w:rsid w:val="005B1C9C"/>
    <w:rsid w:val="005B4188"/>
    <w:rsid w:val="005B4E64"/>
    <w:rsid w:val="005B54A6"/>
    <w:rsid w:val="005B5705"/>
    <w:rsid w:val="005B5F0B"/>
    <w:rsid w:val="005C2059"/>
    <w:rsid w:val="005C5E28"/>
    <w:rsid w:val="005C65DD"/>
    <w:rsid w:val="005C6606"/>
    <w:rsid w:val="005C7134"/>
    <w:rsid w:val="005D0C28"/>
    <w:rsid w:val="005D1741"/>
    <w:rsid w:val="005D1E74"/>
    <w:rsid w:val="005D6B62"/>
    <w:rsid w:val="005D7414"/>
    <w:rsid w:val="005D74EC"/>
    <w:rsid w:val="005E0524"/>
    <w:rsid w:val="005E1916"/>
    <w:rsid w:val="005E1D3C"/>
    <w:rsid w:val="005E5BAD"/>
    <w:rsid w:val="005E7C76"/>
    <w:rsid w:val="005F21A6"/>
    <w:rsid w:val="005F2A6F"/>
    <w:rsid w:val="00600FAA"/>
    <w:rsid w:val="00601B4C"/>
    <w:rsid w:val="00601FA3"/>
    <w:rsid w:val="00603D5F"/>
    <w:rsid w:val="00604E2F"/>
    <w:rsid w:val="00613842"/>
    <w:rsid w:val="00614455"/>
    <w:rsid w:val="00614922"/>
    <w:rsid w:val="00615130"/>
    <w:rsid w:val="00616499"/>
    <w:rsid w:val="0061695B"/>
    <w:rsid w:val="00616C23"/>
    <w:rsid w:val="00617B62"/>
    <w:rsid w:val="006204BB"/>
    <w:rsid w:val="00620E03"/>
    <w:rsid w:val="00621099"/>
    <w:rsid w:val="00621BB8"/>
    <w:rsid w:val="00621C51"/>
    <w:rsid w:val="006224C6"/>
    <w:rsid w:val="006249C6"/>
    <w:rsid w:val="00624E02"/>
    <w:rsid w:val="00625AE6"/>
    <w:rsid w:val="00627F5B"/>
    <w:rsid w:val="00632253"/>
    <w:rsid w:val="006348FE"/>
    <w:rsid w:val="006367F0"/>
    <w:rsid w:val="00637E8D"/>
    <w:rsid w:val="00640720"/>
    <w:rsid w:val="00640EA7"/>
    <w:rsid w:val="00641991"/>
    <w:rsid w:val="00641C0F"/>
    <w:rsid w:val="00642242"/>
    <w:rsid w:val="00642714"/>
    <w:rsid w:val="0064346D"/>
    <w:rsid w:val="0064353E"/>
    <w:rsid w:val="00643BFB"/>
    <w:rsid w:val="006455CE"/>
    <w:rsid w:val="00647FEE"/>
    <w:rsid w:val="00651E42"/>
    <w:rsid w:val="00652FA1"/>
    <w:rsid w:val="0065338A"/>
    <w:rsid w:val="00654D43"/>
    <w:rsid w:val="00655841"/>
    <w:rsid w:val="006560D6"/>
    <w:rsid w:val="006578CD"/>
    <w:rsid w:val="006603C4"/>
    <w:rsid w:val="00661072"/>
    <w:rsid w:val="006644E0"/>
    <w:rsid w:val="006663D7"/>
    <w:rsid w:val="00667981"/>
    <w:rsid w:val="00667988"/>
    <w:rsid w:val="00670D9A"/>
    <w:rsid w:val="00672B97"/>
    <w:rsid w:val="00673034"/>
    <w:rsid w:val="00673690"/>
    <w:rsid w:val="006738D6"/>
    <w:rsid w:val="0067419F"/>
    <w:rsid w:val="0067519A"/>
    <w:rsid w:val="0067568E"/>
    <w:rsid w:val="00675D6E"/>
    <w:rsid w:val="00676520"/>
    <w:rsid w:val="0067700F"/>
    <w:rsid w:val="006772B8"/>
    <w:rsid w:val="00677311"/>
    <w:rsid w:val="0068175A"/>
    <w:rsid w:val="006829C8"/>
    <w:rsid w:val="00682EF8"/>
    <w:rsid w:val="00683CB2"/>
    <w:rsid w:val="00684BB2"/>
    <w:rsid w:val="00690113"/>
    <w:rsid w:val="00692896"/>
    <w:rsid w:val="0069353E"/>
    <w:rsid w:val="006959B3"/>
    <w:rsid w:val="006960B7"/>
    <w:rsid w:val="00697144"/>
    <w:rsid w:val="00697DB8"/>
    <w:rsid w:val="006A0C27"/>
    <w:rsid w:val="006A2035"/>
    <w:rsid w:val="006A46A8"/>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6415"/>
    <w:rsid w:val="006C653C"/>
    <w:rsid w:val="006C7DBA"/>
    <w:rsid w:val="006D0861"/>
    <w:rsid w:val="006D31C0"/>
    <w:rsid w:val="006D3C9B"/>
    <w:rsid w:val="006D3FDB"/>
    <w:rsid w:val="006D62F9"/>
    <w:rsid w:val="006D6B2D"/>
    <w:rsid w:val="006E4456"/>
    <w:rsid w:val="006E53D5"/>
    <w:rsid w:val="006E761E"/>
    <w:rsid w:val="006F085E"/>
    <w:rsid w:val="006F0A43"/>
    <w:rsid w:val="006F1AAA"/>
    <w:rsid w:val="006F38D6"/>
    <w:rsid w:val="006F5089"/>
    <w:rsid w:val="006F5E75"/>
    <w:rsid w:val="006F7CF2"/>
    <w:rsid w:val="0070118B"/>
    <w:rsid w:val="00702BCC"/>
    <w:rsid w:val="007069D2"/>
    <w:rsid w:val="0070767C"/>
    <w:rsid w:val="00707791"/>
    <w:rsid w:val="00707963"/>
    <w:rsid w:val="0070799F"/>
    <w:rsid w:val="0071454F"/>
    <w:rsid w:val="007167E5"/>
    <w:rsid w:val="007177E6"/>
    <w:rsid w:val="00720208"/>
    <w:rsid w:val="0072158B"/>
    <w:rsid w:val="00723299"/>
    <w:rsid w:val="007262D3"/>
    <w:rsid w:val="007276BB"/>
    <w:rsid w:val="0072786F"/>
    <w:rsid w:val="00730AE6"/>
    <w:rsid w:val="00731E4C"/>
    <w:rsid w:val="007320A2"/>
    <w:rsid w:val="0073266D"/>
    <w:rsid w:val="00733017"/>
    <w:rsid w:val="00735A33"/>
    <w:rsid w:val="007377A2"/>
    <w:rsid w:val="00740C4C"/>
    <w:rsid w:val="00742755"/>
    <w:rsid w:val="0074389B"/>
    <w:rsid w:val="00743C1C"/>
    <w:rsid w:val="00745411"/>
    <w:rsid w:val="007456A4"/>
    <w:rsid w:val="0074741A"/>
    <w:rsid w:val="00747879"/>
    <w:rsid w:val="00750B35"/>
    <w:rsid w:val="007566AC"/>
    <w:rsid w:val="007566E7"/>
    <w:rsid w:val="00757714"/>
    <w:rsid w:val="0076081C"/>
    <w:rsid w:val="007616E9"/>
    <w:rsid w:val="007648AE"/>
    <w:rsid w:val="007649DA"/>
    <w:rsid w:val="007660C3"/>
    <w:rsid w:val="0076627C"/>
    <w:rsid w:val="00767BAA"/>
    <w:rsid w:val="007701EA"/>
    <w:rsid w:val="0077062A"/>
    <w:rsid w:val="00770A3C"/>
    <w:rsid w:val="00772914"/>
    <w:rsid w:val="00773F11"/>
    <w:rsid w:val="0077648D"/>
    <w:rsid w:val="00776C20"/>
    <w:rsid w:val="00781815"/>
    <w:rsid w:val="00781D46"/>
    <w:rsid w:val="00782477"/>
    <w:rsid w:val="00782543"/>
    <w:rsid w:val="00782A69"/>
    <w:rsid w:val="00783310"/>
    <w:rsid w:val="00783B84"/>
    <w:rsid w:val="00785386"/>
    <w:rsid w:val="0078686C"/>
    <w:rsid w:val="00787633"/>
    <w:rsid w:val="00790852"/>
    <w:rsid w:val="00791FE7"/>
    <w:rsid w:val="00792584"/>
    <w:rsid w:val="0079325A"/>
    <w:rsid w:val="0079328D"/>
    <w:rsid w:val="0079769F"/>
    <w:rsid w:val="00797733"/>
    <w:rsid w:val="00797CB4"/>
    <w:rsid w:val="007A0AFD"/>
    <w:rsid w:val="007A0E52"/>
    <w:rsid w:val="007A283C"/>
    <w:rsid w:val="007A3116"/>
    <w:rsid w:val="007A35A1"/>
    <w:rsid w:val="007A4A6D"/>
    <w:rsid w:val="007A54D1"/>
    <w:rsid w:val="007A6BDD"/>
    <w:rsid w:val="007A7279"/>
    <w:rsid w:val="007A7A28"/>
    <w:rsid w:val="007B21D5"/>
    <w:rsid w:val="007B2BE9"/>
    <w:rsid w:val="007B3500"/>
    <w:rsid w:val="007B549B"/>
    <w:rsid w:val="007B553D"/>
    <w:rsid w:val="007C4636"/>
    <w:rsid w:val="007D05BB"/>
    <w:rsid w:val="007D119E"/>
    <w:rsid w:val="007D1BCF"/>
    <w:rsid w:val="007D1EA0"/>
    <w:rsid w:val="007D36C1"/>
    <w:rsid w:val="007D49EE"/>
    <w:rsid w:val="007D6957"/>
    <w:rsid w:val="007D75CF"/>
    <w:rsid w:val="007D7BDC"/>
    <w:rsid w:val="007D7E3C"/>
    <w:rsid w:val="007E0440"/>
    <w:rsid w:val="007E1B8C"/>
    <w:rsid w:val="007E1F83"/>
    <w:rsid w:val="007E24A5"/>
    <w:rsid w:val="007E4FBB"/>
    <w:rsid w:val="007E603C"/>
    <w:rsid w:val="007E6DC5"/>
    <w:rsid w:val="007E7AE8"/>
    <w:rsid w:val="007E7CC9"/>
    <w:rsid w:val="007F004B"/>
    <w:rsid w:val="007F1A6F"/>
    <w:rsid w:val="007F3B16"/>
    <w:rsid w:val="007F3FF7"/>
    <w:rsid w:val="007F52E8"/>
    <w:rsid w:val="007F56E5"/>
    <w:rsid w:val="007F62C6"/>
    <w:rsid w:val="00800B92"/>
    <w:rsid w:val="00805D81"/>
    <w:rsid w:val="00806F30"/>
    <w:rsid w:val="008071D6"/>
    <w:rsid w:val="00810CF9"/>
    <w:rsid w:val="0081263D"/>
    <w:rsid w:val="008144E7"/>
    <w:rsid w:val="0081459F"/>
    <w:rsid w:val="00815A40"/>
    <w:rsid w:val="00822CD5"/>
    <w:rsid w:val="00823D12"/>
    <w:rsid w:val="00823F60"/>
    <w:rsid w:val="0082426B"/>
    <w:rsid w:val="00824C7F"/>
    <w:rsid w:val="0082529E"/>
    <w:rsid w:val="0082571C"/>
    <w:rsid w:val="00825D26"/>
    <w:rsid w:val="008265FC"/>
    <w:rsid w:val="00827578"/>
    <w:rsid w:val="00827977"/>
    <w:rsid w:val="008334B3"/>
    <w:rsid w:val="008404B0"/>
    <w:rsid w:val="008411A5"/>
    <w:rsid w:val="00843626"/>
    <w:rsid w:val="008470D5"/>
    <w:rsid w:val="008505F4"/>
    <w:rsid w:val="008506C0"/>
    <w:rsid w:val="00851FB3"/>
    <w:rsid w:val="00852784"/>
    <w:rsid w:val="00853BD1"/>
    <w:rsid w:val="0085531E"/>
    <w:rsid w:val="00855803"/>
    <w:rsid w:val="008568D4"/>
    <w:rsid w:val="0086115D"/>
    <w:rsid w:val="0086287B"/>
    <w:rsid w:val="00863E8C"/>
    <w:rsid w:val="00866171"/>
    <w:rsid w:val="00866F83"/>
    <w:rsid w:val="0086720D"/>
    <w:rsid w:val="008703A6"/>
    <w:rsid w:val="008703E5"/>
    <w:rsid w:val="008717C3"/>
    <w:rsid w:val="0087232A"/>
    <w:rsid w:val="008724B5"/>
    <w:rsid w:val="008733B7"/>
    <w:rsid w:val="008771F6"/>
    <w:rsid w:val="0088043C"/>
    <w:rsid w:val="0088079A"/>
    <w:rsid w:val="00880DFB"/>
    <w:rsid w:val="00881180"/>
    <w:rsid w:val="008817A8"/>
    <w:rsid w:val="00881860"/>
    <w:rsid w:val="00884889"/>
    <w:rsid w:val="00884913"/>
    <w:rsid w:val="00885484"/>
    <w:rsid w:val="00887DBF"/>
    <w:rsid w:val="008903C0"/>
    <w:rsid w:val="008906C9"/>
    <w:rsid w:val="00891416"/>
    <w:rsid w:val="00892448"/>
    <w:rsid w:val="00892E98"/>
    <w:rsid w:val="008A05EF"/>
    <w:rsid w:val="008A58A5"/>
    <w:rsid w:val="008A7089"/>
    <w:rsid w:val="008A7267"/>
    <w:rsid w:val="008B0543"/>
    <w:rsid w:val="008B18E5"/>
    <w:rsid w:val="008B21D5"/>
    <w:rsid w:val="008B4022"/>
    <w:rsid w:val="008B4603"/>
    <w:rsid w:val="008B611A"/>
    <w:rsid w:val="008B6916"/>
    <w:rsid w:val="008B7D8E"/>
    <w:rsid w:val="008B7F61"/>
    <w:rsid w:val="008C03F5"/>
    <w:rsid w:val="008C2F1E"/>
    <w:rsid w:val="008C5022"/>
    <w:rsid w:val="008C5738"/>
    <w:rsid w:val="008C6A06"/>
    <w:rsid w:val="008C711F"/>
    <w:rsid w:val="008D04F0"/>
    <w:rsid w:val="008D1601"/>
    <w:rsid w:val="008D1F61"/>
    <w:rsid w:val="008D3148"/>
    <w:rsid w:val="008D4AE1"/>
    <w:rsid w:val="008D7A35"/>
    <w:rsid w:val="008E0037"/>
    <w:rsid w:val="008E1553"/>
    <w:rsid w:val="008E20AC"/>
    <w:rsid w:val="008E26E7"/>
    <w:rsid w:val="008E411E"/>
    <w:rsid w:val="008E43E6"/>
    <w:rsid w:val="008E5FE2"/>
    <w:rsid w:val="008E66F2"/>
    <w:rsid w:val="008E7017"/>
    <w:rsid w:val="008E75EA"/>
    <w:rsid w:val="008F012F"/>
    <w:rsid w:val="008F0334"/>
    <w:rsid w:val="008F0888"/>
    <w:rsid w:val="008F10D4"/>
    <w:rsid w:val="008F19C8"/>
    <w:rsid w:val="008F3500"/>
    <w:rsid w:val="008F3AF5"/>
    <w:rsid w:val="008F4739"/>
    <w:rsid w:val="008F5A0F"/>
    <w:rsid w:val="008F6236"/>
    <w:rsid w:val="00901AA4"/>
    <w:rsid w:val="00902EBC"/>
    <w:rsid w:val="009055D9"/>
    <w:rsid w:val="00910297"/>
    <w:rsid w:val="00910BC4"/>
    <w:rsid w:val="00911A6B"/>
    <w:rsid w:val="0091416C"/>
    <w:rsid w:val="00914BAE"/>
    <w:rsid w:val="009155F8"/>
    <w:rsid w:val="00916CA3"/>
    <w:rsid w:val="00917125"/>
    <w:rsid w:val="009179F0"/>
    <w:rsid w:val="00920669"/>
    <w:rsid w:val="00922189"/>
    <w:rsid w:val="009225F2"/>
    <w:rsid w:val="009240C8"/>
    <w:rsid w:val="0092480A"/>
    <w:rsid w:val="00924E3C"/>
    <w:rsid w:val="00924E76"/>
    <w:rsid w:val="009256AC"/>
    <w:rsid w:val="0092579E"/>
    <w:rsid w:val="00926C2A"/>
    <w:rsid w:val="0092739F"/>
    <w:rsid w:val="0093044D"/>
    <w:rsid w:val="009312A6"/>
    <w:rsid w:val="009327A7"/>
    <w:rsid w:val="00932FA1"/>
    <w:rsid w:val="0093470B"/>
    <w:rsid w:val="00936626"/>
    <w:rsid w:val="009366DE"/>
    <w:rsid w:val="0093771A"/>
    <w:rsid w:val="00941735"/>
    <w:rsid w:val="00941D3C"/>
    <w:rsid w:val="00943BAA"/>
    <w:rsid w:val="009444D4"/>
    <w:rsid w:val="00944BDA"/>
    <w:rsid w:val="00944EAF"/>
    <w:rsid w:val="00945083"/>
    <w:rsid w:val="009453E3"/>
    <w:rsid w:val="00947B8C"/>
    <w:rsid w:val="00952659"/>
    <w:rsid w:val="00953F8A"/>
    <w:rsid w:val="009612BB"/>
    <w:rsid w:val="00961A47"/>
    <w:rsid w:val="00963600"/>
    <w:rsid w:val="00964801"/>
    <w:rsid w:val="00964A60"/>
    <w:rsid w:val="00964FFF"/>
    <w:rsid w:val="009662BC"/>
    <w:rsid w:val="00966941"/>
    <w:rsid w:val="00966CBA"/>
    <w:rsid w:val="00970188"/>
    <w:rsid w:val="00973CC9"/>
    <w:rsid w:val="00975378"/>
    <w:rsid w:val="00975A8F"/>
    <w:rsid w:val="009801D7"/>
    <w:rsid w:val="00980459"/>
    <w:rsid w:val="009818D3"/>
    <w:rsid w:val="00982AD4"/>
    <w:rsid w:val="009843D9"/>
    <w:rsid w:val="00985B75"/>
    <w:rsid w:val="00987D93"/>
    <w:rsid w:val="00990D2C"/>
    <w:rsid w:val="00992D78"/>
    <w:rsid w:val="00995522"/>
    <w:rsid w:val="0099697B"/>
    <w:rsid w:val="009A0478"/>
    <w:rsid w:val="009A0D1D"/>
    <w:rsid w:val="009A123F"/>
    <w:rsid w:val="009A3A26"/>
    <w:rsid w:val="009A401A"/>
    <w:rsid w:val="009A55F2"/>
    <w:rsid w:val="009A5F34"/>
    <w:rsid w:val="009A69B7"/>
    <w:rsid w:val="009A7D6F"/>
    <w:rsid w:val="009B10F8"/>
    <w:rsid w:val="009B368D"/>
    <w:rsid w:val="009B574A"/>
    <w:rsid w:val="009B65AE"/>
    <w:rsid w:val="009B7D0F"/>
    <w:rsid w:val="009C0150"/>
    <w:rsid w:val="009C16C8"/>
    <w:rsid w:val="009C3966"/>
    <w:rsid w:val="009C49A3"/>
    <w:rsid w:val="009C4B8A"/>
    <w:rsid w:val="009C740A"/>
    <w:rsid w:val="009D2485"/>
    <w:rsid w:val="009D34A9"/>
    <w:rsid w:val="009D4D32"/>
    <w:rsid w:val="009D529B"/>
    <w:rsid w:val="009D593E"/>
    <w:rsid w:val="009D6BA3"/>
    <w:rsid w:val="009D7171"/>
    <w:rsid w:val="009E474D"/>
    <w:rsid w:val="009E530D"/>
    <w:rsid w:val="009E5DDF"/>
    <w:rsid w:val="009F05E0"/>
    <w:rsid w:val="009F07CF"/>
    <w:rsid w:val="009F5CD5"/>
    <w:rsid w:val="009F75D4"/>
    <w:rsid w:val="009F7A07"/>
    <w:rsid w:val="00A00C7C"/>
    <w:rsid w:val="00A021F8"/>
    <w:rsid w:val="00A0764C"/>
    <w:rsid w:val="00A0779A"/>
    <w:rsid w:val="00A11649"/>
    <w:rsid w:val="00A1237A"/>
    <w:rsid w:val="00A125C5"/>
    <w:rsid w:val="00A12C29"/>
    <w:rsid w:val="00A1584B"/>
    <w:rsid w:val="00A17656"/>
    <w:rsid w:val="00A17E21"/>
    <w:rsid w:val="00A20E4F"/>
    <w:rsid w:val="00A22622"/>
    <w:rsid w:val="00A2383F"/>
    <w:rsid w:val="00A2451C"/>
    <w:rsid w:val="00A2573A"/>
    <w:rsid w:val="00A26C4D"/>
    <w:rsid w:val="00A26C90"/>
    <w:rsid w:val="00A30336"/>
    <w:rsid w:val="00A30AB5"/>
    <w:rsid w:val="00A37122"/>
    <w:rsid w:val="00A40A0A"/>
    <w:rsid w:val="00A411D9"/>
    <w:rsid w:val="00A418BE"/>
    <w:rsid w:val="00A47CC4"/>
    <w:rsid w:val="00A47F26"/>
    <w:rsid w:val="00A50524"/>
    <w:rsid w:val="00A523B8"/>
    <w:rsid w:val="00A5298D"/>
    <w:rsid w:val="00A54438"/>
    <w:rsid w:val="00A57E59"/>
    <w:rsid w:val="00A60428"/>
    <w:rsid w:val="00A619F3"/>
    <w:rsid w:val="00A61E46"/>
    <w:rsid w:val="00A636C6"/>
    <w:rsid w:val="00A63EBA"/>
    <w:rsid w:val="00A640F5"/>
    <w:rsid w:val="00A64AE7"/>
    <w:rsid w:val="00A64C0D"/>
    <w:rsid w:val="00A65EE7"/>
    <w:rsid w:val="00A672CC"/>
    <w:rsid w:val="00A70133"/>
    <w:rsid w:val="00A71396"/>
    <w:rsid w:val="00A72584"/>
    <w:rsid w:val="00A73412"/>
    <w:rsid w:val="00A75A19"/>
    <w:rsid w:val="00A76EF2"/>
    <w:rsid w:val="00A770A6"/>
    <w:rsid w:val="00A813B1"/>
    <w:rsid w:val="00A82351"/>
    <w:rsid w:val="00A8333D"/>
    <w:rsid w:val="00A84857"/>
    <w:rsid w:val="00A87D0B"/>
    <w:rsid w:val="00A93075"/>
    <w:rsid w:val="00A939BC"/>
    <w:rsid w:val="00A96AC3"/>
    <w:rsid w:val="00AA10F1"/>
    <w:rsid w:val="00AA1168"/>
    <w:rsid w:val="00AA11ED"/>
    <w:rsid w:val="00AA2340"/>
    <w:rsid w:val="00AA2819"/>
    <w:rsid w:val="00AA3212"/>
    <w:rsid w:val="00AA53C0"/>
    <w:rsid w:val="00AA5656"/>
    <w:rsid w:val="00AA7CB0"/>
    <w:rsid w:val="00AB0CC6"/>
    <w:rsid w:val="00AB1EFF"/>
    <w:rsid w:val="00AB2066"/>
    <w:rsid w:val="00AB36C4"/>
    <w:rsid w:val="00AB430D"/>
    <w:rsid w:val="00AB57B8"/>
    <w:rsid w:val="00AB7887"/>
    <w:rsid w:val="00AC08FF"/>
    <w:rsid w:val="00AC2363"/>
    <w:rsid w:val="00AC25F8"/>
    <w:rsid w:val="00AC32B2"/>
    <w:rsid w:val="00AC32C2"/>
    <w:rsid w:val="00AC55FD"/>
    <w:rsid w:val="00AC58D0"/>
    <w:rsid w:val="00AC62BB"/>
    <w:rsid w:val="00AC6CFD"/>
    <w:rsid w:val="00AD01BB"/>
    <w:rsid w:val="00AD1D51"/>
    <w:rsid w:val="00AD2A59"/>
    <w:rsid w:val="00AD50FA"/>
    <w:rsid w:val="00AE0847"/>
    <w:rsid w:val="00AE0F19"/>
    <w:rsid w:val="00AE23DE"/>
    <w:rsid w:val="00AE55F8"/>
    <w:rsid w:val="00AE6F9A"/>
    <w:rsid w:val="00AE7516"/>
    <w:rsid w:val="00AE7B15"/>
    <w:rsid w:val="00AE7F55"/>
    <w:rsid w:val="00AF06ED"/>
    <w:rsid w:val="00AF349A"/>
    <w:rsid w:val="00B014D4"/>
    <w:rsid w:val="00B02EDD"/>
    <w:rsid w:val="00B04591"/>
    <w:rsid w:val="00B05866"/>
    <w:rsid w:val="00B069C1"/>
    <w:rsid w:val="00B10085"/>
    <w:rsid w:val="00B1041A"/>
    <w:rsid w:val="00B129AF"/>
    <w:rsid w:val="00B14DF7"/>
    <w:rsid w:val="00B16FA4"/>
    <w:rsid w:val="00B17141"/>
    <w:rsid w:val="00B1725A"/>
    <w:rsid w:val="00B17DB9"/>
    <w:rsid w:val="00B20824"/>
    <w:rsid w:val="00B20B54"/>
    <w:rsid w:val="00B20DB6"/>
    <w:rsid w:val="00B23712"/>
    <w:rsid w:val="00B250A2"/>
    <w:rsid w:val="00B26EC4"/>
    <w:rsid w:val="00B30953"/>
    <w:rsid w:val="00B30CAD"/>
    <w:rsid w:val="00B314C3"/>
    <w:rsid w:val="00B31575"/>
    <w:rsid w:val="00B31F55"/>
    <w:rsid w:val="00B329EA"/>
    <w:rsid w:val="00B35936"/>
    <w:rsid w:val="00B415FB"/>
    <w:rsid w:val="00B41FE9"/>
    <w:rsid w:val="00B4213A"/>
    <w:rsid w:val="00B428A6"/>
    <w:rsid w:val="00B45297"/>
    <w:rsid w:val="00B453CA"/>
    <w:rsid w:val="00B4731A"/>
    <w:rsid w:val="00B5022F"/>
    <w:rsid w:val="00B510EA"/>
    <w:rsid w:val="00B52104"/>
    <w:rsid w:val="00B54827"/>
    <w:rsid w:val="00B54FA0"/>
    <w:rsid w:val="00B5509B"/>
    <w:rsid w:val="00B55884"/>
    <w:rsid w:val="00B558F8"/>
    <w:rsid w:val="00B56DD6"/>
    <w:rsid w:val="00B574B8"/>
    <w:rsid w:val="00B605C3"/>
    <w:rsid w:val="00B608FD"/>
    <w:rsid w:val="00B6134D"/>
    <w:rsid w:val="00B628AD"/>
    <w:rsid w:val="00B62C8B"/>
    <w:rsid w:val="00B63F10"/>
    <w:rsid w:val="00B64C59"/>
    <w:rsid w:val="00B700CB"/>
    <w:rsid w:val="00B76446"/>
    <w:rsid w:val="00B8547D"/>
    <w:rsid w:val="00B8551C"/>
    <w:rsid w:val="00B8617A"/>
    <w:rsid w:val="00B862DC"/>
    <w:rsid w:val="00B86F5C"/>
    <w:rsid w:val="00B8764C"/>
    <w:rsid w:val="00B87F2C"/>
    <w:rsid w:val="00B92F78"/>
    <w:rsid w:val="00B938A3"/>
    <w:rsid w:val="00B93A74"/>
    <w:rsid w:val="00B94E8E"/>
    <w:rsid w:val="00B96046"/>
    <w:rsid w:val="00B96646"/>
    <w:rsid w:val="00B96B08"/>
    <w:rsid w:val="00B97D3E"/>
    <w:rsid w:val="00BA1A8E"/>
    <w:rsid w:val="00BA1B0D"/>
    <w:rsid w:val="00BA635D"/>
    <w:rsid w:val="00BA64CD"/>
    <w:rsid w:val="00BA6F6A"/>
    <w:rsid w:val="00BA7302"/>
    <w:rsid w:val="00BB00A6"/>
    <w:rsid w:val="00BB0B41"/>
    <w:rsid w:val="00BB1B88"/>
    <w:rsid w:val="00BB223F"/>
    <w:rsid w:val="00BB27CB"/>
    <w:rsid w:val="00BB2B01"/>
    <w:rsid w:val="00BB2B10"/>
    <w:rsid w:val="00BB2FDD"/>
    <w:rsid w:val="00BB64FC"/>
    <w:rsid w:val="00BC10D9"/>
    <w:rsid w:val="00BC11AF"/>
    <w:rsid w:val="00BC3509"/>
    <w:rsid w:val="00BC39C3"/>
    <w:rsid w:val="00BC3A31"/>
    <w:rsid w:val="00BC47DA"/>
    <w:rsid w:val="00BC5559"/>
    <w:rsid w:val="00BC5ACE"/>
    <w:rsid w:val="00BC5D49"/>
    <w:rsid w:val="00BC6553"/>
    <w:rsid w:val="00BC75FC"/>
    <w:rsid w:val="00BD07A5"/>
    <w:rsid w:val="00BD0DC7"/>
    <w:rsid w:val="00BD2498"/>
    <w:rsid w:val="00BD41DC"/>
    <w:rsid w:val="00BD49FE"/>
    <w:rsid w:val="00BD7A54"/>
    <w:rsid w:val="00BE00AD"/>
    <w:rsid w:val="00BE01B8"/>
    <w:rsid w:val="00BE1063"/>
    <w:rsid w:val="00BE25CD"/>
    <w:rsid w:val="00BE2E66"/>
    <w:rsid w:val="00BE531E"/>
    <w:rsid w:val="00BE54A9"/>
    <w:rsid w:val="00BE70C4"/>
    <w:rsid w:val="00BF0A1B"/>
    <w:rsid w:val="00BF118C"/>
    <w:rsid w:val="00BF2DD8"/>
    <w:rsid w:val="00BF36BA"/>
    <w:rsid w:val="00BF4755"/>
    <w:rsid w:val="00BF5D7D"/>
    <w:rsid w:val="00BF7002"/>
    <w:rsid w:val="00C012D2"/>
    <w:rsid w:val="00C01748"/>
    <w:rsid w:val="00C059F1"/>
    <w:rsid w:val="00C0648A"/>
    <w:rsid w:val="00C078A2"/>
    <w:rsid w:val="00C123F3"/>
    <w:rsid w:val="00C1403E"/>
    <w:rsid w:val="00C16544"/>
    <w:rsid w:val="00C17B80"/>
    <w:rsid w:val="00C20528"/>
    <w:rsid w:val="00C209B1"/>
    <w:rsid w:val="00C20B7D"/>
    <w:rsid w:val="00C21A8A"/>
    <w:rsid w:val="00C2296D"/>
    <w:rsid w:val="00C229D5"/>
    <w:rsid w:val="00C23546"/>
    <w:rsid w:val="00C246C2"/>
    <w:rsid w:val="00C250D5"/>
    <w:rsid w:val="00C2568A"/>
    <w:rsid w:val="00C25778"/>
    <w:rsid w:val="00C32E40"/>
    <w:rsid w:val="00C33E4F"/>
    <w:rsid w:val="00C35666"/>
    <w:rsid w:val="00C362E4"/>
    <w:rsid w:val="00C36848"/>
    <w:rsid w:val="00C368B9"/>
    <w:rsid w:val="00C4119C"/>
    <w:rsid w:val="00C414AA"/>
    <w:rsid w:val="00C41E70"/>
    <w:rsid w:val="00C430D9"/>
    <w:rsid w:val="00C43BCB"/>
    <w:rsid w:val="00C4551B"/>
    <w:rsid w:val="00C45C5C"/>
    <w:rsid w:val="00C4629D"/>
    <w:rsid w:val="00C4635A"/>
    <w:rsid w:val="00C46785"/>
    <w:rsid w:val="00C4719E"/>
    <w:rsid w:val="00C47378"/>
    <w:rsid w:val="00C50741"/>
    <w:rsid w:val="00C51534"/>
    <w:rsid w:val="00C54515"/>
    <w:rsid w:val="00C6088F"/>
    <w:rsid w:val="00C62CD1"/>
    <w:rsid w:val="00C630FB"/>
    <w:rsid w:val="00C632BE"/>
    <w:rsid w:val="00C708A2"/>
    <w:rsid w:val="00C723B6"/>
    <w:rsid w:val="00C74005"/>
    <w:rsid w:val="00C7466B"/>
    <w:rsid w:val="00C767C5"/>
    <w:rsid w:val="00C7784C"/>
    <w:rsid w:val="00C85516"/>
    <w:rsid w:val="00C8629F"/>
    <w:rsid w:val="00C87AE3"/>
    <w:rsid w:val="00C87F78"/>
    <w:rsid w:val="00C90FF7"/>
    <w:rsid w:val="00C916A7"/>
    <w:rsid w:val="00C92898"/>
    <w:rsid w:val="00C93D8D"/>
    <w:rsid w:val="00C94116"/>
    <w:rsid w:val="00C975CA"/>
    <w:rsid w:val="00C97E49"/>
    <w:rsid w:val="00CA4340"/>
    <w:rsid w:val="00CA4646"/>
    <w:rsid w:val="00CA4725"/>
    <w:rsid w:val="00CA652B"/>
    <w:rsid w:val="00CB2158"/>
    <w:rsid w:val="00CB2640"/>
    <w:rsid w:val="00CB33B2"/>
    <w:rsid w:val="00CB340C"/>
    <w:rsid w:val="00CB353D"/>
    <w:rsid w:val="00CB3DC8"/>
    <w:rsid w:val="00CB63B2"/>
    <w:rsid w:val="00CB7A82"/>
    <w:rsid w:val="00CC0E55"/>
    <w:rsid w:val="00CC20E6"/>
    <w:rsid w:val="00CC21E6"/>
    <w:rsid w:val="00CC2517"/>
    <w:rsid w:val="00CC607B"/>
    <w:rsid w:val="00CC6C97"/>
    <w:rsid w:val="00CD01DB"/>
    <w:rsid w:val="00CD0209"/>
    <w:rsid w:val="00CD188E"/>
    <w:rsid w:val="00CD3016"/>
    <w:rsid w:val="00CD36B6"/>
    <w:rsid w:val="00CD6432"/>
    <w:rsid w:val="00CE24DA"/>
    <w:rsid w:val="00CE275B"/>
    <w:rsid w:val="00CE34E3"/>
    <w:rsid w:val="00CE3E37"/>
    <w:rsid w:val="00CE50E1"/>
    <w:rsid w:val="00CE5238"/>
    <w:rsid w:val="00CE7514"/>
    <w:rsid w:val="00CE7B56"/>
    <w:rsid w:val="00CF2014"/>
    <w:rsid w:val="00CF26D0"/>
    <w:rsid w:val="00CF3078"/>
    <w:rsid w:val="00CF3B2D"/>
    <w:rsid w:val="00CF4558"/>
    <w:rsid w:val="00CF51A1"/>
    <w:rsid w:val="00CF6EE7"/>
    <w:rsid w:val="00CF6F56"/>
    <w:rsid w:val="00D0022E"/>
    <w:rsid w:val="00D01658"/>
    <w:rsid w:val="00D01CBE"/>
    <w:rsid w:val="00D023F2"/>
    <w:rsid w:val="00D04605"/>
    <w:rsid w:val="00D056C5"/>
    <w:rsid w:val="00D06027"/>
    <w:rsid w:val="00D07AC6"/>
    <w:rsid w:val="00D109F9"/>
    <w:rsid w:val="00D11D73"/>
    <w:rsid w:val="00D11F08"/>
    <w:rsid w:val="00D14BB2"/>
    <w:rsid w:val="00D17E08"/>
    <w:rsid w:val="00D20B00"/>
    <w:rsid w:val="00D21581"/>
    <w:rsid w:val="00D23207"/>
    <w:rsid w:val="00D248DE"/>
    <w:rsid w:val="00D24C0D"/>
    <w:rsid w:val="00D268AC"/>
    <w:rsid w:val="00D34BF4"/>
    <w:rsid w:val="00D3607A"/>
    <w:rsid w:val="00D362BD"/>
    <w:rsid w:val="00D37014"/>
    <w:rsid w:val="00D374D5"/>
    <w:rsid w:val="00D43A4F"/>
    <w:rsid w:val="00D44ECD"/>
    <w:rsid w:val="00D47099"/>
    <w:rsid w:val="00D47472"/>
    <w:rsid w:val="00D509E1"/>
    <w:rsid w:val="00D50EAE"/>
    <w:rsid w:val="00D5214F"/>
    <w:rsid w:val="00D530A5"/>
    <w:rsid w:val="00D55D2F"/>
    <w:rsid w:val="00D570B9"/>
    <w:rsid w:val="00D5728B"/>
    <w:rsid w:val="00D600F9"/>
    <w:rsid w:val="00D61BE6"/>
    <w:rsid w:val="00D640CE"/>
    <w:rsid w:val="00D659EA"/>
    <w:rsid w:val="00D660AE"/>
    <w:rsid w:val="00D67686"/>
    <w:rsid w:val="00D67F61"/>
    <w:rsid w:val="00D774F7"/>
    <w:rsid w:val="00D776CE"/>
    <w:rsid w:val="00D819CA"/>
    <w:rsid w:val="00D81B11"/>
    <w:rsid w:val="00D81BB1"/>
    <w:rsid w:val="00D8258A"/>
    <w:rsid w:val="00D83EA8"/>
    <w:rsid w:val="00D841E3"/>
    <w:rsid w:val="00D8542D"/>
    <w:rsid w:val="00D86711"/>
    <w:rsid w:val="00D93957"/>
    <w:rsid w:val="00D93EB2"/>
    <w:rsid w:val="00D951AE"/>
    <w:rsid w:val="00D9704C"/>
    <w:rsid w:val="00DA0789"/>
    <w:rsid w:val="00DA0CB6"/>
    <w:rsid w:val="00DA118A"/>
    <w:rsid w:val="00DA13EA"/>
    <w:rsid w:val="00DA14F0"/>
    <w:rsid w:val="00DA182A"/>
    <w:rsid w:val="00DA38EB"/>
    <w:rsid w:val="00DA393F"/>
    <w:rsid w:val="00DA4341"/>
    <w:rsid w:val="00DA70BF"/>
    <w:rsid w:val="00DB0B85"/>
    <w:rsid w:val="00DB1B4C"/>
    <w:rsid w:val="00DB3B69"/>
    <w:rsid w:val="00DB3EA3"/>
    <w:rsid w:val="00DB41F4"/>
    <w:rsid w:val="00DB5811"/>
    <w:rsid w:val="00DB6A88"/>
    <w:rsid w:val="00DB6ECB"/>
    <w:rsid w:val="00DC01FC"/>
    <w:rsid w:val="00DC12E0"/>
    <w:rsid w:val="00DC2353"/>
    <w:rsid w:val="00DC3DD5"/>
    <w:rsid w:val="00DC484D"/>
    <w:rsid w:val="00DC4C2F"/>
    <w:rsid w:val="00DC6A71"/>
    <w:rsid w:val="00DC76BF"/>
    <w:rsid w:val="00DD00A5"/>
    <w:rsid w:val="00DD036F"/>
    <w:rsid w:val="00DD0A33"/>
    <w:rsid w:val="00DD28D0"/>
    <w:rsid w:val="00DD2B9B"/>
    <w:rsid w:val="00DD31B4"/>
    <w:rsid w:val="00DD3360"/>
    <w:rsid w:val="00DD392D"/>
    <w:rsid w:val="00DD4598"/>
    <w:rsid w:val="00DD4EA8"/>
    <w:rsid w:val="00DD5BA0"/>
    <w:rsid w:val="00DD6502"/>
    <w:rsid w:val="00DD7375"/>
    <w:rsid w:val="00DD74F2"/>
    <w:rsid w:val="00DE1560"/>
    <w:rsid w:val="00DE1EE7"/>
    <w:rsid w:val="00DE2419"/>
    <w:rsid w:val="00DE2F1C"/>
    <w:rsid w:val="00DE31C8"/>
    <w:rsid w:val="00DE427B"/>
    <w:rsid w:val="00DE4A20"/>
    <w:rsid w:val="00DE618A"/>
    <w:rsid w:val="00DF330E"/>
    <w:rsid w:val="00DF5A1B"/>
    <w:rsid w:val="00DF5EC0"/>
    <w:rsid w:val="00DF711F"/>
    <w:rsid w:val="00E003CD"/>
    <w:rsid w:val="00E004D8"/>
    <w:rsid w:val="00E027CB"/>
    <w:rsid w:val="00E0357D"/>
    <w:rsid w:val="00E0463E"/>
    <w:rsid w:val="00E0526D"/>
    <w:rsid w:val="00E06489"/>
    <w:rsid w:val="00E10551"/>
    <w:rsid w:val="00E1166C"/>
    <w:rsid w:val="00E128DC"/>
    <w:rsid w:val="00E129E9"/>
    <w:rsid w:val="00E1379B"/>
    <w:rsid w:val="00E148FB"/>
    <w:rsid w:val="00E15198"/>
    <w:rsid w:val="00E154A7"/>
    <w:rsid w:val="00E15802"/>
    <w:rsid w:val="00E17AA1"/>
    <w:rsid w:val="00E218CE"/>
    <w:rsid w:val="00E22339"/>
    <w:rsid w:val="00E22682"/>
    <w:rsid w:val="00E241A7"/>
    <w:rsid w:val="00E25BAC"/>
    <w:rsid w:val="00E27523"/>
    <w:rsid w:val="00E3015B"/>
    <w:rsid w:val="00E31341"/>
    <w:rsid w:val="00E32330"/>
    <w:rsid w:val="00E33495"/>
    <w:rsid w:val="00E36295"/>
    <w:rsid w:val="00E36468"/>
    <w:rsid w:val="00E373E2"/>
    <w:rsid w:val="00E4270F"/>
    <w:rsid w:val="00E43999"/>
    <w:rsid w:val="00E43C4B"/>
    <w:rsid w:val="00E443E2"/>
    <w:rsid w:val="00E46347"/>
    <w:rsid w:val="00E47B6A"/>
    <w:rsid w:val="00E47CC7"/>
    <w:rsid w:val="00E5091E"/>
    <w:rsid w:val="00E510DC"/>
    <w:rsid w:val="00E512AB"/>
    <w:rsid w:val="00E5445D"/>
    <w:rsid w:val="00E54E28"/>
    <w:rsid w:val="00E56BF8"/>
    <w:rsid w:val="00E60DF1"/>
    <w:rsid w:val="00E63CBE"/>
    <w:rsid w:val="00E64413"/>
    <w:rsid w:val="00E70112"/>
    <w:rsid w:val="00E712E3"/>
    <w:rsid w:val="00E724D0"/>
    <w:rsid w:val="00E75CD6"/>
    <w:rsid w:val="00E77701"/>
    <w:rsid w:val="00E80022"/>
    <w:rsid w:val="00E802BC"/>
    <w:rsid w:val="00E83038"/>
    <w:rsid w:val="00E83BA0"/>
    <w:rsid w:val="00E8735F"/>
    <w:rsid w:val="00E9066E"/>
    <w:rsid w:val="00E90E23"/>
    <w:rsid w:val="00E923DB"/>
    <w:rsid w:val="00E92A9C"/>
    <w:rsid w:val="00E92CDC"/>
    <w:rsid w:val="00E95987"/>
    <w:rsid w:val="00E97462"/>
    <w:rsid w:val="00EA0202"/>
    <w:rsid w:val="00EA137D"/>
    <w:rsid w:val="00EA2C1D"/>
    <w:rsid w:val="00EA64A7"/>
    <w:rsid w:val="00EA67EB"/>
    <w:rsid w:val="00EA6CED"/>
    <w:rsid w:val="00EA7FBE"/>
    <w:rsid w:val="00EB1E3C"/>
    <w:rsid w:val="00EB3138"/>
    <w:rsid w:val="00EB7E75"/>
    <w:rsid w:val="00EC1B03"/>
    <w:rsid w:val="00EC22D8"/>
    <w:rsid w:val="00EC2581"/>
    <w:rsid w:val="00EC2A8E"/>
    <w:rsid w:val="00EC3106"/>
    <w:rsid w:val="00EC666C"/>
    <w:rsid w:val="00EC7009"/>
    <w:rsid w:val="00EC7A0A"/>
    <w:rsid w:val="00EC7A6D"/>
    <w:rsid w:val="00ED11AE"/>
    <w:rsid w:val="00ED1C3E"/>
    <w:rsid w:val="00ED1D72"/>
    <w:rsid w:val="00ED260B"/>
    <w:rsid w:val="00ED2CD5"/>
    <w:rsid w:val="00ED3D4B"/>
    <w:rsid w:val="00ED7DAB"/>
    <w:rsid w:val="00EE0675"/>
    <w:rsid w:val="00EE1831"/>
    <w:rsid w:val="00EE4C1F"/>
    <w:rsid w:val="00EE5330"/>
    <w:rsid w:val="00EE6467"/>
    <w:rsid w:val="00EE6D4D"/>
    <w:rsid w:val="00EF0140"/>
    <w:rsid w:val="00EF1C2C"/>
    <w:rsid w:val="00EF5164"/>
    <w:rsid w:val="00EF549A"/>
    <w:rsid w:val="00F01218"/>
    <w:rsid w:val="00F05081"/>
    <w:rsid w:val="00F05935"/>
    <w:rsid w:val="00F06258"/>
    <w:rsid w:val="00F07D1A"/>
    <w:rsid w:val="00F1054A"/>
    <w:rsid w:val="00F11500"/>
    <w:rsid w:val="00F1185F"/>
    <w:rsid w:val="00F118B2"/>
    <w:rsid w:val="00F126F8"/>
    <w:rsid w:val="00F13C4C"/>
    <w:rsid w:val="00F17C6D"/>
    <w:rsid w:val="00F235FC"/>
    <w:rsid w:val="00F240BB"/>
    <w:rsid w:val="00F24AF2"/>
    <w:rsid w:val="00F26A81"/>
    <w:rsid w:val="00F30085"/>
    <w:rsid w:val="00F30124"/>
    <w:rsid w:val="00F315C1"/>
    <w:rsid w:val="00F318C0"/>
    <w:rsid w:val="00F37DC6"/>
    <w:rsid w:val="00F42FF4"/>
    <w:rsid w:val="00F438E7"/>
    <w:rsid w:val="00F449CB"/>
    <w:rsid w:val="00F4754C"/>
    <w:rsid w:val="00F511A3"/>
    <w:rsid w:val="00F5410B"/>
    <w:rsid w:val="00F54124"/>
    <w:rsid w:val="00F54154"/>
    <w:rsid w:val="00F552F2"/>
    <w:rsid w:val="00F5719B"/>
    <w:rsid w:val="00F57FED"/>
    <w:rsid w:val="00F624F7"/>
    <w:rsid w:val="00F65D20"/>
    <w:rsid w:val="00F671B7"/>
    <w:rsid w:val="00F675BF"/>
    <w:rsid w:val="00F678B8"/>
    <w:rsid w:val="00F67BB0"/>
    <w:rsid w:val="00F7085B"/>
    <w:rsid w:val="00F70B48"/>
    <w:rsid w:val="00F72D15"/>
    <w:rsid w:val="00F72FF2"/>
    <w:rsid w:val="00F74575"/>
    <w:rsid w:val="00F80750"/>
    <w:rsid w:val="00F83AB5"/>
    <w:rsid w:val="00F83C9D"/>
    <w:rsid w:val="00F83F62"/>
    <w:rsid w:val="00F8668E"/>
    <w:rsid w:val="00F8708F"/>
    <w:rsid w:val="00F9057B"/>
    <w:rsid w:val="00F9218B"/>
    <w:rsid w:val="00F957B7"/>
    <w:rsid w:val="00F9771C"/>
    <w:rsid w:val="00F97742"/>
    <w:rsid w:val="00F979DE"/>
    <w:rsid w:val="00FA0779"/>
    <w:rsid w:val="00FA0D88"/>
    <w:rsid w:val="00FA17EA"/>
    <w:rsid w:val="00FA25CA"/>
    <w:rsid w:val="00FA2ABD"/>
    <w:rsid w:val="00FA3AE3"/>
    <w:rsid w:val="00FA6625"/>
    <w:rsid w:val="00FB0270"/>
    <w:rsid w:val="00FB0689"/>
    <w:rsid w:val="00FB0E87"/>
    <w:rsid w:val="00FB226F"/>
    <w:rsid w:val="00FB592D"/>
    <w:rsid w:val="00FB6FFE"/>
    <w:rsid w:val="00FC4706"/>
    <w:rsid w:val="00FC774A"/>
    <w:rsid w:val="00FC788F"/>
    <w:rsid w:val="00FC7F3A"/>
    <w:rsid w:val="00FD00D7"/>
    <w:rsid w:val="00FD04AD"/>
    <w:rsid w:val="00FD0D91"/>
    <w:rsid w:val="00FD1174"/>
    <w:rsid w:val="00FD229B"/>
    <w:rsid w:val="00FD27C3"/>
    <w:rsid w:val="00FD5450"/>
    <w:rsid w:val="00FD5D19"/>
    <w:rsid w:val="00FE081A"/>
    <w:rsid w:val="00FE0B80"/>
    <w:rsid w:val="00FE1D95"/>
    <w:rsid w:val="00FE22B3"/>
    <w:rsid w:val="00FE40AC"/>
    <w:rsid w:val="00FE54F4"/>
    <w:rsid w:val="00FE54FD"/>
    <w:rsid w:val="00FE5C35"/>
    <w:rsid w:val="00FF08C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1"/>
    </o:shapelayout>
  </w:shapeDefaults>
  <w:doNotEmbedSmartTags/>
  <w:decimalSymbol w:val=","/>
  <w:listSeparator w:val=";"/>
  <w14:docId w14:val="3DEE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rFonts w:cs="Arial"/>
      <w:b/>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8"/>
      </w:numPr>
      <w:tabs>
        <w:tab w:val="left" w:pos="284"/>
      </w:tabs>
      <w:autoSpaceDE w:val="0"/>
      <w:autoSpaceDN w:val="0"/>
      <w:adjustRightInd w:val="0"/>
      <w:jc w:val="center"/>
    </w:pPr>
    <w:rPr>
      <w:rFonts w:ascii="Arial" w:hAnsi="Arial"/>
      <w:b/>
      <w:szCs w:val="22"/>
    </w:rPr>
  </w:style>
  <w:style w:type="character" w:customStyle="1" w:styleId="LENZnak">
    <w:name w:val="ČLEN Znak"/>
    <w:link w:val="LEN"/>
    <w:rsid w:val="00947B8C"/>
    <w:rPr>
      <w:rFonts w:ascii="Arial" w:hAnsi="Arial"/>
      <w:b/>
      <w:sz w:val="22"/>
      <w:szCs w:val="22"/>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68175A"/>
    <w:pPr>
      <w:widowControl w:val="0"/>
      <w:numPr>
        <w:ilvl w:val="2"/>
        <w:numId w:val="36"/>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basedOn w:val="Alineazatevilnotoko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25"/>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b w:val="0"/>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36"/>
      </w:numPr>
      <w:spacing w:line="240" w:lineRule="auto"/>
      <w:jc w:val="both"/>
    </w:pPr>
    <w:rPr>
      <w:rFonts w:cs="Arial"/>
      <w:sz w:val="22"/>
      <w:szCs w:val="22"/>
      <w:lang w:eastAsia="sl-SI"/>
    </w:rPr>
  </w:style>
  <w:style w:type="character" w:customStyle="1" w:styleId="AlineazatevilnotokoZnak">
    <w:name w:val="Alinea za številčno točko Znak"/>
    <w:basedOn w:val="rkovnatokazaodstavkom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6"/>
      </w:numPr>
      <w:jc w:val="both"/>
    </w:pPr>
    <w:rPr>
      <w:rFonts w:ascii="Arial" w:hAnsi="Arial" w:cs="Arial"/>
      <w:sz w:val="22"/>
      <w:szCs w:val="22"/>
    </w:rPr>
  </w:style>
  <w:style w:type="character" w:customStyle="1" w:styleId="tevilnatokaZnak">
    <w:name w:val="Številčna točka Znak"/>
    <w:basedOn w:val="Odstavek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cs="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basedOn w:val="Nazivpodpisnika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basedOn w:val="Odstavek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a">
    <w:basedOn w:val="Navaden"/>
    <w:next w:val="Pripombabesedilo"/>
    <w:link w:val="Komentar-besediloZnak"/>
    <w:rsid w:val="0068175A"/>
    <w:pPr>
      <w:spacing w:line="240" w:lineRule="auto"/>
      <w:jc w:val="both"/>
    </w:pPr>
    <w:rPr>
      <w:szCs w:val="20"/>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basedOn w:val="lenZnak0"/>
    <w:link w:val="lennovele"/>
    <w:rsid w:val="0068175A"/>
    <w:rPr>
      <w:rFonts w:ascii="Arial" w:hAnsi="Arial" w:cs="Arial"/>
      <w:b w:val="0"/>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style>
  <w:style w:type="character" w:customStyle="1" w:styleId="ZamaknjenadolobaprvinivoZnak">
    <w:name w:val="Zamaknjena določba_prvi nivo Znak"/>
    <w:basedOn w:val="Odstavek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22"/>
      </w:numPr>
    </w:pPr>
  </w:style>
  <w:style w:type="character" w:customStyle="1" w:styleId="ZamakanjenadolobatretjinivoZnak">
    <w:name w:val="Zamakanjena določba_tretji nivo Znak"/>
    <w:basedOn w:val="Zamaknjenadolobadruginivo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23"/>
      </w:numPr>
      <w:jc w:val="both"/>
    </w:pPr>
    <w:rPr>
      <w:rFonts w:ascii="Arial" w:hAnsi="Arial"/>
      <w:sz w:val="22"/>
      <w:szCs w:val="16"/>
    </w:rPr>
  </w:style>
  <w:style w:type="paragraph" w:customStyle="1" w:styleId="rkovnatokazaodstavkomA1">
    <w:name w:val="Črkovna točka za odstavkom A."/>
    <w:basedOn w:val="Navaden"/>
    <w:rsid w:val="0068175A"/>
    <w:pPr>
      <w:numPr>
        <w:numId w:val="24"/>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7"/>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8"/>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3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basedOn w:val="tevilnatoka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68175A"/>
    <w:rPr>
      <w:rFonts w:ascii="Arial" w:hAnsi="Arial" w:cs="Arial"/>
      <w:sz w:val="22"/>
      <w:szCs w:val="22"/>
    </w:rPr>
  </w:style>
  <w:style w:type="paragraph" w:customStyle="1" w:styleId="rkovnatokazaodstavkomA0">
    <w:name w:val="Črkovna točka za odstavkom (A)"/>
    <w:link w:val="rkovnatokazaodstavkomAZnak0"/>
    <w:qFormat/>
    <w:rsid w:val="0068175A"/>
    <w:pPr>
      <w:numPr>
        <w:numId w:val="32"/>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33"/>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34"/>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35"/>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rFonts w:cs="Arial"/>
      <w:b/>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8"/>
      </w:numPr>
      <w:tabs>
        <w:tab w:val="left" w:pos="284"/>
      </w:tabs>
      <w:autoSpaceDE w:val="0"/>
      <w:autoSpaceDN w:val="0"/>
      <w:adjustRightInd w:val="0"/>
      <w:jc w:val="center"/>
    </w:pPr>
    <w:rPr>
      <w:rFonts w:ascii="Arial" w:hAnsi="Arial"/>
      <w:b/>
      <w:szCs w:val="22"/>
    </w:rPr>
  </w:style>
  <w:style w:type="character" w:customStyle="1" w:styleId="LENZnak">
    <w:name w:val="ČLEN Znak"/>
    <w:link w:val="LEN"/>
    <w:rsid w:val="00947B8C"/>
    <w:rPr>
      <w:rFonts w:ascii="Arial" w:hAnsi="Arial"/>
      <w:b/>
      <w:sz w:val="22"/>
      <w:szCs w:val="22"/>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68175A"/>
    <w:pPr>
      <w:widowControl w:val="0"/>
      <w:numPr>
        <w:ilvl w:val="2"/>
        <w:numId w:val="36"/>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basedOn w:val="Alineazatevilnotoko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25"/>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b w:val="0"/>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36"/>
      </w:numPr>
      <w:spacing w:line="240" w:lineRule="auto"/>
      <w:jc w:val="both"/>
    </w:pPr>
    <w:rPr>
      <w:rFonts w:cs="Arial"/>
      <w:sz w:val="22"/>
      <w:szCs w:val="22"/>
      <w:lang w:eastAsia="sl-SI"/>
    </w:rPr>
  </w:style>
  <w:style w:type="character" w:customStyle="1" w:styleId="AlineazatevilnotokoZnak">
    <w:name w:val="Alinea za številčno točko Znak"/>
    <w:basedOn w:val="rkovnatokazaodstavkom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6"/>
      </w:numPr>
      <w:jc w:val="both"/>
    </w:pPr>
    <w:rPr>
      <w:rFonts w:ascii="Arial" w:hAnsi="Arial" w:cs="Arial"/>
      <w:sz w:val="22"/>
      <w:szCs w:val="22"/>
    </w:rPr>
  </w:style>
  <w:style w:type="character" w:customStyle="1" w:styleId="tevilnatokaZnak">
    <w:name w:val="Številčna točka Znak"/>
    <w:basedOn w:val="Odstavek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cs="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basedOn w:val="Nazivpodpisnika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basedOn w:val="Odstavek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a">
    <w:basedOn w:val="Navaden"/>
    <w:next w:val="Pripombabesedilo"/>
    <w:link w:val="Komentar-besediloZnak"/>
    <w:rsid w:val="0068175A"/>
    <w:pPr>
      <w:spacing w:line="240" w:lineRule="auto"/>
      <w:jc w:val="both"/>
    </w:pPr>
    <w:rPr>
      <w:szCs w:val="20"/>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basedOn w:val="lenZnak0"/>
    <w:link w:val="lennovele"/>
    <w:rsid w:val="0068175A"/>
    <w:rPr>
      <w:rFonts w:ascii="Arial" w:hAnsi="Arial" w:cs="Arial"/>
      <w:b w:val="0"/>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style>
  <w:style w:type="character" w:customStyle="1" w:styleId="ZamaknjenadolobaprvinivoZnak">
    <w:name w:val="Zamaknjena določba_prvi nivo Znak"/>
    <w:basedOn w:val="Odstavek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22"/>
      </w:numPr>
    </w:pPr>
  </w:style>
  <w:style w:type="character" w:customStyle="1" w:styleId="ZamakanjenadolobatretjinivoZnak">
    <w:name w:val="Zamakanjena določba_tretji nivo Znak"/>
    <w:basedOn w:val="Zamaknjenadolobadruginivo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23"/>
      </w:numPr>
      <w:jc w:val="both"/>
    </w:pPr>
    <w:rPr>
      <w:rFonts w:ascii="Arial" w:hAnsi="Arial"/>
      <w:sz w:val="22"/>
      <w:szCs w:val="16"/>
    </w:rPr>
  </w:style>
  <w:style w:type="paragraph" w:customStyle="1" w:styleId="rkovnatokazaodstavkomA1">
    <w:name w:val="Črkovna točka za odstavkom A."/>
    <w:basedOn w:val="Navaden"/>
    <w:rsid w:val="0068175A"/>
    <w:pPr>
      <w:numPr>
        <w:numId w:val="24"/>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7"/>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8"/>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3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basedOn w:val="tevilnatoka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68175A"/>
    <w:rPr>
      <w:rFonts w:ascii="Arial" w:hAnsi="Arial" w:cs="Arial"/>
      <w:sz w:val="22"/>
      <w:szCs w:val="22"/>
    </w:rPr>
  </w:style>
  <w:style w:type="paragraph" w:customStyle="1" w:styleId="rkovnatokazaodstavkomA0">
    <w:name w:val="Črkovna točka za odstavkom (A)"/>
    <w:link w:val="rkovnatokazaodstavkomAZnak0"/>
    <w:qFormat/>
    <w:rsid w:val="0068175A"/>
    <w:pPr>
      <w:numPr>
        <w:numId w:val="32"/>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33"/>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34"/>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35"/>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19-01-1634" TargetMode="External"/><Relationship Id="rId26" Type="http://schemas.openxmlformats.org/officeDocument/2006/relationships/hyperlink" Target="http://www.uradni-list.si/1/objava.jsp?sop=2015-01-1295"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8-01-3963" TargetMode="External"/><Relationship Id="rId25" Type="http://schemas.openxmlformats.org/officeDocument/2006/relationships/hyperlink" Target="http://www.uradni-list.si/1/objava.jsp?sop=2015-01-0494" TargetMode="External"/><Relationship Id="rId2" Type="http://schemas.openxmlformats.org/officeDocument/2006/relationships/numbering" Target="numbering.xml"/><Relationship Id="rId16" Type="http://schemas.openxmlformats.org/officeDocument/2006/relationships/hyperlink" Target="http://www.uradni-list.si/1/objava.jsp?sop=2016-01-0516" TargetMode="External"/><Relationship Id="rId20" Type="http://schemas.openxmlformats.org/officeDocument/2006/relationships/image" Target="media/image2.png"/><Relationship Id="rId29" Type="http://schemas.openxmlformats.org/officeDocument/2006/relationships/hyperlink" Target="http://www.uradni-list.si/1/objava.jsp?sop=2016-01-36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radni-list.si/1/objava.jsp?sop=2015-01-0050" TargetMode="Externa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uradni-list.si/1/objava.jsp?sop=2014-01-3506" TargetMode="External"/><Relationship Id="rId23" Type="http://schemas.openxmlformats.org/officeDocument/2006/relationships/header" Target="header4.xml"/><Relationship Id="rId28" Type="http://schemas.openxmlformats.org/officeDocument/2006/relationships/hyperlink" Target="http://www.uradni-list.si/1/objava.jsp?sop=2016-01-1588" TargetMode="External"/><Relationship Id="rId10" Type="http://schemas.openxmlformats.org/officeDocument/2006/relationships/header" Target="header1.xml"/><Relationship Id="rId19" Type="http://schemas.openxmlformats.org/officeDocument/2006/relationships/image" Target="media/image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4288" TargetMode="External"/><Relationship Id="rId22" Type="http://schemas.openxmlformats.org/officeDocument/2006/relationships/image" Target="media/image3.jpeg"/><Relationship Id="rId27" Type="http://schemas.openxmlformats.org/officeDocument/2006/relationships/hyperlink" Target="http://www.uradni-list.si/1/objava.jsp?sop=2015-01-4120" TargetMode="External"/><Relationship Id="rId30" Type="http://schemas.openxmlformats.org/officeDocument/2006/relationships/hyperlink" Target="http://www.uradni-list.si/1/objava.jsp?sop=2017-01-12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E833-CB76-43B2-8EA0-F8BBE208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13892</Words>
  <Characters>79191</Characters>
  <Application>Microsoft Office Word</Application>
  <DocSecurity>0</DocSecurity>
  <Lines>659</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92898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Pucnik</cp:lastModifiedBy>
  <cp:revision>2</cp:revision>
  <cp:lastPrinted>2017-06-21T11:27:00Z</cp:lastPrinted>
  <dcterms:created xsi:type="dcterms:W3CDTF">2019-12-02T09:21:00Z</dcterms:created>
  <dcterms:modified xsi:type="dcterms:W3CDTF">2019-12-02T09:21:00Z</dcterms:modified>
</cp:coreProperties>
</file>