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F0FBD" w14:textId="77777777" w:rsidR="00DA2B8B" w:rsidRPr="00CB013E" w:rsidRDefault="00DA2B8B" w:rsidP="00B35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18ED5BE" w14:textId="77777777" w:rsidR="00DA2B8B" w:rsidRPr="00CB013E" w:rsidRDefault="00DA2B8B" w:rsidP="00B35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AA420" w14:textId="77777777" w:rsidR="00DA2B8B" w:rsidRPr="00CB013E" w:rsidRDefault="00DA2B8B" w:rsidP="00B35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7521D" w14:textId="77777777" w:rsidR="00DA2B8B" w:rsidRPr="00CB013E" w:rsidRDefault="00DA2B8B" w:rsidP="00B35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6115B" w14:textId="77777777" w:rsidR="00DA2B8B" w:rsidRPr="00CB013E" w:rsidRDefault="00DA2B8B" w:rsidP="00B35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890CC" w14:textId="77777777" w:rsidR="0013549D" w:rsidRPr="00497826" w:rsidRDefault="00DA2B8B" w:rsidP="002676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97826">
        <w:rPr>
          <w:rFonts w:ascii="Times New Roman" w:hAnsi="Times New Roman"/>
          <w:sz w:val="24"/>
        </w:rPr>
        <w:t>Dogovor</w:t>
      </w:r>
    </w:p>
    <w:p w14:paraId="7FAB79A2" w14:textId="77777777" w:rsidR="0013549D" w:rsidRPr="00CB013E" w:rsidRDefault="0013549D" w:rsidP="002676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7949C57" w14:textId="62DE27D8" w:rsidR="00296A47" w:rsidRPr="00497826" w:rsidRDefault="00DA2B8B" w:rsidP="002676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97826">
        <w:rPr>
          <w:rFonts w:ascii="Times New Roman" w:hAnsi="Times New Roman"/>
          <w:sz w:val="24"/>
        </w:rPr>
        <w:t>med</w:t>
      </w:r>
    </w:p>
    <w:p w14:paraId="4D0AACAA" w14:textId="77777777" w:rsidR="0013549D" w:rsidRPr="00CB013E" w:rsidRDefault="0013549D" w:rsidP="002676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F5FC668" w14:textId="04E703AC" w:rsidR="0013549D" w:rsidRPr="00497826" w:rsidRDefault="00DF1C6D" w:rsidP="002676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F1C6D">
        <w:rPr>
          <w:rFonts w:ascii="Times New Roman" w:hAnsi="Times New Roman"/>
          <w:sz w:val="24"/>
        </w:rPr>
        <w:t>Ministrstvom za obrambo Republike Slovenije</w:t>
      </w:r>
      <w:r>
        <w:rPr>
          <w:rFonts w:ascii="Times New Roman" w:hAnsi="Times New Roman"/>
          <w:sz w:val="24"/>
        </w:rPr>
        <w:t xml:space="preserve"> </w:t>
      </w:r>
    </w:p>
    <w:p w14:paraId="498AFE3C" w14:textId="77777777" w:rsidR="0013549D" w:rsidRPr="00CB013E" w:rsidRDefault="0013549D" w:rsidP="002676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B3E65A3" w14:textId="5A5300E5" w:rsidR="00296A47" w:rsidRPr="00497826" w:rsidRDefault="0013549D" w:rsidP="002676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97826">
        <w:rPr>
          <w:rFonts w:ascii="Times New Roman" w:hAnsi="Times New Roman"/>
          <w:sz w:val="24"/>
        </w:rPr>
        <w:t>in</w:t>
      </w:r>
    </w:p>
    <w:p w14:paraId="6923AFF5" w14:textId="3500B8FA" w:rsidR="0013549D" w:rsidRPr="00CB013E" w:rsidRDefault="00C64A35" w:rsidP="002676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ministrom</w:t>
      </w:r>
      <w:r w:rsidR="00DF1C6D" w:rsidRPr="00DF1C6D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>obrambo</w:t>
      </w:r>
      <w:r w:rsidR="00DF1C6D" w:rsidRPr="00DF1C6D">
        <w:rPr>
          <w:rFonts w:ascii="Times New Roman" w:hAnsi="Times New Roman"/>
          <w:sz w:val="24"/>
          <w:szCs w:val="24"/>
        </w:rPr>
        <w:t xml:space="preserve"> Francoske republike</w:t>
      </w:r>
    </w:p>
    <w:p w14:paraId="173A93F5" w14:textId="71954238" w:rsidR="006873FB" w:rsidRPr="00497826" w:rsidRDefault="00B83F83" w:rsidP="002676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97826">
        <w:rPr>
          <w:rFonts w:ascii="Times New Roman" w:hAnsi="Times New Roman"/>
          <w:sz w:val="24"/>
        </w:rPr>
        <w:t>o</w:t>
      </w:r>
    </w:p>
    <w:p w14:paraId="05F5DC87" w14:textId="77777777" w:rsidR="004D348F" w:rsidRPr="00CB013E" w:rsidRDefault="004D348F" w:rsidP="002676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9771EFA" w14:textId="22846267" w:rsidR="0013549D" w:rsidRPr="00EC44EB" w:rsidRDefault="00DA2B8B" w:rsidP="002676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97826">
        <w:rPr>
          <w:rFonts w:ascii="Times New Roman" w:hAnsi="Times New Roman"/>
          <w:sz w:val="24"/>
        </w:rPr>
        <w:t xml:space="preserve">napotitvi </w:t>
      </w:r>
      <w:r w:rsidR="00855493" w:rsidRPr="00497826">
        <w:rPr>
          <w:rFonts w:ascii="Times New Roman" w:hAnsi="Times New Roman"/>
          <w:sz w:val="24"/>
        </w:rPr>
        <w:t>francoskega</w:t>
      </w:r>
      <w:r w:rsidRPr="00497826">
        <w:rPr>
          <w:rFonts w:ascii="Times New Roman" w:hAnsi="Times New Roman"/>
          <w:sz w:val="24"/>
        </w:rPr>
        <w:t xml:space="preserve"> častnika za povezavo</w:t>
      </w:r>
    </w:p>
    <w:p w14:paraId="05D98C61" w14:textId="269C9295" w:rsidR="0013549D" w:rsidRPr="00A10794" w:rsidRDefault="00DA2B8B" w:rsidP="002676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10794">
        <w:rPr>
          <w:rFonts w:ascii="Times New Roman" w:hAnsi="Times New Roman"/>
          <w:sz w:val="24"/>
        </w:rPr>
        <w:t>na Ministrstvo za obrambo Republike Slovenije</w:t>
      </w:r>
    </w:p>
    <w:p w14:paraId="63CDE23F" w14:textId="75EB9A0E" w:rsidR="00DA2B8B" w:rsidRPr="00CC1F79" w:rsidRDefault="00DA2B8B" w:rsidP="002676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F79">
        <w:rPr>
          <w:rFonts w:ascii="Times New Roman" w:hAnsi="Times New Roman"/>
          <w:sz w:val="24"/>
        </w:rPr>
        <w:t>za podporo predsedovanju Svetu EU v drugi polovici leta 2021</w:t>
      </w:r>
    </w:p>
    <w:p w14:paraId="6C6D8864" w14:textId="77777777" w:rsidR="00DA2B8B" w:rsidRPr="00CB013E" w:rsidRDefault="00DA2B8B" w:rsidP="00B35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647AF" w14:textId="77777777" w:rsidR="00DA2B8B" w:rsidRPr="00CB013E" w:rsidRDefault="00DA2B8B" w:rsidP="00B35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8D906" w14:textId="77777777" w:rsidR="00DA2B8B" w:rsidRPr="00CB013E" w:rsidRDefault="00DA2B8B" w:rsidP="00B35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A637E" w14:textId="77777777" w:rsidR="00DA2B8B" w:rsidRPr="00CB013E" w:rsidRDefault="00DA2B8B" w:rsidP="00B35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7A7F9" w14:textId="77777777" w:rsidR="00DA2B8B" w:rsidRPr="00497826" w:rsidRDefault="00DA2B8B" w:rsidP="00B35584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826">
        <w:br w:type="page"/>
      </w:r>
    </w:p>
    <w:p w14:paraId="69C3D512" w14:textId="52151A22" w:rsidR="00DA2B8B" w:rsidRPr="00CC1F79" w:rsidRDefault="00DF1C6D" w:rsidP="00B355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C6D">
        <w:rPr>
          <w:rFonts w:ascii="Times New Roman" w:hAnsi="Times New Roman"/>
          <w:sz w:val="24"/>
        </w:rPr>
        <w:lastRenderedPageBreak/>
        <w:t xml:space="preserve">Ministrstvo za obrambo Republike Slovenije </w:t>
      </w:r>
      <w:r w:rsidR="00DA2B8B" w:rsidRPr="00CC1F79"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</w:rPr>
        <w:t xml:space="preserve"> </w:t>
      </w:r>
      <w:r w:rsidR="00C64A35">
        <w:rPr>
          <w:rFonts w:ascii="Times New Roman" w:hAnsi="Times New Roman"/>
          <w:sz w:val="24"/>
        </w:rPr>
        <w:t xml:space="preserve">minister </w:t>
      </w:r>
      <w:r w:rsidRPr="00DF1C6D">
        <w:rPr>
          <w:rFonts w:ascii="Times New Roman" w:hAnsi="Times New Roman"/>
          <w:sz w:val="24"/>
        </w:rPr>
        <w:t xml:space="preserve">za </w:t>
      </w:r>
      <w:r w:rsidR="00C64A35">
        <w:rPr>
          <w:rFonts w:ascii="Times New Roman" w:hAnsi="Times New Roman"/>
          <w:sz w:val="24"/>
        </w:rPr>
        <w:t>obrambo</w:t>
      </w:r>
      <w:r w:rsidRPr="00DF1C6D">
        <w:rPr>
          <w:rFonts w:ascii="Times New Roman" w:hAnsi="Times New Roman"/>
          <w:sz w:val="24"/>
        </w:rPr>
        <w:t xml:space="preserve"> Francoske republike</w:t>
      </w:r>
      <w:r w:rsidR="00DA2B8B" w:rsidRPr="00DF1C6D">
        <w:rPr>
          <w:rFonts w:ascii="Times New Roman" w:hAnsi="Times New Roman"/>
          <w:sz w:val="24"/>
        </w:rPr>
        <w:t>,</w:t>
      </w:r>
      <w:r w:rsidR="00DA2B8B" w:rsidRPr="00CC1F79">
        <w:rPr>
          <w:rFonts w:ascii="Times New Roman" w:hAnsi="Times New Roman"/>
          <w:sz w:val="24"/>
        </w:rPr>
        <w:t xml:space="preserve"> v nadaljevanju: </w:t>
      </w:r>
      <w:r w:rsidR="00497826" w:rsidRPr="00CC1F79">
        <w:rPr>
          <w:rFonts w:ascii="Times New Roman" w:hAnsi="Times New Roman"/>
          <w:sz w:val="24"/>
        </w:rPr>
        <w:t>strani</w:t>
      </w:r>
      <w:r w:rsidR="00DA2B8B" w:rsidRPr="00CC1F79">
        <w:rPr>
          <w:rFonts w:ascii="Times New Roman" w:hAnsi="Times New Roman"/>
          <w:sz w:val="24"/>
        </w:rPr>
        <w:t>,</w:t>
      </w:r>
      <w:r w:rsidR="00497826" w:rsidRPr="00CC1F79">
        <w:rPr>
          <w:rFonts w:ascii="Times New Roman" w:hAnsi="Times New Roman"/>
          <w:sz w:val="24"/>
        </w:rPr>
        <w:t xml:space="preserve"> sta se</w:t>
      </w:r>
    </w:p>
    <w:p w14:paraId="18D1F6AC" w14:textId="77777777" w:rsidR="00DA2B8B" w:rsidRPr="00CB013E" w:rsidRDefault="00DA2B8B" w:rsidP="00B355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0E3E0" w14:textId="633A8386" w:rsidR="00DA2B8B" w:rsidRPr="00A10794" w:rsidRDefault="00497826" w:rsidP="00B3558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497826">
        <w:rPr>
          <w:rFonts w:ascii="Times New Roman" w:hAnsi="Times New Roman"/>
          <w:sz w:val="24"/>
        </w:rPr>
        <w:t>ob</w:t>
      </w:r>
      <w:r w:rsidR="00DA2B8B" w:rsidRPr="00497826">
        <w:rPr>
          <w:rFonts w:ascii="Times New Roman" w:hAnsi="Times New Roman"/>
          <w:sz w:val="24"/>
        </w:rPr>
        <w:t xml:space="preserve"> upošteva</w:t>
      </w:r>
      <w:r w:rsidRPr="00497826">
        <w:rPr>
          <w:rFonts w:ascii="Times New Roman" w:hAnsi="Times New Roman"/>
          <w:sz w:val="24"/>
        </w:rPr>
        <w:t>n</w:t>
      </w:r>
      <w:r w:rsidR="00DA2B8B" w:rsidRPr="00EC44EB">
        <w:rPr>
          <w:rFonts w:ascii="Times New Roman" w:hAnsi="Times New Roman"/>
          <w:sz w:val="24"/>
        </w:rPr>
        <w:t>j</w:t>
      </w:r>
      <w:r w:rsidR="00CC1F79">
        <w:rPr>
          <w:rFonts w:ascii="Times New Roman" w:hAnsi="Times New Roman"/>
          <w:sz w:val="24"/>
        </w:rPr>
        <w:t>u</w:t>
      </w:r>
      <w:r w:rsidR="00B779A3" w:rsidRPr="00A10794">
        <w:rPr>
          <w:rFonts w:ascii="Times New Roman" w:hAnsi="Times New Roman"/>
          <w:sz w:val="24"/>
        </w:rPr>
        <w:t>:</w:t>
      </w:r>
    </w:p>
    <w:p w14:paraId="3F322811" w14:textId="510C5FB1" w:rsidR="00267680" w:rsidRPr="00CC1F79" w:rsidRDefault="00267680" w:rsidP="0026768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4864AE8A" w14:textId="259BB7DD" w:rsidR="00DE2D46" w:rsidRPr="00CC1F79" w:rsidRDefault="00267680" w:rsidP="00267680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79">
        <w:rPr>
          <w:rFonts w:ascii="Times New Roman" w:hAnsi="Times New Roman"/>
          <w:sz w:val="24"/>
        </w:rPr>
        <w:t>Sporazum</w:t>
      </w:r>
      <w:r w:rsidR="00497826" w:rsidRPr="00CC1F79">
        <w:rPr>
          <w:rFonts w:ascii="Times New Roman" w:hAnsi="Times New Roman"/>
          <w:sz w:val="24"/>
        </w:rPr>
        <w:t>a</w:t>
      </w:r>
      <w:r w:rsidRPr="00CC1F79">
        <w:rPr>
          <w:rFonts w:ascii="Times New Roman" w:hAnsi="Times New Roman"/>
          <w:sz w:val="24"/>
        </w:rPr>
        <w:t xml:space="preserve"> med pogodbenicami Severnoatlantske pogodbe o statusu njihovih sil</w:t>
      </w:r>
      <w:r w:rsidR="00DE2D46" w:rsidRPr="00CC1F79">
        <w:rPr>
          <w:rFonts w:ascii="Times New Roman" w:hAnsi="Times New Roman"/>
          <w:sz w:val="24"/>
        </w:rPr>
        <w:t>, podpisan</w:t>
      </w:r>
      <w:r w:rsidR="00497826" w:rsidRPr="00CC1F79">
        <w:rPr>
          <w:rFonts w:ascii="Times New Roman" w:hAnsi="Times New Roman"/>
          <w:sz w:val="24"/>
        </w:rPr>
        <w:t>ega</w:t>
      </w:r>
      <w:r w:rsidR="00DE2D46" w:rsidRPr="00CC1F79">
        <w:rPr>
          <w:rFonts w:ascii="Times New Roman" w:hAnsi="Times New Roman"/>
          <w:sz w:val="24"/>
        </w:rPr>
        <w:t xml:space="preserve"> 19. </w:t>
      </w:r>
      <w:r w:rsidR="00497826" w:rsidRPr="00CC1F79">
        <w:rPr>
          <w:rFonts w:ascii="Times New Roman" w:hAnsi="Times New Roman"/>
          <w:sz w:val="24"/>
        </w:rPr>
        <w:t>junija</w:t>
      </w:r>
      <w:r w:rsidR="00DE2D46" w:rsidRPr="00CC1F79">
        <w:rPr>
          <w:rFonts w:ascii="Times New Roman" w:hAnsi="Times New Roman"/>
          <w:sz w:val="24"/>
        </w:rPr>
        <w:t xml:space="preserve"> 1951 (</w:t>
      </w:r>
      <w:r w:rsidR="00497826" w:rsidRPr="00CC1F79">
        <w:rPr>
          <w:rFonts w:ascii="Times New Roman" w:hAnsi="Times New Roman"/>
          <w:sz w:val="24"/>
        </w:rPr>
        <w:t xml:space="preserve">v nadaljevanju: </w:t>
      </w:r>
      <w:r w:rsidR="00DE2D46" w:rsidRPr="00CC1F79">
        <w:rPr>
          <w:rFonts w:ascii="Times New Roman" w:hAnsi="Times New Roman"/>
          <w:sz w:val="24"/>
        </w:rPr>
        <w:t xml:space="preserve">NATO SOFA), </w:t>
      </w:r>
    </w:p>
    <w:p w14:paraId="578B5BD6" w14:textId="0B144094" w:rsidR="00855493" w:rsidRPr="00835BCB" w:rsidRDefault="00855493" w:rsidP="00B35584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212C3434" w14:textId="457C3C93" w:rsidR="00855493" w:rsidRPr="00497826" w:rsidRDefault="00855493" w:rsidP="00DE2D46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F79A8">
        <w:rPr>
          <w:rFonts w:ascii="Times New Roman" w:hAnsi="Times New Roman"/>
          <w:sz w:val="24"/>
        </w:rPr>
        <w:t>Sporazum</w:t>
      </w:r>
      <w:r w:rsidR="00497826" w:rsidRPr="004F79A8">
        <w:rPr>
          <w:rFonts w:ascii="Times New Roman" w:hAnsi="Times New Roman"/>
          <w:sz w:val="24"/>
        </w:rPr>
        <w:t>a</w:t>
      </w:r>
      <w:r w:rsidRPr="00280587">
        <w:rPr>
          <w:rFonts w:ascii="Times New Roman" w:hAnsi="Times New Roman"/>
          <w:sz w:val="24"/>
        </w:rPr>
        <w:t xml:space="preserve"> med Vlado Republike Slovenije in Vlado Francoske republike o izmenjavi in medsebojnem varovanju tajnih podatkov</w:t>
      </w:r>
      <w:r w:rsidR="00DE2D46" w:rsidRPr="00280587">
        <w:rPr>
          <w:rFonts w:ascii="Times New Roman" w:hAnsi="Times New Roman"/>
          <w:sz w:val="24"/>
        </w:rPr>
        <w:t>, podpisan</w:t>
      </w:r>
      <w:r w:rsidR="00497826" w:rsidRPr="0073240D">
        <w:rPr>
          <w:rFonts w:ascii="Times New Roman" w:hAnsi="Times New Roman"/>
          <w:sz w:val="24"/>
        </w:rPr>
        <w:t>ega</w:t>
      </w:r>
      <w:r w:rsidR="00DE2D46" w:rsidRPr="0073240D">
        <w:rPr>
          <w:rFonts w:ascii="Times New Roman" w:hAnsi="Times New Roman"/>
          <w:sz w:val="24"/>
        </w:rPr>
        <w:t xml:space="preserve"> 16. </w:t>
      </w:r>
      <w:r w:rsidR="00497826" w:rsidRPr="0073240D">
        <w:rPr>
          <w:rFonts w:ascii="Times New Roman" w:hAnsi="Times New Roman"/>
          <w:sz w:val="24"/>
        </w:rPr>
        <w:t>novembra</w:t>
      </w:r>
      <w:r w:rsidR="00DE2D46" w:rsidRPr="0073240D">
        <w:rPr>
          <w:rFonts w:ascii="Times New Roman" w:hAnsi="Times New Roman"/>
          <w:sz w:val="24"/>
        </w:rPr>
        <w:t xml:space="preserve"> 2009, (</w:t>
      </w:r>
      <w:r w:rsidR="00497826" w:rsidRPr="0073240D">
        <w:rPr>
          <w:rFonts w:ascii="Times New Roman" w:hAnsi="Times New Roman"/>
          <w:sz w:val="24"/>
        </w:rPr>
        <w:t>v nad</w:t>
      </w:r>
      <w:r w:rsidR="00497826" w:rsidRPr="00497826">
        <w:rPr>
          <w:rFonts w:ascii="Times New Roman" w:hAnsi="Times New Roman"/>
          <w:sz w:val="24"/>
        </w:rPr>
        <w:t>aljevanju: v</w:t>
      </w:r>
      <w:r w:rsidR="00DE2D46" w:rsidRPr="00497826">
        <w:rPr>
          <w:rFonts w:ascii="Times New Roman" w:hAnsi="Times New Roman"/>
          <w:sz w:val="24"/>
        </w:rPr>
        <w:t>arnostni sporazum);</w:t>
      </w:r>
    </w:p>
    <w:p w14:paraId="36273A6E" w14:textId="77777777" w:rsidR="004D348F" w:rsidRPr="00CB013E" w:rsidRDefault="004D348F" w:rsidP="00063B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A419DE" w14:textId="77777777" w:rsidR="00DA2B8B" w:rsidRPr="00CB013E" w:rsidRDefault="00DA2B8B" w:rsidP="00B355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8157D4" w14:textId="2824835A" w:rsidR="00DA2B8B" w:rsidRPr="00EC44EB" w:rsidRDefault="00497826" w:rsidP="00B3558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497826">
        <w:rPr>
          <w:rFonts w:ascii="Times New Roman" w:hAnsi="Times New Roman"/>
          <w:sz w:val="24"/>
        </w:rPr>
        <w:t>v želji</w:t>
      </w:r>
      <w:r w:rsidR="00CC1F79">
        <w:rPr>
          <w:rFonts w:ascii="Times New Roman" w:hAnsi="Times New Roman"/>
          <w:sz w:val="24"/>
        </w:rPr>
        <w:t>, da</w:t>
      </w:r>
      <w:r w:rsidR="00DA2B8B" w:rsidRPr="00497826">
        <w:rPr>
          <w:rFonts w:ascii="Times New Roman" w:hAnsi="Times New Roman"/>
          <w:sz w:val="24"/>
        </w:rPr>
        <w:t xml:space="preserve"> s tem dogovorom </w:t>
      </w:r>
      <w:r w:rsidR="00267680" w:rsidRPr="00497826">
        <w:rPr>
          <w:rFonts w:ascii="Times New Roman" w:hAnsi="Times New Roman"/>
          <w:sz w:val="24"/>
        </w:rPr>
        <w:t>okrepit</w:t>
      </w:r>
      <w:r w:rsidR="00CC1F79">
        <w:rPr>
          <w:rFonts w:ascii="Times New Roman" w:hAnsi="Times New Roman"/>
          <w:sz w:val="24"/>
        </w:rPr>
        <w:t>a</w:t>
      </w:r>
      <w:r w:rsidR="00267680" w:rsidRPr="00497826">
        <w:rPr>
          <w:rFonts w:ascii="Times New Roman" w:hAnsi="Times New Roman"/>
          <w:sz w:val="24"/>
        </w:rPr>
        <w:t xml:space="preserve"> medsebojno sodelovanje,</w:t>
      </w:r>
    </w:p>
    <w:p w14:paraId="0ABCD731" w14:textId="49E5E49C" w:rsidR="00267680" w:rsidRPr="00A10794" w:rsidRDefault="00267680" w:rsidP="00B35584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13801721" w14:textId="52D913AF" w:rsidR="00267680" w:rsidRPr="00CC1F79" w:rsidRDefault="00267680" w:rsidP="00B355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794">
        <w:rPr>
          <w:rFonts w:ascii="Times New Roman" w:hAnsi="Times New Roman"/>
          <w:sz w:val="24"/>
        </w:rPr>
        <w:t>dogovoril</w:t>
      </w:r>
      <w:r w:rsidR="00F36A6A">
        <w:rPr>
          <w:rFonts w:ascii="Times New Roman" w:hAnsi="Times New Roman"/>
          <w:sz w:val="24"/>
        </w:rPr>
        <w:t>a</w:t>
      </w:r>
      <w:r w:rsidRPr="00CC1F79">
        <w:rPr>
          <w:rFonts w:ascii="Times New Roman" w:hAnsi="Times New Roman"/>
          <w:sz w:val="24"/>
        </w:rPr>
        <w:t>:</w:t>
      </w:r>
    </w:p>
    <w:p w14:paraId="3D13355C" w14:textId="1D67C845" w:rsidR="00DA2B8B" w:rsidRPr="00CB013E" w:rsidRDefault="00DA2B8B" w:rsidP="00B355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7AD16A" w14:textId="77777777" w:rsidR="00BC4174" w:rsidRPr="00CB013E" w:rsidRDefault="00BC4174" w:rsidP="00B355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F2DFFE" w14:textId="42486B1E" w:rsidR="00DA2B8B" w:rsidRPr="00497826" w:rsidRDefault="00DE2D46" w:rsidP="00B35584">
      <w:pPr>
        <w:pStyle w:val="AufzhlungEbene1fett"/>
        <w:tabs>
          <w:tab w:val="clear" w:pos="284"/>
        </w:tabs>
      </w:pPr>
      <w:r w:rsidRPr="00497826">
        <w:t>člen</w:t>
      </w:r>
    </w:p>
    <w:p w14:paraId="1487D763" w14:textId="28710071" w:rsidR="00DA2B8B" w:rsidRPr="00CC1F79" w:rsidRDefault="00B779A3" w:rsidP="00B35584">
      <w:pPr>
        <w:pStyle w:val="AufzhlungEbene11"/>
        <w:tabs>
          <w:tab w:val="clear" w:pos="454"/>
        </w:tabs>
      </w:pPr>
      <w:r w:rsidRPr="00497826">
        <w:t>»Častnik za povezavo«:</w:t>
      </w:r>
      <w:r w:rsidR="00DA2B8B" w:rsidRPr="00497826">
        <w:t xml:space="preserve"> vojaški častnik</w:t>
      </w:r>
      <w:r w:rsidR="00DA2B8B" w:rsidRPr="00EC44EB">
        <w:t xml:space="preserve"> ali civilni</w:t>
      </w:r>
      <w:r w:rsidR="00DA2B8B" w:rsidRPr="00A10794">
        <w:t xml:space="preserve"> </w:t>
      </w:r>
      <w:r w:rsidR="00DA2B8B" w:rsidRPr="00CC1F79">
        <w:t xml:space="preserve">javni uslužbenec </w:t>
      </w:r>
      <w:r w:rsidR="00497826" w:rsidRPr="00CC1F79">
        <w:t xml:space="preserve">strani </w:t>
      </w:r>
      <w:r w:rsidR="00DA2B8B" w:rsidRPr="00CC1F79">
        <w:t>pošiljatelj</w:t>
      </w:r>
      <w:r w:rsidR="00497826" w:rsidRPr="00CC1F79">
        <w:t>ice</w:t>
      </w:r>
      <w:r w:rsidR="00DA2B8B" w:rsidRPr="00CC1F79">
        <w:t xml:space="preserve">, ki se napoti k </w:t>
      </w:r>
      <w:r w:rsidR="00497826" w:rsidRPr="00CC1F79">
        <w:t>strani sprejemnici</w:t>
      </w:r>
      <w:r w:rsidR="00DA2B8B" w:rsidRPr="00CC1F79">
        <w:t xml:space="preserve"> po tem dogovoru. </w:t>
      </w:r>
    </w:p>
    <w:p w14:paraId="3A5EA8B6" w14:textId="77777777" w:rsidR="00DA2B8B" w:rsidRPr="00CB013E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7B2D5A" w14:textId="36C11BF0" w:rsidR="00DA2B8B" w:rsidRPr="00CC1F79" w:rsidRDefault="00DA2B8B" w:rsidP="00B35584">
      <w:pPr>
        <w:pStyle w:val="AufzhlungEbene11"/>
        <w:tabs>
          <w:tab w:val="clear" w:pos="454"/>
        </w:tabs>
      </w:pPr>
      <w:r w:rsidRPr="00497826">
        <w:t>»</w:t>
      </w:r>
      <w:r w:rsidR="00497826" w:rsidRPr="00497826">
        <w:t xml:space="preserve">Stran </w:t>
      </w:r>
      <w:r w:rsidRPr="00497826">
        <w:t>pošiljatelj</w:t>
      </w:r>
      <w:r w:rsidR="00497826" w:rsidRPr="00EC44EB">
        <w:t>ica</w:t>
      </w:r>
      <w:r w:rsidRPr="00A10794">
        <w:t xml:space="preserve">«: </w:t>
      </w:r>
      <w:r w:rsidR="000148EE" w:rsidRPr="00A10794">
        <w:t>M</w:t>
      </w:r>
      <w:r w:rsidR="00DE2D46" w:rsidRPr="00A10794">
        <w:t xml:space="preserve">inistrstvo </w:t>
      </w:r>
      <w:r w:rsidR="000148EE" w:rsidRPr="00CC1F79">
        <w:t>za oborožene</w:t>
      </w:r>
      <w:r w:rsidR="00DE2D46" w:rsidRPr="00CC1F79">
        <w:t xml:space="preserve"> sil</w:t>
      </w:r>
      <w:r w:rsidR="000148EE" w:rsidRPr="00CC1F79">
        <w:t>e Francoske republike</w:t>
      </w:r>
      <w:r w:rsidR="00DE2D46" w:rsidRPr="00CC1F79">
        <w:t xml:space="preserve">. </w:t>
      </w:r>
    </w:p>
    <w:p w14:paraId="7C87AA5C" w14:textId="77777777" w:rsidR="00DA2B8B" w:rsidRPr="00CB013E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B9F955D" w14:textId="2C7BD2A5" w:rsidR="00DA2B8B" w:rsidRPr="00CC1F79" w:rsidRDefault="00DA2B8B" w:rsidP="00B35584">
      <w:pPr>
        <w:pStyle w:val="AufzhlungEbene11"/>
        <w:tabs>
          <w:tab w:val="clear" w:pos="454"/>
        </w:tabs>
      </w:pPr>
      <w:r w:rsidRPr="00497826">
        <w:t>»</w:t>
      </w:r>
      <w:r w:rsidR="00497826" w:rsidRPr="00497826">
        <w:t>Stran s</w:t>
      </w:r>
      <w:r w:rsidRPr="00EC44EB">
        <w:t>pre</w:t>
      </w:r>
      <w:r w:rsidRPr="00A10794">
        <w:t>jemni</w:t>
      </w:r>
      <w:r w:rsidR="00497826" w:rsidRPr="00A10794">
        <w:t>ca</w:t>
      </w:r>
      <w:r w:rsidRPr="00CC1F79">
        <w:t>«: Ministrstvo za obrambo Republike Slovenije.</w:t>
      </w:r>
    </w:p>
    <w:p w14:paraId="7C52F33A" w14:textId="77777777" w:rsidR="00DA2B8B" w:rsidRPr="00CB013E" w:rsidRDefault="00DA2B8B" w:rsidP="00B355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02C463" w14:textId="17BB360D" w:rsidR="00DA2B8B" w:rsidRPr="00497826" w:rsidRDefault="00DE2D46" w:rsidP="00B35584">
      <w:pPr>
        <w:pStyle w:val="AufzhlungEbene1fett"/>
        <w:tabs>
          <w:tab w:val="clear" w:pos="284"/>
        </w:tabs>
      </w:pPr>
      <w:r w:rsidRPr="00497826">
        <w:t>člen</w:t>
      </w:r>
    </w:p>
    <w:p w14:paraId="4F34D98A" w14:textId="7D71BA1B" w:rsidR="00DA2B8B" w:rsidRPr="00CC1F79" w:rsidRDefault="000148EE" w:rsidP="00B355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13E">
        <w:rPr>
          <w:rFonts w:ascii="Times New Roman" w:hAnsi="Times New Roman" w:cs="Times New Roman"/>
          <w:sz w:val="24"/>
          <w:szCs w:val="24"/>
        </w:rPr>
        <w:t>Ministrstvo za oborožene sile Francoske republike</w:t>
      </w:r>
      <w:r w:rsidRPr="00497826">
        <w:rPr>
          <w:rFonts w:ascii="Times New Roman" w:hAnsi="Times New Roman" w:cs="Times New Roman"/>
          <w:sz w:val="24"/>
          <w:szCs w:val="24"/>
        </w:rPr>
        <w:t xml:space="preserve"> </w:t>
      </w:r>
      <w:r w:rsidR="00DA2B8B" w:rsidRPr="00497826">
        <w:rPr>
          <w:rFonts w:ascii="Times New Roman" w:hAnsi="Times New Roman" w:cs="Times New Roman"/>
          <w:sz w:val="24"/>
          <w:szCs w:val="24"/>
        </w:rPr>
        <w:t xml:space="preserve">napoti častnika za povezavo na Ministrstvo za obrambo Republike Slovenije za obdobje od </w:t>
      </w:r>
      <w:r w:rsidR="00497826" w:rsidRPr="00A10794">
        <w:rPr>
          <w:rFonts w:ascii="Times New Roman" w:hAnsi="Times New Roman" w:cs="Times New Roman"/>
          <w:sz w:val="24"/>
          <w:szCs w:val="24"/>
        </w:rPr>
        <w:t xml:space="preserve">julija </w:t>
      </w:r>
      <w:r w:rsidR="00DA2B8B" w:rsidRPr="00A10794">
        <w:rPr>
          <w:rFonts w:ascii="Times New Roman" w:hAnsi="Times New Roman" w:cs="Times New Roman"/>
          <w:sz w:val="24"/>
          <w:szCs w:val="24"/>
        </w:rPr>
        <w:t xml:space="preserve">do </w:t>
      </w:r>
      <w:r w:rsidR="00DE2D46" w:rsidRPr="00A10794">
        <w:rPr>
          <w:rFonts w:ascii="Times New Roman" w:hAnsi="Times New Roman" w:cs="Times New Roman"/>
          <w:sz w:val="24"/>
          <w:szCs w:val="24"/>
        </w:rPr>
        <w:t>decembra 2021</w:t>
      </w:r>
      <w:r w:rsidR="00DA2B8B" w:rsidRPr="00CC1F79">
        <w:rPr>
          <w:rFonts w:ascii="Times New Roman" w:hAnsi="Times New Roman" w:cs="Times New Roman"/>
          <w:sz w:val="24"/>
          <w:szCs w:val="24"/>
        </w:rPr>
        <w:t xml:space="preserve"> </w:t>
      </w:r>
      <w:r w:rsidR="00497826" w:rsidRPr="00CC1F79">
        <w:rPr>
          <w:rFonts w:ascii="Times New Roman" w:hAnsi="Times New Roman" w:cs="Times New Roman"/>
          <w:sz w:val="24"/>
          <w:szCs w:val="24"/>
        </w:rPr>
        <w:t>za</w:t>
      </w:r>
      <w:r w:rsidR="00DA2B8B" w:rsidRPr="00CC1F79">
        <w:rPr>
          <w:rFonts w:ascii="Times New Roman" w:hAnsi="Times New Roman" w:cs="Times New Roman"/>
          <w:sz w:val="24"/>
          <w:szCs w:val="24"/>
        </w:rPr>
        <w:t xml:space="preserve"> obdobje predsedovanja </w:t>
      </w:r>
      <w:r w:rsidR="00267680" w:rsidRPr="00CC1F79">
        <w:rPr>
          <w:rFonts w:ascii="Times New Roman" w:hAnsi="Times New Roman" w:cs="Times New Roman"/>
          <w:sz w:val="24"/>
          <w:szCs w:val="24"/>
        </w:rPr>
        <w:t xml:space="preserve">Republike </w:t>
      </w:r>
      <w:r w:rsidR="00DA2B8B" w:rsidRPr="00CC1F79">
        <w:rPr>
          <w:rFonts w:ascii="Times New Roman" w:hAnsi="Times New Roman" w:cs="Times New Roman"/>
          <w:sz w:val="24"/>
          <w:szCs w:val="24"/>
        </w:rPr>
        <w:t>Slovenije Svetu EU v drugi polovici leta 2021.</w:t>
      </w:r>
    </w:p>
    <w:p w14:paraId="74AE0B8D" w14:textId="77777777" w:rsidR="00DE2D46" w:rsidRPr="00CB013E" w:rsidRDefault="00DE2D46" w:rsidP="00DE2D46">
      <w:pPr>
        <w:pStyle w:val="AufzhlungEbene1fett"/>
        <w:numPr>
          <w:ilvl w:val="0"/>
          <w:numId w:val="0"/>
        </w:numPr>
      </w:pPr>
    </w:p>
    <w:p w14:paraId="6BB18AA8" w14:textId="0383DEAB" w:rsidR="00DE2D46" w:rsidRPr="00CB013E" w:rsidRDefault="00DE2D46" w:rsidP="00DE2D46">
      <w:pPr>
        <w:pStyle w:val="AufzhlungEbene1fett"/>
      </w:pPr>
      <w:r w:rsidRPr="00CB013E">
        <w:t>člen</w:t>
      </w:r>
    </w:p>
    <w:p w14:paraId="152142E0" w14:textId="0F005BAA" w:rsidR="00DE2D46" w:rsidRPr="00CB013E" w:rsidRDefault="00DE2D46" w:rsidP="00DE2D46">
      <w:pPr>
        <w:pStyle w:val="AufzhlungEbene1fett"/>
        <w:numPr>
          <w:ilvl w:val="0"/>
          <w:numId w:val="0"/>
        </w:numPr>
        <w:rPr>
          <w:rFonts w:eastAsiaTheme="minorHAnsi" w:cstheme="minorBidi"/>
          <w:b w:val="0"/>
          <w:lang w:eastAsia="en-US"/>
        </w:rPr>
      </w:pPr>
      <w:r w:rsidRPr="00CB013E">
        <w:rPr>
          <w:rFonts w:eastAsiaTheme="minorHAnsi" w:cstheme="minorBidi"/>
          <w:b w:val="0"/>
          <w:lang w:eastAsia="en-US"/>
        </w:rPr>
        <w:t xml:space="preserve">Položaj častnika za </w:t>
      </w:r>
      <w:r w:rsidR="00174F2D">
        <w:rPr>
          <w:rFonts w:eastAsiaTheme="minorHAnsi" w:cstheme="minorBidi"/>
          <w:b w:val="0"/>
          <w:lang w:eastAsia="en-US"/>
        </w:rPr>
        <w:t>povezavo</w:t>
      </w:r>
      <w:r w:rsidRPr="00CB013E">
        <w:rPr>
          <w:rFonts w:eastAsiaTheme="minorHAnsi" w:cstheme="minorBidi"/>
          <w:b w:val="0"/>
          <w:lang w:eastAsia="en-US"/>
        </w:rPr>
        <w:t xml:space="preserve"> določa NATO SOFA.</w:t>
      </w:r>
    </w:p>
    <w:p w14:paraId="398A593A" w14:textId="12AFDF36" w:rsidR="00DA2B8B" w:rsidRPr="00CB013E" w:rsidRDefault="00DA2B8B" w:rsidP="00B35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2DAD6" w14:textId="77777777" w:rsidR="00060378" w:rsidRPr="00CB013E" w:rsidRDefault="00060378" w:rsidP="00B35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DD499" w14:textId="05058FFB" w:rsidR="00DA2B8B" w:rsidRPr="00497826" w:rsidRDefault="00DE2D46" w:rsidP="00B35584">
      <w:pPr>
        <w:pStyle w:val="AufzhlungEbene1fett"/>
        <w:tabs>
          <w:tab w:val="clear" w:pos="284"/>
        </w:tabs>
      </w:pPr>
      <w:r w:rsidRPr="00497826">
        <w:t>člen</w:t>
      </w:r>
    </w:p>
    <w:p w14:paraId="5B21B2D8" w14:textId="1E757F51" w:rsidR="00DA2B8B" w:rsidRPr="00497826" w:rsidRDefault="00DA2B8B" w:rsidP="00B35584">
      <w:pPr>
        <w:pStyle w:val="AufzhlungEbene11"/>
        <w:tabs>
          <w:tab w:val="clear" w:pos="454"/>
        </w:tabs>
      </w:pPr>
      <w:r w:rsidRPr="00497826">
        <w:t>Določ</w:t>
      </w:r>
      <w:r w:rsidR="00497826">
        <w:t>be</w:t>
      </w:r>
      <w:r w:rsidRPr="00497826">
        <w:t xml:space="preserve"> tega dogovora se uporabljajo v okviru zakonov in mednarodnih pogodb, ki zadevajo </w:t>
      </w:r>
      <w:r w:rsidR="00497826">
        <w:t>strani</w:t>
      </w:r>
      <w:r w:rsidRPr="00497826">
        <w:t xml:space="preserve">. </w:t>
      </w:r>
      <w:r w:rsidR="00497826">
        <w:t>V primeru</w:t>
      </w:r>
      <w:r w:rsidR="00CC1F79">
        <w:t xml:space="preserve">, da si </w:t>
      </w:r>
      <w:r w:rsidRPr="00497826">
        <w:t xml:space="preserve"> </w:t>
      </w:r>
      <w:r w:rsidRPr="00CC1F79">
        <w:t>nasprot</w:t>
      </w:r>
      <w:r w:rsidR="00CC1F79">
        <w:t>ujejo</w:t>
      </w:r>
      <w:r w:rsidRPr="00497826">
        <w:t>, ti zakoni in mednarodne pogodbe prevladajo nad določ</w:t>
      </w:r>
      <w:r w:rsidR="00497826">
        <w:t>bami</w:t>
      </w:r>
      <w:r w:rsidRPr="00497826">
        <w:t xml:space="preserve"> tega dogovora. </w:t>
      </w:r>
    </w:p>
    <w:p w14:paraId="36D6EA53" w14:textId="77777777" w:rsidR="00DA2B8B" w:rsidRPr="00CB013E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DE85488" w14:textId="71FF91AD" w:rsidR="00DA2B8B" w:rsidRPr="00497826" w:rsidRDefault="00DA2B8B" w:rsidP="00B35584">
      <w:pPr>
        <w:pStyle w:val="AufzhlungEbene11"/>
        <w:tabs>
          <w:tab w:val="clear" w:pos="454"/>
        </w:tabs>
      </w:pPr>
      <w:r w:rsidRPr="00497826">
        <w:t xml:space="preserve">Častnik za povezavo opravlja naloge v tesnem sodelovanju </w:t>
      </w:r>
      <w:r w:rsidR="00497826">
        <w:t>s</w:t>
      </w:r>
      <w:r w:rsidRPr="00497826">
        <w:t xml:space="preserve"> </w:t>
      </w:r>
      <w:r w:rsidR="00497826">
        <w:t>stranjo</w:t>
      </w:r>
      <w:r w:rsidRPr="00497826">
        <w:t xml:space="preserve"> </w:t>
      </w:r>
      <w:r w:rsidR="00497826">
        <w:t>s</w:t>
      </w:r>
      <w:r w:rsidRPr="00497826">
        <w:t>prejemni</w:t>
      </w:r>
      <w:r w:rsidR="00497826">
        <w:t>co</w:t>
      </w:r>
      <w:r w:rsidRPr="00497826">
        <w:t xml:space="preserve"> in se vključi v običajno opravljanje dolžnosti </w:t>
      </w:r>
      <w:r w:rsidR="0073240D">
        <w:t>strani</w:t>
      </w:r>
      <w:r w:rsidR="0073240D" w:rsidRPr="00497826">
        <w:t xml:space="preserve"> </w:t>
      </w:r>
      <w:r w:rsidR="0073240D">
        <w:t>s</w:t>
      </w:r>
      <w:r w:rsidRPr="00497826">
        <w:t>prejemni</w:t>
      </w:r>
      <w:r w:rsidR="0073240D">
        <w:t>ce</w:t>
      </w:r>
      <w:r w:rsidRPr="00497826">
        <w:t xml:space="preserve"> skladno z obsegom vzajemnega sodelovanja</w:t>
      </w:r>
      <w:r w:rsidR="00497826">
        <w:t xml:space="preserve"> strani</w:t>
      </w:r>
      <w:r w:rsidRPr="00497826">
        <w:t>.</w:t>
      </w:r>
    </w:p>
    <w:p w14:paraId="04FFD235" w14:textId="77777777" w:rsidR="00DA2B8B" w:rsidRPr="00CB013E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52FE4D6" w14:textId="695D4221" w:rsidR="00DA2B8B" w:rsidRPr="00497826" w:rsidRDefault="00DA2B8B" w:rsidP="00B35584">
      <w:pPr>
        <w:pStyle w:val="AufzhlungEbene11"/>
        <w:tabs>
          <w:tab w:val="clear" w:pos="454"/>
        </w:tabs>
      </w:pPr>
      <w:r w:rsidRPr="00497826">
        <w:t xml:space="preserve">Častnik za povezavo sodeluje pri dejavnostih </w:t>
      </w:r>
      <w:r w:rsidR="00497826">
        <w:t>strani</w:t>
      </w:r>
      <w:r w:rsidR="00497826" w:rsidRPr="00497826">
        <w:t xml:space="preserve"> </w:t>
      </w:r>
      <w:r w:rsidR="00497826">
        <w:t>s</w:t>
      </w:r>
      <w:r w:rsidRPr="00497826">
        <w:t>prejemni</w:t>
      </w:r>
      <w:r w:rsidR="00497826">
        <w:t>ce</w:t>
      </w:r>
      <w:r w:rsidRPr="00497826">
        <w:t xml:space="preserve"> z enakimi pravicami in obveznostmi kot osebje </w:t>
      </w:r>
      <w:r w:rsidR="00497826">
        <w:t>strani</w:t>
      </w:r>
      <w:r w:rsidR="00497826" w:rsidRPr="00497826">
        <w:t xml:space="preserve"> </w:t>
      </w:r>
      <w:r w:rsidR="00497826">
        <w:t>s</w:t>
      </w:r>
      <w:r w:rsidRPr="00497826">
        <w:t>prejemni</w:t>
      </w:r>
      <w:r w:rsidR="00497826">
        <w:t>ce</w:t>
      </w:r>
      <w:r w:rsidRPr="00497826">
        <w:t xml:space="preserve"> v takšnem obsegu, kot ga dovoljuje zakonodaja obeh udeležencev. Častnik za povezavo ne sodeluje v operacijah in obiskih območij operacij ali bojevanja. </w:t>
      </w:r>
      <w:r w:rsidR="00497826">
        <w:t>Stran</w:t>
      </w:r>
      <w:r w:rsidR="00497826" w:rsidRPr="00497826">
        <w:t xml:space="preserve"> </w:t>
      </w:r>
      <w:r w:rsidR="00497826">
        <w:t>s</w:t>
      </w:r>
      <w:r w:rsidRPr="00497826">
        <w:t>prejemni</w:t>
      </w:r>
      <w:r w:rsidR="00497826">
        <w:t>ca</w:t>
      </w:r>
      <w:r w:rsidRPr="00497826">
        <w:t xml:space="preserve"> zagotovi častniku za povezavo informacije, potrebne za opravljanje njegovih nalog skladno s tem dogovorom, in mu dovoli dostop do dokumentov, potrebnih za opravljanje teh nalog, razen tistih dokumentov, ki zadevajo državno varnost in se ne smejo posredovati </w:t>
      </w:r>
      <w:r w:rsidR="00EC44EB">
        <w:t xml:space="preserve">zaveznikom in </w:t>
      </w:r>
      <w:r w:rsidRPr="00497826">
        <w:t>partnerjem v EU.</w:t>
      </w:r>
    </w:p>
    <w:p w14:paraId="796ADEAC" w14:textId="77777777" w:rsidR="00DA2B8B" w:rsidRPr="00CB013E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3ED7322" w14:textId="77777777" w:rsidR="00DA2B8B" w:rsidRPr="00497826" w:rsidRDefault="00DA2B8B" w:rsidP="00B35584">
      <w:pPr>
        <w:pStyle w:val="AufzhlungEbene11"/>
        <w:tabs>
          <w:tab w:val="clear" w:pos="454"/>
        </w:tabs>
      </w:pPr>
      <w:r w:rsidRPr="00497826">
        <w:t>Častnik za povezavo opravlja zlasti naslednje naloge:</w:t>
      </w:r>
    </w:p>
    <w:p w14:paraId="1766A291" w14:textId="77777777" w:rsidR="00DA2B8B" w:rsidRPr="00CB013E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774587" w14:textId="0A722886" w:rsidR="00DA2B8B" w:rsidRPr="00EC44EB" w:rsidRDefault="00EC44EB" w:rsidP="00B35584">
      <w:pPr>
        <w:widowControl/>
        <w:numPr>
          <w:ilvl w:val="0"/>
          <w:numId w:val="1"/>
        </w:numPr>
        <w:tabs>
          <w:tab w:val="clear" w:pos="72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826">
        <w:rPr>
          <w:rFonts w:ascii="Times New Roman" w:hAnsi="Times New Roman"/>
          <w:sz w:val="24"/>
        </w:rPr>
        <w:t>Z</w:t>
      </w:r>
      <w:r w:rsidR="00DA2B8B" w:rsidRPr="00497826">
        <w:rPr>
          <w:rFonts w:ascii="Times New Roman" w:hAnsi="Times New Roman"/>
          <w:sz w:val="24"/>
        </w:rPr>
        <w:t>agotavlja</w:t>
      </w:r>
      <w:r>
        <w:rPr>
          <w:rFonts w:ascii="Times New Roman" w:hAnsi="Times New Roman"/>
          <w:sz w:val="24"/>
        </w:rPr>
        <w:t xml:space="preserve"> slovenski strani</w:t>
      </w:r>
      <w:r w:rsidR="00DA2B8B" w:rsidRPr="00497826">
        <w:rPr>
          <w:rFonts w:ascii="Times New Roman" w:hAnsi="Times New Roman"/>
          <w:sz w:val="24"/>
        </w:rPr>
        <w:t xml:space="preserve"> podporo pri izpolnjevanju nalog in dolžnosti </w:t>
      </w:r>
      <w:r>
        <w:rPr>
          <w:rFonts w:ascii="Times New Roman" w:hAnsi="Times New Roman"/>
          <w:sz w:val="24"/>
        </w:rPr>
        <w:t xml:space="preserve">v zvezi z njenim </w:t>
      </w:r>
      <w:r w:rsidR="00DA2B8B" w:rsidRPr="00497826">
        <w:rPr>
          <w:rFonts w:ascii="Times New Roman" w:hAnsi="Times New Roman"/>
          <w:sz w:val="24"/>
        </w:rPr>
        <w:t>predsedovanj</w:t>
      </w:r>
      <w:r>
        <w:rPr>
          <w:rFonts w:ascii="Times New Roman" w:hAnsi="Times New Roman"/>
          <w:sz w:val="24"/>
        </w:rPr>
        <w:t>em</w:t>
      </w:r>
      <w:r w:rsidR="00DA2B8B" w:rsidRPr="00497826">
        <w:rPr>
          <w:rFonts w:ascii="Times New Roman" w:hAnsi="Times New Roman"/>
          <w:sz w:val="24"/>
        </w:rPr>
        <w:t xml:space="preserve"> </w:t>
      </w:r>
      <w:r w:rsidR="00DA2B8B" w:rsidRPr="00EC44EB">
        <w:rPr>
          <w:rFonts w:ascii="Times New Roman" w:hAnsi="Times New Roman"/>
          <w:sz w:val="24"/>
        </w:rPr>
        <w:t xml:space="preserve">Svetu EU z izkušnjami in strokovnim znanjem </w:t>
      </w:r>
      <w:r>
        <w:rPr>
          <w:rFonts w:ascii="Times New Roman" w:hAnsi="Times New Roman"/>
          <w:sz w:val="24"/>
        </w:rPr>
        <w:t>strani</w:t>
      </w:r>
      <w:r w:rsidRPr="00EC44EB">
        <w:rPr>
          <w:rFonts w:ascii="Times New Roman" w:hAnsi="Times New Roman"/>
          <w:sz w:val="24"/>
        </w:rPr>
        <w:t xml:space="preserve"> </w:t>
      </w:r>
      <w:r w:rsidR="00DA2B8B" w:rsidRPr="00EC44EB">
        <w:rPr>
          <w:rFonts w:ascii="Times New Roman" w:hAnsi="Times New Roman"/>
          <w:sz w:val="24"/>
        </w:rPr>
        <w:t>pošiljatelj</w:t>
      </w:r>
      <w:r>
        <w:rPr>
          <w:rFonts w:ascii="Times New Roman" w:hAnsi="Times New Roman"/>
          <w:sz w:val="24"/>
        </w:rPr>
        <w:t>ice</w:t>
      </w:r>
      <w:r w:rsidR="00DA2B8B" w:rsidRPr="00EC44EB">
        <w:rPr>
          <w:rFonts w:ascii="Times New Roman" w:hAnsi="Times New Roman"/>
          <w:sz w:val="24"/>
        </w:rPr>
        <w:t xml:space="preserve"> na tem področju;</w:t>
      </w:r>
    </w:p>
    <w:p w14:paraId="15B3365E" w14:textId="77777777" w:rsidR="00DA2B8B" w:rsidRPr="00A10794" w:rsidRDefault="00DA2B8B" w:rsidP="00B35584">
      <w:pPr>
        <w:widowControl/>
        <w:numPr>
          <w:ilvl w:val="0"/>
          <w:numId w:val="1"/>
        </w:numPr>
        <w:tabs>
          <w:tab w:val="clear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94">
        <w:rPr>
          <w:rFonts w:ascii="Times New Roman" w:hAnsi="Times New Roman"/>
          <w:sz w:val="24"/>
        </w:rPr>
        <w:t>se udeležuje delovnih sestankov osebja in zagotavlja ustrezne informacije;</w:t>
      </w:r>
    </w:p>
    <w:p w14:paraId="17398453" w14:textId="46AA675F" w:rsidR="00DA2B8B" w:rsidRPr="00EC44EB" w:rsidRDefault="00DA2B8B" w:rsidP="00B35584">
      <w:pPr>
        <w:widowControl/>
        <w:numPr>
          <w:ilvl w:val="0"/>
          <w:numId w:val="1"/>
        </w:numPr>
        <w:tabs>
          <w:tab w:val="clear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94">
        <w:rPr>
          <w:rFonts w:ascii="Times New Roman" w:hAnsi="Times New Roman"/>
          <w:sz w:val="24"/>
        </w:rPr>
        <w:t xml:space="preserve">analizira </w:t>
      </w:r>
      <w:r w:rsidR="00EC44EB">
        <w:rPr>
          <w:rFonts w:ascii="Times New Roman" w:hAnsi="Times New Roman"/>
          <w:sz w:val="24"/>
        </w:rPr>
        <w:t>uradne</w:t>
      </w:r>
      <w:r w:rsidR="00EC44EB" w:rsidRPr="00EC44EB">
        <w:rPr>
          <w:rFonts w:ascii="Times New Roman" w:hAnsi="Times New Roman"/>
          <w:sz w:val="24"/>
        </w:rPr>
        <w:t xml:space="preserve"> </w:t>
      </w:r>
      <w:r w:rsidRPr="00EC44EB">
        <w:rPr>
          <w:rFonts w:ascii="Times New Roman" w:hAnsi="Times New Roman"/>
          <w:sz w:val="24"/>
        </w:rPr>
        <w:t xml:space="preserve">in </w:t>
      </w:r>
      <w:r w:rsidRPr="00CC1F79">
        <w:rPr>
          <w:rFonts w:ascii="Times New Roman" w:hAnsi="Times New Roman"/>
          <w:sz w:val="24"/>
        </w:rPr>
        <w:t>neuradne</w:t>
      </w:r>
      <w:r w:rsidRPr="00EC44EB">
        <w:rPr>
          <w:rFonts w:ascii="Times New Roman" w:hAnsi="Times New Roman"/>
          <w:sz w:val="24"/>
        </w:rPr>
        <w:t xml:space="preserve"> dokumente;</w:t>
      </w:r>
    </w:p>
    <w:p w14:paraId="5C25EF30" w14:textId="664CB362" w:rsidR="0013549D" w:rsidRPr="00EC44EB" w:rsidRDefault="00DA2B8B" w:rsidP="00B35584">
      <w:pPr>
        <w:widowControl/>
        <w:numPr>
          <w:ilvl w:val="0"/>
          <w:numId w:val="1"/>
        </w:numPr>
        <w:tabs>
          <w:tab w:val="clear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4EB">
        <w:rPr>
          <w:rFonts w:ascii="Times New Roman" w:hAnsi="Times New Roman"/>
          <w:sz w:val="24"/>
        </w:rPr>
        <w:t>svetuje</w:t>
      </w:r>
      <w:r w:rsidR="00EC44EB">
        <w:rPr>
          <w:rFonts w:ascii="Times New Roman" w:hAnsi="Times New Roman"/>
          <w:sz w:val="24"/>
        </w:rPr>
        <w:t xml:space="preserve"> v zvezi s</w:t>
      </w:r>
      <w:r w:rsidRPr="00EC44EB">
        <w:rPr>
          <w:rFonts w:ascii="Times New Roman" w:hAnsi="Times New Roman"/>
          <w:sz w:val="24"/>
        </w:rPr>
        <w:t xml:space="preserve"> skupn</w:t>
      </w:r>
      <w:r w:rsidR="00EC44EB">
        <w:rPr>
          <w:rFonts w:ascii="Times New Roman" w:hAnsi="Times New Roman"/>
          <w:sz w:val="24"/>
        </w:rPr>
        <w:t>o</w:t>
      </w:r>
      <w:r w:rsidRPr="00EC44EB">
        <w:rPr>
          <w:rFonts w:ascii="Times New Roman" w:hAnsi="Times New Roman"/>
          <w:sz w:val="24"/>
        </w:rPr>
        <w:t xml:space="preserve"> varnostn</w:t>
      </w:r>
      <w:r w:rsidR="00EC44EB">
        <w:rPr>
          <w:rFonts w:ascii="Times New Roman" w:hAnsi="Times New Roman"/>
          <w:sz w:val="24"/>
        </w:rPr>
        <w:t>o</w:t>
      </w:r>
      <w:r w:rsidRPr="00EC44EB">
        <w:rPr>
          <w:rFonts w:ascii="Times New Roman" w:hAnsi="Times New Roman"/>
          <w:sz w:val="24"/>
        </w:rPr>
        <w:t xml:space="preserve"> in obrambn</w:t>
      </w:r>
      <w:r w:rsidR="00EC44EB">
        <w:rPr>
          <w:rFonts w:ascii="Times New Roman" w:hAnsi="Times New Roman"/>
          <w:sz w:val="24"/>
        </w:rPr>
        <w:t>o</w:t>
      </w:r>
      <w:r w:rsidRPr="00EC44EB">
        <w:rPr>
          <w:rFonts w:ascii="Times New Roman" w:hAnsi="Times New Roman"/>
          <w:sz w:val="24"/>
        </w:rPr>
        <w:t xml:space="preserve"> politik</w:t>
      </w:r>
      <w:r w:rsidR="00EC44EB">
        <w:rPr>
          <w:rFonts w:ascii="Times New Roman" w:hAnsi="Times New Roman"/>
          <w:sz w:val="24"/>
        </w:rPr>
        <w:t>o</w:t>
      </w:r>
      <w:r w:rsidRPr="00EC44EB">
        <w:rPr>
          <w:rFonts w:ascii="Times New Roman" w:hAnsi="Times New Roman"/>
          <w:sz w:val="24"/>
        </w:rPr>
        <w:t xml:space="preserve"> EU;</w:t>
      </w:r>
    </w:p>
    <w:p w14:paraId="5F20759F" w14:textId="3E766686" w:rsidR="00DA2B8B" w:rsidRPr="00EC44EB" w:rsidRDefault="00DA2B8B" w:rsidP="00B35584">
      <w:pPr>
        <w:widowControl/>
        <w:numPr>
          <w:ilvl w:val="0"/>
          <w:numId w:val="1"/>
        </w:numPr>
        <w:tabs>
          <w:tab w:val="clear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94">
        <w:rPr>
          <w:rFonts w:ascii="Times New Roman" w:hAnsi="Times New Roman"/>
          <w:sz w:val="24"/>
        </w:rPr>
        <w:t xml:space="preserve">zagotavlja podporo in pomoč pri pripravi dnevnih redov neuradnih srečanj obrambnih ministrov EU, neuradnih srečanj direktorjev, pristojnih za obrambno politiko, in drugih dejavnosti, ki jih priredi </w:t>
      </w:r>
      <w:r w:rsidR="00EC44EB">
        <w:rPr>
          <w:rFonts w:ascii="Times New Roman" w:hAnsi="Times New Roman"/>
          <w:sz w:val="24"/>
        </w:rPr>
        <w:t>stran</w:t>
      </w:r>
      <w:r w:rsidR="00EC44EB" w:rsidRPr="00EC44EB">
        <w:rPr>
          <w:rFonts w:ascii="Times New Roman" w:hAnsi="Times New Roman"/>
          <w:sz w:val="24"/>
        </w:rPr>
        <w:t xml:space="preserve"> </w:t>
      </w:r>
      <w:r w:rsidR="00EC44EB">
        <w:rPr>
          <w:rFonts w:ascii="Times New Roman" w:hAnsi="Times New Roman"/>
          <w:sz w:val="24"/>
        </w:rPr>
        <w:t>s</w:t>
      </w:r>
      <w:r w:rsidRPr="00EC44EB">
        <w:rPr>
          <w:rFonts w:ascii="Times New Roman" w:hAnsi="Times New Roman"/>
          <w:sz w:val="24"/>
        </w:rPr>
        <w:t>prejemni</w:t>
      </w:r>
      <w:r w:rsidR="00EC44EB">
        <w:rPr>
          <w:rFonts w:ascii="Times New Roman" w:hAnsi="Times New Roman"/>
          <w:sz w:val="24"/>
        </w:rPr>
        <w:t>ca</w:t>
      </w:r>
      <w:r w:rsidRPr="00EC44EB">
        <w:rPr>
          <w:rFonts w:ascii="Times New Roman" w:hAnsi="Times New Roman"/>
          <w:sz w:val="24"/>
        </w:rPr>
        <w:t>;</w:t>
      </w:r>
    </w:p>
    <w:p w14:paraId="2E9DBD71" w14:textId="75A27C9A" w:rsidR="006873FB" w:rsidRPr="00EC44EB" w:rsidRDefault="00DA2B8B" w:rsidP="00B35584">
      <w:pPr>
        <w:widowControl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4EB">
        <w:rPr>
          <w:rFonts w:ascii="Times New Roman" w:hAnsi="Times New Roman"/>
          <w:sz w:val="24"/>
        </w:rPr>
        <w:t xml:space="preserve">svetuje na področju </w:t>
      </w:r>
      <w:r w:rsidR="00EC44EB">
        <w:rPr>
          <w:rFonts w:ascii="Times New Roman" w:hAnsi="Times New Roman"/>
          <w:sz w:val="24"/>
        </w:rPr>
        <w:t xml:space="preserve">evropskih </w:t>
      </w:r>
      <w:r w:rsidRPr="00EC44EB">
        <w:rPr>
          <w:rFonts w:ascii="Times New Roman" w:hAnsi="Times New Roman"/>
          <w:sz w:val="24"/>
        </w:rPr>
        <w:t>partnerstev in</w:t>
      </w:r>
    </w:p>
    <w:p w14:paraId="65587D72" w14:textId="304700DD" w:rsidR="00DA2B8B" w:rsidRPr="00A10794" w:rsidRDefault="00C817E0" w:rsidP="00B35584">
      <w:pPr>
        <w:widowControl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794">
        <w:rPr>
          <w:rFonts w:ascii="Times New Roman" w:hAnsi="Times New Roman"/>
          <w:sz w:val="24"/>
        </w:rPr>
        <w:t xml:space="preserve">sodeluje pri izmenjavi glede drugih vprašanj v skupnem interesu, ki zadevajo obrambno politiko in obrambno načrtovanje. </w:t>
      </w:r>
    </w:p>
    <w:p w14:paraId="2EF8F607" w14:textId="77777777" w:rsidR="00B35584" w:rsidRPr="00CB013E" w:rsidRDefault="00B35584" w:rsidP="00DE2D46">
      <w:pPr>
        <w:widowControl/>
        <w:shd w:val="clear" w:color="auto" w:fill="FFFFFF" w:themeFill="background1"/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ED161C6" w14:textId="50E081B7" w:rsidR="00DA2B8B" w:rsidRPr="00EC44EB" w:rsidRDefault="00DA2B8B" w:rsidP="00DE2D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79">
        <w:rPr>
          <w:rFonts w:ascii="Times New Roman" w:hAnsi="Times New Roman"/>
          <w:sz w:val="24"/>
        </w:rPr>
        <w:t xml:space="preserve">Med opravljanjem dolžnosti </w:t>
      </w:r>
      <w:r w:rsidR="00CC1F79">
        <w:rPr>
          <w:rFonts w:ascii="Times New Roman" w:hAnsi="Times New Roman"/>
          <w:sz w:val="24"/>
        </w:rPr>
        <w:t xml:space="preserve">se mu </w:t>
      </w:r>
      <w:r w:rsidRPr="00CC1F79">
        <w:rPr>
          <w:rFonts w:ascii="Times New Roman" w:hAnsi="Times New Roman"/>
          <w:sz w:val="24"/>
        </w:rPr>
        <w:t>lahko</w:t>
      </w:r>
      <w:r w:rsidR="00CC1F79">
        <w:rPr>
          <w:rFonts w:ascii="Times New Roman" w:hAnsi="Times New Roman"/>
          <w:sz w:val="24"/>
        </w:rPr>
        <w:t xml:space="preserve"> z obojestranskim soglasjem</w:t>
      </w:r>
      <w:r w:rsidRPr="00CC1F79">
        <w:rPr>
          <w:rFonts w:ascii="Times New Roman" w:hAnsi="Times New Roman"/>
          <w:sz w:val="24"/>
        </w:rPr>
        <w:t xml:space="preserve"> </w:t>
      </w:r>
      <w:r w:rsidR="00CC1F79">
        <w:rPr>
          <w:rFonts w:ascii="Times New Roman" w:hAnsi="Times New Roman"/>
          <w:sz w:val="24"/>
        </w:rPr>
        <w:t xml:space="preserve">dodelijo </w:t>
      </w:r>
      <w:r w:rsidRPr="00CC1F79">
        <w:rPr>
          <w:rFonts w:ascii="Times New Roman" w:hAnsi="Times New Roman"/>
          <w:sz w:val="24"/>
        </w:rPr>
        <w:t>dodatn</w:t>
      </w:r>
      <w:r w:rsidR="00CC1F79">
        <w:rPr>
          <w:rFonts w:ascii="Times New Roman" w:hAnsi="Times New Roman"/>
          <w:sz w:val="24"/>
        </w:rPr>
        <w:t>e</w:t>
      </w:r>
      <w:r w:rsidRPr="00CC1F79">
        <w:rPr>
          <w:rFonts w:ascii="Times New Roman" w:hAnsi="Times New Roman"/>
          <w:sz w:val="24"/>
        </w:rPr>
        <w:t xml:space="preserve"> nalog</w:t>
      </w:r>
      <w:r w:rsidR="00CC1F79">
        <w:rPr>
          <w:rFonts w:ascii="Times New Roman" w:hAnsi="Times New Roman"/>
          <w:sz w:val="24"/>
        </w:rPr>
        <w:t>e</w:t>
      </w:r>
      <w:r w:rsidRPr="00CC1F79">
        <w:rPr>
          <w:rFonts w:ascii="Times New Roman" w:hAnsi="Times New Roman"/>
          <w:sz w:val="24"/>
        </w:rPr>
        <w:t>.</w:t>
      </w:r>
    </w:p>
    <w:p w14:paraId="11A096DD" w14:textId="0D1D64CF" w:rsidR="00DA2B8B" w:rsidRPr="00CB013E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BB11B70" w14:textId="77777777" w:rsidR="00060378" w:rsidRPr="00CB013E" w:rsidRDefault="00060378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8C85D06" w14:textId="285D0A2B" w:rsidR="00DA2B8B" w:rsidRPr="00497826" w:rsidRDefault="00DE2D46" w:rsidP="00B35584">
      <w:pPr>
        <w:pStyle w:val="AufzhlungEbene1fett"/>
        <w:tabs>
          <w:tab w:val="clear" w:pos="284"/>
        </w:tabs>
      </w:pPr>
      <w:r w:rsidRPr="00497826">
        <w:t>člen</w:t>
      </w:r>
    </w:p>
    <w:p w14:paraId="19A586A0" w14:textId="11B77908" w:rsidR="00DA2B8B" w:rsidRPr="00EC44EB" w:rsidRDefault="00EC44E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Stran</w:t>
      </w:r>
      <w:r w:rsidRPr="00EC44EB">
        <w:rPr>
          <w:rFonts w:ascii="Times New Roman" w:hAnsi="Times New Roman"/>
          <w:sz w:val="24"/>
        </w:rPr>
        <w:t xml:space="preserve"> </w:t>
      </w:r>
      <w:r w:rsidR="00DA2B8B" w:rsidRPr="00EC44EB">
        <w:rPr>
          <w:rFonts w:ascii="Times New Roman" w:hAnsi="Times New Roman"/>
          <w:sz w:val="24"/>
        </w:rPr>
        <w:t>pošiljatelj</w:t>
      </w:r>
      <w:r>
        <w:rPr>
          <w:rFonts w:ascii="Times New Roman" w:hAnsi="Times New Roman"/>
          <w:sz w:val="24"/>
        </w:rPr>
        <w:t>ica</w:t>
      </w:r>
      <w:r w:rsidR="00DA2B8B" w:rsidRPr="00EC44EB">
        <w:rPr>
          <w:rFonts w:ascii="Times New Roman" w:hAnsi="Times New Roman"/>
          <w:sz w:val="24"/>
        </w:rPr>
        <w:t xml:space="preserve"> izbere častnika za povezavo </w:t>
      </w:r>
      <w:r w:rsidRPr="00CC1F79">
        <w:rPr>
          <w:rFonts w:ascii="Times New Roman" w:hAnsi="Times New Roman"/>
          <w:sz w:val="24"/>
        </w:rPr>
        <w:t>z dolžno skrbnostjo</w:t>
      </w:r>
      <w:r w:rsidR="00DA2B8B" w:rsidRPr="00EC44EB">
        <w:rPr>
          <w:rFonts w:ascii="Times New Roman" w:hAnsi="Times New Roman"/>
          <w:sz w:val="24"/>
        </w:rPr>
        <w:t xml:space="preserve"> in prevzema vso odgovornost za svoj izbor v soglasju </w:t>
      </w:r>
      <w:r>
        <w:rPr>
          <w:rFonts w:ascii="Times New Roman" w:hAnsi="Times New Roman"/>
          <w:sz w:val="24"/>
        </w:rPr>
        <w:t>s stranjo s</w:t>
      </w:r>
      <w:r w:rsidR="00DA2B8B" w:rsidRPr="00EC44EB">
        <w:rPr>
          <w:rFonts w:ascii="Times New Roman" w:hAnsi="Times New Roman"/>
          <w:sz w:val="24"/>
        </w:rPr>
        <w:t>prejemni</w:t>
      </w:r>
      <w:r>
        <w:rPr>
          <w:rFonts w:ascii="Times New Roman" w:hAnsi="Times New Roman"/>
          <w:sz w:val="24"/>
        </w:rPr>
        <w:t>co</w:t>
      </w:r>
      <w:r w:rsidR="00DA2B8B" w:rsidRPr="00EC44EB">
        <w:rPr>
          <w:rFonts w:ascii="Times New Roman" w:hAnsi="Times New Roman"/>
          <w:sz w:val="24"/>
        </w:rPr>
        <w:t>. Častnik za povezavo izpolnj</w:t>
      </w:r>
      <w:r>
        <w:rPr>
          <w:rFonts w:ascii="Times New Roman" w:hAnsi="Times New Roman"/>
          <w:sz w:val="24"/>
        </w:rPr>
        <w:t>uj</w:t>
      </w:r>
      <w:r w:rsidR="00DA2B8B" w:rsidRPr="00EC44EB">
        <w:rPr>
          <w:rFonts w:ascii="Times New Roman" w:hAnsi="Times New Roman"/>
          <w:sz w:val="24"/>
        </w:rPr>
        <w:t>e naslednje minimalne zahteve:</w:t>
      </w:r>
    </w:p>
    <w:p w14:paraId="58513121" w14:textId="77777777" w:rsidR="0013549D" w:rsidRPr="00CB013E" w:rsidRDefault="0013549D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2935"/>
        <w:gridCol w:w="5178"/>
      </w:tblGrid>
      <w:tr w:rsidR="00DA2B8B" w:rsidRPr="00497826" w14:paraId="71A222D7" w14:textId="77777777" w:rsidTr="00060378">
        <w:tc>
          <w:tcPr>
            <w:tcW w:w="674" w:type="dxa"/>
          </w:tcPr>
          <w:p w14:paraId="7E2A5AA0" w14:textId="77777777" w:rsidR="00DA2B8B" w:rsidRPr="00497826" w:rsidRDefault="00DA2B8B" w:rsidP="00B35584">
            <w:pPr>
              <w:spacing w:line="360" w:lineRule="auto"/>
              <w:ind w:left="227" w:right="-108"/>
              <w:jc w:val="both"/>
              <w:rPr>
                <w:rStyle w:val="tw4winInternal"/>
              </w:rPr>
            </w:pPr>
            <w:r w:rsidRPr="00CB013E">
              <w:rPr>
                <w:rStyle w:val="tw4winInternal"/>
              </w:rPr>
              <w:t>a)</w:t>
            </w:r>
          </w:p>
        </w:tc>
        <w:tc>
          <w:tcPr>
            <w:tcW w:w="2935" w:type="dxa"/>
          </w:tcPr>
          <w:p w14:paraId="39E3964D" w14:textId="77777777" w:rsidR="00DA2B8B" w:rsidRPr="00A10794" w:rsidRDefault="00DA2B8B" w:rsidP="00B35584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94">
              <w:rPr>
                <w:rFonts w:ascii="Times New Roman" w:hAnsi="Times New Roman"/>
                <w:sz w:val="24"/>
              </w:rPr>
              <w:t>Čin/naziv:</w:t>
            </w:r>
          </w:p>
        </w:tc>
        <w:tc>
          <w:tcPr>
            <w:tcW w:w="5178" w:type="dxa"/>
          </w:tcPr>
          <w:p w14:paraId="6B09CA48" w14:textId="047A455D" w:rsidR="00DA2B8B" w:rsidRPr="00497826" w:rsidRDefault="00CC1F79" w:rsidP="00B35584">
            <w:pPr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DA1155" w:rsidRPr="00CB013E">
              <w:rPr>
                <w:rFonts w:ascii="Times New Roman" w:hAnsi="Times New Roman" w:cs="Times New Roman"/>
                <w:sz w:val="24"/>
                <w:szCs w:val="24"/>
              </w:rPr>
              <w:t xml:space="preserve">astniški čin med OF-2 in OF-4 </w:t>
            </w:r>
            <w:r w:rsidR="00B779A3" w:rsidRPr="00497826">
              <w:rPr>
                <w:rFonts w:ascii="Times New Roman" w:hAnsi="Times New Roman"/>
                <w:sz w:val="24"/>
              </w:rPr>
              <w:t>ali primerljiv civilni naziv</w:t>
            </w:r>
          </w:p>
        </w:tc>
      </w:tr>
      <w:tr w:rsidR="00DA2B8B" w:rsidRPr="00497826" w14:paraId="3274FF19" w14:textId="77777777" w:rsidTr="00060378">
        <w:tc>
          <w:tcPr>
            <w:tcW w:w="674" w:type="dxa"/>
          </w:tcPr>
          <w:p w14:paraId="741F8784" w14:textId="77777777" w:rsidR="00DA2B8B" w:rsidRPr="00497826" w:rsidRDefault="00DA2B8B" w:rsidP="00B35584">
            <w:pPr>
              <w:spacing w:line="360" w:lineRule="auto"/>
              <w:ind w:left="227" w:right="-108"/>
              <w:jc w:val="both"/>
              <w:rPr>
                <w:rStyle w:val="tw4winInternal"/>
              </w:rPr>
            </w:pPr>
            <w:r w:rsidRPr="00CB013E">
              <w:rPr>
                <w:rStyle w:val="tw4winInternal"/>
              </w:rPr>
              <w:t>b)</w:t>
            </w:r>
          </w:p>
        </w:tc>
        <w:tc>
          <w:tcPr>
            <w:tcW w:w="2935" w:type="dxa"/>
          </w:tcPr>
          <w:p w14:paraId="789EC511" w14:textId="0E6D7398" w:rsidR="00DA2B8B" w:rsidRPr="00EC44EB" w:rsidRDefault="00DA2B8B" w:rsidP="00EC44EB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EB">
              <w:rPr>
                <w:rFonts w:ascii="Times New Roman" w:hAnsi="Times New Roman"/>
                <w:sz w:val="24"/>
              </w:rPr>
              <w:t>Strokovn</w:t>
            </w:r>
            <w:r w:rsidR="00EC44EB">
              <w:rPr>
                <w:rFonts w:ascii="Times New Roman" w:hAnsi="Times New Roman"/>
                <w:sz w:val="24"/>
              </w:rPr>
              <w:t>e</w:t>
            </w:r>
            <w:r w:rsidRPr="00EC44EB">
              <w:rPr>
                <w:rFonts w:ascii="Times New Roman" w:hAnsi="Times New Roman"/>
                <w:sz w:val="24"/>
              </w:rPr>
              <w:t xml:space="preserve"> </w:t>
            </w:r>
            <w:r w:rsidR="00EC44EB">
              <w:rPr>
                <w:rFonts w:ascii="Times New Roman" w:hAnsi="Times New Roman"/>
                <w:sz w:val="24"/>
              </w:rPr>
              <w:t>izkušnje</w:t>
            </w:r>
            <w:r w:rsidRPr="00EC44E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178" w:type="dxa"/>
          </w:tcPr>
          <w:p w14:paraId="7DFB0F96" w14:textId="29F579D2" w:rsidR="00DA2B8B" w:rsidRPr="00EC44EB" w:rsidRDefault="00DA2B8B" w:rsidP="00B35584">
            <w:pPr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EB">
              <w:rPr>
                <w:rFonts w:ascii="Times New Roman" w:hAnsi="Times New Roman"/>
                <w:sz w:val="24"/>
              </w:rPr>
              <w:t>večletne izkušnje na mednarodnem področju, zmožnost samostojnega izpolnjevanja naloge, zmožnost usklajevanja, visoka raven pisnega in ustnega izražanja</w:t>
            </w:r>
            <w:r w:rsidR="00EC44EB">
              <w:rPr>
                <w:rFonts w:ascii="Times New Roman" w:hAnsi="Times New Roman"/>
                <w:sz w:val="24"/>
              </w:rPr>
              <w:t>.</w:t>
            </w:r>
            <w:r w:rsidRPr="00EC44EB">
              <w:rPr>
                <w:rFonts w:ascii="Times New Roman" w:hAnsi="Times New Roman"/>
                <w:sz w:val="24"/>
              </w:rPr>
              <w:t xml:space="preserve"> </w:t>
            </w:r>
          </w:p>
          <w:p w14:paraId="2391FBC8" w14:textId="7DA9550A" w:rsidR="00DA2B8B" w:rsidRPr="00EC44EB" w:rsidRDefault="00EC44EB" w:rsidP="00EC44EB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DA2B8B" w:rsidRPr="00EC44EB">
              <w:rPr>
                <w:rFonts w:ascii="Times New Roman" w:hAnsi="Times New Roman"/>
                <w:sz w:val="24"/>
              </w:rPr>
              <w:t>oznavanje institucij EU, njihove</w:t>
            </w:r>
            <w:r>
              <w:rPr>
                <w:rFonts w:ascii="Times New Roman" w:hAnsi="Times New Roman"/>
                <w:sz w:val="24"/>
              </w:rPr>
              <w:t>ga delovanja</w:t>
            </w:r>
            <w:r w:rsidR="00DA2B8B" w:rsidRPr="00EC44EB">
              <w:rPr>
                <w:rFonts w:ascii="Times New Roman" w:hAnsi="Times New Roman"/>
                <w:sz w:val="24"/>
              </w:rPr>
              <w:t xml:space="preserve"> in političnih procesov na področju varnostne in obrambne politike ter </w:t>
            </w:r>
            <w:r w:rsidR="00DA2B8B" w:rsidRPr="00CC1F79">
              <w:rPr>
                <w:rFonts w:ascii="Times New Roman" w:hAnsi="Times New Roman"/>
                <w:sz w:val="24"/>
              </w:rPr>
              <w:t>aktualno</w:t>
            </w:r>
            <w:r w:rsidR="00DA2B8B" w:rsidRPr="00EC44EB">
              <w:rPr>
                <w:rFonts w:ascii="Times New Roman" w:hAnsi="Times New Roman"/>
                <w:sz w:val="24"/>
              </w:rPr>
              <w:t xml:space="preserve"> poznavanje i</w:t>
            </w:r>
            <w:r w:rsidR="00B779A3" w:rsidRPr="00EC44EB">
              <w:rPr>
                <w:rFonts w:ascii="Times New Roman" w:hAnsi="Times New Roman"/>
                <w:sz w:val="24"/>
              </w:rPr>
              <w:t>zvajanja globalne strategije EU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A2B8B" w:rsidRPr="00497826" w14:paraId="68B9B492" w14:textId="77777777" w:rsidTr="00060378">
        <w:tc>
          <w:tcPr>
            <w:tcW w:w="674" w:type="dxa"/>
          </w:tcPr>
          <w:p w14:paraId="4D6B3AF2" w14:textId="77777777" w:rsidR="00DA2B8B" w:rsidRPr="00497826" w:rsidRDefault="00DA2B8B" w:rsidP="00B35584">
            <w:pPr>
              <w:spacing w:line="360" w:lineRule="auto"/>
              <w:ind w:left="227" w:right="-108"/>
              <w:jc w:val="both"/>
              <w:rPr>
                <w:rStyle w:val="tw4winInternal"/>
              </w:rPr>
            </w:pPr>
            <w:r w:rsidRPr="00CB013E">
              <w:rPr>
                <w:rStyle w:val="tw4winInternal"/>
              </w:rPr>
              <w:t>c)</w:t>
            </w:r>
          </w:p>
        </w:tc>
        <w:tc>
          <w:tcPr>
            <w:tcW w:w="2935" w:type="dxa"/>
          </w:tcPr>
          <w:p w14:paraId="25C14017" w14:textId="77777777" w:rsidR="00DA2B8B" w:rsidRPr="00A10794" w:rsidRDefault="00DA2B8B" w:rsidP="00B35584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94">
              <w:rPr>
                <w:rFonts w:ascii="Times New Roman" w:hAnsi="Times New Roman"/>
                <w:sz w:val="24"/>
              </w:rPr>
              <w:t>Jezikovno znanje:</w:t>
            </w:r>
          </w:p>
        </w:tc>
        <w:tc>
          <w:tcPr>
            <w:tcW w:w="5178" w:type="dxa"/>
          </w:tcPr>
          <w:p w14:paraId="01C47499" w14:textId="3823B545" w:rsidR="00DA2B8B" w:rsidRPr="00EC44EB" w:rsidRDefault="00DA2B8B" w:rsidP="00B35584">
            <w:pPr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94">
              <w:rPr>
                <w:rFonts w:ascii="Times New Roman" w:hAnsi="Times New Roman"/>
                <w:sz w:val="24"/>
              </w:rPr>
              <w:t>a</w:t>
            </w:r>
            <w:r w:rsidRPr="00EC44EB">
              <w:rPr>
                <w:rFonts w:ascii="Times New Roman" w:hAnsi="Times New Roman"/>
                <w:sz w:val="24"/>
              </w:rPr>
              <w:t>ngleščina (SLP 3332)</w:t>
            </w:r>
          </w:p>
        </w:tc>
      </w:tr>
      <w:tr w:rsidR="00DA2B8B" w:rsidRPr="00497826" w14:paraId="39E316B9" w14:textId="77777777" w:rsidTr="00060378">
        <w:tc>
          <w:tcPr>
            <w:tcW w:w="674" w:type="dxa"/>
          </w:tcPr>
          <w:p w14:paraId="37513E93" w14:textId="77777777" w:rsidR="00DA2B8B" w:rsidRPr="00497826" w:rsidRDefault="00DA2B8B" w:rsidP="00B35584">
            <w:pPr>
              <w:spacing w:line="360" w:lineRule="auto"/>
              <w:ind w:left="227" w:right="-108"/>
              <w:jc w:val="both"/>
              <w:rPr>
                <w:rStyle w:val="tw4winInternal"/>
              </w:rPr>
            </w:pPr>
            <w:r w:rsidRPr="00CB013E">
              <w:rPr>
                <w:rStyle w:val="tw4winInternal"/>
              </w:rPr>
              <w:t>d)</w:t>
            </w:r>
          </w:p>
        </w:tc>
        <w:tc>
          <w:tcPr>
            <w:tcW w:w="2935" w:type="dxa"/>
          </w:tcPr>
          <w:p w14:paraId="50FC5895" w14:textId="396EAE9A" w:rsidR="00060378" w:rsidRPr="00EC44EB" w:rsidRDefault="00DA2B8B" w:rsidP="00B35584">
            <w:pPr>
              <w:spacing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4EB">
              <w:rPr>
                <w:rFonts w:ascii="Times New Roman" w:hAnsi="Times New Roman"/>
                <w:sz w:val="24"/>
              </w:rPr>
              <w:t>Dovoljenje za dostop do tajnih podatkov:</w:t>
            </w:r>
          </w:p>
        </w:tc>
        <w:tc>
          <w:tcPr>
            <w:tcW w:w="5178" w:type="dxa"/>
          </w:tcPr>
          <w:p w14:paraId="7BDF2032" w14:textId="27A33B8C" w:rsidR="00DA2B8B" w:rsidRPr="00EC44EB" w:rsidRDefault="00DA2B8B" w:rsidP="00EC44EB">
            <w:pPr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EB">
              <w:rPr>
                <w:rFonts w:ascii="Times New Roman" w:hAnsi="Times New Roman"/>
                <w:sz w:val="24"/>
              </w:rPr>
              <w:t>EU SECRET</w:t>
            </w:r>
            <w:r w:rsidR="00EC44EB">
              <w:rPr>
                <w:rFonts w:ascii="Times New Roman" w:hAnsi="Times New Roman"/>
                <w:sz w:val="24"/>
              </w:rPr>
              <w:t xml:space="preserve"> </w:t>
            </w:r>
            <w:r w:rsidRPr="00EC44EB">
              <w:rPr>
                <w:rFonts w:ascii="Times New Roman" w:hAnsi="Times New Roman"/>
                <w:sz w:val="24"/>
              </w:rPr>
              <w:t>/</w:t>
            </w:r>
            <w:r w:rsidR="00EC44EB">
              <w:rPr>
                <w:rFonts w:ascii="Times New Roman" w:hAnsi="Times New Roman"/>
                <w:sz w:val="24"/>
              </w:rPr>
              <w:t xml:space="preserve"> </w:t>
            </w:r>
            <w:r w:rsidRPr="00EC44EB">
              <w:rPr>
                <w:rFonts w:ascii="Times New Roman" w:hAnsi="Times New Roman"/>
                <w:sz w:val="24"/>
              </w:rPr>
              <w:t>NATO SECRET</w:t>
            </w:r>
            <w:r w:rsidR="00EC44EB">
              <w:rPr>
                <w:rFonts w:ascii="Times New Roman" w:hAnsi="Times New Roman"/>
                <w:sz w:val="24"/>
              </w:rPr>
              <w:t xml:space="preserve"> / SECRET D</w:t>
            </w:r>
            <w:r w:rsidR="00EC44EB">
              <w:rPr>
                <w:rFonts w:ascii="Times New Roman" w:hAnsi="Times New Roman" w:cs="Times New Roman"/>
                <w:sz w:val="24"/>
              </w:rPr>
              <w:t>É</w:t>
            </w:r>
            <w:r w:rsidR="00CC1F79">
              <w:rPr>
                <w:rFonts w:ascii="Times New Roman" w:hAnsi="Times New Roman"/>
                <w:sz w:val="24"/>
              </w:rPr>
              <w:t>FENS</w:t>
            </w:r>
            <w:r w:rsidR="00EC44EB">
              <w:rPr>
                <w:rFonts w:ascii="Times New Roman" w:hAnsi="Times New Roman"/>
                <w:sz w:val="24"/>
              </w:rPr>
              <w:t>E / TAJNO</w:t>
            </w:r>
            <w:r w:rsidRPr="00EC44EB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7795D550" w14:textId="16D2D57A" w:rsidR="00060378" w:rsidRPr="00CB013E" w:rsidRDefault="00060378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154656A" w14:textId="09E9805C" w:rsidR="00060378" w:rsidRPr="00CB013E" w:rsidRDefault="00060378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DEDFAA6" w14:textId="082EEF24" w:rsidR="00CC508D" w:rsidRDefault="00CC508D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B98E065" w14:textId="0BE1C191" w:rsidR="00713B3E" w:rsidRDefault="00713B3E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ECB80F5" w14:textId="77B8E257" w:rsidR="00713B3E" w:rsidRDefault="00713B3E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AD02250" w14:textId="77777777" w:rsidR="00713B3E" w:rsidRPr="00CB013E" w:rsidRDefault="00713B3E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20074BE" w14:textId="77777777" w:rsidR="00CC508D" w:rsidRPr="00CB013E" w:rsidRDefault="00CC508D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EB9B16" w14:textId="165496B4" w:rsidR="00DA2B8B" w:rsidRPr="00497826" w:rsidRDefault="00DE2D46" w:rsidP="00B35584">
      <w:pPr>
        <w:pStyle w:val="AufzhlungEbene1fett"/>
        <w:tabs>
          <w:tab w:val="clear" w:pos="284"/>
        </w:tabs>
      </w:pPr>
      <w:r w:rsidRPr="00497826">
        <w:t>člen</w:t>
      </w:r>
    </w:p>
    <w:p w14:paraId="04A979B5" w14:textId="5EB91135" w:rsidR="00DA2B8B" w:rsidRPr="00713B3E" w:rsidRDefault="00DA2B8B" w:rsidP="00DA1155">
      <w:pPr>
        <w:pStyle w:val="AufzhlungEbene11"/>
        <w:tabs>
          <w:tab w:val="clear" w:pos="454"/>
        </w:tabs>
      </w:pPr>
      <w:r w:rsidRPr="00713B3E">
        <w:t xml:space="preserve">Predvideno trajanje napotitve častnika za povezavo </w:t>
      </w:r>
      <w:r w:rsidR="00F36A6A">
        <w:t>k</w:t>
      </w:r>
      <w:r w:rsidRPr="00713B3E">
        <w:t xml:space="preserve"> </w:t>
      </w:r>
      <w:r w:rsidR="00713B3E">
        <w:t>stran</w:t>
      </w:r>
      <w:r w:rsidR="00F36A6A">
        <w:t>i</w:t>
      </w:r>
      <w:r w:rsidRPr="00713B3E">
        <w:t xml:space="preserve"> </w:t>
      </w:r>
      <w:r w:rsidR="00713B3E">
        <w:t>s</w:t>
      </w:r>
      <w:r w:rsidRPr="00713B3E">
        <w:t>prejemni</w:t>
      </w:r>
      <w:r w:rsidR="00713B3E">
        <w:t>c</w:t>
      </w:r>
      <w:r w:rsidR="00F36A6A">
        <w:t>i</w:t>
      </w:r>
      <w:r w:rsidRPr="00713B3E">
        <w:t xml:space="preserve"> je od 1. </w:t>
      </w:r>
      <w:r w:rsidR="00DE2D46" w:rsidRPr="00713B3E">
        <w:t>julija</w:t>
      </w:r>
      <w:r w:rsidRPr="00713B3E">
        <w:t xml:space="preserve"> 2021 do </w:t>
      </w:r>
      <w:r w:rsidR="00DE2D46" w:rsidRPr="00713B3E">
        <w:t>31. decembra 2021</w:t>
      </w:r>
      <w:r w:rsidRPr="00713B3E">
        <w:t xml:space="preserve">. </w:t>
      </w:r>
      <w:r w:rsidR="00F36A6A">
        <w:t>Za k</w:t>
      </w:r>
      <w:r w:rsidRPr="00713B3E">
        <w:t xml:space="preserve">akršno koli podaljšanje ali skrajšanje trajanja napotitve </w:t>
      </w:r>
      <w:r w:rsidR="00713B3E">
        <w:t>je potrebno</w:t>
      </w:r>
      <w:r w:rsidR="00713B3E" w:rsidRPr="00713B3E">
        <w:t xml:space="preserve"> </w:t>
      </w:r>
      <w:r w:rsidRPr="00713B3E">
        <w:t xml:space="preserve">pisno soglasje obeh </w:t>
      </w:r>
      <w:r w:rsidR="00713B3E">
        <w:t>strani</w:t>
      </w:r>
      <w:r w:rsidRPr="00713B3E">
        <w:t>.</w:t>
      </w:r>
    </w:p>
    <w:p w14:paraId="74AEB8A4" w14:textId="52C08AC6" w:rsidR="00DA2B8B" w:rsidRPr="00CB013E" w:rsidRDefault="00DA1155" w:rsidP="00DA1155">
      <w:pPr>
        <w:pStyle w:val="AufzhlungEbene11"/>
        <w:tabs>
          <w:tab w:val="clear" w:pos="454"/>
        </w:tabs>
      </w:pPr>
      <w:r w:rsidRPr="00CB013E">
        <w:t>Zaradi Covid</w:t>
      </w:r>
      <w:r w:rsidR="00CC1F79">
        <w:t>a</w:t>
      </w:r>
      <w:r w:rsidRPr="00CB013E">
        <w:t xml:space="preserve">-19 </w:t>
      </w:r>
      <w:r w:rsidR="00713B3E">
        <w:t>stran</w:t>
      </w:r>
      <w:r w:rsidR="00713B3E" w:rsidRPr="00CB013E">
        <w:t xml:space="preserve"> </w:t>
      </w:r>
      <w:r w:rsidR="00713B3E">
        <w:t>s</w:t>
      </w:r>
      <w:r w:rsidRPr="00CB013E">
        <w:t>prejemni</w:t>
      </w:r>
      <w:r w:rsidR="00713B3E">
        <w:t>ca</w:t>
      </w:r>
      <w:r w:rsidRPr="00CB013E">
        <w:t xml:space="preserve"> pravočasno obvesti </w:t>
      </w:r>
      <w:r w:rsidR="00713B3E">
        <w:t>stran</w:t>
      </w:r>
      <w:r w:rsidRPr="00497826">
        <w:t xml:space="preserve"> pošiljatelj</w:t>
      </w:r>
      <w:r w:rsidR="00713B3E">
        <w:t>ico</w:t>
      </w:r>
      <w:r w:rsidRPr="00497826">
        <w:t xml:space="preserve"> </w:t>
      </w:r>
      <w:r w:rsidR="00713B3E">
        <w:t xml:space="preserve">o </w:t>
      </w:r>
      <w:r w:rsidRPr="00497826">
        <w:t xml:space="preserve">različnih zahtevah za vstop </w:t>
      </w:r>
      <w:r w:rsidR="00713B3E">
        <w:t>na slovensko ozemlje</w:t>
      </w:r>
      <w:r w:rsidRPr="00497826">
        <w:t xml:space="preserve">, kot </w:t>
      </w:r>
      <w:r w:rsidRPr="00CC1F79">
        <w:t xml:space="preserve">npr. cepljenje, negativni test in </w:t>
      </w:r>
      <w:r w:rsidR="00713B3E" w:rsidRPr="00CC1F79">
        <w:t>o drugih zahtevah</w:t>
      </w:r>
      <w:r w:rsidRPr="00CC1F79">
        <w:t xml:space="preserve">. </w:t>
      </w:r>
    </w:p>
    <w:p w14:paraId="1BA03732" w14:textId="77777777" w:rsidR="00CC508D" w:rsidRPr="00CB013E" w:rsidRDefault="00CC508D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DEE6C01" w14:textId="10651EF5" w:rsidR="00DA2B8B" w:rsidRPr="00497826" w:rsidRDefault="00DE2D46" w:rsidP="00B35584">
      <w:pPr>
        <w:pStyle w:val="AufzhlungEbene1fett"/>
        <w:tabs>
          <w:tab w:val="clear" w:pos="284"/>
        </w:tabs>
      </w:pPr>
      <w:r w:rsidRPr="00497826">
        <w:t>člen</w:t>
      </w:r>
    </w:p>
    <w:p w14:paraId="48AAD265" w14:textId="06E27EB2" w:rsidR="00DA2B8B" w:rsidRPr="00713B3E" w:rsidRDefault="00DA2B8B" w:rsidP="00B35584">
      <w:pPr>
        <w:pStyle w:val="AufzhlungEbene11"/>
        <w:tabs>
          <w:tab w:val="clear" w:pos="454"/>
        </w:tabs>
      </w:pPr>
      <w:r w:rsidRPr="00713B3E">
        <w:t xml:space="preserve">Častnik za povezavo ostane pripadnik </w:t>
      </w:r>
      <w:r w:rsidR="00713B3E">
        <w:t>strani</w:t>
      </w:r>
      <w:r w:rsidR="00713B3E" w:rsidRPr="00713B3E">
        <w:t xml:space="preserve"> </w:t>
      </w:r>
      <w:r w:rsidRPr="00713B3E">
        <w:t>pošiljatelj</w:t>
      </w:r>
      <w:r w:rsidR="00713B3E">
        <w:t>ice</w:t>
      </w:r>
      <w:r w:rsidRPr="00713B3E">
        <w:t xml:space="preserve"> in pod njegovim administrativnim nadzorom. To velja zlasti za disciplinske zadeve.</w:t>
      </w:r>
    </w:p>
    <w:p w14:paraId="100BBB07" w14:textId="77777777" w:rsidR="004A211B" w:rsidRPr="00CB013E" w:rsidRDefault="004A211B" w:rsidP="00B35584">
      <w:pPr>
        <w:pStyle w:val="AufzhlungEbene11"/>
        <w:numPr>
          <w:ilvl w:val="0"/>
          <w:numId w:val="0"/>
        </w:numPr>
      </w:pPr>
    </w:p>
    <w:p w14:paraId="5C563AD7" w14:textId="7A33C299" w:rsidR="00DA2B8B" w:rsidRPr="00713B3E" w:rsidRDefault="00713B3E" w:rsidP="00B35584">
      <w:pPr>
        <w:pStyle w:val="AufzhlungEbene11"/>
        <w:numPr>
          <w:ilvl w:val="0"/>
          <w:numId w:val="0"/>
        </w:numPr>
      </w:pPr>
      <w:r>
        <w:t>Stran</w:t>
      </w:r>
      <w:r w:rsidRPr="00497826">
        <w:t xml:space="preserve"> </w:t>
      </w:r>
      <w:r w:rsidR="00DA2B8B" w:rsidRPr="00497826">
        <w:t>pošiljatelj</w:t>
      </w:r>
      <w:r>
        <w:t>ica</w:t>
      </w:r>
      <w:r w:rsidR="00DA2B8B" w:rsidRPr="00497826">
        <w:t xml:space="preserve"> častniku za povezavo naroči, naj ravna skladno z zakoni, pravn</w:t>
      </w:r>
      <w:r w:rsidR="00CC1F79">
        <w:t>o ureditvijo</w:t>
      </w:r>
      <w:r w:rsidR="00DA2B8B" w:rsidRPr="00497826">
        <w:t xml:space="preserve"> in drugimi nacionalnim predpisi Republike Slovenije. </w:t>
      </w:r>
      <w:r>
        <w:t>V kolikor je to po</w:t>
      </w:r>
      <w:r w:rsidR="00DA2B8B" w:rsidRPr="00497826">
        <w:t>treb</w:t>
      </w:r>
      <w:r>
        <w:t>no</w:t>
      </w:r>
      <w:r w:rsidR="00DA2B8B" w:rsidRPr="00497826">
        <w:t xml:space="preserve">, </w:t>
      </w:r>
      <w:r>
        <w:t>stran</w:t>
      </w:r>
      <w:r w:rsidRPr="00497826">
        <w:t xml:space="preserve"> </w:t>
      </w:r>
      <w:r>
        <w:t>s</w:t>
      </w:r>
      <w:r w:rsidR="00DA2B8B" w:rsidRPr="00497826">
        <w:t>prejemni</w:t>
      </w:r>
      <w:r>
        <w:t>ca</w:t>
      </w:r>
      <w:r w:rsidR="00DA2B8B" w:rsidRPr="00497826">
        <w:t xml:space="preserve"> pisno obvesti </w:t>
      </w:r>
      <w:r>
        <w:t>stran</w:t>
      </w:r>
      <w:r w:rsidR="00DA2B8B" w:rsidRPr="00497826">
        <w:t xml:space="preserve"> pošiljatelj</w:t>
      </w:r>
      <w:r>
        <w:t>ico</w:t>
      </w:r>
      <w:r w:rsidR="00DA2B8B" w:rsidRPr="00497826">
        <w:t xml:space="preserve"> o morebitni resni </w:t>
      </w:r>
      <w:r w:rsidRPr="00835BCB">
        <w:t xml:space="preserve">disciplinski </w:t>
      </w:r>
      <w:r w:rsidR="00DA2B8B" w:rsidRPr="00835BCB">
        <w:t>kršitvi</w:t>
      </w:r>
      <w:r w:rsidR="00DA2B8B" w:rsidRPr="00497826">
        <w:t xml:space="preserve"> častnika za povezavo. Ob kršitvah zakonov, </w:t>
      </w:r>
      <w:r w:rsidR="00CC1F79">
        <w:t>pravne ureditve</w:t>
      </w:r>
      <w:r w:rsidR="00DA2B8B" w:rsidRPr="00497826">
        <w:t xml:space="preserve"> ali drugih nacionalnih predpisov Republike Slovenije </w:t>
      </w:r>
      <w:r w:rsidR="00F36A6A">
        <w:t xml:space="preserve">se </w:t>
      </w:r>
      <w:r>
        <w:t>lahko</w:t>
      </w:r>
      <w:r w:rsidR="00DA2B8B" w:rsidRPr="00497826">
        <w:t xml:space="preserve"> častnika za povezavo odpokli</w:t>
      </w:r>
      <w:r w:rsidR="00835BCB">
        <w:t>če</w:t>
      </w:r>
      <w:r w:rsidR="00DA2B8B" w:rsidRPr="00497826">
        <w:t xml:space="preserve"> na zahtevo </w:t>
      </w:r>
      <w:r>
        <w:t>strani</w:t>
      </w:r>
      <w:r w:rsidR="00DA2B8B" w:rsidRPr="00497826">
        <w:t xml:space="preserve"> </w:t>
      </w:r>
      <w:r>
        <w:t>s</w:t>
      </w:r>
      <w:r w:rsidR="00DA2B8B" w:rsidRPr="00497826">
        <w:t>prejemni</w:t>
      </w:r>
      <w:r>
        <w:t>ce</w:t>
      </w:r>
      <w:r w:rsidR="00DA2B8B" w:rsidRPr="00497826">
        <w:t xml:space="preserve">. </w:t>
      </w:r>
      <w:r>
        <w:t xml:space="preserve">V tem primeru </w:t>
      </w:r>
      <w:r w:rsidR="00DA2B8B" w:rsidRPr="00497826">
        <w:t>si</w:t>
      </w:r>
      <w:r w:rsidR="00DA2B8B" w:rsidRPr="00713B3E">
        <w:t xml:space="preserve"> </w:t>
      </w:r>
      <w:r>
        <w:t xml:space="preserve">strani </w:t>
      </w:r>
      <w:r w:rsidR="00DA2B8B" w:rsidRPr="00713B3E">
        <w:t>prizadevata, da se častnika za povezavo pravočasno nadomesti.</w:t>
      </w:r>
    </w:p>
    <w:p w14:paraId="731C3540" w14:textId="77777777" w:rsidR="00DA2B8B" w:rsidRPr="00CB013E" w:rsidRDefault="00DA2B8B" w:rsidP="00B35584">
      <w:pPr>
        <w:pStyle w:val="AufzhlungEbene11"/>
        <w:numPr>
          <w:ilvl w:val="0"/>
          <w:numId w:val="0"/>
        </w:numPr>
      </w:pPr>
    </w:p>
    <w:p w14:paraId="1C33CEB7" w14:textId="707138A6" w:rsidR="00DA2B8B" w:rsidRPr="00713B3E" w:rsidRDefault="00713B3E" w:rsidP="00B35584">
      <w:pPr>
        <w:pStyle w:val="AufzhlungEbene11"/>
        <w:tabs>
          <w:tab w:val="clear" w:pos="454"/>
        </w:tabs>
      </w:pPr>
      <w:r>
        <w:t>Stran</w:t>
      </w:r>
      <w:r w:rsidR="00DA2B8B" w:rsidRPr="00497826">
        <w:t xml:space="preserve"> pošiljatelj</w:t>
      </w:r>
      <w:r>
        <w:t>ica</w:t>
      </w:r>
      <w:r w:rsidR="00DA2B8B" w:rsidRPr="00497826">
        <w:t xml:space="preserve"> častniku za povezavo naroči, naj upošteva </w:t>
      </w:r>
      <w:r w:rsidR="00DA2B8B" w:rsidRPr="00835BCB">
        <w:t>zakonita</w:t>
      </w:r>
      <w:r w:rsidR="00DA2B8B" w:rsidRPr="00497826">
        <w:t xml:space="preserve"> navodila osebe, ki je pooblaščena za dajanje navodil </w:t>
      </w:r>
      <w:r>
        <w:t>s</w:t>
      </w:r>
      <w:r w:rsidRPr="00497826">
        <w:t xml:space="preserve"> </w:t>
      </w:r>
      <w:r w:rsidR="00DA2B8B" w:rsidRPr="00497826">
        <w:t xml:space="preserve">področja pristojnosti </w:t>
      </w:r>
      <w:r>
        <w:t>strani</w:t>
      </w:r>
      <w:r w:rsidRPr="00497826">
        <w:t xml:space="preserve"> </w:t>
      </w:r>
      <w:r>
        <w:t>s</w:t>
      </w:r>
      <w:r w:rsidR="00DA2B8B" w:rsidRPr="00497826">
        <w:t>pre</w:t>
      </w:r>
      <w:r w:rsidR="00DA2B8B" w:rsidRPr="00713B3E">
        <w:t>jemni</w:t>
      </w:r>
      <w:r>
        <w:t>ce</w:t>
      </w:r>
      <w:r w:rsidR="00DA2B8B" w:rsidRPr="00713B3E">
        <w:t xml:space="preserve">, če so taka navodila povezana s </w:t>
      </w:r>
      <w:r w:rsidR="00DA2B8B" w:rsidRPr="00835BCB">
        <w:t xml:space="preserve">področjem </w:t>
      </w:r>
      <w:r w:rsidR="000C3E4C">
        <w:t>uporabe</w:t>
      </w:r>
      <w:r w:rsidR="00DA2B8B" w:rsidRPr="00713B3E">
        <w:t xml:space="preserve"> </w:t>
      </w:r>
      <w:r w:rsidR="00835BCB">
        <w:t>tega</w:t>
      </w:r>
      <w:r w:rsidR="00DA2B8B" w:rsidRPr="00713B3E">
        <w:t xml:space="preserve"> dogovor</w:t>
      </w:r>
      <w:r w:rsidR="00835BCB">
        <w:t>a</w:t>
      </w:r>
      <w:r w:rsidR="00DA2B8B" w:rsidRPr="00713B3E">
        <w:t>.</w:t>
      </w:r>
    </w:p>
    <w:p w14:paraId="0A8DFCB4" w14:textId="77777777" w:rsidR="00DA2B8B" w:rsidRPr="00CB013E" w:rsidRDefault="00DA2B8B" w:rsidP="00B35584">
      <w:pPr>
        <w:pStyle w:val="AufzhlungEbene11"/>
        <w:numPr>
          <w:ilvl w:val="0"/>
          <w:numId w:val="0"/>
        </w:numPr>
      </w:pPr>
    </w:p>
    <w:p w14:paraId="04243E0A" w14:textId="22F83DB4" w:rsidR="00DA2B8B" w:rsidRPr="000C3E4C" w:rsidRDefault="00DA2B8B" w:rsidP="00B35584">
      <w:pPr>
        <w:pStyle w:val="AufzhlungEbene11"/>
      </w:pPr>
      <w:r w:rsidRPr="00497826">
        <w:t xml:space="preserve">Častnik za povezavo opravlja delo v tesnem sodelovanju in </w:t>
      </w:r>
      <w:r w:rsidRPr="00835BCB">
        <w:t xml:space="preserve">pod </w:t>
      </w:r>
      <w:r w:rsidR="00835BCB" w:rsidRPr="00835BCB">
        <w:t>vod</w:t>
      </w:r>
      <w:r w:rsidR="00835BCB">
        <w:t>stvom</w:t>
      </w:r>
      <w:r w:rsidR="00835BCB" w:rsidRPr="00497826">
        <w:t xml:space="preserve"> </w:t>
      </w:r>
      <w:r w:rsidRPr="00497826">
        <w:t xml:space="preserve">vodje enote za mednarodne odnose na direktoratu za nacionalno obrambno politiko </w:t>
      </w:r>
      <w:r w:rsidR="000C3E4C">
        <w:t>strani</w:t>
      </w:r>
      <w:r w:rsidR="000C3E4C" w:rsidRPr="00497826">
        <w:t xml:space="preserve"> </w:t>
      </w:r>
      <w:r w:rsidR="000C3E4C">
        <w:t>s</w:t>
      </w:r>
      <w:r w:rsidRPr="00497826">
        <w:t>prejemni</w:t>
      </w:r>
      <w:r w:rsidR="000C3E4C">
        <w:t>ce</w:t>
      </w:r>
      <w:r w:rsidRPr="00497826">
        <w:t>, p</w:t>
      </w:r>
      <w:r w:rsidRPr="000C3E4C">
        <w:t xml:space="preserve">od </w:t>
      </w:r>
      <w:r w:rsidR="00B779A3" w:rsidRPr="000C3E4C">
        <w:t xml:space="preserve">čigar </w:t>
      </w:r>
      <w:r w:rsidRPr="000C3E4C">
        <w:t>nadzorom častnik za povezavo opravlja svoj</w:t>
      </w:r>
      <w:r w:rsidR="000C3E4C">
        <w:t>e</w:t>
      </w:r>
      <w:r w:rsidRPr="000C3E4C">
        <w:t xml:space="preserve"> dolžnost</w:t>
      </w:r>
      <w:r w:rsidR="000C3E4C">
        <w:t>i</w:t>
      </w:r>
      <w:r w:rsidRPr="000C3E4C">
        <w:t xml:space="preserve">. </w:t>
      </w:r>
      <w:r w:rsidR="000C3E4C">
        <w:t>Stran</w:t>
      </w:r>
      <w:r w:rsidR="000C3E4C" w:rsidRPr="000C3E4C">
        <w:t xml:space="preserve"> </w:t>
      </w:r>
      <w:r w:rsidR="000C3E4C">
        <w:t>s</w:t>
      </w:r>
      <w:r w:rsidRPr="000C3E4C">
        <w:t>prejemni</w:t>
      </w:r>
      <w:r w:rsidR="000C3E4C">
        <w:t>ca</w:t>
      </w:r>
      <w:r w:rsidRPr="000C3E4C">
        <w:t xml:space="preserve"> nima pristojnosti </w:t>
      </w:r>
      <w:r w:rsidR="000C3E4C">
        <w:t>glede</w:t>
      </w:r>
      <w:r w:rsidR="000C3E4C" w:rsidRPr="000C3E4C">
        <w:t xml:space="preserve"> </w:t>
      </w:r>
      <w:r w:rsidRPr="000C3E4C">
        <w:t>disciplinsk</w:t>
      </w:r>
      <w:r w:rsidR="000C3E4C">
        <w:t>ih</w:t>
      </w:r>
      <w:r w:rsidRPr="000C3E4C">
        <w:t xml:space="preserve"> zadev, povezan</w:t>
      </w:r>
      <w:r w:rsidR="000C3E4C">
        <w:t>ih</w:t>
      </w:r>
      <w:r w:rsidRPr="000C3E4C">
        <w:t xml:space="preserve"> s častnikom za povezavo.</w:t>
      </w:r>
    </w:p>
    <w:p w14:paraId="7D6CC565" w14:textId="77777777" w:rsidR="00DA2B8B" w:rsidRPr="00CB013E" w:rsidRDefault="00DA2B8B" w:rsidP="00B35584">
      <w:pPr>
        <w:pStyle w:val="AufzhlungEbene11"/>
        <w:numPr>
          <w:ilvl w:val="0"/>
          <w:numId w:val="0"/>
        </w:numPr>
      </w:pPr>
    </w:p>
    <w:p w14:paraId="50DDA3A2" w14:textId="5EABA12C" w:rsidR="00DA2B8B" w:rsidRPr="00EC44EB" w:rsidRDefault="00DA2B8B" w:rsidP="00B35584">
      <w:pPr>
        <w:pStyle w:val="AufzhlungEbene11"/>
        <w:tabs>
          <w:tab w:val="clear" w:pos="454"/>
        </w:tabs>
      </w:pPr>
      <w:r w:rsidRPr="00497826">
        <w:t xml:space="preserve">Častnik za povezavo ni pooblaščen za </w:t>
      </w:r>
      <w:r w:rsidR="000C3E4C">
        <w:t xml:space="preserve">izvajanje </w:t>
      </w:r>
      <w:r w:rsidRPr="00497826">
        <w:t>disciplinsk</w:t>
      </w:r>
      <w:r w:rsidR="000C3E4C">
        <w:t>ih ukrepov</w:t>
      </w:r>
      <w:r w:rsidRPr="00497826">
        <w:t>, povezan</w:t>
      </w:r>
      <w:r w:rsidR="000C3E4C">
        <w:t>ih</w:t>
      </w:r>
      <w:r w:rsidRPr="00497826">
        <w:t xml:space="preserve"> z osebjem </w:t>
      </w:r>
      <w:r w:rsidR="000C3E4C">
        <w:t>strani s</w:t>
      </w:r>
      <w:r w:rsidRPr="00497826">
        <w:t>prejemni</w:t>
      </w:r>
      <w:r w:rsidR="000C3E4C">
        <w:t>ce</w:t>
      </w:r>
      <w:r w:rsidRPr="00497826">
        <w:t xml:space="preserve">.  </w:t>
      </w:r>
    </w:p>
    <w:p w14:paraId="61DB6613" w14:textId="74871D59" w:rsidR="00DA2B8B" w:rsidRPr="00CB013E" w:rsidRDefault="00DA2B8B" w:rsidP="00B35584">
      <w:pPr>
        <w:pStyle w:val="AufzhlungEbene11"/>
        <w:numPr>
          <w:ilvl w:val="0"/>
          <w:numId w:val="0"/>
        </w:numPr>
      </w:pPr>
    </w:p>
    <w:p w14:paraId="7E7DD9C3" w14:textId="77777777" w:rsidR="00060378" w:rsidRPr="00CB013E" w:rsidRDefault="00060378" w:rsidP="00B35584">
      <w:pPr>
        <w:pStyle w:val="AufzhlungEbene11"/>
        <w:numPr>
          <w:ilvl w:val="0"/>
          <w:numId w:val="0"/>
        </w:numPr>
      </w:pPr>
    </w:p>
    <w:p w14:paraId="38E7DA25" w14:textId="5725EEBD" w:rsidR="00DA2B8B" w:rsidRPr="00497826" w:rsidRDefault="00DE2D46" w:rsidP="00B35584">
      <w:pPr>
        <w:pStyle w:val="AufzhlungEbene1fett"/>
        <w:tabs>
          <w:tab w:val="clear" w:pos="284"/>
        </w:tabs>
      </w:pPr>
      <w:r w:rsidRPr="00497826">
        <w:t>člen</w:t>
      </w:r>
    </w:p>
    <w:p w14:paraId="31A87EDB" w14:textId="5E35AE08" w:rsidR="00DA2B8B" w:rsidRPr="000C3E4C" w:rsidRDefault="000C3E4C" w:rsidP="00B35584">
      <w:pPr>
        <w:pStyle w:val="AufzhlungEbene11"/>
        <w:tabs>
          <w:tab w:val="clear" w:pos="454"/>
        </w:tabs>
      </w:pPr>
      <w:r>
        <w:t>Stran s</w:t>
      </w:r>
      <w:r w:rsidR="00DA2B8B" w:rsidRPr="000C3E4C">
        <w:t>prejemni</w:t>
      </w:r>
      <w:r>
        <w:t>ca</w:t>
      </w:r>
      <w:r w:rsidR="00DA2B8B" w:rsidRPr="000C3E4C">
        <w:t xml:space="preserve"> do konca obdobja napotitve ali na zahtevo udeleženca pošiljatelja pripravi oceno dela častnika za povezavo in jo posreduje pristojnemu organu </w:t>
      </w:r>
      <w:r>
        <w:t xml:space="preserve">strani </w:t>
      </w:r>
      <w:r w:rsidR="00DA2B8B" w:rsidRPr="000C3E4C">
        <w:t>pošiljateljice.</w:t>
      </w:r>
    </w:p>
    <w:p w14:paraId="281760FD" w14:textId="77777777" w:rsidR="00DA2B8B" w:rsidRPr="00CB013E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1D24DE7" w14:textId="32AC003B" w:rsidR="00C6504D" w:rsidRPr="000C3E4C" w:rsidRDefault="000C3E4C" w:rsidP="00B35584">
      <w:pPr>
        <w:pStyle w:val="AufzhlungEbene11"/>
        <w:tabs>
          <w:tab w:val="clear" w:pos="454"/>
        </w:tabs>
      </w:pPr>
      <w:r>
        <w:t>Ta o</w:t>
      </w:r>
      <w:r w:rsidR="00DA2B8B" w:rsidRPr="00497826">
        <w:t xml:space="preserve">cena zajema naloge, dodeljene častniku za povezavo, in podrobne podatke o </w:t>
      </w:r>
      <w:r>
        <w:t xml:space="preserve">njegovih </w:t>
      </w:r>
      <w:r w:rsidR="00DA2B8B" w:rsidRPr="00497826">
        <w:t>zmožnosti</w:t>
      </w:r>
      <w:r>
        <w:t>h</w:t>
      </w:r>
      <w:r w:rsidR="00DA2B8B" w:rsidRPr="00497826">
        <w:t>, usposobljenosti in strokovnosti pri izvajanju nalog, ki so mu bile dodeljene.</w:t>
      </w:r>
    </w:p>
    <w:p w14:paraId="1BB13DDD" w14:textId="4EDE7C6F" w:rsidR="00060378" w:rsidRPr="00CB013E" w:rsidRDefault="00060378" w:rsidP="00B35584">
      <w:pPr>
        <w:pStyle w:val="AufzhlungEbene11"/>
        <w:numPr>
          <w:ilvl w:val="0"/>
          <w:numId w:val="0"/>
        </w:numPr>
      </w:pPr>
    </w:p>
    <w:p w14:paraId="48588C36" w14:textId="77777777" w:rsidR="00060378" w:rsidRPr="00CB013E" w:rsidRDefault="00060378" w:rsidP="00B35584">
      <w:pPr>
        <w:pStyle w:val="AufzhlungEbene11"/>
        <w:numPr>
          <w:ilvl w:val="0"/>
          <w:numId w:val="0"/>
        </w:numPr>
      </w:pPr>
    </w:p>
    <w:p w14:paraId="5C03862F" w14:textId="7EC1910F" w:rsidR="00DA2B8B" w:rsidRPr="00497826" w:rsidRDefault="00DE2D46" w:rsidP="00B35584">
      <w:pPr>
        <w:pStyle w:val="AufzhlungEbene1fett"/>
        <w:tabs>
          <w:tab w:val="clear" w:pos="284"/>
        </w:tabs>
      </w:pPr>
      <w:r w:rsidRPr="00497826">
        <w:t>člen</w:t>
      </w:r>
    </w:p>
    <w:p w14:paraId="0E3FAF2A" w14:textId="47C88BE6" w:rsidR="00DA2B8B" w:rsidRPr="000C3E4C" w:rsidRDefault="00DA2B8B" w:rsidP="00B35584">
      <w:pPr>
        <w:pStyle w:val="AufzhlungEbene11"/>
        <w:tabs>
          <w:tab w:val="clear" w:pos="454"/>
        </w:tabs>
      </w:pPr>
      <w:r w:rsidRPr="000C3E4C">
        <w:t xml:space="preserve">Stroške častnika za povezavo praviloma krije </w:t>
      </w:r>
      <w:r w:rsidR="000C3E4C">
        <w:t>stran</w:t>
      </w:r>
      <w:r w:rsidR="000C3E4C" w:rsidRPr="000C3E4C">
        <w:t xml:space="preserve"> </w:t>
      </w:r>
      <w:r w:rsidRPr="000C3E4C">
        <w:t>pošiljatelj</w:t>
      </w:r>
      <w:r w:rsidR="000C3E4C">
        <w:t>ica</w:t>
      </w:r>
      <w:r w:rsidRPr="000C3E4C">
        <w:t>, ki ga napoti, skladno s svojimi nacionalnimi predpisi</w:t>
      </w:r>
      <w:r w:rsidR="00835BCB" w:rsidRPr="00835BCB">
        <w:t xml:space="preserve"> </w:t>
      </w:r>
      <w:r w:rsidR="00835BCB">
        <w:t>(vključno s potovanjem v Slovenijo na začetku napotitve in za vrnitev v Francijo na koncu)</w:t>
      </w:r>
      <w:r w:rsidRPr="000C3E4C">
        <w:t xml:space="preserve">. </w:t>
      </w:r>
      <w:r w:rsidR="00835BCB">
        <w:t>Stran sprejemnica krije potne stroške in</w:t>
      </w:r>
      <w:r w:rsidRPr="00835BCB">
        <w:t xml:space="preserve"> stroške nastanitve,</w:t>
      </w:r>
      <w:r w:rsidR="00835BCB">
        <w:t xml:space="preserve"> </w:t>
      </w:r>
      <w:r w:rsidRPr="00835BCB">
        <w:t xml:space="preserve"> </w:t>
      </w:r>
      <w:r w:rsidR="00835BCB">
        <w:t>povezane z opravljanjem nalog častnika za povezavo za naloge, ki m</w:t>
      </w:r>
      <w:r w:rsidR="00280587">
        <w:t>u jih zaupa stran sprejemnica v okviru</w:t>
      </w:r>
      <w:r w:rsidR="00835BCB">
        <w:t xml:space="preserve"> služben</w:t>
      </w:r>
      <w:r w:rsidR="00280587">
        <w:t>ih</w:t>
      </w:r>
      <w:r w:rsidR="00835BCB">
        <w:t xml:space="preserve"> pot</w:t>
      </w:r>
      <w:r w:rsidR="00280587">
        <w:t>i</w:t>
      </w:r>
      <w:r w:rsidR="004F79A8">
        <w:t xml:space="preserve">. </w:t>
      </w:r>
      <w:r w:rsidRPr="00835BCB">
        <w:t>V vsakem primeru je za</w:t>
      </w:r>
      <w:r w:rsidRPr="000C3E4C">
        <w:t xml:space="preserve"> plačilo dnevnic odgovorn</w:t>
      </w:r>
      <w:r w:rsidR="000C3E4C">
        <w:t>a</w:t>
      </w:r>
      <w:r w:rsidRPr="000C3E4C">
        <w:t xml:space="preserve"> izključno </w:t>
      </w:r>
      <w:r w:rsidR="000C3E4C">
        <w:t xml:space="preserve">stran </w:t>
      </w:r>
      <w:r w:rsidRPr="000C3E4C">
        <w:t>pošiljatelj</w:t>
      </w:r>
      <w:r w:rsidR="000C3E4C">
        <w:t>ica</w:t>
      </w:r>
      <w:r w:rsidRPr="000C3E4C">
        <w:t>.</w:t>
      </w:r>
    </w:p>
    <w:p w14:paraId="3C2F9BED" w14:textId="77777777" w:rsidR="00DA2B8B" w:rsidRPr="00CB013E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97D9962" w14:textId="747648FE" w:rsidR="00DA2B8B" w:rsidRPr="00497826" w:rsidRDefault="000C3E4C" w:rsidP="00B35584">
      <w:pPr>
        <w:pStyle w:val="AufzhlungEbene11"/>
        <w:tabs>
          <w:tab w:val="clear" w:pos="454"/>
        </w:tabs>
      </w:pPr>
      <w:r>
        <w:t>Stran</w:t>
      </w:r>
      <w:r w:rsidRPr="00497826">
        <w:t xml:space="preserve"> </w:t>
      </w:r>
      <w:r>
        <w:t>s</w:t>
      </w:r>
      <w:r w:rsidR="00DA2B8B" w:rsidRPr="00497826">
        <w:t>prejemni</w:t>
      </w:r>
      <w:r>
        <w:t>ca</w:t>
      </w:r>
      <w:r w:rsidR="00DA2B8B" w:rsidRPr="00497826">
        <w:t xml:space="preserve"> častniku za povezavo zagotovi vs</w:t>
      </w:r>
      <w:r w:rsidR="00280587">
        <w:t>e</w:t>
      </w:r>
      <w:r>
        <w:t xml:space="preserve"> potrebn</w:t>
      </w:r>
      <w:r w:rsidR="00280587">
        <w:t>o za opravljanje nalog</w:t>
      </w:r>
      <w:r>
        <w:t xml:space="preserve"> </w:t>
      </w:r>
      <w:r w:rsidR="00280587">
        <w:t>po</w:t>
      </w:r>
      <w:r w:rsidR="00DA2B8B" w:rsidRPr="00497826">
        <w:t xml:space="preserve"> tem dogovoru</w:t>
      </w:r>
      <w:r w:rsidR="00280587">
        <w:t>, vključno z delovno opremo</w:t>
      </w:r>
      <w:r w:rsidR="00DA2B8B" w:rsidRPr="00497826">
        <w:t>.</w:t>
      </w:r>
    </w:p>
    <w:p w14:paraId="3272069D" w14:textId="77777777" w:rsidR="00DA2B8B" w:rsidRPr="00CB013E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B748FD9" w14:textId="499A76F4" w:rsidR="00DA2B8B" w:rsidRPr="000C3E4C" w:rsidRDefault="00DA2B8B" w:rsidP="00B35584">
      <w:pPr>
        <w:pStyle w:val="AufzhlungEbene11"/>
        <w:tabs>
          <w:tab w:val="clear" w:pos="454"/>
        </w:tabs>
      </w:pPr>
      <w:r w:rsidRPr="00497826">
        <w:t xml:space="preserve">Vse življenjske stroške, tudi stroške prehrane, krije častnik za povezavo sam. To ne vpliva na nacionalne predpise </w:t>
      </w:r>
      <w:r w:rsidR="000C3E4C">
        <w:t>strani</w:t>
      </w:r>
      <w:r w:rsidR="000C3E4C" w:rsidRPr="00497826">
        <w:t xml:space="preserve"> </w:t>
      </w:r>
      <w:r w:rsidRPr="00497826">
        <w:t>pošiljatelj</w:t>
      </w:r>
      <w:r w:rsidR="000C3E4C">
        <w:t>ice</w:t>
      </w:r>
      <w:r w:rsidRPr="00497826">
        <w:t>, po katerih je častnik za povezavo upravičen do prenosa plačila teh stroškov ali do njihovega povračila.</w:t>
      </w:r>
    </w:p>
    <w:p w14:paraId="21BF575E" w14:textId="722DFD1A" w:rsidR="00DA2B8B" w:rsidRPr="00CB013E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953D3AA" w14:textId="77777777" w:rsidR="00060378" w:rsidRPr="00CB013E" w:rsidRDefault="00060378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4C76098" w14:textId="279A1E1B" w:rsidR="00203A5F" w:rsidRPr="00497826" w:rsidRDefault="00DE2D46" w:rsidP="00B35584">
      <w:pPr>
        <w:pStyle w:val="AufzhlungEbene1fett"/>
        <w:tabs>
          <w:tab w:val="clear" w:pos="284"/>
        </w:tabs>
      </w:pPr>
      <w:r w:rsidRPr="00497826">
        <w:t>člen</w:t>
      </w:r>
    </w:p>
    <w:p w14:paraId="7B2C9863" w14:textId="42B2C9B0" w:rsidR="004551D8" w:rsidRPr="000C3E4C" w:rsidRDefault="00DE2D46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713B3E">
        <w:rPr>
          <w:rFonts w:ascii="Times New Roman" w:hAnsi="Times New Roman"/>
          <w:sz w:val="24"/>
        </w:rPr>
        <w:t xml:space="preserve">10. </w:t>
      </w:r>
      <w:r w:rsidR="0070657A" w:rsidRPr="00713B3E">
        <w:rPr>
          <w:rFonts w:ascii="Times New Roman" w:hAnsi="Times New Roman"/>
          <w:sz w:val="24"/>
        </w:rPr>
        <w:t xml:space="preserve">1. </w:t>
      </w:r>
      <w:r w:rsidR="000C3E4C">
        <w:rPr>
          <w:rFonts w:ascii="Times New Roman" w:hAnsi="Times New Roman"/>
          <w:sz w:val="24"/>
        </w:rPr>
        <w:t>Stran</w:t>
      </w:r>
      <w:r w:rsidR="0070657A" w:rsidRPr="00713B3E">
        <w:rPr>
          <w:rFonts w:ascii="Times New Roman" w:hAnsi="Times New Roman"/>
          <w:sz w:val="24"/>
        </w:rPr>
        <w:t xml:space="preserve"> pošiljatelj</w:t>
      </w:r>
      <w:r w:rsidR="000C3E4C">
        <w:rPr>
          <w:rFonts w:ascii="Times New Roman" w:hAnsi="Times New Roman"/>
          <w:sz w:val="24"/>
        </w:rPr>
        <w:t>ica</w:t>
      </w:r>
      <w:r w:rsidR="0070657A" w:rsidRPr="00713B3E">
        <w:rPr>
          <w:rFonts w:ascii="Times New Roman" w:hAnsi="Times New Roman"/>
          <w:sz w:val="24"/>
        </w:rPr>
        <w:t xml:space="preserve"> je dolž</w:t>
      </w:r>
      <w:r w:rsidR="000C3E4C">
        <w:rPr>
          <w:rFonts w:ascii="Times New Roman" w:hAnsi="Times New Roman"/>
          <w:sz w:val="24"/>
        </w:rPr>
        <w:t>n</w:t>
      </w:r>
      <w:r w:rsidR="0070657A" w:rsidRPr="00713B3E">
        <w:rPr>
          <w:rFonts w:ascii="Times New Roman" w:hAnsi="Times New Roman"/>
          <w:sz w:val="24"/>
        </w:rPr>
        <w:t>a zagotoviti, da je častnik za povezavo pred prihodom na ozemlje Republike Slovenije</w:t>
      </w:r>
      <w:r w:rsidR="00675236" w:rsidRPr="000C3E4C">
        <w:rPr>
          <w:rFonts w:ascii="Times New Roman" w:hAnsi="Times New Roman"/>
          <w:sz w:val="24"/>
        </w:rPr>
        <w:t xml:space="preserve"> </w:t>
      </w:r>
      <w:r w:rsidR="004551D8" w:rsidRPr="000C3E4C">
        <w:rPr>
          <w:rFonts w:ascii="Times New Roman" w:hAnsi="Times New Roman"/>
          <w:sz w:val="24"/>
        </w:rPr>
        <w:t>v dobrem zdravstvenem in zobozdravstvenem stanju.</w:t>
      </w:r>
    </w:p>
    <w:p w14:paraId="30A9D107" w14:textId="4BB49AD0" w:rsidR="004551D8" w:rsidRPr="00CB013E" w:rsidRDefault="004551D8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zh-TW"/>
        </w:rPr>
      </w:pPr>
    </w:p>
    <w:p w14:paraId="5F08F2B1" w14:textId="36BBC26A" w:rsidR="004551D8" w:rsidRPr="000C3E4C" w:rsidRDefault="00DE2D46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497826">
        <w:rPr>
          <w:rFonts w:ascii="Times New Roman" w:hAnsi="Times New Roman"/>
          <w:sz w:val="24"/>
        </w:rPr>
        <w:t>10</w:t>
      </w:r>
      <w:r w:rsidR="0070657A" w:rsidRPr="00497826">
        <w:rPr>
          <w:rFonts w:ascii="Times New Roman" w:hAnsi="Times New Roman"/>
          <w:sz w:val="24"/>
        </w:rPr>
        <w:t xml:space="preserve">.2. </w:t>
      </w:r>
      <w:r w:rsidR="009F5E4C" w:rsidRPr="00EC44EB">
        <w:rPr>
          <w:rFonts w:ascii="Times New Roman" w:hAnsi="Times New Roman"/>
          <w:sz w:val="24"/>
        </w:rPr>
        <w:t xml:space="preserve">Častnik za povezavo lahko prejme nujno zdravstveno in zobozdravstveno oskrbo, vključno s </w:t>
      </w:r>
      <w:r w:rsidR="009F5E4C" w:rsidRPr="000C3E4C">
        <w:rPr>
          <w:rFonts w:ascii="Times New Roman" w:hAnsi="Times New Roman"/>
          <w:sz w:val="24"/>
        </w:rPr>
        <w:t xml:space="preserve">hospitalizacijo, pod enakimi pogoji kot </w:t>
      </w:r>
      <w:r w:rsidR="000C3E4C">
        <w:rPr>
          <w:rFonts w:ascii="Times New Roman" w:hAnsi="Times New Roman"/>
          <w:sz w:val="24"/>
        </w:rPr>
        <w:t xml:space="preserve">primerljivo </w:t>
      </w:r>
      <w:r w:rsidR="009F5E4C" w:rsidRPr="000C3E4C">
        <w:rPr>
          <w:rFonts w:ascii="Times New Roman" w:hAnsi="Times New Roman"/>
          <w:sz w:val="24"/>
        </w:rPr>
        <w:t xml:space="preserve">osebje </w:t>
      </w:r>
      <w:r w:rsidR="000C3E4C">
        <w:rPr>
          <w:rFonts w:ascii="Times New Roman" w:hAnsi="Times New Roman"/>
          <w:sz w:val="24"/>
        </w:rPr>
        <w:t>strani</w:t>
      </w:r>
      <w:r w:rsidR="009F5E4C" w:rsidRPr="000C3E4C">
        <w:rPr>
          <w:rFonts w:ascii="Times New Roman" w:hAnsi="Times New Roman"/>
          <w:sz w:val="24"/>
        </w:rPr>
        <w:t xml:space="preserve"> prejemnice</w:t>
      </w:r>
      <w:r w:rsidR="005C5680" w:rsidRPr="000C3E4C">
        <w:rPr>
          <w:rFonts w:ascii="Times New Roman" w:hAnsi="Times New Roman"/>
          <w:sz w:val="24"/>
        </w:rPr>
        <w:t>.</w:t>
      </w:r>
    </w:p>
    <w:p w14:paraId="2C7BB0D9" w14:textId="3A80F0C7" w:rsidR="005C5680" w:rsidRPr="00A10794" w:rsidRDefault="005C5680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6E99D68E" w14:textId="582D8F52" w:rsidR="009F5E4C" w:rsidRPr="00497826" w:rsidRDefault="009F5E4C" w:rsidP="009F5E4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zh-TW"/>
        </w:rPr>
      </w:pPr>
      <w:r w:rsidRPr="00CB013E">
        <w:rPr>
          <w:rFonts w:ascii="Times New Roman" w:eastAsiaTheme="minorEastAsia" w:hAnsi="Times New Roman" w:cs="Times New Roman"/>
          <w:iCs/>
          <w:sz w:val="24"/>
          <w:szCs w:val="24"/>
          <w:lang w:eastAsia="zh-TW"/>
        </w:rPr>
        <w:t>10.3</w:t>
      </w:r>
      <w:r w:rsidRPr="00CB013E">
        <w:rPr>
          <w:rFonts w:ascii="Times New Roman" w:eastAsiaTheme="minorEastAsia" w:hAnsi="Times New Roman" w:cs="Times New Roman"/>
          <w:iCs/>
          <w:sz w:val="24"/>
          <w:szCs w:val="24"/>
          <w:lang w:eastAsia="zh-TW"/>
        </w:rPr>
        <w:tab/>
        <w:t xml:space="preserve">Stroške, ki nastanejo v okviru  javne ali zasebne zdravstvene ustanove krije častnik za povezavo skladno s </w:t>
      </w:r>
      <w:r w:rsidR="00003C5D">
        <w:rPr>
          <w:rFonts w:ascii="Times New Roman" w:eastAsiaTheme="minorEastAsia" w:hAnsi="Times New Roman" w:cs="Times New Roman"/>
          <w:iCs/>
          <w:sz w:val="24"/>
          <w:szCs w:val="24"/>
          <w:lang w:eastAsia="zh-TW"/>
        </w:rPr>
        <w:t xml:space="preserve">takrat veljavnimi </w:t>
      </w:r>
      <w:r w:rsidR="000C3E4C">
        <w:rPr>
          <w:rFonts w:ascii="Times New Roman" w:eastAsiaTheme="minorEastAsia" w:hAnsi="Times New Roman" w:cs="Times New Roman"/>
          <w:iCs/>
          <w:sz w:val="24"/>
          <w:szCs w:val="24"/>
          <w:lang w:eastAsia="zh-TW"/>
        </w:rPr>
        <w:t>cenami</w:t>
      </w:r>
      <w:r w:rsidRPr="00CB013E">
        <w:rPr>
          <w:rFonts w:ascii="Times New Roman" w:eastAsiaTheme="minorEastAsia" w:hAnsi="Times New Roman" w:cs="Times New Roman"/>
          <w:iCs/>
          <w:sz w:val="24"/>
          <w:szCs w:val="24"/>
          <w:lang w:eastAsia="zh-TW"/>
        </w:rPr>
        <w:t xml:space="preserve"> v Republiki Sloveniji</w:t>
      </w:r>
      <w:r w:rsidR="00280587">
        <w:rPr>
          <w:rFonts w:ascii="Times New Roman" w:eastAsiaTheme="minorEastAsia" w:hAnsi="Times New Roman" w:cs="Times New Roman"/>
          <w:iCs/>
          <w:sz w:val="24"/>
          <w:szCs w:val="24"/>
          <w:lang w:eastAsia="zh-TW"/>
        </w:rPr>
        <w:t xml:space="preserve"> v času napotitve</w:t>
      </w:r>
      <w:r w:rsidRPr="00CB013E">
        <w:rPr>
          <w:rFonts w:ascii="Times New Roman" w:eastAsiaTheme="minorEastAsia" w:hAnsi="Times New Roman" w:cs="Times New Roman"/>
          <w:iCs/>
          <w:sz w:val="24"/>
          <w:szCs w:val="24"/>
          <w:lang w:eastAsia="zh-TW"/>
        </w:rPr>
        <w:t xml:space="preserve">.   </w:t>
      </w:r>
    </w:p>
    <w:p w14:paraId="7FA1D217" w14:textId="77777777" w:rsidR="009F5E4C" w:rsidRPr="00A10794" w:rsidRDefault="009F5E4C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082E95EF" w14:textId="241550D9" w:rsidR="004551D8" w:rsidRPr="00003C5D" w:rsidRDefault="00DE2D46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A10794">
        <w:rPr>
          <w:rFonts w:ascii="Times New Roman" w:hAnsi="Times New Roman"/>
          <w:sz w:val="24"/>
        </w:rPr>
        <w:t>10</w:t>
      </w:r>
      <w:r w:rsidR="0070657A" w:rsidRPr="00A10794">
        <w:rPr>
          <w:rFonts w:ascii="Times New Roman" w:hAnsi="Times New Roman"/>
          <w:sz w:val="24"/>
        </w:rPr>
        <w:t xml:space="preserve">.4. </w:t>
      </w:r>
      <w:r w:rsidR="009F5E4C" w:rsidRPr="00280587">
        <w:rPr>
          <w:rFonts w:ascii="Times New Roman" w:hAnsi="Times New Roman"/>
          <w:sz w:val="24"/>
        </w:rPr>
        <w:t xml:space="preserve">V primeru smrti častnika za povezavo, </w:t>
      </w:r>
      <w:r w:rsidR="00280587">
        <w:rPr>
          <w:rFonts w:ascii="Times New Roman" w:hAnsi="Times New Roman"/>
          <w:sz w:val="24"/>
        </w:rPr>
        <w:t xml:space="preserve">mora </w:t>
      </w:r>
      <w:r w:rsidR="009F5E4C" w:rsidRPr="00280587">
        <w:rPr>
          <w:rFonts w:ascii="Times New Roman" w:hAnsi="Times New Roman"/>
          <w:sz w:val="24"/>
        </w:rPr>
        <w:t xml:space="preserve">smrt </w:t>
      </w:r>
      <w:r w:rsidR="00003C5D" w:rsidRPr="00280587">
        <w:rPr>
          <w:rFonts w:ascii="Times New Roman" w:hAnsi="Times New Roman"/>
          <w:sz w:val="24"/>
        </w:rPr>
        <w:t>potrdi</w:t>
      </w:r>
      <w:r w:rsidR="00280587">
        <w:rPr>
          <w:rFonts w:ascii="Times New Roman" w:hAnsi="Times New Roman"/>
          <w:sz w:val="24"/>
        </w:rPr>
        <w:t>ti</w:t>
      </w:r>
      <w:r w:rsidR="00003C5D" w:rsidRPr="00280587">
        <w:rPr>
          <w:rFonts w:ascii="Times New Roman" w:hAnsi="Times New Roman"/>
          <w:sz w:val="24"/>
        </w:rPr>
        <w:t xml:space="preserve"> pooblaščeni zdravnik strani sprejemnice</w:t>
      </w:r>
      <w:r w:rsidR="009F5E4C" w:rsidRPr="00280587">
        <w:rPr>
          <w:rFonts w:ascii="Times New Roman" w:hAnsi="Times New Roman"/>
          <w:sz w:val="24"/>
        </w:rPr>
        <w:t xml:space="preserve">, ki izda </w:t>
      </w:r>
      <w:r w:rsidR="006C6775">
        <w:rPr>
          <w:rFonts w:ascii="Times New Roman" w:hAnsi="Times New Roman"/>
          <w:sz w:val="24"/>
        </w:rPr>
        <w:t>potrdilo o smrti</w:t>
      </w:r>
      <w:r w:rsidR="009F5E4C" w:rsidRPr="00280587">
        <w:rPr>
          <w:rFonts w:ascii="Times New Roman" w:hAnsi="Times New Roman"/>
          <w:sz w:val="24"/>
        </w:rPr>
        <w:t>.</w:t>
      </w:r>
      <w:r w:rsidR="009F5E4C" w:rsidRPr="00003C5D">
        <w:rPr>
          <w:rFonts w:ascii="Times New Roman" w:hAnsi="Times New Roman"/>
          <w:sz w:val="24"/>
        </w:rPr>
        <w:t xml:space="preserve"> </w:t>
      </w:r>
    </w:p>
    <w:p w14:paraId="02188E37" w14:textId="77777777" w:rsidR="005C5680" w:rsidRPr="00A10794" w:rsidRDefault="005C5680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1DEB86F7" w14:textId="6D2DD174" w:rsidR="009F5E4C" w:rsidRPr="00003C5D" w:rsidRDefault="00DE2D46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A10794">
        <w:rPr>
          <w:rFonts w:ascii="Times New Roman" w:hAnsi="Times New Roman"/>
          <w:sz w:val="24"/>
        </w:rPr>
        <w:t>10</w:t>
      </w:r>
      <w:r w:rsidR="0070657A" w:rsidRPr="00A10794">
        <w:rPr>
          <w:rFonts w:ascii="Times New Roman" w:hAnsi="Times New Roman"/>
          <w:sz w:val="24"/>
        </w:rPr>
        <w:t xml:space="preserve">.5. </w:t>
      </w:r>
      <w:r w:rsidR="009F5E4C" w:rsidRPr="00A10794">
        <w:rPr>
          <w:rFonts w:ascii="Times New Roman" w:hAnsi="Times New Roman"/>
          <w:sz w:val="24"/>
        </w:rPr>
        <w:t xml:space="preserve"> </w:t>
      </w:r>
      <w:r w:rsidR="006C6775">
        <w:rPr>
          <w:rFonts w:ascii="Times New Roman" w:hAnsi="Times New Roman"/>
          <w:sz w:val="24"/>
        </w:rPr>
        <w:t>O s</w:t>
      </w:r>
      <w:r w:rsidR="009F5E4C" w:rsidRPr="00A10794">
        <w:rPr>
          <w:rFonts w:ascii="Times New Roman" w:hAnsi="Times New Roman"/>
          <w:sz w:val="24"/>
        </w:rPr>
        <w:t>mrt</w:t>
      </w:r>
      <w:r w:rsidR="006C6775">
        <w:rPr>
          <w:rFonts w:ascii="Times New Roman" w:hAnsi="Times New Roman"/>
          <w:sz w:val="24"/>
        </w:rPr>
        <w:t xml:space="preserve">i se obvesti stran pošiljateljico in se ji pošlje </w:t>
      </w:r>
      <w:r w:rsidR="00003C5D">
        <w:rPr>
          <w:rFonts w:ascii="Times New Roman" w:hAnsi="Times New Roman"/>
          <w:sz w:val="24"/>
        </w:rPr>
        <w:t>potrdilo</w:t>
      </w:r>
      <w:r w:rsidR="009F5E4C" w:rsidRPr="00003C5D">
        <w:rPr>
          <w:rFonts w:ascii="Times New Roman" w:hAnsi="Times New Roman"/>
          <w:sz w:val="24"/>
        </w:rPr>
        <w:t xml:space="preserve"> o smrti.  </w:t>
      </w:r>
    </w:p>
    <w:p w14:paraId="1DFD75F2" w14:textId="77777777" w:rsidR="009F5E4C" w:rsidRPr="00A10794" w:rsidRDefault="009F5E4C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</w:p>
    <w:p w14:paraId="135B8965" w14:textId="16284BB2" w:rsidR="00060378" w:rsidRPr="00003C5D" w:rsidRDefault="009F5E4C" w:rsidP="009F5E4C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CC1F79">
        <w:rPr>
          <w:rFonts w:ascii="Times New Roman" w:hAnsi="Times New Roman"/>
          <w:sz w:val="24"/>
        </w:rPr>
        <w:t xml:space="preserve">10.6. </w:t>
      </w:r>
      <w:r w:rsidRPr="00CC1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Pristojne oblasti države </w:t>
      </w:r>
      <w:r w:rsidR="00003C5D">
        <w:rPr>
          <w:rFonts w:ascii="Times New Roman" w:eastAsiaTheme="minorEastAsia" w:hAnsi="Times New Roman" w:cs="Times New Roman"/>
          <w:iCs/>
          <w:sz w:val="24"/>
          <w:szCs w:val="24"/>
        </w:rPr>
        <w:t xml:space="preserve">strani </w:t>
      </w:r>
      <w:r w:rsidRPr="00003C5D">
        <w:rPr>
          <w:rFonts w:ascii="Times New Roman" w:eastAsiaTheme="minorEastAsia" w:hAnsi="Times New Roman" w:cs="Times New Roman"/>
          <w:iCs/>
          <w:sz w:val="24"/>
          <w:szCs w:val="24"/>
        </w:rPr>
        <w:t xml:space="preserve">pošiljateljice lahko predajo </w:t>
      </w:r>
      <w:r w:rsidR="00003C5D" w:rsidRPr="0073240D">
        <w:rPr>
          <w:rFonts w:ascii="Times New Roman" w:eastAsiaTheme="minorEastAsia" w:hAnsi="Times New Roman" w:cs="Times New Roman"/>
          <w:iCs/>
          <w:sz w:val="24"/>
          <w:szCs w:val="24"/>
        </w:rPr>
        <w:t>truplo</w:t>
      </w:r>
      <w:r w:rsidR="0073240D">
        <w:rPr>
          <w:rFonts w:ascii="Times New Roman" w:eastAsiaTheme="minorEastAsia" w:hAnsi="Times New Roman" w:cs="Times New Roman"/>
          <w:iCs/>
          <w:sz w:val="24"/>
          <w:szCs w:val="24"/>
        </w:rPr>
        <w:t xml:space="preserve"> pokojnika</w:t>
      </w:r>
      <w:r w:rsidRPr="00003C5D">
        <w:rPr>
          <w:rFonts w:ascii="Times New Roman" w:eastAsiaTheme="minorEastAsia" w:hAnsi="Times New Roman" w:cs="Times New Roman"/>
          <w:iCs/>
          <w:sz w:val="24"/>
          <w:szCs w:val="24"/>
        </w:rPr>
        <w:t xml:space="preserve"> tako</w:t>
      </w:r>
      <w:r w:rsidR="00003C5D">
        <w:rPr>
          <w:rFonts w:ascii="Times New Roman" w:eastAsiaTheme="minorEastAsia" w:hAnsi="Times New Roman" w:cs="Times New Roman"/>
          <w:iCs/>
          <w:sz w:val="24"/>
          <w:szCs w:val="24"/>
        </w:rPr>
        <w:t>j</w:t>
      </w:r>
      <w:r w:rsidRPr="00003C5D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ko je opravljena uradna najava </w:t>
      </w:r>
      <w:r w:rsidR="0073240D">
        <w:rPr>
          <w:rFonts w:ascii="Times New Roman" w:eastAsiaTheme="minorEastAsia" w:hAnsi="Times New Roman" w:cs="Times New Roman"/>
          <w:iCs/>
          <w:sz w:val="24"/>
          <w:szCs w:val="24"/>
        </w:rPr>
        <w:t>pristojnemu organu države strani</w:t>
      </w:r>
      <w:r w:rsidRPr="00003C5D">
        <w:rPr>
          <w:rFonts w:ascii="Times New Roman" w:eastAsiaTheme="minorEastAsia" w:hAnsi="Times New Roman" w:cs="Times New Roman"/>
          <w:iCs/>
          <w:sz w:val="24"/>
          <w:szCs w:val="24"/>
        </w:rPr>
        <w:t xml:space="preserve"> pošiljatelj</w:t>
      </w:r>
      <w:r w:rsidR="0073240D">
        <w:rPr>
          <w:rFonts w:ascii="Times New Roman" w:eastAsiaTheme="minorEastAsia" w:hAnsi="Times New Roman" w:cs="Times New Roman"/>
          <w:iCs/>
          <w:sz w:val="24"/>
          <w:szCs w:val="24"/>
        </w:rPr>
        <w:t>ice</w:t>
      </w:r>
      <w:r w:rsidRPr="00003C5D">
        <w:rPr>
          <w:rFonts w:ascii="Times New Roman" w:eastAsiaTheme="minorEastAsia" w:hAnsi="Times New Roman" w:cs="Times New Roman"/>
          <w:iCs/>
          <w:sz w:val="24"/>
          <w:szCs w:val="24"/>
        </w:rPr>
        <w:t xml:space="preserve">. </w:t>
      </w:r>
      <w:r w:rsidR="00156B7E" w:rsidRPr="00003C5D">
        <w:rPr>
          <w:rFonts w:ascii="Times New Roman" w:eastAsiaTheme="minorEastAsia" w:hAnsi="Times New Roman" w:cs="Times New Roman"/>
          <w:iCs/>
          <w:sz w:val="24"/>
          <w:szCs w:val="24"/>
        </w:rPr>
        <w:t xml:space="preserve">Prevoz </w:t>
      </w:r>
      <w:r w:rsidR="0073240D">
        <w:rPr>
          <w:rFonts w:ascii="Times New Roman" w:eastAsiaTheme="minorEastAsia" w:hAnsi="Times New Roman" w:cs="Times New Roman"/>
          <w:iCs/>
          <w:sz w:val="24"/>
          <w:szCs w:val="24"/>
        </w:rPr>
        <w:t xml:space="preserve">trupla </w:t>
      </w:r>
      <w:r w:rsidR="00156B7E" w:rsidRPr="00003C5D">
        <w:rPr>
          <w:rFonts w:ascii="Times New Roman" w:eastAsiaTheme="minorEastAsia" w:hAnsi="Times New Roman" w:cs="Times New Roman"/>
          <w:iCs/>
          <w:sz w:val="24"/>
          <w:szCs w:val="24"/>
        </w:rPr>
        <w:t xml:space="preserve">pokojnika je opravljena </w:t>
      </w:r>
      <w:r w:rsidR="00003C5D">
        <w:rPr>
          <w:rFonts w:ascii="Times New Roman" w:eastAsiaTheme="minorEastAsia" w:hAnsi="Times New Roman" w:cs="Times New Roman"/>
          <w:iCs/>
          <w:sz w:val="24"/>
          <w:szCs w:val="24"/>
        </w:rPr>
        <w:t xml:space="preserve">skladno </w:t>
      </w:r>
      <w:r w:rsidR="00156B7E" w:rsidRPr="00003C5D">
        <w:rPr>
          <w:rFonts w:ascii="Times New Roman" w:eastAsiaTheme="minorEastAsia" w:hAnsi="Times New Roman" w:cs="Times New Roman"/>
          <w:iCs/>
          <w:sz w:val="24"/>
          <w:szCs w:val="24"/>
        </w:rPr>
        <w:t xml:space="preserve">z zakonodajo </w:t>
      </w:r>
      <w:r w:rsidR="0073240D">
        <w:rPr>
          <w:rFonts w:ascii="Times New Roman" w:eastAsiaTheme="minorEastAsia" w:hAnsi="Times New Roman" w:cs="Times New Roman"/>
          <w:iCs/>
          <w:sz w:val="24"/>
          <w:szCs w:val="24"/>
        </w:rPr>
        <w:t xml:space="preserve">države </w:t>
      </w:r>
      <w:r w:rsidR="00003C5D">
        <w:rPr>
          <w:rFonts w:ascii="Times New Roman" w:eastAsiaTheme="minorEastAsia" w:hAnsi="Times New Roman" w:cs="Times New Roman"/>
          <w:iCs/>
          <w:sz w:val="24"/>
          <w:szCs w:val="24"/>
        </w:rPr>
        <w:t>strani</w:t>
      </w:r>
      <w:r w:rsidR="00156B7E" w:rsidRPr="00003C5D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="00003C5D">
        <w:rPr>
          <w:rFonts w:ascii="Times New Roman" w:eastAsiaTheme="minorEastAsia" w:hAnsi="Times New Roman" w:cs="Times New Roman"/>
          <w:iCs/>
          <w:sz w:val="24"/>
          <w:szCs w:val="24"/>
        </w:rPr>
        <w:t>s</w:t>
      </w:r>
      <w:r w:rsidR="00156B7E" w:rsidRPr="00003C5D">
        <w:rPr>
          <w:rFonts w:ascii="Times New Roman" w:eastAsiaTheme="minorEastAsia" w:hAnsi="Times New Roman" w:cs="Times New Roman"/>
          <w:iCs/>
          <w:sz w:val="24"/>
          <w:szCs w:val="24"/>
        </w:rPr>
        <w:t xml:space="preserve">prejemnice. </w:t>
      </w:r>
    </w:p>
    <w:p w14:paraId="2F275B3F" w14:textId="77777777" w:rsidR="002B2951" w:rsidRPr="00CB013E" w:rsidRDefault="002B2951" w:rsidP="00B35584">
      <w:pPr>
        <w:widowControl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8A67A3C" w14:textId="193D3CC4" w:rsidR="00DA2B8B" w:rsidRPr="00497826" w:rsidRDefault="00156B7E" w:rsidP="00B35584">
      <w:pPr>
        <w:pStyle w:val="AufzhlungEbene1fett"/>
        <w:tabs>
          <w:tab w:val="clear" w:pos="284"/>
        </w:tabs>
      </w:pPr>
      <w:r w:rsidRPr="00497826">
        <w:t>člen</w:t>
      </w:r>
    </w:p>
    <w:p w14:paraId="01EF65D1" w14:textId="24EE958D" w:rsidR="00156B7E" w:rsidRPr="00003C5D" w:rsidRDefault="00003C5D" w:rsidP="00156B7E">
      <w:pPr>
        <w:pStyle w:val="AufzhlungEbene1fett"/>
        <w:numPr>
          <w:ilvl w:val="0"/>
          <w:numId w:val="0"/>
        </w:numPr>
        <w:rPr>
          <w:b w:val="0"/>
        </w:rPr>
      </w:pPr>
      <w:r>
        <w:rPr>
          <w:b w:val="0"/>
        </w:rPr>
        <w:t>V kolikor je primerno</w:t>
      </w:r>
      <w:r w:rsidR="00156B7E" w:rsidRPr="00003C5D">
        <w:rPr>
          <w:b w:val="0"/>
        </w:rPr>
        <w:t xml:space="preserve">, častnik za povezavo praviloma nosi službena oblačila, ki mu jih dodeli </w:t>
      </w:r>
      <w:r>
        <w:rPr>
          <w:b w:val="0"/>
        </w:rPr>
        <w:t>stran</w:t>
      </w:r>
      <w:r w:rsidRPr="00003C5D">
        <w:rPr>
          <w:b w:val="0"/>
        </w:rPr>
        <w:t xml:space="preserve"> </w:t>
      </w:r>
      <w:r w:rsidR="00156B7E" w:rsidRPr="00003C5D">
        <w:rPr>
          <w:b w:val="0"/>
        </w:rPr>
        <w:t>pošiljatelj</w:t>
      </w:r>
      <w:r>
        <w:rPr>
          <w:b w:val="0"/>
        </w:rPr>
        <w:t>ica</w:t>
      </w:r>
      <w:r w:rsidR="00156B7E" w:rsidRPr="00003C5D">
        <w:rPr>
          <w:b w:val="0"/>
        </w:rPr>
        <w:t xml:space="preserve"> in so čim bolj skladna s predpisanimi službenimi oblačili </w:t>
      </w:r>
      <w:r>
        <w:rPr>
          <w:b w:val="0"/>
        </w:rPr>
        <w:t>strani</w:t>
      </w:r>
      <w:r w:rsidRPr="00003C5D">
        <w:rPr>
          <w:b w:val="0"/>
        </w:rPr>
        <w:t xml:space="preserve"> </w:t>
      </w:r>
      <w:r>
        <w:rPr>
          <w:b w:val="0"/>
        </w:rPr>
        <w:t>s</w:t>
      </w:r>
      <w:r w:rsidR="00156B7E" w:rsidRPr="00003C5D">
        <w:rPr>
          <w:b w:val="0"/>
        </w:rPr>
        <w:t>prejemni</w:t>
      </w:r>
      <w:r>
        <w:rPr>
          <w:b w:val="0"/>
        </w:rPr>
        <w:t>ce</w:t>
      </w:r>
      <w:r w:rsidR="00156B7E" w:rsidRPr="00003C5D">
        <w:rPr>
          <w:b w:val="0"/>
        </w:rPr>
        <w:t xml:space="preserve">. Pri nošenju civilnih oblačil se čim bolj upoštevajo </w:t>
      </w:r>
      <w:r>
        <w:rPr>
          <w:b w:val="0"/>
        </w:rPr>
        <w:t xml:space="preserve">navade in </w:t>
      </w:r>
      <w:r w:rsidR="00156B7E" w:rsidRPr="00003C5D">
        <w:rPr>
          <w:b w:val="0"/>
        </w:rPr>
        <w:t xml:space="preserve">običaji </w:t>
      </w:r>
      <w:r>
        <w:rPr>
          <w:b w:val="0"/>
        </w:rPr>
        <w:t>strani</w:t>
      </w:r>
      <w:r w:rsidR="00156B7E" w:rsidRPr="00003C5D">
        <w:rPr>
          <w:b w:val="0"/>
        </w:rPr>
        <w:t xml:space="preserve"> </w:t>
      </w:r>
      <w:r>
        <w:rPr>
          <w:b w:val="0"/>
        </w:rPr>
        <w:t>s</w:t>
      </w:r>
      <w:r w:rsidR="00156B7E" w:rsidRPr="00003C5D">
        <w:rPr>
          <w:b w:val="0"/>
        </w:rPr>
        <w:t>prejemni</w:t>
      </w:r>
      <w:r>
        <w:rPr>
          <w:b w:val="0"/>
        </w:rPr>
        <w:t>ce</w:t>
      </w:r>
      <w:r w:rsidR="00156B7E" w:rsidRPr="00003C5D">
        <w:rPr>
          <w:b w:val="0"/>
        </w:rPr>
        <w:t xml:space="preserve">. </w:t>
      </w:r>
    </w:p>
    <w:p w14:paraId="1AB2D8BA" w14:textId="77777777" w:rsidR="00060378" w:rsidRPr="00CB013E" w:rsidRDefault="00060378" w:rsidP="00B35584">
      <w:pPr>
        <w:widowControl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175C967" w14:textId="55E2D734" w:rsidR="00DA2B8B" w:rsidRPr="00497826" w:rsidRDefault="00156B7E" w:rsidP="00B35584">
      <w:pPr>
        <w:pStyle w:val="AufzhlungEbene1fett"/>
        <w:tabs>
          <w:tab w:val="clear" w:pos="284"/>
        </w:tabs>
      </w:pPr>
      <w:r w:rsidRPr="00497826">
        <w:t>člen</w:t>
      </w:r>
    </w:p>
    <w:p w14:paraId="440D9B09" w14:textId="505CE85E" w:rsidR="00DA2B8B" w:rsidRPr="00CB013E" w:rsidRDefault="00DA2B8B" w:rsidP="00B35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C3C4313" w14:textId="08C29A87" w:rsidR="00DA2B8B" w:rsidRPr="00003C5D" w:rsidRDefault="00DA2B8B" w:rsidP="00B35584">
      <w:pPr>
        <w:pStyle w:val="AufzhlungEbene11"/>
        <w:tabs>
          <w:tab w:val="clear" w:pos="454"/>
        </w:tabs>
      </w:pPr>
      <w:r w:rsidRPr="00497826">
        <w:t>Častnik za povezavo upošteva predpise in prakse, ki določajo vsakodnevn</w:t>
      </w:r>
      <w:r w:rsidR="00003C5D">
        <w:t>e dejavnosti</w:t>
      </w:r>
      <w:r w:rsidRPr="00497826">
        <w:t xml:space="preserve"> </w:t>
      </w:r>
      <w:r w:rsidR="00003C5D">
        <w:t>strani</w:t>
      </w:r>
      <w:r w:rsidRPr="00497826">
        <w:t xml:space="preserve"> </w:t>
      </w:r>
      <w:r w:rsidR="00003C5D">
        <w:t>s</w:t>
      </w:r>
      <w:r w:rsidRPr="00497826">
        <w:t>prejemni</w:t>
      </w:r>
      <w:r w:rsidR="00003C5D">
        <w:t>ce</w:t>
      </w:r>
      <w:r w:rsidRPr="00497826">
        <w:t xml:space="preserve">, zlasti predpise, ki urejajo delovni čas in praznike. Častnik za povezavo </w:t>
      </w:r>
      <w:r w:rsidR="00003C5D">
        <w:t>lahko</w:t>
      </w:r>
      <w:r w:rsidR="00003C5D" w:rsidRPr="00497826">
        <w:t xml:space="preserve"> </w:t>
      </w:r>
      <w:r w:rsidR="0073240D">
        <w:t>upošteva</w:t>
      </w:r>
      <w:r w:rsidRPr="00497826">
        <w:t xml:space="preserve"> koledar praznikov </w:t>
      </w:r>
      <w:r w:rsidR="0073240D">
        <w:t>strani</w:t>
      </w:r>
      <w:r w:rsidRPr="00497826">
        <w:t xml:space="preserve"> pošiljatelj</w:t>
      </w:r>
      <w:r w:rsidR="0073240D">
        <w:t>ice</w:t>
      </w:r>
      <w:r w:rsidRPr="00497826">
        <w:t xml:space="preserve">, če to ni v </w:t>
      </w:r>
      <w:r w:rsidR="00003C5D">
        <w:t>nasprotju</w:t>
      </w:r>
      <w:r w:rsidR="00003C5D" w:rsidRPr="00497826">
        <w:t xml:space="preserve"> </w:t>
      </w:r>
      <w:r w:rsidRPr="00497826">
        <w:t>z njegovim</w:t>
      </w:r>
      <w:r w:rsidRPr="00003C5D">
        <w:t xml:space="preserve">i dolžnostmi. </w:t>
      </w:r>
    </w:p>
    <w:p w14:paraId="1EE6003A" w14:textId="77777777" w:rsidR="00DA2B8B" w:rsidRPr="00CB013E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8A3801E" w14:textId="35DF034E" w:rsidR="00DA2B8B" w:rsidRPr="00EC44EB" w:rsidRDefault="00DA2B8B" w:rsidP="00B35584">
      <w:pPr>
        <w:pStyle w:val="AufzhlungEbene11"/>
        <w:tabs>
          <w:tab w:val="clear" w:pos="454"/>
        </w:tabs>
      </w:pPr>
      <w:r w:rsidRPr="00497826">
        <w:t xml:space="preserve">Častniku za povezavo se odobri dopust skladno s predpisi </w:t>
      </w:r>
      <w:r w:rsidR="00003C5D">
        <w:t>strani</w:t>
      </w:r>
      <w:r w:rsidR="00003C5D" w:rsidRPr="00497826">
        <w:t xml:space="preserve"> </w:t>
      </w:r>
      <w:r w:rsidRPr="00497826">
        <w:t>pošiljatelj</w:t>
      </w:r>
      <w:r w:rsidR="00003C5D">
        <w:t>ice</w:t>
      </w:r>
      <w:r w:rsidRPr="00497826">
        <w:t xml:space="preserve">. Preden se prošnje za dopust ali odsotnost posredujejo pristojnemu organu </w:t>
      </w:r>
      <w:r w:rsidR="00003C5D">
        <w:t>strani</w:t>
      </w:r>
      <w:r w:rsidR="00003C5D" w:rsidRPr="00497826">
        <w:t xml:space="preserve"> </w:t>
      </w:r>
      <w:r w:rsidRPr="00497826">
        <w:t>pošiljatelj</w:t>
      </w:r>
      <w:r w:rsidR="00003C5D">
        <w:t>ice</w:t>
      </w:r>
      <w:r w:rsidRPr="00497826">
        <w:t xml:space="preserve">, se predložijo v vednost in parafiranje </w:t>
      </w:r>
      <w:r w:rsidR="00003C5D">
        <w:t>strani</w:t>
      </w:r>
      <w:r w:rsidR="00003C5D" w:rsidRPr="00497826">
        <w:t xml:space="preserve"> </w:t>
      </w:r>
      <w:r w:rsidR="00003C5D">
        <w:t>s</w:t>
      </w:r>
      <w:r w:rsidRPr="00497826">
        <w:t>prejemni</w:t>
      </w:r>
      <w:r w:rsidR="00003C5D">
        <w:t>ci</w:t>
      </w:r>
      <w:r w:rsidRPr="00497826">
        <w:t>.</w:t>
      </w:r>
    </w:p>
    <w:p w14:paraId="3376F0F1" w14:textId="29F76863" w:rsidR="00DA2B8B" w:rsidRPr="00CB013E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36C59FC" w14:textId="77777777" w:rsidR="00060378" w:rsidRPr="00CB013E" w:rsidRDefault="00060378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50612B5" w14:textId="718C6543" w:rsidR="00DA2B8B" w:rsidRPr="00497826" w:rsidRDefault="00003C5D" w:rsidP="00B35584">
      <w:pPr>
        <w:pStyle w:val="AufzhlungEbene1fett"/>
        <w:tabs>
          <w:tab w:val="clear" w:pos="284"/>
        </w:tabs>
      </w:pPr>
      <w:r>
        <w:t>č</w:t>
      </w:r>
      <w:r w:rsidR="00156B7E" w:rsidRPr="00497826">
        <w:t>len</w:t>
      </w:r>
    </w:p>
    <w:p w14:paraId="487087E9" w14:textId="1292B2AE" w:rsidR="00156B7E" w:rsidRPr="00003C5D" w:rsidRDefault="00156B7E" w:rsidP="00156B7E">
      <w:pPr>
        <w:pStyle w:val="AufzhlungEbene1fett"/>
        <w:numPr>
          <w:ilvl w:val="0"/>
          <w:numId w:val="0"/>
        </w:numPr>
        <w:ind w:left="284" w:hanging="284"/>
      </w:pPr>
    </w:p>
    <w:p w14:paraId="20DD884B" w14:textId="6AD5BCCC" w:rsidR="00156B7E" w:rsidRPr="00003C5D" w:rsidRDefault="00156B7E" w:rsidP="0073240D">
      <w:pPr>
        <w:pStyle w:val="AufzhlungEbene1fett"/>
        <w:numPr>
          <w:ilvl w:val="0"/>
          <w:numId w:val="0"/>
        </w:numPr>
        <w:rPr>
          <w:rFonts w:eastAsiaTheme="minorHAnsi" w:cstheme="minorBidi"/>
          <w:b w:val="0"/>
          <w:szCs w:val="22"/>
          <w:lang w:eastAsia="en-US"/>
        </w:rPr>
      </w:pPr>
      <w:r w:rsidRPr="00003C5D">
        <w:rPr>
          <w:rFonts w:eastAsiaTheme="minorHAnsi" w:cstheme="minorBidi"/>
          <w:b w:val="0"/>
          <w:szCs w:val="22"/>
          <w:lang w:eastAsia="en-US"/>
        </w:rPr>
        <w:t xml:space="preserve">13.1    </w:t>
      </w:r>
      <w:r w:rsidR="00003C5D">
        <w:rPr>
          <w:rFonts w:eastAsiaTheme="minorHAnsi" w:cstheme="minorBidi"/>
          <w:b w:val="0"/>
          <w:szCs w:val="22"/>
          <w:lang w:eastAsia="en-US"/>
        </w:rPr>
        <w:t>Tajni podatki,</w:t>
      </w:r>
      <w:r w:rsidRPr="00003C5D">
        <w:rPr>
          <w:rFonts w:eastAsiaTheme="minorHAnsi" w:cstheme="minorBidi"/>
          <w:b w:val="0"/>
          <w:szCs w:val="22"/>
          <w:lang w:eastAsia="en-US"/>
        </w:rPr>
        <w:t xml:space="preserve"> ki se izmenj</w:t>
      </w:r>
      <w:r w:rsidR="00003C5D">
        <w:rPr>
          <w:rFonts w:eastAsiaTheme="minorHAnsi" w:cstheme="minorBidi"/>
          <w:b w:val="0"/>
          <w:szCs w:val="22"/>
          <w:lang w:eastAsia="en-US"/>
        </w:rPr>
        <w:t>ujejo</w:t>
      </w:r>
      <w:r w:rsidRPr="00003C5D">
        <w:rPr>
          <w:rFonts w:eastAsiaTheme="minorHAnsi" w:cstheme="minorBidi"/>
          <w:b w:val="0"/>
          <w:szCs w:val="22"/>
          <w:lang w:eastAsia="en-US"/>
        </w:rPr>
        <w:t xml:space="preserve"> </w:t>
      </w:r>
      <w:r w:rsidR="00003C5D">
        <w:rPr>
          <w:rFonts w:eastAsiaTheme="minorHAnsi" w:cstheme="minorBidi"/>
          <w:b w:val="0"/>
          <w:szCs w:val="22"/>
          <w:lang w:eastAsia="en-US"/>
        </w:rPr>
        <w:t>in</w:t>
      </w:r>
      <w:r w:rsidRPr="00003C5D">
        <w:rPr>
          <w:rFonts w:eastAsiaTheme="minorHAnsi" w:cstheme="minorBidi"/>
          <w:b w:val="0"/>
          <w:szCs w:val="22"/>
          <w:lang w:eastAsia="en-US"/>
        </w:rPr>
        <w:t xml:space="preserve"> </w:t>
      </w:r>
      <w:r w:rsidR="00A10794">
        <w:rPr>
          <w:rFonts w:eastAsiaTheme="minorHAnsi" w:cstheme="minorBidi"/>
          <w:b w:val="0"/>
          <w:szCs w:val="22"/>
          <w:lang w:eastAsia="en-US"/>
        </w:rPr>
        <w:t>nastajajo</w:t>
      </w:r>
      <w:r w:rsidRPr="00003C5D">
        <w:rPr>
          <w:rFonts w:eastAsiaTheme="minorHAnsi" w:cstheme="minorBidi"/>
          <w:b w:val="0"/>
          <w:szCs w:val="22"/>
          <w:lang w:eastAsia="en-US"/>
        </w:rPr>
        <w:t xml:space="preserve"> v okviru tega dogovora, se uporablja</w:t>
      </w:r>
      <w:r w:rsidR="0073240D">
        <w:rPr>
          <w:rFonts w:eastAsiaTheme="minorHAnsi" w:cstheme="minorBidi"/>
          <w:b w:val="0"/>
          <w:szCs w:val="22"/>
          <w:lang w:eastAsia="en-US"/>
        </w:rPr>
        <w:t>jo</w:t>
      </w:r>
      <w:r w:rsidRPr="00003C5D">
        <w:rPr>
          <w:rFonts w:eastAsiaTheme="minorHAnsi" w:cstheme="minorBidi"/>
          <w:b w:val="0"/>
          <w:szCs w:val="22"/>
          <w:lang w:eastAsia="en-US"/>
        </w:rPr>
        <w:t>, prenaša</w:t>
      </w:r>
      <w:r w:rsidR="0073240D">
        <w:rPr>
          <w:rFonts w:eastAsiaTheme="minorHAnsi" w:cstheme="minorBidi"/>
          <w:b w:val="0"/>
          <w:szCs w:val="22"/>
          <w:lang w:eastAsia="en-US"/>
        </w:rPr>
        <w:t>jo</w:t>
      </w:r>
      <w:r w:rsidRPr="00003C5D">
        <w:rPr>
          <w:rFonts w:eastAsiaTheme="minorHAnsi" w:cstheme="minorBidi"/>
          <w:b w:val="0"/>
          <w:szCs w:val="22"/>
          <w:lang w:eastAsia="en-US"/>
        </w:rPr>
        <w:t>, obdeluje</w:t>
      </w:r>
      <w:r w:rsidR="0073240D">
        <w:rPr>
          <w:rFonts w:eastAsiaTheme="minorHAnsi" w:cstheme="minorBidi"/>
          <w:b w:val="0"/>
          <w:szCs w:val="22"/>
          <w:lang w:eastAsia="en-US"/>
        </w:rPr>
        <w:t>jo</w:t>
      </w:r>
      <w:r w:rsidRPr="00003C5D">
        <w:rPr>
          <w:rFonts w:eastAsiaTheme="minorHAnsi" w:cstheme="minorBidi"/>
          <w:b w:val="0"/>
          <w:szCs w:val="22"/>
          <w:lang w:eastAsia="en-US"/>
        </w:rPr>
        <w:t xml:space="preserve">, </w:t>
      </w:r>
      <w:r w:rsidR="00003C5D" w:rsidRPr="00003C5D">
        <w:rPr>
          <w:rFonts w:eastAsiaTheme="minorHAnsi" w:cstheme="minorBidi"/>
          <w:b w:val="0"/>
          <w:szCs w:val="22"/>
          <w:lang w:eastAsia="en-US"/>
        </w:rPr>
        <w:t>shranjuje</w:t>
      </w:r>
      <w:r w:rsidR="0073240D">
        <w:rPr>
          <w:rFonts w:eastAsiaTheme="minorHAnsi" w:cstheme="minorBidi"/>
          <w:b w:val="0"/>
          <w:szCs w:val="22"/>
          <w:lang w:eastAsia="en-US"/>
        </w:rPr>
        <w:t>jo</w:t>
      </w:r>
      <w:r w:rsidRPr="00003C5D">
        <w:rPr>
          <w:rFonts w:eastAsiaTheme="minorHAnsi" w:cstheme="minorBidi"/>
          <w:b w:val="0"/>
          <w:szCs w:val="22"/>
          <w:lang w:eastAsia="en-US"/>
        </w:rPr>
        <w:t xml:space="preserve"> in uničuje</w:t>
      </w:r>
      <w:r w:rsidR="0073240D">
        <w:rPr>
          <w:rFonts w:eastAsiaTheme="minorHAnsi" w:cstheme="minorBidi"/>
          <w:b w:val="0"/>
          <w:szCs w:val="22"/>
          <w:lang w:eastAsia="en-US"/>
        </w:rPr>
        <w:t>jo</w:t>
      </w:r>
      <w:r w:rsidRPr="00003C5D">
        <w:rPr>
          <w:rFonts w:eastAsiaTheme="minorHAnsi" w:cstheme="minorBidi"/>
          <w:b w:val="0"/>
          <w:szCs w:val="22"/>
          <w:lang w:eastAsia="en-US"/>
        </w:rPr>
        <w:t xml:space="preserve"> skladno z </w:t>
      </w:r>
      <w:r w:rsidR="00A10794">
        <w:rPr>
          <w:rFonts w:eastAsiaTheme="minorHAnsi" w:cstheme="minorBidi"/>
          <w:b w:val="0"/>
          <w:szCs w:val="22"/>
          <w:lang w:eastAsia="en-US"/>
        </w:rPr>
        <w:t>v</w:t>
      </w:r>
      <w:r w:rsidRPr="00003C5D">
        <w:rPr>
          <w:rFonts w:eastAsiaTheme="minorHAnsi" w:cstheme="minorBidi"/>
          <w:b w:val="0"/>
          <w:szCs w:val="22"/>
          <w:lang w:eastAsia="en-US"/>
        </w:rPr>
        <w:t xml:space="preserve">arnostnim sporazumom.  </w:t>
      </w:r>
    </w:p>
    <w:p w14:paraId="263C2430" w14:textId="77777777" w:rsidR="00156B7E" w:rsidRPr="00CB013E" w:rsidRDefault="00156B7E" w:rsidP="00156B7E">
      <w:pPr>
        <w:pStyle w:val="AufzhlungEbene1fett"/>
        <w:numPr>
          <w:ilvl w:val="0"/>
          <w:numId w:val="0"/>
        </w:numPr>
        <w:rPr>
          <w:rFonts w:eastAsiaTheme="minorHAnsi" w:cstheme="minorBidi"/>
          <w:b w:val="0"/>
          <w:lang w:eastAsia="en-US"/>
        </w:rPr>
      </w:pPr>
    </w:p>
    <w:p w14:paraId="5A2AD460" w14:textId="5B440EE1" w:rsidR="00156B7E" w:rsidRPr="00CB013E" w:rsidRDefault="00156B7E" w:rsidP="00156B7E">
      <w:pPr>
        <w:pStyle w:val="AufzhlungEbene1fett"/>
        <w:numPr>
          <w:ilvl w:val="0"/>
          <w:numId w:val="0"/>
        </w:numPr>
        <w:rPr>
          <w:rFonts w:eastAsiaTheme="minorHAnsi" w:cstheme="minorBidi"/>
          <w:b w:val="0"/>
          <w:lang w:eastAsia="en-US"/>
        </w:rPr>
      </w:pPr>
      <w:r w:rsidRPr="00CB013E">
        <w:rPr>
          <w:rFonts w:eastAsiaTheme="minorHAnsi" w:cstheme="minorBidi"/>
          <w:b w:val="0"/>
          <w:lang w:eastAsia="en-US"/>
        </w:rPr>
        <w:t>13.2</w:t>
      </w:r>
      <w:r w:rsidRPr="00CB013E">
        <w:rPr>
          <w:rFonts w:eastAsiaTheme="minorHAnsi" w:cstheme="minorBidi"/>
          <w:b w:val="0"/>
          <w:lang w:eastAsia="en-US"/>
        </w:rPr>
        <w:tab/>
      </w:r>
      <w:r w:rsidR="00A10794">
        <w:rPr>
          <w:rFonts w:eastAsiaTheme="minorHAnsi" w:cstheme="minorBidi"/>
          <w:b w:val="0"/>
          <w:lang w:eastAsia="en-US"/>
        </w:rPr>
        <w:t>Stran</w:t>
      </w:r>
      <w:r w:rsidR="00A10794" w:rsidRPr="00CB013E">
        <w:rPr>
          <w:rFonts w:eastAsiaTheme="minorHAnsi" w:cstheme="minorBidi"/>
          <w:b w:val="0"/>
          <w:lang w:eastAsia="en-US"/>
        </w:rPr>
        <w:t xml:space="preserve"> </w:t>
      </w:r>
      <w:r w:rsidRPr="00CB013E">
        <w:rPr>
          <w:rFonts w:eastAsiaTheme="minorHAnsi" w:cstheme="minorBidi"/>
          <w:b w:val="0"/>
          <w:lang w:eastAsia="en-US"/>
        </w:rPr>
        <w:t>pošiljatelj</w:t>
      </w:r>
      <w:r w:rsidR="00A10794">
        <w:rPr>
          <w:rFonts w:eastAsiaTheme="minorHAnsi" w:cstheme="minorBidi"/>
          <w:b w:val="0"/>
          <w:lang w:eastAsia="en-US"/>
        </w:rPr>
        <w:t>ica</w:t>
      </w:r>
      <w:r w:rsidRPr="00CB013E">
        <w:rPr>
          <w:rFonts w:eastAsiaTheme="minorHAnsi" w:cstheme="minorBidi"/>
          <w:b w:val="0"/>
          <w:lang w:eastAsia="en-US"/>
        </w:rPr>
        <w:t xml:space="preserve"> zagotovi, da ima častnik za povezavo veljavno varnostno </w:t>
      </w:r>
      <w:r w:rsidR="00A10794">
        <w:rPr>
          <w:rFonts w:eastAsiaTheme="minorHAnsi" w:cstheme="minorBidi"/>
          <w:b w:val="0"/>
          <w:lang w:eastAsia="en-US"/>
        </w:rPr>
        <w:t>dovoljenje za dostop do tajnih podatkov</w:t>
      </w:r>
      <w:r w:rsidR="00A10794" w:rsidRPr="00CB013E">
        <w:rPr>
          <w:rFonts w:eastAsiaTheme="minorHAnsi" w:cstheme="minorBidi"/>
          <w:b w:val="0"/>
          <w:lang w:eastAsia="en-US"/>
        </w:rPr>
        <w:t xml:space="preserve"> </w:t>
      </w:r>
      <w:r w:rsidRPr="00CB013E">
        <w:rPr>
          <w:b w:val="0"/>
        </w:rPr>
        <w:t>SECRET D</w:t>
      </w:r>
      <w:r w:rsidR="00F36A6A" w:rsidRPr="00CB013E">
        <w:rPr>
          <w:b w:val="0"/>
        </w:rPr>
        <w:t>É</w:t>
      </w:r>
      <w:r w:rsidRPr="00CB013E">
        <w:rPr>
          <w:b w:val="0"/>
        </w:rPr>
        <w:t>FENSE / TAJNO.</w:t>
      </w:r>
    </w:p>
    <w:p w14:paraId="7E1C17F5" w14:textId="77777777" w:rsidR="00156B7E" w:rsidRPr="00497826" w:rsidRDefault="00156B7E" w:rsidP="00156B7E">
      <w:pPr>
        <w:pStyle w:val="AufzhlungEbene1fett"/>
        <w:numPr>
          <w:ilvl w:val="0"/>
          <w:numId w:val="0"/>
        </w:numPr>
        <w:ind w:left="284" w:hanging="284"/>
      </w:pPr>
    </w:p>
    <w:p w14:paraId="09EC60FA" w14:textId="77777777" w:rsidR="00060378" w:rsidRPr="00CB013E" w:rsidRDefault="00060378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3D6856" w14:textId="3BC00CE9" w:rsidR="00DA2B8B" w:rsidRPr="00497826" w:rsidRDefault="00003C5D" w:rsidP="00B35584">
      <w:pPr>
        <w:pStyle w:val="AufzhlungEbene1fett"/>
        <w:tabs>
          <w:tab w:val="clear" w:pos="284"/>
        </w:tabs>
      </w:pPr>
      <w:r>
        <w:t>č</w:t>
      </w:r>
      <w:r w:rsidR="00156B7E" w:rsidRPr="00497826">
        <w:t>len</w:t>
      </w:r>
    </w:p>
    <w:p w14:paraId="00CC5631" w14:textId="7E8D8930" w:rsidR="00156B7E" w:rsidRPr="00A10794" w:rsidRDefault="00156B7E" w:rsidP="00156B7E">
      <w:pPr>
        <w:pStyle w:val="AufzhlungEbene1fett"/>
        <w:numPr>
          <w:ilvl w:val="0"/>
          <w:numId w:val="0"/>
        </w:numPr>
        <w:ind w:left="284" w:hanging="284"/>
        <w:rPr>
          <w:b w:val="0"/>
        </w:rPr>
      </w:pPr>
      <w:r w:rsidRPr="00A10794">
        <w:rPr>
          <w:b w:val="0"/>
        </w:rPr>
        <w:t xml:space="preserve">Spori se urejajo skladno z VIII. </w:t>
      </w:r>
      <w:r w:rsidR="00A10794">
        <w:rPr>
          <w:b w:val="0"/>
        </w:rPr>
        <w:t>č</w:t>
      </w:r>
      <w:r w:rsidRPr="00A10794">
        <w:rPr>
          <w:b w:val="0"/>
        </w:rPr>
        <w:t xml:space="preserve">lenom NATO SOFA. </w:t>
      </w:r>
    </w:p>
    <w:p w14:paraId="5C809615" w14:textId="2BFBB699" w:rsidR="00156B7E" w:rsidRPr="00CC1F79" w:rsidRDefault="00156B7E" w:rsidP="00156B7E">
      <w:pPr>
        <w:pStyle w:val="AufzhlungEbene1fett"/>
        <w:numPr>
          <w:ilvl w:val="0"/>
          <w:numId w:val="0"/>
        </w:numPr>
        <w:ind w:left="284" w:hanging="284"/>
      </w:pPr>
    </w:p>
    <w:p w14:paraId="08E91032" w14:textId="73E9B98A" w:rsidR="00156B7E" w:rsidRPr="00003C5D" w:rsidRDefault="00003C5D" w:rsidP="00156B7E">
      <w:pPr>
        <w:pStyle w:val="AufzhlungEbene1fett"/>
        <w:tabs>
          <w:tab w:val="clear" w:pos="284"/>
        </w:tabs>
      </w:pPr>
      <w:r>
        <w:t>č</w:t>
      </w:r>
      <w:r w:rsidR="00156B7E" w:rsidRPr="00003C5D">
        <w:t>len</w:t>
      </w:r>
    </w:p>
    <w:p w14:paraId="7298E472" w14:textId="010F3EC3" w:rsidR="00156B7E" w:rsidRPr="00A10794" w:rsidRDefault="00156B7E" w:rsidP="0073240D">
      <w:pPr>
        <w:pStyle w:val="AufzhlungEbene1fett"/>
        <w:numPr>
          <w:ilvl w:val="0"/>
          <w:numId w:val="0"/>
        </w:numPr>
        <w:rPr>
          <w:b w:val="0"/>
        </w:rPr>
      </w:pPr>
      <w:r w:rsidRPr="00A10794">
        <w:rPr>
          <w:b w:val="0"/>
        </w:rPr>
        <w:t>Vsak</w:t>
      </w:r>
      <w:r w:rsidR="0073240D">
        <w:rPr>
          <w:b w:val="0"/>
        </w:rPr>
        <w:t>o</w:t>
      </w:r>
      <w:r w:rsidRPr="00A10794">
        <w:rPr>
          <w:b w:val="0"/>
        </w:rPr>
        <w:t xml:space="preserve"> neso</w:t>
      </w:r>
      <w:r w:rsidR="0073240D">
        <w:rPr>
          <w:b w:val="0"/>
        </w:rPr>
        <w:t>glasje</w:t>
      </w:r>
      <w:r w:rsidRPr="00A10794">
        <w:rPr>
          <w:b w:val="0"/>
        </w:rPr>
        <w:t xml:space="preserve"> med </w:t>
      </w:r>
      <w:r w:rsidR="00A10794">
        <w:rPr>
          <w:b w:val="0"/>
        </w:rPr>
        <w:t>stranema</w:t>
      </w:r>
      <w:r w:rsidR="00A10794" w:rsidRPr="00A10794">
        <w:rPr>
          <w:b w:val="0"/>
        </w:rPr>
        <w:t xml:space="preserve"> </w:t>
      </w:r>
      <w:r w:rsidRPr="00A10794">
        <w:rPr>
          <w:b w:val="0"/>
        </w:rPr>
        <w:t xml:space="preserve">glede uporabe ali </w:t>
      </w:r>
      <w:r w:rsidR="00A10794">
        <w:rPr>
          <w:b w:val="0"/>
        </w:rPr>
        <w:t>razlage</w:t>
      </w:r>
      <w:r w:rsidR="00A10794" w:rsidRPr="00A10794">
        <w:rPr>
          <w:b w:val="0"/>
        </w:rPr>
        <w:t xml:space="preserve"> </w:t>
      </w:r>
      <w:r w:rsidRPr="00A10794">
        <w:rPr>
          <w:b w:val="0"/>
        </w:rPr>
        <w:t xml:space="preserve">tega dogovora se rešuje s </w:t>
      </w:r>
      <w:r w:rsidR="00A10794">
        <w:rPr>
          <w:b w:val="0"/>
        </w:rPr>
        <w:t>posvetovanji</w:t>
      </w:r>
      <w:r w:rsidRPr="00A10794">
        <w:rPr>
          <w:b w:val="0"/>
        </w:rPr>
        <w:t xml:space="preserve">. </w:t>
      </w:r>
    </w:p>
    <w:p w14:paraId="6E762AD9" w14:textId="38FAD8BB" w:rsidR="00156B7E" w:rsidRPr="00CC1F79" w:rsidRDefault="00156B7E" w:rsidP="00156B7E">
      <w:pPr>
        <w:pStyle w:val="AufzhlungEbene1fett"/>
        <w:numPr>
          <w:ilvl w:val="0"/>
          <w:numId w:val="0"/>
        </w:numPr>
        <w:ind w:left="284" w:hanging="284"/>
      </w:pPr>
    </w:p>
    <w:p w14:paraId="6313F848" w14:textId="75D192D2" w:rsidR="00156B7E" w:rsidRPr="00003C5D" w:rsidRDefault="00003C5D" w:rsidP="00156B7E">
      <w:pPr>
        <w:pStyle w:val="AufzhlungEbene1fett"/>
        <w:tabs>
          <w:tab w:val="clear" w:pos="284"/>
        </w:tabs>
      </w:pPr>
      <w:r>
        <w:t>č</w:t>
      </w:r>
      <w:r w:rsidR="00156B7E" w:rsidRPr="00003C5D">
        <w:t>len</w:t>
      </w:r>
    </w:p>
    <w:p w14:paraId="0A596138" w14:textId="77777777" w:rsidR="00156B7E" w:rsidRPr="00A10794" w:rsidRDefault="00156B7E" w:rsidP="00156B7E">
      <w:pPr>
        <w:pStyle w:val="AufzhlungEbene1fett"/>
        <w:numPr>
          <w:ilvl w:val="0"/>
          <w:numId w:val="0"/>
        </w:numPr>
        <w:ind w:left="284" w:hanging="284"/>
      </w:pPr>
    </w:p>
    <w:p w14:paraId="2528BC41" w14:textId="31CDA6CD" w:rsidR="000148EE" w:rsidRPr="00A10794" w:rsidRDefault="00A10794" w:rsidP="00B35584">
      <w:pPr>
        <w:pStyle w:val="AufzhlungEbene11"/>
        <w:tabs>
          <w:tab w:val="clear" w:pos="454"/>
        </w:tabs>
      </w:pPr>
      <w:r>
        <w:t>Ta d</w:t>
      </w:r>
      <w:r w:rsidR="000148EE" w:rsidRPr="00A10794">
        <w:t xml:space="preserve">ogovor začne veljati z </w:t>
      </w:r>
      <w:r>
        <w:t>dnem</w:t>
      </w:r>
      <w:r w:rsidRPr="00A10794">
        <w:t xml:space="preserve"> </w:t>
      </w:r>
      <w:r w:rsidR="000148EE" w:rsidRPr="00A10794">
        <w:t>zadnjega podpisa in osta</w:t>
      </w:r>
      <w:r>
        <w:t>ne</w:t>
      </w:r>
      <w:r w:rsidR="000148EE" w:rsidRPr="00A10794">
        <w:t xml:space="preserve"> veljav</w:t>
      </w:r>
      <w:r>
        <w:t>en</w:t>
      </w:r>
      <w:r w:rsidR="000148EE" w:rsidRPr="00A10794">
        <w:t xml:space="preserve"> do zaključka </w:t>
      </w:r>
      <w:r>
        <w:t>napotitve</w:t>
      </w:r>
      <w:r w:rsidRPr="00A10794">
        <w:t xml:space="preserve"> </w:t>
      </w:r>
      <w:r w:rsidR="000148EE" w:rsidRPr="00A10794">
        <w:t xml:space="preserve">častnika za povezavo pri </w:t>
      </w:r>
      <w:r>
        <w:t>strani</w:t>
      </w:r>
      <w:r w:rsidRPr="00A10794">
        <w:t xml:space="preserve"> </w:t>
      </w:r>
      <w:r>
        <w:t>s</w:t>
      </w:r>
      <w:r w:rsidR="000148EE" w:rsidRPr="00A10794">
        <w:t xml:space="preserve">prejemnici. </w:t>
      </w:r>
    </w:p>
    <w:p w14:paraId="309258DC" w14:textId="77777777" w:rsidR="000148EE" w:rsidRPr="00CC1F79" w:rsidRDefault="000148EE" w:rsidP="000148EE">
      <w:pPr>
        <w:pStyle w:val="AufzhlungEbene11"/>
        <w:numPr>
          <w:ilvl w:val="0"/>
          <w:numId w:val="0"/>
        </w:numPr>
      </w:pPr>
    </w:p>
    <w:p w14:paraId="1B44A51F" w14:textId="2AE39CB8" w:rsidR="00DA2B8B" w:rsidRPr="00A10794" w:rsidRDefault="00A10794" w:rsidP="00B35584">
      <w:pPr>
        <w:pStyle w:val="AufzhlungEbene11"/>
        <w:tabs>
          <w:tab w:val="clear" w:pos="454"/>
        </w:tabs>
      </w:pPr>
      <w:r>
        <w:t>Ta d</w:t>
      </w:r>
      <w:r w:rsidR="00DA2B8B" w:rsidRPr="00A10794">
        <w:t xml:space="preserve">ogovor se lahko kadar koli spremeni, dopolni ali </w:t>
      </w:r>
      <w:r>
        <w:t>preneha veljati</w:t>
      </w:r>
      <w:r w:rsidRPr="00A10794">
        <w:t xml:space="preserve"> </w:t>
      </w:r>
      <w:r w:rsidR="00DA2B8B" w:rsidRPr="00A10794">
        <w:t xml:space="preserve">s pisnim soglasjem </w:t>
      </w:r>
      <w:r>
        <w:t>strani</w:t>
      </w:r>
      <w:r w:rsidR="00DA2B8B" w:rsidRPr="00A10794">
        <w:t>.</w:t>
      </w:r>
    </w:p>
    <w:p w14:paraId="337F5BA5" w14:textId="77777777" w:rsidR="00DA2B8B" w:rsidRPr="00CB013E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7EBAA6D" w14:textId="7BEE0CF3" w:rsidR="00DA2B8B" w:rsidRPr="00497826" w:rsidRDefault="00A10794" w:rsidP="00B35584">
      <w:pPr>
        <w:pStyle w:val="AufzhlungEbene11"/>
        <w:tabs>
          <w:tab w:val="clear" w:pos="454"/>
        </w:tabs>
      </w:pPr>
      <w:r>
        <w:t xml:space="preserve">Katera koli stran </w:t>
      </w:r>
      <w:r w:rsidR="00DA2B8B" w:rsidRPr="00497826">
        <w:t xml:space="preserve">lahko </w:t>
      </w:r>
      <w:r w:rsidR="00E24B65">
        <w:t xml:space="preserve">od </w:t>
      </w:r>
      <w:r>
        <w:t>t</w:t>
      </w:r>
      <w:r w:rsidR="00E24B65">
        <w:t>ega</w:t>
      </w:r>
      <w:r>
        <w:t xml:space="preserve"> dogovor</w:t>
      </w:r>
      <w:r w:rsidR="00E24B65">
        <w:t>a</w:t>
      </w:r>
      <w:r>
        <w:t xml:space="preserve"> od</w:t>
      </w:r>
      <w:r w:rsidR="00E24B65">
        <w:t>stopi</w:t>
      </w:r>
      <w:r w:rsidR="00DA2B8B" w:rsidRPr="00497826">
        <w:t xml:space="preserve"> s pisnim obvestilom mesec dni pred </w:t>
      </w:r>
      <w:r w:rsidR="006F6D14">
        <w:t>predvidenim</w:t>
      </w:r>
      <w:r w:rsidR="00DA2B8B" w:rsidRPr="00497826">
        <w:t xml:space="preserve"> dnevom </w:t>
      </w:r>
      <w:r w:rsidR="00E24B65">
        <w:t>odstopa</w:t>
      </w:r>
      <w:r w:rsidR="00DA2B8B" w:rsidRPr="00497826">
        <w:t xml:space="preserve">. </w:t>
      </w:r>
    </w:p>
    <w:p w14:paraId="66F5D723" w14:textId="77777777" w:rsidR="00DA2B8B" w:rsidRPr="00CB013E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04B34C2" w14:textId="5D71836F" w:rsidR="00DA2B8B" w:rsidRPr="00497826" w:rsidRDefault="00A10794" w:rsidP="00B35584">
      <w:pPr>
        <w:pStyle w:val="AufzhlungEbene11"/>
        <w:tabs>
          <w:tab w:val="clear" w:pos="454"/>
        </w:tabs>
      </w:pPr>
      <w:r>
        <w:t>V primeru prenehanja veljavnosti dogovora</w:t>
      </w:r>
      <w:r w:rsidR="00DA2B8B" w:rsidRPr="00497826">
        <w:t xml:space="preserve">, pravice in odgovornosti </w:t>
      </w:r>
      <w:r w:rsidR="0073240D">
        <w:t>strani</w:t>
      </w:r>
      <w:r w:rsidR="0073240D" w:rsidRPr="00497826">
        <w:t xml:space="preserve"> </w:t>
      </w:r>
      <w:r w:rsidR="0073240D">
        <w:t xml:space="preserve">še vedno </w:t>
      </w:r>
      <w:r w:rsidR="00DA2B8B" w:rsidRPr="0073240D">
        <w:t>velja</w:t>
      </w:r>
      <w:r w:rsidR="0073240D">
        <w:t>jo</w:t>
      </w:r>
      <w:r w:rsidR="00DA2B8B" w:rsidRPr="0073240D">
        <w:t>,</w:t>
      </w:r>
      <w:r w:rsidR="00DA2B8B" w:rsidRPr="00497826">
        <w:t xml:space="preserve"> dokler niso v celoti izpolnjene.</w:t>
      </w:r>
    </w:p>
    <w:p w14:paraId="60339E30" w14:textId="5E35324F" w:rsidR="00DA2B8B" w:rsidRPr="00CB013E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9D7E7F3" w14:textId="77777777" w:rsidR="00CC508D" w:rsidRPr="00CB013E" w:rsidRDefault="00CC508D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7487B9E" w14:textId="03D0F324" w:rsidR="00DA2B8B" w:rsidRPr="000C3E4C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826">
        <w:rPr>
          <w:rFonts w:ascii="Times New Roman" w:hAnsi="Times New Roman"/>
          <w:sz w:val="24"/>
        </w:rPr>
        <w:t xml:space="preserve">Ta dogovor </w:t>
      </w:r>
      <w:r w:rsidR="000C3E4C">
        <w:rPr>
          <w:rFonts w:ascii="Times New Roman" w:hAnsi="Times New Roman"/>
          <w:sz w:val="24"/>
        </w:rPr>
        <w:t>j</w:t>
      </w:r>
      <w:r w:rsidRPr="00497826">
        <w:rPr>
          <w:rFonts w:ascii="Times New Roman" w:hAnsi="Times New Roman"/>
          <w:sz w:val="24"/>
        </w:rPr>
        <w:t>e podpi</w:t>
      </w:r>
      <w:r w:rsidR="000C3E4C">
        <w:rPr>
          <w:rFonts w:ascii="Times New Roman" w:hAnsi="Times New Roman"/>
          <w:sz w:val="24"/>
        </w:rPr>
        <w:t>san</w:t>
      </w:r>
      <w:r w:rsidRPr="00497826">
        <w:rPr>
          <w:rFonts w:ascii="Times New Roman" w:hAnsi="Times New Roman"/>
          <w:sz w:val="24"/>
        </w:rPr>
        <w:t xml:space="preserve"> v </w:t>
      </w:r>
      <w:r w:rsidR="00063BB8" w:rsidRPr="00497826">
        <w:rPr>
          <w:rFonts w:ascii="Times New Roman" w:hAnsi="Times New Roman"/>
          <w:sz w:val="24"/>
        </w:rPr>
        <w:t>dveh</w:t>
      </w:r>
      <w:r w:rsidR="000148EE" w:rsidRPr="00EC44EB">
        <w:rPr>
          <w:rFonts w:ascii="Times New Roman" w:hAnsi="Times New Roman"/>
          <w:sz w:val="24"/>
        </w:rPr>
        <w:t xml:space="preserve"> </w:t>
      </w:r>
      <w:r w:rsidRPr="00713B3E">
        <w:rPr>
          <w:rFonts w:ascii="Times New Roman" w:hAnsi="Times New Roman"/>
          <w:sz w:val="24"/>
        </w:rPr>
        <w:t>izvirnikih</w:t>
      </w:r>
      <w:r w:rsidR="000C3E4C">
        <w:rPr>
          <w:rFonts w:ascii="Times New Roman" w:hAnsi="Times New Roman"/>
          <w:sz w:val="24"/>
        </w:rPr>
        <w:t>,</w:t>
      </w:r>
      <w:r w:rsidRPr="00713B3E">
        <w:rPr>
          <w:rFonts w:ascii="Times New Roman" w:hAnsi="Times New Roman"/>
          <w:sz w:val="24"/>
        </w:rPr>
        <w:t xml:space="preserve"> v </w:t>
      </w:r>
      <w:r w:rsidR="00DF1C6D" w:rsidRPr="00DF1C6D">
        <w:rPr>
          <w:rFonts w:ascii="Times New Roman" w:hAnsi="Times New Roman"/>
          <w:sz w:val="24"/>
        </w:rPr>
        <w:t xml:space="preserve">slovenskem </w:t>
      </w:r>
      <w:r w:rsidR="00DF1C6D" w:rsidRPr="00713B3E">
        <w:rPr>
          <w:rFonts w:ascii="Times New Roman" w:hAnsi="Times New Roman"/>
          <w:sz w:val="24"/>
        </w:rPr>
        <w:t>in</w:t>
      </w:r>
      <w:r w:rsidR="00DF1C6D" w:rsidRPr="000C3E4C">
        <w:rPr>
          <w:rFonts w:ascii="Times New Roman" w:hAnsi="Times New Roman"/>
          <w:sz w:val="24"/>
        </w:rPr>
        <w:t xml:space="preserve"> </w:t>
      </w:r>
      <w:r w:rsidR="00063BB8" w:rsidRPr="00713B3E">
        <w:rPr>
          <w:rFonts w:ascii="Times New Roman" w:hAnsi="Times New Roman"/>
          <w:sz w:val="24"/>
        </w:rPr>
        <w:t xml:space="preserve">francoskem </w:t>
      </w:r>
      <w:r w:rsidR="000148EE" w:rsidRPr="000C3E4C">
        <w:rPr>
          <w:rFonts w:ascii="Times New Roman" w:hAnsi="Times New Roman"/>
          <w:sz w:val="24"/>
        </w:rPr>
        <w:t xml:space="preserve">jeziku, pri čemer </w:t>
      </w:r>
      <w:r w:rsidR="000C3E4C">
        <w:rPr>
          <w:rFonts w:ascii="Times New Roman" w:hAnsi="Times New Roman"/>
          <w:sz w:val="24"/>
        </w:rPr>
        <w:t>imata</w:t>
      </w:r>
      <w:r w:rsidR="000C3E4C" w:rsidRPr="000C3E4C">
        <w:rPr>
          <w:rFonts w:ascii="Times New Roman" w:hAnsi="Times New Roman"/>
          <w:sz w:val="24"/>
        </w:rPr>
        <w:t xml:space="preserve"> </w:t>
      </w:r>
      <w:r w:rsidR="00063BB8" w:rsidRPr="000C3E4C">
        <w:rPr>
          <w:rFonts w:ascii="Times New Roman" w:hAnsi="Times New Roman"/>
          <w:sz w:val="24"/>
        </w:rPr>
        <w:t xml:space="preserve">obe </w:t>
      </w:r>
      <w:r w:rsidR="000C3E4C">
        <w:rPr>
          <w:rFonts w:ascii="Times New Roman" w:hAnsi="Times New Roman"/>
          <w:sz w:val="24"/>
        </w:rPr>
        <w:t>besedili enako</w:t>
      </w:r>
      <w:r w:rsidR="00063BB8" w:rsidRPr="000C3E4C">
        <w:rPr>
          <w:rFonts w:ascii="Times New Roman" w:hAnsi="Times New Roman"/>
          <w:sz w:val="24"/>
        </w:rPr>
        <w:t xml:space="preserve"> </w:t>
      </w:r>
      <w:r w:rsidR="000C3E4C">
        <w:rPr>
          <w:rFonts w:ascii="Times New Roman" w:hAnsi="Times New Roman"/>
          <w:sz w:val="24"/>
        </w:rPr>
        <w:t>veljavo</w:t>
      </w:r>
      <w:r w:rsidR="00063BB8" w:rsidRPr="000C3E4C">
        <w:rPr>
          <w:rFonts w:ascii="Times New Roman" w:hAnsi="Times New Roman"/>
          <w:sz w:val="24"/>
        </w:rPr>
        <w:t>.</w:t>
      </w:r>
    </w:p>
    <w:p w14:paraId="72BB3F00" w14:textId="77777777" w:rsidR="00DA2B8B" w:rsidRPr="00CB013E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6CE4B4" w14:textId="77777777" w:rsidR="00DA2B8B" w:rsidRPr="00CB013E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185"/>
      </w:tblGrid>
      <w:tr w:rsidR="00DA2B8B" w:rsidRPr="00497826" w14:paraId="797368B8" w14:textId="77777777" w:rsidTr="00C90C7A">
        <w:tc>
          <w:tcPr>
            <w:tcW w:w="5245" w:type="dxa"/>
          </w:tcPr>
          <w:p w14:paraId="685F7A62" w14:textId="4CDCFE89" w:rsidR="00D677DB" w:rsidRPr="00713B3E" w:rsidRDefault="00D61C5B" w:rsidP="00B35584">
            <w:pPr>
              <w:widowControl/>
              <w:autoSpaceDE w:val="0"/>
              <w:autoSpaceDN w:val="0"/>
              <w:adjustRightInd w:val="0"/>
              <w:spacing w:after="0" w:line="36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26">
              <w:rPr>
                <w:rFonts w:ascii="Times New Roman" w:hAnsi="Times New Roman"/>
                <w:sz w:val="24"/>
              </w:rPr>
              <w:t>V</w:t>
            </w:r>
            <w:r w:rsidR="00C90C7A">
              <w:t xml:space="preserve"> </w:t>
            </w:r>
            <w:r w:rsidR="00C90C7A" w:rsidRPr="00C90C7A">
              <w:rPr>
                <w:rFonts w:ascii="Times New Roman" w:hAnsi="Times New Roman"/>
                <w:sz w:val="24"/>
              </w:rPr>
              <w:t>Ljubljani</w:t>
            </w:r>
            <w:r w:rsidR="007C2586" w:rsidRPr="00EC44EB">
              <w:rPr>
                <w:rFonts w:ascii="Times New Roman" w:hAnsi="Times New Roman"/>
                <w:sz w:val="24"/>
              </w:rPr>
              <w:t>,</w:t>
            </w:r>
          </w:p>
          <w:p w14:paraId="31E6F990" w14:textId="77777777" w:rsidR="00D677DB" w:rsidRPr="00CB013E" w:rsidRDefault="00D677DB" w:rsidP="00B35584">
            <w:pPr>
              <w:widowControl/>
              <w:autoSpaceDE w:val="0"/>
              <w:autoSpaceDN w:val="0"/>
              <w:adjustRightInd w:val="0"/>
              <w:spacing w:after="0" w:line="36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7775AC90" w14:textId="77777777" w:rsidR="004A211B" w:rsidRPr="00497826" w:rsidRDefault="00D677DB" w:rsidP="00B35584">
            <w:pPr>
              <w:widowControl/>
              <w:autoSpaceDE w:val="0"/>
              <w:autoSpaceDN w:val="0"/>
              <w:adjustRightInd w:val="0"/>
              <w:spacing w:after="0" w:line="36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26">
              <w:rPr>
                <w:rFonts w:ascii="Times New Roman" w:hAnsi="Times New Roman"/>
                <w:sz w:val="24"/>
              </w:rPr>
              <w:t>za</w:t>
            </w:r>
          </w:p>
          <w:p w14:paraId="15312B79" w14:textId="7195BEA9" w:rsidR="00A10794" w:rsidRDefault="00C90C7A" w:rsidP="00B35584">
            <w:pPr>
              <w:widowControl/>
              <w:autoSpaceDE w:val="0"/>
              <w:autoSpaceDN w:val="0"/>
              <w:adjustRightInd w:val="0"/>
              <w:spacing w:after="0" w:line="360" w:lineRule="auto"/>
              <w:ind w:left="-70"/>
              <w:jc w:val="both"/>
              <w:rPr>
                <w:rFonts w:ascii="Times New Roman" w:hAnsi="Times New Roman"/>
                <w:sz w:val="24"/>
              </w:rPr>
            </w:pPr>
            <w:r w:rsidRPr="00C90C7A">
              <w:rPr>
                <w:rFonts w:ascii="Times New Roman" w:hAnsi="Times New Roman"/>
                <w:sz w:val="24"/>
              </w:rPr>
              <w:t xml:space="preserve">Ministrstvo za obrambo </w:t>
            </w:r>
          </w:p>
          <w:p w14:paraId="0CFA8DA6" w14:textId="27806F6B" w:rsidR="00DA2B8B" w:rsidRPr="00A10794" w:rsidRDefault="00C90C7A" w:rsidP="00C90C7A">
            <w:pPr>
              <w:widowControl/>
              <w:autoSpaceDE w:val="0"/>
              <w:autoSpaceDN w:val="0"/>
              <w:adjustRightInd w:val="0"/>
              <w:spacing w:after="0" w:line="36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C7A">
              <w:rPr>
                <w:rFonts w:ascii="Times New Roman" w:hAnsi="Times New Roman"/>
                <w:sz w:val="24"/>
              </w:rPr>
              <w:t xml:space="preserve">Republike Slovenije </w:t>
            </w:r>
          </w:p>
        </w:tc>
        <w:tc>
          <w:tcPr>
            <w:tcW w:w="4185" w:type="dxa"/>
          </w:tcPr>
          <w:p w14:paraId="674A1F49" w14:textId="5A723E39" w:rsidR="00D677DB" w:rsidRPr="00A10794" w:rsidRDefault="00D61C5B" w:rsidP="00B35584">
            <w:pPr>
              <w:widowControl/>
              <w:autoSpaceDE w:val="0"/>
              <w:autoSpaceDN w:val="0"/>
              <w:adjustRightInd w:val="0"/>
              <w:spacing w:after="0" w:line="36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94">
              <w:rPr>
                <w:rFonts w:ascii="Times New Roman" w:hAnsi="Times New Roman"/>
                <w:sz w:val="24"/>
              </w:rPr>
              <w:t xml:space="preserve">V </w:t>
            </w:r>
            <w:r w:rsidR="00C90C7A" w:rsidRPr="00C90C7A">
              <w:rPr>
                <w:rFonts w:ascii="Times New Roman" w:hAnsi="Times New Roman"/>
                <w:sz w:val="24"/>
              </w:rPr>
              <w:t>Parizu</w:t>
            </w:r>
            <w:r w:rsidRPr="00A10794">
              <w:rPr>
                <w:rFonts w:ascii="Times New Roman" w:hAnsi="Times New Roman"/>
                <w:sz w:val="24"/>
              </w:rPr>
              <w:t>,</w:t>
            </w:r>
          </w:p>
          <w:p w14:paraId="219F2903" w14:textId="77777777" w:rsidR="00D677DB" w:rsidRPr="00CB013E" w:rsidRDefault="00D677DB" w:rsidP="00B35584">
            <w:pPr>
              <w:widowControl/>
              <w:autoSpaceDE w:val="0"/>
              <w:autoSpaceDN w:val="0"/>
              <w:adjustRightInd w:val="0"/>
              <w:spacing w:after="0" w:line="36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5F72855" w14:textId="77777777" w:rsidR="004A211B" w:rsidRPr="00497826" w:rsidRDefault="00D677DB" w:rsidP="00B35584">
            <w:pPr>
              <w:widowControl/>
              <w:autoSpaceDE w:val="0"/>
              <w:autoSpaceDN w:val="0"/>
              <w:adjustRightInd w:val="0"/>
              <w:spacing w:after="0" w:line="36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26">
              <w:rPr>
                <w:rFonts w:ascii="Times New Roman" w:hAnsi="Times New Roman"/>
                <w:sz w:val="24"/>
              </w:rPr>
              <w:t>za</w:t>
            </w:r>
          </w:p>
          <w:p w14:paraId="2DA42600" w14:textId="052AE7EB" w:rsidR="00C90C7A" w:rsidRDefault="00C87E86" w:rsidP="00B35584">
            <w:pPr>
              <w:widowControl/>
              <w:autoSpaceDE w:val="0"/>
              <w:autoSpaceDN w:val="0"/>
              <w:adjustRightInd w:val="0"/>
              <w:spacing w:after="0" w:line="360" w:lineRule="auto"/>
              <w:ind w:left="-7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ministrico</w:t>
            </w:r>
            <w:r w:rsidR="00C90C7A" w:rsidRPr="00C90C7A">
              <w:rPr>
                <w:rFonts w:ascii="Times New Roman" w:hAnsi="Times New Roman"/>
                <w:sz w:val="24"/>
              </w:rPr>
              <w:t xml:space="preserve"> </w:t>
            </w:r>
            <w:r w:rsidR="00483A00">
              <w:rPr>
                <w:rFonts w:ascii="Times New Roman" w:hAnsi="Times New Roman"/>
                <w:sz w:val="24"/>
              </w:rPr>
              <w:t xml:space="preserve">za </w:t>
            </w:r>
            <w:r w:rsidR="007C6E21">
              <w:rPr>
                <w:rFonts w:ascii="Times New Roman" w:hAnsi="Times New Roman"/>
                <w:sz w:val="24"/>
              </w:rPr>
              <w:t>oborožene sile</w:t>
            </w:r>
          </w:p>
          <w:p w14:paraId="6D373183" w14:textId="4B43C9C9" w:rsidR="00DA2B8B" w:rsidRPr="00CB013E" w:rsidRDefault="00C90C7A" w:rsidP="00C90C7A">
            <w:pPr>
              <w:widowControl/>
              <w:autoSpaceDE w:val="0"/>
              <w:autoSpaceDN w:val="0"/>
              <w:adjustRightInd w:val="0"/>
              <w:spacing w:after="0" w:line="36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90C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Francoske republike</w:t>
            </w:r>
          </w:p>
        </w:tc>
      </w:tr>
    </w:tbl>
    <w:p w14:paraId="2675A7EF" w14:textId="77777777" w:rsidR="002D4E5A" w:rsidRPr="00096BFA" w:rsidRDefault="002D4E5A" w:rsidP="00B35584">
      <w:pPr>
        <w:jc w:val="both"/>
      </w:pPr>
    </w:p>
    <w:sectPr w:rsidR="002D4E5A" w:rsidRPr="00096BFA" w:rsidSect="00CC508D">
      <w:headerReference w:type="default" r:id="rId8"/>
      <w:pgSz w:w="11906" w:h="16838" w:code="9"/>
      <w:pgMar w:top="1701" w:right="1418" w:bottom="1701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D1699" w14:textId="77777777" w:rsidR="00C213FB" w:rsidRDefault="00C213FB">
      <w:pPr>
        <w:spacing w:after="0" w:line="240" w:lineRule="auto"/>
      </w:pPr>
      <w:r>
        <w:separator/>
      </w:r>
    </w:p>
  </w:endnote>
  <w:endnote w:type="continuationSeparator" w:id="0">
    <w:p w14:paraId="7BAE0F43" w14:textId="77777777" w:rsidR="00C213FB" w:rsidRDefault="00C2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CA27B" w14:textId="77777777" w:rsidR="00C213FB" w:rsidRDefault="00C213FB">
      <w:pPr>
        <w:spacing w:after="0" w:line="240" w:lineRule="auto"/>
      </w:pPr>
      <w:r>
        <w:separator/>
      </w:r>
    </w:p>
  </w:footnote>
  <w:footnote w:type="continuationSeparator" w:id="0">
    <w:p w14:paraId="6D5FEA40" w14:textId="77777777" w:rsidR="00C213FB" w:rsidRDefault="00C2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08486599"/>
      <w:docPartObj>
        <w:docPartGallery w:val="Page Numbers (Top of Page)"/>
        <w:docPartUnique/>
      </w:docPartObj>
    </w:sdtPr>
    <w:sdtEndPr/>
    <w:sdtContent>
      <w:p w14:paraId="27A72F47" w14:textId="79E68922" w:rsidR="006C6775" w:rsidRPr="0013549D" w:rsidRDefault="006C6775" w:rsidP="0013549D">
        <w:pPr>
          <w:pStyle w:val="Glav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/>
          </w:rPr>
          <w:t xml:space="preserve">- </w:t>
        </w:r>
        <w:r w:rsidRPr="0013549D">
          <w:rPr>
            <w:rFonts w:ascii="Times New Roman" w:hAnsi="Times New Roman" w:cs="Times New Roman"/>
          </w:rPr>
          <w:fldChar w:fldCharType="begin"/>
        </w:r>
        <w:r w:rsidRPr="0013549D">
          <w:rPr>
            <w:rFonts w:ascii="Times New Roman" w:hAnsi="Times New Roman" w:cs="Times New Roman"/>
          </w:rPr>
          <w:instrText>PAGE   \* MERGEFORMAT</w:instrText>
        </w:r>
        <w:r w:rsidRPr="0013549D">
          <w:rPr>
            <w:rFonts w:ascii="Times New Roman" w:hAnsi="Times New Roman" w:cs="Times New Roman"/>
          </w:rPr>
          <w:fldChar w:fldCharType="separate"/>
        </w:r>
        <w:r w:rsidR="00C64A35">
          <w:rPr>
            <w:rFonts w:ascii="Times New Roman" w:hAnsi="Times New Roman" w:cs="Times New Roman"/>
            <w:noProof/>
          </w:rPr>
          <w:t>2</w:t>
        </w:r>
        <w:r w:rsidRPr="0013549D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2473"/>
    <w:multiLevelType w:val="multilevel"/>
    <w:tmpl w:val="15BC5026"/>
    <w:styleLink w:val="AufzBindestrich"/>
    <w:lvl w:ilvl="0">
      <w:start w:val="1"/>
      <w:numFmt w:val="bullet"/>
      <w:pStyle w:val="AufzhlungBindestrich"/>
      <w:lvlText w:val="-"/>
      <w:lvlJc w:val="left"/>
      <w:pPr>
        <w:tabs>
          <w:tab w:val="num" w:pos="284"/>
        </w:tabs>
        <w:ind w:left="0" w:firstLine="0"/>
      </w:pPr>
      <w:rPr>
        <w:rFonts w:ascii="Arial" w:hAnsi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F111D6"/>
    <w:multiLevelType w:val="hybridMultilevel"/>
    <w:tmpl w:val="E51A9A4C"/>
    <w:lvl w:ilvl="0" w:tplc="8760E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24C78"/>
    <w:multiLevelType w:val="hybridMultilevel"/>
    <w:tmpl w:val="CCF2D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93F93"/>
    <w:multiLevelType w:val="multilevel"/>
    <w:tmpl w:val="8EDACF2C"/>
    <w:styleLink w:val="Gliederungzuraufz"/>
    <w:lvl w:ilvl="0">
      <w:start w:val="1"/>
      <w:numFmt w:val="decimal"/>
      <w:pStyle w:val="AufzhlungEbene1fett"/>
      <w:lvlText w:val="%1."/>
      <w:lvlJc w:val="left"/>
      <w:pPr>
        <w:tabs>
          <w:tab w:val="num" w:pos="3262"/>
        </w:tabs>
        <w:ind w:left="3262" w:hanging="284"/>
      </w:pPr>
      <w:rPr>
        <w:rFonts w:hint="default"/>
      </w:rPr>
    </w:lvl>
    <w:lvl w:ilvl="1">
      <w:start w:val="1"/>
      <w:numFmt w:val="decimal"/>
      <w:pStyle w:val="AufzhlungEbene11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82F556D"/>
    <w:multiLevelType w:val="hybridMultilevel"/>
    <w:tmpl w:val="04C8C826"/>
    <w:lvl w:ilvl="0" w:tplc="DCA096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D441C"/>
    <w:multiLevelType w:val="hybridMultilevel"/>
    <w:tmpl w:val="4168C08A"/>
    <w:lvl w:ilvl="0" w:tplc="8760E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3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35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8B"/>
    <w:rsid w:val="00003C5D"/>
    <w:rsid w:val="000148EE"/>
    <w:rsid w:val="0002224A"/>
    <w:rsid w:val="00060378"/>
    <w:rsid w:val="0006353E"/>
    <w:rsid w:val="00063BB8"/>
    <w:rsid w:val="00066070"/>
    <w:rsid w:val="0008387B"/>
    <w:rsid w:val="00094283"/>
    <w:rsid w:val="00096BFA"/>
    <w:rsid w:val="00096CB1"/>
    <w:rsid w:val="000B31CA"/>
    <w:rsid w:val="000C3E4C"/>
    <w:rsid w:val="000C7CFB"/>
    <w:rsid w:val="000F01CF"/>
    <w:rsid w:val="00115276"/>
    <w:rsid w:val="00123222"/>
    <w:rsid w:val="00123A91"/>
    <w:rsid w:val="00124AB9"/>
    <w:rsid w:val="00133C2D"/>
    <w:rsid w:val="0013549D"/>
    <w:rsid w:val="00141F9E"/>
    <w:rsid w:val="00142D5F"/>
    <w:rsid w:val="00156B7E"/>
    <w:rsid w:val="00174F2D"/>
    <w:rsid w:val="001A580B"/>
    <w:rsid w:val="001B61A1"/>
    <w:rsid w:val="001E5FE0"/>
    <w:rsid w:val="001F7614"/>
    <w:rsid w:val="00201774"/>
    <w:rsid w:val="0020265E"/>
    <w:rsid w:val="00203A5F"/>
    <w:rsid w:val="002529F8"/>
    <w:rsid w:val="00257F27"/>
    <w:rsid w:val="00267680"/>
    <w:rsid w:val="00280587"/>
    <w:rsid w:val="00295F48"/>
    <w:rsid w:val="00296A47"/>
    <w:rsid w:val="002B1CD1"/>
    <w:rsid w:val="002B2951"/>
    <w:rsid w:val="002D4E5A"/>
    <w:rsid w:val="002F672B"/>
    <w:rsid w:val="00301595"/>
    <w:rsid w:val="00304FAD"/>
    <w:rsid w:val="0035248D"/>
    <w:rsid w:val="0035598C"/>
    <w:rsid w:val="00364A7C"/>
    <w:rsid w:val="00374817"/>
    <w:rsid w:val="00386DC3"/>
    <w:rsid w:val="0039246E"/>
    <w:rsid w:val="00393FF8"/>
    <w:rsid w:val="003A234A"/>
    <w:rsid w:val="003A25F6"/>
    <w:rsid w:val="003C67D9"/>
    <w:rsid w:val="003D31FA"/>
    <w:rsid w:val="004551D8"/>
    <w:rsid w:val="004674FD"/>
    <w:rsid w:val="00483A00"/>
    <w:rsid w:val="00497826"/>
    <w:rsid w:val="004A211B"/>
    <w:rsid w:val="004D348F"/>
    <w:rsid w:val="004F1818"/>
    <w:rsid w:val="004F79A8"/>
    <w:rsid w:val="00585985"/>
    <w:rsid w:val="005B3A23"/>
    <w:rsid w:val="005C5680"/>
    <w:rsid w:val="005F41F5"/>
    <w:rsid w:val="00615AD7"/>
    <w:rsid w:val="006245DD"/>
    <w:rsid w:val="00631E8F"/>
    <w:rsid w:val="00634F28"/>
    <w:rsid w:val="00675236"/>
    <w:rsid w:val="00684878"/>
    <w:rsid w:val="006873FB"/>
    <w:rsid w:val="006B58FD"/>
    <w:rsid w:val="006C11DD"/>
    <w:rsid w:val="006C1C38"/>
    <w:rsid w:val="006C5B48"/>
    <w:rsid w:val="006C6775"/>
    <w:rsid w:val="006D70A1"/>
    <w:rsid w:val="006F6D14"/>
    <w:rsid w:val="006F78AC"/>
    <w:rsid w:val="0070657A"/>
    <w:rsid w:val="00707ABC"/>
    <w:rsid w:val="00713B3E"/>
    <w:rsid w:val="0073240D"/>
    <w:rsid w:val="00754CC1"/>
    <w:rsid w:val="00760BEE"/>
    <w:rsid w:val="007C0175"/>
    <w:rsid w:val="007C2586"/>
    <w:rsid w:val="007C6E21"/>
    <w:rsid w:val="007C794F"/>
    <w:rsid w:val="007D0FC0"/>
    <w:rsid w:val="00835BCB"/>
    <w:rsid w:val="00840C30"/>
    <w:rsid w:val="00855493"/>
    <w:rsid w:val="0086442E"/>
    <w:rsid w:val="00870E81"/>
    <w:rsid w:val="008B57A4"/>
    <w:rsid w:val="0090118D"/>
    <w:rsid w:val="00932C27"/>
    <w:rsid w:val="00960144"/>
    <w:rsid w:val="009759B3"/>
    <w:rsid w:val="00975E68"/>
    <w:rsid w:val="009B7CE9"/>
    <w:rsid w:val="009D4A7E"/>
    <w:rsid w:val="009F5E4C"/>
    <w:rsid w:val="00A026CE"/>
    <w:rsid w:val="00A10794"/>
    <w:rsid w:val="00A232E1"/>
    <w:rsid w:val="00A268DF"/>
    <w:rsid w:val="00A26A2E"/>
    <w:rsid w:val="00A5229C"/>
    <w:rsid w:val="00A526EC"/>
    <w:rsid w:val="00A63038"/>
    <w:rsid w:val="00AD4EBE"/>
    <w:rsid w:val="00AF563C"/>
    <w:rsid w:val="00B35584"/>
    <w:rsid w:val="00B779A3"/>
    <w:rsid w:val="00B83F83"/>
    <w:rsid w:val="00BA12BA"/>
    <w:rsid w:val="00BB7261"/>
    <w:rsid w:val="00BC22ED"/>
    <w:rsid w:val="00BC3F85"/>
    <w:rsid w:val="00BC4174"/>
    <w:rsid w:val="00BD3399"/>
    <w:rsid w:val="00C1048C"/>
    <w:rsid w:val="00C213FB"/>
    <w:rsid w:val="00C64A35"/>
    <w:rsid w:val="00C6504D"/>
    <w:rsid w:val="00C70733"/>
    <w:rsid w:val="00C817E0"/>
    <w:rsid w:val="00C87E86"/>
    <w:rsid w:val="00C90C7A"/>
    <w:rsid w:val="00CA407F"/>
    <w:rsid w:val="00CA6979"/>
    <w:rsid w:val="00CB013E"/>
    <w:rsid w:val="00CC1F79"/>
    <w:rsid w:val="00CC508D"/>
    <w:rsid w:val="00CD0EA1"/>
    <w:rsid w:val="00CD7400"/>
    <w:rsid w:val="00D0791F"/>
    <w:rsid w:val="00D12A7A"/>
    <w:rsid w:val="00D32886"/>
    <w:rsid w:val="00D61C5B"/>
    <w:rsid w:val="00D677DB"/>
    <w:rsid w:val="00DA1155"/>
    <w:rsid w:val="00DA2B8B"/>
    <w:rsid w:val="00DE2D46"/>
    <w:rsid w:val="00DE3B91"/>
    <w:rsid w:val="00DF1C6D"/>
    <w:rsid w:val="00E16304"/>
    <w:rsid w:val="00E24B65"/>
    <w:rsid w:val="00E3054B"/>
    <w:rsid w:val="00E3094F"/>
    <w:rsid w:val="00E4542C"/>
    <w:rsid w:val="00EC44EB"/>
    <w:rsid w:val="00F17F20"/>
    <w:rsid w:val="00F36A6A"/>
    <w:rsid w:val="00F82C8C"/>
    <w:rsid w:val="00FA18EA"/>
    <w:rsid w:val="00FB33CA"/>
    <w:rsid w:val="00FB5CD2"/>
    <w:rsid w:val="00FD1033"/>
    <w:rsid w:val="00FE2928"/>
    <w:rsid w:val="00FE4490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4E887D"/>
  <w15:docId w15:val="{F48549D7-AC80-4267-821A-527F7BBA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2B8B"/>
    <w:pPr>
      <w:widowControl w:val="0"/>
    </w:pPr>
    <w:rPr>
      <w:rFonts w:eastAsiaTheme="minorHAns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2B8B"/>
    <w:pPr>
      <w:ind w:left="720"/>
      <w:contextualSpacing/>
    </w:pPr>
  </w:style>
  <w:style w:type="table" w:styleId="Tabelamrea">
    <w:name w:val="Table Grid"/>
    <w:basedOn w:val="Navadnatabela"/>
    <w:uiPriority w:val="59"/>
    <w:rsid w:val="00DA2B8B"/>
    <w:pPr>
      <w:widowControl w:val="0"/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A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B8B"/>
    <w:rPr>
      <w:rFonts w:eastAsiaTheme="minorHAnsi"/>
      <w:lang w:val="sl-SI" w:eastAsia="en-US"/>
    </w:rPr>
  </w:style>
  <w:style w:type="paragraph" w:customStyle="1" w:styleId="AufzhlungEbene1fett">
    <w:name w:val="Aufzählung Ebene 1. fett"/>
    <w:basedOn w:val="Navaden"/>
    <w:qFormat/>
    <w:rsid w:val="00DA2B8B"/>
    <w:pPr>
      <w:widowControl/>
      <w:numPr>
        <w:numId w:val="3"/>
      </w:numPr>
      <w:tabs>
        <w:tab w:val="clear" w:pos="3262"/>
        <w:tab w:val="num" w:pos="284"/>
      </w:tabs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paragraph" w:customStyle="1" w:styleId="AufzhlungEbene11">
    <w:name w:val="Aufzählung Ebene 1.1"/>
    <w:basedOn w:val="Navaden"/>
    <w:qFormat/>
    <w:rsid w:val="00DA2B8B"/>
    <w:pPr>
      <w:widowControl/>
      <w:numPr>
        <w:ilvl w:val="1"/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numbering" w:customStyle="1" w:styleId="Gliederungzuraufz">
    <w:name w:val="Gliederung zur aufz"/>
    <w:basedOn w:val="Brezseznama"/>
    <w:uiPriority w:val="99"/>
    <w:rsid w:val="00DA2B8B"/>
    <w:pPr>
      <w:numPr>
        <w:numId w:val="3"/>
      </w:numPr>
    </w:pPr>
  </w:style>
  <w:style w:type="character" w:customStyle="1" w:styleId="tw4winInternal">
    <w:name w:val="tw4winInternal"/>
    <w:basedOn w:val="Privzetapisavaodstavka"/>
    <w:uiPriority w:val="1"/>
    <w:qFormat/>
    <w:rsid w:val="00DA2B8B"/>
    <w:rPr>
      <w:rFonts w:ascii="Times New Roman" w:hAnsi="Times New Roman" w:cs="Times New Roman"/>
      <w:sz w:val="24"/>
      <w:szCs w:val="24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1A580B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qFormat/>
    <w:rsid w:val="001A580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qFormat/>
    <w:rsid w:val="001A580B"/>
    <w:rPr>
      <w:rFonts w:eastAsiaTheme="minorHAnsi"/>
      <w:sz w:val="20"/>
      <w:szCs w:val="20"/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A580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A580B"/>
    <w:rPr>
      <w:rFonts w:eastAsiaTheme="minorHAnsi"/>
      <w:b/>
      <w:bCs/>
      <w:sz w:val="20"/>
      <w:szCs w:val="20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5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580B"/>
    <w:rPr>
      <w:rFonts w:ascii="Segoe UI" w:eastAsiaTheme="minorHAnsi" w:hAnsi="Segoe UI" w:cs="Segoe UI"/>
      <w:sz w:val="18"/>
      <w:szCs w:val="18"/>
      <w:lang w:val="sl-SI" w:eastAsia="en-US"/>
    </w:rPr>
  </w:style>
  <w:style w:type="paragraph" w:customStyle="1" w:styleId="AufzhlungBindestrich">
    <w:name w:val="Aufzählung Bindestrich"/>
    <w:basedOn w:val="Navaden"/>
    <w:qFormat/>
    <w:rsid w:val="00203A5F"/>
    <w:pPr>
      <w:widowControl/>
      <w:numPr>
        <w:numId w:val="4"/>
      </w:numPr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numbering" w:customStyle="1" w:styleId="AufzBindestrich">
    <w:name w:val="Aufz Bindestrich"/>
    <w:basedOn w:val="Brezseznama"/>
    <w:uiPriority w:val="99"/>
    <w:rsid w:val="00203A5F"/>
    <w:pPr>
      <w:numPr>
        <w:numId w:val="4"/>
      </w:numPr>
    </w:pPr>
  </w:style>
  <w:style w:type="character" w:styleId="Hiperpovezava">
    <w:name w:val="Hyperlink"/>
    <w:basedOn w:val="Privzetapisavaodstavka"/>
    <w:uiPriority w:val="99"/>
    <w:unhideWhenUsed/>
    <w:rsid w:val="00A63038"/>
    <w:rPr>
      <w:color w:val="0000FF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13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549D"/>
    <w:rPr>
      <w:rFonts w:eastAsiaTheme="minorHAnsi"/>
      <w:lang w:val="sl-SI" w:eastAsia="en-US"/>
    </w:rPr>
  </w:style>
  <w:style w:type="paragraph" w:styleId="Revizija">
    <w:name w:val="Revision"/>
    <w:hidden/>
    <w:uiPriority w:val="99"/>
    <w:semiHidden/>
    <w:rsid w:val="004551D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4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3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13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E24C36-A43A-4F93-90B3-632381FA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1509</Words>
  <Characters>8607</Characters>
  <Application>Microsoft Office Word</Application>
  <DocSecurity>0</DocSecurity>
  <Lines>71</Lines>
  <Paragraphs>20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 Volf</dc:creator>
  <cp:lastModifiedBy>NERED Igor</cp:lastModifiedBy>
  <cp:revision>2</cp:revision>
  <cp:lastPrinted>2021-07-16T12:38:00Z</cp:lastPrinted>
  <dcterms:created xsi:type="dcterms:W3CDTF">2021-08-20T09:23:00Z</dcterms:created>
  <dcterms:modified xsi:type="dcterms:W3CDTF">2021-08-20T09:23:00Z</dcterms:modified>
</cp:coreProperties>
</file>