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Pr="00BA7F46"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BA7F46" w:rsidTr="00E03FB7">
        <w:trPr>
          <w:gridAfter w:val="2"/>
          <w:wAfter w:w="3067" w:type="dxa"/>
        </w:trPr>
        <w:tc>
          <w:tcPr>
            <w:tcW w:w="6096" w:type="dxa"/>
            <w:gridSpan w:val="2"/>
          </w:tcPr>
          <w:p w:rsidR="00592FD2" w:rsidRPr="00BA7F46" w:rsidRDefault="00592FD2" w:rsidP="00BA7F46">
            <w:pPr>
              <w:pStyle w:val="Neotevilenodstavek"/>
              <w:spacing w:before="0" w:after="0" w:line="260" w:lineRule="exact"/>
              <w:jc w:val="left"/>
              <w:rPr>
                <w:sz w:val="20"/>
                <w:szCs w:val="20"/>
              </w:rPr>
            </w:pPr>
            <w:r w:rsidRPr="00BA7F46">
              <w:rPr>
                <w:sz w:val="20"/>
                <w:szCs w:val="20"/>
              </w:rPr>
              <w:t xml:space="preserve">Številka: </w:t>
            </w:r>
            <w:r w:rsidR="00F01F7E">
              <w:rPr>
                <w:sz w:val="20"/>
                <w:szCs w:val="20"/>
              </w:rPr>
              <w:t>410-43/2019/</w:t>
            </w:r>
            <w:r w:rsidR="00E55E0A">
              <w:rPr>
                <w:sz w:val="20"/>
                <w:szCs w:val="20"/>
              </w:rPr>
              <w:t>26</w:t>
            </w:r>
          </w:p>
        </w:tc>
      </w:tr>
      <w:tr w:rsidR="00BA7F46" w:rsidRPr="00BA7F46" w:rsidTr="00E03FB7">
        <w:trPr>
          <w:gridAfter w:val="2"/>
          <w:wAfter w:w="3067" w:type="dxa"/>
        </w:trPr>
        <w:tc>
          <w:tcPr>
            <w:tcW w:w="6096" w:type="dxa"/>
            <w:gridSpan w:val="2"/>
          </w:tcPr>
          <w:p w:rsidR="00592FD2" w:rsidRPr="00BA7F46" w:rsidRDefault="00592FD2" w:rsidP="00E55E0A">
            <w:pPr>
              <w:pStyle w:val="Neotevilenodstavek"/>
              <w:spacing w:before="0" w:after="0" w:line="260" w:lineRule="exact"/>
              <w:jc w:val="left"/>
              <w:rPr>
                <w:sz w:val="20"/>
                <w:szCs w:val="20"/>
              </w:rPr>
            </w:pPr>
            <w:r w:rsidRPr="00BA7F46">
              <w:rPr>
                <w:sz w:val="20"/>
                <w:szCs w:val="20"/>
              </w:rPr>
              <w:t>Ljubljana</w:t>
            </w:r>
            <w:r w:rsidR="006521F3" w:rsidRPr="00BA7F46">
              <w:rPr>
                <w:sz w:val="20"/>
                <w:szCs w:val="20"/>
              </w:rPr>
              <w:t xml:space="preserve">, </w:t>
            </w:r>
            <w:r w:rsidR="00E55E0A">
              <w:rPr>
                <w:sz w:val="20"/>
                <w:szCs w:val="20"/>
              </w:rPr>
              <w:t>2</w:t>
            </w:r>
            <w:r w:rsidR="00694D67" w:rsidRPr="00BA7F46">
              <w:rPr>
                <w:sz w:val="20"/>
                <w:szCs w:val="20"/>
              </w:rPr>
              <w:t xml:space="preserve">. </w:t>
            </w:r>
            <w:r w:rsidR="00E55E0A">
              <w:rPr>
                <w:sz w:val="20"/>
                <w:szCs w:val="20"/>
              </w:rPr>
              <w:t>6</w:t>
            </w:r>
            <w:r w:rsidR="00694D67" w:rsidRPr="00BA7F46">
              <w:rPr>
                <w:sz w:val="20"/>
                <w:szCs w:val="20"/>
              </w:rPr>
              <w:t>. 20</w:t>
            </w:r>
            <w:r w:rsidR="00A80A72" w:rsidRPr="00BA7F46">
              <w:rPr>
                <w:sz w:val="20"/>
                <w:szCs w:val="20"/>
              </w:rPr>
              <w:t>20</w:t>
            </w:r>
          </w:p>
        </w:tc>
      </w:tr>
      <w:tr w:rsidR="00592FD2" w:rsidRPr="008D1759" w:rsidTr="00E03FB7">
        <w:trPr>
          <w:gridAfter w:val="2"/>
          <w:wAfter w:w="3067" w:type="dxa"/>
        </w:trPr>
        <w:tc>
          <w:tcPr>
            <w:tcW w:w="6096" w:type="dxa"/>
            <w:gridSpan w:val="2"/>
          </w:tcPr>
          <w:p w:rsidR="00592FD2" w:rsidRPr="00594B90" w:rsidRDefault="00592FD2" w:rsidP="00E03FB7">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E03FB7">
        <w:trPr>
          <w:gridAfter w:val="2"/>
          <w:wAfter w:w="3067" w:type="dxa"/>
        </w:trPr>
        <w:tc>
          <w:tcPr>
            <w:tcW w:w="6096" w:type="dxa"/>
            <w:gridSpan w:val="2"/>
          </w:tcPr>
          <w:p w:rsidR="00592FD2" w:rsidRPr="008D1759" w:rsidRDefault="00592FD2" w:rsidP="00E03FB7">
            <w:pPr>
              <w:rPr>
                <w:rFonts w:cs="Arial"/>
                <w:szCs w:val="20"/>
              </w:rPr>
            </w:pPr>
          </w:p>
          <w:p w:rsidR="00592FD2" w:rsidRPr="008D1759" w:rsidRDefault="00592FD2" w:rsidP="00E03FB7">
            <w:pPr>
              <w:rPr>
                <w:rFonts w:cs="Arial"/>
                <w:szCs w:val="20"/>
              </w:rPr>
            </w:pPr>
            <w:r w:rsidRPr="008D1759">
              <w:rPr>
                <w:rFonts w:cs="Arial"/>
                <w:szCs w:val="20"/>
              </w:rPr>
              <w:t>GENERALNI SEKRETARIAT VLADE REPUBLIKE SLOVENIJE</w:t>
            </w:r>
          </w:p>
          <w:p w:rsidR="00592FD2" w:rsidRPr="008D1759" w:rsidRDefault="00C461DD" w:rsidP="00E03FB7">
            <w:pPr>
              <w:rPr>
                <w:rFonts w:cs="Arial"/>
                <w:szCs w:val="20"/>
              </w:rPr>
            </w:pPr>
            <w:hyperlink r:id="rId8" w:history="1">
              <w:r w:rsidR="00592FD2" w:rsidRPr="008D1759">
                <w:rPr>
                  <w:rStyle w:val="Hiperpovezava"/>
                  <w:szCs w:val="20"/>
                </w:rPr>
                <w:t>Gp.gs@gov.si</w:t>
              </w:r>
            </w:hyperlink>
          </w:p>
          <w:p w:rsidR="00592FD2" w:rsidRPr="008D1759" w:rsidRDefault="00592FD2" w:rsidP="00E03FB7">
            <w:pPr>
              <w:rPr>
                <w:rFonts w:cs="Arial"/>
                <w:szCs w:val="20"/>
              </w:rPr>
            </w:pPr>
          </w:p>
        </w:tc>
      </w:tr>
      <w:tr w:rsidR="00592FD2" w:rsidRPr="008D1759" w:rsidTr="00E03FB7">
        <w:tc>
          <w:tcPr>
            <w:tcW w:w="9163" w:type="dxa"/>
            <w:gridSpan w:val="4"/>
          </w:tcPr>
          <w:p w:rsidR="00592FD2" w:rsidRPr="008D1759" w:rsidRDefault="00592FD2" w:rsidP="008B1289">
            <w:pPr>
              <w:pStyle w:val="Naslovpredpisa"/>
              <w:spacing w:before="0" w:after="0" w:line="260" w:lineRule="exact"/>
              <w:jc w:val="left"/>
              <w:rPr>
                <w:sz w:val="20"/>
                <w:szCs w:val="20"/>
              </w:rPr>
            </w:pPr>
            <w:r>
              <w:rPr>
                <w:sz w:val="20"/>
                <w:szCs w:val="20"/>
              </w:rPr>
              <w:t xml:space="preserve">ZADEVA: </w:t>
            </w:r>
            <w:r w:rsidR="004A6585">
              <w:rPr>
                <w:sz w:val="20"/>
                <w:szCs w:val="20"/>
              </w:rPr>
              <w:t xml:space="preserve">Spremembe št. 1 </w:t>
            </w:r>
            <w:r w:rsidR="001F75B4">
              <w:rPr>
                <w:sz w:val="20"/>
                <w:szCs w:val="20"/>
              </w:rPr>
              <w:t>P</w:t>
            </w:r>
            <w:r w:rsidR="008D1E6F">
              <w:rPr>
                <w:sz w:val="20"/>
                <w:szCs w:val="20"/>
              </w:rPr>
              <w:t>rogram</w:t>
            </w:r>
            <w:r w:rsidR="004A6585">
              <w:rPr>
                <w:sz w:val="20"/>
                <w:szCs w:val="20"/>
              </w:rPr>
              <w:t>a</w:t>
            </w:r>
            <w:r w:rsidR="008D1E6F">
              <w:rPr>
                <w:sz w:val="20"/>
                <w:szCs w:val="20"/>
              </w:rPr>
              <w:t xml:space="preserve"> porabe sredstev proračunskega sklada za gozdove za leto 20</w:t>
            </w:r>
            <w:r w:rsidR="008B1289">
              <w:rPr>
                <w:sz w:val="20"/>
                <w:szCs w:val="20"/>
              </w:rPr>
              <w:t>20</w:t>
            </w:r>
            <w:r w:rsidR="008D1E6F">
              <w:rPr>
                <w:sz w:val="20"/>
                <w:szCs w:val="20"/>
              </w:rPr>
              <w:t xml:space="preserve"> </w:t>
            </w:r>
            <w:r w:rsidRPr="008D1759">
              <w:rPr>
                <w:sz w:val="20"/>
                <w:szCs w:val="20"/>
              </w:rPr>
              <w:t xml:space="preserve">– predlog za obravnavo </w:t>
            </w:r>
          </w:p>
        </w:tc>
      </w:tr>
      <w:tr w:rsidR="00592FD2" w:rsidRPr="008D1759" w:rsidTr="00E03FB7">
        <w:tc>
          <w:tcPr>
            <w:tcW w:w="9163" w:type="dxa"/>
            <w:gridSpan w:val="4"/>
          </w:tcPr>
          <w:p w:rsidR="00592FD2" w:rsidRPr="008D1759" w:rsidRDefault="00592FD2" w:rsidP="00E03FB7">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E03FB7">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w:t>
            </w:r>
            <w:r w:rsidR="006B2871">
              <w:rPr>
                <w:rFonts w:cs="Arial"/>
                <w:color w:val="000000"/>
                <w:szCs w:val="20"/>
              </w:rPr>
              <w:t xml:space="preserve">. </w:t>
            </w:r>
            <w:r>
              <w:rPr>
                <w:rFonts w:cs="Arial"/>
                <w:color w:val="000000"/>
                <w:szCs w:val="20"/>
              </w:rPr>
              <w:t>20</w:t>
            </w:r>
            <w:r w:rsidR="006B2871">
              <w:rPr>
                <w:rFonts w:cs="Arial"/>
                <w:color w:val="000000"/>
                <w:szCs w:val="20"/>
              </w:rPr>
              <w:t>20</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4A6585">
            <w:pPr>
              <w:pStyle w:val="Neotevilenodstavek"/>
              <w:numPr>
                <w:ilvl w:val="0"/>
                <w:numId w:val="21"/>
              </w:numPr>
              <w:spacing w:before="0" w:after="120" w:line="260" w:lineRule="exact"/>
              <w:rPr>
                <w:iCs/>
                <w:sz w:val="20"/>
                <w:szCs w:val="20"/>
              </w:rPr>
            </w:pPr>
            <w:r>
              <w:rPr>
                <w:iCs/>
                <w:sz w:val="20"/>
                <w:szCs w:val="20"/>
              </w:rPr>
              <w:t xml:space="preserve">Vlada Republike Slovenije je sprejela </w:t>
            </w:r>
            <w:r w:rsidR="004A6585">
              <w:rPr>
                <w:iCs/>
                <w:sz w:val="20"/>
                <w:szCs w:val="20"/>
              </w:rPr>
              <w:t xml:space="preserve">Spremembe št. 1 </w:t>
            </w:r>
            <w:r w:rsidR="001F75B4">
              <w:rPr>
                <w:iCs/>
                <w:sz w:val="20"/>
                <w:szCs w:val="20"/>
              </w:rPr>
              <w:t>P</w:t>
            </w:r>
            <w:r>
              <w:rPr>
                <w:iCs/>
                <w:sz w:val="20"/>
                <w:szCs w:val="20"/>
              </w:rPr>
              <w:t>rogram</w:t>
            </w:r>
            <w:r w:rsidR="004A6585">
              <w:rPr>
                <w:iCs/>
                <w:sz w:val="20"/>
                <w:szCs w:val="20"/>
              </w:rPr>
              <w:t>a</w:t>
            </w:r>
            <w:r>
              <w:rPr>
                <w:iCs/>
                <w:sz w:val="20"/>
                <w:szCs w:val="20"/>
              </w:rPr>
              <w:t xml:space="preserve"> porabe sredstev proračunskega sklada za gozdove za leto 20</w:t>
            </w:r>
            <w:r w:rsidR="008B1289">
              <w:rPr>
                <w:iCs/>
                <w:sz w:val="20"/>
                <w:szCs w:val="20"/>
              </w:rPr>
              <w:t>20</w:t>
            </w:r>
            <w:r>
              <w:rPr>
                <w:iCs/>
                <w:sz w:val="20"/>
                <w:szCs w:val="20"/>
              </w:rPr>
              <w:t>.</w:t>
            </w:r>
          </w:p>
          <w:p w:rsidR="004A6585" w:rsidRDefault="004A6585" w:rsidP="004A6585">
            <w:pPr>
              <w:pStyle w:val="Neotevilenodstavek"/>
              <w:numPr>
                <w:ilvl w:val="0"/>
                <w:numId w:val="21"/>
              </w:numPr>
              <w:spacing w:before="0" w:after="120" w:line="260" w:lineRule="exact"/>
              <w:rPr>
                <w:iCs/>
                <w:sz w:val="20"/>
                <w:szCs w:val="20"/>
              </w:rPr>
            </w:pPr>
            <w:r>
              <w:rPr>
                <w:iCs/>
                <w:sz w:val="20"/>
                <w:szCs w:val="20"/>
              </w:rPr>
              <w:t xml:space="preserve">Vlada Republike Slovenije je potrdila čistopis Programa porabe sredstev proračunskega sklada za gozdove za leto 2020.  </w:t>
            </w:r>
          </w:p>
          <w:p w:rsidR="008B1289" w:rsidRDefault="008B1289" w:rsidP="008B1289">
            <w:pPr>
              <w:overflowPunct w:val="0"/>
              <w:autoSpaceDE w:val="0"/>
              <w:autoSpaceDN w:val="0"/>
              <w:adjustRightInd w:val="0"/>
              <w:ind w:left="4956" w:firstLine="708"/>
              <w:jc w:val="both"/>
              <w:textAlignment w:val="baseline"/>
              <w:rPr>
                <w:rFonts w:cs="Arial"/>
                <w:szCs w:val="20"/>
              </w:rPr>
            </w:pPr>
          </w:p>
          <w:p w:rsidR="00D25676" w:rsidRPr="00F05EB2" w:rsidRDefault="004A6585" w:rsidP="008B1289">
            <w:pPr>
              <w:overflowPunct w:val="0"/>
              <w:autoSpaceDE w:val="0"/>
              <w:autoSpaceDN w:val="0"/>
              <w:adjustRightInd w:val="0"/>
              <w:ind w:left="4956" w:firstLine="708"/>
              <w:jc w:val="both"/>
              <w:textAlignment w:val="baseline"/>
              <w:rPr>
                <w:rFonts w:cs="Arial"/>
                <w:color w:val="000000"/>
                <w:szCs w:val="20"/>
              </w:rPr>
            </w:pPr>
            <w:r>
              <w:rPr>
                <w:rFonts w:cs="Arial"/>
                <w:szCs w:val="20"/>
              </w:rPr>
              <w:t>dr. Božo Predalič</w:t>
            </w:r>
            <w:r w:rsidR="008D1E6F" w:rsidRPr="004B77FA">
              <w:rPr>
                <w:rFonts w:cs="Arial"/>
                <w:szCs w:val="20"/>
              </w:rPr>
              <w:t xml:space="preserve">                              </w:t>
            </w:r>
            <w:r w:rsidR="00D25676">
              <w:rPr>
                <w:rFonts w:cs="Arial"/>
                <w:szCs w:val="20"/>
              </w:rPr>
              <w:t xml:space="preserve">                       </w:t>
            </w:r>
            <w:r w:rsidR="008D1E6F" w:rsidRPr="004B77FA">
              <w:rPr>
                <w:rFonts w:cs="Arial"/>
                <w:szCs w:val="20"/>
              </w:rPr>
              <w:t xml:space="preserve">                               </w:t>
            </w:r>
            <w:r w:rsidR="0055402E">
              <w:rPr>
                <w:rFonts w:cs="Arial"/>
                <w:szCs w:val="20"/>
              </w:rPr>
              <w:t xml:space="preserve">      </w:t>
            </w:r>
            <w:r w:rsidR="008B1289">
              <w:rPr>
                <w:rFonts w:cs="Arial"/>
                <w:szCs w:val="20"/>
              </w:rPr>
              <w:t xml:space="preserve">    </w:t>
            </w:r>
          </w:p>
          <w:p w:rsidR="008D1E6F" w:rsidRDefault="008B1289" w:rsidP="008D1E6F">
            <w:pPr>
              <w:pStyle w:val="Neotevilenodstavek"/>
              <w:spacing w:before="0" w:after="0" w:line="260" w:lineRule="exact"/>
              <w:rPr>
                <w:iCs/>
                <w:sz w:val="20"/>
                <w:szCs w:val="20"/>
              </w:rPr>
            </w:pPr>
            <w:r>
              <w:rPr>
                <w:iCs/>
                <w:sz w:val="20"/>
                <w:szCs w:val="20"/>
              </w:rPr>
              <w:t xml:space="preserve">                                                                                           </w:t>
            </w:r>
            <w:r w:rsidR="004A6585">
              <w:rPr>
                <w:iCs/>
                <w:sz w:val="20"/>
                <w:szCs w:val="20"/>
              </w:rPr>
              <w:t xml:space="preserve">  </w:t>
            </w:r>
            <w:r>
              <w:rPr>
                <w:iCs/>
                <w:sz w:val="20"/>
                <w:szCs w:val="20"/>
              </w:rPr>
              <w:t xml:space="preserve"> generalni sekretar</w:t>
            </w:r>
          </w:p>
          <w:p w:rsidR="008B1289" w:rsidRDefault="008B1289" w:rsidP="008D1E6F">
            <w:pPr>
              <w:pStyle w:val="Neotevilenodstavek"/>
              <w:spacing w:before="0" w:after="0" w:line="260" w:lineRule="exact"/>
              <w:rPr>
                <w:iCs/>
                <w:sz w:val="20"/>
                <w:szCs w:val="20"/>
              </w:rPr>
            </w:pPr>
          </w:p>
          <w:p w:rsidR="004A6585" w:rsidRDefault="004A6585"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4A6585" w:rsidRDefault="004A6585" w:rsidP="00B17C9C">
            <w:pPr>
              <w:pStyle w:val="Neotevilenodstavek"/>
              <w:numPr>
                <w:ilvl w:val="0"/>
                <w:numId w:val="20"/>
              </w:numPr>
              <w:spacing w:before="0" w:after="0" w:line="260" w:lineRule="exact"/>
              <w:rPr>
                <w:iCs/>
                <w:sz w:val="20"/>
                <w:szCs w:val="20"/>
              </w:rPr>
            </w:pPr>
            <w:r>
              <w:rPr>
                <w:sz w:val="20"/>
                <w:szCs w:val="20"/>
              </w:rPr>
              <w:t xml:space="preserve">Spremembe št. 1 </w:t>
            </w:r>
            <w:r w:rsidR="001F75B4">
              <w:rPr>
                <w:sz w:val="20"/>
                <w:szCs w:val="20"/>
              </w:rPr>
              <w:t>P</w:t>
            </w:r>
            <w:r w:rsidR="008D1E6F">
              <w:rPr>
                <w:sz w:val="20"/>
                <w:szCs w:val="20"/>
              </w:rPr>
              <w:t>rogram</w:t>
            </w:r>
            <w:r>
              <w:rPr>
                <w:sz w:val="20"/>
                <w:szCs w:val="20"/>
              </w:rPr>
              <w:t>a</w:t>
            </w:r>
            <w:r w:rsidR="008D1E6F">
              <w:rPr>
                <w:sz w:val="20"/>
                <w:szCs w:val="20"/>
              </w:rPr>
              <w:t xml:space="preserve"> porabe sredstev proračunskega sklada za gozdove za leto 20</w:t>
            </w:r>
            <w:r w:rsidR="008B1289">
              <w:rPr>
                <w:sz w:val="20"/>
                <w:szCs w:val="20"/>
              </w:rPr>
              <w:t>20</w:t>
            </w:r>
          </w:p>
          <w:p w:rsidR="004A6585" w:rsidRPr="001546A6" w:rsidRDefault="004A6585" w:rsidP="00B17C9C">
            <w:pPr>
              <w:pStyle w:val="Neotevilenodstavek"/>
              <w:numPr>
                <w:ilvl w:val="0"/>
                <w:numId w:val="20"/>
              </w:numPr>
              <w:spacing w:before="0" w:after="0" w:line="260" w:lineRule="exact"/>
              <w:rPr>
                <w:iCs/>
                <w:sz w:val="20"/>
                <w:szCs w:val="20"/>
              </w:rPr>
            </w:pPr>
            <w:r>
              <w:rPr>
                <w:sz w:val="20"/>
                <w:szCs w:val="20"/>
              </w:rPr>
              <w:t>Čistopis Programa porabe sredstev proračunskega sklada za gozdove za leto 2020</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kmet</w:t>
            </w:r>
            <w:r w:rsidR="008B1289">
              <w:rPr>
                <w:iCs/>
                <w:sz w:val="20"/>
                <w:szCs w:val="20"/>
              </w:rPr>
              <w:t>ijstvo, gozdarstvo in prehrano</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gos</w:t>
            </w:r>
            <w:r w:rsidR="008B1289">
              <w:rPr>
                <w:iCs/>
                <w:sz w:val="20"/>
                <w:szCs w:val="20"/>
              </w:rPr>
              <w:t>podarski razvoj in tehnologijo</w:t>
            </w:r>
          </w:p>
          <w:p w:rsidR="008B1289" w:rsidRDefault="008D1E6F" w:rsidP="008B1289">
            <w:pPr>
              <w:pStyle w:val="Neotevilenodstavek"/>
              <w:numPr>
                <w:ilvl w:val="0"/>
                <w:numId w:val="18"/>
              </w:numPr>
              <w:ind w:right="70"/>
              <w:rPr>
                <w:iCs/>
                <w:sz w:val="20"/>
                <w:szCs w:val="20"/>
              </w:rPr>
            </w:pPr>
            <w:r w:rsidRPr="008B1289">
              <w:rPr>
                <w:iCs/>
                <w:sz w:val="20"/>
                <w:szCs w:val="20"/>
              </w:rPr>
              <w:t>Ministrstvo za finance</w:t>
            </w:r>
          </w:p>
          <w:p w:rsidR="008D1E6F" w:rsidRPr="008B1289" w:rsidRDefault="008D1E6F" w:rsidP="008B1289">
            <w:pPr>
              <w:pStyle w:val="Neotevilenodstavek"/>
              <w:numPr>
                <w:ilvl w:val="0"/>
                <w:numId w:val="18"/>
              </w:numPr>
              <w:ind w:right="70"/>
              <w:rPr>
                <w:iCs/>
                <w:sz w:val="20"/>
                <w:szCs w:val="20"/>
              </w:rPr>
            </w:pPr>
            <w:r w:rsidRPr="008B1289">
              <w:rPr>
                <w:iCs/>
                <w:sz w:val="20"/>
                <w:szCs w:val="20"/>
              </w:rPr>
              <w:t>Mi</w:t>
            </w:r>
            <w:r w:rsidR="008B1289">
              <w:rPr>
                <w:iCs/>
                <w:sz w:val="20"/>
                <w:szCs w:val="20"/>
              </w:rPr>
              <w:t>nistrstvo za okolje in prostor</w:t>
            </w:r>
          </w:p>
          <w:p w:rsidR="008D1E6F" w:rsidRPr="004B77FA" w:rsidRDefault="008D1E6F" w:rsidP="008B1289">
            <w:pPr>
              <w:pStyle w:val="Neotevilenodstavek"/>
              <w:numPr>
                <w:ilvl w:val="0"/>
                <w:numId w:val="18"/>
              </w:numPr>
              <w:ind w:right="70"/>
              <w:rPr>
                <w:iCs/>
                <w:sz w:val="20"/>
                <w:szCs w:val="20"/>
              </w:rPr>
            </w:pPr>
            <w:r>
              <w:rPr>
                <w:iCs/>
                <w:sz w:val="20"/>
                <w:szCs w:val="20"/>
              </w:rPr>
              <w:t xml:space="preserve">Generalni sekretariat Vlade RS, </w:t>
            </w:r>
          </w:p>
          <w:p w:rsidR="00592FD2" w:rsidRPr="008B1289" w:rsidRDefault="008D1E6F" w:rsidP="008B1289">
            <w:pPr>
              <w:pStyle w:val="Neotevilenodstavek"/>
              <w:numPr>
                <w:ilvl w:val="0"/>
                <w:numId w:val="18"/>
              </w:numPr>
              <w:ind w:right="70"/>
              <w:rPr>
                <w:iCs/>
                <w:sz w:val="20"/>
                <w:szCs w:val="20"/>
              </w:rPr>
            </w:pPr>
            <w:r w:rsidRPr="004B77FA">
              <w:rPr>
                <w:iCs/>
                <w:sz w:val="20"/>
                <w:szCs w:val="20"/>
              </w:rPr>
              <w:lastRenderedPageBreak/>
              <w:t>Služba vlade Rep</w:t>
            </w:r>
            <w:r w:rsidR="008B1289">
              <w:rPr>
                <w:iCs/>
                <w:sz w:val="20"/>
                <w:szCs w:val="20"/>
              </w:rPr>
              <w:t>ublike Slovenije za zakonodajo</w:t>
            </w:r>
          </w:p>
        </w:tc>
      </w:tr>
      <w:tr w:rsidR="00592FD2" w:rsidRPr="008D1759" w:rsidTr="00E03FB7">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E03FB7">
        <w:tc>
          <w:tcPr>
            <w:tcW w:w="9163" w:type="dxa"/>
            <w:gridSpan w:val="4"/>
          </w:tcPr>
          <w:p w:rsidR="00592FD2" w:rsidRPr="008D1759" w:rsidRDefault="00072A38" w:rsidP="00E03FB7">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E03FB7">
        <w:tc>
          <w:tcPr>
            <w:tcW w:w="9163" w:type="dxa"/>
            <w:gridSpan w:val="4"/>
          </w:tcPr>
          <w:p w:rsidR="00592FD2" w:rsidRPr="00D43F59" w:rsidRDefault="00592FD2" w:rsidP="00E03FB7">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92FD2" w:rsidRPr="008D1759" w:rsidTr="00E03FB7">
        <w:tc>
          <w:tcPr>
            <w:tcW w:w="9163" w:type="dxa"/>
            <w:gridSpan w:val="4"/>
          </w:tcPr>
          <w:p w:rsidR="008B1289" w:rsidRDefault="008B1289" w:rsidP="00592FD2">
            <w:pPr>
              <w:pStyle w:val="Neotevilenodstavek"/>
              <w:numPr>
                <w:ilvl w:val="0"/>
                <w:numId w:val="11"/>
              </w:numPr>
              <w:spacing w:before="0" w:after="0" w:line="260" w:lineRule="exact"/>
              <w:rPr>
                <w:iCs/>
                <w:sz w:val="20"/>
                <w:szCs w:val="20"/>
              </w:rPr>
            </w:pPr>
            <w:r>
              <w:rPr>
                <w:iCs/>
                <w:sz w:val="20"/>
                <w:szCs w:val="20"/>
              </w:rPr>
              <w:t>mag. Robert Režonja, generalni direktor Direktorata za gozdarstvo in lovstvo,</w:t>
            </w:r>
          </w:p>
          <w:p w:rsidR="0005260B" w:rsidRDefault="0005260B" w:rsidP="00592FD2">
            <w:pPr>
              <w:pStyle w:val="Neotevilenodstavek"/>
              <w:numPr>
                <w:ilvl w:val="0"/>
                <w:numId w:val="11"/>
              </w:numPr>
              <w:spacing w:before="0" w:after="0" w:line="260" w:lineRule="exact"/>
              <w:rPr>
                <w:iCs/>
                <w:sz w:val="20"/>
                <w:szCs w:val="20"/>
              </w:rPr>
            </w:pPr>
            <w:r>
              <w:rPr>
                <w:iCs/>
                <w:sz w:val="20"/>
                <w:szCs w:val="20"/>
              </w:rPr>
              <w:t xml:space="preserve">Tanja Krebs, vodja </w:t>
            </w:r>
            <w:r w:rsidRPr="0005260B">
              <w:rPr>
                <w:iCs/>
                <w:sz w:val="20"/>
                <w:szCs w:val="20"/>
              </w:rPr>
              <w:t>Sektor</w:t>
            </w:r>
            <w:r>
              <w:rPr>
                <w:iCs/>
                <w:sz w:val="20"/>
                <w:szCs w:val="20"/>
              </w:rPr>
              <w:t>ja</w:t>
            </w:r>
            <w:r w:rsidRPr="0005260B">
              <w:rPr>
                <w:iCs/>
                <w:sz w:val="20"/>
                <w:szCs w:val="20"/>
              </w:rPr>
              <w:t xml:space="preserve"> za pravno sistemske zadeve in spremljanje gospodarjenja z državnimi gozdovi</w:t>
            </w:r>
            <w:r w:rsidR="00DD0C39">
              <w:rPr>
                <w:iCs/>
                <w:sz w:val="20"/>
                <w:szCs w:val="20"/>
              </w:rPr>
              <w:t>,</w:t>
            </w:r>
          </w:p>
          <w:p w:rsidR="00592FD2" w:rsidRPr="00B208E9" w:rsidRDefault="00B208E9" w:rsidP="00B208E9">
            <w:pPr>
              <w:pStyle w:val="Odstavekseznama"/>
              <w:numPr>
                <w:ilvl w:val="0"/>
                <w:numId w:val="11"/>
              </w:numPr>
              <w:rPr>
                <w:rFonts w:cs="Arial"/>
                <w:iCs/>
                <w:szCs w:val="20"/>
                <w:lang w:eastAsia="sl-SI"/>
              </w:rPr>
            </w:pPr>
            <w:r w:rsidRPr="00B208E9">
              <w:rPr>
                <w:rFonts w:cs="Arial"/>
                <w:iCs/>
                <w:szCs w:val="20"/>
                <w:lang w:eastAsia="sl-SI"/>
              </w:rPr>
              <w:t>Gašper Bevc, Sektor za pravno sistemske zadeve in spremljanje go</w:t>
            </w:r>
            <w:r>
              <w:rPr>
                <w:rFonts w:cs="Arial"/>
                <w:iCs/>
                <w:szCs w:val="20"/>
                <w:lang w:eastAsia="sl-SI"/>
              </w:rPr>
              <w:t>spodarjenja z državnimi gozdovi</w:t>
            </w:r>
          </w:p>
        </w:tc>
      </w:tr>
      <w:tr w:rsidR="00592FD2" w:rsidRPr="008D1759" w:rsidTr="00E03FB7">
        <w:tc>
          <w:tcPr>
            <w:tcW w:w="9163" w:type="dxa"/>
            <w:gridSpan w:val="4"/>
          </w:tcPr>
          <w:p w:rsidR="00592FD2" w:rsidRPr="005F3DC6" w:rsidRDefault="00592FD2" w:rsidP="00E03FB7">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92FD2" w:rsidRPr="008D1759" w:rsidTr="00E03FB7">
        <w:tc>
          <w:tcPr>
            <w:tcW w:w="9163" w:type="dxa"/>
            <w:gridSpan w:val="4"/>
          </w:tcPr>
          <w:p w:rsidR="00592FD2" w:rsidRPr="008D1759" w:rsidRDefault="008B1289" w:rsidP="00E03FB7">
            <w:pPr>
              <w:pStyle w:val="Neotevilenodstavek"/>
              <w:spacing w:before="0" w:after="0" w:line="260" w:lineRule="exact"/>
              <w:rPr>
                <w:iCs/>
                <w:sz w:val="20"/>
                <w:szCs w:val="20"/>
              </w:rPr>
            </w:pPr>
            <w:r>
              <w:rPr>
                <w:iCs/>
                <w:sz w:val="20"/>
                <w:szCs w:val="20"/>
              </w:rPr>
              <w:t>/</w:t>
            </w:r>
          </w:p>
        </w:tc>
      </w:tr>
      <w:tr w:rsidR="00592FD2" w:rsidRPr="008D1759" w:rsidTr="00E03FB7">
        <w:tc>
          <w:tcPr>
            <w:tcW w:w="9163" w:type="dxa"/>
            <w:gridSpan w:val="4"/>
          </w:tcPr>
          <w:p w:rsidR="00592FD2" w:rsidRPr="00D43F59" w:rsidRDefault="00592FD2" w:rsidP="00E03FB7">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E03FB7">
        <w:tc>
          <w:tcPr>
            <w:tcW w:w="9163" w:type="dxa"/>
            <w:gridSpan w:val="4"/>
          </w:tcPr>
          <w:p w:rsidR="00592FD2" w:rsidRPr="00D43F59" w:rsidRDefault="00592FD2" w:rsidP="00E03FB7">
            <w:pPr>
              <w:pStyle w:val="Neotevilenodstavek"/>
              <w:spacing w:before="0" w:after="0" w:line="260" w:lineRule="exact"/>
              <w:rPr>
                <w:b/>
                <w:sz w:val="20"/>
                <w:szCs w:val="20"/>
              </w:rPr>
            </w:pPr>
          </w:p>
        </w:tc>
      </w:tr>
      <w:tr w:rsidR="00592FD2" w:rsidRPr="008D1759" w:rsidTr="00E03FB7">
        <w:tc>
          <w:tcPr>
            <w:tcW w:w="9163" w:type="dxa"/>
            <w:gridSpan w:val="4"/>
          </w:tcPr>
          <w:p w:rsidR="00592FD2" w:rsidRPr="008D1759" w:rsidRDefault="00592FD2" w:rsidP="00E03FB7">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E03FB7">
        <w:tc>
          <w:tcPr>
            <w:tcW w:w="9163" w:type="dxa"/>
            <w:gridSpan w:val="4"/>
          </w:tcPr>
          <w:p w:rsidR="00DD6225" w:rsidRDefault="00DD6225" w:rsidP="00DD6225">
            <w:pPr>
              <w:spacing w:after="120"/>
              <w:jc w:val="both"/>
              <w:rPr>
                <w:rFonts w:cs="Arial"/>
                <w:szCs w:val="20"/>
              </w:rPr>
            </w:pPr>
            <w:r>
              <w:rPr>
                <w:rFonts w:cs="Arial"/>
                <w:szCs w:val="20"/>
              </w:rPr>
              <w:t>Spremembe</w:t>
            </w:r>
            <w:r w:rsidRPr="005369AE">
              <w:rPr>
                <w:rFonts w:cs="Arial"/>
                <w:szCs w:val="20"/>
              </w:rPr>
              <w:t xml:space="preserve"> št. 1 </w:t>
            </w:r>
            <w:r>
              <w:rPr>
                <w:rFonts w:cs="Arial"/>
                <w:szCs w:val="20"/>
              </w:rPr>
              <w:t>P</w:t>
            </w:r>
            <w:r w:rsidRPr="005369AE">
              <w:rPr>
                <w:rFonts w:cs="Arial"/>
                <w:szCs w:val="20"/>
              </w:rPr>
              <w:t>rograma porabe sredstev proračunskega sklada za gozdove za leto 20</w:t>
            </w:r>
            <w:r>
              <w:rPr>
                <w:rFonts w:cs="Arial"/>
                <w:szCs w:val="20"/>
              </w:rPr>
              <w:t>20</w:t>
            </w:r>
            <w:r w:rsidRPr="005369AE">
              <w:rPr>
                <w:rFonts w:cs="Arial"/>
                <w:szCs w:val="20"/>
              </w:rPr>
              <w:t xml:space="preserve"> </w:t>
            </w:r>
            <w:r w:rsidR="00B83EE5" w:rsidRPr="00B83EE5">
              <w:rPr>
                <w:rFonts w:cs="Arial"/>
                <w:szCs w:val="20"/>
              </w:rPr>
              <w:t xml:space="preserve">Ministrstvo za kmetijstvo, gozdarstvo in prehrano </w:t>
            </w:r>
            <w:r w:rsidRPr="005369AE">
              <w:rPr>
                <w:rFonts w:cs="Arial"/>
                <w:szCs w:val="20"/>
              </w:rPr>
              <w:t>pripravlja zaradi potrebnih sprememb na prihodkovni strani Gozdnega sklada.</w:t>
            </w:r>
          </w:p>
          <w:p w:rsidR="00565DFB" w:rsidRPr="00DD6225" w:rsidRDefault="00DD6225" w:rsidP="00DC6C59">
            <w:pPr>
              <w:spacing w:after="120"/>
              <w:jc w:val="both"/>
              <w:rPr>
                <w:rFonts w:cs="Arial"/>
                <w:szCs w:val="20"/>
              </w:rPr>
            </w:pPr>
            <w:r>
              <w:rPr>
                <w:rFonts w:cs="Arial"/>
                <w:szCs w:val="20"/>
              </w:rPr>
              <w:t>S Spremembami št. 1 P</w:t>
            </w:r>
            <w:r w:rsidRPr="005369AE">
              <w:rPr>
                <w:rFonts w:cs="Arial"/>
                <w:szCs w:val="20"/>
              </w:rPr>
              <w:t>rograma porabe sredstev proračunskega sklada za gozdove za leto 20</w:t>
            </w:r>
            <w:r>
              <w:rPr>
                <w:rFonts w:cs="Arial"/>
                <w:szCs w:val="20"/>
              </w:rPr>
              <w:t xml:space="preserve">20 se na prihodkovni </w:t>
            </w:r>
            <w:r w:rsidRPr="005369AE">
              <w:rPr>
                <w:rFonts w:cs="Arial"/>
                <w:szCs w:val="20"/>
              </w:rPr>
              <w:t>strani Gozdnega sklada</w:t>
            </w:r>
            <w:r>
              <w:rPr>
                <w:rFonts w:cs="Arial"/>
                <w:szCs w:val="20"/>
              </w:rPr>
              <w:t xml:space="preserve"> zvišujejo</w:t>
            </w:r>
            <w:r w:rsidRPr="005369AE">
              <w:rPr>
                <w:rFonts w:cs="Arial"/>
                <w:szCs w:val="20"/>
              </w:rPr>
              <w:t xml:space="preserve"> načrtovan</w:t>
            </w:r>
            <w:r>
              <w:rPr>
                <w:rFonts w:cs="Arial"/>
                <w:szCs w:val="20"/>
              </w:rPr>
              <w:t>i</w:t>
            </w:r>
            <w:r w:rsidRPr="005369AE">
              <w:rPr>
                <w:rFonts w:cs="Arial"/>
                <w:szCs w:val="20"/>
              </w:rPr>
              <w:t xml:space="preserve"> prihodk</w:t>
            </w:r>
            <w:r>
              <w:rPr>
                <w:rFonts w:cs="Arial"/>
                <w:szCs w:val="20"/>
              </w:rPr>
              <w:t>i</w:t>
            </w:r>
            <w:r w:rsidRPr="005369AE">
              <w:rPr>
                <w:rFonts w:cs="Arial"/>
                <w:szCs w:val="20"/>
              </w:rPr>
              <w:t xml:space="preserve"> </w:t>
            </w:r>
            <w:r>
              <w:rPr>
                <w:rFonts w:cs="Arial"/>
                <w:szCs w:val="20"/>
              </w:rPr>
              <w:t xml:space="preserve">iz naslova razpolaganja z državnimi gozdovi na 3.300.000,00 </w:t>
            </w:r>
            <w:r w:rsidRPr="005369AE">
              <w:rPr>
                <w:rFonts w:cs="Arial"/>
                <w:szCs w:val="20"/>
              </w:rPr>
              <w:t>EUR</w:t>
            </w:r>
            <w:r>
              <w:rPr>
                <w:rFonts w:cs="Arial"/>
                <w:szCs w:val="20"/>
              </w:rPr>
              <w:t xml:space="preserve">. </w:t>
            </w:r>
          </w:p>
        </w:tc>
      </w:tr>
      <w:tr w:rsidR="00592FD2" w:rsidRPr="008D1759" w:rsidTr="00E03FB7">
        <w:tc>
          <w:tcPr>
            <w:tcW w:w="9163" w:type="dxa"/>
            <w:gridSpan w:val="4"/>
          </w:tcPr>
          <w:p w:rsidR="00592FD2" w:rsidRPr="008D1759" w:rsidRDefault="00592FD2" w:rsidP="00E03FB7">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92FD2" w:rsidRPr="008D1759" w:rsidRDefault="00592FD2" w:rsidP="00E03FB7">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E73312" w:rsidP="00E73312">
            <w:pPr>
              <w:pStyle w:val="Neotevilenodstavek"/>
              <w:spacing w:before="0" w:after="0" w:line="260" w:lineRule="exact"/>
              <w:jc w:val="center"/>
              <w:rPr>
                <w:iCs/>
                <w:sz w:val="20"/>
                <w:szCs w:val="20"/>
              </w:rPr>
            </w:pPr>
            <w:r w:rsidRPr="00143EA3">
              <w:rPr>
                <w:sz w:val="20"/>
                <w:szCs w:val="20"/>
              </w:rPr>
              <w:t>DA</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92FD2" w:rsidRPr="008D1759" w:rsidRDefault="00592FD2" w:rsidP="00E03FB7">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E03FB7">
            <w:pPr>
              <w:pStyle w:val="Neotevilenodstavek"/>
              <w:spacing w:before="0" w:after="0" w:line="260" w:lineRule="exact"/>
              <w:jc w:val="center"/>
              <w:rPr>
                <w:iCs/>
                <w:sz w:val="20"/>
                <w:szCs w:val="20"/>
              </w:rPr>
            </w:pPr>
            <w:r w:rsidRPr="008D1759">
              <w:rPr>
                <w:sz w:val="20"/>
                <w:szCs w:val="20"/>
              </w:rPr>
              <w:t>NE</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92FD2" w:rsidRPr="008D1759" w:rsidRDefault="00592FD2" w:rsidP="00E03FB7">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E03FB7">
            <w:pPr>
              <w:pStyle w:val="Neotevilenodstavek"/>
              <w:spacing w:before="0" w:after="0" w:line="260" w:lineRule="exact"/>
              <w:jc w:val="center"/>
              <w:rPr>
                <w:sz w:val="20"/>
                <w:szCs w:val="20"/>
              </w:rPr>
            </w:pPr>
            <w:r w:rsidRPr="008D1759">
              <w:rPr>
                <w:sz w:val="20"/>
                <w:szCs w:val="20"/>
              </w:rPr>
              <w:t>NE</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92FD2" w:rsidRPr="008D1759" w:rsidRDefault="00592FD2" w:rsidP="00E03FB7">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E03FB7">
            <w:pPr>
              <w:pStyle w:val="Neotevilenodstavek"/>
              <w:spacing w:before="0" w:after="0" w:line="260" w:lineRule="exact"/>
              <w:jc w:val="center"/>
              <w:rPr>
                <w:iCs/>
                <w:sz w:val="20"/>
                <w:szCs w:val="20"/>
              </w:rPr>
            </w:pPr>
            <w:r w:rsidRPr="008D1759">
              <w:rPr>
                <w:sz w:val="20"/>
                <w:szCs w:val="20"/>
              </w:rPr>
              <w:t>NE</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92FD2" w:rsidRPr="008D1759" w:rsidRDefault="00592FD2" w:rsidP="00E03FB7">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E03FB7">
            <w:pPr>
              <w:pStyle w:val="Neotevilenodstavek"/>
              <w:spacing w:before="0" w:after="0" w:line="260" w:lineRule="exact"/>
              <w:jc w:val="center"/>
              <w:rPr>
                <w:iCs/>
                <w:sz w:val="20"/>
                <w:szCs w:val="20"/>
              </w:rPr>
            </w:pPr>
            <w:r w:rsidRPr="008D1759">
              <w:rPr>
                <w:sz w:val="20"/>
                <w:szCs w:val="20"/>
              </w:rPr>
              <w:t>NE</w:t>
            </w:r>
          </w:p>
        </w:tc>
      </w:tr>
      <w:tr w:rsidR="00592FD2" w:rsidRPr="008D1759" w:rsidTr="00E03FB7">
        <w:tc>
          <w:tcPr>
            <w:tcW w:w="1448" w:type="dxa"/>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92FD2" w:rsidRPr="008D1759" w:rsidRDefault="00592FD2" w:rsidP="00E03FB7">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E03FB7">
            <w:pPr>
              <w:pStyle w:val="Neotevilenodstavek"/>
              <w:spacing w:before="0" w:after="0" w:line="260" w:lineRule="exact"/>
              <w:jc w:val="center"/>
              <w:rPr>
                <w:iCs/>
                <w:sz w:val="20"/>
                <w:szCs w:val="20"/>
              </w:rPr>
            </w:pPr>
            <w:r w:rsidRPr="008D1759">
              <w:rPr>
                <w:sz w:val="20"/>
                <w:szCs w:val="20"/>
              </w:rPr>
              <w:t>NE</w:t>
            </w:r>
          </w:p>
        </w:tc>
      </w:tr>
      <w:tr w:rsidR="00592FD2" w:rsidRPr="008D1759" w:rsidTr="00E03FB7">
        <w:tc>
          <w:tcPr>
            <w:tcW w:w="1448" w:type="dxa"/>
            <w:tcBorders>
              <w:bottom w:val="single" w:sz="4" w:space="0" w:color="auto"/>
            </w:tcBorders>
          </w:tcPr>
          <w:p w:rsidR="00592FD2" w:rsidRPr="008D1759" w:rsidRDefault="00592FD2" w:rsidP="00E03FB7">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92FD2" w:rsidRPr="008D1759" w:rsidRDefault="00592FD2" w:rsidP="00E03FB7">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E03FB7">
            <w:pPr>
              <w:pStyle w:val="Neotevilenodstavek"/>
              <w:spacing w:before="0" w:after="0" w:line="260" w:lineRule="exact"/>
              <w:jc w:val="center"/>
              <w:rPr>
                <w:iCs/>
                <w:sz w:val="20"/>
                <w:szCs w:val="20"/>
              </w:rPr>
            </w:pPr>
            <w:r w:rsidRPr="008D1759">
              <w:rPr>
                <w:sz w:val="20"/>
                <w:szCs w:val="20"/>
              </w:rPr>
              <w:t>NE</w:t>
            </w:r>
          </w:p>
        </w:tc>
      </w:tr>
      <w:tr w:rsidR="00592FD2" w:rsidRPr="008D1759" w:rsidTr="00E03FB7">
        <w:tc>
          <w:tcPr>
            <w:tcW w:w="9163" w:type="dxa"/>
            <w:gridSpan w:val="4"/>
            <w:tcBorders>
              <w:top w:val="single" w:sz="4" w:space="0" w:color="auto"/>
              <w:left w:val="single" w:sz="4" w:space="0" w:color="auto"/>
              <w:bottom w:val="single" w:sz="4" w:space="0" w:color="auto"/>
              <w:right w:val="single" w:sz="4" w:space="0" w:color="auto"/>
            </w:tcBorders>
          </w:tcPr>
          <w:p w:rsidR="00592FD2" w:rsidRPr="008D1759" w:rsidRDefault="00592FD2" w:rsidP="00E03FB7">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592FD2" w:rsidRPr="008D1759" w:rsidRDefault="00592FD2" w:rsidP="00E03FB7">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871"/>
        <w:gridCol w:w="1404"/>
        <w:gridCol w:w="417"/>
        <w:gridCol w:w="913"/>
        <w:gridCol w:w="349"/>
        <w:gridCol w:w="353"/>
        <w:gridCol w:w="411"/>
        <w:gridCol w:w="324"/>
        <w:gridCol w:w="409"/>
        <w:gridCol w:w="1957"/>
      </w:tblGrid>
      <w:tr w:rsidR="00592FD2" w:rsidRPr="008D1759" w:rsidTr="00D755F3">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D944A0">
            <w:pPr>
              <w:pStyle w:val="Naslov1"/>
            </w:pPr>
            <w:r w:rsidRPr="008D1759">
              <w:t>I. Ocena finančnih posledic, ki niso načrtovane v sprejetem proračunu</w:t>
            </w:r>
          </w:p>
        </w:tc>
      </w:tr>
      <w:tr w:rsidR="00207F14" w:rsidRPr="008D1759" w:rsidTr="00D755F3">
        <w:trPr>
          <w:cantSplit/>
          <w:trHeight w:val="276"/>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ind w:left="-122" w:right="-112"/>
              <w:jc w:val="center"/>
              <w:rPr>
                <w:rFonts w:cs="Arial"/>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r>
      <w:tr w:rsidR="00207F14" w:rsidRPr="008D1759" w:rsidTr="00D755F3">
        <w:trPr>
          <w:cantSplit/>
          <w:trHeight w:val="6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592FD2" w:rsidRPr="008D1759"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D944A0">
            <w:pPr>
              <w:pStyle w:val="Naslov1"/>
            </w:pPr>
            <w:r w:rsidRPr="008D1759">
              <w:t>II. Finančne posledice za državni proračun</w:t>
            </w:r>
          </w:p>
        </w:tc>
      </w:tr>
      <w:tr w:rsidR="00592FD2" w:rsidRPr="008D1759"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D944A0">
            <w:pPr>
              <w:pStyle w:val="Naslov1"/>
            </w:pPr>
            <w:proofErr w:type="spellStart"/>
            <w:r>
              <w:t>II.a</w:t>
            </w:r>
            <w:proofErr w:type="spellEnd"/>
            <w:r w:rsidRPr="008D1759">
              <w:t xml:space="preserve"> Pravice porabe za izvedbo predlaganih rešitev </w:t>
            </w:r>
            <w:r>
              <w:t>so zagotovljene</w:t>
            </w:r>
            <w:r w:rsidRPr="00697AD9">
              <w:t>:</w:t>
            </w:r>
          </w:p>
        </w:tc>
      </w:tr>
      <w:tr w:rsidR="00207F14" w:rsidRPr="008D1759"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Šifra</w:t>
            </w:r>
            <w:r>
              <w:rPr>
                <w:rFonts w:cs="Arial"/>
                <w:szCs w:val="20"/>
              </w:rPr>
              <w:t xml:space="preserve"> in naziv ukrepa, projekta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Šifra in naziv proračunske postavke</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Znesek za tekoče leto (t)</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07F14" w:rsidRPr="00143EA3"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592FD2" w:rsidRPr="000B6E75" w:rsidRDefault="00E73312" w:rsidP="00D944A0">
            <w:pPr>
              <w:pStyle w:val="Naslov1"/>
              <w:rPr>
                <w:b/>
              </w:rPr>
            </w:pPr>
            <w:r w:rsidRPr="000B6E75">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0B6E75" w:rsidRDefault="00E73312" w:rsidP="00D944A0">
            <w:pPr>
              <w:pStyle w:val="Naslov1"/>
              <w:rPr>
                <w:b/>
              </w:rPr>
            </w:pPr>
            <w:r w:rsidRPr="000B6E75">
              <w:t>2330-16-00</w:t>
            </w:r>
            <w:r w:rsidR="007B09EA" w:rsidRPr="000B6E75">
              <w:t>30</w:t>
            </w:r>
            <w:r w:rsidRPr="000B6E75">
              <w:t xml:space="preserve"> – Gozdni sklad – </w:t>
            </w:r>
            <w:r w:rsidR="007B09EA" w:rsidRPr="000B6E75">
              <w:t>investicije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0B6E75" w:rsidRDefault="007B09EA" w:rsidP="00D944A0">
            <w:pPr>
              <w:pStyle w:val="Naslov1"/>
              <w:rPr>
                <w:b/>
              </w:rPr>
            </w:pPr>
            <w:r w:rsidRPr="000B6E75">
              <w:t>547</w:t>
            </w:r>
            <w:r w:rsidR="007E1146" w:rsidRPr="000B6E75">
              <w:t xml:space="preserve"> </w:t>
            </w:r>
            <w:r w:rsidR="00E73312" w:rsidRPr="000B6E75">
              <w:t xml:space="preserve">Gozdni sklad </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A97EEF" w:rsidRDefault="008D492E" w:rsidP="00D944A0">
            <w:pPr>
              <w:pStyle w:val="Naslov1"/>
            </w:pPr>
            <w:r w:rsidRPr="00A97EEF">
              <w:t xml:space="preserve">  </w:t>
            </w:r>
            <w:r w:rsidR="00143EA3" w:rsidRPr="00A97EEF">
              <w:t>11</w:t>
            </w:r>
            <w:r w:rsidRPr="00A97EEF">
              <w:t>.</w:t>
            </w:r>
            <w:r w:rsidR="002E16C1" w:rsidRPr="00A97EEF">
              <w:t>830</w:t>
            </w:r>
            <w:r w:rsidRPr="00A97EEF">
              <w:t>.000,00</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A97EEF" w:rsidRDefault="007B09EA" w:rsidP="00D944A0">
            <w:pPr>
              <w:pStyle w:val="Naslov1"/>
            </w:pPr>
            <w:r w:rsidRPr="00A97EEF">
              <w:t xml:space="preserve">  </w:t>
            </w:r>
          </w:p>
        </w:tc>
      </w:tr>
      <w:tr w:rsidR="00207F14" w:rsidRPr="00143EA3"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0B6E75" w:rsidRDefault="007B09EA" w:rsidP="00D944A0">
            <w:pPr>
              <w:pStyle w:val="Naslov1"/>
            </w:pPr>
            <w:r w:rsidRPr="000B6E75">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0B6E75" w:rsidRDefault="007B09EA" w:rsidP="00D944A0">
            <w:pPr>
              <w:pStyle w:val="Naslov1"/>
            </w:pPr>
            <w:r w:rsidRPr="000B6E75">
              <w:t>2330-16-0031 - Gozdni sklad - razpolaganje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0B6E75" w:rsidRDefault="007B09EA" w:rsidP="00D944A0">
            <w:pPr>
              <w:pStyle w:val="Naslov1"/>
            </w:pPr>
            <w:r w:rsidRPr="000B6E75">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A97EEF" w:rsidRDefault="00207F14" w:rsidP="00D944A0">
            <w:pPr>
              <w:pStyle w:val="Naslov1"/>
            </w:pPr>
            <w:r w:rsidRPr="00A97EEF">
              <w:t>7.</w:t>
            </w:r>
            <w:r w:rsidR="002D3562" w:rsidRPr="00A97EEF">
              <w:t>654.8</w:t>
            </w:r>
            <w:r w:rsidRPr="00A97EEF">
              <w:t>37,68</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A97EEF" w:rsidRDefault="00592FD2" w:rsidP="00D944A0">
            <w:pPr>
              <w:pStyle w:val="Naslov1"/>
            </w:pPr>
          </w:p>
        </w:tc>
      </w:tr>
      <w:tr w:rsidR="00207F14" w:rsidRPr="00143EA3" w:rsidTr="00D755F3">
        <w:trPr>
          <w:cantSplit/>
          <w:trHeight w:val="95"/>
        </w:trPr>
        <w:tc>
          <w:tcPr>
            <w:tcW w:w="5760" w:type="dxa"/>
            <w:gridSpan w:val="6"/>
            <w:tcBorders>
              <w:top w:val="single" w:sz="4" w:space="0" w:color="auto"/>
              <w:left w:val="single" w:sz="4" w:space="0" w:color="auto"/>
              <w:bottom w:val="single" w:sz="4" w:space="0" w:color="auto"/>
              <w:right w:val="single" w:sz="4" w:space="0" w:color="auto"/>
            </w:tcBorders>
            <w:vAlign w:val="center"/>
          </w:tcPr>
          <w:p w:rsidR="00592FD2" w:rsidRPr="000B6E75" w:rsidRDefault="00592FD2" w:rsidP="00D944A0">
            <w:pPr>
              <w:pStyle w:val="Naslov1"/>
            </w:pPr>
            <w:r w:rsidRPr="000B6E75">
              <w:t>SKUPAJ</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A97EEF" w:rsidRDefault="002D3562" w:rsidP="00207F14">
            <w:pPr>
              <w:widowControl w:val="0"/>
              <w:jc w:val="center"/>
              <w:rPr>
                <w:rFonts w:cs="Arial"/>
                <w:szCs w:val="20"/>
              </w:rPr>
            </w:pPr>
            <w:r w:rsidRPr="00A97EEF">
              <w:rPr>
                <w:rFonts w:cs="Arial"/>
                <w:szCs w:val="20"/>
              </w:rPr>
              <w:t>19.484.837,68</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A97EEF" w:rsidRDefault="00592FD2" w:rsidP="00D944A0">
            <w:pPr>
              <w:pStyle w:val="Naslov1"/>
            </w:pPr>
          </w:p>
        </w:tc>
      </w:tr>
      <w:tr w:rsidR="00592FD2" w:rsidRPr="008D1759" w:rsidTr="00D755F3">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D944A0">
            <w:pPr>
              <w:pStyle w:val="Naslov1"/>
            </w:pPr>
            <w:proofErr w:type="spellStart"/>
            <w:r>
              <w:t>II.b</w:t>
            </w:r>
            <w:proofErr w:type="spellEnd"/>
            <w:r w:rsidRPr="008D1759">
              <w:t xml:space="preserve"> Manjkajoče pravice porabe bodo za</w:t>
            </w:r>
            <w:r>
              <w:t>gotovljene s prerazporeditvijo</w:t>
            </w:r>
            <w:r w:rsidRPr="00697AD9">
              <w:t>:</w:t>
            </w:r>
          </w:p>
        </w:tc>
      </w:tr>
      <w:tr w:rsidR="00207F14" w:rsidRPr="008D1759"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Znesek za tekoče leto (t)</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207F14" w:rsidRPr="008D1759"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95"/>
        </w:trPr>
        <w:tc>
          <w:tcPr>
            <w:tcW w:w="541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r w:rsidRPr="008D1759">
              <w:t>SKUPAJ</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592FD2" w:rsidRPr="008D1759" w:rsidTr="00D755F3">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D944A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207F14" w:rsidRPr="008D1759" w:rsidTr="00D755F3">
        <w:trPr>
          <w:cantSplit/>
          <w:trHeight w:val="100"/>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ind w:left="-122" w:right="-112"/>
              <w:jc w:val="center"/>
              <w:rPr>
                <w:rFonts w:cs="Arial"/>
                <w:szCs w:val="20"/>
              </w:rPr>
            </w:pPr>
            <w:r w:rsidRPr="008D1759">
              <w:rPr>
                <w:rFonts w:cs="Arial"/>
                <w:szCs w:val="20"/>
              </w:rPr>
              <w:t>Novi prihodki</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ind w:left="-122" w:right="-112"/>
              <w:jc w:val="center"/>
              <w:rPr>
                <w:rFonts w:cs="Arial"/>
                <w:szCs w:val="20"/>
              </w:rPr>
            </w:pPr>
            <w:r w:rsidRPr="008D1759">
              <w:rPr>
                <w:rFonts w:cs="Arial"/>
                <w:szCs w:val="20"/>
              </w:rPr>
              <w:t>Znesek za tekoče leto (t)</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E03FB7">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r w:rsidRPr="008D1759">
              <w:t>SKUPAJ</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D944A0">
            <w:pPr>
              <w:pStyle w:val="Naslov1"/>
            </w:pPr>
          </w:p>
        </w:tc>
      </w:tr>
      <w:tr w:rsidR="00592FD2" w:rsidRPr="008D1759"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rsidR="00592FD2" w:rsidRPr="008D1759" w:rsidRDefault="00592FD2" w:rsidP="00E03FB7">
            <w:pPr>
              <w:widowControl w:val="0"/>
              <w:rPr>
                <w:rFonts w:cs="Arial"/>
                <w:b/>
                <w:szCs w:val="20"/>
              </w:rPr>
            </w:pPr>
          </w:p>
          <w:p w:rsidR="00592FD2" w:rsidRPr="008D1759" w:rsidRDefault="00592FD2" w:rsidP="00E03FB7">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E03FB7">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E03FB7">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E03FB7">
            <w:pPr>
              <w:widowControl w:val="0"/>
              <w:ind w:left="284"/>
              <w:jc w:val="both"/>
              <w:rPr>
                <w:rFonts w:cs="Arial"/>
                <w:szCs w:val="20"/>
                <w:lang w:eastAsia="sl-SI"/>
              </w:rPr>
            </w:pPr>
            <w:r w:rsidRPr="008D1759">
              <w:rPr>
                <w:rFonts w:cs="Arial"/>
                <w:szCs w:val="20"/>
                <w:lang w:eastAsia="sl-SI"/>
              </w:rPr>
              <w:t xml:space="preserve">Prikazane morajo biti finančne posledice za državni proračun, ki so na proračunskih postavkah </w:t>
            </w:r>
            <w:r w:rsidRPr="008D1759">
              <w:rPr>
                <w:rFonts w:cs="Arial"/>
                <w:szCs w:val="20"/>
                <w:lang w:eastAsia="sl-SI"/>
              </w:rPr>
              <w:lastRenderedPageBreak/>
              <w:t>načrtovane v dinamiki projektov oziroma ukrepov:</w:t>
            </w:r>
          </w:p>
          <w:p w:rsidR="00592FD2" w:rsidRPr="008D1759" w:rsidRDefault="00592FD2" w:rsidP="00E03FB7">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E03FB7">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E03FB7">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E03FB7">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E03FB7">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E03FB7">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E03FB7">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E03FB7">
            <w:pPr>
              <w:pStyle w:val="Vrstapredpisa"/>
              <w:widowControl w:val="0"/>
              <w:spacing w:before="0" w:line="260" w:lineRule="exact"/>
              <w:jc w:val="both"/>
              <w:rPr>
                <w:color w:val="auto"/>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D731F3" w:rsidRDefault="00592FD2" w:rsidP="00E03FB7">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592FD2" w:rsidRPr="00171E3B" w:rsidRDefault="00592FD2" w:rsidP="00E03FB7">
            <w:pPr>
              <w:rPr>
                <w:rFonts w:cs="Arial"/>
                <w:szCs w:val="20"/>
              </w:rPr>
            </w:pPr>
            <w:r w:rsidRPr="00171E3B">
              <w:rPr>
                <w:rFonts w:cs="Arial"/>
                <w:szCs w:val="20"/>
              </w:rPr>
              <w:t>(Samo če izberete NE pod točko 6.a.)</w:t>
            </w:r>
          </w:p>
          <w:p w:rsidR="00592FD2" w:rsidRDefault="00592FD2" w:rsidP="00E03FB7">
            <w:pPr>
              <w:rPr>
                <w:rFonts w:cs="Arial"/>
                <w:b/>
                <w:szCs w:val="20"/>
              </w:rPr>
            </w:pPr>
            <w:r w:rsidRPr="00D731F3">
              <w:rPr>
                <w:rFonts w:cs="Arial"/>
                <w:b/>
                <w:szCs w:val="20"/>
              </w:rPr>
              <w:t>Kratka obrazložitev</w:t>
            </w:r>
          </w:p>
          <w:p w:rsidR="00592FD2" w:rsidRPr="00D731F3" w:rsidRDefault="00592FD2" w:rsidP="00E03FB7">
            <w:pPr>
              <w:rPr>
                <w:rFonts w:cs="Arial"/>
                <w:b/>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171E3B" w:rsidRDefault="00592FD2" w:rsidP="00E03FB7">
            <w:pPr>
              <w:rPr>
                <w:rFonts w:cs="Arial"/>
                <w:b/>
                <w:szCs w:val="20"/>
              </w:rPr>
            </w:pPr>
            <w:r w:rsidRPr="00171E3B">
              <w:rPr>
                <w:rFonts w:cs="Arial"/>
                <w:b/>
                <w:szCs w:val="20"/>
              </w:rPr>
              <w:t>8. Predstavitev sodelovanja z združenji občin:</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171E3B" w:rsidRDefault="00592FD2" w:rsidP="00E03FB7">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E03FB7">
            <w:pPr>
              <w:pStyle w:val="Neotevilenodstavek"/>
              <w:widowControl w:val="0"/>
              <w:spacing w:before="0" w:after="0" w:line="260" w:lineRule="exact"/>
              <w:ind w:left="1440"/>
              <w:rPr>
                <w:iCs/>
                <w:sz w:val="20"/>
                <w:szCs w:val="20"/>
              </w:rPr>
            </w:pPr>
          </w:p>
        </w:tc>
        <w:tc>
          <w:tcPr>
            <w:tcW w:w="2690" w:type="dxa"/>
            <w:gridSpan w:val="3"/>
          </w:tcPr>
          <w:p w:rsidR="00592FD2" w:rsidRPr="00171E3B" w:rsidRDefault="00592FD2" w:rsidP="00E03FB7">
            <w:pPr>
              <w:pStyle w:val="Neotevilenodstavek"/>
              <w:widowControl w:val="0"/>
              <w:spacing w:before="0" w:after="0" w:line="260" w:lineRule="exact"/>
              <w:jc w:val="center"/>
              <w:rPr>
                <w:sz w:val="20"/>
                <w:szCs w:val="20"/>
              </w:rPr>
            </w:pPr>
            <w:r w:rsidRPr="00171E3B">
              <w:rPr>
                <w:sz w:val="20"/>
                <w:szCs w:val="20"/>
              </w:rPr>
              <w:t>DA/</w:t>
            </w:r>
            <w:r w:rsidRPr="0010163A">
              <w:rPr>
                <w:b/>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rsidR="00592FD2" w:rsidRPr="00171E3B" w:rsidRDefault="00592FD2" w:rsidP="00E03FB7">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0163A">
              <w:rPr>
                <w:b/>
                <w:iCs/>
                <w:sz w:val="20"/>
                <w:szCs w:val="20"/>
              </w:rPr>
              <w:t>NE</w:t>
            </w:r>
          </w:p>
          <w:p w:rsidR="00592FD2" w:rsidRPr="00171E3B" w:rsidRDefault="00592FD2" w:rsidP="00E03FB7">
            <w:pPr>
              <w:pStyle w:val="Neotevilenodstavek"/>
              <w:widowControl w:val="0"/>
              <w:spacing w:before="0" w:after="0" w:line="260" w:lineRule="exact"/>
              <w:rPr>
                <w:iCs/>
                <w:sz w:val="20"/>
                <w:szCs w:val="20"/>
              </w:rPr>
            </w:pPr>
          </w:p>
          <w:p w:rsidR="00592FD2" w:rsidRPr="00171E3B" w:rsidRDefault="00592FD2" w:rsidP="00E03FB7">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delno,</w:t>
            </w:r>
          </w:p>
          <w:p w:rsidR="00592FD2"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592FD2" w:rsidRDefault="00592FD2" w:rsidP="00E03FB7">
            <w:pPr>
              <w:pStyle w:val="Neotevilenodstavek"/>
              <w:widowControl w:val="0"/>
              <w:spacing w:before="0" w:after="0" w:line="260" w:lineRule="exact"/>
              <w:ind w:left="360"/>
              <w:rPr>
                <w:iCs/>
                <w:sz w:val="20"/>
                <w:szCs w:val="20"/>
              </w:rPr>
            </w:pPr>
          </w:p>
          <w:p w:rsidR="00592FD2" w:rsidRPr="00171E3B" w:rsidRDefault="00592FD2" w:rsidP="00E03FB7">
            <w:pPr>
              <w:pStyle w:val="Neotevilenodstavek"/>
              <w:widowControl w:val="0"/>
              <w:spacing w:before="0" w:after="0" w:line="260" w:lineRule="exact"/>
              <w:rPr>
                <w:iCs/>
                <w:sz w:val="20"/>
                <w:szCs w:val="20"/>
              </w:rPr>
            </w:pPr>
            <w:r>
              <w:rPr>
                <w:iCs/>
                <w:sz w:val="20"/>
                <w:szCs w:val="20"/>
              </w:rPr>
              <w:t>Bistveni predlogi in pripombe, ki niso bili upoštevani.</w:t>
            </w:r>
          </w:p>
          <w:p w:rsidR="00592FD2" w:rsidRPr="00171E3B" w:rsidRDefault="00592FD2" w:rsidP="00E03FB7">
            <w:pPr>
              <w:pStyle w:val="Neotevilenodstavek"/>
              <w:widowControl w:val="0"/>
              <w:spacing w:before="0" w:after="0" w:line="260" w:lineRule="exact"/>
              <w:rPr>
                <w:iCs/>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rsidR="00592FD2" w:rsidRPr="00D063BD" w:rsidRDefault="00592FD2" w:rsidP="00E03FB7">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D063BD" w:rsidRDefault="00592FD2" w:rsidP="00E03FB7">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690" w:type="dxa"/>
            <w:gridSpan w:val="3"/>
          </w:tcPr>
          <w:p w:rsidR="00592FD2" w:rsidRPr="00D063BD" w:rsidRDefault="00592FD2" w:rsidP="00E03FB7">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D063BD" w:rsidRDefault="00776A98" w:rsidP="009F7E0B">
            <w:pPr>
              <w:pStyle w:val="Neotevilenodstavek"/>
              <w:widowControl w:val="0"/>
              <w:spacing w:before="0" w:after="0" w:line="260" w:lineRule="exact"/>
              <w:rPr>
                <w:iCs/>
                <w:sz w:val="20"/>
                <w:szCs w:val="20"/>
              </w:rPr>
            </w:pPr>
            <w:r>
              <w:rPr>
                <w:iCs/>
                <w:sz w:val="20"/>
                <w:szCs w:val="20"/>
              </w:rPr>
              <w:lastRenderedPageBreak/>
              <w:t xml:space="preserve">Gradivo je pripravljeno v skladu </w:t>
            </w:r>
            <w:r w:rsidR="009F7E0B">
              <w:rPr>
                <w:iCs/>
                <w:sz w:val="20"/>
                <w:szCs w:val="20"/>
              </w:rPr>
              <w:t>s 33</w:t>
            </w:r>
            <w:r>
              <w:rPr>
                <w:iCs/>
                <w:sz w:val="20"/>
                <w:szCs w:val="20"/>
              </w:rPr>
              <w:t>.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(Če je odgovor DA, navedite:</w:t>
            </w: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Datum objave: ………</w:t>
            </w: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w:t>
            </w: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592FD2" w:rsidRPr="00D063BD" w:rsidRDefault="00592FD2" w:rsidP="00E03FB7">
            <w:pPr>
              <w:pStyle w:val="Neotevilenodstavek"/>
              <w:widowControl w:val="0"/>
              <w:spacing w:before="0" w:after="0" w:line="260" w:lineRule="exact"/>
              <w:rPr>
                <w:iCs/>
                <w:sz w:val="20"/>
                <w:szCs w:val="20"/>
              </w:rPr>
            </w:pPr>
          </w:p>
          <w:p w:rsidR="00592FD2" w:rsidRPr="00D063BD" w:rsidRDefault="00592FD2" w:rsidP="00E03FB7">
            <w:pPr>
              <w:pStyle w:val="Neotevilenodstavek"/>
              <w:widowControl w:val="0"/>
              <w:spacing w:before="0" w:after="0" w:line="260" w:lineRule="exact"/>
              <w:rPr>
                <w:iCs/>
                <w:sz w:val="20"/>
                <w:szCs w:val="20"/>
              </w:rPr>
            </w:pP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Upoštevani so bili: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 celoti,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delno,</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592FD2" w:rsidRPr="00D063BD" w:rsidRDefault="00592FD2" w:rsidP="00E03FB7">
            <w:pPr>
              <w:pStyle w:val="Neotevilenodstavek"/>
              <w:widowControl w:val="0"/>
              <w:spacing w:before="0" w:after="0" w:line="260" w:lineRule="exact"/>
              <w:rPr>
                <w:iCs/>
                <w:sz w:val="20"/>
                <w:szCs w:val="20"/>
              </w:rPr>
            </w:pP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92FD2" w:rsidRPr="00D063BD" w:rsidRDefault="00592FD2" w:rsidP="00E03FB7">
            <w:pPr>
              <w:pStyle w:val="Neotevilenodstavek"/>
              <w:widowControl w:val="0"/>
              <w:spacing w:before="0" w:after="0" w:line="260" w:lineRule="exact"/>
              <w:rPr>
                <w:iCs/>
                <w:sz w:val="20"/>
                <w:szCs w:val="20"/>
              </w:rPr>
            </w:pP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Poročilo je bilo dano ……………..</w:t>
            </w:r>
          </w:p>
          <w:p w:rsidR="00592FD2" w:rsidRPr="00D063BD" w:rsidRDefault="00592FD2" w:rsidP="00E03FB7">
            <w:pPr>
              <w:pStyle w:val="Neotevilenodstavek"/>
              <w:widowControl w:val="0"/>
              <w:spacing w:before="0" w:after="0" w:line="260" w:lineRule="exact"/>
              <w:rPr>
                <w:iCs/>
                <w:sz w:val="20"/>
                <w:szCs w:val="20"/>
              </w:rPr>
            </w:pPr>
          </w:p>
          <w:p w:rsidR="00592FD2" w:rsidRPr="00D063BD" w:rsidRDefault="00592FD2" w:rsidP="00E03FB7">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592FD2" w:rsidRPr="00D063BD" w:rsidRDefault="00592FD2" w:rsidP="00E03FB7">
            <w:pPr>
              <w:pStyle w:val="Neotevilenodstavek"/>
              <w:widowControl w:val="0"/>
              <w:spacing w:before="0" w:after="0" w:line="260" w:lineRule="exact"/>
              <w:rPr>
                <w:iCs/>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D063BD" w:rsidRDefault="00592FD2" w:rsidP="00E03FB7">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690" w:type="dxa"/>
            <w:gridSpan w:val="3"/>
            <w:vAlign w:val="center"/>
          </w:tcPr>
          <w:p w:rsidR="00592FD2" w:rsidRPr="00D063BD" w:rsidRDefault="00C9529B" w:rsidP="00E03FB7">
            <w:pPr>
              <w:pStyle w:val="Neotevilenodstavek"/>
              <w:widowControl w:val="0"/>
              <w:spacing w:before="0" w:after="0" w:line="260" w:lineRule="exact"/>
              <w:jc w:val="center"/>
              <w:rPr>
                <w:iCs/>
                <w:sz w:val="20"/>
                <w:szCs w:val="20"/>
              </w:rPr>
            </w:pPr>
            <w:r>
              <w:rPr>
                <w:sz w:val="20"/>
                <w:szCs w:val="20"/>
              </w:rPr>
              <w:t>DA</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D063BD" w:rsidRDefault="00592FD2" w:rsidP="00E03FB7">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690" w:type="dxa"/>
            <w:gridSpan w:val="3"/>
            <w:vAlign w:val="center"/>
          </w:tcPr>
          <w:p w:rsidR="00592FD2" w:rsidRPr="00D063BD" w:rsidRDefault="00592FD2" w:rsidP="00E03FB7">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rsidR="00592FD2" w:rsidRPr="00D063BD" w:rsidRDefault="00592FD2" w:rsidP="00E03FB7">
            <w:pPr>
              <w:pStyle w:val="Poglavje"/>
              <w:widowControl w:val="0"/>
              <w:spacing w:before="0" w:after="0" w:line="260" w:lineRule="exact"/>
              <w:ind w:left="3400"/>
              <w:jc w:val="left"/>
              <w:rPr>
                <w:sz w:val="20"/>
                <w:szCs w:val="20"/>
              </w:rPr>
            </w:pPr>
          </w:p>
          <w:p w:rsidR="00592FD2" w:rsidRDefault="00592FD2" w:rsidP="00E03FB7">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E03FB7">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32A41">
              <w:rPr>
                <w:rFonts w:cs="Arial"/>
                <w:szCs w:val="20"/>
                <w:lang w:eastAsia="sl-SI"/>
              </w:rPr>
              <w:t xml:space="preserve"> Dr. Aleksandra Pivec</w:t>
            </w:r>
          </w:p>
          <w:p w:rsidR="00592FD2" w:rsidRPr="001E5470" w:rsidRDefault="00592FD2" w:rsidP="00E03FB7">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032A41">
              <w:rPr>
                <w:rFonts w:cs="Arial"/>
                <w:szCs w:val="20"/>
                <w:lang w:eastAsia="sl-SI"/>
              </w:rPr>
              <w:t>ica</w:t>
            </w:r>
          </w:p>
          <w:p w:rsidR="00592FD2" w:rsidRPr="00D063BD" w:rsidRDefault="00592FD2" w:rsidP="00E03FB7">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E03FB7">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0B6E75" w:rsidRPr="002760DC" w:rsidRDefault="000B6E75" w:rsidP="000B6E75">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petega odstavka 33. </w:t>
      </w:r>
      <w:r w:rsidRPr="008666EF">
        <w:rPr>
          <w:rFonts w:cs="Arial"/>
          <w:szCs w:val="20"/>
        </w:rPr>
        <w:t>člena Zakona o gospodarjenju z gozdovi v lasti Republike Slovenije (Uradni list RS, št. 9/16) je</w:t>
      </w:r>
      <w:r>
        <w:rPr>
          <w:rFonts w:cs="Arial"/>
          <w:szCs w:val="20"/>
        </w:rPr>
        <w:t xml:space="preserve"> </w:t>
      </w:r>
      <w:r>
        <w:rPr>
          <w:rFonts w:cs="Arial"/>
          <w:color w:val="000000"/>
          <w:szCs w:val="20"/>
        </w:rPr>
        <w:t xml:space="preserve">Vlada Republike Slovenije </w:t>
      </w:r>
      <w:r w:rsidRPr="002760DC">
        <w:rPr>
          <w:rFonts w:cs="Arial"/>
          <w:color w:val="000000"/>
          <w:szCs w:val="20"/>
        </w:rPr>
        <w:t xml:space="preserve">na </w:t>
      </w:r>
      <w:r>
        <w:rPr>
          <w:rFonts w:cs="Arial"/>
          <w:color w:val="000000"/>
          <w:szCs w:val="20"/>
        </w:rPr>
        <w:t>__. redni seji</w:t>
      </w:r>
      <w:r w:rsidRPr="002760DC">
        <w:rPr>
          <w:rFonts w:cs="Arial"/>
          <w:color w:val="000000"/>
          <w:szCs w:val="20"/>
        </w:rPr>
        <w:t xml:space="preserve"> dne </w:t>
      </w:r>
      <w:r>
        <w:rPr>
          <w:rFonts w:cs="Arial"/>
          <w:color w:val="000000"/>
          <w:szCs w:val="20"/>
        </w:rPr>
        <w:t>_____ 2020</w:t>
      </w:r>
      <w:r w:rsidRPr="002760DC">
        <w:rPr>
          <w:rFonts w:cs="Arial"/>
          <w:color w:val="000000"/>
          <w:szCs w:val="20"/>
        </w:rPr>
        <w:t xml:space="preserve"> pod točko </w:t>
      </w:r>
      <w:r>
        <w:rPr>
          <w:rFonts w:cs="Arial"/>
          <w:color w:val="000000"/>
          <w:szCs w:val="20"/>
        </w:rPr>
        <w:t>__</w:t>
      </w:r>
      <w:r w:rsidRPr="002760DC">
        <w:rPr>
          <w:rFonts w:cs="Arial"/>
          <w:color w:val="000000"/>
          <w:szCs w:val="20"/>
        </w:rPr>
        <w:t xml:space="preserve"> sprejela </w:t>
      </w:r>
    </w:p>
    <w:p w:rsidR="000B6E75" w:rsidRDefault="000B6E75" w:rsidP="000B6E75">
      <w:pPr>
        <w:autoSpaceDE w:val="0"/>
        <w:autoSpaceDN w:val="0"/>
        <w:adjustRightInd w:val="0"/>
        <w:jc w:val="both"/>
        <w:rPr>
          <w:rFonts w:cs="Arial"/>
          <w:color w:val="FF0000"/>
          <w:szCs w:val="20"/>
        </w:rPr>
      </w:pPr>
    </w:p>
    <w:p w:rsidR="000B6E75" w:rsidRDefault="000B6E75" w:rsidP="000B6E75">
      <w:pPr>
        <w:jc w:val="center"/>
        <w:rPr>
          <w:rFonts w:cs="Arial"/>
          <w:b/>
          <w:szCs w:val="20"/>
        </w:rPr>
      </w:pPr>
      <w:r>
        <w:rPr>
          <w:rFonts w:cs="Arial"/>
          <w:b/>
          <w:szCs w:val="20"/>
        </w:rPr>
        <w:t xml:space="preserve">SPREMEMBE ŠT. 1 </w:t>
      </w:r>
    </w:p>
    <w:p w:rsidR="000B6E75" w:rsidRPr="00F05EB2" w:rsidRDefault="000B6E75" w:rsidP="000B6E75">
      <w:pPr>
        <w:jc w:val="center"/>
        <w:rPr>
          <w:rFonts w:cs="Arial"/>
          <w:b/>
          <w:szCs w:val="20"/>
        </w:rPr>
      </w:pPr>
      <w:r w:rsidRPr="00F05EB2">
        <w:rPr>
          <w:rFonts w:cs="Arial"/>
          <w:b/>
          <w:szCs w:val="20"/>
        </w:rPr>
        <w:t>PROGRAM</w:t>
      </w:r>
      <w:r>
        <w:rPr>
          <w:rFonts w:cs="Arial"/>
          <w:b/>
          <w:szCs w:val="20"/>
        </w:rPr>
        <w:t>A</w:t>
      </w:r>
      <w:r w:rsidRPr="00F05EB2">
        <w:rPr>
          <w:rFonts w:cs="Arial"/>
          <w:b/>
          <w:szCs w:val="20"/>
        </w:rPr>
        <w:t xml:space="preserve"> PORABE SREDSTEV PRORAČUNSKEGA SKLADA ZA GOZDOVE ZA LETO 20</w:t>
      </w:r>
      <w:r>
        <w:rPr>
          <w:rFonts w:cs="Arial"/>
          <w:b/>
          <w:szCs w:val="20"/>
        </w:rPr>
        <w:t>20</w:t>
      </w:r>
    </w:p>
    <w:p w:rsidR="000B6E75" w:rsidRDefault="000B6E75" w:rsidP="000B6E75">
      <w:pPr>
        <w:jc w:val="center"/>
        <w:rPr>
          <w:rFonts w:cs="Arial"/>
          <w:b/>
          <w:szCs w:val="20"/>
        </w:rPr>
      </w:pPr>
    </w:p>
    <w:p w:rsidR="001A40A7" w:rsidRDefault="000B6E75" w:rsidP="000B6E75">
      <w:pPr>
        <w:spacing w:after="120"/>
        <w:jc w:val="both"/>
        <w:rPr>
          <w:rFonts w:cs="Arial"/>
          <w:szCs w:val="20"/>
        </w:rPr>
      </w:pPr>
      <w:r>
        <w:rPr>
          <w:rFonts w:cs="Arial"/>
          <w:szCs w:val="20"/>
        </w:rPr>
        <w:t>V Programu porabe sredstev proračunskega sklada za gozdove za leto 2020, ki ga je s sklepom št. 41000-1/20</w:t>
      </w:r>
      <w:r w:rsidR="001A40A7">
        <w:rPr>
          <w:rFonts w:cs="Arial"/>
          <w:szCs w:val="20"/>
        </w:rPr>
        <w:t>20</w:t>
      </w:r>
      <w:r>
        <w:rPr>
          <w:rFonts w:cs="Arial"/>
          <w:szCs w:val="20"/>
        </w:rPr>
        <w:t xml:space="preserve">/3 z dne </w:t>
      </w:r>
      <w:r w:rsidR="001A40A7">
        <w:rPr>
          <w:rFonts w:cs="Arial"/>
          <w:szCs w:val="20"/>
        </w:rPr>
        <w:t>13</w:t>
      </w:r>
      <w:r>
        <w:rPr>
          <w:rFonts w:cs="Arial"/>
          <w:szCs w:val="20"/>
        </w:rPr>
        <w:t xml:space="preserve">. </w:t>
      </w:r>
      <w:r w:rsidR="001A40A7">
        <w:rPr>
          <w:rFonts w:cs="Arial"/>
          <w:szCs w:val="20"/>
        </w:rPr>
        <w:t>2</w:t>
      </w:r>
      <w:r>
        <w:rPr>
          <w:rFonts w:cs="Arial"/>
          <w:szCs w:val="20"/>
        </w:rPr>
        <w:t>. 20</w:t>
      </w:r>
      <w:r w:rsidR="001A40A7">
        <w:rPr>
          <w:rFonts w:cs="Arial"/>
          <w:szCs w:val="20"/>
        </w:rPr>
        <w:t>20</w:t>
      </w:r>
      <w:r>
        <w:rPr>
          <w:rFonts w:cs="Arial"/>
          <w:szCs w:val="20"/>
        </w:rPr>
        <w:t xml:space="preserve"> sprejela Vlada Republike Slovenije, se v tabeli Financiranje Gozdnega sklada v </w:t>
      </w:r>
      <w:proofErr w:type="spellStart"/>
      <w:r>
        <w:rPr>
          <w:rFonts w:cs="Arial"/>
          <w:szCs w:val="20"/>
        </w:rPr>
        <w:t>podvrstici</w:t>
      </w:r>
      <w:proofErr w:type="spellEnd"/>
      <w:r>
        <w:rPr>
          <w:rFonts w:cs="Arial"/>
          <w:szCs w:val="20"/>
        </w:rPr>
        <w:t xml:space="preserve"> </w:t>
      </w:r>
      <w:r w:rsidR="001A40A7">
        <w:rPr>
          <w:rFonts w:cs="Arial"/>
          <w:szCs w:val="20"/>
        </w:rPr>
        <w:t xml:space="preserve">pod zaporedno št. 1 Prihodki iz razpolaganja z državnimi gozdovi številka v stolpcu Prihodki v letu 2020 »1.000.000,00« nadomesti s številko »3.300.000,00« </w:t>
      </w:r>
      <w:r w:rsidR="00976259">
        <w:rPr>
          <w:rFonts w:cs="Arial"/>
          <w:szCs w:val="20"/>
        </w:rPr>
        <w:t>in</w:t>
      </w:r>
      <w:r w:rsidR="001A40A7">
        <w:rPr>
          <w:rFonts w:cs="Arial"/>
          <w:szCs w:val="20"/>
        </w:rPr>
        <w:t xml:space="preserve"> številka v stolpcu Razpoložljiva sredstva v letu 2020 »1.000.000,00« s številko »3.300.000,00«.</w:t>
      </w:r>
    </w:p>
    <w:p w:rsidR="001A40A7" w:rsidRDefault="001A40A7" w:rsidP="001A40A7">
      <w:pPr>
        <w:spacing w:after="120"/>
        <w:jc w:val="both"/>
        <w:rPr>
          <w:rFonts w:cs="Arial"/>
          <w:szCs w:val="20"/>
        </w:rPr>
      </w:pPr>
      <w:r>
        <w:rPr>
          <w:rFonts w:cs="Arial"/>
          <w:szCs w:val="20"/>
        </w:rPr>
        <w:t>V zadnji vrstici tabele Financiranje Gozdnega sklada se v stolpcu Prihodki v letu 2020 številka »12.443.364,00« nadomesti s številko »14.743.364,00« ter številka v stolpcu Razpoložljiva sredstva v letu 2020 »26.360.752,02« nadomesti s številko »28.660.752,0</w:t>
      </w:r>
      <w:r w:rsidR="00BF1047">
        <w:rPr>
          <w:rFonts w:cs="Arial"/>
          <w:szCs w:val="20"/>
        </w:rPr>
        <w:t>2</w:t>
      </w:r>
      <w:r>
        <w:rPr>
          <w:rFonts w:cs="Arial"/>
          <w:szCs w:val="20"/>
        </w:rPr>
        <w:t>«.</w:t>
      </w:r>
    </w:p>
    <w:p w:rsidR="001A40A7" w:rsidRDefault="008F7092" w:rsidP="000B6E75">
      <w:pPr>
        <w:spacing w:after="120"/>
        <w:jc w:val="both"/>
        <w:rPr>
          <w:rFonts w:cs="Arial"/>
          <w:szCs w:val="20"/>
        </w:rPr>
      </w:pPr>
      <w:r w:rsidRPr="008F7092">
        <w:rPr>
          <w:rFonts w:cs="Arial"/>
          <w:szCs w:val="20"/>
        </w:rPr>
        <w:t xml:space="preserve">V </w:t>
      </w:r>
      <w:r>
        <w:rPr>
          <w:rFonts w:cs="Arial"/>
          <w:szCs w:val="20"/>
        </w:rPr>
        <w:t>šestem</w:t>
      </w:r>
      <w:r w:rsidRPr="008F7092">
        <w:rPr>
          <w:rFonts w:cs="Arial"/>
          <w:szCs w:val="20"/>
        </w:rPr>
        <w:t xml:space="preserve"> odstavku se </w:t>
      </w:r>
      <w:r w:rsidR="00766025">
        <w:rPr>
          <w:rFonts w:cs="Arial"/>
          <w:szCs w:val="20"/>
        </w:rPr>
        <w:t xml:space="preserve">številka </w:t>
      </w:r>
      <w:r w:rsidRPr="008F7092">
        <w:rPr>
          <w:rFonts w:cs="Arial"/>
          <w:szCs w:val="20"/>
        </w:rPr>
        <w:t>»</w:t>
      </w:r>
      <w:r>
        <w:rPr>
          <w:rFonts w:cs="Arial"/>
          <w:szCs w:val="20"/>
        </w:rPr>
        <w:t xml:space="preserve">1.000.000,00« </w:t>
      </w:r>
      <w:r w:rsidRPr="008F7092">
        <w:rPr>
          <w:rFonts w:cs="Arial"/>
          <w:szCs w:val="20"/>
        </w:rPr>
        <w:t xml:space="preserve">nadomesti </w:t>
      </w:r>
      <w:r w:rsidR="00766025">
        <w:rPr>
          <w:rFonts w:cs="Arial"/>
          <w:szCs w:val="20"/>
        </w:rPr>
        <w:t>s številko</w:t>
      </w:r>
      <w:r w:rsidRPr="008F7092">
        <w:rPr>
          <w:rFonts w:cs="Arial"/>
          <w:szCs w:val="20"/>
        </w:rPr>
        <w:t xml:space="preserve"> »</w:t>
      </w:r>
      <w:r>
        <w:rPr>
          <w:rFonts w:cs="Arial"/>
          <w:szCs w:val="20"/>
        </w:rPr>
        <w:t>3.300.000,00</w:t>
      </w:r>
      <w:r w:rsidRPr="008F7092">
        <w:rPr>
          <w:rFonts w:cs="Arial"/>
          <w:szCs w:val="20"/>
        </w:rPr>
        <w:t>«.</w:t>
      </w:r>
    </w:p>
    <w:p w:rsidR="008F7092" w:rsidRDefault="008F7092" w:rsidP="008F7092">
      <w:pPr>
        <w:spacing w:after="120"/>
        <w:jc w:val="both"/>
        <w:rPr>
          <w:rFonts w:cs="Arial"/>
          <w:szCs w:val="20"/>
        </w:rPr>
      </w:pPr>
      <w:r>
        <w:rPr>
          <w:rFonts w:cs="Arial"/>
          <w:szCs w:val="20"/>
        </w:rPr>
        <w:t xml:space="preserve">V devetem odstavku se </w:t>
      </w:r>
      <w:r w:rsidR="00766025">
        <w:rPr>
          <w:rFonts w:cs="Arial"/>
          <w:szCs w:val="20"/>
        </w:rPr>
        <w:t>številka</w:t>
      </w:r>
      <w:r>
        <w:rPr>
          <w:rFonts w:cs="Arial"/>
          <w:szCs w:val="20"/>
        </w:rPr>
        <w:t xml:space="preserve"> »26.360.752,02« nadomesti </w:t>
      </w:r>
      <w:r w:rsidR="00766025">
        <w:rPr>
          <w:rFonts w:cs="Arial"/>
          <w:szCs w:val="20"/>
        </w:rPr>
        <w:t>s številko</w:t>
      </w:r>
      <w:r>
        <w:rPr>
          <w:rFonts w:cs="Arial"/>
          <w:szCs w:val="20"/>
        </w:rPr>
        <w:t xml:space="preserve"> »28.660.752,0</w:t>
      </w:r>
      <w:r w:rsidR="00BF1047">
        <w:rPr>
          <w:rFonts w:cs="Arial"/>
          <w:szCs w:val="20"/>
        </w:rPr>
        <w:t>2</w:t>
      </w:r>
      <w:r>
        <w:rPr>
          <w:rFonts w:cs="Arial"/>
          <w:szCs w:val="20"/>
        </w:rPr>
        <w:t>«</w:t>
      </w:r>
      <w:r w:rsidR="00766025">
        <w:rPr>
          <w:rFonts w:cs="Arial"/>
          <w:szCs w:val="20"/>
        </w:rPr>
        <w:t xml:space="preserve">. </w:t>
      </w:r>
      <w:r>
        <w:rPr>
          <w:rFonts w:cs="Arial"/>
          <w:szCs w:val="20"/>
        </w:rPr>
        <w:t xml:space="preserve"> </w:t>
      </w:r>
    </w:p>
    <w:p w:rsidR="00BB5DBF" w:rsidRDefault="00BB5DBF" w:rsidP="00BB5DBF">
      <w:pPr>
        <w:spacing w:after="120"/>
        <w:jc w:val="both"/>
        <w:rPr>
          <w:rFonts w:cs="Arial"/>
          <w:szCs w:val="20"/>
        </w:rPr>
      </w:pPr>
      <w:r>
        <w:rPr>
          <w:rFonts w:cs="Arial"/>
          <w:szCs w:val="20"/>
        </w:rPr>
        <w:t xml:space="preserve">V zadnjem odstavku se številka »6.875.914,34« nadomesti s številko »9.175.914,34«. </w:t>
      </w:r>
    </w:p>
    <w:p w:rsidR="000B6E75" w:rsidRDefault="000B6E75" w:rsidP="000B6E75">
      <w:pPr>
        <w:ind w:left="4956" w:firstLine="708"/>
        <w:jc w:val="both"/>
        <w:rPr>
          <w:rFonts w:cs="Arial"/>
          <w:szCs w:val="20"/>
        </w:rPr>
      </w:pPr>
    </w:p>
    <w:p w:rsidR="008D52CE" w:rsidRDefault="008D52CE" w:rsidP="000B6E75">
      <w:pPr>
        <w:ind w:left="4956" w:firstLine="708"/>
        <w:jc w:val="both"/>
        <w:rPr>
          <w:rFonts w:cs="Arial"/>
          <w:szCs w:val="20"/>
        </w:rPr>
      </w:pPr>
    </w:p>
    <w:p w:rsidR="000B6E75" w:rsidRDefault="000B6E75" w:rsidP="000B6E75">
      <w:pPr>
        <w:ind w:left="4956" w:firstLine="708"/>
        <w:jc w:val="both"/>
        <w:rPr>
          <w:rFonts w:cs="Arial"/>
          <w:szCs w:val="20"/>
        </w:rPr>
      </w:pPr>
      <w:r>
        <w:rPr>
          <w:rFonts w:cs="Arial"/>
          <w:szCs w:val="20"/>
        </w:rPr>
        <w:t xml:space="preserve">    dr. Božo Predalič</w:t>
      </w:r>
    </w:p>
    <w:p w:rsidR="000B6E75" w:rsidRDefault="000B6E75" w:rsidP="000B6E75">
      <w:pPr>
        <w:ind w:left="4248" w:firstLine="708"/>
        <w:rPr>
          <w:b/>
        </w:rPr>
      </w:pPr>
      <w:r>
        <w:rPr>
          <w:rFonts w:cs="Arial"/>
          <w:szCs w:val="20"/>
        </w:rPr>
        <w:t xml:space="preserve">                 generalni sekretar</w:t>
      </w:r>
    </w:p>
    <w:p w:rsidR="000B6E75" w:rsidRDefault="000B6E75">
      <w:pPr>
        <w:spacing w:after="160" w:line="259" w:lineRule="auto"/>
        <w:rPr>
          <w:b/>
        </w:rPr>
      </w:pPr>
      <w:r>
        <w:rPr>
          <w:b/>
        </w:rPr>
        <w:br w:type="page"/>
      </w:r>
    </w:p>
    <w:p w:rsidR="00D755F3" w:rsidRDefault="00D755F3" w:rsidP="00D755F3">
      <w:pPr>
        <w:jc w:val="center"/>
        <w:rPr>
          <w:b/>
        </w:rPr>
      </w:pPr>
      <w:r w:rsidRPr="00AD1BB5">
        <w:rPr>
          <w:b/>
        </w:rPr>
        <w:lastRenderedPageBreak/>
        <w:t>OBRAZLOŽITEV</w:t>
      </w:r>
    </w:p>
    <w:p w:rsidR="00D755F3" w:rsidRDefault="00D755F3" w:rsidP="00D755F3">
      <w:pPr>
        <w:jc w:val="center"/>
        <w:rPr>
          <w:b/>
        </w:rPr>
      </w:pPr>
    </w:p>
    <w:p w:rsidR="00E03FB7" w:rsidRPr="00F05EB2" w:rsidRDefault="00E03FB7" w:rsidP="00E03FB7">
      <w:pPr>
        <w:spacing w:after="120"/>
        <w:jc w:val="both"/>
        <w:rPr>
          <w:rFonts w:cs="Arial"/>
          <w:szCs w:val="20"/>
        </w:rPr>
      </w:pPr>
      <w:r w:rsidRPr="00F05EB2">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w:t>
      </w:r>
      <w:r w:rsidR="00B83EE5">
        <w:rPr>
          <w:rFonts w:cs="Arial"/>
          <w:szCs w:val="20"/>
        </w:rPr>
        <w:t>Ministrstvo za kmetijstvo, gozdarstvo in prehrano</w:t>
      </w:r>
      <w:r w:rsidRPr="00F05EB2">
        <w:rPr>
          <w:rFonts w:cs="Arial"/>
          <w:szCs w:val="20"/>
        </w:rPr>
        <w:t xml:space="preserve">, na podlagi letnega programa porabe sredstev, ki ga na predlog </w:t>
      </w:r>
      <w:r>
        <w:rPr>
          <w:rFonts w:cs="Arial"/>
          <w:szCs w:val="20"/>
        </w:rPr>
        <w:t xml:space="preserve">Ministrstva za kmetijstvo, gozdarstvo in prehrano </w:t>
      </w:r>
      <w:r w:rsidRPr="00F05EB2">
        <w:rPr>
          <w:rFonts w:cs="Arial"/>
          <w:szCs w:val="20"/>
        </w:rPr>
        <w:t>sprejme Vlada Republike Slovenije. Letni program porabe sredstev Gozdnega sklada določa razdelitev sredstev po določenih namenih v posameznem letu.</w:t>
      </w:r>
    </w:p>
    <w:p w:rsidR="00E03FB7" w:rsidRDefault="00E03FB7" w:rsidP="00E03FB7">
      <w:pPr>
        <w:spacing w:after="120"/>
        <w:jc w:val="both"/>
        <w:rPr>
          <w:rFonts w:cs="Arial"/>
          <w:szCs w:val="20"/>
        </w:rPr>
      </w:pPr>
      <w:r w:rsidRPr="006107C1">
        <w:rPr>
          <w:rFonts w:cs="Arial"/>
          <w:szCs w:val="20"/>
        </w:rPr>
        <w:t>Program porabe sredstev proračunskega sklada za gozdove za leto 20</w:t>
      </w:r>
      <w:r>
        <w:rPr>
          <w:rFonts w:cs="Arial"/>
          <w:szCs w:val="20"/>
        </w:rPr>
        <w:t>20</w:t>
      </w:r>
      <w:r w:rsidRPr="006107C1">
        <w:rPr>
          <w:rFonts w:cs="Arial"/>
          <w:szCs w:val="20"/>
        </w:rPr>
        <w:t xml:space="preserve"> je s sklepom št. 41000-1/20</w:t>
      </w:r>
      <w:r>
        <w:rPr>
          <w:rFonts w:cs="Arial"/>
          <w:szCs w:val="20"/>
        </w:rPr>
        <w:t>20</w:t>
      </w:r>
      <w:r w:rsidRPr="006107C1">
        <w:rPr>
          <w:rFonts w:cs="Arial"/>
          <w:szCs w:val="20"/>
        </w:rPr>
        <w:t xml:space="preserve">/3 sprejela Vlada Republike Slovenije dne </w:t>
      </w:r>
      <w:r>
        <w:rPr>
          <w:rFonts w:cs="Arial"/>
          <w:szCs w:val="20"/>
        </w:rPr>
        <w:t>13</w:t>
      </w:r>
      <w:r w:rsidRPr="006107C1">
        <w:rPr>
          <w:rFonts w:cs="Arial"/>
          <w:szCs w:val="20"/>
        </w:rPr>
        <w:t xml:space="preserve">. </w:t>
      </w:r>
      <w:r>
        <w:rPr>
          <w:rFonts w:cs="Arial"/>
          <w:szCs w:val="20"/>
        </w:rPr>
        <w:t>2</w:t>
      </w:r>
      <w:r w:rsidRPr="006107C1">
        <w:rPr>
          <w:rFonts w:cs="Arial"/>
          <w:szCs w:val="20"/>
        </w:rPr>
        <w:t>. 20</w:t>
      </w:r>
      <w:r>
        <w:rPr>
          <w:rFonts w:cs="Arial"/>
          <w:szCs w:val="20"/>
        </w:rPr>
        <w:t>20</w:t>
      </w:r>
      <w:r w:rsidRPr="006107C1">
        <w:rPr>
          <w:rFonts w:cs="Arial"/>
          <w:szCs w:val="20"/>
        </w:rPr>
        <w:t xml:space="preserve">. Z navedenim programom se je načrtovalo namenske prejemke v skupni višini </w:t>
      </w:r>
      <w:r>
        <w:rPr>
          <w:rFonts w:cs="Arial"/>
          <w:szCs w:val="20"/>
        </w:rPr>
        <w:t>12.443.364,00</w:t>
      </w:r>
      <w:r w:rsidRPr="006107C1">
        <w:rPr>
          <w:rFonts w:cs="Arial"/>
          <w:szCs w:val="20"/>
        </w:rPr>
        <w:t xml:space="preserve"> EUR in skupaj razpoložljiva sredstva </w:t>
      </w:r>
      <w:r>
        <w:rPr>
          <w:rFonts w:cs="Arial"/>
          <w:szCs w:val="20"/>
        </w:rPr>
        <w:t>26.360.752,02</w:t>
      </w:r>
      <w:r w:rsidRPr="006107C1">
        <w:rPr>
          <w:rFonts w:cs="Arial"/>
          <w:szCs w:val="20"/>
        </w:rPr>
        <w:t xml:space="preserve"> EUR ter predvideno porabo sredstev proračunskega sklada za gozdove za leto 20</w:t>
      </w:r>
      <w:r>
        <w:rPr>
          <w:rFonts w:cs="Arial"/>
          <w:szCs w:val="20"/>
        </w:rPr>
        <w:t>20</w:t>
      </w:r>
      <w:r w:rsidRPr="006107C1">
        <w:rPr>
          <w:rFonts w:cs="Arial"/>
          <w:szCs w:val="20"/>
        </w:rPr>
        <w:t xml:space="preserve"> po posameznih namenih v skupni višini </w:t>
      </w:r>
      <w:r>
        <w:rPr>
          <w:rFonts w:cs="Arial"/>
          <w:szCs w:val="20"/>
        </w:rPr>
        <w:t>19.484.837,68</w:t>
      </w:r>
      <w:r w:rsidRPr="006107C1">
        <w:rPr>
          <w:rFonts w:cs="Arial"/>
          <w:szCs w:val="20"/>
        </w:rPr>
        <w:t xml:space="preserve"> EUR.</w:t>
      </w:r>
    </w:p>
    <w:p w:rsidR="00E03FB7" w:rsidRDefault="00E03FB7" w:rsidP="00E03FB7">
      <w:pPr>
        <w:spacing w:after="120"/>
        <w:jc w:val="both"/>
        <w:rPr>
          <w:rFonts w:cs="Arial"/>
          <w:szCs w:val="20"/>
        </w:rPr>
      </w:pPr>
      <w:r>
        <w:rPr>
          <w:rFonts w:cs="Arial"/>
          <w:szCs w:val="20"/>
        </w:rPr>
        <w:t>Spremembe</w:t>
      </w:r>
      <w:r w:rsidRPr="005369AE">
        <w:rPr>
          <w:rFonts w:cs="Arial"/>
          <w:szCs w:val="20"/>
        </w:rPr>
        <w:t xml:space="preserve"> št. 1 </w:t>
      </w:r>
      <w:r>
        <w:rPr>
          <w:rFonts w:cs="Arial"/>
          <w:szCs w:val="20"/>
        </w:rPr>
        <w:t>P</w:t>
      </w:r>
      <w:r w:rsidRPr="005369AE">
        <w:rPr>
          <w:rFonts w:cs="Arial"/>
          <w:szCs w:val="20"/>
        </w:rPr>
        <w:t>rograma porabe sredstev proračunskega sklada za gozdove za leto 20</w:t>
      </w:r>
      <w:r>
        <w:rPr>
          <w:rFonts w:cs="Arial"/>
          <w:szCs w:val="20"/>
        </w:rPr>
        <w:t>20</w:t>
      </w:r>
      <w:r w:rsidRPr="005369AE">
        <w:rPr>
          <w:rFonts w:cs="Arial"/>
          <w:szCs w:val="20"/>
        </w:rPr>
        <w:t xml:space="preserve"> </w:t>
      </w:r>
      <w:r w:rsidR="00B83EE5" w:rsidRPr="00B83EE5">
        <w:rPr>
          <w:rFonts w:cs="Arial"/>
          <w:szCs w:val="20"/>
        </w:rPr>
        <w:t>Ministrstvo za kmetijstvo, gozdarstvo in prehrano</w:t>
      </w:r>
      <w:r w:rsidRPr="005369AE">
        <w:rPr>
          <w:rFonts w:cs="Arial"/>
          <w:szCs w:val="20"/>
        </w:rPr>
        <w:t xml:space="preserve"> pripravlja zaradi potrebnih sprememb na prihodkovni strani Gozdnega sklada.</w:t>
      </w:r>
    </w:p>
    <w:p w:rsidR="00E03FB7" w:rsidRDefault="00E03FB7" w:rsidP="00E03FB7">
      <w:pPr>
        <w:spacing w:after="120"/>
        <w:jc w:val="both"/>
        <w:rPr>
          <w:rFonts w:cs="Arial"/>
          <w:szCs w:val="20"/>
        </w:rPr>
      </w:pPr>
      <w:r>
        <w:rPr>
          <w:rFonts w:cs="Arial"/>
          <w:szCs w:val="20"/>
        </w:rPr>
        <w:t>S Spremembami št. 1 P</w:t>
      </w:r>
      <w:r w:rsidRPr="005369AE">
        <w:rPr>
          <w:rFonts w:cs="Arial"/>
          <w:szCs w:val="20"/>
        </w:rPr>
        <w:t>rograma porabe sredstev proračunskega sklada za gozdove za leto 20</w:t>
      </w:r>
      <w:r>
        <w:rPr>
          <w:rFonts w:cs="Arial"/>
          <w:szCs w:val="20"/>
        </w:rPr>
        <w:t xml:space="preserve">20 se na prihodkovni </w:t>
      </w:r>
      <w:r w:rsidRPr="005369AE">
        <w:rPr>
          <w:rFonts w:cs="Arial"/>
          <w:szCs w:val="20"/>
        </w:rPr>
        <w:t>strani Gozdnega sklada</w:t>
      </w:r>
      <w:r>
        <w:rPr>
          <w:rFonts w:cs="Arial"/>
          <w:szCs w:val="20"/>
        </w:rPr>
        <w:t xml:space="preserve"> zvišujejo</w:t>
      </w:r>
      <w:r w:rsidRPr="005369AE">
        <w:rPr>
          <w:rFonts w:cs="Arial"/>
          <w:szCs w:val="20"/>
        </w:rPr>
        <w:t xml:space="preserve"> načrtovan</w:t>
      </w:r>
      <w:r>
        <w:rPr>
          <w:rFonts w:cs="Arial"/>
          <w:szCs w:val="20"/>
        </w:rPr>
        <w:t>i</w:t>
      </w:r>
      <w:r w:rsidRPr="005369AE">
        <w:rPr>
          <w:rFonts w:cs="Arial"/>
          <w:szCs w:val="20"/>
        </w:rPr>
        <w:t xml:space="preserve"> prihodk</w:t>
      </w:r>
      <w:r>
        <w:rPr>
          <w:rFonts w:cs="Arial"/>
          <w:szCs w:val="20"/>
        </w:rPr>
        <w:t>i</w:t>
      </w:r>
      <w:r w:rsidRPr="005369AE">
        <w:rPr>
          <w:rFonts w:cs="Arial"/>
          <w:szCs w:val="20"/>
        </w:rPr>
        <w:t xml:space="preserve"> </w:t>
      </w:r>
      <w:r>
        <w:rPr>
          <w:rFonts w:cs="Arial"/>
          <w:szCs w:val="20"/>
        </w:rPr>
        <w:t xml:space="preserve">iz naslova razpolaganja z državnimi gozdovi na 3.300.000,00 </w:t>
      </w:r>
      <w:r w:rsidRPr="005369AE">
        <w:rPr>
          <w:rFonts w:cs="Arial"/>
          <w:szCs w:val="20"/>
        </w:rPr>
        <w:t>EUR</w:t>
      </w:r>
      <w:r>
        <w:rPr>
          <w:rFonts w:cs="Arial"/>
          <w:szCs w:val="20"/>
        </w:rPr>
        <w:t xml:space="preserve">. </w:t>
      </w:r>
    </w:p>
    <w:p w:rsidR="00FE3152" w:rsidRPr="00BA1C5C" w:rsidRDefault="00E03FB7" w:rsidP="002E20F4">
      <w:pPr>
        <w:spacing w:after="120"/>
        <w:jc w:val="both"/>
        <w:rPr>
          <w:rFonts w:cs="Arial"/>
          <w:szCs w:val="20"/>
        </w:rPr>
      </w:pPr>
      <w:r>
        <w:rPr>
          <w:rFonts w:cs="Arial"/>
          <w:szCs w:val="20"/>
        </w:rPr>
        <w:t xml:space="preserve">Prihodki </w:t>
      </w:r>
      <w:r w:rsidRPr="005369AE">
        <w:rPr>
          <w:rFonts w:cs="Arial"/>
          <w:szCs w:val="20"/>
        </w:rPr>
        <w:t>Gozdnega sklada</w:t>
      </w:r>
      <w:r>
        <w:rPr>
          <w:rFonts w:cs="Arial"/>
          <w:szCs w:val="20"/>
        </w:rPr>
        <w:t xml:space="preserve"> se, v primerjavi s sprejetim </w:t>
      </w:r>
      <w:r w:rsidRPr="005369AE">
        <w:rPr>
          <w:rFonts w:cs="Arial"/>
          <w:szCs w:val="20"/>
        </w:rPr>
        <w:t>Program</w:t>
      </w:r>
      <w:r>
        <w:rPr>
          <w:rFonts w:cs="Arial"/>
          <w:szCs w:val="20"/>
        </w:rPr>
        <w:t>om</w:t>
      </w:r>
      <w:r w:rsidRPr="005369AE">
        <w:rPr>
          <w:rFonts w:cs="Arial"/>
          <w:szCs w:val="20"/>
        </w:rPr>
        <w:t xml:space="preserve"> porabe sredstev proračunskega sklada za gozdove za leto 20</w:t>
      </w:r>
      <w:r>
        <w:rPr>
          <w:rFonts w:cs="Arial"/>
          <w:szCs w:val="20"/>
        </w:rPr>
        <w:t xml:space="preserve">20, skupno zvišujejo za 2.300.000,00 EUR, in sicer </w:t>
      </w:r>
      <w:r w:rsidRPr="00BA1C5C">
        <w:rPr>
          <w:rFonts w:cs="Arial"/>
          <w:szCs w:val="20"/>
        </w:rPr>
        <w:t>na 14.743.364,00 EUR. Zaradi navedenega se, v primerjavi s sprejetim Programom porabe sredstev proračunskega sklada za gozdove za leto 2020, za 2.300.000,00 EUR zvišujejo tudi skupaj razpoložljiva sredstva v letu 2020, in sicer na 28.660.752,0</w:t>
      </w:r>
      <w:r w:rsidR="00E57319" w:rsidRPr="00BA1C5C">
        <w:rPr>
          <w:rFonts w:cs="Arial"/>
          <w:szCs w:val="20"/>
        </w:rPr>
        <w:t>2</w:t>
      </w:r>
      <w:r w:rsidRPr="00BA1C5C">
        <w:rPr>
          <w:rFonts w:cs="Arial"/>
          <w:szCs w:val="20"/>
        </w:rPr>
        <w:t xml:space="preserve"> EUR.</w:t>
      </w:r>
    </w:p>
    <w:p w:rsidR="00B83E25" w:rsidRPr="00BA1C5C" w:rsidRDefault="002E20F4" w:rsidP="00B83E25">
      <w:pPr>
        <w:pStyle w:val="align-justify"/>
        <w:spacing w:before="0" w:beforeAutospacing="0" w:after="120" w:afterAutospacing="0" w:line="260" w:lineRule="exact"/>
        <w:rPr>
          <w:rFonts w:ascii="Arial" w:hAnsi="Arial" w:cs="Arial"/>
          <w:sz w:val="20"/>
          <w:szCs w:val="20"/>
        </w:rPr>
      </w:pPr>
      <w:r w:rsidRPr="00BA1C5C">
        <w:rPr>
          <w:rFonts w:ascii="Arial" w:hAnsi="Arial" w:cs="Arial"/>
          <w:sz w:val="20"/>
          <w:szCs w:val="20"/>
        </w:rPr>
        <w:t xml:space="preserve">Prihodki Gozdnega sklada </w:t>
      </w:r>
      <w:r w:rsidR="00B83E25" w:rsidRPr="00BA1C5C">
        <w:rPr>
          <w:rFonts w:ascii="Arial" w:hAnsi="Arial" w:cs="Arial"/>
          <w:sz w:val="20"/>
          <w:szCs w:val="20"/>
        </w:rPr>
        <w:t>iz naslova razpolaganja z državnimi gozdovi vključujejo prihodke iz naslova realizacije poslov prodaj in menjav, ki so vključen</w:t>
      </w:r>
      <w:r w:rsidR="00683C3F" w:rsidRPr="00BA1C5C">
        <w:rPr>
          <w:rFonts w:ascii="Arial" w:hAnsi="Arial" w:cs="Arial"/>
          <w:sz w:val="20"/>
          <w:szCs w:val="20"/>
        </w:rPr>
        <w:t>i</w:t>
      </w:r>
      <w:r w:rsidR="00B83E25" w:rsidRPr="00BA1C5C">
        <w:rPr>
          <w:rFonts w:ascii="Arial" w:hAnsi="Arial" w:cs="Arial"/>
          <w:sz w:val="20"/>
          <w:szCs w:val="20"/>
        </w:rPr>
        <w:t xml:space="preserve"> v letni načrt razpolaganja z državnimi gozdovi, prihodke iz naslova nadomestil za podeljene služnostne in stavbne pravice ter tudi prihodke iz naslova oddajanja državnih gozdov v najem.</w:t>
      </w:r>
    </w:p>
    <w:p w:rsidR="00B83E25" w:rsidRPr="00F30E75" w:rsidRDefault="00B83EE5" w:rsidP="002E20F4">
      <w:pPr>
        <w:spacing w:after="120"/>
        <w:jc w:val="both"/>
        <w:rPr>
          <w:rFonts w:cs="Arial"/>
          <w:color w:val="FF0000"/>
          <w:szCs w:val="20"/>
        </w:rPr>
      </w:pPr>
      <w:r w:rsidRPr="00B83EE5">
        <w:rPr>
          <w:rFonts w:cs="Arial"/>
          <w:szCs w:val="20"/>
        </w:rPr>
        <w:t>Ministrstvo za kmetijstvo, gozdarstvo in prehrano</w:t>
      </w:r>
      <w:r w:rsidR="002E20F4" w:rsidRPr="00BA1C5C">
        <w:rPr>
          <w:rFonts w:cs="Arial"/>
          <w:szCs w:val="20"/>
        </w:rPr>
        <w:t xml:space="preserve"> je pri načrtovanju prihodkov iz naslova razpolaganja z državnimi gozdovi v Programu porabe sredstev proračunskega sklada za gozdove za leto 2020 v višini 1.000.000,00 EUR izhajal</w:t>
      </w:r>
      <w:r w:rsidR="00254A78">
        <w:rPr>
          <w:rFonts w:cs="Arial"/>
          <w:szCs w:val="20"/>
        </w:rPr>
        <w:t>o</w:t>
      </w:r>
      <w:r w:rsidR="002E20F4" w:rsidRPr="00BA1C5C">
        <w:rPr>
          <w:rFonts w:cs="Arial"/>
          <w:szCs w:val="20"/>
        </w:rPr>
        <w:t xml:space="preserve"> iz napovedi družbe Slovenski državni gozdovi, d. o. o. (v nadaljevanju: družba SiDG) iz meseca novembra </w:t>
      </w:r>
      <w:r w:rsidR="002E20F4" w:rsidRPr="00B83EE5">
        <w:rPr>
          <w:rFonts w:cs="Arial"/>
          <w:szCs w:val="20"/>
        </w:rPr>
        <w:t>2019</w:t>
      </w:r>
      <w:r w:rsidR="0011711B" w:rsidRPr="00B83EE5">
        <w:rPr>
          <w:rFonts w:cs="Arial"/>
          <w:szCs w:val="20"/>
        </w:rPr>
        <w:t xml:space="preserve">, in </w:t>
      </w:r>
      <w:r w:rsidR="00254A78" w:rsidRPr="00B83EE5">
        <w:rPr>
          <w:rFonts w:cs="Arial"/>
          <w:szCs w:val="20"/>
        </w:rPr>
        <w:t>sicer je napoved vključevala</w:t>
      </w:r>
      <w:r w:rsidR="0011711B" w:rsidRPr="00B83EE5">
        <w:rPr>
          <w:rFonts w:cs="Arial"/>
          <w:szCs w:val="20"/>
        </w:rPr>
        <w:t xml:space="preserve"> prihodke iz </w:t>
      </w:r>
      <w:r w:rsidR="0060303B" w:rsidRPr="00B83EE5">
        <w:rPr>
          <w:rFonts w:cs="Arial"/>
          <w:szCs w:val="20"/>
        </w:rPr>
        <w:t xml:space="preserve">naslova </w:t>
      </w:r>
      <w:r w:rsidR="0011711B" w:rsidRPr="00B83EE5">
        <w:rPr>
          <w:rFonts w:cs="Arial"/>
          <w:szCs w:val="20"/>
        </w:rPr>
        <w:t>realizacije p</w:t>
      </w:r>
      <w:r w:rsidR="0060303B" w:rsidRPr="00B83EE5">
        <w:rPr>
          <w:rFonts w:cs="Arial"/>
          <w:szCs w:val="20"/>
        </w:rPr>
        <w:t xml:space="preserve">rodaj in menjav v višini 700.000,00 EUR, prihodke iz naslova nadomestil za podeljene služnostne pravice in stavbne pravice ter prihodke iz naslova oddajanja državnih gozdov v najem v višini 100.000,00 EUR, </w:t>
      </w:r>
      <w:r w:rsidR="00264160" w:rsidRPr="00B83EE5">
        <w:rPr>
          <w:rFonts w:cs="Arial"/>
          <w:szCs w:val="20"/>
        </w:rPr>
        <w:t xml:space="preserve">preostali del </w:t>
      </w:r>
      <w:r w:rsidR="00B94794" w:rsidRPr="00B83EE5">
        <w:rPr>
          <w:rFonts w:cs="Arial"/>
          <w:szCs w:val="20"/>
        </w:rPr>
        <w:t>pa je predstavljal načrtovane prihodke iz s strani družbe SiDG, d. o. o., napovedan</w:t>
      </w:r>
      <w:r w:rsidR="00D01E49" w:rsidRPr="00B83EE5">
        <w:rPr>
          <w:rFonts w:cs="Arial"/>
          <w:szCs w:val="20"/>
        </w:rPr>
        <w:t>e</w:t>
      </w:r>
      <w:r w:rsidR="00B94794" w:rsidRPr="00B83EE5">
        <w:rPr>
          <w:rFonts w:cs="Arial"/>
          <w:szCs w:val="20"/>
        </w:rPr>
        <w:t xml:space="preserve"> dopolnitv</w:t>
      </w:r>
      <w:r w:rsidR="00D01E49" w:rsidRPr="00B83EE5">
        <w:rPr>
          <w:rFonts w:cs="Arial"/>
          <w:szCs w:val="20"/>
        </w:rPr>
        <w:t>e</w:t>
      </w:r>
      <w:r w:rsidR="00B94794" w:rsidRPr="00B83EE5">
        <w:rPr>
          <w:rFonts w:cs="Arial"/>
          <w:szCs w:val="20"/>
        </w:rPr>
        <w:t xml:space="preserve"> letnega načrta razpolaganja z državnimi gozdovi v drugem četrtletju letošnjega leta. </w:t>
      </w:r>
    </w:p>
    <w:p w:rsidR="00B83E25" w:rsidRPr="00BA1C5C" w:rsidRDefault="00B83E25" w:rsidP="00B83E25">
      <w:pPr>
        <w:pStyle w:val="align-justify"/>
        <w:spacing w:before="0" w:beforeAutospacing="0" w:after="120" w:afterAutospacing="0" w:line="260" w:lineRule="atLeast"/>
        <w:rPr>
          <w:rFonts w:ascii="Arial" w:hAnsi="Arial" w:cs="Arial"/>
          <w:sz w:val="20"/>
          <w:szCs w:val="20"/>
        </w:rPr>
      </w:pPr>
      <w:r w:rsidRPr="00BA1C5C">
        <w:rPr>
          <w:rFonts w:ascii="Arial" w:hAnsi="Arial" w:cs="Arial"/>
          <w:sz w:val="20"/>
          <w:szCs w:val="20"/>
        </w:rPr>
        <w:t xml:space="preserve">Pri pripravi vladnega gradiva s predlogom Letnega načrta razpolaganja z državnimi gozdovi za leto 2020 (v nadaljevanju: LNR 2020) je </w:t>
      </w:r>
      <w:r w:rsidR="00B83EE5" w:rsidRPr="00B83EE5">
        <w:rPr>
          <w:rFonts w:ascii="Arial" w:hAnsi="Arial" w:cs="Arial"/>
          <w:sz w:val="20"/>
          <w:szCs w:val="20"/>
        </w:rPr>
        <w:t>Ministrstvo za kmetijstvo, gozdarstvo in prehrano</w:t>
      </w:r>
      <w:r w:rsidR="00B83EE5">
        <w:rPr>
          <w:rFonts w:ascii="Arial" w:hAnsi="Arial" w:cs="Arial"/>
          <w:sz w:val="20"/>
          <w:szCs w:val="20"/>
        </w:rPr>
        <w:t>,</w:t>
      </w:r>
      <w:r w:rsidR="00B83EE5" w:rsidRPr="00B83EE5">
        <w:rPr>
          <w:rFonts w:ascii="Arial" w:hAnsi="Arial" w:cs="Arial"/>
          <w:sz w:val="20"/>
          <w:szCs w:val="20"/>
        </w:rPr>
        <w:t xml:space="preserve"> </w:t>
      </w:r>
      <w:r w:rsidRPr="00BA1C5C">
        <w:rPr>
          <w:rFonts w:ascii="Arial" w:hAnsi="Arial" w:cs="Arial"/>
          <w:sz w:val="20"/>
          <w:szCs w:val="20"/>
        </w:rPr>
        <w:t>na podlagi realizacije letnih načrtov razpolaganja z državnimi gozdovi preteklih let</w:t>
      </w:r>
      <w:r w:rsidR="00B83EE5">
        <w:rPr>
          <w:rFonts w:ascii="Arial" w:hAnsi="Arial" w:cs="Arial"/>
          <w:sz w:val="20"/>
          <w:szCs w:val="20"/>
        </w:rPr>
        <w:t>,</w:t>
      </w:r>
      <w:r w:rsidRPr="00BA1C5C">
        <w:rPr>
          <w:rFonts w:ascii="Arial" w:hAnsi="Arial" w:cs="Arial"/>
          <w:sz w:val="20"/>
          <w:szCs w:val="20"/>
        </w:rPr>
        <w:t xml:space="preserve"> ocenilo, da bodo prilivi na proračunsko postavko 160367 Gozdni sklad - zbiranje sredstev iz naslova realizacije LNR 2020 v letu 2020 znašali do 700.000,00 EUR. </w:t>
      </w:r>
    </w:p>
    <w:p w:rsidR="00BD5C95" w:rsidRPr="00BA1C5C" w:rsidRDefault="00B83E25" w:rsidP="00BD5C95">
      <w:pPr>
        <w:pStyle w:val="align-justify"/>
        <w:spacing w:before="0" w:beforeAutospacing="0" w:after="120" w:afterAutospacing="0" w:line="260" w:lineRule="exact"/>
        <w:rPr>
          <w:rFonts w:ascii="Arial" w:hAnsi="Arial" w:cs="Arial"/>
          <w:sz w:val="20"/>
          <w:szCs w:val="20"/>
        </w:rPr>
      </w:pPr>
      <w:r w:rsidRPr="00BA1C5C">
        <w:rPr>
          <w:rFonts w:ascii="Arial" w:hAnsi="Arial" w:cs="Arial"/>
          <w:sz w:val="20"/>
          <w:szCs w:val="20"/>
        </w:rPr>
        <w:t xml:space="preserve">V mesecu aprilu je družba SiDG </w:t>
      </w:r>
      <w:r w:rsidR="00B83EE5">
        <w:rPr>
          <w:rFonts w:ascii="Arial" w:hAnsi="Arial" w:cs="Arial"/>
          <w:sz w:val="20"/>
          <w:szCs w:val="20"/>
        </w:rPr>
        <w:t>Ministrstvu</w:t>
      </w:r>
      <w:r w:rsidR="00B83EE5" w:rsidRPr="00B83EE5">
        <w:rPr>
          <w:rFonts w:ascii="Arial" w:hAnsi="Arial" w:cs="Arial"/>
          <w:sz w:val="20"/>
          <w:szCs w:val="20"/>
        </w:rPr>
        <w:t xml:space="preserve"> za kmetijstvo, gozdarstvo in prehrano</w:t>
      </w:r>
      <w:r w:rsidRPr="00BA1C5C">
        <w:rPr>
          <w:rFonts w:ascii="Arial" w:hAnsi="Arial" w:cs="Arial"/>
          <w:sz w:val="20"/>
          <w:szCs w:val="20"/>
        </w:rPr>
        <w:t xml:space="preserve"> posredovala predlog Sprememb št. 1 Letnega načrta razpolaganja z državnimi gozdovi za leto 2020 (v nadaljevanju: Spremembe št. 1 LNR 2020). Skupna vrednost poslov vključenih v Spremembe št. 1 LNR 2020 po ocenjeni vrednosti znaša</w:t>
      </w:r>
      <w:r w:rsidR="00BD5C95" w:rsidRPr="00BA1C5C">
        <w:rPr>
          <w:rFonts w:ascii="Arial" w:hAnsi="Arial" w:cs="Arial"/>
          <w:sz w:val="20"/>
          <w:szCs w:val="20"/>
        </w:rPr>
        <w:t xml:space="preserve"> skupaj </w:t>
      </w:r>
      <w:r w:rsidRPr="00BA1C5C">
        <w:rPr>
          <w:rFonts w:ascii="Arial" w:hAnsi="Arial" w:cs="Arial"/>
          <w:sz w:val="20"/>
          <w:szCs w:val="20"/>
        </w:rPr>
        <w:t>1.600.643,76 EUR</w:t>
      </w:r>
      <w:r w:rsidR="00BD5C95" w:rsidRPr="00BA1C5C">
        <w:rPr>
          <w:rFonts w:ascii="Arial" w:hAnsi="Arial" w:cs="Arial"/>
          <w:sz w:val="20"/>
          <w:szCs w:val="20"/>
        </w:rPr>
        <w:t xml:space="preserve">, </w:t>
      </w:r>
      <w:r w:rsidRPr="00BA1C5C">
        <w:rPr>
          <w:rFonts w:ascii="Arial" w:hAnsi="Arial" w:cs="Arial"/>
          <w:sz w:val="20"/>
          <w:szCs w:val="20"/>
        </w:rPr>
        <w:t>od tega znaša vrednost gozda 1.398.635,80 EUR</w:t>
      </w:r>
      <w:r w:rsidR="00BD5C95" w:rsidRPr="00BA1C5C">
        <w:rPr>
          <w:rFonts w:ascii="Arial" w:hAnsi="Arial" w:cs="Arial"/>
          <w:sz w:val="20"/>
          <w:szCs w:val="20"/>
        </w:rPr>
        <w:t xml:space="preserve">. </w:t>
      </w:r>
      <w:r w:rsidR="00B83EE5" w:rsidRPr="00B83EE5">
        <w:rPr>
          <w:rFonts w:ascii="Arial" w:hAnsi="Arial" w:cs="Arial"/>
          <w:sz w:val="20"/>
          <w:szCs w:val="20"/>
        </w:rPr>
        <w:t>Ministrstvo za kmetijstvo, gozdarstvo in prehrano</w:t>
      </w:r>
      <w:r w:rsidR="00BD5C95" w:rsidRPr="00BA1C5C">
        <w:rPr>
          <w:rFonts w:ascii="Arial" w:hAnsi="Arial" w:cs="Arial"/>
          <w:sz w:val="20"/>
          <w:szCs w:val="20"/>
        </w:rPr>
        <w:t xml:space="preserve"> je v vladnem gradivu s predlogom Sprememb št. 1 LNR 2020, na podlagi dejstva, da je družba SiDG v Spremembe št. 1 LNR 2020 vključila zgolj tiste pravne posle, ki so bili že uvrščeni v sprejete </w:t>
      </w:r>
      <w:r w:rsidR="00BD5C95" w:rsidRPr="00BA1C5C">
        <w:rPr>
          <w:rFonts w:ascii="Arial" w:hAnsi="Arial" w:cs="Arial"/>
          <w:sz w:val="20"/>
          <w:szCs w:val="20"/>
        </w:rPr>
        <w:lastRenderedPageBreak/>
        <w:t xml:space="preserve">letne načrte razpolaganja z državnimi gozdovi preteklih let in v preteklih letih niso bili realizirani, sedaj pa jih, zaradi nadaljevanja že začetih postopkov, ponovno vključuje v letošnji načrt razpolaganja z državnimi gozdovi, ter upoštevaje predvideno realizacijo teh poslov, ocenilo, da bodo prilivi na proračunsko postavko 160367 Gozdni sklad - zbiranje sredstev na podlagi realizacije poslov prodaj in menjav iz Sprememb št. 1 LNR 2020 v letu 2020 znašali do 900.000,00 EUR. </w:t>
      </w:r>
    </w:p>
    <w:p w:rsidR="00EF1178" w:rsidRPr="00254A78" w:rsidRDefault="00EF1178" w:rsidP="00BD5C95">
      <w:pPr>
        <w:pStyle w:val="align-justify"/>
        <w:spacing w:before="0" w:beforeAutospacing="0" w:after="120" w:afterAutospacing="0" w:line="260" w:lineRule="exact"/>
        <w:rPr>
          <w:rFonts w:ascii="Arial" w:hAnsi="Arial" w:cs="Arial"/>
          <w:sz w:val="20"/>
          <w:szCs w:val="20"/>
        </w:rPr>
      </w:pPr>
      <w:r w:rsidRPr="00BA1C5C">
        <w:rPr>
          <w:rFonts w:ascii="Arial" w:hAnsi="Arial" w:cs="Arial"/>
          <w:sz w:val="20"/>
          <w:szCs w:val="20"/>
        </w:rPr>
        <w:t xml:space="preserve">Prav tako je družba SiDG </w:t>
      </w:r>
      <w:r w:rsidR="00B83EE5">
        <w:rPr>
          <w:rFonts w:ascii="Arial" w:hAnsi="Arial" w:cs="Arial"/>
          <w:sz w:val="20"/>
          <w:szCs w:val="20"/>
        </w:rPr>
        <w:t>Ministrstvu</w:t>
      </w:r>
      <w:r w:rsidR="00B83EE5" w:rsidRPr="00B83EE5">
        <w:rPr>
          <w:rFonts w:ascii="Arial" w:hAnsi="Arial" w:cs="Arial"/>
          <w:sz w:val="20"/>
          <w:szCs w:val="20"/>
        </w:rPr>
        <w:t xml:space="preserve"> za kmetijstvo, gozdarstvo in prehrano</w:t>
      </w:r>
      <w:r w:rsidRPr="00BA1C5C">
        <w:rPr>
          <w:rFonts w:ascii="Arial" w:hAnsi="Arial" w:cs="Arial"/>
          <w:sz w:val="20"/>
          <w:szCs w:val="20"/>
        </w:rPr>
        <w:t xml:space="preserve"> v mesecu </w:t>
      </w:r>
      <w:r w:rsidR="00683C3F" w:rsidRPr="00BA1C5C">
        <w:rPr>
          <w:rFonts w:ascii="Arial" w:hAnsi="Arial" w:cs="Arial"/>
          <w:sz w:val="20"/>
          <w:szCs w:val="20"/>
        </w:rPr>
        <w:t xml:space="preserve">aprilu </w:t>
      </w:r>
      <w:r w:rsidRPr="00BA1C5C">
        <w:rPr>
          <w:rFonts w:ascii="Arial" w:hAnsi="Arial" w:cs="Arial"/>
          <w:sz w:val="20"/>
          <w:szCs w:val="20"/>
        </w:rPr>
        <w:t xml:space="preserve">sporočila, da je skupaj s Skladom kmetijskih zemljišč in gozdov Republike Slovenije podpisala z Občino Gornja Radgona, kut kupcem, kupoprodajno pogodbo </w:t>
      </w:r>
      <w:r w:rsidR="002D7820" w:rsidRPr="00BA1C5C">
        <w:rPr>
          <w:rFonts w:ascii="Arial" w:hAnsi="Arial" w:cs="Arial"/>
          <w:sz w:val="20"/>
          <w:szCs w:val="20"/>
        </w:rPr>
        <w:t xml:space="preserve">za prodajo </w:t>
      </w:r>
      <w:r w:rsidR="002D7820" w:rsidRPr="00254A78">
        <w:rPr>
          <w:rFonts w:ascii="Arial" w:hAnsi="Arial" w:cs="Arial"/>
          <w:sz w:val="20"/>
          <w:szCs w:val="20"/>
        </w:rPr>
        <w:t xml:space="preserve">zemljišč, ki so bila vključena v Spremembe št. 2 Letnega načrta razpolaganja z državnimi gozdovi za leto 2019, </w:t>
      </w:r>
      <w:r w:rsidRPr="00254A78">
        <w:rPr>
          <w:rFonts w:ascii="Arial" w:hAnsi="Arial" w:cs="Arial"/>
          <w:sz w:val="20"/>
          <w:szCs w:val="20"/>
        </w:rPr>
        <w:t>po kateri bo družba SiDG za zemljišča v njenem upravljanju prejela del kupnine v višini 1.602.123,52 EUR.</w:t>
      </w:r>
    </w:p>
    <w:p w:rsidR="006158EA" w:rsidRPr="00254A78" w:rsidRDefault="00DC5440" w:rsidP="00DC5440">
      <w:pPr>
        <w:pStyle w:val="align-justify"/>
        <w:spacing w:before="0" w:beforeAutospacing="0" w:after="120" w:afterAutospacing="0" w:line="260" w:lineRule="exact"/>
        <w:rPr>
          <w:rFonts w:ascii="Arial" w:hAnsi="Arial" w:cs="Arial"/>
          <w:sz w:val="20"/>
          <w:szCs w:val="20"/>
        </w:rPr>
      </w:pPr>
      <w:r w:rsidRPr="00254A78">
        <w:rPr>
          <w:rFonts w:ascii="Arial" w:hAnsi="Arial" w:cs="Arial"/>
          <w:sz w:val="20"/>
          <w:szCs w:val="20"/>
        </w:rPr>
        <w:t>Načrtovani p</w:t>
      </w:r>
      <w:r w:rsidR="006158EA" w:rsidRPr="00254A78">
        <w:rPr>
          <w:rFonts w:ascii="Arial" w:hAnsi="Arial" w:cs="Arial"/>
          <w:sz w:val="20"/>
          <w:szCs w:val="20"/>
        </w:rPr>
        <w:t xml:space="preserve">rihodki </w:t>
      </w:r>
      <w:r w:rsidR="005876B7" w:rsidRPr="00254A78">
        <w:rPr>
          <w:rFonts w:ascii="Arial" w:hAnsi="Arial" w:cs="Arial"/>
          <w:sz w:val="20"/>
          <w:szCs w:val="20"/>
        </w:rPr>
        <w:t xml:space="preserve">Gozdnega sklada </w:t>
      </w:r>
      <w:r w:rsidR="006158EA" w:rsidRPr="00254A78">
        <w:rPr>
          <w:rFonts w:ascii="Arial" w:hAnsi="Arial" w:cs="Arial"/>
          <w:sz w:val="20"/>
          <w:szCs w:val="20"/>
        </w:rPr>
        <w:t xml:space="preserve">iz naslova </w:t>
      </w:r>
      <w:r w:rsidRPr="00254A78">
        <w:rPr>
          <w:rFonts w:ascii="Arial" w:hAnsi="Arial" w:cs="Arial"/>
          <w:sz w:val="20"/>
          <w:szCs w:val="20"/>
        </w:rPr>
        <w:t xml:space="preserve">kupoprodajne pogodbe navedene v prejšnjem odstavku in načrtovanih prihodkov iz naslova realizacije poslov iz Sprememb št. 1 LNR 2020 predstavljajo dvig prihodkov za 2.500.000,00 EUR, pri čemer je znesek v višini 200.000,00 EUR že zajet v načrtovane prihodke iz naslova razpolaganja v Programu porabe sredstev gozdnega sklada za leto 2020, kjer je ta znesek predstavljal, s strani družbe SiDG, d. o. o., napovedane prihodke iz poslov, ki bodo vključeni v dopolnitev letnega načrta razpolaganja z državnimi gozdovi v drugem četrtletju letošnjega leta. </w:t>
      </w:r>
      <w:r w:rsidR="00D01E49" w:rsidRPr="00254A78">
        <w:rPr>
          <w:rFonts w:ascii="Arial" w:hAnsi="Arial" w:cs="Arial"/>
          <w:sz w:val="20"/>
          <w:szCs w:val="20"/>
        </w:rPr>
        <w:t>Prihodki Gozdnega sklada se tako, v primerjavi s sprejetim Programom porabe sredstev proračunskega sklada za gozdove za leto 2020, s Spremembami št. 1 Programa porabe sredstev gozdnega sklada za leto 2020 skupno zvišujejo za 2.300.000,00 EUR</w:t>
      </w:r>
      <w:r w:rsidRPr="00254A78">
        <w:rPr>
          <w:rFonts w:ascii="Arial" w:hAnsi="Arial" w:cs="Arial"/>
          <w:sz w:val="20"/>
          <w:szCs w:val="20"/>
        </w:rPr>
        <w:t xml:space="preserve"> </w:t>
      </w:r>
    </w:p>
    <w:p w:rsidR="00657106" w:rsidRPr="00BA1C5C" w:rsidRDefault="00B83EE5" w:rsidP="00657106">
      <w:pPr>
        <w:pStyle w:val="align-justify"/>
        <w:spacing w:before="0" w:beforeAutospacing="0" w:after="120" w:afterAutospacing="0" w:line="260" w:lineRule="exact"/>
        <w:rPr>
          <w:rFonts w:ascii="Arial" w:hAnsi="Arial" w:cs="Arial"/>
          <w:sz w:val="20"/>
          <w:szCs w:val="20"/>
        </w:rPr>
      </w:pPr>
      <w:r w:rsidRPr="00B83EE5">
        <w:rPr>
          <w:rFonts w:ascii="Arial" w:hAnsi="Arial" w:cs="Arial"/>
          <w:sz w:val="20"/>
          <w:szCs w:val="20"/>
        </w:rPr>
        <w:t>Ministrstvo za kmetijstvo, gozdarstvo in prehrano</w:t>
      </w:r>
      <w:r w:rsidR="00BD5C95" w:rsidRPr="00254A78">
        <w:rPr>
          <w:rFonts w:ascii="Arial" w:hAnsi="Arial" w:cs="Arial"/>
          <w:sz w:val="20"/>
          <w:szCs w:val="20"/>
        </w:rPr>
        <w:t xml:space="preserve"> </w:t>
      </w:r>
      <w:r w:rsidR="00D01E49" w:rsidRPr="00254A78">
        <w:rPr>
          <w:rFonts w:ascii="Arial" w:hAnsi="Arial" w:cs="Arial"/>
          <w:sz w:val="20"/>
          <w:szCs w:val="20"/>
        </w:rPr>
        <w:t xml:space="preserve">tako </w:t>
      </w:r>
      <w:r w:rsidR="00BD5C95" w:rsidRPr="00254A78">
        <w:rPr>
          <w:rFonts w:ascii="Arial" w:hAnsi="Arial" w:cs="Arial"/>
          <w:sz w:val="20"/>
          <w:szCs w:val="20"/>
        </w:rPr>
        <w:t xml:space="preserve">na podlagi načrtovanih prihodkov iz naslova </w:t>
      </w:r>
      <w:r w:rsidR="00BD5C95" w:rsidRPr="00BA1C5C">
        <w:rPr>
          <w:rFonts w:ascii="Arial" w:hAnsi="Arial" w:cs="Arial"/>
          <w:sz w:val="20"/>
          <w:szCs w:val="20"/>
        </w:rPr>
        <w:t xml:space="preserve">realizacije LNR 2020, realizacije Sprememb št. 1 LNR 2020, </w:t>
      </w:r>
      <w:r w:rsidR="00657106" w:rsidRPr="00BA1C5C">
        <w:rPr>
          <w:rFonts w:ascii="Arial" w:hAnsi="Arial" w:cs="Arial"/>
          <w:sz w:val="20"/>
          <w:szCs w:val="20"/>
        </w:rPr>
        <w:t>prihodkov iz naslova zgoraj navedene kupoprodajne pogodbe in načrtovanih prihodkov iz naslova nadomestil za podeljene služnostne in stavbne pravice ter prihodkov iz naslova oddajanja državnih gozdov v najem</w:t>
      </w:r>
      <w:r w:rsidR="00EF1178" w:rsidRPr="00BA1C5C">
        <w:rPr>
          <w:rFonts w:ascii="Arial" w:hAnsi="Arial" w:cs="Arial"/>
          <w:sz w:val="20"/>
          <w:szCs w:val="20"/>
        </w:rPr>
        <w:t>,</w:t>
      </w:r>
      <w:r w:rsidR="00657106" w:rsidRPr="00BA1C5C">
        <w:rPr>
          <w:rFonts w:ascii="Arial" w:hAnsi="Arial" w:cs="Arial"/>
          <w:sz w:val="20"/>
          <w:szCs w:val="20"/>
        </w:rPr>
        <w:t xml:space="preserve"> ocenjuje, da bodo prihodki Gozdnega sklada iz naslova razpolaganja z državnimi gozdovi v letošnjem letu znašali </w:t>
      </w:r>
      <w:r w:rsidR="00EF1178" w:rsidRPr="00BA1C5C">
        <w:rPr>
          <w:rFonts w:ascii="Arial" w:hAnsi="Arial" w:cs="Arial"/>
          <w:sz w:val="20"/>
          <w:szCs w:val="20"/>
        </w:rPr>
        <w:t xml:space="preserve">skupaj </w:t>
      </w:r>
      <w:r w:rsidR="00657106" w:rsidRPr="00BA1C5C">
        <w:rPr>
          <w:rFonts w:ascii="Arial" w:hAnsi="Arial" w:cs="Arial"/>
          <w:sz w:val="20"/>
          <w:szCs w:val="20"/>
        </w:rPr>
        <w:t xml:space="preserve">3.300.000,00 EUR.  </w:t>
      </w:r>
    </w:p>
    <w:p w:rsidR="006158EA" w:rsidRDefault="006158EA" w:rsidP="00657106">
      <w:pPr>
        <w:pStyle w:val="align-justify"/>
        <w:spacing w:before="0" w:beforeAutospacing="0" w:after="120" w:afterAutospacing="0" w:line="260" w:lineRule="exact"/>
        <w:rPr>
          <w:rFonts w:ascii="Arial" w:hAnsi="Arial" w:cs="Arial"/>
          <w:sz w:val="20"/>
          <w:szCs w:val="20"/>
        </w:rPr>
      </w:pPr>
    </w:p>
    <w:p w:rsidR="00BD5C95" w:rsidRPr="00BD5C95" w:rsidRDefault="00BD5C95" w:rsidP="00BD5C95">
      <w:pPr>
        <w:pStyle w:val="align-justify"/>
        <w:spacing w:before="0" w:beforeAutospacing="0" w:after="120" w:afterAutospacing="0" w:line="260" w:lineRule="exact"/>
        <w:rPr>
          <w:rFonts w:ascii="Arial" w:hAnsi="Arial" w:cs="Arial"/>
          <w:sz w:val="20"/>
          <w:szCs w:val="20"/>
        </w:rPr>
      </w:pPr>
    </w:p>
    <w:p w:rsidR="00B83E25" w:rsidRPr="00B83E25" w:rsidRDefault="00B83E25" w:rsidP="00B83E25">
      <w:pPr>
        <w:pStyle w:val="align-justify"/>
        <w:spacing w:before="0" w:beforeAutospacing="0" w:after="120" w:afterAutospacing="0" w:line="260" w:lineRule="exact"/>
        <w:rPr>
          <w:rFonts w:ascii="Arial" w:hAnsi="Arial" w:cs="Arial"/>
          <w:sz w:val="20"/>
          <w:szCs w:val="20"/>
        </w:rPr>
      </w:pPr>
    </w:p>
    <w:p w:rsidR="00B83E25" w:rsidRDefault="00B83E25" w:rsidP="00B83E25">
      <w:pPr>
        <w:pStyle w:val="align-justify"/>
        <w:spacing w:before="0" w:beforeAutospacing="0" w:after="120" w:afterAutospacing="0" w:line="260" w:lineRule="atLeast"/>
        <w:rPr>
          <w:rFonts w:ascii="Arial" w:hAnsi="Arial" w:cs="Arial"/>
          <w:sz w:val="20"/>
          <w:szCs w:val="20"/>
        </w:rPr>
      </w:pPr>
    </w:p>
    <w:p w:rsidR="002E20F4" w:rsidRDefault="002E20F4" w:rsidP="002E20F4">
      <w:pPr>
        <w:pStyle w:val="align-justify"/>
        <w:spacing w:before="0" w:beforeAutospacing="0" w:after="120" w:afterAutospacing="0" w:line="260" w:lineRule="atLeast"/>
        <w:rPr>
          <w:rFonts w:ascii="Arial" w:hAnsi="Arial" w:cs="Arial"/>
          <w:sz w:val="20"/>
          <w:szCs w:val="20"/>
        </w:rPr>
      </w:pPr>
    </w:p>
    <w:p w:rsidR="002E20F4" w:rsidRDefault="002E20F4" w:rsidP="002E20F4">
      <w:pPr>
        <w:spacing w:after="120"/>
        <w:jc w:val="both"/>
        <w:rPr>
          <w:rFonts w:cs="Arial"/>
          <w:szCs w:val="20"/>
        </w:rPr>
      </w:pPr>
    </w:p>
    <w:p w:rsidR="00E03FB7" w:rsidRDefault="002E20F4" w:rsidP="00E03FB7">
      <w:pPr>
        <w:spacing w:after="120"/>
        <w:jc w:val="both"/>
        <w:rPr>
          <w:rFonts w:cs="Arial"/>
          <w:szCs w:val="20"/>
        </w:rPr>
      </w:pPr>
      <w:r>
        <w:rPr>
          <w:rFonts w:cs="Arial"/>
          <w:szCs w:val="20"/>
        </w:rPr>
        <w:t xml:space="preserve">  </w:t>
      </w:r>
      <w:r w:rsidR="00E03FB7">
        <w:rPr>
          <w:rFonts w:cs="Arial"/>
          <w:szCs w:val="20"/>
        </w:rPr>
        <w:t xml:space="preserve">  </w:t>
      </w:r>
    </w:p>
    <w:p w:rsidR="00E03FB7" w:rsidRDefault="00E03FB7" w:rsidP="00E03FB7">
      <w:pPr>
        <w:spacing w:after="120"/>
        <w:jc w:val="both"/>
        <w:rPr>
          <w:rFonts w:cs="Arial"/>
          <w:szCs w:val="20"/>
        </w:rPr>
      </w:pPr>
    </w:p>
    <w:p w:rsidR="00D648BF" w:rsidRPr="003E4DBF" w:rsidRDefault="00D648BF" w:rsidP="00B016D9">
      <w:pPr>
        <w:spacing w:after="120"/>
        <w:jc w:val="both"/>
        <w:rPr>
          <w:rFonts w:cs="Arial"/>
        </w:rPr>
      </w:pPr>
    </w:p>
    <w:p w:rsidR="005C6C19" w:rsidRPr="003E4DBF" w:rsidRDefault="005C6C19" w:rsidP="00D755F3">
      <w:pPr>
        <w:spacing w:after="120"/>
        <w:jc w:val="both"/>
      </w:pPr>
    </w:p>
    <w:p w:rsidR="00D755F3" w:rsidRPr="003E4DBF" w:rsidRDefault="00D755F3" w:rsidP="008B1289">
      <w:pPr>
        <w:autoSpaceDE w:val="0"/>
        <w:autoSpaceDN w:val="0"/>
        <w:adjustRightInd w:val="0"/>
        <w:jc w:val="both"/>
        <w:rPr>
          <w:rFonts w:cs="Arial"/>
          <w:szCs w:val="20"/>
        </w:rPr>
      </w:pPr>
    </w:p>
    <w:p w:rsidR="00D755F3" w:rsidRPr="003E4DBF" w:rsidRDefault="00D755F3" w:rsidP="008B1289">
      <w:pPr>
        <w:autoSpaceDE w:val="0"/>
        <w:autoSpaceDN w:val="0"/>
        <w:adjustRightInd w:val="0"/>
        <w:jc w:val="both"/>
        <w:rPr>
          <w:rFonts w:cs="Arial"/>
          <w:szCs w:val="20"/>
        </w:rPr>
      </w:pPr>
    </w:p>
    <w:p w:rsidR="00D755F3" w:rsidRPr="003E4DBF" w:rsidRDefault="00D755F3">
      <w:pPr>
        <w:spacing w:after="160" w:line="259" w:lineRule="auto"/>
        <w:rPr>
          <w:rFonts w:cs="Arial"/>
          <w:szCs w:val="20"/>
        </w:rPr>
      </w:pPr>
      <w:r w:rsidRPr="003E4DBF">
        <w:rPr>
          <w:rFonts w:cs="Arial"/>
          <w:szCs w:val="20"/>
        </w:rPr>
        <w:br w:type="page"/>
      </w:r>
    </w:p>
    <w:p w:rsidR="00CD70B0" w:rsidRPr="00CD70B0" w:rsidRDefault="00CD70B0" w:rsidP="00CD70B0">
      <w:pPr>
        <w:autoSpaceDE w:val="0"/>
        <w:autoSpaceDN w:val="0"/>
        <w:adjustRightInd w:val="0"/>
        <w:jc w:val="center"/>
        <w:rPr>
          <w:rFonts w:cs="Arial"/>
          <w:b/>
          <w:szCs w:val="20"/>
        </w:rPr>
      </w:pPr>
      <w:r w:rsidRPr="00CD70B0">
        <w:rPr>
          <w:rFonts w:cs="Arial"/>
          <w:b/>
          <w:szCs w:val="20"/>
        </w:rPr>
        <w:lastRenderedPageBreak/>
        <w:t>ČISTOPIS,</w:t>
      </w:r>
    </w:p>
    <w:p w:rsidR="00CD70B0" w:rsidRPr="00CD70B0" w:rsidRDefault="00CD70B0" w:rsidP="00CD70B0">
      <w:pPr>
        <w:autoSpaceDE w:val="0"/>
        <w:autoSpaceDN w:val="0"/>
        <w:adjustRightInd w:val="0"/>
        <w:jc w:val="center"/>
        <w:rPr>
          <w:rFonts w:cs="Arial"/>
          <w:b/>
          <w:szCs w:val="20"/>
        </w:rPr>
      </w:pPr>
      <w:r w:rsidRPr="00CD70B0">
        <w:rPr>
          <w:rFonts w:cs="Arial"/>
          <w:b/>
          <w:szCs w:val="20"/>
        </w:rPr>
        <w:t>ki vključuje Program porabe sredstev proračunskega sklada za gozdove za leto 2020, ki ga je sprejela Vlada Republike Slovenije s sklepom št. 41000-1/2020/3 z dne 13. 2. 2020, in Spremembe št. 1 Programa porabe sredstev proračunskega sklada za gozdove za leto 2020, ki jih je sprejela Vlada Republike Slovenije s sklepom št. ______ z dne ______</w:t>
      </w:r>
    </w:p>
    <w:p w:rsidR="008B1289" w:rsidRPr="003E4DBF" w:rsidRDefault="008B1289" w:rsidP="008B1289">
      <w:pPr>
        <w:jc w:val="both"/>
        <w:rPr>
          <w:rFonts w:cs="Arial"/>
          <w:b/>
          <w:szCs w:val="20"/>
        </w:rPr>
      </w:pPr>
    </w:p>
    <w:p w:rsidR="008B1289" w:rsidRPr="003E4DBF" w:rsidRDefault="008B1289" w:rsidP="008B1289">
      <w:pPr>
        <w:jc w:val="center"/>
        <w:rPr>
          <w:rFonts w:cs="Arial"/>
          <w:b/>
          <w:szCs w:val="20"/>
        </w:rPr>
      </w:pPr>
    </w:p>
    <w:p w:rsidR="008B1289" w:rsidRPr="003E4DBF" w:rsidRDefault="008B1289" w:rsidP="008B1289">
      <w:pPr>
        <w:spacing w:after="120"/>
        <w:jc w:val="both"/>
        <w:rPr>
          <w:rFonts w:cs="Arial"/>
          <w:szCs w:val="20"/>
        </w:rPr>
      </w:pPr>
      <w:r w:rsidRPr="003E4DBF">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8B1289" w:rsidRPr="003E4DBF" w:rsidRDefault="008B1289" w:rsidP="008B1289">
      <w:pPr>
        <w:spacing w:after="120"/>
        <w:jc w:val="both"/>
        <w:rPr>
          <w:rFonts w:cs="Arial"/>
          <w:szCs w:val="20"/>
        </w:rPr>
      </w:pPr>
      <w:r w:rsidRPr="003E4DBF">
        <w:rPr>
          <w:rFonts w:cs="Arial"/>
          <w:szCs w:val="20"/>
        </w:rPr>
        <w:t xml:space="preserve">Gospodarjenje z gozdovi v lasti Republike Slovenije je bilo preneseno na družbo Slovenski državni gozdovi, d. o. o. (v nadaljnjem besedilu: družba SiDG, d. o. o.), 1. julija 2016 na podlagi prvega odstavka 39. člena ZGGLRS. Dejavnost gospodarjenja z državnimi gozdovi je bila prenesena na družbo SiDG, d. o. o., z delitveno bilanco, ki vključuje tudi seznam gozdov, ki so se prenesli v gospodarjenje SiDG. Delitveno bilanco je potrdila Vlada Republike Slovenije s sklepom št. 41005-4/2016/12 z dne 23. 6. 2016. </w:t>
      </w:r>
    </w:p>
    <w:p w:rsidR="008B1289" w:rsidRPr="003E4DBF" w:rsidRDefault="008B1289" w:rsidP="008B1289">
      <w:pPr>
        <w:spacing w:after="120"/>
        <w:jc w:val="both"/>
        <w:rPr>
          <w:rFonts w:cs="Arial"/>
          <w:szCs w:val="20"/>
        </w:rPr>
      </w:pPr>
      <w:r w:rsidRPr="003E4DBF">
        <w:rPr>
          <w:rFonts w:cs="Arial"/>
          <w:szCs w:val="20"/>
        </w:rPr>
        <w:t xml:space="preserve">Program porabe sredstev proračunskega sklada za gozdove za leto 2019 je sprejela Vlada Republike Slovenije s sklepom št. </w:t>
      </w:r>
      <w:r w:rsidRPr="003E4DBF">
        <w:rPr>
          <w:rFonts w:cs="Arial"/>
          <w:szCs w:val="20"/>
        </w:rPr>
        <w:softHyphen/>
      </w:r>
      <w:r w:rsidRPr="003E4DBF">
        <w:rPr>
          <w:rFonts w:cs="Arial"/>
          <w:szCs w:val="20"/>
        </w:rPr>
        <w:softHyphen/>
      </w:r>
      <w:r w:rsidRPr="003E4DBF">
        <w:rPr>
          <w:rFonts w:cs="Arial"/>
          <w:szCs w:val="20"/>
        </w:rPr>
        <w:softHyphen/>
        <w:t>41000-1/2019/3 z dne 24. 1. 2019. Vlada Republike Slovenije je s sklepom št. 41000-1/2019/7 z dne 23. 5. 2019 sprejela Spremembe št. 1 Programa porabe sredstev proračunskega sklada za gozdove za leto 2019. Podračun proračunskega sklada za gozdove ob koncu leta 2019 izkazuje presežek prejemkov nad izplačili v skupni višini 13.917.388,02 EUR.</w:t>
      </w:r>
    </w:p>
    <w:p w:rsidR="008B1289" w:rsidRPr="003E4DBF" w:rsidRDefault="008B1289" w:rsidP="008B1289">
      <w:pPr>
        <w:spacing w:after="120"/>
        <w:jc w:val="both"/>
        <w:rPr>
          <w:rFonts w:cs="Arial"/>
          <w:i/>
          <w:szCs w:val="20"/>
          <w:u w:val="single"/>
        </w:rPr>
      </w:pPr>
      <w:r w:rsidRPr="003E4DBF">
        <w:rPr>
          <w:rFonts w:cs="Arial"/>
          <w:szCs w:val="20"/>
        </w:rPr>
        <w:t xml:space="preserve">Skladno z drugim odstavkom 59. člena Zakona o javnih financah (Uradni list, št. 11/11 – uradno prečiščeno besedilo, 14/13 – </w:t>
      </w:r>
      <w:proofErr w:type="spellStart"/>
      <w:r w:rsidRPr="003E4DBF">
        <w:rPr>
          <w:rFonts w:cs="Arial"/>
          <w:szCs w:val="20"/>
        </w:rPr>
        <w:t>popr</w:t>
      </w:r>
      <w:proofErr w:type="spellEnd"/>
      <w:r w:rsidRPr="003E4DBF">
        <w:rPr>
          <w:rFonts w:cs="Arial"/>
          <w:szCs w:val="20"/>
        </w:rPr>
        <w:t xml:space="preserve">., 101/13, 55/15 – </w:t>
      </w:r>
      <w:proofErr w:type="spellStart"/>
      <w:r w:rsidRPr="003E4DBF">
        <w:rPr>
          <w:rFonts w:cs="Arial"/>
          <w:szCs w:val="20"/>
        </w:rPr>
        <w:t>ZFisP</w:t>
      </w:r>
      <w:proofErr w:type="spellEnd"/>
      <w:r w:rsidRPr="003E4DBF">
        <w:rPr>
          <w:rFonts w:cs="Arial"/>
          <w:szCs w:val="20"/>
        </w:rPr>
        <w:t>, 96/15 – ZIPRS1617 in 13/18) se neporabljena sredstva na podračunu proračunskega sklada na koncu tekočega leta prenesejo v prihodnje leto</w:t>
      </w:r>
      <w:r w:rsidR="005C10A2" w:rsidRPr="003E4DBF">
        <w:rPr>
          <w:rFonts w:cs="Arial"/>
          <w:szCs w:val="20"/>
        </w:rPr>
        <w:t xml:space="preserve">. </w:t>
      </w:r>
      <w:r w:rsidRPr="003E4DBF">
        <w:rPr>
          <w:rFonts w:cs="Arial"/>
          <w:szCs w:val="20"/>
        </w:rPr>
        <w:t xml:space="preserve">Neporabljena sredstva iz programa porabe sredstev </w:t>
      </w:r>
      <w:r w:rsidR="003F3378">
        <w:rPr>
          <w:rFonts w:cs="Arial"/>
          <w:szCs w:val="20"/>
        </w:rPr>
        <w:t>Gozdnega sklada</w:t>
      </w:r>
      <w:r w:rsidRPr="003E4DBF">
        <w:rPr>
          <w:rFonts w:cs="Arial"/>
          <w:szCs w:val="20"/>
        </w:rPr>
        <w:t xml:space="preserve"> se </w:t>
      </w:r>
      <w:r w:rsidR="00D64B80" w:rsidRPr="003E4DBF">
        <w:rPr>
          <w:rFonts w:cs="Arial"/>
          <w:szCs w:val="20"/>
        </w:rPr>
        <w:t>porabijo</w:t>
      </w:r>
      <w:r w:rsidRPr="003E4DBF">
        <w:rPr>
          <w:rFonts w:cs="Arial"/>
          <w:szCs w:val="20"/>
        </w:rPr>
        <w:t xml:space="preserve"> za </w:t>
      </w:r>
      <w:r w:rsidR="003714C7" w:rsidRPr="003E4DBF">
        <w:rPr>
          <w:rFonts w:cs="Arial"/>
          <w:szCs w:val="20"/>
        </w:rPr>
        <w:t xml:space="preserve">prevzete </w:t>
      </w:r>
      <w:r w:rsidR="00CC78EE" w:rsidRPr="003E4DBF">
        <w:rPr>
          <w:rFonts w:cs="Arial"/>
          <w:szCs w:val="20"/>
        </w:rPr>
        <w:t>obveznosti</w:t>
      </w:r>
      <w:r w:rsidR="003714C7" w:rsidRPr="003E4DBF">
        <w:rPr>
          <w:rFonts w:cs="Arial"/>
          <w:szCs w:val="20"/>
        </w:rPr>
        <w:t xml:space="preserve"> </w:t>
      </w:r>
      <w:r w:rsidR="00CC78EE" w:rsidRPr="003E4DBF">
        <w:rPr>
          <w:rFonts w:cs="Arial"/>
          <w:szCs w:val="20"/>
        </w:rPr>
        <w:t>pretekl</w:t>
      </w:r>
      <w:r w:rsidR="00525587" w:rsidRPr="003E4DBF">
        <w:rPr>
          <w:rFonts w:cs="Arial"/>
          <w:szCs w:val="20"/>
        </w:rPr>
        <w:t>ega</w:t>
      </w:r>
      <w:r w:rsidR="003714C7" w:rsidRPr="003E4DBF">
        <w:rPr>
          <w:rFonts w:cs="Arial"/>
          <w:szCs w:val="20"/>
        </w:rPr>
        <w:t xml:space="preserve"> let</w:t>
      </w:r>
      <w:r w:rsidR="00525587" w:rsidRPr="003E4DBF">
        <w:rPr>
          <w:rFonts w:cs="Arial"/>
          <w:szCs w:val="20"/>
        </w:rPr>
        <w:t>a</w:t>
      </w:r>
      <w:r w:rsidR="003714C7" w:rsidRPr="003E4DBF">
        <w:rPr>
          <w:rFonts w:cs="Arial"/>
          <w:szCs w:val="20"/>
        </w:rPr>
        <w:t xml:space="preserve"> oziroma </w:t>
      </w:r>
      <w:r w:rsidRPr="003E4DBF">
        <w:rPr>
          <w:rFonts w:cs="Arial"/>
          <w:szCs w:val="20"/>
        </w:rPr>
        <w:t>se porabijo za financiranje programa v naslednjem letu.</w:t>
      </w:r>
    </w:p>
    <w:p w:rsidR="008B1289" w:rsidRPr="003E4DBF" w:rsidRDefault="008B1289" w:rsidP="008B1289">
      <w:pPr>
        <w:jc w:val="both"/>
        <w:rPr>
          <w:rFonts w:cs="Arial"/>
          <w:i/>
          <w:szCs w:val="20"/>
          <w:u w:val="single"/>
        </w:rPr>
      </w:pPr>
      <w:r w:rsidRPr="003E4DBF">
        <w:rPr>
          <w:rFonts w:cs="Arial"/>
          <w:i/>
          <w:szCs w:val="20"/>
          <w:u w:val="single"/>
        </w:rPr>
        <w:t>Financiranje Gozdnega sklada</w:t>
      </w:r>
    </w:p>
    <w:p w:rsidR="008B1289" w:rsidRPr="003E4DBF" w:rsidRDefault="008B1289" w:rsidP="008B1289">
      <w:pPr>
        <w:spacing w:line="240" w:lineRule="auto"/>
        <w:jc w:val="both"/>
        <w:rPr>
          <w:rFonts w:cs="Arial"/>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3E4DBF" w:rsidRPr="003E4DBF" w:rsidTr="008B1289">
        <w:tc>
          <w:tcPr>
            <w:tcW w:w="407"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E03FB7">
            <w:pPr>
              <w:jc w:val="center"/>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Prihodki v letu 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Razpoložljiva sredstva v letu 2020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E03FB7">
            <w:pPr>
              <w:jc w:val="both"/>
              <w:rPr>
                <w:rFonts w:cs="Arial"/>
                <w:sz w:val="18"/>
                <w:szCs w:val="18"/>
              </w:rPr>
            </w:pPr>
            <w:r w:rsidRPr="003E4DBF">
              <w:rPr>
                <w:rFonts w:cs="Arial"/>
                <w:sz w:val="18"/>
                <w:szCs w:val="18"/>
              </w:rPr>
              <w:t>1.</w:t>
            </w: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E03FB7">
            <w:pPr>
              <w:jc w:val="both"/>
              <w:rPr>
                <w:rFonts w:cs="Arial"/>
                <w:sz w:val="18"/>
                <w:szCs w:val="18"/>
              </w:rPr>
            </w:pPr>
            <w:r w:rsidRPr="003E4DBF">
              <w:rPr>
                <w:rFonts w:cs="Arial"/>
                <w:sz w:val="18"/>
                <w:szCs w:val="18"/>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CD70B0" w:rsidP="00CD70B0">
            <w:pPr>
              <w:jc w:val="center"/>
              <w:rPr>
                <w:rFonts w:cs="Arial"/>
                <w:sz w:val="18"/>
                <w:szCs w:val="18"/>
              </w:rPr>
            </w:pPr>
            <w:r>
              <w:rPr>
                <w:rFonts w:cs="Arial"/>
                <w:sz w:val="18"/>
                <w:szCs w:val="18"/>
              </w:rPr>
              <w:t>3</w:t>
            </w:r>
            <w:r w:rsidR="008B1289" w:rsidRPr="003E4DBF">
              <w:rPr>
                <w:rFonts w:cs="Arial"/>
                <w:sz w:val="18"/>
                <w:szCs w:val="18"/>
              </w:rPr>
              <w:t>.</w:t>
            </w:r>
            <w:r>
              <w:rPr>
                <w:rFonts w:cs="Arial"/>
                <w:sz w:val="18"/>
                <w:szCs w:val="18"/>
              </w:rPr>
              <w:t>3</w:t>
            </w:r>
            <w:r w:rsidR="008B1289" w:rsidRPr="003E4DBF">
              <w:rPr>
                <w:rFonts w:cs="Arial"/>
                <w:sz w:val="18"/>
                <w:szCs w:val="18"/>
              </w:rPr>
              <w:t>00.000,00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CD70B0" w:rsidP="00CD70B0">
            <w:pPr>
              <w:jc w:val="center"/>
              <w:rPr>
                <w:rFonts w:cs="Arial"/>
                <w:sz w:val="18"/>
                <w:szCs w:val="18"/>
              </w:rPr>
            </w:pPr>
            <w:r>
              <w:rPr>
                <w:rFonts w:cs="Arial"/>
                <w:sz w:val="18"/>
                <w:szCs w:val="18"/>
              </w:rPr>
              <w:t>3</w:t>
            </w:r>
            <w:r w:rsidR="008B1289" w:rsidRPr="003E4DBF">
              <w:rPr>
                <w:rFonts w:cs="Arial"/>
                <w:sz w:val="18"/>
                <w:szCs w:val="18"/>
              </w:rPr>
              <w:t>.</w:t>
            </w:r>
            <w:r>
              <w:rPr>
                <w:rFonts w:cs="Arial"/>
                <w:sz w:val="18"/>
                <w:szCs w:val="18"/>
              </w:rPr>
              <w:t>3</w:t>
            </w:r>
            <w:r w:rsidR="008B1289" w:rsidRPr="003E4DBF">
              <w:rPr>
                <w:rFonts w:cs="Arial"/>
                <w:sz w:val="18"/>
                <w:szCs w:val="18"/>
              </w:rPr>
              <w:t>00.000,00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E03FB7">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E03FB7">
            <w:pPr>
              <w:jc w:val="both"/>
              <w:rPr>
                <w:rFonts w:cs="Arial"/>
                <w:sz w:val="18"/>
                <w:szCs w:val="18"/>
              </w:rPr>
            </w:pPr>
            <w:r w:rsidRPr="003E4DBF">
              <w:rPr>
                <w:rFonts w:cs="Arial"/>
                <w:sz w:val="18"/>
                <w:szCs w:val="18"/>
              </w:rPr>
              <w:t xml:space="preserve">Prihodki iz koncesijske dajatve po 3. točki prvega odstavka 42. člena </w:t>
            </w:r>
          </w:p>
          <w:p w:rsidR="008B1289" w:rsidRPr="003E4DBF" w:rsidRDefault="008B1289" w:rsidP="00E03FB7">
            <w:pPr>
              <w:jc w:val="both"/>
              <w:rPr>
                <w:rFonts w:cs="Arial"/>
                <w:sz w:val="18"/>
                <w:szCs w:val="18"/>
              </w:rPr>
            </w:pPr>
            <w:r w:rsidRPr="003E4DBF">
              <w:rPr>
                <w:rFonts w:cs="Arial"/>
                <w:sz w:val="18"/>
                <w:szCs w:val="18"/>
              </w:rPr>
              <w:t xml:space="preserve">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30.000,00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30.000,00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E03FB7">
            <w:pPr>
              <w:jc w:val="both"/>
              <w:rPr>
                <w:rFonts w:cs="Arial"/>
                <w:sz w:val="18"/>
                <w:szCs w:val="18"/>
              </w:rPr>
            </w:pPr>
            <w:r w:rsidRPr="003E4DBF">
              <w:rPr>
                <w:rFonts w:cs="Arial"/>
                <w:sz w:val="18"/>
                <w:szCs w:val="18"/>
              </w:rPr>
              <w:t>2.</w:t>
            </w: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E03FB7">
            <w:pPr>
              <w:jc w:val="both"/>
              <w:rPr>
                <w:rFonts w:cs="Arial"/>
                <w:sz w:val="18"/>
                <w:szCs w:val="18"/>
              </w:rPr>
            </w:pPr>
            <w:r w:rsidRPr="003E4DBF">
              <w:rPr>
                <w:rFonts w:cs="Arial"/>
                <w:sz w:val="18"/>
                <w:szCs w:val="18"/>
              </w:rPr>
              <w:t>Letno nadomestilo za upravljanje državnih gozdov v višini 20%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E03FB7">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11.413.</w:t>
            </w:r>
            <w:r w:rsidR="00AB14B8" w:rsidRPr="003E4DBF">
              <w:rPr>
                <w:rFonts w:cs="Arial"/>
                <w:sz w:val="18"/>
                <w:szCs w:val="18"/>
              </w:rPr>
              <w:t>364</w:t>
            </w:r>
            <w:r w:rsidRPr="003E4DBF">
              <w:rPr>
                <w:rFonts w:cs="Arial"/>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11.413.</w:t>
            </w:r>
            <w:r w:rsidR="00AB14B8" w:rsidRPr="003E4DBF">
              <w:rPr>
                <w:rFonts w:cs="Arial"/>
                <w:sz w:val="18"/>
                <w:szCs w:val="18"/>
              </w:rPr>
              <w:t>364</w:t>
            </w:r>
            <w:r w:rsidRPr="003E4DBF">
              <w:rPr>
                <w:rFonts w:cs="Arial"/>
                <w:sz w:val="18"/>
                <w:szCs w:val="18"/>
              </w:rPr>
              <w:t>,00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E03FB7">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tcPr>
          <w:p w:rsidR="008B1289" w:rsidRPr="003E4DBF" w:rsidRDefault="008B1289" w:rsidP="00E03FB7">
            <w:pPr>
              <w:jc w:val="both"/>
              <w:rPr>
                <w:rFonts w:cs="Arial"/>
                <w:sz w:val="18"/>
                <w:szCs w:val="18"/>
              </w:rPr>
            </w:pPr>
            <w:r w:rsidRPr="003E4DBF">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E03FB7">
            <w:pPr>
              <w:jc w:val="center"/>
              <w:rPr>
                <w:rFonts w:cs="Arial"/>
                <w:sz w:val="18"/>
                <w:szCs w:val="18"/>
              </w:rPr>
            </w:pPr>
            <w:r w:rsidRPr="003E4DBF">
              <w:rPr>
                <w:rFonts w:cs="Arial"/>
                <w:sz w:val="18"/>
                <w:szCs w:val="18"/>
              </w:rPr>
              <w:t>13.917.388,02</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E03FB7">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1F398B">
            <w:pPr>
              <w:jc w:val="center"/>
              <w:rPr>
                <w:rFonts w:cs="Arial"/>
                <w:sz w:val="18"/>
                <w:szCs w:val="18"/>
              </w:rPr>
            </w:pPr>
            <w:r w:rsidRPr="003E4DBF">
              <w:rPr>
                <w:rFonts w:cs="Arial"/>
                <w:sz w:val="18"/>
                <w:szCs w:val="18"/>
              </w:rPr>
              <w:t>13.917.</w:t>
            </w:r>
            <w:r w:rsidR="001F398B" w:rsidRPr="003E4DBF">
              <w:rPr>
                <w:rFonts w:cs="Arial"/>
                <w:sz w:val="18"/>
                <w:szCs w:val="18"/>
              </w:rPr>
              <w:t>3</w:t>
            </w:r>
            <w:r w:rsidRPr="003E4DBF">
              <w:rPr>
                <w:rFonts w:cs="Arial"/>
                <w:sz w:val="18"/>
                <w:szCs w:val="18"/>
              </w:rPr>
              <w:t>88,02</w:t>
            </w:r>
          </w:p>
        </w:tc>
      </w:tr>
      <w:tr w:rsidR="008B1289" w:rsidRPr="003E4DBF" w:rsidTr="008B1289">
        <w:trPr>
          <w:trHeight w:val="390"/>
        </w:trPr>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E03FB7">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rPr>
                <w:rFonts w:cs="Arial"/>
                <w:sz w:val="18"/>
                <w:szCs w:val="18"/>
              </w:rPr>
            </w:pPr>
            <w:r w:rsidRPr="003E4DBF">
              <w:rPr>
                <w:rFonts w:cs="Arial"/>
                <w:sz w:val="18"/>
                <w:szCs w:val="18"/>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E03FB7">
            <w:pPr>
              <w:jc w:val="center"/>
              <w:rPr>
                <w:rFonts w:cs="Arial"/>
                <w:sz w:val="18"/>
                <w:szCs w:val="18"/>
              </w:rPr>
            </w:pPr>
            <w:r w:rsidRPr="003E4DBF">
              <w:rPr>
                <w:rFonts w:cs="Arial"/>
                <w:sz w:val="18"/>
                <w:szCs w:val="18"/>
              </w:rPr>
              <w:t>13.917.388,02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CD70B0" w:rsidP="00CD70B0">
            <w:pPr>
              <w:jc w:val="center"/>
              <w:rPr>
                <w:rFonts w:cs="Arial"/>
                <w:sz w:val="18"/>
                <w:szCs w:val="18"/>
              </w:rPr>
            </w:pPr>
            <w:r>
              <w:rPr>
                <w:rFonts w:cs="Arial"/>
                <w:sz w:val="18"/>
                <w:szCs w:val="18"/>
              </w:rPr>
              <w:t>14</w:t>
            </w:r>
            <w:r w:rsidRPr="00F960D1">
              <w:rPr>
                <w:rFonts w:cs="Arial"/>
                <w:sz w:val="18"/>
                <w:szCs w:val="18"/>
              </w:rPr>
              <w:t>.</w:t>
            </w:r>
            <w:r w:rsidR="00DC5440" w:rsidRPr="00F960D1">
              <w:rPr>
                <w:rFonts w:cs="Arial"/>
                <w:sz w:val="18"/>
                <w:szCs w:val="18"/>
              </w:rPr>
              <w:t>7</w:t>
            </w:r>
            <w:r w:rsidRPr="00F960D1">
              <w:rPr>
                <w:rFonts w:cs="Arial"/>
                <w:sz w:val="18"/>
                <w:szCs w:val="18"/>
              </w:rPr>
              <w:t>43</w:t>
            </w:r>
            <w:r w:rsidRPr="00BA1C5C">
              <w:rPr>
                <w:rFonts w:cs="Arial"/>
                <w:sz w:val="18"/>
                <w:szCs w:val="18"/>
              </w:rPr>
              <w:t>.364</w:t>
            </w:r>
            <w:r>
              <w:rPr>
                <w:rFonts w:cs="Arial"/>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CD70B0" w:rsidP="00BF1047">
            <w:pPr>
              <w:jc w:val="center"/>
              <w:rPr>
                <w:rFonts w:cs="Arial"/>
                <w:sz w:val="18"/>
                <w:szCs w:val="18"/>
              </w:rPr>
            </w:pPr>
            <w:r>
              <w:rPr>
                <w:rFonts w:cs="Arial"/>
                <w:sz w:val="18"/>
                <w:szCs w:val="18"/>
              </w:rPr>
              <w:t>28.660.752,0</w:t>
            </w:r>
            <w:r w:rsidR="00BF1047">
              <w:rPr>
                <w:rFonts w:cs="Arial"/>
                <w:sz w:val="18"/>
                <w:szCs w:val="18"/>
              </w:rPr>
              <w:t>2</w:t>
            </w:r>
          </w:p>
        </w:tc>
      </w:tr>
    </w:tbl>
    <w:p w:rsidR="008B1289" w:rsidRPr="003E4DBF" w:rsidRDefault="008B1289" w:rsidP="008B1289">
      <w:pPr>
        <w:spacing w:line="240" w:lineRule="auto"/>
        <w:jc w:val="both"/>
        <w:rPr>
          <w:rFonts w:ascii="Trebuchet MS" w:hAnsi="Trebuchet MS" w:cs="Arial"/>
        </w:rPr>
      </w:pPr>
    </w:p>
    <w:p w:rsidR="008B1289" w:rsidRPr="003E4DBF" w:rsidRDefault="008B1289" w:rsidP="008B1289">
      <w:pPr>
        <w:jc w:val="both"/>
        <w:rPr>
          <w:rFonts w:cs="Arial"/>
        </w:rPr>
      </w:pPr>
      <w:r w:rsidRPr="003E4DBF">
        <w:rPr>
          <w:rFonts w:cs="Arial"/>
        </w:rPr>
        <w:t>ZGGLRS v tretjem odstavku 33. člena določa kot vire financiranja Gozdnega sklada naslednje namenske prejemke:</w:t>
      </w:r>
    </w:p>
    <w:p w:rsidR="008B1289" w:rsidRPr="003E4DBF" w:rsidRDefault="008B1289" w:rsidP="008B1289">
      <w:pPr>
        <w:pStyle w:val="Odstavekseznama"/>
        <w:numPr>
          <w:ilvl w:val="0"/>
          <w:numId w:val="19"/>
        </w:numPr>
        <w:jc w:val="both"/>
        <w:rPr>
          <w:rFonts w:cs="Arial"/>
        </w:rPr>
      </w:pPr>
      <w:r w:rsidRPr="003E4DBF">
        <w:rPr>
          <w:rFonts w:cs="Arial"/>
        </w:rPr>
        <w:lastRenderedPageBreak/>
        <w:t>prihodke iz razpolaganja z državnimi gozdovi,</w:t>
      </w:r>
    </w:p>
    <w:p w:rsidR="008B1289" w:rsidRPr="003E4DBF" w:rsidRDefault="008B1289" w:rsidP="008B1289">
      <w:pPr>
        <w:pStyle w:val="Odstavekseznama"/>
        <w:numPr>
          <w:ilvl w:val="0"/>
          <w:numId w:val="19"/>
        </w:numPr>
        <w:spacing w:after="120"/>
        <w:ind w:left="714" w:hanging="357"/>
        <w:jc w:val="both"/>
        <w:rPr>
          <w:rFonts w:cs="Arial"/>
        </w:rPr>
      </w:pPr>
      <w:r w:rsidRPr="003E4DBF">
        <w:rPr>
          <w:rFonts w:cs="Arial"/>
        </w:rPr>
        <w:t>letno nadomestilo za upravljanje državnih gozdov.</w:t>
      </w:r>
    </w:p>
    <w:p w:rsidR="008B1289" w:rsidRPr="003E4DBF" w:rsidRDefault="008B1289" w:rsidP="008B1289">
      <w:pPr>
        <w:spacing w:after="120"/>
        <w:jc w:val="both"/>
        <w:rPr>
          <w:rFonts w:cs="Arial"/>
        </w:rPr>
      </w:pPr>
      <w:r w:rsidRPr="003E4DBF">
        <w:rPr>
          <w:rFonts w:cs="Arial"/>
        </w:rPr>
        <w:t>Družba SiDG, d. o. o., na podlagi prvega odstavka 19. člena ZGGLRS, v imenu in za račun Republike Slovenije razpolaga z državnimi gozdovi. Družba SiDG, d. o. o., za leto 2020 načrtuje</w:t>
      </w:r>
      <w:r w:rsidR="00BE329E" w:rsidRPr="003E4DBF">
        <w:rPr>
          <w:rFonts w:cs="Arial"/>
        </w:rPr>
        <w:t xml:space="preserve"> realizacijo </w:t>
      </w:r>
      <w:r w:rsidRPr="003E4DBF">
        <w:rPr>
          <w:rFonts w:cs="Arial"/>
        </w:rPr>
        <w:t>prihodk</w:t>
      </w:r>
      <w:r w:rsidR="00BE329E" w:rsidRPr="003E4DBF">
        <w:rPr>
          <w:rFonts w:cs="Arial"/>
        </w:rPr>
        <w:t>ov</w:t>
      </w:r>
      <w:r w:rsidRPr="003E4DBF">
        <w:rPr>
          <w:rFonts w:cs="Arial"/>
        </w:rPr>
        <w:t xml:space="preserve"> iz naslova razpolaganja z državnimi gozdovi v višini </w:t>
      </w:r>
      <w:r w:rsidR="00CD70B0">
        <w:rPr>
          <w:rFonts w:cs="Arial"/>
        </w:rPr>
        <w:t>3</w:t>
      </w:r>
      <w:r w:rsidRPr="003E4DBF">
        <w:rPr>
          <w:rFonts w:cs="Arial"/>
        </w:rPr>
        <w:t>.</w:t>
      </w:r>
      <w:r w:rsidR="00CD70B0">
        <w:rPr>
          <w:rFonts w:cs="Arial"/>
        </w:rPr>
        <w:t>3</w:t>
      </w:r>
      <w:r w:rsidRPr="003E4DBF">
        <w:rPr>
          <w:rFonts w:cs="Arial"/>
        </w:rPr>
        <w:t>00.000,00 EUR.</w:t>
      </w:r>
    </w:p>
    <w:p w:rsidR="008B1289" w:rsidRPr="003E4DBF" w:rsidRDefault="008B1289" w:rsidP="008B1289">
      <w:pPr>
        <w:spacing w:after="120"/>
        <w:jc w:val="both"/>
        <w:rPr>
          <w:rFonts w:cs="Arial"/>
        </w:rPr>
      </w:pPr>
      <w:r w:rsidRPr="003E4DBF">
        <w:rPr>
          <w:rFonts w:cs="Arial"/>
        </w:rPr>
        <w:t xml:space="preserve">ZGGLRS v 3. točki prvega odstavka 42. člena določa, da je koncesijska dajatev prihodek proračuna Republike Slovenije, ki se nakazuje v Gozdni sklad. Družba SiDG, d. o. o., v letu 2020 načrtuje prihodke iz naslova koncesijske dajatve v višini 30.000,00 EUR. </w:t>
      </w:r>
    </w:p>
    <w:p w:rsidR="00FB5023" w:rsidRPr="003E4DBF" w:rsidRDefault="00FB5023" w:rsidP="008B1289">
      <w:pPr>
        <w:spacing w:after="120"/>
        <w:jc w:val="both"/>
        <w:rPr>
          <w:rFonts w:cs="Arial"/>
        </w:rPr>
      </w:pPr>
      <w:r w:rsidRPr="003E4DBF">
        <w:rPr>
          <w:rFonts w:cs="Arial"/>
        </w:rPr>
        <w:t>Za upravljanje državnih gozdov družba SiDG, d. o. o., na podlagi četrtega odstavka 27. člena ZGGLRS, plačuje Republiki Sloveniji letno nadomestilo v višini 20 % prihodkov od prodaje lesa iz državnih gozdov. Nominalna višina letnega nadomestila za upravljanje državnih gozdov za leto 2020 se določi skladno s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2020, kjer se načrtuje vplačila v Gozdni sklad v višini 12.890.414,00 EUR, ki predstavljajo 20 % prihodkov od prodaje lesa iz državnih gozdov, ki so načrtovani v višini 64.452.070,00 EUR in ki jih družba SiDG, d. o. o., načrtuje ustvariti s sečnjo v skupnem bruto obsegu 1.275.000 m</w:t>
      </w:r>
      <w:r w:rsidRPr="003E4DBF">
        <w:rPr>
          <w:rFonts w:cs="Arial"/>
          <w:vertAlign w:val="superscript"/>
        </w:rPr>
        <w:t>3</w:t>
      </w:r>
      <w:r w:rsidRPr="003E4DBF">
        <w:rPr>
          <w:rFonts w:cs="Arial"/>
        </w:rPr>
        <w:t xml:space="preserve"> (povprečna načrtovana prodajna cena bo tako znašala 50,30 EUR/m3). Dejanska vplačila v Gozdni sklad iz naslova upravljanja so ocenjena na 11.413.364,00 EUR, in predstavljajo razliko med načrtovanimi vplačili iz naslova letnega nadomestila v višini 12.890.414,00 EUR in načrtovanim poračunom preveč vplačanega nadomestila za leto 2019 v višini 1.477.050,00 EUR. </w:t>
      </w:r>
    </w:p>
    <w:p w:rsidR="005C10A2" w:rsidRPr="003E4DBF" w:rsidRDefault="005C10A2" w:rsidP="008B1289">
      <w:pPr>
        <w:spacing w:after="120"/>
        <w:jc w:val="both"/>
        <w:rPr>
          <w:rFonts w:cs="Arial"/>
        </w:rPr>
      </w:pPr>
      <w:r w:rsidRPr="003E4DBF">
        <w:rPr>
          <w:rFonts w:cs="Arial"/>
        </w:rPr>
        <w:t xml:space="preserve">Skupaj razpoložljiva sredstva za leto 2020 so načrtovana v višini </w:t>
      </w:r>
      <w:r w:rsidR="00CD70B0">
        <w:rPr>
          <w:rFonts w:cs="Arial"/>
        </w:rPr>
        <w:t>28.660.752,</w:t>
      </w:r>
      <w:r w:rsidR="00BD5F2F">
        <w:rPr>
          <w:rFonts w:cs="Arial"/>
        </w:rPr>
        <w:t>02</w:t>
      </w:r>
      <w:r w:rsidRPr="003E4DBF">
        <w:rPr>
          <w:rFonts w:cs="Arial"/>
        </w:rPr>
        <w:t xml:space="preserve"> EUR.</w:t>
      </w:r>
    </w:p>
    <w:p w:rsidR="008B1289" w:rsidRPr="003E4DBF" w:rsidRDefault="008B1289" w:rsidP="008B1289">
      <w:pPr>
        <w:jc w:val="both"/>
        <w:rPr>
          <w:rFonts w:cs="Arial"/>
        </w:rPr>
      </w:pPr>
    </w:p>
    <w:p w:rsidR="008B1289" w:rsidRPr="003E4DBF" w:rsidRDefault="008B1289" w:rsidP="008B1289">
      <w:pPr>
        <w:jc w:val="both"/>
        <w:rPr>
          <w:rFonts w:cs="Arial"/>
          <w:i/>
          <w:u w:val="single"/>
        </w:rPr>
      </w:pPr>
      <w:r w:rsidRPr="003E4DBF">
        <w:rPr>
          <w:rFonts w:cs="Arial"/>
          <w:i/>
          <w:u w:val="single"/>
        </w:rPr>
        <w:t xml:space="preserve">Poraba sredstev proračunskega sklada za gozdove za leto 2020 </w:t>
      </w:r>
    </w:p>
    <w:p w:rsidR="008B1289" w:rsidRPr="003E4DBF" w:rsidRDefault="008B1289" w:rsidP="008B1289">
      <w:pPr>
        <w:spacing w:line="240" w:lineRule="auto"/>
        <w:jc w:val="both"/>
        <w:rPr>
          <w:rFonts w:cs="Arial"/>
          <w:b/>
        </w:rPr>
      </w:pPr>
    </w:p>
    <w:tbl>
      <w:tblPr>
        <w:tblStyle w:val="Tabelamrea"/>
        <w:tblW w:w="8553" w:type="dxa"/>
        <w:jc w:val="center"/>
        <w:tblInd w:w="421" w:type="dxa"/>
        <w:tblLayout w:type="fixed"/>
        <w:tblLook w:val="04A0" w:firstRow="1" w:lastRow="0" w:firstColumn="1" w:lastColumn="0" w:noHBand="0" w:noVBand="1"/>
      </w:tblPr>
      <w:tblGrid>
        <w:gridCol w:w="426"/>
        <w:gridCol w:w="3997"/>
        <w:gridCol w:w="1275"/>
        <w:gridCol w:w="1418"/>
        <w:gridCol w:w="1437"/>
      </w:tblGrid>
      <w:tr w:rsidR="003E4DBF" w:rsidRPr="003E4DBF" w:rsidTr="00927FD2">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927FD2">
            <w:pPr>
              <w:jc w:val="center"/>
              <w:rPr>
                <w:rFonts w:cs="Arial"/>
                <w:sz w:val="18"/>
                <w:szCs w:val="18"/>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Namen financiranja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P</w:t>
            </w:r>
            <w:r w:rsidR="009F7F60" w:rsidRPr="003E4DBF">
              <w:rPr>
                <w:rFonts w:cs="Arial"/>
                <w:sz w:val="18"/>
                <w:szCs w:val="18"/>
              </w:rPr>
              <w:t>oraba za p</w:t>
            </w:r>
            <w:r w:rsidRPr="003E4DBF">
              <w:rPr>
                <w:rFonts w:cs="Arial"/>
                <w:sz w:val="18"/>
                <w:szCs w:val="18"/>
              </w:rPr>
              <w:t>revzete obveznosti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Razdelitev sredstev po namenih za leto 2020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927FD2">
            <w:pPr>
              <w:jc w:val="center"/>
              <w:rPr>
                <w:rFonts w:cs="Arial"/>
                <w:sz w:val="18"/>
                <w:szCs w:val="18"/>
              </w:rPr>
            </w:pPr>
            <w:r w:rsidRPr="003E4DBF">
              <w:rPr>
                <w:rFonts w:cs="Arial"/>
                <w:sz w:val="18"/>
                <w:szCs w:val="18"/>
              </w:rPr>
              <w:t>Skupaj plan porabe v letu 2020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1.</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Pridobivanje gozdov</w:t>
            </w:r>
          </w:p>
        </w:tc>
        <w:tc>
          <w:tcPr>
            <w:tcW w:w="1275" w:type="dxa"/>
            <w:tcBorders>
              <w:top w:val="single" w:sz="4" w:space="0" w:color="auto"/>
              <w:left w:val="single" w:sz="4" w:space="0" w:color="auto"/>
              <w:right w:val="single" w:sz="4" w:space="0" w:color="auto"/>
            </w:tcBorders>
            <w:vAlign w:val="center"/>
          </w:tcPr>
          <w:p w:rsidR="00BA7FC7" w:rsidRPr="003E4DBF" w:rsidRDefault="00D64B80" w:rsidP="00E03FB7">
            <w:pPr>
              <w:jc w:val="center"/>
              <w:rPr>
                <w:rFonts w:cs="Arial"/>
                <w:sz w:val="18"/>
                <w:szCs w:val="18"/>
              </w:rPr>
            </w:pPr>
            <w:r w:rsidRPr="003E4DBF">
              <w:rPr>
                <w:rFonts w:cs="Arial"/>
                <w:sz w:val="18"/>
                <w:szCs w:val="18"/>
              </w:rPr>
              <w:t>2.550.000,00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E03FB7">
            <w:pPr>
              <w:jc w:val="center"/>
              <w:rPr>
                <w:rFonts w:cs="Arial"/>
                <w:sz w:val="18"/>
                <w:szCs w:val="18"/>
              </w:rPr>
            </w:pPr>
            <w:r w:rsidRPr="003E4DBF">
              <w:rPr>
                <w:rFonts w:cs="Arial"/>
                <w:sz w:val="18"/>
                <w:szCs w:val="18"/>
              </w:rPr>
              <w:t>8.450</w:t>
            </w:r>
            <w:r w:rsidR="00BA7FC7" w:rsidRPr="003E4DBF">
              <w:rPr>
                <w:rFonts w:cs="Arial"/>
                <w:sz w:val="18"/>
                <w:szCs w:val="18"/>
              </w:rPr>
              <w:t>.000,00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11.000.000,00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2.</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Naloge v zvezi z razpolaganjem</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56.606,48</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1.000.000,00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1.056.606,48</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3.*</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Obveznosti Republike Slovenije iz pridobitve lastninske pravice na gozdovih na podlagi zakona, ki ureja dedovanje</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25.000,00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25.000,00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4.</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80.000,00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750.000,00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830.000,00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5.*</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Obveznosti do občin – 25% od letnega nadomestila prihodkov od prodaje lesa iz državnih gozdov</w:t>
            </w:r>
            <w:r w:rsidR="005C10A2" w:rsidRPr="003E4DBF">
              <w:rPr>
                <w:rFonts w:cs="Arial"/>
                <w:sz w:val="18"/>
                <w:szCs w:val="18"/>
              </w:rPr>
              <w:t xml:space="preserve"> **</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3.700.000,00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3.700.000,00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6.*</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Obveznosti iz naslova davkov, prispevkov in drugih obveznih dajatev, ki izvirajo iz lastninske pravice na državnih gozdovih</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t>1.100.000,00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E03FB7">
            <w:pPr>
              <w:jc w:val="center"/>
              <w:rPr>
                <w:rFonts w:cs="Arial"/>
                <w:sz w:val="18"/>
                <w:szCs w:val="18"/>
              </w:rPr>
            </w:pPr>
            <w:r w:rsidRPr="003E4DBF">
              <w:rPr>
                <w:rFonts w:cs="Arial"/>
                <w:sz w:val="18"/>
                <w:szCs w:val="18"/>
              </w:rPr>
              <w:t>1.100.000,00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7.</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Promocija rabe lesa in lesnih proizvodov ter gozdno lesnih verig</w:t>
            </w:r>
          </w:p>
        </w:tc>
        <w:tc>
          <w:tcPr>
            <w:tcW w:w="1275" w:type="dxa"/>
            <w:tcBorders>
              <w:left w:val="single" w:sz="4" w:space="0" w:color="auto"/>
              <w:right w:val="single" w:sz="4" w:space="0" w:color="auto"/>
            </w:tcBorders>
            <w:vAlign w:val="center"/>
          </w:tcPr>
          <w:p w:rsidR="00BA7FC7" w:rsidRPr="003E4DBF" w:rsidRDefault="006B3E3F" w:rsidP="00E03FB7">
            <w:pPr>
              <w:jc w:val="center"/>
              <w:rPr>
                <w:rFonts w:cs="Arial"/>
                <w:sz w:val="18"/>
                <w:szCs w:val="18"/>
              </w:rPr>
            </w:pPr>
            <w:r w:rsidRPr="003E4DBF">
              <w:rPr>
                <w:rFonts w:cs="Arial"/>
                <w:sz w:val="18"/>
                <w:szCs w:val="18"/>
              </w:rPr>
              <w:t>53</w:t>
            </w:r>
            <w:r w:rsidR="00BA7FC7" w:rsidRPr="003E4DBF">
              <w:rPr>
                <w:rFonts w:cs="Arial"/>
                <w:sz w:val="18"/>
                <w:szCs w:val="18"/>
              </w:rPr>
              <w:t>.631,20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C16C27">
            <w:pPr>
              <w:jc w:val="center"/>
              <w:rPr>
                <w:rFonts w:cs="Arial"/>
                <w:sz w:val="18"/>
                <w:szCs w:val="18"/>
              </w:rPr>
            </w:pPr>
            <w:r w:rsidRPr="003E4DBF">
              <w:rPr>
                <w:rFonts w:cs="Arial"/>
                <w:sz w:val="18"/>
                <w:szCs w:val="18"/>
              </w:rPr>
              <w:t>1.</w:t>
            </w:r>
            <w:r w:rsidR="00C16C27" w:rsidRPr="003E4DBF">
              <w:rPr>
                <w:rFonts w:cs="Arial"/>
                <w:sz w:val="18"/>
                <w:szCs w:val="18"/>
              </w:rPr>
              <w:t>5</w:t>
            </w:r>
            <w:r w:rsidRPr="003E4DBF">
              <w:rPr>
                <w:rFonts w:cs="Arial"/>
                <w:sz w:val="18"/>
                <w:szCs w:val="18"/>
              </w:rPr>
              <w:t>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C16C27">
            <w:pPr>
              <w:jc w:val="center"/>
              <w:rPr>
                <w:rFonts w:cs="Arial"/>
                <w:sz w:val="18"/>
                <w:szCs w:val="18"/>
              </w:rPr>
            </w:pPr>
            <w:r w:rsidRPr="003E4DBF">
              <w:rPr>
                <w:rFonts w:cs="Arial"/>
                <w:sz w:val="18"/>
                <w:szCs w:val="18"/>
              </w:rPr>
              <w:t>1.</w:t>
            </w:r>
            <w:r w:rsidR="00C16C27" w:rsidRPr="003E4DBF">
              <w:rPr>
                <w:rFonts w:cs="Arial"/>
                <w:sz w:val="18"/>
                <w:szCs w:val="18"/>
              </w:rPr>
              <w:t>5</w:t>
            </w:r>
            <w:r w:rsidRPr="003E4DBF">
              <w:rPr>
                <w:rFonts w:cs="Arial"/>
                <w:sz w:val="18"/>
                <w:szCs w:val="18"/>
              </w:rPr>
              <w:t>53.631,20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8.</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E03FB7">
            <w:pPr>
              <w:jc w:val="both"/>
              <w:rPr>
                <w:rFonts w:cs="Arial"/>
                <w:sz w:val="18"/>
                <w:szCs w:val="18"/>
              </w:rPr>
            </w:pPr>
            <w:r w:rsidRPr="003E4DBF">
              <w:rPr>
                <w:rFonts w:cs="Arial"/>
                <w:sz w:val="18"/>
                <w:szCs w:val="18"/>
              </w:rPr>
              <w:t xml:space="preserve">Naloge v zvezi s prevozom, hrambo in prodajo </w:t>
            </w:r>
            <w:r w:rsidRPr="003E4DBF">
              <w:rPr>
                <w:rFonts w:cs="Arial"/>
                <w:sz w:val="18"/>
                <w:szCs w:val="18"/>
              </w:rPr>
              <w:lastRenderedPageBreak/>
              <w:t>zaseženih in odvzetih gozdnih lesnih sortimentov, ki jih izvaja družba, na podlagi zakona, ki ureja gozdove</w:t>
            </w:r>
          </w:p>
        </w:tc>
        <w:tc>
          <w:tcPr>
            <w:tcW w:w="1275" w:type="dxa"/>
            <w:tcBorders>
              <w:left w:val="single" w:sz="4" w:space="0" w:color="auto"/>
              <w:right w:val="single" w:sz="4" w:space="0" w:color="auto"/>
            </w:tcBorders>
            <w:vAlign w:val="center"/>
          </w:tcPr>
          <w:p w:rsidR="00BA7FC7" w:rsidRPr="003E4DBF" w:rsidRDefault="00BA7FC7" w:rsidP="00E03FB7">
            <w:pPr>
              <w:jc w:val="center"/>
              <w:rPr>
                <w:rFonts w:cs="Arial"/>
                <w:sz w:val="18"/>
                <w:szCs w:val="18"/>
              </w:rPr>
            </w:pPr>
            <w:r w:rsidRPr="003E4DBF">
              <w:rPr>
                <w:rFonts w:cs="Arial"/>
                <w:sz w:val="18"/>
                <w:szCs w:val="18"/>
              </w:rPr>
              <w:lastRenderedPageBreak/>
              <w:t>109.800,00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C16C27" w:rsidP="00E03FB7">
            <w:pPr>
              <w:jc w:val="center"/>
              <w:rPr>
                <w:rFonts w:cs="Arial"/>
                <w:sz w:val="18"/>
                <w:szCs w:val="18"/>
              </w:rPr>
            </w:pPr>
            <w:r w:rsidRPr="003E4DBF">
              <w:rPr>
                <w:rFonts w:cs="Arial"/>
                <w:sz w:val="18"/>
                <w:szCs w:val="18"/>
              </w:rPr>
              <w:t>109.800,00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C16C27" w:rsidP="00E03FB7">
            <w:pPr>
              <w:jc w:val="center"/>
              <w:rPr>
                <w:rFonts w:cs="Arial"/>
                <w:sz w:val="18"/>
                <w:szCs w:val="18"/>
              </w:rPr>
            </w:pPr>
            <w:r w:rsidRPr="003E4DBF">
              <w:rPr>
                <w:rFonts w:cs="Arial"/>
                <w:sz w:val="18"/>
                <w:szCs w:val="18"/>
              </w:rPr>
              <w:t>219.600</w:t>
            </w:r>
            <w:r w:rsidR="00BA7FC7" w:rsidRPr="003E4DBF">
              <w:rPr>
                <w:rFonts w:cs="Arial"/>
                <w:sz w:val="18"/>
                <w:szCs w:val="18"/>
              </w:rPr>
              <w:t>,00</w:t>
            </w:r>
          </w:p>
        </w:tc>
      </w:tr>
      <w:tr w:rsidR="003E4DBF" w:rsidRPr="003E4DBF" w:rsidTr="00BA7FC7">
        <w:trPr>
          <w:trHeight w:val="382"/>
          <w:jc w:val="center"/>
        </w:trPr>
        <w:tc>
          <w:tcPr>
            <w:tcW w:w="426" w:type="dxa"/>
            <w:tcBorders>
              <w:top w:val="single" w:sz="4" w:space="0" w:color="auto"/>
              <w:left w:val="single" w:sz="4" w:space="0" w:color="auto"/>
              <w:bottom w:val="single" w:sz="4" w:space="0" w:color="auto"/>
              <w:right w:val="single" w:sz="4" w:space="0" w:color="auto"/>
            </w:tcBorders>
          </w:tcPr>
          <w:p w:rsidR="00BA7FC7" w:rsidRPr="003E4DBF" w:rsidRDefault="00BA7FC7" w:rsidP="00E03FB7">
            <w:pPr>
              <w:jc w:val="both"/>
              <w:rPr>
                <w:rFonts w:cs="Arial"/>
                <w:sz w:val="18"/>
                <w:szCs w:val="18"/>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E03FB7">
            <w:pPr>
              <w:jc w:val="center"/>
              <w:rPr>
                <w:rFonts w:cs="Arial"/>
                <w:sz w:val="18"/>
                <w:szCs w:val="18"/>
              </w:rPr>
            </w:pPr>
            <w:r w:rsidRPr="003E4DBF">
              <w:rPr>
                <w:rFonts w:cs="Arial"/>
                <w:sz w:val="18"/>
                <w:szCs w:val="18"/>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D64B80">
            <w:pPr>
              <w:jc w:val="center"/>
              <w:rPr>
                <w:rFonts w:cs="Arial"/>
                <w:sz w:val="18"/>
                <w:szCs w:val="18"/>
              </w:rPr>
            </w:pPr>
            <w:r w:rsidRPr="003E4DBF">
              <w:rPr>
                <w:rFonts w:cs="Arial"/>
                <w:sz w:val="18"/>
                <w:szCs w:val="18"/>
              </w:rPr>
              <w:t>2.850</w:t>
            </w:r>
            <w:r w:rsidR="00BA7FC7" w:rsidRPr="003E4DBF">
              <w:rPr>
                <w:rFonts w:cs="Arial"/>
                <w:sz w:val="18"/>
                <w:szCs w:val="18"/>
              </w:rPr>
              <w:t>.037,68</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D64B80">
            <w:pPr>
              <w:jc w:val="center"/>
              <w:rPr>
                <w:rFonts w:cs="Arial"/>
                <w:sz w:val="18"/>
                <w:szCs w:val="18"/>
              </w:rPr>
            </w:pPr>
            <w:r w:rsidRPr="003E4DBF">
              <w:rPr>
                <w:rFonts w:cs="Arial"/>
                <w:sz w:val="18"/>
                <w:szCs w:val="18"/>
              </w:rPr>
              <w:t>16.634</w:t>
            </w:r>
            <w:r w:rsidR="001846A1" w:rsidRPr="003E4DBF">
              <w:rPr>
                <w:rFonts w:cs="Arial"/>
                <w:sz w:val="18"/>
                <w:szCs w:val="18"/>
              </w:rPr>
              <w:t>.800,00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C16C27" w:rsidP="00C16C27">
            <w:pPr>
              <w:jc w:val="center"/>
              <w:rPr>
                <w:rFonts w:cs="Arial"/>
                <w:sz w:val="18"/>
                <w:szCs w:val="18"/>
              </w:rPr>
            </w:pPr>
            <w:r w:rsidRPr="003E4DBF">
              <w:rPr>
                <w:rFonts w:cs="Arial"/>
                <w:sz w:val="18"/>
                <w:szCs w:val="18"/>
              </w:rPr>
              <w:t>19.484</w:t>
            </w:r>
            <w:r w:rsidR="00BA7FC7" w:rsidRPr="003E4DBF">
              <w:rPr>
                <w:rFonts w:cs="Arial"/>
                <w:sz w:val="18"/>
                <w:szCs w:val="18"/>
              </w:rPr>
              <w:t>.</w:t>
            </w:r>
            <w:r w:rsidRPr="003E4DBF">
              <w:rPr>
                <w:rFonts w:cs="Arial"/>
                <w:sz w:val="18"/>
                <w:szCs w:val="18"/>
              </w:rPr>
              <w:t>837</w:t>
            </w:r>
            <w:r w:rsidR="00BA7FC7" w:rsidRPr="003E4DBF">
              <w:rPr>
                <w:rFonts w:cs="Arial"/>
                <w:sz w:val="18"/>
                <w:szCs w:val="18"/>
              </w:rPr>
              <w:t>,68</w:t>
            </w:r>
          </w:p>
        </w:tc>
      </w:tr>
    </w:tbl>
    <w:p w:rsidR="008B1289" w:rsidRPr="003E4DBF" w:rsidRDefault="008B1289" w:rsidP="008B1289">
      <w:pPr>
        <w:spacing w:line="240" w:lineRule="auto"/>
        <w:jc w:val="both"/>
        <w:rPr>
          <w:rFonts w:cs="Arial"/>
        </w:rPr>
      </w:pPr>
    </w:p>
    <w:p w:rsidR="008B1289" w:rsidRPr="003E4DBF" w:rsidRDefault="008B1289" w:rsidP="008B1289">
      <w:pPr>
        <w:jc w:val="both"/>
        <w:rPr>
          <w:rFonts w:cs="Arial"/>
        </w:rPr>
      </w:pPr>
      <w:r w:rsidRPr="003E4DBF">
        <w:rPr>
          <w:rFonts w:cs="Arial"/>
        </w:rPr>
        <w:t xml:space="preserve">* </w:t>
      </w:r>
      <w:r w:rsidR="00ED4A94">
        <w:rPr>
          <w:rFonts w:cs="Arial"/>
        </w:rPr>
        <w:t>V s</w:t>
      </w:r>
      <w:r w:rsidRPr="003E4DBF">
        <w:rPr>
          <w:rFonts w:cs="Arial"/>
        </w:rPr>
        <w:t>klad</w:t>
      </w:r>
      <w:r w:rsidR="00ED4A94">
        <w:rPr>
          <w:rFonts w:cs="Arial"/>
        </w:rPr>
        <w:t>u</w:t>
      </w:r>
      <w:r w:rsidRPr="003E4DBF">
        <w:rPr>
          <w:rFonts w:cs="Arial"/>
        </w:rPr>
        <w:t xml:space="preserve">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Sklad).</w:t>
      </w:r>
    </w:p>
    <w:p w:rsidR="008B1289" w:rsidRPr="003E4DBF" w:rsidRDefault="008B1289" w:rsidP="008B1289">
      <w:pPr>
        <w:jc w:val="both"/>
        <w:rPr>
          <w:rFonts w:cs="Arial"/>
        </w:rPr>
      </w:pPr>
    </w:p>
    <w:p w:rsidR="008B1289" w:rsidRPr="003E4DBF" w:rsidRDefault="008B1289" w:rsidP="008B1289">
      <w:pPr>
        <w:jc w:val="both"/>
        <w:rPr>
          <w:rFonts w:cs="Arial"/>
        </w:rPr>
      </w:pPr>
      <w:r w:rsidRPr="003E4DBF">
        <w:rPr>
          <w:rFonts w:cs="Arial"/>
        </w:rPr>
        <w:t>**</w:t>
      </w:r>
      <w:r w:rsidR="00585C20" w:rsidRPr="003E4DBF">
        <w:rPr>
          <w:rFonts w:cs="Arial"/>
        </w:rPr>
        <w:t xml:space="preserve"> </w:t>
      </w:r>
      <w:r w:rsidR="00ED4A94">
        <w:rPr>
          <w:rFonts w:cs="Arial"/>
        </w:rPr>
        <w:t>V s</w:t>
      </w:r>
      <w:r w:rsidRPr="003E4DBF">
        <w:rPr>
          <w:rFonts w:cs="Arial"/>
        </w:rPr>
        <w:t>klad</w:t>
      </w:r>
      <w:r w:rsidR="00ED4A94">
        <w:rPr>
          <w:rFonts w:cs="Arial"/>
        </w:rPr>
        <w:t>u</w:t>
      </w:r>
      <w:r w:rsidRPr="003E4DBF">
        <w:rPr>
          <w:rFonts w:cs="Arial"/>
        </w:rPr>
        <w:t xml:space="preserve"> s tretjim odstavkom 35. člena ZGGLRS ministrstvo, pristojno za gozdarstvo, izplača obveznosti do občin do 30. junija tekočega leta za preteklo leto. </w:t>
      </w:r>
    </w:p>
    <w:p w:rsidR="005C10A2" w:rsidRPr="003E4DBF" w:rsidRDefault="005C10A2" w:rsidP="008B1289">
      <w:pPr>
        <w:jc w:val="both"/>
        <w:rPr>
          <w:rFonts w:cs="Arial"/>
          <w:highlight w:val="yellow"/>
        </w:rPr>
      </w:pPr>
    </w:p>
    <w:p w:rsidR="008B1289" w:rsidRPr="003E4DBF" w:rsidRDefault="008B1289" w:rsidP="008B1289">
      <w:pPr>
        <w:spacing w:after="240"/>
        <w:jc w:val="both"/>
        <w:rPr>
          <w:rFonts w:cs="Arial"/>
        </w:rPr>
      </w:pPr>
      <w:r w:rsidRPr="003E4DBF">
        <w:rPr>
          <w:rFonts w:cs="Arial"/>
        </w:rPr>
        <w:t xml:space="preserve">Sredstva Gozdnega sklada se lahko namenijo zgolj za financiranje nalog, ki so opredeljene v četrtem odstavku 33. člena in tretjem odstavku 36. člena ZGGLRS. Ministrstvo, pristojno za gozdarstvo, je te naloge v celoti povzelo v zgornji tabeli. </w:t>
      </w:r>
    </w:p>
    <w:p w:rsidR="008B1289" w:rsidRPr="003E4DBF" w:rsidRDefault="008B1289" w:rsidP="008B1289">
      <w:pPr>
        <w:autoSpaceDE w:val="0"/>
        <w:autoSpaceDN w:val="0"/>
        <w:adjustRightInd w:val="0"/>
        <w:spacing w:after="120"/>
        <w:jc w:val="both"/>
        <w:rPr>
          <w:rFonts w:cs="Arial"/>
        </w:rPr>
      </w:pPr>
      <w:r w:rsidRPr="003E4DBF">
        <w:rPr>
          <w:rFonts w:cs="Arial"/>
        </w:rPr>
        <w:t xml:space="preserve">Družba SiDG, d. o. o., </w:t>
      </w:r>
      <w:r w:rsidR="00D64B80" w:rsidRPr="003E4DBF">
        <w:rPr>
          <w:rFonts w:cs="Arial"/>
        </w:rPr>
        <w:t xml:space="preserve">bo pri pridobivanju gozdov sledila </w:t>
      </w:r>
      <w:r w:rsidRPr="003E4DBF">
        <w:rPr>
          <w:rFonts w:cs="Arial"/>
        </w:rPr>
        <w:t xml:space="preserve">ciljem, ki jih je </w:t>
      </w:r>
      <w:r w:rsidR="00756D49">
        <w:rPr>
          <w:rFonts w:cs="Arial"/>
        </w:rPr>
        <w:t xml:space="preserve">v 20. členu </w:t>
      </w:r>
      <w:r w:rsidRPr="003E4DBF">
        <w:rPr>
          <w:rFonts w:cs="Arial"/>
        </w:rPr>
        <w:t xml:space="preserve">opredelil ZGGLRS pri pridobivanju gozdov (oblikovanje strnjenih kompleksov državnih gozdov, pridobivanje gozdov v obmejnem pasu, varovalnih gozdov ter gozdov v varovanih območjih). Ministrstvo, pristojno za gozdarstvo, bo po prejemu zahtevka za plačilo kupnine za kupljene gozdove skrbno proučilo vso listinsko dokumentacijo in ustrezne cenitve. </w:t>
      </w:r>
    </w:p>
    <w:p w:rsidR="00107857" w:rsidRPr="003E4DBF" w:rsidRDefault="008B1289" w:rsidP="008B1289">
      <w:pPr>
        <w:autoSpaceDE w:val="0"/>
        <w:autoSpaceDN w:val="0"/>
        <w:adjustRightInd w:val="0"/>
        <w:spacing w:after="120"/>
        <w:jc w:val="both"/>
        <w:rPr>
          <w:rFonts w:cs="Arial"/>
        </w:rPr>
      </w:pPr>
      <w:r w:rsidRPr="003E4DBF">
        <w:rPr>
          <w:rFonts w:cs="Arial"/>
        </w:rPr>
        <w:t>Skladno s 26. členom ZGGLRS sta Republika Slovenija in družba SiDG, d. o. o., sklenili odplačno Pogodbo o razpolaganju z gozdovi v lasti Republike Slovenije in pridobivanju gozdov. Na podlagi navedene pogodbe</w:t>
      </w:r>
      <w:r w:rsidR="00632565" w:rsidRPr="003E4DBF">
        <w:rPr>
          <w:rFonts w:cs="Arial"/>
        </w:rPr>
        <w:t xml:space="preserve"> in kasnejših sprememb k tej pogodbi </w:t>
      </w:r>
      <w:r w:rsidRPr="003E4DBF">
        <w:rPr>
          <w:rFonts w:cs="Arial"/>
        </w:rPr>
        <w:t>je družba SiDG, d. o. o., upravičena do plačila mesečnega nadomestila za izvajanje nalog razpolaganja</w:t>
      </w:r>
      <w:r w:rsidR="00446D37" w:rsidRPr="003E4DBF">
        <w:rPr>
          <w:rFonts w:cs="Arial"/>
        </w:rPr>
        <w:t>.</w:t>
      </w:r>
      <w:r w:rsidRPr="003E4DBF">
        <w:rPr>
          <w:rFonts w:cs="Arial"/>
        </w:rPr>
        <w:t xml:space="preserve"> </w:t>
      </w:r>
      <w:r w:rsidR="00A23961" w:rsidRPr="003E4DBF">
        <w:rPr>
          <w:rFonts w:cs="Arial"/>
        </w:rPr>
        <w:t xml:space="preserve">Pri namenu </w:t>
      </w:r>
      <w:r w:rsidR="00107857" w:rsidRPr="003E4DBF">
        <w:rPr>
          <w:rFonts w:cs="Arial"/>
        </w:rPr>
        <w:t>financiranja Naloge v zvezi z razpolaganjem so načrtovana</w:t>
      </w:r>
      <w:r w:rsidR="0020209D" w:rsidRPr="003E4DBF">
        <w:rPr>
          <w:rFonts w:cs="Arial"/>
        </w:rPr>
        <w:t xml:space="preserve"> tudi</w:t>
      </w:r>
      <w:r w:rsidR="00107857" w:rsidRPr="003E4DBF">
        <w:rPr>
          <w:rFonts w:cs="Arial"/>
        </w:rPr>
        <w:t xml:space="preserve"> sredstva za pravno in dejansko ureditev statusa objektov v državnih gozdovih.</w:t>
      </w:r>
    </w:p>
    <w:p w:rsidR="008B1289" w:rsidRPr="003E4DBF" w:rsidRDefault="00446D37" w:rsidP="008B1289">
      <w:pPr>
        <w:autoSpaceDE w:val="0"/>
        <w:autoSpaceDN w:val="0"/>
        <w:adjustRightInd w:val="0"/>
        <w:spacing w:after="120"/>
        <w:jc w:val="both"/>
        <w:rPr>
          <w:rFonts w:cs="Arial"/>
          <w:iCs/>
          <w:szCs w:val="20"/>
        </w:rPr>
      </w:pPr>
      <w:r w:rsidRPr="003E4DBF">
        <w:rPr>
          <w:rFonts w:cs="Arial"/>
          <w:iCs/>
          <w:szCs w:val="20"/>
        </w:rPr>
        <w:t>ZGGLRS določa tudi, da se v breme Gozdnega sklada poravnavajo o</w:t>
      </w:r>
      <w:r w:rsidR="008B1289" w:rsidRPr="003E4DBF">
        <w:rPr>
          <w:rFonts w:cs="Arial"/>
          <w:iCs/>
          <w:szCs w:val="20"/>
        </w:rPr>
        <w:t xml:space="preserve">bveznosti </w:t>
      </w:r>
      <w:r w:rsidR="008B1289" w:rsidRPr="003E4DBF">
        <w:rPr>
          <w:rFonts w:cs="Arial"/>
        </w:rPr>
        <w:t>Republike Slovenije</w:t>
      </w:r>
      <w:r w:rsidR="008B1289" w:rsidRPr="003E4DBF">
        <w:rPr>
          <w:rFonts w:cs="Arial"/>
          <w:iCs/>
          <w:szCs w:val="20"/>
        </w:rPr>
        <w:t xml:space="preserve"> iz pridobitve lastninske pravice na gozdovih na podlagi zakona, ki ureja dedovanje</w:t>
      </w:r>
      <w:r w:rsidRPr="003E4DBF">
        <w:rPr>
          <w:rFonts w:cs="Arial"/>
          <w:iCs/>
          <w:szCs w:val="20"/>
        </w:rPr>
        <w:t xml:space="preserve">. </w:t>
      </w:r>
    </w:p>
    <w:p w:rsidR="008B1289" w:rsidRPr="003E4DBF" w:rsidRDefault="00446D37" w:rsidP="008B1289">
      <w:pPr>
        <w:spacing w:after="120"/>
        <w:jc w:val="both"/>
        <w:rPr>
          <w:rFonts w:cs="Arial"/>
        </w:rPr>
      </w:pPr>
      <w:r w:rsidRPr="003E4DBF">
        <w:rPr>
          <w:rFonts w:cs="Arial"/>
        </w:rPr>
        <w:t>V</w:t>
      </w:r>
      <w:r w:rsidR="008B1289" w:rsidRPr="003E4DBF">
        <w:rPr>
          <w:rFonts w:cs="Arial"/>
        </w:rPr>
        <w:t xml:space="preserve"> breme Gozdnega sklada </w:t>
      </w:r>
      <w:r w:rsidRPr="003E4DBF">
        <w:rPr>
          <w:rFonts w:cs="Arial"/>
        </w:rPr>
        <w:t xml:space="preserve">se </w:t>
      </w:r>
      <w:r w:rsidR="008B1289" w:rsidRPr="003E4DBF">
        <w:rPr>
          <w:rFonts w:cs="Arial"/>
        </w:rPr>
        <w:t xml:space="preserve">poravnavajo </w:t>
      </w:r>
      <w:r w:rsidRPr="003E4DBF">
        <w:rPr>
          <w:rFonts w:cs="Arial"/>
        </w:rPr>
        <w:t xml:space="preserve">tudi </w:t>
      </w:r>
      <w:r w:rsidR="008B1289" w:rsidRPr="003E4DBF">
        <w:rPr>
          <w:rFonts w:cs="Arial"/>
        </w:rPr>
        <w:t xml:space="preserve">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p>
    <w:p w:rsidR="008B1289" w:rsidRPr="003E4DBF" w:rsidRDefault="008B1289" w:rsidP="008B1289">
      <w:pPr>
        <w:spacing w:after="120"/>
        <w:jc w:val="both"/>
        <w:rPr>
          <w:rFonts w:cs="Arial"/>
        </w:rPr>
      </w:pPr>
      <w:r w:rsidRPr="003E4DBF">
        <w:rPr>
          <w:rFonts w:cs="Arial"/>
        </w:rPr>
        <w:t xml:space="preserve">Obveznosti do občin – 25 % od letnega nadomestila prihodkov od prodaje lesa iz državnih gozdov izhajajo iz prvega odstavka 35. člena ZGGLRS. </w:t>
      </w:r>
    </w:p>
    <w:p w:rsidR="008B1289" w:rsidRPr="003E4DBF" w:rsidRDefault="008B1289" w:rsidP="008B1289">
      <w:pPr>
        <w:spacing w:after="120"/>
        <w:jc w:val="both"/>
        <w:rPr>
          <w:rFonts w:cs="Arial"/>
        </w:rPr>
      </w:pPr>
      <w:r w:rsidRPr="003E4DBF">
        <w:rPr>
          <w:rFonts w:cs="Arial"/>
        </w:rPr>
        <w:t xml:space="preserve">Načrtovane obveznosti iz naslova davkov, prispevkov in drugih obveznih dajatev, ki izvirajo iz lastninske pravice na državnih gozdovih, predstavljajo obveznost plačila pristojbine za vzdrževanje gozdnih cest za leto 2019 – končni obračun ter obveznost plačila navedene pristojbine za leto 2020. </w:t>
      </w:r>
    </w:p>
    <w:p w:rsidR="00776512" w:rsidRPr="003E4DBF" w:rsidRDefault="008B1289" w:rsidP="008B1289">
      <w:pPr>
        <w:spacing w:after="120"/>
        <w:jc w:val="both"/>
        <w:rPr>
          <w:rFonts w:cs="Arial"/>
          <w:szCs w:val="20"/>
        </w:rPr>
      </w:pPr>
      <w:r w:rsidRPr="003E4DBF">
        <w:rPr>
          <w:rFonts w:cs="Arial"/>
          <w:szCs w:val="20"/>
        </w:rPr>
        <w:t xml:space="preserve">Obveznosti Gozdnega sklada za promocijo rabe lesa in lesnih proizvodov ter gozdno lesnih verig je predpisal ZGGLRS. </w:t>
      </w:r>
      <w:r w:rsidR="00776512" w:rsidRPr="003E4DBF">
        <w:rPr>
          <w:rFonts w:cs="Arial"/>
          <w:szCs w:val="20"/>
        </w:rPr>
        <w:t>Za ta namen se namen se namenja skupno 1.553.631,20 EUR, od tega za promocijske aktivnosti ministrstva, pristojnega za gozdarstvo, sredstva v višini 1.153.631,20 EUR in za promocijske aktivnosti ministrstva, pristojnega za lesarstvo, sredstva v višini 400.000,00 EUR.</w:t>
      </w:r>
    </w:p>
    <w:p w:rsidR="008B1289" w:rsidRPr="003E4DBF" w:rsidRDefault="008B1289" w:rsidP="008B1289">
      <w:pPr>
        <w:spacing w:after="120"/>
        <w:jc w:val="both"/>
        <w:rPr>
          <w:rFonts w:cs="Arial"/>
          <w:szCs w:val="20"/>
        </w:rPr>
      </w:pPr>
      <w:r w:rsidRPr="003E4DBF">
        <w:rPr>
          <w:rFonts w:cs="Arial"/>
          <w:szCs w:val="20"/>
        </w:rPr>
        <w:t xml:space="preserve">Družba SiDG, d. o. o., </w:t>
      </w:r>
      <w:r w:rsidR="008229DC" w:rsidRPr="003E4DBF">
        <w:rPr>
          <w:rFonts w:cs="Arial"/>
          <w:szCs w:val="20"/>
        </w:rPr>
        <w:t>na podlagi pogodbe, ki jo je sklenila z Republiko Slovenijo, iz</w:t>
      </w:r>
      <w:r w:rsidRPr="003E4DBF">
        <w:rPr>
          <w:rFonts w:cs="Arial"/>
          <w:szCs w:val="20"/>
        </w:rPr>
        <w:t xml:space="preserve">vaja tudi nekatere naloge v zvezi s prevozom, hrambo in prodajo zaseženih in odvzetih gozdnih lesnih sortimentov. </w:t>
      </w:r>
    </w:p>
    <w:p w:rsidR="008B1289" w:rsidRPr="003E4DBF" w:rsidRDefault="008B1289" w:rsidP="008B1289">
      <w:pPr>
        <w:jc w:val="both"/>
        <w:rPr>
          <w:rFonts w:cs="Arial"/>
        </w:rPr>
      </w:pPr>
      <w:r w:rsidRPr="003E4DBF">
        <w:rPr>
          <w:rFonts w:cs="Arial"/>
          <w:sz w:val="19"/>
          <w:szCs w:val="19"/>
        </w:rPr>
        <w:lastRenderedPageBreak/>
        <w:t xml:space="preserve">Razlika med skupaj razpoložljivimi sredstvi v letu 2020 in </w:t>
      </w:r>
      <w:r w:rsidR="00876D16" w:rsidRPr="003E4DBF">
        <w:rPr>
          <w:rFonts w:cs="Arial"/>
          <w:sz w:val="19"/>
          <w:szCs w:val="19"/>
        </w:rPr>
        <w:t>planom</w:t>
      </w:r>
      <w:r w:rsidRPr="003E4DBF">
        <w:rPr>
          <w:rFonts w:cs="Arial"/>
          <w:sz w:val="19"/>
          <w:szCs w:val="19"/>
        </w:rPr>
        <w:t xml:space="preserve"> porab</w:t>
      </w:r>
      <w:r w:rsidR="00876D16" w:rsidRPr="003E4DBF">
        <w:rPr>
          <w:rFonts w:cs="Arial"/>
          <w:sz w:val="19"/>
          <w:szCs w:val="19"/>
        </w:rPr>
        <w:t>e</w:t>
      </w:r>
      <w:r w:rsidR="00BD6B26" w:rsidRPr="003E4DBF">
        <w:rPr>
          <w:rFonts w:cs="Arial"/>
          <w:sz w:val="19"/>
          <w:szCs w:val="19"/>
        </w:rPr>
        <w:t xml:space="preserve">, ki znaša </w:t>
      </w:r>
      <w:r w:rsidR="006E33FC">
        <w:rPr>
          <w:rFonts w:cs="Arial"/>
          <w:sz w:val="19"/>
          <w:szCs w:val="19"/>
        </w:rPr>
        <w:t>9.175.914,34</w:t>
      </w:r>
      <w:r w:rsidR="00BD6B26" w:rsidRPr="003E4DBF">
        <w:rPr>
          <w:rFonts w:cs="Arial"/>
          <w:sz w:val="19"/>
          <w:szCs w:val="19"/>
        </w:rPr>
        <w:t xml:space="preserve"> EUR,</w:t>
      </w:r>
      <w:r w:rsidR="00876D16" w:rsidRPr="003E4DBF">
        <w:rPr>
          <w:rFonts w:cs="Arial"/>
          <w:sz w:val="19"/>
          <w:szCs w:val="19"/>
        </w:rPr>
        <w:t xml:space="preserve"> </w:t>
      </w:r>
      <w:r w:rsidRPr="003E4DBF">
        <w:rPr>
          <w:rFonts w:cs="Arial"/>
          <w:sz w:val="19"/>
          <w:szCs w:val="19"/>
        </w:rPr>
        <w:t xml:space="preserve">ostaja nerazporejena in bo namenjena financiranju nepredvidenih obveznosti, ki izvirajo iz lastninske pravice Republike Slovenije na gozdovih in za financiranje nalog </w:t>
      </w:r>
      <w:r w:rsidRPr="003E4DBF">
        <w:rPr>
          <w:rFonts w:cs="Arial"/>
        </w:rPr>
        <w:t xml:space="preserve">Sklada kmetijskih zemljišč in gozdov Republike Slovenije </w:t>
      </w:r>
      <w:r w:rsidR="00424859">
        <w:rPr>
          <w:rFonts w:cs="Arial"/>
        </w:rPr>
        <w:t>v skladu s</w:t>
      </w:r>
      <w:r w:rsidRPr="003E4DBF">
        <w:rPr>
          <w:rFonts w:cs="Arial"/>
        </w:rPr>
        <w:t xml:space="preserve"> 36. člen</w:t>
      </w:r>
      <w:r w:rsidR="00424859">
        <w:rPr>
          <w:rFonts w:cs="Arial"/>
        </w:rPr>
        <w:t>om</w:t>
      </w:r>
      <w:r w:rsidRPr="003E4DBF">
        <w:rPr>
          <w:rFonts w:cs="Arial"/>
        </w:rPr>
        <w:t xml:space="preserve"> ZGGLRS</w:t>
      </w:r>
      <w:r w:rsidR="00424859">
        <w:rPr>
          <w:rFonts w:cs="Arial"/>
        </w:rPr>
        <w:t>.</w:t>
      </w:r>
      <w:r w:rsidRPr="003E4DBF">
        <w:rPr>
          <w:rFonts w:cs="Arial"/>
        </w:rPr>
        <w:t xml:space="preserve"> </w:t>
      </w:r>
    </w:p>
    <w:p w:rsidR="008B1289" w:rsidRPr="003E4DBF" w:rsidRDefault="008B1289" w:rsidP="008B1289">
      <w:pPr>
        <w:tabs>
          <w:tab w:val="left" w:pos="7920"/>
        </w:tabs>
        <w:autoSpaceDE w:val="0"/>
        <w:autoSpaceDN w:val="0"/>
        <w:adjustRightInd w:val="0"/>
        <w:spacing w:line="240" w:lineRule="auto"/>
        <w:ind w:left="3400"/>
        <w:rPr>
          <w:rFonts w:ascii="Trebuchet MS" w:hAnsi="Trebuchet MS" w:cs="Arial"/>
          <w:szCs w:val="20"/>
        </w:rPr>
      </w:pPr>
      <w:r w:rsidRPr="003E4DBF">
        <w:rPr>
          <w:rFonts w:cs="Arial"/>
        </w:rPr>
        <w:tab/>
      </w:r>
      <w:r w:rsidRPr="003E4DBF">
        <w:rPr>
          <w:rFonts w:cs="Arial"/>
        </w:rPr>
        <w:tab/>
      </w:r>
      <w:r w:rsidRPr="003E4DBF">
        <w:rPr>
          <w:rFonts w:cs="Arial"/>
        </w:rPr>
        <w:tab/>
      </w:r>
      <w:r w:rsidRPr="003E4DBF">
        <w:rPr>
          <w:rFonts w:cs="Arial"/>
        </w:rPr>
        <w:tab/>
      </w:r>
      <w:r w:rsidRPr="003E4DBF">
        <w:rPr>
          <w:rFonts w:cs="Arial"/>
        </w:rPr>
        <w:tab/>
      </w:r>
      <w:r w:rsidRPr="003E4DBF">
        <w:rPr>
          <w:rFonts w:cs="Arial"/>
        </w:rPr>
        <w:tab/>
      </w:r>
    </w:p>
    <w:p w:rsidR="008B1289" w:rsidRPr="003E4DBF" w:rsidRDefault="0096040D" w:rsidP="008B1289">
      <w:pPr>
        <w:overflowPunct w:val="0"/>
        <w:autoSpaceDE w:val="0"/>
        <w:autoSpaceDN w:val="0"/>
        <w:adjustRightInd w:val="0"/>
        <w:spacing w:line="240" w:lineRule="auto"/>
        <w:ind w:left="4956" w:firstLine="708"/>
        <w:jc w:val="both"/>
        <w:textAlignment w:val="baseline"/>
        <w:rPr>
          <w:rFonts w:cs="Arial"/>
          <w:iCs/>
          <w:szCs w:val="20"/>
        </w:rPr>
      </w:pPr>
      <w:r w:rsidRPr="003E4DBF">
        <w:rPr>
          <w:rFonts w:cs="Arial"/>
          <w:iCs/>
          <w:szCs w:val="20"/>
        </w:rPr>
        <w:t xml:space="preserve">  </w:t>
      </w:r>
      <w:r w:rsidR="00C94FA5">
        <w:rPr>
          <w:rFonts w:cs="Arial"/>
          <w:iCs/>
          <w:szCs w:val="20"/>
        </w:rPr>
        <w:t>dr. Božo Predalič</w:t>
      </w:r>
    </w:p>
    <w:p w:rsidR="008B1289" w:rsidRPr="003E4DBF" w:rsidRDefault="008B1289" w:rsidP="008B1289">
      <w:pPr>
        <w:tabs>
          <w:tab w:val="left" w:pos="9106"/>
        </w:tabs>
        <w:autoSpaceDE w:val="0"/>
        <w:autoSpaceDN w:val="0"/>
        <w:adjustRightInd w:val="0"/>
        <w:spacing w:line="240" w:lineRule="auto"/>
        <w:ind w:left="34"/>
        <w:jc w:val="both"/>
        <w:rPr>
          <w:rFonts w:cs="Arial"/>
          <w:szCs w:val="20"/>
        </w:rPr>
      </w:pPr>
      <w:r w:rsidRPr="003E4DBF">
        <w:rPr>
          <w:rFonts w:cs="Arial"/>
          <w:iCs/>
          <w:szCs w:val="20"/>
        </w:rPr>
        <w:t xml:space="preserve">                                                                              </w:t>
      </w:r>
      <w:r w:rsidR="009E355B" w:rsidRPr="003E4DBF">
        <w:rPr>
          <w:rFonts w:cs="Arial"/>
          <w:iCs/>
          <w:szCs w:val="20"/>
        </w:rPr>
        <w:t xml:space="preserve">  </w:t>
      </w:r>
      <w:r w:rsidRPr="003E4DBF">
        <w:rPr>
          <w:rFonts w:cs="Arial"/>
          <w:iCs/>
          <w:szCs w:val="20"/>
        </w:rPr>
        <w:t xml:space="preserve">              </w:t>
      </w:r>
      <w:r w:rsidR="00C94FA5">
        <w:rPr>
          <w:rFonts w:cs="Arial"/>
          <w:iCs/>
          <w:szCs w:val="20"/>
        </w:rPr>
        <w:t xml:space="preserve">  </w:t>
      </w:r>
      <w:r w:rsidRPr="003E4DBF">
        <w:rPr>
          <w:rFonts w:cs="Arial"/>
          <w:iCs/>
          <w:szCs w:val="20"/>
        </w:rPr>
        <w:t>generalni sekretar</w:t>
      </w:r>
    </w:p>
    <w:p w:rsidR="008B1289" w:rsidRPr="003E4DBF" w:rsidRDefault="008B1289" w:rsidP="008B1289">
      <w:pPr>
        <w:spacing w:after="120"/>
        <w:jc w:val="both"/>
      </w:pPr>
    </w:p>
    <w:p w:rsidR="000F44CF" w:rsidRPr="003E4DBF" w:rsidRDefault="000F44CF" w:rsidP="00E8354A">
      <w:pPr>
        <w:spacing w:after="120"/>
        <w:jc w:val="both"/>
        <w:rPr>
          <w:rFonts w:cs="Arial"/>
          <w:szCs w:val="20"/>
        </w:rPr>
      </w:pPr>
    </w:p>
    <w:p w:rsidR="006107C1" w:rsidRPr="003E4DBF" w:rsidRDefault="00BB3E6D" w:rsidP="00BB3E6D">
      <w:pPr>
        <w:tabs>
          <w:tab w:val="left" w:pos="7920"/>
        </w:tabs>
        <w:autoSpaceDE w:val="0"/>
        <w:autoSpaceDN w:val="0"/>
        <w:adjustRightInd w:val="0"/>
        <w:ind w:left="3400"/>
        <w:rPr>
          <w:rFonts w:cs="Arial"/>
          <w:szCs w:val="20"/>
        </w:rPr>
      </w:pPr>
      <w:r w:rsidRPr="003E4DBF">
        <w:rPr>
          <w:rFonts w:cs="Arial"/>
        </w:rPr>
        <w:tab/>
      </w:r>
      <w:r w:rsidRPr="003E4DBF">
        <w:rPr>
          <w:rFonts w:cs="Arial"/>
        </w:rPr>
        <w:tab/>
      </w:r>
    </w:p>
    <w:sectPr w:rsidR="006107C1" w:rsidRPr="003E4DBF" w:rsidSect="00E03FB7">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B7" w:rsidRDefault="00E03FB7">
      <w:pPr>
        <w:spacing w:line="240" w:lineRule="auto"/>
      </w:pPr>
      <w:r>
        <w:separator/>
      </w:r>
    </w:p>
  </w:endnote>
  <w:endnote w:type="continuationSeparator" w:id="0">
    <w:p w:rsidR="00E03FB7" w:rsidRDefault="00E03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7" w:rsidRDefault="00E03FB7" w:rsidP="00E03F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3FB7" w:rsidRDefault="00E03FB7" w:rsidP="00E03FB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7" w:rsidRDefault="00E03FB7" w:rsidP="00E03FB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461DD">
      <w:rPr>
        <w:rStyle w:val="tevilkastrani"/>
        <w:noProof/>
      </w:rPr>
      <w:t>2</w:t>
    </w:r>
    <w:r>
      <w:rPr>
        <w:rStyle w:val="tevilkastrani"/>
      </w:rPr>
      <w:fldChar w:fldCharType="end"/>
    </w:r>
  </w:p>
  <w:p w:rsidR="00E03FB7" w:rsidRDefault="00E03FB7" w:rsidP="00E03FB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B7" w:rsidRDefault="00E03FB7">
      <w:pPr>
        <w:spacing w:line="240" w:lineRule="auto"/>
      </w:pPr>
      <w:r>
        <w:separator/>
      </w:r>
    </w:p>
  </w:footnote>
  <w:footnote w:type="continuationSeparator" w:id="0">
    <w:p w:rsidR="00E03FB7" w:rsidRDefault="00E03F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7" w:rsidRPr="00110CBD" w:rsidRDefault="00E03FB7" w:rsidP="00E03FB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03FB7"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3FB7" w:rsidRPr="008F3500" w:rsidTr="00E03FB7">
            <w:trPr>
              <w:cantSplit/>
              <w:trHeight w:hRule="exact" w:val="847"/>
            </w:trPr>
            <w:tc>
              <w:tcPr>
                <w:tcW w:w="567" w:type="dxa"/>
              </w:tcPr>
              <w:p w:rsidR="00E03FB7" w:rsidRDefault="00E03FB7" w:rsidP="00E03FB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p w:rsidR="00E03FB7" w:rsidRPr="006D42D9" w:rsidRDefault="00E03FB7" w:rsidP="00E03FB7">
                <w:pPr>
                  <w:rPr>
                    <w:rFonts w:ascii="Republika" w:hAnsi="Republika"/>
                    <w:sz w:val="60"/>
                    <w:szCs w:val="60"/>
                  </w:rPr>
                </w:pPr>
              </w:p>
            </w:tc>
          </w:tr>
        </w:tbl>
        <w:p w:rsidR="00E03FB7" w:rsidRPr="008F3500" w:rsidRDefault="00E03FB7" w:rsidP="00E03FB7">
          <w:pPr>
            <w:autoSpaceDE w:val="0"/>
            <w:autoSpaceDN w:val="0"/>
            <w:adjustRightInd w:val="0"/>
            <w:spacing w:line="240" w:lineRule="auto"/>
            <w:rPr>
              <w:rFonts w:ascii="Republika" w:hAnsi="Republika"/>
              <w:color w:val="529DBA"/>
              <w:sz w:val="60"/>
              <w:szCs w:val="60"/>
            </w:rPr>
          </w:pPr>
        </w:p>
      </w:tc>
    </w:tr>
  </w:tbl>
  <w:p w:rsidR="00E03FB7" w:rsidRPr="00990D2C" w:rsidRDefault="00E03FB7" w:rsidP="00E03FB7">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7CD8E52" wp14:editId="43D9A4B9">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39041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E03FB7" w:rsidRPr="00990D2C" w:rsidRDefault="00E03FB7" w:rsidP="00E03FB7">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E03FB7" w:rsidRPr="008F3500" w:rsidRDefault="00E03FB7" w:rsidP="00E03FB7">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E03FB7" w:rsidRPr="008F3500" w:rsidRDefault="00E03FB7" w:rsidP="00E03FB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E03FB7" w:rsidRPr="008F3500" w:rsidRDefault="00E03FB7" w:rsidP="00E03FB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E03FB7" w:rsidRPr="008F3500" w:rsidRDefault="00E03FB7" w:rsidP="00E03FB7">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E03FB7" w:rsidRPr="008F3500" w:rsidRDefault="00E03FB7" w:rsidP="00E03FB7">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7" w:rsidRDefault="00E03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F9E5887"/>
    <w:multiLevelType w:val="hybridMultilevel"/>
    <w:tmpl w:val="E9588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84352F1"/>
    <w:multiLevelType w:val="hybridMultilevel"/>
    <w:tmpl w:val="66B833F4"/>
    <w:lvl w:ilvl="0" w:tplc="3DA432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1"/>
  </w:num>
  <w:num w:numId="5">
    <w:abstractNumId w:val="17"/>
  </w:num>
  <w:num w:numId="6">
    <w:abstractNumId w:val="20"/>
  </w:num>
  <w:num w:numId="7">
    <w:abstractNumId w:val="10"/>
  </w:num>
  <w:num w:numId="8">
    <w:abstractNumId w:val="4"/>
  </w:num>
  <w:num w:numId="9">
    <w:abstractNumId w:val="12"/>
  </w:num>
  <w:num w:numId="10">
    <w:abstractNumId w:val="3"/>
  </w:num>
  <w:num w:numId="11">
    <w:abstractNumId w:val="13"/>
  </w:num>
  <w:num w:numId="12">
    <w:abstractNumId w:val="11"/>
  </w:num>
  <w:num w:numId="13">
    <w:abstractNumId w:val="6"/>
  </w:num>
  <w:num w:numId="14">
    <w:abstractNumId w:val="5"/>
  </w:num>
  <w:num w:numId="15">
    <w:abstractNumId w:val="18"/>
  </w:num>
  <w:num w:numId="16">
    <w:abstractNumId w:val="8"/>
  </w:num>
  <w:num w:numId="17">
    <w:abstractNumId w:val="0"/>
  </w:num>
  <w:num w:numId="18">
    <w:abstractNumId w:val="19"/>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05EFB"/>
    <w:rsid w:val="000210A8"/>
    <w:rsid w:val="000218B6"/>
    <w:rsid w:val="0002650A"/>
    <w:rsid w:val="000318DC"/>
    <w:rsid w:val="00032A41"/>
    <w:rsid w:val="00044FD4"/>
    <w:rsid w:val="0005260B"/>
    <w:rsid w:val="00054534"/>
    <w:rsid w:val="00072A38"/>
    <w:rsid w:val="000B1984"/>
    <w:rsid w:val="000B6E75"/>
    <w:rsid w:val="000C4D13"/>
    <w:rsid w:val="000C6817"/>
    <w:rsid w:val="000D61A4"/>
    <w:rsid w:val="000E21BD"/>
    <w:rsid w:val="000E3E94"/>
    <w:rsid w:val="000F44CF"/>
    <w:rsid w:val="0010163A"/>
    <w:rsid w:val="00103990"/>
    <w:rsid w:val="00107857"/>
    <w:rsid w:val="0011711B"/>
    <w:rsid w:val="001175D8"/>
    <w:rsid w:val="00120AB7"/>
    <w:rsid w:val="00135BB7"/>
    <w:rsid w:val="00143EA3"/>
    <w:rsid w:val="001546A6"/>
    <w:rsid w:val="00162718"/>
    <w:rsid w:val="00164D4B"/>
    <w:rsid w:val="001846A1"/>
    <w:rsid w:val="00187793"/>
    <w:rsid w:val="001A40A7"/>
    <w:rsid w:val="001B32D4"/>
    <w:rsid w:val="001C2BC3"/>
    <w:rsid w:val="001C71A0"/>
    <w:rsid w:val="001D4F77"/>
    <w:rsid w:val="001E05D8"/>
    <w:rsid w:val="001E1801"/>
    <w:rsid w:val="001F052E"/>
    <w:rsid w:val="001F2B48"/>
    <w:rsid w:val="001F398B"/>
    <w:rsid w:val="001F75B4"/>
    <w:rsid w:val="0020209D"/>
    <w:rsid w:val="0020690D"/>
    <w:rsid w:val="00207F14"/>
    <w:rsid w:val="00217A3E"/>
    <w:rsid w:val="0023252A"/>
    <w:rsid w:val="00233817"/>
    <w:rsid w:val="00254A78"/>
    <w:rsid w:val="00264160"/>
    <w:rsid w:val="002655FB"/>
    <w:rsid w:val="002664B8"/>
    <w:rsid w:val="00281FD3"/>
    <w:rsid w:val="00285D77"/>
    <w:rsid w:val="002A65D9"/>
    <w:rsid w:val="002B5CFF"/>
    <w:rsid w:val="002B7D47"/>
    <w:rsid w:val="002B7DAE"/>
    <w:rsid w:val="002D3562"/>
    <w:rsid w:val="002D529D"/>
    <w:rsid w:val="002D63BA"/>
    <w:rsid w:val="002D7820"/>
    <w:rsid w:val="002E16C1"/>
    <w:rsid w:val="002E20F4"/>
    <w:rsid w:val="002F2EB7"/>
    <w:rsid w:val="00302213"/>
    <w:rsid w:val="003343E8"/>
    <w:rsid w:val="00347885"/>
    <w:rsid w:val="00350298"/>
    <w:rsid w:val="0035170B"/>
    <w:rsid w:val="003714C7"/>
    <w:rsid w:val="003764E3"/>
    <w:rsid w:val="00382262"/>
    <w:rsid w:val="00382D6C"/>
    <w:rsid w:val="00386B6A"/>
    <w:rsid w:val="00397E91"/>
    <w:rsid w:val="003C5927"/>
    <w:rsid w:val="003D487A"/>
    <w:rsid w:val="003E4DBF"/>
    <w:rsid w:val="003F3378"/>
    <w:rsid w:val="003F4FAA"/>
    <w:rsid w:val="00424693"/>
    <w:rsid w:val="00424859"/>
    <w:rsid w:val="0044545B"/>
    <w:rsid w:val="00445FF5"/>
    <w:rsid w:val="00446D37"/>
    <w:rsid w:val="0045317F"/>
    <w:rsid w:val="00496EA8"/>
    <w:rsid w:val="004A202B"/>
    <w:rsid w:val="004A6585"/>
    <w:rsid w:val="004A7294"/>
    <w:rsid w:val="004A7ADB"/>
    <w:rsid w:val="004B0273"/>
    <w:rsid w:val="004C4740"/>
    <w:rsid w:val="004D394A"/>
    <w:rsid w:val="00512EA8"/>
    <w:rsid w:val="005149D8"/>
    <w:rsid w:val="005162E1"/>
    <w:rsid w:val="00522AEB"/>
    <w:rsid w:val="00525587"/>
    <w:rsid w:val="005369AE"/>
    <w:rsid w:val="00541DDA"/>
    <w:rsid w:val="00543A6C"/>
    <w:rsid w:val="00544DD9"/>
    <w:rsid w:val="0055111B"/>
    <w:rsid w:val="0055402E"/>
    <w:rsid w:val="00565DFB"/>
    <w:rsid w:val="00580156"/>
    <w:rsid w:val="0058249A"/>
    <w:rsid w:val="00585C20"/>
    <w:rsid w:val="005876B7"/>
    <w:rsid w:val="00592FD2"/>
    <w:rsid w:val="005B0DA2"/>
    <w:rsid w:val="005B3F19"/>
    <w:rsid w:val="005C10A2"/>
    <w:rsid w:val="005C6C19"/>
    <w:rsid w:val="005C7C75"/>
    <w:rsid w:val="005D2B4B"/>
    <w:rsid w:val="0060303B"/>
    <w:rsid w:val="006107C1"/>
    <w:rsid w:val="00610C23"/>
    <w:rsid w:val="006158EA"/>
    <w:rsid w:val="00632565"/>
    <w:rsid w:val="0064761D"/>
    <w:rsid w:val="006521F3"/>
    <w:rsid w:val="00657106"/>
    <w:rsid w:val="00672846"/>
    <w:rsid w:val="00683C3F"/>
    <w:rsid w:val="00694D67"/>
    <w:rsid w:val="00694F76"/>
    <w:rsid w:val="006B1293"/>
    <w:rsid w:val="006B2871"/>
    <w:rsid w:val="006B3E3F"/>
    <w:rsid w:val="006B617E"/>
    <w:rsid w:val="006E33FC"/>
    <w:rsid w:val="00733783"/>
    <w:rsid w:val="0074500F"/>
    <w:rsid w:val="007518DB"/>
    <w:rsid w:val="00756D49"/>
    <w:rsid w:val="00757939"/>
    <w:rsid w:val="00766025"/>
    <w:rsid w:val="00776512"/>
    <w:rsid w:val="00776A98"/>
    <w:rsid w:val="00784828"/>
    <w:rsid w:val="007B09EA"/>
    <w:rsid w:val="007B7909"/>
    <w:rsid w:val="007C2FE9"/>
    <w:rsid w:val="007D4ACC"/>
    <w:rsid w:val="007D4EFF"/>
    <w:rsid w:val="007E1146"/>
    <w:rsid w:val="00806B30"/>
    <w:rsid w:val="00813747"/>
    <w:rsid w:val="00820BD1"/>
    <w:rsid w:val="008229DC"/>
    <w:rsid w:val="00827070"/>
    <w:rsid w:val="00840605"/>
    <w:rsid w:val="008478D6"/>
    <w:rsid w:val="00876D16"/>
    <w:rsid w:val="008A1168"/>
    <w:rsid w:val="008B1289"/>
    <w:rsid w:val="008C330E"/>
    <w:rsid w:val="008C6769"/>
    <w:rsid w:val="008D1186"/>
    <w:rsid w:val="008D1E6F"/>
    <w:rsid w:val="008D492E"/>
    <w:rsid w:val="008D52CE"/>
    <w:rsid w:val="008D5CA5"/>
    <w:rsid w:val="008F7092"/>
    <w:rsid w:val="00902C34"/>
    <w:rsid w:val="00920FAC"/>
    <w:rsid w:val="00927FD2"/>
    <w:rsid w:val="0093588F"/>
    <w:rsid w:val="009431EB"/>
    <w:rsid w:val="0096040D"/>
    <w:rsid w:val="00963290"/>
    <w:rsid w:val="009633F8"/>
    <w:rsid w:val="00976259"/>
    <w:rsid w:val="00993947"/>
    <w:rsid w:val="009960A4"/>
    <w:rsid w:val="009B32AA"/>
    <w:rsid w:val="009D48B3"/>
    <w:rsid w:val="009E355B"/>
    <w:rsid w:val="009F7E0B"/>
    <w:rsid w:val="009F7F60"/>
    <w:rsid w:val="00A11B93"/>
    <w:rsid w:val="00A14296"/>
    <w:rsid w:val="00A23961"/>
    <w:rsid w:val="00A30990"/>
    <w:rsid w:val="00A55CF0"/>
    <w:rsid w:val="00A57420"/>
    <w:rsid w:val="00A57FD7"/>
    <w:rsid w:val="00A64661"/>
    <w:rsid w:val="00A80A72"/>
    <w:rsid w:val="00A97EEF"/>
    <w:rsid w:val="00AA1650"/>
    <w:rsid w:val="00AA42A8"/>
    <w:rsid w:val="00AB14B8"/>
    <w:rsid w:val="00AB1F2C"/>
    <w:rsid w:val="00AB47D3"/>
    <w:rsid w:val="00AC581F"/>
    <w:rsid w:val="00AD1BB5"/>
    <w:rsid w:val="00AD2CA8"/>
    <w:rsid w:val="00AD328D"/>
    <w:rsid w:val="00AE3BF0"/>
    <w:rsid w:val="00AE59EA"/>
    <w:rsid w:val="00AE6526"/>
    <w:rsid w:val="00B016D9"/>
    <w:rsid w:val="00B11AA5"/>
    <w:rsid w:val="00B12D9C"/>
    <w:rsid w:val="00B17C9C"/>
    <w:rsid w:val="00B208E9"/>
    <w:rsid w:val="00B22133"/>
    <w:rsid w:val="00B27789"/>
    <w:rsid w:val="00B56B95"/>
    <w:rsid w:val="00B829E0"/>
    <w:rsid w:val="00B83E25"/>
    <w:rsid w:val="00B83EE5"/>
    <w:rsid w:val="00B94794"/>
    <w:rsid w:val="00BA1C5C"/>
    <w:rsid w:val="00BA627D"/>
    <w:rsid w:val="00BA7F46"/>
    <w:rsid w:val="00BA7FC7"/>
    <w:rsid w:val="00BB34D0"/>
    <w:rsid w:val="00BB3E6D"/>
    <w:rsid w:val="00BB5DBF"/>
    <w:rsid w:val="00BD5C95"/>
    <w:rsid w:val="00BD5F2F"/>
    <w:rsid w:val="00BD6B26"/>
    <w:rsid w:val="00BE0A91"/>
    <w:rsid w:val="00BE232B"/>
    <w:rsid w:val="00BE329E"/>
    <w:rsid w:val="00BF1047"/>
    <w:rsid w:val="00BF1CA7"/>
    <w:rsid w:val="00BF3F7E"/>
    <w:rsid w:val="00C12CB4"/>
    <w:rsid w:val="00C14F3D"/>
    <w:rsid w:val="00C16C27"/>
    <w:rsid w:val="00C229CF"/>
    <w:rsid w:val="00C45510"/>
    <w:rsid w:val="00C461DD"/>
    <w:rsid w:val="00C51301"/>
    <w:rsid w:val="00C539E8"/>
    <w:rsid w:val="00C5572C"/>
    <w:rsid w:val="00C56963"/>
    <w:rsid w:val="00C731C4"/>
    <w:rsid w:val="00C7526B"/>
    <w:rsid w:val="00C8654C"/>
    <w:rsid w:val="00C94FA5"/>
    <w:rsid w:val="00C9529B"/>
    <w:rsid w:val="00C97A5C"/>
    <w:rsid w:val="00CA46F0"/>
    <w:rsid w:val="00CB0601"/>
    <w:rsid w:val="00CB0EA9"/>
    <w:rsid w:val="00CB6EF0"/>
    <w:rsid w:val="00CC78EE"/>
    <w:rsid w:val="00CD05F2"/>
    <w:rsid w:val="00CD70B0"/>
    <w:rsid w:val="00CE1FD7"/>
    <w:rsid w:val="00CF6FC3"/>
    <w:rsid w:val="00D01733"/>
    <w:rsid w:val="00D01E49"/>
    <w:rsid w:val="00D10AF3"/>
    <w:rsid w:val="00D13553"/>
    <w:rsid w:val="00D21D3B"/>
    <w:rsid w:val="00D25676"/>
    <w:rsid w:val="00D26330"/>
    <w:rsid w:val="00D33131"/>
    <w:rsid w:val="00D6054F"/>
    <w:rsid w:val="00D648BF"/>
    <w:rsid w:val="00D64B80"/>
    <w:rsid w:val="00D755F3"/>
    <w:rsid w:val="00D75890"/>
    <w:rsid w:val="00D8119A"/>
    <w:rsid w:val="00D92D88"/>
    <w:rsid w:val="00D9443C"/>
    <w:rsid w:val="00D944A0"/>
    <w:rsid w:val="00DB63C0"/>
    <w:rsid w:val="00DB681A"/>
    <w:rsid w:val="00DB75F8"/>
    <w:rsid w:val="00DC5440"/>
    <w:rsid w:val="00DC6C59"/>
    <w:rsid w:val="00DD0C39"/>
    <w:rsid w:val="00DD4252"/>
    <w:rsid w:val="00DD6225"/>
    <w:rsid w:val="00E03FB7"/>
    <w:rsid w:val="00E07535"/>
    <w:rsid w:val="00E36819"/>
    <w:rsid w:val="00E43E4E"/>
    <w:rsid w:val="00E55E0A"/>
    <w:rsid w:val="00E563F2"/>
    <w:rsid w:val="00E57319"/>
    <w:rsid w:val="00E7069C"/>
    <w:rsid w:val="00E73312"/>
    <w:rsid w:val="00E8354A"/>
    <w:rsid w:val="00E86561"/>
    <w:rsid w:val="00E86783"/>
    <w:rsid w:val="00E95802"/>
    <w:rsid w:val="00EA5345"/>
    <w:rsid w:val="00EB13D5"/>
    <w:rsid w:val="00EB6A3D"/>
    <w:rsid w:val="00EC1669"/>
    <w:rsid w:val="00ED4A94"/>
    <w:rsid w:val="00EE0D08"/>
    <w:rsid w:val="00EF1178"/>
    <w:rsid w:val="00EF372E"/>
    <w:rsid w:val="00F01F7E"/>
    <w:rsid w:val="00F115FE"/>
    <w:rsid w:val="00F30E75"/>
    <w:rsid w:val="00F52AA2"/>
    <w:rsid w:val="00F57D7F"/>
    <w:rsid w:val="00F7055D"/>
    <w:rsid w:val="00F70E92"/>
    <w:rsid w:val="00F835F3"/>
    <w:rsid w:val="00F960D1"/>
    <w:rsid w:val="00F97F52"/>
    <w:rsid w:val="00FB1E42"/>
    <w:rsid w:val="00FB273A"/>
    <w:rsid w:val="00FB5023"/>
    <w:rsid w:val="00FB5750"/>
    <w:rsid w:val="00FD3C05"/>
    <w:rsid w:val="00FD4908"/>
    <w:rsid w:val="00FE0249"/>
    <w:rsid w:val="00FE0DA0"/>
    <w:rsid w:val="00FE3152"/>
    <w:rsid w:val="00FE6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944A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D944A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944A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D944A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4038</Words>
  <Characters>23019</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21</cp:revision>
  <cp:lastPrinted>2020-04-29T11:16:00Z</cp:lastPrinted>
  <dcterms:created xsi:type="dcterms:W3CDTF">2020-05-20T09:13:00Z</dcterms:created>
  <dcterms:modified xsi:type="dcterms:W3CDTF">2020-06-02T05:28:00Z</dcterms:modified>
</cp:coreProperties>
</file>