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445" w:rsidRPr="00216D78" w:rsidRDefault="00B43445" w:rsidP="00576263">
      <w:pPr>
        <w:tabs>
          <w:tab w:val="left" w:pos="1290"/>
        </w:tabs>
        <w:spacing w:before="20" w:after="20"/>
        <w:rPr>
          <w:rFonts w:cs="Arial"/>
          <w:b/>
          <w:szCs w:val="20"/>
          <w:lang w:val="sl-SI"/>
        </w:rPr>
      </w:pPr>
      <w:r w:rsidRPr="00216D78">
        <w:rPr>
          <w:rFonts w:cs="Arial"/>
          <w:b/>
          <w:szCs w:val="20"/>
          <w:lang w:val="sl-SI"/>
        </w:rPr>
        <w:t xml:space="preserve">Številka:  </w:t>
      </w:r>
      <w:r w:rsidRPr="00216D78">
        <w:rPr>
          <w:rFonts w:cs="Arial"/>
          <w:b/>
          <w:i/>
          <w:szCs w:val="20"/>
          <w:lang w:val="sl-SI"/>
        </w:rPr>
        <w:t>545641-27/2020 / 1</w:t>
      </w:r>
    </w:p>
    <w:p w:rsidR="00B43445" w:rsidRPr="00216D78" w:rsidRDefault="00B43445" w:rsidP="00576263">
      <w:pPr>
        <w:spacing w:before="20" w:after="20"/>
        <w:rPr>
          <w:rFonts w:cs="Arial"/>
          <w:b/>
          <w:szCs w:val="20"/>
          <w:lang w:val="sl-SI"/>
        </w:rPr>
      </w:pPr>
      <w:r w:rsidRPr="00216D78">
        <w:rPr>
          <w:rFonts w:cs="Arial"/>
          <w:b/>
          <w:szCs w:val="20"/>
          <w:lang w:val="sl-SI"/>
        </w:rPr>
        <w:t xml:space="preserve">Ljubljana, dne </w:t>
      </w:r>
      <w:r w:rsidRPr="00216D78">
        <w:rPr>
          <w:rFonts w:cs="Arial"/>
          <w:b/>
          <w:i/>
          <w:color w:val="000000"/>
          <w:szCs w:val="20"/>
          <w:lang w:val="sl-SI"/>
        </w:rPr>
        <w:t>04.06.2020</w:t>
      </w:r>
    </w:p>
    <w:p w:rsidR="00B43445" w:rsidRPr="00216D78" w:rsidRDefault="00B43445" w:rsidP="00576263">
      <w:pPr>
        <w:spacing w:before="20" w:after="20"/>
        <w:rPr>
          <w:rFonts w:cs="Arial"/>
          <w:b/>
          <w:i/>
          <w:szCs w:val="20"/>
          <w:lang w:val="sl-SI"/>
        </w:rPr>
      </w:pPr>
    </w:p>
    <w:p w:rsidR="00B43445" w:rsidRPr="00216D78" w:rsidRDefault="00B43445" w:rsidP="00576263">
      <w:pPr>
        <w:spacing w:before="20" w:after="20"/>
        <w:rPr>
          <w:rFonts w:cs="Arial"/>
          <w:i/>
          <w:szCs w:val="20"/>
          <w:lang w:val="sl-SI"/>
        </w:rPr>
      </w:pPr>
    </w:p>
    <w:p w:rsidR="00B43445" w:rsidRPr="00216D78" w:rsidRDefault="00B43445" w:rsidP="00576263">
      <w:pPr>
        <w:spacing w:before="20" w:after="20"/>
        <w:rPr>
          <w:rFonts w:cs="Arial"/>
          <w:b/>
          <w:szCs w:val="20"/>
          <w:lang w:val="sl-SI"/>
        </w:rPr>
      </w:pPr>
      <w:r w:rsidRPr="00216D78">
        <w:rPr>
          <w:rFonts w:cs="Arial"/>
          <w:b/>
          <w:szCs w:val="20"/>
          <w:lang w:val="sl-SI"/>
        </w:rPr>
        <w:t>GENERALNI SEKRETARIAT VLADE REPUBLIKE SLOVENIJE</w:t>
      </w:r>
    </w:p>
    <w:p w:rsidR="00B43445" w:rsidRPr="00216D78" w:rsidRDefault="00B43445" w:rsidP="00576263">
      <w:pPr>
        <w:spacing w:before="20" w:after="20"/>
        <w:rPr>
          <w:rFonts w:cs="Arial"/>
          <w:i/>
          <w:szCs w:val="20"/>
          <w:lang w:val="sl-SI"/>
        </w:rPr>
      </w:pPr>
      <w:r w:rsidRPr="00216D78">
        <w:rPr>
          <w:rFonts w:cs="Arial"/>
          <w:szCs w:val="20"/>
          <w:lang w:val="sl-SI"/>
        </w:rPr>
        <w:t>gp.gs@gov.si</w:t>
      </w:r>
    </w:p>
    <w:p w:rsidR="00B43445" w:rsidRPr="00216D78" w:rsidRDefault="00B43445" w:rsidP="00576263">
      <w:pPr>
        <w:spacing w:before="20" w:after="20"/>
        <w:rPr>
          <w:rFonts w:cs="Arial"/>
          <w:b/>
          <w:i/>
          <w:szCs w:val="20"/>
          <w:lang w:val="sl-SI"/>
        </w:rPr>
      </w:pPr>
    </w:p>
    <w:p w:rsidR="00B43445" w:rsidRPr="00216D78" w:rsidRDefault="00B43445" w:rsidP="00576263">
      <w:pPr>
        <w:spacing w:before="20" w:after="20"/>
        <w:rPr>
          <w:rFonts w:cs="Arial"/>
          <w:szCs w:val="20"/>
          <w:lang w:val="sl-SI"/>
        </w:rPr>
      </w:pPr>
      <w:r w:rsidRPr="00216D78">
        <w:rPr>
          <w:rFonts w:cs="Arial"/>
          <w:szCs w:val="20"/>
          <w:lang w:val="sl-SI"/>
        </w:rPr>
        <w:t>V vednost:</w:t>
      </w:r>
    </w:p>
    <w:p w:rsidR="00B43445" w:rsidRPr="00216D78" w:rsidRDefault="00B43445" w:rsidP="00576263">
      <w:pPr>
        <w:spacing w:before="20" w:after="20"/>
        <w:rPr>
          <w:rFonts w:cs="Arial"/>
          <w:szCs w:val="20"/>
          <w:lang w:val="sl-SI"/>
        </w:rPr>
      </w:pPr>
      <w:r w:rsidRPr="00216D78">
        <w:rPr>
          <w:rFonts w:cs="Arial"/>
          <w:b/>
          <w:szCs w:val="20"/>
          <w:lang w:val="sl-SI"/>
        </w:rPr>
        <w:t>MINISTRSTVO ZA ZUNANJE ZADEVE</w:t>
      </w:r>
    </w:p>
    <w:p w:rsidR="00B43445" w:rsidRPr="00216D78" w:rsidRDefault="00B43445" w:rsidP="00576263">
      <w:pPr>
        <w:spacing w:before="20" w:after="20"/>
        <w:rPr>
          <w:rFonts w:cs="Arial"/>
          <w:szCs w:val="20"/>
          <w:lang w:val="sl-SI"/>
        </w:rPr>
      </w:pPr>
      <w:r w:rsidRPr="00216D78">
        <w:rPr>
          <w:rFonts w:cs="Arial"/>
          <w:szCs w:val="20"/>
          <w:lang w:val="sl-SI"/>
        </w:rPr>
        <w:t>EU-portal@gov.si</w:t>
      </w:r>
    </w:p>
    <w:p w:rsidR="00B43445" w:rsidRPr="00216D78" w:rsidRDefault="00B43445" w:rsidP="00576263">
      <w:pPr>
        <w:spacing w:before="20" w:after="20"/>
        <w:rPr>
          <w:rFonts w:cs="Arial"/>
          <w:szCs w:val="20"/>
          <w:lang w:val="sl-SI"/>
        </w:rPr>
      </w:pPr>
    </w:p>
    <w:p w:rsidR="00B43445" w:rsidRPr="00216D78" w:rsidRDefault="00B43445" w:rsidP="00576263">
      <w:pPr>
        <w:spacing w:before="20" w:after="20"/>
        <w:rPr>
          <w:rFonts w:cs="Arial"/>
          <w:i/>
          <w:szCs w:val="20"/>
          <w:lang w:val="sl-SI"/>
        </w:rPr>
      </w:pPr>
    </w:p>
    <w:p w:rsidR="00B43445" w:rsidRPr="00216D78" w:rsidRDefault="00B43445" w:rsidP="00576263">
      <w:pPr>
        <w:spacing w:before="20" w:after="20"/>
        <w:jc w:val="center"/>
        <w:rPr>
          <w:rFonts w:cs="Arial"/>
          <w:b/>
          <w:bCs/>
          <w:szCs w:val="20"/>
          <w:lang w:val="sl-SI"/>
        </w:rPr>
      </w:pPr>
      <w:r w:rsidRPr="00216D78">
        <w:rPr>
          <w:rFonts w:cs="Arial"/>
          <w:b/>
          <w:bCs/>
          <w:szCs w:val="20"/>
          <w:lang w:val="sl-SI"/>
        </w:rPr>
        <w:t>ODLOČITVE REPUBLIKE SLOVENIJE</w:t>
      </w:r>
    </w:p>
    <w:p w:rsidR="00B43445" w:rsidRPr="00216D78" w:rsidRDefault="00B43445" w:rsidP="00576263">
      <w:pPr>
        <w:spacing w:before="20" w:after="20"/>
        <w:jc w:val="center"/>
        <w:rPr>
          <w:rFonts w:cs="Arial"/>
          <w:b/>
          <w:bCs/>
          <w:szCs w:val="20"/>
          <w:lang w:val="sl-SI"/>
        </w:rPr>
      </w:pPr>
      <w:r w:rsidRPr="00216D78">
        <w:rPr>
          <w:rFonts w:cs="Arial"/>
          <w:b/>
          <w:bCs/>
          <w:szCs w:val="20"/>
          <w:lang w:val="sl-SI"/>
        </w:rPr>
        <w:t>V ZVEZI Z ZADEVAMI EVROPSKE UNIJE</w:t>
      </w:r>
    </w:p>
    <w:p w:rsidR="00B43445" w:rsidRPr="00216D78" w:rsidRDefault="00B43445" w:rsidP="00576263">
      <w:pPr>
        <w:spacing w:before="20" w:after="20"/>
        <w:jc w:val="center"/>
        <w:rPr>
          <w:rFonts w:cs="Arial"/>
          <w:b/>
          <w:bCs/>
          <w:szCs w:val="20"/>
          <w:lang w:val="sl-SI"/>
        </w:rPr>
      </w:pPr>
      <w:r w:rsidRPr="00216D78">
        <w:rPr>
          <w:rFonts w:cs="Arial"/>
          <w:b/>
          <w:bCs/>
          <w:szCs w:val="20"/>
          <w:lang w:val="sl-SI"/>
        </w:rPr>
        <w:t>PREDLOG ZA OBRAVNAVO</w:t>
      </w:r>
    </w:p>
    <w:p w:rsidR="00B43445" w:rsidRPr="00216D78" w:rsidRDefault="00B43445" w:rsidP="00576263">
      <w:pPr>
        <w:spacing w:before="20" w:after="20"/>
        <w:jc w:val="center"/>
        <w:rPr>
          <w:rFonts w:cs="Arial"/>
          <w:bCs/>
          <w:szCs w:val="20"/>
          <w:lang w:val="sl-SI"/>
        </w:rPr>
      </w:pPr>
    </w:p>
    <w:p w:rsidR="00B43445" w:rsidRPr="00216D78" w:rsidRDefault="00B43445" w:rsidP="00576263">
      <w:pPr>
        <w:spacing w:before="20" w:after="20"/>
        <w:jc w:val="center"/>
        <w:rPr>
          <w:rFonts w:cs="Arial"/>
          <w:bCs/>
          <w:szCs w:val="20"/>
          <w:lang w:val="sl-SI"/>
        </w:rPr>
      </w:pPr>
      <w:r w:rsidRPr="00216D78">
        <w:rPr>
          <w:rFonts w:cs="Arial"/>
          <w:bCs/>
          <w:szCs w:val="20"/>
          <w:lang w:val="sl-SI"/>
        </w:rPr>
        <w:t>I.</w:t>
      </w:r>
    </w:p>
    <w:p w:rsidR="00B43445" w:rsidRPr="00216D78" w:rsidRDefault="00B43445" w:rsidP="00576263">
      <w:pPr>
        <w:spacing w:before="20" w:after="20"/>
        <w:jc w:val="both"/>
        <w:rPr>
          <w:rFonts w:cs="Arial"/>
          <w:bCs/>
          <w:szCs w:val="20"/>
          <w:lang w:val="sl-SI"/>
        </w:rPr>
      </w:pPr>
      <w:r w:rsidRPr="00216D78">
        <w:rPr>
          <w:rFonts w:cs="Arial"/>
          <w:b/>
          <w:bCs/>
          <w:szCs w:val="20"/>
          <w:lang w:val="sl-SI"/>
        </w:rPr>
        <w:t>1. Zadeva EU</w:t>
      </w:r>
      <w:r w:rsidRPr="00216D78">
        <w:rPr>
          <w:rFonts w:cs="Arial"/>
          <w:bCs/>
          <w:szCs w:val="20"/>
          <w:lang w:val="sl-SI"/>
        </w:rPr>
        <w:t xml:space="preserve">: </w:t>
      </w:r>
    </w:p>
    <w:p w:rsidR="00B43445" w:rsidRPr="00216D78" w:rsidRDefault="00B43445" w:rsidP="00576263">
      <w:pPr>
        <w:spacing w:before="20" w:after="20"/>
        <w:jc w:val="both"/>
        <w:rPr>
          <w:rFonts w:cs="Arial"/>
          <w:bCs/>
          <w:szCs w:val="20"/>
          <w:lang w:val="sl-SI"/>
        </w:rPr>
      </w:pPr>
    </w:p>
    <w:p w:rsidR="00B43445" w:rsidRPr="00216D78" w:rsidRDefault="00B43445" w:rsidP="00576263">
      <w:pPr>
        <w:spacing w:before="20" w:after="20"/>
        <w:jc w:val="both"/>
        <w:rPr>
          <w:rFonts w:cs="Arial"/>
          <w:bCs/>
          <w:color w:val="0070C0"/>
          <w:szCs w:val="20"/>
          <w:lang w:val="sl-SI"/>
        </w:rPr>
      </w:pPr>
      <w:r w:rsidRPr="00216D78">
        <w:rPr>
          <w:rFonts w:cs="Arial"/>
          <w:bCs/>
          <w:szCs w:val="20"/>
          <w:lang w:val="sl-SI"/>
        </w:rPr>
        <w:t xml:space="preserve">Naslov dokumenta v slovenskem jeziku: </w:t>
      </w:r>
      <w:r w:rsidRPr="00216D78">
        <w:rPr>
          <w:rFonts w:cs="Arial"/>
          <w:bCs/>
          <w:i/>
          <w:szCs w:val="20"/>
          <w:lang w:val="sl-SI"/>
        </w:rPr>
        <w:t>Predlog uredbe Evropskega parlamenta in Sveta o spremembi Uredbe (EU) 2019/833 Evropskega parlamenta in Sveta z dne 20. maja 2019 o določitvi ukrepov za ohranjanje in izvrševanje, ki se uporabljajo na upravnem območju Organizacije za ribištvo severozahodnega Atlantika</w:t>
      </w:r>
    </w:p>
    <w:p w:rsidR="00B43445" w:rsidRPr="00216D78" w:rsidRDefault="00B43445" w:rsidP="00576263">
      <w:pPr>
        <w:spacing w:before="20" w:after="20"/>
        <w:jc w:val="both"/>
        <w:rPr>
          <w:rFonts w:cs="Arial"/>
          <w:bCs/>
          <w:szCs w:val="20"/>
          <w:lang w:val="sl-SI"/>
        </w:rPr>
      </w:pPr>
      <w:r w:rsidRPr="00216D78">
        <w:rPr>
          <w:rFonts w:cs="Arial"/>
          <w:bCs/>
          <w:szCs w:val="20"/>
          <w:lang w:val="sl-SI"/>
        </w:rPr>
        <w:t xml:space="preserve">Naslov dokumenta v delovnem jeziku EU: </w:t>
      </w:r>
      <w:proofErr w:type="spellStart"/>
      <w:r w:rsidRPr="00216D78">
        <w:rPr>
          <w:rFonts w:cs="Arial"/>
          <w:bCs/>
          <w:i/>
          <w:szCs w:val="20"/>
          <w:lang w:val="sl-SI"/>
        </w:rPr>
        <w:t>Proposal</w:t>
      </w:r>
      <w:proofErr w:type="spellEnd"/>
      <w:r w:rsidRPr="00216D78">
        <w:rPr>
          <w:rFonts w:cs="Arial"/>
          <w:bCs/>
          <w:i/>
          <w:szCs w:val="20"/>
          <w:lang w:val="sl-SI"/>
        </w:rPr>
        <w:t xml:space="preserve"> </w:t>
      </w:r>
      <w:proofErr w:type="spellStart"/>
      <w:r w:rsidRPr="00216D78">
        <w:rPr>
          <w:rFonts w:cs="Arial"/>
          <w:bCs/>
          <w:i/>
          <w:szCs w:val="20"/>
          <w:lang w:val="sl-SI"/>
        </w:rPr>
        <w:t>for</w:t>
      </w:r>
      <w:proofErr w:type="spellEnd"/>
      <w:r w:rsidRPr="00216D78">
        <w:rPr>
          <w:rFonts w:cs="Arial"/>
          <w:bCs/>
          <w:i/>
          <w:szCs w:val="20"/>
          <w:lang w:val="sl-SI"/>
        </w:rPr>
        <w:t xml:space="preserve"> a </w:t>
      </w:r>
      <w:proofErr w:type="spellStart"/>
      <w:r w:rsidRPr="00216D78">
        <w:rPr>
          <w:rFonts w:cs="Arial"/>
          <w:bCs/>
          <w:i/>
          <w:szCs w:val="20"/>
          <w:lang w:val="sl-SI"/>
        </w:rPr>
        <w:t>Regulation</w:t>
      </w:r>
      <w:proofErr w:type="spellEnd"/>
      <w:r w:rsidRPr="00216D78">
        <w:rPr>
          <w:rFonts w:cs="Arial"/>
          <w:bCs/>
          <w:i/>
          <w:szCs w:val="20"/>
          <w:lang w:val="sl-SI"/>
        </w:rPr>
        <w:t xml:space="preserve"> </w:t>
      </w:r>
      <w:proofErr w:type="spellStart"/>
      <w:r w:rsidRPr="00216D78">
        <w:rPr>
          <w:rFonts w:cs="Arial"/>
          <w:bCs/>
          <w:i/>
          <w:szCs w:val="20"/>
          <w:lang w:val="sl-SI"/>
        </w:rPr>
        <w:t>of</w:t>
      </w:r>
      <w:proofErr w:type="spellEnd"/>
      <w:r w:rsidRPr="00216D78">
        <w:rPr>
          <w:rFonts w:cs="Arial"/>
          <w:bCs/>
          <w:i/>
          <w:szCs w:val="20"/>
          <w:lang w:val="sl-SI"/>
        </w:rPr>
        <w:t xml:space="preserve"> </w:t>
      </w:r>
      <w:proofErr w:type="spellStart"/>
      <w:r w:rsidRPr="00216D78">
        <w:rPr>
          <w:rFonts w:cs="Arial"/>
          <w:bCs/>
          <w:i/>
          <w:szCs w:val="20"/>
          <w:lang w:val="sl-SI"/>
        </w:rPr>
        <w:t>the</w:t>
      </w:r>
      <w:proofErr w:type="spellEnd"/>
      <w:r w:rsidRPr="00216D78">
        <w:rPr>
          <w:rFonts w:cs="Arial"/>
          <w:bCs/>
          <w:i/>
          <w:szCs w:val="20"/>
          <w:lang w:val="sl-SI"/>
        </w:rPr>
        <w:t xml:space="preserve"> </w:t>
      </w:r>
      <w:proofErr w:type="spellStart"/>
      <w:r w:rsidRPr="00216D78">
        <w:rPr>
          <w:rFonts w:cs="Arial"/>
          <w:bCs/>
          <w:i/>
          <w:szCs w:val="20"/>
          <w:lang w:val="sl-SI"/>
        </w:rPr>
        <w:t>European</w:t>
      </w:r>
      <w:proofErr w:type="spellEnd"/>
      <w:r w:rsidRPr="00216D78">
        <w:rPr>
          <w:rFonts w:cs="Arial"/>
          <w:bCs/>
          <w:i/>
          <w:szCs w:val="20"/>
          <w:lang w:val="sl-SI"/>
        </w:rPr>
        <w:t xml:space="preserve"> </w:t>
      </w:r>
      <w:proofErr w:type="spellStart"/>
      <w:r w:rsidRPr="00216D78">
        <w:rPr>
          <w:rFonts w:cs="Arial"/>
          <w:bCs/>
          <w:i/>
          <w:szCs w:val="20"/>
          <w:lang w:val="sl-SI"/>
        </w:rPr>
        <w:t>Parliament</w:t>
      </w:r>
      <w:proofErr w:type="spellEnd"/>
      <w:r w:rsidRPr="00216D78">
        <w:rPr>
          <w:rFonts w:cs="Arial"/>
          <w:bCs/>
          <w:i/>
          <w:szCs w:val="20"/>
          <w:lang w:val="sl-SI"/>
        </w:rPr>
        <w:t xml:space="preserve"> </w:t>
      </w:r>
      <w:proofErr w:type="spellStart"/>
      <w:r w:rsidRPr="00216D78">
        <w:rPr>
          <w:rFonts w:cs="Arial"/>
          <w:bCs/>
          <w:i/>
          <w:szCs w:val="20"/>
          <w:lang w:val="sl-SI"/>
        </w:rPr>
        <w:t>and</w:t>
      </w:r>
      <w:proofErr w:type="spellEnd"/>
      <w:r w:rsidRPr="00216D78">
        <w:rPr>
          <w:rFonts w:cs="Arial"/>
          <w:bCs/>
          <w:i/>
          <w:szCs w:val="20"/>
          <w:lang w:val="sl-SI"/>
        </w:rPr>
        <w:t xml:space="preserve"> </w:t>
      </w:r>
      <w:proofErr w:type="spellStart"/>
      <w:r w:rsidRPr="00216D78">
        <w:rPr>
          <w:rFonts w:cs="Arial"/>
          <w:bCs/>
          <w:i/>
          <w:szCs w:val="20"/>
          <w:lang w:val="sl-SI"/>
        </w:rPr>
        <w:t>of</w:t>
      </w:r>
      <w:proofErr w:type="spellEnd"/>
      <w:r w:rsidRPr="00216D78">
        <w:rPr>
          <w:rFonts w:cs="Arial"/>
          <w:bCs/>
          <w:i/>
          <w:szCs w:val="20"/>
          <w:lang w:val="sl-SI"/>
        </w:rPr>
        <w:t xml:space="preserve"> </w:t>
      </w:r>
      <w:proofErr w:type="spellStart"/>
      <w:r w:rsidRPr="00216D78">
        <w:rPr>
          <w:rFonts w:cs="Arial"/>
          <w:bCs/>
          <w:i/>
          <w:szCs w:val="20"/>
          <w:lang w:val="sl-SI"/>
        </w:rPr>
        <w:t>the</w:t>
      </w:r>
      <w:proofErr w:type="spellEnd"/>
      <w:r w:rsidRPr="00216D78">
        <w:rPr>
          <w:rFonts w:cs="Arial"/>
          <w:bCs/>
          <w:i/>
          <w:szCs w:val="20"/>
          <w:lang w:val="sl-SI"/>
        </w:rPr>
        <w:t xml:space="preserve"> </w:t>
      </w:r>
      <w:proofErr w:type="spellStart"/>
      <w:r w:rsidRPr="00216D78">
        <w:rPr>
          <w:rFonts w:cs="Arial"/>
          <w:bCs/>
          <w:i/>
          <w:szCs w:val="20"/>
          <w:lang w:val="sl-SI"/>
        </w:rPr>
        <w:t>Council</w:t>
      </w:r>
      <w:proofErr w:type="spellEnd"/>
      <w:r w:rsidRPr="00216D78">
        <w:rPr>
          <w:rFonts w:cs="Arial"/>
          <w:bCs/>
          <w:i/>
          <w:szCs w:val="20"/>
          <w:lang w:val="sl-SI"/>
        </w:rPr>
        <w:t xml:space="preserve"> </w:t>
      </w:r>
      <w:proofErr w:type="spellStart"/>
      <w:r w:rsidRPr="00216D78">
        <w:rPr>
          <w:rFonts w:cs="Arial"/>
          <w:bCs/>
          <w:i/>
          <w:szCs w:val="20"/>
          <w:lang w:val="sl-SI"/>
        </w:rPr>
        <w:t>amending</w:t>
      </w:r>
      <w:proofErr w:type="spellEnd"/>
      <w:r w:rsidRPr="00216D78">
        <w:rPr>
          <w:rFonts w:cs="Arial"/>
          <w:bCs/>
          <w:i/>
          <w:szCs w:val="20"/>
          <w:lang w:val="sl-SI"/>
        </w:rPr>
        <w:t xml:space="preserve"> </w:t>
      </w:r>
      <w:proofErr w:type="spellStart"/>
      <w:r w:rsidRPr="00216D78">
        <w:rPr>
          <w:rFonts w:cs="Arial"/>
          <w:bCs/>
          <w:i/>
          <w:szCs w:val="20"/>
          <w:lang w:val="sl-SI"/>
        </w:rPr>
        <w:t>the</w:t>
      </w:r>
      <w:proofErr w:type="spellEnd"/>
      <w:r w:rsidRPr="00216D78">
        <w:rPr>
          <w:rFonts w:cs="Arial"/>
          <w:bCs/>
          <w:i/>
          <w:szCs w:val="20"/>
          <w:lang w:val="sl-SI"/>
        </w:rPr>
        <w:t xml:space="preserve"> </w:t>
      </w:r>
      <w:proofErr w:type="spellStart"/>
      <w:r w:rsidRPr="00216D78">
        <w:rPr>
          <w:rFonts w:cs="Arial"/>
          <w:bCs/>
          <w:i/>
          <w:szCs w:val="20"/>
          <w:lang w:val="sl-SI"/>
        </w:rPr>
        <w:t>Regulation</w:t>
      </w:r>
      <w:proofErr w:type="spellEnd"/>
      <w:r w:rsidRPr="00216D78">
        <w:rPr>
          <w:rFonts w:cs="Arial"/>
          <w:bCs/>
          <w:i/>
          <w:szCs w:val="20"/>
          <w:lang w:val="sl-SI"/>
        </w:rPr>
        <w:t xml:space="preserve"> (EU) 2019/833 </w:t>
      </w:r>
      <w:proofErr w:type="spellStart"/>
      <w:r w:rsidRPr="00216D78">
        <w:rPr>
          <w:rFonts w:cs="Arial"/>
          <w:bCs/>
          <w:i/>
          <w:szCs w:val="20"/>
          <w:lang w:val="sl-SI"/>
        </w:rPr>
        <w:t>of</w:t>
      </w:r>
      <w:proofErr w:type="spellEnd"/>
      <w:r w:rsidRPr="00216D78">
        <w:rPr>
          <w:rFonts w:cs="Arial"/>
          <w:bCs/>
          <w:i/>
          <w:szCs w:val="20"/>
          <w:lang w:val="sl-SI"/>
        </w:rPr>
        <w:t xml:space="preserve"> </w:t>
      </w:r>
      <w:proofErr w:type="spellStart"/>
      <w:r w:rsidRPr="00216D78">
        <w:rPr>
          <w:rFonts w:cs="Arial"/>
          <w:bCs/>
          <w:i/>
          <w:szCs w:val="20"/>
          <w:lang w:val="sl-SI"/>
        </w:rPr>
        <w:t>the</w:t>
      </w:r>
      <w:proofErr w:type="spellEnd"/>
      <w:r w:rsidRPr="00216D78">
        <w:rPr>
          <w:rFonts w:cs="Arial"/>
          <w:bCs/>
          <w:i/>
          <w:szCs w:val="20"/>
          <w:lang w:val="sl-SI"/>
        </w:rPr>
        <w:t xml:space="preserve"> </w:t>
      </w:r>
      <w:proofErr w:type="spellStart"/>
      <w:r w:rsidRPr="00216D78">
        <w:rPr>
          <w:rFonts w:cs="Arial"/>
          <w:bCs/>
          <w:i/>
          <w:szCs w:val="20"/>
          <w:lang w:val="sl-SI"/>
        </w:rPr>
        <w:t>European</w:t>
      </w:r>
      <w:proofErr w:type="spellEnd"/>
      <w:r w:rsidRPr="00216D78">
        <w:rPr>
          <w:rFonts w:cs="Arial"/>
          <w:bCs/>
          <w:i/>
          <w:szCs w:val="20"/>
          <w:lang w:val="sl-SI"/>
        </w:rPr>
        <w:t xml:space="preserve"> </w:t>
      </w:r>
      <w:proofErr w:type="spellStart"/>
      <w:r w:rsidRPr="00216D78">
        <w:rPr>
          <w:rFonts w:cs="Arial"/>
          <w:bCs/>
          <w:i/>
          <w:szCs w:val="20"/>
          <w:lang w:val="sl-SI"/>
        </w:rPr>
        <w:t>Parliament</w:t>
      </w:r>
      <w:proofErr w:type="spellEnd"/>
      <w:r w:rsidRPr="00216D78">
        <w:rPr>
          <w:rFonts w:cs="Arial"/>
          <w:bCs/>
          <w:i/>
          <w:szCs w:val="20"/>
          <w:lang w:val="sl-SI"/>
        </w:rPr>
        <w:t xml:space="preserve"> </w:t>
      </w:r>
      <w:proofErr w:type="spellStart"/>
      <w:r w:rsidRPr="00216D78">
        <w:rPr>
          <w:rFonts w:cs="Arial"/>
          <w:bCs/>
          <w:i/>
          <w:szCs w:val="20"/>
          <w:lang w:val="sl-SI"/>
        </w:rPr>
        <w:t>and</w:t>
      </w:r>
      <w:proofErr w:type="spellEnd"/>
      <w:r w:rsidRPr="00216D78">
        <w:rPr>
          <w:rFonts w:cs="Arial"/>
          <w:bCs/>
          <w:i/>
          <w:szCs w:val="20"/>
          <w:lang w:val="sl-SI"/>
        </w:rPr>
        <w:t xml:space="preserve"> </w:t>
      </w:r>
      <w:proofErr w:type="spellStart"/>
      <w:r w:rsidRPr="00216D78">
        <w:rPr>
          <w:rFonts w:cs="Arial"/>
          <w:bCs/>
          <w:i/>
          <w:szCs w:val="20"/>
          <w:lang w:val="sl-SI"/>
        </w:rPr>
        <w:t>of</w:t>
      </w:r>
      <w:proofErr w:type="spellEnd"/>
      <w:r w:rsidRPr="00216D78">
        <w:rPr>
          <w:rFonts w:cs="Arial"/>
          <w:bCs/>
          <w:i/>
          <w:szCs w:val="20"/>
          <w:lang w:val="sl-SI"/>
        </w:rPr>
        <w:t xml:space="preserve"> </w:t>
      </w:r>
      <w:proofErr w:type="spellStart"/>
      <w:r w:rsidRPr="00216D78">
        <w:rPr>
          <w:rFonts w:cs="Arial"/>
          <w:bCs/>
          <w:i/>
          <w:szCs w:val="20"/>
          <w:lang w:val="sl-SI"/>
        </w:rPr>
        <w:t>the</w:t>
      </w:r>
      <w:proofErr w:type="spellEnd"/>
      <w:r w:rsidRPr="00216D78">
        <w:rPr>
          <w:rFonts w:cs="Arial"/>
          <w:bCs/>
          <w:i/>
          <w:szCs w:val="20"/>
          <w:lang w:val="sl-SI"/>
        </w:rPr>
        <w:t xml:space="preserve"> </w:t>
      </w:r>
      <w:proofErr w:type="spellStart"/>
      <w:r w:rsidRPr="00216D78">
        <w:rPr>
          <w:rFonts w:cs="Arial"/>
          <w:bCs/>
          <w:i/>
          <w:szCs w:val="20"/>
          <w:lang w:val="sl-SI"/>
        </w:rPr>
        <w:t>Council</w:t>
      </w:r>
      <w:proofErr w:type="spellEnd"/>
      <w:r w:rsidRPr="00216D78">
        <w:rPr>
          <w:rFonts w:cs="Arial"/>
          <w:bCs/>
          <w:i/>
          <w:szCs w:val="20"/>
          <w:lang w:val="sl-SI"/>
        </w:rPr>
        <w:t xml:space="preserve"> </w:t>
      </w:r>
      <w:proofErr w:type="spellStart"/>
      <w:r w:rsidRPr="00216D78">
        <w:rPr>
          <w:rFonts w:cs="Arial"/>
          <w:bCs/>
          <w:i/>
          <w:szCs w:val="20"/>
          <w:lang w:val="sl-SI"/>
        </w:rPr>
        <w:t>of</w:t>
      </w:r>
      <w:proofErr w:type="spellEnd"/>
      <w:r w:rsidRPr="00216D78">
        <w:rPr>
          <w:rFonts w:cs="Arial"/>
          <w:bCs/>
          <w:i/>
          <w:szCs w:val="20"/>
          <w:lang w:val="sl-SI"/>
        </w:rPr>
        <w:t xml:space="preserve"> 20 </w:t>
      </w:r>
      <w:proofErr w:type="spellStart"/>
      <w:r w:rsidRPr="00216D78">
        <w:rPr>
          <w:rFonts w:cs="Arial"/>
          <w:bCs/>
          <w:i/>
          <w:szCs w:val="20"/>
          <w:lang w:val="sl-SI"/>
        </w:rPr>
        <w:t>May</w:t>
      </w:r>
      <w:proofErr w:type="spellEnd"/>
      <w:r w:rsidRPr="00216D78">
        <w:rPr>
          <w:rFonts w:cs="Arial"/>
          <w:bCs/>
          <w:i/>
          <w:szCs w:val="20"/>
          <w:lang w:val="sl-SI"/>
        </w:rPr>
        <w:t xml:space="preserve"> 2019 </w:t>
      </w:r>
      <w:proofErr w:type="spellStart"/>
      <w:r w:rsidRPr="00216D78">
        <w:rPr>
          <w:rFonts w:cs="Arial"/>
          <w:bCs/>
          <w:i/>
          <w:szCs w:val="20"/>
          <w:lang w:val="sl-SI"/>
        </w:rPr>
        <w:t>laying</w:t>
      </w:r>
      <w:proofErr w:type="spellEnd"/>
      <w:r w:rsidRPr="00216D78">
        <w:rPr>
          <w:rFonts w:cs="Arial"/>
          <w:bCs/>
          <w:i/>
          <w:szCs w:val="20"/>
          <w:lang w:val="sl-SI"/>
        </w:rPr>
        <w:t xml:space="preserve"> </w:t>
      </w:r>
      <w:proofErr w:type="spellStart"/>
      <w:r w:rsidRPr="00216D78">
        <w:rPr>
          <w:rFonts w:cs="Arial"/>
          <w:bCs/>
          <w:i/>
          <w:szCs w:val="20"/>
          <w:lang w:val="sl-SI"/>
        </w:rPr>
        <w:t>down</w:t>
      </w:r>
      <w:proofErr w:type="spellEnd"/>
      <w:r w:rsidRPr="00216D78">
        <w:rPr>
          <w:rFonts w:cs="Arial"/>
          <w:bCs/>
          <w:i/>
          <w:szCs w:val="20"/>
          <w:lang w:val="sl-SI"/>
        </w:rPr>
        <w:t xml:space="preserve"> </w:t>
      </w:r>
      <w:proofErr w:type="spellStart"/>
      <w:r w:rsidRPr="00216D78">
        <w:rPr>
          <w:rFonts w:cs="Arial"/>
          <w:bCs/>
          <w:i/>
          <w:szCs w:val="20"/>
          <w:lang w:val="sl-SI"/>
        </w:rPr>
        <w:t>conservation</w:t>
      </w:r>
      <w:proofErr w:type="spellEnd"/>
      <w:r w:rsidRPr="00216D78">
        <w:rPr>
          <w:rFonts w:cs="Arial"/>
          <w:bCs/>
          <w:i/>
          <w:szCs w:val="20"/>
          <w:lang w:val="sl-SI"/>
        </w:rPr>
        <w:t xml:space="preserve"> </w:t>
      </w:r>
      <w:proofErr w:type="spellStart"/>
      <w:r w:rsidRPr="00216D78">
        <w:rPr>
          <w:rFonts w:cs="Arial"/>
          <w:bCs/>
          <w:i/>
          <w:szCs w:val="20"/>
          <w:lang w:val="sl-SI"/>
        </w:rPr>
        <w:t>and</w:t>
      </w:r>
      <w:proofErr w:type="spellEnd"/>
      <w:r w:rsidRPr="00216D78">
        <w:rPr>
          <w:rFonts w:cs="Arial"/>
          <w:bCs/>
          <w:i/>
          <w:szCs w:val="20"/>
          <w:lang w:val="sl-SI"/>
        </w:rPr>
        <w:t xml:space="preserve"> </w:t>
      </w:r>
      <w:proofErr w:type="spellStart"/>
      <w:r w:rsidRPr="00216D78">
        <w:rPr>
          <w:rFonts w:cs="Arial"/>
          <w:bCs/>
          <w:i/>
          <w:szCs w:val="20"/>
          <w:lang w:val="sl-SI"/>
        </w:rPr>
        <w:t>enforcement</w:t>
      </w:r>
      <w:proofErr w:type="spellEnd"/>
      <w:r w:rsidRPr="00216D78">
        <w:rPr>
          <w:rFonts w:cs="Arial"/>
          <w:bCs/>
          <w:i/>
          <w:szCs w:val="20"/>
          <w:lang w:val="sl-SI"/>
        </w:rPr>
        <w:t xml:space="preserve"> </w:t>
      </w:r>
      <w:proofErr w:type="spellStart"/>
      <w:r w:rsidRPr="00216D78">
        <w:rPr>
          <w:rFonts w:cs="Arial"/>
          <w:bCs/>
          <w:i/>
          <w:szCs w:val="20"/>
          <w:lang w:val="sl-SI"/>
        </w:rPr>
        <w:t>measures</w:t>
      </w:r>
      <w:proofErr w:type="spellEnd"/>
      <w:r w:rsidRPr="00216D78">
        <w:rPr>
          <w:rFonts w:cs="Arial"/>
          <w:bCs/>
          <w:i/>
          <w:szCs w:val="20"/>
          <w:lang w:val="sl-SI"/>
        </w:rPr>
        <w:t xml:space="preserve"> </w:t>
      </w:r>
      <w:proofErr w:type="spellStart"/>
      <w:r w:rsidRPr="00216D78">
        <w:rPr>
          <w:rFonts w:cs="Arial"/>
          <w:bCs/>
          <w:i/>
          <w:szCs w:val="20"/>
          <w:lang w:val="sl-SI"/>
        </w:rPr>
        <w:t>applicable</w:t>
      </w:r>
      <w:proofErr w:type="spellEnd"/>
      <w:r w:rsidRPr="00216D78">
        <w:rPr>
          <w:rFonts w:cs="Arial"/>
          <w:bCs/>
          <w:i/>
          <w:szCs w:val="20"/>
          <w:lang w:val="sl-SI"/>
        </w:rPr>
        <w:t xml:space="preserve"> in </w:t>
      </w:r>
      <w:proofErr w:type="spellStart"/>
      <w:r w:rsidRPr="00216D78">
        <w:rPr>
          <w:rFonts w:cs="Arial"/>
          <w:bCs/>
          <w:i/>
          <w:szCs w:val="20"/>
          <w:lang w:val="sl-SI"/>
        </w:rPr>
        <w:t>the</w:t>
      </w:r>
      <w:proofErr w:type="spellEnd"/>
      <w:r w:rsidRPr="00216D78">
        <w:rPr>
          <w:rFonts w:cs="Arial"/>
          <w:bCs/>
          <w:i/>
          <w:szCs w:val="20"/>
          <w:lang w:val="sl-SI"/>
        </w:rPr>
        <w:t xml:space="preserve"> </w:t>
      </w:r>
      <w:proofErr w:type="spellStart"/>
      <w:r w:rsidRPr="00216D78">
        <w:rPr>
          <w:rFonts w:cs="Arial"/>
          <w:bCs/>
          <w:i/>
          <w:szCs w:val="20"/>
          <w:lang w:val="sl-SI"/>
        </w:rPr>
        <w:t>Regulatory</w:t>
      </w:r>
      <w:proofErr w:type="spellEnd"/>
      <w:r w:rsidRPr="00216D78">
        <w:rPr>
          <w:rFonts w:cs="Arial"/>
          <w:bCs/>
          <w:i/>
          <w:szCs w:val="20"/>
          <w:lang w:val="sl-SI"/>
        </w:rPr>
        <w:t xml:space="preserve"> </w:t>
      </w:r>
      <w:proofErr w:type="spellStart"/>
      <w:r w:rsidRPr="00216D78">
        <w:rPr>
          <w:rFonts w:cs="Arial"/>
          <w:bCs/>
          <w:i/>
          <w:szCs w:val="20"/>
          <w:lang w:val="sl-SI"/>
        </w:rPr>
        <w:t>Area</w:t>
      </w:r>
      <w:proofErr w:type="spellEnd"/>
      <w:r w:rsidRPr="00216D78">
        <w:rPr>
          <w:rFonts w:cs="Arial"/>
          <w:bCs/>
          <w:i/>
          <w:szCs w:val="20"/>
          <w:lang w:val="sl-SI"/>
        </w:rPr>
        <w:t xml:space="preserve"> </w:t>
      </w:r>
      <w:proofErr w:type="spellStart"/>
      <w:r w:rsidRPr="00216D78">
        <w:rPr>
          <w:rFonts w:cs="Arial"/>
          <w:bCs/>
          <w:i/>
          <w:szCs w:val="20"/>
          <w:lang w:val="sl-SI"/>
        </w:rPr>
        <w:t>of</w:t>
      </w:r>
      <w:proofErr w:type="spellEnd"/>
      <w:r w:rsidRPr="00216D78">
        <w:rPr>
          <w:rFonts w:cs="Arial"/>
          <w:bCs/>
          <w:i/>
          <w:szCs w:val="20"/>
          <w:lang w:val="sl-SI"/>
        </w:rPr>
        <w:t xml:space="preserve"> </w:t>
      </w:r>
      <w:proofErr w:type="spellStart"/>
      <w:r w:rsidRPr="00216D78">
        <w:rPr>
          <w:rFonts w:cs="Arial"/>
          <w:bCs/>
          <w:i/>
          <w:szCs w:val="20"/>
          <w:lang w:val="sl-SI"/>
        </w:rPr>
        <w:t>the</w:t>
      </w:r>
      <w:proofErr w:type="spellEnd"/>
      <w:r w:rsidRPr="00216D78">
        <w:rPr>
          <w:rFonts w:cs="Arial"/>
          <w:bCs/>
          <w:i/>
          <w:szCs w:val="20"/>
          <w:lang w:val="sl-SI"/>
        </w:rPr>
        <w:t xml:space="preserve"> </w:t>
      </w:r>
      <w:proofErr w:type="spellStart"/>
      <w:r w:rsidRPr="00216D78">
        <w:rPr>
          <w:rFonts w:cs="Arial"/>
          <w:bCs/>
          <w:i/>
          <w:szCs w:val="20"/>
          <w:lang w:val="sl-SI"/>
        </w:rPr>
        <w:t>Northwest</w:t>
      </w:r>
      <w:proofErr w:type="spellEnd"/>
      <w:r w:rsidRPr="00216D78">
        <w:rPr>
          <w:rFonts w:cs="Arial"/>
          <w:bCs/>
          <w:i/>
          <w:szCs w:val="20"/>
          <w:lang w:val="sl-SI"/>
        </w:rPr>
        <w:t xml:space="preserve"> </w:t>
      </w:r>
      <w:proofErr w:type="spellStart"/>
      <w:r w:rsidRPr="00216D78">
        <w:rPr>
          <w:rFonts w:cs="Arial"/>
          <w:bCs/>
          <w:i/>
          <w:szCs w:val="20"/>
          <w:lang w:val="sl-SI"/>
        </w:rPr>
        <w:t>Atlantic</w:t>
      </w:r>
      <w:proofErr w:type="spellEnd"/>
      <w:r w:rsidRPr="00216D78">
        <w:rPr>
          <w:rFonts w:cs="Arial"/>
          <w:bCs/>
          <w:i/>
          <w:szCs w:val="20"/>
          <w:lang w:val="sl-SI"/>
        </w:rPr>
        <w:t xml:space="preserve"> </w:t>
      </w:r>
      <w:proofErr w:type="spellStart"/>
      <w:r w:rsidRPr="00216D78">
        <w:rPr>
          <w:rFonts w:cs="Arial"/>
          <w:bCs/>
          <w:i/>
          <w:szCs w:val="20"/>
          <w:lang w:val="sl-SI"/>
        </w:rPr>
        <w:t>Fisheries</w:t>
      </w:r>
      <w:proofErr w:type="spellEnd"/>
      <w:r w:rsidRPr="00216D78">
        <w:rPr>
          <w:rFonts w:cs="Arial"/>
          <w:bCs/>
          <w:i/>
          <w:szCs w:val="20"/>
          <w:lang w:val="sl-SI"/>
        </w:rPr>
        <w:t xml:space="preserve"> </w:t>
      </w:r>
      <w:proofErr w:type="spellStart"/>
      <w:r w:rsidRPr="00216D78">
        <w:rPr>
          <w:rFonts w:cs="Arial"/>
          <w:bCs/>
          <w:i/>
          <w:szCs w:val="20"/>
          <w:lang w:val="sl-SI"/>
        </w:rPr>
        <w:t>Organisation</w:t>
      </w:r>
      <w:proofErr w:type="spellEnd"/>
    </w:p>
    <w:p w:rsidR="00B43445" w:rsidRPr="00216D78" w:rsidRDefault="00B43445" w:rsidP="00576263">
      <w:pPr>
        <w:spacing w:before="20" w:after="20"/>
        <w:jc w:val="both"/>
        <w:rPr>
          <w:rFonts w:cs="Arial"/>
          <w:szCs w:val="20"/>
          <w:lang w:val="sl-SI"/>
        </w:rPr>
      </w:pPr>
      <w:r w:rsidRPr="00216D78">
        <w:rPr>
          <w:rFonts w:cs="Arial"/>
          <w:szCs w:val="20"/>
          <w:lang w:val="sl-SI"/>
        </w:rPr>
        <w:t xml:space="preserve">Datum dokumenta: </w:t>
      </w:r>
      <w:r w:rsidRPr="00216D78">
        <w:rPr>
          <w:rFonts w:cs="Arial"/>
          <w:i/>
          <w:szCs w:val="20"/>
          <w:lang w:val="sl-SI"/>
        </w:rPr>
        <w:t>29.05.2020</w:t>
      </w:r>
    </w:p>
    <w:p w:rsidR="00B43445" w:rsidRPr="00216D78" w:rsidRDefault="00B43445" w:rsidP="00576263">
      <w:pPr>
        <w:spacing w:before="20" w:after="20"/>
        <w:jc w:val="both"/>
        <w:rPr>
          <w:rFonts w:cs="Arial"/>
          <w:szCs w:val="20"/>
          <w:lang w:val="sl-SI"/>
        </w:rPr>
      </w:pPr>
      <w:r w:rsidRPr="00216D78">
        <w:rPr>
          <w:rFonts w:cs="Arial"/>
          <w:szCs w:val="20"/>
          <w:lang w:val="sl-SI"/>
        </w:rPr>
        <w:t xml:space="preserve">Številka dokumenta: </w:t>
      </w:r>
      <w:r w:rsidRPr="00216D78">
        <w:rPr>
          <w:rFonts w:cs="Arial"/>
          <w:i/>
          <w:szCs w:val="20"/>
          <w:lang w:val="sl-SI"/>
        </w:rPr>
        <w:t xml:space="preserve">8472/20 </w:t>
      </w:r>
    </w:p>
    <w:p w:rsidR="00B43445" w:rsidRPr="00216D78" w:rsidRDefault="00B43445" w:rsidP="00576263">
      <w:pPr>
        <w:spacing w:before="20" w:after="20"/>
        <w:jc w:val="both"/>
        <w:rPr>
          <w:rFonts w:cs="Arial"/>
          <w:i/>
          <w:szCs w:val="20"/>
          <w:lang w:val="sl-SI"/>
        </w:rPr>
      </w:pPr>
      <w:r w:rsidRPr="00216D78">
        <w:rPr>
          <w:rFonts w:cs="Arial"/>
          <w:szCs w:val="20"/>
          <w:lang w:val="sl-SI"/>
        </w:rPr>
        <w:t xml:space="preserve">Medinstitucionalna oznaka: </w:t>
      </w:r>
      <w:r w:rsidRPr="00216D78">
        <w:rPr>
          <w:rFonts w:cs="Arial"/>
          <w:i/>
          <w:szCs w:val="20"/>
          <w:lang w:val="sl-SI"/>
        </w:rPr>
        <w:t>2020/0095(COD)</w:t>
      </w:r>
    </w:p>
    <w:p w:rsidR="00B43445" w:rsidRPr="00216D78" w:rsidRDefault="00B43445" w:rsidP="00576263">
      <w:pPr>
        <w:spacing w:before="20" w:after="20"/>
        <w:jc w:val="both"/>
        <w:rPr>
          <w:rFonts w:cs="Arial"/>
          <w:bCs/>
          <w:szCs w:val="20"/>
          <w:lang w:val="sl-SI"/>
        </w:rPr>
      </w:pPr>
      <w:r w:rsidRPr="00216D78">
        <w:rPr>
          <w:rFonts w:cs="Arial"/>
          <w:bCs/>
          <w:szCs w:val="20"/>
          <w:lang w:val="sl-SI"/>
        </w:rPr>
        <w:t xml:space="preserve">Pri izdelavi predloga stališča so upoštevane še različice in priloge dokumenta EU: </w:t>
      </w:r>
    </w:p>
    <w:p w:rsidR="00B43445" w:rsidRPr="00216D78" w:rsidRDefault="00B43445" w:rsidP="00576263">
      <w:pPr>
        <w:spacing w:before="20" w:after="20"/>
        <w:jc w:val="both"/>
        <w:rPr>
          <w:rFonts w:cs="Arial"/>
          <w:bCs/>
          <w:szCs w:val="20"/>
          <w:lang w:val="sl-SI"/>
        </w:rPr>
      </w:pPr>
    </w:p>
    <w:p w:rsidR="00B43445" w:rsidRPr="00216D78" w:rsidRDefault="00B43445" w:rsidP="00576263">
      <w:pPr>
        <w:spacing w:before="20" w:after="20"/>
        <w:jc w:val="both"/>
        <w:rPr>
          <w:rFonts w:cs="Arial"/>
          <w:szCs w:val="20"/>
          <w:lang w:val="sl-SI"/>
        </w:rPr>
      </w:pPr>
      <w:r w:rsidRPr="00216D78">
        <w:rPr>
          <w:rFonts w:cs="Arial"/>
          <w:b/>
          <w:szCs w:val="20"/>
          <w:lang w:val="sl-SI"/>
        </w:rPr>
        <w:t>2. Vrsta odločitve RS</w:t>
      </w:r>
      <w:r w:rsidRPr="00216D78">
        <w:rPr>
          <w:rFonts w:cs="Arial"/>
          <w:szCs w:val="20"/>
          <w:lang w:val="sl-SI"/>
        </w:rPr>
        <w:t>:</w:t>
      </w:r>
      <w:r w:rsidRPr="00216D78">
        <w:rPr>
          <w:rFonts w:cs="Arial"/>
          <w:b/>
          <w:bCs/>
          <w:i/>
          <w:color w:val="0070C0"/>
          <w:szCs w:val="20"/>
          <w:lang w:val="sl-SI"/>
        </w:rPr>
        <w:t xml:space="preserve"> </w:t>
      </w:r>
      <w:r w:rsidRPr="00216D78">
        <w:rPr>
          <w:rFonts w:cs="Arial"/>
          <w:i/>
          <w:szCs w:val="20"/>
          <w:lang w:val="sl-SI"/>
        </w:rPr>
        <w:t>Stališče Republike Slovenije</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bCs/>
          <w:szCs w:val="20"/>
          <w:lang w:val="sl-SI"/>
        </w:rPr>
      </w:pPr>
      <w:r w:rsidRPr="00216D78">
        <w:rPr>
          <w:rFonts w:cs="Arial"/>
          <w:b/>
          <w:bCs/>
          <w:szCs w:val="20"/>
          <w:lang w:val="sl-SI"/>
        </w:rPr>
        <w:t>3. Postopek sprejemanja zadeve EU v institucijah EU</w:t>
      </w:r>
      <w:r w:rsidRPr="00216D78">
        <w:rPr>
          <w:rFonts w:cs="Arial"/>
          <w:bCs/>
          <w:szCs w:val="20"/>
          <w:lang w:val="sl-SI"/>
        </w:rPr>
        <w:t>:</w:t>
      </w:r>
    </w:p>
    <w:p w:rsidR="00B43445" w:rsidRPr="00216D78" w:rsidRDefault="00B43445" w:rsidP="00576263">
      <w:pPr>
        <w:spacing w:before="20" w:after="20"/>
        <w:jc w:val="both"/>
        <w:rPr>
          <w:rFonts w:cs="Arial"/>
          <w:bCs/>
          <w:szCs w:val="20"/>
          <w:lang w:val="sl-SI"/>
        </w:rPr>
      </w:pPr>
    </w:p>
    <w:p w:rsidR="00B43445" w:rsidRPr="00216D78" w:rsidRDefault="00B43445" w:rsidP="00576263">
      <w:pPr>
        <w:spacing w:before="20" w:after="20"/>
        <w:jc w:val="both"/>
        <w:rPr>
          <w:rFonts w:cs="Arial"/>
          <w:szCs w:val="20"/>
          <w:lang w:val="sl-SI"/>
        </w:rPr>
      </w:pPr>
      <w:r w:rsidRPr="00216D78">
        <w:rPr>
          <w:rFonts w:cs="Arial"/>
          <w:bCs/>
          <w:szCs w:val="20"/>
          <w:lang w:val="sl-SI"/>
        </w:rPr>
        <w:t>Postopek</w:t>
      </w:r>
      <w:r w:rsidRPr="00216D78">
        <w:rPr>
          <w:rFonts w:cs="Arial"/>
          <w:szCs w:val="20"/>
          <w:lang w:val="sl-SI"/>
        </w:rPr>
        <w:t xml:space="preserve">: </w:t>
      </w:r>
      <w:r w:rsidRPr="00216D78">
        <w:rPr>
          <w:rFonts w:cs="Arial"/>
          <w:i/>
          <w:szCs w:val="20"/>
          <w:lang w:val="sl-SI"/>
        </w:rPr>
        <w:t xml:space="preserve">Redni zakonodajni postopek </w:t>
      </w:r>
    </w:p>
    <w:p w:rsidR="00B43445" w:rsidRPr="00216D78" w:rsidRDefault="00B43445" w:rsidP="00576263">
      <w:pPr>
        <w:spacing w:before="20" w:after="20"/>
        <w:jc w:val="both"/>
        <w:rPr>
          <w:rFonts w:cs="Arial"/>
          <w:bCs/>
          <w:szCs w:val="20"/>
          <w:lang w:val="sl-SI"/>
        </w:rPr>
      </w:pPr>
      <w:r w:rsidRPr="00216D78">
        <w:rPr>
          <w:rFonts w:cs="Arial"/>
          <w:bCs/>
          <w:szCs w:val="20"/>
          <w:lang w:val="sl-SI"/>
        </w:rPr>
        <w:t xml:space="preserve">Faza sprejemanja: </w:t>
      </w:r>
      <w:r w:rsidRPr="00216D78">
        <w:rPr>
          <w:rFonts w:cs="Arial"/>
          <w:bCs/>
          <w:i/>
          <w:szCs w:val="20"/>
          <w:lang w:val="sl-SI"/>
        </w:rPr>
        <w:t xml:space="preserve">1. obravnava </w:t>
      </w:r>
    </w:p>
    <w:p w:rsidR="00B43445" w:rsidRPr="00216D78" w:rsidRDefault="00B43445" w:rsidP="00576263">
      <w:pPr>
        <w:spacing w:before="20" w:after="20"/>
        <w:jc w:val="both"/>
        <w:rPr>
          <w:rFonts w:cs="Arial"/>
          <w:bCs/>
          <w:szCs w:val="20"/>
          <w:lang w:val="sl-SI"/>
        </w:rPr>
      </w:pPr>
    </w:p>
    <w:p w:rsidR="00B43445" w:rsidRPr="00216D78" w:rsidRDefault="00B43445" w:rsidP="00576263">
      <w:pPr>
        <w:spacing w:before="20" w:after="20"/>
        <w:jc w:val="both"/>
        <w:rPr>
          <w:rFonts w:cs="Arial"/>
          <w:b/>
          <w:bCs/>
          <w:szCs w:val="20"/>
          <w:lang w:val="sl-SI"/>
        </w:rPr>
      </w:pPr>
      <w:r w:rsidRPr="00216D78">
        <w:rPr>
          <w:rFonts w:cs="Arial"/>
          <w:b/>
          <w:bCs/>
          <w:szCs w:val="20"/>
          <w:lang w:val="sl-SI"/>
        </w:rPr>
        <w:t>4. Pristojni organ EU</w:t>
      </w:r>
      <w:r w:rsidRPr="00216D78">
        <w:rPr>
          <w:rFonts w:cs="Arial"/>
          <w:bCs/>
          <w:szCs w:val="20"/>
          <w:lang w:val="sl-SI"/>
        </w:rPr>
        <w:t>:</w:t>
      </w:r>
      <w:r w:rsidRPr="00216D78">
        <w:rPr>
          <w:rFonts w:cs="Arial"/>
          <w:b/>
          <w:bCs/>
          <w:szCs w:val="20"/>
          <w:lang w:val="sl-SI"/>
        </w:rPr>
        <w:t xml:space="preserve"> </w:t>
      </w:r>
    </w:p>
    <w:p w:rsidR="00B43445" w:rsidRPr="00216D78" w:rsidRDefault="00B43445" w:rsidP="00576263">
      <w:pPr>
        <w:spacing w:before="20" w:after="20"/>
        <w:jc w:val="both"/>
        <w:rPr>
          <w:rFonts w:cs="Arial"/>
          <w:bCs/>
          <w:szCs w:val="20"/>
          <w:lang w:val="sl-SI"/>
        </w:rPr>
      </w:pPr>
    </w:p>
    <w:p w:rsidR="00B43445" w:rsidRPr="00216D78" w:rsidRDefault="00B43445" w:rsidP="00576263">
      <w:pPr>
        <w:spacing w:before="20" w:after="20"/>
        <w:jc w:val="both"/>
        <w:rPr>
          <w:rFonts w:cs="Arial"/>
          <w:bCs/>
          <w:szCs w:val="20"/>
          <w:lang w:val="sl-SI"/>
        </w:rPr>
      </w:pPr>
      <w:r w:rsidRPr="00216D78">
        <w:rPr>
          <w:rFonts w:cs="Arial"/>
          <w:bCs/>
          <w:szCs w:val="20"/>
          <w:lang w:val="sl-SI"/>
        </w:rPr>
        <w:t xml:space="preserve">Svet  EU v sestavi: </w:t>
      </w:r>
      <w:r w:rsidRPr="00216D78">
        <w:rPr>
          <w:rFonts w:cs="Arial"/>
          <w:bCs/>
          <w:i/>
          <w:szCs w:val="20"/>
          <w:lang w:val="sl-SI"/>
        </w:rPr>
        <w:t>AGRI - Svet EU za kmetijstvo in ribištvo</w:t>
      </w:r>
      <w:r w:rsidRPr="00216D78">
        <w:rPr>
          <w:rFonts w:cs="Arial"/>
          <w:bCs/>
          <w:szCs w:val="20"/>
          <w:lang w:val="sl-SI"/>
        </w:rPr>
        <w:t xml:space="preserve"> </w:t>
      </w:r>
    </w:p>
    <w:p w:rsidR="00B43445" w:rsidRPr="00216D78" w:rsidRDefault="00B43445" w:rsidP="00576263">
      <w:pPr>
        <w:spacing w:before="20" w:after="20"/>
        <w:jc w:val="both"/>
        <w:rPr>
          <w:rFonts w:cs="Arial"/>
          <w:bCs/>
          <w:i/>
          <w:szCs w:val="20"/>
          <w:lang w:val="sl-SI"/>
        </w:rPr>
      </w:pPr>
      <w:r w:rsidRPr="00216D78">
        <w:rPr>
          <w:rFonts w:cs="Arial"/>
          <w:bCs/>
          <w:szCs w:val="20"/>
          <w:lang w:val="sl-SI"/>
        </w:rPr>
        <w:t xml:space="preserve">Delovno telo Sveta EU: </w:t>
      </w:r>
      <w:proofErr w:type="spellStart"/>
      <w:r w:rsidRPr="00216D78">
        <w:rPr>
          <w:rFonts w:cs="Arial"/>
          <w:bCs/>
          <w:i/>
          <w:szCs w:val="20"/>
          <w:lang w:val="sl-SI"/>
        </w:rPr>
        <w:t>F.24</w:t>
      </w:r>
      <w:proofErr w:type="spellEnd"/>
      <w:r w:rsidRPr="00216D78">
        <w:rPr>
          <w:rFonts w:cs="Arial"/>
          <w:bCs/>
          <w:i/>
          <w:szCs w:val="20"/>
          <w:lang w:val="sl-SI"/>
        </w:rPr>
        <w:t xml:space="preserve"> - Delovna skupina za zunanjo ribiško politiko, </w:t>
      </w:r>
      <w:proofErr w:type="spellStart"/>
      <w:r w:rsidRPr="00216D78">
        <w:rPr>
          <w:rFonts w:cs="Arial"/>
          <w:bCs/>
          <w:i/>
          <w:szCs w:val="20"/>
          <w:lang w:val="sl-SI"/>
        </w:rPr>
        <w:t>F.25</w:t>
      </w:r>
      <w:proofErr w:type="spellEnd"/>
      <w:r w:rsidRPr="00216D78">
        <w:rPr>
          <w:rFonts w:cs="Arial"/>
          <w:bCs/>
          <w:i/>
          <w:szCs w:val="20"/>
          <w:lang w:val="sl-SI"/>
        </w:rPr>
        <w:t xml:space="preserve"> - Delovna skupina za notranjo ribiško politiko</w:t>
      </w:r>
    </w:p>
    <w:p w:rsidR="00B43445" w:rsidRPr="00216D78" w:rsidRDefault="00B43445" w:rsidP="00576263">
      <w:pPr>
        <w:spacing w:before="20" w:after="20"/>
        <w:jc w:val="both"/>
        <w:rPr>
          <w:rFonts w:cs="Arial"/>
          <w:b/>
          <w:bCs/>
          <w:i/>
          <w:szCs w:val="20"/>
          <w:lang w:val="sl-SI"/>
        </w:rPr>
      </w:pPr>
    </w:p>
    <w:p w:rsidR="00216D78" w:rsidRDefault="00216D78" w:rsidP="00576263">
      <w:pPr>
        <w:spacing w:before="20" w:after="20"/>
        <w:jc w:val="both"/>
        <w:rPr>
          <w:rFonts w:cs="Arial"/>
          <w:b/>
          <w:szCs w:val="20"/>
          <w:lang w:val="sl-SI"/>
        </w:rPr>
      </w:pPr>
    </w:p>
    <w:p w:rsidR="00B43445" w:rsidRPr="00216D78" w:rsidRDefault="00B43445" w:rsidP="00576263">
      <w:pPr>
        <w:spacing w:before="20" w:after="20"/>
        <w:jc w:val="both"/>
        <w:rPr>
          <w:rFonts w:cs="Arial"/>
          <w:szCs w:val="20"/>
          <w:lang w:val="sl-SI"/>
        </w:rPr>
      </w:pPr>
      <w:r w:rsidRPr="00216D78">
        <w:rPr>
          <w:rFonts w:cs="Arial"/>
          <w:b/>
          <w:szCs w:val="20"/>
          <w:lang w:val="sl-SI"/>
        </w:rPr>
        <w:lastRenderedPageBreak/>
        <w:t>5. Organ, pristojen za dokončen sprejem stališča RS</w:t>
      </w:r>
      <w:r w:rsidRPr="00216D78">
        <w:rPr>
          <w:rFonts w:cs="Arial"/>
          <w:szCs w:val="20"/>
          <w:lang w:val="sl-SI"/>
        </w:rPr>
        <w:t>:</w:t>
      </w:r>
    </w:p>
    <w:p w:rsidR="00B43445" w:rsidRPr="00216D78" w:rsidRDefault="00B43445" w:rsidP="00576263">
      <w:pPr>
        <w:spacing w:before="20" w:after="20"/>
        <w:jc w:val="both"/>
        <w:rPr>
          <w:rFonts w:cs="Arial"/>
          <w:i/>
          <w:iCs/>
          <w:szCs w:val="20"/>
          <w:lang w:val="sl-SI"/>
        </w:rPr>
      </w:pPr>
      <w:r w:rsidRPr="00216D78">
        <w:rPr>
          <w:rFonts w:cs="Arial"/>
          <w:i/>
          <w:szCs w:val="20"/>
          <w:lang w:val="sl-SI"/>
        </w:rPr>
        <w:t>Vlada</w:t>
      </w:r>
    </w:p>
    <w:p w:rsidR="00B43445" w:rsidRPr="00216D78" w:rsidRDefault="00B43445" w:rsidP="00576263">
      <w:pPr>
        <w:spacing w:before="20" w:after="20"/>
        <w:jc w:val="both"/>
        <w:rPr>
          <w:rFonts w:cs="Arial"/>
          <w:iCs/>
          <w:szCs w:val="20"/>
          <w:lang w:val="sl-SI"/>
        </w:rPr>
      </w:pPr>
    </w:p>
    <w:p w:rsidR="00B43445" w:rsidRPr="00216D78" w:rsidRDefault="00B43445" w:rsidP="00576263">
      <w:pPr>
        <w:spacing w:before="20" w:after="20"/>
        <w:jc w:val="both"/>
        <w:rPr>
          <w:rFonts w:cs="Arial"/>
          <w:i/>
          <w:iCs/>
          <w:szCs w:val="20"/>
          <w:lang w:val="sl-SI"/>
        </w:rPr>
      </w:pPr>
      <w:r w:rsidRPr="00216D78">
        <w:rPr>
          <w:rFonts w:cs="Arial"/>
          <w:b/>
          <w:iCs/>
          <w:szCs w:val="20"/>
          <w:lang w:val="sl-SI"/>
        </w:rPr>
        <w:t>6. Pravna podlaga za obravnavo v Državnem zboru</w:t>
      </w:r>
      <w:r w:rsidRPr="00216D78">
        <w:rPr>
          <w:rFonts w:cs="Arial"/>
          <w:iCs/>
          <w:szCs w:val="20"/>
          <w:lang w:val="sl-SI"/>
        </w:rPr>
        <w:t xml:space="preserve">: </w:t>
      </w:r>
    </w:p>
    <w:p w:rsidR="00B43445" w:rsidRPr="00216D78" w:rsidRDefault="00B43445" w:rsidP="00576263">
      <w:pPr>
        <w:spacing w:before="20" w:after="20"/>
        <w:jc w:val="both"/>
        <w:rPr>
          <w:rFonts w:cs="Arial"/>
          <w:i/>
          <w:iCs/>
          <w:szCs w:val="20"/>
          <w:lang w:val="sl-SI"/>
        </w:rPr>
      </w:pPr>
      <w:r w:rsidRPr="00216D78">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216D78">
        <w:rPr>
          <w:rFonts w:cs="Arial"/>
          <w:b/>
          <w:bCs/>
          <w:i/>
          <w:color w:val="0070C0"/>
          <w:szCs w:val="20"/>
          <w:lang w:val="sl-SI"/>
        </w:rPr>
        <w:t xml:space="preserve"> </w:t>
      </w:r>
    </w:p>
    <w:p w:rsidR="00B43445" w:rsidRPr="00216D78" w:rsidRDefault="00B43445" w:rsidP="00576263">
      <w:pPr>
        <w:spacing w:before="20" w:after="20"/>
        <w:jc w:val="both"/>
        <w:rPr>
          <w:rFonts w:cs="Arial"/>
          <w:iCs/>
          <w:szCs w:val="20"/>
          <w:lang w:val="sl-SI"/>
        </w:rPr>
      </w:pPr>
    </w:p>
    <w:p w:rsidR="00B43445" w:rsidRPr="00216D78" w:rsidRDefault="00B43445" w:rsidP="00576263">
      <w:pPr>
        <w:spacing w:before="20" w:after="20"/>
        <w:jc w:val="both"/>
        <w:rPr>
          <w:rFonts w:cs="Arial"/>
          <w:iCs/>
          <w:szCs w:val="20"/>
          <w:lang w:val="sl-SI"/>
        </w:rPr>
      </w:pPr>
      <w:r w:rsidRPr="00216D78">
        <w:rPr>
          <w:rFonts w:cs="Arial"/>
          <w:iCs/>
          <w:szCs w:val="20"/>
          <w:lang w:val="sl-SI"/>
        </w:rPr>
        <w:t xml:space="preserve">Pri delu v Državnem zboru bodo sodelovali:  </w:t>
      </w:r>
      <w:r w:rsidRPr="00216D78">
        <w:rPr>
          <w:rFonts w:cs="Arial"/>
          <w:i/>
          <w:iCs/>
          <w:szCs w:val="20"/>
          <w:lang w:val="sl-SI"/>
        </w:rPr>
        <w:t>dr. Aleksandra Pivec, ministrica, dr. Jože Podgoršek, državni sekretar, Damjan Stanonik, državni sekretar</w:t>
      </w:r>
    </w:p>
    <w:p w:rsidR="00B43445" w:rsidRPr="00216D78" w:rsidRDefault="00B43445" w:rsidP="00576263">
      <w:pPr>
        <w:spacing w:before="20" w:after="20"/>
        <w:jc w:val="both"/>
        <w:rPr>
          <w:rFonts w:cs="Arial"/>
          <w:b/>
          <w:szCs w:val="20"/>
          <w:lang w:val="sl-SI"/>
        </w:rPr>
      </w:pPr>
      <w:r w:rsidRPr="00216D78">
        <w:rPr>
          <w:rFonts w:cs="Arial"/>
          <w:i/>
          <w:iCs/>
          <w:szCs w:val="20"/>
          <w:lang w:val="sl-SI"/>
        </w:rPr>
        <w:tab/>
      </w:r>
    </w:p>
    <w:p w:rsidR="00B43445" w:rsidRPr="00216D78" w:rsidRDefault="00B43445" w:rsidP="00576263">
      <w:pPr>
        <w:spacing w:before="20" w:after="20"/>
        <w:jc w:val="both"/>
        <w:rPr>
          <w:rFonts w:cs="Arial"/>
          <w:szCs w:val="20"/>
          <w:lang w:val="sl-SI"/>
        </w:rPr>
      </w:pPr>
      <w:r w:rsidRPr="00216D78">
        <w:rPr>
          <w:rFonts w:cs="Arial"/>
          <w:b/>
          <w:szCs w:val="20"/>
          <w:lang w:val="sl-SI"/>
        </w:rPr>
        <w:t>7. Roki</w:t>
      </w:r>
      <w:r w:rsidRPr="00216D78">
        <w:rPr>
          <w:rFonts w:cs="Arial"/>
          <w:szCs w:val="20"/>
          <w:lang w:val="sl-SI"/>
        </w:rPr>
        <w:t>:</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i/>
          <w:szCs w:val="20"/>
          <w:lang w:val="sl-SI"/>
        </w:rPr>
      </w:pPr>
      <w:r w:rsidRPr="00216D78">
        <w:rPr>
          <w:rFonts w:cs="Arial"/>
          <w:szCs w:val="20"/>
          <w:lang w:val="sl-SI"/>
        </w:rPr>
        <w:t xml:space="preserve">Predviden čas pričetka obravnave zadeve EU v institucijah EU: </w:t>
      </w:r>
      <w:r w:rsidRPr="00216D78">
        <w:rPr>
          <w:rFonts w:cs="Arial"/>
          <w:i/>
          <w:szCs w:val="20"/>
          <w:lang w:val="sl-SI"/>
        </w:rPr>
        <w:t>junij 2020</w:t>
      </w:r>
    </w:p>
    <w:p w:rsidR="00B43445" w:rsidRPr="00216D78" w:rsidRDefault="00B43445" w:rsidP="00576263">
      <w:pPr>
        <w:spacing w:before="20" w:after="20"/>
        <w:jc w:val="both"/>
        <w:rPr>
          <w:rFonts w:cs="Arial"/>
          <w:szCs w:val="20"/>
          <w:lang w:val="sl-SI"/>
        </w:rPr>
      </w:pPr>
      <w:r w:rsidRPr="00216D78">
        <w:rPr>
          <w:rFonts w:cs="Arial"/>
          <w:szCs w:val="20"/>
          <w:lang w:val="sl-SI"/>
        </w:rPr>
        <w:t xml:space="preserve">Predviden čas sprejema zadeve EU v institucijah EU: </w:t>
      </w:r>
      <w:r w:rsidRPr="00216D78">
        <w:rPr>
          <w:rFonts w:cs="Arial"/>
          <w:i/>
          <w:szCs w:val="20"/>
          <w:lang w:val="sl-SI"/>
        </w:rPr>
        <w:t>2. polovica 2020</w:t>
      </w:r>
    </w:p>
    <w:p w:rsidR="00B43445" w:rsidRPr="00216D78" w:rsidRDefault="00B43445" w:rsidP="00576263">
      <w:pPr>
        <w:spacing w:before="20" w:after="20"/>
        <w:jc w:val="both"/>
        <w:rPr>
          <w:rFonts w:cs="Arial"/>
          <w:szCs w:val="20"/>
          <w:lang w:val="sl-SI"/>
        </w:rPr>
      </w:pPr>
      <w:r w:rsidRPr="00216D78">
        <w:rPr>
          <w:rFonts w:cs="Arial"/>
          <w:szCs w:val="20"/>
          <w:lang w:val="sl-SI"/>
        </w:rPr>
        <w:t xml:space="preserve">Rok za odziv organa: </w:t>
      </w:r>
      <w:r w:rsidRPr="00216D78">
        <w:rPr>
          <w:rFonts w:cs="Arial"/>
          <w:i/>
          <w:szCs w:val="20"/>
          <w:lang w:val="sl-SI"/>
        </w:rPr>
        <w:t>22.6.2020</w:t>
      </w:r>
    </w:p>
    <w:p w:rsidR="00B43445" w:rsidRPr="00216D78" w:rsidRDefault="00B43445" w:rsidP="00576263">
      <w:pPr>
        <w:spacing w:before="20" w:after="20"/>
        <w:jc w:val="both"/>
        <w:rPr>
          <w:rFonts w:cs="Arial"/>
          <w:i/>
          <w:szCs w:val="20"/>
          <w:lang w:val="sl-SI"/>
        </w:rPr>
      </w:pPr>
      <w:r w:rsidRPr="00216D78">
        <w:rPr>
          <w:rFonts w:cs="Arial"/>
          <w:szCs w:val="20"/>
          <w:lang w:val="sl-SI"/>
        </w:rPr>
        <w:t xml:space="preserve">Rok za obravnavo na seji Vlade in njenih odborih: </w:t>
      </w:r>
      <w:r w:rsidRPr="00216D78">
        <w:rPr>
          <w:rFonts w:cs="Arial"/>
          <w:i/>
          <w:szCs w:val="20"/>
          <w:lang w:val="sl-SI"/>
        </w:rPr>
        <w:t>2</w:t>
      </w:r>
      <w:r w:rsidR="00D55FF0">
        <w:rPr>
          <w:rFonts w:cs="Arial"/>
          <w:i/>
          <w:szCs w:val="20"/>
          <w:lang w:val="sl-SI"/>
        </w:rPr>
        <w:t>5</w:t>
      </w:r>
      <w:r w:rsidRPr="00216D78">
        <w:rPr>
          <w:rFonts w:cs="Arial"/>
          <w:i/>
          <w:szCs w:val="20"/>
          <w:lang w:val="sl-SI"/>
        </w:rPr>
        <w:t>.</w:t>
      </w:r>
      <w:r w:rsidR="00D55FF0">
        <w:rPr>
          <w:rFonts w:cs="Arial"/>
          <w:i/>
          <w:szCs w:val="20"/>
          <w:lang w:val="sl-SI"/>
        </w:rPr>
        <w:t>6</w:t>
      </w:r>
      <w:bookmarkStart w:id="0" w:name="_GoBack"/>
      <w:bookmarkEnd w:id="0"/>
      <w:r w:rsidRPr="00216D78">
        <w:rPr>
          <w:rFonts w:cs="Arial"/>
          <w:i/>
          <w:szCs w:val="20"/>
          <w:lang w:val="sl-SI"/>
        </w:rPr>
        <w:t>.2020</w:t>
      </w:r>
    </w:p>
    <w:p w:rsidR="00B43445" w:rsidRPr="00216D78" w:rsidRDefault="00B43445" w:rsidP="00576263">
      <w:pPr>
        <w:spacing w:before="20" w:after="20"/>
        <w:jc w:val="both"/>
        <w:rPr>
          <w:rFonts w:cs="Arial"/>
          <w:i/>
          <w:szCs w:val="20"/>
          <w:lang w:val="sl-SI"/>
        </w:rPr>
      </w:pPr>
      <w:r w:rsidRPr="00216D78">
        <w:rPr>
          <w:rFonts w:cs="Arial"/>
          <w:szCs w:val="20"/>
          <w:lang w:val="sl-SI"/>
        </w:rPr>
        <w:t xml:space="preserve">Rok za obravnavo predloga stališča RS v DZ: </w:t>
      </w:r>
    </w:p>
    <w:p w:rsidR="00B43445" w:rsidRPr="00216D78" w:rsidRDefault="00B43445" w:rsidP="00576263">
      <w:pPr>
        <w:spacing w:before="20" w:after="20"/>
        <w:jc w:val="both"/>
        <w:rPr>
          <w:rFonts w:cs="Arial"/>
          <w:color w:val="00B050"/>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 xml:space="preserve">Predlog z obrazložitvijo za skrajšanje oziroma podaljšanje rokov: </w:t>
      </w:r>
    </w:p>
    <w:p w:rsidR="00B43445" w:rsidRPr="00216D78" w:rsidRDefault="00B43445" w:rsidP="00576263">
      <w:pPr>
        <w:spacing w:before="20" w:after="20"/>
        <w:jc w:val="both"/>
        <w:rPr>
          <w:rFonts w:cs="Arial"/>
          <w:color w:val="00B050"/>
          <w:szCs w:val="20"/>
          <w:lang w:val="sl-SI"/>
        </w:rPr>
      </w:pPr>
    </w:p>
    <w:p w:rsidR="00B43445" w:rsidRPr="00216D78" w:rsidRDefault="00B43445" w:rsidP="00576263">
      <w:pPr>
        <w:spacing w:before="20" w:after="20"/>
        <w:jc w:val="both"/>
        <w:rPr>
          <w:rFonts w:cs="Arial"/>
          <w:b/>
          <w:szCs w:val="20"/>
          <w:lang w:val="sl-SI"/>
        </w:rPr>
      </w:pPr>
    </w:p>
    <w:p w:rsidR="00B43445" w:rsidRPr="00216D78" w:rsidRDefault="00B43445" w:rsidP="00576263">
      <w:pPr>
        <w:spacing w:before="20" w:after="20"/>
        <w:jc w:val="both"/>
        <w:rPr>
          <w:rFonts w:cs="Arial"/>
          <w:szCs w:val="20"/>
          <w:lang w:val="sl-SI"/>
        </w:rPr>
      </w:pPr>
      <w:r w:rsidRPr="00216D78">
        <w:rPr>
          <w:rFonts w:cs="Arial"/>
          <w:b/>
          <w:szCs w:val="20"/>
          <w:lang w:val="sl-SI"/>
        </w:rPr>
        <w:t>8. Organ, odgovoren za pripravo predloga stališča RS</w:t>
      </w:r>
      <w:r w:rsidRPr="00216D78">
        <w:rPr>
          <w:rFonts w:cs="Arial"/>
          <w:szCs w:val="20"/>
          <w:lang w:val="sl-SI"/>
        </w:rPr>
        <w:t>:</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 xml:space="preserve">Organ: </w:t>
      </w:r>
      <w:r w:rsidRPr="00216D78">
        <w:rPr>
          <w:rFonts w:cs="Arial"/>
          <w:i/>
          <w:szCs w:val="20"/>
          <w:lang w:val="sl-SI"/>
        </w:rPr>
        <w:t>Ministrstvo za kmetijstvo, gozdarstvo in prehrano</w:t>
      </w:r>
    </w:p>
    <w:p w:rsidR="00B43445" w:rsidRPr="00216D78" w:rsidRDefault="00B43445" w:rsidP="00576263">
      <w:pPr>
        <w:spacing w:before="20" w:after="20"/>
        <w:jc w:val="both"/>
        <w:rPr>
          <w:rFonts w:cs="Arial"/>
          <w:szCs w:val="20"/>
          <w:lang w:val="sl-SI"/>
        </w:rPr>
      </w:pPr>
      <w:r w:rsidRPr="00216D78">
        <w:rPr>
          <w:rFonts w:cs="Arial"/>
          <w:szCs w:val="20"/>
          <w:lang w:val="sl-SI"/>
        </w:rPr>
        <w:t xml:space="preserve">Kontaktne osebe organa: </w:t>
      </w:r>
      <w:r w:rsidRPr="00216D78">
        <w:rPr>
          <w:rFonts w:cs="Arial"/>
          <w:i/>
          <w:szCs w:val="20"/>
          <w:lang w:val="sl-SI"/>
        </w:rPr>
        <w:t xml:space="preserve">dr. Polona </w:t>
      </w:r>
      <w:proofErr w:type="spellStart"/>
      <w:r w:rsidRPr="00216D78">
        <w:rPr>
          <w:rFonts w:cs="Arial"/>
          <w:i/>
          <w:szCs w:val="20"/>
          <w:lang w:val="sl-SI"/>
        </w:rPr>
        <w:t>Bunič</w:t>
      </w:r>
      <w:proofErr w:type="spellEnd"/>
      <w:r w:rsidRPr="00216D78">
        <w:rPr>
          <w:rFonts w:cs="Arial"/>
          <w:i/>
          <w:szCs w:val="20"/>
          <w:lang w:val="sl-SI"/>
        </w:rPr>
        <w:t>, Sektor za ribištvo</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b/>
          <w:szCs w:val="20"/>
          <w:lang w:val="sl-SI"/>
        </w:rPr>
      </w:pPr>
      <w:r w:rsidRPr="00216D78">
        <w:rPr>
          <w:rFonts w:cs="Arial"/>
          <w:b/>
          <w:szCs w:val="20"/>
          <w:lang w:val="sl-SI"/>
        </w:rPr>
        <w:t>9. Delovna skupina Vlade, organizirana za posamezno področje zadev EU</w:t>
      </w:r>
      <w:r w:rsidRPr="00216D78">
        <w:rPr>
          <w:rFonts w:cs="Arial"/>
          <w:szCs w:val="20"/>
          <w:lang w:val="sl-SI"/>
        </w:rPr>
        <w:t>:</w:t>
      </w:r>
      <w:r w:rsidRPr="00216D78">
        <w:rPr>
          <w:rFonts w:cs="Arial"/>
          <w:b/>
          <w:szCs w:val="20"/>
          <w:lang w:val="sl-SI"/>
        </w:rPr>
        <w:t xml:space="preserve"> </w:t>
      </w:r>
    </w:p>
    <w:p w:rsidR="00B43445" w:rsidRPr="00216D78" w:rsidRDefault="00B43445" w:rsidP="00576263">
      <w:pPr>
        <w:spacing w:before="20" w:after="20"/>
        <w:jc w:val="both"/>
        <w:rPr>
          <w:rFonts w:cs="Arial"/>
          <w:b/>
          <w:szCs w:val="20"/>
          <w:lang w:val="sl-SI"/>
        </w:rPr>
      </w:pPr>
      <w:r w:rsidRPr="00216D78">
        <w:rPr>
          <w:rFonts w:cs="Arial"/>
          <w:i/>
          <w:szCs w:val="20"/>
          <w:lang w:val="sl-SI"/>
        </w:rPr>
        <w:t>DS27 - Ribištvo</w:t>
      </w:r>
      <w:r w:rsidRPr="00216D78">
        <w:rPr>
          <w:rFonts w:cs="Arial"/>
          <w:b/>
          <w:szCs w:val="20"/>
          <w:lang w:val="sl-SI"/>
        </w:rPr>
        <w:t xml:space="preserve"> </w:t>
      </w:r>
    </w:p>
    <w:p w:rsidR="00B43445" w:rsidRPr="00216D78" w:rsidRDefault="00B43445" w:rsidP="00576263">
      <w:pPr>
        <w:spacing w:before="20" w:after="20"/>
        <w:jc w:val="both"/>
        <w:rPr>
          <w:rFonts w:cs="Arial"/>
          <w:b/>
          <w:i/>
          <w:color w:val="FF0000"/>
          <w:szCs w:val="20"/>
          <w:lang w:val="sl-SI"/>
        </w:rPr>
      </w:pPr>
    </w:p>
    <w:p w:rsidR="00B43445" w:rsidRPr="00216D78" w:rsidRDefault="00B43445" w:rsidP="00576263">
      <w:pPr>
        <w:spacing w:before="20" w:after="20"/>
        <w:jc w:val="both"/>
        <w:rPr>
          <w:rFonts w:cs="Arial"/>
          <w:i/>
          <w:szCs w:val="20"/>
          <w:lang w:val="sl-SI"/>
        </w:rPr>
      </w:pPr>
      <w:r w:rsidRPr="00216D78">
        <w:rPr>
          <w:rFonts w:cs="Arial"/>
          <w:szCs w:val="20"/>
          <w:lang w:val="sl-SI"/>
        </w:rPr>
        <w:t xml:space="preserve">vodilni organ: </w:t>
      </w:r>
      <w:r w:rsidRPr="00216D78">
        <w:rPr>
          <w:rFonts w:cs="Arial"/>
          <w:i/>
          <w:szCs w:val="20"/>
          <w:lang w:val="sl-SI"/>
        </w:rPr>
        <w:t>MKGP - Ministrstvo za kmetijstvo, gozdarstvo in prehrano</w:t>
      </w:r>
    </w:p>
    <w:p w:rsidR="00B43445" w:rsidRPr="00216D78" w:rsidRDefault="00B43445" w:rsidP="00576263">
      <w:pPr>
        <w:spacing w:before="20" w:after="20"/>
        <w:jc w:val="both"/>
        <w:rPr>
          <w:rFonts w:cs="Arial"/>
          <w:szCs w:val="20"/>
          <w:lang w:val="sl-SI"/>
        </w:rPr>
      </w:pPr>
      <w:r w:rsidRPr="00216D78">
        <w:rPr>
          <w:rFonts w:cs="Arial"/>
          <w:szCs w:val="20"/>
          <w:lang w:val="sl-SI"/>
        </w:rPr>
        <w:t xml:space="preserve">vodja delovne skupine: </w:t>
      </w:r>
      <w:r w:rsidRPr="00216D78">
        <w:rPr>
          <w:rFonts w:cs="Arial"/>
          <w:i/>
          <w:szCs w:val="20"/>
          <w:lang w:val="sl-SI"/>
        </w:rPr>
        <w:t>dr. Bojan Pahor</w:t>
      </w:r>
    </w:p>
    <w:p w:rsidR="00B43445" w:rsidRPr="00216D78" w:rsidRDefault="00B43445" w:rsidP="00576263">
      <w:pPr>
        <w:spacing w:before="20" w:after="20"/>
        <w:jc w:val="both"/>
        <w:rPr>
          <w:rFonts w:cs="Arial"/>
          <w:b/>
          <w:szCs w:val="20"/>
          <w:lang w:val="sl-SI"/>
        </w:rPr>
      </w:pPr>
    </w:p>
    <w:p w:rsidR="00B43445" w:rsidRPr="00216D78" w:rsidRDefault="00B43445" w:rsidP="00576263">
      <w:pPr>
        <w:spacing w:before="20" w:after="20"/>
        <w:jc w:val="both"/>
        <w:rPr>
          <w:rFonts w:cs="Arial"/>
          <w:b/>
          <w:szCs w:val="20"/>
          <w:lang w:val="sl-SI"/>
        </w:rPr>
      </w:pPr>
      <w:r w:rsidRPr="00216D78">
        <w:rPr>
          <w:rFonts w:cs="Arial"/>
          <w:b/>
          <w:szCs w:val="20"/>
          <w:lang w:val="sl-SI"/>
        </w:rPr>
        <w:t>Delovna skupina je predlog stališča RS obravnavala</w:t>
      </w:r>
      <w:r w:rsidRPr="00216D78">
        <w:rPr>
          <w:rFonts w:cs="Arial"/>
          <w:szCs w:val="20"/>
          <w:lang w:val="sl-SI"/>
        </w:rPr>
        <w:t>:</w:t>
      </w:r>
      <w:r w:rsidRPr="00216D78">
        <w:rPr>
          <w:rFonts w:cs="Arial"/>
          <w:b/>
          <w:szCs w:val="20"/>
          <w:lang w:val="sl-SI"/>
        </w:rPr>
        <w:t xml:space="preserve">  </w:t>
      </w:r>
      <w:r w:rsidRPr="00216D78">
        <w:rPr>
          <w:rFonts w:cs="Arial"/>
          <w:i/>
          <w:szCs w:val="20"/>
          <w:lang w:val="sl-SI"/>
        </w:rPr>
        <w:t>Ne</w:t>
      </w:r>
    </w:p>
    <w:p w:rsidR="00B43445" w:rsidRPr="00216D78" w:rsidRDefault="00B43445" w:rsidP="00576263">
      <w:pPr>
        <w:spacing w:before="20" w:after="20"/>
        <w:jc w:val="both"/>
        <w:rPr>
          <w:rFonts w:cs="Arial"/>
          <w:b/>
          <w:szCs w:val="20"/>
          <w:lang w:val="sl-SI"/>
        </w:rPr>
      </w:pPr>
    </w:p>
    <w:p w:rsidR="00B43445" w:rsidRPr="00216D78" w:rsidRDefault="00B43445" w:rsidP="00576263">
      <w:pPr>
        <w:spacing w:before="20" w:after="20"/>
        <w:jc w:val="both"/>
        <w:rPr>
          <w:rFonts w:cs="Arial"/>
          <w:szCs w:val="20"/>
          <w:lang w:val="sl-SI"/>
        </w:rPr>
      </w:pPr>
      <w:r w:rsidRPr="00216D78">
        <w:rPr>
          <w:rFonts w:cs="Arial"/>
          <w:b/>
          <w:szCs w:val="20"/>
          <w:lang w:val="sl-SI"/>
        </w:rPr>
        <w:t>10. Predlog stališča RS je usklajen z organi</w:t>
      </w:r>
      <w:r w:rsidRPr="00216D78">
        <w:rPr>
          <w:rFonts w:cs="Arial"/>
          <w:szCs w:val="20"/>
          <w:lang w:val="sl-SI"/>
        </w:rPr>
        <w:t>:</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 xml:space="preserve">Organ: </w:t>
      </w:r>
      <w:r w:rsidRPr="00216D78">
        <w:rPr>
          <w:rFonts w:cs="Arial"/>
          <w:i/>
          <w:szCs w:val="20"/>
          <w:lang w:val="sl-SI"/>
        </w:rPr>
        <w:t>Ministrstvo za zunanje zadeve</w:t>
      </w:r>
    </w:p>
    <w:p w:rsidR="00B43445" w:rsidRPr="00216D78" w:rsidRDefault="00B43445" w:rsidP="00576263">
      <w:pPr>
        <w:spacing w:before="20" w:after="20"/>
        <w:jc w:val="both"/>
        <w:rPr>
          <w:rFonts w:cs="Arial"/>
          <w:szCs w:val="20"/>
          <w:lang w:val="sl-SI"/>
        </w:rPr>
      </w:pPr>
      <w:r w:rsidRPr="00216D78">
        <w:rPr>
          <w:rFonts w:cs="Arial"/>
          <w:szCs w:val="20"/>
          <w:lang w:val="sl-SI"/>
        </w:rPr>
        <w:t xml:space="preserve">Kontaktna oseba organa: </w:t>
      </w:r>
      <w:r w:rsidRPr="00216D78">
        <w:rPr>
          <w:rFonts w:cs="Arial"/>
          <w:i/>
          <w:szCs w:val="20"/>
          <w:lang w:val="sl-SI"/>
        </w:rPr>
        <w:t xml:space="preserve">mag. Jasmina </w:t>
      </w:r>
      <w:proofErr w:type="spellStart"/>
      <w:r w:rsidRPr="00216D78">
        <w:rPr>
          <w:rFonts w:cs="Arial"/>
          <w:i/>
          <w:szCs w:val="20"/>
          <w:lang w:val="sl-SI"/>
        </w:rPr>
        <w:t>Adem</w:t>
      </w:r>
      <w:proofErr w:type="spellEnd"/>
      <w:r w:rsidRPr="00216D78">
        <w:rPr>
          <w:rFonts w:cs="Arial"/>
          <w:i/>
          <w:szCs w:val="20"/>
          <w:lang w:val="sl-SI"/>
        </w:rPr>
        <w:t>-Grujič, MZZ</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b/>
          <w:bCs/>
          <w:szCs w:val="20"/>
          <w:lang w:val="sl-SI"/>
        </w:rPr>
      </w:pPr>
      <w:r w:rsidRPr="00216D78">
        <w:rPr>
          <w:rFonts w:cs="Arial"/>
          <w:b/>
          <w:bCs/>
          <w:szCs w:val="20"/>
          <w:lang w:val="sl-SI"/>
        </w:rPr>
        <w:t>11. O predlogu stališča RS je bilo opravljeno posvetovanje z</w:t>
      </w:r>
      <w:r w:rsidRPr="00216D78">
        <w:rPr>
          <w:rFonts w:cs="Arial"/>
          <w:bCs/>
          <w:szCs w:val="20"/>
          <w:lang w:val="sl-SI"/>
        </w:rPr>
        <w:t>:</w:t>
      </w:r>
      <w:r w:rsidRPr="00216D78">
        <w:rPr>
          <w:rFonts w:cs="Arial"/>
          <w:b/>
          <w:bCs/>
          <w:szCs w:val="20"/>
          <w:lang w:val="sl-SI"/>
        </w:rPr>
        <w:t xml:space="preserve"> </w:t>
      </w:r>
    </w:p>
    <w:p w:rsidR="00B43445" w:rsidRPr="00216D78" w:rsidRDefault="00B43445" w:rsidP="00576263">
      <w:pPr>
        <w:spacing w:before="20" w:after="20"/>
        <w:jc w:val="both"/>
        <w:rPr>
          <w:rFonts w:cs="Arial"/>
          <w:bCs/>
          <w:szCs w:val="20"/>
          <w:lang w:val="sl-SI"/>
        </w:rPr>
      </w:pPr>
    </w:p>
    <w:p w:rsidR="00B43445" w:rsidRPr="00216D78" w:rsidRDefault="00B43445" w:rsidP="00576263">
      <w:pPr>
        <w:spacing w:before="20" w:after="20"/>
        <w:jc w:val="both"/>
        <w:rPr>
          <w:rFonts w:cs="Arial"/>
          <w:i/>
          <w:szCs w:val="20"/>
          <w:lang w:val="sl-SI"/>
        </w:rPr>
      </w:pPr>
    </w:p>
    <w:p w:rsidR="00B43445" w:rsidRPr="00216D78" w:rsidRDefault="00B43445" w:rsidP="00576263">
      <w:pPr>
        <w:spacing w:before="20" w:after="20"/>
        <w:jc w:val="both"/>
        <w:rPr>
          <w:rFonts w:cs="Arial"/>
          <w:b/>
          <w:szCs w:val="20"/>
          <w:lang w:val="sl-SI"/>
        </w:rPr>
      </w:pPr>
      <w:r w:rsidRPr="00216D78">
        <w:rPr>
          <w:rFonts w:cs="Arial"/>
          <w:b/>
          <w:szCs w:val="20"/>
          <w:lang w:val="sl-SI"/>
        </w:rPr>
        <w:t>12. Zahteva za obravnavo</w:t>
      </w:r>
      <w:r w:rsidRPr="00216D78">
        <w:rPr>
          <w:rFonts w:cs="Arial"/>
          <w:szCs w:val="20"/>
          <w:lang w:val="sl-SI"/>
        </w:rPr>
        <w:t>:</w:t>
      </w:r>
      <w:r w:rsidRPr="00216D78">
        <w:rPr>
          <w:rFonts w:cs="Arial"/>
          <w:b/>
          <w:szCs w:val="20"/>
          <w:lang w:val="sl-SI"/>
        </w:rPr>
        <w:t xml:space="preserve"> </w:t>
      </w:r>
      <w:r w:rsidRPr="00216D78">
        <w:rPr>
          <w:rFonts w:cs="Arial"/>
          <w:i/>
          <w:szCs w:val="20"/>
          <w:lang w:val="sl-SI"/>
        </w:rPr>
        <w:t>na seji Vlade, na seji Odbora za gospodarstvo</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b/>
          <w:iCs/>
          <w:szCs w:val="20"/>
          <w:lang w:val="sl-SI"/>
        </w:rPr>
      </w:pPr>
    </w:p>
    <w:p w:rsidR="00B43445" w:rsidRPr="00216D78" w:rsidRDefault="00B43445" w:rsidP="00576263">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B43445" w:rsidRPr="00216D78" w:rsidTr="00576263">
        <w:tc>
          <w:tcPr>
            <w:tcW w:w="3085" w:type="dxa"/>
            <w:shd w:val="clear" w:color="auto" w:fill="auto"/>
          </w:tcPr>
          <w:p w:rsidR="00B43445" w:rsidRPr="00216D78" w:rsidRDefault="00B43445" w:rsidP="00576263">
            <w:pPr>
              <w:spacing w:before="20" w:after="20"/>
              <w:jc w:val="center"/>
              <w:rPr>
                <w:rFonts w:cs="Arial"/>
                <w:b/>
                <w:iCs/>
                <w:szCs w:val="20"/>
                <w:lang w:val="sl-SI"/>
              </w:rPr>
            </w:pPr>
            <w:r w:rsidRPr="00216D78">
              <w:rPr>
                <w:rFonts w:cs="Arial"/>
                <w:b/>
                <w:iCs/>
                <w:szCs w:val="20"/>
                <w:lang w:val="sl-SI"/>
              </w:rPr>
              <w:t>dr. Aleksandra Pivec</w:t>
            </w:r>
          </w:p>
          <w:p w:rsidR="00B43445" w:rsidRPr="00216D78" w:rsidRDefault="00B43445" w:rsidP="00576263">
            <w:pPr>
              <w:spacing w:before="20" w:after="20"/>
              <w:jc w:val="center"/>
              <w:rPr>
                <w:rFonts w:cs="Arial"/>
                <w:b/>
                <w:iCs/>
                <w:szCs w:val="20"/>
                <w:lang w:val="sl-SI"/>
              </w:rPr>
            </w:pPr>
            <w:r w:rsidRPr="00216D78">
              <w:rPr>
                <w:rFonts w:cs="Arial"/>
                <w:b/>
                <w:iCs/>
                <w:szCs w:val="20"/>
                <w:lang w:val="sl-SI"/>
              </w:rPr>
              <w:t>MINISTRICA</w:t>
            </w:r>
          </w:p>
        </w:tc>
      </w:tr>
    </w:tbl>
    <w:p w:rsidR="00B43445" w:rsidRPr="00216D78" w:rsidRDefault="00B43445" w:rsidP="00576263">
      <w:pPr>
        <w:tabs>
          <w:tab w:val="center" w:pos="6804"/>
        </w:tabs>
        <w:spacing w:before="20" w:after="20"/>
        <w:rPr>
          <w:rFonts w:cs="Arial"/>
          <w:b/>
          <w:iCs/>
          <w:szCs w:val="20"/>
          <w:lang w:val="sl-SI"/>
        </w:rPr>
      </w:pPr>
      <w:r w:rsidRPr="00216D78">
        <w:rPr>
          <w:rFonts w:cs="Arial"/>
          <w:b/>
          <w:iCs/>
          <w:szCs w:val="20"/>
          <w:lang w:val="sl-SI"/>
        </w:rPr>
        <w:br w:type="page"/>
      </w:r>
    </w:p>
    <w:p w:rsidR="00B43445" w:rsidRPr="00216D78" w:rsidRDefault="00B43445" w:rsidP="00576263">
      <w:pPr>
        <w:spacing w:before="20" w:after="20"/>
        <w:jc w:val="center"/>
        <w:rPr>
          <w:rFonts w:cs="Arial"/>
          <w:bCs/>
          <w:szCs w:val="20"/>
          <w:lang w:val="sl-SI"/>
        </w:rPr>
      </w:pPr>
      <w:r w:rsidRPr="00216D78">
        <w:rPr>
          <w:rFonts w:cs="Arial"/>
          <w:bCs/>
          <w:szCs w:val="20"/>
          <w:lang w:val="sl-SI"/>
        </w:rPr>
        <w:lastRenderedPageBreak/>
        <w:t>II.</w:t>
      </w:r>
    </w:p>
    <w:p w:rsidR="00B43445" w:rsidRPr="00216D78" w:rsidRDefault="00B43445" w:rsidP="00576263">
      <w:pPr>
        <w:spacing w:before="20" w:after="20"/>
        <w:jc w:val="center"/>
        <w:rPr>
          <w:rFonts w:cs="Arial"/>
          <w:b/>
          <w:szCs w:val="20"/>
          <w:lang w:val="sl-SI"/>
        </w:rPr>
      </w:pPr>
      <w:r w:rsidRPr="00216D78">
        <w:rPr>
          <w:rFonts w:cs="Arial"/>
          <w:b/>
          <w:szCs w:val="20"/>
          <w:lang w:val="sl-SI"/>
        </w:rPr>
        <w:t>PREDLOG</w:t>
      </w:r>
    </w:p>
    <w:p w:rsidR="00B43445" w:rsidRPr="00216D78" w:rsidRDefault="00B43445" w:rsidP="00576263">
      <w:pPr>
        <w:spacing w:before="20" w:after="20"/>
        <w:jc w:val="center"/>
        <w:rPr>
          <w:rFonts w:cs="Arial"/>
          <w:b/>
          <w:szCs w:val="20"/>
          <w:lang w:val="sl-SI"/>
        </w:rPr>
      </w:pPr>
    </w:p>
    <w:p w:rsidR="00B43445" w:rsidRPr="00216D78" w:rsidRDefault="00B43445" w:rsidP="00576263">
      <w:pPr>
        <w:spacing w:before="20" w:after="20"/>
        <w:jc w:val="center"/>
        <w:rPr>
          <w:rFonts w:cs="Arial"/>
          <w:szCs w:val="20"/>
          <w:lang w:val="sl-SI"/>
        </w:rPr>
      </w:pPr>
      <w:r w:rsidRPr="00216D78">
        <w:rPr>
          <w:rFonts w:cs="Arial"/>
          <w:b/>
          <w:szCs w:val="20"/>
          <w:lang w:val="sl-SI"/>
        </w:rPr>
        <w:t>STALIŠČE RS</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B43445" w:rsidRPr="00216D78" w:rsidRDefault="00B43445" w:rsidP="00576263">
      <w:pPr>
        <w:spacing w:before="20" w:after="20"/>
        <w:jc w:val="both"/>
        <w:rPr>
          <w:rFonts w:cs="Arial"/>
          <w:b/>
          <w:i/>
          <w:szCs w:val="20"/>
          <w:lang w:val="sl-SI"/>
        </w:rPr>
      </w:pPr>
    </w:p>
    <w:p w:rsidR="00B43445" w:rsidRPr="00216D78" w:rsidRDefault="00B43445" w:rsidP="00576263">
      <w:pPr>
        <w:spacing w:before="20" w:after="20"/>
        <w:jc w:val="both"/>
        <w:rPr>
          <w:rFonts w:cs="Arial"/>
          <w:b/>
          <w:iCs/>
          <w:szCs w:val="20"/>
          <w:lang w:val="sl-SI"/>
        </w:rPr>
      </w:pPr>
      <w:r w:rsidRPr="00216D78">
        <w:rPr>
          <w:rFonts w:cs="Arial"/>
          <w:b/>
          <w:iCs/>
          <w:szCs w:val="20"/>
          <w:lang w:val="sl-SI"/>
        </w:rPr>
        <w:t>A)</w:t>
      </w:r>
    </w:p>
    <w:p w:rsidR="00B43445" w:rsidRPr="00216D78" w:rsidRDefault="00B43445" w:rsidP="00576263">
      <w:pPr>
        <w:spacing w:before="20" w:after="20"/>
        <w:jc w:val="both"/>
        <w:rPr>
          <w:rFonts w:cs="Arial"/>
          <w:i/>
          <w:iCs/>
          <w:szCs w:val="20"/>
          <w:lang w:val="sl-SI"/>
        </w:rPr>
      </w:pPr>
      <w:r w:rsidRPr="00216D78">
        <w:rPr>
          <w:rFonts w:cs="Arial"/>
          <w:iCs/>
          <w:szCs w:val="20"/>
          <w:lang w:val="sl-SI"/>
        </w:rPr>
        <w:t>Republika Slovenija je sprejela (določila predlog)</w:t>
      </w:r>
    </w:p>
    <w:p w:rsidR="00B43445" w:rsidRPr="00216D78" w:rsidRDefault="00B43445" w:rsidP="00576263">
      <w:pPr>
        <w:spacing w:before="20" w:after="20"/>
        <w:jc w:val="both"/>
        <w:rPr>
          <w:rFonts w:cs="Arial"/>
          <w:i/>
          <w:szCs w:val="20"/>
          <w:lang w:val="sl-SI"/>
        </w:rPr>
      </w:pPr>
      <w:r w:rsidRPr="00216D78">
        <w:rPr>
          <w:rFonts w:cs="Arial"/>
          <w:b/>
          <w:i/>
          <w:szCs w:val="20"/>
          <w:lang w:val="sl-SI"/>
        </w:rPr>
        <w:t>Stališče Republike Slovenije</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i/>
          <w:iCs/>
          <w:szCs w:val="20"/>
          <w:lang w:val="sl-SI"/>
        </w:rPr>
      </w:pPr>
      <w:r w:rsidRPr="00216D78">
        <w:rPr>
          <w:rFonts w:cs="Arial"/>
          <w:i/>
          <w:iCs/>
          <w:szCs w:val="20"/>
          <w:lang w:val="sl-SI"/>
        </w:rPr>
        <w:t xml:space="preserve">Vlada Republike Slovenije je sprejela na podlagi </w:t>
      </w:r>
      <w:proofErr w:type="spellStart"/>
      <w:r w:rsidRPr="00216D78">
        <w:rPr>
          <w:rFonts w:cs="Arial"/>
          <w:i/>
          <w:iCs/>
          <w:szCs w:val="20"/>
          <w:lang w:val="sl-SI"/>
        </w:rPr>
        <w:t>49.h</w:t>
      </w:r>
      <w:proofErr w:type="spellEnd"/>
      <w:r w:rsidRPr="00216D78">
        <w:rPr>
          <w:rFonts w:cs="Arial"/>
          <w:i/>
          <w:iCs/>
          <w:szCs w:val="20"/>
          <w:lang w:val="sl-SI"/>
        </w:rPr>
        <w:t xml:space="preserve"> člena Poslovnika Vlade Republike Slovenije stališče Republike Slovenije k zadevi Predlog uredbe Evropskega parlamenta in Sveta o spremembi Uredbe (EU) 2019/833 Evropskega parlamenta in Sveta z dne 20. maja 2019 o določitvi ukrepov za ohranjanje in izvrševanje, ki se uporabljajo na upravnem območju Organizacije za ribištvo severozahodnega Atlantika - 8472/20, ki se glasi:</w:t>
      </w:r>
    </w:p>
    <w:p w:rsidR="00B43445" w:rsidRPr="00216D78" w:rsidRDefault="00B43445" w:rsidP="00576263">
      <w:pPr>
        <w:spacing w:before="20" w:after="20"/>
        <w:jc w:val="both"/>
        <w:rPr>
          <w:rFonts w:cs="Arial"/>
          <w:i/>
          <w:iCs/>
          <w:szCs w:val="20"/>
          <w:lang w:val="sl-SI"/>
        </w:rPr>
      </w:pPr>
    </w:p>
    <w:p w:rsidR="00B43445" w:rsidRDefault="00B43445" w:rsidP="00576263">
      <w:pPr>
        <w:spacing w:before="20" w:after="20"/>
        <w:jc w:val="both"/>
        <w:rPr>
          <w:rFonts w:cs="Arial"/>
          <w:i/>
          <w:iCs/>
          <w:szCs w:val="20"/>
          <w:lang w:val="sl-SI"/>
        </w:rPr>
      </w:pPr>
      <w:r w:rsidRPr="00216D78">
        <w:rPr>
          <w:rFonts w:cs="Arial"/>
          <w:i/>
          <w:iCs/>
          <w:szCs w:val="20"/>
          <w:lang w:val="sl-SI"/>
        </w:rPr>
        <w:t>Republika Slovenija podpira Predlog uredbe Evropskega parlamenta in Sveta o spremembi Uredbe (EU) 2019/833 Evropskega parlamenta in Sveta z dne 20. maja 2019 o določitvi ukrepov za ohranjanje in izvrševanje, ki se uporabljajo na upravnem območju Organizacije za ribištvo severozahodnega Atlantika.</w:t>
      </w:r>
    </w:p>
    <w:p w:rsidR="000407E5" w:rsidRDefault="000407E5" w:rsidP="00576263">
      <w:pPr>
        <w:spacing w:before="20" w:after="20"/>
        <w:jc w:val="both"/>
        <w:rPr>
          <w:rFonts w:cs="Arial"/>
          <w:i/>
          <w:iCs/>
          <w:szCs w:val="20"/>
          <w:lang w:val="sl-SI"/>
        </w:rPr>
      </w:pPr>
    </w:p>
    <w:p w:rsidR="00B43445" w:rsidRDefault="000407E5" w:rsidP="00576263">
      <w:pPr>
        <w:spacing w:before="20" w:after="20"/>
        <w:jc w:val="both"/>
        <w:rPr>
          <w:rFonts w:cs="Arial"/>
          <w:b/>
          <w:iCs/>
          <w:szCs w:val="20"/>
          <w:lang w:val="sl-SI"/>
        </w:rPr>
      </w:pPr>
      <w:r w:rsidRPr="000407E5">
        <w:rPr>
          <w:rFonts w:cs="Arial"/>
          <w:i/>
          <w:iCs/>
          <w:szCs w:val="20"/>
          <w:lang w:val="sl-SI"/>
        </w:rPr>
        <w:t>Predlog uredbe ne zadeva slovenskega ribištva, saj slovenski gospodarski ribiči izvajajo ribolov le v severnem Jadranu.</w:t>
      </w:r>
    </w:p>
    <w:p w:rsidR="000407E5" w:rsidRPr="00216D78" w:rsidRDefault="000407E5" w:rsidP="00576263">
      <w:pPr>
        <w:spacing w:before="20" w:after="20"/>
        <w:jc w:val="both"/>
        <w:rPr>
          <w:rFonts w:cs="Arial"/>
          <w:b/>
          <w:iCs/>
          <w:szCs w:val="20"/>
          <w:lang w:val="sl-SI"/>
        </w:rPr>
      </w:pPr>
    </w:p>
    <w:p w:rsidR="00B43445" w:rsidRPr="00216D78" w:rsidRDefault="00B43445" w:rsidP="00576263">
      <w:pPr>
        <w:spacing w:before="20" w:after="20"/>
        <w:jc w:val="both"/>
        <w:rPr>
          <w:rFonts w:cs="Arial"/>
          <w:b/>
          <w:i/>
          <w:iCs/>
          <w:szCs w:val="20"/>
          <w:lang w:val="sl-SI"/>
        </w:rPr>
      </w:pPr>
      <w:r w:rsidRPr="00216D78">
        <w:rPr>
          <w:rFonts w:cs="Arial"/>
          <w:b/>
          <w:iCs/>
          <w:szCs w:val="20"/>
          <w:lang w:val="sl-SI"/>
        </w:rPr>
        <w:t>B)</w:t>
      </w:r>
      <w:r w:rsidRPr="00216D78">
        <w:rPr>
          <w:rFonts w:cs="Arial"/>
          <w:i/>
          <w:iCs/>
          <w:szCs w:val="20"/>
          <w:lang w:val="sl-SI"/>
        </w:rPr>
        <w:t xml:space="preserve"> (</w:t>
      </w:r>
      <w:r w:rsidRPr="00216D78">
        <w:rPr>
          <w:rFonts w:cs="Arial"/>
          <w:b/>
          <w:i/>
          <w:iCs/>
          <w:szCs w:val="20"/>
          <w:lang w:val="sl-SI"/>
        </w:rPr>
        <w:t>Za zakonodajne akte in odločitve politične narave)</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Cs/>
          <w:szCs w:val="20"/>
          <w:lang w:val="sl-SI"/>
        </w:rPr>
      </w:pPr>
      <w:r w:rsidRPr="00216D78">
        <w:rPr>
          <w:rFonts w:cs="Arial"/>
          <w:b/>
          <w:iCs/>
          <w:szCs w:val="20"/>
          <w:lang w:val="sl-SI"/>
        </w:rPr>
        <w:t>POGLAVITNE REŠITVE IN CILJI PREDLOGA ZADEVE EU</w:t>
      </w:r>
      <w:r w:rsidRPr="00216D78">
        <w:rPr>
          <w:rFonts w:cs="Arial"/>
          <w:iCs/>
          <w:szCs w:val="20"/>
          <w:lang w:val="sl-SI"/>
        </w:rPr>
        <w:t>:</w:t>
      </w:r>
      <w:r w:rsidRPr="00216D78">
        <w:rPr>
          <w:rFonts w:cs="Arial"/>
          <w:b/>
          <w:i/>
          <w:iCs/>
          <w:color w:val="0070C0"/>
          <w:szCs w:val="20"/>
          <w:lang w:val="sl-SI"/>
        </w:rPr>
        <w:t xml:space="preserve"> </w:t>
      </w:r>
    </w:p>
    <w:p w:rsidR="00B43445" w:rsidRPr="00216D78" w:rsidRDefault="00B43445" w:rsidP="00576263">
      <w:pPr>
        <w:spacing w:before="20" w:after="20"/>
        <w:jc w:val="both"/>
        <w:rPr>
          <w:rFonts w:cs="Arial"/>
          <w:i/>
          <w:iCs/>
          <w:szCs w:val="20"/>
          <w:lang w:val="sl-SI"/>
        </w:rPr>
      </w:pPr>
      <w:r w:rsidRPr="00216D78">
        <w:rPr>
          <w:rFonts w:cs="Arial"/>
          <w:i/>
          <w:iCs/>
          <w:szCs w:val="20"/>
          <w:lang w:val="sl-SI"/>
        </w:rPr>
        <w:t>Namen predloga akta je spremeniti obstoječo Uredbo (EU) 2019/833 Evropskega parlamenta in Sveta z dne 20. maja 2019 o določitvi ukrepov za ohranjanje in izvrševanje, ki se uporabljajo na upravnem območju Organizacije za ribištvo severozahodnega Atlantika z namenom, da se v pravo Unije prenesejo spremembe ukrepov za ohranjanje in izvrševanje, ki jih je sprejela Organizacija za ribištvo severozahodnega Atlantika (NAFO) na svojem zadnjem letnem zasedanju leta 2019. Te spremembe so za Unijo začele veljati 2. decembra 2019 in se uporabljajo od navedenega datuma.</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
          <w:iCs/>
          <w:szCs w:val="20"/>
          <w:lang w:val="sl-SI"/>
        </w:rPr>
      </w:pPr>
      <w:r w:rsidRPr="00216D78">
        <w:rPr>
          <w:rFonts w:cs="Arial"/>
          <w:i/>
          <w:iCs/>
          <w:szCs w:val="20"/>
          <w:lang w:val="sl-SI"/>
        </w:rPr>
        <w:t xml:space="preserve">Konvencija NAFO določa, da so ukrepi za ohranjanje, ki jih sprejme Komisija NAFO, zavezujoči ter da jih morajo pogodbenice izvajati. </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
          <w:iCs/>
          <w:szCs w:val="20"/>
          <w:lang w:val="sl-SI"/>
        </w:rPr>
      </w:pPr>
      <w:r w:rsidRPr="00216D78">
        <w:rPr>
          <w:rFonts w:cs="Arial"/>
          <w:i/>
          <w:iCs/>
          <w:szCs w:val="20"/>
          <w:lang w:val="sl-SI"/>
        </w:rPr>
        <w:t xml:space="preserve">Spremembe so sledeče: </w:t>
      </w:r>
    </w:p>
    <w:p w:rsidR="00B43445" w:rsidRPr="00216D78" w:rsidRDefault="00B43445" w:rsidP="00576263">
      <w:pPr>
        <w:spacing w:before="20" w:after="20"/>
        <w:jc w:val="both"/>
        <w:rPr>
          <w:rFonts w:cs="Arial"/>
          <w:i/>
          <w:iCs/>
          <w:szCs w:val="20"/>
          <w:lang w:val="sl-SI"/>
        </w:rPr>
      </w:pPr>
      <w:r w:rsidRPr="00216D78">
        <w:rPr>
          <w:rFonts w:cs="Arial"/>
          <w:i/>
          <w:iCs/>
          <w:szCs w:val="20"/>
          <w:lang w:val="sl-SI"/>
        </w:rPr>
        <w:t xml:space="preserve">Predlog spreminja </w:t>
      </w:r>
      <w:r w:rsidR="00216D78">
        <w:rPr>
          <w:rFonts w:cs="Arial"/>
          <w:i/>
          <w:iCs/>
          <w:szCs w:val="20"/>
          <w:lang w:val="sl-SI"/>
        </w:rPr>
        <w:t>U</w:t>
      </w:r>
      <w:r w:rsidRPr="00216D78">
        <w:rPr>
          <w:rFonts w:cs="Arial"/>
          <w:i/>
          <w:iCs/>
          <w:szCs w:val="20"/>
          <w:lang w:val="sl-SI"/>
        </w:rPr>
        <w:t xml:space="preserve">redbo (EU) 2019/833, tako da pojasnjuje uporabo meril in jasno določa, da bi bilo treba uporabljati predpise NAFO. Predlog vključuje opredelitev „ribiškega plovila“ v okviru ukrepov NAFO za ohranjanje in izvrševanje, saj je njeno področje uporabe širše od opredelitve iz Uredbe Sveta (ES) št. 1224/2009. To bo nadzornim in izvršilnim organom EU omogočilo delovanje v skladu z drugimi pogodbenicami NAFO. Predlog izboljšuje pretok informacij med ribiškimi organi držav članic, Komisijo in sekretariatom NAFO ter priznava vlogo Evropske agencije za nadzor ribištva pri usklajevanju inšpekcijskih sredstev, uporabljenih v okviru sistema NAFO za skupne inšpekcijske preglede in nadzor. Uvaja določbe za zaščito grenlandskega morskega psa. Pojasnjuje potrebo, da pogodbenica, ki je država pristanišča, da soglasje inšpektorjem druge pogodbenice, ter sporazume o zakupu, ki bi se morali uporabljati na ravni NAFO. Predlog prav tako na Komisijo prenaša pooblastilo za spremembo določb ukrepov </w:t>
      </w:r>
      <w:r w:rsidRPr="00216D78">
        <w:rPr>
          <w:rFonts w:cs="Arial"/>
          <w:i/>
          <w:iCs/>
          <w:szCs w:val="20"/>
          <w:lang w:val="sl-SI"/>
        </w:rPr>
        <w:lastRenderedPageBreak/>
        <w:t xml:space="preserve">NAFO za ohranjanje in izvrševanje glede velikosti mrežnih očes, izločevalnih mrež ali rešetk in zatičnih verig pri ribolovu severne kozice ter območnih omejitev dejavnosti pridnenega ribolova. Te določbe bodo verjetno spremenjene na prihodnjih letnih zasedanjih NAFO od leta 2020 naprej, veljati pa bodo verjetno začele tik pred ribolovno sezono 2021. Da bi v vseh prihodnjih ribolovnih sezonah plovilom Unije omogočili ribolov pod enakimi pogoji, kot jih imajo plovila drugih pogodbenic NAFO, bo sprememba teh določb potrebna čim prej. </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
          <w:iCs/>
          <w:szCs w:val="20"/>
          <w:lang w:val="sl-SI"/>
        </w:rPr>
      </w:pPr>
      <w:r w:rsidRPr="00216D78">
        <w:rPr>
          <w:rFonts w:cs="Arial"/>
          <w:i/>
          <w:iCs/>
          <w:szCs w:val="20"/>
          <w:lang w:val="sl-SI"/>
        </w:rPr>
        <w:t>Poleg tega predlog vključuje tehnične spremembe, kot so izboljšave in pojasnitev besedila v zvezi z omejitvami ulova in ribolovnega napora, prepovedjo ribolova, ulovom, obdržanem na krovu, velikostjo mrežnih očes, ribolovnimi in proizvodnimi ladijskimi dnevniki, vključno z dodatnimi inšpekcijskimi pregledi in poenostavitvijo mesečnih poročil o ulovu.</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
          <w:iCs/>
          <w:szCs w:val="20"/>
          <w:lang w:val="sl-SI"/>
        </w:rPr>
      </w:pPr>
      <w:r w:rsidRPr="00216D78">
        <w:rPr>
          <w:rFonts w:cs="Arial"/>
          <w:i/>
          <w:iCs/>
          <w:szCs w:val="20"/>
          <w:lang w:val="sl-SI"/>
        </w:rPr>
        <w:t xml:space="preserve">Predlog vključuje tudi redakcijske spremembe NAFO v zvezi z nekaterimi določbami glede grenlandske morske plošče, proizvodnega ladijskega dnevnika, sklicevanj na kršitve in postopkov za ugotavljanje kršitev. Uvaja opredelitve pojmov in sklicevanje na spletišče NAFO za spremljanje, nadzor in sledenje, skupaj z ustreznim protokolom za odobritev dostopa do tega spletišča. </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
          <w:iCs/>
          <w:szCs w:val="20"/>
          <w:lang w:val="sl-SI"/>
        </w:rPr>
      </w:pPr>
      <w:r w:rsidRPr="00216D78">
        <w:rPr>
          <w:rFonts w:cs="Arial"/>
          <w:i/>
          <w:iCs/>
          <w:szCs w:val="20"/>
          <w:lang w:val="sl-SI"/>
        </w:rPr>
        <w:t xml:space="preserve">Predlog je v skladu z Uredbo (EU) št. 1380/2013 o skupni ribiški politiki, ki določa, da Unija vodi zunanje odnose na področju ribištva v skladu z mednarodnimi obveznostmi, pri čemer zagotavlja, da ribolovne dejavnosti EU temeljijo na regionalnem sodelovanju na področju ribištva, in vključuje Evropsko agencijo za nadzor ribištva, da se zagotavlja skladnost. </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
          <w:iCs/>
          <w:szCs w:val="20"/>
          <w:lang w:val="sl-SI"/>
        </w:rPr>
      </w:pPr>
      <w:r w:rsidRPr="00216D78">
        <w:rPr>
          <w:rFonts w:cs="Arial"/>
          <w:i/>
          <w:iCs/>
          <w:szCs w:val="20"/>
          <w:lang w:val="sl-SI"/>
        </w:rPr>
        <w:t xml:space="preserve">Ta predlog ne zajema ribolovnih možnosti EU, ki jih določi NAFO. </w:t>
      </w:r>
    </w:p>
    <w:p w:rsidR="00B43445" w:rsidRPr="00216D78" w:rsidRDefault="00B43445" w:rsidP="00576263">
      <w:pPr>
        <w:spacing w:before="20" w:after="20"/>
        <w:jc w:val="both"/>
        <w:rPr>
          <w:rFonts w:cs="Arial"/>
          <w:i/>
          <w:iCs/>
          <w:szCs w:val="20"/>
          <w:lang w:val="sl-SI"/>
        </w:rPr>
      </w:pPr>
    </w:p>
    <w:p w:rsidR="00B43445" w:rsidRPr="00216D78" w:rsidRDefault="00B43445" w:rsidP="00576263">
      <w:pPr>
        <w:spacing w:before="20" w:after="20"/>
        <w:jc w:val="both"/>
        <w:rPr>
          <w:rFonts w:cs="Arial"/>
          <w:iCs/>
          <w:szCs w:val="20"/>
          <w:lang w:val="sl-SI"/>
        </w:rPr>
      </w:pPr>
    </w:p>
    <w:p w:rsidR="00B43445" w:rsidRPr="00216D78" w:rsidRDefault="00B43445" w:rsidP="00576263">
      <w:pPr>
        <w:spacing w:before="20" w:after="20"/>
        <w:jc w:val="both"/>
        <w:rPr>
          <w:rFonts w:cs="Arial"/>
          <w:iCs/>
          <w:szCs w:val="20"/>
          <w:lang w:val="sl-SI"/>
        </w:rPr>
      </w:pPr>
      <w:r w:rsidRPr="00216D78">
        <w:rPr>
          <w:rFonts w:cs="Arial"/>
          <w:b/>
          <w:iCs/>
          <w:szCs w:val="20"/>
          <w:lang w:val="sl-SI"/>
        </w:rPr>
        <w:t>OCENA VPLIVOV IN POSLEDIC PREDLOGA ZADEVE EU</w:t>
      </w:r>
      <w:r w:rsidRPr="00216D78">
        <w:rPr>
          <w:rFonts w:cs="Arial"/>
          <w:iCs/>
          <w:szCs w:val="20"/>
          <w:lang w:val="sl-SI"/>
        </w:rPr>
        <w:t xml:space="preserve">: </w:t>
      </w:r>
    </w:p>
    <w:p w:rsidR="00B43445" w:rsidRPr="00216D78" w:rsidRDefault="00B43445" w:rsidP="00576263">
      <w:pPr>
        <w:spacing w:before="20" w:after="20"/>
        <w:jc w:val="both"/>
        <w:rPr>
          <w:rFonts w:cs="Arial"/>
          <w:i/>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Vpliv na pravni red</w:t>
      </w:r>
    </w:p>
    <w:p w:rsidR="00B43445" w:rsidRPr="00216D78" w:rsidRDefault="00B43445" w:rsidP="00576263">
      <w:pPr>
        <w:spacing w:before="20" w:after="20"/>
        <w:jc w:val="both"/>
        <w:rPr>
          <w:rFonts w:cs="Arial"/>
          <w:i/>
          <w:szCs w:val="20"/>
          <w:lang w:val="sl-SI"/>
        </w:rPr>
      </w:pPr>
      <w:r w:rsidRPr="00216D78">
        <w:rPr>
          <w:rFonts w:cs="Arial"/>
          <w:i/>
          <w:szCs w:val="20"/>
          <w:lang w:val="sl-SI"/>
        </w:rPr>
        <w:t>Ni vpliva na pravni red.</w:t>
      </w:r>
    </w:p>
    <w:p w:rsidR="00B43445" w:rsidRPr="00216D78" w:rsidRDefault="00B43445" w:rsidP="00576263">
      <w:pPr>
        <w:spacing w:before="20" w:after="20"/>
        <w:jc w:val="both"/>
        <w:rPr>
          <w:rFonts w:cs="Arial"/>
          <w:i/>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Posledice za proračun</w:t>
      </w:r>
    </w:p>
    <w:p w:rsidR="00B43445" w:rsidRPr="00216D78" w:rsidRDefault="00B43445" w:rsidP="00576263">
      <w:pPr>
        <w:spacing w:before="20" w:after="20"/>
        <w:jc w:val="both"/>
        <w:rPr>
          <w:rFonts w:cs="Arial"/>
          <w:i/>
          <w:szCs w:val="20"/>
          <w:lang w:val="sl-SI"/>
        </w:rPr>
      </w:pPr>
      <w:r w:rsidRPr="00216D78">
        <w:rPr>
          <w:rFonts w:cs="Arial"/>
          <w:i/>
          <w:szCs w:val="20"/>
          <w:lang w:val="sl-SI"/>
        </w:rPr>
        <w:t>Predlog akta nima vpliva na proračun RS in EU.</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Vpliv na gospodarstvo</w:t>
      </w:r>
    </w:p>
    <w:p w:rsidR="00B43445" w:rsidRPr="00216D78" w:rsidRDefault="00B43445" w:rsidP="00576263">
      <w:pPr>
        <w:spacing w:before="20" w:after="20"/>
        <w:jc w:val="both"/>
        <w:rPr>
          <w:rFonts w:cs="Arial"/>
          <w:i/>
          <w:szCs w:val="20"/>
          <w:lang w:val="sl-SI"/>
        </w:rPr>
      </w:pPr>
      <w:r w:rsidRPr="00216D78">
        <w:rPr>
          <w:rFonts w:cs="Arial"/>
          <w:i/>
          <w:szCs w:val="20"/>
          <w:lang w:val="sl-SI"/>
        </w:rPr>
        <w:t>Predlog akta nima vpliva na gospodarstvo.</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Vpliv na javno upravo</w:t>
      </w:r>
    </w:p>
    <w:p w:rsidR="00B43445" w:rsidRPr="00216D78" w:rsidRDefault="00B43445" w:rsidP="00576263">
      <w:pPr>
        <w:spacing w:before="20" w:after="20"/>
        <w:jc w:val="both"/>
        <w:rPr>
          <w:rFonts w:cs="Arial"/>
          <w:i/>
          <w:szCs w:val="20"/>
          <w:lang w:val="sl-SI"/>
        </w:rPr>
      </w:pPr>
      <w:r w:rsidRPr="00216D78">
        <w:rPr>
          <w:rFonts w:cs="Arial"/>
          <w:i/>
          <w:szCs w:val="20"/>
          <w:lang w:val="sl-SI"/>
        </w:rPr>
        <w:t>Predlog akta nima vpliva na javno upravo.</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Vpliv na okolje</w:t>
      </w:r>
    </w:p>
    <w:p w:rsidR="00B43445" w:rsidRPr="00216D78" w:rsidRDefault="00B43445" w:rsidP="00576263">
      <w:pPr>
        <w:spacing w:before="20" w:after="20"/>
        <w:jc w:val="both"/>
        <w:rPr>
          <w:rFonts w:cs="Arial"/>
          <w:i/>
          <w:szCs w:val="20"/>
          <w:lang w:val="sl-SI"/>
        </w:rPr>
      </w:pPr>
      <w:r w:rsidRPr="00216D78">
        <w:rPr>
          <w:rFonts w:cs="Arial"/>
          <w:i/>
          <w:szCs w:val="20"/>
          <w:lang w:val="sl-SI"/>
        </w:rPr>
        <w:t>Predlog akta nima vpliva na okolje.</w:t>
      </w:r>
    </w:p>
    <w:p w:rsidR="00B43445" w:rsidRPr="00216D78" w:rsidRDefault="00B43445" w:rsidP="00576263">
      <w:pPr>
        <w:spacing w:before="20" w:after="20"/>
        <w:jc w:val="both"/>
        <w:rPr>
          <w:rFonts w:cs="Arial"/>
          <w:szCs w:val="20"/>
          <w:lang w:val="sl-SI"/>
        </w:rPr>
      </w:pPr>
    </w:p>
    <w:p w:rsidR="00B43445" w:rsidRPr="00216D78" w:rsidRDefault="00B43445" w:rsidP="00576263">
      <w:pPr>
        <w:spacing w:before="20" w:after="20"/>
        <w:jc w:val="both"/>
        <w:rPr>
          <w:rFonts w:cs="Arial"/>
          <w:szCs w:val="20"/>
          <w:lang w:val="sl-SI"/>
        </w:rPr>
      </w:pPr>
      <w:r w:rsidRPr="00216D78">
        <w:rPr>
          <w:rFonts w:cs="Arial"/>
          <w:szCs w:val="20"/>
          <w:lang w:val="sl-SI"/>
        </w:rPr>
        <w:t>Drugo</w:t>
      </w:r>
    </w:p>
    <w:p w:rsidR="00B43445" w:rsidRPr="00216D78" w:rsidRDefault="00B43445" w:rsidP="00576263">
      <w:pPr>
        <w:spacing w:before="20" w:after="20"/>
        <w:jc w:val="both"/>
        <w:rPr>
          <w:rFonts w:cs="Arial"/>
          <w:i/>
          <w:szCs w:val="20"/>
          <w:lang w:val="sl-SI"/>
        </w:rPr>
      </w:pPr>
    </w:p>
    <w:p w:rsidR="00B43445" w:rsidRPr="00216D78" w:rsidRDefault="00B43445" w:rsidP="00576263">
      <w:pPr>
        <w:spacing w:before="20" w:after="20"/>
        <w:jc w:val="both"/>
        <w:rPr>
          <w:rFonts w:cs="Arial"/>
          <w:b/>
          <w:bCs/>
          <w:i/>
          <w:szCs w:val="20"/>
          <w:lang w:val="sl-SI"/>
        </w:rPr>
      </w:pPr>
      <w:r w:rsidRPr="00216D78">
        <w:rPr>
          <w:rFonts w:cs="Arial"/>
          <w:b/>
          <w:bCs/>
          <w:i/>
          <w:szCs w:val="20"/>
          <w:lang w:val="sl-SI"/>
        </w:rPr>
        <w:t xml:space="preserve"> </w:t>
      </w:r>
    </w:p>
    <w:p w:rsidR="00B43445" w:rsidRPr="00216D78" w:rsidRDefault="00B43445" w:rsidP="00576263">
      <w:pPr>
        <w:spacing w:before="20" w:after="20"/>
        <w:jc w:val="both"/>
        <w:rPr>
          <w:rFonts w:cs="Arial"/>
          <w:b/>
          <w:szCs w:val="20"/>
          <w:lang w:val="sl-SI"/>
        </w:rPr>
      </w:pPr>
      <w:r w:rsidRPr="00216D78">
        <w:rPr>
          <w:rFonts w:cs="Arial"/>
          <w:b/>
          <w:szCs w:val="20"/>
          <w:lang w:val="sl-SI"/>
        </w:rPr>
        <w:t>C)</w:t>
      </w:r>
    </w:p>
    <w:p w:rsidR="00B43445" w:rsidRPr="00216D78" w:rsidRDefault="00B43445" w:rsidP="00576263">
      <w:pPr>
        <w:spacing w:before="20" w:after="20"/>
        <w:jc w:val="both"/>
        <w:rPr>
          <w:rFonts w:cs="Arial"/>
          <w:b/>
          <w:iCs/>
          <w:szCs w:val="20"/>
          <w:lang w:val="sl-SI"/>
        </w:rPr>
      </w:pPr>
      <w:r w:rsidRPr="00216D78">
        <w:rPr>
          <w:rFonts w:cs="Arial"/>
          <w:b/>
          <w:iCs/>
          <w:szCs w:val="20"/>
          <w:lang w:val="sl-SI"/>
        </w:rPr>
        <w:t>Predstavniki RS, ki bodo zastopali stališče RS v institucijah EU</w:t>
      </w:r>
      <w:r w:rsidRPr="00216D78">
        <w:rPr>
          <w:rFonts w:cs="Arial"/>
          <w:iCs/>
          <w:szCs w:val="20"/>
          <w:lang w:val="sl-SI"/>
        </w:rPr>
        <w:t>:</w:t>
      </w:r>
      <w:r w:rsidRPr="00216D78">
        <w:rPr>
          <w:rFonts w:cs="Arial"/>
          <w:b/>
          <w:iCs/>
          <w:szCs w:val="20"/>
          <w:lang w:val="sl-SI"/>
        </w:rPr>
        <w:t xml:space="preserve"> </w:t>
      </w:r>
    </w:p>
    <w:p w:rsidR="00B43445" w:rsidRPr="00216D78" w:rsidRDefault="00B43445" w:rsidP="00576263">
      <w:pPr>
        <w:spacing w:before="20" w:after="20"/>
        <w:jc w:val="both"/>
        <w:rPr>
          <w:rFonts w:cs="Arial"/>
          <w:b/>
          <w:iCs/>
          <w:szCs w:val="20"/>
          <w:lang w:val="sl-SI"/>
        </w:rPr>
      </w:pPr>
      <w:r w:rsidRPr="00216D78">
        <w:rPr>
          <w:rFonts w:cs="Arial"/>
          <w:b/>
          <w:i/>
          <w:iCs/>
          <w:szCs w:val="20"/>
          <w:lang w:val="sl-SI"/>
        </w:rPr>
        <w:t>Matija Miklič, Leon Megušar, SPBR</w:t>
      </w:r>
    </w:p>
    <w:p w:rsidR="00B43445" w:rsidRPr="00216D78" w:rsidRDefault="00B43445" w:rsidP="00576263">
      <w:pPr>
        <w:spacing w:before="20" w:after="20"/>
        <w:jc w:val="both"/>
        <w:rPr>
          <w:rFonts w:cs="Arial"/>
          <w:szCs w:val="20"/>
          <w:lang w:val="sl-SI"/>
        </w:rPr>
      </w:pPr>
    </w:p>
    <w:p w:rsidR="007D75CF" w:rsidRPr="00216D78" w:rsidRDefault="007D75CF" w:rsidP="0024718A">
      <w:pPr>
        <w:rPr>
          <w:lang w:val="sl-SI"/>
        </w:rPr>
      </w:pPr>
    </w:p>
    <w:sectPr w:rsidR="007D75CF" w:rsidRPr="00216D78"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263" w:rsidRDefault="00576263">
      <w:r>
        <w:separator/>
      </w:r>
    </w:p>
  </w:endnote>
  <w:endnote w:type="continuationSeparator" w:id="0">
    <w:p w:rsidR="00576263" w:rsidRDefault="0057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160A8066-9A91-4A24-81D1-2B4B024C509A}"/>
    <w:embedBold r:id="rId2" w:fontKey="{279E5901-4441-4573-A0FF-464013DFA038}"/>
    <w:embedItalic r:id="rId3" w:fontKey="{C649C1B6-00F7-47D1-96F1-21A6A65C8BBD}"/>
    <w:embedBoldItalic r:id="rId4" w:fontKey="{FAD33A61-15D7-4ABE-B506-83A1FE210D89}"/>
  </w:font>
  <w:font w:name="Arial">
    <w:panose1 w:val="020B0604020202020204"/>
    <w:charset w:val="EE"/>
    <w:family w:val="swiss"/>
    <w:pitch w:val="variable"/>
    <w:sig w:usb0="E0002AFF" w:usb1="C0007843" w:usb2="00000009" w:usb3="00000000" w:csb0="000001FF" w:csb1="00000000"/>
    <w:embedRegular r:id="rId5" w:fontKey="{49DC51EE-DB9D-4016-855A-AEC3138DE7CB}"/>
    <w:embedBold r:id="rId6" w:fontKey="{0E7F4B20-E69C-4235-BF68-6376D065B58B}"/>
    <w:embedItalic r:id="rId7" w:fontKey="{B67E5C35-A1B2-4331-BDD9-C9667951EE62}"/>
    <w:embedBoldItalic r:id="rId8" w:fontKey="{821085E8-34A7-460A-8127-76B1B03B270A}"/>
  </w:font>
  <w:font w:name="Tahoma">
    <w:panose1 w:val="020B0604030504040204"/>
    <w:charset w:val="EE"/>
    <w:family w:val="swiss"/>
    <w:pitch w:val="variable"/>
    <w:sig w:usb0="E1002EFF" w:usb1="C000605B" w:usb2="00000029" w:usb3="00000000" w:csb0="000101FF" w:csb1="00000000"/>
    <w:embedRegular r:id="rId9" w:fontKey="{D3AFC478-A1BB-42D3-8466-77C9BFD83E4E}"/>
  </w:font>
  <w:font w:name="Republika">
    <w:panose1 w:val="02000506040000020004"/>
    <w:charset w:val="EE"/>
    <w:family w:val="auto"/>
    <w:pitch w:val="variable"/>
    <w:sig w:usb0="A00000FF" w:usb1="4000205B" w:usb2="00000000" w:usb3="00000000" w:csb0="00000093" w:csb1="00000000"/>
    <w:embedRegular r:id="rId10" w:fontKey="{3927911A-A172-4EF6-B098-CE64B89F5105}"/>
  </w:font>
  <w:font w:name="Republika Bold">
    <w:altName w:val="Courier New"/>
    <w:panose1 w:val="02000806030000020004"/>
    <w:charset w:val="00"/>
    <w:family w:val="auto"/>
    <w:pitch w:val="variable"/>
    <w:sig w:usb0="03000003" w:usb1="00000000" w:usb2="00000000" w:usb3="00000000" w:csb0="00000001" w:csb1="00000000"/>
    <w:embedBold r:id="rId11" w:fontKey="{F291B0A9-B53F-45B6-8E9A-5767A24FD09A}"/>
  </w:font>
  <w:font w:name="Cambria">
    <w:panose1 w:val="02040503050406030204"/>
    <w:charset w:val="EE"/>
    <w:family w:val="roman"/>
    <w:pitch w:val="variable"/>
    <w:sig w:usb0="E00002FF" w:usb1="400004FF" w:usb2="00000000" w:usb3="00000000" w:csb0="0000019F" w:csb1="00000000"/>
    <w:embedRegular r:id="rId12" w:fontKey="{A98C50BD-749A-442C-BCE7-41CBB9FC719D}"/>
  </w:font>
  <w:font w:name="Calibri">
    <w:panose1 w:val="020F0502020204030204"/>
    <w:charset w:val="EE"/>
    <w:family w:val="swiss"/>
    <w:pitch w:val="variable"/>
    <w:sig w:usb0="E00002FF" w:usb1="4000ACFF" w:usb2="00000001" w:usb3="00000000" w:csb0="0000019F" w:csb1="00000000"/>
    <w:embedRegular r:id="rId13" w:fontKey="{91F36BE8-CED6-43FF-98E7-7127F5B655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45" w:rsidRDefault="00B43445">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45" w:rsidRDefault="00B43445">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45" w:rsidRDefault="00B43445">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263" w:rsidRDefault="00576263">
      <w:r>
        <w:separator/>
      </w:r>
    </w:p>
  </w:footnote>
  <w:footnote w:type="continuationSeparator" w:id="0">
    <w:p w:rsidR="00576263" w:rsidRDefault="00576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45" w:rsidRDefault="00B43445">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784568"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784568"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407E5"/>
    <w:rsid w:val="000A7238"/>
    <w:rsid w:val="000C407D"/>
    <w:rsid w:val="000D2FE7"/>
    <w:rsid w:val="001357B2"/>
    <w:rsid w:val="00202A77"/>
    <w:rsid w:val="00216D78"/>
    <w:rsid w:val="0024718A"/>
    <w:rsid w:val="00271CE5"/>
    <w:rsid w:val="00282020"/>
    <w:rsid w:val="003636BF"/>
    <w:rsid w:val="0037479F"/>
    <w:rsid w:val="003845B4"/>
    <w:rsid w:val="00387B1A"/>
    <w:rsid w:val="003E1C74"/>
    <w:rsid w:val="00431D47"/>
    <w:rsid w:val="004B276A"/>
    <w:rsid w:val="00526246"/>
    <w:rsid w:val="00530285"/>
    <w:rsid w:val="00567106"/>
    <w:rsid w:val="00576263"/>
    <w:rsid w:val="005E1D3C"/>
    <w:rsid w:val="006051E1"/>
    <w:rsid w:val="00632253"/>
    <w:rsid w:val="00642714"/>
    <w:rsid w:val="006455CE"/>
    <w:rsid w:val="006C491D"/>
    <w:rsid w:val="006D3DFE"/>
    <w:rsid w:val="006D42D9"/>
    <w:rsid w:val="00733017"/>
    <w:rsid w:val="00783310"/>
    <w:rsid w:val="00784568"/>
    <w:rsid w:val="007A4A6D"/>
    <w:rsid w:val="007D1BCF"/>
    <w:rsid w:val="007D75CF"/>
    <w:rsid w:val="007E6DC5"/>
    <w:rsid w:val="00876443"/>
    <w:rsid w:val="0088043C"/>
    <w:rsid w:val="008906C9"/>
    <w:rsid w:val="008C5738"/>
    <w:rsid w:val="008D04F0"/>
    <w:rsid w:val="008F3500"/>
    <w:rsid w:val="00924E3C"/>
    <w:rsid w:val="009612BB"/>
    <w:rsid w:val="00A125C5"/>
    <w:rsid w:val="00A21E7F"/>
    <w:rsid w:val="00A35903"/>
    <w:rsid w:val="00A5039D"/>
    <w:rsid w:val="00A65EE7"/>
    <w:rsid w:val="00A70133"/>
    <w:rsid w:val="00B17141"/>
    <w:rsid w:val="00B31575"/>
    <w:rsid w:val="00B43445"/>
    <w:rsid w:val="00B8547D"/>
    <w:rsid w:val="00B866EE"/>
    <w:rsid w:val="00C250D5"/>
    <w:rsid w:val="00C5062F"/>
    <w:rsid w:val="00C92898"/>
    <w:rsid w:val="00CE7514"/>
    <w:rsid w:val="00D04605"/>
    <w:rsid w:val="00D248DE"/>
    <w:rsid w:val="00D55FF0"/>
    <w:rsid w:val="00D8542D"/>
    <w:rsid w:val="00DB6F30"/>
    <w:rsid w:val="00DC6A71"/>
    <w:rsid w:val="00DE5B46"/>
    <w:rsid w:val="00E0357D"/>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8456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845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8456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84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1177</Words>
  <Characters>7088</Characters>
  <Application>Microsoft Office Word</Application>
  <DocSecurity>0</DocSecurity>
  <Lines>59</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5</cp:revision>
  <cp:lastPrinted>2010-07-05T09:38:00Z</cp:lastPrinted>
  <dcterms:created xsi:type="dcterms:W3CDTF">2020-06-04T10:33:00Z</dcterms:created>
  <dcterms:modified xsi:type="dcterms:W3CDTF">2020-06-04T11:52:00Z</dcterms:modified>
</cp:coreProperties>
</file>