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6BF4" w:rsidRPr="006D6C04" w:rsidTr="00D26C61">
        <w:trPr>
          <w:gridAfter w:val="2"/>
          <w:wAfter w:w="3067" w:type="dxa"/>
        </w:trPr>
        <w:tc>
          <w:tcPr>
            <w:tcW w:w="6096" w:type="dxa"/>
            <w:gridSpan w:val="2"/>
          </w:tcPr>
          <w:p w:rsidR="00866BF4" w:rsidRPr="002B3456" w:rsidRDefault="00866BF4" w:rsidP="00D26C61">
            <w:pPr>
              <w:pStyle w:val="Neotevilenodstavek"/>
              <w:spacing w:before="0" w:after="0" w:line="260" w:lineRule="exact"/>
              <w:jc w:val="left"/>
              <w:rPr>
                <w:sz w:val="20"/>
                <w:szCs w:val="20"/>
              </w:rPr>
            </w:pPr>
            <w:r w:rsidRPr="002B3456">
              <w:rPr>
                <w:sz w:val="20"/>
                <w:szCs w:val="20"/>
              </w:rPr>
              <w:t>Številka:</w:t>
            </w:r>
            <w:r w:rsidR="00483A65" w:rsidRPr="002B3456">
              <w:rPr>
                <w:sz w:val="20"/>
                <w:szCs w:val="20"/>
              </w:rPr>
              <w:t xml:space="preserve"> 410-3/2020</w:t>
            </w:r>
            <w:r w:rsidR="00BA01CD" w:rsidRPr="002B3456">
              <w:rPr>
                <w:sz w:val="20"/>
                <w:szCs w:val="20"/>
              </w:rPr>
              <w:t>/16</w:t>
            </w:r>
          </w:p>
        </w:tc>
      </w:tr>
      <w:tr w:rsidR="00866BF4" w:rsidRPr="006D6C04" w:rsidTr="00D26C61">
        <w:trPr>
          <w:gridAfter w:val="2"/>
          <w:wAfter w:w="3067" w:type="dxa"/>
        </w:trPr>
        <w:tc>
          <w:tcPr>
            <w:tcW w:w="6096" w:type="dxa"/>
            <w:gridSpan w:val="2"/>
          </w:tcPr>
          <w:p w:rsidR="00866BF4" w:rsidRPr="006D6C04" w:rsidRDefault="007B0780" w:rsidP="00BA01CD">
            <w:pPr>
              <w:pStyle w:val="Neotevilenodstavek"/>
              <w:spacing w:before="0" w:after="0" w:line="260" w:lineRule="exact"/>
              <w:jc w:val="left"/>
              <w:rPr>
                <w:sz w:val="20"/>
                <w:szCs w:val="20"/>
              </w:rPr>
            </w:pPr>
            <w:r w:rsidRPr="006D6C04">
              <w:rPr>
                <w:sz w:val="20"/>
                <w:szCs w:val="20"/>
              </w:rPr>
              <w:t xml:space="preserve">Ljubljana, </w:t>
            </w:r>
            <w:r w:rsidR="002B3456">
              <w:rPr>
                <w:sz w:val="20"/>
                <w:szCs w:val="20"/>
              </w:rPr>
              <w:t>6</w:t>
            </w:r>
            <w:r w:rsidR="002B3335" w:rsidRPr="006D6C04">
              <w:rPr>
                <w:sz w:val="20"/>
                <w:szCs w:val="20"/>
              </w:rPr>
              <w:t>.</w:t>
            </w:r>
            <w:r w:rsidR="002B3456">
              <w:rPr>
                <w:sz w:val="20"/>
                <w:szCs w:val="20"/>
              </w:rPr>
              <w:t xml:space="preserve"> </w:t>
            </w:r>
            <w:r w:rsidR="00BA01CD">
              <w:rPr>
                <w:sz w:val="20"/>
                <w:szCs w:val="20"/>
              </w:rPr>
              <w:t>4</w:t>
            </w:r>
            <w:r w:rsidRPr="006D6C04">
              <w:rPr>
                <w:sz w:val="20"/>
                <w:szCs w:val="20"/>
              </w:rPr>
              <w:t>.20</w:t>
            </w:r>
            <w:r w:rsidR="00243716" w:rsidRPr="006D6C04">
              <w:rPr>
                <w:sz w:val="20"/>
                <w:szCs w:val="20"/>
              </w:rPr>
              <w:t>20</w:t>
            </w:r>
            <w:r w:rsidR="00866BF4" w:rsidRPr="006D6C04">
              <w:rPr>
                <w:sz w:val="20"/>
                <w:szCs w:val="20"/>
              </w:rPr>
              <w:t xml:space="preserve"> </w:t>
            </w:r>
          </w:p>
        </w:tc>
      </w:tr>
      <w:tr w:rsidR="00866BF4" w:rsidRPr="00BA01CD" w:rsidTr="00D26C61">
        <w:trPr>
          <w:gridAfter w:val="2"/>
          <w:wAfter w:w="3067" w:type="dxa"/>
        </w:trPr>
        <w:tc>
          <w:tcPr>
            <w:tcW w:w="6096" w:type="dxa"/>
            <w:gridSpan w:val="2"/>
          </w:tcPr>
          <w:p w:rsidR="00866BF4" w:rsidRPr="006D6C04" w:rsidRDefault="00866BF4" w:rsidP="00D26C61">
            <w:pPr>
              <w:pStyle w:val="Neotevilenodstavek"/>
              <w:spacing w:before="0" w:after="0" w:line="260" w:lineRule="exact"/>
              <w:jc w:val="left"/>
              <w:rPr>
                <w:sz w:val="20"/>
                <w:szCs w:val="20"/>
              </w:rPr>
            </w:pPr>
            <w:r w:rsidRPr="006D6C04">
              <w:rPr>
                <w:iCs/>
                <w:sz w:val="20"/>
                <w:szCs w:val="20"/>
              </w:rPr>
              <w:t>EVA (če se akt objavi v Uradnem listu RS)</w:t>
            </w:r>
          </w:p>
        </w:tc>
      </w:tr>
      <w:tr w:rsidR="00866BF4" w:rsidRPr="006D6C04" w:rsidTr="00D26C61">
        <w:trPr>
          <w:gridAfter w:val="2"/>
          <w:wAfter w:w="3067" w:type="dxa"/>
        </w:trPr>
        <w:tc>
          <w:tcPr>
            <w:tcW w:w="6096" w:type="dxa"/>
            <w:gridSpan w:val="2"/>
          </w:tcPr>
          <w:p w:rsidR="00866BF4" w:rsidRPr="006D6C04" w:rsidRDefault="00866BF4" w:rsidP="00D26C61">
            <w:pPr>
              <w:rPr>
                <w:rFonts w:cs="Arial"/>
                <w:szCs w:val="20"/>
                <w:lang w:val="sl-SI"/>
              </w:rPr>
            </w:pPr>
          </w:p>
          <w:p w:rsidR="00866BF4" w:rsidRPr="006D6C04" w:rsidRDefault="00866BF4" w:rsidP="00D26C61">
            <w:pPr>
              <w:rPr>
                <w:rFonts w:cs="Arial"/>
                <w:szCs w:val="20"/>
                <w:lang w:val="sl-SI"/>
              </w:rPr>
            </w:pPr>
            <w:r w:rsidRPr="006D6C04">
              <w:rPr>
                <w:rFonts w:cs="Arial"/>
                <w:szCs w:val="20"/>
                <w:lang w:val="sl-SI"/>
              </w:rPr>
              <w:t>GENERALNI SEKRETARIAT VLADE REPUBLIKE SLOVENIJE</w:t>
            </w:r>
          </w:p>
          <w:p w:rsidR="00866BF4" w:rsidRPr="006D6C04" w:rsidRDefault="000F25DA" w:rsidP="00D26C61">
            <w:pPr>
              <w:rPr>
                <w:rFonts w:cs="Arial"/>
                <w:szCs w:val="20"/>
                <w:lang w:val="sl-SI"/>
              </w:rPr>
            </w:pPr>
            <w:hyperlink r:id="rId8" w:history="1">
              <w:r w:rsidR="00866BF4" w:rsidRPr="006D6C04">
                <w:rPr>
                  <w:rStyle w:val="Hiperpovezava"/>
                  <w:szCs w:val="20"/>
                  <w:lang w:val="sl-SI"/>
                </w:rPr>
                <w:t>Gp.gs@gov.si</w:t>
              </w:r>
            </w:hyperlink>
          </w:p>
          <w:p w:rsidR="00866BF4" w:rsidRPr="006D6C04" w:rsidRDefault="00866BF4" w:rsidP="00D26C61">
            <w:pPr>
              <w:rPr>
                <w:rFonts w:cs="Arial"/>
                <w:szCs w:val="20"/>
                <w:lang w:val="sl-SI"/>
              </w:rPr>
            </w:pPr>
          </w:p>
        </w:tc>
      </w:tr>
      <w:tr w:rsidR="00866BF4" w:rsidRPr="006D6C04" w:rsidTr="00D26C61">
        <w:tc>
          <w:tcPr>
            <w:tcW w:w="9163" w:type="dxa"/>
            <w:gridSpan w:val="4"/>
          </w:tcPr>
          <w:p w:rsidR="00866BF4" w:rsidRPr="006D6C04" w:rsidRDefault="00866BF4" w:rsidP="007B0780">
            <w:pPr>
              <w:pStyle w:val="Naslovpredpisa"/>
              <w:spacing w:before="0" w:after="0" w:line="260" w:lineRule="exact"/>
              <w:jc w:val="left"/>
            </w:pPr>
            <w:r w:rsidRPr="006D6C04">
              <w:t xml:space="preserve">ZADEVA: Načrti razvojnih programov  – predlog za obravnavo </w:t>
            </w:r>
          </w:p>
        </w:tc>
      </w:tr>
      <w:tr w:rsidR="00866BF4" w:rsidRPr="006D6C04" w:rsidTr="00D26C61">
        <w:tc>
          <w:tcPr>
            <w:tcW w:w="9163" w:type="dxa"/>
            <w:gridSpan w:val="4"/>
          </w:tcPr>
          <w:p w:rsidR="00866BF4" w:rsidRPr="006D6C04" w:rsidRDefault="00866BF4" w:rsidP="00D26C61">
            <w:pPr>
              <w:pStyle w:val="Poglavje"/>
              <w:spacing w:before="0" w:after="0" w:line="260" w:lineRule="exact"/>
              <w:jc w:val="left"/>
              <w:rPr>
                <w:sz w:val="20"/>
                <w:szCs w:val="20"/>
              </w:rPr>
            </w:pPr>
            <w:r w:rsidRPr="006D6C04">
              <w:rPr>
                <w:sz w:val="20"/>
                <w:szCs w:val="20"/>
              </w:rPr>
              <w:t>1. Predlog sklepov vlade:</w:t>
            </w:r>
          </w:p>
        </w:tc>
      </w:tr>
      <w:tr w:rsidR="00866BF4" w:rsidRPr="00861133" w:rsidTr="00D26C61">
        <w:tc>
          <w:tcPr>
            <w:tcW w:w="9163" w:type="dxa"/>
            <w:gridSpan w:val="4"/>
          </w:tcPr>
          <w:p w:rsidR="00866BF4" w:rsidRPr="006D6C04" w:rsidRDefault="00866BF4" w:rsidP="00D26C61">
            <w:pPr>
              <w:autoSpaceDE w:val="0"/>
              <w:autoSpaceDN w:val="0"/>
              <w:adjustRightInd w:val="0"/>
              <w:spacing w:line="240" w:lineRule="atLeast"/>
              <w:ind w:left="540"/>
              <w:rPr>
                <w:rFonts w:cs="Arial"/>
                <w:sz w:val="22"/>
                <w:lang w:val="sl-SI"/>
              </w:rPr>
            </w:pPr>
          </w:p>
          <w:p w:rsidR="00022EFA" w:rsidRPr="006D6C04" w:rsidRDefault="00022EFA" w:rsidP="00D26C61">
            <w:pPr>
              <w:autoSpaceDE w:val="0"/>
              <w:autoSpaceDN w:val="0"/>
              <w:adjustRightInd w:val="0"/>
              <w:spacing w:line="240" w:lineRule="atLeast"/>
              <w:ind w:left="540"/>
              <w:rPr>
                <w:rFonts w:cs="Arial"/>
                <w:sz w:val="22"/>
                <w:lang w:val="sl-SI"/>
              </w:rPr>
            </w:pPr>
          </w:p>
          <w:p w:rsidR="00866BF4" w:rsidRPr="006D6C04" w:rsidRDefault="00866BF4" w:rsidP="007B0780">
            <w:pPr>
              <w:autoSpaceDE w:val="0"/>
              <w:autoSpaceDN w:val="0"/>
              <w:adjustRightInd w:val="0"/>
              <w:spacing w:line="240" w:lineRule="atLeast"/>
              <w:rPr>
                <w:rFonts w:cs="Arial"/>
                <w:sz w:val="22"/>
                <w:lang w:val="sl-SI"/>
              </w:rPr>
            </w:pPr>
            <w:r w:rsidRPr="006D6C04">
              <w:rPr>
                <w:rFonts w:cs="Arial"/>
                <w:sz w:val="22"/>
                <w:lang w:val="sl-SI"/>
              </w:rPr>
              <w:t>Na podlagi petega odstavka 31. člena Zakona o izvrševanju proračunov Republike Slovenije za leti 20</w:t>
            </w:r>
            <w:r w:rsidR="00243716" w:rsidRPr="006D6C04">
              <w:rPr>
                <w:rFonts w:cs="Arial"/>
                <w:sz w:val="22"/>
                <w:lang w:val="sl-SI"/>
              </w:rPr>
              <w:t>20</w:t>
            </w:r>
            <w:r w:rsidRPr="006D6C04">
              <w:rPr>
                <w:rFonts w:cs="Arial"/>
                <w:sz w:val="22"/>
                <w:lang w:val="sl-SI"/>
              </w:rPr>
              <w:t xml:space="preserve"> in 20</w:t>
            </w:r>
            <w:r w:rsidR="00243716" w:rsidRPr="006D6C04">
              <w:rPr>
                <w:rFonts w:cs="Arial"/>
                <w:sz w:val="22"/>
                <w:lang w:val="sl-SI"/>
              </w:rPr>
              <w:t>21</w:t>
            </w:r>
            <w:r w:rsidRPr="006D6C04">
              <w:rPr>
                <w:rFonts w:cs="Arial"/>
                <w:sz w:val="22"/>
                <w:lang w:val="sl-SI"/>
              </w:rPr>
              <w:t xml:space="preserve"> (Uradni list RS, št. </w:t>
            </w:r>
            <w:r w:rsidR="00243716" w:rsidRPr="006D6C04">
              <w:rPr>
                <w:rFonts w:cs="Arial"/>
                <w:sz w:val="22"/>
                <w:lang w:val="sl-SI"/>
              </w:rPr>
              <w:t>75</w:t>
            </w:r>
            <w:r w:rsidRPr="006D6C04">
              <w:rPr>
                <w:rFonts w:cs="Arial"/>
                <w:sz w:val="22"/>
                <w:lang w:val="sl-SI"/>
              </w:rPr>
              <w:t>/</w:t>
            </w:r>
            <w:r w:rsidR="00243716" w:rsidRPr="006D6C04">
              <w:rPr>
                <w:rFonts w:cs="Arial"/>
                <w:sz w:val="22"/>
                <w:lang w:val="sl-SI"/>
              </w:rPr>
              <w:t>19</w:t>
            </w:r>
            <w:r w:rsidRPr="006D6C04">
              <w:rPr>
                <w:rFonts w:cs="Arial"/>
                <w:sz w:val="22"/>
                <w:lang w:val="sl-SI"/>
              </w:rPr>
              <w:t>) je Vlada RS na redni se</w:t>
            </w:r>
            <w:r w:rsidR="007B0780" w:rsidRPr="006D6C04">
              <w:rPr>
                <w:rFonts w:cs="Arial"/>
                <w:sz w:val="22"/>
                <w:lang w:val="sl-SI"/>
              </w:rPr>
              <w:t>ji, dne …………, sprejela naslednji</w:t>
            </w:r>
          </w:p>
          <w:p w:rsidR="00866BF4" w:rsidRDefault="00866BF4" w:rsidP="00D26C61">
            <w:pPr>
              <w:autoSpaceDE w:val="0"/>
              <w:autoSpaceDN w:val="0"/>
              <w:adjustRightInd w:val="0"/>
              <w:spacing w:line="240" w:lineRule="atLeast"/>
              <w:ind w:left="540"/>
              <w:rPr>
                <w:rFonts w:cs="Arial"/>
                <w:sz w:val="22"/>
                <w:lang w:val="sl-SI"/>
              </w:rPr>
            </w:pPr>
          </w:p>
          <w:p w:rsidR="00DF17D1" w:rsidRPr="006D6C04" w:rsidRDefault="00DF17D1" w:rsidP="00D26C61">
            <w:pPr>
              <w:autoSpaceDE w:val="0"/>
              <w:autoSpaceDN w:val="0"/>
              <w:adjustRightInd w:val="0"/>
              <w:spacing w:line="240" w:lineRule="atLeast"/>
              <w:ind w:left="540"/>
              <w:rPr>
                <w:rFonts w:cs="Arial"/>
                <w:sz w:val="22"/>
                <w:lang w:val="sl-SI"/>
              </w:rPr>
            </w:pPr>
          </w:p>
          <w:p w:rsidR="00866BF4" w:rsidRPr="006D6C04" w:rsidRDefault="00866BF4" w:rsidP="00D26C61">
            <w:pPr>
              <w:autoSpaceDE w:val="0"/>
              <w:autoSpaceDN w:val="0"/>
              <w:adjustRightInd w:val="0"/>
              <w:spacing w:line="240" w:lineRule="atLeast"/>
              <w:ind w:left="540"/>
              <w:jc w:val="center"/>
              <w:rPr>
                <w:rFonts w:cs="Arial"/>
                <w:sz w:val="22"/>
                <w:szCs w:val="22"/>
                <w:lang w:val="sl-SI"/>
              </w:rPr>
            </w:pPr>
            <w:r w:rsidRPr="006D6C04">
              <w:rPr>
                <w:rFonts w:cs="Arial"/>
                <w:sz w:val="22"/>
                <w:szCs w:val="22"/>
                <w:lang w:val="sl-SI"/>
              </w:rPr>
              <w:t>SKLEP:</w:t>
            </w:r>
          </w:p>
          <w:p w:rsidR="00866BF4" w:rsidRPr="006D6C04" w:rsidRDefault="00866BF4" w:rsidP="00D26C61">
            <w:pPr>
              <w:autoSpaceDE w:val="0"/>
              <w:autoSpaceDN w:val="0"/>
              <w:adjustRightInd w:val="0"/>
              <w:spacing w:line="240" w:lineRule="atLeast"/>
              <w:ind w:left="360"/>
              <w:jc w:val="both"/>
              <w:rPr>
                <w:rFonts w:cs="Arial"/>
                <w:sz w:val="22"/>
                <w:szCs w:val="22"/>
                <w:lang w:val="sl-SI"/>
              </w:rPr>
            </w:pPr>
          </w:p>
          <w:p w:rsidR="007B0780" w:rsidRPr="006D6C04" w:rsidRDefault="007B0780" w:rsidP="00D26C61">
            <w:pPr>
              <w:autoSpaceDE w:val="0"/>
              <w:autoSpaceDN w:val="0"/>
              <w:adjustRightInd w:val="0"/>
              <w:spacing w:line="240" w:lineRule="atLeast"/>
              <w:ind w:left="360"/>
              <w:jc w:val="both"/>
              <w:rPr>
                <w:rFonts w:cs="Arial"/>
                <w:sz w:val="22"/>
                <w:szCs w:val="22"/>
                <w:lang w:val="sl-SI"/>
              </w:rPr>
            </w:pPr>
          </w:p>
          <w:p w:rsidR="00243716" w:rsidRDefault="00D56DA2" w:rsidP="00243716">
            <w:pPr>
              <w:jc w:val="both"/>
              <w:rPr>
                <w:sz w:val="22"/>
                <w:szCs w:val="22"/>
                <w:lang w:val="sl-SI"/>
              </w:rPr>
            </w:pPr>
            <w:r w:rsidRPr="006D6C04">
              <w:rPr>
                <w:sz w:val="22"/>
                <w:szCs w:val="22"/>
                <w:lang w:val="sl-SI"/>
              </w:rPr>
              <w:t>V veljav</w:t>
            </w:r>
            <w:r w:rsidR="00243716" w:rsidRPr="006D6C04">
              <w:rPr>
                <w:sz w:val="22"/>
                <w:szCs w:val="22"/>
                <w:lang w:val="sl-SI"/>
              </w:rPr>
              <w:t>ni Načrt razvojnih programov 2020</w:t>
            </w:r>
            <w:r w:rsidRPr="006D6C04">
              <w:rPr>
                <w:sz w:val="22"/>
                <w:szCs w:val="22"/>
                <w:lang w:val="sl-SI"/>
              </w:rPr>
              <w:t>-20</w:t>
            </w:r>
            <w:r w:rsidR="00243716" w:rsidRPr="006D6C04">
              <w:rPr>
                <w:sz w:val="22"/>
                <w:szCs w:val="22"/>
                <w:lang w:val="sl-SI"/>
              </w:rPr>
              <w:t>23</w:t>
            </w:r>
            <w:r w:rsidRPr="006D6C04">
              <w:rPr>
                <w:sz w:val="22"/>
                <w:szCs w:val="22"/>
                <w:lang w:val="sl-SI"/>
              </w:rPr>
              <w:t xml:space="preserve"> se </w:t>
            </w:r>
            <w:r w:rsidR="00243716" w:rsidRPr="006D6C04">
              <w:rPr>
                <w:sz w:val="22"/>
                <w:szCs w:val="22"/>
                <w:lang w:val="sl-SI"/>
              </w:rPr>
              <w:t>uvrsti projekt 2330-20-00</w:t>
            </w:r>
            <w:r w:rsidR="00483A65">
              <w:rPr>
                <w:sz w:val="22"/>
                <w:szCs w:val="22"/>
                <w:lang w:val="sl-SI"/>
              </w:rPr>
              <w:t>26</w:t>
            </w:r>
            <w:r w:rsidR="00243716" w:rsidRPr="006D6C04">
              <w:rPr>
                <w:sz w:val="22"/>
                <w:szCs w:val="22"/>
                <w:lang w:val="sl-SI"/>
              </w:rPr>
              <w:t xml:space="preserve"> »</w:t>
            </w:r>
            <w:r w:rsidR="00483A65" w:rsidRPr="00483A65">
              <w:rPr>
                <w:sz w:val="22"/>
                <w:szCs w:val="22"/>
                <w:lang w:val="sl-SI"/>
              </w:rPr>
              <w:t xml:space="preserve">Izkoreninjenje hude </w:t>
            </w:r>
            <w:proofErr w:type="spellStart"/>
            <w:r w:rsidR="00483A65" w:rsidRPr="00483A65">
              <w:rPr>
                <w:sz w:val="22"/>
                <w:szCs w:val="22"/>
                <w:lang w:val="sl-SI"/>
              </w:rPr>
              <w:t>viroidne</w:t>
            </w:r>
            <w:proofErr w:type="spellEnd"/>
            <w:r w:rsidR="00483A65" w:rsidRPr="00483A65">
              <w:rPr>
                <w:sz w:val="22"/>
                <w:szCs w:val="22"/>
                <w:lang w:val="sl-SI"/>
              </w:rPr>
              <w:t xml:space="preserve"> zakrnelosti hmelja</w:t>
            </w:r>
            <w:r w:rsidR="00243716" w:rsidRPr="006D6C04">
              <w:rPr>
                <w:sz w:val="22"/>
                <w:szCs w:val="22"/>
                <w:lang w:val="sl-SI"/>
              </w:rPr>
              <w:t>«, ki sodi v skupino projekt 2311-11-S0</w:t>
            </w:r>
            <w:r w:rsidR="00483A65">
              <w:rPr>
                <w:sz w:val="22"/>
                <w:szCs w:val="22"/>
                <w:lang w:val="sl-SI"/>
              </w:rPr>
              <w:t>20</w:t>
            </w:r>
            <w:r w:rsidR="00243716" w:rsidRPr="006D6C04">
              <w:rPr>
                <w:sz w:val="22"/>
                <w:szCs w:val="22"/>
                <w:lang w:val="sl-SI"/>
              </w:rPr>
              <w:t xml:space="preserve"> » </w:t>
            </w:r>
            <w:r w:rsidR="00483A65">
              <w:rPr>
                <w:sz w:val="22"/>
                <w:szCs w:val="22"/>
                <w:lang w:val="sl-SI"/>
              </w:rPr>
              <w:t>Ureditev kmetijskih trgov</w:t>
            </w:r>
            <w:r w:rsidR="00243716" w:rsidRPr="006D6C04">
              <w:rPr>
                <w:sz w:val="22"/>
                <w:szCs w:val="22"/>
                <w:lang w:val="sl-SI"/>
              </w:rPr>
              <w:t>«.</w:t>
            </w:r>
          </w:p>
          <w:p w:rsidR="00DF17D1" w:rsidRPr="006D6C04" w:rsidRDefault="00DF17D1" w:rsidP="00243716">
            <w:pPr>
              <w:jc w:val="both"/>
              <w:rPr>
                <w:sz w:val="22"/>
                <w:szCs w:val="22"/>
                <w:lang w:val="sl-SI"/>
              </w:rPr>
            </w:pPr>
            <w:bookmarkStart w:id="0" w:name="_GoBack"/>
            <w:bookmarkEnd w:id="0"/>
          </w:p>
          <w:p w:rsidR="00866BF4" w:rsidRPr="00483A65" w:rsidRDefault="00866BF4" w:rsidP="00D26C61">
            <w:pPr>
              <w:pStyle w:val="Odstavekseznama"/>
              <w:ind w:left="1800"/>
              <w:rPr>
                <w:rFonts w:cs="Arial"/>
                <w:color w:val="FF0000"/>
                <w:szCs w:val="22"/>
                <w:lang w:val="sl-SI"/>
              </w:rPr>
            </w:pPr>
            <w:r w:rsidRPr="006D6C04">
              <w:rPr>
                <w:szCs w:val="22"/>
                <w:lang w:val="sl-SI"/>
              </w:rPr>
              <w:t xml:space="preserve">                                                                 </w:t>
            </w:r>
            <w:r w:rsidR="009E5775">
              <w:rPr>
                <w:szCs w:val="22"/>
                <w:lang w:val="sl-SI"/>
              </w:rPr>
              <w:t>Dr. Božo Predalič</w:t>
            </w:r>
          </w:p>
          <w:p w:rsidR="00866BF4" w:rsidRDefault="00866BF4" w:rsidP="00D26C61">
            <w:pPr>
              <w:pStyle w:val="Odstavekseznama"/>
              <w:ind w:left="1800"/>
              <w:rPr>
                <w:rFonts w:cs="Arial"/>
                <w:szCs w:val="22"/>
                <w:lang w:val="sl-SI"/>
              </w:rPr>
            </w:pPr>
            <w:r w:rsidRPr="00483A65">
              <w:rPr>
                <w:rFonts w:cs="Arial"/>
                <w:color w:val="FF0000"/>
                <w:szCs w:val="22"/>
                <w:lang w:val="sl-SI"/>
              </w:rPr>
              <w:t xml:space="preserve">                                                           </w:t>
            </w:r>
            <w:r w:rsidRPr="009E5775">
              <w:rPr>
                <w:rFonts w:cs="Arial"/>
                <w:szCs w:val="22"/>
                <w:lang w:val="sl-SI"/>
              </w:rPr>
              <w:t>GENERALNI SEKRETAR</w:t>
            </w:r>
          </w:p>
          <w:p w:rsidR="00DF17D1" w:rsidRPr="00483A65" w:rsidRDefault="00DF17D1" w:rsidP="00D26C61">
            <w:pPr>
              <w:pStyle w:val="Odstavekseznama"/>
              <w:ind w:left="1800"/>
              <w:rPr>
                <w:rFonts w:cs="Arial"/>
                <w:color w:val="FF0000"/>
                <w:szCs w:val="22"/>
                <w:lang w:val="sl-SI"/>
              </w:rPr>
            </w:pPr>
          </w:p>
          <w:p w:rsidR="00022EFA" w:rsidRPr="006D6C04" w:rsidRDefault="00022EFA" w:rsidP="00D26C61">
            <w:pPr>
              <w:autoSpaceDE w:val="0"/>
              <w:autoSpaceDN w:val="0"/>
              <w:adjustRightInd w:val="0"/>
              <w:spacing w:line="240" w:lineRule="atLeast"/>
              <w:ind w:firstLine="540"/>
              <w:rPr>
                <w:rFonts w:cs="Arial"/>
                <w:iCs/>
                <w:sz w:val="22"/>
                <w:lang w:val="sl-SI"/>
              </w:rPr>
            </w:pPr>
          </w:p>
          <w:p w:rsidR="00866BF4" w:rsidRPr="006D6C04" w:rsidRDefault="00866BF4" w:rsidP="00D26C61">
            <w:pPr>
              <w:autoSpaceDE w:val="0"/>
              <w:autoSpaceDN w:val="0"/>
              <w:adjustRightInd w:val="0"/>
              <w:spacing w:line="240" w:lineRule="atLeast"/>
              <w:ind w:firstLine="540"/>
              <w:rPr>
                <w:rFonts w:cs="Arial"/>
                <w:iCs/>
                <w:sz w:val="22"/>
                <w:lang w:val="sl-SI"/>
              </w:rPr>
            </w:pPr>
            <w:r w:rsidRPr="006D6C04">
              <w:rPr>
                <w:rFonts w:cs="Arial"/>
                <w:iCs/>
                <w:sz w:val="22"/>
                <w:lang w:val="sl-SI"/>
              </w:rPr>
              <w:t>Priloge:</w:t>
            </w:r>
          </w:p>
          <w:p w:rsidR="00866BF4" w:rsidRPr="006D6C04" w:rsidRDefault="00866BF4" w:rsidP="00866BF4">
            <w:pPr>
              <w:numPr>
                <w:ilvl w:val="0"/>
                <w:numId w:val="10"/>
              </w:numPr>
              <w:autoSpaceDE w:val="0"/>
              <w:autoSpaceDN w:val="0"/>
              <w:adjustRightInd w:val="0"/>
              <w:spacing w:line="240" w:lineRule="atLeast"/>
              <w:jc w:val="both"/>
              <w:rPr>
                <w:rFonts w:cs="Arial"/>
                <w:iCs/>
                <w:sz w:val="22"/>
                <w:lang w:val="sl-SI"/>
              </w:rPr>
            </w:pPr>
            <w:r w:rsidRPr="006D6C04">
              <w:rPr>
                <w:rFonts w:cs="Arial"/>
                <w:iCs/>
                <w:sz w:val="22"/>
                <w:lang w:val="sl-SI"/>
              </w:rPr>
              <w:t>mnenje Ministrstva za finance,</w:t>
            </w:r>
          </w:p>
          <w:p w:rsidR="00866BF4" w:rsidRPr="006D6C04" w:rsidRDefault="00866BF4" w:rsidP="00866BF4">
            <w:pPr>
              <w:numPr>
                <w:ilvl w:val="0"/>
                <w:numId w:val="10"/>
              </w:numPr>
              <w:autoSpaceDE w:val="0"/>
              <w:autoSpaceDN w:val="0"/>
              <w:adjustRightInd w:val="0"/>
              <w:spacing w:line="240" w:lineRule="atLeast"/>
              <w:jc w:val="both"/>
              <w:rPr>
                <w:b/>
                <w:lang w:val="sl-SI"/>
              </w:rPr>
            </w:pPr>
            <w:r w:rsidRPr="006D6C04">
              <w:rPr>
                <w:rFonts w:cs="Arial"/>
                <w:iCs/>
                <w:sz w:val="22"/>
                <w:lang w:val="sl-SI"/>
              </w:rPr>
              <w:t>tabela.</w:t>
            </w:r>
          </w:p>
          <w:p w:rsidR="00866BF4" w:rsidRPr="006D6C04" w:rsidRDefault="00866BF4" w:rsidP="00D26C61">
            <w:pPr>
              <w:autoSpaceDE w:val="0"/>
              <w:autoSpaceDN w:val="0"/>
              <w:adjustRightInd w:val="0"/>
              <w:spacing w:line="240" w:lineRule="atLeast"/>
              <w:ind w:left="900"/>
              <w:jc w:val="both"/>
              <w:rPr>
                <w:b/>
                <w:lang w:val="sl-SI"/>
              </w:rPr>
            </w:pPr>
          </w:p>
          <w:p w:rsidR="00866BF4" w:rsidRPr="006D6C04" w:rsidRDefault="00866BF4" w:rsidP="00D26C61">
            <w:pPr>
              <w:autoSpaceDE w:val="0"/>
              <w:autoSpaceDN w:val="0"/>
              <w:adjustRightInd w:val="0"/>
              <w:spacing w:line="240" w:lineRule="atLeast"/>
              <w:ind w:firstLine="540"/>
              <w:rPr>
                <w:rFonts w:cs="Arial"/>
                <w:iCs/>
                <w:sz w:val="22"/>
                <w:lang w:val="sl-SI"/>
              </w:rPr>
            </w:pPr>
            <w:r w:rsidRPr="006D6C04">
              <w:rPr>
                <w:rFonts w:cs="Arial"/>
                <w:iCs/>
                <w:sz w:val="22"/>
                <w:lang w:val="sl-SI"/>
              </w:rPr>
              <w:t>Sklep prejmejo:</w:t>
            </w:r>
          </w:p>
          <w:p w:rsidR="00866BF4" w:rsidRPr="006D6C04" w:rsidRDefault="00866BF4" w:rsidP="00866BF4">
            <w:pPr>
              <w:numPr>
                <w:ilvl w:val="0"/>
                <w:numId w:val="10"/>
              </w:numPr>
              <w:autoSpaceDE w:val="0"/>
              <w:autoSpaceDN w:val="0"/>
              <w:adjustRightInd w:val="0"/>
              <w:spacing w:line="240" w:lineRule="atLeast"/>
              <w:jc w:val="both"/>
              <w:rPr>
                <w:rFonts w:cs="Arial"/>
                <w:iCs/>
                <w:sz w:val="22"/>
                <w:lang w:val="sl-SI"/>
              </w:rPr>
            </w:pPr>
            <w:r w:rsidRPr="006D6C04">
              <w:rPr>
                <w:rFonts w:cs="Arial"/>
                <w:iCs/>
                <w:sz w:val="22"/>
                <w:lang w:val="sl-SI"/>
              </w:rPr>
              <w:t>Ministrstvo za kmetijstvo, gozdarstvo in prehrano,</w:t>
            </w:r>
          </w:p>
          <w:p w:rsidR="00866BF4" w:rsidRPr="006D6C04" w:rsidRDefault="00866BF4" w:rsidP="00866BF4">
            <w:pPr>
              <w:pStyle w:val="Neotevilenodstavek"/>
              <w:numPr>
                <w:ilvl w:val="0"/>
                <w:numId w:val="10"/>
              </w:numPr>
              <w:spacing w:before="0" w:after="0" w:line="260" w:lineRule="exact"/>
              <w:rPr>
                <w:iCs/>
                <w:sz w:val="20"/>
                <w:szCs w:val="20"/>
              </w:rPr>
            </w:pPr>
            <w:r w:rsidRPr="006D6C04">
              <w:rPr>
                <w:iCs/>
              </w:rPr>
              <w:t>Ministrstvo za finance.</w:t>
            </w:r>
            <w:r w:rsidR="00861133">
              <w:rPr>
                <w:iCs/>
              </w:rPr>
              <w:t xml:space="preserve">                                                                                                                                                                                                                                                                                                                                                                                                                                                                                                                                                                                                                                                                                                                                                                                                                                                                                                                                                                                                                                                                                                                                                                                                                                                                                                                                                  </w:t>
            </w:r>
          </w:p>
        </w:tc>
      </w:tr>
      <w:tr w:rsidR="00866BF4" w:rsidRPr="00861133" w:rsidTr="00D26C61">
        <w:tc>
          <w:tcPr>
            <w:tcW w:w="9163" w:type="dxa"/>
            <w:gridSpan w:val="4"/>
          </w:tcPr>
          <w:p w:rsidR="00866BF4" w:rsidRPr="006D6C04" w:rsidRDefault="00866BF4" w:rsidP="00D26C61">
            <w:pPr>
              <w:pStyle w:val="Neotevilenodstavek"/>
              <w:spacing w:before="0" w:after="0" w:line="260" w:lineRule="exact"/>
              <w:rPr>
                <w:b/>
                <w:iCs/>
                <w:sz w:val="20"/>
                <w:szCs w:val="20"/>
              </w:rPr>
            </w:pPr>
            <w:r w:rsidRPr="006D6C04">
              <w:rPr>
                <w:b/>
                <w:sz w:val="20"/>
                <w:szCs w:val="20"/>
              </w:rPr>
              <w:t>2. Predlog za obravnavo predloga zakona po nujnem ali skrajšanem postopku v državnem zboru z obrazložitvijo razlogov:</w:t>
            </w:r>
          </w:p>
        </w:tc>
      </w:tr>
      <w:tr w:rsidR="00866BF4" w:rsidRPr="006D6C04" w:rsidTr="00D26C61">
        <w:tc>
          <w:tcPr>
            <w:tcW w:w="9163" w:type="dxa"/>
            <w:gridSpan w:val="4"/>
          </w:tcPr>
          <w:p w:rsidR="00022EFA" w:rsidRPr="006D6C04" w:rsidRDefault="002B3335" w:rsidP="00D26C61">
            <w:pPr>
              <w:pStyle w:val="Neotevilenodstavek"/>
              <w:spacing w:before="0" w:after="0" w:line="260" w:lineRule="exact"/>
              <w:rPr>
                <w:iCs/>
                <w:sz w:val="20"/>
                <w:szCs w:val="20"/>
              </w:rPr>
            </w:pPr>
            <w:r w:rsidRPr="006D6C04">
              <w:rPr>
                <w:iCs/>
                <w:sz w:val="20"/>
                <w:szCs w:val="20"/>
              </w:rPr>
              <w:t>Prosimo za dokončno obravnavo na Odboru za gospodarstvo.</w:t>
            </w:r>
          </w:p>
          <w:p w:rsidR="00022EFA" w:rsidRPr="006D6C04" w:rsidRDefault="00022EFA" w:rsidP="00D26C61">
            <w:pPr>
              <w:pStyle w:val="Neotevilenodstavek"/>
              <w:spacing w:before="0" w:after="0" w:line="260" w:lineRule="exact"/>
              <w:rPr>
                <w:iCs/>
                <w:sz w:val="20"/>
                <w:szCs w:val="20"/>
              </w:rPr>
            </w:pPr>
          </w:p>
        </w:tc>
      </w:tr>
      <w:tr w:rsidR="00866BF4" w:rsidRPr="006D6C04" w:rsidTr="00D26C61">
        <w:tc>
          <w:tcPr>
            <w:tcW w:w="9163" w:type="dxa"/>
            <w:gridSpan w:val="4"/>
          </w:tcPr>
          <w:p w:rsidR="00866BF4" w:rsidRPr="006D6C04" w:rsidRDefault="00866BF4" w:rsidP="00D26C61">
            <w:pPr>
              <w:pStyle w:val="Neotevilenodstavek"/>
              <w:spacing w:before="0" w:after="0" w:line="260" w:lineRule="exact"/>
              <w:rPr>
                <w:b/>
                <w:iCs/>
                <w:sz w:val="20"/>
                <w:szCs w:val="20"/>
              </w:rPr>
            </w:pPr>
            <w:proofErr w:type="spellStart"/>
            <w:r w:rsidRPr="006D6C04">
              <w:rPr>
                <w:b/>
                <w:sz w:val="20"/>
                <w:szCs w:val="20"/>
              </w:rPr>
              <w:t>3.a</w:t>
            </w:r>
            <w:proofErr w:type="spellEnd"/>
            <w:r w:rsidRPr="006D6C04">
              <w:rPr>
                <w:b/>
                <w:sz w:val="20"/>
                <w:szCs w:val="20"/>
              </w:rPr>
              <w:t xml:space="preserve"> Osebe, odgovorne za strokovno pripravo in usklajenost gradiva:</w:t>
            </w:r>
          </w:p>
        </w:tc>
      </w:tr>
      <w:tr w:rsidR="00866BF4" w:rsidRPr="00BA01CD" w:rsidTr="00D26C61">
        <w:tc>
          <w:tcPr>
            <w:tcW w:w="9163" w:type="dxa"/>
            <w:gridSpan w:val="4"/>
          </w:tcPr>
          <w:p w:rsidR="00866BF4" w:rsidRPr="00483A65" w:rsidRDefault="00483A65" w:rsidP="00483A65">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Pr>
                <w:bCs/>
                <w:lang w:val="sl-SI"/>
              </w:rPr>
              <w:t xml:space="preserve">dr. Darja </w:t>
            </w:r>
            <w:proofErr w:type="spellStart"/>
            <w:r>
              <w:rPr>
                <w:bCs/>
                <w:lang w:val="sl-SI"/>
              </w:rPr>
              <w:t>Majkovič</w:t>
            </w:r>
            <w:proofErr w:type="spellEnd"/>
            <w:r>
              <w:rPr>
                <w:bCs/>
                <w:lang w:val="sl-SI"/>
              </w:rPr>
              <w:t>, generalna direktorica Direktorata z kmetijstvo,</w:t>
            </w:r>
          </w:p>
          <w:p w:rsidR="00DF17D1" w:rsidRPr="00BA01CD" w:rsidRDefault="00483A65" w:rsidP="00BA01CD">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Lidija Lipič Berlec, vodja</w:t>
            </w:r>
            <w:r w:rsidR="00BA01CD">
              <w:rPr>
                <w:rFonts w:cs="Arial"/>
                <w:iCs/>
                <w:szCs w:val="20"/>
                <w:lang w:val="sl-SI" w:eastAsia="sl-SI"/>
              </w:rPr>
              <w:t xml:space="preserve"> Oddelka za kmetijsko pridelavo.</w:t>
            </w:r>
          </w:p>
        </w:tc>
      </w:tr>
      <w:tr w:rsidR="00866BF4" w:rsidRPr="006D6C04" w:rsidTr="00D26C61">
        <w:tc>
          <w:tcPr>
            <w:tcW w:w="9163" w:type="dxa"/>
            <w:gridSpan w:val="4"/>
          </w:tcPr>
          <w:p w:rsidR="00866BF4" w:rsidRPr="006D6C04" w:rsidRDefault="00866BF4" w:rsidP="00D26C61">
            <w:pPr>
              <w:pStyle w:val="Neotevilenodstavek"/>
              <w:spacing w:before="0" w:after="0" w:line="260" w:lineRule="exact"/>
              <w:rPr>
                <w:b/>
                <w:iCs/>
                <w:sz w:val="20"/>
                <w:szCs w:val="20"/>
              </w:rPr>
            </w:pPr>
            <w:proofErr w:type="spellStart"/>
            <w:r w:rsidRPr="006D6C04">
              <w:rPr>
                <w:b/>
                <w:iCs/>
                <w:sz w:val="20"/>
                <w:szCs w:val="20"/>
              </w:rPr>
              <w:t>3.b</w:t>
            </w:r>
            <w:proofErr w:type="spellEnd"/>
            <w:r w:rsidRPr="006D6C04">
              <w:rPr>
                <w:b/>
                <w:iCs/>
                <w:sz w:val="20"/>
                <w:szCs w:val="20"/>
              </w:rPr>
              <w:t xml:space="preserve"> Zunanji strokovnjaki, ki so </w:t>
            </w:r>
            <w:r w:rsidRPr="006D6C04">
              <w:rPr>
                <w:b/>
                <w:sz w:val="20"/>
                <w:szCs w:val="20"/>
              </w:rPr>
              <w:t>sodelovali pri pripravi dela ali celotnega gradiva:</w:t>
            </w:r>
          </w:p>
        </w:tc>
      </w:tr>
      <w:tr w:rsidR="00866BF4" w:rsidRPr="006D6C04" w:rsidTr="00D26C61">
        <w:tc>
          <w:tcPr>
            <w:tcW w:w="9163" w:type="dxa"/>
            <w:gridSpan w:val="4"/>
          </w:tcPr>
          <w:p w:rsidR="00022EFA" w:rsidRPr="006D6C04" w:rsidRDefault="00866BF4" w:rsidP="00D26C61">
            <w:pPr>
              <w:pStyle w:val="Neotevilenodstavek"/>
              <w:spacing w:before="0" w:after="0" w:line="260" w:lineRule="exact"/>
              <w:rPr>
                <w:iCs/>
                <w:sz w:val="20"/>
                <w:szCs w:val="20"/>
              </w:rPr>
            </w:pPr>
            <w:r w:rsidRPr="006D6C04">
              <w:rPr>
                <w:iCs/>
                <w:sz w:val="20"/>
                <w:szCs w:val="20"/>
              </w:rPr>
              <w:t>/</w:t>
            </w:r>
          </w:p>
          <w:p w:rsidR="00022EFA" w:rsidRPr="006D6C04" w:rsidRDefault="00022EFA" w:rsidP="00D26C61">
            <w:pPr>
              <w:pStyle w:val="Neotevilenodstavek"/>
              <w:spacing w:before="0" w:after="0" w:line="260" w:lineRule="exact"/>
              <w:rPr>
                <w:iCs/>
                <w:sz w:val="20"/>
                <w:szCs w:val="20"/>
              </w:rPr>
            </w:pPr>
          </w:p>
        </w:tc>
      </w:tr>
      <w:tr w:rsidR="00866BF4" w:rsidRPr="006D6C04" w:rsidTr="00D26C61">
        <w:tc>
          <w:tcPr>
            <w:tcW w:w="9163" w:type="dxa"/>
            <w:gridSpan w:val="4"/>
          </w:tcPr>
          <w:p w:rsidR="00866BF4" w:rsidRPr="006D6C04" w:rsidRDefault="00866BF4" w:rsidP="00D26C61">
            <w:pPr>
              <w:pStyle w:val="Neotevilenodstavek"/>
              <w:spacing w:before="0" w:after="0" w:line="260" w:lineRule="exact"/>
              <w:rPr>
                <w:b/>
                <w:iCs/>
                <w:sz w:val="20"/>
                <w:szCs w:val="20"/>
              </w:rPr>
            </w:pPr>
            <w:r w:rsidRPr="006D6C04">
              <w:rPr>
                <w:b/>
                <w:sz w:val="20"/>
                <w:szCs w:val="20"/>
              </w:rPr>
              <w:t>4. Predstavniki vlade, ki bodo sodelovali pri delu državnega zbora:</w:t>
            </w:r>
          </w:p>
        </w:tc>
      </w:tr>
      <w:tr w:rsidR="00866BF4" w:rsidRPr="006D6C04" w:rsidTr="00D26C61">
        <w:tc>
          <w:tcPr>
            <w:tcW w:w="9163" w:type="dxa"/>
            <w:gridSpan w:val="4"/>
          </w:tcPr>
          <w:p w:rsidR="00022EFA" w:rsidRPr="006D6C04" w:rsidRDefault="00866BF4" w:rsidP="00D26C61">
            <w:pPr>
              <w:pStyle w:val="Neotevilenodstavek"/>
              <w:spacing w:before="0" w:after="0" w:line="260" w:lineRule="exact"/>
              <w:rPr>
                <w:iCs/>
                <w:sz w:val="20"/>
                <w:szCs w:val="20"/>
              </w:rPr>
            </w:pPr>
            <w:r w:rsidRPr="006D6C04">
              <w:rPr>
                <w:iCs/>
                <w:sz w:val="20"/>
                <w:szCs w:val="20"/>
              </w:rPr>
              <w:t>/</w:t>
            </w:r>
          </w:p>
          <w:p w:rsidR="00022EFA" w:rsidRPr="006D6C04" w:rsidRDefault="00022EFA" w:rsidP="00D26C61">
            <w:pPr>
              <w:pStyle w:val="Neotevilenodstavek"/>
              <w:spacing w:before="0" w:after="0" w:line="260" w:lineRule="exact"/>
              <w:rPr>
                <w:iCs/>
                <w:sz w:val="20"/>
                <w:szCs w:val="20"/>
              </w:rPr>
            </w:pPr>
          </w:p>
        </w:tc>
      </w:tr>
      <w:tr w:rsidR="00866BF4" w:rsidRPr="006D6C04" w:rsidTr="00D26C61">
        <w:tc>
          <w:tcPr>
            <w:tcW w:w="9163" w:type="dxa"/>
            <w:gridSpan w:val="4"/>
          </w:tcPr>
          <w:p w:rsidR="00866BF4" w:rsidRPr="006D6C04" w:rsidRDefault="00866BF4" w:rsidP="00D26C61">
            <w:pPr>
              <w:pStyle w:val="Oddelek"/>
              <w:numPr>
                <w:ilvl w:val="0"/>
                <w:numId w:val="0"/>
              </w:numPr>
              <w:spacing w:before="0" w:after="0" w:line="260" w:lineRule="exact"/>
              <w:jc w:val="left"/>
              <w:rPr>
                <w:sz w:val="20"/>
                <w:szCs w:val="20"/>
              </w:rPr>
            </w:pPr>
            <w:r w:rsidRPr="006D6C04">
              <w:rPr>
                <w:sz w:val="20"/>
                <w:szCs w:val="20"/>
              </w:rPr>
              <w:t>5. Kratek povzetek gradiva:</w:t>
            </w:r>
          </w:p>
        </w:tc>
      </w:tr>
      <w:tr w:rsidR="00866BF4" w:rsidRPr="00BA01CD" w:rsidTr="00D26C61">
        <w:tc>
          <w:tcPr>
            <w:tcW w:w="9163" w:type="dxa"/>
            <w:gridSpan w:val="4"/>
          </w:tcPr>
          <w:p w:rsidR="00022EFA" w:rsidRDefault="00022EFA" w:rsidP="00D26C61">
            <w:pPr>
              <w:pStyle w:val="Neotevilenodstavek"/>
              <w:spacing w:before="0" w:after="0" w:line="260" w:lineRule="exact"/>
              <w:rPr>
                <w:iCs/>
                <w:sz w:val="20"/>
                <w:szCs w:val="20"/>
              </w:rPr>
            </w:pPr>
          </w:p>
          <w:p w:rsidR="00F369DB" w:rsidRDefault="00F369DB" w:rsidP="00F369DB">
            <w:pPr>
              <w:jc w:val="both"/>
              <w:rPr>
                <w:sz w:val="22"/>
                <w:szCs w:val="22"/>
                <w:lang w:val="sl-SI"/>
              </w:rPr>
            </w:pPr>
            <w:r w:rsidRPr="006D6C04">
              <w:rPr>
                <w:sz w:val="22"/>
                <w:szCs w:val="22"/>
                <w:lang w:val="sl-SI"/>
              </w:rPr>
              <w:lastRenderedPageBreak/>
              <w:t xml:space="preserve">Na podlagi 31. člena Zakona o izvrševanju proračunov Republike Slovenije za leti 2020 in 2021 vlada odloča o uvrstitvi projekta v veljavni Načrt razvojnih programov. Predlagamo, da se </w:t>
            </w:r>
            <w:r>
              <w:rPr>
                <w:sz w:val="22"/>
                <w:szCs w:val="22"/>
                <w:lang w:val="sl-SI"/>
              </w:rPr>
              <w:t xml:space="preserve">iz evidenčnega projekta izloči in v veljavni Načrt razvojnih programov 2020-2023 uvrsti projekt </w:t>
            </w:r>
            <w:r w:rsidRPr="006D6C04">
              <w:rPr>
                <w:sz w:val="22"/>
                <w:szCs w:val="22"/>
                <w:lang w:val="sl-SI"/>
              </w:rPr>
              <w:t>2330-20-002</w:t>
            </w:r>
            <w:r>
              <w:rPr>
                <w:sz w:val="22"/>
                <w:szCs w:val="22"/>
                <w:lang w:val="sl-SI"/>
              </w:rPr>
              <w:t>6</w:t>
            </w:r>
            <w:r w:rsidRPr="006D6C04">
              <w:rPr>
                <w:sz w:val="22"/>
                <w:szCs w:val="22"/>
                <w:lang w:val="sl-SI"/>
              </w:rPr>
              <w:t xml:space="preserve"> »</w:t>
            </w:r>
            <w:r w:rsidRPr="00483A65">
              <w:rPr>
                <w:sz w:val="22"/>
                <w:szCs w:val="22"/>
                <w:lang w:val="sl-SI"/>
              </w:rPr>
              <w:t xml:space="preserve">Izkoreninjenje hude </w:t>
            </w:r>
            <w:proofErr w:type="spellStart"/>
            <w:r w:rsidRPr="00483A65">
              <w:rPr>
                <w:sz w:val="22"/>
                <w:szCs w:val="22"/>
                <w:lang w:val="sl-SI"/>
              </w:rPr>
              <w:t>viroidne</w:t>
            </w:r>
            <w:proofErr w:type="spellEnd"/>
            <w:r w:rsidRPr="00483A65">
              <w:rPr>
                <w:sz w:val="22"/>
                <w:szCs w:val="22"/>
                <w:lang w:val="sl-SI"/>
              </w:rPr>
              <w:t xml:space="preserve"> zakrnelosti hmelja</w:t>
            </w:r>
            <w:r>
              <w:rPr>
                <w:sz w:val="22"/>
                <w:szCs w:val="22"/>
                <w:lang w:val="sl-SI"/>
              </w:rPr>
              <w:t>«.</w:t>
            </w:r>
          </w:p>
          <w:p w:rsidR="00F369DB" w:rsidRDefault="00F369DB" w:rsidP="00F369DB">
            <w:pPr>
              <w:jc w:val="both"/>
              <w:rPr>
                <w:sz w:val="22"/>
                <w:szCs w:val="22"/>
                <w:lang w:val="sl-SI"/>
              </w:rPr>
            </w:pPr>
          </w:p>
          <w:p w:rsidR="00F369DB" w:rsidRPr="006D6C04" w:rsidRDefault="00F369DB" w:rsidP="00F369DB">
            <w:pPr>
              <w:jc w:val="both"/>
              <w:rPr>
                <w:sz w:val="22"/>
                <w:szCs w:val="22"/>
                <w:lang w:val="sl-SI"/>
              </w:rPr>
            </w:pPr>
            <w:r>
              <w:rPr>
                <w:sz w:val="22"/>
                <w:szCs w:val="22"/>
                <w:lang w:val="sl-SI"/>
              </w:rPr>
              <w:t xml:space="preserve">Ocenjena vrednost projekta znaša 476.500,00 EUR. </w:t>
            </w:r>
          </w:p>
          <w:p w:rsidR="00F369DB" w:rsidRDefault="00F369DB" w:rsidP="00D26C61">
            <w:pPr>
              <w:pStyle w:val="Neotevilenodstavek"/>
              <w:spacing w:before="0" w:after="0" w:line="260" w:lineRule="exact"/>
              <w:rPr>
                <w:iCs/>
                <w:sz w:val="20"/>
                <w:szCs w:val="20"/>
              </w:rPr>
            </w:pPr>
          </w:p>
          <w:p w:rsidR="00214147" w:rsidRPr="00214147" w:rsidRDefault="00214147" w:rsidP="00214147">
            <w:pPr>
              <w:spacing w:line="276" w:lineRule="auto"/>
              <w:jc w:val="both"/>
              <w:rPr>
                <w:sz w:val="22"/>
                <w:szCs w:val="22"/>
                <w:lang w:val="sl-SI"/>
              </w:rPr>
            </w:pPr>
            <w:r w:rsidRPr="00214147">
              <w:rPr>
                <w:sz w:val="22"/>
                <w:szCs w:val="22"/>
                <w:lang w:val="sl-SI"/>
              </w:rPr>
              <w:t>Namen projekta je, da se z izvedbo nujnih investicij in kompostiranjem hmeljevine:</w:t>
            </w:r>
          </w:p>
          <w:p w:rsidR="00214147" w:rsidRPr="00214147" w:rsidRDefault="00214147" w:rsidP="00214147">
            <w:pPr>
              <w:numPr>
                <w:ilvl w:val="0"/>
                <w:numId w:val="24"/>
              </w:numPr>
              <w:spacing w:line="276" w:lineRule="auto"/>
              <w:jc w:val="both"/>
              <w:rPr>
                <w:sz w:val="22"/>
                <w:szCs w:val="22"/>
                <w:lang w:val="sl-SI"/>
              </w:rPr>
            </w:pPr>
            <w:r w:rsidRPr="00214147">
              <w:rPr>
                <w:sz w:val="22"/>
                <w:szCs w:val="22"/>
                <w:lang w:val="sl-SI"/>
              </w:rPr>
              <w:t xml:space="preserve">izkorenini in prepreči širitev hude </w:t>
            </w:r>
            <w:proofErr w:type="spellStart"/>
            <w:r w:rsidRPr="00214147">
              <w:rPr>
                <w:sz w:val="22"/>
                <w:szCs w:val="22"/>
                <w:lang w:val="sl-SI"/>
              </w:rPr>
              <w:t>viroidne</w:t>
            </w:r>
            <w:proofErr w:type="spellEnd"/>
            <w:r w:rsidRPr="00214147">
              <w:rPr>
                <w:sz w:val="22"/>
                <w:szCs w:val="22"/>
                <w:lang w:val="sl-SI"/>
              </w:rPr>
              <w:t xml:space="preserve"> zakrnelosti hmelja na vseh posajenih poskusnih površinah hmelja IHPS, </w:t>
            </w:r>
          </w:p>
          <w:p w:rsidR="00214147" w:rsidRPr="00214147" w:rsidRDefault="00214147" w:rsidP="00214147">
            <w:pPr>
              <w:numPr>
                <w:ilvl w:val="0"/>
                <w:numId w:val="24"/>
              </w:numPr>
              <w:spacing w:line="276" w:lineRule="auto"/>
              <w:jc w:val="both"/>
              <w:rPr>
                <w:sz w:val="22"/>
                <w:szCs w:val="22"/>
                <w:lang w:val="sl-SI"/>
              </w:rPr>
            </w:pPr>
            <w:r w:rsidRPr="00214147">
              <w:rPr>
                <w:sz w:val="22"/>
                <w:szCs w:val="22"/>
                <w:lang w:val="sl-SI"/>
              </w:rPr>
              <w:t xml:space="preserve">zmanjša tveganja za nastanek novih okužb in preprečuje širjenje bolezni s kontroliranim odvozom okuženih korenik in hmeljevine, </w:t>
            </w:r>
          </w:p>
          <w:p w:rsidR="00214147" w:rsidRPr="00214147" w:rsidRDefault="00214147" w:rsidP="00214147">
            <w:pPr>
              <w:numPr>
                <w:ilvl w:val="0"/>
                <w:numId w:val="24"/>
              </w:numPr>
              <w:spacing w:line="276" w:lineRule="auto"/>
              <w:jc w:val="both"/>
              <w:rPr>
                <w:sz w:val="22"/>
                <w:szCs w:val="22"/>
                <w:lang w:val="sl-SI"/>
              </w:rPr>
            </w:pPr>
            <w:r w:rsidRPr="00214147">
              <w:rPr>
                <w:sz w:val="22"/>
                <w:szCs w:val="22"/>
                <w:lang w:val="sl-SI"/>
              </w:rPr>
              <w:t xml:space="preserve">ohrani dosedanje dragoceno delo na področju žlahtnjenja novih sort hmelja, </w:t>
            </w:r>
          </w:p>
          <w:p w:rsidR="00214147" w:rsidRPr="00214147" w:rsidRDefault="00214147" w:rsidP="00214147">
            <w:pPr>
              <w:numPr>
                <w:ilvl w:val="0"/>
                <w:numId w:val="24"/>
              </w:numPr>
              <w:spacing w:line="276" w:lineRule="auto"/>
              <w:jc w:val="both"/>
              <w:rPr>
                <w:sz w:val="22"/>
                <w:szCs w:val="22"/>
                <w:lang w:val="sl-SI"/>
              </w:rPr>
            </w:pPr>
            <w:r w:rsidRPr="00214147">
              <w:rPr>
                <w:sz w:val="22"/>
                <w:szCs w:val="22"/>
                <w:lang w:val="sl-SI"/>
              </w:rPr>
              <w:t xml:space="preserve">zagotovi sadilni material hmelja. </w:t>
            </w:r>
          </w:p>
          <w:p w:rsidR="00214147" w:rsidRPr="00214147" w:rsidRDefault="00214147" w:rsidP="00214147">
            <w:pPr>
              <w:spacing w:line="276" w:lineRule="auto"/>
              <w:jc w:val="both"/>
              <w:rPr>
                <w:sz w:val="22"/>
                <w:szCs w:val="22"/>
                <w:lang w:val="sl-SI"/>
              </w:rPr>
            </w:pPr>
          </w:p>
          <w:p w:rsidR="00214147" w:rsidRPr="00214147" w:rsidRDefault="00214147" w:rsidP="00214147">
            <w:pPr>
              <w:spacing w:line="276" w:lineRule="auto"/>
              <w:jc w:val="both"/>
              <w:rPr>
                <w:sz w:val="22"/>
                <w:szCs w:val="22"/>
                <w:lang w:val="sl-SI"/>
              </w:rPr>
            </w:pPr>
            <w:bookmarkStart w:id="1" w:name="_30j0zll" w:colFirst="0" w:colLast="0"/>
            <w:bookmarkEnd w:id="1"/>
            <w:r w:rsidRPr="00214147">
              <w:rPr>
                <w:sz w:val="22"/>
                <w:szCs w:val="22"/>
                <w:lang w:val="sl-SI"/>
              </w:rPr>
              <w:t xml:space="preserve">Projekt bo omogočal nadaljnje </w:t>
            </w:r>
            <w:r>
              <w:rPr>
                <w:sz w:val="22"/>
                <w:szCs w:val="22"/>
                <w:lang w:val="sl-SI"/>
              </w:rPr>
              <w:t>nemoteno delovanje javnih služb</w:t>
            </w:r>
            <w:r w:rsidRPr="00214147">
              <w:rPr>
                <w:sz w:val="22"/>
                <w:szCs w:val="22"/>
                <w:lang w:val="sl-SI"/>
              </w:rPr>
              <w:t xml:space="preserve">, ki jih izvaja </w:t>
            </w:r>
            <w:r>
              <w:rPr>
                <w:sz w:val="22"/>
                <w:szCs w:val="22"/>
                <w:lang w:val="sl-SI"/>
              </w:rPr>
              <w:t>Inštitut za hmeljarstvo in pivovarstvo Slovenije</w:t>
            </w:r>
            <w:r w:rsidRPr="00214147">
              <w:rPr>
                <w:sz w:val="22"/>
                <w:szCs w:val="22"/>
                <w:lang w:val="sl-SI"/>
              </w:rPr>
              <w:t xml:space="preserve"> in s tem pripomogel k ohranitvi celotn</w:t>
            </w:r>
            <w:r>
              <w:rPr>
                <w:sz w:val="22"/>
                <w:szCs w:val="22"/>
                <w:lang w:val="sl-SI"/>
              </w:rPr>
              <w:t>e</w:t>
            </w:r>
            <w:r w:rsidRPr="00214147">
              <w:rPr>
                <w:sz w:val="22"/>
                <w:szCs w:val="22"/>
                <w:lang w:val="sl-SI"/>
              </w:rPr>
              <w:t xml:space="preserve"> hmeljarske panoge v Sloveniji, saj je v razmerah tako širokega izbruha hmeljeve </w:t>
            </w:r>
            <w:proofErr w:type="spellStart"/>
            <w:r w:rsidRPr="00214147">
              <w:rPr>
                <w:sz w:val="22"/>
                <w:szCs w:val="22"/>
                <w:lang w:val="sl-SI"/>
              </w:rPr>
              <w:t>viroidne</w:t>
            </w:r>
            <w:proofErr w:type="spellEnd"/>
            <w:r w:rsidRPr="00214147">
              <w:rPr>
                <w:sz w:val="22"/>
                <w:szCs w:val="22"/>
                <w:lang w:val="sl-SI"/>
              </w:rPr>
              <w:t xml:space="preserve"> zakrnelosti znanje in izsledki nalog javnih služb izjemnega pomena.</w:t>
            </w:r>
          </w:p>
          <w:p w:rsidR="00214147" w:rsidRPr="00214147" w:rsidRDefault="00214147" w:rsidP="00214147">
            <w:pPr>
              <w:spacing w:line="276" w:lineRule="auto"/>
              <w:jc w:val="both"/>
              <w:rPr>
                <w:sz w:val="22"/>
                <w:szCs w:val="22"/>
                <w:lang w:val="sl-SI"/>
              </w:rPr>
            </w:pPr>
          </w:p>
          <w:p w:rsidR="00214147" w:rsidRPr="00214147" w:rsidRDefault="00214147" w:rsidP="00214147">
            <w:pPr>
              <w:spacing w:line="276" w:lineRule="auto"/>
              <w:jc w:val="both"/>
              <w:rPr>
                <w:sz w:val="22"/>
                <w:szCs w:val="22"/>
                <w:lang w:val="sl-SI"/>
              </w:rPr>
            </w:pPr>
            <w:r w:rsidRPr="00214147">
              <w:rPr>
                <w:sz w:val="22"/>
                <w:szCs w:val="22"/>
                <w:lang w:val="sl-SI"/>
              </w:rPr>
              <w:t xml:space="preserve">Trajanje projekta je omejeno na čas trajanja okužb z hudo </w:t>
            </w:r>
            <w:proofErr w:type="spellStart"/>
            <w:r w:rsidRPr="00214147">
              <w:rPr>
                <w:sz w:val="22"/>
                <w:szCs w:val="22"/>
                <w:lang w:val="sl-SI"/>
              </w:rPr>
              <w:t>viroidno</w:t>
            </w:r>
            <w:proofErr w:type="spellEnd"/>
            <w:r w:rsidRPr="00214147">
              <w:rPr>
                <w:sz w:val="22"/>
                <w:szCs w:val="22"/>
                <w:lang w:val="sl-SI"/>
              </w:rPr>
              <w:t xml:space="preserve"> zakrnelostjo, predvidoma le za leto 2020 in 2021. Naloge, ki se bodo izvajale v okviru tega projekta so ločene od izvajanja rednih nalog javnih služb v hmeljarstvu.</w:t>
            </w:r>
          </w:p>
          <w:p w:rsidR="00F369DB" w:rsidRPr="00883BAE" w:rsidRDefault="00F369DB" w:rsidP="00D26C61">
            <w:pPr>
              <w:pStyle w:val="Neotevilenodstavek"/>
              <w:spacing w:before="0" w:after="0" w:line="260" w:lineRule="exact"/>
              <w:rPr>
                <w:iCs/>
                <w:sz w:val="20"/>
                <w:szCs w:val="20"/>
              </w:rPr>
            </w:pPr>
          </w:p>
        </w:tc>
      </w:tr>
      <w:tr w:rsidR="00866BF4" w:rsidRPr="006D6C04" w:rsidTr="00D26C61">
        <w:tc>
          <w:tcPr>
            <w:tcW w:w="9163" w:type="dxa"/>
            <w:gridSpan w:val="4"/>
          </w:tcPr>
          <w:p w:rsidR="00022EFA" w:rsidRPr="006D6C04" w:rsidRDefault="00866BF4" w:rsidP="00D26C61">
            <w:pPr>
              <w:pStyle w:val="Oddelek"/>
              <w:numPr>
                <w:ilvl w:val="0"/>
                <w:numId w:val="0"/>
              </w:numPr>
              <w:spacing w:before="0" w:after="0" w:line="260" w:lineRule="exact"/>
              <w:jc w:val="left"/>
              <w:rPr>
                <w:sz w:val="20"/>
                <w:szCs w:val="20"/>
              </w:rPr>
            </w:pPr>
            <w:r w:rsidRPr="006D6C04">
              <w:rPr>
                <w:sz w:val="20"/>
                <w:szCs w:val="20"/>
              </w:rPr>
              <w:lastRenderedPageBreak/>
              <w:t>6. Presoja posledic za:</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a)</w:t>
            </w:r>
          </w:p>
        </w:tc>
        <w:tc>
          <w:tcPr>
            <w:tcW w:w="5444" w:type="dxa"/>
            <w:gridSpan w:val="2"/>
          </w:tcPr>
          <w:p w:rsidR="00866BF4" w:rsidRPr="006D6C04" w:rsidRDefault="00866BF4" w:rsidP="00D26C61">
            <w:pPr>
              <w:pStyle w:val="Neotevilenodstavek"/>
              <w:spacing w:before="0" w:after="0" w:line="260" w:lineRule="exact"/>
              <w:rPr>
                <w:sz w:val="20"/>
                <w:szCs w:val="20"/>
              </w:rPr>
            </w:pPr>
            <w:r w:rsidRPr="006D6C04">
              <w:rPr>
                <w:sz w:val="20"/>
                <w:szCs w:val="20"/>
              </w:rPr>
              <w:t>javnofinančna sredstva nad 40.000 EUR v tekočem in naslednjih treh letih</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b/>
                <w:sz w:val="20"/>
                <w:szCs w:val="20"/>
              </w:rPr>
              <w:t>DA</w:t>
            </w:r>
            <w:r w:rsidRPr="006D6C04">
              <w:rPr>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b)</w:t>
            </w:r>
          </w:p>
        </w:tc>
        <w:tc>
          <w:tcPr>
            <w:tcW w:w="5444" w:type="dxa"/>
            <w:gridSpan w:val="2"/>
          </w:tcPr>
          <w:p w:rsidR="00866BF4" w:rsidRPr="006D6C04" w:rsidRDefault="00866BF4" w:rsidP="00D26C61">
            <w:pPr>
              <w:pStyle w:val="Neotevilenodstavek"/>
              <w:spacing w:before="0" w:after="0" w:line="260" w:lineRule="exact"/>
              <w:rPr>
                <w:iCs/>
                <w:sz w:val="20"/>
                <w:szCs w:val="20"/>
              </w:rPr>
            </w:pPr>
            <w:r w:rsidRPr="006D6C04">
              <w:rPr>
                <w:bCs/>
                <w:sz w:val="20"/>
                <w:szCs w:val="20"/>
              </w:rPr>
              <w:t>usklajenost slovenskega pravnega reda s pravnim redom Evropske unije</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c)</w:t>
            </w:r>
          </w:p>
        </w:tc>
        <w:tc>
          <w:tcPr>
            <w:tcW w:w="5444" w:type="dxa"/>
            <w:gridSpan w:val="2"/>
          </w:tcPr>
          <w:p w:rsidR="00866BF4" w:rsidRPr="006D6C04" w:rsidRDefault="00866BF4" w:rsidP="00D26C61">
            <w:pPr>
              <w:pStyle w:val="Neotevilenodstavek"/>
              <w:spacing w:before="0" w:after="0" w:line="260" w:lineRule="exact"/>
              <w:rPr>
                <w:iCs/>
                <w:sz w:val="20"/>
                <w:szCs w:val="20"/>
              </w:rPr>
            </w:pPr>
            <w:r w:rsidRPr="006D6C04">
              <w:rPr>
                <w:sz w:val="20"/>
                <w:szCs w:val="20"/>
              </w:rPr>
              <w:t>administrativne posledice</w:t>
            </w:r>
          </w:p>
        </w:tc>
        <w:tc>
          <w:tcPr>
            <w:tcW w:w="2271" w:type="dxa"/>
            <w:vAlign w:val="center"/>
          </w:tcPr>
          <w:p w:rsidR="00866BF4" w:rsidRPr="006D6C04" w:rsidRDefault="00866BF4" w:rsidP="00D26C61">
            <w:pPr>
              <w:pStyle w:val="Neotevilenodstavek"/>
              <w:spacing w:before="0" w:after="0" w:line="260" w:lineRule="exact"/>
              <w:jc w:val="center"/>
              <w:rPr>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č)</w:t>
            </w:r>
          </w:p>
        </w:tc>
        <w:tc>
          <w:tcPr>
            <w:tcW w:w="5444" w:type="dxa"/>
            <w:gridSpan w:val="2"/>
          </w:tcPr>
          <w:p w:rsidR="00866BF4" w:rsidRPr="006D6C04" w:rsidRDefault="00866BF4" w:rsidP="00D26C61">
            <w:pPr>
              <w:pStyle w:val="Neotevilenodstavek"/>
              <w:spacing w:before="0" w:after="0" w:line="260" w:lineRule="exact"/>
              <w:rPr>
                <w:bCs/>
                <w:sz w:val="20"/>
                <w:szCs w:val="20"/>
              </w:rPr>
            </w:pPr>
            <w:r w:rsidRPr="006D6C04">
              <w:rPr>
                <w:sz w:val="20"/>
                <w:szCs w:val="20"/>
              </w:rPr>
              <w:t>gospodarstvo, zlasti</w:t>
            </w:r>
            <w:r w:rsidRPr="006D6C04">
              <w:rPr>
                <w:bCs/>
                <w:sz w:val="20"/>
                <w:szCs w:val="20"/>
              </w:rPr>
              <w:t xml:space="preserve"> mala in srednja podjetja ter konkurenčnost podjetij</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d)</w:t>
            </w:r>
          </w:p>
        </w:tc>
        <w:tc>
          <w:tcPr>
            <w:tcW w:w="5444" w:type="dxa"/>
            <w:gridSpan w:val="2"/>
          </w:tcPr>
          <w:p w:rsidR="00866BF4" w:rsidRPr="006D6C04" w:rsidRDefault="00866BF4" w:rsidP="00D26C61">
            <w:pPr>
              <w:pStyle w:val="Neotevilenodstavek"/>
              <w:spacing w:before="0" w:after="0" w:line="260" w:lineRule="exact"/>
              <w:rPr>
                <w:bCs/>
                <w:sz w:val="20"/>
                <w:szCs w:val="20"/>
              </w:rPr>
            </w:pPr>
            <w:r w:rsidRPr="006D6C04">
              <w:rPr>
                <w:bCs/>
                <w:sz w:val="20"/>
                <w:szCs w:val="20"/>
              </w:rPr>
              <w:t>okolje, vključno s prostorskimi in varstvenimi vidiki</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e)</w:t>
            </w:r>
          </w:p>
        </w:tc>
        <w:tc>
          <w:tcPr>
            <w:tcW w:w="5444" w:type="dxa"/>
            <w:gridSpan w:val="2"/>
          </w:tcPr>
          <w:p w:rsidR="00866BF4" w:rsidRPr="006D6C04" w:rsidRDefault="00866BF4" w:rsidP="00D26C61">
            <w:pPr>
              <w:pStyle w:val="Neotevilenodstavek"/>
              <w:spacing w:before="0" w:after="0" w:line="260" w:lineRule="exact"/>
              <w:rPr>
                <w:bCs/>
                <w:sz w:val="20"/>
                <w:szCs w:val="20"/>
              </w:rPr>
            </w:pPr>
            <w:r w:rsidRPr="006D6C04">
              <w:rPr>
                <w:bCs/>
                <w:sz w:val="20"/>
                <w:szCs w:val="20"/>
              </w:rPr>
              <w:t>socialno področje</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Borders>
              <w:bottom w:val="single" w:sz="4" w:space="0" w:color="auto"/>
            </w:tcBorders>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f)</w:t>
            </w:r>
          </w:p>
        </w:tc>
        <w:tc>
          <w:tcPr>
            <w:tcW w:w="5444" w:type="dxa"/>
            <w:gridSpan w:val="2"/>
            <w:tcBorders>
              <w:bottom w:val="single" w:sz="4" w:space="0" w:color="auto"/>
            </w:tcBorders>
          </w:tcPr>
          <w:p w:rsidR="00866BF4" w:rsidRPr="006D6C04" w:rsidRDefault="00866BF4" w:rsidP="00D26C61">
            <w:pPr>
              <w:pStyle w:val="Neotevilenodstavek"/>
              <w:spacing w:before="0" w:after="0" w:line="260" w:lineRule="exact"/>
              <w:rPr>
                <w:bCs/>
                <w:sz w:val="20"/>
                <w:szCs w:val="20"/>
              </w:rPr>
            </w:pPr>
            <w:r w:rsidRPr="006D6C04">
              <w:rPr>
                <w:bCs/>
                <w:sz w:val="20"/>
                <w:szCs w:val="20"/>
              </w:rPr>
              <w:t>dokumente razvojnega načrtovanja:</w:t>
            </w:r>
          </w:p>
          <w:p w:rsidR="00866BF4" w:rsidRPr="006D6C04" w:rsidRDefault="00866BF4" w:rsidP="00866BF4">
            <w:pPr>
              <w:pStyle w:val="Neotevilenodstavek"/>
              <w:numPr>
                <w:ilvl w:val="0"/>
                <w:numId w:val="11"/>
              </w:numPr>
              <w:spacing w:before="0" w:after="0" w:line="260" w:lineRule="exact"/>
              <w:rPr>
                <w:bCs/>
                <w:sz w:val="20"/>
                <w:szCs w:val="20"/>
              </w:rPr>
            </w:pPr>
            <w:r w:rsidRPr="006D6C04">
              <w:rPr>
                <w:bCs/>
                <w:sz w:val="20"/>
                <w:szCs w:val="20"/>
              </w:rPr>
              <w:t>nacionalne dokumente razvojnega načrtovanja</w:t>
            </w:r>
          </w:p>
          <w:p w:rsidR="00866BF4" w:rsidRPr="006D6C04" w:rsidRDefault="00866BF4" w:rsidP="00866BF4">
            <w:pPr>
              <w:pStyle w:val="Neotevilenodstavek"/>
              <w:numPr>
                <w:ilvl w:val="0"/>
                <w:numId w:val="11"/>
              </w:numPr>
              <w:spacing w:before="0" w:after="0" w:line="260" w:lineRule="exact"/>
              <w:rPr>
                <w:bCs/>
                <w:sz w:val="20"/>
                <w:szCs w:val="20"/>
              </w:rPr>
            </w:pPr>
            <w:r w:rsidRPr="006D6C04">
              <w:rPr>
                <w:bCs/>
                <w:sz w:val="20"/>
                <w:szCs w:val="20"/>
              </w:rPr>
              <w:t>razvojne politike na ravni programov po strukturi razvojne klasifikacije programskega proračuna</w:t>
            </w:r>
          </w:p>
          <w:p w:rsidR="00866BF4" w:rsidRPr="006D6C04" w:rsidRDefault="00866BF4" w:rsidP="00866BF4">
            <w:pPr>
              <w:pStyle w:val="Neotevilenodstavek"/>
              <w:numPr>
                <w:ilvl w:val="0"/>
                <w:numId w:val="11"/>
              </w:numPr>
              <w:spacing w:before="0" w:after="0" w:line="260" w:lineRule="exact"/>
              <w:rPr>
                <w:bCs/>
                <w:sz w:val="20"/>
                <w:szCs w:val="20"/>
              </w:rPr>
            </w:pPr>
            <w:r w:rsidRPr="006D6C04">
              <w:rPr>
                <w:bCs/>
                <w:sz w:val="20"/>
                <w:szCs w:val="20"/>
              </w:rPr>
              <w:t>razvojne dokumente Evropske unije in mednarodnih organizacij</w:t>
            </w:r>
          </w:p>
        </w:tc>
        <w:tc>
          <w:tcPr>
            <w:tcW w:w="2271" w:type="dxa"/>
            <w:tcBorders>
              <w:bottom w:val="single" w:sz="4" w:space="0" w:color="auto"/>
            </w:tcBorders>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9163" w:type="dxa"/>
            <w:gridSpan w:val="4"/>
            <w:tcBorders>
              <w:top w:val="single" w:sz="4" w:space="0" w:color="auto"/>
              <w:left w:val="single" w:sz="4" w:space="0" w:color="auto"/>
              <w:bottom w:val="single" w:sz="4" w:space="0" w:color="auto"/>
              <w:right w:val="single" w:sz="4" w:space="0" w:color="auto"/>
            </w:tcBorders>
          </w:tcPr>
          <w:p w:rsidR="00866BF4" w:rsidRPr="006D6C04" w:rsidRDefault="00866BF4" w:rsidP="00D26C61">
            <w:pPr>
              <w:pStyle w:val="Oddelek"/>
              <w:widowControl w:val="0"/>
              <w:numPr>
                <w:ilvl w:val="0"/>
                <w:numId w:val="0"/>
              </w:numPr>
              <w:spacing w:before="0" w:after="0" w:line="260" w:lineRule="exact"/>
              <w:jc w:val="left"/>
              <w:rPr>
                <w:sz w:val="20"/>
                <w:szCs w:val="20"/>
              </w:rPr>
            </w:pPr>
            <w:proofErr w:type="spellStart"/>
            <w:r w:rsidRPr="006D6C04">
              <w:rPr>
                <w:sz w:val="20"/>
                <w:szCs w:val="20"/>
              </w:rPr>
              <w:t>7.a</w:t>
            </w:r>
            <w:proofErr w:type="spellEnd"/>
            <w:r w:rsidRPr="006D6C04">
              <w:rPr>
                <w:sz w:val="20"/>
                <w:szCs w:val="20"/>
              </w:rPr>
              <w:t xml:space="preserve"> Predstavitev ocene finančnih posledic nad 40.000 EUR:</w:t>
            </w:r>
          </w:p>
          <w:p w:rsidR="00866BF4" w:rsidRPr="006D6C04" w:rsidRDefault="00866BF4" w:rsidP="00D26C61">
            <w:pPr>
              <w:pStyle w:val="Oddelek"/>
              <w:widowControl w:val="0"/>
              <w:numPr>
                <w:ilvl w:val="0"/>
                <w:numId w:val="0"/>
              </w:numPr>
              <w:spacing w:before="0" w:after="0" w:line="260" w:lineRule="exact"/>
              <w:jc w:val="left"/>
              <w:rPr>
                <w:b w:val="0"/>
                <w:sz w:val="20"/>
                <w:szCs w:val="20"/>
              </w:rPr>
            </w:pPr>
            <w:r w:rsidRPr="006D6C04">
              <w:rPr>
                <w:b w:val="0"/>
                <w:sz w:val="20"/>
                <w:szCs w:val="20"/>
              </w:rPr>
              <w:t>(Samo če izberete DA pod točko 6.a.)</w:t>
            </w:r>
          </w:p>
        </w:tc>
      </w:tr>
      <w:tr w:rsidR="006E101C" w:rsidRPr="006D6C04" w:rsidTr="00D26C61">
        <w:tc>
          <w:tcPr>
            <w:tcW w:w="9163" w:type="dxa"/>
            <w:gridSpan w:val="4"/>
            <w:tcBorders>
              <w:top w:val="single" w:sz="4" w:space="0" w:color="auto"/>
              <w:left w:val="single" w:sz="4" w:space="0" w:color="auto"/>
              <w:bottom w:val="single" w:sz="4" w:space="0" w:color="auto"/>
              <w:right w:val="single" w:sz="4" w:space="0" w:color="auto"/>
            </w:tcBorders>
          </w:tcPr>
          <w:p w:rsidR="006E101C" w:rsidRPr="006D6C04" w:rsidRDefault="006E101C" w:rsidP="00D26C61">
            <w:pPr>
              <w:pStyle w:val="Oddelek"/>
              <w:widowControl w:val="0"/>
              <w:numPr>
                <w:ilvl w:val="0"/>
                <w:numId w:val="0"/>
              </w:numPr>
              <w:spacing w:before="0" w:after="0" w:line="260" w:lineRule="exact"/>
              <w:jc w:val="left"/>
              <w:rPr>
                <w:sz w:val="20"/>
                <w:szCs w:val="20"/>
              </w:rPr>
            </w:pPr>
          </w:p>
        </w:tc>
      </w:tr>
    </w:tbl>
    <w:p w:rsidR="00866BF4" w:rsidRPr="006D6C04" w:rsidRDefault="00866BF4" w:rsidP="00866BF4">
      <w:pPr>
        <w:rPr>
          <w:rFonts w:cs="Arial"/>
          <w:vanish/>
          <w:color w:val="FF0000"/>
          <w:szCs w:val="20"/>
          <w:lang w:val="sl-SI"/>
        </w:rPr>
      </w:pPr>
    </w:p>
    <w:tbl>
      <w:tblPr>
        <w:tblW w:w="128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259"/>
        <w:gridCol w:w="687"/>
        <w:gridCol w:w="567"/>
        <w:gridCol w:w="160"/>
        <w:gridCol w:w="417"/>
        <w:gridCol w:w="841"/>
        <w:gridCol w:w="72"/>
        <w:gridCol w:w="683"/>
        <w:gridCol w:w="237"/>
        <w:gridCol w:w="148"/>
        <w:gridCol w:w="303"/>
        <w:gridCol w:w="399"/>
        <w:gridCol w:w="567"/>
        <w:gridCol w:w="1162"/>
        <w:gridCol w:w="1842"/>
        <w:gridCol w:w="1842"/>
      </w:tblGrid>
      <w:tr w:rsidR="00866BF4" w:rsidRPr="00BA01CD" w:rsidTr="00243716">
        <w:trPr>
          <w:gridAfter w:val="2"/>
          <w:wAfter w:w="3684" w:type="dxa"/>
          <w:cantSplit/>
          <w:trHeight w:val="35"/>
        </w:trPr>
        <w:tc>
          <w:tcPr>
            <w:tcW w:w="9200"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66BF4" w:rsidRPr="006D6C04" w:rsidRDefault="00866BF4" w:rsidP="00022EFA">
            <w:pPr>
              <w:pStyle w:val="Naslov1"/>
            </w:pPr>
            <w:r w:rsidRPr="006D6C04">
              <w:t>I. Ocena finančnih posledic, ki niso načrtovane v sprejetem proračunu</w:t>
            </w:r>
          </w:p>
        </w:tc>
      </w:tr>
      <w:tr w:rsidR="00866BF4" w:rsidRPr="006D6C04" w:rsidTr="00243716">
        <w:trPr>
          <w:gridAfter w:val="2"/>
          <w:wAfter w:w="3684" w:type="dxa"/>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ind w:left="-122" w:right="-112"/>
              <w:jc w:val="center"/>
              <w:rPr>
                <w:rFonts w:cs="Arial"/>
                <w:szCs w:val="20"/>
                <w:lang w:val="sl-SI"/>
              </w:rPr>
            </w:pP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t + 2</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t + 3</w:t>
            </w:r>
          </w:p>
        </w:tc>
      </w:tr>
      <w:tr w:rsidR="00866BF4" w:rsidRPr="006D6C04" w:rsidTr="00243716">
        <w:trPr>
          <w:gridAfter w:val="2"/>
          <w:wAfter w:w="3684"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xml:space="preserve">) prihodkov državnega proračuna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r>
      <w:tr w:rsidR="00866BF4" w:rsidRPr="006D6C04" w:rsidTr="00243716">
        <w:trPr>
          <w:gridAfter w:val="2"/>
          <w:wAfter w:w="3684"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rPr>
                <w:rFonts w:cs="Arial"/>
                <w:bCs/>
                <w:szCs w:val="20"/>
                <w:lang w:val="sl-SI"/>
              </w:rPr>
            </w:pPr>
            <w:r w:rsidRPr="006D6C04">
              <w:rPr>
                <w:rFonts w:cs="Arial"/>
                <w:bCs/>
                <w:szCs w:val="20"/>
                <w:lang w:val="sl-SI"/>
              </w:rPr>
              <w:lastRenderedPageBreak/>
              <w:t>Predvideno povečanje (+) ali zmanjšanje (</w:t>
            </w:r>
            <w:r w:rsidRPr="006D6C04">
              <w:rPr>
                <w:b/>
                <w:szCs w:val="20"/>
                <w:lang w:val="sl-SI"/>
              </w:rPr>
              <w:t>–</w:t>
            </w:r>
            <w:r w:rsidRPr="006D6C04">
              <w:rPr>
                <w:rFonts w:cs="Arial"/>
                <w:bCs/>
                <w:szCs w:val="20"/>
                <w:lang w:val="sl-SI"/>
              </w:rPr>
              <w:t xml:space="preserve">) prihodkov občinskih proračunov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r>
      <w:tr w:rsidR="00866BF4" w:rsidRPr="006D6C04" w:rsidTr="00243716">
        <w:trPr>
          <w:gridAfter w:val="2"/>
          <w:wAfter w:w="3684"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xml:space="preserve">) odhodkov državnega proračuna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r>
      <w:tr w:rsidR="00866BF4" w:rsidRPr="006D6C04" w:rsidTr="00243716">
        <w:trPr>
          <w:gridAfter w:val="2"/>
          <w:wAfter w:w="3684" w:type="dxa"/>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odhodkov občinskih proračunov</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r>
      <w:tr w:rsidR="00866BF4" w:rsidRPr="006D6C04" w:rsidTr="00243716">
        <w:trPr>
          <w:gridAfter w:val="2"/>
          <w:wAfter w:w="3684"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obveznosti za druga javnofinančna sredstva</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r>
      <w:tr w:rsidR="00866BF4" w:rsidRPr="006D6C04" w:rsidTr="00243716">
        <w:trPr>
          <w:gridAfter w:val="2"/>
          <w:wAfter w:w="3684" w:type="dxa"/>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6BF4" w:rsidRPr="006D6C04" w:rsidRDefault="00866BF4" w:rsidP="00022EFA">
            <w:pPr>
              <w:pStyle w:val="Naslov1"/>
            </w:pPr>
            <w:r w:rsidRPr="006D6C04">
              <w:t>II. Finančne posledice za državni proračun</w:t>
            </w:r>
          </w:p>
        </w:tc>
      </w:tr>
      <w:tr w:rsidR="00866BF4" w:rsidRPr="006D6C04" w:rsidTr="00243716">
        <w:trPr>
          <w:gridAfter w:val="2"/>
          <w:wAfter w:w="3684" w:type="dxa"/>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6BF4" w:rsidRPr="006D6C04" w:rsidRDefault="00866BF4" w:rsidP="00022EFA">
            <w:pPr>
              <w:pStyle w:val="Naslov1"/>
            </w:pPr>
            <w:proofErr w:type="spellStart"/>
            <w:r w:rsidRPr="006D6C04">
              <w:t>II.a</w:t>
            </w:r>
            <w:proofErr w:type="spellEnd"/>
            <w:r w:rsidRPr="006D6C04">
              <w:t xml:space="preserve"> Pravice porabe za izvedbo predlaganih rešitev so zagotovljene:</w:t>
            </w:r>
          </w:p>
        </w:tc>
      </w:tr>
      <w:tr w:rsidR="00866BF4" w:rsidRPr="006D6C04" w:rsidTr="00243716">
        <w:trPr>
          <w:gridAfter w:val="2"/>
          <w:wAfter w:w="3684" w:type="dxa"/>
          <w:cantSplit/>
          <w:trHeight w:val="100"/>
        </w:trPr>
        <w:tc>
          <w:tcPr>
            <w:tcW w:w="1698" w:type="dxa"/>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 xml:space="preserve">Ime proračunskega uporabnika </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Šifra in naziv ukrepa, projekta</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Šifra in naziv proračunske postavke</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Znesek za tekoče leto (t)</w:t>
            </w:r>
          </w:p>
        </w:tc>
        <w:tc>
          <w:tcPr>
            <w:tcW w:w="1162" w:type="dxa"/>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Znesek za t + 1</w:t>
            </w:r>
          </w:p>
        </w:tc>
      </w:tr>
      <w:tr w:rsidR="006632E6" w:rsidRPr="006D6C04" w:rsidTr="00243716">
        <w:trPr>
          <w:gridAfter w:val="2"/>
          <w:wAfter w:w="3684" w:type="dxa"/>
          <w:cantSplit/>
          <w:trHeight w:val="328"/>
        </w:trPr>
        <w:tc>
          <w:tcPr>
            <w:tcW w:w="1698" w:type="dxa"/>
            <w:tcBorders>
              <w:top w:val="single" w:sz="4" w:space="0" w:color="auto"/>
              <w:left w:val="single" w:sz="4" w:space="0" w:color="auto"/>
              <w:bottom w:val="single" w:sz="4" w:space="0" w:color="auto"/>
              <w:right w:val="single" w:sz="4" w:space="0" w:color="auto"/>
            </w:tcBorders>
            <w:vAlign w:val="center"/>
          </w:tcPr>
          <w:p w:rsidR="006632E6" w:rsidRPr="006D6C04" w:rsidRDefault="00D94127" w:rsidP="00714AA6">
            <w:pPr>
              <w:widowControl w:val="0"/>
              <w:tabs>
                <w:tab w:val="left" w:pos="360"/>
              </w:tabs>
              <w:outlineLvl w:val="0"/>
              <w:rPr>
                <w:rFonts w:cs="Arial"/>
                <w:bCs/>
                <w:kern w:val="32"/>
                <w:szCs w:val="20"/>
                <w:lang w:val="sl-SI" w:eastAsia="sl-SI"/>
              </w:rPr>
            </w:pPr>
            <w:r w:rsidRPr="006D6C04">
              <w:rPr>
                <w:rFonts w:cs="Arial"/>
                <w:bCs/>
                <w:kern w:val="32"/>
                <w:szCs w:val="20"/>
                <w:lang w:val="sl-SI" w:eastAsia="sl-SI"/>
              </w:rPr>
              <w:t>PU 2330 MKGP</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6632E6" w:rsidRDefault="00243716" w:rsidP="009E5775">
            <w:pPr>
              <w:jc w:val="both"/>
              <w:rPr>
                <w:sz w:val="22"/>
                <w:szCs w:val="22"/>
                <w:lang w:val="sl-SI"/>
              </w:rPr>
            </w:pPr>
            <w:r w:rsidRPr="006D6C04">
              <w:rPr>
                <w:sz w:val="22"/>
                <w:szCs w:val="22"/>
                <w:lang w:val="sl-SI"/>
              </w:rPr>
              <w:t>2330-20-00</w:t>
            </w:r>
            <w:r w:rsidR="009E5775">
              <w:rPr>
                <w:sz w:val="22"/>
                <w:szCs w:val="22"/>
                <w:lang w:val="sl-SI"/>
              </w:rPr>
              <w:t>26</w:t>
            </w:r>
            <w:r w:rsidRPr="006D6C04">
              <w:rPr>
                <w:sz w:val="22"/>
                <w:szCs w:val="22"/>
                <w:lang w:val="sl-SI"/>
              </w:rPr>
              <w:t xml:space="preserve"> »</w:t>
            </w:r>
            <w:r w:rsidR="009E5775" w:rsidRPr="00483A65">
              <w:rPr>
                <w:sz w:val="22"/>
                <w:szCs w:val="22"/>
                <w:lang w:val="sl-SI"/>
              </w:rPr>
              <w:t xml:space="preserve">Izkoreninjenje hude </w:t>
            </w:r>
            <w:proofErr w:type="spellStart"/>
            <w:r w:rsidR="009E5775" w:rsidRPr="00483A65">
              <w:rPr>
                <w:sz w:val="22"/>
                <w:szCs w:val="22"/>
                <w:lang w:val="sl-SI"/>
              </w:rPr>
              <w:t>viroidne</w:t>
            </w:r>
            <w:proofErr w:type="spellEnd"/>
            <w:r w:rsidR="009E5775" w:rsidRPr="00483A65">
              <w:rPr>
                <w:sz w:val="22"/>
                <w:szCs w:val="22"/>
                <w:lang w:val="sl-SI"/>
              </w:rPr>
              <w:t xml:space="preserve"> zakrnelosti hmelja</w:t>
            </w:r>
            <w:r w:rsidRPr="006D6C04">
              <w:rPr>
                <w:sz w:val="22"/>
                <w:szCs w:val="22"/>
                <w:lang w:val="sl-SI"/>
              </w:rPr>
              <w:t>«</w:t>
            </w:r>
          </w:p>
          <w:p w:rsidR="00DF17D1" w:rsidRPr="006D6C04" w:rsidRDefault="00DF17D1" w:rsidP="009E5775">
            <w:pPr>
              <w:jc w:val="both"/>
              <w:rPr>
                <w:szCs w:val="20"/>
                <w:lang w:val="sl-SI"/>
              </w:rPr>
            </w:pP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6632E6" w:rsidRPr="006D6C04" w:rsidRDefault="009E5775" w:rsidP="009E5775">
            <w:pPr>
              <w:widowControl w:val="0"/>
              <w:tabs>
                <w:tab w:val="left" w:pos="360"/>
              </w:tabs>
              <w:outlineLvl w:val="0"/>
              <w:rPr>
                <w:rFonts w:cs="Arial"/>
                <w:szCs w:val="20"/>
                <w:lang w:val="sl-SI" w:eastAsia="sl-SI"/>
              </w:rPr>
            </w:pPr>
            <w:r>
              <w:rPr>
                <w:rFonts w:cs="Arial"/>
                <w:szCs w:val="20"/>
                <w:lang w:val="sl-SI" w:eastAsia="sl-SI"/>
              </w:rPr>
              <w:t xml:space="preserve">200023 Pomoč v hmeljarstvu - </w:t>
            </w:r>
            <w:proofErr w:type="spellStart"/>
            <w:r>
              <w:rPr>
                <w:rFonts w:cs="Arial"/>
                <w:szCs w:val="20"/>
                <w:lang w:val="sl-SI" w:eastAsia="sl-SI"/>
              </w:rPr>
              <w:t>viroid</w:t>
            </w:r>
            <w:proofErr w:type="spellEnd"/>
            <w:r w:rsidR="006632E6" w:rsidRPr="006D6C04">
              <w:rPr>
                <w:rFonts w:cs="Arial"/>
                <w:szCs w:val="20"/>
                <w:lang w:val="sl-SI" w:eastAsia="sl-SI"/>
              </w:rPr>
              <w:t xml:space="preserve"> </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6632E6" w:rsidRPr="006D6C04" w:rsidRDefault="006632E6" w:rsidP="00E70715">
            <w:pPr>
              <w:widowControl w:val="0"/>
              <w:tabs>
                <w:tab w:val="left" w:pos="360"/>
              </w:tabs>
              <w:jc w:val="right"/>
              <w:outlineLvl w:val="0"/>
              <w:rPr>
                <w:rFonts w:cs="Arial"/>
                <w:bCs/>
                <w:kern w:val="32"/>
                <w:szCs w:val="20"/>
                <w:lang w:val="sl-SI" w:eastAsia="sl-SI"/>
              </w:rPr>
            </w:pPr>
            <w:r w:rsidRPr="006D6C04">
              <w:rPr>
                <w:rFonts w:cs="Arial"/>
                <w:szCs w:val="20"/>
                <w:lang w:val="sl-SI" w:eastAsia="sl-SI"/>
              </w:rPr>
              <w:t>-</w:t>
            </w:r>
          </w:p>
        </w:tc>
        <w:tc>
          <w:tcPr>
            <w:tcW w:w="1162" w:type="dxa"/>
            <w:tcBorders>
              <w:top w:val="single" w:sz="4" w:space="0" w:color="auto"/>
              <w:left w:val="single" w:sz="4" w:space="0" w:color="auto"/>
              <w:bottom w:val="single" w:sz="4" w:space="0" w:color="auto"/>
              <w:right w:val="single" w:sz="4" w:space="0" w:color="auto"/>
            </w:tcBorders>
            <w:vAlign w:val="center"/>
          </w:tcPr>
          <w:p w:rsidR="006632E6" w:rsidRPr="006D6C04" w:rsidRDefault="006632E6" w:rsidP="00E70715">
            <w:pPr>
              <w:widowControl w:val="0"/>
              <w:tabs>
                <w:tab w:val="left" w:pos="360"/>
              </w:tabs>
              <w:jc w:val="right"/>
              <w:outlineLvl w:val="0"/>
              <w:rPr>
                <w:rFonts w:cs="Arial"/>
                <w:bCs/>
                <w:kern w:val="32"/>
                <w:szCs w:val="20"/>
                <w:lang w:val="sl-SI" w:eastAsia="sl-SI"/>
              </w:rPr>
            </w:pPr>
            <w:r w:rsidRPr="006D6C04">
              <w:rPr>
                <w:rFonts w:cs="Arial"/>
                <w:bCs/>
                <w:kern w:val="32"/>
                <w:szCs w:val="20"/>
                <w:lang w:val="sl-SI" w:eastAsia="sl-SI"/>
              </w:rPr>
              <w:t>-</w:t>
            </w:r>
          </w:p>
        </w:tc>
      </w:tr>
      <w:tr w:rsidR="006632E6" w:rsidRPr="006D6C04" w:rsidTr="00243716">
        <w:trPr>
          <w:gridAfter w:val="2"/>
          <w:wAfter w:w="3684" w:type="dxa"/>
          <w:cantSplit/>
          <w:trHeight w:val="95"/>
        </w:trPr>
        <w:tc>
          <w:tcPr>
            <w:tcW w:w="6621" w:type="dxa"/>
            <w:gridSpan w:val="10"/>
            <w:tcBorders>
              <w:top w:val="single" w:sz="4" w:space="0" w:color="auto"/>
              <w:left w:val="single" w:sz="4" w:space="0" w:color="auto"/>
              <w:bottom w:val="single" w:sz="4" w:space="0" w:color="auto"/>
              <w:right w:val="single" w:sz="4" w:space="0" w:color="auto"/>
            </w:tcBorders>
            <w:vAlign w:val="center"/>
          </w:tcPr>
          <w:p w:rsidR="006632E6" w:rsidRDefault="006632E6" w:rsidP="00D26C61">
            <w:pPr>
              <w:widowControl w:val="0"/>
              <w:tabs>
                <w:tab w:val="left" w:pos="360"/>
              </w:tabs>
              <w:outlineLvl w:val="0"/>
              <w:rPr>
                <w:rFonts w:cs="Arial"/>
                <w:b/>
                <w:kern w:val="32"/>
                <w:szCs w:val="20"/>
                <w:lang w:val="sl-SI" w:eastAsia="sl-SI"/>
              </w:rPr>
            </w:pPr>
            <w:r w:rsidRPr="006D6C04">
              <w:rPr>
                <w:rFonts w:cs="Arial"/>
                <w:b/>
                <w:kern w:val="32"/>
                <w:szCs w:val="20"/>
                <w:lang w:val="sl-SI" w:eastAsia="sl-SI"/>
              </w:rPr>
              <w:t>SKUPAJ</w:t>
            </w:r>
          </w:p>
          <w:p w:rsidR="00DF17D1" w:rsidRPr="006D6C04" w:rsidRDefault="00DF17D1" w:rsidP="00D26C61">
            <w:pPr>
              <w:widowControl w:val="0"/>
              <w:tabs>
                <w:tab w:val="left" w:pos="360"/>
              </w:tabs>
              <w:outlineLvl w:val="0"/>
              <w:rPr>
                <w:rFonts w:cs="Arial"/>
                <w:b/>
                <w:kern w:val="32"/>
                <w:szCs w:val="20"/>
                <w:lang w:val="sl-SI" w:eastAsia="sl-SI"/>
              </w:rPr>
            </w:pPr>
          </w:p>
        </w:tc>
        <w:tc>
          <w:tcPr>
            <w:tcW w:w="1417" w:type="dxa"/>
            <w:gridSpan w:val="4"/>
            <w:tcBorders>
              <w:top w:val="single" w:sz="4" w:space="0" w:color="auto"/>
              <w:left w:val="single" w:sz="4" w:space="0" w:color="auto"/>
              <w:bottom w:val="single" w:sz="4" w:space="0" w:color="auto"/>
              <w:right w:val="single" w:sz="4" w:space="0" w:color="auto"/>
            </w:tcBorders>
            <w:vAlign w:val="bottom"/>
          </w:tcPr>
          <w:p w:rsidR="006632E6" w:rsidRPr="006D6C04" w:rsidRDefault="006632E6" w:rsidP="00D26C61">
            <w:pPr>
              <w:spacing w:line="240" w:lineRule="auto"/>
              <w:jc w:val="right"/>
              <w:rPr>
                <w:rFonts w:ascii="Calibri" w:hAnsi="Calibri"/>
                <w:b/>
                <w:sz w:val="22"/>
                <w:szCs w:val="22"/>
                <w:lang w:val="sl-SI" w:eastAsia="sl-SI"/>
              </w:rPr>
            </w:pPr>
            <w:r w:rsidRPr="006D6C04">
              <w:rPr>
                <w:rFonts w:ascii="Calibri" w:hAnsi="Calibri"/>
                <w:b/>
                <w:sz w:val="22"/>
                <w:szCs w:val="22"/>
                <w:lang w:val="sl-SI" w:eastAsia="sl-SI"/>
              </w:rPr>
              <w:t>-</w:t>
            </w:r>
          </w:p>
        </w:tc>
        <w:tc>
          <w:tcPr>
            <w:tcW w:w="1162" w:type="dxa"/>
            <w:tcBorders>
              <w:top w:val="single" w:sz="4" w:space="0" w:color="auto"/>
              <w:left w:val="single" w:sz="4" w:space="0" w:color="auto"/>
              <w:bottom w:val="single" w:sz="4" w:space="0" w:color="auto"/>
              <w:right w:val="single" w:sz="4" w:space="0" w:color="auto"/>
            </w:tcBorders>
            <w:vAlign w:val="bottom"/>
          </w:tcPr>
          <w:p w:rsidR="006632E6" w:rsidRPr="006D6C04" w:rsidRDefault="006632E6" w:rsidP="00D26C61">
            <w:pPr>
              <w:spacing w:line="240" w:lineRule="auto"/>
              <w:jc w:val="right"/>
              <w:rPr>
                <w:rFonts w:ascii="Calibri" w:hAnsi="Calibri"/>
                <w:b/>
                <w:sz w:val="22"/>
                <w:szCs w:val="22"/>
                <w:lang w:val="sl-SI" w:eastAsia="sl-SI"/>
              </w:rPr>
            </w:pPr>
            <w:r w:rsidRPr="006D6C04">
              <w:rPr>
                <w:rFonts w:ascii="Calibri" w:hAnsi="Calibri"/>
                <w:b/>
                <w:sz w:val="22"/>
                <w:szCs w:val="22"/>
                <w:lang w:val="sl-SI" w:eastAsia="sl-SI"/>
              </w:rPr>
              <w:t>- </w:t>
            </w:r>
          </w:p>
        </w:tc>
      </w:tr>
      <w:tr w:rsidR="006632E6" w:rsidRPr="006D6C04" w:rsidTr="00243716">
        <w:trPr>
          <w:gridAfter w:val="2"/>
          <w:wAfter w:w="3684" w:type="dxa"/>
          <w:cantSplit/>
          <w:trHeight w:val="294"/>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632E6" w:rsidRPr="006D6C04" w:rsidRDefault="006632E6" w:rsidP="00022EFA">
            <w:pPr>
              <w:pStyle w:val="Naslov1"/>
            </w:pPr>
            <w:proofErr w:type="spellStart"/>
            <w:r w:rsidRPr="006D6C04">
              <w:t>II.b</w:t>
            </w:r>
            <w:proofErr w:type="spellEnd"/>
            <w:r w:rsidRPr="006D6C04">
              <w:t xml:space="preserve"> Manjkajoče pravice porabe bodo zagotovljene s prerazporeditvijo:</w:t>
            </w:r>
          </w:p>
        </w:tc>
      </w:tr>
      <w:tr w:rsidR="006632E6" w:rsidRPr="006D6C04" w:rsidTr="00243716">
        <w:trPr>
          <w:gridAfter w:val="2"/>
          <w:wAfter w:w="3684" w:type="dxa"/>
          <w:cantSplit/>
          <w:trHeight w:val="100"/>
        </w:trPr>
        <w:tc>
          <w:tcPr>
            <w:tcW w:w="1698" w:type="dxa"/>
            <w:tcBorders>
              <w:top w:val="single" w:sz="4" w:space="0" w:color="auto"/>
              <w:left w:val="single" w:sz="4" w:space="0" w:color="auto"/>
              <w:bottom w:val="single" w:sz="4" w:space="0" w:color="auto"/>
              <w:right w:val="single" w:sz="4" w:space="0" w:color="auto"/>
            </w:tcBorders>
            <w:vAlign w:val="center"/>
          </w:tcPr>
          <w:p w:rsidR="006632E6" w:rsidRPr="006D6C04" w:rsidRDefault="006632E6" w:rsidP="00D26C61">
            <w:pPr>
              <w:widowControl w:val="0"/>
              <w:jc w:val="center"/>
              <w:rPr>
                <w:rFonts w:cs="Arial"/>
                <w:szCs w:val="20"/>
                <w:lang w:val="sl-SI"/>
              </w:rPr>
            </w:pPr>
            <w:r w:rsidRPr="006D6C04">
              <w:rPr>
                <w:rFonts w:cs="Arial"/>
                <w:szCs w:val="20"/>
                <w:lang w:val="sl-SI"/>
              </w:rPr>
              <w:t xml:space="preserve">Ime proračunskega uporabnika </w:t>
            </w:r>
          </w:p>
        </w:tc>
        <w:tc>
          <w:tcPr>
            <w:tcW w:w="1946" w:type="dxa"/>
            <w:gridSpan w:val="2"/>
            <w:tcBorders>
              <w:top w:val="single" w:sz="4" w:space="0" w:color="auto"/>
              <w:left w:val="single" w:sz="4" w:space="0" w:color="auto"/>
              <w:bottom w:val="single" w:sz="4" w:space="0" w:color="auto"/>
              <w:right w:val="single" w:sz="4" w:space="0" w:color="auto"/>
            </w:tcBorders>
            <w:vAlign w:val="center"/>
          </w:tcPr>
          <w:p w:rsidR="006632E6" w:rsidRPr="006D6C04" w:rsidRDefault="006632E6" w:rsidP="00D26C61">
            <w:pPr>
              <w:widowControl w:val="0"/>
              <w:jc w:val="center"/>
              <w:rPr>
                <w:rFonts w:cs="Arial"/>
                <w:szCs w:val="20"/>
                <w:lang w:val="sl-SI"/>
              </w:rPr>
            </w:pPr>
            <w:r w:rsidRPr="006D6C04">
              <w:rPr>
                <w:rFonts w:cs="Arial"/>
                <w:szCs w:val="20"/>
                <w:lang w:val="sl-SI"/>
              </w:rPr>
              <w:t>Šifra in naziv ukrepa, projekta</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632E6" w:rsidRPr="006D6C04" w:rsidRDefault="006632E6" w:rsidP="00D26C61">
            <w:pPr>
              <w:widowControl w:val="0"/>
              <w:jc w:val="center"/>
              <w:rPr>
                <w:rFonts w:cs="Arial"/>
                <w:szCs w:val="20"/>
                <w:lang w:val="sl-SI"/>
              </w:rPr>
            </w:pPr>
            <w:r w:rsidRPr="006D6C04">
              <w:rPr>
                <w:rFonts w:cs="Arial"/>
                <w:szCs w:val="20"/>
                <w:lang w:val="sl-SI"/>
              </w:rPr>
              <w:t xml:space="preserve">Šifra in naziv proračunske postavke </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6632E6" w:rsidRPr="006D6C04" w:rsidRDefault="006632E6" w:rsidP="00D26C61">
            <w:pPr>
              <w:widowControl w:val="0"/>
              <w:jc w:val="center"/>
              <w:rPr>
                <w:rFonts w:cs="Arial"/>
                <w:szCs w:val="20"/>
                <w:lang w:val="sl-SI"/>
              </w:rPr>
            </w:pPr>
            <w:r w:rsidRPr="006D6C04">
              <w:rPr>
                <w:rFonts w:cs="Arial"/>
                <w:szCs w:val="20"/>
                <w:lang w:val="sl-SI"/>
              </w:rPr>
              <w:t>Znesek za tekoče leto (t)</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6632E6" w:rsidRPr="006D6C04" w:rsidRDefault="006632E6" w:rsidP="00D26C61">
            <w:pPr>
              <w:widowControl w:val="0"/>
              <w:jc w:val="center"/>
              <w:rPr>
                <w:rFonts w:cs="Arial"/>
                <w:szCs w:val="20"/>
                <w:lang w:val="sl-SI"/>
              </w:rPr>
            </w:pPr>
            <w:r w:rsidRPr="006D6C04">
              <w:rPr>
                <w:rFonts w:cs="Arial"/>
                <w:szCs w:val="20"/>
                <w:lang w:val="sl-SI"/>
              </w:rPr>
              <w:t xml:space="preserve">Znesek za t + 1 </w:t>
            </w:r>
          </w:p>
        </w:tc>
      </w:tr>
      <w:tr w:rsidR="00243716" w:rsidRPr="009E5775" w:rsidTr="00243716">
        <w:trPr>
          <w:gridAfter w:val="2"/>
          <w:wAfter w:w="3684" w:type="dxa"/>
          <w:cantSplit/>
          <w:trHeight w:val="328"/>
        </w:trPr>
        <w:tc>
          <w:tcPr>
            <w:tcW w:w="1698" w:type="dxa"/>
            <w:tcBorders>
              <w:top w:val="single" w:sz="4" w:space="0" w:color="auto"/>
              <w:left w:val="single" w:sz="4" w:space="0" w:color="auto"/>
              <w:bottom w:val="single" w:sz="4" w:space="0" w:color="auto"/>
              <w:right w:val="single" w:sz="4" w:space="0" w:color="auto"/>
            </w:tcBorders>
            <w:vAlign w:val="center"/>
          </w:tcPr>
          <w:p w:rsidR="00243716" w:rsidRPr="006D6C04" w:rsidRDefault="00243716" w:rsidP="00F02BCA">
            <w:pPr>
              <w:widowControl w:val="0"/>
              <w:tabs>
                <w:tab w:val="left" w:pos="360"/>
              </w:tabs>
              <w:outlineLvl w:val="0"/>
              <w:rPr>
                <w:rFonts w:cs="Arial"/>
                <w:bCs/>
                <w:kern w:val="32"/>
                <w:szCs w:val="20"/>
                <w:lang w:val="sl-SI" w:eastAsia="sl-SI"/>
              </w:rPr>
            </w:pPr>
            <w:r w:rsidRPr="006D6C04">
              <w:rPr>
                <w:rFonts w:cs="Arial"/>
                <w:bCs/>
                <w:kern w:val="32"/>
                <w:szCs w:val="20"/>
                <w:lang w:val="sl-SI" w:eastAsia="sl-SI"/>
              </w:rPr>
              <w:t>PU 2330 MKGP</w:t>
            </w:r>
          </w:p>
        </w:tc>
        <w:tc>
          <w:tcPr>
            <w:tcW w:w="1946" w:type="dxa"/>
            <w:gridSpan w:val="2"/>
            <w:tcBorders>
              <w:top w:val="single" w:sz="4" w:space="0" w:color="auto"/>
              <w:left w:val="single" w:sz="4" w:space="0" w:color="auto"/>
              <w:bottom w:val="single" w:sz="4" w:space="0" w:color="auto"/>
              <w:right w:val="single" w:sz="4" w:space="0" w:color="auto"/>
            </w:tcBorders>
          </w:tcPr>
          <w:p w:rsidR="00243716" w:rsidRPr="006D6C04" w:rsidRDefault="00243716" w:rsidP="009E5775">
            <w:pPr>
              <w:rPr>
                <w:lang w:val="sl-SI"/>
              </w:rPr>
            </w:pPr>
            <w:r w:rsidRPr="006D6C04">
              <w:rPr>
                <w:rFonts w:cs="Arial"/>
                <w:szCs w:val="20"/>
                <w:lang w:val="sl-SI" w:eastAsia="sl-SI"/>
              </w:rPr>
              <w:t>2330-</w:t>
            </w:r>
            <w:r w:rsidR="009E5775">
              <w:rPr>
                <w:rFonts w:cs="Arial"/>
                <w:szCs w:val="20"/>
                <w:lang w:val="sl-SI" w:eastAsia="sl-SI"/>
              </w:rPr>
              <w:t>20</w:t>
            </w:r>
            <w:r w:rsidRPr="006D6C04">
              <w:rPr>
                <w:rFonts w:cs="Arial"/>
                <w:szCs w:val="20"/>
                <w:lang w:val="sl-SI" w:eastAsia="sl-SI"/>
              </w:rPr>
              <w:t>-00</w:t>
            </w:r>
            <w:r w:rsidR="009E5775">
              <w:rPr>
                <w:rFonts w:cs="Arial"/>
                <w:szCs w:val="20"/>
                <w:lang w:val="sl-SI" w:eastAsia="sl-SI"/>
              </w:rPr>
              <w:t>09</w:t>
            </w:r>
            <w:r w:rsidRPr="006D6C04">
              <w:rPr>
                <w:rFonts w:cs="Arial"/>
                <w:szCs w:val="20"/>
                <w:lang w:val="sl-SI" w:eastAsia="sl-SI"/>
              </w:rPr>
              <w:t xml:space="preserve"> »</w:t>
            </w:r>
            <w:r w:rsidR="009E5775" w:rsidRPr="00483A65">
              <w:rPr>
                <w:sz w:val="22"/>
                <w:szCs w:val="22"/>
                <w:lang w:val="sl-SI"/>
              </w:rPr>
              <w:t xml:space="preserve">Izkoreninjenje hude </w:t>
            </w:r>
            <w:proofErr w:type="spellStart"/>
            <w:r w:rsidR="009E5775" w:rsidRPr="00483A65">
              <w:rPr>
                <w:sz w:val="22"/>
                <w:szCs w:val="22"/>
                <w:lang w:val="sl-SI"/>
              </w:rPr>
              <w:t>viroidne</w:t>
            </w:r>
            <w:proofErr w:type="spellEnd"/>
            <w:r w:rsidR="009E5775" w:rsidRPr="00483A65">
              <w:rPr>
                <w:sz w:val="22"/>
                <w:szCs w:val="22"/>
                <w:lang w:val="sl-SI"/>
              </w:rPr>
              <w:t xml:space="preserve"> zakrnelosti hmelja</w:t>
            </w:r>
            <w:r w:rsidR="009E5775" w:rsidRPr="006D6C04">
              <w:rPr>
                <w:rFonts w:cs="Arial"/>
                <w:szCs w:val="20"/>
                <w:lang w:val="sl-SI" w:eastAsia="sl-SI"/>
              </w:rPr>
              <w:t xml:space="preserve"> </w:t>
            </w:r>
            <w:r w:rsidRPr="006D6C04">
              <w:rPr>
                <w:rFonts w:cs="Arial"/>
                <w:szCs w:val="20"/>
                <w:lang w:val="sl-SI" w:eastAsia="sl-SI"/>
              </w:rPr>
              <w:t>»</w:t>
            </w:r>
          </w:p>
        </w:tc>
        <w:tc>
          <w:tcPr>
            <w:tcW w:w="1985" w:type="dxa"/>
            <w:gridSpan w:val="4"/>
            <w:tcBorders>
              <w:top w:val="single" w:sz="4" w:space="0" w:color="auto"/>
              <w:left w:val="single" w:sz="4" w:space="0" w:color="auto"/>
              <w:bottom w:val="single" w:sz="4" w:space="0" w:color="auto"/>
              <w:right w:val="single" w:sz="4" w:space="0" w:color="auto"/>
            </w:tcBorders>
          </w:tcPr>
          <w:p w:rsidR="00243716" w:rsidRPr="006D6C04" w:rsidRDefault="009E5775">
            <w:pPr>
              <w:rPr>
                <w:lang w:val="sl-SI"/>
              </w:rPr>
            </w:pPr>
            <w:r>
              <w:rPr>
                <w:rFonts w:cs="Arial"/>
                <w:szCs w:val="20"/>
                <w:lang w:val="sl-SI" w:eastAsia="sl-SI"/>
              </w:rPr>
              <w:t xml:space="preserve">200023 Pomoč v hmeljarstvu - </w:t>
            </w:r>
            <w:proofErr w:type="spellStart"/>
            <w:r>
              <w:rPr>
                <w:rFonts w:cs="Arial"/>
                <w:szCs w:val="20"/>
                <w:lang w:val="sl-SI" w:eastAsia="sl-SI"/>
              </w:rPr>
              <w:t>viroid</w:t>
            </w:r>
            <w:proofErr w:type="spellEnd"/>
          </w:p>
        </w:tc>
        <w:tc>
          <w:tcPr>
            <w:tcW w:w="1842" w:type="dxa"/>
            <w:gridSpan w:val="6"/>
            <w:tcBorders>
              <w:top w:val="single" w:sz="4" w:space="0" w:color="auto"/>
              <w:left w:val="single" w:sz="4" w:space="0" w:color="auto"/>
              <w:bottom w:val="single" w:sz="4" w:space="0" w:color="auto"/>
              <w:right w:val="single" w:sz="4" w:space="0" w:color="auto"/>
            </w:tcBorders>
            <w:vAlign w:val="center"/>
          </w:tcPr>
          <w:p w:rsidR="00243716" w:rsidRPr="006D6C04" w:rsidRDefault="009E5775" w:rsidP="009E5775">
            <w:pPr>
              <w:widowControl w:val="0"/>
              <w:tabs>
                <w:tab w:val="left" w:pos="360"/>
              </w:tabs>
              <w:jc w:val="right"/>
              <w:outlineLvl w:val="0"/>
              <w:rPr>
                <w:rFonts w:cs="Arial"/>
                <w:bCs/>
                <w:kern w:val="32"/>
                <w:szCs w:val="20"/>
                <w:lang w:val="sl-SI" w:eastAsia="sl-SI"/>
              </w:rPr>
            </w:pPr>
            <w:r>
              <w:rPr>
                <w:rFonts w:cs="Arial"/>
                <w:bCs/>
                <w:kern w:val="32"/>
                <w:szCs w:val="20"/>
                <w:lang w:val="sl-SI" w:eastAsia="sl-SI"/>
              </w:rPr>
              <w:t>229.838,00</w:t>
            </w:r>
            <w:r w:rsidR="00243716" w:rsidRPr="006D6C04">
              <w:rPr>
                <w:rFonts w:cs="Arial"/>
                <w:bCs/>
                <w:kern w:val="32"/>
                <w:szCs w:val="20"/>
                <w:lang w:val="sl-SI" w:eastAsia="sl-SI"/>
              </w:rPr>
              <w:t xml:space="preserve"> EUR</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43716" w:rsidRPr="006D6C04" w:rsidRDefault="009E5775" w:rsidP="009E5775">
            <w:pPr>
              <w:widowControl w:val="0"/>
              <w:tabs>
                <w:tab w:val="left" w:pos="360"/>
              </w:tabs>
              <w:jc w:val="right"/>
              <w:outlineLvl w:val="0"/>
              <w:rPr>
                <w:rFonts w:cs="Arial"/>
                <w:bCs/>
                <w:kern w:val="32"/>
                <w:szCs w:val="20"/>
                <w:lang w:val="sl-SI" w:eastAsia="sl-SI"/>
              </w:rPr>
            </w:pPr>
            <w:r>
              <w:rPr>
                <w:rFonts w:cs="Arial"/>
                <w:bCs/>
                <w:kern w:val="32"/>
                <w:szCs w:val="20"/>
                <w:lang w:val="sl-SI" w:eastAsia="sl-SI"/>
              </w:rPr>
              <w:t>232.630</w:t>
            </w:r>
            <w:r w:rsidR="00243716" w:rsidRPr="006D6C04">
              <w:rPr>
                <w:rFonts w:cs="Arial"/>
                <w:bCs/>
                <w:kern w:val="32"/>
                <w:szCs w:val="20"/>
                <w:lang w:val="sl-SI" w:eastAsia="sl-SI"/>
              </w:rPr>
              <w:t>,00 EUR</w:t>
            </w:r>
          </w:p>
        </w:tc>
      </w:tr>
      <w:tr w:rsidR="00243716" w:rsidRPr="009E5775" w:rsidTr="00243716">
        <w:trPr>
          <w:cantSplit/>
          <w:trHeight w:val="95"/>
        </w:trPr>
        <w:tc>
          <w:tcPr>
            <w:tcW w:w="5629" w:type="dxa"/>
            <w:gridSpan w:val="7"/>
            <w:tcBorders>
              <w:top w:val="single" w:sz="4" w:space="0" w:color="auto"/>
              <w:left w:val="single" w:sz="4" w:space="0" w:color="auto"/>
              <w:bottom w:val="single" w:sz="4" w:space="0" w:color="auto"/>
              <w:right w:val="single" w:sz="4" w:space="0" w:color="auto"/>
            </w:tcBorders>
            <w:vAlign w:val="center"/>
          </w:tcPr>
          <w:p w:rsidR="00243716" w:rsidRPr="006D6C04" w:rsidRDefault="00243716" w:rsidP="00D26C61">
            <w:pPr>
              <w:widowControl w:val="0"/>
              <w:tabs>
                <w:tab w:val="left" w:pos="360"/>
              </w:tabs>
              <w:outlineLvl w:val="0"/>
              <w:rPr>
                <w:rFonts w:cs="Arial"/>
                <w:b/>
                <w:kern w:val="32"/>
                <w:szCs w:val="20"/>
                <w:lang w:val="sl-SI" w:eastAsia="sl-SI"/>
              </w:rPr>
            </w:pPr>
            <w:r w:rsidRPr="006D6C04">
              <w:rPr>
                <w:rFonts w:cs="Arial"/>
                <w:b/>
                <w:kern w:val="32"/>
                <w:szCs w:val="20"/>
                <w:lang w:val="sl-SI" w:eastAsia="sl-SI"/>
              </w:rPr>
              <w:t>SKUPAJ</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243716" w:rsidRPr="006D6C04" w:rsidRDefault="009E5775" w:rsidP="009E5775">
            <w:pPr>
              <w:widowControl w:val="0"/>
              <w:tabs>
                <w:tab w:val="left" w:pos="360"/>
              </w:tabs>
              <w:jc w:val="right"/>
              <w:outlineLvl w:val="0"/>
              <w:rPr>
                <w:rFonts w:cs="Arial"/>
                <w:b/>
                <w:bCs/>
                <w:kern w:val="32"/>
                <w:szCs w:val="20"/>
                <w:lang w:val="sl-SI" w:eastAsia="sl-SI"/>
              </w:rPr>
            </w:pPr>
            <w:r>
              <w:rPr>
                <w:rFonts w:cs="Arial"/>
                <w:b/>
                <w:bCs/>
                <w:kern w:val="32"/>
                <w:szCs w:val="20"/>
                <w:lang w:val="sl-SI" w:eastAsia="sl-SI"/>
              </w:rPr>
              <w:t>229</w:t>
            </w:r>
            <w:r w:rsidR="00243716" w:rsidRPr="006D6C04">
              <w:rPr>
                <w:rFonts w:cs="Arial"/>
                <w:b/>
                <w:bCs/>
                <w:kern w:val="32"/>
                <w:szCs w:val="20"/>
                <w:lang w:val="sl-SI" w:eastAsia="sl-SI"/>
              </w:rPr>
              <w:t>.</w:t>
            </w:r>
            <w:r>
              <w:rPr>
                <w:rFonts w:cs="Arial"/>
                <w:b/>
                <w:bCs/>
                <w:kern w:val="32"/>
                <w:szCs w:val="20"/>
                <w:lang w:val="sl-SI" w:eastAsia="sl-SI"/>
              </w:rPr>
              <w:t>838</w:t>
            </w:r>
            <w:r w:rsidR="00243716" w:rsidRPr="006D6C04">
              <w:rPr>
                <w:rFonts w:cs="Arial"/>
                <w:b/>
                <w:bCs/>
                <w:kern w:val="32"/>
                <w:szCs w:val="20"/>
                <w:lang w:val="sl-SI" w:eastAsia="sl-SI"/>
              </w:rPr>
              <w:t>,00 EUR</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43716" w:rsidRPr="006D6C04" w:rsidRDefault="009E5775" w:rsidP="009E5775">
            <w:pPr>
              <w:widowControl w:val="0"/>
              <w:tabs>
                <w:tab w:val="left" w:pos="360"/>
              </w:tabs>
              <w:jc w:val="right"/>
              <w:outlineLvl w:val="0"/>
              <w:rPr>
                <w:rFonts w:cs="Arial"/>
                <w:b/>
                <w:bCs/>
                <w:kern w:val="32"/>
                <w:szCs w:val="20"/>
                <w:lang w:val="sl-SI" w:eastAsia="sl-SI"/>
              </w:rPr>
            </w:pPr>
            <w:r>
              <w:rPr>
                <w:rFonts w:cs="Arial"/>
                <w:b/>
                <w:bCs/>
                <w:kern w:val="32"/>
                <w:szCs w:val="20"/>
                <w:lang w:val="sl-SI" w:eastAsia="sl-SI"/>
              </w:rPr>
              <w:t>232.630</w:t>
            </w:r>
            <w:r w:rsidR="00243716" w:rsidRPr="006D6C04">
              <w:rPr>
                <w:rFonts w:cs="Arial"/>
                <w:b/>
                <w:bCs/>
                <w:kern w:val="32"/>
                <w:szCs w:val="20"/>
                <w:lang w:val="sl-SI" w:eastAsia="sl-SI"/>
              </w:rPr>
              <w:t>,00 EUR</w:t>
            </w:r>
          </w:p>
        </w:tc>
        <w:tc>
          <w:tcPr>
            <w:tcW w:w="1842" w:type="dxa"/>
          </w:tcPr>
          <w:p w:rsidR="00243716" w:rsidRPr="006D6C04" w:rsidRDefault="00243716">
            <w:pPr>
              <w:spacing w:line="240" w:lineRule="auto"/>
              <w:rPr>
                <w:lang w:val="sl-SI"/>
              </w:rPr>
            </w:pPr>
          </w:p>
        </w:tc>
        <w:tc>
          <w:tcPr>
            <w:tcW w:w="1842" w:type="dxa"/>
            <w:vAlign w:val="center"/>
          </w:tcPr>
          <w:p w:rsidR="00243716" w:rsidRPr="006D6C04" w:rsidRDefault="00243716" w:rsidP="00002E8B">
            <w:pPr>
              <w:widowControl w:val="0"/>
              <w:tabs>
                <w:tab w:val="left" w:pos="360"/>
              </w:tabs>
              <w:jc w:val="right"/>
              <w:outlineLvl w:val="0"/>
              <w:rPr>
                <w:rFonts w:cs="Arial"/>
                <w:b/>
                <w:bCs/>
                <w:kern w:val="32"/>
                <w:szCs w:val="20"/>
                <w:lang w:val="sl-SI" w:eastAsia="sl-SI"/>
              </w:rPr>
            </w:pPr>
            <w:r w:rsidRPr="006D6C04">
              <w:rPr>
                <w:rFonts w:cs="Arial"/>
                <w:b/>
                <w:bCs/>
                <w:kern w:val="32"/>
                <w:szCs w:val="20"/>
                <w:lang w:val="sl-SI" w:eastAsia="sl-SI"/>
              </w:rPr>
              <w:t>38.400,00 EUR</w:t>
            </w:r>
          </w:p>
        </w:tc>
      </w:tr>
      <w:tr w:rsidR="00243716" w:rsidRPr="006D6C04" w:rsidTr="00602585">
        <w:trPr>
          <w:cantSplit/>
          <w:trHeight w:val="207"/>
        </w:trPr>
        <w:tc>
          <w:tcPr>
            <w:tcW w:w="9200"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43716" w:rsidRPr="006D6C04" w:rsidRDefault="00243716" w:rsidP="00022EFA">
            <w:pPr>
              <w:pStyle w:val="Naslov1"/>
            </w:pPr>
            <w:proofErr w:type="spellStart"/>
            <w:r w:rsidRPr="006D6C04">
              <w:t>II.c</w:t>
            </w:r>
            <w:proofErr w:type="spellEnd"/>
            <w:r w:rsidRPr="006D6C04">
              <w:t xml:space="preserve"> Načrtovana nadomestitev zmanjšanih prihodkov in povečanih odhodkov proračuna:</w:t>
            </w:r>
          </w:p>
        </w:tc>
        <w:tc>
          <w:tcPr>
            <w:tcW w:w="1842" w:type="dxa"/>
          </w:tcPr>
          <w:p w:rsidR="00243716" w:rsidRPr="006E101C" w:rsidRDefault="00243716" w:rsidP="006E101C"/>
        </w:tc>
        <w:tc>
          <w:tcPr>
            <w:tcW w:w="1842" w:type="dxa"/>
            <w:vAlign w:val="center"/>
          </w:tcPr>
          <w:p w:rsidR="00243716" w:rsidRPr="006D6C04" w:rsidRDefault="00243716" w:rsidP="00002E8B">
            <w:pPr>
              <w:widowControl w:val="0"/>
              <w:tabs>
                <w:tab w:val="left" w:pos="360"/>
              </w:tabs>
              <w:jc w:val="right"/>
              <w:outlineLvl w:val="0"/>
              <w:rPr>
                <w:rFonts w:cs="Arial"/>
                <w:b/>
                <w:bCs/>
                <w:kern w:val="32"/>
                <w:szCs w:val="20"/>
                <w:lang w:val="sl-SI" w:eastAsia="sl-SI"/>
              </w:rPr>
            </w:pPr>
            <w:r w:rsidRPr="006D6C04">
              <w:rPr>
                <w:rFonts w:cs="Arial"/>
                <w:b/>
                <w:bCs/>
                <w:kern w:val="32"/>
                <w:szCs w:val="20"/>
                <w:lang w:val="sl-SI" w:eastAsia="sl-SI"/>
              </w:rPr>
              <w:t>38.400,00 EUR</w:t>
            </w:r>
          </w:p>
        </w:tc>
      </w:tr>
      <w:tr w:rsidR="00243716" w:rsidRPr="006D6C04" w:rsidTr="00243716">
        <w:trPr>
          <w:gridAfter w:val="2"/>
          <w:wAfter w:w="3684"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243716" w:rsidRPr="006D6C04" w:rsidRDefault="00243716" w:rsidP="00D26C61">
            <w:pPr>
              <w:widowControl w:val="0"/>
              <w:ind w:left="-122" w:right="-112"/>
              <w:jc w:val="center"/>
              <w:rPr>
                <w:rFonts w:cs="Arial"/>
                <w:szCs w:val="20"/>
                <w:lang w:val="sl-SI"/>
              </w:rPr>
            </w:pPr>
            <w:r w:rsidRPr="006D6C04">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43716" w:rsidRPr="006D6C04" w:rsidRDefault="00243716" w:rsidP="00D26C61">
            <w:pPr>
              <w:widowControl w:val="0"/>
              <w:ind w:left="-122" w:right="-112"/>
              <w:jc w:val="center"/>
              <w:rPr>
                <w:rFonts w:cs="Arial"/>
                <w:szCs w:val="20"/>
                <w:lang w:val="sl-SI"/>
              </w:rPr>
            </w:pPr>
            <w:r w:rsidRPr="006D6C04">
              <w:rPr>
                <w:rFonts w:cs="Arial"/>
                <w:szCs w:val="20"/>
                <w:lang w:val="sl-SI"/>
              </w:rPr>
              <w:t>Znesek za tekoče leto (t)</w:t>
            </w: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243716" w:rsidRPr="006D6C04" w:rsidRDefault="00243716" w:rsidP="00D26C61">
            <w:pPr>
              <w:widowControl w:val="0"/>
              <w:ind w:left="-122" w:right="-112"/>
              <w:jc w:val="center"/>
              <w:rPr>
                <w:rFonts w:cs="Arial"/>
                <w:szCs w:val="20"/>
                <w:lang w:val="sl-SI"/>
              </w:rPr>
            </w:pPr>
            <w:r w:rsidRPr="006D6C04">
              <w:rPr>
                <w:rFonts w:cs="Arial"/>
                <w:szCs w:val="20"/>
                <w:lang w:val="sl-SI"/>
              </w:rPr>
              <w:t>Znesek za t + 1</w:t>
            </w:r>
          </w:p>
        </w:tc>
      </w:tr>
      <w:tr w:rsidR="00243716" w:rsidRPr="006D6C04" w:rsidTr="00243716">
        <w:trPr>
          <w:gridAfter w:val="2"/>
          <w:wAfter w:w="3684"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43716" w:rsidRPr="006D6C04" w:rsidRDefault="00243716" w:rsidP="00022EFA">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43716" w:rsidRPr="006D6C04" w:rsidRDefault="00243716" w:rsidP="00022EFA">
            <w:pPr>
              <w:pStyle w:val="Naslov1"/>
            </w:pP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243716" w:rsidRPr="006D6C04" w:rsidRDefault="00243716" w:rsidP="00022EFA">
            <w:pPr>
              <w:pStyle w:val="Naslov1"/>
            </w:pPr>
          </w:p>
        </w:tc>
      </w:tr>
      <w:tr w:rsidR="00243716" w:rsidRPr="006D6C04" w:rsidTr="00243716">
        <w:trPr>
          <w:gridAfter w:val="2"/>
          <w:wAfter w:w="3684"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43716" w:rsidRPr="006D6C04" w:rsidRDefault="00243716" w:rsidP="00022EFA">
            <w:pPr>
              <w:pStyle w:val="Naslov1"/>
            </w:pPr>
            <w:r w:rsidRPr="006D6C04">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43716" w:rsidRPr="006D6C04" w:rsidRDefault="00243716" w:rsidP="00022EFA">
            <w:pPr>
              <w:pStyle w:val="Naslov1"/>
            </w:pP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243716" w:rsidRPr="006D6C04" w:rsidRDefault="00243716" w:rsidP="00022EFA">
            <w:pPr>
              <w:pStyle w:val="Naslov1"/>
            </w:pPr>
          </w:p>
        </w:tc>
      </w:tr>
      <w:tr w:rsidR="00243716" w:rsidRPr="00BA01CD" w:rsidTr="0024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Height w:val="1910"/>
        </w:trPr>
        <w:tc>
          <w:tcPr>
            <w:tcW w:w="9200" w:type="dxa"/>
            <w:gridSpan w:val="15"/>
          </w:tcPr>
          <w:p w:rsidR="00243716" w:rsidRPr="006D6C04" w:rsidRDefault="00243716" w:rsidP="00D26C61">
            <w:pPr>
              <w:widowControl w:val="0"/>
              <w:rPr>
                <w:rFonts w:cs="Arial"/>
                <w:b/>
                <w:szCs w:val="20"/>
                <w:lang w:val="sl-SI"/>
              </w:rPr>
            </w:pPr>
          </w:p>
          <w:p w:rsidR="00243716" w:rsidRPr="006D6C04" w:rsidRDefault="00243716" w:rsidP="00D26C61">
            <w:pPr>
              <w:widowControl w:val="0"/>
              <w:rPr>
                <w:rFonts w:cs="Arial"/>
                <w:b/>
                <w:szCs w:val="20"/>
                <w:lang w:val="sl-SI"/>
              </w:rPr>
            </w:pPr>
            <w:r w:rsidRPr="006D6C04">
              <w:rPr>
                <w:rFonts w:cs="Arial"/>
                <w:b/>
                <w:szCs w:val="20"/>
                <w:lang w:val="sl-SI"/>
              </w:rPr>
              <w:t>OBRAZLOŽITEV:</w:t>
            </w:r>
          </w:p>
          <w:p w:rsidR="00243716" w:rsidRPr="006D6C04" w:rsidRDefault="00243716" w:rsidP="00866BF4">
            <w:pPr>
              <w:widowControl w:val="0"/>
              <w:numPr>
                <w:ilvl w:val="0"/>
                <w:numId w:val="12"/>
              </w:numPr>
              <w:suppressAutoHyphens/>
              <w:spacing w:line="260" w:lineRule="exact"/>
              <w:ind w:left="284" w:hanging="284"/>
              <w:jc w:val="both"/>
              <w:rPr>
                <w:rFonts w:cs="Arial"/>
                <w:b/>
                <w:szCs w:val="20"/>
                <w:lang w:val="sl-SI" w:eastAsia="sl-SI"/>
              </w:rPr>
            </w:pPr>
            <w:r w:rsidRPr="006D6C04">
              <w:rPr>
                <w:rFonts w:cs="Arial"/>
                <w:b/>
                <w:szCs w:val="20"/>
                <w:lang w:val="sl-SI" w:eastAsia="sl-SI"/>
              </w:rPr>
              <w:t>Ocena finančnih posledic, ki niso načrtovane v sprejetem proračunu</w:t>
            </w:r>
          </w:p>
          <w:p w:rsidR="00243716" w:rsidRPr="006D6C04" w:rsidRDefault="00243716" w:rsidP="00D26C61">
            <w:pPr>
              <w:widowControl w:val="0"/>
              <w:ind w:left="360" w:hanging="76"/>
              <w:jc w:val="both"/>
              <w:rPr>
                <w:rFonts w:cs="Arial"/>
                <w:szCs w:val="20"/>
                <w:lang w:val="sl-SI" w:eastAsia="sl-SI"/>
              </w:rPr>
            </w:pPr>
            <w:r w:rsidRPr="006D6C04">
              <w:rPr>
                <w:rFonts w:cs="Arial"/>
                <w:szCs w:val="20"/>
                <w:lang w:val="sl-SI" w:eastAsia="sl-SI"/>
              </w:rPr>
              <w:t>V zvezi s predlaganim vladnim gradivom se navedejo predvidene spremembe (povečanje, zmanjšanje):</w:t>
            </w:r>
          </w:p>
          <w:p w:rsidR="00243716" w:rsidRPr="006D6C04" w:rsidRDefault="00243716" w:rsidP="00866BF4">
            <w:pPr>
              <w:widowControl w:val="0"/>
              <w:numPr>
                <w:ilvl w:val="0"/>
                <w:numId w:val="13"/>
              </w:numPr>
              <w:suppressAutoHyphens/>
              <w:spacing w:line="260" w:lineRule="exact"/>
              <w:jc w:val="both"/>
              <w:rPr>
                <w:rFonts w:cs="Arial"/>
                <w:szCs w:val="20"/>
                <w:lang w:val="sl-SI"/>
              </w:rPr>
            </w:pPr>
            <w:r w:rsidRPr="006D6C04">
              <w:rPr>
                <w:rFonts w:cs="Arial"/>
                <w:szCs w:val="20"/>
                <w:lang w:val="sl-SI" w:eastAsia="sl-SI"/>
              </w:rPr>
              <w:t>prihodkov državnega proračuna in občinskih proračunov,</w:t>
            </w:r>
          </w:p>
          <w:p w:rsidR="00243716" w:rsidRPr="006D6C04" w:rsidRDefault="00243716" w:rsidP="00866BF4">
            <w:pPr>
              <w:widowControl w:val="0"/>
              <w:numPr>
                <w:ilvl w:val="0"/>
                <w:numId w:val="13"/>
              </w:numPr>
              <w:suppressAutoHyphens/>
              <w:spacing w:line="260" w:lineRule="exact"/>
              <w:jc w:val="both"/>
              <w:rPr>
                <w:rFonts w:cs="Arial"/>
                <w:szCs w:val="20"/>
                <w:lang w:val="sl-SI"/>
              </w:rPr>
            </w:pPr>
            <w:r w:rsidRPr="006D6C04">
              <w:rPr>
                <w:rFonts w:cs="Arial"/>
                <w:szCs w:val="20"/>
                <w:lang w:val="sl-SI" w:eastAsia="sl-SI"/>
              </w:rPr>
              <w:t>odhodkov državnega proračuna, ki niso načrtovani na ukrepih oziroma projektih sprejetih proračunov,</w:t>
            </w:r>
          </w:p>
          <w:p w:rsidR="00243716" w:rsidRPr="006D6C04" w:rsidRDefault="00243716" w:rsidP="00866BF4">
            <w:pPr>
              <w:widowControl w:val="0"/>
              <w:numPr>
                <w:ilvl w:val="0"/>
                <w:numId w:val="13"/>
              </w:numPr>
              <w:suppressAutoHyphens/>
              <w:spacing w:line="260" w:lineRule="exact"/>
              <w:jc w:val="both"/>
              <w:rPr>
                <w:rFonts w:cs="Arial"/>
                <w:szCs w:val="20"/>
                <w:lang w:val="sl-SI"/>
              </w:rPr>
            </w:pPr>
            <w:r w:rsidRPr="006D6C04">
              <w:rPr>
                <w:rFonts w:cs="Arial"/>
                <w:szCs w:val="20"/>
                <w:lang w:val="sl-SI" w:eastAsia="sl-SI"/>
              </w:rPr>
              <w:t>obveznosti za druga javnofinančna sredstva (drugi viri), ki niso načrtovana na ukrepih oziroma projektih sprejetih proračunov.</w:t>
            </w:r>
          </w:p>
          <w:p w:rsidR="00243716" w:rsidRPr="006D6C04" w:rsidRDefault="00243716" w:rsidP="00D26C61">
            <w:pPr>
              <w:widowControl w:val="0"/>
              <w:ind w:left="284"/>
              <w:rPr>
                <w:rFonts w:cs="Arial"/>
                <w:szCs w:val="20"/>
                <w:lang w:val="sl-SI" w:eastAsia="sl-SI"/>
              </w:rPr>
            </w:pPr>
          </w:p>
          <w:p w:rsidR="00243716" w:rsidRPr="006D6C04" w:rsidRDefault="00243716" w:rsidP="00866BF4">
            <w:pPr>
              <w:widowControl w:val="0"/>
              <w:numPr>
                <w:ilvl w:val="0"/>
                <w:numId w:val="12"/>
              </w:numPr>
              <w:suppressAutoHyphens/>
              <w:spacing w:line="260" w:lineRule="exact"/>
              <w:ind w:left="284" w:hanging="284"/>
              <w:jc w:val="both"/>
              <w:rPr>
                <w:rFonts w:cs="Arial"/>
                <w:b/>
                <w:szCs w:val="20"/>
                <w:lang w:val="sl-SI" w:eastAsia="sl-SI"/>
              </w:rPr>
            </w:pPr>
            <w:r w:rsidRPr="006D6C04">
              <w:rPr>
                <w:rFonts w:cs="Arial"/>
                <w:b/>
                <w:szCs w:val="20"/>
                <w:lang w:val="sl-SI" w:eastAsia="sl-SI"/>
              </w:rPr>
              <w:lastRenderedPageBreak/>
              <w:t>Finančne posledice za državni proračun</w:t>
            </w:r>
          </w:p>
          <w:p w:rsidR="00243716" w:rsidRPr="006D6C04" w:rsidRDefault="00243716" w:rsidP="00D26C61">
            <w:pPr>
              <w:widowControl w:val="0"/>
              <w:ind w:left="284"/>
              <w:jc w:val="both"/>
              <w:rPr>
                <w:rFonts w:cs="Arial"/>
                <w:szCs w:val="20"/>
                <w:lang w:val="sl-SI" w:eastAsia="sl-SI"/>
              </w:rPr>
            </w:pPr>
            <w:r w:rsidRPr="006D6C04">
              <w:rPr>
                <w:rFonts w:cs="Arial"/>
                <w:szCs w:val="20"/>
                <w:lang w:val="sl-SI" w:eastAsia="sl-SI"/>
              </w:rPr>
              <w:t>Prikazane morajo biti finančne posledice za državni proračun, ki so na proračunskih postavkah načrtovane v dinamiki projektov oziroma ukrepov:</w:t>
            </w:r>
          </w:p>
          <w:p w:rsidR="00243716" w:rsidRPr="006D6C04" w:rsidRDefault="00243716" w:rsidP="00D26C61">
            <w:pPr>
              <w:widowControl w:val="0"/>
              <w:suppressAutoHyphens/>
              <w:ind w:left="720"/>
              <w:jc w:val="both"/>
              <w:rPr>
                <w:rFonts w:cs="Arial"/>
                <w:b/>
                <w:szCs w:val="20"/>
                <w:lang w:val="sl-SI" w:eastAsia="sl-SI"/>
              </w:rPr>
            </w:pPr>
            <w:proofErr w:type="spellStart"/>
            <w:r w:rsidRPr="006D6C04">
              <w:rPr>
                <w:rFonts w:cs="Arial"/>
                <w:b/>
                <w:szCs w:val="20"/>
                <w:lang w:val="sl-SI" w:eastAsia="sl-SI"/>
              </w:rPr>
              <w:t>II.a</w:t>
            </w:r>
            <w:proofErr w:type="spellEnd"/>
            <w:r w:rsidRPr="006D6C04">
              <w:rPr>
                <w:rFonts w:cs="Arial"/>
                <w:b/>
                <w:szCs w:val="20"/>
                <w:lang w:val="sl-SI" w:eastAsia="sl-SI"/>
              </w:rPr>
              <w:t xml:space="preserve"> Pravice porabe za izvedbo predlaganih rešitev so zagotovljene:</w:t>
            </w:r>
          </w:p>
          <w:p w:rsidR="00243716" w:rsidRPr="006D6C04" w:rsidRDefault="00243716" w:rsidP="00D26C61">
            <w:pPr>
              <w:widowControl w:val="0"/>
              <w:ind w:left="284"/>
              <w:jc w:val="both"/>
              <w:rPr>
                <w:rFonts w:cs="Arial"/>
                <w:szCs w:val="20"/>
                <w:lang w:val="sl-SI" w:eastAsia="sl-SI"/>
              </w:rPr>
            </w:pPr>
            <w:r w:rsidRPr="006D6C04">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D6C04">
              <w:rPr>
                <w:rFonts w:cs="Arial"/>
                <w:szCs w:val="20"/>
                <w:lang w:val="sl-SI" w:eastAsia="sl-SI"/>
              </w:rPr>
              <w:t>II.b</w:t>
            </w:r>
            <w:proofErr w:type="spellEnd"/>
            <w:r w:rsidRPr="006D6C04">
              <w:rPr>
                <w:rFonts w:cs="Arial"/>
                <w:szCs w:val="20"/>
                <w:lang w:val="sl-SI" w:eastAsia="sl-SI"/>
              </w:rPr>
              <w:t>). Pri uvrstitvi novega projekta oziroma ukrepa v načrt razvojnih programov se navedejo:</w:t>
            </w:r>
          </w:p>
          <w:p w:rsidR="00243716" w:rsidRPr="006D6C04" w:rsidRDefault="00243716" w:rsidP="00866BF4">
            <w:pPr>
              <w:widowControl w:val="0"/>
              <w:numPr>
                <w:ilvl w:val="0"/>
                <w:numId w:val="14"/>
              </w:numPr>
              <w:suppressAutoHyphens/>
              <w:spacing w:line="260" w:lineRule="exact"/>
              <w:jc w:val="both"/>
              <w:rPr>
                <w:rFonts w:cs="Arial"/>
                <w:szCs w:val="20"/>
                <w:lang w:val="sl-SI" w:eastAsia="sl-SI"/>
              </w:rPr>
            </w:pPr>
            <w:r w:rsidRPr="006D6C04">
              <w:rPr>
                <w:rFonts w:cs="Arial"/>
                <w:szCs w:val="20"/>
                <w:lang w:val="sl-SI" w:eastAsia="sl-SI"/>
              </w:rPr>
              <w:t>proračunski uporabnik, ki bo financiral novi projekt oziroma ukrep,</w:t>
            </w:r>
          </w:p>
          <w:p w:rsidR="00243716" w:rsidRPr="006D6C04" w:rsidRDefault="00243716" w:rsidP="00866BF4">
            <w:pPr>
              <w:widowControl w:val="0"/>
              <w:numPr>
                <w:ilvl w:val="0"/>
                <w:numId w:val="14"/>
              </w:numPr>
              <w:suppressAutoHyphens/>
              <w:spacing w:line="260" w:lineRule="exact"/>
              <w:jc w:val="both"/>
              <w:rPr>
                <w:rFonts w:cs="Arial"/>
                <w:szCs w:val="20"/>
                <w:lang w:val="sl-SI" w:eastAsia="sl-SI"/>
              </w:rPr>
            </w:pPr>
            <w:r w:rsidRPr="006D6C04">
              <w:rPr>
                <w:rFonts w:cs="Arial"/>
                <w:szCs w:val="20"/>
                <w:lang w:val="sl-SI" w:eastAsia="sl-SI"/>
              </w:rPr>
              <w:t xml:space="preserve">projekt oziroma ukrep, s katerim se bodo dosegli cilji vladnega gradiva, in </w:t>
            </w:r>
          </w:p>
          <w:p w:rsidR="00243716" w:rsidRPr="006D6C04" w:rsidRDefault="00243716" w:rsidP="00866BF4">
            <w:pPr>
              <w:widowControl w:val="0"/>
              <w:numPr>
                <w:ilvl w:val="0"/>
                <w:numId w:val="14"/>
              </w:numPr>
              <w:suppressAutoHyphens/>
              <w:spacing w:line="260" w:lineRule="exact"/>
              <w:jc w:val="both"/>
              <w:rPr>
                <w:rFonts w:cs="Arial"/>
                <w:szCs w:val="20"/>
                <w:lang w:val="sl-SI" w:eastAsia="sl-SI"/>
              </w:rPr>
            </w:pPr>
            <w:r w:rsidRPr="006D6C04">
              <w:rPr>
                <w:rFonts w:cs="Arial"/>
                <w:szCs w:val="20"/>
                <w:lang w:val="sl-SI" w:eastAsia="sl-SI"/>
              </w:rPr>
              <w:t>proračunske postavke.</w:t>
            </w:r>
          </w:p>
          <w:p w:rsidR="00243716" w:rsidRPr="006D6C04" w:rsidRDefault="00243716" w:rsidP="00D26C61">
            <w:pPr>
              <w:widowControl w:val="0"/>
              <w:ind w:left="284"/>
              <w:jc w:val="both"/>
              <w:rPr>
                <w:rFonts w:cs="Arial"/>
                <w:szCs w:val="20"/>
                <w:lang w:val="sl-SI" w:eastAsia="sl-SI"/>
              </w:rPr>
            </w:pPr>
            <w:r w:rsidRPr="006D6C04">
              <w:rPr>
                <w:rFonts w:cs="Arial"/>
                <w:szCs w:val="20"/>
                <w:lang w:val="sl-SI" w:eastAsia="sl-SI"/>
              </w:rPr>
              <w:t xml:space="preserve">Za zagotovitev pravic porabe na proračunskih postavkah, s katerih se bo financiral novi projekt oziroma ukrep, je treba izpolniti tudi točko </w:t>
            </w:r>
            <w:proofErr w:type="spellStart"/>
            <w:r w:rsidRPr="006D6C04">
              <w:rPr>
                <w:rFonts w:cs="Arial"/>
                <w:szCs w:val="20"/>
                <w:lang w:val="sl-SI" w:eastAsia="sl-SI"/>
              </w:rPr>
              <w:t>II.b</w:t>
            </w:r>
            <w:proofErr w:type="spellEnd"/>
            <w:r w:rsidRPr="006D6C04">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243716" w:rsidRPr="006D6C04" w:rsidRDefault="00243716" w:rsidP="00D26C61">
            <w:pPr>
              <w:widowControl w:val="0"/>
              <w:suppressAutoHyphens/>
              <w:ind w:left="714"/>
              <w:jc w:val="both"/>
              <w:rPr>
                <w:rFonts w:cs="Arial"/>
                <w:b/>
                <w:szCs w:val="20"/>
                <w:lang w:val="sl-SI" w:eastAsia="sl-SI"/>
              </w:rPr>
            </w:pPr>
            <w:proofErr w:type="spellStart"/>
            <w:r w:rsidRPr="006D6C04">
              <w:rPr>
                <w:rFonts w:cs="Arial"/>
                <w:b/>
                <w:szCs w:val="20"/>
                <w:lang w:val="sl-SI" w:eastAsia="sl-SI"/>
              </w:rPr>
              <w:t>II.b</w:t>
            </w:r>
            <w:proofErr w:type="spellEnd"/>
            <w:r w:rsidRPr="006D6C04">
              <w:rPr>
                <w:rFonts w:cs="Arial"/>
                <w:b/>
                <w:szCs w:val="20"/>
                <w:lang w:val="sl-SI" w:eastAsia="sl-SI"/>
              </w:rPr>
              <w:t xml:space="preserve"> Manjkajoče pravice porabe bodo zagotovljene s prerazporeditvijo:</w:t>
            </w:r>
          </w:p>
          <w:p w:rsidR="00243716" w:rsidRPr="006D6C04" w:rsidRDefault="00243716" w:rsidP="00D26C61">
            <w:pPr>
              <w:widowControl w:val="0"/>
              <w:ind w:left="284"/>
              <w:jc w:val="both"/>
              <w:rPr>
                <w:rFonts w:cs="Arial"/>
                <w:szCs w:val="20"/>
                <w:lang w:val="sl-SI" w:eastAsia="sl-SI"/>
              </w:rPr>
            </w:pPr>
            <w:r w:rsidRPr="006D6C04">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43716" w:rsidRPr="006D6C04" w:rsidRDefault="00243716" w:rsidP="00D26C61">
            <w:pPr>
              <w:widowControl w:val="0"/>
              <w:suppressAutoHyphens/>
              <w:ind w:left="714"/>
              <w:jc w:val="both"/>
              <w:rPr>
                <w:rFonts w:cs="Arial"/>
                <w:b/>
                <w:szCs w:val="20"/>
                <w:lang w:val="sl-SI" w:eastAsia="sl-SI"/>
              </w:rPr>
            </w:pPr>
            <w:proofErr w:type="spellStart"/>
            <w:r w:rsidRPr="006D6C04">
              <w:rPr>
                <w:rFonts w:cs="Arial"/>
                <w:b/>
                <w:szCs w:val="20"/>
                <w:lang w:val="sl-SI" w:eastAsia="sl-SI"/>
              </w:rPr>
              <w:t>II.c</w:t>
            </w:r>
            <w:proofErr w:type="spellEnd"/>
            <w:r w:rsidRPr="006D6C04">
              <w:rPr>
                <w:rFonts w:cs="Arial"/>
                <w:b/>
                <w:szCs w:val="20"/>
                <w:lang w:val="sl-SI" w:eastAsia="sl-SI"/>
              </w:rPr>
              <w:t xml:space="preserve"> Načrtovana nadomestitev zmanjšanih prihodkov in povečanih odhodkov proračuna:</w:t>
            </w:r>
          </w:p>
          <w:p w:rsidR="00243716" w:rsidRPr="006E101C" w:rsidRDefault="00243716" w:rsidP="006E101C">
            <w:pPr>
              <w:widowControl w:val="0"/>
              <w:ind w:left="284"/>
              <w:jc w:val="both"/>
              <w:rPr>
                <w:rFonts w:cs="Arial"/>
                <w:szCs w:val="20"/>
                <w:lang w:val="sl-SI" w:eastAsia="sl-SI"/>
              </w:rPr>
            </w:pPr>
            <w:r w:rsidRPr="006D6C04">
              <w:rPr>
                <w:rFonts w:cs="Arial"/>
                <w:szCs w:val="20"/>
                <w:lang w:val="sl-SI" w:eastAsia="sl-SI"/>
              </w:rPr>
              <w:t xml:space="preserve">Če se povečani odhodki (pravice porabe) ne bodo zagotovili tako, kot je določeno v točkah </w:t>
            </w:r>
            <w:proofErr w:type="spellStart"/>
            <w:r w:rsidRPr="006D6C04">
              <w:rPr>
                <w:rFonts w:cs="Arial"/>
                <w:szCs w:val="20"/>
                <w:lang w:val="sl-SI" w:eastAsia="sl-SI"/>
              </w:rPr>
              <w:t>II.a</w:t>
            </w:r>
            <w:proofErr w:type="spellEnd"/>
            <w:r w:rsidRPr="006D6C04">
              <w:rPr>
                <w:rFonts w:cs="Arial"/>
                <w:szCs w:val="20"/>
                <w:lang w:val="sl-SI" w:eastAsia="sl-SI"/>
              </w:rPr>
              <w:t xml:space="preserve"> in </w:t>
            </w:r>
            <w:proofErr w:type="spellStart"/>
            <w:r w:rsidRPr="006D6C04">
              <w:rPr>
                <w:rFonts w:cs="Arial"/>
                <w:szCs w:val="20"/>
                <w:lang w:val="sl-SI" w:eastAsia="sl-SI"/>
              </w:rPr>
              <w:t>II.b</w:t>
            </w:r>
            <w:proofErr w:type="spellEnd"/>
            <w:r w:rsidRPr="006D6C04">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43716" w:rsidRPr="006D6C04" w:rsidTr="0024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Height w:val="1152"/>
        </w:trPr>
        <w:tc>
          <w:tcPr>
            <w:tcW w:w="9200" w:type="dxa"/>
            <w:gridSpan w:val="15"/>
            <w:tcBorders>
              <w:top w:val="single" w:sz="4" w:space="0" w:color="000000"/>
              <w:left w:val="single" w:sz="4" w:space="0" w:color="000000"/>
              <w:bottom w:val="single" w:sz="4" w:space="0" w:color="000000"/>
              <w:right w:val="single" w:sz="4" w:space="0" w:color="000000"/>
            </w:tcBorders>
          </w:tcPr>
          <w:p w:rsidR="00243716" w:rsidRPr="006D6C04" w:rsidRDefault="00243716" w:rsidP="00D26C61">
            <w:pPr>
              <w:rPr>
                <w:rFonts w:cs="Arial"/>
                <w:b/>
                <w:szCs w:val="20"/>
                <w:lang w:val="sl-SI"/>
              </w:rPr>
            </w:pPr>
            <w:proofErr w:type="spellStart"/>
            <w:r w:rsidRPr="006D6C04">
              <w:rPr>
                <w:rFonts w:cs="Arial"/>
                <w:b/>
                <w:szCs w:val="20"/>
                <w:lang w:val="sl-SI"/>
              </w:rPr>
              <w:lastRenderedPageBreak/>
              <w:t>7.b</w:t>
            </w:r>
            <w:proofErr w:type="spellEnd"/>
            <w:r w:rsidRPr="006D6C04">
              <w:rPr>
                <w:rFonts w:cs="Arial"/>
                <w:b/>
                <w:szCs w:val="20"/>
                <w:lang w:val="sl-SI"/>
              </w:rPr>
              <w:t xml:space="preserve"> Predstavitev ocene finančnih posledic pod 40.000 EUR:</w:t>
            </w:r>
          </w:p>
          <w:p w:rsidR="00243716" w:rsidRPr="006D6C04" w:rsidRDefault="00243716" w:rsidP="00D26C61">
            <w:pPr>
              <w:rPr>
                <w:rFonts w:cs="Arial"/>
                <w:szCs w:val="20"/>
                <w:lang w:val="sl-SI"/>
              </w:rPr>
            </w:pPr>
            <w:r w:rsidRPr="006D6C04">
              <w:rPr>
                <w:rFonts w:cs="Arial"/>
                <w:szCs w:val="20"/>
                <w:lang w:val="sl-SI"/>
              </w:rPr>
              <w:t>(Samo če izberete NE pod točko 6.a.)</w:t>
            </w:r>
          </w:p>
          <w:p w:rsidR="00243716" w:rsidRPr="006D6C04" w:rsidRDefault="00243716" w:rsidP="00D26C61">
            <w:pPr>
              <w:rPr>
                <w:rFonts w:cs="Arial"/>
                <w:b/>
                <w:szCs w:val="20"/>
                <w:lang w:val="sl-SI"/>
              </w:rPr>
            </w:pPr>
            <w:r w:rsidRPr="006D6C04">
              <w:rPr>
                <w:rFonts w:cs="Arial"/>
                <w:b/>
                <w:szCs w:val="20"/>
                <w:lang w:val="sl-SI"/>
              </w:rPr>
              <w:t>Kratka obrazložitev</w:t>
            </w:r>
          </w:p>
        </w:tc>
      </w:tr>
      <w:tr w:rsidR="00243716" w:rsidRPr="006D6C04" w:rsidTr="0024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Height w:val="371"/>
        </w:trPr>
        <w:tc>
          <w:tcPr>
            <w:tcW w:w="9200" w:type="dxa"/>
            <w:gridSpan w:val="15"/>
            <w:tcBorders>
              <w:top w:val="single" w:sz="4" w:space="0" w:color="000000"/>
              <w:left w:val="single" w:sz="4" w:space="0" w:color="000000"/>
              <w:bottom w:val="single" w:sz="4" w:space="0" w:color="000000"/>
              <w:right w:val="single" w:sz="4" w:space="0" w:color="000000"/>
            </w:tcBorders>
          </w:tcPr>
          <w:p w:rsidR="00243716" w:rsidRPr="006D6C04" w:rsidRDefault="00243716" w:rsidP="00D26C61">
            <w:pPr>
              <w:rPr>
                <w:rFonts w:cs="Arial"/>
                <w:b/>
                <w:szCs w:val="20"/>
                <w:lang w:val="sl-SI"/>
              </w:rPr>
            </w:pPr>
            <w:r w:rsidRPr="006D6C04">
              <w:rPr>
                <w:rFonts w:cs="Arial"/>
                <w:b/>
                <w:szCs w:val="20"/>
                <w:lang w:val="sl-SI"/>
              </w:rPr>
              <w:t>8. Predstavitev sodelovanja z združenji občin:</w:t>
            </w:r>
          </w:p>
        </w:tc>
      </w:tr>
      <w:tr w:rsidR="00243716" w:rsidRPr="006D6C04" w:rsidTr="0024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Pr>
        <w:tc>
          <w:tcPr>
            <w:tcW w:w="6769" w:type="dxa"/>
            <w:gridSpan w:val="11"/>
          </w:tcPr>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Vsebina predloženega gradiva (predpisa) vpliva na:</w:t>
            </w:r>
          </w:p>
          <w:p w:rsidR="00243716" w:rsidRPr="006D6C04" w:rsidRDefault="00243716" w:rsidP="00866BF4">
            <w:pPr>
              <w:pStyle w:val="Neotevilenodstavek"/>
              <w:widowControl w:val="0"/>
              <w:numPr>
                <w:ilvl w:val="1"/>
                <w:numId w:val="13"/>
              </w:numPr>
              <w:spacing w:before="0" w:after="0" w:line="260" w:lineRule="exact"/>
              <w:rPr>
                <w:iCs/>
                <w:sz w:val="20"/>
                <w:szCs w:val="20"/>
              </w:rPr>
            </w:pPr>
            <w:r w:rsidRPr="006D6C04">
              <w:rPr>
                <w:iCs/>
                <w:sz w:val="20"/>
                <w:szCs w:val="20"/>
              </w:rPr>
              <w:t>pristojnosti občin,</w:t>
            </w:r>
          </w:p>
          <w:p w:rsidR="00243716" w:rsidRPr="006D6C04" w:rsidRDefault="00243716" w:rsidP="00866BF4">
            <w:pPr>
              <w:pStyle w:val="Neotevilenodstavek"/>
              <w:widowControl w:val="0"/>
              <w:numPr>
                <w:ilvl w:val="1"/>
                <w:numId w:val="13"/>
              </w:numPr>
              <w:spacing w:before="0" w:after="0" w:line="260" w:lineRule="exact"/>
              <w:rPr>
                <w:iCs/>
                <w:sz w:val="20"/>
                <w:szCs w:val="20"/>
              </w:rPr>
            </w:pPr>
            <w:r w:rsidRPr="006D6C04">
              <w:rPr>
                <w:iCs/>
                <w:sz w:val="20"/>
                <w:szCs w:val="20"/>
              </w:rPr>
              <w:t>delovanje občin,</w:t>
            </w:r>
          </w:p>
          <w:p w:rsidR="00243716" w:rsidRPr="006D6C04" w:rsidRDefault="00243716" w:rsidP="00866BF4">
            <w:pPr>
              <w:pStyle w:val="Neotevilenodstavek"/>
              <w:widowControl w:val="0"/>
              <w:numPr>
                <w:ilvl w:val="1"/>
                <w:numId w:val="13"/>
              </w:numPr>
              <w:spacing w:before="0" w:after="0" w:line="260" w:lineRule="exact"/>
              <w:rPr>
                <w:iCs/>
                <w:sz w:val="20"/>
                <w:szCs w:val="20"/>
              </w:rPr>
            </w:pPr>
            <w:r w:rsidRPr="006D6C04">
              <w:rPr>
                <w:iCs/>
                <w:sz w:val="20"/>
                <w:szCs w:val="20"/>
              </w:rPr>
              <w:t>financiranje občin.</w:t>
            </w:r>
          </w:p>
        </w:tc>
        <w:tc>
          <w:tcPr>
            <w:tcW w:w="2431" w:type="dxa"/>
            <w:gridSpan w:val="4"/>
          </w:tcPr>
          <w:p w:rsidR="00243716" w:rsidRPr="006D6C04" w:rsidRDefault="00243716" w:rsidP="00D26C61">
            <w:pPr>
              <w:pStyle w:val="Neotevilenodstavek"/>
              <w:widowControl w:val="0"/>
              <w:spacing w:before="0" w:after="0" w:line="260" w:lineRule="exact"/>
              <w:jc w:val="center"/>
              <w:rPr>
                <w:sz w:val="20"/>
                <w:szCs w:val="20"/>
              </w:rPr>
            </w:pPr>
            <w:r w:rsidRPr="006D6C04">
              <w:rPr>
                <w:sz w:val="20"/>
                <w:szCs w:val="20"/>
              </w:rPr>
              <w:t>DA/</w:t>
            </w:r>
            <w:r w:rsidRPr="006D6C04">
              <w:rPr>
                <w:b/>
                <w:sz w:val="20"/>
                <w:szCs w:val="20"/>
              </w:rPr>
              <w:t>NE</w:t>
            </w:r>
          </w:p>
        </w:tc>
      </w:tr>
      <w:tr w:rsidR="00243716" w:rsidRPr="00BA01CD" w:rsidTr="0024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Height w:val="274"/>
        </w:trPr>
        <w:tc>
          <w:tcPr>
            <w:tcW w:w="9200" w:type="dxa"/>
            <w:gridSpan w:val="15"/>
          </w:tcPr>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 xml:space="preserve">Gradivo (predpis) je bilo poslano v mnenje: </w:t>
            </w:r>
          </w:p>
          <w:p w:rsidR="00243716" w:rsidRPr="006D6C04" w:rsidRDefault="00243716" w:rsidP="00866BF4">
            <w:pPr>
              <w:pStyle w:val="Neotevilenodstavek"/>
              <w:widowControl w:val="0"/>
              <w:numPr>
                <w:ilvl w:val="0"/>
                <w:numId w:val="15"/>
              </w:numPr>
              <w:spacing w:before="0" w:after="0" w:line="260" w:lineRule="exact"/>
              <w:rPr>
                <w:iCs/>
                <w:sz w:val="20"/>
                <w:szCs w:val="20"/>
              </w:rPr>
            </w:pPr>
            <w:r w:rsidRPr="006D6C04">
              <w:rPr>
                <w:iCs/>
                <w:sz w:val="20"/>
                <w:szCs w:val="20"/>
              </w:rPr>
              <w:t>Skupnosti občin Slovenije SOS: DA/NE</w:t>
            </w:r>
          </w:p>
          <w:p w:rsidR="00243716" w:rsidRPr="006D6C04" w:rsidRDefault="00243716" w:rsidP="00866BF4">
            <w:pPr>
              <w:pStyle w:val="Neotevilenodstavek"/>
              <w:widowControl w:val="0"/>
              <w:numPr>
                <w:ilvl w:val="0"/>
                <w:numId w:val="15"/>
              </w:numPr>
              <w:spacing w:before="0" w:after="0" w:line="260" w:lineRule="exact"/>
              <w:rPr>
                <w:iCs/>
                <w:sz w:val="20"/>
                <w:szCs w:val="20"/>
              </w:rPr>
            </w:pPr>
            <w:r w:rsidRPr="006D6C04">
              <w:rPr>
                <w:iCs/>
                <w:sz w:val="20"/>
                <w:szCs w:val="20"/>
              </w:rPr>
              <w:t>Združenju občin Slovenije ZOS: DA/NE</w:t>
            </w:r>
          </w:p>
          <w:p w:rsidR="00243716" w:rsidRPr="006D6C04" w:rsidRDefault="00243716" w:rsidP="00866BF4">
            <w:pPr>
              <w:pStyle w:val="Neotevilenodstavek"/>
              <w:widowControl w:val="0"/>
              <w:numPr>
                <w:ilvl w:val="0"/>
                <w:numId w:val="15"/>
              </w:numPr>
              <w:spacing w:before="0" w:after="0" w:line="260" w:lineRule="exact"/>
              <w:rPr>
                <w:iCs/>
                <w:sz w:val="20"/>
                <w:szCs w:val="20"/>
              </w:rPr>
            </w:pPr>
            <w:r w:rsidRPr="006D6C04">
              <w:rPr>
                <w:iCs/>
                <w:sz w:val="20"/>
                <w:szCs w:val="20"/>
              </w:rPr>
              <w:t>Združenju mestnih občin Slovenije ZMOS: DA/NE</w:t>
            </w:r>
          </w:p>
          <w:p w:rsidR="00243716" w:rsidRPr="006D6C04" w:rsidRDefault="00243716" w:rsidP="00D26C61">
            <w:pPr>
              <w:pStyle w:val="Neotevilenodstavek"/>
              <w:widowControl w:val="0"/>
              <w:spacing w:before="0" w:after="0" w:line="260" w:lineRule="exact"/>
              <w:rPr>
                <w:iCs/>
                <w:sz w:val="20"/>
                <w:szCs w:val="20"/>
              </w:rPr>
            </w:pPr>
          </w:p>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Predlogi in pripombe združenj so bili upoštevani:</w:t>
            </w:r>
          </w:p>
          <w:p w:rsidR="00243716" w:rsidRPr="006D6C04" w:rsidRDefault="00243716" w:rsidP="00866BF4">
            <w:pPr>
              <w:pStyle w:val="Neotevilenodstavek"/>
              <w:widowControl w:val="0"/>
              <w:numPr>
                <w:ilvl w:val="0"/>
                <w:numId w:val="16"/>
              </w:numPr>
              <w:spacing w:before="0" w:after="0" w:line="260" w:lineRule="exact"/>
              <w:rPr>
                <w:iCs/>
                <w:sz w:val="20"/>
                <w:szCs w:val="20"/>
              </w:rPr>
            </w:pPr>
            <w:r w:rsidRPr="006D6C04">
              <w:rPr>
                <w:iCs/>
                <w:sz w:val="20"/>
                <w:szCs w:val="20"/>
              </w:rPr>
              <w:t>v celoti,</w:t>
            </w:r>
          </w:p>
          <w:p w:rsidR="00243716" w:rsidRPr="006D6C04" w:rsidRDefault="00243716" w:rsidP="00866BF4">
            <w:pPr>
              <w:pStyle w:val="Neotevilenodstavek"/>
              <w:widowControl w:val="0"/>
              <w:numPr>
                <w:ilvl w:val="0"/>
                <w:numId w:val="16"/>
              </w:numPr>
              <w:spacing w:before="0" w:after="0" w:line="260" w:lineRule="exact"/>
              <w:rPr>
                <w:iCs/>
                <w:sz w:val="20"/>
                <w:szCs w:val="20"/>
              </w:rPr>
            </w:pPr>
            <w:r w:rsidRPr="006D6C04">
              <w:rPr>
                <w:iCs/>
                <w:sz w:val="20"/>
                <w:szCs w:val="20"/>
              </w:rPr>
              <w:t>večinoma,</w:t>
            </w:r>
          </w:p>
          <w:p w:rsidR="00243716" w:rsidRPr="006D6C04" w:rsidRDefault="00243716" w:rsidP="00866BF4">
            <w:pPr>
              <w:pStyle w:val="Neotevilenodstavek"/>
              <w:widowControl w:val="0"/>
              <w:numPr>
                <w:ilvl w:val="0"/>
                <w:numId w:val="16"/>
              </w:numPr>
              <w:spacing w:before="0" w:after="0" w:line="260" w:lineRule="exact"/>
              <w:rPr>
                <w:iCs/>
                <w:sz w:val="20"/>
                <w:szCs w:val="20"/>
              </w:rPr>
            </w:pPr>
            <w:r w:rsidRPr="006D6C04">
              <w:rPr>
                <w:iCs/>
                <w:sz w:val="20"/>
                <w:szCs w:val="20"/>
              </w:rPr>
              <w:t>delno,</w:t>
            </w:r>
          </w:p>
          <w:p w:rsidR="00243716" w:rsidRPr="006D6C04" w:rsidRDefault="00243716" w:rsidP="00866BF4">
            <w:pPr>
              <w:pStyle w:val="Neotevilenodstavek"/>
              <w:widowControl w:val="0"/>
              <w:numPr>
                <w:ilvl w:val="0"/>
                <w:numId w:val="16"/>
              </w:numPr>
              <w:spacing w:before="0" w:after="0" w:line="260" w:lineRule="exact"/>
              <w:rPr>
                <w:iCs/>
                <w:sz w:val="20"/>
                <w:szCs w:val="20"/>
              </w:rPr>
            </w:pPr>
            <w:r w:rsidRPr="006D6C04">
              <w:rPr>
                <w:iCs/>
                <w:sz w:val="20"/>
                <w:szCs w:val="20"/>
              </w:rPr>
              <w:t>niso bili upoštevani.</w:t>
            </w:r>
          </w:p>
          <w:p w:rsidR="00243716" w:rsidRPr="006D6C04" w:rsidRDefault="00243716" w:rsidP="00D26C61">
            <w:pPr>
              <w:pStyle w:val="Neotevilenodstavek"/>
              <w:widowControl w:val="0"/>
              <w:spacing w:before="0" w:after="0" w:line="260" w:lineRule="exact"/>
              <w:ind w:left="360"/>
              <w:rPr>
                <w:iCs/>
                <w:sz w:val="20"/>
                <w:szCs w:val="20"/>
              </w:rPr>
            </w:pPr>
          </w:p>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Bistveni predlogi in pripombe, ki niso bili upoštevani.</w:t>
            </w:r>
          </w:p>
        </w:tc>
      </w:tr>
      <w:tr w:rsidR="00243716" w:rsidRPr="006D6C04" w:rsidTr="0024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Pr>
        <w:tc>
          <w:tcPr>
            <w:tcW w:w="9200" w:type="dxa"/>
            <w:gridSpan w:val="15"/>
            <w:vAlign w:val="center"/>
          </w:tcPr>
          <w:p w:rsidR="00243716" w:rsidRPr="006D6C04" w:rsidRDefault="00243716" w:rsidP="00D26C61">
            <w:pPr>
              <w:pStyle w:val="Neotevilenodstavek"/>
              <w:widowControl w:val="0"/>
              <w:spacing w:before="0" w:after="0" w:line="260" w:lineRule="exact"/>
              <w:jc w:val="left"/>
              <w:rPr>
                <w:b/>
                <w:sz w:val="20"/>
                <w:szCs w:val="20"/>
              </w:rPr>
            </w:pPr>
            <w:r w:rsidRPr="006D6C04">
              <w:rPr>
                <w:b/>
                <w:sz w:val="20"/>
                <w:szCs w:val="20"/>
              </w:rPr>
              <w:t>9. Predstavitev sodelovanja javnosti:</w:t>
            </w:r>
          </w:p>
        </w:tc>
      </w:tr>
      <w:tr w:rsidR="00243716" w:rsidRPr="006D6C04" w:rsidTr="0024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Pr>
        <w:tc>
          <w:tcPr>
            <w:tcW w:w="6769" w:type="dxa"/>
            <w:gridSpan w:val="11"/>
          </w:tcPr>
          <w:p w:rsidR="00243716" w:rsidRPr="006D6C04" w:rsidRDefault="00243716" w:rsidP="00D26C61">
            <w:pPr>
              <w:pStyle w:val="Neotevilenodstavek"/>
              <w:widowControl w:val="0"/>
              <w:spacing w:before="0" w:after="0" w:line="260" w:lineRule="exact"/>
              <w:rPr>
                <w:sz w:val="20"/>
                <w:szCs w:val="20"/>
              </w:rPr>
            </w:pPr>
            <w:r w:rsidRPr="006D6C04">
              <w:rPr>
                <w:iCs/>
                <w:sz w:val="20"/>
                <w:szCs w:val="20"/>
              </w:rPr>
              <w:t>Gradivo je bilo predhodno objavljeno na spletni strani predlagatelja:</w:t>
            </w:r>
          </w:p>
        </w:tc>
        <w:tc>
          <w:tcPr>
            <w:tcW w:w="2431" w:type="dxa"/>
            <w:gridSpan w:val="4"/>
          </w:tcPr>
          <w:p w:rsidR="00243716" w:rsidRPr="006D6C04" w:rsidRDefault="00243716" w:rsidP="00D26C61">
            <w:pPr>
              <w:pStyle w:val="Neotevilenodstavek"/>
              <w:widowControl w:val="0"/>
              <w:spacing w:before="0" w:after="0" w:line="260" w:lineRule="exact"/>
              <w:jc w:val="center"/>
              <w:rPr>
                <w:iCs/>
                <w:sz w:val="20"/>
                <w:szCs w:val="20"/>
              </w:rPr>
            </w:pPr>
            <w:r w:rsidRPr="006D6C04">
              <w:rPr>
                <w:sz w:val="20"/>
                <w:szCs w:val="20"/>
              </w:rPr>
              <w:t>DA/</w:t>
            </w:r>
            <w:r w:rsidRPr="006D6C04">
              <w:rPr>
                <w:b/>
                <w:sz w:val="20"/>
                <w:szCs w:val="20"/>
              </w:rPr>
              <w:t>NE</w:t>
            </w:r>
          </w:p>
        </w:tc>
      </w:tr>
      <w:tr w:rsidR="00243716" w:rsidRPr="00BA01CD" w:rsidTr="0024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Pr>
        <w:tc>
          <w:tcPr>
            <w:tcW w:w="9200" w:type="dxa"/>
            <w:gridSpan w:val="15"/>
          </w:tcPr>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lastRenderedPageBreak/>
              <w:t>(Če je odgovor NE, navedite, zakaj ni bilo objavljeno.)</w:t>
            </w:r>
          </w:p>
        </w:tc>
      </w:tr>
      <w:tr w:rsidR="00243716" w:rsidRPr="00BA01CD" w:rsidTr="0024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Pr>
        <w:tc>
          <w:tcPr>
            <w:tcW w:w="9200" w:type="dxa"/>
            <w:gridSpan w:val="15"/>
          </w:tcPr>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(Če je odgovor DA, navedite:</w:t>
            </w:r>
          </w:p>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Datum objave: ………</w:t>
            </w:r>
          </w:p>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 xml:space="preserve">V razpravo so bili vključeni: </w:t>
            </w:r>
          </w:p>
          <w:p w:rsidR="00243716" w:rsidRPr="006D6C04" w:rsidRDefault="00243716" w:rsidP="00866BF4">
            <w:pPr>
              <w:pStyle w:val="Neotevilenodstavek"/>
              <w:widowControl w:val="0"/>
              <w:numPr>
                <w:ilvl w:val="0"/>
                <w:numId w:val="15"/>
              </w:numPr>
              <w:spacing w:before="0" w:after="0" w:line="260" w:lineRule="exact"/>
              <w:rPr>
                <w:iCs/>
                <w:sz w:val="20"/>
                <w:szCs w:val="20"/>
              </w:rPr>
            </w:pPr>
            <w:r w:rsidRPr="006D6C04">
              <w:rPr>
                <w:iCs/>
                <w:sz w:val="20"/>
                <w:szCs w:val="20"/>
              </w:rPr>
              <w:t xml:space="preserve">nevladne organizacije, </w:t>
            </w:r>
          </w:p>
          <w:p w:rsidR="00243716" w:rsidRPr="006D6C04" w:rsidRDefault="00243716" w:rsidP="00866BF4">
            <w:pPr>
              <w:pStyle w:val="Neotevilenodstavek"/>
              <w:widowControl w:val="0"/>
              <w:numPr>
                <w:ilvl w:val="0"/>
                <w:numId w:val="15"/>
              </w:numPr>
              <w:spacing w:before="0" w:after="0" w:line="260" w:lineRule="exact"/>
              <w:rPr>
                <w:iCs/>
                <w:sz w:val="20"/>
                <w:szCs w:val="20"/>
              </w:rPr>
            </w:pPr>
            <w:r w:rsidRPr="006D6C04">
              <w:rPr>
                <w:iCs/>
                <w:sz w:val="20"/>
                <w:szCs w:val="20"/>
              </w:rPr>
              <w:t>predstavniki zainteresirane javnosti,</w:t>
            </w:r>
          </w:p>
          <w:p w:rsidR="00243716" w:rsidRPr="006D6C04" w:rsidRDefault="00243716" w:rsidP="00866BF4">
            <w:pPr>
              <w:pStyle w:val="Neotevilenodstavek"/>
              <w:widowControl w:val="0"/>
              <w:numPr>
                <w:ilvl w:val="0"/>
                <w:numId w:val="15"/>
              </w:numPr>
              <w:spacing w:before="0" w:after="0" w:line="260" w:lineRule="exact"/>
              <w:rPr>
                <w:iCs/>
                <w:sz w:val="20"/>
                <w:szCs w:val="20"/>
              </w:rPr>
            </w:pPr>
            <w:r w:rsidRPr="006D6C04">
              <w:rPr>
                <w:iCs/>
                <w:sz w:val="20"/>
                <w:szCs w:val="20"/>
              </w:rPr>
              <w:t>predstavniki strokovne javnosti.</w:t>
            </w:r>
          </w:p>
          <w:p w:rsidR="00243716" w:rsidRPr="006D6C04" w:rsidRDefault="00243716" w:rsidP="00866BF4">
            <w:pPr>
              <w:pStyle w:val="Neotevilenodstavek"/>
              <w:widowControl w:val="0"/>
              <w:numPr>
                <w:ilvl w:val="0"/>
                <w:numId w:val="15"/>
              </w:numPr>
              <w:spacing w:before="0" w:after="0" w:line="260" w:lineRule="exact"/>
              <w:rPr>
                <w:iCs/>
                <w:sz w:val="20"/>
                <w:szCs w:val="20"/>
              </w:rPr>
            </w:pPr>
            <w:r w:rsidRPr="006D6C04">
              <w:rPr>
                <w:iCs/>
                <w:sz w:val="20"/>
                <w:szCs w:val="20"/>
              </w:rPr>
              <w:t>.</w:t>
            </w:r>
          </w:p>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 xml:space="preserve">Mnenja, predlogi in pripombe z navedbo predlagateljev </w:t>
            </w:r>
            <w:r w:rsidRPr="006D6C04">
              <w:rPr>
                <w:sz w:val="20"/>
                <w:szCs w:val="20"/>
              </w:rPr>
              <w:t>(imen in priimkov fizičnih oseb, ki niso poslovni subjekti, ne navajajte</w:t>
            </w:r>
            <w:r w:rsidRPr="006D6C04">
              <w:rPr>
                <w:iCs/>
                <w:sz w:val="20"/>
                <w:szCs w:val="20"/>
              </w:rPr>
              <w:t>):</w:t>
            </w:r>
          </w:p>
          <w:p w:rsidR="00243716" w:rsidRPr="006D6C04" w:rsidRDefault="00243716" w:rsidP="00D26C61">
            <w:pPr>
              <w:pStyle w:val="Neotevilenodstavek"/>
              <w:widowControl w:val="0"/>
              <w:spacing w:before="0" w:after="0" w:line="260" w:lineRule="exact"/>
              <w:rPr>
                <w:iCs/>
                <w:sz w:val="20"/>
                <w:szCs w:val="20"/>
              </w:rPr>
            </w:pPr>
          </w:p>
          <w:p w:rsidR="00243716" w:rsidRPr="006D6C04" w:rsidRDefault="00243716" w:rsidP="00D26C61">
            <w:pPr>
              <w:pStyle w:val="Neotevilenodstavek"/>
              <w:widowControl w:val="0"/>
              <w:spacing w:before="0" w:after="0" w:line="260" w:lineRule="exact"/>
              <w:rPr>
                <w:iCs/>
                <w:sz w:val="20"/>
                <w:szCs w:val="20"/>
              </w:rPr>
            </w:pPr>
          </w:p>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Upoštevani so bili:</w:t>
            </w:r>
          </w:p>
          <w:p w:rsidR="00243716" w:rsidRPr="006D6C04" w:rsidRDefault="00243716" w:rsidP="00866BF4">
            <w:pPr>
              <w:pStyle w:val="Neotevilenodstavek"/>
              <w:widowControl w:val="0"/>
              <w:numPr>
                <w:ilvl w:val="0"/>
                <w:numId w:val="16"/>
              </w:numPr>
              <w:spacing w:before="0" w:after="0" w:line="260" w:lineRule="exact"/>
              <w:rPr>
                <w:iCs/>
                <w:sz w:val="20"/>
                <w:szCs w:val="20"/>
              </w:rPr>
            </w:pPr>
            <w:r w:rsidRPr="006D6C04">
              <w:rPr>
                <w:iCs/>
                <w:sz w:val="20"/>
                <w:szCs w:val="20"/>
              </w:rPr>
              <w:t>v celoti,</w:t>
            </w:r>
          </w:p>
          <w:p w:rsidR="00243716" w:rsidRPr="006D6C04" w:rsidRDefault="00243716" w:rsidP="00866BF4">
            <w:pPr>
              <w:pStyle w:val="Neotevilenodstavek"/>
              <w:widowControl w:val="0"/>
              <w:numPr>
                <w:ilvl w:val="0"/>
                <w:numId w:val="16"/>
              </w:numPr>
              <w:spacing w:before="0" w:after="0" w:line="260" w:lineRule="exact"/>
              <w:rPr>
                <w:iCs/>
                <w:sz w:val="20"/>
                <w:szCs w:val="20"/>
              </w:rPr>
            </w:pPr>
            <w:r w:rsidRPr="006D6C04">
              <w:rPr>
                <w:iCs/>
                <w:sz w:val="20"/>
                <w:szCs w:val="20"/>
              </w:rPr>
              <w:t>večinoma,</w:t>
            </w:r>
          </w:p>
          <w:p w:rsidR="00243716" w:rsidRPr="006D6C04" w:rsidRDefault="00243716" w:rsidP="00866BF4">
            <w:pPr>
              <w:pStyle w:val="Neotevilenodstavek"/>
              <w:widowControl w:val="0"/>
              <w:numPr>
                <w:ilvl w:val="0"/>
                <w:numId w:val="16"/>
              </w:numPr>
              <w:spacing w:before="0" w:after="0" w:line="260" w:lineRule="exact"/>
              <w:rPr>
                <w:iCs/>
                <w:sz w:val="20"/>
                <w:szCs w:val="20"/>
              </w:rPr>
            </w:pPr>
            <w:r w:rsidRPr="006D6C04">
              <w:rPr>
                <w:iCs/>
                <w:sz w:val="20"/>
                <w:szCs w:val="20"/>
              </w:rPr>
              <w:t>delno,</w:t>
            </w:r>
          </w:p>
          <w:p w:rsidR="00243716" w:rsidRPr="006D6C04" w:rsidRDefault="00243716" w:rsidP="00866BF4">
            <w:pPr>
              <w:pStyle w:val="Neotevilenodstavek"/>
              <w:widowControl w:val="0"/>
              <w:numPr>
                <w:ilvl w:val="0"/>
                <w:numId w:val="16"/>
              </w:numPr>
              <w:spacing w:before="0" w:after="0" w:line="260" w:lineRule="exact"/>
              <w:rPr>
                <w:iCs/>
                <w:sz w:val="20"/>
                <w:szCs w:val="20"/>
              </w:rPr>
            </w:pPr>
            <w:r w:rsidRPr="006D6C04">
              <w:rPr>
                <w:iCs/>
                <w:sz w:val="20"/>
                <w:szCs w:val="20"/>
              </w:rPr>
              <w:t>niso bili upoštevani.</w:t>
            </w:r>
          </w:p>
          <w:p w:rsidR="00243716" w:rsidRPr="006D6C04" w:rsidRDefault="00243716" w:rsidP="00D26C61">
            <w:pPr>
              <w:pStyle w:val="Neotevilenodstavek"/>
              <w:widowControl w:val="0"/>
              <w:spacing w:before="0" w:after="0" w:line="260" w:lineRule="exact"/>
              <w:rPr>
                <w:iCs/>
                <w:sz w:val="20"/>
                <w:szCs w:val="20"/>
              </w:rPr>
            </w:pPr>
          </w:p>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Bistvena mnenja, predlogi in pripombe, ki niso bili upoštevani, ter razlogi za neupoštevanje:</w:t>
            </w:r>
          </w:p>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Poročilo je bilo dano ……………..</w:t>
            </w:r>
          </w:p>
          <w:p w:rsidR="00243716" w:rsidRPr="006D6C04" w:rsidRDefault="00243716" w:rsidP="00D26C61">
            <w:pPr>
              <w:pStyle w:val="Neotevilenodstavek"/>
              <w:widowControl w:val="0"/>
              <w:spacing w:before="0" w:after="0" w:line="260" w:lineRule="exact"/>
              <w:rPr>
                <w:iCs/>
                <w:sz w:val="20"/>
                <w:szCs w:val="20"/>
              </w:rPr>
            </w:pPr>
            <w:r w:rsidRPr="006D6C04">
              <w:rPr>
                <w:iCs/>
                <w:sz w:val="20"/>
                <w:szCs w:val="20"/>
              </w:rPr>
              <w:t>Javnost je bila vključena v pripravo gradiva v skladu z Zakonom o …, kar je navedeno v predlogu predpisa.)</w:t>
            </w:r>
          </w:p>
        </w:tc>
      </w:tr>
      <w:tr w:rsidR="00243716" w:rsidRPr="006D6C04" w:rsidTr="0024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Pr>
        <w:tc>
          <w:tcPr>
            <w:tcW w:w="6769" w:type="dxa"/>
            <w:gridSpan w:val="11"/>
            <w:vAlign w:val="center"/>
          </w:tcPr>
          <w:p w:rsidR="00243716" w:rsidRPr="006D6C04" w:rsidRDefault="00243716" w:rsidP="00D26C61">
            <w:pPr>
              <w:pStyle w:val="Neotevilenodstavek"/>
              <w:widowControl w:val="0"/>
              <w:spacing w:before="0" w:after="0" w:line="260" w:lineRule="exact"/>
              <w:jc w:val="left"/>
              <w:rPr>
                <w:sz w:val="20"/>
                <w:szCs w:val="20"/>
              </w:rPr>
            </w:pPr>
            <w:r w:rsidRPr="006D6C04">
              <w:rPr>
                <w:b/>
                <w:sz w:val="20"/>
                <w:szCs w:val="20"/>
              </w:rPr>
              <w:t>10. Pri pripravi gradiva so bile upoštevane zahteve iz Resolucije o normativni dejavnosti:</w:t>
            </w:r>
          </w:p>
        </w:tc>
        <w:tc>
          <w:tcPr>
            <w:tcW w:w="2431" w:type="dxa"/>
            <w:gridSpan w:val="4"/>
            <w:vAlign w:val="center"/>
          </w:tcPr>
          <w:p w:rsidR="00243716" w:rsidRPr="006D6C04" w:rsidRDefault="00243716" w:rsidP="00D26C61">
            <w:pPr>
              <w:pStyle w:val="Neotevilenodstavek"/>
              <w:widowControl w:val="0"/>
              <w:spacing w:before="0" w:after="0" w:line="260" w:lineRule="exact"/>
              <w:jc w:val="center"/>
              <w:rPr>
                <w:iCs/>
                <w:sz w:val="20"/>
                <w:szCs w:val="20"/>
              </w:rPr>
            </w:pPr>
            <w:r w:rsidRPr="006D6C04">
              <w:rPr>
                <w:sz w:val="20"/>
                <w:szCs w:val="20"/>
              </w:rPr>
              <w:t>DA/</w:t>
            </w:r>
            <w:r w:rsidRPr="006D6C04">
              <w:rPr>
                <w:b/>
                <w:sz w:val="20"/>
                <w:szCs w:val="20"/>
              </w:rPr>
              <w:t>NE</w:t>
            </w:r>
          </w:p>
        </w:tc>
      </w:tr>
      <w:tr w:rsidR="00243716" w:rsidRPr="006D6C04" w:rsidTr="002437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Pr>
        <w:tc>
          <w:tcPr>
            <w:tcW w:w="6769" w:type="dxa"/>
            <w:gridSpan w:val="11"/>
            <w:vAlign w:val="center"/>
          </w:tcPr>
          <w:p w:rsidR="00243716" w:rsidRPr="006D6C04" w:rsidRDefault="00243716" w:rsidP="00D26C61">
            <w:pPr>
              <w:pStyle w:val="Neotevilenodstavek"/>
              <w:widowControl w:val="0"/>
              <w:spacing w:before="0" w:after="0" w:line="260" w:lineRule="exact"/>
              <w:jc w:val="left"/>
              <w:rPr>
                <w:b/>
                <w:sz w:val="20"/>
                <w:szCs w:val="20"/>
              </w:rPr>
            </w:pPr>
            <w:r w:rsidRPr="006D6C04">
              <w:rPr>
                <w:b/>
                <w:sz w:val="20"/>
                <w:szCs w:val="20"/>
              </w:rPr>
              <w:t>11. Gradivo je uvrščeno v delovni program vlade:</w:t>
            </w:r>
          </w:p>
        </w:tc>
        <w:tc>
          <w:tcPr>
            <w:tcW w:w="2431" w:type="dxa"/>
            <w:gridSpan w:val="4"/>
            <w:vAlign w:val="center"/>
          </w:tcPr>
          <w:p w:rsidR="00243716" w:rsidRPr="006D6C04" w:rsidRDefault="00243716" w:rsidP="00D26C61">
            <w:pPr>
              <w:pStyle w:val="Neotevilenodstavek"/>
              <w:widowControl w:val="0"/>
              <w:spacing w:before="0" w:after="0" w:line="260" w:lineRule="exact"/>
              <w:jc w:val="center"/>
              <w:rPr>
                <w:sz w:val="20"/>
                <w:szCs w:val="20"/>
              </w:rPr>
            </w:pPr>
            <w:r w:rsidRPr="006D6C04">
              <w:rPr>
                <w:sz w:val="20"/>
                <w:szCs w:val="20"/>
              </w:rPr>
              <w:t>DA/</w:t>
            </w:r>
            <w:r w:rsidRPr="006D6C04">
              <w:rPr>
                <w:b/>
                <w:sz w:val="20"/>
                <w:szCs w:val="20"/>
              </w:rPr>
              <w:t>NE</w:t>
            </w:r>
          </w:p>
        </w:tc>
      </w:tr>
      <w:tr w:rsidR="00243716" w:rsidRPr="006D6C04" w:rsidTr="00BB7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684" w:type="dxa"/>
          <w:trHeight w:val="1368"/>
        </w:trPr>
        <w:tc>
          <w:tcPr>
            <w:tcW w:w="9200" w:type="dxa"/>
            <w:gridSpan w:val="15"/>
            <w:tcBorders>
              <w:top w:val="single" w:sz="4" w:space="0" w:color="000000"/>
              <w:left w:val="single" w:sz="4" w:space="0" w:color="000000"/>
              <w:bottom w:val="single" w:sz="4" w:space="0" w:color="000000"/>
              <w:right w:val="single" w:sz="4" w:space="0" w:color="000000"/>
            </w:tcBorders>
          </w:tcPr>
          <w:p w:rsidR="00243716" w:rsidRPr="006D6C04" w:rsidRDefault="00243716" w:rsidP="00D26C61">
            <w:pPr>
              <w:pStyle w:val="Poglavje"/>
              <w:widowControl w:val="0"/>
              <w:spacing w:before="0" w:after="0" w:line="260" w:lineRule="exact"/>
              <w:ind w:left="3400"/>
              <w:jc w:val="left"/>
              <w:rPr>
                <w:sz w:val="20"/>
                <w:szCs w:val="20"/>
              </w:rPr>
            </w:pPr>
          </w:p>
          <w:p w:rsidR="00243716" w:rsidRPr="006D6C04" w:rsidRDefault="00243716" w:rsidP="00D26C61">
            <w:pPr>
              <w:widowControl w:val="0"/>
              <w:suppressAutoHyphens/>
              <w:overflowPunct w:val="0"/>
              <w:autoSpaceDE w:val="0"/>
              <w:autoSpaceDN w:val="0"/>
              <w:adjustRightInd w:val="0"/>
              <w:ind w:left="3400"/>
              <w:textAlignment w:val="baseline"/>
              <w:outlineLvl w:val="3"/>
              <w:rPr>
                <w:rFonts w:cs="Arial"/>
                <w:szCs w:val="20"/>
                <w:lang w:val="sl-SI" w:eastAsia="sl-SI"/>
              </w:rPr>
            </w:pPr>
            <w:r w:rsidRPr="006D6C04">
              <w:rPr>
                <w:rFonts w:cs="Arial"/>
                <w:szCs w:val="20"/>
                <w:lang w:val="sl-SI" w:eastAsia="sl-SI"/>
              </w:rPr>
              <w:t xml:space="preserve">                                  dr. Aleksandra Pivec</w:t>
            </w:r>
          </w:p>
          <w:p w:rsidR="00243716" w:rsidRPr="009E5775" w:rsidRDefault="00243716" w:rsidP="009E5775">
            <w:pPr>
              <w:widowControl w:val="0"/>
              <w:suppressAutoHyphens/>
              <w:overflowPunct w:val="0"/>
              <w:autoSpaceDE w:val="0"/>
              <w:autoSpaceDN w:val="0"/>
              <w:adjustRightInd w:val="0"/>
              <w:ind w:left="3400"/>
              <w:textAlignment w:val="baseline"/>
              <w:outlineLvl w:val="3"/>
              <w:rPr>
                <w:rFonts w:cs="Arial"/>
                <w:szCs w:val="20"/>
                <w:lang w:val="sl-SI" w:eastAsia="sl-SI"/>
              </w:rPr>
            </w:pPr>
            <w:r w:rsidRPr="006D6C04">
              <w:rPr>
                <w:rFonts w:cs="Arial"/>
                <w:szCs w:val="20"/>
                <w:lang w:val="sl-SI" w:eastAsia="sl-SI"/>
              </w:rPr>
              <w:t xml:space="preserve">                                           ministrica</w:t>
            </w:r>
          </w:p>
        </w:tc>
      </w:tr>
    </w:tbl>
    <w:p w:rsidR="00022EFA" w:rsidRPr="006D6C04" w:rsidRDefault="00022EFA" w:rsidP="00866BF4">
      <w:pPr>
        <w:autoSpaceDE w:val="0"/>
        <w:autoSpaceDN w:val="0"/>
        <w:adjustRightInd w:val="0"/>
        <w:spacing w:line="240" w:lineRule="atLeast"/>
        <w:rPr>
          <w:rFonts w:cs="Arial"/>
          <w:szCs w:val="20"/>
          <w:lang w:val="sl-SI"/>
        </w:rPr>
      </w:pPr>
    </w:p>
    <w:p w:rsidR="00866BF4" w:rsidRPr="006D6C04" w:rsidRDefault="00866BF4" w:rsidP="00866BF4">
      <w:pPr>
        <w:autoSpaceDE w:val="0"/>
        <w:autoSpaceDN w:val="0"/>
        <w:adjustRightInd w:val="0"/>
        <w:spacing w:line="240" w:lineRule="atLeast"/>
        <w:rPr>
          <w:rFonts w:cs="Arial"/>
          <w:szCs w:val="20"/>
          <w:lang w:val="sl-SI"/>
        </w:rPr>
      </w:pPr>
      <w:r w:rsidRPr="006D6C04">
        <w:rPr>
          <w:rFonts w:cs="Arial"/>
          <w:szCs w:val="20"/>
          <w:lang w:val="sl-SI"/>
        </w:rPr>
        <w:t xml:space="preserve">Priloge: </w:t>
      </w:r>
    </w:p>
    <w:p w:rsidR="00866BF4" w:rsidRPr="006D6C04"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6D6C04">
        <w:rPr>
          <w:rFonts w:cs="Arial"/>
          <w:szCs w:val="20"/>
          <w:lang w:val="sl-SI"/>
        </w:rPr>
        <w:t>Obrazložitev s tabelami (Obrazec 3),</w:t>
      </w:r>
    </w:p>
    <w:p w:rsidR="00866BF4"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6D6C04">
        <w:rPr>
          <w:rFonts w:cs="Arial"/>
          <w:szCs w:val="20"/>
          <w:lang w:val="sl-SI"/>
        </w:rPr>
        <w:t>Mnenje Ministrstva za finance.</w:t>
      </w:r>
    </w:p>
    <w:p w:rsidR="006E101C" w:rsidRDefault="006E101C" w:rsidP="006E101C">
      <w:pPr>
        <w:autoSpaceDE w:val="0"/>
        <w:autoSpaceDN w:val="0"/>
        <w:adjustRightInd w:val="0"/>
        <w:spacing w:line="240" w:lineRule="atLeast"/>
        <w:ind w:left="360"/>
        <w:jc w:val="both"/>
        <w:rPr>
          <w:rFonts w:cs="Arial"/>
          <w:szCs w:val="20"/>
          <w:lang w:val="sl-SI"/>
        </w:rPr>
      </w:pPr>
    </w:p>
    <w:p w:rsidR="00DF17D1" w:rsidRDefault="00DF17D1"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66BF4" w:rsidRPr="006D6C04" w:rsidRDefault="00022EFA" w:rsidP="00866BF4">
      <w:pPr>
        <w:pStyle w:val="Telobesedila"/>
        <w:tabs>
          <w:tab w:val="left" w:pos="3960"/>
        </w:tabs>
        <w:rPr>
          <w:rFonts w:ascii="Arial" w:hAnsi="Arial" w:cs="Arial"/>
          <w:bCs w:val="0"/>
        </w:rPr>
      </w:pPr>
      <w:r w:rsidRPr="006D6C04">
        <w:rPr>
          <w:rFonts w:ascii="Arial" w:hAnsi="Arial" w:cs="Arial"/>
          <w:bCs w:val="0"/>
        </w:rPr>
        <w:lastRenderedPageBreak/>
        <w:t>Obrazložit</w:t>
      </w:r>
      <w:r w:rsidR="00B101B1">
        <w:rPr>
          <w:rFonts w:ascii="Arial" w:hAnsi="Arial" w:cs="Arial"/>
          <w:bCs w:val="0"/>
        </w:rPr>
        <w:t>e</w:t>
      </w:r>
      <w:r w:rsidRPr="006D6C04">
        <w:rPr>
          <w:rFonts w:ascii="Arial" w:hAnsi="Arial" w:cs="Arial"/>
          <w:bCs w:val="0"/>
        </w:rPr>
        <w:t>v</w:t>
      </w:r>
    </w:p>
    <w:p w:rsidR="00866BF4" w:rsidRPr="006D6C04" w:rsidRDefault="00866BF4" w:rsidP="00866BF4">
      <w:pPr>
        <w:pStyle w:val="Telobesedila"/>
        <w:tabs>
          <w:tab w:val="left" w:pos="3960"/>
        </w:tabs>
        <w:rPr>
          <w:rFonts w:ascii="Arial" w:hAnsi="Arial" w:cs="Arial"/>
          <w:bCs w:val="0"/>
        </w:rPr>
      </w:pPr>
    </w:p>
    <w:p w:rsidR="00866BF4" w:rsidRPr="006D6C04" w:rsidRDefault="00866BF4" w:rsidP="00EA2820">
      <w:pPr>
        <w:jc w:val="both"/>
        <w:rPr>
          <w:sz w:val="22"/>
          <w:szCs w:val="22"/>
          <w:lang w:val="sl-SI"/>
        </w:rPr>
      </w:pPr>
      <w:r w:rsidRPr="006D6C04">
        <w:rPr>
          <w:sz w:val="22"/>
          <w:szCs w:val="22"/>
          <w:lang w:val="sl-SI"/>
        </w:rPr>
        <w:t>Na podlagi petega odstavka 31. člena Zakona o izvrševanju proračunov Republike Slovenije za leti 20</w:t>
      </w:r>
      <w:r w:rsidR="00243716" w:rsidRPr="006D6C04">
        <w:rPr>
          <w:sz w:val="22"/>
          <w:szCs w:val="22"/>
          <w:lang w:val="sl-SI"/>
        </w:rPr>
        <w:t>20</w:t>
      </w:r>
      <w:r w:rsidRPr="006D6C04">
        <w:rPr>
          <w:sz w:val="22"/>
          <w:szCs w:val="22"/>
          <w:lang w:val="sl-SI"/>
        </w:rPr>
        <w:t xml:space="preserve"> in 20</w:t>
      </w:r>
      <w:r w:rsidR="00243716" w:rsidRPr="006D6C04">
        <w:rPr>
          <w:sz w:val="22"/>
          <w:szCs w:val="22"/>
          <w:lang w:val="sl-SI"/>
        </w:rPr>
        <w:t>21</w:t>
      </w:r>
      <w:r w:rsidRPr="006D6C04">
        <w:rPr>
          <w:sz w:val="22"/>
          <w:szCs w:val="22"/>
          <w:lang w:val="sl-SI"/>
        </w:rPr>
        <w:t xml:space="preserve"> vlada odloča o uvrstitvi projekta v veljavni Načrt razvojnih programo</w:t>
      </w:r>
      <w:r w:rsidR="00EA2820" w:rsidRPr="006D6C04">
        <w:rPr>
          <w:sz w:val="22"/>
          <w:szCs w:val="22"/>
          <w:lang w:val="sl-SI"/>
        </w:rPr>
        <w:t xml:space="preserve">v. </w:t>
      </w:r>
      <w:r w:rsidR="00243716" w:rsidRPr="006D6C04">
        <w:rPr>
          <w:sz w:val="22"/>
          <w:szCs w:val="22"/>
          <w:lang w:val="sl-SI"/>
        </w:rPr>
        <w:t>Predlagamo, da se v skladu s podatki iz priložene tabele, v veljavni načrt razvojnih programov 2020-2023 uvrsti projekt 2330-20-002</w:t>
      </w:r>
      <w:r w:rsidR="00DF17D1">
        <w:rPr>
          <w:sz w:val="22"/>
          <w:szCs w:val="22"/>
          <w:lang w:val="sl-SI"/>
        </w:rPr>
        <w:t>6</w:t>
      </w:r>
      <w:r w:rsidR="00243716" w:rsidRPr="006D6C04">
        <w:rPr>
          <w:sz w:val="22"/>
          <w:szCs w:val="22"/>
          <w:lang w:val="sl-SI"/>
        </w:rPr>
        <w:t xml:space="preserve"> »</w:t>
      </w:r>
      <w:r w:rsidR="00DF17D1" w:rsidRPr="00483A65">
        <w:rPr>
          <w:sz w:val="22"/>
          <w:szCs w:val="22"/>
          <w:lang w:val="sl-SI"/>
        </w:rPr>
        <w:t xml:space="preserve">Izkoreninjenje hude </w:t>
      </w:r>
      <w:proofErr w:type="spellStart"/>
      <w:r w:rsidR="00DF17D1" w:rsidRPr="00483A65">
        <w:rPr>
          <w:sz w:val="22"/>
          <w:szCs w:val="22"/>
          <w:lang w:val="sl-SI"/>
        </w:rPr>
        <w:t>viroidne</w:t>
      </w:r>
      <w:proofErr w:type="spellEnd"/>
      <w:r w:rsidR="00DF17D1" w:rsidRPr="00483A65">
        <w:rPr>
          <w:sz w:val="22"/>
          <w:szCs w:val="22"/>
          <w:lang w:val="sl-SI"/>
        </w:rPr>
        <w:t xml:space="preserve"> zakrnelosti hmelja</w:t>
      </w:r>
      <w:r w:rsidR="00243716" w:rsidRPr="006D6C04">
        <w:rPr>
          <w:sz w:val="22"/>
          <w:szCs w:val="22"/>
          <w:lang w:val="sl-SI"/>
        </w:rPr>
        <w:t>«, ki sodi v skupino projekt 2311-11-S0</w:t>
      </w:r>
      <w:r w:rsidR="00DF17D1">
        <w:rPr>
          <w:sz w:val="22"/>
          <w:szCs w:val="22"/>
          <w:lang w:val="sl-SI"/>
        </w:rPr>
        <w:t>20</w:t>
      </w:r>
      <w:r w:rsidR="00243716" w:rsidRPr="006D6C04">
        <w:rPr>
          <w:sz w:val="22"/>
          <w:szCs w:val="22"/>
          <w:lang w:val="sl-SI"/>
        </w:rPr>
        <w:t xml:space="preserve"> » </w:t>
      </w:r>
      <w:r w:rsidR="00DF17D1">
        <w:rPr>
          <w:sz w:val="22"/>
          <w:szCs w:val="22"/>
          <w:lang w:val="sl-SI"/>
        </w:rPr>
        <w:t>Ureditev kmetijskih trgov</w:t>
      </w:r>
      <w:r w:rsidR="00243716" w:rsidRPr="006D6C04">
        <w:rPr>
          <w:sz w:val="22"/>
          <w:szCs w:val="22"/>
          <w:lang w:val="sl-SI"/>
        </w:rPr>
        <w:t xml:space="preserve">«. </w:t>
      </w:r>
      <w:r w:rsidRPr="006D6C04">
        <w:rPr>
          <w:sz w:val="22"/>
          <w:szCs w:val="22"/>
          <w:lang w:val="sl-SI"/>
        </w:rPr>
        <w:t>Finančni podatki o projektu se nahajajo v priloženi tabeli (Obrazec 3).</w:t>
      </w:r>
    </w:p>
    <w:p w:rsidR="00866BF4" w:rsidRPr="006D6C04" w:rsidRDefault="00866BF4" w:rsidP="00866BF4">
      <w:pPr>
        <w:rPr>
          <w:rFonts w:cs="Arial"/>
          <w:color w:val="FF0000"/>
          <w:sz w:val="22"/>
          <w:szCs w:val="22"/>
          <w:lang w:val="sl-SI"/>
        </w:rPr>
      </w:pPr>
    </w:p>
    <w:p w:rsidR="0087799D" w:rsidRPr="006D6C04" w:rsidRDefault="0087799D" w:rsidP="006632E6">
      <w:pPr>
        <w:jc w:val="both"/>
        <w:rPr>
          <w:b/>
          <w:sz w:val="22"/>
          <w:szCs w:val="22"/>
          <w:u w:val="single"/>
          <w:lang w:val="sl-SI"/>
        </w:rPr>
      </w:pPr>
    </w:p>
    <w:p w:rsidR="006632E6" w:rsidRPr="006D6C04" w:rsidRDefault="00A027EF" w:rsidP="006632E6">
      <w:pPr>
        <w:jc w:val="both"/>
        <w:rPr>
          <w:b/>
          <w:sz w:val="22"/>
          <w:szCs w:val="22"/>
          <w:u w:val="single"/>
          <w:lang w:val="sl-SI"/>
        </w:rPr>
      </w:pPr>
      <w:r w:rsidRPr="006D6C04">
        <w:rPr>
          <w:b/>
          <w:sz w:val="22"/>
          <w:szCs w:val="22"/>
          <w:u w:val="single"/>
          <w:lang w:val="sl-SI"/>
        </w:rPr>
        <w:t>2330-20</w:t>
      </w:r>
      <w:r w:rsidR="006632E6" w:rsidRPr="006D6C04">
        <w:rPr>
          <w:b/>
          <w:sz w:val="22"/>
          <w:szCs w:val="22"/>
          <w:u w:val="single"/>
          <w:lang w:val="sl-SI"/>
        </w:rPr>
        <w:t>-002</w:t>
      </w:r>
      <w:r w:rsidR="00DF17D1">
        <w:rPr>
          <w:b/>
          <w:sz w:val="22"/>
          <w:szCs w:val="22"/>
          <w:u w:val="single"/>
          <w:lang w:val="sl-SI"/>
        </w:rPr>
        <w:t>6</w:t>
      </w:r>
      <w:r w:rsidR="006632E6" w:rsidRPr="006D6C04">
        <w:rPr>
          <w:b/>
          <w:sz w:val="22"/>
          <w:szCs w:val="22"/>
          <w:u w:val="single"/>
          <w:lang w:val="sl-SI"/>
        </w:rPr>
        <w:t xml:space="preserve"> »</w:t>
      </w:r>
      <w:r w:rsidR="00DF17D1" w:rsidRPr="00DF17D1">
        <w:rPr>
          <w:b/>
          <w:sz w:val="22"/>
          <w:szCs w:val="22"/>
          <w:u w:val="single"/>
          <w:lang w:val="sl-SI"/>
        </w:rPr>
        <w:t xml:space="preserve">Izkoreninjenje hude </w:t>
      </w:r>
      <w:proofErr w:type="spellStart"/>
      <w:r w:rsidR="00DF17D1" w:rsidRPr="00DF17D1">
        <w:rPr>
          <w:b/>
          <w:sz w:val="22"/>
          <w:szCs w:val="22"/>
          <w:u w:val="single"/>
          <w:lang w:val="sl-SI"/>
        </w:rPr>
        <w:t>viroidne</w:t>
      </w:r>
      <w:proofErr w:type="spellEnd"/>
      <w:r w:rsidR="00DF17D1" w:rsidRPr="00DF17D1">
        <w:rPr>
          <w:b/>
          <w:sz w:val="22"/>
          <w:szCs w:val="22"/>
          <w:u w:val="single"/>
          <w:lang w:val="sl-SI"/>
        </w:rPr>
        <w:t xml:space="preserve"> zakrnelosti hmelja</w:t>
      </w:r>
      <w:r w:rsidR="006632E6" w:rsidRPr="00DF17D1">
        <w:rPr>
          <w:b/>
          <w:sz w:val="22"/>
          <w:szCs w:val="22"/>
          <w:u w:val="single"/>
          <w:lang w:val="sl-SI"/>
        </w:rPr>
        <w:t>«</w:t>
      </w:r>
    </w:p>
    <w:p w:rsidR="006632E6" w:rsidRPr="006D6C04" w:rsidRDefault="006632E6" w:rsidP="006632E6">
      <w:pPr>
        <w:rPr>
          <w:rFonts w:cs="Arial"/>
          <w:sz w:val="22"/>
          <w:szCs w:val="22"/>
          <w:lang w:val="sl-SI"/>
        </w:rPr>
      </w:pPr>
      <w:r w:rsidRPr="006D6C04">
        <w:rPr>
          <w:rFonts w:cs="Arial"/>
          <w:sz w:val="22"/>
          <w:szCs w:val="22"/>
          <w:lang w:val="sl-SI"/>
        </w:rPr>
        <w:t xml:space="preserve">izhodiščna vrednost – </w:t>
      </w:r>
      <w:r w:rsidR="00DF17D1">
        <w:rPr>
          <w:rFonts w:cs="Arial"/>
          <w:sz w:val="22"/>
          <w:szCs w:val="22"/>
          <w:lang w:val="sl-SI"/>
        </w:rPr>
        <w:t>476.500</w:t>
      </w:r>
      <w:r w:rsidRPr="006D6C04">
        <w:rPr>
          <w:rFonts w:cs="Arial"/>
          <w:sz w:val="22"/>
          <w:szCs w:val="22"/>
          <w:lang w:val="sl-SI"/>
        </w:rPr>
        <w:t xml:space="preserve"> EUR, </w:t>
      </w:r>
    </w:p>
    <w:p w:rsidR="006632E6" w:rsidRPr="006D6C04" w:rsidRDefault="006632E6" w:rsidP="006632E6">
      <w:pPr>
        <w:rPr>
          <w:rFonts w:cs="Arial"/>
          <w:sz w:val="22"/>
          <w:szCs w:val="22"/>
          <w:lang w:val="sl-SI"/>
        </w:rPr>
      </w:pPr>
      <w:r w:rsidRPr="006D6C04">
        <w:rPr>
          <w:rFonts w:cs="Arial"/>
          <w:sz w:val="22"/>
          <w:szCs w:val="22"/>
          <w:lang w:val="sl-SI"/>
        </w:rPr>
        <w:t xml:space="preserve">veljavna vrednost – </w:t>
      </w:r>
      <w:r w:rsidR="00DF17D1">
        <w:rPr>
          <w:rFonts w:cs="Arial"/>
          <w:sz w:val="22"/>
          <w:szCs w:val="22"/>
          <w:lang w:val="sl-SI"/>
        </w:rPr>
        <w:t>476.500</w:t>
      </w:r>
      <w:r w:rsidR="00DF17D1" w:rsidRPr="006D6C04">
        <w:rPr>
          <w:rFonts w:cs="Arial"/>
          <w:sz w:val="22"/>
          <w:szCs w:val="22"/>
          <w:lang w:val="sl-SI"/>
        </w:rPr>
        <w:t xml:space="preserve"> EUR,</w:t>
      </w:r>
    </w:p>
    <w:p w:rsidR="006632E6" w:rsidRPr="006D6C04" w:rsidRDefault="006632E6" w:rsidP="006632E6">
      <w:pPr>
        <w:rPr>
          <w:rFonts w:cs="Arial"/>
          <w:sz w:val="22"/>
          <w:szCs w:val="22"/>
          <w:lang w:val="sl-SI"/>
        </w:rPr>
      </w:pPr>
      <w:r w:rsidRPr="006D6C04">
        <w:rPr>
          <w:rFonts w:cs="Arial"/>
          <w:sz w:val="22"/>
          <w:szCs w:val="22"/>
          <w:lang w:val="sl-SI"/>
        </w:rPr>
        <w:t xml:space="preserve">začetek financiranja – </w:t>
      </w:r>
      <w:r w:rsidR="00DF17D1">
        <w:rPr>
          <w:rFonts w:cs="Arial"/>
          <w:sz w:val="22"/>
          <w:szCs w:val="22"/>
          <w:lang w:val="sl-SI"/>
        </w:rPr>
        <w:t>04</w:t>
      </w:r>
      <w:r w:rsidRPr="006D6C04">
        <w:rPr>
          <w:rFonts w:cs="Arial"/>
          <w:sz w:val="22"/>
          <w:szCs w:val="22"/>
          <w:lang w:val="sl-SI"/>
        </w:rPr>
        <w:t>.</w:t>
      </w:r>
      <w:r w:rsidR="00DF17D1">
        <w:rPr>
          <w:rFonts w:cs="Arial"/>
          <w:sz w:val="22"/>
          <w:szCs w:val="22"/>
          <w:lang w:val="sl-SI"/>
        </w:rPr>
        <w:t>03</w:t>
      </w:r>
      <w:r w:rsidRPr="006D6C04">
        <w:rPr>
          <w:rFonts w:cs="Arial"/>
          <w:sz w:val="22"/>
          <w:szCs w:val="22"/>
          <w:lang w:val="sl-SI"/>
        </w:rPr>
        <w:t>.20</w:t>
      </w:r>
      <w:r w:rsidR="00DF17D1">
        <w:rPr>
          <w:rFonts w:cs="Arial"/>
          <w:sz w:val="22"/>
          <w:szCs w:val="22"/>
          <w:lang w:val="sl-SI"/>
        </w:rPr>
        <w:t>20</w:t>
      </w:r>
      <w:r w:rsidRPr="006D6C04">
        <w:rPr>
          <w:rFonts w:cs="Arial"/>
          <w:sz w:val="22"/>
          <w:szCs w:val="22"/>
          <w:lang w:val="sl-SI"/>
        </w:rPr>
        <w:t xml:space="preserve">, </w:t>
      </w:r>
    </w:p>
    <w:p w:rsidR="006632E6" w:rsidRPr="006D6C04" w:rsidRDefault="006632E6" w:rsidP="006632E6">
      <w:pPr>
        <w:rPr>
          <w:rFonts w:cs="Arial"/>
          <w:sz w:val="22"/>
          <w:szCs w:val="22"/>
          <w:lang w:val="sl-SI"/>
        </w:rPr>
      </w:pPr>
      <w:r w:rsidRPr="006D6C04">
        <w:rPr>
          <w:rFonts w:cs="Arial"/>
          <w:sz w:val="22"/>
          <w:szCs w:val="22"/>
          <w:lang w:val="sl-SI"/>
        </w:rPr>
        <w:t>konec financiranja – 31. 12. 20</w:t>
      </w:r>
      <w:r w:rsidR="0087799D" w:rsidRPr="006D6C04">
        <w:rPr>
          <w:rFonts w:cs="Arial"/>
          <w:sz w:val="22"/>
          <w:szCs w:val="22"/>
          <w:lang w:val="sl-SI"/>
        </w:rPr>
        <w:t>2</w:t>
      </w:r>
      <w:r w:rsidR="00DF17D1">
        <w:rPr>
          <w:rFonts w:cs="Arial"/>
          <w:sz w:val="22"/>
          <w:szCs w:val="22"/>
          <w:lang w:val="sl-SI"/>
        </w:rPr>
        <w:t>1</w:t>
      </w:r>
      <w:r w:rsidRPr="006D6C04">
        <w:rPr>
          <w:rFonts w:cs="Arial"/>
          <w:sz w:val="22"/>
          <w:szCs w:val="22"/>
          <w:lang w:val="sl-SI"/>
        </w:rPr>
        <w:t>.</w:t>
      </w:r>
    </w:p>
    <w:p w:rsidR="006D6C04" w:rsidRPr="006D6C04" w:rsidRDefault="006D6C04" w:rsidP="006632E6">
      <w:pPr>
        <w:rPr>
          <w:rFonts w:cs="Arial"/>
          <w:sz w:val="22"/>
          <w:szCs w:val="22"/>
          <w:u w:val="single"/>
          <w:lang w:val="sl-SI"/>
        </w:rPr>
      </w:pPr>
    </w:p>
    <w:p w:rsidR="006632E6" w:rsidRPr="006D6C04" w:rsidRDefault="006632E6" w:rsidP="006632E6">
      <w:pPr>
        <w:jc w:val="both"/>
        <w:rPr>
          <w:sz w:val="22"/>
          <w:szCs w:val="22"/>
          <w:lang w:val="sl-SI"/>
        </w:rPr>
      </w:pPr>
      <w:r w:rsidRPr="006D6C04">
        <w:rPr>
          <w:rFonts w:cs="Arial"/>
          <w:sz w:val="22"/>
          <w:szCs w:val="22"/>
          <w:u w:val="single"/>
          <w:lang w:val="sl-SI"/>
        </w:rPr>
        <w:t>Namen in cilj:</w:t>
      </w:r>
      <w:r w:rsidRPr="006D6C04">
        <w:rPr>
          <w:sz w:val="22"/>
          <w:szCs w:val="22"/>
          <w:lang w:val="sl-SI"/>
        </w:rPr>
        <w:t xml:space="preserve"> </w:t>
      </w:r>
    </w:p>
    <w:p w:rsidR="00214147" w:rsidRPr="00214147" w:rsidRDefault="00214147" w:rsidP="00214147">
      <w:pPr>
        <w:spacing w:line="276" w:lineRule="auto"/>
        <w:jc w:val="both"/>
        <w:rPr>
          <w:rFonts w:cs="Arial"/>
          <w:sz w:val="22"/>
          <w:szCs w:val="22"/>
          <w:lang w:val="sl-SI"/>
        </w:rPr>
      </w:pPr>
      <w:r w:rsidRPr="00214147">
        <w:rPr>
          <w:rFonts w:cs="Arial"/>
          <w:sz w:val="22"/>
          <w:szCs w:val="22"/>
          <w:lang w:val="sl-SI"/>
        </w:rPr>
        <w:t>Namen projekta je, da se z izvedbo nujnih investicij in kompostiranjem hmeljevine:</w:t>
      </w:r>
    </w:p>
    <w:p w:rsidR="00214147" w:rsidRPr="00214147" w:rsidRDefault="00214147" w:rsidP="00214147">
      <w:pPr>
        <w:numPr>
          <w:ilvl w:val="0"/>
          <w:numId w:val="24"/>
        </w:numPr>
        <w:spacing w:line="276" w:lineRule="auto"/>
        <w:jc w:val="both"/>
        <w:rPr>
          <w:rFonts w:cs="Arial"/>
          <w:sz w:val="22"/>
          <w:szCs w:val="22"/>
          <w:lang w:val="sl-SI"/>
        </w:rPr>
      </w:pPr>
      <w:r w:rsidRPr="00214147">
        <w:rPr>
          <w:rFonts w:cs="Arial"/>
          <w:sz w:val="22"/>
          <w:szCs w:val="22"/>
          <w:lang w:val="sl-SI"/>
        </w:rPr>
        <w:t xml:space="preserve">izkorenini in prepreči širitev hude </w:t>
      </w:r>
      <w:proofErr w:type="spellStart"/>
      <w:r w:rsidRPr="00214147">
        <w:rPr>
          <w:rFonts w:cs="Arial"/>
          <w:sz w:val="22"/>
          <w:szCs w:val="22"/>
          <w:lang w:val="sl-SI"/>
        </w:rPr>
        <w:t>viroidne</w:t>
      </w:r>
      <w:proofErr w:type="spellEnd"/>
      <w:r w:rsidRPr="00214147">
        <w:rPr>
          <w:rFonts w:cs="Arial"/>
          <w:sz w:val="22"/>
          <w:szCs w:val="22"/>
          <w:lang w:val="sl-SI"/>
        </w:rPr>
        <w:t xml:space="preserve"> zakrnelosti hmelja na vseh posajenih poskusnih površinah hmelja IHPS, </w:t>
      </w:r>
    </w:p>
    <w:p w:rsidR="00214147" w:rsidRPr="00214147" w:rsidRDefault="00214147" w:rsidP="00214147">
      <w:pPr>
        <w:numPr>
          <w:ilvl w:val="0"/>
          <w:numId w:val="24"/>
        </w:numPr>
        <w:spacing w:line="276" w:lineRule="auto"/>
        <w:jc w:val="both"/>
        <w:rPr>
          <w:rFonts w:cs="Arial"/>
          <w:sz w:val="22"/>
          <w:szCs w:val="22"/>
          <w:lang w:val="sl-SI"/>
        </w:rPr>
      </w:pPr>
      <w:r w:rsidRPr="00214147">
        <w:rPr>
          <w:rFonts w:cs="Arial"/>
          <w:sz w:val="22"/>
          <w:szCs w:val="22"/>
          <w:lang w:val="sl-SI"/>
        </w:rPr>
        <w:t xml:space="preserve">zmanjša tveganja za nastanek novih okužb in preprečuje širjenje bolezni s kontroliranim odvozom okuženih korenik in hmeljevine, </w:t>
      </w:r>
    </w:p>
    <w:p w:rsidR="00214147" w:rsidRPr="00214147" w:rsidRDefault="00214147" w:rsidP="00214147">
      <w:pPr>
        <w:numPr>
          <w:ilvl w:val="0"/>
          <w:numId w:val="24"/>
        </w:numPr>
        <w:spacing w:line="276" w:lineRule="auto"/>
        <w:jc w:val="both"/>
        <w:rPr>
          <w:rFonts w:cs="Arial"/>
          <w:sz w:val="22"/>
          <w:szCs w:val="22"/>
          <w:lang w:val="sl-SI"/>
        </w:rPr>
      </w:pPr>
      <w:r w:rsidRPr="00214147">
        <w:rPr>
          <w:rFonts w:cs="Arial"/>
          <w:sz w:val="22"/>
          <w:szCs w:val="22"/>
          <w:lang w:val="sl-SI"/>
        </w:rPr>
        <w:t xml:space="preserve">ohrani dosedanje dragoceno delo na področju žlahtnjenja novih sort hmelja, </w:t>
      </w:r>
    </w:p>
    <w:p w:rsidR="00214147" w:rsidRPr="00214147" w:rsidRDefault="00214147" w:rsidP="00214147">
      <w:pPr>
        <w:numPr>
          <w:ilvl w:val="0"/>
          <w:numId w:val="24"/>
        </w:numPr>
        <w:spacing w:line="276" w:lineRule="auto"/>
        <w:jc w:val="both"/>
        <w:rPr>
          <w:rFonts w:cs="Arial"/>
          <w:sz w:val="22"/>
          <w:szCs w:val="22"/>
          <w:lang w:val="sl-SI"/>
        </w:rPr>
      </w:pPr>
      <w:r w:rsidRPr="00214147">
        <w:rPr>
          <w:rFonts w:cs="Arial"/>
          <w:sz w:val="22"/>
          <w:szCs w:val="22"/>
          <w:lang w:val="sl-SI"/>
        </w:rPr>
        <w:t xml:space="preserve">zagotovi sadilni material hmelja. </w:t>
      </w:r>
    </w:p>
    <w:p w:rsidR="00214147" w:rsidRPr="00214147" w:rsidRDefault="00214147" w:rsidP="00214147">
      <w:pPr>
        <w:spacing w:line="276" w:lineRule="auto"/>
        <w:jc w:val="both"/>
        <w:rPr>
          <w:rFonts w:cs="Arial"/>
          <w:sz w:val="22"/>
          <w:szCs w:val="22"/>
          <w:lang w:val="sl-SI"/>
        </w:rPr>
      </w:pPr>
    </w:p>
    <w:p w:rsidR="00214147" w:rsidRDefault="00214147" w:rsidP="00214147">
      <w:pPr>
        <w:spacing w:line="276" w:lineRule="auto"/>
        <w:jc w:val="both"/>
        <w:rPr>
          <w:rFonts w:cs="Arial"/>
          <w:sz w:val="22"/>
          <w:szCs w:val="22"/>
          <w:lang w:val="sl-SI"/>
        </w:rPr>
      </w:pPr>
      <w:r w:rsidRPr="00214147">
        <w:rPr>
          <w:rFonts w:cs="Arial"/>
          <w:sz w:val="22"/>
          <w:szCs w:val="22"/>
          <w:lang w:val="sl-SI"/>
        </w:rPr>
        <w:t xml:space="preserve">Projekt bo omogočal nadaljnje nemoteno delovanje javnih služb MKGP, ki jih izvaja IHPS in s tem pripomogel k ohranitvi celoten hmeljarske panoge v Sloveniji, saj je v razmerah tako širokega izbruha hmeljeve </w:t>
      </w:r>
      <w:proofErr w:type="spellStart"/>
      <w:r w:rsidRPr="00214147">
        <w:rPr>
          <w:rFonts w:cs="Arial"/>
          <w:sz w:val="22"/>
          <w:szCs w:val="22"/>
          <w:lang w:val="sl-SI"/>
        </w:rPr>
        <w:t>viroidne</w:t>
      </w:r>
      <w:proofErr w:type="spellEnd"/>
      <w:r w:rsidRPr="00214147">
        <w:rPr>
          <w:rFonts w:cs="Arial"/>
          <w:sz w:val="22"/>
          <w:szCs w:val="22"/>
          <w:lang w:val="sl-SI"/>
        </w:rPr>
        <w:t xml:space="preserve"> zakrnelosti znanje in izsledki nalog javnih služb izjemnega pomena.</w:t>
      </w:r>
    </w:p>
    <w:p w:rsidR="00214147" w:rsidRDefault="00214147" w:rsidP="00214147">
      <w:pPr>
        <w:spacing w:line="276" w:lineRule="auto"/>
        <w:jc w:val="both"/>
        <w:rPr>
          <w:rFonts w:cs="Arial"/>
          <w:sz w:val="22"/>
          <w:szCs w:val="22"/>
          <w:lang w:val="sl-SI"/>
        </w:rPr>
      </w:pPr>
    </w:p>
    <w:p w:rsidR="00214147" w:rsidRPr="00214147" w:rsidRDefault="00214147" w:rsidP="00214147">
      <w:pPr>
        <w:widowControl w:val="0"/>
        <w:spacing w:line="276" w:lineRule="auto"/>
        <w:jc w:val="both"/>
        <w:rPr>
          <w:rFonts w:cs="Arial"/>
          <w:sz w:val="22"/>
          <w:szCs w:val="22"/>
          <w:lang w:val="sl-SI"/>
        </w:rPr>
      </w:pPr>
      <w:r w:rsidRPr="00214147">
        <w:rPr>
          <w:rFonts w:cs="Arial"/>
          <w:sz w:val="22"/>
          <w:szCs w:val="22"/>
          <w:lang w:val="sl-SI"/>
        </w:rPr>
        <w:t xml:space="preserve">Cilj projekta je proizvodnja vsaj 180.000 </w:t>
      </w:r>
      <w:proofErr w:type="spellStart"/>
      <w:r w:rsidRPr="00214147">
        <w:rPr>
          <w:rFonts w:cs="Arial"/>
          <w:sz w:val="22"/>
          <w:szCs w:val="22"/>
          <w:lang w:val="sl-SI"/>
        </w:rPr>
        <w:t>CSa</w:t>
      </w:r>
      <w:proofErr w:type="spellEnd"/>
      <w:r w:rsidRPr="00214147">
        <w:rPr>
          <w:rFonts w:cs="Arial"/>
          <w:sz w:val="22"/>
          <w:szCs w:val="22"/>
          <w:lang w:val="sl-SI"/>
        </w:rPr>
        <w:t xml:space="preserve"> (</w:t>
      </w:r>
      <w:proofErr w:type="spellStart"/>
      <w:r w:rsidRPr="00214147">
        <w:rPr>
          <w:rFonts w:cs="Arial"/>
          <w:sz w:val="22"/>
          <w:szCs w:val="22"/>
          <w:lang w:val="sl-SI"/>
        </w:rPr>
        <w:t>brezvirusnih</w:t>
      </w:r>
      <w:proofErr w:type="spellEnd"/>
      <w:r w:rsidRPr="00214147">
        <w:rPr>
          <w:rFonts w:cs="Arial"/>
          <w:sz w:val="22"/>
          <w:szCs w:val="22"/>
          <w:lang w:val="sl-SI"/>
        </w:rPr>
        <w:t xml:space="preserve"> in </w:t>
      </w:r>
      <w:proofErr w:type="spellStart"/>
      <w:r w:rsidRPr="00214147">
        <w:rPr>
          <w:rFonts w:cs="Arial"/>
          <w:sz w:val="22"/>
          <w:szCs w:val="22"/>
          <w:lang w:val="sl-SI"/>
        </w:rPr>
        <w:t>brezviroidnih</w:t>
      </w:r>
      <w:proofErr w:type="spellEnd"/>
      <w:r w:rsidRPr="00214147">
        <w:rPr>
          <w:rFonts w:cs="Arial"/>
          <w:sz w:val="22"/>
          <w:szCs w:val="22"/>
          <w:lang w:val="sl-SI"/>
        </w:rPr>
        <w:t xml:space="preserve">) sadik hmelja v letih 2020 in 2021, ki bodo omogočale hmeljarjem sajenje po opravljenih karantenskih premenah zaradi krčitev hmeljišč kot posledice okužbe s </w:t>
      </w:r>
      <w:proofErr w:type="spellStart"/>
      <w:r w:rsidRPr="00214147">
        <w:rPr>
          <w:rFonts w:cs="Arial"/>
          <w:sz w:val="22"/>
          <w:szCs w:val="22"/>
          <w:lang w:val="sl-SI"/>
        </w:rPr>
        <w:t>CBCVd</w:t>
      </w:r>
      <w:proofErr w:type="spellEnd"/>
      <w:r w:rsidRPr="00214147">
        <w:rPr>
          <w:rFonts w:cs="Arial"/>
          <w:sz w:val="22"/>
          <w:szCs w:val="22"/>
          <w:lang w:val="sl-SI"/>
        </w:rPr>
        <w:t xml:space="preserve">. Prav tako se pričakuje obnova ostalih hmeljišč, kar ni posledica okužbe s </w:t>
      </w:r>
      <w:proofErr w:type="spellStart"/>
      <w:r w:rsidRPr="00214147">
        <w:rPr>
          <w:rFonts w:cs="Arial"/>
          <w:sz w:val="22"/>
          <w:szCs w:val="22"/>
          <w:lang w:val="sl-SI"/>
        </w:rPr>
        <w:t>CBCVd</w:t>
      </w:r>
      <w:proofErr w:type="spellEnd"/>
      <w:r w:rsidRPr="00214147">
        <w:rPr>
          <w:rFonts w:cs="Arial"/>
          <w:sz w:val="22"/>
          <w:szCs w:val="22"/>
          <w:lang w:val="sl-SI"/>
        </w:rPr>
        <w:t xml:space="preserve"> ampak starostne sestave nasadov. Glede na zgoraj navedeno proizvodnjo </w:t>
      </w:r>
      <w:proofErr w:type="spellStart"/>
      <w:r w:rsidRPr="00214147">
        <w:rPr>
          <w:rFonts w:cs="Arial"/>
          <w:sz w:val="22"/>
          <w:szCs w:val="22"/>
          <w:lang w:val="sl-SI"/>
        </w:rPr>
        <w:t>CSa</w:t>
      </w:r>
      <w:proofErr w:type="spellEnd"/>
      <w:r w:rsidRPr="00214147">
        <w:rPr>
          <w:rFonts w:cs="Arial"/>
          <w:sz w:val="22"/>
          <w:szCs w:val="22"/>
          <w:lang w:val="sl-SI"/>
        </w:rPr>
        <w:t xml:space="preserve"> sadik hmelja na IHPS bodo slovenski hmeljarji lahko zasadili v naslednjih dveh letih vsaj 55 ha hmeljišč. Po danes znanih podatkih je kot posledica okužbe s </w:t>
      </w:r>
      <w:proofErr w:type="spellStart"/>
      <w:r w:rsidRPr="00214147">
        <w:rPr>
          <w:rFonts w:cs="Arial"/>
          <w:sz w:val="22"/>
          <w:szCs w:val="22"/>
          <w:lang w:val="sl-SI"/>
        </w:rPr>
        <w:t>CBCVd</w:t>
      </w:r>
      <w:proofErr w:type="spellEnd"/>
      <w:r w:rsidRPr="00214147">
        <w:rPr>
          <w:rFonts w:cs="Arial"/>
          <w:sz w:val="22"/>
          <w:szCs w:val="22"/>
          <w:lang w:val="sl-SI"/>
        </w:rPr>
        <w:t xml:space="preserve"> izoranih 230 hektarjev hmeljišč na katerih poteka obvezna 2 letna karantenska premena. Kakovostni sadilni material, proizveden na IHPS bo tako omogočal obnovo izkrčenih hmeljišč in hkrati povečanje površin slovenskih hmeljišč. Predvidene investicije na poskusnem posestvu IHPS bodo tako omogočale nadaljnji nemoten razvoj sort. IHPS je v zadnjih 5 letih registriral 6 novih sort hmelja, ki so zanimive tako za domače in tuje pivovarne po svetu. V postopku registracije ima novih 5 sort v preizkušanju, pri čemer se ocenjuje, da bo vsaj 1 vpisana na sortno listo v prihodnjih 2 letih. Z novim postopkom registracije bo predvidoma pričel v letu 2021, kjer se ocenjuje preizkušanje vsaj 4 novih kandidatnih sort.</w:t>
      </w:r>
    </w:p>
    <w:p w:rsidR="008321AE" w:rsidRDefault="008321AE" w:rsidP="006632E6">
      <w:pPr>
        <w:jc w:val="both"/>
        <w:rPr>
          <w:sz w:val="22"/>
          <w:szCs w:val="22"/>
          <w:lang w:val="sl-SI"/>
        </w:rPr>
      </w:pPr>
    </w:p>
    <w:p w:rsidR="00BB7A85" w:rsidRDefault="00BB7A85" w:rsidP="006632E6">
      <w:pPr>
        <w:jc w:val="both"/>
        <w:rPr>
          <w:sz w:val="22"/>
          <w:szCs w:val="22"/>
          <w:lang w:val="sl-SI"/>
        </w:rPr>
      </w:pPr>
    </w:p>
    <w:p w:rsidR="00BB7A85" w:rsidRPr="00214147" w:rsidRDefault="00BB7A85" w:rsidP="006632E6">
      <w:pPr>
        <w:jc w:val="both"/>
        <w:rPr>
          <w:sz w:val="22"/>
          <w:szCs w:val="22"/>
          <w:lang w:val="sl-SI"/>
        </w:rPr>
      </w:pPr>
    </w:p>
    <w:p w:rsidR="00BB7A85" w:rsidRDefault="006632E6" w:rsidP="006632E6">
      <w:pPr>
        <w:jc w:val="both"/>
        <w:rPr>
          <w:rFonts w:cs="Arial"/>
          <w:sz w:val="22"/>
          <w:szCs w:val="22"/>
          <w:u w:val="single"/>
          <w:lang w:val="sl-SI"/>
        </w:rPr>
      </w:pPr>
      <w:r w:rsidRPr="006D6C04">
        <w:rPr>
          <w:rFonts w:cs="Arial"/>
          <w:sz w:val="22"/>
          <w:szCs w:val="22"/>
          <w:u w:val="single"/>
          <w:lang w:val="sl-SI"/>
        </w:rPr>
        <w:lastRenderedPageBreak/>
        <w:t>Opis stanja:</w:t>
      </w:r>
    </w:p>
    <w:p w:rsidR="008321AE" w:rsidRPr="008321AE" w:rsidRDefault="008321AE" w:rsidP="006632E6">
      <w:pPr>
        <w:jc w:val="both"/>
        <w:rPr>
          <w:rFonts w:cs="Arial"/>
          <w:sz w:val="22"/>
          <w:szCs w:val="22"/>
          <w:lang w:val="sl-SI"/>
        </w:rPr>
      </w:pPr>
      <w:r w:rsidRPr="008321AE">
        <w:rPr>
          <w:rFonts w:cs="Arial"/>
          <w:sz w:val="22"/>
          <w:szCs w:val="22"/>
          <w:lang w:val="sl-SI"/>
        </w:rPr>
        <w:t xml:space="preserve">V zadnjih letih se je kljub izvajanju uradnih ukrepov nepričakovano povečal obseg širjenja hude </w:t>
      </w:r>
      <w:proofErr w:type="spellStart"/>
      <w:r w:rsidRPr="008321AE">
        <w:rPr>
          <w:rFonts w:cs="Arial"/>
          <w:sz w:val="22"/>
          <w:szCs w:val="22"/>
          <w:lang w:val="sl-SI"/>
        </w:rPr>
        <w:t>viroidne</w:t>
      </w:r>
      <w:proofErr w:type="spellEnd"/>
      <w:r w:rsidRPr="008321AE">
        <w:rPr>
          <w:rFonts w:cs="Arial"/>
          <w:sz w:val="22"/>
          <w:szCs w:val="22"/>
          <w:lang w:val="sl-SI"/>
        </w:rPr>
        <w:t xml:space="preserve"> zakrnelosti hmelja, ki jo povzroča </w:t>
      </w:r>
      <w:proofErr w:type="spellStart"/>
      <w:r w:rsidRPr="008321AE">
        <w:rPr>
          <w:rFonts w:cs="Arial"/>
          <w:sz w:val="22"/>
          <w:szCs w:val="22"/>
          <w:lang w:val="sl-SI"/>
        </w:rPr>
        <w:t>citrus</w:t>
      </w:r>
      <w:proofErr w:type="spellEnd"/>
      <w:r w:rsidRPr="008321AE">
        <w:rPr>
          <w:rFonts w:cs="Arial"/>
          <w:sz w:val="22"/>
          <w:szCs w:val="22"/>
          <w:lang w:val="sl-SI"/>
        </w:rPr>
        <w:t xml:space="preserve"> bark </w:t>
      </w:r>
      <w:proofErr w:type="spellStart"/>
      <w:r w:rsidRPr="008321AE">
        <w:rPr>
          <w:rFonts w:cs="Arial"/>
          <w:sz w:val="22"/>
          <w:szCs w:val="22"/>
          <w:lang w:val="sl-SI"/>
        </w:rPr>
        <w:t>cracking</w:t>
      </w:r>
      <w:proofErr w:type="spellEnd"/>
      <w:r w:rsidRPr="008321AE">
        <w:rPr>
          <w:rFonts w:cs="Arial"/>
          <w:sz w:val="22"/>
          <w:szCs w:val="22"/>
          <w:lang w:val="sl-SI"/>
        </w:rPr>
        <w:t xml:space="preserve"> </w:t>
      </w:r>
      <w:proofErr w:type="spellStart"/>
      <w:r w:rsidRPr="008321AE">
        <w:rPr>
          <w:rFonts w:cs="Arial"/>
          <w:sz w:val="22"/>
          <w:szCs w:val="22"/>
          <w:lang w:val="sl-SI"/>
        </w:rPr>
        <w:t>viroid</w:t>
      </w:r>
      <w:proofErr w:type="spellEnd"/>
      <w:r w:rsidRPr="008321AE">
        <w:rPr>
          <w:rFonts w:cs="Arial"/>
          <w:sz w:val="22"/>
          <w:szCs w:val="22"/>
          <w:lang w:val="sl-SI"/>
        </w:rPr>
        <w:t xml:space="preserve"> (</w:t>
      </w:r>
      <w:proofErr w:type="spellStart"/>
      <w:r w:rsidRPr="008321AE">
        <w:rPr>
          <w:rFonts w:cs="Arial"/>
          <w:sz w:val="22"/>
          <w:szCs w:val="22"/>
          <w:lang w:val="sl-SI"/>
        </w:rPr>
        <w:t>CBCVd</w:t>
      </w:r>
      <w:proofErr w:type="spellEnd"/>
      <w:r w:rsidRPr="008321AE">
        <w:rPr>
          <w:rFonts w:cs="Arial"/>
          <w:sz w:val="22"/>
          <w:szCs w:val="22"/>
          <w:lang w:val="sl-SI"/>
        </w:rPr>
        <w:t xml:space="preserve">). Bolezen je neozdravljiva in lahko povzroči veliko gospodarsko škodo. Po podatkih SURS je pridelava hmelja v Sloveniji v letu 2018 obsegala 1.667 ha, evidentirane okužbe s hudo </w:t>
      </w:r>
      <w:proofErr w:type="spellStart"/>
      <w:r w:rsidRPr="008321AE">
        <w:rPr>
          <w:rFonts w:cs="Arial"/>
          <w:sz w:val="22"/>
          <w:szCs w:val="22"/>
          <w:lang w:val="sl-SI"/>
        </w:rPr>
        <w:t>viroidno</w:t>
      </w:r>
      <w:proofErr w:type="spellEnd"/>
      <w:r w:rsidRPr="008321AE">
        <w:rPr>
          <w:rFonts w:cs="Arial"/>
          <w:sz w:val="22"/>
          <w:szCs w:val="22"/>
          <w:lang w:val="sl-SI"/>
        </w:rPr>
        <w:t xml:space="preserve"> zakrnelostjo hmelja so obsegale 145 ha, kar predstavlja 8,7 % vseh hmeljišč. Zato so bili mesecu marcu 2019 sprejeti dodatni nujni in strožji ukrepi z Odločbo o nujnih ukrepih za preprečevanje vnosa in širjenja </w:t>
      </w:r>
      <w:proofErr w:type="spellStart"/>
      <w:r w:rsidRPr="008321AE">
        <w:rPr>
          <w:rFonts w:cs="Arial"/>
          <w:sz w:val="22"/>
          <w:szCs w:val="22"/>
          <w:lang w:val="sl-SI"/>
        </w:rPr>
        <w:t>viroidne</w:t>
      </w:r>
      <w:proofErr w:type="spellEnd"/>
      <w:r w:rsidRPr="008321AE">
        <w:rPr>
          <w:rFonts w:cs="Arial"/>
          <w:sz w:val="22"/>
          <w:szCs w:val="22"/>
          <w:lang w:val="sl-SI"/>
        </w:rPr>
        <w:t xml:space="preserve"> zakrnelosti hmelja (Uradni list RS, št. 16/19).  V letu 2020 je bil potrjen Program za izkoreninjenje hude </w:t>
      </w:r>
      <w:proofErr w:type="spellStart"/>
      <w:r w:rsidRPr="008321AE">
        <w:rPr>
          <w:rFonts w:cs="Arial"/>
          <w:sz w:val="22"/>
          <w:szCs w:val="22"/>
          <w:lang w:val="sl-SI"/>
        </w:rPr>
        <w:t>viroidne</w:t>
      </w:r>
      <w:proofErr w:type="spellEnd"/>
      <w:r w:rsidRPr="008321AE">
        <w:rPr>
          <w:rFonts w:cs="Arial"/>
          <w:sz w:val="22"/>
          <w:szCs w:val="22"/>
          <w:lang w:val="sl-SI"/>
        </w:rPr>
        <w:t xml:space="preserve"> zakrnelosti hmelja na IHPS ter Program dela  in finančni načrt IHPS 2020, ki vključuje ukrepe in aktivnosti za izkoreninjenje hude </w:t>
      </w:r>
      <w:proofErr w:type="spellStart"/>
      <w:r w:rsidRPr="008321AE">
        <w:rPr>
          <w:rFonts w:cs="Arial"/>
          <w:sz w:val="22"/>
          <w:szCs w:val="22"/>
          <w:lang w:val="sl-SI"/>
        </w:rPr>
        <w:t>viroidne</w:t>
      </w:r>
      <w:proofErr w:type="spellEnd"/>
      <w:r w:rsidRPr="008321AE">
        <w:rPr>
          <w:rFonts w:cs="Arial"/>
          <w:sz w:val="22"/>
          <w:szCs w:val="22"/>
          <w:lang w:val="sl-SI"/>
        </w:rPr>
        <w:t xml:space="preserve"> zakrnelosti hmelja.</w:t>
      </w:r>
    </w:p>
    <w:sectPr w:rsidR="008321AE" w:rsidRPr="008321AE" w:rsidSect="0084253B">
      <w:headerReference w:type="default" r:id="rId9"/>
      <w:headerReference w:type="first" r:id="rId10"/>
      <w:pgSz w:w="11900" w:h="16840" w:code="9"/>
      <w:pgMar w:top="1701" w:right="1701" w:bottom="851" w:left="1701" w:header="1775"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D6" w:rsidRDefault="001D3DD6">
      <w:r>
        <w:separator/>
      </w:r>
    </w:p>
  </w:endnote>
  <w:endnote w:type="continuationSeparator" w:id="0">
    <w:p w:rsidR="001D3DD6" w:rsidRDefault="001D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D6" w:rsidRDefault="001D3DD6">
      <w:r>
        <w:separator/>
      </w:r>
    </w:p>
  </w:footnote>
  <w:footnote w:type="continuationSeparator" w:id="0">
    <w:p w:rsidR="001D3DD6" w:rsidRDefault="001D3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190B91"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2767AA1B" wp14:editId="4EF5943E">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190B9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3E44DE79" wp14:editId="73179A86">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sidR="00F97232">
      <w:rPr>
        <w:rFonts w:cs="Arial"/>
        <w:sz w:val="16"/>
        <w:lang w:val="sl-SI"/>
      </w:rPr>
      <w:t>www.mkgp.gov.si</w:t>
    </w:r>
    <w:proofErr w:type="spellEnd"/>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1580074"/>
    <w:multiLevelType w:val="multilevel"/>
    <w:tmpl w:val="2132D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7C400FF"/>
    <w:multiLevelType w:val="hybridMultilevel"/>
    <w:tmpl w:val="F9B2E758"/>
    <w:lvl w:ilvl="0" w:tplc="AFB40F4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6958FD"/>
    <w:multiLevelType w:val="hybridMultilevel"/>
    <w:tmpl w:val="698ED4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AB3B0D"/>
    <w:multiLevelType w:val="hybridMultilevel"/>
    <w:tmpl w:val="8ED60C0E"/>
    <w:lvl w:ilvl="0" w:tplc="F014C906">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nsid w:val="237B50A8"/>
    <w:multiLevelType w:val="hybridMultilevel"/>
    <w:tmpl w:val="E8441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072372"/>
    <w:multiLevelType w:val="hybridMultilevel"/>
    <w:tmpl w:val="94FE8146"/>
    <w:lvl w:ilvl="0" w:tplc="000F0409">
      <w:start w:val="1"/>
      <w:numFmt w:val="decimal"/>
      <w:pStyle w:val="Oddel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EFF2770"/>
    <w:multiLevelType w:val="hybridMultilevel"/>
    <w:tmpl w:val="5536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AD3453"/>
    <w:multiLevelType w:val="hybridMultilevel"/>
    <w:tmpl w:val="F24E3D4C"/>
    <w:lvl w:ilvl="0" w:tplc="589EF65C">
      <w:start w:val="2311"/>
      <w:numFmt w:val="bullet"/>
      <w:lvlText w:val="-"/>
      <w:lvlJc w:val="left"/>
      <w:pPr>
        <w:tabs>
          <w:tab w:val="num" w:pos="900"/>
        </w:tabs>
        <w:ind w:left="900" w:hanging="360"/>
      </w:pPr>
      <w:rPr>
        <w:rFonts w:ascii="Arial" w:eastAsia="Times New Roman" w:hAnsi="Arial" w:cs="Aria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2">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CF34E21"/>
    <w:multiLevelType w:val="hybridMultilevel"/>
    <w:tmpl w:val="6CF677AC"/>
    <w:lvl w:ilvl="0" w:tplc="7992533A">
      <w:start w:val="2330"/>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6">
    <w:nsid w:val="5ADC7A0D"/>
    <w:multiLevelType w:val="hybridMultilevel"/>
    <w:tmpl w:val="B0F88D1E"/>
    <w:lvl w:ilvl="0" w:tplc="BB867FD0">
      <w:start w:val="231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C09062A"/>
    <w:multiLevelType w:val="hybridMultilevel"/>
    <w:tmpl w:val="33A0F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3DB572E"/>
    <w:multiLevelType w:val="hybridMultilevel"/>
    <w:tmpl w:val="7D8E3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4"/>
  </w:num>
  <w:num w:numId="4">
    <w:abstractNumId w:val="0"/>
  </w:num>
  <w:num w:numId="5">
    <w:abstractNumId w:val="2"/>
  </w:num>
  <w:num w:numId="6">
    <w:abstractNumId w:val="10"/>
  </w:num>
  <w:num w:numId="7">
    <w:abstractNumId w:val="16"/>
  </w:num>
  <w:num w:numId="8">
    <w:abstractNumId w:val="15"/>
  </w:num>
  <w:num w:numId="9">
    <w:abstractNumId w:val="12"/>
  </w:num>
  <w:num w:numId="10">
    <w:abstractNumId w:val="19"/>
  </w:num>
  <w:num w:numId="11">
    <w:abstractNumId w:val="17"/>
  </w:num>
  <w:num w:numId="12">
    <w:abstractNumId w:val="4"/>
  </w:num>
  <w:num w:numId="13">
    <w:abstractNumId w:val="21"/>
  </w:num>
  <w:num w:numId="14">
    <w:abstractNumId w:val="23"/>
  </w:num>
  <w:num w:numId="15">
    <w:abstractNumId w:val="13"/>
  </w:num>
  <w:num w:numId="16">
    <w:abstractNumId w:val="8"/>
  </w:num>
  <w:num w:numId="17">
    <w:abstractNumId w:val="11"/>
  </w:num>
  <w:num w:numId="18">
    <w:abstractNumId w:val="3"/>
  </w:num>
  <w:num w:numId="19">
    <w:abstractNumId w:val="6"/>
  </w:num>
  <w:num w:numId="20">
    <w:abstractNumId w:val="5"/>
  </w:num>
  <w:num w:numId="21">
    <w:abstractNumId w:val="7"/>
  </w:num>
  <w:num w:numId="22">
    <w:abstractNumId w:val="22"/>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91"/>
    <w:rsid w:val="000029EC"/>
    <w:rsid w:val="00003CE6"/>
    <w:rsid w:val="00022EFA"/>
    <w:rsid w:val="00023A88"/>
    <w:rsid w:val="00047180"/>
    <w:rsid w:val="00054F5B"/>
    <w:rsid w:val="00063848"/>
    <w:rsid w:val="00071E13"/>
    <w:rsid w:val="00090A94"/>
    <w:rsid w:val="000966F2"/>
    <w:rsid w:val="000A7238"/>
    <w:rsid w:val="000D7458"/>
    <w:rsid w:val="000E4575"/>
    <w:rsid w:val="000E7A98"/>
    <w:rsid w:val="000F03A7"/>
    <w:rsid w:val="000F25DA"/>
    <w:rsid w:val="000F3537"/>
    <w:rsid w:val="000F4ACF"/>
    <w:rsid w:val="00103DFB"/>
    <w:rsid w:val="00125BAE"/>
    <w:rsid w:val="001357B2"/>
    <w:rsid w:val="00152480"/>
    <w:rsid w:val="00153845"/>
    <w:rsid w:val="00163FD2"/>
    <w:rsid w:val="0017478F"/>
    <w:rsid w:val="001748A0"/>
    <w:rsid w:val="001905DF"/>
    <w:rsid w:val="00190B91"/>
    <w:rsid w:val="00193411"/>
    <w:rsid w:val="001B7B4F"/>
    <w:rsid w:val="001D2AC7"/>
    <w:rsid w:val="001D3DD6"/>
    <w:rsid w:val="001E6FA5"/>
    <w:rsid w:val="001F303E"/>
    <w:rsid w:val="001F55D0"/>
    <w:rsid w:val="00202A77"/>
    <w:rsid w:val="00202D27"/>
    <w:rsid w:val="00214147"/>
    <w:rsid w:val="00237280"/>
    <w:rsid w:val="00243716"/>
    <w:rsid w:val="00245154"/>
    <w:rsid w:val="00247BDD"/>
    <w:rsid w:val="00254F65"/>
    <w:rsid w:val="00261596"/>
    <w:rsid w:val="00266FD1"/>
    <w:rsid w:val="00271CE5"/>
    <w:rsid w:val="00272090"/>
    <w:rsid w:val="00276720"/>
    <w:rsid w:val="00282020"/>
    <w:rsid w:val="00282B41"/>
    <w:rsid w:val="002A2B69"/>
    <w:rsid w:val="002B3335"/>
    <w:rsid w:val="002B3456"/>
    <w:rsid w:val="002D5917"/>
    <w:rsid w:val="002E1BE4"/>
    <w:rsid w:val="0030168F"/>
    <w:rsid w:val="00330F59"/>
    <w:rsid w:val="003410AE"/>
    <w:rsid w:val="00347FC2"/>
    <w:rsid w:val="003636BF"/>
    <w:rsid w:val="00371442"/>
    <w:rsid w:val="003845B4"/>
    <w:rsid w:val="00387297"/>
    <w:rsid w:val="00387B1A"/>
    <w:rsid w:val="00390424"/>
    <w:rsid w:val="00391933"/>
    <w:rsid w:val="003C5EE5"/>
    <w:rsid w:val="003E1C74"/>
    <w:rsid w:val="003F4CBE"/>
    <w:rsid w:val="00403A47"/>
    <w:rsid w:val="00410A77"/>
    <w:rsid w:val="0041450A"/>
    <w:rsid w:val="004163C8"/>
    <w:rsid w:val="00423611"/>
    <w:rsid w:val="00431064"/>
    <w:rsid w:val="004657EE"/>
    <w:rsid w:val="00483A65"/>
    <w:rsid w:val="004B1213"/>
    <w:rsid w:val="004B715F"/>
    <w:rsid w:val="004D5FE2"/>
    <w:rsid w:val="005022C7"/>
    <w:rsid w:val="0050724A"/>
    <w:rsid w:val="00526246"/>
    <w:rsid w:val="00546304"/>
    <w:rsid w:val="0055206F"/>
    <w:rsid w:val="00561E58"/>
    <w:rsid w:val="00567106"/>
    <w:rsid w:val="00567D41"/>
    <w:rsid w:val="0057098C"/>
    <w:rsid w:val="005713C4"/>
    <w:rsid w:val="0058794A"/>
    <w:rsid w:val="00592FED"/>
    <w:rsid w:val="005C587B"/>
    <w:rsid w:val="005E1D3C"/>
    <w:rsid w:val="00601EF3"/>
    <w:rsid w:val="00602FDE"/>
    <w:rsid w:val="006244F5"/>
    <w:rsid w:val="00624CE7"/>
    <w:rsid w:val="00625AE6"/>
    <w:rsid w:val="00632201"/>
    <w:rsid w:val="00632253"/>
    <w:rsid w:val="00642714"/>
    <w:rsid w:val="006455CE"/>
    <w:rsid w:val="00655841"/>
    <w:rsid w:val="006565C8"/>
    <w:rsid w:val="006632E6"/>
    <w:rsid w:val="00672646"/>
    <w:rsid w:val="006D6C04"/>
    <w:rsid w:val="006E101C"/>
    <w:rsid w:val="007079C5"/>
    <w:rsid w:val="007312D6"/>
    <w:rsid w:val="00733017"/>
    <w:rsid w:val="007434B2"/>
    <w:rsid w:val="00765412"/>
    <w:rsid w:val="00783310"/>
    <w:rsid w:val="007837DC"/>
    <w:rsid w:val="007847DA"/>
    <w:rsid w:val="00795396"/>
    <w:rsid w:val="007A4A6D"/>
    <w:rsid w:val="007A5B9C"/>
    <w:rsid w:val="007B030C"/>
    <w:rsid w:val="007B0780"/>
    <w:rsid w:val="007B2148"/>
    <w:rsid w:val="007B367A"/>
    <w:rsid w:val="007C0717"/>
    <w:rsid w:val="007C5719"/>
    <w:rsid w:val="007C63FC"/>
    <w:rsid w:val="007D1BCF"/>
    <w:rsid w:val="007D6495"/>
    <w:rsid w:val="007D75CF"/>
    <w:rsid w:val="007E0440"/>
    <w:rsid w:val="007E6DC5"/>
    <w:rsid w:val="007F507A"/>
    <w:rsid w:val="00806FDB"/>
    <w:rsid w:val="008321AE"/>
    <w:rsid w:val="008340C9"/>
    <w:rsid w:val="0084253B"/>
    <w:rsid w:val="00856447"/>
    <w:rsid w:val="00861133"/>
    <w:rsid w:val="00861877"/>
    <w:rsid w:val="00866BF4"/>
    <w:rsid w:val="0087799D"/>
    <w:rsid w:val="0088043C"/>
    <w:rsid w:val="00883BAE"/>
    <w:rsid w:val="00884889"/>
    <w:rsid w:val="008906C9"/>
    <w:rsid w:val="00892B87"/>
    <w:rsid w:val="00896FEA"/>
    <w:rsid w:val="008A0CF8"/>
    <w:rsid w:val="008A2335"/>
    <w:rsid w:val="008C4845"/>
    <w:rsid w:val="008C5738"/>
    <w:rsid w:val="008D04F0"/>
    <w:rsid w:val="008D2279"/>
    <w:rsid w:val="008E1FE7"/>
    <w:rsid w:val="008E3806"/>
    <w:rsid w:val="008F3500"/>
    <w:rsid w:val="00914FA5"/>
    <w:rsid w:val="00920CCD"/>
    <w:rsid w:val="00924E3C"/>
    <w:rsid w:val="00925B3F"/>
    <w:rsid w:val="009612BB"/>
    <w:rsid w:val="009652EA"/>
    <w:rsid w:val="00966400"/>
    <w:rsid w:val="009755B9"/>
    <w:rsid w:val="0097729C"/>
    <w:rsid w:val="0098722F"/>
    <w:rsid w:val="00990DF7"/>
    <w:rsid w:val="0099601D"/>
    <w:rsid w:val="009A6A9B"/>
    <w:rsid w:val="009C20BA"/>
    <w:rsid w:val="009C740A"/>
    <w:rsid w:val="009D0553"/>
    <w:rsid w:val="009D1DA1"/>
    <w:rsid w:val="009E5775"/>
    <w:rsid w:val="00A027EF"/>
    <w:rsid w:val="00A11116"/>
    <w:rsid w:val="00A125C5"/>
    <w:rsid w:val="00A2451C"/>
    <w:rsid w:val="00A45BDA"/>
    <w:rsid w:val="00A46CC1"/>
    <w:rsid w:val="00A65EE7"/>
    <w:rsid w:val="00A70133"/>
    <w:rsid w:val="00A770A6"/>
    <w:rsid w:val="00A813B1"/>
    <w:rsid w:val="00AA47C2"/>
    <w:rsid w:val="00AA7125"/>
    <w:rsid w:val="00AB36C4"/>
    <w:rsid w:val="00AB43F7"/>
    <w:rsid w:val="00AC32B2"/>
    <w:rsid w:val="00AD3697"/>
    <w:rsid w:val="00AE3645"/>
    <w:rsid w:val="00AE4531"/>
    <w:rsid w:val="00AE6EFD"/>
    <w:rsid w:val="00B101B1"/>
    <w:rsid w:val="00B1336D"/>
    <w:rsid w:val="00B17141"/>
    <w:rsid w:val="00B23272"/>
    <w:rsid w:val="00B26F82"/>
    <w:rsid w:val="00B31575"/>
    <w:rsid w:val="00B80179"/>
    <w:rsid w:val="00B82EBD"/>
    <w:rsid w:val="00B8547D"/>
    <w:rsid w:val="00B862B1"/>
    <w:rsid w:val="00BA01CD"/>
    <w:rsid w:val="00BA1BEB"/>
    <w:rsid w:val="00BB7A85"/>
    <w:rsid w:val="00BD6EA3"/>
    <w:rsid w:val="00C17C36"/>
    <w:rsid w:val="00C20ACE"/>
    <w:rsid w:val="00C250D5"/>
    <w:rsid w:val="00C35666"/>
    <w:rsid w:val="00C92898"/>
    <w:rsid w:val="00C96D07"/>
    <w:rsid w:val="00CA4340"/>
    <w:rsid w:val="00CA4589"/>
    <w:rsid w:val="00CC4375"/>
    <w:rsid w:val="00CE012D"/>
    <w:rsid w:val="00CE5238"/>
    <w:rsid w:val="00CE7514"/>
    <w:rsid w:val="00D05F06"/>
    <w:rsid w:val="00D1562A"/>
    <w:rsid w:val="00D248DE"/>
    <w:rsid w:val="00D26E02"/>
    <w:rsid w:val="00D34079"/>
    <w:rsid w:val="00D56DA2"/>
    <w:rsid w:val="00D70C2B"/>
    <w:rsid w:val="00D74C45"/>
    <w:rsid w:val="00D8542D"/>
    <w:rsid w:val="00D93FD1"/>
    <w:rsid w:val="00D94127"/>
    <w:rsid w:val="00D961F9"/>
    <w:rsid w:val="00DC6A71"/>
    <w:rsid w:val="00DE0123"/>
    <w:rsid w:val="00DE78C8"/>
    <w:rsid w:val="00DF17D1"/>
    <w:rsid w:val="00E0357D"/>
    <w:rsid w:val="00E1728E"/>
    <w:rsid w:val="00E34606"/>
    <w:rsid w:val="00E70E7C"/>
    <w:rsid w:val="00EA2820"/>
    <w:rsid w:val="00ED1C3E"/>
    <w:rsid w:val="00ED3677"/>
    <w:rsid w:val="00ED4A71"/>
    <w:rsid w:val="00EE03BF"/>
    <w:rsid w:val="00F02BCA"/>
    <w:rsid w:val="00F13DCA"/>
    <w:rsid w:val="00F240BB"/>
    <w:rsid w:val="00F369DB"/>
    <w:rsid w:val="00F57FED"/>
    <w:rsid w:val="00F67815"/>
    <w:rsid w:val="00F93652"/>
    <w:rsid w:val="00F95505"/>
    <w:rsid w:val="00F97232"/>
    <w:rsid w:val="00FA40FC"/>
    <w:rsid w:val="00FD5272"/>
    <w:rsid w:val="00FD61BA"/>
    <w:rsid w:val="00FE5C4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227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rsid w:val="00B101B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101B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227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rsid w:val="00B101B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101B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1839</Words>
  <Characters>12586</Characters>
  <Application>Microsoft Office Word</Application>
  <DocSecurity>0</DocSecurity>
  <Lines>104</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Marjana Koracin-Miklic</dc:creator>
  <cp:lastModifiedBy>Eva Pucnik</cp:lastModifiedBy>
  <cp:revision>3</cp:revision>
  <cp:lastPrinted>2020-02-11T13:38:00Z</cp:lastPrinted>
  <dcterms:created xsi:type="dcterms:W3CDTF">2020-04-06T10:41:00Z</dcterms:created>
  <dcterms:modified xsi:type="dcterms:W3CDTF">2020-04-06T12:25:00Z</dcterms:modified>
</cp:coreProperties>
</file>