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F2168B" w:rsidRDefault="00E24FE3" w:rsidP="005612A1">
      <w:pPr>
        <w:pStyle w:val="Odstavekseznama1"/>
        <w:spacing w:line="276" w:lineRule="auto"/>
        <w:ind w:left="0"/>
        <w:rPr>
          <w:rFonts w:ascii="Arial" w:hAnsi="Arial" w:cs="Arial"/>
          <w:b/>
          <w:sz w:val="20"/>
          <w:szCs w:val="20"/>
        </w:rPr>
      </w:pPr>
      <w:r w:rsidRPr="00F2168B">
        <w:rPr>
          <w:rFonts w:ascii="Arial" w:hAnsi="Arial" w:cs="Arial"/>
          <w:noProof/>
          <w:sz w:val="20"/>
          <w:szCs w:val="20"/>
        </w:rPr>
        <w:drawing>
          <wp:anchor distT="0" distB="0" distL="114300" distR="114300" simplePos="0" relativeHeight="251657216" behindDoc="0" locked="0" layoutInCell="1" allowOverlap="1" wp14:anchorId="73F2FEE2" wp14:editId="4C2910B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F2168B" w:rsidRDefault="00E24FE3" w:rsidP="005612A1">
      <w:pPr>
        <w:pStyle w:val="Glava"/>
        <w:tabs>
          <w:tab w:val="clear" w:pos="4320"/>
          <w:tab w:val="clear" w:pos="8640"/>
          <w:tab w:val="left" w:pos="5112"/>
        </w:tabs>
        <w:spacing w:line="276" w:lineRule="auto"/>
        <w:ind w:left="284"/>
        <w:rPr>
          <w:rFonts w:cs="Arial"/>
          <w:szCs w:val="20"/>
          <w:lang w:val="it-IT"/>
        </w:rPr>
      </w:pPr>
      <w:r w:rsidRPr="00F2168B">
        <w:rPr>
          <w:rFonts w:cs="Arial"/>
          <w:noProof/>
          <w:szCs w:val="20"/>
          <w:lang w:eastAsia="sl-SI"/>
        </w:rPr>
        <w:drawing>
          <wp:anchor distT="0" distB="0" distL="114300" distR="114300" simplePos="0" relativeHeight="251658240" behindDoc="0" locked="0" layoutInCell="1" allowOverlap="1" wp14:anchorId="046CA462" wp14:editId="56EAFCC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F2168B">
        <w:rPr>
          <w:rFonts w:cs="Arial"/>
          <w:szCs w:val="20"/>
          <w:lang w:val="it-IT"/>
        </w:rPr>
        <w:t>Maistrova</w:t>
      </w:r>
      <w:proofErr w:type="spellEnd"/>
      <w:r w:rsidR="00FC4FEB" w:rsidRPr="00F2168B">
        <w:rPr>
          <w:rFonts w:cs="Arial"/>
          <w:szCs w:val="20"/>
          <w:lang w:val="it-IT"/>
        </w:rPr>
        <w:t xml:space="preserve"> </w:t>
      </w:r>
      <w:proofErr w:type="spellStart"/>
      <w:r w:rsidR="00FC4FEB" w:rsidRPr="00F2168B">
        <w:rPr>
          <w:rFonts w:cs="Arial"/>
          <w:szCs w:val="20"/>
          <w:lang w:val="it-IT"/>
        </w:rPr>
        <w:t>ulica</w:t>
      </w:r>
      <w:proofErr w:type="spellEnd"/>
      <w:r w:rsidR="00FC4FEB" w:rsidRPr="00F2168B">
        <w:rPr>
          <w:rFonts w:cs="Arial"/>
          <w:szCs w:val="20"/>
          <w:lang w:val="it-IT"/>
        </w:rPr>
        <w:t xml:space="preserve"> 10, 1000 </w:t>
      </w:r>
      <w:proofErr w:type="spellStart"/>
      <w:r w:rsidR="00FC4FEB" w:rsidRPr="00F2168B">
        <w:rPr>
          <w:rFonts w:cs="Arial"/>
          <w:szCs w:val="20"/>
          <w:lang w:val="it-IT"/>
        </w:rPr>
        <w:t>Ljubljana</w:t>
      </w:r>
      <w:proofErr w:type="spellEnd"/>
      <w:r w:rsidR="00FC4FEB" w:rsidRPr="00F2168B">
        <w:rPr>
          <w:rFonts w:cs="Arial"/>
          <w:szCs w:val="20"/>
          <w:lang w:val="it-IT"/>
        </w:rPr>
        <w:tab/>
        <w:t>T: 01 369 59 00</w:t>
      </w:r>
    </w:p>
    <w:p w:rsidR="00FC4FEB" w:rsidRPr="00F2168B" w:rsidRDefault="00FC4FEB" w:rsidP="005612A1">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F: 01 369 59 01</w:t>
      </w:r>
    </w:p>
    <w:p w:rsidR="00FC4FEB" w:rsidRPr="00F2168B" w:rsidRDefault="00FC4FEB" w:rsidP="005612A1">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E: gp.mk@gov.si</w:t>
      </w:r>
    </w:p>
    <w:p w:rsidR="00FC4FEB" w:rsidRPr="00F2168B" w:rsidRDefault="00FC4FEB" w:rsidP="005612A1">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www.mk.gov.si</w:t>
      </w:r>
    </w:p>
    <w:p w:rsidR="00FC4FEB" w:rsidRPr="00F2168B" w:rsidRDefault="00FC4FEB" w:rsidP="005612A1">
      <w:pPr>
        <w:pStyle w:val="Odstavekseznama1"/>
        <w:spacing w:line="276" w:lineRule="auto"/>
        <w:ind w:left="0" w:firstLine="708"/>
        <w:rPr>
          <w:rFonts w:ascii="Arial" w:hAnsi="Arial" w:cs="Arial"/>
          <w:b/>
          <w:sz w:val="20"/>
          <w:szCs w:val="20"/>
        </w:rPr>
      </w:pPr>
    </w:p>
    <w:p w:rsidR="00644E67" w:rsidRPr="00F2168B" w:rsidRDefault="00644E67" w:rsidP="005612A1">
      <w:pPr>
        <w:pStyle w:val="Odstavekseznama1"/>
        <w:spacing w:line="276" w:lineRule="auto"/>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2168B" w:rsidTr="00956616">
        <w:trPr>
          <w:gridAfter w:val="2"/>
          <w:wAfter w:w="3067" w:type="dxa"/>
        </w:trPr>
        <w:tc>
          <w:tcPr>
            <w:tcW w:w="6096" w:type="dxa"/>
            <w:gridSpan w:val="2"/>
          </w:tcPr>
          <w:p w:rsidR="00644E67" w:rsidRPr="00F2168B" w:rsidRDefault="00644E67" w:rsidP="005612A1">
            <w:pPr>
              <w:pStyle w:val="Neotevilenodstavek"/>
              <w:spacing w:before="0" w:after="0" w:line="276" w:lineRule="auto"/>
              <w:jc w:val="left"/>
              <w:rPr>
                <w:sz w:val="20"/>
                <w:szCs w:val="20"/>
              </w:rPr>
            </w:pPr>
            <w:r w:rsidRPr="00F2168B">
              <w:rPr>
                <w:sz w:val="20"/>
                <w:szCs w:val="20"/>
              </w:rPr>
              <w:t xml:space="preserve">Številka: </w:t>
            </w:r>
            <w:bookmarkStart w:id="0" w:name="_Hlk40857573"/>
            <w:r w:rsidR="003C068C" w:rsidRPr="00F2168B">
              <w:rPr>
                <w:sz w:val="20"/>
                <w:szCs w:val="20"/>
              </w:rPr>
              <w:t>081-</w:t>
            </w:r>
            <w:r w:rsidR="001F1E2F">
              <w:rPr>
                <w:sz w:val="20"/>
                <w:szCs w:val="20"/>
              </w:rPr>
              <w:t>4</w:t>
            </w:r>
            <w:r w:rsidR="003C068C" w:rsidRPr="00F2168B">
              <w:rPr>
                <w:sz w:val="20"/>
                <w:szCs w:val="20"/>
              </w:rPr>
              <w:t>/20</w:t>
            </w:r>
            <w:r w:rsidR="003D7DF6" w:rsidRPr="00F2168B">
              <w:rPr>
                <w:sz w:val="20"/>
                <w:szCs w:val="20"/>
              </w:rPr>
              <w:t>20/</w:t>
            </w:r>
            <w:bookmarkEnd w:id="0"/>
            <w:r w:rsidR="00AB7706">
              <w:rPr>
                <w:sz w:val="20"/>
                <w:szCs w:val="20"/>
              </w:rPr>
              <w:t>5</w:t>
            </w:r>
          </w:p>
        </w:tc>
      </w:tr>
      <w:tr w:rsidR="00644E67" w:rsidRPr="00F2168B" w:rsidTr="00956616">
        <w:trPr>
          <w:gridAfter w:val="2"/>
          <w:wAfter w:w="3067" w:type="dxa"/>
        </w:trPr>
        <w:tc>
          <w:tcPr>
            <w:tcW w:w="6096" w:type="dxa"/>
            <w:gridSpan w:val="2"/>
          </w:tcPr>
          <w:p w:rsidR="00644E67" w:rsidRPr="00F2168B" w:rsidRDefault="00644E67" w:rsidP="005612A1">
            <w:pPr>
              <w:pStyle w:val="Neotevilenodstavek"/>
              <w:spacing w:before="0" w:after="0" w:line="276" w:lineRule="auto"/>
              <w:jc w:val="left"/>
              <w:rPr>
                <w:sz w:val="20"/>
                <w:szCs w:val="20"/>
              </w:rPr>
            </w:pPr>
            <w:r w:rsidRPr="00F2168B">
              <w:rPr>
                <w:sz w:val="20"/>
                <w:szCs w:val="20"/>
              </w:rPr>
              <w:t xml:space="preserve">Ljubljana, </w:t>
            </w:r>
            <w:r w:rsidR="007A7DE1">
              <w:rPr>
                <w:sz w:val="20"/>
                <w:szCs w:val="20"/>
              </w:rPr>
              <w:t>12</w:t>
            </w:r>
            <w:r w:rsidR="00057CEE" w:rsidRPr="00F2168B">
              <w:rPr>
                <w:sz w:val="20"/>
                <w:szCs w:val="20"/>
              </w:rPr>
              <w:t xml:space="preserve">. </w:t>
            </w:r>
            <w:r w:rsidR="00AB7706">
              <w:rPr>
                <w:sz w:val="20"/>
                <w:szCs w:val="20"/>
              </w:rPr>
              <w:t>6</w:t>
            </w:r>
            <w:r w:rsidR="001A5FD3" w:rsidRPr="00F2168B">
              <w:rPr>
                <w:sz w:val="20"/>
                <w:szCs w:val="20"/>
              </w:rPr>
              <w:t>.</w:t>
            </w:r>
            <w:r w:rsidR="000C1D40" w:rsidRPr="00F2168B">
              <w:rPr>
                <w:sz w:val="20"/>
                <w:szCs w:val="20"/>
              </w:rPr>
              <w:t xml:space="preserve"> </w:t>
            </w:r>
            <w:r w:rsidR="00A13C27" w:rsidRPr="00F2168B">
              <w:rPr>
                <w:sz w:val="20"/>
                <w:szCs w:val="20"/>
              </w:rPr>
              <w:t>20</w:t>
            </w:r>
            <w:r w:rsidR="003D7DF6" w:rsidRPr="00F2168B">
              <w:rPr>
                <w:sz w:val="20"/>
                <w:szCs w:val="20"/>
              </w:rPr>
              <w:t>20</w:t>
            </w:r>
          </w:p>
        </w:tc>
      </w:tr>
      <w:tr w:rsidR="00644E67" w:rsidRPr="00F2168B" w:rsidTr="00956616">
        <w:trPr>
          <w:gridAfter w:val="2"/>
          <w:wAfter w:w="3067" w:type="dxa"/>
        </w:trPr>
        <w:tc>
          <w:tcPr>
            <w:tcW w:w="6096" w:type="dxa"/>
            <w:gridSpan w:val="2"/>
          </w:tcPr>
          <w:p w:rsidR="00644E67" w:rsidRPr="00F2168B" w:rsidRDefault="00644E67" w:rsidP="005612A1">
            <w:pPr>
              <w:pStyle w:val="Neotevilenodstavek"/>
              <w:spacing w:before="0" w:after="0" w:line="276" w:lineRule="auto"/>
              <w:jc w:val="left"/>
              <w:rPr>
                <w:sz w:val="20"/>
                <w:szCs w:val="20"/>
              </w:rPr>
            </w:pPr>
            <w:r w:rsidRPr="00F2168B">
              <w:rPr>
                <w:iCs/>
                <w:sz w:val="20"/>
                <w:szCs w:val="20"/>
              </w:rPr>
              <w:t>EVA (če se akt objavi v Uradnem listu RS)</w:t>
            </w:r>
          </w:p>
        </w:tc>
      </w:tr>
      <w:tr w:rsidR="00644E67" w:rsidRPr="00F2168B" w:rsidTr="00956616">
        <w:trPr>
          <w:gridAfter w:val="2"/>
          <w:wAfter w:w="3067" w:type="dxa"/>
        </w:trPr>
        <w:tc>
          <w:tcPr>
            <w:tcW w:w="6096" w:type="dxa"/>
            <w:gridSpan w:val="2"/>
          </w:tcPr>
          <w:p w:rsidR="00644E67" w:rsidRPr="00F2168B" w:rsidRDefault="00644E67" w:rsidP="005612A1">
            <w:pPr>
              <w:spacing w:after="0"/>
              <w:rPr>
                <w:rFonts w:ascii="Arial" w:hAnsi="Arial" w:cs="Arial"/>
                <w:sz w:val="20"/>
                <w:szCs w:val="20"/>
              </w:rPr>
            </w:pPr>
          </w:p>
          <w:p w:rsidR="00644E67" w:rsidRPr="00F2168B" w:rsidRDefault="00644E67" w:rsidP="005612A1">
            <w:pPr>
              <w:spacing w:after="0"/>
              <w:rPr>
                <w:rFonts w:ascii="Arial" w:hAnsi="Arial" w:cs="Arial"/>
                <w:sz w:val="20"/>
                <w:szCs w:val="20"/>
              </w:rPr>
            </w:pPr>
            <w:r w:rsidRPr="00F2168B">
              <w:rPr>
                <w:rFonts w:ascii="Arial" w:hAnsi="Arial" w:cs="Arial"/>
                <w:sz w:val="20"/>
                <w:szCs w:val="20"/>
              </w:rPr>
              <w:t>GENERALNI SEKRETARIAT VLADE REPUBLIKE SLOVENIJE</w:t>
            </w:r>
          </w:p>
          <w:p w:rsidR="00644E67" w:rsidRPr="00F2168B" w:rsidRDefault="004C117C" w:rsidP="005612A1">
            <w:pPr>
              <w:spacing w:after="0"/>
              <w:rPr>
                <w:rFonts w:ascii="Arial" w:hAnsi="Arial" w:cs="Arial"/>
                <w:sz w:val="20"/>
                <w:szCs w:val="20"/>
              </w:rPr>
            </w:pPr>
            <w:hyperlink r:id="rId9" w:history="1">
              <w:r w:rsidR="00644E67" w:rsidRPr="00F2168B">
                <w:rPr>
                  <w:rStyle w:val="Hiperpovezava"/>
                  <w:rFonts w:ascii="Arial" w:hAnsi="Arial" w:cs="Arial"/>
                  <w:sz w:val="20"/>
                  <w:szCs w:val="20"/>
                </w:rPr>
                <w:t>Gp.gs@gov.si</w:t>
              </w:r>
            </w:hyperlink>
          </w:p>
          <w:p w:rsidR="00644E67" w:rsidRDefault="00644E67" w:rsidP="005612A1">
            <w:pPr>
              <w:spacing w:after="0"/>
              <w:rPr>
                <w:rFonts w:ascii="Arial" w:hAnsi="Arial" w:cs="Arial"/>
                <w:sz w:val="20"/>
                <w:szCs w:val="20"/>
              </w:rPr>
            </w:pPr>
          </w:p>
          <w:p w:rsidR="0008290F" w:rsidRDefault="0008290F" w:rsidP="005612A1">
            <w:pPr>
              <w:spacing w:after="0"/>
              <w:rPr>
                <w:rFonts w:ascii="Arial" w:hAnsi="Arial" w:cs="Arial"/>
                <w:sz w:val="20"/>
                <w:szCs w:val="20"/>
              </w:rPr>
            </w:pPr>
          </w:p>
          <w:p w:rsidR="0008290F" w:rsidRPr="00F2168B" w:rsidRDefault="0008290F" w:rsidP="005612A1">
            <w:pPr>
              <w:spacing w:after="0"/>
              <w:rPr>
                <w:rFonts w:ascii="Arial" w:hAnsi="Arial" w:cs="Arial"/>
                <w:sz w:val="20"/>
                <w:szCs w:val="20"/>
              </w:rPr>
            </w:pPr>
          </w:p>
        </w:tc>
      </w:tr>
      <w:tr w:rsidR="00644E67" w:rsidRPr="00F2168B" w:rsidTr="00956616">
        <w:tc>
          <w:tcPr>
            <w:tcW w:w="9163" w:type="dxa"/>
            <w:gridSpan w:val="4"/>
          </w:tcPr>
          <w:p w:rsidR="00717EFD" w:rsidRPr="00F2168B" w:rsidRDefault="00644E67" w:rsidP="00717EFD">
            <w:pPr>
              <w:pStyle w:val="Naslovpredpisa"/>
              <w:spacing w:before="0" w:after="0" w:line="276" w:lineRule="auto"/>
              <w:jc w:val="left"/>
              <w:rPr>
                <w:sz w:val="20"/>
                <w:szCs w:val="20"/>
              </w:rPr>
            </w:pPr>
            <w:r w:rsidRPr="00F2168B">
              <w:rPr>
                <w:sz w:val="20"/>
                <w:szCs w:val="20"/>
              </w:rPr>
              <w:t xml:space="preserve">ZADEVA: </w:t>
            </w:r>
            <w:bookmarkStart w:id="1" w:name="_Hlk40857591"/>
            <w:proofErr w:type="spellStart"/>
            <w:r w:rsidR="00A13C27" w:rsidRPr="00F2168B">
              <w:rPr>
                <w:sz w:val="20"/>
                <w:szCs w:val="20"/>
              </w:rPr>
              <w:t>Obeležitev</w:t>
            </w:r>
            <w:proofErr w:type="spellEnd"/>
            <w:r w:rsidR="00A13C27" w:rsidRPr="00F2168B">
              <w:rPr>
                <w:sz w:val="20"/>
                <w:szCs w:val="20"/>
              </w:rPr>
              <w:t xml:space="preserve"> </w:t>
            </w:r>
            <w:r w:rsidR="00B372E0" w:rsidRPr="00F2168B">
              <w:rPr>
                <w:sz w:val="20"/>
                <w:szCs w:val="20"/>
              </w:rPr>
              <w:t>1</w:t>
            </w:r>
            <w:r w:rsidR="003D7DF6" w:rsidRPr="00F2168B">
              <w:rPr>
                <w:sz w:val="20"/>
                <w:szCs w:val="20"/>
              </w:rPr>
              <w:t>4</w:t>
            </w:r>
            <w:r w:rsidR="00B372E0" w:rsidRPr="00F2168B">
              <w:rPr>
                <w:sz w:val="20"/>
                <w:szCs w:val="20"/>
              </w:rPr>
              <w:t xml:space="preserve">0. obletnice smrti </w:t>
            </w:r>
            <w:r w:rsidR="00717EFD" w:rsidRPr="00F2168B">
              <w:rPr>
                <w:sz w:val="20"/>
                <w:szCs w:val="20"/>
              </w:rPr>
              <w:t>Josipa Jurčiča – slovenskega pisatelja, pesnika in časnikarja</w:t>
            </w:r>
            <w:bookmarkEnd w:id="1"/>
            <w:r w:rsidR="00A31D35">
              <w:rPr>
                <w:sz w:val="20"/>
                <w:szCs w:val="20"/>
              </w:rPr>
              <w:t xml:space="preserve"> – predlog za obravnavo</w:t>
            </w:r>
          </w:p>
          <w:p w:rsidR="00717EFD" w:rsidRPr="00F2168B" w:rsidRDefault="00717EFD" w:rsidP="00717EFD">
            <w:pPr>
              <w:pStyle w:val="Naslovpredpisa"/>
              <w:spacing w:before="0" w:after="0" w:line="276" w:lineRule="auto"/>
              <w:jc w:val="left"/>
              <w:rPr>
                <w:sz w:val="20"/>
                <w:szCs w:val="20"/>
              </w:rPr>
            </w:pPr>
          </w:p>
        </w:tc>
      </w:tr>
      <w:tr w:rsidR="00644E67" w:rsidRPr="00F2168B" w:rsidTr="00956616">
        <w:tc>
          <w:tcPr>
            <w:tcW w:w="9163" w:type="dxa"/>
            <w:gridSpan w:val="4"/>
          </w:tcPr>
          <w:p w:rsidR="00644E67" w:rsidRPr="00F2168B" w:rsidRDefault="00644E67" w:rsidP="005612A1">
            <w:pPr>
              <w:pStyle w:val="Poglavje"/>
              <w:spacing w:before="0" w:after="0" w:line="276" w:lineRule="auto"/>
              <w:jc w:val="left"/>
              <w:rPr>
                <w:sz w:val="20"/>
                <w:szCs w:val="20"/>
              </w:rPr>
            </w:pPr>
            <w:r w:rsidRPr="00F2168B">
              <w:rPr>
                <w:sz w:val="20"/>
                <w:szCs w:val="20"/>
              </w:rPr>
              <w:t>1. Predlog sklepov vlade:</w:t>
            </w:r>
          </w:p>
        </w:tc>
      </w:tr>
      <w:tr w:rsidR="00644E67" w:rsidRPr="00F2168B" w:rsidTr="00956616">
        <w:tc>
          <w:tcPr>
            <w:tcW w:w="9163" w:type="dxa"/>
            <w:gridSpan w:val="4"/>
          </w:tcPr>
          <w:p w:rsidR="003D7DF6" w:rsidRPr="00F2168B" w:rsidRDefault="003D7DF6" w:rsidP="005612A1">
            <w:pPr>
              <w:spacing w:after="0"/>
              <w:rPr>
                <w:rFonts w:ascii="Arial" w:hAnsi="Arial" w:cs="Arial"/>
                <w:iCs/>
                <w:sz w:val="20"/>
                <w:szCs w:val="20"/>
                <w:lang w:eastAsia="sl-SI"/>
              </w:rPr>
            </w:pPr>
          </w:p>
          <w:p w:rsidR="00A13C27" w:rsidRPr="00F2168B" w:rsidRDefault="00717EFD" w:rsidP="005612A1">
            <w:pPr>
              <w:spacing w:after="0"/>
              <w:rPr>
                <w:rFonts w:ascii="Arial" w:hAnsi="Arial" w:cs="Arial"/>
                <w:iCs/>
                <w:sz w:val="20"/>
                <w:szCs w:val="20"/>
                <w:lang w:eastAsia="sl-SI"/>
              </w:rPr>
            </w:pPr>
            <w:r w:rsidRPr="00F2168B">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w:t>
            </w:r>
            <w:r w:rsidR="00A13C27" w:rsidRPr="00F2168B">
              <w:rPr>
                <w:rFonts w:ascii="Arial" w:hAnsi="Arial" w:cs="Arial"/>
                <w:iCs/>
                <w:sz w:val="20"/>
                <w:szCs w:val="20"/>
                <w:lang w:eastAsia="sl-SI"/>
              </w:rPr>
              <w:t>je Vlada Republike Slovenije na… redni seji dne… pod točko… spreje</w:t>
            </w:r>
            <w:bookmarkStart w:id="2" w:name="_GoBack"/>
            <w:bookmarkEnd w:id="2"/>
            <w:r w:rsidR="00A13C27" w:rsidRPr="00F2168B">
              <w:rPr>
                <w:rFonts w:ascii="Arial" w:hAnsi="Arial" w:cs="Arial"/>
                <w:iCs/>
                <w:sz w:val="20"/>
                <w:szCs w:val="20"/>
                <w:lang w:eastAsia="sl-SI"/>
              </w:rPr>
              <w:t>la naslednj</w:t>
            </w:r>
            <w:r w:rsidR="005E10FA" w:rsidRPr="00F2168B">
              <w:rPr>
                <w:rFonts w:ascii="Arial" w:hAnsi="Arial" w:cs="Arial"/>
                <w:iCs/>
                <w:sz w:val="20"/>
                <w:szCs w:val="20"/>
                <w:lang w:eastAsia="sl-SI"/>
              </w:rPr>
              <w:t>i</w:t>
            </w:r>
          </w:p>
          <w:p w:rsidR="00A13C27" w:rsidRPr="00F2168B" w:rsidRDefault="00A13C27" w:rsidP="005612A1">
            <w:pPr>
              <w:spacing w:after="0"/>
              <w:rPr>
                <w:rFonts w:ascii="Arial" w:hAnsi="Arial" w:cs="Arial"/>
                <w:iCs/>
                <w:sz w:val="20"/>
                <w:szCs w:val="20"/>
                <w:lang w:eastAsia="sl-SI"/>
              </w:rPr>
            </w:pPr>
          </w:p>
          <w:p w:rsidR="0008290F" w:rsidRDefault="0008290F" w:rsidP="005612A1">
            <w:pPr>
              <w:spacing w:after="0"/>
              <w:jc w:val="center"/>
              <w:rPr>
                <w:rFonts w:ascii="Arial" w:hAnsi="Arial" w:cs="Arial"/>
                <w:b/>
                <w:bCs/>
                <w:iCs/>
                <w:sz w:val="20"/>
                <w:szCs w:val="20"/>
                <w:lang w:eastAsia="sl-SI"/>
              </w:rPr>
            </w:pPr>
          </w:p>
          <w:p w:rsidR="0008290F" w:rsidRDefault="0008290F" w:rsidP="005612A1">
            <w:pPr>
              <w:spacing w:after="0"/>
              <w:jc w:val="center"/>
              <w:rPr>
                <w:rFonts w:ascii="Arial" w:hAnsi="Arial" w:cs="Arial"/>
                <w:b/>
                <w:bCs/>
                <w:iCs/>
                <w:sz w:val="20"/>
                <w:szCs w:val="20"/>
                <w:lang w:eastAsia="sl-SI"/>
              </w:rPr>
            </w:pPr>
          </w:p>
          <w:p w:rsidR="00A13C27" w:rsidRPr="00F2168B" w:rsidRDefault="00A13C27" w:rsidP="005612A1">
            <w:pPr>
              <w:spacing w:after="0"/>
              <w:jc w:val="center"/>
              <w:rPr>
                <w:rFonts w:ascii="Arial" w:hAnsi="Arial" w:cs="Arial"/>
                <w:b/>
                <w:bCs/>
                <w:iCs/>
                <w:sz w:val="20"/>
                <w:szCs w:val="20"/>
                <w:lang w:eastAsia="sl-SI"/>
              </w:rPr>
            </w:pPr>
            <w:r w:rsidRPr="00F2168B">
              <w:rPr>
                <w:rFonts w:ascii="Arial" w:hAnsi="Arial" w:cs="Arial"/>
                <w:b/>
                <w:bCs/>
                <w:iCs/>
                <w:sz w:val="20"/>
                <w:szCs w:val="20"/>
                <w:lang w:eastAsia="sl-SI"/>
              </w:rPr>
              <w:t>SKLEP</w:t>
            </w:r>
            <w:r w:rsidR="00717EFD" w:rsidRPr="00F2168B">
              <w:rPr>
                <w:rFonts w:ascii="Arial" w:hAnsi="Arial" w:cs="Arial"/>
                <w:b/>
                <w:bCs/>
                <w:iCs/>
                <w:sz w:val="20"/>
                <w:szCs w:val="20"/>
                <w:lang w:eastAsia="sl-SI"/>
              </w:rPr>
              <w:t>:</w:t>
            </w:r>
          </w:p>
          <w:p w:rsidR="00A13C27" w:rsidRPr="00F2168B" w:rsidRDefault="00A13C27" w:rsidP="005612A1">
            <w:pPr>
              <w:spacing w:after="0"/>
              <w:rPr>
                <w:rFonts w:ascii="Arial" w:hAnsi="Arial" w:cs="Arial"/>
                <w:iCs/>
                <w:sz w:val="20"/>
                <w:szCs w:val="20"/>
                <w:lang w:eastAsia="sl-SI"/>
              </w:rPr>
            </w:pPr>
          </w:p>
          <w:p w:rsidR="005612A1" w:rsidRPr="00F2168B" w:rsidRDefault="00717EFD" w:rsidP="00717EFD">
            <w:pPr>
              <w:spacing w:line="312" w:lineRule="auto"/>
              <w:rPr>
                <w:rFonts w:ascii="Arial" w:hAnsi="Arial" w:cs="Arial"/>
                <w:iCs/>
                <w:sz w:val="20"/>
                <w:szCs w:val="20"/>
              </w:rPr>
            </w:pPr>
            <w:r w:rsidRPr="00F2168B">
              <w:rPr>
                <w:rFonts w:ascii="Arial" w:hAnsi="Arial" w:cs="Arial"/>
                <w:iCs/>
                <w:sz w:val="20"/>
                <w:szCs w:val="20"/>
              </w:rPr>
              <w:t>Vlada Republike Slovenije l</w:t>
            </w:r>
            <w:r w:rsidR="00A13C27" w:rsidRPr="00F2168B">
              <w:rPr>
                <w:rFonts w:ascii="Arial" w:hAnsi="Arial" w:cs="Arial"/>
                <w:iCs/>
                <w:sz w:val="20"/>
                <w:szCs w:val="20"/>
              </w:rPr>
              <w:t>eto 20</w:t>
            </w:r>
            <w:r w:rsidR="00323C1E" w:rsidRPr="00F2168B">
              <w:rPr>
                <w:rFonts w:ascii="Arial" w:hAnsi="Arial" w:cs="Arial"/>
                <w:iCs/>
                <w:sz w:val="20"/>
                <w:szCs w:val="20"/>
              </w:rPr>
              <w:t>21</w:t>
            </w:r>
            <w:r w:rsidR="00A13C27" w:rsidRPr="00F2168B">
              <w:rPr>
                <w:rFonts w:ascii="Arial" w:hAnsi="Arial" w:cs="Arial"/>
                <w:iCs/>
                <w:sz w:val="20"/>
                <w:szCs w:val="20"/>
              </w:rPr>
              <w:t xml:space="preserve"> razglasi za </w:t>
            </w:r>
            <w:r w:rsidR="00323C1E" w:rsidRPr="00F2168B">
              <w:rPr>
                <w:rFonts w:ascii="Arial" w:hAnsi="Arial" w:cs="Arial"/>
                <w:iCs/>
                <w:sz w:val="20"/>
                <w:szCs w:val="20"/>
              </w:rPr>
              <w:t xml:space="preserve">Jurčičevo </w:t>
            </w:r>
            <w:r w:rsidR="00B372E0" w:rsidRPr="00F2168B">
              <w:rPr>
                <w:rFonts w:ascii="Arial" w:hAnsi="Arial" w:cs="Arial"/>
                <w:iCs/>
                <w:sz w:val="20"/>
                <w:szCs w:val="20"/>
              </w:rPr>
              <w:t>leto</w:t>
            </w:r>
            <w:r w:rsidR="00A13C27" w:rsidRPr="00F2168B">
              <w:rPr>
                <w:rFonts w:ascii="Arial" w:hAnsi="Arial" w:cs="Arial"/>
                <w:iCs/>
                <w:sz w:val="20"/>
                <w:szCs w:val="20"/>
              </w:rPr>
              <w:t>.</w:t>
            </w:r>
          </w:p>
          <w:p w:rsidR="00A13C27" w:rsidRPr="00F2168B" w:rsidRDefault="00A13C27" w:rsidP="00323C1E">
            <w:pPr>
              <w:spacing w:line="312" w:lineRule="auto"/>
              <w:ind w:left="360"/>
              <w:rPr>
                <w:rFonts w:ascii="Arial" w:hAnsi="Arial" w:cs="Arial"/>
                <w:iCs/>
                <w:sz w:val="20"/>
                <w:szCs w:val="20"/>
              </w:rPr>
            </w:pPr>
          </w:p>
          <w:p w:rsidR="00B372E0" w:rsidRPr="00F2168B" w:rsidRDefault="00B372E0" w:rsidP="005612A1">
            <w:pPr>
              <w:spacing w:after="0" w:line="312" w:lineRule="auto"/>
              <w:rPr>
                <w:rFonts w:ascii="Arial" w:hAnsi="Arial" w:cs="Arial"/>
                <w:iCs/>
                <w:sz w:val="20"/>
                <w:szCs w:val="20"/>
              </w:rPr>
            </w:pPr>
          </w:p>
          <w:p w:rsidR="00F3295C" w:rsidRPr="00F2168B" w:rsidRDefault="00F3295C" w:rsidP="005612A1">
            <w:pPr>
              <w:spacing w:after="0"/>
              <w:rPr>
                <w:rFonts w:ascii="Arial" w:hAnsi="Arial" w:cs="Arial"/>
                <w:iCs/>
                <w:sz w:val="20"/>
                <w:szCs w:val="20"/>
              </w:rPr>
            </w:pPr>
          </w:p>
          <w:p w:rsidR="00F3295C" w:rsidRPr="00F2168B" w:rsidRDefault="00F3295C" w:rsidP="005612A1">
            <w:pPr>
              <w:spacing w:after="0"/>
              <w:rPr>
                <w:rFonts w:ascii="Arial" w:hAnsi="Arial" w:cs="Arial"/>
                <w:iCs/>
                <w:sz w:val="20"/>
                <w:szCs w:val="20"/>
              </w:rPr>
            </w:pPr>
            <w:r w:rsidRPr="00F2168B">
              <w:rPr>
                <w:rFonts w:ascii="Arial" w:hAnsi="Arial" w:cs="Arial"/>
                <w:iCs/>
                <w:sz w:val="20"/>
                <w:szCs w:val="20"/>
              </w:rPr>
              <w:t xml:space="preserve">                                                                           </w:t>
            </w:r>
            <w:r w:rsidR="00323C1E" w:rsidRPr="00F2168B">
              <w:rPr>
                <w:rFonts w:ascii="Arial" w:hAnsi="Arial" w:cs="Arial"/>
                <w:iCs/>
                <w:sz w:val="20"/>
                <w:szCs w:val="20"/>
              </w:rPr>
              <w:t xml:space="preserve">  </w:t>
            </w:r>
            <w:r w:rsidR="00717EFD" w:rsidRPr="00F2168B">
              <w:rPr>
                <w:rFonts w:ascii="Arial" w:hAnsi="Arial" w:cs="Arial"/>
                <w:iCs/>
                <w:sz w:val="20"/>
                <w:szCs w:val="20"/>
              </w:rPr>
              <w:t xml:space="preserve"> </w:t>
            </w:r>
            <w:r w:rsidR="00323C1E" w:rsidRPr="00F2168B">
              <w:rPr>
                <w:rFonts w:ascii="Arial" w:hAnsi="Arial" w:cs="Arial"/>
                <w:iCs/>
                <w:sz w:val="20"/>
                <w:szCs w:val="20"/>
              </w:rPr>
              <w:t xml:space="preserve">  </w:t>
            </w:r>
            <w:r w:rsidR="00717EFD" w:rsidRPr="00F2168B">
              <w:rPr>
                <w:rFonts w:ascii="Arial" w:hAnsi="Arial" w:cs="Arial"/>
                <w:iCs/>
                <w:sz w:val="20"/>
                <w:szCs w:val="20"/>
              </w:rPr>
              <w:t>d</w:t>
            </w:r>
            <w:r w:rsidR="00323C1E" w:rsidRPr="00F2168B">
              <w:rPr>
                <w:rFonts w:ascii="Arial" w:hAnsi="Arial" w:cs="Arial"/>
                <w:iCs/>
                <w:sz w:val="20"/>
                <w:szCs w:val="20"/>
              </w:rPr>
              <w:t>r. Božo Predalič</w:t>
            </w:r>
          </w:p>
          <w:p w:rsidR="00F3295C" w:rsidRPr="00F2168B" w:rsidRDefault="00F3295C" w:rsidP="005612A1">
            <w:pPr>
              <w:spacing w:after="0"/>
              <w:rPr>
                <w:rFonts w:ascii="Arial" w:hAnsi="Arial" w:cs="Arial"/>
                <w:iCs/>
                <w:sz w:val="20"/>
                <w:szCs w:val="20"/>
              </w:rPr>
            </w:pPr>
            <w:r w:rsidRPr="00F2168B">
              <w:rPr>
                <w:rFonts w:ascii="Arial" w:hAnsi="Arial" w:cs="Arial"/>
                <w:iCs/>
                <w:sz w:val="20"/>
                <w:szCs w:val="20"/>
              </w:rPr>
              <w:t xml:space="preserve">                                                                           </w:t>
            </w:r>
            <w:r w:rsidR="00323C1E" w:rsidRPr="00F2168B">
              <w:rPr>
                <w:rFonts w:ascii="Arial" w:hAnsi="Arial" w:cs="Arial"/>
                <w:iCs/>
                <w:sz w:val="20"/>
                <w:szCs w:val="20"/>
              </w:rPr>
              <w:t xml:space="preserve">   </w:t>
            </w:r>
            <w:r w:rsidRPr="00F2168B">
              <w:rPr>
                <w:rFonts w:ascii="Arial" w:hAnsi="Arial" w:cs="Arial"/>
                <w:iCs/>
                <w:sz w:val="20"/>
                <w:szCs w:val="20"/>
              </w:rPr>
              <w:t xml:space="preserve"> generaln</w:t>
            </w:r>
            <w:r w:rsidR="00323C1E" w:rsidRPr="00F2168B">
              <w:rPr>
                <w:rFonts w:ascii="Arial" w:hAnsi="Arial" w:cs="Arial"/>
                <w:iCs/>
                <w:sz w:val="20"/>
                <w:szCs w:val="20"/>
              </w:rPr>
              <w:t>i</w:t>
            </w:r>
            <w:r w:rsidRPr="00F2168B">
              <w:rPr>
                <w:rFonts w:ascii="Arial" w:hAnsi="Arial" w:cs="Arial"/>
                <w:iCs/>
                <w:sz w:val="20"/>
                <w:szCs w:val="20"/>
              </w:rPr>
              <w:t xml:space="preserve"> sekretar</w:t>
            </w:r>
          </w:p>
          <w:p w:rsidR="00F3295C" w:rsidRPr="00F2168B" w:rsidRDefault="00F3295C" w:rsidP="005612A1">
            <w:pPr>
              <w:spacing w:after="0"/>
              <w:rPr>
                <w:rFonts w:ascii="Arial" w:hAnsi="Arial" w:cs="Arial"/>
                <w:iCs/>
                <w:sz w:val="20"/>
                <w:szCs w:val="20"/>
              </w:rPr>
            </w:pPr>
          </w:p>
          <w:p w:rsidR="00B372E0" w:rsidRPr="00F2168B" w:rsidRDefault="00B372E0" w:rsidP="005612A1">
            <w:pPr>
              <w:spacing w:after="0"/>
              <w:rPr>
                <w:rFonts w:ascii="Arial" w:hAnsi="Arial" w:cs="Arial"/>
                <w:iCs/>
                <w:sz w:val="20"/>
                <w:szCs w:val="20"/>
              </w:rPr>
            </w:pPr>
          </w:p>
          <w:p w:rsidR="0008290F" w:rsidRDefault="0008290F" w:rsidP="005612A1">
            <w:pPr>
              <w:spacing w:after="0"/>
              <w:rPr>
                <w:rFonts w:ascii="Arial" w:hAnsi="Arial" w:cs="Arial"/>
                <w:iCs/>
                <w:sz w:val="20"/>
                <w:szCs w:val="20"/>
              </w:rPr>
            </w:pPr>
          </w:p>
          <w:p w:rsidR="00B372E0" w:rsidRPr="00F2168B" w:rsidRDefault="00B372E0" w:rsidP="005612A1">
            <w:pPr>
              <w:spacing w:after="0"/>
              <w:rPr>
                <w:rFonts w:ascii="Arial" w:hAnsi="Arial" w:cs="Arial"/>
                <w:iCs/>
                <w:sz w:val="20"/>
                <w:szCs w:val="20"/>
              </w:rPr>
            </w:pPr>
            <w:r w:rsidRPr="00F2168B">
              <w:rPr>
                <w:rFonts w:ascii="Arial" w:hAnsi="Arial" w:cs="Arial"/>
                <w:iCs/>
                <w:sz w:val="20"/>
                <w:szCs w:val="20"/>
              </w:rPr>
              <w:t>Sklep prejmejo:</w:t>
            </w:r>
          </w:p>
          <w:p w:rsidR="00B372E0" w:rsidRPr="0008290F" w:rsidRDefault="00B372E0" w:rsidP="0008290F">
            <w:pPr>
              <w:pStyle w:val="Poglavje"/>
              <w:widowControl w:val="0"/>
              <w:numPr>
                <w:ilvl w:val="0"/>
                <w:numId w:val="35"/>
              </w:numPr>
              <w:spacing w:before="0" w:after="0" w:line="276" w:lineRule="auto"/>
              <w:jc w:val="left"/>
              <w:rPr>
                <w:b w:val="0"/>
                <w:sz w:val="20"/>
                <w:szCs w:val="20"/>
              </w:rPr>
            </w:pPr>
            <w:r w:rsidRPr="0008290F">
              <w:rPr>
                <w:b w:val="0"/>
                <w:sz w:val="20"/>
                <w:szCs w:val="20"/>
              </w:rPr>
              <w:t>ministrstva in vladne službe</w:t>
            </w:r>
          </w:p>
          <w:p w:rsidR="00644E67" w:rsidRPr="00F2168B" w:rsidRDefault="00644E67" w:rsidP="005612A1">
            <w:pPr>
              <w:pStyle w:val="Neotevilenodstavek"/>
              <w:spacing w:before="0" w:after="0" w:line="276" w:lineRule="auto"/>
              <w:rPr>
                <w:iCs/>
                <w:sz w:val="20"/>
                <w:szCs w:val="20"/>
              </w:rPr>
            </w:pPr>
          </w:p>
          <w:p w:rsidR="00717EFD" w:rsidRPr="00F2168B" w:rsidRDefault="00717EFD" w:rsidP="005612A1">
            <w:pPr>
              <w:pStyle w:val="Neotevilenodstavek"/>
              <w:spacing w:before="0" w:after="0" w:line="276" w:lineRule="auto"/>
              <w:rPr>
                <w:iCs/>
                <w:sz w:val="20"/>
                <w:szCs w:val="20"/>
              </w:rPr>
            </w:pPr>
          </w:p>
          <w:p w:rsidR="005612A1" w:rsidRDefault="005612A1" w:rsidP="005612A1">
            <w:pPr>
              <w:pStyle w:val="Neotevilenodstavek"/>
              <w:spacing w:before="0" w:after="0" w:line="276" w:lineRule="auto"/>
              <w:rPr>
                <w:iCs/>
                <w:sz w:val="20"/>
                <w:szCs w:val="20"/>
              </w:rPr>
            </w:pPr>
          </w:p>
          <w:p w:rsidR="0008290F" w:rsidRDefault="0008290F" w:rsidP="005612A1">
            <w:pPr>
              <w:pStyle w:val="Neotevilenodstavek"/>
              <w:spacing w:before="0" w:after="0" w:line="276" w:lineRule="auto"/>
              <w:rPr>
                <w:iCs/>
                <w:sz w:val="20"/>
                <w:szCs w:val="20"/>
              </w:rPr>
            </w:pPr>
          </w:p>
          <w:p w:rsidR="0008290F" w:rsidRDefault="0008290F" w:rsidP="005612A1">
            <w:pPr>
              <w:pStyle w:val="Neotevilenodstavek"/>
              <w:spacing w:before="0" w:after="0" w:line="276" w:lineRule="auto"/>
              <w:rPr>
                <w:iCs/>
                <w:sz w:val="20"/>
                <w:szCs w:val="20"/>
              </w:rPr>
            </w:pPr>
          </w:p>
          <w:p w:rsidR="0008290F" w:rsidRPr="00F2168B" w:rsidRDefault="0008290F" w:rsidP="005612A1">
            <w:pPr>
              <w:pStyle w:val="Neotevilenodstavek"/>
              <w:spacing w:before="0" w:after="0" w:line="276" w:lineRule="auto"/>
              <w:rPr>
                <w:iCs/>
                <w:sz w:val="20"/>
                <w:szCs w:val="20"/>
              </w:rPr>
            </w:pPr>
          </w:p>
        </w:tc>
      </w:tr>
      <w:tr w:rsidR="00644E67" w:rsidRPr="00F2168B" w:rsidTr="00956616">
        <w:tc>
          <w:tcPr>
            <w:tcW w:w="9163" w:type="dxa"/>
            <w:gridSpan w:val="4"/>
          </w:tcPr>
          <w:p w:rsidR="00644E67" w:rsidRPr="00F2168B" w:rsidRDefault="00644E67" w:rsidP="005612A1">
            <w:pPr>
              <w:pStyle w:val="Neotevilenodstavek"/>
              <w:spacing w:before="0" w:after="0" w:line="276" w:lineRule="auto"/>
              <w:rPr>
                <w:b/>
                <w:iCs/>
                <w:sz w:val="20"/>
                <w:szCs w:val="20"/>
              </w:rPr>
            </w:pPr>
            <w:r w:rsidRPr="00F2168B">
              <w:rPr>
                <w:b/>
                <w:sz w:val="20"/>
                <w:szCs w:val="20"/>
              </w:rPr>
              <w:t>2. Predlog za obravnavo predloga zakona po nujnem ali skrajšanem postopku v državnem zboru z obrazložitvijo razlogov:</w:t>
            </w:r>
          </w:p>
        </w:tc>
      </w:tr>
      <w:tr w:rsidR="00644E67" w:rsidRPr="00F2168B" w:rsidTr="00956616">
        <w:tc>
          <w:tcPr>
            <w:tcW w:w="9163" w:type="dxa"/>
            <w:gridSpan w:val="4"/>
          </w:tcPr>
          <w:p w:rsidR="00644E67" w:rsidRPr="00F2168B" w:rsidRDefault="00717EFD" w:rsidP="005612A1">
            <w:pPr>
              <w:pStyle w:val="Neotevilenodstavek"/>
              <w:spacing w:before="0" w:after="0" w:line="276" w:lineRule="auto"/>
              <w:rPr>
                <w:iCs/>
                <w:sz w:val="20"/>
                <w:szCs w:val="20"/>
              </w:rPr>
            </w:pPr>
            <w:r w:rsidRPr="00F2168B">
              <w:rPr>
                <w:iCs/>
                <w:sz w:val="20"/>
                <w:szCs w:val="20"/>
              </w:rPr>
              <w:t>/</w:t>
            </w:r>
          </w:p>
        </w:tc>
      </w:tr>
      <w:tr w:rsidR="00644E67" w:rsidRPr="00F2168B" w:rsidTr="00956616">
        <w:tc>
          <w:tcPr>
            <w:tcW w:w="9163" w:type="dxa"/>
            <w:gridSpan w:val="4"/>
          </w:tcPr>
          <w:p w:rsidR="00644E67" w:rsidRPr="00F2168B" w:rsidRDefault="00644E67" w:rsidP="005612A1">
            <w:pPr>
              <w:pStyle w:val="Neotevilenodstavek"/>
              <w:spacing w:before="0" w:after="0" w:line="276" w:lineRule="auto"/>
              <w:rPr>
                <w:b/>
                <w:iCs/>
                <w:sz w:val="20"/>
                <w:szCs w:val="20"/>
              </w:rPr>
            </w:pPr>
            <w:r w:rsidRPr="00F2168B">
              <w:rPr>
                <w:b/>
                <w:sz w:val="20"/>
                <w:szCs w:val="20"/>
              </w:rPr>
              <w:t>3.</w:t>
            </w:r>
            <w:r w:rsidR="00057CEE" w:rsidRPr="00F2168B">
              <w:rPr>
                <w:b/>
                <w:sz w:val="20"/>
                <w:szCs w:val="20"/>
              </w:rPr>
              <w:t xml:space="preserve"> </w:t>
            </w:r>
            <w:r w:rsidRPr="00F2168B">
              <w:rPr>
                <w:b/>
                <w:sz w:val="20"/>
                <w:szCs w:val="20"/>
              </w:rPr>
              <w:t>a Osebe, odgovorne za strokovno pripravo in usklajenost gradiva:</w:t>
            </w:r>
          </w:p>
        </w:tc>
      </w:tr>
      <w:tr w:rsidR="00644E67" w:rsidRPr="00F2168B" w:rsidTr="00956616">
        <w:tc>
          <w:tcPr>
            <w:tcW w:w="9163" w:type="dxa"/>
            <w:gridSpan w:val="4"/>
          </w:tcPr>
          <w:p w:rsidR="00717EFD" w:rsidRPr="00F2168B" w:rsidRDefault="00717EFD" w:rsidP="00717EFD">
            <w:pPr>
              <w:pStyle w:val="Neotevilenodstavek"/>
              <w:spacing w:before="0" w:after="0" w:line="260" w:lineRule="exact"/>
              <w:rPr>
                <w:iCs/>
                <w:sz w:val="20"/>
                <w:szCs w:val="20"/>
              </w:rPr>
            </w:pPr>
            <w:r w:rsidRPr="00F2168B">
              <w:rPr>
                <w:iCs/>
                <w:sz w:val="20"/>
                <w:szCs w:val="20"/>
              </w:rPr>
              <w:lastRenderedPageBreak/>
              <w:t>dr. Vasko Simoniti, minister</w:t>
            </w:r>
          </w:p>
          <w:p w:rsidR="00717EFD" w:rsidRPr="00F2168B" w:rsidRDefault="00717EFD" w:rsidP="00717EFD">
            <w:pPr>
              <w:pStyle w:val="Neotevilenodstavek"/>
              <w:spacing w:before="0" w:after="0" w:line="260" w:lineRule="exact"/>
              <w:rPr>
                <w:iCs/>
                <w:sz w:val="20"/>
                <w:szCs w:val="20"/>
              </w:rPr>
            </w:pPr>
            <w:r w:rsidRPr="00F2168B">
              <w:rPr>
                <w:iCs/>
                <w:sz w:val="20"/>
                <w:szCs w:val="20"/>
              </w:rPr>
              <w:t>Damjan Damjanovič, V. D. generalnega direktorja</w:t>
            </w:r>
          </w:p>
          <w:p w:rsidR="00717EFD" w:rsidRPr="00F2168B" w:rsidRDefault="00717EFD" w:rsidP="00717EFD">
            <w:pPr>
              <w:pStyle w:val="Neotevilenodstavek"/>
              <w:spacing w:before="0" w:after="0" w:line="260" w:lineRule="exact"/>
              <w:rPr>
                <w:iCs/>
                <w:sz w:val="20"/>
                <w:szCs w:val="20"/>
              </w:rPr>
            </w:pPr>
            <w:r w:rsidRPr="00F2168B">
              <w:rPr>
                <w:iCs/>
                <w:sz w:val="20"/>
                <w:szCs w:val="20"/>
              </w:rPr>
              <w:t>mag. Marjeta Pečarič, sekretarka</w:t>
            </w:r>
          </w:p>
          <w:p w:rsidR="00644E67" w:rsidRPr="00F2168B" w:rsidRDefault="00644E67" w:rsidP="00523B17">
            <w:pPr>
              <w:pStyle w:val="Neotevilenodstavek"/>
              <w:spacing w:before="0" w:after="0" w:line="276" w:lineRule="auto"/>
              <w:rPr>
                <w:iCs/>
                <w:sz w:val="20"/>
                <w:szCs w:val="20"/>
              </w:rPr>
            </w:pPr>
          </w:p>
        </w:tc>
      </w:tr>
      <w:tr w:rsidR="00644E67" w:rsidRPr="00F2168B" w:rsidTr="00956616">
        <w:tc>
          <w:tcPr>
            <w:tcW w:w="9163" w:type="dxa"/>
            <w:gridSpan w:val="4"/>
          </w:tcPr>
          <w:p w:rsidR="00644E67" w:rsidRPr="00F2168B" w:rsidRDefault="00644E67" w:rsidP="005612A1">
            <w:pPr>
              <w:pStyle w:val="Neotevilenodstavek"/>
              <w:spacing w:before="0" w:after="0" w:line="276" w:lineRule="auto"/>
              <w:rPr>
                <w:b/>
                <w:iCs/>
                <w:sz w:val="20"/>
                <w:szCs w:val="20"/>
              </w:rPr>
            </w:pPr>
            <w:r w:rsidRPr="00F2168B">
              <w:rPr>
                <w:b/>
                <w:iCs/>
                <w:sz w:val="20"/>
                <w:szCs w:val="20"/>
              </w:rPr>
              <w:t>3.</w:t>
            </w:r>
            <w:r w:rsidR="00057CEE" w:rsidRPr="00F2168B">
              <w:rPr>
                <w:b/>
                <w:iCs/>
                <w:sz w:val="20"/>
                <w:szCs w:val="20"/>
              </w:rPr>
              <w:t xml:space="preserve"> </w:t>
            </w:r>
            <w:r w:rsidRPr="00F2168B">
              <w:rPr>
                <w:b/>
                <w:iCs/>
                <w:sz w:val="20"/>
                <w:szCs w:val="20"/>
              </w:rPr>
              <w:t xml:space="preserve">b Zunanji strokovnjaki, ki so </w:t>
            </w:r>
            <w:r w:rsidRPr="00F2168B">
              <w:rPr>
                <w:b/>
                <w:sz w:val="20"/>
                <w:szCs w:val="20"/>
              </w:rPr>
              <w:t>sodelovali pri pripravi dela ali celotnega gradiva:</w:t>
            </w:r>
          </w:p>
        </w:tc>
      </w:tr>
      <w:tr w:rsidR="00644E67" w:rsidRPr="00F2168B" w:rsidTr="00956616">
        <w:tc>
          <w:tcPr>
            <w:tcW w:w="9163" w:type="dxa"/>
            <w:gridSpan w:val="4"/>
          </w:tcPr>
          <w:p w:rsidR="00644E67" w:rsidRPr="00F2168B" w:rsidRDefault="00717EFD" w:rsidP="005612A1">
            <w:pPr>
              <w:pStyle w:val="Neotevilenodstavek"/>
              <w:spacing w:before="0" w:after="0" w:line="276" w:lineRule="auto"/>
              <w:rPr>
                <w:iCs/>
                <w:sz w:val="20"/>
                <w:szCs w:val="20"/>
              </w:rPr>
            </w:pPr>
            <w:r w:rsidRPr="00F2168B">
              <w:rPr>
                <w:iCs/>
                <w:sz w:val="20"/>
                <w:szCs w:val="20"/>
              </w:rPr>
              <w:t>/</w:t>
            </w:r>
          </w:p>
        </w:tc>
      </w:tr>
      <w:tr w:rsidR="00644E67" w:rsidRPr="00F2168B" w:rsidTr="00956616">
        <w:tc>
          <w:tcPr>
            <w:tcW w:w="9163" w:type="dxa"/>
            <w:gridSpan w:val="4"/>
          </w:tcPr>
          <w:p w:rsidR="00644E67" w:rsidRPr="00F2168B" w:rsidRDefault="00644E67" w:rsidP="005612A1">
            <w:pPr>
              <w:pStyle w:val="Neotevilenodstavek"/>
              <w:spacing w:before="0" w:after="0" w:line="276" w:lineRule="auto"/>
              <w:rPr>
                <w:b/>
                <w:iCs/>
                <w:sz w:val="20"/>
                <w:szCs w:val="20"/>
              </w:rPr>
            </w:pPr>
            <w:r w:rsidRPr="00F2168B">
              <w:rPr>
                <w:b/>
                <w:sz w:val="20"/>
                <w:szCs w:val="20"/>
              </w:rPr>
              <w:t>4. Predstavniki vlade, ki bodo sodelovali pri delu državnega zbora:</w:t>
            </w:r>
          </w:p>
        </w:tc>
      </w:tr>
      <w:tr w:rsidR="00644E67" w:rsidRPr="00F2168B" w:rsidTr="00956616">
        <w:tc>
          <w:tcPr>
            <w:tcW w:w="9163" w:type="dxa"/>
            <w:gridSpan w:val="4"/>
          </w:tcPr>
          <w:p w:rsidR="00644E67" w:rsidRPr="00F2168B" w:rsidRDefault="00717EFD" w:rsidP="005612A1">
            <w:pPr>
              <w:pStyle w:val="Neotevilenodstavek"/>
              <w:spacing w:before="0" w:after="0" w:line="276" w:lineRule="auto"/>
              <w:rPr>
                <w:b/>
                <w:sz w:val="20"/>
                <w:szCs w:val="20"/>
              </w:rPr>
            </w:pPr>
            <w:r w:rsidRPr="00F2168B">
              <w:rPr>
                <w:iCs/>
                <w:sz w:val="20"/>
                <w:szCs w:val="20"/>
              </w:rPr>
              <w:t>/</w:t>
            </w:r>
          </w:p>
        </w:tc>
      </w:tr>
      <w:tr w:rsidR="00644E67" w:rsidRPr="00F2168B" w:rsidTr="00956616">
        <w:tc>
          <w:tcPr>
            <w:tcW w:w="9163" w:type="dxa"/>
            <w:gridSpan w:val="4"/>
          </w:tcPr>
          <w:p w:rsidR="00644E67" w:rsidRPr="00F2168B" w:rsidRDefault="00644E67" w:rsidP="005612A1">
            <w:pPr>
              <w:pStyle w:val="Oddelek"/>
              <w:numPr>
                <w:ilvl w:val="0"/>
                <w:numId w:val="0"/>
              </w:numPr>
              <w:spacing w:before="0" w:after="0" w:line="276" w:lineRule="auto"/>
              <w:jc w:val="left"/>
              <w:rPr>
                <w:sz w:val="20"/>
                <w:szCs w:val="20"/>
              </w:rPr>
            </w:pPr>
            <w:r w:rsidRPr="00F2168B">
              <w:rPr>
                <w:sz w:val="20"/>
                <w:szCs w:val="20"/>
              </w:rPr>
              <w:t>5. Kratek povzetek gradiva:</w:t>
            </w:r>
          </w:p>
        </w:tc>
      </w:tr>
      <w:tr w:rsidR="00644E67" w:rsidRPr="00F2168B" w:rsidTr="00956616">
        <w:tc>
          <w:tcPr>
            <w:tcW w:w="9163" w:type="dxa"/>
            <w:gridSpan w:val="4"/>
          </w:tcPr>
          <w:p w:rsidR="00717EFD" w:rsidRPr="00F2168B" w:rsidRDefault="00717EFD" w:rsidP="005612A1">
            <w:pPr>
              <w:pStyle w:val="Neotevilenodstavek"/>
              <w:spacing w:before="0" w:after="0" w:line="276" w:lineRule="auto"/>
              <w:rPr>
                <w:iCs/>
                <w:sz w:val="20"/>
                <w:szCs w:val="20"/>
              </w:rPr>
            </w:pPr>
          </w:p>
          <w:p w:rsidR="00717EFD" w:rsidRPr="00F2168B" w:rsidRDefault="00717EFD" w:rsidP="00F2168B">
            <w:pPr>
              <w:jc w:val="both"/>
              <w:rPr>
                <w:rFonts w:ascii="Arial" w:hAnsi="Arial" w:cs="Arial"/>
                <w:sz w:val="20"/>
                <w:szCs w:val="20"/>
              </w:rPr>
            </w:pPr>
            <w:r w:rsidRPr="00F2168B">
              <w:rPr>
                <w:rFonts w:ascii="Arial" w:hAnsi="Arial" w:cs="Arial"/>
                <w:sz w:val="20"/>
                <w:szCs w:val="20"/>
              </w:rPr>
              <w:t xml:space="preserve">V letu 2021 se spominjamo 140. obletnice smrti Josipa Jurčiča – slovenskega pisatelja, pesnika in časnikarja, avtorja prvega slovenskega romana Deseti brat, ki je bil ena od osrednjih kulturnih in političnih oseb druge polovice 19. stoletja. Razglasitev Jurčičevega leta bo lahko v pomembni meri spodbudila drzno in ustvarjalno zasnovo programskih politik, programov in projektov v letu 2021, od področja založništva, knjižničarstva, gledališč, muzejev, do raziskovalnega in izobraževalnega področja.  Hkrati je to tudi odlična priložnost za </w:t>
            </w:r>
            <w:proofErr w:type="spellStart"/>
            <w:r w:rsidRPr="00F2168B">
              <w:rPr>
                <w:rFonts w:ascii="Arial" w:hAnsi="Arial" w:cs="Arial"/>
                <w:sz w:val="20"/>
                <w:szCs w:val="20"/>
              </w:rPr>
              <w:t>medpodročno</w:t>
            </w:r>
            <w:proofErr w:type="spellEnd"/>
            <w:r w:rsidRPr="00F2168B">
              <w:rPr>
                <w:rFonts w:ascii="Arial" w:hAnsi="Arial" w:cs="Arial"/>
                <w:sz w:val="20"/>
                <w:szCs w:val="20"/>
              </w:rPr>
              <w:t xml:space="preserve"> okrepljeno sodelovanje in vključitev tudi drugih, pomembnih resorjev, kot so denimo šolstvo, raziskovanje in turizem. </w:t>
            </w:r>
            <w:r w:rsidR="00F2168B" w:rsidRPr="00F2168B">
              <w:rPr>
                <w:rFonts w:ascii="Arial" w:hAnsi="Arial" w:cs="Arial"/>
                <w:sz w:val="20"/>
                <w:szCs w:val="20"/>
              </w:rPr>
              <w:t>R</w:t>
            </w:r>
            <w:r w:rsidRPr="00F2168B">
              <w:rPr>
                <w:rFonts w:ascii="Arial" w:hAnsi="Arial" w:cs="Arial"/>
                <w:sz w:val="20"/>
                <w:szCs w:val="20"/>
              </w:rPr>
              <w:t xml:space="preserve">azglasitev Jurčičevega leta 2021 na ravni države </w:t>
            </w:r>
            <w:r w:rsidR="00F2168B" w:rsidRPr="00F2168B">
              <w:rPr>
                <w:rFonts w:ascii="Arial" w:hAnsi="Arial" w:cs="Arial"/>
                <w:sz w:val="20"/>
                <w:szCs w:val="20"/>
              </w:rPr>
              <w:t xml:space="preserve">bo </w:t>
            </w:r>
            <w:r w:rsidRPr="00F2168B">
              <w:rPr>
                <w:rFonts w:ascii="Arial" w:hAnsi="Arial" w:cs="Arial"/>
                <w:sz w:val="20"/>
                <w:szCs w:val="20"/>
              </w:rPr>
              <w:t>pomembno in zelo pozitivno povezala ne samo literate, pisatelje, urednike in  kulturne ustvarjalce, ampak vso Slovenijo.</w:t>
            </w:r>
          </w:p>
          <w:p w:rsidR="001516D6" w:rsidRPr="00F2168B" w:rsidRDefault="001516D6" w:rsidP="005612A1">
            <w:pPr>
              <w:pStyle w:val="Neotevilenodstavek"/>
              <w:spacing w:before="0" w:after="0" w:line="276" w:lineRule="auto"/>
              <w:rPr>
                <w:iCs/>
                <w:sz w:val="20"/>
                <w:szCs w:val="20"/>
              </w:rPr>
            </w:pPr>
          </w:p>
        </w:tc>
      </w:tr>
      <w:tr w:rsidR="00F2168B" w:rsidRPr="00F2168B" w:rsidTr="00856D3A">
        <w:tc>
          <w:tcPr>
            <w:tcW w:w="9163" w:type="dxa"/>
            <w:gridSpan w:val="4"/>
          </w:tcPr>
          <w:p w:rsidR="00F2168B" w:rsidRPr="00F2168B" w:rsidRDefault="00F2168B" w:rsidP="00856D3A">
            <w:pPr>
              <w:pStyle w:val="Oddelek"/>
              <w:numPr>
                <w:ilvl w:val="0"/>
                <w:numId w:val="0"/>
              </w:numPr>
              <w:spacing w:before="0" w:after="0" w:line="260" w:lineRule="exact"/>
              <w:jc w:val="left"/>
              <w:rPr>
                <w:sz w:val="20"/>
                <w:szCs w:val="20"/>
              </w:rPr>
            </w:pPr>
            <w:r w:rsidRPr="00F2168B">
              <w:rPr>
                <w:sz w:val="20"/>
                <w:szCs w:val="20"/>
              </w:rPr>
              <w:t>6. Presoja posledic za:</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a)</w:t>
            </w:r>
          </w:p>
        </w:tc>
        <w:tc>
          <w:tcPr>
            <w:tcW w:w="5444" w:type="dxa"/>
            <w:gridSpan w:val="2"/>
          </w:tcPr>
          <w:p w:rsidR="00F2168B" w:rsidRPr="00F2168B" w:rsidRDefault="00F2168B" w:rsidP="00856D3A">
            <w:pPr>
              <w:pStyle w:val="Neotevilenodstavek"/>
              <w:spacing w:before="0" w:after="0" w:line="260" w:lineRule="exact"/>
              <w:rPr>
                <w:sz w:val="20"/>
                <w:szCs w:val="20"/>
              </w:rPr>
            </w:pPr>
            <w:r w:rsidRPr="00F2168B">
              <w:rPr>
                <w:sz w:val="20"/>
                <w:szCs w:val="20"/>
              </w:rPr>
              <w:t>javnofinančna sredstva nad 40.000 EUR v tekočem in naslednjih treh letih</w:t>
            </w:r>
          </w:p>
        </w:tc>
        <w:tc>
          <w:tcPr>
            <w:tcW w:w="2271" w:type="dxa"/>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b)</w:t>
            </w:r>
          </w:p>
        </w:tc>
        <w:tc>
          <w:tcPr>
            <w:tcW w:w="5444" w:type="dxa"/>
            <w:gridSpan w:val="2"/>
          </w:tcPr>
          <w:p w:rsidR="00F2168B" w:rsidRPr="00F2168B" w:rsidRDefault="00F2168B" w:rsidP="00856D3A">
            <w:pPr>
              <w:pStyle w:val="Neotevilenodstavek"/>
              <w:spacing w:before="0" w:after="0" w:line="260" w:lineRule="exact"/>
              <w:rPr>
                <w:iCs/>
                <w:sz w:val="20"/>
                <w:szCs w:val="20"/>
              </w:rPr>
            </w:pPr>
            <w:r w:rsidRPr="00F2168B">
              <w:rPr>
                <w:bCs/>
                <w:sz w:val="20"/>
                <w:szCs w:val="20"/>
              </w:rPr>
              <w:t>usklajenost slovenskega pravnega reda s pravnim redom Evropske unije</w:t>
            </w:r>
          </w:p>
        </w:tc>
        <w:tc>
          <w:tcPr>
            <w:tcW w:w="2271" w:type="dxa"/>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c)</w:t>
            </w:r>
          </w:p>
        </w:tc>
        <w:tc>
          <w:tcPr>
            <w:tcW w:w="5444" w:type="dxa"/>
            <w:gridSpan w:val="2"/>
          </w:tcPr>
          <w:p w:rsidR="00F2168B" w:rsidRPr="00F2168B" w:rsidRDefault="00F2168B" w:rsidP="00856D3A">
            <w:pPr>
              <w:pStyle w:val="Neotevilenodstavek"/>
              <w:spacing w:before="0" w:after="0" w:line="260" w:lineRule="exact"/>
              <w:rPr>
                <w:iCs/>
                <w:sz w:val="20"/>
                <w:szCs w:val="20"/>
              </w:rPr>
            </w:pPr>
            <w:r w:rsidRPr="00F2168B">
              <w:rPr>
                <w:sz w:val="20"/>
                <w:szCs w:val="20"/>
              </w:rPr>
              <w:t>administrativne posledice</w:t>
            </w:r>
          </w:p>
        </w:tc>
        <w:tc>
          <w:tcPr>
            <w:tcW w:w="2271" w:type="dxa"/>
            <w:vAlign w:val="center"/>
          </w:tcPr>
          <w:p w:rsidR="00F2168B" w:rsidRPr="00F2168B" w:rsidRDefault="00F2168B" w:rsidP="00856D3A">
            <w:pPr>
              <w:pStyle w:val="Neotevilenodstavek"/>
              <w:spacing w:before="0" w:after="0" w:line="260" w:lineRule="exact"/>
              <w:jc w:val="center"/>
              <w:rPr>
                <w:sz w:val="20"/>
                <w:szCs w:val="20"/>
              </w:rPr>
            </w:pPr>
            <w:r w:rsidRPr="00F2168B">
              <w:rPr>
                <w:sz w:val="20"/>
                <w:szCs w:val="20"/>
              </w:rPr>
              <w:t>DA/</w:t>
            </w:r>
            <w:r w:rsidRPr="00F2168B">
              <w:rPr>
                <w:sz w:val="20"/>
                <w:szCs w:val="20"/>
                <w:u w:val="single"/>
              </w:rPr>
              <w:t>NE</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č)</w:t>
            </w:r>
          </w:p>
        </w:tc>
        <w:tc>
          <w:tcPr>
            <w:tcW w:w="5444" w:type="dxa"/>
            <w:gridSpan w:val="2"/>
          </w:tcPr>
          <w:p w:rsidR="00F2168B" w:rsidRPr="00F2168B" w:rsidRDefault="00F2168B" w:rsidP="00856D3A">
            <w:pPr>
              <w:pStyle w:val="Neotevilenodstavek"/>
              <w:spacing w:before="0" w:after="0" w:line="260" w:lineRule="exact"/>
              <w:rPr>
                <w:bCs/>
                <w:sz w:val="20"/>
                <w:szCs w:val="20"/>
              </w:rPr>
            </w:pPr>
            <w:r w:rsidRPr="00F2168B">
              <w:rPr>
                <w:sz w:val="20"/>
                <w:szCs w:val="20"/>
              </w:rPr>
              <w:t>gospodarstvo, zlasti</w:t>
            </w:r>
            <w:r w:rsidRPr="00F2168B">
              <w:rPr>
                <w:bCs/>
                <w:sz w:val="20"/>
                <w:szCs w:val="20"/>
              </w:rPr>
              <w:t xml:space="preserve"> mala in srednja podjetja ter konkurenčnost podjetij</w:t>
            </w:r>
          </w:p>
        </w:tc>
        <w:tc>
          <w:tcPr>
            <w:tcW w:w="2271" w:type="dxa"/>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d)</w:t>
            </w:r>
          </w:p>
        </w:tc>
        <w:tc>
          <w:tcPr>
            <w:tcW w:w="5444" w:type="dxa"/>
            <w:gridSpan w:val="2"/>
          </w:tcPr>
          <w:p w:rsidR="00F2168B" w:rsidRPr="00F2168B" w:rsidRDefault="00F2168B" w:rsidP="00856D3A">
            <w:pPr>
              <w:pStyle w:val="Neotevilenodstavek"/>
              <w:spacing w:before="0" w:after="0" w:line="260" w:lineRule="exact"/>
              <w:rPr>
                <w:bCs/>
                <w:sz w:val="20"/>
                <w:szCs w:val="20"/>
              </w:rPr>
            </w:pPr>
            <w:r w:rsidRPr="00F2168B">
              <w:rPr>
                <w:bCs/>
                <w:sz w:val="20"/>
                <w:szCs w:val="20"/>
              </w:rPr>
              <w:t>okolje, vključno s prostorskimi in varstvenimi vidiki</w:t>
            </w:r>
          </w:p>
        </w:tc>
        <w:tc>
          <w:tcPr>
            <w:tcW w:w="2271" w:type="dxa"/>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F2168B" w:rsidRPr="00F2168B" w:rsidTr="00856D3A">
        <w:tc>
          <w:tcPr>
            <w:tcW w:w="1448" w:type="dxa"/>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e)</w:t>
            </w:r>
          </w:p>
        </w:tc>
        <w:tc>
          <w:tcPr>
            <w:tcW w:w="5444" w:type="dxa"/>
            <w:gridSpan w:val="2"/>
          </w:tcPr>
          <w:p w:rsidR="00F2168B" w:rsidRPr="00F2168B" w:rsidRDefault="00F2168B" w:rsidP="00856D3A">
            <w:pPr>
              <w:pStyle w:val="Neotevilenodstavek"/>
              <w:spacing w:before="0" w:after="0" w:line="260" w:lineRule="exact"/>
              <w:rPr>
                <w:bCs/>
                <w:sz w:val="20"/>
                <w:szCs w:val="20"/>
              </w:rPr>
            </w:pPr>
            <w:r w:rsidRPr="00F2168B">
              <w:rPr>
                <w:bCs/>
                <w:sz w:val="20"/>
                <w:szCs w:val="20"/>
              </w:rPr>
              <w:t>socialno področje</w:t>
            </w:r>
          </w:p>
        </w:tc>
        <w:tc>
          <w:tcPr>
            <w:tcW w:w="2271" w:type="dxa"/>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F2168B" w:rsidRPr="00F2168B" w:rsidTr="00856D3A">
        <w:tc>
          <w:tcPr>
            <w:tcW w:w="1448" w:type="dxa"/>
            <w:tcBorders>
              <w:bottom w:val="single" w:sz="4" w:space="0" w:color="auto"/>
            </w:tcBorders>
          </w:tcPr>
          <w:p w:rsidR="00F2168B" w:rsidRPr="00F2168B" w:rsidRDefault="00F2168B" w:rsidP="00856D3A">
            <w:pPr>
              <w:pStyle w:val="Neotevilenodstavek"/>
              <w:spacing w:before="0" w:after="0" w:line="260" w:lineRule="exact"/>
              <w:ind w:left="360"/>
              <w:rPr>
                <w:iCs/>
                <w:sz w:val="20"/>
                <w:szCs w:val="20"/>
              </w:rPr>
            </w:pPr>
            <w:r w:rsidRPr="00F2168B">
              <w:rPr>
                <w:iCs/>
                <w:sz w:val="20"/>
                <w:szCs w:val="20"/>
              </w:rPr>
              <w:t>f)</w:t>
            </w:r>
          </w:p>
        </w:tc>
        <w:tc>
          <w:tcPr>
            <w:tcW w:w="5444" w:type="dxa"/>
            <w:gridSpan w:val="2"/>
            <w:tcBorders>
              <w:bottom w:val="single" w:sz="4" w:space="0" w:color="auto"/>
            </w:tcBorders>
          </w:tcPr>
          <w:p w:rsidR="00F2168B" w:rsidRPr="00F2168B" w:rsidRDefault="00F2168B" w:rsidP="00856D3A">
            <w:pPr>
              <w:pStyle w:val="Neotevilenodstavek"/>
              <w:spacing w:before="0" w:after="0" w:line="260" w:lineRule="exact"/>
              <w:rPr>
                <w:bCs/>
                <w:sz w:val="20"/>
                <w:szCs w:val="20"/>
              </w:rPr>
            </w:pPr>
            <w:r w:rsidRPr="00F2168B">
              <w:rPr>
                <w:bCs/>
                <w:sz w:val="20"/>
                <w:szCs w:val="20"/>
              </w:rPr>
              <w:t>dokumente razvojnega načrtovanja:</w:t>
            </w:r>
          </w:p>
          <w:p w:rsidR="00F2168B" w:rsidRPr="00F2168B" w:rsidRDefault="00F2168B" w:rsidP="00F2168B">
            <w:pPr>
              <w:pStyle w:val="Neotevilenodstavek"/>
              <w:numPr>
                <w:ilvl w:val="0"/>
                <w:numId w:val="34"/>
              </w:numPr>
              <w:spacing w:before="0" w:after="0" w:line="260" w:lineRule="exact"/>
              <w:rPr>
                <w:bCs/>
                <w:sz w:val="20"/>
                <w:szCs w:val="20"/>
              </w:rPr>
            </w:pPr>
            <w:r w:rsidRPr="00F2168B">
              <w:rPr>
                <w:bCs/>
                <w:sz w:val="20"/>
                <w:szCs w:val="20"/>
              </w:rPr>
              <w:t>nacionalne dokumente razvojnega načrtovanja</w:t>
            </w:r>
          </w:p>
          <w:p w:rsidR="00F2168B" w:rsidRPr="00F2168B" w:rsidRDefault="00F2168B" w:rsidP="00F2168B">
            <w:pPr>
              <w:pStyle w:val="Neotevilenodstavek"/>
              <w:numPr>
                <w:ilvl w:val="0"/>
                <w:numId w:val="34"/>
              </w:numPr>
              <w:spacing w:before="0" w:after="0" w:line="260" w:lineRule="exact"/>
              <w:rPr>
                <w:bCs/>
                <w:sz w:val="20"/>
                <w:szCs w:val="20"/>
              </w:rPr>
            </w:pPr>
            <w:r w:rsidRPr="00F2168B">
              <w:rPr>
                <w:bCs/>
                <w:sz w:val="20"/>
                <w:szCs w:val="20"/>
              </w:rPr>
              <w:t>razvojne politike na ravni programov po strukturi razvojne klasifikacije programskega proračuna</w:t>
            </w:r>
          </w:p>
          <w:p w:rsidR="00F2168B" w:rsidRPr="00F2168B" w:rsidRDefault="00F2168B" w:rsidP="00F2168B">
            <w:pPr>
              <w:pStyle w:val="Neotevilenodstavek"/>
              <w:numPr>
                <w:ilvl w:val="0"/>
                <w:numId w:val="34"/>
              </w:numPr>
              <w:spacing w:before="0" w:after="0" w:line="260" w:lineRule="exact"/>
              <w:rPr>
                <w:bCs/>
                <w:sz w:val="20"/>
                <w:szCs w:val="20"/>
              </w:rPr>
            </w:pPr>
            <w:r w:rsidRPr="00F2168B">
              <w:rPr>
                <w:bCs/>
                <w:sz w:val="20"/>
                <w:szCs w:val="20"/>
              </w:rPr>
              <w:t>razvojne dokumente Evropske unije in mednarodnih organizacij</w:t>
            </w:r>
          </w:p>
        </w:tc>
        <w:tc>
          <w:tcPr>
            <w:tcW w:w="2271" w:type="dxa"/>
            <w:tcBorders>
              <w:bottom w:val="single" w:sz="4" w:space="0" w:color="auto"/>
            </w:tcBorders>
            <w:vAlign w:val="center"/>
          </w:tcPr>
          <w:p w:rsidR="00F2168B" w:rsidRPr="00F2168B" w:rsidRDefault="00F2168B" w:rsidP="00856D3A">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644E67" w:rsidRPr="00F2168B"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F2168B" w:rsidRDefault="00644E67" w:rsidP="005612A1">
            <w:pPr>
              <w:pStyle w:val="Oddelek"/>
              <w:widowControl w:val="0"/>
              <w:numPr>
                <w:ilvl w:val="0"/>
                <w:numId w:val="0"/>
              </w:numPr>
              <w:spacing w:before="0" w:after="0" w:line="276" w:lineRule="auto"/>
              <w:jc w:val="left"/>
              <w:rPr>
                <w:sz w:val="20"/>
                <w:szCs w:val="20"/>
              </w:rPr>
            </w:pPr>
            <w:r w:rsidRPr="00F2168B">
              <w:rPr>
                <w:sz w:val="20"/>
                <w:szCs w:val="20"/>
              </w:rPr>
              <w:t>7.a Predstavitev ocene finančnih posledic nad 40.000 EUR:</w:t>
            </w:r>
          </w:p>
          <w:p w:rsidR="00644E67" w:rsidRPr="00F2168B" w:rsidRDefault="00644E67" w:rsidP="005612A1">
            <w:pPr>
              <w:pStyle w:val="Oddelek"/>
              <w:widowControl w:val="0"/>
              <w:numPr>
                <w:ilvl w:val="0"/>
                <w:numId w:val="0"/>
              </w:numPr>
              <w:spacing w:before="0" w:after="0" w:line="276" w:lineRule="auto"/>
              <w:jc w:val="left"/>
              <w:rPr>
                <w:b w:val="0"/>
                <w:sz w:val="20"/>
                <w:szCs w:val="20"/>
              </w:rPr>
            </w:pPr>
            <w:r w:rsidRPr="00F2168B">
              <w:rPr>
                <w:b w:val="0"/>
                <w:sz w:val="20"/>
                <w:szCs w:val="20"/>
              </w:rPr>
              <w:t>(Samo če izberete DA pod točko 6.a.)</w:t>
            </w:r>
          </w:p>
        </w:tc>
      </w:tr>
    </w:tbl>
    <w:p w:rsidR="00644E67" w:rsidRPr="00F2168B" w:rsidRDefault="00644E67" w:rsidP="005612A1">
      <w:pPr>
        <w:spacing w:after="0"/>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1052"/>
        <w:gridCol w:w="1216"/>
        <w:gridCol w:w="436"/>
        <w:gridCol w:w="991"/>
        <w:gridCol w:w="679"/>
        <w:gridCol w:w="380"/>
        <w:gridCol w:w="299"/>
        <w:gridCol w:w="2093"/>
      </w:tblGrid>
      <w:tr w:rsidR="00644E67" w:rsidRPr="00F2168B"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F2168B" w:rsidRDefault="00644E67" w:rsidP="005612A1">
            <w:pPr>
              <w:pStyle w:val="Naslov1"/>
              <w:keepNext w:val="0"/>
              <w:pageBreakBefore/>
              <w:widowControl w:val="0"/>
              <w:tabs>
                <w:tab w:val="left" w:pos="2340"/>
              </w:tabs>
              <w:spacing w:before="0" w:after="0" w:line="276" w:lineRule="auto"/>
              <w:ind w:left="142" w:hanging="142"/>
              <w:rPr>
                <w:rFonts w:cs="Arial"/>
                <w:sz w:val="20"/>
                <w:szCs w:val="20"/>
              </w:rPr>
            </w:pPr>
            <w:r w:rsidRPr="00F2168B">
              <w:rPr>
                <w:rFonts w:cs="Arial"/>
                <w:sz w:val="20"/>
                <w:szCs w:val="20"/>
              </w:rPr>
              <w:lastRenderedPageBreak/>
              <w:t>I. Ocena finančnih posledic, ki niso načrtovane v sprejetem proračunu</w:t>
            </w:r>
          </w:p>
        </w:tc>
      </w:tr>
      <w:tr w:rsidR="00644E67" w:rsidRPr="00F2168B" w:rsidTr="00F2168B">
        <w:trPr>
          <w:cantSplit/>
          <w:trHeight w:val="276"/>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ind w:left="-122" w:right="-112"/>
              <w:jc w:val="center"/>
              <w:rPr>
                <w:rFonts w:ascii="Arial" w:hAnsi="Arial" w:cs="Arial"/>
                <w:sz w:val="20"/>
                <w:szCs w:val="20"/>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Tekoče leto (t)</w:t>
            </w: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t + 3</w:t>
            </w:r>
          </w:p>
        </w:tc>
      </w:tr>
      <w:tr w:rsidR="00644E67" w:rsidRPr="00F2168B" w:rsidTr="00F2168B">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prihodkov državnega proračuna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r>
      <w:tr w:rsidR="00644E67" w:rsidRPr="00F2168B" w:rsidTr="00F2168B">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prihodkov občinskih proračunov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r>
      <w:tr w:rsidR="00644E67" w:rsidRPr="00F2168B" w:rsidTr="00F2168B">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odhodkov državnega proračuna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r>
      <w:tr w:rsidR="00644E67" w:rsidRPr="00F2168B" w:rsidTr="00F2168B">
        <w:trPr>
          <w:cantSplit/>
          <w:trHeight w:val="6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odhodkov občinskih proračunov</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p>
        </w:tc>
      </w:tr>
      <w:tr w:rsidR="00644E67" w:rsidRPr="00F2168B" w:rsidTr="00F2168B">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obveznosti za druga javnofinančna sredstva</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jc w:val="center"/>
              <w:rPr>
                <w:rFonts w:cs="Arial"/>
                <w:b w:val="0"/>
                <w:sz w:val="20"/>
                <w:szCs w:val="20"/>
              </w:rPr>
            </w:pPr>
          </w:p>
        </w:tc>
      </w:tr>
      <w:tr w:rsidR="00644E67" w:rsidRPr="00F2168B"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2168B" w:rsidRDefault="00644E67" w:rsidP="005612A1">
            <w:pPr>
              <w:pStyle w:val="Naslov1"/>
              <w:keepNext w:val="0"/>
              <w:widowControl w:val="0"/>
              <w:tabs>
                <w:tab w:val="left" w:pos="2340"/>
              </w:tabs>
              <w:spacing w:before="0" w:after="0" w:line="276" w:lineRule="auto"/>
              <w:ind w:left="142" w:hanging="142"/>
              <w:rPr>
                <w:rFonts w:cs="Arial"/>
                <w:sz w:val="20"/>
                <w:szCs w:val="20"/>
              </w:rPr>
            </w:pPr>
            <w:r w:rsidRPr="00F2168B">
              <w:rPr>
                <w:rFonts w:cs="Arial"/>
                <w:sz w:val="20"/>
                <w:szCs w:val="20"/>
              </w:rPr>
              <w:t>II. Finančne posledice za državni proračun</w:t>
            </w:r>
          </w:p>
        </w:tc>
      </w:tr>
      <w:tr w:rsidR="00644E67" w:rsidRPr="00F2168B"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2168B" w:rsidRDefault="00644E67" w:rsidP="005612A1">
            <w:pPr>
              <w:pStyle w:val="Naslov1"/>
              <w:keepNext w:val="0"/>
              <w:widowControl w:val="0"/>
              <w:tabs>
                <w:tab w:val="left" w:pos="2340"/>
              </w:tabs>
              <w:spacing w:before="0" w:after="0" w:line="276" w:lineRule="auto"/>
              <w:ind w:left="142" w:hanging="142"/>
              <w:rPr>
                <w:rFonts w:cs="Arial"/>
                <w:sz w:val="20"/>
                <w:szCs w:val="20"/>
              </w:rPr>
            </w:pPr>
            <w:proofErr w:type="spellStart"/>
            <w:r w:rsidRPr="00F2168B">
              <w:rPr>
                <w:rFonts w:cs="Arial"/>
                <w:sz w:val="20"/>
                <w:szCs w:val="20"/>
              </w:rPr>
              <w:t>II.a</w:t>
            </w:r>
            <w:proofErr w:type="spellEnd"/>
            <w:r w:rsidRPr="00F2168B">
              <w:rPr>
                <w:rFonts w:cs="Arial"/>
                <w:sz w:val="20"/>
                <w:szCs w:val="20"/>
              </w:rPr>
              <w:t xml:space="preserve"> Pravice porabe za izvedbo predlaganih rešitev so zagotovljene:</w:t>
            </w:r>
          </w:p>
        </w:tc>
      </w:tr>
      <w:tr w:rsidR="00644E67" w:rsidRPr="00F2168B" w:rsidTr="00F2168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Znesek za t + 1</w:t>
            </w:r>
          </w:p>
        </w:tc>
      </w:tr>
      <w:tr w:rsidR="00644E67" w:rsidRPr="00F2168B" w:rsidTr="00F2168B">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p>
        </w:tc>
      </w:tr>
      <w:tr w:rsidR="00644E67" w:rsidRPr="00F2168B"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2168B" w:rsidRDefault="00644E67" w:rsidP="005612A1">
            <w:pPr>
              <w:pStyle w:val="Naslov1"/>
              <w:keepNext w:val="0"/>
              <w:widowControl w:val="0"/>
              <w:tabs>
                <w:tab w:val="left" w:pos="2340"/>
              </w:tabs>
              <w:spacing w:before="0" w:after="0" w:line="276" w:lineRule="auto"/>
              <w:rPr>
                <w:rFonts w:cs="Arial"/>
                <w:sz w:val="20"/>
                <w:szCs w:val="20"/>
              </w:rPr>
            </w:pPr>
            <w:proofErr w:type="spellStart"/>
            <w:r w:rsidRPr="00F2168B">
              <w:rPr>
                <w:rFonts w:cs="Arial"/>
                <w:sz w:val="20"/>
                <w:szCs w:val="20"/>
              </w:rPr>
              <w:t>II.b</w:t>
            </w:r>
            <w:proofErr w:type="spellEnd"/>
            <w:r w:rsidRPr="00F2168B">
              <w:rPr>
                <w:rFonts w:cs="Arial"/>
                <w:sz w:val="20"/>
                <w:szCs w:val="20"/>
              </w:rPr>
              <w:t xml:space="preserve"> Manjkajoče pravice porabe bodo zagotovljene s prerazporeditvijo:</w:t>
            </w:r>
          </w:p>
        </w:tc>
      </w:tr>
      <w:tr w:rsidR="00644E67" w:rsidRPr="00F2168B" w:rsidTr="00F2168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jc w:val="center"/>
              <w:rPr>
                <w:rFonts w:ascii="Arial" w:hAnsi="Arial" w:cs="Arial"/>
                <w:sz w:val="20"/>
                <w:szCs w:val="20"/>
              </w:rPr>
            </w:pPr>
            <w:r w:rsidRPr="00F2168B">
              <w:rPr>
                <w:rFonts w:ascii="Arial" w:hAnsi="Arial" w:cs="Arial"/>
                <w:sz w:val="20"/>
                <w:szCs w:val="20"/>
              </w:rPr>
              <w:t xml:space="preserve">Znesek za t + 1 </w:t>
            </w:r>
          </w:p>
        </w:tc>
      </w:tr>
      <w:tr w:rsidR="00644E67" w:rsidRPr="00F2168B" w:rsidTr="00F2168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p>
        </w:tc>
      </w:tr>
      <w:tr w:rsidR="00644E67" w:rsidRPr="00F2168B"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F2168B" w:rsidRDefault="00644E67" w:rsidP="005612A1">
            <w:pPr>
              <w:pStyle w:val="Naslov1"/>
              <w:keepNext w:val="0"/>
              <w:widowControl w:val="0"/>
              <w:tabs>
                <w:tab w:val="left" w:pos="2340"/>
              </w:tabs>
              <w:spacing w:before="0" w:after="0" w:line="276" w:lineRule="auto"/>
              <w:rPr>
                <w:rFonts w:cs="Arial"/>
                <w:sz w:val="20"/>
                <w:szCs w:val="20"/>
              </w:rPr>
            </w:pPr>
            <w:proofErr w:type="spellStart"/>
            <w:r w:rsidRPr="00F2168B">
              <w:rPr>
                <w:rFonts w:cs="Arial"/>
                <w:sz w:val="20"/>
                <w:szCs w:val="20"/>
              </w:rPr>
              <w:t>II.c</w:t>
            </w:r>
            <w:proofErr w:type="spellEnd"/>
            <w:r w:rsidRPr="00F2168B">
              <w:rPr>
                <w:rFonts w:cs="Arial"/>
                <w:sz w:val="20"/>
                <w:szCs w:val="20"/>
              </w:rPr>
              <w:t xml:space="preserve"> Načrtovana nadomestitev zmanjšanih prihodkov in povečanih odhodkov proračuna:</w:t>
            </w:r>
          </w:p>
        </w:tc>
      </w:tr>
      <w:tr w:rsidR="00644E67" w:rsidRPr="00F2168B" w:rsidTr="00F2168B">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ind w:left="-122" w:right="-112"/>
              <w:jc w:val="center"/>
              <w:rPr>
                <w:rFonts w:ascii="Arial" w:hAnsi="Arial" w:cs="Arial"/>
                <w:sz w:val="20"/>
                <w:szCs w:val="20"/>
              </w:rPr>
            </w:pPr>
            <w:r w:rsidRPr="00F2168B">
              <w:rPr>
                <w:rFonts w:ascii="Arial" w:hAnsi="Arial" w:cs="Arial"/>
                <w:sz w:val="20"/>
                <w:szCs w:val="20"/>
              </w:rPr>
              <w:t>Novi prihodki</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ind w:left="-122" w:right="-112"/>
              <w:jc w:val="center"/>
              <w:rPr>
                <w:rFonts w:ascii="Arial" w:hAnsi="Arial" w:cs="Arial"/>
                <w:sz w:val="20"/>
                <w:szCs w:val="20"/>
              </w:rPr>
            </w:pPr>
            <w:r w:rsidRPr="00F2168B">
              <w:rPr>
                <w:rFonts w:ascii="Arial" w:hAnsi="Arial" w:cs="Arial"/>
                <w:sz w:val="20"/>
                <w:szCs w:val="20"/>
              </w:rPr>
              <w:t>Znesek za tekoče leto (t)</w:t>
            </w: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widowControl w:val="0"/>
              <w:spacing w:after="0"/>
              <w:ind w:left="-122" w:right="-112"/>
              <w:jc w:val="center"/>
              <w:rPr>
                <w:rFonts w:ascii="Arial" w:hAnsi="Arial" w:cs="Arial"/>
                <w:sz w:val="20"/>
                <w:szCs w:val="20"/>
              </w:rPr>
            </w:pPr>
            <w:r w:rsidRPr="00F2168B">
              <w:rPr>
                <w:rFonts w:ascii="Arial" w:hAnsi="Arial" w:cs="Arial"/>
                <w:sz w:val="20"/>
                <w:szCs w:val="20"/>
              </w:rPr>
              <w:t>Znesek za t + 1</w:t>
            </w:r>
          </w:p>
        </w:tc>
      </w:tr>
      <w:tr w:rsidR="00644E67" w:rsidRPr="00F2168B" w:rsidTr="00F2168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b w:val="0"/>
                <w:bCs/>
                <w:sz w:val="20"/>
                <w:szCs w:val="20"/>
              </w:rPr>
            </w:pPr>
          </w:p>
        </w:tc>
      </w:tr>
      <w:tr w:rsidR="00644E67" w:rsidRPr="00F2168B" w:rsidTr="00F2168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644E67" w:rsidRPr="00F2168B" w:rsidRDefault="00644E67" w:rsidP="005612A1">
            <w:pPr>
              <w:pStyle w:val="Naslov1"/>
              <w:keepNext w:val="0"/>
              <w:widowControl w:val="0"/>
              <w:tabs>
                <w:tab w:val="left" w:pos="360"/>
              </w:tabs>
              <w:spacing w:before="0" w:after="0" w:line="276" w:lineRule="auto"/>
              <w:rPr>
                <w:rFonts w:cs="Arial"/>
                <w:sz w:val="20"/>
                <w:szCs w:val="20"/>
              </w:rPr>
            </w:pP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F2168B" w:rsidRDefault="00644E67" w:rsidP="005612A1">
            <w:pPr>
              <w:widowControl w:val="0"/>
              <w:spacing w:after="0"/>
              <w:rPr>
                <w:rFonts w:ascii="Arial" w:hAnsi="Arial" w:cs="Arial"/>
                <w:b/>
                <w:sz w:val="20"/>
                <w:szCs w:val="20"/>
              </w:rPr>
            </w:pPr>
            <w:r w:rsidRPr="00F2168B">
              <w:rPr>
                <w:rFonts w:ascii="Arial" w:hAnsi="Arial" w:cs="Arial"/>
                <w:b/>
                <w:sz w:val="20"/>
                <w:szCs w:val="20"/>
              </w:rPr>
              <w:t>OBRAZLOŽITEV:</w:t>
            </w:r>
          </w:p>
          <w:p w:rsidR="00644E67" w:rsidRPr="00F2168B" w:rsidRDefault="00644E67" w:rsidP="005612A1">
            <w:pPr>
              <w:widowControl w:val="0"/>
              <w:numPr>
                <w:ilvl w:val="0"/>
                <w:numId w:val="29"/>
              </w:numPr>
              <w:suppressAutoHyphens/>
              <w:spacing w:after="0"/>
              <w:ind w:left="284" w:hanging="284"/>
              <w:jc w:val="both"/>
              <w:rPr>
                <w:rFonts w:ascii="Arial" w:hAnsi="Arial" w:cs="Arial"/>
                <w:b/>
                <w:sz w:val="20"/>
                <w:szCs w:val="20"/>
                <w:lang w:eastAsia="sl-SI"/>
              </w:rPr>
            </w:pPr>
            <w:r w:rsidRPr="00F2168B">
              <w:rPr>
                <w:rFonts w:ascii="Arial" w:hAnsi="Arial" w:cs="Arial"/>
                <w:b/>
                <w:sz w:val="20"/>
                <w:szCs w:val="20"/>
                <w:lang w:eastAsia="sl-SI"/>
              </w:rPr>
              <w:t>Ocena finančnih posledic, ki niso načrtovane v sprejetem proračunu</w:t>
            </w:r>
          </w:p>
          <w:p w:rsidR="00644E67" w:rsidRPr="00F2168B" w:rsidRDefault="00644E67" w:rsidP="005612A1">
            <w:pPr>
              <w:widowControl w:val="0"/>
              <w:spacing w:after="0"/>
              <w:ind w:left="360" w:hanging="76"/>
              <w:jc w:val="both"/>
              <w:rPr>
                <w:rFonts w:ascii="Arial" w:hAnsi="Arial" w:cs="Arial"/>
                <w:sz w:val="20"/>
                <w:szCs w:val="20"/>
                <w:lang w:eastAsia="sl-SI"/>
              </w:rPr>
            </w:pPr>
            <w:r w:rsidRPr="00F2168B">
              <w:rPr>
                <w:rFonts w:ascii="Arial" w:hAnsi="Arial" w:cs="Arial"/>
                <w:sz w:val="20"/>
                <w:szCs w:val="20"/>
                <w:lang w:eastAsia="sl-SI"/>
              </w:rPr>
              <w:t>V zvezi s predlaganim vladnim gradivom se navedejo predvidene spremembe (povečanje, zmanjšanje):</w:t>
            </w:r>
          </w:p>
          <w:p w:rsidR="00644E67" w:rsidRPr="00F2168B" w:rsidRDefault="00644E67" w:rsidP="005612A1">
            <w:pPr>
              <w:widowControl w:val="0"/>
              <w:numPr>
                <w:ilvl w:val="0"/>
                <w:numId w:val="35"/>
              </w:numPr>
              <w:suppressAutoHyphens/>
              <w:spacing w:after="0"/>
              <w:jc w:val="both"/>
              <w:rPr>
                <w:rFonts w:ascii="Arial" w:hAnsi="Arial" w:cs="Arial"/>
                <w:sz w:val="20"/>
                <w:szCs w:val="20"/>
              </w:rPr>
            </w:pPr>
            <w:r w:rsidRPr="00F2168B">
              <w:rPr>
                <w:rFonts w:ascii="Arial" w:hAnsi="Arial" w:cs="Arial"/>
                <w:sz w:val="20"/>
                <w:szCs w:val="20"/>
                <w:lang w:eastAsia="sl-SI"/>
              </w:rPr>
              <w:t>prihodkov državnega proračuna in občinskih proračunov,</w:t>
            </w:r>
          </w:p>
          <w:p w:rsidR="00644E67" w:rsidRPr="00F2168B" w:rsidRDefault="00644E67" w:rsidP="005612A1">
            <w:pPr>
              <w:widowControl w:val="0"/>
              <w:numPr>
                <w:ilvl w:val="0"/>
                <w:numId w:val="35"/>
              </w:numPr>
              <w:suppressAutoHyphens/>
              <w:spacing w:after="0"/>
              <w:jc w:val="both"/>
              <w:rPr>
                <w:rFonts w:ascii="Arial" w:hAnsi="Arial" w:cs="Arial"/>
                <w:sz w:val="20"/>
                <w:szCs w:val="20"/>
              </w:rPr>
            </w:pPr>
            <w:r w:rsidRPr="00F2168B">
              <w:rPr>
                <w:rFonts w:ascii="Arial" w:hAnsi="Arial" w:cs="Arial"/>
                <w:sz w:val="20"/>
                <w:szCs w:val="20"/>
                <w:lang w:eastAsia="sl-SI"/>
              </w:rPr>
              <w:t>odhodkov državnega proračuna, ki niso načrtovani na ukrepih oziroma projektih sprejetih proračunov,</w:t>
            </w:r>
          </w:p>
          <w:p w:rsidR="00644E67" w:rsidRPr="00F2168B" w:rsidRDefault="00644E67" w:rsidP="005612A1">
            <w:pPr>
              <w:widowControl w:val="0"/>
              <w:numPr>
                <w:ilvl w:val="0"/>
                <w:numId w:val="35"/>
              </w:numPr>
              <w:suppressAutoHyphens/>
              <w:spacing w:after="0"/>
              <w:jc w:val="both"/>
              <w:rPr>
                <w:rFonts w:ascii="Arial" w:hAnsi="Arial" w:cs="Arial"/>
                <w:sz w:val="20"/>
                <w:szCs w:val="20"/>
              </w:rPr>
            </w:pPr>
            <w:r w:rsidRPr="00F2168B">
              <w:rPr>
                <w:rFonts w:ascii="Arial" w:hAnsi="Arial" w:cs="Arial"/>
                <w:sz w:val="20"/>
                <w:szCs w:val="20"/>
                <w:lang w:eastAsia="sl-SI"/>
              </w:rPr>
              <w:t>obveznosti za druga javnofinančna sredstva (drugi viri), ki niso načrtovana na ukrepih oziroma projektih sprejetih proračunov.</w:t>
            </w:r>
          </w:p>
          <w:p w:rsidR="00644E67" w:rsidRPr="00F2168B" w:rsidRDefault="00644E67" w:rsidP="005612A1">
            <w:pPr>
              <w:widowControl w:val="0"/>
              <w:spacing w:after="0"/>
              <w:ind w:left="284"/>
              <w:rPr>
                <w:rFonts w:ascii="Arial" w:hAnsi="Arial" w:cs="Arial"/>
                <w:sz w:val="20"/>
                <w:szCs w:val="20"/>
                <w:lang w:eastAsia="sl-SI"/>
              </w:rPr>
            </w:pPr>
          </w:p>
          <w:p w:rsidR="00644E67" w:rsidRPr="00F2168B" w:rsidRDefault="00644E67" w:rsidP="005612A1">
            <w:pPr>
              <w:widowControl w:val="0"/>
              <w:numPr>
                <w:ilvl w:val="0"/>
                <w:numId w:val="29"/>
              </w:numPr>
              <w:suppressAutoHyphens/>
              <w:spacing w:after="0"/>
              <w:ind w:left="284" w:hanging="284"/>
              <w:jc w:val="both"/>
              <w:rPr>
                <w:rFonts w:ascii="Arial" w:hAnsi="Arial" w:cs="Arial"/>
                <w:b/>
                <w:sz w:val="20"/>
                <w:szCs w:val="20"/>
                <w:lang w:eastAsia="sl-SI"/>
              </w:rPr>
            </w:pPr>
            <w:r w:rsidRPr="00F2168B">
              <w:rPr>
                <w:rFonts w:ascii="Arial" w:hAnsi="Arial" w:cs="Arial"/>
                <w:b/>
                <w:sz w:val="20"/>
                <w:szCs w:val="20"/>
                <w:lang w:eastAsia="sl-SI"/>
              </w:rPr>
              <w:lastRenderedPageBreak/>
              <w:t>Finančne posledice za državni proračun</w:t>
            </w:r>
          </w:p>
          <w:p w:rsidR="00644E67" w:rsidRPr="00F2168B" w:rsidRDefault="00644E67" w:rsidP="005612A1">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F2168B" w:rsidRDefault="00644E67" w:rsidP="005612A1">
            <w:pPr>
              <w:widowControl w:val="0"/>
              <w:suppressAutoHyphens/>
              <w:spacing w:after="0"/>
              <w:ind w:left="720"/>
              <w:jc w:val="both"/>
              <w:rPr>
                <w:rFonts w:ascii="Arial" w:hAnsi="Arial" w:cs="Arial"/>
                <w:b/>
                <w:sz w:val="20"/>
                <w:szCs w:val="20"/>
                <w:lang w:eastAsia="sl-SI"/>
              </w:rPr>
            </w:pPr>
            <w:r w:rsidRPr="00F2168B">
              <w:rPr>
                <w:rFonts w:ascii="Arial" w:hAnsi="Arial" w:cs="Arial"/>
                <w:b/>
                <w:sz w:val="20"/>
                <w:szCs w:val="20"/>
                <w:lang w:eastAsia="sl-SI"/>
              </w:rPr>
              <w:t>II.</w:t>
            </w:r>
            <w:r w:rsidR="00057CEE" w:rsidRPr="00F2168B">
              <w:rPr>
                <w:rFonts w:ascii="Arial" w:hAnsi="Arial" w:cs="Arial"/>
                <w:b/>
                <w:sz w:val="20"/>
                <w:szCs w:val="20"/>
                <w:lang w:eastAsia="sl-SI"/>
              </w:rPr>
              <w:t xml:space="preserve"> </w:t>
            </w:r>
            <w:r w:rsidRPr="00F2168B">
              <w:rPr>
                <w:rFonts w:ascii="Arial" w:hAnsi="Arial" w:cs="Arial"/>
                <w:b/>
                <w:sz w:val="20"/>
                <w:szCs w:val="20"/>
                <w:lang w:eastAsia="sl-SI"/>
              </w:rPr>
              <w:t>a Pravice porabe za izvedbo predlaganih rešitev so zagotovljene:</w:t>
            </w:r>
          </w:p>
          <w:p w:rsidR="00644E67" w:rsidRPr="00F2168B" w:rsidRDefault="00644E67" w:rsidP="005612A1">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2168B">
              <w:rPr>
                <w:rFonts w:ascii="Arial" w:hAnsi="Arial" w:cs="Arial"/>
                <w:sz w:val="20"/>
                <w:szCs w:val="20"/>
                <w:lang w:eastAsia="sl-SI"/>
              </w:rPr>
              <w:t>II.b</w:t>
            </w:r>
            <w:proofErr w:type="spellEnd"/>
            <w:r w:rsidRPr="00F2168B">
              <w:rPr>
                <w:rFonts w:ascii="Arial" w:hAnsi="Arial" w:cs="Arial"/>
                <w:sz w:val="20"/>
                <w:szCs w:val="20"/>
                <w:lang w:eastAsia="sl-SI"/>
              </w:rPr>
              <w:t>). Pri uvrstitvi novega projekta oziroma ukrepa v načrt razvojnih programov se navedejo:</w:t>
            </w:r>
          </w:p>
          <w:p w:rsidR="00644E67" w:rsidRPr="00F2168B" w:rsidRDefault="00644E67" w:rsidP="005612A1">
            <w:pPr>
              <w:widowControl w:val="0"/>
              <w:numPr>
                <w:ilvl w:val="0"/>
                <w:numId w:val="36"/>
              </w:numPr>
              <w:suppressAutoHyphens/>
              <w:spacing w:after="0"/>
              <w:jc w:val="both"/>
              <w:rPr>
                <w:rFonts w:ascii="Arial" w:hAnsi="Arial" w:cs="Arial"/>
                <w:sz w:val="20"/>
                <w:szCs w:val="20"/>
                <w:lang w:eastAsia="sl-SI"/>
              </w:rPr>
            </w:pPr>
            <w:r w:rsidRPr="00F2168B">
              <w:rPr>
                <w:rFonts w:ascii="Arial" w:hAnsi="Arial" w:cs="Arial"/>
                <w:sz w:val="20"/>
                <w:szCs w:val="20"/>
                <w:lang w:eastAsia="sl-SI"/>
              </w:rPr>
              <w:t>proračunski uporabnik, ki bo financiral novi projekt oziroma ukrep,</w:t>
            </w:r>
          </w:p>
          <w:p w:rsidR="00644E67" w:rsidRPr="00F2168B" w:rsidRDefault="00644E67" w:rsidP="005612A1">
            <w:pPr>
              <w:widowControl w:val="0"/>
              <w:numPr>
                <w:ilvl w:val="0"/>
                <w:numId w:val="36"/>
              </w:numPr>
              <w:suppressAutoHyphens/>
              <w:spacing w:after="0"/>
              <w:jc w:val="both"/>
              <w:rPr>
                <w:rFonts w:ascii="Arial" w:hAnsi="Arial" w:cs="Arial"/>
                <w:sz w:val="20"/>
                <w:szCs w:val="20"/>
                <w:lang w:eastAsia="sl-SI"/>
              </w:rPr>
            </w:pPr>
            <w:r w:rsidRPr="00F2168B">
              <w:rPr>
                <w:rFonts w:ascii="Arial" w:hAnsi="Arial" w:cs="Arial"/>
                <w:sz w:val="20"/>
                <w:szCs w:val="20"/>
                <w:lang w:eastAsia="sl-SI"/>
              </w:rPr>
              <w:t xml:space="preserve">projekt oziroma ukrep, s katerim se bodo dosegli cilji vladnega gradiva, in </w:t>
            </w:r>
          </w:p>
          <w:p w:rsidR="00644E67" w:rsidRPr="00F2168B" w:rsidRDefault="00644E67" w:rsidP="005612A1">
            <w:pPr>
              <w:widowControl w:val="0"/>
              <w:numPr>
                <w:ilvl w:val="0"/>
                <w:numId w:val="36"/>
              </w:numPr>
              <w:suppressAutoHyphens/>
              <w:spacing w:after="0"/>
              <w:jc w:val="both"/>
              <w:rPr>
                <w:rFonts w:ascii="Arial" w:hAnsi="Arial" w:cs="Arial"/>
                <w:sz w:val="20"/>
                <w:szCs w:val="20"/>
                <w:lang w:eastAsia="sl-SI"/>
              </w:rPr>
            </w:pPr>
            <w:r w:rsidRPr="00F2168B">
              <w:rPr>
                <w:rFonts w:ascii="Arial" w:hAnsi="Arial" w:cs="Arial"/>
                <w:sz w:val="20"/>
                <w:szCs w:val="20"/>
                <w:lang w:eastAsia="sl-SI"/>
              </w:rPr>
              <w:t>proračunske postavke.</w:t>
            </w:r>
          </w:p>
          <w:p w:rsidR="00644E67" w:rsidRPr="00F2168B" w:rsidRDefault="00644E67" w:rsidP="005612A1">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2168B">
              <w:rPr>
                <w:rFonts w:ascii="Arial" w:hAnsi="Arial" w:cs="Arial"/>
                <w:sz w:val="20"/>
                <w:szCs w:val="20"/>
                <w:lang w:eastAsia="sl-SI"/>
              </w:rPr>
              <w:t>II.b</w:t>
            </w:r>
            <w:proofErr w:type="spellEnd"/>
            <w:r w:rsidRPr="00F2168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F2168B" w:rsidRDefault="00057CEE" w:rsidP="005612A1">
            <w:pPr>
              <w:widowControl w:val="0"/>
              <w:suppressAutoHyphens/>
              <w:spacing w:after="0"/>
              <w:ind w:left="714"/>
              <w:jc w:val="both"/>
              <w:rPr>
                <w:rFonts w:ascii="Arial" w:hAnsi="Arial" w:cs="Arial"/>
                <w:b/>
                <w:sz w:val="20"/>
                <w:szCs w:val="20"/>
              </w:rPr>
            </w:pPr>
            <w:r w:rsidRPr="00F2168B">
              <w:rPr>
                <w:rFonts w:ascii="Arial" w:hAnsi="Arial" w:cs="Arial"/>
                <w:b/>
                <w:sz w:val="20"/>
                <w:szCs w:val="20"/>
                <w:lang w:eastAsia="sl-SI"/>
              </w:rPr>
              <w:t>II.</w:t>
            </w:r>
            <w:r w:rsidRPr="00F2168B">
              <w:rPr>
                <w:rFonts w:ascii="Arial" w:hAnsi="Arial" w:cs="Arial"/>
                <w:b/>
                <w:sz w:val="20"/>
                <w:szCs w:val="20"/>
              </w:rPr>
              <w:t xml:space="preserve"> </w:t>
            </w:r>
            <w:r w:rsidR="00644E67" w:rsidRPr="00F2168B">
              <w:rPr>
                <w:rFonts w:ascii="Arial" w:hAnsi="Arial" w:cs="Arial"/>
                <w:b/>
                <w:sz w:val="20"/>
                <w:szCs w:val="20"/>
              </w:rPr>
              <w:t>b Manjkajoče pravice porabe bodo zagotovljene s prerazporeditvijo:</w:t>
            </w:r>
          </w:p>
          <w:p w:rsidR="00644E67" w:rsidRPr="00F2168B" w:rsidRDefault="00644E67" w:rsidP="005612A1">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2168B">
              <w:rPr>
                <w:rFonts w:ascii="Arial" w:hAnsi="Arial" w:cs="Arial"/>
                <w:sz w:val="20"/>
                <w:szCs w:val="20"/>
                <w:lang w:eastAsia="sl-SI"/>
              </w:rPr>
              <w:t>II.a</w:t>
            </w:r>
            <w:proofErr w:type="spellEnd"/>
            <w:r w:rsidRPr="00F2168B">
              <w:rPr>
                <w:rFonts w:ascii="Arial" w:hAnsi="Arial" w:cs="Arial"/>
                <w:sz w:val="20"/>
                <w:szCs w:val="20"/>
                <w:lang w:eastAsia="sl-SI"/>
              </w:rPr>
              <w:t>.</w:t>
            </w:r>
          </w:p>
          <w:p w:rsidR="00644E67" w:rsidRPr="00F2168B" w:rsidRDefault="00057CEE" w:rsidP="005612A1">
            <w:pPr>
              <w:widowControl w:val="0"/>
              <w:suppressAutoHyphens/>
              <w:spacing w:after="0"/>
              <w:ind w:left="714"/>
              <w:jc w:val="both"/>
              <w:rPr>
                <w:rFonts w:ascii="Arial" w:hAnsi="Arial" w:cs="Arial"/>
                <w:b/>
                <w:sz w:val="20"/>
                <w:szCs w:val="20"/>
              </w:rPr>
            </w:pPr>
            <w:r w:rsidRPr="00F2168B">
              <w:rPr>
                <w:rFonts w:ascii="Arial" w:hAnsi="Arial" w:cs="Arial"/>
                <w:b/>
                <w:sz w:val="20"/>
                <w:szCs w:val="20"/>
                <w:lang w:eastAsia="sl-SI"/>
              </w:rPr>
              <w:t>II.</w:t>
            </w:r>
            <w:r w:rsidRPr="00F2168B">
              <w:rPr>
                <w:rFonts w:ascii="Arial" w:hAnsi="Arial" w:cs="Arial"/>
                <w:b/>
                <w:sz w:val="20"/>
                <w:szCs w:val="20"/>
              </w:rPr>
              <w:t xml:space="preserve"> </w:t>
            </w:r>
            <w:r w:rsidR="00644E67" w:rsidRPr="00F2168B">
              <w:rPr>
                <w:rFonts w:ascii="Arial" w:hAnsi="Arial" w:cs="Arial"/>
                <w:b/>
                <w:sz w:val="20"/>
                <w:szCs w:val="20"/>
              </w:rPr>
              <w:t>c Načrtovana nadomestitev zmanjšanih prihodkov in povečanih odhodkov proračuna:</w:t>
            </w:r>
          </w:p>
          <w:p w:rsidR="00644E67" w:rsidRPr="00F2168B" w:rsidRDefault="00644E67" w:rsidP="0008290F">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 xml:space="preserve">Če se povečani odhodki (pravice porabe) ne bodo zagotovili tako, kot je določeno v točkah </w:t>
            </w:r>
            <w:proofErr w:type="spellStart"/>
            <w:r w:rsidRPr="00F2168B">
              <w:rPr>
                <w:rFonts w:ascii="Arial" w:hAnsi="Arial" w:cs="Arial"/>
                <w:sz w:val="20"/>
                <w:szCs w:val="20"/>
                <w:lang w:eastAsia="sl-SI"/>
              </w:rPr>
              <w:t>II.a</w:t>
            </w:r>
            <w:proofErr w:type="spellEnd"/>
            <w:r w:rsidRPr="00F2168B">
              <w:rPr>
                <w:rFonts w:ascii="Arial" w:hAnsi="Arial" w:cs="Arial"/>
                <w:sz w:val="20"/>
                <w:szCs w:val="20"/>
                <w:lang w:eastAsia="sl-SI"/>
              </w:rPr>
              <w:t xml:space="preserve"> in </w:t>
            </w:r>
            <w:proofErr w:type="spellStart"/>
            <w:r w:rsidRPr="00F2168B">
              <w:rPr>
                <w:rFonts w:ascii="Arial" w:hAnsi="Arial" w:cs="Arial"/>
                <w:sz w:val="20"/>
                <w:szCs w:val="20"/>
                <w:lang w:eastAsia="sl-SI"/>
              </w:rPr>
              <w:t>II.b</w:t>
            </w:r>
            <w:proofErr w:type="spellEnd"/>
            <w:r w:rsidRPr="00F2168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44E67" w:rsidRPr="00F2168B"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F2168B" w:rsidRDefault="00644E67" w:rsidP="005612A1">
            <w:pPr>
              <w:spacing w:after="0"/>
              <w:rPr>
                <w:rFonts w:ascii="Arial" w:hAnsi="Arial" w:cs="Arial"/>
                <w:b/>
                <w:sz w:val="20"/>
                <w:szCs w:val="20"/>
              </w:rPr>
            </w:pPr>
            <w:r w:rsidRPr="00F2168B">
              <w:rPr>
                <w:rFonts w:ascii="Arial" w:hAnsi="Arial" w:cs="Arial"/>
                <w:b/>
                <w:sz w:val="20"/>
                <w:szCs w:val="20"/>
              </w:rPr>
              <w:lastRenderedPageBreak/>
              <w:t>7.</w:t>
            </w:r>
            <w:r w:rsidR="00057CEE" w:rsidRPr="00F2168B">
              <w:rPr>
                <w:rFonts w:ascii="Arial" w:hAnsi="Arial" w:cs="Arial"/>
                <w:b/>
                <w:sz w:val="20"/>
                <w:szCs w:val="20"/>
              </w:rPr>
              <w:t xml:space="preserve"> </w:t>
            </w:r>
            <w:r w:rsidRPr="00F2168B">
              <w:rPr>
                <w:rFonts w:ascii="Arial" w:hAnsi="Arial" w:cs="Arial"/>
                <w:b/>
                <w:sz w:val="20"/>
                <w:szCs w:val="20"/>
              </w:rPr>
              <w:t>b Predstavitev ocene finančnih posledic pod 40.000 EUR:</w:t>
            </w:r>
          </w:p>
          <w:p w:rsidR="00644E67" w:rsidRPr="00F2168B" w:rsidRDefault="00644E67" w:rsidP="005612A1">
            <w:pPr>
              <w:spacing w:after="0"/>
              <w:rPr>
                <w:rFonts w:ascii="Arial" w:hAnsi="Arial" w:cs="Arial"/>
                <w:sz w:val="20"/>
                <w:szCs w:val="20"/>
              </w:rPr>
            </w:pPr>
            <w:r w:rsidRPr="00F2168B">
              <w:rPr>
                <w:rFonts w:ascii="Arial" w:hAnsi="Arial" w:cs="Arial"/>
                <w:sz w:val="20"/>
                <w:szCs w:val="20"/>
              </w:rPr>
              <w:t>(Samo če izberete NE pod točko 6.a.)</w:t>
            </w:r>
          </w:p>
          <w:p w:rsidR="003C068C" w:rsidRPr="00F2168B" w:rsidRDefault="003C068C" w:rsidP="005612A1">
            <w:pPr>
              <w:pStyle w:val="Oddelek"/>
              <w:widowControl w:val="0"/>
              <w:numPr>
                <w:ilvl w:val="0"/>
                <w:numId w:val="0"/>
              </w:numPr>
              <w:spacing w:before="0" w:after="0" w:line="276" w:lineRule="auto"/>
              <w:jc w:val="left"/>
              <w:rPr>
                <w:b w:val="0"/>
                <w:color w:val="000000"/>
                <w:sz w:val="20"/>
                <w:szCs w:val="20"/>
              </w:rPr>
            </w:pPr>
          </w:p>
          <w:p w:rsidR="001516D6" w:rsidRPr="00F2168B" w:rsidRDefault="001516D6" w:rsidP="005612A1">
            <w:pPr>
              <w:pStyle w:val="Oddelek"/>
              <w:widowControl w:val="0"/>
              <w:numPr>
                <w:ilvl w:val="0"/>
                <w:numId w:val="0"/>
              </w:numPr>
              <w:spacing w:before="0" w:after="0" w:line="276" w:lineRule="auto"/>
              <w:jc w:val="left"/>
              <w:rPr>
                <w:b w:val="0"/>
                <w:color w:val="000000"/>
                <w:sz w:val="20"/>
                <w:szCs w:val="20"/>
              </w:rPr>
            </w:pPr>
            <w:r w:rsidRPr="00F2168B">
              <w:rPr>
                <w:b w:val="0"/>
                <w:color w:val="000000"/>
                <w:sz w:val="20"/>
                <w:szCs w:val="20"/>
              </w:rPr>
              <w:t xml:space="preserve">Gradivo nima finančnih posledic. </w:t>
            </w: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2168B" w:rsidRPr="00F2168B" w:rsidRDefault="00F2168B" w:rsidP="005612A1">
            <w:pPr>
              <w:spacing w:after="0"/>
              <w:rPr>
                <w:rFonts w:ascii="Arial" w:hAnsi="Arial" w:cs="Arial"/>
                <w:b/>
                <w:sz w:val="20"/>
                <w:szCs w:val="20"/>
              </w:rPr>
            </w:pPr>
          </w:p>
          <w:p w:rsidR="00F2168B" w:rsidRPr="00F2168B" w:rsidRDefault="00F2168B" w:rsidP="005612A1">
            <w:pPr>
              <w:spacing w:after="0"/>
              <w:rPr>
                <w:rFonts w:ascii="Arial" w:hAnsi="Arial" w:cs="Arial"/>
                <w:b/>
                <w:sz w:val="20"/>
                <w:szCs w:val="20"/>
              </w:rPr>
            </w:pPr>
          </w:p>
          <w:p w:rsidR="00644E67" w:rsidRPr="00F2168B" w:rsidRDefault="00644E67" w:rsidP="005612A1">
            <w:pPr>
              <w:spacing w:after="0"/>
              <w:rPr>
                <w:rFonts w:ascii="Arial" w:hAnsi="Arial" w:cs="Arial"/>
                <w:b/>
                <w:sz w:val="20"/>
                <w:szCs w:val="20"/>
              </w:rPr>
            </w:pPr>
            <w:r w:rsidRPr="00F2168B">
              <w:rPr>
                <w:rFonts w:ascii="Arial" w:hAnsi="Arial" w:cs="Arial"/>
                <w:b/>
                <w:sz w:val="20"/>
                <w:szCs w:val="20"/>
              </w:rPr>
              <w:t>8. Predstavitev sodelovanja z združenji občin:</w:t>
            </w:r>
          </w:p>
        </w:tc>
      </w:tr>
      <w:tr w:rsidR="00644E67" w:rsidRPr="00F2168B" w:rsidTr="00F21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tcPr>
          <w:p w:rsidR="00644E67" w:rsidRPr="00F2168B" w:rsidRDefault="00644E67" w:rsidP="005612A1">
            <w:pPr>
              <w:pStyle w:val="Neotevilenodstavek"/>
              <w:widowControl w:val="0"/>
              <w:spacing w:before="0" w:after="0" w:line="276" w:lineRule="auto"/>
              <w:rPr>
                <w:iCs/>
                <w:sz w:val="20"/>
                <w:szCs w:val="20"/>
              </w:rPr>
            </w:pPr>
            <w:r w:rsidRPr="00F2168B">
              <w:rPr>
                <w:iCs/>
                <w:sz w:val="20"/>
                <w:szCs w:val="20"/>
              </w:rPr>
              <w:t>Vsebina predloženega gradiva (predpisa) vpliva na:</w:t>
            </w:r>
          </w:p>
          <w:p w:rsidR="00644E67" w:rsidRPr="00F2168B" w:rsidRDefault="00644E67" w:rsidP="005612A1">
            <w:pPr>
              <w:pStyle w:val="Neotevilenodstavek"/>
              <w:widowControl w:val="0"/>
              <w:numPr>
                <w:ilvl w:val="1"/>
                <w:numId w:val="35"/>
              </w:numPr>
              <w:spacing w:before="0" w:after="0" w:line="276" w:lineRule="auto"/>
              <w:rPr>
                <w:iCs/>
                <w:sz w:val="20"/>
                <w:szCs w:val="20"/>
              </w:rPr>
            </w:pPr>
            <w:r w:rsidRPr="00F2168B">
              <w:rPr>
                <w:iCs/>
                <w:sz w:val="20"/>
                <w:szCs w:val="20"/>
              </w:rPr>
              <w:t>pristojnosti občin,</w:t>
            </w:r>
          </w:p>
          <w:p w:rsidR="00644E67" w:rsidRPr="00F2168B" w:rsidRDefault="00644E67" w:rsidP="005612A1">
            <w:pPr>
              <w:pStyle w:val="Neotevilenodstavek"/>
              <w:widowControl w:val="0"/>
              <w:numPr>
                <w:ilvl w:val="1"/>
                <w:numId w:val="35"/>
              </w:numPr>
              <w:spacing w:before="0" w:after="0" w:line="276" w:lineRule="auto"/>
              <w:rPr>
                <w:iCs/>
                <w:sz w:val="20"/>
                <w:szCs w:val="20"/>
              </w:rPr>
            </w:pPr>
            <w:r w:rsidRPr="00F2168B">
              <w:rPr>
                <w:iCs/>
                <w:sz w:val="20"/>
                <w:szCs w:val="20"/>
              </w:rPr>
              <w:t>delovanje občin,</w:t>
            </w:r>
          </w:p>
          <w:p w:rsidR="00644E67" w:rsidRPr="00F2168B" w:rsidRDefault="00644E67" w:rsidP="005612A1">
            <w:pPr>
              <w:pStyle w:val="Neotevilenodstavek"/>
              <w:widowControl w:val="0"/>
              <w:numPr>
                <w:ilvl w:val="1"/>
                <w:numId w:val="35"/>
              </w:numPr>
              <w:spacing w:before="0" w:after="0" w:line="276" w:lineRule="auto"/>
              <w:rPr>
                <w:iCs/>
                <w:sz w:val="20"/>
                <w:szCs w:val="20"/>
              </w:rPr>
            </w:pPr>
            <w:r w:rsidRPr="00F2168B">
              <w:rPr>
                <w:iCs/>
                <w:sz w:val="20"/>
                <w:szCs w:val="20"/>
              </w:rPr>
              <w:t>financiranje občin.</w:t>
            </w:r>
          </w:p>
          <w:p w:rsidR="00644E67" w:rsidRPr="00F2168B" w:rsidRDefault="00644E67" w:rsidP="005612A1">
            <w:pPr>
              <w:pStyle w:val="Neotevilenodstavek"/>
              <w:widowControl w:val="0"/>
              <w:spacing w:before="0" w:after="0" w:line="276" w:lineRule="auto"/>
              <w:ind w:left="1440"/>
              <w:rPr>
                <w:iCs/>
                <w:sz w:val="20"/>
                <w:szCs w:val="20"/>
              </w:rPr>
            </w:pPr>
          </w:p>
        </w:tc>
        <w:tc>
          <w:tcPr>
            <w:tcW w:w="2392" w:type="dxa"/>
            <w:gridSpan w:val="2"/>
          </w:tcPr>
          <w:p w:rsidR="00644E67" w:rsidRPr="00F2168B" w:rsidRDefault="00F2168B" w:rsidP="005612A1">
            <w:pPr>
              <w:pStyle w:val="Neotevilenodstavek"/>
              <w:widowControl w:val="0"/>
              <w:spacing w:before="0" w:after="0" w:line="276" w:lineRule="auto"/>
              <w:jc w:val="center"/>
              <w:rPr>
                <w:sz w:val="20"/>
                <w:szCs w:val="20"/>
              </w:rPr>
            </w:pPr>
            <w:r w:rsidRPr="00F2168B">
              <w:rPr>
                <w:sz w:val="20"/>
                <w:szCs w:val="20"/>
              </w:rPr>
              <w:t>DA/</w:t>
            </w:r>
            <w:r w:rsidRPr="00F2168B">
              <w:rPr>
                <w:sz w:val="20"/>
                <w:szCs w:val="20"/>
                <w:u w:val="single"/>
              </w:rPr>
              <w:t>NE</w:t>
            </w: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 xml:space="preserve">Gradivo (predpis) je bilo poslano v mnenje: </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Skupnosti občin Slovenije SOS: DA/</w:t>
            </w:r>
            <w:r w:rsidRPr="00F2168B">
              <w:rPr>
                <w:iCs/>
                <w:sz w:val="20"/>
                <w:szCs w:val="20"/>
                <w:u w:val="single"/>
              </w:rPr>
              <w:t>NE</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Združenju občin Slovenije ZOS: DA/</w:t>
            </w:r>
            <w:r w:rsidRPr="00F2168B">
              <w:rPr>
                <w:iCs/>
                <w:sz w:val="20"/>
                <w:szCs w:val="20"/>
                <w:u w:val="single"/>
              </w:rPr>
              <w:t>NE</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Združenju mestnih občin Slovenije ZMOS: DA</w:t>
            </w:r>
            <w:r w:rsidRPr="00F2168B">
              <w:rPr>
                <w:iCs/>
                <w:sz w:val="20"/>
                <w:szCs w:val="20"/>
                <w:u w:val="single"/>
              </w:rPr>
              <w:t>/NE</w:t>
            </w:r>
          </w:p>
          <w:p w:rsidR="00F2168B" w:rsidRPr="00F2168B" w:rsidRDefault="00F2168B" w:rsidP="00F2168B">
            <w:pPr>
              <w:pStyle w:val="Neotevilenodstavek"/>
              <w:widowControl w:val="0"/>
              <w:spacing w:before="0" w:after="0" w:line="260" w:lineRule="exact"/>
              <w:rPr>
                <w:iCs/>
                <w:sz w:val="20"/>
                <w:szCs w:val="20"/>
              </w:rPr>
            </w:pP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Predlogi in pripombe združenj so bili upoštevani:</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v celoti,</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večinoma,</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delno,</w:t>
            </w:r>
          </w:p>
          <w:p w:rsidR="00F2168B" w:rsidRPr="0008290F" w:rsidRDefault="00F2168B" w:rsidP="0008290F">
            <w:pPr>
              <w:pStyle w:val="Neotevilenodstavek"/>
              <w:widowControl w:val="0"/>
              <w:numPr>
                <w:ilvl w:val="0"/>
                <w:numId w:val="44"/>
              </w:numPr>
              <w:spacing w:before="0" w:after="0" w:line="260" w:lineRule="exact"/>
              <w:rPr>
                <w:iCs/>
                <w:sz w:val="20"/>
                <w:szCs w:val="20"/>
              </w:rPr>
            </w:pPr>
            <w:r w:rsidRPr="00F2168B">
              <w:rPr>
                <w:iCs/>
                <w:sz w:val="20"/>
                <w:szCs w:val="20"/>
              </w:rPr>
              <w:t>niso bili upoštevani.</w:t>
            </w: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Bistveni predlogi in pripombe, ki niso bili upoštevani.</w:t>
            </w:r>
          </w:p>
          <w:p w:rsidR="00644E67" w:rsidRPr="00F2168B" w:rsidRDefault="00644E67" w:rsidP="005612A1">
            <w:pPr>
              <w:pStyle w:val="Neotevilenodstavek"/>
              <w:widowControl w:val="0"/>
              <w:spacing w:before="0" w:after="0" w:line="276" w:lineRule="auto"/>
              <w:rPr>
                <w:iCs/>
                <w:sz w:val="20"/>
                <w:szCs w:val="20"/>
              </w:rPr>
            </w:pP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F2168B" w:rsidRDefault="00644E67" w:rsidP="005612A1">
            <w:pPr>
              <w:pStyle w:val="Neotevilenodstavek"/>
              <w:widowControl w:val="0"/>
              <w:spacing w:before="0" w:after="0" w:line="276" w:lineRule="auto"/>
              <w:jc w:val="left"/>
              <w:rPr>
                <w:b/>
                <w:sz w:val="20"/>
                <w:szCs w:val="20"/>
              </w:rPr>
            </w:pPr>
            <w:r w:rsidRPr="00F2168B">
              <w:rPr>
                <w:b/>
                <w:sz w:val="20"/>
                <w:szCs w:val="20"/>
              </w:rPr>
              <w:lastRenderedPageBreak/>
              <w:t>9. Predstavitev sodelovanja javnosti:</w:t>
            </w:r>
          </w:p>
        </w:tc>
      </w:tr>
      <w:tr w:rsidR="00644E67" w:rsidRPr="00F2168B" w:rsidTr="00F21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tcPr>
          <w:p w:rsidR="00644E67" w:rsidRPr="00F2168B" w:rsidRDefault="00644E67" w:rsidP="005612A1">
            <w:pPr>
              <w:pStyle w:val="Neotevilenodstavek"/>
              <w:widowControl w:val="0"/>
              <w:spacing w:before="0" w:after="0" w:line="276" w:lineRule="auto"/>
              <w:rPr>
                <w:sz w:val="20"/>
                <w:szCs w:val="20"/>
              </w:rPr>
            </w:pPr>
            <w:r w:rsidRPr="00F2168B">
              <w:rPr>
                <w:iCs/>
                <w:sz w:val="20"/>
                <w:szCs w:val="20"/>
              </w:rPr>
              <w:t>Gradivo je bilo predhodno objavljeno na spletni strani predlagatelja:</w:t>
            </w:r>
          </w:p>
        </w:tc>
        <w:tc>
          <w:tcPr>
            <w:tcW w:w="2392" w:type="dxa"/>
            <w:gridSpan w:val="2"/>
          </w:tcPr>
          <w:p w:rsidR="00644E67" w:rsidRPr="00F2168B" w:rsidRDefault="00F2168B" w:rsidP="005612A1">
            <w:pPr>
              <w:pStyle w:val="Neotevilenodstavek"/>
              <w:widowControl w:val="0"/>
              <w:spacing w:before="0" w:after="0" w:line="276" w:lineRule="auto"/>
              <w:jc w:val="center"/>
              <w:rPr>
                <w:iCs/>
                <w:sz w:val="20"/>
                <w:szCs w:val="20"/>
              </w:rPr>
            </w:pPr>
            <w:r w:rsidRPr="00F2168B">
              <w:rPr>
                <w:sz w:val="20"/>
                <w:szCs w:val="20"/>
              </w:rPr>
              <w:t>DA/</w:t>
            </w:r>
            <w:r w:rsidRPr="00F2168B">
              <w:rPr>
                <w:sz w:val="20"/>
                <w:szCs w:val="20"/>
                <w:u w:val="single"/>
              </w:rPr>
              <w:t>NE</w:t>
            </w: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13C27" w:rsidRPr="00F2168B" w:rsidRDefault="00F2168B" w:rsidP="005612A1">
            <w:pPr>
              <w:pStyle w:val="Neotevilenodstavek"/>
              <w:widowControl w:val="0"/>
              <w:spacing w:before="0" w:after="0" w:line="276" w:lineRule="auto"/>
              <w:rPr>
                <w:iCs/>
                <w:sz w:val="20"/>
                <w:szCs w:val="20"/>
              </w:rPr>
            </w:pPr>
            <w:r w:rsidRPr="00F2168B">
              <w:rPr>
                <w:iCs/>
                <w:sz w:val="20"/>
                <w:szCs w:val="20"/>
              </w:rPr>
              <w:t>-</w:t>
            </w:r>
          </w:p>
          <w:p w:rsidR="002065D7" w:rsidRPr="00F2168B" w:rsidRDefault="002065D7" w:rsidP="005612A1">
            <w:pPr>
              <w:pStyle w:val="Neotevilenodstavek"/>
              <w:widowControl w:val="0"/>
              <w:spacing w:before="0" w:after="0" w:line="276" w:lineRule="auto"/>
              <w:rPr>
                <w:iCs/>
                <w:sz w:val="20"/>
                <w:szCs w:val="20"/>
              </w:rPr>
            </w:pP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(Če je odgovor DA, navedite:</w:t>
            </w: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Datum objave: ………</w:t>
            </w: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 xml:space="preserve">V razpravo so bili vključeni: </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 xml:space="preserve">nevladne organizacije, </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predstavniki zainteresirane javnosti,</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predstavniki strokovne javnosti.</w:t>
            </w:r>
          </w:p>
          <w:p w:rsidR="00F2168B" w:rsidRPr="00F2168B" w:rsidRDefault="00F2168B" w:rsidP="00F2168B">
            <w:pPr>
              <w:pStyle w:val="Neotevilenodstavek"/>
              <w:widowControl w:val="0"/>
              <w:numPr>
                <w:ilvl w:val="0"/>
                <w:numId w:val="43"/>
              </w:numPr>
              <w:spacing w:before="0" w:after="0" w:line="260" w:lineRule="exact"/>
              <w:rPr>
                <w:iCs/>
                <w:sz w:val="20"/>
                <w:szCs w:val="20"/>
              </w:rPr>
            </w:pPr>
            <w:r w:rsidRPr="00F2168B">
              <w:rPr>
                <w:iCs/>
                <w:sz w:val="20"/>
                <w:szCs w:val="20"/>
              </w:rPr>
              <w:t>.</w:t>
            </w: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 xml:space="preserve">Mnenja, predlogi in pripombe z navedbo predlagateljev </w:t>
            </w:r>
            <w:r w:rsidRPr="00F2168B">
              <w:rPr>
                <w:color w:val="000000"/>
                <w:sz w:val="20"/>
                <w:szCs w:val="20"/>
              </w:rPr>
              <w:t>(imen in priimkov fizičnih oseb, ki niso poslovni subjekti, ne navajajte</w:t>
            </w:r>
            <w:r w:rsidRPr="00F2168B">
              <w:rPr>
                <w:iCs/>
                <w:sz w:val="20"/>
                <w:szCs w:val="20"/>
              </w:rPr>
              <w:t>):</w:t>
            </w:r>
          </w:p>
          <w:p w:rsidR="00F2168B" w:rsidRPr="00F2168B" w:rsidRDefault="00F2168B" w:rsidP="00F2168B">
            <w:pPr>
              <w:pStyle w:val="Neotevilenodstavek"/>
              <w:widowControl w:val="0"/>
              <w:spacing w:before="0" w:after="0" w:line="260" w:lineRule="exact"/>
              <w:rPr>
                <w:iCs/>
                <w:sz w:val="20"/>
                <w:szCs w:val="20"/>
              </w:rPr>
            </w:pP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Upoštevani so bili:</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v celoti,</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večinoma,</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delno,</w:t>
            </w:r>
          </w:p>
          <w:p w:rsidR="00F2168B" w:rsidRPr="00F2168B" w:rsidRDefault="00F2168B" w:rsidP="00F2168B">
            <w:pPr>
              <w:pStyle w:val="Neotevilenodstavek"/>
              <w:widowControl w:val="0"/>
              <w:numPr>
                <w:ilvl w:val="0"/>
                <w:numId w:val="44"/>
              </w:numPr>
              <w:spacing w:before="0" w:after="0" w:line="260" w:lineRule="exact"/>
              <w:rPr>
                <w:iCs/>
                <w:sz w:val="20"/>
                <w:szCs w:val="20"/>
              </w:rPr>
            </w:pPr>
            <w:r w:rsidRPr="00F2168B">
              <w:rPr>
                <w:iCs/>
                <w:sz w:val="20"/>
                <w:szCs w:val="20"/>
              </w:rPr>
              <w:t>niso bili upoštevani.</w:t>
            </w:r>
          </w:p>
          <w:p w:rsidR="00F2168B" w:rsidRPr="00F2168B" w:rsidRDefault="00F2168B" w:rsidP="00F2168B">
            <w:pPr>
              <w:pStyle w:val="Neotevilenodstavek"/>
              <w:widowControl w:val="0"/>
              <w:spacing w:before="0" w:after="0" w:line="260" w:lineRule="exact"/>
              <w:rPr>
                <w:iCs/>
                <w:sz w:val="20"/>
                <w:szCs w:val="20"/>
              </w:rPr>
            </w:pP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Bistvena mnenja, predlogi in pripombe, ki niso bili upoštevani, ter razlogi za neupoštevanje:</w:t>
            </w:r>
          </w:p>
          <w:p w:rsidR="00F2168B" w:rsidRPr="00F2168B" w:rsidRDefault="00F2168B" w:rsidP="00F2168B">
            <w:pPr>
              <w:pStyle w:val="Neotevilenodstavek"/>
              <w:widowControl w:val="0"/>
              <w:spacing w:before="0" w:after="0" w:line="260" w:lineRule="exact"/>
              <w:rPr>
                <w:iCs/>
                <w:sz w:val="20"/>
                <w:szCs w:val="20"/>
              </w:rPr>
            </w:pP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Poročilo je bilo dano ……………..</w:t>
            </w:r>
          </w:p>
          <w:p w:rsidR="00F2168B" w:rsidRPr="00F2168B" w:rsidRDefault="00F2168B" w:rsidP="00F2168B">
            <w:pPr>
              <w:pStyle w:val="Neotevilenodstavek"/>
              <w:widowControl w:val="0"/>
              <w:spacing w:before="0" w:after="0" w:line="260" w:lineRule="exact"/>
              <w:rPr>
                <w:iCs/>
                <w:sz w:val="20"/>
                <w:szCs w:val="20"/>
              </w:rPr>
            </w:pPr>
          </w:p>
          <w:p w:rsidR="00F2168B" w:rsidRPr="00F2168B" w:rsidRDefault="00F2168B" w:rsidP="00F2168B">
            <w:pPr>
              <w:pStyle w:val="Neotevilenodstavek"/>
              <w:widowControl w:val="0"/>
              <w:spacing w:before="0" w:after="0" w:line="260" w:lineRule="exact"/>
              <w:rPr>
                <w:iCs/>
                <w:sz w:val="20"/>
                <w:szCs w:val="20"/>
              </w:rPr>
            </w:pPr>
            <w:r w:rsidRPr="00F2168B">
              <w:rPr>
                <w:iCs/>
                <w:sz w:val="20"/>
                <w:szCs w:val="20"/>
              </w:rPr>
              <w:t>Javnost je bila vključena v pripravo gradiva v skladu z Zakonom o …, kar je navedeno v predlogu predpisa.)</w:t>
            </w:r>
          </w:p>
          <w:p w:rsidR="00644E67" w:rsidRPr="00F2168B" w:rsidRDefault="00644E67" w:rsidP="005612A1">
            <w:pPr>
              <w:pStyle w:val="Neotevilenodstavek"/>
              <w:widowControl w:val="0"/>
              <w:spacing w:before="0" w:after="0" w:line="276" w:lineRule="auto"/>
              <w:rPr>
                <w:iCs/>
                <w:sz w:val="20"/>
                <w:szCs w:val="20"/>
              </w:rPr>
            </w:pPr>
          </w:p>
        </w:tc>
      </w:tr>
      <w:tr w:rsidR="00644E67" w:rsidRPr="00F2168B" w:rsidTr="00F21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vAlign w:val="center"/>
          </w:tcPr>
          <w:p w:rsidR="00644E67" w:rsidRPr="00F2168B" w:rsidRDefault="00644E67" w:rsidP="005612A1">
            <w:pPr>
              <w:pStyle w:val="Neotevilenodstavek"/>
              <w:widowControl w:val="0"/>
              <w:spacing w:before="0" w:after="0" w:line="276" w:lineRule="auto"/>
              <w:jc w:val="left"/>
              <w:rPr>
                <w:sz w:val="20"/>
                <w:szCs w:val="20"/>
              </w:rPr>
            </w:pPr>
            <w:r w:rsidRPr="00F2168B">
              <w:rPr>
                <w:b/>
                <w:sz w:val="20"/>
                <w:szCs w:val="20"/>
              </w:rPr>
              <w:t>10. Pri pripravi gradiva so bile upoštevane zahteve iz Resolucije o normativni dejavnosti:</w:t>
            </w:r>
          </w:p>
        </w:tc>
        <w:tc>
          <w:tcPr>
            <w:tcW w:w="2392" w:type="dxa"/>
            <w:gridSpan w:val="2"/>
            <w:vAlign w:val="center"/>
          </w:tcPr>
          <w:p w:rsidR="00644E67" w:rsidRPr="00F2168B" w:rsidRDefault="00F2168B" w:rsidP="005612A1">
            <w:pPr>
              <w:pStyle w:val="Neotevilenodstavek"/>
              <w:widowControl w:val="0"/>
              <w:spacing w:before="0" w:after="0" w:line="276" w:lineRule="auto"/>
              <w:jc w:val="center"/>
              <w:rPr>
                <w:iCs/>
                <w:sz w:val="20"/>
                <w:szCs w:val="20"/>
              </w:rPr>
            </w:pPr>
            <w:r w:rsidRPr="00F2168B">
              <w:rPr>
                <w:sz w:val="20"/>
                <w:szCs w:val="20"/>
              </w:rPr>
              <w:t>DA/</w:t>
            </w:r>
            <w:r w:rsidRPr="00F2168B">
              <w:rPr>
                <w:sz w:val="20"/>
                <w:szCs w:val="20"/>
                <w:u w:val="single"/>
              </w:rPr>
              <w:t>NE</w:t>
            </w:r>
          </w:p>
        </w:tc>
      </w:tr>
      <w:tr w:rsidR="00644E67" w:rsidRPr="00F2168B" w:rsidTr="00F21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vAlign w:val="center"/>
          </w:tcPr>
          <w:p w:rsidR="00644E67" w:rsidRPr="00F2168B" w:rsidRDefault="00644E67" w:rsidP="005612A1">
            <w:pPr>
              <w:pStyle w:val="Neotevilenodstavek"/>
              <w:widowControl w:val="0"/>
              <w:spacing w:before="0" w:after="0" w:line="276" w:lineRule="auto"/>
              <w:jc w:val="left"/>
              <w:rPr>
                <w:b/>
                <w:sz w:val="20"/>
                <w:szCs w:val="20"/>
              </w:rPr>
            </w:pPr>
            <w:r w:rsidRPr="00F2168B">
              <w:rPr>
                <w:b/>
                <w:sz w:val="20"/>
                <w:szCs w:val="20"/>
              </w:rPr>
              <w:t>11. Gradivo je uvrščeno v delovni program vlade:</w:t>
            </w:r>
          </w:p>
        </w:tc>
        <w:tc>
          <w:tcPr>
            <w:tcW w:w="2392" w:type="dxa"/>
            <w:gridSpan w:val="2"/>
            <w:vAlign w:val="center"/>
          </w:tcPr>
          <w:p w:rsidR="00644E67" w:rsidRPr="00F2168B" w:rsidRDefault="00F2168B" w:rsidP="005612A1">
            <w:pPr>
              <w:pStyle w:val="Neotevilenodstavek"/>
              <w:widowControl w:val="0"/>
              <w:spacing w:before="0" w:after="0" w:line="276" w:lineRule="auto"/>
              <w:jc w:val="center"/>
              <w:rPr>
                <w:sz w:val="20"/>
                <w:szCs w:val="20"/>
              </w:rPr>
            </w:pPr>
            <w:r w:rsidRPr="00F2168B">
              <w:rPr>
                <w:sz w:val="20"/>
                <w:szCs w:val="20"/>
              </w:rPr>
              <w:t>DA/</w:t>
            </w:r>
            <w:r w:rsidRPr="00F2168B">
              <w:rPr>
                <w:sz w:val="20"/>
                <w:szCs w:val="20"/>
                <w:u w:val="single"/>
              </w:rPr>
              <w:t>NE</w:t>
            </w:r>
          </w:p>
        </w:tc>
      </w:tr>
      <w:tr w:rsidR="00644E67" w:rsidRPr="00F2168B"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F2168B" w:rsidRDefault="00644E67" w:rsidP="005612A1">
            <w:pPr>
              <w:pStyle w:val="Poglavje"/>
              <w:widowControl w:val="0"/>
              <w:spacing w:before="0" w:after="0" w:line="276" w:lineRule="auto"/>
              <w:ind w:left="3400"/>
              <w:jc w:val="left"/>
              <w:rPr>
                <w:sz w:val="20"/>
                <w:szCs w:val="20"/>
              </w:rPr>
            </w:pPr>
          </w:p>
          <w:p w:rsidR="001A5FD3" w:rsidRPr="00F2168B" w:rsidRDefault="001A5FD3" w:rsidP="005612A1">
            <w:pPr>
              <w:pStyle w:val="Poglavje"/>
              <w:widowControl w:val="0"/>
              <w:spacing w:before="0" w:after="0" w:line="276" w:lineRule="auto"/>
              <w:ind w:left="3400"/>
              <w:jc w:val="left"/>
              <w:rPr>
                <w:sz w:val="20"/>
                <w:szCs w:val="20"/>
              </w:rPr>
            </w:pPr>
            <w:r w:rsidRPr="00F2168B">
              <w:rPr>
                <w:sz w:val="20"/>
                <w:szCs w:val="20"/>
              </w:rPr>
              <w:t xml:space="preserve">                           </w:t>
            </w:r>
          </w:p>
          <w:p w:rsidR="00644E67" w:rsidRPr="00F2168B" w:rsidRDefault="001A5FD3" w:rsidP="005612A1">
            <w:pPr>
              <w:pStyle w:val="Poglavje"/>
              <w:widowControl w:val="0"/>
              <w:spacing w:before="0" w:after="0" w:line="276" w:lineRule="auto"/>
              <w:ind w:left="3400"/>
              <w:jc w:val="left"/>
              <w:rPr>
                <w:sz w:val="20"/>
                <w:szCs w:val="20"/>
              </w:rPr>
            </w:pPr>
            <w:r w:rsidRPr="00F2168B">
              <w:rPr>
                <w:sz w:val="20"/>
                <w:szCs w:val="20"/>
              </w:rPr>
              <w:t xml:space="preserve">                                     </w:t>
            </w:r>
            <w:r w:rsidR="00217B4D" w:rsidRPr="00F2168B">
              <w:rPr>
                <w:sz w:val="20"/>
                <w:szCs w:val="20"/>
              </w:rPr>
              <w:t>Dr. Vasko Simoniti</w:t>
            </w:r>
          </w:p>
          <w:p w:rsidR="00644E67" w:rsidRPr="00F2168B" w:rsidRDefault="001A5FD3" w:rsidP="005612A1">
            <w:pPr>
              <w:pStyle w:val="Poglavje"/>
              <w:widowControl w:val="0"/>
              <w:spacing w:before="0" w:after="0" w:line="276" w:lineRule="auto"/>
              <w:ind w:left="3400"/>
              <w:jc w:val="left"/>
              <w:rPr>
                <w:sz w:val="20"/>
                <w:szCs w:val="20"/>
              </w:rPr>
            </w:pPr>
            <w:r w:rsidRPr="00F2168B">
              <w:rPr>
                <w:sz w:val="20"/>
                <w:szCs w:val="20"/>
              </w:rPr>
              <w:t xml:space="preserve">                                     </w:t>
            </w:r>
            <w:r w:rsidR="00217B4D" w:rsidRPr="00F2168B">
              <w:rPr>
                <w:sz w:val="20"/>
                <w:szCs w:val="20"/>
              </w:rPr>
              <w:t xml:space="preserve">     </w:t>
            </w:r>
            <w:r w:rsidRPr="00F2168B">
              <w:rPr>
                <w:sz w:val="20"/>
                <w:szCs w:val="20"/>
              </w:rPr>
              <w:t>minister</w:t>
            </w:r>
          </w:p>
          <w:p w:rsidR="00644E67" w:rsidRPr="00F2168B" w:rsidRDefault="00644E67" w:rsidP="005612A1">
            <w:pPr>
              <w:pStyle w:val="Poglavje"/>
              <w:widowControl w:val="0"/>
              <w:spacing w:before="0" w:after="0" w:line="276" w:lineRule="auto"/>
              <w:ind w:left="3400"/>
              <w:jc w:val="left"/>
              <w:rPr>
                <w:sz w:val="20"/>
                <w:szCs w:val="20"/>
              </w:rPr>
            </w:pPr>
          </w:p>
          <w:p w:rsidR="00093F67" w:rsidRPr="00F2168B" w:rsidRDefault="00093F67" w:rsidP="005612A1">
            <w:pPr>
              <w:pStyle w:val="Poglavje"/>
              <w:widowControl w:val="0"/>
              <w:spacing w:before="0" w:after="0" w:line="276" w:lineRule="auto"/>
              <w:ind w:left="3400"/>
              <w:jc w:val="left"/>
              <w:rPr>
                <w:sz w:val="20"/>
                <w:szCs w:val="20"/>
              </w:rPr>
            </w:pPr>
          </w:p>
          <w:p w:rsidR="00093F67" w:rsidRPr="00F2168B" w:rsidRDefault="00093F67" w:rsidP="005612A1">
            <w:pPr>
              <w:pStyle w:val="Poglavje"/>
              <w:widowControl w:val="0"/>
              <w:spacing w:before="0" w:after="0" w:line="276" w:lineRule="auto"/>
              <w:ind w:left="3400"/>
              <w:jc w:val="left"/>
              <w:rPr>
                <w:sz w:val="20"/>
                <w:szCs w:val="20"/>
              </w:rPr>
            </w:pPr>
          </w:p>
          <w:p w:rsidR="00644E67" w:rsidRPr="00F2168B" w:rsidRDefault="00093F67" w:rsidP="00093F67">
            <w:pPr>
              <w:pStyle w:val="Poglavje"/>
              <w:widowControl w:val="0"/>
              <w:spacing w:before="0" w:after="0" w:line="276" w:lineRule="auto"/>
              <w:jc w:val="left"/>
              <w:rPr>
                <w:b w:val="0"/>
                <w:sz w:val="20"/>
                <w:szCs w:val="20"/>
              </w:rPr>
            </w:pPr>
            <w:r w:rsidRPr="00F2168B">
              <w:rPr>
                <w:b w:val="0"/>
                <w:sz w:val="20"/>
                <w:szCs w:val="20"/>
              </w:rPr>
              <w:t>Prilogi:</w:t>
            </w:r>
          </w:p>
          <w:p w:rsidR="00093F67" w:rsidRPr="00F2168B" w:rsidRDefault="00093F67" w:rsidP="00093F67">
            <w:pPr>
              <w:pStyle w:val="Poglavje"/>
              <w:widowControl w:val="0"/>
              <w:numPr>
                <w:ilvl w:val="1"/>
                <w:numId w:val="35"/>
              </w:numPr>
              <w:spacing w:before="0" w:after="0" w:line="276" w:lineRule="auto"/>
              <w:jc w:val="left"/>
              <w:rPr>
                <w:b w:val="0"/>
                <w:sz w:val="20"/>
                <w:szCs w:val="20"/>
              </w:rPr>
            </w:pPr>
            <w:r w:rsidRPr="00F2168B">
              <w:rPr>
                <w:b w:val="0"/>
                <w:sz w:val="20"/>
                <w:szCs w:val="20"/>
              </w:rPr>
              <w:t xml:space="preserve">Predlog sklepa o </w:t>
            </w:r>
            <w:r w:rsidR="00217B4D" w:rsidRPr="00F2168B">
              <w:rPr>
                <w:b w:val="0"/>
                <w:sz w:val="20"/>
                <w:szCs w:val="20"/>
              </w:rPr>
              <w:t xml:space="preserve">razglasitvi Jurčičevega leta </w:t>
            </w:r>
            <w:r w:rsidR="00F2168B" w:rsidRPr="00F2168B">
              <w:rPr>
                <w:b w:val="0"/>
                <w:sz w:val="20"/>
                <w:szCs w:val="20"/>
              </w:rPr>
              <w:t xml:space="preserve"> v </w:t>
            </w:r>
            <w:r w:rsidRPr="00F2168B">
              <w:rPr>
                <w:b w:val="0"/>
                <w:sz w:val="20"/>
                <w:szCs w:val="20"/>
              </w:rPr>
              <w:t>počastitev 1</w:t>
            </w:r>
            <w:r w:rsidR="00217B4D" w:rsidRPr="00F2168B">
              <w:rPr>
                <w:b w:val="0"/>
                <w:sz w:val="20"/>
                <w:szCs w:val="20"/>
              </w:rPr>
              <w:t>4</w:t>
            </w:r>
            <w:r w:rsidRPr="00F2168B">
              <w:rPr>
                <w:b w:val="0"/>
                <w:sz w:val="20"/>
                <w:szCs w:val="20"/>
              </w:rPr>
              <w:t xml:space="preserve">0. obletnice smrti </w:t>
            </w:r>
            <w:r w:rsidR="00F2168B" w:rsidRPr="00F2168B">
              <w:rPr>
                <w:b w:val="0"/>
                <w:sz w:val="20"/>
                <w:szCs w:val="20"/>
              </w:rPr>
              <w:t>Josipa Jurčiča</w:t>
            </w:r>
          </w:p>
          <w:p w:rsidR="00093F67" w:rsidRPr="00F2168B" w:rsidRDefault="00093F67" w:rsidP="00093F67">
            <w:pPr>
              <w:pStyle w:val="Poglavje"/>
              <w:widowControl w:val="0"/>
              <w:numPr>
                <w:ilvl w:val="1"/>
                <w:numId w:val="35"/>
              </w:numPr>
              <w:spacing w:before="0" w:after="0" w:line="276" w:lineRule="auto"/>
              <w:jc w:val="left"/>
              <w:rPr>
                <w:b w:val="0"/>
                <w:sz w:val="20"/>
                <w:szCs w:val="20"/>
              </w:rPr>
            </w:pPr>
            <w:r w:rsidRPr="00F2168B">
              <w:rPr>
                <w:b w:val="0"/>
                <w:sz w:val="20"/>
                <w:szCs w:val="20"/>
              </w:rPr>
              <w:t>Obrazložitev predloga sklepa</w:t>
            </w:r>
          </w:p>
          <w:p w:rsidR="000C1D40" w:rsidRPr="00F2168B" w:rsidRDefault="000C1D40" w:rsidP="005612A1">
            <w:pPr>
              <w:pStyle w:val="Poglavje"/>
              <w:widowControl w:val="0"/>
              <w:spacing w:before="0" w:after="0" w:line="276" w:lineRule="auto"/>
              <w:ind w:left="3400"/>
              <w:jc w:val="left"/>
              <w:rPr>
                <w:sz w:val="20"/>
                <w:szCs w:val="20"/>
              </w:rPr>
            </w:pPr>
          </w:p>
          <w:p w:rsidR="000C1D40" w:rsidRPr="00F2168B" w:rsidRDefault="000C1D40" w:rsidP="005612A1">
            <w:pPr>
              <w:pStyle w:val="Poglavje"/>
              <w:widowControl w:val="0"/>
              <w:spacing w:before="0" w:after="0" w:line="276" w:lineRule="auto"/>
              <w:ind w:left="3400"/>
              <w:jc w:val="left"/>
              <w:rPr>
                <w:sz w:val="20"/>
                <w:szCs w:val="20"/>
              </w:rPr>
            </w:pPr>
          </w:p>
        </w:tc>
      </w:tr>
    </w:tbl>
    <w:p w:rsidR="00644E67" w:rsidRPr="00F2168B" w:rsidRDefault="00644E67" w:rsidP="005612A1">
      <w:pPr>
        <w:keepLines/>
        <w:framePr w:w="9962" w:wrap="auto" w:hAnchor="text" w:x="1300"/>
        <w:spacing w:after="0"/>
        <w:rPr>
          <w:rFonts w:ascii="Arial" w:hAnsi="Arial" w:cs="Arial"/>
          <w:sz w:val="20"/>
          <w:szCs w:val="20"/>
        </w:rPr>
        <w:sectPr w:rsidR="00644E67" w:rsidRPr="00F2168B" w:rsidSect="00956616">
          <w:headerReference w:type="first" r:id="rId10"/>
          <w:pgSz w:w="11906" w:h="16838"/>
          <w:pgMar w:top="1418" w:right="1418" w:bottom="1418" w:left="1418" w:header="708" w:footer="708" w:gutter="0"/>
          <w:cols w:space="708"/>
          <w:docGrid w:linePitch="360"/>
        </w:sectPr>
      </w:pPr>
    </w:p>
    <w:p w:rsidR="002065D7" w:rsidRPr="00F2168B" w:rsidRDefault="002065D7" w:rsidP="005612A1">
      <w:pPr>
        <w:spacing w:after="0"/>
        <w:jc w:val="both"/>
        <w:rPr>
          <w:rFonts w:ascii="Arial" w:eastAsia="Times New Roman" w:hAnsi="Arial" w:cs="Arial"/>
          <w:iCs/>
          <w:sz w:val="20"/>
          <w:szCs w:val="20"/>
          <w:lang w:eastAsia="sl-SI"/>
        </w:rPr>
      </w:pPr>
    </w:p>
    <w:p w:rsidR="00F2168B" w:rsidRPr="00F2168B" w:rsidRDefault="00F2168B" w:rsidP="00F2168B">
      <w:pPr>
        <w:spacing w:after="0"/>
        <w:rPr>
          <w:rFonts w:ascii="Arial" w:hAnsi="Arial" w:cs="Arial"/>
          <w:iCs/>
          <w:sz w:val="20"/>
          <w:szCs w:val="20"/>
          <w:lang w:eastAsia="sl-SI"/>
        </w:rPr>
      </w:pPr>
      <w:r w:rsidRPr="00F2168B">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redni seji dne… pod točko… sprejela naslednji</w:t>
      </w:r>
    </w:p>
    <w:p w:rsidR="00F2168B" w:rsidRDefault="00F2168B" w:rsidP="00F2168B">
      <w:pPr>
        <w:spacing w:after="0"/>
        <w:rPr>
          <w:rFonts w:ascii="Arial" w:hAnsi="Arial" w:cs="Arial"/>
          <w:iCs/>
          <w:sz w:val="20"/>
          <w:szCs w:val="20"/>
          <w:lang w:eastAsia="sl-SI"/>
        </w:rPr>
      </w:pPr>
    </w:p>
    <w:p w:rsidR="0008290F" w:rsidRPr="00F2168B" w:rsidRDefault="0008290F" w:rsidP="00F2168B">
      <w:pPr>
        <w:spacing w:after="0"/>
        <w:rPr>
          <w:rFonts w:ascii="Arial" w:hAnsi="Arial" w:cs="Arial"/>
          <w:iCs/>
          <w:sz w:val="20"/>
          <w:szCs w:val="20"/>
          <w:lang w:eastAsia="sl-SI"/>
        </w:rPr>
      </w:pPr>
    </w:p>
    <w:p w:rsidR="00F2168B" w:rsidRPr="00F2168B" w:rsidRDefault="00F2168B" w:rsidP="00F2168B">
      <w:pPr>
        <w:spacing w:after="0"/>
        <w:rPr>
          <w:rFonts w:ascii="Arial" w:hAnsi="Arial" w:cs="Arial"/>
          <w:iCs/>
          <w:sz w:val="20"/>
          <w:szCs w:val="20"/>
          <w:lang w:eastAsia="sl-SI"/>
        </w:rPr>
      </w:pPr>
    </w:p>
    <w:p w:rsidR="00F2168B" w:rsidRPr="00F2168B" w:rsidRDefault="00F2168B" w:rsidP="00F2168B">
      <w:pPr>
        <w:spacing w:after="0"/>
        <w:jc w:val="center"/>
        <w:rPr>
          <w:rFonts w:ascii="Arial" w:hAnsi="Arial" w:cs="Arial"/>
          <w:b/>
          <w:bCs/>
          <w:iCs/>
          <w:sz w:val="20"/>
          <w:szCs w:val="20"/>
          <w:lang w:eastAsia="sl-SI"/>
        </w:rPr>
      </w:pPr>
      <w:r w:rsidRPr="00F2168B">
        <w:rPr>
          <w:rFonts w:ascii="Arial" w:hAnsi="Arial" w:cs="Arial"/>
          <w:b/>
          <w:bCs/>
          <w:iCs/>
          <w:sz w:val="20"/>
          <w:szCs w:val="20"/>
          <w:lang w:eastAsia="sl-SI"/>
        </w:rPr>
        <w:t>SKLEP:</w:t>
      </w:r>
    </w:p>
    <w:p w:rsidR="00F2168B" w:rsidRPr="00F2168B" w:rsidRDefault="00F2168B" w:rsidP="00F2168B">
      <w:pPr>
        <w:spacing w:after="0"/>
        <w:rPr>
          <w:rFonts w:ascii="Arial" w:hAnsi="Arial" w:cs="Arial"/>
          <w:iCs/>
          <w:sz w:val="20"/>
          <w:szCs w:val="20"/>
          <w:lang w:eastAsia="sl-SI"/>
        </w:rPr>
      </w:pPr>
    </w:p>
    <w:p w:rsidR="00F2168B" w:rsidRPr="00F2168B" w:rsidRDefault="00F2168B" w:rsidP="00F2168B">
      <w:pPr>
        <w:spacing w:line="312" w:lineRule="auto"/>
        <w:rPr>
          <w:rFonts w:ascii="Arial" w:hAnsi="Arial" w:cs="Arial"/>
          <w:iCs/>
          <w:sz w:val="20"/>
          <w:szCs w:val="20"/>
        </w:rPr>
      </w:pPr>
      <w:r w:rsidRPr="00F2168B">
        <w:rPr>
          <w:rFonts w:ascii="Arial" w:hAnsi="Arial" w:cs="Arial"/>
          <w:iCs/>
          <w:sz w:val="20"/>
          <w:szCs w:val="20"/>
        </w:rPr>
        <w:t>Vlada Republike Slovenije leto 2021 razglasi za Jurčičevo leto.</w:t>
      </w:r>
    </w:p>
    <w:p w:rsidR="00F2168B" w:rsidRPr="00F2168B" w:rsidRDefault="00F2168B" w:rsidP="00F2168B">
      <w:pPr>
        <w:spacing w:line="312" w:lineRule="auto"/>
        <w:ind w:left="360"/>
        <w:rPr>
          <w:rFonts w:ascii="Arial" w:hAnsi="Arial" w:cs="Arial"/>
          <w:iCs/>
          <w:sz w:val="20"/>
          <w:szCs w:val="20"/>
        </w:rPr>
      </w:pPr>
    </w:p>
    <w:p w:rsidR="00F2168B" w:rsidRPr="00F2168B" w:rsidRDefault="00F2168B" w:rsidP="00F2168B">
      <w:pPr>
        <w:spacing w:after="0" w:line="312" w:lineRule="auto"/>
        <w:rPr>
          <w:rFonts w:ascii="Arial" w:hAnsi="Arial" w:cs="Arial"/>
          <w:iCs/>
          <w:sz w:val="20"/>
          <w:szCs w:val="20"/>
        </w:rPr>
      </w:pPr>
    </w:p>
    <w:p w:rsidR="00F2168B" w:rsidRPr="00F2168B" w:rsidRDefault="00F2168B" w:rsidP="00F2168B">
      <w:pPr>
        <w:spacing w:after="0"/>
        <w:rPr>
          <w:rFonts w:ascii="Arial" w:hAnsi="Arial" w:cs="Arial"/>
          <w:iCs/>
          <w:sz w:val="20"/>
          <w:szCs w:val="20"/>
        </w:rPr>
      </w:pPr>
    </w:p>
    <w:p w:rsidR="00F2168B" w:rsidRPr="00F2168B" w:rsidRDefault="00F2168B" w:rsidP="00F2168B">
      <w:pPr>
        <w:spacing w:after="0"/>
        <w:rPr>
          <w:rFonts w:ascii="Arial" w:hAnsi="Arial" w:cs="Arial"/>
          <w:iCs/>
          <w:sz w:val="20"/>
          <w:szCs w:val="20"/>
        </w:rPr>
      </w:pPr>
      <w:r w:rsidRPr="00F2168B">
        <w:rPr>
          <w:rFonts w:ascii="Arial" w:hAnsi="Arial" w:cs="Arial"/>
          <w:iCs/>
          <w:sz w:val="20"/>
          <w:szCs w:val="20"/>
        </w:rPr>
        <w:t xml:space="preserve">                                                                                </w:t>
      </w:r>
      <w:r w:rsidR="0008290F">
        <w:rPr>
          <w:rFonts w:ascii="Arial" w:hAnsi="Arial" w:cs="Arial"/>
          <w:iCs/>
          <w:sz w:val="20"/>
          <w:szCs w:val="20"/>
        </w:rPr>
        <w:t xml:space="preserve">                 </w:t>
      </w:r>
      <w:r w:rsidRPr="00F2168B">
        <w:rPr>
          <w:rFonts w:ascii="Arial" w:hAnsi="Arial" w:cs="Arial"/>
          <w:iCs/>
          <w:sz w:val="20"/>
          <w:szCs w:val="20"/>
        </w:rPr>
        <w:t>dr. Božo Predalič</w:t>
      </w:r>
    </w:p>
    <w:p w:rsidR="00F2168B" w:rsidRPr="00F2168B" w:rsidRDefault="00F2168B" w:rsidP="00F2168B">
      <w:pPr>
        <w:spacing w:after="0"/>
        <w:rPr>
          <w:rFonts w:ascii="Arial" w:hAnsi="Arial" w:cs="Arial"/>
          <w:iCs/>
          <w:sz w:val="20"/>
          <w:szCs w:val="20"/>
        </w:rPr>
      </w:pPr>
      <w:r w:rsidRPr="00F2168B">
        <w:rPr>
          <w:rFonts w:ascii="Arial" w:hAnsi="Arial" w:cs="Arial"/>
          <w:iCs/>
          <w:sz w:val="20"/>
          <w:szCs w:val="20"/>
        </w:rPr>
        <w:t xml:space="preserve">                                                                              </w:t>
      </w:r>
      <w:r w:rsidR="0008290F">
        <w:rPr>
          <w:rFonts w:ascii="Arial" w:hAnsi="Arial" w:cs="Arial"/>
          <w:iCs/>
          <w:sz w:val="20"/>
          <w:szCs w:val="20"/>
        </w:rPr>
        <w:t xml:space="preserve">                 </w:t>
      </w:r>
      <w:r w:rsidRPr="00F2168B">
        <w:rPr>
          <w:rFonts w:ascii="Arial" w:hAnsi="Arial" w:cs="Arial"/>
          <w:iCs/>
          <w:sz w:val="20"/>
          <w:szCs w:val="20"/>
        </w:rPr>
        <w:t xml:space="preserve"> generalni sekretar</w:t>
      </w:r>
    </w:p>
    <w:p w:rsidR="00F2168B" w:rsidRPr="00F2168B" w:rsidRDefault="00F2168B" w:rsidP="00F2168B">
      <w:pPr>
        <w:spacing w:after="0"/>
        <w:rPr>
          <w:rFonts w:ascii="Arial" w:hAnsi="Arial" w:cs="Arial"/>
          <w:iCs/>
          <w:sz w:val="20"/>
          <w:szCs w:val="20"/>
        </w:rPr>
      </w:pPr>
    </w:p>
    <w:p w:rsidR="00F2168B" w:rsidRPr="00F2168B" w:rsidRDefault="00F2168B" w:rsidP="00F2168B">
      <w:pPr>
        <w:spacing w:after="0"/>
        <w:rPr>
          <w:rFonts w:ascii="Arial" w:hAnsi="Arial" w:cs="Arial"/>
          <w:iCs/>
          <w:sz w:val="20"/>
          <w:szCs w:val="20"/>
        </w:rPr>
      </w:pPr>
    </w:p>
    <w:p w:rsidR="00F2168B" w:rsidRPr="00F2168B" w:rsidRDefault="00F2168B" w:rsidP="00F2168B">
      <w:pPr>
        <w:spacing w:after="0"/>
        <w:rPr>
          <w:rFonts w:ascii="Arial" w:hAnsi="Arial" w:cs="Arial"/>
          <w:iCs/>
          <w:sz w:val="20"/>
          <w:szCs w:val="20"/>
        </w:rPr>
      </w:pPr>
    </w:p>
    <w:p w:rsidR="00F2168B" w:rsidRPr="00F2168B" w:rsidRDefault="00F2168B" w:rsidP="00F2168B">
      <w:pPr>
        <w:spacing w:after="0"/>
        <w:rPr>
          <w:rFonts w:ascii="Arial" w:hAnsi="Arial" w:cs="Arial"/>
          <w:iCs/>
          <w:sz w:val="20"/>
          <w:szCs w:val="20"/>
        </w:rPr>
      </w:pPr>
      <w:r w:rsidRPr="00F2168B">
        <w:rPr>
          <w:rFonts w:ascii="Arial" w:hAnsi="Arial" w:cs="Arial"/>
          <w:iCs/>
          <w:sz w:val="20"/>
          <w:szCs w:val="20"/>
        </w:rPr>
        <w:t>Sklep prejmejo:</w:t>
      </w:r>
    </w:p>
    <w:p w:rsidR="00F2168B" w:rsidRPr="0008290F" w:rsidRDefault="00F2168B" w:rsidP="0008290F">
      <w:pPr>
        <w:pStyle w:val="Poglavje"/>
        <w:widowControl w:val="0"/>
        <w:numPr>
          <w:ilvl w:val="0"/>
          <w:numId w:val="35"/>
        </w:numPr>
        <w:spacing w:before="0" w:after="0" w:line="276" w:lineRule="auto"/>
        <w:jc w:val="left"/>
        <w:rPr>
          <w:b w:val="0"/>
          <w:sz w:val="20"/>
          <w:szCs w:val="20"/>
        </w:rPr>
      </w:pPr>
      <w:r w:rsidRPr="0008290F">
        <w:rPr>
          <w:b w:val="0"/>
          <w:sz w:val="20"/>
          <w:szCs w:val="20"/>
        </w:rPr>
        <w:t>ministrstva in vladne službe</w:t>
      </w:r>
    </w:p>
    <w:p w:rsidR="00F2168B" w:rsidRPr="00F2168B" w:rsidRDefault="00F2168B" w:rsidP="00F2168B">
      <w:pPr>
        <w:pStyle w:val="Neotevilenodstavek"/>
        <w:spacing w:before="0" w:after="0" w:line="276" w:lineRule="auto"/>
        <w:rPr>
          <w:iCs/>
          <w:sz w:val="20"/>
          <w:szCs w:val="20"/>
        </w:rPr>
      </w:pPr>
    </w:p>
    <w:p w:rsidR="005612A1" w:rsidRPr="00F2168B" w:rsidRDefault="005612A1" w:rsidP="005612A1">
      <w:pPr>
        <w:spacing w:after="0"/>
        <w:rPr>
          <w:rFonts w:ascii="Arial" w:hAnsi="Arial" w:cs="Arial"/>
          <w:b/>
          <w:spacing w:val="-5"/>
          <w:sz w:val="20"/>
          <w:szCs w:val="20"/>
        </w:rPr>
      </w:pPr>
    </w:p>
    <w:p w:rsidR="00523B17" w:rsidRPr="00F2168B" w:rsidRDefault="00523B17">
      <w:pPr>
        <w:spacing w:after="0" w:line="240" w:lineRule="auto"/>
        <w:rPr>
          <w:rFonts w:ascii="Arial" w:hAnsi="Arial" w:cs="Arial"/>
          <w:b/>
          <w:spacing w:val="-5"/>
          <w:sz w:val="20"/>
          <w:szCs w:val="20"/>
        </w:rPr>
      </w:pPr>
      <w:r w:rsidRPr="00F2168B">
        <w:rPr>
          <w:rFonts w:ascii="Arial" w:hAnsi="Arial" w:cs="Arial"/>
          <w:b/>
          <w:spacing w:val="-5"/>
          <w:sz w:val="20"/>
          <w:szCs w:val="20"/>
        </w:rPr>
        <w:br w:type="page"/>
      </w:r>
    </w:p>
    <w:p w:rsidR="00A13C27" w:rsidRPr="00F2168B" w:rsidRDefault="00A13C27" w:rsidP="005612A1">
      <w:pPr>
        <w:spacing w:after="0"/>
        <w:rPr>
          <w:rFonts w:ascii="Arial" w:hAnsi="Arial" w:cs="Arial"/>
          <w:b/>
          <w:spacing w:val="-5"/>
          <w:sz w:val="20"/>
          <w:szCs w:val="20"/>
        </w:rPr>
      </w:pPr>
      <w:r w:rsidRPr="00F2168B">
        <w:rPr>
          <w:rFonts w:ascii="Arial" w:hAnsi="Arial" w:cs="Arial"/>
          <w:b/>
          <w:spacing w:val="-5"/>
          <w:sz w:val="20"/>
          <w:szCs w:val="20"/>
        </w:rPr>
        <w:lastRenderedPageBreak/>
        <w:t>Obrazložitev</w:t>
      </w:r>
    </w:p>
    <w:p w:rsidR="006159A9" w:rsidRPr="00F2168B" w:rsidRDefault="006159A9" w:rsidP="006159A9">
      <w:pPr>
        <w:spacing w:after="0"/>
        <w:jc w:val="both"/>
        <w:rPr>
          <w:rFonts w:ascii="Arial" w:hAnsi="Arial" w:cs="Arial"/>
          <w:sz w:val="20"/>
          <w:szCs w:val="20"/>
        </w:rPr>
      </w:pPr>
    </w:p>
    <w:p w:rsidR="003D7DF6" w:rsidRPr="00F2168B" w:rsidRDefault="003D7DF6" w:rsidP="006159A9">
      <w:pPr>
        <w:spacing w:after="0"/>
        <w:jc w:val="both"/>
        <w:rPr>
          <w:rFonts w:ascii="Arial" w:hAnsi="Arial" w:cs="Arial"/>
          <w:sz w:val="20"/>
          <w:szCs w:val="20"/>
        </w:rPr>
      </w:pPr>
    </w:p>
    <w:p w:rsidR="006159A9" w:rsidRPr="00F2168B" w:rsidRDefault="006159A9" w:rsidP="00F2168B">
      <w:pPr>
        <w:spacing w:line="360" w:lineRule="auto"/>
        <w:jc w:val="both"/>
        <w:rPr>
          <w:rFonts w:ascii="Arial" w:hAnsi="Arial" w:cs="Arial"/>
          <w:sz w:val="20"/>
          <w:szCs w:val="20"/>
        </w:rPr>
      </w:pPr>
      <w:r w:rsidRPr="00F2168B">
        <w:rPr>
          <w:rFonts w:ascii="Arial" w:hAnsi="Arial" w:cs="Arial"/>
          <w:sz w:val="20"/>
          <w:szCs w:val="20"/>
        </w:rPr>
        <w:t xml:space="preserve">V letu 2021 se spominjamo 140. obletnice smrti Josipa Jurčiča – slovenskega pisatelja, pesnika in časnikarja, avtorja prvega slovenskega romana Deseti brat, ki je bil ena od osrednjih kulturnih in političnih oseb druge polovice 19. stoletja. Poleg izjemne literarne zapuščine, je bil predvsem pomemben glasnik slovenske besede, zavezan vrednotam slovenstva. Leta 1871 je postal glavni urednik časnika Slovenski narod, ki je bil prvi slovenski dnevnik in vodilno slovensko glasilo pred prvo svetovno vojno. Josip Jurčič je bil pisatelj, ki je snov jemal iz ljudstva, zato ne čudi, da je tudi danes, morda bolj kot katerikoli drugi slovenski pisatelj, živo prisoten med ljudmi. Njegova dela so vedno znova ponatisnjena, prevajajo se v številne tuje jezike (Kozlovska sodba v 12 jezikov), njegovi literarni liki živijo med ljudmi, tudi preko številnih gledaliških uprizoritev njegovih del. S časnikom Slovenski narod je stopil na čelo zavzemanja za vrednote, ki so aktualne tudi danes: domoljubje, skrb za slovenski jezik in kulturo, zdrava previdnost pri sprejemanju jezikovnih in kulturnih prvin drugih kultur, narodna samozavest ter spoštovanje kulturnega zaklada. S svojim časnikarskim in literarnim snovanjem je Jurčič te vrednote tudi udejanjal. Premalo je poznano, da je bila razširjenost in popularnost Jurčičevih literarnih del med ljudstvom tako velika, da je pomembno pripomogla k širjenju in ohranjanju slovenskega jezika v 2. polovici 19. stoletja. V tem smislu je Jurčič danes enako aktualen, kot je bil v svojem času, saj nam zavedanja in uresničevanja teh vrednot danes pogosto primanjkuje.  Josip Jurčič je lahko v tem kontekstu spodbuda za oživljanje zdravega domoljubja v vseh ozirih, tudi v šolskem sistemu, ki uči in goji žlahtno slovensko zavest in besedo. </w:t>
      </w:r>
    </w:p>
    <w:p w:rsidR="006159A9" w:rsidRPr="00F2168B" w:rsidRDefault="006159A9" w:rsidP="00F2168B">
      <w:pPr>
        <w:spacing w:after="0" w:line="360" w:lineRule="auto"/>
        <w:jc w:val="both"/>
        <w:rPr>
          <w:rFonts w:ascii="Arial" w:hAnsi="Arial" w:cs="Arial"/>
          <w:sz w:val="20"/>
          <w:szCs w:val="20"/>
        </w:rPr>
      </w:pPr>
      <w:r w:rsidRPr="00F2168B">
        <w:rPr>
          <w:rFonts w:ascii="Arial" w:hAnsi="Arial" w:cs="Arial"/>
          <w:sz w:val="20"/>
          <w:szCs w:val="20"/>
        </w:rPr>
        <w:t xml:space="preserve">Razglasitev Jurčičevega leta bo lahko v pomembni meri spodbudila drzno in ustvarjalno zasnovo programskih politik, programov in projektov v letu 2021, od področja založništva, knjižničarstva, gledališč, muzejev, </w:t>
      </w:r>
      <w:r w:rsidR="00BB7DDC" w:rsidRPr="00F2168B">
        <w:rPr>
          <w:rFonts w:ascii="Arial" w:hAnsi="Arial" w:cs="Arial"/>
          <w:sz w:val="20"/>
          <w:szCs w:val="20"/>
        </w:rPr>
        <w:t xml:space="preserve">do </w:t>
      </w:r>
      <w:r w:rsidRPr="00F2168B">
        <w:rPr>
          <w:rFonts w:ascii="Arial" w:hAnsi="Arial" w:cs="Arial"/>
          <w:sz w:val="20"/>
          <w:szCs w:val="20"/>
        </w:rPr>
        <w:t xml:space="preserve">raziskovalnega in izobraževalnega področja.  Hkrati je to tudi odlična priložnost za </w:t>
      </w:r>
      <w:proofErr w:type="spellStart"/>
      <w:r w:rsidRPr="00F2168B">
        <w:rPr>
          <w:rFonts w:ascii="Arial" w:hAnsi="Arial" w:cs="Arial"/>
          <w:sz w:val="20"/>
          <w:szCs w:val="20"/>
        </w:rPr>
        <w:t>medpodročno</w:t>
      </w:r>
      <w:proofErr w:type="spellEnd"/>
      <w:r w:rsidRPr="00F2168B">
        <w:rPr>
          <w:rFonts w:ascii="Arial" w:hAnsi="Arial" w:cs="Arial"/>
          <w:sz w:val="20"/>
          <w:szCs w:val="20"/>
        </w:rPr>
        <w:t xml:space="preserve"> okrepljeno sodelovanje in vključitev tudi drugih, pomembnih resorjev, kot so denimo šolstvo, raziskovanje</w:t>
      </w:r>
      <w:r w:rsidR="00BB7DDC" w:rsidRPr="00F2168B">
        <w:rPr>
          <w:rFonts w:ascii="Arial" w:hAnsi="Arial" w:cs="Arial"/>
          <w:sz w:val="20"/>
          <w:szCs w:val="20"/>
        </w:rPr>
        <w:t xml:space="preserve"> in </w:t>
      </w:r>
      <w:r w:rsidRPr="00F2168B">
        <w:rPr>
          <w:rFonts w:ascii="Arial" w:hAnsi="Arial" w:cs="Arial"/>
          <w:sz w:val="20"/>
          <w:szCs w:val="20"/>
        </w:rPr>
        <w:t>turizem</w:t>
      </w:r>
      <w:r w:rsidR="00BB7DDC" w:rsidRPr="00F2168B">
        <w:rPr>
          <w:rFonts w:ascii="Arial" w:hAnsi="Arial" w:cs="Arial"/>
          <w:sz w:val="20"/>
          <w:szCs w:val="20"/>
        </w:rPr>
        <w:t xml:space="preserve">. </w:t>
      </w:r>
      <w:r w:rsidRPr="00F2168B">
        <w:rPr>
          <w:rFonts w:ascii="Arial" w:hAnsi="Arial" w:cs="Arial"/>
          <w:sz w:val="20"/>
          <w:szCs w:val="20"/>
        </w:rPr>
        <w:t xml:space="preserve">Ob tem </w:t>
      </w:r>
      <w:r w:rsidR="00BB7DDC" w:rsidRPr="00F2168B">
        <w:rPr>
          <w:rFonts w:ascii="Arial" w:hAnsi="Arial" w:cs="Arial"/>
          <w:sz w:val="20"/>
          <w:szCs w:val="20"/>
        </w:rPr>
        <w:t>Jurčičevo</w:t>
      </w:r>
      <w:r w:rsidRPr="00F2168B">
        <w:rPr>
          <w:rFonts w:ascii="Arial" w:hAnsi="Arial" w:cs="Arial"/>
          <w:sz w:val="20"/>
          <w:szCs w:val="20"/>
        </w:rPr>
        <w:t xml:space="preserve"> leto kot nacionalni projekt nosi pomembno sporočilo – da naša država kulturo razume kot svojo temeljno identitetno vrednost in vrednoto samo po sebi. Prav v luči spominjanja našega </w:t>
      </w:r>
      <w:r w:rsidR="00BB7DDC" w:rsidRPr="00F2168B">
        <w:rPr>
          <w:rFonts w:ascii="Arial" w:hAnsi="Arial" w:cs="Arial"/>
          <w:sz w:val="20"/>
          <w:szCs w:val="20"/>
        </w:rPr>
        <w:t xml:space="preserve">pomembnega literata in časnikarja </w:t>
      </w:r>
      <w:r w:rsidRPr="00F2168B">
        <w:rPr>
          <w:rFonts w:ascii="Arial" w:hAnsi="Arial" w:cs="Arial"/>
          <w:sz w:val="20"/>
          <w:szCs w:val="20"/>
        </w:rPr>
        <w:t xml:space="preserve"> </w:t>
      </w:r>
      <w:r w:rsidR="00BB7DDC" w:rsidRPr="00F2168B">
        <w:rPr>
          <w:rFonts w:ascii="Arial" w:hAnsi="Arial" w:cs="Arial"/>
          <w:sz w:val="20"/>
          <w:szCs w:val="20"/>
        </w:rPr>
        <w:t>bo</w:t>
      </w:r>
      <w:r w:rsidRPr="00F2168B">
        <w:rPr>
          <w:rFonts w:ascii="Arial" w:hAnsi="Arial" w:cs="Arial"/>
          <w:sz w:val="20"/>
          <w:szCs w:val="20"/>
        </w:rPr>
        <w:t xml:space="preserve"> Ministrstvo za kulturo javne zavode in javne agencije, ki delujejo na področju kulture, pozvalo, da v okviru svojih razpoložljivih možnosti pri načrtovanju programov in projektov za leto 20</w:t>
      </w:r>
      <w:r w:rsidR="00BB7DDC" w:rsidRPr="00F2168B">
        <w:rPr>
          <w:rFonts w:ascii="Arial" w:hAnsi="Arial" w:cs="Arial"/>
          <w:sz w:val="20"/>
          <w:szCs w:val="20"/>
        </w:rPr>
        <w:t>21</w:t>
      </w:r>
      <w:r w:rsidRPr="00F2168B">
        <w:rPr>
          <w:rFonts w:ascii="Arial" w:hAnsi="Arial" w:cs="Arial"/>
          <w:sz w:val="20"/>
          <w:szCs w:val="20"/>
        </w:rPr>
        <w:t xml:space="preserve"> pripravijo vsebine, ki se bodo navezovale na tako pomembno obletnico. Cilj je povezati ustanove in organizacije, ki delujejo na omenjenem področju ter pripraviti vsebinsko kvaliteten program, ki bo pokrival vse generacije in celotno Slovenijo. Javn</w:t>
      </w:r>
      <w:r w:rsidR="00BB7DDC" w:rsidRPr="00F2168B">
        <w:rPr>
          <w:rFonts w:ascii="Arial" w:hAnsi="Arial" w:cs="Arial"/>
          <w:sz w:val="20"/>
          <w:szCs w:val="20"/>
        </w:rPr>
        <w:t>i</w:t>
      </w:r>
      <w:r w:rsidRPr="00F2168B">
        <w:rPr>
          <w:rFonts w:ascii="Arial" w:hAnsi="Arial" w:cs="Arial"/>
          <w:sz w:val="20"/>
          <w:szCs w:val="20"/>
        </w:rPr>
        <w:t xml:space="preserve"> sklad Republike Slovenije za kulturne dejavnosti bo Josipu Jurčiču posvetil vseslovenski Teden ljubiteljske kulture 2021. Prepričani smo, da bi razglasitev Jurčičevega leta 2021 na ravni države pomembno in zelo pozitivno povezala ne samo literate, pisatelje, urednike in  kulturne ustvarjalce, ampak vso Slovenijo.</w:t>
      </w:r>
    </w:p>
    <w:p w:rsidR="006159A9" w:rsidRPr="00F2168B" w:rsidRDefault="006159A9" w:rsidP="00F2168B">
      <w:pPr>
        <w:spacing w:after="0" w:line="360" w:lineRule="auto"/>
        <w:jc w:val="both"/>
        <w:rPr>
          <w:rFonts w:ascii="Arial" w:hAnsi="Arial" w:cs="Arial"/>
          <w:spacing w:val="-5"/>
          <w:sz w:val="20"/>
          <w:szCs w:val="20"/>
        </w:rPr>
      </w:pPr>
    </w:p>
    <w:p w:rsidR="006159A9" w:rsidRPr="00F2168B" w:rsidRDefault="006159A9" w:rsidP="006159A9">
      <w:pPr>
        <w:spacing w:after="0"/>
        <w:jc w:val="both"/>
        <w:rPr>
          <w:rFonts w:ascii="Arial" w:hAnsi="Arial" w:cs="Arial"/>
          <w:spacing w:val="-5"/>
          <w:sz w:val="20"/>
          <w:szCs w:val="20"/>
        </w:rPr>
      </w:pPr>
    </w:p>
    <w:p w:rsidR="006159A9" w:rsidRPr="00F2168B" w:rsidRDefault="006159A9" w:rsidP="006159A9">
      <w:pPr>
        <w:spacing w:after="0"/>
        <w:jc w:val="both"/>
        <w:rPr>
          <w:rFonts w:ascii="Arial" w:hAnsi="Arial" w:cs="Arial"/>
          <w:spacing w:val="-5"/>
          <w:sz w:val="20"/>
          <w:szCs w:val="20"/>
        </w:rPr>
      </w:pPr>
    </w:p>
    <w:sectPr w:rsidR="006159A9" w:rsidRPr="00F2168B" w:rsidSect="001A5FD3">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17C" w:rsidRDefault="004C117C">
      <w:pPr>
        <w:spacing w:after="0" w:line="240" w:lineRule="auto"/>
      </w:pPr>
      <w:r>
        <w:separator/>
      </w:r>
    </w:p>
  </w:endnote>
  <w:endnote w:type="continuationSeparator" w:id="0">
    <w:p w:rsidR="004C117C" w:rsidRDefault="004C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17C" w:rsidRDefault="004C117C">
      <w:pPr>
        <w:spacing w:after="0" w:line="240" w:lineRule="auto"/>
      </w:pPr>
      <w:r>
        <w:separator/>
      </w:r>
    </w:p>
  </w:footnote>
  <w:footnote w:type="continuationSeparator" w:id="0">
    <w:p w:rsidR="004C117C" w:rsidRDefault="004C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CEC2840"/>
    <w:multiLevelType w:val="hybridMultilevel"/>
    <w:tmpl w:val="C8225F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47D3EF6"/>
    <w:multiLevelType w:val="hybridMultilevel"/>
    <w:tmpl w:val="9ABA6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D6B3FDE"/>
    <w:multiLevelType w:val="hybridMultilevel"/>
    <w:tmpl w:val="BB9E1F22"/>
    <w:lvl w:ilvl="0" w:tplc="810057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013AD9"/>
    <w:multiLevelType w:val="hybridMultilevel"/>
    <w:tmpl w:val="5D504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11041C"/>
    <w:multiLevelType w:val="hybridMultilevel"/>
    <w:tmpl w:val="5D504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29"/>
  </w:num>
  <w:num w:numId="4">
    <w:abstractNumId w:val="4"/>
  </w:num>
  <w:num w:numId="5">
    <w:abstractNumId w:val="8"/>
  </w:num>
  <w:num w:numId="6">
    <w:abstractNumId w:val="6"/>
  </w:num>
  <w:num w:numId="7">
    <w:abstractNumId w:val="30"/>
  </w:num>
  <w:num w:numId="8">
    <w:abstractNumId w:val="22"/>
  </w:num>
  <w:num w:numId="9">
    <w:abstractNumId w:val="36"/>
  </w:num>
  <w:num w:numId="10">
    <w:abstractNumId w:val="42"/>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9"/>
  </w:num>
  <w:num w:numId="17">
    <w:abstractNumId w:val="0"/>
  </w:num>
  <w:num w:numId="18">
    <w:abstractNumId w:val="25"/>
  </w:num>
  <w:num w:numId="19">
    <w:abstractNumId w:val="40"/>
  </w:num>
  <w:num w:numId="20">
    <w:abstractNumId w:val="3"/>
  </w:num>
  <w:num w:numId="21">
    <w:abstractNumId w:val="47"/>
  </w:num>
  <w:num w:numId="22">
    <w:abstractNumId w:val="24"/>
    <w:lvlOverride w:ilvl="0">
      <w:startOverride w:val="1"/>
    </w:lvlOverride>
  </w:num>
  <w:num w:numId="23">
    <w:abstractNumId w:val="26"/>
  </w:num>
  <w:num w:numId="24">
    <w:abstractNumId w:val="13"/>
  </w:num>
  <w:num w:numId="25">
    <w:abstractNumId w:val="5"/>
  </w:num>
  <w:num w:numId="26">
    <w:abstractNumId w:val="35"/>
  </w:num>
  <w:num w:numId="27">
    <w:abstractNumId w:val="7"/>
  </w:num>
  <w:num w:numId="28">
    <w:abstractNumId w:val="14"/>
  </w:num>
  <w:num w:numId="29">
    <w:abstractNumId w:val="12"/>
  </w:num>
  <w:num w:numId="30">
    <w:abstractNumId w:val="2"/>
  </w:num>
  <w:num w:numId="31">
    <w:abstractNumId w:val="34"/>
  </w:num>
  <w:num w:numId="32">
    <w:abstractNumId w:val="27"/>
  </w:num>
  <w:num w:numId="33">
    <w:abstractNumId w:val="41"/>
  </w:num>
  <w:num w:numId="34">
    <w:abstractNumId w:val="38"/>
  </w:num>
  <w:num w:numId="35">
    <w:abstractNumId w:val="44"/>
  </w:num>
  <w:num w:numId="36">
    <w:abstractNumId w:val="48"/>
  </w:num>
  <w:num w:numId="37">
    <w:abstractNumId w:val="6"/>
  </w:num>
  <w:num w:numId="38">
    <w:abstractNumId w:val="23"/>
  </w:num>
  <w:num w:numId="39">
    <w:abstractNumId w:val="46"/>
  </w:num>
  <w:num w:numId="40">
    <w:abstractNumId w:val="15"/>
  </w:num>
  <w:num w:numId="41">
    <w:abstractNumId w:val="32"/>
  </w:num>
  <w:num w:numId="42">
    <w:abstractNumId w:val="37"/>
  </w:num>
  <w:num w:numId="43">
    <w:abstractNumId w:val="28"/>
  </w:num>
  <w:num w:numId="44">
    <w:abstractNumId w:val="16"/>
  </w:num>
  <w:num w:numId="45">
    <w:abstractNumId w:val="11"/>
  </w:num>
  <w:num w:numId="46">
    <w:abstractNumId w:val="31"/>
  </w:num>
  <w:num w:numId="47">
    <w:abstractNumId w:val="18"/>
  </w:num>
  <w:num w:numId="48">
    <w:abstractNumId w:val="45"/>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27"/>
    <w:rsid w:val="000205D3"/>
    <w:rsid w:val="00026246"/>
    <w:rsid w:val="00046811"/>
    <w:rsid w:val="00057CEE"/>
    <w:rsid w:val="0008290F"/>
    <w:rsid w:val="00093F67"/>
    <w:rsid w:val="000C1D40"/>
    <w:rsid w:val="000D1C23"/>
    <w:rsid w:val="000D5801"/>
    <w:rsid w:val="00105FDB"/>
    <w:rsid w:val="00107ED0"/>
    <w:rsid w:val="001118F7"/>
    <w:rsid w:val="00135A6E"/>
    <w:rsid w:val="001427DA"/>
    <w:rsid w:val="001516D6"/>
    <w:rsid w:val="001611AF"/>
    <w:rsid w:val="00186022"/>
    <w:rsid w:val="00196FAF"/>
    <w:rsid w:val="001A5FD3"/>
    <w:rsid w:val="001B0C4B"/>
    <w:rsid w:val="001B223E"/>
    <w:rsid w:val="001C1FE9"/>
    <w:rsid w:val="001C77E2"/>
    <w:rsid w:val="001D275B"/>
    <w:rsid w:val="001D69E0"/>
    <w:rsid w:val="001E6744"/>
    <w:rsid w:val="001F1E2F"/>
    <w:rsid w:val="002065D7"/>
    <w:rsid w:val="00217B4D"/>
    <w:rsid w:val="002238DC"/>
    <w:rsid w:val="00227E72"/>
    <w:rsid w:val="00234C90"/>
    <w:rsid w:val="002914D9"/>
    <w:rsid w:val="002A7713"/>
    <w:rsid w:val="002B3051"/>
    <w:rsid w:val="002C5AE2"/>
    <w:rsid w:val="002C7047"/>
    <w:rsid w:val="002C7DA0"/>
    <w:rsid w:val="002E69CA"/>
    <w:rsid w:val="002F13F7"/>
    <w:rsid w:val="002F26F0"/>
    <w:rsid w:val="003049A8"/>
    <w:rsid w:val="003068B9"/>
    <w:rsid w:val="00310B0B"/>
    <w:rsid w:val="00320402"/>
    <w:rsid w:val="00323C1E"/>
    <w:rsid w:val="00345B58"/>
    <w:rsid w:val="00345F62"/>
    <w:rsid w:val="003540C3"/>
    <w:rsid w:val="00372466"/>
    <w:rsid w:val="003B29DF"/>
    <w:rsid w:val="003B428F"/>
    <w:rsid w:val="003C068C"/>
    <w:rsid w:val="003D7DF6"/>
    <w:rsid w:val="003F54AC"/>
    <w:rsid w:val="004073D4"/>
    <w:rsid w:val="00424799"/>
    <w:rsid w:val="00456E4C"/>
    <w:rsid w:val="00457498"/>
    <w:rsid w:val="00472136"/>
    <w:rsid w:val="004B0801"/>
    <w:rsid w:val="004C117C"/>
    <w:rsid w:val="004C300E"/>
    <w:rsid w:val="004D569C"/>
    <w:rsid w:val="004E4A50"/>
    <w:rsid w:val="004F27D6"/>
    <w:rsid w:val="004F6CC3"/>
    <w:rsid w:val="00510C89"/>
    <w:rsid w:val="00523B17"/>
    <w:rsid w:val="005346AE"/>
    <w:rsid w:val="005522F0"/>
    <w:rsid w:val="005612A1"/>
    <w:rsid w:val="00562C7C"/>
    <w:rsid w:val="005654ED"/>
    <w:rsid w:val="00580808"/>
    <w:rsid w:val="005831F2"/>
    <w:rsid w:val="00594B90"/>
    <w:rsid w:val="0059610E"/>
    <w:rsid w:val="005B4049"/>
    <w:rsid w:val="005C5F18"/>
    <w:rsid w:val="005E0062"/>
    <w:rsid w:val="005E10FA"/>
    <w:rsid w:val="005F267F"/>
    <w:rsid w:val="005F3DC6"/>
    <w:rsid w:val="006159A9"/>
    <w:rsid w:val="00642B87"/>
    <w:rsid w:val="00644E67"/>
    <w:rsid w:val="00655951"/>
    <w:rsid w:val="00660EC3"/>
    <w:rsid w:val="00684108"/>
    <w:rsid w:val="0068465E"/>
    <w:rsid w:val="006939DB"/>
    <w:rsid w:val="00697AD9"/>
    <w:rsid w:val="006A311C"/>
    <w:rsid w:val="006A5437"/>
    <w:rsid w:val="00717D84"/>
    <w:rsid w:val="00717EFD"/>
    <w:rsid w:val="007533E6"/>
    <w:rsid w:val="00755DBB"/>
    <w:rsid w:val="00763EF7"/>
    <w:rsid w:val="0077561B"/>
    <w:rsid w:val="007A7DE1"/>
    <w:rsid w:val="007C0F10"/>
    <w:rsid w:val="007D142A"/>
    <w:rsid w:val="007D3D1C"/>
    <w:rsid w:val="008004EF"/>
    <w:rsid w:val="00837336"/>
    <w:rsid w:val="00841038"/>
    <w:rsid w:val="00854C9E"/>
    <w:rsid w:val="008B3C09"/>
    <w:rsid w:val="008D1B3E"/>
    <w:rsid w:val="008E4146"/>
    <w:rsid w:val="00910641"/>
    <w:rsid w:val="0091603C"/>
    <w:rsid w:val="00930244"/>
    <w:rsid w:val="00955443"/>
    <w:rsid w:val="00956616"/>
    <w:rsid w:val="009A4A5C"/>
    <w:rsid w:val="009D3853"/>
    <w:rsid w:val="009D7B6D"/>
    <w:rsid w:val="009F5358"/>
    <w:rsid w:val="00A04C33"/>
    <w:rsid w:val="00A05A8A"/>
    <w:rsid w:val="00A101F0"/>
    <w:rsid w:val="00A12B51"/>
    <w:rsid w:val="00A13C27"/>
    <w:rsid w:val="00A162C0"/>
    <w:rsid w:val="00A16F0C"/>
    <w:rsid w:val="00A17B9E"/>
    <w:rsid w:val="00A2404D"/>
    <w:rsid w:val="00A24E98"/>
    <w:rsid w:val="00A31D35"/>
    <w:rsid w:val="00A35EA6"/>
    <w:rsid w:val="00A47E43"/>
    <w:rsid w:val="00A6022E"/>
    <w:rsid w:val="00AA3C9A"/>
    <w:rsid w:val="00AA65A3"/>
    <w:rsid w:val="00AB7706"/>
    <w:rsid w:val="00AD0EBD"/>
    <w:rsid w:val="00AE36D8"/>
    <w:rsid w:val="00B103A4"/>
    <w:rsid w:val="00B33655"/>
    <w:rsid w:val="00B372E0"/>
    <w:rsid w:val="00B61E75"/>
    <w:rsid w:val="00BB7DDC"/>
    <w:rsid w:val="00BC6041"/>
    <w:rsid w:val="00BC76BF"/>
    <w:rsid w:val="00BD5B0F"/>
    <w:rsid w:val="00BD69B3"/>
    <w:rsid w:val="00BF29D8"/>
    <w:rsid w:val="00BF5451"/>
    <w:rsid w:val="00C01882"/>
    <w:rsid w:val="00C15763"/>
    <w:rsid w:val="00C31E0B"/>
    <w:rsid w:val="00C431DA"/>
    <w:rsid w:val="00C61B61"/>
    <w:rsid w:val="00C81C0D"/>
    <w:rsid w:val="00CA5013"/>
    <w:rsid w:val="00CA59B8"/>
    <w:rsid w:val="00CA5AA9"/>
    <w:rsid w:val="00CD31BF"/>
    <w:rsid w:val="00CE072C"/>
    <w:rsid w:val="00D202CF"/>
    <w:rsid w:val="00D41914"/>
    <w:rsid w:val="00D732F0"/>
    <w:rsid w:val="00D7363A"/>
    <w:rsid w:val="00D73C39"/>
    <w:rsid w:val="00D73D26"/>
    <w:rsid w:val="00D91D69"/>
    <w:rsid w:val="00D92410"/>
    <w:rsid w:val="00D92D3B"/>
    <w:rsid w:val="00D97DAE"/>
    <w:rsid w:val="00DB5586"/>
    <w:rsid w:val="00DE238C"/>
    <w:rsid w:val="00DE7754"/>
    <w:rsid w:val="00DF3371"/>
    <w:rsid w:val="00E125BE"/>
    <w:rsid w:val="00E22D2C"/>
    <w:rsid w:val="00E24FE3"/>
    <w:rsid w:val="00E32E7F"/>
    <w:rsid w:val="00E455F9"/>
    <w:rsid w:val="00E457F8"/>
    <w:rsid w:val="00E62C29"/>
    <w:rsid w:val="00E753E6"/>
    <w:rsid w:val="00E822CC"/>
    <w:rsid w:val="00E930A7"/>
    <w:rsid w:val="00EA6C46"/>
    <w:rsid w:val="00EA721B"/>
    <w:rsid w:val="00EA7688"/>
    <w:rsid w:val="00EB0B7D"/>
    <w:rsid w:val="00EC28EF"/>
    <w:rsid w:val="00EC5C10"/>
    <w:rsid w:val="00ED3145"/>
    <w:rsid w:val="00ED649C"/>
    <w:rsid w:val="00ED7B8A"/>
    <w:rsid w:val="00EE392C"/>
    <w:rsid w:val="00F2168B"/>
    <w:rsid w:val="00F3295C"/>
    <w:rsid w:val="00F365ED"/>
    <w:rsid w:val="00F4001E"/>
    <w:rsid w:val="00F66639"/>
    <w:rsid w:val="00F74A47"/>
    <w:rsid w:val="00F80081"/>
    <w:rsid w:val="00F826AE"/>
    <w:rsid w:val="00F84256"/>
    <w:rsid w:val="00F875CF"/>
    <w:rsid w:val="00F926C7"/>
    <w:rsid w:val="00F966DE"/>
    <w:rsid w:val="00FA0B4A"/>
    <w:rsid w:val="00FA2B20"/>
    <w:rsid w:val="00FB58E9"/>
    <w:rsid w:val="00FC31F5"/>
    <w:rsid w:val="00FC4FEB"/>
    <w:rsid w:val="00FD1787"/>
    <w:rsid w:val="00FE3E0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A7B44"/>
  <w15:docId w15:val="{9EB388B5-6DF2-4A26-BDB7-E25F157D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2168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FEEA-50A2-4567-945D-93D75AF3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1875</Words>
  <Characters>10691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12541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Aleksej Adrijan Loos</dc:creator>
  <cp:lastModifiedBy>Marjeta Pečarič</cp:lastModifiedBy>
  <cp:revision>3</cp:revision>
  <cp:lastPrinted>2020-05-20T07:36:00Z</cp:lastPrinted>
  <dcterms:created xsi:type="dcterms:W3CDTF">2020-06-12T08:50:00Z</dcterms:created>
  <dcterms:modified xsi:type="dcterms:W3CDTF">2020-06-12T08:51:00Z</dcterms:modified>
</cp:coreProperties>
</file>