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A201E" w14:textId="672109FF" w:rsidR="00183653" w:rsidRPr="00183653" w:rsidRDefault="002453D6" w:rsidP="00183653">
      <w:pPr>
        <w:pStyle w:val="Glava"/>
        <w:tabs>
          <w:tab w:val="left" w:pos="5112"/>
        </w:tabs>
        <w:spacing w:line="360" w:lineRule="auto"/>
        <w:ind w:firstLine="2124"/>
        <w:jc w:val="both"/>
        <w:rPr>
          <w:rFonts w:ascii="Arial" w:hAnsi="Arial" w:cs="Arial"/>
          <w:sz w:val="20"/>
          <w:szCs w:val="20"/>
        </w:rPr>
      </w:pPr>
      <w:r>
        <w:rPr>
          <w:noProof/>
        </w:rPr>
        <w:drawing>
          <wp:anchor distT="0" distB="0" distL="114300" distR="114300" simplePos="0" relativeHeight="251657728" behindDoc="0" locked="0" layoutInCell="1" allowOverlap="1" wp14:anchorId="543B60E8" wp14:editId="09218CBE">
            <wp:simplePos x="0" y="0"/>
            <wp:positionH relativeFrom="column">
              <wp:posOffset>-190500</wp:posOffset>
            </wp:positionH>
            <wp:positionV relativeFrom="paragraph">
              <wp:posOffset>0</wp:posOffset>
            </wp:positionV>
            <wp:extent cx="2793365" cy="523875"/>
            <wp:effectExtent l="0" t="0" r="0" b="0"/>
            <wp:wrapSquare wrapText="bothSides"/>
            <wp:docPr id="4" name="Slika 3" descr="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bitmap"/>
                    <pic:cNvPicPr>
                      <a:picLocks noChangeAspect="1" noChangeArrowheads="1"/>
                    </pic:cNvPicPr>
                  </pic:nvPicPr>
                  <pic:blipFill>
                    <a:blip r:embed="rId8" cstate="print">
                      <a:extLst>
                        <a:ext uri="{28A0092B-C50C-407E-A947-70E740481C1C}">
                          <a14:useLocalDpi xmlns:a14="http://schemas.microsoft.com/office/drawing/2010/main" val="0"/>
                        </a:ext>
                      </a:extLst>
                    </a:blip>
                    <a:srcRect l="15712" t="42622" b="12296"/>
                    <a:stretch>
                      <a:fillRect/>
                    </a:stretch>
                  </pic:blipFill>
                  <pic:spPr bwMode="auto">
                    <a:xfrm>
                      <a:off x="0" y="0"/>
                      <a:ext cx="279336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F16EE" w14:textId="77777777" w:rsidR="00183653" w:rsidRPr="00183653" w:rsidRDefault="00183653" w:rsidP="00183653">
      <w:pPr>
        <w:pStyle w:val="Glava"/>
        <w:tabs>
          <w:tab w:val="left" w:pos="5112"/>
        </w:tabs>
        <w:spacing w:line="360" w:lineRule="auto"/>
        <w:jc w:val="both"/>
        <w:rPr>
          <w:rFonts w:ascii="Arial" w:hAnsi="Arial" w:cs="Arial"/>
          <w:sz w:val="20"/>
          <w:szCs w:val="20"/>
        </w:rPr>
      </w:pPr>
    </w:p>
    <w:p w14:paraId="513FA85D" w14:textId="77777777" w:rsidR="00183653" w:rsidRPr="00183653" w:rsidRDefault="00183653" w:rsidP="00183653">
      <w:pPr>
        <w:pStyle w:val="Glava"/>
        <w:tabs>
          <w:tab w:val="left" w:pos="5112"/>
        </w:tabs>
        <w:spacing w:line="360" w:lineRule="auto"/>
        <w:jc w:val="both"/>
        <w:rPr>
          <w:rFonts w:ascii="Arial" w:hAnsi="Arial" w:cs="Arial"/>
          <w:sz w:val="20"/>
          <w:szCs w:val="20"/>
        </w:rPr>
      </w:pPr>
    </w:p>
    <w:p w14:paraId="122AD406" w14:textId="77777777" w:rsidR="00183653" w:rsidRDefault="00183653" w:rsidP="00183653">
      <w:pPr>
        <w:pStyle w:val="Glava"/>
        <w:tabs>
          <w:tab w:val="left" w:pos="5112"/>
        </w:tabs>
        <w:jc w:val="both"/>
        <w:rPr>
          <w:rFonts w:ascii="Arial" w:hAnsi="Arial" w:cs="Arial"/>
          <w:sz w:val="20"/>
          <w:szCs w:val="20"/>
        </w:rPr>
      </w:pPr>
      <w:r w:rsidRPr="00183653">
        <w:rPr>
          <w:rFonts w:ascii="Arial" w:hAnsi="Arial" w:cs="Arial"/>
          <w:sz w:val="20"/>
          <w:szCs w:val="20"/>
        </w:rPr>
        <w:t>Štefanova ulica 5, 1000 Ljubljana</w:t>
      </w:r>
      <w:r w:rsidRPr="00183653">
        <w:rPr>
          <w:rFonts w:ascii="Arial" w:hAnsi="Arial" w:cs="Arial"/>
          <w:sz w:val="20"/>
          <w:szCs w:val="20"/>
        </w:rPr>
        <w:tab/>
      </w:r>
      <w:r w:rsidRPr="00183653">
        <w:rPr>
          <w:rFonts w:ascii="Arial" w:hAnsi="Arial" w:cs="Arial"/>
          <w:sz w:val="20"/>
          <w:szCs w:val="20"/>
        </w:rPr>
        <w:tab/>
      </w:r>
      <w:r w:rsidRPr="00183653">
        <w:rPr>
          <w:rFonts w:ascii="Arial" w:hAnsi="Arial" w:cs="Arial"/>
          <w:sz w:val="20"/>
          <w:szCs w:val="20"/>
        </w:rPr>
        <w:tab/>
      </w:r>
    </w:p>
    <w:p w14:paraId="1014B4A9" w14:textId="77777777" w:rsidR="00183653" w:rsidRPr="00183653" w:rsidRDefault="00183653" w:rsidP="00183653">
      <w:pPr>
        <w:pStyle w:val="Glava"/>
        <w:tabs>
          <w:tab w:val="left" w:pos="5112"/>
        </w:tabs>
        <w:jc w:val="center"/>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183653">
        <w:rPr>
          <w:rFonts w:ascii="Arial" w:hAnsi="Arial" w:cs="Arial"/>
          <w:sz w:val="20"/>
          <w:szCs w:val="20"/>
        </w:rPr>
        <w:t>T: 01 478 60 01</w:t>
      </w:r>
    </w:p>
    <w:p w14:paraId="05638001" w14:textId="77777777" w:rsidR="00183653" w:rsidRPr="00183653" w:rsidRDefault="00183653" w:rsidP="00183653">
      <w:pPr>
        <w:pStyle w:val="Glava"/>
        <w:tabs>
          <w:tab w:val="left" w:pos="5112"/>
        </w:tabs>
        <w:jc w:val="both"/>
        <w:rPr>
          <w:rFonts w:ascii="Arial" w:hAnsi="Arial" w:cs="Arial"/>
          <w:sz w:val="20"/>
          <w:szCs w:val="20"/>
        </w:rPr>
      </w:pPr>
      <w:r w:rsidRPr="00183653">
        <w:rPr>
          <w:rFonts w:ascii="Arial" w:hAnsi="Arial" w:cs="Arial"/>
          <w:sz w:val="20"/>
          <w:szCs w:val="20"/>
        </w:rPr>
        <w:tab/>
      </w:r>
      <w:r w:rsidRPr="00183653">
        <w:rPr>
          <w:rFonts w:ascii="Arial" w:hAnsi="Arial" w:cs="Arial"/>
          <w:sz w:val="20"/>
          <w:szCs w:val="20"/>
        </w:rPr>
        <w:tab/>
      </w:r>
      <w:r>
        <w:rPr>
          <w:rFonts w:ascii="Arial" w:hAnsi="Arial" w:cs="Arial"/>
          <w:sz w:val="20"/>
          <w:szCs w:val="20"/>
        </w:rPr>
        <w:t xml:space="preserve">                                            </w:t>
      </w:r>
      <w:r w:rsidRPr="00183653">
        <w:rPr>
          <w:rFonts w:ascii="Arial" w:hAnsi="Arial" w:cs="Arial"/>
          <w:sz w:val="20"/>
          <w:szCs w:val="20"/>
        </w:rPr>
        <w:t xml:space="preserve">F: 01 478 60 58 </w:t>
      </w:r>
    </w:p>
    <w:p w14:paraId="55325A36" w14:textId="45378E73" w:rsidR="00183653" w:rsidRDefault="00183653" w:rsidP="00183653">
      <w:pPr>
        <w:pStyle w:val="Glava"/>
        <w:tabs>
          <w:tab w:val="left" w:pos="5112"/>
        </w:tabs>
        <w:jc w:val="both"/>
        <w:rPr>
          <w:rFonts w:ascii="Arial" w:hAnsi="Arial" w:cs="Arial"/>
          <w:sz w:val="20"/>
          <w:szCs w:val="20"/>
        </w:rPr>
      </w:pPr>
      <w:r w:rsidRPr="00183653">
        <w:rPr>
          <w:rFonts w:ascii="Arial" w:hAnsi="Arial" w:cs="Arial"/>
          <w:sz w:val="20"/>
          <w:szCs w:val="20"/>
        </w:rPr>
        <w:tab/>
      </w:r>
      <w:r w:rsidRPr="00183653">
        <w:rPr>
          <w:rFonts w:ascii="Arial" w:hAnsi="Arial" w:cs="Arial"/>
          <w:sz w:val="20"/>
          <w:szCs w:val="20"/>
        </w:rPr>
        <w:tab/>
      </w:r>
      <w:r>
        <w:rPr>
          <w:rFonts w:ascii="Arial" w:hAnsi="Arial" w:cs="Arial"/>
          <w:sz w:val="20"/>
          <w:szCs w:val="20"/>
        </w:rPr>
        <w:tab/>
        <w:t xml:space="preserve">   </w:t>
      </w:r>
      <w:r w:rsidRPr="00183653">
        <w:rPr>
          <w:rFonts w:ascii="Arial" w:hAnsi="Arial" w:cs="Arial"/>
          <w:sz w:val="20"/>
          <w:szCs w:val="20"/>
        </w:rPr>
        <w:t xml:space="preserve">E: </w:t>
      </w:r>
      <w:hyperlink r:id="rId9" w:history="1">
        <w:r w:rsidRPr="005F4F61">
          <w:rPr>
            <w:rStyle w:val="Hiperpovezava"/>
            <w:rFonts w:ascii="Arial" w:hAnsi="Arial" w:cs="Arial"/>
            <w:sz w:val="20"/>
            <w:szCs w:val="20"/>
          </w:rPr>
          <w:t>gp.mz@gov.si</w:t>
        </w:r>
      </w:hyperlink>
    </w:p>
    <w:p w14:paraId="07BBBE22" w14:textId="77777777" w:rsidR="00183653" w:rsidRDefault="00183653" w:rsidP="00183653">
      <w:pPr>
        <w:pStyle w:val="Glava"/>
        <w:tabs>
          <w:tab w:val="left" w:pos="5112"/>
        </w:tabs>
        <w:jc w:val="both"/>
        <w:rPr>
          <w:rFonts w:ascii="Arial" w:hAnsi="Arial" w:cs="Arial"/>
          <w:sz w:val="20"/>
          <w:szCs w:val="20"/>
        </w:rPr>
      </w:pPr>
      <w:r>
        <w:rPr>
          <w:rFonts w:ascii="Arial" w:hAnsi="Arial" w:cs="Arial"/>
          <w:sz w:val="20"/>
          <w:szCs w:val="20"/>
        </w:rPr>
        <w:tab/>
      </w:r>
      <w:r>
        <w:rPr>
          <w:rFonts w:ascii="Arial" w:hAnsi="Arial" w:cs="Arial"/>
          <w:sz w:val="20"/>
          <w:szCs w:val="20"/>
        </w:rPr>
        <w:tab/>
        <w:t xml:space="preserve">                                            </w:t>
      </w:r>
      <w:r w:rsidRPr="00183653">
        <w:rPr>
          <w:rStyle w:val="Hiperpovezava"/>
          <w:rFonts w:ascii="Arial" w:hAnsi="Arial"/>
          <w:sz w:val="20"/>
          <w:szCs w:val="20"/>
        </w:rPr>
        <w:t>www.mz.gov.si</w:t>
      </w:r>
    </w:p>
    <w:p w14:paraId="4879E323" w14:textId="77777777" w:rsidR="00A83D37" w:rsidRDefault="00A83D37" w:rsidP="00233645">
      <w:pPr>
        <w:spacing w:line="260" w:lineRule="exact"/>
        <w:jc w:val="right"/>
        <w:rPr>
          <w:rFonts w:ascii="Arial" w:hAnsi="Arial" w:cs="Arial"/>
          <w:sz w:val="20"/>
          <w:szCs w:val="20"/>
        </w:rPr>
      </w:pPr>
    </w:p>
    <w:p w14:paraId="070B85D1" w14:textId="77777777" w:rsidR="008B4515" w:rsidRPr="00383EF1" w:rsidRDefault="008B4515" w:rsidP="008B4515">
      <w:pPr>
        <w:spacing w:line="260" w:lineRule="exact"/>
        <w:contextualSpacing/>
        <w:rPr>
          <w:rFonts w:ascii="Arial" w:hAnsi="Arial" w:cs="Arial"/>
          <w:b/>
          <w:sz w:val="20"/>
          <w:szCs w:val="20"/>
          <w:lang w:eastAsia="sl-SI"/>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
        <w:gridCol w:w="1448"/>
        <w:gridCol w:w="497"/>
        <w:gridCol w:w="770"/>
        <w:gridCol w:w="1373"/>
        <w:gridCol w:w="389"/>
        <w:gridCol w:w="1331"/>
        <w:gridCol w:w="288"/>
        <w:gridCol w:w="387"/>
        <w:gridCol w:w="409"/>
        <w:gridCol w:w="250"/>
        <w:gridCol w:w="1958"/>
        <w:gridCol w:w="63"/>
      </w:tblGrid>
      <w:tr w:rsidR="008B4515" w:rsidRPr="00383EF1" w14:paraId="48145394" w14:textId="77777777" w:rsidTr="0054026B">
        <w:trPr>
          <w:gridBefore w:val="1"/>
          <w:gridAfter w:val="5"/>
          <w:wBefore w:w="100" w:type="dxa"/>
          <w:wAfter w:w="3067" w:type="dxa"/>
        </w:trPr>
        <w:tc>
          <w:tcPr>
            <w:tcW w:w="6096" w:type="dxa"/>
            <w:gridSpan w:val="7"/>
          </w:tcPr>
          <w:p w14:paraId="60195D12" w14:textId="79AF2A1B" w:rsidR="008B4515" w:rsidRPr="00383EF1" w:rsidRDefault="008B4515" w:rsidP="008B4515">
            <w:pPr>
              <w:spacing w:line="260" w:lineRule="exact"/>
              <w:rPr>
                <w:rFonts w:ascii="Arial" w:hAnsi="Arial" w:cs="Arial"/>
                <w:sz w:val="20"/>
                <w:szCs w:val="20"/>
                <w:lang w:eastAsia="sl-SI"/>
              </w:rPr>
            </w:pPr>
            <w:r w:rsidRPr="00383EF1">
              <w:rPr>
                <w:rFonts w:ascii="Arial" w:hAnsi="Arial" w:cs="Arial"/>
                <w:sz w:val="20"/>
                <w:szCs w:val="20"/>
              </w:rPr>
              <w:t>Številka</w:t>
            </w:r>
            <w:r>
              <w:rPr>
                <w:rFonts w:ascii="Arial" w:hAnsi="Arial" w:cs="Arial"/>
                <w:sz w:val="20"/>
                <w:szCs w:val="20"/>
              </w:rPr>
              <w:t xml:space="preserve">: </w:t>
            </w:r>
            <w:r w:rsidR="001108E3">
              <w:rPr>
                <w:rFonts w:ascii="Arial" w:hAnsi="Arial" w:cs="Arial"/>
                <w:sz w:val="20"/>
                <w:szCs w:val="20"/>
              </w:rPr>
              <w:t xml:space="preserve">IPP </w:t>
            </w:r>
            <w:r w:rsidR="00EC4246" w:rsidRPr="00EC4246">
              <w:rPr>
                <w:rFonts w:ascii="Arial" w:hAnsi="Arial" w:cs="Arial"/>
                <w:sz w:val="20"/>
                <w:szCs w:val="20"/>
                <w:lang w:eastAsia="sl-SI"/>
              </w:rPr>
              <w:t>0070-1/2017</w:t>
            </w:r>
            <w:r w:rsidR="00EC4246">
              <w:rPr>
                <w:rFonts w:ascii="Arial" w:hAnsi="Arial" w:cs="Arial"/>
                <w:sz w:val="20"/>
                <w:szCs w:val="20"/>
                <w:lang w:eastAsia="sl-SI"/>
              </w:rPr>
              <w:t>/3</w:t>
            </w:r>
            <w:r w:rsidR="00A56829">
              <w:rPr>
                <w:rFonts w:ascii="Arial" w:hAnsi="Arial" w:cs="Arial"/>
                <w:sz w:val="20"/>
                <w:szCs w:val="20"/>
                <w:lang w:eastAsia="sl-SI"/>
              </w:rPr>
              <w:t>20</w:t>
            </w:r>
          </w:p>
        </w:tc>
      </w:tr>
      <w:tr w:rsidR="008B4515" w:rsidRPr="00383EF1" w14:paraId="329945A9" w14:textId="77777777" w:rsidTr="0054026B">
        <w:trPr>
          <w:gridBefore w:val="1"/>
          <w:gridAfter w:val="5"/>
          <w:wBefore w:w="100" w:type="dxa"/>
          <w:wAfter w:w="3067" w:type="dxa"/>
        </w:trPr>
        <w:tc>
          <w:tcPr>
            <w:tcW w:w="6096" w:type="dxa"/>
            <w:gridSpan w:val="7"/>
          </w:tcPr>
          <w:p w14:paraId="4ED73F03" w14:textId="0F0FECF6" w:rsidR="008B4515" w:rsidRPr="00383EF1" w:rsidRDefault="008B4515" w:rsidP="008B4515">
            <w:pPr>
              <w:overflowPunct w:val="0"/>
              <w:autoSpaceDE w:val="0"/>
              <w:autoSpaceDN w:val="0"/>
              <w:adjustRightInd w:val="0"/>
              <w:spacing w:line="260" w:lineRule="exact"/>
              <w:textAlignment w:val="baseline"/>
              <w:rPr>
                <w:rFonts w:ascii="Arial" w:hAnsi="Arial" w:cs="Arial"/>
                <w:sz w:val="20"/>
                <w:szCs w:val="20"/>
                <w:lang w:eastAsia="sl-SI"/>
              </w:rPr>
            </w:pPr>
            <w:r w:rsidRPr="00383EF1">
              <w:rPr>
                <w:rFonts w:ascii="Arial" w:hAnsi="Arial" w:cs="Arial"/>
                <w:sz w:val="20"/>
                <w:szCs w:val="20"/>
                <w:lang w:eastAsia="sl-SI"/>
              </w:rPr>
              <w:t>Ljubljana</w:t>
            </w:r>
            <w:r>
              <w:rPr>
                <w:rFonts w:ascii="Arial" w:hAnsi="Arial" w:cs="Arial"/>
                <w:sz w:val="20"/>
                <w:szCs w:val="20"/>
                <w:lang w:eastAsia="sl-SI"/>
              </w:rPr>
              <w:t xml:space="preserve">, </w:t>
            </w:r>
            <w:r w:rsidR="00706E19">
              <w:rPr>
                <w:rFonts w:ascii="Arial" w:hAnsi="Arial" w:cs="Arial"/>
                <w:sz w:val="20"/>
                <w:szCs w:val="20"/>
                <w:lang w:eastAsia="sl-SI"/>
              </w:rPr>
              <w:t>10</w:t>
            </w:r>
            <w:r>
              <w:rPr>
                <w:rFonts w:ascii="Arial" w:hAnsi="Arial" w:cs="Arial"/>
                <w:sz w:val="20"/>
                <w:szCs w:val="20"/>
                <w:lang w:eastAsia="sl-SI"/>
              </w:rPr>
              <w:t xml:space="preserve">. </w:t>
            </w:r>
            <w:r w:rsidR="00706E19">
              <w:rPr>
                <w:rFonts w:ascii="Arial" w:hAnsi="Arial" w:cs="Arial"/>
                <w:sz w:val="20"/>
                <w:szCs w:val="20"/>
                <w:lang w:eastAsia="sl-SI"/>
              </w:rPr>
              <w:t>6</w:t>
            </w:r>
            <w:r>
              <w:rPr>
                <w:rFonts w:ascii="Arial" w:hAnsi="Arial" w:cs="Arial"/>
                <w:sz w:val="20"/>
                <w:szCs w:val="20"/>
                <w:lang w:eastAsia="sl-SI"/>
              </w:rPr>
              <w:t>. 2021</w:t>
            </w:r>
          </w:p>
        </w:tc>
      </w:tr>
      <w:tr w:rsidR="008B4515" w:rsidRPr="00383EF1" w14:paraId="7CD3D908" w14:textId="77777777" w:rsidTr="0054026B">
        <w:trPr>
          <w:gridBefore w:val="1"/>
          <w:gridAfter w:val="5"/>
          <w:wBefore w:w="100" w:type="dxa"/>
          <w:wAfter w:w="3067" w:type="dxa"/>
        </w:trPr>
        <w:tc>
          <w:tcPr>
            <w:tcW w:w="6096" w:type="dxa"/>
            <w:gridSpan w:val="7"/>
          </w:tcPr>
          <w:p w14:paraId="3D1229A1" w14:textId="77777777" w:rsidR="008B4515" w:rsidRPr="00383EF1" w:rsidRDefault="008B4515" w:rsidP="008B4515">
            <w:pPr>
              <w:overflowPunct w:val="0"/>
              <w:autoSpaceDE w:val="0"/>
              <w:autoSpaceDN w:val="0"/>
              <w:adjustRightInd w:val="0"/>
              <w:spacing w:line="260" w:lineRule="exact"/>
              <w:textAlignment w:val="baseline"/>
              <w:rPr>
                <w:rFonts w:ascii="Arial" w:hAnsi="Arial" w:cs="Arial"/>
                <w:sz w:val="20"/>
                <w:szCs w:val="20"/>
                <w:lang w:eastAsia="sl-SI"/>
              </w:rPr>
            </w:pPr>
            <w:r w:rsidRPr="009B6405">
              <w:rPr>
                <w:rFonts w:ascii="Arial" w:hAnsi="Arial" w:cs="Arial"/>
                <w:sz w:val="20"/>
                <w:szCs w:val="20"/>
                <w:lang w:eastAsia="sl-SI"/>
              </w:rPr>
              <w:t>EVA 2017-2711-0013</w:t>
            </w:r>
          </w:p>
        </w:tc>
      </w:tr>
      <w:tr w:rsidR="008B4515" w:rsidRPr="00383EF1" w14:paraId="69A61208" w14:textId="77777777" w:rsidTr="0054026B">
        <w:trPr>
          <w:gridBefore w:val="1"/>
          <w:gridAfter w:val="5"/>
          <w:wBefore w:w="100" w:type="dxa"/>
          <w:wAfter w:w="3067" w:type="dxa"/>
        </w:trPr>
        <w:tc>
          <w:tcPr>
            <w:tcW w:w="6096" w:type="dxa"/>
            <w:gridSpan w:val="7"/>
          </w:tcPr>
          <w:p w14:paraId="6639F60D" w14:textId="77777777" w:rsidR="008B4515" w:rsidRPr="00383EF1" w:rsidRDefault="008B4515" w:rsidP="008B4515">
            <w:pPr>
              <w:spacing w:line="260" w:lineRule="exact"/>
              <w:rPr>
                <w:rFonts w:ascii="Arial" w:hAnsi="Arial" w:cs="Arial"/>
                <w:sz w:val="20"/>
                <w:szCs w:val="20"/>
              </w:rPr>
            </w:pPr>
          </w:p>
          <w:p w14:paraId="58A12B29" w14:textId="77777777" w:rsidR="008B4515" w:rsidRPr="00383EF1" w:rsidRDefault="008B4515" w:rsidP="008B4515">
            <w:pPr>
              <w:spacing w:line="260" w:lineRule="exact"/>
              <w:rPr>
                <w:rFonts w:ascii="Arial" w:hAnsi="Arial" w:cs="Arial"/>
                <w:sz w:val="20"/>
                <w:szCs w:val="20"/>
              </w:rPr>
            </w:pPr>
            <w:r w:rsidRPr="00383EF1">
              <w:rPr>
                <w:rFonts w:ascii="Arial" w:hAnsi="Arial" w:cs="Arial"/>
                <w:sz w:val="20"/>
                <w:szCs w:val="20"/>
              </w:rPr>
              <w:t>GENERALNI SEKRETARIAT VLADE REPUBLIKE SLOVENIJE</w:t>
            </w:r>
          </w:p>
          <w:p w14:paraId="3A01A6F3" w14:textId="7F60AD30" w:rsidR="008B4515" w:rsidRPr="00383EF1" w:rsidRDefault="00A56829" w:rsidP="008B4515">
            <w:pPr>
              <w:spacing w:line="260" w:lineRule="exact"/>
              <w:rPr>
                <w:rFonts w:ascii="Arial" w:hAnsi="Arial" w:cs="Arial"/>
                <w:sz w:val="20"/>
                <w:szCs w:val="20"/>
              </w:rPr>
            </w:pPr>
            <w:hyperlink r:id="rId10" w:history="1">
              <w:r w:rsidR="008B4515" w:rsidRPr="00383EF1">
                <w:rPr>
                  <w:rFonts w:ascii="Arial" w:hAnsi="Arial"/>
                  <w:color w:val="0000FF"/>
                  <w:sz w:val="20"/>
                  <w:szCs w:val="20"/>
                  <w:u w:val="single"/>
                </w:rPr>
                <w:t>Gp.gs@gov.si</w:t>
              </w:r>
            </w:hyperlink>
          </w:p>
          <w:p w14:paraId="6C6E970F" w14:textId="77777777" w:rsidR="008B4515" w:rsidRPr="00383EF1" w:rsidRDefault="008B4515" w:rsidP="008B4515">
            <w:pPr>
              <w:spacing w:line="260" w:lineRule="exact"/>
              <w:rPr>
                <w:rFonts w:ascii="Arial" w:hAnsi="Arial" w:cs="Arial"/>
                <w:sz w:val="20"/>
                <w:szCs w:val="20"/>
              </w:rPr>
            </w:pPr>
          </w:p>
        </w:tc>
      </w:tr>
      <w:tr w:rsidR="008B4515" w:rsidRPr="00383EF1" w14:paraId="06E43393" w14:textId="77777777" w:rsidTr="0054026B">
        <w:trPr>
          <w:gridBefore w:val="1"/>
          <w:wBefore w:w="100" w:type="dxa"/>
        </w:trPr>
        <w:tc>
          <w:tcPr>
            <w:tcW w:w="9163" w:type="dxa"/>
            <w:gridSpan w:val="12"/>
          </w:tcPr>
          <w:p w14:paraId="230EB937" w14:textId="77777777" w:rsidR="008B4515" w:rsidRPr="00383EF1" w:rsidRDefault="008B4515" w:rsidP="008B4515">
            <w:pPr>
              <w:suppressAutoHyphens/>
              <w:overflowPunct w:val="0"/>
              <w:autoSpaceDE w:val="0"/>
              <w:autoSpaceDN w:val="0"/>
              <w:adjustRightInd w:val="0"/>
              <w:spacing w:line="260" w:lineRule="exact"/>
              <w:jc w:val="both"/>
              <w:textAlignment w:val="baseline"/>
              <w:rPr>
                <w:rFonts w:ascii="Arial" w:hAnsi="Arial" w:cs="Arial"/>
                <w:b/>
                <w:sz w:val="20"/>
                <w:szCs w:val="20"/>
                <w:lang w:eastAsia="sl-SI"/>
              </w:rPr>
            </w:pPr>
            <w:r w:rsidRPr="00383EF1">
              <w:rPr>
                <w:rFonts w:ascii="Arial" w:hAnsi="Arial" w:cs="Arial"/>
                <w:b/>
                <w:sz w:val="20"/>
                <w:szCs w:val="20"/>
                <w:lang w:eastAsia="sl-SI"/>
              </w:rPr>
              <w:t>ZADEVA:</w:t>
            </w:r>
            <w:r>
              <w:rPr>
                <w:rFonts w:ascii="Arial" w:hAnsi="Arial" w:cs="Arial"/>
                <w:b/>
                <w:sz w:val="20"/>
                <w:szCs w:val="20"/>
                <w:lang w:eastAsia="sl-SI"/>
              </w:rPr>
              <w:t xml:space="preserve"> Predlog Zakona o dolgotrajni oskrbi</w:t>
            </w:r>
          </w:p>
        </w:tc>
      </w:tr>
      <w:tr w:rsidR="008B4515" w:rsidRPr="00383EF1" w14:paraId="0BC8829B" w14:textId="77777777" w:rsidTr="0054026B">
        <w:trPr>
          <w:gridBefore w:val="1"/>
          <w:wBefore w:w="100" w:type="dxa"/>
        </w:trPr>
        <w:tc>
          <w:tcPr>
            <w:tcW w:w="9163" w:type="dxa"/>
            <w:gridSpan w:val="12"/>
          </w:tcPr>
          <w:p w14:paraId="7B9B318A" w14:textId="77777777" w:rsidR="008B4515" w:rsidRPr="00383EF1" w:rsidRDefault="008B4515" w:rsidP="008B4515">
            <w:pPr>
              <w:suppressAutoHyphens/>
              <w:overflowPunct w:val="0"/>
              <w:autoSpaceDE w:val="0"/>
              <w:autoSpaceDN w:val="0"/>
              <w:adjustRightInd w:val="0"/>
              <w:spacing w:line="260" w:lineRule="exact"/>
              <w:textAlignment w:val="baseline"/>
              <w:outlineLvl w:val="3"/>
              <w:rPr>
                <w:rFonts w:ascii="Arial" w:hAnsi="Arial" w:cs="Arial"/>
                <w:b/>
                <w:sz w:val="20"/>
                <w:szCs w:val="20"/>
                <w:lang w:eastAsia="sl-SI"/>
              </w:rPr>
            </w:pPr>
            <w:r w:rsidRPr="00383EF1">
              <w:rPr>
                <w:rFonts w:ascii="Arial" w:hAnsi="Arial" w:cs="Arial"/>
                <w:b/>
                <w:sz w:val="20"/>
                <w:szCs w:val="20"/>
                <w:lang w:eastAsia="sl-SI"/>
              </w:rPr>
              <w:t>1. Predlog sklepov vlade:</w:t>
            </w:r>
          </w:p>
        </w:tc>
      </w:tr>
      <w:tr w:rsidR="008B4515" w:rsidRPr="00383EF1" w14:paraId="56D667CC" w14:textId="77777777" w:rsidTr="0054026B">
        <w:trPr>
          <w:gridBefore w:val="1"/>
          <w:wBefore w:w="100" w:type="dxa"/>
        </w:trPr>
        <w:tc>
          <w:tcPr>
            <w:tcW w:w="9163" w:type="dxa"/>
            <w:gridSpan w:val="12"/>
          </w:tcPr>
          <w:p w14:paraId="2647375F" w14:textId="77777777" w:rsidR="008B4515" w:rsidRDefault="008B4515" w:rsidP="008B4515">
            <w:pPr>
              <w:overflowPunct w:val="0"/>
              <w:autoSpaceDE w:val="0"/>
              <w:autoSpaceDN w:val="0"/>
              <w:adjustRightInd w:val="0"/>
              <w:spacing w:line="260" w:lineRule="exact"/>
              <w:jc w:val="both"/>
              <w:textAlignment w:val="baseline"/>
              <w:rPr>
                <w:rFonts w:ascii="Arial" w:hAnsi="Arial" w:cs="Arial"/>
                <w:sz w:val="20"/>
                <w:szCs w:val="20"/>
              </w:rPr>
            </w:pPr>
            <w:r w:rsidRPr="009B6405">
              <w:rPr>
                <w:rFonts w:ascii="Arial" w:hAnsi="Arial" w:cs="Arial"/>
                <w:sz w:val="20"/>
                <w:szCs w:val="20"/>
              </w:rPr>
              <w:t>Na podlagi drugega odstavka 2. člena Zakona o Vladi Republike Slovenije (Uradni list RS, št. 24/05 – uradno prečiščeno besedilo, 109/08, 38/10 – ZUKN, 8/12, 21/13, 47/13 – ZDU-1G, 65/14 in 55/17) je Vlada Republike Slovenije na svoji … seji dne … … sprejela</w:t>
            </w:r>
          </w:p>
          <w:p w14:paraId="152400CB" w14:textId="77777777" w:rsidR="008B4515" w:rsidRPr="00AE5A91" w:rsidRDefault="008B4515" w:rsidP="008B4515">
            <w:pPr>
              <w:overflowPunct w:val="0"/>
              <w:autoSpaceDE w:val="0"/>
              <w:autoSpaceDN w:val="0"/>
              <w:adjustRightInd w:val="0"/>
              <w:spacing w:line="260" w:lineRule="exact"/>
              <w:jc w:val="both"/>
              <w:textAlignment w:val="baseline"/>
              <w:rPr>
                <w:rFonts w:ascii="Arial" w:hAnsi="Arial" w:cs="Arial"/>
                <w:sz w:val="20"/>
                <w:szCs w:val="20"/>
              </w:rPr>
            </w:pPr>
          </w:p>
          <w:p w14:paraId="213F37F3" w14:textId="77777777" w:rsidR="008B4515" w:rsidRPr="00AE5A91" w:rsidRDefault="008B4515" w:rsidP="008B4515">
            <w:pPr>
              <w:overflowPunct w:val="0"/>
              <w:autoSpaceDE w:val="0"/>
              <w:autoSpaceDN w:val="0"/>
              <w:adjustRightInd w:val="0"/>
              <w:spacing w:line="260" w:lineRule="exact"/>
              <w:jc w:val="center"/>
              <w:textAlignment w:val="baseline"/>
              <w:rPr>
                <w:rFonts w:ascii="Arial" w:hAnsi="Arial" w:cs="Arial"/>
                <w:sz w:val="20"/>
                <w:szCs w:val="20"/>
              </w:rPr>
            </w:pPr>
            <w:r w:rsidRPr="00AE5A91">
              <w:rPr>
                <w:rFonts w:ascii="Arial" w:hAnsi="Arial" w:cs="Arial"/>
                <w:sz w:val="20"/>
                <w:szCs w:val="20"/>
              </w:rPr>
              <w:t>SKLEP</w:t>
            </w:r>
          </w:p>
          <w:p w14:paraId="115234B4" w14:textId="77777777" w:rsidR="008B4515" w:rsidRDefault="008B4515" w:rsidP="008B4515">
            <w:pPr>
              <w:overflowPunct w:val="0"/>
              <w:autoSpaceDE w:val="0"/>
              <w:autoSpaceDN w:val="0"/>
              <w:adjustRightInd w:val="0"/>
              <w:spacing w:line="260" w:lineRule="exact"/>
              <w:jc w:val="both"/>
              <w:textAlignment w:val="baseline"/>
              <w:rPr>
                <w:rFonts w:ascii="Arial" w:hAnsi="Arial" w:cs="Arial"/>
                <w:sz w:val="20"/>
                <w:szCs w:val="20"/>
              </w:rPr>
            </w:pPr>
          </w:p>
          <w:p w14:paraId="19BCA58D" w14:textId="77777777" w:rsidR="008B4515" w:rsidRDefault="008B4515" w:rsidP="008B4515">
            <w:pPr>
              <w:overflowPunct w:val="0"/>
              <w:autoSpaceDE w:val="0"/>
              <w:autoSpaceDN w:val="0"/>
              <w:adjustRightInd w:val="0"/>
              <w:spacing w:line="260" w:lineRule="exact"/>
              <w:jc w:val="both"/>
              <w:textAlignment w:val="baseline"/>
              <w:rPr>
                <w:rFonts w:ascii="Arial" w:hAnsi="Arial" w:cs="Arial"/>
                <w:sz w:val="20"/>
                <w:szCs w:val="20"/>
              </w:rPr>
            </w:pPr>
            <w:r w:rsidRPr="009B6405">
              <w:rPr>
                <w:rFonts w:ascii="Arial" w:hAnsi="Arial" w:cs="Arial"/>
                <w:sz w:val="20"/>
                <w:szCs w:val="20"/>
              </w:rPr>
              <w:t>Vlada Republike Slovenije je določila besedilo predloga</w:t>
            </w:r>
            <w:r>
              <w:rPr>
                <w:rFonts w:ascii="Arial" w:hAnsi="Arial" w:cs="Arial"/>
                <w:sz w:val="20"/>
                <w:szCs w:val="20"/>
              </w:rPr>
              <w:t xml:space="preserve"> </w:t>
            </w:r>
            <w:r w:rsidRPr="009B6405">
              <w:rPr>
                <w:rFonts w:ascii="Arial" w:hAnsi="Arial" w:cs="Arial"/>
                <w:sz w:val="20"/>
                <w:szCs w:val="20"/>
              </w:rPr>
              <w:t>Zakona o</w:t>
            </w:r>
            <w:r w:rsidR="00630857">
              <w:rPr>
                <w:rFonts w:ascii="Arial" w:hAnsi="Arial" w:cs="Arial"/>
                <w:sz w:val="20"/>
                <w:szCs w:val="20"/>
              </w:rPr>
              <w:t xml:space="preserve"> </w:t>
            </w:r>
            <w:r w:rsidR="007C084C">
              <w:rPr>
                <w:rFonts w:ascii="Arial" w:hAnsi="Arial" w:cs="Arial"/>
                <w:sz w:val="20"/>
                <w:szCs w:val="20"/>
              </w:rPr>
              <w:t xml:space="preserve">dolgotrajni </w:t>
            </w:r>
            <w:r w:rsidRPr="009B6405">
              <w:rPr>
                <w:rFonts w:ascii="Arial" w:hAnsi="Arial" w:cs="Arial"/>
                <w:sz w:val="20"/>
                <w:szCs w:val="20"/>
              </w:rPr>
              <w:t>oskrbi (</w:t>
            </w:r>
            <w:r>
              <w:rPr>
                <w:rFonts w:ascii="Arial" w:hAnsi="Arial" w:cs="Arial"/>
                <w:sz w:val="20"/>
                <w:szCs w:val="20"/>
              </w:rPr>
              <w:t xml:space="preserve">EVA </w:t>
            </w:r>
            <w:r w:rsidRPr="009B6405">
              <w:rPr>
                <w:rFonts w:ascii="Arial" w:hAnsi="Arial" w:cs="Arial"/>
                <w:sz w:val="20"/>
                <w:szCs w:val="20"/>
                <w:lang w:eastAsia="sl-SI"/>
              </w:rPr>
              <w:t>2017-2711-0013</w:t>
            </w:r>
            <w:r w:rsidRPr="009B6405">
              <w:rPr>
                <w:rFonts w:ascii="Arial" w:hAnsi="Arial" w:cs="Arial"/>
                <w:sz w:val="20"/>
                <w:szCs w:val="20"/>
              </w:rPr>
              <w:t>) in ga pošlje Državnemu zboru Republike Slovenije v obravnavo po rednem postopku</w:t>
            </w:r>
            <w:r>
              <w:rPr>
                <w:rFonts w:ascii="Arial" w:hAnsi="Arial" w:cs="Arial"/>
                <w:sz w:val="20"/>
                <w:szCs w:val="20"/>
              </w:rPr>
              <w:t>.</w:t>
            </w:r>
          </w:p>
          <w:p w14:paraId="7527C2A0" w14:textId="77777777" w:rsidR="008B4515" w:rsidRDefault="008B4515" w:rsidP="008B4515">
            <w:pPr>
              <w:spacing w:line="260" w:lineRule="exact"/>
              <w:jc w:val="both"/>
              <w:rPr>
                <w:rFonts w:ascii="Arial" w:hAnsi="Arial" w:cs="Arial"/>
                <w:sz w:val="20"/>
                <w:szCs w:val="20"/>
              </w:rPr>
            </w:pPr>
          </w:p>
          <w:p w14:paraId="11625B01" w14:textId="77777777" w:rsidR="008B4515" w:rsidRDefault="008B4515" w:rsidP="008B4515">
            <w:pPr>
              <w:spacing w:line="260" w:lineRule="exact"/>
              <w:jc w:val="both"/>
              <w:rPr>
                <w:rFonts w:ascii="Arial" w:hAnsi="Arial" w:cs="Arial"/>
                <w:sz w:val="20"/>
                <w:szCs w:val="20"/>
              </w:rPr>
            </w:pPr>
          </w:p>
          <w:p w14:paraId="0549F7FA" w14:textId="77777777" w:rsidR="008B4515" w:rsidRDefault="008B4515" w:rsidP="008B4515">
            <w:pPr>
              <w:spacing w:line="260" w:lineRule="exact"/>
              <w:jc w:val="both"/>
              <w:rPr>
                <w:rFonts w:ascii="Arial" w:hAnsi="Arial" w:cs="Arial"/>
                <w:sz w:val="20"/>
                <w:szCs w:val="20"/>
              </w:rPr>
            </w:pPr>
          </w:p>
          <w:p w14:paraId="01BAF7A8" w14:textId="77777777" w:rsidR="008B4515" w:rsidRPr="00AE5A91" w:rsidRDefault="008B4515" w:rsidP="008B4515">
            <w:pPr>
              <w:spacing w:line="260" w:lineRule="exact"/>
              <w:jc w:val="center"/>
              <w:rPr>
                <w:rFonts w:ascii="Arial" w:hAnsi="Arial" w:cs="Arial"/>
                <w:sz w:val="20"/>
                <w:szCs w:val="20"/>
              </w:rPr>
            </w:pPr>
            <w:r w:rsidRPr="00AE5A91">
              <w:rPr>
                <w:rFonts w:ascii="Arial" w:hAnsi="Arial" w:cs="Arial"/>
                <w:sz w:val="20"/>
                <w:szCs w:val="20"/>
              </w:rPr>
              <w:t xml:space="preserve">                                                       </w:t>
            </w:r>
          </w:p>
          <w:p w14:paraId="7CBBA698" w14:textId="77777777" w:rsidR="008B4515" w:rsidRPr="00AE5A91" w:rsidRDefault="008B4515" w:rsidP="008B4515">
            <w:pPr>
              <w:spacing w:line="260" w:lineRule="exact"/>
              <w:jc w:val="center"/>
              <w:rPr>
                <w:rFonts w:ascii="Arial" w:hAnsi="Arial" w:cs="Arial"/>
                <w:sz w:val="20"/>
                <w:szCs w:val="20"/>
              </w:rPr>
            </w:pPr>
            <w:r w:rsidRPr="00AE5A91">
              <w:rPr>
                <w:rFonts w:ascii="Arial" w:hAnsi="Arial" w:cs="Arial"/>
                <w:sz w:val="20"/>
                <w:szCs w:val="20"/>
              </w:rPr>
              <w:t xml:space="preserve">                                             </w:t>
            </w:r>
            <w:r>
              <w:rPr>
                <w:rFonts w:ascii="Arial" w:hAnsi="Arial" w:cs="Arial"/>
                <w:sz w:val="20"/>
                <w:szCs w:val="20"/>
              </w:rPr>
              <w:t xml:space="preserve">               </w:t>
            </w:r>
            <w:r w:rsidRPr="00AE5A91">
              <w:rPr>
                <w:rFonts w:ascii="Arial" w:hAnsi="Arial" w:cs="Arial"/>
                <w:sz w:val="20"/>
                <w:szCs w:val="20"/>
              </w:rPr>
              <w:t xml:space="preserve">             </w:t>
            </w:r>
            <w:r>
              <w:rPr>
                <w:rFonts w:ascii="Arial" w:hAnsi="Arial" w:cs="Arial"/>
                <w:sz w:val="20"/>
                <w:szCs w:val="20"/>
              </w:rPr>
              <w:t>Mag. Janja Garvas Hočevar</w:t>
            </w:r>
          </w:p>
          <w:p w14:paraId="45F308C3" w14:textId="77777777" w:rsidR="008B4515" w:rsidRPr="00AE5A91" w:rsidRDefault="008B4515" w:rsidP="008B4515">
            <w:pPr>
              <w:overflowPunct w:val="0"/>
              <w:autoSpaceDE w:val="0"/>
              <w:autoSpaceDN w:val="0"/>
              <w:adjustRightInd w:val="0"/>
              <w:spacing w:line="260" w:lineRule="exact"/>
              <w:jc w:val="both"/>
              <w:textAlignment w:val="baseline"/>
              <w:rPr>
                <w:rFonts w:ascii="Arial" w:hAnsi="Arial" w:cs="Arial"/>
                <w:sz w:val="20"/>
                <w:szCs w:val="20"/>
                <w:lang w:eastAsia="sl-SI"/>
              </w:rPr>
            </w:pPr>
            <w:r w:rsidRPr="00AE5A91">
              <w:rPr>
                <w:rFonts w:ascii="Arial" w:hAnsi="Arial" w:cs="Arial"/>
                <w:sz w:val="20"/>
                <w:szCs w:val="20"/>
                <w:lang w:eastAsia="sl-SI"/>
              </w:rPr>
              <w:t xml:space="preserve">                                                                                  </w:t>
            </w:r>
            <w:r>
              <w:rPr>
                <w:rFonts w:ascii="Arial" w:hAnsi="Arial" w:cs="Arial"/>
                <w:sz w:val="20"/>
                <w:szCs w:val="20"/>
                <w:lang w:eastAsia="sl-SI"/>
              </w:rPr>
              <w:t xml:space="preserve">     V. D. GENERALNEGA SEKRETARJA </w:t>
            </w:r>
          </w:p>
          <w:p w14:paraId="17A3EED8" w14:textId="77777777" w:rsidR="008B4515" w:rsidRPr="00AE5A91" w:rsidRDefault="008B4515" w:rsidP="008B4515">
            <w:pPr>
              <w:overflowPunct w:val="0"/>
              <w:autoSpaceDE w:val="0"/>
              <w:autoSpaceDN w:val="0"/>
              <w:adjustRightInd w:val="0"/>
              <w:spacing w:line="260" w:lineRule="exact"/>
              <w:jc w:val="both"/>
              <w:textAlignment w:val="baseline"/>
              <w:rPr>
                <w:rFonts w:ascii="Arial" w:hAnsi="Arial" w:cs="Arial"/>
                <w:sz w:val="20"/>
                <w:szCs w:val="20"/>
                <w:lang w:eastAsia="sl-SI"/>
              </w:rPr>
            </w:pPr>
          </w:p>
          <w:p w14:paraId="070E8B52" w14:textId="77777777" w:rsidR="008B4515" w:rsidRPr="00AE5A91" w:rsidRDefault="008B4515" w:rsidP="008B4515">
            <w:pPr>
              <w:spacing w:line="260" w:lineRule="exact"/>
              <w:jc w:val="both"/>
              <w:rPr>
                <w:rFonts w:ascii="Arial" w:hAnsi="Arial" w:cs="Arial"/>
                <w:sz w:val="20"/>
                <w:szCs w:val="20"/>
              </w:rPr>
            </w:pPr>
            <w:r w:rsidRPr="00AE5A91">
              <w:rPr>
                <w:rFonts w:ascii="Arial" w:hAnsi="Arial" w:cs="Arial"/>
                <w:sz w:val="20"/>
                <w:szCs w:val="20"/>
              </w:rPr>
              <w:t>Priloga:</w:t>
            </w:r>
          </w:p>
          <w:p w14:paraId="54037AC4" w14:textId="77777777" w:rsidR="008B4515" w:rsidRPr="00AE5A91" w:rsidRDefault="008B4515" w:rsidP="008B4515">
            <w:pPr>
              <w:numPr>
                <w:ilvl w:val="0"/>
                <w:numId w:val="130"/>
              </w:numPr>
              <w:spacing w:line="260" w:lineRule="exact"/>
              <w:rPr>
                <w:rFonts w:ascii="Arial" w:hAnsi="Arial" w:cs="Arial"/>
                <w:sz w:val="20"/>
                <w:szCs w:val="20"/>
              </w:rPr>
            </w:pPr>
            <w:r>
              <w:rPr>
                <w:rFonts w:ascii="Arial" w:hAnsi="Arial" w:cs="Arial"/>
                <w:sz w:val="20"/>
                <w:szCs w:val="20"/>
                <w:lang w:eastAsia="sl-SI"/>
              </w:rPr>
              <w:t>predlog Zakona o dolgotrajni oskrbi</w:t>
            </w:r>
            <w:r w:rsidRPr="00AE5A91">
              <w:rPr>
                <w:rFonts w:ascii="Arial" w:hAnsi="Arial" w:cs="Arial"/>
                <w:sz w:val="20"/>
                <w:szCs w:val="20"/>
                <w:lang w:eastAsia="sl-SI"/>
              </w:rPr>
              <w:t>.</w:t>
            </w:r>
          </w:p>
          <w:p w14:paraId="248990F7" w14:textId="77777777" w:rsidR="008B4515" w:rsidRPr="00AE5A91" w:rsidRDefault="008B4515" w:rsidP="008B4515">
            <w:pPr>
              <w:spacing w:line="260" w:lineRule="exact"/>
              <w:ind w:left="720"/>
              <w:rPr>
                <w:rFonts w:ascii="Arial" w:hAnsi="Arial" w:cs="Arial"/>
                <w:sz w:val="20"/>
                <w:szCs w:val="20"/>
              </w:rPr>
            </w:pPr>
          </w:p>
          <w:p w14:paraId="4C8B0C73" w14:textId="77777777" w:rsidR="008B4515" w:rsidRPr="00AE5A91" w:rsidRDefault="008B4515" w:rsidP="008B4515">
            <w:pPr>
              <w:overflowPunct w:val="0"/>
              <w:autoSpaceDE w:val="0"/>
              <w:autoSpaceDN w:val="0"/>
              <w:adjustRightInd w:val="0"/>
              <w:spacing w:before="60" w:after="60" w:line="200" w:lineRule="exact"/>
              <w:jc w:val="both"/>
              <w:textAlignment w:val="baseline"/>
              <w:rPr>
                <w:rFonts w:ascii="Arial" w:hAnsi="Arial" w:cs="Arial"/>
                <w:sz w:val="20"/>
                <w:szCs w:val="20"/>
              </w:rPr>
            </w:pPr>
            <w:r w:rsidRPr="00AE5A91">
              <w:rPr>
                <w:rFonts w:ascii="Arial" w:hAnsi="Arial" w:cs="Arial"/>
                <w:sz w:val="20"/>
                <w:szCs w:val="20"/>
              </w:rPr>
              <w:t>Sklep prejmejo:</w:t>
            </w:r>
          </w:p>
          <w:p w14:paraId="0D6984E0" w14:textId="77777777" w:rsidR="008B4515" w:rsidRDefault="008B4515" w:rsidP="008B4515">
            <w:pPr>
              <w:numPr>
                <w:ilvl w:val="0"/>
                <w:numId w:val="130"/>
              </w:numPr>
              <w:spacing w:line="260" w:lineRule="exact"/>
              <w:rPr>
                <w:rFonts w:ascii="Arial" w:hAnsi="Arial" w:cs="Arial"/>
                <w:sz w:val="20"/>
                <w:szCs w:val="20"/>
              </w:rPr>
            </w:pPr>
            <w:r>
              <w:rPr>
                <w:rFonts w:ascii="Arial" w:hAnsi="Arial" w:cs="Arial"/>
                <w:sz w:val="20"/>
                <w:szCs w:val="20"/>
                <w:lang w:eastAsia="sl-SI"/>
              </w:rPr>
              <w:t>Državni zbor Republike Slovenije</w:t>
            </w:r>
          </w:p>
          <w:p w14:paraId="241B4AD6" w14:textId="77777777" w:rsidR="008B4515" w:rsidRPr="009B6405" w:rsidRDefault="008B4515" w:rsidP="008B4515">
            <w:pPr>
              <w:numPr>
                <w:ilvl w:val="0"/>
                <w:numId w:val="130"/>
              </w:numPr>
              <w:spacing w:line="260" w:lineRule="exact"/>
              <w:rPr>
                <w:rFonts w:ascii="Arial" w:hAnsi="Arial" w:cs="Arial"/>
                <w:sz w:val="20"/>
                <w:szCs w:val="20"/>
              </w:rPr>
            </w:pPr>
            <w:r w:rsidRPr="009B6405">
              <w:rPr>
                <w:rFonts w:ascii="Arial" w:hAnsi="Arial" w:cs="Arial"/>
                <w:sz w:val="20"/>
                <w:szCs w:val="20"/>
                <w:lang w:eastAsia="sl-SI"/>
              </w:rPr>
              <w:t>vsa ministrstva</w:t>
            </w:r>
            <w:r w:rsidRPr="009B6405">
              <w:rPr>
                <w:rFonts w:ascii="Arial" w:hAnsi="Arial" w:cs="Arial"/>
                <w:sz w:val="20"/>
                <w:szCs w:val="20"/>
              </w:rPr>
              <w:t xml:space="preserve"> in</w:t>
            </w:r>
          </w:p>
          <w:p w14:paraId="4612B5D4" w14:textId="77777777" w:rsidR="008B4515" w:rsidRPr="003A2181" w:rsidRDefault="008B4515" w:rsidP="008B4515">
            <w:pPr>
              <w:numPr>
                <w:ilvl w:val="0"/>
                <w:numId w:val="130"/>
              </w:numPr>
              <w:spacing w:line="260" w:lineRule="exact"/>
              <w:rPr>
                <w:rFonts w:ascii="Arial" w:hAnsi="Arial" w:cs="Arial"/>
                <w:sz w:val="20"/>
                <w:szCs w:val="20"/>
              </w:rPr>
            </w:pPr>
            <w:r w:rsidRPr="00AE5A91">
              <w:rPr>
                <w:rFonts w:ascii="Arial" w:hAnsi="Arial" w:cs="Arial"/>
                <w:sz w:val="20"/>
                <w:szCs w:val="20"/>
                <w:lang w:eastAsia="sl-SI"/>
              </w:rPr>
              <w:t>Služba Vlade Republike Slovenije za zakonodajo</w:t>
            </w:r>
            <w:r>
              <w:rPr>
                <w:rFonts w:ascii="Arial" w:hAnsi="Arial" w:cs="Arial"/>
                <w:sz w:val="20"/>
                <w:szCs w:val="20"/>
                <w:lang w:eastAsia="sl-SI"/>
              </w:rPr>
              <w:t>.</w:t>
            </w:r>
          </w:p>
        </w:tc>
      </w:tr>
      <w:tr w:rsidR="008B4515" w:rsidRPr="00383EF1" w14:paraId="3D77573C" w14:textId="77777777" w:rsidTr="0054026B">
        <w:trPr>
          <w:gridBefore w:val="1"/>
          <w:wBefore w:w="100" w:type="dxa"/>
        </w:trPr>
        <w:tc>
          <w:tcPr>
            <w:tcW w:w="9163" w:type="dxa"/>
            <w:gridSpan w:val="12"/>
          </w:tcPr>
          <w:p w14:paraId="7A58D885"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
                <w:iCs/>
                <w:sz w:val="20"/>
                <w:szCs w:val="20"/>
                <w:lang w:eastAsia="sl-SI"/>
              </w:rPr>
            </w:pPr>
            <w:r w:rsidRPr="00383EF1">
              <w:rPr>
                <w:rFonts w:ascii="Arial" w:hAnsi="Arial" w:cs="Arial"/>
                <w:b/>
                <w:sz w:val="20"/>
                <w:szCs w:val="20"/>
                <w:lang w:eastAsia="sl-SI"/>
              </w:rPr>
              <w:t>2. Predlog za obravnavo predloga zakona po nujnem ali skrajšanem postopku v državnem zboru z obrazložitvijo razlogov:</w:t>
            </w:r>
          </w:p>
        </w:tc>
      </w:tr>
      <w:tr w:rsidR="008B4515" w:rsidRPr="00383EF1" w14:paraId="7565BA79" w14:textId="77777777" w:rsidTr="0054026B">
        <w:trPr>
          <w:gridBefore w:val="1"/>
          <w:wBefore w:w="100" w:type="dxa"/>
        </w:trPr>
        <w:tc>
          <w:tcPr>
            <w:tcW w:w="9163" w:type="dxa"/>
            <w:gridSpan w:val="12"/>
          </w:tcPr>
          <w:p w14:paraId="265A6873" w14:textId="77777777" w:rsidR="008B4515" w:rsidRPr="001108E3" w:rsidRDefault="001108E3" w:rsidP="001108E3">
            <w:pPr>
              <w:overflowPunct w:val="0"/>
              <w:autoSpaceDE w:val="0"/>
              <w:autoSpaceDN w:val="0"/>
              <w:adjustRightInd w:val="0"/>
              <w:spacing w:line="260" w:lineRule="exact"/>
              <w:jc w:val="both"/>
              <w:textAlignment w:val="baseline"/>
              <w:rPr>
                <w:rFonts w:cs="Arial"/>
                <w:iCs/>
                <w:szCs w:val="20"/>
              </w:rPr>
            </w:pPr>
            <w:r>
              <w:rPr>
                <w:rFonts w:cs="Arial"/>
                <w:iCs/>
                <w:szCs w:val="20"/>
              </w:rPr>
              <w:t>/</w:t>
            </w:r>
          </w:p>
        </w:tc>
      </w:tr>
      <w:tr w:rsidR="008B4515" w:rsidRPr="00383EF1" w14:paraId="1F4F3549" w14:textId="77777777" w:rsidTr="0054026B">
        <w:trPr>
          <w:gridBefore w:val="1"/>
          <w:wBefore w:w="100" w:type="dxa"/>
        </w:trPr>
        <w:tc>
          <w:tcPr>
            <w:tcW w:w="9163" w:type="dxa"/>
            <w:gridSpan w:val="12"/>
          </w:tcPr>
          <w:p w14:paraId="5AAFA4B9"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
                <w:iCs/>
                <w:sz w:val="20"/>
                <w:szCs w:val="20"/>
                <w:lang w:eastAsia="sl-SI"/>
              </w:rPr>
            </w:pPr>
            <w:r w:rsidRPr="00383EF1">
              <w:rPr>
                <w:rFonts w:ascii="Arial" w:hAnsi="Arial" w:cs="Arial"/>
                <w:b/>
                <w:sz w:val="20"/>
                <w:szCs w:val="20"/>
                <w:lang w:eastAsia="sl-SI"/>
              </w:rPr>
              <w:t>3.a Osebe, odgovorne za strokovno pripravo in usklajenost gradiva:</w:t>
            </w:r>
          </w:p>
        </w:tc>
      </w:tr>
      <w:tr w:rsidR="008B4515" w:rsidRPr="00383EF1" w14:paraId="40866F83" w14:textId="77777777" w:rsidTr="0054026B">
        <w:trPr>
          <w:gridBefore w:val="1"/>
          <w:wBefore w:w="100" w:type="dxa"/>
        </w:trPr>
        <w:tc>
          <w:tcPr>
            <w:tcW w:w="9163" w:type="dxa"/>
            <w:gridSpan w:val="12"/>
          </w:tcPr>
          <w:p w14:paraId="3CBBF076"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Janez Poklukar, minister za zdravje</w:t>
            </w:r>
          </w:p>
          <w:p w14:paraId="1104A886"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 xml:space="preserve">Alenka Forte, državna sekretarka </w:t>
            </w:r>
          </w:p>
          <w:p w14:paraId="7AC1E55B"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mag. Mojca Vnučec Špacapan, kabinet ministra</w:t>
            </w:r>
          </w:p>
          <w:p w14:paraId="7B88DB9A"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Bogdan Tušar, v. d. generalnega direktorja Direktorata za razvoj zdravstvenega sistema</w:t>
            </w:r>
          </w:p>
          <w:p w14:paraId="4C5D936A"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Matevž Lakota, vodja Sektorja za zakonodajo v Direktoratu za razvoj zdravstvenega sistema</w:t>
            </w:r>
          </w:p>
          <w:p w14:paraId="3CED15B6" w14:textId="77777777" w:rsidR="008B4515" w:rsidRPr="0046293C" w:rsidRDefault="008B4515" w:rsidP="008B4515">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mag. Klavdija Kobal Straus</w:t>
            </w:r>
            <w:r w:rsidR="0054026B" w:rsidRPr="0046293C">
              <w:rPr>
                <w:rFonts w:cs="Arial"/>
                <w:b w:val="0"/>
                <w:bCs/>
                <w:iCs/>
                <w:szCs w:val="20"/>
                <w:lang w:val="sl-SI"/>
              </w:rPr>
              <w:t>,</w:t>
            </w:r>
            <w:r w:rsidRPr="0046293C">
              <w:rPr>
                <w:rFonts w:cs="Arial"/>
                <w:b w:val="0"/>
                <w:bCs/>
                <w:iCs/>
                <w:szCs w:val="20"/>
                <w:lang w:val="sl-SI"/>
              </w:rPr>
              <w:t xml:space="preserve"> vodja Sektorja za dolgotrajno oskrbo v Direktoratu za razvoj zdravstvenega sistema</w:t>
            </w:r>
          </w:p>
          <w:p w14:paraId="6E66B68A" w14:textId="77777777" w:rsidR="009E29BE" w:rsidRPr="0046293C" w:rsidRDefault="008B4515" w:rsidP="009E29BE">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lastRenderedPageBreak/>
              <w:t xml:space="preserve">mag. Emilija Guštin, sekretarka </w:t>
            </w:r>
            <w:r w:rsidR="009E29BE" w:rsidRPr="0046293C">
              <w:rPr>
                <w:rFonts w:cs="Arial"/>
                <w:b w:val="0"/>
                <w:bCs/>
                <w:iCs/>
                <w:szCs w:val="20"/>
                <w:lang w:val="sl-SI"/>
              </w:rPr>
              <w:t>v Sektorju za dolgotrajno oskrbo v Direktoratu za razvoj zdravstvenega sistema</w:t>
            </w:r>
          </w:p>
          <w:p w14:paraId="7575BAA6" w14:textId="77777777" w:rsidR="008B4515" w:rsidRPr="0046293C" w:rsidRDefault="008B4515" w:rsidP="009E29BE">
            <w:pPr>
              <w:pStyle w:val="Odstavekseznama"/>
              <w:numPr>
                <w:ilvl w:val="0"/>
                <w:numId w:val="135"/>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Anita Jacović, podsekretarka</w:t>
            </w:r>
            <w:r w:rsidR="009E29BE" w:rsidRPr="0046293C">
              <w:rPr>
                <w:rFonts w:cs="Arial"/>
                <w:b w:val="0"/>
                <w:bCs/>
                <w:iCs/>
                <w:szCs w:val="20"/>
                <w:lang w:val="sl-SI"/>
              </w:rPr>
              <w:t xml:space="preserve"> v Sektorju za dolgotrajno oskrbo v Direktoratu za razvoj zdravstvenega sistema</w:t>
            </w:r>
          </w:p>
        </w:tc>
      </w:tr>
      <w:tr w:rsidR="008B4515" w:rsidRPr="00383EF1" w14:paraId="7FEEC32F" w14:textId="77777777" w:rsidTr="0054026B">
        <w:trPr>
          <w:gridBefore w:val="1"/>
          <w:wBefore w:w="100" w:type="dxa"/>
        </w:trPr>
        <w:tc>
          <w:tcPr>
            <w:tcW w:w="9163" w:type="dxa"/>
            <w:gridSpan w:val="12"/>
          </w:tcPr>
          <w:p w14:paraId="0070BC27"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
                <w:iCs/>
                <w:sz w:val="20"/>
                <w:szCs w:val="20"/>
                <w:lang w:eastAsia="sl-SI"/>
              </w:rPr>
            </w:pPr>
            <w:r w:rsidRPr="00383EF1">
              <w:rPr>
                <w:rFonts w:ascii="Arial" w:hAnsi="Arial" w:cs="Arial"/>
                <w:b/>
                <w:iCs/>
                <w:sz w:val="20"/>
                <w:szCs w:val="20"/>
                <w:lang w:eastAsia="sl-SI"/>
              </w:rPr>
              <w:lastRenderedPageBreak/>
              <w:t xml:space="preserve">3.b Zunanji strokovnjaki, ki so </w:t>
            </w:r>
            <w:r w:rsidRPr="00383EF1">
              <w:rPr>
                <w:rFonts w:ascii="Arial" w:hAnsi="Arial" w:cs="Arial"/>
                <w:b/>
                <w:sz w:val="20"/>
                <w:szCs w:val="20"/>
                <w:lang w:eastAsia="sl-SI"/>
              </w:rPr>
              <w:t>sodelovali pri pripravi dela ali celotnega gradiva:</w:t>
            </w:r>
          </w:p>
        </w:tc>
      </w:tr>
      <w:tr w:rsidR="008B4515" w:rsidRPr="00383EF1" w14:paraId="2194CDE4" w14:textId="77777777" w:rsidTr="0054026B">
        <w:trPr>
          <w:gridBefore w:val="1"/>
          <w:wBefore w:w="100" w:type="dxa"/>
        </w:trPr>
        <w:tc>
          <w:tcPr>
            <w:tcW w:w="9163" w:type="dxa"/>
            <w:gridSpan w:val="12"/>
          </w:tcPr>
          <w:p w14:paraId="05C2E9ED" w14:textId="77777777" w:rsidR="00B45427" w:rsidRPr="00B45427" w:rsidRDefault="001108E3" w:rsidP="00B45427">
            <w:pPr>
              <w:overflowPunct w:val="0"/>
              <w:autoSpaceDE w:val="0"/>
              <w:autoSpaceDN w:val="0"/>
              <w:adjustRightInd w:val="0"/>
              <w:jc w:val="both"/>
              <w:textAlignment w:val="baseline"/>
              <w:rPr>
                <w:rFonts w:ascii="Arial" w:hAnsi="Arial" w:cs="Arial"/>
                <w:sz w:val="20"/>
                <w:szCs w:val="20"/>
              </w:rPr>
            </w:pPr>
            <w:r w:rsidRPr="00B45427">
              <w:rPr>
                <w:rFonts w:ascii="Arial" w:hAnsi="Arial" w:cs="Arial"/>
                <w:sz w:val="20"/>
                <w:szCs w:val="20"/>
              </w:rPr>
              <w:t>Odvetniška pisarna Vrtačnik, d.o.o., Beethovnova ulica 9, 1000 Ljubljana</w:t>
            </w:r>
          </w:p>
        </w:tc>
      </w:tr>
      <w:tr w:rsidR="008B4515" w:rsidRPr="00383EF1" w14:paraId="1D5230B9" w14:textId="77777777" w:rsidTr="0054026B">
        <w:trPr>
          <w:gridBefore w:val="1"/>
          <w:wBefore w:w="100" w:type="dxa"/>
        </w:trPr>
        <w:tc>
          <w:tcPr>
            <w:tcW w:w="9163" w:type="dxa"/>
            <w:gridSpan w:val="12"/>
          </w:tcPr>
          <w:p w14:paraId="64AB5E6C"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
                <w:iCs/>
                <w:sz w:val="20"/>
                <w:szCs w:val="20"/>
                <w:lang w:eastAsia="sl-SI"/>
              </w:rPr>
            </w:pPr>
            <w:r w:rsidRPr="00383EF1">
              <w:rPr>
                <w:rFonts w:ascii="Arial" w:hAnsi="Arial" w:cs="Arial"/>
                <w:b/>
                <w:sz w:val="20"/>
                <w:szCs w:val="20"/>
                <w:lang w:eastAsia="sl-SI"/>
              </w:rPr>
              <w:t>4. Predstavniki vlade, ki bodo sodelovali pri delu državnega zbora:</w:t>
            </w:r>
          </w:p>
        </w:tc>
      </w:tr>
      <w:tr w:rsidR="008B4515" w:rsidRPr="00383EF1" w14:paraId="42085C16" w14:textId="77777777" w:rsidTr="0054026B">
        <w:trPr>
          <w:gridBefore w:val="1"/>
          <w:wBefore w:w="100" w:type="dxa"/>
        </w:trPr>
        <w:tc>
          <w:tcPr>
            <w:tcW w:w="9163" w:type="dxa"/>
            <w:gridSpan w:val="12"/>
          </w:tcPr>
          <w:p w14:paraId="7523FABA"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Janez Poklukar, minister za zdravje</w:t>
            </w:r>
          </w:p>
          <w:p w14:paraId="0056A364"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 xml:space="preserve">Alenka Forte, državna sekretarka </w:t>
            </w:r>
          </w:p>
          <w:p w14:paraId="16C6E383"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mag. Mojca Vnučec Špacapan, kabinet ministra</w:t>
            </w:r>
          </w:p>
          <w:p w14:paraId="6712C433"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Bogdan Tušar, v. d. generalnega direktorja Direktorata za razvoj zdravstvenega sistema</w:t>
            </w:r>
          </w:p>
          <w:p w14:paraId="55FDB5CB"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Matevž Lakota, vodja Sektorja za zakonodajo v Direktoratu za razvoj zdravstvenega sistema</w:t>
            </w:r>
          </w:p>
          <w:p w14:paraId="013413ED" w14:textId="77777777" w:rsidR="008B4515" w:rsidRPr="0046293C" w:rsidRDefault="008B4515"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mag. Klavdija Kobal Straus vodja Sektorja za dolgotrajno oskrbo v Direktoratu za razvoj zdravstvenega sistema</w:t>
            </w:r>
          </w:p>
          <w:p w14:paraId="45ED2325" w14:textId="77777777" w:rsidR="0054026B" w:rsidRPr="0046293C" w:rsidRDefault="0054026B" w:rsidP="0054026B">
            <w:pPr>
              <w:pStyle w:val="Odstavekseznama"/>
              <w:numPr>
                <w:ilvl w:val="0"/>
                <w:numId w:val="134"/>
              </w:numPr>
              <w:overflowPunct w:val="0"/>
              <w:autoSpaceDE w:val="0"/>
              <w:autoSpaceDN w:val="0"/>
              <w:adjustRightInd w:val="0"/>
              <w:spacing w:line="260" w:lineRule="exact"/>
              <w:jc w:val="both"/>
              <w:textAlignment w:val="baseline"/>
              <w:rPr>
                <w:rFonts w:cs="Arial"/>
                <w:b w:val="0"/>
                <w:bCs/>
                <w:iCs/>
                <w:szCs w:val="20"/>
                <w:lang w:val="sl-SI"/>
              </w:rPr>
            </w:pPr>
            <w:r w:rsidRPr="0046293C">
              <w:rPr>
                <w:rFonts w:cs="Arial"/>
                <w:b w:val="0"/>
                <w:bCs/>
                <w:iCs/>
                <w:szCs w:val="20"/>
                <w:lang w:val="sl-SI"/>
              </w:rPr>
              <w:t>mag. Emilija Guštin, sekretarka v Sektorju za dolgotrajno oskrbo v Direktoratu za razvoj zdravstvenega sistema</w:t>
            </w:r>
          </w:p>
          <w:p w14:paraId="356A1730" w14:textId="77777777" w:rsidR="008B4515" w:rsidRPr="0046293C" w:rsidRDefault="0054026B" w:rsidP="0054026B">
            <w:pPr>
              <w:pStyle w:val="Odstavekseznama"/>
              <w:numPr>
                <w:ilvl w:val="0"/>
                <w:numId w:val="134"/>
              </w:numPr>
              <w:overflowPunct w:val="0"/>
              <w:autoSpaceDE w:val="0"/>
              <w:autoSpaceDN w:val="0"/>
              <w:adjustRightInd w:val="0"/>
              <w:spacing w:line="260" w:lineRule="exact"/>
              <w:jc w:val="both"/>
              <w:textAlignment w:val="baseline"/>
              <w:rPr>
                <w:rFonts w:cs="Arial"/>
                <w:iCs/>
                <w:szCs w:val="20"/>
                <w:lang w:val="sl-SI"/>
              </w:rPr>
            </w:pPr>
            <w:r w:rsidRPr="0046293C">
              <w:rPr>
                <w:rFonts w:cs="Arial"/>
                <w:b w:val="0"/>
                <w:bCs/>
                <w:iCs/>
                <w:szCs w:val="20"/>
                <w:lang w:val="sl-SI"/>
              </w:rPr>
              <w:t>Anita Jacović, podsekretarka v Sektorju za dolgotrajno oskrbo v Direktoratu za razvoj zdravstvenega sistema</w:t>
            </w:r>
          </w:p>
        </w:tc>
      </w:tr>
      <w:tr w:rsidR="008B4515" w:rsidRPr="00383EF1" w14:paraId="7E80047C" w14:textId="77777777" w:rsidTr="0054026B">
        <w:trPr>
          <w:gridBefore w:val="1"/>
          <w:wBefore w:w="100" w:type="dxa"/>
        </w:trPr>
        <w:tc>
          <w:tcPr>
            <w:tcW w:w="9163" w:type="dxa"/>
            <w:gridSpan w:val="12"/>
          </w:tcPr>
          <w:p w14:paraId="55C1950D" w14:textId="77777777" w:rsidR="008B4515" w:rsidRPr="00383EF1" w:rsidRDefault="008B4515" w:rsidP="008B4515">
            <w:pPr>
              <w:suppressAutoHyphens/>
              <w:overflowPunct w:val="0"/>
              <w:autoSpaceDE w:val="0"/>
              <w:autoSpaceDN w:val="0"/>
              <w:adjustRightInd w:val="0"/>
              <w:spacing w:line="260" w:lineRule="exact"/>
              <w:textAlignment w:val="baseline"/>
              <w:outlineLvl w:val="3"/>
              <w:rPr>
                <w:rFonts w:ascii="Arial" w:hAnsi="Arial" w:cs="Arial"/>
                <w:b/>
                <w:sz w:val="20"/>
                <w:szCs w:val="20"/>
                <w:lang w:eastAsia="sl-SI"/>
              </w:rPr>
            </w:pPr>
            <w:r w:rsidRPr="00383EF1">
              <w:rPr>
                <w:rFonts w:ascii="Arial" w:hAnsi="Arial" w:cs="Arial"/>
                <w:b/>
                <w:sz w:val="20"/>
                <w:szCs w:val="20"/>
                <w:lang w:eastAsia="sl-SI"/>
              </w:rPr>
              <w:t>5. Kratek povzetek gradiva:</w:t>
            </w:r>
          </w:p>
        </w:tc>
      </w:tr>
      <w:tr w:rsidR="008B4515" w:rsidRPr="00383EF1" w14:paraId="06E266F8" w14:textId="77777777" w:rsidTr="0054026B">
        <w:trPr>
          <w:gridBefore w:val="1"/>
          <w:wBefore w:w="100" w:type="dxa"/>
        </w:trPr>
        <w:tc>
          <w:tcPr>
            <w:tcW w:w="9163" w:type="dxa"/>
            <w:gridSpan w:val="12"/>
          </w:tcPr>
          <w:p w14:paraId="1039176A" w14:textId="7CA2121B" w:rsidR="008B4515" w:rsidRPr="008B4515" w:rsidRDefault="008B4515" w:rsidP="008B4515">
            <w:pPr>
              <w:overflowPunct w:val="0"/>
              <w:autoSpaceDE w:val="0"/>
              <w:autoSpaceDN w:val="0"/>
              <w:adjustRightInd w:val="0"/>
              <w:jc w:val="both"/>
              <w:textAlignment w:val="baseline"/>
              <w:rPr>
                <w:rFonts w:ascii="Arial" w:hAnsi="Arial" w:cs="Arial"/>
                <w:sz w:val="20"/>
                <w:szCs w:val="20"/>
              </w:rPr>
            </w:pPr>
            <w:r w:rsidRPr="008B4515">
              <w:rPr>
                <w:rFonts w:ascii="Arial" w:hAnsi="Arial" w:cs="Arial"/>
                <w:sz w:val="20"/>
                <w:szCs w:val="20"/>
              </w:rPr>
              <w:t xml:space="preserve">V Republiki Sloveniji dolgotrajna oskrba (v nadaljnjem besedilu: DO) ni definirana niti v obstoječi zakonodaji niti v strateških in izvedbenih dokumentih. Področje DO v Sloveniji ni enotno in sistemsko urejeno, zato so potrebne strukturne spremembe, med drugim spremembe socialnih sistemov, ki bodo podlaga za nove storitve, nove oblike dela in zbiranje novih javnih virov za DO za zagotavljanje finančne stabilnosti, dolgoročne vzdržnosti sistema DO in dostopnosti do prejemkov in storitev DO. To bo osebam, ki ne zmorejo več samostojno poskrbeti zase, ob njihovem </w:t>
            </w:r>
            <w:r w:rsidR="0071205F">
              <w:rPr>
                <w:rFonts w:ascii="Arial" w:hAnsi="Arial" w:cs="Arial"/>
                <w:sz w:val="20"/>
                <w:szCs w:val="20"/>
              </w:rPr>
              <w:t>aktivnem</w:t>
            </w:r>
            <w:r w:rsidR="0071205F" w:rsidRPr="008B4515">
              <w:rPr>
                <w:rFonts w:ascii="Arial" w:hAnsi="Arial" w:cs="Arial"/>
                <w:sz w:val="20"/>
                <w:szCs w:val="20"/>
              </w:rPr>
              <w:t xml:space="preserve"> </w:t>
            </w:r>
            <w:r w:rsidRPr="008B4515">
              <w:rPr>
                <w:rFonts w:ascii="Arial" w:hAnsi="Arial" w:cs="Arial"/>
                <w:sz w:val="20"/>
                <w:szCs w:val="20"/>
              </w:rPr>
              <w:t>sodelovanju, omogočilo kakovostno in varno življenje tudi v obdobjih, ko ne zmorejo več samostojno poskrbeti zase. Trenutno so v Sloveniji pravice, ki se vežejo na področje DO razdrobljeno urejene v številnih predpisih, zato je ureditev zlasti za osebe, ki DO potrebujejo, njihove svojce, pogosto pa tudi za strokovne delavce, ki odločajo o pravicah, nepregledna in administrativno obremenjujoča, razlogi za enotno sistemsko ureditev področja DO pa so zlasti:</w:t>
            </w:r>
          </w:p>
          <w:p w14:paraId="7943F57A"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Ureditev na področju DO je nepregledna, pravice urejajo različni predpisi, obstajajo različne vstopne točke in različni postopki ocenjevanja potreb, prav tako trenutna ureditev v nekaterih primerih uporabnike postavlja v neenakopraven položaj, zaradi česar so lahko nekateri uporabniki izključeni iz sistema.</w:t>
            </w:r>
          </w:p>
          <w:p w14:paraId="3F2D3D76"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Prevladujoča oblika DO je še vedno formalna oskrba v instituciji, ki temelji predvsem na tako imenovanem zdravstvenem modelu in ni dovolj prilagojena posamezniku (ne upošteva individualnih potreb uporabnikov).</w:t>
            </w:r>
          </w:p>
          <w:p w14:paraId="459BA053"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Dostop do storitev se razlikuje po regijah in med urbanim ter podeželskim okoljem, kar velja zlasti za storitve v skupnosti in na domu, formalne storitve v skupnosti so še vedno slabo razvite.</w:t>
            </w:r>
          </w:p>
          <w:p w14:paraId="7E625C6D"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Ločenost zdravstvenih in socialnih storitev v skupnostni oskrbi in oskrbi na domu (potreba po usklajevanju in poenotenju).</w:t>
            </w:r>
          </w:p>
          <w:p w14:paraId="1E80BE5B"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Trenutni sistem temelji večinoma na kurativnem pristopu, uporaba informacijsko komunikacijske tehnologije in storitev v podporo uporabniku v domačem okolju je nezadostna, prav tako ni poudarka na rehabilitaciji in preventivi.</w:t>
            </w:r>
          </w:p>
          <w:p w14:paraId="4C136D2B" w14:textId="77777777" w:rsidR="008B4515" w:rsidRPr="0046293C" w:rsidRDefault="008B4515" w:rsidP="008B4515">
            <w:pPr>
              <w:pStyle w:val="Odstavekseznama"/>
              <w:numPr>
                <w:ilvl w:val="0"/>
                <w:numId w:val="132"/>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Poleg sistemskih razlogov za reformo sistema DO obstajajo tudi pomembni demografski, fiskalni, ekonomski in socialni razlogi za reformo.</w:t>
            </w:r>
          </w:p>
          <w:p w14:paraId="204FE8BC" w14:textId="77777777" w:rsidR="008B4515" w:rsidRPr="008B4515" w:rsidRDefault="008B4515" w:rsidP="008B4515">
            <w:pPr>
              <w:overflowPunct w:val="0"/>
              <w:autoSpaceDE w:val="0"/>
              <w:autoSpaceDN w:val="0"/>
              <w:adjustRightInd w:val="0"/>
              <w:spacing w:line="260" w:lineRule="exact"/>
              <w:jc w:val="both"/>
              <w:textAlignment w:val="baseline"/>
              <w:rPr>
                <w:rFonts w:ascii="Arial" w:hAnsi="Arial" w:cs="Arial"/>
                <w:sz w:val="20"/>
                <w:szCs w:val="20"/>
              </w:rPr>
            </w:pPr>
          </w:p>
          <w:p w14:paraId="34A02D2B" w14:textId="77777777" w:rsidR="008B4515" w:rsidRPr="008B4515" w:rsidRDefault="008B4515" w:rsidP="008B4515">
            <w:pPr>
              <w:overflowPunct w:val="0"/>
              <w:autoSpaceDE w:val="0"/>
              <w:autoSpaceDN w:val="0"/>
              <w:adjustRightInd w:val="0"/>
              <w:jc w:val="both"/>
              <w:textAlignment w:val="baseline"/>
              <w:rPr>
                <w:rFonts w:ascii="Arial" w:hAnsi="Arial" w:cs="Arial"/>
                <w:sz w:val="20"/>
                <w:szCs w:val="20"/>
              </w:rPr>
            </w:pPr>
            <w:r w:rsidRPr="008B4515">
              <w:rPr>
                <w:rFonts w:ascii="Arial" w:hAnsi="Arial" w:cs="Arial"/>
                <w:sz w:val="20"/>
                <w:szCs w:val="20"/>
              </w:rPr>
              <w:t>Z Zakonom o dolgotrajni oskrbi (v nadaljnjem besedilu: ZDO) se:</w:t>
            </w:r>
          </w:p>
          <w:p w14:paraId="7FF19F49"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uvaja enotna definicija DO, ki predstavlja niz ukrepov, storitev in aktivnosti, namenjenih osebam, ki so zaradi posledic bolezni, starostne oslabelosti, poškodb, invalidnosti, pomanjkanja ali izgube intelektualnih sposobnosti v daljšem časovnem obdobju, ki ni krajše od treh mesecev, ali trajno, odvisne od pomoči drugih oseb pri opravljanju osnovnih in podpornih dnevnih opravil;</w:t>
            </w:r>
          </w:p>
          <w:p w14:paraId="7378BD76"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poenoti zakonske podlage, ki urejajo pravice in storitve na področju DO;</w:t>
            </w:r>
          </w:p>
          <w:p w14:paraId="7A094123"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definirana vsebino in obseg pravic ter nabor storitev DO;</w:t>
            </w:r>
          </w:p>
          <w:p w14:paraId="5014E3DC"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vzpostavi enoten ocenjevalni mehanizma za vstop v sistem DO;</w:t>
            </w:r>
          </w:p>
          <w:p w14:paraId="4C764A69"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oblikuje celovit, univerzalno dostopen, geografsko in finančno vzdržen ter dosegljiv sistema DO;</w:t>
            </w:r>
          </w:p>
          <w:p w14:paraId="71116FAA" w14:textId="709D96D5" w:rsidR="008B4515" w:rsidRPr="0046293C" w:rsidRDefault="0071205F"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Pr>
                <w:rFonts w:cs="Arial"/>
                <w:b w:val="0"/>
                <w:szCs w:val="20"/>
                <w:lang w:val="sl-SI"/>
              </w:rPr>
              <w:t>upravičencu</w:t>
            </w:r>
            <w:r w:rsidR="008B4515" w:rsidRPr="0046293C">
              <w:rPr>
                <w:rFonts w:cs="Arial"/>
                <w:b w:val="0"/>
                <w:szCs w:val="20"/>
                <w:lang w:val="sl-SI"/>
              </w:rPr>
              <w:t>, ki to želi, omogočiti, da ob ustrezni pomoči čim dlje ostane v domačem okolju;</w:t>
            </w:r>
          </w:p>
          <w:p w14:paraId="44F5BE93"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v središče sistema DO postaviti posameznika, ki v okviru svoje pravice izbere način in obliko izvajanja DO;</w:t>
            </w:r>
          </w:p>
          <w:p w14:paraId="229CE3F2"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lastRenderedPageBreak/>
              <w:t>omogoči naraščajočega zasebnega financiranja DO posameznikov, kar povečuje tveganje revščine predvsem starejše populacije;</w:t>
            </w:r>
          </w:p>
          <w:p w14:paraId="77E18CE2"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izboljša načrtovanje, upravljanje in zagotavljanje kakovosti, varnosti in učinkovitosti izvajanja DO kot javne službe;</w:t>
            </w:r>
          </w:p>
          <w:p w14:paraId="22E6AF5E" w14:textId="77777777" w:rsidR="008B4515" w:rsidRPr="0046293C" w:rsidRDefault="008B4515" w:rsidP="008B4515">
            <w:pPr>
              <w:pStyle w:val="Odstavekseznama"/>
              <w:numPr>
                <w:ilvl w:val="0"/>
                <w:numId w:val="133"/>
              </w:numPr>
              <w:overflowPunct w:val="0"/>
              <w:autoSpaceDE w:val="0"/>
              <w:autoSpaceDN w:val="0"/>
              <w:adjustRightInd w:val="0"/>
              <w:jc w:val="both"/>
              <w:textAlignment w:val="baseline"/>
              <w:rPr>
                <w:rFonts w:cs="Arial"/>
                <w:b w:val="0"/>
                <w:szCs w:val="20"/>
                <w:lang w:val="sl-SI"/>
              </w:rPr>
            </w:pPr>
            <w:r w:rsidRPr="0046293C">
              <w:rPr>
                <w:rFonts w:cs="Arial"/>
                <w:b w:val="0"/>
                <w:szCs w:val="20"/>
                <w:lang w:val="sl-SI"/>
              </w:rPr>
              <w:t>vzpostavi učinkovit javni nadzor na področju izvajanja DO.</w:t>
            </w:r>
          </w:p>
        </w:tc>
      </w:tr>
      <w:tr w:rsidR="008B4515" w:rsidRPr="00383EF1" w14:paraId="09467B6A" w14:textId="77777777" w:rsidTr="0054026B">
        <w:trPr>
          <w:gridBefore w:val="1"/>
          <w:wBefore w:w="100" w:type="dxa"/>
        </w:trPr>
        <w:tc>
          <w:tcPr>
            <w:tcW w:w="9163" w:type="dxa"/>
            <w:gridSpan w:val="12"/>
          </w:tcPr>
          <w:p w14:paraId="3694E5F3" w14:textId="77777777" w:rsidR="008B4515" w:rsidRPr="00383EF1" w:rsidRDefault="008B4515" w:rsidP="008B4515">
            <w:pPr>
              <w:suppressAutoHyphens/>
              <w:overflowPunct w:val="0"/>
              <w:autoSpaceDE w:val="0"/>
              <w:autoSpaceDN w:val="0"/>
              <w:adjustRightInd w:val="0"/>
              <w:spacing w:line="260" w:lineRule="exact"/>
              <w:textAlignment w:val="baseline"/>
              <w:outlineLvl w:val="3"/>
              <w:rPr>
                <w:rFonts w:ascii="Arial" w:hAnsi="Arial" w:cs="Arial"/>
                <w:b/>
                <w:sz w:val="20"/>
                <w:szCs w:val="20"/>
                <w:lang w:eastAsia="sl-SI"/>
              </w:rPr>
            </w:pPr>
            <w:r w:rsidRPr="00383EF1">
              <w:rPr>
                <w:rFonts w:ascii="Arial" w:hAnsi="Arial" w:cs="Arial"/>
                <w:b/>
                <w:sz w:val="20"/>
                <w:szCs w:val="20"/>
                <w:lang w:eastAsia="sl-SI"/>
              </w:rPr>
              <w:lastRenderedPageBreak/>
              <w:t>6. Presoja posledic za:</w:t>
            </w:r>
          </w:p>
        </w:tc>
      </w:tr>
      <w:tr w:rsidR="008B4515" w:rsidRPr="00383EF1" w14:paraId="3B82890F" w14:textId="77777777" w:rsidTr="0054026B">
        <w:trPr>
          <w:gridBefore w:val="1"/>
          <w:wBefore w:w="100" w:type="dxa"/>
        </w:trPr>
        <w:tc>
          <w:tcPr>
            <w:tcW w:w="1448" w:type="dxa"/>
          </w:tcPr>
          <w:p w14:paraId="6FF946B4"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a)</w:t>
            </w:r>
          </w:p>
        </w:tc>
        <w:tc>
          <w:tcPr>
            <w:tcW w:w="5444" w:type="dxa"/>
            <w:gridSpan w:val="8"/>
          </w:tcPr>
          <w:p w14:paraId="491A663E"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sz w:val="20"/>
                <w:szCs w:val="20"/>
                <w:lang w:eastAsia="sl-SI"/>
              </w:rPr>
            </w:pPr>
            <w:r w:rsidRPr="00383EF1">
              <w:rPr>
                <w:rFonts w:ascii="Arial" w:hAnsi="Arial" w:cs="Arial"/>
                <w:sz w:val="20"/>
                <w:szCs w:val="20"/>
                <w:lang w:eastAsia="sl-SI"/>
              </w:rPr>
              <w:t>javnofinančna sredstva nad 40.000 EUR v tekočem in naslednjih treh letih</w:t>
            </w:r>
          </w:p>
        </w:tc>
        <w:tc>
          <w:tcPr>
            <w:tcW w:w="2271" w:type="dxa"/>
            <w:gridSpan w:val="3"/>
            <w:vAlign w:val="center"/>
          </w:tcPr>
          <w:p w14:paraId="14D1464C"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sz w:val="20"/>
                <w:szCs w:val="20"/>
                <w:lang w:eastAsia="sl-SI"/>
              </w:rPr>
              <w:t>DA</w:t>
            </w:r>
          </w:p>
        </w:tc>
      </w:tr>
      <w:tr w:rsidR="008B4515" w:rsidRPr="00383EF1" w14:paraId="567B664A" w14:textId="77777777" w:rsidTr="0054026B">
        <w:trPr>
          <w:gridBefore w:val="1"/>
          <w:wBefore w:w="100" w:type="dxa"/>
        </w:trPr>
        <w:tc>
          <w:tcPr>
            <w:tcW w:w="1448" w:type="dxa"/>
          </w:tcPr>
          <w:p w14:paraId="19D0C7D0"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b)</w:t>
            </w:r>
          </w:p>
        </w:tc>
        <w:tc>
          <w:tcPr>
            <w:tcW w:w="5444" w:type="dxa"/>
            <w:gridSpan w:val="8"/>
          </w:tcPr>
          <w:p w14:paraId="798E3559"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bCs/>
                <w:sz w:val="20"/>
                <w:szCs w:val="20"/>
                <w:lang w:eastAsia="sl-SI"/>
              </w:rPr>
              <w:t>usklajenost slovenskega pravnega reda s pravnim redom Evropske unije</w:t>
            </w:r>
          </w:p>
        </w:tc>
        <w:tc>
          <w:tcPr>
            <w:tcW w:w="2271" w:type="dxa"/>
            <w:gridSpan w:val="3"/>
            <w:vAlign w:val="center"/>
          </w:tcPr>
          <w:p w14:paraId="5FA19FC6"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sidRPr="00383EF1">
              <w:rPr>
                <w:rFonts w:ascii="Arial" w:hAnsi="Arial" w:cs="Arial"/>
                <w:sz w:val="20"/>
                <w:szCs w:val="20"/>
                <w:lang w:eastAsia="sl-SI"/>
              </w:rPr>
              <w:t>NE</w:t>
            </w:r>
          </w:p>
        </w:tc>
      </w:tr>
      <w:tr w:rsidR="008B4515" w:rsidRPr="00383EF1" w14:paraId="7BED71E9" w14:textId="77777777" w:rsidTr="0054026B">
        <w:trPr>
          <w:gridBefore w:val="1"/>
          <w:wBefore w:w="100" w:type="dxa"/>
        </w:trPr>
        <w:tc>
          <w:tcPr>
            <w:tcW w:w="1448" w:type="dxa"/>
          </w:tcPr>
          <w:p w14:paraId="57100C48"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c)</w:t>
            </w:r>
          </w:p>
        </w:tc>
        <w:tc>
          <w:tcPr>
            <w:tcW w:w="5444" w:type="dxa"/>
            <w:gridSpan w:val="8"/>
          </w:tcPr>
          <w:p w14:paraId="1DB41979"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sz w:val="20"/>
                <w:szCs w:val="20"/>
                <w:lang w:eastAsia="sl-SI"/>
              </w:rPr>
              <w:t>administrativne posledice</w:t>
            </w:r>
          </w:p>
        </w:tc>
        <w:tc>
          <w:tcPr>
            <w:tcW w:w="2271" w:type="dxa"/>
            <w:gridSpan w:val="3"/>
            <w:vAlign w:val="center"/>
          </w:tcPr>
          <w:p w14:paraId="2141FF57"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sz w:val="20"/>
                <w:szCs w:val="20"/>
                <w:lang w:eastAsia="sl-SI"/>
              </w:rPr>
            </w:pPr>
            <w:r>
              <w:rPr>
                <w:rFonts w:ascii="Arial" w:hAnsi="Arial" w:cs="Arial"/>
                <w:sz w:val="20"/>
                <w:szCs w:val="20"/>
                <w:lang w:eastAsia="sl-SI"/>
              </w:rPr>
              <w:t>DA</w:t>
            </w:r>
          </w:p>
        </w:tc>
      </w:tr>
      <w:tr w:rsidR="008B4515" w:rsidRPr="00383EF1" w14:paraId="7D706CA9" w14:textId="77777777" w:rsidTr="0054026B">
        <w:trPr>
          <w:gridBefore w:val="1"/>
          <w:wBefore w:w="100" w:type="dxa"/>
        </w:trPr>
        <w:tc>
          <w:tcPr>
            <w:tcW w:w="1448" w:type="dxa"/>
          </w:tcPr>
          <w:p w14:paraId="5F37F885"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č)</w:t>
            </w:r>
          </w:p>
        </w:tc>
        <w:tc>
          <w:tcPr>
            <w:tcW w:w="5444" w:type="dxa"/>
            <w:gridSpan w:val="8"/>
          </w:tcPr>
          <w:p w14:paraId="0145F058"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Cs/>
                <w:sz w:val="20"/>
                <w:szCs w:val="20"/>
                <w:lang w:eastAsia="sl-SI"/>
              </w:rPr>
            </w:pPr>
            <w:r w:rsidRPr="00383EF1">
              <w:rPr>
                <w:rFonts w:ascii="Arial" w:hAnsi="Arial" w:cs="Arial"/>
                <w:sz w:val="20"/>
                <w:szCs w:val="20"/>
                <w:lang w:eastAsia="sl-SI"/>
              </w:rPr>
              <w:t>gospodarstvo, zlasti</w:t>
            </w:r>
            <w:r w:rsidRPr="00383EF1">
              <w:rPr>
                <w:rFonts w:ascii="Arial" w:hAnsi="Arial" w:cs="Arial"/>
                <w:bCs/>
                <w:sz w:val="20"/>
                <w:szCs w:val="20"/>
                <w:lang w:eastAsia="sl-SI"/>
              </w:rPr>
              <w:t xml:space="preserve"> mala in srednja podjetja ter konkurenčnost podjetij</w:t>
            </w:r>
          </w:p>
        </w:tc>
        <w:tc>
          <w:tcPr>
            <w:tcW w:w="2271" w:type="dxa"/>
            <w:gridSpan w:val="3"/>
            <w:vAlign w:val="center"/>
          </w:tcPr>
          <w:p w14:paraId="73221444"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sz w:val="20"/>
                <w:szCs w:val="20"/>
                <w:lang w:eastAsia="sl-SI"/>
              </w:rPr>
              <w:t>DA</w:t>
            </w:r>
          </w:p>
        </w:tc>
      </w:tr>
      <w:tr w:rsidR="008B4515" w:rsidRPr="00383EF1" w14:paraId="2D8B86D6" w14:textId="77777777" w:rsidTr="0054026B">
        <w:trPr>
          <w:gridBefore w:val="1"/>
          <w:wBefore w:w="100" w:type="dxa"/>
        </w:trPr>
        <w:tc>
          <w:tcPr>
            <w:tcW w:w="1448" w:type="dxa"/>
          </w:tcPr>
          <w:p w14:paraId="5D0593CB"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d)</w:t>
            </w:r>
          </w:p>
        </w:tc>
        <w:tc>
          <w:tcPr>
            <w:tcW w:w="5444" w:type="dxa"/>
            <w:gridSpan w:val="8"/>
          </w:tcPr>
          <w:p w14:paraId="3A03AB16"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Cs/>
                <w:sz w:val="20"/>
                <w:szCs w:val="20"/>
                <w:lang w:eastAsia="sl-SI"/>
              </w:rPr>
            </w:pPr>
            <w:r w:rsidRPr="00383EF1">
              <w:rPr>
                <w:rFonts w:ascii="Arial" w:hAnsi="Arial" w:cs="Arial"/>
                <w:bCs/>
                <w:sz w:val="20"/>
                <w:szCs w:val="20"/>
                <w:lang w:eastAsia="sl-SI"/>
              </w:rPr>
              <w:t>okolje, vključno s prostorskimi in varstvenimi vidiki</w:t>
            </w:r>
          </w:p>
        </w:tc>
        <w:tc>
          <w:tcPr>
            <w:tcW w:w="2271" w:type="dxa"/>
            <w:gridSpan w:val="3"/>
            <w:vAlign w:val="center"/>
          </w:tcPr>
          <w:p w14:paraId="39C74AC0"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sidRPr="00383EF1">
              <w:rPr>
                <w:rFonts w:ascii="Arial" w:hAnsi="Arial" w:cs="Arial"/>
                <w:sz w:val="20"/>
                <w:szCs w:val="20"/>
                <w:lang w:eastAsia="sl-SI"/>
              </w:rPr>
              <w:t>NE</w:t>
            </w:r>
          </w:p>
        </w:tc>
      </w:tr>
      <w:tr w:rsidR="008B4515" w:rsidRPr="00383EF1" w14:paraId="66B7BFCE" w14:textId="77777777" w:rsidTr="0054026B">
        <w:trPr>
          <w:gridBefore w:val="1"/>
          <w:wBefore w:w="100" w:type="dxa"/>
        </w:trPr>
        <w:tc>
          <w:tcPr>
            <w:tcW w:w="1448" w:type="dxa"/>
          </w:tcPr>
          <w:p w14:paraId="5CC08679"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e)</w:t>
            </w:r>
          </w:p>
        </w:tc>
        <w:tc>
          <w:tcPr>
            <w:tcW w:w="5444" w:type="dxa"/>
            <w:gridSpan w:val="8"/>
          </w:tcPr>
          <w:p w14:paraId="60F3BBC7"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Cs/>
                <w:sz w:val="20"/>
                <w:szCs w:val="20"/>
                <w:lang w:eastAsia="sl-SI"/>
              </w:rPr>
            </w:pPr>
            <w:r w:rsidRPr="00383EF1">
              <w:rPr>
                <w:rFonts w:ascii="Arial" w:hAnsi="Arial" w:cs="Arial"/>
                <w:bCs/>
                <w:sz w:val="20"/>
                <w:szCs w:val="20"/>
                <w:lang w:eastAsia="sl-SI"/>
              </w:rPr>
              <w:t>socialno področje</w:t>
            </w:r>
          </w:p>
        </w:tc>
        <w:tc>
          <w:tcPr>
            <w:tcW w:w="2271" w:type="dxa"/>
            <w:gridSpan w:val="3"/>
            <w:vAlign w:val="center"/>
          </w:tcPr>
          <w:p w14:paraId="0177A9BF"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sz w:val="20"/>
                <w:szCs w:val="20"/>
                <w:lang w:eastAsia="sl-SI"/>
              </w:rPr>
              <w:t>DA</w:t>
            </w:r>
          </w:p>
        </w:tc>
      </w:tr>
      <w:tr w:rsidR="008B4515" w:rsidRPr="00383EF1" w14:paraId="25DB0C12" w14:textId="77777777" w:rsidTr="0054026B">
        <w:trPr>
          <w:gridBefore w:val="1"/>
          <w:wBefore w:w="100" w:type="dxa"/>
        </w:trPr>
        <w:tc>
          <w:tcPr>
            <w:tcW w:w="1448" w:type="dxa"/>
            <w:tcBorders>
              <w:bottom w:val="single" w:sz="4" w:space="0" w:color="auto"/>
            </w:tcBorders>
          </w:tcPr>
          <w:p w14:paraId="32461D40" w14:textId="77777777" w:rsidR="008B4515" w:rsidRPr="00383EF1" w:rsidRDefault="008B4515" w:rsidP="008B4515">
            <w:pPr>
              <w:overflowPunct w:val="0"/>
              <w:autoSpaceDE w:val="0"/>
              <w:autoSpaceDN w:val="0"/>
              <w:adjustRightInd w:val="0"/>
              <w:spacing w:line="260" w:lineRule="exact"/>
              <w:ind w:left="360"/>
              <w:jc w:val="both"/>
              <w:textAlignment w:val="baseline"/>
              <w:rPr>
                <w:rFonts w:ascii="Arial" w:hAnsi="Arial" w:cs="Arial"/>
                <w:iCs/>
                <w:sz w:val="20"/>
                <w:szCs w:val="20"/>
                <w:lang w:eastAsia="sl-SI"/>
              </w:rPr>
            </w:pPr>
            <w:r w:rsidRPr="00383EF1">
              <w:rPr>
                <w:rFonts w:ascii="Arial" w:hAnsi="Arial" w:cs="Arial"/>
                <w:iCs/>
                <w:sz w:val="20"/>
                <w:szCs w:val="20"/>
                <w:lang w:eastAsia="sl-SI"/>
              </w:rPr>
              <w:t>f)</w:t>
            </w:r>
          </w:p>
        </w:tc>
        <w:tc>
          <w:tcPr>
            <w:tcW w:w="5444" w:type="dxa"/>
            <w:gridSpan w:val="8"/>
            <w:tcBorders>
              <w:bottom w:val="single" w:sz="4" w:space="0" w:color="auto"/>
            </w:tcBorders>
          </w:tcPr>
          <w:p w14:paraId="46DCF645" w14:textId="77777777" w:rsidR="008B4515" w:rsidRPr="00383EF1" w:rsidRDefault="008B4515" w:rsidP="008B4515">
            <w:pPr>
              <w:overflowPunct w:val="0"/>
              <w:autoSpaceDE w:val="0"/>
              <w:autoSpaceDN w:val="0"/>
              <w:adjustRightInd w:val="0"/>
              <w:spacing w:line="260" w:lineRule="exact"/>
              <w:jc w:val="both"/>
              <w:textAlignment w:val="baseline"/>
              <w:rPr>
                <w:rFonts w:ascii="Arial" w:hAnsi="Arial" w:cs="Arial"/>
                <w:bCs/>
                <w:sz w:val="20"/>
                <w:szCs w:val="20"/>
                <w:lang w:eastAsia="sl-SI"/>
              </w:rPr>
            </w:pPr>
            <w:r w:rsidRPr="00383EF1">
              <w:rPr>
                <w:rFonts w:ascii="Arial" w:hAnsi="Arial" w:cs="Arial"/>
                <w:bCs/>
                <w:sz w:val="20"/>
                <w:szCs w:val="20"/>
                <w:lang w:eastAsia="sl-SI"/>
              </w:rPr>
              <w:t>dokumente razvojnega načrtovanja:</w:t>
            </w:r>
          </w:p>
          <w:p w14:paraId="25E07CA0" w14:textId="77777777" w:rsidR="008B4515" w:rsidRPr="00383EF1" w:rsidRDefault="008B4515" w:rsidP="008B4515">
            <w:pPr>
              <w:numPr>
                <w:ilvl w:val="0"/>
                <w:numId w:val="131"/>
              </w:numPr>
              <w:overflowPunct w:val="0"/>
              <w:autoSpaceDE w:val="0"/>
              <w:autoSpaceDN w:val="0"/>
              <w:adjustRightInd w:val="0"/>
              <w:spacing w:line="260" w:lineRule="exact"/>
              <w:textAlignment w:val="baseline"/>
              <w:rPr>
                <w:rFonts w:ascii="Arial" w:hAnsi="Arial" w:cs="Arial"/>
                <w:bCs/>
                <w:sz w:val="20"/>
                <w:szCs w:val="20"/>
                <w:lang w:eastAsia="sl-SI"/>
              </w:rPr>
            </w:pPr>
            <w:r w:rsidRPr="00383EF1">
              <w:rPr>
                <w:rFonts w:ascii="Arial" w:hAnsi="Arial" w:cs="Arial"/>
                <w:bCs/>
                <w:sz w:val="20"/>
                <w:szCs w:val="20"/>
                <w:lang w:eastAsia="sl-SI"/>
              </w:rPr>
              <w:t>nacionalne dokumente razvojnega načrtovanja</w:t>
            </w:r>
          </w:p>
          <w:p w14:paraId="3019CB83" w14:textId="77777777" w:rsidR="008B4515" w:rsidRPr="00383EF1" w:rsidRDefault="008B4515" w:rsidP="008B4515">
            <w:pPr>
              <w:numPr>
                <w:ilvl w:val="0"/>
                <w:numId w:val="131"/>
              </w:numPr>
              <w:overflowPunct w:val="0"/>
              <w:autoSpaceDE w:val="0"/>
              <w:autoSpaceDN w:val="0"/>
              <w:adjustRightInd w:val="0"/>
              <w:spacing w:line="260" w:lineRule="exact"/>
              <w:textAlignment w:val="baseline"/>
              <w:rPr>
                <w:rFonts w:ascii="Arial" w:hAnsi="Arial" w:cs="Arial"/>
                <w:bCs/>
                <w:sz w:val="20"/>
                <w:szCs w:val="20"/>
                <w:lang w:eastAsia="sl-SI"/>
              </w:rPr>
            </w:pPr>
            <w:r w:rsidRPr="00383EF1">
              <w:rPr>
                <w:rFonts w:ascii="Arial" w:hAnsi="Arial" w:cs="Arial"/>
                <w:bCs/>
                <w:sz w:val="20"/>
                <w:szCs w:val="20"/>
                <w:lang w:eastAsia="sl-SI"/>
              </w:rPr>
              <w:t>razvojne politike na ravni programov po strukturi razvojne klasifikacije programskega proračuna</w:t>
            </w:r>
          </w:p>
          <w:p w14:paraId="68A11BB5" w14:textId="77777777" w:rsidR="008B4515" w:rsidRPr="00383EF1" w:rsidRDefault="008B4515" w:rsidP="008B4515">
            <w:pPr>
              <w:numPr>
                <w:ilvl w:val="0"/>
                <w:numId w:val="131"/>
              </w:numPr>
              <w:overflowPunct w:val="0"/>
              <w:autoSpaceDE w:val="0"/>
              <w:autoSpaceDN w:val="0"/>
              <w:adjustRightInd w:val="0"/>
              <w:spacing w:line="260" w:lineRule="exact"/>
              <w:textAlignment w:val="baseline"/>
              <w:rPr>
                <w:rFonts w:ascii="Arial" w:hAnsi="Arial" w:cs="Arial"/>
                <w:bCs/>
                <w:sz w:val="20"/>
                <w:szCs w:val="20"/>
                <w:lang w:eastAsia="sl-SI"/>
              </w:rPr>
            </w:pPr>
            <w:r w:rsidRPr="00383EF1">
              <w:rPr>
                <w:rFonts w:ascii="Arial" w:hAnsi="Arial" w:cs="Arial"/>
                <w:bCs/>
                <w:sz w:val="20"/>
                <w:szCs w:val="20"/>
                <w:lang w:eastAsia="sl-SI"/>
              </w:rPr>
              <w:t>razvojne dokumente Evropske unije in mednarodnih organizacij</w:t>
            </w:r>
          </w:p>
        </w:tc>
        <w:tc>
          <w:tcPr>
            <w:tcW w:w="2271" w:type="dxa"/>
            <w:gridSpan w:val="3"/>
            <w:tcBorders>
              <w:bottom w:val="single" w:sz="4" w:space="0" w:color="auto"/>
            </w:tcBorders>
            <w:vAlign w:val="center"/>
          </w:tcPr>
          <w:p w14:paraId="07B0D4A9" w14:textId="77777777" w:rsidR="008B4515" w:rsidRPr="00383EF1" w:rsidRDefault="008B4515" w:rsidP="008B4515">
            <w:pPr>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sz w:val="20"/>
                <w:szCs w:val="20"/>
                <w:lang w:eastAsia="sl-SI"/>
              </w:rPr>
              <w:t>DA</w:t>
            </w:r>
          </w:p>
        </w:tc>
      </w:tr>
      <w:tr w:rsidR="008B4515" w:rsidRPr="00383EF1" w14:paraId="5284AD33" w14:textId="77777777" w:rsidTr="0054026B">
        <w:trPr>
          <w:gridBefore w:val="1"/>
          <w:wBefore w:w="100" w:type="dxa"/>
        </w:trPr>
        <w:tc>
          <w:tcPr>
            <w:tcW w:w="9163" w:type="dxa"/>
            <w:gridSpan w:val="12"/>
            <w:tcBorders>
              <w:top w:val="single" w:sz="4" w:space="0" w:color="auto"/>
              <w:left w:val="single" w:sz="4" w:space="0" w:color="auto"/>
              <w:bottom w:val="single" w:sz="4" w:space="0" w:color="auto"/>
              <w:right w:val="single" w:sz="4" w:space="0" w:color="auto"/>
            </w:tcBorders>
          </w:tcPr>
          <w:p w14:paraId="5F6ADC9D" w14:textId="77777777" w:rsidR="008B4515" w:rsidRPr="00383EF1" w:rsidRDefault="008B4515" w:rsidP="008B4515">
            <w:pPr>
              <w:widowControl w:val="0"/>
              <w:suppressAutoHyphens/>
              <w:overflowPunct w:val="0"/>
              <w:autoSpaceDE w:val="0"/>
              <w:autoSpaceDN w:val="0"/>
              <w:adjustRightInd w:val="0"/>
              <w:spacing w:line="260" w:lineRule="exact"/>
              <w:textAlignment w:val="baseline"/>
              <w:outlineLvl w:val="3"/>
              <w:rPr>
                <w:rFonts w:ascii="Arial" w:hAnsi="Arial" w:cs="Arial"/>
                <w:b/>
                <w:sz w:val="20"/>
                <w:szCs w:val="20"/>
                <w:lang w:eastAsia="sl-SI"/>
              </w:rPr>
            </w:pPr>
            <w:r w:rsidRPr="00383EF1">
              <w:rPr>
                <w:rFonts w:ascii="Arial" w:hAnsi="Arial" w:cs="Arial"/>
                <w:b/>
                <w:sz w:val="20"/>
                <w:szCs w:val="20"/>
                <w:lang w:eastAsia="sl-SI"/>
              </w:rPr>
              <w:t>7.a Predstavitev ocene finančnih posledic nad 40.000 EUR:</w:t>
            </w:r>
          </w:p>
          <w:p w14:paraId="219E5737" w14:textId="77777777" w:rsidR="008B4515" w:rsidRPr="00383EF1" w:rsidRDefault="008B4515" w:rsidP="008B4515">
            <w:pPr>
              <w:widowControl w:val="0"/>
              <w:suppressAutoHyphens/>
              <w:overflowPunct w:val="0"/>
              <w:autoSpaceDE w:val="0"/>
              <w:autoSpaceDN w:val="0"/>
              <w:adjustRightInd w:val="0"/>
              <w:spacing w:line="260" w:lineRule="exact"/>
              <w:textAlignment w:val="baseline"/>
              <w:outlineLvl w:val="3"/>
              <w:rPr>
                <w:rFonts w:ascii="Arial" w:hAnsi="Arial" w:cs="Arial"/>
                <w:sz w:val="20"/>
                <w:szCs w:val="20"/>
                <w:lang w:eastAsia="sl-SI"/>
              </w:rPr>
            </w:pPr>
            <w:r>
              <w:rPr>
                <w:rFonts w:ascii="Arial" w:hAnsi="Arial" w:cs="Arial"/>
                <w:sz w:val="20"/>
                <w:szCs w:val="20"/>
                <w:lang w:eastAsia="sl-SI"/>
              </w:rPr>
              <w:t>/</w:t>
            </w:r>
          </w:p>
        </w:tc>
      </w:tr>
      <w:tr w:rsidR="009E29BE" w:rsidRPr="00383EF1" w14:paraId="4E16F7F5"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5"/>
        </w:trPr>
        <w:tc>
          <w:tcPr>
            <w:tcW w:w="9200" w:type="dxa"/>
            <w:gridSpan w:val="12"/>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6F55DA9" w14:textId="77777777" w:rsidR="009E29BE" w:rsidRPr="00383EF1" w:rsidRDefault="009E29BE" w:rsidP="007C084C">
            <w:pPr>
              <w:pageBreakBefore/>
              <w:widowControl w:val="0"/>
              <w:tabs>
                <w:tab w:val="left" w:pos="2340"/>
              </w:tabs>
              <w:spacing w:line="260" w:lineRule="exact"/>
              <w:ind w:left="142" w:hanging="142"/>
              <w:outlineLvl w:val="0"/>
              <w:rPr>
                <w:rFonts w:ascii="Arial" w:hAnsi="Arial" w:cs="Arial"/>
                <w:b/>
                <w:kern w:val="32"/>
                <w:sz w:val="20"/>
                <w:szCs w:val="20"/>
                <w:lang w:eastAsia="sl-SI"/>
              </w:rPr>
            </w:pPr>
            <w:r w:rsidRPr="00383EF1">
              <w:rPr>
                <w:rFonts w:ascii="Arial" w:hAnsi="Arial" w:cs="Arial"/>
                <w:b/>
                <w:kern w:val="32"/>
                <w:sz w:val="20"/>
                <w:szCs w:val="20"/>
                <w:lang w:eastAsia="sl-SI"/>
              </w:rPr>
              <w:lastRenderedPageBreak/>
              <w:t>I. Ocena finančnih posledic, ki niso načrtovane v sprejetem proračunu</w:t>
            </w:r>
          </w:p>
        </w:tc>
      </w:tr>
      <w:tr w:rsidR="009E29BE" w:rsidRPr="00383EF1" w14:paraId="402B17A8"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815" w:type="dxa"/>
            <w:gridSpan w:val="4"/>
            <w:tcBorders>
              <w:top w:val="single" w:sz="4" w:space="0" w:color="auto"/>
              <w:left w:val="single" w:sz="4" w:space="0" w:color="auto"/>
              <w:bottom w:val="single" w:sz="4" w:space="0" w:color="auto"/>
              <w:right w:val="single" w:sz="4" w:space="0" w:color="auto"/>
            </w:tcBorders>
            <w:vAlign w:val="center"/>
          </w:tcPr>
          <w:p w14:paraId="62334A7E" w14:textId="77777777" w:rsidR="009E29BE" w:rsidRPr="00383EF1" w:rsidRDefault="009E29BE" w:rsidP="007C084C">
            <w:pPr>
              <w:widowControl w:val="0"/>
              <w:spacing w:line="260" w:lineRule="exact"/>
              <w:ind w:left="-122" w:right="-112"/>
              <w:jc w:val="center"/>
              <w:rPr>
                <w:rFonts w:ascii="Arial" w:hAnsi="Arial" w:cs="Arial"/>
                <w:sz w:val="20"/>
                <w:szCs w:val="20"/>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64BDB177"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Tekoče leto (t)</w:t>
            </w:r>
          </w:p>
        </w:tc>
        <w:tc>
          <w:tcPr>
            <w:tcW w:w="1331" w:type="dxa"/>
            <w:tcBorders>
              <w:top w:val="single" w:sz="4" w:space="0" w:color="auto"/>
              <w:left w:val="single" w:sz="4" w:space="0" w:color="auto"/>
              <w:bottom w:val="single" w:sz="4" w:space="0" w:color="auto"/>
              <w:right w:val="single" w:sz="4" w:space="0" w:color="auto"/>
            </w:tcBorders>
            <w:vAlign w:val="center"/>
          </w:tcPr>
          <w:p w14:paraId="5C4E1F6F"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t + 1</w:t>
            </w: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3C18D32B"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t + 2</w:t>
            </w:r>
          </w:p>
        </w:tc>
        <w:tc>
          <w:tcPr>
            <w:tcW w:w="1958" w:type="dxa"/>
            <w:tcBorders>
              <w:top w:val="single" w:sz="4" w:space="0" w:color="auto"/>
              <w:left w:val="single" w:sz="4" w:space="0" w:color="auto"/>
              <w:bottom w:val="single" w:sz="4" w:space="0" w:color="auto"/>
              <w:right w:val="single" w:sz="4" w:space="0" w:color="auto"/>
            </w:tcBorders>
            <w:vAlign w:val="center"/>
          </w:tcPr>
          <w:p w14:paraId="1F69FD67"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t + 3</w:t>
            </w:r>
          </w:p>
        </w:tc>
      </w:tr>
      <w:tr w:rsidR="009E29BE" w:rsidRPr="00383EF1" w14:paraId="7DAA83BF"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15" w:type="dxa"/>
            <w:gridSpan w:val="4"/>
            <w:tcBorders>
              <w:top w:val="single" w:sz="4" w:space="0" w:color="auto"/>
              <w:left w:val="single" w:sz="4" w:space="0" w:color="auto"/>
              <w:bottom w:val="single" w:sz="4" w:space="0" w:color="auto"/>
              <w:right w:val="single" w:sz="4" w:space="0" w:color="auto"/>
            </w:tcBorders>
            <w:vAlign w:val="center"/>
          </w:tcPr>
          <w:p w14:paraId="50376D8F" w14:textId="77777777" w:rsidR="009E29BE" w:rsidRPr="00383EF1" w:rsidRDefault="009E29BE" w:rsidP="007C084C">
            <w:pPr>
              <w:widowControl w:val="0"/>
              <w:spacing w:line="260" w:lineRule="exact"/>
              <w:rPr>
                <w:rFonts w:ascii="Arial" w:hAnsi="Arial" w:cs="Arial"/>
                <w:bCs/>
                <w:sz w:val="20"/>
                <w:szCs w:val="20"/>
              </w:rPr>
            </w:pPr>
            <w:r w:rsidRPr="00383EF1">
              <w:rPr>
                <w:rFonts w:ascii="Arial" w:hAnsi="Arial" w:cs="Arial"/>
                <w:bCs/>
                <w:sz w:val="20"/>
                <w:szCs w:val="20"/>
              </w:rPr>
              <w:t>Predvideno povečanje (+) ali zmanjšanje (</w:t>
            </w:r>
            <w:r w:rsidRPr="00383EF1">
              <w:rPr>
                <w:rFonts w:ascii="Arial" w:hAnsi="Arial"/>
                <w:b/>
                <w:sz w:val="20"/>
                <w:szCs w:val="20"/>
              </w:rPr>
              <w:t>–</w:t>
            </w:r>
            <w:r w:rsidRPr="00383EF1">
              <w:rPr>
                <w:rFonts w:ascii="Arial" w:hAnsi="Arial" w:cs="Arial"/>
                <w:bCs/>
                <w:sz w:val="20"/>
                <w:szCs w:val="20"/>
              </w:rPr>
              <w:t xml:space="preserve">) prihodkov državnega proračuna </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7972E581" w14:textId="77777777" w:rsidR="009E29BE" w:rsidRPr="009E130B"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1" w:type="dxa"/>
            <w:tcBorders>
              <w:top w:val="single" w:sz="4" w:space="0" w:color="auto"/>
              <w:left w:val="single" w:sz="4" w:space="0" w:color="auto"/>
              <w:bottom w:val="single" w:sz="4" w:space="0" w:color="auto"/>
              <w:right w:val="single" w:sz="4" w:space="0" w:color="auto"/>
            </w:tcBorders>
            <w:vAlign w:val="center"/>
          </w:tcPr>
          <w:p w14:paraId="47DB8EE8" w14:textId="77777777" w:rsidR="009E29BE" w:rsidRPr="00383EF1"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4D063CA9" w14:textId="77777777" w:rsidR="009E29BE" w:rsidRPr="009E130B"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03520C32" w14:textId="77777777" w:rsidR="009E29BE" w:rsidRPr="009E130B"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r>
      <w:tr w:rsidR="009E29BE" w:rsidRPr="00383EF1" w14:paraId="4D9426AC"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15" w:type="dxa"/>
            <w:gridSpan w:val="4"/>
            <w:tcBorders>
              <w:top w:val="single" w:sz="4" w:space="0" w:color="auto"/>
              <w:left w:val="single" w:sz="4" w:space="0" w:color="auto"/>
              <w:bottom w:val="single" w:sz="4" w:space="0" w:color="auto"/>
              <w:right w:val="single" w:sz="4" w:space="0" w:color="auto"/>
            </w:tcBorders>
            <w:vAlign w:val="center"/>
          </w:tcPr>
          <w:p w14:paraId="118D2F54" w14:textId="77777777" w:rsidR="009E29BE" w:rsidRPr="00383EF1" w:rsidRDefault="009E29BE" w:rsidP="007C084C">
            <w:pPr>
              <w:widowControl w:val="0"/>
              <w:spacing w:line="260" w:lineRule="exact"/>
              <w:rPr>
                <w:rFonts w:ascii="Arial" w:hAnsi="Arial" w:cs="Arial"/>
                <w:bCs/>
                <w:sz w:val="20"/>
                <w:szCs w:val="20"/>
              </w:rPr>
            </w:pPr>
            <w:r w:rsidRPr="00383EF1">
              <w:rPr>
                <w:rFonts w:ascii="Arial" w:hAnsi="Arial" w:cs="Arial"/>
                <w:bCs/>
                <w:sz w:val="20"/>
                <w:szCs w:val="20"/>
              </w:rPr>
              <w:t>Predvideno povečanje (+) ali zmanjšanje (</w:t>
            </w:r>
            <w:r w:rsidRPr="00383EF1">
              <w:rPr>
                <w:rFonts w:ascii="Arial" w:hAnsi="Arial"/>
                <w:b/>
                <w:sz w:val="20"/>
                <w:szCs w:val="20"/>
              </w:rPr>
              <w:t>–</w:t>
            </w:r>
            <w:r w:rsidRPr="00383EF1">
              <w:rPr>
                <w:rFonts w:ascii="Arial" w:hAnsi="Arial" w:cs="Arial"/>
                <w:bCs/>
                <w:sz w:val="20"/>
                <w:szCs w:val="20"/>
              </w:rPr>
              <w:t xml:space="preserve">) prihodkov občinskih proračunov </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705D5426" w14:textId="77777777" w:rsidR="009E29BE" w:rsidRPr="00383EF1"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1" w:type="dxa"/>
            <w:tcBorders>
              <w:top w:val="single" w:sz="4" w:space="0" w:color="auto"/>
              <w:left w:val="single" w:sz="4" w:space="0" w:color="auto"/>
              <w:bottom w:val="single" w:sz="4" w:space="0" w:color="auto"/>
              <w:right w:val="single" w:sz="4" w:space="0" w:color="auto"/>
            </w:tcBorders>
            <w:vAlign w:val="center"/>
          </w:tcPr>
          <w:p w14:paraId="47721D35" w14:textId="77777777" w:rsidR="009E29BE" w:rsidRPr="00383EF1"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7FD74734" w14:textId="77777777" w:rsidR="009E29BE" w:rsidRPr="00383EF1" w:rsidRDefault="009E29BE" w:rsidP="007C084C">
            <w:pPr>
              <w:widowControl w:val="0"/>
              <w:tabs>
                <w:tab w:val="left" w:pos="360"/>
              </w:tabs>
              <w:spacing w:line="260" w:lineRule="exact"/>
              <w:jc w:val="center"/>
              <w:outlineLvl w:val="0"/>
              <w:rPr>
                <w:rFonts w:ascii="Arial" w:hAnsi="Arial" w:cs="Arial"/>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00D384A4" w14:textId="77777777" w:rsidR="009E29BE" w:rsidRPr="00383EF1" w:rsidRDefault="009E29BE" w:rsidP="007C084C">
            <w:pPr>
              <w:widowControl w:val="0"/>
              <w:tabs>
                <w:tab w:val="left" w:pos="360"/>
              </w:tabs>
              <w:spacing w:line="260" w:lineRule="exact"/>
              <w:jc w:val="center"/>
              <w:outlineLvl w:val="0"/>
              <w:rPr>
                <w:rFonts w:ascii="Arial" w:hAnsi="Arial" w:cs="Arial"/>
                <w:kern w:val="32"/>
                <w:sz w:val="20"/>
                <w:szCs w:val="20"/>
                <w:lang w:eastAsia="sl-SI"/>
              </w:rPr>
            </w:pPr>
          </w:p>
        </w:tc>
      </w:tr>
      <w:tr w:rsidR="009E29BE" w:rsidRPr="00383EF1" w14:paraId="208DA128"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15" w:type="dxa"/>
            <w:gridSpan w:val="4"/>
            <w:tcBorders>
              <w:top w:val="single" w:sz="4" w:space="0" w:color="auto"/>
              <w:left w:val="single" w:sz="4" w:space="0" w:color="auto"/>
              <w:bottom w:val="single" w:sz="4" w:space="0" w:color="auto"/>
              <w:right w:val="single" w:sz="4" w:space="0" w:color="auto"/>
            </w:tcBorders>
            <w:vAlign w:val="center"/>
          </w:tcPr>
          <w:p w14:paraId="479C7CEF" w14:textId="77777777" w:rsidR="009E29BE" w:rsidRPr="00383EF1" w:rsidRDefault="009E29BE" w:rsidP="007C084C">
            <w:pPr>
              <w:widowControl w:val="0"/>
              <w:spacing w:line="260" w:lineRule="exact"/>
              <w:rPr>
                <w:rFonts w:ascii="Arial" w:hAnsi="Arial" w:cs="Arial"/>
                <w:bCs/>
                <w:sz w:val="20"/>
                <w:szCs w:val="20"/>
              </w:rPr>
            </w:pPr>
            <w:r w:rsidRPr="00383EF1">
              <w:rPr>
                <w:rFonts w:ascii="Arial" w:hAnsi="Arial" w:cs="Arial"/>
                <w:bCs/>
                <w:sz w:val="20"/>
                <w:szCs w:val="20"/>
              </w:rPr>
              <w:t>Predvideno povečanje (+) ali zmanjšanje (</w:t>
            </w:r>
            <w:r w:rsidRPr="00383EF1">
              <w:rPr>
                <w:rFonts w:ascii="Arial" w:hAnsi="Arial"/>
                <w:b/>
                <w:sz w:val="20"/>
                <w:szCs w:val="20"/>
              </w:rPr>
              <w:t>–</w:t>
            </w:r>
            <w:r w:rsidRPr="00383EF1">
              <w:rPr>
                <w:rFonts w:ascii="Arial" w:hAnsi="Arial" w:cs="Arial"/>
                <w:bCs/>
                <w:sz w:val="20"/>
                <w:szCs w:val="20"/>
              </w:rPr>
              <w:t xml:space="preserve">) odhodkov državnega proračuna </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971CA12"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 xml:space="preserve">+ </w:t>
            </w:r>
          </w:p>
          <w:p w14:paraId="7D61E7EE"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 xml:space="preserve">5.505.419 </w:t>
            </w:r>
          </w:p>
          <w:p w14:paraId="300B9C09"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EUR</w:t>
            </w:r>
          </w:p>
        </w:tc>
        <w:tc>
          <w:tcPr>
            <w:tcW w:w="1331" w:type="dxa"/>
            <w:tcBorders>
              <w:top w:val="single" w:sz="4" w:space="0" w:color="auto"/>
              <w:left w:val="single" w:sz="4" w:space="0" w:color="auto"/>
              <w:bottom w:val="single" w:sz="4" w:space="0" w:color="auto"/>
              <w:right w:val="single" w:sz="4" w:space="0" w:color="auto"/>
            </w:tcBorders>
            <w:vAlign w:val="center"/>
          </w:tcPr>
          <w:p w14:paraId="486DC170"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+ 105.781.107 EUR</w:t>
            </w:r>
          </w:p>
        </w:tc>
        <w:tc>
          <w:tcPr>
            <w:tcW w:w="1334" w:type="dxa"/>
            <w:gridSpan w:val="4"/>
            <w:tcBorders>
              <w:top w:val="single" w:sz="4" w:space="0" w:color="auto"/>
              <w:left w:val="single" w:sz="4" w:space="0" w:color="auto"/>
              <w:bottom w:val="single" w:sz="4" w:space="0" w:color="auto"/>
              <w:right w:val="single" w:sz="4" w:space="0" w:color="auto"/>
            </w:tcBorders>
            <w:vAlign w:val="bottom"/>
          </w:tcPr>
          <w:p w14:paraId="35A2BA0F"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 xml:space="preserve">+ </w:t>
            </w:r>
          </w:p>
          <w:p w14:paraId="3EC89928"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164.335.758</w:t>
            </w:r>
          </w:p>
          <w:p w14:paraId="30A866DA"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EUR</w:t>
            </w:r>
          </w:p>
        </w:tc>
        <w:tc>
          <w:tcPr>
            <w:tcW w:w="1958" w:type="dxa"/>
            <w:tcBorders>
              <w:top w:val="single" w:sz="4" w:space="0" w:color="auto"/>
              <w:left w:val="single" w:sz="4" w:space="0" w:color="auto"/>
              <w:bottom w:val="single" w:sz="4" w:space="0" w:color="auto"/>
              <w:right w:val="single" w:sz="4" w:space="0" w:color="auto"/>
            </w:tcBorders>
            <w:vAlign w:val="bottom"/>
          </w:tcPr>
          <w:p w14:paraId="477E926F"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 xml:space="preserve">+ </w:t>
            </w:r>
          </w:p>
          <w:p w14:paraId="5DC492F9"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285.319.588</w:t>
            </w:r>
          </w:p>
          <w:p w14:paraId="594754D0" w14:textId="77777777" w:rsidR="009E29BE" w:rsidRPr="00D83B1F" w:rsidRDefault="009E29BE" w:rsidP="007C084C">
            <w:pPr>
              <w:jc w:val="center"/>
              <w:rPr>
                <w:rFonts w:ascii="Arial" w:hAnsi="Arial" w:cs="Arial"/>
                <w:color w:val="000000"/>
                <w:sz w:val="20"/>
                <w:szCs w:val="20"/>
              </w:rPr>
            </w:pPr>
            <w:r w:rsidRPr="00D83B1F">
              <w:rPr>
                <w:rFonts w:ascii="Arial" w:hAnsi="Arial" w:cs="Arial"/>
                <w:color w:val="000000"/>
                <w:sz w:val="20"/>
                <w:szCs w:val="20"/>
              </w:rPr>
              <w:t>EUR</w:t>
            </w:r>
          </w:p>
        </w:tc>
      </w:tr>
      <w:tr w:rsidR="009E29BE" w:rsidRPr="00383EF1" w14:paraId="2D5D1E91"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815" w:type="dxa"/>
            <w:gridSpan w:val="4"/>
            <w:tcBorders>
              <w:top w:val="single" w:sz="4" w:space="0" w:color="auto"/>
              <w:left w:val="single" w:sz="4" w:space="0" w:color="auto"/>
              <w:bottom w:val="single" w:sz="4" w:space="0" w:color="auto"/>
              <w:right w:val="single" w:sz="4" w:space="0" w:color="auto"/>
            </w:tcBorders>
            <w:vAlign w:val="center"/>
          </w:tcPr>
          <w:p w14:paraId="746C3D17" w14:textId="77777777" w:rsidR="009E29BE" w:rsidRPr="00383EF1" w:rsidRDefault="009E29BE" w:rsidP="007C084C">
            <w:pPr>
              <w:widowControl w:val="0"/>
              <w:spacing w:line="260" w:lineRule="exact"/>
              <w:rPr>
                <w:rFonts w:ascii="Arial" w:hAnsi="Arial" w:cs="Arial"/>
                <w:bCs/>
                <w:sz w:val="20"/>
                <w:szCs w:val="20"/>
              </w:rPr>
            </w:pPr>
            <w:r w:rsidRPr="00383EF1">
              <w:rPr>
                <w:rFonts w:ascii="Arial" w:hAnsi="Arial" w:cs="Arial"/>
                <w:bCs/>
                <w:sz w:val="20"/>
                <w:szCs w:val="20"/>
              </w:rPr>
              <w:t>Predvideno povečanje (+) ali zmanjšanje (</w:t>
            </w:r>
            <w:r w:rsidRPr="00383EF1">
              <w:rPr>
                <w:rFonts w:ascii="Arial" w:hAnsi="Arial"/>
                <w:b/>
                <w:sz w:val="20"/>
                <w:szCs w:val="20"/>
              </w:rPr>
              <w:t>–</w:t>
            </w:r>
            <w:r w:rsidRPr="00383EF1">
              <w:rPr>
                <w:rFonts w:ascii="Arial" w:hAnsi="Arial" w:cs="Arial"/>
                <w:bCs/>
                <w:sz w:val="20"/>
                <w:szCs w:val="20"/>
              </w:rPr>
              <w:t>) odhodkov občinskih proračunov</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77709915" w14:textId="77777777" w:rsidR="009E29BE" w:rsidRPr="00383EF1" w:rsidRDefault="009E29BE" w:rsidP="007C084C">
            <w:pPr>
              <w:widowControl w:val="0"/>
              <w:spacing w:line="260" w:lineRule="exact"/>
              <w:jc w:val="center"/>
              <w:rPr>
                <w:rFonts w:ascii="Arial" w:hAnsi="Arial" w:cs="Arial"/>
                <w:sz w:val="20"/>
                <w:szCs w:val="20"/>
              </w:rPr>
            </w:pPr>
          </w:p>
        </w:tc>
        <w:tc>
          <w:tcPr>
            <w:tcW w:w="1331" w:type="dxa"/>
            <w:tcBorders>
              <w:top w:val="single" w:sz="4" w:space="0" w:color="auto"/>
              <w:left w:val="single" w:sz="4" w:space="0" w:color="auto"/>
              <w:bottom w:val="single" w:sz="4" w:space="0" w:color="auto"/>
              <w:right w:val="single" w:sz="4" w:space="0" w:color="auto"/>
            </w:tcBorders>
            <w:vAlign w:val="center"/>
          </w:tcPr>
          <w:p w14:paraId="35ADB30A" w14:textId="77777777" w:rsidR="009E29BE" w:rsidRPr="00383EF1" w:rsidRDefault="009E29BE" w:rsidP="007C084C">
            <w:pPr>
              <w:widowControl w:val="0"/>
              <w:spacing w:line="260" w:lineRule="exact"/>
              <w:jc w:val="center"/>
              <w:rPr>
                <w:rFonts w:ascii="Arial" w:hAnsi="Arial" w:cs="Arial"/>
                <w:sz w:val="20"/>
                <w:szCs w:val="20"/>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63BA5C93" w14:textId="77777777" w:rsidR="009E29BE" w:rsidRPr="00383EF1" w:rsidRDefault="009E29BE" w:rsidP="007C084C">
            <w:pPr>
              <w:widowControl w:val="0"/>
              <w:spacing w:line="260" w:lineRule="exact"/>
              <w:jc w:val="center"/>
              <w:rPr>
                <w:rFonts w:ascii="Arial" w:hAnsi="Arial" w:cs="Arial"/>
                <w:sz w:val="20"/>
                <w:szCs w:val="20"/>
              </w:rPr>
            </w:pPr>
          </w:p>
        </w:tc>
        <w:tc>
          <w:tcPr>
            <w:tcW w:w="1958" w:type="dxa"/>
            <w:tcBorders>
              <w:top w:val="single" w:sz="4" w:space="0" w:color="auto"/>
              <w:left w:val="single" w:sz="4" w:space="0" w:color="auto"/>
              <w:bottom w:val="single" w:sz="4" w:space="0" w:color="auto"/>
              <w:right w:val="single" w:sz="4" w:space="0" w:color="auto"/>
            </w:tcBorders>
            <w:vAlign w:val="center"/>
          </w:tcPr>
          <w:p w14:paraId="7F7E5A5A" w14:textId="77777777" w:rsidR="009E29BE" w:rsidRPr="00383EF1" w:rsidRDefault="009E29BE" w:rsidP="007C084C">
            <w:pPr>
              <w:widowControl w:val="0"/>
              <w:spacing w:line="260" w:lineRule="exact"/>
              <w:jc w:val="center"/>
              <w:rPr>
                <w:rFonts w:ascii="Arial" w:hAnsi="Arial" w:cs="Arial"/>
                <w:sz w:val="20"/>
                <w:szCs w:val="20"/>
              </w:rPr>
            </w:pPr>
          </w:p>
        </w:tc>
      </w:tr>
      <w:tr w:rsidR="009E29BE" w:rsidRPr="00383EF1" w14:paraId="6E401DF0"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815" w:type="dxa"/>
            <w:gridSpan w:val="4"/>
            <w:tcBorders>
              <w:top w:val="single" w:sz="4" w:space="0" w:color="auto"/>
              <w:left w:val="single" w:sz="4" w:space="0" w:color="auto"/>
              <w:bottom w:val="single" w:sz="4" w:space="0" w:color="auto"/>
              <w:right w:val="single" w:sz="4" w:space="0" w:color="auto"/>
            </w:tcBorders>
            <w:vAlign w:val="center"/>
          </w:tcPr>
          <w:p w14:paraId="686A5B7E" w14:textId="77777777" w:rsidR="009E29BE" w:rsidRPr="00383EF1" w:rsidRDefault="009E29BE" w:rsidP="007C084C">
            <w:pPr>
              <w:widowControl w:val="0"/>
              <w:spacing w:line="260" w:lineRule="exact"/>
              <w:rPr>
                <w:rFonts w:ascii="Arial" w:hAnsi="Arial" w:cs="Arial"/>
                <w:bCs/>
                <w:sz w:val="20"/>
                <w:szCs w:val="20"/>
              </w:rPr>
            </w:pPr>
            <w:r w:rsidRPr="00383EF1">
              <w:rPr>
                <w:rFonts w:ascii="Arial" w:hAnsi="Arial" w:cs="Arial"/>
                <w:bCs/>
                <w:sz w:val="20"/>
                <w:szCs w:val="20"/>
              </w:rPr>
              <w:t>Predvideno povečanje (+) ali zmanjšanje (</w:t>
            </w:r>
            <w:r w:rsidRPr="00383EF1">
              <w:rPr>
                <w:rFonts w:ascii="Arial" w:hAnsi="Arial"/>
                <w:b/>
                <w:sz w:val="20"/>
                <w:szCs w:val="20"/>
              </w:rPr>
              <w:t>–</w:t>
            </w:r>
            <w:r w:rsidRPr="00383EF1">
              <w:rPr>
                <w:rFonts w:ascii="Arial" w:hAnsi="Arial" w:cs="Arial"/>
                <w:bCs/>
                <w:sz w:val="20"/>
                <w:szCs w:val="20"/>
              </w:rPr>
              <w:t>) obveznosti za druga javnofinančna sredstva</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344E12A" w14:textId="77777777" w:rsidR="009E29BE" w:rsidRPr="00383EF1"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1" w:type="dxa"/>
            <w:tcBorders>
              <w:top w:val="single" w:sz="4" w:space="0" w:color="auto"/>
              <w:left w:val="single" w:sz="4" w:space="0" w:color="auto"/>
              <w:bottom w:val="single" w:sz="4" w:space="0" w:color="auto"/>
              <w:right w:val="single" w:sz="4" w:space="0" w:color="auto"/>
            </w:tcBorders>
            <w:vAlign w:val="center"/>
          </w:tcPr>
          <w:p w14:paraId="147EF3C8" w14:textId="77777777" w:rsidR="009E29BE" w:rsidRPr="00383EF1" w:rsidRDefault="009E29BE" w:rsidP="007C084C">
            <w:pPr>
              <w:widowControl w:val="0"/>
              <w:tabs>
                <w:tab w:val="left" w:pos="360"/>
              </w:tabs>
              <w:spacing w:line="260" w:lineRule="exact"/>
              <w:jc w:val="center"/>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655B0C3B" w14:textId="77777777" w:rsidR="009E29BE" w:rsidRPr="00383EF1" w:rsidRDefault="009E29BE" w:rsidP="007C084C">
            <w:pPr>
              <w:widowControl w:val="0"/>
              <w:tabs>
                <w:tab w:val="left" w:pos="360"/>
              </w:tabs>
              <w:spacing w:line="260" w:lineRule="exact"/>
              <w:jc w:val="center"/>
              <w:outlineLvl w:val="0"/>
              <w:rPr>
                <w:rFonts w:ascii="Arial" w:hAnsi="Arial" w:cs="Arial"/>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70F125B2" w14:textId="77777777" w:rsidR="009E29BE" w:rsidRPr="00383EF1" w:rsidRDefault="009E29BE" w:rsidP="007C084C">
            <w:pPr>
              <w:widowControl w:val="0"/>
              <w:tabs>
                <w:tab w:val="left" w:pos="360"/>
              </w:tabs>
              <w:spacing w:line="260" w:lineRule="exact"/>
              <w:jc w:val="center"/>
              <w:outlineLvl w:val="0"/>
              <w:rPr>
                <w:rFonts w:ascii="Arial" w:hAnsi="Arial" w:cs="Arial"/>
                <w:kern w:val="32"/>
                <w:sz w:val="20"/>
                <w:szCs w:val="20"/>
                <w:lang w:eastAsia="sl-SI"/>
              </w:rPr>
            </w:pPr>
          </w:p>
        </w:tc>
      </w:tr>
      <w:tr w:rsidR="009E29BE" w:rsidRPr="00383EF1" w14:paraId="49215025"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CC97F31" w14:textId="77777777" w:rsidR="009E29BE" w:rsidRPr="00383EF1" w:rsidRDefault="009E29BE" w:rsidP="007C084C">
            <w:pPr>
              <w:widowControl w:val="0"/>
              <w:tabs>
                <w:tab w:val="left" w:pos="2340"/>
              </w:tabs>
              <w:spacing w:line="260" w:lineRule="exact"/>
              <w:ind w:left="142" w:hanging="142"/>
              <w:outlineLvl w:val="0"/>
              <w:rPr>
                <w:rFonts w:ascii="Arial" w:hAnsi="Arial" w:cs="Arial"/>
                <w:b/>
                <w:kern w:val="32"/>
                <w:sz w:val="20"/>
                <w:szCs w:val="20"/>
                <w:lang w:eastAsia="sl-SI"/>
              </w:rPr>
            </w:pPr>
            <w:r w:rsidRPr="00383EF1">
              <w:rPr>
                <w:rFonts w:ascii="Arial" w:hAnsi="Arial" w:cs="Arial"/>
                <w:b/>
                <w:kern w:val="32"/>
                <w:sz w:val="20"/>
                <w:szCs w:val="20"/>
                <w:lang w:eastAsia="sl-SI"/>
              </w:rPr>
              <w:t>II. Finančne posledice za državni proračun</w:t>
            </w:r>
          </w:p>
        </w:tc>
      </w:tr>
      <w:tr w:rsidR="009E29BE" w:rsidRPr="00383EF1" w14:paraId="5E584433"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E0C7103" w14:textId="77777777" w:rsidR="009E29BE" w:rsidRPr="00383EF1" w:rsidRDefault="009E29BE" w:rsidP="007C084C">
            <w:pPr>
              <w:widowControl w:val="0"/>
              <w:tabs>
                <w:tab w:val="left" w:pos="2340"/>
              </w:tabs>
              <w:spacing w:line="260" w:lineRule="exact"/>
              <w:ind w:left="142" w:hanging="142"/>
              <w:outlineLvl w:val="0"/>
              <w:rPr>
                <w:rFonts w:ascii="Arial" w:hAnsi="Arial" w:cs="Arial"/>
                <w:b/>
                <w:kern w:val="32"/>
                <w:sz w:val="20"/>
                <w:szCs w:val="20"/>
                <w:lang w:eastAsia="sl-SI"/>
              </w:rPr>
            </w:pPr>
            <w:r w:rsidRPr="00383EF1">
              <w:rPr>
                <w:rFonts w:ascii="Arial" w:hAnsi="Arial" w:cs="Arial"/>
                <w:b/>
                <w:kern w:val="32"/>
                <w:sz w:val="20"/>
                <w:szCs w:val="20"/>
                <w:lang w:eastAsia="sl-SI"/>
              </w:rPr>
              <w:t>II.a Pravice porabe za izvedbo predlaganih rešitev so zagotovljene:</w:t>
            </w:r>
          </w:p>
        </w:tc>
      </w:tr>
      <w:tr w:rsidR="009E29BE" w:rsidRPr="00383EF1" w14:paraId="103C3DCB"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45" w:type="dxa"/>
            <w:gridSpan w:val="3"/>
            <w:tcBorders>
              <w:top w:val="single" w:sz="4" w:space="0" w:color="auto"/>
              <w:left w:val="single" w:sz="4" w:space="0" w:color="auto"/>
              <w:bottom w:val="single" w:sz="4" w:space="0" w:color="auto"/>
              <w:right w:val="single" w:sz="4" w:space="0" w:color="auto"/>
            </w:tcBorders>
            <w:vAlign w:val="center"/>
          </w:tcPr>
          <w:p w14:paraId="7B3D36A2"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 xml:space="preserve">Ime proračunskega uporabnika </w:t>
            </w: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7665EA72"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Šifra in naziv ukrepa, projekta</w:t>
            </w: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3EE01286"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Šifra in naziv proračunske postavke</w:t>
            </w: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353362F1"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Znesek za tekoče leto (t)</w:t>
            </w:r>
          </w:p>
        </w:tc>
        <w:tc>
          <w:tcPr>
            <w:tcW w:w="1958" w:type="dxa"/>
            <w:tcBorders>
              <w:top w:val="single" w:sz="4" w:space="0" w:color="auto"/>
              <w:left w:val="single" w:sz="4" w:space="0" w:color="auto"/>
              <w:bottom w:val="single" w:sz="4" w:space="0" w:color="auto"/>
              <w:right w:val="single" w:sz="4" w:space="0" w:color="auto"/>
            </w:tcBorders>
            <w:vAlign w:val="center"/>
          </w:tcPr>
          <w:p w14:paraId="0F677D3D"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Znesek za t + 1</w:t>
            </w:r>
          </w:p>
        </w:tc>
      </w:tr>
      <w:tr w:rsidR="009E29BE" w:rsidRPr="00383EF1" w14:paraId="6D20927F"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45" w:type="dxa"/>
            <w:gridSpan w:val="3"/>
            <w:tcBorders>
              <w:top w:val="single" w:sz="4" w:space="0" w:color="auto"/>
              <w:left w:val="single" w:sz="4" w:space="0" w:color="auto"/>
              <w:bottom w:val="single" w:sz="4" w:space="0" w:color="auto"/>
              <w:right w:val="single" w:sz="4" w:space="0" w:color="auto"/>
            </w:tcBorders>
            <w:vAlign w:val="center"/>
          </w:tcPr>
          <w:p w14:paraId="721B43CC"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1B04EC03"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26DEEF28"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5189909F"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257DFB5B"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005314B8"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45" w:type="dxa"/>
            <w:gridSpan w:val="3"/>
            <w:tcBorders>
              <w:top w:val="single" w:sz="4" w:space="0" w:color="auto"/>
              <w:left w:val="single" w:sz="4" w:space="0" w:color="auto"/>
              <w:bottom w:val="single" w:sz="4" w:space="0" w:color="auto"/>
              <w:right w:val="single" w:sz="4" w:space="0" w:color="auto"/>
            </w:tcBorders>
            <w:vAlign w:val="center"/>
          </w:tcPr>
          <w:p w14:paraId="15A0F412"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5AC01999"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16A2F23A"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04336747"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430DB7DB"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4E4A562F"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908" w:type="dxa"/>
            <w:gridSpan w:val="7"/>
            <w:tcBorders>
              <w:top w:val="single" w:sz="4" w:space="0" w:color="auto"/>
              <w:left w:val="single" w:sz="4" w:space="0" w:color="auto"/>
              <w:bottom w:val="single" w:sz="4" w:space="0" w:color="auto"/>
              <w:right w:val="single" w:sz="4" w:space="0" w:color="auto"/>
            </w:tcBorders>
            <w:vAlign w:val="center"/>
          </w:tcPr>
          <w:p w14:paraId="0E4E8740"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r w:rsidRPr="00383EF1">
              <w:rPr>
                <w:rFonts w:ascii="Arial" w:hAnsi="Arial" w:cs="Arial"/>
                <w:b/>
                <w:kern w:val="32"/>
                <w:sz w:val="20"/>
                <w:szCs w:val="20"/>
                <w:lang w:eastAsia="sl-SI"/>
              </w:rPr>
              <w:t>SKUPAJ</w:t>
            </w: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75A762C3" w14:textId="77777777" w:rsidR="009E29BE" w:rsidRPr="00383EF1" w:rsidRDefault="009E29BE" w:rsidP="007C084C">
            <w:pPr>
              <w:widowControl w:val="0"/>
              <w:spacing w:line="260" w:lineRule="exact"/>
              <w:jc w:val="center"/>
              <w:rPr>
                <w:rFonts w:ascii="Arial" w:hAnsi="Arial" w:cs="Arial"/>
                <w:b/>
                <w:sz w:val="20"/>
                <w:szCs w:val="20"/>
              </w:rPr>
            </w:pPr>
          </w:p>
        </w:tc>
        <w:tc>
          <w:tcPr>
            <w:tcW w:w="1958" w:type="dxa"/>
            <w:tcBorders>
              <w:top w:val="single" w:sz="4" w:space="0" w:color="auto"/>
              <w:left w:val="single" w:sz="4" w:space="0" w:color="auto"/>
              <w:bottom w:val="single" w:sz="4" w:space="0" w:color="auto"/>
              <w:right w:val="single" w:sz="4" w:space="0" w:color="auto"/>
            </w:tcBorders>
            <w:vAlign w:val="center"/>
          </w:tcPr>
          <w:p w14:paraId="3184CA1C"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p>
        </w:tc>
      </w:tr>
      <w:tr w:rsidR="009E29BE" w:rsidRPr="00383EF1" w14:paraId="69429AFF"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4D923E4" w14:textId="77777777" w:rsidR="009E29BE" w:rsidRPr="00383EF1" w:rsidRDefault="009E29BE" w:rsidP="007C084C">
            <w:pPr>
              <w:widowControl w:val="0"/>
              <w:tabs>
                <w:tab w:val="left" w:pos="2340"/>
              </w:tabs>
              <w:spacing w:line="260" w:lineRule="exact"/>
              <w:outlineLvl w:val="0"/>
              <w:rPr>
                <w:rFonts w:ascii="Arial" w:hAnsi="Arial" w:cs="Arial"/>
                <w:b/>
                <w:kern w:val="32"/>
                <w:sz w:val="20"/>
                <w:szCs w:val="20"/>
                <w:lang w:eastAsia="sl-SI"/>
              </w:rPr>
            </w:pPr>
            <w:r w:rsidRPr="00383EF1">
              <w:rPr>
                <w:rFonts w:ascii="Arial" w:hAnsi="Arial" w:cs="Arial"/>
                <w:b/>
                <w:kern w:val="32"/>
                <w:sz w:val="20"/>
                <w:szCs w:val="20"/>
                <w:lang w:eastAsia="sl-SI"/>
              </w:rPr>
              <w:t>II.b Manjkajoče pravice porabe bodo zagotovljene s prerazporeditvijo:</w:t>
            </w:r>
          </w:p>
        </w:tc>
      </w:tr>
      <w:tr w:rsidR="009E29BE" w:rsidRPr="00383EF1" w14:paraId="505208C0"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45" w:type="dxa"/>
            <w:gridSpan w:val="3"/>
            <w:tcBorders>
              <w:top w:val="single" w:sz="4" w:space="0" w:color="auto"/>
              <w:left w:val="single" w:sz="4" w:space="0" w:color="auto"/>
              <w:bottom w:val="single" w:sz="4" w:space="0" w:color="auto"/>
              <w:right w:val="single" w:sz="4" w:space="0" w:color="auto"/>
            </w:tcBorders>
            <w:vAlign w:val="center"/>
          </w:tcPr>
          <w:p w14:paraId="3B41192E"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 xml:space="preserve">Ime proračunskega uporabnika </w:t>
            </w: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4B6FCCCE"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Šifra in naziv ukrepa, projekta</w:t>
            </w: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1B10E589"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 xml:space="preserve">Šifra in naziv proračunske postavke </w:t>
            </w: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7242856B"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Znesek za tekoče leto (t)</w:t>
            </w:r>
          </w:p>
        </w:tc>
        <w:tc>
          <w:tcPr>
            <w:tcW w:w="1958" w:type="dxa"/>
            <w:tcBorders>
              <w:top w:val="single" w:sz="4" w:space="0" w:color="auto"/>
              <w:left w:val="single" w:sz="4" w:space="0" w:color="auto"/>
              <w:bottom w:val="single" w:sz="4" w:space="0" w:color="auto"/>
              <w:right w:val="single" w:sz="4" w:space="0" w:color="auto"/>
            </w:tcBorders>
            <w:vAlign w:val="center"/>
          </w:tcPr>
          <w:p w14:paraId="7D05531A" w14:textId="77777777" w:rsidR="009E29BE" w:rsidRPr="00383EF1" w:rsidRDefault="009E29BE" w:rsidP="007C084C">
            <w:pPr>
              <w:widowControl w:val="0"/>
              <w:spacing w:line="260" w:lineRule="exact"/>
              <w:jc w:val="center"/>
              <w:rPr>
                <w:rFonts w:ascii="Arial" w:hAnsi="Arial" w:cs="Arial"/>
                <w:sz w:val="20"/>
                <w:szCs w:val="20"/>
              </w:rPr>
            </w:pPr>
            <w:r w:rsidRPr="00383EF1">
              <w:rPr>
                <w:rFonts w:ascii="Arial" w:hAnsi="Arial" w:cs="Arial"/>
                <w:sz w:val="20"/>
                <w:szCs w:val="20"/>
              </w:rPr>
              <w:t xml:space="preserve">Znesek za t + 1 </w:t>
            </w:r>
          </w:p>
        </w:tc>
      </w:tr>
      <w:tr w:rsidR="009E29BE" w:rsidRPr="00383EF1" w14:paraId="5728BF7A"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45" w:type="dxa"/>
            <w:gridSpan w:val="3"/>
            <w:tcBorders>
              <w:top w:val="single" w:sz="4" w:space="0" w:color="auto"/>
              <w:left w:val="single" w:sz="4" w:space="0" w:color="auto"/>
              <w:bottom w:val="single" w:sz="4" w:space="0" w:color="auto"/>
              <w:right w:val="single" w:sz="4" w:space="0" w:color="auto"/>
            </w:tcBorders>
            <w:vAlign w:val="center"/>
          </w:tcPr>
          <w:p w14:paraId="762694C6"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412666C4"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79414A56"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58CDBCFA"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67D7A6D9"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2DD1CB8E"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45" w:type="dxa"/>
            <w:gridSpan w:val="3"/>
            <w:tcBorders>
              <w:top w:val="single" w:sz="4" w:space="0" w:color="auto"/>
              <w:left w:val="single" w:sz="4" w:space="0" w:color="auto"/>
              <w:bottom w:val="single" w:sz="4" w:space="0" w:color="auto"/>
              <w:right w:val="single" w:sz="4" w:space="0" w:color="auto"/>
            </w:tcBorders>
            <w:vAlign w:val="center"/>
          </w:tcPr>
          <w:p w14:paraId="514693B2"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143" w:type="dxa"/>
            <w:gridSpan w:val="2"/>
            <w:tcBorders>
              <w:top w:val="single" w:sz="4" w:space="0" w:color="auto"/>
              <w:left w:val="single" w:sz="4" w:space="0" w:color="auto"/>
              <w:bottom w:val="single" w:sz="4" w:space="0" w:color="auto"/>
              <w:right w:val="single" w:sz="4" w:space="0" w:color="auto"/>
            </w:tcBorders>
            <w:vAlign w:val="center"/>
          </w:tcPr>
          <w:p w14:paraId="1B9CEE7B"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14:paraId="6E759DDA"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3135A4BD"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71FDB9E7"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3916CC25"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908" w:type="dxa"/>
            <w:gridSpan w:val="7"/>
            <w:tcBorders>
              <w:top w:val="single" w:sz="4" w:space="0" w:color="auto"/>
              <w:left w:val="single" w:sz="4" w:space="0" w:color="auto"/>
              <w:bottom w:val="single" w:sz="4" w:space="0" w:color="auto"/>
              <w:right w:val="single" w:sz="4" w:space="0" w:color="auto"/>
            </w:tcBorders>
            <w:vAlign w:val="center"/>
          </w:tcPr>
          <w:p w14:paraId="647ACB25"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r w:rsidRPr="00383EF1">
              <w:rPr>
                <w:rFonts w:ascii="Arial" w:hAnsi="Arial" w:cs="Arial"/>
                <w:b/>
                <w:kern w:val="32"/>
                <w:sz w:val="20"/>
                <w:szCs w:val="20"/>
                <w:lang w:eastAsia="sl-SI"/>
              </w:rPr>
              <w:t>SKUPAJ</w:t>
            </w:r>
          </w:p>
        </w:tc>
        <w:tc>
          <w:tcPr>
            <w:tcW w:w="1334" w:type="dxa"/>
            <w:gridSpan w:val="4"/>
            <w:tcBorders>
              <w:top w:val="single" w:sz="4" w:space="0" w:color="auto"/>
              <w:left w:val="single" w:sz="4" w:space="0" w:color="auto"/>
              <w:bottom w:val="single" w:sz="4" w:space="0" w:color="auto"/>
              <w:right w:val="single" w:sz="4" w:space="0" w:color="auto"/>
            </w:tcBorders>
            <w:vAlign w:val="center"/>
          </w:tcPr>
          <w:p w14:paraId="55D02BFF"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p>
        </w:tc>
        <w:tc>
          <w:tcPr>
            <w:tcW w:w="1958" w:type="dxa"/>
            <w:tcBorders>
              <w:top w:val="single" w:sz="4" w:space="0" w:color="auto"/>
              <w:left w:val="single" w:sz="4" w:space="0" w:color="auto"/>
              <w:bottom w:val="single" w:sz="4" w:space="0" w:color="auto"/>
              <w:right w:val="single" w:sz="4" w:space="0" w:color="auto"/>
            </w:tcBorders>
            <w:vAlign w:val="center"/>
          </w:tcPr>
          <w:p w14:paraId="2E34C282"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p>
        </w:tc>
      </w:tr>
      <w:tr w:rsidR="009E29BE" w:rsidRPr="00383EF1" w14:paraId="05918C7D"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AA275E4" w14:textId="77777777" w:rsidR="009E29BE" w:rsidRPr="00383EF1" w:rsidRDefault="009E29BE" w:rsidP="007C084C">
            <w:pPr>
              <w:widowControl w:val="0"/>
              <w:tabs>
                <w:tab w:val="left" w:pos="2340"/>
              </w:tabs>
              <w:spacing w:line="260" w:lineRule="exact"/>
              <w:outlineLvl w:val="0"/>
              <w:rPr>
                <w:rFonts w:ascii="Arial" w:hAnsi="Arial" w:cs="Arial"/>
                <w:b/>
                <w:kern w:val="32"/>
                <w:sz w:val="20"/>
                <w:szCs w:val="20"/>
                <w:lang w:eastAsia="sl-SI"/>
              </w:rPr>
            </w:pPr>
            <w:r w:rsidRPr="00383EF1">
              <w:rPr>
                <w:rFonts w:ascii="Arial" w:hAnsi="Arial" w:cs="Arial"/>
                <w:b/>
                <w:kern w:val="32"/>
                <w:sz w:val="20"/>
                <w:szCs w:val="20"/>
                <w:lang w:eastAsia="sl-SI"/>
              </w:rPr>
              <w:t>II.c Načrtovana nadomestitev zmanjšanih prihodkov in povečanih odhodkov proračuna:</w:t>
            </w:r>
          </w:p>
        </w:tc>
      </w:tr>
      <w:tr w:rsidR="009E29BE" w:rsidRPr="00383EF1" w14:paraId="26F6CAE2"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188" w:type="dxa"/>
            <w:gridSpan w:val="5"/>
            <w:tcBorders>
              <w:top w:val="single" w:sz="4" w:space="0" w:color="auto"/>
              <w:left w:val="single" w:sz="4" w:space="0" w:color="auto"/>
              <w:bottom w:val="single" w:sz="4" w:space="0" w:color="auto"/>
              <w:right w:val="single" w:sz="4" w:space="0" w:color="auto"/>
            </w:tcBorders>
            <w:vAlign w:val="center"/>
          </w:tcPr>
          <w:p w14:paraId="3BC75706" w14:textId="77777777" w:rsidR="009E29BE" w:rsidRPr="00383EF1" w:rsidRDefault="009E29BE" w:rsidP="007C084C">
            <w:pPr>
              <w:widowControl w:val="0"/>
              <w:spacing w:line="260" w:lineRule="exact"/>
              <w:ind w:left="-122" w:right="-112"/>
              <w:jc w:val="center"/>
              <w:rPr>
                <w:rFonts w:ascii="Arial" w:hAnsi="Arial" w:cs="Arial"/>
                <w:sz w:val="20"/>
                <w:szCs w:val="20"/>
              </w:rPr>
            </w:pPr>
            <w:r w:rsidRPr="00383EF1">
              <w:rPr>
                <w:rFonts w:ascii="Arial" w:hAnsi="Arial" w:cs="Arial"/>
                <w:sz w:val="20"/>
                <w:szCs w:val="20"/>
              </w:rPr>
              <w:t>Novi prihodki</w:t>
            </w:r>
          </w:p>
        </w:tc>
        <w:tc>
          <w:tcPr>
            <w:tcW w:w="2395" w:type="dxa"/>
            <w:gridSpan w:val="4"/>
            <w:tcBorders>
              <w:top w:val="single" w:sz="4" w:space="0" w:color="auto"/>
              <w:left w:val="single" w:sz="4" w:space="0" w:color="auto"/>
              <w:bottom w:val="single" w:sz="4" w:space="0" w:color="auto"/>
              <w:right w:val="single" w:sz="4" w:space="0" w:color="auto"/>
            </w:tcBorders>
            <w:vAlign w:val="center"/>
          </w:tcPr>
          <w:p w14:paraId="6962632F" w14:textId="77777777" w:rsidR="009E29BE" w:rsidRPr="00383EF1" w:rsidRDefault="009E29BE" w:rsidP="007C084C">
            <w:pPr>
              <w:widowControl w:val="0"/>
              <w:spacing w:line="260" w:lineRule="exact"/>
              <w:ind w:left="-122" w:right="-112"/>
              <w:jc w:val="center"/>
              <w:rPr>
                <w:rFonts w:ascii="Arial" w:hAnsi="Arial" w:cs="Arial"/>
                <w:sz w:val="20"/>
                <w:szCs w:val="20"/>
              </w:rPr>
            </w:pPr>
            <w:r w:rsidRPr="00383EF1">
              <w:rPr>
                <w:rFonts w:ascii="Arial" w:hAnsi="Arial" w:cs="Arial"/>
                <w:sz w:val="20"/>
                <w:szCs w:val="20"/>
              </w:rPr>
              <w:t>Znesek za tekoče leto (t)</w:t>
            </w:r>
          </w:p>
        </w:tc>
        <w:tc>
          <w:tcPr>
            <w:tcW w:w="2617" w:type="dxa"/>
            <w:gridSpan w:val="3"/>
            <w:tcBorders>
              <w:top w:val="single" w:sz="4" w:space="0" w:color="auto"/>
              <w:left w:val="single" w:sz="4" w:space="0" w:color="auto"/>
              <w:bottom w:val="single" w:sz="4" w:space="0" w:color="auto"/>
              <w:right w:val="single" w:sz="4" w:space="0" w:color="auto"/>
            </w:tcBorders>
            <w:vAlign w:val="center"/>
          </w:tcPr>
          <w:p w14:paraId="7E83F263" w14:textId="77777777" w:rsidR="009E29BE" w:rsidRPr="00383EF1" w:rsidRDefault="009E29BE" w:rsidP="007C084C">
            <w:pPr>
              <w:widowControl w:val="0"/>
              <w:spacing w:line="260" w:lineRule="exact"/>
              <w:ind w:left="-122" w:right="-112"/>
              <w:jc w:val="center"/>
              <w:rPr>
                <w:rFonts w:ascii="Arial" w:hAnsi="Arial" w:cs="Arial"/>
                <w:sz w:val="20"/>
                <w:szCs w:val="20"/>
              </w:rPr>
            </w:pPr>
            <w:r w:rsidRPr="00383EF1">
              <w:rPr>
                <w:rFonts w:ascii="Arial" w:hAnsi="Arial" w:cs="Arial"/>
                <w:sz w:val="20"/>
                <w:szCs w:val="20"/>
              </w:rPr>
              <w:t>Znesek za t + 1</w:t>
            </w:r>
          </w:p>
        </w:tc>
      </w:tr>
      <w:tr w:rsidR="009E29BE" w:rsidRPr="00383EF1" w14:paraId="14696CFA"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188" w:type="dxa"/>
            <w:gridSpan w:val="5"/>
            <w:tcBorders>
              <w:top w:val="single" w:sz="4" w:space="0" w:color="auto"/>
              <w:left w:val="single" w:sz="4" w:space="0" w:color="auto"/>
              <w:bottom w:val="single" w:sz="4" w:space="0" w:color="auto"/>
              <w:right w:val="single" w:sz="4" w:space="0" w:color="auto"/>
            </w:tcBorders>
            <w:vAlign w:val="center"/>
          </w:tcPr>
          <w:p w14:paraId="64D210F3"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395" w:type="dxa"/>
            <w:gridSpan w:val="4"/>
            <w:tcBorders>
              <w:top w:val="single" w:sz="4" w:space="0" w:color="auto"/>
              <w:left w:val="single" w:sz="4" w:space="0" w:color="auto"/>
              <w:bottom w:val="single" w:sz="4" w:space="0" w:color="auto"/>
              <w:right w:val="single" w:sz="4" w:space="0" w:color="auto"/>
            </w:tcBorders>
            <w:vAlign w:val="center"/>
          </w:tcPr>
          <w:p w14:paraId="69E113BD"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617" w:type="dxa"/>
            <w:gridSpan w:val="3"/>
            <w:tcBorders>
              <w:top w:val="single" w:sz="4" w:space="0" w:color="auto"/>
              <w:left w:val="single" w:sz="4" w:space="0" w:color="auto"/>
              <w:bottom w:val="single" w:sz="4" w:space="0" w:color="auto"/>
              <w:right w:val="single" w:sz="4" w:space="0" w:color="auto"/>
            </w:tcBorders>
            <w:vAlign w:val="center"/>
          </w:tcPr>
          <w:p w14:paraId="7ABF3537"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57549E67"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188" w:type="dxa"/>
            <w:gridSpan w:val="5"/>
            <w:tcBorders>
              <w:top w:val="single" w:sz="4" w:space="0" w:color="auto"/>
              <w:left w:val="single" w:sz="4" w:space="0" w:color="auto"/>
              <w:bottom w:val="single" w:sz="4" w:space="0" w:color="auto"/>
              <w:right w:val="single" w:sz="4" w:space="0" w:color="auto"/>
            </w:tcBorders>
            <w:vAlign w:val="center"/>
          </w:tcPr>
          <w:p w14:paraId="2B867F2C"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395" w:type="dxa"/>
            <w:gridSpan w:val="4"/>
            <w:tcBorders>
              <w:top w:val="single" w:sz="4" w:space="0" w:color="auto"/>
              <w:left w:val="single" w:sz="4" w:space="0" w:color="auto"/>
              <w:bottom w:val="single" w:sz="4" w:space="0" w:color="auto"/>
              <w:right w:val="single" w:sz="4" w:space="0" w:color="auto"/>
            </w:tcBorders>
            <w:vAlign w:val="center"/>
          </w:tcPr>
          <w:p w14:paraId="61C99858"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617" w:type="dxa"/>
            <w:gridSpan w:val="3"/>
            <w:tcBorders>
              <w:top w:val="single" w:sz="4" w:space="0" w:color="auto"/>
              <w:left w:val="single" w:sz="4" w:space="0" w:color="auto"/>
              <w:bottom w:val="single" w:sz="4" w:space="0" w:color="auto"/>
              <w:right w:val="single" w:sz="4" w:space="0" w:color="auto"/>
            </w:tcBorders>
            <w:vAlign w:val="center"/>
          </w:tcPr>
          <w:p w14:paraId="0DE64E40"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0FDC481D"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188" w:type="dxa"/>
            <w:gridSpan w:val="5"/>
            <w:tcBorders>
              <w:top w:val="single" w:sz="4" w:space="0" w:color="auto"/>
              <w:left w:val="single" w:sz="4" w:space="0" w:color="auto"/>
              <w:bottom w:val="single" w:sz="4" w:space="0" w:color="auto"/>
              <w:right w:val="single" w:sz="4" w:space="0" w:color="auto"/>
            </w:tcBorders>
            <w:vAlign w:val="center"/>
          </w:tcPr>
          <w:p w14:paraId="644DB540"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395" w:type="dxa"/>
            <w:gridSpan w:val="4"/>
            <w:tcBorders>
              <w:top w:val="single" w:sz="4" w:space="0" w:color="auto"/>
              <w:left w:val="single" w:sz="4" w:space="0" w:color="auto"/>
              <w:bottom w:val="single" w:sz="4" w:space="0" w:color="auto"/>
              <w:right w:val="single" w:sz="4" w:space="0" w:color="auto"/>
            </w:tcBorders>
            <w:vAlign w:val="center"/>
          </w:tcPr>
          <w:p w14:paraId="142F3E4E"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c>
          <w:tcPr>
            <w:tcW w:w="2617" w:type="dxa"/>
            <w:gridSpan w:val="3"/>
            <w:tcBorders>
              <w:top w:val="single" w:sz="4" w:space="0" w:color="auto"/>
              <w:left w:val="single" w:sz="4" w:space="0" w:color="auto"/>
              <w:bottom w:val="single" w:sz="4" w:space="0" w:color="auto"/>
              <w:right w:val="single" w:sz="4" w:space="0" w:color="auto"/>
            </w:tcBorders>
            <w:vAlign w:val="center"/>
          </w:tcPr>
          <w:p w14:paraId="7375F8F2" w14:textId="77777777" w:rsidR="009E29BE" w:rsidRPr="00383EF1" w:rsidRDefault="009E29BE" w:rsidP="007C084C">
            <w:pPr>
              <w:widowControl w:val="0"/>
              <w:tabs>
                <w:tab w:val="left" w:pos="360"/>
              </w:tabs>
              <w:spacing w:line="260" w:lineRule="exact"/>
              <w:outlineLvl w:val="0"/>
              <w:rPr>
                <w:rFonts w:ascii="Arial" w:hAnsi="Arial" w:cs="Arial"/>
                <w:bCs/>
                <w:kern w:val="32"/>
                <w:sz w:val="20"/>
                <w:szCs w:val="20"/>
                <w:lang w:eastAsia="sl-SI"/>
              </w:rPr>
            </w:pPr>
          </w:p>
        </w:tc>
      </w:tr>
      <w:tr w:rsidR="009E29BE" w:rsidRPr="00383EF1" w14:paraId="354AF5AB" w14:textId="77777777" w:rsidTr="005402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188" w:type="dxa"/>
            <w:gridSpan w:val="5"/>
            <w:tcBorders>
              <w:top w:val="single" w:sz="4" w:space="0" w:color="auto"/>
              <w:left w:val="single" w:sz="4" w:space="0" w:color="auto"/>
              <w:bottom w:val="single" w:sz="4" w:space="0" w:color="auto"/>
              <w:right w:val="single" w:sz="4" w:space="0" w:color="auto"/>
            </w:tcBorders>
            <w:vAlign w:val="center"/>
          </w:tcPr>
          <w:p w14:paraId="10C73F1A"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r w:rsidRPr="00383EF1">
              <w:rPr>
                <w:rFonts w:ascii="Arial" w:hAnsi="Arial" w:cs="Arial"/>
                <w:b/>
                <w:kern w:val="32"/>
                <w:sz w:val="20"/>
                <w:szCs w:val="20"/>
                <w:lang w:eastAsia="sl-SI"/>
              </w:rPr>
              <w:t>SKUPAJ</w:t>
            </w:r>
          </w:p>
        </w:tc>
        <w:tc>
          <w:tcPr>
            <w:tcW w:w="2395" w:type="dxa"/>
            <w:gridSpan w:val="4"/>
            <w:tcBorders>
              <w:top w:val="single" w:sz="4" w:space="0" w:color="auto"/>
              <w:left w:val="single" w:sz="4" w:space="0" w:color="auto"/>
              <w:bottom w:val="single" w:sz="4" w:space="0" w:color="auto"/>
              <w:right w:val="single" w:sz="4" w:space="0" w:color="auto"/>
            </w:tcBorders>
            <w:vAlign w:val="center"/>
          </w:tcPr>
          <w:p w14:paraId="46CC959F"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p>
        </w:tc>
        <w:tc>
          <w:tcPr>
            <w:tcW w:w="2617" w:type="dxa"/>
            <w:gridSpan w:val="3"/>
            <w:tcBorders>
              <w:top w:val="single" w:sz="4" w:space="0" w:color="auto"/>
              <w:left w:val="single" w:sz="4" w:space="0" w:color="auto"/>
              <w:bottom w:val="single" w:sz="4" w:space="0" w:color="auto"/>
              <w:right w:val="single" w:sz="4" w:space="0" w:color="auto"/>
            </w:tcBorders>
            <w:vAlign w:val="center"/>
          </w:tcPr>
          <w:p w14:paraId="3194D20C" w14:textId="77777777" w:rsidR="009E29BE" w:rsidRPr="00383EF1" w:rsidRDefault="009E29BE" w:rsidP="007C084C">
            <w:pPr>
              <w:widowControl w:val="0"/>
              <w:tabs>
                <w:tab w:val="left" w:pos="360"/>
              </w:tabs>
              <w:spacing w:line="260" w:lineRule="exact"/>
              <w:outlineLvl w:val="0"/>
              <w:rPr>
                <w:rFonts w:ascii="Arial" w:hAnsi="Arial" w:cs="Arial"/>
                <w:b/>
                <w:kern w:val="32"/>
                <w:sz w:val="20"/>
                <w:szCs w:val="20"/>
                <w:lang w:eastAsia="sl-SI"/>
              </w:rPr>
            </w:pPr>
          </w:p>
        </w:tc>
      </w:tr>
      <w:tr w:rsidR="009E29BE" w:rsidRPr="00383EF1" w14:paraId="14E45746" w14:textId="77777777" w:rsidTr="0054026B">
        <w:trPr>
          <w:gridAfter w:val="1"/>
          <w:wAfter w:w="63" w:type="dxa"/>
          <w:trHeight w:val="1910"/>
        </w:trPr>
        <w:tc>
          <w:tcPr>
            <w:tcW w:w="9200" w:type="dxa"/>
            <w:gridSpan w:val="12"/>
          </w:tcPr>
          <w:p w14:paraId="17BF7CC3" w14:textId="77777777" w:rsidR="009E29BE" w:rsidRPr="00383EF1" w:rsidRDefault="009E29BE" w:rsidP="007C084C">
            <w:pPr>
              <w:widowControl w:val="0"/>
              <w:spacing w:line="260" w:lineRule="exact"/>
              <w:rPr>
                <w:rFonts w:ascii="Arial" w:hAnsi="Arial" w:cs="Arial"/>
                <w:b/>
                <w:sz w:val="20"/>
                <w:szCs w:val="20"/>
              </w:rPr>
            </w:pPr>
          </w:p>
          <w:p w14:paraId="2821FDF0" w14:textId="77777777" w:rsidR="009E29BE" w:rsidRPr="00383EF1" w:rsidRDefault="009E29BE" w:rsidP="007C084C">
            <w:pPr>
              <w:widowControl w:val="0"/>
              <w:spacing w:line="260" w:lineRule="exact"/>
              <w:rPr>
                <w:rFonts w:ascii="Arial" w:hAnsi="Arial" w:cs="Arial"/>
                <w:b/>
                <w:sz w:val="20"/>
                <w:szCs w:val="20"/>
              </w:rPr>
            </w:pPr>
            <w:r w:rsidRPr="00383EF1">
              <w:rPr>
                <w:rFonts w:ascii="Arial" w:hAnsi="Arial" w:cs="Arial"/>
                <w:b/>
                <w:sz w:val="20"/>
                <w:szCs w:val="20"/>
              </w:rPr>
              <w:t>OBRAZLOŽITEV:</w:t>
            </w:r>
          </w:p>
          <w:p w14:paraId="3B17A366" w14:textId="5ED3A4FA" w:rsidR="009E29BE" w:rsidRPr="00383EF1" w:rsidRDefault="009E29BE" w:rsidP="007C084C">
            <w:pPr>
              <w:widowControl w:val="0"/>
              <w:spacing w:line="260" w:lineRule="exact"/>
              <w:jc w:val="both"/>
              <w:rPr>
                <w:rFonts w:ascii="Arial" w:hAnsi="Arial" w:cs="Arial"/>
                <w:b/>
                <w:bCs/>
                <w:spacing w:val="40"/>
                <w:sz w:val="20"/>
                <w:szCs w:val="20"/>
                <w:lang w:eastAsia="sl-SI"/>
              </w:rPr>
            </w:pPr>
            <w:r w:rsidRPr="00D83B1F">
              <w:rPr>
                <w:rFonts w:ascii="Arial" w:hAnsi="Arial" w:cs="Arial"/>
                <w:sz w:val="20"/>
                <w:szCs w:val="20"/>
              </w:rPr>
              <w:t>Vsebina pr</w:t>
            </w:r>
            <w:r>
              <w:rPr>
                <w:rFonts w:ascii="Arial" w:hAnsi="Arial" w:cs="Arial"/>
                <w:sz w:val="20"/>
                <w:szCs w:val="20"/>
              </w:rPr>
              <w:t xml:space="preserve">avic iz ZDO se prične izvajati postopno s 1. julijem 2022, v celoti pa s 1. julijem 2024, čemur sledijo potrebi dodatni javni viri. </w:t>
            </w:r>
            <w:r w:rsidR="0071205F">
              <w:rPr>
                <w:rFonts w:ascii="Arial" w:hAnsi="Arial" w:cs="Arial"/>
                <w:sz w:val="20"/>
                <w:szCs w:val="20"/>
              </w:rPr>
              <w:t>Viri, načrtovani za 2021 so nujna zagonska sredstva za prilagoditev kadrovske, prostorske, informacijske opreme in strukture za izvajanje ZDO.</w:t>
            </w:r>
          </w:p>
        </w:tc>
      </w:tr>
      <w:tr w:rsidR="009E29BE" w:rsidRPr="00383EF1" w14:paraId="3F723449" w14:textId="77777777" w:rsidTr="0054026B">
        <w:trPr>
          <w:gridAfter w:val="1"/>
          <w:wAfter w:w="63" w:type="dxa"/>
          <w:trHeight w:val="1152"/>
        </w:trPr>
        <w:tc>
          <w:tcPr>
            <w:tcW w:w="9200" w:type="dxa"/>
            <w:gridSpan w:val="12"/>
            <w:tcBorders>
              <w:top w:val="single" w:sz="4" w:space="0" w:color="000000"/>
              <w:left w:val="single" w:sz="4" w:space="0" w:color="000000"/>
              <w:bottom w:val="single" w:sz="4" w:space="0" w:color="000000"/>
              <w:right w:val="single" w:sz="4" w:space="0" w:color="000000"/>
            </w:tcBorders>
          </w:tcPr>
          <w:p w14:paraId="16F4DC64" w14:textId="77777777" w:rsidR="009E29BE" w:rsidRPr="00383EF1" w:rsidRDefault="009E29BE" w:rsidP="007C084C">
            <w:pPr>
              <w:spacing w:line="260" w:lineRule="exact"/>
              <w:rPr>
                <w:rFonts w:ascii="Arial" w:hAnsi="Arial" w:cs="Arial"/>
                <w:b/>
                <w:sz w:val="20"/>
                <w:szCs w:val="20"/>
              </w:rPr>
            </w:pPr>
            <w:r w:rsidRPr="00383EF1">
              <w:rPr>
                <w:rFonts w:ascii="Arial" w:hAnsi="Arial" w:cs="Arial"/>
                <w:b/>
                <w:sz w:val="20"/>
                <w:szCs w:val="20"/>
              </w:rPr>
              <w:t>7.b Predstavitev ocene finančnih posledic pod 40.000 EUR:</w:t>
            </w:r>
          </w:p>
          <w:p w14:paraId="4AB7B880" w14:textId="77777777" w:rsidR="009E29BE" w:rsidRPr="00383EF1" w:rsidRDefault="009E29BE" w:rsidP="007C084C">
            <w:pPr>
              <w:spacing w:line="260" w:lineRule="exact"/>
              <w:rPr>
                <w:rFonts w:ascii="Arial" w:hAnsi="Arial" w:cs="Arial"/>
                <w:sz w:val="20"/>
                <w:szCs w:val="20"/>
              </w:rPr>
            </w:pPr>
            <w:r w:rsidRPr="00383EF1">
              <w:rPr>
                <w:rFonts w:ascii="Arial" w:hAnsi="Arial" w:cs="Arial"/>
                <w:sz w:val="20"/>
                <w:szCs w:val="20"/>
              </w:rPr>
              <w:t>(Samo če izberete NE pod točko 6.a.)</w:t>
            </w:r>
          </w:p>
          <w:p w14:paraId="052DEDFB" w14:textId="77777777" w:rsidR="009E29BE" w:rsidRPr="00383EF1" w:rsidRDefault="009E29BE" w:rsidP="007C084C">
            <w:pPr>
              <w:spacing w:line="260" w:lineRule="exact"/>
              <w:rPr>
                <w:rFonts w:ascii="Arial" w:hAnsi="Arial" w:cs="Arial"/>
                <w:b/>
                <w:sz w:val="20"/>
                <w:szCs w:val="20"/>
              </w:rPr>
            </w:pPr>
            <w:r w:rsidRPr="00383EF1">
              <w:rPr>
                <w:rFonts w:ascii="Arial" w:hAnsi="Arial" w:cs="Arial"/>
                <w:b/>
                <w:sz w:val="20"/>
                <w:szCs w:val="20"/>
              </w:rPr>
              <w:t>Kratka obrazložitev</w:t>
            </w:r>
          </w:p>
          <w:p w14:paraId="4E0F63BD" w14:textId="77777777" w:rsidR="009E29BE" w:rsidRPr="00EF7FC7" w:rsidRDefault="009E29BE" w:rsidP="007C084C">
            <w:pPr>
              <w:spacing w:line="260" w:lineRule="exact"/>
              <w:rPr>
                <w:rFonts w:ascii="Arial" w:hAnsi="Arial" w:cs="Arial"/>
                <w:sz w:val="20"/>
                <w:szCs w:val="20"/>
              </w:rPr>
            </w:pPr>
          </w:p>
        </w:tc>
      </w:tr>
    </w:tbl>
    <w:p w14:paraId="1B4C9A35" w14:textId="77777777" w:rsidR="009E29BE" w:rsidRDefault="009E29BE" w:rsidP="009E29BE"/>
    <w:tbl>
      <w:tblPr>
        <w:tblW w:w="920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2"/>
        <w:gridCol w:w="2248"/>
      </w:tblGrid>
      <w:tr w:rsidR="009E29BE" w:rsidRPr="00383EF1" w14:paraId="646A1A85" w14:textId="77777777" w:rsidTr="007C084C">
        <w:trPr>
          <w:trHeight w:val="371"/>
        </w:trPr>
        <w:tc>
          <w:tcPr>
            <w:tcW w:w="9200" w:type="dxa"/>
            <w:gridSpan w:val="2"/>
            <w:tcBorders>
              <w:top w:val="single" w:sz="4" w:space="0" w:color="000000"/>
              <w:left w:val="single" w:sz="4" w:space="0" w:color="000000"/>
              <w:bottom w:val="single" w:sz="4" w:space="0" w:color="000000"/>
              <w:right w:val="single" w:sz="4" w:space="0" w:color="000000"/>
            </w:tcBorders>
          </w:tcPr>
          <w:p w14:paraId="64C493E1" w14:textId="77777777" w:rsidR="009E29BE" w:rsidRPr="00383EF1" w:rsidRDefault="009E29BE" w:rsidP="007C084C">
            <w:pPr>
              <w:spacing w:line="260" w:lineRule="exact"/>
              <w:rPr>
                <w:rFonts w:ascii="Arial" w:hAnsi="Arial" w:cs="Arial"/>
                <w:b/>
                <w:sz w:val="20"/>
                <w:szCs w:val="20"/>
              </w:rPr>
            </w:pPr>
            <w:r w:rsidRPr="00383EF1">
              <w:rPr>
                <w:rFonts w:ascii="Arial" w:hAnsi="Arial" w:cs="Arial"/>
                <w:b/>
                <w:sz w:val="20"/>
                <w:szCs w:val="20"/>
              </w:rPr>
              <w:t>8. Predstavitev sodelovanja z združenji občin:</w:t>
            </w:r>
          </w:p>
        </w:tc>
      </w:tr>
      <w:tr w:rsidR="009E29BE" w:rsidRPr="00383EF1" w14:paraId="74C094AA" w14:textId="77777777" w:rsidTr="007C084C">
        <w:tc>
          <w:tcPr>
            <w:tcW w:w="6952" w:type="dxa"/>
          </w:tcPr>
          <w:p w14:paraId="55883CDA" w14:textId="77777777" w:rsidR="009E29BE" w:rsidRPr="00383EF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iCs/>
                <w:sz w:val="20"/>
                <w:szCs w:val="20"/>
                <w:lang w:eastAsia="sl-SI"/>
              </w:rPr>
              <w:t>Vsebina predloženega gradiva (predpisa) vpliva na:</w:t>
            </w:r>
          </w:p>
          <w:p w14:paraId="66935D8C" w14:textId="77777777" w:rsidR="009E29BE" w:rsidRPr="00383EF1" w:rsidRDefault="009E29BE" w:rsidP="009E29BE">
            <w:pPr>
              <w:widowControl w:val="0"/>
              <w:numPr>
                <w:ilvl w:val="1"/>
                <w:numId w:val="144"/>
              </w:numPr>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iCs/>
                <w:sz w:val="20"/>
                <w:szCs w:val="20"/>
                <w:lang w:eastAsia="sl-SI"/>
              </w:rPr>
              <w:t>pristojnosti občin,</w:t>
            </w:r>
          </w:p>
          <w:p w14:paraId="3E78A258" w14:textId="77777777" w:rsidR="009E29BE" w:rsidRPr="00383EF1" w:rsidRDefault="009E29BE" w:rsidP="009E29BE">
            <w:pPr>
              <w:widowControl w:val="0"/>
              <w:numPr>
                <w:ilvl w:val="1"/>
                <w:numId w:val="144"/>
              </w:numPr>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iCs/>
                <w:sz w:val="20"/>
                <w:szCs w:val="20"/>
                <w:lang w:eastAsia="sl-SI"/>
              </w:rPr>
              <w:t>delovanje občin,</w:t>
            </w:r>
          </w:p>
          <w:p w14:paraId="34F8E5AF" w14:textId="77777777" w:rsidR="009E29BE" w:rsidRPr="0054026B" w:rsidRDefault="009E29BE" w:rsidP="0054026B">
            <w:pPr>
              <w:widowControl w:val="0"/>
              <w:numPr>
                <w:ilvl w:val="1"/>
                <w:numId w:val="144"/>
              </w:numPr>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iCs/>
                <w:sz w:val="20"/>
                <w:szCs w:val="20"/>
                <w:lang w:eastAsia="sl-SI"/>
              </w:rPr>
              <w:t>financiranje občin.</w:t>
            </w:r>
          </w:p>
        </w:tc>
        <w:tc>
          <w:tcPr>
            <w:tcW w:w="2248" w:type="dxa"/>
          </w:tcPr>
          <w:p w14:paraId="4B902AA3" w14:textId="77777777" w:rsidR="009E29BE" w:rsidRPr="00383EF1" w:rsidRDefault="009E29BE" w:rsidP="007C084C">
            <w:pPr>
              <w:widowControl w:val="0"/>
              <w:overflowPunct w:val="0"/>
              <w:autoSpaceDE w:val="0"/>
              <w:autoSpaceDN w:val="0"/>
              <w:adjustRightInd w:val="0"/>
              <w:spacing w:line="260" w:lineRule="exact"/>
              <w:jc w:val="center"/>
              <w:textAlignment w:val="baseline"/>
              <w:rPr>
                <w:rFonts w:ascii="Arial" w:hAnsi="Arial" w:cs="Arial"/>
                <w:sz w:val="20"/>
                <w:szCs w:val="20"/>
                <w:lang w:eastAsia="sl-SI"/>
              </w:rPr>
            </w:pPr>
            <w:r>
              <w:rPr>
                <w:rFonts w:ascii="Arial" w:hAnsi="Arial" w:cs="Arial"/>
                <w:sz w:val="20"/>
                <w:szCs w:val="20"/>
                <w:lang w:eastAsia="sl-SI"/>
              </w:rPr>
              <w:t>DA</w:t>
            </w:r>
          </w:p>
        </w:tc>
      </w:tr>
      <w:tr w:rsidR="009E29BE" w:rsidRPr="00383EF1" w14:paraId="72439BFE" w14:textId="77777777" w:rsidTr="007C084C">
        <w:trPr>
          <w:trHeight w:val="274"/>
        </w:trPr>
        <w:tc>
          <w:tcPr>
            <w:tcW w:w="9200" w:type="dxa"/>
            <w:gridSpan w:val="2"/>
          </w:tcPr>
          <w:p w14:paraId="1B143BB7" w14:textId="77777777" w:rsidR="009E29BE" w:rsidRPr="00383EF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383EF1">
              <w:rPr>
                <w:rFonts w:ascii="Arial" w:hAnsi="Arial" w:cs="Arial"/>
                <w:iCs/>
                <w:sz w:val="20"/>
                <w:szCs w:val="20"/>
                <w:lang w:eastAsia="sl-SI"/>
              </w:rPr>
              <w:t xml:space="preserve">Gradivo </w:t>
            </w:r>
            <w:r>
              <w:rPr>
                <w:rFonts w:ascii="Arial" w:hAnsi="Arial" w:cs="Arial"/>
                <w:iCs/>
                <w:sz w:val="20"/>
                <w:szCs w:val="20"/>
                <w:lang w:eastAsia="sl-SI"/>
              </w:rPr>
              <w:t>je</w:t>
            </w:r>
            <w:r w:rsidRPr="00383EF1">
              <w:rPr>
                <w:rFonts w:ascii="Arial" w:hAnsi="Arial" w:cs="Arial"/>
                <w:iCs/>
                <w:sz w:val="20"/>
                <w:szCs w:val="20"/>
                <w:lang w:eastAsia="sl-SI"/>
              </w:rPr>
              <w:t xml:space="preserve"> bilo poslano v mnenje</w:t>
            </w:r>
            <w:r>
              <w:rPr>
                <w:rFonts w:ascii="Arial" w:hAnsi="Arial" w:cs="Arial"/>
                <w:iCs/>
                <w:sz w:val="20"/>
                <w:szCs w:val="20"/>
                <w:lang w:eastAsia="sl-SI"/>
              </w:rPr>
              <w:t xml:space="preserve"> ali javno obravnavo. </w:t>
            </w:r>
          </w:p>
        </w:tc>
      </w:tr>
      <w:tr w:rsidR="009E29BE" w:rsidRPr="00383EF1" w14:paraId="5311A536" w14:textId="77777777" w:rsidTr="007C084C">
        <w:tc>
          <w:tcPr>
            <w:tcW w:w="9200" w:type="dxa"/>
            <w:gridSpan w:val="2"/>
            <w:vAlign w:val="center"/>
          </w:tcPr>
          <w:p w14:paraId="26C4482D" w14:textId="77777777" w:rsidR="009E29BE" w:rsidRPr="00383EF1" w:rsidRDefault="009E29BE" w:rsidP="007C084C">
            <w:pPr>
              <w:widowControl w:val="0"/>
              <w:overflowPunct w:val="0"/>
              <w:autoSpaceDE w:val="0"/>
              <w:autoSpaceDN w:val="0"/>
              <w:adjustRightInd w:val="0"/>
              <w:spacing w:line="260" w:lineRule="exact"/>
              <w:textAlignment w:val="baseline"/>
              <w:rPr>
                <w:rFonts w:ascii="Arial" w:hAnsi="Arial" w:cs="Arial"/>
                <w:b/>
                <w:sz w:val="20"/>
                <w:szCs w:val="20"/>
                <w:lang w:eastAsia="sl-SI"/>
              </w:rPr>
            </w:pPr>
            <w:r w:rsidRPr="00383EF1">
              <w:rPr>
                <w:rFonts w:ascii="Arial" w:hAnsi="Arial" w:cs="Arial"/>
                <w:b/>
                <w:sz w:val="20"/>
                <w:szCs w:val="20"/>
                <w:lang w:eastAsia="sl-SI"/>
              </w:rPr>
              <w:t>9. Predstavitev sodelovanja javnosti:</w:t>
            </w:r>
          </w:p>
        </w:tc>
      </w:tr>
      <w:tr w:rsidR="009E29BE" w:rsidRPr="00383EF1" w14:paraId="57EAB38A" w14:textId="77777777" w:rsidTr="007C084C">
        <w:tc>
          <w:tcPr>
            <w:tcW w:w="6952" w:type="dxa"/>
          </w:tcPr>
          <w:p w14:paraId="66FBF1AA" w14:textId="77777777" w:rsidR="009E29BE" w:rsidRPr="00383EF1" w:rsidRDefault="009E29BE" w:rsidP="007C084C">
            <w:pPr>
              <w:widowControl w:val="0"/>
              <w:overflowPunct w:val="0"/>
              <w:autoSpaceDE w:val="0"/>
              <w:autoSpaceDN w:val="0"/>
              <w:adjustRightInd w:val="0"/>
              <w:spacing w:line="260" w:lineRule="exact"/>
              <w:jc w:val="both"/>
              <w:textAlignment w:val="baseline"/>
              <w:rPr>
                <w:rFonts w:ascii="Arial" w:hAnsi="Arial" w:cs="Arial"/>
                <w:sz w:val="20"/>
                <w:szCs w:val="20"/>
                <w:lang w:eastAsia="sl-SI"/>
              </w:rPr>
            </w:pPr>
            <w:r w:rsidRPr="00383EF1">
              <w:rPr>
                <w:rFonts w:ascii="Arial" w:hAnsi="Arial" w:cs="Arial"/>
                <w:iCs/>
                <w:sz w:val="20"/>
                <w:szCs w:val="20"/>
                <w:lang w:eastAsia="sl-SI"/>
              </w:rPr>
              <w:t>Gradivo je bilo predhodno objavljeno na spletni strani predlagatelja:</w:t>
            </w:r>
          </w:p>
        </w:tc>
        <w:tc>
          <w:tcPr>
            <w:tcW w:w="2248" w:type="dxa"/>
          </w:tcPr>
          <w:p w14:paraId="6A72F9EC" w14:textId="77777777" w:rsidR="009E29BE" w:rsidRPr="00383EF1" w:rsidRDefault="009E29BE" w:rsidP="007C084C">
            <w:pPr>
              <w:widowControl w:val="0"/>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sz w:val="20"/>
                <w:szCs w:val="20"/>
                <w:lang w:eastAsia="sl-SI"/>
              </w:rPr>
              <w:t>DA</w:t>
            </w:r>
          </w:p>
        </w:tc>
      </w:tr>
      <w:tr w:rsidR="009E29BE" w:rsidRPr="00383EF1" w14:paraId="791889C5" w14:textId="77777777" w:rsidTr="007C084C">
        <w:tc>
          <w:tcPr>
            <w:tcW w:w="9200" w:type="dxa"/>
            <w:gridSpan w:val="2"/>
          </w:tcPr>
          <w:p w14:paraId="61F6A90C" w14:textId="3AE0FB5B"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BE75CE">
              <w:rPr>
                <w:rFonts w:ascii="Arial" w:hAnsi="Arial" w:cs="Arial"/>
                <w:iCs/>
                <w:sz w:val="20"/>
                <w:szCs w:val="20"/>
                <w:lang w:eastAsia="sl-SI"/>
              </w:rPr>
              <w:t>Osnutek predpisa je objavljen na spletni strani e-demokracija:</w:t>
            </w:r>
            <w:r>
              <w:rPr>
                <w:rFonts w:ascii="Arial" w:hAnsi="Arial" w:cs="Arial"/>
                <w:iCs/>
                <w:sz w:val="20"/>
                <w:szCs w:val="20"/>
                <w:lang w:eastAsia="sl-SI"/>
              </w:rPr>
              <w:t xml:space="preserve"> </w:t>
            </w:r>
            <w:hyperlink r:id="rId11" w:history="1">
              <w:r w:rsidRPr="00BB7ED8">
                <w:rPr>
                  <w:rStyle w:val="Hiperpovezava"/>
                  <w:rFonts w:ascii="Arial" w:hAnsi="Arial" w:cs="Arial"/>
                  <w:iCs/>
                  <w:sz w:val="20"/>
                  <w:szCs w:val="20"/>
                </w:rPr>
                <w:t>https://e-uprava.gov.si/drzava-in-druzba/e-demokracija/predlogi-predpisov/predlog-predpisa.html?id=7885</w:t>
              </w:r>
            </w:hyperlink>
            <w:r w:rsidR="0054026B">
              <w:rPr>
                <w:rStyle w:val="Hiperpovezava"/>
                <w:rFonts w:ascii="Arial" w:hAnsi="Arial" w:cs="Arial"/>
                <w:iCs/>
                <w:sz w:val="20"/>
                <w:szCs w:val="20"/>
                <w:lang w:eastAsia="sl-SI"/>
              </w:rPr>
              <w:t>.</w:t>
            </w:r>
          </w:p>
          <w:p w14:paraId="4EC00B1F"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38779554"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Javna razprava je potekala od 21. 8. do 5. 10. 2020.</w:t>
            </w:r>
          </w:p>
          <w:p w14:paraId="5EA89506"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0469FB66"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V fazi javne obravnave smo prejeli približno 120 mnenj oziroma pripomb različnih deležnikov, med drugim:</w:t>
            </w:r>
          </w:p>
          <w:p w14:paraId="70DE20F6"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Alma mater Europaea</w:t>
            </w:r>
          </w:p>
          <w:p w14:paraId="14A38451"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Amnesty International Slovenije</w:t>
            </w:r>
          </w:p>
          <w:p w14:paraId="6017D025"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Custodia pomoč na domu</w:t>
            </w:r>
          </w:p>
          <w:p w14:paraId="0C99088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Dom starejših občanov Krško </w:t>
            </w:r>
          </w:p>
          <w:p w14:paraId="65E95B97"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Društvo distrofikov Ljubljana</w:t>
            </w:r>
          </w:p>
          <w:p w14:paraId="446B984E"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Društvo socialnih delavk in delavcev Slovenije</w:t>
            </w:r>
          </w:p>
          <w:p w14:paraId="6EBECA1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Društvo Svelipa</w:t>
            </w:r>
          </w:p>
          <w:p w14:paraId="285CBC50"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Društvo upokojenih obrtnikov in malih podjetnikov Slovenije</w:t>
            </w:r>
          </w:p>
          <w:p w14:paraId="08B1139F"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Družba DEOS</w:t>
            </w:r>
          </w:p>
          <w:p w14:paraId="0C4A63F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Državni svet (povzetek razprave med drugim ZZZS, ZDUS, ZSSS, srebrna nit, Zbornica zdravstvene in babiške nege Slovenije, Skupnost socialnih zavodov Slovenije, Zveza paraplegikov Slovenije)</w:t>
            </w:r>
          </w:p>
          <w:p w14:paraId="1CEA1D8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Evropska mreža za boj proti revščini</w:t>
            </w:r>
          </w:p>
          <w:p w14:paraId="5C7C78BF"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Fakulteta za družbene vede Ljubljana </w:t>
            </w:r>
          </w:p>
          <w:p w14:paraId="2E311F04"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FIRIS IMPERL d.o.o.</w:t>
            </w:r>
          </w:p>
          <w:p w14:paraId="2D7F97F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Inštitut Emonicum</w:t>
            </w:r>
          </w:p>
          <w:p w14:paraId="12F5014C"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Inštitut Republike Slovenije za socialno varstvo </w:t>
            </w:r>
          </w:p>
          <w:p w14:paraId="5C3F870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Kapitalska družba</w:t>
            </w:r>
          </w:p>
          <w:p w14:paraId="0C2C80F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Kmetijsko gozdarska zbornica Slovenije </w:t>
            </w:r>
          </w:p>
          <w:p w14:paraId="225B967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KSJS Konfederacija sindikatov javnega sektorja Slovenije</w:t>
            </w:r>
          </w:p>
          <w:p w14:paraId="2EA8F355"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KSS Pergam </w:t>
            </w:r>
          </w:p>
          <w:p w14:paraId="228BC704"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Lekarniška zbornica Slovenije</w:t>
            </w:r>
          </w:p>
          <w:p w14:paraId="675EB4B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Mestna občina Ljubljana</w:t>
            </w:r>
          </w:p>
          <w:p w14:paraId="37472579"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Mirovni inštitut </w:t>
            </w:r>
          </w:p>
          <w:p w14:paraId="3F7562C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Nacionalna mreža nevladnih organizacij</w:t>
            </w:r>
          </w:p>
          <w:p w14:paraId="155A711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Nacionalni svet invalidskih organizacij Slovenije </w:t>
            </w:r>
          </w:p>
          <w:p w14:paraId="49B227B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Nepremičninski sklad pokojninskega in invalidskega zavarovanja, d.o.o.</w:t>
            </w:r>
          </w:p>
          <w:p w14:paraId="52A9C06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Nacionalni inštitut za javno zdravje</w:t>
            </w:r>
          </w:p>
          <w:p w14:paraId="554779CC"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Občina Hrastnik </w:t>
            </w:r>
          </w:p>
          <w:p w14:paraId="32187867"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Občina Krško</w:t>
            </w:r>
          </w:p>
          <w:p w14:paraId="6FCFD378"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Občina Maribor – Svet invalidov</w:t>
            </w:r>
          </w:p>
          <w:p w14:paraId="12F08A7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Patronažno varstvo Zdravstvenega doma Maribor </w:t>
            </w:r>
          </w:p>
          <w:p w14:paraId="30FC07F7"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Razširjeni strokovni kolegij za fizioterapijo</w:t>
            </w:r>
          </w:p>
          <w:p w14:paraId="4FCA4C5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Rdeči križ Slovenije </w:t>
            </w:r>
          </w:p>
          <w:p w14:paraId="1EDECB78"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Sindikat zdravstva in socialnega skrbstva Slovenije</w:t>
            </w:r>
          </w:p>
          <w:p w14:paraId="643080B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Skupnost centrov za socialno delo Slovenije</w:t>
            </w:r>
          </w:p>
          <w:p w14:paraId="33C73A0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Skupnost občin Slovenije</w:t>
            </w:r>
          </w:p>
          <w:p w14:paraId="7D0941C7"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Skupnost socialnih zavodov Slovenije</w:t>
            </w:r>
          </w:p>
          <w:p w14:paraId="672D7470"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Skupnost varstveno delovnih centrov Slovenije</w:t>
            </w:r>
          </w:p>
          <w:p w14:paraId="55D8E459"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Slovenska filantropija</w:t>
            </w:r>
          </w:p>
          <w:p w14:paraId="7CBD073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Slovensko društvo Hospic</w:t>
            </w:r>
          </w:p>
          <w:p w14:paraId="7ACBB85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Slovensko zavarovalno združenje</w:t>
            </w:r>
          </w:p>
          <w:p w14:paraId="746C4503"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Slovensko združenje za paliativno in hospic oskrbo</w:t>
            </w:r>
          </w:p>
          <w:p w14:paraId="78A068B7"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Socialna zbornica Slovenije</w:t>
            </w:r>
          </w:p>
          <w:p w14:paraId="3CDE3296"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Sonček – Zveza društev za cerebralno paralizo Slovenije</w:t>
            </w:r>
          </w:p>
          <w:p w14:paraId="334772F1"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Spominčica – Alzheimer Slovenija</w:t>
            </w:r>
          </w:p>
          <w:p w14:paraId="57116835"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Srebrna nit-Združenje za dostojno starost</w:t>
            </w:r>
          </w:p>
          <w:p w14:paraId="51D79F3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Stanovanjski sklad Republike Slovenije</w:t>
            </w:r>
          </w:p>
          <w:p w14:paraId="58047C70"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Šent – Slovensko združenje za duševno zdravje</w:t>
            </w:r>
          </w:p>
          <w:p w14:paraId="3F26C501"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Telekom Slovenije</w:t>
            </w:r>
          </w:p>
          <w:p w14:paraId="4D609BE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Urad Republike Slovenije za makroanalize in razvoj</w:t>
            </w:r>
          </w:p>
          <w:p w14:paraId="0E4A571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Varuh človekovih pravic Slovenije</w:t>
            </w:r>
          </w:p>
          <w:p w14:paraId="54FB1911"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Vzajemna d.v.z. </w:t>
            </w:r>
          </w:p>
          <w:p w14:paraId="3FFD7E9D"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Zagovornik načela enakosti</w:t>
            </w:r>
          </w:p>
          <w:p w14:paraId="7AEF13E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Zbornica zdravstvene in babiške zdravstvene nege Slovenije </w:t>
            </w:r>
          </w:p>
          <w:p w14:paraId="40DBF1C4"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Zbornica delovnih terapevtov Slovenije</w:t>
            </w:r>
          </w:p>
          <w:p w14:paraId="50D6CC7C"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ZDIS- Zveza delovnih invalidov Slovenije</w:t>
            </w:r>
          </w:p>
          <w:p w14:paraId="5B6F9A8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Zdravniška zbornica Slovenije</w:t>
            </w:r>
          </w:p>
          <w:p w14:paraId="6388BD1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Združenje Dlan gluhoslepih Slovenije</w:t>
            </w:r>
          </w:p>
          <w:p w14:paraId="0FCBA34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Združenje fizioterapevtov Slovenije</w:t>
            </w:r>
          </w:p>
          <w:p w14:paraId="1242C46A"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 xml:space="preserve">Združenje mestnih občin Slovenije </w:t>
            </w:r>
          </w:p>
          <w:p w14:paraId="2675DB25"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Združenje občin Slovenije</w:t>
            </w:r>
          </w:p>
          <w:p w14:paraId="1264DC9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društev slepih in slabovidnih Slovenije</w:t>
            </w:r>
          </w:p>
          <w:p w14:paraId="426FE8B2"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Zavod za pokojninsko in invalidsko zavarovanje Slovenije</w:t>
            </w:r>
          </w:p>
          <w:p w14:paraId="5A3ECBF4"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društev gluhih in naglušnih Slovenije</w:t>
            </w:r>
          </w:p>
          <w:p w14:paraId="362340EF"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društev upokojencev Slovenije</w:t>
            </w:r>
          </w:p>
          <w:p w14:paraId="017EDCE1"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paraplegikov Slovenije</w:t>
            </w:r>
          </w:p>
          <w:p w14:paraId="7AEC6539"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Sožitje</w:t>
            </w:r>
          </w:p>
          <w:p w14:paraId="59F43278"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Zveza svobodnih sindikatov Slovenije</w:t>
            </w:r>
          </w:p>
          <w:p w14:paraId="0841073B" w14:textId="77777777" w:rsidR="009E29BE" w:rsidRPr="0046293C" w:rsidRDefault="009E29BE" w:rsidP="009E29BE">
            <w:pPr>
              <w:pStyle w:val="Odstavekseznama"/>
              <w:numPr>
                <w:ilvl w:val="0"/>
                <w:numId w:val="145"/>
              </w:numPr>
              <w:spacing w:after="160" w:line="259" w:lineRule="auto"/>
              <w:contextualSpacing/>
              <w:jc w:val="left"/>
              <w:rPr>
                <w:rFonts w:cs="Arial"/>
                <w:b w:val="0"/>
                <w:bCs/>
                <w:szCs w:val="20"/>
                <w:lang w:val="sl-SI"/>
              </w:rPr>
            </w:pPr>
            <w:r w:rsidRPr="0046293C">
              <w:rPr>
                <w:rFonts w:cs="Arial"/>
                <w:b w:val="0"/>
                <w:bCs/>
                <w:szCs w:val="20"/>
                <w:lang w:val="sl-SI"/>
              </w:rPr>
              <w:t>ZZZS Območna enota Ljubljana</w:t>
            </w:r>
          </w:p>
          <w:p w14:paraId="41BF098C"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58DE12A7" w14:textId="77777777" w:rsidR="009E29BE"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Ministrstvo za zdravje je pregledal</w:t>
            </w:r>
            <w:r w:rsidR="0054026B">
              <w:rPr>
                <w:rFonts w:ascii="Arial" w:hAnsi="Arial" w:cs="Arial"/>
                <w:iCs/>
                <w:sz w:val="20"/>
                <w:szCs w:val="20"/>
                <w:lang w:eastAsia="sl-SI"/>
              </w:rPr>
              <w:t>o</w:t>
            </w:r>
            <w:r>
              <w:rPr>
                <w:rFonts w:ascii="Arial" w:hAnsi="Arial" w:cs="Arial"/>
                <w:iCs/>
                <w:sz w:val="20"/>
                <w:szCs w:val="20"/>
                <w:lang w:eastAsia="sl-SI"/>
              </w:rPr>
              <w:t xml:space="preserve"> in obravnavalo vse prejete pripombe in jih večinoma tudi upošteval</w:t>
            </w:r>
            <w:r w:rsidR="0054026B">
              <w:rPr>
                <w:rFonts w:ascii="Arial" w:hAnsi="Arial" w:cs="Arial"/>
                <w:iCs/>
                <w:sz w:val="20"/>
                <w:szCs w:val="20"/>
                <w:lang w:eastAsia="sl-SI"/>
              </w:rPr>
              <w:t>o</w:t>
            </w:r>
            <w:r>
              <w:rPr>
                <w:rFonts w:ascii="Arial" w:hAnsi="Arial" w:cs="Arial"/>
                <w:iCs/>
                <w:sz w:val="20"/>
                <w:szCs w:val="20"/>
                <w:lang w:eastAsia="sl-SI"/>
              </w:rPr>
              <w:t>, če niso bile v nasprotju s pravnim redom Republike Slovenije ter sistemskimi rešitvami predloga Zakona o dolgotrajni oskrbi.</w:t>
            </w:r>
          </w:p>
          <w:p w14:paraId="5A7E85DB" w14:textId="77777777" w:rsidR="009E29BE" w:rsidRPr="00247059" w:rsidRDefault="009E29BE" w:rsidP="007C084C">
            <w:pPr>
              <w:widowControl w:val="0"/>
              <w:overflowPunct w:val="0"/>
              <w:autoSpaceDE w:val="0"/>
              <w:autoSpaceDN w:val="0"/>
              <w:adjustRightInd w:val="0"/>
              <w:jc w:val="both"/>
              <w:textAlignment w:val="baseline"/>
              <w:rPr>
                <w:rFonts w:ascii="Arial" w:hAnsi="Arial" w:cs="Arial"/>
                <w:iCs/>
                <w:sz w:val="20"/>
                <w:szCs w:val="20"/>
                <w:lang w:eastAsia="sl-SI"/>
              </w:rPr>
            </w:pPr>
          </w:p>
          <w:p w14:paraId="42E1FFB2" w14:textId="77777777" w:rsidR="009E29BE" w:rsidRPr="00247059" w:rsidRDefault="009E29BE" w:rsidP="007C084C">
            <w:pPr>
              <w:rPr>
                <w:rFonts w:ascii="Arial" w:hAnsi="Arial" w:cs="Arial"/>
                <w:b/>
                <w:bCs/>
                <w:sz w:val="20"/>
                <w:szCs w:val="20"/>
              </w:rPr>
            </w:pPr>
            <w:r w:rsidRPr="00247059">
              <w:rPr>
                <w:rFonts w:ascii="Arial" w:hAnsi="Arial" w:cs="Arial"/>
                <w:b/>
                <w:bCs/>
                <w:sz w:val="20"/>
                <w:szCs w:val="20"/>
              </w:rPr>
              <w:t>Pripombe, ki niso bile upoštevane:</w:t>
            </w:r>
          </w:p>
          <w:p w14:paraId="731B2109" w14:textId="77777777" w:rsidR="009E29BE" w:rsidRPr="00247059" w:rsidRDefault="009E29BE" w:rsidP="007C084C">
            <w:pPr>
              <w:jc w:val="both"/>
              <w:rPr>
                <w:rFonts w:ascii="Arial" w:hAnsi="Arial" w:cs="Arial"/>
                <w:sz w:val="20"/>
                <w:szCs w:val="20"/>
              </w:rPr>
            </w:pPr>
            <w:r w:rsidRPr="00247059">
              <w:rPr>
                <w:rFonts w:ascii="Arial" w:hAnsi="Arial" w:cs="Arial"/>
                <w:sz w:val="20"/>
                <w:szCs w:val="20"/>
              </w:rPr>
              <w:t>1. Subvencioniranje postavitve dvigal v večnadstropnih hišah in prilagoditve bivalnega okolja kot ukrep za spodbujanje upravičencev do dolgotrajne oskrbe na domu.</w:t>
            </w:r>
          </w:p>
          <w:p w14:paraId="72CF3A25" w14:textId="77777777" w:rsidR="009E29BE" w:rsidRPr="00247059" w:rsidRDefault="009E29BE" w:rsidP="007C084C">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Spremembe v starostni strukturi prebivalstva zahtevajo prilagajanje celotne družbe in odziv vseh relevantnih resorjev. Predlagano področje spada v pristojnost Ministrstva za okolje in prostor, ki načrtuje ustrezne politike tudi v okviru prejete Strategije dolgožive družbe.</w:t>
            </w:r>
          </w:p>
          <w:p w14:paraId="12F6A298" w14:textId="77777777" w:rsidR="009E29BE" w:rsidRPr="00247059" w:rsidRDefault="009E29BE" w:rsidP="007C084C">
            <w:pPr>
              <w:jc w:val="both"/>
              <w:rPr>
                <w:rFonts w:ascii="Arial" w:hAnsi="Arial" w:cs="Arial"/>
                <w:sz w:val="20"/>
                <w:szCs w:val="20"/>
              </w:rPr>
            </w:pPr>
          </w:p>
          <w:p w14:paraId="1AC84C28" w14:textId="77777777" w:rsidR="009E29BE" w:rsidRPr="00247059" w:rsidRDefault="009E29BE" w:rsidP="007C084C">
            <w:pPr>
              <w:rPr>
                <w:rFonts w:ascii="Arial" w:hAnsi="Arial" w:cs="Arial"/>
                <w:sz w:val="20"/>
                <w:szCs w:val="20"/>
              </w:rPr>
            </w:pPr>
            <w:r w:rsidRPr="00247059">
              <w:rPr>
                <w:rFonts w:ascii="Arial" w:hAnsi="Arial" w:cs="Arial"/>
                <w:sz w:val="20"/>
                <w:szCs w:val="20"/>
              </w:rPr>
              <w:t>2. Ureditev (financiranja) dejavnosti oziroma programov prostovoljstva v DO, možnosti denarne nagrade za izvajalce neformalne oskrbe.</w:t>
            </w:r>
          </w:p>
          <w:p w14:paraId="111E5115" w14:textId="77777777" w:rsidR="009E29BE" w:rsidRPr="00247059" w:rsidRDefault="009E29BE" w:rsidP="007C084C">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Eden od poglavitnih ciljev reforme področja DO je izboljšanje kakovosti in varnosti izvajanja DO. Izvajanje DO je v javnem interesu, ta pa od izvajalcev DO zahteva visoko kakovost in profesionalnost njihovega dela, saj se na to ne zanašajo le upravičenci in njihovi svojci, temveč tudi celotna družba.  Neformalna, prostovoljna pomoč je dobrodošla dopolnitev formalnega izvajanja storitev, ne more pa jo nadomestiti in ne bo financirana v okviru formalnega sistema DO. Prostovoljstvo in financiranje prostovoljstva je namreč urejeno krovno v zakonu v pristojnosti Ministrstva za javno upravo</w:t>
            </w:r>
          </w:p>
          <w:p w14:paraId="53194F18" w14:textId="77777777" w:rsidR="009E29BE" w:rsidRPr="00247059" w:rsidRDefault="009E29BE" w:rsidP="007C084C">
            <w:pPr>
              <w:jc w:val="both"/>
              <w:rPr>
                <w:rFonts w:ascii="Arial" w:hAnsi="Arial" w:cs="Arial"/>
                <w:sz w:val="20"/>
                <w:szCs w:val="20"/>
              </w:rPr>
            </w:pPr>
          </w:p>
          <w:p w14:paraId="0CFC3BF7" w14:textId="77777777" w:rsidR="009E29BE" w:rsidRPr="00247059" w:rsidRDefault="009E29BE" w:rsidP="007C084C">
            <w:pPr>
              <w:rPr>
                <w:rFonts w:ascii="Arial" w:hAnsi="Arial" w:cs="Arial"/>
                <w:sz w:val="20"/>
                <w:szCs w:val="20"/>
              </w:rPr>
            </w:pPr>
            <w:r w:rsidRPr="00247059">
              <w:rPr>
                <w:rFonts w:ascii="Arial" w:hAnsi="Arial" w:cs="Arial"/>
                <w:sz w:val="20"/>
                <w:szCs w:val="20"/>
              </w:rPr>
              <w:t>3. Urejanje nekaterih elementov osebne asistence v DO.</w:t>
            </w:r>
          </w:p>
          <w:p w14:paraId="439529F4" w14:textId="77777777" w:rsidR="009E29BE" w:rsidRPr="00247059" w:rsidRDefault="009E29BE" w:rsidP="007C084C">
            <w:pPr>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predlog Zakona o dolgotrajni oskrbi ne posega v področje urejanja osebne asistence.</w:t>
            </w:r>
          </w:p>
          <w:p w14:paraId="4C774A76" w14:textId="77777777" w:rsidR="009E29BE" w:rsidRPr="00247059" w:rsidRDefault="009E29BE" w:rsidP="007C084C">
            <w:pPr>
              <w:rPr>
                <w:rFonts w:ascii="Arial" w:hAnsi="Arial" w:cs="Arial"/>
                <w:sz w:val="20"/>
                <w:szCs w:val="20"/>
              </w:rPr>
            </w:pPr>
          </w:p>
          <w:p w14:paraId="17705C06" w14:textId="77777777" w:rsidR="009E29BE" w:rsidRPr="00247059" w:rsidRDefault="009E29BE" w:rsidP="007C084C">
            <w:pPr>
              <w:rPr>
                <w:rFonts w:ascii="Arial" w:hAnsi="Arial" w:cs="Arial"/>
                <w:sz w:val="20"/>
                <w:szCs w:val="20"/>
              </w:rPr>
            </w:pPr>
            <w:r w:rsidRPr="00247059">
              <w:rPr>
                <w:rFonts w:ascii="Arial" w:hAnsi="Arial" w:cs="Arial"/>
                <w:sz w:val="20"/>
                <w:szCs w:val="20"/>
              </w:rPr>
              <w:t>4. V predlogu zakona naj se natančneje uredi pravico do medicinskih pripomočkov in posebej pravico do pripomočkov, ki so potrebni za ustrezno oskrbo oseb v sistemu dolgotrajne oskrbe.</w:t>
            </w:r>
          </w:p>
          <w:p w14:paraId="4C870CC6" w14:textId="77777777" w:rsidR="009E29BE" w:rsidRPr="00247059" w:rsidRDefault="009E29BE" w:rsidP="007C084C">
            <w:pPr>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predlog Zakona o dolgotrajni oskrbi ne posega v ureditev pravic do medicinskih pripomočkov, saj so le ti pravica iz obveznega zdravstvenega zavarovanja.</w:t>
            </w:r>
          </w:p>
          <w:p w14:paraId="7401E36A" w14:textId="77777777" w:rsidR="009E29BE" w:rsidRPr="00247059" w:rsidRDefault="009E29BE" w:rsidP="007C084C">
            <w:pPr>
              <w:rPr>
                <w:rFonts w:ascii="Arial" w:hAnsi="Arial" w:cs="Arial"/>
                <w:sz w:val="20"/>
                <w:szCs w:val="20"/>
              </w:rPr>
            </w:pPr>
          </w:p>
          <w:p w14:paraId="077E5166" w14:textId="77777777" w:rsidR="009E29BE" w:rsidRPr="00247059" w:rsidRDefault="009E29BE" w:rsidP="007C084C">
            <w:pPr>
              <w:jc w:val="both"/>
              <w:rPr>
                <w:rFonts w:ascii="Arial" w:hAnsi="Arial" w:cs="Arial"/>
                <w:sz w:val="20"/>
                <w:szCs w:val="20"/>
              </w:rPr>
            </w:pPr>
            <w:r>
              <w:rPr>
                <w:rFonts w:ascii="Arial" w:hAnsi="Arial" w:cs="Arial"/>
                <w:sz w:val="20"/>
                <w:szCs w:val="20"/>
              </w:rPr>
              <w:t xml:space="preserve">5. </w:t>
            </w:r>
            <w:r w:rsidRPr="00247059">
              <w:rPr>
                <w:rFonts w:ascii="Arial" w:hAnsi="Arial" w:cs="Arial"/>
                <w:sz w:val="20"/>
                <w:szCs w:val="20"/>
              </w:rPr>
              <w:t>Vsi domovi za starejše in posebni zavodi za odrasle naj v sistemu DO ostanejo pod pristojnostjo ministrstva, pristojnega za socialno varstvo, Ministrstvo za zdravje pa naj se vključuje v sistem DO v povezavi z zdravstveno oskrbo in izdaja akte, ki se dotikajo navedenega področja.</w:t>
            </w:r>
          </w:p>
          <w:p w14:paraId="14055B26" w14:textId="77777777" w:rsidR="009E29BE" w:rsidRPr="000E3911" w:rsidRDefault="009E29BE" w:rsidP="007C084C">
            <w:pPr>
              <w:jc w:val="both"/>
              <w:rPr>
                <w:rFonts w:ascii="Arial" w:hAnsi="Arial" w:cs="Arial"/>
                <w:sz w:val="20"/>
                <w:szCs w:val="20"/>
              </w:rPr>
            </w:pPr>
            <w:r w:rsidRPr="000E3911">
              <w:rPr>
                <w:rFonts w:ascii="Arial" w:hAnsi="Arial" w:cs="Arial"/>
                <w:sz w:val="20"/>
                <w:szCs w:val="20"/>
                <w:u w:val="single"/>
              </w:rPr>
              <w:t>Pojasnilo:</w:t>
            </w:r>
            <w:r w:rsidRPr="00247059">
              <w:rPr>
                <w:rFonts w:ascii="Arial" w:hAnsi="Arial" w:cs="Arial"/>
                <w:sz w:val="20"/>
                <w:szCs w:val="20"/>
              </w:rPr>
              <w:t xml:space="preserve"> </w:t>
            </w:r>
            <w:r>
              <w:rPr>
                <w:rFonts w:ascii="Arial" w:hAnsi="Arial" w:cs="Arial"/>
                <w:sz w:val="20"/>
                <w:szCs w:val="20"/>
              </w:rPr>
              <w:t xml:space="preserve">v skladu z mednarodno primerljivo metodologijo sistema zdravstvenih računov storitve s področja osnovnih dnevnih opravil in storitve zdravstvene nege v DO sodijo v zdravstven del DO, kar </w:t>
            </w:r>
            <w:r w:rsidRPr="000E3911">
              <w:rPr>
                <w:rFonts w:ascii="Arial" w:hAnsi="Arial" w:cs="Arial"/>
                <w:sz w:val="20"/>
                <w:szCs w:val="20"/>
              </w:rPr>
              <w:t>predstavlja večino storitev, ki jih upravičenci potrebujejo.</w:t>
            </w:r>
          </w:p>
          <w:p w14:paraId="2C8670E9" w14:textId="77777777" w:rsidR="009E29BE" w:rsidRPr="000E3911" w:rsidRDefault="009E29BE" w:rsidP="007C084C">
            <w:pPr>
              <w:jc w:val="both"/>
              <w:rPr>
                <w:rFonts w:ascii="Arial" w:hAnsi="Arial" w:cs="Arial"/>
                <w:sz w:val="20"/>
                <w:szCs w:val="20"/>
              </w:rPr>
            </w:pPr>
          </w:p>
          <w:p w14:paraId="3CA665A6" w14:textId="77777777" w:rsidR="009E29BE" w:rsidRPr="000E3911" w:rsidRDefault="009E29BE" w:rsidP="007C084C">
            <w:pPr>
              <w:jc w:val="both"/>
              <w:rPr>
                <w:rFonts w:ascii="Arial" w:hAnsi="Arial" w:cs="Arial"/>
                <w:sz w:val="20"/>
                <w:szCs w:val="20"/>
              </w:rPr>
            </w:pPr>
            <w:r w:rsidRPr="000E3911">
              <w:rPr>
                <w:rFonts w:ascii="Arial" w:hAnsi="Arial" w:cs="Arial"/>
                <w:sz w:val="20"/>
                <w:szCs w:val="20"/>
              </w:rPr>
              <w:t>6. Tudi koncesionarji morajo imeti svete zavodov, v katerih bodo imeli večino uporabniki in sorodniki uporabnikov, strokovnjaki in ne politika. Če je za to treba spremeniti kakšnega od ostalih zakonov (npr. o gospodarskih družbah), naj se navedeno izvede vzporedno s sprejemom zakonodaje s področja DO.</w:t>
            </w:r>
          </w:p>
          <w:p w14:paraId="56966453" w14:textId="77777777" w:rsidR="009E29BE" w:rsidRPr="000E3911" w:rsidRDefault="009E29BE" w:rsidP="007C084C">
            <w:pPr>
              <w:jc w:val="both"/>
              <w:rPr>
                <w:rFonts w:ascii="Arial" w:hAnsi="Arial" w:cs="Arial"/>
                <w:sz w:val="20"/>
                <w:szCs w:val="20"/>
              </w:rPr>
            </w:pPr>
            <w:r w:rsidRPr="000E3911">
              <w:rPr>
                <w:rFonts w:ascii="Arial" w:hAnsi="Arial" w:cs="Arial"/>
                <w:sz w:val="20"/>
                <w:szCs w:val="20"/>
                <w:u w:val="single"/>
              </w:rPr>
              <w:t>Pojasnilo:</w:t>
            </w:r>
            <w:r w:rsidRPr="000E3911">
              <w:rPr>
                <w:rFonts w:ascii="Arial" w:hAnsi="Arial" w:cs="Arial"/>
                <w:sz w:val="20"/>
                <w:szCs w:val="20"/>
              </w:rPr>
              <w:t xml:space="preserve"> Zakon o dolgotrajni oskrbi ne bo posegal v zakon, ki ureja gospodarske družbe.</w:t>
            </w:r>
          </w:p>
          <w:p w14:paraId="6293A7E1" w14:textId="77777777" w:rsidR="009E29BE" w:rsidRPr="000E391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559C59E0" w14:textId="77777777" w:rsidR="009E29BE" w:rsidRPr="000E391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0E3911">
              <w:rPr>
                <w:rFonts w:ascii="Arial" w:hAnsi="Arial" w:cs="Arial"/>
                <w:iCs/>
                <w:sz w:val="20"/>
                <w:szCs w:val="20"/>
                <w:lang w:eastAsia="sl-SI"/>
              </w:rPr>
              <w:t>7. Nepotrebno omejevanje obsega pogodbenih izvajalcev.</w:t>
            </w:r>
          </w:p>
          <w:p w14:paraId="6A30B8DE" w14:textId="77777777" w:rsidR="009E29BE" w:rsidRPr="000E391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0E3911">
              <w:rPr>
                <w:rFonts w:ascii="Arial" w:hAnsi="Arial" w:cs="Arial"/>
                <w:iCs/>
                <w:sz w:val="20"/>
                <w:szCs w:val="20"/>
                <w:u w:val="single"/>
                <w:lang w:eastAsia="sl-SI"/>
              </w:rPr>
              <w:t>Pojasnilo:</w:t>
            </w:r>
            <w:r w:rsidRPr="000E3911">
              <w:rPr>
                <w:rFonts w:ascii="Arial" w:hAnsi="Arial" w:cs="Arial"/>
                <w:iCs/>
                <w:sz w:val="20"/>
                <w:szCs w:val="20"/>
                <w:lang w:eastAsia="sl-SI"/>
              </w:rPr>
              <w:t xml:space="preserve"> Namen omejitve</w:t>
            </w:r>
            <w:r>
              <w:rPr>
                <w:rFonts w:ascii="Arial" w:hAnsi="Arial" w:cs="Arial"/>
                <w:iCs/>
                <w:sz w:val="20"/>
                <w:szCs w:val="20"/>
                <w:lang w:eastAsia="sl-SI"/>
              </w:rPr>
              <w:t xml:space="preserve"> obsega izvajanja storitev</w:t>
            </w:r>
            <w:r w:rsidRPr="000E3911">
              <w:rPr>
                <w:rFonts w:ascii="Arial" w:hAnsi="Arial" w:cs="Arial"/>
                <w:iCs/>
                <w:sz w:val="20"/>
                <w:szCs w:val="20"/>
                <w:lang w:eastAsia="sl-SI"/>
              </w:rPr>
              <w:t xml:space="preserve">, ki jih izvajalec DO lahko poveri pogodbenemu izvajalcu </w:t>
            </w:r>
            <w:r>
              <w:rPr>
                <w:rFonts w:ascii="Arial" w:hAnsi="Arial" w:cs="Arial"/>
                <w:iCs/>
                <w:sz w:val="20"/>
                <w:szCs w:val="20"/>
                <w:lang w:eastAsia="sl-SI"/>
              </w:rPr>
              <w:t xml:space="preserve">je v zaščiti kadra pred prekarnimi oblikami dela. </w:t>
            </w:r>
          </w:p>
          <w:p w14:paraId="12700B13" w14:textId="77777777" w:rsidR="0071205F" w:rsidRDefault="0071205F"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6F658CA6" w14:textId="2958E896" w:rsidR="0071205F" w:rsidRPr="008A5A58" w:rsidRDefault="00FA0894"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8</w:t>
            </w:r>
            <w:r w:rsidR="0071205F" w:rsidRPr="008A5A58">
              <w:rPr>
                <w:rFonts w:ascii="Arial" w:hAnsi="Arial" w:cs="Arial"/>
                <w:iCs/>
                <w:sz w:val="20"/>
                <w:szCs w:val="20"/>
                <w:lang w:eastAsia="sl-SI"/>
              </w:rPr>
              <w:t>. Vstopna točka za DO je organizacijska enota občine</w:t>
            </w:r>
          </w:p>
          <w:p w14:paraId="25D1B7B7" w14:textId="77777777" w:rsidR="0071205F" w:rsidRPr="00FA0894" w:rsidRDefault="0071205F" w:rsidP="00FA0894">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FA0894">
              <w:rPr>
                <w:rFonts w:ascii="Arial" w:hAnsi="Arial" w:cs="Arial"/>
                <w:iCs/>
                <w:sz w:val="20"/>
                <w:szCs w:val="20"/>
                <w:u w:val="single"/>
                <w:lang w:eastAsia="sl-SI"/>
              </w:rPr>
              <w:t>Pojasnilo:</w:t>
            </w:r>
            <w:r w:rsidRPr="00FA0894">
              <w:rPr>
                <w:rFonts w:ascii="Arial" w:hAnsi="Arial" w:cs="Arial"/>
                <w:iCs/>
                <w:sz w:val="20"/>
                <w:szCs w:val="20"/>
                <w:lang w:eastAsia="sl-SI"/>
              </w:rPr>
              <w:t xml:space="preserve"> vstopna točka je hrbtenica sistema DO, saj na enem mestu omogoča pregled nad javno mrežo in odloča o pravicah do DO. Zaradi specifičnih strokovnih in administrativnih nalog in vodenja zbirk podatkov je kot najbolj primerna vstopna točka za DO prepoznan ZZZS.</w:t>
            </w:r>
          </w:p>
          <w:p w14:paraId="7981A13F" w14:textId="77777777" w:rsidR="0071205F" w:rsidRDefault="0071205F"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p w14:paraId="7D13EFCF" w14:textId="65BFAE98" w:rsidR="0071205F" w:rsidRPr="008A5A58" w:rsidRDefault="00FA0894"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9</w:t>
            </w:r>
            <w:r w:rsidR="0071205F">
              <w:rPr>
                <w:rFonts w:ascii="Arial" w:hAnsi="Arial" w:cs="Arial"/>
                <w:iCs/>
                <w:sz w:val="20"/>
                <w:szCs w:val="20"/>
                <w:lang w:eastAsia="sl-SI"/>
              </w:rPr>
              <w:t xml:space="preserve">. </w:t>
            </w:r>
            <w:r w:rsidR="0071205F" w:rsidRPr="008A5A58">
              <w:rPr>
                <w:rFonts w:ascii="Arial" w:hAnsi="Arial" w:cs="Arial"/>
                <w:iCs/>
                <w:sz w:val="20"/>
                <w:szCs w:val="20"/>
                <w:lang w:eastAsia="sl-SI"/>
              </w:rPr>
              <w:t>Predlaga se proučitev možnosti, da se pravica oskrbovalca družinskega člana v breme zavarovanja za DO črta ter ostane ta pravica v okviru Zakona o socialni varnosti (ZSV) – družinski pomočnik.</w:t>
            </w:r>
          </w:p>
          <w:p w14:paraId="00E3D735" w14:textId="77777777" w:rsidR="0071205F" w:rsidRPr="008A5A58" w:rsidRDefault="0071205F"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6A40FC">
              <w:rPr>
                <w:rFonts w:ascii="Arial" w:hAnsi="Arial" w:cs="Arial"/>
                <w:iCs/>
                <w:sz w:val="20"/>
                <w:szCs w:val="20"/>
                <w:u w:val="single"/>
                <w:lang w:eastAsia="sl-SI"/>
              </w:rPr>
              <w:t>Pojasnilo</w:t>
            </w:r>
            <w:r>
              <w:rPr>
                <w:rFonts w:ascii="Arial" w:hAnsi="Arial" w:cs="Arial"/>
                <w:iCs/>
                <w:sz w:val="20"/>
                <w:szCs w:val="20"/>
                <w:lang w:eastAsia="sl-SI"/>
              </w:rPr>
              <w:t xml:space="preserve">: Pravico do oskrbovalca družinskega člana lahko v skladu s tem zakonom koristijo osebe s težko in </w:t>
            </w:r>
            <w:r w:rsidRPr="008A5A58">
              <w:rPr>
                <w:rFonts w:ascii="Arial" w:hAnsi="Arial" w:cs="Arial"/>
                <w:iCs/>
                <w:sz w:val="20"/>
                <w:szCs w:val="20"/>
                <w:lang w:eastAsia="sl-SI"/>
              </w:rPr>
              <w:t>najtežj</w:t>
            </w:r>
            <w:r>
              <w:rPr>
                <w:rFonts w:ascii="Arial" w:hAnsi="Arial" w:cs="Arial"/>
                <w:iCs/>
                <w:sz w:val="20"/>
                <w:szCs w:val="20"/>
                <w:lang w:eastAsia="sl-SI"/>
              </w:rPr>
              <w:t>o</w:t>
            </w:r>
            <w:r w:rsidRPr="008A5A58">
              <w:rPr>
                <w:rFonts w:ascii="Arial" w:hAnsi="Arial" w:cs="Arial"/>
                <w:iCs/>
                <w:sz w:val="20"/>
                <w:szCs w:val="20"/>
                <w:lang w:eastAsia="sl-SI"/>
              </w:rPr>
              <w:t xml:space="preserve"> omejit</w:t>
            </w:r>
            <w:r>
              <w:rPr>
                <w:rFonts w:ascii="Arial" w:hAnsi="Arial" w:cs="Arial"/>
                <w:iCs/>
                <w:sz w:val="20"/>
                <w:szCs w:val="20"/>
                <w:lang w:eastAsia="sl-SI"/>
              </w:rPr>
              <w:t>vijo</w:t>
            </w:r>
            <w:r w:rsidRPr="008A5A58">
              <w:rPr>
                <w:rFonts w:ascii="Arial" w:hAnsi="Arial" w:cs="Arial"/>
                <w:iCs/>
                <w:sz w:val="20"/>
                <w:szCs w:val="20"/>
                <w:lang w:eastAsia="sl-SI"/>
              </w:rPr>
              <w:t xml:space="preserve"> samostojnosti</w:t>
            </w:r>
            <w:r>
              <w:rPr>
                <w:rFonts w:ascii="Arial" w:hAnsi="Arial" w:cs="Arial"/>
                <w:iCs/>
                <w:sz w:val="20"/>
                <w:szCs w:val="20"/>
                <w:lang w:eastAsia="sl-SI"/>
              </w:rPr>
              <w:t>. Ker gre za zagotavljanje DO, se pravica ureja v okviru tega zakona.</w:t>
            </w:r>
          </w:p>
          <w:p w14:paraId="3FC3BB3C" w14:textId="77777777" w:rsidR="0071205F" w:rsidRDefault="0071205F" w:rsidP="0071205F"/>
          <w:p w14:paraId="52F2C25E" w14:textId="77777777" w:rsidR="0071205F" w:rsidRPr="008A5A58" w:rsidRDefault="0071205F"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Pr>
                <w:rFonts w:ascii="Arial" w:hAnsi="Arial" w:cs="Arial"/>
                <w:iCs/>
                <w:sz w:val="20"/>
                <w:szCs w:val="20"/>
                <w:lang w:eastAsia="sl-SI"/>
              </w:rPr>
              <w:t xml:space="preserve">10. </w:t>
            </w:r>
            <w:r w:rsidRPr="008A5A58">
              <w:rPr>
                <w:rFonts w:ascii="Arial" w:hAnsi="Arial" w:cs="Arial"/>
                <w:iCs/>
                <w:sz w:val="20"/>
                <w:szCs w:val="20"/>
                <w:lang w:eastAsia="sl-SI"/>
              </w:rPr>
              <w:t>Z namenom preprečevanja zapletov pri implementaciji zakonskih določb se predlaga celostno ureditev reorganizacije dela ZZZS v predloženem zakonu, saj slednja trenutno ni jasno razvidna.</w:t>
            </w:r>
          </w:p>
          <w:p w14:paraId="46175FB9" w14:textId="7D8821D4" w:rsidR="0071205F" w:rsidRPr="008A5A58" w:rsidRDefault="00FA0894" w:rsidP="0071205F">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r w:rsidRPr="006A40FC">
              <w:rPr>
                <w:rFonts w:ascii="Arial" w:hAnsi="Arial" w:cs="Arial"/>
                <w:iCs/>
                <w:sz w:val="20"/>
                <w:szCs w:val="20"/>
                <w:u w:val="single"/>
                <w:lang w:eastAsia="sl-SI"/>
              </w:rPr>
              <w:t>Pojasnilo:</w:t>
            </w:r>
            <w:r>
              <w:rPr>
                <w:rFonts w:ascii="Arial" w:hAnsi="Arial" w:cs="Arial"/>
                <w:iCs/>
                <w:sz w:val="20"/>
                <w:szCs w:val="20"/>
                <w:lang w:eastAsia="sl-SI"/>
              </w:rPr>
              <w:t xml:space="preserve"> </w:t>
            </w:r>
            <w:r w:rsidR="0071205F" w:rsidRPr="008A5A58">
              <w:rPr>
                <w:rFonts w:ascii="Arial" w:hAnsi="Arial" w:cs="Arial"/>
                <w:iCs/>
                <w:sz w:val="20"/>
                <w:szCs w:val="20"/>
                <w:lang w:eastAsia="sl-SI"/>
              </w:rPr>
              <w:t>Predlog ZDO ne posega v celostno (statusno) ureditev ZZZS, temveč določa naloge s področja DO in s tem povezane prilagoditve.</w:t>
            </w:r>
          </w:p>
          <w:p w14:paraId="6A311C53" w14:textId="4F6C6C37" w:rsidR="0071205F" w:rsidRPr="00383EF1" w:rsidRDefault="0071205F"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tc>
      </w:tr>
      <w:tr w:rsidR="009E29BE" w:rsidRPr="00383EF1" w14:paraId="3044EA97" w14:textId="77777777" w:rsidTr="007C084C">
        <w:tc>
          <w:tcPr>
            <w:tcW w:w="9200" w:type="dxa"/>
            <w:gridSpan w:val="2"/>
          </w:tcPr>
          <w:p w14:paraId="3D6A40CE" w14:textId="77777777" w:rsidR="009E29BE" w:rsidRPr="00383EF1" w:rsidRDefault="009E29BE" w:rsidP="007C084C">
            <w:pPr>
              <w:widowControl w:val="0"/>
              <w:overflowPunct w:val="0"/>
              <w:autoSpaceDE w:val="0"/>
              <w:autoSpaceDN w:val="0"/>
              <w:adjustRightInd w:val="0"/>
              <w:spacing w:line="260" w:lineRule="exact"/>
              <w:jc w:val="both"/>
              <w:textAlignment w:val="baseline"/>
              <w:rPr>
                <w:rFonts w:ascii="Arial" w:hAnsi="Arial" w:cs="Arial"/>
                <w:iCs/>
                <w:sz w:val="20"/>
                <w:szCs w:val="20"/>
                <w:lang w:eastAsia="sl-SI"/>
              </w:rPr>
            </w:pPr>
          </w:p>
        </w:tc>
      </w:tr>
      <w:tr w:rsidR="009E29BE" w:rsidRPr="00383EF1" w14:paraId="505958DC" w14:textId="77777777" w:rsidTr="007C084C">
        <w:tc>
          <w:tcPr>
            <w:tcW w:w="6952" w:type="dxa"/>
            <w:vAlign w:val="center"/>
          </w:tcPr>
          <w:p w14:paraId="5EE86ED5" w14:textId="77777777" w:rsidR="009E29BE" w:rsidRPr="00383EF1" w:rsidRDefault="009E29BE" w:rsidP="007C084C">
            <w:pPr>
              <w:widowControl w:val="0"/>
              <w:overflowPunct w:val="0"/>
              <w:autoSpaceDE w:val="0"/>
              <w:autoSpaceDN w:val="0"/>
              <w:adjustRightInd w:val="0"/>
              <w:spacing w:line="260" w:lineRule="exact"/>
              <w:textAlignment w:val="baseline"/>
              <w:rPr>
                <w:rFonts w:ascii="Arial" w:hAnsi="Arial" w:cs="Arial"/>
                <w:sz w:val="20"/>
                <w:szCs w:val="20"/>
                <w:lang w:eastAsia="sl-SI"/>
              </w:rPr>
            </w:pPr>
            <w:r w:rsidRPr="00383EF1">
              <w:rPr>
                <w:rFonts w:ascii="Arial" w:hAnsi="Arial" w:cs="Arial"/>
                <w:b/>
                <w:sz w:val="20"/>
                <w:szCs w:val="20"/>
                <w:lang w:eastAsia="sl-SI"/>
              </w:rPr>
              <w:t>10. Pri pripravi gradiva so bile upoštevane zahteve iz Resolucije o normativni dejavnosti:</w:t>
            </w:r>
          </w:p>
        </w:tc>
        <w:tc>
          <w:tcPr>
            <w:tcW w:w="2248" w:type="dxa"/>
            <w:vAlign w:val="center"/>
          </w:tcPr>
          <w:p w14:paraId="15F0C244" w14:textId="77777777" w:rsidR="009E29BE" w:rsidRPr="00383EF1" w:rsidRDefault="009E29BE" w:rsidP="007C084C">
            <w:pPr>
              <w:widowControl w:val="0"/>
              <w:overflowPunct w:val="0"/>
              <w:autoSpaceDE w:val="0"/>
              <w:autoSpaceDN w:val="0"/>
              <w:adjustRightInd w:val="0"/>
              <w:spacing w:line="260" w:lineRule="exact"/>
              <w:jc w:val="center"/>
              <w:textAlignment w:val="baseline"/>
              <w:rPr>
                <w:rFonts w:ascii="Arial" w:hAnsi="Arial" w:cs="Arial"/>
                <w:iCs/>
                <w:sz w:val="20"/>
                <w:szCs w:val="20"/>
                <w:lang w:eastAsia="sl-SI"/>
              </w:rPr>
            </w:pPr>
            <w:r>
              <w:rPr>
                <w:rFonts w:ascii="Arial" w:hAnsi="Arial" w:cs="Arial"/>
                <w:iCs/>
                <w:sz w:val="20"/>
                <w:szCs w:val="20"/>
                <w:lang w:eastAsia="sl-SI"/>
              </w:rPr>
              <w:t>DA</w:t>
            </w:r>
          </w:p>
        </w:tc>
      </w:tr>
      <w:tr w:rsidR="009E29BE" w:rsidRPr="00383EF1" w14:paraId="173FC41B" w14:textId="77777777" w:rsidTr="007C084C">
        <w:tc>
          <w:tcPr>
            <w:tcW w:w="6952" w:type="dxa"/>
            <w:vAlign w:val="center"/>
          </w:tcPr>
          <w:p w14:paraId="0EB2C591" w14:textId="77777777" w:rsidR="009E29BE" w:rsidRPr="00383EF1" w:rsidRDefault="009E29BE" w:rsidP="007C084C">
            <w:pPr>
              <w:widowControl w:val="0"/>
              <w:overflowPunct w:val="0"/>
              <w:autoSpaceDE w:val="0"/>
              <w:autoSpaceDN w:val="0"/>
              <w:adjustRightInd w:val="0"/>
              <w:spacing w:line="260" w:lineRule="exact"/>
              <w:textAlignment w:val="baseline"/>
              <w:rPr>
                <w:rFonts w:ascii="Arial" w:hAnsi="Arial" w:cs="Arial"/>
                <w:b/>
                <w:sz w:val="20"/>
                <w:szCs w:val="20"/>
                <w:lang w:eastAsia="sl-SI"/>
              </w:rPr>
            </w:pPr>
            <w:r w:rsidRPr="00383EF1">
              <w:rPr>
                <w:rFonts w:ascii="Arial" w:hAnsi="Arial" w:cs="Arial"/>
                <w:b/>
                <w:sz w:val="20"/>
                <w:szCs w:val="20"/>
                <w:lang w:eastAsia="sl-SI"/>
              </w:rPr>
              <w:t>11. Gradivo je uvrščeno v delovni program vlade:</w:t>
            </w:r>
          </w:p>
        </w:tc>
        <w:tc>
          <w:tcPr>
            <w:tcW w:w="2248" w:type="dxa"/>
            <w:vAlign w:val="center"/>
          </w:tcPr>
          <w:p w14:paraId="7B5216C0" w14:textId="77777777" w:rsidR="009E29BE" w:rsidRPr="00383EF1" w:rsidRDefault="009E29BE" w:rsidP="007C084C">
            <w:pPr>
              <w:widowControl w:val="0"/>
              <w:overflowPunct w:val="0"/>
              <w:autoSpaceDE w:val="0"/>
              <w:autoSpaceDN w:val="0"/>
              <w:adjustRightInd w:val="0"/>
              <w:spacing w:line="260" w:lineRule="exact"/>
              <w:jc w:val="center"/>
              <w:textAlignment w:val="baseline"/>
              <w:rPr>
                <w:rFonts w:ascii="Arial" w:hAnsi="Arial" w:cs="Arial"/>
                <w:sz w:val="20"/>
                <w:szCs w:val="20"/>
                <w:lang w:eastAsia="sl-SI"/>
              </w:rPr>
            </w:pPr>
            <w:r>
              <w:rPr>
                <w:rFonts w:ascii="Arial" w:hAnsi="Arial" w:cs="Arial"/>
                <w:sz w:val="20"/>
                <w:szCs w:val="20"/>
                <w:lang w:eastAsia="sl-SI"/>
              </w:rPr>
              <w:t>DA</w:t>
            </w:r>
          </w:p>
        </w:tc>
      </w:tr>
      <w:tr w:rsidR="009E29BE" w:rsidRPr="00383EF1" w14:paraId="7293CAF3" w14:textId="77777777" w:rsidTr="007C084C">
        <w:tc>
          <w:tcPr>
            <w:tcW w:w="9200" w:type="dxa"/>
            <w:gridSpan w:val="2"/>
            <w:tcBorders>
              <w:top w:val="single" w:sz="4" w:space="0" w:color="000000"/>
              <w:left w:val="single" w:sz="4" w:space="0" w:color="000000"/>
              <w:bottom w:val="single" w:sz="4" w:space="0" w:color="000000"/>
              <w:right w:val="single" w:sz="4" w:space="0" w:color="000000"/>
            </w:tcBorders>
          </w:tcPr>
          <w:p w14:paraId="0452F922" w14:textId="77777777" w:rsidR="009E29BE" w:rsidRPr="00383EF1" w:rsidRDefault="009E29BE" w:rsidP="007C084C">
            <w:pPr>
              <w:widowControl w:val="0"/>
              <w:overflowPunct w:val="0"/>
              <w:autoSpaceDE w:val="0"/>
              <w:autoSpaceDN w:val="0"/>
              <w:adjustRightInd w:val="0"/>
              <w:spacing w:line="260" w:lineRule="exact"/>
              <w:textAlignment w:val="baseline"/>
              <w:rPr>
                <w:rFonts w:ascii="Arial" w:hAnsi="Arial" w:cs="Arial"/>
                <w:b/>
                <w:sz w:val="20"/>
                <w:szCs w:val="20"/>
                <w:lang w:eastAsia="sl-SI"/>
              </w:rPr>
            </w:pPr>
          </w:p>
          <w:p w14:paraId="7E2C3F1A" w14:textId="77777777" w:rsidR="009E29BE" w:rsidRPr="004F0973" w:rsidRDefault="009E29BE" w:rsidP="007C084C">
            <w:pPr>
              <w:autoSpaceDE w:val="0"/>
              <w:autoSpaceDN w:val="0"/>
              <w:adjustRightInd w:val="0"/>
              <w:rPr>
                <w:rFonts w:ascii="Arial" w:hAnsi="Arial" w:cs="Arial"/>
                <w:bCs/>
                <w:sz w:val="20"/>
                <w:szCs w:val="20"/>
                <w:lang w:eastAsia="sl-SI"/>
              </w:rPr>
            </w:pPr>
            <w:r w:rsidRPr="004F0973">
              <w:rPr>
                <w:rFonts w:ascii="Arial" w:hAnsi="Arial" w:cs="Arial"/>
                <w:bCs/>
                <w:sz w:val="20"/>
                <w:szCs w:val="20"/>
                <w:lang w:eastAsia="sl-SI"/>
              </w:rPr>
              <w:t>…………………………………………………………………………………Janez Poklukar</w:t>
            </w:r>
          </w:p>
          <w:p w14:paraId="027DB9AB" w14:textId="77777777" w:rsidR="009E29BE" w:rsidRPr="004F0973" w:rsidRDefault="009E29BE" w:rsidP="007C084C">
            <w:pPr>
              <w:autoSpaceDE w:val="0"/>
              <w:autoSpaceDN w:val="0"/>
              <w:adjustRightInd w:val="0"/>
              <w:rPr>
                <w:rFonts w:ascii="Arial" w:hAnsi="Arial" w:cs="Arial"/>
                <w:bCs/>
                <w:sz w:val="20"/>
                <w:szCs w:val="20"/>
                <w:lang w:eastAsia="sl-SI"/>
              </w:rPr>
            </w:pPr>
            <w:r w:rsidRPr="004F0973">
              <w:rPr>
                <w:rFonts w:ascii="Arial" w:hAnsi="Arial" w:cs="Arial"/>
                <w:bCs/>
                <w:sz w:val="20"/>
                <w:szCs w:val="20"/>
                <w:lang w:eastAsia="sl-SI"/>
              </w:rPr>
              <w:t>…………………………………………………………………………………</w:t>
            </w:r>
            <w:r>
              <w:rPr>
                <w:rFonts w:ascii="Arial" w:hAnsi="Arial" w:cs="Arial"/>
                <w:bCs/>
                <w:sz w:val="20"/>
                <w:szCs w:val="20"/>
                <w:lang w:eastAsia="sl-SI"/>
              </w:rPr>
              <w:t xml:space="preserve"> </w:t>
            </w:r>
            <w:r w:rsidRPr="004F0973">
              <w:rPr>
                <w:rFonts w:ascii="Arial" w:hAnsi="Arial" w:cs="Arial"/>
                <w:bCs/>
                <w:sz w:val="20"/>
                <w:szCs w:val="20"/>
                <w:lang w:eastAsia="sl-SI"/>
              </w:rPr>
              <w:t>minister</w:t>
            </w:r>
          </w:p>
          <w:p w14:paraId="2C4873EB" w14:textId="77777777" w:rsidR="009E29BE" w:rsidRPr="00383EF1" w:rsidRDefault="009E29BE" w:rsidP="007C084C">
            <w:pPr>
              <w:autoSpaceDE w:val="0"/>
              <w:autoSpaceDN w:val="0"/>
              <w:adjustRightInd w:val="0"/>
              <w:rPr>
                <w:rFonts w:ascii="Arial" w:hAnsi="Arial" w:cs="Arial"/>
                <w:b/>
                <w:sz w:val="20"/>
                <w:szCs w:val="20"/>
                <w:lang w:eastAsia="sl-SI"/>
              </w:rPr>
            </w:pPr>
          </w:p>
        </w:tc>
      </w:tr>
    </w:tbl>
    <w:p w14:paraId="2ADDAF2F" w14:textId="77777777" w:rsidR="009E29BE" w:rsidRDefault="009E29BE" w:rsidP="009E29BE"/>
    <w:p w14:paraId="15966EED" w14:textId="77777777" w:rsidR="00716EEB" w:rsidRDefault="00716EEB">
      <w:pPr>
        <w:spacing w:after="200" w:line="276" w:lineRule="auto"/>
        <w:rPr>
          <w:rFonts w:ascii="Arial" w:hAnsi="Arial" w:cs="Arial"/>
          <w:sz w:val="20"/>
          <w:szCs w:val="20"/>
        </w:rPr>
      </w:pPr>
      <w:r>
        <w:rPr>
          <w:rFonts w:ascii="Arial" w:hAnsi="Arial" w:cs="Arial"/>
          <w:sz w:val="20"/>
          <w:szCs w:val="20"/>
        </w:rPr>
        <w:br w:type="page"/>
      </w:r>
    </w:p>
    <w:p w14:paraId="472A2D33" w14:textId="77777777" w:rsidR="00716EEB" w:rsidRDefault="00716EEB" w:rsidP="00716EEB">
      <w:pPr>
        <w:rPr>
          <w:rFonts w:ascii="Arial" w:hAnsi="Arial" w:cs="Arial"/>
          <w:b/>
          <w:bCs/>
          <w:sz w:val="20"/>
          <w:szCs w:val="20"/>
          <w:lang w:eastAsia="en-US"/>
        </w:rPr>
      </w:pPr>
      <w:r>
        <w:rPr>
          <w:rFonts w:ascii="Arial" w:hAnsi="Arial" w:cs="Arial"/>
          <w:b/>
          <w:bCs/>
          <w:sz w:val="20"/>
          <w:szCs w:val="20"/>
        </w:rPr>
        <w:t>PREDLOG SKLEPA</w:t>
      </w:r>
    </w:p>
    <w:p w14:paraId="3814D2B9" w14:textId="77777777" w:rsidR="00716EEB" w:rsidRDefault="00716EEB" w:rsidP="00716EEB">
      <w:pPr>
        <w:rPr>
          <w:rFonts w:ascii="Arial" w:hAnsi="Arial" w:cs="Arial"/>
          <w:sz w:val="20"/>
          <w:szCs w:val="20"/>
        </w:rPr>
      </w:pPr>
    </w:p>
    <w:p w14:paraId="11E4CAD7" w14:textId="77777777" w:rsidR="00716EEB" w:rsidRPr="00C30C2C" w:rsidRDefault="00716EEB" w:rsidP="00716EEB">
      <w:pPr>
        <w:rPr>
          <w:rFonts w:ascii="Arial" w:hAnsi="Arial" w:cs="Arial"/>
          <w:sz w:val="20"/>
          <w:szCs w:val="20"/>
        </w:rPr>
      </w:pPr>
      <w:r w:rsidRPr="00C30C2C">
        <w:rPr>
          <w:rFonts w:ascii="Arial" w:hAnsi="Arial" w:cs="Arial"/>
          <w:sz w:val="20"/>
          <w:szCs w:val="20"/>
        </w:rPr>
        <w:t>Številka:</w:t>
      </w:r>
    </w:p>
    <w:p w14:paraId="11466676" w14:textId="77777777" w:rsidR="00716EEB" w:rsidRPr="00C30C2C" w:rsidRDefault="00716EEB" w:rsidP="00716EEB">
      <w:pPr>
        <w:rPr>
          <w:rFonts w:ascii="Arial" w:hAnsi="Arial" w:cs="Arial"/>
          <w:sz w:val="20"/>
          <w:szCs w:val="20"/>
        </w:rPr>
      </w:pPr>
      <w:r w:rsidRPr="00C30C2C">
        <w:rPr>
          <w:rFonts w:ascii="Arial" w:hAnsi="Arial" w:cs="Arial"/>
          <w:sz w:val="20"/>
          <w:szCs w:val="20"/>
        </w:rPr>
        <w:t xml:space="preserve">Datum: </w:t>
      </w:r>
    </w:p>
    <w:p w14:paraId="54D573DD" w14:textId="77777777" w:rsidR="00716EEB" w:rsidRPr="00C30C2C" w:rsidRDefault="00716EEB" w:rsidP="00716EEB">
      <w:pPr>
        <w:pStyle w:val="Neotevilenodstavek"/>
        <w:spacing w:before="0" w:after="0" w:line="260" w:lineRule="exact"/>
        <w:rPr>
          <w:iCs/>
        </w:rPr>
      </w:pPr>
    </w:p>
    <w:p w14:paraId="1BCACB91" w14:textId="77777777" w:rsidR="00716EEB" w:rsidRPr="00C30C2C" w:rsidRDefault="00716EEB" w:rsidP="00716EEB">
      <w:pPr>
        <w:pStyle w:val="Neotevilenodstavek"/>
        <w:spacing w:before="0" w:after="0" w:line="260" w:lineRule="exact"/>
        <w:rPr>
          <w:iCs/>
        </w:rPr>
      </w:pPr>
    </w:p>
    <w:p w14:paraId="4DF02AD4" w14:textId="77777777" w:rsidR="00716EEB" w:rsidRPr="00C30C2C" w:rsidRDefault="00716EEB" w:rsidP="00716EEB">
      <w:pPr>
        <w:pStyle w:val="Neotevilenodstavek"/>
        <w:spacing w:before="0" w:after="0" w:line="260" w:lineRule="exact"/>
        <w:rPr>
          <w:iCs/>
        </w:rPr>
      </w:pPr>
    </w:p>
    <w:p w14:paraId="11A7E6DA" w14:textId="77777777" w:rsidR="00716EEB" w:rsidRDefault="00716EEB" w:rsidP="00716EEB">
      <w:pPr>
        <w:overflowPunct w:val="0"/>
        <w:autoSpaceDE w:val="0"/>
        <w:autoSpaceDN w:val="0"/>
        <w:adjustRightInd w:val="0"/>
        <w:spacing w:line="260" w:lineRule="exact"/>
        <w:jc w:val="both"/>
        <w:textAlignment w:val="baseline"/>
        <w:rPr>
          <w:rFonts w:ascii="Arial" w:hAnsi="Arial" w:cs="Arial"/>
          <w:sz w:val="20"/>
          <w:szCs w:val="20"/>
        </w:rPr>
      </w:pPr>
      <w:r w:rsidRPr="009B6405">
        <w:rPr>
          <w:rFonts w:ascii="Arial" w:hAnsi="Arial" w:cs="Arial"/>
          <w:sz w:val="20"/>
          <w:szCs w:val="20"/>
        </w:rPr>
        <w:t>Na podlagi drugega odstavka 2. člena Zakona o Vladi Republike Slovenije (Uradni list RS, št. 24/05 – uradno prečiščeno besedilo, 109/08, 38/10 – ZUKN, 8/12, 21/13, 47/13 – ZDU-1G, 65/14 in 55/17) je Vlada Republike Slovenije na svoji … seji dne … … sprejela</w:t>
      </w:r>
    </w:p>
    <w:p w14:paraId="714FF8E2" w14:textId="77777777" w:rsidR="00716EEB" w:rsidRPr="00C30C2C" w:rsidRDefault="00716EEB" w:rsidP="00716EEB">
      <w:pPr>
        <w:pStyle w:val="Neotevilenodstavek"/>
        <w:spacing w:before="0" w:after="0" w:line="260" w:lineRule="exact"/>
        <w:rPr>
          <w:iCs/>
        </w:rPr>
      </w:pPr>
    </w:p>
    <w:p w14:paraId="240BDF14" w14:textId="77777777" w:rsidR="00716EEB" w:rsidRPr="00C30C2C" w:rsidRDefault="00716EEB" w:rsidP="00716EEB">
      <w:pPr>
        <w:pStyle w:val="Neotevilenodstavek"/>
        <w:spacing w:before="0" w:after="0" w:line="260" w:lineRule="exact"/>
        <w:rPr>
          <w:iCs/>
        </w:rPr>
      </w:pPr>
    </w:p>
    <w:p w14:paraId="7679C82C" w14:textId="77777777" w:rsidR="00716EEB" w:rsidRPr="00C30C2C" w:rsidRDefault="00716EEB" w:rsidP="00716EEB">
      <w:pPr>
        <w:pStyle w:val="Neotevilenodstavek"/>
        <w:spacing w:before="0" w:after="0" w:line="260" w:lineRule="exact"/>
        <w:rPr>
          <w:iCs/>
        </w:rPr>
      </w:pPr>
    </w:p>
    <w:p w14:paraId="39012BE2" w14:textId="77777777" w:rsidR="00716EEB" w:rsidRPr="00C30C2C" w:rsidRDefault="00716EEB" w:rsidP="00716EEB">
      <w:pPr>
        <w:pStyle w:val="Neotevilenodstavek"/>
        <w:spacing w:before="0" w:after="0" w:line="260" w:lineRule="exact"/>
        <w:jc w:val="center"/>
        <w:rPr>
          <w:b/>
          <w:iCs/>
        </w:rPr>
      </w:pPr>
      <w:r w:rsidRPr="00C30C2C">
        <w:rPr>
          <w:b/>
          <w:iCs/>
        </w:rPr>
        <w:t>SKLEP</w:t>
      </w:r>
    </w:p>
    <w:p w14:paraId="7CFD4627" w14:textId="77777777" w:rsidR="00716EEB" w:rsidRDefault="00716EEB" w:rsidP="00716EEB">
      <w:pPr>
        <w:pStyle w:val="Neotevilenodstavek"/>
        <w:spacing w:before="0" w:after="0" w:line="260" w:lineRule="exact"/>
        <w:rPr>
          <w:iCs/>
        </w:rPr>
      </w:pPr>
    </w:p>
    <w:p w14:paraId="1B794A32" w14:textId="77777777" w:rsidR="00716EEB" w:rsidRDefault="00716EEB" w:rsidP="00716EEB">
      <w:pPr>
        <w:overflowPunct w:val="0"/>
        <w:autoSpaceDE w:val="0"/>
        <w:autoSpaceDN w:val="0"/>
        <w:adjustRightInd w:val="0"/>
        <w:spacing w:line="260" w:lineRule="exact"/>
        <w:jc w:val="both"/>
        <w:textAlignment w:val="baseline"/>
        <w:rPr>
          <w:rFonts w:ascii="Arial" w:hAnsi="Arial" w:cs="Arial"/>
          <w:sz w:val="20"/>
          <w:szCs w:val="20"/>
        </w:rPr>
      </w:pPr>
      <w:r w:rsidRPr="009B6405">
        <w:rPr>
          <w:rFonts w:ascii="Arial" w:hAnsi="Arial" w:cs="Arial"/>
          <w:sz w:val="20"/>
          <w:szCs w:val="20"/>
        </w:rPr>
        <w:t>Vlada Republike Slovenije je določila besedilo predloga</w:t>
      </w:r>
      <w:r>
        <w:rPr>
          <w:rFonts w:ascii="Arial" w:hAnsi="Arial" w:cs="Arial"/>
          <w:sz w:val="20"/>
          <w:szCs w:val="20"/>
        </w:rPr>
        <w:t xml:space="preserve"> </w:t>
      </w:r>
      <w:r w:rsidRPr="009B6405">
        <w:rPr>
          <w:rFonts w:ascii="Arial" w:hAnsi="Arial" w:cs="Arial"/>
          <w:sz w:val="20"/>
          <w:szCs w:val="20"/>
        </w:rPr>
        <w:t>Zakona o</w:t>
      </w:r>
      <w:r>
        <w:rPr>
          <w:rFonts w:ascii="Arial" w:hAnsi="Arial" w:cs="Arial"/>
          <w:sz w:val="20"/>
          <w:szCs w:val="20"/>
        </w:rPr>
        <w:t xml:space="preserve"> dolgotrajni</w:t>
      </w:r>
      <w:r w:rsidRPr="009B6405">
        <w:rPr>
          <w:rFonts w:ascii="Arial" w:hAnsi="Arial" w:cs="Arial"/>
          <w:sz w:val="20"/>
          <w:szCs w:val="20"/>
        </w:rPr>
        <w:t xml:space="preserve"> oskrbi (</w:t>
      </w:r>
      <w:r>
        <w:rPr>
          <w:rFonts w:ascii="Arial" w:hAnsi="Arial" w:cs="Arial"/>
          <w:sz w:val="20"/>
          <w:szCs w:val="20"/>
        </w:rPr>
        <w:t xml:space="preserve">EVA </w:t>
      </w:r>
      <w:r w:rsidRPr="009B6405">
        <w:rPr>
          <w:rFonts w:ascii="Arial" w:hAnsi="Arial" w:cs="Arial"/>
          <w:sz w:val="20"/>
          <w:szCs w:val="20"/>
          <w:lang w:eastAsia="sl-SI"/>
        </w:rPr>
        <w:t>2017-2711-0013</w:t>
      </w:r>
      <w:r w:rsidRPr="009B6405">
        <w:rPr>
          <w:rFonts w:ascii="Arial" w:hAnsi="Arial" w:cs="Arial"/>
          <w:sz w:val="20"/>
          <w:szCs w:val="20"/>
        </w:rPr>
        <w:t>) in ga pošlje Državnemu zboru Republike Slovenije v obravnavo po rednem postopku</w:t>
      </w:r>
      <w:r>
        <w:rPr>
          <w:rFonts w:ascii="Arial" w:hAnsi="Arial" w:cs="Arial"/>
          <w:sz w:val="20"/>
          <w:szCs w:val="20"/>
        </w:rPr>
        <w:t>.</w:t>
      </w:r>
    </w:p>
    <w:p w14:paraId="172015BE" w14:textId="77777777" w:rsidR="00716EEB" w:rsidRPr="0094415E" w:rsidRDefault="00716EEB" w:rsidP="00716EEB">
      <w:pPr>
        <w:pStyle w:val="Neotevilenodstavek"/>
        <w:spacing w:before="0" w:after="0" w:line="260" w:lineRule="exact"/>
        <w:rPr>
          <w:iCs/>
        </w:rPr>
      </w:pPr>
    </w:p>
    <w:p w14:paraId="44EEC8A1" w14:textId="77777777" w:rsidR="00716EEB" w:rsidRPr="00C30C2C" w:rsidRDefault="00716EEB" w:rsidP="00716EEB">
      <w:pPr>
        <w:pStyle w:val="Neotevilenodstavek"/>
        <w:spacing w:before="0" w:after="0" w:line="260" w:lineRule="exact"/>
        <w:rPr>
          <w:iCs/>
        </w:rPr>
      </w:pPr>
    </w:p>
    <w:tbl>
      <w:tblPr>
        <w:tblW w:w="0" w:type="auto"/>
        <w:tblLook w:val="04A0" w:firstRow="1" w:lastRow="0" w:firstColumn="1" w:lastColumn="0" w:noHBand="0" w:noVBand="1"/>
      </w:tblPr>
      <w:tblGrid>
        <w:gridCol w:w="4531"/>
        <w:gridCol w:w="4531"/>
      </w:tblGrid>
      <w:tr w:rsidR="00716EEB" w14:paraId="3D21E537" w14:textId="77777777" w:rsidTr="008D617C">
        <w:tc>
          <w:tcPr>
            <w:tcW w:w="4531" w:type="dxa"/>
            <w:shd w:val="clear" w:color="auto" w:fill="auto"/>
          </w:tcPr>
          <w:p w14:paraId="1793A195" w14:textId="77777777" w:rsidR="00716EEB" w:rsidRPr="0046293C" w:rsidRDefault="00716EEB" w:rsidP="008D617C">
            <w:pPr>
              <w:pStyle w:val="Neotevilenodstavek"/>
              <w:spacing w:before="0" w:after="0" w:line="260" w:lineRule="exact"/>
              <w:rPr>
                <w:rFonts w:cs="Arial"/>
                <w:iCs/>
                <w:lang w:val="sl-SI"/>
              </w:rPr>
            </w:pPr>
          </w:p>
        </w:tc>
        <w:tc>
          <w:tcPr>
            <w:tcW w:w="4531" w:type="dxa"/>
            <w:shd w:val="clear" w:color="auto" w:fill="auto"/>
          </w:tcPr>
          <w:p w14:paraId="15AA837C" w14:textId="77777777" w:rsidR="00716EEB" w:rsidRPr="0046293C" w:rsidRDefault="00716EEB" w:rsidP="008D617C">
            <w:pPr>
              <w:pStyle w:val="Neotevilenodstavek"/>
              <w:spacing w:before="0" w:after="0" w:line="260" w:lineRule="exact"/>
              <w:jc w:val="center"/>
              <w:rPr>
                <w:rFonts w:cs="Arial"/>
                <w:iCs/>
                <w:lang w:val="sl-SI"/>
              </w:rPr>
            </w:pPr>
            <w:r w:rsidRPr="0046293C">
              <w:rPr>
                <w:rFonts w:cs="Arial"/>
                <w:iCs/>
                <w:lang w:val="sl-SI"/>
              </w:rPr>
              <w:t>Mag. Janja Garvas Hočevar</w:t>
            </w:r>
          </w:p>
          <w:p w14:paraId="4982E1EC" w14:textId="77777777" w:rsidR="00716EEB" w:rsidRPr="0046293C" w:rsidRDefault="00716EEB" w:rsidP="008D617C">
            <w:pPr>
              <w:pStyle w:val="Neotevilenodstavek"/>
              <w:spacing w:before="0" w:after="0" w:line="260" w:lineRule="exact"/>
              <w:jc w:val="center"/>
              <w:rPr>
                <w:rFonts w:cs="Arial"/>
                <w:iCs/>
                <w:lang w:val="sl-SI"/>
              </w:rPr>
            </w:pPr>
            <w:r w:rsidRPr="0046293C">
              <w:rPr>
                <w:rFonts w:cs="Arial"/>
                <w:iCs/>
                <w:lang w:val="sl-SI"/>
              </w:rPr>
              <w:t>V. D. GENERALNEGA SEKRETARJA</w:t>
            </w:r>
          </w:p>
        </w:tc>
      </w:tr>
    </w:tbl>
    <w:p w14:paraId="58633796" w14:textId="77777777" w:rsidR="00716EEB" w:rsidRPr="00C30C2C" w:rsidRDefault="00716EEB" w:rsidP="00716EEB">
      <w:pPr>
        <w:pStyle w:val="Neotevilenodstavek"/>
        <w:spacing w:before="0" w:after="0" w:line="260" w:lineRule="exact"/>
        <w:rPr>
          <w:iCs/>
        </w:rPr>
      </w:pPr>
    </w:p>
    <w:p w14:paraId="71584FB4" w14:textId="77777777" w:rsidR="00716EEB" w:rsidRPr="00C30C2C" w:rsidRDefault="00716EEB" w:rsidP="00716EEB">
      <w:pPr>
        <w:pStyle w:val="Neotevilenodstavek"/>
        <w:spacing w:before="0" w:after="0" w:line="260" w:lineRule="exact"/>
        <w:rPr>
          <w:iCs/>
        </w:rPr>
      </w:pPr>
    </w:p>
    <w:p w14:paraId="63F6A0E7" w14:textId="77777777" w:rsidR="00716EEB" w:rsidRPr="00C30C2C" w:rsidRDefault="00716EEB" w:rsidP="00716EEB">
      <w:pPr>
        <w:pStyle w:val="Neotevilenodstavek"/>
        <w:spacing w:before="0" w:after="0" w:line="260" w:lineRule="exact"/>
        <w:rPr>
          <w:iCs/>
        </w:rPr>
      </w:pPr>
    </w:p>
    <w:p w14:paraId="0787A925" w14:textId="77777777" w:rsidR="00716EEB" w:rsidRPr="00C30C2C" w:rsidRDefault="00716EEB" w:rsidP="00716EEB">
      <w:pPr>
        <w:pStyle w:val="Neotevilenodstavek"/>
        <w:spacing w:before="0" w:after="0" w:line="260" w:lineRule="exact"/>
        <w:rPr>
          <w:iCs/>
        </w:rPr>
      </w:pPr>
    </w:p>
    <w:p w14:paraId="7A70A124" w14:textId="77777777" w:rsidR="00716EEB" w:rsidRPr="00C30C2C" w:rsidRDefault="00716EEB" w:rsidP="00716EEB">
      <w:pPr>
        <w:pStyle w:val="Neotevilenodstavek"/>
        <w:spacing w:before="0" w:after="0" w:line="260" w:lineRule="exact"/>
        <w:rPr>
          <w:iCs/>
        </w:rPr>
      </w:pPr>
    </w:p>
    <w:p w14:paraId="4DE2E4D4" w14:textId="77777777" w:rsidR="00716EEB" w:rsidRPr="00C30C2C" w:rsidRDefault="00716EEB" w:rsidP="00716EEB">
      <w:pPr>
        <w:pStyle w:val="Neotevilenodstavek"/>
        <w:spacing w:before="0" w:after="0" w:line="260" w:lineRule="exact"/>
        <w:rPr>
          <w:iCs/>
        </w:rPr>
      </w:pPr>
      <w:r w:rsidRPr="00C30C2C">
        <w:rPr>
          <w:iCs/>
        </w:rPr>
        <w:t>Priloga:</w:t>
      </w:r>
    </w:p>
    <w:p w14:paraId="14717182" w14:textId="77777777" w:rsidR="00716EEB" w:rsidRPr="00DB653E" w:rsidRDefault="00716EEB" w:rsidP="00DB653E">
      <w:pPr>
        <w:numPr>
          <w:ilvl w:val="0"/>
          <w:numId w:val="130"/>
        </w:numPr>
        <w:spacing w:line="260" w:lineRule="exact"/>
        <w:rPr>
          <w:rFonts w:ascii="Arial" w:hAnsi="Arial" w:cs="Arial"/>
          <w:sz w:val="20"/>
          <w:szCs w:val="20"/>
          <w:lang w:eastAsia="sl-SI"/>
        </w:rPr>
      </w:pPr>
      <w:r w:rsidRPr="00DB653E">
        <w:rPr>
          <w:rFonts w:ascii="Arial" w:hAnsi="Arial" w:cs="Arial"/>
          <w:sz w:val="20"/>
          <w:szCs w:val="20"/>
          <w:lang w:eastAsia="sl-SI"/>
        </w:rPr>
        <w:t>predlog Zakona o dolgotrajni oskrbi</w:t>
      </w:r>
    </w:p>
    <w:p w14:paraId="5F1C4F8F" w14:textId="77777777" w:rsidR="00716EEB" w:rsidRPr="00C30C2C" w:rsidRDefault="00716EEB" w:rsidP="00716EEB">
      <w:pPr>
        <w:pStyle w:val="Neotevilenodstavek"/>
        <w:spacing w:before="0" w:after="0" w:line="260" w:lineRule="exact"/>
        <w:rPr>
          <w:iCs/>
        </w:rPr>
      </w:pPr>
    </w:p>
    <w:p w14:paraId="5C24F7CA" w14:textId="77777777" w:rsidR="00716EEB" w:rsidRPr="00C30C2C" w:rsidRDefault="00716EEB" w:rsidP="00716EEB">
      <w:pPr>
        <w:pStyle w:val="Neotevilenodstavek"/>
        <w:spacing w:before="0" w:after="0" w:line="260" w:lineRule="exact"/>
        <w:rPr>
          <w:iCs/>
        </w:rPr>
      </w:pPr>
    </w:p>
    <w:p w14:paraId="1142EE3B" w14:textId="77777777" w:rsidR="00716EEB" w:rsidRPr="00C30C2C" w:rsidRDefault="00716EEB" w:rsidP="00716EEB">
      <w:pPr>
        <w:pStyle w:val="Neotevilenodstavek"/>
        <w:spacing w:before="0" w:after="0" w:line="260" w:lineRule="exact"/>
        <w:rPr>
          <w:iCs/>
        </w:rPr>
      </w:pPr>
      <w:r w:rsidRPr="00C30C2C">
        <w:rPr>
          <w:iCs/>
        </w:rPr>
        <w:t>Prejmejo:</w:t>
      </w:r>
    </w:p>
    <w:p w14:paraId="4FBA0BD9" w14:textId="77777777" w:rsidR="00716EEB" w:rsidRDefault="00716EEB" w:rsidP="00716EEB">
      <w:pPr>
        <w:numPr>
          <w:ilvl w:val="0"/>
          <w:numId w:val="130"/>
        </w:numPr>
        <w:spacing w:line="260" w:lineRule="exact"/>
        <w:rPr>
          <w:rFonts w:ascii="Arial" w:hAnsi="Arial" w:cs="Arial"/>
          <w:sz w:val="20"/>
          <w:szCs w:val="20"/>
        </w:rPr>
      </w:pPr>
      <w:r>
        <w:rPr>
          <w:rFonts w:ascii="Arial" w:hAnsi="Arial" w:cs="Arial"/>
          <w:sz w:val="20"/>
          <w:szCs w:val="20"/>
          <w:lang w:eastAsia="sl-SI"/>
        </w:rPr>
        <w:t>Državni zbor Republike Slovenije,</w:t>
      </w:r>
    </w:p>
    <w:p w14:paraId="2F656970" w14:textId="77777777" w:rsidR="00716EEB" w:rsidRPr="009B6405" w:rsidRDefault="00716EEB" w:rsidP="00716EEB">
      <w:pPr>
        <w:numPr>
          <w:ilvl w:val="0"/>
          <w:numId w:val="130"/>
        </w:numPr>
        <w:spacing w:line="260" w:lineRule="exact"/>
        <w:rPr>
          <w:rFonts w:ascii="Arial" w:hAnsi="Arial" w:cs="Arial"/>
          <w:sz w:val="20"/>
          <w:szCs w:val="20"/>
        </w:rPr>
      </w:pPr>
      <w:r w:rsidRPr="009B6405">
        <w:rPr>
          <w:rFonts w:ascii="Arial" w:hAnsi="Arial" w:cs="Arial"/>
          <w:sz w:val="20"/>
          <w:szCs w:val="20"/>
          <w:lang w:eastAsia="sl-SI"/>
        </w:rPr>
        <w:t>vsa ministrstva</w:t>
      </w:r>
      <w:r w:rsidRPr="009B6405">
        <w:rPr>
          <w:rFonts w:ascii="Arial" w:hAnsi="Arial" w:cs="Arial"/>
          <w:sz w:val="20"/>
          <w:szCs w:val="20"/>
        </w:rPr>
        <w:t xml:space="preserve"> in</w:t>
      </w:r>
    </w:p>
    <w:p w14:paraId="608AACDA" w14:textId="77777777" w:rsidR="00716EEB" w:rsidRPr="000E3911" w:rsidRDefault="00716EEB" w:rsidP="00716EEB">
      <w:pPr>
        <w:numPr>
          <w:ilvl w:val="0"/>
          <w:numId w:val="130"/>
        </w:numPr>
        <w:spacing w:line="260" w:lineRule="exact"/>
        <w:rPr>
          <w:rFonts w:ascii="Arial" w:hAnsi="Arial" w:cs="Arial"/>
          <w:sz w:val="20"/>
          <w:szCs w:val="20"/>
          <w:lang w:eastAsia="sl-SI"/>
        </w:rPr>
      </w:pPr>
      <w:r w:rsidRPr="00AE5A91">
        <w:rPr>
          <w:rFonts w:ascii="Arial" w:hAnsi="Arial" w:cs="Arial"/>
          <w:sz w:val="20"/>
          <w:szCs w:val="20"/>
          <w:lang w:eastAsia="sl-SI"/>
        </w:rPr>
        <w:t>Služba Vlade Republike Slovenije za zakonodajo</w:t>
      </w:r>
      <w:r>
        <w:rPr>
          <w:rFonts w:ascii="Arial" w:hAnsi="Arial" w:cs="Arial"/>
          <w:sz w:val="20"/>
          <w:szCs w:val="20"/>
          <w:lang w:eastAsia="sl-SI"/>
        </w:rPr>
        <w:t>.</w:t>
      </w:r>
    </w:p>
    <w:p w14:paraId="431605C1" w14:textId="77777777" w:rsidR="00716EEB" w:rsidRDefault="00716EEB" w:rsidP="00716EEB"/>
    <w:p w14:paraId="3EE79FCB" w14:textId="77777777" w:rsidR="009E29BE" w:rsidRDefault="009E29BE">
      <w:pPr>
        <w:spacing w:after="200" w:line="276" w:lineRule="auto"/>
        <w:rPr>
          <w:rFonts w:ascii="Arial" w:hAnsi="Arial" w:cs="Arial"/>
          <w:sz w:val="20"/>
          <w:szCs w:val="20"/>
        </w:rPr>
      </w:pPr>
    </w:p>
    <w:p w14:paraId="56EA110D" w14:textId="77777777" w:rsidR="009E29BE" w:rsidRDefault="009E29BE">
      <w:pPr>
        <w:spacing w:after="200" w:line="276" w:lineRule="auto"/>
        <w:rPr>
          <w:rFonts w:ascii="Arial" w:hAnsi="Arial" w:cs="Arial"/>
          <w:sz w:val="20"/>
          <w:szCs w:val="20"/>
        </w:rPr>
      </w:pPr>
      <w:r>
        <w:rPr>
          <w:rFonts w:ascii="Arial" w:hAnsi="Arial" w:cs="Arial"/>
          <w:sz w:val="20"/>
          <w:szCs w:val="20"/>
        </w:rPr>
        <w:br w:type="page"/>
      </w:r>
    </w:p>
    <w:p w14:paraId="446EB89B" w14:textId="4A1DC43B" w:rsidR="0071205F" w:rsidRPr="009837BD" w:rsidRDefault="0071205F" w:rsidP="0071205F">
      <w:pPr>
        <w:rPr>
          <w:rFonts w:ascii="Arial" w:hAnsi="Arial" w:cs="Arial"/>
          <w:b/>
          <w:sz w:val="20"/>
          <w:szCs w:val="20"/>
          <w:lang w:eastAsia="sl-SI"/>
        </w:rPr>
      </w:pPr>
      <w:r w:rsidRPr="009837BD">
        <w:rPr>
          <w:rFonts w:ascii="Arial" w:hAnsi="Arial" w:cs="Arial"/>
          <w:b/>
          <w:sz w:val="20"/>
          <w:szCs w:val="20"/>
          <w:lang w:eastAsia="sl-SI"/>
        </w:rPr>
        <w:t>PRILOGA 3</w:t>
      </w:r>
    </w:p>
    <w:p w14:paraId="66ACF669" w14:textId="77777777" w:rsidR="0071205F" w:rsidRDefault="0071205F" w:rsidP="0071205F">
      <w:pPr>
        <w:spacing w:after="200" w:line="276" w:lineRule="auto"/>
        <w:rPr>
          <w:rFonts w:ascii="Arial" w:hAnsi="Arial" w:cs="Arial"/>
          <w:sz w:val="20"/>
          <w:szCs w:val="20"/>
        </w:rPr>
      </w:pPr>
    </w:p>
    <w:p w14:paraId="14760DC3" w14:textId="77777777" w:rsidR="0071205F" w:rsidRPr="001108E3" w:rsidRDefault="0071205F" w:rsidP="0071205F">
      <w:pPr>
        <w:jc w:val="right"/>
        <w:rPr>
          <w:rFonts w:ascii="Arial" w:hAnsi="Arial" w:cs="Arial"/>
          <w:b/>
          <w:sz w:val="20"/>
          <w:szCs w:val="20"/>
        </w:rPr>
      </w:pPr>
      <w:r w:rsidRPr="001108E3">
        <w:rPr>
          <w:rStyle w:val="Bodytext2Bold"/>
          <w:rFonts w:eastAsiaTheme="minorHAnsi"/>
          <w:b w:val="0"/>
          <w:bCs w:val="0"/>
        </w:rPr>
        <w:t>EVA 2017-2711-0013</w:t>
      </w:r>
    </w:p>
    <w:p w14:paraId="0FFAAFBC" w14:textId="77777777" w:rsidR="0071205F" w:rsidRDefault="0071205F" w:rsidP="0071205F">
      <w:pPr>
        <w:jc w:val="center"/>
        <w:rPr>
          <w:rFonts w:ascii="Arial" w:hAnsi="Arial" w:cs="Arial"/>
          <w:b/>
          <w:sz w:val="20"/>
          <w:szCs w:val="20"/>
        </w:rPr>
      </w:pPr>
    </w:p>
    <w:p w14:paraId="1F347420" w14:textId="77777777" w:rsidR="0071205F" w:rsidRDefault="0071205F" w:rsidP="0071205F">
      <w:pPr>
        <w:ind w:left="708" w:hanging="708"/>
        <w:jc w:val="center"/>
        <w:rPr>
          <w:rFonts w:ascii="Arial" w:hAnsi="Arial" w:cs="Arial"/>
          <w:b/>
          <w:sz w:val="20"/>
          <w:szCs w:val="20"/>
        </w:rPr>
      </w:pPr>
      <w:r w:rsidRPr="005D704E">
        <w:rPr>
          <w:rFonts w:ascii="Arial" w:hAnsi="Arial" w:cs="Arial"/>
          <w:b/>
          <w:sz w:val="20"/>
          <w:szCs w:val="20"/>
        </w:rPr>
        <w:t>ZAKON O DOLGOTRAJNI OSKRBI (ZDO)</w:t>
      </w:r>
    </w:p>
    <w:p w14:paraId="3A57A546" w14:textId="77777777" w:rsidR="0071205F" w:rsidRPr="005D704E" w:rsidRDefault="0071205F" w:rsidP="0071205F">
      <w:pPr>
        <w:jc w:val="center"/>
        <w:rPr>
          <w:rFonts w:ascii="Arial" w:hAnsi="Arial" w:cs="Arial"/>
          <w:b/>
          <w:sz w:val="20"/>
          <w:szCs w:val="20"/>
        </w:rPr>
      </w:pPr>
    </w:p>
    <w:p w14:paraId="4F6C4A5E" w14:textId="77777777" w:rsidR="0071205F" w:rsidRPr="005D704E" w:rsidRDefault="0071205F" w:rsidP="0071205F">
      <w:pPr>
        <w:pStyle w:val="Odstavekseznama"/>
        <w:numPr>
          <w:ilvl w:val="0"/>
          <w:numId w:val="92"/>
        </w:numPr>
        <w:spacing w:after="160" w:line="259" w:lineRule="auto"/>
        <w:ind w:hanging="218"/>
        <w:contextualSpacing/>
        <w:jc w:val="both"/>
        <w:rPr>
          <w:rFonts w:cs="Arial"/>
          <w:b w:val="0"/>
          <w:szCs w:val="20"/>
        </w:rPr>
      </w:pPr>
      <w:r w:rsidRPr="005D704E">
        <w:rPr>
          <w:rFonts w:cs="Arial"/>
          <w:szCs w:val="20"/>
        </w:rPr>
        <w:t>UVOD</w:t>
      </w:r>
    </w:p>
    <w:p w14:paraId="086DCD1F" w14:textId="77777777" w:rsidR="0071205F" w:rsidRPr="005D704E" w:rsidRDefault="0071205F" w:rsidP="0071205F">
      <w:pPr>
        <w:pStyle w:val="Odstavekseznama"/>
        <w:numPr>
          <w:ilvl w:val="0"/>
          <w:numId w:val="93"/>
        </w:numPr>
        <w:spacing w:after="160" w:line="259" w:lineRule="auto"/>
        <w:contextualSpacing/>
        <w:jc w:val="both"/>
        <w:rPr>
          <w:rFonts w:cs="Arial"/>
          <w:b w:val="0"/>
          <w:szCs w:val="20"/>
        </w:rPr>
      </w:pPr>
      <w:r w:rsidRPr="005D704E">
        <w:rPr>
          <w:rFonts w:cs="Arial"/>
          <w:szCs w:val="20"/>
        </w:rPr>
        <w:t>OCENA STANJA IN RAZLOGI ZA SPREJEM ZAKONA</w:t>
      </w:r>
    </w:p>
    <w:p w14:paraId="7762D0FC" w14:textId="77777777" w:rsidR="0071205F" w:rsidRDefault="0071205F" w:rsidP="0071205F">
      <w:pPr>
        <w:jc w:val="both"/>
        <w:rPr>
          <w:rFonts w:ascii="Arial" w:hAnsi="Arial" w:cs="Arial"/>
          <w:b/>
          <w:bCs/>
          <w:sz w:val="20"/>
          <w:szCs w:val="20"/>
        </w:rPr>
      </w:pPr>
      <w:r w:rsidRPr="005D704E">
        <w:rPr>
          <w:rFonts w:ascii="Arial" w:hAnsi="Arial" w:cs="Arial"/>
          <w:b/>
          <w:bCs/>
          <w:sz w:val="20"/>
          <w:szCs w:val="20"/>
        </w:rPr>
        <w:t>Ocena stanja na področju dolgotrajne oskrbe</w:t>
      </w:r>
    </w:p>
    <w:p w14:paraId="24F852A1" w14:textId="77777777" w:rsidR="0071205F" w:rsidRPr="005D704E" w:rsidRDefault="0071205F" w:rsidP="0071205F">
      <w:pPr>
        <w:jc w:val="both"/>
        <w:rPr>
          <w:rFonts w:ascii="Arial" w:hAnsi="Arial" w:cs="Arial"/>
          <w:b/>
          <w:bCs/>
          <w:sz w:val="20"/>
          <w:szCs w:val="20"/>
        </w:rPr>
      </w:pPr>
    </w:p>
    <w:p w14:paraId="6586A05C" w14:textId="72FDF9BA" w:rsidR="0071205F" w:rsidRDefault="0071205F" w:rsidP="0071205F">
      <w:pPr>
        <w:jc w:val="both"/>
        <w:rPr>
          <w:rFonts w:ascii="Arial" w:hAnsi="Arial" w:cs="Arial"/>
          <w:sz w:val="20"/>
          <w:szCs w:val="20"/>
        </w:rPr>
      </w:pPr>
      <w:r w:rsidRPr="005D704E">
        <w:rPr>
          <w:rFonts w:ascii="Arial" w:hAnsi="Arial" w:cs="Arial"/>
          <w:sz w:val="20"/>
          <w:szCs w:val="20"/>
        </w:rPr>
        <w:t>V Republiki Sloveniji se že vse od leta 2002 pripravlja krovni zakon, ki bo celovito in sistematično urejal področje dolgotrajne oskrbe (v nadaljnjem besedilu: DO). V</w:t>
      </w:r>
      <w:r w:rsidR="0008626A">
        <w:rPr>
          <w:rFonts w:ascii="Arial" w:hAnsi="Arial" w:cs="Arial"/>
          <w:sz w:val="20"/>
          <w:szCs w:val="20"/>
        </w:rPr>
        <w:t xml:space="preserve"> zadnjih dveh desetletjih</w:t>
      </w:r>
      <w:r w:rsidR="0008626A" w:rsidRPr="005D704E">
        <w:rPr>
          <w:rFonts w:ascii="Arial" w:hAnsi="Arial" w:cs="Arial"/>
          <w:sz w:val="20"/>
          <w:szCs w:val="20"/>
        </w:rPr>
        <w:t xml:space="preserve"> </w:t>
      </w:r>
      <w:r w:rsidRPr="005D704E">
        <w:rPr>
          <w:rFonts w:ascii="Arial" w:hAnsi="Arial" w:cs="Arial"/>
          <w:sz w:val="20"/>
          <w:szCs w:val="20"/>
        </w:rPr>
        <w:t>je bilo pripravljenih pet</w:t>
      </w:r>
      <w:r w:rsidRPr="00681D94">
        <w:rPr>
          <w:rFonts w:ascii="Arial" w:hAnsi="Arial" w:cs="Arial"/>
          <w:sz w:val="20"/>
          <w:szCs w:val="20"/>
        </w:rPr>
        <w:t xml:space="preserve"> predlogov </w:t>
      </w:r>
      <w:r>
        <w:rPr>
          <w:rFonts w:ascii="Arial" w:hAnsi="Arial" w:cs="Arial"/>
          <w:sz w:val="20"/>
          <w:szCs w:val="20"/>
        </w:rPr>
        <w:t xml:space="preserve">zakona o DO, pri čemer je prvi nastal </w:t>
      </w:r>
      <w:r w:rsidRPr="00681D94">
        <w:rPr>
          <w:rFonts w:ascii="Arial" w:hAnsi="Arial" w:cs="Arial"/>
          <w:sz w:val="20"/>
          <w:szCs w:val="20"/>
        </w:rPr>
        <w:t xml:space="preserve">pod okriljem </w:t>
      </w:r>
      <w:r>
        <w:rPr>
          <w:rFonts w:ascii="Arial" w:hAnsi="Arial" w:cs="Arial"/>
          <w:sz w:val="20"/>
          <w:szCs w:val="20"/>
        </w:rPr>
        <w:t xml:space="preserve">Ministrstva za delo, družino, socialne zadeve in enake možnosti (v nadaljnjem besedilu: </w:t>
      </w:r>
      <w:r w:rsidRPr="00681D94">
        <w:rPr>
          <w:rFonts w:ascii="Arial" w:hAnsi="Arial" w:cs="Arial"/>
          <w:sz w:val="20"/>
          <w:szCs w:val="20"/>
        </w:rPr>
        <w:t>MDDSZ</w:t>
      </w:r>
      <w:r>
        <w:rPr>
          <w:rFonts w:ascii="Arial" w:hAnsi="Arial" w:cs="Arial"/>
          <w:sz w:val="20"/>
          <w:szCs w:val="20"/>
        </w:rPr>
        <w:t>)</w:t>
      </w:r>
      <w:r w:rsidRPr="00681D94">
        <w:rPr>
          <w:rFonts w:ascii="Arial" w:hAnsi="Arial" w:cs="Arial"/>
          <w:sz w:val="20"/>
          <w:szCs w:val="20"/>
        </w:rPr>
        <w:t>, drugi pod okriljem Zveze društev upokojencev Slovenije, tretji v okviru Skupnosti socialnih zavodov Slovenije</w:t>
      </w:r>
      <w:r>
        <w:rPr>
          <w:rFonts w:ascii="Arial" w:hAnsi="Arial" w:cs="Arial"/>
          <w:sz w:val="20"/>
          <w:szCs w:val="20"/>
        </w:rPr>
        <w:t xml:space="preserve"> (v nadaljnjem besedilu: SSZS)</w:t>
      </w:r>
      <w:r w:rsidRPr="00681D94">
        <w:rPr>
          <w:rFonts w:ascii="Arial" w:hAnsi="Arial" w:cs="Arial"/>
          <w:sz w:val="20"/>
          <w:szCs w:val="20"/>
        </w:rPr>
        <w:t xml:space="preserve">, četrti in peti pa pod okriljem </w:t>
      </w:r>
      <w:r>
        <w:rPr>
          <w:rFonts w:ascii="Arial" w:hAnsi="Arial" w:cs="Arial"/>
          <w:sz w:val="20"/>
          <w:szCs w:val="20"/>
        </w:rPr>
        <w:t xml:space="preserve">Ministrstva za zdravje (v nadaljnjem besedilu: </w:t>
      </w:r>
      <w:r w:rsidRPr="00681D94">
        <w:rPr>
          <w:rFonts w:ascii="Arial" w:hAnsi="Arial" w:cs="Arial"/>
          <w:sz w:val="20"/>
          <w:szCs w:val="20"/>
        </w:rPr>
        <w:t>MZ</w:t>
      </w:r>
      <w:r>
        <w:rPr>
          <w:rFonts w:ascii="Arial" w:hAnsi="Arial" w:cs="Arial"/>
          <w:sz w:val="20"/>
          <w:szCs w:val="20"/>
        </w:rPr>
        <w:t>)</w:t>
      </w:r>
      <w:r w:rsidRPr="00681D94">
        <w:rPr>
          <w:rFonts w:ascii="Arial" w:hAnsi="Arial" w:cs="Arial"/>
          <w:sz w:val="20"/>
          <w:szCs w:val="20"/>
        </w:rPr>
        <w:t>. Zadnji predlog MZ</w:t>
      </w:r>
      <w:r>
        <w:rPr>
          <w:rFonts w:ascii="Arial" w:hAnsi="Arial" w:cs="Arial"/>
          <w:sz w:val="20"/>
          <w:szCs w:val="20"/>
        </w:rPr>
        <w:t xml:space="preserve">, ki je </w:t>
      </w:r>
      <w:r w:rsidRPr="00681D94">
        <w:rPr>
          <w:rFonts w:ascii="Arial" w:hAnsi="Arial" w:cs="Arial"/>
          <w:sz w:val="20"/>
          <w:szCs w:val="20"/>
        </w:rPr>
        <w:t>bil dan v javno razpravo leta 2020</w:t>
      </w:r>
      <w:r>
        <w:rPr>
          <w:rFonts w:ascii="Arial" w:hAnsi="Arial" w:cs="Arial"/>
          <w:sz w:val="20"/>
          <w:szCs w:val="20"/>
        </w:rPr>
        <w:t>, je plod vsega preteklega sodelovanja različnih deležnikov, pripravljenih gradiv, raziskav, dela resorjev, strokovnih združenj, posameznikov, med katerimi velja omeniti zlasti Davorja Dominkuša,</w:t>
      </w:r>
      <w:r>
        <w:rPr>
          <w:rStyle w:val="Sprotnaopomba-sklic"/>
          <w:rFonts w:ascii="Arial" w:hAnsi="Arial" w:cs="Arial"/>
          <w:sz w:val="20"/>
          <w:szCs w:val="20"/>
        </w:rPr>
        <w:footnoteReference w:id="1"/>
      </w:r>
      <w:r>
        <w:rPr>
          <w:rFonts w:ascii="Arial" w:hAnsi="Arial" w:cs="Arial"/>
          <w:sz w:val="20"/>
          <w:szCs w:val="20"/>
        </w:rPr>
        <w:t xml:space="preserve"> in glasu uporabnikov obstoječih ureditev s področja DO ter njihovih svojcev, ki že desetletja opozarjajo na nujnost sistemske ureditve področja DO. </w:t>
      </w:r>
    </w:p>
    <w:p w14:paraId="78C2DA43" w14:textId="77777777" w:rsidR="0071205F" w:rsidRDefault="0071205F" w:rsidP="0071205F">
      <w:pPr>
        <w:jc w:val="both"/>
        <w:rPr>
          <w:rFonts w:ascii="Arial" w:hAnsi="Arial" w:cs="Arial"/>
          <w:sz w:val="20"/>
          <w:szCs w:val="20"/>
        </w:rPr>
      </w:pPr>
    </w:p>
    <w:p w14:paraId="663C2B4F" w14:textId="7F870EC1" w:rsidR="0071205F" w:rsidRDefault="0071205F" w:rsidP="0071205F">
      <w:pPr>
        <w:jc w:val="both"/>
        <w:rPr>
          <w:rFonts w:ascii="Arial" w:hAnsi="Arial" w:cs="Arial"/>
          <w:sz w:val="20"/>
          <w:szCs w:val="20"/>
        </w:rPr>
      </w:pPr>
      <w:r>
        <w:rPr>
          <w:rFonts w:ascii="Arial" w:hAnsi="Arial" w:cs="Arial"/>
          <w:sz w:val="20"/>
          <w:szCs w:val="20"/>
        </w:rPr>
        <w:t>DO</w:t>
      </w:r>
      <w:r w:rsidRPr="00F07C83">
        <w:rPr>
          <w:rFonts w:ascii="Arial" w:hAnsi="Arial" w:cs="Arial"/>
          <w:sz w:val="20"/>
          <w:szCs w:val="20"/>
        </w:rPr>
        <w:t xml:space="preserve"> je </w:t>
      </w:r>
      <w:r>
        <w:rPr>
          <w:rFonts w:ascii="Arial" w:hAnsi="Arial" w:cs="Arial"/>
          <w:sz w:val="20"/>
          <w:szCs w:val="20"/>
        </w:rPr>
        <w:t>spada med</w:t>
      </w:r>
      <w:r w:rsidRPr="00F07C83">
        <w:rPr>
          <w:rFonts w:ascii="Arial" w:hAnsi="Arial" w:cs="Arial"/>
          <w:sz w:val="20"/>
          <w:szCs w:val="20"/>
        </w:rPr>
        <w:t xml:space="preserve"> </w:t>
      </w:r>
      <w:r>
        <w:rPr>
          <w:rFonts w:ascii="Arial" w:hAnsi="Arial" w:cs="Arial"/>
          <w:sz w:val="20"/>
          <w:szCs w:val="20"/>
        </w:rPr>
        <w:t>tista</w:t>
      </w:r>
      <w:r w:rsidRPr="00F07C83">
        <w:rPr>
          <w:rFonts w:ascii="Arial" w:hAnsi="Arial" w:cs="Arial"/>
          <w:sz w:val="20"/>
          <w:szCs w:val="20"/>
        </w:rPr>
        <w:t xml:space="preserve"> področ</w:t>
      </w:r>
      <w:r>
        <w:rPr>
          <w:rFonts w:ascii="Arial" w:hAnsi="Arial" w:cs="Arial"/>
          <w:sz w:val="20"/>
          <w:szCs w:val="20"/>
        </w:rPr>
        <w:t>ja</w:t>
      </w:r>
      <w:r w:rsidRPr="00F07C83">
        <w:rPr>
          <w:rFonts w:ascii="Arial" w:hAnsi="Arial" w:cs="Arial"/>
          <w:sz w:val="20"/>
          <w:szCs w:val="20"/>
        </w:rPr>
        <w:t xml:space="preserve">, ki v okviru socialnih politik gospodarsko razvitih držav v zadnjih letih zavzema vse vidnejše mesto. Razlog za to je predvsem v staranju prebivalstva in v naraščajočem deležu starejše populacije, ki potrebuje pomoč pri izvajanju osnovnih in podpornih dnevnih opravil. V vseh državah sveta se pričakovana življenjska doba in povprečno trajanje življenja podaljšujeta, ta trend pa v razvitejših državah spremlja tudi upadanje števila rojstev, </w:t>
      </w:r>
      <w:r>
        <w:rPr>
          <w:rFonts w:ascii="Arial" w:hAnsi="Arial" w:cs="Arial"/>
          <w:sz w:val="20"/>
          <w:szCs w:val="20"/>
        </w:rPr>
        <w:t>kjer</w:t>
      </w:r>
      <w:r w:rsidRPr="00F07C83">
        <w:rPr>
          <w:rFonts w:ascii="Arial" w:hAnsi="Arial" w:cs="Arial"/>
          <w:sz w:val="20"/>
          <w:szCs w:val="20"/>
        </w:rPr>
        <w:t xml:space="preserve"> Republika Slovenija ni izjema. </w:t>
      </w:r>
      <w:r>
        <w:rPr>
          <w:rFonts w:ascii="Arial" w:hAnsi="Arial" w:cs="Arial"/>
          <w:sz w:val="20"/>
          <w:szCs w:val="20"/>
        </w:rPr>
        <w:t>Vse n</w:t>
      </w:r>
      <w:r w:rsidRPr="00F07C83">
        <w:rPr>
          <w:rFonts w:ascii="Arial" w:hAnsi="Arial" w:cs="Arial"/>
          <w:sz w:val="20"/>
          <w:szCs w:val="20"/>
        </w:rPr>
        <w:t xml:space="preserve">aštete okoliščine vplivajo na povečevanje števila </w:t>
      </w:r>
      <w:r>
        <w:rPr>
          <w:rFonts w:ascii="Arial" w:hAnsi="Arial" w:cs="Arial"/>
          <w:sz w:val="20"/>
          <w:szCs w:val="20"/>
        </w:rPr>
        <w:t>oseb</w:t>
      </w:r>
      <w:r w:rsidRPr="00F07C83">
        <w:rPr>
          <w:rFonts w:ascii="Arial" w:hAnsi="Arial" w:cs="Arial"/>
          <w:sz w:val="20"/>
          <w:szCs w:val="20"/>
        </w:rPr>
        <w:t xml:space="preserve">, ki </w:t>
      </w:r>
      <w:r>
        <w:rPr>
          <w:rFonts w:ascii="Arial" w:hAnsi="Arial" w:cs="Arial"/>
          <w:sz w:val="20"/>
          <w:szCs w:val="20"/>
        </w:rPr>
        <w:t>iz</w:t>
      </w:r>
      <w:r w:rsidRPr="00F07C83">
        <w:rPr>
          <w:rFonts w:ascii="Arial" w:hAnsi="Arial" w:cs="Arial"/>
          <w:sz w:val="20"/>
          <w:szCs w:val="20"/>
        </w:rPr>
        <w:t xml:space="preserve"> različnih razlogov potrebujejo pomoč pri izvajanju osnovnih in podpornih </w:t>
      </w:r>
      <w:r>
        <w:rPr>
          <w:rFonts w:ascii="Arial" w:hAnsi="Arial" w:cs="Arial"/>
          <w:sz w:val="20"/>
          <w:szCs w:val="20"/>
        </w:rPr>
        <w:t>dnevnih</w:t>
      </w:r>
      <w:r w:rsidRPr="00F07C83">
        <w:rPr>
          <w:rFonts w:ascii="Arial" w:hAnsi="Arial" w:cs="Arial"/>
          <w:sz w:val="20"/>
          <w:szCs w:val="20"/>
        </w:rPr>
        <w:t xml:space="preserve"> opravil.</w:t>
      </w:r>
    </w:p>
    <w:p w14:paraId="2D564FFD" w14:textId="77777777" w:rsidR="0071205F" w:rsidRDefault="0071205F" w:rsidP="0071205F">
      <w:pPr>
        <w:jc w:val="both"/>
        <w:rPr>
          <w:rFonts w:ascii="Arial" w:hAnsi="Arial" w:cs="Arial"/>
          <w:sz w:val="20"/>
          <w:szCs w:val="20"/>
        </w:rPr>
      </w:pPr>
    </w:p>
    <w:p w14:paraId="63477207" w14:textId="77777777" w:rsidR="0071205F" w:rsidRDefault="0071205F" w:rsidP="0071205F">
      <w:pPr>
        <w:jc w:val="both"/>
        <w:rPr>
          <w:rFonts w:ascii="Arial" w:hAnsi="Arial" w:cs="Arial"/>
          <w:sz w:val="20"/>
          <w:szCs w:val="20"/>
        </w:rPr>
      </w:pPr>
      <w:r w:rsidRPr="00F07C83">
        <w:rPr>
          <w:rFonts w:ascii="Arial" w:hAnsi="Arial" w:cs="Arial"/>
          <w:sz w:val="20"/>
          <w:szCs w:val="20"/>
        </w:rPr>
        <w:t>Tveganje za potrebo po DO s starostjo hitro narašča</w:t>
      </w:r>
      <w:r>
        <w:rPr>
          <w:rFonts w:ascii="Arial" w:hAnsi="Arial" w:cs="Arial"/>
          <w:sz w:val="20"/>
          <w:szCs w:val="20"/>
        </w:rPr>
        <w:t xml:space="preserve">. V </w:t>
      </w:r>
      <w:r w:rsidRPr="00F07C83">
        <w:rPr>
          <w:rFonts w:ascii="Arial" w:hAnsi="Arial" w:cs="Arial"/>
          <w:sz w:val="20"/>
          <w:szCs w:val="20"/>
        </w:rPr>
        <w:t xml:space="preserve">evropskih državah kar tretjina vseh, ki so starejši od 80 let, potrebuje večji ali manjši obseg redne pomoči za samostojno življenje. Pričakovana življenjska doba v starosti 65 let se je v zadnjih desetletjih za oba spola pomembno podaljšala, kar se povezuje predvsem z boljšo in lažje dostopno zdravstveno oskrbo, bolj zdravim </w:t>
      </w:r>
      <w:r>
        <w:rPr>
          <w:rFonts w:ascii="Arial" w:hAnsi="Arial" w:cs="Arial"/>
          <w:sz w:val="20"/>
          <w:szCs w:val="20"/>
        </w:rPr>
        <w:t xml:space="preserve">življenjskim </w:t>
      </w:r>
      <w:r w:rsidRPr="00F07C83">
        <w:rPr>
          <w:rFonts w:ascii="Arial" w:hAnsi="Arial" w:cs="Arial"/>
          <w:sz w:val="20"/>
          <w:szCs w:val="20"/>
        </w:rPr>
        <w:t>slogom in izboljšanimi življenjskimi pogoji. Potreba po DO ni omejena s konkretnim starostnim obdobjem, je pa tveganje odvisnosti od pomoči druge osebe pri zadovoljevanju osnovnih in podpornih dnevnih opravil manjše pri mlajši populaciji</w:t>
      </w:r>
      <w:r>
        <w:rPr>
          <w:rFonts w:ascii="Arial" w:hAnsi="Arial" w:cs="Arial"/>
          <w:sz w:val="20"/>
          <w:szCs w:val="20"/>
        </w:rPr>
        <w:t>.</w:t>
      </w:r>
    </w:p>
    <w:p w14:paraId="46EE5D92" w14:textId="77777777" w:rsidR="0071205F" w:rsidRPr="00F07C83" w:rsidRDefault="0071205F" w:rsidP="0071205F">
      <w:pPr>
        <w:jc w:val="both"/>
        <w:rPr>
          <w:rFonts w:ascii="Arial" w:hAnsi="Arial" w:cs="Arial"/>
          <w:sz w:val="20"/>
          <w:szCs w:val="20"/>
        </w:rPr>
      </w:pPr>
    </w:p>
    <w:p w14:paraId="41887A83" w14:textId="7B4E0C5A" w:rsidR="0071205F" w:rsidRDefault="0071205F" w:rsidP="0071205F">
      <w:pPr>
        <w:jc w:val="both"/>
        <w:rPr>
          <w:rFonts w:ascii="Arial" w:hAnsi="Arial" w:cs="Arial"/>
          <w:sz w:val="20"/>
          <w:szCs w:val="20"/>
        </w:rPr>
      </w:pPr>
      <w:r w:rsidRPr="00F07C83">
        <w:rPr>
          <w:rFonts w:ascii="Arial" w:hAnsi="Arial" w:cs="Arial"/>
          <w:sz w:val="20"/>
          <w:szCs w:val="20"/>
        </w:rPr>
        <w:t xml:space="preserve">Podaljševanje življenjske dobe ne pomeni nujno tudi podaljšanje let zdravega življenja. S podaljševanjem življenjske dobe se </w:t>
      </w:r>
      <w:r>
        <w:rPr>
          <w:rFonts w:ascii="Arial" w:hAnsi="Arial" w:cs="Arial"/>
          <w:sz w:val="20"/>
          <w:szCs w:val="20"/>
        </w:rPr>
        <w:t xml:space="preserve">namreč običajno </w:t>
      </w:r>
      <w:r w:rsidRPr="00F07C83">
        <w:rPr>
          <w:rFonts w:ascii="Arial" w:hAnsi="Arial" w:cs="Arial"/>
          <w:sz w:val="20"/>
          <w:szCs w:val="20"/>
        </w:rPr>
        <w:t xml:space="preserve">povečuje tudi obseg </w:t>
      </w:r>
      <w:r>
        <w:rPr>
          <w:rFonts w:ascii="Arial" w:hAnsi="Arial" w:cs="Arial"/>
          <w:sz w:val="20"/>
          <w:szCs w:val="20"/>
        </w:rPr>
        <w:t xml:space="preserve">zdravstvenih </w:t>
      </w:r>
      <w:r w:rsidRPr="00F07C83">
        <w:rPr>
          <w:rFonts w:ascii="Arial" w:hAnsi="Arial" w:cs="Arial"/>
          <w:sz w:val="20"/>
          <w:szCs w:val="20"/>
        </w:rPr>
        <w:t>težav</w:t>
      </w:r>
      <w:r>
        <w:rPr>
          <w:rFonts w:ascii="Arial" w:hAnsi="Arial" w:cs="Arial"/>
          <w:sz w:val="20"/>
          <w:szCs w:val="20"/>
        </w:rPr>
        <w:t xml:space="preserve"> in omejitev</w:t>
      </w:r>
      <w:r w:rsidRPr="00F07C83">
        <w:rPr>
          <w:rFonts w:ascii="Arial" w:hAnsi="Arial" w:cs="Arial"/>
          <w:sz w:val="20"/>
          <w:szCs w:val="20"/>
        </w:rPr>
        <w:t>, ki so značilne za starejše (krhkost in padci,</w:t>
      </w:r>
      <w:r>
        <w:rPr>
          <w:rFonts w:ascii="Arial" w:hAnsi="Arial" w:cs="Arial"/>
          <w:sz w:val="20"/>
          <w:szCs w:val="20"/>
        </w:rPr>
        <w:t xml:space="preserve"> sindrom demence</w:t>
      </w:r>
      <w:r w:rsidRPr="00F07C83">
        <w:rPr>
          <w:rFonts w:ascii="Arial" w:hAnsi="Arial" w:cs="Arial"/>
          <w:sz w:val="20"/>
          <w:szCs w:val="20"/>
        </w:rPr>
        <w:t xml:space="preserve">, inkontinenca, itd.), </w:t>
      </w:r>
      <w:r>
        <w:rPr>
          <w:rFonts w:ascii="Arial" w:hAnsi="Arial" w:cs="Arial"/>
          <w:sz w:val="20"/>
          <w:szCs w:val="20"/>
        </w:rPr>
        <w:t>kar</w:t>
      </w:r>
      <w:r w:rsidRPr="00F07C83">
        <w:rPr>
          <w:rFonts w:ascii="Arial" w:hAnsi="Arial" w:cs="Arial"/>
          <w:sz w:val="20"/>
          <w:szCs w:val="20"/>
        </w:rPr>
        <w:t xml:space="preserve"> vse vpliva na sposobnost samostojnega življenja, ima pa lahko tudi širše družbene razsežnosti, saj </w:t>
      </w:r>
      <w:r>
        <w:rPr>
          <w:rFonts w:ascii="Arial" w:hAnsi="Arial" w:cs="Arial"/>
          <w:sz w:val="20"/>
          <w:szCs w:val="20"/>
        </w:rPr>
        <w:t xml:space="preserve">lahko </w:t>
      </w:r>
      <w:r w:rsidRPr="00F07C83">
        <w:rPr>
          <w:rFonts w:ascii="Arial" w:hAnsi="Arial" w:cs="Arial"/>
          <w:sz w:val="20"/>
          <w:szCs w:val="20"/>
        </w:rPr>
        <w:t>stanje osebe, ki potrebuje DO</w:t>
      </w:r>
      <w:r>
        <w:rPr>
          <w:rFonts w:ascii="Arial" w:hAnsi="Arial" w:cs="Arial"/>
          <w:sz w:val="20"/>
          <w:szCs w:val="20"/>
        </w:rPr>
        <w:t>,</w:t>
      </w:r>
      <w:r w:rsidRPr="00F07C83">
        <w:rPr>
          <w:rFonts w:ascii="Arial" w:hAnsi="Arial" w:cs="Arial"/>
          <w:sz w:val="20"/>
          <w:szCs w:val="20"/>
        </w:rPr>
        <w:t xml:space="preserve"> vpliva tudi na svojce in širšo družbo</w:t>
      </w:r>
      <w:r>
        <w:rPr>
          <w:rFonts w:ascii="Arial" w:hAnsi="Arial" w:cs="Arial"/>
          <w:sz w:val="20"/>
          <w:szCs w:val="20"/>
        </w:rPr>
        <w:t>.</w:t>
      </w:r>
      <w:r>
        <w:rPr>
          <w:rStyle w:val="Sprotnaopomba-sklic"/>
          <w:rFonts w:ascii="Arial" w:hAnsi="Arial" w:cs="Arial"/>
          <w:sz w:val="20"/>
          <w:szCs w:val="20"/>
        </w:rPr>
        <w:footnoteReference w:id="2"/>
      </w:r>
      <w:r w:rsidRPr="00F07C83">
        <w:rPr>
          <w:rFonts w:ascii="Arial" w:hAnsi="Arial" w:cs="Arial"/>
          <w:sz w:val="20"/>
          <w:szCs w:val="20"/>
        </w:rPr>
        <w:t xml:space="preserve"> </w:t>
      </w:r>
      <w:r>
        <w:rPr>
          <w:rFonts w:ascii="Arial" w:hAnsi="Arial" w:cs="Arial"/>
          <w:sz w:val="20"/>
          <w:szCs w:val="20"/>
        </w:rPr>
        <w:t xml:space="preserve">Pri tem se </w:t>
      </w:r>
      <w:r w:rsidRPr="00F07C83">
        <w:rPr>
          <w:rFonts w:ascii="Arial" w:hAnsi="Arial" w:cs="Arial"/>
          <w:sz w:val="20"/>
          <w:szCs w:val="20"/>
        </w:rPr>
        <w:t xml:space="preserve">Slovenija </w:t>
      </w:r>
      <w:r>
        <w:rPr>
          <w:rFonts w:ascii="Arial" w:hAnsi="Arial" w:cs="Arial"/>
          <w:sz w:val="20"/>
          <w:szCs w:val="20"/>
        </w:rPr>
        <w:t xml:space="preserve">že sedaj </w:t>
      </w:r>
      <w:r w:rsidRPr="00F07C83">
        <w:rPr>
          <w:rFonts w:ascii="Arial" w:hAnsi="Arial" w:cs="Arial"/>
          <w:sz w:val="20"/>
          <w:szCs w:val="20"/>
        </w:rPr>
        <w:t>uvršča med države, v katerih je nadpovprečen delež prebivalstva izpostavljen dejavnikom tveganja za zdravje, kar povzroča visoke stroške v zdravstvu in DO.</w:t>
      </w:r>
      <w:r>
        <w:rPr>
          <w:rStyle w:val="Sprotnaopomba-sklic"/>
          <w:rFonts w:ascii="Arial" w:hAnsi="Arial" w:cs="Arial"/>
          <w:sz w:val="20"/>
          <w:szCs w:val="20"/>
        </w:rPr>
        <w:footnoteReference w:id="3"/>
      </w:r>
      <w:r w:rsidRPr="00F07C83">
        <w:rPr>
          <w:rFonts w:ascii="Arial" w:hAnsi="Arial" w:cs="Arial"/>
          <w:sz w:val="20"/>
          <w:szCs w:val="20"/>
        </w:rPr>
        <w:t xml:space="preserve"> </w:t>
      </w:r>
    </w:p>
    <w:p w14:paraId="2BD0D094" w14:textId="77777777" w:rsidR="0071205F" w:rsidRDefault="0071205F" w:rsidP="0071205F">
      <w:pPr>
        <w:jc w:val="both"/>
        <w:rPr>
          <w:rFonts w:ascii="Arial" w:hAnsi="Arial" w:cs="Arial"/>
          <w:sz w:val="20"/>
          <w:szCs w:val="20"/>
        </w:rPr>
      </w:pPr>
    </w:p>
    <w:p w14:paraId="04DE8134" w14:textId="218CF02F" w:rsidR="0071205F" w:rsidRDefault="0071205F" w:rsidP="0071205F">
      <w:pPr>
        <w:jc w:val="both"/>
        <w:rPr>
          <w:rFonts w:ascii="Arial" w:hAnsi="Arial" w:cs="Arial"/>
          <w:sz w:val="20"/>
          <w:szCs w:val="20"/>
        </w:rPr>
      </w:pPr>
      <w:r w:rsidRPr="00F07C83">
        <w:rPr>
          <w:rFonts w:ascii="Arial" w:hAnsi="Arial" w:cs="Arial"/>
          <w:sz w:val="20"/>
          <w:szCs w:val="20"/>
        </w:rPr>
        <w:t>MZ</w:t>
      </w:r>
      <w:r>
        <w:rPr>
          <w:rFonts w:ascii="Arial" w:hAnsi="Arial" w:cs="Arial"/>
          <w:sz w:val="20"/>
          <w:szCs w:val="20"/>
        </w:rPr>
        <w:t xml:space="preserve"> </w:t>
      </w:r>
      <w:r w:rsidRPr="00F07C83">
        <w:rPr>
          <w:rFonts w:ascii="Arial" w:hAnsi="Arial" w:cs="Arial"/>
          <w:sz w:val="20"/>
          <w:szCs w:val="20"/>
        </w:rPr>
        <w:t xml:space="preserve">v Resoluciji o nacionalnem planu zdravstvenega varstva 2016–2025 »Skupaj za družbo zdravja« </w:t>
      </w:r>
      <w:r>
        <w:rPr>
          <w:rFonts w:ascii="Arial" w:hAnsi="Arial" w:cs="Arial"/>
          <w:sz w:val="20"/>
          <w:szCs w:val="20"/>
        </w:rPr>
        <w:t xml:space="preserve">(v nadaljnjem besedilu: </w:t>
      </w:r>
      <w:r w:rsidRPr="00901E6F">
        <w:rPr>
          <w:rFonts w:ascii="Arial" w:hAnsi="Arial" w:cs="Arial"/>
          <w:sz w:val="20"/>
          <w:szCs w:val="20"/>
        </w:rPr>
        <w:t>ReNPZV16–25</w:t>
      </w:r>
      <w:r>
        <w:rPr>
          <w:rFonts w:ascii="Arial" w:hAnsi="Arial" w:cs="Arial"/>
          <w:sz w:val="20"/>
          <w:szCs w:val="20"/>
        </w:rPr>
        <w:t xml:space="preserve">) </w:t>
      </w:r>
      <w:r w:rsidRPr="00F07C83">
        <w:rPr>
          <w:rFonts w:ascii="Arial" w:hAnsi="Arial" w:cs="Arial"/>
          <w:sz w:val="20"/>
          <w:szCs w:val="20"/>
        </w:rPr>
        <w:t xml:space="preserve">poudarja potrebo po večji ozaveščenosti odločevalcev in prebivalstva za večjo odgovornost družbe in posameznika za zdravje ter k premiku od bolezni k zdravju in nadgradnji ter pomenu preventivnih aktivnosti. Podatki </w:t>
      </w:r>
      <w:r>
        <w:rPr>
          <w:rFonts w:ascii="Arial" w:hAnsi="Arial" w:cs="Arial"/>
          <w:sz w:val="20"/>
          <w:szCs w:val="20"/>
        </w:rPr>
        <w:t>Svetovne zdravstvene organizacije (v nadaljnjem besedilu: WHO)</w:t>
      </w:r>
      <w:r>
        <w:rPr>
          <w:rStyle w:val="Sprotnaopomba-sklic"/>
          <w:rFonts w:ascii="Arial" w:hAnsi="Arial" w:cs="Arial"/>
          <w:sz w:val="20"/>
          <w:szCs w:val="20"/>
        </w:rPr>
        <w:footnoteReference w:id="4"/>
      </w:r>
      <w:r>
        <w:rPr>
          <w:rFonts w:ascii="Arial" w:hAnsi="Arial" w:cs="Arial"/>
          <w:sz w:val="20"/>
          <w:szCs w:val="20"/>
        </w:rPr>
        <w:t xml:space="preserve"> </w:t>
      </w:r>
      <w:r w:rsidRPr="00F07C83">
        <w:rPr>
          <w:rFonts w:ascii="Arial" w:hAnsi="Arial" w:cs="Arial"/>
          <w:sz w:val="20"/>
          <w:szCs w:val="20"/>
        </w:rPr>
        <w:t xml:space="preserve">kažejo, da so aktivnosti s področja preventive in promocije zdravja dolgoročno stroškovno učinkovite, zato predlog </w:t>
      </w:r>
      <w:r>
        <w:rPr>
          <w:rFonts w:ascii="Arial" w:hAnsi="Arial" w:cs="Arial"/>
          <w:sz w:val="20"/>
          <w:szCs w:val="20"/>
        </w:rPr>
        <w:t xml:space="preserve">ZDO </w:t>
      </w:r>
      <w:r w:rsidRPr="00F07C83">
        <w:rPr>
          <w:rFonts w:ascii="Arial" w:hAnsi="Arial" w:cs="Arial"/>
          <w:sz w:val="20"/>
          <w:szCs w:val="20"/>
        </w:rPr>
        <w:t xml:space="preserve">naslavlja tudi področje storitev za ohranjanje in krepitev samostojnosti, ki pomembno upočasnijo napredovanje v višje </w:t>
      </w:r>
      <w:r w:rsidR="0008626A">
        <w:rPr>
          <w:rFonts w:ascii="Arial" w:hAnsi="Arial" w:cs="Arial"/>
          <w:sz w:val="20"/>
          <w:szCs w:val="20"/>
        </w:rPr>
        <w:t>stopnje</w:t>
      </w:r>
      <w:r w:rsidRPr="00F07C83">
        <w:rPr>
          <w:rFonts w:ascii="Arial" w:hAnsi="Arial" w:cs="Arial"/>
          <w:sz w:val="20"/>
          <w:szCs w:val="20"/>
        </w:rPr>
        <w:t xml:space="preserve"> odvisnosti od pomoči druge osebe, izboljša pa se tudi kakovost </w:t>
      </w:r>
      <w:r w:rsidR="0008626A">
        <w:rPr>
          <w:rFonts w:ascii="Arial" w:hAnsi="Arial" w:cs="Arial"/>
          <w:sz w:val="20"/>
          <w:szCs w:val="20"/>
        </w:rPr>
        <w:t xml:space="preserve">in varnost </w:t>
      </w:r>
      <w:r w:rsidRPr="00F07C83">
        <w:rPr>
          <w:rFonts w:ascii="Arial" w:hAnsi="Arial" w:cs="Arial"/>
          <w:sz w:val="20"/>
          <w:szCs w:val="20"/>
        </w:rPr>
        <w:t xml:space="preserve">življenja uporabnikov DO in svojcev, ki pogosto prevzemajo vlogo neformalnih oskrbovalcev. </w:t>
      </w:r>
      <w:r>
        <w:rPr>
          <w:rFonts w:ascii="Arial" w:hAnsi="Arial" w:cs="Arial"/>
          <w:sz w:val="20"/>
          <w:szCs w:val="20"/>
        </w:rPr>
        <w:t>Po podatkih UMAR</w:t>
      </w:r>
      <w:r>
        <w:rPr>
          <w:rStyle w:val="Sprotnaopomba-sklic"/>
          <w:rFonts w:ascii="Arial" w:hAnsi="Arial" w:cs="Arial"/>
          <w:sz w:val="20"/>
          <w:szCs w:val="20"/>
        </w:rPr>
        <w:footnoteReference w:id="5"/>
      </w:r>
      <w:r>
        <w:rPr>
          <w:rFonts w:ascii="Arial" w:hAnsi="Arial" w:cs="Arial"/>
          <w:sz w:val="20"/>
          <w:szCs w:val="20"/>
        </w:rPr>
        <w:t xml:space="preserve"> lahko k</w:t>
      </w:r>
      <w:r w:rsidRPr="00F07C83">
        <w:rPr>
          <w:rFonts w:ascii="Arial" w:hAnsi="Arial" w:cs="Arial"/>
          <w:sz w:val="20"/>
          <w:szCs w:val="20"/>
        </w:rPr>
        <w:t>akovostna DO prispeva k zmanjšanju primerov akutne zdravstvene obravnave in k nižji rasti izdatkov za zdravstvo.</w:t>
      </w:r>
    </w:p>
    <w:p w14:paraId="670F6DA6" w14:textId="77777777" w:rsidR="0071205F" w:rsidRDefault="0071205F" w:rsidP="0071205F">
      <w:pPr>
        <w:jc w:val="both"/>
        <w:rPr>
          <w:rFonts w:ascii="Arial" w:hAnsi="Arial" w:cs="Arial"/>
          <w:sz w:val="20"/>
          <w:szCs w:val="20"/>
        </w:rPr>
      </w:pPr>
    </w:p>
    <w:p w14:paraId="55EE5744" w14:textId="7F591450" w:rsidR="0071205F" w:rsidRDefault="0071205F" w:rsidP="0071205F">
      <w:pPr>
        <w:jc w:val="both"/>
        <w:rPr>
          <w:rFonts w:ascii="Arial" w:hAnsi="Arial" w:cs="Arial"/>
          <w:sz w:val="20"/>
          <w:szCs w:val="20"/>
        </w:rPr>
      </w:pPr>
      <w:r w:rsidRPr="002955DB">
        <w:rPr>
          <w:rFonts w:ascii="Arial" w:hAnsi="Arial" w:cs="Arial"/>
          <w:sz w:val="20"/>
          <w:szCs w:val="20"/>
        </w:rPr>
        <w:t>Indeks staranja prebivalstva, ki opredeljuje številčno razmerje med prebivalci, starimi 65 ali več let, in otroki, starimi manj kot 15 let, se v Sloveniji z leti povečuje</w:t>
      </w:r>
      <w:r>
        <w:rPr>
          <w:rFonts w:ascii="Arial" w:hAnsi="Arial" w:cs="Arial"/>
          <w:sz w:val="20"/>
          <w:szCs w:val="20"/>
        </w:rPr>
        <w:t>. Z</w:t>
      </w:r>
      <w:r w:rsidRPr="002955DB">
        <w:rPr>
          <w:rFonts w:ascii="Arial" w:hAnsi="Arial" w:cs="Arial"/>
          <w:sz w:val="20"/>
          <w:szCs w:val="20"/>
        </w:rPr>
        <w:t xml:space="preserve">a leto 2019 </w:t>
      </w:r>
      <w:r>
        <w:rPr>
          <w:rFonts w:ascii="Arial" w:hAnsi="Arial" w:cs="Arial"/>
          <w:sz w:val="20"/>
          <w:szCs w:val="20"/>
        </w:rPr>
        <w:t xml:space="preserve">je ta indeks </w:t>
      </w:r>
      <w:r w:rsidRPr="002955DB">
        <w:rPr>
          <w:rFonts w:ascii="Arial" w:hAnsi="Arial" w:cs="Arial"/>
          <w:sz w:val="20"/>
          <w:szCs w:val="20"/>
        </w:rPr>
        <w:t>znaša</w:t>
      </w:r>
      <w:r>
        <w:rPr>
          <w:rFonts w:ascii="Arial" w:hAnsi="Arial" w:cs="Arial"/>
          <w:sz w:val="20"/>
          <w:szCs w:val="20"/>
        </w:rPr>
        <w:t>l</w:t>
      </w:r>
      <w:r w:rsidRPr="002955DB">
        <w:rPr>
          <w:rFonts w:ascii="Arial" w:hAnsi="Arial" w:cs="Arial"/>
          <w:sz w:val="20"/>
          <w:szCs w:val="20"/>
        </w:rPr>
        <w:t xml:space="preserve"> 131,7 (za ženske še precej več: 155,7), v nekaterih občinah, npr. Hodoš celo 345,5. To pomeni, da je med prebivalci na vsakih 100 otrok povprečno več kot 131 oseb, starih najmanj 65 let. Leta 2033 naj bi bil indeks staranja v Sloveniji po podatkih iz projekcij prebivalstva EUROPOP2018 že več kot 200</w:t>
      </w:r>
      <w:r>
        <w:rPr>
          <w:rFonts w:ascii="Arial" w:hAnsi="Arial" w:cs="Arial"/>
          <w:sz w:val="20"/>
          <w:szCs w:val="20"/>
        </w:rPr>
        <w:t xml:space="preserve">. To z drugimi besedami </w:t>
      </w:r>
      <w:r w:rsidRPr="002955DB">
        <w:rPr>
          <w:rFonts w:ascii="Arial" w:hAnsi="Arial" w:cs="Arial"/>
          <w:sz w:val="20"/>
          <w:szCs w:val="20"/>
        </w:rPr>
        <w:t xml:space="preserve">pomeni, da naj bi bilo prebivalcev, starih najmanj 65 let, dvakrat toliko kot otrok, starih manj kot 15 let. </w:t>
      </w:r>
      <w:r>
        <w:rPr>
          <w:rFonts w:ascii="Arial" w:hAnsi="Arial" w:cs="Arial"/>
          <w:sz w:val="20"/>
          <w:szCs w:val="20"/>
        </w:rPr>
        <w:t>S staranjem prebivalstva se p</w:t>
      </w:r>
      <w:r w:rsidRPr="002955DB">
        <w:rPr>
          <w:rFonts w:ascii="Arial" w:hAnsi="Arial" w:cs="Arial"/>
          <w:sz w:val="20"/>
          <w:szCs w:val="20"/>
        </w:rPr>
        <w:t xml:space="preserve">ovečuje tudi stopnja tveganja za revščino, zlasti med starejšimi. Poleg staranja ne gre prezreti </w:t>
      </w:r>
      <w:r>
        <w:rPr>
          <w:rFonts w:ascii="Arial" w:hAnsi="Arial" w:cs="Arial"/>
          <w:sz w:val="20"/>
          <w:szCs w:val="20"/>
        </w:rPr>
        <w:t xml:space="preserve">niti </w:t>
      </w:r>
      <w:r w:rsidRPr="002955DB">
        <w:rPr>
          <w:rFonts w:ascii="Arial" w:hAnsi="Arial" w:cs="Arial"/>
          <w:sz w:val="20"/>
          <w:szCs w:val="20"/>
        </w:rPr>
        <w:t>naraščajočega števila oseb</w:t>
      </w:r>
      <w:r w:rsidR="00FA0894">
        <w:rPr>
          <w:rFonts w:ascii="Arial" w:hAnsi="Arial" w:cs="Arial"/>
          <w:sz w:val="20"/>
          <w:szCs w:val="20"/>
        </w:rPr>
        <w:t xml:space="preserve"> </w:t>
      </w:r>
      <w:r w:rsidR="0008626A">
        <w:rPr>
          <w:rFonts w:ascii="Arial" w:hAnsi="Arial" w:cs="Arial"/>
          <w:sz w:val="20"/>
          <w:szCs w:val="20"/>
        </w:rPr>
        <w:t>s sindromom demence</w:t>
      </w:r>
      <w:r>
        <w:rPr>
          <w:rFonts w:ascii="Arial" w:hAnsi="Arial" w:cs="Arial"/>
          <w:sz w:val="20"/>
          <w:szCs w:val="20"/>
        </w:rPr>
        <w:t xml:space="preserve">, ki </w:t>
      </w:r>
      <w:r w:rsidRPr="002955DB">
        <w:rPr>
          <w:rFonts w:ascii="Arial" w:hAnsi="Arial" w:cs="Arial"/>
          <w:sz w:val="20"/>
          <w:szCs w:val="20"/>
        </w:rPr>
        <w:t xml:space="preserve">je </w:t>
      </w:r>
      <w:r>
        <w:rPr>
          <w:rFonts w:ascii="Arial" w:hAnsi="Arial" w:cs="Arial"/>
          <w:sz w:val="20"/>
          <w:szCs w:val="20"/>
        </w:rPr>
        <w:t xml:space="preserve">velik </w:t>
      </w:r>
      <w:r w:rsidRPr="002955DB">
        <w:rPr>
          <w:rFonts w:ascii="Arial" w:hAnsi="Arial" w:cs="Arial"/>
          <w:sz w:val="20"/>
          <w:szCs w:val="20"/>
        </w:rPr>
        <w:t xml:space="preserve">zdravstveni izziv </w:t>
      </w:r>
      <w:r>
        <w:rPr>
          <w:rFonts w:ascii="Arial" w:hAnsi="Arial" w:cs="Arial"/>
          <w:sz w:val="20"/>
          <w:szCs w:val="20"/>
        </w:rPr>
        <w:t xml:space="preserve">sodobnega časa </w:t>
      </w:r>
      <w:r w:rsidRPr="002955DB">
        <w:rPr>
          <w:rFonts w:ascii="Arial" w:hAnsi="Arial" w:cs="Arial"/>
          <w:sz w:val="20"/>
          <w:szCs w:val="20"/>
        </w:rPr>
        <w:t>in glavni razlog odvisnosti od pomoči drugega med starejšo populacijo</w:t>
      </w:r>
      <w:r>
        <w:rPr>
          <w:rFonts w:ascii="Arial" w:hAnsi="Arial" w:cs="Arial"/>
          <w:sz w:val="20"/>
          <w:szCs w:val="20"/>
        </w:rPr>
        <w:t>.</w:t>
      </w:r>
      <w:r w:rsidRPr="002955DB">
        <w:rPr>
          <w:rFonts w:ascii="Arial" w:hAnsi="Arial" w:cs="Arial"/>
          <w:sz w:val="20"/>
          <w:szCs w:val="20"/>
        </w:rPr>
        <w:t xml:space="preserve"> </w:t>
      </w:r>
      <w:r>
        <w:rPr>
          <w:rFonts w:ascii="Arial" w:hAnsi="Arial" w:cs="Arial"/>
          <w:sz w:val="20"/>
          <w:szCs w:val="20"/>
        </w:rPr>
        <w:t>Nezadržno s</w:t>
      </w:r>
      <w:r w:rsidRPr="002955DB">
        <w:rPr>
          <w:rFonts w:ascii="Arial" w:hAnsi="Arial" w:cs="Arial"/>
          <w:sz w:val="20"/>
          <w:szCs w:val="20"/>
        </w:rPr>
        <w:t xml:space="preserve">taranje prebivalstva </w:t>
      </w:r>
      <w:r>
        <w:rPr>
          <w:rFonts w:ascii="Arial" w:hAnsi="Arial" w:cs="Arial"/>
          <w:sz w:val="20"/>
          <w:szCs w:val="20"/>
        </w:rPr>
        <w:t>bo zato nujno povzročilo</w:t>
      </w:r>
      <w:r w:rsidRPr="002955DB">
        <w:rPr>
          <w:rFonts w:ascii="Arial" w:hAnsi="Arial" w:cs="Arial"/>
          <w:sz w:val="20"/>
          <w:szCs w:val="20"/>
        </w:rPr>
        <w:t xml:space="preserve"> povečevanje števila oseb</w:t>
      </w:r>
      <w:r w:rsidR="00FA0894">
        <w:rPr>
          <w:rFonts w:ascii="Arial" w:hAnsi="Arial" w:cs="Arial"/>
          <w:sz w:val="20"/>
          <w:szCs w:val="20"/>
        </w:rPr>
        <w:t xml:space="preserve"> s sindromom demence</w:t>
      </w:r>
      <w:r w:rsidRPr="002955DB">
        <w:rPr>
          <w:rFonts w:ascii="Arial" w:hAnsi="Arial" w:cs="Arial"/>
          <w:sz w:val="20"/>
          <w:szCs w:val="20"/>
        </w:rPr>
        <w:t>, čemur bodo najbolj podvržene hitro starajoče države, med katere se uvršča tudi Slovenija.</w:t>
      </w:r>
      <w:r>
        <w:rPr>
          <w:rStyle w:val="Sprotnaopomba-sklic"/>
          <w:rFonts w:ascii="Arial" w:hAnsi="Arial" w:cs="Arial"/>
          <w:sz w:val="20"/>
          <w:szCs w:val="20"/>
        </w:rPr>
        <w:footnoteReference w:id="6"/>
      </w:r>
    </w:p>
    <w:p w14:paraId="33969D00" w14:textId="77777777" w:rsidR="0071205F" w:rsidRPr="002955DB" w:rsidRDefault="0071205F" w:rsidP="0071205F">
      <w:pPr>
        <w:jc w:val="both"/>
        <w:rPr>
          <w:rFonts w:ascii="Arial" w:hAnsi="Arial" w:cs="Arial"/>
          <w:sz w:val="20"/>
          <w:szCs w:val="20"/>
        </w:rPr>
      </w:pPr>
    </w:p>
    <w:p w14:paraId="3411E5EA" w14:textId="77777777" w:rsidR="0071205F" w:rsidRDefault="0071205F" w:rsidP="0071205F">
      <w:pPr>
        <w:jc w:val="both"/>
        <w:rPr>
          <w:rFonts w:ascii="Arial" w:hAnsi="Arial" w:cs="Arial"/>
          <w:sz w:val="20"/>
          <w:szCs w:val="20"/>
        </w:rPr>
      </w:pPr>
      <w:r w:rsidRPr="00901E6F">
        <w:rPr>
          <w:rFonts w:ascii="Arial" w:hAnsi="Arial" w:cs="Arial"/>
          <w:sz w:val="20"/>
          <w:szCs w:val="20"/>
        </w:rPr>
        <w:t>ReNPZV16–25</w:t>
      </w:r>
      <w:r w:rsidRPr="002955DB">
        <w:rPr>
          <w:rFonts w:ascii="Arial" w:hAnsi="Arial" w:cs="Arial"/>
          <w:sz w:val="20"/>
          <w:szCs w:val="20"/>
        </w:rPr>
        <w:t xml:space="preserve"> opozarja, da Slovenija glede vključenosti oseb v DO zaostaja za povprečjem </w:t>
      </w:r>
      <w:r>
        <w:rPr>
          <w:rFonts w:ascii="Arial" w:hAnsi="Arial" w:cs="Arial"/>
          <w:sz w:val="20"/>
          <w:szCs w:val="20"/>
        </w:rPr>
        <w:t xml:space="preserve">držav </w:t>
      </w:r>
      <w:r w:rsidRPr="00DF2B96">
        <w:rPr>
          <w:rFonts w:ascii="Arial" w:hAnsi="Arial" w:cs="Arial"/>
          <w:sz w:val="20"/>
          <w:szCs w:val="20"/>
        </w:rPr>
        <w:t xml:space="preserve">Organizacije za gospodarsko sodelovanje in razvoj </w:t>
      </w:r>
      <w:r>
        <w:rPr>
          <w:rFonts w:ascii="Arial" w:hAnsi="Arial" w:cs="Arial"/>
          <w:sz w:val="20"/>
          <w:szCs w:val="20"/>
        </w:rPr>
        <w:t xml:space="preserve">(v nadaljnjem besedilu: </w:t>
      </w:r>
      <w:r w:rsidRPr="002955DB">
        <w:rPr>
          <w:rFonts w:ascii="Arial" w:hAnsi="Arial" w:cs="Arial"/>
          <w:sz w:val="20"/>
          <w:szCs w:val="20"/>
        </w:rPr>
        <w:t>OECD</w:t>
      </w:r>
      <w:r>
        <w:rPr>
          <w:rFonts w:ascii="Arial" w:hAnsi="Arial" w:cs="Arial"/>
          <w:sz w:val="20"/>
          <w:szCs w:val="20"/>
        </w:rPr>
        <w:t>)</w:t>
      </w:r>
      <w:r w:rsidRPr="002955DB">
        <w:rPr>
          <w:rFonts w:ascii="Arial" w:hAnsi="Arial" w:cs="Arial"/>
          <w:sz w:val="20"/>
          <w:szCs w:val="20"/>
        </w:rPr>
        <w:t xml:space="preserve">, vendar se delež vključenih </w:t>
      </w:r>
      <w:r>
        <w:rPr>
          <w:rFonts w:ascii="Arial" w:hAnsi="Arial" w:cs="Arial"/>
          <w:sz w:val="20"/>
          <w:szCs w:val="20"/>
        </w:rPr>
        <w:t xml:space="preserve">oseb v DO </w:t>
      </w:r>
      <w:r w:rsidRPr="002955DB">
        <w:rPr>
          <w:rFonts w:ascii="Arial" w:hAnsi="Arial" w:cs="Arial"/>
          <w:sz w:val="20"/>
          <w:szCs w:val="20"/>
        </w:rPr>
        <w:t>postopoma veča. Po zadnjih uradnih podatkih Statističnega urada Republike Slovenije</w:t>
      </w:r>
      <w:r>
        <w:rPr>
          <w:rStyle w:val="Sprotnaopomba-sklic"/>
          <w:rFonts w:ascii="Arial" w:hAnsi="Arial" w:cs="Arial"/>
          <w:sz w:val="20"/>
          <w:szCs w:val="20"/>
        </w:rPr>
        <w:footnoteReference w:id="7"/>
      </w:r>
      <w:r>
        <w:rPr>
          <w:rFonts w:ascii="Arial" w:hAnsi="Arial" w:cs="Arial"/>
          <w:sz w:val="20"/>
          <w:szCs w:val="20"/>
        </w:rPr>
        <w:t xml:space="preserve"> </w:t>
      </w:r>
      <w:r w:rsidRPr="002955DB">
        <w:rPr>
          <w:rFonts w:ascii="Arial" w:hAnsi="Arial" w:cs="Arial"/>
          <w:sz w:val="20"/>
          <w:szCs w:val="20"/>
        </w:rPr>
        <w:t xml:space="preserve">(v nadaljnjem besedilu: SURS) je pravice oziroma storitve s področja DO v letu 2018 prejemalo okoli 1.750 oseb več kot v letu 2017, </w:t>
      </w:r>
      <w:r>
        <w:rPr>
          <w:rFonts w:ascii="Arial" w:hAnsi="Arial" w:cs="Arial"/>
          <w:sz w:val="20"/>
          <w:szCs w:val="20"/>
        </w:rPr>
        <w:t>in sicer</w:t>
      </w:r>
      <w:r w:rsidRPr="002955DB">
        <w:rPr>
          <w:rFonts w:ascii="Arial" w:hAnsi="Arial" w:cs="Arial"/>
          <w:sz w:val="20"/>
          <w:szCs w:val="20"/>
        </w:rPr>
        <w:t xml:space="preserve"> 66.179 oseb. Največji delež oseb je storitve prejemalo v institucijah, </w:t>
      </w:r>
      <w:r>
        <w:rPr>
          <w:rFonts w:ascii="Arial" w:hAnsi="Arial" w:cs="Arial"/>
          <w:sz w:val="20"/>
          <w:szCs w:val="20"/>
        </w:rPr>
        <w:t>in sicer okrog</w:t>
      </w:r>
      <w:r w:rsidRPr="002955DB">
        <w:rPr>
          <w:rFonts w:ascii="Arial" w:hAnsi="Arial" w:cs="Arial"/>
          <w:sz w:val="20"/>
          <w:szCs w:val="20"/>
        </w:rPr>
        <w:t xml:space="preserve"> 36 </w:t>
      </w:r>
      <w:r>
        <w:rPr>
          <w:rFonts w:ascii="Arial" w:hAnsi="Arial" w:cs="Arial"/>
          <w:sz w:val="20"/>
          <w:szCs w:val="20"/>
        </w:rPr>
        <w:t>odstotkov</w:t>
      </w:r>
      <w:r w:rsidRPr="002955DB">
        <w:rPr>
          <w:rFonts w:ascii="Arial" w:hAnsi="Arial" w:cs="Arial"/>
          <w:sz w:val="20"/>
          <w:szCs w:val="20"/>
        </w:rPr>
        <w:t xml:space="preserve"> (23.782 oseb). Druga največja skupina so bili tisti, ki so bili storitev DO deležni na domu; teh je bilo </w:t>
      </w:r>
      <w:r>
        <w:rPr>
          <w:rFonts w:ascii="Arial" w:hAnsi="Arial" w:cs="Arial"/>
          <w:sz w:val="20"/>
          <w:szCs w:val="20"/>
        </w:rPr>
        <w:t>okrog</w:t>
      </w:r>
      <w:r w:rsidRPr="002955DB">
        <w:rPr>
          <w:rFonts w:ascii="Arial" w:hAnsi="Arial" w:cs="Arial"/>
          <w:sz w:val="20"/>
          <w:szCs w:val="20"/>
        </w:rPr>
        <w:t xml:space="preserve"> 34 </w:t>
      </w:r>
      <w:r>
        <w:rPr>
          <w:rFonts w:ascii="Arial" w:hAnsi="Arial" w:cs="Arial"/>
          <w:sz w:val="20"/>
          <w:szCs w:val="20"/>
        </w:rPr>
        <w:t>odstotkov</w:t>
      </w:r>
      <w:r w:rsidRPr="002955DB">
        <w:rPr>
          <w:rFonts w:ascii="Arial" w:hAnsi="Arial" w:cs="Arial"/>
          <w:sz w:val="20"/>
          <w:szCs w:val="20"/>
        </w:rPr>
        <w:t xml:space="preserve"> (22.734 oseb). Le denarne dodatke je prejemalo manj kot 30 </w:t>
      </w:r>
      <w:r>
        <w:rPr>
          <w:rFonts w:ascii="Arial" w:hAnsi="Arial" w:cs="Arial"/>
          <w:sz w:val="20"/>
          <w:szCs w:val="20"/>
        </w:rPr>
        <w:t>odstotkov</w:t>
      </w:r>
      <w:r w:rsidRPr="002955DB">
        <w:rPr>
          <w:rFonts w:ascii="Arial" w:hAnsi="Arial" w:cs="Arial"/>
          <w:sz w:val="20"/>
          <w:szCs w:val="20"/>
        </w:rPr>
        <w:t xml:space="preserve"> (19.663 oseb</w:t>
      </w:r>
      <w:r>
        <w:rPr>
          <w:rFonts w:ascii="Arial" w:hAnsi="Arial" w:cs="Arial"/>
          <w:sz w:val="20"/>
          <w:szCs w:val="20"/>
        </w:rPr>
        <w:t>)</w:t>
      </w:r>
      <w:r w:rsidRPr="002955DB">
        <w:rPr>
          <w:rFonts w:ascii="Arial" w:hAnsi="Arial" w:cs="Arial"/>
          <w:sz w:val="20"/>
          <w:szCs w:val="20"/>
        </w:rPr>
        <w:t>.</w:t>
      </w:r>
    </w:p>
    <w:p w14:paraId="2DADFE7A" w14:textId="77777777" w:rsidR="0071205F" w:rsidRDefault="0071205F" w:rsidP="0071205F">
      <w:pPr>
        <w:jc w:val="both"/>
        <w:rPr>
          <w:rFonts w:ascii="Arial" w:hAnsi="Arial" w:cs="Arial"/>
          <w:sz w:val="20"/>
          <w:szCs w:val="20"/>
        </w:rPr>
      </w:pPr>
    </w:p>
    <w:p w14:paraId="07085834" w14:textId="0B874B0C" w:rsidR="0071205F" w:rsidRDefault="0071205F" w:rsidP="0071205F">
      <w:pPr>
        <w:jc w:val="both"/>
        <w:rPr>
          <w:rFonts w:ascii="Arial" w:hAnsi="Arial" w:cs="Arial"/>
          <w:sz w:val="20"/>
          <w:szCs w:val="20"/>
        </w:rPr>
      </w:pPr>
      <w:r w:rsidRPr="00773888">
        <w:rPr>
          <w:rFonts w:ascii="Arial" w:hAnsi="Arial" w:cs="Arial"/>
          <w:sz w:val="20"/>
          <w:szCs w:val="20"/>
        </w:rPr>
        <w:t>Rast izdatkov za DO se povečuje hitreje kakor rast zdravstvenih izdatkov</w:t>
      </w:r>
      <w:r>
        <w:rPr>
          <w:rFonts w:ascii="Arial" w:hAnsi="Arial" w:cs="Arial"/>
          <w:sz w:val="20"/>
          <w:szCs w:val="20"/>
        </w:rPr>
        <w:t xml:space="preserve">, pri čemer se </w:t>
      </w:r>
      <w:r w:rsidRPr="00773888">
        <w:rPr>
          <w:rFonts w:ascii="Arial" w:hAnsi="Arial" w:cs="Arial"/>
          <w:sz w:val="20"/>
          <w:szCs w:val="20"/>
        </w:rPr>
        <w:t>pričakuje, da se bo</w:t>
      </w:r>
      <w:r>
        <w:rPr>
          <w:rFonts w:ascii="Arial" w:hAnsi="Arial" w:cs="Arial"/>
          <w:sz w:val="20"/>
          <w:szCs w:val="20"/>
        </w:rPr>
        <w:t>do izdatki za DO</w:t>
      </w:r>
      <w:r w:rsidRPr="00773888">
        <w:rPr>
          <w:rFonts w:ascii="Arial" w:hAnsi="Arial" w:cs="Arial"/>
          <w:sz w:val="20"/>
          <w:szCs w:val="20"/>
        </w:rPr>
        <w:t xml:space="preserve"> zaradi vpliva demografskih sprememb do leta 2035 podvojil</w:t>
      </w:r>
      <w:r>
        <w:rPr>
          <w:rFonts w:ascii="Arial" w:hAnsi="Arial" w:cs="Arial"/>
          <w:sz w:val="20"/>
          <w:szCs w:val="20"/>
        </w:rPr>
        <w:t>i</w:t>
      </w:r>
      <w:r w:rsidRPr="00773888">
        <w:rPr>
          <w:rFonts w:ascii="Arial" w:hAnsi="Arial" w:cs="Arial"/>
          <w:sz w:val="20"/>
          <w:szCs w:val="20"/>
        </w:rPr>
        <w:t>. Slovenija po</w:t>
      </w:r>
      <w:r w:rsidR="0008626A">
        <w:rPr>
          <w:rFonts w:ascii="Arial" w:hAnsi="Arial" w:cs="Arial"/>
          <w:sz w:val="20"/>
          <w:szCs w:val="20"/>
        </w:rPr>
        <w:t xml:space="preserve"> javnih</w:t>
      </w:r>
      <w:r>
        <w:rPr>
          <w:rFonts w:ascii="Arial" w:hAnsi="Arial" w:cs="Arial"/>
          <w:sz w:val="20"/>
          <w:szCs w:val="20"/>
        </w:rPr>
        <w:t xml:space="preserve"> finančnih </w:t>
      </w:r>
      <w:r w:rsidRPr="00773888">
        <w:rPr>
          <w:rFonts w:ascii="Arial" w:hAnsi="Arial" w:cs="Arial"/>
          <w:sz w:val="20"/>
          <w:szCs w:val="20"/>
        </w:rPr>
        <w:t>virih, ki jih namenja za DO, pomembno zaostaja za povprečjem, ki ga za DO namenjajo druge države OECD</w:t>
      </w:r>
      <w:r>
        <w:rPr>
          <w:rFonts w:ascii="Arial" w:hAnsi="Arial" w:cs="Arial"/>
          <w:sz w:val="20"/>
          <w:szCs w:val="20"/>
        </w:rPr>
        <w:t>,</w:t>
      </w:r>
      <w:r>
        <w:rPr>
          <w:rStyle w:val="Sprotnaopomba-sklic"/>
          <w:rFonts w:ascii="Arial" w:hAnsi="Arial" w:cs="Arial"/>
          <w:sz w:val="20"/>
          <w:szCs w:val="20"/>
        </w:rPr>
        <w:footnoteReference w:id="8"/>
      </w:r>
      <w:r w:rsidRPr="00773888">
        <w:rPr>
          <w:rFonts w:ascii="Arial" w:hAnsi="Arial" w:cs="Arial"/>
          <w:sz w:val="20"/>
          <w:szCs w:val="20"/>
        </w:rPr>
        <w:t xml:space="preserve"> </w:t>
      </w:r>
      <w:r>
        <w:rPr>
          <w:rFonts w:ascii="Arial" w:hAnsi="Arial" w:cs="Arial"/>
          <w:sz w:val="20"/>
          <w:szCs w:val="20"/>
        </w:rPr>
        <w:t xml:space="preserve">zato je sprejem predloga tega zakona </w:t>
      </w:r>
      <w:r w:rsidR="0008626A">
        <w:rPr>
          <w:rFonts w:ascii="Arial" w:hAnsi="Arial" w:cs="Arial"/>
          <w:sz w:val="20"/>
          <w:szCs w:val="20"/>
        </w:rPr>
        <w:t xml:space="preserve">in razbremenitev oseb </w:t>
      </w:r>
      <w:r w:rsidR="00FA0894">
        <w:rPr>
          <w:rFonts w:ascii="Arial" w:hAnsi="Arial" w:cs="Arial"/>
          <w:sz w:val="20"/>
          <w:szCs w:val="20"/>
        </w:rPr>
        <w:t>ter</w:t>
      </w:r>
      <w:r w:rsidR="0008626A">
        <w:rPr>
          <w:rFonts w:ascii="Arial" w:hAnsi="Arial" w:cs="Arial"/>
          <w:sz w:val="20"/>
          <w:szCs w:val="20"/>
        </w:rPr>
        <w:t xml:space="preserve"> lokalnih skupnosti za plačilo storitev DO </w:t>
      </w:r>
      <w:r>
        <w:rPr>
          <w:rFonts w:ascii="Arial" w:hAnsi="Arial" w:cs="Arial"/>
          <w:sz w:val="20"/>
          <w:szCs w:val="20"/>
        </w:rPr>
        <w:t xml:space="preserve">še toliko nujnejši. </w:t>
      </w:r>
      <w:r w:rsidRPr="00773888">
        <w:rPr>
          <w:rFonts w:ascii="Arial" w:hAnsi="Arial" w:cs="Arial"/>
          <w:sz w:val="20"/>
          <w:szCs w:val="20"/>
        </w:rPr>
        <w:t xml:space="preserve">Ustrezna ureditev </w:t>
      </w:r>
      <w:r>
        <w:rPr>
          <w:rFonts w:ascii="Arial" w:hAnsi="Arial" w:cs="Arial"/>
          <w:sz w:val="20"/>
          <w:szCs w:val="20"/>
        </w:rPr>
        <w:t xml:space="preserve">področja </w:t>
      </w:r>
      <w:r w:rsidRPr="00773888">
        <w:rPr>
          <w:rFonts w:ascii="Arial" w:hAnsi="Arial" w:cs="Arial"/>
          <w:sz w:val="20"/>
          <w:szCs w:val="20"/>
        </w:rPr>
        <w:t>formalne DO lahko pomembno zmanjša neustrezno oziroma nepotrebno uporabo akutnih zdravstvenih storitev, pomaga družinam, da v obdobju potreb po DO niso obremenjene z visokimi izdatki za DO in da izvajalci neformalne oskrbe niso prisiljeni v odhaja</w:t>
      </w:r>
      <w:r>
        <w:rPr>
          <w:rFonts w:ascii="Arial" w:hAnsi="Arial" w:cs="Arial"/>
          <w:sz w:val="20"/>
          <w:szCs w:val="20"/>
        </w:rPr>
        <w:t>n</w:t>
      </w:r>
      <w:r w:rsidRPr="00773888">
        <w:rPr>
          <w:rFonts w:ascii="Arial" w:hAnsi="Arial" w:cs="Arial"/>
          <w:sz w:val="20"/>
          <w:szCs w:val="20"/>
        </w:rPr>
        <w:t>je iz trga dela.</w:t>
      </w:r>
      <w:r>
        <w:rPr>
          <w:rFonts w:ascii="Arial" w:hAnsi="Arial" w:cs="Arial"/>
          <w:sz w:val="20"/>
          <w:szCs w:val="20"/>
        </w:rPr>
        <w:t xml:space="preserve"> Na tem področju je k</w:t>
      </w:r>
      <w:r w:rsidRPr="00773888">
        <w:rPr>
          <w:rFonts w:ascii="Arial" w:hAnsi="Arial" w:cs="Arial"/>
          <w:sz w:val="20"/>
          <w:szCs w:val="20"/>
        </w:rPr>
        <w:t>ljučna možnost zgodnjega dostopa upravičencev do storitev DO in do aktivnosti, ki bodo upravičence opolnomočile ter podprle, da bodo izboljšali ali pa čim dlje zadržali obstoječo stopnjo samooskrbe.</w:t>
      </w:r>
    </w:p>
    <w:p w14:paraId="662C7A1C" w14:textId="77777777" w:rsidR="0071205F" w:rsidRDefault="0071205F" w:rsidP="0071205F">
      <w:pPr>
        <w:jc w:val="both"/>
        <w:rPr>
          <w:rFonts w:ascii="Arial" w:hAnsi="Arial" w:cs="Arial"/>
          <w:sz w:val="20"/>
          <w:szCs w:val="20"/>
        </w:rPr>
      </w:pPr>
    </w:p>
    <w:p w14:paraId="53557F5A" w14:textId="4285F326" w:rsidR="0071205F" w:rsidRDefault="0071205F" w:rsidP="0071205F">
      <w:pPr>
        <w:jc w:val="both"/>
        <w:rPr>
          <w:rFonts w:ascii="Arial" w:hAnsi="Arial" w:cs="Arial"/>
          <w:sz w:val="20"/>
          <w:szCs w:val="20"/>
        </w:rPr>
      </w:pPr>
      <w:r w:rsidRPr="00810060">
        <w:rPr>
          <w:rFonts w:ascii="Arial" w:hAnsi="Arial" w:cs="Arial"/>
          <w:sz w:val="20"/>
          <w:szCs w:val="20"/>
        </w:rPr>
        <w:t xml:space="preserve">Storitve DO se </w:t>
      </w:r>
      <w:r>
        <w:rPr>
          <w:rFonts w:ascii="Arial" w:hAnsi="Arial" w:cs="Arial"/>
          <w:sz w:val="20"/>
          <w:szCs w:val="20"/>
        </w:rPr>
        <w:t xml:space="preserve">v Sloveniji trenutno </w:t>
      </w:r>
      <w:r w:rsidRPr="00810060">
        <w:rPr>
          <w:rFonts w:ascii="Arial" w:hAnsi="Arial" w:cs="Arial"/>
          <w:sz w:val="20"/>
          <w:szCs w:val="20"/>
        </w:rPr>
        <w:t>zagotavljajo v obliki formalnih storitev in storitev, ki jih zagotavljajo izvajalci neformalne oskrbe. Večina neformalne oskrbe se zagotavlja v krogu družine ali prijateljev</w:t>
      </w:r>
      <w:r>
        <w:rPr>
          <w:rFonts w:ascii="Arial" w:hAnsi="Arial" w:cs="Arial"/>
          <w:sz w:val="20"/>
          <w:szCs w:val="20"/>
        </w:rPr>
        <w:t>, n</w:t>
      </w:r>
      <w:r w:rsidRPr="00810060">
        <w:rPr>
          <w:rFonts w:ascii="Arial" w:hAnsi="Arial" w:cs="Arial"/>
          <w:sz w:val="20"/>
          <w:szCs w:val="20"/>
        </w:rPr>
        <w:t xml:space="preserve">ajpogosteje so izvajalci neformalne oskrbe </w:t>
      </w:r>
      <w:r>
        <w:rPr>
          <w:rFonts w:ascii="Arial" w:hAnsi="Arial" w:cs="Arial"/>
          <w:sz w:val="20"/>
          <w:szCs w:val="20"/>
        </w:rPr>
        <w:t xml:space="preserve">ožji družinski člani (npr. </w:t>
      </w:r>
      <w:r w:rsidRPr="00810060">
        <w:rPr>
          <w:rFonts w:ascii="Arial" w:hAnsi="Arial" w:cs="Arial"/>
          <w:sz w:val="20"/>
          <w:szCs w:val="20"/>
        </w:rPr>
        <w:t>zakonci, hčere).</w:t>
      </w:r>
      <w:r>
        <w:rPr>
          <w:rFonts w:ascii="Arial" w:hAnsi="Arial" w:cs="Arial"/>
          <w:sz w:val="20"/>
          <w:szCs w:val="20"/>
        </w:rPr>
        <w:t xml:space="preserve"> Tudi storitve DO </w:t>
      </w:r>
      <w:r w:rsidRPr="00810060">
        <w:rPr>
          <w:rFonts w:ascii="Arial" w:hAnsi="Arial" w:cs="Arial"/>
          <w:sz w:val="20"/>
          <w:szCs w:val="20"/>
        </w:rPr>
        <w:t>v okviru formalnih sistemov na področju zdravstva in socialnega varstva večinoma izvajajo ženske.</w:t>
      </w:r>
      <w:r>
        <w:rPr>
          <w:rFonts w:ascii="Arial" w:hAnsi="Arial" w:cs="Arial"/>
          <w:sz w:val="20"/>
          <w:szCs w:val="20"/>
        </w:rPr>
        <w:t xml:space="preserve"> Po podatkih Ministrstva za javno upravo (v nadaljnjem besedilu: MJU)</w:t>
      </w:r>
      <w:r>
        <w:rPr>
          <w:rStyle w:val="Sprotnaopomba-sklic"/>
          <w:rFonts w:ascii="Arial" w:hAnsi="Arial" w:cs="Arial"/>
          <w:sz w:val="20"/>
          <w:szCs w:val="20"/>
        </w:rPr>
        <w:footnoteReference w:id="9"/>
      </w:r>
      <w:r>
        <w:rPr>
          <w:rFonts w:ascii="Arial" w:hAnsi="Arial" w:cs="Arial"/>
          <w:sz w:val="20"/>
          <w:szCs w:val="20"/>
        </w:rPr>
        <w:t xml:space="preserve"> kar </w:t>
      </w:r>
      <w:r w:rsidRPr="00810060">
        <w:rPr>
          <w:rFonts w:ascii="Arial" w:hAnsi="Arial" w:cs="Arial"/>
          <w:sz w:val="20"/>
          <w:szCs w:val="20"/>
        </w:rPr>
        <w:t xml:space="preserve">86 </w:t>
      </w:r>
      <w:r>
        <w:rPr>
          <w:rFonts w:ascii="Arial" w:hAnsi="Arial" w:cs="Arial"/>
          <w:sz w:val="20"/>
          <w:szCs w:val="20"/>
        </w:rPr>
        <w:t>odstotkov</w:t>
      </w:r>
      <w:r w:rsidRPr="00810060">
        <w:rPr>
          <w:rFonts w:ascii="Arial" w:hAnsi="Arial" w:cs="Arial"/>
          <w:sz w:val="20"/>
          <w:szCs w:val="20"/>
        </w:rPr>
        <w:t xml:space="preserve"> zaposlenih na področju zdravstvene nege predstavljajo ženske</w:t>
      </w:r>
      <w:r>
        <w:rPr>
          <w:rFonts w:ascii="Arial" w:hAnsi="Arial" w:cs="Arial"/>
          <w:sz w:val="20"/>
          <w:szCs w:val="20"/>
        </w:rPr>
        <w:t xml:space="preserve">. </w:t>
      </w:r>
      <w:r w:rsidR="0008626A">
        <w:rPr>
          <w:rFonts w:ascii="Arial" w:hAnsi="Arial" w:cs="Arial"/>
          <w:sz w:val="20"/>
          <w:szCs w:val="20"/>
        </w:rPr>
        <w:t xml:space="preserve">Tudi podatki o socialnovarstveni storitvi pomoč družini na domu kažejo, da storitve izvaja pretežno ženska delovna sila, ki predstavlja </w:t>
      </w:r>
      <w:r w:rsidR="0008626A" w:rsidRPr="008A5A58">
        <w:rPr>
          <w:rFonts w:ascii="Arial" w:hAnsi="Arial" w:cs="Arial"/>
          <w:sz w:val="20"/>
          <w:szCs w:val="20"/>
        </w:rPr>
        <w:t xml:space="preserve">97,1 </w:t>
      </w:r>
      <w:r w:rsidR="0008626A">
        <w:rPr>
          <w:rFonts w:ascii="Arial" w:hAnsi="Arial" w:cs="Arial"/>
          <w:sz w:val="20"/>
          <w:szCs w:val="20"/>
        </w:rPr>
        <w:t>odstotka izvajalcev te storitve</w:t>
      </w:r>
      <w:r w:rsidR="0008626A">
        <w:rPr>
          <w:rStyle w:val="Sprotnaopomba-sklic"/>
          <w:rFonts w:ascii="Arial" w:hAnsi="Arial" w:cs="Arial"/>
          <w:sz w:val="20"/>
          <w:szCs w:val="20"/>
        </w:rPr>
        <w:footnoteReference w:id="10"/>
      </w:r>
      <w:r w:rsidR="0008626A">
        <w:rPr>
          <w:rFonts w:ascii="Arial" w:hAnsi="Arial" w:cs="Arial"/>
          <w:sz w:val="20"/>
          <w:szCs w:val="20"/>
        </w:rPr>
        <w:t xml:space="preserve">. </w:t>
      </w:r>
      <w:r w:rsidRPr="005D217F">
        <w:rPr>
          <w:rFonts w:ascii="Arial" w:hAnsi="Arial" w:cs="Arial"/>
          <w:sz w:val="20"/>
          <w:szCs w:val="20"/>
        </w:rPr>
        <w:t xml:space="preserve">Ne glede na prvi vtis, da izvajanje neformalne oskrbe lahko pomembno zmanjša potrebne javne vire za zagotavljanje formalnih oblik DO, se je </w:t>
      </w:r>
      <w:r>
        <w:rPr>
          <w:rFonts w:ascii="Arial" w:hAnsi="Arial" w:cs="Arial"/>
          <w:sz w:val="20"/>
          <w:szCs w:val="20"/>
        </w:rPr>
        <w:t>treba</w:t>
      </w:r>
      <w:r w:rsidRPr="005D217F">
        <w:rPr>
          <w:rFonts w:ascii="Arial" w:hAnsi="Arial" w:cs="Arial"/>
          <w:sz w:val="20"/>
          <w:szCs w:val="20"/>
        </w:rPr>
        <w:t xml:space="preserve"> zavedati, da ima lahko prelaganje izvajanja DO na izvajalce neformalne oskrbe veliko skritih </w:t>
      </w:r>
      <w:r>
        <w:rPr>
          <w:rFonts w:ascii="Arial" w:hAnsi="Arial" w:cs="Arial"/>
          <w:sz w:val="20"/>
          <w:szCs w:val="20"/>
        </w:rPr>
        <w:t>(</w:t>
      </w:r>
      <w:r w:rsidRPr="005D217F">
        <w:rPr>
          <w:rFonts w:ascii="Arial" w:hAnsi="Arial" w:cs="Arial"/>
          <w:sz w:val="20"/>
          <w:szCs w:val="20"/>
        </w:rPr>
        <w:t>ne</w:t>
      </w:r>
      <w:r>
        <w:rPr>
          <w:rFonts w:ascii="Arial" w:hAnsi="Arial" w:cs="Arial"/>
          <w:sz w:val="20"/>
          <w:szCs w:val="20"/>
        </w:rPr>
        <w:t>)</w:t>
      </w:r>
      <w:r w:rsidRPr="005D217F">
        <w:rPr>
          <w:rFonts w:ascii="Arial" w:hAnsi="Arial" w:cs="Arial"/>
          <w:sz w:val="20"/>
          <w:szCs w:val="20"/>
        </w:rPr>
        <w:t>posrednih stroškov</w:t>
      </w:r>
      <w:r>
        <w:rPr>
          <w:rFonts w:ascii="Arial" w:hAnsi="Arial" w:cs="Arial"/>
          <w:sz w:val="20"/>
          <w:szCs w:val="20"/>
        </w:rPr>
        <w:t>.</w:t>
      </w:r>
      <w:r>
        <w:rPr>
          <w:rStyle w:val="Sprotnaopomba-sklic"/>
          <w:rFonts w:ascii="Arial" w:hAnsi="Arial" w:cs="Arial"/>
          <w:sz w:val="20"/>
          <w:szCs w:val="20"/>
        </w:rPr>
        <w:footnoteReference w:id="11"/>
      </w:r>
      <w:r w:rsidRPr="005D217F">
        <w:rPr>
          <w:rFonts w:ascii="Arial" w:hAnsi="Arial" w:cs="Arial"/>
          <w:sz w:val="20"/>
          <w:szCs w:val="20"/>
        </w:rPr>
        <w:t xml:space="preserve"> Nezadovoljene potrebe v skupnosti, zlasti odsotnost dostopnosti do zdravstvenih storitev v skupnosti, </w:t>
      </w:r>
      <w:r w:rsidR="0008626A">
        <w:rPr>
          <w:rFonts w:ascii="Arial" w:hAnsi="Arial" w:cs="Arial"/>
          <w:sz w:val="20"/>
          <w:szCs w:val="20"/>
        </w:rPr>
        <w:t>so</w:t>
      </w:r>
      <w:r w:rsidR="0008626A" w:rsidRPr="005D217F">
        <w:rPr>
          <w:rFonts w:ascii="Arial" w:hAnsi="Arial" w:cs="Arial"/>
          <w:sz w:val="20"/>
          <w:szCs w:val="20"/>
        </w:rPr>
        <w:t xml:space="preserve"> </w:t>
      </w:r>
      <w:r>
        <w:rPr>
          <w:rFonts w:ascii="Arial" w:hAnsi="Arial" w:cs="Arial"/>
          <w:sz w:val="20"/>
          <w:szCs w:val="20"/>
        </w:rPr>
        <w:t xml:space="preserve">namreč </w:t>
      </w:r>
      <w:r w:rsidRPr="005D217F">
        <w:rPr>
          <w:rFonts w:ascii="Arial" w:hAnsi="Arial" w:cs="Arial"/>
          <w:sz w:val="20"/>
          <w:szCs w:val="20"/>
        </w:rPr>
        <w:t xml:space="preserve">dejavnik, ki je povezan z večjim tveganjem za hospitalizacijo in posledično višjimi izdatki za zdravstvo. </w:t>
      </w:r>
      <w:r w:rsidR="0008626A">
        <w:rPr>
          <w:rFonts w:ascii="Arial" w:hAnsi="Arial" w:cs="Arial"/>
          <w:sz w:val="20"/>
          <w:szCs w:val="20"/>
        </w:rPr>
        <w:t xml:space="preserve">Nezadovoljene potrebe se kažejo </w:t>
      </w:r>
      <w:r w:rsidRPr="005D217F">
        <w:rPr>
          <w:rFonts w:ascii="Arial" w:hAnsi="Arial" w:cs="Arial"/>
          <w:sz w:val="20"/>
          <w:szCs w:val="20"/>
        </w:rPr>
        <w:t xml:space="preserve">se kažejo </w:t>
      </w:r>
      <w:r w:rsidR="0008626A">
        <w:rPr>
          <w:rFonts w:ascii="Arial" w:hAnsi="Arial" w:cs="Arial"/>
          <w:sz w:val="20"/>
          <w:szCs w:val="20"/>
        </w:rPr>
        <w:t>tudi</w:t>
      </w:r>
      <w:r w:rsidR="0008626A" w:rsidRPr="005D217F">
        <w:rPr>
          <w:rFonts w:ascii="Arial" w:hAnsi="Arial" w:cs="Arial"/>
          <w:sz w:val="20"/>
          <w:szCs w:val="20"/>
        </w:rPr>
        <w:t xml:space="preserve"> </w:t>
      </w:r>
      <w:r w:rsidRPr="005D217F">
        <w:rPr>
          <w:rFonts w:ascii="Arial" w:hAnsi="Arial" w:cs="Arial"/>
          <w:sz w:val="20"/>
          <w:szCs w:val="20"/>
        </w:rPr>
        <w:t>v negativnih izidih v zdravju in posledično v višjih izdatkih za zdravstvo, manjši zaposlenosti ter višjemu tveganju revščine in socialni izključenosti neformalnih izvajalcev DO.</w:t>
      </w:r>
    </w:p>
    <w:p w14:paraId="12039137" w14:textId="27B86BA5" w:rsidR="0071205F" w:rsidRDefault="0071205F" w:rsidP="0071205F">
      <w:pPr>
        <w:jc w:val="both"/>
        <w:rPr>
          <w:rFonts w:ascii="Arial" w:hAnsi="Arial" w:cs="Arial"/>
          <w:sz w:val="20"/>
          <w:szCs w:val="20"/>
        </w:rPr>
      </w:pPr>
    </w:p>
    <w:p w14:paraId="2DE6A593" w14:textId="77777777" w:rsidR="0071205F" w:rsidRDefault="0071205F" w:rsidP="0071205F">
      <w:pPr>
        <w:jc w:val="both"/>
        <w:rPr>
          <w:rFonts w:ascii="Arial" w:hAnsi="Arial" w:cs="Arial"/>
          <w:sz w:val="20"/>
          <w:szCs w:val="20"/>
        </w:rPr>
      </w:pPr>
      <w:r w:rsidRPr="00872BC0">
        <w:rPr>
          <w:rFonts w:ascii="Arial" w:hAnsi="Arial" w:cs="Arial"/>
          <w:sz w:val="20"/>
          <w:szCs w:val="20"/>
        </w:rPr>
        <w:t>Tudi v drugih državah ugotavljajo, da večja vključenost žensk v neformalno oskrbo negativno vpliva na njihovo sodelovanje na trgu dela, povečuje tveganje za ekonomsko odvisnost, revščino in socialno izključenost. Razpoložljivost, dostopnost in cenovna ugodnost storitev DO je tako ključnega pomena za omogočanje izbire, zlasti ženskam, za vstop na trg dela ter krepitev možnosti usklajevanja delovnih in družinskih obveznosti</w:t>
      </w:r>
      <w:r>
        <w:rPr>
          <w:rFonts w:ascii="Arial" w:hAnsi="Arial" w:cs="Arial"/>
          <w:sz w:val="20"/>
          <w:szCs w:val="20"/>
        </w:rPr>
        <w:t>.</w:t>
      </w:r>
      <w:r>
        <w:rPr>
          <w:rStyle w:val="Sprotnaopomba-sklic"/>
          <w:rFonts w:ascii="Arial" w:hAnsi="Arial" w:cs="Arial"/>
          <w:sz w:val="20"/>
          <w:szCs w:val="20"/>
        </w:rPr>
        <w:footnoteReference w:id="12"/>
      </w:r>
      <w:r w:rsidRPr="00872BC0">
        <w:rPr>
          <w:rFonts w:ascii="Arial" w:hAnsi="Arial" w:cs="Arial"/>
          <w:sz w:val="20"/>
          <w:szCs w:val="20"/>
        </w:rPr>
        <w:t xml:space="preserve"> Zato mora sistem DO v Sloveniji temeljiti na formalni oskrbi, ki se zagotavlja preko dostopnih, pluralnih in javno financiranih storitev, neformalna oskrba pa te storitve zgolj dopolnjuje</w:t>
      </w:r>
      <w:r>
        <w:rPr>
          <w:rFonts w:ascii="Arial" w:hAnsi="Arial" w:cs="Arial"/>
          <w:sz w:val="20"/>
          <w:szCs w:val="20"/>
        </w:rPr>
        <w:t xml:space="preserve"> na način, da se osebam, ki potrebujejo storitve DO, le-te vsaj do obdobja visoke </w:t>
      </w:r>
      <w:r w:rsidRPr="00CC1068">
        <w:rPr>
          <w:rFonts w:ascii="Arial" w:hAnsi="Arial" w:cs="Arial"/>
          <w:sz w:val="20"/>
          <w:szCs w:val="20"/>
        </w:rPr>
        <w:t>stopnje odvisnosti od pomoči drugih</w:t>
      </w:r>
      <w:r>
        <w:rPr>
          <w:rFonts w:ascii="Arial" w:hAnsi="Arial" w:cs="Arial"/>
          <w:sz w:val="20"/>
          <w:szCs w:val="20"/>
        </w:rPr>
        <w:t>, omogoči koristiti v domačem, fizično in socialno znanem, okolju.</w:t>
      </w:r>
    </w:p>
    <w:p w14:paraId="046AD3E5" w14:textId="77777777" w:rsidR="0071205F" w:rsidRDefault="0071205F" w:rsidP="0071205F">
      <w:pPr>
        <w:jc w:val="both"/>
        <w:rPr>
          <w:rFonts w:ascii="Arial" w:hAnsi="Arial" w:cs="Arial"/>
          <w:sz w:val="20"/>
          <w:szCs w:val="20"/>
        </w:rPr>
      </w:pPr>
    </w:p>
    <w:p w14:paraId="114FA35A" w14:textId="2B8D0C82" w:rsidR="0071205F" w:rsidRDefault="0071205F" w:rsidP="0071205F">
      <w:pPr>
        <w:jc w:val="both"/>
        <w:rPr>
          <w:rFonts w:ascii="Arial" w:hAnsi="Arial" w:cs="Arial"/>
          <w:sz w:val="20"/>
          <w:szCs w:val="20"/>
        </w:rPr>
      </w:pPr>
      <w:r>
        <w:rPr>
          <w:rFonts w:ascii="Arial" w:hAnsi="Arial" w:cs="Arial"/>
          <w:sz w:val="20"/>
          <w:szCs w:val="20"/>
        </w:rPr>
        <w:t xml:space="preserve">Na področju DO </w:t>
      </w:r>
      <w:r w:rsidRPr="00CC1068">
        <w:rPr>
          <w:rFonts w:ascii="Arial" w:hAnsi="Arial" w:cs="Arial"/>
          <w:sz w:val="20"/>
          <w:szCs w:val="20"/>
        </w:rPr>
        <w:t>Zveza svobodnih sindikatov in Sindikat upokojencev Slovenije</w:t>
      </w:r>
      <w:r>
        <w:rPr>
          <w:rStyle w:val="Sprotnaopomba-sklic"/>
          <w:rFonts w:ascii="Arial" w:hAnsi="Arial" w:cs="Arial"/>
          <w:sz w:val="20"/>
          <w:szCs w:val="20"/>
        </w:rPr>
        <w:footnoteReference w:id="13"/>
      </w:r>
      <w:r w:rsidRPr="00CC1068">
        <w:rPr>
          <w:rFonts w:ascii="Arial" w:hAnsi="Arial" w:cs="Arial"/>
          <w:sz w:val="20"/>
          <w:szCs w:val="20"/>
        </w:rPr>
        <w:t xml:space="preserve"> opozarja</w:t>
      </w:r>
      <w:r>
        <w:rPr>
          <w:rFonts w:ascii="Arial" w:hAnsi="Arial" w:cs="Arial"/>
          <w:sz w:val="20"/>
          <w:szCs w:val="20"/>
        </w:rPr>
        <w:t>ta</w:t>
      </w:r>
      <w:r w:rsidRPr="00CC1068">
        <w:rPr>
          <w:rFonts w:ascii="Arial" w:hAnsi="Arial" w:cs="Arial"/>
          <w:sz w:val="20"/>
          <w:szCs w:val="20"/>
        </w:rPr>
        <w:t xml:space="preserve"> na potrebo po izboljšanem položaju zaposlenih v domovih za starejše, ki so v trenutni ureditvi preobremenjeni z delom in zato </w:t>
      </w:r>
      <w:r>
        <w:rPr>
          <w:rFonts w:ascii="Arial" w:hAnsi="Arial" w:cs="Arial"/>
          <w:sz w:val="20"/>
          <w:szCs w:val="20"/>
        </w:rPr>
        <w:t xml:space="preserve">pogosto </w:t>
      </w:r>
      <w:r w:rsidRPr="00CC1068">
        <w:rPr>
          <w:rFonts w:ascii="Arial" w:hAnsi="Arial" w:cs="Arial"/>
          <w:sz w:val="20"/>
          <w:szCs w:val="20"/>
        </w:rPr>
        <w:t xml:space="preserve">izgorevajo. Na neustrezne kadrovske normative na področju institucionalnega varstva starejših je </w:t>
      </w:r>
      <w:r>
        <w:rPr>
          <w:rFonts w:ascii="Arial" w:hAnsi="Arial" w:cs="Arial"/>
          <w:sz w:val="20"/>
          <w:szCs w:val="20"/>
        </w:rPr>
        <w:t xml:space="preserve">v revizijskem poročilu </w:t>
      </w:r>
      <w:r w:rsidRPr="00CC1068">
        <w:rPr>
          <w:rFonts w:ascii="Arial" w:hAnsi="Arial" w:cs="Arial"/>
          <w:sz w:val="20"/>
          <w:szCs w:val="20"/>
        </w:rPr>
        <w:t xml:space="preserve">opozorilo </w:t>
      </w:r>
      <w:r>
        <w:rPr>
          <w:rFonts w:ascii="Arial" w:hAnsi="Arial" w:cs="Arial"/>
          <w:sz w:val="20"/>
          <w:szCs w:val="20"/>
        </w:rPr>
        <w:t xml:space="preserve">tudi </w:t>
      </w:r>
      <w:r w:rsidRPr="00CC1068">
        <w:rPr>
          <w:rFonts w:ascii="Arial" w:hAnsi="Arial" w:cs="Arial"/>
          <w:sz w:val="20"/>
          <w:szCs w:val="20"/>
        </w:rPr>
        <w:t>Računsko sodišče Republike Slovenije,</w:t>
      </w:r>
      <w:r>
        <w:rPr>
          <w:rStyle w:val="Sprotnaopomba-sklic"/>
          <w:rFonts w:ascii="Arial" w:hAnsi="Arial" w:cs="Arial"/>
          <w:sz w:val="20"/>
          <w:szCs w:val="20"/>
        </w:rPr>
        <w:footnoteReference w:id="14"/>
      </w:r>
      <w:r w:rsidRPr="00CC1068">
        <w:rPr>
          <w:rFonts w:ascii="Arial" w:hAnsi="Arial" w:cs="Arial"/>
          <w:sz w:val="20"/>
          <w:szCs w:val="20"/>
        </w:rPr>
        <w:t xml:space="preserve"> dodatno pa </w:t>
      </w:r>
      <w:r>
        <w:rPr>
          <w:rFonts w:ascii="Arial" w:hAnsi="Arial" w:cs="Arial"/>
          <w:sz w:val="20"/>
          <w:szCs w:val="20"/>
        </w:rPr>
        <w:t xml:space="preserve">je </w:t>
      </w:r>
      <w:r w:rsidRPr="00CC1068">
        <w:rPr>
          <w:rFonts w:ascii="Arial" w:hAnsi="Arial" w:cs="Arial"/>
          <w:sz w:val="20"/>
          <w:szCs w:val="20"/>
        </w:rPr>
        <w:t xml:space="preserve">vse </w:t>
      </w:r>
      <w:r>
        <w:rPr>
          <w:rFonts w:ascii="Arial" w:hAnsi="Arial" w:cs="Arial"/>
          <w:sz w:val="20"/>
          <w:szCs w:val="20"/>
        </w:rPr>
        <w:t>pomanjkljivosti</w:t>
      </w:r>
      <w:r w:rsidRPr="00CC1068">
        <w:rPr>
          <w:rFonts w:ascii="Arial" w:hAnsi="Arial" w:cs="Arial"/>
          <w:sz w:val="20"/>
          <w:szCs w:val="20"/>
        </w:rPr>
        <w:t xml:space="preserve"> in s tem ranljivost </w:t>
      </w:r>
      <w:r w:rsidR="0008626A">
        <w:rPr>
          <w:rFonts w:ascii="Arial" w:hAnsi="Arial" w:cs="Arial"/>
          <w:sz w:val="20"/>
          <w:szCs w:val="20"/>
        </w:rPr>
        <w:t xml:space="preserve">trenutne ureditve </w:t>
      </w:r>
      <w:r>
        <w:rPr>
          <w:rFonts w:ascii="Arial" w:hAnsi="Arial" w:cs="Arial"/>
          <w:sz w:val="20"/>
          <w:szCs w:val="20"/>
        </w:rPr>
        <w:t>na področju</w:t>
      </w:r>
      <w:r w:rsidRPr="00CC1068">
        <w:rPr>
          <w:rFonts w:ascii="Arial" w:hAnsi="Arial" w:cs="Arial"/>
          <w:sz w:val="20"/>
          <w:szCs w:val="20"/>
        </w:rPr>
        <w:t xml:space="preserve"> </w:t>
      </w:r>
      <w:r>
        <w:rPr>
          <w:rFonts w:ascii="Arial" w:hAnsi="Arial" w:cs="Arial"/>
          <w:sz w:val="20"/>
          <w:szCs w:val="20"/>
        </w:rPr>
        <w:t xml:space="preserve">DO </w:t>
      </w:r>
      <w:r w:rsidRPr="00CC1068">
        <w:rPr>
          <w:rFonts w:ascii="Arial" w:hAnsi="Arial" w:cs="Arial"/>
          <w:sz w:val="20"/>
          <w:szCs w:val="20"/>
        </w:rPr>
        <w:t xml:space="preserve">razkrila epidemija nalezljive bolezni SARS-CoV-2. </w:t>
      </w:r>
      <w:r>
        <w:rPr>
          <w:rFonts w:ascii="Arial" w:hAnsi="Arial" w:cs="Arial"/>
          <w:sz w:val="20"/>
          <w:szCs w:val="20"/>
        </w:rPr>
        <w:t>Računsko sodišče Republike Slovenije je v revizijskem poročilu opozorilo tudi, da je o</w:t>
      </w:r>
      <w:r w:rsidRPr="00BC6464">
        <w:rPr>
          <w:rFonts w:ascii="Arial" w:hAnsi="Arial" w:cs="Arial"/>
          <w:sz w:val="20"/>
          <w:szCs w:val="20"/>
        </w:rPr>
        <w:t xml:space="preserve">pustitev natančne določitve pristojnosti deležnikov glede zbiranja podatkov, vodenja zbirk podatkov ter izvajanja analiz s področja DO, razlog za pomanjkljive, nepoenotene in nezanesljive (netočne) podatke. Zato </w:t>
      </w:r>
      <w:r>
        <w:rPr>
          <w:rFonts w:ascii="Arial" w:hAnsi="Arial" w:cs="Arial"/>
          <w:sz w:val="20"/>
          <w:szCs w:val="20"/>
        </w:rPr>
        <w:t>predlog ZDO</w:t>
      </w:r>
      <w:r w:rsidRPr="00BC6464">
        <w:rPr>
          <w:rFonts w:ascii="Arial" w:hAnsi="Arial" w:cs="Arial"/>
          <w:sz w:val="20"/>
          <w:szCs w:val="20"/>
        </w:rPr>
        <w:t xml:space="preserve"> </w:t>
      </w:r>
      <w:r>
        <w:rPr>
          <w:rFonts w:ascii="Arial" w:hAnsi="Arial" w:cs="Arial"/>
          <w:sz w:val="20"/>
          <w:szCs w:val="20"/>
        </w:rPr>
        <w:t xml:space="preserve">jasno </w:t>
      </w:r>
      <w:r w:rsidRPr="00BC6464">
        <w:rPr>
          <w:rFonts w:ascii="Arial" w:hAnsi="Arial" w:cs="Arial"/>
          <w:sz w:val="20"/>
          <w:szCs w:val="20"/>
        </w:rPr>
        <w:t>določa pridobivanje, uporabo in posredovanje podatkov</w:t>
      </w:r>
      <w:r>
        <w:rPr>
          <w:rFonts w:ascii="Arial" w:hAnsi="Arial" w:cs="Arial"/>
          <w:sz w:val="20"/>
          <w:szCs w:val="20"/>
        </w:rPr>
        <w:t>, zbirke podatkov</w:t>
      </w:r>
      <w:r w:rsidRPr="00BC6464">
        <w:rPr>
          <w:rFonts w:ascii="Arial" w:hAnsi="Arial" w:cs="Arial"/>
          <w:sz w:val="20"/>
          <w:szCs w:val="20"/>
        </w:rPr>
        <w:t xml:space="preserve"> ter </w:t>
      </w:r>
      <w:r>
        <w:rPr>
          <w:rFonts w:ascii="Arial" w:hAnsi="Arial" w:cs="Arial"/>
          <w:sz w:val="20"/>
          <w:szCs w:val="20"/>
        </w:rPr>
        <w:t>izvedbo nadzora</w:t>
      </w:r>
      <w:r w:rsidRPr="00BC6464">
        <w:rPr>
          <w:rFonts w:ascii="Arial" w:hAnsi="Arial" w:cs="Arial"/>
          <w:sz w:val="20"/>
          <w:szCs w:val="20"/>
        </w:rPr>
        <w:t xml:space="preserve"> in kakovost v DO</w:t>
      </w:r>
      <w:r>
        <w:rPr>
          <w:rFonts w:ascii="Arial" w:hAnsi="Arial" w:cs="Arial"/>
          <w:sz w:val="20"/>
          <w:szCs w:val="20"/>
        </w:rPr>
        <w:t>. Nadaljnja težava trenutne ureditve, ki jo v revizijskem poročilu izpostavlja tudi Računsko sodišče Republike Slovenije, je ta, da v skladu z</w:t>
      </w:r>
      <w:r w:rsidRPr="00217749">
        <w:rPr>
          <w:rFonts w:ascii="Arial" w:hAnsi="Arial" w:cs="Arial"/>
          <w:sz w:val="20"/>
          <w:szCs w:val="20"/>
        </w:rPr>
        <w:t xml:space="preserve"> veljavno pravno ureditvijo storitve s področja DO niso enako cenovno dosegljive, če primerjamo javne zavode in koncesionarje, kakor tudi ne med upravičenci na domu in v institucijah oziroma niso enako cenovno dostopne storitve pomoči družini na domu, če primerjamo različne občine.</w:t>
      </w:r>
    </w:p>
    <w:p w14:paraId="373A7F26" w14:textId="77777777" w:rsidR="0071205F" w:rsidRDefault="0071205F" w:rsidP="0071205F">
      <w:pPr>
        <w:jc w:val="both"/>
        <w:rPr>
          <w:rFonts w:ascii="Arial" w:hAnsi="Arial" w:cs="Arial"/>
          <w:sz w:val="20"/>
          <w:szCs w:val="20"/>
        </w:rPr>
      </w:pPr>
    </w:p>
    <w:p w14:paraId="5A2CAB45" w14:textId="77777777" w:rsidR="0071205F" w:rsidRDefault="0071205F" w:rsidP="0071205F">
      <w:pPr>
        <w:jc w:val="both"/>
        <w:rPr>
          <w:rFonts w:ascii="Arial" w:hAnsi="Arial" w:cs="Arial"/>
          <w:b/>
          <w:bCs/>
          <w:sz w:val="20"/>
          <w:szCs w:val="20"/>
        </w:rPr>
      </w:pPr>
      <w:r w:rsidRPr="00707EFF">
        <w:rPr>
          <w:rFonts w:ascii="Arial" w:hAnsi="Arial" w:cs="Arial"/>
          <w:b/>
          <w:bCs/>
          <w:sz w:val="20"/>
          <w:szCs w:val="20"/>
        </w:rPr>
        <w:t>Predpisi, ki urejajo posamezne pravice in storitve s področja DO</w:t>
      </w:r>
    </w:p>
    <w:p w14:paraId="7EB3676E" w14:textId="77777777" w:rsidR="0071205F" w:rsidRPr="00707EFF" w:rsidRDefault="0071205F" w:rsidP="0071205F">
      <w:pPr>
        <w:jc w:val="both"/>
        <w:rPr>
          <w:rFonts w:ascii="Arial" w:hAnsi="Arial" w:cs="Arial"/>
          <w:b/>
          <w:bCs/>
          <w:sz w:val="20"/>
          <w:szCs w:val="20"/>
        </w:rPr>
      </w:pPr>
    </w:p>
    <w:p w14:paraId="4393E058" w14:textId="5D3B2BBC" w:rsidR="0071205F" w:rsidRDefault="0071205F" w:rsidP="0071205F">
      <w:pPr>
        <w:jc w:val="both"/>
        <w:rPr>
          <w:rFonts w:ascii="Arial" w:hAnsi="Arial" w:cs="Arial"/>
          <w:sz w:val="20"/>
          <w:szCs w:val="20"/>
        </w:rPr>
      </w:pPr>
      <w:r>
        <w:rPr>
          <w:rFonts w:ascii="Arial" w:hAnsi="Arial" w:cs="Arial"/>
          <w:sz w:val="20"/>
          <w:szCs w:val="20"/>
        </w:rPr>
        <w:t xml:space="preserve">V Republiki Sloveniji DO </w:t>
      </w:r>
      <w:r w:rsidRPr="00DF2B96">
        <w:rPr>
          <w:rFonts w:ascii="Arial" w:hAnsi="Arial" w:cs="Arial"/>
          <w:sz w:val="20"/>
          <w:szCs w:val="20"/>
        </w:rPr>
        <w:t xml:space="preserve">ni definirana </w:t>
      </w:r>
      <w:r>
        <w:rPr>
          <w:rFonts w:ascii="Arial" w:hAnsi="Arial" w:cs="Arial"/>
          <w:sz w:val="20"/>
          <w:szCs w:val="20"/>
        </w:rPr>
        <w:t xml:space="preserve">niti </w:t>
      </w:r>
      <w:r w:rsidRPr="00DF2B96">
        <w:rPr>
          <w:rFonts w:ascii="Arial" w:hAnsi="Arial" w:cs="Arial"/>
          <w:sz w:val="20"/>
          <w:szCs w:val="20"/>
        </w:rPr>
        <w:t>v obstoječi zakonodaji niti v strateških in izvedbenih dokumentih. V skladu z</w:t>
      </w:r>
      <w:r>
        <w:rPr>
          <w:rFonts w:ascii="Arial" w:hAnsi="Arial" w:cs="Arial"/>
          <w:sz w:val="20"/>
          <w:szCs w:val="20"/>
        </w:rPr>
        <w:t xml:space="preserve"> </w:t>
      </w:r>
      <w:r w:rsidR="0008626A">
        <w:rPr>
          <w:rFonts w:ascii="Arial" w:hAnsi="Arial" w:cs="Arial"/>
          <w:sz w:val="20"/>
          <w:szCs w:val="20"/>
        </w:rPr>
        <w:t>mednarodno</w:t>
      </w:r>
      <w:r w:rsidR="0008626A" w:rsidRPr="00DF2B96">
        <w:rPr>
          <w:rFonts w:ascii="Arial" w:hAnsi="Arial" w:cs="Arial"/>
          <w:sz w:val="20"/>
          <w:szCs w:val="20"/>
        </w:rPr>
        <w:t xml:space="preserve"> </w:t>
      </w:r>
      <w:r w:rsidRPr="00DF2B96">
        <w:rPr>
          <w:rFonts w:ascii="Arial" w:hAnsi="Arial" w:cs="Arial"/>
          <w:sz w:val="20"/>
          <w:szCs w:val="20"/>
        </w:rPr>
        <w:t xml:space="preserve">definicijo </w:t>
      </w:r>
      <w:r>
        <w:rPr>
          <w:rFonts w:ascii="Arial" w:hAnsi="Arial" w:cs="Arial"/>
          <w:sz w:val="20"/>
          <w:szCs w:val="20"/>
        </w:rPr>
        <w:t>(WHO, OECD,</w:t>
      </w:r>
      <w:r w:rsidR="0008626A" w:rsidRPr="0008626A">
        <w:rPr>
          <w:rFonts w:ascii="Arial" w:hAnsi="Arial" w:cs="Arial"/>
          <w:sz w:val="20"/>
          <w:szCs w:val="20"/>
        </w:rPr>
        <w:t xml:space="preserve"> </w:t>
      </w:r>
      <w:r w:rsidR="0008626A">
        <w:rPr>
          <w:rFonts w:ascii="Arial" w:hAnsi="Arial" w:cs="Arial"/>
          <w:sz w:val="20"/>
          <w:szCs w:val="20"/>
        </w:rPr>
        <w:t>EUROSTAT, Evropska komisija</w:t>
      </w:r>
      <w:r>
        <w:rPr>
          <w:rFonts w:ascii="Arial" w:hAnsi="Arial" w:cs="Arial"/>
          <w:sz w:val="20"/>
          <w:szCs w:val="20"/>
        </w:rPr>
        <w:t xml:space="preserve">) </w:t>
      </w:r>
      <w:r w:rsidRPr="00DF2B96">
        <w:rPr>
          <w:rFonts w:ascii="Arial" w:hAnsi="Arial" w:cs="Arial"/>
          <w:sz w:val="20"/>
          <w:szCs w:val="20"/>
        </w:rPr>
        <w:t xml:space="preserve">gre pri DO za niz storitev, ki jih potrebujejo osebe, ki so zaradi posledic bolezni, starostne oslabelosti, poškodb, invalidnosti, pomanjkanja ali izgube intelektualnih sposobnosti v daljšem časovnem obdobju odvisne od pomoči drugih oseb pri opravljanju osnovnih in podpornih dnevnih opravil. </w:t>
      </w:r>
    </w:p>
    <w:p w14:paraId="1B1273B3" w14:textId="77777777" w:rsidR="0071205F" w:rsidRDefault="0071205F" w:rsidP="0071205F">
      <w:pPr>
        <w:jc w:val="both"/>
        <w:rPr>
          <w:rFonts w:ascii="Arial" w:hAnsi="Arial" w:cs="Arial"/>
          <w:sz w:val="20"/>
          <w:szCs w:val="20"/>
        </w:rPr>
      </w:pPr>
    </w:p>
    <w:p w14:paraId="2DED6ACD" w14:textId="08D5F88F" w:rsidR="0071205F" w:rsidRDefault="0071205F" w:rsidP="0071205F">
      <w:pPr>
        <w:jc w:val="both"/>
        <w:rPr>
          <w:rFonts w:ascii="Arial" w:hAnsi="Arial" w:cs="Arial"/>
          <w:bCs/>
          <w:sz w:val="20"/>
          <w:szCs w:val="20"/>
          <w:shd w:val="clear" w:color="auto" w:fill="FFFFFF"/>
        </w:rPr>
      </w:pPr>
      <w:r>
        <w:rPr>
          <w:rFonts w:ascii="Arial" w:hAnsi="Arial" w:cs="Arial"/>
          <w:sz w:val="20"/>
          <w:szCs w:val="20"/>
        </w:rPr>
        <w:t xml:space="preserve">Trenutno so pravice </w:t>
      </w:r>
      <w:r w:rsidRPr="00DF2B96">
        <w:rPr>
          <w:rFonts w:ascii="Arial" w:hAnsi="Arial" w:cs="Arial"/>
          <w:sz w:val="20"/>
          <w:szCs w:val="20"/>
        </w:rPr>
        <w:t xml:space="preserve">in storitve, ki jih na podlagi mednarodno primerljive definicije lahko </w:t>
      </w:r>
      <w:r>
        <w:rPr>
          <w:rFonts w:ascii="Arial" w:hAnsi="Arial" w:cs="Arial"/>
          <w:sz w:val="20"/>
          <w:szCs w:val="20"/>
        </w:rPr>
        <w:t>umestimo</w:t>
      </w:r>
      <w:r w:rsidRPr="00DF2B96">
        <w:rPr>
          <w:rFonts w:ascii="Arial" w:hAnsi="Arial" w:cs="Arial"/>
          <w:sz w:val="20"/>
          <w:szCs w:val="20"/>
        </w:rPr>
        <w:t xml:space="preserve"> na področje DO, v slovenskem pravnem redu urejene v številnih prepisih,</w:t>
      </w:r>
      <w:r>
        <w:rPr>
          <w:rFonts w:ascii="Arial" w:hAnsi="Arial" w:cs="Arial"/>
          <w:sz w:val="20"/>
          <w:szCs w:val="20"/>
        </w:rPr>
        <w:t xml:space="preserve"> in sicer zlasti v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pokojninskem in invalidskem zavarovanju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109/06 – </w:t>
      </w:r>
      <w:r>
        <w:rPr>
          <w:rFonts w:ascii="Arial" w:hAnsi="Arial" w:cs="Arial"/>
          <w:bCs/>
          <w:sz w:val="20"/>
          <w:szCs w:val="20"/>
          <w:shd w:val="clear" w:color="auto" w:fill="FFFFFF"/>
        </w:rPr>
        <w:t xml:space="preserve">UPB in nasl.),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zdravstveni dejavnosti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23/05 – </w:t>
      </w:r>
      <w:r>
        <w:rPr>
          <w:rFonts w:ascii="Arial" w:hAnsi="Arial" w:cs="Arial"/>
          <w:bCs/>
          <w:sz w:val="20"/>
          <w:szCs w:val="20"/>
          <w:shd w:val="clear" w:color="auto" w:fill="FFFFFF"/>
        </w:rPr>
        <w:t xml:space="preserve">UPB in nasl.),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zdravstvenem varstvu in zdravstvenem zavarovanju (</w:t>
      </w:r>
      <w:r>
        <w:rPr>
          <w:rFonts w:ascii="Arial" w:hAnsi="Arial" w:cs="Arial"/>
          <w:bCs/>
          <w:sz w:val="20"/>
          <w:szCs w:val="20"/>
          <w:shd w:val="clear" w:color="auto" w:fill="FFFFFF"/>
        </w:rPr>
        <w:t xml:space="preserve">Ur. l. </w:t>
      </w:r>
      <w:r w:rsidRPr="00DF2B96">
        <w:rPr>
          <w:rFonts w:ascii="Arial" w:hAnsi="Arial" w:cs="Arial"/>
          <w:bCs/>
          <w:sz w:val="20"/>
          <w:szCs w:val="20"/>
          <w:shd w:val="clear" w:color="auto" w:fill="FFFFFF"/>
        </w:rPr>
        <w:t xml:space="preserve">RS, št. 72/06 – </w:t>
      </w:r>
      <w:r>
        <w:rPr>
          <w:rFonts w:ascii="Arial" w:hAnsi="Arial" w:cs="Arial"/>
          <w:bCs/>
          <w:sz w:val="20"/>
          <w:szCs w:val="20"/>
          <w:shd w:val="clear" w:color="auto" w:fill="FFFFFF"/>
        </w:rPr>
        <w:t xml:space="preserve">UPB in nasl.) in </w:t>
      </w:r>
      <w:r w:rsidRPr="00DF2B96">
        <w:rPr>
          <w:rFonts w:ascii="Arial" w:hAnsi="Arial" w:cs="Arial"/>
          <w:bCs/>
          <w:sz w:val="20"/>
          <w:szCs w:val="20"/>
          <w:shd w:val="clear" w:color="auto" w:fill="FFFFFF"/>
        </w:rPr>
        <w:t>Zakon</w:t>
      </w:r>
      <w:r>
        <w:rPr>
          <w:rFonts w:ascii="Arial" w:hAnsi="Arial" w:cs="Arial"/>
          <w:bCs/>
          <w:sz w:val="20"/>
          <w:szCs w:val="20"/>
          <w:shd w:val="clear" w:color="auto" w:fill="FFFFFF"/>
        </w:rPr>
        <w:t>u</w:t>
      </w:r>
      <w:r w:rsidRPr="00DF2B96">
        <w:rPr>
          <w:rFonts w:ascii="Arial" w:hAnsi="Arial" w:cs="Arial"/>
          <w:bCs/>
          <w:sz w:val="20"/>
          <w:szCs w:val="20"/>
          <w:shd w:val="clear" w:color="auto" w:fill="FFFFFF"/>
        </w:rPr>
        <w:t xml:space="preserve"> o socialnem varstvu (</w:t>
      </w:r>
      <w:r>
        <w:rPr>
          <w:rFonts w:ascii="Arial" w:hAnsi="Arial" w:cs="Arial"/>
          <w:bCs/>
          <w:sz w:val="20"/>
          <w:szCs w:val="20"/>
          <w:shd w:val="clear" w:color="auto" w:fill="FFFFFF"/>
        </w:rPr>
        <w:t>Ur. l.</w:t>
      </w:r>
      <w:r w:rsidRPr="00DF2B96">
        <w:rPr>
          <w:rFonts w:ascii="Arial" w:hAnsi="Arial" w:cs="Arial"/>
          <w:bCs/>
          <w:sz w:val="20"/>
          <w:szCs w:val="20"/>
          <w:shd w:val="clear" w:color="auto" w:fill="FFFFFF"/>
        </w:rPr>
        <w:t xml:space="preserve"> RS, št. 3/07 – </w:t>
      </w:r>
      <w:r>
        <w:rPr>
          <w:rFonts w:ascii="Arial" w:hAnsi="Arial" w:cs="Arial"/>
          <w:bCs/>
          <w:sz w:val="20"/>
          <w:szCs w:val="20"/>
          <w:shd w:val="clear" w:color="auto" w:fill="FFFFFF"/>
        </w:rPr>
        <w:t xml:space="preserve">UPB in nasl.). Iz navedenega je razvidno, da gre pri DO za preplet zdravstvenih storitev in storitev s področja DO, ki so trenutno urejenv številnih zakonih. </w:t>
      </w:r>
    </w:p>
    <w:p w14:paraId="08270CF9" w14:textId="77777777" w:rsidR="0071205F" w:rsidRDefault="0071205F" w:rsidP="0071205F">
      <w:pPr>
        <w:jc w:val="both"/>
        <w:rPr>
          <w:rFonts w:ascii="Arial" w:hAnsi="Arial" w:cs="Arial"/>
          <w:b/>
          <w:sz w:val="20"/>
          <w:szCs w:val="20"/>
          <w:shd w:val="clear" w:color="auto" w:fill="FFFFFF"/>
        </w:rPr>
      </w:pPr>
    </w:p>
    <w:p w14:paraId="5D295F68" w14:textId="77777777" w:rsidR="0071205F" w:rsidRDefault="0071205F" w:rsidP="0071205F">
      <w:pPr>
        <w:jc w:val="both"/>
        <w:rPr>
          <w:rFonts w:ascii="Arial" w:hAnsi="Arial" w:cs="Arial"/>
          <w:b/>
          <w:sz w:val="20"/>
          <w:szCs w:val="20"/>
          <w:shd w:val="clear" w:color="auto" w:fill="FFFFFF"/>
        </w:rPr>
      </w:pPr>
      <w:r w:rsidRPr="003515DA">
        <w:rPr>
          <w:rFonts w:ascii="Arial" w:hAnsi="Arial" w:cs="Arial"/>
          <w:b/>
          <w:sz w:val="20"/>
          <w:szCs w:val="20"/>
          <w:shd w:val="clear" w:color="auto" w:fill="FFFFFF"/>
        </w:rPr>
        <w:t>Ugotovitve pri spremljanju izvajanja veljavnih predpisov</w:t>
      </w:r>
    </w:p>
    <w:p w14:paraId="173E0667" w14:textId="77777777" w:rsidR="0071205F" w:rsidRPr="003515DA" w:rsidRDefault="0071205F" w:rsidP="0071205F">
      <w:pPr>
        <w:jc w:val="both"/>
        <w:rPr>
          <w:rFonts w:ascii="Arial" w:hAnsi="Arial" w:cs="Arial"/>
          <w:b/>
          <w:sz w:val="20"/>
          <w:szCs w:val="20"/>
          <w:shd w:val="clear" w:color="auto" w:fill="FFFFFF"/>
        </w:rPr>
      </w:pPr>
    </w:p>
    <w:p w14:paraId="41886D4B" w14:textId="77777777" w:rsidR="0071205F" w:rsidRDefault="0071205F" w:rsidP="0071205F">
      <w:pPr>
        <w:jc w:val="both"/>
        <w:rPr>
          <w:rFonts w:ascii="Arial" w:hAnsi="Arial" w:cs="Arial"/>
          <w:sz w:val="20"/>
          <w:szCs w:val="20"/>
        </w:rPr>
      </w:pPr>
      <w:r>
        <w:rPr>
          <w:rFonts w:ascii="Arial" w:hAnsi="Arial" w:cs="Arial"/>
          <w:sz w:val="20"/>
          <w:szCs w:val="20"/>
        </w:rPr>
        <w:t>Kot že navedeno je na</w:t>
      </w:r>
      <w:r w:rsidRPr="00CC1068">
        <w:rPr>
          <w:rFonts w:ascii="Arial" w:hAnsi="Arial" w:cs="Arial"/>
          <w:sz w:val="20"/>
          <w:szCs w:val="20"/>
        </w:rPr>
        <w:t xml:space="preserve"> neustrezn</w:t>
      </w:r>
      <w:r>
        <w:rPr>
          <w:rFonts w:ascii="Arial" w:hAnsi="Arial" w:cs="Arial"/>
          <w:sz w:val="20"/>
          <w:szCs w:val="20"/>
        </w:rPr>
        <w:t xml:space="preserve">o ureditev področja DO v predhodno navedenem revizijskem poročilu </w:t>
      </w:r>
      <w:r w:rsidRPr="00CC1068">
        <w:rPr>
          <w:rFonts w:ascii="Arial" w:hAnsi="Arial" w:cs="Arial"/>
          <w:sz w:val="20"/>
          <w:szCs w:val="20"/>
        </w:rPr>
        <w:t xml:space="preserve">opozorilo Računsko sodišče Republike Slovenije, </w:t>
      </w:r>
      <w:r>
        <w:rPr>
          <w:rFonts w:ascii="Arial" w:hAnsi="Arial" w:cs="Arial"/>
          <w:sz w:val="20"/>
          <w:szCs w:val="20"/>
        </w:rPr>
        <w:t xml:space="preserve">saj je ugotovilo odklone tako </w:t>
      </w:r>
      <w:r w:rsidRPr="00447068">
        <w:rPr>
          <w:rFonts w:ascii="Arial" w:hAnsi="Arial" w:cs="Arial"/>
          <w:sz w:val="20"/>
          <w:szCs w:val="20"/>
        </w:rPr>
        <w:t xml:space="preserve">na področju kriterijev za sprejem v institucionalno varstvo, standardov in normativov za izvajanje posameznih oblik storitev, kriterijev za določitev kategorije oskrbe, metodologije za določitev cen storitev, razmejitve stroškov po stroškovnih nosilcih itd. Iz revizijskega poročila </w:t>
      </w:r>
      <w:r>
        <w:rPr>
          <w:rFonts w:ascii="Arial" w:hAnsi="Arial" w:cs="Arial"/>
          <w:sz w:val="20"/>
          <w:szCs w:val="20"/>
        </w:rPr>
        <w:t xml:space="preserve">še </w:t>
      </w:r>
      <w:r w:rsidRPr="00447068">
        <w:rPr>
          <w:rFonts w:ascii="Arial" w:hAnsi="Arial" w:cs="Arial"/>
          <w:sz w:val="20"/>
          <w:szCs w:val="20"/>
        </w:rPr>
        <w:t>izhaja, da obstoječe pravne podlage ne omogočajo postopkov, v okviru katerih bi bila mogoča enaka ali primerljiva obravnava upravičencev ter da nosilci ukrepov v dokumentih načrtovanja večinoma niso natančno določeni oziroma niso jasno razmejene njihove pristojnosti ali pa sploh niso določen</w:t>
      </w:r>
      <w:r>
        <w:rPr>
          <w:rFonts w:ascii="Arial" w:hAnsi="Arial" w:cs="Arial"/>
          <w:sz w:val="20"/>
          <w:szCs w:val="20"/>
        </w:rPr>
        <w:t>e.</w:t>
      </w:r>
    </w:p>
    <w:p w14:paraId="29D5A1DA" w14:textId="77777777" w:rsidR="0071205F" w:rsidRDefault="0071205F" w:rsidP="0071205F">
      <w:pPr>
        <w:jc w:val="both"/>
        <w:rPr>
          <w:rFonts w:ascii="Arial" w:hAnsi="Arial" w:cs="Arial"/>
          <w:sz w:val="20"/>
          <w:szCs w:val="20"/>
        </w:rPr>
      </w:pPr>
    </w:p>
    <w:p w14:paraId="03AEE63D" w14:textId="77777777" w:rsidR="0071205F" w:rsidRDefault="0071205F" w:rsidP="0071205F">
      <w:pPr>
        <w:jc w:val="both"/>
        <w:rPr>
          <w:rFonts w:ascii="Arial" w:hAnsi="Arial" w:cs="Arial"/>
          <w:sz w:val="20"/>
          <w:szCs w:val="20"/>
        </w:rPr>
      </w:pPr>
      <w:r w:rsidRPr="004A3D43">
        <w:rPr>
          <w:rFonts w:ascii="Arial" w:hAnsi="Arial" w:cs="Arial"/>
          <w:sz w:val="20"/>
          <w:szCs w:val="20"/>
        </w:rPr>
        <w:t>Trenutno v</w:t>
      </w:r>
      <w:r w:rsidRPr="00447068">
        <w:rPr>
          <w:rFonts w:ascii="Arial" w:hAnsi="Arial" w:cs="Arial"/>
          <w:sz w:val="20"/>
          <w:szCs w:val="20"/>
        </w:rPr>
        <w:t xml:space="preserve">eljavni predpisi ne omogočajo </w:t>
      </w:r>
      <w:r w:rsidRPr="004A3D43">
        <w:rPr>
          <w:rFonts w:ascii="Arial" w:hAnsi="Arial" w:cs="Arial"/>
          <w:sz w:val="20"/>
          <w:szCs w:val="20"/>
        </w:rPr>
        <w:t xml:space="preserve">niti </w:t>
      </w:r>
      <w:r w:rsidRPr="00447068">
        <w:rPr>
          <w:rFonts w:ascii="Arial" w:hAnsi="Arial" w:cs="Arial"/>
          <w:sz w:val="20"/>
          <w:szCs w:val="20"/>
        </w:rPr>
        <w:t>transparentne razmejitve med viri in izvajanjem zdravstvenega in socialnega dela DO</w:t>
      </w:r>
      <w:r w:rsidRPr="004A3D43">
        <w:rPr>
          <w:rFonts w:ascii="Arial" w:hAnsi="Arial" w:cs="Arial"/>
          <w:sz w:val="20"/>
          <w:szCs w:val="20"/>
        </w:rPr>
        <w:t xml:space="preserve">, saj ne obstajajo </w:t>
      </w:r>
      <w:r w:rsidRPr="00447068">
        <w:rPr>
          <w:rFonts w:ascii="Arial" w:hAnsi="Arial" w:cs="Arial"/>
          <w:sz w:val="20"/>
          <w:szCs w:val="20"/>
        </w:rPr>
        <w:t>stroškovnik</w:t>
      </w:r>
      <w:r w:rsidRPr="004A3D43">
        <w:rPr>
          <w:rFonts w:ascii="Arial" w:hAnsi="Arial" w:cs="Arial"/>
          <w:sz w:val="20"/>
          <w:szCs w:val="20"/>
        </w:rPr>
        <w:t>i</w:t>
      </w:r>
      <w:r w:rsidRPr="00447068">
        <w:rPr>
          <w:rFonts w:ascii="Arial" w:hAnsi="Arial" w:cs="Arial"/>
          <w:sz w:val="20"/>
          <w:szCs w:val="20"/>
        </w:rPr>
        <w:t xml:space="preserve">, ki bi transparentno razmejevali stroške za izvajanje dejavnosti osnovne in socialne oskrbe ter zdravstvene dejavnosti oziroma zdravstvenega in socialnega dela DO, na kar je </w:t>
      </w:r>
      <w:r w:rsidRPr="004A3D43">
        <w:rPr>
          <w:rFonts w:ascii="Arial" w:hAnsi="Arial" w:cs="Arial"/>
          <w:sz w:val="20"/>
          <w:szCs w:val="20"/>
        </w:rPr>
        <w:t>MZ</w:t>
      </w:r>
      <w:r w:rsidRPr="00447068">
        <w:rPr>
          <w:rFonts w:ascii="Arial" w:hAnsi="Arial" w:cs="Arial"/>
          <w:sz w:val="20"/>
          <w:szCs w:val="20"/>
        </w:rPr>
        <w:t xml:space="preserve"> </w:t>
      </w:r>
      <w:r w:rsidRPr="004A3D43">
        <w:rPr>
          <w:rFonts w:ascii="Arial" w:hAnsi="Arial" w:cs="Arial"/>
          <w:sz w:val="20"/>
          <w:szCs w:val="20"/>
        </w:rPr>
        <w:t xml:space="preserve">že </w:t>
      </w:r>
      <w:r w:rsidRPr="00447068">
        <w:rPr>
          <w:rFonts w:ascii="Arial" w:hAnsi="Arial" w:cs="Arial"/>
          <w:sz w:val="20"/>
          <w:szCs w:val="20"/>
        </w:rPr>
        <w:t>večkrat opozorilo in o čemer je razpravljala tudi Skupščina Zavoda za zdravstveno zavarovanje Slovenije</w:t>
      </w:r>
      <w:r>
        <w:rPr>
          <w:rFonts w:ascii="Arial" w:hAnsi="Arial" w:cs="Arial"/>
          <w:sz w:val="20"/>
          <w:szCs w:val="20"/>
        </w:rPr>
        <w:t xml:space="preserve"> (v nadaljnjem besedilu: ZZZS)</w:t>
      </w:r>
      <w:r w:rsidRPr="00447068">
        <w:rPr>
          <w:rFonts w:ascii="Arial" w:hAnsi="Arial" w:cs="Arial"/>
          <w:sz w:val="20"/>
          <w:szCs w:val="20"/>
        </w:rPr>
        <w:t xml:space="preserve"> na 3. redni seji </w:t>
      </w:r>
      <w:r>
        <w:rPr>
          <w:rFonts w:ascii="Arial" w:hAnsi="Arial" w:cs="Arial"/>
          <w:sz w:val="20"/>
          <w:szCs w:val="20"/>
        </w:rPr>
        <w:t>l</w:t>
      </w:r>
      <w:r w:rsidRPr="004A3D43">
        <w:rPr>
          <w:rFonts w:ascii="Arial" w:hAnsi="Arial" w:cs="Arial"/>
          <w:sz w:val="20"/>
          <w:szCs w:val="20"/>
        </w:rPr>
        <w:t>eta 2018</w:t>
      </w:r>
      <w:r w:rsidRPr="00447068">
        <w:rPr>
          <w:rFonts w:ascii="Arial" w:hAnsi="Arial" w:cs="Arial"/>
          <w:sz w:val="20"/>
          <w:szCs w:val="20"/>
        </w:rPr>
        <w:t>. Prav tako v Sloveniji ne razpolagamo z enotno ažurno bazo podatkov o kadrih, ki izvajajo storitve, ki spadajo v segment DO. MDDSZ podatkov o kadrih ne zbira, SSZS kot nosilec javnih pooblastil</w:t>
      </w:r>
      <w:r w:rsidRPr="004A3D43">
        <w:rPr>
          <w:rFonts w:ascii="Arial" w:hAnsi="Arial" w:cs="Arial"/>
          <w:sz w:val="20"/>
          <w:szCs w:val="20"/>
        </w:rPr>
        <w:t xml:space="preserve"> pa</w:t>
      </w:r>
      <w:r w:rsidRPr="00447068">
        <w:rPr>
          <w:rFonts w:ascii="Arial" w:hAnsi="Arial" w:cs="Arial"/>
          <w:sz w:val="20"/>
          <w:szCs w:val="20"/>
        </w:rPr>
        <w:t xml:space="preserve"> zbira podatke o kadrih</w:t>
      </w:r>
      <w:r w:rsidRPr="004A3D43">
        <w:rPr>
          <w:rFonts w:ascii="Arial" w:hAnsi="Arial" w:cs="Arial"/>
          <w:sz w:val="20"/>
          <w:szCs w:val="20"/>
        </w:rPr>
        <w:t xml:space="preserve"> le na podlagi </w:t>
      </w:r>
      <w:r>
        <w:rPr>
          <w:rFonts w:ascii="Arial" w:hAnsi="Arial" w:cs="Arial"/>
          <w:sz w:val="20"/>
          <w:szCs w:val="20"/>
        </w:rPr>
        <w:t xml:space="preserve">opravljenih </w:t>
      </w:r>
      <w:r w:rsidRPr="004A3D43">
        <w:rPr>
          <w:rFonts w:ascii="Arial" w:hAnsi="Arial" w:cs="Arial"/>
          <w:sz w:val="20"/>
          <w:szCs w:val="20"/>
        </w:rPr>
        <w:t xml:space="preserve">anket. </w:t>
      </w:r>
    </w:p>
    <w:p w14:paraId="67C374EB" w14:textId="77777777" w:rsidR="0071205F" w:rsidRPr="004A3D43" w:rsidRDefault="0071205F" w:rsidP="0071205F">
      <w:pPr>
        <w:jc w:val="both"/>
        <w:rPr>
          <w:rFonts w:ascii="Arial" w:hAnsi="Arial" w:cs="Arial"/>
          <w:sz w:val="20"/>
          <w:szCs w:val="20"/>
        </w:rPr>
      </w:pPr>
    </w:p>
    <w:p w14:paraId="50695581" w14:textId="13AD47D0" w:rsidR="0071205F" w:rsidRDefault="0071205F" w:rsidP="0071205F">
      <w:pPr>
        <w:jc w:val="both"/>
        <w:rPr>
          <w:rFonts w:ascii="Arial" w:hAnsi="Arial" w:cs="Arial"/>
          <w:sz w:val="20"/>
          <w:szCs w:val="20"/>
        </w:rPr>
      </w:pPr>
      <w:r w:rsidRPr="00447068">
        <w:rPr>
          <w:rFonts w:ascii="Arial" w:hAnsi="Arial" w:cs="Arial"/>
          <w:sz w:val="20"/>
          <w:szCs w:val="20"/>
        </w:rPr>
        <w:t xml:space="preserve">Inštitut Republike Slovenije </w:t>
      </w:r>
      <w:r>
        <w:rPr>
          <w:rFonts w:ascii="Arial" w:hAnsi="Arial" w:cs="Arial"/>
          <w:sz w:val="20"/>
          <w:szCs w:val="20"/>
        </w:rPr>
        <w:t xml:space="preserve">za socialno varstvo </w:t>
      </w:r>
      <w:r w:rsidRPr="00447068">
        <w:rPr>
          <w:rFonts w:ascii="Arial" w:hAnsi="Arial" w:cs="Arial"/>
          <w:sz w:val="20"/>
          <w:szCs w:val="20"/>
        </w:rPr>
        <w:t>je že v letu 2015 v svojem poročilu Aktivnosti na področju dolgotrajne oskrbe</w:t>
      </w:r>
      <w:r w:rsidRPr="001061CF">
        <w:rPr>
          <w:rFonts w:ascii="Arial" w:hAnsi="Arial" w:cs="Arial"/>
          <w:sz w:val="20"/>
          <w:szCs w:val="20"/>
          <w:vertAlign w:val="superscript"/>
        </w:rPr>
        <w:footnoteReference w:id="15"/>
      </w:r>
      <w:r w:rsidRPr="001061CF">
        <w:rPr>
          <w:rFonts w:ascii="Arial" w:hAnsi="Arial" w:cs="Arial"/>
          <w:sz w:val="20"/>
          <w:szCs w:val="20"/>
          <w:vertAlign w:val="superscript"/>
        </w:rPr>
        <w:t xml:space="preserve"> </w:t>
      </w:r>
      <w:r w:rsidRPr="00447068">
        <w:rPr>
          <w:rFonts w:ascii="Arial" w:hAnsi="Arial" w:cs="Arial"/>
          <w:sz w:val="20"/>
          <w:szCs w:val="20"/>
        </w:rPr>
        <w:t>ugot</w:t>
      </w:r>
      <w:r>
        <w:rPr>
          <w:rFonts w:ascii="Arial" w:hAnsi="Arial" w:cs="Arial"/>
          <w:sz w:val="20"/>
          <w:szCs w:val="20"/>
        </w:rPr>
        <w:t>ovil</w:t>
      </w:r>
      <w:r w:rsidRPr="00447068">
        <w:rPr>
          <w:rFonts w:ascii="Arial" w:hAnsi="Arial" w:cs="Arial"/>
          <w:sz w:val="20"/>
          <w:szCs w:val="20"/>
        </w:rPr>
        <w:t>, da na podlagi razmejitve opravil med različnimi poklicnimi profili, ki izvajajo oskrbo, v institucionalni oskrbi prihaja do tega, da določena opravila, ki jih na domu uporabnika opravi socialna oskrbovalka, v instituciji opravi zdravstveno negovalno osebje. Na prelaganje opravil osnovne in socialne oskrbe, ki jo uporabnik v instituciji plača iz žepa, na zdravstvene delavce, katerih financiranje je v okviru sredstev obveznega zdravstvenega zavarovanja zagotovljeno iz javnih virov, je</w:t>
      </w:r>
      <w:r>
        <w:rPr>
          <w:rFonts w:ascii="Arial" w:hAnsi="Arial" w:cs="Arial"/>
          <w:sz w:val="20"/>
          <w:szCs w:val="20"/>
        </w:rPr>
        <w:t xml:space="preserve"> v</w:t>
      </w:r>
      <w:r w:rsidRPr="00447068">
        <w:rPr>
          <w:rFonts w:ascii="Arial" w:hAnsi="Arial" w:cs="Arial"/>
          <w:sz w:val="20"/>
          <w:szCs w:val="20"/>
        </w:rPr>
        <w:t xml:space="preserve"> revizijskem poročilu opozorilo tudi Računsko sodišče</w:t>
      </w:r>
      <w:r>
        <w:rPr>
          <w:rFonts w:ascii="Arial" w:hAnsi="Arial" w:cs="Arial"/>
          <w:sz w:val="20"/>
          <w:szCs w:val="20"/>
        </w:rPr>
        <w:t xml:space="preserve"> Republike Slovenije</w:t>
      </w:r>
      <w:r w:rsidRPr="00447068">
        <w:rPr>
          <w:rFonts w:ascii="Arial" w:hAnsi="Arial" w:cs="Arial"/>
          <w:sz w:val="20"/>
          <w:szCs w:val="20"/>
        </w:rPr>
        <w:t xml:space="preserve">. Zaradi nepopolne definiranosti kadrovskih normativov v delu socialne oskrbe v institucijah niti ni mogoče ugotoviti, za koliko so kadri na področju institucionalnega varstva starejših dejansko podhranjeni. Posledično tudi nadzorni organi nimajo možnosti in pravnih podlag za ugotavljanje ustreznosti števila in strukture zaposlenih na področju institucionalnega varstva, ki zagotavlja storitve s področja DO </w:t>
      </w:r>
      <w:r w:rsidR="0008626A">
        <w:rPr>
          <w:rFonts w:ascii="Arial" w:hAnsi="Arial" w:cs="Arial"/>
          <w:sz w:val="20"/>
          <w:szCs w:val="20"/>
        </w:rPr>
        <w:t>približno</w:t>
      </w:r>
      <w:r w:rsidR="0008626A" w:rsidRPr="00447068">
        <w:rPr>
          <w:rFonts w:ascii="Arial" w:hAnsi="Arial" w:cs="Arial"/>
          <w:sz w:val="20"/>
          <w:szCs w:val="20"/>
        </w:rPr>
        <w:t xml:space="preserve"> </w:t>
      </w:r>
      <w:r w:rsidRPr="00447068">
        <w:rPr>
          <w:rFonts w:ascii="Arial" w:hAnsi="Arial" w:cs="Arial"/>
          <w:sz w:val="20"/>
          <w:szCs w:val="20"/>
        </w:rPr>
        <w:t xml:space="preserve">20.000 uporabnikom. </w:t>
      </w:r>
    </w:p>
    <w:p w14:paraId="7402128C" w14:textId="77777777" w:rsidR="0071205F" w:rsidRPr="004A3D43" w:rsidRDefault="0071205F" w:rsidP="0071205F">
      <w:pPr>
        <w:jc w:val="both"/>
        <w:rPr>
          <w:rFonts w:ascii="Arial" w:hAnsi="Arial" w:cs="Arial"/>
          <w:sz w:val="20"/>
          <w:szCs w:val="20"/>
        </w:rPr>
      </w:pPr>
    </w:p>
    <w:p w14:paraId="0E8E7927" w14:textId="77777777" w:rsidR="0071205F" w:rsidRDefault="0071205F" w:rsidP="0071205F">
      <w:pPr>
        <w:jc w:val="both"/>
        <w:rPr>
          <w:rFonts w:ascii="Arial" w:hAnsi="Arial" w:cs="Arial"/>
          <w:sz w:val="20"/>
          <w:szCs w:val="20"/>
        </w:rPr>
      </w:pPr>
      <w:r w:rsidRPr="00447068">
        <w:rPr>
          <w:rFonts w:ascii="Arial" w:hAnsi="Arial" w:cs="Arial"/>
          <w:sz w:val="20"/>
          <w:szCs w:val="20"/>
        </w:rPr>
        <w:t>Po podatkih, ki jih je MZ od MDDSZ pridobilo v letu 2017, je bilo na dan 31.12.2016 v domovih za starejše in posebnih socialno varstvenih zavodih zaposlenih 3.625 oseb na področju osnovne oskrbe, 1.409 oseb na področju socialne oskrbe in 5.400 na področju zdravstvene dejavnosti. MZ je nazadnje podatke glede kadrovske strukture neposredno od socialno varstvenih zavodov, ki izvajajo institucionalno varstvo pridobi</w:t>
      </w:r>
      <w:r>
        <w:rPr>
          <w:rFonts w:ascii="Arial" w:hAnsi="Arial" w:cs="Arial"/>
          <w:sz w:val="20"/>
          <w:szCs w:val="20"/>
        </w:rPr>
        <w:t>lo</w:t>
      </w:r>
      <w:r w:rsidRPr="00447068">
        <w:rPr>
          <w:rFonts w:ascii="Arial" w:hAnsi="Arial" w:cs="Arial"/>
          <w:sz w:val="20"/>
          <w:szCs w:val="20"/>
        </w:rPr>
        <w:t xml:space="preserve"> v juliju 2020. Zaprosilu za posredovanje podatkov se je odzvalo 74 domov za starejše, ki so poročal</w:t>
      </w:r>
      <w:r>
        <w:rPr>
          <w:rFonts w:ascii="Arial" w:hAnsi="Arial" w:cs="Arial"/>
          <w:sz w:val="20"/>
          <w:szCs w:val="20"/>
        </w:rPr>
        <w:t>i</w:t>
      </w:r>
      <w:r w:rsidRPr="00447068">
        <w:rPr>
          <w:rFonts w:ascii="Arial" w:hAnsi="Arial" w:cs="Arial"/>
          <w:sz w:val="20"/>
          <w:szCs w:val="20"/>
        </w:rPr>
        <w:t xml:space="preserve"> o skupnem številu </w:t>
      </w:r>
      <w:r w:rsidRPr="004A3D43">
        <w:rPr>
          <w:rFonts w:ascii="Arial" w:hAnsi="Arial" w:cs="Arial"/>
          <w:sz w:val="20"/>
          <w:szCs w:val="20"/>
        </w:rPr>
        <w:t>8.656 vseh zaposlenih (vključeni zaposleni na področju osnovne in socialne oskrbe ter zdravstvene nege).</w:t>
      </w:r>
    </w:p>
    <w:p w14:paraId="0ACA7D0D" w14:textId="77777777" w:rsidR="0071205F" w:rsidRPr="00447068" w:rsidRDefault="0071205F" w:rsidP="0071205F">
      <w:pPr>
        <w:jc w:val="both"/>
        <w:rPr>
          <w:rFonts w:ascii="Arial" w:hAnsi="Arial" w:cs="Arial"/>
          <w:sz w:val="20"/>
          <w:szCs w:val="20"/>
        </w:rPr>
      </w:pPr>
    </w:p>
    <w:p w14:paraId="152C11D3" w14:textId="77777777" w:rsidR="0071205F" w:rsidRDefault="0071205F" w:rsidP="0071205F">
      <w:pPr>
        <w:jc w:val="both"/>
        <w:rPr>
          <w:rFonts w:ascii="Arial" w:hAnsi="Arial" w:cs="Arial"/>
          <w:sz w:val="20"/>
          <w:szCs w:val="20"/>
        </w:rPr>
      </w:pPr>
      <w:r w:rsidRPr="00FA7AE0">
        <w:rPr>
          <w:rFonts w:ascii="Arial" w:hAnsi="Arial" w:cs="Arial"/>
          <w:sz w:val="20"/>
          <w:szCs w:val="20"/>
        </w:rPr>
        <w:t xml:space="preserve">Na potrebo po enotni sistemski ureditvi področja DO že vrsto </w:t>
      </w:r>
      <w:r>
        <w:rPr>
          <w:rFonts w:ascii="Arial" w:hAnsi="Arial" w:cs="Arial"/>
          <w:sz w:val="20"/>
          <w:szCs w:val="20"/>
        </w:rPr>
        <w:t>let</w:t>
      </w:r>
      <w:r w:rsidRPr="00FA7AE0">
        <w:rPr>
          <w:rFonts w:ascii="Arial" w:hAnsi="Arial" w:cs="Arial"/>
          <w:sz w:val="20"/>
          <w:szCs w:val="20"/>
        </w:rPr>
        <w:t xml:space="preserve"> opozarja tudi Varuh človekovih pravic Republike Slovenije, zlasti v kontekstu staranja prebivalstva, kar od zakonodajalca zahteva sprejem ustrezne organizacijske spremembe pri zagotavljanju storitev in s tem povezanih dodatnih javnih vir</w:t>
      </w:r>
      <w:r>
        <w:rPr>
          <w:rFonts w:ascii="Arial" w:hAnsi="Arial" w:cs="Arial"/>
          <w:sz w:val="20"/>
          <w:szCs w:val="20"/>
        </w:rPr>
        <w:t>ov</w:t>
      </w:r>
      <w:r w:rsidRPr="00FA7AE0">
        <w:rPr>
          <w:rFonts w:ascii="Arial" w:hAnsi="Arial" w:cs="Arial"/>
          <w:sz w:val="20"/>
          <w:szCs w:val="20"/>
        </w:rPr>
        <w:t xml:space="preserve"> za DO.</w:t>
      </w:r>
    </w:p>
    <w:p w14:paraId="56B484AC" w14:textId="77777777" w:rsidR="0071205F" w:rsidRDefault="0071205F" w:rsidP="0071205F">
      <w:pPr>
        <w:jc w:val="both"/>
        <w:rPr>
          <w:rFonts w:ascii="Arial" w:hAnsi="Arial" w:cs="Arial"/>
          <w:sz w:val="20"/>
          <w:szCs w:val="20"/>
        </w:rPr>
      </w:pPr>
    </w:p>
    <w:p w14:paraId="66529D17" w14:textId="77777777" w:rsidR="0071205F" w:rsidRDefault="0071205F" w:rsidP="0071205F">
      <w:pPr>
        <w:jc w:val="both"/>
        <w:rPr>
          <w:rFonts w:ascii="Arial" w:hAnsi="Arial" w:cs="Arial"/>
          <w:b/>
          <w:bCs/>
          <w:sz w:val="20"/>
          <w:szCs w:val="20"/>
        </w:rPr>
      </w:pPr>
      <w:r w:rsidRPr="003515DA">
        <w:rPr>
          <w:rFonts w:ascii="Arial" w:hAnsi="Arial" w:cs="Arial"/>
          <w:b/>
          <w:bCs/>
          <w:sz w:val="20"/>
          <w:szCs w:val="20"/>
        </w:rPr>
        <w:t>Poglavitni problemi oziroma vprašanja na področju urejanja DO</w:t>
      </w:r>
    </w:p>
    <w:p w14:paraId="0A6156B2" w14:textId="77777777" w:rsidR="0071205F" w:rsidRPr="003515DA" w:rsidRDefault="0071205F" w:rsidP="0071205F">
      <w:pPr>
        <w:jc w:val="both"/>
        <w:rPr>
          <w:rFonts w:ascii="Arial" w:hAnsi="Arial" w:cs="Arial"/>
          <w:b/>
          <w:bCs/>
          <w:sz w:val="20"/>
          <w:szCs w:val="20"/>
        </w:rPr>
      </w:pPr>
    </w:p>
    <w:p w14:paraId="5347AE40" w14:textId="777FA9BB" w:rsidR="0071205F" w:rsidRDefault="0071205F" w:rsidP="0071205F">
      <w:pPr>
        <w:jc w:val="both"/>
        <w:rPr>
          <w:rFonts w:ascii="Arial" w:hAnsi="Arial" w:cs="Arial"/>
          <w:sz w:val="20"/>
          <w:szCs w:val="20"/>
        </w:rPr>
      </w:pPr>
      <w:r>
        <w:rPr>
          <w:rFonts w:ascii="Arial" w:hAnsi="Arial" w:cs="Arial"/>
          <w:sz w:val="20"/>
          <w:szCs w:val="20"/>
        </w:rPr>
        <w:t xml:space="preserve">Področje </w:t>
      </w:r>
      <w:r w:rsidRPr="00BC6464">
        <w:rPr>
          <w:rFonts w:ascii="Arial" w:hAnsi="Arial" w:cs="Arial"/>
          <w:sz w:val="20"/>
          <w:szCs w:val="20"/>
        </w:rPr>
        <w:t xml:space="preserve">DO v Sloveniji ni enotno </w:t>
      </w:r>
      <w:r>
        <w:rPr>
          <w:rFonts w:ascii="Arial" w:hAnsi="Arial" w:cs="Arial"/>
          <w:sz w:val="20"/>
          <w:szCs w:val="20"/>
        </w:rPr>
        <w:t xml:space="preserve">in </w:t>
      </w:r>
      <w:r w:rsidRPr="00BC6464">
        <w:rPr>
          <w:rFonts w:ascii="Arial" w:hAnsi="Arial" w:cs="Arial"/>
          <w:sz w:val="20"/>
          <w:szCs w:val="20"/>
        </w:rPr>
        <w:t>sistemsko urejen</w:t>
      </w:r>
      <w:r>
        <w:rPr>
          <w:rFonts w:ascii="Arial" w:hAnsi="Arial" w:cs="Arial"/>
          <w:sz w:val="20"/>
          <w:szCs w:val="20"/>
        </w:rPr>
        <w:t>o, zato so p</w:t>
      </w:r>
      <w:r w:rsidRPr="00BC6464">
        <w:rPr>
          <w:rFonts w:ascii="Arial" w:hAnsi="Arial" w:cs="Arial"/>
          <w:sz w:val="20"/>
          <w:szCs w:val="20"/>
        </w:rPr>
        <w:t xml:space="preserve">otrebne strukturne spremembe, med </w:t>
      </w:r>
      <w:r>
        <w:rPr>
          <w:rFonts w:ascii="Arial" w:hAnsi="Arial" w:cs="Arial"/>
          <w:sz w:val="20"/>
          <w:szCs w:val="20"/>
        </w:rPr>
        <w:t>drugim</w:t>
      </w:r>
      <w:r w:rsidRPr="00BC6464">
        <w:rPr>
          <w:rFonts w:ascii="Arial" w:hAnsi="Arial" w:cs="Arial"/>
          <w:sz w:val="20"/>
          <w:szCs w:val="20"/>
        </w:rPr>
        <w:t xml:space="preserve"> sprememb</w:t>
      </w:r>
      <w:r>
        <w:rPr>
          <w:rFonts w:ascii="Arial" w:hAnsi="Arial" w:cs="Arial"/>
          <w:sz w:val="20"/>
          <w:szCs w:val="20"/>
        </w:rPr>
        <w:t>e</w:t>
      </w:r>
      <w:r w:rsidRPr="00BC6464">
        <w:rPr>
          <w:rFonts w:ascii="Arial" w:hAnsi="Arial" w:cs="Arial"/>
          <w:sz w:val="20"/>
          <w:szCs w:val="20"/>
        </w:rPr>
        <w:t xml:space="preserve"> socialnih sistemov, ki bodo podlaga za nove storitve, nove oblike dela in zbiranje novih javnih virov za DO za zagotavljanje finančne stabilnosti, dolgoročne vzdržnosti sistema DO in dostopnosti do prejemkov in storitev </w:t>
      </w:r>
      <w:r>
        <w:rPr>
          <w:rFonts w:ascii="Arial" w:hAnsi="Arial" w:cs="Arial"/>
          <w:sz w:val="20"/>
          <w:szCs w:val="20"/>
        </w:rPr>
        <w:t>DO</w:t>
      </w:r>
      <w:r w:rsidRPr="00BC6464">
        <w:rPr>
          <w:rFonts w:ascii="Arial" w:hAnsi="Arial" w:cs="Arial"/>
          <w:sz w:val="20"/>
          <w:szCs w:val="20"/>
        </w:rPr>
        <w:t xml:space="preserve">. To bo osebam, ki ne zmorejo več samostojno poskrbeti zase, ob njihovem </w:t>
      </w:r>
      <w:r w:rsidR="0008626A">
        <w:rPr>
          <w:rFonts w:ascii="Arial" w:hAnsi="Arial" w:cs="Arial"/>
          <w:sz w:val="20"/>
          <w:szCs w:val="20"/>
        </w:rPr>
        <w:t>aktivnem</w:t>
      </w:r>
      <w:r w:rsidR="00FA0894">
        <w:rPr>
          <w:rFonts w:ascii="Arial" w:hAnsi="Arial" w:cs="Arial"/>
          <w:sz w:val="20"/>
          <w:szCs w:val="20"/>
        </w:rPr>
        <w:t xml:space="preserve"> </w:t>
      </w:r>
      <w:r w:rsidRPr="00BC6464">
        <w:rPr>
          <w:rFonts w:ascii="Arial" w:hAnsi="Arial" w:cs="Arial"/>
          <w:sz w:val="20"/>
          <w:szCs w:val="20"/>
        </w:rPr>
        <w:t>sodelovanju</w:t>
      </w:r>
      <w:r>
        <w:rPr>
          <w:rFonts w:ascii="Arial" w:hAnsi="Arial" w:cs="Arial"/>
          <w:sz w:val="20"/>
          <w:szCs w:val="20"/>
        </w:rPr>
        <w:t>,</w:t>
      </w:r>
      <w:r w:rsidRPr="00BC6464">
        <w:rPr>
          <w:rFonts w:ascii="Arial" w:hAnsi="Arial" w:cs="Arial"/>
          <w:sz w:val="20"/>
          <w:szCs w:val="20"/>
        </w:rPr>
        <w:t xml:space="preserve"> omogočilo kakovostno in varno življenje</w:t>
      </w:r>
      <w:r>
        <w:rPr>
          <w:rFonts w:ascii="Arial" w:hAnsi="Arial" w:cs="Arial"/>
          <w:sz w:val="20"/>
          <w:szCs w:val="20"/>
        </w:rPr>
        <w:t>. Trenutno so namreč p</w:t>
      </w:r>
      <w:r w:rsidRPr="00BC6464">
        <w:rPr>
          <w:rFonts w:ascii="Arial" w:hAnsi="Arial" w:cs="Arial"/>
          <w:sz w:val="20"/>
          <w:szCs w:val="20"/>
        </w:rPr>
        <w:t>ravic</w:t>
      </w:r>
      <w:r>
        <w:rPr>
          <w:rFonts w:ascii="Arial" w:hAnsi="Arial" w:cs="Arial"/>
          <w:sz w:val="20"/>
          <w:szCs w:val="20"/>
        </w:rPr>
        <w:t>e</w:t>
      </w:r>
      <w:r w:rsidRPr="00BC6464">
        <w:rPr>
          <w:rFonts w:ascii="Arial" w:hAnsi="Arial" w:cs="Arial"/>
          <w:sz w:val="20"/>
          <w:szCs w:val="20"/>
        </w:rPr>
        <w:t xml:space="preserve">, ki se vežejo na </w:t>
      </w:r>
      <w:r>
        <w:rPr>
          <w:rFonts w:ascii="Arial" w:hAnsi="Arial" w:cs="Arial"/>
          <w:sz w:val="20"/>
          <w:szCs w:val="20"/>
        </w:rPr>
        <w:t xml:space="preserve">področje </w:t>
      </w:r>
      <w:r w:rsidRPr="00BC6464">
        <w:rPr>
          <w:rFonts w:ascii="Arial" w:hAnsi="Arial" w:cs="Arial"/>
          <w:sz w:val="20"/>
          <w:szCs w:val="20"/>
        </w:rPr>
        <w:t>DO</w:t>
      </w:r>
      <w:r>
        <w:rPr>
          <w:rFonts w:ascii="Arial" w:hAnsi="Arial" w:cs="Arial"/>
          <w:sz w:val="20"/>
          <w:szCs w:val="20"/>
        </w:rPr>
        <w:t>,</w:t>
      </w:r>
      <w:r w:rsidRPr="00BC6464">
        <w:rPr>
          <w:rFonts w:ascii="Arial" w:hAnsi="Arial" w:cs="Arial"/>
          <w:sz w:val="20"/>
          <w:szCs w:val="20"/>
        </w:rPr>
        <w:t xml:space="preserve"> v Sloveniji razdrobljeno </w:t>
      </w:r>
      <w:r>
        <w:rPr>
          <w:rFonts w:ascii="Arial" w:hAnsi="Arial" w:cs="Arial"/>
          <w:sz w:val="20"/>
          <w:szCs w:val="20"/>
        </w:rPr>
        <w:t>urejene v</w:t>
      </w:r>
      <w:r w:rsidRPr="00BC6464">
        <w:rPr>
          <w:rFonts w:ascii="Arial" w:hAnsi="Arial" w:cs="Arial"/>
          <w:sz w:val="20"/>
          <w:szCs w:val="20"/>
        </w:rPr>
        <w:t xml:space="preserve"> številn</w:t>
      </w:r>
      <w:r>
        <w:rPr>
          <w:rFonts w:ascii="Arial" w:hAnsi="Arial" w:cs="Arial"/>
          <w:sz w:val="20"/>
          <w:szCs w:val="20"/>
        </w:rPr>
        <w:t>ih</w:t>
      </w:r>
      <w:r w:rsidRPr="00BC6464">
        <w:rPr>
          <w:rFonts w:ascii="Arial" w:hAnsi="Arial" w:cs="Arial"/>
          <w:sz w:val="20"/>
          <w:szCs w:val="20"/>
        </w:rPr>
        <w:t xml:space="preserve"> predpis</w:t>
      </w:r>
      <w:r>
        <w:rPr>
          <w:rFonts w:ascii="Arial" w:hAnsi="Arial" w:cs="Arial"/>
          <w:sz w:val="20"/>
          <w:szCs w:val="20"/>
        </w:rPr>
        <w:t>ih</w:t>
      </w:r>
      <w:r w:rsidRPr="00BC6464">
        <w:rPr>
          <w:rFonts w:ascii="Arial" w:hAnsi="Arial" w:cs="Arial"/>
          <w:sz w:val="20"/>
          <w:szCs w:val="20"/>
        </w:rPr>
        <w:t>, zato je ureditev zlasti za</w:t>
      </w:r>
      <w:r w:rsidR="0008626A">
        <w:rPr>
          <w:rFonts w:ascii="Arial" w:hAnsi="Arial" w:cs="Arial"/>
          <w:sz w:val="20"/>
          <w:szCs w:val="20"/>
        </w:rPr>
        <w:t xml:space="preserve"> </w:t>
      </w:r>
      <w:r w:rsidR="00580654" w:rsidRPr="008B4515">
        <w:rPr>
          <w:rFonts w:ascii="Arial" w:hAnsi="Arial" w:cs="Arial"/>
          <w:sz w:val="20"/>
          <w:szCs w:val="20"/>
        </w:rPr>
        <w:t>osebe, ki DO potrebujejo</w:t>
      </w:r>
      <w:r w:rsidRPr="00BC6464">
        <w:rPr>
          <w:rFonts w:ascii="Arial" w:hAnsi="Arial" w:cs="Arial"/>
          <w:sz w:val="20"/>
          <w:szCs w:val="20"/>
        </w:rPr>
        <w:t xml:space="preserve">, njihove svojce, pogosto pa tudi za strokovne delavce, </w:t>
      </w:r>
      <w:r>
        <w:rPr>
          <w:rFonts w:ascii="Arial" w:hAnsi="Arial" w:cs="Arial"/>
          <w:sz w:val="20"/>
          <w:szCs w:val="20"/>
        </w:rPr>
        <w:t xml:space="preserve">ki odločajo o pravicah, </w:t>
      </w:r>
      <w:r w:rsidRPr="00BC6464">
        <w:rPr>
          <w:rFonts w:ascii="Arial" w:hAnsi="Arial" w:cs="Arial"/>
          <w:sz w:val="20"/>
          <w:szCs w:val="20"/>
        </w:rPr>
        <w:t xml:space="preserve">nepregledna in administrativno obremenjujoča. </w:t>
      </w:r>
      <w:r>
        <w:rPr>
          <w:rFonts w:ascii="Arial" w:hAnsi="Arial" w:cs="Arial"/>
          <w:sz w:val="20"/>
          <w:szCs w:val="20"/>
        </w:rPr>
        <w:t>Po oceni Evropske komisije je k</w:t>
      </w:r>
      <w:r w:rsidRPr="00BC6464">
        <w:rPr>
          <w:rFonts w:ascii="Arial" w:hAnsi="Arial" w:cs="Arial"/>
          <w:sz w:val="20"/>
          <w:szCs w:val="20"/>
        </w:rPr>
        <w:t>akovost koordinacije med sistemi zdravstva in socialnega varstva</w:t>
      </w:r>
      <w:r>
        <w:rPr>
          <w:rFonts w:ascii="Arial" w:hAnsi="Arial" w:cs="Arial"/>
          <w:sz w:val="20"/>
          <w:szCs w:val="20"/>
        </w:rPr>
        <w:t xml:space="preserve"> v Sloveniji</w:t>
      </w:r>
      <w:r w:rsidRPr="00BC6464">
        <w:rPr>
          <w:rFonts w:ascii="Arial" w:hAnsi="Arial" w:cs="Arial"/>
          <w:sz w:val="20"/>
          <w:szCs w:val="20"/>
        </w:rPr>
        <w:t xml:space="preserve"> šibka</w:t>
      </w:r>
      <w:r>
        <w:rPr>
          <w:rFonts w:ascii="Arial" w:hAnsi="Arial" w:cs="Arial"/>
          <w:sz w:val="20"/>
          <w:szCs w:val="20"/>
        </w:rPr>
        <w:t>.</w:t>
      </w:r>
      <w:r>
        <w:rPr>
          <w:rStyle w:val="Sprotnaopomba-sklic"/>
          <w:rFonts w:ascii="Arial" w:hAnsi="Arial" w:cs="Arial"/>
          <w:sz w:val="20"/>
          <w:szCs w:val="20"/>
        </w:rPr>
        <w:footnoteReference w:id="16"/>
      </w:r>
      <w:r w:rsidRPr="00BC6464">
        <w:rPr>
          <w:rFonts w:ascii="Arial" w:hAnsi="Arial" w:cs="Arial"/>
          <w:sz w:val="20"/>
          <w:szCs w:val="20"/>
        </w:rPr>
        <w:t xml:space="preserve"> </w:t>
      </w:r>
    </w:p>
    <w:p w14:paraId="7FF4A0F1" w14:textId="77777777" w:rsidR="0071205F" w:rsidRDefault="0071205F" w:rsidP="0071205F">
      <w:pPr>
        <w:jc w:val="both"/>
        <w:rPr>
          <w:rFonts w:ascii="Arial" w:hAnsi="Arial" w:cs="Arial"/>
          <w:sz w:val="20"/>
          <w:szCs w:val="20"/>
        </w:rPr>
      </w:pPr>
    </w:p>
    <w:p w14:paraId="66CF39A1" w14:textId="77777777" w:rsidR="0071205F" w:rsidRDefault="0071205F" w:rsidP="0071205F">
      <w:pPr>
        <w:jc w:val="both"/>
        <w:rPr>
          <w:rFonts w:ascii="Arial" w:hAnsi="Arial" w:cs="Arial"/>
          <w:sz w:val="20"/>
          <w:szCs w:val="20"/>
        </w:rPr>
      </w:pPr>
      <w:r w:rsidRPr="00217749">
        <w:rPr>
          <w:rFonts w:ascii="Arial" w:hAnsi="Arial" w:cs="Arial"/>
          <w:sz w:val="20"/>
          <w:szCs w:val="20"/>
        </w:rPr>
        <w:t>Del storitev, ki po mednarodni metodologiji zdravstvenih računov spada na področje DO</w:t>
      </w:r>
      <w:r>
        <w:rPr>
          <w:rFonts w:ascii="Arial" w:hAnsi="Arial" w:cs="Arial"/>
          <w:sz w:val="20"/>
          <w:szCs w:val="20"/>
        </w:rPr>
        <w:t>,</w:t>
      </w:r>
      <w:r w:rsidRPr="00217749">
        <w:rPr>
          <w:rFonts w:ascii="Arial" w:hAnsi="Arial" w:cs="Arial"/>
          <w:sz w:val="20"/>
          <w:szCs w:val="20"/>
        </w:rPr>
        <w:t xml:space="preserve"> se v Sloveniji </w:t>
      </w:r>
      <w:r>
        <w:rPr>
          <w:rFonts w:ascii="Arial" w:hAnsi="Arial" w:cs="Arial"/>
          <w:sz w:val="20"/>
          <w:szCs w:val="20"/>
        </w:rPr>
        <w:t xml:space="preserve">trenutno </w:t>
      </w:r>
      <w:r w:rsidRPr="00217749">
        <w:rPr>
          <w:rFonts w:ascii="Arial" w:hAnsi="Arial" w:cs="Arial"/>
          <w:sz w:val="20"/>
          <w:szCs w:val="20"/>
        </w:rPr>
        <w:t>zagotavlja v okviru zdravstv</w:t>
      </w:r>
      <w:r>
        <w:rPr>
          <w:rFonts w:ascii="Arial" w:hAnsi="Arial" w:cs="Arial"/>
          <w:sz w:val="20"/>
          <w:szCs w:val="20"/>
        </w:rPr>
        <w:t>enega sistema</w:t>
      </w:r>
      <w:r w:rsidRPr="00217749">
        <w:rPr>
          <w:rFonts w:ascii="Arial" w:hAnsi="Arial" w:cs="Arial"/>
          <w:sz w:val="20"/>
          <w:szCs w:val="20"/>
        </w:rPr>
        <w:t xml:space="preserve">, del </w:t>
      </w:r>
      <w:r>
        <w:rPr>
          <w:rFonts w:ascii="Arial" w:hAnsi="Arial" w:cs="Arial"/>
          <w:sz w:val="20"/>
          <w:szCs w:val="20"/>
        </w:rPr>
        <w:t xml:space="preserve">pa </w:t>
      </w:r>
      <w:r w:rsidRPr="00217749">
        <w:rPr>
          <w:rFonts w:ascii="Arial" w:hAnsi="Arial" w:cs="Arial"/>
          <w:sz w:val="20"/>
          <w:szCs w:val="20"/>
        </w:rPr>
        <w:t xml:space="preserve">v okviru </w:t>
      </w:r>
      <w:r>
        <w:rPr>
          <w:rFonts w:ascii="Arial" w:hAnsi="Arial" w:cs="Arial"/>
          <w:sz w:val="20"/>
          <w:szCs w:val="20"/>
        </w:rPr>
        <w:t xml:space="preserve">sistema </w:t>
      </w:r>
      <w:r w:rsidRPr="00217749">
        <w:rPr>
          <w:rFonts w:ascii="Arial" w:hAnsi="Arial" w:cs="Arial"/>
          <w:sz w:val="20"/>
          <w:szCs w:val="20"/>
        </w:rPr>
        <w:t>socialnega varstva</w:t>
      </w:r>
      <w:r>
        <w:rPr>
          <w:rFonts w:ascii="Arial" w:hAnsi="Arial" w:cs="Arial"/>
          <w:sz w:val="20"/>
          <w:szCs w:val="20"/>
        </w:rPr>
        <w:t xml:space="preserve">, pri čemer so </w:t>
      </w:r>
      <w:r w:rsidRPr="00217749">
        <w:rPr>
          <w:rFonts w:ascii="Arial" w:hAnsi="Arial" w:cs="Arial"/>
          <w:sz w:val="20"/>
          <w:szCs w:val="20"/>
        </w:rPr>
        <w:t xml:space="preserve">izvajalci v pristojnosti različnih resorjev, </w:t>
      </w:r>
      <w:r>
        <w:rPr>
          <w:rFonts w:ascii="Arial" w:hAnsi="Arial" w:cs="Arial"/>
          <w:sz w:val="20"/>
          <w:szCs w:val="20"/>
        </w:rPr>
        <w:t xml:space="preserve">zato so v praksi </w:t>
      </w:r>
      <w:r w:rsidRPr="00217749">
        <w:rPr>
          <w:rFonts w:ascii="Arial" w:hAnsi="Arial" w:cs="Arial"/>
          <w:sz w:val="20"/>
          <w:szCs w:val="20"/>
        </w:rPr>
        <w:t xml:space="preserve">pogosto med seboj </w:t>
      </w:r>
      <w:r>
        <w:rPr>
          <w:rFonts w:ascii="Arial" w:hAnsi="Arial" w:cs="Arial"/>
          <w:sz w:val="20"/>
          <w:szCs w:val="20"/>
        </w:rPr>
        <w:t>ne</w:t>
      </w:r>
      <w:r w:rsidRPr="00217749">
        <w:rPr>
          <w:rFonts w:ascii="Arial" w:hAnsi="Arial" w:cs="Arial"/>
          <w:sz w:val="20"/>
          <w:szCs w:val="20"/>
        </w:rPr>
        <w:t xml:space="preserve">povezani. </w:t>
      </w:r>
      <w:r>
        <w:rPr>
          <w:rFonts w:ascii="Arial" w:hAnsi="Arial" w:cs="Arial"/>
          <w:sz w:val="20"/>
          <w:szCs w:val="20"/>
        </w:rPr>
        <w:t>V praksi se s</w:t>
      </w:r>
      <w:r w:rsidRPr="00217749">
        <w:rPr>
          <w:rFonts w:ascii="Arial" w:hAnsi="Arial" w:cs="Arial"/>
          <w:sz w:val="20"/>
          <w:szCs w:val="20"/>
        </w:rPr>
        <w:t xml:space="preserve">oočamo </w:t>
      </w:r>
      <w:r>
        <w:rPr>
          <w:rFonts w:ascii="Arial" w:hAnsi="Arial" w:cs="Arial"/>
          <w:sz w:val="20"/>
          <w:szCs w:val="20"/>
        </w:rPr>
        <w:t>tudi</w:t>
      </w:r>
      <w:r w:rsidRPr="00217749">
        <w:rPr>
          <w:rFonts w:ascii="Arial" w:hAnsi="Arial" w:cs="Arial"/>
          <w:sz w:val="20"/>
          <w:szCs w:val="20"/>
        </w:rPr>
        <w:t xml:space="preserve"> s spektrom nezadovoljenih potreb, saj </w:t>
      </w:r>
      <w:r>
        <w:rPr>
          <w:rFonts w:ascii="Arial" w:hAnsi="Arial" w:cs="Arial"/>
          <w:sz w:val="20"/>
          <w:szCs w:val="20"/>
        </w:rPr>
        <w:t xml:space="preserve">se </w:t>
      </w:r>
      <w:r w:rsidRPr="00217749">
        <w:rPr>
          <w:rFonts w:ascii="Arial" w:hAnsi="Arial" w:cs="Arial"/>
          <w:sz w:val="20"/>
          <w:szCs w:val="20"/>
        </w:rPr>
        <w:t xml:space="preserve">v skupnosti oziroma na domu, kljub primerljivim potrebam državljanov, ne zagotavlja primerljiv nabor storitev, </w:t>
      </w:r>
      <w:r>
        <w:rPr>
          <w:rFonts w:ascii="Arial" w:hAnsi="Arial" w:cs="Arial"/>
          <w:sz w:val="20"/>
          <w:szCs w:val="20"/>
        </w:rPr>
        <w:t>kot</w:t>
      </w:r>
      <w:r w:rsidRPr="00217749">
        <w:rPr>
          <w:rFonts w:ascii="Arial" w:hAnsi="Arial" w:cs="Arial"/>
          <w:sz w:val="20"/>
          <w:szCs w:val="20"/>
        </w:rPr>
        <w:t xml:space="preserve"> v institucij</w:t>
      </w:r>
      <w:r>
        <w:rPr>
          <w:rFonts w:ascii="Arial" w:hAnsi="Arial" w:cs="Arial"/>
          <w:sz w:val="20"/>
          <w:szCs w:val="20"/>
        </w:rPr>
        <w:t>ah</w:t>
      </w:r>
      <w:r w:rsidRPr="00217749">
        <w:rPr>
          <w:rFonts w:ascii="Arial" w:hAnsi="Arial" w:cs="Arial"/>
          <w:sz w:val="20"/>
          <w:szCs w:val="20"/>
        </w:rPr>
        <w:t xml:space="preserve">. Zaradi različnih pravnih podlag, vstopnih mehanizmov in ocenjevalnih lestvic, upravičenci </w:t>
      </w:r>
      <w:r>
        <w:rPr>
          <w:rFonts w:ascii="Arial" w:hAnsi="Arial" w:cs="Arial"/>
          <w:sz w:val="20"/>
          <w:szCs w:val="20"/>
        </w:rPr>
        <w:t>kljub</w:t>
      </w:r>
      <w:r w:rsidRPr="00217749">
        <w:rPr>
          <w:rFonts w:ascii="Arial" w:hAnsi="Arial" w:cs="Arial"/>
          <w:sz w:val="20"/>
          <w:szCs w:val="20"/>
        </w:rPr>
        <w:t xml:space="preserve"> primerljivim potrebam ne dostopajo nujno do primerljivih pravic. Po</w:t>
      </w:r>
      <w:r>
        <w:rPr>
          <w:rFonts w:ascii="Arial" w:hAnsi="Arial" w:cs="Arial"/>
          <w:sz w:val="20"/>
          <w:szCs w:val="20"/>
        </w:rPr>
        <w:t>sledično se po</w:t>
      </w:r>
      <w:r w:rsidRPr="00217749">
        <w:rPr>
          <w:rFonts w:ascii="Arial" w:hAnsi="Arial" w:cs="Arial"/>
          <w:sz w:val="20"/>
          <w:szCs w:val="20"/>
        </w:rPr>
        <w:t>večujejo tako zasebni</w:t>
      </w:r>
      <w:r>
        <w:rPr>
          <w:rFonts w:ascii="Arial" w:hAnsi="Arial" w:cs="Arial"/>
          <w:sz w:val="20"/>
          <w:szCs w:val="20"/>
        </w:rPr>
        <w:t xml:space="preserve"> </w:t>
      </w:r>
      <w:r w:rsidRPr="00217749">
        <w:rPr>
          <w:rFonts w:ascii="Arial" w:hAnsi="Arial" w:cs="Arial"/>
          <w:sz w:val="20"/>
          <w:szCs w:val="20"/>
        </w:rPr>
        <w:t xml:space="preserve">kakor </w:t>
      </w:r>
      <w:r>
        <w:rPr>
          <w:rFonts w:ascii="Arial" w:hAnsi="Arial" w:cs="Arial"/>
          <w:sz w:val="20"/>
          <w:szCs w:val="20"/>
        </w:rPr>
        <w:t xml:space="preserve">tudi </w:t>
      </w:r>
      <w:r w:rsidRPr="00217749">
        <w:rPr>
          <w:rFonts w:ascii="Arial" w:hAnsi="Arial" w:cs="Arial"/>
          <w:sz w:val="20"/>
          <w:szCs w:val="20"/>
        </w:rPr>
        <w:t xml:space="preserve">javni izdatki na področju DO, kar zmanjšuje dostopnost in dosegljivost storitev v obdobjih, ko posameznik zaradi posledic bolezni, starostne oslabelosti, poškodb, invalidnosti, pomanjkanja ali izgube intelektualnih sposobnosti, v daljšem časovnem obdobju, ne more v celoti samostojno skrbeti zase. </w:t>
      </w:r>
    </w:p>
    <w:p w14:paraId="36E2CDE6" w14:textId="77777777" w:rsidR="0071205F" w:rsidRDefault="0071205F" w:rsidP="0071205F">
      <w:pPr>
        <w:jc w:val="both"/>
        <w:rPr>
          <w:rFonts w:ascii="Arial" w:hAnsi="Arial" w:cs="Arial"/>
          <w:sz w:val="20"/>
          <w:szCs w:val="20"/>
        </w:rPr>
      </w:pPr>
    </w:p>
    <w:p w14:paraId="3601C66C" w14:textId="20886299" w:rsidR="0071205F" w:rsidRDefault="0071205F" w:rsidP="0071205F">
      <w:pPr>
        <w:jc w:val="both"/>
        <w:rPr>
          <w:rFonts w:ascii="Arial" w:hAnsi="Arial" w:cs="Arial"/>
          <w:sz w:val="20"/>
          <w:szCs w:val="20"/>
        </w:rPr>
      </w:pPr>
      <w:r>
        <w:rPr>
          <w:rFonts w:ascii="Arial" w:hAnsi="Arial" w:cs="Arial"/>
          <w:sz w:val="20"/>
          <w:szCs w:val="20"/>
        </w:rPr>
        <w:t xml:space="preserve">Slabosti področja DO v Sloveniji je razgalila tudi epidemija </w:t>
      </w:r>
      <w:r w:rsidR="00580654">
        <w:rPr>
          <w:rFonts w:ascii="Arial" w:hAnsi="Arial" w:cs="Arial"/>
          <w:sz w:val="20"/>
          <w:szCs w:val="20"/>
        </w:rPr>
        <w:t xml:space="preserve">nalezljive bolezni </w:t>
      </w:r>
      <w:r>
        <w:rPr>
          <w:rFonts w:ascii="Arial" w:hAnsi="Arial" w:cs="Arial"/>
          <w:sz w:val="20"/>
          <w:szCs w:val="20"/>
        </w:rPr>
        <w:t xml:space="preserve">COVID-19, ki je potrdila, da so spremembe na področju zagotavljanja DO nujne. Pri tem je epidemija COVID-19 pokazala, da </w:t>
      </w:r>
      <w:r w:rsidRPr="00D5334C">
        <w:rPr>
          <w:rFonts w:ascii="Arial" w:hAnsi="Arial" w:cs="Arial"/>
          <w:sz w:val="20"/>
          <w:szCs w:val="20"/>
        </w:rPr>
        <w:t xml:space="preserve">v Republiki Sloveniji na področju institucionalnega varstva </w:t>
      </w:r>
      <w:r>
        <w:rPr>
          <w:rFonts w:ascii="Arial" w:hAnsi="Arial" w:cs="Arial"/>
          <w:sz w:val="20"/>
          <w:szCs w:val="20"/>
        </w:rPr>
        <w:t>nekateri</w:t>
      </w:r>
      <w:r w:rsidRPr="00D5334C">
        <w:rPr>
          <w:rFonts w:ascii="Arial" w:hAnsi="Arial" w:cs="Arial"/>
          <w:sz w:val="20"/>
          <w:szCs w:val="20"/>
        </w:rPr>
        <w:t xml:space="preserve"> izvajalci še vedno ne izpolnjujejo pogojev Pravilnika o minimalnih tehničnih zahtevah za izvajalce socialnovarstvenih storitev (</w:t>
      </w:r>
      <w:r>
        <w:rPr>
          <w:rFonts w:ascii="Arial" w:hAnsi="Arial" w:cs="Arial"/>
          <w:sz w:val="20"/>
          <w:szCs w:val="20"/>
        </w:rPr>
        <w:t>Ur. l.</w:t>
      </w:r>
      <w:r w:rsidRPr="00D5334C">
        <w:rPr>
          <w:rFonts w:ascii="Arial" w:hAnsi="Arial" w:cs="Arial"/>
          <w:sz w:val="20"/>
          <w:szCs w:val="20"/>
        </w:rPr>
        <w:t xml:space="preserve"> RS, št. 67/06), kar ne predstavlja svojevrstn</w:t>
      </w:r>
      <w:r>
        <w:rPr>
          <w:rFonts w:ascii="Arial" w:hAnsi="Arial" w:cs="Arial"/>
          <w:sz w:val="20"/>
          <w:szCs w:val="20"/>
        </w:rPr>
        <w:t>ega</w:t>
      </w:r>
      <w:r w:rsidRPr="00D5334C">
        <w:rPr>
          <w:rFonts w:ascii="Arial" w:hAnsi="Arial" w:cs="Arial"/>
          <w:sz w:val="20"/>
          <w:szCs w:val="20"/>
        </w:rPr>
        <w:t xml:space="preserve"> izziv</w:t>
      </w:r>
      <w:r>
        <w:rPr>
          <w:rFonts w:ascii="Arial" w:hAnsi="Arial" w:cs="Arial"/>
          <w:sz w:val="20"/>
          <w:szCs w:val="20"/>
        </w:rPr>
        <w:t xml:space="preserve">a </w:t>
      </w:r>
      <w:r w:rsidRPr="00D5334C">
        <w:rPr>
          <w:rFonts w:ascii="Arial" w:hAnsi="Arial" w:cs="Arial"/>
          <w:sz w:val="20"/>
          <w:szCs w:val="20"/>
        </w:rPr>
        <w:t xml:space="preserve">le pri preprečevanju in obvladovanju </w:t>
      </w:r>
      <w:r>
        <w:rPr>
          <w:rFonts w:ascii="Arial" w:hAnsi="Arial" w:cs="Arial"/>
          <w:sz w:val="20"/>
          <w:szCs w:val="20"/>
        </w:rPr>
        <w:t xml:space="preserve">širjenja </w:t>
      </w:r>
      <w:r w:rsidRPr="00D5334C">
        <w:rPr>
          <w:rFonts w:ascii="Arial" w:hAnsi="Arial" w:cs="Arial"/>
          <w:sz w:val="20"/>
          <w:szCs w:val="20"/>
        </w:rPr>
        <w:t xml:space="preserve">nalezljivih bolezni, ampak postavlja pod vprašaj </w:t>
      </w:r>
      <w:r>
        <w:rPr>
          <w:rFonts w:ascii="Arial" w:hAnsi="Arial" w:cs="Arial"/>
          <w:sz w:val="20"/>
          <w:szCs w:val="20"/>
        </w:rPr>
        <w:t xml:space="preserve">tudi siceršnjo </w:t>
      </w:r>
      <w:r w:rsidRPr="00D5334C">
        <w:rPr>
          <w:rFonts w:ascii="Arial" w:hAnsi="Arial" w:cs="Arial"/>
          <w:sz w:val="20"/>
          <w:szCs w:val="20"/>
        </w:rPr>
        <w:t>ustreznost bivalnih pogojev za starejše in sposobnost zagotavljanja njihove zasebnosti</w:t>
      </w:r>
      <w:r>
        <w:rPr>
          <w:rFonts w:ascii="Arial" w:hAnsi="Arial" w:cs="Arial"/>
          <w:sz w:val="20"/>
          <w:szCs w:val="20"/>
        </w:rPr>
        <w:t>.</w:t>
      </w:r>
    </w:p>
    <w:p w14:paraId="7D25FD37" w14:textId="77777777" w:rsidR="0071205F" w:rsidRDefault="0071205F" w:rsidP="0071205F">
      <w:pPr>
        <w:jc w:val="both"/>
        <w:rPr>
          <w:rFonts w:ascii="Arial" w:hAnsi="Arial" w:cs="Arial"/>
          <w:sz w:val="20"/>
          <w:szCs w:val="20"/>
        </w:rPr>
      </w:pPr>
    </w:p>
    <w:p w14:paraId="28C77CD4" w14:textId="77777777" w:rsidR="0071205F" w:rsidRDefault="0071205F" w:rsidP="0071205F">
      <w:pPr>
        <w:jc w:val="both"/>
        <w:rPr>
          <w:rFonts w:ascii="Arial" w:hAnsi="Arial" w:cs="Arial"/>
          <w:b/>
          <w:bCs/>
          <w:sz w:val="20"/>
          <w:szCs w:val="20"/>
        </w:rPr>
      </w:pPr>
      <w:r w:rsidRPr="004A3D43">
        <w:rPr>
          <w:rFonts w:ascii="Arial" w:hAnsi="Arial" w:cs="Arial"/>
          <w:b/>
          <w:bCs/>
          <w:sz w:val="20"/>
          <w:szCs w:val="20"/>
        </w:rPr>
        <w:t>Predpisi Evropske unije, ki vplivajo na področje urejanja</w:t>
      </w:r>
    </w:p>
    <w:p w14:paraId="080C979A" w14:textId="77777777" w:rsidR="0071205F" w:rsidRDefault="0071205F" w:rsidP="0071205F">
      <w:pPr>
        <w:jc w:val="both"/>
        <w:rPr>
          <w:rFonts w:ascii="Arial" w:hAnsi="Arial" w:cs="Arial"/>
          <w:b/>
          <w:bCs/>
          <w:sz w:val="20"/>
          <w:szCs w:val="20"/>
        </w:rPr>
      </w:pPr>
    </w:p>
    <w:p w14:paraId="6620A677" w14:textId="77777777" w:rsidR="0071205F" w:rsidRDefault="0071205F" w:rsidP="0071205F">
      <w:pPr>
        <w:jc w:val="both"/>
        <w:rPr>
          <w:rFonts w:ascii="Arial" w:hAnsi="Arial" w:cs="Arial"/>
          <w:sz w:val="20"/>
          <w:szCs w:val="20"/>
        </w:rPr>
      </w:pPr>
      <w:r w:rsidRPr="004A3D43">
        <w:rPr>
          <w:rFonts w:ascii="Arial" w:hAnsi="Arial" w:cs="Arial"/>
          <w:sz w:val="20"/>
          <w:szCs w:val="20"/>
        </w:rPr>
        <w:t xml:space="preserve">Področje DO na ravni EU ni </w:t>
      </w:r>
      <w:r w:rsidRPr="00624832">
        <w:rPr>
          <w:rFonts w:ascii="Arial" w:hAnsi="Arial" w:cs="Arial"/>
          <w:sz w:val="20"/>
          <w:szCs w:val="20"/>
        </w:rPr>
        <w:t xml:space="preserve">enotno </w:t>
      </w:r>
      <w:r w:rsidRPr="004A3D43">
        <w:rPr>
          <w:rFonts w:ascii="Arial" w:hAnsi="Arial" w:cs="Arial"/>
          <w:sz w:val="20"/>
          <w:szCs w:val="20"/>
        </w:rPr>
        <w:t>urejeno. V skladu s priporočili je potrebno zagotoviti ustrezne ukrepe socialne varnosti starejših, upoštevati njihove potrebe posebej, kadar so ti odvisni od oskrbe in storitev drugih</w:t>
      </w:r>
      <w:r w:rsidRPr="00624832">
        <w:rPr>
          <w:rFonts w:ascii="Arial" w:hAnsi="Arial" w:cs="Arial"/>
          <w:sz w:val="20"/>
          <w:szCs w:val="20"/>
        </w:rPr>
        <w:t>.</w:t>
      </w:r>
      <w:r w:rsidRPr="002905CD">
        <w:rPr>
          <w:rFonts w:ascii="Arial" w:hAnsi="Arial" w:cs="Arial"/>
          <w:sz w:val="20"/>
          <w:szCs w:val="20"/>
          <w:vertAlign w:val="superscript"/>
        </w:rPr>
        <w:footnoteReference w:id="17"/>
      </w:r>
      <w:r w:rsidRPr="004A3D43">
        <w:rPr>
          <w:rFonts w:ascii="Arial" w:hAnsi="Arial" w:cs="Arial"/>
          <w:sz w:val="20"/>
          <w:szCs w:val="20"/>
          <w:vertAlign w:val="superscript"/>
        </w:rPr>
        <w:t xml:space="preserve"> </w:t>
      </w:r>
      <w:r w:rsidRPr="004A3D43">
        <w:rPr>
          <w:rFonts w:ascii="Arial" w:hAnsi="Arial" w:cs="Arial"/>
          <w:sz w:val="20"/>
          <w:szCs w:val="20"/>
        </w:rPr>
        <w:t xml:space="preserve">Mnoge evropske države so že pred leti pristopile k sistemskemu urejanju področja DO. V državah članicah </w:t>
      </w:r>
      <w:r w:rsidRPr="00624832">
        <w:rPr>
          <w:rFonts w:ascii="Arial" w:hAnsi="Arial" w:cs="Arial"/>
          <w:sz w:val="20"/>
          <w:szCs w:val="20"/>
        </w:rPr>
        <w:t xml:space="preserve">EU </w:t>
      </w:r>
      <w:r w:rsidRPr="004A3D43">
        <w:rPr>
          <w:rFonts w:ascii="Arial" w:hAnsi="Arial" w:cs="Arial"/>
          <w:sz w:val="20"/>
          <w:szCs w:val="20"/>
        </w:rPr>
        <w:t xml:space="preserve">so se uveljavili različni pristopi </w:t>
      </w:r>
      <w:r>
        <w:rPr>
          <w:rFonts w:ascii="Arial" w:hAnsi="Arial" w:cs="Arial"/>
          <w:sz w:val="20"/>
          <w:szCs w:val="20"/>
        </w:rPr>
        <w:t xml:space="preserve">glede </w:t>
      </w:r>
      <w:r w:rsidRPr="004A3D43">
        <w:rPr>
          <w:rFonts w:ascii="Arial" w:hAnsi="Arial" w:cs="Arial"/>
          <w:sz w:val="20"/>
          <w:szCs w:val="20"/>
        </w:rPr>
        <w:t>zagotavljanj</w:t>
      </w:r>
      <w:r>
        <w:rPr>
          <w:rFonts w:ascii="Arial" w:hAnsi="Arial" w:cs="Arial"/>
          <w:sz w:val="20"/>
          <w:szCs w:val="20"/>
        </w:rPr>
        <w:t>a</w:t>
      </w:r>
      <w:r w:rsidRPr="004A3D43">
        <w:rPr>
          <w:rFonts w:ascii="Arial" w:hAnsi="Arial" w:cs="Arial"/>
          <w:sz w:val="20"/>
          <w:szCs w:val="20"/>
        </w:rPr>
        <w:t xml:space="preserve"> DO. Skupno izhodišče vseh sistemov je zagotavljanje različnih oblik podpore osebam, ki zaradi izgube ali odsotnosti telesne, psihične ali intelektualne samostojnosti, potrebujejo pomoč pri opravljanju osnovnih in podpornih dnevnih opravilih, ki temeljijo na splošni dostopnosti, visoki kakovosti integriranih storitev in dolgoročni vzdržnosti financiranja iz javnih virov.</w:t>
      </w:r>
    </w:p>
    <w:p w14:paraId="0D9F13ED" w14:textId="77777777" w:rsidR="0071205F" w:rsidRDefault="0071205F" w:rsidP="0071205F">
      <w:pPr>
        <w:jc w:val="both"/>
        <w:rPr>
          <w:rFonts w:ascii="Arial" w:hAnsi="Arial" w:cs="Arial"/>
          <w:b/>
          <w:bCs/>
          <w:sz w:val="20"/>
          <w:szCs w:val="20"/>
        </w:rPr>
      </w:pPr>
    </w:p>
    <w:p w14:paraId="2ACC25C5" w14:textId="77777777" w:rsidR="0071205F" w:rsidRDefault="0071205F" w:rsidP="0071205F">
      <w:pPr>
        <w:jc w:val="both"/>
        <w:rPr>
          <w:rFonts w:ascii="Arial" w:hAnsi="Arial" w:cs="Arial"/>
          <w:b/>
          <w:bCs/>
          <w:sz w:val="20"/>
          <w:szCs w:val="20"/>
        </w:rPr>
      </w:pPr>
      <w:r w:rsidRPr="00624832">
        <w:rPr>
          <w:rFonts w:ascii="Arial" w:hAnsi="Arial" w:cs="Arial"/>
          <w:b/>
          <w:bCs/>
          <w:sz w:val="20"/>
          <w:szCs w:val="20"/>
        </w:rPr>
        <w:t>Razlogi za sprejem tega zakona</w:t>
      </w:r>
    </w:p>
    <w:p w14:paraId="74D1B2A8" w14:textId="77777777" w:rsidR="0071205F" w:rsidRPr="00624832" w:rsidRDefault="0071205F" w:rsidP="0071205F">
      <w:pPr>
        <w:jc w:val="both"/>
        <w:rPr>
          <w:rFonts w:ascii="Arial" w:hAnsi="Arial" w:cs="Arial"/>
          <w:b/>
          <w:bCs/>
          <w:sz w:val="20"/>
          <w:szCs w:val="20"/>
        </w:rPr>
      </w:pPr>
    </w:p>
    <w:p w14:paraId="2BBFCACC" w14:textId="77777777" w:rsidR="0071205F" w:rsidRDefault="0071205F" w:rsidP="0071205F">
      <w:pPr>
        <w:jc w:val="both"/>
        <w:rPr>
          <w:rFonts w:ascii="Arial" w:hAnsi="Arial" w:cs="Arial"/>
          <w:sz w:val="20"/>
          <w:szCs w:val="20"/>
        </w:rPr>
      </w:pPr>
      <w:r>
        <w:rPr>
          <w:rFonts w:ascii="Arial" w:hAnsi="Arial" w:cs="Arial"/>
          <w:sz w:val="20"/>
          <w:szCs w:val="20"/>
        </w:rPr>
        <w:t>Kot že navedeno v oceni stanja na začetku, se v Republiki Sloven</w:t>
      </w:r>
      <w:bookmarkStart w:id="0" w:name="_Hlk69907274"/>
      <w:r>
        <w:rPr>
          <w:rFonts w:ascii="Arial" w:hAnsi="Arial" w:cs="Arial"/>
          <w:sz w:val="20"/>
          <w:szCs w:val="20"/>
        </w:rPr>
        <w:t xml:space="preserve">iji </w:t>
      </w:r>
      <w:r w:rsidRPr="00624832">
        <w:rPr>
          <w:rFonts w:ascii="Arial" w:hAnsi="Arial" w:cs="Arial"/>
          <w:sz w:val="20"/>
          <w:szCs w:val="20"/>
        </w:rPr>
        <w:t>že vrsto let pripravlja krovni zakon, ki bi sistemsko uredil področje DO.</w:t>
      </w:r>
      <w:bookmarkEnd w:id="0"/>
      <w:r w:rsidRPr="00624832">
        <w:rPr>
          <w:rFonts w:ascii="Arial" w:hAnsi="Arial" w:cs="Arial"/>
          <w:sz w:val="20"/>
          <w:szCs w:val="20"/>
        </w:rPr>
        <w:t xml:space="preserve"> Odbor za socialno varnost Evropske Komisije je v okviru poročila iz leta 2014 opozoril na ključne značilnosti ureditve področja DO v Republiki Sloveniji</w:t>
      </w:r>
      <w:r>
        <w:rPr>
          <w:rFonts w:ascii="Arial" w:hAnsi="Arial" w:cs="Arial"/>
          <w:sz w:val="20"/>
          <w:szCs w:val="20"/>
        </w:rPr>
        <w:t>, ki so hkrati tudi glavni razlogi za sprejem tega zakona:</w:t>
      </w:r>
    </w:p>
    <w:p w14:paraId="77D3C002"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Ureditev na področju DO je nepregledna, pravice urejajo različni predpisi, obstajajo različne vstopne točke in različni postopki ocenjevanja potreb, prav tako trenutna ureditev v nekaterih primerih uporabnike postavlja v neenakopraven položaj, zaradi česar so lahko nekateri uporabniki izključeni iz sistema.</w:t>
      </w:r>
    </w:p>
    <w:p w14:paraId="117A0D02"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Prevladujoča oblika DO je še vedno formalna oskrba v instituciji, ki temelji predvsem na tako imenovanem zdravstvenem modelu in ni dovolj prilagojena posamezniku (ne upošteva individualnih potreb uporabnikov).</w:t>
      </w:r>
    </w:p>
    <w:p w14:paraId="1251B802"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Dostop do storitev se razlikuje po regijah in med urbanim ter podeželskim okoljem, kar velja zlasti za storitve v skupnosti in na domu, formalne storitve v skupnosti so še vedno slabo razvite.</w:t>
      </w:r>
    </w:p>
    <w:p w14:paraId="640CD3A1"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Ločenost zdravstvenih in socialnih storitev v skupnostni oskrbi in oskrbi na domu (potreba po usklajevanju in poenotenju).</w:t>
      </w:r>
    </w:p>
    <w:p w14:paraId="5B1FBC73"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Trenutni sistem temelji večinoma na kurativnem pristopu, uporaba informacijsko komunikacijske tehnologije in storitev v podporo uporabniku v domačem okolju je nezadostna, prav tako ni poudarka na rehabilitaciji in preventivi.</w:t>
      </w:r>
    </w:p>
    <w:p w14:paraId="6B8D765F" w14:textId="77777777" w:rsidR="0071205F" w:rsidRPr="002058C4" w:rsidRDefault="0071205F" w:rsidP="0071205F">
      <w:pPr>
        <w:pStyle w:val="Odstavekseznama"/>
        <w:numPr>
          <w:ilvl w:val="0"/>
          <w:numId w:val="107"/>
        </w:numPr>
        <w:spacing w:after="160" w:line="259" w:lineRule="auto"/>
        <w:contextualSpacing/>
        <w:jc w:val="both"/>
        <w:rPr>
          <w:rFonts w:cs="Arial"/>
          <w:b w:val="0"/>
          <w:bCs/>
          <w:szCs w:val="20"/>
        </w:rPr>
      </w:pPr>
      <w:r w:rsidRPr="002058C4">
        <w:rPr>
          <w:rFonts w:cs="Arial"/>
          <w:b w:val="0"/>
          <w:bCs/>
          <w:szCs w:val="20"/>
        </w:rPr>
        <w:t>Poleg sistemskih razlogov za reformo sistema DO obstajajo tudi pomembni demografski, fiskalni, ekonomski in socialni razlogi za reformo.</w:t>
      </w:r>
    </w:p>
    <w:p w14:paraId="2D02F840" w14:textId="5AE3A1D2" w:rsidR="0071205F" w:rsidRDefault="0071205F" w:rsidP="0071205F">
      <w:pPr>
        <w:jc w:val="both"/>
        <w:rPr>
          <w:rFonts w:ascii="Arial" w:hAnsi="Arial" w:cs="Arial"/>
          <w:sz w:val="20"/>
          <w:szCs w:val="20"/>
        </w:rPr>
      </w:pPr>
      <w:r w:rsidRPr="00624832">
        <w:rPr>
          <w:rFonts w:ascii="Arial" w:hAnsi="Arial" w:cs="Arial"/>
          <w:sz w:val="20"/>
          <w:szCs w:val="20"/>
        </w:rPr>
        <w:t>P</w:t>
      </w:r>
      <w:r>
        <w:rPr>
          <w:rFonts w:ascii="Arial" w:hAnsi="Arial" w:cs="Arial"/>
          <w:sz w:val="20"/>
          <w:szCs w:val="20"/>
        </w:rPr>
        <w:t>rav tako so razlogi za sprejem tega zakona v ugotovitvah, kot izhaja iz predhodno navedenega revizijskega poročila</w:t>
      </w:r>
      <w:r w:rsidRPr="00624832">
        <w:rPr>
          <w:rFonts w:ascii="Arial" w:hAnsi="Arial" w:cs="Arial"/>
          <w:sz w:val="20"/>
          <w:szCs w:val="20"/>
        </w:rPr>
        <w:t xml:space="preserve"> Računskega sodišča</w:t>
      </w:r>
      <w:r w:rsidR="00580654">
        <w:rPr>
          <w:rFonts w:ascii="Arial" w:hAnsi="Arial" w:cs="Arial"/>
          <w:sz w:val="20"/>
          <w:szCs w:val="20"/>
        </w:rPr>
        <w:t xml:space="preserve"> Republike Sloveniji</w:t>
      </w:r>
      <w:r>
        <w:rPr>
          <w:rFonts w:ascii="Arial" w:hAnsi="Arial" w:cs="Arial"/>
          <w:sz w:val="20"/>
          <w:szCs w:val="20"/>
        </w:rPr>
        <w:t xml:space="preserve">, in sicer da </w:t>
      </w:r>
      <w:r w:rsidRPr="00624832">
        <w:rPr>
          <w:rFonts w:ascii="Arial" w:hAnsi="Arial" w:cs="Arial"/>
          <w:sz w:val="20"/>
          <w:szCs w:val="20"/>
        </w:rPr>
        <w:t>v</w:t>
      </w:r>
      <w:r w:rsidR="00580654">
        <w:rPr>
          <w:rFonts w:ascii="Arial" w:hAnsi="Arial" w:cs="Arial"/>
          <w:sz w:val="20"/>
          <w:szCs w:val="20"/>
        </w:rPr>
        <w:t xml:space="preserve"> </w:t>
      </w:r>
      <w:r w:rsidRPr="00624832">
        <w:rPr>
          <w:rFonts w:ascii="Arial" w:hAnsi="Arial" w:cs="Arial"/>
          <w:sz w:val="20"/>
          <w:szCs w:val="20"/>
        </w:rPr>
        <w:t>Sloveniji ni zadovoljivo poskrbljeno za tiste, ki zaradi starosti, duše</w:t>
      </w:r>
      <w:r>
        <w:rPr>
          <w:rFonts w:ascii="Arial" w:hAnsi="Arial" w:cs="Arial"/>
          <w:sz w:val="20"/>
          <w:szCs w:val="20"/>
        </w:rPr>
        <w:t>v</w:t>
      </w:r>
      <w:r w:rsidRPr="00624832">
        <w:rPr>
          <w:rFonts w:ascii="Arial" w:hAnsi="Arial" w:cs="Arial"/>
          <w:sz w:val="20"/>
          <w:szCs w:val="20"/>
        </w:rPr>
        <w:t xml:space="preserve">ne ali telesne prizadetosti potrebujejo pomoč drugih, saj ni zagotovljena enaka ali primerljiva obravnava posameznikov glede dostopnosti do storitev, ne glede na to ali bi se ti odločili za institucionalno ali skupnostno obliko storitev. Enaka ali primerljiva obravnava ni zagotovljena niti uporabnikom v domovih za starejše, saj kriteriji in merila za sprejem v institucije niso natančno določeni, določeni niso </w:t>
      </w:r>
      <w:r>
        <w:rPr>
          <w:rFonts w:ascii="Arial" w:hAnsi="Arial" w:cs="Arial"/>
          <w:sz w:val="20"/>
          <w:szCs w:val="20"/>
        </w:rPr>
        <w:t>niti</w:t>
      </w:r>
      <w:r w:rsidRPr="00624832">
        <w:rPr>
          <w:rFonts w:ascii="Arial" w:hAnsi="Arial" w:cs="Arial"/>
          <w:sz w:val="20"/>
          <w:szCs w:val="20"/>
        </w:rPr>
        <w:t xml:space="preserve"> standardi storitev. V skupnostnih storitvah se višina sofinanciranja iz javnih virov po občinah razlikuje, posledično </w:t>
      </w:r>
      <w:r>
        <w:rPr>
          <w:rFonts w:ascii="Arial" w:hAnsi="Arial" w:cs="Arial"/>
          <w:sz w:val="20"/>
          <w:szCs w:val="20"/>
        </w:rPr>
        <w:t xml:space="preserve">pa </w:t>
      </w:r>
      <w:r w:rsidRPr="00624832">
        <w:rPr>
          <w:rFonts w:ascii="Arial" w:hAnsi="Arial" w:cs="Arial"/>
          <w:sz w:val="20"/>
          <w:szCs w:val="20"/>
        </w:rPr>
        <w:t>s tem tudi dostopnost uporabnikov do</w:t>
      </w:r>
      <w:r>
        <w:rPr>
          <w:rFonts w:ascii="Arial" w:hAnsi="Arial" w:cs="Arial"/>
          <w:sz w:val="20"/>
          <w:szCs w:val="20"/>
        </w:rPr>
        <w:t xml:space="preserve"> teh</w:t>
      </w:r>
      <w:r w:rsidRPr="00624832">
        <w:rPr>
          <w:rFonts w:ascii="Arial" w:hAnsi="Arial" w:cs="Arial"/>
          <w:sz w:val="20"/>
          <w:szCs w:val="20"/>
        </w:rPr>
        <w:t xml:space="preserve"> storitev. </w:t>
      </w:r>
      <w:r>
        <w:rPr>
          <w:rFonts w:ascii="Arial" w:hAnsi="Arial" w:cs="Arial"/>
          <w:sz w:val="20"/>
          <w:szCs w:val="20"/>
        </w:rPr>
        <w:t xml:space="preserve">Pri tem pa </w:t>
      </w:r>
      <w:r w:rsidRPr="00624832">
        <w:rPr>
          <w:rFonts w:ascii="Arial" w:hAnsi="Arial" w:cs="Arial"/>
          <w:sz w:val="20"/>
          <w:szCs w:val="20"/>
        </w:rPr>
        <w:t>Republika Slovenija v nasprotju s strateškimi dokumenti ni izenačila razmerja med številom uporabnikov institucionalnih in skupnostnih oblik storitev</w:t>
      </w:r>
      <w:r>
        <w:rPr>
          <w:rFonts w:ascii="Arial" w:hAnsi="Arial" w:cs="Arial"/>
          <w:sz w:val="20"/>
          <w:szCs w:val="20"/>
        </w:rPr>
        <w:t xml:space="preserve">, saj </w:t>
      </w:r>
      <w:r w:rsidRPr="00624832">
        <w:rPr>
          <w:rFonts w:ascii="Arial" w:hAnsi="Arial" w:cs="Arial"/>
          <w:sz w:val="20"/>
          <w:szCs w:val="20"/>
        </w:rPr>
        <w:t>ni izvedla nobenega ukrepa, ki bi bil neposredno povezan s povečanjem števila uporabnikov v skupnostnih storitvah.</w:t>
      </w:r>
    </w:p>
    <w:p w14:paraId="65FA6BB7" w14:textId="77777777" w:rsidR="0071205F" w:rsidRPr="00624832" w:rsidRDefault="0071205F" w:rsidP="0071205F">
      <w:pPr>
        <w:jc w:val="both"/>
        <w:rPr>
          <w:rFonts w:ascii="Arial" w:hAnsi="Arial" w:cs="Arial"/>
          <w:sz w:val="20"/>
          <w:szCs w:val="20"/>
        </w:rPr>
      </w:pPr>
    </w:p>
    <w:p w14:paraId="53033BB9" w14:textId="77777777" w:rsidR="0071205F" w:rsidRDefault="0071205F" w:rsidP="0071205F">
      <w:pPr>
        <w:jc w:val="both"/>
        <w:rPr>
          <w:rFonts w:ascii="Arial" w:hAnsi="Arial" w:cs="Arial"/>
          <w:sz w:val="20"/>
          <w:szCs w:val="20"/>
        </w:rPr>
      </w:pPr>
      <w:r>
        <w:rPr>
          <w:rFonts w:ascii="Arial" w:hAnsi="Arial" w:cs="Arial"/>
          <w:sz w:val="20"/>
          <w:szCs w:val="20"/>
        </w:rPr>
        <w:t>Med razlogi za sprejem tega zakona je tudi dejstvo, da se s</w:t>
      </w:r>
      <w:r w:rsidRPr="00624832">
        <w:rPr>
          <w:rFonts w:ascii="Arial" w:hAnsi="Arial" w:cs="Arial"/>
          <w:sz w:val="20"/>
          <w:szCs w:val="20"/>
        </w:rPr>
        <w:t xml:space="preserve"> povečanimi potrebami po DO povečujejo </w:t>
      </w:r>
      <w:r>
        <w:rPr>
          <w:rFonts w:ascii="Arial" w:hAnsi="Arial" w:cs="Arial"/>
          <w:sz w:val="20"/>
          <w:szCs w:val="20"/>
        </w:rPr>
        <w:t xml:space="preserve">tudi </w:t>
      </w:r>
      <w:r w:rsidRPr="00624832">
        <w:rPr>
          <w:rFonts w:ascii="Arial" w:hAnsi="Arial" w:cs="Arial"/>
          <w:sz w:val="20"/>
          <w:szCs w:val="20"/>
        </w:rPr>
        <w:t xml:space="preserve">potrebe po </w:t>
      </w:r>
      <w:r>
        <w:rPr>
          <w:rFonts w:ascii="Arial" w:hAnsi="Arial" w:cs="Arial"/>
          <w:sz w:val="20"/>
          <w:szCs w:val="20"/>
        </w:rPr>
        <w:t xml:space="preserve">dodatnih </w:t>
      </w:r>
      <w:r w:rsidRPr="00624832">
        <w:rPr>
          <w:rFonts w:ascii="Arial" w:hAnsi="Arial" w:cs="Arial"/>
          <w:sz w:val="20"/>
          <w:szCs w:val="20"/>
        </w:rPr>
        <w:t xml:space="preserve">virih </w:t>
      </w:r>
      <w:r>
        <w:rPr>
          <w:rFonts w:ascii="Arial" w:hAnsi="Arial" w:cs="Arial"/>
          <w:sz w:val="20"/>
          <w:szCs w:val="20"/>
        </w:rPr>
        <w:t>financiranja</w:t>
      </w:r>
      <w:r w:rsidRPr="00624832">
        <w:rPr>
          <w:rFonts w:ascii="Arial" w:hAnsi="Arial" w:cs="Arial"/>
          <w:sz w:val="20"/>
          <w:szCs w:val="20"/>
        </w:rPr>
        <w:t xml:space="preserve">. S finančnimi viri, ki so že na voljo za zagotavljanje DO, </w:t>
      </w:r>
      <w:r>
        <w:rPr>
          <w:rFonts w:ascii="Arial" w:hAnsi="Arial" w:cs="Arial"/>
          <w:sz w:val="20"/>
          <w:szCs w:val="20"/>
        </w:rPr>
        <w:t xml:space="preserve">namreč </w:t>
      </w:r>
      <w:r w:rsidRPr="00624832">
        <w:rPr>
          <w:rFonts w:ascii="Arial" w:hAnsi="Arial" w:cs="Arial"/>
          <w:sz w:val="20"/>
          <w:szCs w:val="20"/>
        </w:rPr>
        <w:t>ne bo mogoče ustrezno urediti in razvijati dostopne, celostne in kakovostne DO, v kateri bodo upoštevane naraščajoče potrebe in sodobni pristopi ter oblike delovanja</w:t>
      </w:r>
      <w:r>
        <w:rPr>
          <w:rFonts w:ascii="Arial" w:hAnsi="Arial" w:cs="Arial"/>
          <w:sz w:val="20"/>
          <w:szCs w:val="20"/>
        </w:rPr>
        <w:t>, zato je sprejem tega zakona nujen.</w:t>
      </w:r>
    </w:p>
    <w:p w14:paraId="3E1705CB" w14:textId="77777777" w:rsidR="0071205F" w:rsidRDefault="0071205F" w:rsidP="0071205F">
      <w:pPr>
        <w:jc w:val="both"/>
        <w:rPr>
          <w:rFonts w:ascii="Arial" w:hAnsi="Arial" w:cs="Arial"/>
          <w:sz w:val="20"/>
          <w:szCs w:val="20"/>
        </w:rPr>
      </w:pPr>
    </w:p>
    <w:p w14:paraId="14461191" w14:textId="77777777" w:rsidR="0071205F" w:rsidRDefault="0071205F" w:rsidP="0071205F">
      <w:pPr>
        <w:spacing w:after="200" w:line="276" w:lineRule="auto"/>
        <w:rPr>
          <w:rFonts w:ascii="Arial" w:hAnsi="Arial" w:cs="Arial"/>
          <w:b/>
          <w:sz w:val="20"/>
          <w:szCs w:val="20"/>
          <w:lang w:eastAsia="sl-SI"/>
        </w:rPr>
      </w:pPr>
    </w:p>
    <w:p w14:paraId="5F1CB2D4"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CILJI, NAČELA IN POGLAVITNE REŠITVE</w:t>
      </w:r>
    </w:p>
    <w:p w14:paraId="6B054FF8" w14:textId="071BD828" w:rsidR="0071205F" w:rsidRPr="0046355C" w:rsidRDefault="0046355C" w:rsidP="0046355C">
      <w:pPr>
        <w:spacing w:after="160" w:line="259" w:lineRule="auto"/>
        <w:contextualSpacing/>
        <w:jc w:val="both"/>
        <w:rPr>
          <w:rFonts w:ascii="Arial" w:hAnsi="Arial" w:cs="Arial"/>
          <w:b/>
          <w:bCs/>
          <w:sz w:val="20"/>
          <w:szCs w:val="20"/>
        </w:rPr>
      </w:pPr>
      <w:r w:rsidRPr="0046355C">
        <w:rPr>
          <w:rFonts w:ascii="Arial" w:hAnsi="Arial" w:cs="Arial"/>
          <w:b/>
          <w:bCs/>
          <w:sz w:val="20"/>
          <w:szCs w:val="20"/>
        </w:rPr>
        <w:t xml:space="preserve">2.1. </w:t>
      </w:r>
      <w:r w:rsidR="0071205F" w:rsidRPr="0046355C">
        <w:rPr>
          <w:rFonts w:ascii="Arial" w:hAnsi="Arial" w:cs="Arial"/>
          <w:b/>
          <w:bCs/>
          <w:sz w:val="20"/>
          <w:szCs w:val="20"/>
        </w:rPr>
        <w:t>Cilji</w:t>
      </w:r>
    </w:p>
    <w:p w14:paraId="45D9DEF2" w14:textId="77777777" w:rsidR="0071205F" w:rsidRDefault="0071205F" w:rsidP="0071205F">
      <w:pPr>
        <w:tabs>
          <w:tab w:val="left" w:pos="567"/>
          <w:tab w:val="left" w:pos="9072"/>
        </w:tabs>
        <w:jc w:val="both"/>
        <w:rPr>
          <w:rFonts w:ascii="Arial" w:hAnsi="Arial" w:cs="Arial"/>
          <w:sz w:val="20"/>
          <w:szCs w:val="20"/>
        </w:rPr>
      </w:pPr>
      <w:r w:rsidRPr="00681D94">
        <w:rPr>
          <w:rFonts w:ascii="Arial" w:hAnsi="Arial" w:cs="Arial"/>
          <w:sz w:val="20"/>
          <w:szCs w:val="20"/>
        </w:rPr>
        <w:t xml:space="preserve">Ključni cilji </w:t>
      </w:r>
      <w:r>
        <w:rPr>
          <w:rFonts w:ascii="Arial" w:hAnsi="Arial" w:cs="Arial"/>
          <w:sz w:val="20"/>
          <w:szCs w:val="20"/>
        </w:rPr>
        <w:t xml:space="preserve">predloga </w:t>
      </w:r>
      <w:r w:rsidRPr="000B5C8D">
        <w:rPr>
          <w:rFonts w:ascii="Arial" w:hAnsi="Arial" w:cs="Arial"/>
          <w:sz w:val="20"/>
          <w:szCs w:val="20"/>
        </w:rPr>
        <w:t xml:space="preserve">ZDO </w:t>
      </w:r>
      <w:r w:rsidRPr="00681D94">
        <w:rPr>
          <w:rFonts w:ascii="Arial" w:hAnsi="Arial" w:cs="Arial"/>
          <w:sz w:val="20"/>
          <w:szCs w:val="20"/>
        </w:rPr>
        <w:t>pri uveljavitvi novega sistema DO so</w:t>
      </w:r>
      <w:r>
        <w:rPr>
          <w:rFonts w:ascii="Arial" w:hAnsi="Arial" w:cs="Arial"/>
          <w:sz w:val="20"/>
          <w:szCs w:val="20"/>
        </w:rPr>
        <w:t xml:space="preserve"> zlasti naslednji</w:t>
      </w:r>
      <w:r w:rsidRPr="00681D94">
        <w:rPr>
          <w:rFonts w:ascii="Arial" w:hAnsi="Arial" w:cs="Arial"/>
          <w:sz w:val="20"/>
          <w:szCs w:val="20"/>
        </w:rPr>
        <w:t>:</w:t>
      </w:r>
    </w:p>
    <w:p w14:paraId="524ABB83" w14:textId="77777777" w:rsidR="0071205F" w:rsidRPr="00681D94" w:rsidRDefault="0071205F" w:rsidP="0071205F">
      <w:pPr>
        <w:tabs>
          <w:tab w:val="left" w:pos="567"/>
          <w:tab w:val="left" w:pos="9072"/>
        </w:tabs>
        <w:jc w:val="both"/>
        <w:rPr>
          <w:rFonts w:ascii="Arial" w:hAnsi="Arial" w:cs="Arial"/>
          <w:sz w:val="20"/>
          <w:szCs w:val="20"/>
        </w:rPr>
      </w:pPr>
    </w:p>
    <w:p w14:paraId="18086304" w14:textId="77777777" w:rsidR="0071205F" w:rsidRDefault="0071205F" w:rsidP="0071205F">
      <w:pPr>
        <w:numPr>
          <w:ilvl w:val="0"/>
          <w:numId w:val="99"/>
        </w:numPr>
        <w:tabs>
          <w:tab w:val="left" w:pos="426"/>
          <w:tab w:val="left" w:pos="9072"/>
        </w:tabs>
        <w:jc w:val="both"/>
        <w:rPr>
          <w:rFonts w:ascii="Arial" w:hAnsi="Arial" w:cs="Arial"/>
          <w:sz w:val="20"/>
          <w:szCs w:val="20"/>
        </w:rPr>
      </w:pPr>
      <w:r>
        <w:rPr>
          <w:rFonts w:ascii="Arial" w:hAnsi="Arial" w:cs="Arial"/>
          <w:sz w:val="20"/>
          <w:szCs w:val="20"/>
        </w:rPr>
        <w:t>natančna opredelitev (definicija) DO;</w:t>
      </w:r>
    </w:p>
    <w:p w14:paraId="14CB3C70"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poenot</w:t>
      </w:r>
      <w:r>
        <w:rPr>
          <w:rFonts w:ascii="Arial" w:hAnsi="Arial" w:cs="Arial"/>
          <w:sz w:val="20"/>
          <w:szCs w:val="20"/>
        </w:rPr>
        <w:t>enje</w:t>
      </w:r>
      <w:r w:rsidRPr="00681D94">
        <w:rPr>
          <w:rFonts w:ascii="Arial" w:hAnsi="Arial" w:cs="Arial"/>
          <w:sz w:val="20"/>
          <w:szCs w:val="20"/>
        </w:rPr>
        <w:t xml:space="preserve"> zakonsk</w:t>
      </w:r>
      <w:r>
        <w:rPr>
          <w:rFonts w:ascii="Arial" w:hAnsi="Arial" w:cs="Arial"/>
          <w:sz w:val="20"/>
          <w:szCs w:val="20"/>
        </w:rPr>
        <w:t>ih</w:t>
      </w:r>
      <w:r w:rsidRPr="00681D94">
        <w:rPr>
          <w:rFonts w:ascii="Arial" w:hAnsi="Arial" w:cs="Arial"/>
          <w:sz w:val="20"/>
          <w:szCs w:val="20"/>
        </w:rPr>
        <w:t xml:space="preserve"> podlag, ki urejajo pravice na področju DO;</w:t>
      </w:r>
    </w:p>
    <w:p w14:paraId="53DA6011"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definira</w:t>
      </w:r>
      <w:r>
        <w:rPr>
          <w:rFonts w:ascii="Arial" w:hAnsi="Arial" w:cs="Arial"/>
          <w:sz w:val="20"/>
          <w:szCs w:val="20"/>
        </w:rPr>
        <w:t>nje vsebine in</w:t>
      </w:r>
      <w:r w:rsidRPr="00681D94">
        <w:rPr>
          <w:rFonts w:ascii="Arial" w:hAnsi="Arial" w:cs="Arial"/>
          <w:sz w:val="20"/>
          <w:szCs w:val="20"/>
        </w:rPr>
        <w:t xml:space="preserve"> obseg pravic </w:t>
      </w:r>
      <w:r>
        <w:rPr>
          <w:rFonts w:ascii="Arial" w:hAnsi="Arial" w:cs="Arial"/>
          <w:sz w:val="20"/>
          <w:szCs w:val="20"/>
        </w:rPr>
        <w:t>ter</w:t>
      </w:r>
      <w:r w:rsidRPr="00681D94">
        <w:rPr>
          <w:rFonts w:ascii="Arial" w:hAnsi="Arial" w:cs="Arial"/>
          <w:sz w:val="20"/>
          <w:szCs w:val="20"/>
        </w:rPr>
        <w:t xml:space="preserve"> nabor storitev DO;</w:t>
      </w:r>
    </w:p>
    <w:p w14:paraId="7BA43BAC"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vzpostavit</w:t>
      </w:r>
      <w:r>
        <w:rPr>
          <w:rFonts w:ascii="Arial" w:hAnsi="Arial" w:cs="Arial"/>
          <w:sz w:val="20"/>
          <w:szCs w:val="20"/>
        </w:rPr>
        <w:t>ev</w:t>
      </w:r>
      <w:r w:rsidRPr="00681D94">
        <w:rPr>
          <w:rFonts w:ascii="Arial" w:hAnsi="Arial" w:cs="Arial"/>
          <w:sz w:val="20"/>
          <w:szCs w:val="20"/>
        </w:rPr>
        <w:t xml:space="preserve"> enot</w:t>
      </w:r>
      <w:r>
        <w:rPr>
          <w:rFonts w:ascii="Arial" w:hAnsi="Arial" w:cs="Arial"/>
          <w:sz w:val="20"/>
          <w:szCs w:val="20"/>
        </w:rPr>
        <w:t>nega</w:t>
      </w:r>
      <w:r w:rsidRPr="00681D94">
        <w:rPr>
          <w:rFonts w:ascii="Arial" w:hAnsi="Arial" w:cs="Arial"/>
          <w:sz w:val="20"/>
          <w:szCs w:val="20"/>
        </w:rPr>
        <w:t xml:space="preserve"> ocenjevaln</w:t>
      </w:r>
      <w:r>
        <w:rPr>
          <w:rFonts w:ascii="Arial" w:hAnsi="Arial" w:cs="Arial"/>
          <w:sz w:val="20"/>
          <w:szCs w:val="20"/>
        </w:rPr>
        <w:t>ega</w:t>
      </w:r>
      <w:r w:rsidRPr="00681D94">
        <w:rPr>
          <w:rFonts w:ascii="Arial" w:hAnsi="Arial" w:cs="Arial"/>
          <w:sz w:val="20"/>
          <w:szCs w:val="20"/>
        </w:rPr>
        <w:t xml:space="preserve"> mehaniz</w:t>
      </w:r>
      <w:r>
        <w:rPr>
          <w:rFonts w:ascii="Arial" w:hAnsi="Arial" w:cs="Arial"/>
          <w:sz w:val="20"/>
          <w:szCs w:val="20"/>
        </w:rPr>
        <w:t>ma</w:t>
      </w:r>
      <w:r w:rsidRPr="00681D94">
        <w:rPr>
          <w:rFonts w:ascii="Arial" w:hAnsi="Arial" w:cs="Arial"/>
          <w:sz w:val="20"/>
          <w:szCs w:val="20"/>
        </w:rPr>
        <w:t xml:space="preserve"> za vstop v sistem DO;</w:t>
      </w:r>
    </w:p>
    <w:p w14:paraId="66922AF8"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oblikova</w:t>
      </w:r>
      <w:r>
        <w:rPr>
          <w:rFonts w:ascii="Arial" w:hAnsi="Arial" w:cs="Arial"/>
          <w:sz w:val="20"/>
          <w:szCs w:val="20"/>
        </w:rPr>
        <w:t>nje</w:t>
      </w:r>
      <w:r w:rsidRPr="00681D94">
        <w:rPr>
          <w:rFonts w:ascii="Arial" w:hAnsi="Arial" w:cs="Arial"/>
          <w:sz w:val="20"/>
          <w:szCs w:val="20"/>
        </w:rPr>
        <w:t xml:space="preserve"> celovit</w:t>
      </w:r>
      <w:r>
        <w:rPr>
          <w:rFonts w:ascii="Arial" w:hAnsi="Arial" w:cs="Arial"/>
          <w:sz w:val="20"/>
          <w:szCs w:val="20"/>
        </w:rPr>
        <w:t>ega</w:t>
      </w:r>
      <w:r w:rsidRPr="00681D94">
        <w:rPr>
          <w:rFonts w:ascii="Arial" w:hAnsi="Arial" w:cs="Arial"/>
          <w:sz w:val="20"/>
          <w:szCs w:val="20"/>
        </w:rPr>
        <w:t>, univerzalno dostop</w:t>
      </w:r>
      <w:r>
        <w:rPr>
          <w:rFonts w:ascii="Arial" w:hAnsi="Arial" w:cs="Arial"/>
          <w:sz w:val="20"/>
          <w:szCs w:val="20"/>
        </w:rPr>
        <w:t>nega</w:t>
      </w:r>
      <w:r w:rsidRPr="00681D94">
        <w:rPr>
          <w:rFonts w:ascii="Arial" w:hAnsi="Arial" w:cs="Arial"/>
          <w:sz w:val="20"/>
          <w:szCs w:val="20"/>
        </w:rPr>
        <w:t>, geografsko in finančno vzdrž</w:t>
      </w:r>
      <w:r>
        <w:rPr>
          <w:rFonts w:ascii="Arial" w:hAnsi="Arial" w:cs="Arial"/>
          <w:sz w:val="20"/>
          <w:szCs w:val="20"/>
        </w:rPr>
        <w:t>nega</w:t>
      </w:r>
      <w:r w:rsidRPr="00681D94">
        <w:rPr>
          <w:rFonts w:ascii="Arial" w:hAnsi="Arial" w:cs="Arial"/>
          <w:sz w:val="20"/>
          <w:szCs w:val="20"/>
        </w:rPr>
        <w:t xml:space="preserve"> </w:t>
      </w:r>
      <w:r>
        <w:rPr>
          <w:rFonts w:ascii="Arial" w:hAnsi="Arial" w:cs="Arial"/>
          <w:sz w:val="20"/>
          <w:szCs w:val="20"/>
        </w:rPr>
        <w:t>ter</w:t>
      </w:r>
      <w:r w:rsidRPr="00681D94">
        <w:rPr>
          <w:rFonts w:ascii="Arial" w:hAnsi="Arial" w:cs="Arial"/>
          <w:sz w:val="20"/>
          <w:szCs w:val="20"/>
        </w:rPr>
        <w:t xml:space="preserve"> dosegljiv</w:t>
      </w:r>
      <w:r>
        <w:rPr>
          <w:rFonts w:ascii="Arial" w:hAnsi="Arial" w:cs="Arial"/>
          <w:sz w:val="20"/>
          <w:szCs w:val="20"/>
        </w:rPr>
        <w:t>ega</w:t>
      </w:r>
      <w:r w:rsidRPr="00681D94">
        <w:rPr>
          <w:rFonts w:ascii="Arial" w:hAnsi="Arial" w:cs="Arial"/>
          <w:sz w:val="20"/>
          <w:szCs w:val="20"/>
        </w:rPr>
        <w:t xml:space="preserve"> sistem</w:t>
      </w:r>
      <w:r>
        <w:rPr>
          <w:rFonts w:ascii="Arial" w:hAnsi="Arial" w:cs="Arial"/>
          <w:sz w:val="20"/>
          <w:szCs w:val="20"/>
        </w:rPr>
        <w:t>a</w:t>
      </w:r>
      <w:r w:rsidRPr="00681D94">
        <w:rPr>
          <w:rFonts w:ascii="Arial" w:hAnsi="Arial" w:cs="Arial"/>
          <w:sz w:val="20"/>
          <w:szCs w:val="20"/>
        </w:rPr>
        <w:t xml:space="preserve"> DO;</w:t>
      </w:r>
    </w:p>
    <w:p w14:paraId="1087651B" w14:textId="69C3EED2" w:rsidR="0071205F" w:rsidRPr="00681D94" w:rsidRDefault="00580654" w:rsidP="0071205F">
      <w:pPr>
        <w:numPr>
          <w:ilvl w:val="0"/>
          <w:numId w:val="99"/>
        </w:numPr>
        <w:tabs>
          <w:tab w:val="left" w:pos="426"/>
          <w:tab w:val="left" w:pos="9072"/>
        </w:tabs>
        <w:jc w:val="both"/>
        <w:rPr>
          <w:rFonts w:ascii="Arial" w:hAnsi="Arial" w:cs="Arial"/>
          <w:sz w:val="20"/>
          <w:szCs w:val="20"/>
        </w:rPr>
      </w:pPr>
      <w:r>
        <w:rPr>
          <w:rFonts w:ascii="Arial" w:hAnsi="Arial" w:cs="Arial"/>
          <w:sz w:val="20"/>
          <w:szCs w:val="20"/>
        </w:rPr>
        <w:t>upravičencu</w:t>
      </w:r>
      <w:r w:rsidR="0071205F" w:rsidRPr="00681D94">
        <w:rPr>
          <w:rFonts w:ascii="Arial" w:hAnsi="Arial" w:cs="Arial"/>
          <w:sz w:val="20"/>
          <w:szCs w:val="20"/>
        </w:rPr>
        <w:t>, ki to želi, omogočiti</w:t>
      </w:r>
      <w:r w:rsidR="0071205F">
        <w:rPr>
          <w:rFonts w:ascii="Arial" w:hAnsi="Arial" w:cs="Arial"/>
          <w:sz w:val="20"/>
          <w:szCs w:val="20"/>
        </w:rPr>
        <w:t>,</w:t>
      </w:r>
      <w:r w:rsidR="0071205F" w:rsidRPr="00681D94">
        <w:rPr>
          <w:rFonts w:ascii="Arial" w:hAnsi="Arial" w:cs="Arial"/>
          <w:sz w:val="20"/>
          <w:szCs w:val="20"/>
        </w:rPr>
        <w:t xml:space="preserve"> da ob ustrezni pomoči čim dlje ostane v domačem okolju;</w:t>
      </w:r>
    </w:p>
    <w:p w14:paraId="353E7DB3"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v središče sistema DO postaviti posameznika, ki v okviru svoje pravice izbere način in obliko izvajanja DO;</w:t>
      </w:r>
    </w:p>
    <w:p w14:paraId="3968FB0B" w14:textId="77777777" w:rsidR="0071205F" w:rsidRPr="00681D94"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obvlad</w:t>
      </w:r>
      <w:r>
        <w:rPr>
          <w:rFonts w:ascii="Arial" w:hAnsi="Arial" w:cs="Arial"/>
          <w:sz w:val="20"/>
          <w:szCs w:val="20"/>
        </w:rPr>
        <w:t>ovanje</w:t>
      </w:r>
      <w:r w:rsidRPr="00681D94">
        <w:rPr>
          <w:rFonts w:ascii="Arial" w:hAnsi="Arial" w:cs="Arial"/>
          <w:sz w:val="20"/>
          <w:szCs w:val="20"/>
        </w:rPr>
        <w:t xml:space="preserve"> narašča</w:t>
      </w:r>
      <w:r>
        <w:rPr>
          <w:rFonts w:ascii="Arial" w:hAnsi="Arial" w:cs="Arial"/>
          <w:sz w:val="20"/>
          <w:szCs w:val="20"/>
        </w:rPr>
        <w:t>jočega</w:t>
      </w:r>
      <w:r w:rsidRPr="00681D94">
        <w:rPr>
          <w:rFonts w:ascii="Arial" w:hAnsi="Arial" w:cs="Arial"/>
          <w:sz w:val="20"/>
          <w:szCs w:val="20"/>
        </w:rPr>
        <w:t xml:space="preserve"> zasebnega financiranja posameznikov, ki povečuje tveganje revščine</w:t>
      </w:r>
      <w:r>
        <w:rPr>
          <w:rFonts w:ascii="Arial" w:hAnsi="Arial" w:cs="Arial"/>
          <w:sz w:val="20"/>
          <w:szCs w:val="20"/>
        </w:rPr>
        <w:t xml:space="preserve"> </w:t>
      </w:r>
      <w:r w:rsidRPr="00681D94">
        <w:rPr>
          <w:rFonts w:ascii="Arial" w:hAnsi="Arial" w:cs="Arial"/>
          <w:sz w:val="20"/>
          <w:szCs w:val="20"/>
        </w:rPr>
        <w:t xml:space="preserve"> predvsem starejše populacije;</w:t>
      </w:r>
    </w:p>
    <w:p w14:paraId="0B73A59F" w14:textId="77777777" w:rsidR="0071205F" w:rsidRPr="002058C4" w:rsidRDefault="0071205F" w:rsidP="0071205F">
      <w:pPr>
        <w:pStyle w:val="Odstavekseznama"/>
        <w:numPr>
          <w:ilvl w:val="0"/>
          <w:numId w:val="99"/>
        </w:numPr>
        <w:tabs>
          <w:tab w:val="left" w:pos="426"/>
          <w:tab w:val="left" w:pos="9072"/>
        </w:tabs>
        <w:contextualSpacing/>
        <w:jc w:val="both"/>
        <w:rPr>
          <w:rFonts w:cs="Arial"/>
          <w:b w:val="0"/>
          <w:bCs/>
          <w:szCs w:val="20"/>
        </w:rPr>
      </w:pPr>
      <w:r w:rsidRPr="002058C4">
        <w:rPr>
          <w:rFonts w:cs="Arial"/>
          <w:b w:val="0"/>
          <w:bCs/>
          <w:szCs w:val="20"/>
        </w:rPr>
        <w:t>izboljšanje načrtovanja, upravljanja in zagotavljanja kakovosti, varnosti in učinkovitosti izvajanja DO kot javne službe;</w:t>
      </w:r>
    </w:p>
    <w:p w14:paraId="6EA58952" w14:textId="77777777" w:rsidR="0071205F" w:rsidRDefault="0071205F" w:rsidP="0071205F">
      <w:pPr>
        <w:numPr>
          <w:ilvl w:val="0"/>
          <w:numId w:val="99"/>
        </w:numPr>
        <w:tabs>
          <w:tab w:val="left" w:pos="426"/>
          <w:tab w:val="left" w:pos="9072"/>
        </w:tabs>
        <w:jc w:val="both"/>
        <w:rPr>
          <w:rFonts w:ascii="Arial" w:hAnsi="Arial" w:cs="Arial"/>
          <w:sz w:val="20"/>
          <w:szCs w:val="20"/>
        </w:rPr>
      </w:pPr>
      <w:r w:rsidRPr="00681D94">
        <w:rPr>
          <w:rFonts w:ascii="Arial" w:hAnsi="Arial" w:cs="Arial"/>
          <w:sz w:val="20"/>
          <w:szCs w:val="20"/>
        </w:rPr>
        <w:t>vzpostavit</w:t>
      </w:r>
      <w:r>
        <w:rPr>
          <w:rFonts w:ascii="Arial" w:hAnsi="Arial" w:cs="Arial"/>
          <w:sz w:val="20"/>
          <w:szCs w:val="20"/>
        </w:rPr>
        <w:t>ev</w:t>
      </w:r>
      <w:r w:rsidRPr="00681D94">
        <w:rPr>
          <w:rFonts w:ascii="Arial" w:hAnsi="Arial" w:cs="Arial"/>
          <w:sz w:val="20"/>
          <w:szCs w:val="20"/>
        </w:rPr>
        <w:t xml:space="preserve"> učinkovit</w:t>
      </w:r>
      <w:r>
        <w:rPr>
          <w:rFonts w:ascii="Arial" w:hAnsi="Arial" w:cs="Arial"/>
          <w:sz w:val="20"/>
          <w:szCs w:val="20"/>
        </w:rPr>
        <w:t>ega</w:t>
      </w:r>
      <w:r w:rsidRPr="00681D94">
        <w:rPr>
          <w:rFonts w:ascii="Arial" w:hAnsi="Arial" w:cs="Arial"/>
          <w:sz w:val="20"/>
          <w:szCs w:val="20"/>
        </w:rPr>
        <w:t xml:space="preserve"> javn</w:t>
      </w:r>
      <w:r>
        <w:rPr>
          <w:rFonts w:ascii="Arial" w:hAnsi="Arial" w:cs="Arial"/>
          <w:sz w:val="20"/>
          <w:szCs w:val="20"/>
        </w:rPr>
        <w:t>ega</w:t>
      </w:r>
      <w:r w:rsidRPr="00681D94">
        <w:rPr>
          <w:rFonts w:ascii="Arial" w:hAnsi="Arial" w:cs="Arial"/>
          <w:sz w:val="20"/>
          <w:szCs w:val="20"/>
        </w:rPr>
        <w:t xml:space="preserve"> nadzor</w:t>
      </w:r>
      <w:r>
        <w:rPr>
          <w:rFonts w:ascii="Arial" w:hAnsi="Arial" w:cs="Arial"/>
          <w:sz w:val="20"/>
          <w:szCs w:val="20"/>
        </w:rPr>
        <w:t>a</w:t>
      </w:r>
      <w:r w:rsidRPr="00681D94">
        <w:rPr>
          <w:rFonts w:ascii="Arial" w:hAnsi="Arial" w:cs="Arial"/>
          <w:sz w:val="20"/>
          <w:szCs w:val="20"/>
        </w:rPr>
        <w:t xml:space="preserve"> </w:t>
      </w:r>
      <w:r>
        <w:rPr>
          <w:rFonts w:ascii="Arial" w:hAnsi="Arial" w:cs="Arial"/>
          <w:sz w:val="20"/>
          <w:szCs w:val="20"/>
        </w:rPr>
        <w:t>na področju izvajanja</w:t>
      </w:r>
      <w:r w:rsidRPr="00681D94">
        <w:rPr>
          <w:rFonts w:ascii="Arial" w:hAnsi="Arial" w:cs="Arial"/>
          <w:sz w:val="20"/>
          <w:szCs w:val="20"/>
        </w:rPr>
        <w:t xml:space="preserve"> DO.</w:t>
      </w:r>
    </w:p>
    <w:p w14:paraId="5F91F058" w14:textId="77777777" w:rsidR="0071205F" w:rsidRPr="00624832" w:rsidRDefault="0071205F" w:rsidP="0071205F">
      <w:pPr>
        <w:tabs>
          <w:tab w:val="left" w:pos="426"/>
          <w:tab w:val="left" w:pos="9072"/>
        </w:tabs>
        <w:ind w:left="360"/>
        <w:jc w:val="both"/>
        <w:rPr>
          <w:rFonts w:ascii="Arial" w:hAnsi="Arial" w:cs="Arial"/>
          <w:sz w:val="20"/>
          <w:szCs w:val="20"/>
        </w:rPr>
      </w:pPr>
    </w:p>
    <w:p w14:paraId="7CBE4CFC" w14:textId="55C490E9" w:rsidR="0071205F" w:rsidRPr="0046355C" w:rsidRDefault="0046355C" w:rsidP="0046355C">
      <w:pPr>
        <w:spacing w:after="160" w:line="259" w:lineRule="auto"/>
        <w:contextualSpacing/>
        <w:jc w:val="both"/>
        <w:rPr>
          <w:rFonts w:ascii="Arial" w:hAnsi="Arial" w:cs="Arial"/>
          <w:b/>
          <w:bCs/>
          <w:sz w:val="20"/>
          <w:szCs w:val="20"/>
        </w:rPr>
      </w:pPr>
      <w:r>
        <w:rPr>
          <w:rFonts w:ascii="Arial" w:hAnsi="Arial" w:cs="Arial"/>
          <w:b/>
          <w:bCs/>
          <w:sz w:val="20"/>
          <w:szCs w:val="20"/>
        </w:rPr>
        <w:t xml:space="preserve">2.1. </w:t>
      </w:r>
      <w:r w:rsidR="0071205F" w:rsidRPr="0046355C">
        <w:rPr>
          <w:rFonts w:ascii="Arial" w:hAnsi="Arial" w:cs="Arial"/>
          <w:b/>
          <w:bCs/>
          <w:sz w:val="20"/>
          <w:szCs w:val="20"/>
        </w:rPr>
        <w:t>Načela</w:t>
      </w:r>
    </w:p>
    <w:p w14:paraId="2B9C6AC4" w14:textId="77777777" w:rsidR="0071205F" w:rsidRDefault="0071205F" w:rsidP="0071205F">
      <w:pPr>
        <w:jc w:val="both"/>
        <w:rPr>
          <w:rFonts w:ascii="Arial" w:hAnsi="Arial" w:cs="Arial"/>
          <w:sz w:val="20"/>
          <w:szCs w:val="20"/>
        </w:rPr>
      </w:pPr>
      <w:r w:rsidRPr="00F07C83">
        <w:rPr>
          <w:rFonts w:ascii="Arial" w:hAnsi="Arial" w:cs="Arial"/>
          <w:sz w:val="20"/>
          <w:szCs w:val="20"/>
        </w:rPr>
        <w:t xml:space="preserve">Predlog </w:t>
      </w:r>
      <w:r w:rsidRPr="000B5C8D">
        <w:rPr>
          <w:rFonts w:ascii="Arial" w:hAnsi="Arial" w:cs="Arial"/>
          <w:sz w:val="20"/>
          <w:szCs w:val="20"/>
        </w:rPr>
        <w:t xml:space="preserve">ZDO </w:t>
      </w:r>
      <w:r w:rsidRPr="00F07C83">
        <w:rPr>
          <w:rFonts w:ascii="Arial" w:hAnsi="Arial" w:cs="Arial"/>
          <w:sz w:val="20"/>
          <w:szCs w:val="20"/>
        </w:rPr>
        <w:t xml:space="preserve">temelji na </w:t>
      </w:r>
      <w:r>
        <w:rPr>
          <w:rFonts w:ascii="Arial" w:hAnsi="Arial" w:cs="Arial"/>
          <w:sz w:val="20"/>
          <w:szCs w:val="20"/>
        </w:rPr>
        <w:t xml:space="preserve">naslednjih </w:t>
      </w:r>
      <w:r w:rsidRPr="00F07C83">
        <w:rPr>
          <w:rFonts w:ascii="Arial" w:hAnsi="Arial" w:cs="Arial"/>
          <w:sz w:val="20"/>
          <w:szCs w:val="20"/>
        </w:rPr>
        <w:t>načelih</w:t>
      </w:r>
      <w:r>
        <w:rPr>
          <w:rFonts w:ascii="Arial" w:hAnsi="Arial" w:cs="Arial"/>
          <w:sz w:val="20"/>
          <w:szCs w:val="20"/>
        </w:rPr>
        <w:t>:</w:t>
      </w:r>
    </w:p>
    <w:p w14:paraId="2AB8A790" w14:textId="77777777" w:rsidR="0071205F" w:rsidRDefault="0071205F" w:rsidP="0071205F">
      <w:pPr>
        <w:jc w:val="both"/>
        <w:rPr>
          <w:rFonts w:ascii="Arial" w:hAnsi="Arial" w:cs="Arial"/>
          <w:sz w:val="20"/>
          <w:szCs w:val="20"/>
        </w:rPr>
      </w:pPr>
    </w:p>
    <w:p w14:paraId="0901084C"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univerzalnosti</w:t>
      </w:r>
      <w:r w:rsidRPr="000C269A">
        <w:rPr>
          <w:rFonts w:ascii="Arial" w:hAnsi="Arial" w:cs="Arial"/>
          <w:sz w:val="20"/>
          <w:szCs w:val="20"/>
        </w:rPr>
        <w:t xml:space="preserve"> pomeni, da je vsaki zavarovani osebi pod pogoji iz tega zakona omogočen dostop do DO.</w:t>
      </w:r>
    </w:p>
    <w:p w14:paraId="07A7FBF1"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solidarnosti</w:t>
      </w:r>
      <w:r w:rsidRPr="000C269A">
        <w:rPr>
          <w:rFonts w:ascii="Arial" w:hAnsi="Arial" w:cs="Arial"/>
          <w:sz w:val="20"/>
          <w:szCs w:val="20"/>
        </w:rPr>
        <w:t xml:space="preserve"> pomeni, da vsak prispeva v skladu s svojimi ekonomskimi zmožnostmi in </w:t>
      </w:r>
      <w:r>
        <w:rPr>
          <w:rFonts w:ascii="Arial" w:hAnsi="Arial" w:cs="Arial"/>
          <w:sz w:val="20"/>
          <w:szCs w:val="20"/>
        </w:rPr>
        <w:t>koristi pravice iz</w:t>
      </w:r>
      <w:r w:rsidRPr="000C269A">
        <w:rPr>
          <w:rFonts w:ascii="Arial" w:hAnsi="Arial" w:cs="Arial"/>
          <w:sz w:val="20"/>
          <w:szCs w:val="20"/>
        </w:rPr>
        <w:t xml:space="preserve"> DO v skladu s </w:t>
      </w:r>
      <w:r>
        <w:rPr>
          <w:rFonts w:ascii="Arial" w:hAnsi="Arial" w:cs="Arial"/>
          <w:sz w:val="20"/>
          <w:szCs w:val="20"/>
        </w:rPr>
        <w:t xml:space="preserve">svojimi </w:t>
      </w:r>
      <w:r w:rsidRPr="000C269A">
        <w:rPr>
          <w:rFonts w:ascii="Arial" w:hAnsi="Arial" w:cs="Arial"/>
          <w:sz w:val="20"/>
          <w:szCs w:val="20"/>
        </w:rPr>
        <w:t>potrebami.</w:t>
      </w:r>
    </w:p>
    <w:p w14:paraId="52790618"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enakosti</w:t>
      </w:r>
      <w:r w:rsidRPr="000C269A">
        <w:rPr>
          <w:rFonts w:ascii="Arial" w:hAnsi="Arial" w:cs="Arial"/>
          <w:sz w:val="20"/>
          <w:szCs w:val="20"/>
        </w:rPr>
        <w:t xml:space="preserve"> pomeni enako dostopnost, uporabo in kakovost razpoložljivih storitev DO za enake potrebe, ne glede na spol, starost, raso, vero, etnično pripadnost, gmotno stanje, družbeni položaj, sposobnosti plačila ali druge osebne okoliščine.</w:t>
      </w:r>
    </w:p>
    <w:p w14:paraId="07EBB3BE"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na posameznika osredotočene DO</w:t>
      </w:r>
      <w:r w:rsidRPr="000C269A">
        <w:rPr>
          <w:rFonts w:ascii="Arial" w:hAnsi="Arial" w:cs="Arial"/>
          <w:sz w:val="20"/>
          <w:szCs w:val="20"/>
        </w:rPr>
        <w:t xml:space="preserve"> pomeni zagotavljanje kakovostne in varne obravnave, ki upošteva raznolike značilnosti in potrebe posameznika pri ukrepih za ohranjanje in izboljšanje njegovega zdravja, počutja in samostojnosti.</w:t>
      </w:r>
    </w:p>
    <w:p w14:paraId="785B3E83"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aktivnega sodelovanja in svobodne izbire posameznika</w:t>
      </w:r>
      <w:r w:rsidRPr="000C269A">
        <w:rPr>
          <w:rFonts w:ascii="Arial" w:hAnsi="Arial" w:cs="Arial"/>
          <w:sz w:val="20"/>
          <w:szCs w:val="20"/>
        </w:rPr>
        <w:t xml:space="preserve"> pomeni aktivno vlogo posameznika pri odgovornosti za lastno zdravje, ohranjanju samostojnosti, pri izbiri načina koriščenja pravic iz DO, oblikovanju načrta izvedbe in izvajanju storitev.</w:t>
      </w:r>
    </w:p>
    <w:p w14:paraId="5F7A1429"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dostopnosti</w:t>
      </w:r>
      <w:r w:rsidRPr="000C269A">
        <w:rPr>
          <w:rFonts w:ascii="Arial" w:hAnsi="Arial" w:cs="Arial"/>
          <w:sz w:val="20"/>
          <w:szCs w:val="20"/>
        </w:rPr>
        <w:t xml:space="preserve"> pomeni, da so storitve DO geografsko in finančno dostopne, vsebina pravic in postopki uveljavljanja upravičenosti so vnaprej znani.</w:t>
      </w:r>
    </w:p>
    <w:p w14:paraId="69644A60"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kakovosti DO</w:t>
      </w:r>
      <w:r w:rsidRPr="000C269A">
        <w:rPr>
          <w:rFonts w:ascii="Arial" w:hAnsi="Arial" w:cs="Arial"/>
          <w:sz w:val="20"/>
          <w:szCs w:val="20"/>
        </w:rPr>
        <w:t xml:space="preserve"> pomeni obravnavo, ki je v skladu z obstoječim znanjem in standardi, varna, učinkovita, gospodarna, osredotočena na uporabnika, pravočasna in enaka za enake potrebe</w:t>
      </w:r>
      <w:r>
        <w:rPr>
          <w:rFonts w:ascii="Arial" w:hAnsi="Arial" w:cs="Arial"/>
          <w:sz w:val="20"/>
          <w:szCs w:val="20"/>
        </w:rPr>
        <w:t xml:space="preserve"> ter ki</w:t>
      </w:r>
      <w:r w:rsidRPr="000C269A">
        <w:rPr>
          <w:rFonts w:ascii="Arial" w:hAnsi="Arial" w:cs="Arial"/>
          <w:sz w:val="20"/>
          <w:szCs w:val="20"/>
        </w:rPr>
        <w:t xml:space="preserve"> upošteva značilnosti in potrebe posameznika.</w:t>
      </w:r>
    </w:p>
    <w:p w14:paraId="47862AC7"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zaščite pravic zavarovanih oseb in zaščite javnega interesa</w:t>
      </w:r>
      <w:r w:rsidRPr="000C269A">
        <w:rPr>
          <w:rFonts w:ascii="Arial" w:hAnsi="Arial" w:cs="Arial"/>
          <w:sz w:val="20"/>
          <w:szCs w:val="20"/>
        </w:rPr>
        <w:t xml:space="preserve"> se uresničuje z ukrepi, ki omogočajo, da interes posameznika predstavlja temelj sistema obveznega zavarovanja za DO, kot tudi, da zavarovan</w:t>
      </w:r>
      <w:r>
        <w:rPr>
          <w:rFonts w:ascii="Arial" w:hAnsi="Arial" w:cs="Arial"/>
          <w:sz w:val="20"/>
          <w:szCs w:val="20"/>
        </w:rPr>
        <w:t>o</w:t>
      </w:r>
      <w:r w:rsidRPr="000C269A">
        <w:rPr>
          <w:rFonts w:ascii="Arial" w:hAnsi="Arial" w:cs="Arial"/>
          <w:sz w:val="20"/>
          <w:szCs w:val="20"/>
        </w:rPr>
        <w:t xml:space="preserve"> oseb</w:t>
      </w:r>
      <w:r>
        <w:rPr>
          <w:rFonts w:ascii="Arial" w:hAnsi="Arial" w:cs="Arial"/>
          <w:sz w:val="20"/>
          <w:szCs w:val="20"/>
        </w:rPr>
        <w:t>o</w:t>
      </w:r>
      <w:r w:rsidRPr="000C269A">
        <w:rPr>
          <w:rFonts w:ascii="Arial" w:hAnsi="Arial" w:cs="Arial"/>
          <w:sz w:val="20"/>
          <w:szCs w:val="20"/>
        </w:rPr>
        <w:t xml:space="preserve"> ščiti in uveljavlja pravice po tem zakonu na način, ki ni v škodo pravic in pravnega interesa drugih zavarovanih oseb, niti v nasprotju z javnim interesom.</w:t>
      </w:r>
    </w:p>
    <w:p w14:paraId="0123EF56"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nepridobitnosti</w:t>
      </w:r>
      <w:r w:rsidRPr="000C269A">
        <w:rPr>
          <w:rFonts w:ascii="Arial" w:hAnsi="Arial" w:cs="Arial"/>
          <w:sz w:val="20"/>
          <w:szCs w:val="20"/>
        </w:rPr>
        <w:t xml:space="preserve"> pomeni izvajanje DO na način, da cilj izvajanja DO ni ustvarjanje dobička. Presežek prihodkov nad odhodki se uporablja za razvoj DO.</w:t>
      </w:r>
    </w:p>
    <w:p w14:paraId="5AA15DF4" w14:textId="77777777" w:rsidR="0071205F" w:rsidRPr="000C269A" w:rsidRDefault="0071205F" w:rsidP="0071205F">
      <w:pPr>
        <w:numPr>
          <w:ilvl w:val="0"/>
          <w:numId w:val="100"/>
        </w:numPr>
        <w:tabs>
          <w:tab w:val="left" w:pos="426"/>
          <w:tab w:val="left" w:pos="9072"/>
        </w:tabs>
        <w:jc w:val="both"/>
        <w:rPr>
          <w:rFonts w:ascii="Arial" w:hAnsi="Arial" w:cs="Arial"/>
          <w:sz w:val="20"/>
          <w:szCs w:val="20"/>
        </w:rPr>
      </w:pPr>
      <w:r w:rsidRPr="000C269A">
        <w:rPr>
          <w:rFonts w:ascii="Arial" w:hAnsi="Arial" w:cs="Arial"/>
          <w:i/>
          <w:iCs/>
          <w:sz w:val="20"/>
          <w:szCs w:val="20"/>
        </w:rPr>
        <w:t>Načelo ohranjanja in krepitve samostojnosti posameznika</w:t>
      </w:r>
      <w:r w:rsidRPr="000C269A">
        <w:rPr>
          <w:rFonts w:ascii="Arial" w:hAnsi="Arial" w:cs="Arial"/>
          <w:sz w:val="20"/>
          <w:szCs w:val="20"/>
        </w:rPr>
        <w:t xml:space="preserve"> pomeni izvajanje aktivnosti, ki pomembno vplivajo na kakovost in varnost življenja ter dolgoročno podpirajo in spodbujajo samostojnost posameznika in sposobnost samooskrbe v najvišji možni meri.</w:t>
      </w:r>
    </w:p>
    <w:p w14:paraId="7B9E3DD1" w14:textId="77777777" w:rsidR="0071205F" w:rsidRPr="00F07C83" w:rsidRDefault="0071205F" w:rsidP="0071205F">
      <w:pPr>
        <w:pStyle w:val="Odstavekseznama"/>
        <w:jc w:val="both"/>
        <w:rPr>
          <w:rFonts w:cs="Arial"/>
          <w:szCs w:val="20"/>
        </w:rPr>
      </w:pPr>
    </w:p>
    <w:p w14:paraId="00B680FA" w14:textId="77777777" w:rsidR="0071205F" w:rsidRDefault="0071205F" w:rsidP="0071205F">
      <w:pPr>
        <w:spacing w:after="200" w:line="276" w:lineRule="auto"/>
        <w:rPr>
          <w:rFonts w:ascii="Arial" w:hAnsi="Arial" w:cs="Arial"/>
          <w:b/>
          <w:sz w:val="20"/>
          <w:szCs w:val="20"/>
          <w:lang w:eastAsia="sl-SI"/>
        </w:rPr>
      </w:pPr>
      <w:r>
        <w:rPr>
          <w:rFonts w:cs="Arial"/>
          <w:szCs w:val="20"/>
        </w:rPr>
        <w:br w:type="page"/>
      </w:r>
    </w:p>
    <w:p w14:paraId="747EA8A5" w14:textId="7BF62B92" w:rsidR="0071205F" w:rsidRPr="0046355C" w:rsidRDefault="0046355C" w:rsidP="0046355C">
      <w:pPr>
        <w:spacing w:after="160" w:line="259" w:lineRule="auto"/>
        <w:contextualSpacing/>
        <w:jc w:val="both"/>
        <w:rPr>
          <w:rFonts w:ascii="Arial" w:hAnsi="Arial" w:cs="Arial"/>
          <w:b/>
          <w:bCs/>
          <w:sz w:val="20"/>
          <w:szCs w:val="20"/>
        </w:rPr>
      </w:pPr>
      <w:r w:rsidRPr="0046355C">
        <w:rPr>
          <w:rFonts w:ascii="Arial" w:hAnsi="Arial" w:cs="Arial"/>
          <w:b/>
          <w:bCs/>
          <w:sz w:val="20"/>
          <w:szCs w:val="20"/>
        </w:rPr>
        <w:t>2.3</w:t>
      </w:r>
      <w:r>
        <w:rPr>
          <w:rFonts w:ascii="Arial" w:hAnsi="Arial" w:cs="Arial"/>
          <w:b/>
          <w:bCs/>
          <w:sz w:val="20"/>
          <w:szCs w:val="20"/>
        </w:rPr>
        <w:t xml:space="preserve">. </w:t>
      </w:r>
      <w:r w:rsidR="0071205F" w:rsidRPr="0046355C">
        <w:rPr>
          <w:rFonts w:ascii="Arial" w:hAnsi="Arial" w:cs="Arial"/>
          <w:b/>
          <w:bCs/>
          <w:sz w:val="20"/>
          <w:szCs w:val="20"/>
        </w:rPr>
        <w:t>Poglavitne rešitve</w:t>
      </w:r>
    </w:p>
    <w:p w14:paraId="3A18BA21" w14:textId="77777777" w:rsidR="0071205F" w:rsidRDefault="0071205F" w:rsidP="0071205F">
      <w:pPr>
        <w:pStyle w:val="Odstavekseznama"/>
        <w:ind w:left="360"/>
        <w:jc w:val="both"/>
        <w:rPr>
          <w:rFonts w:cs="Arial"/>
          <w:b w:val="0"/>
          <w:szCs w:val="20"/>
        </w:rPr>
      </w:pPr>
    </w:p>
    <w:p w14:paraId="61A9507D" w14:textId="77777777" w:rsidR="0071205F" w:rsidRPr="004E3EDA" w:rsidRDefault="0071205F" w:rsidP="0071205F">
      <w:pPr>
        <w:pStyle w:val="Odstavekseznama"/>
        <w:numPr>
          <w:ilvl w:val="0"/>
          <w:numId w:val="101"/>
        </w:numPr>
        <w:spacing w:after="120" w:line="259" w:lineRule="auto"/>
        <w:contextualSpacing/>
        <w:jc w:val="both"/>
        <w:rPr>
          <w:rFonts w:cs="Arial"/>
          <w:szCs w:val="20"/>
          <w:u w:val="single"/>
        </w:rPr>
      </w:pPr>
      <w:r w:rsidRPr="004E3EDA">
        <w:rPr>
          <w:rFonts w:cs="Arial"/>
          <w:szCs w:val="20"/>
          <w:u w:val="single"/>
        </w:rPr>
        <w:t xml:space="preserve">Predstavitev predlaganih rešitev, ki se bodo urejale s predlogom </w:t>
      </w:r>
      <w:r w:rsidRPr="000B5C8D">
        <w:rPr>
          <w:rFonts w:cs="Arial"/>
          <w:szCs w:val="20"/>
          <w:u w:val="single"/>
        </w:rPr>
        <w:t>ZDO</w:t>
      </w:r>
      <w:r w:rsidRPr="004E3EDA">
        <w:rPr>
          <w:rFonts w:cs="Arial"/>
          <w:szCs w:val="20"/>
          <w:u w:val="single"/>
        </w:rPr>
        <w:t xml:space="preserve">: </w:t>
      </w:r>
    </w:p>
    <w:p w14:paraId="3781B6B5" w14:textId="77777777" w:rsidR="0071205F" w:rsidRDefault="0071205F" w:rsidP="0071205F">
      <w:pPr>
        <w:autoSpaceDE w:val="0"/>
        <w:autoSpaceDN w:val="0"/>
        <w:adjustRightInd w:val="0"/>
        <w:jc w:val="both"/>
        <w:rPr>
          <w:rFonts w:ascii="Arial" w:hAnsi="Arial" w:cs="Arial"/>
          <w:sz w:val="20"/>
          <w:szCs w:val="20"/>
        </w:rPr>
      </w:pPr>
      <w:r>
        <w:rPr>
          <w:rFonts w:ascii="Arial" w:hAnsi="Arial" w:cs="Arial"/>
          <w:sz w:val="20"/>
          <w:szCs w:val="20"/>
        </w:rPr>
        <w:t xml:space="preserve">S predlogom </w:t>
      </w:r>
      <w:r w:rsidRPr="000B5C8D">
        <w:rPr>
          <w:rFonts w:ascii="Arial" w:hAnsi="Arial" w:cs="Arial"/>
          <w:sz w:val="20"/>
          <w:szCs w:val="20"/>
        </w:rPr>
        <w:t xml:space="preserve">ZDO </w:t>
      </w:r>
      <w:r>
        <w:rPr>
          <w:rFonts w:ascii="Arial" w:hAnsi="Arial" w:cs="Arial"/>
          <w:sz w:val="20"/>
          <w:szCs w:val="20"/>
        </w:rPr>
        <w:t>se n</w:t>
      </w:r>
      <w:r w:rsidRPr="004E3EDA">
        <w:rPr>
          <w:rFonts w:ascii="Arial" w:hAnsi="Arial" w:cs="Arial"/>
          <w:sz w:val="20"/>
          <w:szCs w:val="20"/>
        </w:rPr>
        <w:t xml:space="preserve">ačrtuje vzpostavitev </w:t>
      </w:r>
      <w:r>
        <w:rPr>
          <w:rFonts w:ascii="Arial" w:hAnsi="Arial" w:cs="Arial"/>
          <w:sz w:val="20"/>
          <w:szCs w:val="20"/>
        </w:rPr>
        <w:t xml:space="preserve">sistema </w:t>
      </w:r>
      <w:r w:rsidRPr="004E3EDA">
        <w:rPr>
          <w:rFonts w:ascii="Arial" w:hAnsi="Arial" w:cs="Arial"/>
          <w:sz w:val="20"/>
          <w:szCs w:val="20"/>
        </w:rPr>
        <w:t xml:space="preserve">DO kot novega </w:t>
      </w:r>
      <w:r>
        <w:rPr>
          <w:rFonts w:ascii="Arial" w:hAnsi="Arial" w:cs="Arial"/>
          <w:sz w:val="20"/>
          <w:szCs w:val="20"/>
        </w:rPr>
        <w:t>stebra</w:t>
      </w:r>
      <w:r w:rsidRPr="004E3EDA">
        <w:rPr>
          <w:rFonts w:ascii="Arial" w:hAnsi="Arial" w:cs="Arial"/>
          <w:sz w:val="20"/>
          <w:szCs w:val="20"/>
        </w:rPr>
        <w:t xml:space="preserve"> socialne varnosti, ki bo v povezavi s spremembami drugih sistemov socialne varnosti (zdravstva, socialnega varstva in pokojninskega varstva) in dodatnimi javnimi viri omogočal </w:t>
      </w:r>
      <w:r>
        <w:rPr>
          <w:rFonts w:ascii="Arial" w:hAnsi="Arial" w:cs="Arial"/>
          <w:sz w:val="20"/>
          <w:szCs w:val="20"/>
        </w:rPr>
        <w:t>ter</w:t>
      </w:r>
      <w:r w:rsidRPr="004E3EDA">
        <w:rPr>
          <w:rFonts w:ascii="Arial" w:hAnsi="Arial" w:cs="Arial"/>
          <w:sz w:val="20"/>
          <w:szCs w:val="20"/>
        </w:rPr>
        <w:t xml:space="preserve"> zagotavljal izvajanje DO kot integrirane dejavnosti vseh storitev</w:t>
      </w:r>
      <w:r>
        <w:rPr>
          <w:rFonts w:ascii="Arial" w:hAnsi="Arial" w:cs="Arial"/>
          <w:sz w:val="20"/>
          <w:szCs w:val="20"/>
        </w:rPr>
        <w:t xml:space="preserve"> in ki bo</w:t>
      </w:r>
      <w:r w:rsidRPr="004E3EDA">
        <w:rPr>
          <w:rFonts w:ascii="Arial" w:hAnsi="Arial" w:cs="Arial"/>
          <w:sz w:val="20"/>
          <w:szCs w:val="20"/>
        </w:rPr>
        <w:t xml:space="preserve"> ljudem čim dlje omogoča</w:t>
      </w:r>
      <w:r>
        <w:rPr>
          <w:rFonts w:ascii="Arial" w:hAnsi="Arial" w:cs="Arial"/>
          <w:sz w:val="20"/>
          <w:szCs w:val="20"/>
        </w:rPr>
        <w:t>l</w:t>
      </w:r>
      <w:r w:rsidRPr="004E3EDA">
        <w:rPr>
          <w:rFonts w:ascii="Arial" w:hAnsi="Arial" w:cs="Arial"/>
          <w:sz w:val="20"/>
          <w:szCs w:val="20"/>
        </w:rPr>
        <w:t xml:space="preserve"> samostojno in varno življenje. </w:t>
      </w:r>
      <w:r>
        <w:rPr>
          <w:rFonts w:ascii="Arial" w:hAnsi="Arial" w:cs="Arial"/>
          <w:sz w:val="20"/>
          <w:szCs w:val="20"/>
        </w:rPr>
        <w:t>Kot enega od virov</w:t>
      </w:r>
      <w:r w:rsidRPr="004E3EDA">
        <w:rPr>
          <w:rFonts w:ascii="Arial" w:hAnsi="Arial" w:cs="Arial"/>
          <w:sz w:val="20"/>
          <w:szCs w:val="20"/>
        </w:rPr>
        <w:t xml:space="preserve"> financiranje DO </w:t>
      </w: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predvideva</w:t>
      </w:r>
      <w:r w:rsidRPr="004E3EDA">
        <w:rPr>
          <w:rFonts w:ascii="Arial" w:hAnsi="Arial" w:cs="Arial"/>
          <w:sz w:val="20"/>
          <w:szCs w:val="20"/>
        </w:rPr>
        <w:t xml:space="preserve"> </w:t>
      </w:r>
      <w:r>
        <w:rPr>
          <w:rFonts w:ascii="Arial" w:hAnsi="Arial" w:cs="Arial"/>
          <w:sz w:val="20"/>
          <w:szCs w:val="20"/>
        </w:rPr>
        <w:t xml:space="preserve">financiranje iz naslova </w:t>
      </w:r>
      <w:r w:rsidRPr="004E3EDA">
        <w:rPr>
          <w:rFonts w:ascii="Arial" w:hAnsi="Arial" w:cs="Arial"/>
          <w:sz w:val="20"/>
          <w:szCs w:val="20"/>
        </w:rPr>
        <w:t>obvezn</w:t>
      </w:r>
      <w:r>
        <w:rPr>
          <w:rFonts w:ascii="Arial" w:hAnsi="Arial" w:cs="Arial"/>
          <w:sz w:val="20"/>
          <w:szCs w:val="20"/>
        </w:rPr>
        <w:t>ega</w:t>
      </w:r>
      <w:r w:rsidRPr="004E3EDA">
        <w:rPr>
          <w:rFonts w:ascii="Arial" w:hAnsi="Arial" w:cs="Arial"/>
          <w:sz w:val="20"/>
          <w:szCs w:val="20"/>
        </w:rPr>
        <w:t xml:space="preserve"> zavarovanj</w:t>
      </w:r>
      <w:r>
        <w:rPr>
          <w:rFonts w:ascii="Arial" w:hAnsi="Arial" w:cs="Arial"/>
          <w:sz w:val="20"/>
          <w:szCs w:val="20"/>
        </w:rPr>
        <w:t xml:space="preserve">a </w:t>
      </w:r>
      <w:r w:rsidRPr="004E3EDA">
        <w:rPr>
          <w:rFonts w:ascii="Arial" w:hAnsi="Arial" w:cs="Arial"/>
          <w:sz w:val="20"/>
          <w:szCs w:val="20"/>
        </w:rPr>
        <w:t>za DO</w:t>
      </w:r>
      <w:r>
        <w:rPr>
          <w:rFonts w:ascii="Arial" w:hAnsi="Arial" w:cs="Arial"/>
          <w:sz w:val="20"/>
          <w:szCs w:val="20"/>
        </w:rPr>
        <w:t xml:space="preserve">, </w:t>
      </w:r>
      <w:r w:rsidRPr="00841E24">
        <w:rPr>
          <w:rFonts w:ascii="Arial" w:hAnsi="Arial" w:cs="Arial"/>
          <w:sz w:val="20"/>
          <w:szCs w:val="20"/>
        </w:rPr>
        <w:t>ki zagotavlja univerzalne, vsem upravičencem pod enakimi pogoji dostopne pravice</w:t>
      </w:r>
      <w:r>
        <w:rPr>
          <w:rFonts w:ascii="Arial" w:hAnsi="Arial" w:cs="Arial"/>
          <w:sz w:val="20"/>
          <w:szCs w:val="20"/>
        </w:rPr>
        <w:t xml:space="preserve">. </w:t>
      </w:r>
    </w:p>
    <w:p w14:paraId="064B1BCB" w14:textId="1CADDFF5" w:rsidR="0071205F" w:rsidRDefault="0071205F" w:rsidP="0071205F">
      <w:pPr>
        <w:autoSpaceDE w:val="0"/>
        <w:autoSpaceDN w:val="0"/>
        <w:adjustRightInd w:val="0"/>
        <w:jc w:val="both"/>
        <w:rPr>
          <w:rFonts w:ascii="Arial" w:hAnsi="Arial" w:cs="Arial"/>
          <w:sz w:val="20"/>
          <w:szCs w:val="20"/>
        </w:rPr>
      </w:pPr>
      <w:r w:rsidRPr="004E3EDA">
        <w:rPr>
          <w:rFonts w:ascii="Arial" w:hAnsi="Arial" w:cs="Arial"/>
          <w:sz w:val="20"/>
          <w:szCs w:val="20"/>
        </w:rPr>
        <w:t>Nabor storitev DO</w:t>
      </w:r>
      <w:r>
        <w:rPr>
          <w:rFonts w:ascii="Arial" w:hAnsi="Arial" w:cs="Arial"/>
          <w:sz w:val="20"/>
          <w:szCs w:val="20"/>
        </w:rPr>
        <w:t xml:space="preserve"> (13. člen)</w:t>
      </w:r>
      <w:r w:rsidRPr="004E3EDA">
        <w:rPr>
          <w:rFonts w:ascii="Arial" w:hAnsi="Arial" w:cs="Arial"/>
          <w:sz w:val="20"/>
          <w:szCs w:val="20"/>
        </w:rPr>
        <w:t xml:space="preserve"> vključuje storitve s področja osnovnih dnevnih opravil, podpornih dnevnih opravil, zdravstvene nege, </w:t>
      </w:r>
      <w:r>
        <w:rPr>
          <w:rFonts w:ascii="Arial" w:hAnsi="Arial" w:cs="Arial"/>
          <w:sz w:val="20"/>
          <w:szCs w:val="20"/>
        </w:rPr>
        <w:t xml:space="preserve">ki je </w:t>
      </w:r>
      <w:r w:rsidRPr="004E3EDA">
        <w:rPr>
          <w:rFonts w:ascii="Arial" w:hAnsi="Arial" w:cs="Arial"/>
          <w:sz w:val="20"/>
          <w:szCs w:val="20"/>
        </w:rPr>
        <w:t>vezan</w:t>
      </w:r>
      <w:r>
        <w:rPr>
          <w:rFonts w:ascii="Arial" w:hAnsi="Arial" w:cs="Arial"/>
          <w:sz w:val="20"/>
          <w:szCs w:val="20"/>
        </w:rPr>
        <w:t>a</w:t>
      </w:r>
      <w:r w:rsidRPr="004E3EDA">
        <w:rPr>
          <w:rFonts w:ascii="Arial" w:hAnsi="Arial" w:cs="Arial"/>
          <w:sz w:val="20"/>
          <w:szCs w:val="20"/>
        </w:rPr>
        <w:t xml:space="preserve"> na osnovna dnevna opravila, storitev za ohranjanje in krepitev samostojnosti, kot pomembnega segmenta krepitve posameznika za čim višjo stopnjo sposobnosti samooskrbe oziroma preventive pred višjo potrebo po pomoči druge osebe pri zadovoljevanju osnovnih in podpornih dnevnih opravil. </w:t>
      </w:r>
      <w:r>
        <w:rPr>
          <w:rFonts w:ascii="Arial" w:hAnsi="Arial" w:cs="Arial"/>
          <w:sz w:val="20"/>
          <w:szCs w:val="20"/>
        </w:rPr>
        <w:t xml:space="preserve">Prav tako se s predlogom </w:t>
      </w:r>
      <w:r w:rsidRPr="000B5C8D">
        <w:rPr>
          <w:rFonts w:ascii="Arial" w:hAnsi="Arial" w:cs="Arial"/>
          <w:sz w:val="20"/>
          <w:szCs w:val="20"/>
        </w:rPr>
        <w:t xml:space="preserve">ZDO </w:t>
      </w:r>
      <w:r>
        <w:rPr>
          <w:rFonts w:ascii="Arial" w:hAnsi="Arial" w:cs="Arial"/>
          <w:sz w:val="20"/>
          <w:szCs w:val="20"/>
        </w:rPr>
        <w:t>uvaja</w:t>
      </w:r>
      <w:r w:rsidRPr="004E3EDA">
        <w:rPr>
          <w:rFonts w:ascii="Arial" w:hAnsi="Arial" w:cs="Arial"/>
          <w:sz w:val="20"/>
          <w:szCs w:val="20"/>
        </w:rPr>
        <w:t xml:space="preserve"> možnost e-oskrbe, ki lahko pomembno poveča kakovost in varnost življenja upravičencev v domačem okolju</w:t>
      </w:r>
      <w:r>
        <w:rPr>
          <w:rFonts w:ascii="Arial" w:hAnsi="Arial" w:cs="Arial"/>
          <w:sz w:val="20"/>
          <w:szCs w:val="20"/>
        </w:rPr>
        <w:t xml:space="preserve">, </w:t>
      </w:r>
      <w:r w:rsidR="00580654">
        <w:rPr>
          <w:rFonts w:ascii="Arial" w:hAnsi="Arial" w:cs="Arial"/>
          <w:sz w:val="20"/>
          <w:szCs w:val="20"/>
        </w:rPr>
        <w:t>zmanjša obremenitve izvajalcev neformalne oskrbe</w:t>
      </w:r>
      <w:r w:rsidR="00FA0894">
        <w:rPr>
          <w:rFonts w:ascii="Arial" w:hAnsi="Arial" w:cs="Arial"/>
          <w:sz w:val="20"/>
          <w:szCs w:val="20"/>
        </w:rPr>
        <w:t xml:space="preserve"> </w:t>
      </w:r>
      <w:r w:rsidRPr="004E3EDA">
        <w:rPr>
          <w:rFonts w:ascii="Arial" w:hAnsi="Arial" w:cs="Arial"/>
          <w:sz w:val="20"/>
          <w:szCs w:val="20"/>
        </w:rPr>
        <w:t xml:space="preserve">ter zmanjša potrebo po kadrih, kjer </w:t>
      </w:r>
      <w:r>
        <w:rPr>
          <w:rFonts w:ascii="Arial" w:hAnsi="Arial" w:cs="Arial"/>
          <w:sz w:val="20"/>
          <w:szCs w:val="20"/>
        </w:rPr>
        <w:t xml:space="preserve">lahko </w:t>
      </w:r>
      <w:r w:rsidRPr="004E3EDA">
        <w:rPr>
          <w:rFonts w:ascii="Arial" w:hAnsi="Arial" w:cs="Arial"/>
          <w:sz w:val="20"/>
          <w:szCs w:val="20"/>
        </w:rPr>
        <w:t>storitev na daljavo nadomesti fizično prisotnost.</w:t>
      </w:r>
    </w:p>
    <w:p w14:paraId="0A75ECA7" w14:textId="77777777" w:rsidR="0071205F" w:rsidRPr="004E3EDA" w:rsidRDefault="0071205F" w:rsidP="0071205F">
      <w:pPr>
        <w:autoSpaceDE w:val="0"/>
        <w:autoSpaceDN w:val="0"/>
        <w:adjustRightInd w:val="0"/>
        <w:jc w:val="both"/>
        <w:rPr>
          <w:rFonts w:ascii="Arial" w:hAnsi="Arial" w:cs="Arial"/>
          <w:sz w:val="20"/>
          <w:szCs w:val="20"/>
        </w:rPr>
      </w:pPr>
    </w:p>
    <w:p w14:paraId="69047518" w14:textId="77777777" w:rsidR="0071205F" w:rsidRDefault="0071205F" w:rsidP="0071205F">
      <w:pPr>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na</w:t>
      </w:r>
      <w:r w:rsidRPr="004E3EDA">
        <w:rPr>
          <w:rFonts w:ascii="Arial" w:hAnsi="Arial" w:cs="Arial"/>
          <w:sz w:val="20"/>
          <w:szCs w:val="20"/>
        </w:rPr>
        <w:t xml:space="preserve"> sistemsk</w:t>
      </w:r>
      <w:r>
        <w:rPr>
          <w:rFonts w:ascii="Arial" w:hAnsi="Arial" w:cs="Arial"/>
          <w:sz w:val="20"/>
          <w:szCs w:val="20"/>
        </w:rPr>
        <w:t>i ravni</w:t>
      </w:r>
      <w:r w:rsidRPr="004E3EDA">
        <w:rPr>
          <w:rFonts w:ascii="Arial" w:hAnsi="Arial" w:cs="Arial"/>
          <w:sz w:val="20"/>
          <w:szCs w:val="20"/>
        </w:rPr>
        <w:t xml:space="preserve"> podpira</w:t>
      </w:r>
      <w:r>
        <w:rPr>
          <w:rFonts w:ascii="Arial" w:hAnsi="Arial" w:cs="Arial"/>
          <w:sz w:val="20"/>
          <w:szCs w:val="20"/>
        </w:rPr>
        <w:t xml:space="preserve"> i</w:t>
      </w:r>
      <w:r w:rsidRPr="004E3EDA">
        <w:rPr>
          <w:rFonts w:ascii="Arial" w:hAnsi="Arial" w:cs="Arial"/>
          <w:sz w:val="20"/>
          <w:szCs w:val="20"/>
        </w:rPr>
        <w:t xml:space="preserve">zvajanje storitev </w:t>
      </w:r>
      <w:r>
        <w:rPr>
          <w:rFonts w:ascii="Arial" w:hAnsi="Arial" w:cs="Arial"/>
          <w:sz w:val="20"/>
          <w:szCs w:val="20"/>
        </w:rPr>
        <w:t xml:space="preserve">tako </w:t>
      </w:r>
      <w:r w:rsidRPr="004E3EDA">
        <w:rPr>
          <w:rFonts w:ascii="Arial" w:hAnsi="Arial" w:cs="Arial"/>
          <w:sz w:val="20"/>
          <w:szCs w:val="20"/>
        </w:rPr>
        <w:t xml:space="preserve">v institucijah, kakor </w:t>
      </w:r>
      <w:r>
        <w:rPr>
          <w:rFonts w:ascii="Arial" w:hAnsi="Arial" w:cs="Arial"/>
          <w:sz w:val="20"/>
          <w:szCs w:val="20"/>
        </w:rPr>
        <w:t xml:space="preserve">tudi </w:t>
      </w:r>
      <w:r w:rsidRPr="004E3EDA">
        <w:rPr>
          <w:rFonts w:ascii="Arial" w:hAnsi="Arial" w:cs="Arial"/>
          <w:sz w:val="20"/>
          <w:szCs w:val="20"/>
        </w:rPr>
        <w:t xml:space="preserve">v skupnostnih oblikah DO. Predlagane rešitve sledijo konceptu, ki omogoča, da se okolje prilagaja potrebam upravičenca do DO in ne obratno. Načrtovane rešitve </w:t>
      </w:r>
      <w:r>
        <w:rPr>
          <w:rFonts w:ascii="Arial" w:hAnsi="Arial" w:cs="Arial"/>
          <w:sz w:val="20"/>
          <w:szCs w:val="20"/>
        </w:rPr>
        <w:t xml:space="preserve">v predlogu </w:t>
      </w:r>
      <w:r w:rsidRPr="000B5C8D">
        <w:rPr>
          <w:rFonts w:ascii="Arial" w:hAnsi="Arial" w:cs="Arial"/>
          <w:sz w:val="20"/>
          <w:szCs w:val="20"/>
        </w:rPr>
        <w:t xml:space="preserve">ZDO </w:t>
      </w:r>
      <w:r w:rsidRPr="004E3EDA">
        <w:rPr>
          <w:rFonts w:ascii="Arial" w:hAnsi="Arial" w:cs="Arial"/>
          <w:sz w:val="20"/>
          <w:szCs w:val="20"/>
        </w:rPr>
        <w:t xml:space="preserve">omogočajo izvajanje storitev DO v različni okoljih in ukinjajo kriterij starosti najmanj 65 let za dostop do DO v instituciji. </w:t>
      </w:r>
    </w:p>
    <w:p w14:paraId="6B0CFCEC" w14:textId="77777777" w:rsidR="0071205F" w:rsidRPr="004E3EDA" w:rsidRDefault="0071205F" w:rsidP="0071205F">
      <w:pPr>
        <w:jc w:val="both"/>
        <w:rPr>
          <w:rFonts w:ascii="Arial" w:hAnsi="Arial" w:cs="Arial"/>
          <w:sz w:val="20"/>
          <w:szCs w:val="20"/>
        </w:rPr>
      </w:pPr>
    </w:p>
    <w:p w14:paraId="6C4FD674" w14:textId="77777777" w:rsidR="0071205F" w:rsidRDefault="0071205F" w:rsidP="0071205F">
      <w:pPr>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Pr>
          <w:rFonts w:ascii="Arial" w:hAnsi="Arial" w:cs="Arial"/>
          <w:sz w:val="20"/>
          <w:szCs w:val="20"/>
        </w:rPr>
        <w:t>na novo ureja predvsem naslednja področja:</w:t>
      </w:r>
    </w:p>
    <w:p w14:paraId="4DE30F8F" w14:textId="77777777" w:rsidR="0071205F" w:rsidRPr="004E3EDA" w:rsidRDefault="0071205F" w:rsidP="0071205F">
      <w:pPr>
        <w:rPr>
          <w:rFonts w:ascii="Arial" w:hAnsi="Arial" w:cs="Arial"/>
          <w:sz w:val="20"/>
          <w:szCs w:val="20"/>
        </w:rPr>
      </w:pPr>
    </w:p>
    <w:p w14:paraId="1AD8BEB0" w14:textId="77777777" w:rsidR="0071205F" w:rsidRPr="00F43375" w:rsidRDefault="0071205F" w:rsidP="0071205F">
      <w:pPr>
        <w:pStyle w:val="Odstavekseznama"/>
        <w:numPr>
          <w:ilvl w:val="0"/>
          <w:numId w:val="102"/>
        </w:numPr>
        <w:spacing w:after="120" w:line="259" w:lineRule="auto"/>
        <w:contextualSpacing/>
        <w:jc w:val="both"/>
        <w:rPr>
          <w:rFonts w:cs="Arial"/>
          <w:i/>
          <w:iCs/>
          <w:szCs w:val="20"/>
        </w:rPr>
      </w:pPr>
      <w:r w:rsidRPr="00F43375">
        <w:rPr>
          <w:rFonts w:cs="Arial"/>
          <w:i/>
          <w:iCs/>
          <w:szCs w:val="20"/>
        </w:rPr>
        <w:t>Enotna definicija DO</w:t>
      </w:r>
    </w:p>
    <w:p w14:paraId="08182255" w14:textId="198A72EF" w:rsidR="0071205F" w:rsidRDefault="0071205F" w:rsidP="0071205F">
      <w:pPr>
        <w:autoSpaceDE w:val="0"/>
        <w:autoSpaceDN w:val="0"/>
        <w:adjustRightInd w:val="0"/>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sidRPr="00F43375">
        <w:rPr>
          <w:rFonts w:ascii="Arial" w:hAnsi="Arial" w:cs="Arial"/>
          <w:sz w:val="20"/>
          <w:szCs w:val="20"/>
        </w:rPr>
        <w:t>naslavlja izziv različnega razumevanja pojma DO</w:t>
      </w:r>
      <w:r>
        <w:rPr>
          <w:rFonts w:ascii="Arial" w:hAnsi="Arial" w:cs="Arial"/>
          <w:sz w:val="20"/>
          <w:szCs w:val="20"/>
        </w:rPr>
        <w:t xml:space="preserve">, saj </w:t>
      </w:r>
      <w:r w:rsidRPr="00F43375">
        <w:rPr>
          <w:rFonts w:ascii="Arial" w:hAnsi="Arial" w:cs="Arial"/>
          <w:sz w:val="20"/>
          <w:szCs w:val="20"/>
        </w:rPr>
        <w:t xml:space="preserve">se </w:t>
      </w:r>
      <w:r>
        <w:rPr>
          <w:rFonts w:ascii="Arial" w:hAnsi="Arial" w:cs="Arial"/>
          <w:sz w:val="20"/>
          <w:szCs w:val="20"/>
        </w:rPr>
        <w:t xml:space="preserve">v 2. členu </w:t>
      </w:r>
      <w:r w:rsidRPr="00F43375">
        <w:rPr>
          <w:rFonts w:ascii="Arial" w:hAnsi="Arial" w:cs="Arial"/>
          <w:sz w:val="20"/>
          <w:szCs w:val="20"/>
        </w:rPr>
        <w:t>uvaja enotn</w:t>
      </w:r>
      <w:r>
        <w:rPr>
          <w:rFonts w:ascii="Arial" w:hAnsi="Arial" w:cs="Arial"/>
          <w:sz w:val="20"/>
          <w:szCs w:val="20"/>
        </w:rPr>
        <w:t>o</w:t>
      </w:r>
      <w:r w:rsidRPr="00F43375">
        <w:rPr>
          <w:rFonts w:ascii="Arial" w:hAnsi="Arial" w:cs="Arial"/>
          <w:sz w:val="20"/>
          <w:szCs w:val="20"/>
        </w:rPr>
        <w:t xml:space="preserve"> definicij</w:t>
      </w:r>
      <w:r>
        <w:rPr>
          <w:rFonts w:ascii="Arial" w:hAnsi="Arial" w:cs="Arial"/>
          <w:sz w:val="20"/>
          <w:szCs w:val="20"/>
        </w:rPr>
        <w:t>o</w:t>
      </w:r>
      <w:r w:rsidRPr="00F43375">
        <w:rPr>
          <w:rFonts w:ascii="Arial" w:hAnsi="Arial" w:cs="Arial"/>
          <w:sz w:val="20"/>
          <w:szCs w:val="20"/>
        </w:rPr>
        <w:t xml:space="preserve"> DO</w:t>
      </w:r>
      <w:r>
        <w:rPr>
          <w:rFonts w:ascii="Arial" w:hAnsi="Arial" w:cs="Arial"/>
          <w:sz w:val="20"/>
          <w:szCs w:val="20"/>
        </w:rPr>
        <w:t xml:space="preserve">, ki </w:t>
      </w:r>
      <w:r w:rsidRPr="00F43375">
        <w:rPr>
          <w:rFonts w:ascii="Arial" w:hAnsi="Arial" w:cs="Arial"/>
          <w:sz w:val="20"/>
          <w:szCs w:val="20"/>
        </w:rPr>
        <w:t>sledi enotni mednarodni definiciji, ki jo uporabljajo mednarodne in</w:t>
      </w:r>
      <w:r>
        <w:rPr>
          <w:rFonts w:ascii="Arial" w:hAnsi="Arial" w:cs="Arial"/>
          <w:sz w:val="20"/>
          <w:szCs w:val="20"/>
        </w:rPr>
        <w:t>s</w:t>
      </w:r>
      <w:r w:rsidRPr="00F43375">
        <w:rPr>
          <w:rFonts w:ascii="Arial" w:hAnsi="Arial" w:cs="Arial"/>
          <w:sz w:val="20"/>
          <w:szCs w:val="20"/>
        </w:rPr>
        <w:t>titucije (</w:t>
      </w:r>
      <w:r w:rsidR="00580654">
        <w:rPr>
          <w:rFonts w:ascii="Arial" w:hAnsi="Arial" w:cs="Arial"/>
          <w:sz w:val="20"/>
          <w:szCs w:val="20"/>
        </w:rPr>
        <w:t>WHO</w:t>
      </w:r>
      <w:r>
        <w:rPr>
          <w:rFonts w:ascii="Arial" w:hAnsi="Arial" w:cs="Arial"/>
          <w:sz w:val="20"/>
          <w:szCs w:val="20"/>
        </w:rPr>
        <w:t xml:space="preserve">, </w:t>
      </w:r>
      <w:r w:rsidRPr="00F43375">
        <w:rPr>
          <w:rFonts w:ascii="Arial" w:hAnsi="Arial" w:cs="Arial"/>
          <w:sz w:val="20"/>
          <w:szCs w:val="20"/>
        </w:rPr>
        <w:t>OECD, EUROSTAT, Evropska komisija)</w:t>
      </w:r>
      <w:r>
        <w:rPr>
          <w:rFonts w:ascii="Arial" w:hAnsi="Arial" w:cs="Arial"/>
          <w:sz w:val="20"/>
          <w:szCs w:val="20"/>
        </w:rPr>
        <w:t xml:space="preserve">. Enotna definicija </w:t>
      </w:r>
      <w:r w:rsidRPr="00F43375">
        <w:rPr>
          <w:rFonts w:ascii="Arial" w:hAnsi="Arial" w:cs="Arial"/>
          <w:sz w:val="20"/>
          <w:szCs w:val="20"/>
        </w:rPr>
        <w:t xml:space="preserve">ni pomembna samo zaradi enotnega razumevanja pravic na področju DO </w:t>
      </w:r>
      <w:r>
        <w:rPr>
          <w:rFonts w:ascii="Arial" w:hAnsi="Arial" w:cs="Arial"/>
          <w:sz w:val="20"/>
          <w:szCs w:val="20"/>
        </w:rPr>
        <w:t>ter</w:t>
      </w:r>
      <w:r w:rsidRPr="00F43375">
        <w:rPr>
          <w:rFonts w:ascii="Arial" w:hAnsi="Arial" w:cs="Arial"/>
          <w:sz w:val="20"/>
          <w:szCs w:val="20"/>
        </w:rPr>
        <w:t xml:space="preserve"> nacionalnega urejanja področja DO, temveč tudi z vidika poročanja navedenim mednarodnim in</w:t>
      </w:r>
      <w:r>
        <w:rPr>
          <w:rFonts w:ascii="Arial" w:hAnsi="Arial" w:cs="Arial"/>
          <w:sz w:val="20"/>
          <w:szCs w:val="20"/>
        </w:rPr>
        <w:t>s</w:t>
      </w:r>
      <w:r w:rsidRPr="00F43375">
        <w:rPr>
          <w:rFonts w:ascii="Arial" w:hAnsi="Arial" w:cs="Arial"/>
          <w:sz w:val="20"/>
          <w:szCs w:val="20"/>
        </w:rPr>
        <w:t>titucijam, možnosti primerjave ureditev področja DO v različnih državah in spremljanja izdatkov za DO, s poudarkom na razmejitvi med izdatki DO, ki spadajo v zdravstveni in socialni del storitev DO.</w:t>
      </w:r>
    </w:p>
    <w:p w14:paraId="20E9D9CB" w14:textId="77777777" w:rsidR="0071205F" w:rsidRPr="00F43375" w:rsidRDefault="0071205F" w:rsidP="0071205F">
      <w:pPr>
        <w:autoSpaceDE w:val="0"/>
        <w:autoSpaceDN w:val="0"/>
        <w:adjustRightInd w:val="0"/>
        <w:jc w:val="both"/>
        <w:rPr>
          <w:rFonts w:ascii="Arial" w:hAnsi="Arial" w:cs="Arial"/>
          <w:sz w:val="20"/>
          <w:szCs w:val="20"/>
        </w:rPr>
      </w:pPr>
    </w:p>
    <w:p w14:paraId="4654FC17" w14:textId="77777777" w:rsidR="0071205F" w:rsidRPr="00733E18" w:rsidRDefault="0071205F" w:rsidP="0071205F">
      <w:pPr>
        <w:pStyle w:val="Odstavekseznama"/>
        <w:numPr>
          <w:ilvl w:val="0"/>
          <w:numId w:val="102"/>
        </w:numPr>
        <w:spacing w:after="120" w:line="259" w:lineRule="auto"/>
        <w:contextualSpacing/>
        <w:jc w:val="both"/>
        <w:rPr>
          <w:rFonts w:cs="Arial"/>
          <w:i/>
          <w:iCs/>
          <w:szCs w:val="20"/>
        </w:rPr>
      </w:pPr>
      <w:r w:rsidRPr="00733E18">
        <w:rPr>
          <w:rFonts w:cs="Arial"/>
          <w:i/>
          <w:iCs/>
          <w:szCs w:val="20"/>
        </w:rPr>
        <w:t>Oblike izvajanja DO</w:t>
      </w:r>
    </w:p>
    <w:p w14:paraId="4557D2CD" w14:textId="77777777" w:rsidR="0071205F" w:rsidRPr="00733E18" w:rsidRDefault="0071205F" w:rsidP="0071205F">
      <w:pPr>
        <w:spacing w:after="120"/>
        <w:jc w:val="both"/>
        <w:rPr>
          <w:rFonts w:ascii="Arial" w:hAnsi="Arial" w:cs="Arial"/>
          <w:sz w:val="20"/>
          <w:szCs w:val="20"/>
        </w:rPr>
      </w:pPr>
      <w:r w:rsidRPr="00733E18">
        <w:rPr>
          <w:rFonts w:ascii="Arial" w:hAnsi="Arial" w:cs="Arial"/>
          <w:sz w:val="20"/>
          <w:szCs w:val="20"/>
        </w:rPr>
        <w:t xml:space="preserve">DO se bo v skladu s predlogom ZDO izvajala v obliki DO na domu ali DO v instituciji ali </w:t>
      </w:r>
      <w:r>
        <w:rPr>
          <w:rFonts w:ascii="Arial" w:hAnsi="Arial" w:cs="Arial"/>
          <w:sz w:val="20"/>
          <w:szCs w:val="20"/>
        </w:rPr>
        <w:t xml:space="preserve">na način prejemanja </w:t>
      </w:r>
      <w:r w:rsidRPr="00733E18">
        <w:rPr>
          <w:rFonts w:ascii="Arial" w:hAnsi="Arial" w:cs="Arial"/>
          <w:sz w:val="20"/>
          <w:szCs w:val="20"/>
        </w:rPr>
        <w:t xml:space="preserve">denarnega prejemka. Kot posebno obliko DO lahko upravičenci v </w:t>
      </w:r>
      <w:r>
        <w:rPr>
          <w:rFonts w:ascii="Arial" w:hAnsi="Arial" w:cs="Arial"/>
          <w:sz w:val="20"/>
          <w:szCs w:val="20"/>
        </w:rPr>
        <w:t>4.</w:t>
      </w:r>
      <w:r w:rsidRPr="00733E18">
        <w:rPr>
          <w:rFonts w:ascii="Arial" w:hAnsi="Arial" w:cs="Arial"/>
          <w:sz w:val="20"/>
          <w:szCs w:val="20"/>
        </w:rPr>
        <w:t xml:space="preserve"> in </w:t>
      </w:r>
      <w:r>
        <w:rPr>
          <w:rFonts w:ascii="Arial" w:hAnsi="Arial" w:cs="Arial"/>
          <w:sz w:val="20"/>
          <w:szCs w:val="20"/>
        </w:rPr>
        <w:t>5.</w:t>
      </w:r>
      <w:r w:rsidRPr="00733E18">
        <w:rPr>
          <w:rFonts w:ascii="Arial" w:hAnsi="Arial" w:cs="Arial"/>
          <w:sz w:val="20"/>
          <w:szCs w:val="20"/>
        </w:rPr>
        <w:t xml:space="preserve"> kategoriji upravičenosti do DO pravico uveljavljajo </w:t>
      </w:r>
      <w:r>
        <w:rPr>
          <w:rFonts w:ascii="Arial" w:hAnsi="Arial" w:cs="Arial"/>
          <w:sz w:val="20"/>
          <w:szCs w:val="20"/>
        </w:rPr>
        <w:t xml:space="preserve">tudi </w:t>
      </w:r>
      <w:r w:rsidRPr="00733E18">
        <w:rPr>
          <w:rFonts w:ascii="Arial" w:hAnsi="Arial" w:cs="Arial"/>
          <w:sz w:val="20"/>
          <w:szCs w:val="20"/>
        </w:rPr>
        <w:t xml:space="preserve">v obliki oskrbovalca družinskega člana, ki se kombinira z možnostjo </w:t>
      </w:r>
      <w:r>
        <w:rPr>
          <w:rFonts w:ascii="Arial" w:hAnsi="Arial" w:cs="Arial"/>
          <w:sz w:val="20"/>
          <w:szCs w:val="20"/>
        </w:rPr>
        <w:t>21</w:t>
      </w:r>
      <w:r w:rsidRPr="00733E18">
        <w:rPr>
          <w:rFonts w:ascii="Arial" w:hAnsi="Arial" w:cs="Arial"/>
          <w:sz w:val="20"/>
          <w:szCs w:val="20"/>
        </w:rPr>
        <w:t xml:space="preserve"> dnevne nadomestne DO v instituciji. Pravice se v izvajanje uvajajo postopno</w:t>
      </w:r>
      <w:r>
        <w:rPr>
          <w:rFonts w:ascii="Arial" w:hAnsi="Arial" w:cs="Arial"/>
          <w:sz w:val="20"/>
          <w:szCs w:val="20"/>
        </w:rPr>
        <w:t xml:space="preserve"> po letih</w:t>
      </w:r>
      <w:r w:rsidRPr="00733E18">
        <w:rPr>
          <w:rFonts w:ascii="Arial" w:hAnsi="Arial" w:cs="Arial"/>
          <w:sz w:val="20"/>
          <w:szCs w:val="20"/>
        </w:rPr>
        <w:t xml:space="preserve">, </w:t>
      </w:r>
      <w:r>
        <w:rPr>
          <w:rFonts w:ascii="Arial" w:hAnsi="Arial" w:cs="Arial"/>
          <w:sz w:val="20"/>
          <w:szCs w:val="20"/>
        </w:rPr>
        <w:t xml:space="preserve">in sicer v skladu </w:t>
      </w:r>
      <w:r w:rsidRPr="00733E18">
        <w:rPr>
          <w:rFonts w:ascii="Arial" w:hAnsi="Arial" w:cs="Arial"/>
          <w:sz w:val="20"/>
          <w:szCs w:val="20"/>
        </w:rPr>
        <w:t xml:space="preserve">s časovnico, </w:t>
      </w:r>
      <w:r>
        <w:rPr>
          <w:rFonts w:ascii="Arial" w:hAnsi="Arial" w:cs="Arial"/>
          <w:sz w:val="20"/>
          <w:szCs w:val="20"/>
        </w:rPr>
        <w:t xml:space="preserve">kot je razvidna </w:t>
      </w:r>
      <w:r w:rsidRPr="009022A2">
        <w:rPr>
          <w:rFonts w:ascii="Arial" w:hAnsi="Arial" w:cs="Arial"/>
          <w:sz w:val="20"/>
          <w:szCs w:val="20"/>
        </w:rPr>
        <w:t>iz tabele 7.</w:t>
      </w:r>
    </w:p>
    <w:p w14:paraId="553ED125" w14:textId="77777777" w:rsidR="0071205F" w:rsidRPr="00733E18" w:rsidRDefault="0071205F" w:rsidP="0071205F">
      <w:pPr>
        <w:spacing w:after="120"/>
        <w:jc w:val="both"/>
        <w:rPr>
          <w:rFonts w:ascii="Arial" w:hAnsi="Arial" w:cs="Arial"/>
          <w:sz w:val="20"/>
          <w:szCs w:val="20"/>
        </w:rPr>
      </w:pPr>
      <w:r>
        <w:rPr>
          <w:rFonts w:ascii="Arial" w:hAnsi="Arial" w:cs="Arial"/>
          <w:sz w:val="20"/>
          <w:szCs w:val="20"/>
        </w:rPr>
        <w:t xml:space="preserve">Predlog </w:t>
      </w:r>
      <w:r w:rsidRPr="000B5C8D">
        <w:rPr>
          <w:rFonts w:ascii="Arial" w:hAnsi="Arial" w:cs="Arial"/>
          <w:sz w:val="20"/>
          <w:szCs w:val="20"/>
        </w:rPr>
        <w:t xml:space="preserve">ZDO </w:t>
      </w:r>
      <w:r w:rsidRPr="00733E18">
        <w:rPr>
          <w:rFonts w:ascii="Arial" w:hAnsi="Arial" w:cs="Arial"/>
          <w:sz w:val="20"/>
          <w:szCs w:val="20"/>
        </w:rPr>
        <w:t xml:space="preserve">ne </w:t>
      </w:r>
      <w:r>
        <w:rPr>
          <w:rFonts w:ascii="Arial" w:hAnsi="Arial" w:cs="Arial"/>
          <w:sz w:val="20"/>
          <w:szCs w:val="20"/>
        </w:rPr>
        <w:t>določa</w:t>
      </w:r>
      <w:r w:rsidRPr="00733E18">
        <w:rPr>
          <w:rFonts w:ascii="Arial" w:hAnsi="Arial" w:cs="Arial"/>
          <w:sz w:val="20"/>
          <w:szCs w:val="20"/>
        </w:rPr>
        <w:t xml:space="preserve"> omejitev pri vključevanju v DO v instituciji</w:t>
      </w:r>
      <w:r>
        <w:rPr>
          <w:rFonts w:ascii="Arial" w:hAnsi="Arial" w:cs="Arial"/>
          <w:sz w:val="20"/>
          <w:szCs w:val="20"/>
        </w:rPr>
        <w:t xml:space="preserve">, ampak </w:t>
      </w:r>
      <w:r w:rsidRPr="00733E18">
        <w:rPr>
          <w:rFonts w:ascii="Arial" w:hAnsi="Arial" w:cs="Arial"/>
          <w:sz w:val="20"/>
          <w:szCs w:val="20"/>
        </w:rPr>
        <w:t>sprošča</w:t>
      </w:r>
      <w:r>
        <w:rPr>
          <w:rFonts w:ascii="Arial" w:hAnsi="Arial" w:cs="Arial"/>
          <w:sz w:val="20"/>
          <w:szCs w:val="20"/>
        </w:rPr>
        <w:t xml:space="preserve"> sedanjo ureditev</w:t>
      </w:r>
      <w:r w:rsidRPr="00733E18">
        <w:rPr>
          <w:rFonts w:ascii="Arial" w:hAnsi="Arial" w:cs="Arial"/>
          <w:sz w:val="20"/>
          <w:szCs w:val="20"/>
        </w:rPr>
        <w:t xml:space="preserve">, </w:t>
      </w:r>
      <w:r>
        <w:rPr>
          <w:rFonts w:ascii="Arial" w:hAnsi="Arial" w:cs="Arial"/>
          <w:sz w:val="20"/>
          <w:szCs w:val="20"/>
        </w:rPr>
        <w:t>po kateri</w:t>
      </w:r>
      <w:r w:rsidRPr="00733E18">
        <w:rPr>
          <w:rFonts w:ascii="Arial" w:hAnsi="Arial" w:cs="Arial"/>
          <w:sz w:val="20"/>
          <w:szCs w:val="20"/>
        </w:rPr>
        <w:t xml:space="preserve"> so do institucionalnega varstva starejših načeloma upravičene</w:t>
      </w:r>
      <w:r>
        <w:rPr>
          <w:rFonts w:ascii="Arial" w:hAnsi="Arial" w:cs="Arial"/>
          <w:sz w:val="20"/>
          <w:szCs w:val="20"/>
        </w:rPr>
        <w:t xml:space="preserve"> le</w:t>
      </w:r>
      <w:r w:rsidRPr="00733E18">
        <w:rPr>
          <w:rFonts w:ascii="Arial" w:hAnsi="Arial" w:cs="Arial"/>
          <w:sz w:val="20"/>
          <w:szCs w:val="20"/>
        </w:rPr>
        <w:t xml:space="preserve"> osebe starejše od 65 let, ki potrebujejo različen obseg neposredne pomoči. Upravičence v nižjih kategorijah upravičenosti</w:t>
      </w:r>
      <w:r>
        <w:rPr>
          <w:rFonts w:ascii="Arial" w:hAnsi="Arial" w:cs="Arial"/>
          <w:sz w:val="20"/>
          <w:szCs w:val="20"/>
        </w:rPr>
        <w:t xml:space="preserve"> do DO</w:t>
      </w:r>
      <w:r w:rsidRPr="00733E18">
        <w:rPr>
          <w:rFonts w:ascii="Arial" w:hAnsi="Arial" w:cs="Arial"/>
          <w:sz w:val="20"/>
          <w:szCs w:val="20"/>
        </w:rPr>
        <w:t xml:space="preserve"> </w:t>
      </w:r>
      <w:r>
        <w:rPr>
          <w:rFonts w:ascii="Arial" w:hAnsi="Arial" w:cs="Arial"/>
          <w:sz w:val="20"/>
          <w:szCs w:val="20"/>
        </w:rPr>
        <w:t>predlog tega zakona podpira</w:t>
      </w:r>
      <w:r w:rsidRPr="00733E18">
        <w:rPr>
          <w:rFonts w:ascii="Arial" w:hAnsi="Arial" w:cs="Arial"/>
          <w:sz w:val="20"/>
          <w:szCs w:val="20"/>
        </w:rPr>
        <w:t xml:space="preserve"> v želji, da prej</w:t>
      </w:r>
      <w:r>
        <w:rPr>
          <w:rFonts w:ascii="Arial" w:hAnsi="Arial" w:cs="Arial"/>
          <w:sz w:val="20"/>
          <w:szCs w:val="20"/>
        </w:rPr>
        <w:t>e</w:t>
      </w:r>
      <w:r w:rsidRPr="00733E18">
        <w:rPr>
          <w:rFonts w:ascii="Arial" w:hAnsi="Arial" w:cs="Arial"/>
          <w:sz w:val="20"/>
          <w:szCs w:val="20"/>
        </w:rPr>
        <w:t>m</w:t>
      </w:r>
      <w:r>
        <w:rPr>
          <w:rFonts w:ascii="Arial" w:hAnsi="Arial" w:cs="Arial"/>
          <w:sz w:val="20"/>
          <w:szCs w:val="20"/>
        </w:rPr>
        <w:t>a</w:t>
      </w:r>
      <w:r w:rsidRPr="00733E18">
        <w:rPr>
          <w:rFonts w:ascii="Arial" w:hAnsi="Arial" w:cs="Arial"/>
          <w:sz w:val="20"/>
          <w:szCs w:val="20"/>
        </w:rPr>
        <w:t>j</w:t>
      </w:r>
      <w:r>
        <w:rPr>
          <w:rFonts w:ascii="Arial" w:hAnsi="Arial" w:cs="Arial"/>
          <w:sz w:val="20"/>
          <w:szCs w:val="20"/>
        </w:rPr>
        <w:t>o</w:t>
      </w:r>
      <w:r w:rsidRPr="00733E18">
        <w:rPr>
          <w:rFonts w:ascii="Arial" w:hAnsi="Arial" w:cs="Arial"/>
          <w:sz w:val="20"/>
          <w:szCs w:val="20"/>
        </w:rPr>
        <w:t xml:space="preserve"> integrirano storitev na svojem domu v krogu svoje socialne mreže. To ne pomeni, da upravičenec z manjšim obsegom potrebne pomoči ne more biti vključen v zagotavljanje storitev v okviru DO v instituciji.</w:t>
      </w:r>
    </w:p>
    <w:p w14:paraId="65EA6E00" w14:textId="79A379D0" w:rsidR="0071205F" w:rsidRPr="00F43375" w:rsidRDefault="0071205F" w:rsidP="0071205F">
      <w:pPr>
        <w:spacing w:after="120"/>
        <w:jc w:val="both"/>
        <w:rPr>
          <w:rFonts w:ascii="Arial" w:hAnsi="Arial" w:cs="Arial"/>
          <w:sz w:val="20"/>
          <w:szCs w:val="20"/>
        </w:rPr>
      </w:pPr>
      <w:r>
        <w:rPr>
          <w:rFonts w:ascii="Arial" w:hAnsi="Arial" w:cs="Arial"/>
          <w:sz w:val="20"/>
          <w:szCs w:val="20"/>
        </w:rPr>
        <w:t xml:space="preserve">Predlog </w:t>
      </w:r>
      <w:r w:rsidRPr="00733E18">
        <w:rPr>
          <w:rFonts w:ascii="Arial" w:hAnsi="Arial" w:cs="Arial"/>
          <w:sz w:val="20"/>
          <w:szCs w:val="20"/>
        </w:rPr>
        <w:t>ZDO uvaja novo organizacijsko obliko DO v instituciji, tj. negovalni dom</w:t>
      </w:r>
      <w:r>
        <w:rPr>
          <w:rFonts w:ascii="Arial" w:hAnsi="Arial" w:cs="Arial"/>
          <w:sz w:val="20"/>
          <w:szCs w:val="20"/>
        </w:rPr>
        <w:t xml:space="preserve"> (glej drugi odstavek </w:t>
      </w:r>
      <w:r>
        <w:rPr>
          <w:rFonts w:ascii="Arial" w:hAnsi="Arial" w:cs="Arial"/>
          <w:sz w:val="20"/>
          <w:szCs w:val="20"/>
        </w:rPr>
        <w:fldChar w:fldCharType="begin"/>
      </w:r>
      <w:r>
        <w:rPr>
          <w:rFonts w:ascii="Arial" w:hAnsi="Arial" w:cs="Arial"/>
          <w:sz w:val="20"/>
          <w:szCs w:val="20"/>
        </w:rPr>
        <w:instrText xml:space="preserve"> REF _Ref45610132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59</w:t>
      </w:r>
      <w:r>
        <w:rPr>
          <w:rFonts w:ascii="Arial" w:hAnsi="Arial" w:cs="Arial"/>
          <w:sz w:val="20"/>
          <w:szCs w:val="20"/>
        </w:rPr>
        <w:fldChar w:fldCharType="end"/>
      </w:r>
      <w:r>
        <w:rPr>
          <w:rFonts w:ascii="Arial" w:hAnsi="Arial" w:cs="Arial"/>
          <w:sz w:val="20"/>
          <w:szCs w:val="20"/>
        </w:rPr>
        <w:t>. člena)</w:t>
      </w:r>
      <w:r w:rsidRPr="00733E18">
        <w:rPr>
          <w:rFonts w:ascii="Arial" w:hAnsi="Arial" w:cs="Arial"/>
          <w:sz w:val="20"/>
          <w:szCs w:val="20"/>
        </w:rPr>
        <w:t xml:space="preserve">, ki dopolnjuje vrzeli </w:t>
      </w:r>
      <w:r>
        <w:rPr>
          <w:rFonts w:ascii="Arial" w:hAnsi="Arial" w:cs="Arial"/>
          <w:sz w:val="20"/>
          <w:szCs w:val="20"/>
        </w:rPr>
        <w:t xml:space="preserve">trenutne </w:t>
      </w:r>
      <w:r w:rsidRPr="00733E18">
        <w:rPr>
          <w:rFonts w:ascii="Arial" w:hAnsi="Arial" w:cs="Arial"/>
          <w:sz w:val="20"/>
          <w:szCs w:val="20"/>
        </w:rPr>
        <w:t>uredit</w:t>
      </w:r>
      <w:r>
        <w:rPr>
          <w:rFonts w:ascii="Arial" w:hAnsi="Arial" w:cs="Arial"/>
          <w:sz w:val="20"/>
          <w:szCs w:val="20"/>
        </w:rPr>
        <w:t>ve</w:t>
      </w:r>
      <w:r w:rsidRPr="00733E18">
        <w:rPr>
          <w:rFonts w:ascii="Arial" w:hAnsi="Arial" w:cs="Arial"/>
          <w:sz w:val="20"/>
          <w:szCs w:val="20"/>
        </w:rPr>
        <w:t xml:space="preserve"> institucionalne oskrbe</w:t>
      </w:r>
      <w:r>
        <w:rPr>
          <w:rFonts w:ascii="Arial" w:hAnsi="Arial" w:cs="Arial"/>
          <w:sz w:val="20"/>
          <w:szCs w:val="20"/>
        </w:rPr>
        <w:t xml:space="preserve">. Negovalni dom kot </w:t>
      </w:r>
      <w:r w:rsidRPr="00733E18">
        <w:rPr>
          <w:rFonts w:ascii="Arial" w:hAnsi="Arial" w:cs="Arial"/>
          <w:sz w:val="20"/>
          <w:szCs w:val="20"/>
        </w:rPr>
        <w:t>nova organizacijska oblika omogoča vzpostavitev pogojev za oskrbo oseb</w:t>
      </w:r>
      <w:r w:rsidR="00580654" w:rsidRPr="00580654">
        <w:rPr>
          <w:rFonts w:ascii="Arial" w:hAnsi="Arial" w:cs="Arial"/>
          <w:sz w:val="20"/>
          <w:szCs w:val="20"/>
        </w:rPr>
        <w:t xml:space="preserve"> </w:t>
      </w:r>
      <w:r w:rsidR="00580654">
        <w:rPr>
          <w:rFonts w:ascii="Arial" w:hAnsi="Arial" w:cs="Arial"/>
          <w:sz w:val="20"/>
          <w:szCs w:val="20"/>
        </w:rPr>
        <w:t>s težko in najtežjo omejitvijo samostojnosti oziroma sposobnosti samooskrbe ter tudi potrebo po zahtevnejših medicinsko tehničnih postopkih in posegih</w:t>
      </w:r>
      <w:r w:rsidRPr="00733E18">
        <w:rPr>
          <w:rFonts w:ascii="Arial" w:hAnsi="Arial" w:cs="Arial"/>
          <w:sz w:val="20"/>
          <w:szCs w:val="20"/>
        </w:rPr>
        <w:t xml:space="preserve">, ki </w:t>
      </w:r>
      <w:r>
        <w:rPr>
          <w:rFonts w:ascii="Arial" w:hAnsi="Arial" w:cs="Arial"/>
          <w:sz w:val="20"/>
          <w:szCs w:val="20"/>
        </w:rPr>
        <w:t>so do sedaj</w:t>
      </w:r>
      <w:r w:rsidRPr="00733E18">
        <w:rPr>
          <w:rFonts w:ascii="Arial" w:hAnsi="Arial" w:cs="Arial"/>
          <w:sz w:val="20"/>
          <w:szCs w:val="20"/>
        </w:rPr>
        <w:t xml:space="preserve"> pogosto nepotrebno dolgo ostaja</w:t>
      </w:r>
      <w:r>
        <w:rPr>
          <w:rFonts w:ascii="Arial" w:hAnsi="Arial" w:cs="Arial"/>
          <w:sz w:val="20"/>
          <w:szCs w:val="20"/>
        </w:rPr>
        <w:t>le</w:t>
      </w:r>
      <w:r w:rsidRPr="00733E18">
        <w:rPr>
          <w:rFonts w:ascii="Arial" w:hAnsi="Arial" w:cs="Arial"/>
          <w:sz w:val="20"/>
          <w:szCs w:val="20"/>
        </w:rPr>
        <w:t xml:space="preserve"> v bolnišnični oskrbi.</w:t>
      </w:r>
    </w:p>
    <w:p w14:paraId="6D8AF5FA" w14:textId="77777777" w:rsidR="0071205F" w:rsidRPr="000B5C8D" w:rsidRDefault="0071205F" w:rsidP="0071205F">
      <w:pPr>
        <w:pStyle w:val="Odstavekseznama"/>
        <w:numPr>
          <w:ilvl w:val="0"/>
          <w:numId w:val="102"/>
        </w:numPr>
        <w:spacing w:after="120" w:line="259" w:lineRule="auto"/>
        <w:contextualSpacing/>
        <w:jc w:val="both"/>
        <w:rPr>
          <w:rFonts w:cs="Arial"/>
          <w:i/>
          <w:iCs/>
          <w:szCs w:val="20"/>
        </w:rPr>
      </w:pPr>
      <w:r w:rsidRPr="000B5C8D">
        <w:rPr>
          <w:rFonts w:cs="Arial"/>
          <w:i/>
          <w:iCs/>
          <w:szCs w:val="20"/>
        </w:rPr>
        <w:t>Upravičenc</w:t>
      </w:r>
      <w:r>
        <w:rPr>
          <w:rFonts w:cs="Arial"/>
          <w:i/>
          <w:iCs/>
          <w:szCs w:val="20"/>
        </w:rPr>
        <w:t>i</w:t>
      </w:r>
      <w:r w:rsidRPr="000B5C8D">
        <w:rPr>
          <w:rFonts w:cs="Arial"/>
          <w:i/>
          <w:iCs/>
          <w:szCs w:val="20"/>
        </w:rPr>
        <w:t xml:space="preserve"> in vstopni prag</w:t>
      </w:r>
    </w:p>
    <w:p w14:paraId="070B5AF4" w14:textId="77777777" w:rsidR="0071205F" w:rsidRDefault="0071205F" w:rsidP="0071205F">
      <w:pPr>
        <w:spacing w:after="120"/>
        <w:jc w:val="both"/>
        <w:rPr>
          <w:rFonts w:ascii="Arial" w:hAnsi="Arial" w:cs="Arial"/>
          <w:sz w:val="20"/>
          <w:szCs w:val="20"/>
        </w:rPr>
      </w:pPr>
      <w:r w:rsidRPr="000B5C8D">
        <w:rPr>
          <w:rFonts w:ascii="Arial" w:hAnsi="Arial" w:cs="Arial"/>
          <w:sz w:val="20"/>
          <w:szCs w:val="20"/>
        </w:rPr>
        <w:t xml:space="preserve">V </w:t>
      </w:r>
      <w:r>
        <w:rPr>
          <w:rFonts w:ascii="Arial" w:hAnsi="Arial" w:cs="Arial"/>
          <w:sz w:val="20"/>
          <w:szCs w:val="20"/>
        </w:rPr>
        <w:t>sedanji</w:t>
      </w:r>
      <w:r w:rsidRPr="000B5C8D">
        <w:rPr>
          <w:rFonts w:ascii="Arial" w:hAnsi="Arial" w:cs="Arial"/>
          <w:sz w:val="20"/>
          <w:szCs w:val="20"/>
        </w:rPr>
        <w:t xml:space="preserve"> ureditvi ni poenotenih meril za ugotavljanje potreb oziroma sposobnosti samooskrbe ter enotnih postopkov za ugotavljanje upravičenosti do posameznih pravic s področja DO. Raven pomoči, ki jo posameznik prejema</w:t>
      </w:r>
      <w:r>
        <w:rPr>
          <w:rFonts w:ascii="Arial" w:hAnsi="Arial" w:cs="Arial"/>
          <w:sz w:val="20"/>
          <w:szCs w:val="20"/>
        </w:rPr>
        <w:t>,</w:t>
      </w:r>
      <w:r w:rsidRPr="000B5C8D">
        <w:rPr>
          <w:rFonts w:ascii="Arial" w:hAnsi="Arial" w:cs="Arial"/>
          <w:sz w:val="20"/>
          <w:szCs w:val="20"/>
        </w:rPr>
        <w:t xml:space="preserve"> </w:t>
      </w:r>
      <w:r>
        <w:rPr>
          <w:rFonts w:ascii="Arial" w:hAnsi="Arial" w:cs="Arial"/>
          <w:sz w:val="20"/>
          <w:szCs w:val="20"/>
        </w:rPr>
        <w:t>pogosto</w:t>
      </w:r>
      <w:r w:rsidRPr="000B5C8D">
        <w:rPr>
          <w:rFonts w:ascii="Arial" w:hAnsi="Arial" w:cs="Arial"/>
          <w:sz w:val="20"/>
          <w:szCs w:val="20"/>
        </w:rPr>
        <w:t xml:space="preserve"> ni usklajena z njegovimi dejanskimi potrebami in pričakovanji, celotno področje je tako z vidika organiziranosti, kot tudi z vidika financiranja</w:t>
      </w:r>
      <w:r>
        <w:rPr>
          <w:rFonts w:ascii="Arial" w:hAnsi="Arial" w:cs="Arial"/>
          <w:sz w:val="20"/>
          <w:szCs w:val="20"/>
        </w:rPr>
        <w:t>,</w:t>
      </w:r>
      <w:r w:rsidRPr="000B5C8D">
        <w:rPr>
          <w:rFonts w:ascii="Arial" w:hAnsi="Arial" w:cs="Arial"/>
          <w:sz w:val="20"/>
          <w:szCs w:val="20"/>
        </w:rPr>
        <w:t xml:space="preserve"> razdrobljeno, nepregledno in generira neenakosti med upravičenci.</w:t>
      </w:r>
      <w:r>
        <w:rPr>
          <w:rFonts w:ascii="Arial" w:hAnsi="Arial" w:cs="Arial"/>
          <w:sz w:val="20"/>
          <w:szCs w:val="20"/>
        </w:rPr>
        <w:t xml:space="preserve"> </w:t>
      </w:r>
      <w:r w:rsidRPr="000B5C8D">
        <w:rPr>
          <w:rFonts w:ascii="Arial" w:hAnsi="Arial" w:cs="Arial"/>
          <w:sz w:val="20"/>
          <w:szCs w:val="20"/>
        </w:rPr>
        <w:t xml:space="preserve">Splošno načelo predloga ZDO </w:t>
      </w:r>
      <w:r>
        <w:rPr>
          <w:rFonts w:ascii="Arial" w:hAnsi="Arial" w:cs="Arial"/>
          <w:sz w:val="20"/>
          <w:szCs w:val="20"/>
        </w:rPr>
        <w:t xml:space="preserve">zato </w:t>
      </w:r>
      <w:r w:rsidRPr="000B5C8D">
        <w:rPr>
          <w:rFonts w:ascii="Arial" w:hAnsi="Arial" w:cs="Arial"/>
          <w:sz w:val="20"/>
          <w:szCs w:val="20"/>
        </w:rPr>
        <w:t>je, da je do DO pod enakimi pogoji in merili upravičena oseba, ki je stara najmanj 18 let in ki je zaradi posledic bolezni, starostne oslabelosti, poškodb, invalidnosti, pomanjkanja ali izgube intelektualnih sposobnosti v daljšem časovnem obdobju, ki ni krajše od treh mesecev</w:t>
      </w:r>
      <w:r>
        <w:rPr>
          <w:rFonts w:ascii="Arial" w:hAnsi="Arial" w:cs="Arial"/>
          <w:sz w:val="20"/>
          <w:szCs w:val="20"/>
        </w:rPr>
        <w:t>,</w:t>
      </w:r>
      <w:r w:rsidRPr="000B5C8D">
        <w:rPr>
          <w:rFonts w:ascii="Arial" w:hAnsi="Arial" w:cs="Arial"/>
          <w:sz w:val="20"/>
          <w:szCs w:val="20"/>
        </w:rPr>
        <w:t xml:space="preserve"> ali trajno odvisna od pomoči drugih oseb pri opravljanju osnovnih in podpornih dnevnih opravil. </w:t>
      </w:r>
    </w:p>
    <w:p w14:paraId="59AD021B" w14:textId="77777777" w:rsidR="0071205F" w:rsidRPr="00AA017A" w:rsidRDefault="0071205F" w:rsidP="0071205F">
      <w:pPr>
        <w:pStyle w:val="Odstavekseznama"/>
        <w:numPr>
          <w:ilvl w:val="0"/>
          <w:numId w:val="102"/>
        </w:numPr>
        <w:spacing w:after="120" w:line="259" w:lineRule="auto"/>
        <w:contextualSpacing/>
        <w:jc w:val="both"/>
        <w:rPr>
          <w:rFonts w:cs="Arial"/>
          <w:i/>
          <w:iCs/>
          <w:szCs w:val="20"/>
        </w:rPr>
      </w:pPr>
      <w:r w:rsidRPr="00AA017A">
        <w:rPr>
          <w:rFonts w:cs="Arial"/>
          <w:i/>
          <w:iCs/>
          <w:szCs w:val="20"/>
        </w:rPr>
        <w:t>Vrste storitev DO</w:t>
      </w:r>
    </w:p>
    <w:p w14:paraId="5D3699E0" w14:textId="7EF6AB96" w:rsidR="0071205F" w:rsidRPr="00AA017A" w:rsidRDefault="0071205F" w:rsidP="0071205F">
      <w:pPr>
        <w:spacing w:after="120"/>
        <w:jc w:val="both"/>
        <w:rPr>
          <w:rFonts w:ascii="Arial" w:hAnsi="Arial" w:cs="Arial"/>
          <w:sz w:val="20"/>
          <w:szCs w:val="20"/>
        </w:rPr>
      </w:pPr>
      <w:r>
        <w:rPr>
          <w:rFonts w:ascii="Arial" w:hAnsi="Arial" w:cs="Arial"/>
          <w:sz w:val="20"/>
          <w:szCs w:val="20"/>
        </w:rPr>
        <w:t>Predlog ZDO uvaja naslednje s</w:t>
      </w:r>
      <w:r w:rsidRPr="00AA017A">
        <w:rPr>
          <w:rFonts w:ascii="Arial" w:hAnsi="Arial" w:cs="Arial"/>
          <w:sz w:val="20"/>
          <w:szCs w:val="20"/>
        </w:rPr>
        <w:t>toritve DO</w:t>
      </w:r>
      <w:r>
        <w:rPr>
          <w:rFonts w:ascii="Arial" w:hAnsi="Arial" w:cs="Arial"/>
          <w:sz w:val="20"/>
          <w:szCs w:val="20"/>
        </w:rPr>
        <w:t>: storitve</w:t>
      </w:r>
      <w:r w:rsidRPr="00AA017A">
        <w:rPr>
          <w:rFonts w:ascii="Arial" w:hAnsi="Arial" w:cs="Arial"/>
          <w:sz w:val="20"/>
          <w:szCs w:val="20"/>
        </w:rPr>
        <w:t xml:space="preserve"> osnovnih dnevnih opravil, </w:t>
      </w:r>
      <w:r>
        <w:rPr>
          <w:rFonts w:ascii="Arial" w:hAnsi="Arial" w:cs="Arial"/>
          <w:sz w:val="20"/>
          <w:szCs w:val="20"/>
        </w:rPr>
        <w:t xml:space="preserve">storitve </w:t>
      </w:r>
      <w:r w:rsidRPr="00AA017A">
        <w:rPr>
          <w:rFonts w:ascii="Arial" w:hAnsi="Arial" w:cs="Arial"/>
          <w:sz w:val="20"/>
          <w:szCs w:val="20"/>
        </w:rPr>
        <w:t>podpornih dnevnih opravil, storit</w:t>
      </w:r>
      <w:r>
        <w:rPr>
          <w:rFonts w:ascii="Arial" w:hAnsi="Arial" w:cs="Arial"/>
          <w:sz w:val="20"/>
          <w:szCs w:val="20"/>
        </w:rPr>
        <w:t>ve</w:t>
      </w:r>
      <w:r w:rsidRPr="00AA017A">
        <w:rPr>
          <w:rFonts w:ascii="Arial" w:hAnsi="Arial" w:cs="Arial"/>
          <w:sz w:val="20"/>
          <w:szCs w:val="20"/>
        </w:rPr>
        <w:t xml:space="preserve"> zdravstvene nege vezane na osnovna dnevna opravila, storitve za krepitev in ohranjanje samostojnosti in </w:t>
      </w:r>
      <w:r>
        <w:rPr>
          <w:rFonts w:ascii="Arial" w:hAnsi="Arial" w:cs="Arial"/>
          <w:sz w:val="20"/>
          <w:szCs w:val="20"/>
        </w:rPr>
        <w:t xml:space="preserve">storitev </w:t>
      </w:r>
      <w:r w:rsidRPr="00AA017A">
        <w:rPr>
          <w:rFonts w:ascii="Arial" w:hAnsi="Arial" w:cs="Arial"/>
          <w:sz w:val="20"/>
          <w:szCs w:val="20"/>
        </w:rPr>
        <w:t>e-oskrb</w:t>
      </w:r>
      <w:r>
        <w:rPr>
          <w:rFonts w:ascii="Arial" w:hAnsi="Arial" w:cs="Arial"/>
          <w:sz w:val="20"/>
          <w:szCs w:val="20"/>
        </w:rPr>
        <w:t xml:space="preserve">e (glej </w:t>
      </w:r>
      <w:r>
        <w:rPr>
          <w:rFonts w:ascii="Arial" w:hAnsi="Arial" w:cs="Arial"/>
          <w:sz w:val="20"/>
          <w:szCs w:val="20"/>
        </w:rPr>
        <w:fldChar w:fldCharType="begin"/>
      </w:r>
      <w:r>
        <w:rPr>
          <w:rFonts w:ascii="Arial" w:hAnsi="Arial" w:cs="Arial"/>
          <w:sz w:val="20"/>
          <w:szCs w:val="20"/>
        </w:rPr>
        <w:instrText xml:space="preserve"> REF _Ref69728724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14</w:t>
      </w:r>
      <w:r>
        <w:rPr>
          <w:rFonts w:ascii="Arial" w:hAnsi="Arial" w:cs="Arial"/>
          <w:sz w:val="20"/>
          <w:szCs w:val="20"/>
        </w:rPr>
        <w:fldChar w:fldCharType="end"/>
      </w:r>
      <w:r>
        <w:rPr>
          <w:rFonts w:ascii="Arial" w:hAnsi="Arial" w:cs="Arial"/>
          <w:sz w:val="20"/>
          <w:szCs w:val="20"/>
        </w:rPr>
        <w:t>. člen).</w:t>
      </w:r>
    </w:p>
    <w:p w14:paraId="12BA1EF0" w14:textId="77777777" w:rsidR="0071205F" w:rsidRPr="00AA017A" w:rsidRDefault="0071205F" w:rsidP="0071205F">
      <w:pPr>
        <w:pStyle w:val="Odstavekseznama"/>
        <w:numPr>
          <w:ilvl w:val="0"/>
          <w:numId w:val="102"/>
        </w:numPr>
        <w:spacing w:after="120" w:line="259" w:lineRule="auto"/>
        <w:contextualSpacing/>
        <w:jc w:val="both"/>
        <w:rPr>
          <w:rFonts w:cs="Arial"/>
          <w:i/>
          <w:iCs/>
          <w:szCs w:val="20"/>
        </w:rPr>
      </w:pPr>
      <w:r w:rsidRPr="00AA017A">
        <w:rPr>
          <w:rFonts w:cs="Arial"/>
          <w:i/>
          <w:iCs/>
          <w:szCs w:val="20"/>
        </w:rPr>
        <w:t>Obvezno zavarovanje za DO</w:t>
      </w:r>
    </w:p>
    <w:p w14:paraId="09419AA2" w14:textId="77777777" w:rsidR="0071205F" w:rsidRPr="00AA017A" w:rsidRDefault="0071205F" w:rsidP="0071205F">
      <w:pPr>
        <w:spacing w:after="120"/>
        <w:jc w:val="both"/>
        <w:rPr>
          <w:rFonts w:ascii="Arial" w:hAnsi="Arial" w:cs="Arial"/>
          <w:sz w:val="20"/>
          <w:szCs w:val="20"/>
        </w:rPr>
      </w:pPr>
      <w:r>
        <w:rPr>
          <w:rFonts w:ascii="Arial" w:hAnsi="Arial" w:cs="Arial"/>
          <w:sz w:val="20"/>
          <w:szCs w:val="20"/>
        </w:rPr>
        <w:t xml:space="preserve">Predlog ZDO predvideva obvezno vključitev v zavarovanje za </w:t>
      </w:r>
      <w:r w:rsidRPr="009022A2">
        <w:rPr>
          <w:rFonts w:ascii="Arial" w:hAnsi="Arial" w:cs="Arial"/>
          <w:sz w:val="20"/>
          <w:szCs w:val="20"/>
        </w:rPr>
        <w:t xml:space="preserve">DO, pri čemer </w:t>
      </w:r>
      <w:r>
        <w:rPr>
          <w:rFonts w:ascii="Arial" w:hAnsi="Arial" w:cs="Arial"/>
          <w:sz w:val="20"/>
          <w:szCs w:val="20"/>
        </w:rPr>
        <w:t xml:space="preserve">bo </w:t>
      </w:r>
      <w:r w:rsidRPr="00FD1490">
        <w:rPr>
          <w:rFonts w:ascii="Arial" w:eastAsiaTheme="minorHAnsi" w:hAnsi="Arial" w:cs="Arial"/>
          <w:color w:val="000000"/>
          <w:sz w:val="20"/>
          <w:szCs w:val="20"/>
          <w:lang w:eastAsia="en-US"/>
        </w:rPr>
        <w:t xml:space="preserve">Vlada Republike Slovenije </w:t>
      </w:r>
      <w:r>
        <w:rPr>
          <w:rFonts w:ascii="Arial" w:eastAsiaTheme="minorHAnsi" w:hAnsi="Arial" w:cs="Arial"/>
          <w:color w:val="000000"/>
          <w:sz w:val="20"/>
          <w:szCs w:val="20"/>
          <w:lang w:eastAsia="en-US"/>
        </w:rPr>
        <w:t xml:space="preserve">v skladu s tem zakonom </w:t>
      </w:r>
      <w:r w:rsidRPr="00FD1490">
        <w:rPr>
          <w:rFonts w:ascii="Arial" w:eastAsiaTheme="minorHAnsi" w:hAnsi="Arial" w:cs="Arial"/>
          <w:color w:val="000000"/>
          <w:sz w:val="20"/>
          <w:szCs w:val="20"/>
          <w:lang w:eastAsia="en-US"/>
        </w:rPr>
        <w:t>najkasneje do 30. junija 2024 pripravi</w:t>
      </w:r>
      <w:r>
        <w:rPr>
          <w:rFonts w:ascii="Arial" w:eastAsiaTheme="minorHAnsi" w:hAnsi="Arial" w:cs="Arial"/>
          <w:color w:val="000000"/>
          <w:sz w:val="20"/>
          <w:szCs w:val="20"/>
          <w:lang w:eastAsia="en-US"/>
        </w:rPr>
        <w:t>la</w:t>
      </w:r>
      <w:r w:rsidRPr="00FD1490">
        <w:rPr>
          <w:rFonts w:ascii="Arial" w:eastAsiaTheme="minorHAnsi" w:hAnsi="Arial" w:cs="Arial"/>
          <w:color w:val="000000"/>
          <w:sz w:val="20"/>
          <w:szCs w:val="20"/>
          <w:lang w:eastAsia="en-US"/>
        </w:rPr>
        <w:t xml:space="preserve"> popoln zakonodajni predlog posebnega zakona glede obveznega zavarovanja za DO</w:t>
      </w:r>
      <w:r>
        <w:rPr>
          <w:rFonts w:ascii="Arial" w:hAnsi="Arial" w:cs="Arial"/>
          <w:sz w:val="20"/>
          <w:szCs w:val="20"/>
        </w:rPr>
        <w:t>, ki bo</w:t>
      </w:r>
      <w:r w:rsidRPr="009022A2">
        <w:rPr>
          <w:rFonts w:ascii="Arial" w:hAnsi="Arial" w:cs="Arial"/>
          <w:sz w:val="20"/>
          <w:szCs w:val="20"/>
        </w:rPr>
        <w:t xml:space="preserve"> določil pogoje obveznega zavarovanja za DO, osnovo za plačilo prispevkov in prispevno stopnjo, način obračuna in plačevanja prispevkov, zavezance in prispevke za posebne primere</w:t>
      </w:r>
      <w:r>
        <w:rPr>
          <w:rFonts w:ascii="Arial" w:hAnsi="Arial" w:cs="Arial"/>
          <w:sz w:val="20"/>
          <w:szCs w:val="20"/>
        </w:rPr>
        <w:t>.</w:t>
      </w:r>
    </w:p>
    <w:p w14:paraId="34D5EA3B"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Pravice iz DO</w:t>
      </w:r>
    </w:p>
    <w:p w14:paraId="0D87A7D0" w14:textId="77777777" w:rsidR="0071205F" w:rsidRDefault="0071205F" w:rsidP="0071205F">
      <w:pPr>
        <w:spacing w:after="120"/>
        <w:jc w:val="both"/>
        <w:rPr>
          <w:rFonts w:ascii="Arial" w:hAnsi="Arial" w:cs="Arial"/>
          <w:sz w:val="20"/>
          <w:szCs w:val="20"/>
        </w:rPr>
      </w:pPr>
      <w:r w:rsidRPr="00AA017A">
        <w:rPr>
          <w:rFonts w:ascii="Arial" w:hAnsi="Arial" w:cs="Arial"/>
          <w:sz w:val="20"/>
          <w:szCs w:val="20"/>
        </w:rPr>
        <w:t xml:space="preserve">Zavarovana oseba </w:t>
      </w:r>
      <w:r>
        <w:rPr>
          <w:rFonts w:ascii="Arial" w:hAnsi="Arial" w:cs="Arial"/>
          <w:sz w:val="20"/>
          <w:szCs w:val="20"/>
        </w:rPr>
        <w:t>ima iz</w:t>
      </w:r>
      <w:r w:rsidRPr="00AA017A">
        <w:rPr>
          <w:rFonts w:ascii="Arial" w:hAnsi="Arial" w:cs="Arial"/>
          <w:sz w:val="20"/>
          <w:szCs w:val="20"/>
        </w:rPr>
        <w:t xml:space="preserve"> javnih virov </w:t>
      </w:r>
      <w:r>
        <w:rPr>
          <w:rFonts w:ascii="Arial" w:hAnsi="Arial" w:cs="Arial"/>
          <w:sz w:val="20"/>
          <w:szCs w:val="20"/>
        </w:rPr>
        <w:t xml:space="preserve">za DO </w:t>
      </w:r>
      <w:r w:rsidRPr="00AA017A">
        <w:rPr>
          <w:rFonts w:ascii="Arial" w:hAnsi="Arial" w:cs="Arial"/>
          <w:sz w:val="20"/>
          <w:szCs w:val="20"/>
        </w:rPr>
        <w:t xml:space="preserve">v okviru pripadajoče kategorije upravičenosti </w:t>
      </w:r>
      <w:r>
        <w:rPr>
          <w:rFonts w:ascii="Arial" w:hAnsi="Arial" w:cs="Arial"/>
          <w:sz w:val="20"/>
          <w:szCs w:val="20"/>
        </w:rPr>
        <w:t>pravico do</w:t>
      </w:r>
      <w:r w:rsidRPr="00AA017A">
        <w:rPr>
          <w:rFonts w:ascii="Arial" w:hAnsi="Arial" w:cs="Arial"/>
          <w:sz w:val="20"/>
          <w:szCs w:val="20"/>
        </w:rPr>
        <w:t xml:space="preserve"> DO v instituciji</w:t>
      </w:r>
      <w:r>
        <w:rPr>
          <w:rFonts w:ascii="Arial" w:hAnsi="Arial" w:cs="Arial"/>
          <w:sz w:val="20"/>
          <w:szCs w:val="20"/>
        </w:rPr>
        <w:t xml:space="preserve"> ali </w:t>
      </w:r>
      <w:r w:rsidRPr="00AA017A">
        <w:rPr>
          <w:rFonts w:ascii="Arial" w:hAnsi="Arial" w:cs="Arial"/>
          <w:sz w:val="20"/>
          <w:szCs w:val="20"/>
        </w:rPr>
        <w:t>na domu</w:t>
      </w:r>
      <w:r>
        <w:rPr>
          <w:rFonts w:ascii="Arial" w:hAnsi="Arial" w:cs="Arial"/>
          <w:sz w:val="20"/>
          <w:szCs w:val="20"/>
        </w:rPr>
        <w:t xml:space="preserve">, lahko pa koristi </w:t>
      </w:r>
      <w:r w:rsidRPr="00AA017A">
        <w:rPr>
          <w:rFonts w:ascii="Arial" w:hAnsi="Arial" w:cs="Arial"/>
          <w:sz w:val="20"/>
          <w:szCs w:val="20"/>
        </w:rPr>
        <w:t xml:space="preserve">denarni prejemek v višini pripadajoče kategorije upravičenosti. Kot posebno obliko formalne oskrbe lahko upravičenec v 4. ali 5. kategoriji upravičenosti do DO uveljavlja </w:t>
      </w:r>
      <w:r>
        <w:rPr>
          <w:rFonts w:ascii="Arial" w:hAnsi="Arial" w:cs="Arial"/>
          <w:sz w:val="20"/>
          <w:szCs w:val="20"/>
        </w:rPr>
        <w:t xml:space="preserve">tudi </w:t>
      </w:r>
      <w:r w:rsidRPr="00AA017A">
        <w:rPr>
          <w:rFonts w:ascii="Arial" w:hAnsi="Arial" w:cs="Arial"/>
          <w:sz w:val="20"/>
          <w:szCs w:val="20"/>
        </w:rPr>
        <w:t xml:space="preserve">pravico v obliki oskrbovalca družinskega člana. Vsi upravičenci so upravičeni tudi do storitev krepitev in ohranjanje samostojnosti v okviru pripadajoče kategorije upravičenosti, osebe, ki pravico koristijo v obliki oskrbovalca družinskega člana, </w:t>
      </w:r>
      <w:r>
        <w:rPr>
          <w:rFonts w:ascii="Arial" w:hAnsi="Arial" w:cs="Arial"/>
          <w:sz w:val="20"/>
          <w:szCs w:val="20"/>
        </w:rPr>
        <w:t>ki vključuje</w:t>
      </w:r>
      <w:r w:rsidRPr="00AA017A">
        <w:rPr>
          <w:rFonts w:ascii="Arial" w:hAnsi="Arial" w:cs="Arial"/>
          <w:sz w:val="20"/>
          <w:szCs w:val="20"/>
        </w:rPr>
        <w:t xml:space="preserve"> tudi do </w:t>
      </w:r>
      <w:r>
        <w:rPr>
          <w:rFonts w:ascii="Arial" w:hAnsi="Arial" w:cs="Arial"/>
          <w:sz w:val="20"/>
          <w:szCs w:val="20"/>
        </w:rPr>
        <w:t>21 dnevne</w:t>
      </w:r>
      <w:r w:rsidRPr="00AA017A">
        <w:rPr>
          <w:rFonts w:ascii="Arial" w:hAnsi="Arial" w:cs="Arial"/>
          <w:sz w:val="20"/>
          <w:szCs w:val="20"/>
        </w:rPr>
        <w:t xml:space="preserve"> nadomestne oskrbe </w:t>
      </w:r>
      <w:r>
        <w:rPr>
          <w:rFonts w:ascii="Arial" w:hAnsi="Arial" w:cs="Arial"/>
          <w:sz w:val="20"/>
          <w:szCs w:val="20"/>
        </w:rPr>
        <w:t>z</w:t>
      </w:r>
      <w:r w:rsidRPr="00AA017A">
        <w:rPr>
          <w:rFonts w:ascii="Arial" w:hAnsi="Arial" w:cs="Arial"/>
          <w:sz w:val="20"/>
          <w:szCs w:val="20"/>
        </w:rPr>
        <w:t xml:space="preserve"> namen</w:t>
      </w:r>
      <w:r>
        <w:rPr>
          <w:rFonts w:ascii="Arial" w:hAnsi="Arial" w:cs="Arial"/>
          <w:sz w:val="20"/>
          <w:szCs w:val="20"/>
        </w:rPr>
        <w:t>om</w:t>
      </w:r>
      <w:r w:rsidRPr="00AA017A">
        <w:rPr>
          <w:rFonts w:ascii="Arial" w:hAnsi="Arial" w:cs="Arial"/>
          <w:sz w:val="20"/>
          <w:szCs w:val="20"/>
        </w:rPr>
        <w:t xml:space="preserve"> razbremenit</w:t>
      </w:r>
      <w:r>
        <w:rPr>
          <w:rFonts w:ascii="Arial" w:hAnsi="Arial" w:cs="Arial"/>
          <w:sz w:val="20"/>
          <w:szCs w:val="20"/>
        </w:rPr>
        <w:t>ve</w:t>
      </w:r>
      <w:r w:rsidRPr="00AA017A">
        <w:rPr>
          <w:rFonts w:ascii="Arial" w:hAnsi="Arial" w:cs="Arial"/>
          <w:sz w:val="20"/>
          <w:szCs w:val="20"/>
        </w:rPr>
        <w:t xml:space="preserve"> družinskega člana, ki ima vlogo oskrbovalca družinskega člana. Upravičenci, ki živijo doma</w:t>
      </w:r>
      <w:r>
        <w:rPr>
          <w:rFonts w:ascii="Arial" w:hAnsi="Arial" w:cs="Arial"/>
          <w:sz w:val="20"/>
          <w:szCs w:val="20"/>
        </w:rPr>
        <w:t>,</w:t>
      </w:r>
      <w:r w:rsidRPr="00AA017A">
        <w:rPr>
          <w:rFonts w:ascii="Arial" w:hAnsi="Arial" w:cs="Arial"/>
          <w:sz w:val="20"/>
          <w:szCs w:val="20"/>
        </w:rPr>
        <w:t xml:space="preserve"> so upravičen</w:t>
      </w:r>
      <w:r>
        <w:rPr>
          <w:rFonts w:ascii="Arial" w:hAnsi="Arial" w:cs="Arial"/>
          <w:sz w:val="20"/>
          <w:szCs w:val="20"/>
        </w:rPr>
        <w:t>i</w:t>
      </w:r>
      <w:r w:rsidRPr="00AA017A">
        <w:rPr>
          <w:rFonts w:ascii="Arial" w:hAnsi="Arial" w:cs="Arial"/>
          <w:sz w:val="20"/>
          <w:szCs w:val="20"/>
        </w:rPr>
        <w:t xml:space="preserve"> tudi do sofinanciranje e-oskrbe</w:t>
      </w:r>
      <w:r>
        <w:rPr>
          <w:rFonts w:ascii="Arial" w:hAnsi="Arial" w:cs="Arial"/>
          <w:sz w:val="20"/>
          <w:szCs w:val="20"/>
        </w:rPr>
        <w:t>.</w:t>
      </w:r>
    </w:p>
    <w:p w14:paraId="283D89E4"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Nova ocenjevalna lestvica za oceno upravičenosti do DO</w:t>
      </w:r>
    </w:p>
    <w:p w14:paraId="5BDFB390" w14:textId="77777777" w:rsidR="0071205F" w:rsidRPr="002F0CDB" w:rsidRDefault="0071205F" w:rsidP="0071205F">
      <w:pPr>
        <w:spacing w:after="120"/>
        <w:jc w:val="both"/>
        <w:rPr>
          <w:rFonts w:ascii="Arial" w:hAnsi="Arial" w:cs="Arial"/>
          <w:sz w:val="20"/>
          <w:szCs w:val="20"/>
        </w:rPr>
      </w:pPr>
      <w:r w:rsidRPr="002F0CDB">
        <w:rPr>
          <w:rFonts w:ascii="Arial" w:hAnsi="Arial" w:cs="Arial"/>
          <w:sz w:val="20"/>
          <w:szCs w:val="20"/>
        </w:rPr>
        <w:t>Postopek ocenjevanja in razvrstitev v kategorije upravičenosti do DO se bo izvajal po enotnih kriterijih z uporabo enotne ocenjevalne lestvice.</w:t>
      </w:r>
    </w:p>
    <w:p w14:paraId="2FF87CF2" w14:textId="77777777" w:rsidR="0071205F" w:rsidRPr="009614A7" w:rsidRDefault="0071205F" w:rsidP="0071205F">
      <w:pPr>
        <w:pStyle w:val="Odstavekseznama"/>
        <w:numPr>
          <w:ilvl w:val="0"/>
          <w:numId w:val="102"/>
        </w:numPr>
        <w:spacing w:after="120" w:line="259" w:lineRule="auto"/>
        <w:contextualSpacing/>
        <w:jc w:val="both"/>
        <w:rPr>
          <w:rFonts w:cs="Arial"/>
          <w:i/>
          <w:iCs/>
          <w:szCs w:val="20"/>
        </w:rPr>
      </w:pPr>
      <w:r w:rsidRPr="009614A7">
        <w:rPr>
          <w:rFonts w:cs="Arial"/>
          <w:i/>
          <w:iCs/>
          <w:szCs w:val="20"/>
        </w:rPr>
        <w:t>Izvajalc</w:t>
      </w:r>
      <w:r>
        <w:rPr>
          <w:rFonts w:cs="Arial"/>
          <w:i/>
          <w:iCs/>
          <w:szCs w:val="20"/>
        </w:rPr>
        <w:t>i</w:t>
      </w:r>
      <w:r w:rsidRPr="009614A7">
        <w:rPr>
          <w:rFonts w:cs="Arial"/>
          <w:i/>
          <w:iCs/>
          <w:szCs w:val="20"/>
        </w:rPr>
        <w:t xml:space="preserve"> storitev DO</w:t>
      </w:r>
    </w:p>
    <w:p w14:paraId="6ADE1D63" w14:textId="77777777" w:rsidR="0071205F" w:rsidRPr="002F0CDB" w:rsidRDefault="0071205F" w:rsidP="0071205F">
      <w:pPr>
        <w:spacing w:after="120"/>
        <w:jc w:val="both"/>
        <w:rPr>
          <w:rFonts w:ascii="Arial" w:hAnsi="Arial" w:cs="Arial"/>
          <w:sz w:val="20"/>
          <w:szCs w:val="20"/>
        </w:rPr>
      </w:pPr>
      <w:r w:rsidRPr="002F0CDB">
        <w:rPr>
          <w:rFonts w:ascii="Arial" w:hAnsi="Arial" w:cs="Arial"/>
          <w:sz w:val="20"/>
          <w:szCs w:val="20"/>
        </w:rPr>
        <w:t xml:space="preserve">Eden od poglavitnih ciljev reforme </w:t>
      </w:r>
      <w:r>
        <w:rPr>
          <w:rFonts w:ascii="Arial" w:hAnsi="Arial" w:cs="Arial"/>
          <w:sz w:val="20"/>
          <w:szCs w:val="20"/>
        </w:rPr>
        <w:t xml:space="preserve">področja </w:t>
      </w:r>
      <w:r w:rsidRPr="002F0CDB">
        <w:rPr>
          <w:rFonts w:ascii="Arial" w:hAnsi="Arial" w:cs="Arial"/>
          <w:sz w:val="20"/>
          <w:szCs w:val="20"/>
        </w:rPr>
        <w:t xml:space="preserve">DO je izboljšanje kakovosti in varnosti izvajanja DO. </w:t>
      </w:r>
      <w:r>
        <w:rPr>
          <w:rFonts w:ascii="Arial" w:hAnsi="Arial" w:cs="Arial"/>
          <w:sz w:val="20"/>
          <w:szCs w:val="20"/>
        </w:rPr>
        <w:t>Storitve DO bodo lahko v skladu s predlogom ZDO izvajali z</w:t>
      </w:r>
      <w:r w:rsidRPr="002F0CDB">
        <w:rPr>
          <w:rFonts w:ascii="Arial" w:hAnsi="Arial" w:cs="Arial"/>
          <w:sz w:val="20"/>
          <w:szCs w:val="20"/>
        </w:rPr>
        <w:t xml:space="preserve">golj izvajalci z ustreznimi kadrovskimi in tehničnimi pogoji, ki </w:t>
      </w:r>
      <w:r>
        <w:rPr>
          <w:rFonts w:ascii="Arial" w:hAnsi="Arial" w:cs="Arial"/>
          <w:sz w:val="20"/>
          <w:szCs w:val="20"/>
        </w:rPr>
        <w:t>bodo</w:t>
      </w:r>
      <w:r w:rsidRPr="002F0CDB">
        <w:rPr>
          <w:rFonts w:ascii="Arial" w:hAnsi="Arial" w:cs="Arial"/>
          <w:sz w:val="20"/>
          <w:szCs w:val="20"/>
        </w:rPr>
        <w:t xml:space="preserve"> pridobili dovoljenje </w:t>
      </w:r>
      <w:r>
        <w:rPr>
          <w:rFonts w:ascii="Arial" w:hAnsi="Arial" w:cs="Arial"/>
          <w:sz w:val="20"/>
          <w:szCs w:val="20"/>
        </w:rPr>
        <w:t xml:space="preserve">pristojnega </w:t>
      </w:r>
      <w:r w:rsidRPr="002F0CDB">
        <w:rPr>
          <w:rFonts w:ascii="Arial" w:hAnsi="Arial" w:cs="Arial"/>
          <w:sz w:val="20"/>
          <w:szCs w:val="20"/>
        </w:rPr>
        <w:t>ministr</w:t>
      </w:r>
      <w:r>
        <w:rPr>
          <w:rFonts w:ascii="Arial" w:hAnsi="Arial" w:cs="Arial"/>
          <w:sz w:val="20"/>
          <w:szCs w:val="20"/>
        </w:rPr>
        <w:t>stva</w:t>
      </w:r>
      <w:r w:rsidRPr="002F0CDB">
        <w:rPr>
          <w:rFonts w:ascii="Arial" w:hAnsi="Arial" w:cs="Arial"/>
          <w:sz w:val="20"/>
          <w:szCs w:val="20"/>
        </w:rPr>
        <w:t xml:space="preserve">. </w:t>
      </w:r>
      <w:r>
        <w:rPr>
          <w:rFonts w:ascii="Arial" w:hAnsi="Arial" w:cs="Arial"/>
          <w:sz w:val="20"/>
          <w:szCs w:val="20"/>
        </w:rPr>
        <w:t>Prav tako bodo v</w:t>
      </w:r>
      <w:r w:rsidRPr="002F0CDB">
        <w:rPr>
          <w:rFonts w:ascii="Arial" w:hAnsi="Arial" w:cs="Arial"/>
          <w:sz w:val="20"/>
          <w:szCs w:val="20"/>
        </w:rPr>
        <w:t xml:space="preserve"> imenu izvajalca posamezne storitve DO lahko opravlja</w:t>
      </w:r>
      <w:r>
        <w:rPr>
          <w:rFonts w:ascii="Arial" w:hAnsi="Arial" w:cs="Arial"/>
          <w:sz w:val="20"/>
          <w:szCs w:val="20"/>
        </w:rPr>
        <w:t>le</w:t>
      </w:r>
      <w:r w:rsidRPr="002F0CDB">
        <w:rPr>
          <w:rFonts w:ascii="Arial" w:hAnsi="Arial" w:cs="Arial"/>
          <w:sz w:val="20"/>
          <w:szCs w:val="20"/>
        </w:rPr>
        <w:t xml:space="preserve"> le osebe, </w:t>
      </w:r>
      <w:r w:rsidRPr="00E30711">
        <w:rPr>
          <w:rFonts w:ascii="Arial" w:hAnsi="Arial" w:cs="Arial"/>
          <w:sz w:val="20"/>
          <w:szCs w:val="20"/>
        </w:rPr>
        <w:t xml:space="preserve">ki bodo izpolnjevale pogoje, ki jih </w:t>
      </w:r>
      <w:r>
        <w:rPr>
          <w:rFonts w:ascii="Arial" w:hAnsi="Arial" w:cs="Arial"/>
          <w:sz w:val="20"/>
          <w:szCs w:val="20"/>
        </w:rPr>
        <w:t xml:space="preserve">bo </w:t>
      </w:r>
      <w:r w:rsidRPr="00E30711">
        <w:rPr>
          <w:rFonts w:ascii="Arial" w:hAnsi="Arial" w:cs="Arial"/>
          <w:sz w:val="20"/>
          <w:szCs w:val="20"/>
        </w:rPr>
        <w:t>določa</w:t>
      </w:r>
      <w:r>
        <w:rPr>
          <w:rFonts w:ascii="Arial" w:hAnsi="Arial" w:cs="Arial"/>
          <w:sz w:val="20"/>
          <w:szCs w:val="20"/>
        </w:rPr>
        <w:t>l</w:t>
      </w:r>
      <w:r w:rsidRPr="00E30711">
        <w:rPr>
          <w:rFonts w:ascii="Arial" w:hAnsi="Arial" w:cs="Arial"/>
          <w:sz w:val="20"/>
          <w:szCs w:val="20"/>
        </w:rPr>
        <w:t xml:space="preserve"> zakon </w:t>
      </w:r>
      <w:r>
        <w:rPr>
          <w:rFonts w:ascii="Arial" w:hAnsi="Arial" w:cs="Arial"/>
          <w:sz w:val="20"/>
          <w:szCs w:val="20"/>
        </w:rPr>
        <w:t>oz. na njegovi podlagi sprejeti podzakonski predpisi</w:t>
      </w:r>
      <w:r w:rsidRPr="00E30711">
        <w:rPr>
          <w:rFonts w:ascii="Arial" w:hAnsi="Arial" w:cs="Arial"/>
          <w:sz w:val="20"/>
          <w:szCs w:val="20"/>
        </w:rPr>
        <w:t>. Izvajanje storitev DO j</w:t>
      </w:r>
      <w:r w:rsidRPr="002F0CDB">
        <w:rPr>
          <w:rFonts w:ascii="Arial" w:hAnsi="Arial" w:cs="Arial"/>
          <w:sz w:val="20"/>
          <w:szCs w:val="20"/>
        </w:rPr>
        <w:t xml:space="preserve">e </w:t>
      </w:r>
      <w:r>
        <w:rPr>
          <w:rFonts w:ascii="Arial" w:hAnsi="Arial" w:cs="Arial"/>
          <w:sz w:val="20"/>
          <w:szCs w:val="20"/>
        </w:rPr>
        <w:t xml:space="preserve">namreč </w:t>
      </w:r>
      <w:r w:rsidRPr="002F0CDB">
        <w:rPr>
          <w:rFonts w:ascii="Arial" w:hAnsi="Arial" w:cs="Arial"/>
          <w:sz w:val="20"/>
          <w:szCs w:val="20"/>
        </w:rPr>
        <w:t>v javnem interesu</w:t>
      </w:r>
      <w:r>
        <w:rPr>
          <w:rFonts w:ascii="Arial" w:hAnsi="Arial" w:cs="Arial"/>
          <w:sz w:val="20"/>
          <w:szCs w:val="20"/>
        </w:rPr>
        <w:t xml:space="preserve">, ta pa </w:t>
      </w:r>
      <w:r w:rsidRPr="002F0CDB">
        <w:rPr>
          <w:rFonts w:ascii="Arial" w:hAnsi="Arial" w:cs="Arial"/>
          <w:sz w:val="20"/>
          <w:szCs w:val="20"/>
        </w:rPr>
        <w:t xml:space="preserve">od izvajalcev DO zahteva </w:t>
      </w:r>
      <w:r>
        <w:rPr>
          <w:rFonts w:ascii="Arial" w:hAnsi="Arial" w:cs="Arial"/>
          <w:sz w:val="20"/>
          <w:szCs w:val="20"/>
        </w:rPr>
        <w:t>ustrezno</w:t>
      </w:r>
      <w:r w:rsidRPr="002F0CDB">
        <w:rPr>
          <w:rFonts w:ascii="Arial" w:hAnsi="Arial" w:cs="Arial"/>
          <w:sz w:val="20"/>
          <w:szCs w:val="20"/>
        </w:rPr>
        <w:t xml:space="preserve"> kakovost njihovega dela, saj se na to ne zanašajo le upravičenci in njihovi svojci, temveč </w:t>
      </w:r>
      <w:r>
        <w:rPr>
          <w:rFonts w:ascii="Arial" w:hAnsi="Arial" w:cs="Arial"/>
          <w:sz w:val="20"/>
          <w:szCs w:val="20"/>
        </w:rPr>
        <w:t>tudi celotna družba</w:t>
      </w:r>
      <w:r w:rsidRPr="002F0CDB">
        <w:rPr>
          <w:rFonts w:ascii="Arial" w:hAnsi="Arial" w:cs="Arial"/>
          <w:sz w:val="20"/>
          <w:szCs w:val="20"/>
        </w:rPr>
        <w:t>. Za doseganje</w:t>
      </w:r>
      <w:r>
        <w:rPr>
          <w:rFonts w:ascii="Arial" w:hAnsi="Arial" w:cs="Arial"/>
          <w:sz w:val="20"/>
          <w:szCs w:val="20"/>
        </w:rPr>
        <w:t xml:space="preserve"> stalnega</w:t>
      </w:r>
      <w:r w:rsidRPr="002F0CDB">
        <w:rPr>
          <w:rFonts w:ascii="Arial" w:hAnsi="Arial" w:cs="Arial"/>
          <w:sz w:val="20"/>
          <w:szCs w:val="20"/>
        </w:rPr>
        <w:t xml:space="preserve"> izboljš</w:t>
      </w:r>
      <w:r>
        <w:rPr>
          <w:rFonts w:ascii="Arial" w:hAnsi="Arial" w:cs="Arial"/>
          <w:sz w:val="20"/>
          <w:szCs w:val="20"/>
        </w:rPr>
        <w:t>evanja</w:t>
      </w:r>
      <w:r w:rsidRPr="002F0CDB">
        <w:rPr>
          <w:rFonts w:ascii="Arial" w:hAnsi="Arial" w:cs="Arial"/>
          <w:sz w:val="20"/>
          <w:szCs w:val="20"/>
        </w:rPr>
        <w:t xml:space="preserve"> kakovosti in varnosti izvajanja DO so v </w:t>
      </w:r>
      <w:r>
        <w:rPr>
          <w:rFonts w:ascii="Arial" w:hAnsi="Arial" w:cs="Arial"/>
          <w:sz w:val="20"/>
          <w:szCs w:val="20"/>
        </w:rPr>
        <w:t>predlogu ZDO</w:t>
      </w:r>
      <w:r w:rsidRPr="002F0CDB">
        <w:rPr>
          <w:rFonts w:ascii="Arial" w:hAnsi="Arial" w:cs="Arial"/>
          <w:sz w:val="20"/>
          <w:szCs w:val="20"/>
        </w:rPr>
        <w:t xml:space="preserve"> bistveno okrepljene zahteve po obvladovanju </w:t>
      </w:r>
      <w:r>
        <w:rPr>
          <w:rFonts w:ascii="Arial" w:hAnsi="Arial" w:cs="Arial"/>
          <w:sz w:val="20"/>
          <w:szCs w:val="20"/>
        </w:rPr>
        <w:t xml:space="preserve">sistema </w:t>
      </w:r>
      <w:r w:rsidRPr="002F0CDB">
        <w:rPr>
          <w:rFonts w:ascii="Arial" w:hAnsi="Arial" w:cs="Arial"/>
          <w:sz w:val="20"/>
          <w:szCs w:val="20"/>
        </w:rPr>
        <w:t>kakovosti.</w:t>
      </w:r>
    </w:p>
    <w:p w14:paraId="0453B8D9" w14:textId="3534FBAB" w:rsidR="00580654" w:rsidRPr="002F0CDB" w:rsidRDefault="0071205F" w:rsidP="00580654">
      <w:pPr>
        <w:spacing w:after="120"/>
        <w:jc w:val="both"/>
        <w:rPr>
          <w:rFonts w:ascii="Arial" w:hAnsi="Arial" w:cs="Arial"/>
          <w:sz w:val="20"/>
          <w:szCs w:val="20"/>
        </w:rPr>
      </w:pPr>
      <w:r w:rsidRPr="002F0CDB">
        <w:rPr>
          <w:rFonts w:ascii="Arial" w:hAnsi="Arial" w:cs="Arial"/>
          <w:sz w:val="20"/>
          <w:szCs w:val="20"/>
        </w:rPr>
        <w:t xml:space="preserve">Izvajalci DO </w:t>
      </w:r>
      <w:r>
        <w:rPr>
          <w:rFonts w:ascii="Arial" w:hAnsi="Arial" w:cs="Arial"/>
          <w:sz w:val="20"/>
          <w:szCs w:val="20"/>
        </w:rPr>
        <w:t xml:space="preserve">bodo morali v skladu s predlogom ZDO </w:t>
      </w:r>
      <w:r w:rsidRPr="002F0CDB">
        <w:rPr>
          <w:rFonts w:ascii="Arial" w:hAnsi="Arial" w:cs="Arial"/>
          <w:sz w:val="20"/>
          <w:szCs w:val="20"/>
        </w:rPr>
        <w:t xml:space="preserve">za izvajanje DO </w:t>
      </w:r>
      <w:r>
        <w:rPr>
          <w:rFonts w:ascii="Arial" w:hAnsi="Arial" w:cs="Arial"/>
          <w:sz w:val="20"/>
          <w:szCs w:val="20"/>
        </w:rPr>
        <w:t>izpolnjevati</w:t>
      </w:r>
      <w:r w:rsidRPr="002F0CDB">
        <w:rPr>
          <w:rFonts w:ascii="Arial" w:hAnsi="Arial" w:cs="Arial"/>
          <w:sz w:val="20"/>
          <w:szCs w:val="20"/>
        </w:rPr>
        <w:t xml:space="preserve"> tudi ustrezne tehnične pogoje</w:t>
      </w:r>
      <w:r>
        <w:rPr>
          <w:rFonts w:ascii="Arial" w:hAnsi="Arial" w:cs="Arial"/>
          <w:sz w:val="20"/>
          <w:szCs w:val="20"/>
        </w:rPr>
        <w:t xml:space="preserve">. Uvaja se </w:t>
      </w:r>
      <w:r w:rsidRPr="002F0CDB">
        <w:rPr>
          <w:rFonts w:ascii="Arial" w:hAnsi="Arial" w:cs="Arial"/>
          <w:sz w:val="20"/>
          <w:szCs w:val="20"/>
        </w:rPr>
        <w:t>tipizacija na področju DO v instituciji, s čimer se krepi razvoj manjših organizacijskih oblik s ciljem deinstitucionalizacije in uvaja novo organizacijsko obliko</w:t>
      </w:r>
      <w:r>
        <w:rPr>
          <w:rFonts w:ascii="Arial" w:hAnsi="Arial" w:cs="Arial"/>
          <w:sz w:val="20"/>
          <w:szCs w:val="20"/>
        </w:rPr>
        <w:t>,</w:t>
      </w:r>
      <w:r w:rsidRPr="002F0CDB">
        <w:rPr>
          <w:rFonts w:ascii="Arial" w:hAnsi="Arial" w:cs="Arial"/>
          <w:sz w:val="20"/>
          <w:szCs w:val="20"/>
        </w:rPr>
        <w:t xml:space="preserve"> tj. negovalni dom, ki naslavlja področje DO za osebe </w:t>
      </w:r>
      <w:r w:rsidR="00580654" w:rsidRPr="00580654">
        <w:rPr>
          <w:rFonts w:ascii="Arial" w:hAnsi="Arial" w:cs="Arial"/>
          <w:sz w:val="20"/>
          <w:szCs w:val="20"/>
        </w:rPr>
        <w:t xml:space="preserve"> </w:t>
      </w:r>
      <w:r w:rsidR="00580654" w:rsidRPr="002F0CDB">
        <w:rPr>
          <w:rFonts w:ascii="Arial" w:hAnsi="Arial" w:cs="Arial"/>
          <w:sz w:val="20"/>
          <w:szCs w:val="20"/>
        </w:rPr>
        <w:t>negi</w:t>
      </w:r>
      <w:r w:rsidR="00580654" w:rsidDel="00580654">
        <w:rPr>
          <w:rFonts w:ascii="Arial" w:hAnsi="Arial" w:cs="Arial"/>
          <w:sz w:val="20"/>
          <w:szCs w:val="20"/>
        </w:rPr>
        <w:t xml:space="preserve"> </w:t>
      </w:r>
      <w:r w:rsidR="00580654">
        <w:rPr>
          <w:rFonts w:ascii="Arial" w:hAnsi="Arial" w:cs="Arial"/>
          <w:sz w:val="20"/>
          <w:szCs w:val="20"/>
        </w:rPr>
        <w:t>s težko in najtežjo omejitvijo samostojnosti oziroma sposobnosti samooskrbe ter tudi potrebo po zahtevnejših medicinsko tehničnih postopkih in posegih.</w:t>
      </w:r>
    </w:p>
    <w:p w14:paraId="1BB39287" w14:textId="1DC9DF8D" w:rsidR="0071205F" w:rsidRDefault="0071205F" w:rsidP="0071205F">
      <w:pPr>
        <w:spacing w:after="120"/>
        <w:jc w:val="both"/>
        <w:rPr>
          <w:rFonts w:ascii="Arial" w:hAnsi="Arial" w:cs="Arial"/>
          <w:sz w:val="20"/>
          <w:szCs w:val="20"/>
        </w:rPr>
      </w:pPr>
      <w:r w:rsidRPr="002F0CDB">
        <w:rPr>
          <w:rFonts w:ascii="Arial" w:hAnsi="Arial" w:cs="Arial"/>
          <w:sz w:val="20"/>
          <w:szCs w:val="20"/>
        </w:rPr>
        <w:t xml:space="preserve">Kot posebno obliko izvajanja DO </w:t>
      </w:r>
      <w:r>
        <w:rPr>
          <w:rFonts w:ascii="Arial" w:hAnsi="Arial" w:cs="Arial"/>
          <w:sz w:val="20"/>
          <w:szCs w:val="20"/>
        </w:rPr>
        <w:t xml:space="preserve">predlog </w:t>
      </w:r>
      <w:r w:rsidRPr="002F0CDB">
        <w:rPr>
          <w:rFonts w:ascii="Arial" w:hAnsi="Arial" w:cs="Arial"/>
          <w:sz w:val="20"/>
          <w:szCs w:val="20"/>
        </w:rPr>
        <w:t xml:space="preserve">ZDO </w:t>
      </w:r>
      <w:r>
        <w:rPr>
          <w:rFonts w:ascii="Arial" w:hAnsi="Arial" w:cs="Arial"/>
          <w:sz w:val="20"/>
          <w:szCs w:val="20"/>
        </w:rPr>
        <w:t>predvideva</w:t>
      </w:r>
      <w:r w:rsidRPr="002F0CDB">
        <w:rPr>
          <w:rFonts w:ascii="Arial" w:hAnsi="Arial" w:cs="Arial"/>
          <w:sz w:val="20"/>
          <w:szCs w:val="20"/>
        </w:rPr>
        <w:t xml:space="preserve"> tudi institut oskrbovalca družinskega člana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_Ref72048698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5</w:t>
      </w:r>
      <w:r>
        <w:rPr>
          <w:rFonts w:ascii="Arial" w:hAnsi="Arial" w:cs="Arial"/>
          <w:sz w:val="20"/>
          <w:szCs w:val="20"/>
        </w:rPr>
        <w:fldChar w:fldCharType="end"/>
      </w:r>
      <w:r>
        <w:rPr>
          <w:rFonts w:ascii="Arial" w:hAnsi="Arial" w:cs="Arial"/>
          <w:sz w:val="20"/>
          <w:szCs w:val="20"/>
        </w:rPr>
        <w:t>. oddelek zakona)</w:t>
      </w:r>
      <w:r w:rsidRPr="002F0CDB">
        <w:rPr>
          <w:rFonts w:ascii="Arial" w:hAnsi="Arial" w:cs="Arial"/>
          <w:sz w:val="20"/>
          <w:szCs w:val="20"/>
        </w:rPr>
        <w:t>, ki nudi DO</w:t>
      </w:r>
      <w:r w:rsidR="00580654">
        <w:rPr>
          <w:rFonts w:ascii="Arial" w:hAnsi="Arial" w:cs="Arial"/>
          <w:sz w:val="20"/>
          <w:szCs w:val="20"/>
        </w:rPr>
        <w:t xml:space="preserve"> upravičencu</w:t>
      </w:r>
      <w:r>
        <w:rPr>
          <w:rFonts w:ascii="Arial" w:hAnsi="Arial" w:cs="Arial"/>
          <w:sz w:val="20"/>
          <w:szCs w:val="20"/>
        </w:rPr>
        <w:t>,</w:t>
      </w:r>
      <w:r w:rsidRPr="002F0CDB">
        <w:rPr>
          <w:rFonts w:ascii="Arial" w:hAnsi="Arial" w:cs="Arial"/>
          <w:sz w:val="20"/>
          <w:szCs w:val="20"/>
        </w:rPr>
        <w:t xml:space="preserve"> družinskemu članu s težko in najtežjo omejitvijo samostojnosti ali sposobnosti samooskrbe.</w:t>
      </w:r>
      <w:r>
        <w:rPr>
          <w:rFonts w:ascii="Arial" w:hAnsi="Arial" w:cs="Arial"/>
          <w:sz w:val="20"/>
          <w:szCs w:val="20"/>
        </w:rPr>
        <w:t xml:space="preserve"> </w:t>
      </w:r>
      <w:r w:rsidRPr="002F0CDB">
        <w:rPr>
          <w:rFonts w:ascii="Arial" w:hAnsi="Arial" w:cs="Arial"/>
          <w:sz w:val="20"/>
          <w:szCs w:val="20"/>
        </w:rPr>
        <w:t>Po podatkih MDDSZ je bilo v letu 2019 v Sloveniji 823 družinskih pomočnikov, ki</w:t>
      </w:r>
      <w:r>
        <w:rPr>
          <w:rFonts w:ascii="Arial" w:hAnsi="Arial" w:cs="Arial"/>
          <w:sz w:val="20"/>
          <w:szCs w:val="20"/>
        </w:rPr>
        <w:t xml:space="preserve"> lahko</w:t>
      </w:r>
      <w:r w:rsidRPr="002F0CDB">
        <w:rPr>
          <w:rFonts w:ascii="Arial" w:hAnsi="Arial" w:cs="Arial"/>
          <w:sz w:val="20"/>
          <w:szCs w:val="20"/>
        </w:rPr>
        <w:t xml:space="preserve"> </w:t>
      </w:r>
      <w:r>
        <w:rPr>
          <w:rFonts w:ascii="Arial" w:hAnsi="Arial" w:cs="Arial"/>
          <w:sz w:val="20"/>
          <w:szCs w:val="20"/>
        </w:rPr>
        <w:t>skladno s predlogom</w:t>
      </w:r>
      <w:r w:rsidRPr="002F0CDB">
        <w:rPr>
          <w:rFonts w:ascii="Arial" w:hAnsi="Arial" w:cs="Arial"/>
          <w:sz w:val="20"/>
          <w:szCs w:val="20"/>
        </w:rPr>
        <w:t xml:space="preserve"> ZDO postanejo oskrbovalci družinskega člana. Družinski pomočniki v obstoječi ureditvi </w:t>
      </w:r>
      <w:r>
        <w:rPr>
          <w:rFonts w:ascii="Arial" w:hAnsi="Arial" w:cs="Arial"/>
          <w:sz w:val="20"/>
          <w:szCs w:val="20"/>
        </w:rPr>
        <w:t xml:space="preserve">oz. oskrbovalci družinskega člana v skladu s predlogom </w:t>
      </w:r>
      <w:r w:rsidRPr="002F0CDB">
        <w:rPr>
          <w:rFonts w:ascii="Arial" w:hAnsi="Arial" w:cs="Arial"/>
          <w:sz w:val="20"/>
          <w:szCs w:val="20"/>
        </w:rPr>
        <w:t xml:space="preserve">ZDO, skrbijo za družinske člane s težko in najtežjo omejitvijo samostojnosti ali sposobnosti samooskrbe, pri čemer velja izpostaviti, da je v obstoječi ureditvi kar </w:t>
      </w:r>
      <w:r>
        <w:rPr>
          <w:rFonts w:ascii="Arial" w:hAnsi="Arial" w:cs="Arial"/>
          <w:sz w:val="20"/>
          <w:szCs w:val="20"/>
        </w:rPr>
        <w:t>6</w:t>
      </w:r>
      <w:r w:rsidRPr="002F0CDB">
        <w:rPr>
          <w:rFonts w:ascii="Arial" w:hAnsi="Arial" w:cs="Arial"/>
          <w:sz w:val="20"/>
          <w:szCs w:val="20"/>
        </w:rPr>
        <w:t xml:space="preserve"> </w:t>
      </w:r>
      <w:r>
        <w:rPr>
          <w:rFonts w:ascii="Arial" w:hAnsi="Arial" w:cs="Arial"/>
          <w:sz w:val="20"/>
          <w:szCs w:val="20"/>
        </w:rPr>
        <w:t>odstotkov</w:t>
      </w:r>
      <w:r w:rsidRPr="002F0CDB">
        <w:rPr>
          <w:rFonts w:ascii="Arial" w:hAnsi="Arial" w:cs="Arial"/>
          <w:sz w:val="20"/>
          <w:szCs w:val="20"/>
        </w:rPr>
        <w:t xml:space="preserve"> družinskih pomočnikov starih 65 let ali več</w:t>
      </w:r>
      <w:r>
        <w:rPr>
          <w:rFonts w:ascii="Arial" w:hAnsi="Arial" w:cs="Arial"/>
          <w:sz w:val="20"/>
          <w:szCs w:val="20"/>
        </w:rPr>
        <w:t xml:space="preserve"> (</w:t>
      </w:r>
      <w:r w:rsidRPr="002F0CDB">
        <w:rPr>
          <w:rFonts w:ascii="Arial" w:hAnsi="Arial" w:cs="Arial"/>
          <w:sz w:val="20"/>
          <w:szCs w:val="20"/>
        </w:rPr>
        <w:t xml:space="preserve">najstarejši </w:t>
      </w:r>
      <w:r>
        <w:rPr>
          <w:rFonts w:ascii="Arial" w:hAnsi="Arial" w:cs="Arial"/>
          <w:sz w:val="20"/>
          <w:szCs w:val="20"/>
        </w:rPr>
        <w:t xml:space="preserve">celo </w:t>
      </w:r>
      <w:r w:rsidRPr="002F0CDB">
        <w:rPr>
          <w:rFonts w:ascii="Arial" w:hAnsi="Arial" w:cs="Arial"/>
          <w:sz w:val="20"/>
          <w:szCs w:val="20"/>
        </w:rPr>
        <w:t>78 let</w:t>
      </w:r>
      <w:r>
        <w:rPr>
          <w:rFonts w:ascii="Arial" w:hAnsi="Arial" w:cs="Arial"/>
          <w:sz w:val="20"/>
          <w:szCs w:val="20"/>
        </w:rPr>
        <w:t>)</w:t>
      </w:r>
      <w:r w:rsidRPr="002F0CDB">
        <w:rPr>
          <w:rFonts w:ascii="Arial" w:hAnsi="Arial" w:cs="Arial"/>
          <w:sz w:val="20"/>
          <w:szCs w:val="20"/>
        </w:rPr>
        <w:t>. Predlog ZDO</w:t>
      </w:r>
      <w:r>
        <w:rPr>
          <w:rFonts w:ascii="Arial" w:hAnsi="Arial" w:cs="Arial"/>
          <w:sz w:val="20"/>
          <w:szCs w:val="20"/>
        </w:rPr>
        <w:t xml:space="preserve"> poudarja</w:t>
      </w:r>
      <w:r w:rsidRPr="002F0CDB">
        <w:rPr>
          <w:rFonts w:ascii="Arial" w:hAnsi="Arial" w:cs="Arial"/>
          <w:sz w:val="20"/>
          <w:szCs w:val="20"/>
        </w:rPr>
        <w:t xml:space="preserve"> pomen psihofizične sposobnosti in</w:t>
      </w:r>
      <w:r w:rsidR="00580654">
        <w:rPr>
          <w:rFonts w:ascii="Arial" w:hAnsi="Arial" w:cs="Arial"/>
          <w:sz w:val="20"/>
          <w:szCs w:val="20"/>
        </w:rPr>
        <w:t xml:space="preserve"> izpostavlja</w:t>
      </w:r>
      <w:r w:rsidR="00580654" w:rsidRPr="002F0CDB">
        <w:rPr>
          <w:rFonts w:ascii="Arial" w:hAnsi="Arial" w:cs="Arial"/>
          <w:sz w:val="20"/>
          <w:szCs w:val="20"/>
        </w:rPr>
        <w:t xml:space="preserve"> </w:t>
      </w:r>
      <w:r w:rsidRPr="002F0CDB">
        <w:rPr>
          <w:rFonts w:ascii="Arial" w:hAnsi="Arial" w:cs="Arial"/>
          <w:sz w:val="20"/>
          <w:szCs w:val="20"/>
        </w:rPr>
        <w:t>potrebo po ustrezni usposobljenosti oskrbovalca družinskega člana za kakovostno in varno izvajanje DO za uporabnika in zaščito zdravja</w:t>
      </w:r>
      <w:r>
        <w:rPr>
          <w:rFonts w:ascii="Arial" w:hAnsi="Arial" w:cs="Arial"/>
          <w:sz w:val="20"/>
          <w:szCs w:val="20"/>
        </w:rPr>
        <w:t xml:space="preserve"> </w:t>
      </w:r>
      <w:r w:rsidR="00580654">
        <w:rPr>
          <w:rFonts w:ascii="Arial" w:hAnsi="Arial" w:cs="Arial"/>
          <w:sz w:val="20"/>
          <w:szCs w:val="20"/>
        </w:rPr>
        <w:t>oskrbovalca družinskega člana</w:t>
      </w:r>
      <w:r w:rsidR="00580654" w:rsidRPr="002F0CDB">
        <w:rPr>
          <w:rFonts w:ascii="Arial" w:hAnsi="Arial" w:cs="Arial"/>
          <w:sz w:val="20"/>
          <w:szCs w:val="20"/>
        </w:rPr>
        <w:t xml:space="preserve"> </w:t>
      </w:r>
      <w:r w:rsidRPr="002F0CDB">
        <w:rPr>
          <w:rFonts w:ascii="Arial" w:hAnsi="Arial" w:cs="Arial"/>
          <w:sz w:val="20"/>
          <w:szCs w:val="20"/>
        </w:rPr>
        <w:t xml:space="preserve">ob izvajanju storitev DO. </w:t>
      </w:r>
      <w:r>
        <w:rPr>
          <w:rFonts w:ascii="Arial" w:hAnsi="Arial" w:cs="Arial"/>
          <w:sz w:val="20"/>
          <w:szCs w:val="20"/>
        </w:rPr>
        <w:t xml:space="preserve">Predlog </w:t>
      </w:r>
      <w:r w:rsidRPr="002F0CDB">
        <w:rPr>
          <w:rFonts w:ascii="Arial" w:hAnsi="Arial" w:cs="Arial"/>
          <w:sz w:val="20"/>
          <w:szCs w:val="20"/>
        </w:rPr>
        <w:t xml:space="preserve">ZDO za uporabnike, ki bodo pravico do DO koristili v obliki oskrbovalca družinskega člana, prinaša tudi možnost nadomestne oskrbe, ki se zagotavlja v instituciji v trajanju </w:t>
      </w:r>
      <w:r>
        <w:rPr>
          <w:rFonts w:ascii="Arial" w:hAnsi="Arial" w:cs="Arial"/>
          <w:sz w:val="20"/>
          <w:szCs w:val="20"/>
        </w:rPr>
        <w:t>21</w:t>
      </w:r>
      <w:r w:rsidRPr="002F0CDB">
        <w:rPr>
          <w:rFonts w:ascii="Arial" w:hAnsi="Arial" w:cs="Arial"/>
          <w:sz w:val="20"/>
          <w:szCs w:val="20"/>
        </w:rPr>
        <w:t xml:space="preserve"> dni in v primerjavi z obstoječo ureditvijo, omogoča razbremenitev oskrbovalca družinskega člana.</w:t>
      </w:r>
    </w:p>
    <w:p w14:paraId="7852DFA0" w14:textId="77777777" w:rsidR="000B3B16" w:rsidRDefault="000B3B16">
      <w:pPr>
        <w:rPr>
          <w:rFonts w:ascii="Arial" w:hAnsi="Arial" w:cs="Arial"/>
          <w:b/>
          <w:i/>
          <w:iCs/>
          <w:sz w:val="20"/>
          <w:szCs w:val="20"/>
          <w:lang w:val="x-none" w:eastAsia="sl-SI"/>
        </w:rPr>
      </w:pPr>
      <w:r>
        <w:rPr>
          <w:rFonts w:cs="Arial"/>
          <w:i/>
          <w:iCs/>
          <w:szCs w:val="20"/>
        </w:rPr>
        <w:br w:type="page"/>
      </w:r>
    </w:p>
    <w:p w14:paraId="530902C8" w14:textId="30CB0A32" w:rsidR="0071205F" w:rsidRPr="005A1222" w:rsidRDefault="0071205F" w:rsidP="0071205F">
      <w:pPr>
        <w:pStyle w:val="Odstavekseznama"/>
        <w:numPr>
          <w:ilvl w:val="0"/>
          <w:numId w:val="102"/>
        </w:numPr>
        <w:spacing w:after="120" w:line="259" w:lineRule="auto"/>
        <w:contextualSpacing/>
        <w:jc w:val="both"/>
        <w:rPr>
          <w:rFonts w:cs="Arial"/>
          <w:i/>
          <w:iCs/>
          <w:szCs w:val="20"/>
        </w:rPr>
      </w:pPr>
      <w:r w:rsidRPr="005A1222">
        <w:rPr>
          <w:rFonts w:cs="Arial"/>
          <w:i/>
          <w:iCs/>
          <w:szCs w:val="20"/>
        </w:rPr>
        <w:t>Razvijanje mreže DO</w:t>
      </w:r>
    </w:p>
    <w:p w14:paraId="1BBCA646" w14:textId="77777777" w:rsidR="0071205F" w:rsidRPr="005A1222" w:rsidRDefault="0071205F" w:rsidP="0071205F">
      <w:pPr>
        <w:spacing w:after="120"/>
        <w:jc w:val="both"/>
        <w:rPr>
          <w:rFonts w:ascii="Arial" w:hAnsi="Arial" w:cs="Arial"/>
          <w:sz w:val="20"/>
          <w:szCs w:val="20"/>
        </w:rPr>
      </w:pPr>
      <w:r>
        <w:rPr>
          <w:rFonts w:ascii="Arial" w:hAnsi="Arial" w:cs="Arial"/>
          <w:sz w:val="20"/>
          <w:szCs w:val="20"/>
        </w:rPr>
        <w:t>Predlog ZDO predvideva izvajanje s</w:t>
      </w:r>
      <w:r w:rsidRPr="005A1222">
        <w:rPr>
          <w:rFonts w:ascii="Arial" w:hAnsi="Arial" w:cs="Arial"/>
          <w:sz w:val="20"/>
          <w:szCs w:val="20"/>
        </w:rPr>
        <w:t>torit</w:t>
      </w:r>
      <w:r>
        <w:rPr>
          <w:rFonts w:ascii="Arial" w:hAnsi="Arial" w:cs="Arial"/>
          <w:sz w:val="20"/>
          <w:szCs w:val="20"/>
        </w:rPr>
        <w:t>ev</w:t>
      </w:r>
      <w:r w:rsidRPr="005A1222">
        <w:rPr>
          <w:rFonts w:ascii="Arial" w:hAnsi="Arial" w:cs="Arial"/>
          <w:sz w:val="20"/>
          <w:szCs w:val="20"/>
        </w:rPr>
        <w:t xml:space="preserve"> DO v okviru javne mreže</w:t>
      </w:r>
      <w:r>
        <w:rPr>
          <w:rFonts w:ascii="Arial" w:hAnsi="Arial" w:cs="Arial"/>
          <w:sz w:val="20"/>
          <w:szCs w:val="20"/>
        </w:rPr>
        <w:t>, pri čemer je z</w:t>
      </w:r>
      <w:r w:rsidRPr="005A1222">
        <w:rPr>
          <w:rFonts w:ascii="Arial" w:hAnsi="Arial" w:cs="Arial"/>
          <w:sz w:val="20"/>
          <w:szCs w:val="20"/>
        </w:rPr>
        <w:t xml:space="preserve">a načrtovanje in razvijanje področja DO ter usklajevanje z drugimi področji zdravstvenega in socialnega varstva odgovorna Republika Slovenija v sodelovanju z </w:t>
      </w:r>
      <w:r>
        <w:rPr>
          <w:rFonts w:ascii="Arial" w:hAnsi="Arial" w:cs="Arial"/>
          <w:sz w:val="20"/>
          <w:szCs w:val="20"/>
        </w:rPr>
        <w:t>samoupravnimi lokalnimi skupnostmi</w:t>
      </w:r>
      <w:r w:rsidRPr="005A1222">
        <w:rPr>
          <w:rFonts w:ascii="Arial" w:hAnsi="Arial" w:cs="Arial"/>
          <w:sz w:val="20"/>
          <w:szCs w:val="20"/>
        </w:rPr>
        <w:t xml:space="preserve">. </w:t>
      </w:r>
      <w:r>
        <w:rPr>
          <w:rFonts w:ascii="Arial" w:hAnsi="Arial" w:cs="Arial"/>
          <w:sz w:val="20"/>
          <w:szCs w:val="20"/>
        </w:rPr>
        <w:t>Kot možni izvajalci so tako predvideni:</w:t>
      </w:r>
    </w:p>
    <w:p w14:paraId="2F438952" w14:textId="77777777" w:rsidR="0071205F" w:rsidRPr="002058C4" w:rsidRDefault="0071205F" w:rsidP="0071205F">
      <w:pPr>
        <w:pStyle w:val="Odstavekseznama"/>
        <w:numPr>
          <w:ilvl w:val="0"/>
          <w:numId w:val="103"/>
        </w:numPr>
        <w:spacing w:after="120" w:line="259" w:lineRule="auto"/>
        <w:contextualSpacing/>
        <w:jc w:val="both"/>
        <w:rPr>
          <w:rFonts w:cs="Arial"/>
          <w:b w:val="0"/>
          <w:bCs/>
          <w:szCs w:val="20"/>
        </w:rPr>
      </w:pPr>
      <w:r w:rsidRPr="002058C4">
        <w:rPr>
          <w:rFonts w:cs="Arial"/>
          <w:b w:val="0"/>
          <w:bCs/>
          <w:szCs w:val="20"/>
        </w:rPr>
        <w:t>javni zavodi za DO;</w:t>
      </w:r>
    </w:p>
    <w:p w14:paraId="4CF7E9FA" w14:textId="77777777" w:rsidR="0071205F" w:rsidRPr="002058C4" w:rsidRDefault="0071205F" w:rsidP="0071205F">
      <w:pPr>
        <w:pStyle w:val="Odstavekseznama"/>
        <w:numPr>
          <w:ilvl w:val="0"/>
          <w:numId w:val="103"/>
        </w:numPr>
        <w:spacing w:after="120" w:line="259" w:lineRule="auto"/>
        <w:contextualSpacing/>
        <w:jc w:val="both"/>
        <w:rPr>
          <w:rFonts w:cs="Arial"/>
          <w:b w:val="0"/>
          <w:bCs/>
          <w:szCs w:val="20"/>
        </w:rPr>
      </w:pPr>
      <w:r w:rsidRPr="002058C4">
        <w:rPr>
          <w:rFonts w:cs="Arial"/>
          <w:b w:val="0"/>
          <w:bCs/>
          <w:szCs w:val="20"/>
        </w:rPr>
        <w:t>zasebni izvajalci, ki pridobijo koncesijo za izvajanje storitev DO;</w:t>
      </w:r>
    </w:p>
    <w:p w14:paraId="5DD7F7D5" w14:textId="77777777" w:rsidR="0071205F" w:rsidRPr="002058C4" w:rsidRDefault="0071205F" w:rsidP="0071205F">
      <w:pPr>
        <w:pStyle w:val="Odstavekseznama"/>
        <w:numPr>
          <w:ilvl w:val="0"/>
          <w:numId w:val="103"/>
        </w:numPr>
        <w:spacing w:after="120" w:line="259" w:lineRule="auto"/>
        <w:contextualSpacing/>
        <w:jc w:val="both"/>
        <w:rPr>
          <w:rFonts w:cs="Arial"/>
          <w:b w:val="0"/>
          <w:bCs/>
          <w:szCs w:val="20"/>
        </w:rPr>
      </w:pPr>
      <w:r w:rsidRPr="002058C4">
        <w:rPr>
          <w:rFonts w:cs="Arial"/>
          <w:b w:val="0"/>
          <w:bCs/>
          <w:szCs w:val="20"/>
        </w:rPr>
        <w:t>druge domače in tuje pravne osebe ter samostojni podjetniki posamezniki, ki izvajajo dejavnost DO v obliki DO v instituciji ali DO na domu in pridobijo dovoljenje za izvajanje DO;</w:t>
      </w:r>
    </w:p>
    <w:p w14:paraId="414B8251" w14:textId="77777777" w:rsidR="0071205F" w:rsidRPr="002058C4" w:rsidRDefault="0071205F" w:rsidP="0071205F">
      <w:pPr>
        <w:pStyle w:val="Odstavekseznama"/>
        <w:numPr>
          <w:ilvl w:val="0"/>
          <w:numId w:val="103"/>
        </w:numPr>
        <w:spacing w:after="120" w:line="259" w:lineRule="auto"/>
        <w:contextualSpacing/>
        <w:jc w:val="both"/>
        <w:rPr>
          <w:rFonts w:cs="Arial"/>
          <w:b w:val="0"/>
          <w:bCs/>
          <w:szCs w:val="20"/>
        </w:rPr>
      </w:pPr>
      <w:r w:rsidRPr="002058C4">
        <w:rPr>
          <w:rFonts w:cs="Arial"/>
          <w:b w:val="0"/>
          <w:bCs/>
          <w:szCs w:val="20"/>
        </w:rPr>
        <w:t xml:space="preserve">nosilci dopolnilnih dejavnosti na kmetiji, ki </w:t>
      </w:r>
      <w:r>
        <w:rPr>
          <w:rFonts w:cs="Arial"/>
          <w:b w:val="0"/>
          <w:bCs/>
          <w:szCs w:val="20"/>
        </w:rPr>
        <w:t xml:space="preserve">pridobijo koncesijo in </w:t>
      </w:r>
      <w:r w:rsidRPr="002058C4">
        <w:rPr>
          <w:rFonts w:cs="Arial"/>
          <w:b w:val="0"/>
          <w:bCs/>
          <w:szCs w:val="20"/>
        </w:rPr>
        <w:t xml:space="preserve">izvajajo dejavnost DO v obliki iz prve alineje drugega odstavka 58. člena in </w:t>
      </w:r>
    </w:p>
    <w:p w14:paraId="08D33266" w14:textId="77777777" w:rsidR="0071205F" w:rsidRPr="002058C4" w:rsidRDefault="0071205F" w:rsidP="0071205F">
      <w:pPr>
        <w:pStyle w:val="Odstavekseznama"/>
        <w:numPr>
          <w:ilvl w:val="0"/>
          <w:numId w:val="103"/>
        </w:numPr>
        <w:spacing w:after="120" w:line="259" w:lineRule="auto"/>
        <w:contextualSpacing/>
        <w:jc w:val="both"/>
        <w:rPr>
          <w:rFonts w:cs="Arial"/>
          <w:b w:val="0"/>
          <w:bCs/>
          <w:szCs w:val="20"/>
        </w:rPr>
      </w:pPr>
      <w:r w:rsidRPr="002058C4">
        <w:rPr>
          <w:rFonts w:cs="Arial"/>
          <w:b w:val="0"/>
          <w:bCs/>
          <w:szCs w:val="20"/>
        </w:rPr>
        <w:t>oskrbovalci družinskega člana, kot posebna oblika izvajanja DO.</w:t>
      </w:r>
    </w:p>
    <w:p w14:paraId="294125C8" w14:textId="77777777" w:rsidR="0071205F" w:rsidRDefault="0071205F" w:rsidP="0071205F">
      <w:pPr>
        <w:spacing w:after="120"/>
        <w:jc w:val="both"/>
        <w:rPr>
          <w:rFonts w:ascii="Arial" w:hAnsi="Arial" w:cs="Arial"/>
          <w:sz w:val="20"/>
          <w:szCs w:val="20"/>
        </w:rPr>
      </w:pPr>
      <w:r w:rsidRPr="005A1222">
        <w:rPr>
          <w:rFonts w:ascii="Arial" w:hAnsi="Arial" w:cs="Arial"/>
          <w:sz w:val="20"/>
          <w:szCs w:val="20"/>
        </w:rPr>
        <w:t xml:space="preserve">V javno mrežo izvajalcev na področju DO ob pričetku izvajanja </w:t>
      </w:r>
      <w:r>
        <w:rPr>
          <w:rFonts w:ascii="Arial" w:hAnsi="Arial" w:cs="Arial"/>
          <w:sz w:val="20"/>
          <w:szCs w:val="20"/>
        </w:rPr>
        <w:t xml:space="preserve">predloga </w:t>
      </w:r>
      <w:r w:rsidRPr="005A1222">
        <w:rPr>
          <w:rFonts w:ascii="Arial" w:hAnsi="Arial" w:cs="Arial"/>
          <w:sz w:val="20"/>
          <w:szCs w:val="20"/>
        </w:rPr>
        <w:t>ZDO vstopajo obstoječi izvajalci s področja socialnega varstva v javni mreži, ki v trenutni ureditvi izvajajo storitve, ki po mednarodni metodologiji spadajo na področje DO</w:t>
      </w:r>
      <w:r>
        <w:rPr>
          <w:rFonts w:ascii="Arial" w:hAnsi="Arial" w:cs="Arial"/>
          <w:sz w:val="20"/>
          <w:szCs w:val="20"/>
        </w:rPr>
        <w:t xml:space="preserve">, in sicer </w:t>
      </w:r>
      <w:r w:rsidRPr="00462556">
        <w:rPr>
          <w:rFonts w:ascii="Arial" w:hAnsi="Arial" w:cs="Arial"/>
          <w:sz w:val="20"/>
          <w:szCs w:val="20"/>
        </w:rPr>
        <w:t>domovi za starejše iz 50. člena ZSV,</w:t>
      </w:r>
      <w:r>
        <w:rPr>
          <w:rFonts w:ascii="Arial" w:hAnsi="Arial" w:cs="Arial"/>
          <w:sz w:val="20"/>
          <w:szCs w:val="20"/>
        </w:rPr>
        <w:t xml:space="preserve"> </w:t>
      </w:r>
      <w:r w:rsidRPr="00462556">
        <w:rPr>
          <w:rFonts w:ascii="Arial" w:hAnsi="Arial" w:cs="Arial"/>
          <w:sz w:val="20"/>
          <w:szCs w:val="20"/>
        </w:rPr>
        <w:t>posebni socialno varstveni zavodi za odrasle iz 51. člena ZSV,</w:t>
      </w:r>
      <w:r>
        <w:rPr>
          <w:rFonts w:ascii="Arial" w:hAnsi="Arial" w:cs="Arial"/>
          <w:sz w:val="20"/>
          <w:szCs w:val="20"/>
        </w:rPr>
        <w:t xml:space="preserve"> </w:t>
      </w:r>
      <w:r w:rsidRPr="00462556">
        <w:rPr>
          <w:rFonts w:ascii="Arial" w:hAnsi="Arial" w:cs="Arial"/>
          <w:sz w:val="20"/>
          <w:szCs w:val="20"/>
        </w:rPr>
        <w:t>socialno varstveni zavodi za usposabljanje iz 54. člena ZSV v delu institucionalnega varstva za odrasle</w:t>
      </w:r>
      <w:r>
        <w:rPr>
          <w:rFonts w:ascii="Arial" w:hAnsi="Arial" w:cs="Arial"/>
          <w:sz w:val="20"/>
          <w:szCs w:val="20"/>
        </w:rPr>
        <w:t xml:space="preserve"> in </w:t>
      </w:r>
      <w:r w:rsidRPr="00462556">
        <w:rPr>
          <w:rFonts w:ascii="Arial" w:hAnsi="Arial" w:cs="Arial"/>
          <w:sz w:val="20"/>
          <w:szCs w:val="20"/>
        </w:rPr>
        <w:t>varstveno delovni centri iz 52. člena ZSV v delu institucionalnega varstva za odrasle, ki postanejo izvajalci DO za obstoječe uporabnike.</w:t>
      </w:r>
      <w:r>
        <w:rPr>
          <w:rFonts w:ascii="Arial" w:hAnsi="Arial" w:cs="Arial"/>
          <w:sz w:val="20"/>
          <w:szCs w:val="20"/>
        </w:rPr>
        <w:t xml:space="preserve"> Intenzivno podeljevanje koncesij </w:t>
      </w:r>
      <w:r w:rsidRPr="005A1222">
        <w:rPr>
          <w:rFonts w:ascii="Arial" w:hAnsi="Arial" w:cs="Arial"/>
          <w:sz w:val="20"/>
          <w:szCs w:val="20"/>
        </w:rPr>
        <w:t>na področju institucionalnega varstva starejših</w:t>
      </w:r>
      <w:r>
        <w:rPr>
          <w:rFonts w:ascii="Arial" w:hAnsi="Arial" w:cs="Arial"/>
          <w:sz w:val="20"/>
          <w:szCs w:val="20"/>
        </w:rPr>
        <w:t xml:space="preserve"> se je</w:t>
      </w:r>
      <w:r w:rsidRPr="005A1222">
        <w:rPr>
          <w:rFonts w:ascii="Arial" w:hAnsi="Arial" w:cs="Arial"/>
          <w:sz w:val="20"/>
          <w:szCs w:val="20"/>
        </w:rPr>
        <w:t xml:space="preserve"> pričelo </w:t>
      </w:r>
      <w:r>
        <w:rPr>
          <w:rFonts w:ascii="Arial" w:hAnsi="Arial" w:cs="Arial"/>
          <w:sz w:val="20"/>
          <w:szCs w:val="20"/>
        </w:rPr>
        <w:t>v</w:t>
      </w:r>
      <w:r w:rsidRPr="00847115">
        <w:rPr>
          <w:rFonts w:ascii="Arial" w:hAnsi="Arial" w:cs="Arial"/>
          <w:sz w:val="20"/>
          <w:szCs w:val="20"/>
        </w:rPr>
        <w:t xml:space="preserve"> letu 2003</w:t>
      </w:r>
      <w:r>
        <w:rPr>
          <w:rFonts w:ascii="Arial" w:hAnsi="Arial" w:cs="Arial"/>
          <w:sz w:val="20"/>
          <w:szCs w:val="20"/>
        </w:rPr>
        <w:t>, tako da je bilo p</w:t>
      </w:r>
      <w:r w:rsidRPr="005A1222">
        <w:rPr>
          <w:rFonts w:ascii="Arial" w:hAnsi="Arial" w:cs="Arial"/>
          <w:sz w:val="20"/>
          <w:szCs w:val="20"/>
        </w:rPr>
        <w:t xml:space="preserve">o podatkih za leto 2018 v javni mreži domov za starejše 57 </w:t>
      </w:r>
      <w:r>
        <w:rPr>
          <w:rFonts w:ascii="Arial" w:hAnsi="Arial" w:cs="Arial"/>
          <w:sz w:val="20"/>
          <w:szCs w:val="20"/>
        </w:rPr>
        <w:t>odstotkov</w:t>
      </w:r>
      <w:r w:rsidRPr="005A1222">
        <w:rPr>
          <w:rFonts w:ascii="Arial" w:hAnsi="Arial" w:cs="Arial"/>
          <w:sz w:val="20"/>
          <w:szCs w:val="20"/>
        </w:rPr>
        <w:t xml:space="preserve"> izvajalcev javnih zavodov, 43 </w:t>
      </w:r>
      <w:r>
        <w:rPr>
          <w:rFonts w:ascii="Arial" w:hAnsi="Arial" w:cs="Arial"/>
          <w:sz w:val="20"/>
          <w:szCs w:val="20"/>
        </w:rPr>
        <w:t>odstotkov</w:t>
      </w:r>
      <w:r w:rsidRPr="005A1222">
        <w:rPr>
          <w:rFonts w:ascii="Arial" w:hAnsi="Arial" w:cs="Arial"/>
          <w:sz w:val="20"/>
          <w:szCs w:val="20"/>
        </w:rPr>
        <w:t xml:space="preserve"> pa izvajalcev s koncesijo, pri čemer so izvajalci s koncesijo zagotavljali 29 </w:t>
      </w:r>
      <w:r>
        <w:rPr>
          <w:rFonts w:ascii="Arial" w:hAnsi="Arial" w:cs="Arial"/>
          <w:sz w:val="20"/>
          <w:szCs w:val="20"/>
        </w:rPr>
        <w:t>odstotkov</w:t>
      </w:r>
      <w:r w:rsidRPr="005A1222">
        <w:rPr>
          <w:rFonts w:ascii="Arial" w:hAnsi="Arial" w:cs="Arial"/>
          <w:sz w:val="20"/>
          <w:szCs w:val="20"/>
        </w:rPr>
        <w:t xml:space="preserve"> zmogljivosti v javni mreži. </w:t>
      </w:r>
    </w:p>
    <w:p w14:paraId="4353425F" w14:textId="77777777" w:rsidR="0071205F" w:rsidRPr="00847115" w:rsidRDefault="0071205F" w:rsidP="0071205F">
      <w:pPr>
        <w:pStyle w:val="Odstavekseznama"/>
        <w:numPr>
          <w:ilvl w:val="0"/>
          <w:numId w:val="102"/>
        </w:numPr>
        <w:spacing w:after="120" w:line="259" w:lineRule="auto"/>
        <w:contextualSpacing/>
        <w:jc w:val="both"/>
        <w:rPr>
          <w:rFonts w:cs="Arial"/>
          <w:i/>
          <w:iCs/>
          <w:szCs w:val="20"/>
        </w:rPr>
      </w:pPr>
      <w:r w:rsidRPr="00847115">
        <w:rPr>
          <w:rFonts w:cs="Arial"/>
          <w:i/>
          <w:iCs/>
          <w:szCs w:val="20"/>
        </w:rPr>
        <w:t>Organizacij</w:t>
      </w:r>
      <w:r>
        <w:rPr>
          <w:rFonts w:cs="Arial"/>
          <w:i/>
          <w:iCs/>
          <w:szCs w:val="20"/>
        </w:rPr>
        <w:t>a</w:t>
      </w:r>
      <w:r w:rsidRPr="00847115">
        <w:rPr>
          <w:rFonts w:cs="Arial"/>
          <w:i/>
          <w:iCs/>
          <w:szCs w:val="20"/>
        </w:rPr>
        <w:t xml:space="preserve"> vstopnih točk za uveljavljanje pravic </w:t>
      </w:r>
      <w:r>
        <w:rPr>
          <w:rFonts w:cs="Arial"/>
          <w:i/>
          <w:iCs/>
          <w:szCs w:val="20"/>
        </w:rPr>
        <w:t>iz</w:t>
      </w:r>
      <w:r w:rsidRPr="00847115">
        <w:rPr>
          <w:rFonts w:cs="Arial"/>
          <w:i/>
          <w:iCs/>
          <w:szCs w:val="20"/>
        </w:rPr>
        <w:t xml:space="preserve"> DO</w:t>
      </w:r>
    </w:p>
    <w:p w14:paraId="6C2612BF" w14:textId="77777777" w:rsidR="0071205F" w:rsidRDefault="0071205F" w:rsidP="0071205F">
      <w:pPr>
        <w:spacing w:after="120"/>
        <w:jc w:val="both"/>
        <w:rPr>
          <w:rFonts w:ascii="Arial" w:hAnsi="Arial" w:cs="Arial"/>
          <w:sz w:val="20"/>
          <w:szCs w:val="20"/>
        </w:rPr>
      </w:pPr>
      <w:r w:rsidRPr="00847115">
        <w:rPr>
          <w:rFonts w:ascii="Arial" w:hAnsi="Arial" w:cs="Arial"/>
          <w:sz w:val="20"/>
          <w:szCs w:val="20"/>
        </w:rPr>
        <w:t xml:space="preserve">Z namenom zagotavljanja strokovnih in administrativnih nalog v zvezi z uveljavljanjem pravic iz DO se na območnih enotah </w:t>
      </w:r>
      <w:r>
        <w:rPr>
          <w:rFonts w:ascii="Arial" w:hAnsi="Arial" w:cs="Arial"/>
          <w:sz w:val="20"/>
          <w:szCs w:val="20"/>
        </w:rPr>
        <w:t>ZZZS</w:t>
      </w:r>
      <w:r w:rsidRPr="00847115">
        <w:rPr>
          <w:rFonts w:ascii="Arial" w:hAnsi="Arial" w:cs="Arial"/>
          <w:sz w:val="20"/>
          <w:szCs w:val="20"/>
        </w:rPr>
        <w:t xml:space="preserve"> organizirajo vstopne točke. Vstopne točke so </w:t>
      </w:r>
      <w:r>
        <w:rPr>
          <w:rFonts w:ascii="Arial" w:hAnsi="Arial" w:cs="Arial"/>
          <w:sz w:val="20"/>
          <w:szCs w:val="20"/>
        </w:rPr>
        <w:t xml:space="preserve">predvidene kot </w:t>
      </w:r>
      <w:r w:rsidRPr="00847115">
        <w:rPr>
          <w:rFonts w:ascii="Arial" w:hAnsi="Arial" w:cs="Arial"/>
          <w:sz w:val="20"/>
          <w:szCs w:val="20"/>
        </w:rPr>
        <w:t>ena temeljnih organizacijskih struktur sistema DO</w:t>
      </w:r>
      <w:r>
        <w:rPr>
          <w:rFonts w:ascii="Arial" w:hAnsi="Arial" w:cs="Arial"/>
          <w:sz w:val="20"/>
          <w:szCs w:val="20"/>
        </w:rPr>
        <w:t>,</w:t>
      </w:r>
      <w:r w:rsidRPr="00847115">
        <w:rPr>
          <w:rFonts w:ascii="Arial" w:hAnsi="Arial" w:cs="Arial"/>
          <w:sz w:val="20"/>
          <w:szCs w:val="20"/>
        </w:rPr>
        <w:t xml:space="preserve"> saj na enem mestu omogočajo pregled nad mrežo izvajalcev DO in na domu zavarovanih oseb izvajajo oceno upravičenosti do DO.</w:t>
      </w:r>
    </w:p>
    <w:p w14:paraId="0BAA1A3B" w14:textId="77777777" w:rsidR="0071205F" w:rsidRPr="002473B9" w:rsidRDefault="0071205F" w:rsidP="0071205F">
      <w:pPr>
        <w:pStyle w:val="Odstavekseznama"/>
        <w:numPr>
          <w:ilvl w:val="0"/>
          <w:numId w:val="102"/>
        </w:numPr>
        <w:spacing w:after="120" w:line="259" w:lineRule="auto"/>
        <w:contextualSpacing/>
        <w:jc w:val="both"/>
        <w:rPr>
          <w:rFonts w:cs="Arial"/>
          <w:i/>
          <w:iCs/>
          <w:szCs w:val="20"/>
        </w:rPr>
      </w:pPr>
      <w:r>
        <w:rPr>
          <w:rFonts w:cs="Arial"/>
          <w:i/>
          <w:iCs/>
          <w:szCs w:val="20"/>
        </w:rPr>
        <w:t>Viri financiranja</w:t>
      </w:r>
      <w:r w:rsidRPr="002473B9">
        <w:rPr>
          <w:rFonts w:cs="Arial"/>
          <w:i/>
          <w:iCs/>
          <w:szCs w:val="20"/>
        </w:rPr>
        <w:t xml:space="preserve"> DO</w:t>
      </w:r>
    </w:p>
    <w:p w14:paraId="17BD1231" w14:textId="4D3A3B19" w:rsidR="0071205F" w:rsidRDefault="0071205F" w:rsidP="0071205F">
      <w:pPr>
        <w:spacing w:after="120"/>
        <w:jc w:val="both"/>
        <w:rPr>
          <w:rFonts w:ascii="Arial" w:hAnsi="Arial" w:cs="Arial"/>
          <w:sz w:val="20"/>
          <w:szCs w:val="20"/>
        </w:rPr>
      </w:pPr>
      <w:r>
        <w:rPr>
          <w:rFonts w:ascii="Arial" w:hAnsi="Arial" w:cs="Arial"/>
          <w:sz w:val="20"/>
          <w:szCs w:val="20"/>
        </w:rPr>
        <w:t xml:space="preserve">Predlog ZDO predvideva, da se DO financira iz več virov, kar zagotavlja večjo stabilnost financiranja, in sicer iz obveznega zavarovanja za DO, </w:t>
      </w:r>
      <w:r w:rsidRPr="00CA157A">
        <w:rPr>
          <w:rFonts w:ascii="Arial" w:hAnsi="Arial" w:cs="Arial"/>
          <w:sz w:val="20"/>
          <w:szCs w:val="20"/>
        </w:rPr>
        <w:t xml:space="preserve">sredstev, ki so zbrana iz naslova obveznega zdravstvenega in pokojninskega in invalidskega zavarovanja, pa se skladno z določbo drugega odstavka </w:t>
      </w:r>
      <w:r>
        <w:rPr>
          <w:rFonts w:ascii="Arial" w:hAnsi="Arial" w:cs="Arial"/>
          <w:sz w:val="20"/>
          <w:szCs w:val="20"/>
        </w:rPr>
        <w:fldChar w:fldCharType="begin"/>
      </w:r>
      <w:r>
        <w:rPr>
          <w:rFonts w:ascii="Arial" w:hAnsi="Arial" w:cs="Arial"/>
          <w:sz w:val="20"/>
          <w:szCs w:val="20"/>
        </w:rPr>
        <w:instrText xml:space="preserve"> REF _Ref70054218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49</w:t>
      </w:r>
      <w:r>
        <w:rPr>
          <w:rFonts w:ascii="Arial" w:hAnsi="Arial" w:cs="Arial"/>
          <w:sz w:val="20"/>
          <w:szCs w:val="20"/>
        </w:rPr>
        <w:fldChar w:fldCharType="end"/>
      </w:r>
      <w:r>
        <w:rPr>
          <w:rFonts w:ascii="Arial" w:hAnsi="Arial" w:cs="Arial"/>
          <w:sz w:val="20"/>
          <w:szCs w:val="20"/>
        </w:rPr>
        <w:t>.</w:t>
      </w:r>
      <w:r w:rsidRPr="00CA157A">
        <w:rPr>
          <w:rFonts w:ascii="Arial" w:hAnsi="Arial" w:cs="Arial"/>
          <w:sz w:val="20"/>
          <w:szCs w:val="20"/>
        </w:rPr>
        <w:t xml:space="preserve"> člena zakona prenesejo v okvir financiranja po tem zakonu, državnega proračuna</w:t>
      </w:r>
      <w:r>
        <w:rPr>
          <w:rFonts w:ascii="Arial" w:hAnsi="Arial" w:cs="Arial"/>
          <w:sz w:val="20"/>
          <w:szCs w:val="20"/>
        </w:rPr>
        <w:t>, sredstev demografskega sklada, sredstev proračunov Evropske unije ter iz</w:t>
      </w:r>
      <w:r w:rsidRPr="00CA157A">
        <w:rPr>
          <w:rFonts w:ascii="Arial" w:hAnsi="Arial" w:cs="Arial"/>
          <w:sz w:val="20"/>
          <w:szCs w:val="20"/>
        </w:rPr>
        <w:t xml:space="preserve"> donacij </w:t>
      </w:r>
      <w:r>
        <w:rPr>
          <w:rFonts w:ascii="Arial" w:hAnsi="Arial" w:cs="Arial"/>
          <w:sz w:val="20"/>
          <w:szCs w:val="20"/>
        </w:rPr>
        <w:t>in</w:t>
      </w:r>
      <w:r w:rsidRPr="00CA157A">
        <w:rPr>
          <w:rFonts w:ascii="Arial" w:hAnsi="Arial" w:cs="Arial"/>
          <w:sz w:val="20"/>
          <w:szCs w:val="20"/>
        </w:rPr>
        <w:t xml:space="preserve"> drugih virov. </w:t>
      </w:r>
      <w:r>
        <w:rPr>
          <w:rFonts w:ascii="Arial" w:hAnsi="Arial" w:cs="Arial"/>
          <w:sz w:val="20"/>
          <w:szCs w:val="20"/>
        </w:rPr>
        <w:t>V zvezi s tem je predviden sprejem p</w:t>
      </w:r>
      <w:r w:rsidRPr="00CA157A">
        <w:rPr>
          <w:rFonts w:ascii="Arial" w:hAnsi="Arial" w:cs="Arial"/>
          <w:sz w:val="20"/>
          <w:szCs w:val="20"/>
        </w:rPr>
        <w:t>oseb</w:t>
      </w:r>
      <w:r>
        <w:rPr>
          <w:rFonts w:ascii="Arial" w:hAnsi="Arial" w:cs="Arial"/>
          <w:sz w:val="20"/>
          <w:szCs w:val="20"/>
        </w:rPr>
        <w:t>nega</w:t>
      </w:r>
      <w:r w:rsidRPr="00CA157A">
        <w:rPr>
          <w:rFonts w:ascii="Arial" w:hAnsi="Arial" w:cs="Arial"/>
          <w:sz w:val="20"/>
          <w:szCs w:val="20"/>
        </w:rPr>
        <w:t xml:space="preserve"> zakon</w:t>
      </w:r>
      <w:r>
        <w:rPr>
          <w:rFonts w:ascii="Arial" w:hAnsi="Arial" w:cs="Arial"/>
          <w:sz w:val="20"/>
          <w:szCs w:val="20"/>
        </w:rPr>
        <w:t>a</w:t>
      </w:r>
      <w:r w:rsidRPr="00CA157A">
        <w:rPr>
          <w:rFonts w:ascii="Arial" w:hAnsi="Arial" w:cs="Arial"/>
          <w:sz w:val="20"/>
          <w:szCs w:val="20"/>
        </w:rPr>
        <w:t xml:space="preserve"> glede obveznega zavarovanja za </w:t>
      </w:r>
      <w:r>
        <w:rPr>
          <w:rFonts w:ascii="Arial" w:hAnsi="Arial" w:cs="Arial"/>
          <w:sz w:val="20"/>
          <w:szCs w:val="20"/>
        </w:rPr>
        <w:t>DO, ki bo</w:t>
      </w:r>
      <w:r w:rsidRPr="00CA157A">
        <w:rPr>
          <w:rFonts w:ascii="Arial" w:hAnsi="Arial" w:cs="Arial"/>
          <w:sz w:val="20"/>
          <w:szCs w:val="20"/>
        </w:rPr>
        <w:t xml:space="preserve"> določil pogoje obveznega zavarovanja za DO, osnovo za plačilo prispevkov in prispevno stopnjo, način obračuna in plačevanja prispevkov, zavezance in prispevke za posebne primere</w:t>
      </w:r>
      <w:r>
        <w:rPr>
          <w:rFonts w:ascii="Arial" w:hAnsi="Arial" w:cs="Arial"/>
          <w:sz w:val="20"/>
          <w:szCs w:val="20"/>
        </w:rPr>
        <w:t>, kar je določeno v 52. členu predloga ZDO.</w:t>
      </w:r>
    </w:p>
    <w:p w14:paraId="4B6FA396" w14:textId="77777777" w:rsidR="0071205F" w:rsidRDefault="0071205F" w:rsidP="0071205F">
      <w:pPr>
        <w:spacing w:after="120"/>
        <w:jc w:val="both"/>
        <w:rPr>
          <w:rFonts w:ascii="Arial" w:hAnsi="Arial" w:cs="Arial"/>
          <w:sz w:val="20"/>
          <w:szCs w:val="20"/>
        </w:rPr>
      </w:pPr>
      <w:r w:rsidRPr="00CA157A">
        <w:rPr>
          <w:rFonts w:ascii="Arial" w:hAnsi="Arial" w:cs="Arial"/>
          <w:sz w:val="20"/>
          <w:szCs w:val="20"/>
        </w:rPr>
        <w:t xml:space="preserve">Do sprejema navedenega posebnega zakona predlog zakona določa financiranje pravic iz DO iz naslova prenesenih sredstev (drugi odstavek 48. člena), manjkajoča finančna sredstva za izvajanje pravic po tem zakonu pa bo v okviru </w:t>
      </w:r>
      <w:r>
        <w:rPr>
          <w:rFonts w:ascii="Arial" w:hAnsi="Arial" w:cs="Arial"/>
          <w:sz w:val="20"/>
          <w:szCs w:val="20"/>
        </w:rPr>
        <w:t>javnih</w:t>
      </w:r>
      <w:r w:rsidRPr="00CA157A">
        <w:rPr>
          <w:rFonts w:ascii="Arial" w:hAnsi="Arial" w:cs="Arial"/>
          <w:sz w:val="20"/>
          <w:szCs w:val="20"/>
        </w:rPr>
        <w:t xml:space="preserve"> proračun</w:t>
      </w:r>
      <w:r>
        <w:rPr>
          <w:rFonts w:ascii="Arial" w:hAnsi="Arial" w:cs="Arial"/>
          <w:sz w:val="20"/>
          <w:szCs w:val="20"/>
        </w:rPr>
        <w:t>ov</w:t>
      </w:r>
      <w:r w:rsidRPr="00CA157A">
        <w:rPr>
          <w:rFonts w:ascii="Arial" w:hAnsi="Arial" w:cs="Arial"/>
          <w:sz w:val="20"/>
          <w:szCs w:val="20"/>
        </w:rPr>
        <w:t xml:space="preserve"> zagotavljala Republika Slovenija. Višina manjkajočih sredstev, ki jih bo morala Republika Slovenija v posameznem letu zagotoviti, z leti narašča, saj je predvideno postopno uvajanje pravic iz DO po tem zakonu, pri čemer izračun manjkajočih sredstev </w:t>
      </w:r>
      <w:r>
        <w:rPr>
          <w:rFonts w:ascii="Arial" w:hAnsi="Arial" w:cs="Arial"/>
          <w:sz w:val="20"/>
          <w:szCs w:val="20"/>
        </w:rPr>
        <w:t xml:space="preserve">(glej tabelo 7 spodaj) </w:t>
      </w:r>
      <w:r w:rsidRPr="00CA157A">
        <w:rPr>
          <w:rFonts w:ascii="Arial" w:hAnsi="Arial" w:cs="Arial"/>
          <w:sz w:val="20"/>
          <w:szCs w:val="20"/>
        </w:rPr>
        <w:t xml:space="preserve">temelji na izračunu izdatkov za področje DO po posameznih letih, in sicer je to razlika med na letni ravni potrebnimi finančnimi sredstvi in višino sredstev, ki se bodo v skladu z drugim odstavkom 48. člena tega zakona prenesla na poseben podračun </w:t>
      </w:r>
      <w:r>
        <w:rPr>
          <w:rFonts w:ascii="Arial" w:hAnsi="Arial" w:cs="Arial"/>
          <w:sz w:val="20"/>
          <w:szCs w:val="20"/>
        </w:rPr>
        <w:t>ZZZS, odprtega za namen</w:t>
      </w:r>
      <w:r w:rsidRPr="00CA157A">
        <w:rPr>
          <w:rFonts w:ascii="Arial" w:hAnsi="Arial" w:cs="Arial"/>
          <w:sz w:val="20"/>
          <w:szCs w:val="20"/>
        </w:rPr>
        <w:t xml:space="preserve"> DO.</w:t>
      </w:r>
    </w:p>
    <w:p w14:paraId="14E39DC4" w14:textId="77777777" w:rsidR="0071205F" w:rsidRPr="002473B9" w:rsidRDefault="0071205F" w:rsidP="0071205F">
      <w:pPr>
        <w:pStyle w:val="Odstavekseznama"/>
        <w:numPr>
          <w:ilvl w:val="0"/>
          <w:numId w:val="102"/>
        </w:numPr>
        <w:spacing w:after="120" w:line="259" w:lineRule="auto"/>
        <w:contextualSpacing/>
        <w:jc w:val="both"/>
        <w:rPr>
          <w:rFonts w:cs="Arial"/>
          <w:i/>
          <w:iCs/>
          <w:szCs w:val="20"/>
        </w:rPr>
      </w:pPr>
      <w:r>
        <w:rPr>
          <w:rFonts w:cs="Arial"/>
          <w:i/>
          <w:iCs/>
          <w:szCs w:val="20"/>
        </w:rPr>
        <w:t>Nadzor nad izvajanjem DO</w:t>
      </w:r>
    </w:p>
    <w:p w14:paraId="7B282DBC" w14:textId="56FD1F0C" w:rsidR="0071205F" w:rsidRDefault="0071205F" w:rsidP="0071205F">
      <w:pPr>
        <w:spacing w:after="120"/>
        <w:jc w:val="both"/>
        <w:rPr>
          <w:rFonts w:ascii="Arial" w:hAnsi="Arial" w:cs="Arial"/>
          <w:sz w:val="20"/>
          <w:szCs w:val="20"/>
        </w:rPr>
      </w:pPr>
      <w:r>
        <w:rPr>
          <w:rFonts w:ascii="Arial" w:hAnsi="Arial" w:cs="Arial"/>
          <w:sz w:val="20"/>
          <w:szCs w:val="20"/>
        </w:rPr>
        <w:t xml:space="preserve">Predlog ZDO določa, da nadzor na področju DO obsega nadzor pristojnih ministrstev, nadzor zbornice z javnimi pooblastili in nadzor ZZZS. Prav tako je s ciljem stalnega izboljševanja kakovosti in varnosti obravnave in zmanjševanja tveganj, povezanih z zagotavljanjem DO načrtovana </w:t>
      </w:r>
      <w:r w:rsidRPr="005973EA">
        <w:rPr>
          <w:rFonts w:ascii="Arial" w:hAnsi="Arial" w:cs="Arial"/>
          <w:sz w:val="20"/>
          <w:szCs w:val="20"/>
        </w:rPr>
        <w:t>vzpostavitev vodenja sistema kakovosti na področju DO</w:t>
      </w:r>
      <w:r>
        <w:rPr>
          <w:rFonts w:ascii="Arial" w:hAnsi="Arial" w:cs="Arial"/>
          <w:sz w:val="20"/>
          <w:szCs w:val="20"/>
        </w:rPr>
        <w:t xml:space="preserve">. Natančno so definirana </w:t>
      </w:r>
      <w:r w:rsidRPr="002473B9">
        <w:rPr>
          <w:rFonts w:ascii="Arial" w:hAnsi="Arial" w:cs="Arial"/>
          <w:sz w:val="20"/>
          <w:szCs w:val="20"/>
        </w:rPr>
        <w:t>področj</w:t>
      </w:r>
      <w:r>
        <w:rPr>
          <w:rFonts w:ascii="Arial" w:hAnsi="Arial" w:cs="Arial"/>
          <w:sz w:val="20"/>
          <w:szCs w:val="20"/>
        </w:rPr>
        <w:t>a</w:t>
      </w:r>
      <w:r w:rsidRPr="002473B9">
        <w:rPr>
          <w:rFonts w:ascii="Arial" w:hAnsi="Arial" w:cs="Arial"/>
          <w:sz w:val="20"/>
          <w:szCs w:val="20"/>
        </w:rPr>
        <w:t xml:space="preserve"> nadzora nad deležniki v DO</w:t>
      </w:r>
      <w:r>
        <w:rPr>
          <w:rFonts w:ascii="Arial" w:hAnsi="Arial" w:cs="Arial"/>
          <w:sz w:val="20"/>
          <w:szCs w:val="20"/>
        </w:rPr>
        <w:t>, n</w:t>
      </w:r>
      <w:r w:rsidRPr="002473B9">
        <w:rPr>
          <w:rFonts w:ascii="Arial" w:hAnsi="Arial" w:cs="Arial"/>
          <w:sz w:val="20"/>
          <w:szCs w:val="20"/>
        </w:rPr>
        <w:t xml:space="preserve">adzor </w:t>
      </w:r>
      <w:r>
        <w:rPr>
          <w:rFonts w:ascii="Arial" w:hAnsi="Arial" w:cs="Arial"/>
          <w:sz w:val="20"/>
          <w:szCs w:val="20"/>
        </w:rPr>
        <w:t xml:space="preserve">pa </w:t>
      </w:r>
      <w:r w:rsidRPr="002473B9">
        <w:rPr>
          <w:rFonts w:ascii="Arial" w:hAnsi="Arial" w:cs="Arial"/>
          <w:sz w:val="20"/>
          <w:szCs w:val="20"/>
        </w:rPr>
        <w:t xml:space="preserve">se izvaja s ciljem podpore izvajalcem za zagotavljanje primerljive, kakovostne in varne DO za uporabnike, zaščite zaposlenih ter racionalne porabe javnih </w:t>
      </w:r>
      <w:r>
        <w:rPr>
          <w:rFonts w:ascii="Arial" w:hAnsi="Arial" w:cs="Arial"/>
          <w:sz w:val="20"/>
          <w:szCs w:val="20"/>
        </w:rPr>
        <w:t>sredstev</w:t>
      </w:r>
      <w:r w:rsidRPr="002473B9">
        <w:rPr>
          <w:rFonts w:ascii="Arial" w:hAnsi="Arial" w:cs="Arial"/>
          <w:sz w:val="20"/>
          <w:szCs w:val="20"/>
        </w:rPr>
        <w:t xml:space="preserve">. </w:t>
      </w:r>
      <w:r>
        <w:rPr>
          <w:rFonts w:ascii="Arial" w:hAnsi="Arial" w:cs="Arial"/>
          <w:sz w:val="20"/>
          <w:szCs w:val="20"/>
        </w:rPr>
        <w:t xml:space="preserve">Predlog </w:t>
      </w:r>
      <w:r w:rsidRPr="002473B9">
        <w:rPr>
          <w:rFonts w:ascii="Arial" w:hAnsi="Arial" w:cs="Arial"/>
          <w:sz w:val="20"/>
          <w:szCs w:val="20"/>
        </w:rPr>
        <w:t xml:space="preserve">ZDO poleg ukrepov in sankcij določa tudi merila, ki jih morajo nadzorni organi upoštevati </w:t>
      </w:r>
      <w:r>
        <w:rPr>
          <w:rFonts w:ascii="Arial" w:hAnsi="Arial" w:cs="Arial"/>
          <w:sz w:val="20"/>
          <w:szCs w:val="20"/>
        </w:rPr>
        <w:t>v</w:t>
      </w:r>
      <w:r w:rsidRPr="002473B9">
        <w:rPr>
          <w:rFonts w:ascii="Arial" w:hAnsi="Arial" w:cs="Arial"/>
          <w:sz w:val="20"/>
          <w:szCs w:val="20"/>
        </w:rPr>
        <w:t xml:space="preserve"> postopkih</w:t>
      </w:r>
      <w:r>
        <w:rPr>
          <w:rFonts w:ascii="Arial" w:hAnsi="Arial" w:cs="Arial"/>
          <w:sz w:val="20"/>
          <w:szCs w:val="20"/>
        </w:rPr>
        <w:t xml:space="preserve"> nadzora, prav tako so </w:t>
      </w:r>
      <w:r w:rsidRPr="002473B9">
        <w:rPr>
          <w:rFonts w:ascii="Arial" w:hAnsi="Arial" w:cs="Arial"/>
          <w:sz w:val="20"/>
          <w:szCs w:val="20"/>
        </w:rPr>
        <w:t>zavez</w:t>
      </w:r>
      <w:r>
        <w:rPr>
          <w:rFonts w:ascii="Arial" w:hAnsi="Arial" w:cs="Arial"/>
          <w:sz w:val="20"/>
          <w:szCs w:val="20"/>
        </w:rPr>
        <w:t>ani</w:t>
      </w:r>
      <w:r w:rsidRPr="002473B9">
        <w:rPr>
          <w:rFonts w:ascii="Arial" w:hAnsi="Arial" w:cs="Arial"/>
          <w:sz w:val="20"/>
          <w:szCs w:val="20"/>
        </w:rPr>
        <w:t xml:space="preserve"> k medsebojnemu sodelovanju in skupnemu nadzoru nad izvajalci DO. Nadzor nad izvajanjem DO je redni in izredni</w:t>
      </w:r>
      <w:r>
        <w:rPr>
          <w:rFonts w:ascii="Arial" w:hAnsi="Arial" w:cs="Arial"/>
          <w:sz w:val="20"/>
          <w:szCs w:val="20"/>
        </w:rPr>
        <w:t>, i</w:t>
      </w:r>
      <w:r w:rsidRPr="002473B9">
        <w:rPr>
          <w:rFonts w:ascii="Arial" w:hAnsi="Arial" w:cs="Arial"/>
          <w:sz w:val="20"/>
          <w:szCs w:val="20"/>
        </w:rPr>
        <w:t xml:space="preserve">zvaja </w:t>
      </w:r>
      <w:r>
        <w:rPr>
          <w:rFonts w:ascii="Arial" w:hAnsi="Arial" w:cs="Arial"/>
          <w:sz w:val="20"/>
          <w:szCs w:val="20"/>
        </w:rPr>
        <w:t xml:space="preserve">pa </w:t>
      </w:r>
      <w:r w:rsidRPr="002473B9">
        <w:rPr>
          <w:rFonts w:ascii="Arial" w:hAnsi="Arial" w:cs="Arial"/>
          <w:sz w:val="20"/>
          <w:szCs w:val="20"/>
        </w:rPr>
        <w:t>se pri vseh izvajalcih DO.</w:t>
      </w:r>
      <w:r>
        <w:rPr>
          <w:rFonts w:ascii="Arial" w:hAnsi="Arial" w:cs="Arial"/>
          <w:sz w:val="20"/>
          <w:szCs w:val="20"/>
        </w:rPr>
        <w:t xml:space="preserve"> Predlog zakona kot prekrškovne organe določa inšpekcijo, pristojno za zdravje, socialno inšpekcijo, </w:t>
      </w:r>
      <w:r w:rsidR="00DB2259" w:rsidRPr="00B3615B">
        <w:rPr>
          <w:rFonts w:ascii="Arial" w:hAnsi="Arial" w:cs="Arial"/>
          <w:sz w:val="20"/>
          <w:szCs w:val="20"/>
        </w:rPr>
        <w:t>Finančna uprava Republike Slovenije</w:t>
      </w:r>
      <w:r w:rsidR="00DB2259">
        <w:rPr>
          <w:rFonts w:ascii="Arial" w:hAnsi="Arial" w:cs="Arial"/>
          <w:sz w:val="20"/>
          <w:szCs w:val="20"/>
        </w:rPr>
        <w:t xml:space="preserve"> </w:t>
      </w:r>
      <w:r>
        <w:rPr>
          <w:rFonts w:ascii="Arial" w:hAnsi="Arial" w:cs="Arial"/>
          <w:sz w:val="20"/>
          <w:szCs w:val="20"/>
        </w:rPr>
        <w:t>in ZZZS.</w:t>
      </w:r>
    </w:p>
    <w:p w14:paraId="479D024D" w14:textId="77777777" w:rsidR="00DB2259" w:rsidRPr="005A1222" w:rsidRDefault="00DB2259" w:rsidP="0071205F">
      <w:pPr>
        <w:spacing w:after="120"/>
        <w:jc w:val="both"/>
        <w:rPr>
          <w:rFonts w:ascii="Arial" w:hAnsi="Arial" w:cs="Arial"/>
          <w:sz w:val="20"/>
          <w:szCs w:val="20"/>
        </w:rPr>
      </w:pPr>
    </w:p>
    <w:p w14:paraId="4F6F74B7"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OCENA FINANČNIH POSLEDIC PREDLOGA ZAKONA ZA DRŽAVNI PRORAČUN IN DRUGA JAVNA SREDSTVA</w:t>
      </w:r>
    </w:p>
    <w:p w14:paraId="01DD6E38" w14:textId="77777777" w:rsidR="0071205F" w:rsidRDefault="0071205F" w:rsidP="0071205F">
      <w:pPr>
        <w:jc w:val="both"/>
        <w:rPr>
          <w:rFonts w:ascii="Arial" w:hAnsi="Arial" w:cs="Arial"/>
          <w:b/>
          <w:bCs/>
          <w:sz w:val="20"/>
          <w:szCs w:val="20"/>
        </w:rPr>
      </w:pPr>
      <w:r w:rsidRPr="00520877">
        <w:rPr>
          <w:rFonts w:ascii="Arial" w:hAnsi="Arial" w:cs="Arial"/>
          <w:b/>
          <w:bCs/>
          <w:sz w:val="20"/>
          <w:szCs w:val="20"/>
        </w:rPr>
        <w:t>Ključna izhodišča za oceno potrebnih finančnih sredstev v okviru ZDO</w:t>
      </w:r>
    </w:p>
    <w:p w14:paraId="26DA16BD" w14:textId="77777777" w:rsidR="0071205F" w:rsidRPr="00520877" w:rsidRDefault="0071205F" w:rsidP="0071205F">
      <w:pPr>
        <w:jc w:val="both"/>
        <w:rPr>
          <w:rFonts w:ascii="Arial" w:hAnsi="Arial" w:cs="Arial"/>
          <w:b/>
          <w:bCs/>
          <w:sz w:val="20"/>
          <w:szCs w:val="20"/>
        </w:rPr>
      </w:pPr>
    </w:p>
    <w:p w14:paraId="17A71394" w14:textId="77777777" w:rsidR="0071205F" w:rsidRDefault="0071205F" w:rsidP="0071205F">
      <w:pPr>
        <w:jc w:val="both"/>
        <w:rPr>
          <w:rFonts w:ascii="Arial" w:hAnsi="Arial" w:cs="Arial"/>
          <w:sz w:val="20"/>
          <w:szCs w:val="20"/>
        </w:rPr>
      </w:pPr>
      <w:r>
        <w:rPr>
          <w:rFonts w:ascii="Arial" w:hAnsi="Arial" w:cs="Arial"/>
          <w:sz w:val="20"/>
          <w:szCs w:val="20"/>
        </w:rPr>
        <w:t>P</w:t>
      </w:r>
      <w:r w:rsidRPr="004E045F">
        <w:rPr>
          <w:rFonts w:ascii="Arial" w:hAnsi="Arial" w:cs="Arial"/>
          <w:sz w:val="20"/>
          <w:szCs w:val="20"/>
        </w:rPr>
        <w:t>ri izračunu potrebnih javnih virov za vzpostavitev in delovanje sistema DO</w:t>
      </w:r>
      <w:r>
        <w:rPr>
          <w:rFonts w:ascii="Arial" w:hAnsi="Arial" w:cs="Arial"/>
          <w:sz w:val="20"/>
          <w:szCs w:val="20"/>
        </w:rPr>
        <w:t xml:space="preserve"> predlog ZDO izhaja iz naslednjih glavnih predpostavk</w:t>
      </w:r>
      <w:r w:rsidRPr="004E045F">
        <w:rPr>
          <w:rFonts w:ascii="Arial" w:hAnsi="Arial" w:cs="Arial"/>
          <w:sz w:val="20"/>
          <w:szCs w:val="20"/>
        </w:rPr>
        <w:t>:</w:t>
      </w:r>
    </w:p>
    <w:p w14:paraId="7FA6C0BF" w14:textId="77777777" w:rsidR="0071205F" w:rsidRPr="004E045F" w:rsidRDefault="0071205F" w:rsidP="0071205F">
      <w:pPr>
        <w:jc w:val="both"/>
        <w:rPr>
          <w:rFonts w:ascii="Arial" w:hAnsi="Arial" w:cs="Arial"/>
          <w:sz w:val="20"/>
          <w:szCs w:val="20"/>
        </w:rPr>
      </w:pPr>
    </w:p>
    <w:p w14:paraId="3B3D5121" w14:textId="0F6FF37B"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pri izračunu nedenarne pravice do DO v javni mreži (prvi odstavek </w:t>
      </w:r>
      <w:r>
        <w:rPr>
          <w:rFonts w:ascii="Arial" w:hAnsi="Arial" w:cs="Arial"/>
          <w:sz w:val="20"/>
          <w:szCs w:val="20"/>
        </w:rPr>
        <w:fldChar w:fldCharType="begin"/>
      </w:r>
      <w:r>
        <w:rPr>
          <w:rFonts w:ascii="Arial" w:hAnsi="Arial" w:cs="Arial"/>
          <w:sz w:val="20"/>
          <w:szCs w:val="20"/>
        </w:rPr>
        <w:instrText xml:space="preserve"> REF _Ref70371175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16</w:t>
      </w:r>
      <w:r>
        <w:rPr>
          <w:rFonts w:ascii="Arial" w:hAnsi="Arial" w:cs="Arial"/>
          <w:sz w:val="20"/>
          <w:szCs w:val="20"/>
        </w:rPr>
        <w:fldChar w:fldCharType="end"/>
      </w:r>
      <w:r w:rsidRPr="004E045F">
        <w:rPr>
          <w:rFonts w:ascii="Arial" w:hAnsi="Arial" w:cs="Arial"/>
          <w:sz w:val="20"/>
          <w:szCs w:val="20"/>
        </w:rPr>
        <w:t>. člena predloga ZDO) je upoštevana cena ure storitve v višini 17 evrov/uro</w:t>
      </w:r>
      <w:r w:rsidRPr="004E045F">
        <w:rPr>
          <w:rFonts w:ascii="Arial" w:hAnsi="Arial" w:cs="Arial"/>
          <w:sz w:val="20"/>
          <w:szCs w:val="20"/>
          <w:vertAlign w:val="superscript"/>
        </w:rPr>
        <w:footnoteReference w:id="18"/>
      </w:r>
      <w:r w:rsidRPr="004E045F">
        <w:rPr>
          <w:rFonts w:ascii="Arial" w:hAnsi="Arial" w:cs="Arial"/>
          <w:sz w:val="20"/>
          <w:szCs w:val="20"/>
        </w:rPr>
        <w:t xml:space="preserve"> (v primeru koriščenja pravice na domu se doda tudi storitev oz</w:t>
      </w:r>
      <w:r>
        <w:rPr>
          <w:rFonts w:ascii="Arial" w:hAnsi="Arial" w:cs="Arial"/>
          <w:sz w:val="20"/>
          <w:szCs w:val="20"/>
        </w:rPr>
        <w:t>.</w:t>
      </w:r>
      <w:r w:rsidRPr="004E045F">
        <w:rPr>
          <w:rFonts w:ascii="Arial" w:hAnsi="Arial" w:cs="Arial"/>
          <w:sz w:val="20"/>
          <w:szCs w:val="20"/>
        </w:rPr>
        <w:t xml:space="preserve"> strošek v zvezi z opravljanjem storitve v oddaljenem kraju);</w:t>
      </w:r>
    </w:p>
    <w:p w14:paraId="3A5E2EA3"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pri izračunu </w:t>
      </w:r>
      <w:r>
        <w:rPr>
          <w:rFonts w:ascii="Arial" w:hAnsi="Arial" w:cs="Arial"/>
          <w:sz w:val="20"/>
          <w:szCs w:val="20"/>
        </w:rPr>
        <w:t xml:space="preserve">dodatne </w:t>
      </w:r>
      <w:r w:rsidRPr="004E045F">
        <w:rPr>
          <w:rFonts w:ascii="Arial" w:hAnsi="Arial" w:cs="Arial"/>
          <w:sz w:val="20"/>
          <w:szCs w:val="20"/>
        </w:rPr>
        <w:t xml:space="preserve">pravice </w:t>
      </w:r>
      <w:r>
        <w:rPr>
          <w:rFonts w:ascii="Arial" w:hAnsi="Arial" w:cs="Arial"/>
          <w:sz w:val="20"/>
          <w:szCs w:val="20"/>
        </w:rPr>
        <w:t xml:space="preserve">do storitev za krepitev in ohranjanje samostojnosti (tretji </w:t>
      </w:r>
      <w:r w:rsidRPr="004E045F">
        <w:rPr>
          <w:rFonts w:ascii="Arial" w:hAnsi="Arial" w:cs="Arial"/>
          <w:sz w:val="20"/>
          <w:szCs w:val="20"/>
        </w:rPr>
        <w:t>odstav</w:t>
      </w:r>
      <w:r>
        <w:rPr>
          <w:rFonts w:ascii="Arial" w:hAnsi="Arial" w:cs="Arial"/>
          <w:sz w:val="20"/>
          <w:szCs w:val="20"/>
        </w:rPr>
        <w:t>ek 31.</w:t>
      </w:r>
      <w:r w:rsidRPr="004E045F">
        <w:rPr>
          <w:rFonts w:ascii="Arial" w:hAnsi="Arial" w:cs="Arial"/>
          <w:sz w:val="20"/>
          <w:szCs w:val="20"/>
        </w:rPr>
        <w:t xml:space="preserve"> člena </w:t>
      </w:r>
      <w:r>
        <w:rPr>
          <w:rFonts w:ascii="Arial" w:hAnsi="Arial" w:cs="Arial"/>
          <w:sz w:val="20"/>
          <w:szCs w:val="20"/>
        </w:rPr>
        <w:t>predloga ZDO)</w:t>
      </w:r>
      <w:r w:rsidRPr="004E045F">
        <w:rPr>
          <w:rFonts w:ascii="Arial" w:hAnsi="Arial" w:cs="Arial"/>
          <w:sz w:val="20"/>
          <w:szCs w:val="20"/>
        </w:rPr>
        <w:t xml:space="preserve"> je upoštevana cena ure storitve v višini 29 evrov/uro. Gre za pravico, ki je ak</w:t>
      </w:r>
      <w:r>
        <w:rPr>
          <w:rFonts w:ascii="Arial" w:hAnsi="Arial" w:cs="Arial"/>
          <w:sz w:val="20"/>
          <w:szCs w:val="20"/>
        </w:rPr>
        <w:t>c</w:t>
      </w:r>
      <w:r w:rsidRPr="004E045F">
        <w:rPr>
          <w:rFonts w:ascii="Arial" w:hAnsi="Arial" w:cs="Arial"/>
          <w:sz w:val="20"/>
          <w:szCs w:val="20"/>
        </w:rPr>
        <w:t>esorna pravica</w:t>
      </w:r>
      <w:r>
        <w:rPr>
          <w:rFonts w:ascii="Arial" w:hAnsi="Arial" w:cs="Arial"/>
          <w:sz w:val="20"/>
          <w:szCs w:val="20"/>
        </w:rPr>
        <w:t xml:space="preserve">, </w:t>
      </w:r>
      <w:r w:rsidRPr="004E045F">
        <w:rPr>
          <w:rFonts w:ascii="Arial" w:hAnsi="Arial" w:cs="Arial"/>
          <w:sz w:val="20"/>
          <w:szCs w:val="20"/>
        </w:rPr>
        <w:t>do katere so v obsegu pripadajoče kategorije upravičeni vsi upravičenci do DO, ne glede na to</w:t>
      </w:r>
      <w:r>
        <w:rPr>
          <w:rFonts w:ascii="Arial" w:hAnsi="Arial" w:cs="Arial"/>
          <w:sz w:val="20"/>
          <w:szCs w:val="20"/>
        </w:rPr>
        <w:t>,</w:t>
      </w:r>
      <w:r w:rsidRPr="004E045F">
        <w:rPr>
          <w:rFonts w:ascii="Arial" w:hAnsi="Arial" w:cs="Arial"/>
          <w:sz w:val="20"/>
          <w:szCs w:val="20"/>
        </w:rPr>
        <w:t xml:space="preserve"> v kakšni obliki koristijo pravic</w:t>
      </w:r>
      <w:r>
        <w:rPr>
          <w:rFonts w:ascii="Arial" w:hAnsi="Arial" w:cs="Arial"/>
          <w:sz w:val="20"/>
          <w:szCs w:val="20"/>
        </w:rPr>
        <w:t>o do DO</w:t>
      </w:r>
      <w:r w:rsidRPr="004E045F">
        <w:rPr>
          <w:rFonts w:ascii="Arial" w:hAnsi="Arial" w:cs="Arial"/>
          <w:sz w:val="20"/>
          <w:szCs w:val="20"/>
        </w:rPr>
        <w:t>;</w:t>
      </w:r>
    </w:p>
    <w:p w14:paraId="4A300047"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zajeti so stroški v zvezi s sofinanciranjem e-oskrbe, in sicer v višini do 150 evrov letno</w:t>
      </w:r>
      <w:r>
        <w:rPr>
          <w:rFonts w:ascii="Arial" w:hAnsi="Arial" w:cs="Arial"/>
          <w:sz w:val="20"/>
          <w:szCs w:val="20"/>
        </w:rPr>
        <w:t>.</w:t>
      </w:r>
      <w:r w:rsidRPr="004E045F">
        <w:rPr>
          <w:rFonts w:ascii="Arial" w:hAnsi="Arial" w:cs="Arial"/>
          <w:sz w:val="20"/>
          <w:szCs w:val="20"/>
          <w:vertAlign w:val="superscript"/>
        </w:rPr>
        <w:footnoteReference w:id="19"/>
      </w:r>
      <w:r w:rsidRPr="004E045F">
        <w:rPr>
          <w:rFonts w:ascii="Arial" w:hAnsi="Arial" w:cs="Arial"/>
          <w:sz w:val="20"/>
          <w:szCs w:val="20"/>
        </w:rPr>
        <w:t xml:space="preserve"> Gre za pravico do katere so upravičeni vsi, ki se odločijo za koriščenje DO na domu;</w:t>
      </w:r>
    </w:p>
    <w:p w14:paraId="2E876E33" w14:textId="77777777" w:rsidR="0071205F" w:rsidRPr="009D0345"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zajet je strošek dela za oskrbovalca družinskega člana, in sicer v </w:t>
      </w:r>
      <w:r w:rsidRPr="009D0345">
        <w:rPr>
          <w:rFonts w:ascii="Arial" w:hAnsi="Arial" w:cs="Arial"/>
          <w:sz w:val="20"/>
          <w:szCs w:val="20"/>
        </w:rPr>
        <w:t>višini 1,2 – kratnika trenutno veljavne minimalne plače v Republiki Sloveniji (upoštevan</w:t>
      </w:r>
      <w:r>
        <w:rPr>
          <w:rFonts w:ascii="Arial" w:hAnsi="Arial" w:cs="Arial"/>
          <w:sz w:val="20"/>
          <w:szCs w:val="20"/>
        </w:rPr>
        <w:t>i so tudi dnevi pripadajoče</w:t>
      </w:r>
      <w:r w:rsidRPr="009D0345">
        <w:rPr>
          <w:rFonts w:ascii="Arial" w:hAnsi="Arial" w:cs="Arial"/>
          <w:sz w:val="20"/>
          <w:szCs w:val="20"/>
        </w:rPr>
        <w:t xml:space="preserve"> nadomestn</w:t>
      </w:r>
      <w:r>
        <w:rPr>
          <w:rFonts w:ascii="Arial" w:hAnsi="Arial" w:cs="Arial"/>
          <w:sz w:val="20"/>
          <w:szCs w:val="20"/>
        </w:rPr>
        <w:t>e</w:t>
      </w:r>
      <w:r w:rsidRPr="009D0345">
        <w:rPr>
          <w:rFonts w:ascii="Arial" w:hAnsi="Arial" w:cs="Arial"/>
          <w:sz w:val="20"/>
          <w:szCs w:val="20"/>
        </w:rPr>
        <w:t xml:space="preserve"> oskrb</w:t>
      </w:r>
      <w:r>
        <w:rPr>
          <w:rFonts w:ascii="Arial" w:hAnsi="Arial" w:cs="Arial"/>
          <w:sz w:val="20"/>
          <w:szCs w:val="20"/>
        </w:rPr>
        <w:t>e</w:t>
      </w:r>
      <w:r w:rsidRPr="009D0345">
        <w:rPr>
          <w:rFonts w:ascii="Arial" w:hAnsi="Arial" w:cs="Arial"/>
          <w:sz w:val="20"/>
          <w:szCs w:val="20"/>
        </w:rPr>
        <w:t xml:space="preserve">); </w:t>
      </w:r>
    </w:p>
    <w:p w14:paraId="1C9B5C2B" w14:textId="77777777" w:rsidR="0071205F" w:rsidRPr="004E045F" w:rsidRDefault="0071205F" w:rsidP="0071205F">
      <w:pPr>
        <w:numPr>
          <w:ilvl w:val="0"/>
          <w:numId w:val="104"/>
        </w:numPr>
        <w:contextualSpacing/>
        <w:jc w:val="both"/>
        <w:rPr>
          <w:rFonts w:ascii="Arial" w:hAnsi="Arial" w:cs="Arial"/>
          <w:sz w:val="20"/>
          <w:szCs w:val="20"/>
        </w:rPr>
      </w:pPr>
      <w:r w:rsidRPr="009D0345">
        <w:rPr>
          <w:rFonts w:ascii="Arial" w:hAnsi="Arial" w:cs="Arial"/>
          <w:sz w:val="20"/>
          <w:szCs w:val="20"/>
        </w:rPr>
        <w:t>predvideno je, da so storitve v celoti financirane</w:t>
      </w:r>
      <w:r w:rsidRPr="004E045F">
        <w:rPr>
          <w:rFonts w:ascii="Arial" w:hAnsi="Arial" w:cs="Arial"/>
          <w:sz w:val="20"/>
          <w:szCs w:val="20"/>
        </w:rPr>
        <w:t xml:space="preserve"> iz javnega vira;</w:t>
      </w:r>
    </w:p>
    <w:p w14:paraId="0F2B9599"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za izhodiščno populacijo se v izračunih upošteva 57.700 oseb</w:t>
      </w:r>
      <w:r>
        <w:rPr>
          <w:rFonts w:ascii="Arial" w:hAnsi="Arial" w:cs="Arial"/>
          <w:sz w:val="20"/>
          <w:szCs w:val="20"/>
        </w:rPr>
        <w:t>.</w:t>
      </w:r>
      <w:r w:rsidRPr="004E045F">
        <w:rPr>
          <w:rFonts w:ascii="Arial" w:hAnsi="Arial" w:cs="Arial"/>
          <w:sz w:val="20"/>
          <w:szCs w:val="20"/>
          <w:vertAlign w:val="superscript"/>
        </w:rPr>
        <w:footnoteReference w:id="20"/>
      </w:r>
      <w:r w:rsidRPr="004E045F">
        <w:rPr>
          <w:rFonts w:ascii="Arial" w:hAnsi="Arial" w:cs="Arial"/>
          <w:sz w:val="20"/>
          <w:szCs w:val="20"/>
        </w:rPr>
        <w:t xml:space="preserve"> Izračuni temeljijo na podatkih iz leta 2018. Do leta 2022 je predvidena 10 odstotna rast števila upravičencev pravic iz bodočega sistema DO, vsako naslednje leto pa rast za 3 </w:t>
      </w:r>
      <w:r>
        <w:rPr>
          <w:rFonts w:ascii="Arial" w:hAnsi="Arial" w:cs="Arial"/>
          <w:sz w:val="20"/>
          <w:szCs w:val="20"/>
        </w:rPr>
        <w:t>odstotke.</w:t>
      </w:r>
    </w:p>
    <w:p w14:paraId="1616B5FF"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v izračunih so upoštevani tudi letni stroški koordinatorja </w:t>
      </w:r>
      <w:r>
        <w:rPr>
          <w:rFonts w:ascii="Arial" w:hAnsi="Arial" w:cs="Arial"/>
          <w:sz w:val="20"/>
          <w:szCs w:val="20"/>
        </w:rPr>
        <w:t xml:space="preserve">DO </w:t>
      </w:r>
      <w:r w:rsidRPr="004E045F">
        <w:rPr>
          <w:rFonts w:ascii="Arial" w:hAnsi="Arial" w:cs="Arial"/>
          <w:sz w:val="20"/>
          <w:szCs w:val="20"/>
        </w:rPr>
        <w:t xml:space="preserve">oziroma predvideni obiski le-teh v okviru posamezne kategorije (pogostost obiskov je torej </w:t>
      </w:r>
      <w:r>
        <w:rPr>
          <w:rFonts w:ascii="Arial" w:hAnsi="Arial" w:cs="Arial"/>
          <w:sz w:val="20"/>
          <w:szCs w:val="20"/>
        </w:rPr>
        <w:t>pogojena</w:t>
      </w:r>
      <w:r w:rsidRPr="004E045F">
        <w:rPr>
          <w:rFonts w:ascii="Arial" w:hAnsi="Arial" w:cs="Arial"/>
          <w:sz w:val="20"/>
          <w:szCs w:val="20"/>
        </w:rPr>
        <w:t xml:space="preserve"> s kategorijo</w:t>
      </w:r>
      <w:r>
        <w:rPr>
          <w:rFonts w:ascii="Arial" w:hAnsi="Arial" w:cs="Arial"/>
          <w:sz w:val="20"/>
          <w:szCs w:val="20"/>
        </w:rPr>
        <w:t xml:space="preserve"> DO</w:t>
      </w:r>
      <w:r w:rsidRPr="004E045F">
        <w:rPr>
          <w:rFonts w:ascii="Arial" w:hAnsi="Arial" w:cs="Arial"/>
          <w:sz w:val="20"/>
          <w:szCs w:val="20"/>
        </w:rPr>
        <w:t>; npr. v 5. kategoriji</w:t>
      </w:r>
      <w:r>
        <w:rPr>
          <w:rFonts w:ascii="Arial" w:hAnsi="Arial" w:cs="Arial"/>
          <w:sz w:val="20"/>
          <w:szCs w:val="20"/>
        </w:rPr>
        <w:t xml:space="preserve"> DO</w:t>
      </w:r>
      <w:r w:rsidRPr="004E045F">
        <w:rPr>
          <w:rFonts w:ascii="Arial" w:hAnsi="Arial" w:cs="Arial"/>
          <w:sz w:val="20"/>
          <w:szCs w:val="20"/>
        </w:rPr>
        <w:t xml:space="preserve"> so predvideni redni mesečni obiski koordinatorja DO za vse uporabnike ne glede na obliko koriščenja DO);</w:t>
      </w:r>
    </w:p>
    <w:p w14:paraId="0050BFF2" w14:textId="77777777" w:rsidR="0071205F" w:rsidRPr="004E045F" w:rsidRDefault="0071205F" w:rsidP="0071205F">
      <w:pPr>
        <w:numPr>
          <w:ilvl w:val="0"/>
          <w:numId w:val="104"/>
        </w:numPr>
        <w:contextualSpacing/>
        <w:jc w:val="both"/>
        <w:rPr>
          <w:rFonts w:ascii="Arial" w:hAnsi="Arial" w:cs="Arial"/>
          <w:sz w:val="20"/>
          <w:szCs w:val="20"/>
        </w:rPr>
      </w:pPr>
      <w:r w:rsidRPr="004E045F">
        <w:rPr>
          <w:rFonts w:ascii="Arial" w:hAnsi="Arial" w:cs="Arial"/>
          <w:sz w:val="20"/>
          <w:szCs w:val="20"/>
        </w:rPr>
        <w:t xml:space="preserve">upoštevani so tudi stroški </w:t>
      </w:r>
      <w:r>
        <w:rPr>
          <w:rFonts w:ascii="Arial" w:hAnsi="Arial" w:cs="Arial"/>
          <w:sz w:val="20"/>
          <w:szCs w:val="20"/>
        </w:rPr>
        <w:t>ZZZS</w:t>
      </w:r>
      <w:r w:rsidRPr="004E045F">
        <w:rPr>
          <w:rFonts w:ascii="Arial" w:hAnsi="Arial" w:cs="Arial"/>
          <w:sz w:val="20"/>
          <w:szCs w:val="20"/>
        </w:rPr>
        <w:t xml:space="preserve"> v zvezi z vzpostavitvijo in nadaljnjim tekočim delovanjem sistema DO.</w:t>
      </w:r>
    </w:p>
    <w:p w14:paraId="34E06541" w14:textId="77777777" w:rsidR="0071205F" w:rsidRDefault="0071205F" w:rsidP="0071205F">
      <w:pPr>
        <w:jc w:val="both"/>
        <w:rPr>
          <w:rFonts w:ascii="Arial" w:hAnsi="Arial" w:cs="Arial"/>
          <w:sz w:val="20"/>
          <w:szCs w:val="20"/>
        </w:rPr>
      </w:pPr>
    </w:p>
    <w:p w14:paraId="1F994D40" w14:textId="77777777" w:rsidR="0071205F" w:rsidRDefault="0071205F" w:rsidP="0071205F">
      <w:pPr>
        <w:jc w:val="both"/>
        <w:rPr>
          <w:rFonts w:ascii="Arial" w:hAnsi="Arial" w:cs="Arial"/>
          <w:b/>
          <w:bCs/>
          <w:sz w:val="20"/>
          <w:szCs w:val="20"/>
        </w:rPr>
      </w:pPr>
      <w:r w:rsidRPr="00367A7D">
        <w:rPr>
          <w:rFonts w:ascii="Arial" w:hAnsi="Arial" w:cs="Arial"/>
          <w:b/>
          <w:bCs/>
          <w:sz w:val="20"/>
          <w:szCs w:val="20"/>
        </w:rPr>
        <w:t>Pregled pravic iz DO in višine njihovega financiranja v okviru predloga ZDO</w:t>
      </w:r>
    </w:p>
    <w:p w14:paraId="573561EC" w14:textId="77777777" w:rsidR="0071205F" w:rsidRDefault="0071205F" w:rsidP="0071205F">
      <w:pPr>
        <w:jc w:val="both"/>
        <w:rPr>
          <w:rFonts w:ascii="Arial" w:hAnsi="Arial" w:cs="Arial"/>
          <w:b/>
          <w:bCs/>
          <w:sz w:val="20"/>
          <w:szCs w:val="20"/>
        </w:rPr>
      </w:pPr>
    </w:p>
    <w:p w14:paraId="35FA7420" w14:textId="77777777" w:rsidR="0071205F" w:rsidRPr="00367A7D" w:rsidRDefault="0071205F" w:rsidP="0071205F">
      <w:pPr>
        <w:spacing w:after="120"/>
        <w:jc w:val="both"/>
        <w:rPr>
          <w:rFonts w:ascii="Arial" w:hAnsi="Arial" w:cs="Arial"/>
          <w:sz w:val="20"/>
          <w:szCs w:val="20"/>
        </w:rPr>
      </w:pPr>
      <w:r w:rsidRPr="00367A7D">
        <w:rPr>
          <w:rFonts w:ascii="Arial" w:hAnsi="Arial" w:cs="Arial"/>
          <w:sz w:val="20"/>
          <w:szCs w:val="20"/>
        </w:rPr>
        <w:t xml:space="preserve">Pravica do DO se lahko koristi ali v obliki </w:t>
      </w:r>
      <w:r w:rsidRPr="00367A7D">
        <w:rPr>
          <w:rFonts w:ascii="Arial" w:hAnsi="Arial" w:cs="Arial"/>
          <w:b/>
          <w:bCs/>
          <w:sz w:val="20"/>
          <w:szCs w:val="20"/>
        </w:rPr>
        <w:t>denarnega prejemka</w:t>
      </w:r>
      <w:r w:rsidRPr="00367A7D">
        <w:rPr>
          <w:rFonts w:ascii="Arial" w:hAnsi="Arial" w:cs="Arial"/>
          <w:sz w:val="20"/>
          <w:szCs w:val="20"/>
        </w:rPr>
        <w:t xml:space="preserve"> ali v obliki </w:t>
      </w:r>
      <w:r w:rsidRPr="00367A7D">
        <w:rPr>
          <w:rFonts w:ascii="Arial" w:hAnsi="Arial" w:cs="Arial"/>
          <w:b/>
          <w:bCs/>
          <w:sz w:val="20"/>
          <w:szCs w:val="20"/>
        </w:rPr>
        <w:t>DO na domu</w:t>
      </w:r>
      <w:r w:rsidRPr="00367A7D">
        <w:rPr>
          <w:rFonts w:ascii="Arial" w:hAnsi="Arial" w:cs="Arial"/>
          <w:sz w:val="20"/>
          <w:szCs w:val="20"/>
        </w:rPr>
        <w:t xml:space="preserve"> </w:t>
      </w:r>
      <w:r>
        <w:rPr>
          <w:rFonts w:ascii="Arial" w:hAnsi="Arial" w:cs="Arial"/>
          <w:sz w:val="20"/>
          <w:szCs w:val="20"/>
        </w:rPr>
        <w:t>oz.</w:t>
      </w:r>
      <w:r w:rsidRPr="00367A7D">
        <w:rPr>
          <w:rFonts w:ascii="Arial" w:hAnsi="Arial" w:cs="Arial"/>
          <w:sz w:val="20"/>
          <w:szCs w:val="20"/>
        </w:rPr>
        <w:t xml:space="preserve"> v obliki </w:t>
      </w:r>
      <w:r w:rsidRPr="00367A7D">
        <w:rPr>
          <w:rFonts w:ascii="Arial" w:hAnsi="Arial" w:cs="Arial"/>
          <w:b/>
          <w:bCs/>
          <w:sz w:val="20"/>
          <w:szCs w:val="20"/>
        </w:rPr>
        <w:t>DO v instituciji</w:t>
      </w:r>
      <w:r w:rsidRPr="00367A7D">
        <w:rPr>
          <w:rFonts w:ascii="Arial" w:hAnsi="Arial" w:cs="Arial"/>
          <w:sz w:val="20"/>
          <w:szCs w:val="20"/>
        </w:rPr>
        <w:t xml:space="preserve">, in sicer v višini pripadajoče kategorije upravičenosti. Če se oseba uvrsti v 4. ali 5. kategorijo upravičenosti do DO, ima možnost koriščenja pravice do DO v obliki </w:t>
      </w:r>
      <w:r w:rsidRPr="00367A7D">
        <w:rPr>
          <w:rFonts w:ascii="Arial" w:hAnsi="Arial" w:cs="Arial"/>
          <w:b/>
          <w:bCs/>
          <w:sz w:val="20"/>
          <w:szCs w:val="20"/>
        </w:rPr>
        <w:t>oskrbovalca družinskega člana</w:t>
      </w:r>
      <w:r w:rsidRPr="00367A7D">
        <w:rPr>
          <w:rFonts w:ascii="Arial" w:hAnsi="Arial" w:cs="Arial"/>
          <w:sz w:val="20"/>
          <w:szCs w:val="20"/>
        </w:rPr>
        <w:t xml:space="preserve">, ki se </w:t>
      </w:r>
      <w:r>
        <w:rPr>
          <w:rFonts w:ascii="Arial" w:hAnsi="Arial" w:cs="Arial"/>
          <w:sz w:val="20"/>
          <w:szCs w:val="20"/>
        </w:rPr>
        <w:t xml:space="preserve">lahko </w:t>
      </w:r>
      <w:r w:rsidRPr="00367A7D">
        <w:rPr>
          <w:rFonts w:ascii="Arial" w:hAnsi="Arial" w:cs="Arial"/>
          <w:sz w:val="20"/>
          <w:szCs w:val="20"/>
        </w:rPr>
        <w:t xml:space="preserve">kombinira </w:t>
      </w:r>
      <w:r>
        <w:rPr>
          <w:rFonts w:ascii="Arial" w:hAnsi="Arial" w:cs="Arial"/>
          <w:sz w:val="20"/>
          <w:szCs w:val="20"/>
        </w:rPr>
        <w:t>z</w:t>
      </w:r>
      <w:r w:rsidRPr="00367A7D">
        <w:rPr>
          <w:rFonts w:ascii="Arial" w:hAnsi="Arial" w:cs="Arial"/>
          <w:sz w:val="20"/>
          <w:szCs w:val="20"/>
        </w:rPr>
        <w:t xml:space="preserve"> </w:t>
      </w:r>
      <w:r>
        <w:rPr>
          <w:rFonts w:ascii="Arial" w:hAnsi="Arial" w:cs="Arial"/>
          <w:sz w:val="20"/>
          <w:szCs w:val="20"/>
        </w:rPr>
        <w:t>21</w:t>
      </w:r>
      <w:r w:rsidRPr="00367A7D">
        <w:rPr>
          <w:rFonts w:ascii="Arial" w:hAnsi="Arial" w:cs="Arial"/>
          <w:sz w:val="20"/>
          <w:szCs w:val="20"/>
        </w:rPr>
        <w:t xml:space="preserve"> dnevno nadomestno oskrbo</w:t>
      </w:r>
      <w:r>
        <w:rPr>
          <w:rFonts w:ascii="Arial" w:hAnsi="Arial" w:cs="Arial"/>
          <w:sz w:val="20"/>
          <w:szCs w:val="20"/>
        </w:rPr>
        <w:t xml:space="preserve"> v instituciji v primeru odsotnosti oskrbovalca družinskega člana.</w:t>
      </w:r>
    </w:p>
    <w:p w14:paraId="6445BDD9" w14:textId="77777777" w:rsidR="0071205F" w:rsidRPr="00367A7D" w:rsidRDefault="0071205F" w:rsidP="0071205F">
      <w:pPr>
        <w:spacing w:after="120"/>
        <w:jc w:val="both"/>
        <w:rPr>
          <w:rFonts w:ascii="Arial" w:hAnsi="Arial" w:cs="Arial"/>
          <w:sz w:val="20"/>
          <w:szCs w:val="20"/>
        </w:rPr>
      </w:pPr>
      <w:r w:rsidRPr="00367A7D">
        <w:rPr>
          <w:rFonts w:ascii="Arial" w:hAnsi="Arial" w:cs="Arial"/>
          <w:sz w:val="20"/>
          <w:szCs w:val="20"/>
        </w:rPr>
        <w:t xml:space="preserve">Vsi upravičenci do DO so upravičeni tudi do financiranja </w:t>
      </w:r>
      <w:r w:rsidRPr="00367A7D">
        <w:rPr>
          <w:rFonts w:ascii="Arial" w:hAnsi="Arial" w:cs="Arial"/>
          <w:b/>
          <w:bCs/>
          <w:sz w:val="20"/>
          <w:szCs w:val="20"/>
        </w:rPr>
        <w:t>storitev za krepitev in ohranjanje samostojnosti</w:t>
      </w:r>
      <w:r w:rsidRPr="00367A7D">
        <w:rPr>
          <w:rFonts w:ascii="Arial" w:hAnsi="Arial" w:cs="Arial"/>
          <w:sz w:val="20"/>
          <w:szCs w:val="20"/>
        </w:rPr>
        <w:t xml:space="preserve"> v okviru pripadajoče kategorije upravičenosti do DO. Le-te vključujejo tudi storitve s področja ohranjanja gibalnih sposobnosti uporabnika, storitve v podporo osebam s težavami v duševnem zdravju in svojcem teh oseb, storitve svetovanja za prilagoditev bivalnega okolja itd.</w:t>
      </w:r>
      <w:r>
        <w:rPr>
          <w:rFonts w:ascii="Arial" w:hAnsi="Arial" w:cs="Arial"/>
          <w:sz w:val="20"/>
          <w:szCs w:val="20"/>
        </w:rPr>
        <w:t xml:space="preserve"> </w:t>
      </w:r>
      <w:r w:rsidRPr="00367A7D">
        <w:rPr>
          <w:rFonts w:ascii="Arial" w:hAnsi="Arial" w:cs="Arial"/>
          <w:sz w:val="20"/>
          <w:szCs w:val="20"/>
        </w:rPr>
        <w:t xml:space="preserve">Upravičenci do DO, ki se odločijo za DO na domu, so upravičeni do sofinanciranja 50 </w:t>
      </w:r>
      <w:r>
        <w:rPr>
          <w:rFonts w:ascii="Arial" w:hAnsi="Arial" w:cs="Arial"/>
          <w:sz w:val="20"/>
          <w:szCs w:val="20"/>
        </w:rPr>
        <w:t>odstotkov</w:t>
      </w:r>
      <w:r w:rsidRPr="00367A7D">
        <w:rPr>
          <w:rFonts w:ascii="Arial" w:hAnsi="Arial" w:cs="Arial"/>
          <w:sz w:val="20"/>
          <w:szCs w:val="20"/>
        </w:rPr>
        <w:t xml:space="preserve"> vrednosti izbranega paketa e-oskrbe, vendar največ v višini 150 evrov na leto.</w:t>
      </w:r>
    </w:p>
    <w:p w14:paraId="62911FF2" w14:textId="77777777" w:rsidR="0071205F" w:rsidRDefault="0071205F" w:rsidP="0071205F">
      <w:pPr>
        <w:jc w:val="both"/>
        <w:rPr>
          <w:rFonts w:ascii="Arial" w:hAnsi="Arial" w:cs="Arial"/>
          <w:bCs/>
          <w:sz w:val="20"/>
          <w:szCs w:val="20"/>
        </w:rPr>
      </w:pPr>
      <w:r>
        <w:rPr>
          <w:rFonts w:ascii="Arial" w:hAnsi="Arial" w:cs="Arial"/>
          <w:bCs/>
          <w:sz w:val="20"/>
          <w:szCs w:val="20"/>
        </w:rPr>
        <w:t xml:space="preserve">Podlaga za izračun, kot jih predvideva predlog </w:t>
      </w:r>
      <w:r w:rsidRPr="00367A7D">
        <w:rPr>
          <w:rFonts w:ascii="Arial" w:hAnsi="Arial" w:cs="Arial"/>
          <w:bCs/>
          <w:sz w:val="20"/>
          <w:szCs w:val="20"/>
        </w:rPr>
        <w:t>ZDO</w:t>
      </w:r>
      <w:r>
        <w:rPr>
          <w:rFonts w:ascii="Arial" w:hAnsi="Arial" w:cs="Arial"/>
          <w:bCs/>
          <w:sz w:val="20"/>
          <w:szCs w:val="20"/>
        </w:rPr>
        <w:t>,</w:t>
      </w:r>
      <w:r w:rsidRPr="00367A7D">
        <w:rPr>
          <w:rFonts w:ascii="Arial" w:hAnsi="Arial" w:cs="Arial"/>
          <w:bCs/>
          <w:sz w:val="20"/>
          <w:szCs w:val="20"/>
        </w:rPr>
        <w:t xml:space="preserve"> v pripadajoči kategoriji in periodik</w:t>
      </w:r>
      <w:r>
        <w:rPr>
          <w:rFonts w:ascii="Arial" w:hAnsi="Arial" w:cs="Arial"/>
          <w:bCs/>
          <w:sz w:val="20"/>
          <w:szCs w:val="20"/>
        </w:rPr>
        <w:t>a</w:t>
      </w:r>
      <w:r w:rsidRPr="00367A7D">
        <w:rPr>
          <w:rFonts w:ascii="Arial" w:hAnsi="Arial" w:cs="Arial"/>
          <w:bCs/>
          <w:sz w:val="20"/>
          <w:szCs w:val="20"/>
        </w:rPr>
        <w:t xml:space="preserve"> financiranja</w:t>
      </w:r>
      <w:r>
        <w:rPr>
          <w:rFonts w:ascii="Arial" w:hAnsi="Arial" w:cs="Arial"/>
          <w:bCs/>
          <w:sz w:val="20"/>
          <w:szCs w:val="20"/>
        </w:rPr>
        <w:t>,</w:t>
      </w:r>
      <w:r w:rsidRPr="00367A7D">
        <w:rPr>
          <w:rFonts w:ascii="Arial" w:hAnsi="Arial" w:cs="Arial"/>
          <w:bCs/>
          <w:sz w:val="20"/>
          <w:szCs w:val="20"/>
        </w:rPr>
        <w:t xml:space="preserve"> so prikazane v </w:t>
      </w:r>
      <w:r>
        <w:rPr>
          <w:rFonts w:ascii="Arial" w:hAnsi="Arial" w:cs="Arial"/>
          <w:bCs/>
          <w:sz w:val="20"/>
          <w:szCs w:val="20"/>
        </w:rPr>
        <w:t>naslednjih tabelah, sicer pa jih zakon določa v prilogi št. 1 zakona</w:t>
      </w:r>
      <w:r w:rsidRPr="00367A7D">
        <w:rPr>
          <w:rFonts w:ascii="Arial" w:hAnsi="Arial" w:cs="Arial"/>
          <w:bCs/>
          <w:sz w:val="20"/>
          <w:szCs w:val="20"/>
        </w:rPr>
        <w:t>.</w:t>
      </w:r>
      <w:r>
        <w:rPr>
          <w:rFonts w:ascii="Arial" w:hAnsi="Arial" w:cs="Arial"/>
          <w:bCs/>
          <w:sz w:val="20"/>
          <w:szCs w:val="20"/>
        </w:rPr>
        <w:t xml:space="preserve"> Vrednost enote je opredeljena v zakonu in ob uveljavitvi zakona znaša 1 euro in se enkrat letno usklajuje z letno stopnjo inflacije.</w:t>
      </w:r>
    </w:p>
    <w:p w14:paraId="74837940" w14:textId="77777777" w:rsidR="0071205F" w:rsidRDefault="0071205F" w:rsidP="0071205F">
      <w:pPr>
        <w:jc w:val="both"/>
        <w:rPr>
          <w:rFonts w:ascii="Arial" w:hAnsi="Arial" w:cs="Arial"/>
          <w:bCs/>
          <w:sz w:val="20"/>
          <w:szCs w:val="20"/>
        </w:rPr>
      </w:pPr>
    </w:p>
    <w:p w14:paraId="72CF937E" w14:textId="1A4B4555" w:rsidR="0071205F" w:rsidRDefault="0071205F" w:rsidP="0071205F">
      <w:pPr>
        <w:jc w:val="both"/>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E638C1">
        <w:rPr>
          <w:rFonts w:ascii="Arial" w:eastAsia="Calibri" w:hAnsi="Arial" w:cs="Arial"/>
          <w:i/>
          <w:iCs/>
          <w:noProof/>
          <w:sz w:val="20"/>
          <w:szCs w:val="20"/>
        </w:rPr>
        <w:t>1</w:t>
      </w:r>
      <w:r w:rsidRPr="002905CD">
        <w:rPr>
          <w:rFonts w:ascii="Arial" w:eastAsia="Calibri" w:hAnsi="Arial" w:cs="Arial"/>
          <w:i/>
          <w:iCs/>
          <w:sz w:val="20"/>
          <w:szCs w:val="20"/>
        </w:rPr>
        <w:fldChar w:fldCharType="end"/>
      </w:r>
      <w:r>
        <w:rPr>
          <w:rFonts w:ascii="Arial" w:eastAsia="Calibri" w:hAnsi="Arial" w:cs="Arial"/>
          <w:i/>
          <w:iCs/>
          <w:sz w:val="20"/>
          <w:szCs w:val="20"/>
        </w:rPr>
        <w:t>: Podlaga za izračun višine</w:t>
      </w:r>
      <w:r w:rsidRPr="00367A7D">
        <w:rPr>
          <w:rFonts w:ascii="Arial" w:eastAsia="Calibri" w:hAnsi="Arial" w:cs="Arial"/>
          <w:i/>
          <w:iCs/>
          <w:sz w:val="20"/>
          <w:szCs w:val="20"/>
        </w:rPr>
        <w:t xml:space="preserve"> </w:t>
      </w:r>
      <w:r>
        <w:rPr>
          <w:rFonts w:ascii="Arial" w:eastAsia="Calibri" w:hAnsi="Arial" w:cs="Arial"/>
          <w:i/>
          <w:iCs/>
          <w:sz w:val="20"/>
          <w:szCs w:val="20"/>
        </w:rPr>
        <w:t xml:space="preserve">financiranja </w:t>
      </w:r>
      <w:r w:rsidRPr="00367A7D">
        <w:rPr>
          <w:rFonts w:ascii="Arial" w:eastAsia="Calibri" w:hAnsi="Arial" w:cs="Arial"/>
          <w:i/>
          <w:iCs/>
          <w:sz w:val="20"/>
          <w:szCs w:val="20"/>
        </w:rPr>
        <w:t xml:space="preserve">storitev iz 1. do 3. točke prvega odstavka </w:t>
      </w:r>
      <w:r>
        <w:rPr>
          <w:rFonts w:ascii="Arial" w:eastAsia="Calibri" w:hAnsi="Arial" w:cs="Arial"/>
          <w:i/>
          <w:iCs/>
          <w:sz w:val="20"/>
          <w:szCs w:val="20"/>
        </w:rPr>
        <w:t>13.</w:t>
      </w:r>
      <w:r w:rsidRPr="00367A7D">
        <w:rPr>
          <w:rFonts w:ascii="Arial" w:eastAsia="Calibri" w:hAnsi="Arial" w:cs="Arial"/>
          <w:i/>
          <w:iCs/>
          <w:sz w:val="20"/>
          <w:szCs w:val="20"/>
        </w:rPr>
        <w:t xml:space="preserve"> člena </w:t>
      </w:r>
      <w:r>
        <w:rPr>
          <w:rFonts w:ascii="Arial" w:eastAsia="Calibri" w:hAnsi="Arial" w:cs="Arial"/>
          <w:i/>
          <w:iCs/>
          <w:sz w:val="20"/>
          <w:szCs w:val="20"/>
        </w:rPr>
        <w:t>predloga ZDO v koledarskem mesecu</w:t>
      </w:r>
    </w:p>
    <w:p w14:paraId="205A43BC" w14:textId="77777777" w:rsidR="0071205F" w:rsidRPr="00367A7D" w:rsidRDefault="0071205F" w:rsidP="0071205F">
      <w:pPr>
        <w:jc w:val="both"/>
        <w:rPr>
          <w:rFonts w:ascii="Arial" w:eastAsia="Calibri" w:hAnsi="Arial" w:cs="Arial"/>
          <w:i/>
          <w:iCs/>
          <w:sz w:val="20"/>
          <w:szCs w:val="20"/>
        </w:rPr>
      </w:pPr>
    </w:p>
    <w:tbl>
      <w:tblPr>
        <w:tblStyle w:val="Tabelamrea3"/>
        <w:tblW w:w="9356" w:type="dxa"/>
        <w:tblInd w:w="-5" w:type="dxa"/>
        <w:tblLook w:val="04A0" w:firstRow="1" w:lastRow="0" w:firstColumn="1" w:lastColumn="0" w:noHBand="0" w:noVBand="1"/>
      </w:tblPr>
      <w:tblGrid>
        <w:gridCol w:w="1662"/>
        <w:gridCol w:w="1482"/>
        <w:gridCol w:w="1482"/>
        <w:gridCol w:w="1482"/>
        <w:gridCol w:w="1689"/>
        <w:gridCol w:w="1559"/>
      </w:tblGrid>
      <w:tr w:rsidR="0071205F" w:rsidRPr="00367A7D" w14:paraId="1D5617B7" w14:textId="77777777" w:rsidTr="0071205F">
        <w:trPr>
          <w:trHeight w:val="338"/>
        </w:trPr>
        <w:tc>
          <w:tcPr>
            <w:tcW w:w="1662" w:type="dxa"/>
          </w:tcPr>
          <w:p w14:paraId="41E5399F" w14:textId="77777777" w:rsidR="0071205F" w:rsidRPr="00367A7D" w:rsidRDefault="0071205F" w:rsidP="0071205F">
            <w:pPr>
              <w:rPr>
                <w:rFonts w:ascii="Arial" w:hAnsi="Arial" w:cs="Arial"/>
                <w:b/>
                <w:sz w:val="18"/>
                <w:szCs w:val="18"/>
              </w:rPr>
            </w:pPr>
          </w:p>
          <w:p w14:paraId="11E056B1" w14:textId="77777777" w:rsidR="0071205F" w:rsidRPr="00367A7D" w:rsidRDefault="0071205F" w:rsidP="0071205F">
            <w:pPr>
              <w:rPr>
                <w:rFonts w:ascii="Arial" w:hAnsi="Arial" w:cs="Arial"/>
                <w:sz w:val="18"/>
                <w:szCs w:val="18"/>
              </w:rPr>
            </w:pPr>
            <w:r w:rsidRPr="00367A7D">
              <w:rPr>
                <w:rFonts w:ascii="Arial" w:hAnsi="Arial" w:cs="Arial"/>
                <w:b/>
                <w:sz w:val="18"/>
                <w:szCs w:val="18"/>
              </w:rPr>
              <w:t>Pravica do DO glede na način izvajanja</w:t>
            </w:r>
          </w:p>
        </w:tc>
        <w:tc>
          <w:tcPr>
            <w:tcW w:w="1482" w:type="dxa"/>
          </w:tcPr>
          <w:p w14:paraId="666A742E" w14:textId="77777777" w:rsidR="0071205F" w:rsidRPr="00367A7D" w:rsidRDefault="0071205F" w:rsidP="0071205F">
            <w:pPr>
              <w:jc w:val="center"/>
              <w:rPr>
                <w:rFonts w:ascii="Arial" w:hAnsi="Arial" w:cs="Arial"/>
                <w:b/>
                <w:sz w:val="18"/>
                <w:szCs w:val="18"/>
              </w:rPr>
            </w:pPr>
          </w:p>
          <w:p w14:paraId="1CF7E52D"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Število enot</w:t>
            </w:r>
          </w:p>
          <w:p w14:paraId="6D1FA85E"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v 1.</w:t>
            </w:r>
          </w:p>
          <w:p w14:paraId="728B00C0"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kategoriji DO</w:t>
            </w:r>
          </w:p>
          <w:p w14:paraId="59A8C773" w14:textId="77777777" w:rsidR="0071205F" w:rsidRPr="00367A7D" w:rsidRDefault="0071205F" w:rsidP="0071205F">
            <w:pPr>
              <w:jc w:val="center"/>
              <w:rPr>
                <w:rFonts w:ascii="Arial" w:hAnsi="Arial" w:cs="Arial"/>
                <w:b/>
                <w:sz w:val="18"/>
                <w:szCs w:val="18"/>
              </w:rPr>
            </w:pPr>
          </w:p>
        </w:tc>
        <w:tc>
          <w:tcPr>
            <w:tcW w:w="1482" w:type="dxa"/>
            <w:vAlign w:val="center"/>
          </w:tcPr>
          <w:p w14:paraId="3AF870CD"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Število enot </w:t>
            </w:r>
          </w:p>
          <w:p w14:paraId="680C4322"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v 2. </w:t>
            </w:r>
          </w:p>
          <w:p w14:paraId="39786750"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kategoriji DO </w:t>
            </w:r>
          </w:p>
        </w:tc>
        <w:tc>
          <w:tcPr>
            <w:tcW w:w="1482" w:type="dxa"/>
            <w:vAlign w:val="center"/>
          </w:tcPr>
          <w:p w14:paraId="5B203A7B"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Število enot </w:t>
            </w:r>
          </w:p>
          <w:p w14:paraId="7E707964"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v 3. </w:t>
            </w:r>
          </w:p>
          <w:p w14:paraId="3BEDE312"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kategoriji DO</w:t>
            </w:r>
          </w:p>
        </w:tc>
        <w:tc>
          <w:tcPr>
            <w:tcW w:w="1689" w:type="dxa"/>
            <w:vAlign w:val="center"/>
          </w:tcPr>
          <w:p w14:paraId="302CF930"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Število enot </w:t>
            </w:r>
          </w:p>
          <w:p w14:paraId="48608380"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v 4. </w:t>
            </w:r>
          </w:p>
          <w:p w14:paraId="39A18FE8"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kategoriji DO</w:t>
            </w:r>
          </w:p>
        </w:tc>
        <w:tc>
          <w:tcPr>
            <w:tcW w:w="1559" w:type="dxa"/>
            <w:vAlign w:val="center"/>
          </w:tcPr>
          <w:p w14:paraId="061A78EC"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Število enot </w:t>
            </w:r>
          </w:p>
          <w:p w14:paraId="409DADB5"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 xml:space="preserve">v 5. </w:t>
            </w:r>
          </w:p>
          <w:p w14:paraId="7C1DC687" w14:textId="77777777" w:rsidR="0071205F" w:rsidRPr="00367A7D" w:rsidRDefault="0071205F" w:rsidP="0071205F">
            <w:pPr>
              <w:jc w:val="center"/>
              <w:rPr>
                <w:rFonts w:ascii="Arial" w:hAnsi="Arial" w:cs="Arial"/>
                <w:b/>
                <w:sz w:val="18"/>
                <w:szCs w:val="18"/>
              </w:rPr>
            </w:pPr>
            <w:r w:rsidRPr="00367A7D">
              <w:rPr>
                <w:rFonts w:ascii="Arial" w:hAnsi="Arial" w:cs="Arial"/>
                <w:b/>
                <w:sz w:val="18"/>
                <w:szCs w:val="18"/>
              </w:rPr>
              <w:t>kategoriji DO</w:t>
            </w:r>
          </w:p>
        </w:tc>
      </w:tr>
      <w:tr w:rsidR="0071205F" w:rsidRPr="00367A7D" w14:paraId="6DFCB0B8" w14:textId="77777777" w:rsidTr="0071205F">
        <w:trPr>
          <w:trHeight w:val="338"/>
        </w:trPr>
        <w:tc>
          <w:tcPr>
            <w:tcW w:w="1662" w:type="dxa"/>
          </w:tcPr>
          <w:p w14:paraId="0AD885E6" w14:textId="77777777" w:rsidR="0071205F" w:rsidRPr="00367A7D" w:rsidRDefault="0071205F" w:rsidP="0071205F">
            <w:pPr>
              <w:rPr>
                <w:rFonts w:ascii="Arial" w:hAnsi="Arial" w:cs="Arial"/>
                <w:sz w:val="18"/>
                <w:szCs w:val="18"/>
              </w:rPr>
            </w:pPr>
            <w:r w:rsidRPr="00367A7D">
              <w:rPr>
                <w:rFonts w:ascii="Arial" w:hAnsi="Arial" w:cs="Arial"/>
                <w:sz w:val="18"/>
                <w:szCs w:val="18"/>
              </w:rPr>
              <w:t xml:space="preserve">DO na domu* </w:t>
            </w:r>
          </w:p>
        </w:tc>
        <w:tc>
          <w:tcPr>
            <w:tcW w:w="1482" w:type="dxa"/>
            <w:vAlign w:val="center"/>
          </w:tcPr>
          <w:p w14:paraId="2F9587CC"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340</w:t>
            </w:r>
          </w:p>
        </w:tc>
        <w:tc>
          <w:tcPr>
            <w:tcW w:w="1482" w:type="dxa"/>
            <w:vAlign w:val="center"/>
          </w:tcPr>
          <w:p w14:paraId="16875C47"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680</w:t>
            </w:r>
          </w:p>
        </w:tc>
        <w:tc>
          <w:tcPr>
            <w:tcW w:w="1482" w:type="dxa"/>
            <w:vAlign w:val="center"/>
          </w:tcPr>
          <w:p w14:paraId="61EBC7FD"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1.020</w:t>
            </w:r>
          </w:p>
        </w:tc>
        <w:tc>
          <w:tcPr>
            <w:tcW w:w="1689" w:type="dxa"/>
            <w:vAlign w:val="center"/>
          </w:tcPr>
          <w:p w14:paraId="2D641798"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1.360</w:t>
            </w:r>
          </w:p>
        </w:tc>
        <w:tc>
          <w:tcPr>
            <w:tcW w:w="1559" w:type="dxa"/>
            <w:shd w:val="clear" w:color="auto" w:fill="auto"/>
            <w:vAlign w:val="center"/>
          </w:tcPr>
          <w:p w14:paraId="73E9DE29" w14:textId="77777777" w:rsidR="0071205F" w:rsidRPr="00367A7D" w:rsidRDefault="0071205F" w:rsidP="0071205F">
            <w:pPr>
              <w:jc w:val="center"/>
              <w:rPr>
                <w:rFonts w:ascii="Arial" w:hAnsi="Arial" w:cs="Arial"/>
                <w:sz w:val="18"/>
                <w:szCs w:val="18"/>
                <w:vertAlign w:val="superscript"/>
              </w:rPr>
            </w:pPr>
            <w:r w:rsidRPr="00367A7D">
              <w:rPr>
                <w:rFonts w:ascii="Arial" w:hAnsi="Arial" w:cs="Arial"/>
                <w:sz w:val="20"/>
                <w:szCs w:val="20"/>
              </w:rPr>
              <w:t>1.870</w:t>
            </w:r>
          </w:p>
        </w:tc>
      </w:tr>
      <w:tr w:rsidR="0071205F" w:rsidRPr="00367A7D" w14:paraId="6C0D3579" w14:textId="77777777" w:rsidTr="0071205F">
        <w:trPr>
          <w:trHeight w:val="338"/>
        </w:trPr>
        <w:tc>
          <w:tcPr>
            <w:tcW w:w="1662" w:type="dxa"/>
          </w:tcPr>
          <w:p w14:paraId="12147D5B" w14:textId="77777777" w:rsidR="0071205F" w:rsidRPr="00367A7D" w:rsidRDefault="0071205F" w:rsidP="0071205F">
            <w:pPr>
              <w:rPr>
                <w:rFonts w:ascii="Arial" w:hAnsi="Arial" w:cs="Arial"/>
                <w:sz w:val="18"/>
                <w:szCs w:val="18"/>
              </w:rPr>
            </w:pPr>
            <w:r w:rsidRPr="00367A7D">
              <w:rPr>
                <w:rFonts w:ascii="Arial" w:hAnsi="Arial" w:cs="Arial"/>
                <w:sz w:val="18"/>
                <w:szCs w:val="18"/>
              </w:rPr>
              <w:t xml:space="preserve">DO v instituciji (celodnevna 24-urna oskrba)* </w:t>
            </w:r>
          </w:p>
        </w:tc>
        <w:tc>
          <w:tcPr>
            <w:tcW w:w="1482" w:type="dxa"/>
            <w:shd w:val="clear" w:color="auto" w:fill="auto"/>
            <w:vAlign w:val="center"/>
          </w:tcPr>
          <w:p w14:paraId="3719BEF0"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340</w:t>
            </w:r>
          </w:p>
        </w:tc>
        <w:tc>
          <w:tcPr>
            <w:tcW w:w="1482" w:type="dxa"/>
            <w:vAlign w:val="center"/>
          </w:tcPr>
          <w:p w14:paraId="71BEBD79"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680</w:t>
            </w:r>
          </w:p>
        </w:tc>
        <w:tc>
          <w:tcPr>
            <w:tcW w:w="1482" w:type="dxa"/>
            <w:vAlign w:val="center"/>
          </w:tcPr>
          <w:p w14:paraId="3D77C551"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1.020</w:t>
            </w:r>
          </w:p>
        </w:tc>
        <w:tc>
          <w:tcPr>
            <w:tcW w:w="1689" w:type="dxa"/>
            <w:vAlign w:val="center"/>
          </w:tcPr>
          <w:p w14:paraId="36D97FBB"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1.360</w:t>
            </w:r>
          </w:p>
        </w:tc>
        <w:tc>
          <w:tcPr>
            <w:tcW w:w="1559" w:type="dxa"/>
            <w:vAlign w:val="center"/>
          </w:tcPr>
          <w:p w14:paraId="5105F177"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1.870</w:t>
            </w:r>
          </w:p>
        </w:tc>
      </w:tr>
      <w:tr w:rsidR="0071205F" w:rsidRPr="00367A7D" w14:paraId="7E6E15A0" w14:textId="77777777" w:rsidTr="0071205F">
        <w:trPr>
          <w:trHeight w:val="338"/>
        </w:trPr>
        <w:tc>
          <w:tcPr>
            <w:tcW w:w="1662" w:type="dxa"/>
          </w:tcPr>
          <w:p w14:paraId="51C95B97" w14:textId="77777777" w:rsidR="0071205F" w:rsidRPr="00367A7D" w:rsidRDefault="0071205F" w:rsidP="0071205F">
            <w:pPr>
              <w:rPr>
                <w:rFonts w:ascii="Arial" w:hAnsi="Arial" w:cs="Arial"/>
                <w:sz w:val="18"/>
                <w:szCs w:val="18"/>
              </w:rPr>
            </w:pPr>
            <w:r w:rsidRPr="00367A7D">
              <w:rPr>
                <w:rFonts w:ascii="Arial" w:hAnsi="Arial" w:cs="Arial"/>
                <w:sz w:val="18"/>
                <w:szCs w:val="18"/>
              </w:rPr>
              <w:t>DO v instituciji (celodnevna 16-urna oskrba)*</w:t>
            </w:r>
          </w:p>
        </w:tc>
        <w:tc>
          <w:tcPr>
            <w:tcW w:w="1482" w:type="dxa"/>
            <w:shd w:val="clear" w:color="auto" w:fill="auto"/>
            <w:vAlign w:val="center"/>
          </w:tcPr>
          <w:p w14:paraId="34CB9AC7"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224</w:t>
            </w:r>
          </w:p>
        </w:tc>
        <w:tc>
          <w:tcPr>
            <w:tcW w:w="1482" w:type="dxa"/>
            <w:vAlign w:val="center"/>
          </w:tcPr>
          <w:p w14:paraId="01FDA5DB"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449</w:t>
            </w:r>
          </w:p>
        </w:tc>
        <w:tc>
          <w:tcPr>
            <w:tcW w:w="1482" w:type="dxa"/>
            <w:vAlign w:val="center"/>
          </w:tcPr>
          <w:p w14:paraId="7AD062B3"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673</w:t>
            </w:r>
          </w:p>
        </w:tc>
        <w:tc>
          <w:tcPr>
            <w:tcW w:w="1689" w:type="dxa"/>
            <w:vAlign w:val="center"/>
          </w:tcPr>
          <w:p w14:paraId="27676A50"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898</w:t>
            </w:r>
          </w:p>
        </w:tc>
        <w:tc>
          <w:tcPr>
            <w:tcW w:w="1559" w:type="dxa"/>
            <w:vAlign w:val="center"/>
          </w:tcPr>
          <w:p w14:paraId="45663E3A"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1.234</w:t>
            </w:r>
          </w:p>
        </w:tc>
      </w:tr>
      <w:tr w:rsidR="0071205F" w:rsidRPr="00367A7D" w14:paraId="2537B279" w14:textId="77777777" w:rsidTr="0071205F">
        <w:trPr>
          <w:trHeight w:val="338"/>
        </w:trPr>
        <w:tc>
          <w:tcPr>
            <w:tcW w:w="1662" w:type="dxa"/>
          </w:tcPr>
          <w:p w14:paraId="6040A42B" w14:textId="77777777" w:rsidR="0071205F" w:rsidRPr="00367A7D" w:rsidRDefault="0071205F" w:rsidP="0071205F">
            <w:pPr>
              <w:rPr>
                <w:rFonts w:ascii="Arial" w:hAnsi="Arial" w:cs="Arial"/>
                <w:sz w:val="18"/>
                <w:szCs w:val="18"/>
              </w:rPr>
            </w:pPr>
            <w:r w:rsidRPr="00367A7D">
              <w:rPr>
                <w:rFonts w:ascii="Arial" w:hAnsi="Arial" w:cs="Arial"/>
                <w:sz w:val="18"/>
                <w:szCs w:val="18"/>
              </w:rPr>
              <w:t>DO v instituciji (dnevna 8 – 10 urna oskrba)*</w:t>
            </w:r>
          </w:p>
        </w:tc>
        <w:tc>
          <w:tcPr>
            <w:tcW w:w="1482" w:type="dxa"/>
            <w:shd w:val="clear" w:color="auto" w:fill="auto"/>
            <w:vAlign w:val="center"/>
          </w:tcPr>
          <w:p w14:paraId="2AE6E801"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112</w:t>
            </w:r>
          </w:p>
        </w:tc>
        <w:tc>
          <w:tcPr>
            <w:tcW w:w="1482" w:type="dxa"/>
            <w:vAlign w:val="center"/>
          </w:tcPr>
          <w:p w14:paraId="775F34CB"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224</w:t>
            </w:r>
          </w:p>
        </w:tc>
        <w:tc>
          <w:tcPr>
            <w:tcW w:w="1482" w:type="dxa"/>
            <w:vAlign w:val="center"/>
          </w:tcPr>
          <w:p w14:paraId="1A79460F"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337</w:t>
            </w:r>
          </w:p>
        </w:tc>
        <w:tc>
          <w:tcPr>
            <w:tcW w:w="1689" w:type="dxa"/>
            <w:vAlign w:val="center"/>
          </w:tcPr>
          <w:p w14:paraId="39818019"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449</w:t>
            </w:r>
          </w:p>
        </w:tc>
        <w:tc>
          <w:tcPr>
            <w:tcW w:w="1559" w:type="dxa"/>
            <w:vAlign w:val="center"/>
          </w:tcPr>
          <w:p w14:paraId="381BFFF9"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617</w:t>
            </w:r>
          </w:p>
        </w:tc>
      </w:tr>
    </w:tbl>
    <w:p w14:paraId="64C69C94"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Opombe:</w:t>
      </w:r>
    </w:p>
    <w:p w14:paraId="3271C4B0"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 xml:space="preserve">* Vrednost </w:t>
      </w:r>
      <w:r>
        <w:rPr>
          <w:rFonts w:ascii="Arial" w:hAnsi="Arial" w:cs="Arial"/>
          <w:iCs/>
          <w:sz w:val="16"/>
          <w:szCs w:val="16"/>
        </w:rPr>
        <w:t xml:space="preserve">enote je 1 euro, vrednost </w:t>
      </w:r>
      <w:r w:rsidRPr="00367A7D">
        <w:rPr>
          <w:rFonts w:ascii="Arial" w:hAnsi="Arial" w:cs="Arial"/>
          <w:iCs/>
          <w:sz w:val="16"/>
          <w:szCs w:val="16"/>
        </w:rPr>
        <w:t xml:space="preserve">pravice </w:t>
      </w:r>
      <w:r>
        <w:rPr>
          <w:rFonts w:ascii="Arial" w:hAnsi="Arial" w:cs="Arial"/>
          <w:iCs/>
          <w:sz w:val="16"/>
          <w:szCs w:val="16"/>
        </w:rPr>
        <w:t>pa</w:t>
      </w:r>
      <w:r w:rsidRPr="00367A7D">
        <w:rPr>
          <w:rFonts w:ascii="Arial" w:hAnsi="Arial" w:cs="Arial"/>
          <w:iCs/>
          <w:sz w:val="16"/>
          <w:szCs w:val="16"/>
        </w:rPr>
        <w:t xml:space="preserve"> mesečna.</w:t>
      </w:r>
    </w:p>
    <w:p w14:paraId="5193757E" w14:textId="77777777" w:rsidR="0071205F" w:rsidRPr="00367A7D" w:rsidRDefault="0071205F" w:rsidP="0071205F">
      <w:pPr>
        <w:jc w:val="both"/>
        <w:rPr>
          <w:rFonts w:ascii="Arial" w:hAnsi="Arial" w:cs="Arial"/>
          <w:iCs/>
          <w:sz w:val="16"/>
          <w:szCs w:val="16"/>
        </w:rPr>
      </w:pPr>
    </w:p>
    <w:p w14:paraId="210F4FA5" w14:textId="337BBE03"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E638C1">
        <w:rPr>
          <w:rFonts w:ascii="Arial" w:eastAsia="Calibri" w:hAnsi="Arial" w:cs="Arial"/>
          <w:i/>
          <w:iCs/>
          <w:noProof/>
          <w:sz w:val="20"/>
          <w:szCs w:val="20"/>
        </w:rPr>
        <w:t>2</w:t>
      </w:r>
      <w:r w:rsidRPr="002905CD">
        <w:rPr>
          <w:rFonts w:ascii="Arial" w:eastAsia="Calibri" w:hAnsi="Arial" w:cs="Arial"/>
          <w:i/>
          <w:iCs/>
          <w:sz w:val="20"/>
          <w:szCs w:val="20"/>
        </w:rPr>
        <w:fldChar w:fldCharType="end"/>
      </w:r>
      <w:r w:rsidRPr="00367A7D">
        <w:rPr>
          <w:rFonts w:ascii="Arial" w:eastAsia="Calibri" w:hAnsi="Arial" w:cs="Arial"/>
          <w:i/>
          <w:iCs/>
          <w:sz w:val="20"/>
          <w:szCs w:val="20"/>
        </w:rPr>
        <w:t xml:space="preserve">: </w:t>
      </w:r>
      <w:r>
        <w:rPr>
          <w:rFonts w:ascii="Arial" w:eastAsia="Calibri" w:hAnsi="Arial" w:cs="Arial"/>
          <w:i/>
          <w:iCs/>
          <w:sz w:val="20"/>
          <w:szCs w:val="20"/>
        </w:rPr>
        <w:t>Podlaga za izračun d</w:t>
      </w:r>
      <w:r w:rsidRPr="00367A7D">
        <w:rPr>
          <w:rFonts w:ascii="Arial" w:eastAsia="Calibri" w:hAnsi="Arial" w:cs="Arial"/>
          <w:i/>
          <w:iCs/>
          <w:sz w:val="20"/>
          <w:szCs w:val="20"/>
        </w:rPr>
        <w:t>enarn</w:t>
      </w:r>
      <w:r>
        <w:rPr>
          <w:rFonts w:ascii="Arial" w:eastAsia="Calibri" w:hAnsi="Arial" w:cs="Arial"/>
          <w:i/>
          <w:iCs/>
          <w:sz w:val="20"/>
          <w:szCs w:val="20"/>
        </w:rPr>
        <w:t>ega</w:t>
      </w:r>
      <w:r w:rsidRPr="00367A7D">
        <w:rPr>
          <w:rFonts w:ascii="Arial" w:eastAsia="Calibri" w:hAnsi="Arial" w:cs="Arial"/>
          <w:i/>
          <w:iCs/>
          <w:sz w:val="20"/>
          <w:szCs w:val="20"/>
        </w:rPr>
        <w:t xml:space="preserve"> prejem</w:t>
      </w:r>
      <w:r>
        <w:rPr>
          <w:rFonts w:ascii="Arial" w:eastAsia="Calibri" w:hAnsi="Arial" w:cs="Arial"/>
          <w:i/>
          <w:iCs/>
          <w:sz w:val="20"/>
          <w:szCs w:val="20"/>
        </w:rPr>
        <w:t>ka</w:t>
      </w:r>
      <w:r w:rsidRPr="00367A7D">
        <w:rPr>
          <w:rFonts w:ascii="Arial" w:eastAsia="Calibri" w:hAnsi="Arial" w:cs="Arial"/>
          <w:i/>
          <w:iCs/>
          <w:sz w:val="20"/>
          <w:szCs w:val="20"/>
        </w:rPr>
        <w:t xml:space="preserve"> iz</w:t>
      </w:r>
      <w:r>
        <w:rPr>
          <w:rFonts w:ascii="Arial" w:eastAsia="Calibri" w:hAnsi="Arial" w:cs="Arial"/>
          <w:i/>
          <w:iCs/>
          <w:sz w:val="20"/>
          <w:szCs w:val="20"/>
        </w:rPr>
        <w:t xml:space="preserve"> drugega odstavka 17</w:t>
      </w:r>
      <w:r w:rsidRPr="00367A7D">
        <w:rPr>
          <w:rFonts w:ascii="Arial" w:eastAsia="Calibri" w:hAnsi="Arial" w:cs="Arial"/>
          <w:i/>
          <w:iCs/>
          <w:sz w:val="20"/>
          <w:szCs w:val="20"/>
        </w:rPr>
        <w:t xml:space="preserve">. člena </w:t>
      </w:r>
      <w:r>
        <w:rPr>
          <w:rFonts w:ascii="Arial" w:eastAsia="Calibri" w:hAnsi="Arial" w:cs="Arial"/>
          <w:i/>
          <w:iCs/>
          <w:sz w:val="20"/>
          <w:szCs w:val="20"/>
        </w:rPr>
        <w:t>predloga ZDO</w:t>
      </w:r>
      <w:r w:rsidRPr="00367A7D">
        <w:rPr>
          <w:rFonts w:ascii="Arial" w:eastAsia="Calibri" w:hAnsi="Arial" w:cs="Arial"/>
          <w:i/>
          <w:iCs/>
          <w:sz w:val="20"/>
          <w:szCs w:val="20"/>
        </w:rPr>
        <w:t xml:space="preserve"> v posamezni kategoriji v koledarskem mesecu </w:t>
      </w:r>
    </w:p>
    <w:p w14:paraId="636F43DB" w14:textId="77777777" w:rsidR="0071205F" w:rsidRPr="00367A7D" w:rsidRDefault="0071205F" w:rsidP="0071205F">
      <w:pPr>
        <w:jc w:val="both"/>
        <w:rPr>
          <w:rFonts w:ascii="Arial" w:eastAsia="Calibri" w:hAnsi="Arial" w:cs="Arial"/>
          <w:i/>
          <w:iCs/>
          <w:sz w:val="20"/>
          <w:szCs w:val="20"/>
        </w:rPr>
      </w:pPr>
    </w:p>
    <w:tbl>
      <w:tblPr>
        <w:tblStyle w:val="Tabelamrea3"/>
        <w:tblW w:w="9356" w:type="dxa"/>
        <w:tblInd w:w="-5" w:type="dxa"/>
        <w:tblLook w:val="04A0" w:firstRow="1" w:lastRow="0" w:firstColumn="1" w:lastColumn="0" w:noHBand="0" w:noVBand="1"/>
      </w:tblPr>
      <w:tblGrid>
        <w:gridCol w:w="1706"/>
        <w:gridCol w:w="1471"/>
        <w:gridCol w:w="1472"/>
        <w:gridCol w:w="1472"/>
        <w:gridCol w:w="1676"/>
        <w:gridCol w:w="1559"/>
      </w:tblGrid>
      <w:tr w:rsidR="0071205F" w:rsidRPr="00367A7D" w14:paraId="3CAA4500" w14:textId="77777777" w:rsidTr="0071205F">
        <w:trPr>
          <w:trHeight w:val="338"/>
        </w:trPr>
        <w:tc>
          <w:tcPr>
            <w:tcW w:w="1706" w:type="dxa"/>
          </w:tcPr>
          <w:p w14:paraId="3E8B1D5F" w14:textId="77777777" w:rsidR="0071205F" w:rsidRPr="00367A7D" w:rsidRDefault="0071205F" w:rsidP="0071205F">
            <w:pPr>
              <w:rPr>
                <w:rFonts w:ascii="Arial" w:hAnsi="Arial" w:cs="Arial"/>
                <w:b/>
                <w:sz w:val="18"/>
                <w:szCs w:val="18"/>
              </w:rPr>
            </w:pPr>
          </w:p>
          <w:p w14:paraId="79F2A62A" w14:textId="77777777" w:rsidR="0071205F" w:rsidRPr="00367A7D" w:rsidRDefault="0071205F" w:rsidP="0071205F">
            <w:pPr>
              <w:rPr>
                <w:rFonts w:ascii="Arial" w:hAnsi="Arial" w:cs="Arial"/>
                <w:b/>
                <w:sz w:val="18"/>
                <w:szCs w:val="18"/>
              </w:rPr>
            </w:pPr>
            <w:r w:rsidRPr="00367A7D">
              <w:rPr>
                <w:rFonts w:ascii="Arial" w:hAnsi="Arial" w:cs="Arial"/>
                <w:b/>
                <w:sz w:val="18"/>
                <w:szCs w:val="18"/>
              </w:rPr>
              <w:t>Pravica do DO</w:t>
            </w:r>
          </w:p>
        </w:tc>
        <w:tc>
          <w:tcPr>
            <w:tcW w:w="1471" w:type="dxa"/>
          </w:tcPr>
          <w:p w14:paraId="6CDDA599" w14:textId="77777777" w:rsidR="0071205F" w:rsidRPr="00367A7D" w:rsidRDefault="0071205F" w:rsidP="0071205F">
            <w:pPr>
              <w:jc w:val="center"/>
              <w:rPr>
                <w:rFonts w:ascii="Arial" w:hAnsi="Arial" w:cs="Arial"/>
                <w:b/>
                <w:bCs/>
                <w:sz w:val="18"/>
                <w:szCs w:val="18"/>
              </w:rPr>
            </w:pPr>
          </w:p>
          <w:p w14:paraId="0E26C0AB"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7FBA0AC0"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1. </w:t>
            </w:r>
          </w:p>
          <w:p w14:paraId="1F3B7584"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p w14:paraId="471815E8" w14:textId="77777777" w:rsidR="0071205F" w:rsidRPr="00367A7D" w:rsidRDefault="0071205F" w:rsidP="0071205F">
            <w:pPr>
              <w:jc w:val="center"/>
              <w:rPr>
                <w:rFonts w:ascii="Arial" w:hAnsi="Arial" w:cs="Arial"/>
                <w:b/>
                <w:bCs/>
                <w:sz w:val="18"/>
                <w:szCs w:val="18"/>
              </w:rPr>
            </w:pPr>
          </w:p>
        </w:tc>
        <w:tc>
          <w:tcPr>
            <w:tcW w:w="1472" w:type="dxa"/>
          </w:tcPr>
          <w:p w14:paraId="020D2DAB" w14:textId="77777777" w:rsidR="0071205F" w:rsidRPr="00367A7D" w:rsidRDefault="0071205F" w:rsidP="0071205F">
            <w:pPr>
              <w:jc w:val="center"/>
              <w:rPr>
                <w:rFonts w:ascii="Arial" w:hAnsi="Arial" w:cs="Arial"/>
                <w:b/>
                <w:bCs/>
                <w:sz w:val="18"/>
                <w:szCs w:val="18"/>
              </w:rPr>
            </w:pPr>
          </w:p>
          <w:p w14:paraId="4E9D9811"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0EDF9EB2"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2. </w:t>
            </w:r>
          </w:p>
          <w:p w14:paraId="33D7C6F7"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472" w:type="dxa"/>
          </w:tcPr>
          <w:p w14:paraId="77F8C353" w14:textId="77777777" w:rsidR="0071205F" w:rsidRPr="00367A7D" w:rsidRDefault="0071205F" w:rsidP="0071205F">
            <w:pPr>
              <w:jc w:val="center"/>
              <w:rPr>
                <w:rFonts w:ascii="Arial" w:hAnsi="Arial" w:cs="Arial"/>
                <w:b/>
                <w:bCs/>
                <w:sz w:val="18"/>
                <w:szCs w:val="18"/>
              </w:rPr>
            </w:pPr>
          </w:p>
          <w:p w14:paraId="1D6A3FF0"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1023AC89"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3. </w:t>
            </w:r>
          </w:p>
          <w:p w14:paraId="439ECF26"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676" w:type="dxa"/>
          </w:tcPr>
          <w:p w14:paraId="3E7DB44E" w14:textId="77777777" w:rsidR="0071205F" w:rsidRPr="00367A7D" w:rsidRDefault="0071205F" w:rsidP="0071205F">
            <w:pPr>
              <w:jc w:val="center"/>
              <w:rPr>
                <w:rFonts w:ascii="Arial" w:hAnsi="Arial" w:cs="Arial"/>
                <w:b/>
                <w:bCs/>
                <w:sz w:val="18"/>
                <w:szCs w:val="18"/>
              </w:rPr>
            </w:pPr>
          </w:p>
          <w:p w14:paraId="777AE375"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4074F883"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4. </w:t>
            </w:r>
          </w:p>
          <w:p w14:paraId="626EA0EA"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559" w:type="dxa"/>
          </w:tcPr>
          <w:p w14:paraId="49201D5B" w14:textId="77777777" w:rsidR="0071205F" w:rsidRPr="00367A7D" w:rsidRDefault="0071205F" w:rsidP="0071205F">
            <w:pPr>
              <w:jc w:val="center"/>
              <w:rPr>
                <w:rFonts w:ascii="Arial" w:hAnsi="Arial" w:cs="Arial"/>
                <w:b/>
                <w:bCs/>
                <w:sz w:val="18"/>
                <w:szCs w:val="18"/>
              </w:rPr>
            </w:pPr>
          </w:p>
          <w:p w14:paraId="7012F88F"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22D67140"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5. </w:t>
            </w:r>
          </w:p>
          <w:p w14:paraId="17C35BED"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r>
      <w:tr w:rsidR="0071205F" w:rsidRPr="00367A7D" w14:paraId="0BE63C29" w14:textId="77777777" w:rsidTr="0071205F">
        <w:trPr>
          <w:trHeight w:val="338"/>
        </w:trPr>
        <w:tc>
          <w:tcPr>
            <w:tcW w:w="1706" w:type="dxa"/>
          </w:tcPr>
          <w:p w14:paraId="6B25E9CA" w14:textId="77777777" w:rsidR="0071205F" w:rsidRPr="00367A7D" w:rsidRDefault="0071205F" w:rsidP="0071205F">
            <w:pPr>
              <w:rPr>
                <w:rFonts w:ascii="Arial" w:hAnsi="Arial" w:cs="Arial"/>
                <w:sz w:val="18"/>
                <w:szCs w:val="18"/>
              </w:rPr>
            </w:pPr>
            <w:r w:rsidRPr="00367A7D">
              <w:rPr>
                <w:rFonts w:ascii="Arial" w:hAnsi="Arial" w:cs="Arial"/>
                <w:sz w:val="18"/>
                <w:szCs w:val="18"/>
              </w:rPr>
              <w:t>Denarni prejemek</w:t>
            </w:r>
          </w:p>
        </w:tc>
        <w:tc>
          <w:tcPr>
            <w:tcW w:w="1471" w:type="dxa"/>
            <w:vAlign w:val="center"/>
          </w:tcPr>
          <w:p w14:paraId="2886CD97"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89</w:t>
            </w:r>
          </w:p>
        </w:tc>
        <w:tc>
          <w:tcPr>
            <w:tcW w:w="1472" w:type="dxa"/>
            <w:vAlign w:val="center"/>
          </w:tcPr>
          <w:p w14:paraId="5689E036"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179</w:t>
            </w:r>
          </w:p>
        </w:tc>
        <w:tc>
          <w:tcPr>
            <w:tcW w:w="1472" w:type="dxa"/>
            <w:vAlign w:val="center"/>
          </w:tcPr>
          <w:p w14:paraId="026B66F7"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268</w:t>
            </w:r>
          </w:p>
        </w:tc>
        <w:tc>
          <w:tcPr>
            <w:tcW w:w="1676" w:type="dxa"/>
            <w:vAlign w:val="center"/>
          </w:tcPr>
          <w:p w14:paraId="6D59C20F"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357</w:t>
            </w:r>
          </w:p>
        </w:tc>
        <w:tc>
          <w:tcPr>
            <w:tcW w:w="1559" w:type="dxa"/>
            <w:vAlign w:val="center"/>
          </w:tcPr>
          <w:p w14:paraId="2776995D" w14:textId="77777777" w:rsidR="0071205F" w:rsidRPr="00367A7D" w:rsidRDefault="0071205F" w:rsidP="0071205F">
            <w:pPr>
              <w:jc w:val="center"/>
              <w:rPr>
                <w:rFonts w:ascii="Arial" w:hAnsi="Arial" w:cs="Arial"/>
                <w:sz w:val="18"/>
                <w:szCs w:val="18"/>
              </w:rPr>
            </w:pPr>
            <w:r w:rsidRPr="00367A7D">
              <w:rPr>
                <w:rFonts w:ascii="Arial" w:hAnsi="Arial" w:cs="Arial"/>
                <w:sz w:val="20"/>
                <w:szCs w:val="20"/>
              </w:rPr>
              <w:t>491</w:t>
            </w:r>
          </w:p>
        </w:tc>
      </w:tr>
    </w:tbl>
    <w:p w14:paraId="1A9EAD4A" w14:textId="77777777" w:rsidR="0071205F" w:rsidRPr="00520877" w:rsidRDefault="0071205F" w:rsidP="0071205F">
      <w:pPr>
        <w:jc w:val="both"/>
        <w:rPr>
          <w:rFonts w:ascii="Arial" w:hAnsi="Arial" w:cs="Arial"/>
          <w:iCs/>
          <w:sz w:val="16"/>
          <w:szCs w:val="16"/>
        </w:rPr>
      </w:pPr>
      <w:r w:rsidRPr="00520877">
        <w:rPr>
          <w:rFonts w:ascii="Arial" w:hAnsi="Arial" w:cs="Arial"/>
          <w:iCs/>
          <w:sz w:val="16"/>
          <w:szCs w:val="16"/>
        </w:rPr>
        <w:t>Opombe:</w:t>
      </w:r>
    </w:p>
    <w:p w14:paraId="546AB2CB" w14:textId="77777777" w:rsidR="0071205F" w:rsidRDefault="0071205F" w:rsidP="0071205F">
      <w:pPr>
        <w:jc w:val="both"/>
        <w:rPr>
          <w:rFonts w:ascii="Arial" w:hAnsi="Arial" w:cs="Arial"/>
          <w:iCs/>
          <w:sz w:val="16"/>
          <w:szCs w:val="16"/>
        </w:rPr>
      </w:pPr>
      <w:r w:rsidRPr="00520877">
        <w:rPr>
          <w:rFonts w:ascii="Arial" w:hAnsi="Arial" w:cs="Arial"/>
          <w:iCs/>
          <w:sz w:val="16"/>
          <w:szCs w:val="16"/>
        </w:rPr>
        <w:t>* Vrednost enote je 1 euro, vrednost pravice pa mesečna.</w:t>
      </w:r>
    </w:p>
    <w:p w14:paraId="1C59F775" w14:textId="77777777" w:rsidR="0071205F" w:rsidRPr="00367A7D" w:rsidRDefault="0071205F" w:rsidP="0071205F">
      <w:pPr>
        <w:jc w:val="both"/>
        <w:rPr>
          <w:rFonts w:ascii="Arial" w:hAnsi="Arial" w:cs="Arial"/>
          <w:iCs/>
          <w:sz w:val="16"/>
          <w:szCs w:val="16"/>
        </w:rPr>
      </w:pPr>
    </w:p>
    <w:p w14:paraId="4276F196" w14:textId="5304AA8F"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E638C1">
        <w:rPr>
          <w:rFonts w:ascii="Arial" w:eastAsia="Calibri" w:hAnsi="Arial" w:cs="Arial"/>
          <w:i/>
          <w:iCs/>
          <w:noProof/>
          <w:sz w:val="20"/>
          <w:szCs w:val="20"/>
        </w:rPr>
        <w:t>3</w:t>
      </w:r>
      <w:r w:rsidRPr="002905CD">
        <w:rPr>
          <w:rFonts w:ascii="Arial" w:eastAsia="Calibri" w:hAnsi="Arial" w:cs="Arial"/>
          <w:i/>
          <w:iCs/>
          <w:sz w:val="20"/>
          <w:szCs w:val="20"/>
        </w:rPr>
        <w:fldChar w:fldCharType="end"/>
      </w:r>
      <w:r w:rsidRPr="00367A7D">
        <w:rPr>
          <w:rFonts w:ascii="Arial" w:eastAsia="Calibri" w:hAnsi="Arial" w:cs="Arial"/>
          <w:i/>
          <w:iCs/>
          <w:sz w:val="20"/>
          <w:szCs w:val="20"/>
        </w:rPr>
        <w:t xml:space="preserve">: </w:t>
      </w:r>
      <w:r>
        <w:rPr>
          <w:rFonts w:ascii="Arial" w:eastAsia="Calibri" w:hAnsi="Arial" w:cs="Arial"/>
          <w:i/>
          <w:iCs/>
          <w:sz w:val="20"/>
          <w:szCs w:val="20"/>
        </w:rPr>
        <w:t>Podlaga za izračun o</w:t>
      </w:r>
      <w:r w:rsidRPr="00367A7D">
        <w:rPr>
          <w:rFonts w:ascii="Arial" w:eastAsia="Calibri" w:hAnsi="Arial" w:cs="Arial"/>
          <w:i/>
          <w:iCs/>
          <w:sz w:val="20"/>
          <w:szCs w:val="20"/>
        </w:rPr>
        <w:t>bseg</w:t>
      </w:r>
      <w:r>
        <w:rPr>
          <w:rFonts w:ascii="Arial" w:eastAsia="Calibri" w:hAnsi="Arial" w:cs="Arial"/>
          <w:i/>
          <w:iCs/>
          <w:sz w:val="20"/>
          <w:szCs w:val="20"/>
        </w:rPr>
        <w:t>a</w:t>
      </w:r>
      <w:r w:rsidRPr="00367A7D">
        <w:rPr>
          <w:rFonts w:ascii="Arial" w:eastAsia="Calibri" w:hAnsi="Arial" w:cs="Arial"/>
          <w:i/>
          <w:iCs/>
          <w:sz w:val="20"/>
          <w:szCs w:val="20"/>
        </w:rPr>
        <w:t xml:space="preserve"> pravice do storitev za krepitev in ohranjanje samostojnosti v posamezni kategoriji v koledarskem letu upravičenosti</w:t>
      </w:r>
    </w:p>
    <w:p w14:paraId="681ED62A" w14:textId="77777777" w:rsidR="0071205F" w:rsidRPr="00367A7D" w:rsidRDefault="0071205F" w:rsidP="0071205F">
      <w:pPr>
        <w:rPr>
          <w:rFonts w:ascii="Arial" w:eastAsia="Calibri" w:hAnsi="Arial" w:cs="Arial"/>
          <w:i/>
          <w:iCs/>
          <w:sz w:val="20"/>
          <w:szCs w:val="20"/>
        </w:rPr>
      </w:pPr>
    </w:p>
    <w:tbl>
      <w:tblPr>
        <w:tblStyle w:val="Tabelamrea3"/>
        <w:tblW w:w="9356" w:type="dxa"/>
        <w:tblInd w:w="-5" w:type="dxa"/>
        <w:tblLook w:val="04A0" w:firstRow="1" w:lastRow="0" w:firstColumn="1" w:lastColumn="0" w:noHBand="0" w:noVBand="1"/>
      </w:tblPr>
      <w:tblGrid>
        <w:gridCol w:w="1560"/>
        <w:gridCol w:w="1559"/>
        <w:gridCol w:w="1559"/>
        <w:gridCol w:w="1559"/>
        <w:gridCol w:w="1560"/>
        <w:gridCol w:w="1559"/>
      </w:tblGrid>
      <w:tr w:rsidR="0071205F" w:rsidRPr="00367A7D" w14:paraId="3EE0C49E" w14:textId="77777777" w:rsidTr="0071205F">
        <w:trPr>
          <w:trHeight w:val="338"/>
        </w:trPr>
        <w:tc>
          <w:tcPr>
            <w:tcW w:w="1560" w:type="dxa"/>
          </w:tcPr>
          <w:p w14:paraId="020AFED3" w14:textId="77777777" w:rsidR="0071205F" w:rsidRPr="00367A7D" w:rsidRDefault="0071205F" w:rsidP="0071205F">
            <w:pPr>
              <w:rPr>
                <w:rFonts w:ascii="Arial" w:hAnsi="Arial" w:cs="Arial"/>
                <w:b/>
                <w:sz w:val="18"/>
                <w:szCs w:val="18"/>
              </w:rPr>
            </w:pPr>
          </w:p>
          <w:p w14:paraId="7ADE97E6" w14:textId="77777777" w:rsidR="0071205F" w:rsidRPr="00367A7D" w:rsidRDefault="0071205F" w:rsidP="0071205F">
            <w:pPr>
              <w:rPr>
                <w:rFonts w:ascii="Arial" w:hAnsi="Arial" w:cs="Arial"/>
                <w:b/>
                <w:sz w:val="18"/>
                <w:szCs w:val="18"/>
              </w:rPr>
            </w:pPr>
          </w:p>
          <w:p w14:paraId="48765C0D" w14:textId="77777777" w:rsidR="0071205F" w:rsidRPr="00367A7D" w:rsidRDefault="0071205F" w:rsidP="0071205F">
            <w:pPr>
              <w:rPr>
                <w:rFonts w:ascii="Arial" w:hAnsi="Arial" w:cs="Arial"/>
                <w:b/>
                <w:sz w:val="18"/>
                <w:szCs w:val="18"/>
              </w:rPr>
            </w:pPr>
            <w:r w:rsidRPr="00367A7D">
              <w:rPr>
                <w:rFonts w:ascii="Arial" w:hAnsi="Arial" w:cs="Arial"/>
                <w:b/>
                <w:sz w:val="18"/>
                <w:szCs w:val="18"/>
              </w:rPr>
              <w:t>Pravica do DO</w:t>
            </w:r>
          </w:p>
        </w:tc>
        <w:tc>
          <w:tcPr>
            <w:tcW w:w="1559" w:type="dxa"/>
          </w:tcPr>
          <w:p w14:paraId="7FB6351D" w14:textId="77777777" w:rsidR="0071205F" w:rsidRPr="00367A7D" w:rsidRDefault="0071205F" w:rsidP="0071205F">
            <w:pPr>
              <w:jc w:val="center"/>
              <w:rPr>
                <w:rFonts w:ascii="Arial" w:hAnsi="Arial" w:cs="Arial"/>
                <w:b/>
                <w:bCs/>
                <w:sz w:val="18"/>
                <w:szCs w:val="18"/>
              </w:rPr>
            </w:pPr>
          </w:p>
          <w:p w14:paraId="0C2083F0"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56723EF7"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v 1.</w:t>
            </w:r>
          </w:p>
          <w:p w14:paraId="77E66D15"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 kategoriji DO</w:t>
            </w:r>
          </w:p>
          <w:p w14:paraId="5DF3B949" w14:textId="77777777" w:rsidR="0071205F" w:rsidRPr="00367A7D" w:rsidRDefault="0071205F" w:rsidP="0071205F">
            <w:pPr>
              <w:jc w:val="center"/>
              <w:rPr>
                <w:rFonts w:ascii="Arial" w:hAnsi="Arial" w:cs="Arial"/>
                <w:b/>
                <w:bCs/>
                <w:sz w:val="18"/>
                <w:szCs w:val="18"/>
              </w:rPr>
            </w:pPr>
          </w:p>
        </w:tc>
        <w:tc>
          <w:tcPr>
            <w:tcW w:w="1559" w:type="dxa"/>
          </w:tcPr>
          <w:p w14:paraId="6A180CB2" w14:textId="77777777" w:rsidR="0071205F" w:rsidRPr="00367A7D" w:rsidRDefault="0071205F" w:rsidP="0071205F">
            <w:pPr>
              <w:jc w:val="center"/>
              <w:rPr>
                <w:rFonts w:ascii="Arial" w:hAnsi="Arial" w:cs="Arial"/>
                <w:b/>
                <w:bCs/>
                <w:sz w:val="18"/>
                <w:szCs w:val="18"/>
              </w:rPr>
            </w:pPr>
          </w:p>
          <w:p w14:paraId="37ABE713"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58CC98A5"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2. </w:t>
            </w:r>
          </w:p>
          <w:p w14:paraId="3C08DC7D"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559" w:type="dxa"/>
          </w:tcPr>
          <w:p w14:paraId="3AFF8C7D" w14:textId="77777777" w:rsidR="0071205F" w:rsidRPr="00367A7D" w:rsidRDefault="0071205F" w:rsidP="0071205F">
            <w:pPr>
              <w:jc w:val="center"/>
              <w:rPr>
                <w:rFonts w:ascii="Arial" w:hAnsi="Arial" w:cs="Arial"/>
                <w:b/>
                <w:bCs/>
                <w:sz w:val="18"/>
                <w:szCs w:val="18"/>
              </w:rPr>
            </w:pPr>
          </w:p>
          <w:p w14:paraId="78BD7285"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16DF53BA"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3. </w:t>
            </w:r>
          </w:p>
          <w:p w14:paraId="109BC058"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560" w:type="dxa"/>
          </w:tcPr>
          <w:p w14:paraId="422EA52B" w14:textId="77777777" w:rsidR="0071205F" w:rsidRPr="00367A7D" w:rsidRDefault="0071205F" w:rsidP="0071205F">
            <w:pPr>
              <w:jc w:val="center"/>
              <w:rPr>
                <w:rFonts w:ascii="Arial" w:hAnsi="Arial" w:cs="Arial"/>
                <w:b/>
                <w:bCs/>
                <w:sz w:val="18"/>
                <w:szCs w:val="18"/>
              </w:rPr>
            </w:pPr>
          </w:p>
          <w:p w14:paraId="12833B1D"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4F7F8EDE"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4. </w:t>
            </w:r>
          </w:p>
          <w:p w14:paraId="6B98B17D"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c>
          <w:tcPr>
            <w:tcW w:w="1559" w:type="dxa"/>
          </w:tcPr>
          <w:p w14:paraId="5BDDF641" w14:textId="77777777" w:rsidR="0071205F" w:rsidRPr="00367A7D" w:rsidRDefault="0071205F" w:rsidP="0071205F">
            <w:pPr>
              <w:jc w:val="center"/>
              <w:rPr>
                <w:rFonts w:ascii="Arial" w:hAnsi="Arial" w:cs="Arial"/>
                <w:b/>
                <w:bCs/>
                <w:sz w:val="18"/>
                <w:szCs w:val="18"/>
              </w:rPr>
            </w:pPr>
          </w:p>
          <w:p w14:paraId="6D3D008A"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Število enot </w:t>
            </w:r>
          </w:p>
          <w:p w14:paraId="584AA1AC"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 xml:space="preserve">v 5. </w:t>
            </w:r>
          </w:p>
          <w:p w14:paraId="422920EC" w14:textId="77777777" w:rsidR="0071205F" w:rsidRPr="00367A7D" w:rsidRDefault="0071205F" w:rsidP="0071205F">
            <w:pPr>
              <w:jc w:val="center"/>
              <w:rPr>
                <w:rFonts w:ascii="Arial" w:hAnsi="Arial" w:cs="Arial"/>
                <w:b/>
                <w:bCs/>
                <w:sz w:val="18"/>
                <w:szCs w:val="18"/>
              </w:rPr>
            </w:pPr>
            <w:r w:rsidRPr="00367A7D">
              <w:rPr>
                <w:rFonts w:ascii="Arial" w:hAnsi="Arial" w:cs="Arial"/>
                <w:b/>
                <w:bCs/>
                <w:sz w:val="18"/>
                <w:szCs w:val="18"/>
              </w:rPr>
              <w:t>kategoriji DO</w:t>
            </w:r>
          </w:p>
        </w:tc>
      </w:tr>
      <w:tr w:rsidR="0071205F" w:rsidRPr="00367A7D" w14:paraId="0E36A433" w14:textId="77777777" w:rsidTr="0071205F">
        <w:trPr>
          <w:trHeight w:val="338"/>
        </w:trPr>
        <w:tc>
          <w:tcPr>
            <w:tcW w:w="1560" w:type="dxa"/>
          </w:tcPr>
          <w:p w14:paraId="4FE3B4CB" w14:textId="77777777" w:rsidR="0071205F" w:rsidRPr="00367A7D" w:rsidRDefault="0071205F" w:rsidP="0071205F">
            <w:pPr>
              <w:rPr>
                <w:rFonts w:ascii="Arial" w:hAnsi="Arial" w:cs="Arial"/>
                <w:sz w:val="18"/>
                <w:szCs w:val="18"/>
              </w:rPr>
            </w:pPr>
            <w:r w:rsidRPr="00367A7D">
              <w:rPr>
                <w:rFonts w:ascii="Arial" w:hAnsi="Arial" w:cs="Arial"/>
                <w:sz w:val="18"/>
                <w:szCs w:val="18"/>
              </w:rPr>
              <w:t>Storitve za krepitev ohranjanje samostojnosti</w:t>
            </w:r>
          </w:p>
        </w:tc>
        <w:tc>
          <w:tcPr>
            <w:tcW w:w="1559" w:type="dxa"/>
            <w:vAlign w:val="center"/>
          </w:tcPr>
          <w:p w14:paraId="6D9BAFF4" w14:textId="77777777" w:rsidR="0071205F" w:rsidRPr="00367A7D" w:rsidRDefault="0071205F" w:rsidP="0071205F">
            <w:pPr>
              <w:jc w:val="center"/>
              <w:rPr>
                <w:rFonts w:ascii="Arial" w:hAnsi="Arial" w:cs="Arial"/>
                <w:sz w:val="18"/>
                <w:szCs w:val="18"/>
              </w:rPr>
            </w:pPr>
            <w:r w:rsidRPr="00367A7D">
              <w:rPr>
                <w:rFonts w:ascii="Arial" w:hAnsi="Arial" w:cs="Arial"/>
                <w:color w:val="000000"/>
                <w:sz w:val="18"/>
                <w:szCs w:val="18"/>
              </w:rPr>
              <w:t xml:space="preserve">348 </w:t>
            </w:r>
          </w:p>
        </w:tc>
        <w:tc>
          <w:tcPr>
            <w:tcW w:w="1559" w:type="dxa"/>
            <w:vAlign w:val="center"/>
          </w:tcPr>
          <w:p w14:paraId="08BA062D" w14:textId="77777777" w:rsidR="0071205F" w:rsidRPr="00367A7D" w:rsidRDefault="0071205F" w:rsidP="0071205F">
            <w:pPr>
              <w:jc w:val="center"/>
              <w:rPr>
                <w:rFonts w:ascii="Arial" w:hAnsi="Arial" w:cs="Arial"/>
                <w:sz w:val="18"/>
                <w:szCs w:val="18"/>
              </w:rPr>
            </w:pPr>
            <w:r w:rsidRPr="00367A7D">
              <w:rPr>
                <w:rFonts w:ascii="Arial" w:hAnsi="Arial" w:cs="Arial"/>
                <w:color w:val="000000"/>
                <w:sz w:val="18"/>
                <w:szCs w:val="18"/>
              </w:rPr>
              <w:t>696</w:t>
            </w:r>
          </w:p>
        </w:tc>
        <w:tc>
          <w:tcPr>
            <w:tcW w:w="1559" w:type="dxa"/>
            <w:vAlign w:val="center"/>
          </w:tcPr>
          <w:p w14:paraId="638B9A6D" w14:textId="77777777" w:rsidR="0071205F" w:rsidRPr="00367A7D" w:rsidRDefault="0071205F" w:rsidP="0071205F">
            <w:pPr>
              <w:jc w:val="center"/>
              <w:rPr>
                <w:rFonts w:ascii="Arial" w:hAnsi="Arial" w:cs="Arial"/>
                <w:sz w:val="18"/>
                <w:szCs w:val="18"/>
              </w:rPr>
            </w:pPr>
            <w:r w:rsidRPr="00367A7D">
              <w:rPr>
                <w:rFonts w:ascii="Arial" w:hAnsi="Arial" w:cs="Arial"/>
                <w:color w:val="000000"/>
                <w:sz w:val="18"/>
                <w:szCs w:val="18"/>
              </w:rPr>
              <w:t>1392</w:t>
            </w:r>
          </w:p>
        </w:tc>
        <w:tc>
          <w:tcPr>
            <w:tcW w:w="1560" w:type="dxa"/>
            <w:vAlign w:val="center"/>
          </w:tcPr>
          <w:p w14:paraId="7DB03CA2" w14:textId="77777777" w:rsidR="0071205F" w:rsidRPr="00367A7D" w:rsidRDefault="0071205F" w:rsidP="0071205F">
            <w:pPr>
              <w:jc w:val="center"/>
              <w:rPr>
                <w:rFonts w:ascii="Arial" w:hAnsi="Arial" w:cs="Arial"/>
                <w:sz w:val="18"/>
                <w:szCs w:val="18"/>
              </w:rPr>
            </w:pPr>
            <w:r w:rsidRPr="00367A7D">
              <w:rPr>
                <w:rFonts w:ascii="Arial" w:hAnsi="Arial" w:cs="Arial"/>
                <w:color w:val="000000"/>
                <w:sz w:val="18"/>
                <w:szCs w:val="18"/>
              </w:rPr>
              <w:t>870</w:t>
            </w:r>
          </w:p>
        </w:tc>
        <w:tc>
          <w:tcPr>
            <w:tcW w:w="1559" w:type="dxa"/>
            <w:vAlign w:val="center"/>
          </w:tcPr>
          <w:p w14:paraId="6D130869" w14:textId="77777777" w:rsidR="0071205F" w:rsidRPr="00367A7D" w:rsidRDefault="0071205F" w:rsidP="0071205F">
            <w:pPr>
              <w:jc w:val="center"/>
              <w:rPr>
                <w:rFonts w:ascii="Arial" w:hAnsi="Arial" w:cs="Arial"/>
                <w:sz w:val="18"/>
                <w:szCs w:val="18"/>
              </w:rPr>
            </w:pPr>
            <w:r w:rsidRPr="00367A7D">
              <w:rPr>
                <w:rFonts w:ascii="Arial" w:hAnsi="Arial" w:cs="Arial"/>
                <w:color w:val="000000"/>
                <w:sz w:val="18"/>
                <w:szCs w:val="18"/>
              </w:rPr>
              <w:t>696</w:t>
            </w:r>
          </w:p>
        </w:tc>
      </w:tr>
    </w:tbl>
    <w:p w14:paraId="6145FC56"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Opombe:</w:t>
      </w:r>
    </w:p>
    <w:p w14:paraId="54EE57D7" w14:textId="77777777" w:rsidR="0071205F" w:rsidRPr="00367A7D" w:rsidRDefault="0071205F" w:rsidP="0071205F">
      <w:pPr>
        <w:jc w:val="both"/>
        <w:rPr>
          <w:rFonts w:ascii="Arial" w:hAnsi="Arial" w:cs="Arial"/>
          <w:iCs/>
          <w:sz w:val="16"/>
          <w:szCs w:val="16"/>
        </w:rPr>
      </w:pPr>
      <w:r w:rsidRPr="00367A7D">
        <w:rPr>
          <w:rFonts w:ascii="Arial" w:hAnsi="Arial" w:cs="Arial"/>
          <w:iCs/>
          <w:sz w:val="16"/>
          <w:szCs w:val="16"/>
        </w:rPr>
        <w:t xml:space="preserve">* Vrednost </w:t>
      </w:r>
      <w:r>
        <w:rPr>
          <w:rFonts w:ascii="Arial" w:hAnsi="Arial" w:cs="Arial"/>
          <w:iCs/>
          <w:sz w:val="16"/>
          <w:szCs w:val="16"/>
        </w:rPr>
        <w:t xml:space="preserve">enote je 1 euro, vrednost </w:t>
      </w:r>
      <w:r w:rsidRPr="00367A7D">
        <w:rPr>
          <w:rFonts w:ascii="Arial" w:hAnsi="Arial" w:cs="Arial"/>
          <w:iCs/>
          <w:sz w:val="16"/>
          <w:szCs w:val="16"/>
        </w:rPr>
        <w:t xml:space="preserve">pravice </w:t>
      </w:r>
      <w:r>
        <w:rPr>
          <w:rFonts w:ascii="Arial" w:hAnsi="Arial" w:cs="Arial"/>
          <w:iCs/>
          <w:sz w:val="16"/>
          <w:szCs w:val="16"/>
        </w:rPr>
        <w:t>pa</w:t>
      </w:r>
      <w:r w:rsidRPr="00367A7D">
        <w:rPr>
          <w:rFonts w:ascii="Arial" w:hAnsi="Arial" w:cs="Arial"/>
          <w:iCs/>
          <w:sz w:val="16"/>
          <w:szCs w:val="16"/>
        </w:rPr>
        <w:t xml:space="preserve"> letna.</w:t>
      </w:r>
    </w:p>
    <w:p w14:paraId="56ACC2D3" w14:textId="77777777" w:rsidR="0071205F" w:rsidRDefault="0071205F" w:rsidP="0071205F">
      <w:pPr>
        <w:jc w:val="both"/>
        <w:rPr>
          <w:rFonts w:ascii="Arial" w:hAnsi="Arial" w:cs="Arial"/>
          <w:bCs/>
          <w:sz w:val="20"/>
          <w:szCs w:val="20"/>
        </w:rPr>
      </w:pPr>
    </w:p>
    <w:p w14:paraId="3CBAEBD3" w14:textId="77777777" w:rsidR="0071205F" w:rsidRDefault="0071205F" w:rsidP="0071205F">
      <w:pPr>
        <w:jc w:val="both"/>
        <w:rPr>
          <w:rFonts w:ascii="Arial" w:hAnsi="Arial" w:cs="Arial"/>
          <w:b/>
          <w:sz w:val="20"/>
          <w:szCs w:val="20"/>
        </w:rPr>
      </w:pPr>
      <w:r>
        <w:rPr>
          <w:rFonts w:ascii="Arial" w:hAnsi="Arial" w:cs="Arial"/>
          <w:b/>
          <w:sz w:val="20"/>
          <w:szCs w:val="20"/>
        </w:rPr>
        <w:t>Trenutno stanje na področju financiranja DO</w:t>
      </w:r>
    </w:p>
    <w:p w14:paraId="69F5C8F4" w14:textId="77777777" w:rsidR="0071205F" w:rsidRDefault="0071205F" w:rsidP="0071205F">
      <w:pPr>
        <w:jc w:val="both"/>
        <w:rPr>
          <w:rFonts w:ascii="Arial" w:hAnsi="Arial" w:cs="Arial"/>
          <w:b/>
          <w:sz w:val="20"/>
          <w:szCs w:val="20"/>
        </w:rPr>
      </w:pPr>
    </w:p>
    <w:p w14:paraId="152B278A"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Podatkovno spremljanje trenutnega stanja na področju DO je mogoče zaradi pravnih podlag</w:t>
      </w:r>
      <w:r w:rsidRPr="00815A30">
        <w:rPr>
          <w:rFonts w:ascii="Arial" w:hAnsi="Arial" w:cs="Arial"/>
          <w:sz w:val="20"/>
          <w:szCs w:val="20"/>
          <w:vertAlign w:val="superscript"/>
        </w:rPr>
        <w:footnoteReference w:id="21"/>
      </w:r>
      <w:r w:rsidRPr="008C077D">
        <w:rPr>
          <w:rFonts w:ascii="Arial" w:hAnsi="Arial" w:cs="Arial"/>
          <w:sz w:val="20"/>
          <w:szCs w:val="20"/>
        </w:rPr>
        <w:t xml:space="preserve"> v okviru mednarodnih zahtev po podatkih s področja zdravstva, pripravljenih v skladu z mednarodno primerljivo metodologijo sistema zdravstveni računov (t. i. »metodologija SHA 2011«), kjer eno od zdravstvenih področij predstavlja DO. Omenjena metodologija zelo natančno opredeljuje oziroma definira ter razmejuje področje DO od ostalih področij zdravstvene dejavnosti. Podatke za Slovenijo, o izdatkih in virih financiranja ter prejemnikih DO, pripravlja in posreduje mednarodnim institucijam SURS. </w:t>
      </w:r>
    </w:p>
    <w:p w14:paraId="33988604"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 xml:space="preserve">Pri načrtovanju in oceni finančnih posledic predloga ZDO, tako z vidika trenutnih virov za financiranje področja DO kot z vidika števila prejemnikov pravic DO iz trenutno zelo različnih naslovov oziroma pravnih podlag, </w:t>
      </w:r>
      <w:r>
        <w:rPr>
          <w:rFonts w:ascii="Arial" w:hAnsi="Arial" w:cs="Arial"/>
          <w:sz w:val="20"/>
          <w:szCs w:val="20"/>
        </w:rPr>
        <w:t>predlog ZDO</w:t>
      </w:r>
      <w:r w:rsidRPr="008C077D">
        <w:rPr>
          <w:rFonts w:ascii="Arial" w:hAnsi="Arial" w:cs="Arial"/>
          <w:sz w:val="20"/>
          <w:szCs w:val="20"/>
        </w:rPr>
        <w:t xml:space="preserve"> izhaja iz zadnjih razpoložljivih podatkov SURS za področje DO, in sicer za leto 2018.  </w:t>
      </w:r>
    </w:p>
    <w:p w14:paraId="7D5A19B9"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Zadnji uradni podatki SURS</w:t>
      </w:r>
      <w:r w:rsidRPr="00815A30">
        <w:rPr>
          <w:rFonts w:ascii="Arial" w:hAnsi="Arial" w:cs="Arial"/>
          <w:sz w:val="20"/>
          <w:szCs w:val="20"/>
          <w:vertAlign w:val="superscript"/>
        </w:rPr>
        <w:footnoteReference w:id="22"/>
      </w:r>
      <w:r w:rsidRPr="00815A30">
        <w:rPr>
          <w:rFonts w:ascii="Arial" w:hAnsi="Arial" w:cs="Arial"/>
          <w:sz w:val="20"/>
          <w:szCs w:val="20"/>
          <w:vertAlign w:val="superscript"/>
        </w:rPr>
        <w:t xml:space="preserve"> </w:t>
      </w:r>
      <w:r w:rsidRPr="008C077D">
        <w:rPr>
          <w:rFonts w:ascii="Arial" w:hAnsi="Arial" w:cs="Arial"/>
          <w:sz w:val="20"/>
          <w:szCs w:val="20"/>
        </w:rPr>
        <w:t xml:space="preserve">za leto 2018 kažejo, da </w:t>
      </w:r>
      <w:r>
        <w:rPr>
          <w:rFonts w:ascii="Arial" w:hAnsi="Arial" w:cs="Arial"/>
          <w:sz w:val="20"/>
          <w:szCs w:val="20"/>
        </w:rPr>
        <w:t>se je</w:t>
      </w:r>
      <w:r w:rsidRPr="008C077D">
        <w:rPr>
          <w:rFonts w:ascii="Arial" w:hAnsi="Arial" w:cs="Arial"/>
          <w:sz w:val="20"/>
          <w:szCs w:val="20"/>
        </w:rPr>
        <w:t xml:space="preserve"> za področje DO namenil</w:t>
      </w:r>
      <w:r>
        <w:rPr>
          <w:rFonts w:ascii="Arial" w:hAnsi="Arial" w:cs="Arial"/>
          <w:sz w:val="20"/>
          <w:szCs w:val="20"/>
        </w:rPr>
        <w:t>o</w:t>
      </w:r>
      <w:r w:rsidRPr="008C077D">
        <w:rPr>
          <w:rFonts w:ascii="Arial" w:hAnsi="Arial" w:cs="Arial"/>
          <w:sz w:val="20"/>
          <w:szCs w:val="20"/>
        </w:rPr>
        <w:t xml:space="preserve"> </w:t>
      </w:r>
      <w:r w:rsidRPr="008C077D">
        <w:rPr>
          <w:rFonts w:ascii="Arial" w:hAnsi="Arial" w:cs="Arial"/>
          <w:b/>
          <w:bCs/>
          <w:sz w:val="20"/>
          <w:szCs w:val="20"/>
        </w:rPr>
        <w:t>547 milijonov evrov</w:t>
      </w:r>
      <w:r w:rsidRPr="008C077D">
        <w:rPr>
          <w:rFonts w:ascii="Arial" w:hAnsi="Arial" w:cs="Arial"/>
          <w:sz w:val="20"/>
          <w:szCs w:val="20"/>
        </w:rPr>
        <w:t xml:space="preserve">, kar je 5,1 </w:t>
      </w:r>
      <w:r>
        <w:rPr>
          <w:rFonts w:ascii="Arial" w:hAnsi="Arial" w:cs="Arial"/>
          <w:sz w:val="20"/>
          <w:szCs w:val="20"/>
        </w:rPr>
        <w:t>odstotka</w:t>
      </w:r>
      <w:r w:rsidRPr="008C077D">
        <w:rPr>
          <w:rFonts w:ascii="Arial" w:hAnsi="Arial" w:cs="Arial"/>
          <w:sz w:val="20"/>
          <w:szCs w:val="20"/>
        </w:rPr>
        <w:t xml:space="preserve"> več kot leta 2017. V odstotnem deležu od bruto domačega proizvoda (v nadaljnjem besedilu: BDP) je to zna</w:t>
      </w:r>
      <w:r w:rsidRPr="008C077D" w:rsidDel="00082F1A">
        <w:rPr>
          <w:rFonts w:ascii="Arial" w:hAnsi="Arial" w:cs="Arial"/>
          <w:sz w:val="20"/>
          <w:szCs w:val="20"/>
        </w:rPr>
        <w:t>š</w:t>
      </w:r>
      <w:r w:rsidRPr="008C077D">
        <w:rPr>
          <w:rFonts w:ascii="Arial" w:hAnsi="Arial" w:cs="Arial"/>
          <w:sz w:val="20"/>
          <w:szCs w:val="20"/>
        </w:rPr>
        <w:t xml:space="preserve">alo </w:t>
      </w:r>
      <w:r w:rsidRPr="008C077D">
        <w:rPr>
          <w:rFonts w:ascii="Arial" w:hAnsi="Arial" w:cs="Arial"/>
          <w:b/>
          <w:bCs/>
          <w:sz w:val="20"/>
          <w:szCs w:val="20"/>
        </w:rPr>
        <w:t xml:space="preserve">1,19 </w:t>
      </w:r>
      <w:r>
        <w:rPr>
          <w:rFonts w:ascii="Arial" w:hAnsi="Arial" w:cs="Arial"/>
          <w:b/>
          <w:bCs/>
          <w:sz w:val="20"/>
          <w:szCs w:val="20"/>
        </w:rPr>
        <w:t>odstotka</w:t>
      </w:r>
      <w:r w:rsidRPr="008C077D">
        <w:rPr>
          <w:rFonts w:ascii="Arial" w:hAnsi="Arial" w:cs="Arial"/>
          <w:sz w:val="20"/>
          <w:szCs w:val="20"/>
        </w:rPr>
        <w:t xml:space="preserve">, kar je približno enako kot leta 2017 (enak delež je posledica višje nominalne rasti BDP v omenjenem obdobju). Glavni vir financiranja obstoječe ureditve DO so </w:t>
      </w:r>
      <w:r w:rsidRPr="008C077D">
        <w:rPr>
          <w:rFonts w:ascii="Arial" w:hAnsi="Arial" w:cs="Arial"/>
          <w:b/>
          <w:bCs/>
          <w:sz w:val="20"/>
          <w:szCs w:val="20"/>
        </w:rPr>
        <w:t>javni viri</w:t>
      </w:r>
      <w:r w:rsidRPr="008C077D">
        <w:rPr>
          <w:rFonts w:ascii="Arial" w:hAnsi="Arial" w:cs="Arial"/>
          <w:sz w:val="20"/>
          <w:szCs w:val="20"/>
        </w:rPr>
        <w:t xml:space="preserve">. V letu 2018 se je iz javnih virov financiralo 73,3 </w:t>
      </w:r>
      <w:r>
        <w:rPr>
          <w:rFonts w:ascii="Arial" w:hAnsi="Arial" w:cs="Arial"/>
          <w:sz w:val="20"/>
          <w:szCs w:val="20"/>
        </w:rPr>
        <w:t>odstotkov</w:t>
      </w:r>
      <w:r w:rsidRPr="008C077D">
        <w:rPr>
          <w:rFonts w:ascii="Arial" w:hAnsi="Arial" w:cs="Arial"/>
          <w:sz w:val="20"/>
          <w:szCs w:val="20"/>
        </w:rPr>
        <w:t xml:space="preserve"> izdatkov za DO, preostalih 26,7 </w:t>
      </w:r>
      <w:r>
        <w:rPr>
          <w:rFonts w:ascii="Arial" w:hAnsi="Arial" w:cs="Arial"/>
          <w:sz w:val="20"/>
          <w:szCs w:val="20"/>
        </w:rPr>
        <w:t>odstotka</w:t>
      </w:r>
      <w:r w:rsidRPr="008C077D">
        <w:rPr>
          <w:rFonts w:ascii="Arial" w:hAnsi="Arial" w:cs="Arial"/>
          <w:sz w:val="20"/>
          <w:szCs w:val="20"/>
        </w:rPr>
        <w:t xml:space="preserve"> pa iz zasebnih virov. Struktura financiranja se je glede na leto 2017 razlikovala za 0,1 odstotne točke, in sicer zaradi zmanjšanja deleža javnih virov in posledično zaradi povečanja deleža zasebnih virov. Sicer pa je v zadnjih letih mogoče opaziti naraščanje deleža financiranja iz zasebnih virov na račun zmanjševanja deleža financiranja iz javnih virov (glej tabelo 4). </w:t>
      </w:r>
    </w:p>
    <w:p w14:paraId="0499B8FC" w14:textId="61290618" w:rsidR="0071205F" w:rsidRDefault="0071205F" w:rsidP="0071205F">
      <w:pPr>
        <w:rPr>
          <w:rFonts w:ascii="Arial" w:eastAsia="Calibri" w:hAnsi="Arial" w:cs="Arial"/>
          <w:i/>
          <w:iCs/>
          <w:sz w:val="20"/>
          <w:szCs w:val="20"/>
        </w:rPr>
      </w:pPr>
      <w:r w:rsidRPr="002905CD">
        <w:rPr>
          <w:rFonts w:ascii="Arial" w:eastAsia="Calibri" w:hAnsi="Arial" w:cs="Arial"/>
          <w:i/>
          <w:iCs/>
          <w:sz w:val="20"/>
          <w:szCs w:val="20"/>
        </w:rPr>
        <w:t xml:space="preserve">Tabela </w:t>
      </w:r>
      <w:r w:rsidRPr="002905CD">
        <w:rPr>
          <w:rFonts w:ascii="Arial" w:eastAsia="Calibri" w:hAnsi="Arial" w:cs="Arial"/>
          <w:i/>
          <w:iCs/>
          <w:sz w:val="20"/>
          <w:szCs w:val="20"/>
        </w:rPr>
        <w:fldChar w:fldCharType="begin"/>
      </w:r>
      <w:r w:rsidRPr="002905CD">
        <w:rPr>
          <w:rFonts w:ascii="Arial" w:eastAsia="Calibri" w:hAnsi="Arial" w:cs="Arial"/>
          <w:i/>
          <w:iCs/>
          <w:sz w:val="20"/>
          <w:szCs w:val="20"/>
        </w:rPr>
        <w:instrText xml:space="preserve"> SEQ Tabela \* ARABIC </w:instrText>
      </w:r>
      <w:r w:rsidRPr="002905CD">
        <w:rPr>
          <w:rFonts w:ascii="Arial" w:eastAsia="Calibri" w:hAnsi="Arial" w:cs="Arial"/>
          <w:i/>
          <w:iCs/>
          <w:sz w:val="20"/>
          <w:szCs w:val="20"/>
        </w:rPr>
        <w:fldChar w:fldCharType="separate"/>
      </w:r>
      <w:r w:rsidR="00E638C1">
        <w:rPr>
          <w:rFonts w:ascii="Arial" w:eastAsia="Calibri" w:hAnsi="Arial" w:cs="Arial"/>
          <w:i/>
          <w:iCs/>
          <w:noProof/>
          <w:sz w:val="20"/>
          <w:szCs w:val="20"/>
        </w:rPr>
        <w:t>4</w:t>
      </w:r>
      <w:r w:rsidRPr="002905CD">
        <w:rPr>
          <w:rFonts w:ascii="Arial" w:eastAsia="Calibri" w:hAnsi="Arial" w:cs="Arial"/>
          <w:i/>
          <w:iCs/>
          <w:sz w:val="20"/>
          <w:szCs w:val="20"/>
        </w:rPr>
        <w:fldChar w:fldCharType="end"/>
      </w:r>
      <w:r w:rsidRPr="00520877">
        <w:rPr>
          <w:rFonts w:ascii="Arial" w:eastAsia="Calibri" w:hAnsi="Arial" w:cs="Arial"/>
          <w:i/>
          <w:iCs/>
          <w:sz w:val="20"/>
          <w:szCs w:val="20"/>
        </w:rPr>
        <w:t>: Struktura virov financiranja DO in odstotni delež od BDP, Slovenija, 2015—2018</w:t>
      </w:r>
    </w:p>
    <w:p w14:paraId="185A48E2" w14:textId="77777777" w:rsidR="0071205F" w:rsidRPr="00520877" w:rsidRDefault="0071205F" w:rsidP="0071205F">
      <w:pPr>
        <w:rPr>
          <w:rFonts w:ascii="Arial" w:eastAsia="Calibri" w:hAnsi="Arial" w:cs="Arial"/>
          <w:i/>
          <w:iCs/>
          <w:sz w:val="20"/>
          <w:szCs w:val="20"/>
        </w:rPr>
      </w:pPr>
    </w:p>
    <w:tbl>
      <w:tblPr>
        <w:tblStyle w:val="Tabelamrea31"/>
        <w:tblW w:w="0" w:type="auto"/>
        <w:tblLook w:val="04A0" w:firstRow="1" w:lastRow="0" w:firstColumn="1" w:lastColumn="0" w:noHBand="0" w:noVBand="1"/>
      </w:tblPr>
      <w:tblGrid>
        <w:gridCol w:w="1129"/>
        <w:gridCol w:w="1418"/>
        <w:gridCol w:w="1417"/>
        <w:gridCol w:w="1276"/>
      </w:tblGrid>
      <w:tr w:rsidR="0071205F" w:rsidRPr="00520877" w14:paraId="56D7EBC6" w14:textId="77777777" w:rsidTr="0071205F">
        <w:tc>
          <w:tcPr>
            <w:tcW w:w="1129" w:type="dxa"/>
            <w:vAlign w:val="bottom"/>
          </w:tcPr>
          <w:p w14:paraId="5AAAB574"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Leto</w:t>
            </w:r>
          </w:p>
        </w:tc>
        <w:tc>
          <w:tcPr>
            <w:tcW w:w="1418" w:type="dxa"/>
            <w:vAlign w:val="bottom"/>
          </w:tcPr>
          <w:p w14:paraId="62001B8C"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 xml:space="preserve">Javni viri </w:t>
            </w:r>
          </w:p>
          <w:p w14:paraId="392DC617"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(v %)</w:t>
            </w:r>
          </w:p>
        </w:tc>
        <w:tc>
          <w:tcPr>
            <w:tcW w:w="1417" w:type="dxa"/>
            <w:vAlign w:val="bottom"/>
          </w:tcPr>
          <w:p w14:paraId="2C154057"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Zasebni viri</w:t>
            </w:r>
          </w:p>
          <w:p w14:paraId="4652173B"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 xml:space="preserve"> (v %)</w:t>
            </w:r>
          </w:p>
        </w:tc>
        <w:tc>
          <w:tcPr>
            <w:tcW w:w="1276" w:type="dxa"/>
          </w:tcPr>
          <w:p w14:paraId="5652132A"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 xml:space="preserve">Delež v BDP </w:t>
            </w:r>
          </w:p>
          <w:p w14:paraId="25B61F35" w14:textId="77777777" w:rsidR="0071205F" w:rsidRPr="00520877" w:rsidRDefault="0071205F" w:rsidP="0071205F">
            <w:pPr>
              <w:jc w:val="center"/>
              <w:rPr>
                <w:rFonts w:ascii="Arial" w:hAnsi="Arial" w:cs="Arial"/>
                <w:b/>
                <w:bCs/>
                <w:sz w:val="18"/>
                <w:szCs w:val="18"/>
              </w:rPr>
            </w:pPr>
            <w:r w:rsidRPr="00520877">
              <w:rPr>
                <w:rFonts w:ascii="Arial" w:hAnsi="Arial" w:cs="Arial"/>
                <w:b/>
                <w:bCs/>
                <w:sz w:val="18"/>
                <w:szCs w:val="18"/>
              </w:rPr>
              <w:t>(v %)</w:t>
            </w:r>
          </w:p>
        </w:tc>
      </w:tr>
      <w:tr w:rsidR="0071205F" w:rsidRPr="00520877" w14:paraId="1316EE14" w14:textId="77777777" w:rsidTr="0071205F">
        <w:tc>
          <w:tcPr>
            <w:tcW w:w="1129" w:type="dxa"/>
            <w:vAlign w:val="bottom"/>
          </w:tcPr>
          <w:p w14:paraId="347CFB9F" w14:textId="77777777" w:rsidR="0071205F" w:rsidRPr="00520877" w:rsidRDefault="0071205F" w:rsidP="0071205F">
            <w:pPr>
              <w:jc w:val="center"/>
              <w:rPr>
                <w:rFonts w:ascii="Arial" w:hAnsi="Arial" w:cs="Arial"/>
                <w:color w:val="000000"/>
                <w:sz w:val="18"/>
                <w:szCs w:val="18"/>
              </w:rPr>
            </w:pPr>
            <w:r w:rsidRPr="00520877">
              <w:rPr>
                <w:rFonts w:ascii="Arial" w:hAnsi="Arial" w:cs="Arial"/>
                <w:color w:val="000000"/>
                <w:sz w:val="18"/>
                <w:szCs w:val="18"/>
              </w:rPr>
              <w:t>2015</w:t>
            </w:r>
          </w:p>
        </w:tc>
        <w:tc>
          <w:tcPr>
            <w:tcW w:w="1418" w:type="dxa"/>
            <w:vAlign w:val="bottom"/>
          </w:tcPr>
          <w:p w14:paraId="39CDE3CB"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 xml:space="preserve">72,8 </w:t>
            </w:r>
          </w:p>
        </w:tc>
        <w:tc>
          <w:tcPr>
            <w:tcW w:w="1417" w:type="dxa"/>
            <w:vAlign w:val="bottom"/>
          </w:tcPr>
          <w:p w14:paraId="2AA8C534"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27,2</w:t>
            </w:r>
          </w:p>
        </w:tc>
        <w:tc>
          <w:tcPr>
            <w:tcW w:w="1276" w:type="dxa"/>
            <w:vAlign w:val="bottom"/>
          </w:tcPr>
          <w:p w14:paraId="27A2294B"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1,26</w:t>
            </w:r>
          </w:p>
        </w:tc>
      </w:tr>
      <w:tr w:rsidR="0071205F" w:rsidRPr="00520877" w14:paraId="519171A6" w14:textId="77777777" w:rsidTr="0071205F">
        <w:tc>
          <w:tcPr>
            <w:tcW w:w="1129" w:type="dxa"/>
            <w:vAlign w:val="bottom"/>
          </w:tcPr>
          <w:p w14:paraId="71B821D8" w14:textId="77777777" w:rsidR="0071205F" w:rsidRPr="00520877" w:rsidRDefault="0071205F" w:rsidP="0071205F">
            <w:pPr>
              <w:jc w:val="center"/>
              <w:rPr>
                <w:rFonts w:ascii="Arial" w:hAnsi="Arial" w:cs="Arial"/>
                <w:sz w:val="18"/>
                <w:szCs w:val="18"/>
              </w:rPr>
            </w:pPr>
            <w:r w:rsidRPr="00520877">
              <w:rPr>
                <w:rFonts w:ascii="Arial" w:hAnsi="Arial" w:cs="Arial"/>
                <w:color w:val="000000"/>
                <w:sz w:val="18"/>
                <w:szCs w:val="18"/>
              </w:rPr>
              <w:t>2016</w:t>
            </w:r>
          </w:p>
        </w:tc>
        <w:tc>
          <w:tcPr>
            <w:tcW w:w="1418" w:type="dxa"/>
            <w:vAlign w:val="bottom"/>
          </w:tcPr>
          <w:p w14:paraId="3FF75E98"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74,0</w:t>
            </w:r>
          </w:p>
        </w:tc>
        <w:tc>
          <w:tcPr>
            <w:tcW w:w="1417" w:type="dxa"/>
            <w:vAlign w:val="bottom"/>
          </w:tcPr>
          <w:p w14:paraId="0FF4C244"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26,0</w:t>
            </w:r>
          </w:p>
        </w:tc>
        <w:tc>
          <w:tcPr>
            <w:tcW w:w="1276" w:type="dxa"/>
            <w:vAlign w:val="bottom"/>
          </w:tcPr>
          <w:p w14:paraId="3BCD6466"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1,25</w:t>
            </w:r>
          </w:p>
        </w:tc>
      </w:tr>
      <w:tr w:rsidR="0071205F" w:rsidRPr="00520877" w14:paraId="5D06E78E" w14:textId="77777777" w:rsidTr="0071205F">
        <w:tc>
          <w:tcPr>
            <w:tcW w:w="1129" w:type="dxa"/>
            <w:vAlign w:val="bottom"/>
          </w:tcPr>
          <w:p w14:paraId="53C1C9EA" w14:textId="77777777" w:rsidR="0071205F" w:rsidRPr="00520877" w:rsidRDefault="0071205F" w:rsidP="0071205F">
            <w:pPr>
              <w:jc w:val="center"/>
              <w:rPr>
                <w:rFonts w:ascii="Arial" w:hAnsi="Arial" w:cs="Arial"/>
                <w:sz w:val="18"/>
                <w:szCs w:val="18"/>
              </w:rPr>
            </w:pPr>
            <w:r w:rsidRPr="00520877">
              <w:rPr>
                <w:rFonts w:ascii="Arial" w:hAnsi="Arial" w:cs="Arial"/>
                <w:color w:val="000000"/>
                <w:sz w:val="18"/>
                <w:szCs w:val="18"/>
              </w:rPr>
              <w:t>2017</w:t>
            </w:r>
          </w:p>
        </w:tc>
        <w:tc>
          <w:tcPr>
            <w:tcW w:w="1418" w:type="dxa"/>
            <w:vAlign w:val="bottom"/>
          </w:tcPr>
          <w:p w14:paraId="4C6C0354"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73,4</w:t>
            </w:r>
          </w:p>
        </w:tc>
        <w:tc>
          <w:tcPr>
            <w:tcW w:w="1417" w:type="dxa"/>
            <w:vAlign w:val="bottom"/>
          </w:tcPr>
          <w:p w14:paraId="66C887E1"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26,6</w:t>
            </w:r>
          </w:p>
        </w:tc>
        <w:tc>
          <w:tcPr>
            <w:tcW w:w="1276" w:type="dxa"/>
            <w:vAlign w:val="bottom"/>
          </w:tcPr>
          <w:p w14:paraId="36119ED3"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1,21</w:t>
            </w:r>
          </w:p>
        </w:tc>
      </w:tr>
      <w:tr w:rsidR="0071205F" w:rsidRPr="00520877" w14:paraId="54A2EB1D" w14:textId="77777777" w:rsidTr="0071205F">
        <w:tc>
          <w:tcPr>
            <w:tcW w:w="1129" w:type="dxa"/>
            <w:vAlign w:val="bottom"/>
          </w:tcPr>
          <w:p w14:paraId="6CEE29CB" w14:textId="77777777" w:rsidR="0071205F" w:rsidRPr="00520877" w:rsidRDefault="0071205F" w:rsidP="0071205F">
            <w:pPr>
              <w:jc w:val="center"/>
              <w:rPr>
                <w:rFonts w:ascii="Arial" w:hAnsi="Arial" w:cs="Arial"/>
                <w:sz w:val="18"/>
                <w:szCs w:val="18"/>
              </w:rPr>
            </w:pPr>
            <w:r w:rsidRPr="00520877">
              <w:rPr>
                <w:rFonts w:ascii="Arial" w:hAnsi="Arial" w:cs="Arial"/>
                <w:color w:val="000000"/>
                <w:sz w:val="18"/>
                <w:szCs w:val="18"/>
              </w:rPr>
              <w:t>2018</w:t>
            </w:r>
          </w:p>
        </w:tc>
        <w:tc>
          <w:tcPr>
            <w:tcW w:w="1418" w:type="dxa"/>
            <w:vAlign w:val="bottom"/>
          </w:tcPr>
          <w:p w14:paraId="07C65094"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73,3</w:t>
            </w:r>
          </w:p>
        </w:tc>
        <w:tc>
          <w:tcPr>
            <w:tcW w:w="1417" w:type="dxa"/>
            <w:vAlign w:val="bottom"/>
          </w:tcPr>
          <w:p w14:paraId="5E0DECBF"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26,7</w:t>
            </w:r>
          </w:p>
        </w:tc>
        <w:tc>
          <w:tcPr>
            <w:tcW w:w="1276" w:type="dxa"/>
            <w:vAlign w:val="bottom"/>
          </w:tcPr>
          <w:p w14:paraId="574030F4" w14:textId="77777777" w:rsidR="0071205F" w:rsidRPr="00520877" w:rsidRDefault="0071205F" w:rsidP="0071205F">
            <w:pPr>
              <w:jc w:val="right"/>
              <w:rPr>
                <w:rFonts w:ascii="Arial" w:hAnsi="Arial" w:cs="Arial"/>
                <w:color w:val="000000"/>
                <w:sz w:val="18"/>
                <w:szCs w:val="18"/>
              </w:rPr>
            </w:pPr>
            <w:r w:rsidRPr="00520877">
              <w:rPr>
                <w:rFonts w:ascii="Arial" w:hAnsi="Arial" w:cs="Arial"/>
                <w:color w:val="000000"/>
                <w:sz w:val="18"/>
                <w:szCs w:val="18"/>
              </w:rPr>
              <w:t>1,19</w:t>
            </w:r>
          </w:p>
        </w:tc>
      </w:tr>
    </w:tbl>
    <w:p w14:paraId="092295A6" w14:textId="77777777" w:rsidR="0071205F" w:rsidRDefault="0071205F" w:rsidP="0071205F">
      <w:pPr>
        <w:jc w:val="both"/>
        <w:rPr>
          <w:rFonts w:ascii="Arial" w:hAnsi="Arial" w:cs="Arial"/>
          <w:sz w:val="20"/>
          <w:szCs w:val="20"/>
        </w:rPr>
      </w:pPr>
      <w:r>
        <w:rPr>
          <w:rFonts w:ascii="Arial" w:hAnsi="Arial" w:cs="Arial"/>
          <w:sz w:val="20"/>
          <w:szCs w:val="20"/>
        </w:rPr>
        <w:t>Vir: SURS</w:t>
      </w:r>
    </w:p>
    <w:p w14:paraId="0ED3BA2E" w14:textId="77777777" w:rsidR="0071205F" w:rsidRDefault="0071205F" w:rsidP="0071205F">
      <w:pPr>
        <w:jc w:val="both"/>
        <w:rPr>
          <w:rFonts w:ascii="Arial" w:hAnsi="Arial" w:cs="Arial"/>
          <w:sz w:val="20"/>
          <w:szCs w:val="20"/>
        </w:rPr>
      </w:pPr>
    </w:p>
    <w:p w14:paraId="6B9A2504" w14:textId="77777777" w:rsidR="0071205F" w:rsidRDefault="0071205F" w:rsidP="0071205F">
      <w:pPr>
        <w:spacing w:after="120"/>
        <w:jc w:val="both"/>
        <w:rPr>
          <w:rFonts w:ascii="Arial" w:hAnsi="Arial" w:cs="Arial"/>
          <w:sz w:val="20"/>
          <w:szCs w:val="20"/>
        </w:rPr>
      </w:pPr>
      <w:r w:rsidRPr="008C077D">
        <w:rPr>
          <w:rFonts w:ascii="Arial" w:hAnsi="Arial" w:cs="Arial"/>
          <w:sz w:val="20"/>
          <w:szCs w:val="20"/>
        </w:rPr>
        <w:t xml:space="preserve">Še vedno so osnovni vir financiranja DO skladi socialne varnosti (v letu 2018 so ti financirali 48,7 </w:t>
      </w:r>
      <w:r>
        <w:rPr>
          <w:rFonts w:ascii="Arial" w:hAnsi="Arial" w:cs="Arial"/>
          <w:sz w:val="20"/>
          <w:szCs w:val="20"/>
        </w:rPr>
        <w:t>odstotkov</w:t>
      </w:r>
      <w:r w:rsidRPr="008C077D">
        <w:rPr>
          <w:rFonts w:ascii="Arial" w:hAnsi="Arial" w:cs="Arial"/>
          <w:sz w:val="20"/>
          <w:szCs w:val="20"/>
        </w:rPr>
        <w:t xml:space="preserve"> izdatkov za DO). Z vidika mednarodne primerjave je Slovenija ena izmed držav, ki ima nižji delež financiranja DO iz javnih virov v odstotnem deležu od BDP, in sicer je bil v letu 2017</w:t>
      </w:r>
      <w:r>
        <w:rPr>
          <w:rFonts w:ascii="Arial" w:hAnsi="Arial" w:cs="Arial"/>
          <w:sz w:val="20"/>
          <w:szCs w:val="20"/>
        </w:rPr>
        <w:t xml:space="preserve"> </w:t>
      </w:r>
      <w:r w:rsidRPr="008C077D">
        <w:rPr>
          <w:rFonts w:ascii="Arial" w:hAnsi="Arial" w:cs="Arial"/>
          <w:sz w:val="20"/>
          <w:szCs w:val="20"/>
        </w:rPr>
        <w:t xml:space="preserve">ta </w:t>
      </w:r>
      <w:r>
        <w:rPr>
          <w:rFonts w:ascii="Arial" w:hAnsi="Arial" w:cs="Arial"/>
          <w:sz w:val="20"/>
          <w:szCs w:val="20"/>
        </w:rPr>
        <w:t>1,3</w:t>
      </w:r>
      <w:r w:rsidRPr="008C077D">
        <w:rPr>
          <w:rFonts w:ascii="Arial" w:hAnsi="Arial" w:cs="Arial"/>
          <w:sz w:val="20"/>
          <w:szCs w:val="20"/>
        </w:rPr>
        <w:t xml:space="preserve"> </w:t>
      </w:r>
      <w:r>
        <w:rPr>
          <w:rFonts w:ascii="Arial" w:hAnsi="Arial" w:cs="Arial"/>
          <w:sz w:val="20"/>
          <w:szCs w:val="20"/>
        </w:rPr>
        <w:t>odstotka</w:t>
      </w:r>
      <w:r w:rsidRPr="008C077D">
        <w:rPr>
          <w:rFonts w:ascii="Arial" w:hAnsi="Arial" w:cs="Arial"/>
          <w:sz w:val="20"/>
          <w:szCs w:val="20"/>
        </w:rPr>
        <w:t xml:space="preserve">, medtem ko je bilo povprečje držav OECD 1,6 </w:t>
      </w:r>
      <w:r>
        <w:rPr>
          <w:rFonts w:ascii="Arial" w:hAnsi="Arial" w:cs="Arial"/>
          <w:sz w:val="20"/>
          <w:szCs w:val="20"/>
        </w:rPr>
        <w:t>odstotka</w:t>
      </w:r>
      <w:r w:rsidRPr="008C077D">
        <w:rPr>
          <w:rFonts w:ascii="Arial" w:hAnsi="Arial" w:cs="Arial"/>
          <w:sz w:val="20"/>
          <w:szCs w:val="20"/>
        </w:rPr>
        <w:t>, kot prikazuje spodnja slika.</w:t>
      </w:r>
    </w:p>
    <w:p w14:paraId="138AEE09" w14:textId="715CB6DF" w:rsidR="0071205F" w:rsidRPr="007C5926" w:rsidRDefault="0071205F" w:rsidP="0071205F">
      <w:pPr>
        <w:jc w:val="both"/>
        <w:rPr>
          <w:rFonts w:ascii="Arial" w:hAnsi="Arial" w:cs="Arial"/>
          <w:i/>
          <w:iCs/>
          <w:sz w:val="20"/>
          <w:szCs w:val="20"/>
        </w:rPr>
      </w:pPr>
      <w:r w:rsidRPr="00817C10">
        <w:rPr>
          <w:rFonts w:ascii="Arial" w:hAnsi="Arial" w:cs="Arial"/>
          <w:i/>
          <w:iCs/>
          <w:sz w:val="20"/>
          <w:szCs w:val="20"/>
        </w:rPr>
        <w:t xml:space="preserve">Slika </w:t>
      </w:r>
      <w:r w:rsidRPr="00817C10">
        <w:rPr>
          <w:rFonts w:ascii="Arial" w:hAnsi="Arial" w:cs="Arial"/>
          <w:i/>
          <w:iCs/>
          <w:sz w:val="20"/>
          <w:szCs w:val="20"/>
        </w:rPr>
        <w:fldChar w:fldCharType="begin"/>
      </w:r>
      <w:r w:rsidRPr="00817C10">
        <w:rPr>
          <w:rFonts w:ascii="Arial" w:hAnsi="Arial" w:cs="Arial"/>
          <w:i/>
          <w:iCs/>
          <w:sz w:val="20"/>
          <w:szCs w:val="20"/>
        </w:rPr>
        <w:instrText xml:space="preserve"> SEQ Slika \* ARABIC </w:instrText>
      </w:r>
      <w:r w:rsidRPr="00817C10">
        <w:rPr>
          <w:rFonts w:ascii="Arial" w:hAnsi="Arial" w:cs="Arial"/>
          <w:i/>
          <w:iCs/>
          <w:sz w:val="20"/>
          <w:szCs w:val="20"/>
        </w:rPr>
        <w:fldChar w:fldCharType="separate"/>
      </w:r>
      <w:r w:rsidR="00E638C1">
        <w:rPr>
          <w:rFonts w:ascii="Arial" w:hAnsi="Arial" w:cs="Arial"/>
          <w:i/>
          <w:iCs/>
          <w:noProof/>
          <w:sz w:val="20"/>
          <w:szCs w:val="20"/>
        </w:rPr>
        <w:t>1</w:t>
      </w:r>
      <w:r w:rsidRPr="00817C10">
        <w:rPr>
          <w:rFonts w:ascii="Arial" w:hAnsi="Arial" w:cs="Arial"/>
          <w:i/>
          <w:iCs/>
          <w:sz w:val="20"/>
          <w:szCs w:val="20"/>
        </w:rPr>
        <w:fldChar w:fldCharType="end"/>
      </w:r>
      <w:r w:rsidRPr="007C5926">
        <w:rPr>
          <w:rFonts w:ascii="Arial" w:hAnsi="Arial" w:cs="Arial"/>
          <w:i/>
          <w:iCs/>
          <w:sz w:val="20"/>
          <w:szCs w:val="20"/>
        </w:rPr>
        <w:t>: Javni izdatki za DO (zdravstveni in socialni del) v odstotnem deležu od BDP, Slovenija in nekatere EU ter OECD države, 2017</w:t>
      </w:r>
    </w:p>
    <w:p w14:paraId="53DA922E" w14:textId="77777777" w:rsidR="0071205F" w:rsidRDefault="0071205F" w:rsidP="0071205F">
      <w:pPr>
        <w:jc w:val="both"/>
        <w:rPr>
          <w:rFonts w:ascii="Arial" w:hAnsi="Arial" w:cs="Arial"/>
          <w:sz w:val="20"/>
          <w:szCs w:val="20"/>
        </w:rPr>
      </w:pPr>
    </w:p>
    <w:p w14:paraId="0326D06C" w14:textId="77777777" w:rsidR="0071205F" w:rsidRDefault="0071205F" w:rsidP="0071205F">
      <w:pPr>
        <w:jc w:val="both"/>
        <w:rPr>
          <w:rFonts w:ascii="Arial" w:hAnsi="Arial" w:cs="Arial"/>
          <w:sz w:val="20"/>
          <w:szCs w:val="20"/>
        </w:rPr>
      </w:pPr>
      <w:r w:rsidRPr="00D57964">
        <w:rPr>
          <w:noProof/>
          <w:lang w:val="en-US" w:eastAsia="en-US"/>
        </w:rPr>
        <w:drawing>
          <wp:inline distT="0" distB="0" distL="0" distR="0" wp14:anchorId="34BC325D" wp14:editId="32E4DB0C">
            <wp:extent cx="5713095" cy="2424023"/>
            <wp:effectExtent l="0" t="0" r="1905" b="14605"/>
            <wp:docPr id="25" name="Grafikon 25">
              <a:extLst xmlns:a="http://schemas.openxmlformats.org/drawingml/2006/main">
                <a:ext uri="{FF2B5EF4-FFF2-40B4-BE49-F238E27FC236}">
                  <a16:creationId xmlns:a16="http://schemas.microsoft.com/office/drawing/2014/main" id="{D50DE376-3893-4759-8D01-6BC9AD6EC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166D52" w14:textId="77777777" w:rsidR="0071205F" w:rsidRDefault="0071205F" w:rsidP="0071205F">
      <w:pPr>
        <w:jc w:val="both"/>
        <w:rPr>
          <w:rFonts w:ascii="Arial" w:hAnsi="Arial" w:cs="Arial"/>
          <w:sz w:val="20"/>
          <w:szCs w:val="20"/>
        </w:rPr>
      </w:pPr>
      <w:r>
        <w:rPr>
          <w:rFonts w:ascii="Arial" w:hAnsi="Arial" w:cs="Arial"/>
          <w:sz w:val="20"/>
          <w:szCs w:val="20"/>
        </w:rPr>
        <w:t>Vir: OECD</w:t>
      </w:r>
    </w:p>
    <w:p w14:paraId="0E6C8B1B" w14:textId="77777777" w:rsidR="0071205F" w:rsidRDefault="0071205F" w:rsidP="0071205F">
      <w:pPr>
        <w:jc w:val="both"/>
        <w:rPr>
          <w:rFonts w:ascii="Arial" w:hAnsi="Arial" w:cs="Arial"/>
          <w:sz w:val="20"/>
          <w:szCs w:val="20"/>
        </w:rPr>
      </w:pPr>
    </w:p>
    <w:p w14:paraId="75214AA4"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Razmerje med izdatki za zdravstveni del DO in izdatki za socialni del DO se po letih bistveno ne spreminja; v letu 2018 je bilo</w:t>
      </w:r>
      <w:r>
        <w:rPr>
          <w:rFonts w:ascii="Arial" w:hAnsi="Arial" w:cs="Arial"/>
          <w:sz w:val="20"/>
          <w:szCs w:val="20"/>
        </w:rPr>
        <w:t xml:space="preserve"> razmerje</w:t>
      </w:r>
      <w:r w:rsidRPr="008C077D">
        <w:rPr>
          <w:rFonts w:ascii="Arial" w:hAnsi="Arial" w:cs="Arial"/>
          <w:sz w:val="20"/>
          <w:szCs w:val="20"/>
        </w:rPr>
        <w:t xml:space="preserve"> </w:t>
      </w:r>
      <w:r w:rsidRPr="008C077D">
        <w:rPr>
          <w:rFonts w:ascii="Arial" w:hAnsi="Arial" w:cs="Arial"/>
          <w:b/>
          <w:bCs/>
          <w:sz w:val="20"/>
          <w:szCs w:val="20"/>
        </w:rPr>
        <w:t>66:34</w:t>
      </w:r>
      <w:r w:rsidRPr="008C077D">
        <w:rPr>
          <w:rFonts w:ascii="Arial" w:hAnsi="Arial" w:cs="Arial"/>
          <w:sz w:val="20"/>
          <w:szCs w:val="20"/>
        </w:rPr>
        <w:t>, kar je enako kot v letu 2017, kot prikazuje spodnja tabela.</w:t>
      </w:r>
    </w:p>
    <w:p w14:paraId="193964DE" w14:textId="77777777" w:rsidR="0071205F" w:rsidRDefault="0071205F" w:rsidP="0071205F">
      <w:pPr>
        <w:jc w:val="both"/>
        <w:rPr>
          <w:rFonts w:ascii="Arial" w:hAnsi="Arial" w:cs="Arial"/>
          <w:sz w:val="20"/>
          <w:szCs w:val="20"/>
        </w:rPr>
      </w:pPr>
    </w:p>
    <w:p w14:paraId="476E888B" w14:textId="77777777" w:rsidR="00AC36FB" w:rsidRDefault="00AC36FB">
      <w:pPr>
        <w:rPr>
          <w:rFonts w:ascii="Arial" w:hAnsi="Arial" w:cs="Arial"/>
          <w:i/>
          <w:iCs/>
          <w:sz w:val="20"/>
          <w:szCs w:val="20"/>
        </w:rPr>
      </w:pPr>
      <w:bookmarkStart w:id="1" w:name="_Hlk61356694"/>
      <w:r>
        <w:rPr>
          <w:rFonts w:ascii="Arial" w:hAnsi="Arial" w:cs="Arial"/>
          <w:i/>
          <w:iCs/>
          <w:sz w:val="20"/>
          <w:szCs w:val="20"/>
        </w:rPr>
        <w:br w:type="page"/>
      </w:r>
    </w:p>
    <w:p w14:paraId="49DF60A7" w14:textId="7B8F66FA" w:rsidR="0071205F" w:rsidRPr="002905CD" w:rsidRDefault="0071205F" w:rsidP="0071205F">
      <w:pPr>
        <w:jc w:val="both"/>
        <w:rPr>
          <w:rFonts w:ascii="Arial" w:hAnsi="Arial" w:cs="Arial"/>
          <w:i/>
          <w:iCs/>
          <w:sz w:val="20"/>
          <w:szCs w:val="20"/>
        </w:rPr>
      </w:pPr>
      <w:r w:rsidRPr="002905CD">
        <w:rPr>
          <w:rFonts w:ascii="Arial" w:hAnsi="Arial" w:cs="Arial"/>
          <w:i/>
          <w:iCs/>
          <w:sz w:val="20"/>
          <w:szCs w:val="20"/>
        </w:rPr>
        <w:t xml:space="preserve">Tabela </w:t>
      </w:r>
      <w:r w:rsidRPr="002905CD">
        <w:rPr>
          <w:rFonts w:ascii="Arial" w:hAnsi="Arial" w:cs="Arial"/>
          <w:i/>
          <w:iCs/>
          <w:sz w:val="20"/>
          <w:szCs w:val="20"/>
        </w:rPr>
        <w:fldChar w:fldCharType="begin"/>
      </w:r>
      <w:r w:rsidRPr="002905CD">
        <w:rPr>
          <w:rFonts w:ascii="Arial" w:hAnsi="Arial" w:cs="Arial"/>
          <w:i/>
          <w:iCs/>
          <w:sz w:val="20"/>
          <w:szCs w:val="20"/>
        </w:rPr>
        <w:instrText xml:space="preserve"> SEQ Tabela \* ARABIC </w:instrText>
      </w:r>
      <w:r w:rsidRPr="002905CD">
        <w:rPr>
          <w:rFonts w:ascii="Arial" w:hAnsi="Arial" w:cs="Arial"/>
          <w:i/>
          <w:iCs/>
          <w:sz w:val="20"/>
          <w:szCs w:val="20"/>
        </w:rPr>
        <w:fldChar w:fldCharType="separate"/>
      </w:r>
      <w:r w:rsidR="00E638C1">
        <w:rPr>
          <w:rFonts w:ascii="Arial" w:hAnsi="Arial" w:cs="Arial"/>
          <w:i/>
          <w:iCs/>
          <w:noProof/>
          <w:sz w:val="20"/>
          <w:szCs w:val="20"/>
        </w:rPr>
        <w:t>5</w:t>
      </w:r>
      <w:r w:rsidRPr="002905CD">
        <w:rPr>
          <w:rFonts w:ascii="Arial" w:hAnsi="Arial" w:cs="Arial"/>
          <w:i/>
          <w:iCs/>
          <w:sz w:val="20"/>
          <w:szCs w:val="20"/>
        </w:rPr>
        <w:fldChar w:fldCharType="end"/>
      </w:r>
      <w:r w:rsidRPr="002905CD">
        <w:rPr>
          <w:rFonts w:ascii="Arial" w:hAnsi="Arial" w:cs="Arial"/>
          <w:i/>
          <w:iCs/>
          <w:sz w:val="20"/>
          <w:szCs w:val="20"/>
        </w:rPr>
        <w:t xml:space="preserve">: </w:t>
      </w:r>
      <w:bookmarkStart w:id="2" w:name="_Hlk61351020"/>
      <w:r w:rsidRPr="002905CD">
        <w:rPr>
          <w:rFonts w:ascii="Arial" w:hAnsi="Arial" w:cs="Arial"/>
          <w:i/>
          <w:iCs/>
          <w:sz w:val="20"/>
          <w:szCs w:val="20"/>
        </w:rPr>
        <w:t>Struktura izdatkov za zdravstveni in socialni del DO, Slovenija, 2015—2018</w:t>
      </w:r>
    </w:p>
    <w:p w14:paraId="198BD5DD" w14:textId="77777777" w:rsidR="0071205F" w:rsidRPr="007C5926" w:rsidRDefault="0071205F" w:rsidP="0071205F">
      <w:pPr>
        <w:rPr>
          <w:rFonts w:ascii="Arial" w:eastAsia="Calibri" w:hAnsi="Arial" w:cs="Arial"/>
          <w:i/>
          <w:iCs/>
          <w:sz w:val="20"/>
          <w:szCs w:val="20"/>
        </w:rPr>
      </w:pPr>
    </w:p>
    <w:tbl>
      <w:tblPr>
        <w:tblStyle w:val="Tabelamrea32"/>
        <w:tblW w:w="0" w:type="auto"/>
        <w:tblLook w:val="04A0" w:firstRow="1" w:lastRow="0" w:firstColumn="1" w:lastColumn="0" w:noHBand="0" w:noVBand="1"/>
      </w:tblPr>
      <w:tblGrid>
        <w:gridCol w:w="1129"/>
        <w:gridCol w:w="1843"/>
        <w:gridCol w:w="1701"/>
      </w:tblGrid>
      <w:tr w:rsidR="0071205F" w:rsidRPr="005D704E" w14:paraId="0C9E4C52" w14:textId="77777777" w:rsidTr="0071205F">
        <w:tc>
          <w:tcPr>
            <w:tcW w:w="1129" w:type="dxa"/>
            <w:vAlign w:val="bottom"/>
          </w:tcPr>
          <w:bookmarkEnd w:id="1"/>
          <w:bookmarkEnd w:id="2"/>
          <w:p w14:paraId="2498480B" w14:textId="77777777" w:rsidR="0071205F" w:rsidRPr="007C5926" w:rsidRDefault="0071205F" w:rsidP="0071205F">
            <w:pPr>
              <w:jc w:val="center"/>
              <w:rPr>
                <w:rFonts w:ascii="Arial" w:hAnsi="Arial" w:cs="Arial"/>
                <w:b/>
                <w:bCs/>
                <w:sz w:val="18"/>
                <w:szCs w:val="18"/>
              </w:rPr>
            </w:pPr>
            <w:r w:rsidRPr="007C5926">
              <w:rPr>
                <w:rFonts w:ascii="Arial" w:hAnsi="Arial" w:cs="Arial"/>
                <w:b/>
                <w:bCs/>
                <w:sz w:val="18"/>
                <w:szCs w:val="18"/>
              </w:rPr>
              <w:t>Leto</w:t>
            </w:r>
          </w:p>
          <w:p w14:paraId="01108FCA" w14:textId="77777777" w:rsidR="0071205F" w:rsidRPr="007C5926" w:rsidRDefault="0071205F" w:rsidP="0071205F">
            <w:pPr>
              <w:jc w:val="center"/>
              <w:rPr>
                <w:rFonts w:ascii="Arial" w:hAnsi="Arial" w:cs="Arial"/>
                <w:b/>
                <w:bCs/>
                <w:sz w:val="18"/>
                <w:szCs w:val="18"/>
              </w:rPr>
            </w:pPr>
          </w:p>
        </w:tc>
        <w:tc>
          <w:tcPr>
            <w:tcW w:w="1843" w:type="dxa"/>
            <w:vAlign w:val="bottom"/>
          </w:tcPr>
          <w:p w14:paraId="7368D7ED" w14:textId="77777777" w:rsidR="0071205F" w:rsidRPr="007C5926" w:rsidRDefault="0071205F" w:rsidP="0071205F">
            <w:pPr>
              <w:jc w:val="center"/>
              <w:rPr>
                <w:rFonts w:ascii="Arial" w:hAnsi="Arial" w:cs="Arial"/>
                <w:b/>
                <w:bCs/>
                <w:sz w:val="18"/>
                <w:szCs w:val="18"/>
              </w:rPr>
            </w:pPr>
            <w:r w:rsidRPr="007C5926">
              <w:rPr>
                <w:rFonts w:ascii="Arial" w:hAnsi="Arial" w:cs="Arial"/>
                <w:b/>
                <w:bCs/>
                <w:sz w:val="18"/>
                <w:szCs w:val="18"/>
              </w:rPr>
              <w:t>Izdatki za zdravstveni del DO</w:t>
            </w:r>
          </w:p>
          <w:p w14:paraId="18308B00" w14:textId="77777777" w:rsidR="0071205F" w:rsidRPr="007C5926" w:rsidRDefault="0071205F" w:rsidP="0071205F">
            <w:pPr>
              <w:jc w:val="center"/>
              <w:rPr>
                <w:rFonts w:ascii="Arial" w:hAnsi="Arial" w:cs="Arial"/>
                <w:b/>
                <w:bCs/>
                <w:sz w:val="18"/>
                <w:szCs w:val="18"/>
              </w:rPr>
            </w:pPr>
            <w:r w:rsidRPr="007C5926">
              <w:rPr>
                <w:rFonts w:ascii="Arial" w:hAnsi="Arial" w:cs="Arial"/>
                <w:b/>
                <w:bCs/>
                <w:sz w:val="18"/>
                <w:szCs w:val="18"/>
              </w:rPr>
              <w:t>(v %)</w:t>
            </w:r>
          </w:p>
        </w:tc>
        <w:tc>
          <w:tcPr>
            <w:tcW w:w="1701" w:type="dxa"/>
            <w:vAlign w:val="bottom"/>
          </w:tcPr>
          <w:p w14:paraId="19512D3C" w14:textId="77777777" w:rsidR="0071205F" w:rsidRPr="007C5926" w:rsidRDefault="0071205F" w:rsidP="0071205F">
            <w:pPr>
              <w:jc w:val="center"/>
              <w:rPr>
                <w:rFonts w:ascii="Arial" w:hAnsi="Arial" w:cs="Arial"/>
                <w:b/>
                <w:bCs/>
                <w:sz w:val="18"/>
                <w:szCs w:val="18"/>
              </w:rPr>
            </w:pPr>
            <w:r w:rsidRPr="007C5926">
              <w:rPr>
                <w:rFonts w:ascii="Arial" w:hAnsi="Arial" w:cs="Arial"/>
                <w:b/>
                <w:bCs/>
                <w:sz w:val="18"/>
                <w:szCs w:val="18"/>
              </w:rPr>
              <w:t>Izdatki za socialni del DO</w:t>
            </w:r>
          </w:p>
          <w:p w14:paraId="5A410D0B" w14:textId="77777777" w:rsidR="0071205F" w:rsidRPr="007C5926" w:rsidRDefault="0071205F" w:rsidP="0071205F">
            <w:pPr>
              <w:jc w:val="center"/>
              <w:rPr>
                <w:rFonts w:ascii="Arial" w:hAnsi="Arial" w:cs="Arial"/>
                <w:b/>
                <w:bCs/>
                <w:sz w:val="18"/>
                <w:szCs w:val="18"/>
              </w:rPr>
            </w:pPr>
            <w:r w:rsidRPr="007C5926">
              <w:rPr>
                <w:rFonts w:ascii="Arial" w:hAnsi="Arial" w:cs="Arial"/>
                <w:b/>
                <w:bCs/>
                <w:sz w:val="18"/>
                <w:szCs w:val="18"/>
              </w:rPr>
              <w:t>(v %)</w:t>
            </w:r>
          </w:p>
        </w:tc>
      </w:tr>
      <w:tr w:rsidR="0071205F" w:rsidRPr="007C5926" w14:paraId="67798B58" w14:textId="77777777" w:rsidTr="0071205F">
        <w:tc>
          <w:tcPr>
            <w:tcW w:w="1129" w:type="dxa"/>
            <w:vAlign w:val="bottom"/>
          </w:tcPr>
          <w:p w14:paraId="2FE299CA" w14:textId="77777777" w:rsidR="0071205F" w:rsidRPr="007C5926" w:rsidRDefault="0071205F" w:rsidP="0071205F">
            <w:pPr>
              <w:jc w:val="center"/>
              <w:rPr>
                <w:rFonts w:ascii="Arial" w:hAnsi="Arial" w:cs="Arial"/>
                <w:color w:val="000000"/>
                <w:sz w:val="18"/>
                <w:szCs w:val="18"/>
              </w:rPr>
            </w:pPr>
            <w:r w:rsidRPr="007C5926">
              <w:rPr>
                <w:rFonts w:ascii="Arial" w:hAnsi="Arial" w:cs="Arial"/>
                <w:color w:val="000000"/>
                <w:sz w:val="18"/>
                <w:szCs w:val="18"/>
              </w:rPr>
              <w:t>2015</w:t>
            </w:r>
          </w:p>
        </w:tc>
        <w:tc>
          <w:tcPr>
            <w:tcW w:w="1843" w:type="dxa"/>
            <w:vAlign w:val="bottom"/>
          </w:tcPr>
          <w:p w14:paraId="2332B679"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66,9</w:t>
            </w:r>
          </w:p>
        </w:tc>
        <w:tc>
          <w:tcPr>
            <w:tcW w:w="1701" w:type="dxa"/>
            <w:vAlign w:val="bottom"/>
          </w:tcPr>
          <w:p w14:paraId="6B8EFC7F"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33,1</w:t>
            </w:r>
          </w:p>
        </w:tc>
      </w:tr>
      <w:tr w:rsidR="0071205F" w:rsidRPr="007C5926" w14:paraId="4B8CC6A6" w14:textId="77777777" w:rsidTr="0071205F">
        <w:tc>
          <w:tcPr>
            <w:tcW w:w="1129" w:type="dxa"/>
            <w:vAlign w:val="bottom"/>
          </w:tcPr>
          <w:p w14:paraId="3CE3AEDF" w14:textId="77777777" w:rsidR="0071205F" w:rsidRPr="007C5926" w:rsidRDefault="0071205F" w:rsidP="0071205F">
            <w:pPr>
              <w:jc w:val="center"/>
              <w:rPr>
                <w:rFonts w:ascii="Arial" w:hAnsi="Arial" w:cs="Arial"/>
                <w:sz w:val="18"/>
                <w:szCs w:val="18"/>
              </w:rPr>
            </w:pPr>
            <w:r w:rsidRPr="007C5926">
              <w:rPr>
                <w:rFonts w:ascii="Arial" w:hAnsi="Arial" w:cs="Arial"/>
                <w:color w:val="000000"/>
                <w:sz w:val="18"/>
                <w:szCs w:val="18"/>
              </w:rPr>
              <w:t>2016</w:t>
            </w:r>
          </w:p>
        </w:tc>
        <w:tc>
          <w:tcPr>
            <w:tcW w:w="1843" w:type="dxa"/>
            <w:vAlign w:val="bottom"/>
          </w:tcPr>
          <w:p w14:paraId="05B87D2D"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66,4</w:t>
            </w:r>
          </w:p>
        </w:tc>
        <w:tc>
          <w:tcPr>
            <w:tcW w:w="1701" w:type="dxa"/>
            <w:vAlign w:val="bottom"/>
          </w:tcPr>
          <w:p w14:paraId="11A6EADC"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33,6</w:t>
            </w:r>
          </w:p>
        </w:tc>
      </w:tr>
      <w:tr w:rsidR="0071205F" w:rsidRPr="007C5926" w14:paraId="11732C11" w14:textId="77777777" w:rsidTr="0071205F">
        <w:tc>
          <w:tcPr>
            <w:tcW w:w="1129" w:type="dxa"/>
            <w:vAlign w:val="bottom"/>
          </w:tcPr>
          <w:p w14:paraId="72ADA824" w14:textId="77777777" w:rsidR="0071205F" w:rsidRPr="007C5926" w:rsidRDefault="0071205F" w:rsidP="0071205F">
            <w:pPr>
              <w:jc w:val="center"/>
              <w:rPr>
                <w:rFonts w:ascii="Arial" w:hAnsi="Arial" w:cs="Arial"/>
                <w:sz w:val="18"/>
                <w:szCs w:val="18"/>
              </w:rPr>
            </w:pPr>
            <w:r w:rsidRPr="007C5926">
              <w:rPr>
                <w:rFonts w:ascii="Arial" w:hAnsi="Arial" w:cs="Arial"/>
                <w:color w:val="000000"/>
                <w:sz w:val="18"/>
                <w:szCs w:val="18"/>
              </w:rPr>
              <w:t>2017</w:t>
            </w:r>
          </w:p>
        </w:tc>
        <w:tc>
          <w:tcPr>
            <w:tcW w:w="1843" w:type="dxa"/>
            <w:vAlign w:val="bottom"/>
          </w:tcPr>
          <w:p w14:paraId="0B18651E"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66,0</w:t>
            </w:r>
          </w:p>
        </w:tc>
        <w:tc>
          <w:tcPr>
            <w:tcW w:w="1701" w:type="dxa"/>
            <w:vAlign w:val="bottom"/>
          </w:tcPr>
          <w:p w14:paraId="41EBE313"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34,0</w:t>
            </w:r>
          </w:p>
        </w:tc>
      </w:tr>
      <w:tr w:rsidR="0071205F" w:rsidRPr="007C5926" w14:paraId="695EE940" w14:textId="77777777" w:rsidTr="0071205F">
        <w:tc>
          <w:tcPr>
            <w:tcW w:w="1129" w:type="dxa"/>
            <w:vAlign w:val="bottom"/>
          </w:tcPr>
          <w:p w14:paraId="0A6E4BB1" w14:textId="77777777" w:rsidR="0071205F" w:rsidRPr="007C5926" w:rsidRDefault="0071205F" w:rsidP="0071205F">
            <w:pPr>
              <w:jc w:val="center"/>
              <w:rPr>
                <w:rFonts w:ascii="Arial" w:hAnsi="Arial" w:cs="Arial"/>
                <w:sz w:val="18"/>
                <w:szCs w:val="18"/>
              </w:rPr>
            </w:pPr>
            <w:r w:rsidRPr="007C5926">
              <w:rPr>
                <w:rFonts w:ascii="Arial" w:hAnsi="Arial" w:cs="Arial"/>
                <w:color w:val="000000"/>
                <w:sz w:val="18"/>
                <w:szCs w:val="18"/>
              </w:rPr>
              <w:t>2018</w:t>
            </w:r>
          </w:p>
        </w:tc>
        <w:tc>
          <w:tcPr>
            <w:tcW w:w="1843" w:type="dxa"/>
            <w:vAlign w:val="bottom"/>
          </w:tcPr>
          <w:p w14:paraId="445A6BAA"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66,0</w:t>
            </w:r>
          </w:p>
        </w:tc>
        <w:tc>
          <w:tcPr>
            <w:tcW w:w="1701" w:type="dxa"/>
            <w:vAlign w:val="bottom"/>
          </w:tcPr>
          <w:p w14:paraId="5BE13298" w14:textId="77777777" w:rsidR="0071205F" w:rsidRPr="007C5926" w:rsidRDefault="0071205F" w:rsidP="0071205F">
            <w:pPr>
              <w:jc w:val="right"/>
              <w:rPr>
                <w:rFonts w:ascii="Arial" w:hAnsi="Arial" w:cs="Arial"/>
                <w:color w:val="000000"/>
                <w:sz w:val="18"/>
                <w:szCs w:val="18"/>
              </w:rPr>
            </w:pPr>
            <w:r w:rsidRPr="007C5926">
              <w:rPr>
                <w:rFonts w:ascii="Arial" w:hAnsi="Arial" w:cs="Arial"/>
                <w:color w:val="000000"/>
                <w:sz w:val="18"/>
                <w:szCs w:val="18"/>
              </w:rPr>
              <w:t>34,0</w:t>
            </w:r>
          </w:p>
        </w:tc>
      </w:tr>
    </w:tbl>
    <w:p w14:paraId="79273C00" w14:textId="77777777" w:rsidR="0071205F" w:rsidRPr="007C5926" w:rsidRDefault="0071205F" w:rsidP="0071205F">
      <w:pPr>
        <w:autoSpaceDE w:val="0"/>
        <w:autoSpaceDN w:val="0"/>
        <w:adjustRightInd w:val="0"/>
        <w:jc w:val="both"/>
        <w:rPr>
          <w:rFonts w:ascii="Arial" w:hAnsi="Arial" w:cs="Arial"/>
          <w:color w:val="000000"/>
          <w:sz w:val="16"/>
          <w:szCs w:val="16"/>
        </w:rPr>
      </w:pPr>
      <w:r w:rsidRPr="007C5926">
        <w:rPr>
          <w:rFonts w:ascii="Arial" w:hAnsi="Arial" w:cs="Arial"/>
          <w:color w:val="000000"/>
          <w:sz w:val="16"/>
          <w:szCs w:val="16"/>
        </w:rPr>
        <w:t>Vir: SURS.</w:t>
      </w:r>
    </w:p>
    <w:p w14:paraId="7135C096" w14:textId="77777777" w:rsidR="0071205F" w:rsidRDefault="0071205F" w:rsidP="0071205F">
      <w:pPr>
        <w:jc w:val="both"/>
        <w:rPr>
          <w:rFonts w:ascii="Arial" w:hAnsi="Arial" w:cs="Arial"/>
          <w:sz w:val="20"/>
          <w:szCs w:val="20"/>
        </w:rPr>
      </w:pPr>
    </w:p>
    <w:p w14:paraId="362A2C9C"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Prej omenjena mednarodn</w:t>
      </w:r>
      <w:r>
        <w:rPr>
          <w:rFonts w:ascii="Arial" w:hAnsi="Arial" w:cs="Arial"/>
          <w:sz w:val="20"/>
          <w:szCs w:val="20"/>
        </w:rPr>
        <w:t>o</w:t>
      </w:r>
      <w:r w:rsidRPr="008C077D">
        <w:rPr>
          <w:rFonts w:ascii="Arial" w:hAnsi="Arial" w:cs="Arial"/>
          <w:sz w:val="20"/>
          <w:szCs w:val="20"/>
        </w:rPr>
        <w:t xml:space="preserve"> primerljiva metodologija zdravstvenih računov opredeljuje, da v socialni del DO spadajo storitve podpornih dnevnih opravil (t. i. </w:t>
      </w:r>
      <w:r w:rsidRPr="008C077D">
        <w:rPr>
          <w:rFonts w:ascii="Arial" w:hAnsi="Arial" w:cs="Arial"/>
          <w:b/>
          <w:bCs/>
          <w:sz w:val="20"/>
          <w:szCs w:val="20"/>
        </w:rPr>
        <w:t>storitve IADL</w:t>
      </w:r>
      <w:r w:rsidRPr="008C077D">
        <w:rPr>
          <w:rFonts w:ascii="Arial" w:hAnsi="Arial" w:cs="Arial"/>
          <w:sz w:val="20"/>
          <w:szCs w:val="20"/>
        </w:rPr>
        <w:t xml:space="preserve">, npr. pomoč pri nakupovanju, pranju perila itd.), ki posamezniku omogočajo, da samostojno živi v lastni hiši ali stanovanju. V zdravstveni del DO pa spadajo medicinska oskrba ali zdravstvena nega in storitve osnovnih dnevnih opravil (t. i. </w:t>
      </w:r>
      <w:r w:rsidRPr="008C077D">
        <w:rPr>
          <w:rFonts w:ascii="Arial" w:hAnsi="Arial" w:cs="Arial"/>
          <w:b/>
          <w:bCs/>
          <w:sz w:val="20"/>
          <w:szCs w:val="20"/>
        </w:rPr>
        <w:t>storitve ADL</w:t>
      </w:r>
      <w:r w:rsidRPr="008C077D">
        <w:rPr>
          <w:rFonts w:ascii="Arial" w:hAnsi="Arial" w:cs="Arial"/>
          <w:sz w:val="20"/>
          <w:szCs w:val="20"/>
        </w:rPr>
        <w:t xml:space="preserve"> npr. pomoč pri oblačenju, umivanju, hranjenju itd.), kar se izvaja ali v različnih institucijah, kot del storitev dnevnega varstva, ali kot del storitev na domu, vštevajo pa se tudi denarni prejemki za ta namen. V letu 2018 je bil </w:t>
      </w:r>
      <w:r w:rsidRPr="008C077D">
        <w:rPr>
          <w:rFonts w:ascii="Arial" w:hAnsi="Arial" w:cs="Arial"/>
          <w:b/>
          <w:bCs/>
          <w:sz w:val="20"/>
          <w:szCs w:val="20"/>
        </w:rPr>
        <w:t>največji del izdatkov za zdravstveni del DO</w:t>
      </w:r>
      <w:r w:rsidRPr="008C077D">
        <w:rPr>
          <w:rFonts w:ascii="Arial" w:hAnsi="Arial" w:cs="Arial"/>
          <w:sz w:val="20"/>
          <w:szCs w:val="20"/>
        </w:rPr>
        <w:t xml:space="preserve"> namenjen za izvajanje take oskrbe v institucijah, in sicer skoraj tri četrtine. Malo več kot četrtina teh izdatkov pa je bila namenjena za izvajanje take oskrbe na domu in približno pol odstotka za izvajanje take oskrbe v okviru storitev dnevnega varstva.</w:t>
      </w:r>
      <w:r w:rsidRPr="008C077D" w:rsidDel="00455A3A">
        <w:rPr>
          <w:rFonts w:ascii="Arial" w:hAnsi="Arial" w:cs="Arial"/>
          <w:sz w:val="20"/>
          <w:szCs w:val="20"/>
        </w:rPr>
        <w:t xml:space="preserve"> </w:t>
      </w:r>
    </w:p>
    <w:p w14:paraId="0AFE28BA" w14:textId="77777777" w:rsidR="0071205F" w:rsidRPr="008C077D" w:rsidRDefault="0071205F" w:rsidP="0071205F">
      <w:pPr>
        <w:spacing w:after="120"/>
        <w:jc w:val="both"/>
        <w:rPr>
          <w:rFonts w:ascii="Arial" w:hAnsi="Arial" w:cs="Arial"/>
          <w:sz w:val="20"/>
          <w:szCs w:val="20"/>
        </w:rPr>
      </w:pPr>
      <w:r w:rsidRPr="008C077D">
        <w:rPr>
          <w:rFonts w:ascii="Arial" w:hAnsi="Arial" w:cs="Arial"/>
          <w:sz w:val="20"/>
          <w:szCs w:val="20"/>
        </w:rPr>
        <w:t xml:space="preserve">V strukturi celotnih izdatkov za DO so bili deleži izdatkov za zdravstveni del DO glede na način izvajanja DO v letu 2018 razporejeni kot sledi: največji del izdatkov je bil namenjen za </w:t>
      </w:r>
      <w:r w:rsidRPr="008C077D">
        <w:rPr>
          <w:rFonts w:ascii="Arial" w:hAnsi="Arial" w:cs="Arial"/>
          <w:b/>
          <w:bCs/>
          <w:sz w:val="20"/>
          <w:szCs w:val="20"/>
        </w:rPr>
        <w:t>izvajanje DO v institucijah</w:t>
      </w:r>
      <w:r w:rsidRPr="008C077D">
        <w:rPr>
          <w:rFonts w:ascii="Arial" w:hAnsi="Arial" w:cs="Arial"/>
          <w:sz w:val="20"/>
          <w:szCs w:val="20"/>
        </w:rPr>
        <w:t xml:space="preserve">, in sicer </w:t>
      </w:r>
      <w:r w:rsidRPr="008C077D">
        <w:rPr>
          <w:rFonts w:ascii="Arial" w:hAnsi="Arial" w:cs="Arial"/>
          <w:b/>
          <w:bCs/>
          <w:sz w:val="20"/>
          <w:szCs w:val="20"/>
        </w:rPr>
        <w:t xml:space="preserve">77,9 </w:t>
      </w:r>
      <w:r>
        <w:rPr>
          <w:rFonts w:ascii="Arial" w:hAnsi="Arial" w:cs="Arial"/>
          <w:b/>
          <w:bCs/>
          <w:sz w:val="20"/>
          <w:szCs w:val="20"/>
        </w:rPr>
        <w:t>odstotkov</w:t>
      </w:r>
      <w:r w:rsidRPr="008C077D">
        <w:rPr>
          <w:rFonts w:ascii="Arial" w:hAnsi="Arial" w:cs="Arial"/>
          <w:sz w:val="20"/>
          <w:szCs w:val="20"/>
        </w:rPr>
        <w:t xml:space="preserve">; od tega največ, 58,1 </w:t>
      </w:r>
      <w:r>
        <w:rPr>
          <w:rFonts w:ascii="Arial" w:hAnsi="Arial" w:cs="Arial"/>
          <w:sz w:val="20"/>
          <w:szCs w:val="20"/>
        </w:rPr>
        <w:t>odstotkov</w:t>
      </w:r>
      <w:r w:rsidRPr="008C077D">
        <w:rPr>
          <w:rFonts w:ascii="Arial" w:hAnsi="Arial" w:cs="Arial"/>
          <w:sz w:val="20"/>
          <w:szCs w:val="20"/>
        </w:rPr>
        <w:t xml:space="preserve">, za izvajanje DO v domovih za starejše, 15,6 </w:t>
      </w:r>
      <w:r>
        <w:rPr>
          <w:rFonts w:ascii="Arial" w:hAnsi="Arial" w:cs="Arial"/>
          <w:sz w:val="20"/>
          <w:szCs w:val="20"/>
        </w:rPr>
        <w:t>odstotkov</w:t>
      </w:r>
      <w:r w:rsidRPr="008C077D">
        <w:rPr>
          <w:rFonts w:ascii="Arial" w:hAnsi="Arial" w:cs="Arial"/>
          <w:sz w:val="20"/>
          <w:szCs w:val="20"/>
        </w:rPr>
        <w:t xml:space="preserve"> za izvajanje DO v različnih socialnih zavodih in 4,2 </w:t>
      </w:r>
      <w:r>
        <w:rPr>
          <w:rFonts w:ascii="Arial" w:hAnsi="Arial" w:cs="Arial"/>
          <w:sz w:val="20"/>
          <w:szCs w:val="20"/>
        </w:rPr>
        <w:t>odstotka</w:t>
      </w:r>
      <w:r w:rsidRPr="008C077D">
        <w:rPr>
          <w:rFonts w:ascii="Arial" w:hAnsi="Arial" w:cs="Arial"/>
          <w:sz w:val="20"/>
          <w:szCs w:val="20"/>
        </w:rPr>
        <w:t xml:space="preserve"> v bolnišnicah. Preostali del teh izdatkov, in sicer 22,1 </w:t>
      </w:r>
      <w:r>
        <w:rPr>
          <w:rFonts w:ascii="Arial" w:hAnsi="Arial" w:cs="Arial"/>
          <w:sz w:val="20"/>
          <w:szCs w:val="20"/>
        </w:rPr>
        <w:t>odstotkov</w:t>
      </w:r>
      <w:r w:rsidRPr="008C077D">
        <w:rPr>
          <w:rFonts w:ascii="Arial" w:hAnsi="Arial" w:cs="Arial"/>
          <w:sz w:val="20"/>
          <w:szCs w:val="20"/>
        </w:rPr>
        <w:t xml:space="preserve">, pa je bil namenjen za </w:t>
      </w:r>
      <w:r w:rsidRPr="008C077D">
        <w:rPr>
          <w:rFonts w:ascii="Arial" w:hAnsi="Arial" w:cs="Arial"/>
          <w:b/>
          <w:bCs/>
          <w:sz w:val="20"/>
          <w:szCs w:val="20"/>
        </w:rPr>
        <w:t>zagotavljanje DO na domu</w:t>
      </w:r>
      <w:r w:rsidRPr="008C077D">
        <w:rPr>
          <w:rFonts w:ascii="Arial" w:hAnsi="Arial" w:cs="Arial"/>
          <w:sz w:val="20"/>
          <w:szCs w:val="20"/>
        </w:rPr>
        <w:t>. Te oskrbe so lahko bili prejemniki deležni v obliki storitve oziroma oskrbe, ki so jo nudili predvsem izvajalci patronažne službe, izvajalci socialno varstvene storitve pomoč družini na domu, osebne asistence ter družinski pomočniki ali v obliki denarnega prejemka.</w:t>
      </w:r>
    </w:p>
    <w:p w14:paraId="536D290F" w14:textId="32D98E7F" w:rsidR="0071205F" w:rsidRDefault="0071205F" w:rsidP="0071205F">
      <w:pPr>
        <w:spacing w:after="120"/>
        <w:jc w:val="both"/>
        <w:rPr>
          <w:rFonts w:ascii="Arial" w:hAnsi="Arial" w:cs="Arial"/>
          <w:sz w:val="20"/>
          <w:szCs w:val="20"/>
        </w:rPr>
      </w:pPr>
      <w:r w:rsidRPr="008C077D">
        <w:rPr>
          <w:rFonts w:ascii="Arial" w:hAnsi="Arial" w:cs="Arial"/>
          <w:sz w:val="20"/>
          <w:szCs w:val="20"/>
        </w:rPr>
        <w:t xml:space="preserve">Pravice s področja DO je leta 2018 koristilo 66.179 </w:t>
      </w:r>
      <w:r w:rsidRPr="006E246B">
        <w:rPr>
          <w:rFonts w:ascii="Arial" w:hAnsi="Arial" w:cs="Arial"/>
          <w:sz w:val="20"/>
          <w:szCs w:val="20"/>
        </w:rPr>
        <w:t>oseb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1.700 več kot v letu 2017). Največ oseb je prejemalo storitve s področja DO v institucijah, in sicer 35 odstotkov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23.200). Sledili so tisti, ki so storitve s področja DO prejemali na domu, teh je bilo 34,4 odstotkov (</w:t>
      </w:r>
      <w:r w:rsidR="00580654">
        <w:rPr>
          <w:rFonts w:ascii="Arial" w:hAnsi="Arial" w:cs="Arial"/>
          <w:sz w:val="20"/>
          <w:szCs w:val="20"/>
        </w:rPr>
        <w:t>približno</w:t>
      </w:r>
      <w:r w:rsidRPr="006E246B">
        <w:rPr>
          <w:rFonts w:ascii="Arial" w:hAnsi="Arial" w:cs="Arial"/>
          <w:sz w:val="20"/>
          <w:szCs w:val="20"/>
        </w:rPr>
        <w:t xml:space="preserve"> 22.700). Tistih, ki so prejemali le denarne prejemke oziroma dodatke za poravnavanje različnih storitev na področju DO, je bilo 29,7 odstotkov (</w:t>
      </w:r>
      <w:r w:rsidR="00580654">
        <w:rPr>
          <w:rFonts w:ascii="Arial" w:hAnsi="Arial" w:cs="Arial"/>
          <w:sz w:val="20"/>
          <w:szCs w:val="20"/>
        </w:rPr>
        <w:t>približno</w:t>
      </w:r>
      <w:r w:rsidR="00580654" w:rsidRPr="006E246B">
        <w:rPr>
          <w:rFonts w:ascii="Arial" w:hAnsi="Arial" w:cs="Arial"/>
          <w:sz w:val="20"/>
          <w:szCs w:val="20"/>
        </w:rPr>
        <w:t xml:space="preserve"> </w:t>
      </w:r>
      <w:r w:rsidRPr="006E246B">
        <w:rPr>
          <w:rFonts w:ascii="Arial" w:hAnsi="Arial" w:cs="Arial"/>
          <w:sz w:val="20"/>
          <w:szCs w:val="20"/>
        </w:rPr>
        <w:t>19.700).</w:t>
      </w:r>
      <w:r w:rsidRPr="006E246B">
        <w:rPr>
          <w:rFonts w:ascii="Arial" w:hAnsi="Arial" w:cs="Arial"/>
          <w:sz w:val="20"/>
          <w:szCs w:val="20"/>
          <w:vertAlign w:val="superscript"/>
        </w:rPr>
        <w:footnoteReference w:id="23"/>
      </w:r>
      <w:r w:rsidRPr="006E246B">
        <w:rPr>
          <w:rFonts w:ascii="Arial" w:hAnsi="Arial" w:cs="Arial"/>
          <w:sz w:val="20"/>
          <w:szCs w:val="20"/>
        </w:rPr>
        <w:t xml:space="preserve"> Od leta 2012 naprej je bila povprečna letna</w:t>
      </w:r>
      <w:r w:rsidRPr="008C077D">
        <w:rPr>
          <w:rFonts w:ascii="Arial" w:hAnsi="Arial" w:cs="Arial"/>
          <w:sz w:val="20"/>
          <w:szCs w:val="20"/>
        </w:rPr>
        <w:t xml:space="preserve"> rast prejemnikov oziroma upravičencev pravic s področja DO iz različnih naslovov v okviru obstoječe ureditve malo manj kot 2 </w:t>
      </w:r>
      <w:r>
        <w:rPr>
          <w:rFonts w:ascii="Arial" w:hAnsi="Arial" w:cs="Arial"/>
          <w:sz w:val="20"/>
          <w:szCs w:val="20"/>
        </w:rPr>
        <w:t>odstotka</w:t>
      </w:r>
      <w:r w:rsidRPr="008C077D">
        <w:rPr>
          <w:rFonts w:ascii="Arial" w:hAnsi="Arial" w:cs="Arial"/>
          <w:sz w:val="20"/>
          <w:szCs w:val="20"/>
        </w:rPr>
        <w:t>, kar prikazuje tabela 6.</w:t>
      </w:r>
    </w:p>
    <w:p w14:paraId="1DCCF4DA" w14:textId="77777777" w:rsidR="0071205F" w:rsidRDefault="0071205F" w:rsidP="0071205F">
      <w:pPr>
        <w:jc w:val="both"/>
        <w:rPr>
          <w:rFonts w:ascii="Arial" w:hAnsi="Arial" w:cs="Arial"/>
          <w:i/>
          <w:iCs/>
          <w:sz w:val="20"/>
          <w:szCs w:val="20"/>
        </w:rPr>
      </w:pPr>
    </w:p>
    <w:p w14:paraId="5AD9FED9" w14:textId="4383E742" w:rsidR="0071205F" w:rsidRPr="002905CD" w:rsidRDefault="0071205F" w:rsidP="0071205F">
      <w:pPr>
        <w:jc w:val="both"/>
        <w:rPr>
          <w:rFonts w:ascii="Arial" w:hAnsi="Arial" w:cs="Arial"/>
          <w:i/>
          <w:iCs/>
          <w:sz w:val="20"/>
          <w:szCs w:val="20"/>
        </w:rPr>
      </w:pPr>
      <w:r w:rsidRPr="002905CD">
        <w:rPr>
          <w:rFonts w:ascii="Arial" w:hAnsi="Arial" w:cs="Arial"/>
          <w:i/>
          <w:iCs/>
          <w:sz w:val="20"/>
          <w:szCs w:val="20"/>
        </w:rPr>
        <w:t xml:space="preserve">Tabela </w:t>
      </w:r>
      <w:r w:rsidRPr="002905CD">
        <w:rPr>
          <w:rFonts w:ascii="Arial" w:hAnsi="Arial" w:cs="Arial"/>
          <w:i/>
          <w:iCs/>
          <w:sz w:val="20"/>
          <w:szCs w:val="20"/>
        </w:rPr>
        <w:fldChar w:fldCharType="begin"/>
      </w:r>
      <w:r w:rsidRPr="002905CD">
        <w:rPr>
          <w:rFonts w:ascii="Arial" w:hAnsi="Arial" w:cs="Arial"/>
          <w:i/>
          <w:iCs/>
          <w:sz w:val="20"/>
          <w:szCs w:val="20"/>
        </w:rPr>
        <w:instrText xml:space="preserve"> SEQ Tabela \* ARABIC </w:instrText>
      </w:r>
      <w:r w:rsidRPr="002905CD">
        <w:rPr>
          <w:rFonts w:ascii="Arial" w:hAnsi="Arial" w:cs="Arial"/>
          <w:i/>
          <w:iCs/>
          <w:sz w:val="20"/>
          <w:szCs w:val="20"/>
        </w:rPr>
        <w:fldChar w:fldCharType="separate"/>
      </w:r>
      <w:r w:rsidR="00E638C1">
        <w:rPr>
          <w:rFonts w:ascii="Arial" w:hAnsi="Arial" w:cs="Arial"/>
          <w:i/>
          <w:iCs/>
          <w:noProof/>
          <w:sz w:val="20"/>
          <w:szCs w:val="20"/>
        </w:rPr>
        <w:t>6</w:t>
      </w:r>
      <w:r w:rsidRPr="002905CD">
        <w:rPr>
          <w:rFonts w:ascii="Arial" w:hAnsi="Arial" w:cs="Arial"/>
          <w:i/>
          <w:iCs/>
          <w:sz w:val="20"/>
          <w:szCs w:val="20"/>
        </w:rPr>
        <w:fldChar w:fldCharType="end"/>
      </w:r>
      <w:r w:rsidRPr="002905CD">
        <w:rPr>
          <w:rFonts w:ascii="Arial" w:hAnsi="Arial" w:cs="Arial"/>
          <w:i/>
          <w:iCs/>
          <w:sz w:val="20"/>
          <w:szCs w:val="20"/>
        </w:rPr>
        <w:t>: Prejemniki oz. upravičenci pravic iz različnih naslovov DO v okviru obstoječe ureditve glede na način izvajanja DO, Slovenija, 2015—2018</w:t>
      </w:r>
    </w:p>
    <w:p w14:paraId="7812B8C0" w14:textId="77777777" w:rsidR="0071205F" w:rsidRPr="00416276" w:rsidRDefault="0071205F" w:rsidP="0071205F">
      <w:pPr>
        <w:rPr>
          <w:rFonts w:ascii="Arial" w:eastAsia="Calibri" w:hAnsi="Arial" w:cs="Arial"/>
          <w:i/>
          <w:iCs/>
          <w:sz w:val="20"/>
          <w:szCs w:val="20"/>
        </w:rPr>
      </w:pPr>
    </w:p>
    <w:tbl>
      <w:tblPr>
        <w:tblW w:w="10078" w:type="dxa"/>
        <w:tblLayout w:type="fixed"/>
        <w:tblCellMar>
          <w:left w:w="70" w:type="dxa"/>
          <w:right w:w="70" w:type="dxa"/>
        </w:tblCellMar>
        <w:tblLook w:val="04A0" w:firstRow="1" w:lastRow="0" w:firstColumn="1" w:lastColumn="0" w:noHBand="0" w:noVBand="1"/>
      </w:tblPr>
      <w:tblGrid>
        <w:gridCol w:w="1980"/>
        <w:gridCol w:w="791"/>
        <w:gridCol w:w="691"/>
        <w:gridCol w:w="691"/>
        <w:gridCol w:w="691"/>
        <w:gridCol w:w="691"/>
        <w:gridCol w:w="691"/>
        <w:gridCol w:w="691"/>
        <w:gridCol w:w="1016"/>
        <w:gridCol w:w="1134"/>
        <w:gridCol w:w="1011"/>
      </w:tblGrid>
      <w:tr w:rsidR="0071205F" w:rsidRPr="00416276" w14:paraId="5D1ACE02" w14:textId="77777777" w:rsidTr="0071205F">
        <w:trPr>
          <w:trHeight w:val="684"/>
        </w:trPr>
        <w:tc>
          <w:tcPr>
            <w:tcW w:w="1980" w:type="dxa"/>
            <w:tcBorders>
              <w:top w:val="single" w:sz="4" w:space="0" w:color="auto"/>
              <w:left w:val="single" w:sz="4" w:space="0" w:color="auto"/>
              <w:bottom w:val="single" w:sz="4" w:space="0" w:color="auto"/>
              <w:right w:val="single" w:sz="4" w:space="0" w:color="auto"/>
            </w:tcBorders>
            <w:shd w:val="clear" w:color="000000" w:fill="FFFFFF"/>
            <w:hideMark/>
          </w:tcPr>
          <w:p w14:paraId="01468980" w14:textId="77777777" w:rsidR="0071205F" w:rsidRPr="00416276" w:rsidRDefault="0071205F" w:rsidP="0071205F">
            <w:pPr>
              <w:rPr>
                <w:rFonts w:ascii="Arial" w:hAnsi="Arial" w:cs="Arial"/>
                <w:b/>
                <w:bCs/>
                <w:sz w:val="18"/>
                <w:szCs w:val="18"/>
              </w:rPr>
            </w:pPr>
          </w:p>
          <w:p w14:paraId="0A15AEC6" w14:textId="77777777" w:rsidR="0071205F" w:rsidRPr="00416276" w:rsidRDefault="0071205F" w:rsidP="0071205F">
            <w:pPr>
              <w:rPr>
                <w:rFonts w:ascii="Arial" w:hAnsi="Arial" w:cs="Arial"/>
                <w:b/>
                <w:bCs/>
                <w:sz w:val="18"/>
                <w:szCs w:val="18"/>
              </w:rPr>
            </w:pPr>
            <w:r w:rsidRPr="00416276">
              <w:rPr>
                <w:rFonts w:ascii="Arial" w:hAnsi="Arial" w:cs="Arial"/>
                <w:b/>
                <w:bCs/>
                <w:sz w:val="18"/>
                <w:szCs w:val="18"/>
              </w:rPr>
              <w:t>Prejemniki DO glede na način izvajanja\Leto</w:t>
            </w:r>
          </w:p>
        </w:tc>
        <w:tc>
          <w:tcPr>
            <w:tcW w:w="791" w:type="dxa"/>
            <w:tcBorders>
              <w:top w:val="single" w:sz="4" w:space="0" w:color="auto"/>
              <w:left w:val="nil"/>
              <w:bottom w:val="single" w:sz="4" w:space="0" w:color="auto"/>
              <w:right w:val="single" w:sz="4" w:space="0" w:color="auto"/>
            </w:tcBorders>
            <w:shd w:val="clear" w:color="000000" w:fill="FFFFFF"/>
            <w:noWrap/>
            <w:vAlign w:val="center"/>
            <w:hideMark/>
          </w:tcPr>
          <w:p w14:paraId="7CDE890A"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2012</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003C494C"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2013</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23D49FD5"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2014</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2F048333"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2015</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5B2A1511"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2016</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78770956"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2017</w:t>
            </w:r>
          </w:p>
        </w:tc>
        <w:tc>
          <w:tcPr>
            <w:tcW w:w="691" w:type="dxa"/>
            <w:tcBorders>
              <w:top w:val="single" w:sz="4" w:space="0" w:color="auto"/>
              <w:left w:val="nil"/>
              <w:bottom w:val="single" w:sz="4" w:space="0" w:color="auto"/>
              <w:right w:val="single" w:sz="4" w:space="0" w:color="auto"/>
            </w:tcBorders>
            <w:shd w:val="clear" w:color="000000" w:fill="FFFFFF"/>
            <w:noWrap/>
            <w:vAlign w:val="center"/>
            <w:hideMark/>
          </w:tcPr>
          <w:p w14:paraId="09AE121F"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2018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5F9D5B2"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Struktura 2018</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C8814D7"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Indeks 2018/2017</w:t>
            </w:r>
          </w:p>
        </w:tc>
        <w:tc>
          <w:tcPr>
            <w:tcW w:w="1011" w:type="dxa"/>
            <w:tcBorders>
              <w:top w:val="single" w:sz="4" w:space="0" w:color="auto"/>
              <w:left w:val="nil"/>
              <w:bottom w:val="single" w:sz="4" w:space="0" w:color="auto"/>
              <w:right w:val="single" w:sz="4" w:space="0" w:color="auto"/>
            </w:tcBorders>
            <w:shd w:val="clear" w:color="000000" w:fill="FFFFFF"/>
            <w:vAlign w:val="center"/>
            <w:hideMark/>
          </w:tcPr>
          <w:p w14:paraId="5B94234B" w14:textId="77777777" w:rsidR="0071205F" w:rsidRPr="00416276" w:rsidRDefault="0071205F" w:rsidP="0071205F">
            <w:pPr>
              <w:jc w:val="center"/>
              <w:rPr>
                <w:rFonts w:ascii="Arial" w:hAnsi="Arial" w:cs="Arial"/>
                <w:b/>
                <w:bCs/>
                <w:sz w:val="18"/>
                <w:szCs w:val="18"/>
              </w:rPr>
            </w:pPr>
            <w:r w:rsidRPr="00416276">
              <w:rPr>
                <w:rFonts w:ascii="Arial" w:hAnsi="Arial" w:cs="Arial"/>
                <w:b/>
                <w:bCs/>
                <w:sz w:val="18"/>
                <w:szCs w:val="18"/>
              </w:rPr>
              <w:t>Indeks 2018/2012</w:t>
            </w:r>
          </w:p>
        </w:tc>
      </w:tr>
      <w:tr w:rsidR="0071205F" w:rsidRPr="00416276" w14:paraId="69929261"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685E13CB" w14:textId="77777777" w:rsidR="0071205F" w:rsidRPr="00416276" w:rsidRDefault="0071205F" w:rsidP="0071205F">
            <w:pPr>
              <w:rPr>
                <w:rFonts w:ascii="Arial" w:hAnsi="Arial" w:cs="Arial"/>
                <w:b/>
                <w:bCs/>
                <w:sz w:val="18"/>
                <w:szCs w:val="18"/>
              </w:rPr>
            </w:pPr>
            <w:r w:rsidRPr="00416276">
              <w:rPr>
                <w:rFonts w:ascii="Arial" w:hAnsi="Arial" w:cs="Arial"/>
                <w:b/>
                <w:bCs/>
                <w:sz w:val="18"/>
                <w:szCs w:val="18"/>
              </w:rPr>
              <w:t>Skupaj</w:t>
            </w:r>
          </w:p>
        </w:tc>
        <w:tc>
          <w:tcPr>
            <w:tcW w:w="791" w:type="dxa"/>
            <w:tcBorders>
              <w:top w:val="nil"/>
              <w:left w:val="nil"/>
              <w:bottom w:val="single" w:sz="4" w:space="0" w:color="auto"/>
              <w:right w:val="single" w:sz="4" w:space="0" w:color="auto"/>
            </w:tcBorders>
            <w:shd w:val="clear" w:color="000000" w:fill="FFFFFF"/>
            <w:vAlign w:val="center"/>
            <w:hideMark/>
          </w:tcPr>
          <w:p w14:paraId="7C2A304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59.125</w:t>
            </w:r>
          </w:p>
        </w:tc>
        <w:tc>
          <w:tcPr>
            <w:tcW w:w="691" w:type="dxa"/>
            <w:tcBorders>
              <w:top w:val="nil"/>
              <w:left w:val="nil"/>
              <w:bottom w:val="single" w:sz="4" w:space="0" w:color="auto"/>
              <w:right w:val="single" w:sz="4" w:space="0" w:color="auto"/>
            </w:tcBorders>
            <w:shd w:val="clear" w:color="000000" w:fill="FFFFFF"/>
            <w:vAlign w:val="center"/>
            <w:hideMark/>
          </w:tcPr>
          <w:p w14:paraId="798A21D3"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60.312</w:t>
            </w:r>
          </w:p>
        </w:tc>
        <w:tc>
          <w:tcPr>
            <w:tcW w:w="691" w:type="dxa"/>
            <w:tcBorders>
              <w:top w:val="nil"/>
              <w:left w:val="nil"/>
              <w:bottom w:val="single" w:sz="4" w:space="0" w:color="auto"/>
              <w:right w:val="single" w:sz="4" w:space="0" w:color="auto"/>
            </w:tcBorders>
            <w:shd w:val="clear" w:color="000000" w:fill="FFFFFF"/>
            <w:vAlign w:val="center"/>
            <w:hideMark/>
          </w:tcPr>
          <w:p w14:paraId="4340915D"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60.750</w:t>
            </w:r>
          </w:p>
        </w:tc>
        <w:tc>
          <w:tcPr>
            <w:tcW w:w="691" w:type="dxa"/>
            <w:tcBorders>
              <w:top w:val="nil"/>
              <w:left w:val="nil"/>
              <w:bottom w:val="single" w:sz="4" w:space="0" w:color="auto"/>
              <w:right w:val="single" w:sz="4" w:space="0" w:color="auto"/>
            </w:tcBorders>
            <w:shd w:val="clear" w:color="000000" w:fill="FFFFFF"/>
            <w:vAlign w:val="center"/>
            <w:hideMark/>
          </w:tcPr>
          <w:p w14:paraId="1F15846A"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61.084</w:t>
            </w:r>
          </w:p>
        </w:tc>
        <w:tc>
          <w:tcPr>
            <w:tcW w:w="691" w:type="dxa"/>
            <w:tcBorders>
              <w:top w:val="nil"/>
              <w:left w:val="nil"/>
              <w:bottom w:val="single" w:sz="4" w:space="0" w:color="auto"/>
              <w:right w:val="single" w:sz="4" w:space="0" w:color="auto"/>
            </w:tcBorders>
            <w:shd w:val="clear" w:color="000000" w:fill="FFFFFF"/>
            <w:vAlign w:val="center"/>
            <w:hideMark/>
          </w:tcPr>
          <w:p w14:paraId="1785920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62.673</w:t>
            </w:r>
          </w:p>
        </w:tc>
        <w:tc>
          <w:tcPr>
            <w:tcW w:w="691" w:type="dxa"/>
            <w:tcBorders>
              <w:top w:val="nil"/>
              <w:left w:val="nil"/>
              <w:bottom w:val="single" w:sz="4" w:space="0" w:color="auto"/>
              <w:right w:val="single" w:sz="4" w:space="0" w:color="auto"/>
            </w:tcBorders>
            <w:shd w:val="clear" w:color="000000" w:fill="FFFFFF"/>
            <w:vAlign w:val="center"/>
            <w:hideMark/>
          </w:tcPr>
          <w:p w14:paraId="7A3EEC6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64.433</w:t>
            </w:r>
          </w:p>
        </w:tc>
        <w:tc>
          <w:tcPr>
            <w:tcW w:w="691" w:type="dxa"/>
            <w:tcBorders>
              <w:top w:val="nil"/>
              <w:left w:val="nil"/>
              <w:bottom w:val="single" w:sz="4" w:space="0" w:color="auto"/>
              <w:right w:val="single" w:sz="4" w:space="0" w:color="auto"/>
            </w:tcBorders>
            <w:shd w:val="clear" w:color="000000" w:fill="FFFFFF"/>
            <w:vAlign w:val="center"/>
            <w:hideMark/>
          </w:tcPr>
          <w:p w14:paraId="5AFF3208"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66.179</w:t>
            </w:r>
          </w:p>
        </w:tc>
        <w:tc>
          <w:tcPr>
            <w:tcW w:w="1016" w:type="dxa"/>
            <w:tcBorders>
              <w:top w:val="nil"/>
              <w:left w:val="nil"/>
              <w:bottom w:val="single" w:sz="4" w:space="0" w:color="auto"/>
              <w:right w:val="single" w:sz="4" w:space="0" w:color="auto"/>
            </w:tcBorders>
            <w:shd w:val="clear" w:color="000000" w:fill="FFFFFF"/>
            <w:vAlign w:val="center"/>
            <w:hideMark/>
          </w:tcPr>
          <w:p w14:paraId="0B2F5339"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100,0</w:t>
            </w:r>
          </w:p>
        </w:tc>
        <w:tc>
          <w:tcPr>
            <w:tcW w:w="1134" w:type="dxa"/>
            <w:tcBorders>
              <w:top w:val="nil"/>
              <w:left w:val="nil"/>
              <w:bottom w:val="single" w:sz="4" w:space="0" w:color="auto"/>
              <w:right w:val="single" w:sz="4" w:space="0" w:color="auto"/>
            </w:tcBorders>
            <w:shd w:val="clear" w:color="000000" w:fill="FFFFFF"/>
            <w:vAlign w:val="center"/>
            <w:hideMark/>
          </w:tcPr>
          <w:p w14:paraId="31985DEA"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102,7</w:t>
            </w:r>
          </w:p>
        </w:tc>
        <w:tc>
          <w:tcPr>
            <w:tcW w:w="1011" w:type="dxa"/>
            <w:tcBorders>
              <w:top w:val="nil"/>
              <w:left w:val="nil"/>
              <w:bottom w:val="single" w:sz="4" w:space="0" w:color="auto"/>
              <w:right w:val="single" w:sz="4" w:space="0" w:color="auto"/>
            </w:tcBorders>
            <w:shd w:val="clear" w:color="000000" w:fill="FFFFFF"/>
            <w:vAlign w:val="center"/>
            <w:hideMark/>
          </w:tcPr>
          <w:p w14:paraId="3D57BA4B"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111,9</w:t>
            </w:r>
          </w:p>
        </w:tc>
      </w:tr>
      <w:tr w:rsidR="0071205F" w:rsidRPr="00416276" w14:paraId="22F1CD13"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370689DA"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DO v institucijah</w:t>
            </w:r>
          </w:p>
        </w:tc>
        <w:tc>
          <w:tcPr>
            <w:tcW w:w="791" w:type="dxa"/>
            <w:tcBorders>
              <w:top w:val="nil"/>
              <w:left w:val="nil"/>
              <w:bottom w:val="single" w:sz="4" w:space="0" w:color="auto"/>
              <w:right w:val="single" w:sz="4" w:space="0" w:color="auto"/>
            </w:tcBorders>
            <w:shd w:val="clear" w:color="000000" w:fill="FFFFFF"/>
            <w:vAlign w:val="center"/>
            <w:hideMark/>
          </w:tcPr>
          <w:p w14:paraId="10E3384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20.974</w:t>
            </w:r>
          </w:p>
        </w:tc>
        <w:tc>
          <w:tcPr>
            <w:tcW w:w="691" w:type="dxa"/>
            <w:tcBorders>
              <w:top w:val="nil"/>
              <w:left w:val="nil"/>
              <w:bottom w:val="single" w:sz="4" w:space="0" w:color="auto"/>
              <w:right w:val="single" w:sz="4" w:space="0" w:color="auto"/>
            </w:tcBorders>
            <w:shd w:val="clear" w:color="000000" w:fill="FFFFFF"/>
            <w:vAlign w:val="center"/>
            <w:hideMark/>
          </w:tcPr>
          <w:p w14:paraId="77F2CB97"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21.902</w:t>
            </w:r>
          </w:p>
        </w:tc>
        <w:tc>
          <w:tcPr>
            <w:tcW w:w="691" w:type="dxa"/>
            <w:tcBorders>
              <w:top w:val="nil"/>
              <w:left w:val="nil"/>
              <w:bottom w:val="single" w:sz="4" w:space="0" w:color="auto"/>
              <w:right w:val="single" w:sz="4" w:space="0" w:color="auto"/>
            </w:tcBorders>
            <w:shd w:val="clear" w:color="000000" w:fill="FFFFFF"/>
            <w:vAlign w:val="center"/>
            <w:hideMark/>
          </w:tcPr>
          <w:p w14:paraId="38794ADB"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22.173</w:t>
            </w:r>
          </w:p>
        </w:tc>
        <w:tc>
          <w:tcPr>
            <w:tcW w:w="691" w:type="dxa"/>
            <w:tcBorders>
              <w:top w:val="nil"/>
              <w:left w:val="nil"/>
              <w:bottom w:val="single" w:sz="4" w:space="0" w:color="auto"/>
              <w:right w:val="single" w:sz="4" w:space="0" w:color="auto"/>
            </w:tcBorders>
            <w:shd w:val="clear" w:color="000000" w:fill="FFFFFF"/>
            <w:vAlign w:val="center"/>
            <w:hideMark/>
          </w:tcPr>
          <w:p w14:paraId="203975B9"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22.415</w:t>
            </w:r>
          </w:p>
        </w:tc>
        <w:tc>
          <w:tcPr>
            <w:tcW w:w="691" w:type="dxa"/>
            <w:tcBorders>
              <w:top w:val="nil"/>
              <w:left w:val="nil"/>
              <w:bottom w:val="single" w:sz="4" w:space="0" w:color="auto"/>
              <w:right w:val="single" w:sz="4" w:space="0" w:color="auto"/>
            </w:tcBorders>
            <w:shd w:val="clear" w:color="000000" w:fill="FFFFFF"/>
            <w:vAlign w:val="center"/>
            <w:hideMark/>
          </w:tcPr>
          <w:p w14:paraId="5765FC9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22.752</w:t>
            </w:r>
          </w:p>
        </w:tc>
        <w:tc>
          <w:tcPr>
            <w:tcW w:w="691" w:type="dxa"/>
            <w:tcBorders>
              <w:top w:val="nil"/>
              <w:left w:val="nil"/>
              <w:bottom w:val="single" w:sz="4" w:space="0" w:color="auto"/>
              <w:right w:val="single" w:sz="4" w:space="0" w:color="auto"/>
            </w:tcBorders>
            <w:shd w:val="clear" w:color="000000" w:fill="FFFFFF"/>
            <w:vAlign w:val="center"/>
            <w:hideMark/>
          </w:tcPr>
          <w:p w14:paraId="7E982A82"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22.904</w:t>
            </w:r>
          </w:p>
        </w:tc>
        <w:tc>
          <w:tcPr>
            <w:tcW w:w="691" w:type="dxa"/>
            <w:tcBorders>
              <w:top w:val="nil"/>
              <w:left w:val="nil"/>
              <w:bottom w:val="single" w:sz="4" w:space="0" w:color="auto"/>
              <w:right w:val="single" w:sz="4" w:space="0" w:color="auto"/>
            </w:tcBorders>
            <w:shd w:val="clear" w:color="000000" w:fill="FFFFFF"/>
            <w:vAlign w:val="center"/>
            <w:hideMark/>
          </w:tcPr>
          <w:p w14:paraId="2EA3AE85"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23.165</w:t>
            </w:r>
          </w:p>
        </w:tc>
        <w:tc>
          <w:tcPr>
            <w:tcW w:w="1016" w:type="dxa"/>
            <w:tcBorders>
              <w:top w:val="nil"/>
              <w:left w:val="nil"/>
              <w:bottom w:val="single" w:sz="4" w:space="0" w:color="auto"/>
              <w:right w:val="single" w:sz="4" w:space="0" w:color="auto"/>
            </w:tcBorders>
            <w:shd w:val="clear" w:color="000000" w:fill="FFFFFF"/>
            <w:vAlign w:val="center"/>
            <w:hideMark/>
          </w:tcPr>
          <w:p w14:paraId="586AF05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35,0</w:t>
            </w:r>
          </w:p>
        </w:tc>
        <w:tc>
          <w:tcPr>
            <w:tcW w:w="1134" w:type="dxa"/>
            <w:tcBorders>
              <w:top w:val="nil"/>
              <w:left w:val="nil"/>
              <w:bottom w:val="single" w:sz="4" w:space="0" w:color="auto"/>
              <w:right w:val="single" w:sz="4" w:space="0" w:color="auto"/>
            </w:tcBorders>
            <w:shd w:val="clear" w:color="000000" w:fill="FFFFFF"/>
            <w:vAlign w:val="center"/>
            <w:hideMark/>
          </w:tcPr>
          <w:p w14:paraId="19942E00"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101,1</w:t>
            </w:r>
          </w:p>
        </w:tc>
        <w:tc>
          <w:tcPr>
            <w:tcW w:w="1011" w:type="dxa"/>
            <w:tcBorders>
              <w:top w:val="nil"/>
              <w:left w:val="nil"/>
              <w:bottom w:val="single" w:sz="4" w:space="0" w:color="auto"/>
              <w:right w:val="single" w:sz="4" w:space="0" w:color="auto"/>
            </w:tcBorders>
            <w:shd w:val="clear" w:color="000000" w:fill="FFFFFF"/>
            <w:vAlign w:val="center"/>
            <w:hideMark/>
          </w:tcPr>
          <w:p w14:paraId="64B58665"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110,4</w:t>
            </w:r>
          </w:p>
        </w:tc>
      </w:tr>
      <w:tr w:rsidR="0071205F" w:rsidRPr="00416276" w14:paraId="2A4032EB"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31551976"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DO v dnevnih oblikah</w:t>
            </w:r>
          </w:p>
        </w:tc>
        <w:tc>
          <w:tcPr>
            <w:tcW w:w="791" w:type="dxa"/>
            <w:tcBorders>
              <w:top w:val="nil"/>
              <w:left w:val="nil"/>
              <w:bottom w:val="single" w:sz="4" w:space="0" w:color="auto"/>
              <w:right w:val="single" w:sz="4" w:space="0" w:color="auto"/>
            </w:tcBorders>
            <w:shd w:val="clear" w:color="000000" w:fill="FFFFFF"/>
            <w:vAlign w:val="center"/>
            <w:hideMark/>
          </w:tcPr>
          <w:p w14:paraId="28BE8941"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444</w:t>
            </w:r>
          </w:p>
        </w:tc>
        <w:tc>
          <w:tcPr>
            <w:tcW w:w="691" w:type="dxa"/>
            <w:tcBorders>
              <w:top w:val="nil"/>
              <w:left w:val="nil"/>
              <w:bottom w:val="single" w:sz="4" w:space="0" w:color="auto"/>
              <w:right w:val="single" w:sz="4" w:space="0" w:color="auto"/>
            </w:tcBorders>
            <w:shd w:val="clear" w:color="000000" w:fill="FFFFFF"/>
            <w:vAlign w:val="center"/>
            <w:hideMark/>
          </w:tcPr>
          <w:p w14:paraId="30A43DB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485</w:t>
            </w:r>
          </w:p>
        </w:tc>
        <w:tc>
          <w:tcPr>
            <w:tcW w:w="691" w:type="dxa"/>
            <w:tcBorders>
              <w:top w:val="nil"/>
              <w:left w:val="nil"/>
              <w:bottom w:val="single" w:sz="4" w:space="0" w:color="auto"/>
              <w:right w:val="single" w:sz="4" w:space="0" w:color="auto"/>
            </w:tcBorders>
            <w:shd w:val="clear" w:color="000000" w:fill="FFFFFF"/>
            <w:vAlign w:val="center"/>
            <w:hideMark/>
          </w:tcPr>
          <w:p w14:paraId="27E114D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434</w:t>
            </w:r>
          </w:p>
        </w:tc>
        <w:tc>
          <w:tcPr>
            <w:tcW w:w="691" w:type="dxa"/>
            <w:tcBorders>
              <w:top w:val="nil"/>
              <w:left w:val="nil"/>
              <w:bottom w:val="single" w:sz="4" w:space="0" w:color="auto"/>
              <w:right w:val="single" w:sz="4" w:space="0" w:color="auto"/>
            </w:tcBorders>
            <w:shd w:val="clear" w:color="000000" w:fill="FFFFFF"/>
            <w:vAlign w:val="center"/>
            <w:hideMark/>
          </w:tcPr>
          <w:p w14:paraId="00E930C9"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487</w:t>
            </w:r>
          </w:p>
        </w:tc>
        <w:tc>
          <w:tcPr>
            <w:tcW w:w="691" w:type="dxa"/>
            <w:tcBorders>
              <w:top w:val="nil"/>
              <w:left w:val="nil"/>
              <w:bottom w:val="single" w:sz="4" w:space="0" w:color="auto"/>
              <w:right w:val="single" w:sz="4" w:space="0" w:color="auto"/>
            </w:tcBorders>
            <w:shd w:val="clear" w:color="000000" w:fill="FFFFFF"/>
            <w:vAlign w:val="center"/>
            <w:hideMark/>
          </w:tcPr>
          <w:p w14:paraId="0D0136B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523</w:t>
            </w:r>
          </w:p>
        </w:tc>
        <w:tc>
          <w:tcPr>
            <w:tcW w:w="691" w:type="dxa"/>
            <w:tcBorders>
              <w:top w:val="nil"/>
              <w:left w:val="nil"/>
              <w:bottom w:val="single" w:sz="4" w:space="0" w:color="auto"/>
              <w:right w:val="single" w:sz="4" w:space="0" w:color="auto"/>
            </w:tcBorders>
            <w:shd w:val="clear" w:color="000000" w:fill="FFFFFF"/>
            <w:vAlign w:val="center"/>
            <w:hideMark/>
          </w:tcPr>
          <w:p w14:paraId="029D881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527</w:t>
            </w:r>
          </w:p>
        </w:tc>
        <w:tc>
          <w:tcPr>
            <w:tcW w:w="691" w:type="dxa"/>
            <w:tcBorders>
              <w:top w:val="nil"/>
              <w:left w:val="nil"/>
              <w:bottom w:val="single" w:sz="4" w:space="0" w:color="auto"/>
              <w:right w:val="single" w:sz="4" w:space="0" w:color="auto"/>
            </w:tcBorders>
            <w:shd w:val="clear" w:color="000000" w:fill="FFFFFF"/>
            <w:vAlign w:val="center"/>
            <w:hideMark/>
          </w:tcPr>
          <w:p w14:paraId="707BA041"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617</w:t>
            </w:r>
          </w:p>
        </w:tc>
        <w:tc>
          <w:tcPr>
            <w:tcW w:w="1016" w:type="dxa"/>
            <w:tcBorders>
              <w:top w:val="nil"/>
              <w:left w:val="nil"/>
              <w:bottom w:val="single" w:sz="4" w:space="0" w:color="auto"/>
              <w:right w:val="single" w:sz="4" w:space="0" w:color="auto"/>
            </w:tcBorders>
            <w:shd w:val="clear" w:color="000000" w:fill="FFFFFF"/>
            <w:vAlign w:val="center"/>
            <w:hideMark/>
          </w:tcPr>
          <w:p w14:paraId="51BFCC65"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0,9</w:t>
            </w:r>
          </w:p>
        </w:tc>
        <w:tc>
          <w:tcPr>
            <w:tcW w:w="1134" w:type="dxa"/>
            <w:tcBorders>
              <w:top w:val="nil"/>
              <w:left w:val="nil"/>
              <w:bottom w:val="single" w:sz="4" w:space="0" w:color="auto"/>
              <w:right w:val="single" w:sz="4" w:space="0" w:color="auto"/>
            </w:tcBorders>
            <w:shd w:val="clear" w:color="000000" w:fill="FFFFFF"/>
            <w:vAlign w:val="center"/>
            <w:hideMark/>
          </w:tcPr>
          <w:p w14:paraId="461131B5"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117,1</w:t>
            </w:r>
          </w:p>
        </w:tc>
        <w:tc>
          <w:tcPr>
            <w:tcW w:w="1011" w:type="dxa"/>
            <w:tcBorders>
              <w:top w:val="nil"/>
              <w:left w:val="nil"/>
              <w:bottom w:val="single" w:sz="4" w:space="0" w:color="auto"/>
              <w:right w:val="single" w:sz="4" w:space="0" w:color="auto"/>
            </w:tcBorders>
            <w:shd w:val="clear" w:color="000000" w:fill="FFFFFF"/>
            <w:vAlign w:val="center"/>
            <w:hideMark/>
          </w:tcPr>
          <w:p w14:paraId="1CACBFA1"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139,0</w:t>
            </w:r>
          </w:p>
        </w:tc>
      </w:tr>
      <w:tr w:rsidR="0071205F" w:rsidRPr="00416276" w14:paraId="21DA77F1"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7BEE3A62"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DO na domu</w:t>
            </w:r>
          </w:p>
        </w:tc>
        <w:tc>
          <w:tcPr>
            <w:tcW w:w="791" w:type="dxa"/>
            <w:tcBorders>
              <w:top w:val="nil"/>
              <w:left w:val="nil"/>
              <w:bottom w:val="single" w:sz="4" w:space="0" w:color="auto"/>
              <w:right w:val="single" w:sz="4" w:space="0" w:color="auto"/>
            </w:tcBorders>
            <w:shd w:val="clear" w:color="000000" w:fill="FFFFFF"/>
            <w:vAlign w:val="center"/>
            <w:hideMark/>
          </w:tcPr>
          <w:p w14:paraId="7D42B9B5"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20.446</w:t>
            </w:r>
          </w:p>
        </w:tc>
        <w:tc>
          <w:tcPr>
            <w:tcW w:w="691" w:type="dxa"/>
            <w:tcBorders>
              <w:top w:val="nil"/>
              <w:left w:val="nil"/>
              <w:bottom w:val="single" w:sz="4" w:space="0" w:color="auto"/>
              <w:right w:val="single" w:sz="4" w:space="0" w:color="auto"/>
            </w:tcBorders>
            <w:shd w:val="clear" w:color="000000" w:fill="FFFFFF"/>
            <w:vAlign w:val="center"/>
            <w:hideMark/>
          </w:tcPr>
          <w:p w14:paraId="03DB5B8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20.744</w:t>
            </w:r>
          </w:p>
        </w:tc>
        <w:tc>
          <w:tcPr>
            <w:tcW w:w="691" w:type="dxa"/>
            <w:tcBorders>
              <w:top w:val="nil"/>
              <w:left w:val="nil"/>
              <w:bottom w:val="single" w:sz="4" w:space="0" w:color="auto"/>
              <w:right w:val="single" w:sz="4" w:space="0" w:color="auto"/>
            </w:tcBorders>
            <w:shd w:val="clear" w:color="000000" w:fill="FFFFFF"/>
            <w:vAlign w:val="center"/>
            <w:hideMark/>
          </w:tcPr>
          <w:p w14:paraId="11540160"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20.995</w:t>
            </w:r>
          </w:p>
        </w:tc>
        <w:tc>
          <w:tcPr>
            <w:tcW w:w="691" w:type="dxa"/>
            <w:tcBorders>
              <w:top w:val="nil"/>
              <w:left w:val="nil"/>
              <w:bottom w:val="single" w:sz="4" w:space="0" w:color="auto"/>
              <w:right w:val="single" w:sz="4" w:space="0" w:color="auto"/>
            </w:tcBorders>
            <w:shd w:val="clear" w:color="000000" w:fill="FFFFFF"/>
            <w:vAlign w:val="center"/>
            <w:hideMark/>
          </w:tcPr>
          <w:p w14:paraId="5EC5687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21.612</w:t>
            </w:r>
          </w:p>
        </w:tc>
        <w:tc>
          <w:tcPr>
            <w:tcW w:w="691" w:type="dxa"/>
            <w:tcBorders>
              <w:top w:val="nil"/>
              <w:left w:val="nil"/>
              <w:bottom w:val="single" w:sz="4" w:space="0" w:color="auto"/>
              <w:right w:val="single" w:sz="4" w:space="0" w:color="auto"/>
            </w:tcBorders>
            <w:shd w:val="clear" w:color="000000" w:fill="FFFFFF"/>
            <w:vAlign w:val="center"/>
            <w:hideMark/>
          </w:tcPr>
          <w:p w14:paraId="5646481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22.095</w:t>
            </w:r>
          </w:p>
        </w:tc>
        <w:tc>
          <w:tcPr>
            <w:tcW w:w="691" w:type="dxa"/>
            <w:tcBorders>
              <w:top w:val="nil"/>
              <w:left w:val="nil"/>
              <w:bottom w:val="single" w:sz="4" w:space="0" w:color="auto"/>
              <w:right w:val="single" w:sz="4" w:space="0" w:color="auto"/>
            </w:tcBorders>
            <w:shd w:val="clear" w:color="000000" w:fill="FFFFFF"/>
            <w:vAlign w:val="center"/>
            <w:hideMark/>
          </w:tcPr>
          <w:p w14:paraId="61499664"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22.476</w:t>
            </w:r>
          </w:p>
        </w:tc>
        <w:tc>
          <w:tcPr>
            <w:tcW w:w="691" w:type="dxa"/>
            <w:tcBorders>
              <w:top w:val="nil"/>
              <w:left w:val="nil"/>
              <w:bottom w:val="single" w:sz="4" w:space="0" w:color="auto"/>
              <w:right w:val="single" w:sz="4" w:space="0" w:color="auto"/>
            </w:tcBorders>
            <w:shd w:val="clear" w:color="000000" w:fill="FFFFFF"/>
            <w:vAlign w:val="center"/>
            <w:hideMark/>
          </w:tcPr>
          <w:p w14:paraId="5F1B5EF5"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22.734</w:t>
            </w:r>
          </w:p>
        </w:tc>
        <w:tc>
          <w:tcPr>
            <w:tcW w:w="1016" w:type="dxa"/>
            <w:tcBorders>
              <w:top w:val="nil"/>
              <w:left w:val="nil"/>
              <w:bottom w:val="single" w:sz="4" w:space="0" w:color="auto"/>
              <w:right w:val="single" w:sz="4" w:space="0" w:color="auto"/>
            </w:tcBorders>
            <w:shd w:val="clear" w:color="000000" w:fill="FFFFFF"/>
            <w:vAlign w:val="center"/>
            <w:hideMark/>
          </w:tcPr>
          <w:p w14:paraId="3816B4A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34,4</w:t>
            </w:r>
          </w:p>
        </w:tc>
        <w:tc>
          <w:tcPr>
            <w:tcW w:w="1134" w:type="dxa"/>
            <w:tcBorders>
              <w:top w:val="nil"/>
              <w:left w:val="nil"/>
              <w:bottom w:val="single" w:sz="4" w:space="0" w:color="auto"/>
              <w:right w:val="single" w:sz="4" w:space="0" w:color="auto"/>
            </w:tcBorders>
            <w:shd w:val="clear" w:color="000000" w:fill="FFFFFF"/>
            <w:vAlign w:val="center"/>
            <w:hideMark/>
          </w:tcPr>
          <w:p w14:paraId="5A1DF1E4"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101,1</w:t>
            </w:r>
          </w:p>
        </w:tc>
        <w:tc>
          <w:tcPr>
            <w:tcW w:w="1011" w:type="dxa"/>
            <w:tcBorders>
              <w:top w:val="nil"/>
              <w:left w:val="nil"/>
              <w:bottom w:val="single" w:sz="4" w:space="0" w:color="auto"/>
              <w:right w:val="single" w:sz="4" w:space="0" w:color="auto"/>
            </w:tcBorders>
            <w:shd w:val="clear" w:color="000000" w:fill="FFFFFF"/>
            <w:vAlign w:val="center"/>
            <w:hideMark/>
          </w:tcPr>
          <w:p w14:paraId="49D595A3"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111,2</w:t>
            </w:r>
          </w:p>
        </w:tc>
      </w:tr>
      <w:tr w:rsidR="0071205F" w:rsidRPr="00416276" w14:paraId="5FBD2CC8" w14:textId="77777777" w:rsidTr="0071205F">
        <w:trPr>
          <w:trHeight w:val="240"/>
        </w:trPr>
        <w:tc>
          <w:tcPr>
            <w:tcW w:w="1980" w:type="dxa"/>
            <w:tcBorders>
              <w:top w:val="nil"/>
              <w:left w:val="single" w:sz="4" w:space="0" w:color="auto"/>
              <w:bottom w:val="single" w:sz="4" w:space="0" w:color="auto"/>
              <w:right w:val="single" w:sz="4" w:space="0" w:color="auto"/>
            </w:tcBorders>
            <w:shd w:val="clear" w:color="000000" w:fill="FFFFFF"/>
            <w:hideMark/>
          </w:tcPr>
          <w:p w14:paraId="55381757" w14:textId="77777777" w:rsidR="0071205F" w:rsidRPr="00416276" w:rsidRDefault="0071205F" w:rsidP="0071205F">
            <w:pPr>
              <w:rPr>
                <w:rFonts w:ascii="Arial" w:hAnsi="Arial" w:cs="Arial"/>
                <w:sz w:val="18"/>
                <w:szCs w:val="18"/>
              </w:rPr>
            </w:pPr>
            <w:r w:rsidRPr="00416276">
              <w:rPr>
                <w:rFonts w:ascii="Arial" w:hAnsi="Arial" w:cs="Arial"/>
                <w:sz w:val="18"/>
                <w:szCs w:val="18"/>
              </w:rPr>
              <w:t>Prejemniki denarnih dodatkov za DO</w:t>
            </w:r>
          </w:p>
        </w:tc>
        <w:tc>
          <w:tcPr>
            <w:tcW w:w="791" w:type="dxa"/>
            <w:tcBorders>
              <w:top w:val="nil"/>
              <w:left w:val="nil"/>
              <w:bottom w:val="single" w:sz="4" w:space="0" w:color="auto"/>
              <w:right w:val="single" w:sz="4" w:space="0" w:color="auto"/>
            </w:tcBorders>
            <w:shd w:val="clear" w:color="000000" w:fill="FFFFFF"/>
            <w:vAlign w:val="center"/>
            <w:hideMark/>
          </w:tcPr>
          <w:p w14:paraId="63E446AF"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17.261</w:t>
            </w:r>
          </w:p>
        </w:tc>
        <w:tc>
          <w:tcPr>
            <w:tcW w:w="691" w:type="dxa"/>
            <w:tcBorders>
              <w:top w:val="nil"/>
              <w:left w:val="nil"/>
              <w:bottom w:val="single" w:sz="4" w:space="0" w:color="auto"/>
              <w:right w:val="single" w:sz="4" w:space="0" w:color="auto"/>
            </w:tcBorders>
            <w:shd w:val="clear" w:color="000000" w:fill="FFFFFF"/>
            <w:vAlign w:val="center"/>
            <w:hideMark/>
          </w:tcPr>
          <w:p w14:paraId="47789EDC"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17.181</w:t>
            </w:r>
          </w:p>
        </w:tc>
        <w:tc>
          <w:tcPr>
            <w:tcW w:w="691" w:type="dxa"/>
            <w:tcBorders>
              <w:top w:val="nil"/>
              <w:left w:val="nil"/>
              <w:bottom w:val="single" w:sz="4" w:space="0" w:color="auto"/>
              <w:right w:val="single" w:sz="4" w:space="0" w:color="auto"/>
            </w:tcBorders>
            <w:shd w:val="clear" w:color="000000" w:fill="FFFFFF"/>
            <w:vAlign w:val="center"/>
            <w:hideMark/>
          </w:tcPr>
          <w:p w14:paraId="79733E5A"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17.148</w:t>
            </w:r>
          </w:p>
        </w:tc>
        <w:tc>
          <w:tcPr>
            <w:tcW w:w="691" w:type="dxa"/>
            <w:tcBorders>
              <w:top w:val="nil"/>
              <w:left w:val="nil"/>
              <w:bottom w:val="single" w:sz="4" w:space="0" w:color="auto"/>
              <w:right w:val="single" w:sz="4" w:space="0" w:color="auto"/>
            </w:tcBorders>
            <w:shd w:val="clear" w:color="000000" w:fill="FFFFFF"/>
            <w:vAlign w:val="center"/>
            <w:hideMark/>
          </w:tcPr>
          <w:p w14:paraId="552BFA21"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16.570</w:t>
            </w:r>
          </w:p>
        </w:tc>
        <w:tc>
          <w:tcPr>
            <w:tcW w:w="691" w:type="dxa"/>
            <w:tcBorders>
              <w:top w:val="nil"/>
              <w:left w:val="nil"/>
              <w:bottom w:val="single" w:sz="4" w:space="0" w:color="auto"/>
              <w:right w:val="single" w:sz="4" w:space="0" w:color="auto"/>
            </w:tcBorders>
            <w:shd w:val="clear" w:color="000000" w:fill="FFFFFF"/>
            <w:vAlign w:val="center"/>
            <w:hideMark/>
          </w:tcPr>
          <w:p w14:paraId="1327B283"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17.303</w:t>
            </w:r>
          </w:p>
        </w:tc>
        <w:tc>
          <w:tcPr>
            <w:tcW w:w="691" w:type="dxa"/>
            <w:tcBorders>
              <w:top w:val="nil"/>
              <w:left w:val="nil"/>
              <w:bottom w:val="single" w:sz="4" w:space="0" w:color="auto"/>
              <w:right w:val="single" w:sz="4" w:space="0" w:color="auto"/>
            </w:tcBorders>
            <w:shd w:val="clear" w:color="000000" w:fill="FFFFFF"/>
            <w:vAlign w:val="center"/>
            <w:hideMark/>
          </w:tcPr>
          <w:p w14:paraId="74F7FBFE"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18.526</w:t>
            </w:r>
          </w:p>
        </w:tc>
        <w:tc>
          <w:tcPr>
            <w:tcW w:w="691" w:type="dxa"/>
            <w:tcBorders>
              <w:top w:val="nil"/>
              <w:left w:val="nil"/>
              <w:bottom w:val="single" w:sz="4" w:space="0" w:color="auto"/>
              <w:right w:val="single" w:sz="4" w:space="0" w:color="auto"/>
            </w:tcBorders>
            <w:shd w:val="clear" w:color="000000" w:fill="FFFFFF"/>
            <w:vAlign w:val="center"/>
            <w:hideMark/>
          </w:tcPr>
          <w:p w14:paraId="688B2626"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19.663</w:t>
            </w:r>
          </w:p>
        </w:tc>
        <w:tc>
          <w:tcPr>
            <w:tcW w:w="1016" w:type="dxa"/>
            <w:tcBorders>
              <w:top w:val="nil"/>
              <w:left w:val="nil"/>
              <w:bottom w:val="single" w:sz="4" w:space="0" w:color="auto"/>
              <w:right w:val="single" w:sz="4" w:space="0" w:color="auto"/>
            </w:tcBorders>
            <w:shd w:val="clear" w:color="000000" w:fill="FFFFFF"/>
            <w:vAlign w:val="center"/>
            <w:hideMark/>
          </w:tcPr>
          <w:p w14:paraId="3D4368C8" w14:textId="77777777" w:rsidR="0071205F" w:rsidRPr="00416276" w:rsidRDefault="0071205F" w:rsidP="0071205F">
            <w:pPr>
              <w:jc w:val="right"/>
              <w:rPr>
                <w:rFonts w:ascii="Arial" w:hAnsi="Arial" w:cs="Arial"/>
                <w:sz w:val="18"/>
                <w:szCs w:val="18"/>
              </w:rPr>
            </w:pPr>
            <w:r w:rsidRPr="00416276">
              <w:rPr>
                <w:rFonts w:ascii="Arial" w:hAnsi="Arial" w:cs="Arial"/>
                <w:sz w:val="18"/>
                <w:szCs w:val="18"/>
              </w:rPr>
              <w:t>29,7</w:t>
            </w:r>
          </w:p>
        </w:tc>
        <w:tc>
          <w:tcPr>
            <w:tcW w:w="1134" w:type="dxa"/>
            <w:tcBorders>
              <w:top w:val="nil"/>
              <w:left w:val="nil"/>
              <w:bottom w:val="single" w:sz="4" w:space="0" w:color="auto"/>
              <w:right w:val="single" w:sz="4" w:space="0" w:color="auto"/>
            </w:tcBorders>
            <w:shd w:val="clear" w:color="000000" w:fill="FFFFFF"/>
            <w:vAlign w:val="center"/>
            <w:hideMark/>
          </w:tcPr>
          <w:p w14:paraId="5E17867D"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106,1</w:t>
            </w:r>
          </w:p>
        </w:tc>
        <w:tc>
          <w:tcPr>
            <w:tcW w:w="1011" w:type="dxa"/>
            <w:tcBorders>
              <w:top w:val="nil"/>
              <w:left w:val="nil"/>
              <w:bottom w:val="single" w:sz="4" w:space="0" w:color="auto"/>
              <w:right w:val="single" w:sz="4" w:space="0" w:color="auto"/>
            </w:tcBorders>
            <w:shd w:val="clear" w:color="000000" w:fill="FFFFFF"/>
            <w:vAlign w:val="center"/>
            <w:hideMark/>
          </w:tcPr>
          <w:p w14:paraId="478F4E57" w14:textId="77777777" w:rsidR="0071205F" w:rsidRPr="00416276" w:rsidRDefault="0071205F" w:rsidP="0071205F">
            <w:pPr>
              <w:jc w:val="right"/>
              <w:rPr>
                <w:rFonts w:ascii="Arial" w:hAnsi="Arial" w:cs="Arial"/>
                <w:b/>
                <w:bCs/>
                <w:sz w:val="18"/>
                <w:szCs w:val="18"/>
              </w:rPr>
            </w:pPr>
            <w:r w:rsidRPr="00416276">
              <w:rPr>
                <w:rFonts w:ascii="Arial" w:hAnsi="Arial" w:cs="Arial"/>
                <w:b/>
                <w:bCs/>
                <w:sz w:val="18"/>
                <w:szCs w:val="18"/>
              </w:rPr>
              <w:t>113,9</w:t>
            </w:r>
          </w:p>
        </w:tc>
      </w:tr>
    </w:tbl>
    <w:p w14:paraId="776BD1F0" w14:textId="77777777" w:rsidR="0071205F" w:rsidRPr="00416276" w:rsidRDefault="0071205F" w:rsidP="0071205F">
      <w:pPr>
        <w:rPr>
          <w:rFonts w:ascii="Arial" w:hAnsi="Arial" w:cs="Arial"/>
          <w:sz w:val="16"/>
          <w:szCs w:val="16"/>
        </w:rPr>
      </w:pPr>
      <w:r w:rsidRPr="00416276">
        <w:rPr>
          <w:rFonts w:ascii="Arial" w:hAnsi="Arial" w:cs="Arial"/>
          <w:sz w:val="16"/>
          <w:szCs w:val="16"/>
        </w:rPr>
        <w:t>Vir: SURS.</w:t>
      </w:r>
    </w:p>
    <w:p w14:paraId="7E61E9DB" w14:textId="77777777" w:rsidR="0071205F" w:rsidRPr="00520877" w:rsidRDefault="0071205F" w:rsidP="0071205F">
      <w:pPr>
        <w:jc w:val="both"/>
        <w:rPr>
          <w:rFonts w:ascii="Arial" w:hAnsi="Arial" w:cs="Arial"/>
          <w:b/>
          <w:sz w:val="20"/>
          <w:szCs w:val="20"/>
        </w:rPr>
      </w:pPr>
    </w:p>
    <w:p w14:paraId="0D557890" w14:textId="77777777" w:rsidR="0071205F" w:rsidRDefault="0071205F" w:rsidP="0071205F">
      <w:pPr>
        <w:spacing w:after="200" w:line="276" w:lineRule="auto"/>
        <w:rPr>
          <w:rFonts w:ascii="Arial" w:hAnsi="Arial" w:cs="Arial"/>
          <w:i/>
          <w:iCs/>
          <w:sz w:val="20"/>
          <w:szCs w:val="20"/>
        </w:rPr>
      </w:pPr>
      <w:r>
        <w:rPr>
          <w:rFonts w:ascii="Arial" w:hAnsi="Arial" w:cs="Arial"/>
          <w:i/>
          <w:iCs/>
          <w:sz w:val="20"/>
          <w:szCs w:val="20"/>
        </w:rPr>
        <w:br w:type="page"/>
      </w:r>
    </w:p>
    <w:p w14:paraId="22FEE57C" w14:textId="4F923DD7" w:rsidR="0071205F" w:rsidRPr="00817C10" w:rsidRDefault="0071205F" w:rsidP="0071205F">
      <w:pPr>
        <w:jc w:val="both"/>
        <w:rPr>
          <w:rFonts w:ascii="Arial" w:hAnsi="Arial" w:cs="Arial"/>
          <w:i/>
          <w:iCs/>
          <w:sz w:val="20"/>
          <w:szCs w:val="20"/>
        </w:rPr>
      </w:pPr>
      <w:r w:rsidRPr="00817C10">
        <w:rPr>
          <w:rFonts w:ascii="Arial" w:hAnsi="Arial" w:cs="Arial"/>
          <w:i/>
          <w:iCs/>
          <w:sz w:val="20"/>
          <w:szCs w:val="20"/>
        </w:rPr>
        <w:t xml:space="preserve">Slika </w:t>
      </w:r>
      <w:r w:rsidRPr="00817C10">
        <w:rPr>
          <w:rFonts w:ascii="Arial" w:hAnsi="Arial" w:cs="Arial"/>
          <w:i/>
          <w:iCs/>
          <w:sz w:val="20"/>
          <w:szCs w:val="20"/>
        </w:rPr>
        <w:fldChar w:fldCharType="begin"/>
      </w:r>
      <w:r w:rsidRPr="00817C10">
        <w:rPr>
          <w:rFonts w:ascii="Arial" w:hAnsi="Arial" w:cs="Arial"/>
          <w:i/>
          <w:iCs/>
          <w:sz w:val="20"/>
          <w:szCs w:val="20"/>
        </w:rPr>
        <w:instrText xml:space="preserve"> SEQ Slika \* ARABIC </w:instrText>
      </w:r>
      <w:r w:rsidRPr="00817C10">
        <w:rPr>
          <w:rFonts w:ascii="Arial" w:hAnsi="Arial" w:cs="Arial"/>
          <w:i/>
          <w:iCs/>
          <w:sz w:val="20"/>
          <w:szCs w:val="20"/>
        </w:rPr>
        <w:fldChar w:fldCharType="separate"/>
      </w:r>
      <w:r w:rsidR="00E638C1">
        <w:rPr>
          <w:rFonts w:ascii="Arial" w:hAnsi="Arial" w:cs="Arial"/>
          <w:i/>
          <w:iCs/>
          <w:noProof/>
          <w:sz w:val="20"/>
          <w:szCs w:val="20"/>
        </w:rPr>
        <w:t>2</w:t>
      </w:r>
      <w:r w:rsidRPr="00817C10">
        <w:rPr>
          <w:rFonts w:ascii="Arial" w:hAnsi="Arial" w:cs="Arial"/>
          <w:i/>
          <w:iCs/>
          <w:sz w:val="20"/>
          <w:szCs w:val="20"/>
        </w:rPr>
        <w:fldChar w:fldCharType="end"/>
      </w:r>
      <w:r w:rsidRPr="00817C10">
        <w:rPr>
          <w:rFonts w:ascii="Arial" w:hAnsi="Arial" w:cs="Arial"/>
          <w:i/>
          <w:iCs/>
          <w:sz w:val="20"/>
          <w:szCs w:val="20"/>
        </w:rPr>
        <w:t>: Struktura prejemnikov oz. upravičencev pravic v okviru trenutne ureditve področja DO, Slovenija, 2018</w:t>
      </w:r>
    </w:p>
    <w:p w14:paraId="27B6903A" w14:textId="77777777" w:rsidR="0071205F" w:rsidRPr="00EC3697" w:rsidRDefault="0071205F" w:rsidP="0071205F">
      <w:r w:rsidRPr="00EC3697">
        <w:rPr>
          <w:noProof/>
          <w:lang w:val="en-US" w:eastAsia="en-US"/>
        </w:rPr>
        <w:drawing>
          <wp:inline distT="0" distB="0" distL="0" distR="0" wp14:anchorId="10B43D38" wp14:editId="6D9D495C">
            <wp:extent cx="5689600" cy="2692400"/>
            <wp:effectExtent l="0" t="0" r="6350" b="12700"/>
            <wp:docPr id="23" name="Grafikon 23">
              <a:extLst xmlns:a="http://schemas.openxmlformats.org/drawingml/2006/main">
                <a:ext uri="{FF2B5EF4-FFF2-40B4-BE49-F238E27FC236}">
                  <a16:creationId xmlns:a16="http://schemas.microsoft.com/office/drawing/2014/main" id="{2F737349-12C0-4FED-9873-9068877FA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C7D42B" w14:textId="77777777" w:rsidR="0071205F" w:rsidRPr="00EC3697" w:rsidRDefault="0071205F" w:rsidP="0071205F">
      <w:pPr>
        <w:rPr>
          <w:rFonts w:ascii="Arial" w:hAnsi="Arial" w:cs="Arial"/>
          <w:sz w:val="16"/>
          <w:szCs w:val="16"/>
        </w:rPr>
      </w:pPr>
      <w:r w:rsidRPr="00EC3697">
        <w:rPr>
          <w:rFonts w:ascii="Arial" w:hAnsi="Arial" w:cs="Arial"/>
          <w:sz w:val="16"/>
          <w:szCs w:val="16"/>
        </w:rPr>
        <w:t>Vir: SURS.</w:t>
      </w:r>
    </w:p>
    <w:p w14:paraId="0A2339F6" w14:textId="77777777" w:rsidR="0071205F" w:rsidRPr="00EC3697" w:rsidRDefault="0071205F" w:rsidP="0071205F">
      <w:pPr>
        <w:jc w:val="both"/>
        <w:rPr>
          <w:rFonts w:ascii="Arial" w:hAnsi="Arial" w:cs="Arial"/>
          <w:b/>
          <w:i/>
          <w:iCs/>
          <w:sz w:val="20"/>
          <w:szCs w:val="20"/>
        </w:rPr>
      </w:pPr>
    </w:p>
    <w:p w14:paraId="047338A9" w14:textId="77777777" w:rsidR="0071205F" w:rsidRDefault="0071205F" w:rsidP="0071205F">
      <w:pPr>
        <w:jc w:val="both"/>
        <w:rPr>
          <w:rFonts w:ascii="Arial" w:hAnsi="Arial" w:cs="Arial"/>
          <w:b/>
          <w:bCs/>
          <w:sz w:val="20"/>
          <w:szCs w:val="20"/>
        </w:rPr>
      </w:pPr>
      <w:r w:rsidRPr="00EC3697">
        <w:rPr>
          <w:rFonts w:ascii="Arial" w:hAnsi="Arial" w:cs="Arial"/>
          <w:b/>
          <w:bCs/>
          <w:sz w:val="20"/>
          <w:szCs w:val="20"/>
        </w:rPr>
        <w:t>Ocena finančnih posledic za vzpostavitev in delovanje bodočega sistema DO</w:t>
      </w:r>
      <w:r>
        <w:rPr>
          <w:rFonts w:ascii="Arial" w:hAnsi="Arial" w:cs="Arial"/>
          <w:b/>
          <w:bCs/>
          <w:sz w:val="20"/>
          <w:szCs w:val="20"/>
        </w:rPr>
        <w:t xml:space="preserve"> iz predloga ZDO</w:t>
      </w:r>
    </w:p>
    <w:p w14:paraId="535157E7" w14:textId="77777777" w:rsidR="0071205F" w:rsidRDefault="0071205F" w:rsidP="0071205F">
      <w:pPr>
        <w:jc w:val="both"/>
        <w:rPr>
          <w:rFonts w:ascii="Arial" w:hAnsi="Arial" w:cs="Arial"/>
          <w:b/>
          <w:bCs/>
          <w:sz w:val="20"/>
          <w:szCs w:val="20"/>
        </w:rPr>
      </w:pPr>
    </w:p>
    <w:p w14:paraId="72A60EB5" w14:textId="3B5A1451" w:rsidR="0071205F" w:rsidRPr="00815A30" w:rsidRDefault="0071205F" w:rsidP="0071205F">
      <w:pPr>
        <w:spacing w:after="120"/>
        <w:jc w:val="both"/>
        <w:rPr>
          <w:rFonts w:ascii="Arial" w:hAnsi="Arial" w:cs="Arial"/>
          <w:sz w:val="20"/>
          <w:szCs w:val="20"/>
          <w:highlight w:val="yellow"/>
        </w:rPr>
      </w:pPr>
      <w:r w:rsidRPr="008C077D">
        <w:rPr>
          <w:rFonts w:ascii="Arial" w:hAnsi="Arial" w:cs="Arial"/>
          <w:sz w:val="20"/>
          <w:szCs w:val="20"/>
        </w:rPr>
        <w:t xml:space="preserve">Predlog </w:t>
      </w:r>
      <w:r w:rsidRPr="00EC3697">
        <w:rPr>
          <w:rFonts w:ascii="Arial" w:hAnsi="Arial" w:cs="Arial"/>
          <w:sz w:val="20"/>
          <w:szCs w:val="20"/>
        </w:rPr>
        <w:t>ZDO predstavlja pravno podlago za sistemsko ureditev</w:t>
      </w:r>
      <w:r w:rsidRPr="008C077D">
        <w:rPr>
          <w:rFonts w:ascii="Arial" w:hAnsi="Arial" w:cs="Arial"/>
          <w:sz w:val="20"/>
          <w:szCs w:val="20"/>
        </w:rPr>
        <w:t xml:space="preserve"> področja</w:t>
      </w:r>
      <w:r w:rsidRPr="00EC3697">
        <w:rPr>
          <w:rFonts w:ascii="Arial" w:hAnsi="Arial" w:cs="Arial"/>
          <w:sz w:val="20"/>
          <w:szCs w:val="20"/>
        </w:rPr>
        <w:t xml:space="preserve"> DO in dostop do primerljivih pravic za primerljive potrebe, </w:t>
      </w:r>
      <w:r>
        <w:rPr>
          <w:rFonts w:ascii="Arial" w:hAnsi="Arial" w:cs="Arial"/>
          <w:sz w:val="20"/>
          <w:szCs w:val="20"/>
        </w:rPr>
        <w:t>za zagotovitev stabilnosti financiranja pa</w:t>
      </w:r>
      <w:r w:rsidRPr="008C077D">
        <w:rPr>
          <w:rFonts w:ascii="Arial" w:hAnsi="Arial" w:cs="Arial"/>
          <w:sz w:val="20"/>
          <w:szCs w:val="20"/>
        </w:rPr>
        <w:t xml:space="preserve"> je predvideno financiranje iz </w:t>
      </w:r>
      <w:r w:rsidRPr="00815A30">
        <w:rPr>
          <w:rFonts w:ascii="Arial" w:hAnsi="Arial" w:cs="Arial"/>
          <w:sz w:val="20"/>
          <w:szCs w:val="20"/>
        </w:rPr>
        <w:t xml:space="preserve">več virov. Določeno je obvezno zavarovanje za DO, pri čemer bo poseben zakon glede obveznega zavarovanja za DO določil pogoje obveznega zavarovanja za DO, osnovo za plačilo prispevkov in prispevno stopnjo, način obračuna in plačevanja prispevkov, zavezance in prispevke za posebne primere, </w:t>
      </w:r>
      <w:r>
        <w:rPr>
          <w:rFonts w:ascii="Arial" w:hAnsi="Arial" w:cs="Arial"/>
          <w:sz w:val="20"/>
          <w:szCs w:val="20"/>
        </w:rPr>
        <w:t>ki ga mora Vlada Republike Slovenije pripraviti do 30. 4. 2024</w:t>
      </w:r>
      <w:r w:rsidRPr="00815A30">
        <w:rPr>
          <w:rFonts w:ascii="Arial" w:hAnsi="Arial" w:cs="Arial"/>
          <w:sz w:val="20"/>
          <w:szCs w:val="20"/>
        </w:rPr>
        <w:t xml:space="preserve">. Do uveljavitve posebnega zakona glede obveznega zavarovanja za DO pa predlog ZDO določa, da se pravice iz DO financirajo iz prenesenih sredstev iz naslova obveznega zdravstvenega zavarovanja ter pokojninskega in invalidskega zavarovanja, manjkajoča sredstva pa bo vsako leto zagotavljala Republika Slovenija, kot </w:t>
      </w:r>
      <w:r>
        <w:rPr>
          <w:rFonts w:ascii="Arial" w:hAnsi="Arial" w:cs="Arial"/>
          <w:sz w:val="20"/>
          <w:szCs w:val="20"/>
        </w:rPr>
        <w:t xml:space="preserve">to določata </w:t>
      </w:r>
      <w:r>
        <w:rPr>
          <w:rFonts w:ascii="Arial" w:hAnsi="Arial" w:cs="Arial"/>
          <w:sz w:val="20"/>
          <w:szCs w:val="20"/>
        </w:rPr>
        <w:fldChar w:fldCharType="begin"/>
      </w:r>
      <w:r>
        <w:rPr>
          <w:rFonts w:ascii="Arial" w:hAnsi="Arial" w:cs="Arial"/>
          <w:sz w:val="20"/>
          <w:szCs w:val="20"/>
        </w:rPr>
        <w:instrText xml:space="preserve"> REF _Ref70054218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49</w:t>
      </w:r>
      <w:r>
        <w:rPr>
          <w:rFonts w:ascii="Arial" w:hAnsi="Arial" w:cs="Arial"/>
          <w:sz w:val="20"/>
          <w:szCs w:val="20"/>
        </w:rPr>
        <w:fldChar w:fldCharType="end"/>
      </w:r>
      <w:r>
        <w:rPr>
          <w:rFonts w:ascii="Arial" w:hAnsi="Arial" w:cs="Arial"/>
          <w:sz w:val="20"/>
          <w:szCs w:val="20"/>
        </w:rPr>
        <w:t xml:space="preserve">. in </w:t>
      </w:r>
      <w:r>
        <w:rPr>
          <w:rFonts w:ascii="Arial" w:hAnsi="Arial" w:cs="Arial"/>
          <w:sz w:val="20"/>
          <w:szCs w:val="20"/>
        </w:rPr>
        <w:fldChar w:fldCharType="begin"/>
      </w:r>
      <w:r>
        <w:rPr>
          <w:rFonts w:ascii="Arial" w:hAnsi="Arial" w:cs="Arial"/>
          <w:sz w:val="20"/>
          <w:szCs w:val="20"/>
        </w:rPr>
        <w:instrText xml:space="preserve"> REF _Ref69891967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53</w:t>
      </w:r>
      <w:r>
        <w:rPr>
          <w:rFonts w:ascii="Arial" w:hAnsi="Arial" w:cs="Arial"/>
          <w:sz w:val="20"/>
          <w:szCs w:val="20"/>
        </w:rPr>
        <w:fldChar w:fldCharType="end"/>
      </w:r>
      <w:r>
        <w:rPr>
          <w:rFonts w:ascii="Arial" w:hAnsi="Arial" w:cs="Arial"/>
          <w:sz w:val="20"/>
          <w:szCs w:val="20"/>
        </w:rPr>
        <w:t>. člen zakona</w:t>
      </w:r>
      <w:r w:rsidRPr="00815A30">
        <w:rPr>
          <w:rFonts w:ascii="Arial" w:hAnsi="Arial" w:cs="Arial"/>
          <w:sz w:val="20"/>
          <w:szCs w:val="20"/>
        </w:rPr>
        <w:t>.</w:t>
      </w:r>
    </w:p>
    <w:p w14:paraId="678F3521" w14:textId="7A25F609" w:rsidR="0071205F" w:rsidRPr="008C077D" w:rsidRDefault="0071205F" w:rsidP="0071205F">
      <w:pPr>
        <w:spacing w:after="120"/>
        <w:jc w:val="both"/>
        <w:rPr>
          <w:rFonts w:ascii="Arial" w:hAnsi="Arial" w:cs="Arial"/>
          <w:sz w:val="20"/>
          <w:szCs w:val="20"/>
        </w:rPr>
      </w:pPr>
      <w:r w:rsidRPr="00565251">
        <w:rPr>
          <w:rFonts w:ascii="Arial" w:hAnsi="Arial" w:cs="Arial"/>
          <w:sz w:val="20"/>
          <w:szCs w:val="20"/>
        </w:rPr>
        <w:t xml:space="preserve">Pregled podatkov drugih držav v zvezi s strukturo javnega financiranja področja DO </w:t>
      </w:r>
      <w:r>
        <w:rPr>
          <w:rFonts w:ascii="Arial" w:hAnsi="Arial" w:cs="Arial"/>
          <w:sz w:val="20"/>
          <w:szCs w:val="20"/>
        </w:rPr>
        <w:t>kaže</w:t>
      </w:r>
      <w:r w:rsidRPr="00565251">
        <w:rPr>
          <w:rFonts w:ascii="Arial" w:hAnsi="Arial" w:cs="Arial"/>
          <w:sz w:val="20"/>
          <w:szCs w:val="20"/>
        </w:rPr>
        <w:t xml:space="preserve"> (glej sliko </w:t>
      </w:r>
      <w:r w:rsidRPr="008C077D">
        <w:rPr>
          <w:rFonts w:ascii="Arial" w:hAnsi="Arial" w:cs="Arial"/>
          <w:sz w:val="20"/>
          <w:szCs w:val="20"/>
        </w:rPr>
        <w:t>3 spodaj</w:t>
      </w:r>
      <w:r w:rsidRPr="00565251">
        <w:rPr>
          <w:rFonts w:ascii="Arial" w:hAnsi="Arial" w:cs="Arial"/>
          <w:sz w:val="20"/>
          <w:szCs w:val="20"/>
        </w:rPr>
        <w:t xml:space="preserve">), da v skoraj dveh tretjinah OECD držav več kot 50 </w:t>
      </w:r>
      <w:r>
        <w:rPr>
          <w:rFonts w:ascii="Arial" w:hAnsi="Arial" w:cs="Arial"/>
          <w:sz w:val="20"/>
          <w:szCs w:val="20"/>
        </w:rPr>
        <w:t>odstotni</w:t>
      </w:r>
      <w:r w:rsidRPr="00565251">
        <w:rPr>
          <w:rFonts w:ascii="Arial" w:hAnsi="Arial" w:cs="Arial"/>
          <w:sz w:val="20"/>
          <w:szCs w:val="20"/>
        </w:rPr>
        <w:t xml:space="preserve"> javni delež v strukturi financiranja DO predstavljajo proračunski viri. V samem vrhu najdemo skandinavske države, s 100 </w:t>
      </w:r>
      <w:r>
        <w:rPr>
          <w:rFonts w:ascii="Arial" w:hAnsi="Arial" w:cs="Arial"/>
          <w:sz w:val="20"/>
          <w:szCs w:val="20"/>
        </w:rPr>
        <w:t>odstotnim</w:t>
      </w:r>
      <w:r w:rsidRPr="00565251">
        <w:rPr>
          <w:rFonts w:ascii="Arial" w:hAnsi="Arial" w:cs="Arial"/>
          <w:sz w:val="20"/>
          <w:szCs w:val="20"/>
        </w:rPr>
        <w:t xml:space="preserve"> javnim financiranjem iz proračuna. Na kakšen način se ta sredstva zbirajo oziroma zagotavljajo v proračunih držav </w:t>
      </w:r>
      <w:r w:rsidRPr="008C077D">
        <w:rPr>
          <w:rFonts w:ascii="Arial" w:hAnsi="Arial" w:cs="Arial"/>
          <w:sz w:val="20"/>
          <w:szCs w:val="20"/>
        </w:rPr>
        <w:t>(</w:t>
      </w:r>
      <w:r w:rsidRPr="00565251">
        <w:rPr>
          <w:rFonts w:ascii="Arial" w:hAnsi="Arial" w:cs="Arial"/>
          <w:sz w:val="20"/>
          <w:szCs w:val="20"/>
        </w:rPr>
        <w:t>iz katerega naslova</w:t>
      </w:r>
      <w:r w:rsidRPr="008C077D">
        <w:rPr>
          <w:rFonts w:ascii="Arial" w:hAnsi="Arial" w:cs="Arial"/>
          <w:sz w:val="20"/>
          <w:szCs w:val="20"/>
        </w:rPr>
        <w:t>)</w:t>
      </w:r>
      <w:r w:rsidRPr="00565251">
        <w:rPr>
          <w:rFonts w:ascii="Arial" w:hAnsi="Arial" w:cs="Arial"/>
          <w:sz w:val="20"/>
          <w:szCs w:val="20"/>
        </w:rPr>
        <w:t xml:space="preserve">, pa je v državah urejeno različno. Države, ki imajo podobno ureditev socialnih zavarovanj kot Slovenija </w:t>
      </w:r>
      <w:r w:rsidRPr="008C077D">
        <w:rPr>
          <w:rFonts w:ascii="Arial" w:hAnsi="Arial" w:cs="Arial"/>
          <w:sz w:val="20"/>
          <w:szCs w:val="20"/>
        </w:rPr>
        <w:t>oz.</w:t>
      </w:r>
      <w:r w:rsidRPr="00565251">
        <w:rPr>
          <w:rFonts w:ascii="Arial" w:hAnsi="Arial" w:cs="Arial"/>
          <w:sz w:val="20"/>
          <w:szCs w:val="20"/>
        </w:rPr>
        <w:t xml:space="preserve"> temeljijo na Bismarckovem modelu socialne varnosti</w:t>
      </w:r>
      <w:r w:rsidRPr="008C077D">
        <w:rPr>
          <w:rFonts w:ascii="Arial" w:hAnsi="Arial" w:cs="Arial"/>
          <w:sz w:val="20"/>
          <w:szCs w:val="20"/>
        </w:rPr>
        <w:t xml:space="preserve"> (</w:t>
      </w:r>
      <w:r w:rsidRPr="00565251">
        <w:rPr>
          <w:rFonts w:ascii="Arial" w:hAnsi="Arial" w:cs="Arial"/>
          <w:sz w:val="20"/>
          <w:szCs w:val="20"/>
        </w:rPr>
        <w:t>npr. Nemčija in Luksemburg</w:t>
      </w:r>
      <w:r w:rsidRPr="008C077D">
        <w:rPr>
          <w:rFonts w:ascii="Arial" w:hAnsi="Arial" w:cs="Arial"/>
          <w:sz w:val="20"/>
          <w:szCs w:val="20"/>
        </w:rPr>
        <w:t>),</w:t>
      </w:r>
      <w:r w:rsidRPr="00565251">
        <w:rPr>
          <w:rFonts w:ascii="Arial" w:hAnsi="Arial" w:cs="Arial"/>
          <w:sz w:val="20"/>
          <w:szCs w:val="20"/>
        </w:rPr>
        <w:t xml:space="preserve"> imajo ravno obratno javnofinančno strukturo financiranja področja DO, in sicer prevladujoč vir predstavljajo socialna zavarovanja za določene rizike oziroma tveganja – v tem primeru za DO. Ta oblika kot samostojna oblika financiranja </w:t>
      </w:r>
      <w:r w:rsidRPr="008C077D">
        <w:rPr>
          <w:rFonts w:ascii="Arial" w:hAnsi="Arial" w:cs="Arial"/>
          <w:sz w:val="20"/>
          <w:szCs w:val="20"/>
        </w:rPr>
        <w:t xml:space="preserve">pa </w:t>
      </w:r>
      <w:r w:rsidRPr="00565251">
        <w:rPr>
          <w:rFonts w:ascii="Arial" w:hAnsi="Arial" w:cs="Arial"/>
          <w:sz w:val="20"/>
          <w:szCs w:val="20"/>
        </w:rPr>
        <w:t xml:space="preserve">dolgoročno ni vzdržna, saj bo v primeru upadanja delovno sposobnih </w:t>
      </w:r>
      <w:r w:rsidRPr="008C077D">
        <w:rPr>
          <w:rFonts w:ascii="Arial" w:hAnsi="Arial" w:cs="Arial"/>
          <w:sz w:val="20"/>
          <w:szCs w:val="20"/>
        </w:rPr>
        <w:t>oz.</w:t>
      </w:r>
      <w:r w:rsidRPr="00565251">
        <w:rPr>
          <w:rFonts w:ascii="Arial" w:hAnsi="Arial" w:cs="Arial"/>
          <w:sz w:val="20"/>
          <w:szCs w:val="20"/>
        </w:rPr>
        <w:t xml:space="preserve"> aktivnih prebivalcev (tudi zaradi starajoče se populacije) financiranje DO zahtevalo širitev javnih virov</w:t>
      </w:r>
      <w:r w:rsidR="00A510E2">
        <w:rPr>
          <w:rFonts w:ascii="Arial" w:hAnsi="Arial" w:cs="Arial"/>
          <w:sz w:val="20"/>
          <w:szCs w:val="20"/>
        </w:rPr>
        <w:t xml:space="preserve"> za DO</w:t>
      </w:r>
      <w:r w:rsidRPr="00565251">
        <w:rPr>
          <w:rFonts w:ascii="Arial" w:hAnsi="Arial" w:cs="Arial"/>
          <w:sz w:val="20"/>
          <w:szCs w:val="20"/>
        </w:rPr>
        <w:t>, npr. na splošne davke.</w:t>
      </w:r>
    </w:p>
    <w:p w14:paraId="7BF62B18" w14:textId="50480C76" w:rsidR="0071205F" w:rsidRPr="00565251" w:rsidRDefault="0071205F" w:rsidP="0071205F">
      <w:pPr>
        <w:spacing w:after="120"/>
        <w:jc w:val="both"/>
        <w:rPr>
          <w:rFonts w:ascii="Arial" w:hAnsi="Arial" w:cs="Arial"/>
          <w:sz w:val="20"/>
          <w:szCs w:val="20"/>
        </w:rPr>
      </w:pPr>
      <w:r w:rsidRPr="008C077D">
        <w:rPr>
          <w:rFonts w:ascii="Arial" w:hAnsi="Arial" w:cs="Arial"/>
          <w:sz w:val="20"/>
          <w:szCs w:val="20"/>
        </w:rPr>
        <w:t xml:space="preserve">Ne glede na izbiro sistema financiranja je vsem državam skupno, </w:t>
      </w:r>
      <w:r w:rsidRPr="00565251">
        <w:rPr>
          <w:rFonts w:ascii="Arial" w:hAnsi="Arial" w:cs="Arial"/>
          <w:sz w:val="20"/>
          <w:szCs w:val="20"/>
        </w:rPr>
        <w:t xml:space="preserve">da se pri vzpostavljanju in nadgradnji sistema </w:t>
      </w:r>
      <w:r>
        <w:rPr>
          <w:rFonts w:ascii="Arial" w:hAnsi="Arial" w:cs="Arial"/>
          <w:sz w:val="20"/>
          <w:szCs w:val="20"/>
        </w:rPr>
        <w:t>DO soočajo</w:t>
      </w:r>
      <w:r w:rsidRPr="00565251">
        <w:rPr>
          <w:rFonts w:ascii="Arial" w:hAnsi="Arial" w:cs="Arial"/>
          <w:sz w:val="20"/>
          <w:szCs w:val="20"/>
        </w:rPr>
        <w:t xml:space="preserve"> s problemi financiranja in organizacije DO z vidika prekrivanja med storitvami in prejemki, nepreglednostjo sistema, prekrivanja storitev z zdravstvenim sistemom in stroškov upravljanja. Z vidika učinkovitosti sistemov socialne zaščite je zato pomembno pravice iz javnih virov za DO usklajevati z rešitvami v zdravstvenem in pokojninskem sistemu. Pristopi k uvajanju sprememb v financiranju DO so v vseh državah dolgotrajni in povezani tudi z iskanjem novih javnih virov</w:t>
      </w:r>
      <w:r w:rsidR="00A510E2">
        <w:rPr>
          <w:rFonts w:ascii="Arial" w:hAnsi="Arial" w:cs="Arial"/>
          <w:sz w:val="20"/>
          <w:szCs w:val="20"/>
        </w:rPr>
        <w:t xml:space="preserve"> za DO</w:t>
      </w:r>
      <w:r w:rsidRPr="00565251">
        <w:rPr>
          <w:rFonts w:ascii="Arial" w:hAnsi="Arial" w:cs="Arial"/>
          <w:sz w:val="20"/>
          <w:szCs w:val="20"/>
        </w:rPr>
        <w:t>. Razlike v pristopu k spremembam obstoječih sistemov DO pa so v veliki meri povezane z razlikami v organizaciji in razvitosti sedanjih sistemov DO, sistemov socialne zaščite na splošno, gospodarsko razvitostjo in tradicionalno vlogo družine</w:t>
      </w:r>
      <w:r>
        <w:rPr>
          <w:rFonts w:ascii="Arial" w:hAnsi="Arial" w:cs="Arial"/>
          <w:sz w:val="20"/>
          <w:szCs w:val="20"/>
        </w:rPr>
        <w:t>.</w:t>
      </w:r>
    </w:p>
    <w:p w14:paraId="2DE03E71" w14:textId="77777777" w:rsidR="0071205F" w:rsidRPr="00565251" w:rsidRDefault="0071205F" w:rsidP="0071205F">
      <w:pPr>
        <w:jc w:val="both"/>
        <w:rPr>
          <w:rFonts w:ascii="Arial" w:hAnsi="Arial" w:cs="Arial"/>
          <w:sz w:val="20"/>
          <w:szCs w:val="20"/>
        </w:rPr>
      </w:pPr>
    </w:p>
    <w:p w14:paraId="0EC83F4F" w14:textId="77777777" w:rsidR="0071205F" w:rsidRDefault="0071205F" w:rsidP="0071205F">
      <w:pPr>
        <w:spacing w:after="200" w:line="276" w:lineRule="auto"/>
        <w:rPr>
          <w:rFonts w:ascii="Arial" w:hAnsi="Arial" w:cs="Arial"/>
          <w:i/>
          <w:iCs/>
          <w:sz w:val="20"/>
          <w:szCs w:val="20"/>
        </w:rPr>
      </w:pPr>
      <w:r>
        <w:rPr>
          <w:rFonts w:ascii="Arial" w:hAnsi="Arial" w:cs="Arial"/>
          <w:i/>
          <w:iCs/>
          <w:sz w:val="20"/>
          <w:szCs w:val="20"/>
        </w:rPr>
        <w:br w:type="page"/>
      </w:r>
    </w:p>
    <w:p w14:paraId="33316D67" w14:textId="768CB8A3" w:rsidR="0071205F" w:rsidRPr="000E4194" w:rsidRDefault="0071205F" w:rsidP="0071205F">
      <w:pPr>
        <w:jc w:val="both"/>
        <w:rPr>
          <w:rFonts w:ascii="Arial" w:hAnsi="Arial" w:cs="Arial"/>
          <w:i/>
          <w:iCs/>
          <w:sz w:val="20"/>
          <w:szCs w:val="20"/>
        </w:rPr>
      </w:pPr>
      <w:r w:rsidRPr="000E4194">
        <w:rPr>
          <w:rFonts w:ascii="Arial" w:hAnsi="Arial" w:cs="Arial"/>
          <w:i/>
          <w:iCs/>
          <w:sz w:val="20"/>
          <w:szCs w:val="20"/>
        </w:rPr>
        <w:t xml:space="preserve">Slika </w:t>
      </w:r>
      <w:r w:rsidRPr="000E4194">
        <w:rPr>
          <w:rFonts w:ascii="Arial" w:hAnsi="Arial" w:cs="Arial"/>
          <w:i/>
          <w:iCs/>
          <w:sz w:val="20"/>
          <w:szCs w:val="20"/>
        </w:rPr>
        <w:fldChar w:fldCharType="begin"/>
      </w:r>
      <w:r w:rsidRPr="000E4194">
        <w:rPr>
          <w:rFonts w:ascii="Arial" w:hAnsi="Arial" w:cs="Arial"/>
          <w:i/>
          <w:iCs/>
          <w:sz w:val="20"/>
          <w:szCs w:val="20"/>
        </w:rPr>
        <w:instrText xml:space="preserve"> SEQ Slika \* ARABIC </w:instrText>
      </w:r>
      <w:r w:rsidRPr="000E4194">
        <w:rPr>
          <w:rFonts w:ascii="Arial" w:hAnsi="Arial" w:cs="Arial"/>
          <w:i/>
          <w:iCs/>
          <w:sz w:val="20"/>
          <w:szCs w:val="20"/>
        </w:rPr>
        <w:fldChar w:fldCharType="separate"/>
      </w:r>
      <w:r w:rsidR="00E638C1">
        <w:rPr>
          <w:rFonts w:ascii="Arial" w:hAnsi="Arial" w:cs="Arial"/>
          <w:i/>
          <w:iCs/>
          <w:noProof/>
          <w:sz w:val="20"/>
          <w:szCs w:val="20"/>
        </w:rPr>
        <w:t>3</w:t>
      </w:r>
      <w:r w:rsidRPr="000E4194">
        <w:rPr>
          <w:rFonts w:ascii="Arial" w:hAnsi="Arial" w:cs="Arial"/>
          <w:i/>
          <w:iCs/>
          <w:sz w:val="20"/>
          <w:szCs w:val="20"/>
        </w:rPr>
        <w:fldChar w:fldCharType="end"/>
      </w:r>
      <w:r w:rsidRPr="000E4194">
        <w:rPr>
          <w:rFonts w:ascii="Arial" w:hAnsi="Arial" w:cs="Arial"/>
          <w:i/>
          <w:iCs/>
          <w:sz w:val="20"/>
          <w:szCs w:val="20"/>
        </w:rPr>
        <w:t>: Struktura javnih izdatkov za DO po viru financiranja, Slovenija in nekatere države EU ter OECD, 2017</w:t>
      </w:r>
    </w:p>
    <w:p w14:paraId="0A3EC8A3" w14:textId="77777777" w:rsidR="0071205F" w:rsidRPr="00565251" w:rsidRDefault="0071205F" w:rsidP="0071205F">
      <w:pPr>
        <w:jc w:val="both"/>
        <w:rPr>
          <w:rFonts w:ascii="Arial" w:hAnsi="Arial" w:cs="Arial"/>
          <w:sz w:val="20"/>
          <w:szCs w:val="20"/>
        </w:rPr>
      </w:pPr>
      <w:r w:rsidRPr="00565251">
        <w:rPr>
          <w:noProof/>
          <w:lang w:val="en-US" w:eastAsia="en-US"/>
        </w:rPr>
        <w:drawing>
          <wp:inline distT="0" distB="0" distL="0" distR="0" wp14:anchorId="46143B38" wp14:editId="1130A34C">
            <wp:extent cx="6289675" cy="2854037"/>
            <wp:effectExtent l="0" t="0" r="0" b="3810"/>
            <wp:docPr id="26" name="Grafikon 26">
              <a:extLst xmlns:a="http://schemas.openxmlformats.org/drawingml/2006/main">
                <a:ext uri="{FF2B5EF4-FFF2-40B4-BE49-F238E27FC236}">
                  <a16:creationId xmlns:a16="http://schemas.microsoft.com/office/drawing/2014/main" id="{EA0DE3A7-11AF-4BCF-964A-0ED12B0CD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A3BBE1" w14:textId="77777777" w:rsidR="0071205F" w:rsidRPr="00565251" w:rsidRDefault="0071205F" w:rsidP="0071205F">
      <w:pPr>
        <w:jc w:val="both"/>
        <w:rPr>
          <w:rFonts w:ascii="Arial" w:hAnsi="Arial" w:cs="Arial"/>
          <w:sz w:val="16"/>
          <w:szCs w:val="16"/>
        </w:rPr>
      </w:pPr>
      <w:r w:rsidRPr="00565251">
        <w:rPr>
          <w:rFonts w:ascii="Arial" w:hAnsi="Arial" w:cs="Arial"/>
          <w:color w:val="000000"/>
          <w:sz w:val="16"/>
          <w:szCs w:val="16"/>
        </w:rPr>
        <w:t>Vir: OECD</w:t>
      </w:r>
    </w:p>
    <w:p w14:paraId="156B7617" w14:textId="77777777" w:rsidR="0071205F" w:rsidRPr="00565251" w:rsidRDefault="0071205F" w:rsidP="0071205F">
      <w:pPr>
        <w:jc w:val="both"/>
        <w:rPr>
          <w:rFonts w:ascii="Arial" w:hAnsi="Arial" w:cs="Arial"/>
          <w:sz w:val="20"/>
          <w:szCs w:val="20"/>
        </w:rPr>
      </w:pPr>
    </w:p>
    <w:p w14:paraId="569E118B" w14:textId="315EFA8D" w:rsidR="0071205F" w:rsidRPr="00565251" w:rsidRDefault="0071205F" w:rsidP="0071205F">
      <w:pPr>
        <w:jc w:val="both"/>
        <w:rPr>
          <w:rFonts w:ascii="Arial" w:hAnsi="Arial" w:cs="Arial"/>
          <w:sz w:val="20"/>
          <w:szCs w:val="20"/>
        </w:rPr>
      </w:pPr>
      <w:r w:rsidRPr="00565251">
        <w:rPr>
          <w:rFonts w:ascii="Arial" w:hAnsi="Arial" w:cs="Arial"/>
          <w:sz w:val="20"/>
          <w:szCs w:val="20"/>
        </w:rPr>
        <w:t>Kljub temu, da je v Sloveniji delež javnih virov</w:t>
      </w:r>
      <w:r w:rsidR="00A510E2">
        <w:rPr>
          <w:rFonts w:ascii="Arial" w:hAnsi="Arial" w:cs="Arial"/>
          <w:sz w:val="20"/>
          <w:szCs w:val="20"/>
        </w:rPr>
        <w:t xml:space="preserve"> za DO</w:t>
      </w:r>
      <w:r w:rsidRPr="00565251">
        <w:rPr>
          <w:rFonts w:ascii="Arial" w:hAnsi="Arial" w:cs="Arial"/>
          <w:sz w:val="20"/>
          <w:szCs w:val="20"/>
        </w:rPr>
        <w:t>, ki se v obstoječi ureditvi DO namenja</w:t>
      </w:r>
      <w:r>
        <w:rPr>
          <w:rFonts w:ascii="Arial" w:hAnsi="Arial" w:cs="Arial"/>
          <w:sz w:val="20"/>
          <w:szCs w:val="20"/>
        </w:rPr>
        <w:t>jo</w:t>
      </w:r>
      <w:r w:rsidRPr="00565251">
        <w:rPr>
          <w:rFonts w:ascii="Arial" w:hAnsi="Arial" w:cs="Arial"/>
          <w:sz w:val="20"/>
          <w:szCs w:val="20"/>
        </w:rPr>
        <w:t xml:space="preserve"> za financiranje pravic s področja DO</w:t>
      </w:r>
      <w:r>
        <w:rPr>
          <w:rFonts w:ascii="Arial" w:hAnsi="Arial" w:cs="Arial"/>
          <w:sz w:val="20"/>
          <w:szCs w:val="20"/>
        </w:rPr>
        <w:t>,</w:t>
      </w:r>
      <w:r w:rsidRPr="00565251">
        <w:rPr>
          <w:rFonts w:ascii="Arial" w:hAnsi="Arial" w:cs="Arial"/>
          <w:sz w:val="20"/>
          <w:szCs w:val="20"/>
        </w:rPr>
        <w:t xml:space="preserve"> višji, kakor je delež zasebnih virov (glej tabelo </w:t>
      </w:r>
      <w:r>
        <w:rPr>
          <w:rFonts w:ascii="Arial" w:hAnsi="Arial" w:cs="Arial"/>
          <w:sz w:val="20"/>
          <w:szCs w:val="20"/>
        </w:rPr>
        <w:t>4 zgoraj</w:t>
      </w:r>
      <w:r w:rsidRPr="00565251">
        <w:rPr>
          <w:rFonts w:ascii="Arial" w:hAnsi="Arial" w:cs="Arial"/>
          <w:sz w:val="20"/>
          <w:szCs w:val="20"/>
        </w:rPr>
        <w:t xml:space="preserve">), predstavljajo stroški za DO, kot je razvidno iz slike </w:t>
      </w:r>
      <w:r>
        <w:rPr>
          <w:rFonts w:ascii="Arial" w:hAnsi="Arial" w:cs="Arial"/>
          <w:sz w:val="20"/>
          <w:szCs w:val="20"/>
        </w:rPr>
        <w:t>3</w:t>
      </w:r>
      <w:r w:rsidRPr="00565251">
        <w:rPr>
          <w:rFonts w:ascii="Arial" w:hAnsi="Arial" w:cs="Arial"/>
          <w:sz w:val="20"/>
          <w:szCs w:val="20"/>
        </w:rPr>
        <w:t>, veliko finančno breme za posameznike</w:t>
      </w:r>
      <w:r>
        <w:rPr>
          <w:rFonts w:ascii="Arial" w:hAnsi="Arial" w:cs="Arial"/>
          <w:sz w:val="20"/>
          <w:szCs w:val="20"/>
        </w:rPr>
        <w:t xml:space="preserve">, in sicer </w:t>
      </w:r>
      <w:r w:rsidRPr="00565251">
        <w:rPr>
          <w:rFonts w:ascii="Arial" w:hAnsi="Arial" w:cs="Arial"/>
          <w:sz w:val="20"/>
          <w:szCs w:val="20"/>
        </w:rPr>
        <w:t xml:space="preserve">zlasti za </w:t>
      </w:r>
      <w:r>
        <w:rPr>
          <w:rFonts w:ascii="Arial" w:hAnsi="Arial" w:cs="Arial"/>
          <w:sz w:val="20"/>
          <w:szCs w:val="20"/>
        </w:rPr>
        <w:t xml:space="preserve">tiste </w:t>
      </w:r>
      <w:r w:rsidRPr="00565251">
        <w:rPr>
          <w:rFonts w:ascii="Arial" w:hAnsi="Arial" w:cs="Arial"/>
          <w:sz w:val="20"/>
          <w:szCs w:val="20"/>
        </w:rPr>
        <w:t xml:space="preserve">osebe, ki koristijo institucionalno oskrbo. </w:t>
      </w:r>
      <w:r>
        <w:rPr>
          <w:rFonts w:ascii="Arial" w:hAnsi="Arial" w:cs="Arial"/>
          <w:sz w:val="20"/>
          <w:szCs w:val="20"/>
        </w:rPr>
        <w:t>Struktura plačnikov v okviru trenutne ureditve DO po posamezni storitvi socialnega varstva je takšna, kot jo prikazuje slika 4 spodaj.</w:t>
      </w:r>
    </w:p>
    <w:p w14:paraId="0913DC63" w14:textId="77777777" w:rsidR="0071205F" w:rsidRDefault="0071205F" w:rsidP="0071205F">
      <w:pPr>
        <w:jc w:val="both"/>
        <w:rPr>
          <w:rFonts w:ascii="Arial" w:hAnsi="Arial" w:cs="Arial"/>
          <w:sz w:val="20"/>
          <w:szCs w:val="20"/>
        </w:rPr>
      </w:pPr>
    </w:p>
    <w:p w14:paraId="59FA821A" w14:textId="5CCD9543" w:rsidR="0071205F" w:rsidRPr="000E4194" w:rsidRDefault="0071205F" w:rsidP="0071205F">
      <w:pPr>
        <w:jc w:val="both"/>
        <w:rPr>
          <w:rFonts w:ascii="Arial" w:hAnsi="Arial" w:cs="Arial"/>
          <w:i/>
          <w:iCs/>
          <w:sz w:val="20"/>
          <w:szCs w:val="20"/>
        </w:rPr>
      </w:pPr>
      <w:r w:rsidRPr="000E4194">
        <w:rPr>
          <w:rFonts w:ascii="Arial" w:hAnsi="Arial" w:cs="Arial"/>
          <w:i/>
          <w:iCs/>
          <w:sz w:val="20"/>
          <w:szCs w:val="20"/>
        </w:rPr>
        <w:t xml:space="preserve">Slika </w:t>
      </w:r>
      <w:r w:rsidRPr="000E4194">
        <w:rPr>
          <w:rFonts w:ascii="Arial" w:hAnsi="Arial" w:cs="Arial"/>
          <w:i/>
          <w:iCs/>
          <w:sz w:val="20"/>
          <w:szCs w:val="20"/>
        </w:rPr>
        <w:fldChar w:fldCharType="begin"/>
      </w:r>
      <w:r w:rsidRPr="000E4194">
        <w:rPr>
          <w:rFonts w:ascii="Arial" w:hAnsi="Arial" w:cs="Arial"/>
          <w:i/>
          <w:iCs/>
          <w:sz w:val="20"/>
          <w:szCs w:val="20"/>
        </w:rPr>
        <w:instrText xml:space="preserve"> SEQ Slika \* ARABIC </w:instrText>
      </w:r>
      <w:r w:rsidRPr="000E4194">
        <w:rPr>
          <w:rFonts w:ascii="Arial" w:hAnsi="Arial" w:cs="Arial"/>
          <w:i/>
          <w:iCs/>
          <w:sz w:val="20"/>
          <w:szCs w:val="20"/>
        </w:rPr>
        <w:fldChar w:fldCharType="separate"/>
      </w:r>
      <w:r w:rsidR="00E638C1">
        <w:rPr>
          <w:rFonts w:ascii="Arial" w:hAnsi="Arial" w:cs="Arial"/>
          <w:i/>
          <w:iCs/>
          <w:noProof/>
          <w:sz w:val="20"/>
          <w:szCs w:val="20"/>
        </w:rPr>
        <w:t>4</w:t>
      </w:r>
      <w:r w:rsidRPr="000E4194">
        <w:rPr>
          <w:rFonts w:ascii="Arial" w:hAnsi="Arial" w:cs="Arial"/>
          <w:i/>
          <w:iCs/>
          <w:sz w:val="20"/>
          <w:szCs w:val="20"/>
        </w:rPr>
        <w:fldChar w:fldCharType="end"/>
      </w:r>
      <w:r w:rsidRPr="00B009AE">
        <w:rPr>
          <w:rFonts w:ascii="Arial" w:hAnsi="Arial" w:cs="Arial"/>
          <w:i/>
          <w:iCs/>
          <w:sz w:val="20"/>
          <w:szCs w:val="20"/>
        </w:rPr>
        <w:t>: Struktura plačnikov v okviru trenutne ureditve DO po posamezni storitvi socialnega varstva, 2016</w:t>
      </w:r>
    </w:p>
    <w:p w14:paraId="7A5E0BDD" w14:textId="77777777" w:rsidR="0071205F" w:rsidRPr="00B009AE" w:rsidRDefault="0071205F" w:rsidP="0071205F">
      <w:pPr>
        <w:jc w:val="both"/>
        <w:rPr>
          <w:rFonts w:ascii="Arial" w:hAnsi="Arial" w:cs="Arial"/>
          <w:sz w:val="20"/>
          <w:szCs w:val="20"/>
        </w:rPr>
      </w:pPr>
      <w:r w:rsidRPr="00B009AE">
        <w:rPr>
          <w:rFonts w:ascii="Arial" w:hAnsi="Arial" w:cs="Arial"/>
          <w:noProof/>
          <w:sz w:val="18"/>
          <w:szCs w:val="18"/>
          <w:lang w:val="en-US" w:eastAsia="en-US"/>
        </w:rPr>
        <w:drawing>
          <wp:anchor distT="0" distB="0" distL="114300" distR="114300" simplePos="0" relativeHeight="251659776" behindDoc="1" locked="0" layoutInCell="1" allowOverlap="1" wp14:anchorId="11F546D2" wp14:editId="09AAA036">
            <wp:simplePos x="0" y="0"/>
            <wp:positionH relativeFrom="column">
              <wp:posOffset>479449</wp:posOffset>
            </wp:positionH>
            <wp:positionV relativeFrom="paragraph">
              <wp:posOffset>623</wp:posOffset>
            </wp:positionV>
            <wp:extent cx="5106670" cy="2959100"/>
            <wp:effectExtent l="0" t="0" r="0" b="0"/>
            <wp:wrapTopAndBottom/>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485" t="32052" r="26570" b="30302"/>
                    <a:stretch/>
                  </pic:blipFill>
                  <pic:spPr bwMode="auto">
                    <a:xfrm>
                      <a:off x="0" y="0"/>
                      <a:ext cx="5106670" cy="2959100"/>
                    </a:xfrm>
                    <a:prstGeom prst="rect">
                      <a:avLst/>
                    </a:prstGeom>
                    <a:ln>
                      <a:noFill/>
                    </a:ln>
                    <a:extLst>
                      <a:ext uri="{53640926-AAD7-44D8-BBD7-CCE9431645EC}">
                        <a14:shadowObscured xmlns:a14="http://schemas.microsoft.com/office/drawing/2010/main"/>
                      </a:ext>
                    </a:extLst>
                  </pic:spPr>
                </pic:pic>
              </a:graphicData>
            </a:graphic>
          </wp:anchor>
        </w:drawing>
      </w:r>
    </w:p>
    <w:p w14:paraId="04FA171F" w14:textId="77777777" w:rsidR="0071205F" w:rsidRPr="00B009AE" w:rsidRDefault="0071205F" w:rsidP="0071205F">
      <w:pPr>
        <w:jc w:val="both"/>
        <w:rPr>
          <w:rFonts w:ascii="Arial" w:hAnsi="Arial" w:cs="Arial"/>
          <w:sz w:val="16"/>
          <w:szCs w:val="16"/>
        </w:rPr>
      </w:pPr>
      <w:r w:rsidRPr="00B009AE">
        <w:rPr>
          <w:rFonts w:ascii="Arial" w:hAnsi="Arial" w:cs="Arial"/>
          <w:sz w:val="16"/>
          <w:szCs w:val="16"/>
        </w:rPr>
        <w:t>Vir: Računsko sodišče Republike Slovenije.</w:t>
      </w:r>
    </w:p>
    <w:p w14:paraId="0955C13A" w14:textId="77777777" w:rsidR="0071205F" w:rsidRDefault="0071205F" w:rsidP="0071205F">
      <w:pPr>
        <w:jc w:val="both"/>
        <w:rPr>
          <w:rFonts w:ascii="Arial" w:hAnsi="Arial" w:cs="Arial"/>
          <w:sz w:val="20"/>
          <w:szCs w:val="20"/>
        </w:rPr>
      </w:pPr>
    </w:p>
    <w:p w14:paraId="39E2940E" w14:textId="77777777" w:rsidR="0071205F" w:rsidRDefault="0071205F" w:rsidP="0071205F">
      <w:pPr>
        <w:jc w:val="both"/>
        <w:rPr>
          <w:rFonts w:ascii="Arial" w:hAnsi="Arial" w:cs="Arial"/>
          <w:sz w:val="20"/>
          <w:szCs w:val="20"/>
        </w:rPr>
      </w:pPr>
      <w:r>
        <w:rPr>
          <w:rFonts w:ascii="Arial" w:hAnsi="Arial" w:cs="Arial"/>
          <w:sz w:val="20"/>
          <w:szCs w:val="20"/>
        </w:rPr>
        <w:t xml:space="preserve">Predlog </w:t>
      </w:r>
      <w:r w:rsidRPr="00EC3697">
        <w:rPr>
          <w:rFonts w:ascii="Arial" w:hAnsi="Arial" w:cs="Arial"/>
          <w:sz w:val="20"/>
          <w:szCs w:val="20"/>
        </w:rPr>
        <w:t xml:space="preserve">ZDO </w:t>
      </w:r>
      <w:r>
        <w:rPr>
          <w:rFonts w:ascii="Arial" w:hAnsi="Arial" w:cs="Arial"/>
          <w:sz w:val="20"/>
          <w:szCs w:val="20"/>
        </w:rPr>
        <w:t>predvideva postopno uvajanje</w:t>
      </w:r>
      <w:r w:rsidRPr="00EC3697">
        <w:rPr>
          <w:rFonts w:ascii="Arial" w:hAnsi="Arial" w:cs="Arial"/>
          <w:sz w:val="20"/>
          <w:szCs w:val="20"/>
        </w:rPr>
        <w:t xml:space="preserve"> pravic </w:t>
      </w:r>
      <w:r>
        <w:rPr>
          <w:rFonts w:ascii="Arial" w:hAnsi="Arial" w:cs="Arial"/>
          <w:sz w:val="20"/>
          <w:szCs w:val="20"/>
        </w:rPr>
        <w:t>iz DO po letih, tabela 7 natančno prikazuje oceno finančnih posledic uvedbe novega sistema DO po storitvah DO in glede na postopno uvajanje.</w:t>
      </w:r>
    </w:p>
    <w:p w14:paraId="4456A996" w14:textId="77777777" w:rsidR="0071205F" w:rsidRDefault="0071205F" w:rsidP="0071205F">
      <w:pPr>
        <w:spacing w:after="200" w:line="276" w:lineRule="auto"/>
        <w:rPr>
          <w:rFonts w:ascii="Arial" w:hAnsi="Arial" w:cs="Arial"/>
          <w:b/>
          <w:sz w:val="20"/>
          <w:szCs w:val="20"/>
        </w:rPr>
      </w:pPr>
      <w:r>
        <w:rPr>
          <w:rFonts w:ascii="Arial" w:hAnsi="Arial" w:cs="Arial"/>
          <w:b/>
          <w:sz w:val="20"/>
          <w:szCs w:val="20"/>
        </w:rPr>
        <w:br w:type="page"/>
      </w:r>
    </w:p>
    <w:p w14:paraId="4BB4CACA" w14:textId="77777777" w:rsidR="0071205F" w:rsidRDefault="0071205F" w:rsidP="0071205F">
      <w:pPr>
        <w:spacing w:after="200" w:line="276" w:lineRule="auto"/>
        <w:rPr>
          <w:rFonts w:ascii="Arial" w:hAnsi="Arial" w:cs="Arial"/>
          <w:b/>
          <w:sz w:val="20"/>
          <w:szCs w:val="20"/>
        </w:rPr>
        <w:sectPr w:rsidR="0071205F" w:rsidSect="009B1456">
          <w:footerReference w:type="even" r:id="rId16"/>
          <w:footerReference w:type="default" r:id="rId17"/>
          <w:pgSz w:w="11906" w:h="16838"/>
          <w:pgMar w:top="1418" w:right="1418" w:bottom="1134" w:left="1418" w:header="709" w:footer="410" w:gutter="0"/>
          <w:cols w:space="708"/>
          <w:docGrid w:linePitch="360"/>
        </w:sectPr>
      </w:pPr>
    </w:p>
    <w:p w14:paraId="71D4856A" w14:textId="5DC661DE" w:rsidR="0071205F" w:rsidRDefault="0071205F" w:rsidP="0071205F">
      <w:pPr>
        <w:jc w:val="both"/>
        <w:rPr>
          <w:rFonts w:ascii="Arial" w:hAnsi="Arial" w:cs="Arial"/>
          <w:i/>
          <w:iCs/>
          <w:sz w:val="20"/>
          <w:szCs w:val="20"/>
        </w:rPr>
      </w:pPr>
      <w:r w:rsidRPr="00F206C4">
        <w:rPr>
          <w:rFonts w:ascii="Arial" w:hAnsi="Arial" w:cs="Arial"/>
          <w:i/>
          <w:iCs/>
          <w:sz w:val="20"/>
          <w:szCs w:val="20"/>
        </w:rPr>
        <w:t xml:space="preserve">Tabela </w:t>
      </w:r>
      <w:r w:rsidRPr="00F206C4">
        <w:rPr>
          <w:rFonts w:ascii="Arial" w:hAnsi="Arial" w:cs="Arial"/>
          <w:i/>
          <w:iCs/>
          <w:sz w:val="20"/>
          <w:szCs w:val="20"/>
        </w:rPr>
        <w:fldChar w:fldCharType="begin"/>
      </w:r>
      <w:r w:rsidRPr="00F206C4">
        <w:rPr>
          <w:rFonts w:ascii="Arial" w:hAnsi="Arial" w:cs="Arial"/>
          <w:i/>
          <w:iCs/>
          <w:sz w:val="20"/>
          <w:szCs w:val="20"/>
        </w:rPr>
        <w:instrText xml:space="preserve"> SEQ Tabela \* ARABIC </w:instrText>
      </w:r>
      <w:r w:rsidRPr="00F206C4">
        <w:rPr>
          <w:rFonts w:ascii="Arial" w:hAnsi="Arial" w:cs="Arial"/>
          <w:i/>
          <w:iCs/>
          <w:sz w:val="20"/>
          <w:szCs w:val="20"/>
        </w:rPr>
        <w:fldChar w:fldCharType="separate"/>
      </w:r>
      <w:r w:rsidR="00E638C1">
        <w:rPr>
          <w:rFonts w:ascii="Arial" w:hAnsi="Arial" w:cs="Arial"/>
          <w:i/>
          <w:iCs/>
          <w:noProof/>
          <w:sz w:val="20"/>
          <w:szCs w:val="20"/>
        </w:rPr>
        <w:t>7</w:t>
      </w:r>
      <w:r w:rsidRPr="00F206C4">
        <w:rPr>
          <w:rFonts w:ascii="Arial" w:hAnsi="Arial" w:cs="Arial"/>
          <w:i/>
          <w:iCs/>
          <w:sz w:val="20"/>
          <w:szCs w:val="20"/>
        </w:rPr>
        <w:fldChar w:fldCharType="end"/>
      </w:r>
      <w:r w:rsidRPr="00F206C4">
        <w:rPr>
          <w:rFonts w:ascii="Arial" w:hAnsi="Arial" w:cs="Arial"/>
          <w:i/>
          <w:iCs/>
          <w:sz w:val="20"/>
          <w:szCs w:val="20"/>
        </w:rPr>
        <w:t>: Ocena izdatkov za ZDO, Slovenija 2021-2025</w:t>
      </w:r>
    </w:p>
    <w:p w14:paraId="010F3224" w14:textId="77777777" w:rsidR="0071205F" w:rsidRPr="00F206C4" w:rsidRDefault="0071205F" w:rsidP="0071205F">
      <w:pPr>
        <w:jc w:val="both"/>
        <w:rPr>
          <w:rFonts w:ascii="Arial" w:hAnsi="Arial" w:cs="Arial"/>
          <w:i/>
          <w:iCs/>
          <w:sz w:val="20"/>
          <w:szCs w:val="20"/>
        </w:rPr>
      </w:pPr>
    </w:p>
    <w:p w14:paraId="3F0341A8" w14:textId="77777777" w:rsidR="0071205F" w:rsidRDefault="0071205F" w:rsidP="0071205F">
      <w:pPr>
        <w:spacing w:after="200" w:line="276" w:lineRule="auto"/>
        <w:rPr>
          <w:rFonts w:ascii="Arial" w:hAnsi="Arial" w:cs="Arial"/>
          <w:b/>
          <w:sz w:val="20"/>
          <w:szCs w:val="20"/>
        </w:rPr>
      </w:pPr>
      <w:r>
        <w:rPr>
          <w:noProof/>
          <w:lang w:val="en-US" w:eastAsia="en-US"/>
        </w:rPr>
        <w:drawing>
          <wp:inline distT="0" distB="0" distL="0" distR="0" wp14:anchorId="71D0FAC0" wp14:editId="79308E5C">
            <wp:extent cx="9337224" cy="3498077"/>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05" t="26783" r="3809" b="19783"/>
                    <a:stretch/>
                  </pic:blipFill>
                  <pic:spPr bwMode="auto">
                    <a:xfrm>
                      <a:off x="0" y="0"/>
                      <a:ext cx="9376286" cy="3512711"/>
                    </a:xfrm>
                    <a:prstGeom prst="rect">
                      <a:avLst/>
                    </a:prstGeom>
                    <a:ln>
                      <a:noFill/>
                    </a:ln>
                    <a:extLst>
                      <a:ext uri="{53640926-AAD7-44D8-BBD7-CCE9431645EC}">
                        <a14:shadowObscured xmlns:a14="http://schemas.microsoft.com/office/drawing/2010/main"/>
                      </a:ext>
                    </a:extLst>
                  </pic:spPr>
                </pic:pic>
              </a:graphicData>
            </a:graphic>
          </wp:inline>
        </w:drawing>
      </w:r>
    </w:p>
    <w:p w14:paraId="7AFA94CF"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1</w:t>
      </w:r>
      <w:r w:rsidRPr="00976AA8">
        <w:rPr>
          <w:rFonts w:ascii="Arial" w:hAnsi="Arial" w:cs="Arial"/>
          <w:sz w:val="20"/>
          <w:szCs w:val="20"/>
        </w:rPr>
        <w:t>Ostali stroški vključujejo stroške</w:t>
      </w:r>
      <w:r>
        <w:rPr>
          <w:rFonts w:ascii="Arial" w:hAnsi="Arial" w:cs="Arial"/>
          <w:sz w:val="20"/>
          <w:szCs w:val="20"/>
        </w:rPr>
        <w:t xml:space="preserve"> dela</w:t>
      </w:r>
      <w:r w:rsidRPr="00976AA8">
        <w:rPr>
          <w:rFonts w:ascii="Arial" w:hAnsi="Arial" w:cs="Arial"/>
          <w:sz w:val="20"/>
          <w:szCs w:val="20"/>
        </w:rPr>
        <w:t xml:space="preserve"> koordinatorja</w:t>
      </w:r>
      <w:r>
        <w:rPr>
          <w:rFonts w:ascii="Arial" w:hAnsi="Arial" w:cs="Arial"/>
          <w:sz w:val="20"/>
          <w:szCs w:val="20"/>
        </w:rPr>
        <w:t xml:space="preserve"> DO</w:t>
      </w:r>
      <w:r w:rsidRPr="00976AA8">
        <w:rPr>
          <w:rFonts w:ascii="Arial" w:hAnsi="Arial" w:cs="Arial"/>
          <w:sz w:val="20"/>
          <w:szCs w:val="20"/>
        </w:rPr>
        <w:t xml:space="preserve">, stroške usposabljanj, stroške, povezane z izvajanjem nadzora in zagotavljanjem kakovosti, ter stroške za storitve, opravljene v oddaljenem kraju. </w:t>
      </w:r>
    </w:p>
    <w:p w14:paraId="7A2BB924"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2</w:t>
      </w:r>
      <w:r w:rsidRPr="00976AA8">
        <w:rPr>
          <w:rFonts w:ascii="Arial" w:hAnsi="Arial" w:cs="Arial"/>
          <w:sz w:val="20"/>
          <w:szCs w:val="20"/>
        </w:rPr>
        <w:t>Izdatki za storitve e-oskrbe so namenjeni vsem upravičencem, razen tistim, ki bivajo v institucijah. Tako so v teh izdatkih za e-oskrbo prikazani tudi upravičenci, ki prejemajo denarni prejemek in tisti, ki imajo oskrbovalca družinskega člana.</w:t>
      </w:r>
    </w:p>
    <w:p w14:paraId="7A6A824D"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3</w:t>
      </w:r>
      <w:r w:rsidRPr="00976AA8">
        <w:rPr>
          <w:rFonts w:ascii="Arial" w:hAnsi="Arial" w:cs="Arial"/>
          <w:sz w:val="20"/>
          <w:szCs w:val="20"/>
        </w:rPr>
        <w:t xml:space="preserve">Zajeti tudi izdatki za </w:t>
      </w:r>
      <w:r>
        <w:rPr>
          <w:rFonts w:ascii="Arial" w:hAnsi="Arial" w:cs="Arial"/>
          <w:sz w:val="20"/>
          <w:szCs w:val="20"/>
        </w:rPr>
        <w:t>storitve za krepitev in ohranjanje samostojnosti</w:t>
      </w:r>
      <w:r w:rsidRPr="00976AA8">
        <w:rPr>
          <w:rFonts w:ascii="Arial" w:hAnsi="Arial" w:cs="Arial"/>
          <w:sz w:val="20"/>
          <w:szCs w:val="20"/>
        </w:rPr>
        <w:t xml:space="preserve"> v okviru pravice </w:t>
      </w:r>
      <w:r>
        <w:rPr>
          <w:rFonts w:ascii="Arial" w:hAnsi="Arial" w:cs="Arial"/>
          <w:sz w:val="20"/>
          <w:szCs w:val="20"/>
        </w:rPr>
        <w:t xml:space="preserve">do </w:t>
      </w:r>
      <w:r w:rsidRPr="00976AA8">
        <w:rPr>
          <w:rFonts w:ascii="Arial" w:hAnsi="Arial" w:cs="Arial"/>
          <w:sz w:val="20"/>
          <w:szCs w:val="20"/>
        </w:rPr>
        <w:t>oskrbovalc</w:t>
      </w:r>
      <w:r>
        <w:rPr>
          <w:rFonts w:ascii="Arial" w:hAnsi="Arial" w:cs="Arial"/>
          <w:sz w:val="20"/>
          <w:szCs w:val="20"/>
        </w:rPr>
        <w:t>a</w:t>
      </w:r>
      <w:r w:rsidRPr="00976AA8">
        <w:rPr>
          <w:rFonts w:ascii="Arial" w:hAnsi="Arial" w:cs="Arial"/>
          <w:sz w:val="20"/>
          <w:szCs w:val="20"/>
        </w:rPr>
        <w:t xml:space="preserve"> družinskega člana. </w:t>
      </w:r>
    </w:p>
    <w:p w14:paraId="6315B749" w14:textId="77777777" w:rsidR="0071205F" w:rsidRDefault="0071205F" w:rsidP="0071205F">
      <w:pPr>
        <w:rPr>
          <w:rFonts w:ascii="Arial" w:hAnsi="Arial" w:cs="Arial"/>
          <w:sz w:val="20"/>
          <w:szCs w:val="20"/>
        </w:rPr>
      </w:pPr>
      <w:r w:rsidRPr="00976AA8">
        <w:rPr>
          <w:rFonts w:ascii="Arial" w:hAnsi="Arial" w:cs="Arial"/>
          <w:sz w:val="20"/>
          <w:szCs w:val="20"/>
          <w:vertAlign w:val="superscript"/>
        </w:rPr>
        <w:t>4</w:t>
      </w:r>
      <w:r w:rsidRPr="00976AA8">
        <w:rPr>
          <w:rFonts w:ascii="Arial" w:hAnsi="Arial" w:cs="Arial"/>
          <w:sz w:val="20"/>
          <w:szCs w:val="20"/>
        </w:rPr>
        <w:t xml:space="preserve">Pri </w:t>
      </w:r>
      <w:r>
        <w:rPr>
          <w:rFonts w:ascii="Arial" w:hAnsi="Arial" w:cs="Arial"/>
          <w:sz w:val="20"/>
          <w:szCs w:val="20"/>
        </w:rPr>
        <w:t>oskrbovalcu družinskega člana so</w:t>
      </w:r>
      <w:r w:rsidRPr="00976AA8">
        <w:rPr>
          <w:rFonts w:ascii="Arial" w:hAnsi="Arial" w:cs="Arial"/>
          <w:sz w:val="20"/>
          <w:szCs w:val="20"/>
        </w:rPr>
        <w:t xml:space="preserve"> prikazani tudi stroški za nadomestno oskrbo.</w:t>
      </w:r>
    </w:p>
    <w:p w14:paraId="53255A56" w14:textId="77777777" w:rsidR="0071205F" w:rsidRDefault="0071205F" w:rsidP="0071205F">
      <w:pPr>
        <w:rPr>
          <w:rFonts w:ascii="Arial" w:hAnsi="Arial" w:cs="Arial"/>
          <w:b/>
          <w:bCs/>
          <w:sz w:val="20"/>
          <w:szCs w:val="20"/>
        </w:rPr>
      </w:pPr>
      <w:r w:rsidRPr="00976AA8">
        <w:rPr>
          <w:rFonts w:ascii="Arial" w:hAnsi="Arial" w:cs="Arial"/>
          <w:b/>
          <w:bCs/>
          <w:sz w:val="20"/>
          <w:szCs w:val="20"/>
        </w:rPr>
        <w:t>Razlaga kratic:</w:t>
      </w:r>
    </w:p>
    <w:p w14:paraId="5B0787E2" w14:textId="77777777" w:rsidR="0071205F" w:rsidRDefault="0071205F" w:rsidP="0071205F">
      <w:r w:rsidRPr="00976AA8">
        <w:rPr>
          <w:rFonts w:ascii="Arial" w:hAnsi="Arial" w:cs="Arial"/>
          <w:sz w:val="20"/>
          <w:szCs w:val="20"/>
        </w:rPr>
        <w:t>ADL = osnovna dnevna opravila, ZN = zdravstvena nega, IADL = podporna dnevna opravila in</w:t>
      </w:r>
      <w:r>
        <w:rPr>
          <w:rFonts w:ascii="Arial" w:hAnsi="Arial" w:cs="Arial"/>
          <w:sz w:val="20"/>
          <w:szCs w:val="20"/>
        </w:rPr>
        <w:t xml:space="preserve"> SKOS =</w:t>
      </w:r>
      <w:r w:rsidRPr="00976AA8">
        <w:rPr>
          <w:rFonts w:ascii="Arial" w:hAnsi="Arial" w:cs="Arial"/>
          <w:sz w:val="20"/>
          <w:szCs w:val="20"/>
        </w:rPr>
        <w:t xml:space="preserve"> </w:t>
      </w:r>
      <w:r>
        <w:rPr>
          <w:rFonts w:ascii="Arial" w:hAnsi="Arial" w:cs="Arial"/>
          <w:sz w:val="20"/>
          <w:szCs w:val="20"/>
        </w:rPr>
        <w:t>storitve za krepitev in ohranjanje samostojnosti.</w:t>
      </w:r>
    </w:p>
    <w:p w14:paraId="4AF4BF7E" w14:textId="77777777" w:rsidR="0071205F" w:rsidRDefault="0071205F" w:rsidP="0071205F">
      <w:pPr>
        <w:spacing w:after="200" w:line="276" w:lineRule="auto"/>
        <w:rPr>
          <w:rFonts w:ascii="Arial" w:hAnsi="Arial" w:cs="Arial"/>
          <w:b/>
          <w:sz w:val="20"/>
          <w:szCs w:val="20"/>
        </w:rPr>
      </w:pPr>
    </w:p>
    <w:p w14:paraId="2A632F2C" w14:textId="77777777" w:rsidR="0071205F" w:rsidRDefault="0071205F" w:rsidP="0071205F">
      <w:pPr>
        <w:spacing w:after="200" w:line="276" w:lineRule="auto"/>
        <w:rPr>
          <w:rFonts w:ascii="Arial" w:hAnsi="Arial" w:cs="Arial"/>
          <w:b/>
          <w:sz w:val="20"/>
          <w:szCs w:val="20"/>
        </w:rPr>
        <w:sectPr w:rsidR="0071205F" w:rsidSect="002905CD">
          <w:pgSz w:w="16838" w:h="11906" w:orient="landscape"/>
          <w:pgMar w:top="1418" w:right="1418" w:bottom="1418" w:left="1134" w:header="709" w:footer="408" w:gutter="0"/>
          <w:cols w:space="708"/>
          <w:docGrid w:linePitch="360"/>
        </w:sectPr>
      </w:pPr>
    </w:p>
    <w:p w14:paraId="3A158220"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NAVEDBA, DA SO SREDSTVA ZA IZVAJANJE ZAKONA V DRŽAVNEM PRORAČUNU ZAGOTOVLJENA, ČE PREDLOG TEGA ZAKONA PREDVIDEVA PORABO PRORAČUNSKIH SREDSTEV V OBDOBJU, ZA KATERO JE BIL DRŽAVNI PRORAČUN ŽE SPREJET</w:t>
      </w:r>
    </w:p>
    <w:p w14:paraId="662DE8FA" w14:textId="77777777" w:rsidR="0071205F" w:rsidRPr="00261909" w:rsidRDefault="0071205F" w:rsidP="0071205F">
      <w:pPr>
        <w:jc w:val="both"/>
        <w:rPr>
          <w:rFonts w:ascii="Arial" w:hAnsi="Arial" w:cs="Arial"/>
          <w:sz w:val="20"/>
          <w:szCs w:val="20"/>
        </w:rPr>
      </w:pPr>
      <w:bookmarkStart w:id="3" w:name="_Hlk70520093"/>
      <w:r w:rsidRPr="00261909">
        <w:rPr>
          <w:rFonts w:ascii="Arial" w:hAnsi="Arial" w:cs="Arial"/>
          <w:sz w:val="20"/>
          <w:szCs w:val="20"/>
        </w:rPr>
        <w:t xml:space="preserve">Finančna sredstva za zagotavljanje DO od 1. julija 2022 dalje so zagotovljena delno v okviru obstoječih prispevkov obveznega zdravstvenega zavarovanja ter </w:t>
      </w:r>
      <w:r>
        <w:rPr>
          <w:rFonts w:ascii="Arial" w:hAnsi="Arial" w:cs="Arial"/>
          <w:sz w:val="20"/>
          <w:szCs w:val="20"/>
        </w:rPr>
        <w:t xml:space="preserve">pokojninskega in </w:t>
      </w:r>
      <w:r w:rsidRPr="00261909">
        <w:rPr>
          <w:rFonts w:ascii="Arial" w:hAnsi="Arial" w:cs="Arial"/>
          <w:sz w:val="20"/>
          <w:szCs w:val="20"/>
        </w:rPr>
        <w:t>invalidskega zavarovanja</w:t>
      </w:r>
      <w:r>
        <w:rPr>
          <w:rFonts w:ascii="Arial" w:hAnsi="Arial" w:cs="Arial"/>
          <w:sz w:val="20"/>
          <w:szCs w:val="20"/>
        </w:rPr>
        <w:t xml:space="preserve"> ter</w:t>
      </w:r>
      <w:r w:rsidRPr="00261909">
        <w:rPr>
          <w:rFonts w:ascii="Arial" w:hAnsi="Arial" w:cs="Arial"/>
          <w:sz w:val="20"/>
          <w:szCs w:val="20"/>
        </w:rPr>
        <w:t xml:space="preserve"> se prenesejo na podračun </w:t>
      </w:r>
      <w:r>
        <w:rPr>
          <w:rFonts w:ascii="Arial" w:hAnsi="Arial" w:cs="Arial"/>
          <w:sz w:val="20"/>
          <w:szCs w:val="20"/>
        </w:rPr>
        <w:t>ZZZS, odprtega za namen DO</w:t>
      </w:r>
      <w:r w:rsidRPr="00261909">
        <w:rPr>
          <w:rFonts w:ascii="Arial" w:hAnsi="Arial" w:cs="Arial"/>
          <w:sz w:val="20"/>
          <w:szCs w:val="20"/>
        </w:rPr>
        <w:t xml:space="preserve">. Preostanek </w:t>
      </w:r>
      <w:r>
        <w:rPr>
          <w:rFonts w:ascii="Arial" w:hAnsi="Arial" w:cs="Arial"/>
          <w:sz w:val="20"/>
          <w:szCs w:val="20"/>
        </w:rPr>
        <w:t>manjkajočih</w:t>
      </w:r>
      <w:r w:rsidRPr="00261909">
        <w:rPr>
          <w:rFonts w:ascii="Arial" w:hAnsi="Arial" w:cs="Arial"/>
          <w:sz w:val="20"/>
          <w:szCs w:val="20"/>
        </w:rPr>
        <w:t xml:space="preserve"> sredstev </w:t>
      </w:r>
      <w:r>
        <w:rPr>
          <w:rFonts w:ascii="Arial" w:hAnsi="Arial" w:cs="Arial"/>
          <w:sz w:val="20"/>
          <w:szCs w:val="20"/>
        </w:rPr>
        <w:t>pa</w:t>
      </w:r>
      <w:r w:rsidRPr="00261909">
        <w:rPr>
          <w:rFonts w:ascii="Arial" w:hAnsi="Arial" w:cs="Arial"/>
          <w:sz w:val="20"/>
          <w:szCs w:val="20"/>
        </w:rPr>
        <w:t xml:space="preserve"> se zagotovi iz državnega proračuna, na način, kot predvideva ta zakon oziroma do sprejetja posebnega zakona </w:t>
      </w:r>
      <w:r>
        <w:rPr>
          <w:rFonts w:ascii="Arial" w:hAnsi="Arial" w:cs="Arial"/>
          <w:sz w:val="20"/>
          <w:szCs w:val="20"/>
        </w:rPr>
        <w:t>glede obveznega zavarovanja za DO iz 52. člena zakona</w:t>
      </w:r>
      <w:r w:rsidRPr="00261909">
        <w:rPr>
          <w:rFonts w:ascii="Arial" w:hAnsi="Arial" w:cs="Arial"/>
          <w:sz w:val="20"/>
          <w:szCs w:val="20"/>
        </w:rPr>
        <w:t>. Iz državnega proračuna se zagotovijo tudi začetna zagonska sredstva za ZZZS in višjo pravico družinskega pomočnika do delnega plačila za izgubljeni dohodek, ki se prične zagotavljati z uveljavitvijo tega zakona.</w:t>
      </w:r>
    </w:p>
    <w:bookmarkEnd w:id="3"/>
    <w:p w14:paraId="0A4FB97B" w14:textId="77777777" w:rsidR="0071205F" w:rsidRPr="00F07C83" w:rsidRDefault="0071205F" w:rsidP="0071205F">
      <w:pPr>
        <w:jc w:val="both"/>
        <w:rPr>
          <w:rFonts w:ascii="Arial" w:hAnsi="Arial" w:cs="Arial"/>
          <w:b/>
          <w:sz w:val="20"/>
          <w:szCs w:val="20"/>
        </w:rPr>
      </w:pPr>
    </w:p>
    <w:p w14:paraId="2F8B646C"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PRIKAZ UREDITVE V DRUGIH PRAVNIH SISTEMIH IN PRILAGOJENOST PREDLAGANE UREDITVE PRAVU EVROPSKE UNIJE</w:t>
      </w:r>
    </w:p>
    <w:p w14:paraId="11985AAE" w14:textId="77777777" w:rsidR="0071205F" w:rsidRDefault="0071205F" w:rsidP="0071205F">
      <w:pPr>
        <w:jc w:val="both"/>
        <w:rPr>
          <w:rFonts w:ascii="Arial" w:hAnsi="Arial" w:cs="Arial"/>
          <w:bCs/>
          <w:sz w:val="20"/>
          <w:szCs w:val="20"/>
        </w:rPr>
      </w:pPr>
      <w:r w:rsidRPr="002662AB">
        <w:rPr>
          <w:rFonts w:ascii="Arial" w:hAnsi="Arial" w:cs="Arial"/>
          <w:bCs/>
          <w:sz w:val="20"/>
          <w:szCs w:val="20"/>
        </w:rPr>
        <w:t>DO se v drugih evropskih državah in svetu zagotavlja na različne načine. Sistemske razlike so posledica razlik v možnostih, tradiciji, organizaciji in stopnji razvitosti sistemov socialne varnosti in ekonomski moči države. Za vse države je značilno, da si prizadevajo zagotoviti osebam, ki potrebujejo DO, dostopno, dosegljivo, razpoložljivo, kakovostno in varno DO.</w:t>
      </w:r>
      <w:r>
        <w:rPr>
          <w:rFonts w:ascii="Arial" w:hAnsi="Arial" w:cs="Arial"/>
          <w:bCs/>
          <w:sz w:val="20"/>
          <w:szCs w:val="20"/>
        </w:rPr>
        <w:t xml:space="preserve"> V nadaljevanju sledi kratka analiza sistemov DO v Avstriji, Nemčiji in Franciji.</w:t>
      </w:r>
    </w:p>
    <w:p w14:paraId="1CDB77B7" w14:textId="77777777" w:rsidR="0071205F" w:rsidRPr="002662AB" w:rsidRDefault="0071205F" w:rsidP="0071205F">
      <w:pPr>
        <w:jc w:val="both"/>
        <w:rPr>
          <w:rFonts w:ascii="Arial" w:hAnsi="Arial" w:cs="Arial"/>
          <w:bCs/>
          <w:sz w:val="20"/>
          <w:szCs w:val="20"/>
        </w:rPr>
      </w:pPr>
    </w:p>
    <w:p w14:paraId="2A8C6B4B" w14:textId="77777777" w:rsidR="0071205F" w:rsidRDefault="0071205F" w:rsidP="0071205F">
      <w:pPr>
        <w:jc w:val="both"/>
        <w:rPr>
          <w:rFonts w:ascii="Arial" w:hAnsi="Arial" w:cs="Arial"/>
          <w:b/>
          <w:sz w:val="20"/>
          <w:szCs w:val="20"/>
        </w:rPr>
      </w:pPr>
      <w:r w:rsidRPr="00F07C83">
        <w:rPr>
          <w:rFonts w:ascii="Arial" w:hAnsi="Arial" w:cs="Arial"/>
          <w:b/>
          <w:sz w:val="20"/>
          <w:szCs w:val="20"/>
        </w:rPr>
        <w:t>AVSTRIJA</w:t>
      </w:r>
    </w:p>
    <w:p w14:paraId="67FCDE7B" w14:textId="77777777" w:rsidR="0071205F" w:rsidRPr="00F07C83" w:rsidRDefault="0071205F" w:rsidP="0071205F">
      <w:pPr>
        <w:jc w:val="both"/>
        <w:rPr>
          <w:rFonts w:ascii="Arial" w:hAnsi="Arial" w:cs="Arial"/>
          <w:b/>
          <w:sz w:val="20"/>
          <w:szCs w:val="20"/>
        </w:rPr>
      </w:pPr>
    </w:p>
    <w:p w14:paraId="6AF00466" w14:textId="77777777" w:rsidR="0071205F" w:rsidRDefault="0071205F" w:rsidP="0071205F">
      <w:pPr>
        <w:jc w:val="both"/>
        <w:rPr>
          <w:rFonts w:ascii="Arial" w:hAnsi="Arial" w:cs="Arial"/>
          <w:bCs/>
          <w:sz w:val="20"/>
          <w:szCs w:val="20"/>
        </w:rPr>
      </w:pPr>
      <w:r w:rsidRPr="002662AB">
        <w:rPr>
          <w:rFonts w:ascii="Arial" w:hAnsi="Arial" w:cs="Arial"/>
          <w:bCs/>
          <w:sz w:val="20"/>
          <w:szCs w:val="20"/>
        </w:rPr>
        <w:t>Avstrija je imela leta 2018 8,82 milijona</w:t>
      </w:r>
      <w:r w:rsidRPr="002662AB" w:rsidDel="00807AA4">
        <w:rPr>
          <w:rFonts w:ascii="Arial" w:hAnsi="Arial" w:cs="Arial"/>
          <w:bCs/>
          <w:sz w:val="20"/>
          <w:szCs w:val="20"/>
        </w:rPr>
        <w:t xml:space="preserve"> </w:t>
      </w:r>
      <w:r w:rsidRPr="002662AB">
        <w:rPr>
          <w:rFonts w:ascii="Arial" w:hAnsi="Arial" w:cs="Arial"/>
          <w:bCs/>
          <w:sz w:val="20"/>
          <w:szCs w:val="20"/>
        </w:rPr>
        <w:t>prebivalcev</w:t>
      </w:r>
      <w:r w:rsidRPr="00177D0B">
        <w:rPr>
          <w:rFonts w:ascii="Arial" w:hAnsi="Arial" w:cs="Arial"/>
          <w:bCs/>
          <w:sz w:val="20"/>
          <w:szCs w:val="20"/>
        </w:rPr>
        <w:t>, p</w:t>
      </w:r>
      <w:r w:rsidRPr="002662AB">
        <w:rPr>
          <w:rFonts w:ascii="Arial" w:hAnsi="Arial" w:cs="Arial"/>
          <w:bCs/>
          <w:sz w:val="20"/>
          <w:szCs w:val="20"/>
        </w:rPr>
        <w:t>rojekcije</w:t>
      </w:r>
      <w:r w:rsidRPr="00177D0B">
        <w:rPr>
          <w:rFonts w:ascii="Arial" w:hAnsi="Arial" w:cs="Arial"/>
          <w:bCs/>
          <w:sz w:val="20"/>
          <w:szCs w:val="20"/>
        </w:rPr>
        <w:t xml:space="preserve"> pa</w:t>
      </w:r>
      <w:r w:rsidRPr="002662AB">
        <w:rPr>
          <w:rFonts w:ascii="Arial" w:hAnsi="Arial" w:cs="Arial"/>
          <w:bCs/>
          <w:sz w:val="20"/>
          <w:szCs w:val="20"/>
        </w:rPr>
        <w:t xml:space="preserve"> kažejo, da se bo populacija povečala za 1,41 milijona</w:t>
      </w:r>
      <w:r w:rsidRPr="002662AB" w:rsidDel="00807AA4">
        <w:rPr>
          <w:rFonts w:ascii="Arial" w:hAnsi="Arial" w:cs="Arial"/>
          <w:bCs/>
          <w:sz w:val="20"/>
          <w:szCs w:val="20"/>
        </w:rPr>
        <w:t xml:space="preserve"> </w:t>
      </w:r>
      <w:r w:rsidRPr="002662AB">
        <w:rPr>
          <w:rFonts w:ascii="Arial" w:hAnsi="Arial" w:cs="Arial"/>
          <w:bCs/>
          <w:sz w:val="20"/>
          <w:szCs w:val="20"/>
        </w:rPr>
        <w:t>do leta 2060 na skupno 10,23 milijona</w:t>
      </w:r>
      <w:r w:rsidRPr="002662AB" w:rsidDel="00807AA4">
        <w:rPr>
          <w:rFonts w:ascii="Arial" w:hAnsi="Arial" w:cs="Arial"/>
          <w:bCs/>
          <w:sz w:val="20"/>
          <w:szCs w:val="20"/>
        </w:rPr>
        <w:t xml:space="preserve"> </w:t>
      </w:r>
      <w:r w:rsidRPr="002662AB">
        <w:rPr>
          <w:rFonts w:ascii="Arial" w:hAnsi="Arial" w:cs="Arial"/>
          <w:bCs/>
          <w:sz w:val="20"/>
          <w:szCs w:val="20"/>
        </w:rPr>
        <w:t>prebivalcev.</w:t>
      </w:r>
      <w:r w:rsidRPr="00177D0B">
        <w:rPr>
          <w:rFonts w:ascii="Arial" w:hAnsi="Arial" w:cs="Arial"/>
          <w:bCs/>
          <w:sz w:val="20"/>
          <w:szCs w:val="20"/>
        </w:rPr>
        <w:t xml:space="preserve"> </w:t>
      </w:r>
      <w:r w:rsidRPr="002662AB">
        <w:rPr>
          <w:rFonts w:ascii="Arial" w:hAnsi="Arial" w:cs="Arial"/>
          <w:bCs/>
          <w:sz w:val="20"/>
          <w:szCs w:val="20"/>
        </w:rPr>
        <w:t>Ocena stanja kaže, da je imelo leta 2013 0,78 milijona</w:t>
      </w:r>
      <w:r w:rsidRPr="002662AB" w:rsidDel="00807AA4">
        <w:rPr>
          <w:rFonts w:ascii="Arial" w:hAnsi="Arial" w:cs="Arial"/>
          <w:bCs/>
          <w:sz w:val="20"/>
          <w:szCs w:val="20"/>
        </w:rPr>
        <w:t xml:space="preserve"> </w:t>
      </w:r>
      <w:r w:rsidRPr="002662AB">
        <w:rPr>
          <w:rFonts w:ascii="Arial" w:hAnsi="Arial" w:cs="Arial"/>
          <w:bCs/>
          <w:sz w:val="20"/>
          <w:szCs w:val="20"/>
        </w:rPr>
        <w:t>prebivalcev potrebo po DO, do leta 2060 pa naj bi potrebe narasle na 1,22 milijona</w:t>
      </w:r>
      <w:r w:rsidRPr="002662AB" w:rsidDel="00807AA4">
        <w:rPr>
          <w:rFonts w:ascii="Arial" w:hAnsi="Arial" w:cs="Arial"/>
          <w:bCs/>
          <w:sz w:val="20"/>
          <w:szCs w:val="20"/>
        </w:rPr>
        <w:t xml:space="preserve"> </w:t>
      </w:r>
      <w:r w:rsidRPr="002662AB">
        <w:rPr>
          <w:rFonts w:ascii="Arial" w:hAnsi="Arial" w:cs="Arial"/>
          <w:bCs/>
          <w:sz w:val="20"/>
          <w:szCs w:val="20"/>
        </w:rPr>
        <w:t xml:space="preserve">prebivalcev (57 </w:t>
      </w:r>
      <w:r>
        <w:rPr>
          <w:rFonts w:ascii="Arial" w:hAnsi="Arial" w:cs="Arial"/>
          <w:bCs/>
          <w:sz w:val="20"/>
          <w:szCs w:val="20"/>
        </w:rPr>
        <w:t>odstotni</w:t>
      </w:r>
      <w:r w:rsidRPr="002662AB">
        <w:rPr>
          <w:rFonts w:ascii="Arial" w:hAnsi="Arial" w:cs="Arial"/>
          <w:bCs/>
          <w:sz w:val="20"/>
          <w:szCs w:val="20"/>
        </w:rPr>
        <w:t xml:space="preserve"> porast potreb), kar je nad evropskim po</w:t>
      </w:r>
      <w:r w:rsidRPr="00177D0B">
        <w:rPr>
          <w:rFonts w:ascii="Arial" w:hAnsi="Arial" w:cs="Arial"/>
          <w:bCs/>
          <w:sz w:val="20"/>
          <w:szCs w:val="20"/>
        </w:rPr>
        <w:t>v</w:t>
      </w:r>
      <w:r w:rsidRPr="002662AB">
        <w:rPr>
          <w:rFonts w:ascii="Arial" w:hAnsi="Arial" w:cs="Arial"/>
          <w:bCs/>
          <w:sz w:val="20"/>
          <w:szCs w:val="20"/>
        </w:rPr>
        <w:t xml:space="preserve">prečjem (40 </w:t>
      </w:r>
      <w:r>
        <w:rPr>
          <w:rFonts w:ascii="Arial" w:hAnsi="Arial" w:cs="Arial"/>
          <w:bCs/>
          <w:sz w:val="20"/>
          <w:szCs w:val="20"/>
        </w:rPr>
        <w:t>odstotkov</w:t>
      </w:r>
      <w:r w:rsidRPr="002662AB">
        <w:rPr>
          <w:rFonts w:ascii="Arial" w:hAnsi="Arial" w:cs="Arial"/>
          <w:bCs/>
          <w:sz w:val="20"/>
          <w:szCs w:val="20"/>
        </w:rPr>
        <w:t>)</w:t>
      </w:r>
      <w:r w:rsidRPr="00177D0B">
        <w:rPr>
          <w:rFonts w:ascii="Arial" w:hAnsi="Arial" w:cs="Arial"/>
          <w:bCs/>
          <w:sz w:val="20"/>
          <w:szCs w:val="20"/>
        </w:rPr>
        <w:t>.</w:t>
      </w:r>
      <w:r w:rsidRPr="002662AB">
        <w:rPr>
          <w:rFonts w:ascii="Arial" w:hAnsi="Arial" w:cs="Arial"/>
          <w:bCs/>
          <w:sz w:val="20"/>
          <w:szCs w:val="20"/>
          <w:vertAlign w:val="superscript"/>
        </w:rPr>
        <w:footnoteReference w:id="24"/>
      </w:r>
      <w:r w:rsidRPr="002662AB">
        <w:rPr>
          <w:rFonts w:ascii="Arial" w:hAnsi="Arial" w:cs="Arial"/>
          <w:bCs/>
          <w:sz w:val="20"/>
          <w:szCs w:val="20"/>
        </w:rPr>
        <w:t xml:space="preserve"> </w:t>
      </w:r>
      <w:r w:rsidRPr="00177D0B">
        <w:rPr>
          <w:rFonts w:ascii="Arial" w:hAnsi="Arial" w:cs="Arial"/>
          <w:bCs/>
          <w:sz w:val="20"/>
          <w:szCs w:val="20"/>
        </w:rPr>
        <w:t>Zaradi staranja prebivalstva in s tem povečanega pritiska na sistem DO</w:t>
      </w:r>
      <w:r>
        <w:rPr>
          <w:rFonts w:ascii="Arial" w:hAnsi="Arial" w:cs="Arial"/>
          <w:bCs/>
          <w:sz w:val="20"/>
          <w:szCs w:val="20"/>
        </w:rPr>
        <w:t>,</w:t>
      </w:r>
      <w:r w:rsidRPr="00177D0B">
        <w:rPr>
          <w:rFonts w:ascii="Arial" w:hAnsi="Arial" w:cs="Arial"/>
          <w:bCs/>
          <w:sz w:val="20"/>
          <w:szCs w:val="20"/>
        </w:rPr>
        <w:t xml:space="preserve"> </w:t>
      </w:r>
      <w:r w:rsidRPr="002662AB">
        <w:rPr>
          <w:rFonts w:ascii="Arial" w:hAnsi="Arial" w:cs="Arial"/>
          <w:bCs/>
          <w:sz w:val="20"/>
          <w:szCs w:val="20"/>
        </w:rPr>
        <w:t>Avstrija</w:t>
      </w:r>
      <w:r w:rsidRPr="00177D0B">
        <w:rPr>
          <w:rFonts w:ascii="Arial" w:hAnsi="Arial" w:cs="Arial"/>
          <w:bCs/>
          <w:sz w:val="20"/>
          <w:szCs w:val="20"/>
        </w:rPr>
        <w:t xml:space="preserve"> na dolgi rok </w:t>
      </w:r>
      <w:r w:rsidRPr="002662AB">
        <w:rPr>
          <w:rFonts w:ascii="Arial" w:hAnsi="Arial" w:cs="Arial"/>
          <w:bCs/>
          <w:sz w:val="20"/>
          <w:szCs w:val="20"/>
        </w:rPr>
        <w:t xml:space="preserve">tveganje za vzdržnost sistema javnih financ </w:t>
      </w:r>
      <w:r w:rsidRPr="00177D0B">
        <w:rPr>
          <w:rFonts w:ascii="Arial" w:hAnsi="Arial" w:cs="Arial"/>
          <w:bCs/>
          <w:sz w:val="20"/>
          <w:szCs w:val="20"/>
        </w:rPr>
        <w:t>ocenjuje</w:t>
      </w:r>
      <w:r w:rsidRPr="002662AB">
        <w:rPr>
          <w:rFonts w:ascii="Arial" w:hAnsi="Arial" w:cs="Arial"/>
          <w:bCs/>
          <w:sz w:val="20"/>
          <w:szCs w:val="20"/>
        </w:rPr>
        <w:t xml:space="preserve"> kot srednje visoko</w:t>
      </w:r>
      <w:r w:rsidRPr="00177D0B">
        <w:rPr>
          <w:rFonts w:ascii="Arial" w:hAnsi="Arial" w:cs="Arial"/>
          <w:bCs/>
          <w:sz w:val="20"/>
          <w:szCs w:val="20"/>
        </w:rPr>
        <w:t>.</w:t>
      </w:r>
    </w:p>
    <w:p w14:paraId="14E5B697" w14:textId="77777777" w:rsidR="0071205F" w:rsidRPr="00177D0B" w:rsidRDefault="0071205F" w:rsidP="0071205F">
      <w:pPr>
        <w:jc w:val="both"/>
        <w:rPr>
          <w:rFonts w:ascii="Arial" w:hAnsi="Arial" w:cs="Arial"/>
          <w:bCs/>
          <w:sz w:val="20"/>
          <w:szCs w:val="20"/>
        </w:rPr>
      </w:pPr>
    </w:p>
    <w:p w14:paraId="4B9A8A4F" w14:textId="77777777" w:rsidR="0071205F" w:rsidRDefault="0071205F" w:rsidP="0071205F">
      <w:pPr>
        <w:jc w:val="both"/>
        <w:rPr>
          <w:rFonts w:ascii="Arial" w:hAnsi="Arial" w:cs="Arial"/>
          <w:bCs/>
          <w:sz w:val="20"/>
          <w:szCs w:val="20"/>
        </w:rPr>
      </w:pPr>
      <w:r w:rsidRPr="002662AB">
        <w:rPr>
          <w:rFonts w:ascii="Arial" w:hAnsi="Arial" w:cs="Arial"/>
          <w:bCs/>
          <w:sz w:val="20"/>
          <w:szCs w:val="20"/>
        </w:rPr>
        <w:t>V Avstriji je DO kot posebno področje zdravstvene in socialne politike relativno novo</w:t>
      </w:r>
      <w:r>
        <w:rPr>
          <w:rFonts w:ascii="Arial" w:hAnsi="Arial" w:cs="Arial"/>
          <w:bCs/>
          <w:sz w:val="20"/>
          <w:szCs w:val="20"/>
        </w:rPr>
        <w:t xml:space="preserve">, saj je bilo </w:t>
      </w:r>
      <w:r w:rsidRPr="002662AB">
        <w:rPr>
          <w:rFonts w:ascii="Arial" w:hAnsi="Arial" w:cs="Arial"/>
          <w:bCs/>
          <w:sz w:val="20"/>
          <w:szCs w:val="20"/>
        </w:rPr>
        <w:t xml:space="preserve">področje DO </w:t>
      </w:r>
      <w:r>
        <w:rPr>
          <w:rFonts w:ascii="Arial" w:hAnsi="Arial" w:cs="Arial"/>
          <w:bCs/>
          <w:sz w:val="20"/>
          <w:szCs w:val="20"/>
        </w:rPr>
        <w:t xml:space="preserve">kot </w:t>
      </w:r>
      <w:r w:rsidRPr="002662AB">
        <w:rPr>
          <w:rFonts w:ascii="Arial" w:hAnsi="Arial" w:cs="Arial"/>
          <w:bCs/>
          <w:sz w:val="20"/>
          <w:szCs w:val="20"/>
        </w:rPr>
        <w:t>posebno socialno tveganje prepoznano šele leta 1993. Pred tem so pravice obsegale različne in nepovezane storitve. Najpogostejša oblika pravice je bil dodatek za pomoč in postrežbo v okviru zakonskega pokojninskega zavarovanja. Šlo je za dodatek k mesečni pokojnini, namenjen pomoči in postrežbi, vendar neodvisen od posameznikovih dejanskih potreb. Področje denarnega prejemka za DO urejata Zvezni zakon o starostnem dodatku (</w:t>
      </w:r>
      <w:r w:rsidRPr="002662AB">
        <w:rPr>
          <w:rFonts w:ascii="Arial" w:hAnsi="Arial" w:cs="Arial"/>
          <w:bCs/>
          <w:i/>
          <w:iCs/>
          <w:sz w:val="20"/>
          <w:szCs w:val="20"/>
        </w:rPr>
        <w:t>Bundespflegegeldgesetz</w:t>
      </w:r>
      <w:r w:rsidRPr="002662AB">
        <w:rPr>
          <w:rFonts w:ascii="Arial" w:hAnsi="Arial" w:cs="Arial"/>
          <w:bCs/>
          <w:sz w:val="20"/>
          <w:szCs w:val="20"/>
        </w:rPr>
        <w:t>) iz leta 1993 in Zakon o skladih za oskrbo (</w:t>
      </w:r>
      <w:r w:rsidRPr="002662AB">
        <w:rPr>
          <w:rFonts w:ascii="Arial" w:hAnsi="Arial" w:cs="Arial"/>
          <w:bCs/>
          <w:i/>
          <w:iCs/>
          <w:sz w:val="20"/>
          <w:szCs w:val="20"/>
        </w:rPr>
        <w:t>Pflegefondsgesetz</w:t>
      </w:r>
      <w:r w:rsidRPr="002662AB">
        <w:rPr>
          <w:rFonts w:ascii="Arial" w:hAnsi="Arial" w:cs="Arial"/>
          <w:bCs/>
          <w:sz w:val="20"/>
          <w:szCs w:val="20"/>
        </w:rPr>
        <w:t>), sprejet leta 2011, storitve v naravi pa ureja Sporazum med vlado in deželami o skupnih ukrepih za osebe, ki potrebujejo oskrbo (</w:t>
      </w:r>
      <w:r w:rsidRPr="002662AB">
        <w:rPr>
          <w:rFonts w:ascii="Arial" w:hAnsi="Arial" w:cs="Arial"/>
          <w:bCs/>
          <w:i/>
          <w:iCs/>
          <w:sz w:val="20"/>
          <w:szCs w:val="20"/>
        </w:rPr>
        <w:t>Vereinbarung zwischen dem Bund und den Ländern gemäß Art. 15a B-VG über gemeinsame Maßnahmen des Bundes und der Länder für pflegebedürftige Personen samt Anlagen</w:t>
      </w:r>
      <w:r w:rsidRPr="002662AB">
        <w:rPr>
          <w:rFonts w:ascii="Arial" w:hAnsi="Arial" w:cs="Arial"/>
          <w:bCs/>
          <w:sz w:val="20"/>
          <w:szCs w:val="20"/>
        </w:rPr>
        <w:t>).</w:t>
      </w:r>
    </w:p>
    <w:p w14:paraId="02B8CF2C" w14:textId="77777777" w:rsidR="0071205F" w:rsidRPr="002662AB" w:rsidRDefault="0071205F" w:rsidP="0071205F">
      <w:pPr>
        <w:jc w:val="both"/>
        <w:rPr>
          <w:rFonts w:ascii="Arial" w:hAnsi="Arial" w:cs="Arial"/>
          <w:bCs/>
          <w:sz w:val="20"/>
          <w:szCs w:val="20"/>
        </w:rPr>
      </w:pPr>
    </w:p>
    <w:p w14:paraId="06F06FA1" w14:textId="77777777" w:rsidR="0071205F" w:rsidRDefault="0071205F" w:rsidP="0071205F">
      <w:pPr>
        <w:jc w:val="both"/>
        <w:rPr>
          <w:rFonts w:ascii="Arial" w:hAnsi="Arial" w:cs="Arial"/>
          <w:bCs/>
          <w:sz w:val="20"/>
          <w:szCs w:val="20"/>
        </w:rPr>
      </w:pPr>
      <w:r w:rsidRPr="002662AB">
        <w:rPr>
          <w:rFonts w:ascii="Arial" w:hAnsi="Arial" w:cs="Arial"/>
          <w:bCs/>
          <w:sz w:val="20"/>
          <w:szCs w:val="20"/>
        </w:rPr>
        <w:t>Da bi se s problematiko</w:t>
      </w:r>
      <w:r>
        <w:rPr>
          <w:rFonts w:ascii="Arial" w:hAnsi="Arial" w:cs="Arial"/>
          <w:bCs/>
          <w:sz w:val="20"/>
          <w:szCs w:val="20"/>
        </w:rPr>
        <w:t xml:space="preserve"> DO</w:t>
      </w:r>
      <w:r w:rsidRPr="002662AB">
        <w:rPr>
          <w:rFonts w:ascii="Arial" w:hAnsi="Arial" w:cs="Arial"/>
          <w:bCs/>
          <w:sz w:val="20"/>
          <w:szCs w:val="20"/>
        </w:rPr>
        <w:t xml:space="preserve"> lažje soočili in pripravili ustrezno strategijo, je </w:t>
      </w:r>
      <w:r>
        <w:rPr>
          <w:rFonts w:ascii="Arial" w:hAnsi="Arial" w:cs="Arial"/>
          <w:bCs/>
          <w:sz w:val="20"/>
          <w:szCs w:val="20"/>
        </w:rPr>
        <w:t xml:space="preserve">avstrijska </w:t>
      </w:r>
      <w:r w:rsidRPr="002662AB">
        <w:rPr>
          <w:rFonts w:ascii="Arial" w:hAnsi="Arial" w:cs="Arial"/>
          <w:bCs/>
          <w:sz w:val="20"/>
          <w:szCs w:val="20"/>
        </w:rPr>
        <w:t>vlada ustanovila delovno skupino za reformo DO, ki je konec leta 2012 predstavila svoje letno poročilo. Nekatere ugotovitve oziroma predlog</w:t>
      </w:r>
      <w:r>
        <w:rPr>
          <w:rFonts w:ascii="Arial" w:hAnsi="Arial" w:cs="Arial"/>
          <w:bCs/>
          <w:sz w:val="20"/>
          <w:szCs w:val="20"/>
        </w:rPr>
        <w:t>i</w:t>
      </w:r>
      <w:r w:rsidRPr="002662AB">
        <w:rPr>
          <w:rFonts w:ascii="Arial" w:hAnsi="Arial" w:cs="Arial"/>
          <w:bCs/>
          <w:sz w:val="20"/>
          <w:szCs w:val="20"/>
        </w:rPr>
        <w:t xml:space="preserve"> omenjene delovne skupine so bil</w:t>
      </w:r>
      <w:r>
        <w:rPr>
          <w:rFonts w:ascii="Arial" w:hAnsi="Arial" w:cs="Arial"/>
          <w:bCs/>
          <w:sz w:val="20"/>
          <w:szCs w:val="20"/>
        </w:rPr>
        <w:t>i</w:t>
      </w:r>
      <w:r w:rsidRPr="002662AB">
        <w:rPr>
          <w:rFonts w:ascii="Arial" w:hAnsi="Arial" w:cs="Arial"/>
          <w:bCs/>
          <w:sz w:val="20"/>
          <w:szCs w:val="20"/>
        </w:rPr>
        <w:t xml:space="preserve"> nato upoštevan</w:t>
      </w:r>
      <w:r>
        <w:rPr>
          <w:rFonts w:ascii="Arial" w:hAnsi="Arial" w:cs="Arial"/>
          <w:bCs/>
          <w:sz w:val="20"/>
          <w:szCs w:val="20"/>
        </w:rPr>
        <w:t>i</w:t>
      </w:r>
      <w:r w:rsidRPr="002662AB">
        <w:rPr>
          <w:rFonts w:ascii="Arial" w:hAnsi="Arial" w:cs="Arial"/>
          <w:bCs/>
          <w:sz w:val="20"/>
          <w:szCs w:val="20"/>
        </w:rPr>
        <w:t xml:space="preserve"> z novelo Zakona o skladih dolgotrajne oskrbe, ki je bil</w:t>
      </w:r>
      <w:r>
        <w:rPr>
          <w:rFonts w:ascii="Arial" w:hAnsi="Arial" w:cs="Arial"/>
          <w:bCs/>
          <w:sz w:val="20"/>
          <w:szCs w:val="20"/>
        </w:rPr>
        <w:t>a</w:t>
      </w:r>
      <w:r w:rsidRPr="002662AB">
        <w:rPr>
          <w:rFonts w:ascii="Arial" w:hAnsi="Arial" w:cs="Arial"/>
          <w:bCs/>
          <w:sz w:val="20"/>
          <w:szCs w:val="20"/>
        </w:rPr>
        <w:t xml:space="preserve"> sprejet</w:t>
      </w:r>
      <w:r>
        <w:rPr>
          <w:rFonts w:ascii="Arial" w:hAnsi="Arial" w:cs="Arial"/>
          <w:bCs/>
          <w:sz w:val="20"/>
          <w:szCs w:val="20"/>
        </w:rPr>
        <w:t>a</w:t>
      </w:r>
      <w:r w:rsidRPr="002662AB">
        <w:rPr>
          <w:rFonts w:ascii="Arial" w:hAnsi="Arial" w:cs="Arial"/>
          <w:bCs/>
          <w:sz w:val="20"/>
          <w:szCs w:val="20"/>
        </w:rPr>
        <w:t xml:space="preserve"> leta 2013</w:t>
      </w:r>
      <w:r>
        <w:rPr>
          <w:rFonts w:ascii="Arial" w:hAnsi="Arial" w:cs="Arial"/>
          <w:bCs/>
          <w:sz w:val="20"/>
          <w:szCs w:val="20"/>
        </w:rPr>
        <w:t xml:space="preserve">, </w:t>
      </w:r>
      <w:r w:rsidRPr="002662AB">
        <w:rPr>
          <w:rFonts w:ascii="Arial" w:hAnsi="Arial" w:cs="Arial"/>
          <w:bCs/>
          <w:sz w:val="20"/>
          <w:szCs w:val="20"/>
        </w:rPr>
        <w:t xml:space="preserve">trenutno </w:t>
      </w:r>
      <w:r>
        <w:rPr>
          <w:rFonts w:ascii="Arial" w:hAnsi="Arial" w:cs="Arial"/>
          <w:bCs/>
          <w:sz w:val="20"/>
          <w:szCs w:val="20"/>
        </w:rPr>
        <w:t xml:space="preserve">pa večje </w:t>
      </w:r>
      <w:r w:rsidRPr="002662AB">
        <w:rPr>
          <w:rFonts w:ascii="Arial" w:hAnsi="Arial" w:cs="Arial"/>
          <w:bCs/>
          <w:sz w:val="20"/>
          <w:szCs w:val="20"/>
        </w:rPr>
        <w:t>strukturn</w:t>
      </w:r>
      <w:r>
        <w:rPr>
          <w:rFonts w:ascii="Arial" w:hAnsi="Arial" w:cs="Arial"/>
          <w:bCs/>
          <w:sz w:val="20"/>
          <w:szCs w:val="20"/>
        </w:rPr>
        <w:t>e</w:t>
      </w:r>
      <w:r w:rsidRPr="002662AB">
        <w:rPr>
          <w:rFonts w:ascii="Arial" w:hAnsi="Arial" w:cs="Arial"/>
          <w:bCs/>
          <w:sz w:val="20"/>
          <w:szCs w:val="20"/>
        </w:rPr>
        <w:t xml:space="preserve"> sprememb</w:t>
      </w:r>
      <w:r>
        <w:rPr>
          <w:rFonts w:ascii="Arial" w:hAnsi="Arial" w:cs="Arial"/>
          <w:bCs/>
          <w:sz w:val="20"/>
          <w:szCs w:val="20"/>
        </w:rPr>
        <w:t>e</w:t>
      </w:r>
      <w:r w:rsidRPr="002662AB">
        <w:rPr>
          <w:rFonts w:ascii="Arial" w:hAnsi="Arial" w:cs="Arial"/>
          <w:bCs/>
          <w:sz w:val="20"/>
          <w:szCs w:val="20"/>
        </w:rPr>
        <w:t xml:space="preserve"> sistema DO</w:t>
      </w:r>
      <w:r>
        <w:rPr>
          <w:rFonts w:ascii="Arial" w:hAnsi="Arial" w:cs="Arial"/>
          <w:bCs/>
          <w:sz w:val="20"/>
          <w:szCs w:val="20"/>
        </w:rPr>
        <w:t xml:space="preserve"> niso načrtovane</w:t>
      </w:r>
      <w:r w:rsidRPr="002662AB">
        <w:rPr>
          <w:rFonts w:ascii="Arial" w:hAnsi="Arial" w:cs="Arial"/>
          <w:bCs/>
          <w:sz w:val="20"/>
          <w:szCs w:val="20"/>
        </w:rPr>
        <w:t xml:space="preserve">. </w:t>
      </w:r>
      <w:r>
        <w:rPr>
          <w:rFonts w:ascii="Arial" w:hAnsi="Arial" w:cs="Arial"/>
          <w:bCs/>
          <w:sz w:val="20"/>
          <w:szCs w:val="20"/>
        </w:rPr>
        <w:t xml:space="preserve">Glavni </w:t>
      </w:r>
      <w:r w:rsidRPr="002662AB">
        <w:rPr>
          <w:rFonts w:ascii="Arial" w:hAnsi="Arial" w:cs="Arial"/>
          <w:bCs/>
          <w:sz w:val="20"/>
          <w:szCs w:val="20"/>
        </w:rPr>
        <w:t xml:space="preserve">cilj je </w:t>
      </w:r>
      <w:r>
        <w:rPr>
          <w:rFonts w:ascii="Arial" w:hAnsi="Arial" w:cs="Arial"/>
          <w:bCs/>
          <w:sz w:val="20"/>
          <w:szCs w:val="20"/>
        </w:rPr>
        <w:t xml:space="preserve">zlasti </w:t>
      </w:r>
      <w:r w:rsidRPr="002662AB">
        <w:rPr>
          <w:rFonts w:ascii="Arial" w:hAnsi="Arial" w:cs="Arial"/>
          <w:bCs/>
          <w:sz w:val="20"/>
          <w:szCs w:val="20"/>
        </w:rPr>
        <w:t>obvarovati finančno vzdržnost v povezavi s povečevanjem potreb po DO. V tem kontekstu je delovna skupina zavrnila idejo ločenega, s prispevki financiranega</w:t>
      </w:r>
      <w:r>
        <w:rPr>
          <w:rFonts w:ascii="Arial" w:hAnsi="Arial" w:cs="Arial"/>
          <w:bCs/>
          <w:sz w:val="20"/>
          <w:szCs w:val="20"/>
        </w:rPr>
        <w:t>,</w:t>
      </w:r>
      <w:r w:rsidRPr="002662AB">
        <w:rPr>
          <w:rFonts w:ascii="Arial" w:hAnsi="Arial" w:cs="Arial"/>
          <w:bCs/>
          <w:sz w:val="20"/>
          <w:szCs w:val="20"/>
        </w:rPr>
        <w:t xml:space="preserve"> zavarovanja za DO in se jasno opredelila, da naj storitve ostanejo financirane z davki. Obstoječi model, ki je kombinacija univerzalnega prejemka ter organiziranih storitev, ki ga upravljajo zvezne dežele ter občine, je bil ocenjen kot ustrezen. Cilj je namreč narediti več v smeri harmonizacije dostopa do storitev, se osredotočiti na nadaljnji razvoj mobilnih služb na domu (tudi zaradi stroškovne ugodnosti) in pospeševati ter promovirati inovativne pristope na področju DO. Reforme v zadnjih letih </w:t>
      </w:r>
      <w:r>
        <w:rPr>
          <w:rFonts w:ascii="Arial" w:hAnsi="Arial" w:cs="Arial"/>
          <w:bCs/>
          <w:sz w:val="20"/>
          <w:szCs w:val="20"/>
        </w:rPr>
        <w:t xml:space="preserve">zato </w:t>
      </w:r>
      <w:r w:rsidRPr="002662AB">
        <w:rPr>
          <w:rFonts w:ascii="Arial" w:hAnsi="Arial" w:cs="Arial"/>
          <w:bCs/>
          <w:sz w:val="20"/>
          <w:szCs w:val="20"/>
        </w:rPr>
        <w:t>ne spreminjajo osnovne institucionalne zasnove sistema DO v Avstriji</w:t>
      </w:r>
      <w:r>
        <w:rPr>
          <w:rFonts w:ascii="Arial" w:hAnsi="Arial" w:cs="Arial"/>
          <w:bCs/>
          <w:sz w:val="20"/>
          <w:szCs w:val="20"/>
        </w:rPr>
        <w:t>, ampak so u</w:t>
      </w:r>
      <w:r w:rsidRPr="002662AB">
        <w:rPr>
          <w:rFonts w:ascii="Arial" w:hAnsi="Arial" w:cs="Arial"/>
          <w:bCs/>
          <w:sz w:val="20"/>
          <w:szCs w:val="20"/>
        </w:rPr>
        <w:t>smerjene predvsem v povečanje transparentnosti in zagotavljanje srednjeročne stabilnosti.</w:t>
      </w:r>
    </w:p>
    <w:p w14:paraId="50F72026" w14:textId="77777777" w:rsidR="0071205F" w:rsidRPr="002662AB" w:rsidRDefault="0071205F" w:rsidP="0071205F">
      <w:pPr>
        <w:jc w:val="both"/>
        <w:rPr>
          <w:rFonts w:ascii="Arial" w:hAnsi="Arial" w:cs="Arial"/>
          <w:bCs/>
          <w:sz w:val="20"/>
          <w:szCs w:val="20"/>
        </w:rPr>
      </w:pPr>
    </w:p>
    <w:p w14:paraId="3399262A" w14:textId="77777777" w:rsidR="0071205F" w:rsidRDefault="0071205F" w:rsidP="0071205F">
      <w:pPr>
        <w:spacing w:after="200" w:line="276" w:lineRule="auto"/>
        <w:rPr>
          <w:rFonts w:ascii="Arial" w:hAnsi="Arial" w:cs="Arial"/>
          <w:b/>
          <w:sz w:val="20"/>
          <w:szCs w:val="20"/>
        </w:rPr>
      </w:pPr>
      <w:r>
        <w:rPr>
          <w:rFonts w:ascii="Arial" w:hAnsi="Arial" w:cs="Arial"/>
          <w:b/>
          <w:sz w:val="20"/>
          <w:szCs w:val="20"/>
        </w:rPr>
        <w:br w:type="page"/>
      </w:r>
    </w:p>
    <w:p w14:paraId="1559F80C" w14:textId="77777777" w:rsidR="0071205F" w:rsidRDefault="0071205F" w:rsidP="0071205F">
      <w:pPr>
        <w:jc w:val="both"/>
        <w:rPr>
          <w:rFonts w:ascii="Arial" w:hAnsi="Arial" w:cs="Arial"/>
          <w:b/>
          <w:sz w:val="20"/>
          <w:szCs w:val="20"/>
        </w:rPr>
      </w:pPr>
      <w:r w:rsidRPr="002662AB">
        <w:rPr>
          <w:rFonts w:ascii="Arial" w:hAnsi="Arial" w:cs="Arial"/>
          <w:b/>
          <w:sz w:val="20"/>
          <w:szCs w:val="20"/>
        </w:rPr>
        <w:t xml:space="preserve">Javni izdatki za </w:t>
      </w:r>
      <w:r>
        <w:rPr>
          <w:rFonts w:ascii="Arial" w:hAnsi="Arial" w:cs="Arial"/>
          <w:b/>
          <w:sz w:val="20"/>
          <w:szCs w:val="20"/>
        </w:rPr>
        <w:t>DO</w:t>
      </w:r>
    </w:p>
    <w:p w14:paraId="378D8F38" w14:textId="77777777" w:rsidR="0071205F" w:rsidRPr="002662AB" w:rsidRDefault="0071205F" w:rsidP="0071205F">
      <w:pPr>
        <w:jc w:val="both"/>
        <w:rPr>
          <w:rFonts w:ascii="Arial" w:hAnsi="Arial" w:cs="Arial"/>
          <w:b/>
          <w:sz w:val="20"/>
          <w:szCs w:val="20"/>
        </w:rPr>
      </w:pPr>
    </w:p>
    <w:p w14:paraId="4CBC2D49" w14:textId="77777777" w:rsidR="0071205F" w:rsidRDefault="0071205F" w:rsidP="0071205F">
      <w:pPr>
        <w:jc w:val="both"/>
        <w:rPr>
          <w:rFonts w:ascii="Arial" w:hAnsi="Arial" w:cs="Arial"/>
          <w:bCs/>
          <w:sz w:val="20"/>
          <w:szCs w:val="20"/>
        </w:rPr>
      </w:pPr>
      <w:r w:rsidRPr="002662AB">
        <w:rPr>
          <w:rFonts w:ascii="Arial" w:hAnsi="Arial" w:cs="Arial"/>
          <w:bCs/>
          <w:sz w:val="20"/>
          <w:szCs w:val="20"/>
        </w:rPr>
        <w:t>Javn</w:t>
      </w:r>
      <w:r>
        <w:rPr>
          <w:rFonts w:ascii="Arial" w:hAnsi="Arial" w:cs="Arial"/>
          <w:bCs/>
          <w:sz w:val="20"/>
          <w:szCs w:val="20"/>
        </w:rPr>
        <w:t>i</w:t>
      </w:r>
      <w:r w:rsidRPr="002662AB">
        <w:rPr>
          <w:rFonts w:ascii="Arial" w:hAnsi="Arial" w:cs="Arial"/>
          <w:bCs/>
          <w:sz w:val="20"/>
          <w:szCs w:val="20"/>
        </w:rPr>
        <w:t xml:space="preserve"> viri za DO se </w:t>
      </w:r>
      <w:r>
        <w:rPr>
          <w:rFonts w:ascii="Arial" w:hAnsi="Arial" w:cs="Arial"/>
          <w:bCs/>
          <w:sz w:val="20"/>
          <w:szCs w:val="20"/>
        </w:rPr>
        <w:t xml:space="preserve">v Avstriji </w:t>
      </w:r>
      <w:r w:rsidRPr="002662AB">
        <w:rPr>
          <w:rFonts w:ascii="Arial" w:hAnsi="Arial" w:cs="Arial"/>
          <w:bCs/>
          <w:sz w:val="20"/>
          <w:szCs w:val="20"/>
        </w:rPr>
        <w:t>stalno povečujejo in bodo v obdobju 2013</w:t>
      </w:r>
      <w:r w:rsidRPr="002662AB">
        <w:rPr>
          <w:rFonts w:ascii="Arial" w:hAnsi="Arial" w:cs="Arial"/>
          <w:bCs/>
          <w:sz w:val="20"/>
          <w:szCs w:val="20"/>
        </w:rPr>
        <w:sym w:font="Symbol" w:char="F02D"/>
      </w:r>
      <w:r w:rsidRPr="002662AB">
        <w:rPr>
          <w:rFonts w:ascii="Arial" w:hAnsi="Arial" w:cs="Arial"/>
          <w:bCs/>
          <w:sz w:val="20"/>
          <w:szCs w:val="20"/>
        </w:rPr>
        <w:t xml:space="preserve">2060 iz 1,4 </w:t>
      </w:r>
      <w:r>
        <w:rPr>
          <w:rFonts w:ascii="Arial" w:hAnsi="Arial" w:cs="Arial"/>
          <w:bCs/>
          <w:sz w:val="20"/>
          <w:szCs w:val="20"/>
        </w:rPr>
        <w:t>odstotka</w:t>
      </w:r>
      <w:r w:rsidRPr="002662AB">
        <w:rPr>
          <w:rFonts w:ascii="Arial" w:hAnsi="Arial" w:cs="Arial"/>
          <w:bCs/>
          <w:sz w:val="20"/>
          <w:szCs w:val="20"/>
        </w:rPr>
        <w:t xml:space="preserve"> dosegli 2,7 </w:t>
      </w:r>
      <w:r>
        <w:rPr>
          <w:rFonts w:ascii="Arial" w:hAnsi="Arial" w:cs="Arial"/>
          <w:bCs/>
          <w:sz w:val="20"/>
          <w:szCs w:val="20"/>
        </w:rPr>
        <w:t>odstotka</w:t>
      </w:r>
      <w:r w:rsidRPr="002662AB">
        <w:rPr>
          <w:rFonts w:ascii="Arial" w:hAnsi="Arial" w:cs="Arial"/>
          <w:bCs/>
          <w:sz w:val="20"/>
          <w:szCs w:val="20"/>
        </w:rPr>
        <w:t xml:space="preserve"> bruto BDP. Le 37,7 </w:t>
      </w:r>
      <w:r>
        <w:rPr>
          <w:rFonts w:ascii="Arial" w:hAnsi="Arial" w:cs="Arial"/>
          <w:bCs/>
          <w:sz w:val="20"/>
          <w:szCs w:val="20"/>
        </w:rPr>
        <w:t>odstotka</w:t>
      </w:r>
      <w:r w:rsidRPr="002662AB">
        <w:rPr>
          <w:rFonts w:ascii="Arial" w:hAnsi="Arial" w:cs="Arial"/>
          <w:bCs/>
          <w:sz w:val="20"/>
          <w:szCs w:val="20"/>
        </w:rPr>
        <w:t xml:space="preserve"> javno finančnih odhodkov je bilo v letu 2013 porabljenih za storitve formalne oskrbe na domu ali v instituciji (</w:t>
      </w:r>
      <w:r>
        <w:rPr>
          <w:rFonts w:ascii="Arial" w:hAnsi="Arial" w:cs="Arial"/>
          <w:bCs/>
          <w:sz w:val="20"/>
          <w:szCs w:val="20"/>
        </w:rPr>
        <w:t xml:space="preserve">povprečje </w:t>
      </w:r>
      <w:r w:rsidRPr="002662AB">
        <w:rPr>
          <w:rFonts w:ascii="Arial" w:hAnsi="Arial" w:cs="Arial"/>
          <w:bCs/>
          <w:sz w:val="20"/>
          <w:szCs w:val="20"/>
        </w:rPr>
        <w:t xml:space="preserve">EU </w:t>
      </w:r>
      <w:r>
        <w:rPr>
          <w:rFonts w:ascii="Arial" w:hAnsi="Arial" w:cs="Arial"/>
          <w:bCs/>
          <w:sz w:val="20"/>
          <w:szCs w:val="20"/>
        </w:rPr>
        <w:t xml:space="preserve">je </w:t>
      </w:r>
      <w:r w:rsidRPr="002662AB">
        <w:rPr>
          <w:rFonts w:ascii="Arial" w:hAnsi="Arial" w:cs="Arial"/>
          <w:bCs/>
          <w:sz w:val="20"/>
          <w:szCs w:val="20"/>
        </w:rPr>
        <w:t xml:space="preserve">80 </w:t>
      </w:r>
      <w:r>
        <w:rPr>
          <w:rFonts w:ascii="Arial" w:hAnsi="Arial" w:cs="Arial"/>
          <w:bCs/>
          <w:sz w:val="20"/>
          <w:szCs w:val="20"/>
        </w:rPr>
        <w:t>odstotkov</w:t>
      </w:r>
      <w:r w:rsidRPr="002662AB">
        <w:rPr>
          <w:rFonts w:ascii="Arial" w:hAnsi="Arial" w:cs="Arial"/>
          <w:bCs/>
          <w:sz w:val="20"/>
          <w:szCs w:val="20"/>
        </w:rPr>
        <w:t xml:space="preserve">), </w:t>
      </w:r>
      <w:r>
        <w:rPr>
          <w:rFonts w:ascii="Arial" w:hAnsi="Arial" w:cs="Arial"/>
          <w:bCs/>
          <w:sz w:val="20"/>
          <w:szCs w:val="20"/>
        </w:rPr>
        <w:t xml:space="preserve">kar </w:t>
      </w:r>
      <w:r w:rsidRPr="002662AB">
        <w:rPr>
          <w:rFonts w:ascii="Arial" w:hAnsi="Arial" w:cs="Arial"/>
          <w:bCs/>
          <w:sz w:val="20"/>
          <w:szCs w:val="20"/>
        </w:rPr>
        <w:t xml:space="preserve">63,2 </w:t>
      </w:r>
      <w:r>
        <w:rPr>
          <w:rFonts w:ascii="Arial" w:hAnsi="Arial" w:cs="Arial"/>
          <w:bCs/>
          <w:sz w:val="20"/>
          <w:szCs w:val="20"/>
        </w:rPr>
        <w:t>odstotka</w:t>
      </w:r>
      <w:r w:rsidRPr="002662AB">
        <w:rPr>
          <w:rFonts w:ascii="Arial" w:hAnsi="Arial" w:cs="Arial"/>
          <w:bCs/>
          <w:sz w:val="20"/>
          <w:szCs w:val="20"/>
        </w:rPr>
        <w:t xml:space="preserve"> pa je bilo namenjenih denarnim prejemkom (</w:t>
      </w:r>
      <w:r>
        <w:rPr>
          <w:rFonts w:ascii="Arial" w:hAnsi="Arial" w:cs="Arial"/>
          <w:bCs/>
          <w:sz w:val="20"/>
          <w:szCs w:val="20"/>
        </w:rPr>
        <w:t xml:space="preserve">povprečje </w:t>
      </w:r>
      <w:r w:rsidRPr="002662AB">
        <w:rPr>
          <w:rFonts w:ascii="Arial" w:hAnsi="Arial" w:cs="Arial"/>
          <w:bCs/>
          <w:sz w:val="20"/>
          <w:szCs w:val="20"/>
        </w:rPr>
        <w:t>EU</w:t>
      </w:r>
      <w:r>
        <w:rPr>
          <w:rFonts w:ascii="Arial" w:hAnsi="Arial" w:cs="Arial"/>
          <w:bCs/>
          <w:sz w:val="20"/>
          <w:szCs w:val="20"/>
        </w:rPr>
        <w:t xml:space="preserve"> je</w:t>
      </w:r>
      <w:r w:rsidRPr="002662AB">
        <w:rPr>
          <w:rFonts w:ascii="Arial" w:hAnsi="Arial" w:cs="Arial"/>
          <w:bCs/>
          <w:sz w:val="20"/>
          <w:szCs w:val="20"/>
        </w:rPr>
        <w:t xml:space="preserve"> 20 </w:t>
      </w:r>
      <w:r>
        <w:rPr>
          <w:rFonts w:ascii="Arial" w:hAnsi="Arial" w:cs="Arial"/>
          <w:bCs/>
          <w:sz w:val="20"/>
          <w:szCs w:val="20"/>
        </w:rPr>
        <w:t>odstotkov</w:t>
      </w:r>
      <w:r w:rsidRPr="002662AB">
        <w:rPr>
          <w:rFonts w:ascii="Arial" w:hAnsi="Arial" w:cs="Arial"/>
          <w:bCs/>
          <w:sz w:val="20"/>
          <w:szCs w:val="20"/>
        </w:rPr>
        <w:t>).</w:t>
      </w:r>
      <w:r>
        <w:rPr>
          <w:rFonts w:ascii="Arial" w:hAnsi="Arial" w:cs="Arial"/>
          <w:bCs/>
          <w:sz w:val="20"/>
          <w:szCs w:val="20"/>
        </w:rPr>
        <w:t xml:space="preserve"> </w:t>
      </w:r>
      <w:r w:rsidRPr="002662AB">
        <w:rPr>
          <w:rFonts w:ascii="Arial" w:hAnsi="Arial" w:cs="Arial"/>
          <w:bCs/>
          <w:sz w:val="20"/>
          <w:szCs w:val="20"/>
        </w:rPr>
        <w:t xml:space="preserve">Izdatki za storitve v instituciji predstavljajo 73,4 </w:t>
      </w:r>
      <w:r>
        <w:rPr>
          <w:rFonts w:ascii="Arial" w:hAnsi="Arial" w:cs="Arial"/>
          <w:bCs/>
          <w:sz w:val="20"/>
          <w:szCs w:val="20"/>
        </w:rPr>
        <w:t>odstotkov</w:t>
      </w:r>
      <w:r w:rsidRPr="002662AB">
        <w:rPr>
          <w:rFonts w:ascii="Arial" w:hAnsi="Arial" w:cs="Arial"/>
          <w:bCs/>
          <w:sz w:val="20"/>
          <w:szCs w:val="20"/>
        </w:rPr>
        <w:t xml:space="preserve"> javnofinančnih odhodkov (</w:t>
      </w:r>
      <w:r w:rsidRPr="00B63FF7">
        <w:rPr>
          <w:rFonts w:ascii="Arial" w:hAnsi="Arial" w:cs="Arial"/>
          <w:bCs/>
          <w:sz w:val="20"/>
          <w:szCs w:val="20"/>
        </w:rPr>
        <w:t>povprečje EU je</w:t>
      </w:r>
      <w:r w:rsidRPr="002662AB">
        <w:rPr>
          <w:rFonts w:ascii="Arial" w:hAnsi="Arial" w:cs="Arial"/>
          <w:bCs/>
          <w:sz w:val="20"/>
          <w:szCs w:val="20"/>
        </w:rPr>
        <w:t xml:space="preserve"> 61 </w:t>
      </w:r>
      <w:r>
        <w:rPr>
          <w:rFonts w:ascii="Arial" w:hAnsi="Arial" w:cs="Arial"/>
          <w:bCs/>
          <w:sz w:val="20"/>
          <w:szCs w:val="20"/>
        </w:rPr>
        <w:t>odstotkov</w:t>
      </w:r>
      <w:r w:rsidRPr="002662AB">
        <w:rPr>
          <w:rFonts w:ascii="Arial" w:hAnsi="Arial" w:cs="Arial"/>
          <w:bCs/>
          <w:sz w:val="20"/>
          <w:szCs w:val="20"/>
        </w:rPr>
        <w:t xml:space="preserve">), 26,6 </w:t>
      </w:r>
      <w:r>
        <w:rPr>
          <w:rFonts w:ascii="Arial" w:hAnsi="Arial" w:cs="Arial"/>
          <w:bCs/>
          <w:sz w:val="20"/>
          <w:szCs w:val="20"/>
        </w:rPr>
        <w:t>odstotkov</w:t>
      </w:r>
      <w:r w:rsidRPr="002662AB">
        <w:rPr>
          <w:rFonts w:ascii="Arial" w:hAnsi="Arial" w:cs="Arial"/>
          <w:bCs/>
          <w:sz w:val="20"/>
          <w:szCs w:val="20"/>
        </w:rPr>
        <w:t xml:space="preserve"> pa se jih nameni za storitve DO, ki se zagotavljajo na domu upravičencev (</w:t>
      </w:r>
      <w:r w:rsidRPr="00B63FF7">
        <w:rPr>
          <w:rFonts w:ascii="Arial" w:hAnsi="Arial" w:cs="Arial"/>
          <w:bCs/>
          <w:sz w:val="20"/>
          <w:szCs w:val="20"/>
        </w:rPr>
        <w:t>povprečje EU je</w:t>
      </w:r>
      <w:r w:rsidRPr="002662AB">
        <w:rPr>
          <w:rFonts w:ascii="Arial" w:hAnsi="Arial" w:cs="Arial"/>
          <w:bCs/>
          <w:sz w:val="20"/>
          <w:szCs w:val="20"/>
        </w:rPr>
        <w:t xml:space="preserve"> 39 </w:t>
      </w:r>
      <w:r>
        <w:rPr>
          <w:rFonts w:ascii="Arial" w:hAnsi="Arial" w:cs="Arial"/>
          <w:bCs/>
          <w:sz w:val="20"/>
          <w:szCs w:val="20"/>
        </w:rPr>
        <w:t>odstotkov</w:t>
      </w:r>
      <w:r w:rsidRPr="002662AB">
        <w:rPr>
          <w:rFonts w:ascii="Arial" w:hAnsi="Arial" w:cs="Arial"/>
          <w:bCs/>
          <w:sz w:val="20"/>
          <w:szCs w:val="20"/>
        </w:rPr>
        <w:t>).</w:t>
      </w:r>
    </w:p>
    <w:p w14:paraId="6A223078" w14:textId="77777777" w:rsidR="0071205F" w:rsidRDefault="0071205F" w:rsidP="0071205F">
      <w:pPr>
        <w:jc w:val="both"/>
        <w:rPr>
          <w:rFonts w:ascii="Arial" w:hAnsi="Arial" w:cs="Arial"/>
          <w:bCs/>
          <w:sz w:val="20"/>
          <w:szCs w:val="20"/>
        </w:rPr>
      </w:pPr>
    </w:p>
    <w:p w14:paraId="3CAA5B76" w14:textId="77777777" w:rsidR="0071205F" w:rsidRDefault="0071205F" w:rsidP="0071205F">
      <w:pPr>
        <w:jc w:val="both"/>
        <w:rPr>
          <w:rFonts w:ascii="Arial" w:hAnsi="Arial" w:cs="Arial"/>
          <w:bCs/>
          <w:sz w:val="20"/>
          <w:szCs w:val="20"/>
        </w:rPr>
      </w:pPr>
      <w:r w:rsidRPr="005322F5">
        <w:rPr>
          <w:rFonts w:ascii="Arial" w:hAnsi="Arial" w:cs="Arial"/>
          <w:bCs/>
          <w:sz w:val="20"/>
          <w:szCs w:val="20"/>
        </w:rPr>
        <w:t xml:space="preserve">Financiranje denarnega prejemka v Avstriji poteka preko zveznega proračuna, javno financiranje storitev v naravi pa iz proračuna posameznih dežel in občin, </w:t>
      </w:r>
      <w:r>
        <w:rPr>
          <w:rFonts w:ascii="Arial" w:hAnsi="Arial" w:cs="Arial"/>
          <w:bCs/>
          <w:sz w:val="20"/>
          <w:szCs w:val="20"/>
        </w:rPr>
        <w:t>in sicer iz</w:t>
      </w:r>
      <w:r w:rsidRPr="005322F5">
        <w:rPr>
          <w:rFonts w:ascii="Arial" w:hAnsi="Arial" w:cs="Arial"/>
          <w:bCs/>
          <w:sz w:val="20"/>
          <w:szCs w:val="20"/>
        </w:rPr>
        <w:t xml:space="preserve"> Sklada za finančno izravnavo kot tudi iz Sklada za dolgotrajno oskrbo, ki je bil uveden leta 2011. To pomeni, da se v Avstriji javni izdatki za DO 100 </w:t>
      </w:r>
      <w:r>
        <w:rPr>
          <w:rFonts w:ascii="Arial" w:hAnsi="Arial" w:cs="Arial"/>
          <w:bCs/>
          <w:sz w:val="20"/>
          <w:szCs w:val="20"/>
        </w:rPr>
        <w:t>odstotkov</w:t>
      </w:r>
      <w:r w:rsidRPr="005322F5">
        <w:rPr>
          <w:rFonts w:ascii="Arial" w:hAnsi="Arial" w:cs="Arial"/>
          <w:bCs/>
          <w:sz w:val="20"/>
          <w:szCs w:val="20"/>
        </w:rPr>
        <w:t xml:space="preserve"> financirajo iz davkov</w:t>
      </w:r>
      <w:r>
        <w:rPr>
          <w:rFonts w:ascii="Arial" w:hAnsi="Arial" w:cs="Arial"/>
          <w:bCs/>
          <w:sz w:val="20"/>
          <w:szCs w:val="20"/>
        </w:rPr>
        <w:t xml:space="preserve">, </w:t>
      </w:r>
      <w:r w:rsidRPr="005322F5">
        <w:rPr>
          <w:rFonts w:ascii="Arial" w:hAnsi="Arial" w:cs="Arial"/>
          <w:bCs/>
          <w:sz w:val="20"/>
          <w:szCs w:val="20"/>
        </w:rPr>
        <w:t xml:space="preserve">0,83 </w:t>
      </w:r>
      <w:r>
        <w:rPr>
          <w:rFonts w:ascii="Arial" w:hAnsi="Arial" w:cs="Arial"/>
          <w:bCs/>
          <w:sz w:val="20"/>
          <w:szCs w:val="20"/>
        </w:rPr>
        <w:t>odstotka</w:t>
      </w:r>
      <w:r w:rsidRPr="005322F5">
        <w:rPr>
          <w:rFonts w:ascii="Arial" w:hAnsi="Arial" w:cs="Arial"/>
          <w:bCs/>
          <w:sz w:val="20"/>
          <w:szCs w:val="20"/>
        </w:rPr>
        <w:t xml:space="preserve"> BDP se nameni za denarni prejemek, 0,47 </w:t>
      </w:r>
      <w:r>
        <w:rPr>
          <w:rFonts w:ascii="Arial" w:hAnsi="Arial" w:cs="Arial"/>
          <w:bCs/>
          <w:sz w:val="20"/>
          <w:szCs w:val="20"/>
        </w:rPr>
        <w:t>odstotka</w:t>
      </w:r>
      <w:r w:rsidRPr="005322F5">
        <w:rPr>
          <w:rFonts w:ascii="Arial" w:hAnsi="Arial" w:cs="Arial"/>
          <w:bCs/>
          <w:sz w:val="20"/>
          <w:szCs w:val="20"/>
        </w:rPr>
        <w:t xml:space="preserve"> BDP za oskrbo na domu</w:t>
      </w:r>
      <w:r>
        <w:rPr>
          <w:rFonts w:ascii="Arial" w:hAnsi="Arial" w:cs="Arial"/>
          <w:bCs/>
          <w:sz w:val="20"/>
          <w:szCs w:val="20"/>
        </w:rPr>
        <w:t xml:space="preserve">, </w:t>
      </w:r>
      <w:r w:rsidRPr="005322F5">
        <w:rPr>
          <w:rFonts w:ascii="Arial" w:hAnsi="Arial" w:cs="Arial"/>
          <w:bCs/>
          <w:sz w:val="20"/>
          <w:szCs w:val="20"/>
        </w:rPr>
        <w:t xml:space="preserve">0,34 </w:t>
      </w:r>
      <w:r>
        <w:rPr>
          <w:rFonts w:ascii="Arial" w:hAnsi="Arial" w:cs="Arial"/>
          <w:bCs/>
          <w:sz w:val="20"/>
          <w:szCs w:val="20"/>
        </w:rPr>
        <w:t>odstotka</w:t>
      </w:r>
      <w:r w:rsidRPr="005322F5">
        <w:rPr>
          <w:rFonts w:ascii="Arial" w:hAnsi="Arial" w:cs="Arial"/>
          <w:bCs/>
          <w:sz w:val="20"/>
          <w:szCs w:val="20"/>
        </w:rPr>
        <w:t xml:space="preserve"> BDP pa za DO v instituciji.</w:t>
      </w:r>
    </w:p>
    <w:p w14:paraId="6E839EF9" w14:textId="77777777" w:rsidR="0071205F" w:rsidRDefault="0071205F" w:rsidP="0071205F">
      <w:pPr>
        <w:jc w:val="both"/>
        <w:rPr>
          <w:rFonts w:ascii="Arial" w:hAnsi="Arial" w:cs="Arial"/>
          <w:bCs/>
          <w:sz w:val="20"/>
          <w:szCs w:val="20"/>
        </w:rPr>
      </w:pPr>
    </w:p>
    <w:p w14:paraId="4A769FE1" w14:textId="77777777" w:rsidR="0071205F" w:rsidRDefault="0071205F" w:rsidP="0071205F">
      <w:pPr>
        <w:jc w:val="both"/>
        <w:rPr>
          <w:rFonts w:ascii="Arial" w:hAnsi="Arial" w:cs="Arial"/>
          <w:b/>
          <w:color w:val="000000"/>
          <w:sz w:val="20"/>
          <w:szCs w:val="20"/>
        </w:rPr>
      </w:pPr>
      <w:r w:rsidRPr="002662AB">
        <w:rPr>
          <w:rFonts w:ascii="Arial" w:hAnsi="Arial" w:cs="Arial"/>
          <w:b/>
          <w:color w:val="000000"/>
          <w:sz w:val="20"/>
          <w:szCs w:val="20"/>
        </w:rPr>
        <w:t xml:space="preserve">Storitve in prejemki </w:t>
      </w:r>
      <w:r>
        <w:rPr>
          <w:rFonts w:ascii="Arial" w:hAnsi="Arial" w:cs="Arial"/>
          <w:b/>
          <w:color w:val="000000"/>
          <w:sz w:val="20"/>
          <w:szCs w:val="20"/>
        </w:rPr>
        <w:t>DO</w:t>
      </w:r>
    </w:p>
    <w:p w14:paraId="43E06A75" w14:textId="77777777" w:rsidR="0071205F" w:rsidRPr="002662AB" w:rsidRDefault="0071205F" w:rsidP="0071205F">
      <w:pPr>
        <w:jc w:val="both"/>
        <w:rPr>
          <w:rFonts w:ascii="Arial" w:hAnsi="Arial" w:cs="Arial"/>
          <w:color w:val="000000"/>
          <w:sz w:val="20"/>
          <w:szCs w:val="20"/>
        </w:rPr>
      </w:pPr>
    </w:p>
    <w:p w14:paraId="1360DDAD" w14:textId="77777777" w:rsidR="0071205F" w:rsidRDefault="0071205F" w:rsidP="0071205F">
      <w:pPr>
        <w:jc w:val="both"/>
        <w:rPr>
          <w:rFonts w:ascii="Arial" w:hAnsi="Arial" w:cs="Arial"/>
          <w:bCs/>
          <w:sz w:val="20"/>
          <w:szCs w:val="20"/>
        </w:rPr>
      </w:pPr>
      <w:r w:rsidRPr="002662AB">
        <w:rPr>
          <w:rFonts w:ascii="Arial" w:hAnsi="Arial" w:cs="Arial"/>
          <w:bCs/>
          <w:sz w:val="20"/>
          <w:szCs w:val="20"/>
        </w:rPr>
        <w:t>V Avstriji je DO organizirana na dva načina</w:t>
      </w:r>
      <w:r>
        <w:rPr>
          <w:rFonts w:ascii="Arial" w:hAnsi="Arial" w:cs="Arial"/>
          <w:bCs/>
          <w:sz w:val="20"/>
          <w:szCs w:val="20"/>
        </w:rPr>
        <w:t xml:space="preserve">, in sicer </w:t>
      </w:r>
      <w:r w:rsidRPr="002662AB">
        <w:rPr>
          <w:rFonts w:ascii="Arial" w:hAnsi="Arial" w:cs="Arial"/>
          <w:bCs/>
          <w:sz w:val="20"/>
          <w:szCs w:val="20"/>
        </w:rPr>
        <w:t>v obliki denarnega prejemka za DO (</w:t>
      </w:r>
      <w:r w:rsidRPr="002662AB">
        <w:rPr>
          <w:rFonts w:ascii="Arial" w:hAnsi="Arial" w:cs="Arial"/>
          <w:bCs/>
          <w:i/>
          <w:iCs/>
          <w:sz w:val="20"/>
          <w:szCs w:val="20"/>
        </w:rPr>
        <w:t>Pflegegeld</w:t>
      </w:r>
      <w:r w:rsidRPr="002662AB">
        <w:rPr>
          <w:rFonts w:ascii="Arial" w:hAnsi="Arial" w:cs="Arial"/>
          <w:bCs/>
          <w:sz w:val="20"/>
          <w:szCs w:val="20"/>
        </w:rPr>
        <w:t>) ter v obliki organiziranih storitev DO. Denarni prejemek je v Avstriji razvrščen v sedem razredov, ki se med seboj razlikujejo glede na zahtevnost DO in glede na zdravstveno stanje osebe, ki potrebuje pomoč</w:t>
      </w:r>
      <w:r>
        <w:rPr>
          <w:rFonts w:ascii="Arial" w:hAnsi="Arial" w:cs="Arial"/>
          <w:bCs/>
          <w:sz w:val="20"/>
          <w:szCs w:val="20"/>
        </w:rPr>
        <w:t>,</w:t>
      </w:r>
      <w:r w:rsidRPr="002662AB">
        <w:rPr>
          <w:rFonts w:ascii="Arial" w:hAnsi="Arial" w:cs="Arial"/>
          <w:bCs/>
          <w:sz w:val="20"/>
          <w:szCs w:val="20"/>
        </w:rPr>
        <w:t xml:space="preserve"> in se dodeli ne glede na finančni status in premoženje upravičenca. V letu 2018 je bila višina denarnega prejemka v prvi kategoriji 157,30 eurov mesečno (najnižji znesek) in 1.688,90 eurov v 7 kategoriji (najvišji znesek). Prejemniki lahko denar </w:t>
      </w:r>
      <w:r>
        <w:rPr>
          <w:rFonts w:ascii="Arial" w:hAnsi="Arial" w:cs="Arial"/>
          <w:bCs/>
          <w:sz w:val="20"/>
          <w:szCs w:val="20"/>
        </w:rPr>
        <w:t xml:space="preserve">nato </w:t>
      </w:r>
      <w:r w:rsidRPr="002662AB">
        <w:rPr>
          <w:rFonts w:ascii="Arial" w:hAnsi="Arial" w:cs="Arial"/>
          <w:bCs/>
          <w:sz w:val="20"/>
          <w:szCs w:val="20"/>
        </w:rPr>
        <w:t>porabijo za plačilo formalno organiziranih storitev s strani javnih ali zasebnih izvajalcev ali pa za plačilo neformalne oskrbe. Zvezno ministrstvo za delo, socialne zadeve, zdravje in zaščito potrošnikov vsako leto organizira preko 20.000 obiskov na domu z namenom</w:t>
      </w:r>
      <w:r>
        <w:rPr>
          <w:rFonts w:ascii="Arial" w:hAnsi="Arial" w:cs="Arial"/>
          <w:bCs/>
          <w:sz w:val="20"/>
          <w:szCs w:val="20"/>
        </w:rPr>
        <w:t xml:space="preserve"> </w:t>
      </w:r>
      <w:r w:rsidRPr="002662AB">
        <w:rPr>
          <w:rFonts w:ascii="Arial" w:hAnsi="Arial" w:cs="Arial"/>
          <w:bCs/>
          <w:sz w:val="20"/>
          <w:szCs w:val="20"/>
        </w:rPr>
        <w:t xml:space="preserve">pregleda nad kakovostjo neformalne oskrbe. Osebe obiščejo kvalificirane oskrbovalke, ki svetujejo izvajalcu neformalne oskrbe ter obenem preverijo življenjske pogoje osebe, ki prejema DO. Preverijo tudi, ali se denar dejansko porabi za oskrbo osebe, ki jo potrebuje. Denarni prejemek je nakazan na prejemnikov račun in ga lahko porabi za financiranje oskrbe po svoji volji. V primeru neprimerne porabe denarja se prejemek po zakonu nadomesti s storitvijo v naravi. Ne glede na navedeno </w:t>
      </w:r>
      <w:r>
        <w:rPr>
          <w:rFonts w:ascii="Arial" w:hAnsi="Arial" w:cs="Arial"/>
          <w:bCs/>
          <w:sz w:val="20"/>
          <w:szCs w:val="20"/>
        </w:rPr>
        <w:t xml:space="preserve">pa pristojne institucije v Avstriji </w:t>
      </w:r>
      <w:r w:rsidRPr="002662AB">
        <w:rPr>
          <w:rFonts w:ascii="Arial" w:hAnsi="Arial" w:cs="Arial"/>
          <w:bCs/>
          <w:sz w:val="20"/>
          <w:szCs w:val="20"/>
        </w:rPr>
        <w:t>ocenjujejo, da ni učinkovitega nadzora nad tem, ali je prejet</w:t>
      </w:r>
      <w:r>
        <w:rPr>
          <w:rFonts w:ascii="Arial" w:hAnsi="Arial" w:cs="Arial"/>
          <w:bCs/>
          <w:sz w:val="20"/>
          <w:szCs w:val="20"/>
        </w:rPr>
        <w:t>i</w:t>
      </w:r>
      <w:r w:rsidRPr="002662AB">
        <w:rPr>
          <w:rFonts w:ascii="Arial" w:hAnsi="Arial" w:cs="Arial"/>
          <w:bCs/>
          <w:sz w:val="20"/>
          <w:szCs w:val="20"/>
        </w:rPr>
        <w:t xml:space="preserve"> denarni prejemek dejansko porabljen za oskrbo oseb, ki potrebujejo DO (ne pa za npr. njihove sorodnike)</w:t>
      </w:r>
      <w:r>
        <w:rPr>
          <w:rFonts w:ascii="Arial" w:hAnsi="Arial" w:cs="Arial"/>
          <w:bCs/>
          <w:sz w:val="20"/>
          <w:szCs w:val="20"/>
        </w:rPr>
        <w:t>.</w:t>
      </w:r>
      <w:r w:rsidRPr="002662AB">
        <w:rPr>
          <w:rFonts w:ascii="Arial" w:hAnsi="Arial" w:cs="Arial"/>
          <w:bCs/>
          <w:sz w:val="20"/>
          <w:szCs w:val="20"/>
          <w:vertAlign w:val="superscript"/>
        </w:rPr>
        <w:footnoteReference w:id="25"/>
      </w:r>
    </w:p>
    <w:p w14:paraId="06250128" w14:textId="77777777" w:rsidR="0071205F" w:rsidRPr="002662AB" w:rsidRDefault="0071205F" w:rsidP="0071205F">
      <w:pPr>
        <w:jc w:val="both"/>
        <w:rPr>
          <w:rFonts w:ascii="Arial" w:hAnsi="Arial" w:cs="Arial"/>
          <w:bCs/>
          <w:sz w:val="20"/>
          <w:szCs w:val="20"/>
        </w:rPr>
      </w:pPr>
    </w:p>
    <w:p w14:paraId="54A9FDB3" w14:textId="77777777" w:rsidR="0071205F" w:rsidRDefault="0071205F" w:rsidP="0071205F">
      <w:pPr>
        <w:jc w:val="both"/>
        <w:rPr>
          <w:rFonts w:ascii="Arial" w:hAnsi="Arial" w:cs="Arial"/>
          <w:bCs/>
          <w:sz w:val="20"/>
          <w:szCs w:val="20"/>
        </w:rPr>
      </w:pPr>
      <w:r w:rsidRPr="002662AB">
        <w:rPr>
          <w:rFonts w:ascii="Arial" w:hAnsi="Arial" w:cs="Arial"/>
          <w:bCs/>
          <w:sz w:val="20"/>
          <w:szCs w:val="20"/>
        </w:rPr>
        <w:t xml:space="preserve">Med organizirane storitve na področju DO </w:t>
      </w:r>
      <w:r>
        <w:rPr>
          <w:rFonts w:ascii="Arial" w:hAnsi="Arial" w:cs="Arial"/>
          <w:bCs/>
          <w:sz w:val="20"/>
          <w:szCs w:val="20"/>
        </w:rPr>
        <w:t xml:space="preserve">se </w:t>
      </w:r>
      <w:r w:rsidRPr="002662AB">
        <w:rPr>
          <w:rFonts w:ascii="Arial" w:hAnsi="Arial" w:cs="Arial"/>
          <w:bCs/>
          <w:sz w:val="20"/>
          <w:szCs w:val="20"/>
        </w:rPr>
        <w:t xml:space="preserve">v Avstriji </w:t>
      </w:r>
      <w:r>
        <w:rPr>
          <w:rFonts w:ascii="Arial" w:hAnsi="Arial" w:cs="Arial"/>
          <w:bCs/>
          <w:sz w:val="20"/>
          <w:szCs w:val="20"/>
        </w:rPr>
        <w:t>uvrščajo</w:t>
      </w:r>
      <w:r w:rsidRPr="002662AB">
        <w:rPr>
          <w:rFonts w:ascii="Arial" w:hAnsi="Arial" w:cs="Arial"/>
          <w:bCs/>
          <w:sz w:val="20"/>
          <w:szCs w:val="20"/>
        </w:rPr>
        <w:t xml:space="preserve"> 1. oskrb</w:t>
      </w:r>
      <w:r>
        <w:rPr>
          <w:rFonts w:ascii="Arial" w:hAnsi="Arial" w:cs="Arial"/>
          <w:bCs/>
          <w:sz w:val="20"/>
          <w:szCs w:val="20"/>
        </w:rPr>
        <w:t>a</w:t>
      </w:r>
      <w:r w:rsidRPr="002662AB">
        <w:rPr>
          <w:rFonts w:ascii="Arial" w:hAnsi="Arial" w:cs="Arial"/>
          <w:bCs/>
          <w:sz w:val="20"/>
          <w:szCs w:val="20"/>
        </w:rPr>
        <w:t xml:space="preserve"> na domu, kamor sodijo obiski, oskrba na domu, celodnevna oskrba, podaljšana oskrba, dostava kosil, družinska podpora, patronažna zdravstvena nega in psihosocialna pomoč 2. vmesne oziroma dnevne oblike kot so npr. dnevni centri, 3. institucionalno varstvo, kamor sodijo npr. domovi za starejše, celovita oskrba v stanovanjskih skupnostih, 4. druge storitve, npr. delo prostovoljcev, pravno svetovanje za invalide, podporne skupine, deželni pravniki za uporabnike DO</w:t>
      </w:r>
      <w:r>
        <w:rPr>
          <w:rFonts w:ascii="Arial" w:hAnsi="Arial" w:cs="Arial"/>
          <w:bCs/>
          <w:sz w:val="20"/>
          <w:szCs w:val="20"/>
        </w:rPr>
        <w:t>.</w:t>
      </w:r>
      <w:r w:rsidRPr="002662AB">
        <w:rPr>
          <w:rFonts w:ascii="Arial" w:hAnsi="Arial" w:cs="Arial"/>
          <w:bCs/>
          <w:sz w:val="20"/>
          <w:szCs w:val="20"/>
          <w:vertAlign w:val="superscript"/>
        </w:rPr>
        <w:footnoteReference w:id="26"/>
      </w:r>
    </w:p>
    <w:p w14:paraId="18768F47" w14:textId="77777777" w:rsidR="0071205F" w:rsidRPr="002662AB" w:rsidRDefault="0071205F" w:rsidP="0071205F">
      <w:pPr>
        <w:jc w:val="both"/>
        <w:rPr>
          <w:rFonts w:ascii="Arial" w:hAnsi="Arial" w:cs="Arial"/>
          <w:bCs/>
          <w:sz w:val="20"/>
          <w:szCs w:val="20"/>
        </w:rPr>
      </w:pPr>
    </w:p>
    <w:p w14:paraId="176342B4" w14:textId="77777777" w:rsidR="0071205F" w:rsidRDefault="0071205F" w:rsidP="0071205F">
      <w:pPr>
        <w:jc w:val="both"/>
        <w:rPr>
          <w:rFonts w:ascii="Arial" w:hAnsi="Arial" w:cs="Arial"/>
          <w:bCs/>
          <w:sz w:val="20"/>
          <w:szCs w:val="20"/>
        </w:rPr>
      </w:pPr>
      <w:r w:rsidRPr="002662AB">
        <w:rPr>
          <w:rFonts w:ascii="Arial" w:hAnsi="Arial" w:cs="Arial"/>
          <w:bCs/>
          <w:sz w:val="20"/>
          <w:szCs w:val="20"/>
        </w:rPr>
        <w:t xml:space="preserve">Zvezne dežele so odgovorne za izvajanje institucionalne, ambulantne, vmesne </w:t>
      </w:r>
      <w:r>
        <w:rPr>
          <w:rFonts w:ascii="Arial" w:hAnsi="Arial" w:cs="Arial"/>
          <w:bCs/>
          <w:sz w:val="20"/>
          <w:szCs w:val="20"/>
        </w:rPr>
        <w:t>oz.</w:t>
      </w:r>
      <w:r w:rsidRPr="002662AB">
        <w:rPr>
          <w:rFonts w:ascii="Arial" w:hAnsi="Arial" w:cs="Arial"/>
          <w:bCs/>
          <w:sz w:val="20"/>
          <w:szCs w:val="20"/>
        </w:rPr>
        <w:t xml:space="preserve"> dnevne skrbi in oblike storitev na domu. Vpeljale so jih v sodelovanju z občinami in neprofitnimi organizacijami. Financirajo jih s prispevki uporabnikov, ki obenem prejemajo denarni prejemek za DO in zvezne dežele ter občine (če uporabnik nima dovolj lastnih sredstev za plačilo potrebnih storitev). Medtem ko denarni prejemek za DO ni odvisen od prihodkov in premoženja posameznika, je do nedavnega večina zveznih dežel pri oceni upravičenosti do financiranja DO v institucijah upoštevala posameznikove prihodke in premoženje. Ustavna določba, ki je v vseh zveznih deželah stopila v veljavo najpozneje 1. januarja 2018, je prepovedala posege v posameznikovo premoženje z namenom financiranja DO v institucijah, kakor tudi poseg v premoženje njegovih sorodnikov, dedičev ali prejemnikov daril</w:t>
      </w:r>
      <w:r>
        <w:rPr>
          <w:rFonts w:ascii="Arial" w:hAnsi="Arial" w:cs="Arial"/>
          <w:bCs/>
          <w:sz w:val="20"/>
          <w:szCs w:val="20"/>
        </w:rPr>
        <w:t>, kar lahko povzroči s</w:t>
      </w:r>
      <w:r w:rsidRPr="002662AB">
        <w:rPr>
          <w:rFonts w:ascii="Arial" w:hAnsi="Arial" w:cs="Arial"/>
          <w:bCs/>
          <w:sz w:val="20"/>
          <w:szCs w:val="20"/>
        </w:rPr>
        <w:t>prememb</w:t>
      </w:r>
      <w:r>
        <w:rPr>
          <w:rFonts w:ascii="Arial" w:hAnsi="Arial" w:cs="Arial"/>
          <w:bCs/>
          <w:sz w:val="20"/>
          <w:szCs w:val="20"/>
        </w:rPr>
        <w:t xml:space="preserve">o </w:t>
      </w:r>
      <w:r w:rsidRPr="002662AB">
        <w:rPr>
          <w:rFonts w:ascii="Arial" w:hAnsi="Arial" w:cs="Arial"/>
          <w:bCs/>
          <w:sz w:val="20"/>
          <w:szCs w:val="20"/>
        </w:rPr>
        <w:t>struktur</w:t>
      </w:r>
      <w:r>
        <w:rPr>
          <w:rFonts w:ascii="Arial" w:hAnsi="Arial" w:cs="Arial"/>
          <w:bCs/>
          <w:sz w:val="20"/>
          <w:szCs w:val="20"/>
        </w:rPr>
        <w:t>e</w:t>
      </w:r>
      <w:r w:rsidRPr="002662AB">
        <w:rPr>
          <w:rFonts w:ascii="Arial" w:hAnsi="Arial" w:cs="Arial"/>
          <w:bCs/>
          <w:sz w:val="20"/>
          <w:szCs w:val="20"/>
        </w:rPr>
        <w:t xml:space="preserve"> oblik izvajanja DO, saj je pričakovati bistveno povečanje zahtev po DO v institucijah. </w:t>
      </w:r>
    </w:p>
    <w:p w14:paraId="5602B7CD" w14:textId="77777777" w:rsidR="0071205F" w:rsidRDefault="0071205F" w:rsidP="0071205F">
      <w:pPr>
        <w:jc w:val="both"/>
        <w:rPr>
          <w:rFonts w:ascii="Arial" w:hAnsi="Arial" w:cs="Arial"/>
          <w:bCs/>
          <w:sz w:val="20"/>
          <w:szCs w:val="20"/>
        </w:rPr>
      </w:pPr>
    </w:p>
    <w:p w14:paraId="41520718" w14:textId="77777777" w:rsidR="0071205F" w:rsidRDefault="0071205F" w:rsidP="0071205F">
      <w:pPr>
        <w:jc w:val="both"/>
        <w:rPr>
          <w:rFonts w:ascii="Arial" w:hAnsi="Arial" w:cs="Arial"/>
          <w:bCs/>
          <w:sz w:val="20"/>
          <w:szCs w:val="20"/>
        </w:rPr>
      </w:pPr>
      <w:r>
        <w:rPr>
          <w:rFonts w:ascii="Arial" w:hAnsi="Arial" w:cs="Arial"/>
          <w:bCs/>
          <w:sz w:val="20"/>
          <w:szCs w:val="20"/>
        </w:rPr>
        <w:t xml:space="preserve">V zvezi z oskrbovalci na področju DO se </w:t>
      </w:r>
      <w:r w:rsidRPr="002662AB">
        <w:rPr>
          <w:rFonts w:ascii="Arial" w:hAnsi="Arial" w:cs="Arial"/>
          <w:bCs/>
          <w:sz w:val="20"/>
          <w:szCs w:val="20"/>
        </w:rPr>
        <w:t>Avstrij</w:t>
      </w:r>
      <w:r>
        <w:rPr>
          <w:rFonts w:ascii="Arial" w:hAnsi="Arial" w:cs="Arial"/>
          <w:bCs/>
          <w:sz w:val="20"/>
          <w:szCs w:val="20"/>
        </w:rPr>
        <w:t>a</w:t>
      </w:r>
      <w:r w:rsidRPr="002662AB">
        <w:rPr>
          <w:rFonts w:ascii="Arial" w:hAnsi="Arial" w:cs="Arial"/>
          <w:bCs/>
          <w:sz w:val="20"/>
          <w:szCs w:val="20"/>
        </w:rPr>
        <w:t xml:space="preserve"> sooča s težavami na področju kadra v DO, predvsem s </w:t>
      </w:r>
      <w:r>
        <w:rPr>
          <w:rFonts w:ascii="Arial" w:hAnsi="Arial" w:cs="Arial"/>
          <w:bCs/>
          <w:sz w:val="20"/>
          <w:szCs w:val="20"/>
        </w:rPr>
        <w:t>pomanjkanjem</w:t>
      </w:r>
      <w:r w:rsidRPr="002662AB">
        <w:rPr>
          <w:rFonts w:ascii="Arial" w:hAnsi="Arial" w:cs="Arial"/>
          <w:bCs/>
          <w:sz w:val="20"/>
          <w:szCs w:val="20"/>
        </w:rPr>
        <w:t xml:space="preserve"> izvajalcev formalne DO in z neugodnimi delovnimi pogoji</w:t>
      </w:r>
      <w:r>
        <w:rPr>
          <w:rFonts w:ascii="Arial" w:hAnsi="Arial" w:cs="Arial"/>
          <w:bCs/>
          <w:sz w:val="20"/>
          <w:szCs w:val="20"/>
        </w:rPr>
        <w:t>.</w:t>
      </w:r>
      <w:r>
        <w:rPr>
          <w:rStyle w:val="Sprotnaopomba-sklic"/>
          <w:rFonts w:ascii="Arial" w:hAnsi="Arial" w:cs="Arial"/>
          <w:bCs/>
          <w:sz w:val="20"/>
          <w:szCs w:val="20"/>
        </w:rPr>
        <w:footnoteReference w:id="27"/>
      </w:r>
      <w:r w:rsidRPr="002662AB">
        <w:rPr>
          <w:rFonts w:ascii="Arial" w:hAnsi="Arial" w:cs="Arial"/>
          <w:bCs/>
          <w:sz w:val="20"/>
          <w:szCs w:val="20"/>
        </w:rPr>
        <w:t xml:space="preserve"> </w:t>
      </w:r>
      <w:r>
        <w:rPr>
          <w:rFonts w:ascii="Arial" w:hAnsi="Arial" w:cs="Arial"/>
          <w:bCs/>
          <w:sz w:val="20"/>
          <w:szCs w:val="20"/>
        </w:rPr>
        <w:t>Posledično se u</w:t>
      </w:r>
      <w:r w:rsidRPr="002662AB">
        <w:rPr>
          <w:rFonts w:ascii="Arial" w:hAnsi="Arial" w:cs="Arial"/>
          <w:bCs/>
          <w:sz w:val="20"/>
          <w:szCs w:val="20"/>
        </w:rPr>
        <w:t xml:space="preserve">porabniki večinoma (80 </w:t>
      </w:r>
      <w:r>
        <w:rPr>
          <w:rFonts w:ascii="Arial" w:hAnsi="Arial" w:cs="Arial"/>
          <w:bCs/>
          <w:sz w:val="20"/>
          <w:szCs w:val="20"/>
        </w:rPr>
        <w:t>odstotkov</w:t>
      </w:r>
      <w:r w:rsidRPr="002662AB">
        <w:rPr>
          <w:rFonts w:ascii="Arial" w:hAnsi="Arial" w:cs="Arial"/>
          <w:bCs/>
          <w:sz w:val="20"/>
          <w:szCs w:val="20"/>
        </w:rPr>
        <w:t>) odločajo za denarni prejemek in neformalno oskrbo na domu s strani izvajalcev neformalne oskrbe (družinskih članov).</w:t>
      </w:r>
      <w:r>
        <w:rPr>
          <w:rFonts w:ascii="Arial" w:hAnsi="Arial" w:cs="Arial"/>
          <w:bCs/>
          <w:sz w:val="20"/>
          <w:szCs w:val="20"/>
        </w:rPr>
        <w:t xml:space="preserve"> </w:t>
      </w:r>
      <w:r w:rsidRPr="002662AB">
        <w:rPr>
          <w:rFonts w:ascii="Arial" w:hAnsi="Arial" w:cs="Arial"/>
          <w:bCs/>
          <w:sz w:val="20"/>
          <w:szCs w:val="20"/>
        </w:rPr>
        <w:t xml:space="preserve">Skoraj celotno 24-urno neformalno oskrbo zagotavljajo </w:t>
      </w:r>
      <w:r>
        <w:rPr>
          <w:rFonts w:ascii="Arial" w:hAnsi="Arial" w:cs="Arial"/>
          <w:bCs/>
          <w:sz w:val="20"/>
          <w:szCs w:val="20"/>
        </w:rPr>
        <w:t xml:space="preserve">priseljeni </w:t>
      </w:r>
      <w:r w:rsidRPr="002662AB">
        <w:rPr>
          <w:rFonts w:ascii="Arial" w:hAnsi="Arial" w:cs="Arial"/>
          <w:bCs/>
          <w:sz w:val="20"/>
          <w:szCs w:val="20"/>
        </w:rPr>
        <w:t xml:space="preserve">delavci </w:t>
      </w:r>
      <w:r>
        <w:rPr>
          <w:rFonts w:ascii="Arial" w:hAnsi="Arial" w:cs="Arial"/>
          <w:bCs/>
          <w:sz w:val="20"/>
          <w:szCs w:val="20"/>
        </w:rPr>
        <w:t>iz drugih držav</w:t>
      </w:r>
      <w:r w:rsidRPr="002662AB">
        <w:rPr>
          <w:rFonts w:ascii="Arial" w:hAnsi="Arial" w:cs="Arial"/>
          <w:bCs/>
          <w:sz w:val="20"/>
          <w:szCs w:val="20"/>
        </w:rPr>
        <w:t>, ki so bili do leta 2007 večinoma tudi v nezakonitih oblikah zaposlitve</w:t>
      </w:r>
      <w:r>
        <w:rPr>
          <w:rFonts w:ascii="Arial" w:hAnsi="Arial" w:cs="Arial"/>
          <w:bCs/>
          <w:sz w:val="20"/>
          <w:szCs w:val="20"/>
        </w:rPr>
        <w:t>, kar so z</w:t>
      </w:r>
      <w:r w:rsidRPr="002662AB">
        <w:rPr>
          <w:rFonts w:ascii="Arial" w:hAnsi="Arial" w:cs="Arial"/>
          <w:bCs/>
          <w:sz w:val="20"/>
          <w:szCs w:val="20"/>
        </w:rPr>
        <w:t xml:space="preserve"> reformo </w:t>
      </w:r>
      <w:r>
        <w:rPr>
          <w:rFonts w:ascii="Arial" w:hAnsi="Arial" w:cs="Arial"/>
          <w:bCs/>
          <w:sz w:val="20"/>
          <w:szCs w:val="20"/>
        </w:rPr>
        <w:t xml:space="preserve">v </w:t>
      </w:r>
      <w:r w:rsidRPr="002662AB">
        <w:rPr>
          <w:rFonts w:ascii="Arial" w:hAnsi="Arial" w:cs="Arial"/>
          <w:bCs/>
          <w:sz w:val="20"/>
          <w:szCs w:val="20"/>
        </w:rPr>
        <w:t>let</w:t>
      </w:r>
      <w:r>
        <w:rPr>
          <w:rFonts w:ascii="Arial" w:hAnsi="Arial" w:cs="Arial"/>
          <w:bCs/>
          <w:sz w:val="20"/>
          <w:szCs w:val="20"/>
        </w:rPr>
        <w:t>u</w:t>
      </w:r>
      <w:r w:rsidRPr="002662AB">
        <w:rPr>
          <w:rFonts w:ascii="Arial" w:hAnsi="Arial" w:cs="Arial"/>
          <w:bCs/>
          <w:sz w:val="20"/>
          <w:szCs w:val="20"/>
        </w:rPr>
        <w:t xml:space="preserve"> 2007 </w:t>
      </w:r>
      <w:r>
        <w:rPr>
          <w:rFonts w:ascii="Arial" w:hAnsi="Arial" w:cs="Arial"/>
          <w:bCs/>
          <w:sz w:val="20"/>
          <w:szCs w:val="20"/>
        </w:rPr>
        <w:t xml:space="preserve">uspeli omejiti, </w:t>
      </w:r>
      <w:r w:rsidRPr="002662AB">
        <w:rPr>
          <w:rFonts w:ascii="Arial" w:hAnsi="Arial" w:cs="Arial"/>
          <w:bCs/>
          <w:sz w:val="20"/>
          <w:szCs w:val="20"/>
        </w:rPr>
        <w:t>še vedno pa gre v veliki meri za prekarne oblike zaposlitve.</w:t>
      </w:r>
    </w:p>
    <w:p w14:paraId="02E6F279" w14:textId="77777777" w:rsidR="0071205F" w:rsidRDefault="0071205F" w:rsidP="0071205F">
      <w:pPr>
        <w:jc w:val="both"/>
        <w:rPr>
          <w:rFonts w:ascii="Arial" w:hAnsi="Arial" w:cs="Arial"/>
          <w:b/>
          <w:sz w:val="20"/>
          <w:szCs w:val="20"/>
        </w:rPr>
      </w:pPr>
    </w:p>
    <w:p w14:paraId="70F0BBC2" w14:textId="77777777" w:rsidR="0071205F" w:rsidRDefault="0071205F" w:rsidP="0071205F">
      <w:pPr>
        <w:jc w:val="both"/>
        <w:rPr>
          <w:rFonts w:ascii="Arial" w:hAnsi="Arial" w:cs="Arial"/>
          <w:b/>
          <w:sz w:val="20"/>
          <w:szCs w:val="20"/>
        </w:rPr>
      </w:pPr>
      <w:r w:rsidRPr="00F07C83">
        <w:rPr>
          <w:rFonts w:ascii="Arial" w:hAnsi="Arial" w:cs="Arial"/>
          <w:b/>
          <w:sz w:val="20"/>
          <w:szCs w:val="20"/>
        </w:rPr>
        <w:t>NEMČIJA</w:t>
      </w:r>
    </w:p>
    <w:p w14:paraId="5E5FFD55" w14:textId="77777777" w:rsidR="0071205F" w:rsidRPr="00F07C83" w:rsidRDefault="0071205F" w:rsidP="0071205F">
      <w:pPr>
        <w:jc w:val="both"/>
        <w:rPr>
          <w:rFonts w:ascii="Arial" w:hAnsi="Arial" w:cs="Arial"/>
          <w:b/>
          <w:sz w:val="20"/>
          <w:szCs w:val="20"/>
        </w:rPr>
      </w:pPr>
    </w:p>
    <w:p w14:paraId="2386A064" w14:textId="77777777" w:rsidR="0071205F" w:rsidRDefault="0071205F" w:rsidP="0071205F">
      <w:pPr>
        <w:jc w:val="both"/>
        <w:rPr>
          <w:rFonts w:ascii="Arial" w:hAnsi="Arial" w:cs="Arial"/>
          <w:bCs/>
          <w:sz w:val="20"/>
          <w:szCs w:val="20"/>
        </w:rPr>
      </w:pPr>
      <w:r w:rsidRPr="00A70BEB">
        <w:rPr>
          <w:rFonts w:ascii="Arial" w:hAnsi="Arial" w:cs="Arial"/>
          <w:bCs/>
          <w:sz w:val="20"/>
          <w:szCs w:val="20"/>
        </w:rPr>
        <w:t xml:space="preserve">Nemčija ima </w:t>
      </w:r>
      <w:r w:rsidRPr="005322F5">
        <w:rPr>
          <w:rFonts w:ascii="Arial" w:hAnsi="Arial" w:cs="Arial"/>
          <w:bCs/>
          <w:sz w:val="20"/>
          <w:szCs w:val="20"/>
        </w:rPr>
        <w:t xml:space="preserve">trenutno </w:t>
      </w:r>
      <w:r w:rsidRPr="00A70BEB">
        <w:rPr>
          <w:rFonts w:ascii="Arial" w:hAnsi="Arial" w:cs="Arial"/>
          <w:bCs/>
          <w:sz w:val="20"/>
          <w:szCs w:val="20"/>
        </w:rPr>
        <w:t>81,2 milijona</w:t>
      </w:r>
      <w:r w:rsidRPr="00A70BEB" w:rsidDel="00807AA4">
        <w:rPr>
          <w:rFonts w:ascii="Arial" w:hAnsi="Arial" w:cs="Arial"/>
          <w:bCs/>
          <w:sz w:val="20"/>
          <w:szCs w:val="20"/>
        </w:rPr>
        <w:t xml:space="preserve"> </w:t>
      </w:r>
      <w:r w:rsidRPr="00A70BEB">
        <w:rPr>
          <w:rFonts w:ascii="Arial" w:hAnsi="Arial" w:cs="Arial"/>
          <w:bCs/>
          <w:sz w:val="20"/>
          <w:szCs w:val="20"/>
        </w:rPr>
        <w:t xml:space="preserve">prebivalcev, </w:t>
      </w:r>
      <w:r w:rsidRPr="005322F5">
        <w:rPr>
          <w:rFonts w:ascii="Arial" w:hAnsi="Arial" w:cs="Arial"/>
          <w:bCs/>
          <w:sz w:val="20"/>
          <w:szCs w:val="20"/>
        </w:rPr>
        <w:t xml:space="preserve">po projekcijah pa naj bi se prebivalstvo </w:t>
      </w:r>
      <w:r w:rsidRPr="00A70BEB">
        <w:rPr>
          <w:rFonts w:ascii="Arial" w:hAnsi="Arial" w:cs="Arial"/>
          <w:bCs/>
          <w:sz w:val="20"/>
          <w:szCs w:val="20"/>
        </w:rPr>
        <w:t>do leta 2060 zmanjšalo na 80,8 milijonov.</w:t>
      </w:r>
      <w:r w:rsidRPr="00A70BEB" w:rsidDel="00807AA4">
        <w:rPr>
          <w:rFonts w:ascii="Arial" w:hAnsi="Arial" w:cs="Arial"/>
          <w:bCs/>
          <w:sz w:val="20"/>
          <w:szCs w:val="20"/>
        </w:rPr>
        <w:t xml:space="preserve"> </w:t>
      </w:r>
      <w:r w:rsidRPr="00A70BEB">
        <w:rPr>
          <w:rFonts w:ascii="Arial" w:hAnsi="Arial" w:cs="Arial"/>
          <w:bCs/>
          <w:sz w:val="20"/>
          <w:szCs w:val="20"/>
        </w:rPr>
        <w:t xml:space="preserve">Kljub temu, da se </w:t>
      </w:r>
      <w:r w:rsidRPr="005322F5">
        <w:rPr>
          <w:rFonts w:ascii="Arial" w:hAnsi="Arial" w:cs="Arial"/>
          <w:bCs/>
          <w:sz w:val="20"/>
          <w:szCs w:val="20"/>
        </w:rPr>
        <w:t>naj bi</w:t>
      </w:r>
      <w:r w:rsidRPr="00A70BEB">
        <w:rPr>
          <w:rFonts w:ascii="Arial" w:hAnsi="Arial" w:cs="Arial"/>
          <w:bCs/>
          <w:sz w:val="20"/>
          <w:szCs w:val="20"/>
        </w:rPr>
        <w:t xml:space="preserve"> populacija </w:t>
      </w:r>
      <w:r w:rsidRPr="005322F5">
        <w:rPr>
          <w:rFonts w:ascii="Arial" w:hAnsi="Arial" w:cs="Arial"/>
          <w:bCs/>
          <w:sz w:val="20"/>
          <w:szCs w:val="20"/>
        </w:rPr>
        <w:t xml:space="preserve">po projekcijah </w:t>
      </w:r>
      <w:r w:rsidRPr="00A70BEB">
        <w:rPr>
          <w:rFonts w:ascii="Arial" w:hAnsi="Arial" w:cs="Arial"/>
          <w:bCs/>
          <w:sz w:val="20"/>
          <w:szCs w:val="20"/>
        </w:rPr>
        <w:t xml:space="preserve">zmanjšala, </w:t>
      </w:r>
      <w:r w:rsidRPr="005322F5">
        <w:rPr>
          <w:rFonts w:ascii="Arial" w:hAnsi="Arial" w:cs="Arial"/>
          <w:bCs/>
          <w:sz w:val="20"/>
          <w:szCs w:val="20"/>
        </w:rPr>
        <w:t xml:space="preserve">pa </w:t>
      </w:r>
      <w:r w:rsidRPr="00A70BEB">
        <w:rPr>
          <w:rFonts w:ascii="Arial" w:hAnsi="Arial" w:cs="Arial"/>
          <w:bCs/>
          <w:sz w:val="20"/>
          <w:szCs w:val="20"/>
        </w:rPr>
        <w:t xml:space="preserve">se ocenjuje, da bo potreba po DO </w:t>
      </w:r>
      <w:r w:rsidRPr="005322F5">
        <w:rPr>
          <w:rFonts w:ascii="Arial" w:hAnsi="Arial" w:cs="Arial"/>
          <w:bCs/>
          <w:sz w:val="20"/>
          <w:szCs w:val="20"/>
        </w:rPr>
        <w:t xml:space="preserve">v tem času </w:t>
      </w:r>
      <w:r w:rsidRPr="00A70BEB">
        <w:rPr>
          <w:rFonts w:ascii="Arial" w:hAnsi="Arial" w:cs="Arial"/>
          <w:bCs/>
          <w:sz w:val="20"/>
          <w:szCs w:val="20"/>
        </w:rPr>
        <w:t xml:space="preserve">narasla za 11 </w:t>
      </w:r>
      <w:r>
        <w:rPr>
          <w:rFonts w:ascii="Arial" w:hAnsi="Arial" w:cs="Arial"/>
          <w:bCs/>
          <w:sz w:val="20"/>
          <w:szCs w:val="20"/>
        </w:rPr>
        <w:t>odstotkov</w:t>
      </w:r>
      <w:r w:rsidRPr="00A70BEB">
        <w:rPr>
          <w:rFonts w:ascii="Arial" w:hAnsi="Arial" w:cs="Arial"/>
          <w:bCs/>
          <w:sz w:val="20"/>
          <w:szCs w:val="20"/>
        </w:rPr>
        <w:t>, kar predstavlja 8,2 milijona do leta 2060</w:t>
      </w:r>
      <w:r w:rsidRPr="005322F5">
        <w:rPr>
          <w:rFonts w:ascii="Arial" w:hAnsi="Arial" w:cs="Arial"/>
          <w:bCs/>
          <w:sz w:val="20"/>
          <w:szCs w:val="20"/>
        </w:rPr>
        <w:t xml:space="preserve"> (leta 2013 je DO potrebovalo 7,4 milijona prebivalcev), pri tem pa je t</w:t>
      </w:r>
      <w:r w:rsidRPr="00A70BEB">
        <w:rPr>
          <w:rFonts w:ascii="Arial" w:hAnsi="Arial" w:cs="Arial"/>
          <w:bCs/>
          <w:sz w:val="20"/>
          <w:szCs w:val="20"/>
        </w:rPr>
        <w:t>veganje vzdržnosti javnih financ na dolgi rok ocenjeno kot majhno.</w:t>
      </w:r>
      <w:r>
        <w:rPr>
          <w:rStyle w:val="Sprotnaopomba-sklic"/>
          <w:rFonts w:ascii="Arial" w:hAnsi="Arial" w:cs="Arial"/>
          <w:bCs/>
          <w:sz w:val="20"/>
          <w:szCs w:val="20"/>
        </w:rPr>
        <w:footnoteReference w:id="28"/>
      </w:r>
    </w:p>
    <w:p w14:paraId="7EC3CF20" w14:textId="77777777" w:rsidR="0071205F" w:rsidRDefault="0071205F" w:rsidP="0071205F">
      <w:pPr>
        <w:jc w:val="both"/>
        <w:rPr>
          <w:rFonts w:ascii="Arial" w:hAnsi="Arial" w:cs="Arial"/>
          <w:bCs/>
          <w:sz w:val="20"/>
          <w:szCs w:val="20"/>
        </w:rPr>
      </w:pPr>
    </w:p>
    <w:p w14:paraId="38EE04AC"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Za Nemčijo je značilen podporni model DO. Oskrba je bila pred letom 1994 večinoma v domeni družine, tisti, ki si je niso mogli privoščiti, pa so lahko zaprosili le za socialno pomoč, ki je bila odvisna od osebnih prejemkov. Po dolgi razpravi, ki je nastala zaradi rasti izdatkov za socialno pomoč, </w:t>
      </w:r>
      <w:r>
        <w:rPr>
          <w:rFonts w:ascii="Arial" w:hAnsi="Arial" w:cs="Arial"/>
          <w:color w:val="000000"/>
          <w:sz w:val="20"/>
          <w:szCs w:val="20"/>
        </w:rPr>
        <w:t>pa je bil</w:t>
      </w:r>
      <w:r w:rsidRPr="00A70BEB">
        <w:rPr>
          <w:rFonts w:ascii="Arial" w:hAnsi="Arial" w:cs="Arial"/>
          <w:color w:val="000000"/>
          <w:sz w:val="20"/>
          <w:szCs w:val="20"/>
        </w:rPr>
        <w:t xml:space="preserve"> leta 1995 uved</w:t>
      </w:r>
      <w:r>
        <w:rPr>
          <w:rFonts w:ascii="Arial" w:hAnsi="Arial" w:cs="Arial"/>
          <w:color w:val="000000"/>
          <w:sz w:val="20"/>
          <w:szCs w:val="20"/>
        </w:rPr>
        <w:t>en</w:t>
      </w:r>
      <w:r w:rsidRPr="00A70BEB">
        <w:rPr>
          <w:rFonts w:ascii="Arial" w:hAnsi="Arial" w:cs="Arial"/>
          <w:color w:val="000000"/>
          <w:sz w:val="20"/>
          <w:szCs w:val="20"/>
        </w:rPr>
        <w:t xml:space="preserve"> univerzalen in obvezen sistem socialnega zavarovanja za DO</w:t>
      </w:r>
      <w:r>
        <w:rPr>
          <w:rFonts w:ascii="Arial" w:hAnsi="Arial" w:cs="Arial"/>
          <w:color w:val="000000"/>
          <w:sz w:val="20"/>
          <w:szCs w:val="20"/>
        </w:rPr>
        <w:t>.</w:t>
      </w:r>
      <w:r w:rsidRPr="00A70BEB">
        <w:rPr>
          <w:rFonts w:ascii="Arial" w:hAnsi="Arial" w:cs="Arial"/>
          <w:color w:val="000000"/>
          <w:sz w:val="20"/>
          <w:szCs w:val="20"/>
          <w:vertAlign w:val="superscript"/>
        </w:rPr>
        <w:footnoteReference w:id="29"/>
      </w:r>
      <w:r w:rsidRPr="00A70BEB">
        <w:rPr>
          <w:rFonts w:ascii="Arial" w:hAnsi="Arial" w:cs="Arial"/>
          <w:color w:val="000000"/>
          <w:sz w:val="20"/>
          <w:szCs w:val="20"/>
        </w:rPr>
        <w:t xml:space="preserve"> Tudi pri tej veji gre za javno, solidarnostno in obvezno zavarovanje, predpisano s posebnim zveznim zakonom,</w:t>
      </w:r>
      <w:r>
        <w:rPr>
          <w:rFonts w:ascii="Arial" w:hAnsi="Arial" w:cs="Arial"/>
          <w:color w:val="000000"/>
          <w:sz w:val="20"/>
          <w:szCs w:val="20"/>
        </w:rPr>
        <w:t xml:space="preserve"> ki je bil sprejet</w:t>
      </w:r>
      <w:r w:rsidRPr="00A70BEB">
        <w:rPr>
          <w:rFonts w:ascii="Arial" w:hAnsi="Arial" w:cs="Arial"/>
          <w:color w:val="000000"/>
          <w:sz w:val="20"/>
          <w:szCs w:val="20"/>
        </w:rPr>
        <w:t xml:space="preserve"> leta 1994. Zavarovane osebe, ki so bile zavarovane v okviru socialnega zdravstvenega zavarovanja, so avtomatično prešle pod socialno zavarovanje za DO, ostali, ki so bili zavarovani pri zasebnih zdravstvenih zavarovalnicah, pa pod zasebno zavarovanje za DO.</w:t>
      </w:r>
      <w:r>
        <w:rPr>
          <w:rFonts w:ascii="Arial" w:hAnsi="Arial" w:cs="Arial"/>
          <w:color w:val="000000"/>
          <w:sz w:val="20"/>
          <w:szCs w:val="20"/>
        </w:rPr>
        <w:t xml:space="preserve"> Z letom 1995 pa je stopil v veljavo še </w:t>
      </w:r>
      <w:r w:rsidRPr="00A70BEB">
        <w:rPr>
          <w:rFonts w:ascii="Arial" w:hAnsi="Arial" w:cs="Arial"/>
          <w:color w:val="000000"/>
          <w:sz w:val="20"/>
          <w:szCs w:val="20"/>
        </w:rPr>
        <w:t>Zakon o socialnem varstvu tveganja potrebe po negi</w:t>
      </w:r>
      <w:r>
        <w:rPr>
          <w:rFonts w:ascii="Arial" w:hAnsi="Arial" w:cs="Arial"/>
          <w:color w:val="000000"/>
          <w:sz w:val="20"/>
          <w:szCs w:val="20"/>
        </w:rPr>
        <w:t>, nakar je sledilo več sprememb zakonodaje.</w:t>
      </w:r>
    </w:p>
    <w:p w14:paraId="1E3612AD" w14:textId="77777777" w:rsidR="0071205F" w:rsidRDefault="0071205F" w:rsidP="0071205F">
      <w:pPr>
        <w:jc w:val="both"/>
        <w:rPr>
          <w:rFonts w:ascii="Arial" w:hAnsi="Arial" w:cs="Arial"/>
          <w:color w:val="000000"/>
          <w:sz w:val="20"/>
          <w:szCs w:val="20"/>
        </w:rPr>
      </w:pPr>
    </w:p>
    <w:p w14:paraId="1B7748AC" w14:textId="65C89EC8"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Pomembna reforma se je zgodila v letu 2015, ko so v DO vključili osebe, s težavami v duševnem zdravju (npr. osebe</w:t>
      </w:r>
      <w:r>
        <w:rPr>
          <w:rFonts w:ascii="Arial" w:hAnsi="Arial" w:cs="Arial"/>
          <w:color w:val="000000"/>
          <w:sz w:val="20"/>
          <w:szCs w:val="20"/>
        </w:rPr>
        <w:t xml:space="preserve"> </w:t>
      </w:r>
      <w:r w:rsidR="00580654">
        <w:rPr>
          <w:rFonts w:ascii="Arial" w:hAnsi="Arial" w:cs="Arial"/>
          <w:color w:val="000000"/>
          <w:sz w:val="20"/>
          <w:szCs w:val="20"/>
        </w:rPr>
        <w:t>z</w:t>
      </w:r>
      <w:r w:rsidR="00580654" w:rsidRPr="00580654">
        <w:rPr>
          <w:rFonts w:ascii="Arial" w:hAnsi="Arial" w:cs="Arial"/>
          <w:color w:val="000000"/>
          <w:sz w:val="20"/>
          <w:szCs w:val="20"/>
        </w:rPr>
        <w:t xml:space="preserve"> </w:t>
      </w:r>
      <w:r w:rsidR="00580654">
        <w:rPr>
          <w:rFonts w:ascii="Arial" w:hAnsi="Arial" w:cs="Arial"/>
          <w:color w:val="000000"/>
          <w:sz w:val="20"/>
          <w:szCs w:val="20"/>
        </w:rPr>
        <w:t>s sindromom demence</w:t>
      </w:r>
      <w:r w:rsidRPr="00A70BEB">
        <w:rPr>
          <w:rFonts w:ascii="Arial" w:hAnsi="Arial" w:cs="Arial"/>
          <w:color w:val="000000"/>
          <w:sz w:val="20"/>
          <w:szCs w:val="20"/>
        </w:rPr>
        <w:t xml:space="preserve">), saj so bile v obdobju od 1995 do 2015 pravice usmerjene le v pomoč pri opravljanju osnovnih dnevnih opravil. Paradigmatski premik se je zgodil </w:t>
      </w:r>
      <w:r>
        <w:rPr>
          <w:rFonts w:ascii="Arial" w:hAnsi="Arial" w:cs="Arial"/>
          <w:color w:val="000000"/>
          <w:sz w:val="20"/>
          <w:szCs w:val="20"/>
        </w:rPr>
        <w:t xml:space="preserve">tudi </w:t>
      </w:r>
      <w:r w:rsidRPr="00A70BEB">
        <w:rPr>
          <w:rFonts w:ascii="Arial" w:hAnsi="Arial" w:cs="Arial"/>
          <w:color w:val="000000"/>
          <w:sz w:val="20"/>
          <w:szCs w:val="20"/>
        </w:rPr>
        <w:t>leta 2017, ko se je namesto ocene nezmožnosti paradigma ocenjevanja potreb usmerila v sposobnost samooskrbe</w:t>
      </w:r>
      <w:r>
        <w:rPr>
          <w:rFonts w:ascii="Arial" w:hAnsi="Arial" w:cs="Arial"/>
          <w:color w:val="000000"/>
          <w:sz w:val="20"/>
          <w:szCs w:val="20"/>
        </w:rPr>
        <w:t xml:space="preserve">, in sicer da </w:t>
      </w:r>
      <w:r w:rsidRPr="00A70BEB">
        <w:rPr>
          <w:rFonts w:ascii="Arial" w:hAnsi="Arial" w:cs="Arial"/>
          <w:color w:val="000000"/>
          <w:sz w:val="20"/>
          <w:szCs w:val="20"/>
        </w:rPr>
        <w:t>je oseba upravičena do pravic iz DO, mora potreba po DO trajati vsaj pol leta.</w:t>
      </w:r>
    </w:p>
    <w:p w14:paraId="4A2BAF72"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Že s</w:t>
      </w:r>
      <w:r w:rsidRPr="00A70BEB">
        <w:rPr>
          <w:rFonts w:ascii="Arial" w:hAnsi="Arial" w:cs="Arial"/>
          <w:color w:val="000000"/>
          <w:sz w:val="20"/>
          <w:szCs w:val="20"/>
        </w:rPr>
        <w:t xml:space="preserve"> Prv</w:t>
      </w:r>
      <w:r>
        <w:rPr>
          <w:rFonts w:ascii="Arial" w:hAnsi="Arial" w:cs="Arial"/>
          <w:color w:val="000000"/>
          <w:sz w:val="20"/>
          <w:szCs w:val="20"/>
        </w:rPr>
        <w:t>im</w:t>
      </w:r>
      <w:r w:rsidRPr="00A70BEB">
        <w:rPr>
          <w:rFonts w:ascii="Arial" w:hAnsi="Arial" w:cs="Arial"/>
          <w:color w:val="000000"/>
          <w:sz w:val="20"/>
          <w:szCs w:val="20"/>
        </w:rPr>
        <w:t xml:space="preserve"> zakon</w:t>
      </w:r>
      <w:r>
        <w:rPr>
          <w:rFonts w:ascii="Arial" w:hAnsi="Arial" w:cs="Arial"/>
          <w:color w:val="000000"/>
          <w:sz w:val="20"/>
          <w:szCs w:val="20"/>
        </w:rPr>
        <w:t>om</w:t>
      </w:r>
      <w:r w:rsidRPr="00A70BEB">
        <w:rPr>
          <w:rFonts w:ascii="Arial" w:hAnsi="Arial" w:cs="Arial"/>
          <w:color w:val="000000"/>
          <w:sz w:val="20"/>
          <w:szCs w:val="20"/>
        </w:rPr>
        <w:t xml:space="preserve"> o izboljšavah sistema nege (</w:t>
      </w:r>
      <w:r w:rsidRPr="00A70BEB">
        <w:rPr>
          <w:rFonts w:ascii="Arial" w:hAnsi="Arial" w:cs="Arial"/>
          <w:i/>
          <w:color w:val="000000"/>
          <w:sz w:val="20"/>
          <w:szCs w:val="20"/>
        </w:rPr>
        <w:t>Erstes</w:t>
      </w:r>
      <w:r w:rsidRPr="00A70BEB">
        <w:rPr>
          <w:rFonts w:ascii="Arial" w:hAnsi="Arial" w:cs="Arial"/>
          <w:color w:val="000000"/>
          <w:sz w:val="20"/>
          <w:szCs w:val="20"/>
        </w:rPr>
        <w:t xml:space="preserve"> </w:t>
      </w:r>
      <w:r w:rsidRPr="00A70BEB">
        <w:rPr>
          <w:rFonts w:ascii="Arial" w:hAnsi="Arial" w:cs="Arial"/>
          <w:i/>
          <w:color w:val="000000"/>
          <w:sz w:val="20"/>
          <w:szCs w:val="20"/>
        </w:rPr>
        <w:t>Pflegestärkungsgesetz I</w:t>
      </w:r>
      <w:r w:rsidRPr="00A70BEB">
        <w:rPr>
          <w:rFonts w:ascii="Arial" w:hAnsi="Arial" w:cs="Arial"/>
          <w:color w:val="000000"/>
          <w:sz w:val="20"/>
          <w:szCs w:val="20"/>
        </w:rPr>
        <w:t xml:space="preserve"> – PSG I) je bil opravljen </w:t>
      </w:r>
      <w:r>
        <w:rPr>
          <w:rFonts w:ascii="Arial" w:hAnsi="Arial" w:cs="Arial"/>
          <w:color w:val="000000"/>
          <w:sz w:val="20"/>
          <w:szCs w:val="20"/>
        </w:rPr>
        <w:t>pomemben premik</w:t>
      </w:r>
      <w:r w:rsidRPr="00A70BEB">
        <w:rPr>
          <w:rFonts w:ascii="Arial" w:hAnsi="Arial" w:cs="Arial"/>
          <w:color w:val="000000"/>
          <w:sz w:val="20"/>
          <w:szCs w:val="20"/>
        </w:rPr>
        <w:t xml:space="preserve">, npr. z razširitvijo dostopa do storitev nege, oskrbe in zmanjšanja bremena za vse osebe, potrebne nege, ter za osebe z znatno omejeno sposobnostjo samooskrbe. Od 1. januarja 2015 so </w:t>
      </w:r>
      <w:r>
        <w:rPr>
          <w:rFonts w:ascii="Arial" w:hAnsi="Arial" w:cs="Arial"/>
          <w:color w:val="000000"/>
          <w:sz w:val="20"/>
          <w:szCs w:val="20"/>
        </w:rPr>
        <w:t xml:space="preserve">se </w:t>
      </w:r>
      <w:r w:rsidRPr="00A70BEB">
        <w:rPr>
          <w:rFonts w:ascii="Arial" w:hAnsi="Arial" w:cs="Arial"/>
          <w:color w:val="000000"/>
          <w:sz w:val="20"/>
          <w:szCs w:val="20"/>
        </w:rPr>
        <w:t>storitve za osebe, ki potrebujejo nego</w:t>
      </w:r>
      <w:r>
        <w:rPr>
          <w:rFonts w:ascii="Arial" w:hAnsi="Arial" w:cs="Arial"/>
          <w:color w:val="000000"/>
          <w:sz w:val="20"/>
          <w:szCs w:val="20"/>
        </w:rPr>
        <w:t>,</w:t>
      </w:r>
      <w:r w:rsidRPr="00A70BEB">
        <w:rPr>
          <w:rFonts w:ascii="Arial" w:hAnsi="Arial" w:cs="Arial"/>
          <w:color w:val="000000"/>
          <w:sz w:val="20"/>
          <w:szCs w:val="20"/>
        </w:rPr>
        <w:t xml:space="preserve"> in za njihove svojce, dopolnile in razširile. </w:t>
      </w:r>
      <w:r>
        <w:rPr>
          <w:rFonts w:ascii="Arial" w:hAnsi="Arial" w:cs="Arial"/>
          <w:color w:val="000000"/>
          <w:sz w:val="20"/>
          <w:szCs w:val="20"/>
        </w:rPr>
        <w:t>Prav tako so bila povečana f</w:t>
      </w:r>
      <w:r w:rsidRPr="00A70BEB">
        <w:rPr>
          <w:rFonts w:ascii="Arial" w:hAnsi="Arial" w:cs="Arial"/>
          <w:color w:val="000000"/>
          <w:sz w:val="20"/>
          <w:szCs w:val="20"/>
        </w:rPr>
        <w:t xml:space="preserve">inančna sredstva za dodatno oskrbo in aktivacijo v ambulantnem področju ter v polno in delno stacionarnih negovalnih ustanovah. Storitve </w:t>
      </w:r>
      <w:r>
        <w:rPr>
          <w:rFonts w:ascii="Arial" w:hAnsi="Arial" w:cs="Arial"/>
          <w:color w:val="000000"/>
          <w:sz w:val="20"/>
          <w:szCs w:val="20"/>
        </w:rPr>
        <w:t xml:space="preserve">DO v Nemčiji </w:t>
      </w:r>
      <w:r w:rsidRPr="00A70BEB">
        <w:rPr>
          <w:rFonts w:ascii="Arial" w:hAnsi="Arial" w:cs="Arial"/>
          <w:color w:val="000000"/>
          <w:sz w:val="20"/>
          <w:szCs w:val="20"/>
        </w:rPr>
        <w:t xml:space="preserve">izhajajo iz načel </w:t>
      </w:r>
      <w:r w:rsidRPr="00A70BEB">
        <w:rPr>
          <w:rFonts w:ascii="Arial" w:hAnsi="Arial" w:cs="Arial"/>
          <w:b/>
          <w:bCs/>
          <w:i/>
          <w:iCs/>
          <w:color w:val="000000"/>
          <w:sz w:val="20"/>
          <w:szCs w:val="20"/>
        </w:rPr>
        <w:t>Prednost negi na domu</w:t>
      </w:r>
      <w:r w:rsidRPr="00A70BEB">
        <w:rPr>
          <w:rFonts w:ascii="Arial" w:hAnsi="Arial" w:cs="Arial"/>
          <w:color w:val="000000"/>
          <w:sz w:val="20"/>
          <w:szCs w:val="20"/>
        </w:rPr>
        <w:t xml:space="preserve"> in </w:t>
      </w:r>
      <w:r w:rsidRPr="00A70BEB">
        <w:rPr>
          <w:rFonts w:ascii="Arial" w:hAnsi="Arial" w:cs="Arial"/>
          <w:b/>
          <w:bCs/>
          <w:i/>
          <w:iCs/>
          <w:color w:val="000000"/>
          <w:sz w:val="20"/>
          <w:szCs w:val="20"/>
        </w:rPr>
        <w:t>Prednost preventivi in medicinski rehabilitaciji</w:t>
      </w:r>
      <w:r w:rsidRPr="00A70BEB">
        <w:rPr>
          <w:rFonts w:ascii="Arial" w:hAnsi="Arial" w:cs="Arial"/>
          <w:color w:val="000000"/>
          <w:sz w:val="20"/>
          <w:szCs w:val="20"/>
        </w:rPr>
        <w:t>. Osebam, ki potrebujejo nego, se s tem omogoči, da čim dlje ostanejo v svojem domačem okolju</w:t>
      </w:r>
      <w:r>
        <w:rPr>
          <w:rFonts w:ascii="Arial" w:hAnsi="Arial" w:cs="Arial"/>
          <w:color w:val="000000"/>
          <w:sz w:val="20"/>
          <w:szCs w:val="20"/>
        </w:rPr>
        <w:t xml:space="preserve">, prav tako imajo </w:t>
      </w:r>
      <w:r w:rsidRPr="00A70BEB">
        <w:rPr>
          <w:rFonts w:ascii="Arial" w:hAnsi="Arial" w:cs="Arial"/>
          <w:color w:val="000000"/>
          <w:sz w:val="20"/>
          <w:szCs w:val="20"/>
        </w:rPr>
        <w:t>prednost storitve delne stacionarne nege in kratkotrajne nege pred polno stacionarno nego.</w:t>
      </w:r>
    </w:p>
    <w:p w14:paraId="08F694C4" w14:textId="77777777" w:rsidR="0071205F" w:rsidRDefault="0071205F" w:rsidP="0071205F">
      <w:pPr>
        <w:jc w:val="both"/>
        <w:rPr>
          <w:rFonts w:ascii="Arial" w:hAnsi="Arial" w:cs="Arial"/>
          <w:color w:val="000000"/>
          <w:sz w:val="20"/>
          <w:szCs w:val="20"/>
        </w:rPr>
      </w:pPr>
    </w:p>
    <w:p w14:paraId="76B5C957"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Z Drugim zakonom o izboljšavah sistema nege (</w:t>
      </w:r>
      <w:r w:rsidRPr="00A70BEB">
        <w:rPr>
          <w:rFonts w:ascii="Arial" w:hAnsi="Arial" w:cs="Arial"/>
          <w:i/>
          <w:color w:val="000000"/>
          <w:sz w:val="20"/>
          <w:szCs w:val="20"/>
        </w:rPr>
        <w:t>Zweites</w:t>
      </w:r>
      <w:r w:rsidRPr="00A70BEB">
        <w:rPr>
          <w:rFonts w:ascii="Arial" w:hAnsi="Arial" w:cs="Arial"/>
          <w:color w:val="000000"/>
          <w:sz w:val="20"/>
          <w:szCs w:val="20"/>
        </w:rPr>
        <w:t xml:space="preserve"> </w:t>
      </w:r>
      <w:r w:rsidRPr="00A70BEB">
        <w:rPr>
          <w:rFonts w:ascii="Arial" w:hAnsi="Arial" w:cs="Arial"/>
          <w:i/>
          <w:color w:val="000000"/>
          <w:sz w:val="20"/>
          <w:szCs w:val="20"/>
        </w:rPr>
        <w:t>Pflegestärkungsgesetz II</w:t>
      </w:r>
      <w:r w:rsidRPr="00A70BEB">
        <w:rPr>
          <w:rFonts w:ascii="Arial" w:hAnsi="Arial" w:cs="Arial"/>
          <w:color w:val="000000"/>
          <w:sz w:val="20"/>
          <w:szCs w:val="20"/>
        </w:rPr>
        <w:t xml:space="preserve"> – PSG II) je bila s 1. januarjem 2017 negovalna oskrba z novim pojmom o potrebi po negi in novim instrumentom strokovne presoje (</w:t>
      </w:r>
      <w:r w:rsidRPr="00A70BEB">
        <w:rPr>
          <w:rFonts w:ascii="Arial" w:hAnsi="Arial" w:cs="Arial"/>
          <w:i/>
          <w:color w:val="000000"/>
          <w:sz w:val="20"/>
          <w:szCs w:val="20"/>
        </w:rPr>
        <w:t>Neues Begutac</w:t>
      </w:r>
      <w:r>
        <w:rPr>
          <w:rFonts w:ascii="Arial" w:hAnsi="Arial" w:cs="Arial"/>
          <w:i/>
          <w:color w:val="000000"/>
          <w:sz w:val="20"/>
          <w:szCs w:val="20"/>
        </w:rPr>
        <w:t>ht</w:t>
      </w:r>
      <w:r w:rsidRPr="00A70BEB">
        <w:rPr>
          <w:rFonts w:ascii="Arial" w:hAnsi="Arial" w:cs="Arial"/>
          <w:i/>
          <w:color w:val="000000"/>
          <w:sz w:val="20"/>
          <w:szCs w:val="20"/>
        </w:rPr>
        <w:t>ungs assesment</w:t>
      </w:r>
      <w:r w:rsidRPr="00A70BEB">
        <w:rPr>
          <w:rFonts w:ascii="Arial" w:hAnsi="Arial" w:cs="Arial"/>
          <w:color w:val="000000"/>
          <w:sz w:val="20"/>
          <w:szCs w:val="20"/>
        </w:rPr>
        <w:t xml:space="preserve">) postavljena na nove temelje glede nege. </w:t>
      </w:r>
      <w:r>
        <w:rPr>
          <w:rFonts w:ascii="Arial" w:hAnsi="Arial" w:cs="Arial"/>
          <w:color w:val="000000"/>
          <w:sz w:val="20"/>
          <w:szCs w:val="20"/>
        </w:rPr>
        <w:t>M</w:t>
      </w:r>
      <w:r w:rsidRPr="00A70BEB">
        <w:rPr>
          <w:rFonts w:ascii="Arial" w:hAnsi="Arial" w:cs="Arial"/>
          <w:color w:val="000000"/>
          <w:sz w:val="20"/>
          <w:szCs w:val="20"/>
        </w:rPr>
        <w:t xml:space="preserve">erila, </w:t>
      </w:r>
      <w:r>
        <w:rPr>
          <w:rFonts w:ascii="Arial" w:hAnsi="Arial" w:cs="Arial"/>
          <w:color w:val="000000"/>
          <w:sz w:val="20"/>
          <w:szCs w:val="20"/>
        </w:rPr>
        <w:t xml:space="preserve">ki so </w:t>
      </w:r>
      <w:r w:rsidRPr="00A70BEB">
        <w:rPr>
          <w:rFonts w:ascii="Arial" w:hAnsi="Arial" w:cs="Arial"/>
          <w:color w:val="000000"/>
          <w:sz w:val="20"/>
          <w:szCs w:val="20"/>
        </w:rPr>
        <w:t xml:space="preserve">bistvena za ugotavljanje potrebe po negi, </w:t>
      </w:r>
      <w:r>
        <w:rPr>
          <w:rFonts w:ascii="Arial" w:hAnsi="Arial" w:cs="Arial"/>
          <w:color w:val="000000"/>
          <w:sz w:val="20"/>
          <w:szCs w:val="20"/>
        </w:rPr>
        <w:t xml:space="preserve">so bila </w:t>
      </w:r>
      <w:r w:rsidRPr="00A70BEB">
        <w:rPr>
          <w:rFonts w:ascii="Arial" w:hAnsi="Arial" w:cs="Arial"/>
          <w:color w:val="000000"/>
          <w:sz w:val="20"/>
          <w:szCs w:val="20"/>
        </w:rPr>
        <w:t>zajeta z enotno sistematiko za vse osebe, ki potrebujejo nego, neodvisno od tega, ali je vzrok potrebe duševno ali fizično stanje osebe. Potreba po negi se določa izključno po tem, v kolikšni meri je omejena samostojnost oziroma sposobnost osebe pri zadovoljevanju osnovnih in podpornih dnevnih opravil in v kolikšni meri je posledično pri teh aktivnostih odvisna od pomoči drugih</w:t>
      </w:r>
      <w:r>
        <w:rPr>
          <w:rFonts w:ascii="Arial" w:hAnsi="Arial" w:cs="Arial"/>
          <w:color w:val="000000"/>
          <w:sz w:val="20"/>
          <w:szCs w:val="20"/>
        </w:rPr>
        <w:t>.</w:t>
      </w:r>
    </w:p>
    <w:p w14:paraId="36F9F9E7" w14:textId="77777777" w:rsidR="0071205F" w:rsidRDefault="0071205F" w:rsidP="0071205F">
      <w:pPr>
        <w:jc w:val="both"/>
        <w:rPr>
          <w:rFonts w:ascii="Arial" w:hAnsi="Arial" w:cs="Arial"/>
          <w:color w:val="000000"/>
          <w:sz w:val="20"/>
          <w:szCs w:val="20"/>
        </w:rPr>
      </w:pPr>
    </w:p>
    <w:p w14:paraId="2EF4F0F4"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 xml:space="preserve">Javni izdatki za </w:t>
      </w:r>
      <w:r>
        <w:rPr>
          <w:rFonts w:ascii="Arial" w:hAnsi="Arial" w:cs="Arial"/>
          <w:b/>
          <w:color w:val="000000"/>
          <w:sz w:val="20"/>
          <w:szCs w:val="20"/>
        </w:rPr>
        <w:t>DO</w:t>
      </w:r>
    </w:p>
    <w:p w14:paraId="05CC98E9" w14:textId="77777777" w:rsidR="0071205F" w:rsidRDefault="0071205F" w:rsidP="0071205F">
      <w:pPr>
        <w:jc w:val="both"/>
        <w:rPr>
          <w:rFonts w:ascii="Arial" w:hAnsi="Arial" w:cs="Arial"/>
          <w:b/>
          <w:color w:val="000000"/>
          <w:sz w:val="20"/>
          <w:szCs w:val="20"/>
        </w:rPr>
      </w:pPr>
    </w:p>
    <w:p w14:paraId="1512D513"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Javn</w:t>
      </w:r>
      <w:r>
        <w:rPr>
          <w:rFonts w:ascii="Arial" w:hAnsi="Arial" w:cs="Arial"/>
          <w:color w:val="000000"/>
          <w:sz w:val="20"/>
          <w:szCs w:val="20"/>
        </w:rPr>
        <w:t>i</w:t>
      </w:r>
      <w:r w:rsidRPr="00A70BEB">
        <w:rPr>
          <w:rFonts w:ascii="Arial" w:hAnsi="Arial" w:cs="Arial"/>
          <w:color w:val="000000"/>
          <w:sz w:val="20"/>
          <w:szCs w:val="20"/>
        </w:rPr>
        <w:t xml:space="preserve"> izdatki za DO </w:t>
      </w:r>
      <w:r>
        <w:rPr>
          <w:rFonts w:ascii="Arial" w:hAnsi="Arial" w:cs="Arial"/>
          <w:color w:val="000000"/>
          <w:sz w:val="20"/>
          <w:szCs w:val="20"/>
        </w:rPr>
        <w:t xml:space="preserve">v Nemčiji </w:t>
      </w:r>
      <w:r w:rsidRPr="00A70BEB">
        <w:rPr>
          <w:rFonts w:ascii="Arial" w:hAnsi="Arial" w:cs="Arial"/>
          <w:color w:val="000000"/>
          <w:sz w:val="20"/>
          <w:szCs w:val="20"/>
        </w:rPr>
        <w:t xml:space="preserve">so v letu 2013 dosegli 1,4 </w:t>
      </w:r>
      <w:r>
        <w:rPr>
          <w:rFonts w:ascii="Arial" w:hAnsi="Arial" w:cs="Arial"/>
          <w:color w:val="000000"/>
          <w:sz w:val="20"/>
          <w:szCs w:val="20"/>
        </w:rPr>
        <w:t>odstotka</w:t>
      </w:r>
      <w:r w:rsidRPr="00A70BEB">
        <w:rPr>
          <w:rFonts w:ascii="Arial" w:hAnsi="Arial" w:cs="Arial"/>
          <w:color w:val="000000"/>
          <w:sz w:val="20"/>
          <w:szCs w:val="20"/>
        </w:rPr>
        <w:t xml:space="preserve"> BDP, kar je pod povpreč</w:t>
      </w:r>
      <w:r>
        <w:rPr>
          <w:rFonts w:ascii="Arial" w:hAnsi="Arial" w:cs="Arial"/>
          <w:color w:val="000000"/>
          <w:sz w:val="20"/>
          <w:szCs w:val="20"/>
        </w:rPr>
        <w:t>jem</w:t>
      </w:r>
      <w:r w:rsidRPr="00A70BEB">
        <w:rPr>
          <w:rFonts w:ascii="Arial" w:hAnsi="Arial" w:cs="Arial"/>
          <w:color w:val="000000"/>
          <w:sz w:val="20"/>
          <w:szCs w:val="20"/>
        </w:rPr>
        <w:t xml:space="preserve"> EU (1,6 </w:t>
      </w:r>
      <w:r>
        <w:rPr>
          <w:rFonts w:ascii="Arial" w:hAnsi="Arial" w:cs="Arial"/>
          <w:color w:val="000000"/>
          <w:sz w:val="20"/>
          <w:szCs w:val="20"/>
        </w:rPr>
        <w:t>odstotka</w:t>
      </w:r>
      <w:r w:rsidRPr="00A70BEB">
        <w:rPr>
          <w:rFonts w:ascii="Arial" w:hAnsi="Arial" w:cs="Arial"/>
          <w:color w:val="000000"/>
          <w:sz w:val="20"/>
          <w:szCs w:val="20"/>
        </w:rPr>
        <w:t xml:space="preserve"> BDP)</w:t>
      </w:r>
      <w:r>
        <w:rPr>
          <w:rFonts w:ascii="Arial" w:hAnsi="Arial" w:cs="Arial"/>
          <w:color w:val="000000"/>
          <w:sz w:val="20"/>
          <w:szCs w:val="20"/>
        </w:rPr>
        <w:t>, pri tem pa je bilo</w:t>
      </w:r>
      <w:r w:rsidRPr="00A70BEB">
        <w:rPr>
          <w:rFonts w:ascii="Arial" w:hAnsi="Arial" w:cs="Arial"/>
          <w:color w:val="000000"/>
          <w:sz w:val="20"/>
          <w:szCs w:val="20"/>
        </w:rPr>
        <w:t xml:space="preserve"> 69 </w:t>
      </w:r>
      <w:r>
        <w:rPr>
          <w:rFonts w:ascii="Arial" w:hAnsi="Arial" w:cs="Arial"/>
          <w:bCs/>
          <w:sz w:val="20"/>
          <w:szCs w:val="20"/>
        </w:rPr>
        <w:t>odstotkov</w:t>
      </w:r>
      <w:r w:rsidRPr="00A70BEB">
        <w:rPr>
          <w:rFonts w:ascii="Arial" w:hAnsi="Arial" w:cs="Arial"/>
          <w:color w:val="000000"/>
          <w:sz w:val="20"/>
          <w:szCs w:val="20"/>
        </w:rPr>
        <w:t xml:space="preserve"> javnih virov namenjenih kritju storitev, 31 </w:t>
      </w:r>
      <w:r>
        <w:rPr>
          <w:rFonts w:ascii="Arial" w:hAnsi="Arial" w:cs="Arial"/>
          <w:bCs/>
          <w:sz w:val="20"/>
          <w:szCs w:val="20"/>
        </w:rPr>
        <w:t>odstotkov</w:t>
      </w:r>
      <w:r w:rsidRPr="00A70BEB">
        <w:rPr>
          <w:rFonts w:ascii="Arial" w:hAnsi="Arial" w:cs="Arial"/>
          <w:color w:val="000000"/>
          <w:sz w:val="20"/>
          <w:szCs w:val="20"/>
        </w:rPr>
        <w:t xml:space="preserve"> </w:t>
      </w:r>
      <w:r>
        <w:rPr>
          <w:rFonts w:ascii="Arial" w:hAnsi="Arial" w:cs="Arial"/>
          <w:color w:val="000000"/>
          <w:sz w:val="20"/>
          <w:szCs w:val="20"/>
        </w:rPr>
        <w:t>pa</w:t>
      </w:r>
      <w:r w:rsidRPr="00A70BEB">
        <w:rPr>
          <w:rFonts w:ascii="Arial" w:hAnsi="Arial" w:cs="Arial"/>
          <w:color w:val="000000"/>
          <w:sz w:val="20"/>
          <w:szCs w:val="20"/>
        </w:rPr>
        <w:t xml:space="preserve"> denarnim prejemkom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80 </w:t>
      </w:r>
      <w:r>
        <w:rPr>
          <w:rFonts w:ascii="Arial" w:hAnsi="Arial" w:cs="Arial"/>
          <w:bCs/>
          <w:sz w:val="20"/>
          <w:szCs w:val="20"/>
        </w:rPr>
        <w:t>odstotkov</w:t>
      </w:r>
      <w:r w:rsidRPr="00A70BEB">
        <w:rPr>
          <w:rFonts w:ascii="Arial" w:hAnsi="Arial" w:cs="Arial"/>
          <w:color w:val="000000"/>
          <w:sz w:val="20"/>
          <w:szCs w:val="20"/>
        </w:rPr>
        <w:t xml:space="preserve"> v obliki storitev</w:t>
      </w:r>
      <w:r>
        <w:rPr>
          <w:rFonts w:ascii="Arial" w:hAnsi="Arial" w:cs="Arial"/>
          <w:color w:val="000000"/>
          <w:sz w:val="20"/>
          <w:szCs w:val="20"/>
        </w:rPr>
        <w:t xml:space="preserve"> in</w:t>
      </w:r>
      <w:r w:rsidRPr="00A70BEB">
        <w:rPr>
          <w:rFonts w:ascii="Arial" w:hAnsi="Arial" w:cs="Arial"/>
          <w:color w:val="000000"/>
          <w:sz w:val="20"/>
          <w:szCs w:val="20"/>
        </w:rPr>
        <w:t xml:space="preserve"> 20 </w:t>
      </w:r>
      <w:r>
        <w:rPr>
          <w:rFonts w:ascii="Arial" w:hAnsi="Arial" w:cs="Arial"/>
          <w:bCs/>
          <w:sz w:val="20"/>
          <w:szCs w:val="20"/>
        </w:rPr>
        <w:t>odstotkov</w:t>
      </w:r>
      <w:r w:rsidRPr="00A70BEB">
        <w:rPr>
          <w:rFonts w:ascii="Arial" w:hAnsi="Arial" w:cs="Arial"/>
          <w:color w:val="000000"/>
          <w:sz w:val="20"/>
          <w:szCs w:val="20"/>
        </w:rPr>
        <w:t xml:space="preserve"> v obliki denarnih prejemkov). V</w:t>
      </w:r>
      <w:r>
        <w:rPr>
          <w:rFonts w:ascii="Arial" w:hAnsi="Arial" w:cs="Arial"/>
          <w:color w:val="000000"/>
          <w:sz w:val="20"/>
          <w:szCs w:val="20"/>
        </w:rPr>
        <w:t>elik del formalnih storitev DO pa se v</w:t>
      </w:r>
      <w:r w:rsidRPr="00A70BEB">
        <w:rPr>
          <w:rFonts w:ascii="Arial" w:hAnsi="Arial" w:cs="Arial"/>
          <w:color w:val="000000"/>
          <w:sz w:val="20"/>
          <w:szCs w:val="20"/>
        </w:rPr>
        <w:t xml:space="preserve"> Nemčiji </w:t>
      </w:r>
      <w:r>
        <w:rPr>
          <w:rFonts w:ascii="Arial" w:hAnsi="Arial" w:cs="Arial"/>
          <w:color w:val="000000"/>
          <w:sz w:val="20"/>
          <w:szCs w:val="20"/>
        </w:rPr>
        <w:t>financira iz zasebnih virov uporabnika.</w:t>
      </w:r>
      <w:r>
        <w:rPr>
          <w:rStyle w:val="Sprotnaopomba-sklic"/>
          <w:rFonts w:ascii="Arial" w:hAnsi="Arial" w:cs="Arial"/>
          <w:color w:val="000000"/>
          <w:sz w:val="20"/>
          <w:szCs w:val="20"/>
        </w:rPr>
        <w:footnoteReference w:id="30"/>
      </w:r>
      <w:r>
        <w:rPr>
          <w:rFonts w:ascii="Arial" w:hAnsi="Arial" w:cs="Arial"/>
          <w:color w:val="000000"/>
          <w:sz w:val="20"/>
          <w:szCs w:val="20"/>
        </w:rPr>
        <w:t xml:space="preserve"> </w:t>
      </w:r>
    </w:p>
    <w:p w14:paraId="0E84F6BF" w14:textId="77777777" w:rsidR="0071205F" w:rsidRDefault="0071205F" w:rsidP="0071205F">
      <w:pPr>
        <w:jc w:val="both"/>
        <w:rPr>
          <w:rFonts w:ascii="Arial" w:hAnsi="Arial" w:cs="Arial"/>
          <w:color w:val="000000"/>
          <w:sz w:val="20"/>
          <w:szCs w:val="20"/>
        </w:rPr>
      </w:pPr>
    </w:p>
    <w:p w14:paraId="1DFAC3BF"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V EU 53 </w:t>
      </w:r>
      <w:r>
        <w:rPr>
          <w:rFonts w:ascii="Arial" w:hAnsi="Arial" w:cs="Arial"/>
          <w:bCs/>
          <w:sz w:val="20"/>
          <w:szCs w:val="20"/>
        </w:rPr>
        <w:t>odstotkov</w:t>
      </w:r>
      <w:r w:rsidRPr="00A70BEB">
        <w:rPr>
          <w:rFonts w:ascii="Arial" w:hAnsi="Arial" w:cs="Arial"/>
          <w:color w:val="000000"/>
          <w:sz w:val="20"/>
          <w:szCs w:val="20"/>
        </w:rPr>
        <w:t xml:space="preserve"> prebivalcev, ki bi na podlagi samoocene potrebovali DO, prejema formalne storitve ali denarne prejemke za DO. Ta delež je v Nemčiji </w:t>
      </w:r>
      <w:r>
        <w:rPr>
          <w:rFonts w:ascii="Arial" w:hAnsi="Arial" w:cs="Arial"/>
          <w:color w:val="000000"/>
          <w:sz w:val="20"/>
          <w:szCs w:val="20"/>
        </w:rPr>
        <w:t>bistveno nižji, saj n</w:t>
      </w:r>
      <w:r w:rsidRPr="00A70BEB">
        <w:rPr>
          <w:rFonts w:ascii="Arial" w:hAnsi="Arial" w:cs="Arial"/>
          <w:color w:val="000000"/>
          <w:sz w:val="20"/>
          <w:szCs w:val="20"/>
        </w:rPr>
        <w:t xml:space="preserve">a splošno 3,6 </w:t>
      </w:r>
      <w:r>
        <w:rPr>
          <w:rFonts w:ascii="Arial" w:hAnsi="Arial" w:cs="Arial"/>
          <w:bCs/>
          <w:sz w:val="20"/>
          <w:szCs w:val="20"/>
        </w:rPr>
        <w:t>odstotkov</w:t>
      </w:r>
      <w:r w:rsidRPr="00A70BEB">
        <w:rPr>
          <w:rFonts w:ascii="Arial" w:hAnsi="Arial" w:cs="Arial"/>
          <w:color w:val="000000"/>
          <w:sz w:val="20"/>
          <w:szCs w:val="20"/>
        </w:rPr>
        <w:t xml:space="preserve"> (vključno z osebami z invalidnostjo) prebivalstva (starih nad 15 let) prej</w:t>
      </w:r>
      <w:r>
        <w:rPr>
          <w:rFonts w:ascii="Arial" w:hAnsi="Arial" w:cs="Arial"/>
          <w:color w:val="000000"/>
          <w:sz w:val="20"/>
          <w:szCs w:val="20"/>
        </w:rPr>
        <w:t>e</w:t>
      </w:r>
      <w:r w:rsidRPr="00A70BEB">
        <w:rPr>
          <w:rFonts w:ascii="Arial" w:hAnsi="Arial" w:cs="Arial"/>
          <w:color w:val="000000"/>
          <w:sz w:val="20"/>
          <w:szCs w:val="20"/>
        </w:rPr>
        <w:t>m</w:t>
      </w:r>
      <w:r>
        <w:rPr>
          <w:rFonts w:ascii="Arial" w:hAnsi="Arial" w:cs="Arial"/>
          <w:color w:val="000000"/>
          <w:sz w:val="20"/>
          <w:szCs w:val="20"/>
        </w:rPr>
        <w:t>a</w:t>
      </w:r>
      <w:r w:rsidRPr="00A70BEB">
        <w:rPr>
          <w:rFonts w:ascii="Arial" w:hAnsi="Arial" w:cs="Arial"/>
          <w:color w:val="000000"/>
          <w:sz w:val="20"/>
          <w:szCs w:val="20"/>
        </w:rPr>
        <w:t xml:space="preserve"> formalno oskrbo oziroma denarne dajatve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4,2 </w:t>
      </w:r>
      <w:r>
        <w:rPr>
          <w:rFonts w:ascii="Arial" w:hAnsi="Arial" w:cs="Arial"/>
          <w:color w:val="000000"/>
          <w:sz w:val="20"/>
          <w:szCs w:val="20"/>
        </w:rPr>
        <w:t>odstotka</w:t>
      </w:r>
      <w:r w:rsidRPr="00A70BEB">
        <w:rPr>
          <w:rFonts w:ascii="Arial" w:hAnsi="Arial" w:cs="Arial"/>
          <w:color w:val="000000"/>
          <w:sz w:val="20"/>
          <w:szCs w:val="20"/>
        </w:rPr>
        <w:t xml:space="preserve">). Izdatki za DO v instituciji predstavljajo 57 </w:t>
      </w:r>
      <w:r>
        <w:rPr>
          <w:rFonts w:ascii="Arial" w:hAnsi="Arial" w:cs="Arial"/>
          <w:bCs/>
          <w:sz w:val="20"/>
          <w:szCs w:val="20"/>
        </w:rPr>
        <w:t>odstotkov</w:t>
      </w:r>
      <w:r w:rsidRPr="00A70BEB">
        <w:rPr>
          <w:rFonts w:ascii="Arial" w:hAnsi="Arial" w:cs="Arial"/>
          <w:color w:val="000000"/>
          <w:sz w:val="20"/>
          <w:szCs w:val="20"/>
        </w:rPr>
        <w:t xml:space="preserve"> javnofinančnih odhodkov na področju DO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 </w:t>
      </w:r>
      <w:r w:rsidRPr="00A70BEB">
        <w:rPr>
          <w:rFonts w:ascii="Arial" w:hAnsi="Arial" w:cs="Arial"/>
          <w:color w:val="000000"/>
          <w:sz w:val="20"/>
          <w:szCs w:val="20"/>
        </w:rPr>
        <w:t xml:space="preserve">61 </w:t>
      </w:r>
      <w:r>
        <w:rPr>
          <w:rFonts w:ascii="Arial" w:hAnsi="Arial" w:cs="Arial"/>
          <w:bCs/>
          <w:sz w:val="20"/>
          <w:szCs w:val="20"/>
        </w:rPr>
        <w:t>odstotkov</w:t>
      </w:r>
      <w:r w:rsidRPr="00A70BEB">
        <w:rPr>
          <w:rFonts w:ascii="Arial" w:hAnsi="Arial" w:cs="Arial"/>
          <w:color w:val="000000"/>
          <w:sz w:val="20"/>
          <w:szCs w:val="20"/>
        </w:rPr>
        <w:t xml:space="preserve">), 43 </w:t>
      </w:r>
      <w:r>
        <w:rPr>
          <w:rFonts w:ascii="Arial" w:hAnsi="Arial" w:cs="Arial"/>
          <w:bCs/>
          <w:sz w:val="20"/>
          <w:szCs w:val="20"/>
        </w:rPr>
        <w:t>odstotkov</w:t>
      </w:r>
      <w:r w:rsidRPr="00A70BEB">
        <w:rPr>
          <w:rFonts w:ascii="Arial" w:hAnsi="Arial" w:cs="Arial"/>
          <w:color w:val="000000"/>
          <w:sz w:val="20"/>
          <w:szCs w:val="20"/>
        </w:rPr>
        <w:t xml:space="preserve"> pa se porabi za storitve DO, ki se zagotavljajo na domu (</w:t>
      </w:r>
      <w:r>
        <w:rPr>
          <w:rFonts w:ascii="Arial" w:hAnsi="Arial" w:cs="Arial"/>
          <w:color w:val="000000"/>
          <w:sz w:val="20"/>
          <w:szCs w:val="20"/>
        </w:rPr>
        <w:t xml:space="preserve">povprečje v </w:t>
      </w:r>
      <w:r w:rsidRPr="00A70BEB">
        <w:rPr>
          <w:rFonts w:ascii="Arial" w:hAnsi="Arial" w:cs="Arial"/>
          <w:color w:val="000000"/>
          <w:sz w:val="20"/>
          <w:szCs w:val="20"/>
        </w:rPr>
        <w:t>EU</w:t>
      </w:r>
      <w:r>
        <w:rPr>
          <w:rFonts w:ascii="Arial" w:hAnsi="Arial" w:cs="Arial"/>
          <w:color w:val="000000"/>
          <w:sz w:val="20"/>
          <w:szCs w:val="20"/>
        </w:rPr>
        <w:t xml:space="preserve"> je</w:t>
      </w:r>
      <w:r w:rsidRPr="00A70BEB">
        <w:rPr>
          <w:rFonts w:ascii="Arial" w:hAnsi="Arial" w:cs="Arial"/>
          <w:color w:val="000000"/>
          <w:sz w:val="20"/>
          <w:szCs w:val="20"/>
        </w:rPr>
        <w:t xml:space="preserve"> 39 </w:t>
      </w:r>
      <w:r>
        <w:rPr>
          <w:rFonts w:ascii="Arial" w:hAnsi="Arial" w:cs="Arial"/>
          <w:bCs/>
          <w:sz w:val="20"/>
          <w:szCs w:val="20"/>
        </w:rPr>
        <w:t>odstotkov</w:t>
      </w:r>
      <w:r w:rsidRPr="00A70BEB">
        <w:rPr>
          <w:rFonts w:ascii="Arial" w:hAnsi="Arial" w:cs="Arial"/>
          <w:color w:val="000000"/>
          <w:sz w:val="20"/>
          <w:szCs w:val="20"/>
        </w:rPr>
        <w:t xml:space="preserve">). </w:t>
      </w:r>
      <w:r>
        <w:rPr>
          <w:rFonts w:ascii="Arial" w:hAnsi="Arial" w:cs="Arial"/>
          <w:color w:val="000000"/>
          <w:sz w:val="20"/>
          <w:szCs w:val="20"/>
        </w:rPr>
        <w:t>Iz navedenih finančnih podatkov izhaja</w:t>
      </w:r>
      <w:r w:rsidRPr="00A70BEB">
        <w:rPr>
          <w:rFonts w:ascii="Arial" w:hAnsi="Arial" w:cs="Arial"/>
          <w:color w:val="000000"/>
          <w:sz w:val="20"/>
          <w:szCs w:val="20"/>
        </w:rPr>
        <w:t xml:space="preserve">, da je Nemčija v primerjavi z drugimi državami članicami </w:t>
      </w:r>
      <w:r>
        <w:rPr>
          <w:rFonts w:ascii="Arial" w:hAnsi="Arial" w:cs="Arial"/>
          <w:color w:val="000000"/>
          <w:sz w:val="20"/>
          <w:szCs w:val="20"/>
        </w:rPr>
        <w:t xml:space="preserve">EU </w:t>
      </w:r>
      <w:r w:rsidRPr="00A70BEB">
        <w:rPr>
          <w:rFonts w:ascii="Arial" w:hAnsi="Arial" w:cs="Arial"/>
          <w:color w:val="000000"/>
          <w:sz w:val="20"/>
          <w:szCs w:val="20"/>
        </w:rPr>
        <w:t xml:space="preserve">lahko bolj osredotočena na oskrbo na domu, kar je lahko </w:t>
      </w:r>
      <w:r>
        <w:rPr>
          <w:rFonts w:ascii="Arial" w:hAnsi="Arial" w:cs="Arial"/>
          <w:color w:val="000000"/>
          <w:sz w:val="20"/>
          <w:szCs w:val="20"/>
        </w:rPr>
        <w:t xml:space="preserve">pogosto </w:t>
      </w:r>
      <w:r w:rsidRPr="00A70BEB">
        <w:rPr>
          <w:rFonts w:ascii="Arial" w:hAnsi="Arial" w:cs="Arial"/>
          <w:color w:val="000000"/>
          <w:sz w:val="20"/>
          <w:szCs w:val="20"/>
        </w:rPr>
        <w:t xml:space="preserve">stroškovno </w:t>
      </w:r>
      <w:r>
        <w:rPr>
          <w:rFonts w:ascii="Arial" w:hAnsi="Arial" w:cs="Arial"/>
          <w:color w:val="000000"/>
          <w:sz w:val="20"/>
          <w:szCs w:val="20"/>
        </w:rPr>
        <w:t xml:space="preserve">bolj </w:t>
      </w:r>
      <w:r w:rsidRPr="00A70BEB">
        <w:rPr>
          <w:rFonts w:ascii="Arial" w:hAnsi="Arial" w:cs="Arial"/>
          <w:color w:val="000000"/>
          <w:sz w:val="20"/>
          <w:szCs w:val="20"/>
        </w:rPr>
        <w:t>učinkovito</w:t>
      </w:r>
      <w:r>
        <w:rPr>
          <w:rFonts w:ascii="Arial" w:hAnsi="Arial" w:cs="Arial"/>
          <w:color w:val="000000"/>
          <w:sz w:val="20"/>
          <w:szCs w:val="20"/>
        </w:rPr>
        <w:t xml:space="preserve"> od zagotavljanja DO v instituciji.</w:t>
      </w:r>
    </w:p>
    <w:p w14:paraId="38343F5E" w14:textId="77777777" w:rsidR="0071205F" w:rsidRDefault="0071205F" w:rsidP="0071205F">
      <w:pPr>
        <w:jc w:val="both"/>
        <w:rPr>
          <w:rFonts w:ascii="Arial" w:hAnsi="Arial" w:cs="Arial"/>
          <w:color w:val="000000"/>
          <w:sz w:val="20"/>
          <w:szCs w:val="20"/>
        </w:rPr>
      </w:pPr>
    </w:p>
    <w:p w14:paraId="476FCFD7"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Po podatkih Zveznega ministrstva za zdravje je bilo leta 2013 69,8 milijona</w:t>
      </w:r>
      <w:r w:rsidRPr="00A70BEB" w:rsidDel="00807AA4">
        <w:rPr>
          <w:rFonts w:ascii="Arial" w:hAnsi="Arial" w:cs="Arial"/>
          <w:color w:val="000000"/>
          <w:sz w:val="20"/>
          <w:szCs w:val="20"/>
        </w:rPr>
        <w:t xml:space="preserve"> </w:t>
      </w:r>
      <w:r w:rsidRPr="00A70BEB">
        <w:rPr>
          <w:rFonts w:ascii="Arial" w:hAnsi="Arial" w:cs="Arial"/>
          <w:color w:val="000000"/>
          <w:sz w:val="20"/>
          <w:szCs w:val="20"/>
        </w:rPr>
        <w:t xml:space="preserve">prebivalcev zavarovanih po socialnem zavarovanju za DO in 9,5 milijona po zasebnem. Premije socialnega zavarovanja so neodvisne od zdravstvenega rizika osebe in so računane kot fiksen delež prihodka od dela zavarovanca (2,05 </w:t>
      </w:r>
      <w:r>
        <w:rPr>
          <w:rFonts w:ascii="Arial" w:hAnsi="Arial" w:cs="Arial"/>
          <w:color w:val="000000"/>
          <w:sz w:val="20"/>
          <w:szCs w:val="20"/>
        </w:rPr>
        <w:t>odstotka</w:t>
      </w:r>
      <w:r w:rsidRPr="00A70BEB">
        <w:rPr>
          <w:rFonts w:ascii="Arial" w:hAnsi="Arial" w:cs="Arial"/>
          <w:color w:val="000000"/>
          <w:sz w:val="20"/>
          <w:szCs w:val="20"/>
        </w:rPr>
        <w:t xml:space="preserve"> v 2013)</w:t>
      </w:r>
      <w:r>
        <w:rPr>
          <w:rFonts w:ascii="Arial" w:hAnsi="Arial" w:cs="Arial"/>
          <w:color w:val="000000"/>
          <w:sz w:val="20"/>
          <w:szCs w:val="20"/>
        </w:rPr>
        <w:t>, z</w:t>
      </w:r>
      <w:r w:rsidRPr="00A70BEB">
        <w:rPr>
          <w:rFonts w:ascii="Arial" w:hAnsi="Arial" w:cs="Arial"/>
          <w:color w:val="000000"/>
          <w:sz w:val="20"/>
          <w:szCs w:val="20"/>
        </w:rPr>
        <w:t xml:space="preserve">avarovane osebe brez otrok </w:t>
      </w:r>
      <w:r>
        <w:rPr>
          <w:rFonts w:ascii="Arial" w:hAnsi="Arial" w:cs="Arial"/>
          <w:color w:val="000000"/>
          <w:sz w:val="20"/>
          <w:szCs w:val="20"/>
        </w:rPr>
        <w:t xml:space="preserve">pa </w:t>
      </w:r>
      <w:r w:rsidRPr="00A70BEB">
        <w:rPr>
          <w:rFonts w:ascii="Arial" w:hAnsi="Arial" w:cs="Arial"/>
          <w:color w:val="000000"/>
          <w:sz w:val="20"/>
          <w:szCs w:val="20"/>
        </w:rPr>
        <w:t xml:space="preserve">morajo plačati 2,3 </w:t>
      </w:r>
      <w:r>
        <w:rPr>
          <w:rFonts w:ascii="Arial" w:hAnsi="Arial" w:cs="Arial"/>
          <w:color w:val="000000"/>
          <w:sz w:val="20"/>
          <w:szCs w:val="20"/>
        </w:rPr>
        <w:t>odstotka</w:t>
      </w:r>
      <w:r w:rsidRPr="00A70BEB">
        <w:rPr>
          <w:rFonts w:ascii="Arial" w:hAnsi="Arial" w:cs="Arial"/>
          <w:color w:val="000000"/>
          <w:sz w:val="20"/>
          <w:szCs w:val="20"/>
        </w:rPr>
        <w:t>. Nasprotno premije v zasebnem zavarovanju niso vezane na prihodek, pač pa na starost, pri kateri se je oseba starostno zavarovala</w:t>
      </w:r>
      <w:r>
        <w:rPr>
          <w:rFonts w:ascii="Arial" w:hAnsi="Arial" w:cs="Arial"/>
          <w:color w:val="000000"/>
          <w:sz w:val="20"/>
          <w:szCs w:val="20"/>
        </w:rPr>
        <w:t>, z</w:t>
      </w:r>
      <w:r w:rsidRPr="00A70BEB">
        <w:rPr>
          <w:rFonts w:ascii="Arial" w:hAnsi="Arial" w:cs="Arial"/>
          <w:color w:val="000000"/>
          <w:sz w:val="20"/>
          <w:szCs w:val="20"/>
        </w:rPr>
        <w:t xml:space="preserve"> zakonom je določen </w:t>
      </w:r>
      <w:r>
        <w:rPr>
          <w:rFonts w:ascii="Arial" w:hAnsi="Arial" w:cs="Arial"/>
          <w:color w:val="000000"/>
          <w:sz w:val="20"/>
          <w:szCs w:val="20"/>
        </w:rPr>
        <w:t xml:space="preserve">le </w:t>
      </w:r>
      <w:r w:rsidRPr="00A70BEB">
        <w:rPr>
          <w:rFonts w:ascii="Arial" w:hAnsi="Arial" w:cs="Arial"/>
          <w:color w:val="000000"/>
          <w:sz w:val="20"/>
          <w:szCs w:val="20"/>
        </w:rPr>
        <w:t>zgornji znesek obveznega zasebnega zavarovanja</w:t>
      </w:r>
      <w:r>
        <w:rPr>
          <w:rFonts w:ascii="Arial" w:hAnsi="Arial" w:cs="Arial"/>
          <w:color w:val="000000"/>
          <w:sz w:val="20"/>
          <w:szCs w:val="20"/>
        </w:rPr>
        <w:t xml:space="preserve">. </w:t>
      </w:r>
    </w:p>
    <w:p w14:paraId="27854B04" w14:textId="77777777" w:rsidR="0071205F" w:rsidRDefault="0071205F" w:rsidP="0071205F">
      <w:pPr>
        <w:jc w:val="both"/>
        <w:rPr>
          <w:rFonts w:ascii="Arial" w:hAnsi="Arial" w:cs="Arial"/>
          <w:color w:val="000000"/>
          <w:sz w:val="20"/>
          <w:szCs w:val="20"/>
        </w:rPr>
      </w:pPr>
    </w:p>
    <w:p w14:paraId="3F9B9F1C"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 xml:space="preserve">Storitve in prejemki </w:t>
      </w:r>
      <w:r>
        <w:rPr>
          <w:rFonts w:ascii="Arial" w:hAnsi="Arial" w:cs="Arial"/>
          <w:b/>
          <w:color w:val="000000"/>
          <w:sz w:val="20"/>
          <w:szCs w:val="20"/>
        </w:rPr>
        <w:t>DO</w:t>
      </w:r>
    </w:p>
    <w:p w14:paraId="5033DA06" w14:textId="77777777" w:rsidR="0071205F" w:rsidRDefault="0071205F" w:rsidP="0071205F">
      <w:pPr>
        <w:jc w:val="both"/>
        <w:rPr>
          <w:rFonts w:ascii="Arial" w:hAnsi="Arial" w:cs="Arial"/>
          <w:b/>
          <w:color w:val="000000"/>
          <w:sz w:val="20"/>
          <w:szCs w:val="20"/>
        </w:rPr>
      </w:pPr>
    </w:p>
    <w:p w14:paraId="704004C0"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V Nemčiji so na voljo različne oblike DO</w:t>
      </w:r>
      <w:r>
        <w:rPr>
          <w:rFonts w:ascii="Arial" w:hAnsi="Arial" w:cs="Arial"/>
          <w:color w:val="000000"/>
          <w:sz w:val="20"/>
          <w:szCs w:val="20"/>
        </w:rPr>
        <w:t>, in sicer</w:t>
      </w:r>
      <w:r w:rsidRPr="00A70BEB">
        <w:rPr>
          <w:rFonts w:ascii="Arial" w:hAnsi="Arial" w:cs="Arial"/>
          <w:color w:val="000000"/>
          <w:sz w:val="20"/>
          <w:szCs w:val="20"/>
        </w:rPr>
        <w:t xml:space="preserve"> oskrba na domu, denarni prejemek ter institucionalno varstvo. Denarni prejemek, ki je namenjen neformalni oskrbi, prejema oseba, ki potrebuje oskrbo in živi doma, zanjo pa poskrbijo družinski člani. Oskrba na domu pomeni, da osebo na domu obiskuje izvajalec formalne oskrbe</w:t>
      </w:r>
      <w:r>
        <w:rPr>
          <w:rFonts w:ascii="Arial" w:hAnsi="Arial" w:cs="Arial"/>
          <w:color w:val="000000"/>
          <w:sz w:val="20"/>
          <w:szCs w:val="20"/>
        </w:rPr>
        <w:t>, d</w:t>
      </w:r>
      <w:r w:rsidRPr="00A70BEB">
        <w:rPr>
          <w:rFonts w:ascii="Arial" w:hAnsi="Arial" w:cs="Arial"/>
          <w:color w:val="000000"/>
          <w:sz w:val="20"/>
          <w:szCs w:val="20"/>
        </w:rPr>
        <w:t xml:space="preserve">enar za storitev </w:t>
      </w:r>
      <w:r>
        <w:rPr>
          <w:rFonts w:ascii="Arial" w:hAnsi="Arial" w:cs="Arial"/>
          <w:color w:val="000000"/>
          <w:sz w:val="20"/>
          <w:szCs w:val="20"/>
        </w:rPr>
        <w:t xml:space="preserve">pa </w:t>
      </w:r>
      <w:r w:rsidRPr="00A70BEB">
        <w:rPr>
          <w:rFonts w:ascii="Arial" w:hAnsi="Arial" w:cs="Arial"/>
          <w:color w:val="000000"/>
          <w:sz w:val="20"/>
          <w:szCs w:val="20"/>
        </w:rPr>
        <w:t>prejema izvajalec storitve, pri katerem je oskrbovalec zaposlen. Institucionalno varstvo pomeni, da je oseba v kratkotrajni ali dolgotrajni namestitvi v negovalnem domu</w:t>
      </w:r>
      <w:r>
        <w:rPr>
          <w:rFonts w:ascii="Arial" w:hAnsi="Arial" w:cs="Arial"/>
          <w:color w:val="000000"/>
          <w:sz w:val="20"/>
          <w:szCs w:val="20"/>
        </w:rPr>
        <w:t>, p</w:t>
      </w:r>
      <w:r w:rsidRPr="00A70BEB">
        <w:rPr>
          <w:rFonts w:ascii="Arial" w:hAnsi="Arial" w:cs="Arial"/>
          <w:color w:val="000000"/>
          <w:sz w:val="20"/>
          <w:szCs w:val="20"/>
        </w:rPr>
        <w:t xml:space="preserve">ri </w:t>
      </w:r>
      <w:r>
        <w:rPr>
          <w:rFonts w:ascii="Arial" w:hAnsi="Arial" w:cs="Arial"/>
          <w:color w:val="000000"/>
          <w:sz w:val="20"/>
          <w:szCs w:val="20"/>
        </w:rPr>
        <w:t xml:space="preserve">čemer </w:t>
      </w:r>
      <w:r w:rsidRPr="00A70BEB">
        <w:rPr>
          <w:rFonts w:ascii="Arial" w:hAnsi="Arial" w:cs="Arial"/>
          <w:color w:val="000000"/>
          <w:sz w:val="20"/>
          <w:szCs w:val="20"/>
        </w:rPr>
        <w:t xml:space="preserve">morajo upravičenci sami kriti stroške namestitve in prehrane, za ostale storitve pa imajo zagotovljeno popolno kritje brez doplačil. Sestavni del teh storitev, ki jih krije zavarovanje za DO, so tudi storitve rehabilitacije, s katero naj bi </w:t>
      </w:r>
      <w:r>
        <w:rPr>
          <w:rFonts w:ascii="Arial" w:hAnsi="Arial" w:cs="Arial"/>
          <w:color w:val="000000"/>
          <w:sz w:val="20"/>
          <w:szCs w:val="20"/>
        </w:rPr>
        <w:t xml:space="preserve">se </w:t>
      </w:r>
      <w:r w:rsidRPr="00A70BEB">
        <w:rPr>
          <w:rFonts w:ascii="Arial" w:hAnsi="Arial" w:cs="Arial"/>
          <w:color w:val="000000"/>
          <w:sz w:val="20"/>
          <w:szCs w:val="20"/>
        </w:rPr>
        <w:t>zmanjšal</w:t>
      </w:r>
      <w:r>
        <w:rPr>
          <w:rFonts w:ascii="Arial" w:hAnsi="Arial" w:cs="Arial"/>
          <w:color w:val="000000"/>
          <w:sz w:val="20"/>
          <w:szCs w:val="20"/>
        </w:rPr>
        <w:t>a</w:t>
      </w:r>
      <w:r w:rsidRPr="00A70BEB">
        <w:rPr>
          <w:rFonts w:ascii="Arial" w:hAnsi="Arial" w:cs="Arial"/>
          <w:color w:val="000000"/>
          <w:sz w:val="20"/>
          <w:szCs w:val="20"/>
        </w:rPr>
        <w:t xml:space="preserve"> potrebo po DO. Sočasno zakon posebej poudarja osebno odgovornost posameznika, da z zdravim načinom življenja, vključitvijo v preventivne aktivnosti in sodelovanjem med zdravljenjem in rehabilitacijo, prispeva k preprečevanju nastanka potrebe po DO ali vsaj k preprečitvi dlje časa trajajoč</w:t>
      </w:r>
      <w:r>
        <w:rPr>
          <w:rFonts w:ascii="Arial" w:hAnsi="Arial" w:cs="Arial"/>
          <w:color w:val="000000"/>
          <w:sz w:val="20"/>
          <w:szCs w:val="20"/>
        </w:rPr>
        <w:t>e</w:t>
      </w:r>
      <w:r w:rsidRPr="00A70BEB">
        <w:rPr>
          <w:rFonts w:ascii="Arial" w:hAnsi="Arial" w:cs="Arial"/>
          <w:color w:val="000000"/>
          <w:sz w:val="20"/>
          <w:szCs w:val="20"/>
        </w:rPr>
        <w:t xml:space="preserve"> potreb</w:t>
      </w:r>
      <w:r>
        <w:rPr>
          <w:rFonts w:ascii="Arial" w:hAnsi="Arial" w:cs="Arial"/>
          <w:color w:val="000000"/>
          <w:sz w:val="20"/>
          <w:szCs w:val="20"/>
        </w:rPr>
        <w:t>e</w:t>
      </w:r>
      <w:r w:rsidRPr="00A70BEB">
        <w:rPr>
          <w:rFonts w:ascii="Arial" w:hAnsi="Arial" w:cs="Arial"/>
          <w:color w:val="000000"/>
          <w:sz w:val="20"/>
          <w:szCs w:val="20"/>
        </w:rPr>
        <w:t xml:space="preserve"> po DO.</w:t>
      </w:r>
    </w:p>
    <w:p w14:paraId="63031B28" w14:textId="77777777" w:rsidR="0071205F" w:rsidRDefault="0071205F" w:rsidP="0071205F">
      <w:pPr>
        <w:jc w:val="both"/>
        <w:rPr>
          <w:rFonts w:ascii="Arial" w:hAnsi="Arial" w:cs="Arial"/>
          <w:color w:val="000000"/>
          <w:sz w:val="20"/>
          <w:szCs w:val="20"/>
        </w:rPr>
      </w:pPr>
    </w:p>
    <w:p w14:paraId="0935AC78"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 xml:space="preserve">Koordinacija oskrbe znotraj relevantnih sistemov je bila mnogo let glavna tema na področju DO. Z reformo v letu 2008 so se v Nemčiji odločili razrešiti problem koordinacije z zavezo po boljši koordinaciji in integraciji </w:t>
      </w:r>
      <w:r>
        <w:rPr>
          <w:rFonts w:ascii="Arial" w:hAnsi="Arial" w:cs="Arial"/>
          <w:color w:val="000000"/>
          <w:sz w:val="20"/>
          <w:szCs w:val="20"/>
        </w:rPr>
        <w:t>zadevnih</w:t>
      </w:r>
      <w:r w:rsidRPr="00A70BEB">
        <w:rPr>
          <w:rFonts w:ascii="Arial" w:hAnsi="Arial" w:cs="Arial"/>
          <w:color w:val="000000"/>
          <w:sz w:val="20"/>
          <w:szCs w:val="20"/>
        </w:rPr>
        <w:t xml:space="preserve"> sistemov</w:t>
      </w:r>
      <w:r>
        <w:rPr>
          <w:rFonts w:ascii="Arial" w:hAnsi="Arial" w:cs="Arial"/>
          <w:color w:val="000000"/>
          <w:sz w:val="20"/>
          <w:szCs w:val="20"/>
        </w:rPr>
        <w:t>, tako da je leta</w:t>
      </w:r>
      <w:r w:rsidRPr="00A70BEB">
        <w:rPr>
          <w:rFonts w:ascii="Arial" w:hAnsi="Arial" w:cs="Arial"/>
          <w:color w:val="000000"/>
          <w:sz w:val="20"/>
          <w:szCs w:val="20"/>
        </w:rPr>
        <w:t xml:space="preserve"> 2009 vsakdo, ki je potreboval DO, pridobil pravico do svetovalca za DO. Svetovanje zagotavljajo koordinatorji DO, ki so kvalificirani strokovnjaki ali pa osebje zaposleno pri zavarovalnicah.</w:t>
      </w:r>
    </w:p>
    <w:p w14:paraId="6B263063" w14:textId="77777777" w:rsidR="0071205F" w:rsidRDefault="0071205F" w:rsidP="0071205F">
      <w:pPr>
        <w:jc w:val="both"/>
        <w:rPr>
          <w:rFonts w:ascii="Arial" w:hAnsi="Arial" w:cs="Arial"/>
          <w:color w:val="000000"/>
          <w:sz w:val="20"/>
          <w:szCs w:val="20"/>
        </w:rPr>
      </w:pPr>
    </w:p>
    <w:p w14:paraId="331B3A08"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Oceno potreb po DO (čas in kategorija oskrbe) izdela neodvisni zdravstveni odbor zakonskega zdravstvenega zavarovanja in socialnega zavarovanja za oceno potrebe po DO (</w:t>
      </w:r>
      <w:r w:rsidRPr="00A70BEB">
        <w:rPr>
          <w:rFonts w:ascii="Arial" w:hAnsi="Arial" w:cs="Arial"/>
          <w:i/>
          <w:color w:val="000000"/>
          <w:sz w:val="20"/>
          <w:szCs w:val="20"/>
        </w:rPr>
        <w:t>Medizinischer Dienst der Krankenversicherung</w:t>
      </w:r>
      <w:r w:rsidRPr="00A70BEB">
        <w:rPr>
          <w:rFonts w:ascii="Arial" w:hAnsi="Arial" w:cs="Arial"/>
          <w:color w:val="000000"/>
          <w:sz w:val="20"/>
          <w:szCs w:val="20"/>
        </w:rPr>
        <w:t xml:space="preserve"> – MDK) in ekvivalentni organ zasebnega zavarovanja za DO. Vsaka zavarovalnica plača enak znesek glede na kategorijo DO, ne glede na dejansko ceno storitev</w:t>
      </w:r>
      <w:r>
        <w:rPr>
          <w:rFonts w:ascii="Arial" w:hAnsi="Arial" w:cs="Arial"/>
          <w:color w:val="000000"/>
          <w:sz w:val="20"/>
          <w:szCs w:val="20"/>
        </w:rPr>
        <w:t>, r</w:t>
      </w:r>
      <w:r w:rsidRPr="00A70BEB">
        <w:rPr>
          <w:rFonts w:ascii="Arial" w:hAnsi="Arial" w:cs="Arial"/>
          <w:color w:val="000000"/>
          <w:sz w:val="20"/>
          <w:szCs w:val="20"/>
        </w:rPr>
        <w:t xml:space="preserve">azliko </w:t>
      </w:r>
      <w:r>
        <w:rPr>
          <w:rFonts w:ascii="Arial" w:hAnsi="Arial" w:cs="Arial"/>
          <w:color w:val="000000"/>
          <w:sz w:val="20"/>
          <w:szCs w:val="20"/>
        </w:rPr>
        <w:t xml:space="preserve">pa </w:t>
      </w:r>
      <w:r w:rsidRPr="00A70BEB">
        <w:rPr>
          <w:rFonts w:ascii="Arial" w:hAnsi="Arial" w:cs="Arial"/>
          <w:color w:val="000000"/>
          <w:sz w:val="20"/>
          <w:szCs w:val="20"/>
        </w:rPr>
        <w:t>mora poravnati prejemnik sam. Če prejemnik oziroma njegovi družinski člani niso plačilno sposobni poravnati stroškov DO, so upravičeni do doplačila ali plačila, ki je krito iz sheme za socialno pomoč (</w:t>
      </w:r>
      <w:r w:rsidRPr="00A70BEB">
        <w:rPr>
          <w:rFonts w:ascii="Arial" w:hAnsi="Arial" w:cs="Arial"/>
          <w:i/>
          <w:color w:val="000000"/>
          <w:sz w:val="20"/>
          <w:szCs w:val="20"/>
        </w:rPr>
        <w:t>Hilfe für Pflege</w:t>
      </w:r>
      <w:r w:rsidRPr="00A70BEB">
        <w:rPr>
          <w:rFonts w:ascii="Arial" w:hAnsi="Arial" w:cs="Arial"/>
          <w:color w:val="000000"/>
          <w:sz w:val="20"/>
          <w:szCs w:val="20"/>
        </w:rPr>
        <w:t>).</w:t>
      </w:r>
    </w:p>
    <w:p w14:paraId="368E0652" w14:textId="77777777" w:rsidR="0071205F" w:rsidRDefault="0071205F" w:rsidP="0071205F">
      <w:pPr>
        <w:jc w:val="both"/>
        <w:rPr>
          <w:rFonts w:ascii="Arial" w:hAnsi="Arial" w:cs="Arial"/>
          <w:color w:val="000000"/>
          <w:sz w:val="20"/>
          <w:szCs w:val="20"/>
        </w:rPr>
      </w:pPr>
    </w:p>
    <w:p w14:paraId="01954139" w14:textId="178F218F"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Leta 2011 je bilo v Nemčiji 12.354 negovalnih domov (</w:t>
      </w:r>
      <w:r w:rsidRPr="00A70BEB">
        <w:rPr>
          <w:rFonts w:ascii="Arial" w:hAnsi="Arial" w:cs="Arial"/>
          <w:i/>
          <w:color w:val="000000"/>
          <w:sz w:val="20"/>
          <w:szCs w:val="20"/>
        </w:rPr>
        <w:t>Pflegeheime</w:t>
      </w:r>
      <w:r w:rsidRPr="00A70BEB">
        <w:rPr>
          <w:rFonts w:ascii="Arial" w:hAnsi="Arial" w:cs="Arial"/>
          <w:color w:val="000000"/>
          <w:sz w:val="20"/>
          <w:szCs w:val="20"/>
        </w:rPr>
        <w:t>) in 12.349 organizacij, ki so zagotavljale DO na domu (</w:t>
      </w:r>
      <w:r w:rsidRPr="00A70BEB">
        <w:rPr>
          <w:rFonts w:ascii="Arial" w:hAnsi="Arial" w:cs="Arial"/>
          <w:i/>
          <w:color w:val="000000"/>
          <w:sz w:val="20"/>
          <w:szCs w:val="20"/>
        </w:rPr>
        <w:t>Ambulante Pflegedienste</w:t>
      </w:r>
      <w:r w:rsidRPr="00A70BEB">
        <w:rPr>
          <w:rFonts w:ascii="Arial" w:hAnsi="Arial" w:cs="Arial"/>
          <w:color w:val="000000"/>
          <w:sz w:val="20"/>
          <w:szCs w:val="20"/>
        </w:rPr>
        <w:t xml:space="preserve">); </w:t>
      </w:r>
      <w:r w:rsidR="00580654" w:rsidRPr="00A70BEB">
        <w:rPr>
          <w:rFonts w:ascii="Arial" w:hAnsi="Arial" w:cs="Arial"/>
          <w:color w:val="000000"/>
          <w:sz w:val="20"/>
          <w:szCs w:val="20"/>
        </w:rPr>
        <w:t>4</w:t>
      </w:r>
      <w:r w:rsidR="00580654">
        <w:rPr>
          <w:rFonts w:ascii="Arial" w:hAnsi="Arial" w:cs="Arial"/>
          <w:color w:val="000000"/>
          <w:sz w:val="20"/>
          <w:szCs w:val="20"/>
        </w:rPr>
        <w:t xml:space="preserve">0 </w:t>
      </w:r>
      <w:r>
        <w:rPr>
          <w:rFonts w:ascii="Arial" w:hAnsi="Arial" w:cs="Arial"/>
          <w:bCs/>
          <w:sz w:val="20"/>
          <w:szCs w:val="20"/>
        </w:rPr>
        <w:t>odstotkov</w:t>
      </w:r>
      <w:r w:rsidRPr="00A70BEB">
        <w:rPr>
          <w:rFonts w:ascii="Arial" w:hAnsi="Arial" w:cs="Arial"/>
          <w:color w:val="000000"/>
          <w:sz w:val="20"/>
          <w:szCs w:val="20"/>
        </w:rPr>
        <w:t xml:space="preserve"> vseh negovalnih domov je bilo zasebnih profitnih, 54 </w:t>
      </w:r>
      <w:r>
        <w:rPr>
          <w:rFonts w:ascii="Arial" w:hAnsi="Arial" w:cs="Arial"/>
          <w:bCs/>
          <w:sz w:val="20"/>
          <w:szCs w:val="20"/>
        </w:rPr>
        <w:t>odstotkov</w:t>
      </w:r>
      <w:r w:rsidRPr="00A70BEB">
        <w:rPr>
          <w:rFonts w:ascii="Arial" w:hAnsi="Arial" w:cs="Arial"/>
          <w:color w:val="000000"/>
          <w:sz w:val="20"/>
          <w:szCs w:val="20"/>
        </w:rPr>
        <w:t xml:space="preserve"> zasebnih neprofitnih in 6 </w:t>
      </w:r>
      <w:r>
        <w:rPr>
          <w:rFonts w:ascii="Arial" w:hAnsi="Arial" w:cs="Arial"/>
          <w:bCs/>
          <w:sz w:val="20"/>
          <w:szCs w:val="20"/>
        </w:rPr>
        <w:t>odstotkov</w:t>
      </w:r>
      <w:r w:rsidRPr="00A70BEB">
        <w:rPr>
          <w:rFonts w:ascii="Arial" w:hAnsi="Arial" w:cs="Arial"/>
          <w:color w:val="000000"/>
          <w:sz w:val="20"/>
          <w:szCs w:val="20"/>
        </w:rPr>
        <w:t xml:space="preserve"> javnih. Pri organizacijah, ki so zagotavljale DO na domu, </w:t>
      </w:r>
      <w:r>
        <w:rPr>
          <w:rFonts w:ascii="Arial" w:hAnsi="Arial" w:cs="Arial"/>
          <w:color w:val="000000"/>
          <w:sz w:val="20"/>
          <w:szCs w:val="20"/>
        </w:rPr>
        <w:t xml:space="preserve">pa </w:t>
      </w:r>
      <w:r w:rsidRPr="00A70BEB">
        <w:rPr>
          <w:rFonts w:ascii="Arial" w:hAnsi="Arial" w:cs="Arial"/>
          <w:color w:val="000000"/>
          <w:sz w:val="20"/>
          <w:szCs w:val="20"/>
        </w:rPr>
        <w:t xml:space="preserve">je bilo 63 </w:t>
      </w:r>
      <w:r>
        <w:rPr>
          <w:rFonts w:ascii="Arial" w:hAnsi="Arial" w:cs="Arial"/>
          <w:bCs/>
          <w:sz w:val="20"/>
          <w:szCs w:val="20"/>
        </w:rPr>
        <w:t>odstotkov</w:t>
      </w:r>
      <w:r w:rsidRPr="00A70BEB">
        <w:rPr>
          <w:rFonts w:ascii="Arial" w:hAnsi="Arial" w:cs="Arial"/>
          <w:color w:val="000000"/>
          <w:sz w:val="20"/>
          <w:szCs w:val="20"/>
        </w:rPr>
        <w:t xml:space="preserve"> zasebnih profitnih, 36 </w:t>
      </w:r>
      <w:r>
        <w:rPr>
          <w:rFonts w:ascii="Arial" w:hAnsi="Arial" w:cs="Arial"/>
          <w:bCs/>
          <w:sz w:val="20"/>
          <w:szCs w:val="20"/>
        </w:rPr>
        <w:t>odstotkov</w:t>
      </w:r>
      <w:r w:rsidRPr="00A70BEB">
        <w:rPr>
          <w:rFonts w:ascii="Arial" w:hAnsi="Arial" w:cs="Arial"/>
          <w:color w:val="000000"/>
          <w:sz w:val="20"/>
          <w:szCs w:val="20"/>
        </w:rPr>
        <w:t xml:space="preserve"> neprofitnih in 1 </w:t>
      </w:r>
      <w:r>
        <w:rPr>
          <w:rFonts w:ascii="Arial" w:hAnsi="Arial" w:cs="Arial"/>
          <w:color w:val="000000"/>
          <w:sz w:val="20"/>
          <w:szCs w:val="20"/>
        </w:rPr>
        <w:t>odstotek</w:t>
      </w:r>
      <w:r w:rsidRPr="00A70BEB">
        <w:rPr>
          <w:rFonts w:ascii="Arial" w:hAnsi="Arial" w:cs="Arial"/>
          <w:color w:val="000000"/>
          <w:sz w:val="20"/>
          <w:szCs w:val="20"/>
        </w:rPr>
        <w:t xml:space="preserve"> javni</w:t>
      </w:r>
      <w:r>
        <w:rPr>
          <w:rFonts w:ascii="Arial" w:hAnsi="Arial" w:cs="Arial"/>
          <w:color w:val="000000"/>
          <w:sz w:val="20"/>
          <w:szCs w:val="20"/>
        </w:rPr>
        <w:t>h.</w:t>
      </w:r>
    </w:p>
    <w:p w14:paraId="55F3DB7B" w14:textId="77777777" w:rsidR="0071205F" w:rsidRDefault="0071205F" w:rsidP="0071205F">
      <w:pPr>
        <w:jc w:val="both"/>
        <w:rPr>
          <w:rFonts w:ascii="Arial" w:hAnsi="Arial" w:cs="Arial"/>
          <w:color w:val="000000"/>
          <w:sz w:val="20"/>
          <w:szCs w:val="20"/>
        </w:rPr>
      </w:pPr>
    </w:p>
    <w:p w14:paraId="0737EB3C" w14:textId="77777777" w:rsidR="0071205F" w:rsidRDefault="0071205F" w:rsidP="0071205F">
      <w:pPr>
        <w:jc w:val="both"/>
        <w:rPr>
          <w:rFonts w:ascii="Arial" w:hAnsi="Arial" w:cs="Arial"/>
          <w:b/>
          <w:color w:val="000000"/>
          <w:sz w:val="20"/>
          <w:szCs w:val="20"/>
        </w:rPr>
      </w:pPr>
      <w:r w:rsidRPr="00A70BEB">
        <w:rPr>
          <w:rFonts w:ascii="Arial" w:hAnsi="Arial" w:cs="Arial"/>
          <w:b/>
          <w:color w:val="000000"/>
          <w:sz w:val="20"/>
          <w:szCs w:val="20"/>
        </w:rPr>
        <w:t>Oskrbovalci</w:t>
      </w:r>
    </w:p>
    <w:p w14:paraId="07480ACE" w14:textId="77777777" w:rsidR="0071205F" w:rsidRDefault="0071205F" w:rsidP="0071205F">
      <w:pPr>
        <w:jc w:val="both"/>
        <w:rPr>
          <w:rFonts w:ascii="Arial" w:hAnsi="Arial" w:cs="Arial"/>
          <w:b/>
          <w:color w:val="000000"/>
          <w:sz w:val="20"/>
          <w:szCs w:val="20"/>
        </w:rPr>
      </w:pPr>
    </w:p>
    <w:p w14:paraId="71D3488A" w14:textId="77777777" w:rsidR="0071205F" w:rsidRDefault="0071205F" w:rsidP="0071205F">
      <w:pPr>
        <w:jc w:val="both"/>
        <w:rPr>
          <w:rFonts w:ascii="Arial" w:hAnsi="Arial" w:cs="Arial"/>
          <w:color w:val="000000"/>
          <w:sz w:val="20"/>
          <w:szCs w:val="20"/>
        </w:rPr>
      </w:pPr>
      <w:r w:rsidRPr="00A70BEB">
        <w:rPr>
          <w:rFonts w:ascii="Arial" w:hAnsi="Arial" w:cs="Arial"/>
          <w:color w:val="000000"/>
          <w:sz w:val="20"/>
          <w:szCs w:val="20"/>
        </w:rPr>
        <w:t>V Nemčiji je bilo leta 2011 v domovih za starejše zaposlenih okrog 661.000 oseb, v organizacijah, ki izvajajo oskrbo na domu</w:t>
      </w:r>
      <w:r>
        <w:rPr>
          <w:rFonts w:ascii="Arial" w:hAnsi="Arial" w:cs="Arial"/>
          <w:color w:val="000000"/>
          <w:sz w:val="20"/>
          <w:szCs w:val="20"/>
        </w:rPr>
        <w:t>,</w:t>
      </w:r>
      <w:r w:rsidRPr="00A70BEB">
        <w:rPr>
          <w:rFonts w:ascii="Arial" w:hAnsi="Arial" w:cs="Arial"/>
          <w:color w:val="000000"/>
          <w:sz w:val="20"/>
          <w:szCs w:val="20"/>
        </w:rPr>
        <w:t xml:space="preserve"> pa približno 291.000</w:t>
      </w:r>
      <w:r>
        <w:rPr>
          <w:rFonts w:ascii="Arial" w:hAnsi="Arial" w:cs="Arial"/>
          <w:color w:val="000000"/>
          <w:sz w:val="20"/>
          <w:szCs w:val="20"/>
        </w:rPr>
        <w:t xml:space="preserve"> oseb</w:t>
      </w:r>
      <w:r w:rsidRPr="00A70BEB">
        <w:rPr>
          <w:rFonts w:ascii="Arial" w:hAnsi="Arial" w:cs="Arial"/>
          <w:color w:val="000000"/>
          <w:sz w:val="20"/>
          <w:szCs w:val="20"/>
        </w:rPr>
        <w:t>. Predmet številnih razprav je problematika trenutnega in pričakovanega prihodnjega primanjkljaja medicinskih sester</w:t>
      </w:r>
      <w:r>
        <w:rPr>
          <w:rFonts w:ascii="Arial" w:hAnsi="Arial" w:cs="Arial"/>
          <w:color w:val="000000"/>
          <w:sz w:val="20"/>
          <w:szCs w:val="20"/>
        </w:rPr>
        <w:t xml:space="preserve">, zato so bili s ciljem omilitve </w:t>
      </w:r>
      <w:r w:rsidRPr="00A70BEB">
        <w:rPr>
          <w:rFonts w:ascii="Arial" w:hAnsi="Arial" w:cs="Arial"/>
          <w:color w:val="000000"/>
          <w:sz w:val="20"/>
          <w:szCs w:val="20"/>
        </w:rPr>
        <w:t>težav že spreje</w:t>
      </w:r>
      <w:r>
        <w:rPr>
          <w:rFonts w:ascii="Arial" w:hAnsi="Arial" w:cs="Arial"/>
          <w:color w:val="000000"/>
          <w:sz w:val="20"/>
          <w:szCs w:val="20"/>
        </w:rPr>
        <w:t>ti določeni ukrepi</w:t>
      </w:r>
      <w:r w:rsidRPr="00A70BEB">
        <w:rPr>
          <w:rFonts w:ascii="Arial" w:hAnsi="Arial" w:cs="Arial"/>
          <w:color w:val="000000"/>
          <w:sz w:val="20"/>
          <w:szCs w:val="20"/>
        </w:rPr>
        <w:t xml:space="preserve">. Poleg povečanja števila polno zaposlenih se </w:t>
      </w:r>
      <w:r>
        <w:rPr>
          <w:rFonts w:ascii="Arial" w:hAnsi="Arial" w:cs="Arial"/>
          <w:color w:val="000000"/>
          <w:sz w:val="20"/>
          <w:szCs w:val="20"/>
        </w:rPr>
        <w:t>veliko promovira</w:t>
      </w:r>
      <w:r w:rsidRPr="00A70BEB">
        <w:rPr>
          <w:rFonts w:ascii="Arial" w:hAnsi="Arial" w:cs="Arial"/>
          <w:color w:val="000000"/>
          <w:sz w:val="20"/>
          <w:szCs w:val="20"/>
        </w:rPr>
        <w:t xml:space="preserve"> privlačnost zaposlitev v DO</w:t>
      </w:r>
      <w:r>
        <w:rPr>
          <w:rFonts w:ascii="Arial" w:hAnsi="Arial" w:cs="Arial"/>
          <w:color w:val="000000"/>
          <w:sz w:val="20"/>
          <w:szCs w:val="20"/>
        </w:rPr>
        <w:t>, prav tako se p</w:t>
      </w:r>
      <w:r w:rsidRPr="00A70BEB">
        <w:rPr>
          <w:rFonts w:ascii="Arial" w:hAnsi="Arial" w:cs="Arial"/>
          <w:color w:val="000000"/>
          <w:sz w:val="20"/>
          <w:szCs w:val="20"/>
        </w:rPr>
        <w:t xml:space="preserve">romovira priseljevanje in zaposlovanje medicinskih sester izven Evrope. Trenutno večina ljudi, ki potrebuje DO, prejema denarni prejemek ali oskrbo na domu, kar je v skladu z načelom oskrbe na domu pred institucionalnim varstvom. </w:t>
      </w:r>
      <w:r>
        <w:rPr>
          <w:rFonts w:ascii="Arial" w:hAnsi="Arial" w:cs="Arial"/>
          <w:color w:val="000000"/>
          <w:sz w:val="20"/>
          <w:szCs w:val="20"/>
        </w:rPr>
        <w:t>Z</w:t>
      </w:r>
      <w:r w:rsidRPr="00A70BEB">
        <w:rPr>
          <w:rFonts w:ascii="Arial" w:hAnsi="Arial" w:cs="Arial"/>
          <w:color w:val="000000"/>
          <w:sz w:val="20"/>
          <w:szCs w:val="20"/>
        </w:rPr>
        <w:t>a Nemčijo je</w:t>
      </w:r>
      <w:r>
        <w:rPr>
          <w:rFonts w:ascii="Arial" w:hAnsi="Arial" w:cs="Arial"/>
          <w:color w:val="000000"/>
          <w:sz w:val="20"/>
          <w:szCs w:val="20"/>
        </w:rPr>
        <w:t xml:space="preserve"> značilno</w:t>
      </w:r>
      <w:r w:rsidRPr="00A70BEB">
        <w:rPr>
          <w:rFonts w:ascii="Arial" w:hAnsi="Arial" w:cs="Arial"/>
          <w:color w:val="000000"/>
          <w:sz w:val="20"/>
          <w:szCs w:val="20"/>
        </w:rPr>
        <w:t xml:space="preserve">, da zakonec ali otrok v starosti od 50 do 65 let zagotavlja neformalno oskrbo osebi, </w:t>
      </w:r>
      <w:r>
        <w:rPr>
          <w:rFonts w:ascii="Arial" w:hAnsi="Arial" w:cs="Arial"/>
          <w:color w:val="000000"/>
          <w:sz w:val="20"/>
          <w:szCs w:val="20"/>
        </w:rPr>
        <w:t xml:space="preserve">ki je </w:t>
      </w:r>
      <w:r w:rsidRPr="00A70BEB">
        <w:rPr>
          <w:rFonts w:ascii="Arial" w:hAnsi="Arial" w:cs="Arial"/>
          <w:color w:val="000000"/>
          <w:sz w:val="20"/>
          <w:szCs w:val="20"/>
        </w:rPr>
        <w:t>upravičen</w:t>
      </w:r>
      <w:r>
        <w:rPr>
          <w:rFonts w:ascii="Arial" w:hAnsi="Arial" w:cs="Arial"/>
          <w:color w:val="000000"/>
          <w:sz w:val="20"/>
          <w:szCs w:val="20"/>
        </w:rPr>
        <w:t xml:space="preserve">a </w:t>
      </w:r>
      <w:r w:rsidRPr="00A70BEB">
        <w:rPr>
          <w:rFonts w:ascii="Arial" w:hAnsi="Arial" w:cs="Arial"/>
          <w:color w:val="000000"/>
          <w:sz w:val="20"/>
          <w:szCs w:val="20"/>
        </w:rPr>
        <w:t>do D</w:t>
      </w:r>
      <w:r>
        <w:rPr>
          <w:rFonts w:ascii="Arial" w:hAnsi="Arial" w:cs="Arial"/>
          <w:color w:val="000000"/>
          <w:sz w:val="20"/>
          <w:szCs w:val="20"/>
        </w:rPr>
        <w:t>O.</w:t>
      </w:r>
      <w:r>
        <w:rPr>
          <w:rStyle w:val="Sprotnaopomba-sklic"/>
          <w:rFonts w:ascii="Arial" w:hAnsi="Arial" w:cs="Arial"/>
          <w:color w:val="000000"/>
          <w:sz w:val="20"/>
          <w:szCs w:val="20"/>
        </w:rPr>
        <w:footnoteReference w:id="31"/>
      </w:r>
    </w:p>
    <w:p w14:paraId="5192CFD1" w14:textId="77777777" w:rsidR="0071205F" w:rsidRDefault="0071205F" w:rsidP="0071205F">
      <w:pPr>
        <w:jc w:val="both"/>
        <w:rPr>
          <w:rFonts w:ascii="Arial" w:hAnsi="Arial" w:cs="Arial"/>
          <w:color w:val="000000"/>
          <w:sz w:val="20"/>
          <w:szCs w:val="20"/>
        </w:rPr>
      </w:pPr>
    </w:p>
    <w:p w14:paraId="083B5E2B" w14:textId="77777777" w:rsidR="0071205F" w:rsidRDefault="0071205F" w:rsidP="0071205F">
      <w:pPr>
        <w:jc w:val="both"/>
        <w:rPr>
          <w:rFonts w:ascii="Arial" w:hAnsi="Arial" w:cs="Arial"/>
          <w:b/>
          <w:bCs/>
          <w:color w:val="000000"/>
          <w:sz w:val="20"/>
          <w:szCs w:val="20"/>
        </w:rPr>
      </w:pPr>
      <w:r w:rsidRPr="000524BF">
        <w:rPr>
          <w:rFonts w:ascii="Arial" w:hAnsi="Arial" w:cs="Arial"/>
          <w:b/>
          <w:bCs/>
          <w:color w:val="000000"/>
          <w:sz w:val="20"/>
          <w:szCs w:val="20"/>
        </w:rPr>
        <w:t>FRANCIJA</w:t>
      </w:r>
    </w:p>
    <w:p w14:paraId="689857E8" w14:textId="77777777" w:rsidR="0071205F" w:rsidRPr="000524BF" w:rsidRDefault="0071205F" w:rsidP="0071205F">
      <w:pPr>
        <w:jc w:val="both"/>
        <w:rPr>
          <w:rFonts w:ascii="Arial" w:hAnsi="Arial" w:cs="Arial"/>
          <w:b/>
          <w:bCs/>
          <w:color w:val="000000"/>
          <w:sz w:val="20"/>
          <w:szCs w:val="20"/>
        </w:rPr>
      </w:pPr>
    </w:p>
    <w:p w14:paraId="377159A4"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Francija je imela leta 2018 66,9 milijona</w:t>
      </w:r>
      <w:r w:rsidRPr="000524BF" w:rsidDel="00807AA4">
        <w:rPr>
          <w:rFonts w:ascii="Arial" w:hAnsi="Arial" w:cs="Arial"/>
          <w:color w:val="000000"/>
          <w:sz w:val="20"/>
          <w:szCs w:val="20"/>
        </w:rPr>
        <w:t xml:space="preserve"> </w:t>
      </w:r>
      <w:r w:rsidRPr="000524BF">
        <w:rPr>
          <w:rFonts w:ascii="Arial" w:hAnsi="Arial" w:cs="Arial"/>
          <w:color w:val="000000"/>
          <w:sz w:val="20"/>
          <w:szCs w:val="20"/>
        </w:rPr>
        <w:t>prebivalcev</w:t>
      </w:r>
      <w:r>
        <w:rPr>
          <w:rFonts w:ascii="Arial" w:hAnsi="Arial" w:cs="Arial"/>
          <w:color w:val="000000"/>
          <w:sz w:val="20"/>
          <w:szCs w:val="20"/>
        </w:rPr>
        <w:t>, glede na projekcije pa se do leta 2060 pričakuje p</w:t>
      </w:r>
      <w:r w:rsidRPr="000524BF">
        <w:rPr>
          <w:rFonts w:ascii="Arial" w:hAnsi="Arial" w:cs="Arial"/>
          <w:color w:val="000000"/>
          <w:sz w:val="20"/>
          <w:szCs w:val="20"/>
        </w:rPr>
        <w:t>orast</w:t>
      </w:r>
      <w:r>
        <w:rPr>
          <w:rFonts w:ascii="Arial" w:hAnsi="Arial" w:cs="Arial"/>
          <w:color w:val="000000"/>
          <w:sz w:val="20"/>
          <w:szCs w:val="20"/>
        </w:rPr>
        <w:t xml:space="preserve"> populacije</w:t>
      </w:r>
      <w:r w:rsidRPr="000524BF">
        <w:rPr>
          <w:rFonts w:ascii="Arial" w:hAnsi="Arial" w:cs="Arial"/>
          <w:color w:val="000000"/>
          <w:sz w:val="20"/>
          <w:szCs w:val="20"/>
        </w:rPr>
        <w:t xml:space="preserve"> na 78,7 milijona</w:t>
      </w:r>
      <w:r w:rsidRPr="000524BF" w:rsidDel="00807AA4">
        <w:rPr>
          <w:rFonts w:ascii="Arial" w:hAnsi="Arial" w:cs="Arial"/>
          <w:color w:val="000000"/>
          <w:sz w:val="20"/>
          <w:szCs w:val="20"/>
        </w:rPr>
        <w:t xml:space="preserve"> </w:t>
      </w:r>
      <w:r w:rsidRPr="000524BF">
        <w:rPr>
          <w:rFonts w:ascii="Arial" w:hAnsi="Arial" w:cs="Arial"/>
          <w:color w:val="000000"/>
          <w:sz w:val="20"/>
          <w:szCs w:val="20"/>
        </w:rPr>
        <w:t xml:space="preserve">prebivalcev. </w:t>
      </w:r>
      <w:r>
        <w:rPr>
          <w:rFonts w:ascii="Arial" w:hAnsi="Arial" w:cs="Arial"/>
          <w:color w:val="000000"/>
          <w:sz w:val="20"/>
          <w:szCs w:val="20"/>
        </w:rPr>
        <w:t>Če je leta 2010 potrebo po</w:t>
      </w:r>
      <w:r w:rsidRPr="000524BF">
        <w:rPr>
          <w:rFonts w:ascii="Arial" w:hAnsi="Arial" w:cs="Arial"/>
          <w:color w:val="000000"/>
          <w:sz w:val="20"/>
          <w:szCs w:val="20"/>
        </w:rPr>
        <w:t xml:space="preserve"> DO izkazovalo 5,8 milijonov</w:t>
      </w:r>
      <w:r>
        <w:rPr>
          <w:rFonts w:ascii="Arial" w:hAnsi="Arial" w:cs="Arial"/>
          <w:color w:val="000000"/>
          <w:sz w:val="20"/>
          <w:szCs w:val="20"/>
        </w:rPr>
        <w:t xml:space="preserve"> ljudi</w:t>
      </w:r>
      <w:r w:rsidRPr="000524BF">
        <w:rPr>
          <w:rFonts w:ascii="Arial" w:hAnsi="Arial" w:cs="Arial"/>
          <w:color w:val="000000"/>
          <w:sz w:val="20"/>
          <w:szCs w:val="20"/>
        </w:rPr>
        <w:t xml:space="preserve">, </w:t>
      </w:r>
      <w:r>
        <w:rPr>
          <w:rFonts w:ascii="Arial" w:hAnsi="Arial" w:cs="Arial"/>
          <w:color w:val="000000"/>
          <w:sz w:val="20"/>
          <w:szCs w:val="20"/>
        </w:rPr>
        <w:t>naj bi</w:t>
      </w:r>
      <w:r w:rsidRPr="000524BF">
        <w:rPr>
          <w:rFonts w:ascii="Arial" w:hAnsi="Arial" w:cs="Arial"/>
          <w:color w:val="000000"/>
          <w:sz w:val="20"/>
          <w:szCs w:val="20"/>
        </w:rPr>
        <w:t xml:space="preserve"> leta 2060 </w:t>
      </w:r>
      <w:r>
        <w:rPr>
          <w:rFonts w:ascii="Arial" w:hAnsi="Arial" w:cs="Arial"/>
          <w:color w:val="000000"/>
          <w:sz w:val="20"/>
          <w:szCs w:val="20"/>
        </w:rPr>
        <w:t xml:space="preserve">potrebo po DO izkazovalo </w:t>
      </w:r>
      <w:r w:rsidRPr="000524BF">
        <w:rPr>
          <w:rFonts w:ascii="Arial" w:hAnsi="Arial" w:cs="Arial"/>
          <w:color w:val="000000"/>
          <w:sz w:val="20"/>
          <w:szCs w:val="20"/>
        </w:rPr>
        <w:t>8,6 milijonov</w:t>
      </w:r>
      <w:r w:rsidRPr="000524BF" w:rsidDel="00807AA4">
        <w:rPr>
          <w:rFonts w:ascii="Arial" w:hAnsi="Arial" w:cs="Arial"/>
          <w:color w:val="000000"/>
          <w:sz w:val="20"/>
          <w:szCs w:val="20"/>
        </w:rPr>
        <w:t xml:space="preserve"> </w:t>
      </w:r>
      <w:r w:rsidRPr="000524BF">
        <w:rPr>
          <w:rFonts w:ascii="Arial" w:hAnsi="Arial" w:cs="Arial"/>
          <w:color w:val="000000"/>
          <w:sz w:val="20"/>
          <w:szCs w:val="20"/>
        </w:rPr>
        <w:t>prebivalcev</w:t>
      </w:r>
      <w:r>
        <w:rPr>
          <w:rFonts w:ascii="Arial" w:hAnsi="Arial" w:cs="Arial"/>
          <w:color w:val="000000"/>
          <w:sz w:val="20"/>
          <w:szCs w:val="20"/>
        </w:rPr>
        <w:t xml:space="preserve">, ker predstavlja 48 </w:t>
      </w:r>
      <w:r>
        <w:rPr>
          <w:rFonts w:ascii="Arial" w:hAnsi="Arial" w:cs="Arial"/>
          <w:bCs/>
          <w:sz w:val="20"/>
          <w:szCs w:val="20"/>
        </w:rPr>
        <w:t>odstotno</w:t>
      </w:r>
      <w:r>
        <w:rPr>
          <w:rFonts w:ascii="Arial" w:hAnsi="Arial" w:cs="Arial"/>
          <w:color w:val="000000"/>
          <w:sz w:val="20"/>
          <w:szCs w:val="20"/>
        </w:rPr>
        <w:t xml:space="preserve"> </w:t>
      </w:r>
      <w:r w:rsidRPr="000524BF">
        <w:rPr>
          <w:rFonts w:ascii="Arial" w:hAnsi="Arial" w:cs="Arial"/>
          <w:color w:val="000000"/>
          <w:sz w:val="20"/>
          <w:szCs w:val="20"/>
        </w:rPr>
        <w:t xml:space="preserve">povečanje glede na povprečje EU, ki je 40 </w:t>
      </w:r>
      <w:r>
        <w:rPr>
          <w:rFonts w:ascii="Arial" w:hAnsi="Arial" w:cs="Arial"/>
          <w:bCs/>
          <w:sz w:val="20"/>
          <w:szCs w:val="20"/>
        </w:rPr>
        <w:t>odstotkov</w:t>
      </w:r>
      <w:r>
        <w:rPr>
          <w:rFonts w:ascii="Arial" w:hAnsi="Arial" w:cs="Arial"/>
          <w:color w:val="000000"/>
          <w:sz w:val="20"/>
          <w:szCs w:val="20"/>
        </w:rPr>
        <w:t>.</w:t>
      </w:r>
    </w:p>
    <w:p w14:paraId="1288B3CF" w14:textId="77777777" w:rsidR="0071205F" w:rsidRDefault="0071205F" w:rsidP="0071205F">
      <w:pPr>
        <w:jc w:val="both"/>
        <w:rPr>
          <w:rFonts w:ascii="Arial" w:hAnsi="Arial" w:cs="Arial"/>
          <w:color w:val="000000"/>
          <w:sz w:val="20"/>
          <w:szCs w:val="20"/>
        </w:rPr>
      </w:pPr>
    </w:p>
    <w:p w14:paraId="2166CDC3"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Prvi dodatek za pomoč pri negi starejših oseb (</w:t>
      </w:r>
      <w:r w:rsidRPr="000524BF">
        <w:rPr>
          <w:rFonts w:ascii="Arial" w:hAnsi="Arial" w:cs="Arial"/>
          <w:i/>
          <w:color w:val="000000"/>
          <w:sz w:val="20"/>
          <w:szCs w:val="20"/>
        </w:rPr>
        <w:t>Prestation Spécifique Dépendance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PSD) je bil odobren leta 1997</w:t>
      </w:r>
      <w:r>
        <w:rPr>
          <w:rFonts w:ascii="Arial" w:hAnsi="Arial" w:cs="Arial"/>
          <w:color w:val="000000"/>
          <w:sz w:val="20"/>
          <w:szCs w:val="20"/>
        </w:rPr>
        <w:t xml:space="preserve">, vendar je bil že kmalu (leta </w:t>
      </w:r>
      <w:r w:rsidRPr="000524BF">
        <w:rPr>
          <w:rFonts w:ascii="Arial" w:hAnsi="Arial" w:cs="Arial"/>
          <w:color w:val="000000"/>
          <w:sz w:val="20"/>
          <w:szCs w:val="20"/>
        </w:rPr>
        <w:t>2001</w:t>
      </w:r>
      <w:r>
        <w:rPr>
          <w:rFonts w:ascii="Arial" w:hAnsi="Arial" w:cs="Arial"/>
          <w:color w:val="000000"/>
          <w:sz w:val="20"/>
          <w:szCs w:val="20"/>
        </w:rPr>
        <w:t>)</w:t>
      </w:r>
      <w:r w:rsidRPr="000524BF">
        <w:rPr>
          <w:rFonts w:ascii="Arial" w:hAnsi="Arial" w:cs="Arial"/>
          <w:color w:val="000000"/>
          <w:sz w:val="20"/>
          <w:szCs w:val="20"/>
        </w:rPr>
        <w:t xml:space="preserve"> nadome</w:t>
      </w:r>
      <w:r>
        <w:rPr>
          <w:rFonts w:ascii="Arial" w:hAnsi="Arial" w:cs="Arial"/>
          <w:color w:val="000000"/>
          <w:sz w:val="20"/>
          <w:szCs w:val="20"/>
        </w:rPr>
        <w:t>ščen</w:t>
      </w:r>
      <w:r w:rsidRPr="000524BF">
        <w:rPr>
          <w:rFonts w:ascii="Arial" w:hAnsi="Arial" w:cs="Arial"/>
          <w:color w:val="000000"/>
          <w:sz w:val="20"/>
          <w:szCs w:val="20"/>
        </w:rPr>
        <w:t xml:space="preserve"> z osebnim dodatkom za avtonomnost (</w:t>
      </w:r>
      <w:r w:rsidRPr="000524BF">
        <w:rPr>
          <w:rFonts w:ascii="Arial" w:hAnsi="Arial" w:cs="Arial"/>
          <w:i/>
          <w:color w:val="000000"/>
          <w:sz w:val="20"/>
          <w:szCs w:val="20"/>
        </w:rPr>
        <w:t>Allocation Personnalisée à l'Autonomie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APA</w:t>
      </w:r>
      <w:r>
        <w:rPr>
          <w:rFonts w:ascii="Arial" w:hAnsi="Arial" w:cs="Arial"/>
          <w:color w:val="000000"/>
          <w:sz w:val="20"/>
          <w:szCs w:val="20"/>
        </w:rPr>
        <w:t>). Sledilo je za področje DO prelomno l</w:t>
      </w:r>
      <w:r w:rsidRPr="000524BF">
        <w:rPr>
          <w:rFonts w:ascii="Arial" w:hAnsi="Arial" w:cs="Arial"/>
          <w:color w:val="000000"/>
          <w:sz w:val="20"/>
          <w:szCs w:val="20"/>
        </w:rPr>
        <w:t>eta 2003</w:t>
      </w:r>
      <w:r>
        <w:rPr>
          <w:rFonts w:ascii="Arial" w:hAnsi="Arial" w:cs="Arial"/>
          <w:color w:val="000000"/>
          <w:sz w:val="20"/>
          <w:szCs w:val="20"/>
        </w:rPr>
        <w:t xml:space="preserve">, saj je poletni </w:t>
      </w:r>
      <w:r w:rsidRPr="000524BF">
        <w:rPr>
          <w:rFonts w:ascii="Arial" w:hAnsi="Arial" w:cs="Arial"/>
          <w:color w:val="000000"/>
          <w:sz w:val="20"/>
          <w:szCs w:val="20"/>
        </w:rPr>
        <w:t xml:space="preserve">vročinski val </w:t>
      </w:r>
      <w:r>
        <w:rPr>
          <w:rFonts w:ascii="Arial" w:hAnsi="Arial" w:cs="Arial"/>
          <w:color w:val="000000"/>
          <w:sz w:val="20"/>
          <w:szCs w:val="20"/>
        </w:rPr>
        <w:t>zahteval kar</w:t>
      </w:r>
      <w:r w:rsidRPr="000524BF">
        <w:rPr>
          <w:rFonts w:ascii="Arial" w:hAnsi="Arial" w:cs="Arial"/>
          <w:color w:val="000000"/>
          <w:sz w:val="20"/>
          <w:szCs w:val="20"/>
        </w:rPr>
        <w:t xml:space="preserve"> 15.000 smrtnih žrtev, večina med njimi je bila starejših, ki ni potrebovala stalne medicinske oskrbe. Oblasti so </w:t>
      </w:r>
      <w:r>
        <w:rPr>
          <w:rFonts w:ascii="Arial" w:hAnsi="Arial" w:cs="Arial"/>
          <w:color w:val="000000"/>
          <w:sz w:val="20"/>
          <w:szCs w:val="20"/>
        </w:rPr>
        <w:t xml:space="preserve">nato v analizi vzrokov </w:t>
      </w:r>
      <w:r w:rsidRPr="000524BF">
        <w:rPr>
          <w:rFonts w:ascii="Arial" w:hAnsi="Arial" w:cs="Arial"/>
          <w:color w:val="000000"/>
          <w:sz w:val="20"/>
          <w:szCs w:val="20"/>
        </w:rPr>
        <w:t>ugotovile, da je sistem DO pomanjkljiv</w:t>
      </w:r>
      <w:r>
        <w:rPr>
          <w:rFonts w:ascii="Arial" w:hAnsi="Arial" w:cs="Arial"/>
          <w:color w:val="000000"/>
          <w:sz w:val="20"/>
          <w:szCs w:val="20"/>
        </w:rPr>
        <w:t>.</w:t>
      </w:r>
      <w:r>
        <w:rPr>
          <w:rStyle w:val="Sprotnaopomba-sklic"/>
          <w:rFonts w:ascii="Arial" w:hAnsi="Arial" w:cs="Arial"/>
          <w:color w:val="000000"/>
          <w:sz w:val="20"/>
          <w:szCs w:val="20"/>
        </w:rPr>
        <w:footnoteReference w:id="32"/>
      </w:r>
    </w:p>
    <w:p w14:paraId="7FF08934" w14:textId="77777777" w:rsidR="0071205F" w:rsidRPr="00D91B66" w:rsidRDefault="0071205F" w:rsidP="0071205F">
      <w:pPr>
        <w:jc w:val="both"/>
        <w:rPr>
          <w:rFonts w:ascii="Arial" w:hAnsi="Arial" w:cs="Arial"/>
          <w:color w:val="000000"/>
          <w:sz w:val="20"/>
          <w:szCs w:val="20"/>
        </w:rPr>
      </w:pPr>
    </w:p>
    <w:p w14:paraId="49CC8826"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Zakon o enakih pravicah in možnostih, udeležbi in državljanstvu invalidnih oseb </w:t>
      </w:r>
      <w:r>
        <w:rPr>
          <w:rFonts w:ascii="Arial" w:hAnsi="Arial" w:cs="Arial"/>
          <w:color w:val="000000"/>
          <w:sz w:val="20"/>
          <w:szCs w:val="20"/>
        </w:rPr>
        <w:t xml:space="preserve">iz leta 2005 </w:t>
      </w:r>
      <w:r w:rsidRPr="000524BF">
        <w:rPr>
          <w:rFonts w:ascii="Arial" w:hAnsi="Arial" w:cs="Arial"/>
          <w:color w:val="000000"/>
          <w:sz w:val="20"/>
          <w:szCs w:val="20"/>
        </w:rPr>
        <w:t>je omogočil invalidsko nadomestilo (</w:t>
      </w:r>
      <w:r w:rsidRPr="000524BF">
        <w:rPr>
          <w:rFonts w:ascii="Arial" w:hAnsi="Arial" w:cs="Arial"/>
          <w:i/>
          <w:color w:val="000000"/>
          <w:sz w:val="20"/>
          <w:szCs w:val="20"/>
        </w:rPr>
        <w:t>Prestation de Compensation du Handicap</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PCH) za finančno podporo invalidnim osebam, mlajšim od 60 let, ki potrebujejo osebno pomoč oziroma tehnično pomoč pri osnovnih dnevnih opravilih (pravila ocenjevanja se razlikujejo od APA).</w:t>
      </w:r>
      <w:r>
        <w:rPr>
          <w:rFonts w:ascii="Arial" w:hAnsi="Arial" w:cs="Arial"/>
          <w:color w:val="000000"/>
          <w:sz w:val="20"/>
          <w:szCs w:val="20"/>
        </w:rPr>
        <w:t xml:space="preserve"> Nato je bil leta 2015 sprejet še Z</w:t>
      </w:r>
      <w:r w:rsidRPr="000524BF">
        <w:rPr>
          <w:rFonts w:ascii="Arial" w:hAnsi="Arial" w:cs="Arial"/>
          <w:color w:val="000000"/>
          <w:sz w:val="20"/>
          <w:szCs w:val="20"/>
        </w:rPr>
        <w:t>akon o prilagajanju družbe starajočemu se prebivalstvu</w:t>
      </w:r>
      <w:r>
        <w:rPr>
          <w:rFonts w:ascii="Arial" w:hAnsi="Arial" w:cs="Arial"/>
          <w:color w:val="000000"/>
          <w:sz w:val="20"/>
          <w:szCs w:val="20"/>
        </w:rPr>
        <w:t xml:space="preserve">, s katerim </w:t>
      </w:r>
      <w:r w:rsidRPr="000524BF">
        <w:rPr>
          <w:rFonts w:ascii="Arial" w:hAnsi="Arial" w:cs="Arial"/>
          <w:color w:val="000000"/>
          <w:sz w:val="20"/>
          <w:szCs w:val="20"/>
        </w:rPr>
        <w:t>se je osebni dodatek za avtonomnost okrepil (APA), uvedel se je ukrep nadomestne oskrbe (500 eurov/leto za začasni sprejem v institucijo ali 15 dni v dnevnem centru ali dodatna formalna pomoč na domu v višini 25 ur) in finančna podpora v primeru hospitalizacije pomočnika v vrednosti 992 eurov</w:t>
      </w:r>
      <w:r>
        <w:rPr>
          <w:rFonts w:ascii="Arial" w:hAnsi="Arial" w:cs="Arial"/>
          <w:color w:val="000000"/>
          <w:sz w:val="20"/>
          <w:szCs w:val="20"/>
        </w:rPr>
        <w:t xml:space="preserve">, hkrati pa se je </w:t>
      </w:r>
      <w:r w:rsidRPr="000524BF">
        <w:rPr>
          <w:rFonts w:ascii="Arial" w:hAnsi="Arial" w:cs="Arial"/>
          <w:color w:val="000000"/>
          <w:sz w:val="20"/>
          <w:szCs w:val="20"/>
        </w:rPr>
        <w:t xml:space="preserve">razvila </w:t>
      </w:r>
      <w:r>
        <w:rPr>
          <w:rFonts w:ascii="Arial" w:hAnsi="Arial" w:cs="Arial"/>
          <w:color w:val="000000"/>
          <w:sz w:val="20"/>
          <w:szCs w:val="20"/>
        </w:rPr>
        <w:t xml:space="preserve">tudi </w:t>
      </w:r>
      <w:r w:rsidRPr="000524BF">
        <w:rPr>
          <w:rFonts w:ascii="Arial" w:hAnsi="Arial" w:cs="Arial"/>
          <w:color w:val="000000"/>
          <w:sz w:val="20"/>
          <w:szCs w:val="20"/>
        </w:rPr>
        <w:t>podpora za izvajalce neformalne oskrbe v obliki usposabljanja in svetovanja.</w:t>
      </w:r>
    </w:p>
    <w:p w14:paraId="4690082D" w14:textId="77777777" w:rsidR="0071205F" w:rsidRDefault="0071205F" w:rsidP="0071205F">
      <w:pPr>
        <w:jc w:val="both"/>
        <w:rPr>
          <w:rFonts w:ascii="Arial" w:hAnsi="Arial" w:cs="Arial"/>
          <w:color w:val="000000"/>
          <w:sz w:val="20"/>
          <w:szCs w:val="20"/>
        </w:rPr>
      </w:pPr>
    </w:p>
    <w:p w14:paraId="1E966F2E"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 xml:space="preserve">Javni izdatki za </w:t>
      </w:r>
      <w:r>
        <w:rPr>
          <w:rFonts w:ascii="Arial" w:hAnsi="Arial" w:cs="Arial"/>
          <w:b/>
          <w:color w:val="000000"/>
          <w:sz w:val="20"/>
          <w:szCs w:val="20"/>
        </w:rPr>
        <w:t>DO</w:t>
      </w:r>
    </w:p>
    <w:p w14:paraId="0C340078" w14:textId="77777777" w:rsidR="0071205F" w:rsidRDefault="0071205F" w:rsidP="0071205F">
      <w:pPr>
        <w:jc w:val="both"/>
        <w:rPr>
          <w:rFonts w:ascii="Arial" w:hAnsi="Arial" w:cs="Arial"/>
          <w:b/>
          <w:color w:val="000000"/>
          <w:sz w:val="20"/>
          <w:szCs w:val="20"/>
        </w:rPr>
      </w:pPr>
    </w:p>
    <w:p w14:paraId="4202BD62" w14:textId="77777777" w:rsidR="0071205F" w:rsidRDefault="0071205F" w:rsidP="0071205F">
      <w:pPr>
        <w:jc w:val="both"/>
        <w:rPr>
          <w:rFonts w:ascii="Arial" w:hAnsi="Arial" w:cs="Arial"/>
          <w:color w:val="000000"/>
          <w:sz w:val="20"/>
          <w:szCs w:val="20"/>
          <w:vertAlign w:val="superscript"/>
        </w:rPr>
      </w:pPr>
      <w:r w:rsidRPr="000524BF">
        <w:rPr>
          <w:rFonts w:ascii="Arial" w:hAnsi="Arial" w:cs="Arial"/>
          <w:color w:val="000000"/>
          <w:sz w:val="20"/>
          <w:szCs w:val="20"/>
        </w:rPr>
        <w:t>Javn</w:t>
      </w:r>
      <w:r>
        <w:rPr>
          <w:rFonts w:ascii="Arial" w:hAnsi="Arial" w:cs="Arial"/>
          <w:color w:val="000000"/>
          <w:sz w:val="20"/>
          <w:szCs w:val="20"/>
        </w:rPr>
        <w:t xml:space="preserve">i </w:t>
      </w:r>
      <w:r w:rsidRPr="000524BF">
        <w:rPr>
          <w:rFonts w:ascii="Arial" w:hAnsi="Arial" w:cs="Arial"/>
          <w:color w:val="000000"/>
          <w:sz w:val="20"/>
          <w:szCs w:val="20"/>
        </w:rPr>
        <w:t xml:space="preserve">izdatki za DO so v </w:t>
      </w:r>
      <w:r>
        <w:rPr>
          <w:rFonts w:ascii="Arial" w:hAnsi="Arial" w:cs="Arial"/>
          <w:color w:val="000000"/>
          <w:sz w:val="20"/>
          <w:szCs w:val="20"/>
        </w:rPr>
        <w:t>Franciji leta</w:t>
      </w:r>
      <w:r w:rsidRPr="000524BF">
        <w:rPr>
          <w:rFonts w:ascii="Arial" w:hAnsi="Arial" w:cs="Arial"/>
          <w:color w:val="000000"/>
          <w:sz w:val="20"/>
          <w:szCs w:val="20"/>
        </w:rPr>
        <w:t xml:space="preserve"> 2012 dosegli 1,3 </w:t>
      </w:r>
      <w:r>
        <w:rPr>
          <w:rFonts w:ascii="Arial" w:hAnsi="Arial" w:cs="Arial"/>
          <w:color w:val="000000"/>
          <w:sz w:val="20"/>
          <w:szCs w:val="20"/>
        </w:rPr>
        <w:t>odstotka</w:t>
      </w:r>
      <w:r w:rsidRPr="000524BF">
        <w:rPr>
          <w:rFonts w:ascii="Arial" w:hAnsi="Arial" w:cs="Arial"/>
          <w:color w:val="000000"/>
          <w:sz w:val="20"/>
          <w:szCs w:val="20"/>
        </w:rPr>
        <w:t xml:space="preserve"> BDP</w:t>
      </w:r>
      <w:r>
        <w:rPr>
          <w:rFonts w:ascii="Arial" w:hAnsi="Arial" w:cs="Arial"/>
          <w:color w:val="000000"/>
          <w:sz w:val="20"/>
          <w:szCs w:val="20"/>
        </w:rPr>
        <w:t xml:space="preserve">, pri čemer je bilo </w:t>
      </w:r>
      <w:r w:rsidRPr="000524BF">
        <w:rPr>
          <w:rFonts w:ascii="Arial" w:hAnsi="Arial" w:cs="Arial"/>
          <w:color w:val="000000"/>
          <w:sz w:val="20"/>
          <w:szCs w:val="20"/>
        </w:rPr>
        <w:t xml:space="preserve">90,3 </w:t>
      </w:r>
      <w:r>
        <w:rPr>
          <w:rFonts w:ascii="Arial" w:hAnsi="Arial" w:cs="Arial"/>
          <w:color w:val="000000"/>
          <w:sz w:val="20"/>
          <w:szCs w:val="20"/>
        </w:rPr>
        <w:t>odstotka</w:t>
      </w:r>
      <w:r w:rsidRPr="000524BF">
        <w:rPr>
          <w:rFonts w:ascii="Arial" w:hAnsi="Arial" w:cs="Arial"/>
          <w:color w:val="000000"/>
          <w:sz w:val="20"/>
          <w:szCs w:val="20"/>
        </w:rPr>
        <w:t xml:space="preserve"> javno finančnih odhodkov porabljenih za storitve v naravi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80 </w:t>
      </w:r>
      <w:r>
        <w:rPr>
          <w:rFonts w:ascii="Arial" w:hAnsi="Arial" w:cs="Arial"/>
          <w:bCs/>
          <w:sz w:val="20"/>
          <w:szCs w:val="20"/>
        </w:rPr>
        <w:t>odstotkov</w:t>
      </w:r>
      <w:r w:rsidRPr="000524BF">
        <w:rPr>
          <w:rFonts w:ascii="Arial" w:hAnsi="Arial" w:cs="Arial"/>
          <w:color w:val="000000"/>
          <w:sz w:val="20"/>
          <w:szCs w:val="20"/>
        </w:rPr>
        <w:t xml:space="preserve">), 9,7 </w:t>
      </w:r>
      <w:r>
        <w:rPr>
          <w:rFonts w:ascii="Arial" w:hAnsi="Arial" w:cs="Arial"/>
          <w:color w:val="000000"/>
          <w:sz w:val="20"/>
          <w:szCs w:val="20"/>
        </w:rPr>
        <w:t>odstotka</w:t>
      </w:r>
      <w:r w:rsidRPr="000524BF">
        <w:rPr>
          <w:rFonts w:ascii="Arial" w:hAnsi="Arial" w:cs="Arial"/>
          <w:color w:val="000000"/>
          <w:sz w:val="20"/>
          <w:szCs w:val="20"/>
        </w:rPr>
        <w:t xml:space="preserve"> pa je bilo namenjenih denarnim prejemkom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20 </w:t>
      </w:r>
      <w:r>
        <w:rPr>
          <w:rFonts w:ascii="Arial" w:hAnsi="Arial" w:cs="Arial"/>
          <w:bCs/>
          <w:sz w:val="20"/>
          <w:szCs w:val="20"/>
        </w:rPr>
        <w:t>odstotkov</w:t>
      </w:r>
      <w:r w:rsidRPr="000524BF">
        <w:rPr>
          <w:rFonts w:ascii="Arial" w:hAnsi="Arial" w:cs="Arial"/>
          <w:color w:val="000000"/>
          <w:sz w:val="20"/>
          <w:szCs w:val="20"/>
        </w:rPr>
        <w:t>)</w:t>
      </w:r>
      <w:r>
        <w:rPr>
          <w:rFonts w:ascii="Arial" w:hAnsi="Arial" w:cs="Arial"/>
          <w:color w:val="000000"/>
          <w:sz w:val="20"/>
          <w:szCs w:val="20"/>
          <w:vertAlign w:val="superscript"/>
        </w:rPr>
        <w:t>.</w:t>
      </w:r>
    </w:p>
    <w:p w14:paraId="7E281E82" w14:textId="77777777" w:rsidR="0071205F" w:rsidRDefault="0071205F" w:rsidP="0071205F">
      <w:pPr>
        <w:jc w:val="both"/>
        <w:rPr>
          <w:rFonts w:ascii="Arial" w:hAnsi="Arial" w:cs="Arial"/>
          <w:color w:val="000000"/>
          <w:sz w:val="20"/>
          <w:szCs w:val="20"/>
        </w:rPr>
      </w:pPr>
    </w:p>
    <w:p w14:paraId="64274D1F"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 xml:space="preserve">Po samooceni naj bi v </w:t>
      </w:r>
      <w:r w:rsidRPr="000524BF">
        <w:rPr>
          <w:rFonts w:ascii="Arial" w:hAnsi="Arial" w:cs="Arial"/>
          <w:color w:val="000000"/>
          <w:sz w:val="20"/>
          <w:szCs w:val="20"/>
        </w:rPr>
        <w:t xml:space="preserve">Franciji 40,7 </w:t>
      </w:r>
      <w:r>
        <w:rPr>
          <w:rFonts w:ascii="Arial" w:hAnsi="Arial" w:cs="Arial"/>
          <w:color w:val="000000"/>
          <w:sz w:val="20"/>
          <w:szCs w:val="20"/>
        </w:rPr>
        <w:t>odstotkov</w:t>
      </w:r>
      <w:r w:rsidRPr="000524BF">
        <w:rPr>
          <w:rFonts w:ascii="Arial" w:hAnsi="Arial" w:cs="Arial"/>
          <w:color w:val="000000"/>
          <w:sz w:val="20"/>
          <w:szCs w:val="20"/>
        </w:rPr>
        <w:t xml:space="preserve"> prebivalcev</w:t>
      </w:r>
      <w:r>
        <w:rPr>
          <w:rFonts w:ascii="Arial" w:hAnsi="Arial" w:cs="Arial"/>
          <w:color w:val="000000"/>
          <w:sz w:val="20"/>
          <w:szCs w:val="20"/>
        </w:rPr>
        <w:t xml:space="preserve"> </w:t>
      </w:r>
      <w:r w:rsidRPr="000524BF">
        <w:rPr>
          <w:rFonts w:ascii="Arial" w:hAnsi="Arial" w:cs="Arial"/>
          <w:color w:val="000000"/>
          <w:sz w:val="20"/>
          <w:szCs w:val="20"/>
        </w:rPr>
        <w:t>potreboval</w:t>
      </w:r>
      <w:r>
        <w:rPr>
          <w:rFonts w:ascii="Arial" w:hAnsi="Arial" w:cs="Arial"/>
          <w:color w:val="000000"/>
          <w:sz w:val="20"/>
          <w:szCs w:val="20"/>
        </w:rPr>
        <w:t xml:space="preserve">o </w:t>
      </w:r>
      <w:r w:rsidRPr="000524BF">
        <w:rPr>
          <w:rFonts w:ascii="Arial" w:hAnsi="Arial" w:cs="Arial"/>
          <w:color w:val="000000"/>
          <w:sz w:val="20"/>
          <w:szCs w:val="20"/>
        </w:rPr>
        <w:t xml:space="preserve">DO, kar je pod povprečjem EU, kjer je takšnih prebivalcev 53 </w:t>
      </w:r>
      <w:r>
        <w:rPr>
          <w:rFonts w:ascii="Arial" w:hAnsi="Arial" w:cs="Arial"/>
          <w:bCs/>
          <w:sz w:val="20"/>
          <w:szCs w:val="20"/>
        </w:rPr>
        <w:t>odstotkov</w:t>
      </w:r>
      <w:r w:rsidRPr="000524BF">
        <w:rPr>
          <w:rFonts w:ascii="Arial" w:hAnsi="Arial" w:cs="Arial"/>
          <w:color w:val="000000"/>
          <w:sz w:val="20"/>
          <w:szCs w:val="20"/>
        </w:rPr>
        <w:t xml:space="preserve">. </w:t>
      </w:r>
      <w:r>
        <w:rPr>
          <w:rFonts w:ascii="Arial" w:hAnsi="Arial" w:cs="Arial"/>
          <w:color w:val="000000"/>
          <w:sz w:val="20"/>
          <w:szCs w:val="20"/>
        </w:rPr>
        <w:t xml:space="preserve">Pri tem </w:t>
      </w:r>
      <w:r w:rsidRPr="000524BF">
        <w:rPr>
          <w:rFonts w:ascii="Arial" w:hAnsi="Arial" w:cs="Arial"/>
          <w:color w:val="000000"/>
          <w:sz w:val="20"/>
          <w:szCs w:val="20"/>
        </w:rPr>
        <w:t xml:space="preserve">3,6 </w:t>
      </w:r>
      <w:r>
        <w:rPr>
          <w:rFonts w:ascii="Arial" w:hAnsi="Arial" w:cs="Arial"/>
          <w:color w:val="000000"/>
          <w:sz w:val="20"/>
          <w:szCs w:val="20"/>
        </w:rPr>
        <w:t>odstotka</w:t>
      </w:r>
      <w:r w:rsidRPr="000524BF">
        <w:rPr>
          <w:rFonts w:ascii="Arial" w:hAnsi="Arial" w:cs="Arial"/>
          <w:color w:val="000000"/>
          <w:sz w:val="20"/>
          <w:szCs w:val="20"/>
        </w:rPr>
        <w:t xml:space="preserve"> prebivalstva (starih nad 15 let) </w:t>
      </w:r>
      <w:r>
        <w:rPr>
          <w:rFonts w:ascii="Arial" w:hAnsi="Arial" w:cs="Arial"/>
          <w:color w:val="000000"/>
          <w:sz w:val="20"/>
          <w:szCs w:val="20"/>
        </w:rPr>
        <w:t>prejema</w:t>
      </w:r>
      <w:r w:rsidRPr="000524BF">
        <w:rPr>
          <w:rFonts w:ascii="Arial" w:hAnsi="Arial" w:cs="Arial"/>
          <w:color w:val="000000"/>
          <w:sz w:val="20"/>
          <w:szCs w:val="20"/>
        </w:rPr>
        <w:t xml:space="preserve"> formalno oskrbo na domu </w:t>
      </w:r>
      <w:r>
        <w:rPr>
          <w:rFonts w:ascii="Arial" w:hAnsi="Arial" w:cs="Arial"/>
          <w:color w:val="000000"/>
          <w:sz w:val="20"/>
          <w:szCs w:val="20"/>
        </w:rPr>
        <w:t>oz.</w:t>
      </w:r>
      <w:r w:rsidRPr="000524BF">
        <w:rPr>
          <w:rFonts w:ascii="Arial" w:hAnsi="Arial" w:cs="Arial"/>
          <w:color w:val="000000"/>
          <w:sz w:val="20"/>
          <w:szCs w:val="20"/>
        </w:rPr>
        <w:t xml:space="preserve"> denarni prejemek (</w:t>
      </w:r>
      <w:r>
        <w:rPr>
          <w:rFonts w:ascii="Arial" w:hAnsi="Arial" w:cs="Arial"/>
          <w:color w:val="000000"/>
          <w:sz w:val="20"/>
          <w:szCs w:val="20"/>
        </w:rPr>
        <w:t xml:space="preserve">povprečje v </w:t>
      </w:r>
      <w:r w:rsidRPr="000524BF">
        <w:rPr>
          <w:rFonts w:ascii="Arial" w:hAnsi="Arial" w:cs="Arial"/>
          <w:color w:val="000000"/>
          <w:sz w:val="20"/>
          <w:szCs w:val="20"/>
        </w:rPr>
        <w:t>EU</w:t>
      </w:r>
      <w:r>
        <w:rPr>
          <w:rFonts w:ascii="Arial" w:hAnsi="Arial" w:cs="Arial"/>
          <w:color w:val="000000"/>
          <w:sz w:val="20"/>
          <w:szCs w:val="20"/>
        </w:rPr>
        <w:t xml:space="preserve"> je</w:t>
      </w:r>
      <w:r w:rsidRPr="000524BF">
        <w:rPr>
          <w:rFonts w:ascii="Arial" w:hAnsi="Arial" w:cs="Arial"/>
          <w:color w:val="000000"/>
          <w:sz w:val="20"/>
          <w:szCs w:val="20"/>
        </w:rPr>
        <w:t xml:space="preserve"> 4,2 </w:t>
      </w:r>
      <w:r>
        <w:rPr>
          <w:rFonts w:ascii="Arial" w:hAnsi="Arial" w:cs="Arial"/>
          <w:color w:val="000000"/>
          <w:sz w:val="20"/>
          <w:szCs w:val="20"/>
        </w:rPr>
        <w:t>odstotka</w:t>
      </w:r>
      <w:r w:rsidRPr="000524BF">
        <w:rPr>
          <w:rFonts w:ascii="Arial" w:hAnsi="Arial" w:cs="Arial"/>
          <w:color w:val="000000"/>
          <w:sz w:val="20"/>
          <w:szCs w:val="20"/>
        </w:rPr>
        <w:t>)</w:t>
      </w:r>
      <w:r>
        <w:rPr>
          <w:rFonts w:ascii="Arial" w:hAnsi="Arial" w:cs="Arial"/>
          <w:color w:val="000000"/>
          <w:sz w:val="20"/>
          <w:szCs w:val="20"/>
        </w:rPr>
        <w:t>, i</w:t>
      </w:r>
      <w:r w:rsidRPr="000524BF">
        <w:rPr>
          <w:rFonts w:ascii="Arial" w:hAnsi="Arial" w:cs="Arial"/>
          <w:color w:val="000000"/>
          <w:sz w:val="20"/>
          <w:szCs w:val="20"/>
        </w:rPr>
        <w:t xml:space="preserve">zdatki za institucionalno oskrbo </w:t>
      </w:r>
      <w:r>
        <w:rPr>
          <w:rFonts w:ascii="Arial" w:hAnsi="Arial" w:cs="Arial"/>
          <w:color w:val="000000"/>
          <w:sz w:val="20"/>
          <w:szCs w:val="20"/>
        </w:rPr>
        <w:t xml:space="preserve">pa </w:t>
      </w:r>
      <w:r w:rsidRPr="000524BF">
        <w:rPr>
          <w:rFonts w:ascii="Arial" w:hAnsi="Arial" w:cs="Arial"/>
          <w:color w:val="000000"/>
          <w:sz w:val="20"/>
          <w:szCs w:val="20"/>
        </w:rPr>
        <w:t xml:space="preserve">predstavljajo 68,6 </w:t>
      </w:r>
      <w:r>
        <w:rPr>
          <w:rFonts w:ascii="Arial" w:hAnsi="Arial" w:cs="Arial"/>
          <w:bCs/>
          <w:sz w:val="20"/>
          <w:szCs w:val="20"/>
        </w:rPr>
        <w:t>odstotkov</w:t>
      </w:r>
      <w:r w:rsidRPr="000524BF">
        <w:rPr>
          <w:rFonts w:ascii="Arial" w:hAnsi="Arial" w:cs="Arial"/>
          <w:color w:val="000000"/>
          <w:sz w:val="20"/>
          <w:szCs w:val="20"/>
        </w:rPr>
        <w:t xml:space="preserve"> javnih izdatkov (</w:t>
      </w:r>
      <w:r w:rsidRPr="00AC5894">
        <w:rPr>
          <w:rFonts w:ascii="Arial" w:hAnsi="Arial" w:cs="Arial"/>
          <w:color w:val="000000"/>
          <w:sz w:val="20"/>
          <w:szCs w:val="20"/>
        </w:rPr>
        <w:t>povprečje v EU je</w:t>
      </w:r>
      <w:r w:rsidRPr="000524BF">
        <w:rPr>
          <w:rFonts w:ascii="Arial" w:hAnsi="Arial" w:cs="Arial"/>
          <w:color w:val="000000"/>
          <w:sz w:val="20"/>
          <w:szCs w:val="20"/>
        </w:rPr>
        <w:t xml:space="preserve"> 61 </w:t>
      </w:r>
      <w:r>
        <w:rPr>
          <w:rFonts w:ascii="Arial" w:hAnsi="Arial" w:cs="Arial"/>
          <w:bCs/>
          <w:sz w:val="20"/>
          <w:szCs w:val="20"/>
        </w:rPr>
        <w:t>odstotkov</w:t>
      </w:r>
      <w:r w:rsidRPr="000524BF">
        <w:rPr>
          <w:rFonts w:ascii="Arial" w:hAnsi="Arial" w:cs="Arial"/>
          <w:color w:val="000000"/>
          <w:sz w:val="20"/>
          <w:szCs w:val="20"/>
        </w:rPr>
        <w:t xml:space="preserve">), 31,4 </w:t>
      </w:r>
      <w:r>
        <w:rPr>
          <w:rFonts w:ascii="Arial" w:hAnsi="Arial" w:cs="Arial"/>
          <w:bCs/>
          <w:sz w:val="20"/>
          <w:szCs w:val="20"/>
        </w:rPr>
        <w:t>odstotkov</w:t>
      </w:r>
      <w:r w:rsidRPr="000524BF">
        <w:rPr>
          <w:rFonts w:ascii="Arial" w:hAnsi="Arial" w:cs="Arial"/>
          <w:color w:val="000000"/>
          <w:sz w:val="20"/>
          <w:szCs w:val="20"/>
        </w:rPr>
        <w:t xml:space="preserve"> pa se porabi za storitve DO, ki se zagotavljajo na domu (</w:t>
      </w:r>
      <w:r w:rsidRPr="00AC5894">
        <w:rPr>
          <w:rFonts w:ascii="Arial" w:hAnsi="Arial" w:cs="Arial"/>
          <w:color w:val="000000"/>
          <w:sz w:val="20"/>
          <w:szCs w:val="20"/>
        </w:rPr>
        <w:t>povprečje v EU je</w:t>
      </w:r>
      <w:r w:rsidRPr="000524BF">
        <w:rPr>
          <w:rFonts w:ascii="Arial" w:hAnsi="Arial" w:cs="Arial"/>
          <w:color w:val="000000"/>
          <w:sz w:val="20"/>
          <w:szCs w:val="20"/>
        </w:rPr>
        <w:t xml:space="preserve"> 39 </w:t>
      </w:r>
      <w:r>
        <w:rPr>
          <w:rFonts w:ascii="Arial" w:hAnsi="Arial" w:cs="Arial"/>
          <w:bCs/>
          <w:sz w:val="20"/>
          <w:szCs w:val="20"/>
        </w:rPr>
        <w:t>odstotkov</w:t>
      </w:r>
      <w:r w:rsidRPr="000524BF">
        <w:rPr>
          <w:rFonts w:ascii="Arial" w:hAnsi="Arial" w:cs="Arial"/>
          <w:color w:val="000000"/>
          <w:sz w:val="20"/>
          <w:szCs w:val="20"/>
        </w:rPr>
        <w:t xml:space="preserve">). Francija se je </w:t>
      </w:r>
      <w:r>
        <w:rPr>
          <w:rFonts w:ascii="Arial" w:hAnsi="Arial" w:cs="Arial"/>
          <w:color w:val="000000"/>
          <w:sz w:val="20"/>
          <w:szCs w:val="20"/>
        </w:rPr>
        <w:t>za razliko od drugih</w:t>
      </w:r>
      <w:r w:rsidRPr="000524BF">
        <w:rPr>
          <w:rFonts w:ascii="Arial" w:hAnsi="Arial" w:cs="Arial"/>
          <w:color w:val="000000"/>
          <w:sz w:val="20"/>
          <w:szCs w:val="20"/>
        </w:rPr>
        <w:t xml:space="preserve"> držav članic EU osredotočila na institucionalno oskrbo, </w:t>
      </w:r>
      <w:r>
        <w:rPr>
          <w:rFonts w:ascii="Arial" w:hAnsi="Arial" w:cs="Arial"/>
          <w:color w:val="000000"/>
          <w:sz w:val="20"/>
          <w:szCs w:val="20"/>
        </w:rPr>
        <w:t xml:space="preserve">pri tem pa se </w:t>
      </w:r>
      <w:r w:rsidRPr="000524BF">
        <w:rPr>
          <w:rFonts w:ascii="Arial" w:hAnsi="Arial" w:cs="Arial"/>
          <w:color w:val="000000"/>
          <w:sz w:val="20"/>
          <w:szCs w:val="20"/>
        </w:rPr>
        <w:t>postavlja vprašanje glede učinkovitosti</w:t>
      </w:r>
      <w:r>
        <w:rPr>
          <w:rFonts w:ascii="Arial" w:hAnsi="Arial" w:cs="Arial"/>
          <w:color w:val="000000"/>
          <w:sz w:val="20"/>
          <w:szCs w:val="20"/>
        </w:rPr>
        <w:t xml:space="preserve"> takšnega sistema</w:t>
      </w:r>
      <w:r w:rsidRPr="000524BF">
        <w:rPr>
          <w:rFonts w:ascii="Arial" w:hAnsi="Arial" w:cs="Arial"/>
          <w:color w:val="000000"/>
          <w:sz w:val="20"/>
          <w:szCs w:val="20"/>
        </w:rPr>
        <w:t>, saj je institucionalna oskrba dražja v primerjavi z drugimi oblikami oskrb</w:t>
      </w:r>
      <w:r>
        <w:rPr>
          <w:rFonts w:ascii="Arial" w:hAnsi="Arial" w:cs="Arial"/>
          <w:color w:val="000000"/>
          <w:sz w:val="20"/>
          <w:szCs w:val="20"/>
        </w:rPr>
        <w:t>e.</w:t>
      </w:r>
    </w:p>
    <w:p w14:paraId="52C68DAE" w14:textId="77777777" w:rsidR="0071205F" w:rsidRDefault="0071205F" w:rsidP="0071205F">
      <w:pPr>
        <w:jc w:val="both"/>
        <w:rPr>
          <w:rFonts w:ascii="Arial" w:hAnsi="Arial" w:cs="Arial"/>
          <w:color w:val="000000"/>
          <w:sz w:val="20"/>
          <w:szCs w:val="20"/>
        </w:rPr>
      </w:pPr>
    </w:p>
    <w:p w14:paraId="263629E0"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Francoski sistem je sistem socialnega zdravstvenega zavarovanja, v katerem se morajo vsi zakoniti prebivalci registrirati v sistem javnega zdravstvenega zavarovanja (skladi zdravstvenega zavarovanja), ki zagotavlja univerzalno pokritost socialne varnosti prebivalstva. Univerzalna pokritost je na prvem mestu odvisna od zaposlitve, od leta 2000 pa </w:t>
      </w:r>
      <w:r>
        <w:rPr>
          <w:rFonts w:ascii="Arial" w:hAnsi="Arial" w:cs="Arial"/>
          <w:color w:val="000000"/>
          <w:sz w:val="20"/>
          <w:szCs w:val="20"/>
        </w:rPr>
        <w:t xml:space="preserve">tudi </w:t>
      </w:r>
      <w:r w:rsidRPr="000524BF">
        <w:rPr>
          <w:rFonts w:ascii="Arial" w:hAnsi="Arial" w:cs="Arial"/>
          <w:color w:val="000000"/>
          <w:sz w:val="20"/>
          <w:szCs w:val="20"/>
        </w:rPr>
        <w:t>od stalnega prebivališč</w:t>
      </w:r>
      <w:r>
        <w:rPr>
          <w:rFonts w:ascii="Arial" w:hAnsi="Arial" w:cs="Arial"/>
          <w:color w:val="000000"/>
          <w:sz w:val="20"/>
          <w:szCs w:val="20"/>
        </w:rPr>
        <w:t xml:space="preserve">a. </w:t>
      </w:r>
      <w:r w:rsidRPr="000524BF">
        <w:rPr>
          <w:rFonts w:ascii="Arial" w:hAnsi="Arial" w:cs="Arial"/>
          <w:color w:val="000000"/>
          <w:sz w:val="20"/>
          <w:szCs w:val="20"/>
        </w:rPr>
        <w:t>Francoski sistem DO je mešani sistem, ki temelji na Beveridgovem in Bismarckovem modelu ter na družinskih sistemih podpore, kjer imata družina oziroma svojci osrednjo vlogo pri financiranju in pomoči v DO.</w:t>
      </w:r>
    </w:p>
    <w:p w14:paraId="06F12BCD" w14:textId="77777777" w:rsidR="0071205F" w:rsidRDefault="0071205F" w:rsidP="0071205F">
      <w:pPr>
        <w:jc w:val="both"/>
        <w:rPr>
          <w:rFonts w:ascii="Arial" w:hAnsi="Arial" w:cs="Arial"/>
          <w:color w:val="000000"/>
          <w:sz w:val="20"/>
          <w:szCs w:val="20"/>
        </w:rPr>
      </w:pPr>
    </w:p>
    <w:p w14:paraId="6D2A1E81"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Sistem DO temelji na izvirnem modelu decentralizirane organizacije, kjer je ključna vloga na ravni regije združena z Nacionalnim solidarnostnim skladom za avtonomijo </w:t>
      </w:r>
      <w:r w:rsidRPr="000524BF">
        <w:rPr>
          <w:rFonts w:ascii="Arial" w:hAnsi="Arial" w:cs="Arial"/>
          <w:i/>
          <w:color w:val="000000"/>
          <w:sz w:val="20"/>
          <w:szCs w:val="20"/>
        </w:rPr>
        <w:t>Caisse Nationale de Solidarité pour l'Autonomie</w:t>
      </w:r>
      <w:r w:rsidRPr="000524BF">
        <w:rPr>
          <w:rFonts w:ascii="Arial" w:hAnsi="Arial" w:cs="Arial"/>
          <w:color w:val="000000"/>
          <w:sz w:val="20"/>
          <w:szCs w:val="20"/>
        </w:rPr>
        <w:t xml:space="preserve"> (CNSA)</w:t>
      </w:r>
      <w:r>
        <w:rPr>
          <w:rFonts w:ascii="Arial" w:hAnsi="Arial" w:cs="Arial"/>
          <w:color w:val="000000"/>
          <w:sz w:val="20"/>
          <w:szCs w:val="20"/>
        </w:rPr>
        <w:t>, ki je n</w:t>
      </w:r>
      <w:r w:rsidRPr="000524BF">
        <w:rPr>
          <w:rFonts w:ascii="Arial" w:hAnsi="Arial" w:cs="Arial"/>
          <w:color w:val="000000"/>
          <w:sz w:val="20"/>
          <w:szCs w:val="20"/>
        </w:rPr>
        <w:t xml:space="preserve">astal leta 2004 </w:t>
      </w:r>
      <w:r>
        <w:rPr>
          <w:rFonts w:ascii="Arial" w:hAnsi="Arial" w:cs="Arial"/>
          <w:color w:val="000000"/>
          <w:sz w:val="20"/>
          <w:szCs w:val="20"/>
        </w:rPr>
        <w:t>kot posledica</w:t>
      </w:r>
      <w:r w:rsidRPr="000524BF">
        <w:rPr>
          <w:rFonts w:ascii="Arial" w:hAnsi="Arial" w:cs="Arial"/>
          <w:color w:val="000000"/>
          <w:sz w:val="20"/>
          <w:szCs w:val="20"/>
        </w:rPr>
        <w:t xml:space="preserve"> dogodk</w:t>
      </w:r>
      <w:r>
        <w:rPr>
          <w:rFonts w:ascii="Arial" w:hAnsi="Arial" w:cs="Arial"/>
          <w:color w:val="000000"/>
          <w:sz w:val="20"/>
          <w:szCs w:val="20"/>
        </w:rPr>
        <w:t>ov</w:t>
      </w:r>
      <w:r w:rsidRPr="000524BF">
        <w:rPr>
          <w:rFonts w:ascii="Arial" w:hAnsi="Arial" w:cs="Arial"/>
          <w:color w:val="000000"/>
          <w:sz w:val="20"/>
          <w:szCs w:val="20"/>
        </w:rPr>
        <w:t>, povezanih z vročinskim valom v letu 2003.</w:t>
      </w:r>
      <w:r>
        <w:rPr>
          <w:rFonts w:ascii="Arial" w:hAnsi="Arial" w:cs="Arial"/>
          <w:color w:val="000000"/>
          <w:sz w:val="20"/>
          <w:szCs w:val="20"/>
        </w:rPr>
        <w:t xml:space="preserve"> </w:t>
      </w:r>
      <w:r w:rsidRPr="000524BF">
        <w:rPr>
          <w:rFonts w:ascii="Arial" w:hAnsi="Arial" w:cs="Arial"/>
          <w:color w:val="000000"/>
          <w:sz w:val="20"/>
          <w:szCs w:val="20"/>
        </w:rPr>
        <w:t xml:space="preserve">CNSA financira denarni dodatek za avtonomnost (APA) do višine 33 </w:t>
      </w:r>
      <w:r>
        <w:rPr>
          <w:rFonts w:ascii="Arial" w:hAnsi="Arial" w:cs="Arial"/>
          <w:bCs/>
          <w:sz w:val="20"/>
          <w:szCs w:val="20"/>
        </w:rPr>
        <w:t>odstotkov</w:t>
      </w:r>
      <w:r w:rsidRPr="000524BF">
        <w:rPr>
          <w:rFonts w:ascii="Arial" w:hAnsi="Arial" w:cs="Arial"/>
          <w:color w:val="000000"/>
          <w:sz w:val="20"/>
          <w:szCs w:val="20"/>
        </w:rPr>
        <w:t xml:space="preserve">, invalidsko nadomestilo (PCH) pa do 98 </w:t>
      </w:r>
      <w:r>
        <w:rPr>
          <w:rFonts w:ascii="Arial" w:hAnsi="Arial" w:cs="Arial"/>
          <w:bCs/>
          <w:sz w:val="20"/>
          <w:szCs w:val="20"/>
        </w:rPr>
        <w:t>odstotkov</w:t>
      </w:r>
      <w:r w:rsidRPr="000524BF">
        <w:rPr>
          <w:rFonts w:ascii="Arial" w:hAnsi="Arial" w:cs="Arial"/>
          <w:color w:val="000000"/>
          <w:sz w:val="20"/>
          <w:szCs w:val="20"/>
        </w:rPr>
        <w:t>, ostalo je pokrito na nivoju pokrajin.</w:t>
      </w:r>
    </w:p>
    <w:p w14:paraId="03E11C33" w14:textId="77777777" w:rsidR="0071205F" w:rsidRDefault="0071205F" w:rsidP="0071205F">
      <w:pPr>
        <w:jc w:val="both"/>
        <w:rPr>
          <w:rFonts w:ascii="Arial" w:hAnsi="Arial" w:cs="Arial"/>
          <w:color w:val="000000"/>
          <w:sz w:val="20"/>
          <w:szCs w:val="20"/>
        </w:rPr>
      </w:pPr>
    </w:p>
    <w:p w14:paraId="6E038234" w14:textId="77777777" w:rsidR="0071205F" w:rsidRDefault="0071205F" w:rsidP="0071205F">
      <w:pPr>
        <w:spacing w:after="200" w:line="276" w:lineRule="auto"/>
        <w:rPr>
          <w:rFonts w:ascii="Arial" w:hAnsi="Arial" w:cs="Arial"/>
          <w:b/>
          <w:color w:val="000000"/>
          <w:sz w:val="20"/>
          <w:szCs w:val="20"/>
        </w:rPr>
      </w:pPr>
      <w:r>
        <w:rPr>
          <w:rFonts w:ascii="Arial" w:hAnsi="Arial" w:cs="Arial"/>
          <w:b/>
          <w:color w:val="000000"/>
          <w:sz w:val="20"/>
          <w:szCs w:val="20"/>
        </w:rPr>
        <w:br w:type="page"/>
      </w:r>
    </w:p>
    <w:p w14:paraId="17A6EF24"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 xml:space="preserve">Storitve in prejemki </w:t>
      </w:r>
      <w:r>
        <w:rPr>
          <w:rFonts w:ascii="Arial" w:hAnsi="Arial" w:cs="Arial"/>
          <w:b/>
          <w:color w:val="000000"/>
          <w:sz w:val="20"/>
          <w:szCs w:val="20"/>
        </w:rPr>
        <w:t>DO</w:t>
      </w:r>
    </w:p>
    <w:p w14:paraId="7A31016E" w14:textId="77777777" w:rsidR="0071205F" w:rsidRDefault="0071205F" w:rsidP="0071205F">
      <w:pPr>
        <w:jc w:val="both"/>
        <w:rPr>
          <w:rFonts w:ascii="Arial" w:hAnsi="Arial" w:cs="Arial"/>
          <w:b/>
          <w:color w:val="000000"/>
          <w:sz w:val="20"/>
          <w:szCs w:val="20"/>
        </w:rPr>
      </w:pPr>
    </w:p>
    <w:p w14:paraId="4510D27F"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Storitve DO vključujejo storitve oskrbe na domu, v bivalnih domovih, v bolnišnicah, v dnevnih centrih ter v zadnjem obdobju tudi podporo izvajalcem neformalne oskrbe.</w:t>
      </w:r>
      <w:r>
        <w:rPr>
          <w:rFonts w:ascii="Arial" w:hAnsi="Arial" w:cs="Arial"/>
          <w:color w:val="000000"/>
          <w:sz w:val="20"/>
          <w:szCs w:val="20"/>
        </w:rPr>
        <w:t xml:space="preserve"> </w:t>
      </w:r>
      <w:r w:rsidRPr="000524BF">
        <w:rPr>
          <w:rFonts w:ascii="Arial" w:hAnsi="Arial" w:cs="Arial"/>
          <w:color w:val="000000"/>
          <w:sz w:val="20"/>
          <w:szCs w:val="20"/>
        </w:rPr>
        <w:t>Znesek denarnega prejemka za avtonomnost se razlikuje med DO na domu in DO v instituciji</w:t>
      </w:r>
      <w:r>
        <w:rPr>
          <w:rFonts w:ascii="Arial" w:hAnsi="Arial" w:cs="Arial"/>
          <w:color w:val="000000"/>
          <w:sz w:val="20"/>
          <w:szCs w:val="20"/>
        </w:rPr>
        <w:t>, z</w:t>
      </w:r>
      <w:r w:rsidRPr="000524BF">
        <w:rPr>
          <w:rFonts w:ascii="Arial" w:hAnsi="Arial" w:cs="Arial"/>
          <w:color w:val="000000"/>
          <w:sz w:val="20"/>
          <w:szCs w:val="20"/>
        </w:rPr>
        <w:t>a ugotavljanje upravičenosti do denarnega prejemka za avtonomnost se na podlagi prošnje zavarovan</w:t>
      </w:r>
      <w:r>
        <w:rPr>
          <w:rFonts w:ascii="Arial" w:hAnsi="Arial" w:cs="Arial"/>
          <w:color w:val="000000"/>
          <w:sz w:val="20"/>
          <w:szCs w:val="20"/>
        </w:rPr>
        <w:t>e</w:t>
      </w:r>
      <w:r w:rsidRPr="000524BF">
        <w:rPr>
          <w:rFonts w:ascii="Arial" w:hAnsi="Arial" w:cs="Arial"/>
          <w:color w:val="000000"/>
          <w:sz w:val="20"/>
          <w:szCs w:val="20"/>
        </w:rPr>
        <w:t xml:space="preserve"> osebe izvede ocena potreb po nacionalni lestvici </w:t>
      </w:r>
      <w:r w:rsidRPr="000524BF">
        <w:rPr>
          <w:rFonts w:ascii="Arial" w:hAnsi="Arial" w:cs="Arial"/>
          <w:i/>
          <w:color w:val="000000"/>
          <w:sz w:val="20"/>
          <w:szCs w:val="20"/>
        </w:rPr>
        <w:t>Autonomie Gérontologique Groupes Iso-Ressources</w:t>
      </w:r>
      <w:r w:rsidRPr="000524BF">
        <w:rPr>
          <w:rFonts w:ascii="Arial" w:hAnsi="Arial" w:cs="Arial"/>
          <w:color w:val="000000"/>
          <w:sz w:val="20"/>
          <w:szCs w:val="20"/>
        </w:rPr>
        <w:t xml:space="preserve"> – AGGIR, ki razvršča upravičenc</w:t>
      </w:r>
      <w:r>
        <w:rPr>
          <w:rFonts w:ascii="Arial" w:hAnsi="Arial" w:cs="Arial"/>
          <w:color w:val="000000"/>
          <w:sz w:val="20"/>
          <w:szCs w:val="20"/>
        </w:rPr>
        <w:t>e</w:t>
      </w:r>
      <w:r w:rsidRPr="000524BF">
        <w:rPr>
          <w:rFonts w:ascii="Arial" w:hAnsi="Arial" w:cs="Arial"/>
          <w:color w:val="000000"/>
          <w:sz w:val="20"/>
          <w:szCs w:val="20"/>
        </w:rPr>
        <w:t xml:space="preserve"> v 6 različnih kategorij in predlaga osebni načrt. Denarni prejemek za avtonomnost se </w:t>
      </w:r>
      <w:r>
        <w:rPr>
          <w:rFonts w:ascii="Arial" w:hAnsi="Arial" w:cs="Arial"/>
          <w:color w:val="000000"/>
          <w:sz w:val="20"/>
          <w:szCs w:val="20"/>
        </w:rPr>
        <w:t xml:space="preserve">nato </w:t>
      </w:r>
      <w:r w:rsidRPr="000524BF">
        <w:rPr>
          <w:rFonts w:ascii="Arial" w:hAnsi="Arial" w:cs="Arial"/>
          <w:color w:val="000000"/>
          <w:sz w:val="20"/>
          <w:szCs w:val="20"/>
        </w:rPr>
        <w:t>dodeli glede na raven odvisnosti in na finančni status upravičenca.</w:t>
      </w:r>
    </w:p>
    <w:p w14:paraId="31681D97" w14:textId="77777777" w:rsidR="0071205F" w:rsidRDefault="0071205F" w:rsidP="0071205F">
      <w:pPr>
        <w:jc w:val="both"/>
        <w:rPr>
          <w:rFonts w:ascii="Arial" w:hAnsi="Arial" w:cs="Arial"/>
          <w:color w:val="000000"/>
          <w:sz w:val="20"/>
          <w:szCs w:val="20"/>
        </w:rPr>
      </w:pPr>
    </w:p>
    <w:p w14:paraId="02440054"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V primeru DO na domu je uporabnik upravičen do denarnega prejemka za avtonomnost, če je razvrščen v kategorije od 1 do 4, v kategorijah 5 in 6 </w:t>
      </w:r>
      <w:r>
        <w:rPr>
          <w:rFonts w:ascii="Arial" w:hAnsi="Arial" w:cs="Arial"/>
          <w:color w:val="000000"/>
          <w:sz w:val="20"/>
          <w:szCs w:val="20"/>
        </w:rPr>
        <w:t xml:space="preserve">pa </w:t>
      </w:r>
      <w:r w:rsidRPr="000524BF">
        <w:rPr>
          <w:rFonts w:ascii="Arial" w:hAnsi="Arial" w:cs="Arial"/>
          <w:color w:val="000000"/>
          <w:sz w:val="20"/>
          <w:szCs w:val="20"/>
        </w:rPr>
        <w:t xml:space="preserve">so razvrščeni uporabniki, ki potrebujejo najmanj pomoči in niso upravičeni do denarnega prejemka za avtonomnost, lahko pa prejmejo pomoč na domu </w:t>
      </w:r>
      <w:r>
        <w:rPr>
          <w:rFonts w:ascii="Arial" w:hAnsi="Arial" w:cs="Arial"/>
          <w:color w:val="000000"/>
          <w:sz w:val="20"/>
          <w:szCs w:val="20"/>
        </w:rPr>
        <w:t xml:space="preserve">v </w:t>
      </w:r>
      <w:r w:rsidRPr="000524BF">
        <w:rPr>
          <w:rFonts w:ascii="Arial" w:hAnsi="Arial" w:cs="Arial"/>
          <w:color w:val="000000"/>
          <w:sz w:val="20"/>
          <w:szCs w:val="20"/>
        </w:rPr>
        <w:t>obliki storitev (dostava obrokov, pomoč pri čiščenju itd).</w:t>
      </w:r>
      <w:r>
        <w:rPr>
          <w:rFonts w:ascii="Arial" w:hAnsi="Arial" w:cs="Arial"/>
          <w:color w:val="000000"/>
          <w:sz w:val="20"/>
          <w:szCs w:val="20"/>
        </w:rPr>
        <w:t xml:space="preserve"> </w:t>
      </w:r>
      <w:r w:rsidRPr="000524BF">
        <w:rPr>
          <w:rFonts w:ascii="Arial" w:hAnsi="Arial" w:cs="Arial"/>
          <w:color w:val="000000"/>
          <w:sz w:val="20"/>
          <w:szCs w:val="20"/>
        </w:rPr>
        <w:t>Denarni dodatek za avtonomnost, ki ga prejeme upravičenec za oskrbo na domu</w:t>
      </w:r>
      <w:r>
        <w:rPr>
          <w:rFonts w:ascii="Arial" w:hAnsi="Arial" w:cs="Arial"/>
          <w:color w:val="000000"/>
          <w:sz w:val="20"/>
          <w:szCs w:val="20"/>
        </w:rPr>
        <w:t>, je v letu 2017</w:t>
      </w:r>
      <w:r w:rsidRPr="000524BF">
        <w:rPr>
          <w:rFonts w:ascii="Arial" w:hAnsi="Arial" w:cs="Arial"/>
          <w:color w:val="000000"/>
          <w:sz w:val="20"/>
          <w:szCs w:val="20"/>
        </w:rPr>
        <w:t xml:space="preserve"> velja</w:t>
      </w:r>
      <w:r>
        <w:rPr>
          <w:rFonts w:ascii="Arial" w:hAnsi="Arial" w:cs="Arial"/>
          <w:color w:val="000000"/>
          <w:sz w:val="20"/>
          <w:szCs w:val="20"/>
        </w:rPr>
        <w:t>l</w:t>
      </w:r>
      <w:r w:rsidRPr="000524BF">
        <w:rPr>
          <w:rFonts w:ascii="Arial" w:hAnsi="Arial" w:cs="Arial"/>
          <w:color w:val="000000"/>
          <w:sz w:val="20"/>
          <w:szCs w:val="20"/>
        </w:rPr>
        <w:t xml:space="preserve"> za osebe, ki prejemajo mesečne dohodke pod 800 eurov na mesec (upravičenec ne doplačuje), za mesečne dohodke med 800 in 2.948 eurov upravičenec prispeva v skladu z dohodki in višino osebnega načrta, za mesečne dohodke nad 2.948 eurov prispeva v višini 90 odstotkov vrednosti osebnega načrta.</w:t>
      </w:r>
    </w:p>
    <w:p w14:paraId="05CD3B29" w14:textId="77777777" w:rsidR="0071205F" w:rsidRDefault="0071205F" w:rsidP="0071205F">
      <w:pPr>
        <w:jc w:val="both"/>
        <w:rPr>
          <w:rFonts w:ascii="Arial" w:hAnsi="Arial" w:cs="Arial"/>
          <w:color w:val="000000"/>
          <w:sz w:val="20"/>
          <w:szCs w:val="20"/>
        </w:rPr>
      </w:pPr>
    </w:p>
    <w:p w14:paraId="2D63408E"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Upravičenci lahko denar porabijo za formalno organizirane storitve s strani javnih ali zasebnih izvajalcev ali pa za plačilo neformalne oskrbe. Maksimalni zneski osebnih načrtov po kategorijah </w:t>
      </w:r>
      <w:r>
        <w:rPr>
          <w:rFonts w:ascii="Arial" w:hAnsi="Arial" w:cs="Arial"/>
          <w:color w:val="000000"/>
          <w:sz w:val="20"/>
          <w:szCs w:val="20"/>
        </w:rPr>
        <w:t xml:space="preserve">in po podatkih za </w:t>
      </w:r>
      <w:r w:rsidRPr="000524BF">
        <w:rPr>
          <w:rFonts w:ascii="Arial" w:hAnsi="Arial" w:cs="Arial"/>
          <w:color w:val="000000"/>
          <w:sz w:val="20"/>
          <w:szCs w:val="20"/>
        </w:rPr>
        <w:t>1. januar 2017</w:t>
      </w:r>
      <w:r>
        <w:rPr>
          <w:rFonts w:ascii="Arial" w:hAnsi="Arial" w:cs="Arial"/>
          <w:color w:val="000000"/>
          <w:sz w:val="20"/>
          <w:szCs w:val="20"/>
        </w:rPr>
        <w:t xml:space="preserve"> </w:t>
      </w:r>
      <w:r w:rsidRPr="000524BF">
        <w:rPr>
          <w:rFonts w:ascii="Arial" w:hAnsi="Arial" w:cs="Arial"/>
          <w:color w:val="000000"/>
          <w:sz w:val="20"/>
          <w:szCs w:val="20"/>
        </w:rPr>
        <w:t>so: 1. kategorija: 1.714,79 eurov/mesec, 2. kategorija: 1.376,91 eurov/mesec, 3. kategorija: 994,87 eurov/mesec, 4. kategorija: 663,61 eurov/mesec.</w:t>
      </w:r>
      <w:r>
        <w:rPr>
          <w:rFonts w:ascii="Arial" w:hAnsi="Arial" w:cs="Arial"/>
          <w:color w:val="000000"/>
          <w:sz w:val="20"/>
          <w:szCs w:val="20"/>
        </w:rPr>
        <w:t xml:space="preserve"> </w:t>
      </w:r>
      <w:r w:rsidRPr="000524BF">
        <w:rPr>
          <w:rFonts w:ascii="Arial" w:hAnsi="Arial" w:cs="Arial"/>
          <w:color w:val="000000"/>
          <w:sz w:val="20"/>
          <w:szCs w:val="20"/>
        </w:rPr>
        <w:t>V primeru DO v instituciji obstajajo 3 vrste denarnih prejemkov: najvišji za kategorijo 1–2, srednji za kategorijo 3–4</w:t>
      </w:r>
      <w:r>
        <w:rPr>
          <w:rFonts w:ascii="Arial" w:hAnsi="Arial" w:cs="Arial"/>
          <w:color w:val="000000"/>
          <w:sz w:val="20"/>
          <w:szCs w:val="20"/>
        </w:rPr>
        <w:t xml:space="preserve"> in </w:t>
      </w:r>
      <w:r w:rsidRPr="000524BF">
        <w:rPr>
          <w:rFonts w:ascii="Arial" w:hAnsi="Arial" w:cs="Arial"/>
          <w:color w:val="000000"/>
          <w:sz w:val="20"/>
          <w:szCs w:val="20"/>
        </w:rPr>
        <w:t>najnižji za kategorijo 5–6. Točni zneski se računajo po pregledu vseh dohodkov.</w:t>
      </w:r>
      <w:r w:rsidRPr="0054466C">
        <w:rPr>
          <w:rFonts w:ascii="Arial" w:hAnsi="Arial" w:cs="Arial"/>
          <w:color w:val="000000"/>
          <w:sz w:val="20"/>
          <w:szCs w:val="20"/>
        </w:rPr>
        <w:t xml:space="preserve"> </w:t>
      </w:r>
      <w:r w:rsidRPr="000524BF">
        <w:rPr>
          <w:rFonts w:ascii="Arial" w:hAnsi="Arial" w:cs="Arial"/>
          <w:color w:val="000000"/>
          <w:sz w:val="20"/>
          <w:szCs w:val="20"/>
        </w:rPr>
        <w:t>Za invalidsko nadomestilo (</w:t>
      </w:r>
      <w:r w:rsidRPr="000524BF">
        <w:rPr>
          <w:rFonts w:ascii="Arial" w:hAnsi="Arial" w:cs="Arial"/>
          <w:i/>
          <w:color w:val="000000"/>
          <w:sz w:val="20"/>
          <w:szCs w:val="20"/>
        </w:rPr>
        <w:t>Prestation de compensation du handicap</w:t>
      </w:r>
      <w:r w:rsidRPr="000524BF">
        <w:rPr>
          <w:rFonts w:ascii="Arial" w:hAnsi="Arial" w:cs="Arial"/>
          <w:color w:val="000000"/>
          <w:sz w:val="20"/>
          <w:szCs w:val="20"/>
        </w:rPr>
        <w:t xml:space="preserve"> – PCH) je znesek določen tudi na podlagi ocene potreb ter osebnega načrta izdelanega s strani invalidske komisije na ravni pokrajine.</w:t>
      </w:r>
      <w:r>
        <w:rPr>
          <w:rFonts w:ascii="Arial" w:hAnsi="Arial" w:cs="Arial"/>
          <w:color w:val="000000"/>
          <w:sz w:val="20"/>
          <w:szCs w:val="20"/>
        </w:rPr>
        <w:t xml:space="preserve"> </w:t>
      </w:r>
      <w:r w:rsidRPr="000524BF">
        <w:rPr>
          <w:rFonts w:ascii="Arial" w:hAnsi="Arial" w:cs="Arial"/>
          <w:color w:val="000000"/>
          <w:sz w:val="20"/>
          <w:szCs w:val="20"/>
        </w:rPr>
        <w:t xml:space="preserve">Nad namenskostjo porabe denarnega prejemka se izvaja kontrola le v obliki rednih obiskov na domu in </w:t>
      </w:r>
      <w:r>
        <w:rPr>
          <w:rFonts w:ascii="Arial" w:hAnsi="Arial" w:cs="Arial"/>
          <w:color w:val="000000"/>
          <w:sz w:val="20"/>
          <w:szCs w:val="20"/>
        </w:rPr>
        <w:t xml:space="preserve">v obliki </w:t>
      </w:r>
      <w:r w:rsidRPr="000524BF">
        <w:rPr>
          <w:rFonts w:ascii="Arial" w:hAnsi="Arial" w:cs="Arial"/>
          <w:color w:val="000000"/>
          <w:sz w:val="20"/>
          <w:szCs w:val="20"/>
        </w:rPr>
        <w:t>srečanj med različnimi izvajalci v kompleksnejših primerih.</w:t>
      </w:r>
      <w:r>
        <w:rPr>
          <w:rFonts w:ascii="Arial" w:hAnsi="Arial" w:cs="Arial"/>
          <w:color w:val="000000"/>
          <w:sz w:val="20"/>
          <w:szCs w:val="20"/>
        </w:rPr>
        <w:t xml:space="preserve"> </w:t>
      </w:r>
    </w:p>
    <w:p w14:paraId="53B05BF2" w14:textId="77777777" w:rsidR="0071205F" w:rsidRDefault="0071205F" w:rsidP="0071205F">
      <w:pPr>
        <w:jc w:val="both"/>
        <w:rPr>
          <w:rFonts w:ascii="Arial" w:hAnsi="Arial" w:cs="Arial"/>
          <w:color w:val="000000"/>
          <w:sz w:val="20"/>
          <w:szCs w:val="20"/>
        </w:rPr>
      </w:pPr>
    </w:p>
    <w:p w14:paraId="2FC431BD" w14:textId="77777777" w:rsidR="0071205F" w:rsidRDefault="0071205F" w:rsidP="0071205F">
      <w:pPr>
        <w:jc w:val="both"/>
        <w:rPr>
          <w:rFonts w:ascii="Arial" w:hAnsi="Arial" w:cs="Arial"/>
          <w:b/>
          <w:color w:val="000000"/>
          <w:sz w:val="20"/>
          <w:szCs w:val="20"/>
        </w:rPr>
      </w:pPr>
      <w:r w:rsidRPr="000524BF">
        <w:rPr>
          <w:rFonts w:ascii="Arial" w:hAnsi="Arial" w:cs="Arial"/>
          <w:b/>
          <w:color w:val="000000"/>
          <w:sz w:val="20"/>
          <w:szCs w:val="20"/>
        </w:rPr>
        <w:t>Oskrbovalci</w:t>
      </w:r>
    </w:p>
    <w:p w14:paraId="14B4E127" w14:textId="77777777" w:rsidR="0071205F" w:rsidRDefault="0071205F" w:rsidP="0071205F">
      <w:pPr>
        <w:jc w:val="both"/>
        <w:rPr>
          <w:rFonts w:ascii="Arial" w:hAnsi="Arial" w:cs="Arial"/>
          <w:b/>
          <w:color w:val="000000"/>
          <w:sz w:val="20"/>
          <w:szCs w:val="20"/>
        </w:rPr>
      </w:pPr>
    </w:p>
    <w:p w14:paraId="7A2E3F33" w14:textId="77777777" w:rsidR="0071205F" w:rsidRDefault="0071205F" w:rsidP="0071205F">
      <w:pPr>
        <w:jc w:val="both"/>
        <w:rPr>
          <w:rFonts w:ascii="Arial" w:hAnsi="Arial" w:cs="Arial"/>
          <w:color w:val="000000"/>
          <w:sz w:val="20"/>
          <w:szCs w:val="20"/>
        </w:rPr>
      </w:pPr>
      <w:r w:rsidRPr="000524BF">
        <w:rPr>
          <w:rFonts w:ascii="Arial" w:hAnsi="Arial" w:cs="Arial"/>
          <w:color w:val="000000"/>
          <w:sz w:val="20"/>
          <w:szCs w:val="20"/>
        </w:rPr>
        <w:t xml:space="preserve">Po zakonu o prilagajanju družbe starajočemu se prebivalstvu </w:t>
      </w:r>
      <w:r>
        <w:rPr>
          <w:rFonts w:ascii="Arial" w:hAnsi="Arial" w:cs="Arial"/>
          <w:color w:val="000000"/>
          <w:sz w:val="20"/>
          <w:szCs w:val="20"/>
        </w:rPr>
        <w:t xml:space="preserve">iz leta 2015 </w:t>
      </w:r>
      <w:r w:rsidRPr="000524BF">
        <w:rPr>
          <w:rFonts w:ascii="Arial" w:hAnsi="Arial" w:cs="Arial"/>
          <w:color w:val="000000"/>
          <w:sz w:val="20"/>
          <w:szCs w:val="20"/>
        </w:rPr>
        <w:t>je postala podpora izvajalcem neformalne oskrbe prednostni ukrep. Ocene kažejo, da je v Franciji približno 4,3 milijone</w:t>
      </w:r>
      <w:r w:rsidRPr="000524BF" w:rsidDel="00807AA4">
        <w:rPr>
          <w:rFonts w:ascii="Arial" w:hAnsi="Arial" w:cs="Arial"/>
          <w:color w:val="000000"/>
          <w:sz w:val="20"/>
          <w:szCs w:val="20"/>
        </w:rPr>
        <w:t xml:space="preserve"> </w:t>
      </w:r>
      <w:r w:rsidRPr="000524BF">
        <w:rPr>
          <w:rFonts w:ascii="Arial" w:hAnsi="Arial" w:cs="Arial"/>
          <w:color w:val="000000"/>
          <w:sz w:val="20"/>
          <w:szCs w:val="20"/>
        </w:rPr>
        <w:t xml:space="preserve">izvajalcev neformalne oskrbe, med njimi </w:t>
      </w:r>
      <w:r>
        <w:rPr>
          <w:rFonts w:ascii="Arial" w:hAnsi="Arial" w:cs="Arial"/>
          <w:color w:val="000000"/>
          <w:sz w:val="20"/>
          <w:szCs w:val="20"/>
        </w:rPr>
        <w:t xml:space="preserve">je </w:t>
      </w:r>
      <w:r w:rsidRPr="000524BF">
        <w:rPr>
          <w:rFonts w:ascii="Arial" w:hAnsi="Arial" w:cs="Arial"/>
          <w:color w:val="000000"/>
          <w:sz w:val="20"/>
          <w:szCs w:val="20"/>
        </w:rPr>
        <w:t xml:space="preserve">85 </w:t>
      </w:r>
      <w:r>
        <w:rPr>
          <w:rFonts w:ascii="Arial" w:hAnsi="Arial" w:cs="Arial"/>
          <w:bCs/>
          <w:sz w:val="20"/>
          <w:szCs w:val="20"/>
        </w:rPr>
        <w:t>odstotkov</w:t>
      </w:r>
      <w:r w:rsidRPr="000524BF">
        <w:rPr>
          <w:rFonts w:ascii="Arial" w:hAnsi="Arial" w:cs="Arial"/>
          <w:color w:val="000000"/>
          <w:sz w:val="20"/>
          <w:szCs w:val="20"/>
        </w:rPr>
        <w:t xml:space="preserve"> svojcev. Izvajalci neformalne oskrbe so lahko sosedje, prijatelji ipd., najpogosteje je to zakonski partner (50 </w:t>
      </w:r>
      <w:r>
        <w:rPr>
          <w:rFonts w:ascii="Arial" w:hAnsi="Arial" w:cs="Arial"/>
          <w:bCs/>
          <w:sz w:val="20"/>
          <w:szCs w:val="20"/>
        </w:rPr>
        <w:t>odstotkov</w:t>
      </w:r>
      <w:r w:rsidRPr="000524BF">
        <w:rPr>
          <w:rFonts w:ascii="Arial" w:hAnsi="Arial" w:cs="Arial"/>
          <w:color w:val="000000"/>
          <w:sz w:val="20"/>
          <w:szCs w:val="20"/>
        </w:rPr>
        <w:t xml:space="preserve">) ali otrok (30 </w:t>
      </w:r>
      <w:r>
        <w:rPr>
          <w:rFonts w:ascii="Arial" w:hAnsi="Arial" w:cs="Arial"/>
          <w:bCs/>
          <w:sz w:val="20"/>
          <w:szCs w:val="20"/>
        </w:rPr>
        <w:t>odstotkov</w:t>
      </w:r>
      <w:r w:rsidRPr="000524BF">
        <w:rPr>
          <w:rFonts w:ascii="Arial" w:hAnsi="Arial" w:cs="Arial"/>
          <w:color w:val="000000"/>
          <w:sz w:val="20"/>
          <w:szCs w:val="20"/>
        </w:rPr>
        <w:t>), pri čemer</w:t>
      </w:r>
      <w:r>
        <w:rPr>
          <w:rFonts w:ascii="Arial" w:hAnsi="Arial" w:cs="Arial"/>
          <w:color w:val="000000"/>
          <w:sz w:val="20"/>
          <w:szCs w:val="20"/>
        </w:rPr>
        <w:t xml:space="preserve"> pa neformalno</w:t>
      </w:r>
      <w:r w:rsidRPr="000524BF">
        <w:rPr>
          <w:rFonts w:ascii="Arial" w:hAnsi="Arial" w:cs="Arial"/>
          <w:color w:val="000000"/>
          <w:sz w:val="20"/>
          <w:szCs w:val="20"/>
        </w:rPr>
        <w:t xml:space="preserve"> oskrbo najpogosteje izvajajo ženske (62 </w:t>
      </w:r>
      <w:r>
        <w:rPr>
          <w:rFonts w:ascii="Arial" w:hAnsi="Arial" w:cs="Arial"/>
          <w:bCs/>
          <w:sz w:val="20"/>
          <w:szCs w:val="20"/>
        </w:rPr>
        <w:t>odstotkov</w:t>
      </w:r>
      <w:r w:rsidRPr="000524BF">
        <w:rPr>
          <w:rFonts w:ascii="Arial" w:hAnsi="Arial" w:cs="Arial"/>
          <w:color w:val="000000"/>
          <w:sz w:val="20"/>
          <w:szCs w:val="20"/>
        </w:rPr>
        <w:t>). Podpora izvajalcem neformalne oskrbe se nanaša na</w:t>
      </w:r>
      <w:r>
        <w:rPr>
          <w:rFonts w:ascii="Arial" w:hAnsi="Arial" w:cs="Arial"/>
          <w:color w:val="000000"/>
          <w:sz w:val="20"/>
          <w:szCs w:val="20"/>
        </w:rPr>
        <w:t xml:space="preserve"> </w:t>
      </w:r>
      <w:r w:rsidRPr="000524BF">
        <w:rPr>
          <w:rFonts w:ascii="Arial" w:hAnsi="Arial" w:cs="Arial"/>
          <w:color w:val="000000"/>
          <w:sz w:val="20"/>
          <w:szCs w:val="20"/>
        </w:rPr>
        <w:t>nadomestno oskrbo, ki preprečuje izgorelost izvajalca neformalne oskrbe, usposabljanja za izvajalce neformalne oskrbe, ki omogočajo izmenjavo izkušenj, svetovanje in potrebo po pogovoru s psihologom.</w:t>
      </w:r>
      <w:r>
        <w:rPr>
          <w:rFonts w:ascii="Arial" w:hAnsi="Arial" w:cs="Arial"/>
          <w:color w:val="000000"/>
          <w:sz w:val="20"/>
          <w:szCs w:val="20"/>
        </w:rPr>
        <w:t xml:space="preserve"> Namen novega </w:t>
      </w:r>
      <w:r w:rsidRPr="000524BF">
        <w:rPr>
          <w:rFonts w:ascii="Arial" w:hAnsi="Arial" w:cs="Arial"/>
          <w:color w:val="000000"/>
          <w:sz w:val="20"/>
          <w:szCs w:val="20"/>
        </w:rPr>
        <w:t>zakon</w:t>
      </w:r>
      <w:r>
        <w:rPr>
          <w:rFonts w:ascii="Arial" w:hAnsi="Arial" w:cs="Arial"/>
          <w:color w:val="000000"/>
          <w:sz w:val="20"/>
          <w:szCs w:val="20"/>
        </w:rPr>
        <w:t>a</w:t>
      </w:r>
      <w:r w:rsidRPr="000524BF">
        <w:rPr>
          <w:rFonts w:ascii="Arial" w:hAnsi="Arial" w:cs="Arial"/>
          <w:color w:val="000000"/>
          <w:sz w:val="20"/>
          <w:szCs w:val="20"/>
        </w:rPr>
        <w:t xml:space="preserve"> je </w:t>
      </w:r>
      <w:r>
        <w:rPr>
          <w:rFonts w:ascii="Arial" w:hAnsi="Arial" w:cs="Arial"/>
          <w:color w:val="000000"/>
          <w:sz w:val="20"/>
          <w:szCs w:val="20"/>
        </w:rPr>
        <w:t>bil</w:t>
      </w:r>
      <w:r w:rsidRPr="000524BF">
        <w:rPr>
          <w:rFonts w:ascii="Arial" w:hAnsi="Arial" w:cs="Arial"/>
          <w:color w:val="000000"/>
          <w:sz w:val="20"/>
          <w:szCs w:val="20"/>
        </w:rPr>
        <w:t xml:space="preserve"> tudi </w:t>
      </w:r>
      <w:r>
        <w:rPr>
          <w:rFonts w:ascii="Arial" w:hAnsi="Arial" w:cs="Arial"/>
          <w:color w:val="000000"/>
          <w:sz w:val="20"/>
          <w:szCs w:val="20"/>
        </w:rPr>
        <w:t xml:space="preserve">v </w:t>
      </w:r>
      <w:r w:rsidRPr="000524BF">
        <w:rPr>
          <w:rFonts w:ascii="Arial" w:hAnsi="Arial" w:cs="Arial"/>
          <w:color w:val="000000"/>
          <w:sz w:val="20"/>
          <w:szCs w:val="20"/>
        </w:rPr>
        <w:t xml:space="preserve">razvoju integrirane formalne oskrbe na domu in </w:t>
      </w:r>
      <w:r>
        <w:rPr>
          <w:rFonts w:ascii="Arial" w:hAnsi="Arial" w:cs="Arial"/>
          <w:color w:val="000000"/>
          <w:sz w:val="20"/>
          <w:szCs w:val="20"/>
        </w:rPr>
        <w:t xml:space="preserve">v </w:t>
      </w:r>
      <w:r w:rsidRPr="000524BF">
        <w:rPr>
          <w:rFonts w:ascii="Arial" w:hAnsi="Arial" w:cs="Arial"/>
          <w:color w:val="000000"/>
          <w:sz w:val="20"/>
          <w:szCs w:val="20"/>
        </w:rPr>
        <w:t>spodbu</w:t>
      </w:r>
      <w:r>
        <w:rPr>
          <w:rFonts w:ascii="Arial" w:hAnsi="Arial" w:cs="Arial"/>
          <w:color w:val="000000"/>
          <w:sz w:val="20"/>
          <w:szCs w:val="20"/>
        </w:rPr>
        <w:t>janju</w:t>
      </w:r>
      <w:r w:rsidRPr="000524BF">
        <w:rPr>
          <w:rFonts w:ascii="Arial" w:hAnsi="Arial" w:cs="Arial"/>
          <w:color w:val="000000"/>
          <w:sz w:val="20"/>
          <w:szCs w:val="20"/>
        </w:rPr>
        <w:t xml:space="preserve"> sodelovanja med različnimi zdravstvenimi in socialnimi delavci v okviru novih ekip za pomoč na domu (</w:t>
      </w:r>
      <w:r w:rsidRPr="000524BF">
        <w:rPr>
          <w:rFonts w:ascii="Arial" w:hAnsi="Arial" w:cs="Arial"/>
          <w:i/>
          <w:color w:val="000000"/>
          <w:sz w:val="20"/>
          <w:szCs w:val="20"/>
        </w:rPr>
        <w:t>Services Polyvalents d'Aide et de Soins à Domicile</w:t>
      </w:r>
      <w:r w:rsidRPr="000524BF">
        <w:rPr>
          <w:rFonts w:ascii="Arial" w:hAnsi="Arial" w:cs="Arial"/>
          <w:color w:val="000000"/>
          <w:sz w:val="20"/>
          <w:szCs w:val="20"/>
        </w:rPr>
        <w:t xml:space="preserve"> </w:t>
      </w:r>
      <w:r w:rsidRPr="000524BF">
        <w:rPr>
          <w:rFonts w:ascii="Arial" w:hAnsi="Arial" w:cs="Arial"/>
          <w:color w:val="000000"/>
          <w:sz w:val="20"/>
          <w:szCs w:val="20"/>
        </w:rPr>
        <w:sym w:font="Symbol" w:char="F02D"/>
      </w:r>
      <w:r w:rsidRPr="000524BF">
        <w:rPr>
          <w:rFonts w:ascii="Arial" w:hAnsi="Arial" w:cs="Arial"/>
          <w:color w:val="000000"/>
          <w:sz w:val="20"/>
          <w:szCs w:val="20"/>
        </w:rPr>
        <w:t xml:space="preserve"> SASPAD).</w:t>
      </w:r>
    </w:p>
    <w:p w14:paraId="5B3B83E8" w14:textId="77777777" w:rsidR="0071205F" w:rsidRPr="00734E8D" w:rsidRDefault="0071205F" w:rsidP="0071205F">
      <w:pPr>
        <w:jc w:val="both"/>
        <w:rPr>
          <w:rFonts w:ascii="Arial" w:hAnsi="Arial" w:cs="Arial"/>
          <w:color w:val="000000"/>
          <w:sz w:val="20"/>
          <w:szCs w:val="20"/>
        </w:rPr>
      </w:pPr>
    </w:p>
    <w:p w14:paraId="15404934"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PRESOJA POSLEDIC, KI JIH BO IMEL SPREJEM ZAKONA</w:t>
      </w:r>
    </w:p>
    <w:p w14:paraId="5E451546" w14:textId="77777777" w:rsidR="0071205F" w:rsidRDefault="0071205F" w:rsidP="0071205F">
      <w:pPr>
        <w:pStyle w:val="Odstavekseznama"/>
        <w:numPr>
          <w:ilvl w:val="0"/>
          <w:numId w:val="95"/>
        </w:numPr>
        <w:spacing w:after="160" w:line="259" w:lineRule="auto"/>
        <w:ind w:left="142" w:hanging="142"/>
        <w:contextualSpacing/>
        <w:jc w:val="both"/>
        <w:rPr>
          <w:rFonts w:cs="Arial"/>
          <w:b w:val="0"/>
          <w:szCs w:val="20"/>
        </w:rPr>
      </w:pPr>
      <w:r w:rsidRPr="00F07C83">
        <w:rPr>
          <w:rFonts w:cs="Arial"/>
          <w:szCs w:val="20"/>
        </w:rPr>
        <w:t>Presoja administrativnih posledic</w:t>
      </w:r>
    </w:p>
    <w:p w14:paraId="1B4DFFEA"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Vzpostavitev enotnega sistema DO pomeni zmanjšanje administrativnih ovir tako za upravičence kot tudi za izvajalce. Centralizacija informacij s področja zdravstva, socialnega varstva in DO omogoča manjšo obremenitev zavarovanih oseb ter enostavnejše in hitrejše postopke za uveljavljanje pravic, strokovnim delavcem v sistemu zdravstva in DO pa hitrejši dostop do podatkov za celostno obravnavo osebe, upravičene do DO.</w:t>
      </w:r>
    </w:p>
    <w:p w14:paraId="1A5F738D" w14:textId="77777777" w:rsidR="0071205F" w:rsidRPr="00A154F1" w:rsidRDefault="0071205F" w:rsidP="0071205F">
      <w:pPr>
        <w:jc w:val="both"/>
        <w:rPr>
          <w:rFonts w:ascii="Arial" w:hAnsi="Arial" w:cs="Arial"/>
          <w:color w:val="000000"/>
          <w:sz w:val="20"/>
          <w:szCs w:val="20"/>
        </w:rPr>
      </w:pPr>
    </w:p>
    <w:p w14:paraId="5AE09CE5"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Z uvedbo enotne dokumentacije oziroma spremljanjem celotnega procesa DO, ki bo elektronsko podprt, se bo zmanjšala (časovna) administrativna obremenitev zaposlenih, posledično se bo lahko več časa namenilo za neposredno delo z uporabniki, z uveljavitvijo predloga ZDO pa se bo povečala tudi kakovost podatkov in transparentnost izvajanja DO</w:t>
      </w:r>
      <w:r>
        <w:rPr>
          <w:rFonts w:ascii="Arial" w:hAnsi="Arial" w:cs="Arial"/>
          <w:color w:val="000000"/>
          <w:sz w:val="20"/>
          <w:szCs w:val="20"/>
        </w:rPr>
        <w:t>.</w:t>
      </w:r>
    </w:p>
    <w:p w14:paraId="75EFF1A1" w14:textId="77777777" w:rsidR="0071205F" w:rsidRPr="00A154F1" w:rsidRDefault="0071205F" w:rsidP="0071205F">
      <w:pPr>
        <w:jc w:val="both"/>
        <w:rPr>
          <w:rFonts w:ascii="Arial" w:hAnsi="Arial" w:cs="Arial"/>
          <w:color w:val="000000"/>
          <w:sz w:val="20"/>
          <w:szCs w:val="20"/>
        </w:rPr>
      </w:pPr>
    </w:p>
    <w:p w14:paraId="111591AC" w14:textId="77777777" w:rsidR="0071205F" w:rsidRPr="00F07C83" w:rsidRDefault="0071205F" w:rsidP="0071205F">
      <w:pPr>
        <w:pStyle w:val="Odstavekseznama"/>
        <w:numPr>
          <w:ilvl w:val="0"/>
          <w:numId w:val="96"/>
        </w:numPr>
        <w:spacing w:after="160" w:line="259" w:lineRule="auto"/>
        <w:contextualSpacing/>
        <w:jc w:val="both"/>
        <w:rPr>
          <w:rFonts w:cs="Arial"/>
          <w:b w:val="0"/>
          <w:szCs w:val="20"/>
        </w:rPr>
      </w:pPr>
      <w:r w:rsidRPr="00F07C83">
        <w:rPr>
          <w:rFonts w:cs="Arial"/>
          <w:szCs w:val="20"/>
        </w:rPr>
        <w:t>V postopkih oziroma poslovanju javne uprave</w:t>
      </w:r>
    </w:p>
    <w:p w14:paraId="0382216B"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 xml:space="preserve">S sistematično in enotno ureditvijo področja ZDO se pričakujejo pozitivni učinki v smislu administrativne razbremenitve javne uprave in </w:t>
      </w:r>
      <w:r>
        <w:rPr>
          <w:rFonts w:ascii="Arial" w:hAnsi="Arial" w:cs="Arial"/>
          <w:color w:val="000000"/>
          <w:sz w:val="20"/>
          <w:szCs w:val="20"/>
        </w:rPr>
        <w:t xml:space="preserve">večje </w:t>
      </w:r>
      <w:r w:rsidRPr="00A154F1">
        <w:rPr>
          <w:rFonts w:ascii="Arial" w:hAnsi="Arial" w:cs="Arial"/>
          <w:color w:val="000000"/>
          <w:sz w:val="20"/>
          <w:szCs w:val="20"/>
        </w:rPr>
        <w:t>preglednosti zakonodaje, saj bo področje DO, ki je bilo do sedaj urejeno v različnih zakonskih predpisih, sedaj sistematično ure</w:t>
      </w:r>
      <w:r>
        <w:rPr>
          <w:rFonts w:ascii="Arial" w:hAnsi="Arial" w:cs="Arial"/>
          <w:color w:val="000000"/>
          <w:sz w:val="20"/>
          <w:szCs w:val="20"/>
        </w:rPr>
        <w:t>jeno v krovnem zakonu</w:t>
      </w:r>
      <w:r w:rsidRPr="00A154F1">
        <w:rPr>
          <w:rFonts w:ascii="Arial" w:hAnsi="Arial" w:cs="Arial"/>
          <w:color w:val="000000"/>
          <w:sz w:val="20"/>
          <w:szCs w:val="20"/>
        </w:rPr>
        <w:t>.</w:t>
      </w:r>
    </w:p>
    <w:p w14:paraId="3248C69C" w14:textId="77777777" w:rsidR="0071205F" w:rsidRPr="00F07C83" w:rsidRDefault="0071205F" w:rsidP="0071205F">
      <w:pPr>
        <w:pStyle w:val="Odstavekseznama"/>
        <w:numPr>
          <w:ilvl w:val="0"/>
          <w:numId w:val="96"/>
        </w:numPr>
        <w:spacing w:after="160" w:line="259" w:lineRule="auto"/>
        <w:contextualSpacing/>
        <w:jc w:val="both"/>
        <w:rPr>
          <w:rFonts w:cs="Arial"/>
          <w:b w:val="0"/>
          <w:szCs w:val="20"/>
        </w:rPr>
      </w:pPr>
      <w:r w:rsidRPr="00F07C83">
        <w:rPr>
          <w:rFonts w:cs="Arial"/>
          <w:szCs w:val="20"/>
        </w:rPr>
        <w:t>Pri obveznostih strank do javne uprave ali pravosodnih organov</w:t>
      </w:r>
    </w:p>
    <w:p w14:paraId="2CF8261D" w14:textId="77777777" w:rsidR="0071205F" w:rsidRDefault="0071205F" w:rsidP="0071205F">
      <w:pPr>
        <w:jc w:val="both"/>
        <w:rPr>
          <w:rFonts w:ascii="Arial" w:hAnsi="Arial" w:cs="Arial"/>
          <w:sz w:val="20"/>
          <w:szCs w:val="20"/>
        </w:rPr>
      </w:pPr>
      <w:r w:rsidRPr="00A154F1">
        <w:rPr>
          <w:rFonts w:ascii="Arial" w:hAnsi="Arial" w:cs="Arial"/>
          <w:sz w:val="20"/>
          <w:szCs w:val="20"/>
        </w:rPr>
        <w:t>Zakon nima posledic pri obveznostih strank do javne uprave ali pravosodnih organov.</w:t>
      </w:r>
    </w:p>
    <w:p w14:paraId="46DAFF66" w14:textId="77777777" w:rsidR="0071205F" w:rsidRPr="00A154F1" w:rsidRDefault="0071205F" w:rsidP="0071205F">
      <w:pPr>
        <w:jc w:val="both"/>
        <w:rPr>
          <w:rFonts w:ascii="Arial" w:hAnsi="Arial" w:cs="Arial"/>
          <w:sz w:val="20"/>
          <w:szCs w:val="20"/>
        </w:rPr>
      </w:pPr>
    </w:p>
    <w:p w14:paraId="5A84D63A" w14:textId="77777777" w:rsidR="0071205F" w:rsidRPr="00A154F1" w:rsidRDefault="0071205F" w:rsidP="0071205F">
      <w:pPr>
        <w:pStyle w:val="Odstavekseznama"/>
        <w:numPr>
          <w:ilvl w:val="0"/>
          <w:numId w:val="95"/>
        </w:numPr>
        <w:spacing w:after="160" w:line="259" w:lineRule="auto"/>
        <w:contextualSpacing/>
        <w:jc w:val="both"/>
        <w:rPr>
          <w:rFonts w:cs="Arial"/>
          <w:b w:val="0"/>
          <w:szCs w:val="20"/>
        </w:rPr>
      </w:pPr>
      <w:r w:rsidRPr="00A154F1">
        <w:rPr>
          <w:rFonts w:cs="Arial"/>
          <w:szCs w:val="20"/>
        </w:rPr>
        <w:t>Presoja posledic na okolje, ki vključuje tudi prostorske in varstvene vidike</w:t>
      </w:r>
    </w:p>
    <w:p w14:paraId="351B57AC" w14:textId="77777777" w:rsidR="0071205F" w:rsidRDefault="0071205F" w:rsidP="0071205F">
      <w:pPr>
        <w:jc w:val="both"/>
        <w:rPr>
          <w:rFonts w:ascii="Arial" w:hAnsi="Arial" w:cs="Arial"/>
          <w:sz w:val="20"/>
          <w:szCs w:val="20"/>
        </w:rPr>
      </w:pPr>
      <w:r w:rsidRPr="00A154F1">
        <w:rPr>
          <w:rFonts w:ascii="Arial" w:hAnsi="Arial" w:cs="Arial"/>
          <w:sz w:val="20"/>
          <w:szCs w:val="20"/>
        </w:rPr>
        <w:t>Zakon nima posledic na okolje, kar vključuje tudi prostorske in varstvene vidike.</w:t>
      </w:r>
    </w:p>
    <w:p w14:paraId="74FF2AD6" w14:textId="77777777" w:rsidR="0071205F" w:rsidRPr="00A154F1" w:rsidRDefault="0071205F" w:rsidP="0071205F">
      <w:pPr>
        <w:jc w:val="both"/>
        <w:rPr>
          <w:rFonts w:ascii="Arial" w:hAnsi="Arial" w:cs="Arial"/>
          <w:sz w:val="20"/>
          <w:szCs w:val="20"/>
        </w:rPr>
      </w:pPr>
    </w:p>
    <w:p w14:paraId="7C1B4D46"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gospodarstvo</w:t>
      </w:r>
    </w:p>
    <w:p w14:paraId="3E70683F" w14:textId="77777777" w:rsidR="0071205F" w:rsidRDefault="0071205F" w:rsidP="0071205F">
      <w:pPr>
        <w:jc w:val="both"/>
        <w:rPr>
          <w:rFonts w:ascii="Arial" w:hAnsi="Arial" w:cs="Arial"/>
          <w:color w:val="000000"/>
          <w:sz w:val="20"/>
          <w:szCs w:val="20"/>
        </w:rPr>
      </w:pPr>
      <w:r w:rsidRPr="00A154F1">
        <w:rPr>
          <w:rFonts w:ascii="Arial" w:hAnsi="Arial" w:cs="Arial"/>
          <w:color w:val="000000"/>
          <w:sz w:val="20"/>
          <w:szCs w:val="20"/>
        </w:rPr>
        <w:t xml:space="preserve">Z uveljavitvijo predloga ZDO </w:t>
      </w:r>
      <w:r>
        <w:rPr>
          <w:rFonts w:ascii="Arial" w:hAnsi="Arial" w:cs="Arial"/>
          <w:color w:val="000000"/>
          <w:sz w:val="20"/>
          <w:szCs w:val="20"/>
        </w:rPr>
        <w:t>bodo nastale predvsem naslednje p</w:t>
      </w:r>
      <w:r w:rsidRPr="00A154F1">
        <w:rPr>
          <w:rFonts w:ascii="Arial" w:hAnsi="Arial" w:cs="Arial"/>
          <w:color w:val="000000"/>
          <w:sz w:val="20"/>
          <w:szCs w:val="20"/>
        </w:rPr>
        <w:t>osledice za gospodarstvo:</w:t>
      </w:r>
    </w:p>
    <w:p w14:paraId="795C0F6D" w14:textId="77777777" w:rsidR="0071205F" w:rsidRPr="00A154F1" w:rsidRDefault="0071205F" w:rsidP="0071205F">
      <w:pPr>
        <w:jc w:val="both"/>
        <w:rPr>
          <w:rFonts w:ascii="Arial" w:hAnsi="Arial" w:cs="Arial"/>
          <w:color w:val="000000"/>
          <w:sz w:val="20"/>
          <w:szCs w:val="20"/>
        </w:rPr>
      </w:pPr>
    </w:p>
    <w:p w14:paraId="5BC8C0EE"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razvoj zasebnik pobud za zagotavljanje storitev na področju DO;</w:t>
      </w:r>
    </w:p>
    <w:p w14:paraId="3F9E5FE0"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poenotenje vstopnih pogojev za izvajalce DO;</w:t>
      </w:r>
    </w:p>
    <w:p w14:paraId="39D0E00E" w14:textId="725A034A"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poenotenje financiranja z višjim deležem javnih virov</w:t>
      </w:r>
      <w:r w:rsidR="00A510E2">
        <w:rPr>
          <w:rFonts w:cs="Arial"/>
          <w:b w:val="0"/>
          <w:bCs/>
          <w:color w:val="000000"/>
          <w:szCs w:val="20"/>
          <w:lang w:val="sl-SI"/>
        </w:rPr>
        <w:t xml:space="preserve"> za DO</w:t>
      </w:r>
      <w:r w:rsidRPr="009F1D0A">
        <w:rPr>
          <w:rFonts w:cs="Arial"/>
          <w:b w:val="0"/>
          <w:bCs/>
          <w:color w:val="000000"/>
          <w:szCs w:val="20"/>
        </w:rPr>
        <w:t>;</w:t>
      </w:r>
    </w:p>
    <w:p w14:paraId="1D303E19"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poenoten način poročanja o izvajanju DO;</w:t>
      </w:r>
    </w:p>
    <w:p w14:paraId="5ECB03B8"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zmanjšana administrativna obremenitev izvajalcev DO;</w:t>
      </w:r>
    </w:p>
    <w:p w14:paraId="2D5AA45A"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nove možnosti zaposlovanja pri izvajalcih DO;</w:t>
      </w:r>
    </w:p>
    <w:p w14:paraId="095FE9DD"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vključitev novih poklicnih skupin v izvajanje DO;</w:t>
      </w:r>
    </w:p>
    <w:p w14:paraId="3F9B7C9B"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zmanjšanje tveganja pojava nelojalne konkurence, pojava sive ekonomije in nepoštenih poslovnih praks;</w:t>
      </w:r>
    </w:p>
    <w:p w14:paraId="4B081E6D"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primerljivost izvajalcev DO, zaradi uvedbe enotnega sistema spremljanja kakovosti v DO;</w:t>
      </w:r>
    </w:p>
    <w:p w14:paraId="11840674"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boljše naložbe v kadrovske vire;</w:t>
      </w:r>
    </w:p>
    <w:p w14:paraId="10F8553A"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lažja povezljivost in sodelovanje z izvajalci z drugih področij (zdravstvo, socialno varstvo);</w:t>
      </w:r>
    </w:p>
    <w:p w14:paraId="21EA57AE" w14:textId="77777777" w:rsidR="0071205F" w:rsidRPr="009F1D0A" w:rsidRDefault="0071205F" w:rsidP="0071205F">
      <w:pPr>
        <w:pStyle w:val="Odstavekseznama"/>
        <w:numPr>
          <w:ilvl w:val="0"/>
          <w:numId w:val="105"/>
        </w:numPr>
        <w:spacing w:after="160" w:line="259" w:lineRule="auto"/>
        <w:contextualSpacing/>
        <w:jc w:val="both"/>
        <w:rPr>
          <w:rFonts w:cs="Arial"/>
          <w:b w:val="0"/>
          <w:bCs/>
          <w:color w:val="000000"/>
          <w:szCs w:val="20"/>
        </w:rPr>
      </w:pPr>
      <w:r w:rsidRPr="009F1D0A">
        <w:rPr>
          <w:rFonts w:cs="Arial"/>
          <w:b w:val="0"/>
          <w:bCs/>
          <w:color w:val="000000"/>
          <w:szCs w:val="20"/>
        </w:rPr>
        <w:t>nove oblike dela bodo zmanjšale tveganje migracij kadra iz države.</w:t>
      </w:r>
    </w:p>
    <w:p w14:paraId="36327E3C" w14:textId="77777777" w:rsidR="0071205F" w:rsidRPr="00A154F1" w:rsidRDefault="0071205F" w:rsidP="0071205F">
      <w:pPr>
        <w:pStyle w:val="Odstavekseznama"/>
        <w:jc w:val="both"/>
        <w:rPr>
          <w:rFonts w:cs="Arial"/>
          <w:color w:val="000000"/>
          <w:szCs w:val="20"/>
        </w:rPr>
      </w:pPr>
    </w:p>
    <w:p w14:paraId="4A219D56"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socialnem področju</w:t>
      </w:r>
    </w:p>
    <w:p w14:paraId="3FCAC627" w14:textId="65B40915" w:rsidR="00580654" w:rsidRDefault="0071205F" w:rsidP="00580654">
      <w:pPr>
        <w:jc w:val="both"/>
        <w:rPr>
          <w:rFonts w:ascii="Arial" w:hAnsi="Arial" w:cs="Arial"/>
          <w:color w:val="000000"/>
          <w:sz w:val="20"/>
          <w:szCs w:val="20"/>
        </w:rPr>
      </w:pPr>
      <w:r w:rsidRPr="00A154F1">
        <w:rPr>
          <w:rFonts w:ascii="Arial" w:hAnsi="Arial" w:cs="Arial"/>
          <w:color w:val="000000"/>
          <w:sz w:val="20"/>
          <w:szCs w:val="20"/>
        </w:rPr>
        <w:t>Posledice</w:t>
      </w:r>
      <w:r>
        <w:rPr>
          <w:rFonts w:ascii="Arial" w:hAnsi="Arial" w:cs="Arial"/>
          <w:color w:val="000000"/>
          <w:sz w:val="20"/>
          <w:szCs w:val="20"/>
        </w:rPr>
        <w:t xml:space="preserve"> predloga ZDO</w:t>
      </w:r>
      <w:r w:rsidRPr="00A154F1">
        <w:rPr>
          <w:rFonts w:ascii="Arial" w:hAnsi="Arial" w:cs="Arial"/>
          <w:color w:val="000000"/>
          <w:sz w:val="20"/>
          <w:szCs w:val="20"/>
        </w:rPr>
        <w:t xml:space="preserve"> za socialno področje so v obvladovanju naraščanja </w:t>
      </w:r>
      <w:r>
        <w:rPr>
          <w:rFonts w:ascii="Arial" w:hAnsi="Arial" w:cs="Arial"/>
          <w:color w:val="000000"/>
          <w:sz w:val="20"/>
          <w:szCs w:val="20"/>
        </w:rPr>
        <w:t xml:space="preserve">deleža </w:t>
      </w:r>
      <w:r w:rsidRPr="00A154F1">
        <w:rPr>
          <w:rFonts w:ascii="Arial" w:hAnsi="Arial" w:cs="Arial"/>
          <w:color w:val="000000"/>
          <w:sz w:val="20"/>
          <w:szCs w:val="20"/>
        </w:rPr>
        <w:t xml:space="preserve">zasebnih sredstev za storitve DO, </w:t>
      </w:r>
      <w:r w:rsidR="00580654">
        <w:rPr>
          <w:rFonts w:ascii="Arial" w:hAnsi="Arial" w:cs="Arial"/>
          <w:color w:val="000000"/>
          <w:sz w:val="20"/>
          <w:szCs w:val="20"/>
        </w:rPr>
        <w:t>saj potreba po DO</w:t>
      </w:r>
      <w:r w:rsidR="00580654" w:rsidRPr="00A154F1">
        <w:rPr>
          <w:rFonts w:ascii="Arial" w:hAnsi="Arial" w:cs="Arial"/>
          <w:color w:val="000000"/>
          <w:sz w:val="20"/>
          <w:szCs w:val="20"/>
        </w:rPr>
        <w:t xml:space="preserve"> </w:t>
      </w:r>
      <w:r w:rsidRPr="00A154F1">
        <w:rPr>
          <w:rFonts w:ascii="Arial" w:hAnsi="Arial" w:cs="Arial"/>
          <w:color w:val="000000"/>
          <w:sz w:val="20"/>
          <w:szCs w:val="20"/>
        </w:rPr>
        <w:t xml:space="preserve">povečuje tveganje </w:t>
      </w:r>
      <w:r>
        <w:rPr>
          <w:rFonts w:ascii="Arial" w:hAnsi="Arial" w:cs="Arial"/>
          <w:color w:val="000000"/>
          <w:sz w:val="20"/>
          <w:szCs w:val="20"/>
        </w:rPr>
        <w:t xml:space="preserve">za pojav </w:t>
      </w:r>
      <w:r w:rsidRPr="00A154F1">
        <w:rPr>
          <w:rFonts w:ascii="Arial" w:hAnsi="Arial" w:cs="Arial"/>
          <w:color w:val="000000"/>
          <w:sz w:val="20"/>
          <w:szCs w:val="20"/>
        </w:rPr>
        <w:t>revščine</w:t>
      </w:r>
      <w:r>
        <w:rPr>
          <w:rFonts w:ascii="Arial" w:hAnsi="Arial" w:cs="Arial"/>
          <w:color w:val="000000"/>
          <w:sz w:val="20"/>
          <w:szCs w:val="20"/>
        </w:rPr>
        <w:t xml:space="preserve"> </w:t>
      </w:r>
      <w:r w:rsidRPr="00A154F1">
        <w:rPr>
          <w:rFonts w:ascii="Arial" w:hAnsi="Arial" w:cs="Arial"/>
          <w:color w:val="000000"/>
          <w:sz w:val="20"/>
          <w:szCs w:val="20"/>
        </w:rPr>
        <w:t xml:space="preserve">predvsem </w:t>
      </w:r>
      <w:r>
        <w:rPr>
          <w:rFonts w:ascii="Arial" w:hAnsi="Arial" w:cs="Arial"/>
          <w:color w:val="000000"/>
          <w:sz w:val="20"/>
          <w:szCs w:val="20"/>
        </w:rPr>
        <w:t>v starejši</w:t>
      </w:r>
      <w:r w:rsidRPr="00A154F1">
        <w:rPr>
          <w:rFonts w:ascii="Arial" w:hAnsi="Arial" w:cs="Arial"/>
          <w:color w:val="000000"/>
          <w:sz w:val="20"/>
          <w:szCs w:val="20"/>
        </w:rPr>
        <w:t xml:space="preserve"> populacij</w:t>
      </w:r>
      <w:r>
        <w:rPr>
          <w:rFonts w:ascii="Arial" w:hAnsi="Arial" w:cs="Arial"/>
          <w:color w:val="000000"/>
          <w:sz w:val="20"/>
          <w:szCs w:val="20"/>
        </w:rPr>
        <w:t xml:space="preserve">i. Predlog nove </w:t>
      </w:r>
      <w:r w:rsidR="00580654">
        <w:rPr>
          <w:rFonts w:ascii="Arial" w:hAnsi="Arial" w:cs="Arial"/>
          <w:color w:val="000000"/>
          <w:sz w:val="20"/>
          <w:szCs w:val="20"/>
        </w:rPr>
        <w:t xml:space="preserve">sistemske </w:t>
      </w:r>
      <w:r>
        <w:rPr>
          <w:rFonts w:ascii="Arial" w:hAnsi="Arial" w:cs="Arial"/>
          <w:color w:val="000000"/>
          <w:sz w:val="20"/>
          <w:szCs w:val="20"/>
        </w:rPr>
        <w:t xml:space="preserve">ureditve področja DO je usmerjen </w:t>
      </w:r>
      <w:r w:rsidRPr="00A154F1">
        <w:rPr>
          <w:rFonts w:ascii="Arial" w:hAnsi="Arial" w:cs="Arial"/>
          <w:color w:val="000000"/>
          <w:sz w:val="20"/>
          <w:szCs w:val="20"/>
        </w:rPr>
        <w:t>v celostno obravnavo posameznika in ohranjanje samostojnosti ter preprečevanje poslabšanja stanja.</w:t>
      </w:r>
      <w:r>
        <w:rPr>
          <w:rFonts w:ascii="Arial" w:hAnsi="Arial" w:cs="Arial"/>
          <w:color w:val="000000"/>
          <w:sz w:val="20"/>
          <w:szCs w:val="20"/>
        </w:rPr>
        <w:t xml:space="preserve"> </w:t>
      </w:r>
      <w:r w:rsidR="00580654">
        <w:rPr>
          <w:rFonts w:ascii="Arial" w:hAnsi="Arial" w:cs="Arial"/>
          <w:color w:val="000000"/>
          <w:sz w:val="20"/>
          <w:szCs w:val="20"/>
        </w:rPr>
        <w:t xml:space="preserve">Nujen je </w:t>
      </w:r>
      <w:r>
        <w:rPr>
          <w:rFonts w:ascii="Arial" w:hAnsi="Arial" w:cs="Arial"/>
          <w:color w:val="000000"/>
          <w:sz w:val="20"/>
          <w:szCs w:val="20"/>
        </w:rPr>
        <w:t xml:space="preserve">premik </w:t>
      </w:r>
      <w:r w:rsidRPr="00A154F1">
        <w:rPr>
          <w:rFonts w:ascii="Arial" w:hAnsi="Arial" w:cs="Arial"/>
          <w:color w:val="000000"/>
          <w:sz w:val="20"/>
          <w:szCs w:val="20"/>
        </w:rPr>
        <w:t>vloge upravičenca do DO</w:t>
      </w:r>
      <w:r w:rsidR="00580654">
        <w:rPr>
          <w:rFonts w:ascii="Arial" w:hAnsi="Arial" w:cs="Arial"/>
          <w:color w:val="000000"/>
          <w:sz w:val="20"/>
          <w:szCs w:val="20"/>
        </w:rPr>
        <w:t>, ki postane aktiven partner</w:t>
      </w:r>
      <w:r w:rsidR="00580654" w:rsidRPr="00A154F1">
        <w:rPr>
          <w:rFonts w:ascii="Arial" w:hAnsi="Arial" w:cs="Arial"/>
          <w:color w:val="000000"/>
          <w:sz w:val="20"/>
          <w:szCs w:val="20"/>
        </w:rPr>
        <w:t xml:space="preserve"> v celotnem procesu DO.</w:t>
      </w:r>
    </w:p>
    <w:p w14:paraId="6E1E014A" w14:textId="77777777" w:rsidR="0071205F" w:rsidRPr="00A154F1" w:rsidRDefault="0071205F" w:rsidP="0071205F">
      <w:pPr>
        <w:jc w:val="both"/>
        <w:rPr>
          <w:rFonts w:ascii="Arial" w:hAnsi="Arial" w:cs="Arial"/>
          <w:color w:val="000000"/>
          <w:sz w:val="20"/>
          <w:szCs w:val="20"/>
        </w:rPr>
      </w:pPr>
    </w:p>
    <w:p w14:paraId="102466FA"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 xml:space="preserve">Predlog </w:t>
      </w:r>
      <w:r w:rsidRPr="00A154F1">
        <w:rPr>
          <w:rFonts w:ascii="Arial" w:hAnsi="Arial" w:cs="Arial"/>
          <w:color w:val="000000"/>
          <w:sz w:val="20"/>
          <w:szCs w:val="20"/>
        </w:rPr>
        <w:t xml:space="preserve">ZDO </w:t>
      </w:r>
      <w:r>
        <w:rPr>
          <w:rFonts w:ascii="Arial" w:hAnsi="Arial" w:cs="Arial"/>
          <w:color w:val="000000"/>
          <w:sz w:val="20"/>
          <w:szCs w:val="20"/>
        </w:rPr>
        <w:t xml:space="preserve">bo </w:t>
      </w:r>
      <w:r w:rsidRPr="00A154F1">
        <w:rPr>
          <w:rFonts w:ascii="Arial" w:hAnsi="Arial" w:cs="Arial"/>
          <w:color w:val="000000"/>
          <w:sz w:val="20"/>
          <w:szCs w:val="20"/>
        </w:rPr>
        <w:t>vpliva</w:t>
      </w:r>
      <w:r>
        <w:rPr>
          <w:rFonts w:ascii="Arial" w:hAnsi="Arial" w:cs="Arial"/>
          <w:color w:val="000000"/>
          <w:sz w:val="20"/>
          <w:szCs w:val="20"/>
        </w:rPr>
        <w:t>l</w:t>
      </w:r>
      <w:r w:rsidRPr="00A154F1">
        <w:rPr>
          <w:rFonts w:ascii="Arial" w:hAnsi="Arial" w:cs="Arial"/>
          <w:color w:val="000000"/>
          <w:sz w:val="20"/>
          <w:szCs w:val="20"/>
        </w:rPr>
        <w:t xml:space="preserve"> na višjo zaščito pravic uporabnikov in zaposlenih v DO</w:t>
      </w:r>
      <w:r>
        <w:rPr>
          <w:rFonts w:ascii="Arial" w:hAnsi="Arial" w:cs="Arial"/>
          <w:color w:val="000000"/>
          <w:sz w:val="20"/>
          <w:szCs w:val="20"/>
        </w:rPr>
        <w:t xml:space="preserve">, prav tako bo jasno </w:t>
      </w:r>
      <w:r w:rsidRPr="00A154F1">
        <w:rPr>
          <w:rFonts w:ascii="Arial" w:hAnsi="Arial" w:cs="Arial"/>
          <w:color w:val="000000"/>
          <w:sz w:val="20"/>
          <w:szCs w:val="20"/>
        </w:rPr>
        <w:t>razmeji</w:t>
      </w:r>
      <w:r>
        <w:rPr>
          <w:rFonts w:ascii="Arial" w:hAnsi="Arial" w:cs="Arial"/>
          <w:color w:val="000000"/>
          <w:sz w:val="20"/>
          <w:szCs w:val="20"/>
        </w:rPr>
        <w:t>l</w:t>
      </w:r>
      <w:r w:rsidRPr="00A154F1">
        <w:rPr>
          <w:rFonts w:ascii="Arial" w:hAnsi="Arial" w:cs="Arial"/>
          <w:color w:val="000000"/>
          <w:sz w:val="20"/>
          <w:szCs w:val="20"/>
        </w:rPr>
        <w:t xml:space="preserve"> pristojnosti za izvedbo posameznih aktivnosti in s tem zaščit</w:t>
      </w:r>
      <w:r>
        <w:rPr>
          <w:rFonts w:ascii="Arial" w:hAnsi="Arial" w:cs="Arial"/>
          <w:color w:val="000000"/>
          <w:sz w:val="20"/>
          <w:szCs w:val="20"/>
        </w:rPr>
        <w:t>il</w:t>
      </w:r>
      <w:r w:rsidRPr="00A154F1">
        <w:rPr>
          <w:rFonts w:ascii="Arial" w:hAnsi="Arial" w:cs="Arial"/>
          <w:color w:val="000000"/>
          <w:sz w:val="20"/>
          <w:szCs w:val="20"/>
        </w:rPr>
        <w:t xml:space="preserve"> zaposlen</w:t>
      </w:r>
      <w:r>
        <w:rPr>
          <w:rFonts w:ascii="Arial" w:hAnsi="Arial" w:cs="Arial"/>
          <w:color w:val="000000"/>
          <w:sz w:val="20"/>
          <w:szCs w:val="20"/>
        </w:rPr>
        <w:t>e</w:t>
      </w:r>
      <w:r w:rsidRPr="00A154F1">
        <w:rPr>
          <w:rFonts w:ascii="Arial" w:hAnsi="Arial" w:cs="Arial"/>
          <w:color w:val="000000"/>
          <w:sz w:val="20"/>
          <w:szCs w:val="20"/>
        </w:rPr>
        <w:t xml:space="preserve"> ter </w:t>
      </w:r>
      <w:r>
        <w:rPr>
          <w:rFonts w:ascii="Arial" w:hAnsi="Arial" w:cs="Arial"/>
          <w:color w:val="000000"/>
          <w:sz w:val="20"/>
          <w:szCs w:val="20"/>
        </w:rPr>
        <w:t xml:space="preserve">omogočil </w:t>
      </w:r>
      <w:r w:rsidRPr="00A154F1">
        <w:rPr>
          <w:rFonts w:ascii="Arial" w:hAnsi="Arial" w:cs="Arial"/>
          <w:color w:val="000000"/>
          <w:sz w:val="20"/>
          <w:szCs w:val="20"/>
        </w:rPr>
        <w:t>boljše nagrajevanje za delo.</w:t>
      </w:r>
      <w:r>
        <w:rPr>
          <w:rFonts w:ascii="Arial" w:hAnsi="Arial" w:cs="Arial"/>
          <w:color w:val="000000"/>
          <w:sz w:val="20"/>
          <w:szCs w:val="20"/>
        </w:rPr>
        <w:t xml:space="preserve"> Pri tem se vzpostavlja sistem e</w:t>
      </w:r>
      <w:r w:rsidRPr="00A154F1">
        <w:rPr>
          <w:rFonts w:ascii="Arial" w:hAnsi="Arial" w:cs="Arial"/>
          <w:color w:val="000000"/>
          <w:sz w:val="20"/>
          <w:szCs w:val="20"/>
        </w:rPr>
        <w:t>nak</w:t>
      </w:r>
      <w:r>
        <w:rPr>
          <w:rFonts w:ascii="Arial" w:hAnsi="Arial" w:cs="Arial"/>
          <w:color w:val="000000"/>
          <w:sz w:val="20"/>
          <w:szCs w:val="20"/>
        </w:rPr>
        <w:t>ih</w:t>
      </w:r>
      <w:r w:rsidRPr="00A154F1">
        <w:rPr>
          <w:rFonts w:ascii="Arial" w:hAnsi="Arial" w:cs="Arial"/>
          <w:color w:val="000000"/>
          <w:sz w:val="20"/>
          <w:szCs w:val="20"/>
        </w:rPr>
        <w:t xml:space="preserve"> možnost</w:t>
      </w:r>
      <w:r>
        <w:rPr>
          <w:rFonts w:ascii="Arial" w:hAnsi="Arial" w:cs="Arial"/>
          <w:color w:val="000000"/>
          <w:sz w:val="20"/>
          <w:szCs w:val="20"/>
        </w:rPr>
        <w:t>i</w:t>
      </w:r>
      <w:r w:rsidRPr="00A154F1">
        <w:rPr>
          <w:rFonts w:ascii="Arial" w:hAnsi="Arial" w:cs="Arial"/>
          <w:color w:val="000000"/>
          <w:sz w:val="20"/>
          <w:szCs w:val="20"/>
        </w:rPr>
        <w:t xml:space="preserve"> za zaposlovanje obeh spolov in primerljivo udeležbo pri izvajanju formalne ter neformalne oskrbe</w:t>
      </w:r>
      <w:r>
        <w:rPr>
          <w:rFonts w:ascii="Arial" w:hAnsi="Arial" w:cs="Arial"/>
          <w:color w:val="000000"/>
          <w:sz w:val="20"/>
          <w:szCs w:val="20"/>
        </w:rPr>
        <w:t>, predviden je r</w:t>
      </w:r>
      <w:r w:rsidRPr="00A154F1">
        <w:rPr>
          <w:rFonts w:ascii="Arial" w:hAnsi="Arial" w:cs="Arial"/>
          <w:color w:val="000000"/>
          <w:sz w:val="20"/>
          <w:szCs w:val="20"/>
        </w:rPr>
        <w:t>azvoj novih delovnih mest in oblik dela</w:t>
      </w:r>
      <w:r>
        <w:rPr>
          <w:rFonts w:ascii="Arial" w:hAnsi="Arial" w:cs="Arial"/>
          <w:color w:val="000000"/>
          <w:sz w:val="20"/>
          <w:szCs w:val="20"/>
        </w:rPr>
        <w:t>, kar bo vplivalo na</w:t>
      </w:r>
      <w:r w:rsidRPr="00A154F1">
        <w:rPr>
          <w:rFonts w:ascii="Arial" w:hAnsi="Arial" w:cs="Arial"/>
          <w:color w:val="000000"/>
          <w:sz w:val="20"/>
          <w:szCs w:val="20"/>
        </w:rPr>
        <w:t xml:space="preserve"> zmanjšanje </w:t>
      </w:r>
      <w:r>
        <w:rPr>
          <w:rFonts w:ascii="Arial" w:hAnsi="Arial" w:cs="Arial"/>
          <w:color w:val="000000"/>
          <w:sz w:val="20"/>
          <w:szCs w:val="20"/>
        </w:rPr>
        <w:t xml:space="preserve">deleža </w:t>
      </w:r>
      <w:r w:rsidRPr="00A154F1">
        <w:rPr>
          <w:rFonts w:ascii="Arial" w:hAnsi="Arial" w:cs="Arial"/>
          <w:color w:val="000000"/>
          <w:sz w:val="20"/>
          <w:szCs w:val="20"/>
        </w:rPr>
        <w:t>brezposelnosti.</w:t>
      </w:r>
    </w:p>
    <w:p w14:paraId="5F8F384B" w14:textId="77777777" w:rsidR="0071205F" w:rsidRDefault="0071205F" w:rsidP="0071205F">
      <w:pPr>
        <w:jc w:val="both"/>
        <w:rPr>
          <w:rFonts w:ascii="Arial" w:hAnsi="Arial" w:cs="Arial"/>
          <w:color w:val="000000"/>
          <w:sz w:val="20"/>
          <w:szCs w:val="20"/>
        </w:rPr>
      </w:pPr>
    </w:p>
    <w:p w14:paraId="146F8D49" w14:textId="69073281" w:rsidR="0071205F" w:rsidRDefault="0071205F" w:rsidP="0071205F">
      <w:pPr>
        <w:jc w:val="both"/>
        <w:rPr>
          <w:rFonts w:ascii="Arial" w:hAnsi="Arial" w:cs="Arial"/>
          <w:color w:val="000000"/>
          <w:sz w:val="20"/>
          <w:szCs w:val="20"/>
        </w:rPr>
      </w:pPr>
      <w:r>
        <w:rPr>
          <w:rFonts w:ascii="Arial" w:hAnsi="Arial" w:cs="Arial"/>
          <w:color w:val="000000"/>
          <w:sz w:val="20"/>
          <w:szCs w:val="20"/>
        </w:rPr>
        <w:t>Med drugimi pomembnejšimi posledicami predloga ZDO na socialnem področju gre omeniti še v</w:t>
      </w:r>
      <w:r w:rsidRPr="00A154F1">
        <w:rPr>
          <w:rFonts w:ascii="Arial" w:hAnsi="Arial" w:cs="Arial"/>
          <w:color w:val="000000"/>
          <w:sz w:val="20"/>
          <w:szCs w:val="20"/>
        </w:rPr>
        <w:t>išj</w:t>
      </w:r>
      <w:r>
        <w:rPr>
          <w:rFonts w:ascii="Arial" w:hAnsi="Arial" w:cs="Arial"/>
          <w:color w:val="000000"/>
          <w:sz w:val="20"/>
          <w:szCs w:val="20"/>
        </w:rPr>
        <w:t>o</w:t>
      </w:r>
      <w:r w:rsidRPr="00A154F1">
        <w:rPr>
          <w:rFonts w:ascii="Arial" w:hAnsi="Arial" w:cs="Arial"/>
          <w:color w:val="000000"/>
          <w:sz w:val="20"/>
          <w:szCs w:val="20"/>
        </w:rPr>
        <w:t xml:space="preserve"> socialn</w:t>
      </w:r>
      <w:r>
        <w:rPr>
          <w:rFonts w:ascii="Arial" w:hAnsi="Arial" w:cs="Arial"/>
          <w:color w:val="000000"/>
          <w:sz w:val="20"/>
          <w:szCs w:val="20"/>
        </w:rPr>
        <w:t>o</w:t>
      </w:r>
      <w:r w:rsidRPr="00A154F1">
        <w:rPr>
          <w:rFonts w:ascii="Arial" w:hAnsi="Arial" w:cs="Arial"/>
          <w:color w:val="000000"/>
          <w:sz w:val="20"/>
          <w:szCs w:val="20"/>
        </w:rPr>
        <w:t xml:space="preserve"> vključenost starejših</w:t>
      </w:r>
      <w:r w:rsidR="00580654">
        <w:rPr>
          <w:rFonts w:ascii="Arial" w:hAnsi="Arial" w:cs="Arial"/>
          <w:color w:val="000000"/>
          <w:sz w:val="20"/>
          <w:szCs w:val="20"/>
        </w:rPr>
        <w:t xml:space="preserve"> oziroma oseb, ki so upravičene do DO</w:t>
      </w:r>
      <w:r>
        <w:rPr>
          <w:rFonts w:ascii="Arial" w:hAnsi="Arial" w:cs="Arial"/>
          <w:color w:val="000000"/>
          <w:sz w:val="20"/>
          <w:szCs w:val="20"/>
        </w:rPr>
        <w:t>, i</w:t>
      </w:r>
      <w:r w:rsidRPr="00A154F1">
        <w:rPr>
          <w:rFonts w:ascii="Arial" w:hAnsi="Arial" w:cs="Arial"/>
          <w:color w:val="000000"/>
          <w:sz w:val="20"/>
          <w:szCs w:val="20"/>
        </w:rPr>
        <w:t>zboljšanje in ohranjanje zdravja in sposobnosti samooskrbe</w:t>
      </w:r>
      <w:r>
        <w:rPr>
          <w:rFonts w:ascii="Arial" w:hAnsi="Arial" w:cs="Arial"/>
          <w:color w:val="000000"/>
          <w:sz w:val="20"/>
          <w:szCs w:val="20"/>
        </w:rPr>
        <w:t>, o</w:t>
      </w:r>
      <w:r w:rsidRPr="00A154F1">
        <w:rPr>
          <w:rFonts w:ascii="Arial" w:hAnsi="Arial" w:cs="Arial"/>
          <w:color w:val="000000"/>
          <w:sz w:val="20"/>
          <w:szCs w:val="20"/>
        </w:rPr>
        <w:t>dprava ovir za doseganje usklajevanja poklicnega in družinskega oziroma zasebnega življenja</w:t>
      </w:r>
      <w:r>
        <w:rPr>
          <w:rFonts w:ascii="Arial" w:hAnsi="Arial" w:cs="Arial"/>
          <w:color w:val="000000"/>
          <w:sz w:val="20"/>
          <w:szCs w:val="20"/>
        </w:rPr>
        <w:t>, d</w:t>
      </w:r>
      <w:r w:rsidRPr="00A154F1">
        <w:rPr>
          <w:rFonts w:ascii="Arial" w:hAnsi="Arial" w:cs="Arial"/>
          <w:color w:val="000000"/>
          <w:sz w:val="20"/>
          <w:szCs w:val="20"/>
        </w:rPr>
        <w:t>vig pozitivne podobe skrbstvenih poklicev</w:t>
      </w:r>
      <w:r>
        <w:rPr>
          <w:rFonts w:ascii="Arial" w:hAnsi="Arial" w:cs="Arial"/>
          <w:color w:val="000000"/>
          <w:sz w:val="20"/>
          <w:szCs w:val="20"/>
        </w:rPr>
        <w:t xml:space="preserve"> in spodbujanje novih oblik </w:t>
      </w:r>
      <w:r w:rsidRPr="00A154F1">
        <w:rPr>
          <w:rFonts w:ascii="Arial" w:hAnsi="Arial" w:cs="Arial"/>
          <w:color w:val="000000"/>
          <w:sz w:val="20"/>
          <w:szCs w:val="20"/>
        </w:rPr>
        <w:t>dela</w:t>
      </w:r>
      <w:r>
        <w:rPr>
          <w:rFonts w:ascii="Arial" w:hAnsi="Arial" w:cs="Arial"/>
          <w:color w:val="000000"/>
          <w:sz w:val="20"/>
          <w:szCs w:val="20"/>
        </w:rPr>
        <w:t xml:space="preserve"> in</w:t>
      </w:r>
      <w:r w:rsidRPr="00A154F1">
        <w:rPr>
          <w:rFonts w:ascii="Arial" w:hAnsi="Arial" w:cs="Arial"/>
          <w:color w:val="000000"/>
          <w:sz w:val="20"/>
          <w:szCs w:val="20"/>
        </w:rPr>
        <w:t xml:space="preserve"> nov</w:t>
      </w:r>
      <w:r>
        <w:rPr>
          <w:rFonts w:ascii="Arial" w:hAnsi="Arial" w:cs="Arial"/>
          <w:color w:val="000000"/>
          <w:sz w:val="20"/>
          <w:szCs w:val="20"/>
        </w:rPr>
        <w:t>ih</w:t>
      </w:r>
      <w:r w:rsidRPr="00A154F1">
        <w:rPr>
          <w:rFonts w:ascii="Arial" w:hAnsi="Arial" w:cs="Arial"/>
          <w:color w:val="000000"/>
          <w:sz w:val="20"/>
          <w:szCs w:val="20"/>
        </w:rPr>
        <w:t xml:space="preserve"> storit</w:t>
      </w:r>
      <w:r>
        <w:rPr>
          <w:rFonts w:ascii="Arial" w:hAnsi="Arial" w:cs="Arial"/>
          <w:color w:val="000000"/>
          <w:sz w:val="20"/>
          <w:szCs w:val="20"/>
        </w:rPr>
        <w:t xml:space="preserve">ev. Hkrati se bodo z uveljavitvijo predloga ZDO </w:t>
      </w:r>
      <w:r w:rsidRPr="00A154F1">
        <w:rPr>
          <w:rFonts w:ascii="Arial" w:hAnsi="Arial" w:cs="Arial"/>
          <w:color w:val="000000"/>
          <w:sz w:val="20"/>
          <w:szCs w:val="20"/>
        </w:rPr>
        <w:t>krepi</w:t>
      </w:r>
      <w:r>
        <w:rPr>
          <w:rFonts w:ascii="Arial" w:hAnsi="Arial" w:cs="Arial"/>
          <w:color w:val="000000"/>
          <w:sz w:val="20"/>
          <w:szCs w:val="20"/>
        </w:rPr>
        <w:t>le</w:t>
      </w:r>
      <w:r w:rsidRPr="00A154F1">
        <w:rPr>
          <w:rFonts w:ascii="Arial" w:hAnsi="Arial" w:cs="Arial"/>
          <w:color w:val="000000"/>
          <w:sz w:val="20"/>
          <w:szCs w:val="20"/>
        </w:rPr>
        <w:t xml:space="preserve"> formaln</w:t>
      </w:r>
      <w:r>
        <w:rPr>
          <w:rFonts w:ascii="Arial" w:hAnsi="Arial" w:cs="Arial"/>
          <w:color w:val="000000"/>
          <w:sz w:val="20"/>
          <w:szCs w:val="20"/>
        </w:rPr>
        <w:t>e</w:t>
      </w:r>
      <w:r w:rsidRPr="00A154F1">
        <w:rPr>
          <w:rFonts w:ascii="Arial" w:hAnsi="Arial" w:cs="Arial"/>
          <w:color w:val="000000"/>
          <w:sz w:val="20"/>
          <w:szCs w:val="20"/>
        </w:rPr>
        <w:t xml:space="preserve"> oblik</w:t>
      </w:r>
      <w:r>
        <w:rPr>
          <w:rFonts w:ascii="Arial" w:hAnsi="Arial" w:cs="Arial"/>
          <w:color w:val="000000"/>
          <w:sz w:val="20"/>
          <w:szCs w:val="20"/>
        </w:rPr>
        <w:t>e</w:t>
      </w:r>
      <w:r w:rsidRPr="00A154F1">
        <w:rPr>
          <w:rFonts w:ascii="Arial" w:hAnsi="Arial" w:cs="Arial"/>
          <w:color w:val="000000"/>
          <w:sz w:val="20"/>
          <w:szCs w:val="20"/>
        </w:rPr>
        <w:t xml:space="preserve"> DO</w:t>
      </w:r>
      <w:r>
        <w:rPr>
          <w:rFonts w:ascii="Arial" w:hAnsi="Arial" w:cs="Arial"/>
          <w:color w:val="000000"/>
          <w:sz w:val="20"/>
          <w:szCs w:val="20"/>
        </w:rPr>
        <w:t>, kar dolgoročno</w:t>
      </w:r>
      <w:r w:rsidRPr="00A154F1">
        <w:rPr>
          <w:rFonts w:ascii="Arial" w:hAnsi="Arial" w:cs="Arial"/>
          <w:color w:val="000000"/>
          <w:sz w:val="20"/>
          <w:szCs w:val="20"/>
        </w:rPr>
        <w:t xml:space="preserve"> zvišuje odpornost sistema DO</w:t>
      </w:r>
      <w:r>
        <w:rPr>
          <w:rFonts w:ascii="Arial" w:hAnsi="Arial" w:cs="Arial"/>
          <w:color w:val="000000"/>
          <w:sz w:val="20"/>
          <w:szCs w:val="20"/>
        </w:rPr>
        <w:t xml:space="preserve"> tudi na pojav večjih </w:t>
      </w:r>
      <w:r w:rsidR="00FE52D0">
        <w:rPr>
          <w:rFonts w:ascii="Arial" w:hAnsi="Arial" w:cs="Arial"/>
          <w:color w:val="000000"/>
          <w:sz w:val="20"/>
          <w:szCs w:val="20"/>
        </w:rPr>
        <w:t>družbenih</w:t>
      </w:r>
      <w:r w:rsidR="00FE52D0" w:rsidRPr="00A154F1">
        <w:rPr>
          <w:rFonts w:ascii="Arial" w:hAnsi="Arial" w:cs="Arial"/>
          <w:color w:val="000000"/>
          <w:sz w:val="20"/>
          <w:szCs w:val="20"/>
        </w:rPr>
        <w:t xml:space="preserve"> </w:t>
      </w:r>
      <w:r w:rsidRPr="00A154F1">
        <w:rPr>
          <w:rFonts w:ascii="Arial" w:hAnsi="Arial" w:cs="Arial"/>
          <w:color w:val="000000"/>
          <w:sz w:val="20"/>
          <w:szCs w:val="20"/>
        </w:rPr>
        <w:t xml:space="preserve">kriz, kot jo je povzročila epidemija </w:t>
      </w:r>
      <w:r w:rsidR="00FE52D0">
        <w:rPr>
          <w:rFonts w:ascii="Arial" w:hAnsi="Arial" w:cs="Arial"/>
          <w:color w:val="000000"/>
          <w:sz w:val="20"/>
          <w:szCs w:val="20"/>
        </w:rPr>
        <w:t xml:space="preserve">nalezljive bolezni </w:t>
      </w:r>
      <w:r w:rsidRPr="00A154F1">
        <w:rPr>
          <w:rFonts w:ascii="Arial" w:hAnsi="Arial" w:cs="Arial"/>
          <w:color w:val="000000"/>
          <w:sz w:val="20"/>
          <w:szCs w:val="20"/>
        </w:rPr>
        <w:t>COVID-19.</w:t>
      </w:r>
    </w:p>
    <w:p w14:paraId="168BDC8C" w14:textId="77777777" w:rsidR="0071205F" w:rsidRPr="00A154F1" w:rsidRDefault="0071205F" w:rsidP="0071205F">
      <w:pPr>
        <w:jc w:val="both"/>
        <w:rPr>
          <w:rFonts w:ascii="Arial" w:hAnsi="Arial" w:cs="Arial"/>
          <w:color w:val="000000"/>
          <w:sz w:val="20"/>
          <w:szCs w:val="20"/>
        </w:rPr>
      </w:pPr>
    </w:p>
    <w:p w14:paraId="0E98B516"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dokumente razvojnega načrtovanja</w:t>
      </w:r>
    </w:p>
    <w:p w14:paraId="1367D8BF" w14:textId="77777777" w:rsidR="0071205F"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 predlogom</w:t>
      </w:r>
      <w:r>
        <w:rPr>
          <w:rFonts w:ascii="Arial" w:hAnsi="Arial" w:cs="Arial"/>
          <w:color w:val="000000"/>
          <w:sz w:val="20"/>
          <w:szCs w:val="20"/>
        </w:rPr>
        <w:t xml:space="preserve"> ZDO se </w:t>
      </w:r>
      <w:r w:rsidRPr="00032C12">
        <w:rPr>
          <w:rFonts w:ascii="Arial" w:hAnsi="Arial" w:cs="Arial"/>
          <w:color w:val="000000"/>
          <w:sz w:val="20"/>
          <w:szCs w:val="20"/>
        </w:rPr>
        <w:t>uresničuje</w:t>
      </w:r>
      <w:r>
        <w:rPr>
          <w:rFonts w:ascii="Arial" w:hAnsi="Arial" w:cs="Arial"/>
          <w:color w:val="000000"/>
          <w:sz w:val="20"/>
          <w:szCs w:val="20"/>
        </w:rPr>
        <w:t>jo</w:t>
      </w:r>
      <w:r w:rsidRPr="00032C12">
        <w:rPr>
          <w:rFonts w:ascii="Arial" w:hAnsi="Arial" w:cs="Arial"/>
          <w:color w:val="000000"/>
          <w:sz w:val="20"/>
          <w:szCs w:val="20"/>
        </w:rPr>
        <w:t xml:space="preserve"> cilj</w:t>
      </w:r>
      <w:r>
        <w:rPr>
          <w:rFonts w:ascii="Arial" w:hAnsi="Arial" w:cs="Arial"/>
          <w:color w:val="000000"/>
          <w:sz w:val="20"/>
          <w:szCs w:val="20"/>
        </w:rPr>
        <w:t>i</w:t>
      </w:r>
      <w:r w:rsidRPr="00032C12">
        <w:rPr>
          <w:rFonts w:ascii="Arial" w:hAnsi="Arial" w:cs="Arial"/>
          <w:color w:val="000000"/>
          <w:sz w:val="20"/>
          <w:szCs w:val="20"/>
        </w:rPr>
        <w:t>, ki so zapisani v</w:t>
      </w:r>
      <w:r>
        <w:rPr>
          <w:rFonts w:ascii="Arial" w:hAnsi="Arial" w:cs="Arial"/>
          <w:color w:val="000000"/>
          <w:sz w:val="20"/>
          <w:szCs w:val="20"/>
        </w:rPr>
        <w:t xml:space="preserve"> naslednjih dokumentih.</w:t>
      </w:r>
    </w:p>
    <w:p w14:paraId="11F2E35E" w14:textId="77777777" w:rsidR="0071205F" w:rsidRPr="00032C12" w:rsidRDefault="0071205F" w:rsidP="0071205F">
      <w:pPr>
        <w:autoSpaceDE w:val="0"/>
        <w:autoSpaceDN w:val="0"/>
        <w:adjustRightInd w:val="0"/>
        <w:jc w:val="both"/>
        <w:rPr>
          <w:rFonts w:ascii="Arial" w:hAnsi="Arial" w:cs="Arial"/>
          <w:color w:val="000000"/>
          <w:sz w:val="20"/>
          <w:szCs w:val="20"/>
        </w:rPr>
      </w:pPr>
    </w:p>
    <w:p w14:paraId="2E0947AB" w14:textId="77777777" w:rsidR="0071205F"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Partnerski sporazum</w:t>
      </w:r>
      <w:r w:rsidRPr="00032C12">
        <w:rPr>
          <w:rFonts w:ascii="Arial" w:hAnsi="Arial" w:cs="Arial"/>
          <w:color w:val="000000"/>
          <w:sz w:val="20"/>
          <w:szCs w:val="20"/>
        </w:rPr>
        <w:t xml:space="preserve"> med </w:t>
      </w:r>
      <w:r>
        <w:rPr>
          <w:rFonts w:ascii="Arial" w:hAnsi="Arial" w:cs="Arial"/>
          <w:color w:val="000000"/>
          <w:sz w:val="20"/>
          <w:szCs w:val="20"/>
        </w:rPr>
        <w:t xml:space="preserve">Republiko </w:t>
      </w:r>
      <w:r w:rsidRPr="00032C12">
        <w:rPr>
          <w:rFonts w:ascii="Arial" w:hAnsi="Arial" w:cs="Arial"/>
          <w:color w:val="000000"/>
          <w:sz w:val="20"/>
          <w:szCs w:val="20"/>
        </w:rPr>
        <w:t>Slovenijo in Evropsko komisijo za obdobje 2014–2020, ki usmerja k prehodu z institucionalnih na skupnostne oblike storitev DO, zato da se izboljša položaj starejših oseb v družbi, ter spodbuja aktiven in zdrav življenjski slog ter tudi razvoj storitev, za kategorije oseb, ki danes niso vključene v ustrezne programe in nimajo na voljo ustreznih storitev.</w:t>
      </w:r>
      <w:r>
        <w:rPr>
          <w:rFonts w:ascii="Arial" w:hAnsi="Arial" w:cs="Arial"/>
          <w:color w:val="000000"/>
          <w:sz w:val="20"/>
          <w:szCs w:val="20"/>
        </w:rPr>
        <w:t xml:space="preserve"> </w:t>
      </w:r>
    </w:p>
    <w:p w14:paraId="350F3FA4" w14:textId="77777777" w:rsidR="0071205F" w:rsidRPr="00032C12" w:rsidRDefault="0071205F" w:rsidP="0071205F">
      <w:pPr>
        <w:autoSpaceDE w:val="0"/>
        <w:autoSpaceDN w:val="0"/>
        <w:adjustRightInd w:val="0"/>
        <w:jc w:val="both"/>
        <w:rPr>
          <w:rFonts w:ascii="Arial" w:hAnsi="Arial" w:cs="Arial"/>
          <w:color w:val="000000"/>
          <w:sz w:val="20"/>
          <w:szCs w:val="20"/>
        </w:rPr>
      </w:pPr>
    </w:p>
    <w:p w14:paraId="25094C39"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Program stabilnosti 2020, ki opozarja na potrebo po nadaljnjih strukturnih reformah na področju zdravstva in ukrepih, potrebnih zaradi epidemije nalezljive bolezni COVID-19.</w:t>
      </w:r>
    </w:p>
    <w:p w14:paraId="70BDF1C8" w14:textId="77777777" w:rsidR="0071205F" w:rsidRPr="00032C12" w:rsidRDefault="0071205F" w:rsidP="0071205F">
      <w:pPr>
        <w:autoSpaceDE w:val="0"/>
        <w:autoSpaceDN w:val="0"/>
        <w:adjustRightInd w:val="0"/>
        <w:jc w:val="both"/>
        <w:rPr>
          <w:rFonts w:ascii="Arial" w:hAnsi="Arial" w:cs="Arial"/>
          <w:color w:val="000000"/>
          <w:sz w:val="20"/>
          <w:szCs w:val="20"/>
        </w:rPr>
      </w:pPr>
    </w:p>
    <w:p w14:paraId="41F18602" w14:textId="77777777" w:rsidR="0071205F" w:rsidRPr="00032C12"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 xml:space="preserve">V </w:t>
      </w:r>
      <w:r w:rsidRPr="00032C12">
        <w:rPr>
          <w:rFonts w:ascii="Arial" w:hAnsi="Arial" w:cs="Arial"/>
          <w:color w:val="000000"/>
          <w:sz w:val="20"/>
          <w:szCs w:val="20"/>
        </w:rPr>
        <w:t>ReNPZV16–25 in Resoluciji o nacionalnem programu socialnega varstva za obdobje 2013-2020 je navedeno, da se vzpostavi integriran sistem DO, kjer se zagotovi za vse enako dostopnost do kakovostnih in varnih storitev, integrirano in celovito obravnavo, upoštevajoč spreminjajoče se potrebe starajoče se populacije. Cilj je prednostno spodbujanje izvajanja storitev v domačem okolju, uvedba enovitega sistema DO, ki bo povezal zdravstvene in socialne storitve, ki jih potrebuje uporabnik.</w:t>
      </w:r>
    </w:p>
    <w:p w14:paraId="69AEDA68" w14:textId="77777777" w:rsidR="0071205F" w:rsidRPr="00032C12" w:rsidRDefault="0071205F" w:rsidP="0071205F">
      <w:pPr>
        <w:autoSpaceDE w:val="0"/>
        <w:autoSpaceDN w:val="0"/>
        <w:adjustRightInd w:val="0"/>
        <w:jc w:val="both"/>
        <w:rPr>
          <w:rFonts w:ascii="Arial" w:hAnsi="Arial" w:cs="Arial"/>
          <w:color w:val="000000"/>
          <w:sz w:val="20"/>
          <w:szCs w:val="20"/>
        </w:rPr>
      </w:pPr>
    </w:p>
    <w:p w14:paraId="73FDC642" w14:textId="16D0F213"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 xml:space="preserve">Strategija dolgožive družbe opredeljuje vizijo in glavne cilje pri oblikovanju odgovorov na izzive zaradi spremenjene starostne strukture prebivalstva v Sloveniji ter podaja strateške usmeritve in cilje delovanja na štirih stebrih. Spremembe, ki se nanašajo na DO, najdemo v okviru drugega stebra </w:t>
      </w:r>
      <w:r w:rsidRPr="00032C12">
        <w:rPr>
          <w:rFonts w:ascii="Arial" w:hAnsi="Arial" w:cs="Arial"/>
          <w:i/>
          <w:iCs/>
          <w:color w:val="000000"/>
          <w:sz w:val="20"/>
          <w:szCs w:val="20"/>
        </w:rPr>
        <w:t>Samostojno, zdravo in varno življenje vseh generacij</w:t>
      </w:r>
      <w:r w:rsidRPr="00032C12">
        <w:rPr>
          <w:rFonts w:ascii="Arial" w:hAnsi="Arial" w:cs="Arial"/>
          <w:color w:val="000000"/>
          <w:sz w:val="20"/>
          <w:szCs w:val="20"/>
        </w:rPr>
        <w:t xml:space="preserve"> in četrtega stebra </w:t>
      </w:r>
      <w:r w:rsidRPr="00032C12">
        <w:rPr>
          <w:rFonts w:ascii="Arial" w:hAnsi="Arial" w:cs="Arial"/>
          <w:i/>
          <w:iCs/>
          <w:color w:val="000000"/>
          <w:sz w:val="20"/>
          <w:szCs w:val="20"/>
        </w:rPr>
        <w:t>Oblikovanje okolja za aktivnost v celotnem življenjskem obdobju in področje</w:t>
      </w:r>
      <w:r w:rsidRPr="00032C12">
        <w:rPr>
          <w:rFonts w:ascii="Arial" w:hAnsi="Arial" w:cs="Arial"/>
          <w:color w:val="000000"/>
          <w:sz w:val="20"/>
          <w:szCs w:val="20"/>
        </w:rPr>
        <w:t>. Predvidene so usmeritve pri preprečevanju oviranosti v smislu oblikovanja programov za preprečevanje oviranosti pri starejših s programi preprečevanja padcev, telesne vadbe, razvojem zgodnje rehabilitacije in DO v domačem okolju, ureditev področja obravnave oseb</w:t>
      </w:r>
      <w:r w:rsidR="00FE52D0">
        <w:rPr>
          <w:rFonts w:ascii="Arial" w:hAnsi="Arial" w:cs="Arial"/>
          <w:color w:val="000000"/>
          <w:sz w:val="20"/>
          <w:szCs w:val="20"/>
        </w:rPr>
        <w:t xml:space="preserve"> s sindromom demence</w:t>
      </w:r>
      <w:r w:rsidRPr="00032C12">
        <w:rPr>
          <w:rFonts w:ascii="Arial" w:hAnsi="Arial" w:cs="Arial"/>
          <w:color w:val="000000"/>
          <w:sz w:val="20"/>
          <w:szCs w:val="20"/>
        </w:rPr>
        <w:t>, vključno s potrebo po oblikovanju</w:t>
      </w:r>
      <w:r>
        <w:rPr>
          <w:rFonts w:ascii="Arial" w:hAnsi="Arial" w:cs="Arial"/>
          <w:color w:val="000000"/>
          <w:sz w:val="20"/>
          <w:szCs w:val="20"/>
        </w:rPr>
        <w:t xml:space="preserve"> </w:t>
      </w:r>
      <w:r w:rsidR="00FE52D0">
        <w:rPr>
          <w:rFonts w:ascii="Arial" w:hAnsi="Arial" w:cs="Arial"/>
          <w:color w:val="000000"/>
          <w:sz w:val="20"/>
          <w:szCs w:val="20"/>
        </w:rPr>
        <w:t>tem</w:t>
      </w:r>
      <w:r w:rsidR="00FE52D0" w:rsidRPr="00032C12">
        <w:rPr>
          <w:rFonts w:ascii="Arial" w:hAnsi="Arial" w:cs="Arial"/>
          <w:color w:val="000000"/>
          <w:sz w:val="20"/>
          <w:szCs w:val="20"/>
        </w:rPr>
        <w:t xml:space="preserve"> </w:t>
      </w:r>
      <w:r>
        <w:rPr>
          <w:rFonts w:ascii="Arial" w:hAnsi="Arial" w:cs="Arial"/>
          <w:color w:val="000000"/>
          <w:sz w:val="20"/>
          <w:szCs w:val="20"/>
        </w:rPr>
        <w:t>osebam</w:t>
      </w:r>
      <w:r w:rsidRPr="00032C12">
        <w:rPr>
          <w:rFonts w:ascii="Arial" w:hAnsi="Arial" w:cs="Arial"/>
          <w:color w:val="000000"/>
          <w:sz w:val="20"/>
          <w:szCs w:val="20"/>
        </w:rPr>
        <w:t xml:space="preserve"> prijazne skupnosti in storite</w:t>
      </w:r>
      <w:r>
        <w:rPr>
          <w:rFonts w:ascii="Arial" w:hAnsi="Arial" w:cs="Arial"/>
          <w:color w:val="000000"/>
          <w:sz w:val="20"/>
          <w:szCs w:val="20"/>
        </w:rPr>
        <w:t>v</w:t>
      </w:r>
      <w:r w:rsidRPr="00032C12">
        <w:rPr>
          <w:rFonts w:ascii="Arial" w:hAnsi="Arial" w:cs="Arial"/>
          <w:color w:val="000000"/>
          <w:sz w:val="20"/>
          <w:szCs w:val="20"/>
        </w:rPr>
        <w:t xml:space="preserve">, ki bodo povečevale kakovost bivanja </w:t>
      </w:r>
      <w:r>
        <w:rPr>
          <w:rFonts w:ascii="Arial" w:hAnsi="Arial" w:cs="Arial"/>
          <w:color w:val="000000"/>
          <w:sz w:val="20"/>
          <w:szCs w:val="20"/>
        </w:rPr>
        <w:t xml:space="preserve">oseb s </w:t>
      </w:r>
      <w:r w:rsidR="00FE52D0">
        <w:rPr>
          <w:rFonts w:ascii="Arial" w:hAnsi="Arial" w:cs="Arial"/>
          <w:color w:val="000000"/>
          <w:sz w:val="20"/>
          <w:szCs w:val="20"/>
        </w:rPr>
        <w:t>sindromom demence</w:t>
      </w:r>
      <w:r w:rsidR="00FE52D0" w:rsidRPr="00032C12">
        <w:rPr>
          <w:rFonts w:ascii="Arial" w:hAnsi="Arial" w:cs="Arial"/>
          <w:color w:val="000000"/>
          <w:sz w:val="20"/>
          <w:szCs w:val="20"/>
        </w:rPr>
        <w:t xml:space="preserve"> </w:t>
      </w:r>
      <w:r w:rsidRPr="00032C12">
        <w:rPr>
          <w:rFonts w:ascii="Arial" w:hAnsi="Arial" w:cs="Arial"/>
          <w:color w:val="000000"/>
          <w:sz w:val="20"/>
          <w:szCs w:val="20"/>
        </w:rPr>
        <w:t>in njihovih bližnjih. Pomemben del sistema DO predstavljajo tudi izvajalci neformalne oskrbe, ki jih OECD označuje kot hrbtenico sistemov DO</w:t>
      </w:r>
      <w:r>
        <w:rPr>
          <w:rFonts w:ascii="Arial" w:hAnsi="Arial" w:cs="Arial"/>
          <w:color w:val="000000"/>
          <w:sz w:val="20"/>
          <w:szCs w:val="20"/>
        </w:rPr>
        <w:t>.</w:t>
      </w:r>
    </w:p>
    <w:p w14:paraId="69ABC331" w14:textId="77777777" w:rsidR="0071205F" w:rsidRPr="00032C12" w:rsidRDefault="0071205F" w:rsidP="0071205F">
      <w:pPr>
        <w:autoSpaceDE w:val="0"/>
        <w:autoSpaceDN w:val="0"/>
        <w:adjustRightInd w:val="0"/>
        <w:jc w:val="both"/>
        <w:rPr>
          <w:rFonts w:ascii="Arial" w:hAnsi="Arial" w:cs="Arial"/>
          <w:color w:val="000000"/>
          <w:sz w:val="20"/>
          <w:szCs w:val="20"/>
        </w:rPr>
      </w:pPr>
    </w:p>
    <w:p w14:paraId="7D6C1A52"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Operativni program za izvajanje evropske kohezijske politike v obdobju 2014-2020 v okviru 9. prednostne osi »Socialna vključenost in zmanjševanje tveganja revščine« preko specifičnega cilja 9.2.1 »Pilotno preizkušeni pristopi za boljšo integracijo storitev dolgotrajne oskrbe«, prednostne naložbe 9.2. »Spodbujanje razpoložljivosti cenovno dostopnih, trajnostnih in visoko kakovostnih storitev, vključno z zdravstvenimi in socialnimi storitvami splošnega pomena«</w:t>
      </w:r>
      <w:r>
        <w:rPr>
          <w:rFonts w:ascii="Arial" w:hAnsi="Arial" w:cs="Arial"/>
          <w:color w:val="000000"/>
          <w:sz w:val="20"/>
          <w:szCs w:val="20"/>
        </w:rPr>
        <w:t>,</w:t>
      </w:r>
      <w:r w:rsidRPr="00032C12">
        <w:rPr>
          <w:rFonts w:ascii="Arial" w:hAnsi="Arial" w:cs="Arial"/>
          <w:color w:val="000000"/>
          <w:sz w:val="20"/>
          <w:szCs w:val="20"/>
        </w:rPr>
        <w:t xml:space="preserve"> predvideva ključne dejavnosti pri urejanju </w:t>
      </w:r>
      <w:r>
        <w:rPr>
          <w:rFonts w:ascii="Arial" w:hAnsi="Arial" w:cs="Arial"/>
          <w:color w:val="000000"/>
          <w:sz w:val="20"/>
          <w:szCs w:val="20"/>
        </w:rPr>
        <w:t>DO</w:t>
      </w:r>
      <w:r w:rsidRPr="00032C12">
        <w:rPr>
          <w:rFonts w:ascii="Arial" w:hAnsi="Arial" w:cs="Arial"/>
          <w:color w:val="000000"/>
          <w:sz w:val="20"/>
          <w:szCs w:val="20"/>
        </w:rPr>
        <w:t>, in sicer vzpostavitev enotnih vstopnih točk, v okviru katerih bo potekal</w:t>
      </w:r>
      <w:r>
        <w:rPr>
          <w:rFonts w:ascii="Arial" w:hAnsi="Arial" w:cs="Arial"/>
          <w:color w:val="000000"/>
          <w:sz w:val="20"/>
          <w:szCs w:val="20"/>
        </w:rPr>
        <w:t>a</w:t>
      </w:r>
      <w:r w:rsidRPr="00032C12">
        <w:rPr>
          <w:rFonts w:ascii="Arial" w:hAnsi="Arial" w:cs="Arial"/>
          <w:color w:val="000000"/>
          <w:sz w:val="20"/>
          <w:szCs w:val="20"/>
        </w:rPr>
        <w:t xml:space="preserve"> priprava za obravnavo, obravnava oseb v interdisciplinarnih komisijah za ocenjevanje potreb in upravičenosti do integriranih storitev in virov iz naslova DO</w:t>
      </w:r>
      <w:r>
        <w:rPr>
          <w:rFonts w:ascii="Arial" w:hAnsi="Arial" w:cs="Arial"/>
          <w:color w:val="000000"/>
          <w:sz w:val="20"/>
          <w:szCs w:val="20"/>
        </w:rPr>
        <w:t>,</w:t>
      </w:r>
      <w:r w:rsidRPr="00032C12">
        <w:rPr>
          <w:rFonts w:ascii="Arial" w:hAnsi="Arial" w:cs="Arial"/>
          <w:color w:val="000000"/>
          <w:sz w:val="20"/>
          <w:szCs w:val="20"/>
        </w:rPr>
        <w:t xml:space="preserve"> ter usklajevanje razvoja integriranih skupnostnih storitev.</w:t>
      </w:r>
    </w:p>
    <w:p w14:paraId="373AAEBB" w14:textId="77777777" w:rsidR="0071205F" w:rsidRPr="00032C12" w:rsidRDefault="0071205F" w:rsidP="0071205F">
      <w:pPr>
        <w:autoSpaceDE w:val="0"/>
        <w:autoSpaceDN w:val="0"/>
        <w:adjustRightInd w:val="0"/>
        <w:jc w:val="both"/>
        <w:rPr>
          <w:rFonts w:ascii="Arial" w:hAnsi="Arial" w:cs="Arial"/>
          <w:color w:val="000000"/>
          <w:sz w:val="20"/>
          <w:szCs w:val="20"/>
        </w:rPr>
      </w:pPr>
    </w:p>
    <w:p w14:paraId="614E07FC" w14:textId="77777777" w:rsidR="0071205F" w:rsidRPr="00032C12" w:rsidRDefault="0071205F" w:rsidP="0071205F">
      <w:p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 xml:space="preserve">Nova sistemska ureditev področja DO naslavlja </w:t>
      </w:r>
      <w:r>
        <w:rPr>
          <w:rFonts w:ascii="Arial" w:hAnsi="Arial" w:cs="Arial"/>
          <w:color w:val="000000"/>
          <w:sz w:val="20"/>
          <w:szCs w:val="20"/>
        </w:rPr>
        <w:t xml:space="preserve">tudi </w:t>
      </w:r>
      <w:r w:rsidRPr="00032C12">
        <w:rPr>
          <w:rFonts w:ascii="Arial" w:hAnsi="Arial" w:cs="Arial"/>
          <w:color w:val="000000"/>
          <w:sz w:val="20"/>
          <w:szCs w:val="20"/>
        </w:rPr>
        <w:t xml:space="preserve">več stebrov Evropskega stebra socialnih pravic, zlasti: </w:t>
      </w:r>
    </w:p>
    <w:p w14:paraId="09953667"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Izobraževanje, usposabljanje in vseživljenjsko učenje – uvajanje novih izobraževalnih vsebin s ciljem vseživljenjskega učenja za kakovostno in varno izvajanje storitev, tako za uporabnike, kakor </w:t>
      </w:r>
      <w:r>
        <w:rPr>
          <w:rFonts w:ascii="Arial" w:hAnsi="Arial" w:cs="Arial"/>
          <w:color w:val="000000"/>
          <w:sz w:val="20"/>
          <w:szCs w:val="20"/>
        </w:rPr>
        <w:t xml:space="preserve">tudi za </w:t>
      </w:r>
      <w:r w:rsidRPr="00032C12">
        <w:rPr>
          <w:rFonts w:ascii="Arial" w:hAnsi="Arial" w:cs="Arial"/>
          <w:color w:val="000000"/>
          <w:sz w:val="20"/>
          <w:szCs w:val="20"/>
        </w:rPr>
        <w:t>zaposlene;</w:t>
      </w:r>
    </w:p>
    <w:p w14:paraId="3C54B774"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Enakost spolov in Enake možnosti – krepitev dostopa do formalne oskrbe, ki bo v višjem deležu sofinancirana izjavnih virov, zmanjšuje tveganje izstopa družinskih (najpogosteje gre za ženske) iz trga dela in s tem višje tveganje za revščino in zmanjšuje potrebo po finančni participaciji družinskih članov </w:t>
      </w:r>
      <w:r>
        <w:rPr>
          <w:rFonts w:ascii="Arial" w:hAnsi="Arial" w:cs="Arial"/>
          <w:color w:val="000000"/>
          <w:sz w:val="20"/>
          <w:szCs w:val="20"/>
        </w:rPr>
        <w:t>pri</w:t>
      </w:r>
      <w:r w:rsidRPr="00032C12">
        <w:rPr>
          <w:rFonts w:ascii="Arial" w:hAnsi="Arial" w:cs="Arial"/>
          <w:color w:val="000000"/>
          <w:sz w:val="20"/>
          <w:szCs w:val="20"/>
        </w:rPr>
        <w:t xml:space="preserve"> plačilu storitev DO. </w:t>
      </w:r>
      <w:r>
        <w:rPr>
          <w:rFonts w:ascii="Arial" w:hAnsi="Arial" w:cs="Arial"/>
          <w:color w:val="000000"/>
          <w:sz w:val="20"/>
          <w:szCs w:val="20"/>
        </w:rPr>
        <w:t>Predlog ZDO</w:t>
      </w:r>
      <w:r w:rsidRPr="00032C12">
        <w:rPr>
          <w:rFonts w:ascii="Arial" w:hAnsi="Arial" w:cs="Arial"/>
          <w:color w:val="000000"/>
          <w:sz w:val="20"/>
          <w:szCs w:val="20"/>
        </w:rPr>
        <w:t xml:space="preserve"> zagotavlja upravičencem s primerljivimi potrebami dostop do primerljivih storitev, ne glede na okolje, v katerem storitev koristijo; </w:t>
      </w:r>
    </w:p>
    <w:p w14:paraId="190EB329"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 xml:space="preserve">r Aktivna podpora zaposlovanju in </w:t>
      </w:r>
      <w:r>
        <w:rPr>
          <w:rFonts w:ascii="Arial" w:hAnsi="Arial" w:cs="Arial"/>
          <w:color w:val="000000"/>
          <w:sz w:val="20"/>
          <w:szCs w:val="20"/>
        </w:rPr>
        <w:t xml:space="preserve">steber </w:t>
      </w:r>
      <w:r w:rsidRPr="00032C12">
        <w:rPr>
          <w:rFonts w:ascii="Arial" w:hAnsi="Arial" w:cs="Arial"/>
          <w:color w:val="000000"/>
          <w:sz w:val="20"/>
          <w:szCs w:val="20"/>
        </w:rPr>
        <w:t>Varne in fleksibilne oblike zaposlovanja– razvoj DO omogoča oblikovanje novih delovnih mest na različnih ravneh izobrazbe ter ščiti zaposlene pred prekarnimi oblikami zaposlitev;</w:t>
      </w:r>
    </w:p>
    <w:p w14:paraId="63FBF373" w14:textId="77777777" w:rsidR="0071205F" w:rsidRPr="00032C12"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r Usklajevanje poklicnega in zasebnega življenja, s krepitvijo formalne oskrbe in višjim deleža sofinanciranja iz javnih virov, podpira družinske člane pri skrbi za svojce in omogoča možnost izbire med različnimi oblikami DO;</w:t>
      </w:r>
    </w:p>
    <w:p w14:paraId="53B76E86" w14:textId="77777777" w:rsidR="0071205F" w:rsidRDefault="0071205F" w:rsidP="0071205F">
      <w:pPr>
        <w:numPr>
          <w:ilvl w:val="0"/>
          <w:numId w:val="106"/>
        </w:numPr>
        <w:autoSpaceDE w:val="0"/>
        <w:autoSpaceDN w:val="0"/>
        <w:adjustRightInd w:val="0"/>
        <w:jc w:val="both"/>
        <w:rPr>
          <w:rFonts w:ascii="Arial" w:hAnsi="Arial" w:cs="Arial"/>
          <w:color w:val="000000"/>
          <w:sz w:val="20"/>
          <w:szCs w:val="20"/>
        </w:rPr>
      </w:pPr>
      <w:r w:rsidRPr="00032C12">
        <w:rPr>
          <w:rFonts w:ascii="Arial" w:hAnsi="Arial" w:cs="Arial"/>
          <w:color w:val="000000"/>
          <w:sz w:val="20"/>
          <w:szCs w:val="20"/>
        </w:rPr>
        <w:t>steb</w:t>
      </w:r>
      <w:r>
        <w:rPr>
          <w:rFonts w:ascii="Arial" w:hAnsi="Arial" w:cs="Arial"/>
          <w:color w:val="000000"/>
          <w:sz w:val="20"/>
          <w:szCs w:val="20"/>
        </w:rPr>
        <w:t>e</w:t>
      </w:r>
      <w:r w:rsidRPr="00032C12">
        <w:rPr>
          <w:rFonts w:ascii="Arial" w:hAnsi="Arial" w:cs="Arial"/>
          <w:color w:val="000000"/>
          <w:sz w:val="20"/>
          <w:szCs w:val="20"/>
        </w:rPr>
        <w:t>r Dolgotrajna oskrba, ki izpostavlja, da ima vsakdo pravico do cenovno dostopnih in kakovostnih storitev DO, zlasti oskrbe na domu in storitev skupnosti.</w:t>
      </w:r>
    </w:p>
    <w:p w14:paraId="3F17EC29" w14:textId="77777777" w:rsidR="0071205F" w:rsidRDefault="0071205F" w:rsidP="0071205F">
      <w:pPr>
        <w:autoSpaceDE w:val="0"/>
        <w:autoSpaceDN w:val="0"/>
        <w:adjustRightInd w:val="0"/>
        <w:jc w:val="both"/>
        <w:rPr>
          <w:rFonts w:ascii="Arial" w:hAnsi="Arial" w:cs="Arial"/>
          <w:color w:val="000000"/>
          <w:sz w:val="20"/>
          <w:szCs w:val="20"/>
        </w:rPr>
      </w:pPr>
    </w:p>
    <w:p w14:paraId="13CBC6CD" w14:textId="77777777" w:rsidR="0071205F"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Predlog ZDO na druge razvojne načrte nima vpliva.</w:t>
      </w:r>
    </w:p>
    <w:p w14:paraId="0B965B27" w14:textId="77777777" w:rsidR="0071205F" w:rsidRPr="00032C12" w:rsidRDefault="0071205F" w:rsidP="0071205F">
      <w:pPr>
        <w:autoSpaceDE w:val="0"/>
        <w:autoSpaceDN w:val="0"/>
        <w:adjustRightInd w:val="0"/>
        <w:jc w:val="both"/>
        <w:rPr>
          <w:rFonts w:ascii="Arial" w:hAnsi="Arial" w:cs="Arial"/>
          <w:color w:val="000000"/>
          <w:sz w:val="20"/>
          <w:szCs w:val="20"/>
        </w:rPr>
      </w:pPr>
    </w:p>
    <w:p w14:paraId="22338EE2"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Presoja posledic na drugih področjih</w:t>
      </w:r>
    </w:p>
    <w:p w14:paraId="2EFD31EB" w14:textId="68E37793" w:rsidR="0071205F" w:rsidRDefault="0071205F" w:rsidP="0071205F">
      <w:pPr>
        <w:jc w:val="both"/>
        <w:rPr>
          <w:rFonts w:ascii="Arial" w:hAnsi="Arial" w:cs="Arial"/>
          <w:sz w:val="20"/>
          <w:szCs w:val="20"/>
        </w:rPr>
      </w:pPr>
      <w:r w:rsidRPr="003E391A">
        <w:rPr>
          <w:rFonts w:ascii="Arial" w:hAnsi="Arial" w:cs="Arial"/>
          <w:sz w:val="20"/>
          <w:szCs w:val="20"/>
        </w:rPr>
        <w:t xml:space="preserve">Predlagana ureditev področja DO zmanjšuje obremenitve in izdatke iz zdravstva </w:t>
      </w:r>
      <w:r w:rsidR="00FE52D0">
        <w:rPr>
          <w:rFonts w:ascii="Arial" w:hAnsi="Arial" w:cs="Arial"/>
          <w:sz w:val="20"/>
          <w:szCs w:val="20"/>
        </w:rPr>
        <w:t>ter</w:t>
      </w:r>
      <w:r w:rsidR="00FE52D0" w:rsidRPr="003E391A">
        <w:rPr>
          <w:rFonts w:ascii="Arial" w:hAnsi="Arial" w:cs="Arial"/>
          <w:sz w:val="20"/>
          <w:szCs w:val="20"/>
        </w:rPr>
        <w:t xml:space="preserve"> </w:t>
      </w:r>
      <w:r w:rsidRPr="003E391A">
        <w:rPr>
          <w:rFonts w:ascii="Arial" w:hAnsi="Arial" w:cs="Arial"/>
          <w:sz w:val="20"/>
          <w:szCs w:val="20"/>
        </w:rPr>
        <w:t xml:space="preserve">zmanjšuje obremenitve </w:t>
      </w:r>
      <w:r>
        <w:rPr>
          <w:rFonts w:ascii="Arial" w:hAnsi="Arial" w:cs="Arial"/>
          <w:sz w:val="20"/>
          <w:szCs w:val="20"/>
        </w:rPr>
        <w:t xml:space="preserve">samoupravnih </w:t>
      </w:r>
      <w:r w:rsidRPr="003E391A">
        <w:rPr>
          <w:rFonts w:ascii="Arial" w:hAnsi="Arial" w:cs="Arial"/>
          <w:sz w:val="20"/>
          <w:szCs w:val="20"/>
        </w:rPr>
        <w:t>lokalnih skupnosti</w:t>
      </w:r>
      <w:r>
        <w:rPr>
          <w:rFonts w:ascii="Arial" w:hAnsi="Arial" w:cs="Arial"/>
          <w:sz w:val="20"/>
          <w:szCs w:val="20"/>
        </w:rPr>
        <w:t>.</w:t>
      </w:r>
    </w:p>
    <w:p w14:paraId="4270D897" w14:textId="77777777" w:rsidR="0071205F" w:rsidRPr="00F07C83" w:rsidRDefault="0071205F" w:rsidP="0071205F">
      <w:pPr>
        <w:jc w:val="both"/>
        <w:rPr>
          <w:rFonts w:ascii="Arial" w:hAnsi="Arial" w:cs="Arial"/>
          <w:sz w:val="20"/>
          <w:szCs w:val="20"/>
          <w:highlight w:val="yellow"/>
        </w:rPr>
      </w:pPr>
    </w:p>
    <w:p w14:paraId="7E31F8FC"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Izvajanje sprejetega predpisa</w:t>
      </w:r>
    </w:p>
    <w:p w14:paraId="5E29DD79" w14:textId="77777777" w:rsidR="0071205F" w:rsidRPr="00F07C83" w:rsidRDefault="0071205F" w:rsidP="0071205F">
      <w:pPr>
        <w:pStyle w:val="Odstavekseznama"/>
        <w:numPr>
          <w:ilvl w:val="0"/>
          <w:numId w:val="97"/>
        </w:numPr>
        <w:spacing w:after="160" w:line="259" w:lineRule="auto"/>
        <w:contextualSpacing/>
        <w:jc w:val="both"/>
        <w:rPr>
          <w:rFonts w:cs="Arial"/>
          <w:b w:val="0"/>
          <w:szCs w:val="20"/>
        </w:rPr>
      </w:pPr>
      <w:r w:rsidRPr="00F07C83">
        <w:rPr>
          <w:rFonts w:cs="Arial"/>
          <w:szCs w:val="20"/>
        </w:rPr>
        <w:t>Predstavitev sprejetega zakona</w:t>
      </w:r>
    </w:p>
    <w:p w14:paraId="0722439A" w14:textId="77777777" w:rsidR="0071205F" w:rsidRDefault="0071205F" w:rsidP="0071205F">
      <w:pPr>
        <w:jc w:val="both"/>
        <w:rPr>
          <w:rFonts w:ascii="Arial" w:hAnsi="Arial" w:cs="Arial"/>
          <w:sz w:val="20"/>
          <w:szCs w:val="20"/>
        </w:rPr>
      </w:pPr>
      <w:r w:rsidRPr="00037F79">
        <w:rPr>
          <w:rFonts w:ascii="Arial" w:hAnsi="Arial" w:cs="Arial"/>
          <w:sz w:val="20"/>
          <w:szCs w:val="20"/>
        </w:rPr>
        <w:t>[•••]</w:t>
      </w:r>
    </w:p>
    <w:p w14:paraId="488819DA" w14:textId="77777777" w:rsidR="0071205F" w:rsidRPr="00F07C83" w:rsidRDefault="0071205F" w:rsidP="0071205F">
      <w:pPr>
        <w:jc w:val="both"/>
        <w:rPr>
          <w:rFonts w:ascii="Arial" w:hAnsi="Arial" w:cs="Arial"/>
          <w:sz w:val="20"/>
          <w:szCs w:val="20"/>
        </w:rPr>
      </w:pPr>
    </w:p>
    <w:p w14:paraId="28548ECC" w14:textId="77777777" w:rsidR="0071205F" w:rsidRPr="00F07C83" w:rsidRDefault="0071205F" w:rsidP="0071205F">
      <w:pPr>
        <w:pStyle w:val="Odstavekseznama"/>
        <w:numPr>
          <w:ilvl w:val="0"/>
          <w:numId w:val="97"/>
        </w:numPr>
        <w:spacing w:after="160" w:line="259" w:lineRule="auto"/>
        <w:contextualSpacing/>
        <w:jc w:val="both"/>
        <w:rPr>
          <w:rFonts w:cs="Arial"/>
          <w:b w:val="0"/>
          <w:szCs w:val="20"/>
        </w:rPr>
      </w:pPr>
      <w:r w:rsidRPr="00F07C83">
        <w:rPr>
          <w:rFonts w:cs="Arial"/>
          <w:szCs w:val="20"/>
        </w:rPr>
        <w:t>Spremljanje prejetega predpisa</w:t>
      </w:r>
    </w:p>
    <w:p w14:paraId="4EF6F057" w14:textId="41E80B2B" w:rsidR="0071205F" w:rsidRDefault="0071205F" w:rsidP="0071205F">
      <w:pPr>
        <w:jc w:val="both"/>
        <w:rPr>
          <w:rFonts w:ascii="Arial" w:hAnsi="Arial" w:cs="Arial"/>
          <w:sz w:val="20"/>
          <w:szCs w:val="20"/>
        </w:rPr>
      </w:pPr>
      <w:r w:rsidRPr="003E391A">
        <w:rPr>
          <w:rFonts w:ascii="Arial" w:hAnsi="Arial" w:cs="Arial"/>
          <w:sz w:val="20"/>
          <w:szCs w:val="20"/>
        </w:rPr>
        <w:t xml:space="preserve">Rešitve predlagane v </w:t>
      </w:r>
      <w:r>
        <w:rPr>
          <w:rFonts w:ascii="Arial" w:hAnsi="Arial" w:cs="Arial"/>
          <w:sz w:val="20"/>
          <w:szCs w:val="20"/>
        </w:rPr>
        <w:t xml:space="preserve">predlogu </w:t>
      </w:r>
      <w:r w:rsidRPr="003E391A">
        <w:rPr>
          <w:rFonts w:ascii="Arial" w:hAnsi="Arial" w:cs="Arial"/>
          <w:sz w:val="20"/>
          <w:szCs w:val="20"/>
        </w:rPr>
        <w:t xml:space="preserve">ZDO </w:t>
      </w:r>
      <w:r>
        <w:rPr>
          <w:rFonts w:ascii="Arial" w:hAnsi="Arial" w:cs="Arial"/>
          <w:sz w:val="20"/>
          <w:szCs w:val="20"/>
        </w:rPr>
        <w:t xml:space="preserve">so se testirale in </w:t>
      </w:r>
      <w:r w:rsidRPr="003E391A">
        <w:rPr>
          <w:rFonts w:ascii="Arial" w:hAnsi="Arial" w:cs="Arial"/>
          <w:sz w:val="20"/>
          <w:szCs w:val="20"/>
        </w:rPr>
        <w:t>spremljale v okviru projektov</w:t>
      </w:r>
      <w:r w:rsidR="00FE52D0" w:rsidRPr="00FE52D0">
        <w:rPr>
          <w:rFonts w:ascii="Arial" w:hAnsi="Arial" w:cs="Arial"/>
          <w:sz w:val="20"/>
          <w:szCs w:val="20"/>
        </w:rPr>
        <w:t xml:space="preserve"> </w:t>
      </w:r>
      <w:r w:rsidR="00FE52D0">
        <w:rPr>
          <w:rFonts w:ascii="Arial" w:hAnsi="Arial" w:cs="Arial"/>
          <w:sz w:val="20"/>
          <w:szCs w:val="20"/>
        </w:rPr>
        <w:t>»</w:t>
      </w:r>
      <w:r w:rsidR="00FE52D0" w:rsidRPr="008A5A58">
        <w:rPr>
          <w:rFonts w:ascii="Arial" w:hAnsi="Arial" w:cs="Arial"/>
          <w:sz w:val="20"/>
          <w:szCs w:val="20"/>
        </w:rPr>
        <w:t>Izvedba pilotnih projektov, ki bodo podpirali prehod v izvajanje sistemskega zakona o dolgotrajni oskrbi</w:t>
      </w:r>
      <w:r w:rsidR="00FE52D0">
        <w:rPr>
          <w:rFonts w:ascii="Arial" w:hAnsi="Arial" w:cs="Arial"/>
          <w:sz w:val="20"/>
          <w:szCs w:val="20"/>
        </w:rPr>
        <w:t>«</w:t>
      </w:r>
      <w:r w:rsidRPr="003E391A">
        <w:rPr>
          <w:rFonts w:ascii="Arial" w:hAnsi="Arial" w:cs="Arial"/>
          <w:sz w:val="20"/>
          <w:szCs w:val="20"/>
        </w:rPr>
        <w:t>, ki so se izvajali v okviru Operativnega programa za izvajanje evropske kohezijske politike v obdobju 2014</w:t>
      </w:r>
      <w:r w:rsidRPr="003E391A">
        <w:rPr>
          <w:rFonts w:ascii="Arial" w:hAnsi="Arial" w:cs="Arial"/>
          <w:sz w:val="20"/>
          <w:szCs w:val="20"/>
        </w:rPr>
        <w:sym w:font="Symbol" w:char="F02D"/>
      </w:r>
      <w:r w:rsidRPr="003E391A">
        <w:rPr>
          <w:rFonts w:ascii="Arial" w:hAnsi="Arial" w:cs="Arial"/>
          <w:sz w:val="20"/>
          <w:szCs w:val="20"/>
        </w:rPr>
        <w:t xml:space="preserve">2020 v okviru 9. prednostne osi »Socialna vključenost in zmanjševanje tveganja revščine« preko specifičnega cilja 9.2.1 </w:t>
      </w:r>
      <w:r>
        <w:rPr>
          <w:rFonts w:ascii="Arial" w:hAnsi="Arial" w:cs="Arial"/>
          <w:sz w:val="20"/>
          <w:szCs w:val="20"/>
        </w:rPr>
        <w:t xml:space="preserve">- </w:t>
      </w:r>
      <w:r w:rsidRPr="003E391A">
        <w:rPr>
          <w:rFonts w:ascii="Arial" w:hAnsi="Arial" w:cs="Arial"/>
          <w:sz w:val="20"/>
          <w:szCs w:val="20"/>
        </w:rPr>
        <w:t>Pilotno preizkušeni pristopi za boljšo integracijo storitev dolgotrajne oskrbe</w:t>
      </w:r>
      <w:r>
        <w:rPr>
          <w:rFonts w:ascii="Arial" w:hAnsi="Arial" w:cs="Arial"/>
          <w:sz w:val="20"/>
          <w:szCs w:val="20"/>
        </w:rPr>
        <w:t xml:space="preserve"> in cilja</w:t>
      </w:r>
      <w:r w:rsidRPr="003E391A">
        <w:rPr>
          <w:rFonts w:ascii="Arial" w:hAnsi="Arial" w:cs="Arial"/>
          <w:sz w:val="20"/>
          <w:szCs w:val="20"/>
        </w:rPr>
        <w:t xml:space="preserve"> 9.2. </w:t>
      </w:r>
      <w:r>
        <w:rPr>
          <w:rFonts w:ascii="Arial" w:hAnsi="Arial" w:cs="Arial"/>
          <w:sz w:val="20"/>
          <w:szCs w:val="20"/>
        </w:rPr>
        <w:t xml:space="preserve">- </w:t>
      </w:r>
      <w:r w:rsidRPr="003E391A">
        <w:rPr>
          <w:rFonts w:ascii="Arial" w:hAnsi="Arial" w:cs="Arial"/>
          <w:sz w:val="20"/>
          <w:szCs w:val="20"/>
        </w:rPr>
        <w:t>Spodbujanje razpoložljivosti cenovno dostopnih, trajnostnih in visoko kakovostnih storitev, vključno z zdravstvenimi in socialnimi storitvami splošnega pomena.</w:t>
      </w:r>
    </w:p>
    <w:p w14:paraId="726F1757" w14:textId="77777777" w:rsidR="0071205F" w:rsidRPr="003E391A" w:rsidRDefault="0071205F" w:rsidP="0071205F">
      <w:pPr>
        <w:jc w:val="both"/>
        <w:rPr>
          <w:rFonts w:ascii="Arial" w:hAnsi="Arial" w:cs="Arial"/>
          <w:sz w:val="20"/>
          <w:szCs w:val="20"/>
        </w:rPr>
      </w:pPr>
    </w:p>
    <w:p w14:paraId="2ADF475D" w14:textId="77777777" w:rsidR="0071205F" w:rsidRPr="00F07C83" w:rsidRDefault="0071205F" w:rsidP="0071205F">
      <w:pPr>
        <w:pStyle w:val="Odstavekseznama"/>
        <w:numPr>
          <w:ilvl w:val="0"/>
          <w:numId w:val="95"/>
        </w:numPr>
        <w:spacing w:after="160" w:line="259" w:lineRule="auto"/>
        <w:contextualSpacing/>
        <w:jc w:val="both"/>
        <w:rPr>
          <w:rFonts w:cs="Arial"/>
          <w:b w:val="0"/>
          <w:szCs w:val="20"/>
        </w:rPr>
      </w:pPr>
      <w:r w:rsidRPr="00F07C83">
        <w:rPr>
          <w:rFonts w:cs="Arial"/>
          <w:szCs w:val="20"/>
        </w:rPr>
        <w:t>Druge pomembne okoliščine, povezane z vprašanji, ki jih ureja predlog zakona</w:t>
      </w:r>
    </w:p>
    <w:p w14:paraId="52C17DD8" w14:textId="77777777" w:rsidR="0071205F" w:rsidRDefault="0071205F" w:rsidP="0071205F">
      <w:pPr>
        <w:jc w:val="both"/>
        <w:rPr>
          <w:rFonts w:ascii="Arial" w:hAnsi="Arial" w:cs="Arial"/>
          <w:color w:val="000000"/>
          <w:sz w:val="20"/>
          <w:szCs w:val="20"/>
        </w:rPr>
      </w:pPr>
      <w:r>
        <w:rPr>
          <w:rFonts w:ascii="Arial" w:hAnsi="Arial" w:cs="Arial"/>
          <w:color w:val="000000"/>
          <w:sz w:val="20"/>
          <w:szCs w:val="20"/>
        </w:rPr>
        <w:t>Pri pripravi predloga zakona je aktivno sodelovala javnost, kot je razvidno iz tabele pod točko 7 spodaj.</w:t>
      </w:r>
    </w:p>
    <w:p w14:paraId="6405B71C" w14:textId="77777777" w:rsidR="0071205F" w:rsidRPr="00F07C83" w:rsidRDefault="0071205F" w:rsidP="0071205F">
      <w:pPr>
        <w:jc w:val="both"/>
        <w:rPr>
          <w:rFonts w:ascii="Arial" w:hAnsi="Arial" w:cs="Arial"/>
          <w:sz w:val="20"/>
          <w:szCs w:val="20"/>
        </w:rPr>
      </w:pPr>
    </w:p>
    <w:p w14:paraId="4A4E9FBD" w14:textId="77777777" w:rsidR="0071205F" w:rsidRPr="00037F79" w:rsidRDefault="0071205F" w:rsidP="0071205F">
      <w:pPr>
        <w:pStyle w:val="Odstavekseznama"/>
        <w:numPr>
          <w:ilvl w:val="0"/>
          <w:numId w:val="95"/>
        </w:numPr>
        <w:spacing w:after="160" w:line="259" w:lineRule="auto"/>
        <w:contextualSpacing/>
        <w:jc w:val="both"/>
        <w:rPr>
          <w:rFonts w:cs="Arial"/>
          <w:szCs w:val="20"/>
        </w:rPr>
      </w:pPr>
      <w:r w:rsidRPr="00037F79">
        <w:rPr>
          <w:rFonts w:cs="Arial"/>
          <w:szCs w:val="20"/>
        </w:rPr>
        <w:t>Podatek o zunanjem strokovnjaku oziroma pravni osebi, ki je sodelovala pri pripravi predloga zakona (osebno ime in naziv fizične osebe ali firma in naslov pravne osebe)</w:t>
      </w:r>
    </w:p>
    <w:p w14:paraId="4552E516" w14:textId="77777777" w:rsidR="0071205F" w:rsidRDefault="0071205F" w:rsidP="0071205F">
      <w:pPr>
        <w:spacing w:after="160" w:line="259" w:lineRule="auto"/>
        <w:contextualSpacing/>
        <w:jc w:val="both"/>
        <w:rPr>
          <w:rFonts w:ascii="Arial" w:hAnsi="Arial" w:cs="Arial"/>
          <w:sz w:val="20"/>
          <w:szCs w:val="20"/>
        </w:rPr>
      </w:pPr>
      <w:r w:rsidRPr="00037F79">
        <w:rPr>
          <w:rFonts w:ascii="Arial" w:hAnsi="Arial" w:cs="Arial"/>
          <w:sz w:val="20"/>
          <w:szCs w:val="20"/>
        </w:rPr>
        <w:t>Pri pripravi zakona so sodelovali naslednji zunanji strokovnjaki:</w:t>
      </w:r>
    </w:p>
    <w:p w14:paraId="182B4527" w14:textId="77777777" w:rsidR="0071205F" w:rsidRDefault="0071205F" w:rsidP="0071205F">
      <w:pPr>
        <w:spacing w:after="160" w:line="259" w:lineRule="auto"/>
        <w:contextualSpacing/>
        <w:jc w:val="both"/>
        <w:rPr>
          <w:rFonts w:ascii="Arial" w:hAnsi="Arial" w:cs="Arial"/>
          <w:sz w:val="20"/>
          <w:szCs w:val="20"/>
        </w:rPr>
      </w:pPr>
    </w:p>
    <w:p w14:paraId="4F089992" w14:textId="77777777" w:rsidR="0071205F" w:rsidRDefault="0071205F" w:rsidP="0071205F">
      <w:pPr>
        <w:spacing w:after="160" w:line="259" w:lineRule="auto"/>
        <w:contextualSpacing/>
        <w:jc w:val="both"/>
        <w:rPr>
          <w:rFonts w:ascii="Arial" w:hAnsi="Arial" w:cs="Arial"/>
          <w:sz w:val="20"/>
          <w:szCs w:val="20"/>
        </w:rPr>
      </w:pPr>
      <w:r w:rsidRPr="00037F79">
        <w:rPr>
          <w:rFonts w:ascii="Arial" w:hAnsi="Arial" w:cs="Arial"/>
          <w:sz w:val="20"/>
          <w:szCs w:val="20"/>
        </w:rPr>
        <w:t>Odvetniška pisarna Vrtačnik, d.o.o., Beethovnova ulica 9, 1000 Ljubljana</w:t>
      </w:r>
    </w:p>
    <w:p w14:paraId="17F85CEB" w14:textId="77777777" w:rsidR="0071205F" w:rsidRDefault="0071205F" w:rsidP="0071205F">
      <w:pPr>
        <w:spacing w:after="160" w:line="259" w:lineRule="auto"/>
        <w:contextualSpacing/>
        <w:jc w:val="both"/>
        <w:rPr>
          <w:rFonts w:ascii="Arial" w:hAnsi="Arial" w:cs="Arial"/>
          <w:sz w:val="20"/>
          <w:szCs w:val="20"/>
        </w:rPr>
      </w:pPr>
    </w:p>
    <w:p w14:paraId="2E1165E9" w14:textId="77777777" w:rsidR="0071205F" w:rsidRPr="00037F79" w:rsidRDefault="0071205F" w:rsidP="0071205F">
      <w:pPr>
        <w:pStyle w:val="Odstavekseznama"/>
        <w:numPr>
          <w:ilvl w:val="0"/>
          <w:numId w:val="95"/>
        </w:numPr>
        <w:spacing w:after="160" w:line="259" w:lineRule="auto"/>
        <w:contextualSpacing/>
        <w:jc w:val="both"/>
        <w:rPr>
          <w:rFonts w:cs="Arial"/>
          <w:szCs w:val="20"/>
        </w:rPr>
      </w:pPr>
      <w:r w:rsidRPr="00037F79">
        <w:rPr>
          <w:rFonts w:cs="Arial"/>
          <w:szCs w:val="20"/>
        </w:rPr>
        <w:t>Znesek plačila, ki ga je oseba iz prejšnje alineje v ta namen prejela</w:t>
      </w:r>
    </w:p>
    <w:p w14:paraId="6C7F5A82" w14:textId="77777777" w:rsidR="0071205F" w:rsidRDefault="0071205F" w:rsidP="0071205F">
      <w:pPr>
        <w:jc w:val="both"/>
        <w:rPr>
          <w:rFonts w:ascii="Arial" w:hAnsi="Arial" w:cs="Arial"/>
          <w:bCs/>
          <w:sz w:val="20"/>
          <w:szCs w:val="20"/>
        </w:rPr>
      </w:pPr>
      <w:r w:rsidRPr="00037F79">
        <w:rPr>
          <w:rFonts w:ascii="Arial" w:hAnsi="Arial" w:cs="Arial"/>
          <w:sz w:val="20"/>
          <w:szCs w:val="20"/>
        </w:rPr>
        <w:t>[•••]</w:t>
      </w:r>
    </w:p>
    <w:p w14:paraId="6CC01646" w14:textId="77777777" w:rsidR="0071205F" w:rsidRPr="00037F79" w:rsidRDefault="0071205F" w:rsidP="0071205F">
      <w:pPr>
        <w:jc w:val="both"/>
        <w:rPr>
          <w:rFonts w:ascii="Arial" w:hAnsi="Arial" w:cs="Arial"/>
          <w:bCs/>
          <w:sz w:val="20"/>
          <w:szCs w:val="20"/>
        </w:rPr>
      </w:pPr>
    </w:p>
    <w:p w14:paraId="20236EBF" w14:textId="77777777" w:rsidR="0071205F" w:rsidRPr="00655264" w:rsidRDefault="0071205F" w:rsidP="0071205F">
      <w:pPr>
        <w:pStyle w:val="Odstavekseznama"/>
        <w:numPr>
          <w:ilvl w:val="0"/>
          <w:numId w:val="93"/>
        </w:numPr>
        <w:spacing w:after="160" w:line="259" w:lineRule="auto"/>
        <w:contextualSpacing/>
        <w:jc w:val="both"/>
        <w:rPr>
          <w:rFonts w:cs="Arial"/>
          <w:b w:val="0"/>
          <w:szCs w:val="20"/>
        </w:rPr>
      </w:pPr>
      <w:r w:rsidRPr="00655264">
        <w:rPr>
          <w:rFonts w:cs="Arial"/>
          <w:szCs w:val="20"/>
        </w:rPr>
        <w:t>PRIKAZ SODELOVANJA JAVNOSTI PRI PRIPRAVI ZAKONA</w:t>
      </w:r>
    </w:p>
    <w:p w14:paraId="0A5C5DD9" w14:textId="77777777" w:rsidR="0071205F" w:rsidRPr="00655264" w:rsidRDefault="0071205F" w:rsidP="0071205F">
      <w:pPr>
        <w:jc w:val="both"/>
        <w:rPr>
          <w:rStyle w:val="Hiperpovezava"/>
          <w:rFonts w:ascii="Arial" w:hAnsi="Arial" w:cs="Arial"/>
          <w:color w:val="auto"/>
          <w:sz w:val="20"/>
          <w:szCs w:val="20"/>
        </w:rPr>
      </w:pPr>
      <w:r w:rsidRPr="00655264">
        <w:rPr>
          <w:rFonts w:ascii="Arial" w:hAnsi="Arial" w:cs="Arial"/>
          <w:sz w:val="20"/>
          <w:szCs w:val="20"/>
        </w:rPr>
        <w:t>Osnutek predloga zakona o dolgotrajni oskrbi je bil dne 21. 8. 2020 javno objavljen na portalu E-demokracija: https://e-uprava.gov.si/drzava-in-druzba/e-demokracija/predlogi-predpisov/predlog-predpisa.html?id=7885, dne 16. 5. 2021 poslan v koalicijsko usklajevanje in dne 31. 5. 2021 poslan v medresorsko usklajevanje.</w:t>
      </w:r>
    </w:p>
    <w:p w14:paraId="1488F3C0" w14:textId="77777777" w:rsidR="0071205F" w:rsidRPr="00655264" w:rsidRDefault="0071205F" w:rsidP="0071205F">
      <w:pPr>
        <w:jc w:val="both"/>
        <w:rPr>
          <w:rStyle w:val="Hiperpovezava"/>
          <w:rFonts w:ascii="Arial" w:hAnsi="Arial" w:cs="Arial"/>
          <w:color w:val="auto"/>
          <w:sz w:val="20"/>
          <w:szCs w:val="20"/>
        </w:rPr>
      </w:pPr>
    </w:p>
    <w:p w14:paraId="64FBBCC7" w14:textId="77777777" w:rsidR="0071205F" w:rsidRPr="00655264" w:rsidRDefault="0071205F" w:rsidP="0071205F">
      <w:pPr>
        <w:jc w:val="both"/>
        <w:rPr>
          <w:rFonts w:ascii="Arial" w:hAnsi="Arial" w:cs="Arial"/>
          <w:sz w:val="20"/>
          <w:szCs w:val="20"/>
        </w:rPr>
      </w:pPr>
      <w:r w:rsidRPr="00655264">
        <w:rPr>
          <w:rFonts w:ascii="Arial" w:hAnsi="Arial" w:cs="Arial"/>
          <w:sz w:val="20"/>
          <w:szCs w:val="20"/>
        </w:rPr>
        <w:t xml:space="preserve">Dodatno je bil predlog zakona predstavljen javnosti, kot je razvidno iz spodnje tabele:  </w:t>
      </w:r>
    </w:p>
    <w:p w14:paraId="288608B1" w14:textId="77777777" w:rsidR="0071205F" w:rsidRDefault="0071205F" w:rsidP="0071205F">
      <w:pPr>
        <w:jc w:val="both"/>
        <w:rPr>
          <w:rFonts w:ascii="Arial" w:hAnsi="Arial" w:cs="Arial"/>
          <w:sz w:val="20"/>
          <w:szCs w:val="20"/>
        </w:rPr>
      </w:pPr>
    </w:p>
    <w:tbl>
      <w:tblPr>
        <w:tblStyle w:val="Tabelamrea"/>
        <w:tblW w:w="0" w:type="auto"/>
        <w:tblLook w:val="04A0" w:firstRow="1" w:lastRow="0" w:firstColumn="1" w:lastColumn="0" w:noHBand="0" w:noVBand="1"/>
      </w:tblPr>
      <w:tblGrid>
        <w:gridCol w:w="1660"/>
        <w:gridCol w:w="5680"/>
      </w:tblGrid>
      <w:tr w:rsidR="0071205F" w:rsidRPr="00B853D3" w14:paraId="3F8CE113" w14:textId="77777777" w:rsidTr="0071205F">
        <w:trPr>
          <w:trHeight w:val="288"/>
        </w:trPr>
        <w:tc>
          <w:tcPr>
            <w:tcW w:w="1660" w:type="dxa"/>
            <w:noWrap/>
          </w:tcPr>
          <w:p w14:paraId="39084571"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21.</w:t>
            </w:r>
            <w:r>
              <w:rPr>
                <w:rFonts w:ascii="Arial" w:hAnsi="Arial" w:cs="Arial"/>
                <w:color w:val="000000"/>
                <w:sz w:val="20"/>
                <w:szCs w:val="20"/>
              </w:rPr>
              <w:t xml:space="preserve"> </w:t>
            </w:r>
            <w:r w:rsidRPr="00B853D3">
              <w:rPr>
                <w:rFonts w:ascii="Arial" w:hAnsi="Arial" w:cs="Arial"/>
                <w:color w:val="000000"/>
                <w:sz w:val="20"/>
                <w:szCs w:val="20"/>
              </w:rPr>
              <w:t>08.</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tcPr>
          <w:p w14:paraId="0D5CE369" w14:textId="77777777" w:rsidR="0071205F" w:rsidRPr="00B853D3"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Predlog zakona dan v javno razpravo</w:t>
            </w:r>
          </w:p>
        </w:tc>
      </w:tr>
      <w:tr w:rsidR="0071205F" w:rsidRPr="00B853D3" w14:paraId="3D17C5B4" w14:textId="77777777" w:rsidTr="0071205F">
        <w:trPr>
          <w:trHeight w:val="288"/>
        </w:trPr>
        <w:tc>
          <w:tcPr>
            <w:tcW w:w="1660" w:type="dxa"/>
            <w:noWrap/>
            <w:hideMark/>
          </w:tcPr>
          <w:p w14:paraId="1AA37D02"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2.</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0CFF66CF" w14:textId="77777777" w:rsidR="0071205F" w:rsidRPr="00B853D3" w:rsidRDefault="0071205F" w:rsidP="0071205F">
            <w:pPr>
              <w:autoSpaceDE w:val="0"/>
              <w:autoSpaceDN w:val="0"/>
              <w:adjustRightInd w:val="0"/>
              <w:jc w:val="both"/>
              <w:rPr>
                <w:rFonts w:ascii="Arial" w:hAnsi="Arial" w:cs="Arial"/>
                <w:color w:val="000000"/>
                <w:sz w:val="20"/>
                <w:szCs w:val="20"/>
              </w:rPr>
            </w:pPr>
            <w:r w:rsidRPr="001E0EB0">
              <w:rPr>
                <w:rFonts w:ascii="Arial" w:hAnsi="Arial" w:cs="Arial"/>
                <w:color w:val="000000"/>
                <w:sz w:val="20"/>
                <w:szCs w:val="20"/>
              </w:rPr>
              <w:t>Novinarska konferenca – zajtrk z novinarji</w:t>
            </w:r>
          </w:p>
        </w:tc>
      </w:tr>
      <w:tr w:rsidR="0071205F" w:rsidRPr="00B853D3" w14:paraId="4C923258" w14:textId="77777777" w:rsidTr="0071205F">
        <w:trPr>
          <w:trHeight w:val="288"/>
        </w:trPr>
        <w:tc>
          <w:tcPr>
            <w:tcW w:w="1660" w:type="dxa"/>
            <w:noWrap/>
            <w:hideMark/>
          </w:tcPr>
          <w:p w14:paraId="54084E33"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4.</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5DACE320"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 xml:space="preserve">329. </w:t>
            </w:r>
            <w:r>
              <w:rPr>
                <w:rFonts w:ascii="Arial" w:hAnsi="Arial" w:cs="Arial"/>
                <w:color w:val="000000"/>
                <w:sz w:val="20"/>
                <w:szCs w:val="20"/>
              </w:rPr>
              <w:t>seja</w:t>
            </w:r>
            <w:r w:rsidRPr="00B853D3">
              <w:rPr>
                <w:rFonts w:ascii="Arial" w:hAnsi="Arial" w:cs="Arial"/>
                <w:color w:val="000000"/>
                <w:sz w:val="20"/>
                <w:szCs w:val="20"/>
              </w:rPr>
              <w:t xml:space="preserve"> Ekonomsko-socialnega sveta (ESS)</w:t>
            </w:r>
          </w:p>
        </w:tc>
      </w:tr>
      <w:tr w:rsidR="0071205F" w:rsidRPr="00B853D3" w14:paraId="48653D22" w14:textId="77777777" w:rsidTr="0071205F">
        <w:trPr>
          <w:trHeight w:val="288"/>
        </w:trPr>
        <w:tc>
          <w:tcPr>
            <w:tcW w:w="1660" w:type="dxa"/>
            <w:noWrap/>
            <w:hideMark/>
          </w:tcPr>
          <w:p w14:paraId="1FA22D24"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7.</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2BAA8962"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Skupnost socialnih zavodov</w:t>
            </w:r>
          </w:p>
        </w:tc>
      </w:tr>
      <w:tr w:rsidR="0071205F" w:rsidRPr="00B853D3" w14:paraId="5EB6AD1E" w14:textId="77777777" w:rsidTr="0071205F">
        <w:trPr>
          <w:trHeight w:val="288"/>
        </w:trPr>
        <w:tc>
          <w:tcPr>
            <w:tcW w:w="1660" w:type="dxa"/>
            <w:noWrap/>
            <w:hideMark/>
          </w:tcPr>
          <w:p w14:paraId="6EE71498"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7.</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320E03DB"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Srebrna nit</w:t>
            </w:r>
            <w:r w:rsidRPr="001E0EB0">
              <w:t xml:space="preserve"> </w:t>
            </w:r>
            <w:r w:rsidRPr="001E0EB0">
              <w:rPr>
                <w:rFonts w:ascii="Arial" w:hAnsi="Arial" w:cs="Arial"/>
                <w:color w:val="000000"/>
                <w:sz w:val="20"/>
                <w:szCs w:val="20"/>
              </w:rPr>
              <w:t>– združenje za dostojno starost</w:t>
            </w:r>
          </w:p>
        </w:tc>
      </w:tr>
      <w:tr w:rsidR="0071205F" w:rsidRPr="00B853D3" w14:paraId="5107BE02" w14:textId="77777777" w:rsidTr="0071205F">
        <w:trPr>
          <w:trHeight w:val="288"/>
        </w:trPr>
        <w:tc>
          <w:tcPr>
            <w:tcW w:w="1660" w:type="dxa"/>
            <w:noWrap/>
            <w:hideMark/>
          </w:tcPr>
          <w:p w14:paraId="211C3975"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8.</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52D50403" w14:textId="77777777" w:rsidR="0071205F" w:rsidRPr="00B853D3" w:rsidRDefault="0071205F" w:rsidP="0071205F">
            <w:pPr>
              <w:autoSpaceDE w:val="0"/>
              <w:autoSpaceDN w:val="0"/>
              <w:adjustRightInd w:val="0"/>
              <w:jc w:val="both"/>
              <w:rPr>
                <w:rFonts w:ascii="Arial" w:hAnsi="Arial" w:cs="Arial"/>
                <w:color w:val="000000"/>
                <w:sz w:val="20"/>
                <w:szCs w:val="20"/>
              </w:rPr>
            </w:pPr>
            <w:r w:rsidRPr="003729F1">
              <w:rPr>
                <w:rFonts w:ascii="Arial" w:hAnsi="Arial" w:cs="Arial"/>
                <w:color w:val="000000"/>
                <w:sz w:val="20"/>
                <w:szCs w:val="20"/>
              </w:rPr>
              <w:t>Strokovno združenje Spominčica – Alzheimer Slovenija</w:t>
            </w:r>
          </w:p>
        </w:tc>
      </w:tr>
      <w:tr w:rsidR="0071205F" w:rsidRPr="00B853D3" w14:paraId="2597B858" w14:textId="77777777" w:rsidTr="0071205F">
        <w:trPr>
          <w:trHeight w:val="288"/>
        </w:trPr>
        <w:tc>
          <w:tcPr>
            <w:tcW w:w="1660" w:type="dxa"/>
            <w:noWrap/>
            <w:hideMark/>
          </w:tcPr>
          <w:p w14:paraId="3111212D"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14.</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79329C01"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 xml:space="preserve">Skupnost varstveno delovnih centrov </w:t>
            </w:r>
          </w:p>
        </w:tc>
      </w:tr>
      <w:tr w:rsidR="0071205F" w:rsidRPr="00B853D3" w14:paraId="7419635A" w14:textId="77777777" w:rsidTr="0071205F">
        <w:trPr>
          <w:trHeight w:val="288"/>
        </w:trPr>
        <w:tc>
          <w:tcPr>
            <w:tcW w:w="1660" w:type="dxa"/>
            <w:noWrap/>
            <w:hideMark/>
          </w:tcPr>
          <w:p w14:paraId="4887C3B0"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15.</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1B6B07DD"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Skupnost občin Slovenije</w:t>
            </w:r>
          </w:p>
        </w:tc>
      </w:tr>
      <w:tr w:rsidR="0071205F" w:rsidRPr="00B853D3" w14:paraId="261EB4FF" w14:textId="77777777" w:rsidTr="0071205F">
        <w:trPr>
          <w:trHeight w:val="288"/>
        </w:trPr>
        <w:tc>
          <w:tcPr>
            <w:tcW w:w="1660" w:type="dxa"/>
            <w:noWrap/>
            <w:hideMark/>
          </w:tcPr>
          <w:p w14:paraId="0D056B22"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17.</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hideMark/>
          </w:tcPr>
          <w:p w14:paraId="23EBBF82"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Sindikat zdravstva in soc</w:t>
            </w:r>
            <w:r>
              <w:rPr>
                <w:rFonts w:ascii="Arial" w:hAnsi="Arial" w:cs="Arial"/>
                <w:color w:val="000000"/>
                <w:sz w:val="20"/>
                <w:szCs w:val="20"/>
              </w:rPr>
              <w:t xml:space="preserve">ialnega </w:t>
            </w:r>
            <w:r w:rsidRPr="00B853D3">
              <w:rPr>
                <w:rFonts w:ascii="Arial" w:hAnsi="Arial" w:cs="Arial"/>
                <w:color w:val="000000"/>
                <w:sz w:val="20"/>
                <w:szCs w:val="20"/>
              </w:rPr>
              <w:t>skrbstva</w:t>
            </w:r>
          </w:p>
        </w:tc>
      </w:tr>
      <w:tr w:rsidR="0071205F" w:rsidRPr="00B853D3" w14:paraId="0F5E43A0" w14:textId="77777777" w:rsidTr="0071205F">
        <w:trPr>
          <w:trHeight w:val="288"/>
        </w:trPr>
        <w:tc>
          <w:tcPr>
            <w:tcW w:w="1660" w:type="dxa"/>
            <w:noWrap/>
          </w:tcPr>
          <w:p w14:paraId="03125B27" w14:textId="77777777" w:rsidR="0071205F" w:rsidRPr="00B853D3" w:rsidRDefault="0071205F" w:rsidP="0071205F">
            <w:pPr>
              <w:autoSpaceDE w:val="0"/>
              <w:autoSpaceDN w:val="0"/>
              <w:adjustRightInd w:val="0"/>
              <w:jc w:val="both"/>
              <w:rPr>
                <w:rFonts w:ascii="Arial" w:hAnsi="Arial" w:cs="Arial"/>
                <w:color w:val="000000"/>
                <w:sz w:val="20"/>
                <w:szCs w:val="20"/>
              </w:rPr>
            </w:pPr>
            <w:r w:rsidRPr="00B853D3">
              <w:rPr>
                <w:rFonts w:ascii="Arial" w:hAnsi="Arial" w:cs="Arial"/>
                <w:color w:val="000000"/>
                <w:sz w:val="20"/>
                <w:szCs w:val="20"/>
              </w:rPr>
              <w:t>23.</w:t>
            </w:r>
            <w:r>
              <w:rPr>
                <w:rFonts w:ascii="Arial" w:hAnsi="Arial" w:cs="Arial"/>
                <w:color w:val="000000"/>
                <w:sz w:val="20"/>
                <w:szCs w:val="20"/>
              </w:rPr>
              <w:t xml:space="preserve"> </w:t>
            </w:r>
            <w:r w:rsidRPr="00B853D3">
              <w:rPr>
                <w:rFonts w:ascii="Arial" w:hAnsi="Arial" w:cs="Arial"/>
                <w:color w:val="000000"/>
                <w:sz w:val="20"/>
                <w:szCs w:val="20"/>
              </w:rPr>
              <w:t>9.</w:t>
            </w:r>
            <w:r>
              <w:rPr>
                <w:rFonts w:ascii="Arial" w:hAnsi="Arial" w:cs="Arial"/>
                <w:color w:val="000000"/>
                <w:sz w:val="20"/>
                <w:szCs w:val="20"/>
              </w:rPr>
              <w:t xml:space="preserve"> </w:t>
            </w:r>
            <w:r w:rsidRPr="00B853D3">
              <w:rPr>
                <w:rFonts w:ascii="Arial" w:hAnsi="Arial" w:cs="Arial"/>
                <w:color w:val="000000"/>
                <w:sz w:val="20"/>
                <w:szCs w:val="20"/>
              </w:rPr>
              <w:t>2020</w:t>
            </w:r>
          </w:p>
        </w:tc>
        <w:tc>
          <w:tcPr>
            <w:tcW w:w="5680" w:type="dxa"/>
            <w:noWrap/>
          </w:tcPr>
          <w:p w14:paraId="723FA9B4" w14:textId="77777777" w:rsidR="0071205F" w:rsidRPr="00B853D3" w:rsidRDefault="0071205F" w:rsidP="0071205F">
            <w:pPr>
              <w:autoSpaceDE w:val="0"/>
              <w:autoSpaceDN w:val="0"/>
              <w:adjustRightInd w:val="0"/>
              <w:jc w:val="both"/>
              <w:rPr>
                <w:rFonts w:ascii="Arial" w:hAnsi="Arial" w:cs="Arial"/>
                <w:color w:val="000000"/>
                <w:sz w:val="20"/>
                <w:szCs w:val="20"/>
              </w:rPr>
            </w:pPr>
            <w:r>
              <w:rPr>
                <w:rFonts w:ascii="Arial" w:hAnsi="Arial" w:cs="Arial"/>
                <w:color w:val="000000"/>
                <w:sz w:val="20"/>
                <w:szCs w:val="20"/>
              </w:rPr>
              <w:t>Predstavitev v Državnem svetu Republike Slovenije</w:t>
            </w:r>
          </w:p>
        </w:tc>
      </w:tr>
      <w:tr w:rsidR="0071205F" w:rsidRPr="00B853D3" w14:paraId="0F540803" w14:textId="77777777" w:rsidTr="0071205F">
        <w:trPr>
          <w:trHeight w:val="393"/>
        </w:trPr>
        <w:tc>
          <w:tcPr>
            <w:tcW w:w="1660" w:type="dxa"/>
          </w:tcPr>
          <w:p w14:paraId="2E550474" w14:textId="77777777" w:rsidR="0071205F" w:rsidRPr="00B853D3" w:rsidRDefault="0071205F" w:rsidP="0071205F">
            <w:pPr>
              <w:autoSpaceDE w:val="0"/>
              <w:autoSpaceDN w:val="0"/>
              <w:adjustRightInd w:val="0"/>
              <w:rPr>
                <w:rFonts w:ascii="Arial" w:hAnsi="Arial" w:cs="Arial"/>
                <w:color w:val="000000"/>
                <w:sz w:val="20"/>
                <w:szCs w:val="20"/>
              </w:rPr>
            </w:pPr>
            <w:r>
              <w:rPr>
                <w:rFonts w:ascii="Arial" w:hAnsi="Arial" w:cs="Arial"/>
                <w:color w:val="000000"/>
                <w:sz w:val="20"/>
                <w:szCs w:val="20"/>
              </w:rPr>
              <w:t xml:space="preserve">9. 9. 2020 - </w:t>
            </w:r>
            <w:r w:rsidRPr="00B853D3">
              <w:rPr>
                <w:rFonts w:ascii="Arial" w:hAnsi="Arial" w:cs="Arial"/>
                <w:color w:val="000000"/>
                <w:sz w:val="20"/>
                <w:szCs w:val="20"/>
              </w:rPr>
              <w:t>15.</w:t>
            </w:r>
            <w:r>
              <w:rPr>
                <w:rFonts w:ascii="Arial" w:hAnsi="Arial" w:cs="Arial"/>
                <w:color w:val="000000"/>
                <w:sz w:val="20"/>
                <w:szCs w:val="20"/>
              </w:rPr>
              <w:t xml:space="preserve"> </w:t>
            </w:r>
            <w:r w:rsidRPr="00B853D3">
              <w:rPr>
                <w:rFonts w:ascii="Arial" w:hAnsi="Arial" w:cs="Arial"/>
                <w:color w:val="000000"/>
                <w:sz w:val="20"/>
                <w:szCs w:val="20"/>
              </w:rPr>
              <w:t>12.</w:t>
            </w:r>
            <w:r>
              <w:rPr>
                <w:rFonts w:ascii="Arial" w:hAnsi="Arial" w:cs="Arial"/>
                <w:color w:val="000000"/>
                <w:sz w:val="20"/>
                <w:szCs w:val="20"/>
              </w:rPr>
              <w:t xml:space="preserve"> 2</w:t>
            </w:r>
            <w:r w:rsidRPr="00B853D3">
              <w:rPr>
                <w:rFonts w:ascii="Arial" w:hAnsi="Arial" w:cs="Arial"/>
                <w:color w:val="000000"/>
                <w:sz w:val="20"/>
                <w:szCs w:val="20"/>
              </w:rPr>
              <w:t>020</w:t>
            </w:r>
          </w:p>
        </w:tc>
        <w:tc>
          <w:tcPr>
            <w:tcW w:w="5680" w:type="dxa"/>
          </w:tcPr>
          <w:p w14:paraId="0E9899E1" w14:textId="77777777" w:rsidR="0071205F" w:rsidRPr="00B853D3" w:rsidRDefault="0071205F" w:rsidP="0071205F">
            <w:pPr>
              <w:autoSpaceDE w:val="0"/>
              <w:autoSpaceDN w:val="0"/>
              <w:adjustRightInd w:val="0"/>
              <w:jc w:val="both"/>
              <w:rPr>
                <w:rFonts w:ascii="Arial" w:hAnsi="Arial" w:cs="Arial"/>
                <w:color w:val="000000"/>
                <w:sz w:val="20"/>
                <w:szCs w:val="20"/>
              </w:rPr>
            </w:pPr>
            <w:r w:rsidRPr="003729F1">
              <w:rPr>
                <w:rFonts w:ascii="Arial" w:hAnsi="Arial" w:cs="Arial"/>
                <w:color w:val="000000"/>
                <w:sz w:val="20"/>
                <w:szCs w:val="20"/>
              </w:rPr>
              <w:t>Obravnava v okviru pogajalske skupine ESS</w:t>
            </w:r>
          </w:p>
        </w:tc>
      </w:tr>
    </w:tbl>
    <w:p w14:paraId="25C40234" w14:textId="77777777" w:rsidR="0071205F" w:rsidRDefault="0071205F" w:rsidP="0071205F">
      <w:pPr>
        <w:jc w:val="both"/>
        <w:rPr>
          <w:rFonts w:ascii="Arial" w:hAnsi="Arial" w:cs="Arial"/>
          <w:sz w:val="20"/>
          <w:szCs w:val="20"/>
        </w:rPr>
      </w:pPr>
    </w:p>
    <w:p w14:paraId="6B9557AF" w14:textId="77777777" w:rsidR="0071205F" w:rsidRDefault="0071205F" w:rsidP="0071205F">
      <w:pPr>
        <w:jc w:val="both"/>
        <w:rPr>
          <w:rFonts w:ascii="Arial" w:hAnsi="Arial" w:cs="Arial"/>
          <w:sz w:val="20"/>
          <w:szCs w:val="20"/>
        </w:rPr>
      </w:pPr>
      <w:r>
        <w:rPr>
          <w:rFonts w:ascii="Arial" w:hAnsi="Arial" w:cs="Arial"/>
          <w:sz w:val="20"/>
          <w:szCs w:val="20"/>
        </w:rPr>
        <w:t>Prejeti predlogi in pripombe iz postopkov sodelovanja javnosti pri pripravi zakona so bili v večji meri upoštevani, če niso bili v nasprotju s sprejetimi politikami razvojnega načrtovanja.</w:t>
      </w:r>
    </w:p>
    <w:p w14:paraId="5B51C9C3" w14:textId="77777777" w:rsidR="0071205F" w:rsidRPr="00F07C83" w:rsidRDefault="0071205F" w:rsidP="0071205F">
      <w:pPr>
        <w:jc w:val="both"/>
        <w:rPr>
          <w:rFonts w:ascii="Arial" w:hAnsi="Arial" w:cs="Arial"/>
          <w:sz w:val="20"/>
          <w:szCs w:val="20"/>
        </w:rPr>
      </w:pPr>
    </w:p>
    <w:p w14:paraId="6BB61AF9" w14:textId="77777777" w:rsidR="0071205F" w:rsidRPr="00F07C83" w:rsidRDefault="0071205F" w:rsidP="0071205F">
      <w:pPr>
        <w:pStyle w:val="Odstavekseznama"/>
        <w:numPr>
          <w:ilvl w:val="0"/>
          <w:numId w:val="93"/>
        </w:numPr>
        <w:spacing w:after="160" w:line="259" w:lineRule="auto"/>
        <w:contextualSpacing/>
        <w:jc w:val="both"/>
        <w:rPr>
          <w:rFonts w:cs="Arial"/>
          <w:b w:val="0"/>
          <w:szCs w:val="20"/>
        </w:rPr>
      </w:pPr>
      <w:r w:rsidRPr="00F07C83">
        <w:rPr>
          <w:rFonts w:cs="Arial"/>
          <w:szCs w:val="20"/>
        </w:rPr>
        <w:t>NAVEDBA, KATERI PREDSTAVNIKI PREDLAGATELJA BODO SODELOVALI PRI DELU DRŽAVNEGA ZBORA IN DELOVNIH TELES</w:t>
      </w:r>
    </w:p>
    <w:p w14:paraId="4435BA31" w14:textId="77777777" w:rsidR="0071205F" w:rsidRPr="00037F79"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Janez Poklukar, minister za zdravje</w:t>
      </w:r>
    </w:p>
    <w:p w14:paraId="5C34CDD4" w14:textId="77777777" w:rsidR="0071205F" w:rsidRPr="00037F79"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mag. Mojca Vnučec Špacapan, kabinet ministra za zdravje</w:t>
      </w:r>
    </w:p>
    <w:p w14:paraId="70C92AA9" w14:textId="77777777" w:rsidR="0071205F" w:rsidRPr="0054026B" w:rsidRDefault="0071205F" w:rsidP="0071205F">
      <w:pPr>
        <w:pStyle w:val="Odstavekseznama"/>
        <w:numPr>
          <w:ilvl w:val="0"/>
          <w:numId w:val="98"/>
        </w:numPr>
        <w:spacing w:after="160" w:line="259" w:lineRule="auto"/>
        <w:contextualSpacing/>
        <w:jc w:val="both"/>
        <w:rPr>
          <w:rFonts w:cs="Arial"/>
          <w:b w:val="0"/>
          <w:bCs/>
          <w:szCs w:val="20"/>
        </w:rPr>
      </w:pPr>
      <w:r w:rsidRPr="00037F79">
        <w:rPr>
          <w:rFonts w:cs="Arial"/>
          <w:b w:val="0"/>
          <w:bCs/>
          <w:szCs w:val="20"/>
        </w:rPr>
        <w:t xml:space="preserve">Bogdan Tušar, v. d. direktorja </w:t>
      </w:r>
      <w:r w:rsidRPr="00037F79">
        <w:rPr>
          <w:b w:val="0"/>
          <w:bCs/>
        </w:rPr>
        <w:t>Direktorata za razvoj zdravstvenega sistema</w:t>
      </w:r>
    </w:p>
    <w:p w14:paraId="70767DC4" w14:textId="77777777" w:rsidR="0071205F" w:rsidRDefault="0071205F" w:rsidP="0071205F">
      <w:pPr>
        <w:pStyle w:val="Odstavekseznama"/>
        <w:numPr>
          <w:ilvl w:val="0"/>
          <w:numId w:val="98"/>
        </w:numPr>
        <w:spacing w:after="160" w:line="259" w:lineRule="auto"/>
        <w:contextualSpacing/>
        <w:jc w:val="both"/>
        <w:rPr>
          <w:rFonts w:cs="Arial"/>
          <w:b w:val="0"/>
          <w:bCs/>
          <w:szCs w:val="20"/>
        </w:rPr>
      </w:pPr>
      <w:r>
        <w:rPr>
          <w:b w:val="0"/>
          <w:bCs/>
        </w:rPr>
        <w:t xml:space="preserve">Matevž Lakota, vodja Sektorja za zakonodajo </w:t>
      </w:r>
      <w:r>
        <w:rPr>
          <w:rFonts w:cs="Arial"/>
          <w:b w:val="0"/>
          <w:bCs/>
          <w:szCs w:val="20"/>
        </w:rPr>
        <w:t xml:space="preserve">v </w:t>
      </w:r>
      <w:r w:rsidRPr="00037F79">
        <w:rPr>
          <w:b w:val="0"/>
          <w:bCs/>
        </w:rPr>
        <w:t>Direktorat</w:t>
      </w:r>
      <w:r>
        <w:rPr>
          <w:b w:val="0"/>
          <w:bCs/>
        </w:rPr>
        <w:t>u</w:t>
      </w:r>
      <w:r w:rsidRPr="00037F79">
        <w:rPr>
          <w:b w:val="0"/>
          <w:bCs/>
        </w:rPr>
        <w:t xml:space="preserve"> za razvoj zdravstvenega sistema</w:t>
      </w:r>
    </w:p>
    <w:p w14:paraId="0CC3C975" w14:textId="77777777" w:rsidR="0071205F" w:rsidRDefault="0071205F" w:rsidP="0071205F">
      <w:pPr>
        <w:pStyle w:val="Odstavekseznama"/>
        <w:numPr>
          <w:ilvl w:val="0"/>
          <w:numId w:val="98"/>
        </w:numPr>
        <w:spacing w:after="160" w:line="259" w:lineRule="auto"/>
        <w:contextualSpacing/>
        <w:jc w:val="both"/>
        <w:rPr>
          <w:rFonts w:cs="Arial"/>
          <w:b w:val="0"/>
          <w:bCs/>
          <w:szCs w:val="20"/>
        </w:rPr>
      </w:pPr>
      <w:r>
        <w:rPr>
          <w:rFonts w:cs="Arial"/>
          <w:b w:val="0"/>
          <w:bCs/>
          <w:szCs w:val="20"/>
        </w:rPr>
        <w:t xml:space="preserve">mag. Klavdija Kobal Straus, vodja Sektorja za dolgotrajno oskrbo v </w:t>
      </w:r>
      <w:r w:rsidRPr="00037F79">
        <w:rPr>
          <w:b w:val="0"/>
          <w:bCs/>
        </w:rPr>
        <w:t>Direktorat</w:t>
      </w:r>
      <w:r>
        <w:rPr>
          <w:b w:val="0"/>
          <w:bCs/>
        </w:rPr>
        <w:t>u</w:t>
      </w:r>
      <w:r w:rsidRPr="00037F79">
        <w:rPr>
          <w:b w:val="0"/>
          <w:bCs/>
        </w:rPr>
        <w:t xml:space="preserve"> za razvoj zdravstvenega sistema</w:t>
      </w:r>
    </w:p>
    <w:p w14:paraId="4E144DB8" w14:textId="1B5D113E" w:rsidR="0071205F" w:rsidRPr="0071205F" w:rsidRDefault="0071205F" w:rsidP="0071205F">
      <w:pPr>
        <w:pStyle w:val="Odstavekseznama"/>
        <w:numPr>
          <w:ilvl w:val="0"/>
          <w:numId w:val="98"/>
        </w:numPr>
        <w:spacing w:after="160" w:line="259" w:lineRule="auto"/>
        <w:contextualSpacing/>
        <w:jc w:val="both"/>
        <w:rPr>
          <w:rFonts w:cs="Arial"/>
          <w:b w:val="0"/>
          <w:bCs/>
          <w:szCs w:val="20"/>
        </w:rPr>
      </w:pPr>
      <w:r>
        <w:rPr>
          <w:rFonts w:cs="Arial"/>
          <w:b w:val="0"/>
          <w:bCs/>
          <w:szCs w:val="20"/>
        </w:rPr>
        <w:t xml:space="preserve">mag. Emilija Guštin, sekretarka v Sektorju za dolgotrajno oskrbo v </w:t>
      </w:r>
      <w:r w:rsidRPr="00037F79">
        <w:rPr>
          <w:b w:val="0"/>
          <w:bCs/>
        </w:rPr>
        <w:t>Direktorat</w:t>
      </w:r>
      <w:r>
        <w:rPr>
          <w:b w:val="0"/>
          <w:bCs/>
        </w:rPr>
        <w:t>u</w:t>
      </w:r>
      <w:r w:rsidRPr="00037F79">
        <w:rPr>
          <w:b w:val="0"/>
          <w:bCs/>
        </w:rPr>
        <w:t xml:space="preserve"> za razvoj zdravstvenega sistema</w:t>
      </w:r>
    </w:p>
    <w:p w14:paraId="6C9D058C" w14:textId="21921A58" w:rsidR="0071205F" w:rsidRPr="0071205F" w:rsidRDefault="0071205F" w:rsidP="0071205F">
      <w:pPr>
        <w:pStyle w:val="Odstavekseznama"/>
        <w:numPr>
          <w:ilvl w:val="0"/>
          <w:numId w:val="98"/>
        </w:numPr>
        <w:spacing w:after="160" w:line="259" w:lineRule="auto"/>
        <w:contextualSpacing/>
        <w:jc w:val="both"/>
        <w:rPr>
          <w:rFonts w:cs="Arial"/>
          <w:szCs w:val="20"/>
        </w:rPr>
      </w:pPr>
      <w:r w:rsidRPr="0071205F">
        <w:rPr>
          <w:rFonts w:cs="Arial"/>
          <w:b w:val="0"/>
          <w:bCs/>
          <w:szCs w:val="20"/>
        </w:rPr>
        <w:t xml:space="preserve">Anita Jacovič, podsekretarka v Sektorju za dolgotrajno oskrbo v </w:t>
      </w:r>
      <w:r w:rsidRPr="0071205F">
        <w:rPr>
          <w:b w:val="0"/>
          <w:bCs/>
        </w:rPr>
        <w:t>Direktoratu za razvoj zdravstvenega sistema</w:t>
      </w:r>
      <w:r w:rsidRPr="0071205F">
        <w:rPr>
          <w:rFonts w:cs="Arial"/>
          <w:szCs w:val="20"/>
        </w:rPr>
        <w:br w:type="page"/>
      </w:r>
    </w:p>
    <w:p w14:paraId="6FC5FD97" w14:textId="77777777" w:rsidR="009054C0" w:rsidRPr="00A94990" w:rsidRDefault="009054C0" w:rsidP="00804343">
      <w:pPr>
        <w:tabs>
          <w:tab w:val="left" w:pos="567"/>
          <w:tab w:val="left" w:pos="9072"/>
        </w:tabs>
        <w:ind w:right="22"/>
        <w:jc w:val="both"/>
        <w:rPr>
          <w:rFonts w:ascii="Arial" w:hAnsi="Arial" w:cs="Arial"/>
          <w:b/>
          <w:sz w:val="20"/>
          <w:szCs w:val="20"/>
        </w:rPr>
      </w:pPr>
      <w:r w:rsidRPr="00A94990">
        <w:rPr>
          <w:rFonts w:ascii="Arial" w:hAnsi="Arial" w:cs="Arial"/>
          <w:b/>
          <w:sz w:val="20"/>
          <w:szCs w:val="20"/>
        </w:rPr>
        <w:t>I. BESEDILO ČLENOV</w:t>
      </w:r>
    </w:p>
    <w:p w14:paraId="199E7B99" w14:textId="77777777" w:rsidR="00CF538B" w:rsidRPr="00A94990" w:rsidRDefault="00CF538B" w:rsidP="00804343">
      <w:pPr>
        <w:tabs>
          <w:tab w:val="left" w:pos="567"/>
          <w:tab w:val="left" w:pos="9072"/>
        </w:tabs>
        <w:ind w:right="22"/>
        <w:jc w:val="both"/>
        <w:rPr>
          <w:rFonts w:ascii="Arial" w:hAnsi="Arial" w:cs="Arial"/>
          <w:b/>
          <w:sz w:val="20"/>
          <w:szCs w:val="20"/>
        </w:rPr>
      </w:pPr>
    </w:p>
    <w:p w14:paraId="6FF86C3A" w14:textId="796F36D6" w:rsidR="00CF538B" w:rsidRPr="00A94990" w:rsidRDefault="00CF538B" w:rsidP="00CF538B">
      <w:pPr>
        <w:tabs>
          <w:tab w:val="left" w:pos="567"/>
          <w:tab w:val="left" w:pos="9072"/>
        </w:tabs>
        <w:ind w:right="22"/>
        <w:jc w:val="center"/>
        <w:rPr>
          <w:rFonts w:ascii="Arial" w:hAnsi="Arial" w:cs="Arial"/>
          <w:b/>
          <w:sz w:val="20"/>
          <w:szCs w:val="20"/>
        </w:rPr>
      </w:pPr>
      <w:r w:rsidRPr="00A94990">
        <w:rPr>
          <w:rFonts w:ascii="Arial" w:hAnsi="Arial" w:cs="Arial"/>
          <w:b/>
          <w:sz w:val="20"/>
          <w:szCs w:val="20"/>
        </w:rPr>
        <w:t>ZAKON O DOLGOTRAJNI OSKRBI</w:t>
      </w:r>
    </w:p>
    <w:p w14:paraId="285CF07F" w14:textId="77777777" w:rsidR="00CF538B" w:rsidRPr="00A94990" w:rsidRDefault="00CF538B" w:rsidP="00CF538B">
      <w:pPr>
        <w:tabs>
          <w:tab w:val="left" w:pos="567"/>
          <w:tab w:val="left" w:pos="9072"/>
        </w:tabs>
        <w:ind w:right="22"/>
        <w:jc w:val="center"/>
        <w:rPr>
          <w:rFonts w:ascii="Arial" w:hAnsi="Arial" w:cs="Arial"/>
          <w:b/>
          <w:sz w:val="20"/>
          <w:szCs w:val="20"/>
        </w:rPr>
      </w:pPr>
    </w:p>
    <w:p w14:paraId="108302B2" w14:textId="77777777" w:rsidR="00D41C80" w:rsidRPr="00A94990" w:rsidRDefault="00CF538B" w:rsidP="00D41C80">
      <w:pPr>
        <w:tabs>
          <w:tab w:val="left" w:pos="567"/>
          <w:tab w:val="left" w:pos="9072"/>
        </w:tabs>
        <w:ind w:right="22"/>
        <w:jc w:val="center"/>
        <w:rPr>
          <w:rFonts w:ascii="Arial" w:hAnsi="Arial" w:cs="Arial"/>
          <w:b/>
          <w:sz w:val="20"/>
          <w:szCs w:val="20"/>
        </w:rPr>
      </w:pPr>
      <w:r w:rsidRPr="00A94990">
        <w:rPr>
          <w:rFonts w:ascii="Arial" w:hAnsi="Arial" w:cs="Arial"/>
          <w:b/>
          <w:sz w:val="20"/>
          <w:szCs w:val="20"/>
        </w:rPr>
        <w:t>Prvi del</w:t>
      </w:r>
    </w:p>
    <w:p w14:paraId="0D0B0FE1" w14:textId="77777777" w:rsidR="00BC577B" w:rsidRPr="00A94990" w:rsidRDefault="00D41C80" w:rsidP="00BC577B">
      <w:pPr>
        <w:pStyle w:val="Poglavje"/>
        <w:rPr>
          <w:szCs w:val="20"/>
        </w:rPr>
      </w:pPr>
      <w:r w:rsidRPr="00A94990">
        <w:rPr>
          <w:szCs w:val="20"/>
        </w:rPr>
        <w:t>poglavje: SPLOŠNE DOLOČBE</w:t>
      </w:r>
    </w:p>
    <w:p w14:paraId="7C6CDA77" w14:textId="77777777" w:rsidR="00BC577B" w:rsidRPr="00A94990" w:rsidRDefault="00BC577B" w:rsidP="00BC577B">
      <w:pPr>
        <w:pStyle w:val="Poglavje"/>
        <w:numPr>
          <w:ilvl w:val="0"/>
          <w:numId w:val="0"/>
        </w:numPr>
        <w:ind w:left="360"/>
        <w:jc w:val="left"/>
        <w:rPr>
          <w:szCs w:val="20"/>
        </w:rPr>
      </w:pPr>
    </w:p>
    <w:p w14:paraId="7705FC1E" w14:textId="77777777" w:rsidR="00D41C80" w:rsidRPr="00A94990" w:rsidRDefault="00BC577B" w:rsidP="00B83C77">
      <w:pPr>
        <w:pStyle w:val="len"/>
        <w:ind w:left="357" w:hanging="357"/>
      </w:pPr>
      <w:r w:rsidRPr="00A94990">
        <w:t>člen</w:t>
      </w:r>
    </w:p>
    <w:p w14:paraId="3BA5F286" w14:textId="136B5959" w:rsidR="009054C0" w:rsidRPr="00A94990" w:rsidRDefault="009054C0" w:rsidP="00BC577B">
      <w:pPr>
        <w:tabs>
          <w:tab w:val="left" w:pos="567"/>
          <w:tab w:val="left" w:pos="4536"/>
          <w:tab w:val="left" w:pos="9072"/>
        </w:tabs>
        <w:jc w:val="center"/>
        <w:rPr>
          <w:rFonts w:ascii="Arial" w:hAnsi="Arial" w:cs="Arial"/>
          <w:sz w:val="20"/>
          <w:szCs w:val="20"/>
        </w:rPr>
      </w:pPr>
      <w:r w:rsidRPr="00A94990">
        <w:rPr>
          <w:rFonts w:ascii="Arial" w:hAnsi="Arial" w:cs="Arial"/>
          <w:sz w:val="20"/>
          <w:szCs w:val="20"/>
        </w:rPr>
        <w:t>(</w:t>
      </w:r>
      <w:r w:rsidR="000B3B16">
        <w:rPr>
          <w:rFonts w:ascii="Arial" w:hAnsi="Arial" w:cs="Arial"/>
          <w:sz w:val="20"/>
          <w:szCs w:val="20"/>
        </w:rPr>
        <w:t xml:space="preserve">temeljne določbe in </w:t>
      </w:r>
      <w:r w:rsidRPr="00A94990">
        <w:rPr>
          <w:rFonts w:ascii="Arial" w:hAnsi="Arial" w:cs="Arial"/>
          <w:sz w:val="20"/>
          <w:szCs w:val="20"/>
        </w:rPr>
        <w:t>vsebina zakona)</w:t>
      </w:r>
    </w:p>
    <w:p w14:paraId="6A3EC625" w14:textId="77777777" w:rsidR="000B3B16" w:rsidRDefault="000B3B16" w:rsidP="000B3B16">
      <w:pPr>
        <w:tabs>
          <w:tab w:val="left" w:pos="567"/>
          <w:tab w:val="left" w:pos="9072"/>
        </w:tabs>
        <w:jc w:val="both"/>
        <w:rPr>
          <w:rFonts w:ascii="Arial" w:hAnsi="Arial" w:cs="Arial"/>
          <w:sz w:val="20"/>
          <w:szCs w:val="20"/>
        </w:rPr>
      </w:pPr>
    </w:p>
    <w:p w14:paraId="580ED26B" w14:textId="43B991A6" w:rsidR="006109A4" w:rsidRDefault="006109A4" w:rsidP="006109A4">
      <w:pPr>
        <w:tabs>
          <w:tab w:val="left" w:pos="0"/>
          <w:tab w:val="left" w:pos="567"/>
        </w:tabs>
        <w:jc w:val="both"/>
        <w:rPr>
          <w:rFonts w:ascii="Arial" w:hAnsi="Arial" w:cs="Arial"/>
          <w:sz w:val="20"/>
          <w:szCs w:val="20"/>
        </w:rPr>
      </w:pPr>
      <w:r w:rsidRPr="00A94990">
        <w:rPr>
          <w:rFonts w:ascii="Arial" w:hAnsi="Arial" w:cs="Arial"/>
          <w:sz w:val="20"/>
          <w:szCs w:val="20"/>
        </w:rPr>
        <w:t>(</w:t>
      </w:r>
      <w:r>
        <w:rPr>
          <w:rFonts w:ascii="Arial" w:hAnsi="Arial" w:cs="Arial"/>
          <w:sz w:val="20"/>
          <w:szCs w:val="20"/>
        </w:rPr>
        <w:t>1</w:t>
      </w:r>
      <w:r w:rsidRPr="00A94990">
        <w:rPr>
          <w:rFonts w:ascii="Arial" w:hAnsi="Arial" w:cs="Arial"/>
          <w:sz w:val="20"/>
          <w:szCs w:val="20"/>
        </w:rPr>
        <w:t xml:space="preserve">) Ta zakon ureja sistem </w:t>
      </w:r>
      <w:r>
        <w:rPr>
          <w:rFonts w:ascii="Arial" w:hAnsi="Arial" w:cs="Arial"/>
          <w:sz w:val="20"/>
          <w:szCs w:val="20"/>
        </w:rPr>
        <w:t>dolgotrajne oskrbe</w:t>
      </w:r>
      <w:r w:rsidRPr="00A94990">
        <w:rPr>
          <w:rFonts w:ascii="Arial" w:hAnsi="Arial" w:cs="Arial"/>
          <w:sz w:val="20"/>
          <w:szCs w:val="20"/>
        </w:rPr>
        <w:t xml:space="preserve">, </w:t>
      </w:r>
      <w:r>
        <w:rPr>
          <w:rFonts w:ascii="Arial" w:hAnsi="Arial" w:cs="Arial"/>
          <w:sz w:val="20"/>
          <w:szCs w:val="20"/>
        </w:rPr>
        <w:t>pravice in obveznosti izvajalcev ter upravičencev do dolgotrajne oskrbe, naloge Republike Slovenije in samoupravnih lokalnih skupnosti v zvezi z dolgotrajno oskrbo ter vire in način financiranja dolgotrajne oskrbe v Republiki Sloveniji</w:t>
      </w:r>
      <w:r w:rsidRPr="00A94990">
        <w:rPr>
          <w:rFonts w:ascii="Arial" w:hAnsi="Arial" w:cs="Arial"/>
          <w:sz w:val="20"/>
          <w:szCs w:val="20"/>
        </w:rPr>
        <w:t>.</w:t>
      </w:r>
    </w:p>
    <w:p w14:paraId="013DEF87" w14:textId="77777777" w:rsidR="006109A4" w:rsidRPr="00A94990" w:rsidRDefault="006109A4" w:rsidP="006109A4">
      <w:pPr>
        <w:tabs>
          <w:tab w:val="left" w:pos="0"/>
          <w:tab w:val="left" w:pos="567"/>
        </w:tabs>
        <w:jc w:val="both"/>
        <w:rPr>
          <w:rFonts w:ascii="Arial" w:hAnsi="Arial" w:cs="Arial"/>
          <w:sz w:val="20"/>
          <w:szCs w:val="20"/>
        </w:rPr>
      </w:pPr>
    </w:p>
    <w:p w14:paraId="4F9D0A60" w14:textId="10446DA0" w:rsidR="000B3B16" w:rsidRPr="00A94990" w:rsidRDefault="000B3B16" w:rsidP="000B3B16">
      <w:pPr>
        <w:tabs>
          <w:tab w:val="left" w:pos="567"/>
          <w:tab w:val="left" w:pos="9072"/>
        </w:tabs>
        <w:jc w:val="both"/>
        <w:rPr>
          <w:rFonts w:ascii="Arial" w:hAnsi="Arial" w:cs="Arial"/>
          <w:sz w:val="20"/>
          <w:szCs w:val="20"/>
        </w:rPr>
      </w:pPr>
      <w:r w:rsidRPr="00A94990">
        <w:rPr>
          <w:rFonts w:ascii="Arial" w:hAnsi="Arial" w:cs="Arial"/>
          <w:sz w:val="20"/>
          <w:szCs w:val="20"/>
        </w:rPr>
        <w:t>(</w:t>
      </w:r>
      <w:r w:rsidR="006109A4">
        <w:rPr>
          <w:rFonts w:ascii="Arial" w:hAnsi="Arial" w:cs="Arial"/>
          <w:sz w:val="20"/>
          <w:szCs w:val="20"/>
        </w:rPr>
        <w:t>2</w:t>
      </w:r>
      <w:r w:rsidRPr="00A94990">
        <w:rPr>
          <w:rFonts w:ascii="Arial" w:hAnsi="Arial" w:cs="Arial"/>
          <w:sz w:val="20"/>
          <w:szCs w:val="20"/>
        </w:rPr>
        <w:t xml:space="preserve">) </w:t>
      </w:r>
      <w:r>
        <w:rPr>
          <w:rFonts w:ascii="Arial" w:hAnsi="Arial" w:cs="Arial"/>
          <w:sz w:val="20"/>
          <w:szCs w:val="20"/>
        </w:rPr>
        <w:t>Dolgotrajna oskrba (v nadaljnjem besedilu: DO)</w:t>
      </w:r>
      <w:r w:rsidRPr="00A94990">
        <w:rPr>
          <w:rFonts w:ascii="Arial" w:hAnsi="Arial" w:cs="Arial"/>
          <w:sz w:val="20"/>
          <w:szCs w:val="20"/>
        </w:rPr>
        <w:t xml:space="preserve"> predstavlja niz ukrepov, storitev in aktivnosti, namenjenih osebam, ki so zaradi posledic bolezni, starostne oslabelosti, poškodb, invalidnosti, pomanjkanja ali izgube intelektualnih sposobnosti v daljšem časovnem obdobju, ki ni krajše od treh mesecev, ali trajno, odvisne od pomoči drugih oseb pri opravljanju osnovnih in podpornih dnevnih opravil.</w:t>
      </w:r>
    </w:p>
    <w:p w14:paraId="7CDF399F" w14:textId="77777777" w:rsidR="009054C0" w:rsidRPr="00A94990" w:rsidRDefault="009054C0" w:rsidP="00804343">
      <w:pPr>
        <w:pStyle w:val="Odstavekseznama"/>
        <w:tabs>
          <w:tab w:val="left" w:pos="567"/>
          <w:tab w:val="left" w:pos="9072"/>
        </w:tabs>
        <w:ind w:left="0"/>
        <w:jc w:val="both"/>
        <w:rPr>
          <w:rFonts w:cs="Arial"/>
          <w:bCs/>
          <w:szCs w:val="20"/>
        </w:rPr>
      </w:pPr>
    </w:p>
    <w:p w14:paraId="1AB27FC0" w14:textId="77777777" w:rsidR="009054C0" w:rsidRPr="00B83C77" w:rsidRDefault="009054C0" w:rsidP="00B83C77">
      <w:pPr>
        <w:pStyle w:val="len"/>
        <w:ind w:left="357" w:hanging="357"/>
      </w:pPr>
      <w:bookmarkStart w:id="4" w:name="_Ref494703926"/>
      <w:r w:rsidRPr="00B83C77">
        <w:t>člen</w:t>
      </w:r>
      <w:bookmarkEnd w:id="4"/>
    </w:p>
    <w:p w14:paraId="4CDBAD4F" w14:textId="10DEA6E7" w:rsidR="009054C0" w:rsidRPr="00A94990" w:rsidRDefault="009054C0" w:rsidP="00BC577B">
      <w:pPr>
        <w:tabs>
          <w:tab w:val="left" w:pos="567"/>
          <w:tab w:val="left" w:pos="4536"/>
          <w:tab w:val="left" w:pos="9072"/>
        </w:tabs>
        <w:jc w:val="center"/>
        <w:rPr>
          <w:rFonts w:ascii="Arial" w:hAnsi="Arial" w:cs="Arial"/>
          <w:bCs/>
          <w:sz w:val="20"/>
          <w:szCs w:val="20"/>
        </w:rPr>
      </w:pPr>
      <w:r w:rsidRPr="006109A4">
        <w:rPr>
          <w:rFonts w:ascii="Arial" w:hAnsi="Arial" w:cs="Arial"/>
          <w:bCs/>
          <w:sz w:val="20"/>
          <w:szCs w:val="20"/>
        </w:rPr>
        <w:t>(</w:t>
      </w:r>
      <w:r w:rsidR="006B41E0" w:rsidRPr="006109A4">
        <w:rPr>
          <w:rFonts w:ascii="Arial" w:hAnsi="Arial" w:cs="Arial"/>
          <w:bCs/>
          <w:sz w:val="20"/>
          <w:szCs w:val="20"/>
        </w:rPr>
        <w:t>temeljna načela</w:t>
      </w:r>
      <w:r w:rsidR="000B3B16" w:rsidRPr="006109A4">
        <w:rPr>
          <w:rFonts w:ascii="Arial" w:hAnsi="Arial" w:cs="Arial"/>
          <w:bCs/>
          <w:sz w:val="20"/>
          <w:szCs w:val="20"/>
        </w:rPr>
        <w:t xml:space="preserve"> v </w:t>
      </w:r>
      <w:r w:rsidR="005E1EC3" w:rsidRPr="006109A4">
        <w:rPr>
          <w:rFonts w:ascii="Arial" w:hAnsi="Arial" w:cs="Arial"/>
          <w:bCs/>
          <w:sz w:val="20"/>
          <w:szCs w:val="20"/>
        </w:rPr>
        <w:t>dolgotrajni oskrbi</w:t>
      </w:r>
      <w:r w:rsidRPr="006109A4">
        <w:rPr>
          <w:rFonts w:ascii="Arial" w:hAnsi="Arial" w:cs="Arial"/>
          <w:bCs/>
          <w:sz w:val="20"/>
          <w:szCs w:val="20"/>
        </w:rPr>
        <w:t>)</w:t>
      </w:r>
    </w:p>
    <w:p w14:paraId="544A06F6" w14:textId="77777777" w:rsidR="009054C0" w:rsidRPr="00A94990" w:rsidRDefault="009054C0" w:rsidP="00804343">
      <w:pPr>
        <w:tabs>
          <w:tab w:val="left" w:pos="567"/>
          <w:tab w:val="left" w:pos="9072"/>
        </w:tabs>
        <w:jc w:val="both"/>
        <w:rPr>
          <w:rFonts w:ascii="Arial" w:hAnsi="Arial" w:cs="Arial"/>
          <w:sz w:val="20"/>
          <w:szCs w:val="20"/>
        </w:rPr>
      </w:pPr>
    </w:p>
    <w:p w14:paraId="36FA002E" w14:textId="19AB0E67" w:rsidR="009054C0" w:rsidRPr="00A94990" w:rsidRDefault="009054C0" w:rsidP="000B3B16">
      <w:pPr>
        <w:tabs>
          <w:tab w:val="left" w:pos="567"/>
          <w:tab w:val="left" w:pos="9072"/>
        </w:tabs>
        <w:jc w:val="both"/>
        <w:rPr>
          <w:rFonts w:ascii="Arial" w:hAnsi="Arial" w:cs="Arial"/>
          <w:bCs/>
          <w:sz w:val="20"/>
          <w:szCs w:val="20"/>
        </w:rPr>
      </w:pPr>
      <w:r w:rsidRPr="00A94990">
        <w:rPr>
          <w:rFonts w:ascii="Arial" w:hAnsi="Arial" w:cs="Arial"/>
          <w:sz w:val="20"/>
          <w:szCs w:val="20"/>
        </w:rPr>
        <w:t>(</w:t>
      </w:r>
      <w:r w:rsidR="000B3B16">
        <w:rPr>
          <w:rFonts w:ascii="Arial" w:hAnsi="Arial" w:cs="Arial"/>
          <w:sz w:val="20"/>
          <w:szCs w:val="20"/>
        </w:rPr>
        <w:t>1</w:t>
      </w:r>
      <w:r w:rsidRPr="00A94990">
        <w:rPr>
          <w:rFonts w:ascii="Arial" w:hAnsi="Arial" w:cs="Arial"/>
          <w:sz w:val="20"/>
          <w:szCs w:val="20"/>
        </w:rPr>
        <w:t xml:space="preserve">) </w:t>
      </w:r>
      <w:r w:rsidR="00B84E91" w:rsidRPr="00A94990">
        <w:rPr>
          <w:rFonts w:ascii="Arial" w:hAnsi="Arial" w:cs="Arial"/>
          <w:bCs/>
          <w:sz w:val="20"/>
          <w:szCs w:val="20"/>
        </w:rPr>
        <w:t>Z obveznim zavarovanjem za DO</w:t>
      </w:r>
      <w:r w:rsidR="00D750BE" w:rsidRPr="00A94990">
        <w:rPr>
          <w:rFonts w:ascii="Arial" w:hAnsi="Arial" w:cs="Arial"/>
          <w:bCs/>
          <w:sz w:val="20"/>
          <w:szCs w:val="20"/>
        </w:rPr>
        <w:t xml:space="preserve"> in iz naslova drugih javnih virov ter po</w:t>
      </w:r>
      <w:r w:rsidR="00963CF8">
        <w:rPr>
          <w:rFonts w:ascii="Arial" w:hAnsi="Arial" w:cs="Arial"/>
          <w:bCs/>
          <w:sz w:val="20"/>
          <w:szCs w:val="20"/>
        </w:rPr>
        <w:t xml:space="preserve"> </w:t>
      </w:r>
      <w:r w:rsidR="00D750BE" w:rsidRPr="000B3B16">
        <w:rPr>
          <w:rFonts w:ascii="Arial" w:hAnsi="Arial" w:cs="Arial"/>
          <w:bCs/>
          <w:sz w:val="20"/>
          <w:szCs w:val="20"/>
        </w:rPr>
        <w:t>načelih univerzalnosti, solidarnosti in enakosti</w:t>
      </w:r>
      <w:r w:rsidR="00D750BE" w:rsidRPr="00A94990">
        <w:rPr>
          <w:rFonts w:ascii="Arial" w:hAnsi="Arial" w:cs="Arial"/>
          <w:bCs/>
          <w:sz w:val="20"/>
          <w:szCs w:val="20"/>
        </w:rPr>
        <w:t xml:space="preserve">, se </w:t>
      </w:r>
      <w:r w:rsidR="0078588D" w:rsidRPr="00A94990">
        <w:rPr>
          <w:rFonts w:ascii="Arial" w:hAnsi="Arial" w:cs="Arial"/>
          <w:bCs/>
          <w:sz w:val="20"/>
          <w:szCs w:val="20"/>
        </w:rPr>
        <w:t xml:space="preserve">zavarovanim osebam </w:t>
      </w:r>
      <w:r w:rsidR="00D750BE" w:rsidRPr="00A94990">
        <w:rPr>
          <w:rFonts w:ascii="Arial" w:hAnsi="Arial" w:cs="Arial"/>
          <w:bCs/>
          <w:sz w:val="20"/>
          <w:szCs w:val="20"/>
        </w:rPr>
        <w:t xml:space="preserve">zagotavljajo pravice </w:t>
      </w:r>
      <w:r w:rsidR="008D075A" w:rsidRPr="00A94990">
        <w:rPr>
          <w:rFonts w:ascii="Arial" w:hAnsi="Arial" w:cs="Arial"/>
          <w:bCs/>
          <w:sz w:val="20"/>
          <w:szCs w:val="20"/>
        </w:rPr>
        <w:t>iz</w:t>
      </w:r>
      <w:r w:rsidR="00D750BE" w:rsidRPr="00A94990">
        <w:rPr>
          <w:rFonts w:ascii="Arial" w:hAnsi="Arial" w:cs="Arial"/>
          <w:bCs/>
          <w:sz w:val="20"/>
          <w:szCs w:val="20"/>
        </w:rPr>
        <w:t xml:space="preserve"> DO</w:t>
      </w:r>
      <w:r w:rsidR="00B84E91" w:rsidRPr="00A94990">
        <w:rPr>
          <w:rFonts w:ascii="Arial" w:hAnsi="Arial" w:cs="Arial"/>
          <w:bCs/>
          <w:sz w:val="20"/>
          <w:szCs w:val="20"/>
        </w:rPr>
        <w:t>.</w:t>
      </w:r>
    </w:p>
    <w:p w14:paraId="2FE5C55F" w14:textId="77777777" w:rsidR="006B41E0" w:rsidRPr="00A94990" w:rsidRDefault="006B41E0" w:rsidP="00804343">
      <w:pPr>
        <w:tabs>
          <w:tab w:val="left" w:pos="567"/>
          <w:tab w:val="left" w:pos="9072"/>
        </w:tabs>
        <w:jc w:val="both"/>
        <w:rPr>
          <w:rFonts w:ascii="Arial" w:hAnsi="Arial" w:cs="Arial"/>
          <w:bCs/>
          <w:sz w:val="20"/>
          <w:szCs w:val="20"/>
        </w:rPr>
      </w:pPr>
    </w:p>
    <w:p w14:paraId="1CD18D21" w14:textId="52543BD1" w:rsidR="006B41E0" w:rsidRDefault="006B41E0"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0B3B16">
        <w:rPr>
          <w:rFonts w:ascii="Arial" w:hAnsi="Arial" w:cs="Arial"/>
          <w:bCs/>
          <w:sz w:val="20"/>
          <w:szCs w:val="20"/>
        </w:rPr>
        <w:t>2</w:t>
      </w:r>
      <w:r w:rsidRPr="00A94990">
        <w:rPr>
          <w:rFonts w:ascii="Arial" w:hAnsi="Arial" w:cs="Arial"/>
          <w:bCs/>
          <w:sz w:val="20"/>
          <w:szCs w:val="20"/>
        </w:rPr>
        <w:t xml:space="preserve">) </w:t>
      </w:r>
      <w:r w:rsidR="00B84E91" w:rsidRPr="00A94990">
        <w:rPr>
          <w:rFonts w:ascii="Arial" w:hAnsi="Arial" w:cs="Arial"/>
          <w:sz w:val="20"/>
          <w:szCs w:val="20"/>
        </w:rPr>
        <w:t>DO se organizira</w:t>
      </w:r>
      <w:r w:rsidR="00D80547">
        <w:rPr>
          <w:rFonts w:ascii="Arial" w:hAnsi="Arial" w:cs="Arial"/>
          <w:sz w:val="20"/>
          <w:szCs w:val="20"/>
        </w:rPr>
        <w:t xml:space="preserve"> in opravlja</w:t>
      </w:r>
      <w:r w:rsidR="00B84E91" w:rsidRPr="00A94990">
        <w:rPr>
          <w:rFonts w:ascii="Arial" w:hAnsi="Arial" w:cs="Arial"/>
          <w:sz w:val="20"/>
          <w:szCs w:val="20"/>
        </w:rPr>
        <w:t xml:space="preserve"> </w:t>
      </w:r>
      <w:r w:rsidR="0019637B">
        <w:rPr>
          <w:rFonts w:ascii="Arial" w:hAnsi="Arial" w:cs="Arial"/>
          <w:sz w:val="20"/>
          <w:szCs w:val="20"/>
        </w:rPr>
        <w:t xml:space="preserve">v javnem interesu </w:t>
      </w:r>
      <w:r w:rsidR="00B84E91" w:rsidRPr="00A94990">
        <w:rPr>
          <w:rFonts w:ascii="Arial" w:hAnsi="Arial" w:cs="Arial"/>
          <w:sz w:val="20"/>
          <w:szCs w:val="20"/>
        </w:rPr>
        <w:t>na način, ki</w:t>
      </w:r>
      <w:r w:rsidR="00B84E91" w:rsidRPr="00A94990">
        <w:rPr>
          <w:rFonts w:ascii="Arial" w:hAnsi="Arial" w:cs="Arial"/>
          <w:bCs/>
          <w:sz w:val="20"/>
          <w:szCs w:val="20"/>
        </w:rPr>
        <w:t xml:space="preserve"> </w:t>
      </w:r>
      <w:r w:rsidR="0078588D" w:rsidRPr="00A94990">
        <w:rPr>
          <w:rFonts w:ascii="Arial" w:hAnsi="Arial" w:cs="Arial"/>
          <w:bCs/>
          <w:sz w:val="20"/>
          <w:szCs w:val="20"/>
        </w:rPr>
        <w:t xml:space="preserve">zavarovanim osebam </w:t>
      </w:r>
      <w:r w:rsidR="00B84E91" w:rsidRPr="00A94990">
        <w:rPr>
          <w:rFonts w:ascii="Arial" w:hAnsi="Arial" w:cs="Arial"/>
          <w:bCs/>
          <w:sz w:val="20"/>
          <w:szCs w:val="20"/>
        </w:rPr>
        <w:t>omogoča</w:t>
      </w:r>
      <w:r w:rsidR="00801676" w:rsidRPr="00A94990">
        <w:rPr>
          <w:rFonts w:ascii="Arial" w:hAnsi="Arial" w:cs="Arial"/>
          <w:bCs/>
          <w:sz w:val="20"/>
          <w:szCs w:val="20"/>
        </w:rPr>
        <w:t xml:space="preserve"> enako</w:t>
      </w:r>
      <w:r w:rsidR="00B84E91" w:rsidRPr="00A94990">
        <w:rPr>
          <w:rFonts w:ascii="Arial" w:hAnsi="Arial" w:cs="Arial"/>
          <w:bCs/>
          <w:sz w:val="20"/>
          <w:szCs w:val="20"/>
        </w:rPr>
        <w:t xml:space="preserve"> razpoložljivost, dostopnost, dosegljivost in kakovost storitev DO.</w:t>
      </w:r>
    </w:p>
    <w:p w14:paraId="2E1FE6A2" w14:textId="77777777" w:rsidR="00B84E91" w:rsidRPr="00A94990" w:rsidRDefault="00B84E91" w:rsidP="00804343">
      <w:pPr>
        <w:tabs>
          <w:tab w:val="left" w:pos="567"/>
          <w:tab w:val="left" w:pos="9072"/>
        </w:tabs>
        <w:jc w:val="both"/>
        <w:rPr>
          <w:rFonts w:ascii="Arial" w:hAnsi="Arial" w:cs="Arial"/>
          <w:bCs/>
          <w:sz w:val="20"/>
          <w:szCs w:val="20"/>
        </w:rPr>
      </w:pPr>
    </w:p>
    <w:p w14:paraId="18DF9ECF" w14:textId="77777777" w:rsidR="009054C0" w:rsidRPr="00A94990" w:rsidRDefault="002119A8" w:rsidP="00B83C77">
      <w:pPr>
        <w:pStyle w:val="len"/>
        <w:ind w:left="357" w:hanging="357"/>
      </w:pPr>
      <w:bookmarkStart w:id="5" w:name="_Ref48665588"/>
      <w:r w:rsidRPr="00A94990">
        <w:t>člen</w:t>
      </w:r>
      <w:bookmarkEnd w:id="5"/>
    </w:p>
    <w:p w14:paraId="55DC2964" w14:textId="77777777" w:rsidR="00D85E58" w:rsidRPr="006109A4" w:rsidRDefault="00D85E58" w:rsidP="00BC577B">
      <w:pPr>
        <w:tabs>
          <w:tab w:val="left" w:pos="567"/>
          <w:tab w:val="left" w:pos="4536"/>
          <w:tab w:val="left" w:pos="9072"/>
        </w:tabs>
        <w:jc w:val="center"/>
        <w:rPr>
          <w:rFonts w:ascii="Arial" w:hAnsi="Arial" w:cs="Arial"/>
          <w:sz w:val="20"/>
          <w:szCs w:val="20"/>
        </w:rPr>
      </w:pPr>
      <w:r w:rsidRPr="006109A4">
        <w:rPr>
          <w:rFonts w:ascii="Arial" w:hAnsi="Arial" w:cs="Arial"/>
          <w:sz w:val="20"/>
          <w:szCs w:val="20"/>
        </w:rPr>
        <w:t>(javna služba)</w:t>
      </w:r>
    </w:p>
    <w:p w14:paraId="7A2CB206" w14:textId="77777777" w:rsidR="00D85E58" w:rsidRPr="006109A4" w:rsidRDefault="00D85E58" w:rsidP="00804343">
      <w:pPr>
        <w:pStyle w:val="Odstavekseznama"/>
        <w:tabs>
          <w:tab w:val="left" w:pos="567"/>
          <w:tab w:val="left" w:pos="4536"/>
          <w:tab w:val="left" w:pos="9072"/>
        </w:tabs>
        <w:ind w:left="4536"/>
        <w:jc w:val="both"/>
        <w:rPr>
          <w:rFonts w:cs="Arial"/>
          <w:bCs/>
          <w:szCs w:val="20"/>
        </w:rPr>
      </w:pPr>
    </w:p>
    <w:p w14:paraId="1FB68213" w14:textId="46B2737E" w:rsidR="00B855CA" w:rsidRPr="006109A4" w:rsidRDefault="00D05583" w:rsidP="00804343">
      <w:pPr>
        <w:tabs>
          <w:tab w:val="left" w:pos="567"/>
          <w:tab w:val="left" w:pos="9072"/>
        </w:tabs>
        <w:jc w:val="both"/>
        <w:rPr>
          <w:rFonts w:ascii="Arial" w:hAnsi="Arial" w:cs="Arial"/>
          <w:sz w:val="20"/>
          <w:szCs w:val="20"/>
        </w:rPr>
      </w:pPr>
      <w:r w:rsidRPr="006109A4">
        <w:rPr>
          <w:rFonts w:ascii="Arial" w:hAnsi="Arial" w:cs="Arial"/>
          <w:sz w:val="20"/>
          <w:szCs w:val="20"/>
        </w:rPr>
        <w:t xml:space="preserve">(1) </w:t>
      </w:r>
      <w:r w:rsidR="00D85E58" w:rsidRPr="006109A4">
        <w:rPr>
          <w:rFonts w:ascii="Arial" w:hAnsi="Arial" w:cs="Arial"/>
          <w:sz w:val="20"/>
          <w:szCs w:val="20"/>
        </w:rPr>
        <w:t xml:space="preserve">DO je javna služba, ki se v obsegu in </w:t>
      </w:r>
      <w:r w:rsidR="0019637B" w:rsidRPr="006109A4">
        <w:rPr>
          <w:rFonts w:ascii="Arial" w:hAnsi="Arial" w:cs="Arial"/>
          <w:sz w:val="20"/>
          <w:szCs w:val="20"/>
        </w:rPr>
        <w:t>na način</w:t>
      </w:r>
      <w:r w:rsidR="00D85E58" w:rsidRPr="006109A4">
        <w:rPr>
          <w:rFonts w:ascii="Arial" w:hAnsi="Arial" w:cs="Arial"/>
          <w:sz w:val="20"/>
          <w:szCs w:val="20"/>
        </w:rPr>
        <w:t>, ki ga določa ta zakon in na njegovi</w:t>
      </w:r>
      <w:r w:rsidR="00B855CA" w:rsidRPr="006109A4">
        <w:rPr>
          <w:rFonts w:ascii="Arial" w:hAnsi="Arial" w:cs="Arial"/>
          <w:sz w:val="20"/>
          <w:szCs w:val="20"/>
        </w:rPr>
        <w:t xml:space="preserve"> podlagi sprejeti predpisi, izvaja na nepridobiten način v okviru javne mreže</w:t>
      </w:r>
      <w:r w:rsidR="00DB7B15" w:rsidRPr="006109A4">
        <w:rPr>
          <w:rFonts w:ascii="Arial" w:hAnsi="Arial" w:cs="Arial"/>
          <w:sz w:val="20"/>
          <w:szCs w:val="20"/>
        </w:rPr>
        <w:t xml:space="preserve"> izvajalcev DO</w:t>
      </w:r>
      <w:r w:rsidR="0097237A" w:rsidRPr="006109A4">
        <w:rPr>
          <w:rFonts w:ascii="Arial" w:hAnsi="Arial" w:cs="Arial"/>
          <w:sz w:val="20"/>
          <w:szCs w:val="20"/>
        </w:rPr>
        <w:t xml:space="preserve"> tako, da se presežek prihodkov nad odhodki </w:t>
      </w:r>
      <w:r w:rsidR="0019637B" w:rsidRPr="006109A4">
        <w:rPr>
          <w:rFonts w:ascii="Arial" w:hAnsi="Arial" w:cs="Arial"/>
          <w:sz w:val="20"/>
          <w:szCs w:val="20"/>
        </w:rPr>
        <w:t xml:space="preserve">nameni in porabi </w:t>
      </w:r>
      <w:r w:rsidR="0097237A" w:rsidRPr="006109A4">
        <w:rPr>
          <w:rFonts w:ascii="Arial" w:hAnsi="Arial" w:cs="Arial"/>
          <w:sz w:val="20"/>
          <w:szCs w:val="20"/>
        </w:rPr>
        <w:t xml:space="preserve">za opravljanje in razvoj </w:t>
      </w:r>
      <w:r w:rsidR="00E438D1" w:rsidRPr="006109A4">
        <w:rPr>
          <w:rFonts w:ascii="Arial" w:hAnsi="Arial" w:cs="Arial"/>
          <w:sz w:val="20"/>
          <w:szCs w:val="20"/>
        </w:rPr>
        <w:t>DO</w:t>
      </w:r>
      <w:r w:rsidR="0097237A" w:rsidRPr="006109A4">
        <w:rPr>
          <w:rFonts w:ascii="Arial" w:hAnsi="Arial" w:cs="Arial"/>
          <w:sz w:val="20"/>
          <w:szCs w:val="20"/>
        </w:rPr>
        <w:t>.</w:t>
      </w:r>
    </w:p>
    <w:p w14:paraId="37A8C9FA" w14:textId="77777777" w:rsidR="0097237A" w:rsidRPr="006109A4" w:rsidRDefault="0097237A" w:rsidP="00804343">
      <w:pPr>
        <w:tabs>
          <w:tab w:val="left" w:pos="567"/>
          <w:tab w:val="left" w:pos="9072"/>
        </w:tabs>
        <w:jc w:val="both"/>
        <w:rPr>
          <w:rFonts w:ascii="Arial" w:hAnsi="Arial" w:cs="Arial"/>
          <w:sz w:val="20"/>
          <w:szCs w:val="20"/>
        </w:rPr>
      </w:pPr>
    </w:p>
    <w:p w14:paraId="615942B3" w14:textId="48E479E2" w:rsidR="00D85E58" w:rsidRPr="006109A4" w:rsidRDefault="00D05583" w:rsidP="00804343">
      <w:pPr>
        <w:tabs>
          <w:tab w:val="left" w:pos="567"/>
          <w:tab w:val="left" w:pos="9072"/>
        </w:tabs>
        <w:jc w:val="both"/>
        <w:rPr>
          <w:rFonts w:ascii="Arial" w:hAnsi="Arial" w:cs="Arial"/>
          <w:sz w:val="20"/>
          <w:szCs w:val="20"/>
        </w:rPr>
      </w:pPr>
      <w:r w:rsidRPr="006109A4">
        <w:rPr>
          <w:rFonts w:ascii="Arial" w:hAnsi="Arial" w:cs="Arial"/>
          <w:sz w:val="20"/>
          <w:szCs w:val="20"/>
        </w:rPr>
        <w:t xml:space="preserve">(2) </w:t>
      </w:r>
      <w:r w:rsidR="00B855CA" w:rsidRPr="006109A4">
        <w:rPr>
          <w:rFonts w:ascii="Arial" w:hAnsi="Arial" w:cs="Arial"/>
          <w:sz w:val="20"/>
          <w:szCs w:val="20"/>
        </w:rPr>
        <w:t xml:space="preserve">Ne glede na prejšnji odstavek lahko </w:t>
      </w:r>
      <w:r w:rsidR="00FC6B41" w:rsidRPr="006109A4">
        <w:rPr>
          <w:rFonts w:ascii="Arial" w:hAnsi="Arial" w:cs="Arial"/>
          <w:sz w:val="20"/>
          <w:szCs w:val="20"/>
        </w:rPr>
        <w:t>DO</w:t>
      </w:r>
      <w:r w:rsidR="00B855CA" w:rsidRPr="006109A4">
        <w:rPr>
          <w:rFonts w:ascii="Arial" w:hAnsi="Arial" w:cs="Arial"/>
          <w:sz w:val="20"/>
          <w:szCs w:val="20"/>
        </w:rPr>
        <w:t xml:space="preserve"> </w:t>
      </w:r>
      <w:r w:rsidR="00F13434" w:rsidRPr="006109A4">
        <w:rPr>
          <w:rFonts w:ascii="Arial" w:hAnsi="Arial" w:cs="Arial"/>
          <w:sz w:val="20"/>
          <w:szCs w:val="20"/>
        </w:rPr>
        <w:t>iz tega zakona</w:t>
      </w:r>
      <w:r w:rsidR="00246C65" w:rsidRPr="006109A4">
        <w:rPr>
          <w:rFonts w:ascii="Arial" w:hAnsi="Arial" w:cs="Arial"/>
          <w:sz w:val="20"/>
          <w:szCs w:val="20"/>
        </w:rPr>
        <w:t>,</w:t>
      </w:r>
      <w:r w:rsidR="00F13434" w:rsidRPr="006109A4">
        <w:rPr>
          <w:rFonts w:ascii="Arial" w:hAnsi="Arial" w:cs="Arial"/>
          <w:sz w:val="20"/>
          <w:szCs w:val="20"/>
        </w:rPr>
        <w:t xml:space="preserve"> </w:t>
      </w:r>
      <w:r w:rsidR="00246C65" w:rsidRPr="006109A4">
        <w:rPr>
          <w:rFonts w:ascii="Arial" w:hAnsi="Arial" w:cs="Arial"/>
          <w:sz w:val="20"/>
          <w:szCs w:val="20"/>
        </w:rPr>
        <w:t>na podlagi dovoljenja za opravljanje DO,</w:t>
      </w:r>
      <w:r w:rsidR="00730DA9" w:rsidRPr="006109A4">
        <w:rPr>
          <w:rFonts w:ascii="Arial" w:hAnsi="Arial" w:cs="Arial"/>
          <w:sz w:val="20"/>
          <w:szCs w:val="20"/>
        </w:rPr>
        <w:t xml:space="preserve"> ki ga </w:t>
      </w:r>
      <w:r w:rsidR="00165C4B" w:rsidRPr="006109A4">
        <w:rPr>
          <w:rFonts w:ascii="Arial" w:hAnsi="Arial" w:cs="Arial"/>
          <w:sz w:val="20"/>
          <w:szCs w:val="20"/>
        </w:rPr>
        <w:t xml:space="preserve">v </w:t>
      </w:r>
      <w:r w:rsidR="00730DA9" w:rsidRPr="006109A4">
        <w:rPr>
          <w:rFonts w:ascii="Arial" w:hAnsi="Arial" w:cs="Arial"/>
          <w:sz w:val="20"/>
          <w:szCs w:val="20"/>
        </w:rPr>
        <w:t>sklad</w:t>
      </w:r>
      <w:r w:rsidR="00165C4B" w:rsidRPr="006109A4">
        <w:rPr>
          <w:rFonts w:ascii="Arial" w:hAnsi="Arial" w:cs="Arial"/>
          <w:sz w:val="20"/>
          <w:szCs w:val="20"/>
        </w:rPr>
        <w:t>u</w:t>
      </w:r>
      <w:r w:rsidR="00730DA9" w:rsidRPr="006109A4">
        <w:rPr>
          <w:rFonts w:ascii="Arial" w:hAnsi="Arial" w:cs="Arial"/>
          <w:sz w:val="20"/>
          <w:szCs w:val="20"/>
        </w:rPr>
        <w:t xml:space="preserve"> </w:t>
      </w:r>
      <w:r w:rsidR="00165C4B" w:rsidRPr="006109A4">
        <w:rPr>
          <w:rFonts w:ascii="Arial" w:hAnsi="Arial" w:cs="Arial"/>
          <w:sz w:val="20"/>
          <w:szCs w:val="20"/>
        </w:rPr>
        <w:t>z</w:t>
      </w:r>
      <w:r w:rsidR="0090645B" w:rsidRPr="006109A4">
        <w:rPr>
          <w:rFonts w:ascii="Arial" w:hAnsi="Arial" w:cs="Arial"/>
          <w:sz w:val="20"/>
          <w:szCs w:val="20"/>
        </w:rPr>
        <w:t xml:space="preserve"> </w:t>
      </w:r>
      <w:r w:rsidR="0090645B" w:rsidRPr="006109A4">
        <w:rPr>
          <w:rFonts w:ascii="Arial" w:hAnsi="Arial" w:cs="Arial"/>
          <w:color w:val="000000"/>
          <w:sz w:val="20"/>
          <w:szCs w:val="20"/>
        </w:rPr>
        <w:fldChar w:fldCharType="begin"/>
      </w:r>
      <w:r w:rsidR="0090645B" w:rsidRPr="006109A4">
        <w:rPr>
          <w:rFonts w:ascii="Arial" w:hAnsi="Arial" w:cs="Arial"/>
          <w:color w:val="000000"/>
          <w:sz w:val="20"/>
          <w:szCs w:val="20"/>
        </w:rPr>
        <w:instrText xml:space="preserve"> REF _Ref71028148 \r \h </w:instrText>
      </w:r>
      <w:r w:rsidR="006109A4">
        <w:rPr>
          <w:rFonts w:ascii="Arial" w:hAnsi="Arial" w:cs="Arial"/>
          <w:color w:val="000000"/>
          <w:sz w:val="20"/>
          <w:szCs w:val="20"/>
        </w:rPr>
        <w:instrText xml:space="preserve"> \* MERGEFORMAT </w:instrText>
      </w:r>
      <w:r w:rsidR="0090645B" w:rsidRPr="006109A4">
        <w:rPr>
          <w:rFonts w:ascii="Arial" w:hAnsi="Arial" w:cs="Arial"/>
          <w:color w:val="000000"/>
          <w:sz w:val="20"/>
          <w:szCs w:val="20"/>
        </w:rPr>
      </w:r>
      <w:r w:rsidR="0090645B" w:rsidRPr="006109A4">
        <w:rPr>
          <w:rFonts w:ascii="Arial" w:hAnsi="Arial" w:cs="Arial"/>
          <w:color w:val="000000"/>
          <w:sz w:val="20"/>
          <w:szCs w:val="20"/>
        </w:rPr>
        <w:fldChar w:fldCharType="separate"/>
      </w:r>
      <w:r w:rsidR="00E638C1">
        <w:rPr>
          <w:rFonts w:ascii="Arial" w:hAnsi="Arial" w:cs="Arial"/>
          <w:color w:val="000000"/>
          <w:sz w:val="20"/>
          <w:szCs w:val="20"/>
        </w:rPr>
        <w:t>61</w:t>
      </w:r>
      <w:r w:rsidR="0090645B" w:rsidRPr="006109A4">
        <w:rPr>
          <w:rFonts w:ascii="Arial" w:hAnsi="Arial" w:cs="Arial"/>
          <w:color w:val="000000"/>
          <w:sz w:val="20"/>
          <w:szCs w:val="20"/>
        </w:rPr>
        <w:fldChar w:fldCharType="end"/>
      </w:r>
      <w:r w:rsidR="0090645B" w:rsidRPr="006109A4">
        <w:rPr>
          <w:rFonts w:ascii="Arial" w:hAnsi="Arial" w:cs="Arial"/>
          <w:color w:val="000000"/>
          <w:sz w:val="20"/>
          <w:szCs w:val="20"/>
        </w:rPr>
        <w:t xml:space="preserve">. </w:t>
      </w:r>
      <w:r w:rsidR="00730DA9" w:rsidRPr="006109A4">
        <w:rPr>
          <w:rFonts w:ascii="Arial" w:hAnsi="Arial" w:cs="Arial"/>
          <w:sz w:val="20"/>
          <w:szCs w:val="20"/>
        </w:rPr>
        <w:t xml:space="preserve">členom tega zakona izda </w:t>
      </w:r>
      <w:r w:rsidR="00983253" w:rsidRPr="006109A4">
        <w:rPr>
          <w:rFonts w:ascii="Arial" w:hAnsi="Arial" w:cs="Arial"/>
          <w:sz w:val="20"/>
          <w:szCs w:val="20"/>
        </w:rPr>
        <w:t>ministrstvo, pristojno za zdravje, ali ministrstvo, pristojno za socialno varstvo,</w:t>
      </w:r>
      <w:r w:rsidR="00730DA9" w:rsidRPr="006109A4">
        <w:rPr>
          <w:rFonts w:ascii="Arial" w:hAnsi="Arial" w:cs="Arial"/>
          <w:sz w:val="20"/>
          <w:szCs w:val="20"/>
        </w:rPr>
        <w:t xml:space="preserve"> </w:t>
      </w:r>
      <w:r w:rsidR="001E3074" w:rsidRPr="006109A4">
        <w:rPr>
          <w:rFonts w:ascii="Arial" w:hAnsi="Arial" w:cs="Arial"/>
          <w:sz w:val="20"/>
          <w:szCs w:val="20"/>
        </w:rPr>
        <w:t xml:space="preserve">nepridobitno </w:t>
      </w:r>
      <w:r w:rsidR="00B855CA" w:rsidRPr="006109A4">
        <w:rPr>
          <w:rFonts w:ascii="Arial" w:hAnsi="Arial" w:cs="Arial"/>
          <w:sz w:val="20"/>
          <w:szCs w:val="20"/>
        </w:rPr>
        <w:t>izvajajo</w:t>
      </w:r>
      <w:r w:rsidR="00FC6B41" w:rsidRPr="006109A4">
        <w:rPr>
          <w:rFonts w:ascii="Arial" w:hAnsi="Arial" w:cs="Arial"/>
          <w:sz w:val="20"/>
          <w:szCs w:val="20"/>
        </w:rPr>
        <w:t xml:space="preserve"> druge pravne osebe</w:t>
      </w:r>
      <w:r w:rsidR="003600FC" w:rsidRPr="006109A4">
        <w:rPr>
          <w:rFonts w:ascii="Arial" w:hAnsi="Arial" w:cs="Arial"/>
          <w:sz w:val="20"/>
          <w:szCs w:val="20"/>
        </w:rPr>
        <w:t>,</w:t>
      </w:r>
      <w:r w:rsidR="00FC6B41" w:rsidRPr="006109A4">
        <w:rPr>
          <w:rFonts w:ascii="Arial" w:hAnsi="Arial" w:cs="Arial"/>
          <w:sz w:val="20"/>
          <w:szCs w:val="20"/>
        </w:rPr>
        <w:t xml:space="preserve"> samostojni podjetnik posameznik</w:t>
      </w:r>
      <w:r w:rsidR="00B855CA" w:rsidRPr="006109A4">
        <w:rPr>
          <w:rFonts w:ascii="Arial" w:hAnsi="Arial" w:cs="Arial"/>
          <w:sz w:val="20"/>
          <w:szCs w:val="20"/>
        </w:rPr>
        <w:t xml:space="preserve"> izven javne mreže</w:t>
      </w:r>
      <w:r w:rsidR="003600FC" w:rsidRPr="006109A4">
        <w:rPr>
          <w:rFonts w:ascii="Arial" w:hAnsi="Arial" w:cs="Arial"/>
          <w:sz w:val="20"/>
          <w:szCs w:val="20"/>
        </w:rPr>
        <w:t xml:space="preserve"> </w:t>
      </w:r>
      <w:r w:rsidR="00DB7B15" w:rsidRPr="006109A4">
        <w:rPr>
          <w:rFonts w:ascii="Arial" w:hAnsi="Arial" w:cs="Arial"/>
          <w:sz w:val="20"/>
          <w:szCs w:val="20"/>
        </w:rPr>
        <w:t xml:space="preserve">izvajalcev DO </w:t>
      </w:r>
      <w:r w:rsidR="003600FC" w:rsidRPr="006109A4">
        <w:rPr>
          <w:rFonts w:ascii="Arial" w:hAnsi="Arial" w:cs="Arial"/>
          <w:sz w:val="20"/>
          <w:szCs w:val="20"/>
        </w:rPr>
        <w:t>ter nosilci dopolnilnih dejavnosti na kmetiji</w:t>
      </w:r>
      <w:r w:rsidR="00235422" w:rsidRPr="006109A4">
        <w:rPr>
          <w:rFonts w:ascii="Arial" w:hAnsi="Arial" w:cs="Arial"/>
          <w:sz w:val="20"/>
          <w:szCs w:val="20"/>
        </w:rPr>
        <w:t>.</w:t>
      </w:r>
      <w:r w:rsidR="00B855CA" w:rsidRPr="006109A4">
        <w:rPr>
          <w:rFonts w:ascii="Arial" w:hAnsi="Arial" w:cs="Arial"/>
          <w:sz w:val="20"/>
          <w:szCs w:val="20"/>
        </w:rPr>
        <w:t xml:space="preserve"> </w:t>
      </w:r>
    </w:p>
    <w:p w14:paraId="3860C6C9" w14:textId="77777777" w:rsidR="009054C0" w:rsidRPr="006109A4" w:rsidRDefault="009054C0" w:rsidP="00804343">
      <w:pPr>
        <w:tabs>
          <w:tab w:val="left" w:pos="567"/>
          <w:tab w:val="left" w:pos="9072"/>
        </w:tabs>
        <w:jc w:val="both"/>
        <w:rPr>
          <w:rFonts w:ascii="Arial" w:hAnsi="Arial" w:cs="Arial"/>
          <w:bCs/>
          <w:sz w:val="20"/>
          <w:szCs w:val="20"/>
        </w:rPr>
      </w:pPr>
    </w:p>
    <w:p w14:paraId="73B6ED3A" w14:textId="77777777" w:rsidR="009054C0" w:rsidRPr="006109A4" w:rsidRDefault="009054C0" w:rsidP="00B83C77">
      <w:pPr>
        <w:pStyle w:val="len"/>
        <w:ind w:left="357" w:hanging="357"/>
      </w:pPr>
      <w:bookmarkStart w:id="6" w:name="_Ref517169981"/>
      <w:r w:rsidRPr="006109A4">
        <w:t>člen</w:t>
      </w:r>
      <w:bookmarkEnd w:id="6"/>
    </w:p>
    <w:p w14:paraId="4BB7AC9A" w14:textId="2A93B886" w:rsidR="009054C0" w:rsidRPr="006109A4" w:rsidRDefault="009054C0" w:rsidP="00804343">
      <w:pPr>
        <w:tabs>
          <w:tab w:val="left" w:pos="567"/>
          <w:tab w:val="left" w:pos="9072"/>
        </w:tabs>
        <w:jc w:val="center"/>
        <w:rPr>
          <w:rFonts w:ascii="Arial" w:hAnsi="Arial" w:cs="Arial"/>
          <w:bCs/>
          <w:sz w:val="20"/>
          <w:szCs w:val="20"/>
        </w:rPr>
      </w:pPr>
      <w:r w:rsidRPr="006109A4">
        <w:rPr>
          <w:rFonts w:ascii="Arial" w:hAnsi="Arial" w:cs="Arial"/>
          <w:bCs/>
          <w:sz w:val="20"/>
          <w:szCs w:val="20"/>
        </w:rPr>
        <w:t>(</w:t>
      </w:r>
      <w:r w:rsidR="00B51B21" w:rsidRPr="006109A4">
        <w:rPr>
          <w:rFonts w:ascii="Arial" w:hAnsi="Arial" w:cs="Arial"/>
          <w:bCs/>
          <w:sz w:val="20"/>
          <w:szCs w:val="20"/>
        </w:rPr>
        <w:t>subsidiarna uporaba zakona</w:t>
      </w:r>
      <w:r w:rsidR="00165C4B" w:rsidRPr="006109A4">
        <w:rPr>
          <w:rFonts w:ascii="Arial" w:hAnsi="Arial" w:cs="Arial"/>
          <w:bCs/>
          <w:sz w:val="20"/>
          <w:szCs w:val="20"/>
        </w:rPr>
        <w:t>, ki ureja</w:t>
      </w:r>
      <w:r w:rsidR="00B51B21" w:rsidRPr="006109A4">
        <w:rPr>
          <w:rFonts w:ascii="Arial" w:hAnsi="Arial" w:cs="Arial"/>
          <w:bCs/>
          <w:sz w:val="20"/>
          <w:szCs w:val="20"/>
        </w:rPr>
        <w:t xml:space="preserve"> splošn</w:t>
      </w:r>
      <w:r w:rsidR="00165C4B" w:rsidRPr="006109A4">
        <w:rPr>
          <w:rFonts w:ascii="Arial" w:hAnsi="Arial" w:cs="Arial"/>
          <w:bCs/>
          <w:sz w:val="20"/>
          <w:szCs w:val="20"/>
        </w:rPr>
        <w:t>i</w:t>
      </w:r>
      <w:r w:rsidR="00B51B21" w:rsidRPr="006109A4">
        <w:rPr>
          <w:rFonts w:ascii="Arial" w:hAnsi="Arial" w:cs="Arial"/>
          <w:bCs/>
          <w:sz w:val="20"/>
          <w:szCs w:val="20"/>
        </w:rPr>
        <w:t xml:space="preserve"> upravn</w:t>
      </w:r>
      <w:r w:rsidR="00165C4B" w:rsidRPr="006109A4">
        <w:rPr>
          <w:rFonts w:ascii="Arial" w:hAnsi="Arial" w:cs="Arial"/>
          <w:bCs/>
          <w:sz w:val="20"/>
          <w:szCs w:val="20"/>
        </w:rPr>
        <w:t>i</w:t>
      </w:r>
      <w:r w:rsidR="00B51B21" w:rsidRPr="006109A4">
        <w:rPr>
          <w:rFonts w:ascii="Arial" w:hAnsi="Arial" w:cs="Arial"/>
          <w:bCs/>
          <w:sz w:val="20"/>
          <w:szCs w:val="20"/>
        </w:rPr>
        <w:t xml:space="preserve"> postop</w:t>
      </w:r>
      <w:r w:rsidR="00165C4B" w:rsidRPr="006109A4">
        <w:rPr>
          <w:rFonts w:ascii="Arial" w:hAnsi="Arial" w:cs="Arial"/>
          <w:bCs/>
          <w:sz w:val="20"/>
          <w:szCs w:val="20"/>
        </w:rPr>
        <w:t>e</w:t>
      </w:r>
      <w:r w:rsidR="00B51B21" w:rsidRPr="006109A4">
        <w:rPr>
          <w:rFonts w:ascii="Arial" w:hAnsi="Arial" w:cs="Arial"/>
          <w:bCs/>
          <w:sz w:val="20"/>
          <w:szCs w:val="20"/>
        </w:rPr>
        <w:t>k</w:t>
      </w:r>
      <w:r w:rsidRPr="006109A4">
        <w:rPr>
          <w:rFonts w:ascii="Arial" w:hAnsi="Arial" w:cs="Arial"/>
          <w:bCs/>
          <w:sz w:val="20"/>
          <w:szCs w:val="20"/>
        </w:rPr>
        <w:t>)</w:t>
      </w:r>
    </w:p>
    <w:p w14:paraId="60656463" w14:textId="77777777" w:rsidR="009054C0" w:rsidRPr="006109A4" w:rsidRDefault="009054C0" w:rsidP="00804343">
      <w:pPr>
        <w:tabs>
          <w:tab w:val="left" w:pos="567"/>
        </w:tabs>
        <w:jc w:val="both"/>
        <w:outlineLvl w:val="0"/>
        <w:rPr>
          <w:rFonts w:ascii="Arial" w:hAnsi="Arial" w:cs="Arial"/>
          <w:bCs/>
          <w:sz w:val="20"/>
          <w:szCs w:val="20"/>
        </w:rPr>
      </w:pPr>
    </w:p>
    <w:p w14:paraId="2CC91F01" w14:textId="77777777" w:rsidR="009054C0" w:rsidRDefault="009054C0" w:rsidP="00804343">
      <w:pPr>
        <w:tabs>
          <w:tab w:val="left" w:pos="567"/>
          <w:tab w:val="left" w:pos="9072"/>
        </w:tabs>
        <w:jc w:val="both"/>
        <w:rPr>
          <w:rFonts w:ascii="Arial" w:hAnsi="Arial" w:cs="Arial"/>
          <w:bCs/>
          <w:sz w:val="20"/>
          <w:szCs w:val="20"/>
        </w:rPr>
      </w:pPr>
      <w:r w:rsidRPr="006109A4">
        <w:rPr>
          <w:rFonts w:ascii="Arial" w:hAnsi="Arial" w:cs="Arial"/>
          <w:bCs/>
          <w:sz w:val="20"/>
          <w:szCs w:val="20"/>
        </w:rPr>
        <w:t xml:space="preserve">Če ni v tem zakonu drugače določeno, se za postopke </w:t>
      </w:r>
      <w:r w:rsidR="001756C8" w:rsidRPr="006109A4">
        <w:rPr>
          <w:rFonts w:ascii="Arial" w:hAnsi="Arial" w:cs="Arial"/>
          <w:bCs/>
          <w:sz w:val="20"/>
          <w:szCs w:val="20"/>
        </w:rPr>
        <w:t xml:space="preserve">odločanja </w:t>
      </w:r>
      <w:r w:rsidRPr="006109A4">
        <w:rPr>
          <w:rFonts w:ascii="Arial" w:hAnsi="Arial" w:cs="Arial"/>
          <w:bCs/>
          <w:sz w:val="20"/>
          <w:szCs w:val="20"/>
        </w:rPr>
        <w:t xml:space="preserve">ministrstva, pristojnega za </w:t>
      </w:r>
      <w:r w:rsidR="002F6C65" w:rsidRPr="006109A4">
        <w:rPr>
          <w:rFonts w:ascii="Arial" w:hAnsi="Arial" w:cs="Arial"/>
          <w:bCs/>
          <w:sz w:val="20"/>
          <w:szCs w:val="20"/>
        </w:rPr>
        <w:t>zdravje</w:t>
      </w:r>
      <w:r w:rsidRPr="006109A4">
        <w:rPr>
          <w:rFonts w:ascii="Arial" w:hAnsi="Arial" w:cs="Arial"/>
          <w:bCs/>
          <w:sz w:val="20"/>
          <w:szCs w:val="20"/>
        </w:rPr>
        <w:t xml:space="preserve"> </w:t>
      </w:r>
      <w:r w:rsidR="00FE6CA0" w:rsidRPr="006109A4">
        <w:rPr>
          <w:rFonts w:ascii="Arial" w:hAnsi="Arial" w:cs="Arial"/>
          <w:bCs/>
          <w:sz w:val="20"/>
          <w:szCs w:val="20"/>
        </w:rPr>
        <w:t>ministrstva, pristojnega za socialno varstvo,</w:t>
      </w:r>
      <w:r w:rsidRPr="006109A4">
        <w:rPr>
          <w:rFonts w:ascii="Arial" w:hAnsi="Arial" w:cs="Arial"/>
          <w:bCs/>
          <w:sz w:val="20"/>
          <w:szCs w:val="20"/>
        </w:rPr>
        <w:t xml:space="preserve"> in </w:t>
      </w:r>
      <w:r w:rsidR="007F29E0" w:rsidRPr="006109A4">
        <w:rPr>
          <w:rFonts w:ascii="Arial" w:hAnsi="Arial" w:cs="Arial"/>
          <w:bCs/>
          <w:sz w:val="20"/>
          <w:szCs w:val="20"/>
        </w:rPr>
        <w:t>ZZZS</w:t>
      </w:r>
      <w:r w:rsidRPr="006109A4">
        <w:rPr>
          <w:rFonts w:ascii="Arial" w:hAnsi="Arial" w:cs="Arial"/>
          <w:bCs/>
          <w:sz w:val="20"/>
          <w:szCs w:val="20"/>
        </w:rPr>
        <w:t>, uporabljajo</w:t>
      </w:r>
      <w:r w:rsidR="007F4873" w:rsidRPr="006109A4">
        <w:rPr>
          <w:rFonts w:ascii="Arial" w:hAnsi="Arial" w:cs="Arial"/>
          <w:bCs/>
          <w:sz w:val="20"/>
          <w:szCs w:val="20"/>
        </w:rPr>
        <w:t xml:space="preserve"> </w:t>
      </w:r>
      <w:r w:rsidRPr="006109A4">
        <w:rPr>
          <w:rFonts w:ascii="Arial" w:hAnsi="Arial" w:cs="Arial"/>
          <w:bCs/>
          <w:sz w:val="20"/>
          <w:szCs w:val="20"/>
        </w:rPr>
        <w:t>določbe zakona, ki ureja splošni upravni postopek.</w:t>
      </w:r>
    </w:p>
    <w:p w14:paraId="3AB73890" w14:textId="77777777" w:rsidR="00EB0E6A" w:rsidRDefault="00EB0E6A" w:rsidP="00EB0E6A">
      <w:pPr>
        <w:tabs>
          <w:tab w:val="left" w:pos="567"/>
          <w:tab w:val="left" w:pos="9072"/>
        </w:tabs>
        <w:jc w:val="both"/>
        <w:rPr>
          <w:rFonts w:ascii="Arial" w:hAnsi="Arial" w:cs="Arial"/>
          <w:sz w:val="20"/>
          <w:szCs w:val="20"/>
        </w:rPr>
      </w:pPr>
    </w:p>
    <w:p w14:paraId="2201C5EE" w14:textId="77777777" w:rsidR="00FE3BFE" w:rsidRDefault="00FE3BFE">
      <w:pPr>
        <w:spacing w:after="200" w:line="276" w:lineRule="auto"/>
        <w:rPr>
          <w:rFonts w:ascii="Arial" w:hAnsi="Arial" w:cs="Arial"/>
          <w:sz w:val="20"/>
          <w:szCs w:val="20"/>
          <w:lang w:eastAsia="sl-SI"/>
        </w:rPr>
      </w:pPr>
      <w:bookmarkStart w:id="7" w:name="_Ref493934158"/>
      <w:bookmarkStart w:id="8" w:name="_Ref68398288"/>
      <w:r>
        <w:rPr>
          <w:szCs w:val="20"/>
        </w:rPr>
        <w:br w:type="page"/>
      </w:r>
    </w:p>
    <w:p w14:paraId="3912F83B" w14:textId="77777777" w:rsidR="009054C0" w:rsidRPr="00A94990" w:rsidRDefault="009054C0" w:rsidP="00B83C77">
      <w:pPr>
        <w:pStyle w:val="len"/>
        <w:ind w:left="357" w:hanging="357"/>
      </w:pPr>
      <w:r w:rsidRPr="00A94990">
        <w:t>člen</w:t>
      </w:r>
      <w:bookmarkEnd w:id="7"/>
      <w:bookmarkEnd w:id="8"/>
    </w:p>
    <w:p w14:paraId="27C9AED3" w14:textId="437AF8B8" w:rsidR="009054C0" w:rsidRPr="00A94990" w:rsidRDefault="009054C0" w:rsidP="00741386">
      <w:pPr>
        <w:pStyle w:val="Odstavekseznama"/>
        <w:tabs>
          <w:tab w:val="left" w:pos="567"/>
          <w:tab w:val="left" w:pos="9072"/>
        </w:tabs>
        <w:ind w:left="0"/>
        <w:rPr>
          <w:rFonts w:cs="Arial"/>
          <w:b w:val="0"/>
          <w:szCs w:val="20"/>
        </w:rPr>
      </w:pPr>
      <w:r w:rsidRPr="00A94990">
        <w:rPr>
          <w:rFonts w:cs="Arial"/>
          <w:b w:val="0"/>
          <w:szCs w:val="20"/>
        </w:rPr>
        <w:t>(</w:t>
      </w:r>
      <w:r w:rsidR="00165C4B">
        <w:rPr>
          <w:rFonts w:cs="Arial"/>
          <w:b w:val="0"/>
          <w:szCs w:val="20"/>
          <w:lang w:val="sl-SI"/>
        </w:rPr>
        <w:t>opredelitev</w:t>
      </w:r>
      <w:r w:rsidR="00165C4B" w:rsidRPr="00A94990">
        <w:rPr>
          <w:rFonts w:cs="Arial"/>
          <w:b w:val="0"/>
          <w:szCs w:val="20"/>
        </w:rPr>
        <w:t xml:space="preserve"> </w:t>
      </w:r>
      <w:r w:rsidRPr="00A94990">
        <w:rPr>
          <w:rFonts w:cs="Arial"/>
          <w:b w:val="0"/>
          <w:szCs w:val="20"/>
        </w:rPr>
        <w:t>izrazov)</w:t>
      </w:r>
    </w:p>
    <w:p w14:paraId="7F44A1C0" w14:textId="77777777" w:rsidR="009054C0" w:rsidRPr="00A94990" w:rsidRDefault="009054C0" w:rsidP="00804343">
      <w:pPr>
        <w:pStyle w:val="Telobesedila"/>
        <w:tabs>
          <w:tab w:val="left" w:pos="567"/>
          <w:tab w:val="left" w:pos="9072"/>
        </w:tabs>
        <w:spacing w:after="0"/>
        <w:jc w:val="center"/>
        <w:rPr>
          <w:rFonts w:ascii="Arial" w:hAnsi="Arial" w:cs="Arial"/>
          <w:sz w:val="20"/>
          <w:szCs w:val="20"/>
        </w:rPr>
      </w:pPr>
    </w:p>
    <w:p w14:paraId="06FE3F6F" w14:textId="4418E68B" w:rsidR="0029650B" w:rsidRPr="00A94990" w:rsidRDefault="00165C4B" w:rsidP="00DB0827">
      <w:pPr>
        <w:tabs>
          <w:tab w:val="left" w:pos="567"/>
        </w:tabs>
        <w:ind w:left="284" w:hanging="284"/>
        <w:jc w:val="both"/>
        <w:outlineLvl w:val="0"/>
        <w:rPr>
          <w:rFonts w:ascii="Arial" w:hAnsi="Arial" w:cs="Arial"/>
          <w:bCs/>
          <w:sz w:val="20"/>
          <w:szCs w:val="20"/>
        </w:rPr>
      </w:pPr>
      <w:r>
        <w:rPr>
          <w:rFonts w:ascii="Arial" w:hAnsi="Arial" w:cs="Arial"/>
          <w:bCs/>
          <w:sz w:val="20"/>
          <w:szCs w:val="20"/>
        </w:rPr>
        <w:t>Izrazi, uporabljeni v</w:t>
      </w:r>
      <w:r w:rsidR="009054C0" w:rsidRPr="00A94990">
        <w:rPr>
          <w:rFonts w:ascii="Arial" w:hAnsi="Arial" w:cs="Arial"/>
          <w:bCs/>
          <w:sz w:val="20"/>
          <w:szCs w:val="20"/>
        </w:rPr>
        <w:t xml:space="preserve"> tem zakonu</w:t>
      </w:r>
      <w:r>
        <w:rPr>
          <w:rFonts w:ascii="Arial" w:hAnsi="Arial" w:cs="Arial"/>
          <w:bCs/>
          <w:sz w:val="20"/>
          <w:szCs w:val="20"/>
        </w:rPr>
        <w:t>,</w:t>
      </w:r>
      <w:r w:rsidR="009054C0" w:rsidRPr="00A94990">
        <w:rPr>
          <w:rFonts w:ascii="Arial" w:hAnsi="Arial" w:cs="Arial"/>
          <w:bCs/>
          <w:sz w:val="20"/>
          <w:szCs w:val="20"/>
        </w:rPr>
        <w:t xml:space="preserve"> pomen</w:t>
      </w:r>
      <w:r>
        <w:rPr>
          <w:rFonts w:ascii="Arial" w:hAnsi="Arial" w:cs="Arial"/>
          <w:bCs/>
          <w:sz w:val="20"/>
          <w:szCs w:val="20"/>
        </w:rPr>
        <w:t>ijo</w:t>
      </w:r>
      <w:r w:rsidR="009054C0" w:rsidRPr="00A94990">
        <w:rPr>
          <w:rFonts w:ascii="Arial" w:hAnsi="Arial" w:cs="Arial"/>
          <w:bCs/>
          <w:sz w:val="20"/>
          <w:szCs w:val="20"/>
        </w:rPr>
        <w:t>:</w:t>
      </w:r>
    </w:p>
    <w:p w14:paraId="62D44264" w14:textId="6DC13853" w:rsidR="009054C0" w:rsidRPr="00A94990" w:rsidRDefault="009054C0"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 xml:space="preserve">Družinski član </w:t>
      </w:r>
      <w:r w:rsidR="00E06F4A" w:rsidRPr="00A94990">
        <w:rPr>
          <w:rFonts w:cs="Arial"/>
          <w:b w:val="0"/>
          <w:szCs w:val="20"/>
        </w:rPr>
        <w:t>zavarovane osebe</w:t>
      </w:r>
      <w:r w:rsidRPr="00A94990">
        <w:rPr>
          <w:rFonts w:cs="Arial"/>
          <w:b w:val="0"/>
          <w:szCs w:val="20"/>
        </w:rPr>
        <w:t xml:space="preserve"> je:</w:t>
      </w:r>
    </w:p>
    <w:p w14:paraId="0403D198"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zakonec ali zunajzakonski partner</w:t>
      </w:r>
      <w:r w:rsidR="007E1AE5" w:rsidRPr="00A94990">
        <w:rPr>
          <w:rFonts w:ascii="Arial" w:hAnsi="Arial" w:cs="Arial"/>
          <w:sz w:val="20"/>
          <w:szCs w:val="20"/>
        </w:rPr>
        <w:t>, partner iz partnerske zveze ali nesklenjene partnerske zveze</w:t>
      </w:r>
      <w:r w:rsidRPr="00A94990">
        <w:rPr>
          <w:rFonts w:ascii="Arial" w:hAnsi="Arial" w:cs="Arial"/>
          <w:sz w:val="20"/>
          <w:szCs w:val="20"/>
        </w:rPr>
        <w:t>;</w:t>
      </w:r>
    </w:p>
    <w:p w14:paraId="218C70D7" w14:textId="77777777" w:rsidR="009054C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otrok</w:t>
      </w:r>
      <w:r w:rsidR="005D1E04" w:rsidRPr="00A94990">
        <w:rPr>
          <w:rFonts w:ascii="Arial" w:hAnsi="Arial" w:cs="Arial"/>
          <w:sz w:val="20"/>
          <w:szCs w:val="20"/>
        </w:rPr>
        <w:t xml:space="preserve"> </w:t>
      </w:r>
      <w:r w:rsidRPr="00A94990">
        <w:rPr>
          <w:rFonts w:ascii="Arial" w:hAnsi="Arial" w:cs="Arial"/>
          <w:sz w:val="20"/>
          <w:szCs w:val="20"/>
        </w:rPr>
        <w:t xml:space="preserve">ali </w:t>
      </w:r>
      <w:r w:rsidR="00983253">
        <w:rPr>
          <w:rFonts w:ascii="Arial" w:hAnsi="Arial" w:cs="Arial"/>
          <w:sz w:val="20"/>
          <w:szCs w:val="20"/>
        </w:rPr>
        <w:t>potomec</w:t>
      </w:r>
      <w:r w:rsidR="00983253" w:rsidRPr="00A94990">
        <w:rPr>
          <w:rFonts w:ascii="Arial" w:hAnsi="Arial" w:cs="Arial"/>
          <w:sz w:val="20"/>
          <w:szCs w:val="20"/>
        </w:rPr>
        <w:t xml:space="preserve"> </w:t>
      </w:r>
      <w:r w:rsidRPr="00A94990">
        <w:rPr>
          <w:rFonts w:ascii="Arial" w:hAnsi="Arial" w:cs="Arial"/>
          <w:sz w:val="20"/>
          <w:szCs w:val="20"/>
        </w:rPr>
        <w:t xml:space="preserve">osebe iz prejšnje </w:t>
      </w:r>
      <w:r w:rsidR="005D1E04" w:rsidRPr="00A94990">
        <w:rPr>
          <w:rFonts w:ascii="Arial" w:hAnsi="Arial" w:cs="Arial"/>
          <w:sz w:val="20"/>
          <w:szCs w:val="20"/>
        </w:rPr>
        <w:t>alineje</w:t>
      </w:r>
      <w:r w:rsidRPr="00A94990">
        <w:rPr>
          <w:rFonts w:ascii="Arial" w:hAnsi="Arial" w:cs="Arial"/>
          <w:sz w:val="20"/>
          <w:szCs w:val="20"/>
        </w:rPr>
        <w:t>;</w:t>
      </w:r>
    </w:p>
    <w:p w14:paraId="23D1998F" w14:textId="77777777" w:rsidR="00983253" w:rsidRPr="00A94990" w:rsidRDefault="00983253" w:rsidP="006266CA">
      <w:pPr>
        <w:numPr>
          <w:ilvl w:val="1"/>
          <w:numId w:val="44"/>
        </w:numPr>
        <w:tabs>
          <w:tab w:val="left" w:pos="567"/>
          <w:tab w:val="left" w:pos="9072"/>
        </w:tabs>
        <w:ind w:left="284" w:firstLine="0"/>
        <w:jc w:val="both"/>
        <w:rPr>
          <w:rFonts w:ascii="Arial" w:hAnsi="Arial" w:cs="Arial"/>
          <w:sz w:val="20"/>
          <w:szCs w:val="20"/>
        </w:rPr>
      </w:pPr>
      <w:r>
        <w:rPr>
          <w:rFonts w:ascii="Arial" w:hAnsi="Arial" w:cs="Arial"/>
          <w:sz w:val="20"/>
          <w:szCs w:val="20"/>
        </w:rPr>
        <w:t>posvojen</w:t>
      </w:r>
      <w:r w:rsidR="00C75873">
        <w:rPr>
          <w:rFonts w:ascii="Arial" w:hAnsi="Arial" w:cs="Arial"/>
          <w:sz w:val="20"/>
          <w:szCs w:val="20"/>
        </w:rPr>
        <w:t>ec</w:t>
      </w:r>
      <w:r>
        <w:rPr>
          <w:rFonts w:ascii="Arial" w:hAnsi="Arial" w:cs="Arial"/>
          <w:sz w:val="20"/>
          <w:szCs w:val="20"/>
        </w:rPr>
        <w:t xml:space="preserve"> ali </w:t>
      </w:r>
      <w:r w:rsidR="00C75873">
        <w:rPr>
          <w:rFonts w:ascii="Arial" w:hAnsi="Arial" w:cs="Arial"/>
          <w:sz w:val="20"/>
          <w:szCs w:val="20"/>
        </w:rPr>
        <w:t>njegov</w:t>
      </w:r>
      <w:r>
        <w:rPr>
          <w:rFonts w:ascii="Arial" w:hAnsi="Arial" w:cs="Arial"/>
          <w:sz w:val="20"/>
          <w:szCs w:val="20"/>
        </w:rPr>
        <w:t xml:space="preserve"> potom</w:t>
      </w:r>
      <w:r w:rsidR="00C75873">
        <w:rPr>
          <w:rFonts w:ascii="Arial" w:hAnsi="Arial" w:cs="Arial"/>
          <w:sz w:val="20"/>
          <w:szCs w:val="20"/>
        </w:rPr>
        <w:t>ec</w:t>
      </w:r>
      <w:r>
        <w:rPr>
          <w:rFonts w:ascii="Arial" w:hAnsi="Arial" w:cs="Arial"/>
          <w:sz w:val="20"/>
          <w:szCs w:val="20"/>
        </w:rPr>
        <w:t>;</w:t>
      </w:r>
    </w:p>
    <w:p w14:paraId="3AFCD84B"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 xml:space="preserve">starš ali </w:t>
      </w:r>
      <w:r w:rsidR="007E1AE5" w:rsidRPr="00A94990">
        <w:rPr>
          <w:rFonts w:ascii="Arial" w:hAnsi="Arial" w:cs="Arial"/>
          <w:sz w:val="20"/>
          <w:szCs w:val="20"/>
        </w:rPr>
        <w:t xml:space="preserve">starš </w:t>
      </w:r>
      <w:r w:rsidRPr="00A94990">
        <w:rPr>
          <w:rFonts w:ascii="Arial" w:hAnsi="Arial" w:cs="Arial"/>
          <w:sz w:val="20"/>
          <w:szCs w:val="20"/>
        </w:rPr>
        <w:t xml:space="preserve">osebe iz </w:t>
      </w:r>
      <w:r w:rsidR="005D1E04" w:rsidRPr="00A94990">
        <w:rPr>
          <w:rFonts w:ascii="Arial" w:hAnsi="Arial" w:cs="Arial"/>
          <w:sz w:val="20"/>
          <w:szCs w:val="20"/>
        </w:rPr>
        <w:t>prve alineje te točke</w:t>
      </w:r>
      <w:r w:rsidRPr="00A94990">
        <w:rPr>
          <w:rFonts w:ascii="Arial" w:hAnsi="Arial" w:cs="Arial"/>
          <w:sz w:val="20"/>
          <w:szCs w:val="20"/>
        </w:rPr>
        <w:t>;</w:t>
      </w:r>
    </w:p>
    <w:p w14:paraId="11028AD1" w14:textId="77777777" w:rsidR="009054C0"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brat ali sestra;</w:t>
      </w:r>
    </w:p>
    <w:p w14:paraId="2994380A" w14:textId="77777777" w:rsidR="00086919" w:rsidRPr="00A94990" w:rsidRDefault="009054C0" w:rsidP="006266CA">
      <w:pPr>
        <w:numPr>
          <w:ilvl w:val="1"/>
          <w:numId w:val="44"/>
        </w:numPr>
        <w:tabs>
          <w:tab w:val="left" w:pos="567"/>
          <w:tab w:val="left" w:pos="9072"/>
        </w:tabs>
        <w:ind w:left="284" w:firstLine="0"/>
        <w:jc w:val="both"/>
        <w:rPr>
          <w:rFonts w:ascii="Arial" w:hAnsi="Arial" w:cs="Arial"/>
          <w:sz w:val="20"/>
          <w:szCs w:val="20"/>
        </w:rPr>
      </w:pPr>
      <w:r w:rsidRPr="00A94990">
        <w:rPr>
          <w:rFonts w:ascii="Arial" w:hAnsi="Arial" w:cs="Arial"/>
          <w:sz w:val="20"/>
          <w:szCs w:val="20"/>
        </w:rPr>
        <w:t xml:space="preserve">sorodnik </w:t>
      </w:r>
      <w:r w:rsidR="00756C58">
        <w:rPr>
          <w:rFonts w:ascii="Arial" w:hAnsi="Arial" w:cs="Arial"/>
          <w:sz w:val="20"/>
          <w:szCs w:val="20"/>
        </w:rPr>
        <w:t>v</w:t>
      </w:r>
      <w:r w:rsidR="00756C58" w:rsidRPr="00A94990">
        <w:rPr>
          <w:rFonts w:ascii="Arial" w:hAnsi="Arial" w:cs="Arial"/>
          <w:sz w:val="20"/>
          <w:szCs w:val="20"/>
        </w:rPr>
        <w:t xml:space="preserve"> </w:t>
      </w:r>
      <w:r w:rsidRPr="00A94990">
        <w:rPr>
          <w:rFonts w:ascii="Arial" w:hAnsi="Arial" w:cs="Arial"/>
          <w:sz w:val="20"/>
          <w:szCs w:val="20"/>
        </w:rPr>
        <w:t>svašt</w:t>
      </w:r>
      <w:r w:rsidR="005D1E04" w:rsidRPr="00A94990">
        <w:rPr>
          <w:rFonts w:ascii="Arial" w:hAnsi="Arial" w:cs="Arial"/>
          <w:sz w:val="20"/>
          <w:szCs w:val="20"/>
        </w:rPr>
        <w:t>v</w:t>
      </w:r>
      <w:r w:rsidRPr="00A94990">
        <w:rPr>
          <w:rFonts w:ascii="Arial" w:hAnsi="Arial" w:cs="Arial"/>
          <w:sz w:val="20"/>
          <w:szCs w:val="20"/>
        </w:rPr>
        <w:t>u do vštetega drugega kolena</w:t>
      </w:r>
      <w:r w:rsidR="00246C65" w:rsidRPr="00A94990">
        <w:rPr>
          <w:rFonts w:ascii="Arial" w:hAnsi="Arial" w:cs="Arial"/>
          <w:sz w:val="20"/>
          <w:szCs w:val="20"/>
        </w:rPr>
        <w:t>.</w:t>
      </w:r>
    </w:p>
    <w:p w14:paraId="0EED05A1" w14:textId="77777777" w:rsidR="00E55204" w:rsidRPr="009F1D0A" w:rsidRDefault="00E55204"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Izvid </w:t>
      </w:r>
      <w:r w:rsidRPr="009F1D0A">
        <w:rPr>
          <w:rFonts w:cs="Arial"/>
          <w:b w:val="0"/>
          <w:szCs w:val="20"/>
        </w:rPr>
        <w:t>je strokovno mnenje po specialistični obravnavi</w:t>
      </w:r>
      <w:r w:rsidR="00E841F6" w:rsidRPr="009F1D0A">
        <w:rPr>
          <w:rFonts w:cs="Arial"/>
          <w:b w:val="0"/>
          <w:szCs w:val="20"/>
        </w:rPr>
        <w:t xml:space="preserve"> v skladu s predpisi s področja pacientovih pravic.</w:t>
      </w:r>
    </w:p>
    <w:p w14:paraId="35FDAEB5" w14:textId="77777777" w:rsidR="00B32397" w:rsidRPr="009F1D0A" w:rsidRDefault="00D17007"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Koncedent </w:t>
      </w:r>
      <w:r w:rsidR="0020356B" w:rsidRPr="009F1D0A">
        <w:rPr>
          <w:rFonts w:cs="Arial"/>
          <w:bCs/>
          <w:szCs w:val="20"/>
        </w:rPr>
        <w:t xml:space="preserve">za </w:t>
      </w:r>
      <w:r w:rsidR="00246A3B" w:rsidRPr="009F1D0A">
        <w:rPr>
          <w:rFonts w:cs="Arial"/>
          <w:bCs/>
          <w:szCs w:val="20"/>
        </w:rPr>
        <w:t>opravljanje</w:t>
      </w:r>
      <w:r w:rsidR="00B32397" w:rsidRPr="009F1D0A">
        <w:rPr>
          <w:rFonts w:cs="Arial"/>
          <w:bCs/>
          <w:szCs w:val="20"/>
        </w:rPr>
        <w:t xml:space="preserve"> DO</w:t>
      </w:r>
      <w:r w:rsidR="00B32397" w:rsidRPr="009F1D0A">
        <w:rPr>
          <w:rFonts w:cs="Arial"/>
          <w:b w:val="0"/>
          <w:szCs w:val="20"/>
        </w:rPr>
        <w:t xml:space="preserve"> </w:t>
      </w:r>
      <w:r w:rsidR="00657B51" w:rsidRPr="009F1D0A">
        <w:rPr>
          <w:rFonts w:cs="Arial"/>
          <w:bCs/>
          <w:szCs w:val="20"/>
        </w:rPr>
        <w:t>v instituciji</w:t>
      </w:r>
      <w:r w:rsidR="00657B51" w:rsidRPr="009F1D0A">
        <w:rPr>
          <w:rFonts w:cs="Arial"/>
          <w:b w:val="0"/>
          <w:szCs w:val="20"/>
        </w:rPr>
        <w:t xml:space="preserve"> </w:t>
      </w:r>
      <w:r w:rsidRPr="009F1D0A">
        <w:rPr>
          <w:rFonts w:cs="Arial"/>
          <w:b w:val="0"/>
          <w:szCs w:val="20"/>
        </w:rPr>
        <w:t>je Republika Slovenija</w:t>
      </w:r>
      <w:r w:rsidR="00B32397" w:rsidRPr="009F1D0A">
        <w:rPr>
          <w:rFonts w:cs="Arial"/>
          <w:b w:val="0"/>
          <w:szCs w:val="20"/>
        </w:rPr>
        <w:t>.</w:t>
      </w:r>
    </w:p>
    <w:p w14:paraId="60241897" w14:textId="77777777" w:rsidR="00B52EFC" w:rsidRPr="009F1D0A" w:rsidRDefault="00B52EFC" w:rsidP="006266CA">
      <w:pPr>
        <w:pStyle w:val="Odstavekseznama"/>
        <w:numPr>
          <w:ilvl w:val="0"/>
          <w:numId w:val="43"/>
        </w:numPr>
        <w:tabs>
          <w:tab w:val="left" w:pos="567"/>
          <w:tab w:val="left" w:pos="9072"/>
        </w:tabs>
        <w:ind w:left="284" w:hanging="284"/>
        <w:jc w:val="both"/>
        <w:rPr>
          <w:rFonts w:cs="Arial"/>
          <w:b w:val="0"/>
          <w:szCs w:val="20"/>
        </w:rPr>
      </w:pPr>
      <w:r w:rsidRPr="009F1D0A">
        <w:rPr>
          <w:rFonts w:cs="Arial"/>
          <w:bCs/>
          <w:szCs w:val="20"/>
        </w:rPr>
        <w:t xml:space="preserve">Koncedent za </w:t>
      </w:r>
      <w:r w:rsidR="00246A3B" w:rsidRPr="009F1D0A">
        <w:rPr>
          <w:rFonts w:cs="Arial"/>
          <w:bCs/>
          <w:szCs w:val="20"/>
        </w:rPr>
        <w:t>opravljanje</w:t>
      </w:r>
      <w:r w:rsidRPr="009F1D0A">
        <w:rPr>
          <w:rFonts w:cs="Arial"/>
          <w:bCs/>
          <w:szCs w:val="20"/>
        </w:rPr>
        <w:t xml:space="preserve"> DO na domu</w:t>
      </w:r>
      <w:r w:rsidRPr="009F1D0A">
        <w:rPr>
          <w:rFonts w:cs="Arial"/>
          <w:b w:val="0"/>
          <w:szCs w:val="20"/>
        </w:rPr>
        <w:t xml:space="preserve"> je </w:t>
      </w:r>
      <w:r w:rsidR="00A50643" w:rsidRPr="009F1D0A">
        <w:rPr>
          <w:rFonts w:cs="Arial"/>
          <w:b w:val="0"/>
          <w:szCs w:val="20"/>
        </w:rPr>
        <w:t>samoupravna lokalna skupnost</w:t>
      </w:r>
      <w:r w:rsidRPr="009F1D0A">
        <w:rPr>
          <w:rFonts w:cs="Arial"/>
          <w:b w:val="0"/>
          <w:szCs w:val="20"/>
        </w:rPr>
        <w:t>.</w:t>
      </w:r>
    </w:p>
    <w:p w14:paraId="63D03397" w14:textId="5DEBF207" w:rsidR="00D17007" w:rsidRPr="00A94990" w:rsidRDefault="00D17007"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Koncesija</w:t>
      </w:r>
      <w:r w:rsidRPr="00A94990">
        <w:rPr>
          <w:rFonts w:cs="Arial"/>
          <w:b w:val="0"/>
          <w:szCs w:val="20"/>
        </w:rPr>
        <w:t xml:space="preserve"> je </w:t>
      </w:r>
      <w:r w:rsidR="00B32397" w:rsidRPr="00A94990">
        <w:rPr>
          <w:rFonts w:cs="Arial"/>
          <w:b w:val="0"/>
          <w:szCs w:val="20"/>
        </w:rPr>
        <w:t xml:space="preserve">pooblastilo, ki se podeli pravni osebi </w:t>
      </w:r>
      <w:r w:rsidR="00C900D7" w:rsidRPr="00A94990">
        <w:rPr>
          <w:rFonts w:cs="Arial"/>
          <w:b w:val="0"/>
          <w:szCs w:val="20"/>
        </w:rPr>
        <w:t xml:space="preserve">ali samostojnemu podjetniku posamezniku </w:t>
      </w:r>
      <w:r w:rsidR="00B32397" w:rsidRPr="00A94990">
        <w:rPr>
          <w:rFonts w:cs="Arial"/>
          <w:b w:val="0"/>
          <w:szCs w:val="20"/>
        </w:rPr>
        <w:t xml:space="preserve">za </w:t>
      </w:r>
      <w:r w:rsidR="00246A3B">
        <w:rPr>
          <w:rFonts w:cs="Arial"/>
          <w:b w:val="0"/>
          <w:szCs w:val="20"/>
        </w:rPr>
        <w:t>opravljanje</w:t>
      </w:r>
      <w:r w:rsidR="00B32397" w:rsidRPr="00A94990">
        <w:rPr>
          <w:rFonts w:cs="Arial"/>
          <w:b w:val="0"/>
          <w:szCs w:val="20"/>
        </w:rPr>
        <w:t xml:space="preserve"> DO. Koncesionar v svojem imenu in za svoj račun </w:t>
      </w:r>
      <w:r w:rsidR="00A20EC2">
        <w:rPr>
          <w:rFonts w:cs="Arial"/>
          <w:b w:val="0"/>
          <w:szCs w:val="20"/>
        </w:rPr>
        <w:t>opravlja</w:t>
      </w:r>
      <w:r w:rsidR="00B32397" w:rsidRPr="00A94990">
        <w:rPr>
          <w:rFonts w:cs="Arial"/>
          <w:b w:val="0"/>
          <w:szCs w:val="20"/>
        </w:rPr>
        <w:t xml:space="preserve"> javno službo DO v določenem obsegu in obliki ter na določenem </w:t>
      </w:r>
      <w:r w:rsidR="00C900D7" w:rsidRPr="00A94990">
        <w:rPr>
          <w:rFonts w:cs="Arial"/>
          <w:b w:val="0"/>
          <w:szCs w:val="20"/>
        </w:rPr>
        <w:t>območju</w:t>
      </w:r>
      <w:r w:rsidR="00B32397" w:rsidRPr="00A94990">
        <w:rPr>
          <w:rFonts w:cs="Arial"/>
          <w:b w:val="0"/>
          <w:szCs w:val="20"/>
        </w:rPr>
        <w:t xml:space="preserve"> v </w:t>
      </w:r>
      <w:r w:rsidR="00DB7B15">
        <w:rPr>
          <w:rFonts w:cs="Arial"/>
          <w:b w:val="0"/>
          <w:szCs w:val="20"/>
          <w:lang w:val="sl-SI"/>
        </w:rPr>
        <w:t>javni mreži izvajalcev DO</w:t>
      </w:r>
      <w:r w:rsidR="00C900D7" w:rsidRPr="00A94990">
        <w:rPr>
          <w:rFonts w:cs="Arial"/>
          <w:b w:val="0"/>
          <w:szCs w:val="20"/>
        </w:rPr>
        <w:t xml:space="preserve">. </w:t>
      </w:r>
      <w:r w:rsidR="00B32397" w:rsidRPr="00A94990">
        <w:rPr>
          <w:rFonts w:cs="Arial"/>
          <w:b w:val="0"/>
          <w:szCs w:val="20"/>
        </w:rPr>
        <w:t xml:space="preserve"> </w:t>
      </w:r>
      <w:r w:rsidR="00012C57" w:rsidRPr="00A94990">
        <w:rPr>
          <w:rFonts w:cs="Arial"/>
          <w:b w:val="0"/>
          <w:szCs w:val="20"/>
        </w:rPr>
        <w:t xml:space="preserve"> </w:t>
      </w:r>
    </w:p>
    <w:p w14:paraId="455826C9" w14:textId="10B1D0B7" w:rsidR="00D17007" w:rsidRPr="00D27A42" w:rsidRDefault="00D17007" w:rsidP="005179CC">
      <w:pPr>
        <w:pStyle w:val="Odstavekseznama"/>
        <w:numPr>
          <w:ilvl w:val="0"/>
          <w:numId w:val="43"/>
        </w:numPr>
        <w:tabs>
          <w:tab w:val="left" w:pos="567"/>
          <w:tab w:val="left" w:pos="9072"/>
        </w:tabs>
        <w:ind w:left="284" w:hanging="284"/>
        <w:jc w:val="both"/>
        <w:rPr>
          <w:rFonts w:cs="Arial"/>
          <w:b w:val="0"/>
          <w:szCs w:val="20"/>
        </w:rPr>
      </w:pPr>
      <w:r w:rsidRPr="00D27A42">
        <w:rPr>
          <w:rFonts w:cs="Arial"/>
          <w:bCs/>
          <w:szCs w:val="20"/>
        </w:rPr>
        <w:t>Koncesionar</w:t>
      </w:r>
      <w:r w:rsidRPr="00D27A42">
        <w:rPr>
          <w:rFonts w:cs="Arial"/>
          <w:b w:val="0"/>
          <w:szCs w:val="20"/>
        </w:rPr>
        <w:t xml:space="preserve"> je pravna oseba</w:t>
      </w:r>
      <w:r w:rsidR="00D27A42" w:rsidRPr="00D27A42">
        <w:rPr>
          <w:rFonts w:cs="Arial"/>
          <w:b w:val="0"/>
          <w:szCs w:val="20"/>
          <w:lang w:val="sl-SI"/>
        </w:rPr>
        <w:t>,</w:t>
      </w:r>
      <w:r w:rsidR="00D27A42" w:rsidRPr="00D27A42">
        <w:rPr>
          <w:rFonts w:cs="Arial"/>
          <w:b w:val="0"/>
          <w:szCs w:val="20"/>
        </w:rPr>
        <w:t xml:space="preserve"> samostojni podjetnik posameznik</w:t>
      </w:r>
      <w:r w:rsidR="00D27A42" w:rsidRPr="00D27A42">
        <w:rPr>
          <w:rFonts w:cs="Arial"/>
          <w:b w:val="0"/>
          <w:szCs w:val="20"/>
          <w:lang w:val="sl-SI"/>
        </w:rPr>
        <w:t xml:space="preserve"> ali </w:t>
      </w:r>
      <w:r w:rsidR="00D27A42" w:rsidRPr="00D27A42">
        <w:rPr>
          <w:rFonts w:cs="Arial"/>
          <w:b w:val="0"/>
          <w:szCs w:val="20"/>
        </w:rPr>
        <w:t>nosil</w:t>
      </w:r>
      <w:r w:rsidR="00D27A42" w:rsidRPr="00D27A42">
        <w:rPr>
          <w:rFonts w:cs="Arial"/>
          <w:b w:val="0"/>
          <w:szCs w:val="20"/>
          <w:lang w:val="sl-SI"/>
        </w:rPr>
        <w:t>ec</w:t>
      </w:r>
      <w:r w:rsidR="00D27A42" w:rsidRPr="00D27A42">
        <w:rPr>
          <w:rFonts w:cs="Arial"/>
          <w:b w:val="0"/>
          <w:szCs w:val="20"/>
        </w:rPr>
        <w:t xml:space="preserve"> dopolnilnih dejavnosti na kmetiji</w:t>
      </w:r>
      <w:r w:rsidRPr="00D27A42">
        <w:rPr>
          <w:rFonts w:cs="Arial"/>
          <w:b w:val="0"/>
          <w:szCs w:val="20"/>
        </w:rPr>
        <w:t>,</w:t>
      </w:r>
      <w:r w:rsidR="00246C65" w:rsidRPr="00D27A42">
        <w:rPr>
          <w:rFonts w:cs="Arial"/>
          <w:b w:val="0"/>
          <w:szCs w:val="20"/>
        </w:rPr>
        <w:t xml:space="preserve"> </w:t>
      </w:r>
      <w:r w:rsidRPr="00D27A42">
        <w:rPr>
          <w:rFonts w:cs="Arial"/>
          <w:b w:val="0"/>
          <w:szCs w:val="20"/>
        </w:rPr>
        <w:t xml:space="preserve">ki v koncesijskem razmerju pridobi pravico, da v svojem imenu in za svoj račun </w:t>
      </w:r>
      <w:r w:rsidR="00A20EC2" w:rsidRPr="00D27A42">
        <w:rPr>
          <w:rFonts w:cs="Arial"/>
          <w:b w:val="0"/>
          <w:szCs w:val="20"/>
        </w:rPr>
        <w:t>opravlja</w:t>
      </w:r>
      <w:r w:rsidRPr="00D27A42">
        <w:rPr>
          <w:rFonts w:cs="Arial"/>
          <w:b w:val="0"/>
          <w:szCs w:val="20"/>
        </w:rPr>
        <w:t xml:space="preserve"> javno službo.</w:t>
      </w:r>
    </w:p>
    <w:p w14:paraId="61D4BB51" w14:textId="3FB0F15A" w:rsidR="00A873B9" w:rsidRPr="00223EB5" w:rsidRDefault="00A873B9" w:rsidP="006266CA">
      <w:pPr>
        <w:pStyle w:val="Odstavekseznama"/>
        <w:numPr>
          <w:ilvl w:val="0"/>
          <w:numId w:val="43"/>
        </w:numPr>
        <w:tabs>
          <w:tab w:val="left" w:pos="567"/>
          <w:tab w:val="left" w:pos="9072"/>
        </w:tabs>
        <w:ind w:left="284" w:hanging="284"/>
        <w:jc w:val="both"/>
        <w:rPr>
          <w:rFonts w:cs="Arial"/>
          <w:b w:val="0"/>
          <w:szCs w:val="20"/>
        </w:rPr>
      </w:pPr>
      <w:r w:rsidRPr="00E45E01">
        <w:rPr>
          <w:rFonts w:cs="Arial"/>
          <w:bCs/>
          <w:szCs w:val="20"/>
        </w:rPr>
        <w:t xml:space="preserve">Koordinator DO </w:t>
      </w:r>
      <w:r w:rsidR="00E45E01" w:rsidRPr="00223EB5">
        <w:rPr>
          <w:rFonts w:cs="Arial"/>
          <w:b w:val="0"/>
          <w:szCs w:val="20"/>
        </w:rPr>
        <w:t xml:space="preserve">je strokovni delavec, zaposlen pri izvajalcu DO, odgovoren za pripravo </w:t>
      </w:r>
      <w:r w:rsidR="00223EB5" w:rsidRPr="00223EB5">
        <w:rPr>
          <w:rFonts w:cs="Arial"/>
          <w:b w:val="0"/>
          <w:szCs w:val="20"/>
        </w:rPr>
        <w:t xml:space="preserve">izvedbenega načrta, zagotavljanje njegovega izvajanja </w:t>
      </w:r>
      <w:r w:rsidR="00165C4B">
        <w:rPr>
          <w:rFonts w:cs="Arial"/>
          <w:b w:val="0"/>
          <w:szCs w:val="20"/>
          <w:lang w:val="sl-SI"/>
        </w:rPr>
        <w:t>in</w:t>
      </w:r>
      <w:r w:rsidR="00165C4B" w:rsidRPr="00223EB5">
        <w:rPr>
          <w:rFonts w:cs="Arial"/>
          <w:b w:val="0"/>
          <w:szCs w:val="20"/>
        </w:rPr>
        <w:t xml:space="preserve"> </w:t>
      </w:r>
      <w:r w:rsidR="00223EB5" w:rsidRPr="00223EB5">
        <w:rPr>
          <w:rFonts w:cs="Arial"/>
          <w:b w:val="0"/>
          <w:szCs w:val="20"/>
        </w:rPr>
        <w:t>spremljanje ustreznosti oskrbljenosti uporabnikov DO.</w:t>
      </w:r>
    </w:p>
    <w:p w14:paraId="39230B83" w14:textId="77777777" w:rsidR="009054C0" w:rsidRPr="00A94990" w:rsidRDefault="009054C0"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 xml:space="preserve">Načrt priporočenih storitev </w:t>
      </w:r>
      <w:r w:rsidR="009A1C53" w:rsidRPr="00A94990">
        <w:rPr>
          <w:rFonts w:cs="Arial"/>
          <w:bCs/>
          <w:szCs w:val="20"/>
        </w:rPr>
        <w:t>DO</w:t>
      </w:r>
      <w:r w:rsidR="009A1C53" w:rsidRPr="00A94990">
        <w:rPr>
          <w:rFonts w:cs="Arial"/>
          <w:b w:val="0"/>
          <w:szCs w:val="20"/>
        </w:rPr>
        <w:t xml:space="preserve"> </w:t>
      </w:r>
      <w:r w:rsidRPr="00A94990">
        <w:rPr>
          <w:rFonts w:cs="Arial"/>
          <w:b w:val="0"/>
          <w:szCs w:val="20"/>
        </w:rPr>
        <w:t xml:space="preserve">je nabor priporočenih storitev DO, ki izhaja iz </w:t>
      </w:r>
      <w:r w:rsidR="00D07CE3">
        <w:rPr>
          <w:rFonts w:cs="Arial"/>
          <w:b w:val="0"/>
          <w:szCs w:val="20"/>
        </w:rPr>
        <w:t xml:space="preserve">individualne </w:t>
      </w:r>
      <w:r w:rsidRPr="00A94990">
        <w:rPr>
          <w:rFonts w:cs="Arial"/>
          <w:b w:val="0"/>
          <w:szCs w:val="20"/>
        </w:rPr>
        <w:t>ocene upravičenosti do DO</w:t>
      </w:r>
      <w:r w:rsidR="00E06F4A" w:rsidRPr="00A94990">
        <w:rPr>
          <w:rFonts w:cs="Arial"/>
          <w:b w:val="0"/>
          <w:szCs w:val="20"/>
        </w:rPr>
        <w:t xml:space="preserve"> in potreb upravičenca</w:t>
      </w:r>
      <w:r w:rsidR="00165C4B">
        <w:rPr>
          <w:rFonts w:cs="Arial"/>
          <w:b w:val="0"/>
          <w:szCs w:val="20"/>
          <w:lang w:val="sl-SI"/>
        </w:rPr>
        <w:t xml:space="preserve"> do DO</w:t>
      </w:r>
      <w:r w:rsidR="00535E16" w:rsidRPr="00A94990">
        <w:rPr>
          <w:rFonts w:cs="Arial"/>
          <w:b w:val="0"/>
          <w:szCs w:val="20"/>
        </w:rPr>
        <w:t>.</w:t>
      </w:r>
    </w:p>
    <w:p w14:paraId="107D6873" w14:textId="77777777" w:rsidR="00060622" w:rsidRPr="00A94990" w:rsidRDefault="00060622"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Nadomestna oskrba</w:t>
      </w:r>
      <w:r w:rsidR="00691FBE" w:rsidRPr="00A94990">
        <w:rPr>
          <w:rFonts w:cs="Arial"/>
          <w:b w:val="0"/>
          <w:szCs w:val="20"/>
        </w:rPr>
        <w:t xml:space="preserve"> je oskrba, ki se </w:t>
      </w:r>
      <w:r w:rsidR="00B52EFC" w:rsidRPr="00A94990">
        <w:rPr>
          <w:rFonts w:cs="Arial"/>
          <w:b w:val="0"/>
          <w:szCs w:val="20"/>
        </w:rPr>
        <w:t>upravičencu</w:t>
      </w:r>
      <w:r w:rsidR="00691FBE" w:rsidRPr="00A94990">
        <w:rPr>
          <w:rFonts w:cs="Arial"/>
          <w:b w:val="0"/>
          <w:szCs w:val="20"/>
        </w:rPr>
        <w:t xml:space="preserve"> zagotovi pri izvajalcu </w:t>
      </w:r>
      <w:r w:rsidR="003F34B5" w:rsidRPr="00A94990">
        <w:rPr>
          <w:rFonts w:cs="Arial"/>
          <w:b w:val="0"/>
          <w:szCs w:val="20"/>
        </w:rPr>
        <w:t xml:space="preserve">DO v instituciji </w:t>
      </w:r>
      <w:r w:rsidR="00691FBE" w:rsidRPr="00A94990">
        <w:rPr>
          <w:rFonts w:cs="Arial"/>
          <w:b w:val="0"/>
          <w:szCs w:val="20"/>
        </w:rPr>
        <w:t>za čas trajanja načrtovane odsotnosti oskrbovalca družinskega člana</w:t>
      </w:r>
      <w:r w:rsidR="00046BD6" w:rsidRPr="00A94990">
        <w:rPr>
          <w:rFonts w:cs="Arial"/>
          <w:b w:val="0"/>
          <w:szCs w:val="20"/>
        </w:rPr>
        <w:t>.</w:t>
      </w:r>
    </w:p>
    <w:p w14:paraId="361CBEAC" w14:textId="0EE47F27" w:rsidR="00703183" w:rsidRDefault="00C42F2E"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O</w:t>
      </w:r>
      <w:r w:rsidR="009054C0" w:rsidRPr="00A94990">
        <w:rPr>
          <w:rFonts w:cs="Arial"/>
          <w:bCs/>
          <w:szCs w:val="20"/>
        </w:rPr>
        <w:t>cenjevalna lestvica</w:t>
      </w:r>
      <w:r w:rsidR="009054C0" w:rsidRPr="00A94990">
        <w:rPr>
          <w:rFonts w:cs="Arial"/>
          <w:b w:val="0"/>
          <w:szCs w:val="20"/>
        </w:rPr>
        <w:t xml:space="preserve"> je enoten pripomoček za oceno upravičenosti </w:t>
      </w:r>
      <w:r w:rsidR="0078588D" w:rsidRPr="00A94990">
        <w:rPr>
          <w:rFonts w:cs="Arial"/>
          <w:b w:val="0"/>
          <w:szCs w:val="20"/>
        </w:rPr>
        <w:t xml:space="preserve">zavarovane osebe </w:t>
      </w:r>
      <w:r w:rsidR="009054C0" w:rsidRPr="00A94990">
        <w:rPr>
          <w:rFonts w:cs="Arial"/>
          <w:b w:val="0"/>
          <w:szCs w:val="20"/>
        </w:rPr>
        <w:t xml:space="preserve">do </w:t>
      </w:r>
      <w:r w:rsidR="00963015" w:rsidRPr="00A94990">
        <w:rPr>
          <w:rFonts w:cs="Arial"/>
          <w:b w:val="0"/>
          <w:szCs w:val="20"/>
        </w:rPr>
        <w:t xml:space="preserve">pravic </w:t>
      </w:r>
      <w:r w:rsidR="00A72379" w:rsidRPr="00A94990">
        <w:rPr>
          <w:rFonts w:cs="Arial"/>
          <w:b w:val="0"/>
          <w:szCs w:val="20"/>
        </w:rPr>
        <w:t xml:space="preserve">iz </w:t>
      </w:r>
      <w:r w:rsidR="009054C0" w:rsidRPr="00A94990">
        <w:rPr>
          <w:rFonts w:cs="Arial"/>
          <w:b w:val="0"/>
          <w:szCs w:val="20"/>
        </w:rPr>
        <w:t>DO.</w:t>
      </w:r>
    </w:p>
    <w:p w14:paraId="245E8F68" w14:textId="541497A8" w:rsidR="00F32C54" w:rsidRPr="005B66A7" w:rsidRDefault="00A25315" w:rsidP="005B66A7">
      <w:pPr>
        <w:pStyle w:val="Odstavekseznama"/>
        <w:numPr>
          <w:ilvl w:val="0"/>
          <w:numId w:val="43"/>
        </w:numPr>
        <w:tabs>
          <w:tab w:val="left" w:pos="567"/>
          <w:tab w:val="left" w:pos="9072"/>
        </w:tabs>
        <w:ind w:left="284" w:hanging="284"/>
        <w:jc w:val="both"/>
        <w:rPr>
          <w:rFonts w:cs="Arial"/>
          <w:b w:val="0"/>
          <w:szCs w:val="20"/>
        </w:rPr>
      </w:pPr>
      <w:r w:rsidRPr="005B66A7">
        <w:rPr>
          <w:rFonts w:cs="Arial"/>
          <w:bCs/>
          <w:szCs w:val="20"/>
        </w:rPr>
        <w:t xml:space="preserve">Ponudnik </w:t>
      </w:r>
      <w:r w:rsidRPr="00F32C54">
        <w:rPr>
          <w:rFonts w:cs="Arial"/>
          <w:bCs/>
          <w:szCs w:val="20"/>
        </w:rPr>
        <w:t>storitev e-oskrbe</w:t>
      </w:r>
      <w:r w:rsidRPr="005B66A7">
        <w:rPr>
          <w:rFonts w:cs="Arial"/>
          <w:b w:val="0"/>
          <w:szCs w:val="20"/>
        </w:rPr>
        <w:t xml:space="preserve"> je pravna oseba</w:t>
      </w:r>
      <w:r w:rsidR="00F32C54" w:rsidRPr="005B66A7">
        <w:rPr>
          <w:rFonts w:cs="Arial"/>
          <w:b w:val="0"/>
          <w:szCs w:val="20"/>
        </w:rPr>
        <w:t>, ki za izvajanje</w:t>
      </w:r>
      <w:r w:rsidR="008C3C51">
        <w:rPr>
          <w:rFonts w:cs="Arial"/>
          <w:b w:val="0"/>
          <w:szCs w:val="20"/>
          <w:lang w:val="sl-SI"/>
        </w:rPr>
        <w:t xml:space="preserve"> storitev</w:t>
      </w:r>
      <w:r w:rsidR="00F32C54" w:rsidRPr="005B66A7">
        <w:rPr>
          <w:rFonts w:cs="Arial"/>
          <w:b w:val="0"/>
          <w:szCs w:val="20"/>
        </w:rPr>
        <w:t xml:space="preserve"> e-oskrbe pridobi dovoljenje za delo v skladu s predpisi s področja socialnega varstva.</w:t>
      </w:r>
    </w:p>
    <w:p w14:paraId="07CB9D7C" w14:textId="5EAC4E11" w:rsidR="00314AFD" w:rsidRDefault="00314AFD"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Stacionarna oskrba</w:t>
      </w:r>
      <w:r w:rsidRPr="00A94990">
        <w:rPr>
          <w:rFonts w:cs="Arial"/>
          <w:b w:val="0"/>
          <w:szCs w:val="20"/>
        </w:rPr>
        <w:t xml:space="preserve"> je oskrba z namestitvijo pri izvajalci</w:t>
      </w:r>
      <w:r w:rsidR="00ED3210" w:rsidRPr="00A94990">
        <w:rPr>
          <w:rFonts w:cs="Arial"/>
          <w:b w:val="0"/>
          <w:szCs w:val="20"/>
        </w:rPr>
        <w:t>h</w:t>
      </w:r>
      <w:r w:rsidRPr="00A94990">
        <w:rPr>
          <w:rFonts w:cs="Arial"/>
          <w:b w:val="0"/>
          <w:szCs w:val="20"/>
        </w:rPr>
        <w:t xml:space="preserve"> zdravstvene ali druge dejavnosti</w:t>
      </w:r>
      <w:r w:rsidR="00D46C81">
        <w:rPr>
          <w:rFonts w:cs="Arial"/>
          <w:b w:val="0"/>
          <w:szCs w:val="20"/>
          <w:lang w:val="sl-SI"/>
        </w:rPr>
        <w:t xml:space="preserve"> (npr. zdravljenje v bolnišnici, zdraviliško zdravljenje itd.)</w:t>
      </w:r>
      <w:r w:rsidRPr="00A94990">
        <w:rPr>
          <w:rFonts w:cs="Arial"/>
          <w:b w:val="0"/>
          <w:szCs w:val="20"/>
        </w:rPr>
        <w:t xml:space="preserve">, ki se krije </w:t>
      </w:r>
      <w:r w:rsidRPr="00D46C81">
        <w:rPr>
          <w:rFonts w:cs="Arial"/>
          <w:b w:val="0"/>
          <w:szCs w:val="20"/>
        </w:rPr>
        <w:t>iz javnih virov</w:t>
      </w:r>
      <w:r w:rsidR="00D46C81">
        <w:rPr>
          <w:rFonts w:cs="Arial"/>
          <w:b w:val="0"/>
          <w:szCs w:val="20"/>
          <w:lang w:val="sl-SI"/>
        </w:rPr>
        <w:t>.</w:t>
      </w:r>
    </w:p>
    <w:p w14:paraId="6B1EA518" w14:textId="3B5DB6BC" w:rsidR="00DB7B15" w:rsidRPr="009F1D0A" w:rsidRDefault="00DB7B15" w:rsidP="00DB7B15">
      <w:pPr>
        <w:pStyle w:val="Odstavekseznama"/>
        <w:numPr>
          <w:ilvl w:val="0"/>
          <w:numId w:val="43"/>
        </w:numPr>
        <w:tabs>
          <w:tab w:val="left" w:pos="567"/>
          <w:tab w:val="left" w:pos="9072"/>
        </w:tabs>
        <w:ind w:left="284" w:hanging="284"/>
        <w:jc w:val="both"/>
        <w:rPr>
          <w:rFonts w:cs="Arial"/>
          <w:b w:val="0"/>
          <w:szCs w:val="20"/>
        </w:rPr>
      </w:pPr>
      <w:r>
        <w:rPr>
          <w:rFonts w:cs="Arial"/>
          <w:bCs/>
          <w:szCs w:val="20"/>
          <w:lang w:val="sl-SI"/>
        </w:rPr>
        <w:t>Storitve e-oskrbe</w:t>
      </w:r>
      <w:r w:rsidRPr="009F1D0A">
        <w:rPr>
          <w:rFonts w:cs="Arial"/>
          <w:b w:val="0"/>
          <w:szCs w:val="20"/>
        </w:rPr>
        <w:t xml:space="preserve"> so storitve na daljavo za zagotavljanje samostojnosti in varnosti upravičenca v domačem okolju in pripomočki, ki omogočajo izvajanje storitev na daljavo.</w:t>
      </w:r>
    </w:p>
    <w:p w14:paraId="29655F16" w14:textId="77777777" w:rsidR="009054C0" w:rsidRDefault="00B4375B"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U</w:t>
      </w:r>
      <w:r w:rsidR="009054C0" w:rsidRPr="00A94990">
        <w:rPr>
          <w:rFonts w:cs="Arial"/>
          <w:bCs/>
          <w:szCs w:val="20"/>
        </w:rPr>
        <w:t xml:space="preserve">pravičenec ali upravičenka </w:t>
      </w:r>
      <w:r w:rsidR="00103E1A" w:rsidRPr="00A94990">
        <w:rPr>
          <w:rFonts w:cs="Arial"/>
          <w:bCs/>
          <w:szCs w:val="20"/>
        </w:rPr>
        <w:t xml:space="preserve">do </w:t>
      </w:r>
      <w:r w:rsidR="00D46A21" w:rsidRPr="00A94990">
        <w:rPr>
          <w:rFonts w:cs="Arial"/>
          <w:bCs/>
          <w:szCs w:val="20"/>
        </w:rPr>
        <w:t>DO</w:t>
      </w:r>
      <w:r w:rsidR="00D46A21" w:rsidRPr="00A94990">
        <w:rPr>
          <w:rFonts w:cs="Arial"/>
          <w:b w:val="0"/>
          <w:szCs w:val="20"/>
        </w:rPr>
        <w:t xml:space="preserve"> </w:t>
      </w:r>
      <w:r w:rsidR="009054C0" w:rsidRPr="00A94990">
        <w:rPr>
          <w:rFonts w:cs="Arial"/>
          <w:b w:val="0"/>
          <w:szCs w:val="20"/>
        </w:rPr>
        <w:t xml:space="preserve">(v nadaljnjem besedilu: upravičenec) je </w:t>
      </w:r>
      <w:r w:rsidR="0078588D" w:rsidRPr="00A94990">
        <w:rPr>
          <w:rFonts w:cs="Arial"/>
          <w:b w:val="0"/>
          <w:szCs w:val="20"/>
        </w:rPr>
        <w:t>zavarovana oseba</w:t>
      </w:r>
      <w:r w:rsidR="009054C0" w:rsidRPr="00A94990">
        <w:rPr>
          <w:rFonts w:cs="Arial"/>
          <w:b w:val="0"/>
          <w:szCs w:val="20"/>
        </w:rPr>
        <w:t xml:space="preserve">, ki so </w:t>
      </w:r>
      <w:r w:rsidR="00103E1A" w:rsidRPr="00A94990">
        <w:rPr>
          <w:rFonts w:cs="Arial"/>
          <w:b w:val="0"/>
          <w:szCs w:val="20"/>
        </w:rPr>
        <w:t xml:space="preserve">ji </w:t>
      </w:r>
      <w:r w:rsidR="009054C0" w:rsidRPr="00A94990">
        <w:rPr>
          <w:rFonts w:cs="Arial"/>
          <w:b w:val="0"/>
          <w:szCs w:val="20"/>
        </w:rPr>
        <w:t xml:space="preserve">priznane pravice </w:t>
      </w:r>
      <w:r w:rsidR="00210B89" w:rsidRPr="00A94990">
        <w:rPr>
          <w:rFonts w:cs="Arial"/>
          <w:b w:val="0"/>
          <w:szCs w:val="20"/>
        </w:rPr>
        <w:t>po tem zakonu</w:t>
      </w:r>
      <w:r w:rsidR="00246C65" w:rsidRPr="00A94990">
        <w:rPr>
          <w:rFonts w:cs="Arial"/>
          <w:b w:val="0"/>
          <w:szCs w:val="20"/>
        </w:rPr>
        <w:t>.</w:t>
      </w:r>
    </w:p>
    <w:p w14:paraId="30FD9BF2" w14:textId="77777777" w:rsidR="0094466D" w:rsidRPr="0094466D" w:rsidRDefault="0094466D" w:rsidP="006266CA">
      <w:pPr>
        <w:pStyle w:val="Odstavekseznama"/>
        <w:numPr>
          <w:ilvl w:val="0"/>
          <w:numId w:val="43"/>
        </w:numPr>
        <w:tabs>
          <w:tab w:val="left" w:pos="567"/>
          <w:tab w:val="left" w:pos="9072"/>
        </w:tabs>
        <w:ind w:left="284" w:hanging="284"/>
        <w:jc w:val="both"/>
        <w:rPr>
          <w:rFonts w:cs="Arial"/>
          <w:b w:val="0"/>
          <w:szCs w:val="20"/>
        </w:rPr>
      </w:pPr>
      <w:r>
        <w:rPr>
          <w:rFonts w:cs="Arial"/>
          <w:bCs/>
          <w:szCs w:val="20"/>
        </w:rPr>
        <w:t>Uporabnik</w:t>
      </w:r>
      <w:r w:rsidR="00E45E01">
        <w:rPr>
          <w:rFonts w:cs="Arial"/>
          <w:bCs/>
          <w:szCs w:val="20"/>
        </w:rPr>
        <w:t xml:space="preserve"> ali uporabnica DO</w:t>
      </w:r>
      <w:r w:rsidR="00E45E01">
        <w:t xml:space="preserve"> </w:t>
      </w:r>
      <w:r w:rsidR="00E45E01">
        <w:rPr>
          <w:b w:val="0"/>
          <w:bCs/>
        </w:rPr>
        <w:t>(v nadaljnjem besedilu: uporabnik)</w:t>
      </w:r>
      <w:r>
        <w:rPr>
          <w:rFonts w:cs="Arial"/>
          <w:bCs/>
          <w:szCs w:val="20"/>
        </w:rPr>
        <w:t xml:space="preserve"> </w:t>
      </w:r>
      <w:r w:rsidRPr="00E45E01">
        <w:rPr>
          <w:rFonts w:cs="Arial"/>
          <w:b w:val="0"/>
          <w:szCs w:val="20"/>
        </w:rPr>
        <w:t>je upravičenec, ki koristi storitve iz DO.</w:t>
      </w:r>
    </w:p>
    <w:p w14:paraId="0C545B4C" w14:textId="77777777" w:rsidR="00963015" w:rsidRPr="00A94990" w:rsidRDefault="00963015"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Vstopna točka za DO</w:t>
      </w:r>
      <w:r w:rsidRPr="00A94990">
        <w:rPr>
          <w:rFonts w:cs="Arial"/>
          <w:b w:val="0"/>
          <w:szCs w:val="20"/>
        </w:rPr>
        <w:t xml:space="preserve"> je organizacijska enota </w:t>
      </w:r>
      <w:r w:rsidR="00071DA4" w:rsidRPr="00071DA4">
        <w:rPr>
          <w:rFonts w:cs="Arial"/>
          <w:b w:val="0"/>
          <w:szCs w:val="20"/>
        </w:rPr>
        <w:t>ZZZS</w:t>
      </w:r>
      <w:r w:rsidRPr="00A94990">
        <w:rPr>
          <w:rFonts w:cs="Arial"/>
          <w:b w:val="0"/>
          <w:szCs w:val="20"/>
        </w:rPr>
        <w:t xml:space="preserve">, ki izvaja strokovne in upravno administrativne naloge v zvezi z uveljavljanjem pravic </w:t>
      </w:r>
      <w:r w:rsidR="0078588D" w:rsidRPr="00A94990">
        <w:rPr>
          <w:rFonts w:cs="Arial"/>
          <w:b w:val="0"/>
          <w:szCs w:val="20"/>
        </w:rPr>
        <w:t xml:space="preserve">zavarovanih oseb </w:t>
      </w:r>
      <w:r w:rsidR="00E06F4A" w:rsidRPr="00A94990">
        <w:rPr>
          <w:rFonts w:cs="Arial"/>
          <w:b w:val="0"/>
          <w:szCs w:val="20"/>
        </w:rPr>
        <w:t>iz</w:t>
      </w:r>
      <w:r w:rsidRPr="00A94990">
        <w:rPr>
          <w:rFonts w:cs="Arial"/>
          <w:b w:val="0"/>
          <w:szCs w:val="20"/>
        </w:rPr>
        <w:t xml:space="preserve"> DO</w:t>
      </w:r>
      <w:r w:rsidR="00246C65" w:rsidRPr="00A94990">
        <w:rPr>
          <w:rFonts w:cs="Arial"/>
          <w:b w:val="0"/>
          <w:szCs w:val="20"/>
        </w:rPr>
        <w:t>.</w:t>
      </w:r>
    </w:p>
    <w:p w14:paraId="1B3F37EC" w14:textId="474DF223" w:rsidR="00DB0827" w:rsidRPr="00A94990" w:rsidRDefault="00DB0827"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Začasni denarni</w:t>
      </w:r>
      <w:r w:rsidR="00E06F4A" w:rsidRPr="00A94990">
        <w:rPr>
          <w:rFonts w:cs="Arial"/>
          <w:bCs/>
          <w:szCs w:val="20"/>
        </w:rPr>
        <w:t xml:space="preserve"> prejemek</w:t>
      </w:r>
      <w:r w:rsidRPr="00A94990">
        <w:rPr>
          <w:rFonts w:cs="Arial"/>
          <w:b w:val="0"/>
          <w:szCs w:val="20"/>
        </w:rPr>
        <w:t xml:space="preserve"> je denarna pravica </w:t>
      </w:r>
      <w:r w:rsidR="00E06F4A" w:rsidRPr="00A94990">
        <w:rPr>
          <w:rFonts w:cs="Arial"/>
          <w:b w:val="0"/>
          <w:szCs w:val="20"/>
        </w:rPr>
        <w:t>iz</w:t>
      </w:r>
      <w:r w:rsidRPr="00A94990">
        <w:rPr>
          <w:rFonts w:cs="Arial"/>
          <w:b w:val="0"/>
          <w:szCs w:val="20"/>
        </w:rPr>
        <w:t xml:space="preserve"> DO, ki jo upravičenec</w:t>
      </w:r>
      <w:r w:rsidR="002C0047" w:rsidRPr="00A94990">
        <w:rPr>
          <w:rFonts w:cs="Arial"/>
          <w:b w:val="0"/>
          <w:szCs w:val="20"/>
        </w:rPr>
        <w:t>, ki je se odločil za DO na domu ali v instituciji,</w:t>
      </w:r>
      <w:r w:rsidRPr="00A94990">
        <w:rPr>
          <w:rFonts w:cs="Arial"/>
          <w:b w:val="0"/>
          <w:szCs w:val="20"/>
        </w:rPr>
        <w:t xml:space="preserve"> prejema do vključitve v zagotavljanje nedenarnih pravic.</w:t>
      </w:r>
    </w:p>
    <w:p w14:paraId="313EBA4A" w14:textId="3C916AD7" w:rsidR="00196D6D" w:rsidRPr="00A94990" w:rsidRDefault="00B4375B"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Cs/>
          <w:szCs w:val="20"/>
        </w:rPr>
        <w:t>Z</w:t>
      </w:r>
      <w:r w:rsidR="009054C0" w:rsidRPr="00A94990">
        <w:rPr>
          <w:rFonts w:cs="Arial"/>
          <w:bCs/>
          <w:szCs w:val="20"/>
        </w:rPr>
        <w:t>dravstvena nega v DO</w:t>
      </w:r>
      <w:r w:rsidR="009054C0" w:rsidRPr="00A94990">
        <w:rPr>
          <w:rFonts w:cs="Arial"/>
          <w:b w:val="0"/>
          <w:szCs w:val="20"/>
        </w:rPr>
        <w:t xml:space="preserve"> predstavlja </w:t>
      </w:r>
      <w:r w:rsidR="00963015" w:rsidRPr="00A94990">
        <w:rPr>
          <w:rFonts w:cs="Arial"/>
          <w:b w:val="0"/>
          <w:szCs w:val="20"/>
        </w:rPr>
        <w:t>neakutne postopke in posege v zdravstveni negi</w:t>
      </w:r>
      <w:r w:rsidR="0046364A" w:rsidRPr="00A94990">
        <w:rPr>
          <w:rFonts w:cs="Arial"/>
          <w:b w:val="0"/>
          <w:szCs w:val="20"/>
        </w:rPr>
        <w:t xml:space="preserve"> pri upravičencih do DO s stabilnimi kroničnimi stanji,</w:t>
      </w:r>
      <w:r w:rsidR="00963015" w:rsidRPr="00A94990" w:rsidDel="00963015">
        <w:rPr>
          <w:rFonts w:cs="Arial"/>
          <w:b w:val="0"/>
          <w:szCs w:val="20"/>
        </w:rPr>
        <w:t xml:space="preserve"> </w:t>
      </w:r>
      <w:r w:rsidR="00963015" w:rsidRPr="00A94990">
        <w:rPr>
          <w:rFonts w:cs="Arial"/>
          <w:b w:val="0"/>
          <w:szCs w:val="20"/>
        </w:rPr>
        <w:t xml:space="preserve">v povezavi z </w:t>
      </w:r>
      <w:r w:rsidR="009054C0" w:rsidRPr="00A94990">
        <w:rPr>
          <w:rFonts w:cs="Arial"/>
          <w:b w:val="0"/>
          <w:szCs w:val="20"/>
        </w:rPr>
        <w:t>izvajanje</w:t>
      </w:r>
      <w:r w:rsidR="00963015" w:rsidRPr="00A94990">
        <w:rPr>
          <w:rFonts w:cs="Arial"/>
          <w:b w:val="0"/>
          <w:szCs w:val="20"/>
        </w:rPr>
        <w:t>m</w:t>
      </w:r>
      <w:r w:rsidR="009054C0" w:rsidRPr="00A94990">
        <w:rPr>
          <w:rFonts w:cs="Arial"/>
          <w:b w:val="0"/>
          <w:szCs w:val="20"/>
        </w:rPr>
        <w:t xml:space="preserve"> osnovnih dnevnih opravil.</w:t>
      </w:r>
    </w:p>
    <w:p w14:paraId="4E7D7A7B" w14:textId="77777777" w:rsidR="00C30CFB" w:rsidRDefault="000A560F" w:rsidP="006266CA">
      <w:pPr>
        <w:pStyle w:val="Odstavekseznama"/>
        <w:numPr>
          <w:ilvl w:val="0"/>
          <w:numId w:val="43"/>
        </w:numPr>
        <w:tabs>
          <w:tab w:val="left" w:pos="567"/>
          <w:tab w:val="left" w:pos="9072"/>
        </w:tabs>
        <w:ind w:left="284" w:hanging="284"/>
        <w:jc w:val="both"/>
        <w:rPr>
          <w:rFonts w:cs="Arial"/>
          <w:b w:val="0"/>
          <w:szCs w:val="20"/>
        </w:rPr>
      </w:pPr>
      <w:r w:rsidRPr="00A94990">
        <w:rPr>
          <w:rFonts w:cs="Arial"/>
          <w:b w:val="0"/>
          <w:szCs w:val="20"/>
        </w:rPr>
        <w:t xml:space="preserve"> </w:t>
      </w:r>
      <w:r w:rsidR="00C30CFB" w:rsidRPr="00A94990">
        <w:rPr>
          <w:rFonts w:cs="Arial"/>
          <w:bCs/>
          <w:szCs w:val="20"/>
        </w:rPr>
        <w:t>ZZZS številka</w:t>
      </w:r>
      <w:r w:rsidR="00C30CFB" w:rsidRPr="00A94990">
        <w:rPr>
          <w:rFonts w:cs="Arial"/>
          <w:b w:val="0"/>
          <w:szCs w:val="20"/>
        </w:rPr>
        <w:t xml:space="preserve"> je številka zavarovane osebe in druge osebe v obveznem zavarovanju, ki jo določi </w:t>
      </w:r>
      <w:r w:rsidR="00071DA4" w:rsidRPr="00071DA4">
        <w:rPr>
          <w:rFonts w:cs="Arial"/>
          <w:b w:val="0"/>
          <w:szCs w:val="20"/>
        </w:rPr>
        <w:t>ZZZS</w:t>
      </w:r>
      <w:r w:rsidR="00246C65" w:rsidRPr="00A94990">
        <w:rPr>
          <w:rFonts w:cs="Arial"/>
          <w:b w:val="0"/>
          <w:szCs w:val="20"/>
        </w:rPr>
        <w:t>.</w:t>
      </w:r>
    </w:p>
    <w:p w14:paraId="3ED0931B" w14:textId="77777777" w:rsidR="00CB4678" w:rsidRPr="00A94990" w:rsidRDefault="00CB4678" w:rsidP="00804343">
      <w:pPr>
        <w:tabs>
          <w:tab w:val="left" w:pos="567"/>
          <w:tab w:val="left" w:pos="9072"/>
        </w:tabs>
        <w:ind w:hanging="284"/>
        <w:jc w:val="both"/>
        <w:rPr>
          <w:rFonts w:ascii="Arial" w:hAnsi="Arial" w:cs="Arial"/>
          <w:bCs/>
          <w:sz w:val="20"/>
          <w:szCs w:val="20"/>
        </w:rPr>
      </w:pPr>
    </w:p>
    <w:p w14:paraId="62A84527" w14:textId="77777777" w:rsidR="009054C0" w:rsidRPr="00A94990" w:rsidRDefault="009054C0" w:rsidP="00B83C77">
      <w:pPr>
        <w:pStyle w:val="len"/>
        <w:ind w:left="357" w:hanging="357"/>
      </w:pPr>
      <w:r w:rsidRPr="00A94990">
        <w:t xml:space="preserve"> </w:t>
      </w:r>
      <w:bookmarkStart w:id="9" w:name="_Ref494703949"/>
      <w:r w:rsidRPr="00A94990">
        <w:t>člen</w:t>
      </w:r>
      <w:bookmarkEnd w:id="9"/>
    </w:p>
    <w:p w14:paraId="6C71DAE8" w14:textId="77777777" w:rsidR="009054C0" w:rsidRPr="00A94990" w:rsidRDefault="009054C0"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 xml:space="preserve">(naloge Republike Slovenije in </w:t>
      </w:r>
      <w:r w:rsidR="007F3D27">
        <w:rPr>
          <w:rFonts w:ascii="Arial" w:hAnsi="Arial" w:cs="Arial"/>
          <w:sz w:val="20"/>
          <w:szCs w:val="20"/>
        </w:rPr>
        <w:t>samoupravnih lokalnih skupnosti</w:t>
      </w:r>
      <w:r w:rsidRPr="00A94990">
        <w:rPr>
          <w:rFonts w:ascii="Arial" w:hAnsi="Arial" w:cs="Arial"/>
          <w:sz w:val="20"/>
          <w:szCs w:val="20"/>
        </w:rPr>
        <w:t>)</w:t>
      </w:r>
    </w:p>
    <w:p w14:paraId="66E7EC24" w14:textId="77777777" w:rsidR="009054C0" w:rsidRPr="00A94990" w:rsidRDefault="009054C0" w:rsidP="00804343">
      <w:pPr>
        <w:rPr>
          <w:rFonts w:ascii="Arial" w:hAnsi="Arial" w:cs="Arial"/>
          <w:b/>
          <w:sz w:val="20"/>
          <w:szCs w:val="20"/>
        </w:rPr>
      </w:pPr>
    </w:p>
    <w:p w14:paraId="6A5B16A3"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(1) Republik</w:t>
      </w:r>
      <w:r w:rsidR="00B174EA" w:rsidRPr="00A94990">
        <w:rPr>
          <w:rFonts w:ascii="Arial" w:hAnsi="Arial" w:cs="Arial"/>
          <w:sz w:val="20"/>
          <w:szCs w:val="20"/>
        </w:rPr>
        <w:t>a</w:t>
      </w:r>
      <w:r w:rsidRPr="00A94990">
        <w:rPr>
          <w:rFonts w:ascii="Arial" w:hAnsi="Arial" w:cs="Arial"/>
          <w:sz w:val="20"/>
          <w:szCs w:val="20"/>
        </w:rPr>
        <w:t xml:space="preserve"> Slovenij</w:t>
      </w:r>
      <w:r w:rsidR="00B174EA" w:rsidRPr="00A94990">
        <w:rPr>
          <w:rFonts w:ascii="Arial" w:hAnsi="Arial" w:cs="Arial"/>
          <w:sz w:val="20"/>
          <w:szCs w:val="20"/>
        </w:rPr>
        <w:t>a uresničuje svoje naloge na področju DO s tem</w:t>
      </w:r>
      <w:r w:rsidR="00ED3210" w:rsidRPr="00A94990">
        <w:rPr>
          <w:rFonts w:ascii="Arial" w:hAnsi="Arial" w:cs="Arial"/>
          <w:sz w:val="20"/>
          <w:szCs w:val="20"/>
        </w:rPr>
        <w:t>,</w:t>
      </w:r>
      <w:r w:rsidR="00B174EA" w:rsidRPr="00A94990">
        <w:rPr>
          <w:rFonts w:ascii="Arial" w:hAnsi="Arial" w:cs="Arial"/>
          <w:sz w:val="20"/>
          <w:szCs w:val="20"/>
        </w:rPr>
        <w:t xml:space="preserve"> da</w:t>
      </w:r>
      <w:r w:rsidRPr="00A94990">
        <w:rPr>
          <w:rFonts w:ascii="Arial" w:hAnsi="Arial" w:cs="Arial"/>
          <w:sz w:val="20"/>
          <w:szCs w:val="20"/>
        </w:rPr>
        <w:t xml:space="preserve">: </w:t>
      </w:r>
    </w:p>
    <w:p w14:paraId="43806B31"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načrtuje</w:t>
      </w:r>
      <w:r w:rsidR="00EE5567">
        <w:rPr>
          <w:rFonts w:ascii="Arial" w:hAnsi="Arial" w:cs="Arial"/>
          <w:sz w:val="20"/>
          <w:szCs w:val="20"/>
        </w:rPr>
        <w:t>,</w:t>
      </w:r>
      <w:r w:rsidRPr="00A94990">
        <w:rPr>
          <w:rFonts w:ascii="Arial" w:hAnsi="Arial" w:cs="Arial"/>
          <w:sz w:val="20"/>
          <w:szCs w:val="20"/>
        </w:rPr>
        <w:t xml:space="preserve"> razvija</w:t>
      </w:r>
      <w:r w:rsidR="0067725E" w:rsidRPr="00A94990">
        <w:rPr>
          <w:rFonts w:ascii="Arial" w:hAnsi="Arial" w:cs="Arial"/>
          <w:sz w:val="20"/>
          <w:szCs w:val="20"/>
        </w:rPr>
        <w:t xml:space="preserve"> </w:t>
      </w:r>
      <w:r w:rsidR="001863C3" w:rsidRPr="00A94990">
        <w:rPr>
          <w:rFonts w:ascii="Arial" w:hAnsi="Arial" w:cs="Arial"/>
          <w:sz w:val="20"/>
          <w:szCs w:val="20"/>
        </w:rPr>
        <w:t>in ureja financiranje področja</w:t>
      </w:r>
      <w:r w:rsidRPr="00A94990">
        <w:rPr>
          <w:rFonts w:ascii="Arial" w:hAnsi="Arial" w:cs="Arial"/>
          <w:sz w:val="20"/>
          <w:szCs w:val="20"/>
        </w:rPr>
        <w:t xml:space="preserve"> DO, ga usklajuje z drugimi področji zdravstvenega in socialnega varstva;</w:t>
      </w:r>
    </w:p>
    <w:p w14:paraId="309D19EF"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ureja sistem obveznega zavarovanja za DO in njegovo financiranje ter nadzira njegovo delovanje;</w:t>
      </w:r>
    </w:p>
    <w:p w14:paraId="15F8A537"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načrtuje in razvija preventivne programe za zmanjševanje potreb po DO</w:t>
      </w:r>
      <w:r w:rsidR="00B3795F" w:rsidRPr="00A94990">
        <w:rPr>
          <w:rFonts w:ascii="Arial" w:hAnsi="Arial" w:cs="Arial"/>
          <w:sz w:val="20"/>
          <w:szCs w:val="20"/>
        </w:rPr>
        <w:t>, vključno s storitvami za krepitev in ohranjanje samostojnosti</w:t>
      </w:r>
      <w:r w:rsidRPr="00A94990">
        <w:rPr>
          <w:rFonts w:ascii="Arial" w:hAnsi="Arial" w:cs="Arial"/>
          <w:sz w:val="20"/>
          <w:szCs w:val="20"/>
        </w:rPr>
        <w:t>;</w:t>
      </w:r>
    </w:p>
    <w:p w14:paraId="7EE6FC14"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razvija </w:t>
      </w:r>
      <w:r w:rsidR="001863C3" w:rsidRPr="00A94990">
        <w:rPr>
          <w:rFonts w:ascii="Arial" w:hAnsi="Arial" w:cs="Arial"/>
          <w:sz w:val="20"/>
          <w:szCs w:val="20"/>
        </w:rPr>
        <w:t xml:space="preserve">javno </w:t>
      </w:r>
      <w:r w:rsidRPr="00A94990">
        <w:rPr>
          <w:rFonts w:ascii="Arial" w:hAnsi="Arial" w:cs="Arial"/>
          <w:sz w:val="20"/>
          <w:szCs w:val="20"/>
        </w:rPr>
        <w:t xml:space="preserve">mrežo na področju DO v sodelovanju </w:t>
      </w:r>
      <w:r w:rsidR="00C52DF7">
        <w:rPr>
          <w:rFonts w:ascii="Arial" w:hAnsi="Arial" w:cs="Arial"/>
          <w:sz w:val="20"/>
          <w:szCs w:val="20"/>
        </w:rPr>
        <w:t>s</w:t>
      </w:r>
      <w:r w:rsidRPr="00A94990">
        <w:rPr>
          <w:rFonts w:ascii="Arial" w:hAnsi="Arial" w:cs="Arial"/>
          <w:sz w:val="20"/>
          <w:szCs w:val="20"/>
        </w:rPr>
        <w:t xml:space="preserve"> </w:t>
      </w:r>
      <w:r w:rsidR="00A50643">
        <w:rPr>
          <w:rFonts w:ascii="Arial" w:hAnsi="Arial" w:cs="Arial"/>
          <w:sz w:val="20"/>
          <w:szCs w:val="20"/>
        </w:rPr>
        <w:t>samoupravnimi lokalnimi skupnostmi</w:t>
      </w:r>
      <w:r w:rsidRPr="00A94990">
        <w:rPr>
          <w:rFonts w:ascii="Arial" w:hAnsi="Arial" w:cs="Arial"/>
          <w:sz w:val="20"/>
          <w:szCs w:val="20"/>
        </w:rPr>
        <w:t>;</w:t>
      </w:r>
    </w:p>
    <w:p w14:paraId="7E6187F1" w14:textId="1AFA007E" w:rsidR="0067725E" w:rsidRPr="00A94990" w:rsidRDefault="0067725E"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ustanavlja javne zavode za </w:t>
      </w:r>
      <w:r w:rsidR="00246A3B">
        <w:rPr>
          <w:rFonts w:ascii="Arial" w:hAnsi="Arial" w:cs="Arial"/>
          <w:sz w:val="20"/>
          <w:szCs w:val="20"/>
        </w:rPr>
        <w:t>opravljanje</w:t>
      </w:r>
      <w:r w:rsidR="000A560F" w:rsidRPr="00A94990">
        <w:rPr>
          <w:rFonts w:ascii="Arial" w:hAnsi="Arial" w:cs="Arial"/>
          <w:sz w:val="20"/>
          <w:szCs w:val="20"/>
        </w:rPr>
        <w:t xml:space="preserve"> </w:t>
      </w:r>
      <w:r w:rsidR="00322D89" w:rsidRPr="00A94990">
        <w:rPr>
          <w:rFonts w:ascii="Arial" w:hAnsi="Arial" w:cs="Arial"/>
          <w:sz w:val="20"/>
          <w:szCs w:val="20"/>
        </w:rPr>
        <w:t>DO</w:t>
      </w:r>
      <w:r w:rsidR="006E320B" w:rsidRPr="00A94990">
        <w:rPr>
          <w:rFonts w:ascii="Arial" w:hAnsi="Arial" w:cs="Arial"/>
          <w:sz w:val="20"/>
          <w:szCs w:val="20"/>
        </w:rPr>
        <w:t xml:space="preserve"> v instituciji</w:t>
      </w:r>
      <w:r w:rsidR="000A5DD2" w:rsidRPr="00A94990">
        <w:rPr>
          <w:rFonts w:ascii="Arial" w:hAnsi="Arial" w:cs="Arial"/>
          <w:sz w:val="20"/>
          <w:szCs w:val="20"/>
        </w:rPr>
        <w:t xml:space="preserve"> </w:t>
      </w:r>
      <w:r w:rsidR="00A67A55" w:rsidRPr="00A94990">
        <w:rPr>
          <w:rFonts w:ascii="Arial" w:hAnsi="Arial" w:cs="Arial"/>
          <w:sz w:val="20"/>
          <w:szCs w:val="20"/>
        </w:rPr>
        <w:t>iz</w:t>
      </w:r>
      <w:r w:rsidR="00DB0827" w:rsidRPr="00A94990">
        <w:rPr>
          <w:rFonts w:ascii="Arial" w:hAnsi="Arial" w:cs="Arial"/>
          <w:sz w:val="20"/>
          <w:szCs w:val="20"/>
        </w:rPr>
        <w:t xml:space="preserve"> drugega odstavka</w:t>
      </w:r>
      <w:r w:rsidR="000A5DD2" w:rsidRPr="00A94990">
        <w:rPr>
          <w:rFonts w:ascii="Arial" w:hAnsi="Arial" w:cs="Arial"/>
          <w:sz w:val="20"/>
          <w:szCs w:val="20"/>
        </w:rPr>
        <w:t xml:space="preserve"> </w:t>
      </w:r>
      <w:r w:rsidR="00946999" w:rsidRPr="00A94990">
        <w:rPr>
          <w:rFonts w:ascii="Arial" w:hAnsi="Arial" w:cs="Arial"/>
          <w:sz w:val="20"/>
          <w:szCs w:val="20"/>
        </w:rPr>
        <w:fldChar w:fldCharType="begin"/>
      </w:r>
      <w:r w:rsidR="00946999"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00946999" w:rsidRPr="00A94990">
        <w:rPr>
          <w:rFonts w:ascii="Arial" w:hAnsi="Arial" w:cs="Arial"/>
          <w:sz w:val="20"/>
          <w:szCs w:val="20"/>
        </w:rPr>
      </w:r>
      <w:r w:rsidR="00946999" w:rsidRPr="00A94990">
        <w:rPr>
          <w:rFonts w:ascii="Arial" w:hAnsi="Arial" w:cs="Arial"/>
          <w:sz w:val="20"/>
          <w:szCs w:val="20"/>
        </w:rPr>
        <w:fldChar w:fldCharType="separate"/>
      </w:r>
      <w:r w:rsidR="00E638C1">
        <w:rPr>
          <w:rFonts w:ascii="Arial" w:hAnsi="Arial" w:cs="Arial"/>
          <w:sz w:val="20"/>
          <w:szCs w:val="20"/>
        </w:rPr>
        <w:t>59</w:t>
      </w:r>
      <w:r w:rsidR="00946999" w:rsidRPr="00A94990">
        <w:rPr>
          <w:rFonts w:ascii="Arial" w:hAnsi="Arial" w:cs="Arial"/>
          <w:sz w:val="20"/>
          <w:szCs w:val="20"/>
        </w:rPr>
        <w:fldChar w:fldCharType="end"/>
      </w:r>
      <w:r w:rsidR="00946999" w:rsidRPr="00A94990">
        <w:rPr>
          <w:rFonts w:ascii="Arial" w:hAnsi="Arial" w:cs="Arial"/>
          <w:sz w:val="20"/>
          <w:szCs w:val="20"/>
        </w:rPr>
        <w:t>.</w:t>
      </w:r>
      <w:r w:rsidR="000A5DD2" w:rsidRPr="00A94990">
        <w:rPr>
          <w:rFonts w:ascii="Arial" w:hAnsi="Arial" w:cs="Arial"/>
          <w:sz w:val="20"/>
          <w:szCs w:val="20"/>
        </w:rPr>
        <w:t xml:space="preserve"> člena tega zakona</w:t>
      </w:r>
      <w:r w:rsidRPr="00A94990">
        <w:rPr>
          <w:rFonts w:ascii="Arial" w:hAnsi="Arial" w:cs="Arial"/>
          <w:sz w:val="20"/>
          <w:szCs w:val="20"/>
        </w:rPr>
        <w:t>;</w:t>
      </w:r>
    </w:p>
    <w:p w14:paraId="7EA93257" w14:textId="133BD498" w:rsidR="008905DF"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pogoje in možnosti za enakomerno dostopnost storitev DO na območju Republike Slovenije </w:t>
      </w:r>
      <w:r w:rsidR="00EE5567">
        <w:rPr>
          <w:rFonts w:ascii="Arial" w:hAnsi="Arial" w:cs="Arial"/>
          <w:sz w:val="20"/>
          <w:szCs w:val="20"/>
        </w:rPr>
        <w:t>ter</w:t>
      </w:r>
      <w:r w:rsidRPr="00A94990">
        <w:rPr>
          <w:rFonts w:ascii="Arial" w:hAnsi="Arial" w:cs="Arial"/>
          <w:sz w:val="20"/>
          <w:szCs w:val="20"/>
        </w:rPr>
        <w:t xml:space="preserve"> za njeno učinkovito in racionalno organizacijo</w:t>
      </w:r>
      <w:r w:rsidR="008905DF" w:rsidRPr="00A94990">
        <w:rPr>
          <w:rFonts w:ascii="Arial" w:hAnsi="Arial" w:cs="Arial"/>
          <w:sz w:val="20"/>
          <w:szCs w:val="20"/>
        </w:rPr>
        <w:t>;</w:t>
      </w:r>
    </w:p>
    <w:p w14:paraId="3BFD354F" w14:textId="77777777" w:rsidR="009054C0" w:rsidRPr="00A94990" w:rsidRDefault="008905DF"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i</w:t>
      </w:r>
      <w:r w:rsidR="0067725E" w:rsidRPr="00A94990">
        <w:rPr>
          <w:rFonts w:ascii="Arial" w:hAnsi="Arial" w:cs="Arial"/>
          <w:sz w:val="20"/>
          <w:szCs w:val="20"/>
        </w:rPr>
        <w:t>zvaja nadzor nad</w:t>
      </w:r>
      <w:r w:rsidR="00246A3B">
        <w:rPr>
          <w:rFonts w:ascii="Arial" w:hAnsi="Arial" w:cs="Arial"/>
          <w:sz w:val="20"/>
          <w:szCs w:val="20"/>
        </w:rPr>
        <w:t xml:space="preserve"> opravljanjem</w:t>
      </w:r>
      <w:r w:rsidRPr="00A94990">
        <w:rPr>
          <w:rFonts w:ascii="Arial" w:hAnsi="Arial" w:cs="Arial"/>
          <w:sz w:val="20"/>
          <w:szCs w:val="20"/>
        </w:rPr>
        <w:t xml:space="preserve"> </w:t>
      </w:r>
      <w:r w:rsidR="0067725E" w:rsidRPr="00A94990">
        <w:rPr>
          <w:rFonts w:ascii="Arial" w:hAnsi="Arial" w:cs="Arial"/>
          <w:sz w:val="20"/>
          <w:szCs w:val="20"/>
        </w:rPr>
        <w:t>DO</w:t>
      </w:r>
      <w:r w:rsidR="009054C0" w:rsidRPr="00A94990">
        <w:rPr>
          <w:rFonts w:ascii="Arial" w:hAnsi="Arial" w:cs="Arial"/>
          <w:sz w:val="20"/>
          <w:szCs w:val="20"/>
        </w:rPr>
        <w:t>;</w:t>
      </w:r>
    </w:p>
    <w:p w14:paraId="7BF2DB5B"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pogoje </w:t>
      </w:r>
      <w:r w:rsidR="0054728B" w:rsidRPr="00A94990">
        <w:rPr>
          <w:rFonts w:ascii="Arial" w:hAnsi="Arial" w:cs="Arial"/>
          <w:sz w:val="20"/>
          <w:szCs w:val="20"/>
        </w:rPr>
        <w:t xml:space="preserve">in predpisuje programe </w:t>
      </w:r>
      <w:r w:rsidRPr="00A94990">
        <w:rPr>
          <w:rFonts w:ascii="Arial" w:hAnsi="Arial" w:cs="Arial"/>
          <w:sz w:val="20"/>
          <w:szCs w:val="20"/>
        </w:rPr>
        <w:t>izobraževanj</w:t>
      </w:r>
      <w:r w:rsidR="0054728B" w:rsidRPr="00A94990">
        <w:rPr>
          <w:rFonts w:ascii="Arial" w:hAnsi="Arial" w:cs="Arial"/>
          <w:sz w:val="20"/>
          <w:szCs w:val="20"/>
        </w:rPr>
        <w:t>a</w:t>
      </w:r>
      <w:r w:rsidRPr="00A94990">
        <w:rPr>
          <w:rFonts w:ascii="Arial" w:hAnsi="Arial" w:cs="Arial"/>
          <w:sz w:val="20"/>
          <w:szCs w:val="20"/>
        </w:rPr>
        <w:t xml:space="preserve"> in usposabljanj</w:t>
      </w:r>
      <w:r w:rsidR="0054728B" w:rsidRPr="00A94990">
        <w:rPr>
          <w:rFonts w:ascii="Arial" w:hAnsi="Arial" w:cs="Arial"/>
          <w:sz w:val="20"/>
          <w:szCs w:val="20"/>
        </w:rPr>
        <w:t>a</w:t>
      </w:r>
      <w:r w:rsidRPr="00A94990">
        <w:rPr>
          <w:rFonts w:ascii="Arial" w:hAnsi="Arial" w:cs="Arial"/>
          <w:sz w:val="20"/>
          <w:szCs w:val="20"/>
        </w:rPr>
        <w:t xml:space="preserve"> </w:t>
      </w:r>
      <w:r w:rsidR="008905DF" w:rsidRPr="00A94990">
        <w:rPr>
          <w:rFonts w:ascii="Arial" w:hAnsi="Arial" w:cs="Arial"/>
          <w:sz w:val="20"/>
          <w:szCs w:val="20"/>
        </w:rPr>
        <w:t xml:space="preserve">izvajalcev </w:t>
      </w:r>
      <w:r w:rsidRPr="00A94990">
        <w:rPr>
          <w:rFonts w:ascii="Arial" w:hAnsi="Arial" w:cs="Arial"/>
          <w:sz w:val="20"/>
          <w:szCs w:val="20"/>
        </w:rPr>
        <w:t>DO;</w:t>
      </w:r>
    </w:p>
    <w:p w14:paraId="2ED63316" w14:textId="77777777" w:rsidR="009054C0" w:rsidRPr="00A94990" w:rsidRDefault="009054C0" w:rsidP="006266CA">
      <w:pPr>
        <w:numPr>
          <w:ilvl w:val="0"/>
          <w:numId w:val="15"/>
        </w:numPr>
        <w:tabs>
          <w:tab w:val="left" w:pos="567"/>
          <w:tab w:val="left" w:pos="9072"/>
        </w:tabs>
        <w:jc w:val="both"/>
        <w:rPr>
          <w:rFonts w:ascii="Arial" w:hAnsi="Arial" w:cs="Arial"/>
          <w:sz w:val="20"/>
          <w:szCs w:val="20"/>
        </w:rPr>
      </w:pPr>
      <w:r w:rsidRPr="00A94990">
        <w:rPr>
          <w:rFonts w:ascii="Arial" w:hAnsi="Arial" w:cs="Arial"/>
          <w:sz w:val="20"/>
          <w:szCs w:val="20"/>
        </w:rPr>
        <w:t xml:space="preserve">sprejema predpise </w:t>
      </w:r>
      <w:r w:rsidR="001863C3" w:rsidRPr="00A94990">
        <w:rPr>
          <w:rFonts w:ascii="Arial" w:hAnsi="Arial" w:cs="Arial"/>
          <w:sz w:val="20"/>
          <w:szCs w:val="20"/>
        </w:rPr>
        <w:t xml:space="preserve">za urejanje DO </w:t>
      </w:r>
      <w:r w:rsidRPr="00A94990">
        <w:rPr>
          <w:rFonts w:ascii="Arial" w:hAnsi="Arial" w:cs="Arial"/>
          <w:sz w:val="20"/>
          <w:szCs w:val="20"/>
        </w:rPr>
        <w:t>in nadzoruje njihovo izvajanje.</w:t>
      </w:r>
    </w:p>
    <w:p w14:paraId="6A72A4BD" w14:textId="77777777" w:rsidR="009054C0" w:rsidRPr="00A94990" w:rsidRDefault="009054C0" w:rsidP="00804343">
      <w:pPr>
        <w:tabs>
          <w:tab w:val="left" w:pos="567"/>
          <w:tab w:val="left" w:pos="9072"/>
        </w:tabs>
        <w:jc w:val="both"/>
        <w:rPr>
          <w:rFonts w:ascii="Arial" w:hAnsi="Arial" w:cs="Arial"/>
          <w:sz w:val="20"/>
          <w:szCs w:val="20"/>
        </w:rPr>
      </w:pPr>
    </w:p>
    <w:p w14:paraId="4B26C705" w14:textId="18D09FD0" w:rsidR="00765FBD" w:rsidRPr="00A94990" w:rsidRDefault="00765FBD"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(2) </w:t>
      </w:r>
      <w:r w:rsidR="00B174EA" w:rsidRPr="00A94990">
        <w:rPr>
          <w:rFonts w:ascii="Arial" w:hAnsi="Arial" w:cs="Arial"/>
          <w:sz w:val="20"/>
          <w:szCs w:val="20"/>
        </w:rPr>
        <w:t xml:space="preserve">Republika Slovenija zagotavlja iz proračuna </w:t>
      </w:r>
      <w:r w:rsidR="005B2B5D" w:rsidRPr="00D46C81">
        <w:rPr>
          <w:rFonts w:ascii="Arial" w:hAnsi="Arial" w:cs="Arial"/>
          <w:sz w:val="20"/>
          <w:szCs w:val="20"/>
        </w:rPr>
        <w:t xml:space="preserve">finančne </w:t>
      </w:r>
      <w:r w:rsidR="008033D5" w:rsidRPr="00D46C81">
        <w:rPr>
          <w:rFonts w:ascii="Arial" w:hAnsi="Arial" w:cs="Arial"/>
          <w:sz w:val="20"/>
          <w:szCs w:val="20"/>
        </w:rPr>
        <w:t xml:space="preserve">vire </w:t>
      </w:r>
      <w:r w:rsidR="00B174EA" w:rsidRPr="00D46C81">
        <w:rPr>
          <w:rFonts w:ascii="Arial" w:hAnsi="Arial" w:cs="Arial"/>
          <w:sz w:val="20"/>
          <w:szCs w:val="20"/>
        </w:rPr>
        <w:t>za</w:t>
      </w:r>
      <w:r w:rsidR="00B174EA" w:rsidRPr="00A94990">
        <w:rPr>
          <w:rFonts w:ascii="Arial" w:hAnsi="Arial" w:cs="Arial"/>
          <w:sz w:val="20"/>
          <w:szCs w:val="20"/>
        </w:rPr>
        <w:t xml:space="preserve"> izvajanje naslednjih nalog na področju DO</w:t>
      </w:r>
      <w:r w:rsidR="008905DF" w:rsidRPr="00A94990">
        <w:rPr>
          <w:rFonts w:ascii="Arial" w:hAnsi="Arial" w:cs="Arial"/>
          <w:sz w:val="20"/>
          <w:szCs w:val="20"/>
        </w:rPr>
        <w:t>:</w:t>
      </w:r>
    </w:p>
    <w:p w14:paraId="29ADD4EC" w14:textId="77777777" w:rsidR="00B174EA" w:rsidRPr="00A94990" w:rsidRDefault="00B174EA"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naloge iz prejšnjega odstavka</w:t>
      </w:r>
      <w:r w:rsidR="00367C28" w:rsidRPr="00A94990">
        <w:rPr>
          <w:rFonts w:cs="Arial"/>
          <w:b w:val="0"/>
          <w:bCs/>
          <w:szCs w:val="20"/>
        </w:rPr>
        <w:t>;</w:t>
      </w:r>
    </w:p>
    <w:p w14:paraId="5CC23FBD" w14:textId="1E7F9E94" w:rsidR="00F57E36" w:rsidRPr="00A94990" w:rsidRDefault="00F57E36"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pokrivanje razlike med prihodki in odhodki </w:t>
      </w:r>
      <w:r w:rsidR="00071DA4" w:rsidRPr="00071DA4">
        <w:rPr>
          <w:rFonts w:cs="Arial"/>
          <w:b w:val="0"/>
          <w:bCs/>
          <w:szCs w:val="20"/>
        </w:rPr>
        <w:t xml:space="preserve">ZZZS </w:t>
      </w:r>
      <w:r w:rsidRPr="00A94990">
        <w:rPr>
          <w:rFonts w:cs="Arial"/>
          <w:b w:val="0"/>
          <w:bCs/>
          <w:szCs w:val="20"/>
        </w:rPr>
        <w:t xml:space="preserve">iz prispevkov in iz drugih virov </w:t>
      </w:r>
      <w:r w:rsidR="00071DA4" w:rsidRPr="00071DA4">
        <w:rPr>
          <w:rFonts w:cs="Arial"/>
          <w:b w:val="0"/>
          <w:bCs/>
          <w:szCs w:val="20"/>
        </w:rPr>
        <w:t xml:space="preserve">ZZZS </w:t>
      </w:r>
      <w:r w:rsidR="00EE5567">
        <w:rPr>
          <w:rFonts w:cs="Arial"/>
          <w:b w:val="0"/>
          <w:bCs/>
          <w:szCs w:val="20"/>
          <w:lang w:val="sl-SI"/>
        </w:rPr>
        <w:t xml:space="preserve">v </w:t>
      </w:r>
      <w:r w:rsidR="00574B2D">
        <w:rPr>
          <w:rFonts w:cs="Arial"/>
          <w:b w:val="0"/>
          <w:bCs/>
          <w:szCs w:val="20"/>
        </w:rPr>
        <w:t>sklad</w:t>
      </w:r>
      <w:r w:rsidR="00EE5567">
        <w:rPr>
          <w:rFonts w:cs="Arial"/>
          <w:b w:val="0"/>
          <w:bCs/>
          <w:szCs w:val="20"/>
          <w:lang w:val="sl-SI"/>
        </w:rPr>
        <w:t>u</w:t>
      </w:r>
      <w:r w:rsidR="00574B2D">
        <w:rPr>
          <w:rFonts w:cs="Arial"/>
          <w:b w:val="0"/>
          <w:bCs/>
          <w:szCs w:val="20"/>
        </w:rPr>
        <w:t xml:space="preserve"> z določbami tega zakona</w:t>
      </w:r>
      <w:r w:rsidRPr="00A94990">
        <w:rPr>
          <w:rFonts w:cs="Arial"/>
          <w:b w:val="0"/>
          <w:bCs/>
          <w:szCs w:val="20"/>
        </w:rPr>
        <w:t>;</w:t>
      </w:r>
    </w:p>
    <w:p w14:paraId="2314284D" w14:textId="77777777" w:rsidR="00163369" w:rsidRPr="00A94990" w:rsidRDefault="00163369"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kritje primanjkljaja iz naslova obveznega zavarovanja za DO.</w:t>
      </w:r>
    </w:p>
    <w:p w14:paraId="575AE85D" w14:textId="77777777" w:rsidR="00B174EA" w:rsidRPr="00A94990" w:rsidRDefault="00B174EA" w:rsidP="00804343">
      <w:pPr>
        <w:tabs>
          <w:tab w:val="left" w:pos="567"/>
          <w:tab w:val="left" w:pos="9072"/>
        </w:tabs>
        <w:jc w:val="both"/>
        <w:rPr>
          <w:rFonts w:ascii="Arial" w:hAnsi="Arial" w:cs="Arial"/>
          <w:bCs/>
          <w:sz w:val="20"/>
          <w:szCs w:val="20"/>
        </w:rPr>
      </w:pPr>
    </w:p>
    <w:p w14:paraId="5591222F" w14:textId="77777777" w:rsidR="009054C0" w:rsidRPr="00D46C81" w:rsidRDefault="009054C0" w:rsidP="00804343">
      <w:pPr>
        <w:tabs>
          <w:tab w:val="left" w:pos="567"/>
          <w:tab w:val="left" w:pos="9072"/>
        </w:tabs>
        <w:jc w:val="both"/>
        <w:rPr>
          <w:rFonts w:ascii="Arial" w:hAnsi="Arial" w:cs="Arial"/>
          <w:bCs/>
          <w:sz w:val="20"/>
          <w:szCs w:val="20"/>
        </w:rPr>
      </w:pPr>
      <w:r w:rsidRPr="00D46C81">
        <w:rPr>
          <w:rFonts w:ascii="Arial" w:hAnsi="Arial" w:cs="Arial"/>
          <w:bCs/>
          <w:sz w:val="20"/>
          <w:szCs w:val="20"/>
        </w:rPr>
        <w:t>(</w:t>
      </w:r>
      <w:r w:rsidR="00B174EA" w:rsidRPr="00D46C81">
        <w:rPr>
          <w:rFonts w:ascii="Arial" w:hAnsi="Arial" w:cs="Arial"/>
          <w:bCs/>
          <w:sz w:val="20"/>
          <w:szCs w:val="20"/>
        </w:rPr>
        <w:t>3</w:t>
      </w:r>
      <w:r w:rsidRPr="00D46C81">
        <w:rPr>
          <w:rFonts w:ascii="Arial" w:hAnsi="Arial" w:cs="Arial"/>
          <w:bCs/>
          <w:sz w:val="20"/>
          <w:szCs w:val="20"/>
        </w:rPr>
        <w:t xml:space="preserve">) </w:t>
      </w:r>
      <w:r w:rsidR="007F3D27" w:rsidRPr="00D46C81">
        <w:rPr>
          <w:rFonts w:ascii="Arial" w:hAnsi="Arial" w:cs="Arial"/>
          <w:bCs/>
          <w:sz w:val="20"/>
          <w:szCs w:val="20"/>
        </w:rPr>
        <w:t xml:space="preserve">Samoupravna lokalna skupnost </w:t>
      </w:r>
      <w:r w:rsidR="00B174EA" w:rsidRPr="00D46C81">
        <w:rPr>
          <w:rFonts w:ascii="Arial" w:hAnsi="Arial" w:cs="Arial"/>
          <w:bCs/>
          <w:sz w:val="20"/>
          <w:szCs w:val="20"/>
        </w:rPr>
        <w:t>uresničuje svoje naloge na področju DO s tem</w:t>
      </w:r>
      <w:r w:rsidR="008905DF" w:rsidRPr="00D46C81">
        <w:rPr>
          <w:rFonts w:ascii="Arial" w:hAnsi="Arial" w:cs="Arial"/>
          <w:bCs/>
          <w:sz w:val="20"/>
          <w:szCs w:val="20"/>
        </w:rPr>
        <w:t>,</w:t>
      </w:r>
      <w:r w:rsidR="00B174EA" w:rsidRPr="00D46C81">
        <w:rPr>
          <w:rFonts w:ascii="Arial" w:hAnsi="Arial" w:cs="Arial"/>
          <w:bCs/>
          <w:sz w:val="20"/>
          <w:szCs w:val="20"/>
        </w:rPr>
        <w:t xml:space="preserve"> da</w:t>
      </w:r>
      <w:r w:rsidRPr="00D46C81">
        <w:rPr>
          <w:rFonts w:ascii="Arial" w:hAnsi="Arial" w:cs="Arial"/>
          <w:bCs/>
          <w:sz w:val="20"/>
          <w:szCs w:val="20"/>
        </w:rPr>
        <w:t>:</w:t>
      </w:r>
    </w:p>
    <w:p w14:paraId="3BD93C37" w14:textId="77777777" w:rsidR="00E219E8" w:rsidRPr="00D46C81" w:rsidRDefault="009054C0" w:rsidP="002C7970">
      <w:pPr>
        <w:pStyle w:val="Odstavekseznama"/>
        <w:numPr>
          <w:ilvl w:val="0"/>
          <w:numId w:val="3"/>
        </w:numPr>
        <w:tabs>
          <w:tab w:val="left" w:pos="567"/>
          <w:tab w:val="left" w:pos="9072"/>
        </w:tabs>
        <w:jc w:val="both"/>
        <w:rPr>
          <w:rFonts w:cs="Arial"/>
          <w:b w:val="0"/>
          <w:bCs/>
          <w:szCs w:val="20"/>
        </w:rPr>
      </w:pPr>
      <w:r w:rsidRPr="00D46C81">
        <w:rPr>
          <w:rFonts w:cs="Arial"/>
          <w:b w:val="0"/>
          <w:bCs/>
          <w:szCs w:val="20"/>
        </w:rPr>
        <w:t xml:space="preserve">v sodelovanju z Republiko Slovenijo razvija </w:t>
      </w:r>
      <w:r w:rsidR="009A19E5" w:rsidRPr="00D46C81">
        <w:rPr>
          <w:rFonts w:cs="Arial"/>
          <w:b w:val="0"/>
          <w:bCs/>
          <w:szCs w:val="20"/>
        </w:rPr>
        <w:t xml:space="preserve">javno </w:t>
      </w:r>
      <w:r w:rsidRPr="00D46C81">
        <w:rPr>
          <w:rFonts w:cs="Arial"/>
          <w:b w:val="0"/>
          <w:bCs/>
          <w:szCs w:val="20"/>
        </w:rPr>
        <w:t>mrežo DO;</w:t>
      </w:r>
    </w:p>
    <w:p w14:paraId="17E7ED57" w14:textId="77777777" w:rsidR="00E219E8" w:rsidRPr="00D46C81" w:rsidRDefault="0067725E" w:rsidP="002C7970">
      <w:pPr>
        <w:pStyle w:val="Odstavekseznama"/>
        <w:numPr>
          <w:ilvl w:val="0"/>
          <w:numId w:val="3"/>
        </w:numPr>
        <w:tabs>
          <w:tab w:val="left" w:pos="567"/>
          <w:tab w:val="left" w:pos="9072"/>
        </w:tabs>
        <w:jc w:val="both"/>
        <w:rPr>
          <w:rFonts w:cs="Arial"/>
          <w:b w:val="0"/>
          <w:bCs/>
          <w:szCs w:val="20"/>
        </w:rPr>
      </w:pPr>
      <w:r w:rsidRPr="00D46C81">
        <w:rPr>
          <w:rFonts w:cs="Arial"/>
          <w:b w:val="0"/>
          <w:bCs/>
          <w:szCs w:val="20"/>
        </w:rPr>
        <w:t xml:space="preserve">spremlja </w:t>
      </w:r>
      <w:r w:rsidR="00246A3B" w:rsidRPr="00D46C81">
        <w:rPr>
          <w:rFonts w:cs="Arial"/>
          <w:b w:val="0"/>
          <w:bCs/>
          <w:szCs w:val="20"/>
        </w:rPr>
        <w:t>opravljanje</w:t>
      </w:r>
      <w:r w:rsidRPr="00D46C81">
        <w:rPr>
          <w:rFonts w:cs="Arial"/>
          <w:b w:val="0"/>
          <w:bCs/>
          <w:szCs w:val="20"/>
        </w:rPr>
        <w:t xml:space="preserve"> DO in delovanje javne mreže </w:t>
      </w:r>
      <w:r w:rsidR="009A19E5" w:rsidRPr="00D46C81">
        <w:rPr>
          <w:rFonts w:cs="Arial"/>
          <w:b w:val="0"/>
          <w:bCs/>
          <w:szCs w:val="20"/>
        </w:rPr>
        <w:t xml:space="preserve">DO </w:t>
      </w:r>
      <w:r w:rsidRPr="00D46C81">
        <w:rPr>
          <w:rFonts w:cs="Arial"/>
          <w:b w:val="0"/>
          <w:bCs/>
          <w:szCs w:val="20"/>
        </w:rPr>
        <w:t>na svojem območju</w:t>
      </w:r>
      <w:r w:rsidR="00A67A55" w:rsidRPr="00D46C81">
        <w:rPr>
          <w:rFonts w:cs="Arial"/>
          <w:b w:val="0"/>
          <w:bCs/>
          <w:szCs w:val="20"/>
        </w:rPr>
        <w:t>.</w:t>
      </w:r>
    </w:p>
    <w:p w14:paraId="3788D08A" w14:textId="77777777" w:rsidR="00B174EA" w:rsidRPr="00D46C81" w:rsidRDefault="00B174EA" w:rsidP="00804343">
      <w:pPr>
        <w:pStyle w:val="Odstavekseznama"/>
        <w:tabs>
          <w:tab w:val="left" w:pos="567"/>
          <w:tab w:val="left" w:pos="9072"/>
        </w:tabs>
        <w:ind w:left="502"/>
        <w:jc w:val="both"/>
        <w:rPr>
          <w:rFonts w:cs="Arial"/>
          <w:szCs w:val="20"/>
        </w:rPr>
      </w:pPr>
    </w:p>
    <w:p w14:paraId="16B4FEE0" w14:textId="6CDC9E94" w:rsidR="009054C0" w:rsidRPr="00A94990" w:rsidRDefault="00B174EA" w:rsidP="006303A9">
      <w:pPr>
        <w:tabs>
          <w:tab w:val="left" w:pos="567"/>
          <w:tab w:val="left" w:pos="9072"/>
        </w:tabs>
        <w:jc w:val="both"/>
        <w:rPr>
          <w:rFonts w:ascii="Arial" w:hAnsi="Arial" w:cs="Arial"/>
          <w:sz w:val="20"/>
          <w:szCs w:val="20"/>
        </w:rPr>
      </w:pPr>
      <w:r w:rsidRPr="00D46C81">
        <w:rPr>
          <w:rFonts w:ascii="Arial" w:hAnsi="Arial" w:cs="Arial"/>
          <w:sz w:val="20"/>
          <w:szCs w:val="20"/>
        </w:rPr>
        <w:t xml:space="preserve">(4) </w:t>
      </w:r>
      <w:r w:rsidR="007F3D27" w:rsidRPr="00D46C81">
        <w:rPr>
          <w:rFonts w:ascii="Arial" w:hAnsi="Arial" w:cs="Arial"/>
          <w:sz w:val="20"/>
          <w:szCs w:val="20"/>
        </w:rPr>
        <w:t xml:space="preserve">Samoupravna lokalna skupnost </w:t>
      </w:r>
      <w:r w:rsidRPr="00D46C81">
        <w:rPr>
          <w:rFonts w:ascii="Arial" w:hAnsi="Arial" w:cs="Arial"/>
          <w:sz w:val="20"/>
          <w:szCs w:val="20"/>
        </w:rPr>
        <w:t xml:space="preserve">zagotavlja iz proračuna </w:t>
      </w:r>
      <w:r w:rsidR="005B2B5D" w:rsidRPr="00D46C81">
        <w:rPr>
          <w:rFonts w:ascii="Arial" w:hAnsi="Arial" w:cs="Arial"/>
          <w:sz w:val="20"/>
          <w:szCs w:val="20"/>
        </w:rPr>
        <w:t xml:space="preserve">finančne </w:t>
      </w:r>
      <w:r w:rsidR="008033D5" w:rsidRPr="00D46C81">
        <w:rPr>
          <w:rFonts w:ascii="Arial" w:hAnsi="Arial" w:cs="Arial"/>
          <w:sz w:val="20"/>
          <w:szCs w:val="20"/>
        </w:rPr>
        <w:t xml:space="preserve">vire </w:t>
      </w:r>
      <w:r w:rsidRPr="00D46C81">
        <w:rPr>
          <w:rFonts w:ascii="Arial" w:hAnsi="Arial" w:cs="Arial"/>
          <w:sz w:val="20"/>
          <w:szCs w:val="20"/>
        </w:rPr>
        <w:t>za</w:t>
      </w:r>
      <w:r w:rsidR="006303A9" w:rsidRPr="00D46C81">
        <w:rPr>
          <w:rFonts w:ascii="Arial" w:hAnsi="Arial" w:cs="Arial"/>
          <w:sz w:val="20"/>
          <w:szCs w:val="20"/>
        </w:rPr>
        <w:t xml:space="preserve"> </w:t>
      </w:r>
      <w:r w:rsidRPr="00D46C81">
        <w:rPr>
          <w:rFonts w:ascii="Arial" w:hAnsi="Arial" w:cs="Arial"/>
          <w:sz w:val="20"/>
          <w:szCs w:val="20"/>
        </w:rPr>
        <w:t>naloge iz prejšnjega odstavka</w:t>
      </w:r>
      <w:r w:rsidR="006303A9" w:rsidRPr="00D46C81">
        <w:rPr>
          <w:rFonts w:ascii="Arial" w:hAnsi="Arial" w:cs="Arial"/>
          <w:sz w:val="20"/>
          <w:szCs w:val="20"/>
        </w:rPr>
        <w:t>.</w:t>
      </w:r>
    </w:p>
    <w:p w14:paraId="38A28874" w14:textId="77777777" w:rsidR="006303A9" w:rsidRPr="00A94990" w:rsidRDefault="006303A9" w:rsidP="006303A9">
      <w:pPr>
        <w:tabs>
          <w:tab w:val="left" w:pos="567"/>
          <w:tab w:val="left" w:pos="9072"/>
        </w:tabs>
        <w:jc w:val="both"/>
        <w:rPr>
          <w:rFonts w:ascii="Arial" w:hAnsi="Arial" w:cs="Arial"/>
          <w:sz w:val="20"/>
          <w:szCs w:val="20"/>
        </w:rPr>
      </w:pPr>
    </w:p>
    <w:p w14:paraId="4E59A301" w14:textId="77777777" w:rsidR="00196D6D" w:rsidRPr="00A94990" w:rsidRDefault="00196D6D" w:rsidP="00B83C77">
      <w:pPr>
        <w:pStyle w:val="len"/>
        <w:ind w:left="357" w:hanging="357"/>
      </w:pPr>
      <w:bookmarkStart w:id="10" w:name="_Ref48216564"/>
      <w:r w:rsidRPr="00A94990">
        <w:t>člen</w:t>
      </w:r>
      <w:bookmarkEnd w:id="10"/>
    </w:p>
    <w:p w14:paraId="5FCF4789" w14:textId="5FBA8BE4" w:rsidR="00196D6D" w:rsidRPr="00B01636" w:rsidRDefault="00196D6D" w:rsidP="00E853FD">
      <w:pPr>
        <w:pStyle w:val="Telobesedila"/>
        <w:tabs>
          <w:tab w:val="left" w:pos="567"/>
          <w:tab w:val="left" w:pos="9072"/>
        </w:tabs>
        <w:spacing w:after="0"/>
        <w:jc w:val="center"/>
        <w:rPr>
          <w:rFonts w:ascii="Arial" w:hAnsi="Arial" w:cs="Arial"/>
          <w:sz w:val="20"/>
          <w:szCs w:val="20"/>
        </w:rPr>
      </w:pPr>
      <w:r w:rsidRPr="005321D7">
        <w:rPr>
          <w:rFonts w:ascii="Arial" w:hAnsi="Arial" w:cs="Arial"/>
          <w:sz w:val="20"/>
          <w:szCs w:val="20"/>
        </w:rPr>
        <w:t>(</w:t>
      </w:r>
      <w:r w:rsidR="000805D0" w:rsidRPr="005321D7">
        <w:rPr>
          <w:rFonts w:ascii="Arial" w:hAnsi="Arial" w:cs="Arial"/>
          <w:sz w:val="20"/>
          <w:szCs w:val="20"/>
        </w:rPr>
        <w:t xml:space="preserve">storitve DO, </w:t>
      </w:r>
      <w:r w:rsidR="00320B18" w:rsidRPr="005321D7">
        <w:rPr>
          <w:rFonts w:ascii="Arial" w:hAnsi="Arial" w:cs="Arial"/>
          <w:sz w:val="20"/>
          <w:szCs w:val="20"/>
        </w:rPr>
        <w:t>n</w:t>
      </w:r>
      <w:r w:rsidRPr="005321D7">
        <w:rPr>
          <w:rFonts w:ascii="Arial" w:hAnsi="Arial" w:cs="Arial"/>
          <w:sz w:val="20"/>
          <w:szCs w:val="20"/>
        </w:rPr>
        <w:t>acionalni program</w:t>
      </w:r>
      <w:r w:rsidR="00DE195D" w:rsidRPr="005321D7">
        <w:rPr>
          <w:rFonts w:ascii="Arial" w:hAnsi="Arial" w:cs="Arial"/>
          <w:sz w:val="20"/>
          <w:szCs w:val="20"/>
        </w:rPr>
        <w:t xml:space="preserve"> DO</w:t>
      </w:r>
      <w:r w:rsidR="002A1C14" w:rsidRPr="005321D7">
        <w:rPr>
          <w:rFonts w:ascii="Arial" w:hAnsi="Arial" w:cs="Arial"/>
          <w:sz w:val="20"/>
          <w:szCs w:val="20"/>
        </w:rPr>
        <w:t xml:space="preserve"> in javna mreža</w:t>
      </w:r>
      <w:r w:rsidR="001B4C87" w:rsidRPr="005321D7">
        <w:rPr>
          <w:rFonts w:ascii="Arial" w:hAnsi="Arial" w:cs="Arial"/>
          <w:sz w:val="20"/>
          <w:szCs w:val="20"/>
          <w:lang w:val="sl-SI"/>
        </w:rPr>
        <w:t xml:space="preserve"> izvajalcev DO</w:t>
      </w:r>
      <w:r w:rsidRPr="005321D7">
        <w:rPr>
          <w:rFonts w:ascii="Arial" w:hAnsi="Arial" w:cs="Arial"/>
          <w:sz w:val="20"/>
          <w:szCs w:val="20"/>
        </w:rPr>
        <w:t>)</w:t>
      </w:r>
    </w:p>
    <w:p w14:paraId="2DF83B5F" w14:textId="77777777" w:rsidR="00196D6D" w:rsidRPr="00A94990" w:rsidRDefault="00196D6D" w:rsidP="00804343">
      <w:pPr>
        <w:tabs>
          <w:tab w:val="left" w:pos="567"/>
          <w:tab w:val="left" w:pos="9072"/>
        </w:tabs>
        <w:jc w:val="both"/>
        <w:rPr>
          <w:rFonts w:ascii="Arial" w:hAnsi="Arial" w:cs="Arial"/>
          <w:sz w:val="20"/>
          <w:szCs w:val="20"/>
        </w:rPr>
      </w:pPr>
    </w:p>
    <w:p w14:paraId="3D2DB298" w14:textId="20FEBA0A" w:rsidR="00C74ECA" w:rsidRPr="005321D7" w:rsidRDefault="00B72FEB" w:rsidP="00804343">
      <w:pPr>
        <w:pStyle w:val="Telobesedila"/>
        <w:tabs>
          <w:tab w:val="left" w:pos="567"/>
          <w:tab w:val="left" w:pos="9072"/>
        </w:tabs>
        <w:spacing w:after="0"/>
        <w:jc w:val="both"/>
        <w:rPr>
          <w:rFonts w:ascii="Arial" w:hAnsi="Arial" w:cs="Arial"/>
          <w:sz w:val="20"/>
          <w:szCs w:val="20"/>
        </w:rPr>
      </w:pPr>
      <w:r w:rsidRPr="005321D7">
        <w:rPr>
          <w:rFonts w:ascii="Arial" w:hAnsi="Arial" w:cs="Arial"/>
          <w:sz w:val="20"/>
          <w:szCs w:val="20"/>
        </w:rPr>
        <w:t>(</w:t>
      </w:r>
      <w:r w:rsidR="00BD7A58">
        <w:rPr>
          <w:rFonts w:ascii="Arial" w:hAnsi="Arial" w:cs="Arial"/>
          <w:sz w:val="20"/>
          <w:szCs w:val="20"/>
          <w:lang w:val="sl-SI"/>
        </w:rPr>
        <w:t>1</w:t>
      </w:r>
      <w:r w:rsidRPr="005321D7">
        <w:rPr>
          <w:rFonts w:ascii="Arial" w:hAnsi="Arial" w:cs="Arial"/>
          <w:sz w:val="20"/>
          <w:szCs w:val="20"/>
        </w:rPr>
        <w:t xml:space="preserve">) </w:t>
      </w:r>
      <w:r w:rsidR="00196D6D" w:rsidRPr="005321D7">
        <w:rPr>
          <w:rFonts w:ascii="Arial" w:hAnsi="Arial" w:cs="Arial"/>
          <w:sz w:val="20"/>
          <w:szCs w:val="20"/>
        </w:rPr>
        <w:t>Za uresničevanje nalog Republike Slovenije in</w:t>
      </w:r>
      <w:r w:rsidR="00246C65" w:rsidRPr="005321D7">
        <w:rPr>
          <w:rFonts w:ascii="Arial" w:hAnsi="Arial" w:cs="Arial"/>
          <w:sz w:val="20"/>
          <w:szCs w:val="20"/>
        </w:rPr>
        <w:t xml:space="preserve"> </w:t>
      </w:r>
      <w:r w:rsidR="00A50643" w:rsidRPr="005321D7">
        <w:rPr>
          <w:rFonts w:ascii="Arial" w:hAnsi="Arial" w:cs="Arial"/>
          <w:sz w:val="20"/>
          <w:szCs w:val="20"/>
        </w:rPr>
        <w:t xml:space="preserve">samoupravnih lokalnih skupnosti </w:t>
      </w:r>
      <w:r w:rsidR="00BA7771" w:rsidRPr="005321D7">
        <w:rPr>
          <w:rFonts w:ascii="Arial" w:hAnsi="Arial" w:cs="Arial"/>
          <w:sz w:val="20"/>
          <w:szCs w:val="20"/>
        </w:rPr>
        <w:t>na področju</w:t>
      </w:r>
      <w:r w:rsidR="00196D6D" w:rsidRPr="005321D7">
        <w:rPr>
          <w:rFonts w:ascii="Arial" w:hAnsi="Arial" w:cs="Arial"/>
          <w:sz w:val="20"/>
          <w:szCs w:val="20"/>
        </w:rPr>
        <w:t xml:space="preserve"> DO Državni zbor Republike Slovenije na predlog Vlade Republike Slovenije </w:t>
      </w:r>
      <w:r w:rsidR="00DE195D" w:rsidRPr="005321D7">
        <w:rPr>
          <w:rFonts w:ascii="Arial" w:hAnsi="Arial" w:cs="Arial"/>
          <w:sz w:val="20"/>
          <w:szCs w:val="20"/>
        </w:rPr>
        <w:t xml:space="preserve">sprejme </w:t>
      </w:r>
      <w:r w:rsidR="002960E4" w:rsidRPr="005321D7">
        <w:rPr>
          <w:rFonts w:ascii="Arial" w:hAnsi="Arial" w:cs="Arial"/>
          <w:sz w:val="20"/>
          <w:szCs w:val="20"/>
        </w:rPr>
        <w:t>n</w:t>
      </w:r>
      <w:r w:rsidR="00196D6D" w:rsidRPr="005321D7">
        <w:rPr>
          <w:rFonts w:ascii="Arial" w:hAnsi="Arial" w:cs="Arial"/>
          <w:sz w:val="20"/>
          <w:szCs w:val="20"/>
        </w:rPr>
        <w:t xml:space="preserve">acionalni program DO (v nadaljnjem besedilu: nacionalni program). </w:t>
      </w:r>
      <w:r w:rsidR="00130659" w:rsidRPr="005321D7">
        <w:rPr>
          <w:rFonts w:ascii="Arial" w:hAnsi="Arial" w:cs="Arial"/>
          <w:sz w:val="20"/>
          <w:szCs w:val="20"/>
        </w:rPr>
        <w:t xml:space="preserve">Z </w:t>
      </w:r>
      <w:r w:rsidR="002960E4" w:rsidRPr="005321D7">
        <w:rPr>
          <w:rFonts w:ascii="Arial" w:hAnsi="Arial" w:cs="Arial"/>
          <w:sz w:val="20"/>
          <w:szCs w:val="20"/>
        </w:rPr>
        <w:t>n</w:t>
      </w:r>
      <w:r w:rsidR="00130659" w:rsidRPr="005321D7">
        <w:rPr>
          <w:rFonts w:ascii="Arial" w:hAnsi="Arial" w:cs="Arial"/>
          <w:sz w:val="20"/>
          <w:szCs w:val="20"/>
        </w:rPr>
        <w:t xml:space="preserve">acionalnim programom se na podlagi analize potreb prebivalstva po DO določi </w:t>
      </w:r>
      <w:r w:rsidR="005F1CD9" w:rsidRPr="005321D7">
        <w:rPr>
          <w:rFonts w:ascii="Arial" w:hAnsi="Arial" w:cs="Arial"/>
          <w:sz w:val="20"/>
          <w:szCs w:val="20"/>
        </w:rPr>
        <w:t>javn</w:t>
      </w:r>
      <w:r w:rsidR="00EE5567" w:rsidRPr="005321D7">
        <w:rPr>
          <w:rFonts w:ascii="Arial" w:hAnsi="Arial" w:cs="Arial"/>
          <w:sz w:val="20"/>
          <w:szCs w:val="20"/>
          <w:lang w:val="sl-SI"/>
        </w:rPr>
        <w:t>a</w:t>
      </w:r>
      <w:r w:rsidR="005F1CD9" w:rsidRPr="005321D7">
        <w:rPr>
          <w:rFonts w:ascii="Arial" w:hAnsi="Arial" w:cs="Arial"/>
          <w:sz w:val="20"/>
          <w:szCs w:val="20"/>
        </w:rPr>
        <w:t xml:space="preserve"> mrež</w:t>
      </w:r>
      <w:r w:rsidR="00EE5567" w:rsidRPr="005321D7">
        <w:rPr>
          <w:rFonts w:ascii="Arial" w:hAnsi="Arial" w:cs="Arial"/>
          <w:sz w:val="20"/>
          <w:szCs w:val="20"/>
          <w:lang w:val="sl-SI"/>
        </w:rPr>
        <w:t>a</w:t>
      </w:r>
      <w:r w:rsidR="005F1CD9" w:rsidRPr="005321D7">
        <w:rPr>
          <w:rFonts w:ascii="Arial" w:hAnsi="Arial" w:cs="Arial"/>
          <w:sz w:val="20"/>
          <w:szCs w:val="20"/>
        </w:rPr>
        <w:t xml:space="preserve"> izvajalcev DO, </w:t>
      </w:r>
      <w:r w:rsidR="00130659" w:rsidRPr="005321D7">
        <w:rPr>
          <w:rFonts w:ascii="Arial" w:hAnsi="Arial" w:cs="Arial"/>
          <w:sz w:val="20"/>
          <w:szCs w:val="20"/>
        </w:rPr>
        <w:t>politik</w:t>
      </w:r>
      <w:r w:rsidR="00EE5567" w:rsidRPr="005321D7">
        <w:rPr>
          <w:rFonts w:ascii="Arial" w:hAnsi="Arial" w:cs="Arial"/>
          <w:sz w:val="20"/>
          <w:szCs w:val="20"/>
          <w:lang w:val="sl-SI"/>
        </w:rPr>
        <w:t>a</w:t>
      </w:r>
      <w:r w:rsidR="00130659" w:rsidRPr="005321D7">
        <w:rPr>
          <w:rFonts w:ascii="Arial" w:hAnsi="Arial" w:cs="Arial"/>
          <w:sz w:val="20"/>
          <w:szCs w:val="20"/>
        </w:rPr>
        <w:t xml:space="preserve"> DO in načrtuje razvoj DO. </w:t>
      </w:r>
    </w:p>
    <w:p w14:paraId="1D2939C0" w14:textId="77777777" w:rsidR="000805D0" w:rsidRPr="005321D7" w:rsidRDefault="000805D0" w:rsidP="000805D0">
      <w:pPr>
        <w:pStyle w:val="Telobesedila"/>
        <w:tabs>
          <w:tab w:val="left" w:pos="567"/>
          <w:tab w:val="left" w:pos="9072"/>
        </w:tabs>
        <w:spacing w:after="0"/>
        <w:jc w:val="both"/>
        <w:rPr>
          <w:rFonts w:ascii="Arial" w:hAnsi="Arial" w:cs="Arial"/>
          <w:sz w:val="20"/>
          <w:szCs w:val="20"/>
        </w:rPr>
      </w:pPr>
    </w:p>
    <w:p w14:paraId="51994DFF" w14:textId="4C36C5A4" w:rsidR="000805D0" w:rsidRPr="005321D7" w:rsidRDefault="000805D0" w:rsidP="000805D0">
      <w:pPr>
        <w:pStyle w:val="Telobesedila"/>
        <w:tabs>
          <w:tab w:val="left" w:pos="567"/>
          <w:tab w:val="left" w:pos="9072"/>
        </w:tabs>
        <w:spacing w:after="0"/>
        <w:jc w:val="both"/>
        <w:rPr>
          <w:rFonts w:ascii="Arial" w:hAnsi="Arial" w:cs="Arial"/>
          <w:sz w:val="20"/>
          <w:szCs w:val="20"/>
        </w:rPr>
      </w:pPr>
      <w:r w:rsidRPr="005321D7">
        <w:rPr>
          <w:rFonts w:ascii="Arial" w:hAnsi="Arial" w:cs="Arial"/>
          <w:sz w:val="20"/>
          <w:szCs w:val="20"/>
        </w:rPr>
        <w:t>(</w:t>
      </w:r>
      <w:r w:rsidR="00BD7A58">
        <w:rPr>
          <w:rFonts w:ascii="Arial" w:hAnsi="Arial" w:cs="Arial"/>
          <w:sz w:val="20"/>
          <w:szCs w:val="20"/>
          <w:lang w:val="sl-SI"/>
        </w:rPr>
        <w:t>2</w:t>
      </w:r>
      <w:r w:rsidRPr="005321D7">
        <w:rPr>
          <w:rFonts w:ascii="Arial" w:hAnsi="Arial" w:cs="Arial"/>
          <w:sz w:val="20"/>
          <w:szCs w:val="20"/>
        </w:rPr>
        <w:t xml:space="preserve">) Pri določitvi javne mreže se upoštevajo naslednja merila: </w:t>
      </w:r>
    </w:p>
    <w:p w14:paraId="015201EA" w14:textId="77777777" w:rsidR="000805D0" w:rsidRPr="005321D7" w:rsidRDefault="008E741D" w:rsidP="00D46C81">
      <w:pPr>
        <w:tabs>
          <w:tab w:val="left" w:pos="567"/>
          <w:tab w:val="left" w:pos="9072"/>
        </w:tabs>
        <w:ind w:left="502"/>
        <w:jc w:val="both"/>
        <w:rPr>
          <w:rFonts w:ascii="Arial" w:hAnsi="Arial" w:cs="Arial"/>
          <w:sz w:val="20"/>
          <w:szCs w:val="20"/>
        </w:rPr>
      </w:pPr>
      <w:r w:rsidRPr="005321D7">
        <w:rPr>
          <w:rFonts w:ascii="Calibri" w:hAnsi="Calibri" w:cs="Arial"/>
          <w:sz w:val="20"/>
          <w:szCs w:val="20"/>
        </w:rPr>
        <w:t xml:space="preserve">‒ </w:t>
      </w:r>
      <w:r w:rsidR="000805D0" w:rsidRPr="005321D7">
        <w:rPr>
          <w:rFonts w:ascii="Arial" w:hAnsi="Arial" w:cs="Arial"/>
          <w:sz w:val="20"/>
          <w:szCs w:val="20"/>
        </w:rPr>
        <w:t>skupno število prebivalcev in število prebivalcev nad 65 let in nad 80 let na posameznem območju;</w:t>
      </w:r>
    </w:p>
    <w:p w14:paraId="42200C0E" w14:textId="77777777" w:rsidR="000805D0" w:rsidRPr="005321D7" w:rsidRDefault="008E741D" w:rsidP="00D46C81">
      <w:pPr>
        <w:tabs>
          <w:tab w:val="left" w:pos="567"/>
          <w:tab w:val="left" w:pos="9072"/>
        </w:tabs>
        <w:ind w:left="502"/>
        <w:jc w:val="both"/>
        <w:rPr>
          <w:rFonts w:ascii="Arial" w:hAnsi="Arial" w:cs="Arial"/>
          <w:sz w:val="20"/>
          <w:szCs w:val="20"/>
        </w:rPr>
      </w:pPr>
      <w:r w:rsidRPr="005321D7">
        <w:rPr>
          <w:rFonts w:ascii="Calibri" w:hAnsi="Calibri" w:cs="Arial"/>
          <w:sz w:val="20"/>
          <w:szCs w:val="20"/>
        </w:rPr>
        <w:t xml:space="preserve">‒ </w:t>
      </w:r>
      <w:r w:rsidR="000805D0" w:rsidRPr="005321D7">
        <w:rPr>
          <w:rFonts w:ascii="Arial" w:hAnsi="Arial" w:cs="Arial"/>
          <w:sz w:val="20"/>
          <w:szCs w:val="20"/>
        </w:rPr>
        <w:t>potrebe po DO na posameznem območju;</w:t>
      </w:r>
    </w:p>
    <w:p w14:paraId="627B48B5" w14:textId="77777777" w:rsidR="000805D0" w:rsidRPr="005321D7" w:rsidRDefault="008E741D" w:rsidP="00D46C81">
      <w:pPr>
        <w:tabs>
          <w:tab w:val="left" w:pos="567"/>
          <w:tab w:val="left" w:pos="9072"/>
        </w:tabs>
        <w:ind w:left="502"/>
        <w:jc w:val="both"/>
        <w:rPr>
          <w:rFonts w:ascii="Arial" w:hAnsi="Arial" w:cs="Arial"/>
          <w:sz w:val="20"/>
          <w:szCs w:val="20"/>
        </w:rPr>
      </w:pPr>
      <w:r w:rsidRPr="005321D7">
        <w:rPr>
          <w:rFonts w:ascii="Calibri" w:hAnsi="Calibri" w:cs="Arial"/>
          <w:sz w:val="20"/>
          <w:szCs w:val="20"/>
        </w:rPr>
        <w:t xml:space="preserve">‒ </w:t>
      </w:r>
      <w:r w:rsidR="000805D0" w:rsidRPr="005321D7">
        <w:rPr>
          <w:rFonts w:ascii="Arial" w:hAnsi="Arial" w:cs="Arial"/>
          <w:sz w:val="20"/>
          <w:szCs w:val="20"/>
        </w:rPr>
        <w:t>značaj naselij, gostota poselitve in posebnosti posameznega območja in</w:t>
      </w:r>
    </w:p>
    <w:p w14:paraId="2EA121F8" w14:textId="77777777" w:rsidR="000805D0" w:rsidRPr="005321D7" w:rsidRDefault="008E741D" w:rsidP="00D46C81">
      <w:pPr>
        <w:tabs>
          <w:tab w:val="left" w:pos="567"/>
          <w:tab w:val="left" w:pos="9072"/>
        </w:tabs>
        <w:ind w:left="502"/>
        <w:jc w:val="both"/>
        <w:rPr>
          <w:rFonts w:ascii="Arial" w:hAnsi="Arial" w:cs="Arial"/>
          <w:sz w:val="20"/>
          <w:szCs w:val="20"/>
        </w:rPr>
      </w:pPr>
      <w:r w:rsidRPr="005321D7">
        <w:rPr>
          <w:rFonts w:ascii="Calibri" w:hAnsi="Calibri" w:cs="Arial"/>
          <w:sz w:val="20"/>
          <w:szCs w:val="20"/>
        </w:rPr>
        <w:t xml:space="preserve">‒ </w:t>
      </w:r>
      <w:r w:rsidR="000805D0" w:rsidRPr="005321D7">
        <w:rPr>
          <w:rFonts w:ascii="Arial" w:hAnsi="Arial" w:cs="Arial"/>
          <w:sz w:val="20"/>
          <w:szCs w:val="20"/>
        </w:rPr>
        <w:t>dostopnost in izbira med različnimi oblikami storitev DO.</w:t>
      </w:r>
    </w:p>
    <w:p w14:paraId="76A0F53E" w14:textId="77777777" w:rsidR="000805D0" w:rsidRDefault="000805D0" w:rsidP="004125D8">
      <w:pPr>
        <w:jc w:val="both"/>
        <w:rPr>
          <w:rFonts w:ascii="Arial" w:hAnsi="Arial" w:cs="Arial"/>
          <w:sz w:val="20"/>
          <w:szCs w:val="20"/>
        </w:rPr>
      </w:pPr>
    </w:p>
    <w:p w14:paraId="17ED36AC" w14:textId="46104F28" w:rsidR="000805D0" w:rsidRDefault="000805D0" w:rsidP="004125D8">
      <w:pPr>
        <w:jc w:val="both"/>
        <w:rPr>
          <w:rFonts w:ascii="Arial" w:hAnsi="Arial" w:cs="Arial"/>
          <w:sz w:val="20"/>
          <w:szCs w:val="20"/>
        </w:rPr>
      </w:pPr>
      <w:r w:rsidRPr="00A94990">
        <w:rPr>
          <w:rFonts w:ascii="Arial" w:hAnsi="Arial" w:cs="Arial"/>
          <w:sz w:val="20"/>
          <w:szCs w:val="20"/>
        </w:rPr>
        <w:t>(</w:t>
      </w:r>
      <w:r w:rsidR="00BD7A58">
        <w:rPr>
          <w:rFonts w:ascii="Arial" w:hAnsi="Arial" w:cs="Arial"/>
          <w:sz w:val="20"/>
          <w:szCs w:val="20"/>
        </w:rPr>
        <w:t>3</w:t>
      </w:r>
      <w:r w:rsidRPr="00A94990">
        <w:rPr>
          <w:rFonts w:ascii="Arial" w:hAnsi="Arial" w:cs="Arial"/>
          <w:sz w:val="20"/>
          <w:szCs w:val="20"/>
        </w:rPr>
        <w:t>) Način spremljanja zmogljivosti v javni mreži DO določi minister, pristojen za zdravje</w:t>
      </w:r>
      <w:r w:rsidR="00AA24E2">
        <w:rPr>
          <w:rFonts w:ascii="Arial" w:hAnsi="Arial" w:cs="Arial"/>
          <w:sz w:val="20"/>
          <w:szCs w:val="20"/>
        </w:rPr>
        <w:t>,</w:t>
      </w:r>
      <w:r w:rsidRPr="00A94990">
        <w:rPr>
          <w:rFonts w:ascii="Arial" w:hAnsi="Arial" w:cs="Arial"/>
          <w:sz w:val="20"/>
          <w:szCs w:val="20"/>
        </w:rPr>
        <w:t xml:space="preserve"> v </w:t>
      </w:r>
      <w:r>
        <w:rPr>
          <w:rFonts w:ascii="Arial" w:hAnsi="Arial" w:cs="Arial"/>
          <w:sz w:val="20"/>
          <w:szCs w:val="20"/>
        </w:rPr>
        <w:t>soglasju</w:t>
      </w:r>
      <w:r w:rsidRPr="00A94990">
        <w:rPr>
          <w:rFonts w:ascii="Arial" w:hAnsi="Arial" w:cs="Arial"/>
          <w:sz w:val="20"/>
          <w:szCs w:val="20"/>
        </w:rPr>
        <w:t xml:space="preserve"> z ministrom, pristojnim za socialno varstvo.</w:t>
      </w:r>
    </w:p>
    <w:p w14:paraId="025734BD" w14:textId="77777777" w:rsidR="006520FD" w:rsidRDefault="006520FD" w:rsidP="004125D8">
      <w:pPr>
        <w:jc w:val="both"/>
        <w:rPr>
          <w:rFonts w:ascii="Arial" w:hAnsi="Arial" w:cs="Arial"/>
          <w:sz w:val="20"/>
          <w:szCs w:val="20"/>
        </w:rPr>
      </w:pPr>
    </w:p>
    <w:p w14:paraId="668ED860" w14:textId="77777777" w:rsidR="0038394B" w:rsidRPr="008D617C" w:rsidRDefault="0038394B" w:rsidP="0038394B">
      <w:pPr>
        <w:pStyle w:val="len"/>
        <w:numPr>
          <w:ilvl w:val="0"/>
          <w:numId w:val="91"/>
        </w:numPr>
        <w:ind w:left="357" w:hanging="357"/>
        <w:rPr>
          <w:color w:val="000000"/>
        </w:rPr>
      </w:pPr>
      <w:bookmarkStart w:id="11" w:name="_Ref73217868"/>
      <w:r w:rsidRPr="008D617C">
        <w:rPr>
          <w:color w:val="000000"/>
        </w:rPr>
        <w:t>člen</w:t>
      </w:r>
      <w:bookmarkEnd w:id="11"/>
    </w:p>
    <w:p w14:paraId="110FD10B" w14:textId="77777777" w:rsidR="0038394B" w:rsidRDefault="0038394B" w:rsidP="0038394B">
      <w:pPr>
        <w:pStyle w:val="len"/>
        <w:numPr>
          <w:ilvl w:val="0"/>
          <w:numId w:val="0"/>
        </w:numPr>
      </w:pPr>
      <w:r w:rsidRPr="00A94990">
        <w:t>(</w:t>
      </w:r>
      <w:r>
        <w:t>vodenje sistema kakovosti in varnosti na področju DO</w:t>
      </w:r>
      <w:r w:rsidRPr="00A94990">
        <w:t>)</w:t>
      </w:r>
    </w:p>
    <w:p w14:paraId="26D34846" w14:textId="77777777" w:rsidR="0038394B" w:rsidRPr="00A94990" w:rsidRDefault="0038394B" w:rsidP="0038394B">
      <w:pPr>
        <w:pStyle w:val="len"/>
        <w:numPr>
          <w:ilvl w:val="0"/>
          <w:numId w:val="0"/>
        </w:numPr>
        <w:jc w:val="left"/>
      </w:pPr>
    </w:p>
    <w:p w14:paraId="12885E87" w14:textId="76D4EB69" w:rsidR="005A036D" w:rsidRPr="00037F79" w:rsidRDefault="005A036D" w:rsidP="005A036D">
      <w:pPr>
        <w:tabs>
          <w:tab w:val="left" w:pos="567"/>
          <w:tab w:val="left" w:pos="9072"/>
        </w:tabs>
        <w:jc w:val="both"/>
        <w:rPr>
          <w:rFonts w:ascii="Arial" w:hAnsi="Arial" w:cs="Arial"/>
          <w:sz w:val="20"/>
          <w:szCs w:val="20"/>
        </w:rPr>
      </w:pPr>
      <w:r w:rsidRPr="00037F79">
        <w:rPr>
          <w:rFonts w:ascii="Arial" w:hAnsi="Arial" w:cs="Arial"/>
          <w:sz w:val="20"/>
          <w:szCs w:val="20"/>
        </w:rPr>
        <w:t xml:space="preserve">(1) </w:t>
      </w:r>
      <w:r w:rsidR="00037F79" w:rsidRPr="00037F79">
        <w:rPr>
          <w:rFonts w:ascii="Arial" w:hAnsi="Arial" w:cs="Arial"/>
          <w:sz w:val="20"/>
          <w:szCs w:val="20"/>
        </w:rPr>
        <w:t>Ministrstvo, pristojno za zdravje, vzpostavi sistem vodenja kakovosti in varnosti na področju DO</w:t>
      </w:r>
      <w:r w:rsidRPr="00037F79">
        <w:rPr>
          <w:rFonts w:ascii="Arial" w:hAnsi="Arial" w:cs="Arial"/>
          <w:sz w:val="20"/>
          <w:szCs w:val="20"/>
        </w:rPr>
        <w:t>.</w:t>
      </w:r>
    </w:p>
    <w:p w14:paraId="149F2442" w14:textId="77777777" w:rsidR="005A036D" w:rsidRDefault="005A036D" w:rsidP="005A036D">
      <w:pPr>
        <w:tabs>
          <w:tab w:val="left" w:pos="567"/>
          <w:tab w:val="left" w:pos="6780"/>
        </w:tabs>
        <w:jc w:val="both"/>
        <w:rPr>
          <w:rFonts w:ascii="Arial" w:hAnsi="Arial" w:cs="Arial"/>
          <w:sz w:val="20"/>
          <w:szCs w:val="20"/>
        </w:rPr>
      </w:pPr>
    </w:p>
    <w:p w14:paraId="383EA8D5" w14:textId="5CD10100" w:rsidR="005A036D" w:rsidRPr="00A94990" w:rsidRDefault="005A036D" w:rsidP="005A036D">
      <w:pPr>
        <w:tabs>
          <w:tab w:val="left" w:pos="567"/>
          <w:tab w:val="left" w:pos="6780"/>
        </w:tabs>
        <w:jc w:val="both"/>
        <w:rPr>
          <w:rFonts w:ascii="Arial" w:hAnsi="Arial" w:cs="Arial"/>
          <w:sz w:val="20"/>
          <w:szCs w:val="20"/>
        </w:rPr>
      </w:pPr>
      <w:r>
        <w:rPr>
          <w:rFonts w:ascii="Arial" w:hAnsi="Arial" w:cs="Arial"/>
          <w:sz w:val="20"/>
          <w:szCs w:val="20"/>
        </w:rPr>
        <w:t xml:space="preserve">(2) </w:t>
      </w:r>
      <w:r w:rsidR="00EE5567">
        <w:rPr>
          <w:rFonts w:ascii="Arial" w:hAnsi="Arial" w:cs="Arial"/>
          <w:sz w:val="20"/>
          <w:szCs w:val="20"/>
        </w:rPr>
        <w:t>Sistem v</w:t>
      </w:r>
      <w:r>
        <w:rPr>
          <w:rFonts w:ascii="Arial" w:hAnsi="Arial" w:cs="Arial"/>
          <w:sz w:val="20"/>
          <w:szCs w:val="20"/>
        </w:rPr>
        <w:t>odenj</w:t>
      </w:r>
      <w:r w:rsidR="00EE5567">
        <w:rPr>
          <w:rFonts w:ascii="Arial" w:hAnsi="Arial" w:cs="Arial"/>
          <w:sz w:val="20"/>
          <w:szCs w:val="20"/>
        </w:rPr>
        <w:t>a</w:t>
      </w:r>
      <w:r w:rsidRPr="00A94990">
        <w:rPr>
          <w:rFonts w:ascii="Arial" w:hAnsi="Arial" w:cs="Arial"/>
          <w:sz w:val="20"/>
          <w:szCs w:val="20"/>
        </w:rPr>
        <w:t xml:space="preserve"> kakovost</w:t>
      </w:r>
      <w:r>
        <w:rPr>
          <w:rFonts w:ascii="Arial" w:hAnsi="Arial" w:cs="Arial"/>
          <w:sz w:val="20"/>
          <w:szCs w:val="20"/>
        </w:rPr>
        <w:t>i</w:t>
      </w:r>
      <w:r w:rsidR="00EE5567">
        <w:rPr>
          <w:rFonts w:ascii="Arial" w:hAnsi="Arial" w:cs="Arial"/>
          <w:sz w:val="20"/>
          <w:szCs w:val="20"/>
        </w:rPr>
        <w:t xml:space="preserve"> in varnosti</w:t>
      </w:r>
      <w:r w:rsidRPr="00A94990">
        <w:rPr>
          <w:rFonts w:ascii="Arial" w:hAnsi="Arial" w:cs="Arial"/>
          <w:sz w:val="20"/>
          <w:szCs w:val="20"/>
        </w:rPr>
        <w:t xml:space="preserve"> </w:t>
      </w:r>
      <w:r>
        <w:rPr>
          <w:rFonts w:ascii="Arial" w:hAnsi="Arial" w:cs="Arial"/>
          <w:sz w:val="20"/>
          <w:szCs w:val="20"/>
        </w:rPr>
        <w:t>na področju</w:t>
      </w:r>
      <w:r w:rsidRPr="00A94990">
        <w:rPr>
          <w:rFonts w:ascii="Arial" w:hAnsi="Arial" w:cs="Arial"/>
          <w:sz w:val="20"/>
          <w:szCs w:val="20"/>
        </w:rPr>
        <w:t xml:space="preserve"> DO </w:t>
      </w:r>
      <w:r>
        <w:rPr>
          <w:rFonts w:ascii="Arial" w:hAnsi="Arial" w:cs="Arial"/>
          <w:sz w:val="20"/>
          <w:szCs w:val="20"/>
        </w:rPr>
        <w:t>obsega</w:t>
      </w:r>
      <w:r w:rsidR="00DB7B15">
        <w:rPr>
          <w:rFonts w:ascii="Arial" w:hAnsi="Arial" w:cs="Arial"/>
          <w:sz w:val="20"/>
          <w:szCs w:val="20"/>
        </w:rPr>
        <w:t xml:space="preserve"> zlasti</w:t>
      </w:r>
      <w:r>
        <w:rPr>
          <w:rFonts w:ascii="Arial" w:hAnsi="Arial" w:cs="Arial"/>
          <w:sz w:val="20"/>
          <w:szCs w:val="20"/>
        </w:rPr>
        <w:t xml:space="preserve"> naslednje naloge</w:t>
      </w:r>
      <w:r w:rsidRPr="00A94990">
        <w:rPr>
          <w:rFonts w:ascii="Arial" w:hAnsi="Arial" w:cs="Arial"/>
          <w:sz w:val="20"/>
          <w:szCs w:val="20"/>
        </w:rPr>
        <w:t>:</w:t>
      </w:r>
    </w:p>
    <w:p w14:paraId="56DFB756" w14:textId="77777777" w:rsidR="005A036D" w:rsidRPr="00A94990" w:rsidRDefault="008E741D" w:rsidP="00D46C81">
      <w:pPr>
        <w:tabs>
          <w:tab w:val="left" w:pos="567"/>
          <w:tab w:val="left" w:pos="9072"/>
        </w:tabs>
        <w:ind w:left="502"/>
        <w:jc w:val="both"/>
        <w:rPr>
          <w:rFonts w:ascii="Arial" w:eastAsia="Arial Unicode MS" w:hAnsi="Arial" w:cs="Arial"/>
          <w:color w:val="000000"/>
          <w:kern w:val="16"/>
          <w:sz w:val="20"/>
          <w:szCs w:val="20"/>
        </w:rPr>
      </w:pPr>
      <w:r>
        <w:rPr>
          <w:rFonts w:ascii="Calibri" w:eastAsia="Arial Unicode MS" w:hAnsi="Calibri" w:cs="Arial"/>
          <w:color w:val="000000"/>
          <w:kern w:val="16"/>
          <w:sz w:val="20"/>
          <w:szCs w:val="20"/>
        </w:rPr>
        <w:t>‒</w:t>
      </w:r>
      <w:r>
        <w:rPr>
          <w:rFonts w:ascii="Arial" w:eastAsia="Arial Unicode MS" w:hAnsi="Arial" w:cs="Arial"/>
          <w:color w:val="000000"/>
          <w:kern w:val="16"/>
          <w:sz w:val="20"/>
          <w:szCs w:val="20"/>
        </w:rPr>
        <w:t xml:space="preserve"> </w:t>
      </w:r>
      <w:r w:rsidR="005A036D">
        <w:rPr>
          <w:rFonts w:ascii="Arial" w:eastAsia="Arial Unicode MS" w:hAnsi="Arial" w:cs="Arial"/>
          <w:color w:val="000000"/>
          <w:kern w:val="16"/>
          <w:sz w:val="20"/>
          <w:szCs w:val="20"/>
        </w:rPr>
        <w:t>načrtovanje ukrepov na področju kakovosti in varnosti DO;</w:t>
      </w:r>
    </w:p>
    <w:p w14:paraId="5F8954C7" w14:textId="77777777" w:rsidR="005A036D" w:rsidRPr="00A94990" w:rsidRDefault="008E741D" w:rsidP="00D46C81">
      <w:pPr>
        <w:tabs>
          <w:tab w:val="left" w:pos="567"/>
          <w:tab w:val="left" w:pos="9072"/>
        </w:tabs>
        <w:ind w:left="502"/>
        <w:jc w:val="both"/>
        <w:rPr>
          <w:rFonts w:ascii="Arial" w:eastAsia="Arial Unicode MS" w:hAnsi="Arial" w:cs="Arial"/>
          <w:color w:val="000000"/>
          <w:kern w:val="16"/>
          <w:sz w:val="20"/>
          <w:szCs w:val="20"/>
        </w:rPr>
      </w:pPr>
      <w:r>
        <w:rPr>
          <w:rFonts w:ascii="Calibri" w:eastAsia="Arial Unicode MS" w:hAnsi="Calibri" w:cs="Arial"/>
          <w:color w:val="000000"/>
          <w:kern w:val="16"/>
          <w:sz w:val="20"/>
          <w:szCs w:val="20"/>
        </w:rPr>
        <w:t xml:space="preserve">‒ </w:t>
      </w:r>
      <w:r w:rsidR="005A036D" w:rsidRPr="00A94990">
        <w:rPr>
          <w:rFonts w:ascii="Arial" w:eastAsia="Arial Unicode MS" w:hAnsi="Arial" w:cs="Arial"/>
          <w:color w:val="000000"/>
          <w:kern w:val="16"/>
          <w:sz w:val="20"/>
          <w:szCs w:val="20"/>
        </w:rPr>
        <w:t>opravlja</w:t>
      </w:r>
      <w:r w:rsidR="005A036D">
        <w:rPr>
          <w:rFonts w:ascii="Arial" w:eastAsia="Arial Unicode MS" w:hAnsi="Arial" w:cs="Arial"/>
          <w:color w:val="000000"/>
          <w:kern w:val="16"/>
          <w:sz w:val="20"/>
          <w:szCs w:val="20"/>
        </w:rPr>
        <w:t>nje</w:t>
      </w:r>
      <w:r w:rsidR="005A036D" w:rsidRPr="00A94990">
        <w:rPr>
          <w:rFonts w:ascii="Arial" w:eastAsia="Arial Unicode MS" w:hAnsi="Arial" w:cs="Arial"/>
          <w:color w:val="000000"/>
          <w:kern w:val="16"/>
          <w:sz w:val="20"/>
          <w:szCs w:val="20"/>
        </w:rPr>
        <w:t xml:space="preserve"> nalog, povezan</w:t>
      </w:r>
      <w:r w:rsidR="005A036D">
        <w:rPr>
          <w:rFonts w:ascii="Arial" w:eastAsia="Arial Unicode MS" w:hAnsi="Arial" w:cs="Arial"/>
          <w:color w:val="000000"/>
          <w:kern w:val="16"/>
          <w:sz w:val="20"/>
          <w:szCs w:val="20"/>
        </w:rPr>
        <w:t>ih</w:t>
      </w:r>
      <w:r w:rsidR="005A036D" w:rsidRPr="00A94990">
        <w:rPr>
          <w:rFonts w:ascii="Arial" w:eastAsia="Arial Unicode MS" w:hAnsi="Arial" w:cs="Arial"/>
          <w:color w:val="000000"/>
          <w:kern w:val="16"/>
          <w:sz w:val="20"/>
          <w:szCs w:val="20"/>
        </w:rPr>
        <w:t xml:space="preserve"> s strokovnim razvojem na področju DO; </w:t>
      </w:r>
    </w:p>
    <w:p w14:paraId="32863DC5" w14:textId="59204812" w:rsidR="005A036D" w:rsidRPr="00A94990" w:rsidRDefault="008E741D" w:rsidP="00D46C81">
      <w:pPr>
        <w:tabs>
          <w:tab w:val="left" w:pos="567"/>
          <w:tab w:val="left" w:pos="9072"/>
        </w:tabs>
        <w:ind w:left="502"/>
        <w:jc w:val="both"/>
        <w:rPr>
          <w:rFonts w:ascii="Arial" w:eastAsia="Arial Unicode MS" w:hAnsi="Arial" w:cs="Arial"/>
          <w:color w:val="000000"/>
          <w:kern w:val="16"/>
          <w:sz w:val="20"/>
          <w:szCs w:val="20"/>
        </w:rPr>
      </w:pPr>
      <w:r>
        <w:rPr>
          <w:rFonts w:ascii="Calibri" w:eastAsia="Arial Unicode MS" w:hAnsi="Calibri" w:cs="Arial"/>
          <w:color w:val="000000"/>
          <w:kern w:val="16"/>
          <w:sz w:val="20"/>
          <w:szCs w:val="20"/>
        </w:rPr>
        <w:t xml:space="preserve">‒ </w:t>
      </w:r>
      <w:r w:rsidR="005A036D" w:rsidRPr="00A94990">
        <w:rPr>
          <w:rFonts w:ascii="Arial" w:eastAsia="Arial Unicode MS" w:hAnsi="Arial" w:cs="Arial"/>
          <w:color w:val="000000"/>
          <w:kern w:val="16"/>
          <w:sz w:val="20"/>
          <w:szCs w:val="20"/>
        </w:rPr>
        <w:t>oblik</w:t>
      </w:r>
      <w:r w:rsidR="005A036D">
        <w:rPr>
          <w:rFonts w:ascii="Arial" w:eastAsia="Arial Unicode MS" w:hAnsi="Arial" w:cs="Arial"/>
          <w:color w:val="000000"/>
          <w:kern w:val="16"/>
          <w:sz w:val="20"/>
          <w:szCs w:val="20"/>
        </w:rPr>
        <w:t>ovanje</w:t>
      </w:r>
      <w:r w:rsidR="005A036D" w:rsidRPr="00A94990">
        <w:rPr>
          <w:rFonts w:ascii="Arial" w:eastAsia="Arial Unicode MS" w:hAnsi="Arial" w:cs="Arial"/>
          <w:color w:val="000000"/>
          <w:kern w:val="16"/>
          <w:sz w:val="20"/>
          <w:szCs w:val="20"/>
        </w:rPr>
        <w:t xml:space="preserve"> katalog</w:t>
      </w:r>
      <w:r w:rsidR="005A036D">
        <w:rPr>
          <w:rFonts w:ascii="Arial" w:eastAsia="Arial Unicode MS" w:hAnsi="Arial" w:cs="Arial"/>
          <w:color w:val="000000"/>
          <w:kern w:val="16"/>
          <w:sz w:val="20"/>
          <w:szCs w:val="20"/>
        </w:rPr>
        <w:t>a</w:t>
      </w:r>
      <w:r w:rsidR="005A036D" w:rsidRPr="00A94990">
        <w:rPr>
          <w:rFonts w:ascii="Arial" w:eastAsia="Arial Unicode MS" w:hAnsi="Arial" w:cs="Arial"/>
          <w:color w:val="000000"/>
          <w:kern w:val="16"/>
          <w:sz w:val="20"/>
          <w:szCs w:val="20"/>
        </w:rPr>
        <w:t xml:space="preserve"> izobraževanj za izvajalce DO</w:t>
      </w:r>
      <w:r w:rsidR="00DB7B15">
        <w:rPr>
          <w:rFonts w:ascii="Arial" w:eastAsia="Arial Unicode MS" w:hAnsi="Arial" w:cs="Arial"/>
          <w:color w:val="000000"/>
          <w:kern w:val="16"/>
          <w:sz w:val="20"/>
          <w:szCs w:val="20"/>
        </w:rPr>
        <w:t>.</w:t>
      </w:r>
    </w:p>
    <w:p w14:paraId="0C26B9AC" w14:textId="77777777" w:rsidR="005A036D" w:rsidRPr="00E106C9" w:rsidRDefault="005A036D" w:rsidP="005A036D">
      <w:pPr>
        <w:tabs>
          <w:tab w:val="left" w:pos="567"/>
          <w:tab w:val="left" w:pos="9072"/>
        </w:tabs>
        <w:jc w:val="both"/>
        <w:rPr>
          <w:rFonts w:ascii="Arial" w:eastAsia="Arial Unicode MS" w:hAnsi="Arial" w:cs="Arial"/>
          <w:kern w:val="16"/>
          <w:sz w:val="20"/>
          <w:szCs w:val="20"/>
        </w:rPr>
      </w:pPr>
    </w:p>
    <w:p w14:paraId="44ADC12B" w14:textId="4A0B331D" w:rsidR="005A036D" w:rsidRDefault="005A036D" w:rsidP="005A036D">
      <w:pPr>
        <w:tabs>
          <w:tab w:val="left" w:pos="567"/>
          <w:tab w:val="left" w:pos="9072"/>
        </w:tabs>
        <w:jc w:val="both"/>
        <w:rPr>
          <w:rFonts w:ascii="Arial" w:hAnsi="Arial" w:cs="Arial"/>
          <w:sz w:val="20"/>
          <w:szCs w:val="20"/>
        </w:rPr>
      </w:pPr>
      <w:r w:rsidRPr="00E106C9">
        <w:rPr>
          <w:rFonts w:ascii="Arial" w:hAnsi="Arial" w:cs="Arial"/>
          <w:sz w:val="20"/>
          <w:szCs w:val="20"/>
        </w:rPr>
        <w:t>(</w:t>
      </w:r>
      <w:r>
        <w:rPr>
          <w:rFonts w:ascii="Arial" w:hAnsi="Arial" w:cs="Arial"/>
          <w:sz w:val="20"/>
          <w:szCs w:val="20"/>
        </w:rPr>
        <w:t>3</w:t>
      </w:r>
      <w:r w:rsidRPr="00E106C9">
        <w:rPr>
          <w:rFonts w:ascii="Arial" w:hAnsi="Arial" w:cs="Arial"/>
          <w:sz w:val="20"/>
          <w:szCs w:val="20"/>
        </w:rPr>
        <w:t xml:space="preserve">) </w:t>
      </w:r>
      <w:r>
        <w:rPr>
          <w:rFonts w:ascii="Arial" w:hAnsi="Arial" w:cs="Arial"/>
          <w:sz w:val="20"/>
          <w:szCs w:val="20"/>
        </w:rPr>
        <w:t>Ministrstvo, pristojno za zdravje</w:t>
      </w:r>
      <w:r w:rsidR="00EE5567">
        <w:rPr>
          <w:rFonts w:ascii="Arial" w:hAnsi="Arial" w:cs="Arial"/>
          <w:sz w:val="20"/>
          <w:szCs w:val="20"/>
        </w:rPr>
        <w:t>,</w:t>
      </w:r>
      <w:r>
        <w:rPr>
          <w:rFonts w:ascii="Arial" w:hAnsi="Arial" w:cs="Arial"/>
          <w:sz w:val="20"/>
          <w:szCs w:val="20"/>
        </w:rPr>
        <w:t xml:space="preserve"> v zvezi </w:t>
      </w:r>
      <w:r w:rsidR="00EE5567">
        <w:rPr>
          <w:rFonts w:ascii="Arial" w:hAnsi="Arial" w:cs="Arial"/>
          <w:sz w:val="20"/>
          <w:szCs w:val="20"/>
        </w:rPr>
        <w:t>s sistemom</w:t>
      </w:r>
      <w:r>
        <w:rPr>
          <w:rFonts w:ascii="Arial" w:hAnsi="Arial" w:cs="Arial"/>
          <w:sz w:val="20"/>
          <w:szCs w:val="20"/>
        </w:rPr>
        <w:t xml:space="preserve"> vodenj</w:t>
      </w:r>
      <w:r w:rsidR="00EE5567">
        <w:rPr>
          <w:rFonts w:ascii="Arial" w:hAnsi="Arial" w:cs="Arial"/>
          <w:sz w:val="20"/>
          <w:szCs w:val="20"/>
        </w:rPr>
        <w:t>a</w:t>
      </w:r>
      <w:r w:rsidRPr="00A94990">
        <w:rPr>
          <w:rFonts w:ascii="Arial" w:hAnsi="Arial" w:cs="Arial"/>
          <w:sz w:val="20"/>
          <w:szCs w:val="20"/>
        </w:rPr>
        <w:t xml:space="preserve"> kakovost</w:t>
      </w:r>
      <w:r>
        <w:rPr>
          <w:rFonts w:ascii="Arial" w:hAnsi="Arial" w:cs="Arial"/>
          <w:sz w:val="20"/>
          <w:szCs w:val="20"/>
        </w:rPr>
        <w:t>i</w:t>
      </w:r>
      <w:r w:rsidR="00EE7380">
        <w:rPr>
          <w:rFonts w:ascii="Arial" w:hAnsi="Arial" w:cs="Arial"/>
          <w:sz w:val="20"/>
          <w:szCs w:val="20"/>
        </w:rPr>
        <w:t xml:space="preserve"> in varnosti</w:t>
      </w:r>
      <w:r>
        <w:rPr>
          <w:rFonts w:ascii="Arial" w:hAnsi="Arial" w:cs="Arial"/>
          <w:sz w:val="20"/>
          <w:szCs w:val="20"/>
        </w:rPr>
        <w:t xml:space="preserve"> na področju DO</w:t>
      </w:r>
      <w:r w:rsidRPr="00A94990">
        <w:rPr>
          <w:rFonts w:ascii="Arial" w:hAnsi="Arial" w:cs="Arial"/>
          <w:sz w:val="20"/>
          <w:szCs w:val="20"/>
        </w:rPr>
        <w:t xml:space="preserve"> </w:t>
      </w:r>
      <w:r w:rsidRPr="00E106C9">
        <w:rPr>
          <w:rFonts w:ascii="Arial" w:hAnsi="Arial" w:cs="Arial"/>
          <w:sz w:val="20"/>
          <w:szCs w:val="20"/>
        </w:rPr>
        <w:t>enkrat letno javno objavi poročilo o svojem delu</w:t>
      </w:r>
      <w:r w:rsidRPr="00A94990">
        <w:rPr>
          <w:rFonts w:ascii="Arial" w:hAnsi="Arial" w:cs="Arial"/>
          <w:sz w:val="20"/>
          <w:szCs w:val="20"/>
        </w:rPr>
        <w:t>.</w:t>
      </w:r>
    </w:p>
    <w:p w14:paraId="58D8659D" w14:textId="77777777" w:rsidR="0038394B" w:rsidRPr="00F119D5" w:rsidRDefault="0038394B" w:rsidP="004125D8">
      <w:pPr>
        <w:jc w:val="both"/>
        <w:rPr>
          <w:rFonts w:ascii="Arial" w:hAnsi="Arial" w:cs="Arial"/>
          <w:sz w:val="20"/>
          <w:szCs w:val="20"/>
        </w:rPr>
      </w:pPr>
    </w:p>
    <w:p w14:paraId="00BF0D75" w14:textId="77777777" w:rsidR="009054C0" w:rsidRPr="00A94990" w:rsidRDefault="009054C0" w:rsidP="00B83C77">
      <w:pPr>
        <w:pStyle w:val="len"/>
        <w:ind w:left="357" w:hanging="357"/>
      </w:pPr>
      <w:bookmarkStart w:id="12" w:name="_Ref517170803"/>
      <w:r w:rsidRPr="00A94990">
        <w:t>člen</w:t>
      </w:r>
      <w:bookmarkEnd w:id="12"/>
    </w:p>
    <w:p w14:paraId="3C73F7AD" w14:textId="77777777" w:rsidR="009054C0" w:rsidRPr="00A94990" w:rsidRDefault="009054C0" w:rsidP="00E853FD">
      <w:pPr>
        <w:pStyle w:val="Odstavekseznama"/>
        <w:tabs>
          <w:tab w:val="left" w:pos="567"/>
          <w:tab w:val="left" w:pos="9072"/>
        </w:tabs>
        <w:ind w:left="0"/>
        <w:rPr>
          <w:rFonts w:cs="Arial"/>
          <w:b w:val="0"/>
          <w:szCs w:val="20"/>
        </w:rPr>
      </w:pPr>
      <w:r w:rsidRPr="00A94990">
        <w:rPr>
          <w:rFonts w:cs="Arial"/>
          <w:b w:val="0"/>
          <w:szCs w:val="20"/>
        </w:rPr>
        <w:t>(Strokovni svet za DO)</w:t>
      </w:r>
    </w:p>
    <w:p w14:paraId="47F18E33" w14:textId="77777777" w:rsidR="009054C0" w:rsidRPr="00A94990" w:rsidRDefault="009054C0" w:rsidP="00804343">
      <w:pPr>
        <w:tabs>
          <w:tab w:val="left" w:pos="567"/>
          <w:tab w:val="left" w:pos="9072"/>
        </w:tabs>
        <w:jc w:val="both"/>
        <w:rPr>
          <w:rFonts w:ascii="Arial" w:hAnsi="Arial" w:cs="Arial"/>
          <w:b/>
          <w:sz w:val="20"/>
          <w:szCs w:val="20"/>
        </w:rPr>
      </w:pPr>
    </w:p>
    <w:p w14:paraId="18E9247B" w14:textId="77777777" w:rsidR="0066733D" w:rsidRPr="00A94990" w:rsidRDefault="00D27173"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(1) </w:t>
      </w:r>
      <w:r w:rsidR="0069015A">
        <w:rPr>
          <w:rFonts w:ascii="Arial" w:hAnsi="Arial" w:cs="Arial"/>
          <w:sz w:val="20"/>
          <w:szCs w:val="20"/>
        </w:rPr>
        <w:t>Minister, pristojen za zdravje</w:t>
      </w:r>
      <w:r w:rsidR="00EE5567">
        <w:rPr>
          <w:rFonts w:ascii="Arial" w:hAnsi="Arial" w:cs="Arial"/>
          <w:sz w:val="20"/>
          <w:szCs w:val="20"/>
        </w:rPr>
        <w:t>,</w:t>
      </w:r>
      <w:r w:rsidR="00320B18" w:rsidRPr="00A94990">
        <w:rPr>
          <w:rFonts w:ascii="Arial" w:hAnsi="Arial" w:cs="Arial"/>
          <w:sz w:val="20"/>
          <w:szCs w:val="20"/>
        </w:rPr>
        <w:t xml:space="preserve"> </w:t>
      </w:r>
      <w:r w:rsidR="009054C0" w:rsidRPr="00A94990">
        <w:rPr>
          <w:rFonts w:ascii="Arial" w:hAnsi="Arial" w:cs="Arial"/>
          <w:sz w:val="20"/>
          <w:szCs w:val="20"/>
        </w:rPr>
        <w:t xml:space="preserve">ustanovi </w:t>
      </w:r>
      <w:r w:rsidR="00CA7262" w:rsidRPr="00A94990">
        <w:rPr>
          <w:rFonts w:ascii="Arial" w:hAnsi="Arial" w:cs="Arial"/>
          <w:sz w:val="20"/>
          <w:szCs w:val="20"/>
        </w:rPr>
        <w:t>S</w:t>
      </w:r>
      <w:r w:rsidR="009054C0" w:rsidRPr="00A94990">
        <w:rPr>
          <w:rFonts w:ascii="Arial" w:hAnsi="Arial" w:cs="Arial"/>
          <w:sz w:val="20"/>
          <w:szCs w:val="20"/>
        </w:rPr>
        <w:t xml:space="preserve">trokovni </w:t>
      </w:r>
      <w:r w:rsidR="00CA7262" w:rsidRPr="00A94990">
        <w:rPr>
          <w:rFonts w:ascii="Arial" w:hAnsi="Arial" w:cs="Arial"/>
          <w:sz w:val="20"/>
          <w:szCs w:val="20"/>
        </w:rPr>
        <w:t xml:space="preserve">svet </w:t>
      </w:r>
      <w:r w:rsidR="009054C0" w:rsidRPr="00A94990">
        <w:rPr>
          <w:rFonts w:ascii="Arial" w:hAnsi="Arial" w:cs="Arial"/>
          <w:sz w:val="20"/>
          <w:szCs w:val="20"/>
        </w:rPr>
        <w:t>za DO</w:t>
      </w:r>
      <w:r w:rsidR="00F42A7A" w:rsidRPr="00A94990">
        <w:rPr>
          <w:rFonts w:ascii="Arial" w:hAnsi="Arial" w:cs="Arial"/>
          <w:sz w:val="20"/>
          <w:szCs w:val="20"/>
        </w:rPr>
        <w:t>, ki na njegov predlog:</w:t>
      </w:r>
    </w:p>
    <w:p w14:paraId="43293004" w14:textId="713E54CC" w:rsidR="00F42A7A" w:rsidRPr="00A94990" w:rsidRDefault="00F42A7A"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daj</w:t>
      </w:r>
      <w:r w:rsidR="00EE5567">
        <w:rPr>
          <w:rFonts w:cs="Arial"/>
          <w:b w:val="0"/>
          <w:bCs/>
          <w:szCs w:val="20"/>
          <w:lang w:val="sl-SI"/>
        </w:rPr>
        <w:t>e</w:t>
      </w:r>
      <w:r w:rsidRPr="00A94990">
        <w:rPr>
          <w:rFonts w:cs="Arial"/>
          <w:b w:val="0"/>
          <w:bCs/>
          <w:szCs w:val="20"/>
        </w:rPr>
        <w:t xml:space="preserve"> mnenja na predloge zakonodajnih in strateških dokumentov na področju DO;</w:t>
      </w:r>
    </w:p>
    <w:p w14:paraId="1E23DF2C" w14:textId="07B898FD" w:rsidR="009054C0" w:rsidRPr="00A94990" w:rsidRDefault="009054C0"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daj</w:t>
      </w:r>
      <w:r w:rsidR="00EE5567">
        <w:rPr>
          <w:rFonts w:ascii="Arial" w:hAnsi="Arial" w:cs="Arial"/>
          <w:sz w:val="20"/>
          <w:szCs w:val="20"/>
        </w:rPr>
        <w:t>e</w:t>
      </w:r>
      <w:r w:rsidRPr="00A94990">
        <w:rPr>
          <w:rFonts w:ascii="Arial" w:hAnsi="Arial" w:cs="Arial"/>
          <w:sz w:val="20"/>
          <w:szCs w:val="20"/>
        </w:rPr>
        <w:t xml:space="preserve"> mnenja na strokovna izhodišča za pripravo standardov in normativov storitev</w:t>
      </w:r>
      <w:r w:rsidR="00F42A7A" w:rsidRPr="00A94990">
        <w:rPr>
          <w:rFonts w:ascii="Arial" w:hAnsi="Arial" w:cs="Arial"/>
          <w:sz w:val="20"/>
          <w:szCs w:val="20"/>
        </w:rPr>
        <w:t xml:space="preserve"> DO</w:t>
      </w:r>
      <w:r w:rsidRPr="00A94990">
        <w:rPr>
          <w:rFonts w:ascii="Arial" w:hAnsi="Arial" w:cs="Arial"/>
          <w:sz w:val="20"/>
          <w:szCs w:val="20"/>
        </w:rPr>
        <w:t>;</w:t>
      </w:r>
    </w:p>
    <w:p w14:paraId="61356D07" w14:textId="3FDD09AC" w:rsidR="00F42A7A" w:rsidRPr="00A94990" w:rsidRDefault="00F42A7A"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daj</w:t>
      </w:r>
      <w:r w:rsidR="00EE5567">
        <w:rPr>
          <w:rFonts w:ascii="Arial" w:hAnsi="Arial" w:cs="Arial"/>
          <w:sz w:val="20"/>
          <w:szCs w:val="20"/>
        </w:rPr>
        <w:t>e</w:t>
      </w:r>
      <w:r w:rsidRPr="00A94990">
        <w:rPr>
          <w:rFonts w:ascii="Arial" w:hAnsi="Arial" w:cs="Arial"/>
          <w:sz w:val="20"/>
          <w:szCs w:val="20"/>
        </w:rPr>
        <w:t xml:space="preserve"> mnenja glede uvajanja novih storitev DO;</w:t>
      </w:r>
    </w:p>
    <w:p w14:paraId="59A4A1C6" w14:textId="77777777" w:rsidR="009054C0" w:rsidRPr="00A94990" w:rsidRDefault="00F42A7A"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obravnava druga vprašanja s področja DO.</w:t>
      </w:r>
    </w:p>
    <w:p w14:paraId="1BDF08EA" w14:textId="77777777" w:rsidR="00D27173" w:rsidRPr="00A94990" w:rsidRDefault="00D27173" w:rsidP="00804343">
      <w:pPr>
        <w:pStyle w:val="Odstavekseznama"/>
        <w:tabs>
          <w:tab w:val="left" w:pos="567"/>
          <w:tab w:val="left" w:pos="9072"/>
        </w:tabs>
        <w:ind w:left="0"/>
        <w:jc w:val="both"/>
        <w:rPr>
          <w:rFonts w:cs="Arial"/>
          <w:bCs/>
          <w:szCs w:val="20"/>
        </w:rPr>
      </w:pPr>
    </w:p>
    <w:p w14:paraId="5665C6A2" w14:textId="3E323CE9" w:rsidR="00F535BB" w:rsidRPr="00A94990" w:rsidRDefault="009054C0" w:rsidP="00804343">
      <w:pPr>
        <w:jc w:val="both"/>
        <w:rPr>
          <w:rFonts w:ascii="Arial" w:hAnsi="Arial" w:cs="Arial"/>
          <w:bCs/>
          <w:sz w:val="20"/>
          <w:szCs w:val="20"/>
        </w:rPr>
      </w:pPr>
      <w:r w:rsidRPr="00A94990">
        <w:rPr>
          <w:rFonts w:ascii="Arial" w:hAnsi="Arial" w:cs="Arial"/>
          <w:bCs/>
          <w:sz w:val="20"/>
          <w:szCs w:val="20"/>
        </w:rPr>
        <w:t xml:space="preserve">(2) Sestavo, način imenovanja in razrešitve </w:t>
      </w:r>
      <w:r w:rsidR="00B4274E" w:rsidRPr="00A94990">
        <w:rPr>
          <w:rFonts w:ascii="Arial" w:hAnsi="Arial" w:cs="Arial"/>
          <w:bCs/>
          <w:sz w:val="20"/>
          <w:szCs w:val="20"/>
        </w:rPr>
        <w:t>članov Strokovnega sveta</w:t>
      </w:r>
      <w:r w:rsidR="00CA7262" w:rsidRPr="00A94990">
        <w:rPr>
          <w:rFonts w:ascii="Arial" w:hAnsi="Arial" w:cs="Arial"/>
          <w:bCs/>
          <w:sz w:val="20"/>
          <w:szCs w:val="20"/>
        </w:rPr>
        <w:t xml:space="preserve"> za DO</w:t>
      </w:r>
      <w:r w:rsidR="00B4274E" w:rsidRPr="00A94990">
        <w:rPr>
          <w:rFonts w:ascii="Arial" w:hAnsi="Arial" w:cs="Arial"/>
          <w:bCs/>
          <w:sz w:val="20"/>
          <w:szCs w:val="20"/>
        </w:rPr>
        <w:t xml:space="preserve"> </w:t>
      </w:r>
      <w:r w:rsidRPr="00A94990">
        <w:rPr>
          <w:rFonts w:ascii="Arial" w:hAnsi="Arial" w:cs="Arial"/>
          <w:bCs/>
          <w:sz w:val="20"/>
          <w:szCs w:val="20"/>
        </w:rPr>
        <w:t xml:space="preserve">ter način </w:t>
      </w:r>
      <w:r w:rsidR="00E02AA6" w:rsidRPr="00A94990">
        <w:rPr>
          <w:rFonts w:ascii="Arial" w:hAnsi="Arial" w:cs="Arial"/>
          <w:bCs/>
          <w:sz w:val="20"/>
          <w:szCs w:val="20"/>
        </w:rPr>
        <w:t xml:space="preserve">njegovega </w:t>
      </w:r>
      <w:r w:rsidRPr="00A94990">
        <w:rPr>
          <w:rFonts w:ascii="Arial" w:hAnsi="Arial" w:cs="Arial"/>
          <w:bCs/>
          <w:sz w:val="20"/>
          <w:szCs w:val="20"/>
        </w:rPr>
        <w:t xml:space="preserve">dela </w:t>
      </w:r>
      <w:r w:rsidR="00107510" w:rsidRPr="00A94990">
        <w:rPr>
          <w:rFonts w:ascii="Arial" w:hAnsi="Arial" w:cs="Arial"/>
          <w:bCs/>
          <w:sz w:val="20"/>
          <w:szCs w:val="20"/>
        </w:rPr>
        <w:t>določi</w:t>
      </w:r>
      <w:r w:rsidR="00E02AA6" w:rsidRPr="00A94990">
        <w:rPr>
          <w:rFonts w:ascii="Arial" w:hAnsi="Arial" w:cs="Arial"/>
          <w:bCs/>
          <w:sz w:val="20"/>
          <w:szCs w:val="20"/>
        </w:rPr>
        <w:t xml:space="preserve"> </w:t>
      </w:r>
      <w:r w:rsidRPr="00A94990">
        <w:rPr>
          <w:rFonts w:ascii="Arial" w:hAnsi="Arial" w:cs="Arial"/>
          <w:bCs/>
          <w:sz w:val="20"/>
          <w:szCs w:val="20"/>
        </w:rPr>
        <w:t>minister</w:t>
      </w:r>
      <w:r w:rsidR="00EB0E6A">
        <w:rPr>
          <w:rFonts w:ascii="Arial" w:hAnsi="Arial" w:cs="Arial"/>
          <w:bCs/>
          <w:sz w:val="20"/>
          <w:szCs w:val="20"/>
        </w:rPr>
        <w:t>,</w:t>
      </w:r>
      <w:r w:rsidR="00320B18" w:rsidRPr="00A94990">
        <w:rPr>
          <w:rFonts w:ascii="Arial" w:hAnsi="Arial" w:cs="Arial"/>
          <w:bCs/>
          <w:sz w:val="20"/>
          <w:szCs w:val="20"/>
        </w:rPr>
        <w:t xml:space="preserve"> </w:t>
      </w:r>
      <w:r w:rsidR="00FF7593" w:rsidRPr="00F119D5">
        <w:rPr>
          <w:rFonts w:ascii="Arial" w:hAnsi="Arial" w:cs="Arial"/>
          <w:sz w:val="20"/>
          <w:szCs w:val="20"/>
        </w:rPr>
        <w:t xml:space="preserve">pristojen </w:t>
      </w:r>
      <w:r w:rsidR="00E668DC" w:rsidRPr="00F119D5">
        <w:rPr>
          <w:rFonts w:ascii="Arial" w:hAnsi="Arial" w:cs="Arial"/>
          <w:bCs/>
          <w:sz w:val="20"/>
          <w:szCs w:val="20"/>
        </w:rPr>
        <w:t>za zdravje</w:t>
      </w:r>
      <w:r w:rsidR="00EB0E6A" w:rsidRPr="00F119D5">
        <w:rPr>
          <w:rFonts w:ascii="Arial" w:hAnsi="Arial" w:cs="Arial"/>
          <w:bCs/>
          <w:sz w:val="20"/>
          <w:szCs w:val="20"/>
        </w:rPr>
        <w:t>,</w:t>
      </w:r>
      <w:r w:rsidR="00E668DC" w:rsidRPr="00F119D5">
        <w:rPr>
          <w:rFonts w:ascii="Arial" w:hAnsi="Arial" w:cs="Arial"/>
          <w:bCs/>
          <w:sz w:val="20"/>
          <w:szCs w:val="20"/>
        </w:rPr>
        <w:t xml:space="preserve"> </w:t>
      </w:r>
      <w:r w:rsidR="00166293">
        <w:rPr>
          <w:rFonts w:ascii="Arial" w:hAnsi="Arial" w:cs="Arial"/>
          <w:bCs/>
          <w:sz w:val="20"/>
          <w:szCs w:val="20"/>
        </w:rPr>
        <w:t xml:space="preserve">pri čemer polovico članov </w:t>
      </w:r>
      <w:r w:rsidR="00166293" w:rsidRPr="00166293">
        <w:rPr>
          <w:rFonts w:ascii="Arial" w:hAnsi="Arial" w:cs="Arial"/>
          <w:bCs/>
          <w:sz w:val="20"/>
          <w:szCs w:val="20"/>
        </w:rPr>
        <w:t>Strokovnega sveta za DO ministru</w:t>
      </w:r>
      <w:r w:rsidR="00EE5567">
        <w:rPr>
          <w:rFonts w:ascii="Arial" w:hAnsi="Arial" w:cs="Arial"/>
          <w:bCs/>
          <w:sz w:val="20"/>
          <w:szCs w:val="20"/>
        </w:rPr>
        <w:t>, pristojnemu za zdravje,</w:t>
      </w:r>
      <w:r w:rsidR="00166293" w:rsidRPr="00166293">
        <w:rPr>
          <w:rFonts w:ascii="Arial" w:hAnsi="Arial" w:cs="Arial"/>
          <w:bCs/>
          <w:sz w:val="20"/>
          <w:szCs w:val="20"/>
        </w:rPr>
        <w:t xml:space="preserve"> v imenovanje predlaga minister, pristojen za socialno varstvo</w:t>
      </w:r>
      <w:r w:rsidR="00166293">
        <w:rPr>
          <w:rFonts w:ascii="Arial" w:hAnsi="Arial" w:cs="Arial"/>
          <w:bCs/>
          <w:sz w:val="20"/>
          <w:szCs w:val="20"/>
        </w:rPr>
        <w:t>.</w:t>
      </w:r>
    </w:p>
    <w:p w14:paraId="19821596" w14:textId="77777777" w:rsidR="00F535BB" w:rsidRPr="00A94990" w:rsidRDefault="00F535BB" w:rsidP="00804343">
      <w:pPr>
        <w:jc w:val="both"/>
        <w:rPr>
          <w:rFonts w:ascii="Arial" w:hAnsi="Arial" w:cs="Arial"/>
          <w:bCs/>
          <w:sz w:val="20"/>
          <w:szCs w:val="20"/>
        </w:rPr>
      </w:pPr>
    </w:p>
    <w:p w14:paraId="2E82E213" w14:textId="446B1E68" w:rsidR="00FC2A07" w:rsidRDefault="00FC2A07" w:rsidP="00804343">
      <w:pPr>
        <w:jc w:val="both"/>
        <w:rPr>
          <w:rFonts w:ascii="Arial" w:hAnsi="Arial" w:cs="Arial"/>
          <w:bCs/>
          <w:sz w:val="20"/>
          <w:szCs w:val="20"/>
        </w:rPr>
      </w:pPr>
      <w:r w:rsidRPr="00A94990">
        <w:rPr>
          <w:rFonts w:ascii="Arial" w:hAnsi="Arial" w:cs="Arial"/>
          <w:bCs/>
          <w:sz w:val="20"/>
          <w:szCs w:val="20"/>
        </w:rPr>
        <w:t>(</w:t>
      </w:r>
      <w:r w:rsidR="00166293">
        <w:rPr>
          <w:rFonts w:ascii="Arial" w:hAnsi="Arial" w:cs="Arial"/>
          <w:bCs/>
          <w:sz w:val="20"/>
          <w:szCs w:val="20"/>
        </w:rPr>
        <w:t>3</w:t>
      </w:r>
      <w:r w:rsidRPr="00A94990">
        <w:rPr>
          <w:rFonts w:ascii="Arial" w:hAnsi="Arial" w:cs="Arial"/>
          <w:bCs/>
          <w:sz w:val="20"/>
          <w:szCs w:val="20"/>
        </w:rPr>
        <w:t xml:space="preserve">) Mandat članov </w:t>
      </w:r>
      <w:r w:rsidR="00166293">
        <w:rPr>
          <w:rFonts w:ascii="Arial" w:hAnsi="Arial" w:cs="Arial"/>
          <w:bCs/>
          <w:sz w:val="20"/>
          <w:szCs w:val="20"/>
        </w:rPr>
        <w:t xml:space="preserve">Strokovnega sveta za DO </w:t>
      </w:r>
      <w:r w:rsidRPr="00A94990">
        <w:rPr>
          <w:rFonts w:ascii="Arial" w:hAnsi="Arial" w:cs="Arial"/>
          <w:bCs/>
          <w:sz w:val="20"/>
          <w:szCs w:val="20"/>
        </w:rPr>
        <w:t>je pet let</w:t>
      </w:r>
      <w:r w:rsidR="00EE5567">
        <w:rPr>
          <w:rFonts w:ascii="Arial" w:hAnsi="Arial" w:cs="Arial"/>
          <w:bCs/>
          <w:sz w:val="20"/>
          <w:szCs w:val="20"/>
        </w:rPr>
        <w:t xml:space="preserve"> in so lahko ponovno imenovani</w:t>
      </w:r>
      <w:r w:rsidRPr="00A94990">
        <w:rPr>
          <w:rFonts w:ascii="Arial" w:hAnsi="Arial" w:cs="Arial"/>
          <w:bCs/>
          <w:sz w:val="20"/>
          <w:szCs w:val="20"/>
        </w:rPr>
        <w:t>.</w:t>
      </w:r>
    </w:p>
    <w:p w14:paraId="6E27D0C9" w14:textId="77777777" w:rsidR="006E782F" w:rsidRDefault="006E782F" w:rsidP="00804343">
      <w:pPr>
        <w:jc w:val="both"/>
        <w:rPr>
          <w:rFonts w:ascii="Arial" w:hAnsi="Arial" w:cs="Arial"/>
          <w:bCs/>
          <w:sz w:val="20"/>
          <w:szCs w:val="20"/>
        </w:rPr>
      </w:pPr>
    </w:p>
    <w:p w14:paraId="08819FB7" w14:textId="5C7A4DAD" w:rsidR="006E782F" w:rsidRPr="006E782F" w:rsidRDefault="006E782F" w:rsidP="00331268">
      <w:pPr>
        <w:pStyle w:val="Pripombabesedilo"/>
        <w:jc w:val="both"/>
        <w:rPr>
          <w:rFonts w:ascii="Arial" w:hAnsi="Arial" w:cs="Arial"/>
        </w:rPr>
      </w:pPr>
      <w:r w:rsidRPr="006E782F">
        <w:rPr>
          <w:rFonts w:ascii="Arial" w:hAnsi="Arial" w:cs="Arial"/>
        </w:rPr>
        <w:t xml:space="preserve">(4) Strokovni svet za DO lahko po potrebi na svoje seje vabi funkcionarje, javne uslužbence </w:t>
      </w:r>
      <w:r w:rsidR="00EE5567">
        <w:rPr>
          <w:rFonts w:ascii="Arial" w:hAnsi="Arial" w:cs="Arial"/>
          <w:lang w:val="sl-SI"/>
        </w:rPr>
        <w:t>in</w:t>
      </w:r>
      <w:r w:rsidR="00EE5567" w:rsidRPr="006E782F">
        <w:rPr>
          <w:rFonts w:ascii="Arial" w:hAnsi="Arial" w:cs="Arial"/>
        </w:rPr>
        <w:t xml:space="preserve"> </w:t>
      </w:r>
      <w:r w:rsidRPr="006E782F">
        <w:rPr>
          <w:rFonts w:ascii="Arial" w:hAnsi="Arial" w:cs="Arial"/>
        </w:rPr>
        <w:t>strokovnjake na področjih, ki se nanašajo na DO, pri čemer te osebe nimajo pravice do glasovanja.</w:t>
      </w:r>
    </w:p>
    <w:p w14:paraId="6FD8EA26" w14:textId="77777777" w:rsidR="008E63D7" w:rsidRPr="008D617C" w:rsidRDefault="008E63D7" w:rsidP="00D80547">
      <w:pPr>
        <w:jc w:val="both"/>
        <w:rPr>
          <w:rFonts w:ascii="Arial" w:hAnsi="Arial" w:cs="Arial"/>
          <w:b/>
          <w:sz w:val="20"/>
          <w:szCs w:val="20"/>
        </w:rPr>
      </w:pPr>
    </w:p>
    <w:p w14:paraId="6F9B9642" w14:textId="77777777" w:rsidR="00F119D5" w:rsidRDefault="00F119D5">
      <w:pPr>
        <w:spacing w:after="200" w:line="276" w:lineRule="auto"/>
        <w:rPr>
          <w:rFonts w:ascii="Arial" w:hAnsi="Arial" w:cs="Arial"/>
          <w:b/>
          <w:sz w:val="20"/>
          <w:szCs w:val="20"/>
          <w:lang w:eastAsia="sl-SI"/>
        </w:rPr>
      </w:pPr>
      <w:r>
        <w:rPr>
          <w:szCs w:val="20"/>
        </w:rPr>
        <w:br w:type="page"/>
      </w:r>
    </w:p>
    <w:p w14:paraId="3EE055E4" w14:textId="77777777" w:rsidR="00620DA5" w:rsidRPr="00A94990" w:rsidRDefault="00AC0A09" w:rsidP="00263AFB">
      <w:pPr>
        <w:pStyle w:val="Poglavje"/>
        <w:rPr>
          <w:szCs w:val="20"/>
        </w:rPr>
      </w:pPr>
      <w:r w:rsidRPr="00A94990">
        <w:rPr>
          <w:szCs w:val="20"/>
        </w:rPr>
        <w:t xml:space="preserve">poglavje: </w:t>
      </w:r>
      <w:r w:rsidR="007B00C2" w:rsidRPr="00A94990">
        <w:rPr>
          <w:szCs w:val="20"/>
        </w:rPr>
        <w:t>PRAVICE, STORITVE IN KATEGORIJE DO</w:t>
      </w:r>
    </w:p>
    <w:p w14:paraId="3F4BE5AB" w14:textId="77777777" w:rsidR="009E6252" w:rsidRPr="00A94990" w:rsidRDefault="009E6252" w:rsidP="00804343">
      <w:pPr>
        <w:tabs>
          <w:tab w:val="left" w:pos="567"/>
          <w:tab w:val="left" w:pos="9072"/>
        </w:tabs>
        <w:jc w:val="both"/>
        <w:rPr>
          <w:rFonts w:ascii="Arial" w:hAnsi="Arial" w:cs="Arial"/>
          <w:b/>
          <w:sz w:val="20"/>
          <w:szCs w:val="20"/>
        </w:rPr>
      </w:pPr>
    </w:p>
    <w:p w14:paraId="5DB6A2CB" w14:textId="77777777" w:rsidR="00AC0A09" w:rsidRPr="00A94990" w:rsidRDefault="00AC0A09" w:rsidP="00DE62FF">
      <w:pPr>
        <w:pStyle w:val="novOddelek"/>
        <w:ind w:left="357" w:right="0" w:hanging="357"/>
      </w:pPr>
      <w:r w:rsidRPr="00A94990">
        <w:t xml:space="preserve">oddelek: Pravice </w:t>
      </w:r>
      <w:r w:rsidR="00F44CCA">
        <w:t>iz DO</w:t>
      </w:r>
      <w:r w:rsidRPr="00A94990">
        <w:t xml:space="preserve"> in kategorije DO</w:t>
      </w:r>
    </w:p>
    <w:p w14:paraId="42901F23" w14:textId="77777777" w:rsidR="00AC0A09" w:rsidRPr="00A94990" w:rsidRDefault="00AC0A09" w:rsidP="00263AFB">
      <w:pPr>
        <w:pStyle w:val="novOddelek"/>
        <w:numPr>
          <w:ilvl w:val="0"/>
          <w:numId w:val="0"/>
        </w:numPr>
        <w:ind w:left="360"/>
        <w:jc w:val="left"/>
      </w:pPr>
    </w:p>
    <w:p w14:paraId="2E074FF1" w14:textId="77777777" w:rsidR="00C917D1" w:rsidRPr="00D46C81" w:rsidRDefault="00C917D1" w:rsidP="00B83C77">
      <w:pPr>
        <w:pStyle w:val="len"/>
        <w:ind w:left="357" w:hanging="357"/>
      </w:pPr>
      <w:bookmarkStart w:id="13" w:name="_Ref45615541"/>
      <w:r w:rsidRPr="00D46C81">
        <w:t>člen</w:t>
      </w:r>
      <w:bookmarkEnd w:id="13"/>
    </w:p>
    <w:p w14:paraId="69929C4D" w14:textId="77777777" w:rsidR="007A090D" w:rsidRPr="00D46C81" w:rsidRDefault="007A090D" w:rsidP="00E853FD">
      <w:pPr>
        <w:pStyle w:val="Odstavekseznama"/>
        <w:tabs>
          <w:tab w:val="left" w:pos="567"/>
          <w:tab w:val="left" w:pos="4536"/>
          <w:tab w:val="left" w:pos="9072"/>
        </w:tabs>
        <w:ind w:left="0"/>
        <w:rPr>
          <w:rFonts w:cs="Arial"/>
          <w:b w:val="0"/>
          <w:bCs/>
          <w:szCs w:val="20"/>
        </w:rPr>
      </w:pPr>
      <w:r w:rsidRPr="00D46C81">
        <w:rPr>
          <w:rFonts w:cs="Arial"/>
          <w:b w:val="0"/>
          <w:bCs/>
          <w:szCs w:val="20"/>
        </w:rPr>
        <w:t xml:space="preserve">(pravice </w:t>
      </w:r>
      <w:r w:rsidR="009E6252" w:rsidRPr="00D46C81">
        <w:rPr>
          <w:rFonts w:cs="Arial"/>
          <w:b w:val="0"/>
          <w:bCs/>
          <w:szCs w:val="20"/>
        </w:rPr>
        <w:t xml:space="preserve">iz </w:t>
      </w:r>
      <w:r w:rsidRPr="00D46C81">
        <w:rPr>
          <w:rFonts w:cs="Arial"/>
          <w:b w:val="0"/>
          <w:bCs/>
          <w:szCs w:val="20"/>
        </w:rPr>
        <w:t>DO)</w:t>
      </w:r>
    </w:p>
    <w:p w14:paraId="38832850" w14:textId="77777777" w:rsidR="00BE664C" w:rsidRPr="00D46C81" w:rsidRDefault="00BE664C" w:rsidP="00804343">
      <w:pPr>
        <w:tabs>
          <w:tab w:val="left" w:pos="567"/>
          <w:tab w:val="left" w:pos="9072"/>
        </w:tabs>
        <w:jc w:val="both"/>
        <w:rPr>
          <w:rFonts w:ascii="Arial" w:hAnsi="Arial" w:cs="Arial"/>
          <w:bCs/>
          <w:sz w:val="20"/>
          <w:szCs w:val="20"/>
        </w:rPr>
      </w:pPr>
    </w:p>
    <w:p w14:paraId="1AAE65F3" w14:textId="77777777" w:rsidR="00BE664C" w:rsidRPr="00D46C81" w:rsidRDefault="00BE664C" w:rsidP="00804343">
      <w:pPr>
        <w:tabs>
          <w:tab w:val="left" w:pos="567"/>
          <w:tab w:val="left" w:pos="9072"/>
        </w:tabs>
        <w:jc w:val="both"/>
        <w:rPr>
          <w:rFonts w:ascii="Arial" w:hAnsi="Arial" w:cs="Arial"/>
          <w:bCs/>
          <w:sz w:val="20"/>
          <w:szCs w:val="20"/>
        </w:rPr>
      </w:pPr>
      <w:r w:rsidRPr="00D46C81">
        <w:rPr>
          <w:rFonts w:ascii="Arial" w:hAnsi="Arial" w:cs="Arial"/>
          <w:bCs/>
          <w:sz w:val="20"/>
          <w:szCs w:val="20"/>
        </w:rPr>
        <w:t xml:space="preserve">(1) </w:t>
      </w:r>
      <w:r w:rsidR="00615C46" w:rsidRPr="00D46C81">
        <w:rPr>
          <w:rFonts w:ascii="Arial" w:hAnsi="Arial" w:cs="Arial"/>
          <w:bCs/>
          <w:sz w:val="20"/>
          <w:szCs w:val="20"/>
        </w:rPr>
        <w:t xml:space="preserve">Zavarovana oseba </w:t>
      </w:r>
      <w:r w:rsidRPr="00D46C81">
        <w:rPr>
          <w:rFonts w:ascii="Arial" w:hAnsi="Arial" w:cs="Arial"/>
          <w:bCs/>
          <w:sz w:val="20"/>
          <w:szCs w:val="20"/>
        </w:rPr>
        <w:t>ima iz javnih virov</w:t>
      </w:r>
      <w:r w:rsidR="00615C46" w:rsidRPr="00D46C81">
        <w:rPr>
          <w:rFonts w:ascii="Arial" w:hAnsi="Arial" w:cs="Arial"/>
          <w:bCs/>
          <w:sz w:val="20"/>
          <w:szCs w:val="20"/>
        </w:rPr>
        <w:t xml:space="preserve"> za DO</w:t>
      </w:r>
      <w:r w:rsidRPr="00D46C81">
        <w:rPr>
          <w:rFonts w:ascii="Arial" w:hAnsi="Arial" w:cs="Arial"/>
          <w:bCs/>
          <w:sz w:val="20"/>
          <w:szCs w:val="20"/>
        </w:rPr>
        <w:t xml:space="preserve"> pravico </w:t>
      </w:r>
      <w:r w:rsidR="004C453B" w:rsidRPr="00D46C81">
        <w:rPr>
          <w:rFonts w:ascii="Arial" w:hAnsi="Arial" w:cs="Arial"/>
          <w:bCs/>
          <w:sz w:val="20"/>
          <w:szCs w:val="20"/>
        </w:rPr>
        <w:t>do</w:t>
      </w:r>
      <w:r w:rsidRPr="00D46C81">
        <w:rPr>
          <w:rFonts w:ascii="Arial" w:hAnsi="Arial" w:cs="Arial"/>
          <w:bCs/>
          <w:sz w:val="20"/>
          <w:szCs w:val="20"/>
        </w:rPr>
        <w:t>:</w:t>
      </w:r>
    </w:p>
    <w:p w14:paraId="2F89C96F" w14:textId="6661F385" w:rsidR="006061F4" w:rsidRPr="00D46C81" w:rsidRDefault="004C453B"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 xml:space="preserve">DO </w:t>
      </w:r>
      <w:r w:rsidR="008D7C97" w:rsidRPr="00D46C81">
        <w:rPr>
          <w:rFonts w:ascii="Arial" w:hAnsi="Arial" w:cs="Arial"/>
          <w:sz w:val="20"/>
          <w:szCs w:val="20"/>
        </w:rPr>
        <w:t>v</w:t>
      </w:r>
      <w:r w:rsidR="00BE664C" w:rsidRPr="00D46C81">
        <w:rPr>
          <w:rFonts w:ascii="Arial" w:hAnsi="Arial" w:cs="Arial"/>
          <w:sz w:val="20"/>
          <w:szCs w:val="20"/>
        </w:rPr>
        <w:t xml:space="preserve"> </w:t>
      </w:r>
      <w:r w:rsidR="008D7C97" w:rsidRPr="00D46C81">
        <w:rPr>
          <w:rFonts w:ascii="Arial" w:hAnsi="Arial" w:cs="Arial"/>
          <w:sz w:val="20"/>
          <w:szCs w:val="20"/>
        </w:rPr>
        <w:t>instituciji</w:t>
      </w:r>
      <w:r w:rsidR="00BE664C" w:rsidRPr="00D46C81">
        <w:rPr>
          <w:rFonts w:ascii="Arial" w:hAnsi="Arial" w:cs="Arial"/>
          <w:sz w:val="20"/>
          <w:szCs w:val="20"/>
        </w:rPr>
        <w:t xml:space="preserve"> </w:t>
      </w:r>
      <w:r w:rsidR="00C52DF7" w:rsidRPr="00D46C81">
        <w:rPr>
          <w:rFonts w:ascii="Arial" w:hAnsi="Arial" w:cs="Arial"/>
          <w:sz w:val="20"/>
          <w:szCs w:val="20"/>
        </w:rPr>
        <w:t>z mesečno višino financiranja</w:t>
      </w:r>
      <w:r w:rsidR="00C50B1F" w:rsidRPr="00D46C81">
        <w:rPr>
          <w:rFonts w:ascii="Arial" w:hAnsi="Arial" w:cs="Arial"/>
          <w:sz w:val="20"/>
          <w:szCs w:val="20"/>
        </w:rPr>
        <w:t xml:space="preserve"> iz prvega odstavka </w:t>
      </w:r>
      <w:r w:rsidR="00C50B1F" w:rsidRPr="00D46C81">
        <w:rPr>
          <w:rFonts w:ascii="Arial" w:hAnsi="Arial" w:cs="Arial"/>
          <w:sz w:val="20"/>
          <w:szCs w:val="20"/>
        </w:rPr>
        <w:fldChar w:fldCharType="begin"/>
      </w:r>
      <w:r w:rsidR="00C50B1F" w:rsidRPr="00D46C81">
        <w:rPr>
          <w:rFonts w:ascii="Arial" w:hAnsi="Arial" w:cs="Arial"/>
          <w:sz w:val="20"/>
          <w:szCs w:val="20"/>
        </w:rPr>
        <w:instrText xml:space="preserve"> REF _Ref485810775 \r \h </w:instrText>
      </w:r>
      <w:r w:rsidR="00A94990" w:rsidRPr="00D46C81">
        <w:rPr>
          <w:rFonts w:ascii="Arial" w:hAnsi="Arial" w:cs="Arial"/>
          <w:sz w:val="20"/>
          <w:szCs w:val="20"/>
        </w:rPr>
        <w:instrText xml:space="preserve"> \* MERGEFORMAT </w:instrText>
      </w:r>
      <w:r w:rsidR="00C50B1F" w:rsidRPr="00D46C81">
        <w:rPr>
          <w:rFonts w:ascii="Arial" w:hAnsi="Arial" w:cs="Arial"/>
          <w:sz w:val="20"/>
          <w:szCs w:val="20"/>
        </w:rPr>
      </w:r>
      <w:r w:rsidR="00C50B1F" w:rsidRPr="00D46C81">
        <w:rPr>
          <w:rFonts w:ascii="Arial" w:hAnsi="Arial" w:cs="Arial"/>
          <w:sz w:val="20"/>
          <w:szCs w:val="20"/>
        </w:rPr>
        <w:fldChar w:fldCharType="separate"/>
      </w:r>
      <w:r w:rsidR="00E638C1">
        <w:rPr>
          <w:rFonts w:ascii="Arial" w:hAnsi="Arial" w:cs="Arial"/>
          <w:sz w:val="20"/>
          <w:szCs w:val="20"/>
        </w:rPr>
        <w:t>17</w:t>
      </w:r>
      <w:r w:rsidR="00C50B1F" w:rsidRPr="00D46C81">
        <w:rPr>
          <w:rFonts w:ascii="Arial" w:hAnsi="Arial" w:cs="Arial"/>
          <w:sz w:val="20"/>
          <w:szCs w:val="20"/>
        </w:rPr>
        <w:fldChar w:fldCharType="end"/>
      </w:r>
      <w:r w:rsidR="00C50B1F" w:rsidRPr="00D46C81">
        <w:rPr>
          <w:rFonts w:ascii="Arial" w:hAnsi="Arial" w:cs="Arial"/>
          <w:sz w:val="20"/>
          <w:szCs w:val="20"/>
        </w:rPr>
        <w:t>. člena tega zakona</w:t>
      </w:r>
      <w:r w:rsidR="009D44A0" w:rsidRPr="00D46C81">
        <w:rPr>
          <w:rFonts w:ascii="Arial" w:hAnsi="Arial" w:cs="Arial"/>
          <w:sz w:val="20"/>
          <w:szCs w:val="20"/>
        </w:rPr>
        <w:t>,</w:t>
      </w:r>
      <w:r w:rsidR="00C50B1F" w:rsidRPr="00D46C81">
        <w:rPr>
          <w:rFonts w:ascii="Arial" w:hAnsi="Arial" w:cs="Arial"/>
          <w:sz w:val="20"/>
          <w:szCs w:val="20"/>
        </w:rPr>
        <w:t xml:space="preserve"> </w:t>
      </w:r>
    </w:p>
    <w:p w14:paraId="54017CF7" w14:textId="5916285C" w:rsidR="00BE664C" w:rsidRPr="00D46C81" w:rsidRDefault="00C50B1F"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DO</w:t>
      </w:r>
      <w:r w:rsidR="00BE664C" w:rsidRPr="00D46C81">
        <w:rPr>
          <w:rFonts w:ascii="Arial" w:hAnsi="Arial" w:cs="Arial"/>
          <w:sz w:val="20"/>
          <w:szCs w:val="20"/>
        </w:rPr>
        <w:t xml:space="preserve"> </w:t>
      </w:r>
      <w:r w:rsidR="008D7C97" w:rsidRPr="00D46C81">
        <w:rPr>
          <w:rFonts w:ascii="Arial" w:hAnsi="Arial" w:cs="Arial"/>
          <w:sz w:val="20"/>
          <w:szCs w:val="20"/>
        </w:rPr>
        <w:t>na domu</w:t>
      </w:r>
      <w:r w:rsidR="00BE664C" w:rsidRPr="00D46C81">
        <w:rPr>
          <w:rFonts w:ascii="Arial" w:hAnsi="Arial" w:cs="Arial"/>
          <w:sz w:val="20"/>
          <w:szCs w:val="20"/>
        </w:rPr>
        <w:t xml:space="preserve"> </w:t>
      </w:r>
      <w:r w:rsidR="00C52DF7" w:rsidRPr="00D46C81">
        <w:rPr>
          <w:rFonts w:ascii="Arial" w:hAnsi="Arial" w:cs="Arial"/>
          <w:sz w:val="20"/>
          <w:szCs w:val="20"/>
        </w:rPr>
        <w:t xml:space="preserve">z mesečno višino financiranja </w:t>
      </w:r>
      <w:r w:rsidRPr="00D46C81">
        <w:rPr>
          <w:rFonts w:ascii="Arial" w:hAnsi="Arial" w:cs="Arial"/>
          <w:sz w:val="20"/>
          <w:szCs w:val="20"/>
        </w:rPr>
        <w:t xml:space="preserve">iz prvega odstavka </w:t>
      </w:r>
      <w:r w:rsidRPr="00D46C81">
        <w:rPr>
          <w:rFonts w:ascii="Arial" w:hAnsi="Arial" w:cs="Arial"/>
          <w:sz w:val="20"/>
          <w:szCs w:val="20"/>
        </w:rPr>
        <w:fldChar w:fldCharType="begin"/>
      </w:r>
      <w:r w:rsidRPr="00D46C81">
        <w:rPr>
          <w:rFonts w:ascii="Arial" w:hAnsi="Arial" w:cs="Arial"/>
          <w:sz w:val="20"/>
          <w:szCs w:val="20"/>
        </w:rPr>
        <w:instrText xml:space="preserve"> REF _Ref485810775 \r \h </w:instrText>
      </w:r>
      <w:r w:rsidR="00A94990" w:rsidRPr="00D46C81">
        <w:rPr>
          <w:rFonts w:ascii="Arial" w:hAnsi="Arial" w:cs="Arial"/>
          <w:sz w:val="20"/>
          <w:szCs w:val="20"/>
        </w:rPr>
        <w:instrText xml:space="preserve"> \* MERGEFORMAT </w:instrText>
      </w:r>
      <w:r w:rsidRPr="00D46C81">
        <w:rPr>
          <w:rFonts w:ascii="Arial" w:hAnsi="Arial" w:cs="Arial"/>
          <w:sz w:val="20"/>
          <w:szCs w:val="20"/>
        </w:rPr>
      </w:r>
      <w:r w:rsidRPr="00D46C81">
        <w:rPr>
          <w:rFonts w:ascii="Arial" w:hAnsi="Arial" w:cs="Arial"/>
          <w:sz w:val="20"/>
          <w:szCs w:val="20"/>
        </w:rPr>
        <w:fldChar w:fldCharType="separate"/>
      </w:r>
      <w:r w:rsidR="00E638C1">
        <w:rPr>
          <w:rFonts w:ascii="Arial" w:hAnsi="Arial" w:cs="Arial"/>
          <w:sz w:val="20"/>
          <w:szCs w:val="20"/>
        </w:rPr>
        <w:t>17</w:t>
      </w:r>
      <w:r w:rsidRPr="00D46C81">
        <w:rPr>
          <w:rFonts w:ascii="Arial" w:hAnsi="Arial" w:cs="Arial"/>
          <w:sz w:val="20"/>
          <w:szCs w:val="20"/>
        </w:rPr>
        <w:fldChar w:fldCharType="end"/>
      </w:r>
      <w:r w:rsidRPr="00D46C81">
        <w:rPr>
          <w:rFonts w:ascii="Arial" w:hAnsi="Arial" w:cs="Arial"/>
          <w:sz w:val="20"/>
          <w:szCs w:val="20"/>
        </w:rPr>
        <w:t>. člena tega zakona</w:t>
      </w:r>
      <w:r w:rsidR="00BE664C" w:rsidRPr="00D46C81">
        <w:rPr>
          <w:rFonts w:ascii="Arial" w:hAnsi="Arial" w:cs="Arial"/>
          <w:sz w:val="20"/>
          <w:szCs w:val="20"/>
        </w:rPr>
        <w:t>,</w:t>
      </w:r>
    </w:p>
    <w:p w14:paraId="5824012C" w14:textId="0E8753A5" w:rsidR="008D7C97" w:rsidRPr="00D46C81" w:rsidRDefault="008D7C97"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 xml:space="preserve">denarnega prejemka iz </w:t>
      </w:r>
      <w:r w:rsidR="00E9124B" w:rsidRPr="00D46C81">
        <w:rPr>
          <w:rFonts w:ascii="Arial" w:hAnsi="Arial" w:cs="Arial"/>
          <w:sz w:val="20"/>
          <w:szCs w:val="20"/>
        </w:rPr>
        <w:t>drugega</w:t>
      </w:r>
      <w:r w:rsidRPr="00D46C81">
        <w:rPr>
          <w:rFonts w:ascii="Arial" w:hAnsi="Arial" w:cs="Arial"/>
          <w:sz w:val="20"/>
          <w:szCs w:val="20"/>
        </w:rPr>
        <w:t xml:space="preserve"> odstavka </w:t>
      </w:r>
      <w:r w:rsidRPr="00D46C81">
        <w:rPr>
          <w:rFonts w:ascii="Arial" w:hAnsi="Arial" w:cs="Arial"/>
          <w:sz w:val="20"/>
          <w:szCs w:val="20"/>
        </w:rPr>
        <w:fldChar w:fldCharType="begin"/>
      </w:r>
      <w:r w:rsidRPr="00D46C81">
        <w:rPr>
          <w:rFonts w:ascii="Arial" w:hAnsi="Arial" w:cs="Arial"/>
          <w:sz w:val="20"/>
          <w:szCs w:val="20"/>
        </w:rPr>
        <w:instrText xml:space="preserve"> REF _Ref45613815 \r \h </w:instrText>
      </w:r>
      <w:r w:rsidR="00A94990" w:rsidRPr="00D46C81">
        <w:rPr>
          <w:rFonts w:ascii="Arial" w:hAnsi="Arial" w:cs="Arial"/>
          <w:sz w:val="20"/>
          <w:szCs w:val="20"/>
        </w:rPr>
        <w:instrText xml:space="preserve"> \* MERGEFORMAT </w:instrText>
      </w:r>
      <w:r w:rsidRPr="00D46C81">
        <w:rPr>
          <w:rFonts w:ascii="Arial" w:hAnsi="Arial" w:cs="Arial"/>
          <w:sz w:val="20"/>
          <w:szCs w:val="20"/>
        </w:rPr>
      </w:r>
      <w:r w:rsidRPr="00D46C81">
        <w:rPr>
          <w:rFonts w:ascii="Arial" w:hAnsi="Arial" w:cs="Arial"/>
          <w:sz w:val="20"/>
          <w:szCs w:val="20"/>
        </w:rPr>
        <w:fldChar w:fldCharType="separate"/>
      </w:r>
      <w:r w:rsidR="00E638C1">
        <w:rPr>
          <w:rFonts w:ascii="Arial" w:hAnsi="Arial" w:cs="Arial"/>
          <w:sz w:val="20"/>
          <w:szCs w:val="20"/>
        </w:rPr>
        <w:t>18</w:t>
      </w:r>
      <w:r w:rsidRPr="00D46C81">
        <w:rPr>
          <w:rFonts w:ascii="Arial" w:hAnsi="Arial" w:cs="Arial"/>
          <w:sz w:val="20"/>
          <w:szCs w:val="20"/>
        </w:rPr>
        <w:fldChar w:fldCharType="end"/>
      </w:r>
      <w:r w:rsidRPr="00D46C81">
        <w:rPr>
          <w:rFonts w:ascii="Arial" w:hAnsi="Arial" w:cs="Arial"/>
          <w:sz w:val="20"/>
          <w:szCs w:val="20"/>
        </w:rPr>
        <w:t>. člena tega zakona ali</w:t>
      </w:r>
    </w:p>
    <w:p w14:paraId="784DCEF8" w14:textId="0FEAD22C" w:rsidR="00BE664C" w:rsidRPr="00D46C81" w:rsidRDefault="00BE664C" w:rsidP="006266CA">
      <w:pPr>
        <w:numPr>
          <w:ilvl w:val="0"/>
          <w:numId w:val="72"/>
        </w:numPr>
        <w:tabs>
          <w:tab w:val="left" w:pos="567"/>
          <w:tab w:val="left" w:pos="9072"/>
        </w:tabs>
        <w:jc w:val="both"/>
        <w:rPr>
          <w:rFonts w:ascii="Arial" w:hAnsi="Arial" w:cs="Arial"/>
          <w:sz w:val="20"/>
          <w:szCs w:val="20"/>
        </w:rPr>
      </w:pPr>
      <w:r w:rsidRPr="00D46C81">
        <w:rPr>
          <w:rFonts w:ascii="Arial" w:hAnsi="Arial" w:cs="Arial"/>
          <w:sz w:val="20"/>
          <w:szCs w:val="20"/>
        </w:rPr>
        <w:t>oskrbovalca družinskega člana iz</w:t>
      </w:r>
      <w:r w:rsidR="00DB0827" w:rsidRPr="00D46C81">
        <w:rPr>
          <w:rFonts w:ascii="Arial" w:hAnsi="Arial" w:cs="Arial"/>
          <w:sz w:val="20"/>
          <w:szCs w:val="20"/>
        </w:rPr>
        <w:t xml:space="preserve"> </w:t>
      </w:r>
      <w:r w:rsidR="00DB0827" w:rsidRPr="00D46C81">
        <w:rPr>
          <w:rFonts w:ascii="Arial" w:hAnsi="Arial" w:cs="Arial"/>
          <w:sz w:val="20"/>
          <w:szCs w:val="20"/>
        </w:rPr>
        <w:fldChar w:fldCharType="begin"/>
      </w:r>
      <w:r w:rsidR="00DB0827" w:rsidRPr="00D46C81">
        <w:rPr>
          <w:rFonts w:ascii="Arial" w:hAnsi="Arial" w:cs="Arial"/>
          <w:sz w:val="20"/>
          <w:szCs w:val="20"/>
        </w:rPr>
        <w:instrText xml:space="preserve"> REF _Ref68266271 \r \h </w:instrText>
      </w:r>
      <w:r w:rsidR="00A94990" w:rsidRPr="00D46C81">
        <w:rPr>
          <w:rFonts w:ascii="Arial" w:hAnsi="Arial" w:cs="Arial"/>
          <w:sz w:val="20"/>
          <w:szCs w:val="20"/>
        </w:rPr>
        <w:instrText xml:space="preserve"> \* MERGEFORMAT </w:instrText>
      </w:r>
      <w:r w:rsidR="00DB0827" w:rsidRPr="00D46C81">
        <w:rPr>
          <w:rFonts w:ascii="Arial" w:hAnsi="Arial" w:cs="Arial"/>
          <w:sz w:val="20"/>
          <w:szCs w:val="20"/>
        </w:rPr>
      </w:r>
      <w:r w:rsidR="00DB0827" w:rsidRPr="00D46C81">
        <w:rPr>
          <w:rFonts w:ascii="Arial" w:hAnsi="Arial" w:cs="Arial"/>
          <w:sz w:val="20"/>
          <w:szCs w:val="20"/>
        </w:rPr>
        <w:fldChar w:fldCharType="separate"/>
      </w:r>
      <w:r w:rsidR="00E638C1">
        <w:rPr>
          <w:rFonts w:ascii="Arial" w:hAnsi="Arial" w:cs="Arial"/>
          <w:sz w:val="20"/>
          <w:szCs w:val="20"/>
        </w:rPr>
        <w:t>19</w:t>
      </w:r>
      <w:r w:rsidR="00DB0827" w:rsidRPr="00D46C81">
        <w:rPr>
          <w:rFonts w:ascii="Arial" w:hAnsi="Arial" w:cs="Arial"/>
          <w:sz w:val="20"/>
          <w:szCs w:val="20"/>
        </w:rPr>
        <w:fldChar w:fldCharType="end"/>
      </w:r>
      <w:r w:rsidRPr="00D46C81">
        <w:rPr>
          <w:rFonts w:ascii="Arial" w:hAnsi="Arial" w:cs="Arial"/>
          <w:sz w:val="20"/>
          <w:szCs w:val="20"/>
        </w:rPr>
        <w:t>. člena tega zakona, in sicer v 4. in 5. kategorij</w:t>
      </w:r>
      <w:r w:rsidR="00AA1E68" w:rsidRPr="00D46C81">
        <w:rPr>
          <w:rFonts w:ascii="Arial" w:hAnsi="Arial" w:cs="Arial"/>
          <w:sz w:val="20"/>
          <w:szCs w:val="20"/>
        </w:rPr>
        <w:t>e</w:t>
      </w:r>
      <w:r w:rsidRPr="00D46C81">
        <w:rPr>
          <w:rFonts w:ascii="Arial" w:hAnsi="Arial" w:cs="Arial"/>
          <w:sz w:val="20"/>
          <w:szCs w:val="20"/>
        </w:rPr>
        <w:t xml:space="preserve"> iz </w:t>
      </w:r>
      <w:r w:rsidR="004C453B" w:rsidRPr="00D46C81">
        <w:rPr>
          <w:rFonts w:ascii="Arial" w:hAnsi="Arial" w:cs="Arial"/>
          <w:sz w:val="20"/>
          <w:szCs w:val="20"/>
        </w:rPr>
        <w:t>prvega</w:t>
      </w:r>
      <w:r w:rsidRPr="00D46C81">
        <w:rPr>
          <w:rFonts w:ascii="Arial" w:hAnsi="Arial" w:cs="Arial"/>
          <w:sz w:val="20"/>
          <w:szCs w:val="20"/>
        </w:rPr>
        <w:t xml:space="preserve"> odstavka</w:t>
      </w:r>
      <w:r w:rsidR="00706E19">
        <w:rPr>
          <w:rFonts w:ascii="Arial" w:hAnsi="Arial" w:cs="Arial"/>
          <w:sz w:val="20"/>
          <w:szCs w:val="20"/>
        </w:rPr>
        <w:t xml:space="preserve"> 12</w:t>
      </w:r>
      <w:r w:rsidRPr="00D46C81">
        <w:rPr>
          <w:rFonts w:ascii="Arial" w:hAnsi="Arial" w:cs="Arial"/>
          <w:sz w:val="20"/>
          <w:szCs w:val="20"/>
        </w:rPr>
        <w:t>. člena tega zakon</w:t>
      </w:r>
      <w:r w:rsidR="008D7C97" w:rsidRPr="00D46C81">
        <w:rPr>
          <w:rFonts w:ascii="Arial" w:hAnsi="Arial" w:cs="Arial"/>
          <w:sz w:val="20"/>
          <w:szCs w:val="20"/>
        </w:rPr>
        <w:t>a.</w:t>
      </w:r>
    </w:p>
    <w:p w14:paraId="5C0A0610" w14:textId="77777777" w:rsidR="00FA520D" w:rsidRPr="00D46C81" w:rsidRDefault="00FA520D" w:rsidP="00804343">
      <w:pPr>
        <w:tabs>
          <w:tab w:val="left" w:pos="567"/>
          <w:tab w:val="left" w:pos="9072"/>
        </w:tabs>
        <w:jc w:val="both"/>
        <w:rPr>
          <w:rFonts w:ascii="Arial" w:hAnsi="Arial" w:cs="Arial"/>
          <w:bCs/>
          <w:sz w:val="20"/>
          <w:szCs w:val="20"/>
        </w:rPr>
      </w:pPr>
    </w:p>
    <w:p w14:paraId="07978B54" w14:textId="056E0166" w:rsidR="00EE33D8" w:rsidRPr="00D46C81" w:rsidRDefault="00672F7B" w:rsidP="00804343">
      <w:pPr>
        <w:tabs>
          <w:tab w:val="left" w:pos="567"/>
          <w:tab w:val="left" w:pos="9072"/>
        </w:tabs>
        <w:jc w:val="both"/>
        <w:rPr>
          <w:rFonts w:ascii="Arial" w:hAnsi="Arial" w:cs="Arial"/>
          <w:bCs/>
          <w:sz w:val="20"/>
          <w:szCs w:val="20"/>
        </w:rPr>
      </w:pPr>
      <w:r w:rsidRPr="00D46C81">
        <w:rPr>
          <w:rFonts w:ascii="Arial" w:hAnsi="Arial" w:cs="Arial"/>
          <w:bCs/>
          <w:sz w:val="20"/>
          <w:szCs w:val="20"/>
        </w:rPr>
        <w:t>(</w:t>
      </w:r>
      <w:r w:rsidR="00A57C74" w:rsidRPr="00D46C81">
        <w:rPr>
          <w:rFonts w:ascii="Arial" w:hAnsi="Arial" w:cs="Arial"/>
          <w:bCs/>
          <w:sz w:val="20"/>
          <w:szCs w:val="20"/>
        </w:rPr>
        <w:t>2</w:t>
      </w:r>
      <w:r w:rsidRPr="00D46C81">
        <w:rPr>
          <w:rFonts w:ascii="Arial" w:hAnsi="Arial" w:cs="Arial"/>
          <w:bCs/>
          <w:sz w:val="20"/>
          <w:szCs w:val="20"/>
        </w:rPr>
        <w:t xml:space="preserve">) </w:t>
      </w:r>
      <w:r w:rsidR="00A72379" w:rsidRPr="00D46C81">
        <w:rPr>
          <w:rFonts w:ascii="Arial" w:hAnsi="Arial" w:cs="Arial"/>
          <w:sz w:val="20"/>
          <w:szCs w:val="20"/>
        </w:rPr>
        <w:t>Zavarovana oseba</w:t>
      </w:r>
      <w:r w:rsidR="00A72379" w:rsidRPr="00D46C81">
        <w:rPr>
          <w:rFonts w:ascii="Arial" w:hAnsi="Arial" w:cs="Arial"/>
          <w:bCs/>
          <w:sz w:val="20"/>
          <w:szCs w:val="20"/>
        </w:rPr>
        <w:t xml:space="preserve"> </w:t>
      </w:r>
      <w:r w:rsidR="005E4D94" w:rsidRPr="00D46C81">
        <w:rPr>
          <w:rFonts w:ascii="Arial" w:hAnsi="Arial" w:cs="Arial"/>
          <w:bCs/>
          <w:sz w:val="20"/>
          <w:szCs w:val="20"/>
        </w:rPr>
        <w:t>v skladu s tem zakonom</w:t>
      </w:r>
      <w:r w:rsidR="002945B4" w:rsidRPr="00D46C81">
        <w:rPr>
          <w:rFonts w:ascii="Arial" w:hAnsi="Arial" w:cs="Arial"/>
          <w:bCs/>
          <w:sz w:val="20"/>
          <w:szCs w:val="20"/>
        </w:rPr>
        <w:t xml:space="preserve"> </w:t>
      </w:r>
      <w:r w:rsidR="00547BBA" w:rsidRPr="00D46C81">
        <w:rPr>
          <w:rFonts w:ascii="Arial" w:hAnsi="Arial" w:cs="Arial"/>
          <w:bCs/>
          <w:sz w:val="20"/>
          <w:szCs w:val="20"/>
        </w:rPr>
        <w:t xml:space="preserve">iz </w:t>
      </w:r>
      <w:r w:rsidR="001656D3" w:rsidRPr="00D46C81">
        <w:rPr>
          <w:rFonts w:ascii="Arial" w:hAnsi="Arial" w:cs="Arial"/>
          <w:bCs/>
          <w:sz w:val="20"/>
          <w:szCs w:val="20"/>
        </w:rPr>
        <w:t>javnih virov</w:t>
      </w:r>
      <w:r w:rsidR="00547BBA" w:rsidRPr="00D46C81">
        <w:rPr>
          <w:rFonts w:ascii="Arial" w:hAnsi="Arial" w:cs="Arial"/>
          <w:bCs/>
          <w:sz w:val="20"/>
          <w:szCs w:val="20"/>
        </w:rPr>
        <w:t xml:space="preserve"> za DO</w:t>
      </w:r>
      <w:r w:rsidR="00EE33D8" w:rsidRPr="00D46C81">
        <w:rPr>
          <w:rFonts w:ascii="Arial" w:hAnsi="Arial" w:cs="Arial"/>
          <w:bCs/>
          <w:sz w:val="20"/>
          <w:szCs w:val="20"/>
        </w:rPr>
        <w:t xml:space="preserve"> </w:t>
      </w:r>
      <w:r w:rsidR="002945B4" w:rsidRPr="00D46C81">
        <w:rPr>
          <w:rFonts w:ascii="Arial" w:hAnsi="Arial" w:cs="Arial"/>
          <w:bCs/>
          <w:sz w:val="20"/>
          <w:szCs w:val="20"/>
        </w:rPr>
        <w:t xml:space="preserve">nima pravice do kritja stroškov </w:t>
      </w:r>
      <w:r w:rsidR="00A32ABC" w:rsidRPr="00D46C81">
        <w:rPr>
          <w:rFonts w:ascii="Arial" w:hAnsi="Arial" w:cs="Arial"/>
          <w:bCs/>
          <w:sz w:val="20"/>
          <w:szCs w:val="20"/>
        </w:rPr>
        <w:t>nastanitve</w:t>
      </w:r>
      <w:r w:rsidR="00547BBA" w:rsidRPr="00D46C81">
        <w:rPr>
          <w:rFonts w:ascii="Arial" w:hAnsi="Arial" w:cs="Arial"/>
          <w:bCs/>
          <w:sz w:val="20"/>
          <w:szCs w:val="20"/>
        </w:rPr>
        <w:t xml:space="preserve"> </w:t>
      </w:r>
      <w:r w:rsidR="003365F2" w:rsidRPr="00D46C81">
        <w:rPr>
          <w:rFonts w:ascii="Arial" w:hAnsi="Arial" w:cs="Arial"/>
          <w:bCs/>
          <w:sz w:val="20"/>
          <w:szCs w:val="20"/>
        </w:rPr>
        <w:t xml:space="preserve">in prehrane </w:t>
      </w:r>
      <w:r w:rsidR="00547BBA" w:rsidRPr="00D46C81">
        <w:rPr>
          <w:rFonts w:ascii="Arial" w:hAnsi="Arial" w:cs="Arial"/>
          <w:bCs/>
          <w:sz w:val="20"/>
          <w:szCs w:val="20"/>
        </w:rPr>
        <w:t>v instituciji</w:t>
      </w:r>
      <w:r w:rsidR="00924A3F" w:rsidRPr="00D46C81">
        <w:rPr>
          <w:rFonts w:ascii="Arial" w:hAnsi="Arial" w:cs="Arial"/>
          <w:bCs/>
          <w:sz w:val="20"/>
          <w:szCs w:val="20"/>
        </w:rPr>
        <w:t xml:space="preserve"> </w:t>
      </w:r>
      <w:r w:rsidR="00BC638E" w:rsidRPr="00D46C81">
        <w:rPr>
          <w:rFonts w:ascii="Arial" w:hAnsi="Arial" w:cs="Arial"/>
          <w:bCs/>
          <w:sz w:val="20"/>
          <w:szCs w:val="20"/>
        </w:rPr>
        <w:t>oziroma stroškov prehrane v primeru dnevnih oblik DO</w:t>
      </w:r>
      <w:r w:rsidR="00C52DF7" w:rsidRPr="00D46C81">
        <w:rPr>
          <w:rFonts w:ascii="Arial" w:hAnsi="Arial" w:cs="Arial"/>
          <w:bCs/>
          <w:sz w:val="20"/>
          <w:szCs w:val="20"/>
        </w:rPr>
        <w:t xml:space="preserve">, </w:t>
      </w:r>
      <w:r w:rsidR="00AA1E68" w:rsidRPr="00D46C81">
        <w:rPr>
          <w:rFonts w:ascii="Arial" w:hAnsi="Arial" w:cs="Arial"/>
          <w:bCs/>
          <w:sz w:val="20"/>
          <w:szCs w:val="20"/>
        </w:rPr>
        <w:t xml:space="preserve">ki </w:t>
      </w:r>
      <w:r w:rsidR="00924A3F" w:rsidRPr="00D46C81">
        <w:rPr>
          <w:rFonts w:ascii="Arial" w:hAnsi="Arial" w:cs="Arial"/>
          <w:bCs/>
          <w:sz w:val="20"/>
          <w:szCs w:val="20"/>
        </w:rPr>
        <w:t>jih krije sam</w:t>
      </w:r>
      <w:r w:rsidR="00A32ABC" w:rsidRPr="00D46C81">
        <w:rPr>
          <w:rFonts w:ascii="Arial" w:hAnsi="Arial" w:cs="Arial"/>
          <w:bCs/>
          <w:sz w:val="20"/>
          <w:szCs w:val="20"/>
        </w:rPr>
        <w:t>a</w:t>
      </w:r>
      <w:r w:rsidR="00924A3F" w:rsidRPr="00D46C81">
        <w:rPr>
          <w:rFonts w:ascii="Arial" w:hAnsi="Arial" w:cs="Arial"/>
          <w:bCs/>
          <w:sz w:val="20"/>
          <w:szCs w:val="20"/>
        </w:rPr>
        <w:t>.</w:t>
      </w:r>
    </w:p>
    <w:p w14:paraId="5BC8BE20" w14:textId="77777777" w:rsidR="009F2DE9" w:rsidRPr="00D46C81" w:rsidRDefault="009F2DE9" w:rsidP="00804343">
      <w:pPr>
        <w:tabs>
          <w:tab w:val="left" w:pos="567"/>
          <w:tab w:val="left" w:pos="9072"/>
        </w:tabs>
        <w:jc w:val="both"/>
        <w:rPr>
          <w:rFonts w:ascii="Arial" w:hAnsi="Arial" w:cs="Arial"/>
          <w:bCs/>
          <w:sz w:val="20"/>
          <w:szCs w:val="20"/>
        </w:rPr>
      </w:pPr>
    </w:p>
    <w:p w14:paraId="3F32BCB3" w14:textId="6838491E" w:rsidR="009F2DE9" w:rsidRPr="00143FA5" w:rsidRDefault="009F2DE9" w:rsidP="009F2DE9">
      <w:pPr>
        <w:tabs>
          <w:tab w:val="left" w:pos="567"/>
          <w:tab w:val="left" w:pos="4536"/>
          <w:tab w:val="left" w:pos="9072"/>
        </w:tabs>
        <w:jc w:val="both"/>
        <w:rPr>
          <w:rFonts w:ascii="Arial" w:hAnsi="Arial" w:cs="Arial"/>
          <w:sz w:val="20"/>
          <w:szCs w:val="20"/>
        </w:rPr>
      </w:pPr>
      <w:r w:rsidRPr="00D46C81">
        <w:rPr>
          <w:rFonts w:ascii="Arial" w:hAnsi="Arial" w:cs="Arial"/>
          <w:sz w:val="20"/>
          <w:szCs w:val="20"/>
        </w:rPr>
        <w:t xml:space="preserve">(3) </w:t>
      </w:r>
      <w:bookmarkStart w:id="14" w:name="_Hlk71830959"/>
      <w:r w:rsidRPr="00D46C81">
        <w:rPr>
          <w:rFonts w:ascii="Arial" w:hAnsi="Arial" w:cs="Arial"/>
          <w:sz w:val="20"/>
          <w:szCs w:val="20"/>
        </w:rPr>
        <w:t>Ceno standardne nastanitve pri izvajalcu DO v javni mreži določi minister</w:t>
      </w:r>
      <w:r w:rsidR="00EB0E6A" w:rsidRPr="00D46C81">
        <w:rPr>
          <w:rFonts w:ascii="Arial" w:hAnsi="Arial" w:cs="Arial"/>
          <w:sz w:val="20"/>
          <w:szCs w:val="20"/>
        </w:rPr>
        <w:t>,</w:t>
      </w:r>
      <w:r w:rsidR="002A10D7" w:rsidRPr="00D46C81">
        <w:rPr>
          <w:rFonts w:ascii="Arial" w:hAnsi="Arial" w:cs="Arial"/>
          <w:sz w:val="20"/>
          <w:szCs w:val="20"/>
        </w:rPr>
        <w:t xml:space="preserve"> pristojen za zdravje</w:t>
      </w:r>
      <w:r w:rsidRPr="00D46C81">
        <w:rPr>
          <w:rFonts w:ascii="Arial" w:hAnsi="Arial" w:cs="Arial"/>
          <w:sz w:val="20"/>
          <w:szCs w:val="20"/>
        </w:rPr>
        <w:t>, v soglasju z ministrom, pristojnim za socialno varstvo.</w:t>
      </w:r>
    </w:p>
    <w:bookmarkEnd w:id="14"/>
    <w:p w14:paraId="187DE829" w14:textId="77777777" w:rsidR="009F2DE9" w:rsidRPr="00143FA5" w:rsidRDefault="009F2DE9" w:rsidP="009F2DE9">
      <w:pPr>
        <w:tabs>
          <w:tab w:val="left" w:pos="567"/>
          <w:tab w:val="left" w:pos="4536"/>
          <w:tab w:val="left" w:pos="9072"/>
        </w:tabs>
        <w:jc w:val="both"/>
        <w:rPr>
          <w:rFonts w:ascii="Arial" w:hAnsi="Arial" w:cs="Arial"/>
          <w:sz w:val="20"/>
          <w:szCs w:val="20"/>
        </w:rPr>
      </w:pPr>
    </w:p>
    <w:p w14:paraId="05C49B91" w14:textId="4039A777" w:rsidR="00B135EC" w:rsidRDefault="004C310E" w:rsidP="00804343">
      <w:pPr>
        <w:tabs>
          <w:tab w:val="left" w:pos="567"/>
          <w:tab w:val="left" w:pos="9072"/>
        </w:tabs>
        <w:jc w:val="both"/>
        <w:rPr>
          <w:rFonts w:ascii="Arial" w:hAnsi="Arial" w:cs="Arial"/>
          <w:sz w:val="20"/>
          <w:szCs w:val="20"/>
        </w:rPr>
      </w:pPr>
      <w:r w:rsidRPr="00143FA5">
        <w:rPr>
          <w:rFonts w:ascii="Arial" w:hAnsi="Arial" w:cs="Arial"/>
          <w:sz w:val="20"/>
          <w:szCs w:val="20"/>
        </w:rPr>
        <w:t>(</w:t>
      </w:r>
      <w:r w:rsidR="00D1645C" w:rsidRPr="00143FA5">
        <w:rPr>
          <w:rFonts w:ascii="Arial" w:hAnsi="Arial" w:cs="Arial"/>
          <w:sz w:val="20"/>
          <w:szCs w:val="20"/>
        </w:rPr>
        <w:t>4</w:t>
      </w:r>
      <w:r w:rsidRPr="00143FA5">
        <w:rPr>
          <w:rFonts w:ascii="Arial" w:hAnsi="Arial" w:cs="Arial"/>
          <w:sz w:val="20"/>
          <w:szCs w:val="20"/>
        </w:rPr>
        <w:t>) Pravice</w:t>
      </w:r>
      <w:r w:rsidR="00107510" w:rsidRPr="00143FA5">
        <w:rPr>
          <w:rFonts w:ascii="Arial" w:hAnsi="Arial" w:cs="Arial"/>
          <w:sz w:val="20"/>
          <w:szCs w:val="20"/>
        </w:rPr>
        <w:t xml:space="preserve"> iz</w:t>
      </w:r>
      <w:r w:rsidRPr="00143FA5">
        <w:rPr>
          <w:rFonts w:ascii="Arial" w:hAnsi="Arial" w:cs="Arial"/>
          <w:sz w:val="20"/>
          <w:szCs w:val="20"/>
        </w:rPr>
        <w:t xml:space="preserve"> DO se ne štejejo za dohodek po zakonu, ki ureja dohodnino</w:t>
      </w:r>
      <w:r w:rsidR="00430CD9">
        <w:rPr>
          <w:rFonts w:ascii="Arial" w:hAnsi="Arial" w:cs="Arial"/>
          <w:sz w:val="20"/>
          <w:szCs w:val="20"/>
        </w:rPr>
        <w:t>.</w:t>
      </w:r>
    </w:p>
    <w:p w14:paraId="68CF2393" w14:textId="77777777" w:rsidR="000D1AAE" w:rsidRPr="00D46C81" w:rsidRDefault="000D1AAE" w:rsidP="00804343">
      <w:pPr>
        <w:tabs>
          <w:tab w:val="left" w:pos="567"/>
          <w:tab w:val="left" w:pos="9072"/>
        </w:tabs>
        <w:jc w:val="both"/>
        <w:rPr>
          <w:rFonts w:ascii="Arial" w:hAnsi="Arial" w:cs="Arial"/>
          <w:sz w:val="20"/>
          <w:szCs w:val="20"/>
        </w:rPr>
      </w:pPr>
    </w:p>
    <w:p w14:paraId="6290AAB8" w14:textId="77777777" w:rsidR="00B86300" w:rsidRPr="00A94990" w:rsidRDefault="00B86300" w:rsidP="00B83C77">
      <w:pPr>
        <w:pStyle w:val="len"/>
        <w:ind w:left="357" w:hanging="357"/>
      </w:pPr>
      <w:bookmarkStart w:id="15" w:name="_Ref45615027"/>
      <w:r w:rsidRPr="00A94990">
        <w:t>člen</w:t>
      </w:r>
      <w:bookmarkEnd w:id="15"/>
    </w:p>
    <w:p w14:paraId="62F232A7"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w:t>
      </w:r>
      <w:r w:rsidR="005E6A3F" w:rsidRPr="00A94990">
        <w:rPr>
          <w:rFonts w:cs="Arial"/>
          <w:b w:val="0"/>
          <w:bCs/>
          <w:szCs w:val="20"/>
        </w:rPr>
        <w:t xml:space="preserve">splošni </w:t>
      </w:r>
      <w:r w:rsidR="00FE2D4D" w:rsidRPr="00A94990">
        <w:rPr>
          <w:rFonts w:cs="Arial"/>
          <w:b w:val="0"/>
          <w:bCs/>
          <w:szCs w:val="20"/>
        </w:rPr>
        <w:t xml:space="preserve">pogoji za pridobitev pravic </w:t>
      </w:r>
      <w:r w:rsidR="00741386" w:rsidRPr="00A94990">
        <w:rPr>
          <w:rFonts w:cs="Arial"/>
          <w:b w:val="0"/>
          <w:bCs/>
          <w:szCs w:val="20"/>
        </w:rPr>
        <w:t>iz</w:t>
      </w:r>
      <w:r w:rsidR="006B00CC" w:rsidRPr="00A94990">
        <w:rPr>
          <w:rFonts w:cs="Arial"/>
          <w:b w:val="0"/>
          <w:bCs/>
          <w:szCs w:val="20"/>
        </w:rPr>
        <w:t xml:space="preserve"> </w:t>
      </w:r>
      <w:r w:rsidRPr="00A94990">
        <w:rPr>
          <w:rFonts w:cs="Arial"/>
          <w:b w:val="0"/>
          <w:bCs/>
          <w:szCs w:val="20"/>
        </w:rPr>
        <w:t>DO)</w:t>
      </w:r>
    </w:p>
    <w:p w14:paraId="008E1A65" w14:textId="77777777" w:rsidR="00641A74" w:rsidRPr="00A94990" w:rsidRDefault="00641A74" w:rsidP="00804343">
      <w:pPr>
        <w:pStyle w:val="Odstavekseznama"/>
        <w:tabs>
          <w:tab w:val="left" w:pos="567"/>
          <w:tab w:val="left" w:pos="9072"/>
        </w:tabs>
        <w:ind w:left="0"/>
        <w:jc w:val="both"/>
        <w:rPr>
          <w:rFonts w:cs="Arial"/>
          <w:szCs w:val="20"/>
        </w:rPr>
      </w:pPr>
    </w:p>
    <w:p w14:paraId="6697537B" w14:textId="77777777" w:rsidR="009054C0"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(1)</w:t>
      </w:r>
      <w:r w:rsidR="00107510" w:rsidRPr="00A94990">
        <w:rPr>
          <w:rFonts w:ascii="Arial" w:hAnsi="Arial" w:cs="Arial"/>
          <w:bCs/>
          <w:sz w:val="20"/>
          <w:szCs w:val="20"/>
        </w:rPr>
        <w:t xml:space="preserve"> </w:t>
      </w:r>
      <w:r w:rsidR="00F81C92" w:rsidRPr="00F81C92">
        <w:rPr>
          <w:rFonts w:ascii="Arial" w:hAnsi="Arial" w:cs="Arial"/>
          <w:bCs/>
          <w:sz w:val="20"/>
          <w:szCs w:val="20"/>
        </w:rPr>
        <w:t>Zavarovan</w:t>
      </w:r>
      <w:r w:rsidR="00C52DF7">
        <w:rPr>
          <w:rFonts w:ascii="Arial" w:hAnsi="Arial" w:cs="Arial"/>
          <w:bCs/>
          <w:sz w:val="20"/>
          <w:szCs w:val="20"/>
        </w:rPr>
        <w:t>a oseba</w:t>
      </w:r>
      <w:r w:rsidR="00F81C92" w:rsidRPr="00F81C92">
        <w:rPr>
          <w:rFonts w:ascii="Arial" w:hAnsi="Arial" w:cs="Arial"/>
          <w:bCs/>
          <w:sz w:val="20"/>
          <w:szCs w:val="20"/>
        </w:rPr>
        <w:t xml:space="preserve"> </w:t>
      </w:r>
      <w:r w:rsidR="009054C0" w:rsidRPr="00A94990">
        <w:rPr>
          <w:rFonts w:ascii="Arial" w:hAnsi="Arial" w:cs="Arial"/>
          <w:bCs/>
          <w:sz w:val="20"/>
          <w:szCs w:val="20"/>
        </w:rPr>
        <w:t>je upravičen</w:t>
      </w:r>
      <w:r w:rsidR="005822FF">
        <w:rPr>
          <w:rFonts w:ascii="Arial" w:hAnsi="Arial" w:cs="Arial"/>
          <w:bCs/>
          <w:sz w:val="20"/>
          <w:szCs w:val="20"/>
        </w:rPr>
        <w:t>a</w:t>
      </w:r>
      <w:r w:rsidR="009054C0" w:rsidRPr="00A94990">
        <w:rPr>
          <w:rFonts w:ascii="Arial" w:hAnsi="Arial" w:cs="Arial"/>
          <w:bCs/>
          <w:sz w:val="20"/>
          <w:szCs w:val="20"/>
        </w:rPr>
        <w:t xml:space="preserve"> do pravic </w:t>
      </w:r>
      <w:r w:rsidR="00940AB9" w:rsidRPr="00A94990">
        <w:rPr>
          <w:rFonts w:ascii="Arial" w:hAnsi="Arial" w:cs="Arial"/>
          <w:bCs/>
          <w:sz w:val="20"/>
          <w:szCs w:val="20"/>
        </w:rPr>
        <w:t xml:space="preserve">iz </w:t>
      </w:r>
      <w:r w:rsidR="009054C0" w:rsidRPr="00A94990">
        <w:rPr>
          <w:rFonts w:ascii="Arial" w:hAnsi="Arial" w:cs="Arial"/>
          <w:bCs/>
          <w:sz w:val="20"/>
          <w:szCs w:val="20"/>
        </w:rPr>
        <w:t>DO, če:</w:t>
      </w:r>
    </w:p>
    <w:p w14:paraId="566A77C4" w14:textId="2F069BF2" w:rsidR="001106F1" w:rsidRPr="00A94990" w:rsidRDefault="001106F1" w:rsidP="00430CD9">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je </w:t>
      </w:r>
      <w:r w:rsidR="00A849B4" w:rsidRPr="00A94990">
        <w:rPr>
          <w:rFonts w:ascii="Arial" w:hAnsi="Arial" w:cs="Arial"/>
          <w:sz w:val="20"/>
          <w:szCs w:val="20"/>
        </w:rPr>
        <w:t xml:space="preserve">zaradi posledic bolezni, starostne oslabelosti, poškodb, invalidnosti, pomanjkanja ali izgube intelektualnih </w:t>
      </w:r>
      <w:r w:rsidR="006B00CC" w:rsidRPr="00A94990">
        <w:rPr>
          <w:rFonts w:ascii="Arial" w:hAnsi="Arial" w:cs="Arial"/>
          <w:sz w:val="20"/>
          <w:szCs w:val="20"/>
        </w:rPr>
        <w:t>sposobnosti</w:t>
      </w:r>
      <w:r w:rsidR="00A849B4" w:rsidRPr="00A94990">
        <w:rPr>
          <w:rFonts w:ascii="Arial" w:hAnsi="Arial" w:cs="Arial"/>
          <w:sz w:val="20"/>
          <w:szCs w:val="20"/>
        </w:rPr>
        <w:t xml:space="preserve"> v daljšem časovnem obdobju, ki je daljše od treh mesecev ali trajno, </w:t>
      </w:r>
      <w:r w:rsidR="00107510" w:rsidRPr="00A94990">
        <w:rPr>
          <w:rFonts w:ascii="Arial" w:hAnsi="Arial" w:cs="Arial"/>
          <w:sz w:val="20"/>
          <w:szCs w:val="20"/>
        </w:rPr>
        <w:t>odvisna</w:t>
      </w:r>
      <w:r w:rsidR="00A849B4" w:rsidRPr="00A94990">
        <w:rPr>
          <w:rFonts w:ascii="Arial" w:hAnsi="Arial" w:cs="Arial"/>
          <w:sz w:val="20"/>
          <w:szCs w:val="20"/>
        </w:rPr>
        <w:t xml:space="preserve"> od pomoči druge osebe pri opravljanju osnovnih in podpornih dnevnih opravil</w:t>
      </w:r>
      <w:r w:rsidRPr="00A94990">
        <w:rPr>
          <w:rFonts w:ascii="Arial" w:hAnsi="Arial" w:cs="Arial"/>
          <w:sz w:val="20"/>
          <w:szCs w:val="20"/>
        </w:rPr>
        <w:t>,</w:t>
      </w:r>
    </w:p>
    <w:p w14:paraId="4D817697" w14:textId="33D1E91F" w:rsidR="00393E65" w:rsidRPr="00A94990" w:rsidRDefault="00A849B4" w:rsidP="00430CD9">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je</w:t>
      </w:r>
      <w:r w:rsidR="00393E65" w:rsidRPr="00A94990">
        <w:rPr>
          <w:rFonts w:ascii="Arial" w:hAnsi="Arial" w:cs="Arial"/>
          <w:sz w:val="20"/>
          <w:szCs w:val="20"/>
        </w:rPr>
        <w:t xml:space="preserve"> skladno z </w:t>
      </w:r>
      <w:r w:rsidR="00393E65" w:rsidRPr="005822FF">
        <w:rPr>
          <w:rFonts w:ascii="Arial" w:hAnsi="Arial" w:cs="Arial"/>
          <w:sz w:val="20"/>
          <w:szCs w:val="20"/>
        </w:rPr>
        <w:t>ocenjevalno lestvico</w:t>
      </w:r>
      <w:r w:rsidR="00393E65" w:rsidRPr="00A94990">
        <w:rPr>
          <w:rFonts w:ascii="Arial" w:hAnsi="Arial" w:cs="Arial"/>
          <w:sz w:val="20"/>
          <w:szCs w:val="20"/>
        </w:rPr>
        <w:t xml:space="preserve"> iz </w:t>
      </w:r>
      <w:r w:rsidR="005F6896">
        <w:rPr>
          <w:rFonts w:ascii="Arial" w:hAnsi="Arial" w:cs="Arial"/>
          <w:sz w:val="20"/>
          <w:szCs w:val="20"/>
        </w:rPr>
        <w:t>petega</w:t>
      </w:r>
      <w:r w:rsidR="005F6896" w:rsidRPr="00A94990">
        <w:rPr>
          <w:rFonts w:ascii="Arial" w:hAnsi="Arial" w:cs="Arial"/>
          <w:sz w:val="20"/>
          <w:szCs w:val="20"/>
        </w:rPr>
        <w:t xml:space="preserve"> </w:t>
      </w:r>
      <w:r w:rsidR="00393E65" w:rsidRPr="00A94990">
        <w:rPr>
          <w:rFonts w:ascii="Arial" w:hAnsi="Arial" w:cs="Arial"/>
          <w:sz w:val="20"/>
          <w:szCs w:val="20"/>
        </w:rPr>
        <w:t>odstavka</w:t>
      </w:r>
      <w:r w:rsidR="00F614D0">
        <w:rPr>
          <w:rFonts w:ascii="Arial" w:hAnsi="Arial" w:cs="Arial"/>
          <w:sz w:val="20"/>
          <w:szCs w:val="20"/>
        </w:rPr>
        <w:t xml:space="preserve"> </w:t>
      </w:r>
      <w:r w:rsidR="00F614D0">
        <w:rPr>
          <w:rFonts w:ascii="Arial" w:hAnsi="Arial" w:cs="Arial"/>
          <w:sz w:val="20"/>
          <w:szCs w:val="20"/>
        </w:rPr>
        <w:fldChar w:fldCharType="begin"/>
      </w:r>
      <w:r w:rsidR="00F614D0">
        <w:rPr>
          <w:rFonts w:ascii="Arial" w:hAnsi="Arial" w:cs="Arial"/>
          <w:sz w:val="20"/>
          <w:szCs w:val="20"/>
        </w:rPr>
        <w:instrText xml:space="preserve"> REF _Ref74161055 \r \h </w:instrText>
      </w:r>
      <w:r w:rsidR="00430CD9">
        <w:rPr>
          <w:rFonts w:ascii="Arial" w:hAnsi="Arial" w:cs="Arial"/>
          <w:sz w:val="20"/>
          <w:szCs w:val="20"/>
        </w:rPr>
        <w:instrText xml:space="preserve"> \* MERGEFORMAT </w:instrText>
      </w:r>
      <w:r w:rsidR="00F614D0">
        <w:rPr>
          <w:rFonts w:ascii="Arial" w:hAnsi="Arial" w:cs="Arial"/>
          <w:sz w:val="20"/>
          <w:szCs w:val="20"/>
        </w:rPr>
      </w:r>
      <w:r w:rsidR="00F614D0">
        <w:rPr>
          <w:rFonts w:ascii="Arial" w:hAnsi="Arial" w:cs="Arial"/>
          <w:sz w:val="20"/>
          <w:szCs w:val="20"/>
        </w:rPr>
        <w:fldChar w:fldCharType="separate"/>
      </w:r>
      <w:r w:rsidR="00F614D0">
        <w:rPr>
          <w:rFonts w:ascii="Arial" w:hAnsi="Arial" w:cs="Arial"/>
          <w:sz w:val="20"/>
          <w:szCs w:val="20"/>
        </w:rPr>
        <w:t>12</w:t>
      </w:r>
      <w:r w:rsidR="00F614D0">
        <w:rPr>
          <w:rFonts w:ascii="Arial" w:hAnsi="Arial" w:cs="Arial"/>
          <w:sz w:val="20"/>
          <w:szCs w:val="20"/>
        </w:rPr>
        <w:fldChar w:fldCharType="end"/>
      </w:r>
      <w:r w:rsidR="00393E65" w:rsidRPr="00A94990">
        <w:rPr>
          <w:rFonts w:ascii="Arial" w:hAnsi="Arial" w:cs="Arial"/>
          <w:sz w:val="20"/>
          <w:szCs w:val="20"/>
        </w:rPr>
        <w:t>. člena tega zakona oce</w:t>
      </w:r>
      <w:r w:rsidR="001106F1" w:rsidRPr="00A94990">
        <w:rPr>
          <w:rFonts w:ascii="Arial" w:hAnsi="Arial" w:cs="Arial"/>
          <w:sz w:val="20"/>
          <w:szCs w:val="20"/>
        </w:rPr>
        <w:t>n</w:t>
      </w:r>
      <w:r w:rsidR="00393E65" w:rsidRPr="00A94990">
        <w:rPr>
          <w:rFonts w:ascii="Arial" w:hAnsi="Arial" w:cs="Arial"/>
          <w:sz w:val="20"/>
          <w:szCs w:val="20"/>
        </w:rPr>
        <w:t>jen</w:t>
      </w:r>
      <w:r w:rsidR="00107510" w:rsidRPr="00A94990">
        <w:rPr>
          <w:rFonts w:ascii="Arial" w:hAnsi="Arial" w:cs="Arial"/>
          <w:sz w:val="20"/>
          <w:szCs w:val="20"/>
        </w:rPr>
        <w:t>a</w:t>
      </w:r>
      <w:r w:rsidR="00393E65" w:rsidRPr="00A94990">
        <w:rPr>
          <w:rFonts w:ascii="Arial" w:hAnsi="Arial" w:cs="Arial"/>
          <w:sz w:val="20"/>
          <w:szCs w:val="20"/>
        </w:rPr>
        <w:t xml:space="preserve"> kot upravičen</w:t>
      </w:r>
      <w:r w:rsidR="00107510" w:rsidRPr="00A94990">
        <w:rPr>
          <w:rFonts w:ascii="Arial" w:hAnsi="Arial" w:cs="Arial"/>
          <w:sz w:val="20"/>
          <w:szCs w:val="20"/>
        </w:rPr>
        <w:t>a</w:t>
      </w:r>
      <w:r w:rsidR="00393E65" w:rsidRPr="00A94990">
        <w:rPr>
          <w:rFonts w:ascii="Arial" w:hAnsi="Arial" w:cs="Arial"/>
          <w:sz w:val="20"/>
          <w:szCs w:val="20"/>
        </w:rPr>
        <w:t xml:space="preserve"> do DO,</w:t>
      </w:r>
    </w:p>
    <w:p w14:paraId="7AAF5745" w14:textId="051B7929" w:rsidR="001E0AFE" w:rsidRPr="00A94990" w:rsidRDefault="001E0AFE" w:rsidP="00430CD9">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ne prejema primerljivih storitev oziroma prejemkov </w:t>
      </w:r>
      <w:r w:rsidR="00BF6684">
        <w:rPr>
          <w:rFonts w:ascii="Arial" w:hAnsi="Arial" w:cs="Arial"/>
          <w:sz w:val="20"/>
          <w:szCs w:val="20"/>
        </w:rPr>
        <w:t xml:space="preserve">na </w:t>
      </w:r>
      <w:r w:rsidRPr="00A94990">
        <w:rPr>
          <w:rFonts w:ascii="Arial" w:hAnsi="Arial" w:cs="Arial"/>
          <w:sz w:val="20"/>
          <w:szCs w:val="20"/>
        </w:rPr>
        <w:t>po</w:t>
      </w:r>
      <w:r w:rsidR="00BF6684">
        <w:rPr>
          <w:rFonts w:ascii="Arial" w:hAnsi="Arial" w:cs="Arial"/>
          <w:sz w:val="20"/>
          <w:szCs w:val="20"/>
        </w:rPr>
        <w:t>dlagi</w:t>
      </w:r>
      <w:r w:rsidRPr="00A94990">
        <w:rPr>
          <w:rFonts w:ascii="Arial" w:hAnsi="Arial" w:cs="Arial"/>
          <w:sz w:val="20"/>
          <w:szCs w:val="20"/>
        </w:rPr>
        <w:t xml:space="preserve"> drug</w:t>
      </w:r>
      <w:r w:rsidR="00BF6684">
        <w:rPr>
          <w:rFonts w:ascii="Arial" w:hAnsi="Arial" w:cs="Arial"/>
          <w:sz w:val="20"/>
          <w:szCs w:val="20"/>
        </w:rPr>
        <w:t>ega</w:t>
      </w:r>
      <w:r w:rsidR="005822FF">
        <w:rPr>
          <w:rFonts w:ascii="Arial" w:hAnsi="Arial" w:cs="Arial"/>
          <w:sz w:val="20"/>
          <w:szCs w:val="20"/>
        </w:rPr>
        <w:t xml:space="preserve"> pr</w:t>
      </w:r>
      <w:r w:rsidR="00BF6684">
        <w:rPr>
          <w:rFonts w:ascii="Arial" w:hAnsi="Arial" w:cs="Arial"/>
          <w:sz w:val="20"/>
          <w:szCs w:val="20"/>
        </w:rPr>
        <w:t>edpisa</w:t>
      </w:r>
      <w:r w:rsidRPr="00A94990">
        <w:rPr>
          <w:rFonts w:ascii="Arial" w:hAnsi="Arial" w:cs="Arial"/>
          <w:sz w:val="20"/>
          <w:szCs w:val="20"/>
        </w:rPr>
        <w:t>,</w:t>
      </w:r>
    </w:p>
    <w:p w14:paraId="33B3D8CB" w14:textId="503DB7EC" w:rsidR="009054C0" w:rsidRPr="00A94990" w:rsidRDefault="009054C0" w:rsidP="00430CD9">
      <w:pPr>
        <w:numPr>
          <w:ilvl w:val="0"/>
          <w:numId w:val="8"/>
        </w:numPr>
        <w:tabs>
          <w:tab w:val="left" w:pos="567"/>
          <w:tab w:val="left" w:pos="9072"/>
        </w:tabs>
        <w:jc w:val="both"/>
        <w:rPr>
          <w:rFonts w:ascii="Arial" w:hAnsi="Arial" w:cs="Arial"/>
          <w:sz w:val="20"/>
          <w:szCs w:val="20"/>
        </w:rPr>
      </w:pPr>
      <w:bookmarkStart w:id="16" w:name="_Ref68406881"/>
      <w:r w:rsidRPr="00A94990">
        <w:rPr>
          <w:rFonts w:ascii="Arial" w:hAnsi="Arial" w:cs="Arial"/>
          <w:sz w:val="20"/>
          <w:szCs w:val="20"/>
        </w:rPr>
        <w:t xml:space="preserve">ima lastnost </w:t>
      </w:r>
      <w:r w:rsidR="0078588D" w:rsidRPr="00A94990">
        <w:rPr>
          <w:rFonts w:ascii="Arial" w:hAnsi="Arial" w:cs="Arial"/>
          <w:sz w:val="20"/>
          <w:szCs w:val="20"/>
        </w:rPr>
        <w:t xml:space="preserve">zavarovane osebe </w:t>
      </w:r>
      <w:r w:rsidRPr="00A94990">
        <w:rPr>
          <w:rFonts w:ascii="Arial" w:hAnsi="Arial" w:cs="Arial"/>
          <w:sz w:val="20"/>
          <w:szCs w:val="20"/>
        </w:rPr>
        <w:t>v obveznem zavarovanju za DO vsaj 24 mes</w:t>
      </w:r>
      <w:r w:rsidR="00CA25C3" w:rsidRPr="00A94990">
        <w:rPr>
          <w:rFonts w:ascii="Arial" w:hAnsi="Arial" w:cs="Arial"/>
          <w:sz w:val="20"/>
          <w:szCs w:val="20"/>
        </w:rPr>
        <w:t>e</w:t>
      </w:r>
      <w:r w:rsidRPr="00A94990">
        <w:rPr>
          <w:rFonts w:ascii="Arial" w:hAnsi="Arial" w:cs="Arial"/>
          <w:sz w:val="20"/>
          <w:szCs w:val="20"/>
        </w:rPr>
        <w:t>cev</w:t>
      </w:r>
      <w:r w:rsidR="00196F0C" w:rsidRPr="00A94990">
        <w:rPr>
          <w:rFonts w:ascii="Arial" w:hAnsi="Arial" w:cs="Arial"/>
          <w:sz w:val="20"/>
          <w:szCs w:val="20"/>
        </w:rPr>
        <w:t xml:space="preserve"> v zadnjih 36 mesecih</w:t>
      </w:r>
      <w:r w:rsidRPr="00A94990">
        <w:rPr>
          <w:rFonts w:ascii="Arial" w:hAnsi="Arial" w:cs="Arial"/>
          <w:sz w:val="20"/>
          <w:szCs w:val="20"/>
        </w:rPr>
        <w:t xml:space="preserve"> pred uveljavljanjem pravic </w:t>
      </w:r>
      <w:r w:rsidR="0059144C" w:rsidRPr="00A94990">
        <w:rPr>
          <w:rFonts w:ascii="Arial" w:hAnsi="Arial" w:cs="Arial"/>
          <w:sz w:val="20"/>
          <w:szCs w:val="20"/>
        </w:rPr>
        <w:t xml:space="preserve">do </w:t>
      </w:r>
      <w:r w:rsidRPr="00A94990">
        <w:rPr>
          <w:rFonts w:ascii="Arial" w:hAnsi="Arial" w:cs="Arial"/>
          <w:sz w:val="20"/>
          <w:szCs w:val="20"/>
        </w:rPr>
        <w:t>DO</w:t>
      </w:r>
      <w:r w:rsidR="006F063C" w:rsidRPr="00A94990">
        <w:rPr>
          <w:rFonts w:ascii="Arial" w:hAnsi="Arial" w:cs="Arial"/>
          <w:sz w:val="20"/>
          <w:szCs w:val="20"/>
        </w:rPr>
        <w:t xml:space="preserve"> in</w:t>
      </w:r>
      <w:bookmarkEnd w:id="16"/>
      <w:r w:rsidRPr="00A94990">
        <w:rPr>
          <w:rFonts w:ascii="Arial" w:hAnsi="Arial" w:cs="Arial"/>
          <w:sz w:val="20"/>
          <w:szCs w:val="20"/>
        </w:rPr>
        <w:t xml:space="preserve"> </w:t>
      </w:r>
    </w:p>
    <w:p w14:paraId="1590BEC9" w14:textId="3F2C6E62" w:rsidR="009054C0" w:rsidRDefault="009054C0" w:rsidP="00430CD9">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ima </w:t>
      </w:r>
      <w:r w:rsidR="0043639C" w:rsidRPr="00A94990">
        <w:rPr>
          <w:rFonts w:ascii="Arial" w:hAnsi="Arial" w:cs="Arial"/>
          <w:sz w:val="20"/>
          <w:szCs w:val="20"/>
        </w:rPr>
        <w:t xml:space="preserve">stalno </w:t>
      </w:r>
      <w:r w:rsidRPr="00A94990">
        <w:rPr>
          <w:rFonts w:ascii="Arial" w:hAnsi="Arial" w:cs="Arial"/>
          <w:sz w:val="20"/>
          <w:szCs w:val="20"/>
        </w:rPr>
        <w:t>prebivališče v Republiki Sloveniji</w:t>
      </w:r>
      <w:r w:rsidR="006E782F">
        <w:rPr>
          <w:rFonts w:ascii="Arial" w:hAnsi="Arial" w:cs="Arial"/>
          <w:sz w:val="20"/>
          <w:szCs w:val="20"/>
        </w:rPr>
        <w:t>.</w:t>
      </w:r>
    </w:p>
    <w:p w14:paraId="6CF3F318" w14:textId="77777777" w:rsidR="00961CC0" w:rsidRPr="00A94990" w:rsidRDefault="00961CC0" w:rsidP="006E782F">
      <w:pPr>
        <w:tabs>
          <w:tab w:val="left" w:pos="567"/>
          <w:tab w:val="left" w:pos="9072"/>
        </w:tabs>
        <w:jc w:val="both"/>
        <w:rPr>
          <w:rFonts w:ascii="Arial" w:hAnsi="Arial" w:cs="Arial"/>
          <w:bCs/>
          <w:sz w:val="20"/>
          <w:szCs w:val="20"/>
        </w:rPr>
      </w:pPr>
    </w:p>
    <w:p w14:paraId="65C1C3E5" w14:textId="06353803" w:rsidR="008C5F93"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8C5F93" w:rsidRPr="00A94990">
        <w:rPr>
          <w:rFonts w:ascii="Arial" w:hAnsi="Arial" w:cs="Arial"/>
          <w:bCs/>
          <w:sz w:val="20"/>
          <w:szCs w:val="20"/>
        </w:rPr>
        <w:t xml:space="preserve">Ne glede na </w:t>
      </w:r>
      <w:r w:rsidR="00AA6B21">
        <w:rPr>
          <w:rFonts w:ascii="Arial" w:hAnsi="Arial" w:cs="Arial"/>
          <w:bCs/>
          <w:sz w:val="20"/>
          <w:szCs w:val="20"/>
        </w:rPr>
        <w:t>prvo alinejo</w:t>
      </w:r>
      <w:r w:rsidR="008C5F93" w:rsidRPr="00A94990">
        <w:rPr>
          <w:rFonts w:ascii="Arial" w:hAnsi="Arial" w:cs="Arial"/>
          <w:bCs/>
          <w:sz w:val="20"/>
          <w:szCs w:val="20"/>
        </w:rPr>
        <w:t xml:space="preserve"> prejšnjega odstavka</w:t>
      </w:r>
      <w:r w:rsidR="00642B00">
        <w:rPr>
          <w:rFonts w:ascii="Arial" w:hAnsi="Arial" w:cs="Arial"/>
          <w:bCs/>
          <w:sz w:val="20"/>
          <w:szCs w:val="20"/>
        </w:rPr>
        <w:t xml:space="preserve"> </w:t>
      </w:r>
      <w:r w:rsidR="008C5F93" w:rsidRPr="00A94990">
        <w:rPr>
          <w:rFonts w:ascii="Arial" w:hAnsi="Arial" w:cs="Arial"/>
          <w:bCs/>
          <w:sz w:val="20"/>
          <w:szCs w:val="20"/>
        </w:rPr>
        <w:t xml:space="preserve">se šteje, da je </w:t>
      </w:r>
      <w:r w:rsidR="00263AFB">
        <w:rPr>
          <w:rFonts w:ascii="Arial" w:hAnsi="Arial" w:cs="Arial"/>
          <w:bCs/>
          <w:sz w:val="20"/>
          <w:szCs w:val="20"/>
        </w:rPr>
        <w:t>zavarovana oseba</w:t>
      </w:r>
      <w:r w:rsidR="00642B00">
        <w:rPr>
          <w:rFonts w:ascii="Arial" w:hAnsi="Arial" w:cs="Arial"/>
          <w:bCs/>
          <w:sz w:val="20"/>
          <w:szCs w:val="20"/>
        </w:rPr>
        <w:t xml:space="preserve"> upravičen</w:t>
      </w:r>
      <w:r w:rsidR="00C52DF7">
        <w:rPr>
          <w:rFonts w:ascii="Arial" w:hAnsi="Arial" w:cs="Arial"/>
          <w:bCs/>
          <w:sz w:val="20"/>
          <w:szCs w:val="20"/>
        </w:rPr>
        <w:t>a</w:t>
      </w:r>
      <w:r w:rsidR="00642B00">
        <w:rPr>
          <w:rFonts w:ascii="Arial" w:hAnsi="Arial" w:cs="Arial"/>
          <w:bCs/>
          <w:sz w:val="20"/>
          <w:szCs w:val="20"/>
        </w:rPr>
        <w:t xml:space="preserve"> do pravic iz DO</w:t>
      </w:r>
      <w:r w:rsidR="008C5F93" w:rsidRPr="00A94990">
        <w:rPr>
          <w:rFonts w:ascii="Arial" w:hAnsi="Arial" w:cs="Arial"/>
          <w:bCs/>
          <w:sz w:val="20"/>
          <w:szCs w:val="20"/>
        </w:rPr>
        <w:t>, če je iz zdravstvene dokumentacije razvidno, da je stanje napredova</w:t>
      </w:r>
      <w:r w:rsidR="005822FF">
        <w:rPr>
          <w:rFonts w:ascii="Arial" w:hAnsi="Arial" w:cs="Arial"/>
          <w:bCs/>
          <w:sz w:val="20"/>
          <w:szCs w:val="20"/>
        </w:rPr>
        <w:t>n</w:t>
      </w:r>
      <w:r w:rsidR="008C5F93" w:rsidRPr="00A94990">
        <w:rPr>
          <w:rFonts w:ascii="Arial" w:hAnsi="Arial" w:cs="Arial"/>
          <w:bCs/>
          <w:sz w:val="20"/>
          <w:szCs w:val="20"/>
        </w:rPr>
        <w:t>e bolezni tako, da je prognoza preživetja krajša od treh mesecev.</w:t>
      </w:r>
    </w:p>
    <w:p w14:paraId="558522D9" w14:textId="77777777" w:rsidR="008C5F93" w:rsidRPr="00A94990" w:rsidRDefault="008C5F93" w:rsidP="00804343">
      <w:pPr>
        <w:tabs>
          <w:tab w:val="left" w:pos="567"/>
          <w:tab w:val="left" w:pos="9072"/>
        </w:tabs>
        <w:jc w:val="both"/>
        <w:rPr>
          <w:rFonts w:ascii="Arial" w:hAnsi="Arial" w:cs="Arial"/>
          <w:bCs/>
          <w:sz w:val="20"/>
          <w:szCs w:val="20"/>
        </w:rPr>
      </w:pPr>
    </w:p>
    <w:p w14:paraId="6F96C5EE" w14:textId="14C35D57" w:rsidR="008722B6" w:rsidRPr="00A94990" w:rsidRDefault="008722B6"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(3) Če se pogoj iz </w:t>
      </w:r>
      <w:r w:rsidR="00AA6B21">
        <w:rPr>
          <w:rFonts w:ascii="Arial" w:hAnsi="Arial" w:cs="Arial"/>
          <w:bCs/>
          <w:sz w:val="20"/>
          <w:szCs w:val="20"/>
        </w:rPr>
        <w:t>četrte alineje</w:t>
      </w:r>
      <w:r w:rsidR="00B135EC" w:rsidRPr="00A94990">
        <w:rPr>
          <w:rFonts w:ascii="Arial" w:hAnsi="Arial" w:cs="Arial"/>
          <w:bCs/>
          <w:sz w:val="20"/>
          <w:szCs w:val="20"/>
        </w:rPr>
        <w:t xml:space="preserve"> prvega odstavka tega člena</w:t>
      </w:r>
      <w:r w:rsidRPr="00A94990">
        <w:rPr>
          <w:rFonts w:ascii="Arial" w:hAnsi="Arial" w:cs="Arial"/>
          <w:bCs/>
          <w:sz w:val="20"/>
          <w:szCs w:val="20"/>
        </w:rPr>
        <w:t xml:space="preserve"> nanaša na obdobje pred dopolnjenim 18</w:t>
      </w:r>
      <w:r w:rsidR="005822FF">
        <w:rPr>
          <w:rFonts w:ascii="Arial" w:hAnsi="Arial" w:cs="Arial"/>
          <w:bCs/>
          <w:sz w:val="20"/>
          <w:szCs w:val="20"/>
        </w:rPr>
        <w:t>.</w:t>
      </w:r>
      <w:r w:rsidRPr="00A94990">
        <w:rPr>
          <w:rFonts w:ascii="Arial" w:hAnsi="Arial" w:cs="Arial"/>
          <w:bCs/>
          <w:sz w:val="20"/>
          <w:szCs w:val="20"/>
        </w:rPr>
        <w:t xml:space="preserve"> letom starosti osebe oziroma pred dopolnjeno starostjo </w:t>
      </w:r>
      <w:r w:rsidR="00647A49" w:rsidRPr="00A94990">
        <w:rPr>
          <w:rFonts w:ascii="Arial" w:hAnsi="Arial" w:cs="Arial"/>
          <w:bCs/>
          <w:sz w:val="20"/>
          <w:szCs w:val="20"/>
        </w:rPr>
        <w:t>osebe</w:t>
      </w:r>
      <w:r w:rsidRPr="00A94990">
        <w:rPr>
          <w:rFonts w:ascii="Arial" w:hAnsi="Arial" w:cs="Arial"/>
          <w:bCs/>
          <w:sz w:val="20"/>
          <w:szCs w:val="20"/>
        </w:rPr>
        <w:t xml:space="preserve"> iz tretjega odstavka </w:t>
      </w:r>
      <w:r w:rsidR="00604660">
        <w:rPr>
          <w:rFonts w:ascii="Arial" w:hAnsi="Arial" w:cs="Arial"/>
          <w:bCs/>
          <w:sz w:val="20"/>
          <w:szCs w:val="20"/>
        </w:rPr>
        <w:fldChar w:fldCharType="begin"/>
      </w:r>
      <w:r w:rsidR="00604660">
        <w:rPr>
          <w:rFonts w:ascii="Arial" w:hAnsi="Arial" w:cs="Arial"/>
          <w:bCs/>
          <w:sz w:val="20"/>
          <w:szCs w:val="20"/>
        </w:rPr>
        <w:instrText xml:space="preserve"> REF _Ref69727008 \r \h </w:instrText>
      </w:r>
      <w:r w:rsidR="00604660">
        <w:rPr>
          <w:rFonts w:ascii="Arial" w:hAnsi="Arial" w:cs="Arial"/>
          <w:bCs/>
          <w:sz w:val="20"/>
          <w:szCs w:val="20"/>
        </w:rPr>
      </w:r>
      <w:r w:rsidR="00604660">
        <w:rPr>
          <w:rFonts w:ascii="Arial" w:hAnsi="Arial" w:cs="Arial"/>
          <w:bCs/>
          <w:sz w:val="20"/>
          <w:szCs w:val="20"/>
        </w:rPr>
        <w:fldChar w:fldCharType="separate"/>
      </w:r>
      <w:r w:rsidR="00E638C1">
        <w:rPr>
          <w:rFonts w:ascii="Arial" w:hAnsi="Arial" w:cs="Arial"/>
          <w:bCs/>
          <w:sz w:val="20"/>
          <w:szCs w:val="20"/>
        </w:rPr>
        <w:t>52</w:t>
      </w:r>
      <w:r w:rsidR="00604660">
        <w:rPr>
          <w:rFonts w:ascii="Arial" w:hAnsi="Arial" w:cs="Arial"/>
          <w:bCs/>
          <w:sz w:val="20"/>
          <w:szCs w:val="20"/>
        </w:rPr>
        <w:fldChar w:fldCharType="end"/>
      </w:r>
      <w:r w:rsidRPr="00A94990">
        <w:rPr>
          <w:rFonts w:ascii="Arial" w:hAnsi="Arial" w:cs="Arial"/>
          <w:bCs/>
          <w:sz w:val="20"/>
          <w:szCs w:val="20"/>
        </w:rPr>
        <w:t xml:space="preserve">. člena tega zakona, se šteje, da je pogoj izpolnjen, če je bila oseba v tem obdobju obvezno zdravstveno zavarovana </w:t>
      </w:r>
      <w:r w:rsidR="00BF6684">
        <w:rPr>
          <w:rFonts w:ascii="Arial" w:hAnsi="Arial" w:cs="Arial"/>
          <w:bCs/>
          <w:sz w:val="20"/>
          <w:szCs w:val="20"/>
        </w:rPr>
        <w:t>v skladu s</w:t>
      </w:r>
      <w:r w:rsidRPr="00A94990">
        <w:rPr>
          <w:rFonts w:ascii="Arial" w:hAnsi="Arial" w:cs="Arial"/>
          <w:bCs/>
          <w:sz w:val="20"/>
          <w:szCs w:val="20"/>
        </w:rPr>
        <w:t xml:space="preserve"> predpisi</w:t>
      </w:r>
      <w:r w:rsidR="00BF6684">
        <w:rPr>
          <w:rFonts w:ascii="Arial" w:hAnsi="Arial" w:cs="Arial"/>
          <w:bCs/>
          <w:sz w:val="20"/>
          <w:szCs w:val="20"/>
        </w:rPr>
        <w:t>, ki urejajo</w:t>
      </w:r>
      <w:r w:rsidRPr="00A94990">
        <w:rPr>
          <w:rFonts w:ascii="Arial" w:hAnsi="Arial" w:cs="Arial"/>
          <w:bCs/>
          <w:sz w:val="20"/>
          <w:szCs w:val="20"/>
        </w:rPr>
        <w:t xml:space="preserve"> obvezn</w:t>
      </w:r>
      <w:r w:rsidR="00BF6684">
        <w:rPr>
          <w:rFonts w:ascii="Arial" w:hAnsi="Arial" w:cs="Arial"/>
          <w:bCs/>
          <w:sz w:val="20"/>
          <w:szCs w:val="20"/>
        </w:rPr>
        <w:t>o</w:t>
      </w:r>
      <w:r w:rsidRPr="00A94990">
        <w:rPr>
          <w:rFonts w:ascii="Arial" w:hAnsi="Arial" w:cs="Arial"/>
          <w:bCs/>
          <w:sz w:val="20"/>
          <w:szCs w:val="20"/>
        </w:rPr>
        <w:t xml:space="preserve"> zdravstven</w:t>
      </w:r>
      <w:r w:rsidR="00BF6684">
        <w:rPr>
          <w:rFonts w:ascii="Arial" w:hAnsi="Arial" w:cs="Arial"/>
          <w:bCs/>
          <w:sz w:val="20"/>
          <w:szCs w:val="20"/>
        </w:rPr>
        <w:t>o</w:t>
      </w:r>
      <w:r w:rsidRPr="00A94990">
        <w:rPr>
          <w:rFonts w:ascii="Arial" w:hAnsi="Arial" w:cs="Arial"/>
          <w:bCs/>
          <w:sz w:val="20"/>
          <w:szCs w:val="20"/>
        </w:rPr>
        <w:t xml:space="preserve"> zavarovanj</w:t>
      </w:r>
      <w:r w:rsidR="00BF6684">
        <w:rPr>
          <w:rFonts w:ascii="Arial" w:hAnsi="Arial" w:cs="Arial"/>
          <w:bCs/>
          <w:sz w:val="20"/>
          <w:szCs w:val="20"/>
        </w:rPr>
        <w:t>e</w:t>
      </w:r>
      <w:r w:rsidRPr="00A94990">
        <w:rPr>
          <w:rFonts w:ascii="Arial" w:hAnsi="Arial" w:cs="Arial"/>
          <w:bCs/>
          <w:sz w:val="20"/>
          <w:szCs w:val="20"/>
        </w:rPr>
        <w:t xml:space="preserve"> v Republiki Sloveniji, razen če gre za osebe </w:t>
      </w:r>
      <w:r w:rsidR="00D9693B" w:rsidRPr="00A94990">
        <w:rPr>
          <w:rFonts w:ascii="Arial" w:hAnsi="Arial" w:cs="Arial"/>
          <w:bCs/>
          <w:sz w:val="20"/>
          <w:szCs w:val="20"/>
        </w:rPr>
        <w:t xml:space="preserve">iz </w:t>
      </w:r>
      <w:r w:rsidRPr="00A94990">
        <w:rPr>
          <w:rFonts w:ascii="Arial" w:hAnsi="Arial" w:cs="Arial"/>
          <w:bCs/>
          <w:sz w:val="20"/>
          <w:szCs w:val="20"/>
        </w:rPr>
        <w:t>druge</w:t>
      </w:r>
      <w:r w:rsidR="00D9693B" w:rsidRPr="00A94990">
        <w:rPr>
          <w:rFonts w:ascii="Arial" w:hAnsi="Arial" w:cs="Arial"/>
          <w:bCs/>
          <w:sz w:val="20"/>
          <w:szCs w:val="20"/>
        </w:rPr>
        <w:t>ga</w:t>
      </w:r>
      <w:r w:rsidRPr="00A94990">
        <w:rPr>
          <w:rFonts w:ascii="Arial" w:hAnsi="Arial" w:cs="Arial"/>
          <w:bCs/>
          <w:sz w:val="20"/>
          <w:szCs w:val="20"/>
        </w:rPr>
        <w:t xml:space="preserve"> odstavk</w:t>
      </w:r>
      <w:r w:rsidR="00D9693B" w:rsidRPr="00A94990">
        <w:rPr>
          <w:rFonts w:ascii="Arial" w:hAnsi="Arial" w:cs="Arial"/>
          <w:bCs/>
          <w:sz w:val="20"/>
          <w:szCs w:val="20"/>
        </w:rPr>
        <w:t>a</w:t>
      </w:r>
      <w:r w:rsidRPr="00A94990">
        <w:rPr>
          <w:rFonts w:ascii="Arial" w:hAnsi="Arial" w:cs="Arial"/>
          <w:bCs/>
          <w:sz w:val="20"/>
          <w:szCs w:val="20"/>
        </w:rPr>
        <w:t xml:space="preserve"> </w:t>
      </w:r>
      <w:r w:rsidR="00604660">
        <w:rPr>
          <w:rFonts w:ascii="Arial" w:hAnsi="Arial" w:cs="Arial"/>
          <w:bCs/>
          <w:sz w:val="20"/>
          <w:szCs w:val="20"/>
        </w:rPr>
        <w:fldChar w:fldCharType="begin"/>
      </w:r>
      <w:r w:rsidR="00604660">
        <w:rPr>
          <w:rFonts w:ascii="Arial" w:hAnsi="Arial" w:cs="Arial"/>
          <w:bCs/>
          <w:sz w:val="20"/>
          <w:szCs w:val="20"/>
        </w:rPr>
        <w:instrText xml:space="preserve"> REF _Ref69727008 \r \h </w:instrText>
      </w:r>
      <w:r w:rsidR="00604660">
        <w:rPr>
          <w:rFonts w:ascii="Arial" w:hAnsi="Arial" w:cs="Arial"/>
          <w:bCs/>
          <w:sz w:val="20"/>
          <w:szCs w:val="20"/>
        </w:rPr>
      </w:r>
      <w:r w:rsidR="00604660">
        <w:rPr>
          <w:rFonts w:ascii="Arial" w:hAnsi="Arial" w:cs="Arial"/>
          <w:bCs/>
          <w:sz w:val="20"/>
          <w:szCs w:val="20"/>
        </w:rPr>
        <w:fldChar w:fldCharType="separate"/>
      </w:r>
      <w:r w:rsidR="00E638C1">
        <w:rPr>
          <w:rFonts w:ascii="Arial" w:hAnsi="Arial" w:cs="Arial"/>
          <w:bCs/>
          <w:sz w:val="20"/>
          <w:szCs w:val="20"/>
        </w:rPr>
        <w:t>52</w:t>
      </w:r>
      <w:r w:rsidR="00604660">
        <w:rPr>
          <w:rFonts w:ascii="Arial" w:hAnsi="Arial" w:cs="Arial"/>
          <w:bCs/>
          <w:sz w:val="20"/>
          <w:szCs w:val="20"/>
        </w:rPr>
        <w:fldChar w:fldCharType="end"/>
      </w:r>
      <w:r w:rsidRPr="00A94990">
        <w:rPr>
          <w:rFonts w:ascii="Arial" w:hAnsi="Arial" w:cs="Arial"/>
          <w:bCs/>
          <w:sz w:val="20"/>
          <w:szCs w:val="20"/>
        </w:rPr>
        <w:t>. člena tega zakona.</w:t>
      </w:r>
    </w:p>
    <w:p w14:paraId="06343945" w14:textId="77777777" w:rsidR="00E15223" w:rsidRPr="00A94990" w:rsidRDefault="00E15223" w:rsidP="00804343">
      <w:pPr>
        <w:tabs>
          <w:tab w:val="left" w:pos="567"/>
          <w:tab w:val="left" w:pos="9072"/>
        </w:tabs>
        <w:jc w:val="both"/>
        <w:rPr>
          <w:rFonts w:ascii="Arial" w:hAnsi="Arial" w:cs="Arial"/>
          <w:bCs/>
          <w:sz w:val="20"/>
          <w:szCs w:val="20"/>
        </w:rPr>
      </w:pPr>
    </w:p>
    <w:p w14:paraId="1C85BEA5" w14:textId="12B3659B" w:rsidR="005B578F"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8722B6" w:rsidRPr="00A94990">
        <w:rPr>
          <w:rFonts w:ascii="Arial" w:hAnsi="Arial" w:cs="Arial"/>
          <w:bCs/>
          <w:sz w:val="20"/>
          <w:szCs w:val="20"/>
        </w:rPr>
        <w:t>4</w:t>
      </w:r>
      <w:r w:rsidRPr="00A94990">
        <w:rPr>
          <w:rFonts w:ascii="Arial" w:hAnsi="Arial" w:cs="Arial"/>
          <w:bCs/>
          <w:sz w:val="20"/>
          <w:szCs w:val="20"/>
        </w:rPr>
        <w:t xml:space="preserve">) </w:t>
      </w:r>
      <w:r w:rsidR="00C61CDB" w:rsidRPr="00A94990">
        <w:rPr>
          <w:rFonts w:ascii="Arial" w:hAnsi="Arial" w:cs="Arial"/>
          <w:bCs/>
          <w:sz w:val="20"/>
          <w:szCs w:val="20"/>
        </w:rPr>
        <w:t xml:space="preserve">Ob izpolnjevanju pogojev iz </w:t>
      </w:r>
      <w:r w:rsidR="00094933" w:rsidRPr="00A94990">
        <w:rPr>
          <w:rFonts w:ascii="Arial" w:hAnsi="Arial" w:cs="Arial"/>
          <w:bCs/>
          <w:sz w:val="20"/>
          <w:szCs w:val="20"/>
        </w:rPr>
        <w:t xml:space="preserve">prvega </w:t>
      </w:r>
      <w:r w:rsidR="00C61CDB" w:rsidRPr="00A94990">
        <w:rPr>
          <w:rFonts w:ascii="Arial" w:hAnsi="Arial" w:cs="Arial"/>
          <w:bCs/>
          <w:sz w:val="20"/>
          <w:szCs w:val="20"/>
        </w:rPr>
        <w:t>odstavka</w:t>
      </w:r>
      <w:r w:rsidR="00094933" w:rsidRPr="00A94990">
        <w:rPr>
          <w:rFonts w:ascii="Arial" w:hAnsi="Arial" w:cs="Arial"/>
          <w:bCs/>
          <w:sz w:val="20"/>
          <w:szCs w:val="20"/>
        </w:rPr>
        <w:t xml:space="preserve"> teg</w:t>
      </w:r>
      <w:r w:rsidR="00BC6F66" w:rsidRPr="00A94990">
        <w:rPr>
          <w:rFonts w:ascii="Arial" w:hAnsi="Arial" w:cs="Arial"/>
          <w:bCs/>
          <w:sz w:val="20"/>
          <w:szCs w:val="20"/>
        </w:rPr>
        <w:t>a</w:t>
      </w:r>
      <w:r w:rsidR="00094933" w:rsidRPr="00A94990">
        <w:rPr>
          <w:rFonts w:ascii="Arial" w:hAnsi="Arial" w:cs="Arial"/>
          <w:bCs/>
          <w:sz w:val="20"/>
          <w:szCs w:val="20"/>
        </w:rPr>
        <w:t xml:space="preserve"> člena</w:t>
      </w:r>
      <w:r w:rsidR="00C61CDB" w:rsidRPr="00A94990">
        <w:rPr>
          <w:rFonts w:ascii="Arial" w:hAnsi="Arial" w:cs="Arial"/>
          <w:bCs/>
          <w:sz w:val="20"/>
          <w:szCs w:val="20"/>
        </w:rPr>
        <w:t xml:space="preserve"> </w:t>
      </w:r>
      <w:r w:rsidR="00D060E6" w:rsidRPr="00A94990">
        <w:rPr>
          <w:rFonts w:ascii="Arial" w:hAnsi="Arial" w:cs="Arial"/>
          <w:sz w:val="20"/>
          <w:szCs w:val="20"/>
        </w:rPr>
        <w:t>zavarovana oseba</w:t>
      </w:r>
      <w:r w:rsidR="00D060E6" w:rsidRPr="00A94990" w:rsidDel="00D060E6">
        <w:rPr>
          <w:rFonts w:ascii="Arial" w:hAnsi="Arial" w:cs="Arial"/>
          <w:bCs/>
          <w:sz w:val="20"/>
          <w:szCs w:val="20"/>
        </w:rPr>
        <w:t xml:space="preserve"> </w:t>
      </w:r>
      <w:r w:rsidR="00C61CDB" w:rsidRPr="00A94990">
        <w:rPr>
          <w:rFonts w:ascii="Arial" w:hAnsi="Arial" w:cs="Arial"/>
          <w:bCs/>
          <w:sz w:val="20"/>
          <w:szCs w:val="20"/>
        </w:rPr>
        <w:t xml:space="preserve">pravico </w:t>
      </w:r>
      <w:r w:rsidR="00107510" w:rsidRPr="00A94990">
        <w:rPr>
          <w:rFonts w:ascii="Arial" w:hAnsi="Arial" w:cs="Arial"/>
          <w:bCs/>
          <w:sz w:val="20"/>
          <w:szCs w:val="20"/>
        </w:rPr>
        <w:t>iz</w:t>
      </w:r>
      <w:r w:rsidR="0059144C" w:rsidRPr="00A94990">
        <w:rPr>
          <w:rFonts w:ascii="Arial" w:hAnsi="Arial" w:cs="Arial"/>
          <w:bCs/>
          <w:sz w:val="20"/>
          <w:szCs w:val="20"/>
        </w:rPr>
        <w:t xml:space="preserve"> </w:t>
      </w:r>
      <w:r w:rsidR="00C61CDB" w:rsidRPr="00A94990">
        <w:rPr>
          <w:rFonts w:ascii="Arial" w:hAnsi="Arial" w:cs="Arial"/>
          <w:bCs/>
          <w:sz w:val="20"/>
          <w:szCs w:val="20"/>
        </w:rPr>
        <w:t xml:space="preserve">DO pridobi na podlagi </w:t>
      </w:r>
      <w:r w:rsidR="005B578F" w:rsidRPr="00A94990">
        <w:rPr>
          <w:rFonts w:ascii="Arial" w:hAnsi="Arial" w:cs="Arial"/>
          <w:bCs/>
          <w:sz w:val="20"/>
          <w:szCs w:val="20"/>
        </w:rPr>
        <w:t>ocene upravičenosti</w:t>
      </w:r>
      <w:r w:rsidR="000B73AF" w:rsidRPr="00A94990">
        <w:rPr>
          <w:rFonts w:ascii="Arial" w:hAnsi="Arial" w:cs="Arial"/>
          <w:bCs/>
          <w:sz w:val="20"/>
          <w:szCs w:val="20"/>
        </w:rPr>
        <w:t xml:space="preserve"> do DO</w:t>
      </w:r>
      <w:r w:rsidR="00C61CDB" w:rsidRPr="00A94990">
        <w:rPr>
          <w:rFonts w:ascii="Arial" w:hAnsi="Arial" w:cs="Arial"/>
          <w:bCs/>
          <w:sz w:val="20"/>
          <w:szCs w:val="20"/>
        </w:rPr>
        <w:t xml:space="preserve">, če se uvrsti v </w:t>
      </w:r>
      <w:r w:rsidR="005B578F" w:rsidRPr="00A94990">
        <w:rPr>
          <w:rFonts w:ascii="Arial" w:hAnsi="Arial" w:cs="Arial"/>
          <w:bCs/>
          <w:sz w:val="20"/>
          <w:szCs w:val="20"/>
        </w:rPr>
        <w:t xml:space="preserve">eno </w:t>
      </w:r>
      <w:r w:rsidR="00BF6684">
        <w:rPr>
          <w:rFonts w:ascii="Arial" w:hAnsi="Arial" w:cs="Arial"/>
          <w:bCs/>
          <w:sz w:val="20"/>
          <w:szCs w:val="20"/>
        </w:rPr>
        <w:t>od</w:t>
      </w:r>
      <w:r w:rsidR="00BF6684" w:rsidRPr="00A94990">
        <w:rPr>
          <w:rFonts w:ascii="Arial" w:hAnsi="Arial" w:cs="Arial"/>
          <w:bCs/>
          <w:sz w:val="20"/>
          <w:szCs w:val="20"/>
        </w:rPr>
        <w:t xml:space="preserve"> </w:t>
      </w:r>
      <w:r w:rsidR="005B578F" w:rsidRPr="00A94990">
        <w:rPr>
          <w:rFonts w:ascii="Arial" w:hAnsi="Arial" w:cs="Arial"/>
          <w:bCs/>
          <w:sz w:val="20"/>
          <w:szCs w:val="20"/>
        </w:rPr>
        <w:t xml:space="preserve">kategorij </w:t>
      </w:r>
      <w:r w:rsidR="00C70A65" w:rsidRPr="00A94990">
        <w:rPr>
          <w:rFonts w:ascii="Arial" w:hAnsi="Arial" w:cs="Arial"/>
          <w:bCs/>
          <w:sz w:val="20"/>
          <w:szCs w:val="20"/>
        </w:rPr>
        <w:t xml:space="preserve">DO </w:t>
      </w:r>
      <w:r w:rsidR="005B578F" w:rsidRPr="00A94990">
        <w:rPr>
          <w:rFonts w:ascii="Arial" w:hAnsi="Arial" w:cs="Arial"/>
          <w:bCs/>
          <w:sz w:val="20"/>
          <w:szCs w:val="20"/>
        </w:rPr>
        <w:t>iz</w:t>
      </w:r>
      <w:r w:rsidR="00F614D0">
        <w:rPr>
          <w:rFonts w:ascii="Arial" w:hAnsi="Arial" w:cs="Arial"/>
          <w:bCs/>
          <w:sz w:val="20"/>
          <w:szCs w:val="20"/>
        </w:rPr>
        <w:t xml:space="preserve"> </w:t>
      </w:r>
      <w:r w:rsidR="00F614D0">
        <w:rPr>
          <w:rFonts w:ascii="Arial" w:hAnsi="Arial" w:cs="Arial"/>
          <w:bCs/>
          <w:sz w:val="20"/>
          <w:szCs w:val="20"/>
        </w:rPr>
        <w:fldChar w:fldCharType="begin"/>
      </w:r>
      <w:r w:rsidR="00F614D0">
        <w:rPr>
          <w:rFonts w:ascii="Arial" w:hAnsi="Arial" w:cs="Arial"/>
          <w:bCs/>
          <w:sz w:val="20"/>
          <w:szCs w:val="20"/>
        </w:rPr>
        <w:instrText xml:space="preserve"> REF _Ref74161055 \r \h </w:instrText>
      </w:r>
      <w:r w:rsidR="00F614D0">
        <w:rPr>
          <w:rFonts w:ascii="Arial" w:hAnsi="Arial" w:cs="Arial"/>
          <w:bCs/>
          <w:sz w:val="20"/>
          <w:szCs w:val="20"/>
        </w:rPr>
      </w:r>
      <w:r w:rsidR="00F614D0">
        <w:rPr>
          <w:rFonts w:ascii="Arial" w:hAnsi="Arial" w:cs="Arial"/>
          <w:bCs/>
          <w:sz w:val="20"/>
          <w:szCs w:val="20"/>
        </w:rPr>
        <w:fldChar w:fldCharType="separate"/>
      </w:r>
      <w:r w:rsidR="00F614D0">
        <w:rPr>
          <w:rFonts w:ascii="Arial" w:hAnsi="Arial" w:cs="Arial"/>
          <w:bCs/>
          <w:sz w:val="20"/>
          <w:szCs w:val="20"/>
        </w:rPr>
        <w:t>12</w:t>
      </w:r>
      <w:r w:rsidR="00F614D0">
        <w:rPr>
          <w:rFonts w:ascii="Arial" w:hAnsi="Arial" w:cs="Arial"/>
          <w:bCs/>
          <w:sz w:val="20"/>
          <w:szCs w:val="20"/>
        </w:rPr>
        <w:fldChar w:fldCharType="end"/>
      </w:r>
      <w:r w:rsidR="00094933" w:rsidRPr="00A94990">
        <w:rPr>
          <w:rFonts w:ascii="Arial" w:hAnsi="Arial" w:cs="Arial"/>
          <w:bCs/>
          <w:sz w:val="20"/>
          <w:szCs w:val="20"/>
        </w:rPr>
        <w:t xml:space="preserve">. </w:t>
      </w:r>
      <w:r w:rsidR="005B578F" w:rsidRPr="00A94990">
        <w:rPr>
          <w:rFonts w:ascii="Arial" w:hAnsi="Arial" w:cs="Arial"/>
          <w:bCs/>
          <w:sz w:val="20"/>
          <w:szCs w:val="20"/>
        </w:rPr>
        <w:t>člena</w:t>
      </w:r>
      <w:r w:rsidR="00094933" w:rsidRPr="00A94990">
        <w:rPr>
          <w:rFonts w:ascii="Arial" w:hAnsi="Arial" w:cs="Arial"/>
          <w:bCs/>
          <w:sz w:val="20"/>
          <w:szCs w:val="20"/>
        </w:rPr>
        <w:t xml:space="preserve"> tega zakona</w:t>
      </w:r>
      <w:r w:rsidR="00C52DF7">
        <w:rPr>
          <w:rFonts w:ascii="Arial" w:hAnsi="Arial" w:cs="Arial"/>
          <w:bCs/>
          <w:sz w:val="20"/>
          <w:szCs w:val="20"/>
        </w:rPr>
        <w:t xml:space="preserve">, ali na podlagi izvida, kot to določa četrti odstavek </w:t>
      </w:r>
      <w:r w:rsidR="00C52DF7">
        <w:rPr>
          <w:rFonts w:ascii="Arial" w:hAnsi="Arial" w:cs="Arial"/>
          <w:bCs/>
          <w:sz w:val="20"/>
          <w:szCs w:val="20"/>
        </w:rPr>
        <w:fldChar w:fldCharType="begin"/>
      </w:r>
      <w:r w:rsidR="00C52DF7">
        <w:rPr>
          <w:rFonts w:ascii="Arial" w:hAnsi="Arial" w:cs="Arial"/>
          <w:bCs/>
          <w:sz w:val="20"/>
          <w:szCs w:val="20"/>
        </w:rPr>
        <w:instrText xml:space="preserve"> REF _Ref487635543 \r \h </w:instrText>
      </w:r>
      <w:r w:rsidR="00C52DF7">
        <w:rPr>
          <w:rFonts w:ascii="Arial" w:hAnsi="Arial" w:cs="Arial"/>
          <w:bCs/>
          <w:sz w:val="20"/>
          <w:szCs w:val="20"/>
        </w:rPr>
      </w:r>
      <w:r w:rsidR="00C52DF7">
        <w:rPr>
          <w:rFonts w:ascii="Arial" w:hAnsi="Arial" w:cs="Arial"/>
          <w:bCs/>
          <w:sz w:val="20"/>
          <w:szCs w:val="20"/>
        </w:rPr>
        <w:fldChar w:fldCharType="separate"/>
      </w:r>
      <w:r w:rsidR="00E638C1">
        <w:rPr>
          <w:rFonts w:ascii="Arial" w:hAnsi="Arial" w:cs="Arial"/>
          <w:bCs/>
          <w:sz w:val="20"/>
          <w:szCs w:val="20"/>
        </w:rPr>
        <w:t>36</w:t>
      </w:r>
      <w:r w:rsidR="00C52DF7">
        <w:rPr>
          <w:rFonts w:ascii="Arial" w:hAnsi="Arial" w:cs="Arial"/>
          <w:bCs/>
          <w:sz w:val="20"/>
          <w:szCs w:val="20"/>
        </w:rPr>
        <w:fldChar w:fldCharType="end"/>
      </w:r>
      <w:r w:rsidR="00C52DF7">
        <w:rPr>
          <w:rFonts w:ascii="Arial" w:hAnsi="Arial" w:cs="Arial"/>
          <w:bCs/>
          <w:sz w:val="20"/>
          <w:szCs w:val="20"/>
        </w:rPr>
        <w:t>. člena tega zakona</w:t>
      </w:r>
      <w:r w:rsidR="00C61CDB" w:rsidRPr="00A94990">
        <w:rPr>
          <w:rFonts w:ascii="Arial" w:hAnsi="Arial" w:cs="Arial"/>
          <w:bCs/>
          <w:sz w:val="20"/>
          <w:szCs w:val="20"/>
        </w:rPr>
        <w:t>.</w:t>
      </w:r>
    </w:p>
    <w:p w14:paraId="51EF8AB8" w14:textId="77777777" w:rsidR="00922C52" w:rsidRDefault="00922C52" w:rsidP="00804343">
      <w:pPr>
        <w:tabs>
          <w:tab w:val="left" w:pos="567"/>
          <w:tab w:val="left" w:pos="9072"/>
        </w:tabs>
        <w:jc w:val="both"/>
        <w:rPr>
          <w:rFonts w:ascii="Arial" w:hAnsi="Arial" w:cs="Arial"/>
          <w:bCs/>
          <w:sz w:val="20"/>
          <w:szCs w:val="20"/>
        </w:rPr>
      </w:pPr>
      <w:bookmarkStart w:id="17" w:name="_Hlk70448325"/>
    </w:p>
    <w:p w14:paraId="6DA99952" w14:textId="1CF7C46C" w:rsidR="00D1645C" w:rsidRPr="00A94990" w:rsidRDefault="00D1645C" w:rsidP="00D1645C">
      <w:pPr>
        <w:tabs>
          <w:tab w:val="left" w:pos="567"/>
          <w:tab w:val="left" w:pos="9072"/>
        </w:tabs>
        <w:jc w:val="both"/>
        <w:rPr>
          <w:rFonts w:ascii="Arial" w:hAnsi="Arial" w:cs="Arial"/>
          <w:bCs/>
          <w:sz w:val="20"/>
          <w:szCs w:val="20"/>
        </w:rPr>
      </w:pPr>
      <w:r>
        <w:rPr>
          <w:rFonts w:ascii="Arial" w:hAnsi="Arial" w:cs="Arial"/>
          <w:sz w:val="20"/>
          <w:szCs w:val="20"/>
        </w:rPr>
        <w:t>(5) Zavarovana oseba,</w:t>
      </w:r>
      <w:r w:rsidRPr="00A94990">
        <w:rPr>
          <w:rFonts w:ascii="Arial" w:hAnsi="Arial" w:cs="Arial"/>
          <w:sz w:val="20"/>
          <w:szCs w:val="20"/>
        </w:rPr>
        <w:t xml:space="preserve"> ki ima prebivališče v tujini,</w:t>
      </w:r>
      <w:r w:rsidR="00BF6684">
        <w:rPr>
          <w:rFonts w:ascii="Arial" w:hAnsi="Arial" w:cs="Arial"/>
          <w:sz w:val="20"/>
          <w:szCs w:val="20"/>
        </w:rPr>
        <w:t xml:space="preserve"> in</w:t>
      </w:r>
      <w:r w:rsidRPr="00A94990">
        <w:rPr>
          <w:rFonts w:ascii="Arial" w:hAnsi="Arial" w:cs="Arial"/>
          <w:sz w:val="20"/>
          <w:szCs w:val="20"/>
        </w:rPr>
        <w:t xml:space="preserve"> </w:t>
      </w:r>
      <w:r w:rsidR="00BF6684">
        <w:rPr>
          <w:rFonts w:ascii="Arial" w:hAnsi="Arial" w:cs="Arial"/>
          <w:bCs/>
          <w:sz w:val="20"/>
          <w:szCs w:val="20"/>
        </w:rPr>
        <w:t>izpolnjuje vse druge pogoje za pridobitev pravic iz DO,</w:t>
      </w:r>
      <w:r w:rsidR="00BF6684" w:rsidRPr="00A94990">
        <w:rPr>
          <w:rFonts w:ascii="Arial" w:hAnsi="Arial" w:cs="Arial"/>
          <w:sz w:val="20"/>
          <w:szCs w:val="20"/>
        </w:rPr>
        <w:t xml:space="preserve"> </w:t>
      </w:r>
      <w:r w:rsidRPr="00A94990">
        <w:rPr>
          <w:rFonts w:ascii="Arial" w:hAnsi="Arial" w:cs="Arial"/>
          <w:sz w:val="20"/>
          <w:szCs w:val="20"/>
        </w:rPr>
        <w:t xml:space="preserve">ima pravico </w:t>
      </w:r>
      <w:r>
        <w:rPr>
          <w:rFonts w:ascii="Arial" w:hAnsi="Arial" w:cs="Arial"/>
          <w:sz w:val="20"/>
          <w:szCs w:val="20"/>
        </w:rPr>
        <w:t>izključno</w:t>
      </w:r>
      <w:r w:rsidRPr="00A94990">
        <w:rPr>
          <w:rFonts w:ascii="Arial" w:hAnsi="Arial" w:cs="Arial"/>
          <w:sz w:val="20"/>
          <w:szCs w:val="20"/>
        </w:rPr>
        <w:t xml:space="preserve"> do denarnega prejemka iz </w:t>
      </w:r>
      <w:r w:rsidRPr="00A94990">
        <w:rPr>
          <w:rFonts w:ascii="Arial" w:hAnsi="Arial" w:cs="Arial"/>
          <w:sz w:val="20"/>
          <w:szCs w:val="20"/>
        </w:rPr>
        <w:fldChar w:fldCharType="begin"/>
      </w:r>
      <w:r w:rsidRPr="00A94990">
        <w:rPr>
          <w:rFonts w:ascii="Arial" w:hAnsi="Arial" w:cs="Arial"/>
          <w:sz w:val="20"/>
          <w:szCs w:val="20"/>
        </w:rPr>
        <w:instrText xml:space="preserve"> REF _Ref45613815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18</w:t>
      </w:r>
      <w:r w:rsidRPr="00A94990">
        <w:rPr>
          <w:rFonts w:ascii="Arial" w:hAnsi="Arial" w:cs="Arial"/>
          <w:sz w:val="20"/>
          <w:szCs w:val="20"/>
        </w:rPr>
        <w:fldChar w:fldCharType="end"/>
      </w:r>
      <w:r w:rsidRPr="00A94990">
        <w:rPr>
          <w:rFonts w:ascii="Arial" w:hAnsi="Arial" w:cs="Arial"/>
          <w:sz w:val="20"/>
          <w:szCs w:val="20"/>
        </w:rPr>
        <w:t>. člena tega zakona</w:t>
      </w:r>
      <w:r>
        <w:rPr>
          <w:rFonts w:ascii="Arial" w:hAnsi="Arial" w:cs="Arial"/>
          <w:bCs/>
          <w:sz w:val="20"/>
          <w:szCs w:val="20"/>
        </w:rPr>
        <w:t>.</w:t>
      </w:r>
    </w:p>
    <w:bookmarkEnd w:id="17"/>
    <w:p w14:paraId="1E6BCEE2" w14:textId="77777777" w:rsidR="00C21E12" w:rsidRPr="00A94990" w:rsidRDefault="00C21E12" w:rsidP="00804343">
      <w:pPr>
        <w:tabs>
          <w:tab w:val="left" w:pos="567"/>
          <w:tab w:val="left" w:pos="9072"/>
        </w:tabs>
        <w:ind w:left="142"/>
        <w:jc w:val="both"/>
        <w:rPr>
          <w:rFonts w:ascii="Arial" w:hAnsi="Arial" w:cs="Arial"/>
          <w:sz w:val="20"/>
          <w:szCs w:val="20"/>
        </w:rPr>
      </w:pPr>
    </w:p>
    <w:p w14:paraId="1BEB794C" w14:textId="77777777" w:rsidR="000D1AAE" w:rsidRDefault="000D1AAE">
      <w:pPr>
        <w:rPr>
          <w:rFonts w:ascii="Arial" w:hAnsi="Arial"/>
          <w:sz w:val="20"/>
          <w:szCs w:val="20"/>
          <w:lang w:val="x-none" w:eastAsia="sl-SI"/>
        </w:rPr>
      </w:pPr>
      <w:bookmarkStart w:id="18" w:name="_Ref491326223"/>
      <w:bookmarkStart w:id="19" w:name="_Ref70282932"/>
      <w:r>
        <w:br w:type="page"/>
      </w:r>
    </w:p>
    <w:p w14:paraId="28EC83C1" w14:textId="4437635B" w:rsidR="004859E8" w:rsidRPr="00A94990" w:rsidRDefault="004859E8" w:rsidP="00B83C77">
      <w:pPr>
        <w:pStyle w:val="len"/>
        <w:ind w:left="357" w:hanging="357"/>
      </w:pPr>
      <w:bookmarkStart w:id="20" w:name="_Ref74161055"/>
      <w:r w:rsidRPr="00A94990">
        <w:t>člen</w:t>
      </w:r>
      <w:bookmarkEnd w:id="18"/>
      <w:bookmarkEnd w:id="19"/>
      <w:bookmarkEnd w:id="20"/>
    </w:p>
    <w:p w14:paraId="148739D0" w14:textId="77777777" w:rsidR="004859E8" w:rsidRPr="00A94990" w:rsidRDefault="004859E8" w:rsidP="00804343">
      <w:pPr>
        <w:tabs>
          <w:tab w:val="left" w:pos="567"/>
          <w:tab w:val="left" w:pos="9072"/>
        </w:tabs>
        <w:jc w:val="center"/>
        <w:rPr>
          <w:rFonts w:ascii="Arial" w:hAnsi="Arial" w:cs="Arial"/>
          <w:sz w:val="20"/>
          <w:szCs w:val="20"/>
        </w:rPr>
      </w:pPr>
      <w:r w:rsidRPr="00A94990">
        <w:rPr>
          <w:rFonts w:ascii="Arial" w:hAnsi="Arial" w:cs="Arial"/>
          <w:sz w:val="20"/>
          <w:szCs w:val="20"/>
        </w:rPr>
        <w:t>(kategorije DO)</w:t>
      </w:r>
    </w:p>
    <w:p w14:paraId="22C1AAF8" w14:textId="77777777" w:rsidR="004859E8" w:rsidRPr="00A94990" w:rsidRDefault="004859E8" w:rsidP="00804343">
      <w:pPr>
        <w:tabs>
          <w:tab w:val="left" w:pos="567"/>
        </w:tabs>
        <w:jc w:val="both"/>
        <w:outlineLvl w:val="0"/>
        <w:rPr>
          <w:rFonts w:ascii="Arial" w:hAnsi="Arial" w:cs="Arial"/>
          <w:b/>
          <w:bCs/>
          <w:sz w:val="20"/>
          <w:szCs w:val="20"/>
        </w:rPr>
      </w:pPr>
    </w:p>
    <w:p w14:paraId="7AC8ADBA" w14:textId="77777777" w:rsidR="004859E8"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DB5E18" w:rsidRPr="00A94990">
        <w:rPr>
          <w:rFonts w:ascii="Arial" w:hAnsi="Arial" w:cs="Arial"/>
          <w:bCs/>
          <w:sz w:val="20"/>
          <w:szCs w:val="20"/>
        </w:rPr>
        <w:t>1</w:t>
      </w:r>
      <w:r w:rsidRPr="00A94990">
        <w:rPr>
          <w:rFonts w:ascii="Arial" w:hAnsi="Arial" w:cs="Arial"/>
          <w:bCs/>
          <w:sz w:val="20"/>
          <w:szCs w:val="20"/>
        </w:rPr>
        <w:t xml:space="preserve">) </w:t>
      </w:r>
      <w:r w:rsidR="004859E8" w:rsidRPr="00A94990">
        <w:rPr>
          <w:rFonts w:ascii="Arial" w:hAnsi="Arial" w:cs="Arial"/>
          <w:bCs/>
          <w:sz w:val="20"/>
          <w:szCs w:val="20"/>
        </w:rPr>
        <w:t xml:space="preserve">Na podlagi izdelane ocene upravičenosti do DO se </w:t>
      </w:r>
      <w:r w:rsidR="00D060E6" w:rsidRPr="00A94990">
        <w:rPr>
          <w:rFonts w:ascii="Arial" w:hAnsi="Arial" w:cs="Arial"/>
          <w:sz w:val="20"/>
          <w:szCs w:val="20"/>
        </w:rPr>
        <w:t>zavarovana oseba</w:t>
      </w:r>
      <w:r w:rsidR="00D060E6" w:rsidRPr="00A94990" w:rsidDel="00D060E6">
        <w:rPr>
          <w:rFonts w:ascii="Arial" w:hAnsi="Arial" w:cs="Arial"/>
          <w:bCs/>
          <w:sz w:val="20"/>
          <w:szCs w:val="20"/>
        </w:rPr>
        <w:t xml:space="preserve"> </w:t>
      </w:r>
      <w:r w:rsidR="004859E8" w:rsidRPr="00A94990">
        <w:rPr>
          <w:rFonts w:ascii="Arial" w:hAnsi="Arial" w:cs="Arial"/>
          <w:bCs/>
          <w:sz w:val="20"/>
          <w:szCs w:val="20"/>
        </w:rPr>
        <w:t>uvrsti v eno od kategorij DO:</w:t>
      </w:r>
    </w:p>
    <w:p w14:paraId="7FBDBD44"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1. kategorija</w:t>
      </w:r>
      <w:r w:rsidRPr="00A94990">
        <w:rPr>
          <w:rFonts w:cs="Arial"/>
          <w:b w:val="0"/>
          <w:bCs/>
          <w:szCs w:val="20"/>
        </w:rPr>
        <w:t xml:space="preserve"> – lažja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xml:space="preserve">, ki je v postopku ocene upravičenosti do DO </w:t>
      </w:r>
      <w:r w:rsidR="00DB0827" w:rsidRPr="00A94990">
        <w:rPr>
          <w:rFonts w:cs="Arial"/>
          <w:b w:val="0"/>
          <w:bCs/>
          <w:szCs w:val="20"/>
        </w:rPr>
        <w:t>dosegla</w:t>
      </w:r>
      <w:r w:rsidRPr="00A94990">
        <w:rPr>
          <w:rFonts w:cs="Arial"/>
          <w:b w:val="0"/>
          <w:bCs/>
          <w:szCs w:val="20"/>
        </w:rPr>
        <w:t xml:space="preserve"> od 12,5 do 26,99</w:t>
      </w:r>
      <w:r w:rsidR="00D85C18" w:rsidRPr="00A94990">
        <w:rPr>
          <w:rFonts w:cs="Arial"/>
          <w:b w:val="0"/>
          <w:bCs/>
          <w:szCs w:val="20"/>
        </w:rPr>
        <w:t xml:space="preserve"> ponderiranih</w:t>
      </w:r>
      <w:r w:rsidRPr="00A94990">
        <w:rPr>
          <w:rFonts w:cs="Arial"/>
          <w:b w:val="0"/>
          <w:bCs/>
          <w:szCs w:val="20"/>
        </w:rPr>
        <w:t xml:space="preserve"> točk;</w:t>
      </w:r>
    </w:p>
    <w:p w14:paraId="2D12CDEB"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2. kategorija</w:t>
      </w:r>
      <w:r w:rsidRPr="00A94990">
        <w:rPr>
          <w:rFonts w:cs="Arial"/>
          <w:b w:val="0"/>
          <w:bCs/>
          <w:szCs w:val="20"/>
        </w:rPr>
        <w:t xml:space="preserve"> –</w:t>
      </w:r>
      <w:r w:rsidR="007C4D80" w:rsidRPr="00A94990">
        <w:rPr>
          <w:rFonts w:cs="Arial"/>
          <w:b w:val="0"/>
          <w:bCs/>
          <w:szCs w:val="20"/>
        </w:rPr>
        <w:t xml:space="preserve"> </w:t>
      </w:r>
      <w:r w:rsidRPr="00A94990">
        <w:rPr>
          <w:rFonts w:cs="Arial"/>
          <w:b w:val="0"/>
          <w:bCs/>
          <w:szCs w:val="20"/>
        </w:rPr>
        <w:t>zmerna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w:t>
      </w:r>
      <w:r w:rsidR="00D060E6" w:rsidRPr="00A94990">
        <w:rPr>
          <w:rFonts w:cs="Arial"/>
          <w:b w:val="0"/>
          <w:bCs/>
          <w:szCs w:val="20"/>
        </w:rPr>
        <w:t>la</w:t>
      </w:r>
      <w:r w:rsidRPr="00A94990">
        <w:rPr>
          <w:rFonts w:cs="Arial"/>
          <w:b w:val="0"/>
          <w:bCs/>
          <w:szCs w:val="20"/>
        </w:rPr>
        <w:t xml:space="preserve"> od 27 do 47,49</w:t>
      </w:r>
      <w:r w:rsidR="00D85C18" w:rsidRPr="00A94990">
        <w:rPr>
          <w:rFonts w:cs="Arial"/>
          <w:b w:val="0"/>
          <w:bCs/>
          <w:szCs w:val="20"/>
        </w:rPr>
        <w:t xml:space="preserve"> ponderiranih</w:t>
      </w:r>
      <w:r w:rsidRPr="00A94990">
        <w:rPr>
          <w:rFonts w:cs="Arial"/>
          <w:b w:val="0"/>
          <w:bCs/>
          <w:szCs w:val="20"/>
        </w:rPr>
        <w:t xml:space="preserve"> točk;</w:t>
      </w:r>
    </w:p>
    <w:p w14:paraId="45727FB8"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3. kategorija</w:t>
      </w:r>
      <w:r w:rsidRPr="00A94990">
        <w:rPr>
          <w:rFonts w:cs="Arial"/>
          <w:b w:val="0"/>
          <w:bCs/>
          <w:szCs w:val="20"/>
        </w:rPr>
        <w:t xml:space="preserve"> – težja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w:t>
      </w:r>
      <w:r w:rsidR="00D060E6" w:rsidRPr="00A94990">
        <w:rPr>
          <w:rFonts w:cs="Arial"/>
          <w:b w:val="0"/>
          <w:bCs/>
          <w:szCs w:val="20"/>
        </w:rPr>
        <w:t>la</w:t>
      </w:r>
      <w:r w:rsidRPr="00A94990">
        <w:rPr>
          <w:rFonts w:cs="Arial"/>
          <w:b w:val="0"/>
          <w:bCs/>
          <w:szCs w:val="20"/>
        </w:rPr>
        <w:t xml:space="preserve"> od 47,5 do 69,99 </w:t>
      </w:r>
      <w:r w:rsidR="00D85C18" w:rsidRPr="00A94990">
        <w:rPr>
          <w:rFonts w:cs="Arial"/>
          <w:b w:val="0"/>
          <w:bCs/>
          <w:szCs w:val="20"/>
        </w:rPr>
        <w:t xml:space="preserve">ponderiranih </w:t>
      </w:r>
      <w:r w:rsidRPr="00A94990">
        <w:rPr>
          <w:rFonts w:cs="Arial"/>
          <w:b w:val="0"/>
          <w:bCs/>
          <w:szCs w:val="20"/>
        </w:rPr>
        <w:t>točk;</w:t>
      </w:r>
      <w:r w:rsidRPr="00A94990" w:rsidDel="00EC590C">
        <w:rPr>
          <w:rFonts w:cs="Arial"/>
          <w:b w:val="0"/>
          <w:bCs/>
          <w:szCs w:val="20"/>
        </w:rPr>
        <w:t xml:space="preserve"> </w:t>
      </w:r>
    </w:p>
    <w:p w14:paraId="549A9D65" w14:textId="77777777" w:rsidR="004859E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4. kategorija</w:t>
      </w:r>
      <w:r w:rsidRPr="00A94990">
        <w:rPr>
          <w:rFonts w:cs="Arial"/>
          <w:b w:val="0"/>
          <w:bCs/>
          <w:szCs w:val="20"/>
        </w:rPr>
        <w:t xml:space="preserve"> – težka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v je postopku ocene upravičenosti do DO doseg</w:t>
      </w:r>
      <w:r w:rsidR="00D060E6" w:rsidRPr="00A94990">
        <w:rPr>
          <w:rFonts w:cs="Arial"/>
          <w:b w:val="0"/>
          <w:bCs/>
          <w:szCs w:val="20"/>
        </w:rPr>
        <w:t>la</w:t>
      </w:r>
      <w:r w:rsidRPr="00A94990">
        <w:rPr>
          <w:rFonts w:cs="Arial"/>
          <w:b w:val="0"/>
          <w:bCs/>
          <w:szCs w:val="20"/>
        </w:rPr>
        <w:t xml:space="preserve"> od 70 do 89,99</w:t>
      </w:r>
      <w:r w:rsidR="00D85C18" w:rsidRPr="00A94990">
        <w:rPr>
          <w:rFonts w:cs="Arial"/>
          <w:b w:val="0"/>
          <w:bCs/>
          <w:szCs w:val="20"/>
        </w:rPr>
        <w:t xml:space="preserve"> ponderiranih</w:t>
      </w:r>
      <w:r w:rsidRPr="00A94990">
        <w:rPr>
          <w:rFonts w:cs="Arial"/>
          <w:b w:val="0"/>
          <w:bCs/>
          <w:szCs w:val="20"/>
        </w:rPr>
        <w:t xml:space="preserve"> točk;</w:t>
      </w:r>
      <w:r w:rsidRPr="00A94990" w:rsidDel="00EC590C">
        <w:rPr>
          <w:rFonts w:cs="Arial"/>
          <w:b w:val="0"/>
          <w:bCs/>
          <w:szCs w:val="20"/>
        </w:rPr>
        <w:t xml:space="preserve"> </w:t>
      </w:r>
    </w:p>
    <w:p w14:paraId="4A950694" w14:textId="77777777" w:rsidR="00DB5E18" w:rsidRPr="00A94990" w:rsidRDefault="004859E8" w:rsidP="002C7970">
      <w:pPr>
        <w:pStyle w:val="Odstavekseznama"/>
        <w:numPr>
          <w:ilvl w:val="0"/>
          <w:numId w:val="3"/>
        </w:numPr>
        <w:tabs>
          <w:tab w:val="left" w:pos="567"/>
          <w:tab w:val="left" w:pos="9072"/>
        </w:tabs>
        <w:jc w:val="both"/>
        <w:rPr>
          <w:rFonts w:cs="Arial"/>
          <w:b w:val="0"/>
          <w:bCs/>
          <w:szCs w:val="20"/>
        </w:rPr>
      </w:pPr>
      <w:r w:rsidRPr="00263AFB">
        <w:rPr>
          <w:rFonts w:cs="Arial"/>
          <w:b w:val="0"/>
          <w:bCs/>
          <w:szCs w:val="20"/>
        </w:rPr>
        <w:t>5. kategorija</w:t>
      </w:r>
      <w:r w:rsidRPr="00A94990">
        <w:rPr>
          <w:rFonts w:cs="Arial"/>
          <w:b w:val="0"/>
          <w:bCs/>
          <w:szCs w:val="20"/>
        </w:rPr>
        <w:t xml:space="preserve"> – najtežja omejitev samostojnosti ali sposobnosti</w:t>
      </w:r>
      <w:r w:rsidR="00703AEF" w:rsidRPr="00A94990">
        <w:rPr>
          <w:rFonts w:cs="Arial"/>
          <w:b w:val="0"/>
          <w:bCs/>
          <w:szCs w:val="20"/>
        </w:rPr>
        <w:t xml:space="preserve"> samooskrbe</w:t>
      </w:r>
      <w:r w:rsidRPr="00A94990">
        <w:rPr>
          <w:rFonts w:cs="Arial"/>
          <w:b w:val="0"/>
          <w:bCs/>
          <w:szCs w:val="20"/>
        </w:rPr>
        <w:t xml:space="preserve">. V to kategorijo se uvrsti </w:t>
      </w:r>
      <w:r w:rsidR="00D060E6" w:rsidRPr="00A94990">
        <w:rPr>
          <w:rFonts w:cs="Arial"/>
          <w:b w:val="0"/>
          <w:bCs/>
          <w:szCs w:val="20"/>
        </w:rPr>
        <w:t>zavarovana oseba</w:t>
      </w:r>
      <w:r w:rsidRPr="00A94990">
        <w:rPr>
          <w:rFonts w:cs="Arial"/>
          <w:b w:val="0"/>
          <w:bCs/>
          <w:szCs w:val="20"/>
        </w:rPr>
        <w:t>, ki je v postopku ocene upravičenosti do DO doseg</w:t>
      </w:r>
      <w:r w:rsidR="00D060E6" w:rsidRPr="00A94990">
        <w:rPr>
          <w:rFonts w:cs="Arial"/>
          <w:b w:val="0"/>
          <w:bCs/>
          <w:szCs w:val="20"/>
        </w:rPr>
        <w:t>a</w:t>
      </w:r>
      <w:r w:rsidRPr="00A94990">
        <w:rPr>
          <w:rFonts w:cs="Arial"/>
          <w:b w:val="0"/>
          <w:bCs/>
          <w:szCs w:val="20"/>
        </w:rPr>
        <w:t>l od 90 do 100</w:t>
      </w:r>
      <w:r w:rsidR="00D85C18" w:rsidRPr="00A94990">
        <w:rPr>
          <w:rFonts w:cs="Arial"/>
          <w:b w:val="0"/>
          <w:bCs/>
          <w:szCs w:val="20"/>
        </w:rPr>
        <w:t xml:space="preserve"> ponderiranih</w:t>
      </w:r>
      <w:r w:rsidRPr="00A94990">
        <w:rPr>
          <w:rFonts w:cs="Arial"/>
          <w:b w:val="0"/>
          <w:bCs/>
          <w:szCs w:val="20"/>
        </w:rPr>
        <w:t xml:space="preserve"> točk.</w:t>
      </w:r>
    </w:p>
    <w:p w14:paraId="522A4244" w14:textId="77777777" w:rsidR="00DB5E18" w:rsidRPr="00A94990" w:rsidRDefault="00DB5E18" w:rsidP="00804343">
      <w:pPr>
        <w:tabs>
          <w:tab w:val="left" w:pos="567"/>
          <w:tab w:val="left" w:pos="9072"/>
        </w:tabs>
        <w:ind w:left="142"/>
        <w:jc w:val="both"/>
        <w:rPr>
          <w:rFonts w:ascii="Arial" w:hAnsi="Arial" w:cs="Arial"/>
          <w:bCs/>
          <w:sz w:val="20"/>
          <w:szCs w:val="20"/>
        </w:rPr>
      </w:pPr>
    </w:p>
    <w:p w14:paraId="3A3D1720" w14:textId="74FE4E34" w:rsidR="00647A49" w:rsidRPr="00A94990" w:rsidRDefault="00647A49" w:rsidP="00804343">
      <w:pPr>
        <w:tabs>
          <w:tab w:val="left" w:pos="567"/>
          <w:tab w:val="left" w:pos="9072"/>
        </w:tabs>
        <w:jc w:val="both"/>
        <w:rPr>
          <w:rFonts w:ascii="Arial" w:hAnsi="Arial" w:cs="Arial"/>
          <w:bCs/>
          <w:sz w:val="20"/>
          <w:szCs w:val="20"/>
        </w:rPr>
      </w:pPr>
      <w:r w:rsidRPr="00A94990">
        <w:rPr>
          <w:rFonts w:ascii="Arial" w:hAnsi="Arial" w:cs="Arial"/>
          <w:bCs/>
          <w:sz w:val="20"/>
          <w:szCs w:val="20"/>
        </w:rPr>
        <w:t>(2) Ne glede na prejšnji odstavek</w:t>
      </w:r>
      <w:r w:rsidR="00B01636">
        <w:rPr>
          <w:rFonts w:ascii="Arial" w:hAnsi="Arial" w:cs="Arial"/>
          <w:bCs/>
          <w:sz w:val="20"/>
          <w:szCs w:val="20"/>
        </w:rPr>
        <w:t xml:space="preserve"> </w:t>
      </w:r>
      <w:r w:rsidR="000D6C3D">
        <w:rPr>
          <w:rFonts w:ascii="Arial" w:hAnsi="Arial" w:cs="Arial"/>
          <w:bCs/>
          <w:sz w:val="20"/>
          <w:szCs w:val="20"/>
        </w:rPr>
        <w:t>lahko</w:t>
      </w:r>
      <w:r w:rsidR="00CB79BB">
        <w:rPr>
          <w:rFonts w:ascii="Arial" w:hAnsi="Arial" w:cs="Arial"/>
          <w:bCs/>
          <w:sz w:val="20"/>
          <w:szCs w:val="20"/>
        </w:rPr>
        <w:t>, izključno</w:t>
      </w:r>
      <w:r w:rsidR="000D6C3D">
        <w:rPr>
          <w:rFonts w:ascii="Arial" w:hAnsi="Arial" w:cs="Arial"/>
          <w:bCs/>
          <w:sz w:val="20"/>
          <w:szCs w:val="20"/>
        </w:rPr>
        <w:t xml:space="preserve"> </w:t>
      </w:r>
      <w:r w:rsidR="00BF6684">
        <w:rPr>
          <w:rFonts w:ascii="Arial" w:hAnsi="Arial" w:cs="Arial"/>
          <w:bCs/>
          <w:sz w:val="20"/>
          <w:szCs w:val="20"/>
        </w:rPr>
        <w:t>v skladu s</w:t>
      </w:r>
      <w:r w:rsidR="00B01636">
        <w:rPr>
          <w:rFonts w:ascii="Arial" w:hAnsi="Arial" w:cs="Arial"/>
          <w:bCs/>
          <w:sz w:val="20"/>
          <w:szCs w:val="20"/>
        </w:rPr>
        <w:t xml:space="preserve"> postopk</w:t>
      </w:r>
      <w:r w:rsidR="00BF6684">
        <w:rPr>
          <w:rFonts w:ascii="Arial" w:hAnsi="Arial" w:cs="Arial"/>
          <w:bCs/>
          <w:sz w:val="20"/>
          <w:szCs w:val="20"/>
        </w:rPr>
        <w:t>om</w:t>
      </w:r>
      <w:r w:rsidR="00B01636">
        <w:rPr>
          <w:rFonts w:ascii="Arial" w:hAnsi="Arial" w:cs="Arial"/>
          <w:bCs/>
          <w:sz w:val="20"/>
          <w:szCs w:val="20"/>
        </w:rPr>
        <w:t xml:space="preserve"> iz četrtega odstavk</w:t>
      </w:r>
      <w:r w:rsidR="00CB79BB">
        <w:rPr>
          <w:rFonts w:ascii="Arial" w:hAnsi="Arial" w:cs="Arial"/>
          <w:bCs/>
          <w:sz w:val="20"/>
          <w:szCs w:val="20"/>
        </w:rPr>
        <w:t>a</w:t>
      </w:r>
      <w:r w:rsidR="00B01636">
        <w:rPr>
          <w:rFonts w:ascii="Arial" w:hAnsi="Arial" w:cs="Arial"/>
          <w:bCs/>
          <w:sz w:val="20"/>
          <w:szCs w:val="20"/>
        </w:rPr>
        <w:t xml:space="preserve"> </w:t>
      </w:r>
      <w:r w:rsidR="00AA24E2">
        <w:rPr>
          <w:rFonts w:ascii="Arial" w:hAnsi="Arial" w:cs="Arial"/>
          <w:bCs/>
          <w:sz w:val="20"/>
          <w:szCs w:val="20"/>
        </w:rPr>
        <w:fldChar w:fldCharType="begin"/>
      </w:r>
      <w:r w:rsidR="00AA24E2">
        <w:rPr>
          <w:rFonts w:ascii="Arial" w:hAnsi="Arial" w:cs="Arial"/>
          <w:bCs/>
          <w:sz w:val="20"/>
          <w:szCs w:val="20"/>
        </w:rPr>
        <w:instrText xml:space="preserve"> REF _Ref487635543 \r \h </w:instrText>
      </w:r>
      <w:r w:rsidR="00AA24E2">
        <w:rPr>
          <w:rFonts w:ascii="Arial" w:hAnsi="Arial" w:cs="Arial"/>
          <w:bCs/>
          <w:sz w:val="20"/>
          <w:szCs w:val="20"/>
        </w:rPr>
      </w:r>
      <w:r w:rsidR="00AA24E2">
        <w:rPr>
          <w:rFonts w:ascii="Arial" w:hAnsi="Arial" w:cs="Arial"/>
          <w:bCs/>
          <w:sz w:val="20"/>
          <w:szCs w:val="20"/>
        </w:rPr>
        <w:fldChar w:fldCharType="separate"/>
      </w:r>
      <w:r w:rsidR="00E638C1">
        <w:rPr>
          <w:rFonts w:ascii="Arial" w:hAnsi="Arial" w:cs="Arial"/>
          <w:bCs/>
          <w:sz w:val="20"/>
          <w:szCs w:val="20"/>
        </w:rPr>
        <w:t>36</w:t>
      </w:r>
      <w:r w:rsidR="00AA24E2">
        <w:rPr>
          <w:rFonts w:ascii="Arial" w:hAnsi="Arial" w:cs="Arial"/>
          <w:bCs/>
          <w:sz w:val="20"/>
          <w:szCs w:val="20"/>
        </w:rPr>
        <w:fldChar w:fldCharType="end"/>
      </w:r>
      <w:r w:rsidR="00B01636">
        <w:rPr>
          <w:rFonts w:ascii="Arial" w:hAnsi="Arial" w:cs="Arial"/>
          <w:bCs/>
          <w:sz w:val="20"/>
          <w:szCs w:val="20"/>
        </w:rPr>
        <w:t xml:space="preserve">. člena tega zakona, zavarovana oseba pridobi </w:t>
      </w:r>
      <w:r w:rsidRPr="00A94990">
        <w:rPr>
          <w:rFonts w:ascii="Arial" w:hAnsi="Arial" w:cs="Arial"/>
          <w:bCs/>
          <w:sz w:val="20"/>
          <w:szCs w:val="20"/>
        </w:rPr>
        <w:t xml:space="preserve">pravico do DO brez ocene upravičenosti do DO, če iz </w:t>
      </w:r>
      <w:r w:rsidR="00B01636">
        <w:rPr>
          <w:rFonts w:ascii="Arial" w:hAnsi="Arial" w:cs="Arial"/>
          <w:bCs/>
          <w:sz w:val="20"/>
          <w:szCs w:val="20"/>
        </w:rPr>
        <w:t xml:space="preserve">izvida </w:t>
      </w:r>
      <w:r w:rsidRPr="00A94990">
        <w:rPr>
          <w:rFonts w:ascii="Arial" w:hAnsi="Arial" w:cs="Arial"/>
          <w:bCs/>
          <w:sz w:val="20"/>
          <w:szCs w:val="20"/>
        </w:rPr>
        <w:t>izhaja</w:t>
      </w:r>
      <w:r w:rsidR="00107510" w:rsidRPr="00A94990">
        <w:rPr>
          <w:rFonts w:ascii="Arial" w:hAnsi="Arial" w:cs="Arial"/>
          <w:bCs/>
          <w:sz w:val="20"/>
          <w:szCs w:val="20"/>
        </w:rPr>
        <w:t>,</w:t>
      </w:r>
      <w:r w:rsidR="00097590" w:rsidRPr="00A94990">
        <w:rPr>
          <w:rFonts w:ascii="Arial" w:hAnsi="Arial" w:cs="Arial"/>
          <w:bCs/>
          <w:sz w:val="20"/>
          <w:szCs w:val="20"/>
        </w:rPr>
        <w:t xml:space="preserve"> da</w:t>
      </w:r>
      <w:r w:rsidRPr="00A94990">
        <w:rPr>
          <w:rFonts w:ascii="Arial" w:hAnsi="Arial" w:cs="Arial"/>
          <w:bCs/>
          <w:sz w:val="20"/>
          <w:szCs w:val="20"/>
        </w:rPr>
        <w:t>:</w:t>
      </w:r>
    </w:p>
    <w:p w14:paraId="54ACFA18" w14:textId="77777777" w:rsidR="00647A49" w:rsidRDefault="00647A49"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je </w:t>
      </w:r>
      <w:r w:rsidR="00914CC2">
        <w:rPr>
          <w:rFonts w:cs="Arial"/>
          <w:b w:val="0"/>
          <w:bCs/>
          <w:szCs w:val="20"/>
        </w:rPr>
        <w:t xml:space="preserve">bil </w:t>
      </w:r>
      <w:r w:rsidRPr="00A94990">
        <w:rPr>
          <w:rFonts w:cs="Arial"/>
          <w:b w:val="0"/>
          <w:bCs/>
          <w:szCs w:val="20"/>
        </w:rPr>
        <w:t>na preizkus</w:t>
      </w:r>
      <w:r w:rsidR="00914CC2">
        <w:rPr>
          <w:rFonts w:cs="Arial"/>
          <w:b w:val="0"/>
          <w:bCs/>
          <w:szCs w:val="20"/>
        </w:rPr>
        <w:t>u</w:t>
      </w:r>
      <w:r w:rsidRPr="00A94990">
        <w:rPr>
          <w:rFonts w:cs="Arial"/>
          <w:b w:val="0"/>
          <w:bCs/>
          <w:szCs w:val="20"/>
        </w:rPr>
        <w:t xml:space="preserve"> spoznavnih sposobnosti</w:t>
      </w:r>
      <w:r w:rsidR="00E41278">
        <w:rPr>
          <w:rFonts w:cs="Arial"/>
          <w:b w:val="0"/>
          <w:bCs/>
          <w:szCs w:val="20"/>
        </w:rPr>
        <w:t>, ki ga je opravil klinični psiholog ali zdravnik s specializacijo s področja psihiatrije oziroma nevrologije,</w:t>
      </w:r>
      <w:r w:rsidRPr="00A94990">
        <w:rPr>
          <w:rFonts w:cs="Arial"/>
          <w:b w:val="0"/>
          <w:bCs/>
          <w:szCs w:val="20"/>
        </w:rPr>
        <w:t xml:space="preserve"> </w:t>
      </w:r>
      <w:r w:rsidR="00914CC2">
        <w:rPr>
          <w:rFonts w:cs="Arial"/>
          <w:b w:val="0"/>
          <w:bCs/>
          <w:szCs w:val="20"/>
        </w:rPr>
        <w:t>ugotovljen hud kognitivni upad</w:t>
      </w:r>
      <w:r w:rsidR="00CB79BB">
        <w:rPr>
          <w:rFonts w:cs="Arial"/>
          <w:b w:val="0"/>
          <w:bCs/>
          <w:szCs w:val="20"/>
        </w:rPr>
        <w:t xml:space="preserve">, </w:t>
      </w:r>
      <w:r w:rsidR="008776B9" w:rsidRPr="00A94990">
        <w:rPr>
          <w:rFonts w:cs="Arial"/>
          <w:b w:val="0"/>
          <w:bCs/>
          <w:szCs w:val="20"/>
        </w:rPr>
        <w:t>ali</w:t>
      </w:r>
    </w:p>
    <w:p w14:paraId="0B0351E6" w14:textId="2889FA33" w:rsidR="00F52F04" w:rsidRDefault="00E41278" w:rsidP="002C7970">
      <w:pPr>
        <w:pStyle w:val="Odstavekseznama"/>
        <w:numPr>
          <w:ilvl w:val="0"/>
          <w:numId w:val="3"/>
        </w:numPr>
        <w:tabs>
          <w:tab w:val="left" w:pos="567"/>
          <w:tab w:val="left" w:pos="9072"/>
        </w:tabs>
        <w:jc w:val="both"/>
        <w:rPr>
          <w:rFonts w:cs="Arial"/>
          <w:b w:val="0"/>
          <w:bCs/>
          <w:szCs w:val="20"/>
        </w:rPr>
      </w:pPr>
      <w:r>
        <w:rPr>
          <w:rFonts w:cs="Arial"/>
          <w:b w:val="0"/>
          <w:bCs/>
          <w:szCs w:val="20"/>
        </w:rPr>
        <w:t>je zdravnik s specializacijo s področja nevrologije ali fiziatrije</w:t>
      </w:r>
      <w:r w:rsidR="00B01636">
        <w:rPr>
          <w:rFonts w:cs="Arial"/>
          <w:b w:val="0"/>
          <w:bCs/>
          <w:szCs w:val="20"/>
        </w:rPr>
        <w:t xml:space="preserve"> </w:t>
      </w:r>
      <w:r>
        <w:rPr>
          <w:rFonts w:cs="Arial"/>
          <w:b w:val="0"/>
          <w:bCs/>
          <w:szCs w:val="20"/>
        </w:rPr>
        <w:t>ugotov</w:t>
      </w:r>
      <w:r w:rsidR="00BF6684">
        <w:rPr>
          <w:rFonts w:cs="Arial"/>
          <w:b w:val="0"/>
          <w:bCs/>
          <w:szCs w:val="20"/>
          <w:lang w:val="sl-SI"/>
        </w:rPr>
        <w:t>i</w:t>
      </w:r>
      <w:r>
        <w:rPr>
          <w:rFonts w:cs="Arial"/>
          <w:b w:val="0"/>
          <w:bCs/>
          <w:szCs w:val="20"/>
        </w:rPr>
        <w:t xml:space="preserve">l, da oseba </w:t>
      </w:r>
      <w:r w:rsidR="00647A49" w:rsidRPr="00A94990">
        <w:rPr>
          <w:rFonts w:cs="Arial"/>
          <w:b w:val="0"/>
          <w:bCs/>
          <w:szCs w:val="20"/>
        </w:rPr>
        <w:t>ne more uporabljati obeh rok in nog</w:t>
      </w:r>
      <w:r w:rsidR="0032518D">
        <w:rPr>
          <w:rFonts w:cs="Arial"/>
          <w:b w:val="0"/>
          <w:bCs/>
          <w:szCs w:val="20"/>
        </w:rPr>
        <w:t>.</w:t>
      </w:r>
    </w:p>
    <w:p w14:paraId="19699C9B" w14:textId="77777777" w:rsidR="00A703D2" w:rsidRDefault="00A703D2" w:rsidP="00A703D2">
      <w:pPr>
        <w:tabs>
          <w:tab w:val="left" w:pos="567"/>
          <w:tab w:val="left" w:pos="9072"/>
        </w:tabs>
        <w:jc w:val="both"/>
        <w:rPr>
          <w:rFonts w:cs="Arial"/>
          <w:bCs/>
          <w:szCs w:val="20"/>
        </w:rPr>
      </w:pPr>
    </w:p>
    <w:p w14:paraId="03A994B1" w14:textId="326D4BBD" w:rsidR="00326F9B" w:rsidRPr="00AA24E2" w:rsidRDefault="001C0C05" w:rsidP="00A703D2">
      <w:pPr>
        <w:tabs>
          <w:tab w:val="left" w:pos="567"/>
          <w:tab w:val="left" w:pos="9072"/>
        </w:tabs>
        <w:jc w:val="both"/>
        <w:rPr>
          <w:rFonts w:ascii="Arial" w:hAnsi="Arial" w:cs="Arial"/>
          <w:bCs/>
          <w:sz w:val="20"/>
          <w:szCs w:val="20"/>
        </w:rPr>
      </w:pPr>
      <w:r w:rsidRPr="00AA24E2">
        <w:rPr>
          <w:rFonts w:ascii="Arial" w:hAnsi="Arial" w:cs="Arial"/>
          <w:bCs/>
          <w:sz w:val="20"/>
          <w:szCs w:val="20"/>
        </w:rPr>
        <w:t xml:space="preserve">(3) </w:t>
      </w:r>
      <w:bookmarkStart w:id="21" w:name="_Hlk71831687"/>
      <w:r w:rsidR="00914CC2">
        <w:rPr>
          <w:rFonts w:ascii="Arial" w:hAnsi="Arial" w:cs="Arial"/>
          <w:bCs/>
          <w:sz w:val="20"/>
          <w:szCs w:val="20"/>
        </w:rPr>
        <w:t xml:space="preserve">Vsebino </w:t>
      </w:r>
      <w:r w:rsidR="00F746F5">
        <w:rPr>
          <w:rFonts w:ascii="Arial" w:hAnsi="Arial" w:cs="Arial"/>
          <w:bCs/>
          <w:sz w:val="20"/>
          <w:szCs w:val="20"/>
        </w:rPr>
        <w:t xml:space="preserve">preizkusa </w:t>
      </w:r>
      <w:r w:rsidR="00914CC2">
        <w:rPr>
          <w:rFonts w:ascii="Arial" w:hAnsi="Arial" w:cs="Arial"/>
          <w:bCs/>
          <w:sz w:val="20"/>
          <w:szCs w:val="20"/>
        </w:rPr>
        <w:t xml:space="preserve">iz prve alineje prejšnjega odstavka </w:t>
      </w:r>
      <w:r w:rsidR="00B01636" w:rsidRPr="00AA24E2">
        <w:rPr>
          <w:rFonts w:ascii="Arial" w:hAnsi="Arial" w:cs="Arial"/>
          <w:sz w:val="20"/>
          <w:szCs w:val="20"/>
        </w:rPr>
        <w:t xml:space="preserve">ter metodologijo vrednotenja in ocene </w:t>
      </w:r>
      <w:r w:rsidR="00B01636" w:rsidRPr="00B01636">
        <w:rPr>
          <w:rFonts w:ascii="Arial" w:hAnsi="Arial" w:cs="Arial"/>
          <w:sz w:val="20"/>
          <w:szCs w:val="20"/>
        </w:rPr>
        <w:t>rezultatov določi minister, pristojen za zdravje</w:t>
      </w:r>
      <w:r w:rsidR="005F6896">
        <w:rPr>
          <w:rFonts w:ascii="Arial" w:hAnsi="Arial" w:cs="Arial"/>
          <w:sz w:val="20"/>
          <w:szCs w:val="20"/>
        </w:rPr>
        <w:t xml:space="preserve">. </w:t>
      </w:r>
      <w:bookmarkEnd w:id="21"/>
    </w:p>
    <w:p w14:paraId="1BBA0E7D" w14:textId="77777777" w:rsidR="00647A49" w:rsidRPr="00A94990" w:rsidRDefault="00647A49" w:rsidP="0071085C">
      <w:pPr>
        <w:tabs>
          <w:tab w:val="left" w:pos="567"/>
          <w:tab w:val="left" w:pos="9072"/>
        </w:tabs>
        <w:jc w:val="both"/>
        <w:rPr>
          <w:rFonts w:ascii="Arial" w:hAnsi="Arial" w:cs="Arial"/>
          <w:sz w:val="20"/>
          <w:szCs w:val="20"/>
        </w:rPr>
      </w:pPr>
    </w:p>
    <w:p w14:paraId="4BCA9020" w14:textId="77777777" w:rsidR="004859E8" w:rsidRPr="00A94990" w:rsidRDefault="00DB5E18"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B01636">
        <w:rPr>
          <w:rFonts w:ascii="Arial" w:hAnsi="Arial" w:cs="Arial"/>
          <w:sz w:val="20"/>
          <w:szCs w:val="20"/>
        </w:rPr>
        <w:t>4</w:t>
      </w:r>
      <w:r w:rsidRPr="00A94990">
        <w:rPr>
          <w:rFonts w:ascii="Arial" w:hAnsi="Arial" w:cs="Arial"/>
          <w:sz w:val="20"/>
          <w:szCs w:val="20"/>
        </w:rPr>
        <w:t xml:space="preserve">) </w:t>
      </w:r>
      <w:r w:rsidR="004B6159" w:rsidRPr="00A94990">
        <w:rPr>
          <w:rFonts w:ascii="Arial" w:hAnsi="Arial" w:cs="Arial"/>
          <w:sz w:val="20"/>
          <w:szCs w:val="20"/>
        </w:rPr>
        <w:t xml:space="preserve">Upravičenci do DO iz </w:t>
      </w:r>
      <w:r w:rsidR="00B01636">
        <w:rPr>
          <w:rFonts w:ascii="Arial" w:hAnsi="Arial" w:cs="Arial"/>
          <w:sz w:val="20"/>
          <w:szCs w:val="20"/>
        </w:rPr>
        <w:t>drugega</w:t>
      </w:r>
      <w:r w:rsidR="00B01636" w:rsidRPr="00A94990">
        <w:rPr>
          <w:rFonts w:ascii="Arial" w:hAnsi="Arial" w:cs="Arial"/>
          <w:sz w:val="20"/>
          <w:szCs w:val="20"/>
        </w:rPr>
        <w:t xml:space="preserve"> </w:t>
      </w:r>
      <w:r w:rsidR="004B6159" w:rsidRPr="00A94990">
        <w:rPr>
          <w:rFonts w:ascii="Arial" w:hAnsi="Arial" w:cs="Arial"/>
          <w:sz w:val="20"/>
          <w:szCs w:val="20"/>
        </w:rPr>
        <w:t xml:space="preserve">odstavka </w:t>
      </w:r>
      <w:r w:rsidR="003F0993">
        <w:rPr>
          <w:rFonts w:ascii="Arial" w:hAnsi="Arial" w:cs="Arial"/>
          <w:sz w:val="20"/>
          <w:szCs w:val="20"/>
        </w:rPr>
        <w:t xml:space="preserve">tega člena </w:t>
      </w:r>
      <w:r w:rsidR="004B6159" w:rsidRPr="00A94990">
        <w:rPr>
          <w:rFonts w:ascii="Arial" w:hAnsi="Arial" w:cs="Arial"/>
          <w:sz w:val="20"/>
          <w:szCs w:val="20"/>
        </w:rPr>
        <w:t xml:space="preserve">se uvrstijo v </w:t>
      </w:r>
      <w:r w:rsidR="00940AB9" w:rsidRPr="00A94990">
        <w:rPr>
          <w:rFonts w:ascii="Arial" w:hAnsi="Arial" w:cs="Arial"/>
          <w:sz w:val="20"/>
          <w:szCs w:val="20"/>
        </w:rPr>
        <w:t xml:space="preserve">5. </w:t>
      </w:r>
      <w:r w:rsidR="004B6159" w:rsidRPr="00A94990">
        <w:rPr>
          <w:rFonts w:ascii="Arial" w:hAnsi="Arial" w:cs="Arial"/>
          <w:sz w:val="20"/>
          <w:szCs w:val="20"/>
        </w:rPr>
        <w:t>kategorijo</w:t>
      </w:r>
      <w:r w:rsidR="004546DD">
        <w:rPr>
          <w:rFonts w:ascii="Arial" w:hAnsi="Arial" w:cs="Arial"/>
          <w:sz w:val="20"/>
          <w:szCs w:val="20"/>
        </w:rPr>
        <w:t xml:space="preserve"> DO</w:t>
      </w:r>
      <w:r w:rsidR="004B6159" w:rsidRPr="00A94990">
        <w:rPr>
          <w:rFonts w:ascii="Arial" w:hAnsi="Arial" w:cs="Arial"/>
          <w:sz w:val="20"/>
          <w:szCs w:val="20"/>
        </w:rPr>
        <w:t>.</w:t>
      </w:r>
    </w:p>
    <w:p w14:paraId="3507F6BD" w14:textId="77777777" w:rsidR="007C490A" w:rsidRPr="00A94990" w:rsidRDefault="007C490A" w:rsidP="00804343">
      <w:pPr>
        <w:pStyle w:val="Odstavekseznama"/>
        <w:tabs>
          <w:tab w:val="left" w:pos="567"/>
          <w:tab w:val="left" w:pos="9072"/>
        </w:tabs>
        <w:ind w:left="0"/>
        <w:jc w:val="both"/>
        <w:rPr>
          <w:rFonts w:cs="Arial"/>
          <w:bCs/>
          <w:szCs w:val="20"/>
        </w:rPr>
      </w:pPr>
    </w:p>
    <w:p w14:paraId="0D9185B5" w14:textId="3402675F" w:rsidR="007C490A" w:rsidRDefault="007C490A" w:rsidP="00804343">
      <w:pPr>
        <w:pStyle w:val="Odstavekseznama"/>
        <w:tabs>
          <w:tab w:val="left" w:pos="567"/>
          <w:tab w:val="left" w:pos="9072"/>
        </w:tabs>
        <w:ind w:left="0"/>
        <w:jc w:val="both"/>
        <w:rPr>
          <w:rFonts w:cs="Arial"/>
          <w:b w:val="0"/>
          <w:szCs w:val="20"/>
        </w:rPr>
      </w:pPr>
      <w:r w:rsidRPr="00A94990">
        <w:rPr>
          <w:rFonts w:cs="Arial"/>
          <w:b w:val="0"/>
          <w:szCs w:val="20"/>
        </w:rPr>
        <w:t>(</w:t>
      </w:r>
      <w:r w:rsidR="00B01636">
        <w:rPr>
          <w:rFonts w:cs="Arial"/>
          <w:b w:val="0"/>
          <w:szCs w:val="20"/>
        </w:rPr>
        <w:t>5</w:t>
      </w:r>
      <w:r w:rsidRPr="00A94990">
        <w:rPr>
          <w:rFonts w:cs="Arial"/>
          <w:b w:val="0"/>
          <w:szCs w:val="20"/>
        </w:rPr>
        <w:t xml:space="preserve">) </w:t>
      </w:r>
      <w:bookmarkStart w:id="22" w:name="_Hlk71831879"/>
      <w:r w:rsidR="00C14AB0" w:rsidRPr="00A94990">
        <w:rPr>
          <w:rFonts w:cs="Arial"/>
          <w:b w:val="0"/>
          <w:szCs w:val="20"/>
        </w:rPr>
        <w:t xml:space="preserve">Ocenjevalno lestvico </w:t>
      </w:r>
      <w:r w:rsidR="001F7F6C" w:rsidRPr="00A94990">
        <w:rPr>
          <w:rFonts w:cs="Arial"/>
          <w:b w:val="0"/>
          <w:szCs w:val="20"/>
        </w:rPr>
        <w:t>za oceno upravičenosti do DO</w:t>
      </w:r>
      <w:r w:rsidR="00D2330B" w:rsidRPr="00D2330B">
        <w:rPr>
          <w:rFonts w:cs="Arial"/>
          <w:b w:val="0"/>
          <w:szCs w:val="20"/>
        </w:rPr>
        <w:t xml:space="preserve"> </w:t>
      </w:r>
      <w:r w:rsidR="00D2330B">
        <w:rPr>
          <w:rFonts w:cs="Arial"/>
          <w:b w:val="0"/>
          <w:szCs w:val="20"/>
        </w:rPr>
        <w:t xml:space="preserve">z </w:t>
      </w:r>
      <w:r w:rsidR="00D2330B" w:rsidRPr="00DF672D">
        <w:rPr>
          <w:rFonts w:cs="Arial"/>
          <w:b w:val="0"/>
          <w:szCs w:val="20"/>
        </w:rPr>
        <w:t>vrednostjo točk po področju ocenjevanja</w:t>
      </w:r>
      <w:r w:rsidR="00D2330B">
        <w:rPr>
          <w:rFonts w:cs="Arial"/>
          <w:b w:val="0"/>
          <w:szCs w:val="20"/>
        </w:rPr>
        <w:t xml:space="preserve"> iz </w:t>
      </w:r>
      <w:r w:rsidR="00D2330B">
        <w:rPr>
          <w:rFonts w:cs="Arial"/>
          <w:b w:val="0"/>
          <w:szCs w:val="20"/>
        </w:rPr>
        <w:fldChar w:fldCharType="begin"/>
      </w:r>
      <w:r w:rsidR="00D2330B">
        <w:rPr>
          <w:rFonts w:cs="Arial"/>
          <w:b w:val="0"/>
          <w:szCs w:val="20"/>
        </w:rPr>
        <w:instrText xml:space="preserve"> REF _Ref70176805 \r \h </w:instrText>
      </w:r>
      <w:r w:rsidR="00D2330B">
        <w:rPr>
          <w:rFonts w:cs="Arial"/>
          <w:b w:val="0"/>
          <w:szCs w:val="20"/>
        </w:rPr>
      </w:r>
      <w:r w:rsidR="00D2330B">
        <w:rPr>
          <w:rFonts w:cs="Arial"/>
          <w:b w:val="0"/>
          <w:szCs w:val="20"/>
        </w:rPr>
        <w:fldChar w:fldCharType="separate"/>
      </w:r>
      <w:r w:rsidR="00E638C1">
        <w:rPr>
          <w:rFonts w:cs="Arial"/>
          <w:b w:val="0"/>
          <w:szCs w:val="20"/>
        </w:rPr>
        <w:t>1</w:t>
      </w:r>
      <w:r w:rsidR="00D2330B">
        <w:rPr>
          <w:rFonts w:cs="Arial"/>
          <w:b w:val="0"/>
          <w:szCs w:val="20"/>
        </w:rPr>
        <w:fldChar w:fldCharType="end"/>
      </w:r>
      <w:r w:rsidR="00D2330B">
        <w:rPr>
          <w:rFonts w:cs="Arial"/>
          <w:b w:val="0"/>
          <w:szCs w:val="20"/>
        </w:rPr>
        <w:t xml:space="preserve">. do </w:t>
      </w:r>
      <w:r w:rsidR="00D2330B">
        <w:rPr>
          <w:rFonts w:cs="Arial"/>
          <w:b w:val="0"/>
          <w:szCs w:val="20"/>
        </w:rPr>
        <w:fldChar w:fldCharType="begin"/>
      </w:r>
      <w:r w:rsidR="00D2330B">
        <w:rPr>
          <w:rFonts w:cs="Arial"/>
          <w:b w:val="0"/>
          <w:szCs w:val="20"/>
        </w:rPr>
        <w:instrText xml:space="preserve"> REF _Ref70176816 \r \h </w:instrText>
      </w:r>
      <w:r w:rsidR="00D2330B">
        <w:rPr>
          <w:rFonts w:cs="Arial"/>
          <w:b w:val="0"/>
          <w:szCs w:val="20"/>
        </w:rPr>
      </w:r>
      <w:r w:rsidR="00D2330B">
        <w:rPr>
          <w:rFonts w:cs="Arial"/>
          <w:b w:val="0"/>
          <w:szCs w:val="20"/>
        </w:rPr>
        <w:fldChar w:fldCharType="separate"/>
      </w:r>
      <w:r w:rsidR="00E638C1">
        <w:rPr>
          <w:rFonts w:cs="Arial"/>
          <w:b w:val="0"/>
          <w:szCs w:val="20"/>
        </w:rPr>
        <w:t>8</w:t>
      </w:r>
      <w:r w:rsidR="00D2330B">
        <w:rPr>
          <w:rFonts w:cs="Arial"/>
          <w:b w:val="0"/>
          <w:szCs w:val="20"/>
        </w:rPr>
        <w:fldChar w:fldCharType="end"/>
      </w:r>
      <w:r w:rsidR="00D2330B">
        <w:rPr>
          <w:rFonts w:cs="Arial"/>
          <w:b w:val="0"/>
          <w:szCs w:val="20"/>
        </w:rPr>
        <w:t xml:space="preserve">. točke drugega odstavka </w:t>
      </w:r>
      <w:r w:rsidR="00D2330B">
        <w:rPr>
          <w:rFonts w:cs="Arial"/>
          <w:b w:val="0"/>
          <w:szCs w:val="20"/>
        </w:rPr>
        <w:fldChar w:fldCharType="begin"/>
      </w:r>
      <w:r w:rsidR="00D2330B">
        <w:rPr>
          <w:rFonts w:cs="Arial"/>
          <w:b w:val="0"/>
          <w:szCs w:val="20"/>
        </w:rPr>
        <w:instrText xml:space="preserve"> REF _Ref487635543 \r \h </w:instrText>
      </w:r>
      <w:r w:rsidR="00D2330B">
        <w:rPr>
          <w:rFonts w:cs="Arial"/>
          <w:b w:val="0"/>
          <w:szCs w:val="20"/>
        </w:rPr>
      </w:r>
      <w:r w:rsidR="00D2330B">
        <w:rPr>
          <w:rFonts w:cs="Arial"/>
          <w:b w:val="0"/>
          <w:szCs w:val="20"/>
        </w:rPr>
        <w:fldChar w:fldCharType="separate"/>
      </w:r>
      <w:r w:rsidR="00E638C1">
        <w:rPr>
          <w:rFonts w:cs="Arial"/>
          <w:b w:val="0"/>
          <w:szCs w:val="20"/>
        </w:rPr>
        <w:t>36</w:t>
      </w:r>
      <w:r w:rsidR="00D2330B">
        <w:rPr>
          <w:rFonts w:cs="Arial"/>
          <w:b w:val="0"/>
          <w:szCs w:val="20"/>
        </w:rPr>
        <w:fldChar w:fldCharType="end"/>
      </w:r>
      <w:r w:rsidR="00D2330B">
        <w:rPr>
          <w:rFonts w:cs="Arial"/>
          <w:b w:val="0"/>
          <w:szCs w:val="20"/>
        </w:rPr>
        <w:t>. člena tega zakona</w:t>
      </w:r>
      <w:r w:rsidRPr="00A94990">
        <w:rPr>
          <w:rFonts w:cs="Arial"/>
          <w:b w:val="0"/>
          <w:szCs w:val="20"/>
        </w:rPr>
        <w:t xml:space="preserve"> določi </w:t>
      </w:r>
      <w:r w:rsidR="0069015A">
        <w:rPr>
          <w:rFonts w:cs="Arial"/>
          <w:b w:val="0"/>
          <w:szCs w:val="20"/>
        </w:rPr>
        <w:t>minister, pristojen za zdravje</w:t>
      </w:r>
      <w:r w:rsidR="00AA24E2">
        <w:rPr>
          <w:rFonts w:cs="Arial"/>
          <w:b w:val="0"/>
          <w:szCs w:val="20"/>
        </w:rPr>
        <w:t>,</w:t>
      </w:r>
      <w:r w:rsidR="00C208CE" w:rsidRPr="00A94990">
        <w:rPr>
          <w:rFonts w:cs="Arial"/>
          <w:b w:val="0"/>
          <w:szCs w:val="20"/>
        </w:rPr>
        <w:t xml:space="preserve"> v soglasju z ministrom</w:t>
      </w:r>
      <w:r w:rsidR="00F52F04" w:rsidRPr="00A94990">
        <w:rPr>
          <w:rFonts w:cs="Arial"/>
          <w:b w:val="0"/>
          <w:szCs w:val="20"/>
        </w:rPr>
        <w:t>,</w:t>
      </w:r>
      <w:r w:rsidR="00C208CE" w:rsidRPr="00A94990">
        <w:rPr>
          <w:rFonts w:cs="Arial"/>
          <w:b w:val="0"/>
          <w:szCs w:val="20"/>
        </w:rPr>
        <w:t xml:space="preserve"> pristojnim za socialno varstvo</w:t>
      </w:r>
      <w:r w:rsidR="00847DCB">
        <w:rPr>
          <w:rFonts w:cs="Arial"/>
          <w:b w:val="0"/>
          <w:szCs w:val="20"/>
        </w:rPr>
        <w:t>.</w:t>
      </w:r>
      <w:bookmarkEnd w:id="22"/>
    </w:p>
    <w:p w14:paraId="22C32A73" w14:textId="77777777" w:rsidR="008063D2" w:rsidRDefault="008063D2" w:rsidP="00804343">
      <w:pPr>
        <w:pStyle w:val="Odstavekseznama"/>
        <w:tabs>
          <w:tab w:val="left" w:pos="567"/>
          <w:tab w:val="left" w:pos="9072"/>
        </w:tabs>
        <w:ind w:left="0"/>
        <w:jc w:val="both"/>
        <w:rPr>
          <w:rFonts w:cs="Arial"/>
          <w:b w:val="0"/>
          <w:szCs w:val="20"/>
        </w:rPr>
      </w:pPr>
    </w:p>
    <w:p w14:paraId="3440525F" w14:textId="77777777" w:rsidR="008063D2" w:rsidRPr="00B83C77" w:rsidRDefault="008063D2" w:rsidP="00B83C77">
      <w:pPr>
        <w:pStyle w:val="len"/>
        <w:ind w:left="357" w:hanging="357"/>
      </w:pPr>
      <w:bookmarkStart w:id="23" w:name="_Ref70209891"/>
      <w:r w:rsidRPr="00B83C77">
        <w:t>člen</w:t>
      </w:r>
      <w:bookmarkEnd w:id="23"/>
    </w:p>
    <w:p w14:paraId="22A4E320" w14:textId="77777777" w:rsidR="008063D2" w:rsidRDefault="008063D2" w:rsidP="008063D2">
      <w:pPr>
        <w:pStyle w:val="len"/>
        <w:numPr>
          <w:ilvl w:val="0"/>
          <w:numId w:val="0"/>
        </w:numPr>
      </w:pPr>
      <w:r>
        <w:t>(mirovanje pravic)</w:t>
      </w:r>
    </w:p>
    <w:p w14:paraId="2AAA0995" w14:textId="77777777" w:rsidR="008063D2" w:rsidRDefault="008063D2" w:rsidP="008063D2">
      <w:pPr>
        <w:pStyle w:val="len"/>
        <w:numPr>
          <w:ilvl w:val="0"/>
          <w:numId w:val="0"/>
        </w:numPr>
      </w:pPr>
    </w:p>
    <w:p w14:paraId="583E737E" w14:textId="77777777" w:rsidR="008063D2" w:rsidRPr="00A94990" w:rsidRDefault="008063D2" w:rsidP="008063D2">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(1) </w:t>
      </w:r>
      <w:r w:rsidRPr="00A94990">
        <w:rPr>
          <w:rFonts w:ascii="Arial" w:hAnsi="Arial" w:cs="Arial"/>
          <w:bCs/>
          <w:sz w:val="20"/>
          <w:szCs w:val="20"/>
        </w:rPr>
        <w:t>Upravičencu</w:t>
      </w:r>
      <w:r w:rsidRPr="00A94990">
        <w:rPr>
          <w:rFonts w:ascii="Arial" w:hAnsi="Arial" w:cs="Arial"/>
          <w:sz w:val="20"/>
          <w:szCs w:val="20"/>
        </w:rPr>
        <w:t xml:space="preserve"> </w:t>
      </w:r>
      <w:r w:rsidR="004163FA">
        <w:rPr>
          <w:rFonts w:ascii="Arial" w:hAnsi="Arial" w:cs="Arial"/>
          <w:sz w:val="20"/>
          <w:szCs w:val="20"/>
        </w:rPr>
        <w:t xml:space="preserve">uresničevanje </w:t>
      </w:r>
      <w:r w:rsidRPr="00A94990">
        <w:rPr>
          <w:rFonts w:ascii="Arial" w:hAnsi="Arial" w:cs="Arial"/>
          <w:sz w:val="20"/>
          <w:szCs w:val="20"/>
        </w:rPr>
        <w:t>pravic</w:t>
      </w:r>
      <w:r w:rsidR="004163FA">
        <w:rPr>
          <w:rFonts w:ascii="Arial" w:hAnsi="Arial" w:cs="Arial"/>
          <w:sz w:val="20"/>
          <w:szCs w:val="20"/>
        </w:rPr>
        <w:t>e</w:t>
      </w:r>
      <w:r w:rsidRPr="00A94990">
        <w:rPr>
          <w:rFonts w:ascii="Arial" w:hAnsi="Arial" w:cs="Arial"/>
          <w:sz w:val="20"/>
          <w:szCs w:val="20"/>
        </w:rPr>
        <w:t xml:space="preserve"> do DO na domu</w:t>
      </w:r>
      <w:r w:rsidR="003F0993">
        <w:rPr>
          <w:rFonts w:ascii="Arial" w:hAnsi="Arial" w:cs="Arial"/>
          <w:sz w:val="20"/>
          <w:szCs w:val="20"/>
        </w:rPr>
        <w:t xml:space="preserve"> in</w:t>
      </w:r>
      <w:r w:rsidR="004163FA">
        <w:rPr>
          <w:rFonts w:ascii="Arial" w:hAnsi="Arial" w:cs="Arial"/>
          <w:sz w:val="20"/>
          <w:szCs w:val="20"/>
        </w:rPr>
        <w:t xml:space="preserve"> uresničevanje</w:t>
      </w:r>
      <w:r w:rsidR="003F0993">
        <w:rPr>
          <w:rFonts w:ascii="Arial" w:hAnsi="Arial" w:cs="Arial"/>
          <w:sz w:val="20"/>
          <w:szCs w:val="20"/>
        </w:rPr>
        <w:t xml:space="preserve"> pravic</w:t>
      </w:r>
      <w:r w:rsidR="004163FA">
        <w:rPr>
          <w:rFonts w:ascii="Arial" w:hAnsi="Arial" w:cs="Arial"/>
          <w:sz w:val="20"/>
          <w:szCs w:val="20"/>
        </w:rPr>
        <w:t>e</w:t>
      </w:r>
      <w:r w:rsidR="003F0993">
        <w:rPr>
          <w:rFonts w:ascii="Arial" w:hAnsi="Arial" w:cs="Arial"/>
          <w:sz w:val="20"/>
          <w:szCs w:val="20"/>
        </w:rPr>
        <w:t xml:space="preserve"> do </w:t>
      </w:r>
      <w:r w:rsidRPr="00A94990">
        <w:rPr>
          <w:rFonts w:ascii="Arial" w:hAnsi="Arial" w:cs="Arial"/>
          <w:sz w:val="20"/>
          <w:szCs w:val="20"/>
        </w:rPr>
        <w:t>DO</w:t>
      </w:r>
      <w:r w:rsidR="003F0993">
        <w:rPr>
          <w:rFonts w:ascii="Arial" w:hAnsi="Arial" w:cs="Arial"/>
          <w:sz w:val="20"/>
          <w:szCs w:val="20"/>
        </w:rPr>
        <w:t xml:space="preserve"> v</w:t>
      </w:r>
      <w:r w:rsidRPr="00A94990">
        <w:rPr>
          <w:rFonts w:ascii="Arial" w:hAnsi="Arial" w:cs="Arial"/>
          <w:sz w:val="20"/>
          <w:szCs w:val="20"/>
        </w:rPr>
        <w:t xml:space="preserve"> instituciji miruje v času, ko se zdravi v bolnišnici oziroma je obravnavan v drugi obliki </w:t>
      </w:r>
      <w:r w:rsidR="007434E4">
        <w:rPr>
          <w:rFonts w:ascii="Arial" w:hAnsi="Arial" w:cs="Arial"/>
          <w:bCs/>
          <w:sz w:val="20"/>
          <w:szCs w:val="20"/>
        </w:rPr>
        <w:t>staciona</w:t>
      </w:r>
      <w:r w:rsidRPr="00A94990">
        <w:rPr>
          <w:rFonts w:ascii="Arial" w:hAnsi="Arial" w:cs="Arial"/>
          <w:sz w:val="20"/>
          <w:szCs w:val="20"/>
        </w:rPr>
        <w:t>rne oskrbe, ki jo krije obvezno zdravstveno zavarovanje.</w:t>
      </w:r>
    </w:p>
    <w:p w14:paraId="6EE184DC" w14:textId="77777777" w:rsidR="008063D2" w:rsidRPr="00A94990" w:rsidRDefault="008063D2" w:rsidP="008063D2">
      <w:pPr>
        <w:tabs>
          <w:tab w:val="left" w:pos="567"/>
          <w:tab w:val="left" w:pos="9072"/>
        </w:tabs>
        <w:jc w:val="both"/>
        <w:rPr>
          <w:rFonts w:ascii="Arial" w:hAnsi="Arial" w:cs="Arial"/>
          <w:sz w:val="20"/>
          <w:szCs w:val="20"/>
        </w:rPr>
      </w:pPr>
    </w:p>
    <w:p w14:paraId="5CB2CED3" w14:textId="5853CBD1" w:rsidR="008063D2" w:rsidRDefault="008063D2" w:rsidP="008063D2">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(2) </w:t>
      </w:r>
      <w:r w:rsidRPr="00A94990">
        <w:rPr>
          <w:rFonts w:ascii="Arial" w:hAnsi="Arial" w:cs="Arial"/>
          <w:bCs/>
          <w:sz w:val="20"/>
          <w:szCs w:val="20"/>
        </w:rPr>
        <w:t>Upravičencu</w:t>
      </w:r>
      <w:r w:rsidRPr="00A94990">
        <w:rPr>
          <w:rFonts w:ascii="Arial" w:hAnsi="Arial" w:cs="Arial"/>
          <w:sz w:val="20"/>
          <w:szCs w:val="20"/>
        </w:rPr>
        <w:t xml:space="preserve"> se denarni prejemek ne izplača za čas trajanja bolnišničnega zdravljenja oziroma bivanja v drugi obliki </w:t>
      </w:r>
      <w:r w:rsidRPr="009C2042">
        <w:rPr>
          <w:rFonts w:ascii="Arial" w:hAnsi="Arial" w:cs="Arial"/>
          <w:sz w:val="20"/>
          <w:szCs w:val="20"/>
        </w:rPr>
        <w:t>oskrbe v instituciji,</w:t>
      </w:r>
      <w:r w:rsidRPr="00A94990">
        <w:rPr>
          <w:rFonts w:ascii="Arial" w:hAnsi="Arial" w:cs="Arial"/>
          <w:sz w:val="20"/>
          <w:szCs w:val="20"/>
        </w:rPr>
        <w:t xml:space="preserve"> ki je daljše od 30 zaporednih dni in </w:t>
      </w:r>
      <w:r w:rsidR="00C92311">
        <w:rPr>
          <w:rFonts w:ascii="Arial" w:hAnsi="Arial" w:cs="Arial"/>
          <w:sz w:val="20"/>
          <w:szCs w:val="20"/>
        </w:rPr>
        <w:t>ki ga</w:t>
      </w:r>
      <w:r w:rsidRPr="00A94990">
        <w:rPr>
          <w:rFonts w:ascii="Arial" w:hAnsi="Arial" w:cs="Arial"/>
          <w:sz w:val="20"/>
          <w:szCs w:val="20"/>
        </w:rPr>
        <w:t xml:space="preserve"> krije obvezno zdravstveno zavarovanje.</w:t>
      </w:r>
    </w:p>
    <w:p w14:paraId="02F658F3" w14:textId="77777777" w:rsidR="008063D2" w:rsidRPr="00A94990" w:rsidRDefault="008063D2" w:rsidP="008063D2">
      <w:pPr>
        <w:pStyle w:val="Telobesedila"/>
        <w:tabs>
          <w:tab w:val="left" w:pos="567"/>
          <w:tab w:val="left" w:pos="9072"/>
        </w:tabs>
        <w:spacing w:after="0"/>
        <w:jc w:val="both"/>
        <w:rPr>
          <w:rFonts w:ascii="Arial" w:hAnsi="Arial" w:cs="Arial"/>
          <w:sz w:val="20"/>
          <w:szCs w:val="20"/>
        </w:rPr>
      </w:pPr>
    </w:p>
    <w:p w14:paraId="3FBF038C" w14:textId="245558EC" w:rsidR="008063D2" w:rsidRPr="00B4661A" w:rsidRDefault="008063D2" w:rsidP="009E3D7A">
      <w:pPr>
        <w:rPr>
          <w:rFonts w:cs="Arial"/>
          <w:szCs w:val="20"/>
        </w:rPr>
      </w:pPr>
      <w:r w:rsidRPr="00A94990">
        <w:rPr>
          <w:rFonts w:ascii="Arial" w:hAnsi="Arial" w:cs="Arial"/>
          <w:sz w:val="20"/>
          <w:szCs w:val="20"/>
        </w:rPr>
        <w:t>(</w:t>
      </w:r>
      <w:r w:rsidR="009C2042">
        <w:rPr>
          <w:rFonts w:ascii="Arial" w:hAnsi="Arial" w:cs="Arial"/>
          <w:sz w:val="20"/>
          <w:szCs w:val="20"/>
        </w:rPr>
        <w:t>3</w:t>
      </w:r>
      <w:r w:rsidRPr="00A94990">
        <w:rPr>
          <w:rFonts w:ascii="Arial" w:hAnsi="Arial" w:cs="Arial"/>
          <w:sz w:val="20"/>
          <w:szCs w:val="20"/>
        </w:rPr>
        <w:t xml:space="preserve">) </w:t>
      </w:r>
      <w:r w:rsidR="00071DA4" w:rsidRPr="00071DA4">
        <w:rPr>
          <w:rFonts w:ascii="Arial" w:hAnsi="Arial" w:cs="Arial"/>
          <w:sz w:val="20"/>
          <w:szCs w:val="20"/>
        </w:rPr>
        <w:t xml:space="preserve">ZZZS </w:t>
      </w:r>
      <w:r w:rsidRPr="00A94990">
        <w:rPr>
          <w:rFonts w:ascii="Arial" w:hAnsi="Arial" w:cs="Arial"/>
          <w:sz w:val="20"/>
          <w:szCs w:val="20"/>
        </w:rPr>
        <w:t>po uradni dolžnosti preverja pogoje za mirovanje pravic do DO.</w:t>
      </w:r>
    </w:p>
    <w:p w14:paraId="1DF7DE37" w14:textId="77777777" w:rsidR="00AC0A09" w:rsidRDefault="00AC0A09" w:rsidP="00804343">
      <w:pPr>
        <w:pStyle w:val="Odstavekseznama"/>
        <w:tabs>
          <w:tab w:val="left" w:pos="567"/>
          <w:tab w:val="left" w:pos="9072"/>
        </w:tabs>
        <w:ind w:left="0"/>
        <w:jc w:val="both"/>
        <w:rPr>
          <w:rFonts w:cs="Arial"/>
          <w:bCs/>
          <w:szCs w:val="20"/>
        </w:rPr>
      </w:pPr>
    </w:p>
    <w:p w14:paraId="4EF400F1" w14:textId="77777777" w:rsidR="000D1AAE" w:rsidRDefault="000D1AAE">
      <w:pPr>
        <w:rPr>
          <w:rFonts w:ascii="Arial" w:eastAsia="Calibri" w:hAnsi="Arial"/>
          <w:b/>
          <w:sz w:val="20"/>
          <w:szCs w:val="20"/>
          <w:lang w:val="x-none" w:eastAsia="x-none"/>
        </w:rPr>
      </w:pPr>
      <w:r>
        <w:br w:type="page"/>
      </w:r>
    </w:p>
    <w:p w14:paraId="39FCC765" w14:textId="5349BD67" w:rsidR="00AC0A09" w:rsidRPr="00A94990" w:rsidRDefault="00AC0A09" w:rsidP="00DE62FF">
      <w:pPr>
        <w:pStyle w:val="novOddelek"/>
        <w:ind w:left="357" w:right="0" w:hanging="357"/>
      </w:pPr>
      <w:r w:rsidRPr="00A94990">
        <w:t>oddelek: Storitve DO</w:t>
      </w:r>
    </w:p>
    <w:p w14:paraId="317A4608" w14:textId="77777777" w:rsidR="00A94990" w:rsidRPr="00A94990" w:rsidRDefault="00A94990" w:rsidP="00804343">
      <w:pPr>
        <w:pStyle w:val="Odstavekseznama"/>
        <w:tabs>
          <w:tab w:val="left" w:pos="567"/>
          <w:tab w:val="left" w:pos="9072"/>
        </w:tabs>
        <w:ind w:left="0"/>
        <w:jc w:val="both"/>
        <w:rPr>
          <w:rFonts w:cs="Arial"/>
          <w:bCs/>
          <w:szCs w:val="20"/>
        </w:rPr>
      </w:pPr>
    </w:p>
    <w:p w14:paraId="3ADD80AA" w14:textId="77777777" w:rsidR="00075275" w:rsidRPr="00B83C77" w:rsidRDefault="00075275" w:rsidP="00B83C77">
      <w:pPr>
        <w:pStyle w:val="len"/>
        <w:ind w:left="357" w:hanging="357"/>
      </w:pPr>
      <w:bookmarkStart w:id="24" w:name="_Ref69728724"/>
      <w:r w:rsidRPr="00B83C77">
        <w:t>člen</w:t>
      </w:r>
      <w:bookmarkEnd w:id="24"/>
    </w:p>
    <w:p w14:paraId="5E9DD8D7" w14:textId="77777777" w:rsidR="00075275" w:rsidRPr="00075275" w:rsidRDefault="00075275" w:rsidP="00075275">
      <w:pPr>
        <w:tabs>
          <w:tab w:val="left" w:pos="567"/>
          <w:tab w:val="left" w:pos="9072"/>
        </w:tabs>
        <w:jc w:val="center"/>
        <w:rPr>
          <w:rFonts w:ascii="Arial" w:hAnsi="Arial" w:cs="Arial"/>
          <w:bCs/>
          <w:sz w:val="20"/>
          <w:szCs w:val="20"/>
        </w:rPr>
      </w:pPr>
      <w:r w:rsidRPr="00075275">
        <w:rPr>
          <w:rFonts w:ascii="Arial" w:hAnsi="Arial" w:cs="Arial"/>
          <w:bCs/>
          <w:sz w:val="20"/>
          <w:szCs w:val="20"/>
        </w:rPr>
        <w:t>(storitve DO)</w:t>
      </w:r>
    </w:p>
    <w:p w14:paraId="68949D33" w14:textId="77777777" w:rsidR="00075275" w:rsidRPr="00075275" w:rsidRDefault="00075275" w:rsidP="00075275">
      <w:pPr>
        <w:tabs>
          <w:tab w:val="left" w:pos="567"/>
          <w:tab w:val="left" w:pos="9072"/>
        </w:tabs>
        <w:jc w:val="both"/>
        <w:rPr>
          <w:rFonts w:ascii="Arial" w:hAnsi="Arial" w:cs="Arial"/>
          <w:b/>
          <w:bCs/>
          <w:sz w:val="20"/>
          <w:szCs w:val="20"/>
        </w:rPr>
      </w:pPr>
    </w:p>
    <w:p w14:paraId="285F995A"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(1) Sklopi storitev DO so:</w:t>
      </w:r>
    </w:p>
    <w:p w14:paraId="768AD3C7" w14:textId="1A110A5D" w:rsidR="00075275" w:rsidRPr="00075275" w:rsidRDefault="00075275" w:rsidP="000D1AAE">
      <w:pPr>
        <w:numPr>
          <w:ilvl w:val="0"/>
          <w:numId w:val="51"/>
        </w:numPr>
        <w:tabs>
          <w:tab w:val="left" w:pos="567"/>
          <w:tab w:val="left" w:pos="9072"/>
        </w:tabs>
        <w:jc w:val="both"/>
        <w:rPr>
          <w:rFonts w:ascii="Arial" w:hAnsi="Arial" w:cs="Arial"/>
          <w:sz w:val="20"/>
          <w:szCs w:val="20"/>
        </w:rPr>
      </w:pPr>
      <w:bookmarkStart w:id="25" w:name="_Ref69796052"/>
      <w:r w:rsidRPr="00075275">
        <w:rPr>
          <w:rFonts w:ascii="Arial" w:hAnsi="Arial" w:cs="Arial"/>
          <w:sz w:val="20"/>
          <w:szCs w:val="20"/>
        </w:rPr>
        <w:t>pomoč pri osnovnih dnevnih opravilih;</w:t>
      </w:r>
      <w:bookmarkEnd w:id="25"/>
    </w:p>
    <w:p w14:paraId="46EB8170" w14:textId="1AC75346" w:rsidR="00075275" w:rsidRPr="00075275" w:rsidRDefault="00075275" w:rsidP="000D1AAE">
      <w:pPr>
        <w:numPr>
          <w:ilvl w:val="0"/>
          <w:numId w:val="51"/>
        </w:numPr>
        <w:tabs>
          <w:tab w:val="left" w:pos="567"/>
          <w:tab w:val="left" w:pos="9072"/>
        </w:tabs>
        <w:jc w:val="both"/>
        <w:rPr>
          <w:rFonts w:ascii="Arial" w:hAnsi="Arial" w:cs="Arial"/>
          <w:sz w:val="20"/>
          <w:szCs w:val="20"/>
        </w:rPr>
      </w:pPr>
      <w:r w:rsidRPr="00075275">
        <w:rPr>
          <w:rFonts w:ascii="Arial" w:hAnsi="Arial" w:cs="Arial"/>
          <w:sz w:val="20"/>
          <w:szCs w:val="20"/>
        </w:rPr>
        <w:t>pomoč pri podpornih dnevnih opravilih;</w:t>
      </w:r>
    </w:p>
    <w:p w14:paraId="53D1812D" w14:textId="6BD274D3" w:rsidR="00075275" w:rsidRPr="00075275" w:rsidRDefault="00075275" w:rsidP="000D1AAE">
      <w:pPr>
        <w:numPr>
          <w:ilvl w:val="0"/>
          <w:numId w:val="51"/>
        </w:numPr>
        <w:tabs>
          <w:tab w:val="left" w:pos="567"/>
          <w:tab w:val="left" w:pos="9072"/>
        </w:tabs>
        <w:jc w:val="both"/>
        <w:rPr>
          <w:rFonts w:ascii="Arial" w:hAnsi="Arial" w:cs="Arial"/>
          <w:sz w:val="20"/>
          <w:szCs w:val="20"/>
        </w:rPr>
      </w:pPr>
      <w:r w:rsidRPr="00075275">
        <w:rPr>
          <w:rFonts w:ascii="Arial" w:hAnsi="Arial" w:cs="Arial"/>
          <w:sz w:val="20"/>
          <w:szCs w:val="20"/>
        </w:rPr>
        <w:t>zdravstvena nega, vezana na osnovna dnevna opravila;</w:t>
      </w:r>
    </w:p>
    <w:p w14:paraId="27556CDF" w14:textId="03D8BF0A" w:rsidR="00075275" w:rsidRPr="00075275" w:rsidRDefault="00075275" w:rsidP="000D1AAE">
      <w:pPr>
        <w:numPr>
          <w:ilvl w:val="0"/>
          <w:numId w:val="51"/>
        </w:numPr>
        <w:tabs>
          <w:tab w:val="left" w:pos="567"/>
          <w:tab w:val="left" w:pos="9072"/>
        </w:tabs>
        <w:jc w:val="both"/>
        <w:rPr>
          <w:rFonts w:ascii="Arial" w:hAnsi="Arial" w:cs="Arial"/>
          <w:sz w:val="20"/>
          <w:szCs w:val="20"/>
        </w:rPr>
      </w:pPr>
      <w:bookmarkStart w:id="26" w:name="_Ref69796063"/>
      <w:r w:rsidRPr="00075275">
        <w:rPr>
          <w:rFonts w:ascii="Arial" w:hAnsi="Arial" w:cs="Arial"/>
          <w:sz w:val="20"/>
          <w:szCs w:val="20"/>
        </w:rPr>
        <w:t>storitve za krepitev in ohranjanje samostojnosti;</w:t>
      </w:r>
      <w:bookmarkEnd w:id="26"/>
    </w:p>
    <w:p w14:paraId="133E7278" w14:textId="64F4B7D4" w:rsidR="00075275" w:rsidRPr="00075275" w:rsidRDefault="00075275" w:rsidP="000D1AAE">
      <w:pPr>
        <w:numPr>
          <w:ilvl w:val="0"/>
          <w:numId w:val="51"/>
        </w:numPr>
        <w:tabs>
          <w:tab w:val="left" w:pos="567"/>
          <w:tab w:val="left" w:pos="9072"/>
        </w:tabs>
        <w:jc w:val="both"/>
        <w:rPr>
          <w:rFonts w:ascii="Arial" w:hAnsi="Arial" w:cs="Arial"/>
          <w:sz w:val="20"/>
          <w:szCs w:val="20"/>
        </w:rPr>
      </w:pPr>
      <w:bookmarkStart w:id="27" w:name="_Ref69736183"/>
      <w:r w:rsidRPr="00075275">
        <w:rPr>
          <w:rFonts w:ascii="Arial" w:hAnsi="Arial" w:cs="Arial"/>
          <w:sz w:val="20"/>
          <w:szCs w:val="20"/>
        </w:rPr>
        <w:t>storitve e-oskrbe.</w:t>
      </w:r>
      <w:bookmarkEnd w:id="27"/>
    </w:p>
    <w:p w14:paraId="5DBA15B2" w14:textId="77777777" w:rsidR="003E1CE8" w:rsidRPr="00075275" w:rsidRDefault="003E1CE8" w:rsidP="00AA24E2">
      <w:pPr>
        <w:tabs>
          <w:tab w:val="left" w:pos="567"/>
          <w:tab w:val="left" w:pos="9072"/>
        </w:tabs>
        <w:jc w:val="both"/>
        <w:rPr>
          <w:rFonts w:ascii="Arial" w:hAnsi="Arial" w:cs="Arial"/>
          <w:sz w:val="20"/>
          <w:szCs w:val="20"/>
        </w:rPr>
      </w:pPr>
    </w:p>
    <w:p w14:paraId="46DF3F08" w14:textId="7C4CE24F" w:rsidR="00BC6625" w:rsidRPr="00AA24E2" w:rsidRDefault="00BC6625">
      <w:pPr>
        <w:tabs>
          <w:tab w:val="left" w:pos="567"/>
          <w:tab w:val="left" w:pos="9072"/>
        </w:tabs>
        <w:jc w:val="both"/>
        <w:rPr>
          <w:rFonts w:ascii="Arial" w:hAnsi="Arial" w:cs="Arial"/>
          <w:bCs/>
          <w:sz w:val="20"/>
          <w:szCs w:val="20"/>
        </w:rPr>
      </w:pPr>
      <w:r w:rsidRPr="00CB79BB">
        <w:rPr>
          <w:rFonts w:ascii="Arial" w:hAnsi="Arial" w:cs="Arial"/>
          <w:bCs/>
          <w:sz w:val="20"/>
          <w:szCs w:val="20"/>
        </w:rPr>
        <w:t>(</w:t>
      </w:r>
      <w:r w:rsidR="00CB79BB" w:rsidRPr="00CB79BB">
        <w:rPr>
          <w:rFonts w:ascii="Arial" w:hAnsi="Arial" w:cs="Arial"/>
          <w:bCs/>
          <w:sz w:val="20"/>
          <w:szCs w:val="20"/>
        </w:rPr>
        <w:t>2</w:t>
      </w:r>
      <w:r w:rsidRPr="00CB79BB">
        <w:rPr>
          <w:rFonts w:ascii="Arial" w:hAnsi="Arial" w:cs="Arial"/>
          <w:bCs/>
          <w:sz w:val="20"/>
          <w:szCs w:val="20"/>
        </w:rPr>
        <w:t xml:space="preserve">) </w:t>
      </w:r>
      <w:r w:rsidRPr="00AA24E2">
        <w:rPr>
          <w:rFonts w:ascii="Arial" w:hAnsi="Arial" w:cs="Arial"/>
          <w:bCs/>
          <w:sz w:val="20"/>
          <w:szCs w:val="20"/>
        </w:rPr>
        <w:t xml:space="preserve">Podrobnejši nabor storitev DO iz prvega odstavka tega člena ter način njihovega </w:t>
      </w:r>
      <w:r w:rsidR="00CB79BB" w:rsidRPr="00AA24E2">
        <w:rPr>
          <w:rFonts w:ascii="Arial" w:hAnsi="Arial" w:cs="Arial"/>
          <w:bCs/>
          <w:sz w:val="20"/>
          <w:szCs w:val="20"/>
        </w:rPr>
        <w:t xml:space="preserve">izvajanja </w:t>
      </w:r>
      <w:r w:rsidRPr="00AA24E2">
        <w:rPr>
          <w:rFonts w:ascii="Arial" w:hAnsi="Arial" w:cs="Arial"/>
          <w:bCs/>
          <w:sz w:val="20"/>
          <w:szCs w:val="20"/>
        </w:rPr>
        <w:t xml:space="preserve">določi minister, </w:t>
      </w:r>
      <w:r w:rsidRPr="00AA24E2">
        <w:rPr>
          <w:rFonts w:ascii="Arial" w:hAnsi="Arial" w:cs="Arial"/>
          <w:sz w:val="20"/>
          <w:szCs w:val="20"/>
        </w:rPr>
        <w:t xml:space="preserve">pristojen </w:t>
      </w:r>
      <w:r w:rsidRPr="00AA24E2">
        <w:rPr>
          <w:rFonts w:ascii="Arial" w:hAnsi="Arial" w:cs="Arial"/>
          <w:bCs/>
          <w:sz w:val="20"/>
          <w:szCs w:val="20"/>
        </w:rPr>
        <w:t xml:space="preserve">za zdravje, v soglasju z ministrom, pristojnim za socialno varstvo. </w:t>
      </w:r>
    </w:p>
    <w:p w14:paraId="7D81E8EC" w14:textId="77777777" w:rsidR="00075275" w:rsidRPr="00E6039F" w:rsidRDefault="00075275">
      <w:pPr>
        <w:tabs>
          <w:tab w:val="left" w:pos="567"/>
          <w:tab w:val="left" w:pos="9072"/>
        </w:tabs>
        <w:jc w:val="both"/>
        <w:rPr>
          <w:rFonts w:ascii="Arial" w:hAnsi="Arial" w:cs="Arial"/>
          <w:b/>
          <w:bCs/>
          <w:sz w:val="20"/>
          <w:szCs w:val="20"/>
        </w:rPr>
      </w:pPr>
    </w:p>
    <w:p w14:paraId="7BD1AFD3" w14:textId="5DE038BC" w:rsidR="00075275" w:rsidRDefault="00075275" w:rsidP="00075275">
      <w:pPr>
        <w:tabs>
          <w:tab w:val="left" w:pos="567"/>
          <w:tab w:val="left" w:pos="9072"/>
        </w:tabs>
        <w:jc w:val="both"/>
        <w:rPr>
          <w:rFonts w:ascii="Arial" w:hAnsi="Arial" w:cs="Arial"/>
          <w:bCs/>
          <w:sz w:val="20"/>
          <w:szCs w:val="20"/>
        </w:rPr>
      </w:pPr>
      <w:r w:rsidRPr="00075275">
        <w:rPr>
          <w:rFonts w:ascii="Arial" w:hAnsi="Arial" w:cs="Arial"/>
          <w:bCs/>
          <w:sz w:val="20"/>
          <w:szCs w:val="20"/>
        </w:rPr>
        <w:t>(</w:t>
      </w:r>
      <w:r w:rsidR="00CB79BB">
        <w:rPr>
          <w:rFonts w:ascii="Arial" w:hAnsi="Arial" w:cs="Arial"/>
          <w:bCs/>
          <w:sz w:val="20"/>
          <w:szCs w:val="20"/>
        </w:rPr>
        <w:t>3</w:t>
      </w:r>
      <w:r w:rsidRPr="00075275">
        <w:rPr>
          <w:rFonts w:ascii="Arial" w:hAnsi="Arial" w:cs="Arial"/>
          <w:bCs/>
          <w:sz w:val="20"/>
          <w:szCs w:val="20"/>
        </w:rPr>
        <w:t xml:space="preserve">) </w:t>
      </w:r>
      <w:r w:rsidR="00B1590F">
        <w:rPr>
          <w:rFonts w:ascii="Arial" w:hAnsi="Arial" w:cs="Arial"/>
          <w:bCs/>
          <w:sz w:val="20"/>
          <w:szCs w:val="20"/>
        </w:rPr>
        <w:t>Opravljanje</w:t>
      </w:r>
      <w:r w:rsidRPr="00075275">
        <w:rPr>
          <w:rFonts w:ascii="Arial" w:hAnsi="Arial" w:cs="Arial"/>
          <w:bCs/>
          <w:sz w:val="20"/>
          <w:szCs w:val="20"/>
        </w:rPr>
        <w:t xml:space="preserve"> storitev DO poteka </w:t>
      </w:r>
      <w:r w:rsidRPr="000D1AAE">
        <w:rPr>
          <w:rFonts w:ascii="Arial" w:hAnsi="Arial" w:cs="Arial"/>
          <w:bCs/>
          <w:sz w:val="20"/>
          <w:szCs w:val="20"/>
        </w:rPr>
        <w:t>v najvišjem interesu</w:t>
      </w:r>
      <w:r w:rsidRPr="00075275">
        <w:rPr>
          <w:rFonts w:ascii="Arial" w:hAnsi="Arial" w:cs="Arial"/>
          <w:bCs/>
          <w:sz w:val="20"/>
          <w:szCs w:val="20"/>
        </w:rPr>
        <w:t xml:space="preserve"> upravičenca, pri čemer </w:t>
      </w:r>
      <w:r w:rsidR="00E45E01">
        <w:rPr>
          <w:rFonts w:ascii="Arial" w:hAnsi="Arial" w:cs="Arial"/>
          <w:bCs/>
          <w:sz w:val="20"/>
          <w:szCs w:val="20"/>
        </w:rPr>
        <w:t>uporabnik</w:t>
      </w:r>
      <w:r w:rsidRPr="00075275">
        <w:rPr>
          <w:rFonts w:ascii="Arial" w:hAnsi="Arial" w:cs="Arial"/>
          <w:bCs/>
          <w:sz w:val="20"/>
          <w:szCs w:val="20"/>
        </w:rPr>
        <w:t xml:space="preserve"> </w:t>
      </w:r>
      <w:r w:rsidRPr="000D1AAE">
        <w:rPr>
          <w:rFonts w:ascii="Arial" w:hAnsi="Arial" w:cs="Arial"/>
          <w:bCs/>
          <w:sz w:val="20"/>
          <w:szCs w:val="20"/>
        </w:rPr>
        <w:t>v največji meri</w:t>
      </w:r>
      <w:r w:rsidRPr="00075275">
        <w:rPr>
          <w:rFonts w:ascii="Arial" w:hAnsi="Arial" w:cs="Arial"/>
          <w:bCs/>
          <w:sz w:val="20"/>
          <w:szCs w:val="20"/>
        </w:rPr>
        <w:t xml:space="preserve"> sodeluje pri sprejemanju odločitev in ima na voljo različne izbire, da doseže najvišji telesni, duševni, čustveni in socialni potencial.</w:t>
      </w:r>
    </w:p>
    <w:p w14:paraId="365328DD" w14:textId="77777777" w:rsidR="009E3D7A" w:rsidRPr="00075275" w:rsidRDefault="009E3D7A" w:rsidP="00075275">
      <w:pPr>
        <w:tabs>
          <w:tab w:val="left" w:pos="567"/>
          <w:tab w:val="left" w:pos="9072"/>
        </w:tabs>
        <w:jc w:val="both"/>
        <w:rPr>
          <w:rFonts w:ascii="Arial" w:hAnsi="Arial" w:cs="Arial"/>
          <w:bCs/>
          <w:sz w:val="20"/>
          <w:szCs w:val="20"/>
        </w:rPr>
      </w:pPr>
    </w:p>
    <w:p w14:paraId="2F537FD3" w14:textId="77777777" w:rsidR="00075275" w:rsidRPr="00B83C77" w:rsidRDefault="00075275" w:rsidP="00B83C77">
      <w:pPr>
        <w:pStyle w:val="len"/>
        <w:ind w:left="357" w:hanging="357"/>
      </w:pPr>
      <w:bookmarkStart w:id="28" w:name="_Ref70371124"/>
      <w:r w:rsidRPr="00B83C77">
        <w:t>člen</w:t>
      </w:r>
      <w:bookmarkEnd w:id="28"/>
    </w:p>
    <w:p w14:paraId="315B9DD1" w14:textId="77777777" w:rsidR="00075275" w:rsidRPr="00075275" w:rsidRDefault="00075275" w:rsidP="00075275">
      <w:pPr>
        <w:tabs>
          <w:tab w:val="left" w:pos="567"/>
          <w:tab w:val="left" w:pos="9072"/>
        </w:tabs>
        <w:jc w:val="center"/>
        <w:rPr>
          <w:rFonts w:ascii="Arial" w:hAnsi="Arial" w:cs="Arial"/>
          <w:sz w:val="20"/>
          <w:szCs w:val="20"/>
        </w:rPr>
      </w:pPr>
      <w:r w:rsidRPr="00075275">
        <w:rPr>
          <w:rFonts w:ascii="Arial" w:hAnsi="Arial" w:cs="Arial"/>
          <w:sz w:val="20"/>
          <w:szCs w:val="20"/>
        </w:rPr>
        <w:t xml:space="preserve">(kraj in oblike </w:t>
      </w:r>
      <w:r w:rsidR="00B1590F">
        <w:rPr>
          <w:rFonts w:ascii="Arial" w:hAnsi="Arial" w:cs="Arial"/>
          <w:sz w:val="20"/>
          <w:szCs w:val="20"/>
        </w:rPr>
        <w:t>opravljanja</w:t>
      </w:r>
      <w:r w:rsidRPr="00075275">
        <w:rPr>
          <w:rFonts w:ascii="Arial" w:hAnsi="Arial" w:cs="Arial"/>
          <w:sz w:val="20"/>
          <w:szCs w:val="20"/>
        </w:rPr>
        <w:t xml:space="preserve"> storitev DO)</w:t>
      </w:r>
    </w:p>
    <w:p w14:paraId="22C21E70" w14:textId="77777777" w:rsidR="00075275" w:rsidRPr="00075275" w:rsidRDefault="00075275" w:rsidP="00075275">
      <w:pPr>
        <w:tabs>
          <w:tab w:val="left" w:pos="567"/>
          <w:tab w:val="left" w:pos="9072"/>
        </w:tabs>
        <w:jc w:val="both"/>
        <w:rPr>
          <w:rFonts w:ascii="Arial" w:hAnsi="Arial" w:cs="Arial"/>
          <w:sz w:val="20"/>
          <w:szCs w:val="20"/>
        </w:rPr>
      </w:pPr>
    </w:p>
    <w:p w14:paraId="0C167B6B" w14:textId="77777777"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(1) Storitve DO se izvajajo:</w:t>
      </w:r>
    </w:p>
    <w:p w14:paraId="55896B59" w14:textId="77777777" w:rsidR="00075275" w:rsidRPr="00075275" w:rsidRDefault="00075275" w:rsidP="002C7970">
      <w:pPr>
        <w:numPr>
          <w:ilvl w:val="0"/>
          <w:numId w:val="3"/>
        </w:numPr>
        <w:tabs>
          <w:tab w:val="left" w:pos="567"/>
          <w:tab w:val="left" w:pos="9072"/>
        </w:tabs>
        <w:jc w:val="both"/>
        <w:rPr>
          <w:rFonts w:ascii="Arial" w:hAnsi="Arial" w:cs="Arial"/>
          <w:sz w:val="20"/>
          <w:szCs w:val="20"/>
        </w:rPr>
      </w:pPr>
      <w:r w:rsidRPr="00075275">
        <w:rPr>
          <w:rFonts w:ascii="Arial" w:hAnsi="Arial" w:cs="Arial"/>
          <w:sz w:val="20"/>
          <w:szCs w:val="20"/>
        </w:rPr>
        <w:t>v prostorih izvajalca DO, ki je vpisan v register izvajalcev DO ali</w:t>
      </w:r>
    </w:p>
    <w:p w14:paraId="13E80702" w14:textId="77777777" w:rsidR="00075275" w:rsidRPr="00075275" w:rsidRDefault="00075275" w:rsidP="002C7970">
      <w:pPr>
        <w:numPr>
          <w:ilvl w:val="0"/>
          <w:numId w:val="3"/>
        </w:numPr>
        <w:tabs>
          <w:tab w:val="left" w:pos="567"/>
          <w:tab w:val="left" w:pos="9072"/>
        </w:tabs>
        <w:jc w:val="both"/>
        <w:rPr>
          <w:rFonts w:ascii="Arial" w:hAnsi="Arial" w:cs="Arial"/>
          <w:sz w:val="20"/>
          <w:szCs w:val="20"/>
        </w:rPr>
      </w:pPr>
      <w:r w:rsidRPr="00075275">
        <w:rPr>
          <w:rFonts w:ascii="Arial" w:hAnsi="Arial" w:cs="Arial"/>
          <w:sz w:val="20"/>
          <w:szCs w:val="20"/>
        </w:rPr>
        <w:t xml:space="preserve">na naslovu, kjer </w:t>
      </w:r>
      <w:r w:rsidR="00E45E01">
        <w:rPr>
          <w:rFonts w:ascii="Arial" w:hAnsi="Arial" w:cs="Arial"/>
          <w:sz w:val="20"/>
          <w:szCs w:val="20"/>
        </w:rPr>
        <w:t>uporabnik</w:t>
      </w:r>
      <w:r w:rsidRPr="00075275">
        <w:rPr>
          <w:rFonts w:ascii="Arial" w:hAnsi="Arial" w:cs="Arial"/>
          <w:sz w:val="20"/>
          <w:szCs w:val="20"/>
        </w:rPr>
        <w:t xml:space="preserve"> dejansko prebiva in ga navede kot kraj </w:t>
      </w:r>
      <w:r w:rsidR="00B1590F">
        <w:rPr>
          <w:rFonts w:ascii="Arial" w:hAnsi="Arial" w:cs="Arial"/>
          <w:sz w:val="20"/>
          <w:szCs w:val="20"/>
        </w:rPr>
        <w:t>opravljanja</w:t>
      </w:r>
      <w:r w:rsidRPr="00075275">
        <w:rPr>
          <w:rFonts w:ascii="Arial" w:hAnsi="Arial" w:cs="Arial"/>
          <w:sz w:val="20"/>
          <w:szCs w:val="20"/>
        </w:rPr>
        <w:t xml:space="preserve"> DO.</w:t>
      </w:r>
    </w:p>
    <w:p w14:paraId="47618AC1" w14:textId="77777777" w:rsidR="00075275" w:rsidRPr="00075275" w:rsidRDefault="00075275" w:rsidP="00075275">
      <w:pPr>
        <w:tabs>
          <w:tab w:val="left" w:pos="567"/>
          <w:tab w:val="left" w:pos="9072"/>
        </w:tabs>
        <w:ind w:left="720"/>
        <w:jc w:val="both"/>
        <w:rPr>
          <w:rFonts w:ascii="Arial" w:hAnsi="Arial" w:cs="Arial"/>
          <w:b/>
          <w:sz w:val="20"/>
          <w:szCs w:val="20"/>
        </w:rPr>
      </w:pPr>
    </w:p>
    <w:p w14:paraId="0414DC58" w14:textId="2C29F8BC"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 xml:space="preserve">(2) DO na domu je oblika DO, ki se </w:t>
      </w:r>
      <w:r w:rsidR="00646AB5">
        <w:rPr>
          <w:rFonts w:ascii="Arial" w:hAnsi="Arial" w:cs="Arial"/>
          <w:sz w:val="20"/>
          <w:szCs w:val="20"/>
        </w:rPr>
        <w:t>opravlja</w:t>
      </w:r>
      <w:r w:rsidR="00646AB5" w:rsidRPr="00075275">
        <w:rPr>
          <w:rFonts w:ascii="Arial" w:hAnsi="Arial" w:cs="Arial"/>
          <w:sz w:val="20"/>
          <w:szCs w:val="20"/>
        </w:rPr>
        <w:t xml:space="preserve"> </w:t>
      </w:r>
      <w:r w:rsidRPr="00075275">
        <w:rPr>
          <w:rFonts w:ascii="Arial" w:hAnsi="Arial" w:cs="Arial"/>
          <w:sz w:val="20"/>
          <w:szCs w:val="20"/>
        </w:rPr>
        <w:t xml:space="preserve">na domu upravičenca. </w:t>
      </w:r>
    </w:p>
    <w:p w14:paraId="2F55C15C" w14:textId="77777777" w:rsidR="00075275" w:rsidRPr="00075275" w:rsidRDefault="00075275" w:rsidP="00075275">
      <w:pPr>
        <w:tabs>
          <w:tab w:val="left" w:pos="567"/>
          <w:tab w:val="left" w:pos="9072"/>
        </w:tabs>
        <w:jc w:val="both"/>
        <w:rPr>
          <w:rFonts w:ascii="Arial" w:hAnsi="Arial" w:cs="Arial"/>
          <w:sz w:val="20"/>
          <w:szCs w:val="20"/>
        </w:rPr>
      </w:pPr>
    </w:p>
    <w:p w14:paraId="07E7B267" w14:textId="2FA0776D"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 xml:space="preserve">(3) DO v instituciji je oblika DO, ki se </w:t>
      </w:r>
      <w:r w:rsidR="00646AB5">
        <w:rPr>
          <w:rFonts w:ascii="Arial" w:hAnsi="Arial" w:cs="Arial"/>
          <w:sz w:val="20"/>
          <w:szCs w:val="20"/>
        </w:rPr>
        <w:t>opravlja</w:t>
      </w:r>
      <w:r w:rsidR="00646AB5" w:rsidRPr="00075275">
        <w:rPr>
          <w:rFonts w:ascii="Arial" w:hAnsi="Arial" w:cs="Arial"/>
          <w:sz w:val="20"/>
          <w:szCs w:val="20"/>
        </w:rPr>
        <w:t xml:space="preserve"> </w:t>
      </w:r>
      <w:r w:rsidRPr="00075275">
        <w:rPr>
          <w:rFonts w:ascii="Arial" w:hAnsi="Arial" w:cs="Arial"/>
          <w:sz w:val="20"/>
          <w:szCs w:val="20"/>
        </w:rPr>
        <w:t xml:space="preserve">v obliki dnevne DO brez namestitve ali celodnevne DO z namestitvijo in se zagotavlja v oblikah iz drugega odstavka </w:t>
      </w:r>
      <w:r w:rsidRPr="00075275">
        <w:rPr>
          <w:rFonts w:ascii="Arial" w:hAnsi="Arial" w:cs="Arial"/>
          <w:sz w:val="20"/>
          <w:szCs w:val="20"/>
        </w:rPr>
        <w:fldChar w:fldCharType="begin"/>
      </w:r>
      <w:r w:rsidRPr="00075275">
        <w:rPr>
          <w:rFonts w:ascii="Arial" w:hAnsi="Arial" w:cs="Arial"/>
          <w:sz w:val="20"/>
          <w:szCs w:val="20"/>
        </w:rPr>
        <w:instrText xml:space="preserve"> REF _Ref45610132 \r \h  \* MERGEFORMAT </w:instrText>
      </w:r>
      <w:r w:rsidRPr="00075275">
        <w:rPr>
          <w:rFonts w:ascii="Arial" w:hAnsi="Arial" w:cs="Arial"/>
          <w:sz w:val="20"/>
          <w:szCs w:val="20"/>
        </w:rPr>
      </w:r>
      <w:r w:rsidRPr="00075275">
        <w:rPr>
          <w:rFonts w:ascii="Arial" w:hAnsi="Arial" w:cs="Arial"/>
          <w:sz w:val="20"/>
          <w:szCs w:val="20"/>
        </w:rPr>
        <w:fldChar w:fldCharType="separate"/>
      </w:r>
      <w:r w:rsidR="00E638C1">
        <w:rPr>
          <w:rFonts w:ascii="Arial" w:hAnsi="Arial" w:cs="Arial"/>
          <w:sz w:val="20"/>
          <w:szCs w:val="20"/>
        </w:rPr>
        <w:t>59</w:t>
      </w:r>
      <w:r w:rsidRPr="00075275">
        <w:rPr>
          <w:rFonts w:ascii="Arial" w:hAnsi="Arial" w:cs="Arial"/>
          <w:sz w:val="20"/>
          <w:szCs w:val="20"/>
        </w:rPr>
        <w:fldChar w:fldCharType="end"/>
      </w:r>
      <w:r w:rsidRPr="00075275">
        <w:rPr>
          <w:rFonts w:ascii="Arial" w:hAnsi="Arial" w:cs="Arial"/>
          <w:sz w:val="20"/>
          <w:szCs w:val="20"/>
        </w:rPr>
        <w:t xml:space="preserve">. člena tega zakona. </w:t>
      </w:r>
    </w:p>
    <w:p w14:paraId="5EB3D3EF" w14:textId="77777777" w:rsidR="00075275" w:rsidRPr="00075275" w:rsidRDefault="00075275" w:rsidP="00075275">
      <w:pPr>
        <w:tabs>
          <w:tab w:val="left" w:pos="567"/>
          <w:tab w:val="left" w:pos="9072"/>
        </w:tabs>
        <w:jc w:val="both"/>
        <w:rPr>
          <w:rFonts w:ascii="Arial" w:hAnsi="Arial" w:cs="Arial"/>
          <w:sz w:val="20"/>
          <w:szCs w:val="20"/>
        </w:rPr>
      </w:pPr>
    </w:p>
    <w:p w14:paraId="33D672B5" w14:textId="6AF5511F" w:rsidR="00075275" w:rsidRPr="00075275" w:rsidRDefault="00075275" w:rsidP="00075275">
      <w:pPr>
        <w:tabs>
          <w:tab w:val="left" w:pos="567"/>
          <w:tab w:val="left" w:pos="9072"/>
        </w:tabs>
        <w:jc w:val="both"/>
        <w:rPr>
          <w:rFonts w:ascii="Arial" w:hAnsi="Arial" w:cs="Arial"/>
          <w:sz w:val="20"/>
          <w:szCs w:val="20"/>
        </w:rPr>
      </w:pPr>
      <w:r w:rsidRPr="00075275">
        <w:rPr>
          <w:rFonts w:ascii="Arial" w:hAnsi="Arial" w:cs="Arial"/>
          <w:sz w:val="20"/>
          <w:szCs w:val="20"/>
        </w:rPr>
        <w:t>(4) Upravičencem do DO, ki so na prestajanju kazni zapora</w:t>
      </w:r>
      <w:r w:rsidR="00086BCE">
        <w:rPr>
          <w:rFonts w:ascii="Arial" w:hAnsi="Arial" w:cs="Arial"/>
          <w:sz w:val="20"/>
          <w:szCs w:val="20"/>
        </w:rPr>
        <w:t>,</w:t>
      </w:r>
      <w:r w:rsidRPr="00075275">
        <w:rPr>
          <w:rFonts w:ascii="Arial" w:hAnsi="Arial" w:cs="Arial"/>
          <w:sz w:val="20"/>
          <w:szCs w:val="20"/>
        </w:rPr>
        <w:t xml:space="preserve"> DO zagotavljajo izvajalci iz prvega odstavka </w:t>
      </w:r>
      <w:r w:rsidRPr="00075275">
        <w:rPr>
          <w:rFonts w:ascii="Arial" w:hAnsi="Arial" w:cs="Arial"/>
          <w:sz w:val="20"/>
          <w:szCs w:val="20"/>
        </w:rPr>
        <w:fldChar w:fldCharType="begin"/>
      </w:r>
      <w:r w:rsidRPr="00075275">
        <w:rPr>
          <w:rFonts w:ascii="Arial" w:hAnsi="Arial" w:cs="Arial"/>
          <w:sz w:val="20"/>
          <w:szCs w:val="20"/>
        </w:rPr>
        <w:instrText xml:space="preserve"> REF _Ref487816110 \r \h  \* MERGEFORMAT </w:instrText>
      </w:r>
      <w:r w:rsidRPr="00075275">
        <w:rPr>
          <w:rFonts w:ascii="Arial" w:hAnsi="Arial" w:cs="Arial"/>
          <w:sz w:val="20"/>
          <w:szCs w:val="20"/>
        </w:rPr>
      </w:r>
      <w:r w:rsidRPr="00075275">
        <w:rPr>
          <w:rFonts w:ascii="Arial" w:hAnsi="Arial" w:cs="Arial"/>
          <w:sz w:val="20"/>
          <w:szCs w:val="20"/>
        </w:rPr>
        <w:fldChar w:fldCharType="separate"/>
      </w:r>
      <w:r w:rsidR="00E638C1">
        <w:rPr>
          <w:rFonts w:ascii="Arial" w:hAnsi="Arial" w:cs="Arial"/>
          <w:sz w:val="20"/>
          <w:szCs w:val="20"/>
        </w:rPr>
        <w:t>58</w:t>
      </w:r>
      <w:r w:rsidRPr="00075275">
        <w:rPr>
          <w:rFonts w:ascii="Arial" w:hAnsi="Arial" w:cs="Arial"/>
          <w:sz w:val="20"/>
          <w:szCs w:val="20"/>
        </w:rPr>
        <w:fldChar w:fldCharType="end"/>
      </w:r>
      <w:r w:rsidRPr="00075275">
        <w:rPr>
          <w:rFonts w:ascii="Arial" w:hAnsi="Arial" w:cs="Arial"/>
          <w:sz w:val="20"/>
          <w:szCs w:val="20"/>
        </w:rPr>
        <w:t>. člena tega zakona</w:t>
      </w:r>
      <w:r w:rsidR="00086BCE">
        <w:rPr>
          <w:rFonts w:ascii="Arial" w:hAnsi="Arial" w:cs="Arial"/>
          <w:sz w:val="20"/>
          <w:szCs w:val="20"/>
        </w:rPr>
        <w:t>,</w:t>
      </w:r>
      <w:r w:rsidRPr="00075275">
        <w:rPr>
          <w:rFonts w:ascii="Arial" w:hAnsi="Arial" w:cs="Arial"/>
          <w:sz w:val="20"/>
          <w:szCs w:val="20"/>
        </w:rPr>
        <w:t xml:space="preserve"> in sicer </w:t>
      </w:r>
      <w:r w:rsidR="00E2044F">
        <w:rPr>
          <w:rFonts w:ascii="Arial" w:hAnsi="Arial" w:cs="Arial"/>
          <w:sz w:val="20"/>
          <w:szCs w:val="20"/>
        </w:rPr>
        <w:t xml:space="preserve">enako </w:t>
      </w:r>
      <w:r w:rsidRPr="00075275">
        <w:rPr>
          <w:rFonts w:ascii="Arial" w:hAnsi="Arial" w:cs="Arial"/>
          <w:sz w:val="20"/>
          <w:szCs w:val="20"/>
        </w:rPr>
        <w:t>kot DO na domu.</w:t>
      </w:r>
    </w:p>
    <w:p w14:paraId="44FB5F66" w14:textId="77777777" w:rsidR="00075275" w:rsidRPr="00075275" w:rsidRDefault="00075275" w:rsidP="00075275">
      <w:pPr>
        <w:suppressAutoHyphens/>
        <w:overflowPunct w:val="0"/>
        <w:autoSpaceDE w:val="0"/>
        <w:autoSpaceDN w:val="0"/>
        <w:adjustRightInd w:val="0"/>
        <w:ind w:left="360"/>
        <w:textAlignment w:val="baseline"/>
        <w:rPr>
          <w:rFonts w:ascii="Arial" w:hAnsi="Arial" w:cs="Arial"/>
          <w:sz w:val="20"/>
          <w:szCs w:val="20"/>
        </w:rPr>
      </w:pPr>
    </w:p>
    <w:p w14:paraId="7A879721" w14:textId="77777777" w:rsidR="00075275" w:rsidRPr="00B83C77" w:rsidRDefault="00075275" w:rsidP="00B83C77">
      <w:pPr>
        <w:pStyle w:val="len"/>
        <w:ind w:left="357" w:hanging="357"/>
      </w:pPr>
      <w:bookmarkStart w:id="29" w:name="_Ref70371175"/>
      <w:r w:rsidRPr="00B83C77">
        <w:t>člen</w:t>
      </w:r>
      <w:bookmarkEnd w:id="29"/>
    </w:p>
    <w:p w14:paraId="3EBDCD57" w14:textId="77777777" w:rsidR="00075275" w:rsidRPr="00075275" w:rsidRDefault="00075275" w:rsidP="00075275">
      <w:pPr>
        <w:tabs>
          <w:tab w:val="left" w:pos="567"/>
          <w:tab w:val="left" w:pos="9072"/>
        </w:tabs>
        <w:jc w:val="center"/>
        <w:rPr>
          <w:rFonts w:ascii="Arial" w:hAnsi="Arial" w:cs="Arial"/>
          <w:sz w:val="20"/>
          <w:szCs w:val="20"/>
        </w:rPr>
      </w:pPr>
      <w:r w:rsidRPr="00075275">
        <w:rPr>
          <w:rFonts w:ascii="Arial" w:hAnsi="Arial" w:cs="Arial"/>
          <w:sz w:val="20"/>
          <w:szCs w:val="20"/>
        </w:rPr>
        <w:t>(kartic</w:t>
      </w:r>
      <w:r w:rsidR="004546DD">
        <w:rPr>
          <w:rFonts w:ascii="Arial" w:hAnsi="Arial" w:cs="Arial"/>
          <w:sz w:val="20"/>
          <w:szCs w:val="20"/>
        </w:rPr>
        <w:t>a</w:t>
      </w:r>
      <w:r w:rsidRPr="00075275">
        <w:rPr>
          <w:rFonts w:ascii="Arial" w:hAnsi="Arial" w:cs="Arial"/>
          <w:sz w:val="20"/>
          <w:szCs w:val="20"/>
        </w:rPr>
        <w:t xml:space="preserve"> zdravstvenega zavarovanja)</w:t>
      </w:r>
    </w:p>
    <w:p w14:paraId="127B624B" w14:textId="77777777" w:rsidR="00075275" w:rsidRPr="00075275" w:rsidRDefault="00075275" w:rsidP="00075275">
      <w:pPr>
        <w:tabs>
          <w:tab w:val="left" w:pos="567"/>
          <w:tab w:val="left" w:pos="9072"/>
        </w:tabs>
        <w:jc w:val="center"/>
        <w:rPr>
          <w:rFonts w:ascii="Arial" w:hAnsi="Arial" w:cs="Arial"/>
          <w:sz w:val="20"/>
          <w:szCs w:val="20"/>
        </w:rPr>
      </w:pPr>
    </w:p>
    <w:p w14:paraId="22768900" w14:textId="77777777" w:rsidR="00615C68" w:rsidRPr="00075275" w:rsidRDefault="00075275" w:rsidP="00075275">
      <w:pPr>
        <w:pStyle w:val="Odstavekseznama"/>
        <w:tabs>
          <w:tab w:val="left" w:pos="567"/>
          <w:tab w:val="left" w:pos="9072"/>
        </w:tabs>
        <w:ind w:left="0"/>
        <w:jc w:val="both"/>
        <w:rPr>
          <w:rFonts w:cs="Arial"/>
          <w:b w:val="0"/>
          <w:bCs/>
          <w:szCs w:val="20"/>
        </w:rPr>
      </w:pPr>
      <w:r w:rsidRPr="00075275">
        <w:rPr>
          <w:rFonts w:cs="Arial"/>
          <w:b w:val="0"/>
          <w:bCs/>
          <w:szCs w:val="20"/>
        </w:rPr>
        <w:t xml:space="preserve">S kartico zdravstvenega zavarovanja, ki jo izda </w:t>
      </w:r>
      <w:r w:rsidR="00071DA4" w:rsidRPr="00071DA4">
        <w:rPr>
          <w:rFonts w:cs="Arial"/>
          <w:b w:val="0"/>
          <w:bCs/>
          <w:szCs w:val="20"/>
        </w:rPr>
        <w:t>ZZZS</w:t>
      </w:r>
      <w:r w:rsidRPr="00075275">
        <w:rPr>
          <w:rFonts w:cs="Arial"/>
          <w:b w:val="0"/>
          <w:bCs/>
          <w:szCs w:val="20"/>
        </w:rPr>
        <w:t xml:space="preserve">, se </w:t>
      </w:r>
      <w:r w:rsidR="00620691">
        <w:rPr>
          <w:rFonts w:cs="Arial"/>
          <w:b w:val="0"/>
          <w:bCs/>
          <w:szCs w:val="20"/>
        </w:rPr>
        <w:t>zavarovana oseba</w:t>
      </w:r>
      <w:r w:rsidR="00620691" w:rsidRPr="00075275">
        <w:rPr>
          <w:rFonts w:cs="Arial"/>
          <w:b w:val="0"/>
          <w:bCs/>
          <w:szCs w:val="20"/>
        </w:rPr>
        <w:t xml:space="preserve"> </w:t>
      </w:r>
      <w:r w:rsidRPr="00075275">
        <w:rPr>
          <w:rFonts w:cs="Arial"/>
          <w:b w:val="0"/>
          <w:bCs/>
          <w:szCs w:val="20"/>
        </w:rPr>
        <w:t xml:space="preserve">izkazuje v postopkih uveljavljanja in koriščenja pravic do DO, na način in po postopku, ki velja </w:t>
      </w:r>
      <w:r w:rsidR="00DB3A90">
        <w:rPr>
          <w:rFonts w:cs="Arial"/>
          <w:b w:val="0"/>
          <w:bCs/>
          <w:szCs w:val="20"/>
        </w:rPr>
        <w:t>pri</w:t>
      </w:r>
      <w:r w:rsidRPr="00075275">
        <w:rPr>
          <w:rFonts w:cs="Arial"/>
          <w:b w:val="0"/>
          <w:bCs/>
          <w:szCs w:val="20"/>
        </w:rPr>
        <w:t xml:space="preserve"> obveznem zdravstvenem zavarovanju.</w:t>
      </w:r>
    </w:p>
    <w:p w14:paraId="38728FDB" w14:textId="77777777" w:rsidR="00A94990" w:rsidRPr="008D617C" w:rsidRDefault="00A94990" w:rsidP="00D2165B">
      <w:pPr>
        <w:pStyle w:val="Odstavekseznama"/>
        <w:tabs>
          <w:tab w:val="left" w:pos="567"/>
          <w:tab w:val="left" w:pos="9072"/>
        </w:tabs>
        <w:ind w:left="0"/>
        <w:jc w:val="both"/>
        <w:rPr>
          <w:rFonts w:eastAsia="Calibri"/>
          <w:lang w:eastAsia="en-US"/>
        </w:rPr>
      </w:pPr>
    </w:p>
    <w:p w14:paraId="203D9D31" w14:textId="77777777" w:rsidR="00AC36FB" w:rsidRDefault="00AC36FB">
      <w:pPr>
        <w:rPr>
          <w:rFonts w:ascii="Arial" w:eastAsia="Calibri" w:hAnsi="Arial"/>
          <w:b/>
          <w:sz w:val="20"/>
          <w:szCs w:val="20"/>
          <w:lang w:val="x-none" w:eastAsia="x-none"/>
        </w:rPr>
      </w:pPr>
      <w:r>
        <w:br w:type="page"/>
      </w:r>
    </w:p>
    <w:p w14:paraId="1E0589A5" w14:textId="767922EC" w:rsidR="009E6252" w:rsidRPr="00A94990" w:rsidRDefault="00A94990" w:rsidP="00DE62FF">
      <w:pPr>
        <w:pStyle w:val="novOddelek"/>
        <w:ind w:left="357" w:right="0" w:hanging="357"/>
      </w:pPr>
      <w:r w:rsidRPr="00A94990">
        <w:t xml:space="preserve">oddelek: </w:t>
      </w:r>
      <w:r w:rsidR="009E6252" w:rsidRPr="00A94990">
        <w:t>Nedenarne pravice iz DO</w:t>
      </w:r>
    </w:p>
    <w:p w14:paraId="557E448C" w14:textId="77777777" w:rsidR="00A94990" w:rsidRPr="00A94990" w:rsidRDefault="00A94990" w:rsidP="009E3D7A">
      <w:pPr>
        <w:pStyle w:val="novOddelek"/>
        <w:numPr>
          <w:ilvl w:val="0"/>
          <w:numId w:val="0"/>
        </w:numPr>
        <w:jc w:val="left"/>
      </w:pPr>
    </w:p>
    <w:p w14:paraId="6818A53E" w14:textId="77777777" w:rsidR="009054C0" w:rsidRPr="00A94990" w:rsidRDefault="009054C0" w:rsidP="00B83C77">
      <w:pPr>
        <w:pStyle w:val="len"/>
        <w:ind w:left="357" w:hanging="357"/>
      </w:pPr>
      <w:bookmarkStart w:id="30" w:name="_Ref485810775"/>
      <w:bookmarkStart w:id="31" w:name="_Ref74152038"/>
      <w:r w:rsidRPr="00A94990">
        <w:t>člen</w:t>
      </w:r>
      <w:bookmarkEnd w:id="30"/>
      <w:bookmarkEnd w:id="31"/>
    </w:p>
    <w:p w14:paraId="14883B6E" w14:textId="77777777" w:rsidR="00FE2D4D" w:rsidRPr="00A94990" w:rsidRDefault="00FE2D4D" w:rsidP="00804343">
      <w:pPr>
        <w:pStyle w:val="Odstavekseznama"/>
        <w:tabs>
          <w:tab w:val="left" w:pos="567"/>
          <w:tab w:val="left" w:pos="4536"/>
          <w:tab w:val="left" w:pos="9072"/>
        </w:tabs>
        <w:ind w:left="0"/>
        <w:rPr>
          <w:rFonts w:cs="Arial"/>
          <w:b w:val="0"/>
          <w:bCs/>
          <w:szCs w:val="20"/>
        </w:rPr>
      </w:pPr>
      <w:bookmarkStart w:id="32" w:name="_Hlk71833354"/>
      <w:r w:rsidRPr="00A94990">
        <w:rPr>
          <w:rFonts w:cs="Arial"/>
          <w:b w:val="0"/>
          <w:bCs/>
          <w:szCs w:val="20"/>
        </w:rPr>
        <w:t>(</w:t>
      </w:r>
      <w:r w:rsidR="00DB0827" w:rsidRPr="00A94990">
        <w:rPr>
          <w:rFonts w:eastAsia="Calibri" w:cs="Arial"/>
          <w:b w:val="0"/>
          <w:bCs/>
          <w:szCs w:val="20"/>
          <w:lang w:eastAsia="en-US"/>
        </w:rPr>
        <w:t>nedenarna pravica do DO</w:t>
      </w:r>
      <w:r w:rsidRPr="00A94990">
        <w:rPr>
          <w:rFonts w:eastAsia="Calibri" w:cs="Arial"/>
          <w:b w:val="0"/>
          <w:bCs/>
          <w:szCs w:val="20"/>
          <w:lang w:eastAsia="en-US"/>
        </w:rPr>
        <w:t xml:space="preserve"> </w:t>
      </w:r>
      <w:r w:rsidR="0037092F" w:rsidRPr="00A94990">
        <w:rPr>
          <w:rFonts w:eastAsia="Calibri" w:cs="Arial"/>
          <w:b w:val="0"/>
          <w:bCs/>
          <w:szCs w:val="20"/>
          <w:lang w:eastAsia="en-US"/>
        </w:rPr>
        <w:t>v javni mreži</w:t>
      </w:r>
      <w:r w:rsidRPr="00A94990">
        <w:rPr>
          <w:rFonts w:eastAsia="Calibri" w:cs="Arial"/>
          <w:b w:val="0"/>
          <w:bCs/>
          <w:szCs w:val="20"/>
          <w:lang w:eastAsia="en-US"/>
        </w:rPr>
        <w:t>)</w:t>
      </w:r>
    </w:p>
    <w:p w14:paraId="495CA0C2" w14:textId="77777777" w:rsidR="00466E16" w:rsidRPr="00A35DC9" w:rsidRDefault="00466E16" w:rsidP="00A35DC9">
      <w:pPr>
        <w:tabs>
          <w:tab w:val="left" w:pos="284"/>
          <w:tab w:val="left" w:pos="9072"/>
        </w:tabs>
        <w:jc w:val="both"/>
        <w:rPr>
          <w:rFonts w:cs="Arial"/>
          <w:szCs w:val="20"/>
        </w:rPr>
      </w:pPr>
    </w:p>
    <w:p w14:paraId="01901C5B" w14:textId="1460FD23" w:rsidR="00AA6B21" w:rsidRPr="005C5F1C" w:rsidRDefault="00AA24E2" w:rsidP="00AA24E2">
      <w:pPr>
        <w:tabs>
          <w:tab w:val="left" w:pos="567"/>
          <w:tab w:val="left" w:pos="9072"/>
        </w:tabs>
        <w:jc w:val="both"/>
        <w:rPr>
          <w:rFonts w:ascii="Arial" w:hAnsi="Arial" w:cs="Arial"/>
          <w:bCs/>
          <w:sz w:val="20"/>
          <w:szCs w:val="20"/>
        </w:rPr>
      </w:pPr>
      <w:r w:rsidRPr="005C5F1C">
        <w:rPr>
          <w:rFonts w:ascii="Arial" w:hAnsi="Arial" w:cs="Arial"/>
          <w:bCs/>
          <w:sz w:val="20"/>
          <w:szCs w:val="20"/>
        </w:rPr>
        <w:t xml:space="preserve">(1) </w:t>
      </w:r>
      <w:r w:rsidR="00AA6B21" w:rsidRPr="005C5F1C">
        <w:rPr>
          <w:rFonts w:ascii="Arial" w:hAnsi="Arial" w:cs="Arial"/>
          <w:bCs/>
          <w:sz w:val="20"/>
          <w:szCs w:val="20"/>
        </w:rPr>
        <w:t>P</w:t>
      </w:r>
      <w:r w:rsidR="007A31A6" w:rsidRPr="005C5F1C">
        <w:rPr>
          <w:rFonts w:ascii="Arial" w:hAnsi="Arial" w:cs="Arial"/>
          <w:bCs/>
          <w:sz w:val="20"/>
          <w:szCs w:val="20"/>
        </w:rPr>
        <w:t xml:space="preserve">odlaga za izračun </w:t>
      </w:r>
      <w:r w:rsidR="00922F6D" w:rsidRPr="005C5F1C">
        <w:rPr>
          <w:rFonts w:ascii="Arial" w:hAnsi="Arial" w:cs="Arial"/>
          <w:bCs/>
          <w:sz w:val="20"/>
          <w:szCs w:val="20"/>
        </w:rPr>
        <w:t>m</w:t>
      </w:r>
      <w:r w:rsidR="00466E16" w:rsidRPr="005C5F1C">
        <w:rPr>
          <w:rFonts w:ascii="Arial" w:hAnsi="Arial" w:cs="Arial"/>
          <w:bCs/>
          <w:sz w:val="20"/>
          <w:szCs w:val="20"/>
        </w:rPr>
        <w:t>esečn</w:t>
      </w:r>
      <w:r w:rsidR="007A31A6" w:rsidRPr="005C5F1C">
        <w:rPr>
          <w:rFonts w:ascii="Arial" w:hAnsi="Arial" w:cs="Arial"/>
          <w:bCs/>
          <w:sz w:val="20"/>
          <w:szCs w:val="20"/>
        </w:rPr>
        <w:t>e</w:t>
      </w:r>
      <w:r w:rsidR="00466E16" w:rsidRPr="005C5F1C">
        <w:rPr>
          <w:rFonts w:ascii="Arial" w:hAnsi="Arial" w:cs="Arial"/>
          <w:bCs/>
          <w:sz w:val="20"/>
          <w:szCs w:val="20"/>
        </w:rPr>
        <w:t xml:space="preserve"> višin</w:t>
      </w:r>
      <w:r w:rsidR="007A31A6" w:rsidRPr="005C5F1C">
        <w:rPr>
          <w:rFonts w:ascii="Arial" w:hAnsi="Arial" w:cs="Arial"/>
          <w:bCs/>
          <w:sz w:val="20"/>
          <w:szCs w:val="20"/>
        </w:rPr>
        <w:t>e</w:t>
      </w:r>
      <w:r w:rsidR="00466E16" w:rsidRPr="005C5F1C">
        <w:rPr>
          <w:rFonts w:ascii="Arial" w:hAnsi="Arial" w:cs="Arial"/>
          <w:bCs/>
          <w:sz w:val="20"/>
          <w:szCs w:val="20"/>
        </w:rPr>
        <w:t xml:space="preserve"> financiranja storitev iz </w:t>
      </w:r>
      <w:r w:rsidR="00AA6B21" w:rsidRPr="005C5F1C">
        <w:rPr>
          <w:rFonts w:ascii="Arial" w:hAnsi="Arial" w:cs="Arial"/>
          <w:bCs/>
          <w:sz w:val="20"/>
          <w:szCs w:val="20"/>
        </w:rPr>
        <w:t>prve</w:t>
      </w:r>
      <w:r w:rsidR="00466E16" w:rsidRPr="005C5F1C">
        <w:rPr>
          <w:rFonts w:ascii="Arial" w:hAnsi="Arial" w:cs="Arial"/>
          <w:bCs/>
          <w:sz w:val="20"/>
          <w:szCs w:val="20"/>
        </w:rPr>
        <w:t xml:space="preserve"> do </w:t>
      </w:r>
      <w:r w:rsidR="00AA6B21" w:rsidRPr="005C5F1C">
        <w:rPr>
          <w:rFonts w:ascii="Arial" w:hAnsi="Arial" w:cs="Arial"/>
          <w:bCs/>
          <w:sz w:val="20"/>
          <w:szCs w:val="20"/>
        </w:rPr>
        <w:t>tretje alineje</w:t>
      </w:r>
      <w:r w:rsidR="00466E16" w:rsidRPr="005C5F1C">
        <w:rPr>
          <w:rFonts w:ascii="Arial" w:hAnsi="Arial" w:cs="Arial"/>
          <w:bCs/>
          <w:sz w:val="20"/>
          <w:szCs w:val="20"/>
        </w:rPr>
        <w:t xml:space="preserve"> prvega odstavka </w:t>
      </w:r>
      <w:r w:rsidRPr="005C5F1C">
        <w:rPr>
          <w:rFonts w:ascii="Arial" w:hAnsi="Arial" w:cs="Arial"/>
          <w:bCs/>
          <w:sz w:val="20"/>
          <w:szCs w:val="20"/>
        </w:rPr>
        <w:fldChar w:fldCharType="begin"/>
      </w:r>
      <w:r w:rsidRPr="005C5F1C">
        <w:rPr>
          <w:rFonts w:ascii="Arial" w:hAnsi="Arial" w:cs="Arial"/>
          <w:bCs/>
          <w:sz w:val="20"/>
          <w:szCs w:val="20"/>
        </w:rPr>
        <w:instrText xml:space="preserve"> REF _Ref69728724 \r \h </w:instrText>
      </w:r>
      <w:r w:rsidR="005C5F1C">
        <w:rPr>
          <w:rFonts w:ascii="Arial" w:hAnsi="Arial" w:cs="Arial"/>
          <w:bCs/>
          <w:sz w:val="20"/>
          <w:szCs w:val="20"/>
        </w:rPr>
        <w:instrText xml:space="preserve"> \* MERGEFORMAT </w:instrText>
      </w:r>
      <w:r w:rsidRPr="005C5F1C">
        <w:rPr>
          <w:rFonts w:ascii="Arial" w:hAnsi="Arial" w:cs="Arial"/>
          <w:bCs/>
          <w:sz w:val="20"/>
          <w:szCs w:val="20"/>
        </w:rPr>
      </w:r>
      <w:r w:rsidRPr="005C5F1C">
        <w:rPr>
          <w:rFonts w:ascii="Arial" w:hAnsi="Arial" w:cs="Arial"/>
          <w:bCs/>
          <w:sz w:val="20"/>
          <w:szCs w:val="20"/>
        </w:rPr>
        <w:fldChar w:fldCharType="separate"/>
      </w:r>
      <w:r w:rsidR="00E638C1">
        <w:rPr>
          <w:rFonts w:ascii="Arial" w:hAnsi="Arial" w:cs="Arial"/>
          <w:bCs/>
          <w:sz w:val="20"/>
          <w:szCs w:val="20"/>
        </w:rPr>
        <w:t>14</w:t>
      </w:r>
      <w:r w:rsidRPr="005C5F1C">
        <w:rPr>
          <w:rFonts w:ascii="Arial" w:hAnsi="Arial" w:cs="Arial"/>
          <w:bCs/>
          <w:sz w:val="20"/>
          <w:szCs w:val="20"/>
        </w:rPr>
        <w:fldChar w:fldCharType="end"/>
      </w:r>
      <w:r w:rsidR="00466E16" w:rsidRPr="005C5F1C">
        <w:rPr>
          <w:rFonts w:ascii="Arial" w:hAnsi="Arial" w:cs="Arial"/>
          <w:bCs/>
          <w:sz w:val="20"/>
          <w:szCs w:val="20"/>
        </w:rPr>
        <w:t>. člena tega zakona v javni mreži, za posamezni koledarski mesec, znaša</w:t>
      </w:r>
      <w:r w:rsidR="00AA6B21" w:rsidRPr="005C5F1C">
        <w:rPr>
          <w:rFonts w:ascii="Arial" w:hAnsi="Arial" w:cs="Arial"/>
          <w:bCs/>
          <w:sz w:val="20"/>
          <w:szCs w:val="20"/>
        </w:rPr>
        <w:t>:</w:t>
      </w:r>
    </w:p>
    <w:p w14:paraId="6F7B4439" w14:textId="77777777" w:rsidR="00565848" w:rsidRPr="005C5F1C" w:rsidRDefault="00565848" w:rsidP="00565848">
      <w:pPr>
        <w:pStyle w:val="Brezrazmikov"/>
        <w:rPr>
          <w:rFonts w:ascii="Arial" w:hAnsi="Arial" w:cs="Arial"/>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12"/>
        <w:gridCol w:w="1512"/>
        <w:gridCol w:w="1512"/>
        <w:gridCol w:w="1512"/>
        <w:gridCol w:w="1512"/>
      </w:tblGrid>
      <w:tr w:rsidR="00565848" w:rsidRPr="005C5F1C" w14:paraId="3E45159D" w14:textId="77777777" w:rsidTr="00FA0894">
        <w:trPr>
          <w:trHeight w:val="338"/>
        </w:trPr>
        <w:tc>
          <w:tcPr>
            <w:tcW w:w="1512" w:type="dxa"/>
            <w:shd w:val="clear" w:color="auto" w:fill="auto"/>
          </w:tcPr>
          <w:p w14:paraId="66F52BCD" w14:textId="77777777" w:rsidR="00565848" w:rsidRPr="005C5F1C" w:rsidRDefault="00565848" w:rsidP="00FA0894">
            <w:pPr>
              <w:rPr>
                <w:rFonts w:ascii="Arial" w:hAnsi="Arial" w:cs="Arial"/>
                <w:sz w:val="20"/>
                <w:szCs w:val="20"/>
              </w:rPr>
            </w:pPr>
            <w:r w:rsidRPr="005C5F1C">
              <w:rPr>
                <w:rFonts w:ascii="Arial" w:hAnsi="Arial" w:cs="Arial"/>
                <w:b/>
                <w:sz w:val="20"/>
                <w:szCs w:val="20"/>
              </w:rPr>
              <w:t>Oblika opravljanja DO:</w:t>
            </w:r>
          </w:p>
        </w:tc>
        <w:tc>
          <w:tcPr>
            <w:tcW w:w="1512" w:type="dxa"/>
            <w:shd w:val="clear" w:color="auto" w:fill="auto"/>
          </w:tcPr>
          <w:p w14:paraId="669E434B" w14:textId="77777777" w:rsidR="00565848" w:rsidRPr="005C5F1C" w:rsidRDefault="00565848" w:rsidP="00FA0894">
            <w:pPr>
              <w:jc w:val="center"/>
              <w:rPr>
                <w:rFonts w:ascii="Arial" w:hAnsi="Arial" w:cs="Arial"/>
                <w:b/>
                <w:sz w:val="20"/>
                <w:szCs w:val="20"/>
              </w:rPr>
            </w:pPr>
            <w:r w:rsidRPr="005C5F1C">
              <w:rPr>
                <w:rFonts w:ascii="Arial" w:hAnsi="Arial" w:cs="Arial"/>
                <w:b/>
                <w:sz w:val="20"/>
                <w:szCs w:val="20"/>
              </w:rPr>
              <w:t>Število enot v 1. kategoriji DO</w:t>
            </w:r>
          </w:p>
        </w:tc>
        <w:tc>
          <w:tcPr>
            <w:tcW w:w="1512" w:type="dxa"/>
            <w:shd w:val="clear" w:color="auto" w:fill="auto"/>
            <w:vAlign w:val="center"/>
          </w:tcPr>
          <w:p w14:paraId="60887CB2" w14:textId="77777777" w:rsidR="00565848" w:rsidRPr="005C5F1C" w:rsidRDefault="00565848" w:rsidP="00FA0894">
            <w:pPr>
              <w:jc w:val="center"/>
              <w:rPr>
                <w:rFonts w:ascii="Arial" w:hAnsi="Arial" w:cs="Arial"/>
                <w:b/>
                <w:sz w:val="20"/>
                <w:szCs w:val="20"/>
              </w:rPr>
            </w:pPr>
            <w:r w:rsidRPr="005C5F1C">
              <w:rPr>
                <w:rFonts w:ascii="Arial" w:hAnsi="Arial" w:cs="Arial"/>
                <w:b/>
                <w:sz w:val="20"/>
                <w:szCs w:val="20"/>
              </w:rPr>
              <w:t xml:space="preserve">Število enot v 2. kategoriji DO </w:t>
            </w:r>
          </w:p>
        </w:tc>
        <w:tc>
          <w:tcPr>
            <w:tcW w:w="1512" w:type="dxa"/>
            <w:shd w:val="clear" w:color="auto" w:fill="auto"/>
            <w:vAlign w:val="center"/>
          </w:tcPr>
          <w:p w14:paraId="6F249A71" w14:textId="77777777" w:rsidR="00565848" w:rsidRPr="005C5F1C" w:rsidRDefault="00565848" w:rsidP="00FA0894">
            <w:pPr>
              <w:jc w:val="center"/>
              <w:rPr>
                <w:rFonts w:ascii="Arial" w:hAnsi="Arial" w:cs="Arial"/>
                <w:b/>
                <w:sz w:val="20"/>
                <w:szCs w:val="20"/>
              </w:rPr>
            </w:pPr>
            <w:r w:rsidRPr="005C5F1C">
              <w:rPr>
                <w:rFonts w:ascii="Arial" w:hAnsi="Arial" w:cs="Arial"/>
                <w:b/>
                <w:sz w:val="20"/>
                <w:szCs w:val="20"/>
              </w:rPr>
              <w:t>Število enot v 3. kategoriji DO</w:t>
            </w:r>
          </w:p>
        </w:tc>
        <w:tc>
          <w:tcPr>
            <w:tcW w:w="1512" w:type="dxa"/>
            <w:shd w:val="clear" w:color="auto" w:fill="auto"/>
            <w:vAlign w:val="center"/>
          </w:tcPr>
          <w:p w14:paraId="6A45E2D3" w14:textId="77777777" w:rsidR="00565848" w:rsidRPr="005C5F1C" w:rsidRDefault="00565848" w:rsidP="00FA0894">
            <w:pPr>
              <w:jc w:val="center"/>
              <w:rPr>
                <w:rFonts w:ascii="Arial" w:hAnsi="Arial" w:cs="Arial"/>
                <w:b/>
                <w:sz w:val="20"/>
                <w:szCs w:val="20"/>
              </w:rPr>
            </w:pPr>
            <w:r w:rsidRPr="005C5F1C">
              <w:rPr>
                <w:rFonts w:ascii="Arial" w:hAnsi="Arial" w:cs="Arial"/>
                <w:b/>
                <w:sz w:val="20"/>
                <w:szCs w:val="20"/>
              </w:rPr>
              <w:t>Število enot 4. kategoriji DO</w:t>
            </w:r>
          </w:p>
        </w:tc>
        <w:tc>
          <w:tcPr>
            <w:tcW w:w="1512" w:type="dxa"/>
            <w:shd w:val="clear" w:color="auto" w:fill="auto"/>
            <w:vAlign w:val="center"/>
          </w:tcPr>
          <w:p w14:paraId="161BA992" w14:textId="77777777" w:rsidR="00565848" w:rsidRPr="005C5F1C" w:rsidRDefault="00565848" w:rsidP="00FA0894">
            <w:pPr>
              <w:jc w:val="center"/>
              <w:rPr>
                <w:rFonts w:ascii="Arial" w:hAnsi="Arial" w:cs="Arial"/>
                <w:b/>
                <w:sz w:val="20"/>
                <w:szCs w:val="20"/>
              </w:rPr>
            </w:pPr>
            <w:r w:rsidRPr="005C5F1C">
              <w:rPr>
                <w:rFonts w:ascii="Arial" w:hAnsi="Arial" w:cs="Arial"/>
                <w:b/>
                <w:sz w:val="20"/>
                <w:szCs w:val="20"/>
              </w:rPr>
              <w:t>Število enot 5. kategoriji DO</w:t>
            </w:r>
          </w:p>
        </w:tc>
      </w:tr>
      <w:tr w:rsidR="00565848" w:rsidRPr="005C5F1C" w14:paraId="1BDAFF9A" w14:textId="77777777" w:rsidTr="00FA0894">
        <w:trPr>
          <w:trHeight w:val="338"/>
        </w:trPr>
        <w:tc>
          <w:tcPr>
            <w:tcW w:w="1512" w:type="dxa"/>
            <w:shd w:val="clear" w:color="auto" w:fill="auto"/>
          </w:tcPr>
          <w:p w14:paraId="7B5AFE20" w14:textId="77777777" w:rsidR="00565848" w:rsidRPr="005C5F1C" w:rsidRDefault="00565848" w:rsidP="00FA0894">
            <w:pPr>
              <w:rPr>
                <w:rFonts w:ascii="Arial" w:hAnsi="Arial" w:cs="Arial"/>
                <w:sz w:val="20"/>
                <w:szCs w:val="20"/>
              </w:rPr>
            </w:pPr>
            <w:r w:rsidRPr="005C5F1C">
              <w:rPr>
                <w:rFonts w:ascii="Arial" w:hAnsi="Arial" w:cs="Arial"/>
                <w:sz w:val="20"/>
                <w:szCs w:val="20"/>
              </w:rPr>
              <w:t xml:space="preserve">DO na domu </w:t>
            </w:r>
          </w:p>
        </w:tc>
        <w:tc>
          <w:tcPr>
            <w:tcW w:w="1512" w:type="dxa"/>
            <w:shd w:val="clear" w:color="auto" w:fill="auto"/>
            <w:vAlign w:val="center"/>
          </w:tcPr>
          <w:p w14:paraId="6CD40683"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340</w:t>
            </w:r>
          </w:p>
        </w:tc>
        <w:tc>
          <w:tcPr>
            <w:tcW w:w="1512" w:type="dxa"/>
            <w:shd w:val="clear" w:color="auto" w:fill="auto"/>
            <w:vAlign w:val="center"/>
          </w:tcPr>
          <w:p w14:paraId="1D0AB738"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680</w:t>
            </w:r>
          </w:p>
        </w:tc>
        <w:tc>
          <w:tcPr>
            <w:tcW w:w="1512" w:type="dxa"/>
            <w:shd w:val="clear" w:color="auto" w:fill="auto"/>
            <w:vAlign w:val="center"/>
          </w:tcPr>
          <w:p w14:paraId="3F239AEA"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1.020</w:t>
            </w:r>
          </w:p>
        </w:tc>
        <w:tc>
          <w:tcPr>
            <w:tcW w:w="1512" w:type="dxa"/>
            <w:shd w:val="clear" w:color="auto" w:fill="auto"/>
            <w:vAlign w:val="center"/>
          </w:tcPr>
          <w:p w14:paraId="53FAC5FE"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1.360</w:t>
            </w:r>
          </w:p>
        </w:tc>
        <w:tc>
          <w:tcPr>
            <w:tcW w:w="1512" w:type="dxa"/>
            <w:shd w:val="clear" w:color="auto" w:fill="auto"/>
            <w:vAlign w:val="center"/>
          </w:tcPr>
          <w:p w14:paraId="568A89F2" w14:textId="77777777" w:rsidR="00565848" w:rsidRPr="005C5F1C" w:rsidRDefault="00565848" w:rsidP="00FA0894">
            <w:pPr>
              <w:jc w:val="center"/>
              <w:rPr>
                <w:rFonts w:ascii="Arial" w:hAnsi="Arial" w:cs="Arial"/>
                <w:color w:val="000000"/>
                <w:sz w:val="20"/>
                <w:szCs w:val="20"/>
                <w:vertAlign w:val="superscript"/>
              </w:rPr>
            </w:pPr>
            <w:r w:rsidRPr="005C5F1C">
              <w:rPr>
                <w:rFonts w:ascii="Arial" w:hAnsi="Arial" w:cs="Arial"/>
                <w:color w:val="000000"/>
                <w:sz w:val="20"/>
                <w:szCs w:val="20"/>
              </w:rPr>
              <w:t>1.870</w:t>
            </w:r>
          </w:p>
        </w:tc>
      </w:tr>
      <w:tr w:rsidR="00565848" w:rsidRPr="005C5F1C" w14:paraId="5AF165A2" w14:textId="77777777" w:rsidTr="00FA0894">
        <w:trPr>
          <w:trHeight w:val="338"/>
        </w:trPr>
        <w:tc>
          <w:tcPr>
            <w:tcW w:w="1512" w:type="dxa"/>
            <w:shd w:val="clear" w:color="auto" w:fill="auto"/>
          </w:tcPr>
          <w:p w14:paraId="3B8C85FF" w14:textId="77777777" w:rsidR="00565848" w:rsidRPr="005C5F1C" w:rsidRDefault="00565848" w:rsidP="00FA0894">
            <w:pPr>
              <w:rPr>
                <w:rFonts w:ascii="Arial" w:hAnsi="Arial" w:cs="Arial"/>
                <w:sz w:val="20"/>
                <w:szCs w:val="20"/>
              </w:rPr>
            </w:pPr>
            <w:r w:rsidRPr="005C5F1C">
              <w:rPr>
                <w:rFonts w:ascii="Arial" w:hAnsi="Arial" w:cs="Arial"/>
                <w:sz w:val="20"/>
                <w:szCs w:val="20"/>
              </w:rPr>
              <w:t xml:space="preserve">DO v instituciji (celodnevna 24-urna oskrba) </w:t>
            </w:r>
          </w:p>
        </w:tc>
        <w:tc>
          <w:tcPr>
            <w:tcW w:w="1512" w:type="dxa"/>
            <w:shd w:val="clear" w:color="auto" w:fill="auto"/>
            <w:vAlign w:val="center"/>
          </w:tcPr>
          <w:p w14:paraId="18FD5351"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340</w:t>
            </w:r>
          </w:p>
        </w:tc>
        <w:tc>
          <w:tcPr>
            <w:tcW w:w="1512" w:type="dxa"/>
            <w:shd w:val="clear" w:color="auto" w:fill="auto"/>
            <w:vAlign w:val="center"/>
          </w:tcPr>
          <w:p w14:paraId="49720F6F"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680</w:t>
            </w:r>
          </w:p>
        </w:tc>
        <w:tc>
          <w:tcPr>
            <w:tcW w:w="1512" w:type="dxa"/>
            <w:shd w:val="clear" w:color="auto" w:fill="auto"/>
            <w:vAlign w:val="center"/>
          </w:tcPr>
          <w:p w14:paraId="37C6FA54"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1.020</w:t>
            </w:r>
          </w:p>
        </w:tc>
        <w:tc>
          <w:tcPr>
            <w:tcW w:w="1512" w:type="dxa"/>
            <w:shd w:val="clear" w:color="auto" w:fill="auto"/>
            <w:vAlign w:val="center"/>
          </w:tcPr>
          <w:p w14:paraId="677E3CA8"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1.360</w:t>
            </w:r>
          </w:p>
        </w:tc>
        <w:tc>
          <w:tcPr>
            <w:tcW w:w="1512" w:type="dxa"/>
            <w:shd w:val="clear" w:color="auto" w:fill="auto"/>
            <w:vAlign w:val="center"/>
          </w:tcPr>
          <w:p w14:paraId="70E9F88E"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1.870</w:t>
            </w:r>
          </w:p>
        </w:tc>
      </w:tr>
      <w:tr w:rsidR="00565848" w:rsidRPr="005C5F1C" w14:paraId="68741F55" w14:textId="77777777" w:rsidTr="00FA0894">
        <w:trPr>
          <w:trHeight w:val="338"/>
        </w:trPr>
        <w:tc>
          <w:tcPr>
            <w:tcW w:w="1512" w:type="dxa"/>
            <w:shd w:val="clear" w:color="auto" w:fill="auto"/>
          </w:tcPr>
          <w:p w14:paraId="79D4D00A" w14:textId="77777777" w:rsidR="00565848" w:rsidRPr="005C5F1C" w:rsidRDefault="00565848" w:rsidP="00FA0894">
            <w:pPr>
              <w:rPr>
                <w:rFonts w:ascii="Arial" w:hAnsi="Arial" w:cs="Arial"/>
                <w:sz w:val="20"/>
                <w:szCs w:val="20"/>
              </w:rPr>
            </w:pPr>
            <w:r w:rsidRPr="005C5F1C">
              <w:rPr>
                <w:rFonts w:ascii="Arial" w:hAnsi="Arial" w:cs="Arial"/>
                <w:sz w:val="20"/>
                <w:szCs w:val="20"/>
              </w:rPr>
              <w:t>DO v instituciji (celodnevna 16-urna oskrba)</w:t>
            </w:r>
          </w:p>
        </w:tc>
        <w:tc>
          <w:tcPr>
            <w:tcW w:w="1512" w:type="dxa"/>
            <w:shd w:val="clear" w:color="auto" w:fill="auto"/>
            <w:vAlign w:val="center"/>
          </w:tcPr>
          <w:p w14:paraId="743E07D1"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224</w:t>
            </w:r>
          </w:p>
        </w:tc>
        <w:tc>
          <w:tcPr>
            <w:tcW w:w="1512" w:type="dxa"/>
            <w:shd w:val="clear" w:color="auto" w:fill="auto"/>
            <w:vAlign w:val="center"/>
          </w:tcPr>
          <w:p w14:paraId="0ABEC441"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449</w:t>
            </w:r>
          </w:p>
        </w:tc>
        <w:tc>
          <w:tcPr>
            <w:tcW w:w="1512" w:type="dxa"/>
            <w:shd w:val="clear" w:color="auto" w:fill="auto"/>
            <w:vAlign w:val="center"/>
          </w:tcPr>
          <w:p w14:paraId="537BB7AC"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673</w:t>
            </w:r>
          </w:p>
        </w:tc>
        <w:tc>
          <w:tcPr>
            <w:tcW w:w="1512" w:type="dxa"/>
            <w:shd w:val="clear" w:color="auto" w:fill="auto"/>
            <w:vAlign w:val="center"/>
          </w:tcPr>
          <w:p w14:paraId="4C4214F4"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898</w:t>
            </w:r>
          </w:p>
        </w:tc>
        <w:tc>
          <w:tcPr>
            <w:tcW w:w="1512" w:type="dxa"/>
            <w:shd w:val="clear" w:color="auto" w:fill="auto"/>
            <w:vAlign w:val="center"/>
          </w:tcPr>
          <w:p w14:paraId="1E2ABBD2"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1.234</w:t>
            </w:r>
          </w:p>
        </w:tc>
      </w:tr>
      <w:tr w:rsidR="00565848" w:rsidRPr="005C5F1C" w14:paraId="68750FCB" w14:textId="77777777" w:rsidTr="00FA0894">
        <w:trPr>
          <w:trHeight w:val="338"/>
        </w:trPr>
        <w:tc>
          <w:tcPr>
            <w:tcW w:w="1512" w:type="dxa"/>
            <w:shd w:val="clear" w:color="auto" w:fill="auto"/>
          </w:tcPr>
          <w:p w14:paraId="49E2FAFC" w14:textId="77777777" w:rsidR="00565848" w:rsidRPr="005C5F1C" w:rsidRDefault="00565848" w:rsidP="00FA0894">
            <w:pPr>
              <w:rPr>
                <w:rFonts w:ascii="Arial" w:hAnsi="Arial" w:cs="Arial"/>
                <w:sz w:val="20"/>
                <w:szCs w:val="20"/>
              </w:rPr>
            </w:pPr>
            <w:r w:rsidRPr="005C5F1C">
              <w:rPr>
                <w:rFonts w:ascii="Arial" w:hAnsi="Arial" w:cs="Arial"/>
                <w:sz w:val="20"/>
                <w:szCs w:val="20"/>
              </w:rPr>
              <w:t>DO v instituciji (dnevna 8 do 10-urna oskrba)</w:t>
            </w:r>
          </w:p>
        </w:tc>
        <w:tc>
          <w:tcPr>
            <w:tcW w:w="1512" w:type="dxa"/>
            <w:shd w:val="clear" w:color="auto" w:fill="auto"/>
            <w:vAlign w:val="center"/>
          </w:tcPr>
          <w:p w14:paraId="23C38019"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112</w:t>
            </w:r>
          </w:p>
        </w:tc>
        <w:tc>
          <w:tcPr>
            <w:tcW w:w="1512" w:type="dxa"/>
            <w:shd w:val="clear" w:color="auto" w:fill="auto"/>
            <w:vAlign w:val="center"/>
          </w:tcPr>
          <w:p w14:paraId="1E15FDCD"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224</w:t>
            </w:r>
          </w:p>
        </w:tc>
        <w:tc>
          <w:tcPr>
            <w:tcW w:w="1512" w:type="dxa"/>
            <w:shd w:val="clear" w:color="auto" w:fill="auto"/>
            <w:vAlign w:val="center"/>
          </w:tcPr>
          <w:p w14:paraId="4CB65639"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337</w:t>
            </w:r>
          </w:p>
        </w:tc>
        <w:tc>
          <w:tcPr>
            <w:tcW w:w="1512" w:type="dxa"/>
            <w:shd w:val="clear" w:color="auto" w:fill="auto"/>
            <w:vAlign w:val="center"/>
          </w:tcPr>
          <w:p w14:paraId="0A169DC1"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449</w:t>
            </w:r>
          </w:p>
        </w:tc>
        <w:tc>
          <w:tcPr>
            <w:tcW w:w="1512" w:type="dxa"/>
            <w:shd w:val="clear" w:color="auto" w:fill="auto"/>
            <w:vAlign w:val="center"/>
          </w:tcPr>
          <w:p w14:paraId="20AEAECF" w14:textId="77777777" w:rsidR="00565848" w:rsidRPr="005C5F1C" w:rsidRDefault="00565848" w:rsidP="00FA0894">
            <w:pPr>
              <w:jc w:val="center"/>
              <w:rPr>
                <w:rFonts w:ascii="Arial" w:hAnsi="Arial" w:cs="Arial"/>
                <w:color w:val="000000"/>
                <w:sz w:val="20"/>
                <w:szCs w:val="20"/>
              </w:rPr>
            </w:pPr>
            <w:r w:rsidRPr="005C5F1C">
              <w:rPr>
                <w:rFonts w:ascii="Arial" w:hAnsi="Arial" w:cs="Arial"/>
                <w:color w:val="000000"/>
                <w:sz w:val="20"/>
                <w:szCs w:val="20"/>
              </w:rPr>
              <w:t>617</w:t>
            </w:r>
          </w:p>
        </w:tc>
      </w:tr>
      <w:bookmarkEnd w:id="32"/>
    </w:tbl>
    <w:p w14:paraId="1C2AD814" w14:textId="77777777" w:rsidR="00466E16" w:rsidRPr="005C5F1C" w:rsidRDefault="00466E16" w:rsidP="00AA24E2">
      <w:pPr>
        <w:tabs>
          <w:tab w:val="left" w:pos="567"/>
          <w:tab w:val="left" w:pos="9072"/>
        </w:tabs>
        <w:jc w:val="both"/>
        <w:rPr>
          <w:rFonts w:ascii="Arial" w:hAnsi="Arial" w:cs="Arial"/>
          <w:bCs/>
          <w:sz w:val="20"/>
          <w:szCs w:val="20"/>
        </w:rPr>
      </w:pPr>
    </w:p>
    <w:p w14:paraId="32B038E7" w14:textId="0FEDA804" w:rsidR="00D12A4A" w:rsidRPr="00AA24E2" w:rsidRDefault="00AA24E2" w:rsidP="00AA24E2">
      <w:pPr>
        <w:tabs>
          <w:tab w:val="left" w:pos="567"/>
          <w:tab w:val="left" w:pos="9072"/>
        </w:tabs>
        <w:jc w:val="both"/>
        <w:rPr>
          <w:rFonts w:ascii="Arial" w:hAnsi="Arial" w:cs="Arial"/>
          <w:bCs/>
          <w:sz w:val="20"/>
          <w:szCs w:val="20"/>
        </w:rPr>
      </w:pPr>
      <w:r w:rsidRPr="005C5F1C">
        <w:rPr>
          <w:rFonts w:ascii="Arial" w:hAnsi="Arial" w:cs="Arial"/>
          <w:bCs/>
          <w:sz w:val="20"/>
          <w:szCs w:val="20"/>
        </w:rPr>
        <w:t xml:space="preserve">(2) </w:t>
      </w:r>
      <w:r w:rsidR="00466E16" w:rsidRPr="005C5F1C">
        <w:rPr>
          <w:rFonts w:ascii="Arial" w:hAnsi="Arial" w:cs="Arial"/>
          <w:bCs/>
          <w:sz w:val="20"/>
          <w:szCs w:val="20"/>
        </w:rPr>
        <w:t>V</w:t>
      </w:r>
      <w:r w:rsidRPr="005C5F1C">
        <w:rPr>
          <w:rFonts w:ascii="Arial" w:hAnsi="Arial" w:cs="Arial"/>
          <w:bCs/>
          <w:sz w:val="20"/>
          <w:szCs w:val="20"/>
        </w:rPr>
        <w:t>r</w:t>
      </w:r>
      <w:r w:rsidR="00466E16" w:rsidRPr="005C5F1C">
        <w:rPr>
          <w:rFonts w:ascii="Arial" w:hAnsi="Arial" w:cs="Arial"/>
          <w:bCs/>
          <w:sz w:val="20"/>
          <w:szCs w:val="20"/>
        </w:rPr>
        <w:t xml:space="preserve">ednost enote iz </w:t>
      </w:r>
      <w:r w:rsidR="00922F6D" w:rsidRPr="005C5F1C">
        <w:rPr>
          <w:rFonts w:ascii="Arial" w:hAnsi="Arial" w:cs="Arial"/>
          <w:bCs/>
          <w:sz w:val="20"/>
          <w:szCs w:val="20"/>
        </w:rPr>
        <w:t xml:space="preserve">prejšnjega odstavka </w:t>
      </w:r>
      <w:r w:rsidR="00466E16" w:rsidRPr="005C5F1C">
        <w:rPr>
          <w:rFonts w:ascii="Arial" w:hAnsi="Arial" w:cs="Arial"/>
          <w:bCs/>
          <w:sz w:val="20"/>
          <w:szCs w:val="20"/>
        </w:rPr>
        <w:t xml:space="preserve">je 1 euro in se uskladi enkrat letno, v mesecu januarju tekočega leta glede na </w:t>
      </w:r>
      <w:r w:rsidR="008A69AE" w:rsidRPr="005C5F1C">
        <w:rPr>
          <w:rFonts w:ascii="Arial" w:hAnsi="Arial" w:cs="Arial"/>
          <w:bCs/>
          <w:sz w:val="20"/>
          <w:szCs w:val="20"/>
        </w:rPr>
        <w:t xml:space="preserve">letno </w:t>
      </w:r>
      <w:r w:rsidR="00466E16" w:rsidRPr="005C5F1C">
        <w:rPr>
          <w:rFonts w:ascii="Arial" w:hAnsi="Arial" w:cs="Arial"/>
          <w:bCs/>
          <w:sz w:val="20"/>
          <w:szCs w:val="20"/>
        </w:rPr>
        <w:t xml:space="preserve">stopnjo </w:t>
      </w:r>
      <w:r w:rsidR="00450DE3">
        <w:rPr>
          <w:rFonts w:ascii="Arial" w:hAnsi="Arial" w:cs="Arial"/>
          <w:bCs/>
          <w:sz w:val="20"/>
          <w:szCs w:val="20"/>
        </w:rPr>
        <w:t xml:space="preserve">rasti </w:t>
      </w:r>
      <w:r w:rsidR="00466E16" w:rsidRPr="005C5F1C">
        <w:rPr>
          <w:rFonts w:ascii="Arial" w:hAnsi="Arial" w:cs="Arial"/>
          <w:bCs/>
          <w:sz w:val="20"/>
          <w:szCs w:val="20"/>
        </w:rPr>
        <w:t>inflacije v preteklem letu</w:t>
      </w:r>
      <w:r w:rsidR="00E6039F" w:rsidRPr="005C5F1C">
        <w:rPr>
          <w:rFonts w:ascii="Arial" w:hAnsi="Arial" w:cs="Arial"/>
          <w:bCs/>
          <w:sz w:val="20"/>
          <w:szCs w:val="20"/>
        </w:rPr>
        <w:t>,</w:t>
      </w:r>
      <w:r w:rsidR="00466E16" w:rsidRPr="005C5F1C">
        <w:rPr>
          <w:rFonts w:ascii="Arial" w:hAnsi="Arial" w:cs="Arial"/>
          <w:bCs/>
          <w:sz w:val="20"/>
          <w:szCs w:val="20"/>
        </w:rPr>
        <w:t xml:space="preserve"> </w:t>
      </w:r>
      <w:r w:rsidR="00AA6B21" w:rsidRPr="005C5F1C">
        <w:rPr>
          <w:rFonts w:ascii="Arial" w:hAnsi="Arial" w:cs="Arial"/>
          <w:bCs/>
          <w:sz w:val="20"/>
          <w:szCs w:val="20"/>
        </w:rPr>
        <w:t xml:space="preserve">ki jo </w:t>
      </w:r>
      <w:r w:rsidR="00466E16" w:rsidRPr="005C5F1C">
        <w:rPr>
          <w:rFonts w:ascii="Arial" w:hAnsi="Arial" w:cs="Arial"/>
          <w:bCs/>
          <w:sz w:val="20"/>
          <w:szCs w:val="20"/>
        </w:rPr>
        <w:t>objav</w:t>
      </w:r>
      <w:r w:rsidR="00AA6B21" w:rsidRPr="005C5F1C">
        <w:rPr>
          <w:rFonts w:ascii="Arial" w:hAnsi="Arial" w:cs="Arial"/>
          <w:bCs/>
          <w:sz w:val="20"/>
          <w:szCs w:val="20"/>
        </w:rPr>
        <w:t>i</w:t>
      </w:r>
      <w:r w:rsidR="00466E16" w:rsidRPr="005C5F1C">
        <w:rPr>
          <w:rFonts w:ascii="Arial" w:hAnsi="Arial" w:cs="Arial"/>
          <w:bCs/>
          <w:sz w:val="20"/>
          <w:szCs w:val="20"/>
        </w:rPr>
        <w:t xml:space="preserve"> Statističn</w:t>
      </w:r>
      <w:r w:rsidR="00AA6B21" w:rsidRPr="005C5F1C">
        <w:rPr>
          <w:rFonts w:ascii="Arial" w:hAnsi="Arial" w:cs="Arial"/>
          <w:bCs/>
          <w:sz w:val="20"/>
          <w:szCs w:val="20"/>
        </w:rPr>
        <w:t>i</w:t>
      </w:r>
      <w:r w:rsidR="00466E16" w:rsidRPr="005C5F1C">
        <w:rPr>
          <w:rFonts w:ascii="Arial" w:hAnsi="Arial" w:cs="Arial"/>
          <w:bCs/>
          <w:sz w:val="20"/>
          <w:szCs w:val="20"/>
        </w:rPr>
        <w:t xml:space="preserve"> urad Republike Slovenije.</w:t>
      </w:r>
      <w:r w:rsidR="0007430C">
        <w:rPr>
          <w:rFonts w:ascii="Arial" w:hAnsi="Arial" w:cs="Arial"/>
          <w:bCs/>
          <w:sz w:val="20"/>
          <w:szCs w:val="20"/>
        </w:rPr>
        <w:t xml:space="preserve"> </w:t>
      </w:r>
      <w:r w:rsidR="0007430C" w:rsidRPr="005B66A7">
        <w:rPr>
          <w:rFonts w:ascii="Arial" w:hAnsi="Arial" w:cs="Arial"/>
          <w:bCs/>
          <w:sz w:val="20"/>
          <w:szCs w:val="20"/>
        </w:rPr>
        <w:t xml:space="preserve">Minister, pristojen za zdravje </w:t>
      </w:r>
      <w:r w:rsidR="0007430C" w:rsidRPr="008267F8">
        <w:rPr>
          <w:rFonts w:ascii="Arial" w:hAnsi="Arial" w:cs="Arial"/>
          <w:bCs/>
          <w:sz w:val="20"/>
          <w:szCs w:val="20"/>
        </w:rPr>
        <w:t>izda</w:t>
      </w:r>
      <w:r w:rsidR="0007430C" w:rsidRPr="005B66A7">
        <w:rPr>
          <w:rFonts w:ascii="Arial" w:hAnsi="Arial" w:cs="Arial"/>
          <w:bCs/>
          <w:sz w:val="20"/>
          <w:szCs w:val="20"/>
        </w:rPr>
        <w:t xml:space="preserve"> sklep o uskladitvi iz prejšnjega stavka</w:t>
      </w:r>
      <w:r w:rsidR="0007430C" w:rsidRPr="008267F8">
        <w:rPr>
          <w:rFonts w:ascii="Arial" w:hAnsi="Arial" w:cs="Arial"/>
          <w:bCs/>
          <w:sz w:val="20"/>
          <w:szCs w:val="20"/>
        </w:rPr>
        <w:t>, ki se objavi v Uradnem listu Republike Slovenije</w:t>
      </w:r>
      <w:r w:rsidR="0007430C" w:rsidRPr="005B66A7">
        <w:rPr>
          <w:rFonts w:ascii="Arial" w:hAnsi="Arial" w:cs="Arial"/>
          <w:bCs/>
          <w:sz w:val="20"/>
          <w:szCs w:val="20"/>
        </w:rPr>
        <w:t>.</w:t>
      </w:r>
    </w:p>
    <w:p w14:paraId="2D83D441" w14:textId="77777777" w:rsidR="00D12A4A" w:rsidRPr="00A94990" w:rsidRDefault="00D12A4A" w:rsidP="00804343">
      <w:pPr>
        <w:tabs>
          <w:tab w:val="left" w:pos="567"/>
          <w:tab w:val="left" w:pos="4536"/>
          <w:tab w:val="left" w:pos="9072"/>
        </w:tabs>
        <w:jc w:val="both"/>
        <w:rPr>
          <w:rFonts w:ascii="Arial" w:hAnsi="Arial" w:cs="Arial"/>
          <w:sz w:val="20"/>
          <w:szCs w:val="20"/>
        </w:rPr>
      </w:pPr>
    </w:p>
    <w:p w14:paraId="35728F64" w14:textId="0D858DB9" w:rsidR="00B12606" w:rsidRPr="00A94990" w:rsidRDefault="00AC7003"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AA24E2">
        <w:rPr>
          <w:rFonts w:ascii="Arial" w:hAnsi="Arial" w:cs="Arial"/>
          <w:bCs/>
          <w:sz w:val="20"/>
          <w:szCs w:val="20"/>
        </w:rPr>
        <w:t>3</w:t>
      </w:r>
      <w:r w:rsidRPr="00A94990">
        <w:rPr>
          <w:rFonts w:ascii="Arial" w:hAnsi="Arial" w:cs="Arial"/>
          <w:bCs/>
          <w:sz w:val="20"/>
          <w:szCs w:val="20"/>
        </w:rPr>
        <w:t xml:space="preserve">) </w:t>
      </w:r>
      <w:r w:rsidR="00B12606" w:rsidRPr="00A94990">
        <w:rPr>
          <w:rFonts w:ascii="Arial" w:hAnsi="Arial" w:cs="Arial"/>
          <w:bCs/>
          <w:sz w:val="20"/>
          <w:szCs w:val="20"/>
        </w:rPr>
        <w:t xml:space="preserve">Pravica do </w:t>
      </w:r>
      <w:r w:rsidR="004046C9" w:rsidRPr="00A94990">
        <w:rPr>
          <w:rFonts w:ascii="Arial" w:hAnsi="Arial" w:cs="Arial"/>
          <w:bCs/>
          <w:sz w:val="20"/>
          <w:szCs w:val="20"/>
        </w:rPr>
        <w:t xml:space="preserve">nedenarne pravice </w:t>
      </w:r>
      <w:r w:rsidR="00107510" w:rsidRPr="00A94990">
        <w:rPr>
          <w:rFonts w:ascii="Arial" w:hAnsi="Arial" w:cs="Arial"/>
          <w:bCs/>
          <w:sz w:val="20"/>
          <w:szCs w:val="20"/>
        </w:rPr>
        <w:t xml:space="preserve">iz </w:t>
      </w:r>
      <w:r w:rsidR="00B12606" w:rsidRPr="00A94990">
        <w:rPr>
          <w:rFonts w:ascii="Arial" w:hAnsi="Arial" w:cs="Arial"/>
          <w:bCs/>
          <w:sz w:val="20"/>
          <w:szCs w:val="20"/>
        </w:rPr>
        <w:t xml:space="preserve">DO </w:t>
      </w:r>
      <w:r w:rsidR="000E1CBE" w:rsidRPr="00A94990">
        <w:rPr>
          <w:rFonts w:ascii="Arial" w:hAnsi="Arial" w:cs="Arial"/>
          <w:bCs/>
          <w:sz w:val="20"/>
          <w:szCs w:val="20"/>
        </w:rPr>
        <w:t>upravičencu</w:t>
      </w:r>
      <w:r w:rsidR="00B12606" w:rsidRPr="00A94990">
        <w:rPr>
          <w:rFonts w:ascii="Arial" w:hAnsi="Arial" w:cs="Arial"/>
          <w:bCs/>
          <w:sz w:val="20"/>
          <w:szCs w:val="20"/>
        </w:rPr>
        <w:t xml:space="preserve"> pripada </w:t>
      </w:r>
      <w:r w:rsidR="00AA6B21">
        <w:rPr>
          <w:rFonts w:ascii="Arial" w:hAnsi="Arial" w:cs="Arial"/>
          <w:bCs/>
          <w:sz w:val="20"/>
          <w:szCs w:val="20"/>
        </w:rPr>
        <w:t>od</w:t>
      </w:r>
      <w:r w:rsidR="00B12606" w:rsidRPr="00A94990">
        <w:rPr>
          <w:rFonts w:ascii="Arial" w:hAnsi="Arial" w:cs="Arial"/>
          <w:bCs/>
          <w:sz w:val="20"/>
          <w:szCs w:val="20"/>
        </w:rPr>
        <w:t xml:space="preserve"> </w:t>
      </w:r>
      <w:r w:rsidR="00FF0533" w:rsidRPr="00A94990">
        <w:rPr>
          <w:rFonts w:ascii="Arial" w:hAnsi="Arial" w:cs="Arial"/>
          <w:bCs/>
          <w:sz w:val="20"/>
          <w:szCs w:val="20"/>
        </w:rPr>
        <w:t>datum</w:t>
      </w:r>
      <w:r w:rsidR="00AA6B21">
        <w:rPr>
          <w:rFonts w:ascii="Arial" w:hAnsi="Arial" w:cs="Arial"/>
          <w:bCs/>
          <w:sz w:val="20"/>
          <w:szCs w:val="20"/>
        </w:rPr>
        <w:t>a</w:t>
      </w:r>
      <w:r w:rsidR="00AF2D73" w:rsidRPr="00A94990">
        <w:rPr>
          <w:rFonts w:ascii="Arial" w:hAnsi="Arial" w:cs="Arial"/>
          <w:bCs/>
          <w:sz w:val="20"/>
          <w:szCs w:val="20"/>
        </w:rPr>
        <w:t xml:space="preserve"> začetka izvajanja nedenarne pravice, ki je določen v</w:t>
      </w:r>
      <w:r w:rsidR="006C64FB" w:rsidRPr="00A94990">
        <w:rPr>
          <w:rFonts w:ascii="Arial" w:hAnsi="Arial" w:cs="Arial"/>
          <w:bCs/>
          <w:sz w:val="20"/>
          <w:szCs w:val="20"/>
        </w:rPr>
        <w:t xml:space="preserve"> </w:t>
      </w:r>
      <w:r w:rsidR="00AF2D73" w:rsidRPr="00A94990">
        <w:rPr>
          <w:rFonts w:ascii="Arial" w:hAnsi="Arial" w:cs="Arial"/>
          <w:bCs/>
          <w:sz w:val="20"/>
          <w:szCs w:val="20"/>
        </w:rPr>
        <w:t>izvedbenem načrtu</w:t>
      </w:r>
      <w:r w:rsidR="006C64FB" w:rsidRPr="00A94990">
        <w:rPr>
          <w:rFonts w:ascii="Arial" w:hAnsi="Arial" w:cs="Arial"/>
          <w:bCs/>
          <w:sz w:val="20"/>
          <w:szCs w:val="20"/>
        </w:rPr>
        <w:t xml:space="preserve"> iz </w:t>
      </w:r>
      <w:r w:rsidR="006C64FB" w:rsidRPr="00A94990">
        <w:rPr>
          <w:rFonts w:ascii="Arial" w:hAnsi="Arial" w:cs="Arial"/>
          <w:bCs/>
          <w:sz w:val="20"/>
          <w:szCs w:val="20"/>
        </w:rPr>
        <w:fldChar w:fldCharType="begin"/>
      </w:r>
      <w:r w:rsidR="006C64FB" w:rsidRPr="00A94990">
        <w:rPr>
          <w:rFonts w:ascii="Arial" w:hAnsi="Arial" w:cs="Arial"/>
          <w:bCs/>
          <w:sz w:val="20"/>
          <w:szCs w:val="20"/>
        </w:rPr>
        <w:instrText xml:space="preserve"> REF _Ref494704668 \r \h </w:instrText>
      </w:r>
      <w:r w:rsidR="00736952" w:rsidRPr="00A94990">
        <w:rPr>
          <w:rFonts w:ascii="Arial" w:hAnsi="Arial" w:cs="Arial"/>
          <w:bCs/>
          <w:sz w:val="20"/>
          <w:szCs w:val="20"/>
        </w:rPr>
        <w:instrText xml:space="preserve"> \* MERGEFORMAT </w:instrText>
      </w:r>
      <w:r w:rsidR="006C64FB" w:rsidRPr="00A94990">
        <w:rPr>
          <w:rFonts w:ascii="Arial" w:hAnsi="Arial" w:cs="Arial"/>
          <w:bCs/>
          <w:sz w:val="20"/>
          <w:szCs w:val="20"/>
        </w:rPr>
      </w:r>
      <w:r w:rsidR="006C64FB" w:rsidRPr="00A94990">
        <w:rPr>
          <w:rFonts w:ascii="Arial" w:hAnsi="Arial" w:cs="Arial"/>
          <w:bCs/>
          <w:sz w:val="20"/>
          <w:szCs w:val="20"/>
        </w:rPr>
        <w:fldChar w:fldCharType="separate"/>
      </w:r>
      <w:r w:rsidR="00E638C1">
        <w:rPr>
          <w:rFonts w:ascii="Arial" w:hAnsi="Arial" w:cs="Arial"/>
          <w:bCs/>
          <w:sz w:val="20"/>
          <w:szCs w:val="20"/>
        </w:rPr>
        <w:t>43</w:t>
      </w:r>
      <w:r w:rsidR="006C64FB" w:rsidRPr="00A94990">
        <w:rPr>
          <w:rFonts w:ascii="Arial" w:hAnsi="Arial" w:cs="Arial"/>
          <w:bCs/>
          <w:sz w:val="20"/>
          <w:szCs w:val="20"/>
        </w:rPr>
        <w:fldChar w:fldCharType="end"/>
      </w:r>
      <w:r w:rsidR="00B12606" w:rsidRPr="00A94990">
        <w:rPr>
          <w:rFonts w:ascii="Arial" w:hAnsi="Arial" w:cs="Arial"/>
          <w:bCs/>
          <w:sz w:val="20"/>
          <w:szCs w:val="20"/>
        </w:rPr>
        <w:t>.</w:t>
      </w:r>
      <w:r w:rsidR="00AF2D73" w:rsidRPr="00A94990">
        <w:rPr>
          <w:rFonts w:ascii="Arial" w:hAnsi="Arial" w:cs="Arial"/>
          <w:bCs/>
          <w:sz w:val="20"/>
          <w:szCs w:val="20"/>
        </w:rPr>
        <w:t xml:space="preserve"> </w:t>
      </w:r>
      <w:r w:rsidR="006C64FB" w:rsidRPr="00A94990">
        <w:rPr>
          <w:rFonts w:ascii="Arial" w:hAnsi="Arial" w:cs="Arial"/>
          <w:bCs/>
          <w:sz w:val="20"/>
          <w:szCs w:val="20"/>
        </w:rPr>
        <w:t>člena tega zakona.</w:t>
      </w:r>
      <w:r w:rsidR="00AD1F49" w:rsidRPr="00A94990">
        <w:rPr>
          <w:rFonts w:ascii="Arial" w:hAnsi="Arial" w:cs="Arial"/>
          <w:bCs/>
          <w:sz w:val="20"/>
          <w:szCs w:val="20"/>
        </w:rPr>
        <w:t xml:space="preserve"> </w:t>
      </w:r>
      <w:r w:rsidR="004046C9" w:rsidRPr="00A94990">
        <w:rPr>
          <w:rFonts w:ascii="Arial" w:hAnsi="Arial" w:cs="Arial"/>
          <w:bCs/>
          <w:sz w:val="20"/>
          <w:szCs w:val="20"/>
        </w:rPr>
        <w:t>Upravičencu d</w:t>
      </w:r>
      <w:r w:rsidR="00AD1F49" w:rsidRPr="00A94990">
        <w:rPr>
          <w:rFonts w:ascii="Arial" w:hAnsi="Arial" w:cs="Arial"/>
          <w:bCs/>
          <w:sz w:val="20"/>
          <w:szCs w:val="20"/>
        </w:rPr>
        <w:t xml:space="preserve">o </w:t>
      </w:r>
      <w:r w:rsidR="000E1CBE" w:rsidRPr="00A94990">
        <w:rPr>
          <w:rFonts w:ascii="Arial" w:hAnsi="Arial" w:cs="Arial"/>
          <w:bCs/>
          <w:sz w:val="20"/>
          <w:szCs w:val="20"/>
        </w:rPr>
        <w:t>začetka izvajanja</w:t>
      </w:r>
      <w:r w:rsidR="00AD1F49" w:rsidRPr="00A94990">
        <w:rPr>
          <w:rFonts w:ascii="Arial" w:hAnsi="Arial" w:cs="Arial"/>
          <w:bCs/>
          <w:sz w:val="20"/>
          <w:szCs w:val="20"/>
        </w:rPr>
        <w:t xml:space="preserve"> izvedbenega načrta </w:t>
      </w:r>
      <w:r w:rsidR="000E1CBE" w:rsidRPr="00A94990">
        <w:rPr>
          <w:rFonts w:ascii="Arial" w:hAnsi="Arial" w:cs="Arial"/>
          <w:bCs/>
          <w:sz w:val="20"/>
          <w:szCs w:val="20"/>
        </w:rPr>
        <w:t xml:space="preserve">z dnem izvršljivosti odločbe </w:t>
      </w:r>
      <w:r w:rsidR="00894966">
        <w:rPr>
          <w:rFonts w:ascii="Arial" w:hAnsi="Arial" w:cs="Arial"/>
          <w:bCs/>
          <w:sz w:val="20"/>
          <w:szCs w:val="20"/>
        </w:rPr>
        <w:t xml:space="preserve">iz </w:t>
      </w:r>
      <w:r w:rsidR="00894966">
        <w:rPr>
          <w:rFonts w:ascii="Arial" w:hAnsi="Arial" w:cs="Arial"/>
          <w:bCs/>
          <w:sz w:val="20"/>
          <w:szCs w:val="20"/>
        </w:rPr>
        <w:fldChar w:fldCharType="begin"/>
      </w:r>
      <w:r w:rsidR="00894966">
        <w:rPr>
          <w:rFonts w:ascii="Arial" w:hAnsi="Arial" w:cs="Arial"/>
          <w:bCs/>
          <w:sz w:val="20"/>
          <w:szCs w:val="20"/>
        </w:rPr>
        <w:instrText xml:space="preserve"> REF _Ref69888252 \r \h </w:instrText>
      </w:r>
      <w:r w:rsidR="00894966">
        <w:rPr>
          <w:rFonts w:ascii="Arial" w:hAnsi="Arial" w:cs="Arial"/>
          <w:bCs/>
          <w:sz w:val="20"/>
          <w:szCs w:val="20"/>
        </w:rPr>
      </w:r>
      <w:r w:rsidR="00894966">
        <w:rPr>
          <w:rFonts w:ascii="Arial" w:hAnsi="Arial" w:cs="Arial"/>
          <w:bCs/>
          <w:sz w:val="20"/>
          <w:szCs w:val="20"/>
        </w:rPr>
        <w:fldChar w:fldCharType="separate"/>
      </w:r>
      <w:r w:rsidR="00E638C1">
        <w:rPr>
          <w:rFonts w:ascii="Arial" w:hAnsi="Arial" w:cs="Arial"/>
          <w:bCs/>
          <w:sz w:val="20"/>
          <w:szCs w:val="20"/>
        </w:rPr>
        <w:t>39</w:t>
      </w:r>
      <w:r w:rsidR="00894966">
        <w:rPr>
          <w:rFonts w:ascii="Arial" w:hAnsi="Arial" w:cs="Arial"/>
          <w:bCs/>
          <w:sz w:val="20"/>
          <w:szCs w:val="20"/>
        </w:rPr>
        <w:fldChar w:fldCharType="end"/>
      </w:r>
      <w:r w:rsidR="00894966">
        <w:rPr>
          <w:rFonts w:ascii="Arial" w:hAnsi="Arial" w:cs="Arial"/>
          <w:bCs/>
          <w:sz w:val="20"/>
          <w:szCs w:val="20"/>
        </w:rPr>
        <w:t xml:space="preserve">. člena tega zakona </w:t>
      </w:r>
      <w:r w:rsidR="00AD1F49" w:rsidRPr="00A94990">
        <w:rPr>
          <w:rFonts w:ascii="Arial" w:hAnsi="Arial" w:cs="Arial"/>
          <w:bCs/>
          <w:sz w:val="20"/>
          <w:szCs w:val="20"/>
        </w:rPr>
        <w:t>pripada</w:t>
      </w:r>
      <w:r w:rsidR="004046C9" w:rsidRPr="00A94990">
        <w:rPr>
          <w:rFonts w:ascii="Arial" w:hAnsi="Arial" w:cs="Arial"/>
          <w:bCs/>
          <w:sz w:val="20"/>
          <w:szCs w:val="20"/>
        </w:rPr>
        <w:t xml:space="preserve"> </w:t>
      </w:r>
      <w:r w:rsidR="004046C9" w:rsidRPr="005C5F1C">
        <w:rPr>
          <w:rFonts w:ascii="Arial" w:hAnsi="Arial" w:cs="Arial"/>
          <w:bCs/>
          <w:sz w:val="20"/>
          <w:szCs w:val="20"/>
        </w:rPr>
        <w:t>pravica do</w:t>
      </w:r>
      <w:r w:rsidR="00AD1F49" w:rsidRPr="005C5F1C">
        <w:rPr>
          <w:rFonts w:ascii="Arial" w:hAnsi="Arial" w:cs="Arial"/>
          <w:bCs/>
          <w:sz w:val="20"/>
          <w:szCs w:val="20"/>
        </w:rPr>
        <w:t xml:space="preserve"> </w:t>
      </w:r>
      <w:r w:rsidR="00F52F04" w:rsidRPr="005C5F1C">
        <w:rPr>
          <w:rFonts w:ascii="Arial" w:hAnsi="Arial" w:cs="Arial"/>
          <w:bCs/>
          <w:sz w:val="20"/>
          <w:szCs w:val="20"/>
        </w:rPr>
        <w:t xml:space="preserve">začasnega </w:t>
      </w:r>
      <w:r w:rsidR="00AD1F49" w:rsidRPr="005C5F1C">
        <w:rPr>
          <w:rFonts w:ascii="Arial" w:hAnsi="Arial" w:cs="Arial"/>
          <w:bCs/>
          <w:sz w:val="20"/>
          <w:szCs w:val="20"/>
        </w:rPr>
        <w:t>denarn</w:t>
      </w:r>
      <w:r w:rsidR="004046C9" w:rsidRPr="005C5F1C">
        <w:rPr>
          <w:rFonts w:ascii="Arial" w:hAnsi="Arial" w:cs="Arial"/>
          <w:bCs/>
          <w:sz w:val="20"/>
          <w:szCs w:val="20"/>
        </w:rPr>
        <w:t xml:space="preserve">ega </w:t>
      </w:r>
      <w:r w:rsidR="00AD1F49" w:rsidRPr="005C5F1C">
        <w:rPr>
          <w:rFonts w:ascii="Arial" w:hAnsi="Arial" w:cs="Arial"/>
          <w:bCs/>
          <w:sz w:val="20"/>
          <w:szCs w:val="20"/>
        </w:rPr>
        <w:t>prejem</w:t>
      </w:r>
      <w:r w:rsidR="007C4D80" w:rsidRPr="005C5F1C">
        <w:rPr>
          <w:rFonts w:ascii="Arial" w:hAnsi="Arial" w:cs="Arial"/>
          <w:bCs/>
          <w:sz w:val="20"/>
          <w:szCs w:val="20"/>
        </w:rPr>
        <w:t>k</w:t>
      </w:r>
      <w:r w:rsidR="004046C9" w:rsidRPr="005C5F1C">
        <w:rPr>
          <w:rFonts w:ascii="Arial" w:hAnsi="Arial" w:cs="Arial"/>
          <w:bCs/>
          <w:sz w:val="20"/>
          <w:szCs w:val="20"/>
        </w:rPr>
        <w:t>a</w:t>
      </w:r>
      <w:r w:rsidR="00565848" w:rsidRPr="005C5F1C">
        <w:rPr>
          <w:rFonts w:ascii="Arial" w:hAnsi="Arial" w:cs="Arial"/>
          <w:bCs/>
          <w:sz w:val="20"/>
          <w:szCs w:val="20"/>
        </w:rPr>
        <w:t xml:space="preserve">, v višini </w:t>
      </w:r>
      <w:r w:rsidR="0092719E" w:rsidRPr="005C5F1C">
        <w:rPr>
          <w:rFonts w:ascii="Arial" w:hAnsi="Arial" w:cs="Arial"/>
          <w:bCs/>
          <w:sz w:val="20"/>
          <w:szCs w:val="20"/>
        </w:rPr>
        <w:t xml:space="preserve">pripadajoče kategorije iz drugega odstavka </w:t>
      </w:r>
      <w:r w:rsidR="0092719E" w:rsidRPr="005C5F1C">
        <w:rPr>
          <w:rFonts w:ascii="Arial" w:hAnsi="Arial" w:cs="Arial"/>
          <w:bCs/>
          <w:sz w:val="20"/>
          <w:szCs w:val="20"/>
        </w:rPr>
        <w:fldChar w:fldCharType="begin"/>
      </w:r>
      <w:r w:rsidR="0092719E" w:rsidRPr="005C5F1C">
        <w:rPr>
          <w:rFonts w:ascii="Arial" w:hAnsi="Arial" w:cs="Arial"/>
          <w:bCs/>
          <w:sz w:val="20"/>
          <w:szCs w:val="20"/>
        </w:rPr>
        <w:instrText xml:space="preserve"> REF _Ref74143508 \r \h </w:instrText>
      </w:r>
      <w:r w:rsidR="005C5F1C">
        <w:rPr>
          <w:rFonts w:ascii="Arial" w:hAnsi="Arial" w:cs="Arial"/>
          <w:bCs/>
          <w:sz w:val="20"/>
          <w:szCs w:val="20"/>
        </w:rPr>
        <w:instrText xml:space="preserve"> \* MERGEFORMAT </w:instrText>
      </w:r>
      <w:r w:rsidR="0092719E" w:rsidRPr="005C5F1C">
        <w:rPr>
          <w:rFonts w:ascii="Arial" w:hAnsi="Arial" w:cs="Arial"/>
          <w:bCs/>
          <w:sz w:val="20"/>
          <w:szCs w:val="20"/>
        </w:rPr>
      </w:r>
      <w:r w:rsidR="0092719E" w:rsidRPr="005C5F1C">
        <w:rPr>
          <w:rFonts w:ascii="Arial" w:hAnsi="Arial" w:cs="Arial"/>
          <w:bCs/>
          <w:sz w:val="20"/>
          <w:szCs w:val="20"/>
        </w:rPr>
        <w:fldChar w:fldCharType="separate"/>
      </w:r>
      <w:r w:rsidR="00E638C1">
        <w:rPr>
          <w:rFonts w:ascii="Arial" w:hAnsi="Arial" w:cs="Arial"/>
          <w:bCs/>
          <w:sz w:val="20"/>
          <w:szCs w:val="20"/>
        </w:rPr>
        <w:t>18</w:t>
      </w:r>
      <w:r w:rsidR="0092719E" w:rsidRPr="005C5F1C">
        <w:rPr>
          <w:rFonts w:ascii="Arial" w:hAnsi="Arial" w:cs="Arial"/>
          <w:bCs/>
          <w:sz w:val="20"/>
          <w:szCs w:val="20"/>
        </w:rPr>
        <w:fldChar w:fldCharType="end"/>
      </w:r>
      <w:r w:rsidR="0092719E" w:rsidRPr="005C5F1C">
        <w:rPr>
          <w:rFonts w:ascii="Arial" w:hAnsi="Arial" w:cs="Arial"/>
          <w:bCs/>
          <w:sz w:val="20"/>
          <w:szCs w:val="20"/>
        </w:rPr>
        <w:t>. člena tega zakona.</w:t>
      </w:r>
    </w:p>
    <w:p w14:paraId="06F3B7A3" w14:textId="77777777" w:rsidR="000E1CBE" w:rsidRPr="00A94990" w:rsidRDefault="000E1CBE" w:rsidP="00804343">
      <w:pPr>
        <w:pStyle w:val="Telobesedila"/>
        <w:tabs>
          <w:tab w:val="left" w:pos="0"/>
          <w:tab w:val="left" w:pos="567"/>
        </w:tabs>
        <w:spacing w:after="0"/>
        <w:jc w:val="both"/>
        <w:rPr>
          <w:rFonts w:ascii="Arial" w:hAnsi="Arial" w:cs="Arial"/>
          <w:bCs/>
          <w:sz w:val="20"/>
          <w:szCs w:val="20"/>
          <w:highlight w:val="yellow"/>
        </w:rPr>
      </w:pPr>
    </w:p>
    <w:p w14:paraId="10943BDE" w14:textId="77777777" w:rsidR="00E855E2" w:rsidRDefault="000E1CBE" w:rsidP="00221CE7">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AA24E2">
        <w:rPr>
          <w:rFonts w:ascii="Arial" w:hAnsi="Arial" w:cs="Arial"/>
          <w:bCs/>
          <w:sz w:val="20"/>
          <w:szCs w:val="20"/>
        </w:rPr>
        <w:t>4</w:t>
      </w:r>
      <w:r w:rsidRPr="00A94990">
        <w:rPr>
          <w:rFonts w:ascii="Arial" w:hAnsi="Arial" w:cs="Arial"/>
          <w:bCs/>
          <w:sz w:val="20"/>
          <w:szCs w:val="20"/>
        </w:rPr>
        <w:t xml:space="preserve">) Pravico </w:t>
      </w:r>
      <w:r w:rsidR="00AA6B21">
        <w:rPr>
          <w:rFonts w:ascii="Arial" w:hAnsi="Arial" w:cs="Arial"/>
          <w:bCs/>
          <w:sz w:val="20"/>
          <w:szCs w:val="20"/>
        </w:rPr>
        <w:t>iz</w:t>
      </w:r>
      <w:r w:rsidR="00922F6D">
        <w:rPr>
          <w:rFonts w:ascii="Arial" w:hAnsi="Arial" w:cs="Arial"/>
          <w:bCs/>
          <w:sz w:val="20"/>
          <w:szCs w:val="20"/>
        </w:rPr>
        <w:t xml:space="preserve"> te</w:t>
      </w:r>
      <w:r w:rsidR="00AA6B21">
        <w:rPr>
          <w:rFonts w:ascii="Arial" w:hAnsi="Arial" w:cs="Arial"/>
          <w:bCs/>
          <w:sz w:val="20"/>
          <w:szCs w:val="20"/>
        </w:rPr>
        <w:t>ga</w:t>
      </w:r>
      <w:r w:rsidR="00922F6D">
        <w:rPr>
          <w:rFonts w:ascii="Arial" w:hAnsi="Arial" w:cs="Arial"/>
          <w:bCs/>
          <w:sz w:val="20"/>
          <w:szCs w:val="20"/>
        </w:rPr>
        <w:t xml:space="preserve"> člen</w:t>
      </w:r>
      <w:r w:rsidR="00AA6B21">
        <w:rPr>
          <w:rFonts w:ascii="Arial" w:hAnsi="Arial" w:cs="Arial"/>
          <w:bCs/>
          <w:sz w:val="20"/>
          <w:szCs w:val="20"/>
        </w:rPr>
        <w:t>a</w:t>
      </w:r>
      <w:r w:rsidRPr="00A94990">
        <w:rPr>
          <w:rFonts w:ascii="Arial" w:hAnsi="Arial" w:cs="Arial"/>
          <w:bCs/>
          <w:sz w:val="20"/>
          <w:szCs w:val="20"/>
        </w:rPr>
        <w:t xml:space="preserve"> </w:t>
      </w:r>
      <w:r w:rsidR="0016485F">
        <w:rPr>
          <w:rFonts w:ascii="Arial" w:hAnsi="Arial" w:cs="Arial"/>
          <w:bCs/>
          <w:sz w:val="20"/>
          <w:szCs w:val="20"/>
        </w:rPr>
        <w:t>uresniči</w:t>
      </w:r>
      <w:r w:rsidRPr="00A94990">
        <w:rPr>
          <w:rFonts w:ascii="Arial" w:hAnsi="Arial" w:cs="Arial"/>
          <w:bCs/>
          <w:sz w:val="20"/>
          <w:szCs w:val="20"/>
        </w:rPr>
        <w:t xml:space="preserve"> </w:t>
      </w:r>
      <w:r w:rsidR="00071DA4" w:rsidRPr="00071DA4">
        <w:rPr>
          <w:rFonts w:ascii="Arial" w:hAnsi="Arial" w:cs="Arial"/>
          <w:bCs/>
          <w:sz w:val="20"/>
          <w:szCs w:val="20"/>
        </w:rPr>
        <w:t xml:space="preserve">ZZZS </w:t>
      </w:r>
      <w:r w:rsidRPr="00A94990">
        <w:rPr>
          <w:rFonts w:ascii="Arial" w:hAnsi="Arial" w:cs="Arial"/>
          <w:bCs/>
          <w:sz w:val="20"/>
          <w:szCs w:val="20"/>
        </w:rPr>
        <w:t>z neposrednim plačilom izveden</w:t>
      </w:r>
      <w:r w:rsidR="00107510" w:rsidRPr="00A94990">
        <w:rPr>
          <w:rFonts w:ascii="Arial" w:hAnsi="Arial" w:cs="Arial"/>
          <w:bCs/>
          <w:sz w:val="20"/>
          <w:szCs w:val="20"/>
        </w:rPr>
        <w:t>ih</w:t>
      </w:r>
      <w:r w:rsidRPr="00A94990">
        <w:rPr>
          <w:rFonts w:ascii="Arial" w:hAnsi="Arial" w:cs="Arial"/>
          <w:bCs/>
          <w:sz w:val="20"/>
          <w:szCs w:val="20"/>
        </w:rPr>
        <w:t xml:space="preserve"> storit</w:t>
      </w:r>
      <w:r w:rsidR="00107510" w:rsidRPr="00A94990">
        <w:rPr>
          <w:rFonts w:ascii="Arial" w:hAnsi="Arial" w:cs="Arial"/>
          <w:bCs/>
          <w:sz w:val="20"/>
          <w:szCs w:val="20"/>
        </w:rPr>
        <w:t>e</w:t>
      </w:r>
      <w:r w:rsidRPr="00A94990">
        <w:rPr>
          <w:rFonts w:ascii="Arial" w:hAnsi="Arial" w:cs="Arial"/>
          <w:bCs/>
          <w:sz w:val="20"/>
          <w:szCs w:val="20"/>
        </w:rPr>
        <w:t>v DO izvajalcu DO.</w:t>
      </w:r>
      <w:r w:rsidR="00B70CEB" w:rsidRPr="00A94990">
        <w:rPr>
          <w:rFonts w:ascii="Arial" w:hAnsi="Arial" w:cs="Arial"/>
          <w:bCs/>
          <w:sz w:val="20"/>
          <w:szCs w:val="20"/>
        </w:rPr>
        <w:t xml:space="preserve"> Če </w:t>
      </w:r>
      <w:r w:rsidR="00F52F04" w:rsidRPr="00A94990">
        <w:rPr>
          <w:rFonts w:ascii="Arial" w:hAnsi="Arial" w:cs="Arial"/>
          <w:bCs/>
          <w:sz w:val="20"/>
          <w:szCs w:val="20"/>
        </w:rPr>
        <w:t>upravičenec začasno prejema denarni prejemek</w:t>
      </w:r>
      <w:r w:rsidR="00500C1A">
        <w:rPr>
          <w:rFonts w:ascii="Arial" w:hAnsi="Arial" w:cs="Arial"/>
          <w:bCs/>
          <w:sz w:val="20"/>
          <w:szCs w:val="20"/>
        </w:rPr>
        <w:t>,</w:t>
      </w:r>
      <w:r w:rsidR="00B70CEB"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B70CEB" w:rsidRPr="00A94990">
        <w:rPr>
          <w:rFonts w:ascii="Arial" w:hAnsi="Arial" w:cs="Arial"/>
          <w:bCs/>
          <w:sz w:val="20"/>
          <w:szCs w:val="20"/>
        </w:rPr>
        <w:t xml:space="preserve">denarni prejemek nakaže </w:t>
      </w:r>
      <w:r w:rsidR="00B70CEB" w:rsidRPr="0005738C">
        <w:rPr>
          <w:rFonts w:ascii="Arial" w:hAnsi="Arial" w:cs="Arial"/>
          <w:bCs/>
          <w:sz w:val="20"/>
          <w:szCs w:val="20"/>
        </w:rPr>
        <w:t>upravičencu.</w:t>
      </w:r>
    </w:p>
    <w:p w14:paraId="4ED8A68E" w14:textId="74739125" w:rsidR="00071DA4" w:rsidRPr="008D617C" w:rsidRDefault="00071DA4" w:rsidP="00221CE7">
      <w:pPr>
        <w:tabs>
          <w:tab w:val="left" w:pos="567"/>
          <w:tab w:val="left" w:pos="9072"/>
        </w:tabs>
        <w:jc w:val="both"/>
        <w:rPr>
          <w:rFonts w:ascii="Arial" w:eastAsia="Calibri" w:hAnsi="Arial" w:cs="Arial"/>
          <w:b/>
          <w:sz w:val="20"/>
          <w:szCs w:val="20"/>
          <w:lang w:eastAsia="en-US"/>
        </w:rPr>
      </w:pPr>
      <w:r>
        <w:rPr>
          <w:szCs w:val="20"/>
        </w:rPr>
        <w:br w:type="page"/>
      </w:r>
    </w:p>
    <w:p w14:paraId="687A7438" w14:textId="77777777" w:rsidR="009E6252" w:rsidRPr="005C5F1C" w:rsidRDefault="00A94990" w:rsidP="00DE62FF">
      <w:pPr>
        <w:pStyle w:val="novOddelek"/>
        <w:ind w:left="357" w:right="0" w:hanging="357"/>
      </w:pPr>
      <w:r w:rsidRPr="005C5F1C">
        <w:t>oddelek:</w:t>
      </w:r>
      <w:r w:rsidR="009E6252" w:rsidRPr="005C5F1C">
        <w:t xml:space="preserve"> Denarni prejemek</w:t>
      </w:r>
    </w:p>
    <w:p w14:paraId="3CC971FE" w14:textId="77777777" w:rsidR="00A94990" w:rsidRPr="005C5F1C" w:rsidRDefault="00A94990" w:rsidP="009E3D7A">
      <w:pPr>
        <w:pStyle w:val="novOddelek"/>
        <w:numPr>
          <w:ilvl w:val="0"/>
          <w:numId w:val="0"/>
        </w:numPr>
        <w:ind w:left="360"/>
        <w:jc w:val="left"/>
      </w:pPr>
    </w:p>
    <w:p w14:paraId="1726FB76" w14:textId="77777777" w:rsidR="00907136" w:rsidRPr="005C5F1C" w:rsidRDefault="00907136" w:rsidP="00B83C77">
      <w:pPr>
        <w:pStyle w:val="len"/>
        <w:ind w:left="357" w:hanging="357"/>
      </w:pPr>
      <w:bookmarkStart w:id="33" w:name="_Ref45613815"/>
      <w:bookmarkStart w:id="34" w:name="_Ref74143508"/>
      <w:r w:rsidRPr="005C5F1C">
        <w:t>člen</w:t>
      </w:r>
      <w:bookmarkEnd w:id="33"/>
      <w:bookmarkEnd w:id="34"/>
    </w:p>
    <w:p w14:paraId="4D899DB5" w14:textId="77777777" w:rsidR="00FE2D4D" w:rsidRPr="005C5F1C" w:rsidRDefault="00FE2D4D" w:rsidP="00804343">
      <w:pPr>
        <w:pStyle w:val="Odstavekseznama"/>
        <w:tabs>
          <w:tab w:val="left" w:pos="567"/>
          <w:tab w:val="left" w:pos="4536"/>
          <w:tab w:val="left" w:pos="9072"/>
        </w:tabs>
        <w:ind w:left="0"/>
        <w:rPr>
          <w:rFonts w:cs="Arial"/>
          <w:b w:val="0"/>
          <w:bCs/>
          <w:szCs w:val="20"/>
        </w:rPr>
      </w:pPr>
      <w:r w:rsidRPr="005C5F1C">
        <w:rPr>
          <w:rFonts w:cs="Arial"/>
          <w:b w:val="0"/>
          <w:bCs/>
          <w:szCs w:val="20"/>
        </w:rPr>
        <w:t>(pravica do denarnega prejemka)</w:t>
      </w:r>
    </w:p>
    <w:p w14:paraId="3373F94E" w14:textId="77777777" w:rsidR="00FE2D4D" w:rsidRPr="005C5F1C" w:rsidRDefault="00FE2D4D" w:rsidP="00804343">
      <w:pPr>
        <w:pStyle w:val="Odstavekseznama"/>
        <w:tabs>
          <w:tab w:val="left" w:pos="567"/>
          <w:tab w:val="left" w:pos="4536"/>
          <w:tab w:val="left" w:pos="9072"/>
        </w:tabs>
        <w:ind w:left="4471"/>
        <w:rPr>
          <w:rFonts w:cs="Arial"/>
          <w:szCs w:val="20"/>
        </w:rPr>
      </w:pPr>
    </w:p>
    <w:p w14:paraId="032FE2EE" w14:textId="77777777" w:rsidR="00CC2635" w:rsidRPr="005C5F1C" w:rsidRDefault="00CC2635" w:rsidP="00804343">
      <w:pPr>
        <w:tabs>
          <w:tab w:val="left" w:pos="567"/>
          <w:tab w:val="left" w:pos="9072"/>
        </w:tabs>
        <w:jc w:val="both"/>
        <w:rPr>
          <w:rFonts w:ascii="Arial" w:hAnsi="Arial" w:cs="Arial"/>
          <w:sz w:val="20"/>
          <w:szCs w:val="20"/>
        </w:rPr>
      </w:pPr>
      <w:r w:rsidRPr="005C5F1C">
        <w:rPr>
          <w:rFonts w:ascii="Arial" w:hAnsi="Arial" w:cs="Arial"/>
          <w:sz w:val="20"/>
          <w:szCs w:val="20"/>
        </w:rPr>
        <w:t xml:space="preserve">(1) Upravičenec lahko pravico do DO </w:t>
      </w:r>
      <w:r w:rsidR="008852B9" w:rsidRPr="005C5F1C">
        <w:rPr>
          <w:rFonts w:ascii="Arial" w:hAnsi="Arial" w:cs="Arial"/>
          <w:sz w:val="20"/>
          <w:szCs w:val="20"/>
        </w:rPr>
        <w:t xml:space="preserve">uveljavi </w:t>
      </w:r>
      <w:r w:rsidRPr="005C5F1C">
        <w:rPr>
          <w:rFonts w:ascii="Arial" w:hAnsi="Arial" w:cs="Arial"/>
          <w:sz w:val="20"/>
          <w:szCs w:val="20"/>
        </w:rPr>
        <w:t xml:space="preserve">v obliki denarnega prejemka. </w:t>
      </w:r>
    </w:p>
    <w:p w14:paraId="5F2183C6" w14:textId="77777777" w:rsidR="0077543A" w:rsidRPr="005C5F1C" w:rsidRDefault="0077543A" w:rsidP="00804343">
      <w:pPr>
        <w:tabs>
          <w:tab w:val="left" w:pos="567"/>
          <w:tab w:val="left" w:pos="9072"/>
        </w:tabs>
        <w:jc w:val="both"/>
        <w:rPr>
          <w:rFonts w:ascii="Arial" w:hAnsi="Arial" w:cs="Arial"/>
          <w:sz w:val="20"/>
          <w:szCs w:val="20"/>
        </w:rPr>
      </w:pPr>
    </w:p>
    <w:p w14:paraId="23C92F6E" w14:textId="5A236C57" w:rsidR="00AA6B21" w:rsidRPr="005C5F1C" w:rsidRDefault="00AC7003" w:rsidP="00922F6D">
      <w:pPr>
        <w:tabs>
          <w:tab w:val="left" w:pos="567"/>
          <w:tab w:val="left" w:pos="9072"/>
        </w:tabs>
        <w:jc w:val="both"/>
        <w:rPr>
          <w:rFonts w:ascii="Arial" w:hAnsi="Arial" w:cs="Arial"/>
          <w:sz w:val="20"/>
          <w:szCs w:val="20"/>
        </w:rPr>
      </w:pPr>
      <w:r w:rsidRPr="005C5F1C">
        <w:rPr>
          <w:rFonts w:ascii="Arial" w:hAnsi="Arial" w:cs="Arial"/>
          <w:sz w:val="20"/>
          <w:szCs w:val="20"/>
        </w:rPr>
        <w:t>(</w:t>
      </w:r>
      <w:r w:rsidR="00E9124B" w:rsidRPr="005C5F1C">
        <w:rPr>
          <w:rFonts w:ascii="Arial" w:hAnsi="Arial" w:cs="Arial"/>
          <w:sz w:val="20"/>
          <w:szCs w:val="20"/>
        </w:rPr>
        <w:t>2</w:t>
      </w:r>
      <w:r w:rsidRPr="005C5F1C">
        <w:rPr>
          <w:rFonts w:ascii="Arial" w:hAnsi="Arial" w:cs="Arial"/>
          <w:sz w:val="20"/>
          <w:szCs w:val="20"/>
        </w:rPr>
        <w:t xml:space="preserve">) </w:t>
      </w:r>
      <w:r w:rsidR="00AA6B21" w:rsidRPr="005C5F1C">
        <w:rPr>
          <w:rFonts w:ascii="Arial" w:hAnsi="Arial" w:cs="Arial"/>
          <w:sz w:val="20"/>
          <w:szCs w:val="20"/>
        </w:rPr>
        <w:t>P</w:t>
      </w:r>
      <w:r w:rsidR="007A31A6" w:rsidRPr="005C5F1C">
        <w:rPr>
          <w:rFonts w:ascii="Arial" w:hAnsi="Arial" w:cs="Arial"/>
          <w:sz w:val="20"/>
          <w:szCs w:val="20"/>
        </w:rPr>
        <w:t xml:space="preserve">odlaga za izračun </w:t>
      </w:r>
      <w:r w:rsidR="00922F6D" w:rsidRPr="005C5F1C">
        <w:rPr>
          <w:rFonts w:ascii="Arial" w:hAnsi="Arial" w:cs="Arial"/>
          <w:sz w:val="20"/>
          <w:szCs w:val="20"/>
        </w:rPr>
        <w:t>den</w:t>
      </w:r>
      <w:r w:rsidR="00EF351A" w:rsidRPr="005C5F1C">
        <w:rPr>
          <w:rFonts w:ascii="Arial" w:hAnsi="Arial" w:cs="Arial"/>
          <w:sz w:val="20"/>
          <w:szCs w:val="20"/>
        </w:rPr>
        <w:t>arn</w:t>
      </w:r>
      <w:r w:rsidR="007A31A6" w:rsidRPr="005C5F1C">
        <w:rPr>
          <w:rFonts w:ascii="Arial" w:hAnsi="Arial" w:cs="Arial"/>
          <w:sz w:val="20"/>
          <w:szCs w:val="20"/>
        </w:rPr>
        <w:t>ega</w:t>
      </w:r>
      <w:r w:rsidR="00EF351A" w:rsidRPr="005C5F1C">
        <w:rPr>
          <w:rFonts w:ascii="Arial" w:hAnsi="Arial" w:cs="Arial"/>
          <w:sz w:val="20"/>
          <w:szCs w:val="20"/>
        </w:rPr>
        <w:t xml:space="preserve"> prejem</w:t>
      </w:r>
      <w:r w:rsidR="007A31A6" w:rsidRPr="005C5F1C">
        <w:rPr>
          <w:rFonts w:ascii="Arial" w:hAnsi="Arial" w:cs="Arial"/>
          <w:sz w:val="20"/>
          <w:szCs w:val="20"/>
        </w:rPr>
        <w:t>ka</w:t>
      </w:r>
      <w:r w:rsidR="008852B9" w:rsidRPr="005C5F1C">
        <w:rPr>
          <w:rFonts w:ascii="Arial" w:hAnsi="Arial" w:cs="Arial"/>
          <w:sz w:val="20"/>
          <w:szCs w:val="20"/>
        </w:rPr>
        <w:t xml:space="preserve">, </w:t>
      </w:r>
      <w:r w:rsidR="000478D9" w:rsidRPr="005C5F1C">
        <w:rPr>
          <w:rFonts w:ascii="Arial" w:hAnsi="Arial" w:cs="Arial"/>
          <w:sz w:val="20"/>
          <w:szCs w:val="20"/>
        </w:rPr>
        <w:t>v posamezni kategoriji</w:t>
      </w:r>
      <w:r w:rsidR="008852B9" w:rsidRPr="005C5F1C">
        <w:rPr>
          <w:rFonts w:ascii="Arial" w:hAnsi="Arial" w:cs="Arial"/>
          <w:sz w:val="20"/>
          <w:szCs w:val="20"/>
        </w:rPr>
        <w:t>,</w:t>
      </w:r>
      <w:r w:rsidR="00EA3E32" w:rsidRPr="005C5F1C">
        <w:rPr>
          <w:rFonts w:ascii="Arial" w:hAnsi="Arial" w:cs="Arial"/>
          <w:sz w:val="20"/>
          <w:szCs w:val="20"/>
        </w:rPr>
        <w:t xml:space="preserve"> v koledarskem mesecu</w:t>
      </w:r>
      <w:r w:rsidR="008852B9" w:rsidRPr="005C5F1C">
        <w:rPr>
          <w:rFonts w:ascii="Arial" w:hAnsi="Arial" w:cs="Arial"/>
          <w:sz w:val="20"/>
          <w:szCs w:val="20"/>
        </w:rPr>
        <w:t>, po enoti,</w:t>
      </w:r>
      <w:r w:rsidR="000478D9" w:rsidRPr="005C5F1C">
        <w:rPr>
          <w:rFonts w:ascii="Arial" w:hAnsi="Arial" w:cs="Arial"/>
          <w:sz w:val="20"/>
          <w:szCs w:val="20"/>
        </w:rPr>
        <w:t xml:space="preserve"> znaša</w:t>
      </w:r>
      <w:r w:rsidR="00AA6B21" w:rsidRPr="005C5F1C">
        <w:rPr>
          <w:rFonts w:ascii="Arial" w:hAnsi="Arial" w:cs="Arial"/>
          <w:sz w:val="20"/>
          <w:szCs w:val="20"/>
        </w:rPr>
        <w:t>:</w:t>
      </w:r>
    </w:p>
    <w:p w14:paraId="36682310" w14:textId="77777777" w:rsidR="00565848" w:rsidRPr="005C5F1C" w:rsidRDefault="00565848" w:rsidP="00565848">
      <w:pPr>
        <w:pStyle w:val="Brezrazmikov"/>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489"/>
        <w:gridCol w:w="1490"/>
        <w:gridCol w:w="1490"/>
        <w:gridCol w:w="1490"/>
        <w:gridCol w:w="1490"/>
      </w:tblGrid>
      <w:tr w:rsidR="00565848" w:rsidRPr="005C5F1C" w14:paraId="0FE5B185" w14:textId="77777777" w:rsidTr="00FA0894">
        <w:trPr>
          <w:trHeight w:val="338"/>
        </w:trPr>
        <w:tc>
          <w:tcPr>
            <w:tcW w:w="1616" w:type="dxa"/>
            <w:shd w:val="clear" w:color="auto" w:fill="auto"/>
          </w:tcPr>
          <w:p w14:paraId="5415E890" w14:textId="77777777" w:rsidR="00565848" w:rsidRPr="005C5F1C" w:rsidRDefault="00565848" w:rsidP="00FA0894">
            <w:pPr>
              <w:rPr>
                <w:rFonts w:ascii="Arial" w:hAnsi="Arial" w:cs="Arial"/>
                <w:b/>
                <w:sz w:val="20"/>
                <w:szCs w:val="20"/>
              </w:rPr>
            </w:pPr>
            <w:r w:rsidRPr="005C5F1C">
              <w:rPr>
                <w:rFonts w:ascii="Arial" w:hAnsi="Arial" w:cs="Arial"/>
                <w:b/>
                <w:sz w:val="20"/>
                <w:szCs w:val="20"/>
              </w:rPr>
              <w:t>Pravica:</w:t>
            </w:r>
          </w:p>
        </w:tc>
        <w:tc>
          <w:tcPr>
            <w:tcW w:w="1489" w:type="dxa"/>
            <w:shd w:val="clear" w:color="auto" w:fill="auto"/>
          </w:tcPr>
          <w:p w14:paraId="6787CEA7"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Število enot v 1. kategoriji DO</w:t>
            </w:r>
          </w:p>
        </w:tc>
        <w:tc>
          <w:tcPr>
            <w:tcW w:w="1490" w:type="dxa"/>
            <w:shd w:val="clear" w:color="auto" w:fill="auto"/>
          </w:tcPr>
          <w:p w14:paraId="600FBD8C"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Število enot v 2. kategoriji DO</w:t>
            </w:r>
          </w:p>
        </w:tc>
        <w:tc>
          <w:tcPr>
            <w:tcW w:w="1490" w:type="dxa"/>
            <w:shd w:val="clear" w:color="auto" w:fill="auto"/>
          </w:tcPr>
          <w:p w14:paraId="56E79EBE"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Število enot v 3. kategoriji DO</w:t>
            </w:r>
          </w:p>
        </w:tc>
        <w:tc>
          <w:tcPr>
            <w:tcW w:w="1490" w:type="dxa"/>
            <w:shd w:val="clear" w:color="auto" w:fill="auto"/>
          </w:tcPr>
          <w:p w14:paraId="0EC1B4AB"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Število enot v 4. kategoriji DO</w:t>
            </w:r>
          </w:p>
        </w:tc>
        <w:tc>
          <w:tcPr>
            <w:tcW w:w="1490" w:type="dxa"/>
            <w:shd w:val="clear" w:color="auto" w:fill="auto"/>
          </w:tcPr>
          <w:p w14:paraId="383CCF33"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Število enot v 5. kategoriji DO</w:t>
            </w:r>
          </w:p>
        </w:tc>
      </w:tr>
      <w:tr w:rsidR="00565848" w:rsidRPr="005C5F1C" w14:paraId="66903D88" w14:textId="77777777" w:rsidTr="00FA0894">
        <w:trPr>
          <w:trHeight w:val="338"/>
        </w:trPr>
        <w:tc>
          <w:tcPr>
            <w:tcW w:w="1616" w:type="dxa"/>
            <w:shd w:val="clear" w:color="auto" w:fill="auto"/>
          </w:tcPr>
          <w:p w14:paraId="79D7F48F" w14:textId="77777777" w:rsidR="00565848" w:rsidRPr="005C5F1C" w:rsidRDefault="00565848" w:rsidP="00FA0894">
            <w:pPr>
              <w:rPr>
                <w:rFonts w:ascii="Arial" w:hAnsi="Arial" w:cs="Arial"/>
                <w:sz w:val="20"/>
                <w:szCs w:val="20"/>
              </w:rPr>
            </w:pPr>
            <w:r w:rsidRPr="005C5F1C">
              <w:rPr>
                <w:rFonts w:ascii="Arial" w:hAnsi="Arial" w:cs="Arial"/>
                <w:sz w:val="20"/>
                <w:szCs w:val="20"/>
              </w:rPr>
              <w:t>denarni prejemek</w:t>
            </w:r>
          </w:p>
        </w:tc>
        <w:tc>
          <w:tcPr>
            <w:tcW w:w="1489" w:type="dxa"/>
            <w:shd w:val="clear" w:color="auto" w:fill="auto"/>
            <w:vAlign w:val="center"/>
          </w:tcPr>
          <w:p w14:paraId="6CCE0975"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89</w:t>
            </w:r>
          </w:p>
        </w:tc>
        <w:tc>
          <w:tcPr>
            <w:tcW w:w="1490" w:type="dxa"/>
            <w:shd w:val="clear" w:color="auto" w:fill="auto"/>
            <w:vAlign w:val="center"/>
          </w:tcPr>
          <w:p w14:paraId="374DC2EB"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179</w:t>
            </w:r>
          </w:p>
        </w:tc>
        <w:tc>
          <w:tcPr>
            <w:tcW w:w="1490" w:type="dxa"/>
            <w:shd w:val="clear" w:color="auto" w:fill="auto"/>
            <w:vAlign w:val="center"/>
          </w:tcPr>
          <w:p w14:paraId="3D3B7D20"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268</w:t>
            </w:r>
          </w:p>
        </w:tc>
        <w:tc>
          <w:tcPr>
            <w:tcW w:w="1490" w:type="dxa"/>
            <w:shd w:val="clear" w:color="auto" w:fill="auto"/>
            <w:vAlign w:val="center"/>
          </w:tcPr>
          <w:p w14:paraId="2E3C009B"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357</w:t>
            </w:r>
          </w:p>
        </w:tc>
        <w:tc>
          <w:tcPr>
            <w:tcW w:w="1490" w:type="dxa"/>
            <w:shd w:val="clear" w:color="auto" w:fill="auto"/>
            <w:vAlign w:val="center"/>
          </w:tcPr>
          <w:p w14:paraId="4EEFF4D4" w14:textId="77777777" w:rsidR="00565848" w:rsidRPr="005C5F1C" w:rsidRDefault="00565848" w:rsidP="00FA0894">
            <w:pPr>
              <w:jc w:val="center"/>
              <w:rPr>
                <w:rFonts w:ascii="Arial" w:hAnsi="Arial" w:cs="Arial"/>
                <w:sz w:val="20"/>
                <w:szCs w:val="20"/>
              </w:rPr>
            </w:pPr>
            <w:r w:rsidRPr="005C5F1C">
              <w:rPr>
                <w:rFonts w:ascii="Arial" w:hAnsi="Arial" w:cs="Arial"/>
                <w:sz w:val="20"/>
                <w:szCs w:val="20"/>
              </w:rPr>
              <w:t>491</w:t>
            </w:r>
          </w:p>
        </w:tc>
      </w:tr>
    </w:tbl>
    <w:p w14:paraId="7EE40B9E" w14:textId="77777777" w:rsidR="00AA24E2" w:rsidRPr="005C5F1C" w:rsidRDefault="00AA24E2" w:rsidP="00922F6D">
      <w:pPr>
        <w:tabs>
          <w:tab w:val="left" w:pos="567"/>
          <w:tab w:val="left" w:pos="9072"/>
        </w:tabs>
        <w:jc w:val="both"/>
        <w:rPr>
          <w:rFonts w:ascii="Arial" w:hAnsi="Arial" w:cs="Arial"/>
          <w:sz w:val="20"/>
          <w:szCs w:val="20"/>
        </w:rPr>
      </w:pPr>
    </w:p>
    <w:p w14:paraId="0D9EB273" w14:textId="2154B40E" w:rsidR="00E6039F" w:rsidRPr="005C5F1C" w:rsidRDefault="00837E04" w:rsidP="00143FA5">
      <w:pPr>
        <w:pStyle w:val="odstavek1"/>
        <w:spacing w:before="0"/>
        <w:ind w:firstLine="0"/>
        <w:rPr>
          <w:bCs/>
          <w:sz w:val="20"/>
          <w:szCs w:val="20"/>
        </w:rPr>
      </w:pPr>
      <w:r w:rsidRPr="005C5F1C">
        <w:rPr>
          <w:bCs/>
          <w:sz w:val="20"/>
          <w:szCs w:val="20"/>
        </w:rPr>
        <w:t>(</w:t>
      </w:r>
      <w:r w:rsidR="008A4CF0" w:rsidRPr="005C5F1C">
        <w:rPr>
          <w:bCs/>
          <w:sz w:val="20"/>
          <w:szCs w:val="20"/>
        </w:rPr>
        <w:t>3</w:t>
      </w:r>
      <w:r w:rsidRPr="005C5F1C">
        <w:rPr>
          <w:bCs/>
          <w:sz w:val="20"/>
          <w:szCs w:val="20"/>
        </w:rPr>
        <w:t xml:space="preserve">) </w:t>
      </w:r>
      <w:r w:rsidR="00E6039F" w:rsidRPr="005C5F1C">
        <w:rPr>
          <w:bCs/>
          <w:sz w:val="20"/>
          <w:szCs w:val="20"/>
        </w:rPr>
        <w:t xml:space="preserve">Vrednost enote iz prejšnjega odstavka je 1 euro in se uskladi enkrat letno, v mesecu januarju tekočega leta glede na </w:t>
      </w:r>
      <w:r w:rsidR="00334116" w:rsidRPr="005C5F1C">
        <w:rPr>
          <w:bCs/>
          <w:sz w:val="20"/>
          <w:szCs w:val="20"/>
        </w:rPr>
        <w:t xml:space="preserve">letno </w:t>
      </w:r>
      <w:r w:rsidR="00E6039F" w:rsidRPr="005C5F1C">
        <w:rPr>
          <w:bCs/>
          <w:sz w:val="20"/>
          <w:szCs w:val="20"/>
        </w:rPr>
        <w:t xml:space="preserve">stopnjo </w:t>
      </w:r>
      <w:r w:rsidR="00450DE3">
        <w:rPr>
          <w:bCs/>
          <w:sz w:val="20"/>
          <w:szCs w:val="20"/>
        </w:rPr>
        <w:t xml:space="preserve">rasti </w:t>
      </w:r>
      <w:r w:rsidR="00E6039F" w:rsidRPr="005C5F1C">
        <w:rPr>
          <w:bCs/>
          <w:sz w:val="20"/>
          <w:szCs w:val="20"/>
        </w:rPr>
        <w:t xml:space="preserve">inflacije v preteklem letu, </w:t>
      </w:r>
      <w:r w:rsidR="00AA6B21" w:rsidRPr="005C5F1C">
        <w:rPr>
          <w:bCs/>
          <w:sz w:val="20"/>
          <w:szCs w:val="20"/>
        </w:rPr>
        <w:t xml:space="preserve">ki jo </w:t>
      </w:r>
      <w:r w:rsidR="00E6039F" w:rsidRPr="005C5F1C">
        <w:rPr>
          <w:bCs/>
          <w:sz w:val="20"/>
          <w:szCs w:val="20"/>
        </w:rPr>
        <w:t>objav</w:t>
      </w:r>
      <w:r w:rsidR="00AA6B21" w:rsidRPr="005C5F1C">
        <w:rPr>
          <w:bCs/>
          <w:sz w:val="20"/>
          <w:szCs w:val="20"/>
        </w:rPr>
        <w:t>i</w:t>
      </w:r>
      <w:r w:rsidR="00E6039F" w:rsidRPr="005C5F1C">
        <w:rPr>
          <w:bCs/>
          <w:sz w:val="20"/>
          <w:szCs w:val="20"/>
        </w:rPr>
        <w:t xml:space="preserve"> Statističn</w:t>
      </w:r>
      <w:r w:rsidR="00AA6B21" w:rsidRPr="005C5F1C">
        <w:rPr>
          <w:bCs/>
          <w:sz w:val="20"/>
          <w:szCs w:val="20"/>
        </w:rPr>
        <w:t>i</w:t>
      </w:r>
      <w:r w:rsidR="00E6039F" w:rsidRPr="005C5F1C">
        <w:rPr>
          <w:bCs/>
          <w:sz w:val="20"/>
          <w:szCs w:val="20"/>
        </w:rPr>
        <w:t xml:space="preserve"> urad Republike Slovenije.</w:t>
      </w:r>
      <w:r w:rsidR="0007430C">
        <w:rPr>
          <w:bCs/>
          <w:sz w:val="20"/>
          <w:szCs w:val="20"/>
        </w:rPr>
        <w:t xml:space="preserve"> </w:t>
      </w:r>
      <w:r w:rsidR="0007430C" w:rsidRPr="008267F8">
        <w:rPr>
          <w:bCs/>
          <w:sz w:val="20"/>
          <w:szCs w:val="20"/>
        </w:rPr>
        <w:t>Minister, pristojen za zdravje izda</w:t>
      </w:r>
      <w:r w:rsidR="0007430C">
        <w:rPr>
          <w:bCs/>
          <w:sz w:val="20"/>
          <w:szCs w:val="20"/>
        </w:rPr>
        <w:t xml:space="preserve"> sklep o uskladitvi iz prejšnjega stavka</w:t>
      </w:r>
      <w:r w:rsidR="0007430C" w:rsidRPr="008267F8">
        <w:rPr>
          <w:bCs/>
          <w:sz w:val="20"/>
          <w:szCs w:val="20"/>
        </w:rPr>
        <w:t>, ki se objavi v Uradnem listu Republike Slovenije</w:t>
      </w:r>
      <w:r w:rsidR="0007430C">
        <w:rPr>
          <w:bCs/>
          <w:sz w:val="20"/>
          <w:szCs w:val="20"/>
        </w:rPr>
        <w:t>.</w:t>
      </w:r>
    </w:p>
    <w:p w14:paraId="1C30979B" w14:textId="77777777" w:rsidR="00143FA5" w:rsidRPr="005C5F1C" w:rsidRDefault="00143FA5" w:rsidP="00E6039F">
      <w:pPr>
        <w:pStyle w:val="odstavek1"/>
        <w:spacing w:before="0"/>
        <w:ind w:firstLine="0"/>
        <w:rPr>
          <w:sz w:val="20"/>
          <w:szCs w:val="20"/>
        </w:rPr>
      </w:pPr>
    </w:p>
    <w:p w14:paraId="0F34E722" w14:textId="5B977D6F" w:rsidR="00FE2D4D" w:rsidRDefault="00837E04" w:rsidP="00804343">
      <w:pPr>
        <w:pStyle w:val="Telobesedila"/>
        <w:tabs>
          <w:tab w:val="left" w:pos="567"/>
          <w:tab w:val="left" w:pos="9072"/>
        </w:tabs>
        <w:spacing w:after="0"/>
        <w:jc w:val="both"/>
        <w:rPr>
          <w:rFonts w:ascii="Arial" w:hAnsi="Arial" w:cs="Arial"/>
          <w:bCs/>
          <w:sz w:val="20"/>
          <w:szCs w:val="20"/>
        </w:rPr>
      </w:pPr>
      <w:r w:rsidRPr="005C5F1C">
        <w:rPr>
          <w:rFonts w:ascii="Arial" w:hAnsi="Arial" w:cs="Arial"/>
          <w:bCs/>
          <w:sz w:val="20"/>
          <w:szCs w:val="20"/>
        </w:rPr>
        <w:t>(</w:t>
      </w:r>
      <w:r w:rsidR="008A4CF0" w:rsidRPr="005C5F1C">
        <w:rPr>
          <w:rFonts w:ascii="Arial" w:hAnsi="Arial" w:cs="Arial"/>
          <w:bCs/>
          <w:sz w:val="20"/>
          <w:szCs w:val="20"/>
        </w:rPr>
        <w:t>4</w:t>
      </w:r>
      <w:r w:rsidRPr="005C5F1C">
        <w:rPr>
          <w:rFonts w:ascii="Arial" w:hAnsi="Arial" w:cs="Arial"/>
          <w:bCs/>
          <w:sz w:val="20"/>
          <w:szCs w:val="20"/>
        </w:rPr>
        <w:t xml:space="preserve">) </w:t>
      </w:r>
      <w:r w:rsidR="00336B90" w:rsidRPr="005C5F1C">
        <w:rPr>
          <w:rFonts w:ascii="Arial" w:hAnsi="Arial" w:cs="Arial"/>
          <w:bCs/>
          <w:sz w:val="20"/>
          <w:szCs w:val="20"/>
        </w:rPr>
        <w:t xml:space="preserve">Ne glede na </w:t>
      </w:r>
      <w:r w:rsidR="00430022" w:rsidRPr="005C5F1C">
        <w:rPr>
          <w:rFonts w:ascii="Arial" w:hAnsi="Arial" w:cs="Arial"/>
          <w:bCs/>
          <w:sz w:val="20"/>
          <w:szCs w:val="20"/>
          <w:lang w:val="sl-SI"/>
        </w:rPr>
        <w:t>določbe</w:t>
      </w:r>
      <w:r w:rsidR="008A4CF0" w:rsidRPr="005C5F1C">
        <w:rPr>
          <w:rFonts w:ascii="Arial" w:hAnsi="Arial" w:cs="Arial"/>
          <w:bCs/>
          <w:sz w:val="20"/>
          <w:szCs w:val="20"/>
        </w:rPr>
        <w:t xml:space="preserve"> tega člena </w:t>
      </w:r>
      <w:r w:rsidR="00336B90" w:rsidRPr="005C5F1C">
        <w:rPr>
          <w:rFonts w:ascii="Arial" w:hAnsi="Arial" w:cs="Arial"/>
          <w:bCs/>
          <w:sz w:val="20"/>
          <w:szCs w:val="20"/>
        </w:rPr>
        <w:t>se višina denarnega prejemka</w:t>
      </w:r>
      <w:r w:rsidR="008A336E" w:rsidRPr="005C5F1C">
        <w:rPr>
          <w:rFonts w:ascii="Arial" w:hAnsi="Arial" w:cs="Arial"/>
          <w:bCs/>
          <w:sz w:val="20"/>
          <w:szCs w:val="20"/>
        </w:rPr>
        <w:t xml:space="preserve"> </w:t>
      </w:r>
      <w:r w:rsidR="00500C1A" w:rsidRPr="005C5F1C">
        <w:rPr>
          <w:rFonts w:ascii="Arial" w:hAnsi="Arial" w:cs="Arial"/>
          <w:bCs/>
          <w:sz w:val="20"/>
          <w:szCs w:val="20"/>
        </w:rPr>
        <w:t>za</w:t>
      </w:r>
      <w:r w:rsidR="008A336E" w:rsidRPr="005C5F1C">
        <w:rPr>
          <w:rFonts w:ascii="Arial" w:hAnsi="Arial" w:cs="Arial"/>
          <w:bCs/>
          <w:sz w:val="20"/>
          <w:szCs w:val="20"/>
        </w:rPr>
        <w:t xml:space="preserve"> posamezn</w:t>
      </w:r>
      <w:r w:rsidR="00500C1A" w:rsidRPr="005C5F1C">
        <w:rPr>
          <w:rFonts w:ascii="Arial" w:hAnsi="Arial" w:cs="Arial"/>
          <w:bCs/>
          <w:sz w:val="20"/>
          <w:szCs w:val="20"/>
        </w:rPr>
        <w:t>o</w:t>
      </w:r>
      <w:r w:rsidR="008A336E" w:rsidRPr="005C5F1C">
        <w:rPr>
          <w:rFonts w:ascii="Arial" w:hAnsi="Arial" w:cs="Arial"/>
          <w:bCs/>
          <w:sz w:val="20"/>
          <w:szCs w:val="20"/>
        </w:rPr>
        <w:t xml:space="preserve"> kategorij</w:t>
      </w:r>
      <w:r w:rsidR="00500C1A" w:rsidRPr="005C5F1C">
        <w:rPr>
          <w:rFonts w:ascii="Arial" w:hAnsi="Arial" w:cs="Arial"/>
          <w:bCs/>
          <w:sz w:val="20"/>
          <w:szCs w:val="20"/>
        </w:rPr>
        <w:t>o</w:t>
      </w:r>
      <w:r w:rsidR="008A336E" w:rsidRPr="005C5F1C">
        <w:rPr>
          <w:rFonts w:ascii="Arial" w:hAnsi="Arial" w:cs="Arial"/>
          <w:bCs/>
          <w:sz w:val="20"/>
          <w:szCs w:val="20"/>
        </w:rPr>
        <w:t xml:space="preserve"> DO v prvem in zadnjem mesecu upravičenosti </w:t>
      </w:r>
      <w:r w:rsidR="00EE4CE5" w:rsidRPr="005C5F1C">
        <w:rPr>
          <w:rFonts w:ascii="Arial" w:hAnsi="Arial" w:cs="Arial"/>
          <w:bCs/>
          <w:sz w:val="20"/>
          <w:szCs w:val="20"/>
        </w:rPr>
        <w:t>izplača</w:t>
      </w:r>
      <w:r w:rsidR="008A336E" w:rsidRPr="005C5F1C">
        <w:rPr>
          <w:rFonts w:ascii="Arial" w:hAnsi="Arial" w:cs="Arial"/>
          <w:bCs/>
          <w:sz w:val="20"/>
          <w:szCs w:val="20"/>
        </w:rPr>
        <w:t xml:space="preserve"> </w:t>
      </w:r>
      <w:r w:rsidR="00351B2E" w:rsidRPr="005C5F1C">
        <w:rPr>
          <w:rFonts w:ascii="Arial" w:hAnsi="Arial" w:cs="Arial"/>
          <w:bCs/>
          <w:sz w:val="20"/>
          <w:szCs w:val="20"/>
        </w:rPr>
        <w:t xml:space="preserve">v </w:t>
      </w:r>
      <w:r w:rsidR="008A336E" w:rsidRPr="005C5F1C">
        <w:rPr>
          <w:rFonts w:ascii="Arial" w:hAnsi="Arial" w:cs="Arial"/>
          <w:bCs/>
          <w:sz w:val="20"/>
          <w:szCs w:val="20"/>
        </w:rPr>
        <w:t>sorazme</w:t>
      </w:r>
      <w:r w:rsidR="00351B2E" w:rsidRPr="005C5F1C">
        <w:rPr>
          <w:rFonts w:ascii="Arial" w:hAnsi="Arial" w:cs="Arial"/>
          <w:bCs/>
          <w:sz w:val="20"/>
          <w:szCs w:val="20"/>
        </w:rPr>
        <w:t>rnem delu</w:t>
      </w:r>
      <w:r w:rsidR="008A336E" w:rsidRPr="005C5F1C">
        <w:rPr>
          <w:rFonts w:ascii="Arial" w:hAnsi="Arial" w:cs="Arial"/>
          <w:bCs/>
          <w:sz w:val="20"/>
          <w:szCs w:val="20"/>
        </w:rPr>
        <w:t xml:space="preserve"> glede na število</w:t>
      </w:r>
      <w:r w:rsidR="00E9124B" w:rsidRPr="005C5F1C">
        <w:rPr>
          <w:rFonts w:ascii="Arial" w:hAnsi="Arial" w:cs="Arial"/>
          <w:bCs/>
          <w:sz w:val="20"/>
          <w:szCs w:val="20"/>
        </w:rPr>
        <w:t xml:space="preserve"> </w:t>
      </w:r>
      <w:r w:rsidR="008A336E" w:rsidRPr="005C5F1C">
        <w:rPr>
          <w:rFonts w:ascii="Arial" w:hAnsi="Arial" w:cs="Arial"/>
          <w:bCs/>
          <w:sz w:val="20"/>
          <w:szCs w:val="20"/>
        </w:rPr>
        <w:t xml:space="preserve">dni, ko </w:t>
      </w:r>
      <w:r w:rsidR="007E5C27" w:rsidRPr="005C5F1C">
        <w:rPr>
          <w:rFonts w:ascii="Arial" w:hAnsi="Arial" w:cs="Arial"/>
          <w:bCs/>
          <w:sz w:val="20"/>
          <w:szCs w:val="20"/>
        </w:rPr>
        <w:t>upravičencu</w:t>
      </w:r>
      <w:r w:rsidR="008A336E" w:rsidRPr="005C5F1C">
        <w:rPr>
          <w:rFonts w:ascii="Arial" w:hAnsi="Arial" w:cs="Arial"/>
          <w:bCs/>
          <w:sz w:val="20"/>
          <w:szCs w:val="20"/>
        </w:rPr>
        <w:t xml:space="preserve"> pripada pravica do denarnega prejemka.</w:t>
      </w:r>
      <w:r w:rsidR="008A336E" w:rsidRPr="00A94990">
        <w:rPr>
          <w:rFonts w:ascii="Arial" w:hAnsi="Arial" w:cs="Arial"/>
          <w:bCs/>
          <w:sz w:val="20"/>
          <w:szCs w:val="20"/>
        </w:rPr>
        <w:t xml:space="preserve"> </w:t>
      </w:r>
    </w:p>
    <w:p w14:paraId="7B93C450" w14:textId="77777777" w:rsidR="00DB3A90" w:rsidRPr="00A94990" w:rsidRDefault="00DB3A90" w:rsidP="00804343">
      <w:pPr>
        <w:pStyle w:val="Telobesedila"/>
        <w:tabs>
          <w:tab w:val="left" w:pos="567"/>
          <w:tab w:val="left" w:pos="9072"/>
        </w:tabs>
        <w:spacing w:after="0"/>
        <w:jc w:val="both"/>
        <w:rPr>
          <w:rFonts w:ascii="Arial" w:hAnsi="Arial" w:cs="Arial"/>
          <w:bCs/>
          <w:sz w:val="20"/>
          <w:szCs w:val="20"/>
        </w:rPr>
      </w:pPr>
    </w:p>
    <w:p w14:paraId="6EDF1D68" w14:textId="77777777" w:rsidR="009E6252" w:rsidRPr="00A94990" w:rsidRDefault="00A94990" w:rsidP="00DE62FF">
      <w:pPr>
        <w:pStyle w:val="novOddelek"/>
        <w:ind w:left="357" w:right="0" w:hanging="357"/>
      </w:pPr>
      <w:bookmarkStart w:id="35" w:name="_Ref72048698"/>
      <w:r w:rsidRPr="00A94990">
        <w:t xml:space="preserve">oddelek: </w:t>
      </w:r>
      <w:r w:rsidR="009E6252" w:rsidRPr="00A94990">
        <w:t>Pravica do oskrbovalca družinskega člana</w:t>
      </w:r>
      <w:bookmarkEnd w:id="35"/>
    </w:p>
    <w:p w14:paraId="007811CD" w14:textId="77777777" w:rsidR="009E6252" w:rsidRPr="00A94990" w:rsidRDefault="009E6252" w:rsidP="00804343">
      <w:pPr>
        <w:pStyle w:val="Telobesedila"/>
        <w:tabs>
          <w:tab w:val="left" w:pos="567"/>
          <w:tab w:val="left" w:pos="9072"/>
        </w:tabs>
        <w:spacing w:after="0"/>
        <w:jc w:val="center"/>
        <w:outlineLvl w:val="0"/>
        <w:rPr>
          <w:rFonts w:ascii="Arial" w:hAnsi="Arial" w:cs="Arial"/>
          <w:color w:val="000000"/>
          <w:sz w:val="20"/>
          <w:szCs w:val="20"/>
        </w:rPr>
      </w:pPr>
    </w:p>
    <w:p w14:paraId="194F920F" w14:textId="77777777" w:rsidR="009E6252" w:rsidRPr="00A94990" w:rsidRDefault="009E6252" w:rsidP="00B83C77">
      <w:pPr>
        <w:pStyle w:val="len"/>
        <w:ind w:left="357" w:hanging="357"/>
      </w:pPr>
      <w:r w:rsidRPr="00A94990">
        <w:t xml:space="preserve"> </w:t>
      </w:r>
      <w:bookmarkStart w:id="36" w:name="_Ref68266271"/>
      <w:r w:rsidRPr="00A94990">
        <w:t>člen</w:t>
      </w:r>
      <w:bookmarkEnd w:id="36"/>
    </w:p>
    <w:p w14:paraId="1CA2FFDA" w14:textId="77777777" w:rsidR="009E6252" w:rsidRPr="00A94990" w:rsidRDefault="009E6252" w:rsidP="00804343">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(oskrbovalec družinskega člana)</w:t>
      </w:r>
    </w:p>
    <w:p w14:paraId="343E083A"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4ACE79D7" w14:textId="23175C29"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Oskrbovalec družinskega člana je oseba, ki upravičencu iz 4. in 5. kategorije DO iz prvega odstavka</w:t>
      </w:r>
      <w:r w:rsidR="008578DA">
        <w:rPr>
          <w:rFonts w:ascii="Arial" w:hAnsi="Arial" w:cs="Arial"/>
          <w:color w:val="000000"/>
          <w:sz w:val="20"/>
          <w:szCs w:val="20"/>
        </w:rPr>
        <w:t xml:space="preserve"> </w:t>
      </w:r>
      <w:r w:rsidR="008578DA">
        <w:rPr>
          <w:rFonts w:ascii="Arial" w:hAnsi="Arial" w:cs="Arial"/>
          <w:color w:val="000000"/>
          <w:sz w:val="20"/>
          <w:szCs w:val="20"/>
        </w:rPr>
        <w:fldChar w:fldCharType="begin"/>
      </w:r>
      <w:r w:rsidR="008578DA">
        <w:rPr>
          <w:rFonts w:ascii="Arial" w:hAnsi="Arial" w:cs="Arial"/>
          <w:color w:val="000000"/>
          <w:sz w:val="20"/>
          <w:szCs w:val="20"/>
        </w:rPr>
        <w:instrText xml:space="preserve"> REF _Ref74161055 \r \h </w:instrText>
      </w:r>
      <w:r w:rsidR="008578DA">
        <w:rPr>
          <w:rFonts w:ascii="Arial" w:hAnsi="Arial" w:cs="Arial"/>
          <w:color w:val="000000"/>
          <w:sz w:val="20"/>
          <w:szCs w:val="20"/>
        </w:rPr>
      </w:r>
      <w:r w:rsidR="008578DA">
        <w:rPr>
          <w:rFonts w:ascii="Arial" w:hAnsi="Arial" w:cs="Arial"/>
          <w:color w:val="000000"/>
          <w:sz w:val="20"/>
          <w:szCs w:val="20"/>
        </w:rPr>
        <w:fldChar w:fldCharType="separate"/>
      </w:r>
      <w:r w:rsidR="008578DA">
        <w:rPr>
          <w:rFonts w:ascii="Arial" w:hAnsi="Arial" w:cs="Arial"/>
          <w:color w:val="000000"/>
          <w:sz w:val="20"/>
          <w:szCs w:val="20"/>
        </w:rPr>
        <w:t>12</w:t>
      </w:r>
      <w:r w:rsidR="008578DA">
        <w:rPr>
          <w:rFonts w:ascii="Arial" w:hAnsi="Arial" w:cs="Arial"/>
          <w:color w:val="000000"/>
          <w:sz w:val="20"/>
          <w:szCs w:val="20"/>
        </w:rPr>
        <w:fldChar w:fldCharType="end"/>
      </w:r>
      <w:r w:rsidRPr="00A94990">
        <w:rPr>
          <w:rFonts w:ascii="Arial" w:hAnsi="Arial" w:cs="Arial"/>
          <w:color w:val="000000"/>
          <w:sz w:val="20"/>
          <w:szCs w:val="20"/>
        </w:rPr>
        <w:t xml:space="preserve">. člena tega zakona nudi storitve DO na domu upravičenca v skladu s tem zakonom. </w:t>
      </w:r>
    </w:p>
    <w:p w14:paraId="6E250A5A"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E0B0DBE" w14:textId="77777777" w:rsidR="009E6252" w:rsidRPr="00A94990" w:rsidRDefault="009E6252" w:rsidP="00B83C77">
      <w:pPr>
        <w:pStyle w:val="len"/>
        <w:ind w:left="357" w:hanging="357"/>
      </w:pPr>
      <w:r w:rsidRPr="00A94990">
        <w:t xml:space="preserve"> </w:t>
      </w:r>
      <w:bookmarkStart w:id="37" w:name="_Ref68270588"/>
      <w:r w:rsidRPr="00A94990">
        <w:t>člen</w:t>
      </w:r>
      <w:bookmarkEnd w:id="37"/>
    </w:p>
    <w:p w14:paraId="291AECFE" w14:textId="19C383C5" w:rsidR="009E6252" w:rsidRPr="00A94990" w:rsidRDefault="009E6252" w:rsidP="00804343">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 xml:space="preserve">(pogoji za </w:t>
      </w:r>
      <w:r w:rsidR="00565848">
        <w:rPr>
          <w:rFonts w:cs="Arial"/>
          <w:b w:val="0"/>
          <w:bCs/>
          <w:color w:val="000000"/>
          <w:szCs w:val="20"/>
          <w:lang w:val="sl-SI"/>
        </w:rPr>
        <w:t>izbiro</w:t>
      </w:r>
      <w:r w:rsidR="00565848" w:rsidRPr="00A94990">
        <w:rPr>
          <w:rFonts w:cs="Arial"/>
          <w:b w:val="0"/>
          <w:bCs/>
          <w:color w:val="000000"/>
          <w:szCs w:val="20"/>
        </w:rPr>
        <w:t xml:space="preserve"> </w:t>
      </w:r>
      <w:r w:rsidRPr="00A94990">
        <w:rPr>
          <w:rFonts w:cs="Arial"/>
          <w:b w:val="0"/>
          <w:bCs/>
          <w:color w:val="000000"/>
          <w:szCs w:val="20"/>
        </w:rPr>
        <w:t>oskrbovalca družinskega člana)</w:t>
      </w:r>
    </w:p>
    <w:p w14:paraId="0902A43E"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45639B71" w14:textId="77777777" w:rsidR="009E6252" w:rsidRPr="00A94990" w:rsidRDefault="009E6252"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(1) Oskrbovalec družinskega člana:</w:t>
      </w:r>
    </w:p>
    <w:p w14:paraId="194F0B61"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polnoletna oseba;</w:t>
      </w:r>
    </w:p>
    <w:p w14:paraId="08744D1A"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poslovno sposoben;</w:t>
      </w:r>
    </w:p>
    <w:p w14:paraId="70BE8F25"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bookmarkStart w:id="38" w:name="_Ref68386112"/>
      <w:r w:rsidRPr="00A94990">
        <w:rPr>
          <w:rFonts w:ascii="Arial" w:hAnsi="Arial" w:cs="Arial"/>
          <w:bCs/>
          <w:sz w:val="20"/>
          <w:szCs w:val="20"/>
        </w:rPr>
        <w:t>je psihofizično sposoben opravljati naloge oskrbovalca družinskega člana;</w:t>
      </w:r>
      <w:bookmarkEnd w:id="38"/>
    </w:p>
    <w:p w14:paraId="59868131"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je družinski član upravičenca</w:t>
      </w:r>
      <w:r w:rsidR="003000D1">
        <w:rPr>
          <w:rFonts w:ascii="Arial" w:hAnsi="Arial" w:cs="Arial"/>
          <w:bCs/>
          <w:sz w:val="20"/>
          <w:szCs w:val="20"/>
        </w:rPr>
        <w:t xml:space="preserve"> in</w:t>
      </w:r>
      <w:r w:rsidRPr="00A94990">
        <w:rPr>
          <w:rFonts w:ascii="Arial" w:hAnsi="Arial" w:cs="Arial"/>
          <w:bCs/>
          <w:sz w:val="20"/>
          <w:szCs w:val="20"/>
        </w:rPr>
        <w:t xml:space="preserve"> </w:t>
      </w:r>
      <w:r w:rsidR="003000D1" w:rsidRPr="005B3785">
        <w:rPr>
          <w:rFonts w:ascii="Arial" w:hAnsi="Arial" w:cs="Arial"/>
          <w:bCs/>
          <w:sz w:val="20"/>
          <w:szCs w:val="20"/>
        </w:rPr>
        <w:t>ima prijavljeno stalno ali začasno prebivališče na istem naslovu kot upravičenec in tam tudi dejansko prebiva</w:t>
      </w:r>
      <w:r w:rsidRPr="00A94990">
        <w:rPr>
          <w:rFonts w:ascii="Arial" w:hAnsi="Arial" w:cs="Arial"/>
          <w:bCs/>
          <w:sz w:val="20"/>
          <w:szCs w:val="20"/>
        </w:rPr>
        <w:t>;</w:t>
      </w:r>
    </w:p>
    <w:p w14:paraId="18170D4B" w14:textId="77777777" w:rsidR="009E6252" w:rsidRPr="00A94990" w:rsidRDefault="009E6252" w:rsidP="006266CA">
      <w:pPr>
        <w:numPr>
          <w:ilvl w:val="0"/>
          <w:numId w:val="30"/>
        </w:numPr>
        <w:tabs>
          <w:tab w:val="left" w:pos="567"/>
          <w:tab w:val="left" w:pos="9072"/>
        </w:tabs>
        <w:jc w:val="both"/>
        <w:rPr>
          <w:rFonts w:ascii="Arial" w:hAnsi="Arial" w:cs="Arial"/>
          <w:bCs/>
          <w:sz w:val="20"/>
          <w:szCs w:val="20"/>
        </w:rPr>
      </w:pPr>
      <w:r w:rsidRPr="00A94990">
        <w:rPr>
          <w:rFonts w:ascii="Arial" w:hAnsi="Arial" w:cs="Arial"/>
          <w:bCs/>
          <w:sz w:val="20"/>
          <w:szCs w:val="20"/>
        </w:rPr>
        <w:t>iz kazenske evidence izhaja, da ni bil pravnomočno obsojen zaradi kaznivega dejanja</w:t>
      </w:r>
      <w:r w:rsidR="00500C1A">
        <w:rPr>
          <w:rFonts w:ascii="Arial" w:hAnsi="Arial" w:cs="Arial"/>
          <w:bCs/>
          <w:sz w:val="20"/>
          <w:szCs w:val="20"/>
        </w:rPr>
        <w:t xml:space="preserve"> zoper življenje in telo</w:t>
      </w:r>
      <w:r w:rsidRPr="00A94990">
        <w:rPr>
          <w:rFonts w:ascii="Arial" w:hAnsi="Arial" w:cs="Arial"/>
          <w:bCs/>
          <w:sz w:val="20"/>
          <w:szCs w:val="20"/>
        </w:rPr>
        <w:t xml:space="preserve"> ali kaznivega dejanja zoper spolno nedotakljivost ali kaznivega dejanja zoper premoženje;</w:t>
      </w:r>
    </w:p>
    <w:p w14:paraId="4765BD94" w14:textId="6F3C4450" w:rsidR="009E6252" w:rsidRPr="00A94990" w:rsidRDefault="009E6252" w:rsidP="006266CA">
      <w:pPr>
        <w:numPr>
          <w:ilvl w:val="0"/>
          <w:numId w:val="30"/>
        </w:numPr>
        <w:tabs>
          <w:tab w:val="left" w:pos="567"/>
          <w:tab w:val="left" w:pos="9072"/>
        </w:tabs>
        <w:jc w:val="both"/>
        <w:rPr>
          <w:rFonts w:ascii="Arial" w:hAnsi="Arial" w:cs="Arial"/>
          <w:bCs/>
          <w:sz w:val="20"/>
          <w:szCs w:val="20"/>
        </w:rPr>
      </w:pPr>
      <w:bookmarkStart w:id="39" w:name="_Hlk71834055"/>
      <w:bookmarkStart w:id="40" w:name="_Ref69884584"/>
      <w:r w:rsidRPr="00A94990">
        <w:rPr>
          <w:rFonts w:ascii="Arial" w:hAnsi="Arial" w:cs="Arial"/>
          <w:bCs/>
          <w:sz w:val="20"/>
          <w:szCs w:val="20"/>
        </w:rPr>
        <w:t xml:space="preserve">ima opravljen program usposabljanja iz </w:t>
      </w:r>
      <w:r w:rsidR="008652F1" w:rsidRPr="00A94990">
        <w:rPr>
          <w:rFonts w:ascii="Arial" w:hAnsi="Arial" w:cs="Arial"/>
          <w:bCs/>
          <w:sz w:val="20"/>
          <w:szCs w:val="20"/>
        </w:rPr>
        <w:fldChar w:fldCharType="begin"/>
      </w:r>
      <w:r w:rsidR="008652F1" w:rsidRPr="00A94990">
        <w:rPr>
          <w:rFonts w:ascii="Arial" w:hAnsi="Arial" w:cs="Arial"/>
          <w:bCs/>
          <w:sz w:val="20"/>
          <w:szCs w:val="20"/>
        </w:rPr>
        <w:instrText xml:space="preserve"> REF _Ref68270717 \r \h </w:instrText>
      </w:r>
      <w:r w:rsidR="00987E04" w:rsidRPr="00A94990">
        <w:rPr>
          <w:rFonts w:ascii="Arial" w:hAnsi="Arial" w:cs="Arial"/>
          <w:bCs/>
          <w:sz w:val="20"/>
          <w:szCs w:val="20"/>
        </w:rPr>
        <w:instrText xml:space="preserve"> \* MERGEFORMAT </w:instrText>
      </w:r>
      <w:r w:rsidR="008652F1" w:rsidRPr="00A94990">
        <w:rPr>
          <w:rFonts w:ascii="Arial" w:hAnsi="Arial" w:cs="Arial"/>
          <w:bCs/>
          <w:sz w:val="20"/>
          <w:szCs w:val="20"/>
        </w:rPr>
      </w:r>
      <w:r w:rsidR="008652F1" w:rsidRPr="00A94990">
        <w:rPr>
          <w:rFonts w:ascii="Arial" w:hAnsi="Arial" w:cs="Arial"/>
          <w:bCs/>
          <w:sz w:val="20"/>
          <w:szCs w:val="20"/>
        </w:rPr>
        <w:fldChar w:fldCharType="separate"/>
      </w:r>
      <w:r w:rsidR="00E638C1">
        <w:rPr>
          <w:rFonts w:ascii="Arial" w:hAnsi="Arial" w:cs="Arial"/>
          <w:bCs/>
          <w:sz w:val="20"/>
          <w:szCs w:val="20"/>
        </w:rPr>
        <w:t>30</w:t>
      </w:r>
      <w:r w:rsidR="008652F1" w:rsidRPr="00A94990">
        <w:rPr>
          <w:rFonts w:ascii="Arial" w:hAnsi="Arial" w:cs="Arial"/>
          <w:bCs/>
          <w:sz w:val="20"/>
          <w:szCs w:val="20"/>
        </w:rPr>
        <w:fldChar w:fldCharType="end"/>
      </w:r>
      <w:r w:rsidRPr="00A94990">
        <w:rPr>
          <w:rFonts w:ascii="Arial" w:hAnsi="Arial" w:cs="Arial"/>
          <w:bCs/>
          <w:sz w:val="20"/>
          <w:szCs w:val="20"/>
        </w:rPr>
        <w:t>. člena tega zakona oziroma ga opravi naj</w:t>
      </w:r>
      <w:r w:rsidR="00AA6B21">
        <w:rPr>
          <w:rFonts w:ascii="Arial" w:hAnsi="Arial" w:cs="Arial"/>
          <w:bCs/>
          <w:sz w:val="20"/>
          <w:szCs w:val="20"/>
        </w:rPr>
        <w:t>poz</w:t>
      </w:r>
      <w:r w:rsidRPr="00A94990">
        <w:rPr>
          <w:rFonts w:ascii="Arial" w:hAnsi="Arial" w:cs="Arial"/>
          <w:bCs/>
          <w:sz w:val="20"/>
          <w:szCs w:val="20"/>
        </w:rPr>
        <w:t xml:space="preserve">neje v treh mesecih od izvršljivosti odločbe o izbiri </w:t>
      </w:r>
      <w:r w:rsidRPr="00A94990">
        <w:rPr>
          <w:rFonts w:ascii="Arial" w:hAnsi="Arial" w:cs="Arial"/>
          <w:bCs/>
          <w:color w:val="000000"/>
          <w:sz w:val="20"/>
          <w:szCs w:val="20"/>
        </w:rPr>
        <w:t>oskrbovalca družinskega člana</w:t>
      </w:r>
      <w:bookmarkEnd w:id="39"/>
      <w:r w:rsidRPr="00A94990">
        <w:rPr>
          <w:rFonts w:ascii="Arial" w:hAnsi="Arial" w:cs="Arial"/>
          <w:bCs/>
          <w:sz w:val="20"/>
          <w:szCs w:val="20"/>
        </w:rPr>
        <w:t>.</w:t>
      </w:r>
      <w:bookmarkEnd w:id="40"/>
    </w:p>
    <w:p w14:paraId="2526AD9C" w14:textId="77777777" w:rsidR="009E6252" w:rsidRPr="00A94990" w:rsidRDefault="009E6252" w:rsidP="00804343">
      <w:pPr>
        <w:tabs>
          <w:tab w:val="left" w:pos="567"/>
          <w:tab w:val="left" w:pos="9072"/>
        </w:tabs>
        <w:jc w:val="both"/>
        <w:rPr>
          <w:rFonts w:ascii="Arial" w:hAnsi="Arial" w:cs="Arial"/>
          <w:bCs/>
          <w:sz w:val="20"/>
          <w:szCs w:val="20"/>
        </w:rPr>
      </w:pPr>
    </w:p>
    <w:p w14:paraId="57DF0127" w14:textId="3AF66A44" w:rsidR="009E6252" w:rsidRPr="00A94990" w:rsidRDefault="009E6252"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(2) Oskrbovalec družinskega člana</w:t>
      </w:r>
      <w:r w:rsidR="0059536E">
        <w:rPr>
          <w:rFonts w:cs="Arial"/>
          <w:b w:val="0"/>
          <w:bCs/>
          <w:color w:val="000000"/>
          <w:szCs w:val="20"/>
        </w:rPr>
        <w:t>, ki izpolnjuje pogoje iz prejšnjega odstavka,</w:t>
      </w:r>
      <w:r w:rsidRPr="00A94990">
        <w:rPr>
          <w:rFonts w:cs="Arial"/>
          <w:b w:val="0"/>
          <w:bCs/>
          <w:color w:val="000000"/>
          <w:szCs w:val="20"/>
        </w:rPr>
        <w:t xml:space="preserve"> je lahko</w:t>
      </w:r>
      <w:r w:rsidR="0059536E">
        <w:rPr>
          <w:rFonts w:cs="Arial"/>
          <w:b w:val="0"/>
          <w:bCs/>
          <w:color w:val="000000"/>
          <w:szCs w:val="20"/>
        </w:rPr>
        <w:t xml:space="preserve"> izključno</w:t>
      </w:r>
      <w:r w:rsidRPr="00A94990">
        <w:rPr>
          <w:rFonts w:cs="Arial"/>
          <w:b w:val="0"/>
          <w:bCs/>
          <w:color w:val="000000"/>
          <w:szCs w:val="20"/>
        </w:rPr>
        <w:t>:</w:t>
      </w:r>
    </w:p>
    <w:p w14:paraId="213C19F3" w14:textId="1A577804" w:rsidR="009E6252" w:rsidRPr="00A94990" w:rsidRDefault="009E6252"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oseba, ki se je z namenom postati </w:t>
      </w:r>
      <w:r w:rsidRPr="00A94990">
        <w:rPr>
          <w:rFonts w:ascii="Arial" w:hAnsi="Arial" w:cs="Arial"/>
          <w:bCs/>
          <w:color w:val="000000"/>
          <w:sz w:val="20"/>
          <w:szCs w:val="20"/>
        </w:rPr>
        <w:t>oskrbovalec družinskega člana</w:t>
      </w:r>
      <w:r w:rsidRPr="00A94990">
        <w:rPr>
          <w:rFonts w:ascii="Arial" w:hAnsi="Arial" w:cs="Arial"/>
          <w:bCs/>
          <w:sz w:val="20"/>
          <w:szCs w:val="20"/>
        </w:rPr>
        <w:t xml:space="preserve"> odjavila iz </w:t>
      </w:r>
      <w:r w:rsidR="00500C1A">
        <w:rPr>
          <w:rFonts w:ascii="Arial" w:hAnsi="Arial" w:cs="Arial"/>
          <w:bCs/>
          <w:sz w:val="20"/>
          <w:szCs w:val="20"/>
        </w:rPr>
        <w:t>evidence</w:t>
      </w:r>
      <w:r w:rsidRPr="00A94990">
        <w:rPr>
          <w:rFonts w:ascii="Arial" w:hAnsi="Arial" w:cs="Arial"/>
          <w:bCs/>
          <w:sz w:val="20"/>
          <w:szCs w:val="20"/>
        </w:rPr>
        <w:t xml:space="preserve"> brezposelnih oseb ali </w:t>
      </w:r>
      <w:r w:rsidR="00500C1A">
        <w:rPr>
          <w:rFonts w:ascii="Arial" w:hAnsi="Arial" w:cs="Arial"/>
          <w:bCs/>
          <w:sz w:val="20"/>
          <w:szCs w:val="20"/>
        </w:rPr>
        <w:t>evidence</w:t>
      </w:r>
      <w:r w:rsidRPr="00A94990">
        <w:rPr>
          <w:rFonts w:ascii="Arial" w:hAnsi="Arial" w:cs="Arial"/>
          <w:bCs/>
          <w:sz w:val="20"/>
          <w:szCs w:val="20"/>
        </w:rPr>
        <w:t xml:space="preserve"> iskalcev zaposlitve </w:t>
      </w:r>
      <w:r w:rsidR="00AA6B21">
        <w:rPr>
          <w:rFonts w:ascii="Arial" w:hAnsi="Arial" w:cs="Arial"/>
          <w:bCs/>
          <w:sz w:val="20"/>
          <w:szCs w:val="20"/>
        </w:rPr>
        <w:t>oziroma</w:t>
      </w:r>
      <w:r w:rsidR="00AA6B21" w:rsidRPr="00A94990">
        <w:rPr>
          <w:rFonts w:ascii="Arial" w:hAnsi="Arial" w:cs="Arial"/>
          <w:bCs/>
          <w:sz w:val="20"/>
          <w:szCs w:val="20"/>
        </w:rPr>
        <w:t xml:space="preserve"> </w:t>
      </w:r>
      <w:r w:rsidR="006472F6">
        <w:rPr>
          <w:rFonts w:ascii="Arial" w:hAnsi="Arial" w:cs="Arial"/>
          <w:bCs/>
          <w:sz w:val="20"/>
          <w:szCs w:val="20"/>
        </w:rPr>
        <w:t xml:space="preserve">je </w:t>
      </w:r>
      <w:r w:rsidRPr="00A94990">
        <w:rPr>
          <w:rFonts w:ascii="Arial" w:hAnsi="Arial" w:cs="Arial"/>
          <w:bCs/>
          <w:sz w:val="20"/>
          <w:szCs w:val="20"/>
        </w:rPr>
        <w:t xml:space="preserve">zapustila trg dela ali </w:t>
      </w:r>
    </w:p>
    <w:p w14:paraId="19BC3E85" w14:textId="28A3E59B" w:rsidR="009E6252" w:rsidRPr="00A94990" w:rsidRDefault="009E6252"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oseba, ki je v delovnem razmerju s polovičnim delovnim časom, </w:t>
      </w:r>
      <w:r w:rsidR="00AA6B21">
        <w:rPr>
          <w:rFonts w:ascii="Arial" w:hAnsi="Arial" w:cs="Arial"/>
          <w:bCs/>
          <w:sz w:val="20"/>
          <w:szCs w:val="20"/>
        </w:rPr>
        <w:t>če</w:t>
      </w:r>
      <w:r w:rsidRPr="00A94990">
        <w:rPr>
          <w:rFonts w:ascii="Arial" w:hAnsi="Arial" w:cs="Arial"/>
          <w:bCs/>
          <w:sz w:val="20"/>
          <w:szCs w:val="20"/>
        </w:rPr>
        <w:t xml:space="preserve"> ima </w:t>
      </w:r>
      <w:r w:rsidR="00E45E01">
        <w:rPr>
          <w:rFonts w:ascii="Arial" w:hAnsi="Arial" w:cs="Arial"/>
          <w:bCs/>
          <w:sz w:val="20"/>
          <w:szCs w:val="20"/>
        </w:rPr>
        <w:t>uporabnik</w:t>
      </w:r>
      <w:r w:rsidRPr="00A94990">
        <w:rPr>
          <w:rFonts w:ascii="Arial" w:hAnsi="Arial" w:cs="Arial"/>
          <w:bCs/>
          <w:sz w:val="20"/>
          <w:szCs w:val="20"/>
        </w:rPr>
        <w:t xml:space="preserve"> dva oskrbovalca družinskega člana</w:t>
      </w:r>
      <w:r w:rsidR="00C83C9C">
        <w:rPr>
          <w:rFonts w:ascii="Arial" w:hAnsi="Arial" w:cs="Arial"/>
          <w:bCs/>
          <w:sz w:val="20"/>
          <w:szCs w:val="20"/>
        </w:rPr>
        <w:t>.</w:t>
      </w:r>
    </w:p>
    <w:p w14:paraId="65B7337B" w14:textId="77777777" w:rsidR="009E6252" w:rsidRPr="00A94990" w:rsidRDefault="009E6252" w:rsidP="00804343">
      <w:pPr>
        <w:tabs>
          <w:tab w:val="left" w:pos="567"/>
          <w:tab w:val="left" w:pos="9072"/>
        </w:tabs>
        <w:jc w:val="both"/>
        <w:rPr>
          <w:rFonts w:ascii="Arial" w:hAnsi="Arial" w:cs="Arial"/>
          <w:sz w:val="20"/>
          <w:szCs w:val="20"/>
        </w:rPr>
      </w:pPr>
    </w:p>
    <w:p w14:paraId="403ED43E" w14:textId="566026A9"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(3) Oceno psihofizične sposobnosti iz</w:t>
      </w:r>
      <w:r w:rsidR="0094144A" w:rsidRPr="00A94990">
        <w:rPr>
          <w:rFonts w:ascii="Arial" w:hAnsi="Arial" w:cs="Arial"/>
          <w:color w:val="000000"/>
          <w:sz w:val="20"/>
          <w:szCs w:val="20"/>
        </w:rPr>
        <w:t xml:space="preserve">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_Ref68386112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638C1">
        <w:rPr>
          <w:rFonts w:ascii="Arial" w:hAnsi="Arial" w:cs="Arial"/>
          <w:color w:val="000000"/>
          <w:sz w:val="20"/>
          <w:szCs w:val="20"/>
        </w:rPr>
        <w:t>3</w:t>
      </w:r>
      <w:r w:rsidR="00480514" w:rsidRPr="00A94990">
        <w:rPr>
          <w:rFonts w:ascii="Arial" w:hAnsi="Arial" w:cs="Arial"/>
          <w:color w:val="000000"/>
          <w:sz w:val="20"/>
          <w:szCs w:val="20"/>
        </w:rPr>
        <w:fldChar w:fldCharType="end"/>
      </w:r>
      <w:r w:rsidRPr="00A94990">
        <w:rPr>
          <w:rFonts w:ascii="Arial" w:hAnsi="Arial" w:cs="Arial"/>
          <w:color w:val="000000"/>
          <w:sz w:val="20"/>
          <w:szCs w:val="20"/>
        </w:rPr>
        <w:t>. točke prvega odstavka tega člena</w:t>
      </w:r>
      <w:r w:rsidR="006472F6">
        <w:rPr>
          <w:rFonts w:ascii="Arial" w:hAnsi="Arial" w:cs="Arial"/>
          <w:color w:val="000000"/>
          <w:sz w:val="20"/>
          <w:szCs w:val="20"/>
        </w:rPr>
        <w:t xml:space="preserve"> </w:t>
      </w:r>
      <w:r w:rsidRPr="00A94990">
        <w:rPr>
          <w:rFonts w:ascii="Arial" w:hAnsi="Arial" w:cs="Arial"/>
          <w:color w:val="000000"/>
          <w:sz w:val="20"/>
          <w:szCs w:val="20"/>
        </w:rPr>
        <w:t>opravi izbrani osebni zdravnik kandidata za oskrbovalca družinskega člana</w:t>
      </w:r>
      <w:r w:rsidR="0094466D">
        <w:rPr>
          <w:rFonts w:ascii="Arial" w:hAnsi="Arial" w:cs="Arial"/>
          <w:color w:val="000000"/>
          <w:sz w:val="20"/>
          <w:szCs w:val="20"/>
        </w:rPr>
        <w:t>,</w:t>
      </w:r>
      <w:r w:rsidR="0059536E">
        <w:rPr>
          <w:rFonts w:ascii="Arial" w:hAnsi="Arial" w:cs="Arial"/>
          <w:color w:val="000000"/>
          <w:sz w:val="20"/>
          <w:szCs w:val="20"/>
        </w:rPr>
        <w:t xml:space="preserve"> o </w:t>
      </w:r>
      <w:r w:rsidR="00AA6B21">
        <w:rPr>
          <w:rFonts w:ascii="Arial" w:hAnsi="Arial" w:cs="Arial"/>
          <w:color w:val="000000"/>
          <w:sz w:val="20"/>
          <w:szCs w:val="20"/>
        </w:rPr>
        <w:t xml:space="preserve">čemer </w:t>
      </w:r>
      <w:r w:rsidR="0059536E">
        <w:rPr>
          <w:rFonts w:ascii="Arial" w:hAnsi="Arial" w:cs="Arial"/>
          <w:color w:val="000000"/>
          <w:sz w:val="20"/>
          <w:szCs w:val="20"/>
        </w:rPr>
        <w:t>izda potrdilo</w:t>
      </w:r>
      <w:r w:rsidR="009E3D7A">
        <w:rPr>
          <w:rFonts w:ascii="Arial" w:hAnsi="Arial" w:cs="Arial"/>
          <w:color w:val="000000"/>
          <w:sz w:val="20"/>
          <w:szCs w:val="20"/>
        </w:rPr>
        <w:t xml:space="preserve"> </w:t>
      </w:r>
      <w:r w:rsidR="00C52DF7">
        <w:rPr>
          <w:rFonts w:ascii="Arial" w:hAnsi="Arial" w:cs="Arial"/>
          <w:color w:val="000000"/>
          <w:sz w:val="20"/>
          <w:szCs w:val="20"/>
        </w:rPr>
        <w:t>z veljavnostjo največ treh let</w:t>
      </w:r>
      <w:r w:rsidR="009E3D7A">
        <w:rPr>
          <w:rFonts w:ascii="Arial" w:hAnsi="Arial" w:cs="Arial"/>
          <w:color w:val="000000"/>
          <w:sz w:val="20"/>
          <w:szCs w:val="20"/>
        </w:rPr>
        <w:t>.</w:t>
      </w:r>
    </w:p>
    <w:p w14:paraId="45613134"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3CA97A32"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(4) Oskrbovalec družinskega člana lahko sočasno zagotavlja </w:t>
      </w:r>
      <w:r w:rsidR="00480514" w:rsidRPr="00A94990">
        <w:rPr>
          <w:rFonts w:ascii="Arial" w:hAnsi="Arial" w:cs="Arial"/>
          <w:color w:val="000000"/>
          <w:sz w:val="20"/>
          <w:szCs w:val="20"/>
        </w:rPr>
        <w:t>DO</w:t>
      </w:r>
      <w:r w:rsidRPr="00A94990">
        <w:rPr>
          <w:rFonts w:ascii="Arial" w:hAnsi="Arial" w:cs="Arial"/>
          <w:color w:val="000000"/>
          <w:sz w:val="20"/>
          <w:szCs w:val="20"/>
        </w:rPr>
        <w:t xml:space="preserve"> največ dvema upravičencema.</w:t>
      </w:r>
    </w:p>
    <w:p w14:paraId="5C26F32A"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5D4B7610" w14:textId="33D8FABE" w:rsidR="009E6252"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276B82">
        <w:rPr>
          <w:rFonts w:ascii="Arial" w:hAnsi="Arial" w:cs="Arial"/>
          <w:color w:val="000000"/>
          <w:sz w:val="20"/>
          <w:szCs w:val="20"/>
        </w:rPr>
        <w:t>5</w:t>
      </w:r>
      <w:r w:rsidRPr="00A94990">
        <w:rPr>
          <w:rFonts w:ascii="Arial" w:hAnsi="Arial" w:cs="Arial"/>
          <w:color w:val="000000"/>
          <w:sz w:val="20"/>
          <w:szCs w:val="20"/>
        </w:rPr>
        <w:t xml:space="preserve">) Izpolnjevanje pogojev iz tega člena ugotavlja </w:t>
      </w:r>
      <w:r w:rsidR="00071DA4" w:rsidRPr="00071DA4">
        <w:rPr>
          <w:rFonts w:ascii="Arial" w:hAnsi="Arial" w:cs="Arial"/>
          <w:color w:val="000000"/>
          <w:sz w:val="20"/>
          <w:szCs w:val="20"/>
        </w:rPr>
        <w:t xml:space="preserve">ZZZS </w:t>
      </w:r>
      <w:r w:rsidR="006D1037">
        <w:rPr>
          <w:rFonts w:ascii="Arial" w:hAnsi="Arial" w:cs="Arial"/>
          <w:color w:val="000000"/>
          <w:sz w:val="20"/>
          <w:szCs w:val="20"/>
        </w:rPr>
        <w:t>v okviru postopka za uveljavljanje pravic do DO</w:t>
      </w:r>
      <w:r w:rsidR="00C52DF7">
        <w:rPr>
          <w:rFonts w:ascii="Arial" w:hAnsi="Arial" w:cs="Arial"/>
          <w:color w:val="000000"/>
          <w:sz w:val="20"/>
          <w:szCs w:val="20"/>
        </w:rPr>
        <w:t xml:space="preserve"> </w:t>
      </w:r>
      <w:r w:rsidR="00AA6B21">
        <w:rPr>
          <w:rFonts w:ascii="Arial" w:hAnsi="Arial" w:cs="Arial"/>
          <w:color w:val="000000"/>
          <w:sz w:val="20"/>
          <w:szCs w:val="20"/>
        </w:rPr>
        <w:t xml:space="preserve">v </w:t>
      </w:r>
      <w:r w:rsidR="00C52DF7">
        <w:rPr>
          <w:rFonts w:ascii="Arial" w:hAnsi="Arial" w:cs="Arial"/>
          <w:color w:val="000000"/>
          <w:sz w:val="20"/>
          <w:szCs w:val="20"/>
        </w:rPr>
        <w:t>sklad</w:t>
      </w:r>
      <w:r w:rsidR="00AA6B21">
        <w:rPr>
          <w:rFonts w:ascii="Arial" w:hAnsi="Arial" w:cs="Arial"/>
          <w:color w:val="000000"/>
          <w:sz w:val="20"/>
          <w:szCs w:val="20"/>
        </w:rPr>
        <w:t>u</w:t>
      </w:r>
      <w:r w:rsidR="00C52DF7">
        <w:rPr>
          <w:rFonts w:ascii="Arial" w:hAnsi="Arial" w:cs="Arial"/>
          <w:color w:val="000000"/>
          <w:sz w:val="20"/>
          <w:szCs w:val="20"/>
        </w:rPr>
        <w:t xml:space="preserve"> z </w:t>
      </w:r>
      <w:r w:rsidR="00C52DF7">
        <w:rPr>
          <w:rFonts w:ascii="Arial" w:hAnsi="Arial" w:cs="Arial"/>
          <w:color w:val="000000"/>
          <w:sz w:val="20"/>
          <w:szCs w:val="20"/>
        </w:rPr>
        <w:fldChar w:fldCharType="begin"/>
      </w:r>
      <w:r w:rsidR="00C52DF7">
        <w:rPr>
          <w:rFonts w:ascii="Arial" w:hAnsi="Arial" w:cs="Arial"/>
          <w:color w:val="000000"/>
          <w:sz w:val="20"/>
          <w:szCs w:val="20"/>
        </w:rPr>
        <w:instrText xml:space="preserve"> REF _Ref69888252 \r \h </w:instrText>
      </w:r>
      <w:r w:rsidR="00C52DF7">
        <w:rPr>
          <w:rFonts w:ascii="Arial" w:hAnsi="Arial" w:cs="Arial"/>
          <w:color w:val="000000"/>
          <w:sz w:val="20"/>
          <w:szCs w:val="20"/>
        </w:rPr>
      </w:r>
      <w:r w:rsidR="00C52DF7">
        <w:rPr>
          <w:rFonts w:ascii="Arial" w:hAnsi="Arial" w:cs="Arial"/>
          <w:color w:val="000000"/>
          <w:sz w:val="20"/>
          <w:szCs w:val="20"/>
        </w:rPr>
        <w:fldChar w:fldCharType="separate"/>
      </w:r>
      <w:r w:rsidR="00E638C1">
        <w:rPr>
          <w:rFonts w:ascii="Arial" w:hAnsi="Arial" w:cs="Arial"/>
          <w:color w:val="000000"/>
          <w:sz w:val="20"/>
          <w:szCs w:val="20"/>
        </w:rPr>
        <w:t>39</w:t>
      </w:r>
      <w:r w:rsidR="00C52DF7">
        <w:rPr>
          <w:rFonts w:ascii="Arial" w:hAnsi="Arial" w:cs="Arial"/>
          <w:color w:val="000000"/>
          <w:sz w:val="20"/>
          <w:szCs w:val="20"/>
        </w:rPr>
        <w:fldChar w:fldCharType="end"/>
      </w:r>
      <w:r w:rsidR="00C52DF7">
        <w:rPr>
          <w:rFonts w:ascii="Arial" w:hAnsi="Arial" w:cs="Arial"/>
          <w:color w:val="000000"/>
          <w:sz w:val="20"/>
          <w:szCs w:val="20"/>
        </w:rPr>
        <w:t>. členom tega zakona</w:t>
      </w:r>
      <w:r w:rsidRPr="00A94990">
        <w:rPr>
          <w:rFonts w:ascii="Arial" w:hAnsi="Arial" w:cs="Arial"/>
          <w:color w:val="000000"/>
          <w:sz w:val="20"/>
          <w:szCs w:val="20"/>
        </w:rPr>
        <w:t>. Na podlagi izvršljive odločbe iz</w:t>
      </w:r>
      <w:r w:rsidR="00300C26">
        <w:rPr>
          <w:rFonts w:ascii="Arial" w:hAnsi="Arial" w:cs="Arial"/>
          <w:color w:val="000000"/>
          <w:sz w:val="20"/>
          <w:szCs w:val="20"/>
        </w:rPr>
        <w:t xml:space="preserve"> </w:t>
      </w:r>
      <w:r w:rsidR="00860A46">
        <w:rPr>
          <w:rFonts w:ascii="Arial" w:hAnsi="Arial" w:cs="Arial"/>
          <w:color w:val="000000"/>
          <w:sz w:val="20"/>
          <w:szCs w:val="20"/>
          <w:highlight w:val="yellow"/>
        </w:rPr>
        <w:fldChar w:fldCharType="begin"/>
      </w:r>
      <w:r w:rsidR="00860A46">
        <w:rPr>
          <w:rFonts w:ascii="Arial" w:hAnsi="Arial" w:cs="Arial"/>
          <w:color w:val="000000"/>
          <w:sz w:val="20"/>
          <w:szCs w:val="20"/>
        </w:rPr>
        <w:instrText xml:space="preserve"> REF _Ref69888252 \r \h </w:instrText>
      </w:r>
      <w:r w:rsidR="00860A46">
        <w:rPr>
          <w:rFonts w:ascii="Arial" w:hAnsi="Arial" w:cs="Arial"/>
          <w:color w:val="000000"/>
          <w:sz w:val="20"/>
          <w:szCs w:val="20"/>
          <w:highlight w:val="yellow"/>
        </w:rPr>
      </w:r>
      <w:r w:rsidR="00860A46">
        <w:rPr>
          <w:rFonts w:ascii="Arial" w:hAnsi="Arial" w:cs="Arial"/>
          <w:color w:val="000000"/>
          <w:sz w:val="20"/>
          <w:szCs w:val="20"/>
          <w:highlight w:val="yellow"/>
        </w:rPr>
        <w:fldChar w:fldCharType="separate"/>
      </w:r>
      <w:r w:rsidR="00E638C1">
        <w:rPr>
          <w:rFonts w:ascii="Arial" w:hAnsi="Arial" w:cs="Arial"/>
          <w:color w:val="000000"/>
          <w:sz w:val="20"/>
          <w:szCs w:val="20"/>
        </w:rPr>
        <w:t>39</w:t>
      </w:r>
      <w:r w:rsidR="00860A46">
        <w:rPr>
          <w:rFonts w:ascii="Arial" w:hAnsi="Arial" w:cs="Arial"/>
          <w:color w:val="000000"/>
          <w:sz w:val="20"/>
          <w:szCs w:val="20"/>
          <w:highlight w:val="yellow"/>
        </w:rPr>
        <w:fldChar w:fldCharType="end"/>
      </w:r>
      <w:r w:rsidRPr="00A94990">
        <w:rPr>
          <w:rFonts w:ascii="Arial" w:hAnsi="Arial" w:cs="Arial"/>
          <w:color w:val="000000"/>
          <w:sz w:val="20"/>
          <w:szCs w:val="20"/>
        </w:rPr>
        <w:t xml:space="preserve">. </w:t>
      </w:r>
      <w:r w:rsidRPr="00300C26">
        <w:rPr>
          <w:rFonts w:ascii="Arial" w:hAnsi="Arial" w:cs="Arial"/>
          <w:color w:val="000000"/>
          <w:sz w:val="20"/>
          <w:szCs w:val="20"/>
        </w:rPr>
        <w:t>člena</w:t>
      </w:r>
      <w:r w:rsidRPr="00A94990">
        <w:rPr>
          <w:rFonts w:ascii="Arial" w:hAnsi="Arial" w:cs="Arial"/>
          <w:color w:val="000000"/>
          <w:sz w:val="20"/>
          <w:szCs w:val="20"/>
        </w:rPr>
        <w:t xml:space="preserve"> tega zakona se oskrbovalec družinskega člana vpiše v </w:t>
      </w:r>
      <w:r w:rsidR="006D1037">
        <w:rPr>
          <w:rFonts w:ascii="Arial" w:hAnsi="Arial" w:cs="Arial"/>
          <w:color w:val="000000"/>
          <w:sz w:val="20"/>
          <w:szCs w:val="20"/>
        </w:rPr>
        <w:t>evidenco</w:t>
      </w:r>
      <w:r w:rsidRPr="00A94990">
        <w:rPr>
          <w:rFonts w:ascii="Arial" w:hAnsi="Arial" w:cs="Arial"/>
          <w:color w:val="000000"/>
          <w:sz w:val="20"/>
          <w:szCs w:val="20"/>
        </w:rPr>
        <w:t xml:space="preserve"> oskrbovalcev družinskih članov in </w:t>
      </w:r>
      <w:r w:rsidR="006D1037">
        <w:rPr>
          <w:rFonts w:ascii="Arial" w:hAnsi="Arial" w:cs="Arial"/>
          <w:color w:val="000000"/>
          <w:sz w:val="20"/>
          <w:szCs w:val="20"/>
        </w:rPr>
        <w:t xml:space="preserve">se </w:t>
      </w:r>
      <w:r w:rsidRPr="00A94990">
        <w:rPr>
          <w:rFonts w:ascii="Arial" w:hAnsi="Arial" w:cs="Arial"/>
          <w:color w:val="000000"/>
          <w:sz w:val="20"/>
          <w:szCs w:val="20"/>
        </w:rPr>
        <w:t xml:space="preserve">vključi v socialna zavarovanja. </w:t>
      </w:r>
    </w:p>
    <w:p w14:paraId="26182CCF" w14:textId="77777777" w:rsidR="006B4C02" w:rsidRPr="00A94990" w:rsidRDefault="006B4C02" w:rsidP="00804343">
      <w:pPr>
        <w:tabs>
          <w:tab w:val="left" w:pos="567"/>
          <w:tab w:val="left" w:pos="9072"/>
        </w:tabs>
        <w:autoSpaceDE w:val="0"/>
        <w:autoSpaceDN w:val="0"/>
        <w:adjustRightInd w:val="0"/>
        <w:jc w:val="both"/>
        <w:rPr>
          <w:rFonts w:ascii="Arial" w:hAnsi="Arial" w:cs="Arial"/>
          <w:color w:val="000000"/>
          <w:sz w:val="20"/>
          <w:szCs w:val="20"/>
        </w:rPr>
      </w:pPr>
    </w:p>
    <w:p w14:paraId="3316E4F6" w14:textId="77777777" w:rsidR="009E6252" w:rsidRPr="00A94990" w:rsidRDefault="009E6252" w:rsidP="00B83C77">
      <w:pPr>
        <w:pStyle w:val="len"/>
        <w:ind w:left="357" w:hanging="357"/>
      </w:pPr>
      <w:bookmarkStart w:id="41" w:name="_Ref68270605"/>
      <w:bookmarkStart w:id="42" w:name="_Ref71834526"/>
      <w:r w:rsidRPr="00A94990">
        <w:t>člen</w:t>
      </w:r>
      <w:bookmarkEnd w:id="41"/>
      <w:bookmarkEnd w:id="42"/>
    </w:p>
    <w:p w14:paraId="105A8B0F" w14:textId="77777777" w:rsidR="009E6252" w:rsidRPr="00A94990" w:rsidRDefault="009E6252" w:rsidP="00E853FD">
      <w:pPr>
        <w:pStyle w:val="Odstavekseznama"/>
        <w:tabs>
          <w:tab w:val="left" w:pos="284"/>
          <w:tab w:val="left" w:pos="567"/>
        </w:tabs>
        <w:ind w:left="360" w:hanging="360"/>
        <w:outlineLvl w:val="0"/>
        <w:rPr>
          <w:rFonts w:cs="Arial"/>
          <w:b w:val="0"/>
          <w:bCs/>
          <w:color w:val="000000"/>
          <w:szCs w:val="20"/>
        </w:rPr>
      </w:pPr>
      <w:r w:rsidRPr="00A94990">
        <w:rPr>
          <w:rFonts w:cs="Arial"/>
          <w:b w:val="0"/>
          <w:bCs/>
          <w:color w:val="000000"/>
          <w:szCs w:val="20"/>
        </w:rPr>
        <w:t>(naloge oskrbovalca družinskega člana)</w:t>
      </w:r>
    </w:p>
    <w:p w14:paraId="7C95822E" w14:textId="77777777" w:rsidR="009E6252" w:rsidRPr="00A94990" w:rsidRDefault="009E6252" w:rsidP="00804343">
      <w:pPr>
        <w:tabs>
          <w:tab w:val="left" w:pos="567"/>
          <w:tab w:val="left" w:pos="9072"/>
        </w:tabs>
        <w:jc w:val="center"/>
        <w:rPr>
          <w:rFonts w:ascii="Arial" w:hAnsi="Arial" w:cs="Arial"/>
          <w:color w:val="000000"/>
          <w:sz w:val="20"/>
          <w:szCs w:val="20"/>
        </w:rPr>
      </w:pPr>
    </w:p>
    <w:p w14:paraId="0EB026B6" w14:textId="73A1151B" w:rsidR="009E6252" w:rsidRPr="009E3D7A" w:rsidRDefault="00480514" w:rsidP="009E3D7A">
      <w:pPr>
        <w:tabs>
          <w:tab w:val="left" w:pos="567"/>
          <w:tab w:val="left" w:pos="9072"/>
        </w:tabs>
        <w:jc w:val="both"/>
        <w:rPr>
          <w:rFonts w:ascii="Arial" w:hAnsi="Arial" w:cs="Arial"/>
          <w:sz w:val="20"/>
          <w:szCs w:val="20"/>
        </w:rPr>
      </w:pPr>
      <w:r w:rsidRPr="005C5F1C">
        <w:rPr>
          <w:rFonts w:ascii="Arial" w:hAnsi="Arial" w:cs="Arial"/>
          <w:color w:val="000000"/>
          <w:sz w:val="20"/>
          <w:szCs w:val="20"/>
        </w:rPr>
        <w:t xml:space="preserve">(1) </w:t>
      </w:r>
      <w:r w:rsidR="009E6252" w:rsidRPr="005C5F1C">
        <w:rPr>
          <w:rFonts w:ascii="Arial" w:hAnsi="Arial" w:cs="Arial"/>
          <w:color w:val="000000"/>
          <w:sz w:val="20"/>
          <w:szCs w:val="20"/>
        </w:rPr>
        <w:t>Oskrbovalec družinskega člana upravičencu</w:t>
      </w:r>
      <w:r w:rsidR="001134CB" w:rsidRPr="005C5F1C">
        <w:rPr>
          <w:rFonts w:ascii="Arial" w:hAnsi="Arial" w:cs="Arial"/>
          <w:color w:val="000000"/>
          <w:sz w:val="20"/>
          <w:szCs w:val="20"/>
        </w:rPr>
        <w:t xml:space="preserve"> do DO</w:t>
      </w:r>
      <w:r w:rsidR="009E6252" w:rsidRPr="005C5F1C">
        <w:rPr>
          <w:rFonts w:ascii="Arial" w:hAnsi="Arial" w:cs="Arial"/>
          <w:color w:val="000000"/>
          <w:sz w:val="20"/>
          <w:szCs w:val="20"/>
        </w:rPr>
        <w:t xml:space="preserve"> nudi </w:t>
      </w:r>
      <w:r w:rsidR="001134CB" w:rsidRPr="005C5F1C">
        <w:rPr>
          <w:rFonts w:ascii="Arial" w:hAnsi="Arial" w:cs="Arial"/>
          <w:color w:val="000000"/>
          <w:sz w:val="20"/>
          <w:szCs w:val="20"/>
        </w:rPr>
        <w:t xml:space="preserve">storitve </w:t>
      </w:r>
      <w:r w:rsidR="009E6252" w:rsidRPr="005C5F1C">
        <w:rPr>
          <w:rFonts w:ascii="Arial" w:hAnsi="Arial" w:cs="Arial"/>
          <w:color w:val="000000"/>
          <w:sz w:val="20"/>
          <w:szCs w:val="20"/>
        </w:rPr>
        <w:t>v skladu z načrtom priporočenih storitev</w:t>
      </w:r>
      <w:r w:rsidR="004655CF" w:rsidRPr="005C5F1C">
        <w:rPr>
          <w:rFonts w:ascii="Arial" w:hAnsi="Arial" w:cs="Arial"/>
          <w:color w:val="000000"/>
          <w:sz w:val="20"/>
          <w:szCs w:val="20"/>
        </w:rPr>
        <w:t xml:space="preserve"> iz </w:t>
      </w:r>
      <w:r w:rsidR="004655CF" w:rsidRPr="005C5F1C">
        <w:rPr>
          <w:rFonts w:ascii="Arial" w:hAnsi="Arial" w:cs="Arial"/>
          <w:color w:val="000000"/>
          <w:sz w:val="20"/>
          <w:szCs w:val="20"/>
        </w:rPr>
        <w:fldChar w:fldCharType="begin"/>
      </w:r>
      <w:r w:rsidR="004655CF" w:rsidRPr="005C5F1C">
        <w:rPr>
          <w:rFonts w:ascii="Arial" w:hAnsi="Arial" w:cs="Arial"/>
          <w:color w:val="000000"/>
          <w:sz w:val="20"/>
          <w:szCs w:val="20"/>
        </w:rPr>
        <w:instrText xml:space="preserve"> REF _Ref489446194 \r \h </w:instrText>
      </w:r>
      <w:r w:rsidR="005C5F1C">
        <w:rPr>
          <w:rFonts w:ascii="Arial" w:hAnsi="Arial" w:cs="Arial"/>
          <w:color w:val="000000"/>
          <w:sz w:val="20"/>
          <w:szCs w:val="20"/>
        </w:rPr>
        <w:instrText xml:space="preserve"> \* MERGEFORMAT </w:instrText>
      </w:r>
      <w:r w:rsidR="004655CF" w:rsidRPr="005C5F1C">
        <w:rPr>
          <w:rFonts w:ascii="Arial" w:hAnsi="Arial" w:cs="Arial"/>
          <w:color w:val="000000"/>
          <w:sz w:val="20"/>
          <w:szCs w:val="20"/>
        </w:rPr>
      </w:r>
      <w:r w:rsidR="004655CF" w:rsidRPr="005C5F1C">
        <w:rPr>
          <w:rFonts w:ascii="Arial" w:hAnsi="Arial" w:cs="Arial"/>
          <w:color w:val="000000"/>
          <w:sz w:val="20"/>
          <w:szCs w:val="20"/>
        </w:rPr>
        <w:fldChar w:fldCharType="separate"/>
      </w:r>
      <w:r w:rsidR="00E638C1">
        <w:rPr>
          <w:rFonts w:ascii="Arial" w:hAnsi="Arial" w:cs="Arial"/>
          <w:color w:val="000000"/>
          <w:sz w:val="20"/>
          <w:szCs w:val="20"/>
        </w:rPr>
        <w:t>38</w:t>
      </w:r>
      <w:r w:rsidR="004655CF" w:rsidRPr="005C5F1C">
        <w:rPr>
          <w:rFonts w:ascii="Arial" w:hAnsi="Arial" w:cs="Arial"/>
          <w:color w:val="000000"/>
          <w:sz w:val="20"/>
          <w:szCs w:val="20"/>
        </w:rPr>
        <w:fldChar w:fldCharType="end"/>
      </w:r>
      <w:r w:rsidR="004655CF" w:rsidRPr="005C5F1C">
        <w:rPr>
          <w:rFonts w:ascii="Arial" w:hAnsi="Arial" w:cs="Arial"/>
          <w:color w:val="000000"/>
          <w:sz w:val="20"/>
          <w:szCs w:val="20"/>
        </w:rPr>
        <w:t>. člena tega zakona</w:t>
      </w:r>
      <w:r w:rsidR="001134CB" w:rsidRPr="005C5F1C">
        <w:rPr>
          <w:rFonts w:ascii="Arial" w:hAnsi="Arial" w:cs="Arial"/>
          <w:color w:val="000000"/>
          <w:sz w:val="20"/>
          <w:szCs w:val="20"/>
        </w:rPr>
        <w:t>,</w:t>
      </w:r>
      <w:r w:rsidR="009E6252" w:rsidRPr="005C5F1C">
        <w:rPr>
          <w:rFonts w:ascii="Arial" w:hAnsi="Arial" w:cs="Arial"/>
          <w:color w:val="000000"/>
          <w:sz w:val="20"/>
          <w:szCs w:val="20"/>
        </w:rPr>
        <w:t xml:space="preserve"> za </w:t>
      </w:r>
      <w:r w:rsidR="00B1590F" w:rsidRPr="005C5F1C">
        <w:rPr>
          <w:rFonts w:ascii="Arial" w:hAnsi="Arial" w:cs="Arial"/>
          <w:color w:val="000000"/>
          <w:sz w:val="20"/>
          <w:szCs w:val="20"/>
        </w:rPr>
        <w:t>opravljanje</w:t>
      </w:r>
      <w:r w:rsidR="009E6252" w:rsidRPr="005C5F1C">
        <w:rPr>
          <w:rFonts w:ascii="Arial" w:hAnsi="Arial" w:cs="Arial"/>
          <w:color w:val="000000"/>
          <w:sz w:val="20"/>
          <w:szCs w:val="20"/>
        </w:rPr>
        <w:t xml:space="preserve"> katerih se je usposobil </w:t>
      </w:r>
      <w:r w:rsidR="00851813" w:rsidRPr="005C5F1C">
        <w:rPr>
          <w:rFonts w:ascii="Arial" w:hAnsi="Arial" w:cs="Arial"/>
          <w:color w:val="000000"/>
          <w:sz w:val="20"/>
          <w:szCs w:val="20"/>
        </w:rPr>
        <w:t>v skladu s</w:t>
      </w:r>
      <w:r w:rsidR="008652F1" w:rsidRPr="005C5F1C">
        <w:rPr>
          <w:rFonts w:ascii="Arial" w:hAnsi="Arial" w:cs="Arial"/>
          <w:color w:val="000000"/>
          <w:sz w:val="20"/>
          <w:szCs w:val="20"/>
        </w:rPr>
        <w:t xml:space="preserve"> </w:t>
      </w:r>
      <w:r w:rsidR="008652F1" w:rsidRPr="005C5F1C">
        <w:rPr>
          <w:rFonts w:ascii="Arial" w:hAnsi="Arial" w:cs="Arial"/>
          <w:color w:val="000000"/>
          <w:sz w:val="20"/>
          <w:szCs w:val="20"/>
        </w:rPr>
        <w:fldChar w:fldCharType="begin"/>
      </w:r>
      <w:r w:rsidR="008652F1" w:rsidRPr="005C5F1C">
        <w:rPr>
          <w:rFonts w:ascii="Arial" w:hAnsi="Arial" w:cs="Arial"/>
          <w:color w:val="000000"/>
          <w:sz w:val="20"/>
          <w:szCs w:val="20"/>
        </w:rPr>
        <w:instrText xml:space="preserve"> REF _Ref68270717 \r \h </w:instrText>
      </w:r>
      <w:r w:rsidR="00A94990" w:rsidRPr="005C5F1C">
        <w:rPr>
          <w:rFonts w:ascii="Arial" w:hAnsi="Arial" w:cs="Arial"/>
          <w:color w:val="000000"/>
          <w:sz w:val="20"/>
          <w:szCs w:val="20"/>
        </w:rPr>
        <w:instrText xml:space="preserve"> \* MERGEFORMAT </w:instrText>
      </w:r>
      <w:r w:rsidR="008652F1" w:rsidRPr="005C5F1C">
        <w:rPr>
          <w:rFonts w:ascii="Arial" w:hAnsi="Arial" w:cs="Arial"/>
          <w:color w:val="000000"/>
          <w:sz w:val="20"/>
          <w:szCs w:val="20"/>
        </w:rPr>
      </w:r>
      <w:r w:rsidR="008652F1" w:rsidRPr="005C5F1C">
        <w:rPr>
          <w:rFonts w:ascii="Arial" w:hAnsi="Arial" w:cs="Arial"/>
          <w:color w:val="000000"/>
          <w:sz w:val="20"/>
          <w:szCs w:val="20"/>
        </w:rPr>
        <w:fldChar w:fldCharType="separate"/>
      </w:r>
      <w:r w:rsidR="00E638C1">
        <w:rPr>
          <w:rFonts w:ascii="Arial" w:hAnsi="Arial" w:cs="Arial"/>
          <w:color w:val="000000"/>
          <w:sz w:val="20"/>
          <w:szCs w:val="20"/>
        </w:rPr>
        <w:t>30</w:t>
      </w:r>
      <w:r w:rsidR="008652F1" w:rsidRPr="005C5F1C">
        <w:rPr>
          <w:rFonts w:ascii="Arial" w:hAnsi="Arial" w:cs="Arial"/>
          <w:color w:val="000000"/>
          <w:sz w:val="20"/>
          <w:szCs w:val="20"/>
        </w:rPr>
        <w:fldChar w:fldCharType="end"/>
      </w:r>
      <w:r w:rsidRPr="005C5F1C">
        <w:rPr>
          <w:rFonts w:ascii="Arial" w:hAnsi="Arial" w:cs="Arial"/>
          <w:sz w:val="20"/>
          <w:szCs w:val="20"/>
        </w:rPr>
        <w:t>. člen</w:t>
      </w:r>
      <w:r w:rsidR="00851813" w:rsidRPr="005C5F1C">
        <w:rPr>
          <w:rFonts w:ascii="Arial" w:hAnsi="Arial" w:cs="Arial"/>
          <w:sz w:val="20"/>
          <w:szCs w:val="20"/>
        </w:rPr>
        <w:t>om</w:t>
      </w:r>
      <w:r w:rsidRPr="005C5F1C">
        <w:rPr>
          <w:rFonts w:ascii="Arial" w:hAnsi="Arial" w:cs="Arial"/>
          <w:sz w:val="20"/>
          <w:szCs w:val="20"/>
        </w:rPr>
        <w:t xml:space="preserve"> tega zakona</w:t>
      </w:r>
      <w:r w:rsidR="00F50262" w:rsidRPr="005C5F1C">
        <w:rPr>
          <w:rFonts w:ascii="Arial" w:hAnsi="Arial" w:cs="Arial"/>
          <w:sz w:val="20"/>
          <w:szCs w:val="20"/>
        </w:rPr>
        <w:t xml:space="preserve"> </w:t>
      </w:r>
      <w:r w:rsidR="00851813" w:rsidRPr="005C5F1C">
        <w:rPr>
          <w:rFonts w:ascii="Arial" w:hAnsi="Arial" w:cs="Arial"/>
          <w:sz w:val="20"/>
          <w:szCs w:val="20"/>
        </w:rPr>
        <w:t xml:space="preserve">in </w:t>
      </w:r>
      <w:r w:rsidR="00F50262" w:rsidRPr="005C5F1C">
        <w:rPr>
          <w:rFonts w:ascii="Arial" w:hAnsi="Arial" w:cs="Arial"/>
          <w:sz w:val="20"/>
          <w:szCs w:val="20"/>
        </w:rPr>
        <w:t xml:space="preserve">v zvezi s tem obvezno vodi dnevnik </w:t>
      </w:r>
      <w:r w:rsidR="00276B82" w:rsidRPr="005C5F1C">
        <w:rPr>
          <w:rFonts w:ascii="Arial" w:hAnsi="Arial" w:cs="Arial"/>
          <w:sz w:val="20"/>
          <w:szCs w:val="20"/>
        </w:rPr>
        <w:t>opravljanja storitev DO</w:t>
      </w:r>
      <w:r w:rsidRPr="005C5F1C">
        <w:rPr>
          <w:rFonts w:ascii="Arial" w:hAnsi="Arial" w:cs="Arial"/>
          <w:sz w:val="20"/>
          <w:szCs w:val="20"/>
        </w:rPr>
        <w:t>.</w:t>
      </w:r>
      <w:r w:rsidR="008356ED">
        <w:rPr>
          <w:rFonts w:ascii="Arial" w:hAnsi="Arial" w:cs="Arial"/>
          <w:sz w:val="20"/>
          <w:szCs w:val="20"/>
        </w:rPr>
        <w:t xml:space="preserve"> </w:t>
      </w:r>
    </w:p>
    <w:p w14:paraId="16C9BB4F" w14:textId="77777777" w:rsidR="009E6252" w:rsidRPr="00A94990" w:rsidRDefault="009E6252" w:rsidP="00804343">
      <w:pPr>
        <w:tabs>
          <w:tab w:val="left" w:pos="567"/>
          <w:tab w:val="left" w:pos="9072"/>
        </w:tabs>
        <w:jc w:val="both"/>
        <w:rPr>
          <w:rFonts w:ascii="Arial" w:hAnsi="Arial" w:cs="Arial"/>
          <w:color w:val="000000"/>
          <w:sz w:val="20"/>
          <w:szCs w:val="20"/>
        </w:rPr>
      </w:pPr>
    </w:p>
    <w:p w14:paraId="54237919"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136274">
        <w:rPr>
          <w:rFonts w:ascii="Arial" w:hAnsi="Arial" w:cs="Arial"/>
          <w:color w:val="000000"/>
          <w:sz w:val="20"/>
          <w:szCs w:val="20"/>
        </w:rPr>
        <w:t>2</w:t>
      </w:r>
      <w:r w:rsidRPr="00A94990">
        <w:rPr>
          <w:rFonts w:ascii="Arial" w:hAnsi="Arial" w:cs="Arial"/>
          <w:color w:val="000000"/>
          <w:sz w:val="20"/>
          <w:szCs w:val="20"/>
        </w:rPr>
        <w:t xml:space="preserve">) Oskrbovalec družinskega člana </w:t>
      </w:r>
      <w:r w:rsidR="00071DA4" w:rsidRPr="00071DA4">
        <w:rPr>
          <w:rFonts w:ascii="Arial" w:hAnsi="Arial" w:cs="Arial"/>
          <w:color w:val="000000"/>
          <w:sz w:val="20"/>
          <w:szCs w:val="20"/>
        </w:rPr>
        <w:t xml:space="preserve">ZZZS </w:t>
      </w:r>
      <w:r w:rsidR="00136274">
        <w:rPr>
          <w:rFonts w:ascii="Arial" w:hAnsi="Arial" w:cs="Arial"/>
          <w:color w:val="000000"/>
          <w:sz w:val="20"/>
          <w:szCs w:val="20"/>
        </w:rPr>
        <w:t>takoj, ko sprememba nastane oz</w:t>
      </w:r>
      <w:r w:rsidR="009E3D7A">
        <w:rPr>
          <w:rFonts w:ascii="Arial" w:hAnsi="Arial" w:cs="Arial"/>
          <w:color w:val="000000"/>
          <w:sz w:val="20"/>
          <w:szCs w:val="20"/>
        </w:rPr>
        <w:t xml:space="preserve">iroma </w:t>
      </w:r>
      <w:r w:rsidR="00136274">
        <w:rPr>
          <w:rFonts w:ascii="Arial" w:hAnsi="Arial" w:cs="Arial"/>
          <w:color w:val="000000"/>
          <w:sz w:val="20"/>
          <w:szCs w:val="20"/>
        </w:rPr>
        <w:t xml:space="preserve">zanjo izve, </w:t>
      </w:r>
      <w:r w:rsidRPr="00A94990">
        <w:rPr>
          <w:rFonts w:ascii="Arial" w:hAnsi="Arial" w:cs="Arial"/>
          <w:color w:val="000000"/>
          <w:sz w:val="20"/>
          <w:szCs w:val="20"/>
        </w:rPr>
        <w:t>sporoča vse spremembe, ki vplivajo na:</w:t>
      </w:r>
    </w:p>
    <w:p w14:paraId="6FE9A525" w14:textId="77777777" w:rsidR="009E6252" w:rsidRPr="00A94990"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upravičenost upravičenca do DO v desetih dneh od dneva, ko je taka sprememba nastala</w:t>
      </w:r>
      <w:r w:rsidR="00480514" w:rsidRPr="00A94990">
        <w:rPr>
          <w:rFonts w:ascii="Arial" w:hAnsi="Arial" w:cs="Arial"/>
          <w:sz w:val="20"/>
          <w:szCs w:val="20"/>
        </w:rPr>
        <w:t>,</w:t>
      </w:r>
    </w:p>
    <w:p w14:paraId="71718050" w14:textId="72E4EB7E" w:rsidR="009E6252" w:rsidRPr="00A94990"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izpolnjevanje pogojev za </w:t>
      </w:r>
      <w:r w:rsidR="00565848">
        <w:rPr>
          <w:rFonts w:ascii="Arial" w:hAnsi="Arial" w:cs="Arial"/>
          <w:sz w:val="20"/>
          <w:szCs w:val="20"/>
        </w:rPr>
        <w:t>izbiro</w:t>
      </w:r>
      <w:r w:rsidR="00565848" w:rsidRPr="00A94990">
        <w:rPr>
          <w:rFonts w:ascii="Arial" w:hAnsi="Arial" w:cs="Arial"/>
          <w:sz w:val="20"/>
          <w:szCs w:val="20"/>
        </w:rPr>
        <w:t xml:space="preserve"> </w:t>
      </w:r>
      <w:r w:rsidRPr="00A94990">
        <w:rPr>
          <w:rFonts w:ascii="Arial" w:hAnsi="Arial" w:cs="Arial"/>
          <w:sz w:val="20"/>
          <w:szCs w:val="20"/>
        </w:rPr>
        <w:t>oskrbovalca družinskega člana</w:t>
      </w:r>
      <w:r w:rsidR="00851813">
        <w:rPr>
          <w:rFonts w:ascii="Arial" w:hAnsi="Arial" w:cs="Arial"/>
          <w:sz w:val="20"/>
          <w:szCs w:val="20"/>
        </w:rPr>
        <w:t>,</w:t>
      </w:r>
    </w:p>
    <w:p w14:paraId="2A547147" w14:textId="77777777" w:rsidR="00136274" w:rsidRDefault="009E6252"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spremembo izvedbenega načrta</w:t>
      </w:r>
      <w:r w:rsidR="00331280">
        <w:rPr>
          <w:rFonts w:ascii="Arial" w:hAnsi="Arial" w:cs="Arial"/>
          <w:sz w:val="20"/>
          <w:szCs w:val="20"/>
        </w:rPr>
        <w:t>.</w:t>
      </w:r>
    </w:p>
    <w:p w14:paraId="048A8025"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5062CCA1" w14:textId="532B22B4"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136274">
        <w:rPr>
          <w:rFonts w:ascii="Arial" w:hAnsi="Arial" w:cs="Arial"/>
          <w:color w:val="000000"/>
          <w:sz w:val="20"/>
          <w:szCs w:val="20"/>
        </w:rPr>
        <w:t>3</w:t>
      </w:r>
      <w:r w:rsidRPr="00A94990">
        <w:rPr>
          <w:rFonts w:ascii="Arial" w:hAnsi="Arial" w:cs="Arial"/>
          <w:color w:val="000000"/>
          <w:sz w:val="20"/>
          <w:szCs w:val="20"/>
        </w:rPr>
        <w:t xml:space="preserve">) </w:t>
      </w:r>
      <w:r w:rsidR="00136274">
        <w:rPr>
          <w:rFonts w:ascii="Arial" w:hAnsi="Arial" w:cs="Arial"/>
          <w:color w:val="000000"/>
          <w:sz w:val="20"/>
          <w:szCs w:val="20"/>
        </w:rPr>
        <w:t>Vsako okoliščino</w:t>
      </w:r>
      <w:r w:rsidRPr="00A94990">
        <w:rPr>
          <w:rFonts w:ascii="Arial" w:hAnsi="Arial" w:cs="Arial"/>
          <w:color w:val="000000"/>
          <w:sz w:val="20"/>
          <w:szCs w:val="20"/>
        </w:rPr>
        <w:t xml:space="preserve">, ki </w:t>
      </w:r>
      <w:r w:rsidR="00136274">
        <w:rPr>
          <w:rFonts w:ascii="Arial" w:hAnsi="Arial" w:cs="Arial"/>
          <w:color w:val="000000"/>
          <w:sz w:val="20"/>
          <w:szCs w:val="20"/>
        </w:rPr>
        <w:t xml:space="preserve">lahko </w:t>
      </w:r>
      <w:r w:rsidRPr="00A94990">
        <w:rPr>
          <w:rFonts w:ascii="Arial" w:hAnsi="Arial" w:cs="Arial"/>
          <w:color w:val="000000"/>
          <w:sz w:val="20"/>
          <w:szCs w:val="20"/>
        </w:rPr>
        <w:t>predstavlja tveganje za zdravje ali življenje upravičenca</w:t>
      </w:r>
      <w:r w:rsidR="00136274">
        <w:rPr>
          <w:rFonts w:ascii="Arial" w:hAnsi="Arial" w:cs="Arial"/>
          <w:color w:val="000000"/>
          <w:sz w:val="20"/>
          <w:szCs w:val="20"/>
        </w:rPr>
        <w:t xml:space="preserve">, </w:t>
      </w:r>
      <w:r w:rsidRPr="00A94990">
        <w:rPr>
          <w:rFonts w:ascii="Arial" w:hAnsi="Arial" w:cs="Arial"/>
          <w:color w:val="000000"/>
          <w:sz w:val="20"/>
          <w:szCs w:val="20"/>
        </w:rPr>
        <w:t xml:space="preserve">oskrbovalec družinskega člana nemudoma sporoči izbranemu osebnemu zdravniku </w:t>
      </w:r>
      <w:r w:rsidR="00136274">
        <w:rPr>
          <w:rFonts w:ascii="Arial" w:hAnsi="Arial" w:cs="Arial"/>
          <w:color w:val="000000"/>
          <w:sz w:val="20"/>
          <w:szCs w:val="20"/>
        </w:rPr>
        <w:t xml:space="preserve">upravičenca </w:t>
      </w:r>
      <w:r w:rsidRPr="00A94990">
        <w:rPr>
          <w:rFonts w:ascii="Arial" w:hAnsi="Arial" w:cs="Arial"/>
          <w:color w:val="000000"/>
          <w:sz w:val="20"/>
          <w:szCs w:val="20"/>
        </w:rPr>
        <w:t>ali drugemu izvajalcu zdravstvene dejavnosti.</w:t>
      </w:r>
    </w:p>
    <w:p w14:paraId="79511760"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36FAA461"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136274">
        <w:rPr>
          <w:rFonts w:ascii="Arial" w:hAnsi="Arial" w:cs="Arial"/>
          <w:color w:val="000000"/>
          <w:sz w:val="20"/>
          <w:szCs w:val="20"/>
        </w:rPr>
        <w:t>4</w:t>
      </w:r>
      <w:r w:rsidRPr="00A94990">
        <w:rPr>
          <w:rFonts w:ascii="Arial" w:hAnsi="Arial" w:cs="Arial"/>
          <w:color w:val="000000"/>
          <w:sz w:val="20"/>
          <w:szCs w:val="20"/>
        </w:rPr>
        <w:t xml:space="preserve">) Oskrbovalec družinskega člana upravičencu zagotavlja DO do </w:t>
      </w:r>
      <w:r w:rsidR="00136274">
        <w:rPr>
          <w:rFonts w:ascii="Arial" w:hAnsi="Arial" w:cs="Arial"/>
          <w:color w:val="000000"/>
          <w:sz w:val="20"/>
          <w:szCs w:val="20"/>
        </w:rPr>
        <w:t xml:space="preserve">njegove </w:t>
      </w:r>
      <w:r w:rsidRPr="00A94990">
        <w:rPr>
          <w:rFonts w:ascii="Arial" w:hAnsi="Arial" w:cs="Arial"/>
          <w:color w:val="000000"/>
          <w:sz w:val="20"/>
          <w:szCs w:val="20"/>
        </w:rPr>
        <w:t xml:space="preserve">vključitve v drugo obliko </w:t>
      </w:r>
      <w:r w:rsidR="00B1590F">
        <w:rPr>
          <w:rFonts w:ascii="Arial" w:hAnsi="Arial" w:cs="Arial"/>
          <w:color w:val="000000"/>
          <w:sz w:val="20"/>
          <w:szCs w:val="20"/>
        </w:rPr>
        <w:t>opravljanja</w:t>
      </w:r>
      <w:r w:rsidR="00136274">
        <w:rPr>
          <w:rFonts w:ascii="Arial" w:hAnsi="Arial" w:cs="Arial"/>
          <w:color w:val="000000"/>
          <w:sz w:val="20"/>
          <w:szCs w:val="20"/>
        </w:rPr>
        <w:t xml:space="preserve"> </w:t>
      </w:r>
      <w:r w:rsidRPr="00A94990">
        <w:rPr>
          <w:rFonts w:ascii="Arial" w:hAnsi="Arial" w:cs="Arial"/>
          <w:color w:val="000000"/>
          <w:sz w:val="20"/>
          <w:szCs w:val="20"/>
        </w:rPr>
        <w:t>DO.</w:t>
      </w:r>
    </w:p>
    <w:p w14:paraId="4880E34C"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39CAE15" w14:textId="77777777" w:rsidR="009E6252" w:rsidRPr="00A94990" w:rsidRDefault="009E6252" w:rsidP="00DF672D">
      <w:pPr>
        <w:pStyle w:val="len"/>
        <w:ind w:left="357" w:hanging="357"/>
      </w:pPr>
      <w:bookmarkStart w:id="43" w:name="_Ref68270620"/>
      <w:r w:rsidRPr="00A94990">
        <w:t>člen</w:t>
      </w:r>
      <w:bookmarkEnd w:id="43"/>
      <w:r w:rsidRPr="00A94990">
        <w:t xml:space="preserve"> </w:t>
      </w:r>
    </w:p>
    <w:p w14:paraId="7CCF1C70"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(pravice oskrbovalca družinskega člana)</w:t>
      </w:r>
    </w:p>
    <w:p w14:paraId="3082F976" w14:textId="77777777" w:rsidR="009E6252" w:rsidRPr="00A94990" w:rsidRDefault="009E6252" w:rsidP="00804343">
      <w:pPr>
        <w:pStyle w:val="Odstavekseznama"/>
        <w:tabs>
          <w:tab w:val="left" w:pos="567"/>
          <w:tab w:val="left" w:pos="9072"/>
        </w:tabs>
        <w:ind w:left="641"/>
        <w:rPr>
          <w:rFonts w:cs="Arial"/>
          <w:szCs w:val="20"/>
        </w:rPr>
      </w:pPr>
    </w:p>
    <w:p w14:paraId="2BA8F89D" w14:textId="77777777" w:rsidR="009E6252" w:rsidRPr="00A94990" w:rsidRDefault="009E6252" w:rsidP="00804343">
      <w:pPr>
        <w:pStyle w:val="Odstavekseznama"/>
        <w:tabs>
          <w:tab w:val="left" w:pos="567"/>
          <w:tab w:val="left" w:pos="9072"/>
        </w:tabs>
        <w:ind w:left="0"/>
        <w:jc w:val="both"/>
        <w:rPr>
          <w:rFonts w:cs="Arial"/>
          <w:b w:val="0"/>
          <w:bCs/>
          <w:szCs w:val="20"/>
        </w:rPr>
      </w:pPr>
      <w:r w:rsidRPr="00A94990">
        <w:rPr>
          <w:rFonts w:cs="Arial"/>
          <w:b w:val="0"/>
          <w:bCs/>
          <w:color w:val="000000"/>
          <w:szCs w:val="20"/>
        </w:rPr>
        <w:t xml:space="preserve">Oskrbovalec družinskega člana </w:t>
      </w:r>
      <w:r w:rsidRPr="00A94990">
        <w:rPr>
          <w:rFonts w:cs="Arial"/>
          <w:b w:val="0"/>
          <w:bCs/>
          <w:szCs w:val="20"/>
        </w:rPr>
        <w:t>ima v skladu s tem zakonom pravic</w:t>
      </w:r>
      <w:r w:rsidR="00136274">
        <w:rPr>
          <w:rFonts w:cs="Arial"/>
          <w:b w:val="0"/>
          <w:bCs/>
          <w:szCs w:val="20"/>
        </w:rPr>
        <w:t>o do</w:t>
      </w:r>
      <w:r w:rsidRPr="00A94990">
        <w:rPr>
          <w:rFonts w:cs="Arial"/>
          <w:b w:val="0"/>
          <w:bCs/>
          <w:szCs w:val="20"/>
        </w:rPr>
        <w:t>:</w:t>
      </w:r>
    </w:p>
    <w:p w14:paraId="0C566339" w14:textId="672CE734" w:rsidR="009E6252" w:rsidRPr="00A94990" w:rsidRDefault="009E6252" w:rsidP="005C5F1C">
      <w:pPr>
        <w:numPr>
          <w:ilvl w:val="0"/>
          <w:numId w:val="5"/>
        </w:numPr>
        <w:tabs>
          <w:tab w:val="left" w:pos="567"/>
          <w:tab w:val="left" w:pos="9072"/>
        </w:tabs>
        <w:jc w:val="both"/>
        <w:rPr>
          <w:rFonts w:ascii="Arial" w:hAnsi="Arial" w:cs="Arial"/>
          <w:sz w:val="20"/>
          <w:szCs w:val="20"/>
        </w:rPr>
      </w:pPr>
      <w:r w:rsidRPr="00A94990">
        <w:rPr>
          <w:rFonts w:ascii="Arial" w:hAnsi="Arial" w:cs="Arial"/>
          <w:sz w:val="20"/>
          <w:szCs w:val="20"/>
        </w:rPr>
        <w:t>deln</w:t>
      </w:r>
      <w:r w:rsidR="00136274">
        <w:rPr>
          <w:rFonts w:ascii="Arial" w:hAnsi="Arial" w:cs="Arial"/>
          <w:sz w:val="20"/>
          <w:szCs w:val="20"/>
        </w:rPr>
        <w:t>ega</w:t>
      </w:r>
      <w:r w:rsidRPr="00A94990">
        <w:rPr>
          <w:rFonts w:ascii="Arial" w:hAnsi="Arial" w:cs="Arial"/>
          <w:sz w:val="20"/>
          <w:szCs w:val="20"/>
        </w:rPr>
        <w:t xml:space="preserve"> plačil</w:t>
      </w:r>
      <w:r w:rsidR="00136274">
        <w:rPr>
          <w:rFonts w:ascii="Arial" w:hAnsi="Arial" w:cs="Arial"/>
          <w:sz w:val="20"/>
          <w:szCs w:val="20"/>
        </w:rPr>
        <w:t>a</w:t>
      </w:r>
      <w:r w:rsidRPr="00A94990">
        <w:rPr>
          <w:rFonts w:ascii="Arial" w:hAnsi="Arial" w:cs="Arial"/>
          <w:sz w:val="20"/>
          <w:szCs w:val="20"/>
        </w:rPr>
        <w:t xml:space="preserve"> za izgubljeni dohodek;</w:t>
      </w:r>
    </w:p>
    <w:p w14:paraId="6929406B" w14:textId="40AEA875" w:rsidR="009E6252" w:rsidRPr="00A94990" w:rsidRDefault="009E6252" w:rsidP="005C5F1C">
      <w:pPr>
        <w:numPr>
          <w:ilvl w:val="0"/>
          <w:numId w:val="5"/>
        </w:numPr>
        <w:tabs>
          <w:tab w:val="left" w:pos="567"/>
          <w:tab w:val="left" w:pos="9072"/>
        </w:tabs>
        <w:jc w:val="both"/>
        <w:rPr>
          <w:rFonts w:ascii="Arial" w:hAnsi="Arial" w:cs="Arial"/>
          <w:sz w:val="20"/>
          <w:szCs w:val="20"/>
        </w:rPr>
      </w:pPr>
      <w:r w:rsidRPr="00A94990">
        <w:rPr>
          <w:rFonts w:ascii="Arial" w:hAnsi="Arial" w:cs="Arial"/>
          <w:sz w:val="20"/>
          <w:szCs w:val="20"/>
        </w:rPr>
        <w:t>vključit</w:t>
      </w:r>
      <w:r w:rsidR="00136274">
        <w:rPr>
          <w:rFonts w:ascii="Arial" w:hAnsi="Arial" w:cs="Arial"/>
          <w:sz w:val="20"/>
          <w:szCs w:val="20"/>
        </w:rPr>
        <w:t>ve</w:t>
      </w:r>
      <w:r w:rsidRPr="00A94990">
        <w:rPr>
          <w:rFonts w:ascii="Arial" w:hAnsi="Arial" w:cs="Arial"/>
          <w:sz w:val="20"/>
          <w:szCs w:val="20"/>
        </w:rPr>
        <w:t xml:space="preserve"> v obvezna socialna zavarovanja; </w:t>
      </w:r>
    </w:p>
    <w:p w14:paraId="6E994A58" w14:textId="0949F59F" w:rsidR="009E6252" w:rsidRPr="00A94990" w:rsidRDefault="009E6252" w:rsidP="005C5F1C">
      <w:pPr>
        <w:numPr>
          <w:ilvl w:val="0"/>
          <w:numId w:val="5"/>
        </w:numPr>
        <w:tabs>
          <w:tab w:val="left" w:pos="567"/>
          <w:tab w:val="left" w:pos="9072"/>
        </w:tabs>
        <w:jc w:val="both"/>
        <w:rPr>
          <w:rFonts w:ascii="Arial" w:hAnsi="Arial" w:cs="Arial"/>
          <w:sz w:val="20"/>
          <w:szCs w:val="20"/>
        </w:rPr>
      </w:pPr>
      <w:r w:rsidRPr="00A94990">
        <w:rPr>
          <w:rFonts w:ascii="Arial" w:hAnsi="Arial" w:cs="Arial"/>
          <w:sz w:val="20"/>
          <w:szCs w:val="20"/>
        </w:rPr>
        <w:t>načrtovan</w:t>
      </w:r>
      <w:r w:rsidR="00136274">
        <w:rPr>
          <w:rFonts w:ascii="Arial" w:hAnsi="Arial" w:cs="Arial"/>
          <w:sz w:val="20"/>
          <w:szCs w:val="20"/>
        </w:rPr>
        <w:t>e</w:t>
      </w:r>
      <w:r w:rsidRPr="00A94990">
        <w:rPr>
          <w:rFonts w:ascii="Arial" w:hAnsi="Arial" w:cs="Arial"/>
          <w:sz w:val="20"/>
          <w:szCs w:val="20"/>
        </w:rPr>
        <w:t xml:space="preserve"> odsotnost</w:t>
      </w:r>
      <w:r w:rsidR="00136274">
        <w:rPr>
          <w:rFonts w:ascii="Arial" w:hAnsi="Arial" w:cs="Arial"/>
          <w:sz w:val="20"/>
          <w:szCs w:val="20"/>
        </w:rPr>
        <w:t>i</w:t>
      </w:r>
      <w:r w:rsidRPr="00A94990">
        <w:rPr>
          <w:rFonts w:ascii="Arial" w:hAnsi="Arial" w:cs="Arial"/>
          <w:color w:val="FF0000"/>
          <w:sz w:val="20"/>
          <w:szCs w:val="20"/>
        </w:rPr>
        <w:t xml:space="preserve"> </w:t>
      </w:r>
      <w:r w:rsidRPr="00A94990">
        <w:rPr>
          <w:rFonts w:ascii="Arial" w:hAnsi="Arial" w:cs="Arial"/>
          <w:sz w:val="20"/>
          <w:szCs w:val="20"/>
        </w:rPr>
        <w:t>in</w:t>
      </w:r>
    </w:p>
    <w:p w14:paraId="09C60D61" w14:textId="70709853" w:rsidR="009E6252" w:rsidRPr="00A94990" w:rsidRDefault="009E6252" w:rsidP="005C5F1C">
      <w:pPr>
        <w:numPr>
          <w:ilvl w:val="0"/>
          <w:numId w:val="5"/>
        </w:numPr>
        <w:tabs>
          <w:tab w:val="left" w:pos="567"/>
          <w:tab w:val="left" w:pos="9072"/>
        </w:tabs>
        <w:jc w:val="both"/>
        <w:rPr>
          <w:rFonts w:ascii="Arial" w:hAnsi="Arial" w:cs="Arial"/>
          <w:sz w:val="20"/>
          <w:szCs w:val="20"/>
        </w:rPr>
      </w:pPr>
      <w:r w:rsidRPr="00A94990">
        <w:rPr>
          <w:rFonts w:ascii="Arial" w:hAnsi="Arial" w:cs="Arial"/>
          <w:sz w:val="20"/>
          <w:szCs w:val="20"/>
        </w:rPr>
        <w:t>usposabljanj</w:t>
      </w:r>
      <w:r w:rsidR="00136274">
        <w:rPr>
          <w:rFonts w:ascii="Arial" w:hAnsi="Arial" w:cs="Arial"/>
          <w:sz w:val="20"/>
          <w:szCs w:val="20"/>
        </w:rPr>
        <w:t>a</w:t>
      </w:r>
      <w:r w:rsidRPr="00A94990">
        <w:rPr>
          <w:rFonts w:ascii="Arial" w:hAnsi="Arial" w:cs="Arial"/>
          <w:sz w:val="20"/>
          <w:szCs w:val="20"/>
        </w:rPr>
        <w:t xml:space="preserve"> ter strokovn</w:t>
      </w:r>
      <w:r w:rsidR="00136274">
        <w:rPr>
          <w:rFonts w:ascii="Arial" w:hAnsi="Arial" w:cs="Arial"/>
          <w:sz w:val="20"/>
          <w:szCs w:val="20"/>
        </w:rPr>
        <w:t xml:space="preserve">ega </w:t>
      </w:r>
      <w:r w:rsidRPr="00A94990">
        <w:rPr>
          <w:rFonts w:ascii="Arial" w:hAnsi="Arial" w:cs="Arial"/>
          <w:sz w:val="20"/>
          <w:szCs w:val="20"/>
        </w:rPr>
        <w:t>svetovanj</w:t>
      </w:r>
      <w:r w:rsidR="00136274">
        <w:rPr>
          <w:rFonts w:ascii="Arial" w:hAnsi="Arial" w:cs="Arial"/>
          <w:sz w:val="20"/>
          <w:szCs w:val="20"/>
        </w:rPr>
        <w:t>a</w:t>
      </w:r>
      <w:r w:rsidRPr="00A94990">
        <w:rPr>
          <w:rFonts w:ascii="Arial" w:hAnsi="Arial" w:cs="Arial"/>
          <w:sz w:val="20"/>
          <w:szCs w:val="20"/>
        </w:rPr>
        <w:t>.</w:t>
      </w:r>
    </w:p>
    <w:p w14:paraId="0DFBFC03" w14:textId="77777777" w:rsidR="009E6252" w:rsidRPr="00A94990" w:rsidRDefault="009E6252" w:rsidP="00804343">
      <w:pPr>
        <w:tabs>
          <w:tab w:val="left" w:pos="567"/>
          <w:tab w:val="left" w:pos="9072"/>
        </w:tabs>
        <w:rPr>
          <w:rFonts w:ascii="Arial" w:hAnsi="Arial" w:cs="Arial"/>
          <w:sz w:val="20"/>
          <w:szCs w:val="20"/>
        </w:rPr>
      </w:pPr>
    </w:p>
    <w:p w14:paraId="16FFB44B" w14:textId="77777777" w:rsidR="009E6252" w:rsidRPr="00A94990" w:rsidRDefault="009E6252" w:rsidP="00B83C77">
      <w:pPr>
        <w:pStyle w:val="len"/>
        <w:ind w:left="357" w:hanging="357"/>
      </w:pPr>
      <w:r w:rsidRPr="00A94990">
        <w:t xml:space="preserve"> </w:t>
      </w:r>
      <w:bookmarkStart w:id="44" w:name="_Ref68270633"/>
      <w:r w:rsidRPr="00A94990">
        <w:t>člen</w:t>
      </w:r>
      <w:bookmarkEnd w:id="44"/>
    </w:p>
    <w:p w14:paraId="6AB4535F"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(delno plačilo za izgubljeni dohodek)</w:t>
      </w:r>
    </w:p>
    <w:p w14:paraId="22EF5135" w14:textId="77777777" w:rsidR="009E6252" w:rsidRPr="00A94990" w:rsidRDefault="009E6252" w:rsidP="00804343">
      <w:pPr>
        <w:tabs>
          <w:tab w:val="left" w:pos="567"/>
          <w:tab w:val="left" w:pos="9072"/>
        </w:tabs>
        <w:jc w:val="center"/>
        <w:rPr>
          <w:rFonts w:ascii="Arial" w:hAnsi="Arial" w:cs="Arial"/>
          <w:color w:val="000000"/>
          <w:sz w:val="20"/>
          <w:szCs w:val="20"/>
        </w:rPr>
      </w:pPr>
    </w:p>
    <w:p w14:paraId="520B3518" w14:textId="0797FF44"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Oskrbovalec družinskega člana ima pravico do delnega plačila za izgubljeni </w:t>
      </w:r>
      <w:r w:rsidRPr="00A94990">
        <w:rPr>
          <w:rFonts w:ascii="Arial" w:hAnsi="Arial" w:cs="Arial"/>
          <w:sz w:val="20"/>
          <w:szCs w:val="20"/>
        </w:rPr>
        <w:t xml:space="preserve">dohodek v višini </w:t>
      </w:r>
      <w:r w:rsidR="00812801" w:rsidRPr="00BC4C55">
        <w:rPr>
          <w:rFonts w:ascii="Arial" w:hAnsi="Arial" w:cs="Arial"/>
          <w:sz w:val="20"/>
          <w:szCs w:val="20"/>
        </w:rPr>
        <w:t xml:space="preserve">1,2-ratnika </w:t>
      </w:r>
      <w:r w:rsidRPr="00BC4C55">
        <w:rPr>
          <w:rFonts w:ascii="Arial" w:hAnsi="Arial" w:cs="Arial"/>
          <w:sz w:val="20"/>
          <w:szCs w:val="20"/>
        </w:rPr>
        <w:t>minimalne plače</w:t>
      </w:r>
      <w:r w:rsidRPr="00A94990">
        <w:rPr>
          <w:rFonts w:ascii="Arial" w:hAnsi="Arial" w:cs="Arial"/>
          <w:sz w:val="20"/>
          <w:szCs w:val="20"/>
        </w:rPr>
        <w:t xml:space="preserve"> v Republiki Sloveniji</w:t>
      </w:r>
      <w:r w:rsidRPr="00A94990">
        <w:rPr>
          <w:rFonts w:ascii="Arial" w:hAnsi="Arial" w:cs="Arial"/>
          <w:color w:val="000000"/>
          <w:sz w:val="20"/>
          <w:szCs w:val="20"/>
        </w:rPr>
        <w:t xml:space="preserve">, ki mu ga izplačuje </w:t>
      </w:r>
      <w:r w:rsidR="00071DA4" w:rsidRPr="00071DA4">
        <w:rPr>
          <w:rFonts w:ascii="Arial" w:hAnsi="Arial" w:cs="Arial"/>
          <w:color w:val="000000"/>
          <w:sz w:val="20"/>
          <w:szCs w:val="20"/>
        </w:rPr>
        <w:t>ZZZS</w:t>
      </w:r>
      <w:r w:rsidRPr="00A94990">
        <w:rPr>
          <w:rFonts w:ascii="Arial" w:hAnsi="Arial" w:cs="Arial"/>
          <w:color w:val="000000"/>
          <w:sz w:val="20"/>
          <w:szCs w:val="20"/>
        </w:rPr>
        <w:t xml:space="preserve">. </w:t>
      </w:r>
    </w:p>
    <w:p w14:paraId="1300C791" w14:textId="77777777" w:rsidR="009E6252" w:rsidRPr="00A94990" w:rsidRDefault="009E6252" w:rsidP="00804343">
      <w:pPr>
        <w:tabs>
          <w:tab w:val="left" w:pos="567"/>
          <w:tab w:val="left" w:pos="9072"/>
        </w:tabs>
        <w:jc w:val="both"/>
        <w:rPr>
          <w:rFonts w:ascii="Arial" w:hAnsi="Arial" w:cs="Arial"/>
          <w:color w:val="000000"/>
          <w:sz w:val="20"/>
          <w:szCs w:val="20"/>
        </w:rPr>
      </w:pPr>
    </w:p>
    <w:p w14:paraId="1FF4C418" w14:textId="071FBD1B"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Oskrbovalcu družinskega člana pripada pravica iz prejšnjega odstavka od dneva izvršljivosti odločbe, s katero je odločeno o pravici do oskrbovalca družinskega člana. Če je izbrani oskrbovalec družinskega člana zapustil trg dela </w:t>
      </w:r>
      <w:r w:rsidRPr="00A94990">
        <w:rPr>
          <w:rFonts w:ascii="Arial" w:hAnsi="Arial" w:cs="Arial"/>
          <w:sz w:val="20"/>
          <w:szCs w:val="20"/>
        </w:rPr>
        <w:t xml:space="preserve">ali se </w:t>
      </w:r>
      <w:r w:rsidR="00136274">
        <w:rPr>
          <w:rFonts w:ascii="Arial" w:hAnsi="Arial" w:cs="Arial"/>
          <w:sz w:val="20"/>
          <w:szCs w:val="20"/>
        </w:rPr>
        <w:t xml:space="preserve">je </w:t>
      </w:r>
      <w:r w:rsidRPr="00A94990">
        <w:rPr>
          <w:rFonts w:ascii="Arial" w:hAnsi="Arial" w:cs="Arial"/>
          <w:sz w:val="20"/>
          <w:szCs w:val="20"/>
        </w:rPr>
        <w:t xml:space="preserve">odjavil iz </w:t>
      </w:r>
      <w:r w:rsidR="00136274">
        <w:rPr>
          <w:rFonts w:ascii="Arial" w:hAnsi="Arial" w:cs="Arial"/>
          <w:sz w:val="20"/>
          <w:szCs w:val="20"/>
        </w:rPr>
        <w:t>evidence</w:t>
      </w:r>
      <w:r w:rsidRPr="00A94990">
        <w:rPr>
          <w:rFonts w:ascii="Arial" w:hAnsi="Arial" w:cs="Arial"/>
          <w:sz w:val="20"/>
          <w:szCs w:val="20"/>
        </w:rPr>
        <w:t xml:space="preserve"> brezposelnih oseb ali </w:t>
      </w:r>
      <w:r w:rsidR="00136274">
        <w:rPr>
          <w:rFonts w:ascii="Arial" w:hAnsi="Arial" w:cs="Arial"/>
          <w:sz w:val="20"/>
          <w:szCs w:val="20"/>
        </w:rPr>
        <w:t>evidence</w:t>
      </w:r>
      <w:r w:rsidRPr="00A94990">
        <w:rPr>
          <w:rFonts w:ascii="Arial" w:hAnsi="Arial" w:cs="Arial"/>
          <w:sz w:val="20"/>
          <w:szCs w:val="20"/>
        </w:rPr>
        <w:t xml:space="preserve"> iskalcev zaposlitve</w:t>
      </w:r>
      <w:r w:rsidRPr="00A94990">
        <w:rPr>
          <w:rFonts w:ascii="Arial" w:hAnsi="Arial" w:cs="Arial"/>
          <w:color w:val="000000"/>
          <w:sz w:val="20"/>
          <w:szCs w:val="20"/>
        </w:rPr>
        <w:t xml:space="preserve"> pozneje, mu pravica iz prejšnjega odstavka pripada prvi naslednji d</w:t>
      </w:r>
      <w:r w:rsidR="00851813">
        <w:rPr>
          <w:rFonts w:ascii="Arial" w:hAnsi="Arial" w:cs="Arial"/>
          <w:color w:val="000000"/>
          <w:sz w:val="20"/>
          <w:szCs w:val="20"/>
        </w:rPr>
        <w:t>a</w:t>
      </w:r>
      <w:r w:rsidRPr="00A94990">
        <w:rPr>
          <w:rFonts w:ascii="Arial" w:hAnsi="Arial" w:cs="Arial"/>
          <w:color w:val="000000"/>
          <w:sz w:val="20"/>
          <w:szCs w:val="20"/>
        </w:rPr>
        <w:t xml:space="preserve">n po dnevu, ko je zapustil trg dela oziroma se </w:t>
      </w:r>
      <w:r w:rsidR="00136274">
        <w:rPr>
          <w:rFonts w:ascii="Arial" w:hAnsi="Arial" w:cs="Arial"/>
          <w:color w:val="000000"/>
          <w:sz w:val="20"/>
          <w:szCs w:val="20"/>
        </w:rPr>
        <w:t xml:space="preserve">je </w:t>
      </w:r>
      <w:r w:rsidRPr="00A94990">
        <w:rPr>
          <w:rFonts w:ascii="Arial" w:hAnsi="Arial" w:cs="Arial"/>
          <w:sz w:val="20"/>
          <w:szCs w:val="20"/>
        </w:rPr>
        <w:t xml:space="preserve">odjavil iz </w:t>
      </w:r>
      <w:r w:rsidR="00136274">
        <w:rPr>
          <w:rFonts w:ascii="Arial" w:hAnsi="Arial" w:cs="Arial"/>
          <w:sz w:val="20"/>
          <w:szCs w:val="20"/>
        </w:rPr>
        <w:t>evidence</w:t>
      </w:r>
      <w:r w:rsidRPr="00A94990">
        <w:rPr>
          <w:rFonts w:ascii="Arial" w:hAnsi="Arial" w:cs="Arial"/>
          <w:sz w:val="20"/>
          <w:szCs w:val="20"/>
        </w:rPr>
        <w:t xml:space="preserve"> brezposelnih oseb ali </w:t>
      </w:r>
      <w:r w:rsidR="00136274">
        <w:rPr>
          <w:rFonts w:ascii="Arial" w:hAnsi="Arial" w:cs="Arial"/>
          <w:sz w:val="20"/>
          <w:szCs w:val="20"/>
        </w:rPr>
        <w:t>evidence</w:t>
      </w:r>
      <w:r w:rsidRPr="00A94990">
        <w:rPr>
          <w:rFonts w:ascii="Arial" w:hAnsi="Arial" w:cs="Arial"/>
          <w:sz w:val="20"/>
          <w:szCs w:val="20"/>
        </w:rPr>
        <w:t xml:space="preserve"> iskalcev zaposlitve.</w:t>
      </w:r>
    </w:p>
    <w:p w14:paraId="0C138BF6" w14:textId="77777777" w:rsidR="009E6252" w:rsidRPr="00A94990" w:rsidRDefault="009E6252" w:rsidP="00804343">
      <w:pPr>
        <w:tabs>
          <w:tab w:val="left" w:pos="567"/>
          <w:tab w:val="left" w:pos="9072"/>
        </w:tabs>
        <w:jc w:val="both"/>
        <w:rPr>
          <w:rFonts w:ascii="Arial" w:hAnsi="Arial" w:cs="Arial"/>
          <w:color w:val="000000"/>
          <w:sz w:val="20"/>
          <w:szCs w:val="20"/>
        </w:rPr>
      </w:pPr>
    </w:p>
    <w:p w14:paraId="64ED1B88" w14:textId="00079129"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w:t>
      </w:r>
      <w:r w:rsidR="00D932C1">
        <w:rPr>
          <w:rFonts w:ascii="Arial" w:hAnsi="Arial" w:cs="Arial"/>
          <w:color w:val="000000"/>
          <w:sz w:val="20"/>
          <w:szCs w:val="20"/>
        </w:rPr>
        <w:t>O</w:t>
      </w:r>
      <w:r w:rsidRPr="00A94990">
        <w:rPr>
          <w:rFonts w:ascii="Arial" w:hAnsi="Arial" w:cs="Arial"/>
          <w:color w:val="000000"/>
          <w:sz w:val="20"/>
          <w:szCs w:val="20"/>
        </w:rPr>
        <w:t>skrbovalec družinskega člana</w:t>
      </w:r>
      <w:r w:rsidR="00AA1E68">
        <w:rPr>
          <w:rFonts w:ascii="Arial" w:hAnsi="Arial" w:cs="Arial"/>
          <w:color w:val="000000"/>
          <w:sz w:val="20"/>
          <w:szCs w:val="20"/>
        </w:rPr>
        <w:t xml:space="preserve"> </w:t>
      </w:r>
      <w:r w:rsidR="00AA1E68" w:rsidRPr="00C740BE">
        <w:rPr>
          <w:rFonts w:ascii="Arial" w:hAnsi="Arial" w:cs="Arial"/>
          <w:color w:val="000000"/>
          <w:sz w:val="20"/>
          <w:szCs w:val="20"/>
        </w:rPr>
        <w:t>ima</w:t>
      </w:r>
      <w:r w:rsidRPr="00A94990">
        <w:rPr>
          <w:rFonts w:ascii="Arial" w:hAnsi="Arial" w:cs="Arial"/>
          <w:color w:val="000000"/>
          <w:sz w:val="20"/>
          <w:szCs w:val="20"/>
        </w:rPr>
        <w:t xml:space="preserve"> pravico do polovičnega plačila iz za izgubljeni dohodek </w:t>
      </w:r>
      <w:r w:rsidR="00276B82">
        <w:rPr>
          <w:rFonts w:ascii="Arial" w:hAnsi="Arial" w:cs="Arial"/>
          <w:color w:val="000000"/>
          <w:sz w:val="20"/>
          <w:szCs w:val="20"/>
        </w:rPr>
        <w:t>prvega</w:t>
      </w:r>
      <w:r w:rsidR="00276B82" w:rsidRPr="00A94990">
        <w:rPr>
          <w:rFonts w:ascii="Arial" w:hAnsi="Arial" w:cs="Arial"/>
          <w:color w:val="000000"/>
          <w:sz w:val="20"/>
          <w:szCs w:val="20"/>
        </w:rPr>
        <w:t xml:space="preserve"> odstavka </w:t>
      </w:r>
      <w:r w:rsidR="00276B82">
        <w:rPr>
          <w:rFonts w:ascii="Arial" w:hAnsi="Arial" w:cs="Arial"/>
          <w:color w:val="000000"/>
          <w:sz w:val="20"/>
          <w:szCs w:val="20"/>
        </w:rPr>
        <w:t>tega člena</w:t>
      </w:r>
      <w:r w:rsidR="00276B82" w:rsidRPr="00A94990">
        <w:rPr>
          <w:rFonts w:ascii="Arial" w:hAnsi="Arial" w:cs="Arial"/>
          <w:color w:val="000000"/>
          <w:sz w:val="20"/>
          <w:szCs w:val="20"/>
        </w:rPr>
        <w:t xml:space="preserve"> </w:t>
      </w:r>
      <w:r w:rsidRPr="00A94990">
        <w:rPr>
          <w:rFonts w:ascii="Arial" w:hAnsi="Arial" w:cs="Arial"/>
          <w:color w:val="000000"/>
          <w:sz w:val="20"/>
          <w:szCs w:val="20"/>
        </w:rPr>
        <w:t>v primeru dela s polovičnim delovnim časom.</w:t>
      </w:r>
    </w:p>
    <w:p w14:paraId="77460EF6" w14:textId="77777777" w:rsidR="009E6252" w:rsidRPr="00A94990" w:rsidRDefault="009E6252" w:rsidP="00804343">
      <w:pPr>
        <w:tabs>
          <w:tab w:val="left" w:pos="567"/>
          <w:tab w:val="left" w:pos="9072"/>
        </w:tabs>
        <w:jc w:val="both"/>
        <w:rPr>
          <w:rFonts w:ascii="Arial" w:hAnsi="Arial" w:cs="Arial"/>
          <w:color w:val="000000"/>
          <w:sz w:val="20"/>
          <w:szCs w:val="20"/>
        </w:rPr>
      </w:pPr>
    </w:p>
    <w:p w14:paraId="55B8FC69" w14:textId="4B400FA8"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(4) Če oskrbovalec družinskega člana sočasno zagotavlja DO več kot enemu </w:t>
      </w:r>
      <w:r w:rsidR="00D0537E">
        <w:rPr>
          <w:rFonts w:ascii="Arial" w:hAnsi="Arial" w:cs="Arial"/>
          <w:color w:val="000000"/>
          <w:sz w:val="20"/>
          <w:szCs w:val="20"/>
        </w:rPr>
        <w:t>uporabniku</w:t>
      </w:r>
      <w:r w:rsidRPr="00A94990">
        <w:rPr>
          <w:rFonts w:ascii="Arial" w:hAnsi="Arial" w:cs="Arial"/>
          <w:color w:val="000000"/>
          <w:sz w:val="20"/>
          <w:szCs w:val="20"/>
        </w:rPr>
        <w:t xml:space="preserve">, se mu pravica iz prvega odstavka tega člena zviša za 50 </w:t>
      </w:r>
      <w:r w:rsidRPr="00A94990">
        <w:rPr>
          <w:rFonts w:ascii="Arial" w:hAnsi="Arial" w:cs="Arial"/>
          <w:sz w:val="20"/>
          <w:szCs w:val="20"/>
        </w:rPr>
        <w:t>odstotkov</w:t>
      </w:r>
      <w:r w:rsidRPr="00A94990">
        <w:rPr>
          <w:rFonts w:ascii="Arial" w:hAnsi="Arial" w:cs="Arial"/>
          <w:color w:val="000000"/>
          <w:sz w:val="20"/>
          <w:szCs w:val="20"/>
        </w:rPr>
        <w:t>.</w:t>
      </w:r>
    </w:p>
    <w:p w14:paraId="77BC2F34" w14:textId="77777777" w:rsidR="009C2042" w:rsidRDefault="009C2042" w:rsidP="009C2042">
      <w:pPr>
        <w:pStyle w:val="Telobesedila"/>
        <w:tabs>
          <w:tab w:val="left" w:pos="567"/>
          <w:tab w:val="left" w:pos="9072"/>
        </w:tabs>
        <w:spacing w:after="0"/>
        <w:jc w:val="both"/>
        <w:rPr>
          <w:rFonts w:ascii="Arial" w:hAnsi="Arial" w:cs="Arial"/>
          <w:sz w:val="20"/>
          <w:szCs w:val="20"/>
        </w:rPr>
      </w:pPr>
    </w:p>
    <w:p w14:paraId="75A58D22" w14:textId="590E360A" w:rsidR="009C2042" w:rsidRPr="00A94990" w:rsidRDefault="009C2042" w:rsidP="009C2042">
      <w:pPr>
        <w:pStyle w:val="Telobesedila"/>
        <w:tabs>
          <w:tab w:val="left" w:pos="567"/>
          <w:tab w:val="left" w:pos="9072"/>
        </w:tabs>
        <w:spacing w:after="0"/>
        <w:jc w:val="both"/>
        <w:rPr>
          <w:rFonts w:ascii="Arial" w:hAnsi="Arial" w:cs="Arial"/>
          <w:sz w:val="20"/>
          <w:szCs w:val="20"/>
        </w:rPr>
      </w:pPr>
      <w:r>
        <w:rPr>
          <w:rFonts w:ascii="Arial" w:hAnsi="Arial" w:cs="Arial"/>
          <w:sz w:val="20"/>
          <w:szCs w:val="20"/>
        </w:rPr>
        <w:t>(</w:t>
      </w:r>
      <w:r>
        <w:rPr>
          <w:rFonts w:ascii="Arial" w:hAnsi="Arial" w:cs="Arial"/>
          <w:sz w:val="20"/>
          <w:szCs w:val="20"/>
          <w:lang w:val="sl-SI"/>
        </w:rPr>
        <w:t>5</w:t>
      </w:r>
      <w:r>
        <w:rPr>
          <w:rFonts w:ascii="Arial" w:hAnsi="Arial" w:cs="Arial"/>
          <w:sz w:val="20"/>
          <w:szCs w:val="20"/>
        </w:rPr>
        <w:t xml:space="preserve">) Oskrbovalcu družinskega člana pravica do delnega plačila za izgubljeni dohodek iz </w:t>
      </w:r>
      <w:r>
        <w:rPr>
          <w:rFonts w:ascii="Arial" w:hAnsi="Arial" w:cs="Arial"/>
          <w:sz w:val="20"/>
          <w:szCs w:val="20"/>
        </w:rPr>
        <w:fldChar w:fldCharType="begin"/>
      </w:r>
      <w:r>
        <w:rPr>
          <w:rFonts w:ascii="Arial" w:hAnsi="Arial" w:cs="Arial"/>
          <w:sz w:val="20"/>
          <w:szCs w:val="20"/>
        </w:rPr>
        <w:instrText xml:space="preserve"> REF _Ref68270633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23</w:t>
      </w:r>
      <w:r>
        <w:rPr>
          <w:rFonts w:ascii="Arial" w:hAnsi="Arial" w:cs="Arial"/>
          <w:sz w:val="20"/>
          <w:szCs w:val="20"/>
        </w:rPr>
        <w:fldChar w:fldCharType="end"/>
      </w:r>
      <w:r>
        <w:rPr>
          <w:rFonts w:ascii="Arial" w:hAnsi="Arial" w:cs="Arial"/>
          <w:sz w:val="20"/>
          <w:szCs w:val="20"/>
        </w:rPr>
        <w:t xml:space="preserve">. člena in pravica do vključitve v obvezna socialna zavarovanja iz </w:t>
      </w:r>
      <w:r>
        <w:rPr>
          <w:rFonts w:ascii="Arial" w:hAnsi="Arial" w:cs="Arial"/>
          <w:sz w:val="20"/>
          <w:szCs w:val="20"/>
        </w:rPr>
        <w:fldChar w:fldCharType="begin"/>
      </w:r>
      <w:r>
        <w:rPr>
          <w:rFonts w:ascii="Arial" w:hAnsi="Arial" w:cs="Arial"/>
          <w:sz w:val="20"/>
          <w:szCs w:val="20"/>
        </w:rPr>
        <w:instrText xml:space="preserve"> REF _Ref68270648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24</w:t>
      </w:r>
      <w:r>
        <w:rPr>
          <w:rFonts w:ascii="Arial" w:hAnsi="Arial" w:cs="Arial"/>
          <w:sz w:val="20"/>
          <w:szCs w:val="20"/>
        </w:rPr>
        <w:fldChar w:fldCharType="end"/>
      </w:r>
      <w:r>
        <w:rPr>
          <w:rFonts w:ascii="Arial" w:hAnsi="Arial" w:cs="Arial"/>
          <w:sz w:val="20"/>
          <w:szCs w:val="20"/>
        </w:rPr>
        <w:t xml:space="preserve">. člena tega zakona miruje, če se </w:t>
      </w:r>
      <w:r>
        <w:rPr>
          <w:rFonts w:ascii="Arial" w:hAnsi="Arial" w:cs="Arial"/>
          <w:color w:val="000000"/>
          <w:sz w:val="20"/>
          <w:szCs w:val="20"/>
        </w:rPr>
        <w:t>uporabnik</w:t>
      </w:r>
      <w:r w:rsidRPr="00A94990">
        <w:rPr>
          <w:rFonts w:ascii="Arial" w:hAnsi="Arial" w:cs="Arial"/>
          <w:color w:val="000000"/>
          <w:sz w:val="20"/>
          <w:szCs w:val="20"/>
        </w:rPr>
        <w:t xml:space="preserve"> zdravi v bolnišnici</w:t>
      </w:r>
      <w:r w:rsidRPr="00A94990">
        <w:rPr>
          <w:rFonts w:ascii="Arial" w:hAnsi="Arial" w:cs="Arial"/>
          <w:sz w:val="20"/>
          <w:szCs w:val="20"/>
        </w:rPr>
        <w:t xml:space="preserve"> oziroma </w:t>
      </w:r>
      <w:r w:rsidRPr="009C2042">
        <w:rPr>
          <w:rFonts w:ascii="Arial" w:hAnsi="Arial" w:cs="Arial"/>
          <w:sz w:val="20"/>
          <w:szCs w:val="20"/>
        </w:rPr>
        <w:t>v drugi obliki institucionalne oskrbe</w:t>
      </w:r>
      <w:r w:rsidRPr="00A94990">
        <w:rPr>
          <w:rFonts w:ascii="Arial" w:hAnsi="Arial" w:cs="Arial"/>
          <w:sz w:val="20"/>
          <w:szCs w:val="20"/>
        </w:rPr>
        <w:t>, ki jo krije zdravstveno zavarovanje</w:t>
      </w:r>
      <w:r w:rsidRPr="00A94990">
        <w:rPr>
          <w:rFonts w:ascii="Arial" w:hAnsi="Arial" w:cs="Arial"/>
          <w:color w:val="000000"/>
          <w:sz w:val="20"/>
          <w:szCs w:val="20"/>
        </w:rPr>
        <w:t xml:space="preserve"> </w:t>
      </w:r>
      <w:r>
        <w:rPr>
          <w:rFonts w:ascii="Arial" w:hAnsi="Arial" w:cs="Arial"/>
          <w:color w:val="000000"/>
          <w:sz w:val="20"/>
          <w:szCs w:val="20"/>
        </w:rPr>
        <w:t>v trajanju več kot 60 dni.</w:t>
      </w:r>
    </w:p>
    <w:p w14:paraId="34B82A87" w14:textId="77777777" w:rsidR="009E6252" w:rsidRPr="00A94990" w:rsidRDefault="009E6252" w:rsidP="00804343">
      <w:pPr>
        <w:tabs>
          <w:tab w:val="left" w:pos="567"/>
          <w:tab w:val="left" w:pos="9072"/>
        </w:tabs>
        <w:jc w:val="both"/>
        <w:rPr>
          <w:rFonts w:ascii="Arial" w:hAnsi="Arial" w:cs="Arial"/>
          <w:color w:val="000000"/>
          <w:sz w:val="20"/>
          <w:szCs w:val="20"/>
        </w:rPr>
      </w:pPr>
    </w:p>
    <w:p w14:paraId="1844437A" w14:textId="1DD98D31"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C7376">
        <w:rPr>
          <w:rFonts w:ascii="Arial" w:hAnsi="Arial" w:cs="Arial"/>
          <w:color w:val="000000"/>
          <w:sz w:val="20"/>
          <w:szCs w:val="20"/>
        </w:rPr>
        <w:t>6</w:t>
      </w:r>
      <w:r w:rsidRPr="00A94990">
        <w:rPr>
          <w:rFonts w:ascii="Arial" w:hAnsi="Arial" w:cs="Arial"/>
          <w:color w:val="000000"/>
          <w:sz w:val="20"/>
          <w:szCs w:val="20"/>
        </w:rPr>
        <w:t>) Oskrbovalec družinskega člana ima v času nadomestne oskrbe upravičenca pravico do plačila za izgubljen</w:t>
      </w:r>
      <w:r w:rsidR="00851813">
        <w:rPr>
          <w:rFonts w:ascii="Arial" w:hAnsi="Arial" w:cs="Arial"/>
          <w:color w:val="000000"/>
          <w:sz w:val="20"/>
          <w:szCs w:val="20"/>
        </w:rPr>
        <w:t>i</w:t>
      </w:r>
      <w:r w:rsidRPr="00A94990">
        <w:rPr>
          <w:rFonts w:ascii="Arial" w:hAnsi="Arial" w:cs="Arial"/>
          <w:color w:val="000000"/>
          <w:sz w:val="20"/>
          <w:szCs w:val="20"/>
        </w:rPr>
        <w:t xml:space="preserve"> dohodek v nespremenjeni višini.</w:t>
      </w:r>
    </w:p>
    <w:p w14:paraId="0DDD6F46" w14:textId="6A7FAF46" w:rsidR="006B4C02" w:rsidRDefault="006B4C02">
      <w:pPr>
        <w:rPr>
          <w:rFonts w:ascii="Arial" w:hAnsi="Arial" w:cs="Arial"/>
          <w:color w:val="000000"/>
          <w:sz w:val="20"/>
          <w:szCs w:val="20"/>
        </w:rPr>
      </w:pPr>
      <w:r>
        <w:rPr>
          <w:rFonts w:ascii="Arial" w:hAnsi="Arial" w:cs="Arial"/>
          <w:color w:val="000000"/>
          <w:sz w:val="20"/>
          <w:szCs w:val="20"/>
        </w:rPr>
        <w:br w:type="page"/>
      </w:r>
    </w:p>
    <w:p w14:paraId="3F7407A4" w14:textId="77777777" w:rsidR="009E6252" w:rsidRPr="00A94990" w:rsidRDefault="009E6252" w:rsidP="00804343">
      <w:pPr>
        <w:tabs>
          <w:tab w:val="left" w:pos="567"/>
          <w:tab w:val="left" w:pos="9072"/>
        </w:tabs>
        <w:jc w:val="both"/>
        <w:rPr>
          <w:rFonts w:ascii="Arial" w:hAnsi="Arial" w:cs="Arial"/>
          <w:color w:val="000000"/>
          <w:sz w:val="20"/>
          <w:szCs w:val="20"/>
        </w:rPr>
      </w:pPr>
    </w:p>
    <w:p w14:paraId="03027CA4" w14:textId="77777777" w:rsidR="009E6252" w:rsidRPr="00A94990" w:rsidRDefault="009E6252" w:rsidP="00B83C77">
      <w:pPr>
        <w:pStyle w:val="len"/>
        <w:ind w:left="357" w:hanging="357"/>
      </w:pPr>
      <w:r w:rsidRPr="00A94990">
        <w:t xml:space="preserve"> </w:t>
      </w:r>
      <w:bookmarkStart w:id="45" w:name="_Ref68270648"/>
      <w:r w:rsidRPr="00A94990">
        <w:t>člen</w:t>
      </w:r>
      <w:bookmarkEnd w:id="45"/>
    </w:p>
    <w:p w14:paraId="11745980" w14:textId="77777777" w:rsidR="009E6252" w:rsidRPr="00A94990" w:rsidRDefault="009E6252"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(vključitev v obvezna socialna zavarovanja)</w:t>
      </w:r>
    </w:p>
    <w:p w14:paraId="379A46A4" w14:textId="77777777" w:rsidR="009E6252" w:rsidRPr="00A94990" w:rsidRDefault="009E6252" w:rsidP="00804343">
      <w:pPr>
        <w:tabs>
          <w:tab w:val="left" w:pos="567"/>
          <w:tab w:val="left" w:pos="9072"/>
        </w:tabs>
        <w:autoSpaceDE w:val="0"/>
        <w:autoSpaceDN w:val="0"/>
        <w:adjustRightInd w:val="0"/>
        <w:jc w:val="both"/>
        <w:rPr>
          <w:rFonts w:ascii="Arial" w:hAnsi="Arial" w:cs="Arial"/>
          <w:color w:val="000000"/>
          <w:sz w:val="20"/>
          <w:szCs w:val="20"/>
        </w:rPr>
      </w:pPr>
    </w:p>
    <w:p w14:paraId="1AA21CAE" w14:textId="77777777" w:rsidR="006B4C02" w:rsidRDefault="00071DA4" w:rsidP="00EC7376">
      <w:pPr>
        <w:tabs>
          <w:tab w:val="left" w:pos="567"/>
          <w:tab w:val="left" w:pos="9072"/>
        </w:tabs>
        <w:autoSpaceDE w:val="0"/>
        <w:autoSpaceDN w:val="0"/>
        <w:adjustRightInd w:val="0"/>
        <w:jc w:val="both"/>
        <w:rPr>
          <w:rFonts w:ascii="Arial" w:hAnsi="Arial" w:cs="Arial"/>
          <w:color w:val="000000"/>
          <w:sz w:val="20"/>
          <w:szCs w:val="20"/>
        </w:rPr>
      </w:pPr>
      <w:r w:rsidRPr="00071DA4">
        <w:rPr>
          <w:rFonts w:ascii="Arial" w:hAnsi="Arial" w:cs="Arial"/>
          <w:color w:val="000000"/>
          <w:sz w:val="20"/>
          <w:szCs w:val="20"/>
        </w:rPr>
        <w:t xml:space="preserve">ZZZS </w:t>
      </w:r>
      <w:r w:rsidR="009E6252" w:rsidRPr="00A94990">
        <w:rPr>
          <w:rFonts w:ascii="Arial" w:hAnsi="Arial" w:cs="Arial"/>
          <w:color w:val="000000"/>
          <w:sz w:val="20"/>
          <w:szCs w:val="20"/>
        </w:rPr>
        <w:t>oskrbovalca družinskega člana pod pogoji, določenimi s predpisi s področ</w:t>
      </w:r>
      <w:r w:rsidR="00B61293">
        <w:rPr>
          <w:rFonts w:ascii="Arial" w:hAnsi="Arial" w:cs="Arial"/>
          <w:color w:val="000000"/>
          <w:sz w:val="20"/>
          <w:szCs w:val="20"/>
        </w:rPr>
        <w:t>ja</w:t>
      </w:r>
      <w:r w:rsidR="009E6252" w:rsidRPr="00A94990">
        <w:rPr>
          <w:rFonts w:ascii="Arial" w:hAnsi="Arial" w:cs="Arial"/>
          <w:color w:val="000000"/>
          <w:sz w:val="20"/>
          <w:szCs w:val="20"/>
        </w:rPr>
        <w:t xml:space="preserve"> obveznega zdravstvenega zavarovanja</w:t>
      </w:r>
      <w:r w:rsidR="00B61293">
        <w:rPr>
          <w:rFonts w:ascii="Arial" w:hAnsi="Arial" w:cs="Arial"/>
          <w:color w:val="000000"/>
          <w:sz w:val="20"/>
          <w:szCs w:val="20"/>
        </w:rPr>
        <w:t xml:space="preserve">, </w:t>
      </w:r>
      <w:r w:rsidR="009E6252" w:rsidRPr="00A94990">
        <w:rPr>
          <w:rFonts w:ascii="Arial" w:hAnsi="Arial" w:cs="Arial"/>
          <w:color w:val="000000"/>
          <w:sz w:val="20"/>
          <w:szCs w:val="20"/>
        </w:rPr>
        <w:t xml:space="preserve">pokojninskega </w:t>
      </w:r>
      <w:r w:rsidR="00B61293">
        <w:rPr>
          <w:rFonts w:ascii="Arial" w:hAnsi="Arial" w:cs="Arial"/>
          <w:color w:val="000000"/>
          <w:sz w:val="20"/>
          <w:szCs w:val="20"/>
        </w:rPr>
        <w:t>in</w:t>
      </w:r>
      <w:r w:rsidR="00B61293" w:rsidRPr="00A94990">
        <w:rPr>
          <w:rFonts w:ascii="Arial" w:hAnsi="Arial" w:cs="Arial"/>
          <w:color w:val="000000"/>
          <w:sz w:val="20"/>
          <w:szCs w:val="20"/>
        </w:rPr>
        <w:t xml:space="preserve"> </w:t>
      </w:r>
      <w:r w:rsidR="009E6252" w:rsidRPr="00A94990">
        <w:rPr>
          <w:rFonts w:ascii="Arial" w:hAnsi="Arial" w:cs="Arial"/>
          <w:color w:val="000000"/>
          <w:sz w:val="20"/>
          <w:szCs w:val="20"/>
        </w:rPr>
        <w:t>invalidskega zavarovanja</w:t>
      </w:r>
      <w:r w:rsidR="00B61293">
        <w:rPr>
          <w:rFonts w:ascii="Arial" w:hAnsi="Arial" w:cs="Arial"/>
          <w:color w:val="000000"/>
          <w:sz w:val="20"/>
          <w:szCs w:val="20"/>
        </w:rPr>
        <w:t xml:space="preserve"> ter</w:t>
      </w:r>
      <w:r w:rsidR="009E6252" w:rsidRPr="00A94990">
        <w:rPr>
          <w:rFonts w:ascii="Arial" w:hAnsi="Arial" w:cs="Arial"/>
          <w:color w:val="000000"/>
          <w:sz w:val="20"/>
          <w:szCs w:val="20"/>
        </w:rPr>
        <w:t xml:space="preserve"> zavarovanja za primer brezposelnosti in starševsk</w:t>
      </w:r>
      <w:r w:rsidR="00B61293">
        <w:rPr>
          <w:rFonts w:ascii="Arial" w:hAnsi="Arial" w:cs="Arial"/>
          <w:color w:val="000000"/>
          <w:sz w:val="20"/>
          <w:szCs w:val="20"/>
        </w:rPr>
        <w:t>ega</w:t>
      </w:r>
      <w:r w:rsidR="009E6252" w:rsidRPr="00A94990">
        <w:rPr>
          <w:rFonts w:ascii="Arial" w:hAnsi="Arial" w:cs="Arial"/>
          <w:color w:val="000000"/>
          <w:sz w:val="20"/>
          <w:szCs w:val="20"/>
        </w:rPr>
        <w:t xml:space="preserve"> varstv</w:t>
      </w:r>
      <w:r w:rsidR="00B61293">
        <w:rPr>
          <w:rFonts w:ascii="Arial" w:hAnsi="Arial" w:cs="Arial"/>
          <w:color w:val="000000"/>
          <w:sz w:val="20"/>
          <w:szCs w:val="20"/>
        </w:rPr>
        <w:t>a</w:t>
      </w:r>
      <w:r w:rsidR="009E6252" w:rsidRPr="00A94990">
        <w:rPr>
          <w:rFonts w:ascii="Arial" w:hAnsi="Arial" w:cs="Arial"/>
          <w:color w:val="000000"/>
          <w:sz w:val="20"/>
          <w:szCs w:val="20"/>
        </w:rPr>
        <w:t xml:space="preserve">, prijavi v </w:t>
      </w:r>
      <w:r w:rsidR="00B61293">
        <w:rPr>
          <w:rFonts w:ascii="Arial" w:hAnsi="Arial" w:cs="Arial"/>
          <w:color w:val="000000"/>
          <w:sz w:val="20"/>
          <w:szCs w:val="20"/>
        </w:rPr>
        <w:t>vsa navedena</w:t>
      </w:r>
      <w:r w:rsidR="00B61293" w:rsidRPr="00A94990">
        <w:rPr>
          <w:rFonts w:ascii="Arial" w:hAnsi="Arial" w:cs="Arial"/>
          <w:color w:val="000000"/>
          <w:sz w:val="20"/>
          <w:szCs w:val="20"/>
        </w:rPr>
        <w:t xml:space="preserve"> </w:t>
      </w:r>
      <w:r w:rsidR="009E6252" w:rsidRPr="00A94990">
        <w:rPr>
          <w:rFonts w:ascii="Arial" w:hAnsi="Arial" w:cs="Arial"/>
          <w:color w:val="000000"/>
          <w:sz w:val="20"/>
          <w:szCs w:val="20"/>
        </w:rPr>
        <w:t xml:space="preserve">zavarovanja kot tudi v obvezno zavarovanje za DO. </w:t>
      </w:r>
    </w:p>
    <w:p w14:paraId="49F5349C" w14:textId="5832F636" w:rsidR="00AA24E2" w:rsidRDefault="00AA24E2" w:rsidP="00EC7376">
      <w:pPr>
        <w:tabs>
          <w:tab w:val="left" w:pos="567"/>
          <w:tab w:val="left" w:pos="9072"/>
        </w:tabs>
        <w:autoSpaceDE w:val="0"/>
        <w:autoSpaceDN w:val="0"/>
        <w:adjustRightInd w:val="0"/>
        <w:jc w:val="both"/>
        <w:rPr>
          <w:rFonts w:ascii="Arial" w:hAnsi="Arial" w:cs="Arial"/>
          <w:color w:val="000000"/>
          <w:sz w:val="20"/>
          <w:szCs w:val="20"/>
        </w:rPr>
      </w:pPr>
    </w:p>
    <w:p w14:paraId="5EF0154B" w14:textId="77777777" w:rsidR="009E6252" w:rsidRPr="00A94990" w:rsidRDefault="009E6252" w:rsidP="00B83C77">
      <w:pPr>
        <w:pStyle w:val="len"/>
        <w:ind w:left="357" w:hanging="357"/>
      </w:pPr>
      <w:r w:rsidRPr="00A94990">
        <w:t xml:space="preserve"> </w:t>
      </w:r>
      <w:bookmarkStart w:id="46" w:name="_Ref68270656"/>
      <w:r w:rsidRPr="00A94990">
        <w:t>člen</w:t>
      </w:r>
      <w:bookmarkEnd w:id="46"/>
    </w:p>
    <w:p w14:paraId="3B6DC92B" w14:textId="3E80F930"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(na</w:t>
      </w:r>
      <w:r w:rsidR="007F2BDC">
        <w:rPr>
          <w:rFonts w:ascii="Arial" w:hAnsi="Arial" w:cs="Arial"/>
          <w:color w:val="000000"/>
          <w:sz w:val="20"/>
          <w:szCs w:val="20"/>
        </w:rPr>
        <w:t>domestna oskrba</w:t>
      </w:r>
      <w:r w:rsidRPr="00A94990">
        <w:rPr>
          <w:rFonts w:ascii="Arial" w:hAnsi="Arial" w:cs="Arial"/>
          <w:color w:val="000000"/>
          <w:sz w:val="20"/>
          <w:szCs w:val="20"/>
        </w:rPr>
        <w:t>)</w:t>
      </w:r>
    </w:p>
    <w:p w14:paraId="7DCB582D" w14:textId="77777777" w:rsidR="009E6252" w:rsidRPr="00A94990" w:rsidRDefault="009E6252" w:rsidP="00804343">
      <w:pPr>
        <w:tabs>
          <w:tab w:val="left" w:pos="567"/>
          <w:tab w:val="left" w:pos="9072"/>
        </w:tabs>
        <w:jc w:val="both"/>
        <w:rPr>
          <w:rFonts w:ascii="Arial" w:hAnsi="Arial" w:cs="Arial"/>
          <w:color w:val="000000"/>
          <w:sz w:val="20"/>
          <w:szCs w:val="20"/>
        </w:rPr>
      </w:pPr>
    </w:p>
    <w:p w14:paraId="7D02A337"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Oskrbovalec družinskega člana je lahko v koledarskem letu načrtovano odsoten do </w:t>
      </w:r>
      <w:r w:rsidR="009C5573">
        <w:rPr>
          <w:rFonts w:ascii="Arial" w:hAnsi="Arial" w:cs="Arial"/>
          <w:color w:val="000000"/>
          <w:sz w:val="20"/>
          <w:szCs w:val="20"/>
        </w:rPr>
        <w:t xml:space="preserve">skupno </w:t>
      </w:r>
      <w:r w:rsidR="00DD3592">
        <w:rPr>
          <w:rFonts w:ascii="Arial" w:hAnsi="Arial" w:cs="Arial"/>
          <w:color w:val="000000"/>
          <w:sz w:val="20"/>
          <w:szCs w:val="20"/>
        </w:rPr>
        <w:t xml:space="preserve">največ </w:t>
      </w:r>
      <w:r w:rsidR="009C5573">
        <w:rPr>
          <w:rFonts w:ascii="Arial" w:hAnsi="Arial" w:cs="Arial"/>
          <w:color w:val="000000"/>
          <w:sz w:val="20"/>
          <w:szCs w:val="20"/>
        </w:rPr>
        <w:t>21</w:t>
      </w:r>
      <w:r w:rsidR="009C5573" w:rsidRPr="00A94990">
        <w:rPr>
          <w:rFonts w:ascii="Arial" w:hAnsi="Arial" w:cs="Arial"/>
          <w:color w:val="000000"/>
          <w:sz w:val="20"/>
          <w:szCs w:val="20"/>
        </w:rPr>
        <w:t xml:space="preserve"> </w:t>
      </w:r>
      <w:r w:rsidRPr="00A94990">
        <w:rPr>
          <w:rFonts w:ascii="Arial" w:hAnsi="Arial" w:cs="Arial"/>
          <w:color w:val="000000"/>
          <w:sz w:val="20"/>
          <w:szCs w:val="20"/>
        </w:rPr>
        <w:t>dni</w:t>
      </w:r>
      <w:r w:rsidR="009C5573">
        <w:rPr>
          <w:rFonts w:ascii="Arial" w:hAnsi="Arial" w:cs="Arial"/>
          <w:color w:val="000000"/>
          <w:sz w:val="20"/>
          <w:szCs w:val="20"/>
        </w:rPr>
        <w:t>, pri čemer posamezna odsotnost traja minimalno sedem zaporednih dni</w:t>
      </w:r>
      <w:r w:rsidRPr="00A94990">
        <w:rPr>
          <w:rFonts w:ascii="Arial" w:hAnsi="Arial" w:cs="Arial"/>
          <w:color w:val="000000"/>
          <w:sz w:val="20"/>
          <w:szCs w:val="20"/>
        </w:rPr>
        <w:t>.</w:t>
      </w:r>
    </w:p>
    <w:p w14:paraId="693C7255" w14:textId="77777777" w:rsidR="009E6252" w:rsidRPr="00A94990" w:rsidRDefault="009E6252" w:rsidP="00804343">
      <w:pPr>
        <w:tabs>
          <w:tab w:val="left" w:pos="567"/>
          <w:tab w:val="left" w:pos="9072"/>
        </w:tabs>
        <w:jc w:val="both"/>
        <w:rPr>
          <w:rFonts w:ascii="Arial" w:hAnsi="Arial" w:cs="Arial"/>
          <w:color w:val="000000"/>
          <w:sz w:val="20"/>
          <w:szCs w:val="20"/>
        </w:rPr>
      </w:pPr>
    </w:p>
    <w:p w14:paraId="4EFB22BC" w14:textId="7C1A20F9"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Oskrbovalec družinskega člana načrtovano odsotnost </w:t>
      </w:r>
      <w:r w:rsidR="00DD3592">
        <w:rPr>
          <w:rFonts w:ascii="Arial" w:hAnsi="Arial" w:cs="Arial"/>
          <w:color w:val="000000"/>
          <w:sz w:val="20"/>
          <w:szCs w:val="20"/>
        </w:rPr>
        <w:t xml:space="preserve">vnaprej </w:t>
      </w:r>
      <w:r w:rsidR="00480514" w:rsidRPr="00A94990">
        <w:rPr>
          <w:rFonts w:ascii="Arial" w:hAnsi="Arial" w:cs="Arial"/>
          <w:color w:val="000000"/>
          <w:sz w:val="20"/>
          <w:szCs w:val="20"/>
        </w:rPr>
        <w:t>uskladi z izvajalcem DO v instituciji, ki bo upravičencu v času načrtovane odsotnosti iz prejšnjega odstavka</w:t>
      </w:r>
      <w:r w:rsidR="00DD3592">
        <w:rPr>
          <w:rFonts w:ascii="Arial" w:hAnsi="Arial" w:cs="Arial"/>
          <w:color w:val="000000"/>
          <w:sz w:val="20"/>
          <w:szCs w:val="20"/>
        </w:rPr>
        <w:t xml:space="preserve"> </w:t>
      </w:r>
      <w:r w:rsidR="00480514" w:rsidRPr="00A94990">
        <w:rPr>
          <w:rFonts w:ascii="Arial" w:hAnsi="Arial" w:cs="Arial"/>
          <w:color w:val="000000"/>
          <w:sz w:val="20"/>
          <w:szCs w:val="20"/>
        </w:rPr>
        <w:t>zagotavljal DO v inst</w:t>
      </w:r>
      <w:r w:rsidR="00DD3592">
        <w:rPr>
          <w:rFonts w:ascii="Arial" w:hAnsi="Arial" w:cs="Arial"/>
          <w:color w:val="000000"/>
          <w:sz w:val="20"/>
          <w:szCs w:val="20"/>
        </w:rPr>
        <w:t>ituciji</w:t>
      </w:r>
      <w:r w:rsidR="00480514" w:rsidRPr="00A94990">
        <w:rPr>
          <w:rFonts w:ascii="Arial" w:hAnsi="Arial" w:cs="Arial"/>
          <w:color w:val="000000"/>
          <w:sz w:val="20"/>
          <w:szCs w:val="20"/>
        </w:rPr>
        <w:t xml:space="preserve">. </w:t>
      </w:r>
    </w:p>
    <w:p w14:paraId="137069CE" w14:textId="77777777" w:rsidR="009C5573" w:rsidRDefault="009C5573" w:rsidP="00804343">
      <w:pPr>
        <w:tabs>
          <w:tab w:val="left" w:pos="567"/>
          <w:tab w:val="left" w:pos="9072"/>
        </w:tabs>
        <w:jc w:val="both"/>
        <w:rPr>
          <w:rFonts w:ascii="Arial" w:hAnsi="Arial" w:cs="Arial"/>
          <w:color w:val="000000"/>
          <w:sz w:val="20"/>
          <w:szCs w:val="20"/>
        </w:rPr>
      </w:pPr>
    </w:p>
    <w:p w14:paraId="5A97BFB4" w14:textId="733C0395" w:rsidR="00376478" w:rsidRDefault="009C5573" w:rsidP="00AA24E2">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(3) </w:t>
      </w:r>
      <w:r w:rsidR="00851813">
        <w:rPr>
          <w:rFonts w:ascii="Arial" w:hAnsi="Arial" w:cs="Arial"/>
          <w:color w:val="000000"/>
          <w:sz w:val="20"/>
          <w:szCs w:val="20"/>
        </w:rPr>
        <w:t>Če</w:t>
      </w:r>
      <w:r>
        <w:rPr>
          <w:rFonts w:ascii="Arial" w:hAnsi="Arial" w:cs="Arial"/>
          <w:color w:val="000000"/>
          <w:sz w:val="20"/>
          <w:szCs w:val="20"/>
        </w:rPr>
        <w:t xml:space="preserve"> </w:t>
      </w:r>
      <w:r w:rsidR="00851813">
        <w:rPr>
          <w:rFonts w:ascii="Arial" w:hAnsi="Arial" w:cs="Arial"/>
          <w:color w:val="000000"/>
          <w:sz w:val="20"/>
          <w:szCs w:val="20"/>
        </w:rPr>
        <w:t>za</w:t>
      </w:r>
      <w:r w:rsidR="00E853C1">
        <w:rPr>
          <w:rFonts w:ascii="Arial" w:hAnsi="Arial" w:cs="Arial"/>
          <w:color w:val="000000"/>
          <w:sz w:val="20"/>
          <w:szCs w:val="20"/>
        </w:rPr>
        <w:t>čne</w:t>
      </w:r>
      <w:r>
        <w:rPr>
          <w:rFonts w:ascii="Arial" w:hAnsi="Arial" w:cs="Arial"/>
          <w:color w:val="000000"/>
          <w:sz w:val="20"/>
          <w:szCs w:val="20"/>
        </w:rPr>
        <w:t xml:space="preserve"> oskrbovalec družinskega člana </w:t>
      </w:r>
      <w:r w:rsidR="00E853C1">
        <w:rPr>
          <w:rFonts w:ascii="Arial" w:hAnsi="Arial" w:cs="Arial"/>
          <w:color w:val="000000"/>
          <w:sz w:val="20"/>
          <w:szCs w:val="20"/>
        </w:rPr>
        <w:t xml:space="preserve">naloge opravljati </w:t>
      </w:r>
      <w:r>
        <w:rPr>
          <w:rFonts w:ascii="Arial" w:hAnsi="Arial" w:cs="Arial"/>
          <w:color w:val="000000"/>
          <w:sz w:val="20"/>
          <w:szCs w:val="20"/>
        </w:rPr>
        <w:t xml:space="preserve">med letom, </w:t>
      </w:r>
      <w:r w:rsidR="00E853C1">
        <w:rPr>
          <w:rFonts w:ascii="Arial" w:hAnsi="Arial" w:cs="Arial"/>
          <w:color w:val="000000"/>
          <w:sz w:val="20"/>
          <w:szCs w:val="20"/>
        </w:rPr>
        <w:t>mu</w:t>
      </w:r>
      <w:r>
        <w:rPr>
          <w:rFonts w:ascii="Arial" w:hAnsi="Arial" w:cs="Arial"/>
          <w:color w:val="000000"/>
          <w:sz w:val="20"/>
          <w:szCs w:val="20"/>
        </w:rPr>
        <w:t xml:space="preserve"> pripada </w:t>
      </w:r>
      <w:r w:rsidR="003E517D">
        <w:rPr>
          <w:rFonts w:ascii="Arial" w:hAnsi="Arial" w:cs="Arial"/>
          <w:color w:val="000000"/>
          <w:sz w:val="20"/>
          <w:szCs w:val="20"/>
        </w:rPr>
        <w:t>sorazmeren</w:t>
      </w:r>
      <w:r w:rsidR="008A21DC">
        <w:rPr>
          <w:rFonts w:ascii="Arial" w:hAnsi="Arial" w:cs="Arial"/>
          <w:color w:val="000000"/>
          <w:sz w:val="20"/>
          <w:szCs w:val="20"/>
        </w:rPr>
        <w:t xml:space="preserve"> delež števila dni </w:t>
      </w:r>
      <w:r>
        <w:rPr>
          <w:rFonts w:ascii="Arial" w:hAnsi="Arial" w:cs="Arial"/>
          <w:color w:val="000000"/>
          <w:sz w:val="20"/>
          <w:szCs w:val="20"/>
        </w:rPr>
        <w:t xml:space="preserve">načrtovane odsotnosti iz prvega odstavka tega člena. </w:t>
      </w:r>
    </w:p>
    <w:p w14:paraId="0AA23B41" w14:textId="77777777" w:rsidR="00FD42B1" w:rsidRPr="00A94990" w:rsidRDefault="00FD42B1" w:rsidP="00804343">
      <w:pPr>
        <w:rPr>
          <w:rFonts w:ascii="Arial" w:hAnsi="Arial" w:cs="Arial"/>
          <w:color w:val="000000"/>
          <w:sz w:val="20"/>
          <w:szCs w:val="20"/>
        </w:rPr>
      </w:pPr>
    </w:p>
    <w:p w14:paraId="0CC7DE72" w14:textId="77777777" w:rsidR="009E6252" w:rsidRPr="00A94990" w:rsidRDefault="009E6252" w:rsidP="00B83C77">
      <w:pPr>
        <w:pStyle w:val="len"/>
        <w:ind w:left="357" w:hanging="357"/>
      </w:pPr>
      <w:r w:rsidRPr="00A94990">
        <w:t xml:space="preserve"> </w:t>
      </w:r>
      <w:bookmarkStart w:id="47" w:name="_Ref68270666"/>
      <w:r w:rsidRPr="00A94990">
        <w:t>člen</w:t>
      </w:r>
      <w:bookmarkEnd w:id="47"/>
    </w:p>
    <w:p w14:paraId="6AAD66DF" w14:textId="77777777" w:rsidR="009E6252" w:rsidRPr="00A94990" w:rsidRDefault="009E6252" w:rsidP="00987E04">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(prenehanje opravljanja nalog oskrbovalca družinskega člana)</w:t>
      </w:r>
    </w:p>
    <w:p w14:paraId="19506057" w14:textId="77777777" w:rsidR="009E6252" w:rsidRPr="00A94990" w:rsidRDefault="009E6252" w:rsidP="00804343">
      <w:pPr>
        <w:tabs>
          <w:tab w:val="left" w:pos="567"/>
          <w:tab w:val="left" w:pos="9072"/>
        </w:tabs>
        <w:jc w:val="center"/>
        <w:rPr>
          <w:rFonts w:ascii="Arial" w:hAnsi="Arial" w:cs="Arial"/>
          <w:color w:val="000000"/>
          <w:sz w:val="20"/>
          <w:szCs w:val="20"/>
        </w:rPr>
      </w:pPr>
    </w:p>
    <w:p w14:paraId="3B8CAF97" w14:textId="77777777"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(1) Oskrbovalec družinskega člana preneha opravljati svoje naloge:</w:t>
      </w:r>
    </w:p>
    <w:p w14:paraId="1F39005C"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bookmarkStart w:id="48" w:name="_Ref68386757"/>
      <w:r w:rsidRPr="00A94990">
        <w:rPr>
          <w:rFonts w:ascii="Arial" w:hAnsi="Arial" w:cs="Arial"/>
          <w:sz w:val="20"/>
          <w:szCs w:val="20"/>
        </w:rPr>
        <w:t>po odločitvi upravičenca;</w:t>
      </w:r>
      <w:bookmarkEnd w:id="48"/>
    </w:p>
    <w:p w14:paraId="68CF8E5B" w14:textId="65A8A25A" w:rsidR="009E6252" w:rsidRDefault="009E6252" w:rsidP="002C7970">
      <w:pPr>
        <w:numPr>
          <w:ilvl w:val="0"/>
          <w:numId w:val="6"/>
        </w:numPr>
        <w:tabs>
          <w:tab w:val="left" w:pos="567"/>
          <w:tab w:val="left" w:pos="9072"/>
        </w:tabs>
        <w:jc w:val="both"/>
        <w:rPr>
          <w:rFonts w:ascii="Arial" w:hAnsi="Arial" w:cs="Arial"/>
          <w:sz w:val="20"/>
          <w:szCs w:val="20"/>
        </w:rPr>
      </w:pPr>
      <w:bookmarkStart w:id="49" w:name="_Ref68386746"/>
      <w:r w:rsidRPr="00A94990">
        <w:rPr>
          <w:rFonts w:ascii="Arial" w:hAnsi="Arial" w:cs="Arial"/>
          <w:sz w:val="20"/>
          <w:szCs w:val="20"/>
        </w:rPr>
        <w:t>na lastno željo;</w:t>
      </w:r>
      <w:bookmarkEnd w:id="49"/>
    </w:p>
    <w:p w14:paraId="116952C8" w14:textId="470039E7" w:rsidR="001868B4" w:rsidRPr="00A94990" w:rsidRDefault="001868B4" w:rsidP="002C7970">
      <w:pPr>
        <w:numPr>
          <w:ilvl w:val="0"/>
          <w:numId w:val="6"/>
        </w:numPr>
        <w:tabs>
          <w:tab w:val="left" w:pos="567"/>
          <w:tab w:val="left" w:pos="9072"/>
        </w:tabs>
        <w:jc w:val="both"/>
        <w:rPr>
          <w:rFonts w:ascii="Arial" w:hAnsi="Arial" w:cs="Arial"/>
          <w:sz w:val="20"/>
          <w:szCs w:val="20"/>
        </w:rPr>
      </w:pPr>
      <w:r>
        <w:rPr>
          <w:rFonts w:ascii="Arial" w:hAnsi="Arial" w:cs="Arial"/>
          <w:sz w:val="20"/>
          <w:szCs w:val="20"/>
        </w:rPr>
        <w:t xml:space="preserve">če se ne opravi usposabljanja v skladu z </w:t>
      </w:r>
      <w:r>
        <w:rPr>
          <w:rFonts w:ascii="Arial" w:hAnsi="Arial" w:cs="Arial"/>
          <w:sz w:val="20"/>
          <w:szCs w:val="20"/>
        </w:rPr>
        <w:fldChar w:fldCharType="begin"/>
      </w:r>
      <w:r>
        <w:rPr>
          <w:rFonts w:ascii="Arial" w:hAnsi="Arial" w:cs="Arial"/>
          <w:sz w:val="20"/>
          <w:szCs w:val="20"/>
        </w:rPr>
        <w:instrText xml:space="preserve"> REF _Ref68270717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30</w:t>
      </w:r>
      <w:r>
        <w:rPr>
          <w:rFonts w:ascii="Arial" w:hAnsi="Arial" w:cs="Arial"/>
          <w:sz w:val="20"/>
          <w:szCs w:val="20"/>
        </w:rPr>
        <w:fldChar w:fldCharType="end"/>
      </w:r>
      <w:r>
        <w:rPr>
          <w:rFonts w:ascii="Arial" w:hAnsi="Arial" w:cs="Arial"/>
          <w:sz w:val="20"/>
          <w:szCs w:val="20"/>
        </w:rPr>
        <w:t xml:space="preserve">. členom tega zakona; </w:t>
      </w:r>
    </w:p>
    <w:p w14:paraId="7D951717" w14:textId="1E3BF19F"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zaradi spremembe kategorije upravičenosti upravičenca iz</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8578DA">
        <w:rPr>
          <w:rFonts w:ascii="Arial" w:hAnsi="Arial" w:cs="Arial"/>
          <w:sz w:val="20"/>
          <w:szCs w:val="20"/>
        </w:rPr>
        <w:t>12</w:t>
      </w:r>
      <w:r w:rsidR="008578DA">
        <w:rPr>
          <w:rFonts w:ascii="Arial" w:hAnsi="Arial" w:cs="Arial"/>
          <w:sz w:val="20"/>
          <w:szCs w:val="20"/>
        </w:rPr>
        <w:fldChar w:fldCharType="end"/>
      </w:r>
      <w:r w:rsidRPr="00A94990">
        <w:rPr>
          <w:rFonts w:ascii="Arial" w:hAnsi="Arial" w:cs="Arial"/>
          <w:sz w:val="20"/>
          <w:szCs w:val="20"/>
        </w:rPr>
        <w:t>. člena tega zakona;</w:t>
      </w:r>
    </w:p>
    <w:p w14:paraId="5BA3CBFC" w14:textId="285EB894"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če v treh mesec</w:t>
      </w:r>
      <w:r w:rsidR="00851813">
        <w:rPr>
          <w:rFonts w:ascii="Arial" w:hAnsi="Arial" w:cs="Arial"/>
          <w:sz w:val="20"/>
          <w:szCs w:val="20"/>
        </w:rPr>
        <w:t>ih</w:t>
      </w:r>
      <w:r w:rsidRPr="00A94990">
        <w:rPr>
          <w:rFonts w:ascii="Arial" w:hAnsi="Arial" w:cs="Arial"/>
          <w:sz w:val="20"/>
          <w:szCs w:val="20"/>
        </w:rPr>
        <w:t xml:space="preserve"> o</w:t>
      </w:r>
      <w:r w:rsidR="00851813">
        <w:rPr>
          <w:rFonts w:ascii="Arial" w:hAnsi="Arial" w:cs="Arial"/>
          <w:sz w:val="20"/>
          <w:szCs w:val="20"/>
        </w:rPr>
        <w:t>d</w:t>
      </w:r>
      <w:r w:rsidRPr="00A94990">
        <w:rPr>
          <w:rFonts w:ascii="Arial" w:hAnsi="Arial" w:cs="Arial"/>
          <w:sz w:val="20"/>
          <w:szCs w:val="20"/>
        </w:rPr>
        <w:t xml:space="preserve"> dokončnosti odločbe </w:t>
      </w:r>
      <w:r w:rsidRPr="00A94990">
        <w:rPr>
          <w:rFonts w:ascii="Arial" w:hAnsi="Arial" w:cs="Arial"/>
          <w:color w:val="000000"/>
          <w:sz w:val="20"/>
          <w:szCs w:val="20"/>
        </w:rPr>
        <w:t xml:space="preserve">o izbiri oskrbovalca družinskega člana ne opravi usposabljanja oskrbovalca družinskega člana iz </w:t>
      </w:r>
      <w:r w:rsidR="0094144A" w:rsidRPr="00A94990">
        <w:rPr>
          <w:rFonts w:ascii="Arial" w:hAnsi="Arial" w:cs="Arial"/>
          <w:sz w:val="20"/>
          <w:szCs w:val="20"/>
        </w:rPr>
        <w:fldChar w:fldCharType="begin"/>
      </w:r>
      <w:r w:rsidR="0094144A" w:rsidRPr="00A94990">
        <w:rPr>
          <w:rFonts w:ascii="Arial" w:hAnsi="Arial" w:cs="Arial"/>
          <w:sz w:val="20"/>
          <w:szCs w:val="20"/>
        </w:rPr>
        <w:instrText xml:space="preserve"> REF _Ref68270717 \r \h </w:instrText>
      </w:r>
      <w:r w:rsidR="00A94990" w:rsidRPr="00A94990">
        <w:rPr>
          <w:rFonts w:ascii="Arial" w:hAnsi="Arial" w:cs="Arial"/>
          <w:sz w:val="20"/>
          <w:szCs w:val="20"/>
        </w:rPr>
        <w:instrText xml:space="preserve"> \* MERGEFORMAT </w:instrText>
      </w:r>
      <w:r w:rsidR="0094144A" w:rsidRPr="00A94990">
        <w:rPr>
          <w:rFonts w:ascii="Arial" w:hAnsi="Arial" w:cs="Arial"/>
          <w:sz w:val="20"/>
          <w:szCs w:val="20"/>
        </w:rPr>
      </w:r>
      <w:r w:rsidR="0094144A" w:rsidRPr="00A94990">
        <w:rPr>
          <w:rFonts w:ascii="Arial" w:hAnsi="Arial" w:cs="Arial"/>
          <w:sz w:val="20"/>
          <w:szCs w:val="20"/>
        </w:rPr>
        <w:fldChar w:fldCharType="separate"/>
      </w:r>
      <w:r w:rsidR="00E638C1">
        <w:rPr>
          <w:rFonts w:ascii="Arial" w:hAnsi="Arial" w:cs="Arial"/>
          <w:sz w:val="20"/>
          <w:szCs w:val="20"/>
        </w:rPr>
        <w:t>30</w:t>
      </w:r>
      <w:r w:rsidR="0094144A" w:rsidRPr="00A94990">
        <w:rPr>
          <w:rFonts w:ascii="Arial" w:hAnsi="Arial" w:cs="Arial"/>
          <w:sz w:val="20"/>
          <w:szCs w:val="20"/>
        </w:rPr>
        <w:fldChar w:fldCharType="end"/>
      </w:r>
      <w:r w:rsidR="0094144A" w:rsidRPr="00A94990">
        <w:rPr>
          <w:rFonts w:ascii="Arial" w:hAnsi="Arial" w:cs="Arial"/>
          <w:sz w:val="20"/>
          <w:szCs w:val="20"/>
        </w:rPr>
        <w:t xml:space="preserve">. </w:t>
      </w:r>
      <w:r w:rsidRPr="00A94990">
        <w:rPr>
          <w:rFonts w:ascii="Arial" w:hAnsi="Arial" w:cs="Arial"/>
          <w:color w:val="000000"/>
          <w:sz w:val="20"/>
          <w:szCs w:val="20"/>
        </w:rPr>
        <w:t>člena tega zakona</w:t>
      </w:r>
      <w:r w:rsidRPr="00A94990">
        <w:rPr>
          <w:rFonts w:ascii="Arial" w:hAnsi="Arial" w:cs="Arial"/>
          <w:sz w:val="20"/>
          <w:szCs w:val="20"/>
        </w:rPr>
        <w:t>;</w:t>
      </w:r>
    </w:p>
    <w:p w14:paraId="35D55B7D" w14:textId="0F9D0BD3"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 xml:space="preserve">zaradi okoliščin na strani upravičenca iz </w:t>
      </w:r>
      <w:r w:rsidR="00480514" w:rsidRPr="00A94990">
        <w:rPr>
          <w:rFonts w:ascii="Arial" w:hAnsi="Arial" w:cs="Arial"/>
          <w:sz w:val="20"/>
          <w:szCs w:val="20"/>
        </w:rPr>
        <w:fldChar w:fldCharType="begin"/>
      </w:r>
      <w:r w:rsidR="00480514" w:rsidRPr="00A94990">
        <w:rPr>
          <w:rFonts w:ascii="Arial" w:hAnsi="Arial" w:cs="Arial"/>
          <w:sz w:val="20"/>
          <w:szCs w:val="20"/>
        </w:rPr>
        <w:instrText xml:space="preserve"> REF _Ref68270682 \r \h </w:instrText>
      </w:r>
      <w:r w:rsidR="00A94990" w:rsidRPr="00A94990">
        <w:rPr>
          <w:rFonts w:ascii="Arial" w:hAnsi="Arial" w:cs="Arial"/>
          <w:sz w:val="20"/>
          <w:szCs w:val="20"/>
        </w:rPr>
        <w:instrText xml:space="preserve"> \* MERGEFORMAT </w:instrText>
      </w:r>
      <w:r w:rsidR="00480514" w:rsidRPr="00A94990">
        <w:rPr>
          <w:rFonts w:ascii="Arial" w:hAnsi="Arial" w:cs="Arial"/>
          <w:sz w:val="20"/>
          <w:szCs w:val="20"/>
        </w:rPr>
      </w:r>
      <w:r w:rsidR="00480514" w:rsidRPr="00A94990">
        <w:rPr>
          <w:rFonts w:ascii="Arial" w:hAnsi="Arial" w:cs="Arial"/>
          <w:sz w:val="20"/>
          <w:szCs w:val="20"/>
        </w:rPr>
        <w:fldChar w:fldCharType="separate"/>
      </w:r>
      <w:r w:rsidR="00E638C1">
        <w:rPr>
          <w:rFonts w:ascii="Arial" w:hAnsi="Arial" w:cs="Arial"/>
          <w:sz w:val="20"/>
          <w:szCs w:val="20"/>
        </w:rPr>
        <w:t>27</w:t>
      </w:r>
      <w:r w:rsidR="00480514" w:rsidRPr="00A94990">
        <w:rPr>
          <w:rFonts w:ascii="Arial" w:hAnsi="Arial" w:cs="Arial"/>
          <w:sz w:val="20"/>
          <w:szCs w:val="20"/>
        </w:rPr>
        <w:fldChar w:fldCharType="end"/>
      </w:r>
      <w:r w:rsidR="00480514" w:rsidRPr="00A94990">
        <w:rPr>
          <w:rFonts w:ascii="Arial" w:hAnsi="Arial" w:cs="Arial"/>
          <w:sz w:val="20"/>
          <w:szCs w:val="20"/>
        </w:rPr>
        <w:t xml:space="preserve">. </w:t>
      </w:r>
      <w:r w:rsidRPr="00A94990">
        <w:rPr>
          <w:rFonts w:ascii="Arial" w:hAnsi="Arial" w:cs="Arial"/>
          <w:sz w:val="20"/>
          <w:szCs w:val="20"/>
        </w:rPr>
        <w:t>člena tega zakona;</w:t>
      </w:r>
    </w:p>
    <w:p w14:paraId="55239530"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zaradi izvajanja nalog v nasprotju z določbami tega zakona;</w:t>
      </w:r>
    </w:p>
    <w:p w14:paraId="511F36EA"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bookmarkStart w:id="50" w:name="_Ref68386664"/>
      <w:r w:rsidRPr="00A94990">
        <w:rPr>
          <w:rFonts w:ascii="Arial" w:hAnsi="Arial" w:cs="Arial"/>
          <w:sz w:val="20"/>
          <w:szCs w:val="20"/>
        </w:rPr>
        <w:t>s smrtjo upravičenca;</w:t>
      </w:r>
      <w:bookmarkEnd w:id="50"/>
    </w:p>
    <w:p w14:paraId="358A9F1A" w14:textId="77777777" w:rsidR="009E6252" w:rsidRPr="00A94990"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če ovira oziroma onemogoči izvedbo ponovne ocene upravičenosti do DO;</w:t>
      </w:r>
    </w:p>
    <w:p w14:paraId="22067819" w14:textId="411825AA" w:rsidR="009E6252" w:rsidRDefault="009E6252" w:rsidP="002C7970">
      <w:pPr>
        <w:numPr>
          <w:ilvl w:val="0"/>
          <w:numId w:val="6"/>
        </w:numPr>
        <w:tabs>
          <w:tab w:val="left" w:pos="567"/>
          <w:tab w:val="left" w:pos="9072"/>
        </w:tabs>
        <w:jc w:val="both"/>
        <w:rPr>
          <w:rFonts w:ascii="Arial" w:hAnsi="Arial" w:cs="Arial"/>
          <w:sz w:val="20"/>
          <w:szCs w:val="20"/>
        </w:rPr>
      </w:pPr>
      <w:r w:rsidRPr="00A94990">
        <w:rPr>
          <w:rFonts w:ascii="Arial" w:hAnsi="Arial" w:cs="Arial"/>
          <w:sz w:val="20"/>
          <w:szCs w:val="20"/>
        </w:rPr>
        <w:t xml:space="preserve">s smrtjo </w:t>
      </w:r>
      <w:r w:rsidRPr="00A94990">
        <w:rPr>
          <w:rFonts w:ascii="Arial" w:hAnsi="Arial" w:cs="Arial"/>
          <w:color w:val="000000"/>
          <w:sz w:val="20"/>
          <w:szCs w:val="20"/>
        </w:rPr>
        <w:t>oskrbovalca družinskega člana</w:t>
      </w:r>
      <w:r w:rsidR="00EC7376">
        <w:rPr>
          <w:rFonts w:ascii="Arial" w:hAnsi="Arial" w:cs="Arial"/>
          <w:color w:val="000000"/>
          <w:sz w:val="20"/>
          <w:szCs w:val="20"/>
        </w:rPr>
        <w:t>;</w:t>
      </w:r>
      <w:r w:rsidR="00EC7376">
        <w:rPr>
          <w:rFonts w:ascii="Arial" w:hAnsi="Arial" w:cs="Arial"/>
          <w:sz w:val="20"/>
          <w:szCs w:val="20"/>
        </w:rPr>
        <w:t xml:space="preserve"> </w:t>
      </w:r>
    </w:p>
    <w:p w14:paraId="6D3A0DC7" w14:textId="7670D468" w:rsidR="001261BA" w:rsidRPr="00A94990" w:rsidRDefault="001261BA" w:rsidP="002C7970">
      <w:pPr>
        <w:numPr>
          <w:ilvl w:val="0"/>
          <w:numId w:val="6"/>
        </w:numPr>
        <w:tabs>
          <w:tab w:val="left" w:pos="567"/>
          <w:tab w:val="left" w:pos="9072"/>
        </w:tabs>
        <w:jc w:val="both"/>
        <w:rPr>
          <w:rFonts w:ascii="Arial" w:hAnsi="Arial" w:cs="Arial"/>
          <w:sz w:val="20"/>
          <w:szCs w:val="20"/>
        </w:rPr>
      </w:pPr>
      <w:r>
        <w:rPr>
          <w:rFonts w:ascii="Arial" w:hAnsi="Arial" w:cs="Arial"/>
          <w:sz w:val="20"/>
          <w:szCs w:val="20"/>
        </w:rPr>
        <w:t xml:space="preserve">v primeru naknadnega neizpolnjevanja </w:t>
      </w:r>
      <w:r w:rsidRPr="00EC7376">
        <w:rPr>
          <w:rFonts w:ascii="Arial" w:hAnsi="Arial" w:cs="Arial"/>
          <w:sz w:val="20"/>
          <w:szCs w:val="20"/>
        </w:rPr>
        <w:t>pogojev iz</w:t>
      </w:r>
      <w:r w:rsidR="00EC7376" w:rsidRPr="00EC7376">
        <w:rPr>
          <w:rFonts w:ascii="Arial" w:hAnsi="Arial" w:cs="Arial"/>
          <w:sz w:val="20"/>
          <w:szCs w:val="20"/>
        </w:rPr>
        <w:t xml:space="preserve"> </w:t>
      </w:r>
      <w:r w:rsidR="00FC4616" w:rsidRPr="00EC7376">
        <w:rPr>
          <w:rFonts w:ascii="Arial" w:hAnsi="Arial" w:cs="Arial"/>
          <w:sz w:val="20"/>
          <w:szCs w:val="20"/>
        </w:rPr>
        <w:fldChar w:fldCharType="begin"/>
      </w:r>
      <w:r w:rsidR="00FC4616" w:rsidRPr="00EC7376">
        <w:rPr>
          <w:rFonts w:ascii="Arial" w:hAnsi="Arial" w:cs="Arial"/>
          <w:sz w:val="20"/>
          <w:szCs w:val="20"/>
        </w:rPr>
        <w:instrText xml:space="preserve"> REF _Ref68270588 \r \h </w:instrText>
      </w:r>
      <w:r w:rsidR="00EC7376">
        <w:rPr>
          <w:rFonts w:ascii="Arial" w:hAnsi="Arial" w:cs="Arial"/>
          <w:sz w:val="20"/>
          <w:szCs w:val="20"/>
        </w:rPr>
        <w:instrText xml:space="preserve"> \* MERGEFORMAT </w:instrText>
      </w:r>
      <w:r w:rsidR="00FC4616" w:rsidRPr="00EC7376">
        <w:rPr>
          <w:rFonts w:ascii="Arial" w:hAnsi="Arial" w:cs="Arial"/>
          <w:sz w:val="20"/>
          <w:szCs w:val="20"/>
        </w:rPr>
      </w:r>
      <w:r w:rsidR="00FC4616" w:rsidRPr="00EC7376">
        <w:rPr>
          <w:rFonts w:ascii="Arial" w:hAnsi="Arial" w:cs="Arial"/>
          <w:sz w:val="20"/>
          <w:szCs w:val="20"/>
        </w:rPr>
        <w:fldChar w:fldCharType="separate"/>
      </w:r>
      <w:r w:rsidR="00E638C1">
        <w:rPr>
          <w:rFonts w:ascii="Arial" w:hAnsi="Arial" w:cs="Arial"/>
          <w:sz w:val="20"/>
          <w:szCs w:val="20"/>
        </w:rPr>
        <w:t>20</w:t>
      </w:r>
      <w:r w:rsidR="00FC4616" w:rsidRPr="00EC7376">
        <w:rPr>
          <w:rFonts w:ascii="Arial" w:hAnsi="Arial" w:cs="Arial"/>
          <w:sz w:val="20"/>
          <w:szCs w:val="20"/>
        </w:rPr>
        <w:fldChar w:fldCharType="end"/>
      </w:r>
      <w:r w:rsidRPr="00EC7376">
        <w:rPr>
          <w:rFonts w:ascii="Arial" w:hAnsi="Arial" w:cs="Arial"/>
          <w:sz w:val="20"/>
          <w:szCs w:val="20"/>
        </w:rPr>
        <w:t>. člena</w:t>
      </w:r>
      <w:r>
        <w:rPr>
          <w:rFonts w:ascii="Arial" w:hAnsi="Arial" w:cs="Arial"/>
          <w:sz w:val="20"/>
          <w:szCs w:val="20"/>
        </w:rPr>
        <w:t xml:space="preserve"> tega zakona.</w:t>
      </w:r>
    </w:p>
    <w:p w14:paraId="672F7C0F" w14:textId="77777777" w:rsidR="009E6252" w:rsidRPr="00A94990" w:rsidRDefault="009E6252" w:rsidP="00804343">
      <w:pPr>
        <w:tabs>
          <w:tab w:val="left" w:pos="567"/>
          <w:tab w:val="left" w:pos="9072"/>
        </w:tabs>
        <w:jc w:val="both"/>
        <w:rPr>
          <w:rFonts w:ascii="Arial" w:hAnsi="Arial" w:cs="Arial"/>
          <w:color w:val="000000"/>
          <w:sz w:val="20"/>
          <w:szCs w:val="20"/>
        </w:rPr>
      </w:pPr>
    </w:p>
    <w:p w14:paraId="23B73387" w14:textId="2A65835E" w:rsidR="00E36C12" w:rsidRDefault="009E6252" w:rsidP="00804343">
      <w:pPr>
        <w:tabs>
          <w:tab w:val="left" w:pos="567"/>
          <w:tab w:val="left" w:pos="9072"/>
        </w:tabs>
        <w:jc w:val="both"/>
        <w:rPr>
          <w:rFonts w:ascii="Arial" w:hAnsi="Arial" w:cs="Arial"/>
          <w:color w:val="FF0000"/>
          <w:sz w:val="20"/>
          <w:szCs w:val="20"/>
        </w:rPr>
      </w:pPr>
      <w:r w:rsidRPr="00A94990">
        <w:rPr>
          <w:rFonts w:ascii="Arial" w:hAnsi="Arial" w:cs="Arial"/>
          <w:color w:val="000000"/>
          <w:sz w:val="20"/>
          <w:szCs w:val="20"/>
        </w:rPr>
        <w:t xml:space="preserve">(2) O </w:t>
      </w:r>
      <w:r w:rsidRPr="008B7630">
        <w:rPr>
          <w:rFonts w:ascii="Arial" w:hAnsi="Arial" w:cs="Arial"/>
          <w:color w:val="000000"/>
          <w:sz w:val="20"/>
          <w:szCs w:val="20"/>
        </w:rPr>
        <w:t>prenehanju</w:t>
      </w:r>
      <w:r w:rsidRPr="00A94990">
        <w:rPr>
          <w:rFonts w:ascii="Arial" w:hAnsi="Arial" w:cs="Arial"/>
          <w:color w:val="000000"/>
          <w:sz w:val="20"/>
          <w:szCs w:val="20"/>
        </w:rPr>
        <w:t xml:space="preserve"> opravljanja nalog oskrbovalca družinskega člana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izda odločbo</w:t>
      </w:r>
      <w:r w:rsidR="00692F29">
        <w:rPr>
          <w:rFonts w:ascii="Arial" w:hAnsi="Arial" w:cs="Arial"/>
          <w:color w:val="000000"/>
          <w:sz w:val="20"/>
          <w:szCs w:val="20"/>
        </w:rPr>
        <w:t>, ki jo vroči upravičencu in oskrbovalcu družinskega člana</w:t>
      </w:r>
      <w:r w:rsidR="00E36C12">
        <w:rPr>
          <w:rFonts w:ascii="Arial" w:hAnsi="Arial" w:cs="Arial"/>
          <w:color w:val="000000"/>
          <w:sz w:val="20"/>
          <w:szCs w:val="20"/>
        </w:rPr>
        <w:t xml:space="preserve">, pri čemer </w:t>
      </w:r>
      <w:r w:rsidR="00071DA4" w:rsidRPr="00071DA4">
        <w:rPr>
          <w:rFonts w:ascii="Arial" w:hAnsi="Arial" w:cs="Arial"/>
          <w:color w:val="000000"/>
          <w:sz w:val="20"/>
          <w:szCs w:val="20"/>
        </w:rPr>
        <w:t>ZZZS</w:t>
      </w:r>
      <w:r w:rsidR="00E36C12">
        <w:rPr>
          <w:rFonts w:ascii="Arial" w:hAnsi="Arial" w:cs="Arial"/>
          <w:color w:val="000000"/>
          <w:sz w:val="20"/>
          <w:szCs w:val="20"/>
        </w:rPr>
        <w:t xml:space="preserve"> hkrati na predlog upravičenca </w:t>
      </w:r>
      <w:r w:rsidR="00E36C12" w:rsidRPr="00D5508D">
        <w:rPr>
          <w:rFonts w:ascii="Arial" w:hAnsi="Arial" w:cs="Arial"/>
          <w:color w:val="000000"/>
          <w:sz w:val="20"/>
          <w:szCs w:val="20"/>
        </w:rPr>
        <w:t xml:space="preserve">ali po uradni dolžnosti izda novo odločbo o pravici do DO, </w:t>
      </w:r>
      <w:r w:rsidR="00AA6B21">
        <w:rPr>
          <w:rFonts w:ascii="Arial" w:hAnsi="Arial" w:cs="Arial"/>
          <w:color w:val="000000"/>
          <w:sz w:val="20"/>
          <w:szCs w:val="20"/>
        </w:rPr>
        <w:t xml:space="preserve">v </w:t>
      </w:r>
      <w:r w:rsidR="00E36C12" w:rsidRPr="00D5508D">
        <w:rPr>
          <w:rFonts w:ascii="Arial" w:hAnsi="Arial" w:cs="Arial"/>
          <w:color w:val="000000"/>
          <w:sz w:val="20"/>
          <w:szCs w:val="20"/>
        </w:rPr>
        <w:t>sklad</w:t>
      </w:r>
      <w:r w:rsidR="00AA6B21">
        <w:rPr>
          <w:rFonts w:ascii="Arial" w:hAnsi="Arial" w:cs="Arial"/>
          <w:color w:val="000000"/>
          <w:sz w:val="20"/>
          <w:szCs w:val="20"/>
        </w:rPr>
        <w:t>u</w:t>
      </w:r>
      <w:r w:rsidR="00E36C12" w:rsidRPr="00D5508D">
        <w:rPr>
          <w:rFonts w:ascii="Arial" w:hAnsi="Arial" w:cs="Arial"/>
          <w:color w:val="000000"/>
          <w:sz w:val="20"/>
          <w:szCs w:val="20"/>
        </w:rPr>
        <w:t xml:space="preserve"> z </w:t>
      </w:r>
      <w:r w:rsidR="00AA24E2">
        <w:rPr>
          <w:rFonts w:ascii="Arial" w:hAnsi="Arial" w:cs="Arial"/>
          <w:color w:val="000000"/>
          <w:sz w:val="20"/>
          <w:szCs w:val="20"/>
        </w:rPr>
        <w:fldChar w:fldCharType="begin"/>
      </w:r>
      <w:r w:rsidR="00AA24E2">
        <w:rPr>
          <w:rFonts w:ascii="Arial" w:hAnsi="Arial" w:cs="Arial"/>
          <w:color w:val="000000"/>
          <w:sz w:val="20"/>
          <w:szCs w:val="20"/>
        </w:rPr>
        <w:instrText xml:space="preserve"> REF _Ref69888252 \r \h </w:instrText>
      </w:r>
      <w:r w:rsidR="00AA24E2">
        <w:rPr>
          <w:rFonts w:ascii="Arial" w:hAnsi="Arial" w:cs="Arial"/>
          <w:color w:val="000000"/>
          <w:sz w:val="20"/>
          <w:szCs w:val="20"/>
        </w:rPr>
      </w:r>
      <w:r w:rsidR="00AA24E2">
        <w:rPr>
          <w:rFonts w:ascii="Arial" w:hAnsi="Arial" w:cs="Arial"/>
          <w:color w:val="000000"/>
          <w:sz w:val="20"/>
          <w:szCs w:val="20"/>
        </w:rPr>
        <w:fldChar w:fldCharType="separate"/>
      </w:r>
      <w:r w:rsidR="00E638C1">
        <w:rPr>
          <w:rFonts w:ascii="Arial" w:hAnsi="Arial" w:cs="Arial"/>
          <w:color w:val="000000"/>
          <w:sz w:val="20"/>
          <w:szCs w:val="20"/>
        </w:rPr>
        <w:t>39</w:t>
      </w:r>
      <w:r w:rsidR="00AA24E2">
        <w:rPr>
          <w:rFonts w:ascii="Arial" w:hAnsi="Arial" w:cs="Arial"/>
          <w:color w:val="000000"/>
          <w:sz w:val="20"/>
          <w:szCs w:val="20"/>
        </w:rPr>
        <w:fldChar w:fldCharType="end"/>
      </w:r>
      <w:r w:rsidR="00E36C12" w:rsidRPr="00D5508D">
        <w:rPr>
          <w:rFonts w:ascii="Arial" w:hAnsi="Arial" w:cs="Arial"/>
          <w:color w:val="000000"/>
          <w:sz w:val="20"/>
          <w:szCs w:val="20"/>
        </w:rPr>
        <w:t>. členom tega zakona</w:t>
      </w:r>
      <w:r w:rsidRPr="00D5508D">
        <w:rPr>
          <w:rFonts w:ascii="Arial" w:hAnsi="Arial" w:cs="Arial"/>
          <w:color w:val="000000"/>
          <w:sz w:val="20"/>
          <w:szCs w:val="20"/>
        </w:rPr>
        <w:t xml:space="preserve">. </w:t>
      </w:r>
    </w:p>
    <w:p w14:paraId="464080FC" w14:textId="77777777" w:rsidR="00A703D2" w:rsidRDefault="00A703D2" w:rsidP="00804343">
      <w:pPr>
        <w:tabs>
          <w:tab w:val="left" w:pos="567"/>
          <w:tab w:val="left" w:pos="9072"/>
        </w:tabs>
        <w:jc w:val="both"/>
        <w:rPr>
          <w:rFonts w:ascii="Arial" w:hAnsi="Arial" w:cs="Arial"/>
          <w:color w:val="000000"/>
          <w:sz w:val="20"/>
          <w:szCs w:val="20"/>
        </w:rPr>
      </w:pPr>
    </w:p>
    <w:p w14:paraId="33A10D34" w14:textId="210F7990" w:rsidR="00E36C12" w:rsidRDefault="00E36C12" w:rsidP="00804343">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(3) </w:t>
      </w:r>
      <w:r w:rsidR="009E6252" w:rsidRPr="00A94990">
        <w:rPr>
          <w:rFonts w:ascii="Arial" w:hAnsi="Arial" w:cs="Arial"/>
          <w:color w:val="000000"/>
          <w:sz w:val="20"/>
          <w:szCs w:val="20"/>
        </w:rPr>
        <w:t>Oskrboval</w:t>
      </w:r>
      <w:r>
        <w:rPr>
          <w:rFonts w:ascii="Arial" w:hAnsi="Arial" w:cs="Arial"/>
          <w:color w:val="000000"/>
          <w:sz w:val="20"/>
          <w:szCs w:val="20"/>
        </w:rPr>
        <w:t>ec</w:t>
      </w:r>
      <w:r w:rsidR="009E6252" w:rsidRPr="00A94990">
        <w:rPr>
          <w:rFonts w:ascii="Arial" w:hAnsi="Arial" w:cs="Arial"/>
          <w:color w:val="000000"/>
          <w:sz w:val="20"/>
          <w:szCs w:val="20"/>
        </w:rPr>
        <w:t xml:space="preserve"> družinskega člana </w:t>
      </w:r>
      <w:r>
        <w:rPr>
          <w:rFonts w:ascii="Arial" w:hAnsi="Arial" w:cs="Arial"/>
          <w:color w:val="000000"/>
          <w:sz w:val="20"/>
          <w:szCs w:val="20"/>
        </w:rPr>
        <w:t>svoje obveznosti izpolnj</w:t>
      </w:r>
      <w:r w:rsidR="00851813">
        <w:rPr>
          <w:rFonts w:ascii="Arial" w:hAnsi="Arial" w:cs="Arial"/>
          <w:color w:val="000000"/>
          <w:sz w:val="20"/>
          <w:szCs w:val="20"/>
        </w:rPr>
        <w:t>uj</w:t>
      </w:r>
      <w:r>
        <w:rPr>
          <w:rFonts w:ascii="Arial" w:hAnsi="Arial" w:cs="Arial"/>
          <w:color w:val="000000"/>
          <w:sz w:val="20"/>
          <w:szCs w:val="20"/>
        </w:rPr>
        <w:t xml:space="preserve">e do dokončnosti odločbe iz </w:t>
      </w:r>
      <w:r w:rsidR="00851813">
        <w:rPr>
          <w:rFonts w:ascii="Arial" w:hAnsi="Arial" w:cs="Arial"/>
          <w:color w:val="000000"/>
          <w:sz w:val="20"/>
          <w:szCs w:val="20"/>
        </w:rPr>
        <w:t xml:space="preserve">prejšnjega </w:t>
      </w:r>
      <w:r>
        <w:rPr>
          <w:rFonts w:ascii="Arial" w:hAnsi="Arial" w:cs="Arial"/>
          <w:color w:val="000000"/>
          <w:sz w:val="20"/>
          <w:szCs w:val="20"/>
        </w:rPr>
        <w:t>odstavka</w:t>
      </w:r>
      <w:r w:rsidR="00EB3400">
        <w:rPr>
          <w:rFonts w:ascii="Arial" w:hAnsi="Arial" w:cs="Arial"/>
          <w:color w:val="000000"/>
          <w:sz w:val="20"/>
          <w:szCs w:val="20"/>
        </w:rPr>
        <w:t xml:space="preserve">, razen če je </w:t>
      </w:r>
      <w:r w:rsidR="00EB3400" w:rsidRPr="00EB3400">
        <w:rPr>
          <w:rFonts w:ascii="Arial" w:hAnsi="Arial" w:cs="Arial"/>
          <w:color w:val="000000"/>
          <w:sz w:val="20"/>
          <w:szCs w:val="20"/>
        </w:rPr>
        <w:t>v odločbi o prenehanju določeno drugače</w:t>
      </w:r>
      <w:r w:rsidR="00EB3400">
        <w:rPr>
          <w:rFonts w:ascii="Arial" w:hAnsi="Arial" w:cs="Arial"/>
          <w:color w:val="000000"/>
          <w:sz w:val="20"/>
          <w:szCs w:val="20"/>
        </w:rPr>
        <w:t xml:space="preserve"> ali gre za primer iz 9. </w:t>
      </w:r>
      <w:r w:rsidR="00851813">
        <w:rPr>
          <w:rFonts w:ascii="Arial" w:hAnsi="Arial" w:cs="Arial"/>
          <w:color w:val="000000"/>
          <w:sz w:val="20"/>
          <w:szCs w:val="20"/>
        </w:rPr>
        <w:t xml:space="preserve">točke </w:t>
      </w:r>
      <w:r w:rsidR="00EB3400">
        <w:rPr>
          <w:rFonts w:ascii="Arial" w:hAnsi="Arial" w:cs="Arial"/>
          <w:color w:val="000000"/>
          <w:sz w:val="20"/>
          <w:szCs w:val="20"/>
        </w:rPr>
        <w:t xml:space="preserve">prvega odstavka tega člena. </w:t>
      </w:r>
      <w:r w:rsidR="00071DA4" w:rsidRPr="00071DA4">
        <w:rPr>
          <w:rFonts w:ascii="Arial" w:hAnsi="Arial" w:cs="Arial"/>
          <w:color w:val="000000"/>
          <w:sz w:val="20"/>
          <w:szCs w:val="20"/>
        </w:rPr>
        <w:t xml:space="preserve">ZZZS </w:t>
      </w:r>
      <w:r w:rsidR="00EB3400">
        <w:rPr>
          <w:rFonts w:ascii="Arial" w:hAnsi="Arial" w:cs="Arial"/>
          <w:color w:val="000000"/>
          <w:sz w:val="20"/>
          <w:szCs w:val="20"/>
        </w:rPr>
        <w:t xml:space="preserve">lahko z začasno odločbo glede na okoliščine primera, zlasti </w:t>
      </w:r>
      <w:r>
        <w:rPr>
          <w:rFonts w:ascii="Arial" w:hAnsi="Arial" w:cs="Arial"/>
          <w:color w:val="000000"/>
          <w:sz w:val="20"/>
          <w:szCs w:val="20"/>
        </w:rPr>
        <w:t xml:space="preserve">v primerih </w:t>
      </w:r>
      <w:r w:rsidRPr="00EB3400">
        <w:rPr>
          <w:rFonts w:ascii="Arial" w:hAnsi="Arial" w:cs="Arial"/>
          <w:color w:val="000000"/>
          <w:sz w:val="20"/>
          <w:szCs w:val="20"/>
        </w:rPr>
        <w:t xml:space="preserve">iz </w:t>
      </w:r>
      <w:r w:rsidR="00EB3400" w:rsidRPr="00D85B2D">
        <w:rPr>
          <w:rFonts w:ascii="Arial" w:hAnsi="Arial" w:cs="Arial"/>
          <w:color w:val="000000"/>
          <w:sz w:val="20"/>
          <w:szCs w:val="20"/>
        </w:rPr>
        <w:t>6., 8. in 10.</w:t>
      </w:r>
      <w:r w:rsidRPr="00EB3400">
        <w:rPr>
          <w:rFonts w:ascii="Arial" w:hAnsi="Arial" w:cs="Arial"/>
          <w:color w:val="000000"/>
          <w:sz w:val="20"/>
          <w:szCs w:val="20"/>
        </w:rPr>
        <w:t xml:space="preserve"> </w:t>
      </w:r>
      <w:r w:rsidR="00851813">
        <w:rPr>
          <w:rFonts w:ascii="Arial" w:hAnsi="Arial" w:cs="Arial"/>
          <w:color w:val="000000"/>
          <w:sz w:val="20"/>
          <w:szCs w:val="20"/>
        </w:rPr>
        <w:t xml:space="preserve">točke </w:t>
      </w:r>
      <w:r>
        <w:rPr>
          <w:rFonts w:ascii="Arial" w:hAnsi="Arial" w:cs="Arial"/>
          <w:color w:val="000000"/>
          <w:sz w:val="20"/>
          <w:szCs w:val="20"/>
        </w:rPr>
        <w:t>prvega odstavka tega člena</w:t>
      </w:r>
      <w:r w:rsidR="00EB3400">
        <w:rPr>
          <w:rFonts w:ascii="Arial" w:hAnsi="Arial" w:cs="Arial"/>
          <w:color w:val="000000"/>
          <w:sz w:val="20"/>
          <w:szCs w:val="20"/>
        </w:rPr>
        <w:t>, odloči, da naloge oskrbovalcu družinskega člana prenehajo nemudoma oz</w:t>
      </w:r>
      <w:r w:rsidR="00851813">
        <w:rPr>
          <w:rFonts w:ascii="Arial" w:hAnsi="Arial" w:cs="Arial"/>
          <w:color w:val="000000"/>
          <w:sz w:val="20"/>
          <w:szCs w:val="20"/>
        </w:rPr>
        <w:t>iroma</w:t>
      </w:r>
      <w:r w:rsidR="00EB3400">
        <w:rPr>
          <w:rFonts w:ascii="Arial" w:hAnsi="Arial" w:cs="Arial"/>
          <w:color w:val="000000"/>
          <w:sz w:val="20"/>
          <w:szCs w:val="20"/>
        </w:rPr>
        <w:t xml:space="preserve"> z dnem nastopa okoliščine iz </w:t>
      </w:r>
      <w:r w:rsidR="00EB3400" w:rsidRPr="00EB3400">
        <w:rPr>
          <w:rFonts w:ascii="Arial" w:hAnsi="Arial" w:cs="Arial"/>
          <w:color w:val="000000"/>
          <w:sz w:val="20"/>
          <w:szCs w:val="20"/>
        </w:rPr>
        <w:t xml:space="preserve">6., 8. </w:t>
      </w:r>
      <w:r w:rsidR="00851813">
        <w:rPr>
          <w:rFonts w:ascii="Arial" w:hAnsi="Arial" w:cs="Arial"/>
          <w:color w:val="000000"/>
          <w:sz w:val="20"/>
          <w:szCs w:val="20"/>
        </w:rPr>
        <w:t>ali</w:t>
      </w:r>
      <w:r w:rsidR="00851813" w:rsidRPr="00EB3400">
        <w:rPr>
          <w:rFonts w:ascii="Arial" w:hAnsi="Arial" w:cs="Arial"/>
          <w:color w:val="000000"/>
          <w:sz w:val="20"/>
          <w:szCs w:val="20"/>
        </w:rPr>
        <w:t xml:space="preserve"> </w:t>
      </w:r>
      <w:r w:rsidR="00EB3400" w:rsidRPr="00EB3400">
        <w:rPr>
          <w:rFonts w:ascii="Arial" w:hAnsi="Arial" w:cs="Arial"/>
          <w:color w:val="000000"/>
          <w:sz w:val="20"/>
          <w:szCs w:val="20"/>
        </w:rPr>
        <w:t xml:space="preserve">10. </w:t>
      </w:r>
      <w:r w:rsidR="00851813">
        <w:rPr>
          <w:rFonts w:ascii="Arial" w:hAnsi="Arial" w:cs="Arial"/>
          <w:color w:val="000000"/>
          <w:sz w:val="20"/>
          <w:szCs w:val="20"/>
        </w:rPr>
        <w:t>točke</w:t>
      </w:r>
      <w:r w:rsidR="00EB3400">
        <w:rPr>
          <w:rFonts w:ascii="Arial" w:hAnsi="Arial" w:cs="Arial"/>
          <w:color w:val="000000"/>
          <w:sz w:val="20"/>
          <w:szCs w:val="20"/>
        </w:rPr>
        <w:t xml:space="preserve"> prvega odstavka tega člena ali z dnem, ki je določen v začasni odločbi.</w:t>
      </w:r>
    </w:p>
    <w:p w14:paraId="44844C92" w14:textId="77777777" w:rsidR="00E36C12" w:rsidRDefault="00E36C12" w:rsidP="00804343">
      <w:pPr>
        <w:tabs>
          <w:tab w:val="left" w:pos="567"/>
          <w:tab w:val="left" w:pos="9072"/>
        </w:tabs>
        <w:jc w:val="both"/>
        <w:rPr>
          <w:rFonts w:ascii="Arial" w:hAnsi="Arial" w:cs="Arial"/>
          <w:color w:val="000000"/>
          <w:sz w:val="20"/>
          <w:szCs w:val="20"/>
        </w:rPr>
      </w:pPr>
    </w:p>
    <w:p w14:paraId="227A5E39" w14:textId="4BEE7FCE" w:rsidR="009E6252" w:rsidRPr="00A94990" w:rsidRDefault="00EB3400" w:rsidP="00804343">
      <w:pPr>
        <w:tabs>
          <w:tab w:val="left" w:pos="567"/>
          <w:tab w:val="left" w:pos="9072"/>
        </w:tabs>
        <w:jc w:val="both"/>
        <w:rPr>
          <w:rFonts w:ascii="Arial" w:hAnsi="Arial" w:cs="Arial"/>
          <w:color w:val="000000"/>
          <w:sz w:val="20"/>
          <w:szCs w:val="20"/>
        </w:rPr>
      </w:pPr>
      <w:r>
        <w:rPr>
          <w:rFonts w:ascii="Arial" w:hAnsi="Arial" w:cs="Arial"/>
          <w:color w:val="000000"/>
          <w:sz w:val="20"/>
          <w:szCs w:val="20"/>
        </w:rPr>
        <w:t xml:space="preserve">(4) Oskrbovalcu </w:t>
      </w:r>
      <w:r w:rsidR="009E6252" w:rsidRPr="00A94990">
        <w:rPr>
          <w:rFonts w:ascii="Arial" w:hAnsi="Arial" w:cs="Arial"/>
          <w:color w:val="000000"/>
          <w:sz w:val="20"/>
          <w:szCs w:val="20"/>
        </w:rPr>
        <w:t xml:space="preserve">preneha pravica do delnega plačila za izgubljeni dohodek in na tej podlagi vključitev v obvezna socialna zavarovanja </w:t>
      </w:r>
      <w:r w:rsidR="00851813">
        <w:rPr>
          <w:rFonts w:ascii="Arial" w:hAnsi="Arial" w:cs="Arial"/>
          <w:color w:val="000000"/>
          <w:sz w:val="20"/>
          <w:szCs w:val="20"/>
        </w:rPr>
        <w:t xml:space="preserve">iz 24. člena tega zakona </w:t>
      </w:r>
      <w:r w:rsidR="009E6252" w:rsidRPr="00A94990">
        <w:rPr>
          <w:rFonts w:ascii="Arial" w:hAnsi="Arial" w:cs="Arial"/>
          <w:color w:val="000000"/>
          <w:sz w:val="20"/>
          <w:szCs w:val="20"/>
        </w:rPr>
        <w:t xml:space="preserve">z datumom, </w:t>
      </w:r>
      <w:r w:rsidR="007D18F7">
        <w:rPr>
          <w:rFonts w:ascii="Arial" w:hAnsi="Arial" w:cs="Arial"/>
          <w:color w:val="000000"/>
          <w:sz w:val="20"/>
          <w:szCs w:val="20"/>
        </w:rPr>
        <w:t xml:space="preserve">ki je </w:t>
      </w:r>
      <w:r w:rsidR="009E6252" w:rsidRPr="00A94990">
        <w:rPr>
          <w:rFonts w:ascii="Arial" w:hAnsi="Arial" w:cs="Arial"/>
          <w:color w:val="000000"/>
          <w:sz w:val="20"/>
          <w:szCs w:val="20"/>
        </w:rPr>
        <w:t>naveden v odločbi</w:t>
      </w:r>
      <w:r w:rsidR="0092719E">
        <w:rPr>
          <w:rFonts w:ascii="Arial" w:hAnsi="Arial" w:cs="Arial"/>
          <w:color w:val="000000"/>
          <w:sz w:val="20"/>
          <w:szCs w:val="20"/>
        </w:rPr>
        <w:t>, s katero je bilo odločeno o pravici upravičenca do oskrbovalca družinskega člana</w:t>
      </w:r>
      <w:r w:rsidR="009E6252" w:rsidRPr="00A94990">
        <w:rPr>
          <w:rFonts w:ascii="Arial" w:hAnsi="Arial" w:cs="Arial"/>
          <w:color w:val="000000"/>
          <w:sz w:val="20"/>
          <w:szCs w:val="20"/>
        </w:rPr>
        <w:t>.</w:t>
      </w:r>
    </w:p>
    <w:p w14:paraId="4B7D7ABC" w14:textId="77777777" w:rsidR="009E6252" w:rsidRPr="00A94990" w:rsidRDefault="009E6252" w:rsidP="00804343">
      <w:pPr>
        <w:tabs>
          <w:tab w:val="left" w:pos="567"/>
          <w:tab w:val="left" w:pos="9072"/>
        </w:tabs>
        <w:jc w:val="both"/>
        <w:rPr>
          <w:rFonts w:ascii="Arial" w:hAnsi="Arial" w:cs="Arial"/>
          <w:sz w:val="20"/>
          <w:szCs w:val="20"/>
        </w:rPr>
      </w:pPr>
    </w:p>
    <w:p w14:paraId="27DA69D2" w14:textId="67D2B844"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B3400">
        <w:rPr>
          <w:rFonts w:ascii="Arial" w:hAnsi="Arial" w:cs="Arial"/>
          <w:color w:val="000000"/>
          <w:sz w:val="20"/>
          <w:szCs w:val="20"/>
        </w:rPr>
        <w:t>5</w:t>
      </w:r>
      <w:r w:rsidRPr="00A94990">
        <w:rPr>
          <w:rFonts w:ascii="Arial" w:hAnsi="Arial" w:cs="Arial"/>
          <w:color w:val="000000"/>
          <w:sz w:val="20"/>
          <w:szCs w:val="20"/>
        </w:rPr>
        <w:t>) Ne glede na prejšnji odstavek oskrbovalec družinskega člana v primeru iz</w:t>
      </w:r>
      <w:r w:rsidR="00480514" w:rsidRPr="00A94990">
        <w:rPr>
          <w:rFonts w:ascii="Arial" w:hAnsi="Arial" w:cs="Arial"/>
          <w:color w:val="000000"/>
          <w:sz w:val="20"/>
          <w:szCs w:val="20"/>
        </w:rPr>
        <w:t xml:space="preserve">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_Ref68386664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638C1">
        <w:rPr>
          <w:rFonts w:ascii="Arial" w:hAnsi="Arial" w:cs="Arial"/>
          <w:color w:val="000000"/>
          <w:sz w:val="20"/>
          <w:szCs w:val="20"/>
        </w:rPr>
        <w:t>7</w:t>
      </w:r>
      <w:r w:rsidR="00480514" w:rsidRPr="00A94990">
        <w:rPr>
          <w:rFonts w:ascii="Arial" w:hAnsi="Arial" w:cs="Arial"/>
          <w:color w:val="000000"/>
          <w:sz w:val="20"/>
          <w:szCs w:val="20"/>
        </w:rPr>
        <w:fldChar w:fldCharType="end"/>
      </w:r>
      <w:r w:rsidRPr="00A94990">
        <w:rPr>
          <w:rFonts w:ascii="Arial" w:hAnsi="Arial" w:cs="Arial"/>
          <w:color w:val="000000"/>
          <w:sz w:val="20"/>
          <w:szCs w:val="20"/>
        </w:rPr>
        <w:t xml:space="preserve">. točke prvega odstavka tega člena obdrži pravico do delnega plačila za izgubljeni dohodek in </w:t>
      </w:r>
      <w:r w:rsidR="00316C09">
        <w:rPr>
          <w:rFonts w:ascii="Arial" w:hAnsi="Arial" w:cs="Arial"/>
          <w:color w:val="000000"/>
          <w:sz w:val="20"/>
          <w:szCs w:val="20"/>
        </w:rPr>
        <w:t xml:space="preserve">pravico do </w:t>
      </w:r>
      <w:r w:rsidRPr="00A94990">
        <w:rPr>
          <w:rFonts w:ascii="Arial" w:hAnsi="Arial" w:cs="Arial"/>
          <w:color w:val="000000"/>
          <w:sz w:val="20"/>
          <w:szCs w:val="20"/>
        </w:rPr>
        <w:t>vključenost</w:t>
      </w:r>
      <w:r w:rsidR="00316C09">
        <w:rPr>
          <w:rFonts w:ascii="Arial" w:hAnsi="Arial" w:cs="Arial"/>
          <w:color w:val="000000"/>
          <w:sz w:val="20"/>
          <w:szCs w:val="20"/>
        </w:rPr>
        <w:t>i</w:t>
      </w:r>
      <w:r w:rsidRPr="00A94990">
        <w:rPr>
          <w:rFonts w:ascii="Arial" w:hAnsi="Arial" w:cs="Arial"/>
          <w:color w:val="000000"/>
          <w:sz w:val="20"/>
          <w:szCs w:val="20"/>
        </w:rPr>
        <w:t xml:space="preserve"> v obvezna socialna zavarovanja </w:t>
      </w:r>
      <w:r w:rsidR="00851813">
        <w:rPr>
          <w:rFonts w:ascii="Arial" w:hAnsi="Arial" w:cs="Arial"/>
          <w:color w:val="000000"/>
          <w:sz w:val="20"/>
          <w:szCs w:val="20"/>
        </w:rPr>
        <w:t xml:space="preserve">iz 24. člena tega zakona </w:t>
      </w:r>
      <w:r w:rsidRPr="00A94990">
        <w:rPr>
          <w:rFonts w:ascii="Arial" w:hAnsi="Arial" w:cs="Arial"/>
          <w:color w:val="000000"/>
          <w:sz w:val="20"/>
          <w:szCs w:val="20"/>
        </w:rPr>
        <w:t xml:space="preserve">še </w:t>
      </w:r>
      <w:r w:rsidR="00480514" w:rsidRPr="00A94990">
        <w:rPr>
          <w:rFonts w:ascii="Arial" w:hAnsi="Arial" w:cs="Arial"/>
          <w:color w:val="000000"/>
          <w:sz w:val="20"/>
          <w:szCs w:val="20"/>
        </w:rPr>
        <w:t>30</w:t>
      </w:r>
      <w:r w:rsidRPr="00A94990">
        <w:rPr>
          <w:rFonts w:ascii="Arial" w:hAnsi="Arial" w:cs="Arial"/>
          <w:color w:val="000000"/>
          <w:sz w:val="20"/>
          <w:szCs w:val="20"/>
        </w:rPr>
        <w:t xml:space="preserve"> dni po smrti upravičenca.</w:t>
      </w:r>
    </w:p>
    <w:p w14:paraId="011A69DF" w14:textId="1EEBBE7F" w:rsidR="006B4C02" w:rsidRDefault="006B4C02">
      <w:pPr>
        <w:rPr>
          <w:rFonts w:ascii="Arial" w:hAnsi="Arial" w:cs="Arial"/>
          <w:color w:val="000000"/>
          <w:sz w:val="20"/>
          <w:szCs w:val="20"/>
        </w:rPr>
      </w:pPr>
      <w:r>
        <w:rPr>
          <w:rFonts w:ascii="Arial" w:hAnsi="Arial" w:cs="Arial"/>
          <w:color w:val="000000"/>
          <w:sz w:val="20"/>
          <w:szCs w:val="20"/>
        </w:rPr>
        <w:br w:type="page"/>
      </w:r>
    </w:p>
    <w:p w14:paraId="54F7C38F" w14:textId="77777777" w:rsidR="009E6252" w:rsidRPr="00A94990" w:rsidRDefault="009E6252" w:rsidP="00804343">
      <w:pPr>
        <w:tabs>
          <w:tab w:val="left" w:pos="567"/>
          <w:tab w:val="left" w:pos="9072"/>
        </w:tabs>
        <w:jc w:val="both"/>
        <w:rPr>
          <w:rFonts w:ascii="Arial" w:hAnsi="Arial" w:cs="Arial"/>
          <w:color w:val="000000"/>
          <w:sz w:val="20"/>
          <w:szCs w:val="20"/>
        </w:rPr>
      </w:pPr>
    </w:p>
    <w:p w14:paraId="6D5C358C" w14:textId="77777777" w:rsidR="009E6252" w:rsidRPr="00A94990" w:rsidRDefault="009E6252" w:rsidP="00B83C77">
      <w:pPr>
        <w:pStyle w:val="len"/>
        <w:ind w:left="357" w:hanging="357"/>
      </w:pPr>
      <w:r w:rsidRPr="00A94990">
        <w:t xml:space="preserve"> </w:t>
      </w:r>
      <w:bookmarkStart w:id="51" w:name="_Ref68270682"/>
      <w:r w:rsidRPr="00A94990">
        <w:t>člen</w:t>
      </w:r>
      <w:bookmarkEnd w:id="51"/>
    </w:p>
    <w:p w14:paraId="057F3C24"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(nezmožnost opravljanja nalog zaradi razlogov na strani upravičenca)</w:t>
      </w:r>
    </w:p>
    <w:p w14:paraId="7D32EEE4" w14:textId="77777777" w:rsidR="009E6252" w:rsidRPr="00A94990" w:rsidRDefault="009E6252" w:rsidP="00804343">
      <w:pPr>
        <w:tabs>
          <w:tab w:val="left" w:pos="567"/>
          <w:tab w:val="left" w:pos="9072"/>
        </w:tabs>
        <w:jc w:val="both"/>
        <w:rPr>
          <w:rFonts w:ascii="Arial" w:hAnsi="Arial" w:cs="Arial"/>
          <w:color w:val="000000"/>
          <w:sz w:val="20"/>
          <w:szCs w:val="20"/>
        </w:rPr>
      </w:pPr>
    </w:p>
    <w:p w14:paraId="26039B6A" w14:textId="77777777" w:rsidR="009E6252" w:rsidRPr="00A94990" w:rsidRDefault="009E6252" w:rsidP="00804343">
      <w:pPr>
        <w:tabs>
          <w:tab w:val="left" w:pos="567"/>
          <w:tab w:val="left" w:pos="9072"/>
        </w:tabs>
        <w:jc w:val="both"/>
        <w:rPr>
          <w:rFonts w:ascii="Arial" w:hAnsi="Arial" w:cs="Arial"/>
          <w:sz w:val="20"/>
          <w:szCs w:val="20"/>
        </w:rPr>
      </w:pPr>
      <w:r w:rsidRPr="00A94990">
        <w:rPr>
          <w:rFonts w:ascii="Arial" w:hAnsi="Arial" w:cs="Arial"/>
          <w:color w:val="000000"/>
          <w:sz w:val="20"/>
          <w:szCs w:val="20"/>
        </w:rPr>
        <w:t xml:space="preserve">(1) Če </w:t>
      </w:r>
      <w:r w:rsidR="00CC4574" w:rsidRPr="00A94990">
        <w:rPr>
          <w:rFonts w:ascii="Arial" w:hAnsi="Arial" w:cs="Arial"/>
          <w:color w:val="000000"/>
          <w:sz w:val="20"/>
          <w:szCs w:val="20"/>
        </w:rPr>
        <w:t xml:space="preserve">se </w:t>
      </w:r>
      <w:r w:rsidR="00E45E01">
        <w:rPr>
          <w:rFonts w:ascii="Arial" w:hAnsi="Arial" w:cs="Arial"/>
          <w:color w:val="000000"/>
          <w:sz w:val="20"/>
          <w:szCs w:val="20"/>
        </w:rPr>
        <w:t>uporabnik</w:t>
      </w:r>
      <w:r w:rsidR="00CC4574" w:rsidRPr="00A94990">
        <w:rPr>
          <w:rFonts w:ascii="Arial" w:hAnsi="Arial" w:cs="Arial"/>
          <w:color w:val="000000"/>
          <w:sz w:val="20"/>
          <w:szCs w:val="20"/>
        </w:rPr>
        <w:t xml:space="preserve"> zdravi v bolnišnici</w:t>
      </w:r>
      <w:r w:rsidRPr="00A94990">
        <w:rPr>
          <w:rFonts w:ascii="Arial" w:hAnsi="Arial" w:cs="Arial"/>
          <w:sz w:val="20"/>
          <w:szCs w:val="20"/>
        </w:rPr>
        <w:t xml:space="preserve"> oziroma v drugi obliki institucionalne oskrbe, ki jo krije</w:t>
      </w:r>
      <w:r w:rsidR="00851813">
        <w:rPr>
          <w:rFonts w:ascii="Arial" w:hAnsi="Arial" w:cs="Arial"/>
          <w:sz w:val="20"/>
          <w:szCs w:val="20"/>
        </w:rPr>
        <w:t xml:space="preserve"> obvezno</w:t>
      </w:r>
      <w:r w:rsidRPr="00A94990">
        <w:rPr>
          <w:rFonts w:ascii="Arial" w:hAnsi="Arial" w:cs="Arial"/>
          <w:sz w:val="20"/>
          <w:szCs w:val="20"/>
        </w:rPr>
        <w:t xml:space="preserve"> zdravstveno zavarovanje</w:t>
      </w:r>
      <w:r w:rsidRPr="00A94990">
        <w:rPr>
          <w:rFonts w:ascii="Arial" w:hAnsi="Arial" w:cs="Arial"/>
          <w:color w:val="000000"/>
          <w:sz w:val="20"/>
          <w:szCs w:val="20"/>
        </w:rPr>
        <w:t xml:space="preserve"> do vključno 60 zaporednih dni, oskrbovalec družinskega člana prejema</w:t>
      </w:r>
      <w:r w:rsidRPr="00A94990">
        <w:rPr>
          <w:rFonts w:ascii="Arial" w:hAnsi="Arial" w:cs="Arial"/>
          <w:sz w:val="20"/>
          <w:szCs w:val="20"/>
        </w:rPr>
        <w:t xml:space="preserve"> delno plačilo za izgubljeni dohodek v nespremenjeni višini. </w:t>
      </w:r>
    </w:p>
    <w:p w14:paraId="736DEB46" w14:textId="77777777" w:rsidR="009E6252" w:rsidRPr="00A94990" w:rsidRDefault="009E6252" w:rsidP="00804343">
      <w:pPr>
        <w:tabs>
          <w:tab w:val="left" w:pos="567"/>
          <w:tab w:val="left" w:pos="9072"/>
        </w:tabs>
        <w:jc w:val="both"/>
        <w:rPr>
          <w:rFonts w:ascii="Arial" w:hAnsi="Arial" w:cs="Arial"/>
          <w:color w:val="000000"/>
          <w:sz w:val="20"/>
          <w:szCs w:val="20"/>
        </w:rPr>
      </w:pPr>
    </w:p>
    <w:p w14:paraId="5AE7DE5B" w14:textId="40B06D58" w:rsidR="00DF6C09"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(2) Če okoliščine iz prejšnjega odstavka trajajo več kot 60 zaporednih dni, je to razlog za</w:t>
      </w:r>
      <w:r w:rsidR="009E2FDD">
        <w:rPr>
          <w:rFonts w:ascii="Arial" w:hAnsi="Arial" w:cs="Arial"/>
          <w:color w:val="000000"/>
          <w:sz w:val="20"/>
          <w:szCs w:val="20"/>
        </w:rPr>
        <w:t xml:space="preserve"> mirovanje pravic oskrbovalca družinskega člana</w:t>
      </w:r>
      <w:r w:rsidR="00A2386E">
        <w:rPr>
          <w:rFonts w:ascii="Arial" w:hAnsi="Arial" w:cs="Arial"/>
          <w:color w:val="000000"/>
          <w:sz w:val="20"/>
          <w:szCs w:val="20"/>
        </w:rPr>
        <w:t xml:space="preserve">, kot to določa tretji odstavek </w:t>
      </w:r>
      <w:r w:rsidR="00A2386E">
        <w:rPr>
          <w:rFonts w:ascii="Arial" w:hAnsi="Arial" w:cs="Arial"/>
          <w:color w:val="000000"/>
          <w:sz w:val="20"/>
          <w:szCs w:val="20"/>
        </w:rPr>
        <w:fldChar w:fldCharType="begin"/>
      </w:r>
      <w:r w:rsidR="00A2386E">
        <w:rPr>
          <w:rFonts w:ascii="Arial" w:hAnsi="Arial" w:cs="Arial"/>
          <w:color w:val="000000"/>
          <w:sz w:val="20"/>
          <w:szCs w:val="20"/>
        </w:rPr>
        <w:instrText xml:space="preserve"> REF _Ref70209891 \r \h </w:instrText>
      </w:r>
      <w:r w:rsidR="00A2386E">
        <w:rPr>
          <w:rFonts w:ascii="Arial" w:hAnsi="Arial" w:cs="Arial"/>
          <w:color w:val="000000"/>
          <w:sz w:val="20"/>
          <w:szCs w:val="20"/>
        </w:rPr>
      </w:r>
      <w:r w:rsidR="00A2386E">
        <w:rPr>
          <w:rFonts w:ascii="Arial" w:hAnsi="Arial" w:cs="Arial"/>
          <w:color w:val="000000"/>
          <w:sz w:val="20"/>
          <w:szCs w:val="20"/>
        </w:rPr>
        <w:fldChar w:fldCharType="separate"/>
      </w:r>
      <w:r w:rsidR="00E638C1">
        <w:rPr>
          <w:rFonts w:ascii="Arial" w:hAnsi="Arial" w:cs="Arial"/>
          <w:color w:val="000000"/>
          <w:sz w:val="20"/>
          <w:szCs w:val="20"/>
        </w:rPr>
        <w:t>13</w:t>
      </w:r>
      <w:r w:rsidR="00A2386E">
        <w:rPr>
          <w:rFonts w:ascii="Arial" w:hAnsi="Arial" w:cs="Arial"/>
          <w:color w:val="000000"/>
          <w:sz w:val="20"/>
          <w:szCs w:val="20"/>
        </w:rPr>
        <w:fldChar w:fldCharType="end"/>
      </w:r>
      <w:r w:rsidR="00A2386E">
        <w:rPr>
          <w:rFonts w:ascii="Arial" w:hAnsi="Arial" w:cs="Arial"/>
          <w:color w:val="000000"/>
          <w:sz w:val="20"/>
          <w:szCs w:val="20"/>
        </w:rPr>
        <w:t>. člen</w:t>
      </w:r>
      <w:r w:rsidR="00851813">
        <w:rPr>
          <w:rFonts w:ascii="Arial" w:hAnsi="Arial" w:cs="Arial"/>
          <w:color w:val="000000"/>
          <w:sz w:val="20"/>
          <w:szCs w:val="20"/>
        </w:rPr>
        <w:t>a</w:t>
      </w:r>
      <w:r w:rsidR="00A2386E">
        <w:rPr>
          <w:rFonts w:ascii="Arial" w:hAnsi="Arial" w:cs="Arial"/>
          <w:color w:val="000000"/>
          <w:sz w:val="20"/>
          <w:szCs w:val="20"/>
        </w:rPr>
        <w:t xml:space="preserve"> tega zakona</w:t>
      </w:r>
      <w:r w:rsidR="009E2FDD">
        <w:rPr>
          <w:rFonts w:ascii="Arial" w:hAnsi="Arial" w:cs="Arial"/>
          <w:color w:val="000000"/>
          <w:sz w:val="20"/>
          <w:szCs w:val="20"/>
        </w:rPr>
        <w:t>.</w:t>
      </w:r>
    </w:p>
    <w:p w14:paraId="0C4A21B4" w14:textId="77777777" w:rsidR="00D2165B" w:rsidRDefault="00D2165B" w:rsidP="00982080">
      <w:pPr>
        <w:tabs>
          <w:tab w:val="left" w:pos="567"/>
          <w:tab w:val="left" w:pos="9072"/>
        </w:tabs>
        <w:jc w:val="both"/>
        <w:rPr>
          <w:rFonts w:ascii="Arial" w:hAnsi="Arial" w:cs="Arial"/>
          <w:sz w:val="20"/>
          <w:szCs w:val="20"/>
        </w:rPr>
      </w:pPr>
      <w:bookmarkStart w:id="52" w:name="_Ref68270696"/>
      <w:bookmarkStart w:id="53" w:name="_Ref68743450"/>
    </w:p>
    <w:p w14:paraId="12FBA54C" w14:textId="77777777" w:rsidR="009E6252" w:rsidRPr="00A94990" w:rsidRDefault="009E6252" w:rsidP="00B83C77">
      <w:pPr>
        <w:pStyle w:val="len"/>
        <w:ind w:left="357" w:hanging="357"/>
      </w:pPr>
      <w:bookmarkStart w:id="54" w:name="_Ref70371555"/>
      <w:r w:rsidRPr="00A94990">
        <w:t>člen</w:t>
      </w:r>
      <w:bookmarkEnd w:id="52"/>
      <w:bookmarkEnd w:id="53"/>
      <w:bookmarkEnd w:id="54"/>
    </w:p>
    <w:p w14:paraId="5B012335"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(pravica upravičenca po prenehanju opravljanja nalog oskrbovalca družinskega člana)</w:t>
      </w:r>
    </w:p>
    <w:p w14:paraId="55B096D9" w14:textId="77777777" w:rsidR="009E6252" w:rsidRPr="00A94990" w:rsidRDefault="009E6252" w:rsidP="00804343">
      <w:pPr>
        <w:tabs>
          <w:tab w:val="left" w:pos="567"/>
          <w:tab w:val="left" w:pos="9072"/>
        </w:tabs>
        <w:jc w:val="center"/>
        <w:rPr>
          <w:rFonts w:ascii="Arial" w:hAnsi="Arial" w:cs="Arial"/>
          <w:color w:val="000000"/>
          <w:sz w:val="20"/>
          <w:szCs w:val="20"/>
        </w:rPr>
      </w:pPr>
    </w:p>
    <w:p w14:paraId="7297E091" w14:textId="77777777" w:rsidR="009E6252"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Po prenehanju opravljanja nalog oskrbovalca družinskega člana, ima upravičenec pravico do ponovne izbire oskrbovalca družinskega člana ali pravico do DO v drugi obliki. </w:t>
      </w:r>
    </w:p>
    <w:p w14:paraId="478EFD6E" w14:textId="77777777" w:rsidR="00851813" w:rsidRPr="00A94990" w:rsidRDefault="00851813" w:rsidP="00804343">
      <w:pPr>
        <w:tabs>
          <w:tab w:val="left" w:pos="567"/>
          <w:tab w:val="left" w:pos="9072"/>
        </w:tabs>
        <w:jc w:val="both"/>
        <w:rPr>
          <w:rFonts w:ascii="Arial" w:hAnsi="Arial" w:cs="Arial"/>
          <w:color w:val="000000"/>
          <w:sz w:val="20"/>
          <w:szCs w:val="20"/>
        </w:rPr>
      </w:pPr>
    </w:p>
    <w:p w14:paraId="539D4E62" w14:textId="77777777" w:rsidR="009E6252" w:rsidRPr="00A94990" w:rsidRDefault="009E6252" w:rsidP="00B83C77">
      <w:pPr>
        <w:pStyle w:val="len"/>
        <w:ind w:left="357" w:hanging="357"/>
      </w:pPr>
      <w:r w:rsidRPr="00A94990">
        <w:t xml:space="preserve"> </w:t>
      </w:r>
      <w:bookmarkStart w:id="55" w:name="_Ref68270708"/>
      <w:r w:rsidRPr="00A94990">
        <w:t>člen</w:t>
      </w:r>
      <w:bookmarkEnd w:id="55"/>
    </w:p>
    <w:p w14:paraId="54D4F53E"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(pravice in obveznosti po prenehanju opravljanja nalog oskrbovalca družinskega člana)</w:t>
      </w:r>
    </w:p>
    <w:p w14:paraId="08D13E18" w14:textId="77777777" w:rsidR="009E6252" w:rsidRPr="00A94990" w:rsidRDefault="009E6252" w:rsidP="00804343">
      <w:pPr>
        <w:tabs>
          <w:tab w:val="left" w:pos="567"/>
          <w:tab w:val="left" w:pos="9072"/>
        </w:tabs>
        <w:jc w:val="center"/>
        <w:rPr>
          <w:rFonts w:ascii="Arial" w:hAnsi="Arial" w:cs="Arial"/>
          <w:color w:val="000000"/>
          <w:sz w:val="20"/>
          <w:szCs w:val="20"/>
        </w:rPr>
      </w:pPr>
    </w:p>
    <w:p w14:paraId="5E47C7C7" w14:textId="016B1E98"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V primeru okoliščin iz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_Ref68386757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638C1">
        <w:rPr>
          <w:rFonts w:ascii="Arial" w:hAnsi="Arial" w:cs="Arial"/>
          <w:color w:val="000000"/>
          <w:sz w:val="20"/>
          <w:szCs w:val="20"/>
        </w:rPr>
        <w:t>1</w:t>
      </w:r>
      <w:r w:rsidR="00480514" w:rsidRPr="00A94990">
        <w:rPr>
          <w:rFonts w:ascii="Arial" w:hAnsi="Arial" w:cs="Arial"/>
          <w:color w:val="000000"/>
          <w:sz w:val="20"/>
          <w:szCs w:val="20"/>
        </w:rPr>
        <w:fldChar w:fldCharType="end"/>
      </w:r>
      <w:r w:rsidR="00316C09">
        <w:rPr>
          <w:rFonts w:ascii="Arial" w:hAnsi="Arial" w:cs="Arial"/>
          <w:color w:val="000000"/>
          <w:sz w:val="20"/>
          <w:szCs w:val="20"/>
        </w:rPr>
        <w:t>.</w:t>
      </w:r>
      <w:r w:rsidRPr="00A94990">
        <w:rPr>
          <w:rFonts w:ascii="Arial" w:hAnsi="Arial" w:cs="Arial"/>
          <w:color w:val="000000"/>
          <w:sz w:val="20"/>
          <w:szCs w:val="20"/>
        </w:rPr>
        <w:t xml:space="preserve"> do</w:t>
      </w:r>
      <w:r w:rsidR="00480514" w:rsidRPr="00A94990">
        <w:rPr>
          <w:rFonts w:ascii="Arial" w:hAnsi="Arial" w:cs="Arial"/>
          <w:color w:val="000000"/>
          <w:sz w:val="20"/>
          <w:szCs w:val="20"/>
        </w:rPr>
        <w:t xml:space="preserve">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_Ref68386664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638C1">
        <w:rPr>
          <w:rFonts w:ascii="Arial" w:hAnsi="Arial" w:cs="Arial"/>
          <w:color w:val="000000"/>
          <w:sz w:val="20"/>
          <w:szCs w:val="20"/>
        </w:rPr>
        <w:t>7</w:t>
      </w:r>
      <w:r w:rsidR="00480514" w:rsidRPr="00A94990">
        <w:rPr>
          <w:rFonts w:ascii="Arial" w:hAnsi="Arial" w:cs="Arial"/>
          <w:color w:val="000000"/>
          <w:sz w:val="20"/>
          <w:szCs w:val="20"/>
        </w:rPr>
        <w:fldChar w:fldCharType="end"/>
      </w:r>
      <w:r w:rsidRPr="00A94990">
        <w:rPr>
          <w:rFonts w:ascii="Arial" w:hAnsi="Arial" w:cs="Arial"/>
          <w:color w:val="000000"/>
          <w:sz w:val="20"/>
          <w:szCs w:val="20"/>
        </w:rPr>
        <w:t>. točke prvega odstavka</w:t>
      </w:r>
      <w:r w:rsidR="0094144A" w:rsidRPr="00A94990">
        <w:rPr>
          <w:rFonts w:ascii="Arial" w:hAnsi="Arial" w:cs="Arial"/>
          <w:color w:val="000000"/>
          <w:sz w:val="20"/>
          <w:szCs w:val="20"/>
        </w:rPr>
        <w:t xml:space="preserve"> </w:t>
      </w:r>
      <w:r w:rsidR="0094144A" w:rsidRPr="00A94990">
        <w:rPr>
          <w:rFonts w:ascii="Arial" w:hAnsi="Arial" w:cs="Arial"/>
          <w:color w:val="000000"/>
          <w:sz w:val="20"/>
          <w:szCs w:val="20"/>
        </w:rPr>
        <w:fldChar w:fldCharType="begin"/>
      </w:r>
      <w:r w:rsidR="0094144A" w:rsidRPr="00A94990">
        <w:rPr>
          <w:rFonts w:ascii="Arial" w:hAnsi="Arial" w:cs="Arial"/>
          <w:color w:val="000000"/>
          <w:sz w:val="20"/>
          <w:szCs w:val="20"/>
        </w:rPr>
        <w:instrText xml:space="preserve"> REF _Ref68270666 \r \h </w:instrText>
      </w:r>
      <w:r w:rsidR="00A94990" w:rsidRPr="00A94990">
        <w:rPr>
          <w:rFonts w:ascii="Arial" w:hAnsi="Arial" w:cs="Arial"/>
          <w:color w:val="000000"/>
          <w:sz w:val="20"/>
          <w:szCs w:val="20"/>
        </w:rPr>
        <w:instrText xml:space="preserve"> \* MERGEFORMAT </w:instrText>
      </w:r>
      <w:r w:rsidR="0094144A" w:rsidRPr="00A94990">
        <w:rPr>
          <w:rFonts w:ascii="Arial" w:hAnsi="Arial" w:cs="Arial"/>
          <w:color w:val="000000"/>
          <w:sz w:val="20"/>
          <w:szCs w:val="20"/>
        </w:rPr>
      </w:r>
      <w:r w:rsidR="0094144A" w:rsidRPr="00A94990">
        <w:rPr>
          <w:rFonts w:ascii="Arial" w:hAnsi="Arial" w:cs="Arial"/>
          <w:color w:val="000000"/>
          <w:sz w:val="20"/>
          <w:szCs w:val="20"/>
        </w:rPr>
        <w:fldChar w:fldCharType="separate"/>
      </w:r>
      <w:r w:rsidR="00E638C1">
        <w:rPr>
          <w:rFonts w:ascii="Arial" w:hAnsi="Arial" w:cs="Arial"/>
          <w:color w:val="000000"/>
          <w:sz w:val="20"/>
          <w:szCs w:val="20"/>
        </w:rPr>
        <w:t>26</w:t>
      </w:r>
      <w:r w:rsidR="0094144A" w:rsidRPr="00A94990">
        <w:rPr>
          <w:rFonts w:ascii="Arial" w:hAnsi="Arial" w:cs="Arial"/>
          <w:color w:val="000000"/>
          <w:sz w:val="20"/>
          <w:szCs w:val="20"/>
        </w:rPr>
        <w:fldChar w:fldCharType="end"/>
      </w:r>
      <w:r w:rsidRPr="00A94990">
        <w:rPr>
          <w:rFonts w:ascii="Arial" w:hAnsi="Arial" w:cs="Arial"/>
          <w:color w:val="000000"/>
          <w:sz w:val="20"/>
          <w:szCs w:val="20"/>
        </w:rPr>
        <w:t xml:space="preserve">. člena tega zakona ima oskrbovalec družinskega člana pravice iz naslova zavarovanja za primer brezposelnosti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predpis</w:t>
      </w:r>
      <w:r w:rsidR="00985EE9">
        <w:rPr>
          <w:rFonts w:ascii="Arial" w:hAnsi="Arial" w:cs="Arial"/>
          <w:color w:val="000000"/>
          <w:sz w:val="20"/>
          <w:szCs w:val="20"/>
        </w:rPr>
        <w:t>ov</w:t>
      </w:r>
      <w:r w:rsidRPr="00A94990">
        <w:rPr>
          <w:rFonts w:ascii="Arial" w:hAnsi="Arial" w:cs="Arial"/>
          <w:color w:val="000000"/>
          <w:sz w:val="20"/>
          <w:szCs w:val="20"/>
        </w:rPr>
        <w:t xml:space="preserve"> o urejanju trga dela, kot če bi mu prenehala pogodba o zaposlitvi brez njegove krivde. </w:t>
      </w:r>
    </w:p>
    <w:p w14:paraId="02C80BD1" w14:textId="77777777" w:rsidR="009E6252" w:rsidRPr="00A94990" w:rsidRDefault="009E6252" w:rsidP="00804343">
      <w:pPr>
        <w:tabs>
          <w:tab w:val="left" w:pos="567"/>
          <w:tab w:val="left" w:pos="9072"/>
        </w:tabs>
        <w:jc w:val="both"/>
        <w:rPr>
          <w:rFonts w:ascii="Arial" w:hAnsi="Arial" w:cs="Arial"/>
          <w:color w:val="000000"/>
          <w:sz w:val="20"/>
          <w:szCs w:val="20"/>
        </w:rPr>
      </w:pPr>
    </w:p>
    <w:p w14:paraId="4F7A0154" w14:textId="7AA674D3"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(2) </w:t>
      </w:r>
      <w:r w:rsidR="00985EE9">
        <w:rPr>
          <w:rFonts w:ascii="Arial" w:hAnsi="Arial" w:cs="Arial"/>
          <w:color w:val="000000"/>
          <w:sz w:val="20"/>
          <w:szCs w:val="20"/>
        </w:rPr>
        <w:t>Če</w:t>
      </w:r>
      <w:r w:rsidRPr="00A94990">
        <w:rPr>
          <w:rFonts w:ascii="Arial" w:hAnsi="Arial" w:cs="Arial"/>
          <w:color w:val="000000"/>
          <w:sz w:val="20"/>
          <w:szCs w:val="20"/>
        </w:rPr>
        <w:t xml:space="preserve">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 xml:space="preserve">izda odločbo </w:t>
      </w:r>
      <w:r w:rsidR="00316C09">
        <w:rPr>
          <w:rFonts w:ascii="Arial" w:hAnsi="Arial" w:cs="Arial"/>
          <w:color w:val="000000"/>
          <w:sz w:val="20"/>
          <w:szCs w:val="20"/>
        </w:rPr>
        <w:t xml:space="preserve">o prenehanju opravljanja nalog oskrbovalca družinskega člana </w:t>
      </w:r>
      <w:r w:rsidRPr="00A94990">
        <w:rPr>
          <w:rFonts w:ascii="Arial" w:hAnsi="Arial" w:cs="Arial"/>
          <w:color w:val="000000"/>
          <w:sz w:val="20"/>
          <w:szCs w:val="20"/>
        </w:rPr>
        <w:t xml:space="preserve">zaradi ugotovljene neprimerne oskrbe, </w:t>
      </w:r>
      <w:r w:rsidR="00316C09">
        <w:rPr>
          <w:rFonts w:ascii="Arial" w:hAnsi="Arial" w:cs="Arial"/>
          <w:color w:val="000000"/>
          <w:sz w:val="20"/>
          <w:szCs w:val="20"/>
        </w:rPr>
        <w:t xml:space="preserve">ki jo je ta nudil </w:t>
      </w:r>
      <w:r w:rsidR="00743D2A">
        <w:rPr>
          <w:rFonts w:ascii="Arial" w:hAnsi="Arial" w:cs="Arial"/>
          <w:color w:val="000000"/>
          <w:sz w:val="20"/>
          <w:szCs w:val="20"/>
        </w:rPr>
        <w:t xml:space="preserve">uporabniku </w:t>
      </w:r>
      <w:r w:rsidR="00316C09">
        <w:rPr>
          <w:rFonts w:ascii="Arial" w:hAnsi="Arial" w:cs="Arial"/>
          <w:color w:val="000000"/>
          <w:sz w:val="20"/>
          <w:szCs w:val="20"/>
        </w:rPr>
        <w:t xml:space="preserve">in </w:t>
      </w:r>
      <w:r w:rsidRPr="00A94990">
        <w:rPr>
          <w:rFonts w:ascii="Arial" w:hAnsi="Arial" w:cs="Arial"/>
          <w:sz w:val="20"/>
          <w:szCs w:val="20"/>
        </w:rPr>
        <w:t>katere posledica je lahko poslabšanje fizičnega ali duševnega zdravja upravičenca,</w:t>
      </w:r>
      <w:r w:rsidRPr="00A94990">
        <w:rPr>
          <w:rFonts w:ascii="Arial" w:hAnsi="Arial" w:cs="Arial"/>
          <w:color w:val="000000"/>
          <w:sz w:val="20"/>
          <w:szCs w:val="20"/>
        </w:rPr>
        <w:t xml:space="preserve"> se pri uveljavljanju pravic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predpis</w:t>
      </w:r>
      <w:r w:rsidR="00985EE9">
        <w:rPr>
          <w:rFonts w:ascii="Arial" w:hAnsi="Arial" w:cs="Arial"/>
          <w:color w:val="000000"/>
          <w:sz w:val="20"/>
          <w:szCs w:val="20"/>
        </w:rPr>
        <w:t>ov</w:t>
      </w:r>
      <w:r w:rsidRPr="00A94990">
        <w:rPr>
          <w:rFonts w:ascii="Arial" w:hAnsi="Arial" w:cs="Arial"/>
          <w:color w:val="000000"/>
          <w:sz w:val="20"/>
          <w:szCs w:val="20"/>
        </w:rPr>
        <w:t xml:space="preserve"> o urejanju trga dela šteje, kot da je oskrbovalcu družinskega člana pogodba o zaposlitvi prenehala iz krivdnega razloga.</w:t>
      </w:r>
    </w:p>
    <w:p w14:paraId="1691DA66" w14:textId="77777777" w:rsidR="009E6252" w:rsidRPr="00A94990" w:rsidRDefault="009E6252" w:rsidP="00804343">
      <w:pPr>
        <w:tabs>
          <w:tab w:val="left" w:pos="567"/>
          <w:tab w:val="left" w:pos="9072"/>
        </w:tabs>
        <w:jc w:val="both"/>
        <w:rPr>
          <w:rFonts w:ascii="Arial" w:hAnsi="Arial" w:cs="Arial"/>
          <w:color w:val="000000"/>
          <w:sz w:val="20"/>
          <w:szCs w:val="20"/>
        </w:rPr>
      </w:pPr>
    </w:p>
    <w:p w14:paraId="74742E3A" w14:textId="4C5C6162" w:rsidR="009E6252" w:rsidRPr="00A94990" w:rsidRDefault="009E6252"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Oskrbovalec družinskega člana se zaradi uveljavljanja pravic iz naslova zavarovanja za primer brezposelnosti </w:t>
      </w:r>
      <w:r w:rsidR="00985EE9">
        <w:rPr>
          <w:rFonts w:ascii="Arial" w:hAnsi="Arial" w:cs="Arial"/>
          <w:color w:val="000000"/>
          <w:sz w:val="20"/>
          <w:szCs w:val="20"/>
        </w:rPr>
        <w:t xml:space="preserve">na </w:t>
      </w:r>
      <w:r w:rsidRPr="00A94990">
        <w:rPr>
          <w:rFonts w:ascii="Arial" w:hAnsi="Arial" w:cs="Arial"/>
          <w:color w:val="000000"/>
          <w:sz w:val="20"/>
          <w:szCs w:val="20"/>
        </w:rPr>
        <w:t>po</w:t>
      </w:r>
      <w:r w:rsidR="00985EE9">
        <w:rPr>
          <w:rFonts w:ascii="Arial" w:hAnsi="Arial" w:cs="Arial"/>
          <w:color w:val="000000"/>
          <w:sz w:val="20"/>
          <w:szCs w:val="20"/>
        </w:rPr>
        <w:t>dlagi</w:t>
      </w:r>
      <w:r w:rsidRPr="00A94990">
        <w:rPr>
          <w:rFonts w:ascii="Arial" w:hAnsi="Arial" w:cs="Arial"/>
          <w:color w:val="000000"/>
          <w:sz w:val="20"/>
          <w:szCs w:val="20"/>
        </w:rPr>
        <w:t xml:space="preserve"> te</w:t>
      </w:r>
      <w:r w:rsidR="00985EE9">
        <w:rPr>
          <w:rFonts w:ascii="Arial" w:hAnsi="Arial" w:cs="Arial"/>
          <w:color w:val="000000"/>
          <w:sz w:val="20"/>
          <w:szCs w:val="20"/>
        </w:rPr>
        <w:t>ga</w:t>
      </w:r>
      <w:r w:rsidRPr="00A94990">
        <w:rPr>
          <w:rFonts w:ascii="Arial" w:hAnsi="Arial" w:cs="Arial"/>
          <w:color w:val="000000"/>
          <w:sz w:val="20"/>
          <w:szCs w:val="20"/>
        </w:rPr>
        <w:t xml:space="preserve"> zakon</w:t>
      </w:r>
      <w:r w:rsidR="00985EE9">
        <w:rPr>
          <w:rFonts w:ascii="Arial" w:hAnsi="Arial" w:cs="Arial"/>
          <w:color w:val="000000"/>
          <w:sz w:val="20"/>
          <w:szCs w:val="20"/>
        </w:rPr>
        <w:t>a</w:t>
      </w:r>
      <w:r w:rsidRPr="00A94990">
        <w:rPr>
          <w:rFonts w:ascii="Arial" w:hAnsi="Arial" w:cs="Arial"/>
          <w:color w:val="000000"/>
          <w:sz w:val="20"/>
          <w:szCs w:val="20"/>
        </w:rPr>
        <w:t xml:space="preserve"> prijavi pri pristojni enoti Zavoda Republike Slovenije za zaposlovanje v 30 dneh od dokončnosti odločbe iz drugega odstavka </w:t>
      </w:r>
      <w:r w:rsidR="00480514" w:rsidRPr="00A94990">
        <w:rPr>
          <w:rFonts w:ascii="Arial" w:hAnsi="Arial" w:cs="Arial"/>
          <w:color w:val="000000"/>
          <w:sz w:val="20"/>
          <w:szCs w:val="20"/>
        </w:rPr>
        <w:fldChar w:fldCharType="begin"/>
      </w:r>
      <w:r w:rsidR="00480514" w:rsidRPr="00A94990">
        <w:rPr>
          <w:rFonts w:ascii="Arial" w:hAnsi="Arial" w:cs="Arial"/>
          <w:color w:val="000000"/>
          <w:sz w:val="20"/>
          <w:szCs w:val="20"/>
        </w:rPr>
        <w:instrText xml:space="preserve"> REF _Ref68270666 \r \h </w:instrText>
      </w:r>
      <w:r w:rsidR="00A94990" w:rsidRPr="00A94990">
        <w:rPr>
          <w:rFonts w:ascii="Arial" w:hAnsi="Arial" w:cs="Arial"/>
          <w:color w:val="000000"/>
          <w:sz w:val="20"/>
          <w:szCs w:val="20"/>
        </w:rPr>
        <w:instrText xml:space="preserve"> \* MERGEFORMAT </w:instrText>
      </w:r>
      <w:r w:rsidR="00480514" w:rsidRPr="00A94990">
        <w:rPr>
          <w:rFonts w:ascii="Arial" w:hAnsi="Arial" w:cs="Arial"/>
          <w:color w:val="000000"/>
          <w:sz w:val="20"/>
          <w:szCs w:val="20"/>
        </w:rPr>
      </w:r>
      <w:r w:rsidR="00480514" w:rsidRPr="00A94990">
        <w:rPr>
          <w:rFonts w:ascii="Arial" w:hAnsi="Arial" w:cs="Arial"/>
          <w:color w:val="000000"/>
          <w:sz w:val="20"/>
          <w:szCs w:val="20"/>
        </w:rPr>
        <w:fldChar w:fldCharType="separate"/>
      </w:r>
      <w:r w:rsidR="00E638C1">
        <w:rPr>
          <w:rFonts w:ascii="Arial" w:hAnsi="Arial" w:cs="Arial"/>
          <w:color w:val="000000"/>
          <w:sz w:val="20"/>
          <w:szCs w:val="20"/>
        </w:rPr>
        <w:t>26</w:t>
      </w:r>
      <w:r w:rsidR="00480514" w:rsidRPr="00A94990">
        <w:rPr>
          <w:rFonts w:ascii="Arial" w:hAnsi="Arial" w:cs="Arial"/>
          <w:color w:val="000000"/>
          <w:sz w:val="20"/>
          <w:szCs w:val="20"/>
        </w:rPr>
        <w:fldChar w:fldCharType="end"/>
      </w:r>
      <w:r w:rsidR="00480514" w:rsidRPr="00A94990">
        <w:rPr>
          <w:rFonts w:ascii="Arial" w:hAnsi="Arial" w:cs="Arial"/>
          <w:color w:val="000000"/>
          <w:sz w:val="20"/>
          <w:szCs w:val="20"/>
        </w:rPr>
        <w:t xml:space="preserve">. </w:t>
      </w:r>
      <w:r w:rsidRPr="00A94990">
        <w:rPr>
          <w:rFonts w:ascii="Arial" w:hAnsi="Arial" w:cs="Arial"/>
          <w:color w:val="000000"/>
          <w:sz w:val="20"/>
          <w:szCs w:val="20"/>
        </w:rPr>
        <w:t>člena tega zakona.</w:t>
      </w:r>
    </w:p>
    <w:p w14:paraId="281E6999" w14:textId="77777777" w:rsidR="00376478" w:rsidRPr="00A94990" w:rsidRDefault="00376478" w:rsidP="00804343">
      <w:pPr>
        <w:rPr>
          <w:rFonts w:ascii="Arial" w:hAnsi="Arial" w:cs="Arial"/>
          <w:color w:val="000000"/>
          <w:sz w:val="20"/>
          <w:szCs w:val="20"/>
        </w:rPr>
      </w:pPr>
    </w:p>
    <w:p w14:paraId="31C5D63E" w14:textId="77777777" w:rsidR="009E6252" w:rsidRPr="00A94990" w:rsidRDefault="009E6252" w:rsidP="00B83C77">
      <w:pPr>
        <w:pStyle w:val="len"/>
        <w:ind w:left="357" w:hanging="357"/>
      </w:pPr>
      <w:bookmarkStart w:id="56" w:name="_Ref68270717"/>
      <w:r w:rsidRPr="00A94990">
        <w:t>člen</w:t>
      </w:r>
      <w:bookmarkEnd w:id="56"/>
    </w:p>
    <w:p w14:paraId="0DB8E331" w14:textId="77777777" w:rsidR="009E6252" w:rsidRPr="00A94990" w:rsidRDefault="009E6252"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(usposabljanje oskrbovalca družinskega člana)</w:t>
      </w:r>
    </w:p>
    <w:p w14:paraId="08F07A0A" w14:textId="77777777" w:rsidR="009E6252" w:rsidRPr="00A94990" w:rsidRDefault="009E6252" w:rsidP="00804343">
      <w:pPr>
        <w:tabs>
          <w:tab w:val="left" w:pos="567"/>
          <w:tab w:val="left" w:pos="9072"/>
        </w:tabs>
        <w:jc w:val="both"/>
        <w:rPr>
          <w:rFonts w:ascii="Arial" w:hAnsi="Arial" w:cs="Arial"/>
          <w:sz w:val="20"/>
          <w:szCs w:val="20"/>
        </w:rPr>
      </w:pPr>
    </w:p>
    <w:p w14:paraId="0C867DB2" w14:textId="41C61526" w:rsidR="009E6252" w:rsidRDefault="009E6252" w:rsidP="00804343">
      <w:pPr>
        <w:tabs>
          <w:tab w:val="left" w:pos="567"/>
          <w:tab w:val="left" w:pos="9072"/>
        </w:tabs>
        <w:jc w:val="both"/>
        <w:rPr>
          <w:rFonts w:ascii="Arial" w:hAnsi="Arial" w:cs="Arial"/>
          <w:sz w:val="20"/>
          <w:szCs w:val="20"/>
        </w:rPr>
      </w:pPr>
      <w:r w:rsidRPr="00A94990">
        <w:rPr>
          <w:rFonts w:ascii="Arial" w:hAnsi="Arial" w:cs="Arial"/>
          <w:color w:val="000000"/>
          <w:sz w:val="20"/>
          <w:szCs w:val="20"/>
        </w:rPr>
        <w:t xml:space="preserve">(1) Oskrbovalec družinskega člana </w:t>
      </w:r>
      <w:r w:rsidRPr="00A94990">
        <w:rPr>
          <w:rFonts w:ascii="Arial" w:hAnsi="Arial" w:cs="Arial"/>
          <w:sz w:val="20"/>
          <w:szCs w:val="20"/>
        </w:rPr>
        <w:t>opravi osnovno</w:t>
      </w:r>
      <w:r w:rsidR="001716BE">
        <w:rPr>
          <w:rFonts w:ascii="Arial" w:hAnsi="Arial" w:cs="Arial"/>
          <w:sz w:val="20"/>
          <w:szCs w:val="20"/>
        </w:rPr>
        <w:t xml:space="preserve"> usposabljanje za opravljanje DO v obsegu 30 ur</w:t>
      </w:r>
      <w:r w:rsidR="001716BE" w:rsidRPr="001716BE">
        <w:rPr>
          <w:rFonts w:ascii="Arial" w:hAnsi="Arial" w:cs="Arial"/>
          <w:sz w:val="20"/>
          <w:szCs w:val="20"/>
        </w:rPr>
        <w:t xml:space="preserve"> </w:t>
      </w:r>
      <w:r w:rsidRPr="00A94990">
        <w:rPr>
          <w:rFonts w:ascii="Arial" w:hAnsi="Arial" w:cs="Arial"/>
          <w:sz w:val="20"/>
          <w:szCs w:val="20"/>
        </w:rPr>
        <w:t>in obnovitveno usposabljanje</w:t>
      </w:r>
      <w:r w:rsidR="001716BE">
        <w:rPr>
          <w:rFonts w:ascii="Arial" w:hAnsi="Arial" w:cs="Arial"/>
          <w:sz w:val="20"/>
          <w:szCs w:val="20"/>
        </w:rPr>
        <w:t xml:space="preserve"> za opravljanje DO v obsegu 20 ur.</w:t>
      </w:r>
    </w:p>
    <w:p w14:paraId="48D151A8" w14:textId="21366DF4" w:rsidR="008356ED" w:rsidRDefault="008356ED" w:rsidP="00804343">
      <w:pPr>
        <w:tabs>
          <w:tab w:val="left" w:pos="567"/>
          <w:tab w:val="left" w:pos="9072"/>
        </w:tabs>
        <w:jc w:val="both"/>
        <w:rPr>
          <w:rFonts w:ascii="Arial" w:hAnsi="Arial" w:cs="Arial"/>
          <w:sz w:val="20"/>
          <w:szCs w:val="20"/>
        </w:rPr>
      </w:pPr>
    </w:p>
    <w:p w14:paraId="253E7639" w14:textId="7C142D36" w:rsidR="008356ED" w:rsidRPr="00736952" w:rsidRDefault="008356ED" w:rsidP="008356ED">
      <w:pPr>
        <w:tabs>
          <w:tab w:val="left" w:pos="567"/>
          <w:tab w:val="left" w:pos="9072"/>
        </w:tabs>
        <w:jc w:val="both"/>
        <w:rPr>
          <w:rFonts w:ascii="Arial" w:hAnsi="Arial" w:cs="Arial"/>
          <w:sz w:val="20"/>
          <w:szCs w:val="20"/>
        </w:rPr>
      </w:pPr>
      <w:r w:rsidRPr="00736952">
        <w:rPr>
          <w:rFonts w:ascii="Arial" w:hAnsi="Arial" w:cs="Arial"/>
          <w:color w:val="000000"/>
          <w:sz w:val="20"/>
          <w:szCs w:val="20"/>
        </w:rPr>
        <w:t xml:space="preserve">(2) </w:t>
      </w:r>
      <w:r w:rsidRPr="00736952">
        <w:rPr>
          <w:rFonts w:ascii="Arial" w:hAnsi="Arial" w:cs="Arial"/>
          <w:sz w:val="20"/>
          <w:szCs w:val="20"/>
        </w:rPr>
        <w:t>Z usposabljanjem o</w:t>
      </w:r>
      <w:r w:rsidRPr="00736952">
        <w:rPr>
          <w:rFonts w:ascii="Arial" w:hAnsi="Arial" w:cs="Arial"/>
          <w:color w:val="000000"/>
          <w:sz w:val="20"/>
          <w:szCs w:val="20"/>
        </w:rPr>
        <w:t xml:space="preserve">skrbovalec družinskega člana </w:t>
      </w:r>
      <w:r w:rsidRPr="00736952">
        <w:rPr>
          <w:rFonts w:ascii="Arial" w:hAnsi="Arial" w:cs="Arial"/>
          <w:sz w:val="20"/>
          <w:szCs w:val="20"/>
        </w:rPr>
        <w:t>pridobi</w:t>
      </w:r>
      <w:r>
        <w:rPr>
          <w:rFonts w:ascii="Arial" w:hAnsi="Arial" w:cs="Arial"/>
          <w:sz w:val="20"/>
          <w:szCs w:val="20"/>
        </w:rPr>
        <w:t xml:space="preserve"> najmanj</w:t>
      </w:r>
      <w:r w:rsidRPr="00736952">
        <w:rPr>
          <w:rFonts w:ascii="Arial" w:hAnsi="Arial" w:cs="Arial"/>
          <w:sz w:val="20"/>
          <w:szCs w:val="20"/>
        </w:rPr>
        <w:t xml:space="preserve"> spretnosti in znanja s področja:</w:t>
      </w:r>
    </w:p>
    <w:p w14:paraId="684A320F"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organizacije lastnega dela;</w:t>
      </w:r>
    </w:p>
    <w:p w14:paraId="016F62FD" w14:textId="4C9B5722"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sporazumevanja in sodelovanja s strokovnimi službami v zvezi z reševanjem stisk in težav</w:t>
      </w:r>
      <w:r>
        <w:rPr>
          <w:rFonts w:ascii="Arial" w:hAnsi="Arial" w:cs="Arial"/>
          <w:sz w:val="20"/>
          <w:szCs w:val="20"/>
        </w:rPr>
        <w:t xml:space="preserve"> </w:t>
      </w:r>
      <w:r w:rsidR="001716BE">
        <w:rPr>
          <w:rFonts w:ascii="Arial" w:hAnsi="Arial" w:cs="Arial"/>
          <w:sz w:val="20"/>
          <w:szCs w:val="20"/>
        </w:rPr>
        <w:t>uporabnika</w:t>
      </w:r>
      <w:r w:rsidRPr="00736952">
        <w:rPr>
          <w:rFonts w:ascii="Arial" w:hAnsi="Arial" w:cs="Arial"/>
          <w:sz w:val="20"/>
          <w:szCs w:val="20"/>
        </w:rPr>
        <w:t>;</w:t>
      </w:r>
    </w:p>
    <w:p w14:paraId="293528DA" w14:textId="3CEB887A"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prepoznavanja in zadovoljevanja potreb</w:t>
      </w:r>
      <w:r>
        <w:rPr>
          <w:rFonts w:ascii="Arial" w:hAnsi="Arial" w:cs="Arial"/>
          <w:sz w:val="20"/>
          <w:szCs w:val="20"/>
        </w:rPr>
        <w:t xml:space="preserve"> </w:t>
      </w:r>
      <w:r w:rsidR="001716BE">
        <w:rPr>
          <w:rFonts w:ascii="Arial" w:hAnsi="Arial" w:cs="Arial"/>
          <w:sz w:val="20"/>
          <w:szCs w:val="20"/>
        </w:rPr>
        <w:t>uporabnika</w:t>
      </w:r>
      <w:r w:rsidRPr="00736952">
        <w:rPr>
          <w:rFonts w:ascii="Arial" w:hAnsi="Arial" w:cs="Arial"/>
          <w:sz w:val="20"/>
          <w:szCs w:val="20"/>
        </w:rPr>
        <w:t>;</w:t>
      </w:r>
    </w:p>
    <w:p w14:paraId="776CFBB9"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ukrepanja v nepričakovanih situacijah in nudenja ustrezne pomoči;</w:t>
      </w:r>
    </w:p>
    <w:p w14:paraId="2B01ED52" w14:textId="585A808B"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zagotavljanja kakovostne </w:t>
      </w:r>
      <w:r w:rsidR="001716BE" w:rsidRPr="00736952">
        <w:rPr>
          <w:rFonts w:ascii="Arial" w:hAnsi="Arial" w:cs="Arial"/>
          <w:sz w:val="20"/>
          <w:szCs w:val="20"/>
        </w:rPr>
        <w:t xml:space="preserve">in varne </w:t>
      </w:r>
      <w:r>
        <w:rPr>
          <w:rFonts w:ascii="Arial" w:hAnsi="Arial" w:cs="Arial"/>
          <w:sz w:val="20"/>
          <w:szCs w:val="20"/>
        </w:rPr>
        <w:t>DO</w:t>
      </w:r>
      <w:r w:rsidRPr="00736952">
        <w:rPr>
          <w:rFonts w:ascii="Arial" w:hAnsi="Arial" w:cs="Arial"/>
          <w:sz w:val="20"/>
          <w:szCs w:val="20"/>
        </w:rPr>
        <w:t>;</w:t>
      </w:r>
    </w:p>
    <w:p w14:paraId="03FA1D76"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varstva človekovih pravic in temeljnih svoboščin z etiko;</w:t>
      </w:r>
    </w:p>
    <w:p w14:paraId="2D48F3F6" w14:textId="1365584E"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postopkov</w:t>
      </w:r>
      <w:r>
        <w:rPr>
          <w:rFonts w:ascii="Arial" w:hAnsi="Arial" w:cs="Arial"/>
          <w:sz w:val="20"/>
          <w:szCs w:val="20"/>
        </w:rPr>
        <w:t xml:space="preserve"> in posegov v zdravstveni negi, ki se zagotavljajo</w:t>
      </w:r>
      <w:r w:rsidR="001716BE">
        <w:rPr>
          <w:rFonts w:ascii="Arial" w:hAnsi="Arial" w:cs="Arial"/>
          <w:sz w:val="20"/>
          <w:szCs w:val="20"/>
        </w:rPr>
        <w:t xml:space="preserve"> uporabniku</w:t>
      </w:r>
      <w:r w:rsidRPr="00736952">
        <w:rPr>
          <w:rFonts w:ascii="Arial" w:hAnsi="Arial" w:cs="Arial"/>
          <w:sz w:val="20"/>
          <w:szCs w:val="20"/>
        </w:rPr>
        <w:t>;</w:t>
      </w:r>
    </w:p>
    <w:p w14:paraId="62C3F1C4" w14:textId="77777777"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zaščite lastnega zdravja, zdravja drugih in </w:t>
      </w:r>
      <w:r>
        <w:rPr>
          <w:rFonts w:ascii="Arial" w:hAnsi="Arial" w:cs="Arial"/>
          <w:sz w:val="20"/>
          <w:szCs w:val="20"/>
        </w:rPr>
        <w:t xml:space="preserve">varstva </w:t>
      </w:r>
      <w:r w:rsidRPr="00736952">
        <w:rPr>
          <w:rFonts w:ascii="Arial" w:hAnsi="Arial" w:cs="Arial"/>
          <w:sz w:val="20"/>
          <w:szCs w:val="20"/>
        </w:rPr>
        <w:t>okolja;</w:t>
      </w:r>
    </w:p>
    <w:p w14:paraId="121EDE66" w14:textId="59D9932E" w:rsidR="008356ED" w:rsidRPr="00736952" w:rsidRDefault="008356ED" w:rsidP="008356ED">
      <w:pPr>
        <w:numPr>
          <w:ilvl w:val="0"/>
          <w:numId w:val="151"/>
        </w:numPr>
        <w:tabs>
          <w:tab w:val="left" w:pos="567"/>
          <w:tab w:val="left" w:pos="9072"/>
        </w:tabs>
        <w:jc w:val="both"/>
        <w:rPr>
          <w:rFonts w:ascii="Arial" w:hAnsi="Arial" w:cs="Arial"/>
          <w:sz w:val="20"/>
          <w:szCs w:val="20"/>
        </w:rPr>
      </w:pPr>
      <w:r w:rsidRPr="00736952">
        <w:rPr>
          <w:rFonts w:ascii="Arial" w:hAnsi="Arial" w:cs="Arial"/>
          <w:sz w:val="20"/>
          <w:szCs w:val="20"/>
        </w:rPr>
        <w:t xml:space="preserve">priprave poročil in vodenja dnevnika </w:t>
      </w:r>
      <w:r w:rsidRPr="005C5F1C">
        <w:rPr>
          <w:rFonts w:ascii="Arial" w:hAnsi="Arial" w:cs="Arial"/>
          <w:sz w:val="20"/>
          <w:szCs w:val="20"/>
        </w:rPr>
        <w:t>opravljanja storitev DO</w:t>
      </w:r>
      <w:r w:rsidRPr="00736952">
        <w:rPr>
          <w:rFonts w:ascii="Arial" w:hAnsi="Arial" w:cs="Arial"/>
          <w:sz w:val="20"/>
          <w:szCs w:val="20"/>
        </w:rPr>
        <w:t>.</w:t>
      </w:r>
    </w:p>
    <w:p w14:paraId="0D9651C9" w14:textId="63EC9668" w:rsidR="008356ED" w:rsidRPr="00736952" w:rsidRDefault="008356ED" w:rsidP="005B66A7">
      <w:pPr>
        <w:tabs>
          <w:tab w:val="left" w:pos="567"/>
          <w:tab w:val="left" w:pos="9072"/>
        </w:tabs>
        <w:jc w:val="both"/>
        <w:rPr>
          <w:rFonts w:ascii="Arial" w:hAnsi="Arial" w:cs="Arial"/>
          <w:sz w:val="20"/>
          <w:szCs w:val="20"/>
        </w:rPr>
      </w:pPr>
    </w:p>
    <w:p w14:paraId="674155A2" w14:textId="5AD9C32B" w:rsidR="008356ED" w:rsidRPr="00736952" w:rsidRDefault="008356ED" w:rsidP="008356ED">
      <w:pPr>
        <w:tabs>
          <w:tab w:val="left" w:pos="567"/>
          <w:tab w:val="left" w:pos="9072"/>
        </w:tabs>
        <w:autoSpaceDE w:val="0"/>
        <w:autoSpaceDN w:val="0"/>
        <w:adjustRightInd w:val="0"/>
        <w:jc w:val="both"/>
        <w:rPr>
          <w:rFonts w:ascii="Arial" w:hAnsi="Arial" w:cs="Arial"/>
          <w:color w:val="000000"/>
          <w:sz w:val="20"/>
          <w:szCs w:val="20"/>
        </w:rPr>
      </w:pPr>
      <w:r w:rsidRPr="00736952">
        <w:rPr>
          <w:rFonts w:ascii="Arial" w:hAnsi="Arial" w:cs="Arial"/>
          <w:color w:val="000000"/>
          <w:sz w:val="20"/>
          <w:szCs w:val="20"/>
        </w:rPr>
        <w:t>(</w:t>
      </w:r>
      <w:r w:rsidR="001716BE">
        <w:rPr>
          <w:rFonts w:ascii="Arial" w:hAnsi="Arial" w:cs="Arial"/>
          <w:color w:val="000000"/>
          <w:sz w:val="20"/>
          <w:szCs w:val="20"/>
        </w:rPr>
        <w:t>3</w:t>
      </w:r>
      <w:r w:rsidRPr="00736952">
        <w:rPr>
          <w:rFonts w:ascii="Arial" w:hAnsi="Arial" w:cs="Arial"/>
          <w:color w:val="000000"/>
          <w:sz w:val="20"/>
          <w:szCs w:val="20"/>
        </w:rPr>
        <w:t>) Oskrbovalec družinskega člana usposabljanje</w:t>
      </w:r>
      <w:r>
        <w:rPr>
          <w:rFonts w:ascii="Arial" w:hAnsi="Arial" w:cs="Arial"/>
          <w:color w:val="000000"/>
          <w:sz w:val="20"/>
          <w:szCs w:val="20"/>
        </w:rPr>
        <w:t xml:space="preserve"> iz </w:t>
      </w:r>
      <w:r w:rsidR="001716BE">
        <w:rPr>
          <w:rFonts w:ascii="Arial" w:hAnsi="Arial" w:cs="Arial"/>
          <w:color w:val="000000"/>
          <w:sz w:val="20"/>
          <w:szCs w:val="20"/>
        </w:rPr>
        <w:t>prvega</w:t>
      </w:r>
      <w:r>
        <w:rPr>
          <w:rFonts w:ascii="Arial" w:hAnsi="Arial" w:cs="Arial"/>
          <w:color w:val="000000"/>
          <w:sz w:val="20"/>
          <w:szCs w:val="20"/>
        </w:rPr>
        <w:t xml:space="preserve"> odstavka tega člena</w:t>
      </w:r>
      <w:r w:rsidRPr="00736952">
        <w:rPr>
          <w:rFonts w:ascii="Arial" w:hAnsi="Arial" w:cs="Arial"/>
          <w:color w:val="000000"/>
          <w:sz w:val="20"/>
          <w:szCs w:val="20"/>
        </w:rPr>
        <w:t xml:space="preserve"> </w:t>
      </w:r>
      <w:r w:rsidR="001716BE">
        <w:rPr>
          <w:rFonts w:ascii="Arial" w:hAnsi="Arial" w:cs="Arial"/>
          <w:color w:val="000000"/>
          <w:sz w:val="20"/>
          <w:szCs w:val="20"/>
        </w:rPr>
        <w:t>udeleži najmanj</w:t>
      </w:r>
      <w:r w:rsidRPr="00736952">
        <w:rPr>
          <w:rFonts w:ascii="Arial" w:hAnsi="Arial" w:cs="Arial"/>
          <w:color w:val="000000"/>
          <w:sz w:val="20"/>
          <w:szCs w:val="20"/>
        </w:rPr>
        <w:t xml:space="preserve"> na pet let. </w:t>
      </w:r>
    </w:p>
    <w:p w14:paraId="507F268E" w14:textId="77777777" w:rsidR="008356ED" w:rsidRPr="00736952" w:rsidRDefault="008356ED" w:rsidP="008356ED">
      <w:pPr>
        <w:tabs>
          <w:tab w:val="left" w:pos="567"/>
          <w:tab w:val="left" w:pos="9072"/>
        </w:tabs>
        <w:rPr>
          <w:rFonts w:ascii="Arial" w:hAnsi="Arial" w:cs="Arial"/>
          <w:sz w:val="20"/>
          <w:szCs w:val="20"/>
        </w:rPr>
      </w:pPr>
    </w:p>
    <w:p w14:paraId="2987AFD2" w14:textId="66F1667E" w:rsidR="008356ED" w:rsidRPr="00736952" w:rsidRDefault="008356ED" w:rsidP="008356ED">
      <w:pPr>
        <w:pStyle w:val="Telobesedila"/>
        <w:tabs>
          <w:tab w:val="left" w:pos="0"/>
          <w:tab w:val="left" w:pos="567"/>
        </w:tabs>
        <w:spacing w:after="0"/>
        <w:jc w:val="both"/>
        <w:rPr>
          <w:rFonts w:ascii="Arial" w:hAnsi="Arial" w:cs="Arial"/>
          <w:sz w:val="20"/>
          <w:szCs w:val="20"/>
        </w:rPr>
      </w:pPr>
      <w:r w:rsidRPr="00736952">
        <w:rPr>
          <w:rFonts w:ascii="Arial" w:hAnsi="Arial" w:cs="Arial"/>
          <w:sz w:val="20"/>
          <w:szCs w:val="20"/>
        </w:rPr>
        <w:t>(</w:t>
      </w:r>
      <w:r w:rsidR="001716BE">
        <w:rPr>
          <w:rFonts w:ascii="Arial" w:hAnsi="Arial" w:cs="Arial"/>
          <w:sz w:val="20"/>
          <w:szCs w:val="20"/>
          <w:lang w:val="sl-SI"/>
        </w:rPr>
        <w:t>4</w:t>
      </w:r>
      <w:r w:rsidRPr="00736952">
        <w:rPr>
          <w:rFonts w:ascii="Arial" w:hAnsi="Arial" w:cs="Arial"/>
          <w:sz w:val="20"/>
          <w:szCs w:val="20"/>
        </w:rPr>
        <w:t xml:space="preserve">) </w:t>
      </w:r>
      <w:r w:rsidR="001716BE">
        <w:rPr>
          <w:rFonts w:ascii="Arial" w:hAnsi="Arial" w:cs="Arial"/>
          <w:color w:val="000000"/>
          <w:sz w:val="20"/>
          <w:szCs w:val="20"/>
          <w:lang w:val="sl-SI"/>
        </w:rPr>
        <w:t>Usposabljanje iz prvega odstavka tega člena</w:t>
      </w:r>
      <w:r w:rsidRPr="00736952">
        <w:rPr>
          <w:rFonts w:ascii="Arial" w:hAnsi="Arial" w:cs="Arial"/>
          <w:sz w:val="20"/>
          <w:szCs w:val="20"/>
        </w:rPr>
        <w:t xml:space="preserve"> </w:t>
      </w:r>
      <w:r>
        <w:rPr>
          <w:rFonts w:ascii="Arial" w:hAnsi="Arial" w:cs="Arial"/>
          <w:sz w:val="20"/>
          <w:szCs w:val="20"/>
        </w:rPr>
        <w:t>zagotavlja ministrstvo</w:t>
      </w:r>
      <w:r w:rsidR="001716BE">
        <w:rPr>
          <w:rFonts w:ascii="Arial" w:hAnsi="Arial" w:cs="Arial"/>
          <w:sz w:val="20"/>
          <w:szCs w:val="20"/>
          <w:lang w:val="sl-SI"/>
        </w:rPr>
        <w:t>, pristojno za zdravje</w:t>
      </w:r>
      <w:r w:rsidRPr="00736952">
        <w:rPr>
          <w:rFonts w:ascii="Arial" w:hAnsi="Arial" w:cs="Arial"/>
          <w:sz w:val="20"/>
          <w:szCs w:val="20"/>
        </w:rPr>
        <w:t>.</w:t>
      </w:r>
    </w:p>
    <w:p w14:paraId="5570D0BF" w14:textId="77777777" w:rsidR="008356ED" w:rsidRPr="00736952" w:rsidRDefault="008356ED" w:rsidP="008356ED">
      <w:pPr>
        <w:pStyle w:val="Telobesedila"/>
        <w:tabs>
          <w:tab w:val="left" w:pos="0"/>
          <w:tab w:val="left" w:pos="567"/>
        </w:tabs>
        <w:spacing w:after="0"/>
        <w:jc w:val="both"/>
        <w:rPr>
          <w:rFonts w:ascii="Arial" w:hAnsi="Arial" w:cs="Arial"/>
          <w:sz w:val="20"/>
          <w:szCs w:val="20"/>
        </w:rPr>
      </w:pPr>
    </w:p>
    <w:p w14:paraId="3261C8AF" w14:textId="2D791E7E" w:rsidR="00E853C1" w:rsidRPr="00E11488" w:rsidRDefault="009E6252" w:rsidP="00804343">
      <w:pPr>
        <w:tabs>
          <w:tab w:val="left" w:pos="567"/>
          <w:tab w:val="left" w:pos="9072"/>
        </w:tabs>
        <w:jc w:val="both"/>
        <w:rPr>
          <w:rFonts w:ascii="Arial" w:hAnsi="Arial" w:cs="Arial"/>
          <w:sz w:val="20"/>
          <w:szCs w:val="20"/>
        </w:rPr>
      </w:pPr>
      <w:r w:rsidRPr="00A94990">
        <w:rPr>
          <w:rFonts w:ascii="Arial" w:hAnsi="Arial" w:cs="Arial"/>
          <w:color w:val="000000"/>
          <w:sz w:val="20"/>
          <w:szCs w:val="20"/>
        </w:rPr>
        <w:t>(</w:t>
      </w:r>
      <w:r w:rsidR="001716BE">
        <w:rPr>
          <w:rFonts w:ascii="Arial" w:hAnsi="Arial" w:cs="Arial"/>
          <w:color w:val="000000"/>
          <w:sz w:val="20"/>
          <w:szCs w:val="20"/>
        </w:rPr>
        <w:t>5</w:t>
      </w:r>
      <w:r w:rsidRPr="00A94990">
        <w:rPr>
          <w:rFonts w:ascii="Arial" w:hAnsi="Arial" w:cs="Arial"/>
          <w:color w:val="000000"/>
          <w:sz w:val="20"/>
          <w:szCs w:val="20"/>
        </w:rPr>
        <w:t xml:space="preserve">) </w:t>
      </w:r>
      <w:bookmarkStart w:id="57" w:name="_Hlk71835164"/>
      <w:r w:rsidR="008356ED">
        <w:rPr>
          <w:rFonts w:ascii="Arial" w:hAnsi="Arial" w:cs="Arial"/>
          <w:color w:val="000000"/>
          <w:sz w:val="20"/>
          <w:szCs w:val="20"/>
        </w:rPr>
        <w:t>Podrobnejši p</w:t>
      </w:r>
      <w:r w:rsidR="008356ED" w:rsidRPr="00E853C1">
        <w:rPr>
          <w:rFonts w:ascii="Arial" w:hAnsi="Arial" w:cs="Arial"/>
          <w:color w:val="000000"/>
          <w:sz w:val="20"/>
          <w:szCs w:val="20"/>
        </w:rPr>
        <w:t>rogram</w:t>
      </w:r>
      <w:r w:rsidR="001716BE">
        <w:rPr>
          <w:rFonts w:ascii="Arial" w:hAnsi="Arial" w:cs="Arial"/>
          <w:color w:val="000000"/>
          <w:sz w:val="20"/>
          <w:szCs w:val="20"/>
        </w:rPr>
        <w:t xml:space="preserve"> usposabljanja iz drugega odstavka tega člena,</w:t>
      </w:r>
      <w:r w:rsidR="00E853C1" w:rsidRPr="00E853C1">
        <w:rPr>
          <w:rFonts w:ascii="Arial" w:hAnsi="Arial" w:cs="Arial"/>
          <w:color w:val="000000"/>
          <w:sz w:val="20"/>
          <w:szCs w:val="20"/>
        </w:rPr>
        <w:t xml:space="preserve"> način usposabljanja oskrbovalca družinskega člana </w:t>
      </w:r>
      <w:r w:rsidR="00985EE9">
        <w:rPr>
          <w:rFonts w:ascii="Arial" w:hAnsi="Arial" w:cs="Arial"/>
          <w:color w:val="000000"/>
          <w:sz w:val="20"/>
          <w:szCs w:val="20"/>
        </w:rPr>
        <w:t>in</w:t>
      </w:r>
      <w:r w:rsidR="00E853C1" w:rsidRPr="00E853C1">
        <w:rPr>
          <w:rFonts w:ascii="Arial" w:hAnsi="Arial" w:cs="Arial"/>
          <w:color w:val="000000"/>
          <w:sz w:val="20"/>
          <w:szCs w:val="20"/>
        </w:rPr>
        <w:t xml:space="preserve"> </w:t>
      </w:r>
      <w:r w:rsidR="00F53DDA">
        <w:rPr>
          <w:rFonts w:ascii="Arial" w:hAnsi="Arial" w:cs="Arial"/>
          <w:color w:val="000000"/>
          <w:sz w:val="20"/>
          <w:szCs w:val="20"/>
        </w:rPr>
        <w:t xml:space="preserve">vsebino </w:t>
      </w:r>
      <w:r w:rsidR="00E853C1" w:rsidRPr="00E853C1">
        <w:rPr>
          <w:rFonts w:ascii="Arial" w:hAnsi="Arial" w:cs="Arial"/>
          <w:color w:val="000000"/>
          <w:sz w:val="20"/>
          <w:szCs w:val="20"/>
        </w:rPr>
        <w:t>vodenj</w:t>
      </w:r>
      <w:r w:rsidR="00F53DDA">
        <w:rPr>
          <w:rFonts w:ascii="Arial" w:hAnsi="Arial" w:cs="Arial"/>
          <w:color w:val="000000"/>
          <w:sz w:val="20"/>
          <w:szCs w:val="20"/>
        </w:rPr>
        <w:t>a</w:t>
      </w:r>
      <w:r w:rsidR="00E853C1" w:rsidRPr="00E853C1">
        <w:rPr>
          <w:rFonts w:ascii="Arial" w:hAnsi="Arial" w:cs="Arial"/>
          <w:color w:val="000000"/>
          <w:sz w:val="20"/>
          <w:szCs w:val="20"/>
        </w:rPr>
        <w:t xml:space="preserve"> dnevnika</w:t>
      </w:r>
      <w:r w:rsidR="00276B82">
        <w:rPr>
          <w:rFonts w:ascii="Arial" w:hAnsi="Arial" w:cs="Arial"/>
          <w:color w:val="000000"/>
          <w:sz w:val="20"/>
          <w:szCs w:val="20"/>
        </w:rPr>
        <w:t xml:space="preserve"> opravljanja</w:t>
      </w:r>
      <w:r w:rsidR="00E853C1" w:rsidRPr="00E853C1">
        <w:rPr>
          <w:rFonts w:ascii="Arial" w:hAnsi="Arial" w:cs="Arial"/>
          <w:color w:val="000000"/>
          <w:sz w:val="20"/>
          <w:szCs w:val="20"/>
        </w:rPr>
        <w:t xml:space="preserve"> </w:t>
      </w:r>
      <w:r w:rsidR="008356ED">
        <w:rPr>
          <w:rFonts w:ascii="Arial" w:hAnsi="Arial" w:cs="Arial"/>
          <w:color w:val="000000"/>
          <w:sz w:val="20"/>
          <w:szCs w:val="20"/>
        </w:rPr>
        <w:t xml:space="preserve">storitev </w:t>
      </w:r>
      <w:r w:rsidR="00E853C1" w:rsidRPr="00E853C1">
        <w:rPr>
          <w:rFonts w:ascii="Arial" w:hAnsi="Arial" w:cs="Arial"/>
          <w:color w:val="000000"/>
          <w:sz w:val="20"/>
          <w:szCs w:val="20"/>
        </w:rPr>
        <w:t>DO</w:t>
      </w:r>
      <w:r w:rsidR="008356ED">
        <w:rPr>
          <w:rFonts w:ascii="Arial" w:hAnsi="Arial" w:cs="Arial"/>
          <w:color w:val="000000"/>
          <w:sz w:val="20"/>
          <w:szCs w:val="20"/>
        </w:rPr>
        <w:t xml:space="preserve">, </w:t>
      </w:r>
      <w:r w:rsidR="00E853C1" w:rsidRPr="00E853C1">
        <w:rPr>
          <w:rFonts w:ascii="Arial" w:hAnsi="Arial" w:cs="Arial"/>
          <w:color w:val="000000"/>
          <w:sz w:val="20"/>
          <w:szCs w:val="20"/>
        </w:rPr>
        <w:t>določi minister</w:t>
      </w:r>
      <w:r w:rsidR="00D61EA7">
        <w:rPr>
          <w:rFonts w:ascii="Arial" w:hAnsi="Arial" w:cs="Arial"/>
          <w:color w:val="000000"/>
          <w:sz w:val="20"/>
          <w:szCs w:val="20"/>
        </w:rPr>
        <w:t>,</w:t>
      </w:r>
      <w:r w:rsidR="00E853C1" w:rsidRPr="00E853C1">
        <w:rPr>
          <w:rFonts w:ascii="Arial" w:hAnsi="Arial" w:cs="Arial"/>
          <w:color w:val="000000"/>
          <w:sz w:val="20"/>
          <w:szCs w:val="20"/>
        </w:rPr>
        <w:t xml:space="preserve"> </w:t>
      </w:r>
      <w:r w:rsidR="00FF7593" w:rsidRPr="00E11488">
        <w:rPr>
          <w:rFonts w:ascii="Arial" w:hAnsi="Arial" w:cs="Arial"/>
          <w:sz w:val="20"/>
          <w:szCs w:val="20"/>
        </w:rPr>
        <w:t xml:space="preserve">pristojen </w:t>
      </w:r>
      <w:r w:rsidR="00E668DC" w:rsidRPr="00E11488">
        <w:rPr>
          <w:rFonts w:ascii="Arial" w:hAnsi="Arial" w:cs="Arial"/>
          <w:sz w:val="20"/>
          <w:szCs w:val="20"/>
        </w:rPr>
        <w:t>za zdravje</w:t>
      </w:r>
      <w:r w:rsidR="00D61EA7" w:rsidRPr="00E11488">
        <w:rPr>
          <w:rFonts w:ascii="Arial" w:hAnsi="Arial" w:cs="Arial"/>
          <w:sz w:val="20"/>
          <w:szCs w:val="20"/>
        </w:rPr>
        <w:t>,</w:t>
      </w:r>
      <w:r w:rsidR="00E668DC" w:rsidRPr="00E11488">
        <w:rPr>
          <w:rFonts w:ascii="Arial" w:hAnsi="Arial" w:cs="Arial"/>
          <w:sz w:val="20"/>
          <w:szCs w:val="20"/>
        </w:rPr>
        <w:t xml:space="preserve"> </w:t>
      </w:r>
      <w:r w:rsidR="00E853C1" w:rsidRPr="00E11488">
        <w:rPr>
          <w:rFonts w:ascii="Arial" w:hAnsi="Arial" w:cs="Arial"/>
          <w:sz w:val="20"/>
          <w:szCs w:val="20"/>
        </w:rPr>
        <w:t>v soglasju z ministrom, pristojnim za socialno varstvo.</w:t>
      </w:r>
      <w:bookmarkEnd w:id="57"/>
    </w:p>
    <w:p w14:paraId="4099617A" w14:textId="1A938332" w:rsidR="005B66A7" w:rsidRDefault="005B66A7">
      <w:pPr>
        <w:rPr>
          <w:rFonts w:ascii="Arial" w:eastAsia="Calibri" w:hAnsi="Arial"/>
          <w:b/>
          <w:sz w:val="20"/>
          <w:szCs w:val="20"/>
          <w:lang w:val="x-none" w:eastAsia="x-none"/>
        </w:rPr>
      </w:pPr>
      <w:r>
        <w:rPr>
          <w:rFonts w:ascii="Arial" w:eastAsia="Calibri" w:hAnsi="Arial"/>
          <w:b/>
          <w:sz w:val="20"/>
          <w:szCs w:val="20"/>
          <w:lang w:val="x-none" w:eastAsia="x-none"/>
        </w:rPr>
        <w:br w:type="page"/>
      </w:r>
    </w:p>
    <w:p w14:paraId="281CCA37" w14:textId="77777777" w:rsidR="008356ED" w:rsidRDefault="008356ED">
      <w:pPr>
        <w:rPr>
          <w:rFonts w:ascii="Arial" w:eastAsia="Calibri" w:hAnsi="Arial"/>
          <w:b/>
          <w:sz w:val="20"/>
          <w:szCs w:val="20"/>
          <w:lang w:val="x-none" w:eastAsia="x-none"/>
        </w:rPr>
      </w:pPr>
    </w:p>
    <w:p w14:paraId="3B01F507" w14:textId="7E66961A" w:rsidR="008D7C97" w:rsidRPr="00A94990" w:rsidRDefault="00A94990" w:rsidP="00DE62FF">
      <w:pPr>
        <w:pStyle w:val="novOddelek"/>
        <w:ind w:left="357" w:right="0" w:hanging="357"/>
      </w:pPr>
      <w:r w:rsidRPr="00A94990">
        <w:t xml:space="preserve">oddelek: </w:t>
      </w:r>
      <w:r w:rsidR="00B34651" w:rsidRPr="00953683">
        <w:t>Dodatne pravice iz DO</w:t>
      </w:r>
    </w:p>
    <w:p w14:paraId="5521E030" w14:textId="77777777" w:rsidR="00A94990" w:rsidRPr="00A94990" w:rsidRDefault="00A94990" w:rsidP="00D85B2D">
      <w:pPr>
        <w:pStyle w:val="novOddelek"/>
        <w:numPr>
          <w:ilvl w:val="0"/>
          <w:numId w:val="0"/>
        </w:numPr>
        <w:ind w:left="360"/>
        <w:jc w:val="left"/>
      </w:pPr>
    </w:p>
    <w:p w14:paraId="0FA278B1" w14:textId="77777777" w:rsidR="008D7C97" w:rsidRPr="00A94990" w:rsidRDefault="00E203A1" w:rsidP="00B83C77">
      <w:pPr>
        <w:pStyle w:val="len"/>
        <w:ind w:left="357" w:hanging="357"/>
      </w:pPr>
      <w:bookmarkStart w:id="58" w:name="_Ref68271054"/>
      <w:r w:rsidRPr="00A94990">
        <w:t>člen</w:t>
      </w:r>
      <w:bookmarkEnd w:id="58"/>
    </w:p>
    <w:p w14:paraId="66FCDD50" w14:textId="77777777" w:rsidR="00E203A1" w:rsidRPr="00A94990" w:rsidRDefault="00E203A1" w:rsidP="00987E04">
      <w:pPr>
        <w:tabs>
          <w:tab w:val="left" w:pos="567"/>
          <w:tab w:val="left" w:pos="4536"/>
          <w:tab w:val="left" w:pos="9072"/>
        </w:tabs>
        <w:jc w:val="center"/>
        <w:rPr>
          <w:rFonts w:ascii="Arial" w:hAnsi="Arial" w:cs="Arial"/>
          <w:bCs/>
          <w:sz w:val="20"/>
          <w:szCs w:val="20"/>
        </w:rPr>
      </w:pPr>
      <w:r w:rsidRPr="00A94990">
        <w:rPr>
          <w:rFonts w:ascii="Arial" w:hAnsi="Arial" w:cs="Arial"/>
          <w:bCs/>
          <w:sz w:val="20"/>
          <w:szCs w:val="20"/>
        </w:rPr>
        <w:t>(dodatne pravice)</w:t>
      </w:r>
    </w:p>
    <w:p w14:paraId="0DC33D0D" w14:textId="77777777" w:rsidR="00E203A1" w:rsidRPr="00A94990" w:rsidRDefault="00E203A1" w:rsidP="00804343">
      <w:pPr>
        <w:tabs>
          <w:tab w:val="left" w:pos="567"/>
          <w:tab w:val="left" w:pos="4536"/>
          <w:tab w:val="left" w:pos="9072"/>
        </w:tabs>
        <w:rPr>
          <w:rFonts w:ascii="Arial" w:hAnsi="Arial" w:cs="Arial"/>
          <w:bCs/>
          <w:sz w:val="20"/>
          <w:szCs w:val="20"/>
        </w:rPr>
      </w:pPr>
    </w:p>
    <w:p w14:paraId="1609E049" w14:textId="77777777" w:rsidR="00E203A1" w:rsidRPr="00A94990" w:rsidRDefault="00E203A1" w:rsidP="00804343">
      <w:pPr>
        <w:pStyle w:val="Telobesedila"/>
        <w:spacing w:after="0"/>
        <w:jc w:val="both"/>
        <w:rPr>
          <w:rFonts w:ascii="Arial" w:hAnsi="Arial" w:cs="Arial"/>
          <w:bCs/>
          <w:sz w:val="20"/>
          <w:szCs w:val="20"/>
        </w:rPr>
      </w:pPr>
      <w:r w:rsidRPr="00466431">
        <w:rPr>
          <w:rFonts w:ascii="Arial" w:hAnsi="Arial" w:cs="Arial"/>
          <w:bCs/>
          <w:sz w:val="20"/>
          <w:szCs w:val="20"/>
        </w:rPr>
        <w:t>Zavarovana oseba je iz javnih virov za DO upravičena</w:t>
      </w:r>
      <w:r w:rsidRPr="00A94990">
        <w:rPr>
          <w:rFonts w:ascii="Arial" w:hAnsi="Arial" w:cs="Arial"/>
          <w:bCs/>
          <w:sz w:val="20"/>
          <w:szCs w:val="20"/>
        </w:rPr>
        <w:t xml:space="preserve"> do:</w:t>
      </w:r>
    </w:p>
    <w:p w14:paraId="13EE0BB7" w14:textId="4E35613B" w:rsidR="00E203A1" w:rsidRPr="00A94990" w:rsidRDefault="00E203A1"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storitev za krepitev in ohranjanje samostojnosti iz </w:t>
      </w:r>
      <w:r w:rsidRPr="00A94990">
        <w:rPr>
          <w:rFonts w:cs="Arial"/>
          <w:b w:val="0"/>
          <w:bCs/>
          <w:szCs w:val="20"/>
        </w:rPr>
        <w:fldChar w:fldCharType="begin"/>
      </w:r>
      <w:r w:rsidRPr="00A94990">
        <w:rPr>
          <w:rFonts w:cs="Arial"/>
          <w:b w:val="0"/>
          <w:bCs/>
          <w:szCs w:val="20"/>
        </w:rPr>
        <w:instrText xml:space="preserve"> REF _Ref64720436 \r \h </w:instrText>
      </w:r>
      <w:r w:rsidR="00987E04" w:rsidRPr="00A94990">
        <w:rPr>
          <w:rFonts w:cs="Arial"/>
          <w:b w:val="0"/>
          <w:bCs/>
          <w:szCs w:val="20"/>
        </w:rPr>
        <w:instrText xml:space="preserve"> \* MERGEFORMAT </w:instrText>
      </w:r>
      <w:r w:rsidRPr="00A94990">
        <w:rPr>
          <w:rFonts w:cs="Arial"/>
          <w:b w:val="0"/>
          <w:bCs/>
          <w:szCs w:val="20"/>
        </w:rPr>
      </w:r>
      <w:r w:rsidRPr="00A94990">
        <w:rPr>
          <w:rFonts w:cs="Arial"/>
          <w:b w:val="0"/>
          <w:bCs/>
          <w:szCs w:val="20"/>
        </w:rPr>
        <w:fldChar w:fldCharType="separate"/>
      </w:r>
      <w:r w:rsidR="00E638C1">
        <w:rPr>
          <w:rFonts w:cs="Arial"/>
          <w:b w:val="0"/>
          <w:bCs/>
          <w:szCs w:val="20"/>
        </w:rPr>
        <w:t>32</w:t>
      </w:r>
      <w:r w:rsidRPr="00A94990">
        <w:rPr>
          <w:rFonts w:cs="Arial"/>
          <w:b w:val="0"/>
          <w:bCs/>
          <w:szCs w:val="20"/>
        </w:rPr>
        <w:fldChar w:fldCharType="end"/>
      </w:r>
      <w:r w:rsidRPr="00A94990">
        <w:rPr>
          <w:rFonts w:cs="Arial"/>
          <w:b w:val="0"/>
          <w:bCs/>
          <w:szCs w:val="20"/>
        </w:rPr>
        <w:t>. člena tega zakona</w:t>
      </w:r>
      <w:r w:rsidR="00985EE9">
        <w:rPr>
          <w:rFonts w:cs="Arial"/>
          <w:b w:val="0"/>
          <w:bCs/>
          <w:szCs w:val="20"/>
          <w:lang w:val="sl-SI"/>
        </w:rPr>
        <w:t>,</w:t>
      </w:r>
      <w:r w:rsidR="00480514" w:rsidRPr="00A94990">
        <w:rPr>
          <w:rFonts w:cs="Arial"/>
          <w:b w:val="0"/>
          <w:bCs/>
          <w:szCs w:val="20"/>
        </w:rPr>
        <w:t xml:space="preserve"> ne glede na obliko</w:t>
      </w:r>
      <w:r w:rsidR="00985EE9">
        <w:rPr>
          <w:rFonts w:cs="Arial"/>
          <w:b w:val="0"/>
          <w:bCs/>
          <w:szCs w:val="20"/>
          <w:lang w:val="sl-SI"/>
        </w:rPr>
        <w:t>,</w:t>
      </w:r>
      <w:r w:rsidR="00480514" w:rsidRPr="00A94990">
        <w:rPr>
          <w:rFonts w:cs="Arial"/>
          <w:b w:val="0"/>
          <w:bCs/>
          <w:szCs w:val="20"/>
        </w:rPr>
        <w:t xml:space="preserve"> v kateri koristi pravico iz DO</w:t>
      </w:r>
      <w:r w:rsidR="00985EE9">
        <w:rPr>
          <w:rFonts w:cs="Arial"/>
          <w:b w:val="0"/>
          <w:bCs/>
          <w:szCs w:val="20"/>
          <w:lang w:val="sl-SI"/>
        </w:rPr>
        <w:t>,</w:t>
      </w:r>
      <w:r w:rsidR="00480514" w:rsidRPr="00A94990">
        <w:rPr>
          <w:rFonts w:cs="Arial"/>
          <w:b w:val="0"/>
          <w:bCs/>
          <w:szCs w:val="20"/>
        </w:rPr>
        <w:t xml:space="preserve"> in</w:t>
      </w:r>
    </w:p>
    <w:p w14:paraId="2E4431FD" w14:textId="52A56DB2" w:rsidR="00E203A1" w:rsidRPr="00A94990" w:rsidRDefault="00480514" w:rsidP="002C7970">
      <w:pPr>
        <w:pStyle w:val="Odstavekseznama"/>
        <w:numPr>
          <w:ilvl w:val="0"/>
          <w:numId w:val="3"/>
        </w:numPr>
        <w:tabs>
          <w:tab w:val="left" w:pos="567"/>
          <w:tab w:val="left" w:pos="9072"/>
        </w:tabs>
        <w:jc w:val="both"/>
        <w:rPr>
          <w:rFonts w:cs="Arial"/>
          <w:b w:val="0"/>
          <w:bCs/>
          <w:szCs w:val="20"/>
        </w:rPr>
      </w:pPr>
      <w:r w:rsidRPr="00A94990">
        <w:rPr>
          <w:rFonts w:cs="Arial"/>
          <w:b w:val="0"/>
          <w:bCs/>
          <w:szCs w:val="20"/>
        </w:rPr>
        <w:t xml:space="preserve">do </w:t>
      </w:r>
      <w:r w:rsidR="00E203A1" w:rsidRPr="00A94990">
        <w:rPr>
          <w:rFonts w:cs="Arial"/>
          <w:b w:val="0"/>
          <w:bCs/>
          <w:szCs w:val="20"/>
        </w:rPr>
        <w:t>sofinanciranja</w:t>
      </w:r>
      <w:r w:rsidR="00985EE9">
        <w:rPr>
          <w:rFonts w:cs="Arial"/>
          <w:b w:val="0"/>
          <w:bCs/>
          <w:szCs w:val="20"/>
          <w:lang w:val="sl-SI"/>
        </w:rPr>
        <w:t xml:space="preserve"> storitev</w:t>
      </w:r>
      <w:r w:rsidR="00E203A1" w:rsidRPr="00A94990">
        <w:rPr>
          <w:rFonts w:cs="Arial"/>
          <w:b w:val="0"/>
          <w:bCs/>
          <w:szCs w:val="20"/>
        </w:rPr>
        <w:t xml:space="preserve"> e-oskrbe iz</w:t>
      </w:r>
      <w:r w:rsidR="00D154CA">
        <w:rPr>
          <w:rFonts w:cs="Arial"/>
          <w:b w:val="0"/>
          <w:bCs/>
          <w:szCs w:val="20"/>
        </w:rPr>
        <w:t xml:space="preserve"> </w:t>
      </w:r>
      <w:r w:rsidR="00D154CA">
        <w:rPr>
          <w:rFonts w:cs="Arial"/>
          <w:b w:val="0"/>
          <w:bCs/>
          <w:szCs w:val="20"/>
        </w:rPr>
        <w:fldChar w:fldCharType="begin"/>
      </w:r>
      <w:r w:rsidR="00D154CA">
        <w:rPr>
          <w:rFonts w:cs="Arial"/>
          <w:b w:val="0"/>
          <w:bCs/>
          <w:szCs w:val="20"/>
        </w:rPr>
        <w:instrText xml:space="preserve"> REF _Ref69736183 \r \h </w:instrText>
      </w:r>
      <w:r w:rsidR="00D154CA">
        <w:rPr>
          <w:rFonts w:cs="Arial"/>
          <w:b w:val="0"/>
          <w:bCs/>
          <w:szCs w:val="20"/>
        </w:rPr>
      </w:r>
      <w:r w:rsidR="00D154CA">
        <w:rPr>
          <w:rFonts w:cs="Arial"/>
          <w:b w:val="0"/>
          <w:bCs/>
          <w:szCs w:val="20"/>
        </w:rPr>
        <w:fldChar w:fldCharType="separate"/>
      </w:r>
      <w:r w:rsidR="00E638C1">
        <w:rPr>
          <w:rFonts w:cs="Arial"/>
          <w:b w:val="0"/>
          <w:bCs/>
          <w:szCs w:val="20"/>
        </w:rPr>
        <w:t>5</w:t>
      </w:r>
      <w:r w:rsidR="00D154CA">
        <w:rPr>
          <w:rFonts w:cs="Arial"/>
          <w:b w:val="0"/>
          <w:bCs/>
          <w:szCs w:val="20"/>
        </w:rPr>
        <w:fldChar w:fldCharType="end"/>
      </w:r>
      <w:r w:rsidR="00314AFD" w:rsidRPr="00A94990">
        <w:rPr>
          <w:rFonts w:cs="Arial"/>
          <w:b w:val="0"/>
          <w:bCs/>
          <w:szCs w:val="20"/>
        </w:rPr>
        <w:t>. točke</w:t>
      </w:r>
      <w:r w:rsidR="00F86DE7">
        <w:rPr>
          <w:rFonts w:cs="Arial"/>
          <w:b w:val="0"/>
          <w:bCs/>
          <w:szCs w:val="20"/>
        </w:rPr>
        <w:t xml:space="preserve"> prvega odstavka</w:t>
      </w:r>
      <w:r w:rsidR="00D154CA">
        <w:rPr>
          <w:rFonts w:cs="Arial"/>
          <w:b w:val="0"/>
          <w:bCs/>
          <w:szCs w:val="20"/>
        </w:rPr>
        <w:t xml:space="preserve"> </w:t>
      </w:r>
      <w:r w:rsidR="00D154CA">
        <w:rPr>
          <w:rFonts w:cs="Arial"/>
          <w:b w:val="0"/>
          <w:bCs/>
          <w:szCs w:val="20"/>
        </w:rPr>
        <w:fldChar w:fldCharType="begin"/>
      </w:r>
      <w:r w:rsidR="00D154CA">
        <w:rPr>
          <w:rFonts w:cs="Arial"/>
          <w:b w:val="0"/>
          <w:bCs/>
          <w:szCs w:val="20"/>
        </w:rPr>
        <w:instrText xml:space="preserve"> REF _Ref69728724 \r \h </w:instrText>
      </w:r>
      <w:r w:rsidR="00D154CA">
        <w:rPr>
          <w:rFonts w:cs="Arial"/>
          <w:b w:val="0"/>
          <w:bCs/>
          <w:szCs w:val="20"/>
        </w:rPr>
      </w:r>
      <w:r w:rsidR="00D154CA">
        <w:rPr>
          <w:rFonts w:cs="Arial"/>
          <w:b w:val="0"/>
          <w:bCs/>
          <w:szCs w:val="20"/>
        </w:rPr>
        <w:fldChar w:fldCharType="separate"/>
      </w:r>
      <w:r w:rsidR="00E638C1">
        <w:rPr>
          <w:rFonts w:cs="Arial"/>
          <w:b w:val="0"/>
          <w:bCs/>
          <w:szCs w:val="20"/>
        </w:rPr>
        <w:t>14</w:t>
      </w:r>
      <w:r w:rsidR="00D154CA">
        <w:rPr>
          <w:rFonts w:cs="Arial"/>
          <w:b w:val="0"/>
          <w:bCs/>
          <w:szCs w:val="20"/>
        </w:rPr>
        <w:fldChar w:fldCharType="end"/>
      </w:r>
      <w:r w:rsidR="00E203A1" w:rsidRPr="00A94990">
        <w:rPr>
          <w:rFonts w:cs="Arial"/>
          <w:b w:val="0"/>
          <w:bCs/>
          <w:szCs w:val="20"/>
        </w:rPr>
        <w:t>. člena tega zakona</w:t>
      </w:r>
      <w:r w:rsidRPr="00A94990">
        <w:rPr>
          <w:rFonts w:cs="Arial"/>
          <w:b w:val="0"/>
          <w:bCs/>
          <w:szCs w:val="20"/>
        </w:rPr>
        <w:t>, če upravičenec koristi DO na domu</w:t>
      </w:r>
      <w:r w:rsidR="00E203A1" w:rsidRPr="00A94990">
        <w:rPr>
          <w:rFonts w:cs="Arial"/>
          <w:b w:val="0"/>
          <w:bCs/>
          <w:szCs w:val="20"/>
        </w:rPr>
        <w:t>.</w:t>
      </w:r>
    </w:p>
    <w:p w14:paraId="093E8DD5" w14:textId="77777777" w:rsidR="008F53BE" w:rsidRPr="00A94990" w:rsidRDefault="008F53BE" w:rsidP="00804343">
      <w:pPr>
        <w:tabs>
          <w:tab w:val="left" w:pos="567"/>
          <w:tab w:val="left" w:pos="4536"/>
          <w:tab w:val="left" w:pos="9072"/>
        </w:tabs>
        <w:rPr>
          <w:rFonts w:ascii="Arial" w:hAnsi="Arial" w:cs="Arial"/>
          <w:sz w:val="20"/>
          <w:szCs w:val="20"/>
        </w:rPr>
      </w:pPr>
    </w:p>
    <w:p w14:paraId="3FD3CC77" w14:textId="77777777" w:rsidR="00FE2D4D" w:rsidRPr="00A94990" w:rsidRDefault="00CA775D" w:rsidP="00B83C77">
      <w:pPr>
        <w:pStyle w:val="len"/>
        <w:ind w:left="357" w:hanging="357"/>
      </w:pPr>
      <w:bookmarkStart w:id="59" w:name="_Ref45615603"/>
      <w:bookmarkStart w:id="60" w:name="_Ref64720436"/>
      <w:r w:rsidRPr="00A94990">
        <w:t>č</w:t>
      </w:r>
      <w:r w:rsidR="00FE2D4D" w:rsidRPr="00A94990">
        <w:t>len</w:t>
      </w:r>
      <w:bookmarkEnd w:id="59"/>
      <w:bookmarkEnd w:id="60"/>
    </w:p>
    <w:p w14:paraId="3B57D1E3" w14:textId="77777777" w:rsidR="00EA0329" w:rsidRPr="00A94990" w:rsidRDefault="00FE2D4D" w:rsidP="00987E04">
      <w:pPr>
        <w:tabs>
          <w:tab w:val="left" w:pos="567"/>
          <w:tab w:val="left" w:pos="4536"/>
          <w:tab w:val="left" w:pos="9072"/>
        </w:tabs>
        <w:jc w:val="center"/>
        <w:rPr>
          <w:rFonts w:ascii="Arial" w:hAnsi="Arial" w:cs="Arial"/>
          <w:bCs/>
          <w:sz w:val="20"/>
          <w:szCs w:val="20"/>
        </w:rPr>
      </w:pPr>
      <w:r w:rsidRPr="00A94990">
        <w:rPr>
          <w:rFonts w:ascii="Arial" w:hAnsi="Arial" w:cs="Arial"/>
          <w:bCs/>
          <w:sz w:val="20"/>
          <w:szCs w:val="20"/>
        </w:rPr>
        <w:t>(</w:t>
      </w:r>
      <w:r w:rsidRPr="008B7630">
        <w:rPr>
          <w:rFonts w:ascii="Arial" w:hAnsi="Arial" w:cs="Arial"/>
          <w:bCs/>
          <w:sz w:val="20"/>
          <w:szCs w:val="20"/>
        </w:rPr>
        <w:t>pravica do storitev</w:t>
      </w:r>
      <w:r w:rsidR="00E95855" w:rsidRPr="008B7630">
        <w:rPr>
          <w:rFonts w:ascii="Arial" w:hAnsi="Arial" w:cs="Arial"/>
          <w:bCs/>
          <w:sz w:val="20"/>
          <w:szCs w:val="20"/>
        </w:rPr>
        <w:t xml:space="preserve"> za </w:t>
      </w:r>
      <w:r w:rsidR="00C86947" w:rsidRPr="008B7630">
        <w:rPr>
          <w:rFonts w:ascii="Arial" w:hAnsi="Arial" w:cs="Arial"/>
          <w:bCs/>
          <w:sz w:val="20"/>
          <w:szCs w:val="20"/>
        </w:rPr>
        <w:t xml:space="preserve">krepitev in </w:t>
      </w:r>
      <w:r w:rsidR="00E95855" w:rsidRPr="008B7630">
        <w:rPr>
          <w:rFonts w:ascii="Arial" w:hAnsi="Arial" w:cs="Arial"/>
          <w:bCs/>
          <w:sz w:val="20"/>
          <w:szCs w:val="20"/>
        </w:rPr>
        <w:t>ohranjanje</w:t>
      </w:r>
      <w:r w:rsidRPr="008B7630">
        <w:rPr>
          <w:rFonts w:ascii="Arial" w:hAnsi="Arial" w:cs="Arial"/>
          <w:bCs/>
          <w:sz w:val="20"/>
          <w:szCs w:val="20"/>
        </w:rPr>
        <w:t xml:space="preserve"> samostojnosti</w:t>
      </w:r>
      <w:r w:rsidRPr="00A94990">
        <w:rPr>
          <w:rFonts w:ascii="Arial" w:hAnsi="Arial" w:cs="Arial"/>
          <w:bCs/>
          <w:sz w:val="20"/>
          <w:szCs w:val="20"/>
        </w:rPr>
        <w:t>)</w:t>
      </w:r>
    </w:p>
    <w:p w14:paraId="331BD772" w14:textId="77777777" w:rsidR="00FE2D4D" w:rsidRPr="00A94990" w:rsidRDefault="00FE2D4D" w:rsidP="00804343">
      <w:pPr>
        <w:pStyle w:val="Telobesedila"/>
        <w:tabs>
          <w:tab w:val="left" w:pos="567"/>
          <w:tab w:val="left" w:pos="9072"/>
        </w:tabs>
        <w:spacing w:after="0"/>
        <w:jc w:val="both"/>
        <w:rPr>
          <w:rFonts w:ascii="Arial" w:hAnsi="Arial" w:cs="Arial"/>
          <w:bCs/>
          <w:sz w:val="20"/>
          <w:szCs w:val="20"/>
        </w:rPr>
      </w:pPr>
    </w:p>
    <w:p w14:paraId="4E24EC0E" w14:textId="24944D33" w:rsidR="003D1446" w:rsidRPr="00A94990" w:rsidRDefault="00837E04" w:rsidP="00804343">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 xml:space="preserve">(1) </w:t>
      </w:r>
      <w:r w:rsidR="00214F37" w:rsidRPr="00A94990">
        <w:rPr>
          <w:rFonts w:ascii="Arial" w:hAnsi="Arial" w:cs="Arial"/>
          <w:bCs/>
          <w:sz w:val="20"/>
          <w:szCs w:val="20"/>
        </w:rPr>
        <w:t xml:space="preserve">Pravica do storitev </w:t>
      </w:r>
      <w:r w:rsidR="00E95855" w:rsidRPr="00A94990">
        <w:rPr>
          <w:rFonts w:ascii="Arial" w:hAnsi="Arial" w:cs="Arial"/>
          <w:bCs/>
          <w:sz w:val="20"/>
          <w:szCs w:val="20"/>
        </w:rPr>
        <w:t xml:space="preserve">za </w:t>
      </w:r>
      <w:r w:rsidR="00C50B1F" w:rsidRPr="00A94990">
        <w:rPr>
          <w:rFonts w:ascii="Arial" w:hAnsi="Arial" w:cs="Arial"/>
          <w:bCs/>
          <w:sz w:val="20"/>
          <w:szCs w:val="20"/>
        </w:rPr>
        <w:t xml:space="preserve">krepitev in </w:t>
      </w:r>
      <w:r w:rsidR="00E95855" w:rsidRPr="00A94990">
        <w:rPr>
          <w:rFonts w:ascii="Arial" w:hAnsi="Arial" w:cs="Arial"/>
          <w:bCs/>
          <w:sz w:val="20"/>
          <w:szCs w:val="20"/>
        </w:rPr>
        <w:t>ohranjanje</w:t>
      </w:r>
      <w:r w:rsidR="00214F37" w:rsidRPr="00A94990">
        <w:rPr>
          <w:rFonts w:ascii="Arial" w:hAnsi="Arial" w:cs="Arial"/>
          <w:bCs/>
          <w:sz w:val="20"/>
          <w:szCs w:val="20"/>
        </w:rPr>
        <w:t xml:space="preserve"> samostojnosti</w:t>
      </w:r>
      <w:r w:rsidR="00D81262" w:rsidRPr="00A94990">
        <w:rPr>
          <w:rFonts w:ascii="Arial" w:hAnsi="Arial" w:cs="Arial"/>
          <w:bCs/>
          <w:sz w:val="20"/>
          <w:szCs w:val="20"/>
        </w:rPr>
        <w:t xml:space="preserve"> </w:t>
      </w:r>
      <w:r w:rsidR="00467AA0" w:rsidRPr="00A94990">
        <w:rPr>
          <w:rFonts w:ascii="Arial" w:hAnsi="Arial" w:cs="Arial"/>
          <w:bCs/>
          <w:sz w:val="20"/>
          <w:szCs w:val="20"/>
        </w:rPr>
        <w:t xml:space="preserve">vključuje </w:t>
      </w:r>
      <w:r w:rsidR="000478D9" w:rsidRPr="00A94990">
        <w:rPr>
          <w:rFonts w:ascii="Arial" w:hAnsi="Arial" w:cs="Arial"/>
          <w:bCs/>
          <w:sz w:val="20"/>
          <w:szCs w:val="20"/>
        </w:rPr>
        <w:t xml:space="preserve">storitve za </w:t>
      </w:r>
      <w:r w:rsidR="00601F8C" w:rsidRPr="00A94990">
        <w:rPr>
          <w:rFonts w:ascii="Arial" w:hAnsi="Arial" w:cs="Arial"/>
          <w:bCs/>
          <w:sz w:val="20"/>
          <w:szCs w:val="20"/>
        </w:rPr>
        <w:t xml:space="preserve">krepitev in ohranjanje </w:t>
      </w:r>
      <w:r w:rsidR="000478D9" w:rsidRPr="00A94990">
        <w:rPr>
          <w:rFonts w:ascii="Arial" w:hAnsi="Arial" w:cs="Arial"/>
          <w:bCs/>
          <w:sz w:val="20"/>
          <w:szCs w:val="20"/>
        </w:rPr>
        <w:t xml:space="preserve">samostojnosti in zmanjšanje potreb po pomoči oziroma preprečevanje poslabšanja stanja </w:t>
      </w:r>
      <w:r w:rsidR="004E32AC" w:rsidRPr="00A94990">
        <w:rPr>
          <w:rFonts w:ascii="Arial" w:hAnsi="Arial" w:cs="Arial"/>
          <w:bCs/>
          <w:sz w:val="20"/>
          <w:szCs w:val="20"/>
        </w:rPr>
        <w:t>upravičenca</w:t>
      </w:r>
      <w:r w:rsidR="000478D9" w:rsidRPr="00A94990">
        <w:rPr>
          <w:rFonts w:ascii="Arial" w:hAnsi="Arial" w:cs="Arial"/>
          <w:bCs/>
          <w:sz w:val="20"/>
          <w:szCs w:val="20"/>
        </w:rPr>
        <w:t>, storitve psihosocialne podpore, storitve post</w:t>
      </w:r>
      <w:r w:rsidR="002A22D2" w:rsidRPr="00A94990">
        <w:rPr>
          <w:rFonts w:ascii="Arial" w:hAnsi="Arial" w:cs="Arial"/>
          <w:bCs/>
          <w:sz w:val="20"/>
          <w:szCs w:val="20"/>
        </w:rPr>
        <w:t xml:space="preserve"> </w:t>
      </w:r>
      <w:r w:rsidR="000478D9" w:rsidRPr="00A94990">
        <w:rPr>
          <w:rFonts w:ascii="Arial" w:hAnsi="Arial" w:cs="Arial"/>
          <w:bCs/>
          <w:sz w:val="20"/>
          <w:szCs w:val="20"/>
        </w:rPr>
        <w:t xml:space="preserve">diagnostične podpore osebam </w:t>
      </w:r>
      <w:r w:rsidR="00FE52D0">
        <w:rPr>
          <w:rFonts w:ascii="Arial" w:hAnsi="Arial" w:cs="Arial"/>
          <w:bCs/>
          <w:sz w:val="20"/>
          <w:szCs w:val="20"/>
          <w:lang w:val="sl-SI"/>
        </w:rPr>
        <w:t>s sindromom demence</w:t>
      </w:r>
      <w:r w:rsidR="000478D9" w:rsidRPr="00A94990">
        <w:rPr>
          <w:rFonts w:ascii="Arial" w:hAnsi="Arial" w:cs="Arial"/>
          <w:bCs/>
          <w:sz w:val="20"/>
          <w:szCs w:val="20"/>
        </w:rPr>
        <w:t xml:space="preserve"> in storitve svetovanja za prilagoditev bivalnega okolja</w:t>
      </w:r>
      <w:r w:rsidR="009C3597" w:rsidRPr="00A94990">
        <w:rPr>
          <w:rFonts w:ascii="Arial" w:hAnsi="Arial" w:cs="Arial"/>
          <w:bCs/>
          <w:sz w:val="20"/>
          <w:szCs w:val="20"/>
        </w:rPr>
        <w:t>.</w:t>
      </w:r>
    </w:p>
    <w:p w14:paraId="7980C566" w14:textId="77777777" w:rsidR="003D1446" w:rsidRPr="00A94990" w:rsidRDefault="003D1446" w:rsidP="00804343">
      <w:pPr>
        <w:pStyle w:val="Telobesedila"/>
        <w:tabs>
          <w:tab w:val="left" w:pos="567"/>
          <w:tab w:val="left" w:pos="9072"/>
        </w:tabs>
        <w:spacing w:after="0"/>
        <w:jc w:val="both"/>
        <w:rPr>
          <w:rFonts w:ascii="Arial" w:hAnsi="Arial" w:cs="Arial"/>
          <w:bCs/>
          <w:sz w:val="20"/>
          <w:szCs w:val="20"/>
        </w:rPr>
      </w:pPr>
    </w:p>
    <w:p w14:paraId="5C21E4F8" w14:textId="2ED8283E" w:rsidR="00500AE7" w:rsidRPr="00A94990" w:rsidRDefault="00837E04" w:rsidP="00804343">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 xml:space="preserve">(2) </w:t>
      </w:r>
      <w:r w:rsidR="009C3597" w:rsidRPr="00A94990">
        <w:rPr>
          <w:rFonts w:ascii="Arial" w:hAnsi="Arial" w:cs="Arial"/>
          <w:bCs/>
          <w:sz w:val="20"/>
          <w:szCs w:val="20"/>
        </w:rPr>
        <w:t>Pravica do storitev za</w:t>
      </w:r>
      <w:r w:rsidR="00C86947" w:rsidRPr="00A94990">
        <w:rPr>
          <w:rFonts w:ascii="Arial" w:hAnsi="Arial" w:cs="Arial"/>
          <w:bCs/>
          <w:sz w:val="20"/>
          <w:szCs w:val="20"/>
        </w:rPr>
        <w:t xml:space="preserve"> </w:t>
      </w:r>
      <w:r w:rsidR="00601F8C" w:rsidRPr="00A94990">
        <w:rPr>
          <w:rFonts w:ascii="Arial" w:hAnsi="Arial" w:cs="Arial"/>
          <w:bCs/>
          <w:sz w:val="20"/>
          <w:szCs w:val="20"/>
        </w:rPr>
        <w:t xml:space="preserve">krepitev in ohranjanje </w:t>
      </w:r>
      <w:r w:rsidR="009C3597" w:rsidRPr="00466431">
        <w:rPr>
          <w:rFonts w:ascii="Arial" w:hAnsi="Arial" w:cs="Arial"/>
          <w:bCs/>
          <w:sz w:val="20"/>
          <w:szCs w:val="20"/>
        </w:rPr>
        <w:t>samostojnosti</w:t>
      </w:r>
      <w:r w:rsidR="007471CA" w:rsidRPr="00466431">
        <w:rPr>
          <w:rFonts w:ascii="Arial" w:hAnsi="Arial" w:cs="Arial"/>
          <w:bCs/>
          <w:sz w:val="20"/>
          <w:szCs w:val="20"/>
        </w:rPr>
        <w:t xml:space="preserve"> je akcesorna prav</w:t>
      </w:r>
      <w:r w:rsidR="00F829B3" w:rsidRPr="00466431">
        <w:rPr>
          <w:rFonts w:ascii="Arial" w:hAnsi="Arial" w:cs="Arial"/>
          <w:bCs/>
          <w:sz w:val="20"/>
          <w:szCs w:val="20"/>
        </w:rPr>
        <w:t>i</w:t>
      </w:r>
      <w:r w:rsidR="007471CA" w:rsidRPr="00466431">
        <w:rPr>
          <w:rFonts w:ascii="Arial" w:hAnsi="Arial" w:cs="Arial"/>
          <w:bCs/>
          <w:sz w:val="20"/>
          <w:szCs w:val="20"/>
        </w:rPr>
        <w:t>ca</w:t>
      </w:r>
      <w:r w:rsidR="007471CA" w:rsidRPr="00A94990">
        <w:rPr>
          <w:rFonts w:ascii="Arial" w:hAnsi="Arial" w:cs="Arial"/>
          <w:bCs/>
          <w:sz w:val="20"/>
          <w:szCs w:val="20"/>
        </w:rPr>
        <w:t xml:space="preserve"> </w:t>
      </w:r>
      <w:r w:rsidR="00940AB9" w:rsidRPr="00A94990">
        <w:rPr>
          <w:rFonts w:ascii="Arial" w:hAnsi="Arial" w:cs="Arial"/>
          <w:bCs/>
          <w:sz w:val="20"/>
          <w:szCs w:val="20"/>
        </w:rPr>
        <w:t xml:space="preserve">ter </w:t>
      </w:r>
      <w:r w:rsidR="00EC7FC3" w:rsidRPr="00A94990">
        <w:rPr>
          <w:rFonts w:ascii="Arial" w:hAnsi="Arial" w:cs="Arial"/>
          <w:bCs/>
          <w:sz w:val="20"/>
          <w:szCs w:val="20"/>
        </w:rPr>
        <w:t xml:space="preserve">pripada </w:t>
      </w:r>
      <w:r w:rsidR="007E5C27" w:rsidRPr="00A94990">
        <w:rPr>
          <w:rFonts w:ascii="Arial" w:hAnsi="Arial" w:cs="Arial"/>
          <w:bCs/>
          <w:sz w:val="20"/>
          <w:szCs w:val="20"/>
        </w:rPr>
        <w:t>upravičencu</w:t>
      </w:r>
      <w:r w:rsidR="00E03511" w:rsidRPr="00A94990">
        <w:rPr>
          <w:rFonts w:ascii="Arial" w:hAnsi="Arial" w:cs="Arial"/>
          <w:bCs/>
          <w:sz w:val="20"/>
          <w:szCs w:val="20"/>
        </w:rPr>
        <w:t xml:space="preserve">, ki </w:t>
      </w:r>
      <w:r w:rsidR="002A4963" w:rsidRPr="00A94990">
        <w:rPr>
          <w:rFonts w:ascii="Arial" w:hAnsi="Arial" w:cs="Arial"/>
          <w:bCs/>
          <w:sz w:val="20"/>
          <w:szCs w:val="20"/>
        </w:rPr>
        <w:t xml:space="preserve">koristi DO </w:t>
      </w:r>
      <w:r w:rsidR="00940AB9" w:rsidRPr="00A94990">
        <w:rPr>
          <w:rFonts w:ascii="Arial" w:hAnsi="Arial" w:cs="Arial"/>
          <w:bCs/>
          <w:sz w:val="20"/>
          <w:szCs w:val="20"/>
        </w:rPr>
        <w:t xml:space="preserve">iz prvega odstavka </w:t>
      </w:r>
      <w:r w:rsidR="00940AB9" w:rsidRPr="00A94990">
        <w:rPr>
          <w:rFonts w:ascii="Arial" w:hAnsi="Arial" w:cs="Arial"/>
          <w:bCs/>
          <w:sz w:val="20"/>
          <w:szCs w:val="20"/>
        </w:rPr>
        <w:fldChar w:fldCharType="begin"/>
      </w:r>
      <w:r w:rsidR="00940AB9" w:rsidRPr="00A94990">
        <w:rPr>
          <w:rFonts w:ascii="Arial" w:hAnsi="Arial" w:cs="Arial"/>
          <w:bCs/>
          <w:sz w:val="20"/>
          <w:szCs w:val="20"/>
        </w:rPr>
        <w:instrText xml:space="preserve"> REF _Ref45615541 \r \h </w:instrText>
      </w:r>
      <w:r w:rsidR="00A94990" w:rsidRPr="00A94990">
        <w:rPr>
          <w:rFonts w:ascii="Arial" w:hAnsi="Arial" w:cs="Arial"/>
          <w:bCs/>
          <w:sz w:val="20"/>
          <w:szCs w:val="20"/>
        </w:rPr>
        <w:instrText xml:space="preserve"> \* MERGEFORMAT </w:instrText>
      </w:r>
      <w:r w:rsidR="00940AB9" w:rsidRPr="00A94990">
        <w:rPr>
          <w:rFonts w:ascii="Arial" w:hAnsi="Arial" w:cs="Arial"/>
          <w:bCs/>
          <w:sz w:val="20"/>
          <w:szCs w:val="20"/>
        </w:rPr>
      </w:r>
      <w:r w:rsidR="00940AB9" w:rsidRPr="00A94990">
        <w:rPr>
          <w:rFonts w:ascii="Arial" w:hAnsi="Arial" w:cs="Arial"/>
          <w:bCs/>
          <w:sz w:val="20"/>
          <w:szCs w:val="20"/>
        </w:rPr>
        <w:fldChar w:fldCharType="separate"/>
      </w:r>
      <w:r w:rsidR="00E638C1">
        <w:rPr>
          <w:rFonts w:ascii="Arial" w:hAnsi="Arial" w:cs="Arial"/>
          <w:bCs/>
          <w:sz w:val="20"/>
          <w:szCs w:val="20"/>
        </w:rPr>
        <w:t>10</w:t>
      </w:r>
      <w:r w:rsidR="00940AB9" w:rsidRPr="00A94990">
        <w:rPr>
          <w:rFonts w:ascii="Arial" w:hAnsi="Arial" w:cs="Arial"/>
          <w:bCs/>
          <w:sz w:val="20"/>
          <w:szCs w:val="20"/>
        </w:rPr>
        <w:fldChar w:fldCharType="end"/>
      </w:r>
      <w:r w:rsidR="00940AB9" w:rsidRPr="00A94990">
        <w:rPr>
          <w:rFonts w:ascii="Arial" w:hAnsi="Arial" w:cs="Arial"/>
          <w:bCs/>
          <w:sz w:val="20"/>
          <w:szCs w:val="20"/>
        </w:rPr>
        <w:t>. člena tega zakona</w:t>
      </w:r>
      <w:r w:rsidR="00601F8C" w:rsidRPr="00A94990">
        <w:rPr>
          <w:rFonts w:ascii="Arial" w:hAnsi="Arial" w:cs="Arial"/>
          <w:bCs/>
          <w:sz w:val="20"/>
          <w:szCs w:val="20"/>
        </w:rPr>
        <w:t xml:space="preserve">, in sicer </w:t>
      </w:r>
      <w:r w:rsidR="00D4231A">
        <w:rPr>
          <w:rFonts w:ascii="Arial" w:hAnsi="Arial" w:cs="Arial"/>
          <w:bCs/>
          <w:sz w:val="20"/>
          <w:szCs w:val="20"/>
        </w:rPr>
        <w:t>na podlagi</w:t>
      </w:r>
      <w:r w:rsidR="00601F8C" w:rsidRPr="00A94990">
        <w:rPr>
          <w:rFonts w:ascii="Arial" w:hAnsi="Arial" w:cs="Arial"/>
          <w:bCs/>
          <w:sz w:val="20"/>
          <w:szCs w:val="20"/>
        </w:rPr>
        <w:t xml:space="preserve"> </w:t>
      </w:r>
      <w:r w:rsidR="00D4231A">
        <w:rPr>
          <w:rFonts w:ascii="Arial" w:hAnsi="Arial" w:cs="Arial"/>
          <w:bCs/>
          <w:sz w:val="20"/>
          <w:szCs w:val="20"/>
        </w:rPr>
        <w:t>ugotovljene</w:t>
      </w:r>
      <w:r w:rsidR="00D4231A" w:rsidRPr="00A94990">
        <w:rPr>
          <w:rFonts w:ascii="Arial" w:hAnsi="Arial" w:cs="Arial"/>
          <w:bCs/>
          <w:sz w:val="20"/>
          <w:szCs w:val="20"/>
        </w:rPr>
        <w:t xml:space="preserve"> </w:t>
      </w:r>
      <w:r w:rsidR="00601F8C" w:rsidRPr="00A94990">
        <w:rPr>
          <w:rFonts w:ascii="Arial" w:hAnsi="Arial" w:cs="Arial"/>
          <w:bCs/>
          <w:sz w:val="20"/>
          <w:szCs w:val="20"/>
        </w:rPr>
        <w:t>kategorije</w:t>
      </w:r>
      <w:r w:rsidR="00D4231A">
        <w:rPr>
          <w:rFonts w:ascii="Arial" w:hAnsi="Arial" w:cs="Arial"/>
          <w:bCs/>
          <w:sz w:val="20"/>
          <w:szCs w:val="20"/>
        </w:rPr>
        <w:t xml:space="preserve"> DO, v višini, kot </w:t>
      </w:r>
      <w:r w:rsidR="00680B8D">
        <w:rPr>
          <w:rFonts w:ascii="Arial" w:hAnsi="Arial" w:cs="Arial"/>
          <w:bCs/>
          <w:sz w:val="20"/>
          <w:szCs w:val="20"/>
        </w:rPr>
        <w:t>je</w:t>
      </w:r>
      <w:r w:rsidR="00D4231A">
        <w:rPr>
          <w:rFonts w:ascii="Arial" w:hAnsi="Arial" w:cs="Arial"/>
          <w:bCs/>
          <w:sz w:val="20"/>
          <w:szCs w:val="20"/>
        </w:rPr>
        <w:t xml:space="preserve"> določena v </w:t>
      </w:r>
      <w:r w:rsidR="00601F8C" w:rsidRPr="00A94990">
        <w:rPr>
          <w:rFonts w:ascii="Arial" w:hAnsi="Arial" w:cs="Arial"/>
          <w:bCs/>
          <w:sz w:val="20"/>
          <w:szCs w:val="20"/>
        </w:rPr>
        <w:t>tretje</w:t>
      </w:r>
      <w:r w:rsidR="00D4231A">
        <w:rPr>
          <w:rFonts w:ascii="Arial" w:hAnsi="Arial" w:cs="Arial"/>
          <w:bCs/>
          <w:sz w:val="20"/>
          <w:szCs w:val="20"/>
        </w:rPr>
        <w:t xml:space="preserve">m </w:t>
      </w:r>
      <w:r w:rsidR="00601F8C" w:rsidRPr="00A94990">
        <w:rPr>
          <w:rFonts w:ascii="Arial" w:hAnsi="Arial" w:cs="Arial"/>
          <w:bCs/>
          <w:sz w:val="20"/>
          <w:szCs w:val="20"/>
        </w:rPr>
        <w:t>odstavk</w:t>
      </w:r>
      <w:r w:rsidR="00D4231A">
        <w:rPr>
          <w:rFonts w:ascii="Arial" w:hAnsi="Arial" w:cs="Arial"/>
          <w:bCs/>
          <w:sz w:val="20"/>
          <w:szCs w:val="20"/>
        </w:rPr>
        <w:t>u</w:t>
      </w:r>
      <w:r w:rsidR="00601F8C" w:rsidRPr="00A94990">
        <w:rPr>
          <w:rFonts w:ascii="Arial" w:hAnsi="Arial" w:cs="Arial"/>
          <w:bCs/>
          <w:sz w:val="20"/>
          <w:szCs w:val="20"/>
        </w:rPr>
        <w:t xml:space="preserve"> tega člena</w:t>
      </w:r>
      <w:r w:rsidR="00D4231A">
        <w:rPr>
          <w:rFonts w:ascii="Arial" w:hAnsi="Arial" w:cs="Arial"/>
          <w:bCs/>
          <w:sz w:val="20"/>
          <w:szCs w:val="20"/>
        </w:rPr>
        <w:t>.</w:t>
      </w:r>
    </w:p>
    <w:p w14:paraId="1B59F54F" w14:textId="77777777" w:rsidR="00C573EE" w:rsidRPr="00A94990" w:rsidRDefault="00C573EE" w:rsidP="00804343">
      <w:pPr>
        <w:pStyle w:val="Telobesedila"/>
        <w:tabs>
          <w:tab w:val="left" w:pos="567"/>
          <w:tab w:val="left" w:pos="9072"/>
        </w:tabs>
        <w:spacing w:after="0"/>
        <w:jc w:val="both"/>
        <w:rPr>
          <w:rFonts w:ascii="Arial" w:hAnsi="Arial" w:cs="Arial"/>
          <w:bCs/>
          <w:sz w:val="20"/>
          <w:szCs w:val="20"/>
        </w:rPr>
      </w:pPr>
    </w:p>
    <w:p w14:paraId="65248ACC" w14:textId="271DC5CF" w:rsidR="00985EE9" w:rsidRPr="00466431" w:rsidRDefault="00837E04">
      <w:pPr>
        <w:tabs>
          <w:tab w:val="left" w:pos="567"/>
          <w:tab w:val="left" w:pos="9072"/>
        </w:tabs>
        <w:jc w:val="both"/>
        <w:rPr>
          <w:rFonts w:ascii="Arial" w:hAnsi="Arial" w:cs="Arial"/>
          <w:sz w:val="20"/>
          <w:szCs w:val="20"/>
        </w:rPr>
      </w:pPr>
      <w:r w:rsidRPr="00A94990">
        <w:rPr>
          <w:rFonts w:ascii="Arial" w:hAnsi="Arial" w:cs="Arial"/>
          <w:bCs/>
          <w:sz w:val="20"/>
          <w:szCs w:val="20"/>
        </w:rPr>
        <w:t>(</w:t>
      </w:r>
      <w:r w:rsidR="009E72E8" w:rsidRPr="00A94990">
        <w:rPr>
          <w:rFonts w:ascii="Arial" w:hAnsi="Arial" w:cs="Arial"/>
          <w:bCs/>
          <w:sz w:val="20"/>
          <w:szCs w:val="20"/>
        </w:rPr>
        <w:t>3</w:t>
      </w:r>
      <w:r w:rsidRPr="00A94990">
        <w:rPr>
          <w:rFonts w:ascii="Arial" w:hAnsi="Arial" w:cs="Arial"/>
          <w:bCs/>
          <w:sz w:val="20"/>
          <w:szCs w:val="20"/>
        </w:rPr>
        <w:t xml:space="preserve">) </w:t>
      </w:r>
      <w:r w:rsidR="00985EE9">
        <w:rPr>
          <w:rFonts w:ascii="Arial" w:hAnsi="Arial" w:cs="Arial"/>
          <w:bCs/>
          <w:sz w:val="20"/>
          <w:szCs w:val="20"/>
        </w:rPr>
        <w:t>P</w:t>
      </w:r>
      <w:r w:rsidR="007A31A6">
        <w:rPr>
          <w:rFonts w:ascii="Arial" w:hAnsi="Arial" w:cs="Arial"/>
          <w:sz w:val="20"/>
          <w:szCs w:val="20"/>
        </w:rPr>
        <w:t xml:space="preserve">odlaga za izračun </w:t>
      </w:r>
      <w:r w:rsidR="00703B7E">
        <w:rPr>
          <w:rFonts w:ascii="Arial" w:hAnsi="Arial" w:cs="Arial"/>
          <w:bCs/>
          <w:sz w:val="20"/>
          <w:szCs w:val="20"/>
        </w:rPr>
        <w:t>o</w:t>
      </w:r>
      <w:r w:rsidR="00F86DE7" w:rsidRPr="00A94990">
        <w:rPr>
          <w:rFonts w:ascii="Arial" w:hAnsi="Arial" w:cs="Arial"/>
          <w:bCs/>
          <w:sz w:val="20"/>
          <w:szCs w:val="20"/>
        </w:rPr>
        <w:t>bseg</w:t>
      </w:r>
      <w:r w:rsidR="007A31A6">
        <w:rPr>
          <w:rFonts w:ascii="Arial" w:hAnsi="Arial" w:cs="Arial"/>
          <w:bCs/>
          <w:sz w:val="20"/>
          <w:szCs w:val="20"/>
        </w:rPr>
        <w:t>a</w:t>
      </w:r>
      <w:r w:rsidR="00F86DE7" w:rsidRPr="00A94990">
        <w:rPr>
          <w:rFonts w:ascii="Arial" w:hAnsi="Arial" w:cs="Arial"/>
          <w:bCs/>
          <w:sz w:val="20"/>
          <w:szCs w:val="20"/>
        </w:rPr>
        <w:t xml:space="preserve"> pravice do storitev za krepitev in ohranjanje samostojnosti</w:t>
      </w:r>
      <w:r w:rsidR="00F86DE7">
        <w:rPr>
          <w:rFonts w:ascii="Arial" w:hAnsi="Arial" w:cs="Arial"/>
          <w:bCs/>
          <w:sz w:val="20"/>
          <w:szCs w:val="20"/>
        </w:rPr>
        <w:t>,</w:t>
      </w:r>
      <w:r w:rsidR="00F86DE7" w:rsidRPr="00A94990">
        <w:rPr>
          <w:rFonts w:ascii="Arial" w:hAnsi="Arial" w:cs="Arial"/>
          <w:bCs/>
          <w:sz w:val="20"/>
          <w:szCs w:val="20"/>
        </w:rPr>
        <w:t xml:space="preserve"> v posamezni </w:t>
      </w:r>
      <w:r w:rsidR="00F86DE7" w:rsidRPr="00466431">
        <w:rPr>
          <w:rFonts w:ascii="Arial" w:hAnsi="Arial" w:cs="Arial"/>
          <w:bCs/>
          <w:sz w:val="20"/>
          <w:szCs w:val="20"/>
        </w:rPr>
        <w:t>kategoriji, v koledarskem letu upravičenosti do DO, po enoti znaša</w:t>
      </w:r>
      <w:r w:rsidR="00985EE9" w:rsidRPr="00466431">
        <w:rPr>
          <w:rFonts w:ascii="Arial" w:hAnsi="Arial" w:cs="Arial"/>
          <w:sz w:val="20"/>
          <w:szCs w:val="20"/>
        </w:rPr>
        <w:t>:</w:t>
      </w:r>
    </w:p>
    <w:p w14:paraId="16D06AB7" w14:textId="77777777" w:rsidR="00A53DF0" w:rsidRPr="00466431" w:rsidRDefault="00A53DF0" w:rsidP="00A53DF0">
      <w:pPr>
        <w:pStyle w:val="Brezrazmikov"/>
        <w:rPr>
          <w:rFonts w:ascii="Arial" w:hAnsi="Arial" w:cs="Arial"/>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59"/>
        <w:gridCol w:w="1710"/>
        <w:gridCol w:w="1412"/>
        <w:gridCol w:w="1412"/>
        <w:gridCol w:w="1412"/>
      </w:tblGrid>
      <w:tr w:rsidR="00A53DF0" w:rsidRPr="00466431" w14:paraId="09FD40F9" w14:textId="77777777" w:rsidTr="00FA0894">
        <w:trPr>
          <w:trHeight w:val="338"/>
        </w:trPr>
        <w:tc>
          <w:tcPr>
            <w:tcW w:w="1560" w:type="dxa"/>
            <w:shd w:val="clear" w:color="auto" w:fill="auto"/>
          </w:tcPr>
          <w:p w14:paraId="4E9A8D33" w14:textId="77777777" w:rsidR="00A53DF0" w:rsidRPr="00466431" w:rsidRDefault="00A53DF0" w:rsidP="00FA0894">
            <w:pPr>
              <w:tabs>
                <w:tab w:val="left" w:pos="567"/>
                <w:tab w:val="left" w:pos="9072"/>
              </w:tabs>
              <w:jc w:val="both"/>
              <w:rPr>
                <w:rFonts w:ascii="Arial" w:hAnsi="Arial" w:cs="Arial"/>
                <w:b/>
                <w:sz w:val="20"/>
                <w:szCs w:val="20"/>
              </w:rPr>
            </w:pPr>
            <w:r w:rsidRPr="00466431">
              <w:rPr>
                <w:rFonts w:ascii="Arial" w:hAnsi="Arial" w:cs="Arial"/>
                <w:b/>
                <w:sz w:val="20"/>
                <w:szCs w:val="20"/>
              </w:rPr>
              <w:t>Pravica:</w:t>
            </w:r>
          </w:p>
        </w:tc>
        <w:tc>
          <w:tcPr>
            <w:tcW w:w="1559" w:type="dxa"/>
            <w:shd w:val="clear" w:color="auto" w:fill="auto"/>
          </w:tcPr>
          <w:p w14:paraId="1A27B92B" w14:textId="77777777" w:rsidR="00A53DF0" w:rsidRPr="00466431" w:rsidRDefault="00A53DF0" w:rsidP="00466431">
            <w:pPr>
              <w:tabs>
                <w:tab w:val="left" w:pos="567"/>
                <w:tab w:val="left" w:pos="9072"/>
              </w:tabs>
              <w:jc w:val="center"/>
              <w:rPr>
                <w:rFonts w:ascii="Arial" w:hAnsi="Arial" w:cs="Arial"/>
                <w:sz w:val="20"/>
                <w:szCs w:val="20"/>
              </w:rPr>
            </w:pPr>
            <w:r w:rsidRPr="00466431">
              <w:rPr>
                <w:rFonts w:ascii="Arial" w:hAnsi="Arial" w:cs="Arial"/>
                <w:sz w:val="20"/>
                <w:szCs w:val="20"/>
              </w:rPr>
              <w:t>Število enot v 1. kategoriji DO</w:t>
            </w:r>
          </w:p>
        </w:tc>
        <w:tc>
          <w:tcPr>
            <w:tcW w:w="1710" w:type="dxa"/>
            <w:shd w:val="clear" w:color="auto" w:fill="auto"/>
          </w:tcPr>
          <w:p w14:paraId="00F75FB8" w14:textId="77777777" w:rsidR="00A53DF0" w:rsidRPr="00466431" w:rsidRDefault="00A53DF0" w:rsidP="00466431">
            <w:pPr>
              <w:tabs>
                <w:tab w:val="left" w:pos="567"/>
                <w:tab w:val="left" w:pos="9072"/>
              </w:tabs>
              <w:jc w:val="center"/>
              <w:rPr>
                <w:rFonts w:ascii="Arial" w:hAnsi="Arial" w:cs="Arial"/>
                <w:sz w:val="20"/>
                <w:szCs w:val="20"/>
              </w:rPr>
            </w:pPr>
            <w:r w:rsidRPr="00466431">
              <w:rPr>
                <w:rFonts w:ascii="Arial" w:hAnsi="Arial" w:cs="Arial"/>
                <w:sz w:val="20"/>
                <w:szCs w:val="20"/>
              </w:rPr>
              <w:t>Število enot v 2. kategoriji DO</w:t>
            </w:r>
          </w:p>
        </w:tc>
        <w:tc>
          <w:tcPr>
            <w:tcW w:w="1412" w:type="dxa"/>
            <w:shd w:val="clear" w:color="auto" w:fill="auto"/>
          </w:tcPr>
          <w:p w14:paraId="2D1FD90E" w14:textId="77777777" w:rsidR="00A53DF0" w:rsidRPr="00466431" w:rsidRDefault="00A53DF0" w:rsidP="00466431">
            <w:pPr>
              <w:tabs>
                <w:tab w:val="left" w:pos="567"/>
                <w:tab w:val="left" w:pos="9072"/>
              </w:tabs>
              <w:jc w:val="center"/>
              <w:rPr>
                <w:rFonts w:ascii="Arial" w:hAnsi="Arial" w:cs="Arial"/>
                <w:sz w:val="20"/>
                <w:szCs w:val="20"/>
              </w:rPr>
            </w:pPr>
            <w:r w:rsidRPr="00466431">
              <w:rPr>
                <w:rFonts w:ascii="Arial" w:hAnsi="Arial" w:cs="Arial"/>
                <w:sz w:val="20"/>
                <w:szCs w:val="20"/>
              </w:rPr>
              <w:t>Število enot v 3. kategoriji DO</w:t>
            </w:r>
          </w:p>
        </w:tc>
        <w:tc>
          <w:tcPr>
            <w:tcW w:w="1412" w:type="dxa"/>
            <w:shd w:val="clear" w:color="auto" w:fill="auto"/>
          </w:tcPr>
          <w:p w14:paraId="39D6C54E" w14:textId="77777777" w:rsidR="00A53DF0" w:rsidRPr="00466431" w:rsidRDefault="00A53DF0" w:rsidP="00466431">
            <w:pPr>
              <w:tabs>
                <w:tab w:val="left" w:pos="567"/>
                <w:tab w:val="left" w:pos="9072"/>
              </w:tabs>
              <w:jc w:val="center"/>
              <w:rPr>
                <w:rFonts w:ascii="Arial" w:hAnsi="Arial" w:cs="Arial"/>
                <w:sz w:val="20"/>
                <w:szCs w:val="20"/>
              </w:rPr>
            </w:pPr>
            <w:r w:rsidRPr="00466431">
              <w:rPr>
                <w:rFonts w:ascii="Arial" w:hAnsi="Arial" w:cs="Arial"/>
                <w:sz w:val="20"/>
                <w:szCs w:val="20"/>
              </w:rPr>
              <w:t>Število enot v 4. kategoriji DO</w:t>
            </w:r>
          </w:p>
        </w:tc>
        <w:tc>
          <w:tcPr>
            <w:tcW w:w="1412" w:type="dxa"/>
            <w:shd w:val="clear" w:color="auto" w:fill="auto"/>
          </w:tcPr>
          <w:p w14:paraId="7F5C10CB" w14:textId="77777777" w:rsidR="00A53DF0" w:rsidRPr="00466431" w:rsidRDefault="00A53DF0" w:rsidP="00466431">
            <w:pPr>
              <w:tabs>
                <w:tab w:val="left" w:pos="567"/>
                <w:tab w:val="left" w:pos="9072"/>
              </w:tabs>
              <w:jc w:val="center"/>
              <w:rPr>
                <w:rFonts w:ascii="Arial" w:hAnsi="Arial" w:cs="Arial"/>
                <w:sz w:val="20"/>
                <w:szCs w:val="20"/>
              </w:rPr>
            </w:pPr>
            <w:r w:rsidRPr="00466431">
              <w:rPr>
                <w:rFonts w:ascii="Arial" w:hAnsi="Arial" w:cs="Arial"/>
                <w:sz w:val="20"/>
                <w:szCs w:val="20"/>
              </w:rPr>
              <w:t>Število enot v 5. kategoriji DO</w:t>
            </w:r>
          </w:p>
        </w:tc>
      </w:tr>
      <w:tr w:rsidR="00A53DF0" w:rsidRPr="00B01C93" w14:paraId="544627B3" w14:textId="77777777" w:rsidTr="00FA0894">
        <w:trPr>
          <w:trHeight w:val="338"/>
        </w:trPr>
        <w:tc>
          <w:tcPr>
            <w:tcW w:w="1560" w:type="dxa"/>
            <w:shd w:val="clear" w:color="auto" w:fill="auto"/>
          </w:tcPr>
          <w:p w14:paraId="53B2426F" w14:textId="00491477" w:rsidR="00A53DF0" w:rsidRPr="00466431" w:rsidRDefault="00A53DF0" w:rsidP="00FA0894">
            <w:pPr>
              <w:tabs>
                <w:tab w:val="left" w:pos="567"/>
                <w:tab w:val="left" w:pos="9072"/>
              </w:tabs>
              <w:jc w:val="both"/>
              <w:rPr>
                <w:rFonts w:ascii="Arial" w:hAnsi="Arial" w:cs="Arial"/>
                <w:sz w:val="20"/>
                <w:szCs w:val="20"/>
              </w:rPr>
            </w:pPr>
            <w:r w:rsidRPr="00466431">
              <w:rPr>
                <w:rFonts w:ascii="Arial" w:hAnsi="Arial" w:cs="Arial"/>
                <w:sz w:val="20"/>
                <w:szCs w:val="20"/>
              </w:rPr>
              <w:t xml:space="preserve">Storitve za krepitev in </w:t>
            </w:r>
            <w:r w:rsidR="00466431">
              <w:rPr>
                <w:rFonts w:ascii="Arial" w:hAnsi="Arial" w:cs="Arial"/>
                <w:sz w:val="20"/>
                <w:szCs w:val="20"/>
              </w:rPr>
              <w:t>ohranjanje</w:t>
            </w:r>
            <w:r w:rsidRPr="00466431">
              <w:rPr>
                <w:rFonts w:ascii="Arial" w:hAnsi="Arial" w:cs="Arial"/>
                <w:sz w:val="20"/>
                <w:szCs w:val="20"/>
              </w:rPr>
              <w:t xml:space="preserve"> samostojnosti</w:t>
            </w:r>
          </w:p>
        </w:tc>
        <w:tc>
          <w:tcPr>
            <w:tcW w:w="1559" w:type="dxa"/>
            <w:shd w:val="clear" w:color="auto" w:fill="auto"/>
            <w:vAlign w:val="center"/>
          </w:tcPr>
          <w:p w14:paraId="78AB7C14" w14:textId="77777777" w:rsidR="00A53DF0" w:rsidRPr="00466431" w:rsidRDefault="00A53DF0" w:rsidP="00FA0894">
            <w:pPr>
              <w:tabs>
                <w:tab w:val="left" w:pos="567"/>
                <w:tab w:val="left" w:pos="9072"/>
              </w:tabs>
              <w:jc w:val="center"/>
              <w:rPr>
                <w:rFonts w:ascii="Arial" w:hAnsi="Arial" w:cs="Arial"/>
                <w:sz w:val="20"/>
                <w:szCs w:val="20"/>
              </w:rPr>
            </w:pPr>
            <w:r w:rsidRPr="00466431">
              <w:rPr>
                <w:rFonts w:ascii="Arial" w:hAnsi="Arial" w:cs="Arial"/>
                <w:color w:val="000000"/>
                <w:sz w:val="20"/>
                <w:szCs w:val="20"/>
              </w:rPr>
              <w:t>348</w:t>
            </w:r>
          </w:p>
        </w:tc>
        <w:tc>
          <w:tcPr>
            <w:tcW w:w="1710" w:type="dxa"/>
            <w:shd w:val="clear" w:color="auto" w:fill="auto"/>
            <w:vAlign w:val="center"/>
          </w:tcPr>
          <w:p w14:paraId="65C410B6" w14:textId="77777777" w:rsidR="00A53DF0" w:rsidRPr="00466431" w:rsidRDefault="00A53DF0" w:rsidP="00FA0894">
            <w:pPr>
              <w:tabs>
                <w:tab w:val="left" w:pos="567"/>
                <w:tab w:val="left" w:pos="9072"/>
              </w:tabs>
              <w:jc w:val="center"/>
              <w:rPr>
                <w:rFonts w:ascii="Arial" w:hAnsi="Arial" w:cs="Arial"/>
                <w:sz w:val="20"/>
                <w:szCs w:val="20"/>
              </w:rPr>
            </w:pPr>
            <w:r w:rsidRPr="00466431">
              <w:rPr>
                <w:rFonts w:ascii="Arial" w:hAnsi="Arial" w:cs="Arial"/>
                <w:color w:val="000000"/>
                <w:sz w:val="20"/>
                <w:szCs w:val="20"/>
              </w:rPr>
              <w:t>696</w:t>
            </w:r>
          </w:p>
        </w:tc>
        <w:tc>
          <w:tcPr>
            <w:tcW w:w="1412" w:type="dxa"/>
            <w:shd w:val="clear" w:color="auto" w:fill="auto"/>
            <w:vAlign w:val="center"/>
          </w:tcPr>
          <w:p w14:paraId="2DC2034A" w14:textId="77777777" w:rsidR="00A53DF0" w:rsidRPr="00466431" w:rsidRDefault="00A53DF0" w:rsidP="00FA0894">
            <w:pPr>
              <w:tabs>
                <w:tab w:val="left" w:pos="567"/>
                <w:tab w:val="left" w:pos="9072"/>
              </w:tabs>
              <w:jc w:val="center"/>
              <w:rPr>
                <w:rFonts w:ascii="Arial" w:hAnsi="Arial" w:cs="Arial"/>
                <w:sz w:val="20"/>
                <w:szCs w:val="20"/>
              </w:rPr>
            </w:pPr>
            <w:r w:rsidRPr="00466431">
              <w:rPr>
                <w:rFonts w:ascii="Arial" w:hAnsi="Arial" w:cs="Arial"/>
                <w:color w:val="000000"/>
                <w:sz w:val="20"/>
                <w:szCs w:val="20"/>
              </w:rPr>
              <w:t>1.392</w:t>
            </w:r>
          </w:p>
        </w:tc>
        <w:tc>
          <w:tcPr>
            <w:tcW w:w="1412" w:type="dxa"/>
            <w:shd w:val="clear" w:color="auto" w:fill="auto"/>
            <w:vAlign w:val="center"/>
          </w:tcPr>
          <w:p w14:paraId="0704FA50" w14:textId="77777777" w:rsidR="00A53DF0" w:rsidRPr="00466431" w:rsidRDefault="00A53DF0" w:rsidP="00FA0894">
            <w:pPr>
              <w:tabs>
                <w:tab w:val="left" w:pos="567"/>
                <w:tab w:val="left" w:pos="9072"/>
              </w:tabs>
              <w:jc w:val="center"/>
              <w:rPr>
                <w:rFonts w:ascii="Arial" w:hAnsi="Arial" w:cs="Arial"/>
                <w:sz w:val="20"/>
                <w:szCs w:val="20"/>
              </w:rPr>
            </w:pPr>
            <w:r w:rsidRPr="00466431">
              <w:rPr>
                <w:rFonts w:ascii="Arial" w:hAnsi="Arial" w:cs="Arial"/>
                <w:color w:val="000000"/>
                <w:sz w:val="20"/>
                <w:szCs w:val="20"/>
              </w:rPr>
              <w:t>870</w:t>
            </w:r>
          </w:p>
        </w:tc>
        <w:tc>
          <w:tcPr>
            <w:tcW w:w="1412" w:type="dxa"/>
            <w:shd w:val="clear" w:color="auto" w:fill="auto"/>
            <w:vAlign w:val="center"/>
          </w:tcPr>
          <w:p w14:paraId="65038D07" w14:textId="77777777" w:rsidR="00A53DF0" w:rsidRPr="00466431" w:rsidRDefault="00A53DF0" w:rsidP="00FA0894">
            <w:pPr>
              <w:tabs>
                <w:tab w:val="left" w:pos="567"/>
                <w:tab w:val="left" w:pos="9072"/>
              </w:tabs>
              <w:jc w:val="center"/>
              <w:rPr>
                <w:rFonts w:ascii="Arial" w:hAnsi="Arial" w:cs="Arial"/>
                <w:sz w:val="20"/>
                <w:szCs w:val="20"/>
              </w:rPr>
            </w:pPr>
            <w:r w:rsidRPr="00466431">
              <w:rPr>
                <w:rFonts w:ascii="Arial" w:hAnsi="Arial" w:cs="Arial"/>
                <w:color w:val="000000"/>
                <w:sz w:val="20"/>
                <w:szCs w:val="20"/>
              </w:rPr>
              <w:t>696</w:t>
            </w:r>
          </w:p>
        </w:tc>
      </w:tr>
    </w:tbl>
    <w:p w14:paraId="1E388A78" w14:textId="77777777" w:rsidR="00E11488" w:rsidRPr="008A69AE" w:rsidRDefault="00E11488" w:rsidP="00E11488">
      <w:pPr>
        <w:tabs>
          <w:tab w:val="left" w:pos="567"/>
          <w:tab w:val="left" w:pos="9072"/>
        </w:tabs>
        <w:jc w:val="both"/>
        <w:rPr>
          <w:rFonts w:ascii="Arial" w:hAnsi="Arial" w:cs="Arial"/>
          <w:bCs/>
          <w:sz w:val="20"/>
          <w:szCs w:val="20"/>
        </w:rPr>
      </w:pPr>
    </w:p>
    <w:p w14:paraId="7A24D497" w14:textId="4ED37422" w:rsidR="00F86DE7" w:rsidRPr="00143FA5" w:rsidRDefault="00837E04" w:rsidP="00F86DE7">
      <w:pPr>
        <w:pStyle w:val="odstavek1"/>
        <w:spacing w:before="0"/>
        <w:ind w:firstLine="0"/>
        <w:rPr>
          <w:bCs/>
          <w:sz w:val="20"/>
          <w:szCs w:val="20"/>
        </w:rPr>
      </w:pPr>
      <w:r w:rsidRPr="00F86DE7">
        <w:rPr>
          <w:bCs/>
          <w:sz w:val="20"/>
          <w:szCs w:val="20"/>
        </w:rPr>
        <w:t>(</w:t>
      </w:r>
      <w:r w:rsidR="009E72E8" w:rsidRPr="00F86DE7">
        <w:rPr>
          <w:bCs/>
          <w:sz w:val="20"/>
          <w:szCs w:val="20"/>
        </w:rPr>
        <w:t>4</w:t>
      </w:r>
      <w:r w:rsidRPr="00F86DE7">
        <w:rPr>
          <w:bCs/>
          <w:sz w:val="20"/>
          <w:szCs w:val="20"/>
        </w:rPr>
        <w:t xml:space="preserve">) </w:t>
      </w:r>
      <w:r w:rsidR="009F2DE9" w:rsidRPr="00F86DE7">
        <w:rPr>
          <w:bCs/>
          <w:sz w:val="20"/>
          <w:szCs w:val="20"/>
        </w:rPr>
        <w:t xml:space="preserve">Vrednost enote iz prejšnjega odstavka je 1 euro </w:t>
      </w:r>
      <w:r w:rsidR="00143FA5" w:rsidRPr="00F86DE7">
        <w:rPr>
          <w:bCs/>
          <w:sz w:val="20"/>
          <w:szCs w:val="20"/>
        </w:rPr>
        <w:t>in se uskladi enkrat letno,</w:t>
      </w:r>
      <w:r w:rsidR="00F86DE7">
        <w:rPr>
          <w:bCs/>
          <w:sz w:val="20"/>
          <w:szCs w:val="20"/>
        </w:rPr>
        <w:t xml:space="preserve"> </w:t>
      </w:r>
      <w:r w:rsidR="00F86DE7" w:rsidRPr="00E6039F">
        <w:rPr>
          <w:bCs/>
          <w:sz w:val="20"/>
          <w:szCs w:val="20"/>
        </w:rPr>
        <w:t xml:space="preserve">v mesecu januarju tekočega leta glede na </w:t>
      </w:r>
      <w:r w:rsidR="00334116">
        <w:rPr>
          <w:bCs/>
          <w:sz w:val="20"/>
          <w:szCs w:val="20"/>
        </w:rPr>
        <w:t xml:space="preserve">letno </w:t>
      </w:r>
      <w:r w:rsidR="00F86DE7" w:rsidRPr="00E6039F">
        <w:rPr>
          <w:bCs/>
          <w:sz w:val="20"/>
          <w:szCs w:val="20"/>
        </w:rPr>
        <w:t>stopnjo</w:t>
      </w:r>
      <w:r w:rsidR="00450DE3">
        <w:rPr>
          <w:bCs/>
          <w:sz w:val="20"/>
          <w:szCs w:val="20"/>
        </w:rPr>
        <w:t xml:space="preserve"> rasti</w:t>
      </w:r>
      <w:r w:rsidR="00F86DE7" w:rsidRPr="00E6039F">
        <w:rPr>
          <w:bCs/>
          <w:sz w:val="20"/>
          <w:szCs w:val="20"/>
        </w:rPr>
        <w:t xml:space="preserve"> inflacije v preteklem letu, </w:t>
      </w:r>
      <w:r w:rsidR="00985EE9">
        <w:rPr>
          <w:bCs/>
          <w:sz w:val="20"/>
          <w:szCs w:val="20"/>
        </w:rPr>
        <w:t xml:space="preserve">ki jo </w:t>
      </w:r>
      <w:r w:rsidR="00F86DE7" w:rsidRPr="00E6039F">
        <w:rPr>
          <w:bCs/>
          <w:sz w:val="20"/>
          <w:szCs w:val="20"/>
        </w:rPr>
        <w:t>objav</w:t>
      </w:r>
      <w:r w:rsidR="00985EE9">
        <w:rPr>
          <w:bCs/>
          <w:sz w:val="20"/>
          <w:szCs w:val="20"/>
        </w:rPr>
        <w:t>i</w:t>
      </w:r>
      <w:r w:rsidR="00F86DE7" w:rsidRPr="00E6039F">
        <w:rPr>
          <w:bCs/>
          <w:sz w:val="20"/>
          <w:szCs w:val="20"/>
        </w:rPr>
        <w:t xml:space="preserve"> Statističn</w:t>
      </w:r>
      <w:r w:rsidR="00985EE9">
        <w:rPr>
          <w:bCs/>
          <w:sz w:val="20"/>
          <w:szCs w:val="20"/>
        </w:rPr>
        <w:t>i</w:t>
      </w:r>
      <w:r w:rsidR="00F86DE7" w:rsidRPr="00E6039F">
        <w:rPr>
          <w:bCs/>
          <w:sz w:val="20"/>
          <w:szCs w:val="20"/>
        </w:rPr>
        <w:t xml:space="preserve"> urad Republike Slovenije</w:t>
      </w:r>
      <w:r w:rsidR="00F86DE7">
        <w:rPr>
          <w:bCs/>
          <w:sz w:val="20"/>
          <w:szCs w:val="20"/>
        </w:rPr>
        <w:t>.</w:t>
      </w:r>
      <w:r w:rsidR="00FE6EF7">
        <w:rPr>
          <w:bCs/>
          <w:sz w:val="20"/>
          <w:szCs w:val="20"/>
        </w:rPr>
        <w:t xml:space="preserve"> </w:t>
      </w:r>
      <w:r w:rsidR="00FE6EF7" w:rsidRPr="005B66A7">
        <w:rPr>
          <w:bCs/>
          <w:sz w:val="20"/>
          <w:szCs w:val="20"/>
        </w:rPr>
        <w:t>Minister, pristojen za zdravje izda</w:t>
      </w:r>
      <w:r w:rsidR="0007430C">
        <w:rPr>
          <w:bCs/>
          <w:sz w:val="20"/>
          <w:szCs w:val="20"/>
        </w:rPr>
        <w:t xml:space="preserve"> sklep o uskladitvi iz prejšnjega stavka</w:t>
      </w:r>
      <w:r w:rsidR="00FE6EF7" w:rsidRPr="005B66A7">
        <w:rPr>
          <w:bCs/>
          <w:sz w:val="20"/>
          <w:szCs w:val="20"/>
        </w:rPr>
        <w:t>, ki se objavi v Uradnem listu Republike Slovenije</w:t>
      </w:r>
      <w:r w:rsidR="0007430C">
        <w:rPr>
          <w:bCs/>
          <w:sz w:val="20"/>
          <w:szCs w:val="20"/>
        </w:rPr>
        <w:t>.</w:t>
      </w:r>
    </w:p>
    <w:p w14:paraId="71FC8B21" w14:textId="77777777" w:rsidR="00143FA5" w:rsidRPr="00A94990" w:rsidRDefault="00143FA5" w:rsidP="00143FA5">
      <w:pPr>
        <w:pStyle w:val="Telobesedila"/>
        <w:tabs>
          <w:tab w:val="left" w:pos="567"/>
          <w:tab w:val="left" w:pos="9072"/>
        </w:tabs>
        <w:spacing w:after="0"/>
        <w:jc w:val="both"/>
        <w:rPr>
          <w:rFonts w:ascii="Arial" w:hAnsi="Arial" w:cs="Arial"/>
          <w:sz w:val="20"/>
          <w:szCs w:val="20"/>
        </w:rPr>
      </w:pPr>
    </w:p>
    <w:p w14:paraId="00726EF2" w14:textId="6FEBDB35" w:rsidR="006D617C" w:rsidRPr="00A94990" w:rsidRDefault="00087B6D"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9E72E8" w:rsidRPr="00A94990">
        <w:rPr>
          <w:rFonts w:ascii="Arial" w:hAnsi="Arial" w:cs="Arial"/>
          <w:bCs/>
          <w:sz w:val="20"/>
          <w:szCs w:val="20"/>
        </w:rPr>
        <w:t>5</w:t>
      </w:r>
      <w:r w:rsidRPr="00A94990">
        <w:rPr>
          <w:rFonts w:ascii="Arial" w:hAnsi="Arial" w:cs="Arial"/>
          <w:bCs/>
          <w:sz w:val="20"/>
          <w:szCs w:val="20"/>
        </w:rPr>
        <w:t xml:space="preserve">) </w:t>
      </w:r>
      <w:r w:rsidR="00FE2698" w:rsidRPr="00A94990">
        <w:rPr>
          <w:rFonts w:ascii="Arial" w:hAnsi="Arial" w:cs="Arial"/>
          <w:bCs/>
          <w:sz w:val="20"/>
          <w:szCs w:val="20"/>
        </w:rPr>
        <w:t xml:space="preserve">Vrednost pravice </w:t>
      </w:r>
      <w:r w:rsidR="00D4231A">
        <w:rPr>
          <w:rFonts w:ascii="Arial" w:hAnsi="Arial" w:cs="Arial"/>
          <w:bCs/>
          <w:sz w:val="20"/>
          <w:szCs w:val="20"/>
        </w:rPr>
        <w:t xml:space="preserve">do storitev </w:t>
      </w:r>
      <w:r w:rsidR="00601F8C" w:rsidRPr="00A94990">
        <w:rPr>
          <w:rFonts w:ascii="Arial" w:hAnsi="Arial" w:cs="Arial"/>
          <w:bCs/>
          <w:sz w:val="20"/>
          <w:szCs w:val="20"/>
        </w:rPr>
        <w:t xml:space="preserve">za krepitev in </w:t>
      </w:r>
      <w:r w:rsidR="007B768A" w:rsidRPr="00A94990">
        <w:rPr>
          <w:rFonts w:ascii="Arial" w:hAnsi="Arial" w:cs="Arial"/>
          <w:bCs/>
          <w:sz w:val="20"/>
          <w:szCs w:val="20"/>
        </w:rPr>
        <w:t>ohranjanje</w:t>
      </w:r>
      <w:r w:rsidR="00FE2698" w:rsidRPr="00A94990">
        <w:rPr>
          <w:rFonts w:ascii="Arial" w:hAnsi="Arial" w:cs="Arial"/>
          <w:bCs/>
          <w:sz w:val="20"/>
          <w:szCs w:val="20"/>
        </w:rPr>
        <w:t xml:space="preserve"> samostojnosti se v prvem letu prizna na način, da se mu za vsak mesec od upravičenosti</w:t>
      </w:r>
      <w:r w:rsidR="00263B5E" w:rsidRPr="00A94990">
        <w:rPr>
          <w:rFonts w:ascii="Arial" w:hAnsi="Arial" w:cs="Arial"/>
          <w:bCs/>
          <w:sz w:val="20"/>
          <w:szCs w:val="20"/>
        </w:rPr>
        <w:t xml:space="preserve">, ne glede na datum </w:t>
      </w:r>
      <w:r w:rsidR="00310620" w:rsidRPr="00A94990">
        <w:rPr>
          <w:rFonts w:ascii="Arial" w:hAnsi="Arial" w:cs="Arial"/>
          <w:bCs/>
          <w:sz w:val="20"/>
          <w:szCs w:val="20"/>
        </w:rPr>
        <w:t>pridobitve te pravice</w:t>
      </w:r>
      <w:r w:rsidR="00263B5E" w:rsidRPr="00A94990">
        <w:rPr>
          <w:rFonts w:ascii="Arial" w:hAnsi="Arial" w:cs="Arial"/>
          <w:bCs/>
          <w:sz w:val="20"/>
          <w:szCs w:val="20"/>
        </w:rPr>
        <w:t xml:space="preserve"> v mesecu,</w:t>
      </w:r>
      <w:r w:rsidR="00FE2698" w:rsidRPr="00A94990">
        <w:rPr>
          <w:rFonts w:ascii="Arial" w:hAnsi="Arial" w:cs="Arial"/>
          <w:bCs/>
          <w:sz w:val="20"/>
          <w:szCs w:val="20"/>
        </w:rPr>
        <w:t xml:space="preserve"> prizna 1/12 polne vrednosti pravice v pripadajoči kategoriji.</w:t>
      </w:r>
    </w:p>
    <w:p w14:paraId="4116FA6D" w14:textId="77777777" w:rsidR="006D617C" w:rsidRPr="00A94990" w:rsidRDefault="006D617C" w:rsidP="00804343">
      <w:pPr>
        <w:tabs>
          <w:tab w:val="left" w:pos="567"/>
          <w:tab w:val="left" w:pos="9072"/>
        </w:tabs>
        <w:jc w:val="both"/>
        <w:rPr>
          <w:rFonts w:ascii="Arial" w:hAnsi="Arial" w:cs="Arial"/>
          <w:bCs/>
          <w:sz w:val="20"/>
          <w:szCs w:val="20"/>
        </w:rPr>
      </w:pPr>
    </w:p>
    <w:p w14:paraId="29921080" w14:textId="29C1ACFA" w:rsidR="00087B6D" w:rsidRPr="00A94990" w:rsidRDefault="001519A7" w:rsidP="00804343">
      <w:pPr>
        <w:tabs>
          <w:tab w:val="left" w:pos="567"/>
          <w:tab w:val="left" w:pos="9072"/>
        </w:tabs>
        <w:jc w:val="both"/>
        <w:rPr>
          <w:rFonts w:ascii="Arial" w:hAnsi="Arial" w:cs="Arial"/>
          <w:bCs/>
          <w:sz w:val="20"/>
          <w:szCs w:val="20"/>
        </w:rPr>
      </w:pPr>
      <w:r w:rsidRPr="00A94990">
        <w:rPr>
          <w:rFonts w:ascii="Arial" w:hAnsi="Arial" w:cs="Arial"/>
          <w:bCs/>
          <w:sz w:val="20"/>
          <w:szCs w:val="20"/>
        </w:rPr>
        <w:t>(6)</w:t>
      </w:r>
      <w:r w:rsidR="00235422" w:rsidRPr="00A94990">
        <w:rPr>
          <w:rFonts w:ascii="Arial" w:hAnsi="Arial" w:cs="Arial"/>
          <w:bCs/>
          <w:sz w:val="20"/>
          <w:szCs w:val="20"/>
        </w:rPr>
        <w:t xml:space="preserve"> </w:t>
      </w:r>
      <w:r w:rsidR="00FE2698" w:rsidRPr="00A94990">
        <w:rPr>
          <w:rFonts w:ascii="Arial" w:hAnsi="Arial" w:cs="Arial"/>
          <w:bCs/>
          <w:sz w:val="20"/>
          <w:szCs w:val="20"/>
        </w:rPr>
        <w:t>Izvajalec DO</w:t>
      </w:r>
      <w:r w:rsidR="00235422" w:rsidRPr="00A94990">
        <w:rPr>
          <w:rFonts w:ascii="Arial" w:hAnsi="Arial" w:cs="Arial"/>
          <w:bCs/>
          <w:sz w:val="20"/>
          <w:szCs w:val="20"/>
        </w:rPr>
        <w:t>, s katerim upravičenec sklene izvedbeni načrt,</w:t>
      </w:r>
      <w:r w:rsidR="00FE2698" w:rsidRPr="00A94990">
        <w:rPr>
          <w:rFonts w:ascii="Arial" w:hAnsi="Arial" w:cs="Arial"/>
          <w:bCs/>
          <w:sz w:val="20"/>
          <w:szCs w:val="20"/>
        </w:rPr>
        <w:t xml:space="preserve"> mora upravičencu v 30 dn</w:t>
      </w:r>
      <w:r w:rsidR="00985EE9">
        <w:rPr>
          <w:rFonts w:ascii="Arial" w:hAnsi="Arial" w:cs="Arial"/>
          <w:bCs/>
          <w:sz w:val="20"/>
          <w:szCs w:val="20"/>
        </w:rPr>
        <w:t>eh</w:t>
      </w:r>
      <w:r w:rsidR="00FE2698" w:rsidRPr="00A94990">
        <w:rPr>
          <w:rFonts w:ascii="Arial" w:hAnsi="Arial" w:cs="Arial"/>
          <w:bCs/>
          <w:sz w:val="20"/>
          <w:szCs w:val="20"/>
        </w:rPr>
        <w:t xml:space="preserve"> od izvršljivosti odločbe o upravičenosti, zagotoviti možnost koriščenja najmanj 10 odstotkov vrednosti pravice</w:t>
      </w:r>
      <w:r w:rsidR="00314AFD" w:rsidRPr="00A94990">
        <w:rPr>
          <w:rFonts w:ascii="Arial" w:hAnsi="Arial" w:cs="Arial"/>
          <w:bCs/>
          <w:sz w:val="20"/>
          <w:szCs w:val="20"/>
        </w:rPr>
        <w:t xml:space="preserve"> iz tretjega odstavka tega člena</w:t>
      </w:r>
      <w:r w:rsidR="00FE2698" w:rsidRPr="00A94990">
        <w:rPr>
          <w:rFonts w:ascii="Arial" w:hAnsi="Arial" w:cs="Arial"/>
          <w:bCs/>
          <w:sz w:val="20"/>
          <w:szCs w:val="20"/>
        </w:rPr>
        <w:t>, ki mu v tekočem koledarskem letu pripada.</w:t>
      </w:r>
    </w:p>
    <w:p w14:paraId="638FC8D4" w14:textId="77777777" w:rsidR="00087B6D" w:rsidRPr="00A94990" w:rsidRDefault="00087B6D" w:rsidP="00804343">
      <w:pPr>
        <w:tabs>
          <w:tab w:val="left" w:pos="567"/>
          <w:tab w:val="left" w:pos="9072"/>
        </w:tabs>
        <w:jc w:val="both"/>
        <w:rPr>
          <w:rFonts w:ascii="Arial" w:hAnsi="Arial" w:cs="Arial"/>
          <w:sz w:val="20"/>
          <w:szCs w:val="20"/>
        </w:rPr>
      </w:pPr>
    </w:p>
    <w:p w14:paraId="1E184E0D" w14:textId="314C57BD" w:rsidR="00F06C9B" w:rsidRPr="00A94990" w:rsidRDefault="00F06C9B" w:rsidP="00804343">
      <w:pPr>
        <w:tabs>
          <w:tab w:val="left" w:pos="567"/>
          <w:tab w:val="left" w:pos="9072"/>
        </w:tabs>
        <w:jc w:val="both"/>
        <w:rPr>
          <w:rFonts w:ascii="Arial" w:hAnsi="Arial" w:cs="Arial"/>
          <w:sz w:val="20"/>
          <w:szCs w:val="20"/>
        </w:rPr>
      </w:pPr>
      <w:r w:rsidRPr="00A94990">
        <w:rPr>
          <w:rFonts w:ascii="Arial" w:hAnsi="Arial" w:cs="Arial"/>
          <w:sz w:val="20"/>
          <w:szCs w:val="20"/>
        </w:rPr>
        <w:t>(7) Upravičenec, ki</w:t>
      </w:r>
      <w:r w:rsidR="00367C20" w:rsidRPr="00A94990">
        <w:rPr>
          <w:rFonts w:ascii="Arial" w:hAnsi="Arial" w:cs="Arial"/>
          <w:sz w:val="20"/>
          <w:szCs w:val="20"/>
        </w:rPr>
        <w:t xml:space="preserve"> </w:t>
      </w:r>
      <w:r w:rsidR="007F623F" w:rsidRPr="00A94990">
        <w:rPr>
          <w:rFonts w:ascii="Arial" w:hAnsi="Arial" w:cs="Arial"/>
          <w:sz w:val="20"/>
          <w:szCs w:val="20"/>
        </w:rPr>
        <w:t xml:space="preserve">koristi pravico </w:t>
      </w:r>
      <w:r w:rsidR="00314AFD" w:rsidRPr="00A94990">
        <w:rPr>
          <w:rFonts w:ascii="Arial" w:hAnsi="Arial" w:cs="Arial"/>
          <w:sz w:val="20"/>
          <w:szCs w:val="20"/>
        </w:rPr>
        <w:t>v obliki DO na domu ali obliki</w:t>
      </w:r>
      <w:r w:rsidR="007F623F" w:rsidRPr="00A94990">
        <w:rPr>
          <w:rFonts w:ascii="Arial" w:hAnsi="Arial" w:cs="Arial"/>
          <w:sz w:val="20"/>
          <w:szCs w:val="20"/>
        </w:rPr>
        <w:t xml:space="preserve"> oskrbovalca družinskega člana</w:t>
      </w:r>
      <w:r w:rsidR="00985EE9">
        <w:rPr>
          <w:rFonts w:ascii="Arial" w:hAnsi="Arial" w:cs="Arial"/>
          <w:sz w:val="20"/>
          <w:szCs w:val="20"/>
        </w:rPr>
        <w:t>,,</w:t>
      </w:r>
      <w:r w:rsidR="007F623F" w:rsidRPr="00A94990">
        <w:rPr>
          <w:rFonts w:ascii="Arial" w:hAnsi="Arial" w:cs="Arial"/>
          <w:sz w:val="20"/>
          <w:szCs w:val="20"/>
        </w:rPr>
        <w:t xml:space="preserve"> </w:t>
      </w:r>
      <w:r w:rsidRPr="00A94990">
        <w:rPr>
          <w:rFonts w:ascii="Arial" w:hAnsi="Arial" w:cs="Arial"/>
          <w:sz w:val="20"/>
          <w:szCs w:val="20"/>
        </w:rPr>
        <w:t>sklene izvedbeni načrt z</w:t>
      </w:r>
      <w:r w:rsidR="00314AFD" w:rsidRPr="00A94990">
        <w:rPr>
          <w:rFonts w:ascii="Arial" w:hAnsi="Arial" w:cs="Arial"/>
          <w:sz w:val="20"/>
          <w:szCs w:val="20"/>
        </w:rPr>
        <w:t xml:space="preserve">a </w:t>
      </w:r>
      <w:r w:rsidR="00646AB5">
        <w:rPr>
          <w:rFonts w:ascii="Arial" w:hAnsi="Arial" w:cs="Arial"/>
          <w:sz w:val="20"/>
          <w:szCs w:val="20"/>
        </w:rPr>
        <w:t>opravljanje</w:t>
      </w:r>
      <w:r w:rsidR="00646AB5" w:rsidRPr="00A94990">
        <w:rPr>
          <w:rFonts w:ascii="Arial" w:hAnsi="Arial" w:cs="Arial"/>
          <w:sz w:val="20"/>
          <w:szCs w:val="20"/>
        </w:rPr>
        <w:t xml:space="preserve"> </w:t>
      </w:r>
      <w:r w:rsidR="00314AFD" w:rsidRPr="00A94990">
        <w:rPr>
          <w:rFonts w:ascii="Arial" w:hAnsi="Arial" w:cs="Arial"/>
          <w:sz w:val="20"/>
          <w:szCs w:val="20"/>
        </w:rPr>
        <w:t>storitev za krepitev in ohranjanje samostojnosti z</w:t>
      </w:r>
      <w:r w:rsidRPr="00A94990">
        <w:rPr>
          <w:rFonts w:ascii="Arial" w:hAnsi="Arial" w:cs="Arial"/>
          <w:sz w:val="20"/>
          <w:szCs w:val="20"/>
        </w:rPr>
        <w:t xml:space="preserve"> izvajalcem, ki </w:t>
      </w:r>
      <w:r w:rsidR="00A20EC2">
        <w:rPr>
          <w:rFonts w:ascii="Arial" w:hAnsi="Arial" w:cs="Arial"/>
          <w:sz w:val="20"/>
          <w:szCs w:val="20"/>
        </w:rPr>
        <w:t>opravlja</w:t>
      </w:r>
      <w:r w:rsidR="003F34B5" w:rsidRPr="00A94990">
        <w:rPr>
          <w:rFonts w:ascii="Arial" w:hAnsi="Arial" w:cs="Arial"/>
          <w:sz w:val="20"/>
          <w:szCs w:val="20"/>
        </w:rPr>
        <w:t xml:space="preserve"> </w:t>
      </w:r>
      <w:r w:rsidRPr="00A94990">
        <w:rPr>
          <w:rFonts w:ascii="Arial" w:hAnsi="Arial" w:cs="Arial"/>
          <w:sz w:val="20"/>
          <w:szCs w:val="20"/>
        </w:rPr>
        <w:t>DO na domu.</w:t>
      </w:r>
      <w:r w:rsidR="00AD3092" w:rsidRPr="00A94990">
        <w:rPr>
          <w:rFonts w:ascii="Arial" w:hAnsi="Arial" w:cs="Arial"/>
          <w:sz w:val="20"/>
          <w:szCs w:val="20"/>
        </w:rPr>
        <w:t xml:space="preserve"> </w:t>
      </w:r>
    </w:p>
    <w:p w14:paraId="257704D1" w14:textId="77777777" w:rsidR="00F06C9B" w:rsidRPr="00A94990" w:rsidRDefault="00F06C9B" w:rsidP="00804343">
      <w:pPr>
        <w:tabs>
          <w:tab w:val="left" w:pos="567"/>
          <w:tab w:val="left" w:pos="9072"/>
        </w:tabs>
        <w:jc w:val="both"/>
        <w:rPr>
          <w:rFonts w:ascii="Arial" w:hAnsi="Arial" w:cs="Arial"/>
          <w:sz w:val="20"/>
          <w:szCs w:val="20"/>
        </w:rPr>
      </w:pPr>
    </w:p>
    <w:p w14:paraId="62009353" w14:textId="77777777" w:rsidR="00F77FAC" w:rsidRPr="00A94990" w:rsidRDefault="00837E04" w:rsidP="00804343">
      <w:pPr>
        <w:pStyle w:val="Telobesedila"/>
        <w:tabs>
          <w:tab w:val="left" w:pos="567"/>
          <w:tab w:val="left" w:pos="9072"/>
        </w:tabs>
        <w:spacing w:after="0"/>
        <w:jc w:val="both"/>
        <w:rPr>
          <w:rFonts w:ascii="Arial" w:hAnsi="Arial" w:cs="Arial"/>
          <w:bCs/>
          <w:sz w:val="20"/>
          <w:szCs w:val="20"/>
        </w:rPr>
      </w:pPr>
      <w:r w:rsidRPr="00A94990">
        <w:rPr>
          <w:rFonts w:ascii="Arial" w:hAnsi="Arial" w:cs="Arial"/>
          <w:bCs/>
          <w:sz w:val="20"/>
          <w:szCs w:val="20"/>
        </w:rPr>
        <w:t>(</w:t>
      </w:r>
      <w:r w:rsidR="00F06C9B" w:rsidRPr="00A94990">
        <w:rPr>
          <w:rFonts w:ascii="Arial" w:hAnsi="Arial" w:cs="Arial"/>
          <w:bCs/>
          <w:sz w:val="20"/>
          <w:szCs w:val="20"/>
        </w:rPr>
        <w:t>8</w:t>
      </w:r>
      <w:r w:rsidRPr="00A94990">
        <w:rPr>
          <w:rFonts w:ascii="Arial" w:hAnsi="Arial" w:cs="Arial"/>
          <w:bCs/>
          <w:sz w:val="20"/>
          <w:szCs w:val="20"/>
        </w:rPr>
        <w:t xml:space="preserve">) </w:t>
      </w:r>
      <w:bookmarkStart w:id="61" w:name="_Hlk71835803"/>
      <w:r w:rsidR="00F77FAC" w:rsidRPr="00A94990">
        <w:rPr>
          <w:rFonts w:ascii="Arial" w:hAnsi="Arial" w:cs="Arial"/>
          <w:bCs/>
          <w:sz w:val="20"/>
          <w:szCs w:val="20"/>
        </w:rPr>
        <w:t xml:space="preserve">Če je </w:t>
      </w:r>
      <w:r w:rsidR="00002D31" w:rsidRPr="00A94990">
        <w:rPr>
          <w:rFonts w:ascii="Arial" w:hAnsi="Arial" w:cs="Arial"/>
          <w:bCs/>
          <w:sz w:val="20"/>
          <w:szCs w:val="20"/>
        </w:rPr>
        <w:t>upravičenec</w:t>
      </w:r>
      <w:r w:rsidR="005054E1" w:rsidRPr="00A94990">
        <w:rPr>
          <w:rFonts w:ascii="Arial" w:hAnsi="Arial" w:cs="Arial"/>
          <w:bCs/>
          <w:sz w:val="20"/>
          <w:szCs w:val="20"/>
        </w:rPr>
        <w:t xml:space="preserve"> </w:t>
      </w:r>
      <w:r w:rsidR="006D617C" w:rsidRPr="00A94990">
        <w:rPr>
          <w:rFonts w:ascii="Arial" w:hAnsi="Arial" w:cs="Arial"/>
          <w:bCs/>
          <w:sz w:val="20"/>
          <w:szCs w:val="20"/>
        </w:rPr>
        <w:t xml:space="preserve">do </w:t>
      </w:r>
      <w:r w:rsidR="00F77FAC" w:rsidRPr="00A94990">
        <w:rPr>
          <w:rFonts w:ascii="Arial" w:hAnsi="Arial" w:cs="Arial"/>
          <w:bCs/>
          <w:sz w:val="20"/>
          <w:szCs w:val="20"/>
        </w:rPr>
        <w:t>storitev</w:t>
      </w:r>
      <w:r w:rsidR="00E95855" w:rsidRPr="00A94990">
        <w:rPr>
          <w:rFonts w:ascii="Arial" w:hAnsi="Arial" w:cs="Arial"/>
          <w:bCs/>
          <w:sz w:val="20"/>
          <w:szCs w:val="20"/>
        </w:rPr>
        <w:t xml:space="preserve"> za</w:t>
      </w:r>
      <w:r w:rsidR="00601F8C" w:rsidRPr="00A94990">
        <w:rPr>
          <w:rFonts w:ascii="Arial" w:hAnsi="Arial" w:cs="Arial"/>
          <w:bCs/>
          <w:sz w:val="20"/>
          <w:szCs w:val="20"/>
        </w:rPr>
        <w:t xml:space="preserve"> krepitev in</w:t>
      </w:r>
      <w:r w:rsidR="00F77FAC" w:rsidRPr="00A94990">
        <w:rPr>
          <w:rFonts w:ascii="Arial" w:hAnsi="Arial" w:cs="Arial"/>
          <w:bCs/>
          <w:sz w:val="20"/>
          <w:szCs w:val="20"/>
        </w:rPr>
        <w:t xml:space="preserve"> ohranjanj</w:t>
      </w:r>
      <w:r w:rsidR="00E95855" w:rsidRPr="00A94990">
        <w:rPr>
          <w:rFonts w:ascii="Arial" w:hAnsi="Arial" w:cs="Arial"/>
          <w:bCs/>
          <w:sz w:val="20"/>
          <w:szCs w:val="20"/>
        </w:rPr>
        <w:t>e</w:t>
      </w:r>
      <w:r w:rsidR="00F77FAC" w:rsidRPr="00A94990">
        <w:rPr>
          <w:rFonts w:ascii="Arial" w:hAnsi="Arial" w:cs="Arial"/>
          <w:bCs/>
          <w:sz w:val="20"/>
          <w:szCs w:val="20"/>
        </w:rPr>
        <w:t xml:space="preserve"> samostojnosti na podlagi ponovne ocene</w:t>
      </w:r>
      <w:r w:rsidR="0052441D" w:rsidRPr="00A94990">
        <w:rPr>
          <w:rFonts w:ascii="Arial" w:hAnsi="Arial" w:cs="Arial"/>
          <w:bCs/>
          <w:sz w:val="20"/>
          <w:szCs w:val="20"/>
        </w:rPr>
        <w:t xml:space="preserve"> upravičenosti do DO</w:t>
      </w:r>
      <w:r w:rsidR="00F77FAC" w:rsidRPr="00A94990">
        <w:rPr>
          <w:rFonts w:ascii="Arial" w:hAnsi="Arial" w:cs="Arial"/>
          <w:bCs/>
          <w:sz w:val="20"/>
          <w:szCs w:val="20"/>
        </w:rPr>
        <w:t xml:space="preserve"> </w:t>
      </w:r>
      <w:r w:rsidR="00E0642C" w:rsidRPr="00A94990">
        <w:rPr>
          <w:rFonts w:ascii="Arial" w:hAnsi="Arial" w:cs="Arial"/>
          <w:bCs/>
          <w:sz w:val="20"/>
          <w:szCs w:val="20"/>
        </w:rPr>
        <w:t>v koledarskem letu</w:t>
      </w:r>
      <w:r w:rsidR="00F77FAC" w:rsidRPr="00A94990">
        <w:rPr>
          <w:rFonts w:ascii="Arial" w:hAnsi="Arial" w:cs="Arial"/>
          <w:bCs/>
          <w:sz w:val="20"/>
          <w:szCs w:val="20"/>
        </w:rPr>
        <w:t xml:space="preserve"> </w:t>
      </w:r>
      <w:r w:rsidR="00E0642C" w:rsidRPr="00A94990">
        <w:rPr>
          <w:rFonts w:ascii="Arial" w:hAnsi="Arial" w:cs="Arial"/>
          <w:bCs/>
          <w:sz w:val="20"/>
          <w:szCs w:val="20"/>
        </w:rPr>
        <w:t xml:space="preserve">uvrščen v </w:t>
      </w:r>
      <w:r w:rsidR="00F77FAC" w:rsidRPr="00A94990">
        <w:rPr>
          <w:rFonts w:ascii="Arial" w:hAnsi="Arial" w:cs="Arial"/>
          <w:bCs/>
          <w:sz w:val="20"/>
          <w:szCs w:val="20"/>
        </w:rPr>
        <w:t>kategorijo DO</w:t>
      </w:r>
      <w:r w:rsidR="00E0642C" w:rsidRPr="00A94990">
        <w:rPr>
          <w:rFonts w:ascii="Arial" w:hAnsi="Arial" w:cs="Arial"/>
          <w:bCs/>
          <w:sz w:val="20"/>
          <w:szCs w:val="20"/>
        </w:rPr>
        <w:t>,</w:t>
      </w:r>
      <w:r w:rsidR="00F77FAC" w:rsidRPr="00A94990">
        <w:rPr>
          <w:rFonts w:ascii="Arial" w:hAnsi="Arial" w:cs="Arial"/>
          <w:bCs/>
          <w:sz w:val="20"/>
          <w:szCs w:val="20"/>
        </w:rPr>
        <w:t xml:space="preserve"> </w:t>
      </w:r>
      <w:r w:rsidR="006E789A">
        <w:rPr>
          <w:rFonts w:ascii="Arial" w:hAnsi="Arial" w:cs="Arial"/>
          <w:bCs/>
          <w:sz w:val="20"/>
          <w:szCs w:val="20"/>
        </w:rPr>
        <w:t xml:space="preserve">na podlagi katere je vrednost pravice iz tretjega odstavka tega člena višja, </w:t>
      </w:r>
      <w:r w:rsidR="00F77FAC" w:rsidRPr="00A94990">
        <w:rPr>
          <w:rFonts w:ascii="Arial" w:hAnsi="Arial" w:cs="Arial"/>
          <w:bCs/>
          <w:sz w:val="20"/>
          <w:szCs w:val="20"/>
        </w:rPr>
        <w:t xml:space="preserve">mu </w:t>
      </w:r>
      <w:r w:rsidR="00E0642C" w:rsidRPr="00A94990">
        <w:rPr>
          <w:rFonts w:ascii="Arial" w:hAnsi="Arial" w:cs="Arial"/>
          <w:bCs/>
          <w:sz w:val="20"/>
          <w:szCs w:val="20"/>
        </w:rPr>
        <w:t xml:space="preserve">v istem koledarskem letu poleg prvotno pripadajočega števila enot financiranja storitev </w:t>
      </w:r>
      <w:r w:rsidR="00601F8C" w:rsidRPr="00A94990">
        <w:rPr>
          <w:rFonts w:ascii="Arial" w:hAnsi="Arial" w:cs="Arial"/>
          <w:bCs/>
          <w:sz w:val="20"/>
          <w:szCs w:val="20"/>
        </w:rPr>
        <w:t xml:space="preserve">za krepitev in </w:t>
      </w:r>
      <w:r w:rsidR="00E0642C" w:rsidRPr="00A94990">
        <w:rPr>
          <w:rFonts w:ascii="Arial" w:hAnsi="Arial" w:cs="Arial"/>
          <w:bCs/>
          <w:sz w:val="20"/>
          <w:szCs w:val="20"/>
        </w:rPr>
        <w:t>ohranjanj</w:t>
      </w:r>
      <w:r w:rsidR="00601F8C" w:rsidRPr="00A94990">
        <w:rPr>
          <w:rFonts w:ascii="Arial" w:hAnsi="Arial" w:cs="Arial"/>
          <w:bCs/>
          <w:sz w:val="20"/>
          <w:szCs w:val="20"/>
        </w:rPr>
        <w:t>e</w:t>
      </w:r>
      <w:r w:rsidR="00E0642C" w:rsidRPr="00A94990">
        <w:rPr>
          <w:rFonts w:ascii="Arial" w:hAnsi="Arial" w:cs="Arial"/>
          <w:bCs/>
          <w:sz w:val="20"/>
          <w:szCs w:val="20"/>
        </w:rPr>
        <w:t xml:space="preserve"> samostojnosti</w:t>
      </w:r>
      <w:r w:rsidR="00F975B1" w:rsidRPr="00A94990">
        <w:rPr>
          <w:rFonts w:ascii="Arial" w:hAnsi="Arial" w:cs="Arial"/>
          <w:bCs/>
          <w:sz w:val="20"/>
          <w:szCs w:val="20"/>
        </w:rPr>
        <w:t xml:space="preserve"> v tem koledarskem letu</w:t>
      </w:r>
      <w:r w:rsidR="00E0642C" w:rsidRPr="00A94990">
        <w:rPr>
          <w:rFonts w:ascii="Arial" w:hAnsi="Arial" w:cs="Arial"/>
          <w:bCs/>
          <w:sz w:val="20"/>
          <w:szCs w:val="20"/>
        </w:rPr>
        <w:t xml:space="preserve"> </w:t>
      </w:r>
      <w:r w:rsidR="00F77FAC" w:rsidRPr="00A94990">
        <w:rPr>
          <w:rFonts w:ascii="Arial" w:hAnsi="Arial" w:cs="Arial"/>
          <w:bCs/>
          <w:sz w:val="20"/>
          <w:szCs w:val="20"/>
        </w:rPr>
        <w:t xml:space="preserve">pripada </w:t>
      </w:r>
      <w:r w:rsidR="00E0642C" w:rsidRPr="00A94990">
        <w:rPr>
          <w:rFonts w:ascii="Arial" w:hAnsi="Arial" w:cs="Arial"/>
          <w:bCs/>
          <w:sz w:val="20"/>
          <w:szCs w:val="20"/>
        </w:rPr>
        <w:t xml:space="preserve">še razlika do višine </w:t>
      </w:r>
      <w:r w:rsidR="003174B9" w:rsidRPr="00A94990">
        <w:rPr>
          <w:rFonts w:ascii="Arial" w:hAnsi="Arial" w:cs="Arial"/>
          <w:bCs/>
          <w:sz w:val="20"/>
          <w:szCs w:val="20"/>
        </w:rPr>
        <w:t xml:space="preserve">enot </w:t>
      </w:r>
      <w:r w:rsidR="00E0642C" w:rsidRPr="00A94990">
        <w:rPr>
          <w:rFonts w:ascii="Arial" w:hAnsi="Arial" w:cs="Arial"/>
          <w:bCs/>
          <w:sz w:val="20"/>
          <w:szCs w:val="20"/>
        </w:rPr>
        <w:t xml:space="preserve">teh storitev v novi kategoriji DO. </w:t>
      </w:r>
      <w:bookmarkEnd w:id="61"/>
    </w:p>
    <w:p w14:paraId="4B20C958" w14:textId="77777777" w:rsidR="00E203A1" w:rsidRPr="00A94990" w:rsidRDefault="00E203A1" w:rsidP="00804343">
      <w:pPr>
        <w:tabs>
          <w:tab w:val="left" w:pos="567"/>
          <w:tab w:val="left" w:pos="4536"/>
          <w:tab w:val="left" w:pos="9072"/>
        </w:tabs>
        <w:rPr>
          <w:rFonts w:ascii="Arial" w:hAnsi="Arial" w:cs="Arial"/>
          <w:sz w:val="20"/>
          <w:szCs w:val="20"/>
        </w:rPr>
      </w:pPr>
    </w:p>
    <w:p w14:paraId="03A4320D" w14:textId="77777777" w:rsidR="00A25315" w:rsidRDefault="00A25315">
      <w:pPr>
        <w:rPr>
          <w:rFonts w:ascii="Arial" w:hAnsi="Arial"/>
          <w:sz w:val="20"/>
          <w:szCs w:val="20"/>
          <w:lang w:val="x-none" w:eastAsia="sl-SI"/>
        </w:rPr>
      </w:pPr>
      <w:bookmarkStart w:id="62" w:name="_Ref68271115"/>
      <w:r>
        <w:br w:type="page"/>
      </w:r>
    </w:p>
    <w:p w14:paraId="43D907EA" w14:textId="32A1C8E1" w:rsidR="00E203A1" w:rsidRPr="00A94990" w:rsidRDefault="00E203A1" w:rsidP="00B83C77">
      <w:pPr>
        <w:pStyle w:val="len"/>
        <w:ind w:left="357" w:hanging="357"/>
      </w:pPr>
      <w:r w:rsidRPr="00A94990">
        <w:t>člen</w:t>
      </w:r>
      <w:bookmarkEnd w:id="62"/>
    </w:p>
    <w:p w14:paraId="781178C4" w14:textId="77777777" w:rsidR="00E203A1" w:rsidRPr="00A94990" w:rsidRDefault="00E203A1"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w:t>
      </w:r>
      <w:r w:rsidRPr="008B7630">
        <w:rPr>
          <w:rFonts w:ascii="Arial" w:hAnsi="Arial" w:cs="Arial"/>
          <w:sz w:val="20"/>
          <w:szCs w:val="20"/>
        </w:rPr>
        <w:t>pravica do storitev e-oskrbe</w:t>
      </w:r>
      <w:r w:rsidRPr="00A94990">
        <w:rPr>
          <w:rFonts w:ascii="Arial" w:hAnsi="Arial" w:cs="Arial"/>
          <w:sz w:val="20"/>
          <w:szCs w:val="20"/>
        </w:rPr>
        <w:t>)</w:t>
      </w:r>
    </w:p>
    <w:p w14:paraId="5152F276" w14:textId="77777777" w:rsidR="00E203A1" w:rsidRPr="00A94990" w:rsidRDefault="00E203A1" w:rsidP="00804343">
      <w:pPr>
        <w:pStyle w:val="Telobesedila"/>
        <w:spacing w:after="0"/>
        <w:jc w:val="both"/>
        <w:rPr>
          <w:rFonts w:ascii="Arial" w:hAnsi="Arial" w:cs="Arial"/>
          <w:bCs/>
          <w:sz w:val="20"/>
          <w:szCs w:val="20"/>
        </w:rPr>
      </w:pPr>
    </w:p>
    <w:p w14:paraId="762C6B0F" w14:textId="241E7892" w:rsidR="00E203A1" w:rsidRPr="00A94990" w:rsidRDefault="00E203A1" w:rsidP="00804343">
      <w:pPr>
        <w:pStyle w:val="Telobesedila"/>
        <w:spacing w:after="0"/>
        <w:jc w:val="both"/>
        <w:rPr>
          <w:rFonts w:ascii="Arial" w:hAnsi="Arial" w:cs="Arial"/>
          <w:sz w:val="20"/>
          <w:szCs w:val="20"/>
        </w:rPr>
      </w:pPr>
      <w:bookmarkStart w:id="63" w:name="_Hlk68273537"/>
      <w:r w:rsidRPr="00A94990">
        <w:rPr>
          <w:rFonts w:ascii="Arial" w:hAnsi="Arial" w:cs="Arial"/>
          <w:bCs/>
          <w:sz w:val="20"/>
          <w:szCs w:val="20"/>
        </w:rPr>
        <w:t>(</w:t>
      </w:r>
      <w:r w:rsidR="00D81262" w:rsidRPr="00A94990">
        <w:rPr>
          <w:rFonts w:ascii="Arial" w:hAnsi="Arial" w:cs="Arial"/>
          <w:bCs/>
          <w:sz w:val="20"/>
          <w:szCs w:val="20"/>
        </w:rPr>
        <w:t>1</w:t>
      </w:r>
      <w:r w:rsidRPr="00A94990">
        <w:rPr>
          <w:rFonts w:ascii="Arial" w:hAnsi="Arial" w:cs="Arial"/>
          <w:bCs/>
          <w:sz w:val="20"/>
          <w:szCs w:val="20"/>
        </w:rPr>
        <w:t>)</w:t>
      </w:r>
      <w:r w:rsidRPr="00A94990">
        <w:rPr>
          <w:rFonts w:ascii="Arial" w:hAnsi="Arial" w:cs="Arial"/>
          <w:sz w:val="20"/>
          <w:szCs w:val="20"/>
        </w:rPr>
        <w:t xml:space="preserve"> </w:t>
      </w:r>
      <w:r w:rsidR="00376478" w:rsidRPr="00A94990">
        <w:rPr>
          <w:rFonts w:ascii="Arial" w:hAnsi="Arial" w:cs="Arial"/>
          <w:sz w:val="20"/>
          <w:szCs w:val="20"/>
        </w:rPr>
        <w:t>Storitve e</w:t>
      </w:r>
      <w:r w:rsidRPr="00A94990">
        <w:rPr>
          <w:rFonts w:ascii="Arial" w:hAnsi="Arial" w:cs="Arial"/>
          <w:sz w:val="20"/>
          <w:szCs w:val="20"/>
        </w:rPr>
        <w:t>-oskrb</w:t>
      </w:r>
      <w:r w:rsidR="00376478" w:rsidRPr="00A94990">
        <w:rPr>
          <w:rFonts w:ascii="Arial" w:hAnsi="Arial" w:cs="Arial"/>
          <w:sz w:val="20"/>
          <w:szCs w:val="20"/>
        </w:rPr>
        <w:t>e</w:t>
      </w:r>
      <w:r w:rsidRPr="00A94990">
        <w:rPr>
          <w:rFonts w:ascii="Arial" w:hAnsi="Arial" w:cs="Arial"/>
          <w:sz w:val="20"/>
          <w:szCs w:val="20"/>
        </w:rPr>
        <w:t xml:space="preserve"> iz</w:t>
      </w:r>
      <w:r w:rsidR="00D154CA">
        <w:rPr>
          <w:rFonts w:ascii="Arial" w:hAnsi="Arial" w:cs="Arial"/>
          <w:sz w:val="20"/>
          <w:szCs w:val="20"/>
        </w:rPr>
        <w:t xml:space="preserve"> </w:t>
      </w:r>
      <w:r w:rsidR="00D154CA">
        <w:rPr>
          <w:rFonts w:ascii="Arial" w:hAnsi="Arial" w:cs="Arial"/>
          <w:sz w:val="20"/>
          <w:szCs w:val="20"/>
        </w:rPr>
        <w:fldChar w:fldCharType="begin"/>
      </w:r>
      <w:r w:rsidR="00D154CA">
        <w:rPr>
          <w:rFonts w:ascii="Arial" w:hAnsi="Arial" w:cs="Arial"/>
          <w:sz w:val="20"/>
          <w:szCs w:val="20"/>
        </w:rPr>
        <w:instrText xml:space="preserve"> REF _Ref69736183 \r \h </w:instrText>
      </w:r>
      <w:r w:rsidR="00D154CA">
        <w:rPr>
          <w:rFonts w:ascii="Arial" w:hAnsi="Arial" w:cs="Arial"/>
          <w:sz w:val="20"/>
          <w:szCs w:val="20"/>
        </w:rPr>
      </w:r>
      <w:r w:rsidR="00D154CA">
        <w:rPr>
          <w:rFonts w:ascii="Arial" w:hAnsi="Arial" w:cs="Arial"/>
          <w:sz w:val="20"/>
          <w:szCs w:val="20"/>
        </w:rPr>
        <w:fldChar w:fldCharType="separate"/>
      </w:r>
      <w:r w:rsidR="00E638C1">
        <w:rPr>
          <w:rFonts w:ascii="Arial" w:hAnsi="Arial" w:cs="Arial"/>
          <w:sz w:val="20"/>
          <w:szCs w:val="20"/>
        </w:rPr>
        <w:t>5</w:t>
      </w:r>
      <w:r w:rsidR="00D154CA">
        <w:rPr>
          <w:rFonts w:ascii="Arial" w:hAnsi="Arial" w:cs="Arial"/>
          <w:sz w:val="20"/>
          <w:szCs w:val="20"/>
        </w:rPr>
        <w:fldChar w:fldCharType="end"/>
      </w:r>
      <w:r w:rsidR="00376478" w:rsidRPr="00A94990">
        <w:rPr>
          <w:rFonts w:ascii="Arial" w:hAnsi="Arial" w:cs="Arial"/>
          <w:sz w:val="20"/>
          <w:szCs w:val="20"/>
        </w:rPr>
        <w:t>. točke</w:t>
      </w:r>
      <w:r w:rsidR="00D154CA">
        <w:rPr>
          <w:rFonts w:ascii="Arial" w:hAnsi="Arial" w:cs="Arial"/>
          <w:sz w:val="20"/>
          <w:szCs w:val="20"/>
        </w:rPr>
        <w:t xml:space="preserve"> </w:t>
      </w:r>
      <w:r w:rsidR="00E11488">
        <w:rPr>
          <w:rFonts w:ascii="Arial" w:hAnsi="Arial" w:cs="Arial"/>
          <w:sz w:val="20"/>
          <w:szCs w:val="20"/>
        </w:rPr>
        <w:t xml:space="preserve">prvega odstavka </w:t>
      </w:r>
      <w:r w:rsidR="00D154CA">
        <w:rPr>
          <w:rFonts w:ascii="Arial" w:hAnsi="Arial" w:cs="Arial"/>
          <w:sz w:val="20"/>
          <w:szCs w:val="20"/>
        </w:rPr>
        <w:fldChar w:fldCharType="begin"/>
      </w:r>
      <w:r w:rsidR="00D154CA">
        <w:rPr>
          <w:rFonts w:ascii="Arial" w:hAnsi="Arial" w:cs="Arial"/>
          <w:sz w:val="20"/>
          <w:szCs w:val="20"/>
        </w:rPr>
        <w:instrText xml:space="preserve"> REF _Ref69728724 \r \h </w:instrText>
      </w:r>
      <w:r w:rsidR="00D154CA">
        <w:rPr>
          <w:rFonts w:ascii="Arial" w:hAnsi="Arial" w:cs="Arial"/>
          <w:sz w:val="20"/>
          <w:szCs w:val="20"/>
        </w:rPr>
      </w:r>
      <w:r w:rsidR="00D154CA">
        <w:rPr>
          <w:rFonts w:ascii="Arial" w:hAnsi="Arial" w:cs="Arial"/>
          <w:sz w:val="20"/>
          <w:szCs w:val="20"/>
        </w:rPr>
        <w:fldChar w:fldCharType="separate"/>
      </w:r>
      <w:r w:rsidR="00E638C1">
        <w:rPr>
          <w:rFonts w:ascii="Arial" w:hAnsi="Arial" w:cs="Arial"/>
          <w:sz w:val="20"/>
          <w:szCs w:val="20"/>
        </w:rPr>
        <w:t>14</w:t>
      </w:r>
      <w:r w:rsidR="00D154CA">
        <w:rPr>
          <w:rFonts w:ascii="Arial" w:hAnsi="Arial" w:cs="Arial"/>
          <w:sz w:val="20"/>
          <w:szCs w:val="20"/>
        </w:rPr>
        <w:fldChar w:fldCharType="end"/>
      </w:r>
      <w:r w:rsidRPr="00A94990">
        <w:rPr>
          <w:rFonts w:ascii="Arial" w:hAnsi="Arial" w:cs="Arial"/>
          <w:sz w:val="20"/>
          <w:szCs w:val="20"/>
        </w:rPr>
        <w:t>. člena tega zakona se financira</w:t>
      </w:r>
      <w:r w:rsidR="00376478" w:rsidRPr="00A94990">
        <w:rPr>
          <w:rFonts w:ascii="Arial" w:hAnsi="Arial" w:cs="Arial"/>
          <w:sz w:val="20"/>
          <w:szCs w:val="20"/>
        </w:rPr>
        <w:t>jo</w:t>
      </w:r>
      <w:r w:rsidRPr="00A94990">
        <w:rPr>
          <w:rFonts w:ascii="Arial" w:hAnsi="Arial" w:cs="Arial"/>
          <w:sz w:val="20"/>
          <w:szCs w:val="20"/>
        </w:rPr>
        <w:t xml:space="preserve"> v višini 50 odstotkov vrednosti te storitve</w:t>
      </w:r>
      <w:r w:rsidR="00302C50">
        <w:rPr>
          <w:rFonts w:ascii="Arial" w:hAnsi="Arial" w:cs="Arial"/>
          <w:sz w:val="20"/>
          <w:szCs w:val="20"/>
        </w:rPr>
        <w:t xml:space="preserve"> na trgu</w:t>
      </w:r>
      <w:r w:rsidRPr="00A94990">
        <w:rPr>
          <w:rFonts w:ascii="Arial" w:hAnsi="Arial" w:cs="Arial"/>
          <w:sz w:val="20"/>
          <w:szCs w:val="20"/>
        </w:rPr>
        <w:t>, vendar</w:t>
      </w:r>
      <w:r w:rsidR="00F86DE7">
        <w:rPr>
          <w:rFonts w:ascii="Arial" w:hAnsi="Arial" w:cs="Arial"/>
          <w:sz w:val="20"/>
          <w:szCs w:val="20"/>
        </w:rPr>
        <w:t xml:space="preserve"> </w:t>
      </w:r>
      <w:r w:rsidRPr="00A94990">
        <w:rPr>
          <w:rFonts w:ascii="Arial" w:hAnsi="Arial" w:cs="Arial"/>
          <w:sz w:val="20"/>
          <w:szCs w:val="20"/>
        </w:rPr>
        <w:t xml:space="preserve"> </w:t>
      </w:r>
      <w:r w:rsidR="00830B85">
        <w:rPr>
          <w:rFonts w:ascii="Arial" w:hAnsi="Arial" w:cs="Arial"/>
          <w:sz w:val="20"/>
          <w:szCs w:val="20"/>
        </w:rPr>
        <w:t xml:space="preserve">podlaga za izračun te pravice </w:t>
      </w:r>
      <w:r w:rsidRPr="00A94990">
        <w:rPr>
          <w:rFonts w:ascii="Arial" w:hAnsi="Arial" w:cs="Arial"/>
          <w:sz w:val="20"/>
          <w:szCs w:val="20"/>
        </w:rPr>
        <w:t xml:space="preserve">ne </w:t>
      </w:r>
      <w:r w:rsidR="00830B85">
        <w:rPr>
          <w:rFonts w:ascii="Arial" w:hAnsi="Arial" w:cs="Arial"/>
          <w:sz w:val="20"/>
          <w:szCs w:val="20"/>
        </w:rPr>
        <w:t xml:space="preserve">znaša </w:t>
      </w:r>
      <w:r w:rsidRPr="00A94990">
        <w:rPr>
          <w:rFonts w:ascii="Arial" w:hAnsi="Arial" w:cs="Arial"/>
          <w:sz w:val="20"/>
          <w:szCs w:val="20"/>
        </w:rPr>
        <w:t xml:space="preserve">več kot 150 </w:t>
      </w:r>
      <w:r w:rsidR="00376478" w:rsidRPr="00A94990">
        <w:rPr>
          <w:rFonts w:ascii="Arial" w:hAnsi="Arial" w:cs="Arial"/>
          <w:color w:val="000000"/>
          <w:sz w:val="20"/>
          <w:szCs w:val="20"/>
        </w:rPr>
        <w:t>enot</w:t>
      </w:r>
      <w:r w:rsidRPr="00A94990">
        <w:rPr>
          <w:rFonts w:ascii="Arial" w:hAnsi="Arial" w:cs="Arial"/>
          <w:color w:val="000000"/>
          <w:sz w:val="20"/>
          <w:szCs w:val="20"/>
        </w:rPr>
        <w:t xml:space="preserve"> </w:t>
      </w:r>
      <w:r w:rsidRPr="00A94990">
        <w:rPr>
          <w:rFonts w:ascii="Arial" w:hAnsi="Arial" w:cs="Arial"/>
          <w:sz w:val="20"/>
          <w:szCs w:val="20"/>
        </w:rPr>
        <w:t>letno.</w:t>
      </w:r>
    </w:p>
    <w:p w14:paraId="2114289F" w14:textId="77777777" w:rsidR="00E203A1" w:rsidRPr="00A94990" w:rsidRDefault="00E203A1" w:rsidP="00804343">
      <w:pPr>
        <w:tabs>
          <w:tab w:val="left" w:pos="567"/>
          <w:tab w:val="left" w:pos="9072"/>
        </w:tabs>
        <w:jc w:val="both"/>
        <w:rPr>
          <w:rFonts w:ascii="Arial" w:hAnsi="Arial" w:cs="Arial"/>
          <w:bCs/>
          <w:sz w:val="20"/>
          <w:szCs w:val="20"/>
        </w:rPr>
      </w:pPr>
    </w:p>
    <w:p w14:paraId="1D670D24" w14:textId="0014BD1D" w:rsidR="00E203A1" w:rsidRPr="00E11488" w:rsidRDefault="00E203A1" w:rsidP="00804343">
      <w:pPr>
        <w:tabs>
          <w:tab w:val="left" w:pos="567"/>
          <w:tab w:val="left" w:pos="9072"/>
        </w:tabs>
        <w:jc w:val="both"/>
        <w:rPr>
          <w:rFonts w:ascii="Arial" w:hAnsi="Arial" w:cs="Arial"/>
          <w:strike/>
          <w:sz w:val="20"/>
          <w:szCs w:val="20"/>
        </w:rPr>
      </w:pPr>
      <w:r w:rsidRPr="00A94990">
        <w:rPr>
          <w:rFonts w:ascii="Arial" w:hAnsi="Arial" w:cs="Arial"/>
          <w:sz w:val="20"/>
          <w:szCs w:val="20"/>
        </w:rPr>
        <w:t>(</w:t>
      </w:r>
      <w:r w:rsidR="00D81262" w:rsidRPr="00A94990">
        <w:rPr>
          <w:rFonts w:ascii="Arial" w:hAnsi="Arial" w:cs="Arial"/>
          <w:sz w:val="20"/>
          <w:szCs w:val="20"/>
        </w:rPr>
        <w:t>2</w:t>
      </w:r>
      <w:r w:rsidRPr="00A94990">
        <w:rPr>
          <w:rFonts w:ascii="Arial" w:hAnsi="Arial" w:cs="Arial"/>
          <w:sz w:val="20"/>
          <w:szCs w:val="20"/>
        </w:rPr>
        <w:t xml:space="preserve">) </w:t>
      </w:r>
      <w:bookmarkStart w:id="64" w:name="_Hlk71836102"/>
      <w:r w:rsidRPr="00A94990">
        <w:rPr>
          <w:rFonts w:ascii="Arial" w:hAnsi="Arial" w:cs="Arial"/>
          <w:sz w:val="20"/>
          <w:szCs w:val="20"/>
        </w:rPr>
        <w:t xml:space="preserve">Upravičenec </w:t>
      </w:r>
      <w:r w:rsidR="00D81262" w:rsidRPr="00A94990">
        <w:rPr>
          <w:rFonts w:ascii="Arial" w:hAnsi="Arial" w:cs="Arial"/>
          <w:sz w:val="20"/>
          <w:szCs w:val="20"/>
        </w:rPr>
        <w:t>s ponudnikom</w:t>
      </w:r>
      <w:r w:rsidRPr="00A94990">
        <w:rPr>
          <w:rFonts w:ascii="Arial" w:hAnsi="Arial" w:cs="Arial"/>
          <w:sz w:val="20"/>
          <w:szCs w:val="20"/>
        </w:rPr>
        <w:t xml:space="preserve"> </w:t>
      </w:r>
      <w:r w:rsidR="00985EE9">
        <w:rPr>
          <w:rFonts w:ascii="Arial" w:hAnsi="Arial" w:cs="Arial"/>
          <w:sz w:val="20"/>
          <w:szCs w:val="20"/>
        </w:rPr>
        <w:t xml:space="preserve">storitev </w:t>
      </w:r>
      <w:r w:rsidRPr="00A94990">
        <w:rPr>
          <w:rFonts w:ascii="Arial" w:hAnsi="Arial" w:cs="Arial"/>
          <w:sz w:val="20"/>
          <w:szCs w:val="20"/>
        </w:rPr>
        <w:t xml:space="preserve">e-oskrbe </w:t>
      </w:r>
      <w:r w:rsidR="00D81262" w:rsidRPr="00A94990">
        <w:rPr>
          <w:rFonts w:ascii="Arial" w:hAnsi="Arial" w:cs="Arial"/>
          <w:sz w:val="20"/>
          <w:szCs w:val="20"/>
        </w:rPr>
        <w:t>sklene</w:t>
      </w:r>
      <w:r w:rsidRPr="00A94990">
        <w:rPr>
          <w:rFonts w:ascii="Arial" w:hAnsi="Arial" w:cs="Arial"/>
          <w:sz w:val="20"/>
          <w:szCs w:val="20"/>
        </w:rPr>
        <w:t xml:space="preserve"> pogodbo o zagotavljanju </w:t>
      </w:r>
      <w:r w:rsidR="00985EE9">
        <w:rPr>
          <w:rFonts w:ascii="Arial" w:hAnsi="Arial" w:cs="Arial"/>
          <w:sz w:val="20"/>
          <w:szCs w:val="20"/>
        </w:rPr>
        <w:t xml:space="preserve">storitev </w:t>
      </w:r>
      <w:r w:rsidRPr="00A94990">
        <w:rPr>
          <w:rFonts w:ascii="Arial" w:hAnsi="Arial" w:cs="Arial"/>
          <w:sz w:val="20"/>
          <w:szCs w:val="20"/>
        </w:rPr>
        <w:t>e-</w:t>
      </w:r>
      <w:r w:rsidRPr="00D5508D">
        <w:rPr>
          <w:rFonts w:ascii="Arial" w:hAnsi="Arial" w:cs="Arial"/>
          <w:sz w:val="20"/>
          <w:szCs w:val="20"/>
        </w:rPr>
        <w:t>oskrbe. Pogodba predčasno preneha veljati, če koordinator</w:t>
      </w:r>
      <w:r w:rsidR="00CA50E6" w:rsidRPr="00D5508D">
        <w:rPr>
          <w:rFonts w:ascii="Arial" w:hAnsi="Arial" w:cs="Arial"/>
          <w:sz w:val="20"/>
          <w:szCs w:val="20"/>
        </w:rPr>
        <w:t xml:space="preserve"> DO</w:t>
      </w:r>
      <w:r w:rsidRPr="00D5508D">
        <w:rPr>
          <w:rFonts w:ascii="Arial" w:hAnsi="Arial" w:cs="Arial"/>
          <w:sz w:val="20"/>
          <w:szCs w:val="20"/>
        </w:rPr>
        <w:t xml:space="preserve"> na podlagi </w:t>
      </w:r>
      <w:r w:rsidR="00F86DE7" w:rsidRPr="00E11488">
        <w:rPr>
          <w:rFonts w:ascii="Arial" w:hAnsi="Arial" w:cs="Arial"/>
          <w:sz w:val="20"/>
          <w:szCs w:val="20"/>
        </w:rPr>
        <w:t>pete alineje tretjega</w:t>
      </w:r>
      <w:r w:rsidRPr="00D5508D">
        <w:rPr>
          <w:rFonts w:ascii="Arial" w:hAnsi="Arial" w:cs="Arial"/>
          <w:sz w:val="20"/>
          <w:szCs w:val="20"/>
        </w:rPr>
        <w:t xml:space="preserve"> </w:t>
      </w:r>
      <w:r w:rsidRPr="00F86DE7">
        <w:rPr>
          <w:rFonts w:ascii="Arial" w:hAnsi="Arial" w:cs="Arial"/>
          <w:sz w:val="20"/>
          <w:szCs w:val="20"/>
        </w:rPr>
        <w:t>odstavka</w:t>
      </w:r>
      <w:r w:rsidR="00376478" w:rsidRPr="00F86DE7">
        <w:rPr>
          <w:rFonts w:ascii="Arial" w:hAnsi="Arial" w:cs="Arial"/>
          <w:sz w:val="20"/>
          <w:szCs w:val="20"/>
        </w:rPr>
        <w:t xml:space="preserve"> </w:t>
      </w:r>
      <w:r w:rsidR="00376478" w:rsidRPr="00D5508D">
        <w:rPr>
          <w:rFonts w:ascii="Arial" w:hAnsi="Arial" w:cs="Arial"/>
          <w:sz w:val="20"/>
          <w:szCs w:val="20"/>
        </w:rPr>
        <w:fldChar w:fldCharType="begin"/>
      </w:r>
      <w:r w:rsidR="00376478" w:rsidRPr="00F86DE7">
        <w:rPr>
          <w:rFonts w:ascii="Arial" w:hAnsi="Arial" w:cs="Arial"/>
          <w:sz w:val="20"/>
          <w:szCs w:val="20"/>
        </w:rPr>
        <w:instrText xml:space="preserve"> REF _Ref494704909 \r \h </w:instrText>
      </w:r>
      <w:r w:rsidR="00A94990" w:rsidRPr="00F86DE7">
        <w:rPr>
          <w:rFonts w:ascii="Arial" w:hAnsi="Arial" w:cs="Arial"/>
          <w:sz w:val="20"/>
          <w:szCs w:val="20"/>
        </w:rPr>
        <w:instrText xml:space="preserve"> \* MERGEFORMAT </w:instrText>
      </w:r>
      <w:r w:rsidR="00376478" w:rsidRPr="00D5508D">
        <w:rPr>
          <w:rFonts w:ascii="Arial" w:hAnsi="Arial" w:cs="Arial"/>
          <w:sz w:val="20"/>
          <w:szCs w:val="20"/>
        </w:rPr>
      </w:r>
      <w:r w:rsidR="00376478" w:rsidRPr="00D5508D">
        <w:rPr>
          <w:rFonts w:ascii="Arial" w:hAnsi="Arial" w:cs="Arial"/>
          <w:sz w:val="20"/>
          <w:szCs w:val="20"/>
        </w:rPr>
        <w:fldChar w:fldCharType="separate"/>
      </w:r>
      <w:r w:rsidR="00E638C1">
        <w:rPr>
          <w:rFonts w:ascii="Arial" w:hAnsi="Arial" w:cs="Arial"/>
          <w:sz w:val="20"/>
          <w:szCs w:val="20"/>
        </w:rPr>
        <w:t>66</w:t>
      </w:r>
      <w:r w:rsidR="00376478" w:rsidRPr="00D5508D">
        <w:rPr>
          <w:rFonts w:ascii="Arial" w:hAnsi="Arial" w:cs="Arial"/>
          <w:sz w:val="20"/>
          <w:szCs w:val="20"/>
        </w:rPr>
        <w:fldChar w:fldCharType="end"/>
      </w:r>
      <w:r w:rsidRPr="00D5508D">
        <w:rPr>
          <w:rFonts w:ascii="Arial" w:hAnsi="Arial" w:cs="Arial"/>
          <w:sz w:val="20"/>
          <w:szCs w:val="20"/>
        </w:rPr>
        <w:t xml:space="preserve">. člena </w:t>
      </w:r>
      <w:r w:rsidR="00985EE9">
        <w:rPr>
          <w:rFonts w:ascii="Arial" w:hAnsi="Arial" w:cs="Arial"/>
          <w:sz w:val="20"/>
          <w:szCs w:val="20"/>
        </w:rPr>
        <w:t xml:space="preserve">tega zakona </w:t>
      </w:r>
      <w:r w:rsidRPr="00D5508D">
        <w:rPr>
          <w:rFonts w:ascii="Arial" w:hAnsi="Arial" w:cs="Arial"/>
          <w:sz w:val="20"/>
          <w:szCs w:val="20"/>
        </w:rPr>
        <w:t xml:space="preserve">ugotovi, da </w:t>
      </w:r>
      <w:r w:rsidR="00D81262" w:rsidRPr="006F108A">
        <w:rPr>
          <w:rFonts w:ascii="Arial" w:hAnsi="Arial" w:cs="Arial"/>
          <w:sz w:val="20"/>
          <w:szCs w:val="20"/>
        </w:rPr>
        <w:t>zagotavljanje</w:t>
      </w:r>
      <w:r w:rsidR="00985EE9">
        <w:rPr>
          <w:rFonts w:ascii="Arial" w:hAnsi="Arial" w:cs="Arial"/>
          <w:sz w:val="20"/>
          <w:szCs w:val="20"/>
        </w:rPr>
        <w:t xml:space="preserve"> storitev</w:t>
      </w:r>
      <w:r w:rsidRPr="00304AA9">
        <w:rPr>
          <w:rFonts w:ascii="Arial" w:hAnsi="Arial" w:cs="Arial"/>
          <w:sz w:val="20"/>
          <w:szCs w:val="20"/>
        </w:rPr>
        <w:t xml:space="preserve"> e-oskrbe ne dosega pričakovanega namena</w:t>
      </w:r>
      <w:bookmarkEnd w:id="64"/>
      <w:r w:rsidRPr="00304AA9">
        <w:rPr>
          <w:rFonts w:ascii="Arial" w:hAnsi="Arial" w:cs="Arial"/>
          <w:sz w:val="20"/>
          <w:szCs w:val="20"/>
        </w:rPr>
        <w:t xml:space="preserve">. Pogodba v tem primeru preneha veljati po preteku odpovednega </w:t>
      </w:r>
      <w:r w:rsidR="00D81262" w:rsidRPr="000F12FB">
        <w:rPr>
          <w:rFonts w:ascii="Arial" w:hAnsi="Arial" w:cs="Arial"/>
          <w:sz w:val="20"/>
          <w:szCs w:val="20"/>
        </w:rPr>
        <w:t>roka, ki ni daljši od</w:t>
      </w:r>
      <w:r w:rsidRPr="000F12FB">
        <w:rPr>
          <w:rFonts w:ascii="Arial" w:hAnsi="Arial" w:cs="Arial"/>
          <w:sz w:val="20"/>
          <w:szCs w:val="20"/>
        </w:rPr>
        <w:t xml:space="preserve"> 30</w:t>
      </w:r>
      <w:r w:rsidR="00D81262" w:rsidRPr="000F12FB">
        <w:rPr>
          <w:rFonts w:ascii="Arial" w:hAnsi="Arial" w:cs="Arial"/>
          <w:sz w:val="20"/>
          <w:szCs w:val="20"/>
        </w:rPr>
        <w:t xml:space="preserve"> </w:t>
      </w:r>
      <w:r w:rsidRPr="00F86DE7">
        <w:rPr>
          <w:rFonts w:ascii="Arial" w:hAnsi="Arial" w:cs="Arial"/>
          <w:sz w:val="20"/>
          <w:szCs w:val="20"/>
        </w:rPr>
        <w:t>dni.</w:t>
      </w:r>
    </w:p>
    <w:p w14:paraId="156FEC75" w14:textId="77777777" w:rsidR="00E203A1" w:rsidRPr="00A94990" w:rsidRDefault="00E203A1" w:rsidP="00804343">
      <w:pPr>
        <w:tabs>
          <w:tab w:val="left" w:pos="567"/>
          <w:tab w:val="left" w:pos="9072"/>
        </w:tabs>
        <w:jc w:val="both"/>
        <w:rPr>
          <w:rFonts w:ascii="Arial" w:hAnsi="Arial" w:cs="Arial"/>
          <w:bCs/>
          <w:sz w:val="20"/>
          <w:szCs w:val="20"/>
        </w:rPr>
      </w:pPr>
    </w:p>
    <w:p w14:paraId="01CEF7D5" w14:textId="77777777" w:rsidR="004D6147" w:rsidRDefault="00E203A1" w:rsidP="00804343">
      <w:pPr>
        <w:tabs>
          <w:tab w:val="left" w:pos="567"/>
          <w:tab w:val="left" w:pos="9072"/>
        </w:tabs>
        <w:jc w:val="both"/>
        <w:rPr>
          <w:rFonts w:ascii="Arial" w:hAnsi="Arial" w:cs="Arial"/>
          <w:sz w:val="20"/>
          <w:szCs w:val="20"/>
        </w:rPr>
      </w:pPr>
      <w:r w:rsidRPr="00A94990">
        <w:rPr>
          <w:rFonts w:ascii="Arial" w:hAnsi="Arial" w:cs="Arial"/>
          <w:bCs/>
          <w:sz w:val="20"/>
          <w:szCs w:val="20"/>
        </w:rPr>
        <w:t>(</w:t>
      </w:r>
      <w:r w:rsidR="00D81262" w:rsidRPr="00A94990">
        <w:rPr>
          <w:rFonts w:ascii="Arial" w:hAnsi="Arial" w:cs="Arial"/>
          <w:bCs/>
          <w:sz w:val="20"/>
          <w:szCs w:val="20"/>
        </w:rPr>
        <w:t>3</w:t>
      </w:r>
      <w:r w:rsidRPr="00A94990">
        <w:rPr>
          <w:rFonts w:ascii="Arial" w:hAnsi="Arial" w:cs="Arial"/>
          <w:bCs/>
          <w:sz w:val="20"/>
          <w:szCs w:val="20"/>
        </w:rPr>
        <w:t xml:space="preserve">) </w:t>
      </w:r>
      <w:r w:rsidRPr="00A94990">
        <w:rPr>
          <w:rFonts w:ascii="Arial" w:hAnsi="Arial" w:cs="Arial"/>
          <w:sz w:val="20"/>
          <w:szCs w:val="20"/>
        </w:rPr>
        <w:t xml:space="preserve">Upravičenec je v koledarskem letu upravičen do povračila stroškov </w:t>
      </w:r>
      <w:r w:rsidR="004D6147">
        <w:rPr>
          <w:rFonts w:ascii="Arial" w:hAnsi="Arial" w:cs="Arial"/>
          <w:sz w:val="20"/>
          <w:szCs w:val="20"/>
        </w:rPr>
        <w:t xml:space="preserve">storitev </w:t>
      </w:r>
      <w:r w:rsidRPr="00A94990">
        <w:rPr>
          <w:rFonts w:ascii="Arial" w:hAnsi="Arial" w:cs="Arial"/>
          <w:sz w:val="20"/>
          <w:szCs w:val="20"/>
        </w:rPr>
        <w:t xml:space="preserve">e-oskrbe v skladu s </w:t>
      </w:r>
      <w:r w:rsidR="00D81262" w:rsidRPr="00A94990">
        <w:rPr>
          <w:rFonts w:ascii="Arial" w:hAnsi="Arial" w:cs="Arial"/>
          <w:sz w:val="20"/>
          <w:szCs w:val="20"/>
        </w:rPr>
        <w:t>prvim</w:t>
      </w:r>
      <w:r w:rsidRPr="00A94990">
        <w:rPr>
          <w:rFonts w:ascii="Arial" w:hAnsi="Arial" w:cs="Arial"/>
          <w:sz w:val="20"/>
          <w:szCs w:val="20"/>
        </w:rPr>
        <w:t xml:space="preserve"> odstavkom tega člena, če ponudnik </w:t>
      </w:r>
      <w:r w:rsidR="004D6147">
        <w:rPr>
          <w:rFonts w:ascii="Arial" w:hAnsi="Arial" w:cs="Arial"/>
          <w:sz w:val="20"/>
          <w:szCs w:val="20"/>
        </w:rPr>
        <w:t xml:space="preserve">storitev </w:t>
      </w:r>
      <w:r w:rsidRPr="00A94990">
        <w:rPr>
          <w:rFonts w:ascii="Arial" w:hAnsi="Arial" w:cs="Arial"/>
          <w:sz w:val="20"/>
          <w:szCs w:val="20"/>
        </w:rPr>
        <w:t xml:space="preserve">e-oskrbe </w:t>
      </w:r>
      <w:r w:rsidR="00071DA4" w:rsidRPr="00071DA4">
        <w:rPr>
          <w:rFonts w:ascii="Arial" w:hAnsi="Arial" w:cs="Arial"/>
          <w:sz w:val="20"/>
          <w:szCs w:val="20"/>
        </w:rPr>
        <w:t xml:space="preserve">ZZZS </w:t>
      </w:r>
      <w:r w:rsidRPr="00A94990">
        <w:rPr>
          <w:rFonts w:ascii="Arial" w:hAnsi="Arial" w:cs="Arial"/>
          <w:sz w:val="20"/>
          <w:szCs w:val="20"/>
        </w:rPr>
        <w:t>predloži</w:t>
      </w:r>
      <w:r w:rsidR="004D6147">
        <w:rPr>
          <w:rFonts w:ascii="Arial" w:hAnsi="Arial" w:cs="Arial"/>
          <w:sz w:val="20"/>
          <w:szCs w:val="20"/>
        </w:rPr>
        <w:t>:</w:t>
      </w:r>
    </w:p>
    <w:p w14:paraId="7C066A1C" w14:textId="77777777" w:rsidR="004D6147" w:rsidRDefault="004D6147" w:rsidP="00804343">
      <w:pPr>
        <w:tabs>
          <w:tab w:val="left" w:pos="567"/>
          <w:tab w:val="left" w:pos="9072"/>
        </w:tabs>
        <w:jc w:val="both"/>
        <w:rPr>
          <w:rFonts w:ascii="Arial" w:hAnsi="Arial" w:cs="Arial"/>
          <w:sz w:val="20"/>
          <w:szCs w:val="20"/>
        </w:rPr>
      </w:pPr>
      <w:r>
        <w:rPr>
          <w:rFonts w:ascii="Calibri" w:hAnsi="Calibri" w:cs="Arial"/>
          <w:sz w:val="20"/>
          <w:szCs w:val="20"/>
        </w:rPr>
        <w:t>1.</w:t>
      </w:r>
      <w:r w:rsidR="00E203A1" w:rsidRPr="00A94990">
        <w:rPr>
          <w:rFonts w:ascii="Arial" w:hAnsi="Arial" w:cs="Arial"/>
          <w:sz w:val="20"/>
          <w:szCs w:val="20"/>
        </w:rPr>
        <w:t xml:space="preserve"> kopijo pogodbe iz prejšnjega odstavka ter </w:t>
      </w:r>
    </w:p>
    <w:p w14:paraId="1D21BC2C" w14:textId="77777777" w:rsidR="00E203A1" w:rsidRPr="00A94990" w:rsidRDefault="004D6147" w:rsidP="00804343">
      <w:pPr>
        <w:tabs>
          <w:tab w:val="left" w:pos="567"/>
          <w:tab w:val="left" w:pos="9072"/>
        </w:tabs>
        <w:jc w:val="both"/>
        <w:rPr>
          <w:rFonts w:ascii="Arial" w:hAnsi="Arial" w:cs="Arial"/>
          <w:sz w:val="20"/>
          <w:szCs w:val="20"/>
        </w:rPr>
      </w:pPr>
      <w:r>
        <w:rPr>
          <w:rFonts w:ascii="Arial" w:hAnsi="Arial" w:cs="Arial"/>
          <w:sz w:val="20"/>
          <w:szCs w:val="20"/>
        </w:rPr>
        <w:t xml:space="preserve">2. </w:t>
      </w:r>
      <w:r w:rsidR="00E203A1" w:rsidRPr="00A94990">
        <w:rPr>
          <w:rFonts w:ascii="Arial" w:hAnsi="Arial" w:cs="Arial"/>
          <w:sz w:val="20"/>
          <w:szCs w:val="20"/>
        </w:rPr>
        <w:t xml:space="preserve">vsako leto do 1. februarja za preteklo leto: </w:t>
      </w:r>
    </w:p>
    <w:p w14:paraId="323CA21A" w14:textId="7ACDC3EB" w:rsidR="00E203A1" w:rsidRPr="00A94990" w:rsidRDefault="00E203A1" w:rsidP="002C7970">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na podlagi pogodbe izstavljen račun, na katerem so navedene storitve e-oskrbe, obdobje njihovega </w:t>
      </w:r>
      <w:r w:rsidR="00646AB5">
        <w:rPr>
          <w:rFonts w:cs="Arial"/>
          <w:b w:val="0"/>
          <w:szCs w:val="20"/>
          <w:lang w:val="sl-SI"/>
        </w:rPr>
        <w:t>opravljanja</w:t>
      </w:r>
      <w:r w:rsidR="00646AB5" w:rsidRPr="00A94990">
        <w:rPr>
          <w:rFonts w:cs="Arial"/>
          <w:b w:val="0"/>
          <w:szCs w:val="20"/>
        </w:rPr>
        <w:t xml:space="preserve"> </w:t>
      </w:r>
      <w:r w:rsidRPr="00A94990">
        <w:rPr>
          <w:rFonts w:cs="Arial"/>
          <w:b w:val="0"/>
          <w:szCs w:val="20"/>
        </w:rPr>
        <w:t>in vrednosti opravljenih storitev</w:t>
      </w:r>
      <w:r w:rsidR="00314AFD" w:rsidRPr="00A94990">
        <w:rPr>
          <w:rFonts w:cs="Arial"/>
          <w:b w:val="0"/>
          <w:szCs w:val="20"/>
        </w:rPr>
        <w:t xml:space="preserve"> in</w:t>
      </w:r>
    </w:p>
    <w:p w14:paraId="5B23892C" w14:textId="77777777" w:rsidR="00E203A1" w:rsidRPr="00A94990" w:rsidRDefault="00E203A1" w:rsidP="002C7970">
      <w:pPr>
        <w:pStyle w:val="Odstavekseznama"/>
        <w:numPr>
          <w:ilvl w:val="0"/>
          <w:numId w:val="3"/>
        </w:numPr>
        <w:tabs>
          <w:tab w:val="left" w:pos="567"/>
          <w:tab w:val="left" w:pos="9072"/>
        </w:tabs>
        <w:jc w:val="both"/>
        <w:rPr>
          <w:rFonts w:cs="Arial"/>
          <w:b w:val="0"/>
          <w:szCs w:val="20"/>
        </w:rPr>
      </w:pPr>
      <w:r w:rsidRPr="00A94990">
        <w:rPr>
          <w:rFonts w:cs="Arial"/>
          <w:b w:val="0"/>
          <w:szCs w:val="20"/>
        </w:rPr>
        <w:t xml:space="preserve">potrdilo o plačilu računa.   </w:t>
      </w:r>
    </w:p>
    <w:p w14:paraId="7D5252FE" w14:textId="77777777" w:rsidR="00E203A1" w:rsidRPr="00A94990" w:rsidRDefault="00E203A1" w:rsidP="00804343">
      <w:pPr>
        <w:pStyle w:val="Odstavekseznama"/>
        <w:tabs>
          <w:tab w:val="left" w:pos="567"/>
          <w:tab w:val="left" w:pos="9072"/>
        </w:tabs>
        <w:ind w:left="720"/>
        <w:contextualSpacing/>
        <w:jc w:val="both"/>
        <w:rPr>
          <w:rFonts w:cs="Arial"/>
          <w:szCs w:val="20"/>
        </w:rPr>
      </w:pPr>
    </w:p>
    <w:p w14:paraId="5A46DDB2" w14:textId="77777777" w:rsidR="00E203A1" w:rsidRPr="005B66A7" w:rsidRDefault="00E203A1" w:rsidP="00804343">
      <w:pPr>
        <w:tabs>
          <w:tab w:val="left" w:pos="567"/>
          <w:tab w:val="left" w:pos="9072"/>
        </w:tabs>
        <w:jc w:val="both"/>
        <w:rPr>
          <w:rFonts w:ascii="Arial" w:hAnsi="Arial" w:cs="Arial"/>
          <w:sz w:val="20"/>
          <w:szCs w:val="20"/>
        </w:rPr>
      </w:pPr>
      <w:bookmarkStart w:id="65" w:name="_Hlk68275099"/>
      <w:bookmarkStart w:id="66" w:name="_Hlk68260356"/>
      <w:r w:rsidRPr="005B66A7">
        <w:rPr>
          <w:rFonts w:ascii="Arial" w:hAnsi="Arial" w:cs="Arial"/>
          <w:sz w:val="20"/>
          <w:szCs w:val="20"/>
        </w:rPr>
        <w:t>(</w:t>
      </w:r>
      <w:r w:rsidR="00D81262" w:rsidRPr="005B66A7">
        <w:rPr>
          <w:rFonts w:ascii="Arial" w:hAnsi="Arial" w:cs="Arial"/>
          <w:sz w:val="20"/>
          <w:szCs w:val="20"/>
        </w:rPr>
        <w:t>4</w:t>
      </w:r>
      <w:r w:rsidRPr="005B66A7">
        <w:rPr>
          <w:rFonts w:ascii="Arial" w:hAnsi="Arial" w:cs="Arial"/>
          <w:sz w:val="20"/>
          <w:szCs w:val="20"/>
        </w:rPr>
        <w:t xml:space="preserve">) Če </w:t>
      </w:r>
      <w:r w:rsidR="00D81262" w:rsidRPr="005B66A7">
        <w:rPr>
          <w:rFonts w:ascii="Arial" w:hAnsi="Arial" w:cs="Arial"/>
          <w:sz w:val="20"/>
          <w:szCs w:val="20"/>
        </w:rPr>
        <w:t>ponudnik</w:t>
      </w:r>
      <w:r w:rsidRPr="005B66A7">
        <w:rPr>
          <w:rFonts w:ascii="Arial" w:hAnsi="Arial" w:cs="Arial"/>
          <w:sz w:val="20"/>
          <w:szCs w:val="20"/>
        </w:rPr>
        <w:t xml:space="preserve"> v roku </w:t>
      </w:r>
      <w:r w:rsidR="004D6147" w:rsidRPr="005B66A7">
        <w:rPr>
          <w:rFonts w:ascii="Arial" w:hAnsi="Arial" w:cs="Arial"/>
          <w:sz w:val="20"/>
          <w:szCs w:val="20"/>
        </w:rPr>
        <w:t xml:space="preserve">iz 2. točke prejšnjega odstavka </w:t>
      </w:r>
      <w:r w:rsidRPr="005B66A7">
        <w:rPr>
          <w:rFonts w:ascii="Arial" w:hAnsi="Arial" w:cs="Arial"/>
          <w:sz w:val="20"/>
          <w:szCs w:val="20"/>
        </w:rPr>
        <w:t xml:space="preserve">ne predloži pogodbe, računa in potrdila </w:t>
      </w:r>
      <w:r w:rsidR="004D6147" w:rsidRPr="005B66A7">
        <w:rPr>
          <w:rFonts w:ascii="Arial" w:hAnsi="Arial" w:cs="Arial"/>
          <w:sz w:val="20"/>
          <w:szCs w:val="20"/>
        </w:rPr>
        <w:t xml:space="preserve">iz 2. točke prejšnjega odstavka </w:t>
      </w:r>
      <w:r w:rsidRPr="005B66A7">
        <w:rPr>
          <w:rFonts w:ascii="Arial" w:hAnsi="Arial" w:cs="Arial"/>
          <w:sz w:val="20"/>
          <w:szCs w:val="20"/>
        </w:rPr>
        <w:t xml:space="preserve">ali pa se iz njih ugotovi, da ne gre za storitve e-oskrbe, </w:t>
      </w:r>
      <w:r w:rsidR="00376478" w:rsidRPr="005B66A7">
        <w:rPr>
          <w:rFonts w:ascii="Arial" w:hAnsi="Arial" w:cs="Arial"/>
          <w:sz w:val="20"/>
          <w:szCs w:val="20"/>
        </w:rPr>
        <w:t xml:space="preserve">vrednost pravice iz prvega odstavka tega člena upravičencu povrne </w:t>
      </w:r>
      <w:r w:rsidR="00D81262" w:rsidRPr="005B66A7">
        <w:rPr>
          <w:rFonts w:ascii="Arial" w:hAnsi="Arial" w:cs="Arial"/>
          <w:sz w:val="20"/>
          <w:szCs w:val="20"/>
        </w:rPr>
        <w:t xml:space="preserve">ponudnik </w:t>
      </w:r>
      <w:r w:rsidR="004D6147" w:rsidRPr="005B66A7">
        <w:rPr>
          <w:rFonts w:ascii="Arial" w:hAnsi="Arial" w:cs="Arial"/>
          <w:sz w:val="20"/>
          <w:szCs w:val="20"/>
        </w:rPr>
        <w:t xml:space="preserve">storitev </w:t>
      </w:r>
      <w:r w:rsidR="00D81262" w:rsidRPr="005B66A7">
        <w:rPr>
          <w:rFonts w:ascii="Arial" w:hAnsi="Arial" w:cs="Arial"/>
          <w:sz w:val="20"/>
          <w:szCs w:val="20"/>
        </w:rPr>
        <w:t>e-oskrbe.</w:t>
      </w:r>
      <w:r w:rsidRPr="005B66A7">
        <w:rPr>
          <w:rFonts w:ascii="Arial" w:hAnsi="Arial" w:cs="Arial"/>
          <w:sz w:val="20"/>
          <w:szCs w:val="20"/>
        </w:rPr>
        <w:t xml:space="preserve"> </w:t>
      </w:r>
      <w:r w:rsidR="00376478" w:rsidRPr="005B66A7">
        <w:rPr>
          <w:rFonts w:ascii="Arial" w:hAnsi="Arial" w:cs="Arial"/>
          <w:sz w:val="20"/>
          <w:szCs w:val="20"/>
        </w:rPr>
        <w:t xml:space="preserve">Način povračila sredstev je del pogodbe s ponudnikom </w:t>
      </w:r>
      <w:r w:rsidR="004D6147" w:rsidRPr="005B66A7">
        <w:rPr>
          <w:rFonts w:ascii="Arial" w:hAnsi="Arial" w:cs="Arial"/>
          <w:sz w:val="20"/>
          <w:szCs w:val="20"/>
        </w:rPr>
        <w:t xml:space="preserve">storitev </w:t>
      </w:r>
      <w:r w:rsidR="00376478" w:rsidRPr="005B66A7">
        <w:rPr>
          <w:rFonts w:ascii="Arial" w:hAnsi="Arial" w:cs="Arial"/>
          <w:sz w:val="20"/>
          <w:szCs w:val="20"/>
        </w:rPr>
        <w:t>e-</w:t>
      </w:r>
      <w:r w:rsidR="00314AFD" w:rsidRPr="005B66A7">
        <w:rPr>
          <w:rFonts w:ascii="Arial" w:hAnsi="Arial" w:cs="Arial"/>
          <w:sz w:val="20"/>
          <w:szCs w:val="20"/>
        </w:rPr>
        <w:t>oskrbe</w:t>
      </w:r>
      <w:r w:rsidR="00376478" w:rsidRPr="005B66A7">
        <w:rPr>
          <w:rFonts w:ascii="Arial" w:hAnsi="Arial" w:cs="Arial"/>
          <w:sz w:val="20"/>
          <w:szCs w:val="20"/>
        </w:rPr>
        <w:t>.</w:t>
      </w:r>
    </w:p>
    <w:bookmarkEnd w:id="65"/>
    <w:p w14:paraId="6BB3E694" w14:textId="77777777" w:rsidR="00376478" w:rsidRPr="005B66A7" w:rsidRDefault="00376478" w:rsidP="00804343">
      <w:pPr>
        <w:tabs>
          <w:tab w:val="left" w:pos="567"/>
          <w:tab w:val="left" w:pos="9072"/>
        </w:tabs>
        <w:jc w:val="both"/>
        <w:rPr>
          <w:rFonts w:ascii="Arial" w:hAnsi="Arial" w:cs="Arial"/>
          <w:sz w:val="20"/>
          <w:szCs w:val="20"/>
        </w:rPr>
      </w:pPr>
    </w:p>
    <w:p w14:paraId="7BD0972D" w14:textId="559ACC3F" w:rsidR="002C1FE5" w:rsidRDefault="00376478">
      <w:pPr>
        <w:rPr>
          <w:rFonts w:ascii="Arial" w:hAnsi="Arial" w:cs="Arial"/>
          <w:bCs/>
          <w:sz w:val="20"/>
          <w:szCs w:val="20"/>
        </w:rPr>
      </w:pPr>
      <w:r w:rsidRPr="005B66A7">
        <w:rPr>
          <w:rFonts w:ascii="Arial" w:hAnsi="Arial" w:cs="Arial"/>
          <w:sz w:val="20"/>
          <w:szCs w:val="20"/>
        </w:rPr>
        <w:t xml:space="preserve">(5) </w:t>
      </w:r>
      <w:r w:rsidR="009F2DE9" w:rsidRPr="005B66A7">
        <w:rPr>
          <w:rFonts w:ascii="Arial" w:hAnsi="Arial" w:cs="Arial"/>
          <w:bCs/>
          <w:sz w:val="20"/>
          <w:szCs w:val="20"/>
        </w:rPr>
        <w:t xml:space="preserve">Vrednost enote iz prvega odstavka tega člena je 1 euro in </w:t>
      </w:r>
      <w:r w:rsidR="00143FA5" w:rsidRPr="005B66A7">
        <w:rPr>
          <w:rFonts w:ascii="Arial" w:hAnsi="Arial" w:cs="Arial"/>
          <w:bCs/>
          <w:sz w:val="20"/>
          <w:szCs w:val="20"/>
        </w:rPr>
        <w:t xml:space="preserve">se uskladi enkrat letno, in sicer </w:t>
      </w:r>
      <w:r w:rsidR="00F86DE7" w:rsidRPr="005B66A7">
        <w:rPr>
          <w:rFonts w:ascii="Arial" w:hAnsi="Arial" w:cs="Arial"/>
          <w:bCs/>
          <w:sz w:val="20"/>
          <w:szCs w:val="20"/>
        </w:rPr>
        <w:t xml:space="preserve">v mesecu januarju tekočega leta glede na </w:t>
      </w:r>
      <w:r w:rsidR="00334116" w:rsidRPr="005B66A7">
        <w:rPr>
          <w:rFonts w:ascii="Arial" w:hAnsi="Arial" w:cs="Arial"/>
          <w:bCs/>
          <w:sz w:val="20"/>
          <w:szCs w:val="20"/>
        </w:rPr>
        <w:t xml:space="preserve">letno </w:t>
      </w:r>
      <w:r w:rsidR="00F86DE7" w:rsidRPr="005B66A7">
        <w:rPr>
          <w:rFonts w:ascii="Arial" w:hAnsi="Arial" w:cs="Arial"/>
          <w:bCs/>
          <w:sz w:val="20"/>
          <w:szCs w:val="20"/>
        </w:rPr>
        <w:t xml:space="preserve">stopnjo inflacije v preteklem letu, </w:t>
      </w:r>
      <w:r w:rsidR="00BF3FE7" w:rsidRPr="005B66A7">
        <w:rPr>
          <w:rFonts w:ascii="Arial" w:hAnsi="Arial" w:cs="Arial"/>
          <w:bCs/>
          <w:sz w:val="20"/>
          <w:szCs w:val="20"/>
        </w:rPr>
        <w:t xml:space="preserve">ki jo </w:t>
      </w:r>
      <w:r w:rsidR="00F86DE7" w:rsidRPr="005B66A7">
        <w:rPr>
          <w:rFonts w:ascii="Arial" w:hAnsi="Arial" w:cs="Arial"/>
          <w:bCs/>
          <w:sz w:val="20"/>
          <w:szCs w:val="20"/>
        </w:rPr>
        <w:t>objav</w:t>
      </w:r>
      <w:r w:rsidR="00BF3FE7" w:rsidRPr="005B66A7">
        <w:rPr>
          <w:rFonts w:ascii="Arial" w:hAnsi="Arial" w:cs="Arial"/>
          <w:bCs/>
          <w:sz w:val="20"/>
          <w:szCs w:val="20"/>
        </w:rPr>
        <w:t>i</w:t>
      </w:r>
      <w:r w:rsidR="00F86DE7" w:rsidRPr="005B66A7">
        <w:rPr>
          <w:rFonts w:ascii="Arial" w:hAnsi="Arial" w:cs="Arial"/>
          <w:bCs/>
          <w:sz w:val="20"/>
          <w:szCs w:val="20"/>
        </w:rPr>
        <w:t xml:space="preserve"> Statističn</w:t>
      </w:r>
      <w:r w:rsidR="00BF3FE7" w:rsidRPr="005B66A7">
        <w:rPr>
          <w:rFonts w:ascii="Arial" w:hAnsi="Arial" w:cs="Arial"/>
          <w:bCs/>
          <w:sz w:val="20"/>
          <w:szCs w:val="20"/>
        </w:rPr>
        <w:t>i</w:t>
      </w:r>
      <w:r w:rsidR="00F86DE7" w:rsidRPr="005B66A7">
        <w:rPr>
          <w:rFonts w:ascii="Arial" w:hAnsi="Arial" w:cs="Arial"/>
          <w:bCs/>
          <w:sz w:val="20"/>
          <w:szCs w:val="20"/>
        </w:rPr>
        <w:t xml:space="preserve"> urad Republike Slovenije.</w:t>
      </w:r>
      <w:r w:rsidR="0007430C" w:rsidRPr="005B66A7">
        <w:rPr>
          <w:rFonts w:ascii="Arial" w:hAnsi="Arial" w:cs="Arial"/>
          <w:bCs/>
          <w:sz w:val="20"/>
          <w:szCs w:val="20"/>
        </w:rPr>
        <w:t xml:space="preserve"> Minister, pristojen za zdravje izda sklep o uskladitvi iz prejšnjega stavka, ki se objavi v Uradnem listu Republike Slovenije.</w:t>
      </w:r>
      <w:bookmarkEnd w:id="63"/>
      <w:bookmarkEnd w:id="66"/>
    </w:p>
    <w:p w14:paraId="2E9A6C1F" w14:textId="77777777" w:rsidR="005B66A7" w:rsidRPr="005B66A7" w:rsidRDefault="005B66A7">
      <w:pPr>
        <w:rPr>
          <w:rFonts w:ascii="Arial" w:eastAsia="Calibri" w:hAnsi="Arial" w:cs="Arial"/>
          <w:b/>
          <w:sz w:val="20"/>
          <w:szCs w:val="20"/>
          <w:lang w:val="x-none" w:eastAsia="x-none"/>
        </w:rPr>
      </w:pPr>
    </w:p>
    <w:p w14:paraId="75F64F63" w14:textId="31433EE5" w:rsidR="00953683" w:rsidRPr="00A94990" w:rsidRDefault="00953683" w:rsidP="00DE62FF">
      <w:pPr>
        <w:pStyle w:val="novOddelek"/>
        <w:ind w:left="357" w:right="0" w:hanging="357"/>
      </w:pPr>
      <w:r w:rsidRPr="00A94990">
        <w:t>oddelek: Alternativno izvajanje pravic</w:t>
      </w:r>
      <w:r>
        <w:t xml:space="preserve"> </w:t>
      </w:r>
      <w:r w:rsidRPr="00A94990">
        <w:t>iz DO</w:t>
      </w:r>
    </w:p>
    <w:p w14:paraId="05506F52" w14:textId="77777777" w:rsidR="00953683" w:rsidRPr="00A94990" w:rsidRDefault="00953683" w:rsidP="00953683">
      <w:pPr>
        <w:pStyle w:val="Telobesedila"/>
        <w:tabs>
          <w:tab w:val="left" w:pos="567"/>
          <w:tab w:val="left" w:pos="9072"/>
        </w:tabs>
        <w:spacing w:after="0"/>
        <w:jc w:val="both"/>
        <w:rPr>
          <w:rFonts w:ascii="Arial" w:hAnsi="Arial" w:cs="Arial"/>
          <w:bCs/>
          <w:sz w:val="20"/>
          <w:szCs w:val="20"/>
        </w:rPr>
      </w:pPr>
    </w:p>
    <w:p w14:paraId="79CB550F" w14:textId="77777777" w:rsidR="00953683" w:rsidRPr="00A94990" w:rsidRDefault="00953683" w:rsidP="00B83C77">
      <w:pPr>
        <w:pStyle w:val="len"/>
        <w:ind w:left="357" w:hanging="357"/>
      </w:pPr>
      <w:bookmarkStart w:id="67" w:name="_Ref70371921"/>
      <w:r w:rsidRPr="00A94990">
        <w:t>člen</w:t>
      </w:r>
      <w:bookmarkEnd w:id="67"/>
    </w:p>
    <w:p w14:paraId="088B0A1A" w14:textId="77777777" w:rsidR="00953683" w:rsidRPr="00511173" w:rsidRDefault="00953683" w:rsidP="00953683">
      <w:pPr>
        <w:tabs>
          <w:tab w:val="left" w:pos="567"/>
          <w:tab w:val="left" w:pos="4536"/>
          <w:tab w:val="left" w:pos="9072"/>
        </w:tabs>
        <w:jc w:val="center"/>
        <w:rPr>
          <w:rFonts w:ascii="Arial" w:hAnsi="Arial" w:cs="Arial"/>
          <w:sz w:val="20"/>
          <w:szCs w:val="20"/>
        </w:rPr>
      </w:pPr>
      <w:r w:rsidRPr="00511173">
        <w:rPr>
          <w:rFonts w:ascii="Arial" w:hAnsi="Arial" w:cs="Arial"/>
          <w:sz w:val="20"/>
          <w:szCs w:val="20"/>
        </w:rPr>
        <w:t>(alternativno izvajanje pravice do DO)</w:t>
      </w:r>
    </w:p>
    <w:p w14:paraId="590F3F6A" w14:textId="77777777" w:rsidR="00953683" w:rsidRPr="00511173" w:rsidRDefault="00953683" w:rsidP="00953683">
      <w:pPr>
        <w:tabs>
          <w:tab w:val="left" w:pos="567"/>
          <w:tab w:val="left" w:pos="4536"/>
          <w:tab w:val="left" w:pos="9072"/>
        </w:tabs>
        <w:rPr>
          <w:rFonts w:ascii="Arial" w:hAnsi="Arial" w:cs="Arial"/>
          <w:sz w:val="20"/>
          <w:szCs w:val="20"/>
        </w:rPr>
      </w:pPr>
    </w:p>
    <w:p w14:paraId="3900B9A6" w14:textId="0C7DDEE5" w:rsidR="00953683" w:rsidRPr="00511173"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 xml:space="preserve">(1) Upravičencu, ki želi koristiti pravico v obliki DO v instituciji, vendar zaradi razlogov na strani izvajalca DO koriščenje pravice do DO v instituciji v javni mreži </w:t>
      </w:r>
      <w:r w:rsidR="008F056C" w:rsidRPr="00511173">
        <w:rPr>
          <w:rFonts w:ascii="Arial" w:hAnsi="Arial" w:cs="Arial"/>
          <w:bCs/>
          <w:sz w:val="20"/>
          <w:szCs w:val="20"/>
        </w:rPr>
        <w:t xml:space="preserve">izvajalcev DO </w:t>
      </w:r>
      <w:r w:rsidRPr="00511173">
        <w:rPr>
          <w:rFonts w:ascii="Arial" w:hAnsi="Arial" w:cs="Arial"/>
          <w:bCs/>
          <w:sz w:val="20"/>
          <w:szCs w:val="20"/>
        </w:rPr>
        <w:t>ni mogoče, se prizna pravic</w:t>
      </w:r>
      <w:r w:rsidR="00C370AE" w:rsidRPr="00511173">
        <w:rPr>
          <w:rFonts w:ascii="Arial" w:hAnsi="Arial" w:cs="Arial"/>
          <w:bCs/>
          <w:sz w:val="20"/>
          <w:szCs w:val="20"/>
        </w:rPr>
        <w:t>a</w:t>
      </w:r>
      <w:r w:rsidRPr="00511173">
        <w:rPr>
          <w:rFonts w:ascii="Arial" w:hAnsi="Arial" w:cs="Arial"/>
          <w:bCs/>
          <w:sz w:val="20"/>
          <w:szCs w:val="20"/>
        </w:rPr>
        <w:t xml:space="preserve"> do DO na domu</w:t>
      </w:r>
      <w:r w:rsidR="00BF3FE7" w:rsidRPr="00511173">
        <w:rPr>
          <w:rFonts w:ascii="Arial" w:hAnsi="Arial" w:cs="Arial"/>
          <w:bCs/>
          <w:sz w:val="20"/>
          <w:szCs w:val="20"/>
        </w:rPr>
        <w:t>,</w:t>
      </w:r>
      <w:r w:rsidRPr="00511173">
        <w:rPr>
          <w:rFonts w:ascii="Arial" w:hAnsi="Arial" w:cs="Arial"/>
          <w:bCs/>
          <w:sz w:val="20"/>
          <w:szCs w:val="20"/>
        </w:rPr>
        <w:t xml:space="preserve"> </w:t>
      </w:r>
      <w:r w:rsidR="00C370AE" w:rsidRPr="00511173">
        <w:rPr>
          <w:rFonts w:ascii="Arial" w:hAnsi="Arial" w:cs="Arial"/>
          <w:bCs/>
          <w:sz w:val="20"/>
          <w:szCs w:val="20"/>
        </w:rPr>
        <w:t xml:space="preserve">upoštevaje ugotovljeno kategorijo, </w:t>
      </w:r>
      <w:r w:rsidRPr="00511173">
        <w:rPr>
          <w:rFonts w:ascii="Arial" w:hAnsi="Arial" w:cs="Arial"/>
          <w:bCs/>
          <w:sz w:val="20"/>
          <w:szCs w:val="20"/>
        </w:rPr>
        <w:t>v višini</w:t>
      </w:r>
      <w:r w:rsidR="00BF3FE7" w:rsidRPr="00511173">
        <w:rPr>
          <w:rFonts w:ascii="Arial" w:hAnsi="Arial" w:cs="Arial"/>
          <w:bCs/>
          <w:sz w:val="20"/>
          <w:szCs w:val="20"/>
        </w:rPr>
        <w:t>,</w:t>
      </w:r>
      <w:r w:rsidRPr="00511173">
        <w:rPr>
          <w:rFonts w:ascii="Arial" w:hAnsi="Arial" w:cs="Arial"/>
          <w:bCs/>
          <w:sz w:val="20"/>
          <w:szCs w:val="20"/>
        </w:rPr>
        <w:t xml:space="preserve"> </w:t>
      </w:r>
      <w:r w:rsidR="00C370AE" w:rsidRPr="00511173">
        <w:rPr>
          <w:rFonts w:ascii="Arial" w:hAnsi="Arial" w:cs="Arial"/>
          <w:bCs/>
          <w:sz w:val="20"/>
          <w:szCs w:val="20"/>
        </w:rPr>
        <w:t>določeni v prvem odstavku 1</w:t>
      </w:r>
      <w:r w:rsidR="00BF3FE7" w:rsidRPr="00511173">
        <w:rPr>
          <w:rFonts w:ascii="Arial" w:hAnsi="Arial" w:cs="Arial"/>
          <w:bCs/>
          <w:sz w:val="20"/>
          <w:szCs w:val="20"/>
        </w:rPr>
        <w:t>7</w:t>
      </w:r>
      <w:r w:rsidR="00C370AE" w:rsidRPr="00511173">
        <w:rPr>
          <w:rFonts w:ascii="Arial" w:hAnsi="Arial" w:cs="Arial"/>
          <w:bCs/>
          <w:sz w:val="20"/>
          <w:szCs w:val="20"/>
        </w:rPr>
        <w:t>. člena tega zakona</w:t>
      </w:r>
      <w:r w:rsidRPr="00511173">
        <w:rPr>
          <w:rFonts w:ascii="Arial" w:hAnsi="Arial" w:cs="Arial"/>
          <w:bCs/>
          <w:sz w:val="20"/>
          <w:szCs w:val="20"/>
        </w:rPr>
        <w:t xml:space="preserve">. </w:t>
      </w:r>
    </w:p>
    <w:p w14:paraId="6BDEDD9C" w14:textId="77777777" w:rsidR="00953683" w:rsidRPr="00511173" w:rsidRDefault="00953683" w:rsidP="00953683">
      <w:pPr>
        <w:tabs>
          <w:tab w:val="left" w:pos="567"/>
          <w:tab w:val="left" w:pos="9072"/>
        </w:tabs>
        <w:jc w:val="both"/>
        <w:rPr>
          <w:rFonts w:ascii="Arial" w:hAnsi="Arial" w:cs="Arial"/>
          <w:bCs/>
          <w:sz w:val="20"/>
          <w:szCs w:val="20"/>
        </w:rPr>
      </w:pPr>
    </w:p>
    <w:p w14:paraId="5FE88E60" w14:textId="77777777" w:rsidR="00D5508D" w:rsidRPr="00511173"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(2) Upravičencu, ki želi koristiti pravico v obliki DO na domu, vendar zaradi razlogov na strani izvajalca DO koriščenje pravice do DO na domu v javni mreži</w:t>
      </w:r>
      <w:r w:rsidR="00E668DC" w:rsidRPr="00511173">
        <w:rPr>
          <w:rFonts w:ascii="Arial" w:hAnsi="Arial" w:cs="Arial"/>
          <w:bCs/>
          <w:sz w:val="20"/>
          <w:szCs w:val="20"/>
        </w:rPr>
        <w:t xml:space="preserve"> </w:t>
      </w:r>
      <w:r w:rsidRPr="00511173">
        <w:rPr>
          <w:rFonts w:ascii="Arial" w:hAnsi="Arial" w:cs="Arial"/>
          <w:bCs/>
          <w:sz w:val="20"/>
          <w:szCs w:val="20"/>
        </w:rPr>
        <w:t xml:space="preserve">ni mogoče, se prizna pravica do DO v instituciji v višini pripadajoče kategorije. </w:t>
      </w:r>
    </w:p>
    <w:p w14:paraId="77AAD782" w14:textId="77777777" w:rsidR="00D5508D" w:rsidRPr="00511173" w:rsidRDefault="00D5508D" w:rsidP="00953683">
      <w:pPr>
        <w:tabs>
          <w:tab w:val="left" w:pos="567"/>
          <w:tab w:val="left" w:pos="9072"/>
        </w:tabs>
        <w:jc w:val="both"/>
        <w:rPr>
          <w:rFonts w:ascii="Arial" w:hAnsi="Arial" w:cs="Arial"/>
          <w:bCs/>
          <w:sz w:val="20"/>
          <w:szCs w:val="20"/>
        </w:rPr>
      </w:pPr>
    </w:p>
    <w:p w14:paraId="701A7FDF" w14:textId="089D365A" w:rsidR="00D5508D" w:rsidRPr="00511173" w:rsidRDefault="00D5508D" w:rsidP="00953683">
      <w:pPr>
        <w:tabs>
          <w:tab w:val="left" w:pos="567"/>
          <w:tab w:val="left" w:pos="9072"/>
        </w:tabs>
        <w:jc w:val="both"/>
        <w:rPr>
          <w:rFonts w:ascii="Arial" w:hAnsi="Arial" w:cs="Arial"/>
          <w:bCs/>
          <w:sz w:val="20"/>
          <w:szCs w:val="20"/>
        </w:rPr>
      </w:pPr>
      <w:r w:rsidRPr="00511173">
        <w:rPr>
          <w:rFonts w:ascii="Arial" w:hAnsi="Arial" w:cs="Arial"/>
          <w:bCs/>
          <w:sz w:val="20"/>
          <w:szCs w:val="20"/>
        </w:rPr>
        <w:t xml:space="preserve">(3) Če koriščenje pravic iz </w:t>
      </w:r>
      <w:r w:rsidR="00430022" w:rsidRPr="00511173">
        <w:rPr>
          <w:rFonts w:ascii="Arial" w:hAnsi="Arial" w:cs="Arial"/>
          <w:bCs/>
          <w:sz w:val="20"/>
          <w:szCs w:val="20"/>
        </w:rPr>
        <w:t>prvega oziroma drugega</w:t>
      </w:r>
      <w:r w:rsidRPr="00511173">
        <w:rPr>
          <w:rFonts w:ascii="Arial" w:hAnsi="Arial" w:cs="Arial"/>
          <w:bCs/>
          <w:sz w:val="20"/>
          <w:szCs w:val="20"/>
        </w:rPr>
        <w:t xml:space="preserve"> odstavk</w:t>
      </w:r>
      <w:r w:rsidR="00430022" w:rsidRPr="00511173">
        <w:rPr>
          <w:rFonts w:ascii="Arial" w:hAnsi="Arial" w:cs="Arial"/>
          <w:bCs/>
          <w:sz w:val="20"/>
          <w:szCs w:val="20"/>
        </w:rPr>
        <w:t>a tega člena</w:t>
      </w:r>
      <w:r w:rsidRPr="00511173">
        <w:rPr>
          <w:rFonts w:ascii="Arial" w:hAnsi="Arial" w:cs="Arial"/>
          <w:bCs/>
          <w:sz w:val="20"/>
          <w:szCs w:val="20"/>
        </w:rPr>
        <w:t xml:space="preserve"> </w:t>
      </w:r>
      <w:r w:rsidR="005F6896" w:rsidRPr="00511173">
        <w:rPr>
          <w:rFonts w:ascii="Arial" w:hAnsi="Arial" w:cs="Arial"/>
          <w:bCs/>
          <w:sz w:val="20"/>
          <w:szCs w:val="20"/>
        </w:rPr>
        <w:t xml:space="preserve">niti začasno </w:t>
      </w:r>
      <w:r w:rsidRPr="00511173">
        <w:rPr>
          <w:rFonts w:ascii="Arial" w:hAnsi="Arial" w:cs="Arial"/>
          <w:bCs/>
          <w:sz w:val="20"/>
          <w:szCs w:val="20"/>
        </w:rPr>
        <w:t>ni mogoče, se upravičencu do začetka koriščenja DO na domu ali DO v instituciji, začasno dodeli pravica do denarnega prejemka, upoštevaje ugotovljeno kategorijo, v višini</w:t>
      </w:r>
      <w:r w:rsidR="00BF3FE7" w:rsidRPr="00511173">
        <w:rPr>
          <w:rFonts w:ascii="Arial" w:hAnsi="Arial" w:cs="Arial"/>
          <w:bCs/>
          <w:sz w:val="20"/>
          <w:szCs w:val="20"/>
        </w:rPr>
        <w:t>,</w:t>
      </w:r>
      <w:r w:rsidRPr="00511173">
        <w:rPr>
          <w:rFonts w:ascii="Arial" w:hAnsi="Arial" w:cs="Arial"/>
          <w:bCs/>
          <w:sz w:val="20"/>
          <w:szCs w:val="20"/>
        </w:rPr>
        <w:t xml:space="preserve"> določeni v drugem odstavku </w:t>
      </w:r>
      <w:r w:rsidRPr="00511173">
        <w:rPr>
          <w:rFonts w:ascii="Arial" w:hAnsi="Arial" w:cs="Arial"/>
          <w:bCs/>
          <w:sz w:val="20"/>
          <w:szCs w:val="20"/>
        </w:rPr>
        <w:fldChar w:fldCharType="begin"/>
      </w:r>
      <w:r w:rsidRPr="00511173">
        <w:rPr>
          <w:rFonts w:ascii="Arial" w:hAnsi="Arial" w:cs="Arial"/>
          <w:bCs/>
          <w:sz w:val="20"/>
          <w:szCs w:val="20"/>
        </w:rPr>
        <w:instrText xml:space="preserve"> REF _Ref45613815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638C1">
        <w:rPr>
          <w:rFonts w:ascii="Arial" w:hAnsi="Arial" w:cs="Arial"/>
          <w:bCs/>
          <w:sz w:val="20"/>
          <w:szCs w:val="20"/>
        </w:rPr>
        <w:t>18</w:t>
      </w:r>
      <w:r w:rsidRPr="00511173">
        <w:rPr>
          <w:rFonts w:ascii="Arial" w:hAnsi="Arial" w:cs="Arial"/>
          <w:bCs/>
          <w:sz w:val="20"/>
          <w:szCs w:val="20"/>
        </w:rPr>
        <w:fldChar w:fldCharType="end"/>
      </w:r>
      <w:r w:rsidRPr="00511173">
        <w:rPr>
          <w:rFonts w:ascii="Arial" w:hAnsi="Arial" w:cs="Arial"/>
          <w:bCs/>
          <w:sz w:val="20"/>
          <w:szCs w:val="20"/>
        </w:rPr>
        <w:t>. člena tega zakona.</w:t>
      </w:r>
    </w:p>
    <w:p w14:paraId="43A892B6" w14:textId="77777777" w:rsidR="008618AC" w:rsidRPr="00511173" w:rsidRDefault="008618AC" w:rsidP="00953683">
      <w:pPr>
        <w:tabs>
          <w:tab w:val="left" w:pos="567"/>
          <w:tab w:val="left" w:pos="9072"/>
        </w:tabs>
        <w:jc w:val="both"/>
        <w:rPr>
          <w:rFonts w:ascii="Arial" w:hAnsi="Arial" w:cs="Arial"/>
          <w:bCs/>
          <w:strike/>
          <w:sz w:val="20"/>
          <w:szCs w:val="20"/>
        </w:rPr>
      </w:pPr>
    </w:p>
    <w:p w14:paraId="35111DF8" w14:textId="5A269E89" w:rsidR="00953683" w:rsidRPr="00A94990" w:rsidRDefault="00953683" w:rsidP="00953683">
      <w:pPr>
        <w:tabs>
          <w:tab w:val="left" w:pos="567"/>
          <w:tab w:val="left" w:pos="9072"/>
        </w:tabs>
        <w:jc w:val="both"/>
        <w:rPr>
          <w:rFonts w:ascii="Arial" w:hAnsi="Arial" w:cs="Arial"/>
          <w:bCs/>
          <w:sz w:val="20"/>
          <w:szCs w:val="20"/>
        </w:rPr>
      </w:pPr>
      <w:r w:rsidRPr="00511173">
        <w:rPr>
          <w:rFonts w:ascii="Arial" w:hAnsi="Arial" w:cs="Arial"/>
          <w:bCs/>
          <w:sz w:val="20"/>
          <w:szCs w:val="20"/>
        </w:rPr>
        <w:t>(</w:t>
      </w:r>
      <w:r w:rsidR="00D5508D" w:rsidRPr="00511173">
        <w:rPr>
          <w:rFonts w:ascii="Arial" w:hAnsi="Arial" w:cs="Arial"/>
          <w:bCs/>
          <w:sz w:val="20"/>
          <w:szCs w:val="20"/>
        </w:rPr>
        <w:t>4</w:t>
      </w:r>
      <w:r w:rsidRPr="00511173">
        <w:rPr>
          <w:rFonts w:ascii="Arial" w:hAnsi="Arial" w:cs="Arial"/>
          <w:bCs/>
          <w:sz w:val="20"/>
          <w:szCs w:val="20"/>
        </w:rPr>
        <w:t>) Upravičencu</w:t>
      </w:r>
      <w:r w:rsidRPr="00A94990">
        <w:rPr>
          <w:rFonts w:ascii="Arial" w:hAnsi="Arial" w:cs="Arial"/>
          <w:bCs/>
          <w:sz w:val="20"/>
          <w:szCs w:val="20"/>
        </w:rPr>
        <w:t>, ki želi koristiti pravico v obliki oskrbovalca družinskega člana</w:t>
      </w:r>
      <w:r>
        <w:rPr>
          <w:rFonts w:ascii="Arial" w:hAnsi="Arial" w:cs="Arial"/>
          <w:bCs/>
          <w:sz w:val="20"/>
          <w:szCs w:val="20"/>
        </w:rPr>
        <w:t>,</w:t>
      </w:r>
      <w:r w:rsidRPr="00A94990">
        <w:rPr>
          <w:rFonts w:ascii="Arial" w:hAnsi="Arial" w:cs="Arial"/>
          <w:bCs/>
          <w:sz w:val="20"/>
          <w:szCs w:val="20"/>
        </w:rPr>
        <w:t xml:space="preserve"> vendar njeno koriščenje zaradi razlogov na strani oskrbovalca družinskega člana, ki z dnem izvršljivosti odločbe, s katero je odločeno o pravici do oskrbovalca družinskega člana, še ni </w:t>
      </w:r>
      <w:r w:rsidRPr="00A94990">
        <w:rPr>
          <w:rFonts w:ascii="Arial" w:hAnsi="Arial" w:cs="Arial"/>
          <w:color w:val="000000"/>
          <w:sz w:val="20"/>
          <w:szCs w:val="20"/>
        </w:rPr>
        <w:t xml:space="preserve">zapustil trga dela </w:t>
      </w:r>
      <w:r w:rsidRPr="00A94990">
        <w:rPr>
          <w:rFonts w:ascii="Arial" w:hAnsi="Arial" w:cs="Arial"/>
          <w:sz w:val="20"/>
          <w:szCs w:val="20"/>
        </w:rPr>
        <w:t xml:space="preserve">ali se </w:t>
      </w:r>
      <w:r>
        <w:rPr>
          <w:rFonts w:ascii="Arial" w:hAnsi="Arial" w:cs="Arial"/>
          <w:sz w:val="20"/>
          <w:szCs w:val="20"/>
        </w:rPr>
        <w:t xml:space="preserve">še ni </w:t>
      </w:r>
      <w:r w:rsidRPr="00A94990">
        <w:rPr>
          <w:rFonts w:ascii="Arial" w:hAnsi="Arial" w:cs="Arial"/>
          <w:sz w:val="20"/>
          <w:szCs w:val="20"/>
        </w:rPr>
        <w:t xml:space="preserve">odjavil iz </w:t>
      </w:r>
      <w:r>
        <w:rPr>
          <w:rFonts w:ascii="Arial" w:hAnsi="Arial" w:cs="Arial"/>
          <w:sz w:val="20"/>
          <w:szCs w:val="20"/>
        </w:rPr>
        <w:t>evidence</w:t>
      </w:r>
      <w:r w:rsidRPr="00A94990">
        <w:rPr>
          <w:rFonts w:ascii="Arial" w:hAnsi="Arial" w:cs="Arial"/>
          <w:sz w:val="20"/>
          <w:szCs w:val="20"/>
        </w:rPr>
        <w:t xml:space="preserve"> brezposelnih oseb ali </w:t>
      </w:r>
      <w:r>
        <w:rPr>
          <w:rFonts w:ascii="Arial" w:hAnsi="Arial" w:cs="Arial"/>
          <w:sz w:val="20"/>
          <w:szCs w:val="20"/>
        </w:rPr>
        <w:t xml:space="preserve">evidence </w:t>
      </w:r>
      <w:r w:rsidRPr="00A94990">
        <w:rPr>
          <w:rFonts w:ascii="Arial" w:hAnsi="Arial" w:cs="Arial"/>
          <w:sz w:val="20"/>
          <w:szCs w:val="20"/>
        </w:rPr>
        <w:t xml:space="preserve">iskalcev zaposlitve v skladu </w:t>
      </w:r>
      <w:r w:rsidRPr="00A94990">
        <w:rPr>
          <w:rFonts w:ascii="Arial" w:hAnsi="Arial" w:cs="Arial"/>
          <w:bCs/>
          <w:sz w:val="20"/>
          <w:szCs w:val="20"/>
        </w:rPr>
        <w:t xml:space="preserve">z drugim odstavkom </w:t>
      </w:r>
      <w:r w:rsidRPr="00A94990">
        <w:rPr>
          <w:rFonts w:ascii="Arial" w:hAnsi="Arial" w:cs="Arial"/>
          <w:bCs/>
          <w:sz w:val="20"/>
          <w:szCs w:val="20"/>
        </w:rPr>
        <w:fldChar w:fldCharType="begin"/>
      </w:r>
      <w:r w:rsidRPr="00A94990">
        <w:rPr>
          <w:rFonts w:ascii="Arial" w:hAnsi="Arial" w:cs="Arial"/>
          <w:bCs/>
          <w:sz w:val="20"/>
          <w:szCs w:val="20"/>
        </w:rPr>
        <w:instrText xml:space="preserve"> REF _Ref68270588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20</w:t>
      </w:r>
      <w:r w:rsidRPr="00A94990">
        <w:rPr>
          <w:rFonts w:ascii="Arial" w:hAnsi="Arial" w:cs="Arial"/>
          <w:bCs/>
          <w:sz w:val="20"/>
          <w:szCs w:val="20"/>
        </w:rPr>
        <w:fldChar w:fldCharType="end"/>
      </w:r>
      <w:r w:rsidRPr="00A94990">
        <w:rPr>
          <w:rFonts w:ascii="Arial" w:hAnsi="Arial" w:cs="Arial"/>
          <w:bCs/>
          <w:sz w:val="20"/>
          <w:szCs w:val="20"/>
        </w:rPr>
        <w:t xml:space="preserve">. člena tega zakona, se do </w:t>
      </w:r>
      <w:r w:rsidR="00BF3FE7">
        <w:rPr>
          <w:rFonts w:ascii="Arial" w:hAnsi="Arial" w:cs="Arial"/>
          <w:bCs/>
          <w:sz w:val="20"/>
          <w:szCs w:val="20"/>
        </w:rPr>
        <w:t>za</w:t>
      </w:r>
      <w:r w:rsidRPr="00A94990">
        <w:rPr>
          <w:rFonts w:ascii="Arial" w:hAnsi="Arial" w:cs="Arial"/>
          <w:bCs/>
          <w:sz w:val="20"/>
          <w:szCs w:val="20"/>
        </w:rPr>
        <w:t xml:space="preserve">četka </w:t>
      </w:r>
      <w:r>
        <w:rPr>
          <w:rFonts w:ascii="Arial" w:hAnsi="Arial" w:cs="Arial"/>
          <w:bCs/>
          <w:sz w:val="20"/>
          <w:szCs w:val="20"/>
        </w:rPr>
        <w:t>koriščenja</w:t>
      </w:r>
      <w:r w:rsidRPr="00A94990">
        <w:rPr>
          <w:rFonts w:ascii="Arial" w:hAnsi="Arial" w:cs="Arial"/>
          <w:bCs/>
          <w:sz w:val="20"/>
          <w:szCs w:val="20"/>
        </w:rPr>
        <w:t xml:space="preserve"> pravice do oskrbovalca družinskega člana dodeli pravica do denarnega prejemka v višini pripadajoče kategorije</w:t>
      </w:r>
      <w:r w:rsidRPr="00A94990">
        <w:rPr>
          <w:rFonts w:ascii="Arial" w:hAnsi="Arial" w:cs="Arial"/>
          <w:sz w:val="20"/>
          <w:szCs w:val="20"/>
        </w:rPr>
        <w:t xml:space="preserve"> </w:t>
      </w:r>
      <w:r w:rsidRPr="00A94990">
        <w:rPr>
          <w:rFonts w:ascii="Arial" w:hAnsi="Arial" w:cs="Arial"/>
          <w:bCs/>
          <w:sz w:val="20"/>
          <w:szCs w:val="20"/>
        </w:rPr>
        <w:t xml:space="preserve">iz drugega odstavka </w:t>
      </w:r>
      <w:r w:rsidRPr="00A94990">
        <w:rPr>
          <w:rFonts w:ascii="Arial" w:hAnsi="Arial" w:cs="Arial"/>
          <w:bCs/>
          <w:sz w:val="20"/>
          <w:szCs w:val="20"/>
        </w:rPr>
        <w:fldChar w:fldCharType="begin"/>
      </w:r>
      <w:r w:rsidRPr="00A94990">
        <w:rPr>
          <w:rFonts w:ascii="Arial" w:hAnsi="Arial" w:cs="Arial"/>
          <w:bCs/>
          <w:sz w:val="20"/>
          <w:szCs w:val="20"/>
        </w:rPr>
        <w:instrText xml:space="preserve"> REF _Ref45613815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18</w:t>
      </w:r>
      <w:r w:rsidRPr="00A94990">
        <w:rPr>
          <w:rFonts w:ascii="Arial" w:hAnsi="Arial" w:cs="Arial"/>
          <w:bCs/>
          <w:sz w:val="20"/>
          <w:szCs w:val="20"/>
        </w:rPr>
        <w:fldChar w:fldCharType="end"/>
      </w:r>
      <w:r w:rsidRPr="00A94990">
        <w:rPr>
          <w:rFonts w:ascii="Arial" w:hAnsi="Arial" w:cs="Arial"/>
          <w:bCs/>
          <w:sz w:val="20"/>
          <w:szCs w:val="20"/>
        </w:rPr>
        <w:t>. člena tega zakona.</w:t>
      </w:r>
    </w:p>
    <w:p w14:paraId="6CB7825E" w14:textId="77777777" w:rsidR="00953683" w:rsidRPr="00A94990" w:rsidRDefault="00953683" w:rsidP="00953683">
      <w:pPr>
        <w:tabs>
          <w:tab w:val="left" w:pos="567"/>
          <w:tab w:val="left" w:pos="9072"/>
        </w:tabs>
        <w:jc w:val="both"/>
        <w:rPr>
          <w:rFonts w:ascii="Arial" w:hAnsi="Arial" w:cs="Arial"/>
          <w:bCs/>
          <w:sz w:val="20"/>
          <w:szCs w:val="20"/>
        </w:rPr>
      </w:pPr>
    </w:p>
    <w:p w14:paraId="571130BB" w14:textId="2A183668" w:rsidR="00D0320D" w:rsidRDefault="00953683" w:rsidP="008F53BE">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D5508D">
        <w:rPr>
          <w:rFonts w:ascii="Arial" w:hAnsi="Arial" w:cs="Arial"/>
          <w:bCs/>
          <w:sz w:val="20"/>
          <w:szCs w:val="20"/>
        </w:rPr>
        <w:t>5</w:t>
      </w:r>
      <w:r w:rsidRPr="00A94990">
        <w:rPr>
          <w:rFonts w:ascii="Arial" w:hAnsi="Arial" w:cs="Arial"/>
          <w:bCs/>
          <w:sz w:val="20"/>
          <w:szCs w:val="20"/>
        </w:rPr>
        <w:t xml:space="preserve">) Z dnem začetka koriščenja nedenarne pravice pravica do začasnega denarnega prejemka </w:t>
      </w:r>
      <w:r>
        <w:rPr>
          <w:rFonts w:ascii="Arial" w:hAnsi="Arial" w:cs="Arial"/>
          <w:bCs/>
          <w:sz w:val="20"/>
          <w:szCs w:val="20"/>
        </w:rPr>
        <w:t xml:space="preserve">iz </w:t>
      </w:r>
      <w:r w:rsidR="00BF3FE7">
        <w:rPr>
          <w:rFonts w:ascii="Arial" w:hAnsi="Arial" w:cs="Arial"/>
          <w:bCs/>
          <w:sz w:val="20"/>
          <w:szCs w:val="20"/>
        </w:rPr>
        <w:t xml:space="preserve">tretjega oziroma četrtega odstavka </w:t>
      </w:r>
      <w:r>
        <w:rPr>
          <w:rFonts w:ascii="Arial" w:hAnsi="Arial" w:cs="Arial"/>
          <w:bCs/>
          <w:sz w:val="20"/>
          <w:szCs w:val="20"/>
        </w:rPr>
        <w:t xml:space="preserve">tega člena </w:t>
      </w:r>
      <w:r w:rsidRPr="00A94990">
        <w:rPr>
          <w:rFonts w:ascii="Arial" w:hAnsi="Arial" w:cs="Arial"/>
          <w:bCs/>
          <w:sz w:val="20"/>
          <w:szCs w:val="20"/>
        </w:rPr>
        <w:t>preneha.</w:t>
      </w:r>
      <w:bookmarkStart w:id="68" w:name="_Ref48665989"/>
    </w:p>
    <w:p w14:paraId="49875504" w14:textId="77777777" w:rsidR="00D0320D" w:rsidRDefault="00D0320D" w:rsidP="008F53BE">
      <w:pPr>
        <w:tabs>
          <w:tab w:val="left" w:pos="567"/>
          <w:tab w:val="left" w:pos="9072"/>
        </w:tabs>
        <w:jc w:val="both"/>
        <w:rPr>
          <w:rFonts w:ascii="Arial" w:hAnsi="Arial" w:cs="Arial"/>
          <w:bCs/>
          <w:sz w:val="20"/>
          <w:szCs w:val="20"/>
        </w:rPr>
      </w:pPr>
    </w:p>
    <w:p w14:paraId="67D5678C" w14:textId="77777777" w:rsidR="00183653" w:rsidRDefault="00183653">
      <w:pPr>
        <w:spacing w:after="200" w:line="276" w:lineRule="auto"/>
        <w:rPr>
          <w:rFonts w:ascii="Arial" w:hAnsi="Arial" w:cs="Arial"/>
          <w:b/>
          <w:sz w:val="20"/>
          <w:szCs w:val="20"/>
          <w:lang w:eastAsia="sl-SI"/>
        </w:rPr>
      </w:pPr>
      <w:r>
        <w:rPr>
          <w:szCs w:val="20"/>
        </w:rPr>
        <w:br w:type="page"/>
      </w:r>
    </w:p>
    <w:p w14:paraId="00F251AF" w14:textId="77777777" w:rsidR="009054C0" w:rsidRPr="00A94990" w:rsidRDefault="008063D2" w:rsidP="00D85B2D">
      <w:pPr>
        <w:pStyle w:val="Poglavje"/>
        <w:ind w:hanging="76"/>
      </w:pPr>
      <w:r>
        <w:rPr>
          <w:szCs w:val="20"/>
        </w:rPr>
        <w:t xml:space="preserve">poglavje: </w:t>
      </w:r>
      <w:bookmarkEnd w:id="68"/>
      <w:r w:rsidR="009054C0" w:rsidRPr="00A94990">
        <w:t>POSTOP</w:t>
      </w:r>
      <w:r w:rsidR="000133F7">
        <w:t>EK</w:t>
      </w:r>
      <w:r w:rsidR="009054C0" w:rsidRPr="00A94990">
        <w:t xml:space="preserve"> IN NAČINI URESNI</w:t>
      </w:r>
      <w:r w:rsidR="00516A02">
        <w:t>Č</w:t>
      </w:r>
      <w:r w:rsidR="009054C0" w:rsidRPr="00A94990">
        <w:t xml:space="preserve">EVANJA PRAVIC </w:t>
      </w:r>
      <w:r w:rsidR="00375D17">
        <w:t>IZ DO</w:t>
      </w:r>
    </w:p>
    <w:p w14:paraId="6B3468A9" w14:textId="77777777" w:rsidR="009054C0" w:rsidRPr="00A94990" w:rsidRDefault="009054C0" w:rsidP="00804343">
      <w:pPr>
        <w:pStyle w:val="Odstavekseznama"/>
        <w:tabs>
          <w:tab w:val="left" w:pos="567"/>
          <w:tab w:val="left" w:pos="9072"/>
        </w:tabs>
        <w:ind w:left="0"/>
        <w:rPr>
          <w:rFonts w:cs="Arial"/>
          <w:bCs/>
          <w:szCs w:val="20"/>
        </w:rPr>
      </w:pPr>
    </w:p>
    <w:p w14:paraId="549FFD2D" w14:textId="77777777" w:rsidR="00CA6A20" w:rsidRPr="00A94990" w:rsidRDefault="009054C0" w:rsidP="00B83C77">
      <w:pPr>
        <w:pStyle w:val="len"/>
        <w:ind w:left="357" w:hanging="357"/>
      </w:pPr>
      <w:r w:rsidRPr="00A94990">
        <w:t xml:space="preserve"> </w:t>
      </w:r>
      <w:bookmarkStart w:id="69" w:name="_Ref494704373"/>
      <w:r w:rsidRPr="00A94990">
        <w:t>člen</w:t>
      </w:r>
      <w:bookmarkEnd w:id="69"/>
    </w:p>
    <w:p w14:paraId="18C08E60" w14:textId="77777777" w:rsidR="00CA6A20" w:rsidRPr="00A94990" w:rsidRDefault="00CA6A20" w:rsidP="00804343">
      <w:pPr>
        <w:pStyle w:val="Telobesedila"/>
        <w:tabs>
          <w:tab w:val="left" w:pos="0"/>
          <w:tab w:val="left" w:pos="567"/>
        </w:tabs>
        <w:spacing w:after="0"/>
        <w:jc w:val="center"/>
        <w:rPr>
          <w:rFonts w:ascii="Arial" w:hAnsi="Arial" w:cs="Arial"/>
          <w:bCs/>
          <w:sz w:val="20"/>
          <w:szCs w:val="20"/>
        </w:rPr>
      </w:pPr>
      <w:r w:rsidRPr="00A94990">
        <w:rPr>
          <w:rFonts w:ascii="Arial" w:hAnsi="Arial" w:cs="Arial"/>
          <w:bCs/>
          <w:sz w:val="20"/>
          <w:szCs w:val="20"/>
        </w:rPr>
        <w:t xml:space="preserve">(začetek postopka) </w:t>
      </w:r>
    </w:p>
    <w:p w14:paraId="2E22C959" w14:textId="77777777" w:rsidR="00CA6A20" w:rsidRPr="00044063" w:rsidRDefault="00CA6A20" w:rsidP="00044063">
      <w:pPr>
        <w:tabs>
          <w:tab w:val="left" w:pos="567"/>
          <w:tab w:val="left" w:pos="9072"/>
        </w:tabs>
        <w:jc w:val="both"/>
        <w:rPr>
          <w:rFonts w:cs="Arial"/>
          <w:bCs/>
          <w:szCs w:val="20"/>
        </w:rPr>
      </w:pPr>
    </w:p>
    <w:p w14:paraId="07933852" w14:textId="3289B7FE" w:rsidR="00CA6A20" w:rsidRPr="00511173" w:rsidRDefault="00837E04" w:rsidP="00804343">
      <w:pPr>
        <w:pStyle w:val="Odstavekseznama"/>
        <w:tabs>
          <w:tab w:val="left" w:pos="567"/>
          <w:tab w:val="left" w:pos="9072"/>
        </w:tabs>
        <w:ind w:left="0"/>
        <w:jc w:val="both"/>
        <w:rPr>
          <w:rFonts w:cs="Arial"/>
          <w:b w:val="0"/>
          <w:bCs/>
          <w:szCs w:val="20"/>
        </w:rPr>
      </w:pPr>
      <w:r w:rsidRPr="00511173">
        <w:rPr>
          <w:rFonts w:cs="Arial"/>
          <w:b w:val="0"/>
          <w:bCs/>
          <w:szCs w:val="20"/>
        </w:rPr>
        <w:t>(</w:t>
      </w:r>
      <w:r w:rsidR="00D85B2D" w:rsidRPr="00511173">
        <w:rPr>
          <w:rFonts w:cs="Arial"/>
          <w:b w:val="0"/>
          <w:bCs/>
          <w:szCs w:val="20"/>
        </w:rPr>
        <w:t>1</w:t>
      </w:r>
      <w:r w:rsidRPr="00511173">
        <w:rPr>
          <w:rFonts w:cs="Arial"/>
          <w:b w:val="0"/>
          <w:bCs/>
          <w:szCs w:val="20"/>
        </w:rPr>
        <w:t xml:space="preserve">) </w:t>
      </w:r>
      <w:r w:rsidR="00CA6A20" w:rsidRPr="00511173">
        <w:rPr>
          <w:rFonts w:cs="Arial"/>
          <w:b w:val="0"/>
          <w:bCs/>
          <w:szCs w:val="20"/>
        </w:rPr>
        <w:t xml:space="preserve">Postopek za uveljavljanje pravic </w:t>
      </w:r>
      <w:r w:rsidR="0058464B" w:rsidRPr="00511173">
        <w:rPr>
          <w:rFonts w:cs="Arial"/>
          <w:b w:val="0"/>
          <w:bCs/>
          <w:szCs w:val="20"/>
        </w:rPr>
        <w:t>do</w:t>
      </w:r>
      <w:r w:rsidR="00CA6A20" w:rsidRPr="00511173">
        <w:rPr>
          <w:rFonts w:cs="Arial"/>
          <w:b w:val="0"/>
          <w:bCs/>
          <w:szCs w:val="20"/>
        </w:rPr>
        <w:t xml:space="preserve"> DO</w:t>
      </w:r>
      <w:r w:rsidR="0058464B" w:rsidRPr="00511173">
        <w:rPr>
          <w:rFonts w:cs="Arial"/>
          <w:b w:val="0"/>
          <w:bCs/>
          <w:szCs w:val="20"/>
        </w:rPr>
        <w:t xml:space="preserve"> </w:t>
      </w:r>
      <w:r w:rsidR="001037D9" w:rsidRPr="00511173">
        <w:rPr>
          <w:rFonts w:cs="Arial"/>
          <w:b w:val="0"/>
          <w:bCs/>
          <w:szCs w:val="20"/>
          <w:lang w:val="sl-SI"/>
        </w:rPr>
        <w:t xml:space="preserve">na </w:t>
      </w:r>
      <w:r w:rsidR="0058464B" w:rsidRPr="00511173">
        <w:rPr>
          <w:rFonts w:cs="Arial"/>
          <w:b w:val="0"/>
          <w:bCs/>
          <w:szCs w:val="20"/>
        </w:rPr>
        <w:t>po</w:t>
      </w:r>
      <w:r w:rsidR="001037D9" w:rsidRPr="00511173">
        <w:rPr>
          <w:rFonts w:cs="Arial"/>
          <w:b w:val="0"/>
          <w:bCs/>
          <w:szCs w:val="20"/>
          <w:lang w:val="sl-SI"/>
        </w:rPr>
        <w:t>dlagi</w:t>
      </w:r>
      <w:r w:rsidR="0058464B" w:rsidRPr="00511173">
        <w:rPr>
          <w:rFonts w:cs="Arial"/>
          <w:b w:val="0"/>
          <w:bCs/>
          <w:szCs w:val="20"/>
        </w:rPr>
        <w:t xml:space="preserve"> te</w:t>
      </w:r>
      <w:r w:rsidR="001037D9" w:rsidRPr="00511173">
        <w:rPr>
          <w:rFonts w:cs="Arial"/>
          <w:b w:val="0"/>
          <w:bCs/>
          <w:szCs w:val="20"/>
          <w:lang w:val="sl-SI"/>
        </w:rPr>
        <w:t>ga</w:t>
      </w:r>
      <w:r w:rsidR="0058464B" w:rsidRPr="00511173">
        <w:rPr>
          <w:rFonts w:cs="Arial"/>
          <w:b w:val="0"/>
          <w:bCs/>
          <w:szCs w:val="20"/>
        </w:rPr>
        <w:t xml:space="preserve"> zakon</w:t>
      </w:r>
      <w:r w:rsidR="001037D9" w:rsidRPr="00511173">
        <w:rPr>
          <w:rFonts w:cs="Arial"/>
          <w:b w:val="0"/>
          <w:bCs/>
          <w:szCs w:val="20"/>
          <w:lang w:val="sl-SI"/>
        </w:rPr>
        <w:t>a</w:t>
      </w:r>
      <w:r w:rsidR="00CA6A20" w:rsidRPr="00511173">
        <w:rPr>
          <w:rFonts w:cs="Arial"/>
          <w:b w:val="0"/>
          <w:bCs/>
          <w:szCs w:val="20"/>
        </w:rPr>
        <w:t xml:space="preserve"> se začne z vlogo </w:t>
      </w:r>
      <w:r w:rsidR="006A5530" w:rsidRPr="00511173">
        <w:rPr>
          <w:rFonts w:cs="Arial"/>
          <w:b w:val="0"/>
          <w:bCs/>
          <w:szCs w:val="20"/>
        </w:rPr>
        <w:t>zavarovane osebe</w:t>
      </w:r>
      <w:r w:rsidR="00CE6FDD" w:rsidRPr="00511173">
        <w:rPr>
          <w:rFonts w:cs="Arial"/>
          <w:b w:val="0"/>
          <w:bCs/>
          <w:szCs w:val="20"/>
        </w:rPr>
        <w:t>,</w:t>
      </w:r>
      <w:r w:rsidR="001F4F90" w:rsidRPr="00511173">
        <w:rPr>
          <w:rFonts w:cs="Arial"/>
          <w:b w:val="0"/>
          <w:bCs/>
          <w:szCs w:val="20"/>
        </w:rPr>
        <w:t xml:space="preserve"> </w:t>
      </w:r>
      <w:bookmarkStart w:id="70" w:name="_Hlk61954903"/>
      <w:r w:rsidR="001F4F90" w:rsidRPr="00511173">
        <w:rPr>
          <w:rFonts w:cs="Arial"/>
          <w:b w:val="0"/>
          <w:bCs/>
          <w:szCs w:val="20"/>
        </w:rPr>
        <w:t xml:space="preserve">njegovega </w:t>
      </w:r>
      <w:r w:rsidR="002F2651" w:rsidRPr="00511173">
        <w:rPr>
          <w:rFonts w:cs="Arial"/>
          <w:b w:val="0"/>
          <w:bCs/>
          <w:szCs w:val="20"/>
        </w:rPr>
        <w:t>skrbnika</w:t>
      </w:r>
      <w:r w:rsidR="001F4F90" w:rsidRPr="00511173">
        <w:rPr>
          <w:rFonts w:cs="Arial"/>
          <w:b w:val="0"/>
          <w:bCs/>
          <w:szCs w:val="20"/>
        </w:rPr>
        <w:t xml:space="preserve"> ali pooblaščenca,</w:t>
      </w:r>
      <w:r w:rsidR="00CE6FDD" w:rsidRPr="00511173">
        <w:rPr>
          <w:rFonts w:cs="Arial"/>
          <w:b w:val="0"/>
          <w:bCs/>
          <w:szCs w:val="20"/>
        </w:rPr>
        <w:t xml:space="preserve"> ki se </w:t>
      </w:r>
      <w:r w:rsidR="00CA6A20" w:rsidRPr="00511173">
        <w:rPr>
          <w:rFonts w:cs="Arial"/>
          <w:b w:val="0"/>
          <w:bCs/>
          <w:szCs w:val="20"/>
        </w:rPr>
        <w:t xml:space="preserve">vloži pri </w:t>
      </w:r>
      <w:r w:rsidR="00E27177" w:rsidRPr="00511173">
        <w:rPr>
          <w:rFonts w:cs="Arial"/>
          <w:b w:val="0"/>
          <w:bCs/>
          <w:szCs w:val="20"/>
        </w:rPr>
        <w:t xml:space="preserve">vstopni točki </w:t>
      </w:r>
      <w:r w:rsidR="001037D9" w:rsidRPr="00511173">
        <w:rPr>
          <w:rFonts w:cs="Arial"/>
          <w:b w:val="0"/>
          <w:bCs/>
          <w:szCs w:val="20"/>
          <w:lang w:val="sl-SI"/>
        </w:rPr>
        <w:t>za DO</w:t>
      </w:r>
      <w:r w:rsidR="00052919" w:rsidRPr="00511173">
        <w:rPr>
          <w:rFonts w:cs="Arial"/>
          <w:b w:val="0"/>
          <w:bCs/>
          <w:szCs w:val="20"/>
        </w:rPr>
        <w:t>.</w:t>
      </w:r>
      <w:bookmarkEnd w:id="70"/>
    </w:p>
    <w:p w14:paraId="35E4653A" w14:textId="77777777" w:rsidR="00CA6A20" w:rsidRPr="00511173" w:rsidRDefault="00CA6A20" w:rsidP="00804343">
      <w:pPr>
        <w:rPr>
          <w:rFonts w:ascii="Arial" w:hAnsi="Arial" w:cs="Arial"/>
          <w:sz w:val="20"/>
          <w:szCs w:val="20"/>
        </w:rPr>
      </w:pPr>
    </w:p>
    <w:p w14:paraId="160C27D5" w14:textId="041543DE" w:rsidR="00EA0329" w:rsidRPr="00511173" w:rsidRDefault="00837E04" w:rsidP="00804343">
      <w:pPr>
        <w:pStyle w:val="Odstavekseznama"/>
        <w:tabs>
          <w:tab w:val="left" w:pos="567"/>
          <w:tab w:val="left" w:pos="9072"/>
        </w:tabs>
        <w:ind w:left="0"/>
        <w:jc w:val="both"/>
        <w:rPr>
          <w:rFonts w:cs="Arial"/>
          <w:b w:val="0"/>
          <w:bCs/>
          <w:szCs w:val="20"/>
        </w:rPr>
      </w:pPr>
      <w:bookmarkStart w:id="71" w:name="_Hlk71836658"/>
      <w:r w:rsidRPr="00511173">
        <w:rPr>
          <w:rFonts w:cs="Arial"/>
          <w:b w:val="0"/>
          <w:bCs/>
          <w:szCs w:val="20"/>
        </w:rPr>
        <w:t>(</w:t>
      </w:r>
      <w:r w:rsidR="00F87E27" w:rsidRPr="00511173">
        <w:rPr>
          <w:rFonts w:cs="Arial"/>
          <w:b w:val="0"/>
          <w:bCs/>
          <w:szCs w:val="20"/>
        </w:rPr>
        <w:t>2</w:t>
      </w:r>
      <w:r w:rsidRPr="00511173">
        <w:rPr>
          <w:rFonts w:cs="Arial"/>
          <w:b w:val="0"/>
          <w:bCs/>
          <w:szCs w:val="20"/>
        </w:rPr>
        <w:t xml:space="preserve">) </w:t>
      </w:r>
      <w:r w:rsidR="00EA0329" w:rsidRPr="00511173">
        <w:rPr>
          <w:rFonts w:cs="Arial"/>
          <w:b w:val="0"/>
          <w:bCs/>
          <w:szCs w:val="20"/>
        </w:rPr>
        <w:t>Če</w:t>
      </w:r>
      <w:r w:rsidR="00A53DF0" w:rsidRPr="00511173">
        <w:rPr>
          <w:rFonts w:cs="Arial"/>
          <w:b w:val="0"/>
          <w:bCs/>
          <w:szCs w:val="20"/>
          <w:lang w:val="sl-SI"/>
        </w:rPr>
        <w:t xml:space="preserve"> izbrani osebni oziroma lečeči</w:t>
      </w:r>
      <w:r w:rsidR="00EA0329" w:rsidRPr="00511173">
        <w:rPr>
          <w:rFonts w:cs="Arial"/>
          <w:b w:val="0"/>
          <w:bCs/>
          <w:szCs w:val="20"/>
        </w:rPr>
        <w:t xml:space="preserve"> zdravnik</w:t>
      </w:r>
      <w:r w:rsidR="00D0326C" w:rsidRPr="00511173">
        <w:rPr>
          <w:rFonts w:cs="Arial"/>
          <w:b w:val="0"/>
          <w:bCs/>
          <w:szCs w:val="20"/>
        </w:rPr>
        <w:t xml:space="preserve"> ali</w:t>
      </w:r>
      <w:r w:rsidR="00EA0329" w:rsidRPr="00511173">
        <w:rPr>
          <w:rFonts w:cs="Arial"/>
          <w:b w:val="0"/>
          <w:bCs/>
          <w:szCs w:val="20"/>
        </w:rPr>
        <w:t xml:space="preserve"> patronažna medicinska sestra v okviru zdravstvene obravnave </w:t>
      </w:r>
      <w:r w:rsidR="008E511A" w:rsidRPr="00511173">
        <w:rPr>
          <w:rFonts w:cs="Arial"/>
          <w:b w:val="0"/>
          <w:bCs/>
          <w:szCs w:val="20"/>
        </w:rPr>
        <w:t xml:space="preserve">zavarovane osebe </w:t>
      </w:r>
      <w:r w:rsidR="00EA0329" w:rsidRPr="00511173">
        <w:rPr>
          <w:rFonts w:cs="Arial"/>
          <w:b w:val="0"/>
          <w:bCs/>
          <w:szCs w:val="20"/>
        </w:rPr>
        <w:t xml:space="preserve">ugotovi, da obstajajo razlogi, zaradi katerih bi </w:t>
      </w:r>
      <w:r w:rsidR="002C04E0" w:rsidRPr="00511173">
        <w:rPr>
          <w:rFonts w:cs="Arial"/>
          <w:b w:val="0"/>
          <w:bCs/>
          <w:szCs w:val="20"/>
        </w:rPr>
        <w:t>zavarovana oseba</w:t>
      </w:r>
      <w:r w:rsidR="00EA0329" w:rsidRPr="00511173">
        <w:rPr>
          <w:rFonts w:cs="Arial"/>
          <w:b w:val="0"/>
          <w:bCs/>
          <w:szCs w:val="20"/>
        </w:rPr>
        <w:t xml:space="preserve"> potreboval</w:t>
      </w:r>
      <w:r w:rsidR="002C04E0" w:rsidRPr="00511173">
        <w:rPr>
          <w:rFonts w:cs="Arial"/>
          <w:b w:val="0"/>
          <w:bCs/>
          <w:szCs w:val="20"/>
        </w:rPr>
        <w:t>a</w:t>
      </w:r>
      <w:r w:rsidR="00EA0329" w:rsidRPr="00511173">
        <w:rPr>
          <w:rFonts w:cs="Arial"/>
          <w:b w:val="0"/>
          <w:bCs/>
          <w:szCs w:val="20"/>
        </w:rPr>
        <w:t xml:space="preserve"> DO in </w:t>
      </w:r>
      <w:r w:rsidR="00316520" w:rsidRPr="00511173">
        <w:rPr>
          <w:rFonts w:cs="Arial"/>
          <w:b w:val="0"/>
          <w:bCs/>
          <w:szCs w:val="20"/>
        </w:rPr>
        <w:t>oceni</w:t>
      </w:r>
      <w:r w:rsidR="00EA0329" w:rsidRPr="00511173">
        <w:rPr>
          <w:rFonts w:cs="Arial"/>
          <w:b w:val="0"/>
          <w:bCs/>
          <w:szCs w:val="20"/>
        </w:rPr>
        <w:t xml:space="preserve">, da </w:t>
      </w:r>
      <w:r w:rsidR="002C04E0" w:rsidRPr="00511173">
        <w:rPr>
          <w:rFonts w:cs="Arial"/>
          <w:b w:val="0"/>
          <w:bCs/>
          <w:szCs w:val="20"/>
        </w:rPr>
        <w:t>zavarovana oseba</w:t>
      </w:r>
      <w:r w:rsidR="00342C6F" w:rsidRPr="00511173">
        <w:rPr>
          <w:rFonts w:cs="Arial"/>
          <w:b w:val="0"/>
          <w:bCs/>
          <w:szCs w:val="20"/>
        </w:rPr>
        <w:t xml:space="preserve"> zaradi težav v</w:t>
      </w:r>
      <w:r w:rsidR="00EA0329" w:rsidRPr="00511173">
        <w:rPr>
          <w:rFonts w:cs="Arial"/>
          <w:b w:val="0"/>
          <w:bCs/>
          <w:szCs w:val="20"/>
        </w:rPr>
        <w:t xml:space="preserve"> </w:t>
      </w:r>
      <w:r w:rsidR="00342C6F" w:rsidRPr="00511173">
        <w:rPr>
          <w:rFonts w:cs="Arial"/>
          <w:b w:val="0"/>
          <w:bCs/>
          <w:szCs w:val="20"/>
        </w:rPr>
        <w:t>duševnem zdravju ali drugega vzroka, ki vpliva na zmožnost razsojanja, ni sposobn</w:t>
      </w:r>
      <w:r w:rsidR="002C04E0" w:rsidRPr="00511173">
        <w:rPr>
          <w:rFonts w:cs="Arial"/>
          <w:b w:val="0"/>
          <w:bCs/>
          <w:szCs w:val="20"/>
        </w:rPr>
        <w:t>a</w:t>
      </w:r>
      <w:r w:rsidR="00EA0329" w:rsidRPr="00511173">
        <w:rPr>
          <w:rFonts w:cs="Arial"/>
          <w:b w:val="0"/>
          <w:bCs/>
          <w:szCs w:val="20"/>
        </w:rPr>
        <w:t xml:space="preserve"> samostojno </w:t>
      </w:r>
      <w:r w:rsidR="007F2BDC" w:rsidRPr="00511173">
        <w:rPr>
          <w:rFonts w:cs="Arial"/>
          <w:b w:val="0"/>
          <w:bCs/>
          <w:szCs w:val="20"/>
          <w:lang w:val="sl-SI"/>
        </w:rPr>
        <w:t>za</w:t>
      </w:r>
      <w:r w:rsidR="00EA0329" w:rsidRPr="00511173">
        <w:rPr>
          <w:rFonts w:cs="Arial"/>
          <w:b w:val="0"/>
          <w:bCs/>
          <w:szCs w:val="20"/>
        </w:rPr>
        <w:t xml:space="preserve">četi postopka za uveljavitev pravic </w:t>
      </w:r>
      <w:r w:rsidR="0059144C" w:rsidRPr="00511173">
        <w:rPr>
          <w:rFonts w:cs="Arial"/>
          <w:b w:val="0"/>
          <w:bCs/>
          <w:szCs w:val="20"/>
        </w:rPr>
        <w:t xml:space="preserve">do </w:t>
      </w:r>
      <w:r w:rsidR="00EA0329" w:rsidRPr="00511173">
        <w:rPr>
          <w:rFonts w:cs="Arial"/>
          <w:b w:val="0"/>
          <w:bCs/>
          <w:szCs w:val="20"/>
        </w:rPr>
        <w:t>DO, o tem obvesti pristojni center za socialno delo.</w:t>
      </w:r>
    </w:p>
    <w:bookmarkEnd w:id="71"/>
    <w:p w14:paraId="6B60CDF9" w14:textId="77777777" w:rsidR="00342C6F" w:rsidRPr="00511173" w:rsidRDefault="00342C6F" w:rsidP="00804343">
      <w:pPr>
        <w:pStyle w:val="Odstavekseznama"/>
        <w:tabs>
          <w:tab w:val="left" w:pos="567"/>
          <w:tab w:val="left" w:pos="9072"/>
        </w:tabs>
        <w:ind w:left="0"/>
        <w:jc w:val="both"/>
        <w:rPr>
          <w:rFonts w:cs="Arial"/>
          <w:b w:val="0"/>
          <w:bCs/>
          <w:szCs w:val="20"/>
        </w:rPr>
      </w:pPr>
    </w:p>
    <w:p w14:paraId="7BCAC11D" w14:textId="7532B5EE" w:rsidR="00342C6F" w:rsidRPr="00A94990" w:rsidRDefault="00342C6F" w:rsidP="00804343">
      <w:pPr>
        <w:tabs>
          <w:tab w:val="left" w:pos="567"/>
          <w:tab w:val="left" w:pos="9072"/>
        </w:tabs>
        <w:jc w:val="both"/>
        <w:rPr>
          <w:rFonts w:ascii="Arial" w:hAnsi="Arial" w:cs="Arial"/>
          <w:bCs/>
          <w:sz w:val="20"/>
          <w:szCs w:val="20"/>
        </w:rPr>
      </w:pPr>
      <w:r w:rsidRPr="00511173">
        <w:rPr>
          <w:rFonts w:ascii="Arial" w:hAnsi="Arial" w:cs="Arial"/>
          <w:bCs/>
          <w:sz w:val="20"/>
          <w:szCs w:val="20"/>
        </w:rPr>
        <w:t>(</w:t>
      </w:r>
      <w:r w:rsidR="00F87E27" w:rsidRPr="00511173">
        <w:rPr>
          <w:rFonts w:ascii="Arial" w:hAnsi="Arial" w:cs="Arial"/>
          <w:bCs/>
          <w:sz w:val="20"/>
          <w:szCs w:val="20"/>
        </w:rPr>
        <w:t>3</w:t>
      </w:r>
      <w:r w:rsidRPr="00511173">
        <w:rPr>
          <w:rFonts w:ascii="Arial" w:hAnsi="Arial" w:cs="Arial"/>
          <w:bCs/>
          <w:sz w:val="20"/>
          <w:szCs w:val="20"/>
        </w:rPr>
        <w:t xml:space="preserve">) Dokler </w:t>
      </w:r>
      <w:r w:rsidR="008E511A" w:rsidRPr="00511173">
        <w:rPr>
          <w:rFonts w:ascii="Arial" w:hAnsi="Arial" w:cs="Arial"/>
          <w:bCs/>
          <w:sz w:val="20"/>
          <w:szCs w:val="20"/>
        </w:rPr>
        <w:t xml:space="preserve">zavarovani osebi </w:t>
      </w:r>
      <w:r w:rsidRPr="00511173">
        <w:rPr>
          <w:rFonts w:ascii="Arial" w:hAnsi="Arial" w:cs="Arial"/>
          <w:bCs/>
          <w:sz w:val="20"/>
          <w:szCs w:val="20"/>
        </w:rPr>
        <w:t xml:space="preserve">iz prejšnjega odstavka ni postavljen </w:t>
      </w:r>
      <w:r w:rsidR="005E6B16" w:rsidRPr="00511173">
        <w:rPr>
          <w:rFonts w:ascii="Arial" w:hAnsi="Arial" w:cs="Arial"/>
          <w:bCs/>
          <w:sz w:val="20"/>
          <w:szCs w:val="20"/>
        </w:rPr>
        <w:t xml:space="preserve">skrbnik </w:t>
      </w:r>
      <w:r w:rsidR="00052919" w:rsidRPr="00511173">
        <w:rPr>
          <w:rFonts w:ascii="Arial" w:hAnsi="Arial" w:cs="Arial"/>
          <w:bCs/>
          <w:sz w:val="20"/>
          <w:szCs w:val="20"/>
        </w:rPr>
        <w:t xml:space="preserve">v skladu </w:t>
      </w:r>
      <w:r w:rsidR="005E6B16" w:rsidRPr="00511173">
        <w:rPr>
          <w:rFonts w:ascii="Arial" w:hAnsi="Arial" w:cs="Arial"/>
          <w:bCs/>
          <w:sz w:val="20"/>
          <w:szCs w:val="20"/>
        </w:rPr>
        <w:t>z</w:t>
      </w:r>
      <w:r w:rsidR="003E517D" w:rsidRPr="00511173">
        <w:rPr>
          <w:rFonts w:ascii="Arial" w:hAnsi="Arial" w:cs="Arial"/>
          <w:bCs/>
          <w:sz w:val="20"/>
          <w:szCs w:val="20"/>
        </w:rPr>
        <w:t xml:space="preserve"> zakonom, ki ureja družinska razmerja</w:t>
      </w:r>
      <w:r w:rsidRPr="00511173">
        <w:rPr>
          <w:rFonts w:ascii="Arial" w:hAnsi="Arial" w:cs="Arial"/>
          <w:bCs/>
          <w:sz w:val="20"/>
          <w:szCs w:val="20"/>
        </w:rPr>
        <w:t xml:space="preserve">, lahko privolitev v začetek postopka za uveljavljanje pravic </w:t>
      </w:r>
      <w:r w:rsidR="007F2BDC" w:rsidRPr="00511173">
        <w:rPr>
          <w:rFonts w:ascii="Arial" w:hAnsi="Arial" w:cs="Arial"/>
          <w:bCs/>
          <w:sz w:val="20"/>
          <w:szCs w:val="20"/>
        </w:rPr>
        <w:t xml:space="preserve">do </w:t>
      </w:r>
      <w:r w:rsidRPr="00511173">
        <w:rPr>
          <w:rFonts w:ascii="Arial" w:hAnsi="Arial" w:cs="Arial"/>
          <w:bCs/>
          <w:sz w:val="20"/>
          <w:szCs w:val="20"/>
        </w:rPr>
        <w:t>DO</w:t>
      </w:r>
      <w:r w:rsidR="005C1D62" w:rsidRPr="00511173">
        <w:rPr>
          <w:rFonts w:ascii="Arial" w:hAnsi="Arial" w:cs="Arial"/>
          <w:bCs/>
          <w:sz w:val="20"/>
          <w:szCs w:val="20"/>
        </w:rPr>
        <w:t xml:space="preserve"> ter predlog</w:t>
      </w:r>
      <w:r w:rsidRPr="00511173">
        <w:rPr>
          <w:rFonts w:ascii="Arial" w:hAnsi="Arial" w:cs="Arial"/>
          <w:bCs/>
          <w:sz w:val="20"/>
          <w:szCs w:val="20"/>
        </w:rPr>
        <w:t xml:space="preserve"> </w:t>
      </w:r>
      <w:r w:rsidR="005C1D62" w:rsidRPr="00511173">
        <w:rPr>
          <w:rFonts w:ascii="Arial" w:hAnsi="Arial" w:cs="Arial"/>
          <w:bCs/>
          <w:sz w:val="20"/>
          <w:szCs w:val="20"/>
        </w:rPr>
        <w:t>način</w:t>
      </w:r>
      <w:r w:rsidR="002C04E0" w:rsidRPr="00511173">
        <w:rPr>
          <w:rFonts w:ascii="Arial" w:hAnsi="Arial" w:cs="Arial"/>
          <w:bCs/>
          <w:sz w:val="20"/>
          <w:szCs w:val="20"/>
        </w:rPr>
        <w:t>a</w:t>
      </w:r>
      <w:r w:rsidR="005C1D62" w:rsidRPr="00511173">
        <w:rPr>
          <w:rFonts w:ascii="Arial" w:hAnsi="Arial" w:cs="Arial"/>
          <w:bCs/>
          <w:sz w:val="20"/>
          <w:szCs w:val="20"/>
        </w:rPr>
        <w:t xml:space="preserve"> koriščenja DO in vsebin</w:t>
      </w:r>
      <w:r w:rsidR="002C04E0" w:rsidRPr="00511173">
        <w:rPr>
          <w:rFonts w:ascii="Arial" w:hAnsi="Arial" w:cs="Arial"/>
          <w:bCs/>
          <w:sz w:val="20"/>
          <w:szCs w:val="20"/>
        </w:rPr>
        <w:t>o</w:t>
      </w:r>
      <w:r w:rsidR="005C1D62" w:rsidRPr="00511173">
        <w:rPr>
          <w:rFonts w:ascii="Arial" w:hAnsi="Arial" w:cs="Arial"/>
          <w:bCs/>
          <w:sz w:val="20"/>
          <w:szCs w:val="20"/>
        </w:rPr>
        <w:t xml:space="preserve"> izvedbenega načrta </w:t>
      </w:r>
      <w:r w:rsidR="004E0594">
        <w:rPr>
          <w:rFonts w:ascii="Arial" w:hAnsi="Arial" w:cs="Arial"/>
          <w:bCs/>
          <w:sz w:val="20"/>
          <w:szCs w:val="20"/>
        </w:rPr>
        <w:t>podajo</w:t>
      </w:r>
      <w:r w:rsidR="004E0594" w:rsidRPr="00511173">
        <w:rPr>
          <w:rFonts w:ascii="Arial" w:hAnsi="Arial" w:cs="Arial"/>
          <w:bCs/>
          <w:sz w:val="20"/>
          <w:szCs w:val="20"/>
        </w:rPr>
        <w:t xml:space="preserve"> </w:t>
      </w:r>
      <w:r w:rsidRPr="00511173">
        <w:rPr>
          <w:rFonts w:ascii="Arial" w:hAnsi="Arial" w:cs="Arial"/>
          <w:bCs/>
          <w:sz w:val="20"/>
          <w:szCs w:val="20"/>
        </w:rPr>
        <w:t>osebe, ki so</w:t>
      </w:r>
      <w:r w:rsidR="004E0594">
        <w:rPr>
          <w:rFonts w:ascii="Arial" w:hAnsi="Arial" w:cs="Arial"/>
          <w:bCs/>
          <w:sz w:val="20"/>
          <w:szCs w:val="20"/>
        </w:rPr>
        <w:t xml:space="preserve"> </w:t>
      </w:r>
      <w:r w:rsidRPr="00511173">
        <w:rPr>
          <w:rFonts w:ascii="Arial" w:hAnsi="Arial" w:cs="Arial"/>
          <w:bCs/>
          <w:sz w:val="20"/>
          <w:szCs w:val="20"/>
        </w:rPr>
        <w:t>sposobne odločanja o sebi in so dopolnile 18 let starosti, in sicer v naslednjem izključujočem vrstnem redu:</w:t>
      </w:r>
    </w:p>
    <w:p w14:paraId="2C5F78E3" w14:textId="77777777" w:rsidR="008E511A" w:rsidRPr="00A94990" w:rsidRDefault="00B01C93" w:rsidP="00511173">
      <w:pPr>
        <w:pStyle w:val="Odstavekseznama"/>
        <w:tabs>
          <w:tab w:val="left" w:pos="567"/>
          <w:tab w:val="left" w:pos="9072"/>
        </w:tabs>
        <w:ind w:left="502"/>
        <w:jc w:val="both"/>
        <w:rPr>
          <w:rFonts w:cs="Arial"/>
          <w:b w:val="0"/>
          <w:bCs/>
          <w:szCs w:val="20"/>
        </w:rPr>
      </w:pPr>
      <w:r>
        <w:rPr>
          <w:rFonts w:cs="Arial"/>
          <w:b w:val="0"/>
          <w:bCs/>
          <w:szCs w:val="20"/>
          <w:lang w:val="sl-SI"/>
        </w:rPr>
        <w:t xml:space="preserve">1. </w:t>
      </w:r>
      <w:r w:rsidR="00342C6F" w:rsidRPr="00A94990">
        <w:rPr>
          <w:rFonts w:cs="Arial"/>
          <w:b w:val="0"/>
          <w:bCs/>
          <w:szCs w:val="20"/>
        </w:rPr>
        <w:t>zakonec</w:t>
      </w:r>
      <w:r w:rsidR="008C783F" w:rsidRPr="00A94990">
        <w:rPr>
          <w:rFonts w:cs="Arial"/>
          <w:b w:val="0"/>
          <w:bCs/>
          <w:szCs w:val="20"/>
        </w:rPr>
        <w:t xml:space="preserve"> ali</w:t>
      </w:r>
      <w:r w:rsidR="00342C6F" w:rsidRPr="00A94990">
        <w:rPr>
          <w:rFonts w:cs="Arial"/>
          <w:b w:val="0"/>
          <w:bCs/>
          <w:szCs w:val="20"/>
        </w:rPr>
        <w:t xml:space="preserve"> zunajzakonski partner</w:t>
      </w:r>
      <w:r w:rsidR="00DE42C4" w:rsidRPr="00A94990">
        <w:rPr>
          <w:rFonts w:cs="Arial"/>
          <w:b w:val="0"/>
          <w:bCs/>
          <w:szCs w:val="20"/>
        </w:rPr>
        <w:t xml:space="preserve"> </w:t>
      </w:r>
      <w:r w:rsidR="00342C6F" w:rsidRPr="00A94990">
        <w:rPr>
          <w:rFonts w:cs="Arial"/>
          <w:b w:val="0"/>
          <w:bCs/>
          <w:szCs w:val="20"/>
        </w:rPr>
        <w:t>ali partner iz istospolne skupnosti</w:t>
      </w:r>
      <w:r w:rsidR="00AD07FD" w:rsidRPr="00A94990">
        <w:rPr>
          <w:rFonts w:cs="Arial"/>
          <w:b w:val="0"/>
          <w:bCs/>
          <w:szCs w:val="20"/>
        </w:rPr>
        <w:t xml:space="preserve"> </w:t>
      </w:r>
      <w:r w:rsidR="008E511A" w:rsidRPr="00A94990">
        <w:rPr>
          <w:rFonts w:cs="Arial"/>
          <w:b w:val="0"/>
          <w:bCs/>
          <w:szCs w:val="20"/>
        </w:rPr>
        <w:t>zavarovane osebe;</w:t>
      </w:r>
    </w:p>
    <w:p w14:paraId="65AD5FF9" w14:textId="77777777" w:rsidR="00342C6F" w:rsidRPr="00A94990" w:rsidRDefault="00B01C93" w:rsidP="00511173">
      <w:pPr>
        <w:pStyle w:val="Odstavekseznama"/>
        <w:tabs>
          <w:tab w:val="left" w:pos="567"/>
          <w:tab w:val="left" w:pos="9072"/>
        </w:tabs>
        <w:ind w:left="502"/>
        <w:jc w:val="both"/>
        <w:rPr>
          <w:rFonts w:cs="Arial"/>
          <w:b w:val="0"/>
          <w:bCs/>
          <w:szCs w:val="20"/>
        </w:rPr>
      </w:pPr>
      <w:r>
        <w:rPr>
          <w:rFonts w:cs="Arial"/>
          <w:b w:val="0"/>
          <w:bCs/>
          <w:szCs w:val="20"/>
          <w:lang w:val="sl-SI"/>
        </w:rPr>
        <w:t xml:space="preserve">2. </w:t>
      </w:r>
      <w:r w:rsidR="00342C6F" w:rsidRPr="00A94990">
        <w:rPr>
          <w:rFonts w:cs="Arial"/>
          <w:b w:val="0"/>
          <w:bCs/>
          <w:szCs w:val="20"/>
        </w:rPr>
        <w:t>otroci</w:t>
      </w:r>
      <w:r w:rsidR="00DE42C4" w:rsidRPr="00A94990">
        <w:rPr>
          <w:rFonts w:cs="Arial"/>
          <w:b w:val="0"/>
          <w:bCs/>
          <w:szCs w:val="20"/>
        </w:rPr>
        <w:t xml:space="preserve"> </w:t>
      </w:r>
      <w:r w:rsidR="00162F9F">
        <w:rPr>
          <w:rFonts w:cs="Arial"/>
          <w:b w:val="0"/>
          <w:bCs/>
          <w:szCs w:val="20"/>
        </w:rPr>
        <w:t xml:space="preserve">in posvojenci </w:t>
      </w:r>
      <w:r w:rsidR="008E511A" w:rsidRPr="00A94990">
        <w:rPr>
          <w:rFonts w:cs="Arial"/>
          <w:b w:val="0"/>
          <w:bCs/>
          <w:szCs w:val="20"/>
        </w:rPr>
        <w:t>zavarovane osebe</w:t>
      </w:r>
      <w:r w:rsidR="00DE3F20" w:rsidRPr="00A94990">
        <w:rPr>
          <w:rFonts w:cs="Arial"/>
          <w:b w:val="0"/>
          <w:bCs/>
          <w:szCs w:val="20"/>
        </w:rPr>
        <w:t>;</w:t>
      </w:r>
    </w:p>
    <w:p w14:paraId="4747C68C" w14:textId="77777777" w:rsidR="00342C6F" w:rsidRPr="00A94990" w:rsidRDefault="00B01C93" w:rsidP="00511173">
      <w:pPr>
        <w:pStyle w:val="Odstavekseznama"/>
        <w:tabs>
          <w:tab w:val="left" w:pos="567"/>
          <w:tab w:val="left" w:pos="9072"/>
        </w:tabs>
        <w:ind w:left="502"/>
        <w:jc w:val="both"/>
        <w:rPr>
          <w:rFonts w:cs="Arial"/>
          <w:b w:val="0"/>
          <w:bCs/>
          <w:szCs w:val="20"/>
        </w:rPr>
      </w:pPr>
      <w:r>
        <w:rPr>
          <w:rFonts w:cs="Arial"/>
          <w:b w:val="0"/>
          <w:bCs/>
          <w:szCs w:val="20"/>
          <w:lang w:val="sl-SI"/>
        </w:rPr>
        <w:t xml:space="preserve">3. </w:t>
      </w:r>
      <w:r w:rsidR="00342C6F" w:rsidRPr="00A94990">
        <w:rPr>
          <w:rFonts w:cs="Arial"/>
          <w:b w:val="0"/>
          <w:bCs/>
          <w:szCs w:val="20"/>
        </w:rPr>
        <w:t>starši</w:t>
      </w:r>
      <w:r w:rsidR="00AD07FD" w:rsidRPr="00A94990">
        <w:rPr>
          <w:rFonts w:cs="Arial"/>
          <w:b w:val="0"/>
          <w:bCs/>
          <w:szCs w:val="20"/>
        </w:rPr>
        <w:t xml:space="preserve"> </w:t>
      </w:r>
      <w:r w:rsidR="008E511A" w:rsidRPr="00A94990">
        <w:rPr>
          <w:rFonts w:cs="Arial"/>
          <w:b w:val="0"/>
          <w:bCs/>
          <w:szCs w:val="20"/>
        </w:rPr>
        <w:t>zavarovane osebe</w:t>
      </w:r>
      <w:r w:rsidR="00DE3F20" w:rsidRPr="00A94990">
        <w:rPr>
          <w:rFonts w:cs="Arial"/>
          <w:b w:val="0"/>
          <w:bCs/>
          <w:szCs w:val="20"/>
        </w:rPr>
        <w:t>;</w:t>
      </w:r>
    </w:p>
    <w:p w14:paraId="2798C2B3" w14:textId="77777777" w:rsidR="00342C6F" w:rsidRPr="00A94990" w:rsidRDefault="00B01C93" w:rsidP="00511173">
      <w:pPr>
        <w:pStyle w:val="Odstavekseznama"/>
        <w:tabs>
          <w:tab w:val="left" w:pos="567"/>
          <w:tab w:val="left" w:pos="9072"/>
        </w:tabs>
        <w:ind w:left="502"/>
        <w:jc w:val="both"/>
        <w:rPr>
          <w:rFonts w:cs="Arial"/>
          <w:b w:val="0"/>
          <w:bCs/>
          <w:szCs w:val="20"/>
        </w:rPr>
      </w:pPr>
      <w:r>
        <w:rPr>
          <w:rFonts w:cs="Arial"/>
          <w:b w:val="0"/>
          <w:bCs/>
          <w:szCs w:val="20"/>
          <w:lang w:val="sl-SI"/>
        </w:rPr>
        <w:t xml:space="preserve">4. </w:t>
      </w:r>
      <w:r w:rsidR="00342C6F" w:rsidRPr="00A94990">
        <w:rPr>
          <w:rFonts w:cs="Arial"/>
          <w:b w:val="0"/>
          <w:bCs/>
          <w:szCs w:val="20"/>
        </w:rPr>
        <w:t>bratje ali sestre</w:t>
      </w:r>
      <w:r w:rsidR="00AD07FD" w:rsidRPr="00A94990">
        <w:rPr>
          <w:rFonts w:cs="Arial"/>
          <w:b w:val="0"/>
          <w:bCs/>
          <w:szCs w:val="20"/>
        </w:rPr>
        <w:t xml:space="preserve"> </w:t>
      </w:r>
      <w:r w:rsidR="008E511A" w:rsidRPr="00A94990">
        <w:rPr>
          <w:rFonts w:cs="Arial"/>
          <w:b w:val="0"/>
          <w:bCs/>
          <w:szCs w:val="20"/>
        </w:rPr>
        <w:t>zavarovane osebe</w:t>
      </w:r>
      <w:r w:rsidR="00DE3F20" w:rsidRPr="00A94990">
        <w:rPr>
          <w:rFonts w:cs="Arial"/>
          <w:b w:val="0"/>
          <w:bCs/>
          <w:szCs w:val="20"/>
        </w:rPr>
        <w:t>;</w:t>
      </w:r>
    </w:p>
    <w:p w14:paraId="2A721EB3" w14:textId="77777777" w:rsidR="00342C6F" w:rsidRPr="00044063" w:rsidRDefault="00B01C93" w:rsidP="00511173">
      <w:pPr>
        <w:pStyle w:val="Odstavekseznama"/>
        <w:tabs>
          <w:tab w:val="left" w:pos="567"/>
          <w:tab w:val="left" w:pos="9072"/>
        </w:tabs>
        <w:ind w:left="502"/>
        <w:jc w:val="both"/>
        <w:rPr>
          <w:b w:val="0"/>
        </w:rPr>
      </w:pPr>
      <w:r>
        <w:rPr>
          <w:rFonts w:cs="Arial"/>
          <w:b w:val="0"/>
          <w:bCs/>
          <w:szCs w:val="20"/>
          <w:lang w:val="sl-SI"/>
        </w:rPr>
        <w:t xml:space="preserve">5. </w:t>
      </w:r>
      <w:r w:rsidR="00342C6F" w:rsidRPr="00B46E09">
        <w:rPr>
          <w:rFonts w:cs="Arial"/>
          <w:b w:val="0"/>
          <w:bCs/>
          <w:szCs w:val="20"/>
        </w:rPr>
        <w:t>stari starši</w:t>
      </w:r>
      <w:r w:rsidR="00AD07FD" w:rsidRPr="00044063">
        <w:rPr>
          <w:rFonts w:cs="Arial"/>
          <w:b w:val="0"/>
          <w:bCs/>
          <w:szCs w:val="20"/>
        </w:rPr>
        <w:t xml:space="preserve"> </w:t>
      </w:r>
      <w:r w:rsidR="008E511A" w:rsidRPr="00044063">
        <w:rPr>
          <w:rFonts w:cs="Arial"/>
          <w:b w:val="0"/>
          <w:bCs/>
          <w:szCs w:val="20"/>
        </w:rPr>
        <w:t>zavarovane osebe</w:t>
      </w:r>
      <w:r w:rsidR="00DE3F20" w:rsidRPr="00044063">
        <w:rPr>
          <w:rFonts w:cs="Arial"/>
          <w:b w:val="0"/>
          <w:bCs/>
          <w:szCs w:val="20"/>
        </w:rPr>
        <w:t>;</w:t>
      </w:r>
    </w:p>
    <w:p w14:paraId="7710926A" w14:textId="77777777" w:rsidR="008C783F" w:rsidRPr="00D80547" w:rsidRDefault="00B01C93" w:rsidP="00511173">
      <w:pPr>
        <w:pStyle w:val="Odstavekseznama"/>
        <w:tabs>
          <w:tab w:val="left" w:pos="567"/>
          <w:tab w:val="left" w:pos="9072"/>
        </w:tabs>
        <w:ind w:left="502"/>
        <w:jc w:val="both"/>
      </w:pPr>
      <w:r>
        <w:rPr>
          <w:b w:val="0"/>
          <w:lang w:val="sl-SI"/>
        </w:rPr>
        <w:t xml:space="preserve">6. </w:t>
      </w:r>
      <w:r w:rsidR="00342C6F" w:rsidRPr="00044063">
        <w:rPr>
          <w:b w:val="0"/>
        </w:rPr>
        <w:t>vnuki</w:t>
      </w:r>
      <w:r w:rsidR="00AD07FD" w:rsidRPr="00044063">
        <w:rPr>
          <w:b w:val="0"/>
        </w:rPr>
        <w:t xml:space="preserve"> </w:t>
      </w:r>
      <w:r w:rsidR="008E511A" w:rsidRPr="00044063">
        <w:rPr>
          <w:b w:val="0"/>
        </w:rPr>
        <w:t>zavarovane osebe</w:t>
      </w:r>
      <w:r w:rsidR="00E95D3E">
        <w:rPr>
          <w:b w:val="0"/>
        </w:rPr>
        <w:t>.</w:t>
      </w:r>
    </w:p>
    <w:p w14:paraId="51CDE118" w14:textId="77777777" w:rsidR="00342C6F" w:rsidRPr="00A94990" w:rsidRDefault="00342C6F" w:rsidP="00804343">
      <w:pPr>
        <w:pStyle w:val="Odstavekseznama"/>
        <w:tabs>
          <w:tab w:val="left" w:pos="567"/>
          <w:tab w:val="left" w:pos="9072"/>
        </w:tabs>
        <w:jc w:val="both"/>
        <w:rPr>
          <w:rFonts w:cs="Arial"/>
          <w:b w:val="0"/>
          <w:bCs/>
          <w:szCs w:val="20"/>
        </w:rPr>
      </w:pPr>
    </w:p>
    <w:p w14:paraId="624147D5" w14:textId="766FE50F" w:rsidR="00342C6F" w:rsidRPr="00511173" w:rsidRDefault="00342C6F" w:rsidP="00804343">
      <w:pPr>
        <w:pStyle w:val="Odstavekseznama"/>
        <w:tabs>
          <w:tab w:val="left" w:pos="567"/>
          <w:tab w:val="left" w:pos="9072"/>
        </w:tabs>
        <w:ind w:left="0"/>
        <w:jc w:val="both"/>
        <w:rPr>
          <w:rFonts w:cs="Arial"/>
          <w:b w:val="0"/>
          <w:bCs/>
          <w:szCs w:val="20"/>
        </w:rPr>
      </w:pPr>
      <w:r w:rsidRPr="00511173">
        <w:rPr>
          <w:rFonts w:cs="Arial"/>
          <w:b w:val="0"/>
          <w:bCs/>
          <w:szCs w:val="20"/>
        </w:rPr>
        <w:t>(</w:t>
      </w:r>
      <w:r w:rsidR="00F87E27" w:rsidRPr="00511173">
        <w:rPr>
          <w:rFonts w:cs="Arial"/>
          <w:b w:val="0"/>
          <w:bCs/>
          <w:szCs w:val="20"/>
        </w:rPr>
        <w:t>4</w:t>
      </w:r>
      <w:r w:rsidRPr="00511173">
        <w:rPr>
          <w:rFonts w:cs="Arial"/>
          <w:b w:val="0"/>
          <w:bCs/>
          <w:szCs w:val="20"/>
        </w:rPr>
        <w:t xml:space="preserve">) Če osebe iz prejšnjega odstavka ne dosežejo soglasja o </w:t>
      </w:r>
      <w:r w:rsidR="00AD07FD" w:rsidRPr="00511173">
        <w:rPr>
          <w:rFonts w:cs="Arial"/>
          <w:b w:val="0"/>
          <w:bCs/>
          <w:szCs w:val="20"/>
        </w:rPr>
        <w:t xml:space="preserve">načinu koriščenja </w:t>
      </w:r>
      <w:r w:rsidR="005C1D62" w:rsidRPr="00511173">
        <w:rPr>
          <w:rFonts w:cs="Arial"/>
          <w:b w:val="0"/>
          <w:bCs/>
          <w:szCs w:val="20"/>
        </w:rPr>
        <w:t>DO in vsebini izvedbenega načrta</w:t>
      </w:r>
      <w:r w:rsidR="00405608" w:rsidRPr="00511173">
        <w:rPr>
          <w:rFonts w:cs="Arial"/>
          <w:b w:val="0"/>
          <w:bCs/>
          <w:szCs w:val="20"/>
        </w:rPr>
        <w:t>, o tem</w:t>
      </w:r>
      <w:r w:rsidR="005C1D62" w:rsidRPr="00511173">
        <w:rPr>
          <w:rFonts w:cs="Arial"/>
          <w:b w:val="0"/>
          <w:bCs/>
          <w:szCs w:val="20"/>
        </w:rPr>
        <w:t xml:space="preserve"> odloči pristojn</w:t>
      </w:r>
      <w:r w:rsidR="007F2BDC" w:rsidRPr="00511173">
        <w:rPr>
          <w:rFonts w:cs="Arial"/>
          <w:b w:val="0"/>
          <w:bCs/>
          <w:szCs w:val="20"/>
          <w:lang w:val="sl-SI"/>
        </w:rPr>
        <w:t>i</w:t>
      </w:r>
      <w:r w:rsidR="005C1D62" w:rsidRPr="00511173">
        <w:rPr>
          <w:rFonts w:cs="Arial"/>
          <w:b w:val="0"/>
          <w:bCs/>
          <w:szCs w:val="20"/>
        </w:rPr>
        <w:t xml:space="preserve"> center za socialno delo</w:t>
      </w:r>
      <w:r w:rsidRPr="00511173">
        <w:rPr>
          <w:rFonts w:cs="Arial"/>
          <w:b w:val="0"/>
          <w:bCs/>
          <w:szCs w:val="20"/>
        </w:rPr>
        <w:t>.</w:t>
      </w:r>
    </w:p>
    <w:p w14:paraId="53754F98" w14:textId="567B56FB" w:rsidR="004D7D72" w:rsidRPr="00511173" w:rsidRDefault="004D7D72" w:rsidP="00804343">
      <w:pPr>
        <w:pStyle w:val="Odstavekseznama"/>
        <w:tabs>
          <w:tab w:val="left" w:pos="567"/>
          <w:tab w:val="left" w:pos="9072"/>
        </w:tabs>
        <w:ind w:left="0"/>
        <w:jc w:val="both"/>
        <w:rPr>
          <w:rFonts w:cs="Arial"/>
          <w:b w:val="0"/>
          <w:bCs/>
          <w:szCs w:val="20"/>
        </w:rPr>
      </w:pPr>
    </w:p>
    <w:p w14:paraId="18A3C164" w14:textId="181E17C9" w:rsidR="004D7D72" w:rsidRPr="00511173" w:rsidRDefault="004D7D72" w:rsidP="004D7D72">
      <w:pPr>
        <w:tabs>
          <w:tab w:val="left" w:pos="567"/>
          <w:tab w:val="left" w:pos="9072"/>
        </w:tabs>
        <w:jc w:val="both"/>
        <w:rPr>
          <w:rFonts w:ascii="Arial" w:hAnsi="Arial" w:cs="Arial"/>
          <w:color w:val="000000"/>
          <w:sz w:val="20"/>
          <w:szCs w:val="20"/>
        </w:rPr>
      </w:pPr>
      <w:r w:rsidRPr="00511173">
        <w:rPr>
          <w:rFonts w:ascii="Arial" w:hAnsi="Arial" w:cs="Arial"/>
          <w:color w:val="000000"/>
          <w:sz w:val="20"/>
          <w:szCs w:val="20"/>
        </w:rPr>
        <w:t xml:space="preserve">(5) Zavarovana oseba, ki želi pravico koristiti v obliki oskrbovalca družinskega člana iz </w:t>
      </w:r>
      <w:r w:rsidRPr="00511173">
        <w:rPr>
          <w:rFonts w:ascii="Arial" w:hAnsi="Arial" w:cs="Arial"/>
          <w:color w:val="000000"/>
          <w:sz w:val="20"/>
          <w:szCs w:val="20"/>
        </w:rPr>
        <w:fldChar w:fldCharType="begin"/>
      </w:r>
      <w:r w:rsidRPr="00511173">
        <w:rPr>
          <w:rFonts w:ascii="Arial" w:hAnsi="Arial" w:cs="Arial"/>
          <w:color w:val="000000"/>
          <w:sz w:val="20"/>
          <w:szCs w:val="20"/>
        </w:rPr>
        <w:instrText xml:space="preserve"> REF _Ref68266271 \r \h </w:instrText>
      </w:r>
      <w:r w:rsidR="00511173">
        <w:rPr>
          <w:rFonts w:ascii="Arial" w:hAnsi="Arial" w:cs="Arial"/>
          <w:color w:val="000000"/>
          <w:sz w:val="20"/>
          <w:szCs w:val="20"/>
        </w:rPr>
        <w:instrText xml:space="preserve"> \* MERGEFORMAT </w:instrText>
      </w:r>
      <w:r w:rsidRPr="00511173">
        <w:rPr>
          <w:rFonts w:ascii="Arial" w:hAnsi="Arial" w:cs="Arial"/>
          <w:color w:val="000000"/>
          <w:sz w:val="20"/>
          <w:szCs w:val="20"/>
        </w:rPr>
      </w:r>
      <w:r w:rsidRPr="00511173">
        <w:rPr>
          <w:rFonts w:ascii="Arial" w:hAnsi="Arial" w:cs="Arial"/>
          <w:color w:val="000000"/>
          <w:sz w:val="20"/>
          <w:szCs w:val="20"/>
        </w:rPr>
        <w:fldChar w:fldCharType="separate"/>
      </w:r>
      <w:r w:rsidR="00E638C1">
        <w:rPr>
          <w:rFonts w:ascii="Arial" w:hAnsi="Arial" w:cs="Arial"/>
          <w:color w:val="000000"/>
          <w:sz w:val="20"/>
          <w:szCs w:val="20"/>
        </w:rPr>
        <w:t>19</w:t>
      </w:r>
      <w:r w:rsidRPr="00511173">
        <w:rPr>
          <w:rFonts w:ascii="Arial" w:hAnsi="Arial" w:cs="Arial"/>
          <w:color w:val="000000"/>
          <w:sz w:val="20"/>
          <w:szCs w:val="20"/>
        </w:rPr>
        <w:fldChar w:fldCharType="end"/>
      </w:r>
      <w:r w:rsidRPr="00511173">
        <w:rPr>
          <w:rFonts w:ascii="Arial" w:hAnsi="Arial" w:cs="Arial"/>
          <w:color w:val="000000"/>
          <w:sz w:val="20"/>
          <w:szCs w:val="20"/>
        </w:rPr>
        <w:t xml:space="preserve">. člena tega zakona vlogi iz prvega odstavka tega člena priloži izjavo izbranega oskrbovalca družinskega člana, da se bo odjavil </w:t>
      </w:r>
      <w:r w:rsidRPr="00511173">
        <w:rPr>
          <w:rFonts w:ascii="Arial" w:hAnsi="Arial" w:cs="Arial"/>
          <w:sz w:val="20"/>
          <w:szCs w:val="20"/>
        </w:rPr>
        <w:t>iz evidence brezposelnih oseb ali evidence iskalcev zaposlitve ali da bo zapustil trg dela.</w:t>
      </w:r>
    </w:p>
    <w:p w14:paraId="7D6DA8B7" w14:textId="77777777" w:rsidR="00EA0329" w:rsidRPr="00511173" w:rsidRDefault="00EA0329" w:rsidP="00804343">
      <w:pPr>
        <w:pStyle w:val="Odstavekseznama"/>
        <w:tabs>
          <w:tab w:val="left" w:pos="567"/>
          <w:tab w:val="left" w:pos="9072"/>
        </w:tabs>
        <w:ind w:left="360"/>
        <w:jc w:val="both"/>
        <w:rPr>
          <w:rFonts w:cs="Arial"/>
          <w:b w:val="0"/>
          <w:bCs/>
          <w:szCs w:val="20"/>
        </w:rPr>
      </w:pPr>
    </w:p>
    <w:p w14:paraId="72EE7BB9" w14:textId="628D21BF" w:rsidR="009054C0" w:rsidRPr="00A94990" w:rsidRDefault="00905F47" w:rsidP="00F87E27">
      <w:pPr>
        <w:pStyle w:val="Odstavekseznama"/>
        <w:tabs>
          <w:tab w:val="left" w:pos="567"/>
          <w:tab w:val="left" w:pos="9072"/>
        </w:tabs>
        <w:ind w:left="0"/>
        <w:jc w:val="both"/>
      </w:pPr>
      <w:r w:rsidRPr="00511173">
        <w:rPr>
          <w:rFonts w:cs="Arial"/>
          <w:b w:val="0"/>
          <w:bCs/>
          <w:szCs w:val="20"/>
        </w:rPr>
        <w:t>(</w:t>
      </w:r>
      <w:r w:rsidR="00A53DF0" w:rsidRPr="00511173">
        <w:rPr>
          <w:rFonts w:cs="Arial"/>
          <w:b w:val="0"/>
          <w:bCs/>
          <w:szCs w:val="20"/>
          <w:lang w:val="sl-SI"/>
        </w:rPr>
        <w:t>6</w:t>
      </w:r>
      <w:r w:rsidR="00837E04" w:rsidRPr="00511173">
        <w:rPr>
          <w:rFonts w:cs="Arial"/>
          <w:b w:val="0"/>
          <w:bCs/>
          <w:szCs w:val="20"/>
        </w:rPr>
        <w:t xml:space="preserve">) </w:t>
      </w:r>
      <w:bookmarkStart w:id="72" w:name="_Hlk71836611"/>
      <w:r w:rsidR="00405608" w:rsidRPr="00511173">
        <w:rPr>
          <w:rFonts w:cs="Arial"/>
          <w:b w:val="0"/>
          <w:bCs/>
          <w:szCs w:val="20"/>
        </w:rPr>
        <w:t>Obvezn</w:t>
      </w:r>
      <w:r w:rsidR="00406D98" w:rsidRPr="00511173">
        <w:rPr>
          <w:rFonts w:cs="Arial"/>
          <w:b w:val="0"/>
          <w:bCs/>
          <w:szCs w:val="20"/>
        </w:rPr>
        <w:t>o</w:t>
      </w:r>
      <w:r w:rsidR="00405608" w:rsidRPr="00511173">
        <w:rPr>
          <w:rFonts w:cs="Arial"/>
          <w:b w:val="0"/>
          <w:bCs/>
          <w:szCs w:val="20"/>
        </w:rPr>
        <w:t xml:space="preserve"> vsebin</w:t>
      </w:r>
      <w:r w:rsidR="00406D98" w:rsidRPr="00511173">
        <w:rPr>
          <w:rFonts w:cs="Arial"/>
          <w:b w:val="0"/>
          <w:bCs/>
          <w:szCs w:val="20"/>
        </w:rPr>
        <w:t>o</w:t>
      </w:r>
      <w:r w:rsidR="00405608" w:rsidRPr="00511173">
        <w:rPr>
          <w:rFonts w:cs="Arial"/>
          <w:b w:val="0"/>
          <w:bCs/>
          <w:szCs w:val="20"/>
        </w:rPr>
        <w:t xml:space="preserve"> vloge iz </w:t>
      </w:r>
      <w:r w:rsidR="005F6896" w:rsidRPr="00511173">
        <w:rPr>
          <w:rFonts w:cs="Arial"/>
          <w:b w:val="0"/>
          <w:bCs/>
          <w:szCs w:val="20"/>
        </w:rPr>
        <w:t xml:space="preserve">prvega </w:t>
      </w:r>
      <w:r w:rsidR="00405608" w:rsidRPr="00511173">
        <w:rPr>
          <w:rFonts w:cs="Arial"/>
          <w:b w:val="0"/>
          <w:bCs/>
          <w:szCs w:val="20"/>
        </w:rPr>
        <w:t xml:space="preserve">odstavka tega člena </w:t>
      </w:r>
      <w:r w:rsidR="005C1D62" w:rsidRPr="00511173">
        <w:rPr>
          <w:rFonts w:cs="Arial"/>
          <w:b w:val="0"/>
          <w:bCs/>
          <w:szCs w:val="20"/>
        </w:rPr>
        <w:t xml:space="preserve">in </w:t>
      </w:r>
      <w:r w:rsidR="00CA6A20" w:rsidRPr="00511173">
        <w:rPr>
          <w:rFonts w:cs="Arial"/>
          <w:b w:val="0"/>
          <w:bCs/>
          <w:szCs w:val="20"/>
        </w:rPr>
        <w:t xml:space="preserve">navodila za </w:t>
      </w:r>
      <w:r w:rsidR="00405608" w:rsidRPr="00511173">
        <w:rPr>
          <w:rFonts w:cs="Arial"/>
          <w:b w:val="0"/>
          <w:bCs/>
          <w:szCs w:val="20"/>
        </w:rPr>
        <w:t xml:space="preserve">njegovo </w:t>
      </w:r>
      <w:r w:rsidR="00CA6A20" w:rsidRPr="00511173">
        <w:rPr>
          <w:rFonts w:cs="Arial"/>
          <w:b w:val="0"/>
          <w:bCs/>
          <w:szCs w:val="20"/>
        </w:rPr>
        <w:t xml:space="preserve">izpolnjevanje določi </w:t>
      </w:r>
      <w:r w:rsidR="00071DA4" w:rsidRPr="00511173">
        <w:rPr>
          <w:rFonts w:cs="Arial"/>
          <w:b w:val="0"/>
          <w:bCs/>
          <w:szCs w:val="20"/>
        </w:rPr>
        <w:t xml:space="preserve">ZZZS </w:t>
      </w:r>
      <w:r w:rsidR="00CA6A20" w:rsidRPr="00511173">
        <w:rPr>
          <w:rFonts w:cs="Arial"/>
          <w:b w:val="0"/>
          <w:bCs/>
          <w:szCs w:val="20"/>
        </w:rPr>
        <w:t>s</w:t>
      </w:r>
      <w:r w:rsidR="00F46E50" w:rsidRPr="00511173">
        <w:rPr>
          <w:rFonts w:cs="Arial"/>
          <w:b w:val="0"/>
          <w:bCs/>
          <w:szCs w:val="20"/>
        </w:rPr>
        <w:t xml:space="preserve"> splošnim </w:t>
      </w:r>
      <w:r w:rsidR="00CA6A20" w:rsidRPr="00511173">
        <w:rPr>
          <w:rFonts w:cs="Arial"/>
          <w:b w:val="0"/>
          <w:bCs/>
          <w:szCs w:val="20"/>
        </w:rPr>
        <w:t>aktom.</w:t>
      </w:r>
      <w:bookmarkEnd w:id="72"/>
    </w:p>
    <w:p w14:paraId="420D632A" w14:textId="77777777" w:rsidR="00406D98" w:rsidRPr="00A94990" w:rsidRDefault="00406D98" w:rsidP="00B4661A">
      <w:pPr>
        <w:pStyle w:val="len"/>
        <w:numPr>
          <w:ilvl w:val="0"/>
          <w:numId w:val="0"/>
        </w:numPr>
      </w:pPr>
    </w:p>
    <w:p w14:paraId="16A21EF2" w14:textId="77777777" w:rsidR="009054C0" w:rsidRPr="00A94990" w:rsidRDefault="009054C0" w:rsidP="00B83C77">
      <w:pPr>
        <w:pStyle w:val="len"/>
        <w:ind w:left="357" w:hanging="357"/>
      </w:pPr>
      <w:bookmarkStart w:id="73" w:name="_Ref487635543"/>
      <w:bookmarkStart w:id="74" w:name="_Ref25437430"/>
      <w:r w:rsidRPr="00A94990">
        <w:t>člen</w:t>
      </w:r>
      <w:bookmarkEnd w:id="73"/>
      <w:bookmarkEnd w:id="74"/>
    </w:p>
    <w:p w14:paraId="6489F7D6"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(ocena upravičenosti</w:t>
      </w:r>
      <w:r w:rsidR="001E0BCA" w:rsidRPr="00A94990">
        <w:rPr>
          <w:rFonts w:cs="Arial"/>
          <w:b w:val="0"/>
          <w:bCs/>
          <w:szCs w:val="20"/>
        </w:rPr>
        <w:t xml:space="preserve"> do DO</w:t>
      </w:r>
      <w:r w:rsidRPr="00A94990">
        <w:rPr>
          <w:rFonts w:cs="Arial"/>
          <w:b w:val="0"/>
          <w:bCs/>
          <w:szCs w:val="20"/>
        </w:rPr>
        <w:t>)</w:t>
      </w:r>
    </w:p>
    <w:p w14:paraId="1BF5C95A" w14:textId="77777777" w:rsidR="009054C0" w:rsidRPr="00A94990" w:rsidRDefault="009054C0" w:rsidP="00804343">
      <w:pPr>
        <w:pStyle w:val="Odstavekseznama"/>
        <w:tabs>
          <w:tab w:val="left" w:pos="567"/>
          <w:tab w:val="left" w:pos="9072"/>
        </w:tabs>
        <w:ind w:left="0"/>
        <w:jc w:val="both"/>
        <w:rPr>
          <w:rFonts w:cs="Arial"/>
          <w:szCs w:val="20"/>
        </w:rPr>
      </w:pPr>
    </w:p>
    <w:p w14:paraId="3F3A37CB" w14:textId="1257165B"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9328B0">
        <w:rPr>
          <w:rFonts w:ascii="Arial" w:hAnsi="Arial" w:cs="Arial"/>
          <w:bCs/>
          <w:sz w:val="20"/>
          <w:szCs w:val="20"/>
        </w:rPr>
        <w:t xml:space="preserve">Strokovni delavec </w:t>
      </w:r>
      <w:r w:rsidR="009328B0" w:rsidRPr="009328B0">
        <w:rPr>
          <w:rFonts w:ascii="Arial" w:hAnsi="Arial" w:cs="Arial"/>
          <w:bCs/>
          <w:sz w:val="20"/>
          <w:szCs w:val="20"/>
        </w:rPr>
        <w:t>vstopne točke za DO</w:t>
      </w:r>
      <w:r w:rsidR="00071DA4" w:rsidRPr="00071DA4">
        <w:rPr>
          <w:rFonts w:ascii="Arial" w:hAnsi="Arial" w:cs="Arial"/>
          <w:bCs/>
          <w:sz w:val="20"/>
          <w:szCs w:val="20"/>
        </w:rPr>
        <w:t xml:space="preserve"> </w:t>
      </w:r>
      <w:r w:rsidR="009328B0" w:rsidRPr="009328B0">
        <w:rPr>
          <w:rFonts w:ascii="Arial" w:hAnsi="Arial" w:cs="Arial"/>
          <w:bCs/>
          <w:sz w:val="20"/>
          <w:szCs w:val="20"/>
        </w:rPr>
        <w:t xml:space="preserve">(v nadaljnjem besedilu: strokovni delavec </w:t>
      </w:r>
      <w:r w:rsidR="00071DA4" w:rsidRPr="00071DA4">
        <w:rPr>
          <w:rFonts w:ascii="Arial" w:hAnsi="Arial" w:cs="Arial"/>
          <w:bCs/>
          <w:sz w:val="20"/>
          <w:szCs w:val="20"/>
        </w:rPr>
        <w:t>ZZZS</w:t>
      </w:r>
      <w:r w:rsidR="009328B0" w:rsidRPr="009328B0">
        <w:rPr>
          <w:rFonts w:ascii="Arial" w:hAnsi="Arial" w:cs="Arial"/>
          <w:bCs/>
          <w:sz w:val="20"/>
          <w:szCs w:val="20"/>
        </w:rPr>
        <w:t>)</w:t>
      </w:r>
      <w:r w:rsidR="009328B0">
        <w:rPr>
          <w:rFonts w:ascii="Arial" w:hAnsi="Arial" w:cs="Arial"/>
          <w:bCs/>
          <w:sz w:val="20"/>
          <w:szCs w:val="20"/>
        </w:rPr>
        <w:t xml:space="preserve"> izdela o</w:t>
      </w:r>
      <w:r w:rsidR="009054C0" w:rsidRPr="00A94990">
        <w:rPr>
          <w:rFonts w:ascii="Arial" w:hAnsi="Arial" w:cs="Arial"/>
          <w:bCs/>
          <w:sz w:val="20"/>
          <w:szCs w:val="20"/>
        </w:rPr>
        <w:t>cen</w:t>
      </w:r>
      <w:r w:rsidR="00747D5F">
        <w:rPr>
          <w:rFonts w:ascii="Arial" w:hAnsi="Arial" w:cs="Arial"/>
          <w:bCs/>
          <w:sz w:val="20"/>
          <w:szCs w:val="20"/>
        </w:rPr>
        <w:t>o</w:t>
      </w:r>
      <w:r w:rsidR="009054C0" w:rsidRPr="00A94990">
        <w:rPr>
          <w:rFonts w:ascii="Arial" w:hAnsi="Arial" w:cs="Arial"/>
          <w:bCs/>
          <w:sz w:val="20"/>
          <w:szCs w:val="20"/>
        </w:rPr>
        <w:t xml:space="preserve"> upravičenosti</w:t>
      </w:r>
      <w:r w:rsidR="0052441D" w:rsidRPr="00A94990">
        <w:rPr>
          <w:rFonts w:ascii="Arial" w:hAnsi="Arial" w:cs="Arial"/>
          <w:bCs/>
          <w:sz w:val="20"/>
          <w:szCs w:val="20"/>
        </w:rPr>
        <w:t xml:space="preserve"> do DO</w:t>
      </w:r>
      <w:r w:rsidR="009328B0">
        <w:rPr>
          <w:rFonts w:ascii="Arial" w:hAnsi="Arial" w:cs="Arial"/>
          <w:bCs/>
          <w:sz w:val="20"/>
          <w:szCs w:val="20"/>
        </w:rPr>
        <w:t>, ki</w:t>
      </w:r>
      <w:r w:rsidR="009054C0" w:rsidRPr="00A94990">
        <w:rPr>
          <w:rFonts w:ascii="Arial" w:hAnsi="Arial" w:cs="Arial"/>
          <w:bCs/>
          <w:sz w:val="20"/>
          <w:szCs w:val="20"/>
        </w:rPr>
        <w:t xml:space="preserve"> obsega oceno </w:t>
      </w:r>
      <w:r w:rsidR="00602DF8" w:rsidRPr="00A94990">
        <w:rPr>
          <w:rFonts w:ascii="Arial" w:hAnsi="Arial" w:cs="Arial"/>
          <w:bCs/>
          <w:sz w:val="20"/>
          <w:szCs w:val="20"/>
        </w:rPr>
        <w:t>preostalih s</w:t>
      </w:r>
      <w:r w:rsidR="009054C0" w:rsidRPr="00A94990">
        <w:rPr>
          <w:rFonts w:ascii="Arial" w:hAnsi="Arial" w:cs="Arial"/>
          <w:bCs/>
          <w:sz w:val="20"/>
          <w:szCs w:val="20"/>
        </w:rPr>
        <w:t>posobnosti za izvajanje osnovnih in podpornih dnevnih opravil</w:t>
      </w:r>
      <w:r w:rsidR="007F2BDC">
        <w:rPr>
          <w:rFonts w:ascii="Arial" w:hAnsi="Arial" w:cs="Arial"/>
          <w:bCs/>
          <w:sz w:val="20"/>
          <w:szCs w:val="20"/>
        </w:rPr>
        <w:t xml:space="preserve"> zavarovane osebe</w:t>
      </w:r>
      <w:r w:rsidR="009054C0" w:rsidRPr="00A94990">
        <w:rPr>
          <w:rFonts w:ascii="Arial" w:hAnsi="Arial" w:cs="Arial"/>
          <w:bCs/>
          <w:sz w:val="20"/>
          <w:szCs w:val="20"/>
        </w:rPr>
        <w:t>.</w:t>
      </w:r>
    </w:p>
    <w:p w14:paraId="377B4621" w14:textId="77777777" w:rsidR="009054C0" w:rsidRPr="00A94990" w:rsidRDefault="009054C0" w:rsidP="00804343">
      <w:pPr>
        <w:pStyle w:val="Odstavekseznama"/>
        <w:ind w:left="0"/>
        <w:rPr>
          <w:rFonts w:cs="Arial"/>
          <w:szCs w:val="20"/>
        </w:rPr>
      </w:pPr>
    </w:p>
    <w:p w14:paraId="0F3E4299" w14:textId="77777777"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9054C0" w:rsidRPr="00A94990">
        <w:rPr>
          <w:rFonts w:ascii="Arial" w:hAnsi="Arial" w:cs="Arial"/>
          <w:bCs/>
          <w:sz w:val="20"/>
          <w:szCs w:val="20"/>
        </w:rPr>
        <w:t xml:space="preserve">Ocenjevanje upravičenosti do DO </w:t>
      </w:r>
      <w:r w:rsidR="009328B0">
        <w:rPr>
          <w:rFonts w:ascii="Arial" w:hAnsi="Arial" w:cs="Arial"/>
          <w:bCs/>
          <w:sz w:val="20"/>
          <w:szCs w:val="20"/>
        </w:rPr>
        <w:t xml:space="preserve">se </w:t>
      </w:r>
      <w:r w:rsidR="00F215DC" w:rsidRPr="00A94990">
        <w:rPr>
          <w:rFonts w:ascii="Arial" w:hAnsi="Arial" w:cs="Arial"/>
          <w:bCs/>
          <w:sz w:val="20"/>
          <w:szCs w:val="20"/>
        </w:rPr>
        <w:t xml:space="preserve">izvede </w:t>
      </w:r>
      <w:r w:rsidR="009054C0" w:rsidRPr="00A94990">
        <w:rPr>
          <w:rFonts w:ascii="Arial" w:hAnsi="Arial" w:cs="Arial"/>
          <w:bCs/>
          <w:sz w:val="20"/>
          <w:szCs w:val="20"/>
        </w:rPr>
        <w:t xml:space="preserve">na podlagi ocene: </w:t>
      </w:r>
    </w:p>
    <w:p w14:paraId="628D9C8E"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bookmarkStart w:id="75" w:name="_Ref70176805"/>
      <w:r w:rsidRPr="00A94990">
        <w:rPr>
          <w:rFonts w:ascii="Arial" w:hAnsi="Arial" w:cs="Arial"/>
          <w:sz w:val="20"/>
          <w:szCs w:val="20"/>
        </w:rPr>
        <w:t>zmožnosti gibanja</w:t>
      </w:r>
      <w:r w:rsidR="002A3E1A" w:rsidRPr="00A94990">
        <w:rPr>
          <w:rFonts w:ascii="Arial" w:hAnsi="Arial" w:cs="Arial"/>
          <w:sz w:val="20"/>
          <w:szCs w:val="20"/>
        </w:rPr>
        <w:t xml:space="preserve"> v okolju, kjer </w:t>
      </w:r>
      <w:r w:rsidR="002C04E0" w:rsidRPr="00A94990">
        <w:rPr>
          <w:rFonts w:ascii="Arial" w:hAnsi="Arial" w:cs="Arial"/>
          <w:sz w:val="20"/>
          <w:szCs w:val="20"/>
        </w:rPr>
        <w:t>zavarovana oseba</w:t>
      </w:r>
      <w:r w:rsidR="001513FC" w:rsidRPr="00A94990">
        <w:rPr>
          <w:rFonts w:ascii="Arial" w:hAnsi="Arial" w:cs="Arial"/>
          <w:sz w:val="20"/>
          <w:szCs w:val="20"/>
        </w:rPr>
        <w:t xml:space="preserve"> </w:t>
      </w:r>
      <w:r w:rsidR="002A3E1A" w:rsidRPr="00A94990">
        <w:rPr>
          <w:rFonts w:ascii="Arial" w:hAnsi="Arial" w:cs="Arial"/>
          <w:sz w:val="20"/>
          <w:szCs w:val="20"/>
        </w:rPr>
        <w:t>prebiva</w:t>
      </w:r>
      <w:r w:rsidR="00DD35C0" w:rsidRPr="00A94990">
        <w:rPr>
          <w:rFonts w:ascii="Arial" w:hAnsi="Arial" w:cs="Arial"/>
          <w:sz w:val="20"/>
          <w:szCs w:val="20"/>
        </w:rPr>
        <w:t>,</w:t>
      </w:r>
      <w:bookmarkEnd w:id="75"/>
    </w:p>
    <w:p w14:paraId="6DBBDD88"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kognitivnih in komunikacijskih sposobnosti</w:t>
      </w:r>
      <w:r w:rsidR="00DD35C0" w:rsidRPr="00A94990">
        <w:rPr>
          <w:rFonts w:ascii="Arial" w:hAnsi="Arial" w:cs="Arial"/>
          <w:sz w:val="20"/>
          <w:szCs w:val="20"/>
        </w:rPr>
        <w:t>,</w:t>
      </w:r>
    </w:p>
    <w:p w14:paraId="5B2EA477"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vedenja in duševnega zdravja</w:t>
      </w:r>
      <w:r w:rsidR="00DD35C0" w:rsidRPr="00A94990">
        <w:rPr>
          <w:rFonts w:ascii="Arial" w:hAnsi="Arial" w:cs="Arial"/>
          <w:sz w:val="20"/>
          <w:szCs w:val="20"/>
        </w:rPr>
        <w:t>,</w:t>
      </w:r>
    </w:p>
    <w:p w14:paraId="27683F06"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sposobnosti samooskrbe</w:t>
      </w:r>
      <w:r w:rsidR="002A3E1A" w:rsidRPr="00A94990">
        <w:rPr>
          <w:rFonts w:ascii="Arial" w:hAnsi="Arial" w:cs="Arial"/>
          <w:sz w:val="20"/>
          <w:szCs w:val="20"/>
        </w:rPr>
        <w:t xml:space="preserve"> v okolju, kjer</w:t>
      </w:r>
      <w:r w:rsidR="001513FC" w:rsidRPr="00A94990">
        <w:rPr>
          <w:rFonts w:ascii="Arial" w:hAnsi="Arial" w:cs="Arial"/>
          <w:sz w:val="20"/>
          <w:szCs w:val="20"/>
        </w:rPr>
        <w:t xml:space="preserve"> </w:t>
      </w:r>
      <w:r w:rsidR="002C04E0" w:rsidRPr="00A94990">
        <w:rPr>
          <w:rFonts w:ascii="Arial" w:hAnsi="Arial" w:cs="Arial"/>
          <w:sz w:val="20"/>
          <w:szCs w:val="20"/>
        </w:rPr>
        <w:t>zavarovana oseba</w:t>
      </w:r>
      <w:r w:rsidR="002A3E1A" w:rsidRPr="00A94990">
        <w:rPr>
          <w:rFonts w:ascii="Arial" w:hAnsi="Arial" w:cs="Arial"/>
          <w:sz w:val="20"/>
          <w:szCs w:val="20"/>
        </w:rPr>
        <w:t xml:space="preserve"> prebiva</w:t>
      </w:r>
      <w:r w:rsidR="00DD35C0" w:rsidRPr="00A94990">
        <w:rPr>
          <w:rFonts w:ascii="Arial" w:hAnsi="Arial" w:cs="Arial"/>
          <w:sz w:val="20"/>
          <w:szCs w:val="20"/>
        </w:rPr>
        <w:t>,</w:t>
      </w:r>
    </w:p>
    <w:p w14:paraId="6546A231"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sposobnosti spoprijemanja z boleznijo in z zdravljenjem povezanih zahtev in obremenitev</w:t>
      </w:r>
      <w:r w:rsidR="00DD35C0" w:rsidRPr="00A94990">
        <w:rPr>
          <w:rFonts w:ascii="Arial" w:hAnsi="Arial" w:cs="Arial"/>
          <w:sz w:val="20"/>
          <w:szCs w:val="20"/>
        </w:rPr>
        <w:t>,</w:t>
      </w:r>
    </w:p>
    <w:p w14:paraId="61C929E9"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poteka vsakdanjega življenja in socialnih stikov</w:t>
      </w:r>
      <w:r w:rsidR="00DD35C0" w:rsidRPr="00A94990">
        <w:rPr>
          <w:rFonts w:ascii="Arial" w:hAnsi="Arial" w:cs="Arial"/>
          <w:sz w:val="20"/>
          <w:szCs w:val="20"/>
        </w:rPr>
        <w:t>,</w:t>
      </w:r>
    </w:p>
    <w:p w14:paraId="7D59B000"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r w:rsidRPr="00A94990">
        <w:rPr>
          <w:rFonts w:ascii="Arial" w:hAnsi="Arial" w:cs="Arial"/>
          <w:sz w:val="20"/>
          <w:szCs w:val="20"/>
        </w:rPr>
        <w:t xml:space="preserve">sposobnosti aktivnosti izven domačega okolja </w:t>
      </w:r>
      <w:r w:rsidR="008A2630" w:rsidRPr="00A94990">
        <w:rPr>
          <w:rFonts w:ascii="Arial" w:hAnsi="Arial" w:cs="Arial"/>
          <w:sz w:val="20"/>
          <w:szCs w:val="20"/>
        </w:rPr>
        <w:t>in</w:t>
      </w:r>
    </w:p>
    <w:p w14:paraId="74C1E077" w14:textId="77777777" w:rsidR="009054C0" w:rsidRPr="00A94990" w:rsidRDefault="009054C0" w:rsidP="002C7970">
      <w:pPr>
        <w:numPr>
          <w:ilvl w:val="0"/>
          <w:numId w:val="4"/>
        </w:numPr>
        <w:tabs>
          <w:tab w:val="left" w:pos="567"/>
          <w:tab w:val="left" w:pos="9072"/>
        </w:tabs>
        <w:jc w:val="both"/>
        <w:rPr>
          <w:rFonts w:ascii="Arial" w:hAnsi="Arial" w:cs="Arial"/>
          <w:sz w:val="20"/>
          <w:szCs w:val="20"/>
        </w:rPr>
      </w:pPr>
      <w:bookmarkStart w:id="76" w:name="_Ref70176816"/>
      <w:r w:rsidRPr="00A94990">
        <w:rPr>
          <w:rFonts w:ascii="Arial" w:hAnsi="Arial" w:cs="Arial"/>
          <w:sz w:val="20"/>
          <w:szCs w:val="20"/>
        </w:rPr>
        <w:t>sposobnosti opravljanja gospodinjskih opravil</w:t>
      </w:r>
      <w:r w:rsidR="001412DE" w:rsidRPr="00A94990">
        <w:rPr>
          <w:rFonts w:ascii="Arial" w:hAnsi="Arial" w:cs="Arial"/>
          <w:sz w:val="20"/>
          <w:szCs w:val="20"/>
        </w:rPr>
        <w:t xml:space="preserve"> v okolju, kjer</w:t>
      </w:r>
      <w:r w:rsidR="001513FC" w:rsidRPr="00A94990">
        <w:rPr>
          <w:rFonts w:ascii="Arial" w:hAnsi="Arial" w:cs="Arial"/>
          <w:sz w:val="20"/>
          <w:szCs w:val="20"/>
        </w:rPr>
        <w:t xml:space="preserve"> </w:t>
      </w:r>
      <w:r w:rsidR="002C04E0" w:rsidRPr="00A94990">
        <w:rPr>
          <w:rFonts w:ascii="Arial" w:hAnsi="Arial" w:cs="Arial"/>
          <w:sz w:val="20"/>
          <w:szCs w:val="20"/>
        </w:rPr>
        <w:t>zavarovana oseba</w:t>
      </w:r>
      <w:r w:rsidR="001412DE" w:rsidRPr="00A94990">
        <w:rPr>
          <w:rFonts w:ascii="Arial" w:hAnsi="Arial" w:cs="Arial"/>
          <w:sz w:val="20"/>
          <w:szCs w:val="20"/>
        </w:rPr>
        <w:t xml:space="preserve"> prebiva</w:t>
      </w:r>
      <w:r w:rsidRPr="00A94990">
        <w:rPr>
          <w:rFonts w:ascii="Arial" w:hAnsi="Arial" w:cs="Arial"/>
          <w:sz w:val="20"/>
          <w:szCs w:val="20"/>
        </w:rPr>
        <w:t>.</w:t>
      </w:r>
      <w:bookmarkEnd w:id="76"/>
    </w:p>
    <w:p w14:paraId="4CCD27CC" w14:textId="77777777" w:rsidR="009054C0" w:rsidRPr="00A94990" w:rsidRDefault="009054C0" w:rsidP="00804343">
      <w:pPr>
        <w:tabs>
          <w:tab w:val="left" w:pos="567"/>
          <w:tab w:val="left" w:pos="9072"/>
        </w:tabs>
        <w:overflowPunct w:val="0"/>
        <w:autoSpaceDE w:val="0"/>
        <w:autoSpaceDN w:val="0"/>
        <w:adjustRightInd w:val="0"/>
        <w:jc w:val="both"/>
        <w:textAlignment w:val="baseline"/>
        <w:rPr>
          <w:rFonts w:ascii="Arial" w:hAnsi="Arial" w:cs="Arial"/>
          <w:sz w:val="20"/>
          <w:szCs w:val="20"/>
        </w:rPr>
      </w:pPr>
    </w:p>
    <w:p w14:paraId="757C8C9B" w14:textId="590E984A" w:rsidR="00130659" w:rsidRDefault="00837E04" w:rsidP="00FA2759">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(3) </w:t>
      </w:r>
      <w:r w:rsidR="009054C0" w:rsidRPr="00A94990">
        <w:rPr>
          <w:rFonts w:ascii="Arial" w:hAnsi="Arial" w:cs="Arial"/>
          <w:bCs/>
          <w:sz w:val="20"/>
          <w:szCs w:val="20"/>
        </w:rPr>
        <w:t>Ocen</w:t>
      </w:r>
      <w:r w:rsidR="007F2BDC">
        <w:rPr>
          <w:rFonts w:ascii="Arial" w:hAnsi="Arial" w:cs="Arial"/>
          <w:bCs/>
          <w:sz w:val="20"/>
          <w:szCs w:val="20"/>
        </w:rPr>
        <w:t>a</w:t>
      </w:r>
      <w:r w:rsidR="009054C0" w:rsidRPr="00A94990">
        <w:rPr>
          <w:rFonts w:ascii="Arial" w:hAnsi="Arial" w:cs="Arial"/>
          <w:bCs/>
          <w:sz w:val="20"/>
          <w:szCs w:val="20"/>
        </w:rPr>
        <w:t xml:space="preserve"> upravičenosti do DO </w:t>
      </w:r>
      <w:r w:rsidR="009328B0">
        <w:rPr>
          <w:rFonts w:ascii="Arial" w:hAnsi="Arial" w:cs="Arial"/>
          <w:bCs/>
          <w:sz w:val="20"/>
          <w:szCs w:val="20"/>
        </w:rPr>
        <w:t>se</w:t>
      </w:r>
      <w:r w:rsidR="001412DE" w:rsidRPr="00A94990">
        <w:rPr>
          <w:rFonts w:ascii="Arial" w:hAnsi="Arial" w:cs="Arial"/>
          <w:bCs/>
          <w:sz w:val="20"/>
          <w:szCs w:val="20"/>
        </w:rPr>
        <w:t xml:space="preserve"> </w:t>
      </w:r>
      <w:r w:rsidR="009054C0" w:rsidRPr="00A94990">
        <w:rPr>
          <w:rFonts w:ascii="Arial" w:hAnsi="Arial" w:cs="Arial"/>
          <w:bCs/>
          <w:sz w:val="20"/>
          <w:szCs w:val="20"/>
        </w:rPr>
        <w:t>izdela s pomočjo ocenjevalne lestvice</w:t>
      </w:r>
      <w:r w:rsidR="002F234D" w:rsidRPr="00A94990">
        <w:rPr>
          <w:rFonts w:ascii="Arial" w:hAnsi="Arial" w:cs="Arial"/>
          <w:bCs/>
          <w:sz w:val="20"/>
          <w:szCs w:val="20"/>
        </w:rPr>
        <w:t xml:space="preserve"> </w:t>
      </w:r>
      <w:r w:rsidR="009879AD" w:rsidRPr="00A94990">
        <w:rPr>
          <w:rFonts w:ascii="Arial" w:hAnsi="Arial" w:cs="Arial"/>
          <w:bCs/>
          <w:sz w:val="20"/>
          <w:szCs w:val="20"/>
        </w:rPr>
        <w:t xml:space="preserve">iz </w:t>
      </w:r>
      <w:r w:rsidR="007F2BDC">
        <w:rPr>
          <w:rFonts w:ascii="Arial" w:hAnsi="Arial" w:cs="Arial"/>
          <w:bCs/>
          <w:sz w:val="20"/>
          <w:szCs w:val="20"/>
        </w:rPr>
        <w:t>petega</w:t>
      </w:r>
      <w:r w:rsidR="007F2BDC" w:rsidRPr="00A94990">
        <w:rPr>
          <w:rFonts w:ascii="Arial" w:hAnsi="Arial" w:cs="Arial"/>
          <w:bCs/>
          <w:sz w:val="20"/>
          <w:szCs w:val="20"/>
        </w:rPr>
        <w:t xml:space="preserve"> </w:t>
      </w:r>
      <w:r w:rsidR="002F234D" w:rsidRPr="00A94990">
        <w:rPr>
          <w:rFonts w:ascii="Arial" w:hAnsi="Arial" w:cs="Arial"/>
          <w:bCs/>
          <w:sz w:val="20"/>
          <w:szCs w:val="20"/>
        </w:rPr>
        <w:t>odstavka</w:t>
      </w:r>
      <w:r w:rsidR="00D2165B">
        <w:rPr>
          <w:rFonts w:ascii="Arial" w:hAnsi="Arial" w:cs="Arial"/>
          <w:bCs/>
          <w:sz w:val="20"/>
          <w:szCs w:val="20"/>
        </w:rPr>
        <w:t xml:space="preserve"> </w:t>
      </w:r>
      <w:r w:rsidR="00706E19">
        <w:rPr>
          <w:rFonts w:ascii="Arial" w:hAnsi="Arial" w:cs="Arial"/>
          <w:bCs/>
          <w:sz w:val="20"/>
          <w:szCs w:val="20"/>
        </w:rPr>
        <w:t>12</w:t>
      </w:r>
      <w:r w:rsidR="00A35072" w:rsidRPr="00A94990">
        <w:rPr>
          <w:rFonts w:ascii="Arial" w:hAnsi="Arial" w:cs="Arial"/>
          <w:bCs/>
          <w:sz w:val="20"/>
          <w:szCs w:val="20"/>
        </w:rPr>
        <w:t>.</w:t>
      </w:r>
      <w:r w:rsidR="002F234D" w:rsidRPr="00A94990">
        <w:rPr>
          <w:rFonts w:ascii="Arial" w:hAnsi="Arial" w:cs="Arial"/>
          <w:bCs/>
          <w:sz w:val="20"/>
          <w:szCs w:val="20"/>
        </w:rPr>
        <w:t xml:space="preserve"> člena tega zakona</w:t>
      </w:r>
      <w:r w:rsidR="009328B0">
        <w:rPr>
          <w:rFonts w:ascii="Arial" w:hAnsi="Arial" w:cs="Arial"/>
          <w:bCs/>
          <w:sz w:val="20"/>
          <w:szCs w:val="20"/>
        </w:rPr>
        <w:t>.</w:t>
      </w:r>
    </w:p>
    <w:p w14:paraId="462B0BCC" w14:textId="77777777" w:rsidR="009F2DE9" w:rsidRDefault="009F2DE9" w:rsidP="00FA2759">
      <w:pPr>
        <w:tabs>
          <w:tab w:val="left" w:pos="567"/>
          <w:tab w:val="left" w:pos="9072"/>
        </w:tabs>
        <w:jc w:val="both"/>
        <w:rPr>
          <w:rFonts w:ascii="Arial" w:hAnsi="Arial" w:cs="Arial"/>
          <w:bCs/>
          <w:sz w:val="20"/>
          <w:szCs w:val="20"/>
        </w:rPr>
      </w:pPr>
    </w:p>
    <w:p w14:paraId="38F33750" w14:textId="5E9FB00D" w:rsidR="00183653" w:rsidRDefault="00130659" w:rsidP="00511173">
      <w:pPr>
        <w:tabs>
          <w:tab w:val="left" w:pos="567"/>
          <w:tab w:val="left" w:pos="9072"/>
        </w:tabs>
        <w:jc w:val="both"/>
        <w:rPr>
          <w:rFonts w:ascii="Arial" w:hAnsi="Arial" w:cs="Arial"/>
          <w:sz w:val="20"/>
          <w:szCs w:val="20"/>
          <w:lang w:eastAsia="sl-SI"/>
        </w:rPr>
      </w:pPr>
      <w:r>
        <w:rPr>
          <w:rFonts w:ascii="Arial" w:hAnsi="Arial" w:cs="Arial"/>
          <w:bCs/>
          <w:sz w:val="20"/>
          <w:szCs w:val="20"/>
        </w:rPr>
        <w:t>(</w:t>
      </w:r>
      <w:r w:rsidRPr="00544263">
        <w:rPr>
          <w:rFonts w:ascii="Arial" w:hAnsi="Arial" w:cs="Arial"/>
          <w:bCs/>
          <w:sz w:val="20"/>
          <w:szCs w:val="20"/>
        </w:rPr>
        <w:t xml:space="preserve">4) </w:t>
      </w:r>
      <w:r w:rsidR="007F2BDC">
        <w:rPr>
          <w:rFonts w:ascii="Arial" w:hAnsi="Arial" w:cs="Arial"/>
          <w:bCs/>
          <w:sz w:val="20"/>
          <w:szCs w:val="20"/>
        </w:rPr>
        <w:t>Če</w:t>
      </w:r>
      <w:r w:rsidR="00FD42B1" w:rsidRPr="00E11488">
        <w:rPr>
          <w:rFonts w:ascii="Arial" w:hAnsi="Arial" w:cs="Arial"/>
          <w:bCs/>
          <w:sz w:val="20"/>
          <w:szCs w:val="20"/>
        </w:rPr>
        <w:t xml:space="preserve"> se o pravici do DO odloča </w:t>
      </w:r>
      <w:r w:rsidR="00AA6B21">
        <w:rPr>
          <w:rFonts w:ascii="Arial" w:hAnsi="Arial" w:cs="Arial"/>
          <w:bCs/>
          <w:sz w:val="20"/>
          <w:szCs w:val="20"/>
        </w:rPr>
        <w:t xml:space="preserve">v </w:t>
      </w:r>
      <w:r w:rsidR="00FD42B1" w:rsidRPr="00E11488">
        <w:rPr>
          <w:rFonts w:ascii="Arial" w:hAnsi="Arial" w:cs="Arial"/>
          <w:bCs/>
          <w:sz w:val="20"/>
          <w:szCs w:val="20"/>
        </w:rPr>
        <w:t>sklad</w:t>
      </w:r>
      <w:r w:rsidR="00AA6B21">
        <w:rPr>
          <w:rFonts w:ascii="Arial" w:hAnsi="Arial" w:cs="Arial"/>
          <w:bCs/>
          <w:sz w:val="20"/>
          <w:szCs w:val="20"/>
        </w:rPr>
        <w:t>u</w:t>
      </w:r>
      <w:r w:rsidR="00FD42B1" w:rsidRPr="00E11488">
        <w:rPr>
          <w:rFonts w:ascii="Arial" w:hAnsi="Arial" w:cs="Arial"/>
          <w:bCs/>
          <w:sz w:val="20"/>
          <w:szCs w:val="20"/>
        </w:rPr>
        <w:t xml:space="preserve"> z drug</w:t>
      </w:r>
      <w:r w:rsidR="00AA6B21">
        <w:rPr>
          <w:rFonts w:ascii="Arial" w:hAnsi="Arial" w:cs="Arial"/>
          <w:bCs/>
          <w:sz w:val="20"/>
          <w:szCs w:val="20"/>
        </w:rPr>
        <w:t>im</w:t>
      </w:r>
      <w:r w:rsidR="00FD42B1" w:rsidRPr="00E11488">
        <w:rPr>
          <w:rFonts w:ascii="Arial" w:hAnsi="Arial" w:cs="Arial"/>
          <w:bCs/>
          <w:sz w:val="20"/>
          <w:szCs w:val="20"/>
        </w:rPr>
        <w:t xml:space="preserve"> odstavk</w:t>
      </w:r>
      <w:r w:rsidR="00AA6B21">
        <w:rPr>
          <w:rFonts w:ascii="Arial" w:hAnsi="Arial" w:cs="Arial"/>
          <w:bCs/>
          <w:sz w:val="20"/>
          <w:szCs w:val="20"/>
        </w:rPr>
        <w:t>om</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8578DA">
        <w:rPr>
          <w:rFonts w:ascii="Arial" w:hAnsi="Arial" w:cs="Arial"/>
          <w:bCs/>
          <w:sz w:val="20"/>
          <w:szCs w:val="20"/>
        </w:rPr>
        <w:t>12</w:t>
      </w:r>
      <w:r w:rsidR="008578DA">
        <w:rPr>
          <w:rFonts w:ascii="Arial" w:hAnsi="Arial" w:cs="Arial"/>
          <w:bCs/>
          <w:sz w:val="20"/>
          <w:szCs w:val="20"/>
          <w:highlight w:val="yellow"/>
        </w:rPr>
        <w:fldChar w:fldCharType="end"/>
      </w:r>
      <w:r w:rsidR="00FD42B1" w:rsidRPr="00E11488">
        <w:rPr>
          <w:rFonts w:ascii="Arial" w:hAnsi="Arial" w:cs="Arial"/>
          <w:bCs/>
          <w:sz w:val="20"/>
          <w:szCs w:val="20"/>
        </w:rPr>
        <w:t xml:space="preserve">. člena tega zakona, se upošteva ustrezen </w:t>
      </w:r>
      <w:r w:rsidR="008578DA">
        <w:rPr>
          <w:rFonts w:ascii="Arial" w:hAnsi="Arial" w:cs="Arial"/>
          <w:bCs/>
          <w:sz w:val="20"/>
          <w:szCs w:val="20"/>
        </w:rPr>
        <w:t xml:space="preserve">izvid iz četrtega odstavka </w:t>
      </w:r>
      <w:r w:rsidR="008578DA">
        <w:rPr>
          <w:rFonts w:ascii="Arial" w:hAnsi="Arial" w:cs="Arial"/>
          <w:bCs/>
          <w:sz w:val="20"/>
          <w:szCs w:val="20"/>
        </w:rPr>
        <w:fldChar w:fldCharType="begin"/>
      </w:r>
      <w:r w:rsidR="008578DA">
        <w:rPr>
          <w:rFonts w:ascii="Arial" w:hAnsi="Arial" w:cs="Arial"/>
          <w:bCs/>
          <w:sz w:val="20"/>
          <w:szCs w:val="20"/>
        </w:rPr>
        <w:instrText xml:space="preserve"> REF _Ref487635543 \r \h </w:instrText>
      </w:r>
      <w:r w:rsidR="008578DA">
        <w:rPr>
          <w:rFonts w:ascii="Arial" w:hAnsi="Arial" w:cs="Arial"/>
          <w:bCs/>
          <w:sz w:val="20"/>
          <w:szCs w:val="20"/>
        </w:rPr>
      </w:r>
      <w:r w:rsidR="008578DA">
        <w:rPr>
          <w:rFonts w:ascii="Arial" w:hAnsi="Arial" w:cs="Arial"/>
          <w:bCs/>
          <w:sz w:val="20"/>
          <w:szCs w:val="20"/>
        </w:rPr>
        <w:fldChar w:fldCharType="separate"/>
      </w:r>
      <w:r w:rsidR="008578DA">
        <w:rPr>
          <w:rFonts w:ascii="Arial" w:hAnsi="Arial" w:cs="Arial"/>
          <w:bCs/>
          <w:sz w:val="20"/>
          <w:szCs w:val="20"/>
        </w:rPr>
        <w:t>36</w:t>
      </w:r>
      <w:r w:rsidR="008578DA">
        <w:rPr>
          <w:rFonts w:ascii="Arial" w:hAnsi="Arial" w:cs="Arial"/>
          <w:bCs/>
          <w:sz w:val="20"/>
          <w:szCs w:val="20"/>
        </w:rPr>
        <w:fldChar w:fldCharType="end"/>
      </w:r>
      <w:r w:rsidR="008578DA">
        <w:rPr>
          <w:rFonts w:ascii="Arial" w:hAnsi="Arial" w:cs="Arial"/>
          <w:bCs/>
          <w:sz w:val="20"/>
          <w:szCs w:val="20"/>
        </w:rPr>
        <w:t>. člena</w:t>
      </w:r>
      <w:r w:rsidR="00FD42B1" w:rsidRPr="00E11488">
        <w:rPr>
          <w:rFonts w:ascii="Arial" w:hAnsi="Arial" w:cs="Arial"/>
          <w:bCs/>
          <w:sz w:val="20"/>
          <w:szCs w:val="20"/>
        </w:rPr>
        <w:t xml:space="preserve">, ki </w:t>
      </w:r>
      <w:r w:rsidR="007F2BDC">
        <w:rPr>
          <w:rFonts w:ascii="Arial" w:hAnsi="Arial" w:cs="Arial"/>
          <w:bCs/>
          <w:sz w:val="20"/>
          <w:szCs w:val="20"/>
        </w:rPr>
        <w:t>ga</w:t>
      </w:r>
      <w:r w:rsidR="00FD42B1" w:rsidRPr="00E11488">
        <w:rPr>
          <w:rFonts w:ascii="Arial" w:hAnsi="Arial" w:cs="Arial"/>
          <w:bCs/>
          <w:sz w:val="20"/>
          <w:szCs w:val="20"/>
        </w:rPr>
        <w:t xml:space="preserve"> za zavarovano osebo da oseb</w:t>
      </w:r>
      <w:r w:rsidR="007F2BDC">
        <w:rPr>
          <w:rFonts w:ascii="Arial" w:hAnsi="Arial" w:cs="Arial"/>
          <w:bCs/>
          <w:sz w:val="20"/>
          <w:szCs w:val="20"/>
        </w:rPr>
        <w:t>a</w:t>
      </w:r>
      <w:r w:rsidR="00FD42B1" w:rsidRPr="00E11488">
        <w:rPr>
          <w:rFonts w:ascii="Arial" w:hAnsi="Arial" w:cs="Arial"/>
          <w:bCs/>
          <w:sz w:val="20"/>
          <w:szCs w:val="20"/>
        </w:rPr>
        <w:t xml:space="preserve"> iz drugega odstavka</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8578DA">
        <w:rPr>
          <w:rFonts w:ascii="Arial" w:hAnsi="Arial" w:cs="Arial"/>
          <w:bCs/>
          <w:sz w:val="20"/>
          <w:szCs w:val="20"/>
        </w:rPr>
        <w:t>12</w:t>
      </w:r>
      <w:r w:rsidR="008578DA">
        <w:rPr>
          <w:rFonts w:ascii="Arial" w:hAnsi="Arial" w:cs="Arial"/>
          <w:bCs/>
          <w:sz w:val="20"/>
          <w:szCs w:val="20"/>
          <w:highlight w:val="yellow"/>
        </w:rPr>
        <w:fldChar w:fldCharType="end"/>
      </w:r>
      <w:r w:rsidR="00FD42B1" w:rsidRPr="00E11488">
        <w:rPr>
          <w:rFonts w:ascii="Arial" w:hAnsi="Arial" w:cs="Arial"/>
          <w:bCs/>
          <w:sz w:val="20"/>
          <w:szCs w:val="20"/>
        </w:rPr>
        <w:t xml:space="preserve">. člena tega zakona in ni starejši od šestih mesecev od datuma oddaje vloge. Izvid postane del upravnega spisa in se nanj sklicuje odločba iz </w:t>
      </w:r>
      <w:r w:rsidR="00FD42B1" w:rsidRPr="00E11488">
        <w:rPr>
          <w:rFonts w:ascii="Arial" w:hAnsi="Arial" w:cs="Arial"/>
          <w:bCs/>
          <w:sz w:val="20"/>
          <w:szCs w:val="20"/>
        </w:rPr>
        <w:fldChar w:fldCharType="begin"/>
      </w:r>
      <w:r w:rsidR="00FD42B1" w:rsidRPr="00E11488">
        <w:rPr>
          <w:rFonts w:ascii="Arial" w:hAnsi="Arial" w:cs="Arial"/>
          <w:bCs/>
          <w:sz w:val="20"/>
          <w:szCs w:val="20"/>
        </w:rPr>
        <w:instrText xml:space="preserve"> REF _Ref69888252 \r \h </w:instrText>
      </w:r>
      <w:r w:rsidR="00FD42B1" w:rsidRPr="00E11488">
        <w:rPr>
          <w:rFonts w:ascii="Arial" w:hAnsi="Arial" w:cs="Arial"/>
          <w:bCs/>
          <w:sz w:val="20"/>
          <w:szCs w:val="20"/>
        </w:rPr>
      </w:r>
      <w:r w:rsidR="00FD42B1" w:rsidRPr="00E11488">
        <w:rPr>
          <w:rFonts w:ascii="Arial" w:hAnsi="Arial" w:cs="Arial"/>
          <w:bCs/>
          <w:sz w:val="20"/>
          <w:szCs w:val="20"/>
        </w:rPr>
        <w:fldChar w:fldCharType="separate"/>
      </w:r>
      <w:r w:rsidR="00E638C1">
        <w:rPr>
          <w:rFonts w:ascii="Arial" w:hAnsi="Arial" w:cs="Arial"/>
          <w:bCs/>
          <w:sz w:val="20"/>
          <w:szCs w:val="20"/>
        </w:rPr>
        <w:t>39</w:t>
      </w:r>
      <w:r w:rsidR="00FD42B1" w:rsidRPr="00E11488">
        <w:rPr>
          <w:rFonts w:ascii="Arial" w:hAnsi="Arial" w:cs="Arial"/>
          <w:bCs/>
          <w:sz w:val="20"/>
          <w:szCs w:val="20"/>
        </w:rPr>
        <w:fldChar w:fldCharType="end"/>
      </w:r>
      <w:r w:rsidR="00FD42B1" w:rsidRPr="00E11488">
        <w:rPr>
          <w:rFonts w:ascii="Arial" w:hAnsi="Arial" w:cs="Arial"/>
          <w:bCs/>
          <w:sz w:val="20"/>
          <w:szCs w:val="20"/>
        </w:rPr>
        <w:t>. člena tega zakona. V primeru pozitivne odločbe se zavarovana oseba uvrsti v 5. kategorijo upravičenosti do DO iz prvega odstavka</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8578DA">
        <w:rPr>
          <w:rFonts w:ascii="Arial" w:hAnsi="Arial" w:cs="Arial"/>
          <w:bCs/>
          <w:sz w:val="20"/>
          <w:szCs w:val="20"/>
        </w:rPr>
        <w:t>12</w:t>
      </w:r>
      <w:r w:rsidR="008578DA">
        <w:rPr>
          <w:rFonts w:ascii="Arial" w:hAnsi="Arial" w:cs="Arial"/>
          <w:bCs/>
          <w:sz w:val="20"/>
          <w:szCs w:val="20"/>
          <w:highlight w:val="yellow"/>
        </w:rPr>
        <w:fldChar w:fldCharType="end"/>
      </w:r>
      <w:r w:rsidR="00FD42B1" w:rsidRPr="00E11488">
        <w:rPr>
          <w:rFonts w:ascii="Arial" w:hAnsi="Arial" w:cs="Arial"/>
          <w:bCs/>
          <w:sz w:val="20"/>
          <w:szCs w:val="20"/>
        </w:rPr>
        <w:t xml:space="preserve">. člena tega zakona. Odločanje o pravici do DO brez opravljene ocene upravičenosti ne izključuje presoje splošnih pogojev za </w:t>
      </w:r>
      <w:r w:rsidR="007F2BDC">
        <w:rPr>
          <w:rFonts w:ascii="Arial" w:hAnsi="Arial" w:cs="Arial"/>
          <w:bCs/>
          <w:sz w:val="20"/>
          <w:szCs w:val="20"/>
        </w:rPr>
        <w:t>pridobitev</w:t>
      </w:r>
      <w:r w:rsidR="007F2BDC" w:rsidRPr="00E11488">
        <w:rPr>
          <w:rFonts w:ascii="Arial" w:hAnsi="Arial" w:cs="Arial"/>
          <w:bCs/>
          <w:sz w:val="20"/>
          <w:szCs w:val="20"/>
        </w:rPr>
        <w:t xml:space="preserve"> </w:t>
      </w:r>
      <w:r w:rsidR="00FD42B1" w:rsidRPr="00E11488">
        <w:rPr>
          <w:rFonts w:ascii="Arial" w:hAnsi="Arial" w:cs="Arial"/>
          <w:bCs/>
          <w:sz w:val="20"/>
          <w:szCs w:val="20"/>
        </w:rPr>
        <w:t xml:space="preserve">pravic </w:t>
      </w:r>
      <w:r w:rsidR="007F2BDC">
        <w:rPr>
          <w:rFonts w:ascii="Arial" w:hAnsi="Arial" w:cs="Arial"/>
          <w:bCs/>
          <w:sz w:val="20"/>
          <w:szCs w:val="20"/>
        </w:rPr>
        <w:t>iz</w:t>
      </w:r>
      <w:r w:rsidR="00FD42B1" w:rsidRPr="00E11488">
        <w:rPr>
          <w:rFonts w:ascii="Arial" w:hAnsi="Arial" w:cs="Arial"/>
          <w:bCs/>
          <w:sz w:val="20"/>
          <w:szCs w:val="20"/>
        </w:rPr>
        <w:t xml:space="preserve"> DO iz </w:t>
      </w:r>
      <w:r w:rsidR="00FD42B1" w:rsidRPr="00E11488">
        <w:rPr>
          <w:rFonts w:ascii="Arial" w:hAnsi="Arial" w:cs="Arial"/>
          <w:bCs/>
          <w:sz w:val="20"/>
          <w:szCs w:val="20"/>
        </w:rPr>
        <w:fldChar w:fldCharType="begin"/>
      </w:r>
      <w:r w:rsidR="00FD42B1" w:rsidRPr="00E11488">
        <w:rPr>
          <w:rFonts w:ascii="Arial" w:hAnsi="Arial" w:cs="Arial"/>
          <w:bCs/>
          <w:sz w:val="20"/>
          <w:szCs w:val="20"/>
        </w:rPr>
        <w:instrText xml:space="preserve"> REF _Ref45615027 \r \h </w:instrText>
      </w:r>
      <w:r w:rsidR="00FD42B1" w:rsidRPr="00E11488">
        <w:rPr>
          <w:rFonts w:ascii="Arial" w:hAnsi="Arial" w:cs="Arial"/>
          <w:bCs/>
          <w:sz w:val="20"/>
          <w:szCs w:val="20"/>
        </w:rPr>
      </w:r>
      <w:r w:rsidR="00FD42B1" w:rsidRPr="00E11488">
        <w:rPr>
          <w:rFonts w:ascii="Arial" w:hAnsi="Arial" w:cs="Arial"/>
          <w:bCs/>
          <w:sz w:val="20"/>
          <w:szCs w:val="20"/>
        </w:rPr>
        <w:fldChar w:fldCharType="separate"/>
      </w:r>
      <w:r w:rsidR="00E638C1">
        <w:rPr>
          <w:rFonts w:ascii="Arial" w:hAnsi="Arial" w:cs="Arial"/>
          <w:bCs/>
          <w:sz w:val="20"/>
          <w:szCs w:val="20"/>
        </w:rPr>
        <w:t>11</w:t>
      </w:r>
      <w:r w:rsidR="00FD42B1" w:rsidRPr="00E11488">
        <w:rPr>
          <w:rFonts w:ascii="Arial" w:hAnsi="Arial" w:cs="Arial"/>
          <w:bCs/>
          <w:sz w:val="20"/>
          <w:szCs w:val="20"/>
        </w:rPr>
        <w:fldChar w:fldCharType="end"/>
      </w:r>
      <w:r w:rsidR="00FD42B1" w:rsidRPr="00E11488">
        <w:rPr>
          <w:rFonts w:ascii="Arial" w:hAnsi="Arial" w:cs="Arial"/>
          <w:bCs/>
          <w:sz w:val="20"/>
          <w:szCs w:val="20"/>
        </w:rPr>
        <w:t>. člena</w:t>
      </w:r>
      <w:r w:rsidR="00A27EA8">
        <w:rPr>
          <w:rFonts w:ascii="Arial" w:hAnsi="Arial" w:cs="Arial"/>
          <w:bCs/>
          <w:sz w:val="20"/>
          <w:szCs w:val="20"/>
        </w:rPr>
        <w:t xml:space="preserve"> tega zakona.</w:t>
      </w:r>
      <w:r w:rsidR="00FD42B1" w:rsidRPr="00E11488">
        <w:rPr>
          <w:rFonts w:ascii="Arial" w:hAnsi="Arial" w:cs="Arial"/>
          <w:bCs/>
          <w:sz w:val="20"/>
          <w:szCs w:val="20"/>
        </w:rPr>
        <w:t xml:space="preserve"> </w:t>
      </w:r>
      <w:bookmarkStart w:id="77" w:name="_Ref492227132"/>
      <w:bookmarkStart w:id="78" w:name="_Ref70939209"/>
      <w:bookmarkStart w:id="79" w:name="_Ref70961786"/>
      <w:r w:rsidR="00183653">
        <w:rPr>
          <w:szCs w:val="20"/>
        </w:rPr>
        <w:br w:type="page"/>
      </w:r>
    </w:p>
    <w:p w14:paraId="659DD6B2" w14:textId="77777777" w:rsidR="009054C0" w:rsidRPr="00A94990" w:rsidRDefault="009054C0" w:rsidP="00B83C77">
      <w:pPr>
        <w:pStyle w:val="len"/>
        <w:ind w:left="357" w:hanging="357"/>
      </w:pPr>
      <w:bookmarkStart w:id="80" w:name="_Ref74166582"/>
      <w:r w:rsidRPr="00A94990">
        <w:t>člen</w:t>
      </w:r>
      <w:bookmarkEnd w:id="77"/>
      <w:bookmarkEnd w:id="78"/>
      <w:bookmarkEnd w:id="79"/>
      <w:bookmarkEnd w:id="80"/>
    </w:p>
    <w:p w14:paraId="7342544F" w14:textId="77777777" w:rsidR="009054C0" w:rsidRPr="00A94990" w:rsidRDefault="009054C0" w:rsidP="00804343">
      <w:pPr>
        <w:pStyle w:val="Telobesedila"/>
        <w:tabs>
          <w:tab w:val="left" w:pos="0"/>
          <w:tab w:val="left" w:pos="567"/>
        </w:tabs>
        <w:spacing w:after="0"/>
        <w:jc w:val="center"/>
        <w:rPr>
          <w:rFonts w:ascii="Arial" w:hAnsi="Arial" w:cs="Arial"/>
          <w:bCs/>
          <w:sz w:val="20"/>
          <w:szCs w:val="20"/>
        </w:rPr>
      </w:pPr>
      <w:r w:rsidRPr="00A94990">
        <w:rPr>
          <w:rFonts w:ascii="Arial" w:hAnsi="Arial" w:cs="Arial"/>
          <w:bCs/>
          <w:sz w:val="20"/>
          <w:szCs w:val="20"/>
        </w:rPr>
        <w:t>(</w:t>
      </w:r>
      <w:r w:rsidR="001513FC" w:rsidRPr="00A94990">
        <w:rPr>
          <w:rFonts w:ascii="Arial" w:hAnsi="Arial" w:cs="Arial"/>
          <w:bCs/>
          <w:sz w:val="20"/>
          <w:szCs w:val="20"/>
        </w:rPr>
        <w:t>kraj ocene upravičenosti</w:t>
      </w:r>
      <w:r w:rsidR="00FA74D8" w:rsidRPr="00A94990">
        <w:rPr>
          <w:rFonts w:ascii="Arial" w:hAnsi="Arial" w:cs="Arial"/>
          <w:bCs/>
          <w:sz w:val="20"/>
          <w:szCs w:val="20"/>
        </w:rPr>
        <w:t xml:space="preserve"> do DO</w:t>
      </w:r>
      <w:r w:rsidRPr="00A94990">
        <w:rPr>
          <w:rFonts w:ascii="Arial" w:hAnsi="Arial" w:cs="Arial"/>
          <w:bCs/>
          <w:sz w:val="20"/>
          <w:szCs w:val="20"/>
        </w:rPr>
        <w:t>)</w:t>
      </w:r>
    </w:p>
    <w:p w14:paraId="52A95F3F" w14:textId="77777777" w:rsidR="009054C0" w:rsidRPr="00A94990" w:rsidRDefault="009054C0" w:rsidP="00804343">
      <w:pPr>
        <w:pStyle w:val="Odstavekseznama"/>
        <w:tabs>
          <w:tab w:val="left" w:pos="567"/>
          <w:tab w:val="left" w:pos="9072"/>
        </w:tabs>
        <w:ind w:left="0"/>
        <w:jc w:val="both"/>
        <w:rPr>
          <w:rFonts w:cs="Arial"/>
          <w:szCs w:val="20"/>
        </w:rPr>
      </w:pPr>
    </w:p>
    <w:p w14:paraId="46B7DA2A" w14:textId="735C3D3D"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1513FC" w:rsidRPr="00A94990">
        <w:rPr>
          <w:rFonts w:ascii="Arial" w:hAnsi="Arial" w:cs="Arial"/>
          <w:bCs/>
          <w:sz w:val="20"/>
          <w:szCs w:val="20"/>
        </w:rPr>
        <w:t>Oceno</w:t>
      </w:r>
      <w:r w:rsidR="009054C0" w:rsidRPr="00A94990">
        <w:rPr>
          <w:rFonts w:ascii="Arial" w:hAnsi="Arial" w:cs="Arial"/>
          <w:bCs/>
          <w:sz w:val="20"/>
          <w:szCs w:val="20"/>
        </w:rPr>
        <w:t xml:space="preserve"> upravičenosti do DO </w:t>
      </w:r>
      <w:r w:rsidR="001513FC" w:rsidRPr="00A94990">
        <w:rPr>
          <w:rFonts w:ascii="Arial" w:hAnsi="Arial" w:cs="Arial"/>
          <w:bCs/>
          <w:sz w:val="20"/>
          <w:szCs w:val="20"/>
        </w:rPr>
        <w:t xml:space="preserve">strokovni delavec </w:t>
      </w:r>
      <w:r w:rsidR="00071DA4" w:rsidRPr="00071DA4">
        <w:rPr>
          <w:rFonts w:ascii="Arial" w:hAnsi="Arial" w:cs="Arial"/>
          <w:bCs/>
          <w:sz w:val="20"/>
          <w:szCs w:val="20"/>
        </w:rPr>
        <w:t xml:space="preserve">ZZZS </w:t>
      </w:r>
      <w:r w:rsidR="001513FC" w:rsidRPr="00A94990">
        <w:rPr>
          <w:rFonts w:ascii="Arial" w:hAnsi="Arial" w:cs="Arial"/>
          <w:bCs/>
          <w:sz w:val="20"/>
          <w:szCs w:val="20"/>
        </w:rPr>
        <w:t xml:space="preserve">praviloma </w:t>
      </w:r>
      <w:r w:rsidR="009054C0" w:rsidRPr="00A94990">
        <w:rPr>
          <w:rFonts w:ascii="Arial" w:hAnsi="Arial" w:cs="Arial"/>
          <w:bCs/>
          <w:sz w:val="20"/>
          <w:szCs w:val="20"/>
        </w:rPr>
        <w:t xml:space="preserve">izdela v </w:t>
      </w:r>
      <w:r w:rsidR="001513FC" w:rsidRPr="00A94990">
        <w:rPr>
          <w:rFonts w:ascii="Arial" w:hAnsi="Arial" w:cs="Arial"/>
          <w:bCs/>
          <w:sz w:val="20"/>
          <w:szCs w:val="20"/>
        </w:rPr>
        <w:t xml:space="preserve">okolju, v katerem </w:t>
      </w:r>
      <w:r w:rsidR="008E511A" w:rsidRPr="00A94990">
        <w:rPr>
          <w:rFonts w:ascii="Arial" w:hAnsi="Arial" w:cs="Arial"/>
          <w:bCs/>
          <w:sz w:val="20"/>
          <w:szCs w:val="20"/>
        </w:rPr>
        <w:t xml:space="preserve">zavarovana oseba </w:t>
      </w:r>
      <w:r w:rsidR="001513FC" w:rsidRPr="00A94990">
        <w:rPr>
          <w:rFonts w:ascii="Arial" w:hAnsi="Arial" w:cs="Arial"/>
          <w:bCs/>
          <w:sz w:val="20"/>
          <w:szCs w:val="20"/>
        </w:rPr>
        <w:t>biva</w:t>
      </w:r>
      <w:r w:rsidR="00CF0987">
        <w:rPr>
          <w:rFonts w:ascii="Arial" w:hAnsi="Arial" w:cs="Arial"/>
          <w:bCs/>
          <w:sz w:val="20"/>
          <w:szCs w:val="20"/>
        </w:rPr>
        <w:t>, in sic</w:t>
      </w:r>
      <w:r w:rsidR="007F2BDC">
        <w:rPr>
          <w:rFonts w:ascii="Arial" w:hAnsi="Arial" w:cs="Arial"/>
          <w:bCs/>
          <w:sz w:val="20"/>
          <w:szCs w:val="20"/>
        </w:rPr>
        <w:t>er</w:t>
      </w:r>
      <w:r w:rsidR="001513FC" w:rsidRPr="00A94990">
        <w:rPr>
          <w:rFonts w:ascii="Arial" w:hAnsi="Arial" w:cs="Arial"/>
          <w:bCs/>
          <w:sz w:val="20"/>
          <w:szCs w:val="20"/>
        </w:rPr>
        <w:t xml:space="preserve"> v</w:t>
      </w:r>
      <w:r w:rsidR="009054C0" w:rsidRPr="00A94990">
        <w:rPr>
          <w:rFonts w:ascii="Arial" w:hAnsi="Arial" w:cs="Arial"/>
          <w:bCs/>
          <w:sz w:val="20"/>
          <w:szCs w:val="20"/>
        </w:rPr>
        <w:t xml:space="preserve"> sodelovanju </w:t>
      </w:r>
      <w:r w:rsidR="001513FC" w:rsidRPr="00A94990">
        <w:rPr>
          <w:rFonts w:ascii="Arial" w:hAnsi="Arial" w:cs="Arial"/>
          <w:bCs/>
          <w:sz w:val="20"/>
          <w:szCs w:val="20"/>
        </w:rPr>
        <w:t xml:space="preserve">z </w:t>
      </w:r>
      <w:r w:rsidR="008E511A" w:rsidRPr="00A94990">
        <w:rPr>
          <w:rFonts w:ascii="Arial" w:hAnsi="Arial" w:cs="Arial"/>
          <w:bCs/>
          <w:sz w:val="20"/>
          <w:szCs w:val="20"/>
        </w:rPr>
        <w:t>zavarovano osebo</w:t>
      </w:r>
      <w:r w:rsidR="009054C0" w:rsidRPr="00A94990">
        <w:rPr>
          <w:rFonts w:ascii="Arial" w:hAnsi="Arial" w:cs="Arial"/>
          <w:bCs/>
          <w:sz w:val="20"/>
          <w:szCs w:val="20"/>
        </w:rPr>
        <w:t>.</w:t>
      </w:r>
    </w:p>
    <w:p w14:paraId="163954C7" w14:textId="77777777" w:rsidR="009054C0" w:rsidRPr="00A94990" w:rsidRDefault="009054C0" w:rsidP="00804343">
      <w:pPr>
        <w:pStyle w:val="Odstavekseznama"/>
        <w:tabs>
          <w:tab w:val="left" w:pos="567"/>
          <w:tab w:val="left" w:pos="9072"/>
        </w:tabs>
        <w:ind w:left="0"/>
        <w:jc w:val="both"/>
        <w:rPr>
          <w:rFonts w:cs="Arial"/>
          <w:szCs w:val="20"/>
        </w:rPr>
      </w:pPr>
    </w:p>
    <w:p w14:paraId="30760FC4" w14:textId="05C53D4A"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(2) </w:t>
      </w:r>
      <w:r w:rsidR="009054C0" w:rsidRPr="00A94990">
        <w:rPr>
          <w:rFonts w:ascii="Arial" w:hAnsi="Arial" w:cs="Arial"/>
          <w:bCs/>
          <w:sz w:val="20"/>
          <w:szCs w:val="20"/>
        </w:rPr>
        <w:t xml:space="preserve">Če </w:t>
      </w:r>
      <w:r w:rsidR="002C04E0" w:rsidRPr="00A94990">
        <w:rPr>
          <w:rFonts w:ascii="Arial" w:hAnsi="Arial" w:cs="Arial"/>
          <w:bCs/>
          <w:sz w:val="20"/>
          <w:szCs w:val="20"/>
        </w:rPr>
        <w:t>zavarovana oseba</w:t>
      </w:r>
      <w:r w:rsidR="009054C0" w:rsidRPr="00A94990">
        <w:rPr>
          <w:rFonts w:ascii="Arial" w:hAnsi="Arial" w:cs="Arial"/>
          <w:bCs/>
          <w:sz w:val="20"/>
          <w:szCs w:val="20"/>
        </w:rPr>
        <w:t xml:space="preserve"> na </w:t>
      </w:r>
      <w:r w:rsidR="00CE6FDD" w:rsidRPr="00A94990">
        <w:rPr>
          <w:rFonts w:ascii="Arial" w:hAnsi="Arial" w:cs="Arial"/>
          <w:bCs/>
          <w:sz w:val="20"/>
          <w:szCs w:val="20"/>
        </w:rPr>
        <w:t xml:space="preserve">napovedan </w:t>
      </w:r>
      <w:r w:rsidR="009054C0" w:rsidRPr="00A94990">
        <w:rPr>
          <w:rFonts w:ascii="Arial" w:hAnsi="Arial" w:cs="Arial"/>
          <w:bCs/>
          <w:sz w:val="20"/>
          <w:szCs w:val="20"/>
        </w:rPr>
        <w:t xml:space="preserve">datum obiska </w:t>
      </w:r>
      <w:r w:rsidR="006D4813" w:rsidRPr="00A94990">
        <w:rPr>
          <w:rFonts w:ascii="Arial" w:hAnsi="Arial" w:cs="Arial"/>
          <w:bCs/>
          <w:sz w:val="20"/>
          <w:szCs w:val="20"/>
        </w:rPr>
        <w:t xml:space="preserve">strokovnega delavca </w:t>
      </w:r>
      <w:r w:rsidR="00071DA4" w:rsidRPr="00071DA4">
        <w:rPr>
          <w:rFonts w:ascii="Arial" w:hAnsi="Arial" w:cs="Arial"/>
          <w:bCs/>
          <w:sz w:val="20"/>
          <w:szCs w:val="20"/>
        </w:rPr>
        <w:t xml:space="preserve">ZZZS </w:t>
      </w:r>
      <w:r w:rsidR="009054C0" w:rsidRPr="00A94990">
        <w:rPr>
          <w:rFonts w:ascii="Arial" w:hAnsi="Arial" w:cs="Arial"/>
          <w:bCs/>
          <w:sz w:val="20"/>
          <w:szCs w:val="20"/>
        </w:rPr>
        <w:t>n</w:t>
      </w:r>
      <w:r w:rsidR="007F2BDC">
        <w:rPr>
          <w:rFonts w:ascii="Arial" w:hAnsi="Arial" w:cs="Arial"/>
          <w:bCs/>
          <w:sz w:val="20"/>
          <w:szCs w:val="20"/>
        </w:rPr>
        <w:t>i</w:t>
      </w:r>
      <w:r w:rsidR="009054C0" w:rsidRPr="00A94990">
        <w:rPr>
          <w:rFonts w:ascii="Arial" w:hAnsi="Arial" w:cs="Arial"/>
          <w:bCs/>
          <w:sz w:val="20"/>
          <w:szCs w:val="20"/>
        </w:rPr>
        <w:t xml:space="preserve"> </w:t>
      </w:r>
      <w:r w:rsidR="00AB46B0" w:rsidRPr="00A94990">
        <w:rPr>
          <w:rFonts w:ascii="Arial" w:hAnsi="Arial" w:cs="Arial"/>
          <w:bCs/>
          <w:sz w:val="20"/>
          <w:szCs w:val="20"/>
        </w:rPr>
        <w:t>na naslovu, ki ga je vlogi naved</w:t>
      </w:r>
      <w:r w:rsidR="00BB4502">
        <w:rPr>
          <w:rFonts w:ascii="Arial" w:hAnsi="Arial" w:cs="Arial"/>
          <w:bCs/>
          <w:sz w:val="20"/>
          <w:szCs w:val="20"/>
        </w:rPr>
        <w:t>l</w:t>
      </w:r>
      <w:r w:rsidR="007F2BDC">
        <w:rPr>
          <w:rFonts w:ascii="Arial" w:hAnsi="Arial" w:cs="Arial"/>
          <w:bCs/>
          <w:sz w:val="20"/>
          <w:szCs w:val="20"/>
        </w:rPr>
        <w:t>a</w:t>
      </w:r>
      <w:r w:rsidR="00AB46B0" w:rsidRPr="00A94990">
        <w:rPr>
          <w:rFonts w:ascii="Arial" w:hAnsi="Arial" w:cs="Arial"/>
          <w:bCs/>
          <w:sz w:val="20"/>
          <w:szCs w:val="20"/>
        </w:rPr>
        <w:t xml:space="preserve"> kot kraj </w:t>
      </w:r>
      <w:r w:rsidR="006D4813" w:rsidRPr="00A94990">
        <w:rPr>
          <w:rFonts w:ascii="Arial" w:hAnsi="Arial" w:cs="Arial"/>
          <w:bCs/>
          <w:sz w:val="20"/>
          <w:szCs w:val="20"/>
        </w:rPr>
        <w:t>bivanja</w:t>
      </w:r>
      <w:r w:rsidR="009054C0" w:rsidRPr="00A94990">
        <w:rPr>
          <w:rFonts w:ascii="Arial" w:hAnsi="Arial" w:cs="Arial"/>
          <w:bCs/>
          <w:sz w:val="20"/>
          <w:szCs w:val="20"/>
        </w:rPr>
        <w:t xml:space="preserve"> in</w:t>
      </w:r>
      <w:r w:rsidR="00AB46B0" w:rsidRPr="00A94990">
        <w:rPr>
          <w:rFonts w:ascii="Arial" w:hAnsi="Arial" w:cs="Arial"/>
          <w:bCs/>
          <w:sz w:val="20"/>
          <w:szCs w:val="20"/>
        </w:rPr>
        <w:t xml:space="preserve"> pred </w:t>
      </w:r>
      <w:r w:rsidR="00CE6FDD" w:rsidRPr="00A94990">
        <w:rPr>
          <w:rFonts w:ascii="Arial" w:hAnsi="Arial" w:cs="Arial"/>
          <w:bCs/>
          <w:sz w:val="20"/>
          <w:szCs w:val="20"/>
        </w:rPr>
        <w:t xml:space="preserve">datumom </w:t>
      </w:r>
      <w:r w:rsidR="00AB46B0" w:rsidRPr="00A94990">
        <w:rPr>
          <w:rFonts w:ascii="Arial" w:hAnsi="Arial" w:cs="Arial"/>
          <w:bCs/>
          <w:sz w:val="20"/>
          <w:szCs w:val="20"/>
        </w:rPr>
        <w:t>obisk</w:t>
      </w:r>
      <w:r w:rsidR="00CE6FDD" w:rsidRPr="00A94990">
        <w:rPr>
          <w:rFonts w:ascii="Arial" w:hAnsi="Arial" w:cs="Arial"/>
          <w:bCs/>
          <w:sz w:val="20"/>
          <w:szCs w:val="20"/>
        </w:rPr>
        <w:t>a</w:t>
      </w:r>
      <w:r w:rsidR="00AB46B0" w:rsidRPr="00A94990">
        <w:rPr>
          <w:rFonts w:ascii="Arial" w:hAnsi="Arial" w:cs="Arial"/>
          <w:bCs/>
          <w:sz w:val="20"/>
          <w:szCs w:val="20"/>
        </w:rPr>
        <w:t xml:space="preserve"> strokovnega delavca</w:t>
      </w:r>
      <w:r w:rsidR="00E7009E"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CE6FDD" w:rsidRPr="00A94990">
        <w:rPr>
          <w:rFonts w:ascii="Arial" w:hAnsi="Arial" w:cs="Arial"/>
          <w:bCs/>
          <w:sz w:val="20"/>
          <w:szCs w:val="20"/>
        </w:rPr>
        <w:t>ali</w:t>
      </w:r>
      <w:r w:rsidR="009054C0" w:rsidRPr="00A94990">
        <w:rPr>
          <w:rFonts w:ascii="Arial" w:hAnsi="Arial" w:cs="Arial"/>
          <w:bCs/>
          <w:sz w:val="20"/>
          <w:szCs w:val="20"/>
        </w:rPr>
        <w:t xml:space="preserve"> </w:t>
      </w:r>
      <w:r w:rsidR="00CE6FDD" w:rsidRPr="00A94990">
        <w:rPr>
          <w:rFonts w:ascii="Arial" w:hAnsi="Arial" w:cs="Arial"/>
          <w:bCs/>
          <w:sz w:val="20"/>
          <w:szCs w:val="20"/>
        </w:rPr>
        <w:t>naj</w:t>
      </w:r>
      <w:r w:rsidR="006D4813" w:rsidRPr="00A94990">
        <w:rPr>
          <w:rFonts w:ascii="Arial" w:hAnsi="Arial" w:cs="Arial"/>
          <w:bCs/>
          <w:sz w:val="20"/>
          <w:szCs w:val="20"/>
        </w:rPr>
        <w:t>poz</w:t>
      </w:r>
      <w:r w:rsidR="00CE6FDD" w:rsidRPr="00A94990">
        <w:rPr>
          <w:rFonts w:ascii="Arial" w:hAnsi="Arial" w:cs="Arial"/>
          <w:bCs/>
          <w:sz w:val="20"/>
          <w:szCs w:val="20"/>
        </w:rPr>
        <w:t xml:space="preserve">neje </w:t>
      </w:r>
      <w:r w:rsidR="009054C0" w:rsidRPr="00A94990">
        <w:rPr>
          <w:rFonts w:ascii="Arial" w:hAnsi="Arial" w:cs="Arial"/>
          <w:bCs/>
          <w:sz w:val="20"/>
          <w:szCs w:val="20"/>
        </w:rPr>
        <w:t xml:space="preserve">v </w:t>
      </w:r>
      <w:r w:rsidR="00CE6FDD" w:rsidRPr="00A94990">
        <w:rPr>
          <w:rFonts w:ascii="Arial" w:hAnsi="Arial" w:cs="Arial"/>
          <w:bCs/>
          <w:sz w:val="20"/>
          <w:szCs w:val="20"/>
        </w:rPr>
        <w:t>14 dneh po datumu</w:t>
      </w:r>
      <w:r w:rsidR="006D4813" w:rsidRPr="00A94990">
        <w:rPr>
          <w:rFonts w:ascii="Arial" w:hAnsi="Arial" w:cs="Arial"/>
          <w:bCs/>
          <w:sz w:val="20"/>
          <w:szCs w:val="20"/>
        </w:rPr>
        <w:t xml:space="preserve"> napovedanega</w:t>
      </w:r>
      <w:r w:rsidR="00CE6FDD" w:rsidRPr="00A94990">
        <w:rPr>
          <w:rFonts w:ascii="Arial" w:hAnsi="Arial" w:cs="Arial"/>
          <w:bCs/>
          <w:sz w:val="20"/>
          <w:szCs w:val="20"/>
        </w:rPr>
        <w:t xml:space="preserve"> obiska </w:t>
      </w:r>
      <w:r w:rsidR="009054C0" w:rsidRPr="00A94990">
        <w:rPr>
          <w:rFonts w:ascii="Arial" w:hAnsi="Arial" w:cs="Arial"/>
          <w:bCs/>
          <w:sz w:val="20"/>
          <w:szCs w:val="20"/>
        </w:rPr>
        <w:t>ne opraviči svoje odsotnosti</w:t>
      </w:r>
      <w:r w:rsidR="00CE6FDD" w:rsidRPr="00A94990">
        <w:rPr>
          <w:rFonts w:ascii="Arial" w:hAnsi="Arial" w:cs="Arial"/>
          <w:bCs/>
          <w:sz w:val="20"/>
          <w:szCs w:val="20"/>
        </w:rPr>
        <w:t xml:space="preserve"> in </w:t>
      </w:r>
      <w:r w:rsidR="00D145E8" w:rsidRPr="00A94990">
        <w:rPr>
          <w:rFonts w:ascii="Arial" w:hAnsi="Arial" w:cs="Arial"/>
          <w:bCs/>
          <w:sz w:val="20"/>
          <w:szCs w:val="20"/>
        </w:rPr>
        <w:t xml:space="preserve">ne </w:t>
      </w:r>
      <w:r w:rsidR="00CE6FDD" w:rsidRPr="00A94990">
        <w:rPr>
          <w:rFonts w:ascii="Arial" w:hAnsi="Arial" w:cs="Arial"/>
          <w:bCs/>
          <w:sz w:val="20"/>
          <w:szCs w:val="20"/>
        </w:rPr>
        <w:t>navede opravičljiv</w:t>
      </w:r>
      <w:r w:rsidR="00D145E8" w:rsidRPr="00A94990">
        <w:rPr>
          <w:rFonts w:ascii="Arial" w:hAnsi="Arial" w:cs="Arial"/>
          <w:bCs/>
          <w:sz w:val="20"/>
          <w:szCs w:val="20"/>
        </w:rPr>
        <w:t>ih</w:t>
      </w:r>
      <w:r w:rsidR="00CE6FDD" w:rsidRPr="00A94990">
        <w:rPr>
          <w:rFonts w:ascii="Arial" w:hAnsi="Arial" w:cs="Arial"/>
          <w:bCs/>
          <w:sz w:val="20"/>
          <w:szCs w:val="20"/>
        </w:rPr>
        <w:t xml:space="preserve"> razlog</w:t>
      </w:r>
      <w:r w:rsidR="00D145E8" w:rsidRPr="00A94990">
        <w:rPr>
          <w:rFonts w:ascii="Arial" w:hAnsi="Arial" w:cs="Arial"/>
          <w:bCs/>
          <w:sz w:val="20"/>
          <w:szCs w:val="20"/>
        </w:rPr>
        <w:t>ov</w:t>
      </w:r>
      <w:r w:rsidR="00025A45" w:rsidRPr="00A94990">
        <w:rPr>
          <w:rFonts w:ascii="Arial" w:hAnsi="Arial" w:cs="Arial"/>
          <w:bCs/>
          <w:sz w:val="20"/>
          <w:szCs w:val="20"/>
        </w:rPr>
        <w:t xml:space="preserve"> za svojo odsotnost</w:t>
      </w:r>
      <w:r w:rsidR="009054C0"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7A2CEE" w:rsidRPr="00A94990">
        <w:rPr>
          <w:rFonts w:ascii="Arial" w:hAnsi="Arial" w:cs="Arial"/>
          <w:bCs/>
          <w:sz w:val="20"/>
          <w:szCs w:val="20"/>
        </w:rPr>
        <w:t xml:space="preserve">vlogo </w:t>
      </w:r>
      <w:r w:rsidR="009054C0" w:rsidRPr="00A94990">
        <w:rPr>
          <w:rFonts w:ascii="Arial" w:hAnsi="Arial" w:cs="Arial"/>
          <w:bCs/>
          <w:sz w:val="20"/>
          <w:szCs w:val="20"/>
        </w:rPr>
        <w:t>za uveljavljanje upravičenosti do DO zavrže.</w:t>
      </w:r>
    </w:p>
    <w:p w14:paraId="3C4791E5" w14:textId="77777777" w:rsidR="009054C0" w:rsidRPr="00A94990" w:rsidRDefault="009054C0" w:rsidP="00804343">
      <w:pPr>
        <w:tabs>
          <w:tab w:val="left" w:pos="567"/>
          <w:tab w:val="left" w:pos="9072"/>
        </w:tabs>
        <w:jc w:val="both"/>
        <w:rPr>
          <w:rFonts w:ascii="Arial" w:hAnsi="Arial" w:cs="Arial"/>
          <w:bCs/>
          <w:sz w:val="20"/>
          <w:szCs w:val="20"/>
        </w:rPr>
      </w:pPr>
    </w:p>
    <w:p w14:paraId="20B4C0CE" w14:textId="15DD4B38" w:rsidR="00E201CF" w:rsidRPr="00A94990" w:rsidRDefault="00E201CF" w:rsidP="00804343">
      <w:pPr>
        <w:tabs>
          <w:tab w:val="left" w:pos="567"/>
          <w:tab w:val="left" w:pos="9072"/>
        </w:tabs>
        <w:jc w:val="both"/>
        <w:rPr>
          <w:rFonts w:ascii="Arial" w:hAnsi="Arial" w:cs="Arial"/>
          <w:bCs/>
          <w:sz w:val="20"/>
          <w:szCs w:val="20"/>
        </w:rPr>
      </w:pPr>
      <w:r w:rsidRPr="00A94990">
        <w:rPr>
          <w:rFonts w:ascii="Arial" w:hAnsi="Arial" w:cs="Arial"/>
          <w:bCs/>
          <w:sz w:val="20"/>
          <w:szCs w:val="20"/>
        </w:rPr>
        <w:t>(3) Ne glede na prvi in drugi odstavek tega člena</w:t>
      </w:r>
      <w:r w:rsidR="0001713E" w:rsidRPr="00A94990">
        <w:rPr>
          <w:rFonts w:ascii="Arial" w:hAnsi="Arial" w:cs="Arial"/>
          <w:bCs/>
          <w:sz w:val="20"/>
          <w:szCs w:val="20"/>
        </w:rPr>
        <w:t xml:space="preserve"> </w:t>
      </w:r>
      <w:r w:rsidR="00B24B8F">
        <w:rPr>
          <w:rFonts w:ascii="Arial" w:hAnsi="Arial" w:cs="Arial"/>
          <w:bCs/>
          <w:sz w:val="20"/>
          <w:szCs w:val="20"/>
        </w:rPr>
        <w:t xml:space="preserve">zakona </w:t>
      </w:r>
      <w:r w:rsidR="0001713E" w:rsidRPr="00A94990">
        <w:rPr>
          <w:rFonts w:ascii="Arial" w:hAnsi="Arial" w:cs="Arial"/>
          <w:bCs/>
          <w:sz w:val="20"/>
          <w:szCs w:val="20"/>
        </w:rPr>
        <w:t>se ocena upravičenosti do DO za</w:t>
      </w:r>
      <w:r w:rsidRPr="00A94990">
        <w:rPr>
          <w:rFonts w:ascii="Arial" w:hAnsi="Arial" w:cs="Arial"/>
          <w:bCs/>
          <w:sz w:val="20"/>
          <w:szCs w:val="20"/>
        </w:rPr>
        <w:t xml:space="preserve"> zavarovane osebe, </w:t>
      </w:r>
      <w:r w:rsidR="0001713E" w:rsidRPr="00A94990">
        <w:rPr>
          <w:rFonts w:ascii="Arial" w:hAnsi="Arial" w:cs="Arial"/>
          <w:bCs/>
          <w:sz w:val="20"/>
          <w:szCs w:val="20"/>
        </w:rPr>
        <w:t xml:space="preserve">ki ima prebivališče v tujini </w:t>
      </w:r>
      <w:r w:rsidR="00615C68">
        <w:rPr>
          <w:rFonts w:ascii="Arial" w:hAnsi="Arial" w:cs="Arial"/>
          <w:bCs/>
          <w:sz w:val="20"/>
          <w:szCs w:val="20"/>
        </w:rPr>
        <w:t xml:space="preserve">in </w:t>
      </w:r>
      <w:r w:rsidR="007F2BDC">
        <w:rPr>
          <w:rFonts w:ascii="Arial" w:hAnsi="Arial" w:cs="Arial"/>
          <w:bCs/>
          <w:sz w:val="20"/>
          <w:szCs w:val="20"/>
        </w:rPr>
        <w:t>je</w:t>
      </w:r>
      <w:r w:rsidR="00615C68">
        <w:rPr>
          <w:rFonts w:ascii="Arial" w:hAnsi="Arial" w:cs="Arial"/>
          <w:bCs/>
          <w:sz w:val="20"/>
          <w:szCs w:val="20"/>
        </w:rPr>
        <w:t xml:space="preserve"> vložil</w:t>
      </w:r>
      <w:r w:rsidR="007F2BDC">
        <w:rPr>
          <w:rFonts w:ascii="Arial" w:hAnsi="Arial" w:cs="Arial"/>
          <w:bCs/>
          <w:sz w:val="20"/>
          <w:szCs w:val="20"/>
        </w:rPr>
        <w:t>a</w:t>
      </w:r>
      <w:r w:rsidR="00615C68">
        <w:rPr>
          <w:rFonts w:ascii="Arial" w:hAnsi="Arial" w:cs="Arial"/>
          <w:bCs/>
          <w:sz w:val="20"/>
          <w:szCs w:val="20"/>
        </w:rPr>
        <w:t xml:space="preserve"> vlogo za pridobitev pravice do denarnega prejemka v skladu s petim odstavkom </w:t>
      </w:r>
      <w:r w:rsidR="00615C68">
        <w:rPr>
          <w:rFonts w:ascii="Arial" w:hAnsi="Arial" w:cs="Arial"/>
          <w:bCs/>
          <w:sz w:val="20"/>
          <w:szCs w:val="20"/>
        </w:rPr>
        <w:fldChar w:fldCharType="begin"/>
      </w:r>
      <w:r w:rsidR="00615C68">
        <w:rPr>
          <w:rFonts w:ascii="Arial" w:hAnsi="Arial" w:cs="Arial"/>
          <w:bCs/>
          <w:sz w:val="20"/>
          <w:szCs w:val="20"/>
        </w:rPr>
        <w:instrText xml:space="preserve"> REF _Ref45615027 \r \h </w:instrText>
      </w:r>
      <w:r w:rsidR="00615C68">
        <w:rPr>
          <w:rFonts w:ascii="Arial" w:hAnsi="Arial" w:cs="Arial"/>
          <w:bCs/>
          <w:sz w:val="20"/>
          <w:szCs w:val="20"/>
        </w:rPr>
      </w:r>
      <w:r w:rsidR="00615C68">
        <w:rPr>
          <w:rFonts w:ascii="Arial" w:hAnsi="Arial" w:cs="Arial"/>
          <w:bCs/>
          <w:sz w:val="20"/>
          <w:szCs w:val="20"/>
        </w:rPr>
        <w:fldChar w:fldCharType="separate"/>
      </w:r>
      <w:r w:rsidR="00E638C1">
        <w:rPr>
          <w:rFonts w:ascii="Arial" w:hAnsi="Arial" w:cs="Arial"/>
          <w:bCs/>
          <w:sz w:val="20"/>
          <w:szCs w:val="20"/>
        </w:rPr>
        <w:t>11</w:t>
      </w:r>
      <w:r w:rsidR="00615C68">
        <w:rPr>
          <w:rFonts w:ascii="Arial" w:hAnsi="Arial" w:cs="Arial"/>
          <w:bCs/>
          <w:sz w:val="20"/>
          <w:szCs w:val="20"/>
        </w:rPr>
        <w:fldChar w:fldCharType="end"/>
      </w:r>
      <w:r w:rsidR="00615C68">
        <w:rPr>
          <w:rFonts w:ascii="Arial" w:hAnsi="Arial" w:cs="Arial"/>
          <w:bCs/>
          <w:sz w:val="20"/>
          <w:szCs w:val="20"/>
        </w:rPr>
        <w:t xml:space="preserve">. </w:t>
      </w:r>
      <w:r w:rsidR="00615C68" w:rsidRPr="00615C68">
        <w:rPr>
          <w:rFonts w:ascii="Arial" w:hAnsi="Arial" w:cs="Arial"/>
          <w:bCs/>
          <w:sz w:val="20"/>
          <w:szCs w:val="20"/>
        </w:rPr>
        <w:t>člena</w:t>
      </w:r>
      <w:r w:rsidR="00615C68">
        <w:rPr>
          <w:rFonts w:ascii="Arial" w:hAnsi="Arial" w:cs="Arial"/>
          <w:bCs/>
          <w:sz w:val="20"/>
          <w:szCs w:val="20"/>
        </w:rPr>
        <w:t xml:space="preserve"> tega zakona, </w:t>
      </w:r>
      <w:r w:rsidR="0001713E" w:rsidRPr="00A94990">
        <w:rPr>
          <w:rFonts w:ascii="Arial" w:hAnsi="Arial" w:cs="Arial"/>
          <w:bCs/>
          <w:sz w:val="20"/>
          <w:szCs w:val="20"/>
        </w:rPr>
        <w:t xml:space="preserve">opravi na daljavo s pomočjo informacijsko komunikacijske tehnologije </w:t>
      </w:r>
      <w:r w:rsidR="007F2BDC">
        <w:rPr>
          <w:rFonts w:ascii="Arial" w:hAnsi="Arial" w:cs="Arial"/>
          <w:bCs/>
          <w:sz w:val="20"/>
          <w:szCs w:val="20"/>
        </w:rPr>
        <w:t>in</w:t>
      </w:r>
      <w:r w:rsidR="007F2BDC" w:rsidRPr="00A94990">
        <w:rPr>
          <w:rFonts w:ascii="Arial" w:hAnsi="Arial" w:cs="Arial"/>
          <w:bCs/>
          <w:sz w:val="20"/>
          <w:szCs w:val="20"/>
        </w:rPr>
        <w:t xml:space="preserve"> </w:t>
      </w:r>
      <w:r w:rsidR="0001713E" w:rsidRPr="00A94990">
        <w:rPr>
          <w:rFonts w:ascii="Arial" w:hAnsi="Arial" w:cs="Arial"/>
          <w:bCs/>
          <w:sz w:val="20"/>
          <w:szCs w:val="20"/>
        </w:rPr>
        <w:t>na podlagi zdravstvene dokumentacije</w:t>
      </w:r>
      <w:r w:rsidR="007F2BDC">
        <w:rPr>
          <w:rFonts w:ascii="Arial" w:hAnsi="Arial" w:cs="Arial"/>
          <w:bCs/>
          <w:sz w:val="20"/>
          <w:szCs w:val="20"/>
        </w:rPr>
        <w:t xml:space="preserve"> zavarovane osebe</w:t>
      </w:r>
      <w:r w:rsidR="0001713E" w:rsidRPr="00A94990">
        <w:rPr>
          <w:rFonts w:ascii="Arial" w:hAnsi="Arial" w:cs="Arial"/>
          <w:bCs/>
          <w:sz w:val="20"/>
          <w:szCs w:val="20"/>
        </w:rPr>
        <w:t>.</w:t>
      </w:r>
    </w:p>
    <w:p w14:paraId="515564AB" w14:textId="77777777" w:rsidR="0001713E" w:rsidRPr="00A94990" w:rsidRDefault="0001713E" w:rsidP="00BC577B">
      <w:pPr>
        <w:pStyle w:val="len"/>
        <w:numPr>
          <w:ilvl w:val="0"/>
          <w:numId w:val="0"/>
        </w:numPr>
        <w:ind w:left="360"/>
        <w:jc w:val="left"/>
      </w:pPr>
    </w:p>
    <w:p w14:paraId="5403D90C" w14:textId="77777777" w:rsidR="009054C0" w:rsidRPr="00A94990" w:rsidRDefault="009054C0" w:rsidP="00B83C77">
      <w:pPr>
        <w:pStyle w:val="len"/>
        <w:ind w:left="357" w:hanging="357"/>
      </w:pPr>
      <w:r w:rsidRPr="00A94990">
        <w:t xml:space="preserve"> </w:t>
      </w:r>
      <w:bookmarkStart w:id="81" w:name="_Ref489446194"/>
      <w:r w:rsidRPr="00A94990">
        <w:t>člen</w:t>
      </w:r>
      <w:bookmarkEnd w:id="81"/>
    </w:p>
    <w:p w14:paraId="32AA94E6"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(načrt priporočenih storitev DO)</w:t>
      </w:r>
    </w:p>
    <w:p w14:paraId="551F18D7" w14:textId="77777777" w:rsidR="009054C0" w:rsidRPr="00A94990" w:rsidRDefault="009054C0" w:rsidP="00804343">
      <w:pPr>
        <w:pStyle w:val="Odstavekseznama"/>
        <w:tabs>
          <w:tab w:val="left" w:pos="567"/>
          <w:tab w:val="left" w:pos="9072"/>
        </w:tabs>
        <w:ind w:left="0"/>
        <w:rPr>
          <w:rFonts w:cs="Arial"/>
          <w:szCs w:val="20"/>
        </w:rPr>
      </w:pPr>
    </w:p>
    <w:p w14:paraId="2508CF6B" w14:textId="1B09355D" w:rsidR="009054C0" w:rsidRPr="00A94990" w:rsidRDefault="00837E04"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4A43C0" w:rsidRPr="00A94990">
        <w:rPr>
          <w:rFonts w:ascii="Arial" w:hAnsi="Arial" w:cs="Arial"/>
          <w:bCs/>
          <w:sz w:val="20"/>
          <w:szCs w:val="20"/>
        </w:rPr>
        <w:t>Strokovni delavec</w:t>
      </w:r>
      <w:r w:rsidR="004650BE" w:rsidRPr="00A94990">
        <w:rPr>
          <w:rFonts w:ascii="Arial" w:hAnsi="Arial" w:cs="Arial"/>
          <w:bCs/>
          <w:sz w:val="20"/>
          <w:szCs w:val="20"/>
        </w:rPr>
        <w:t xml:space="preserve"> </w:t>
      </w:r>
      <w:r w:rsidR="00071DA4" w:rsidRPr="00071DA4">
        <w:rPr>
          <w:rFonts w:ascii="Arial" w:hAnsi="Arial" w:cs="Arial"/>
          <w:bCs/>
          <w:sz w:val="20"/>
          <w:szCs w:val="20"/>
        </w:rPr>
        <w:t xml:space="preserve">ZZZS </w:t>
      </w:r>
      <w:r w:rsidR="009054C0" w:rsidRPr="00A94990">
        <w:rPr>
          <w:rFonts w:ascii="Arial" w:hAnsi="Arial" w:cs="Arial"/>
          <w:bCs/>
          <w:sz w:val="20"/>
          <w:szCs w:val="20"/>
        </w:rPr>
        <w:t>izdela načrt priporočenih storitev DO</w:t>
      </w:r>
      <w:r w:rsidR="00B638FB" w:rsidRPr="00A94990">
        <w:rPr>
          <w:rFonts w:ascii="Arial" w:hAnsi="Arial" w:cs="Arial"/>
          <w:bCs/>
          <w:sz w:val="20"/>
          <w:szCs w:val="20"/>
        </w:rPr>
        <w:t xml:space="preserve"> in z </w:t>
      </w:r>
      <w:r w:rsidR="007F2BDC">
        <w:rPr>
          <w:rFonts w:ascii="Arial" w:hAnsi="Arial" w:cs="Arial"/>
          <w:bCs/>
          <w:sz w:val="20"/>
          <w:szCs w:val="20"/>
        </w:rPr>
        <w:t>njim</w:t>
      </w:r>
      <w:r w:rsidR="00B638FB" w:rsidRPr="00A94990">
        <w:rPr>
          <w:rFonts w:ascii="Arial" w:hAnsi="Arial" w:cs="Arial"/>
          <w:bCs/>
          <w:sz w:val="20"/>
          <w:szCs w:val="20"/>
        </w:rPr>
        <w:t xml:space="preserve"> seznani </w:t>
      </w:r>
      <w:r w:rsidR="000F0F65" w:rsidRPr="00A94990">
        <w:rPr>
          <w:rFonts w:ascii="Arial" w:hAnsi="Arial" w:cs="Arial"/>
          <w:bCs/>
          <w:sz w:val="20"/>
          <w:szCs w:val="20"/>
        </w:rPr>
        <w:t>upravičenca</w:t>
      </w:r>
      <w:r w:rsidR="009054C0" w:rsidRPr="00A94990">
        <w:rPr>
          <w:rFonts w:ascii="Arial" w:hAnsi="Arial" w:cs="Arial"/>
          <w:bCs/>
          <w:sz w:val="20"/>
          <w:szCs w:val="20"/>
        </w:rPr>
        <w:t xml:space="preserve">. </w:t>
      </w:r>
    </w:p>
    <w:p w14:paraId="5E09F125" w14:textId="77777777" w:rsidR="009054C0" w:rsidRPr="00A94990" w:rsidRDefault="009054C0" w:rsidP="00804343">
      <w:pPr>
        <w:tabs>
          <w:tab w:val="left" w:pos="567"/>
          <w:tab w:val="left" w:pos="9072"/>
        </w:tabs>
        <w:jc w:val="both"/>
        <w:rPr>
          <w:rFonts w:ascii="Arial" w:hAnsi="Arial" w:cs="Arial"/>
          <w:bCs/>
          <w:sz w:val="20"/>
          <w:szCs w:val="20"/>
        </w:rPr>
      </w:pPr>
    </w:p>
    <w:p w14:paraId="3E74F7E7" w14:textId="77777777" w:rsidR="009054C0" w:rsidRPr="00A94990" w:rsidRDefault="009054C0" w:rsidP="00804343">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E67AFB" w:rsidRPr="00A94990">
        <w:rPr>
          <w:rFonts w:ascii="Arial" w:hAnsi="Arial" w:cs="Arial"/>
          <w:bCs/>
          <w:sz w:val="20"/>
          <w:szCs w:val="20"/>
        </w:rPr>
        <w:t>2</w:t>
      </w:r>
      <w:r w:rsidRPr="00A94990">
        <w:rPr>
          <w:rFonts w:ascii="Arial" w:hAnsi="Arial" w:cs="Arial"/>
          <w:bCs/>
          <w:sz w:val="20"/>
          <w:szCs w:val="20"/>
        </w:rPr>
        <w:t xml:space="preserve">) </w:t>
      </w:r>
      <w:r w:rsidR="00777E90">
        <w:rPr>
          <w:rFonts w:ascii="Arial" w:hAnsi="Arial" w:cs="Arial"/>
          <w:bCs/>
          <w:sz w:val="20"/>
          <w:szCs w:val="20"/>
        </w:rPr>
        <w:t>Načrt pri</w:t>
      </w:r>
      <w:r w:rsidRPr="00A94990">
        <w:rPr>
          <w:rFonts w:ascii="Arial" w:hAnsi="Arial" w:cs="Arial"/>
          <w:bCs/>
          <w:sz w:val="20"/>
          <w:szCs w:val="20"/>
        </w:rPr>
        <w:t>poročenih storitev DO vsebuje naslednje podatke:</w:t>
      </w:r>
    </w:p>
    <w:p w14:paraId="28571C21" w14:textId="77777777"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 xml:space="preserve">o </w:t>
      </w:r>
      <w:r w:rsidR="000F0F65" w:rsidRPr="00A94990">
        <w:rPr>
          <w:rFonts w:ascii="Arial" w:hAnsi="Arial" w:cs="Arial"/>
          <w:sz w:val="20"/>
          <w:szCs w:val="20"/>
        </w:rPr>
        <w:t>upravičencu</w:t>
      </w:r>
      <w:r w:rsidR="008A2630" w:rsidRPr="00A94990">
        <w:rPr>
          <w:rFonts w:ascii="Arial" w:hAnsi="Arial" w:cs="Arial"/>
          <w:sz w:val="20"/>
          <w:szCs w:val="20"/>
        </w:rPr>
        <w:t xml:space="preserve"> </w:t>
      </w:r>
      <w:r w:rsidRPr="00A94990">
        <w:rPr>
          <w:rFonts w:ascii="Arial" w:hAnsi="Arial" w:cs="Arial"/>
          <w:sz w:val="20"/>
          <w:szCs w:val="20"/>
        </w:rPr>
        <w:t xml:space="preserve">(ime in priimek, stalni in začasni naslov, spol, </w:t>
      </w:r>
      <w:r w:rsidR="00FD489B" w:rsidRPr="00FD489B">
        <w:rPr>
          <w:rFonts w:ascii="Arial" w:hAnsi="Arial" w:cs="Arial"/>
          <w:sz w:val="20"/>
          <w:szCs w:val="20"/>
        </w:rPr>
        <w:t>enotna matična številka občana (v nadaljnjem besedilu: EMŠO)</w:t>
      </w:r>
      <w:r w:rsidRPr="00A94990">
        <w:rPr>
          <w:rFonts w:ascii="Arial" w:hAnsi="Arial" w:cs="Arial"/>
          <w:sz w:val="20"/>
          <w:szCs w:val="20"/>
        </w:rPr>
        <w:t>, kontaktna telefonska številka</w:t>
      </w:r>
      <w:r w:rsidR="000F0F65" w:rsidRPr="00A94990">
        <w:rPr>
          <w:rFonts w:ascii="Arial" w:hAnsi="Arial" w:cs="Arial"/>
          <w:sz w:val="20"/>
          <w:szCs w:val="20"/>
        </w:rPr>
        <w:t>, elektronski naslov</w:t>
      </w:r>
      <w:r w:rsidRPr="00A94990">
        <w:rPr>
          <w:rFonts w:ascii="Arial" w:hAnsi="Arial" w:cs="Arial"/>
          <w:sz w:val="20"/>
          <w:szCs w:val="20"/>
        </w:rPr>
        <w:t>);</w:t>
      </w:r>
    </w:p>
    <w:p w14:paraId="30DEF535" w14:textId="77777777"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 xml:space="preserve">o morebitnem </w:t>
      </w:r>
      <w:r w:rsidR="005E6B16" w:rsidRPr="00A94990">
        <w:rPr>
          <w:rFonts w:ascii="Arial" w:hAnsi="Arial" w:cs="Arial"/>
          <w:sz w:val="20"/>
          <w:szCs w:val="20"/>
        </w:rPr>
        <w:t>skrbniku</w:t>
      </w:r>
      <w:r w:rsidR="00F10967" w:rsidRPr="00A94990">
        <w:rPr>
          <w:rFonts w:ascii="Arial" w:hAnsi="Arial" w:cs="Arial"/>
          <w:sz w:val="20"/>
          <w:szCs w:val="20"/>
        </w:rPr>
        <w:t xml:space="preserve"> </w:t>
      </w:r>
      <w:r w:rsidRPr="00A94990">
        <w:rPr>
          <w:rFonts w:ascii="Arial" w:hAnsi="Arial" w:cs="Arial"/>
          <w:sz w:val="20"/>
          <w:szCs w:val="20"/>
        </w:rPr>
        <w:t>(ime in priimek, stalni in začasni naslov, spol, EMŠO, kontaktna telefonska številka</w:t>
      </w:r>
      <w:r w:rsidR="000F0F65" w:rsidRPr="00A94990">
        <w:rPr>
          <w:rFonts w:ascii="Arial" w:hAnsi="Arial" w:cs="Arial"/>
          <w:sz w:val="20"/>
          <w:szCs w:val="20"/>
        </w:rPr>
        <w:t>, elektronski naslov</w:t>
      </w:r>
      <w:r w:rsidRPr="00A94990">
        <w:rPr>
          <w:rFonts w:ascii="Arial" w:hAnsi="Arial" w:cs="Arial"/>
          <w:sz w:val="20"/>
          <w:szCs w:val="20"/>
        </w:rPr>
        <w:t>);</w:t>
      </w:r>
    </w:p>
    <w:p w14:paraId="7471B636" w14:textId="15B18D31"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seznam storitev</w:t>
      </w:r>
      <w:r w:rsidR="00C35584" w:rsidRPr="00A94990">
        <w:rPr>
          <w:rFonts w:ascii="Arial" w:hAnsi="Arial" w:cs="Arial"/>
          <w:sz w:val="20"/>
          <w:szCs w:val="20"/>
        </w:rPr>
        <w:t xml:space="preserve"> DO</w:t>
      </w:r>
      <w:r w:rsidRPr="00A94990">
        <w:rPr>
          <w:rFonts w:ascii="Arial" w:hAnsi="Arial" w:cs="Arial"/>
          <w:sz w:val="20"/>
          <w:szCs w:val="20"/>
        </w:rPr>
        <w:t xml:space="preserve">, ki jih </w:t>
      </w:r>
      <w:r w:rsidR="000F0F65" w:rsidRPr="00A94990">
        <w:rPr>
          <w:rFonts w:ascii="Arial" w:hAnsi="Arial" w:cs="Arial"/>
          <w:sz w:val="20"/>
          <w:szCs w:val="20"/>
        </w:rPr>
        <w:t>upravičenec</w:t>
      </w:r>
      <w:r w:rsidR="00F10967" w:rsidRPr="00A94990">
        <w:rPr>
          <w:rFonts w:ascii="Arial" w:hAnsi="Arial" w:cs="Arial"/>
          <w:sz w:val="20"/>
          <w:szCs w:val="20"/>
        </w:rPr>
        <w:t xml:space="preserve"> po mnenju strokovnega delavca </w:t>
      </w:r>
      <w:r w:rsidR="007F2BDC">
        <w:rPr>
          <w:rFonts w:ascii="Arial" w:hAnsi="Arial" w:cs="Arial"/>
          <w:sz w:val="20"/>
          <w:szCs w:val="20"/>
        </w:rPr>
        <w:t>ZZZS</w:t>
      </w:r>
      <w:r w:rsidRPr="00A94990">
        <w:rPr>
          <w:rFonts w:ascii="Arial" w:hAnsi="Arial" w:cs="Arial"/>
          <w:sz w:val="20"/>
          <w:szCs w:val="20"/>
        </w:rPr>
        <w:t xml:space="preserve"> potrebuje (ločeno po sklopih </w:t>
      </w:r>
      <w:r w:rsidR="00F10967" w:rsidRPr="00A94990">
        <w:rPr>
          <w:rFonts w:ascii="Arial" w:hAnsi="Arial" w:cs="Arial"/>
          <w:sz w:val="20"/>
          <w:szCs w:val="20"/>
        </w:rPr>
        <w:t>storitev DO iz</w:t>
      </w:r>
      <w:r w:rsidR="00DB0827" w:rsidRPr="00A94990">
        <w:rPr>
          <w:rFonts w:ascii="Arial" w:hAnsi="Arial" w:cs="Arial"/>
          <w:sz w:val="20"/>
          <w:szCs w:val="20"/>
        </w:rPr>
        <w:t xml:space="preserve"> prvega odstavka</w:t>
      </w:r>
      <w:r w:rsidR="00F87E27">
        <w:rPr>
          <w:rFonts w:ascii="Arial" w:hAnsi="Arial" w:cs="Arial"/>
          <w:sz w:val="20"/>
          <w:szCs w:val="20"/>
        </w:rPr>
        <w:t xml:space="preserve"> </w:t>
      </w:r>
      <w:r w:rsidR="00F87E27">
        <w:rPr>
          <w:rFonts w:ascii="Arial" w:hAnsi="Arial" w:cs="Arial"/>
          <w:sz w:val="20"/>
          <w:szCs w:val="20"/>
        </w:rPr>
        <w:fldChar w:fldCharType="begin"/>
      </w:r>
      <w:r w:rsidR="00F87E27">
        <w:rPr>
          <w:rFonts w:ascii="Arial" w:hAnsi="Arial" w:cs="Arial"/>
          <w:sz w:val="20"/>
          <w:szCs w:val="20"/>
        </w:rPr>
        <w:instrText xml:space="preserve"> REF _Ref69728724 \r \h </w:instrText>
      </w:r>
      <w:r w:rsidR="00F87E27">
        <w:rPr>
          <w:rFonts w:ascii="Arial" w:hAnsi="Arial" w:cs="Arial"/>
          <w:sz w:val="20"/>
          <w:szCs w:val="20"/>
        </w:rPr>
      </w:r>
      <w:r w:rsidR="00F87E27">
        <w:rPr>
          <w:rFonts w:ascii="Arial" w:hAnsi="Arial" w:cs="Arial"/>
          <w:sz w:val="20"/>
          <w:szCs w:val="20"/>
        </w:rPr>
        <w:fldChar w:fldCharType="separate"/>
      </w:r>
      <w:r w:rsidR="00E638C1">
        <w:rPr>
          <w:rFonts w:ascii="Arial" w:hAnsi="Arial" w:cs="Arial"/>
          <w:sz w:val="20"/>
          <w:szCs w:val="20"/>
        </w:rPr>
        <w:t>14</w:t>
      </w:r>
      <w:r w:rsidR="00F87E27">
        <w:rPr>
          <w:rFonts w:ascii="Arial" w:hAnsi="Arial" w:cs="Arial"/>
          <w:sz w:val="20"/>
          <w:szCs w:val="20"/>
        </w:rPr>
        <w:fldChar w:fldCharType="end"/>
      </w:r>
      <w:r w:rsidR="00DB0827" w:rsidRPr="00A94990">
        <w:rPr>
          <w:rFonts w:ascii="Arial" w:hAnsi="Arial" w:cs="Arial"/>
          <w:sz w:val="20"/>
          <w:szCs w:val="20"/>
        </w:rPr>
        <w:t>.</w:t>
      </w:r>
      <w:r w:rsidR="00F10967" w:rsidRPr="00A94990">
        <w:rPr>
          <w:rFonts w:ascii="Arial" w:hAnsi="Arial" w:cs="Arial"/>
          <w:sz w:val="20"/>
          <w:szCs w:val="20"/>
        </w:rPr>
        <w:t xml:space="preserve"> člena tega zakona</w:t>
      </w:r>
      <w:r w:rsidR="00C35584" w:rsidRPr="00A94990">
        <w:rPr>
          <w:rFonts w:ascii="Arial" w:hAnsi="Arial" w:cs="Arial"/>
          <w:sz w:val="20"/>
          <w:szCs w:val="20"/>
        </w:rPr>
        <w:t>)</w:t>
      </w:r>
      <w:r w:rsidRPr="00A94990">
        <w:rPr>
          <w:rFonts w:ascii="Arial" w:hAnsi="Arial" w:cs="Arial"/>
          <w:sz w:val="20"/>
          <w:szCs w:val="20"/>
        </w:rPr>
        <w:t>;</w:t>
      </w:r>
    </w:p>
    <w:p w14:paraId="49682C27" w14:textId="77777777"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 xml:space="preserve">podatke o kontaktni osebi </w:t>
      </w:r>
      <w:r w:rsidR="000F0F65" w:rsidRPr="00A94990">
        <w:rPr>
          <w:rFonts w:ascii="Arial" w:hAnsi="Arial" w:cs="Arial"/>
          <w:sz w:val="20"/>
          <w:szCs w:val="20"/>
        </w:rPr>
        <w:t>upravičenca</w:t>
      </w:r>
      <w:r w:rsidR="00125485" w:rsidRPr="00A94990">
        <w:rPr>
          <w:rFonts w:ascii="Arial" w:hAnsi="Arial" w:cs="Arial"/>
          <w:sz w:val="20"/>
          <w:szCs w:val="20"/>
        </w:rPr>
        <w:t xml:space="preserve"> – podatek ni obvezen </w:t>
      </w:r>
      <w:r w:rsidRPr="00A94990">
        <w:rPr>
          <w:rFonts w:ascii="Arial" w:hAnsi="Arial" w:cs="Arial"/>
          <w:sz w:val="20"/>
          <w:szCs w:val="20"/>
        </w:rPr>
        <w:t>(ime in priimek, stalni in začasni naslov, kontaktna telefonska številka</w:t>
      </w:r>
      <w:r w:rsidR="000F0F65" w:rsidRPr="00A94990">
        <w:rPr>
          <w:rFonts w:ascii="Arial" w:hAnsi="Arial" w:cs="Arial"/>
          <w:sz w:val="20"/>
          <w:szCs w:val="20"/>
        </w:rPr>
        <w:t>, elektronski naslov</w:t>
      </w:r>
      <w:r w:rsidRPr="00A94990">
        <w:rPr>
          <w:rFonts w:ascii="Arial" w:hAnsi="Arial" w:cs="Arial"/>
          <w:sz w:val="20"/>
          <w:szCs w:val="20"/>
        </w:rPr>
        <w:t>);</w:t>
      </w:r>
    </w:p>
    <w:p w14:paraId="3C72BBCB" w14:textId="7B6BEFC6"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kraj in datum</w:t>
      </w:r>
      <w:r w:rsidR="002C04E0" w:rsidRPr="00A94990">
        <w:rPr>
          <w:rFonts w:ascii="Arial" w:hAnsi="Arial" w:cs="Arial"/>
          <w:sz w:val="20"/>
          <w:szCs w:val="20"/>
        </w:rPr>
        <w:t xml:space="preserve"> priprave načrta priporočenih storitev DO in</w:t>
      </w:r>
    </w:p>
    <w:p w14:paraId="189B3C9B" w14:textId="77777777" w:rsidR="009054C0" w:rsidRPr="00A94990" w:rsidRDefault="009054C0" w:rsidP="006266CA">
      <w:pPr>
        <w:numPr>
          <w:ilvl w:val="0"/>
          <w:numId w:val="55"/>
        </w:numPr>
        <w:tabs>
          <w:tab w:val="left" w:pos="567"/>
          <w:tab w:val="left" w:pos="9072"/>
        </w:tabs>
        <w:jc w:val="both"/>
        <w:rPr>
          <w:rFonts w:ascii="Arial" w:hAnsi="Arial" w:cs="Arial"/>
          <w:sz w:val="20"/>
          <w:szCs w:val="20"/>
        </w:rPr>
      </w:pPr>
      <w:r w:rsidRPr="00A94990">
        <w:rPr>
          <w:rFonts w:ascii="Arial" w:hAnsi="Arial" w:cs="Arial"/>
          <w:sz w:val="20"/>
          <w:szCs w:val="20"/>
        </w:rPr>
        <w:t xml:space="preserve">ime, priimek </w:t>
      </w:r>
      <w:r w:rsidR="002C04E0" w:rsidRPr="00A94990">
        <w:rPr>
          <w:rFonts w:ascii="Arial" w:hAnsi="Arial" w:cs="Arial"/>
          <w:sz w:val="20"/>
          <w:szCs w:val="20"/>
        </w:rPr>
        <w:t>ter</w:t>
      </w:r>
      <w:r w:rsidRPr="00A94990">
        <w:rPr>
          <w:rFonts w:ascii="Arial" w:hAnsi="Arial" w:cs="Arial"/>
          <w:sz w:val="20"/>
          <w:szCs w:val="20"/>
        </w:rPr>
        <w:t xml:space="preserve"> podpis strokovnega delavca </w:t>
      </w:r>
      <w:r w:rsidR="005F6896">
        <w:rPr>
          <w:rFonts w:ascii="Arial" w:hAnsi="Arial" w:cs="Arial"/>
          <w:sz w:val="20"/>
          <w:szCs w:val="20"/>
        </w:rPr>
        <w:t>ZZZS</w:t>
      </w:r>
      <w:r w:rsidR="00F10967" w:rsidRPr="00A94990">
        <w:rPr>
          <w:rFonts w:ascii="Arial" w:hAnsi="Arial" w:cs="Arial"/>
          <w:sz w:val="20"/>
          <w:szCs w:val="20"/>
        </w:rPr>
        <w:t xml:space="preserve">, ki je izvedel oceno upravičenosti do DO in pripravil načrt priporočenih </w:t>
      </w:r>
      <w:r w:rsidR="000F0F65" w:rsidRPr="00A94990">
        <w:rPr>
          <w:rFonts w:ascii="Arial" w:hAnsi="Arial" w:cs="Arial"/>
          <w:sz w:val="20"/>
          <w:szCs w:val="20"/>
        </w:rPr>
        <w:t>storitev</w:t>
      </w:r>
      <w:r w:rsidR="007F2BDC">
        <w:rPr>
          <w:rFonts w:ascii="Arial" w:hAnsi="Arial" w:cs="Arial"/>
          <w:sz w:val="20"/>
          <w:szCs w:val="20"/>
        </w:rPr>
        <w:t xml:space="preserve"> DO</w:t>
      </w:r>
      <w:r w:rsidRPr="00A94990">
        <w:rPr>
          <w:rFonts w:ascii="Arial" w:hAnsi="Arial" w:cs="Arial"/>
          <w:sz w:val="20"/>
          <w:szCs w:val="20"/>
        </w:rPr>
        <w:t>.</w:t>
      </w:r>
    </w:p>
    <w:p w14:paraId="1670C254" w14:textId="77777777" w:rsidR="0011762D" w:rsidRDefault="0011762D" w:rsidP="00804343">
      <w:pPr>
        <w:tabs>
          <w:tab w:val="left" w:pos="567"/>
          <w:tab w:val="left" w:pos="9072"/>
        </w:tabs>
        <w:jc w:val="both"/>
        <w:rPr>
          <w:rFonts w:ascii="Arial" w:hAnsi="Arial" w:cs="Arial"/>
          <w:sz w:val="20"/>
          <w:szCs w:val="20"/>
        </w:rPr>
      </w:pPr>
    </w:p>
    <w:p w14:paraId="7EDBD6F2" w14:textId="77777777" w:rsidR="009328B0" w:rsidRPr="00A94990" w:rsidRDefault="009328B0" w:rsidP="00B83C77">
      <w:pPr>
        <w:pStyle w:val="len"/>
        <w:ind w:left="357" w:hanging="357"/>
      </w:pPr>
      <w:bookmarkStart w:id="82" w:name="_Ref69888252"/>
      <w:r w:rsidRPr="00A94990">
        <w:t>člen</w:t>
      </w:r>
      <w:bookmarkEnd w:id="82"/>
    </w:p>
    <w:p w14:paraId="52D1F83A" w14:textId="77777777" w:rsidR="009328B0" w:rsidRPr="00A94990" w:rsidRDefault="009328B0" w:rsidP="009328B0">
      <w:pPr>
        <w:pStyle w:val="Odstavekseznama"/>
        <w:tabs>
          <w:tab w:val="left" w:pos="567"/>
          <w:tab w:val="left" w:pos="9072"/>
        </w:tabs>
        <w:ind w:left="0"/>
        <w:rPr>
          <w:rFonts w:cs="Arial"/>
          <w:b w:val="0"/>
          <w:bCs/>
          <w:szCs w:val="20"/>
        </w:rPr>
      </w:pPr>
      <w:r w:rsidRPr="00A94990">
        <w:rPr>
          <w:rFonts w:cs="Arial"/>
          <w:b w:val="0"/>
          <w:bCs/>
          <w:szCs w:val="20"/>
        </w:rPr>
        <w:t xml:space="preserve">(pristojnost za odločanje o pravicah do DO in </w:t>
      </w:r>
      <w:r w:rsidR="00F867B7">
        <w:rPr>
          <w:rFonts w:cs="Arial"/>
          <w:b w:val="0"/>
          <w:bCs/>
          <w:szCs w:val="20"/>
        </w:rPr>
        <w:t xml:space="preserve">odločba </w:t>
      </w:r>
      <w:r w:rsidR="00071DA4" w:rsidRPr="00071DA4">
        <w:rPr>
          <w:rFonts w:cs="Arial"/>
          <w:b w:val="0"/>
          <w:bCs/>
          <w:szCs w:val="20"/>
        </w:rPr>
        <w:t>ZZZS</w:t>
      </w:r>
      <w:r w:rsidRPr="00A94990">
        <w:rPr>
          <w:rFonts w:cs="Arial"/>
          <w:b w:val="0"/>
          <w:bCs/>
          <w:szCs w:val="20"/>
        </w:rPr>
        <w:t>)</w:t>
      </w:r>
    </w:p>
    <w:p w14:paraId="5C2C9BB7" w14:textId="77777777" w:rsidR="009328B0" w:rsidRPr="00A94990" w:rsidRDefault="009328B0" w:rsidP="009328B0">
      <w:pPr>
        <w:pStyle w:val="Odstavekseznama"/>
        <w:tabs>
          <w:tab w:val="left" w:pos="567"/>
          <w:tab w:val="left" w:pos="9072"/>
        </w:tabs>
        <w:ind w:left="0"/>
        <w:rPr>
          <w:rFonts w:cs="Arial"/>
          <w:bCs/>
          <w:szCs w:val="20"/>
        </w:rPr>
      </w:pPr>
    </w:p>
    <w:p w14:paraId="365EA2BC" w14:textId="08D7FF30" w:rsidR="009328B0" w:rsidRPr="00A94990" w:rsidRDefault="009328B0" w:rsidP="009328B0">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F867B7">
        <w:rPr>
          <w:rFonts w:ascii="Arial" w:hAnsi="Arial" w:cs="Arial"/>
          <w:bCs/>
          <w:sz w:val="20"/>
          <w:szCs w:val="20"/>
        </w:rPr>
        <w:t>N</w:t>
      </w:r>
      <w:r>
        <w:rPr>
          <w:rFonts w:ascii="Arial" w:hAnsi="Arial" w:cs="Arial"/>
          <w:bCs/>
          <w:sz w:val="20"/>
          <w:szCs w:val="20"/>
        </w:rPr>
        <w:t xml:space="preserve">a podlagi izdelane ocene upravičenosti do DO </w:t>
      </w:r>
      <w:r w:rsidR="00F867B7">
        <w:rPr>
          <w:rFonts w:ascii="Arial" w:hAnsi="Arial" w:cs="Arial"/>
          <w:bCs/>
          <w:sz w:val="20"/>
          <w:szCs w:val="20"/>
        </w:rPr>
        <w:t xml:space="preserve">o pravicah do DO na prvi stopnji v </w:t>
      </w:r>
      <w:r w:rsidR="00F213DC">
        <w:rPr>
          <w:rFonts w:ascii="Arial" w:hAnsi="Arial" w:cs="Arial"/>
          <w:bCs/>
          <w:sz w:val="20"/>
          <w:szCs w:val="20"/>
        </w:rPr>
        <w:t>15</w:t>
      </w:r>
      <w:r w:rsidR="00F867B7">
        <w:rPr>
          <w:rFonts w:ascii="Arial" w:hAnsi="Arial" w:cs="Arial"/>
          <w:bCs/>
          <w:sz w:val="20"/>
          <w:szCs w:val="20"/>
        </w:rPr>
        <w:t xml:space="preserve"> dn</w:t>
      </w:r>
      <w:r w:rsidR="007F2BDC">
        <w:rPr>
          <w:rFonts w:ascii="Arial" w:hAnsi="Arial" w:cs="Arial"/>
          <w:bCs/>
          <w:sz w:val="20"/>
          <w:szCs w:val="20"/>
        </w:rPr>
        <w:t>eh</w:t>
      </w:r>
      <w:r w:rsidR="00F867B7">
        <w:rPr>
          <w:rFonts w:ascii="Arial" w:hAnsi="Arial" w:cs="Arial"/>
          <w:bCs/>
          <w:sz w:val="20"/>
          <w:szCs w:val="20"/>
        </w:rPr>
        <w:t xml:space="preserve"> od prejema popolne vloge z odločbo </w:t>
      </w:r>
      <w:r w:rsidRPr="00A94990">
        <w:rPr>
          <w:rFonts w:ascii="Arial" w:hAnsi="Arial" w:cs="Arial"/>
          <w:bCs/>
          <w:sz w:val="20"/>
          <w:szCs w:val="20"/>
        </w:rPr>
        <w:t>odloč</w:t>
      </w:r>
      <w:r w:rsidR="00F867B7">
        <w:rPr>
          <w:rFonts w:ascii="Arial" w:hAnsi="Arial" w:cs="Arial"/>
          <w:bCs/>
          <w:sz w:val="20"/>
          <w:szCs w:val="20"/>
        </w:rPr>
        <w:t>i</w:t>
      </w:r>
      <w:r w:rsidRPr="00A94990">
        <w:rPr>
          <w:rFonts w:ascii="Arial" w:hAnsi="Arial" w:cs="Arial"/>
          <w:bCs/>
          <w:sz w:val="20"/>
          <w:szCs w:val="20"/>
        </w:rPr>
        <w:t xml:space="preserve"> strokovni delavec</w:t>
      </w:r>
      <w:r w:rsidR="00434214">
        <w:rPr>
          <w:rStyle w:val="Pripombasklic"/>
        </w:rPr>
        <w:t xml:space="preserve"> </w:t>
      </w:r>
      <w:r w:rsidR="00071DA4" w:rsidRPr="00071DA4">
        <w:rPr>
          <w:rFonts w:ascii="Arial" w:hAnsi="Arial" w:cs="Arial"/>
          <w:bCs/>
          <w:sz w:val="20"/>
          <w:szCs w:val="20"/>
        </w:rPr>
        <w:t>ZZZS</w:t>
      </w:r>
      <w:r w:rsidRPr="00A94990">
        <w:rPr>
          <w:rFonts w:ascii="Arial" w:hAnsi="Arial" w:cs="Arial"/>
          <w:bCs/>
          <w:sz w:val="20"/>
          <w:szCs w:val="20"/>
        </w:rPr>
        <w:t>.</w:t>
      </w:r>
    </w:p>
    <w:p w14:paraId="6795C54F" w14:textId="77777777" w:rsidR="00F867B7" w:rsidRPr="00A94990" w:rsidRDefault="00F867B7" w:rsidP="00F867B7">
      <w:pPr>
        <w:tabs>
          <w:tab w:val="left" w:pos="567"/>
        </w:tabs>
        <w:jc w:val="both"/>
        <w:outlineLvl w:val="0"/>
        <w:rPr>
          <w:rFonts w:ascii="Arial" w:hAnsi="Arial" w:cs="Arial"/>
          <w:bCs/>
          <w:sz w:val="20"/>
          <w:szCs w:val="20"/>
        </w:rPr>
      </w:pPr>
    </w:p>
    <w:p w14:paraId="77BF5EAF" w14:textId="77777777" w:rsidR="00F867B7" w:rsidRPr="00BD3F3C" w:rsidRDefault="00BD3F3C" w:rsidP="00BD3F3C">
      <w:pPr>
        <w:tabs>
          <w:tab w:val="left" w:pos="567"/>
          <w:tab w:val="left" w:pos="9072"/>
        </w:tabs>
        <w:jc w:val="both"/>
        <w:rPr>
          <w:rFonts w:ascii="Arial" w:hAnsi="Arial" w:cs="Arial"/>
          <w:bCs/>
          <w:sz w:val="20"/>
          <w:szCs w:val="20"/>
        </w:rPr>
      </w:pPr>
      <w:r>
        <w:rPr>
          <w:rFonts w:ascii="Arial" w:hAnsi="Arial" w:cs="Arial"/>
          <w:bCs/>
          <w:sz w:val="20"/>
          <w:szCs w:val="20"/>
        </w:rPr>
        <w:t xml:space="preserve">(2) </w:t>
      </w:r>
      <w:r w:rsidR="00F867B7" w:rsidRPr="00BD3F3C">
        <w:rPr>
          <w:rFonts w:ascii="Arial" w:hAnsi="Arial" w:cs="Arial"/>
          <w:bCs/>
          <w:sz w:val="20"/>
          <w:szCs w:val="20"/>
        </w:rPr>
        <w:t>Izrek odločbe iz prejšnjega odstavka tega člena zakona vsebuje najmanj</w:t>
      </w:r>
      <w:r w:rsidR="00BB7658" w:rsidRPr="00BD3F3C">
        <w:rPr>
          <w:rFonts w:ascii="Arial" w:hAnsi="Arial" w:cs="Arial"/>
          <w:bCs/>
          <w:sz w:val="20"/>
          <w:szCs w:val="20"/>
        </w:rPr>
        <w:t xml:space="preserve"> navedbo</w:t>
      </w:r>
      <w:r w:rsidR="00F867B7" w:rsidRPr="00BD3F3C">
        <w:rPr>
          <w:rFonts w:ascii="Arial" w:hAnsi="Arial" w:cs="Arial"/>
          <w:bCs/>
          <w:sz w:val="20"/>
          <w:szCs w:val="20"/>
        </w:rPr>
        <w:t>:</w:t>
      </w:r>
    </w:p>
    <w:p w14:paraId="03A04A80" w14:textId="3FD4D7AD" w:rsidR="00F867B7" w:rsidRPr="00A94990" w:rsidRDefault="00F867B7" w:rsidP="00511173">
      <w:pPr>
        <w:numPr>
          <w:ilvl w:val="0"/>
          <w:numId w:val="68"/>
        </w:numPr>
        <w:tabs>
          <w:tab w:val="left" w:pos="567"/>
          <w:tab w:val="left" w:pos="9072"/>
        </w:tabs>
        <w:jc w:val="both"/>
        <w:rPr>
          <w:rFonts w:ascii="Arial" w:hAnsi="Arial" w:cs="Arial"/>
          <w:sz w:val="20"/>
          <w:szCs w:val="20"/>
        </w:rPr>
      </w:pPr>
      <w:r w:rsidRPr="00A94990">
        <w:rPr>
          <w:rFonts w:ascii="Arial" w:hAnsi="Arial" w:cs="Arial"/>
          <w:sz w:val="20"/>
          <w:szCs w:val="20"/>
        </w:rPr>
        <w:t>pravic</w:t>
      </w:r>
      <w:r w:rsidR="00BB7658">
        <w:rPr>
          <w:rFonts w:ascii="Arial" w:hAnsi="Arial" w:cs="Arial"/>
          <w:sz w:val="20"/>
          <w:szCs w:val="20"/>
        </w:rPr>
        <w:t>e</w:t>
      </w:r>
      <w:r w:rsidRPr="00A94990">
        <w:rPr>
          <w:rFonts w:ascii="Arial" w:hAnsi="Arial" w:cs="Arial"/>
          <w:sz w:val="20"/>
          <w:szCs w:val="20"/>
        </w:rPr>
        <w:t xml:space="preserve"> iz DO iz prvega odstavka </w:t>
      </w:r>
      <w:r w:rsidRPr="00A94990">
        <w:rPr>
          <w:rFonts w:ascii="Arial" w:hAnsi="Arial" w:cs="Arial"/>
          <w:sz w:val="20"/>
          <w:szCs w:val="20"/>
        </w:rPr>
        <w:fldChar w:fldCharType="begin"/>
      </w:r>
      <w:r w:rsidRPr="00A94990">
        <w:rPr>
          <w:rFonts w:ascii="Arial" w:hAnsi="Arial" w:cs="Arial"/>
          <w:sz w:val="20"/>
          <w:szCs w:val="20"/>
        </w:rPr>
        <w:instrText xml:space="preserve"> REF _Ref45615541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10</w:t>
      </w:r>
      <w:r w:rsidRPr="00A94990">
        <w:rPr>
          <w:rFonts w:ascii="Arial" w:hAnsi="Arial" w:cs="Arial"/>
          <w:sz w:val="20"/>
          <w:szCs w:val="20"/>
        </w:rPr>
        <w:fldChar w:fldCharType="end"/>
      </w:r>
      <w:r w:rsidRPr="00A94990">
        <w:rPr>
          <w:rFonts w:ascii="Arial" w:hAnsi="Arial" w:cs="Arial"/>
          <w:sz w:val="20"/>
          <w:szCs w:val="20"/>
        </w:rPr>
        <w:t>. člena tega zakona;</w:t>
      </w:r>
    </w:p>
    <w:p w14:paraId="3756CBC5" w14:textId="1F8483DB" w:rsidR="00F867B7" w:rsidRPr="00A94990" w:rsidRDefault="00F867B7" w:rsidP="00511173">
      <w:pPr>
        <w:numPr>
          <w:ilvl w:val="0"/>
          <w:numId w:val="68"/>
        </w:numPr>
        <w:tabs>
          <w:tab w:val="left" w:pos="567"/>
          <w:tab w:val="left" w:pos="9072"/>
        </w:tabs>
        <w:jc w:val="both"/>
        <w:rPr>
          <w:rFonts w:ascii="Arial" w:hAnsi="Arial" w:cs="Arial"/>
          <w:sz w:val="20"/>
          <w:szCs w:val="20"/>
        </w:rPr>
      </w:pPr>
      <w:r w:rsidRPr="00A94990">
        <w:rPr>
          <w:rFonts w:ascii="Arial" w:hAnsi="Arial" w:cs="Arial"/>
          <w:sz w:val="20"/>
          <w:szCs w:val="20"/>
        </w:rPr>
        <w:t>kategorij</w:t>
      </w:r>
      <w:r w:rsidR="00BB7658">
        <w:rPr>
          <w:rFonts w:ascii="Arial" w:hAnsi="Arial" w:cs="Arial"/>
          <w:sz w:val="20"/>
          <w:szCs w:val="20"/>
        </w:rPr>
        <w:t>e</w:t>
      </w:r>
      <w:r w:rsidRPr="00A94990">
        <w:rPr>
          <w:rFonts w:ascii="Arial" w:hAnsi="Arial" w:cs="Arial"/>
          <w:sz w:val="20"/>
          <w:szCs w:val="20"/>
        </w:rPr>
        <w:t xml:space="preserve"> DO</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8578DA">
        <w:rPr>
          <w:rFonts w:ascii="Arial" w:hAnsi="Arial" w:cs="Arial"/>
          <w:sz w:val="20"/>
          <w:szCs w:val="20"/>
        </w:rPr>
        <w:t>12</w:t>
      </w:r>
      <w:r w:rsidR="008578DA">
        <w:rPr>
          <w:rFonts w:ascii="Arial" w:hAnsi="Arial" w:cs="Arial"/>
          <w:sz w:val="20"/>
          <w:szCs w:val="20"/>
        </w:rPr>
        <w:fldChar w:fldCharType="end"/>
      </w:r>
      <w:r w:rsidRPr="00A94990">
        <w:rPr>
          <w:rFonts w:ascii="Arial" w:hAnsi="Arial" w:cs="Arial"/>
          <w:sz w:val="20"/>
          <w:szCs w:val="20"/>
        </w:rPr>
        <w:t>. člena tega zakona z navedbo pripadajočega števila enot kategorij DO;</w:t>
      </w:r>
    </w:p>
    <w:p w14:paraId="17D4120C" w14:textId="1FC4BFA1" w:rsidR="00F867B7" w:rsidRPr="00A94990" w:rsidRDefault="00F867B7" w:rsidP="00511173">
      <w:pPr>
        <w:numPr>
          <w:ilvl w:val="0"/>
          <w:numId w:val="68"/>
        </w:numPr>
        <w:tabs>
          <w:tab w:val="left" w:pos="567"/>
          <w:tab w:val="left" w:pos="9072"/>
        </w:tabs>
        <w:jc w:val="both"/>
        <w:rPr>
          <w:rFonts w:ascii="Arial" w:hAnsi="Arial" w:cs="Arial"/>
          <w:sz w:val="20"/>
          <w:szCs w:val="20"/>
        </w:rPr>
      </w:pPr>
      <w:r w:rsidRPr="00A94990">
        <w:rPr>
          <w:rFonts w:ascii="Arial" w:hAnsi="Arial" w:cs="Arial"/>
          <w:sz w:val="20"/>
          <w:szCs w:val="20"/>
        </w:rPr>
        <w:t>dodatn</w:t>
      </w:r>
      <w:r w:rsidR="00BB7658">
        <w:rPr>
          <w:rFonts w:ascii="Arial" w:hAnsi="Arial" w:cs="Arial"/>
          <w:sz w:val="20"/>
          <w:szCs w:val="20"/>
        </w:rPr>
        <w:t xml:space="preserve">ih </w:t>
      </w:r>
      <w:r w:rsidRPr="00A94990">
        <w:rPr>
          <w:rFonts w:ascii="Arial" w:hAnsi="Arial" w:cs="Arial"/>
          <w:sz w:val="20"/>
          <w:szCs w:val="20"/>
        </w:rPr>
        <w:t xml:space="preserve">pravic in </w:t>
      </w:r>
      <w:r w:rsidRPr="00A94990">
        <w:rPr>
          <w:rFonts w:ascii="Arial" w:hAnsi="Arial" w:cs="Arial"/>
          <w:sz w:val="20"/>
          <w:szCs w:val="20"/>
        </w:rPr>
        <w:fldChar w:fldCharType="begin"/>
      </w:r>
      <w:r w:rsidRPr="00A94990">
        <w:rPr>
          <w:rFonts w:ascii="Arial" w:hAnsi="Arial" w:cs="Arial"/>
          <w:sz w:val="20"/>
          <w:szCs w:val="20"/>
        </w:rPr>
        <w:instrText xml:space="preserve"> REF _Ref45615603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32</w:t>
      </w:r>
      <w:r w:rsidRPr="00A94990">
        <w:rPr>
          <w:rFonts w:ascii="Arial" w:hAnsi="Arial" w:cs="Arial"/>
          <w:sz w:val="20"/>
          <w:szCs w:val="20"/>
        </w:rPr>
        <w:fldChar w:fldCharType="end"/>
      </w:r>
      <w:r w:rsidRPr="00A94990">
        <w:rPr>
          <w:rFonts w:ascii="Arial" w:hAnsi="Arial" w:cs="Arial"/>
          <w:sz w:val="20"/>
          <w:szCs w:val="20"/>
        </w:rPr>
        <w:t xml:space="preserve">. in </w:t>
      </w:r>
      <w:r w:rsidRPr="00A94990">
        <w:rPr>
          <w:rFonts w:ascii="Arial" w:hAnsi="Arial" w:cs="Arial"/>
          <w:sz w:val="20"/>
          <w:szCs w:val="20"/>
        </w:rPr>
        <w:fldChar w:fldCharType="begin"/>
      </w:r>
      <w:r w:rsidRPr="00A94990">
        <w:rPr>
          <w:rFonts w:ascii="Arial" w:hAnsi="Arial" w:cs="Arial"/>
          <w:sz w:val="20"/>
          <w:szCs w:val="20"/>
        </w:rPr>
        <w:instrText xml:space="preserve"> REF _Ref68271115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33</w:t>
      </w:r>
      <w:r w:rsidRPr="00A94990">
        <w:rPr>
          <w:rFonts w:ascii="Arial" w:hAnsi="Arial" w:cs="Arial"/>
          <w:sz w:val="20"/>
          <w:szCs w:val="20"/>
        </w:rPr>
        <w:fldChar w:fldCharType="end"/>
      </w:r>
      <w:r w:rsidRPr="00A94990">
        <w:rPr>
          <w:rFonts w:ascii="Arial" w:hAnsi="Arial" w:cs="Arial"/>
          <w:sz w:val="20"/>
          <w:szCs w:val="20"/>
        </w:rPr>
        <w:t>. člena tega zakona;</w:t>
      </w:r>
    </w:p>
    <w:p w14:paraId="3DC502CB" w14:textId="26D37B7C" w:rsidR="00F867B7" w:rsidRPr="00A94990" w:rsidRDefault="00F867B7" w:rsidP="00511173">
      <w:pPr>
        <w:numPr>
          <w:ilvl w:val="0"/>
          <w:numId w:val="68"/>
        </w:numPr>
        <w:tabs>
          <w:tab w:val="left" w:pos="567"/>
          <w:tab w:val="left" w:pos="9072"/>
        </w:tabs>
        <w:jc w:val="both"/>
        <w:rPr>
          <w:rFonts w:ascii="Arial" w:hAnsi="Arial" w:cs="Arial"/>
          <w:sz w:val="20"/>
          <w:szCs w:val="20"/>
        </w:rPr>
      </w:pPr>
      <w:r w:rsidRPr="00A94990">
        <w:rPr>
          <w:rFonts w:ascii="Arial" w:hAnsi="Arial" w:cs="Arial"/>
          <w:sz w:val="20"/>
          <w:szCs w:val="20"/>
        </w:rPr>
        <w:t>alternativn</w:t>
      </w:r>
      <w:r w:rsidR="00BB7658">
        <w:rPr>
          <w:rFonts w:ascii="Arial" w:hAnsi="Arial" w:cs="Arial"/>
          <w:sz w:val="20"/>
          <w:szCs w:val="20"/>
        </w:rPr>
        <w:t>ega</w:t>
      </w:r>
      <w:r w:rsidRPr="00A94990">
        <w:rPr>
          <w:rFonts w:ascii="Arial" w:hAnsi="Arial" w:cs="Arial"/>
          <w:sz w:val="20"/>
          <w:szCs w:val="20"/>
        </w:rPr>
        <w:t xml:space="preserve"> izvajanj</w:t>
      </w:r>
      <w:r w:rsidR="00BB7658">
        <w:rPr>
          <w:rFonts w:ascii="Arial" w:hAnsi="Arial" w:cs="Arial"/>
          <w:sz w:val="20"/>
          <w:szCs w:val="20"/>
        </w:rPr>
        <w:t>a</w:t>
      </w:r>
      <w:r w:rsidRPr="00A94990">
        <w:rPr>
          <w:rFonts w:ascii="Arial" w:hAnsi="Arial" w:cs="Arial"/>
          <w:sz w:val="20"/>
          <w:szCs w:val="20"/>
        </w:rPr>
        <w:t xml:space="preserve"> pravic iz DO in</w:t>
      </w:r>
    </w:p>
    <w:p w14:paraId="4A08F492" w14:textId="7D89FB87" w:rsidR="00F867B7" w:rsidRPr="00A94990" w:rsidRDefault="00F867B7" w:rsidP="00511173">
      <w:pPr>
        <w:numPr>
          <w:ilvl w:val="0"/>
          <w:numId w:val="68"/>
        </w:numPr>
        <w:tabs>
          <w:tab w:val="left" w:pos="567"/>
          <w:tab w:val="left" w:pos="9072"/>
        </w:tabs>
        <w:jc w:val="both"/>
        <w:rPr>
          <w:rFonts w:ascii="Arial" w:hAnsi="Arial" w:cs="Arial"/>
          <w:sz w:val="20"/>
          <w:szCs w:val="20"/>
        </w:rPr>
      </w:pPr>
      <w:r w:rsidRPr="00A94990">
        <w:rPr>
          <w:rFonts w:ascii="Arial" w:hAnsi="Arial" w:cs="Arial"/>
          <w:sz w:val="20"/>
          <w:szCs w:val="20"/>
        </w:rPr>
        <w:t>zavez</w:t>
      </w:r>
      <w:r w:rsidR="00BB7658">
        <w:rPr>
          <w:rFonts w:ascii="Arial" w:hAnsi="Arial" w:cs="Arial"/>
          <w:sz w:val="20"/>
          <w:szCs w:val="20"/>
        </w:rPr>
        <w:t>e</w:t>
      </w:r>
      <w:r w:rsidRPr="00A94990">
        <w:rPr>
          <w:rFonts w:ascii="Arial" w:hAnsi="Arial" w:cs="Arial"/>
          <w:sz w:val="20"/>
          <w:szCs w:val="20"/>
        </w:rPr>
        <w:t xml:space="preserve"> upravičenc</w:t>
      </w:r>
      <w:r w:rsidR="00BB7658">
        <w:rPr>
          <w:rFonts w:ascii="Arial" w:hAnsi="Arial" w:cs="Arial"/>
          <w:sz w:val="20"/>
          <w:szCs w:val="20"/>
        </w:rPr>
        <w:t>a</w:t>
      </w:r>
      <w:r w:rsidRPr="00A94990">
        <w:rPr>
          <w:rFonts w:ascii="Arial" w:hAnsi="Arial" w:cs="Arial"/>
          <w:sz w:val="20"/>
          <w:szCs w:val="20"/>
        </w:rPr>
        <w:t xml:space="preserve"> za sklenitev izvedbenega načrta.</w:t>
      </w:r>
    </w:p>
    <w:p w14:paraId="549B622D" w14:textId="77777777" w:rsidR="00F867B7" w:rsidRPr="00A94990" w:rsidRDefault="00F867B7" w:rsidP="00F867B7">
      <w:pPr>
        <w:tabs>
          <w:tab w:val="left" w:pos="567"/>
          <w:tab w:val="left" w:pos="9072"/>
        </w:tabs>
        <w:jc w:val="both"/>
        <w:rPr>
          <w:rFonts w:ascii="Arial" w:hAnsi="Arial" w:cs="Arial"/>
          <w:bCs/>
          <w:sz w:val="20"/>
          <w:szCs w:val="20"/>
        </w:rPr>
      </w:pPr>
    </w:p>
    <w:p w14:paraId="681229B8" w14:textId="18B111C3" w:rsidR="00F867B7" w:rsidRPr="00BD3F3C" w:rsidRDefault="00BD3F3C" w:rsidP="00BD3F3C">
      <w:pPr>
        <w:tabs>
          <w:tab w:val="left" w:pos="567"/>
        </w:tabs>
        <w:jc w:val="both"/>
        <w:outlineLvl w:val="0"/>
        <w:rPr>
          <w:rFonts w:ascii="Arial" w:hAnsi="Arial" w:cs="Arial"/>
          <w:bCs/>
          <w:sz w:val="20"/>
          <w:szCs w:val="20"/>
        </w:rPr>
      </w:pPr>
      <w:r w:rsidRPr="00304AA9">
        <w:rPr>
          <w:rFonts w:ascii="Arial" w:hAnsi="Arial" w:cs="Arial"/>
          <w:bCs/>
          <w:sz w:val="20"/>
          <w:szCs w:val="20"/>
        </w:rPr>
        <w:t xml:space="preserve">(3) </w:t>
      </w:r>
      <w:r w:rsidR="00F867B7" w:rsidRPr="000F12FB">
        <w:rPr>
          <w:rFonts w:ascii="Arial" w:hAnsi="Arial" w:cs="Arial"/>
          <w:bCs/>
          <w:sz w:val="20"/>
          <w:szCs w:val="20"/>
        </w:rPr>
        <w:t>Prilog</w:t>
      </w:r>
      <w:r w:rsidR="00673948" w:rsidRPr="000F12FB">
        <w:rPr>
          <w:rFonts w:ascii="Arial" w:hAnsi="Arial" w:cs="Arial"/>
          <w:bCs/>
          <w:sz w:val="20"/>
          <w:szCs w:val="20"/>
        </w:rPr>
        <w:t>i</w:t>
      </w:r>
      <w:r w:rsidR="00F867B7" w:rsidRPr="00BD3F3C">
        <w:rPr>
          <w:rFonts w:ascii="Arial" w:hAnsi="Arial" w:cs="Arial"/>
          <w:bCs/>
          <w:sz w:val="20"/>
          <w:szCs w:val="20"/>
        </w:rPr>
        <w:t xml:space="preserve"> odločbe</w:t>
      </w:r>
      <w:r w:rsidR="007F2BDC">
        <w:rPr>
          <w:rFonts w:ascii="Arial" w:hAnsi="Arial" w:cs="Arial"/>
          <w:bCs/>
          <w:sz w:val="20"/>
          <w:szCs w:val="20"/>
        </w:rPr>
        <w:t xml:space="preserve"> iz prvega odstavka tega člena</w:t>
      </w:r>
      <w:r w:rsidR="00673948" w:rsidRPr="00BD3F3C">
        <w:rPr>
          <w:rFonts w:ascii="Arial" w:hAnsi="Arial" w:cs="Arial"/>
          <w:bCs/>
          <w:sz w:val="20"/>
          <w:szCs w:val="20"/>
        </w:rPr>
        <w:t xml:space="preserve"> sta kot njen sestavni del ocena upravičenosti </w:t>
      </w:r>
      <w:r w:rsidR="007F2BDC">
        <w:rPr>
          <w:rFonts w:ascii="Arial" w:hAnsi="Arial" w:cs="Arial"/>
          <w:bCs/>
          <w:sz w:val="20"/>
          <w:szCs w:val="20"/>
        </w:rPr>
        <w:t xml:space="preserve">do DO </w:t>
      </w:r>
      <w:r w:rsidR="00673948" w:rsidRPr="00BD3F3C">
        <w:rPr>
          <w:rFonts w:ascii="Arial" w:hAnsi="Arial" w:cs="Arial"/>
          <w:bCs/>
          <w:sz w:val="20"/>
          <w:szCs w:val="20"/>
        </w:rPr>
        <w:t>iz</w:t>
      </w:r>
      <w:r w:rsidR="00AC6401" w:rsidRPr="00BD3F3C">
        <w:rPr>
          <w:rFonts w:ascii="Arial" w:hAnsi="Arial" w:cs="Arial"/>
          <w:bCs/>
          <w:sz w:val="20"/>
          <w:szCs w:val="20"/>
        </w:rPr>
        <w:t xml:space="preserve"> </w:t>
      </w:r>
      <w:r w:rsidR="00AC6401" w:rsidRPr="00BD3F3C">
        <w:rPr>
          <w:rFonts w:ascii="Arial" w:hAnsi="Arial" w:cs="Arial"/>
          <w:bCs/>
          <w:sz w:val="20"/>
          <w:szCs w:val="20"/>
        </w:rPr>
        <w:fldChar w:fldCharType="begin"/>
      </w:r>
      <w:r w:rsidR="00AC6401" w:rsidRPr="00BD3F3C">
        <w:rPr>
          <w:rFonts w:ascii="Arial" w:hAnsi="Arial" w:cs="Arial"/>
          <w:bCs/>
          <w:sz w:val="20"/>
          <w:szCs w:val="20"/>
        </w:rPr>
        <w:instrText xml:space="preserve"> REF _Ref487635543 \r \h </w:instrText>
      </w:r>
      <w:r>
        <w:rPr>
          <w:rFonts w:ascii="Arial" w:hAnsi="Arial" w:cs="Arial"/>
          <w:bCs/>
          <w:sz w:val="20"/>
          <w:szCs w:val="20"/>
        </w:rPr>
        <w:instrText xml:space="preserve"> \* MERGEFORMAT </w:instrText>
      </w:r>
      <w:r w:rsidR="00AC6401" w:rsidRPr="00BD3F3C">
        <w:rPr>
          <w:rFonts w:ascii="Arial" w:hAnsi="Arial" w:cs="Arial"/>
          <w:bCs/>
          <w:sz w:val="20"/>
          <w:szCs w:val="20"/>
        </w:rPr>
      </w:r>
      <w:r w:rsidR="00AC6401" w:rsidRPr="00BD3F3C">
        <w:rPr>
          <w:rFonts w:ascii="Arial" w:hAnsi="Arial" w:cs="Arial"/>
          <w:bCs/>
          <w:sz w:val="20"/>
          <w:szCs w:val="20"/>
        </w:rPr>
        <w:fldChar w:fldCharType="separate"/>
      </w:r>
      <w:r w:rsidR="00E638C1">
        <w:rPr>
          <w:rFonts w:ascii="Arial" w:hAnsi="Arial" w:cs="Arial"/>
          <w:bCs/>
          <w:sz w:val="20"/>
          <w:szCs w:val="20"/>
        </w:rPr>
        <w:t>36</w:t>
      </w:r>
      <w:r w:rsidR="00AC6401" w:rsidRPr="00BD3F3C">
        <w:rPr>
          <w:rFonts w:ascii="Arial" w:hAnsi="Arial" w:cs="Arial"/>
          <w:bCs/>
          <w:sz w:val="20"/>
          <w:szCs w:val="20"/>
        </w:rPr>
        <w:fldChar w:fldCharType="end"/>
      </w:r>
      <w:r w:rsidR="00AC6401" w:rsidRPr="00BD3F3C">
        <w:rPr>
          <w:rFonts w:ascii="Arial" w:hAnsi="Arial" w:cs="Arial"/>
          <w:bCs/>
          <w:sz w:val="20"/>
          <w:szCs w:val="20"/>
        </w:rPr>
        <w:t xml:space="preserve">. </w:t>
      </w:r>
      <w:r w:rsidR="00673948" w:rsidRPr="00BD3F3C">
        <w:rPr>
          <w:rFonts w:ascii="Arial" w:hAnsi="Arial" w:cs="Arial"/>
          <w:bCs/>
          <w:sz w:val="20"/>
          <w:szCs w:val="20"/>
        </w:rPr>
        <w:t xml:space="preserve">člena tega zakona </w:t>
      </w:r>
      <w:r w:rsidR="000E10A2">
        <w:rPr>
          <w:rFonts w:ascii="Arial" w:hAnsi="Arial" w:cs="Arial"/>
          <w:bCs/>
          <w:sz w:val="20"/>
          <w:szCs w:val="20"/>
        </w:rPr>
        <w:t xml:space="preserve">ali izvid iz četrtega odstavka </w:t>
      </w:r>
      <w:r w:rsidR="000B512C">
        <w:rPr>
          <w:rFonts w:ascii="Arial" w:hAnsi="Arial" w:cs="Arial"/>
          <w:bCs/>
          <w:sz w:val="20"/>
          <w:szCs w:val="20"/>
        </w:rPr>
        <w:fldChar w:fldCharType="begin"/>
      </w:r>
      <w:r w:rsidR="000B512C">
        <w:rPr>
          <w:rFonts w:ascii="Arial" w:hAnsi="Arial" w:cs="Arial"/>
          <w:bCs/>
          <w:sz w:val="20"/>
          <w:szCs w:val="20"/>
        </w:rPr>
        <w:instrText xml:space="preserve"> REF _Ref487635543 \r \h </w:instrText>
      </w:r>
      <w:r w:rsidR="000B512C">
        <w:rPr>
          <w:rFonts w:ascii="Arial" w:hAnsi="Arial" w:cs="Arial"/>
          <w:bCs/>
          <w:sz w:val="20"/>
          <w:szCs w:val="20"/>
        </w:rPr>
      </w:r>
      <w:r w:rsidR="000B512C">
        <w:rPr>
          <w:rFonts w:ascii="Arial" w:hAnsi="Arial" w:cs="Arial"/>
          <w:bCs/>
          <w:sz w:val="20"/>
          <w:szCs w:val="20"/>
        </w:rPr>
        <w:fldChar w:fldCharType="separate"/>
      </w:r>
      <w:r w:rsidR="00E638C1">
        <w:rPr>
          <w:rFonts w:ascii="Arial" w:hAnsi="Arial" w:cs="Arial"/>
          <w:bCs/>
          <w:sz w:val="20"/>
          <w:szCs w:val="20"/>
        </w:rPr>
        <w:t>36</w:t>
      </w:r>
      <w:r w:rsidR="000B512C">
        <w:rPr>
          <w:rFonts w:ascii="Arial" w:hAnsi="Arial" w:cs="Arial"/>
          <w:bCs/>
          <w:sz w:val="20"/>
          <w:szCs w:val="20"/>
        </w:rPr>
        <w:fldChar w:fldCharType="end"/>
      </w:r>
      <w:r w:rsidR="000E10A2">
        <w:rPr>
          <w:rFonts w:ascii="Arial" w:hAnsi="Arial" w:cs="Arial"/>
          <w:bCs/>
          <w:sz w:val="20"/>
          <w:szCs w:val="20"/>
        </w:rPr>
        <w:t xml:space="preserve">. člena tega zakona </w:t>
      </w:r>
      <w:r w:rsidR="00673948" w:rsidRPr="00BD3F3C">
        <w:rPr>
          <w:rFonts w:ascii="Arial" w:hAnsi="Arial" w:cs="Arial"/>
          <w:bCs/>
          <w:sz w:val="20"/>
          <w:szCs w:val="20"/>
        </w:rPr>
        <w:t>in</w:t>
      </w:r>
      <w:r w:rsidR="00F867B7" w:rsidRPr="00BD3F3C">
        <w:rPr>
          <w:rFonts w:ascii="Arial" w:hAnsi="Arial" w:cs="Arial"/>
          <w:bCs/>
          <w:sz w:val="20"/>
          <w:szCs w:val="20"/>
        </w:rPr>
        <w:t xml:space="preserve"> načrt priporočenih storitev DO iz</w:t>
      </w:r>
      <w:r w:rsidR="00AC6401" w:rsidRPr="00BD3F3C">
        <w:rPr>
          <w:rFonts w:ascii="Arial" w:hAnsi="Arial" w:cs="Arial"/>
          <w:bCs/>
          <w:sz w:val="20"/>
          <w:szCs w:val="20"/>
        </w:rPr>
        <w:t xml:space="preserve"> </w:t>
      </w:r>
      <w:r w:rsidR="007F2BDC">
        <w:rPr>
          <w:rFonts w:ascii="Arial" w:hAnsi="Arial" w:cs="Arial"/>
          <w:bCs/>
          <w:sz w:val="20"/>
          <w:szCs w:val="20"/>
        </w:rPr>
        <w:t>prejšnjega</w:t>
      </w:r>
      <w:r w:rsidR="00F867B7" w:rsidRPr="00BD3F3C">
        <w:rPr>
          <w:rFonts w:ascii="Arial" w:hAnsi="Arial" w:cs="Arial"/>
          <w:bCs/>
          <w:sz w:val="20"/>
          <w:szCs w:val="20"/>
        </w:rPr>
        <w:t xml:space="preserve"> člena.</w:t>
      </w:r>
    </w:p>
    <w:p w14:paraId="1BD75BBA" w14:textId="77777777" w:rsidR="00F867B7" w:rsidRPr="00A94990" w:rsidRDefault="00F867B7" w:rsidP="00F867B7">
      <w:pPr>
        <w:pStyle w:val="Odstavekseznama"/>
        <w:tabs>
          <w:tab w:val="left" w:pos="567"/>
        </w:tabs>
        <w:ind w:left="360"/>
        <w:jc w:val="both"/>
        <w:outlineLvl w:val="0"/>
        <w:rPr>
          <w:rFonts w:cs="Arial"/>
          <w:szCs w:val="20"/>
        </w:rPr>
      </w:pPr>
    </w:p>
    <w:p w14:paraId="2FE6A6EB" w14:textId="5FC61AA1" w:rsidR="00F867B7" w:rsidRPr="00A94990" w:rsidRDefault="00F867B7" w:rsidP="00F867B7">
      <w:pPr>
        <w:tabs>
          <w:tab w:val="left" w:pos="567"/>
        </w:tabs>
        <w:jc w:val="both"/>
        <w:outlineLvl w:val="0"/>
        <w:rPr>
          <w:rFonts w:ascii="Arial" w:hAnsi="Arial" w:cs="Arial"/>
          <w:bCs/>
          <w:sz w:val="20"/>
          <w:szCs w:val="20"/>
        </w:rPr>
      </w:pPr>
      <w:r w:rsidRPr="00A94990">
        <w:rPr>
          <w:rFonts w:ascii="Arial" w:hAnsi="Arial" w:cs="Arial"/>
          <w:bCs/>
          <w:sz w:val="20"/>
          <w:szCs w:val="20"/>
        </w:rPr>
        <w:t xml:space="preserve">(4) Ne glede na drugi odstavek tega člena se v primeru uveljavljanja pravice do oskrbovalca družinskega člana hkrati odloči tudi o pravicah oskrbovalca družinskega člana in času </w:t>
      </w:r>
      <w:r w:rsidR="007F2BDC">
        <w:rPr>
          <w:rFonts w:ascii="Arial" w:hAnsi="Arial" w:cs="Arial"/>
          <w:bCs/>
          <w:sz w:val="20"/>
          <w:szCs w:val="20"/>
        </w:rPr>
        <w:t>za</w:t>
      </w:r>
      <w:r w:rsidRPr="00A94990">
        <w:rPr>
          <w:rFonts w:ascii="Arial" w:hAnsi="Arial" w:cs="Arial"/>
          <w:bCs/>
          <w:sz w:val="20"/>
          <w:szCs w:val="20"/>
        </w:rPr>
        <w:t>četka izvajanja pravice v tej obliki</w:t>
      </w:r>
      <w:r>
        <w:rPr>
          <w:rFonts w:ascii="Arial" w:hAnsi="Arial" w:cs="Arial"/>
          <w:bCs/>
          <w:sz w:val="20"/>
          <w:szCs w:val="20"/>
        </w:rPr>
        <w:t>.</w:t>
      </w:r>
      <w:r w:rsidRPr="00A94990">
        <w:rPr>
          <w:rFonts w:ascii="Arial" w:hAnsi="Arial" w:cs="Arial"/>
          <w:bCs/>
          <w:sz w:val="20"/>
          <w:szCs w:val="20"/>
        </w:rPr>
        <w:t xml:space="preserve"> </w:t>
      </w:r>
      <w:r w:rsidR="00673948">
        <w:rPr>
          <w:rFonts w:ascii="Arial" w:hAnsi="Arial" w:cs="Arial"/>
          <w:bCs/>
          <w:sz w:val="20"/>
          <w:szCs w:val="20"/>
        </w:rPr>
        <w:t xml:space="preserve">Odločba o priznanju pravice do </w:t>
      </w:r>
      <w:r w:rsidR="00673948" w:rsidRPr="00673948">
        <w:rPr>
          <w:rFonts w:ascii="Arial" w:hAnsi="Arial" w:cs="Arial"/>
          <w:bCs/>
          <w:sz w:val="20"/>
          <w:szCs w:val="20"/>
        </w:rPr>
        <w:t xml:space="preserve">oskrbovalca družinskega člana </w:t>
      </w:r>
      <w:r w:rsidR="00673948">
        <w:rPr>
          <w:rFonts w:ascii="Arial" w:hAnsi="Arial" w:cs="Arial"/>
          <w:bCs/>
          <w:sz w:val="20"/>
          <w:szCs w:val="20"/>
        </w:rPr>
        <w:t xml:space="preserve">se vroči upravičencu in oskrbovalcu družinskega člana. </w:t>
      </w:r>
    </w:p>
    <w:p w14:paraId="3E9E4FA0" w14:textId="77777777" w:rsidR="00F867B7" w:rsidRPr="00A94990" w:rsidRDefault="00F867B7" w:rsidP="00F867B7">
      <w:pPr>
        <w:tabs>
          <w:tab w:val="left" w:pos="567"/>
        </w:tabs>
        <w:jc w:val="both"/>
        <w:outlineLvl w:val="0"/>
        <w:rPr>
          <w:rFonts w:ascii="Arial" w:hAnsi="Arial" w:cs="Arial"/>
          <w:bCs/>
          <w:sz w:val="20"/>
          <w:szCs w:val="20"/>
        </w:rPr>
      </w:pPr>
    </w:p>
    <w:p w14:paraId="5A618730" w14:textId="023638D4" w:rsidR="00F867B7" w:rsidRPr="00A94990" w:rsidRDefault="00F867B7" w:rsidP="00F867B7">
      <w:pPr>
        <w:tabs>
          <w:tab w:val="left" w:pos="567"/>
        </w:tabs>
        <w:jc w:val="both"/>
        <w:outlineLvl w:val="0"/>
        <w:rPr>
          <w:rFonts w:ascii="Arial" w:hAnsi="Arial" w:cs="Arial"/>
          <w:bCs/>
          <w:sz w:val="20"/>
          <w:szCs w:val="20"/>
        </w:rPr>
      </w:pPr>
      <w:r w:rsidRPr="00A94990">
        <w:rPr>
          <w:rFonts w:ascii="Arial" w:hAnsi="Arial" w:cs="Arial"/>
          <w:bCs/>
          <w:sz w:val="20"/>
          <w:szCs w:val="20"/>
        </w:rPr>
        <w:t xml:space="preserve">(5) Če </w:t>
      </w:r>
      <w:r w:rsidR="00673948">
        <w:rPr>
          <w:rFonts w:ascii="Arial" w:hAnsi="Arial" w:cs="Arial"/>
          <w:bCs/>
          <w:sz w:val="20"/>
          <w:szCs w:val="20"/>
        </w:rPr>
        <w:t>na strani upravičenca obstajajo razlogi za</w:t>
      </w:r>
      <w:r w:rsidRPr="00A94990">
        <w:rPr>
          <w:rFonts w:ascii="Arial" w:hAnsi="Arial" w:cs="Arial"/>
          <w:bCs/>
          <w:sz w:val="20"/>
          <w:szCs w:val="20"/>
        </w:rPr>
        <w:t xml:space="preserve"> spremembo oblike izvajanja pravice iz DO</w:t>
      </w:r>
      <w:r w:rsidR="00673948">
        <w:rPr>
          <w:rFonts w:ascii="Arial" w:hAnsi="Arial" w:cs="Arial"/>
          <w:bCs/>
          <w:sz w:val="20"/>
          <w:szCs w:val="20"/>
        </w:rPr>
        <w:t>,</w:t>
      </w:r>
      <w:r w:rsidRPr="00A94990">
        <w:rPr>
          <w:rFonts w:ascii="Arial" w:hAnsi="Arial" w:cs="Arial"/>
          <w:bCs/>
          <w:sz w:val="20"/>
          <w:szCs w:val="20"/>
        </w:rPr>
        <w:t xml:space="preserve"> se </w:t>
      </w:r>
      <w:r w:rsidR="00673948">
        <w:rPr>
          <w:rFonts w:ascii="Arial" w:hAnsi="Arial" w:cs="Arial"/>
          <w:bCs/>
          <w:sz w:val="20"/>
          <w:szCs w:val="20"/>
        </w:rPr>
        <w:t>na predlog osebe iz prvega odstavka</w:t>
      </w:r>
      <w:r w:rsidR="006B26A6">
        <w:rPr>
          <w:rFonts w:ascii="Arial" w:hAnsi="Arial" w:cs="Arial"/>
          <w:bCs/>
          <w:sz w:val="20"/>
          <w:szCs w:val="20"/>
        </w:rPr>
        <w:t xml:space="preserve"> </w:t>
      </w:r>
      <w:r w:rsidR="006B26A6">
        <w:rPr>
          <w:rFonts w:ascii="Arial" w:hAnsi="Arial" w:cs="Arial"/>
          <w:bCs/>
          <w:sz w:val="20"/>
          <w:szCs w:val="20"/>
        </w:rPr>
        <w:fldChar w:fldCharType="begin"/>
      </w:r>
      <w:r w:rsidR="006B26A6">
        <w:rPr>
          <w:rFonts w:ascii="Arial" w:hAnsi="Arial" w:cs="Arial"/>
          <w:bCs/>
          <w:sz w:val="20"/>
          <w:szCs w:val="20"/>
        </w:rPr>
        <w:instrText xml:space="preserve"> REF _Ref494704373 \r \h </w:instrText>
      </w:r>
      <w:r w:rsidR="006B26A6">
        <w:rPr>
          <w:rFonts w:ascii="Arial" w:hAnsi="Arial" w:cs="Arial"/>
          <w:bCs/>
          <w:sz w:val="20"/>
          <w:szCs w:val="20"/>
        </w:rPr>
      </w:r>
      <w:r w:rsidR="006B26A6">
        <w:rPr>
          <w:rFonts w:ascii="Arial" w:hAnsi="Arial" w:cs="Arial"/>
          <w:bCs/>
          <w:sz w:val="20"/>
          <w:szCs w:val="20"/>
        </w:rPr>
        <w:fldChar w:fldCharType="separate"/>
      </w:r>
      <w:r w:rsidR="00E638C1">
        <w:rPr>
          <w:rFonts w:ascii="Arial" w:hAnsi="Arial" w:cs="Arial"/>
          <w:bCs/>
          <w:sz w:val="20"/>
          <w:szCs w:val="20"/>
        </w:rPr>
        <w:t>35</w:t>
      </w:r>
      <w:r w:rsidR="006B26A6">
        <w:rPr>
          <w:rFonts w:ascii="Arial" w:hAnsi="Arial" w:cs="Arial"/>
          <w:bCs/>
          <w:sz w:val="20"/>
          <w:szCs w:val="20"/>
        </w:rPr>
        <w:fldChar w:fldCharType="end"/>
      </w:r>
      <w:r w:rsidR="00673948">
        <w:rPr>
          <w:rFonts w:ascii="Arial" w:hAnsi="Arial" w:cs="Arial"/>
          <w:bCs/>
          <w:sz w:val="20"/>
          <w:szCs w:val="20"/>
        </w:rPr>
        <w:t xml:space="preserve">. člena tega zakona </w:t>
      </w:r>
      <w:r w:rsidRPr="00A94990">
        <w:rPr>
          <w:rFonts w:ascii="Arial" w:hAnsi="Arial" w:cs="Arial"/>
          <w:bCs/>
          <w:sz w:val="20"/>
          <w:szCs w:val="20"/>
        </w:rPr>
        <w:t xml:space="preserve">izda nova odločba na podlagi že opravljene </w:t>
      </w:r>
      <w:r w:rsidR="00543465">
        <w:rPr>
          <w:rFonts w:ascii="Arial" w:hAnsi="Arial" w:cs="Arial"/>
          <w:bCs/>
          <w:sz w:val="20"/>
          <w:szCs w:val="20"/>
        </w:rPr>
        <w:t>ocene</w:t>
      </w:r>
      <w:r w:rsidR="00543465" w:rsidRPr="00A94990">
        <w:rPr>
          <w:rFonts w:ascii="Arial" w:hAnsi="Arial" w:cs="Arial"/>
          <w:bCs/>
          <w:sz w:val="20"/>
          <w:szCs w:val="20"/>
        </w:rPr>
        <w:t xml:space="preserve"> </w:t>
      </w:r>
      <w:r w:rsidRPr="00A94990">
        <w:rPr>
          <w:rFonts w:ascii="Arial" w:hAnsi="Arial" w:cs="Arial"/>
          <w:bCs/>
          <w:sz w:val="20"/>
          <w:szCs w:val="20"/>
        </w:rPr>
        <w:t>upravičenosti do DO.</w:t>
      </w:r>
    </w:p>
    <w:p w14:paraId="6A8C2303" w14:textId="77777777" w:rsidR="00F867B7" w:rsidRPr="00A94990" w:rsidRDefault="00F867B7" w:rsidP="00F867B7">
      <w:pPr>
        <w:rPr>
          <w:rFonts w:ascii="Arial" w:hAnsi="Arial" w:cs="Arial"/>
          <w:sz w:val="20"/>
          <w:szCs w:val="20"/>
        </w:rPr>
      </w:pPr>
    </w:p>
    <w:p w14:paraId="1D281D7B" w14:textId="205A5F71" w:rsidR="009328B0" w:rsidRDefault="00F867B7" w:rsidP="00AC6401">
      <w:pPr>
        <w:pStyle w:val="Telobesedila"/>
        <w:tabs>
          <w:tab w:val="left" w:pos="0"/>
          <w:tab w:val="left" w:pos="567"/>
        </w:tabs>
        <w:spacing w:after="0"/>
        <w:rPr>
          <w:rFonts w:ascii="Arial" w:hAnsi="Arial" w:cs="Arial"/>
          <w:bCs/>
          <w:sz w:val="20"/>
          <w:szCs w:val="20"/>
        </w:rPr>
      </w:pPr>
      <w:r w:rsidRPr="00A94990">
        <w:rPr>
          <w:rFonts w:ascii="Arial" w:hAnsi="Arial" w:cs="Arial"/>
          <w:bCs/>
          <w:sz w:val="20"/>
          <w:szCs w:val="20"/>
        </w:rPr>
        <w:t>(6) Ne glede na prejšnji odstavek</w:t>
      </w:r>
      <w:r>
        <w:rPr>
          <w:rFonts w:ascii="Arial" w:hAnsi="Arial" w:cs="Arial"/>
          <w:bCs/>
          <w:sz w:val="20"/>
          <w:szCs w:val="20"/>
        </w:rPr>
        <w:t xml:space="preserve"> </w:t>
      </w:r>
      <w:r w:rsidRPr="00A94990">
        <w:rPr>
          <w:rFonts w:ascii="Arial" w:hAnsi="Arial" w:cs="Arial"/>
          <w:bCs/>
          <w:sz w:val="20"/>
          <w:szCs w:val="20"/>
        </w:rPr>
        <w:t xml:space="preserve">nova odločba ni potrebna v primeru koriščenja nadomestne oskrbe iz </w:t>
      </w:r>
      <w:r w:rsidRPr="00A94990">
        <w:rPr>
          <w:rFonts w:ascii="Arial" w:hAnsi="Arial" w:cs="Arial"/>
          <w:bCs/>
          <w:sz w:val="20"/>
          <w:szCs w:val="20"/>
        </w:rPr>
        <w:fldChar w:fldCharType="begin"/>
      </w:r>
      <w:r w:rsidRPr="00A94990">
        <w:rPr>
          <w:rFonts w:ascii="Arial" w:hAnsi="Arial" w:cs="Arial"/>
          <w:bCs/>
          <w:sz w:val="20"/>
          <w:szCs w:val="20"/>
        </w:rPr>
        <w:instrText xml:space="preserve"> REF _Ref68270656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25</w:t>
      </w:r>
      <w:r w:rsidRPr="00A94990">
        <w:rPr>
          <w:rFonts w:ascii="Arial" w:hAnsi="Arial" w:cs="Arial"/>
          <w:bCs/>
          <w:sz w:val="20"/>
          <w:szCs w:val="20"/>
        </w:rPr>
        <w:fldChar w:fldCharType="end"/>
      </w:r>
      <w:r w:rsidRPr="00A94990">
        <w:rPr>
          <w:rFonts w:ascii="Arial" w:hAnsi="Arial" w:cs="Arial"/>
          <w:bCs/>
          <w:sz w:val="20"/>
          <w:szCs w:val="20"/>
        </w:rPr>
        <w:t>. člena tega zakona.</w:t>
      </w:r>
    </w:p>
    <w:p w14:paraId="26FFC709" w14:textId="77777777" w:rsidR="00434214" w:rsidRDefault="00434214" w:rsidP="009328B0">
      <w:pPr>
        <w:pStyle w:val="Telobesedila"/>
        <w:tabs>
          <w:tab w:val="left" w:pos="0"/>
          <w:tab w:val="left" w:pos="567"/>
        </w:tabs>
        <w:spacing w:after="0"/>
        <w:jc w:val="both"/>
        <w:rPr>
          <w:rFonts w:ascii="Arial" w:hAnsi="Arial" w:cs="Arial"/>
          <w:bCs/>
          <w:sz w:val="20"/>
          <w:szCs w:val="20"/>
        </w:rPr>
      </w:pPr>
    </w:p>
    <w:p w14:paraId="3D836575" w14:textId="77777777" w:rsidR="00F867B7" w:rsidRPr="00B83C77" w:rsidRDefault="00F867B7" w:rsidP="00B83C77">
      <w:pPr>
        <w:pStyle w:val="len"/>
        <w:ind w:left="357" w:hanging="357"/>
      </w:pPr>
      <w:bookmarkStart w:id="83" w:name="_Ref70372148"/>
      <w:r w:rsidRPr="00B83C77">
        <w:t>člen</w:t>
      </w:r>
      <w:bookmarkEnd w:id="83"/>
    </w:p>
    <w:p w14:paraId="74D81464" w14:textId="77777777" w:rsidR="00F867B7" w:rsidRDefault="00F867B7" w:rsidP="00F867B7">
      <w:pPr>
        <w:pStyle w:val="len"/>
        <w:numPr>
          <w:ilvl w:val="0"/>
          <w:numId w:val="0"/>
        </w:numPr>
      </w:pPr>
      <w:r>
        <w:t>(pritožbeni postopek)</w:t>
      </w:r>
    </w:p>
    <w:p w14:paraId="209326D5" w14:textId="77777777" w:rsidR="00434214" w:rsidRDefault="00434214" w:rsidP="009328B0">
      <w:pPr>
        <w:pStyle w:val="Telobesedila"/>
        <w:tabs>
          <w:tab w:val="left" w:pos="0"/>
          <w:tab w:val="left" w:pos="567"/>
        </w:tabs>
        <w:spacing w:after="0"/>
        <w:jc w:val="both"/>
        <w:rPr>
          <w:rFonts w:ascii="Arial" w:hAnsi="Arial" w:cs="Arial"/>
          <w:bCs/>
          <w:sz w:val="20"/>
          <w:szCs w:val="20"/>
        </w:rPr>
      </w:pPr>
    </w:p>
    <w:p w14:paraId="48457F70" w14:textId="5C83ECA4" w:rsidR="00F867B7" w:rsidRDefault="00F867B7" w:rsidP="00F867B7">
      <w:pPr>
        <w:tabs>
          <w:tab w:val="left" w:pos="567"/>
          <w:tab w:val="left" w:pos="9072"/>
        </w:tabs>
        <w:jc w:val="both"/>
        <w:rPr>
          <w:rFonts w:ascii="Arial" w:hAnsi="Arial" w:cs="Arial"/>
          <w:sz w:val="20"/>
          <w:szCs w:val="20"/>
        </w:rPr>
      </w:pPr>
      <w:r>
        <w:rPr>
          <w:rFonts w:ascii="Arial" w:hAnsi="Arial" w:cs="Arial"/>
          <w:sz w:val="20"/>
          <w:szCs w:val="20"/>
        </w:rPr>
        <w:t xml:space="preserve">(1) </w:t>
      </w:r>
      <w:r w:rsidR="00EB3400">
        <w:rPr>
          <w:rFonts w:ascii="Arial" w:hAnsi="Arial" w:cs="Arial"/>
          <w:sz w:val="20"/>
          <w:szCs w:val="20"/>
        </w:rPr>
        <w:t>Z</w:t>
      </w:r>
      <w:r w:rsidRPr="00A94990">
        <w:rPr>
          <w:rFonts w:ascii="Arial" w:hAnsi="Arial" w:cs="Arial"/>
          <w:sz w:val="20"/>
          <w:szCs w:val="20"/>
        </w:rPr>
        <w:t xml:space="preserve">oper odločbo </w:t>
      </w:r>
      <w:r>
        <w:rPr>
          <w:rFonts w:ascii="Arial" w:hAnsi="Arial" w:cs="Arial"/>
          <w:sz w:val="20"/>
          <w:szCs w:val="20"/>
        </w:rPr>
        <w:t xml:space="preserve">iz </w:t>
      </w:r>
      <w:r w:rsidR="007F2BDC">
        <w:rPr>
          <w:rFonts w:ascii="Arial" w:hAnsi="Arial" w:cs="Arial"/>
          <w:sz w:val="20"/>
          <w:szCs w:val="20"/>
        </w:rPr>
        <w:t>prejšnjega</w:t>
      </w:r>
      <w:r>
        <w:rPr>
          <w:rFonts w:ascii="Arial" w:hAnsi="Arial" w:cs="Arial"/>
          <w:sz w:val="20"/>
          <w:szCs w:val="20"/>
        </w:rPr>
        <w:t xml:space="preserve"> člena </w:t>
      </w:r>
      <w:r w:rsidR="00EB3400">
        <w:rPr>
          <w:rFonts w:ascii="Arial" w:hAnsi="Arial" w:cs="Arial"/>
          <w:sz w:val="20"/>
          <w:szCs w:val="20"/>
        </w:rPr>
        <w:t>ter</w:t>
      </w:r>
      <w:r w:rsidR="00673948">
        <w:rPr>
          <w:rFonts w:ascii="Arial" w:hAnsi="Arial" w:cs="Arial"/>
          <w:sz w:val="20"/>
          <w:szCs w:val="20"/>
        </w:rPr>
        <w:t xml:space="preserve"> zoper </w:t>
      </w:r>
      <w:r w:rsidR="00673948" w:rsidRPr="00EB3400">
        <w:rPr>
          <w:rFonts w:ascii="Arial" w:hAnsi="Arial" w:cs="Arial"/>
          <w:sz w:val="20"/>
          <w:szCs w:val="20"/>
        </w:rPr>
        <w:t>odločb</w:t>
      </w:r>
      <w:r w:rsidR="00EB3400">
        <w:rPr>
          <w:rFonts w:ascii="Arial" w:hAnsi="Arial" w:cs="Arial"/>
          <w:sz w:val="20"/>
          <w:szCs w:val="20"/>
        </w:rPr>
        <w:t xml:space="preserve">o iz drugega in tretjega odstavka </w:t>
      </w:r>
      <w:r w:rsidR="00AC6401">
        <w:rPr>
          <w:rFonts w:ascii="Arial" w:hAnsi="Arial" w:cs="Arial"/>
          <w:sz w:val="20"/>
          <w:szCs w:val="20"/>
        </w:rPr>
        <w:fldChar w:fldCharType="begin"/>
      </w:r>
      <w:r w:rsidR="00AC6401">
        <w:rPr>
          <w:rFonts w:ascii="Arial" w:hAnsi="Arial" w:cs="Arial"/>
          <w:sz w:val="20"/>
          <w:szCs w:val="20"/>
        </w:rPr>
        <w:instrText xml:space="preserve"> REF _Ref68270666 \r \h </w:instrText>
      </w:r>
      <w:r w:rsidR="00AC6401">
        <w:rPr>
          <w:rFonts w:ascii="Arial" w:hAnsi="Arial" w:cs="Arial"/>
          <w:sz w:val="20"/>
          <w:szCs w:val="20"/>
        </w:rPr>
      </w:r>
      <w:r w:rsidR="00AC6401">
        <w:rPr>
          <w:rFonts w:ascii="Arial" w:hAnsi="Arial" w:cs="Arial"/>
          <w:sz w:val="20"/>
          <w:szCs w:val="20"/>
        </w:rPr>
        <w:fldChar w:fldCharType="separate"/>
      </w:r>
      <w:r w:rsidR="00E638C1">
        <w:rPr>
          <w:rFonts w:ascii="Arial" w:hAnsi="Arial" w:cs="Arial"/>
          <w:sz w:val="20"/>
          <w:szCs w:val="20"/>
        </w:rPr>
        <w:t>26</w:t>
      </w:r>
      <w:r w:rsidR="00AC6401">
        <w:rPr>
          <w:rFonts w:ascii="Arial" w:hAnsi="Arial" w:cs="Arial"/>
          <w:sz w:val="20"/>
          <w:szCs w:val="20"/>
        </w:rPr>
        <w:fldChar w:fldCharType="end"/>
      </w:r>
      <w:r w:rsidR="00AC6401">
        <w:rPr>
          <w:rFonts w:ascii="Arial" w:hAnsi="Arial" w:cs="Arial"/>
          <w:sz w:val="20"/>
          <w:szCs w:val="20"/>
        </w:rPr>
        <w:t>.</w:t>
      </w:r>
      <w:r w:rsidR="00EB3400">
        <w:rPr>
          <w:rFonts w:ascii="Arial" w:hAnsi="Arial" w:cs="Arial"/>
          <w:sz w:val="20"/>
          <w:szCs w:val="20"/>
        </w:rPr>
        <w:t xml:space="preserve"> člena tega</w:t>
      </w:r>
      <w:r w:rsidR="00673948">
        <w:rPr>
          <w:rFonts w:ascii="Arial" w:hAnsi="Arial" w:cs="Arial"/>
          <w:sz w:val="20"/>
          <w:szCs w:val="20"/>
        </w:rPr>
        <w:t xml:space="preserve"> </w:t>
      </w:r>
      <w:r>
        <w:rPr>
          <w:rFonts w:ascii="Arial" w:hAnsi="Arial" w:cs="Arial"/>
          <w:sz w:val="20"/>
          <w:szCs w:val="20"/>
        </w:rPr>
        <w:t xml:space="preserve">zakona </w:t>
      </w:r>
      <w:r w:rsidR="00EB3400">
        <w:rPr>
          <w:rFonts w:ascii="Arial" w:hAnsi="Arial" w:cs="Arial"/>
          <w:sz w:val="20"/>
          <w:szCs w:val="20"/>
        </w:rPr>
        <w:t xml:space="preserve">se lahko vloži pritožba </w:t>
      </w:r>
      <w:r w:rsidRPr="00A94990">
        <w:rPr>
          <w:rFonts w:ascii="Arial" w:hAnsi="Arial" w:cs="Arial"/>
          <w:sz w:val="20"/>
          <w:szCs w:val="20"/>
        </w:rPr>
        <w:t xml:space="preserve">v 15 dneh od </w:t>
      </w:r>
      <w:r>
        <w:rPr>
          <w:rFonts w:ascii="Arial" w:hAnsi="Arial" w:cs="Arial"/>
          <w:sz w:val="20"/>
          <w:szCs w:val="20"/>
        </w:rPr>
        <w:t xml:space="preserve">njene </w:t>
      </w:r>
      <w:r w:rsidRPr="00A94990">
        <w:rPr>
          <w:rFonts w:ascii="Arial" w:hAnsi="Arial" w:cs="Arial"/>
          <w:sz w:val="20"/>
          <w:szCs w:val="20"/>
        </w:rPr>
        <w:t>vročitve</w:t>
      </w:r>
      <w:r w:rsidR="00EB3400">
        <w:rPr>
          <w:rFonts w:ascii="Arial" w:hAnsi="Arial" w:cs="Arial"/>
          <w:sz w:val="20"/>
          <w:szCs w:val="20"/>
        </w:rPr>
        <w:t xml:space="preserve">. Pritožba </w:t>
      </w:r>
      <w:r>
        <w:rPr>
          <w:rFonts w:ascii="Arial" w:hAnsi="Arial" w:cs="Arial"/>
          <w:sz w:val="20"/>
          <w:szCs w:val="20"/>
        </w:rPr>
        <w:t>ne zadrži izvršitve odločbe.</w:t>
      </w:r>
    </w:p>
    <w:p w14:paraId="2D36BF29" w14:textId="77777777" w:rsidR="00F867B7" w:rsidRPr="00A94990" w:rsidRDefault="00F867B7" w:rsidP="00F867B7">
      <w:pPr>
        <w:tabs>
          <w:tab w:val="left" w:pos="567"/>
          <w:tab w:val="left" w:pos="9072"/>
        </w:tabs>
        <w:jc w:val="both"/>
        <w:rPr>
          <w:rFonts w:ascii="Arial" w:hAnsi="Arial" w:cs="Arial"/>
          <w:bCs/>
          <w:sz w:val="20"/>
          <w:szCs w:val="20"/>
        </w:rPr>
      </w:pPr>
    </w:p>
    <w:p w14:paraId="285048B6" w14:textId="2759CA01" w:rsidR="00CC74CB" w:rsidRPr="00E11488" w:rsidRDefault="00F867B7" w:rsidP="00F867B7">
      <w:pPr>
        <w:pStyle w:val="Telobesedila"/>
        <w:tabs>
          <w:tab w:val="left" w:pos="0"/>
          <w:tab w:val="left" w:pos="567"/>
        </w:tabs>
        <w:spacing w:after="0"/>
        <w:jc w:val="both"/>
        <w:rPr>
          <w:rFonts w:ascii="Arial" w:hAnsi="Arial" w:cs="Arial"/>
          <w:sz w:val="20"/>
          <w:szCs w:val="20"/>
          <w:lang w:eastAsia="en-GB"/>
        </w:rPr>
      </w:pPr>
      <w:r w:rsidRPr="00A94990">
        <w:rPr>
          <w:rFonts w:ascii="Arial" w:hAnsi="Arial" w:cs="Arial"/>
          <w:bCs/>
          <w:sz w:val="20"/>
          <w:szCs w:val="20"/>
        </w:rPr>
        <w:t>(</w:t>
      </w:r>
      <w:r w:rsidR="00223EB5">
        <w:rPr>
          <w:rFonts w:ascii="Arial" w:hAnsi="Arial" w:cs="Arial"/>
          <w:bCs/>
          <w:sz w:val="20"/>
          <w:szCs w:val="20"/>
        </w:rPr>
        <w:t>2</w:t>
      </w:r>
      <w:r w:rsidRPr="00A94990">
        <w:rPr>
          <w:rFonts w:ascii="Arial" w:hAnsi="Arial" w:cs="Arial"/>
          <w:bCs/>
          <w:sz w:val="20"/>
          <w:szCs w:val="20"/>
        </w:rPr>
        <w:t xml:space="preserve">) </w:t>
      </w:r>
      <w:r w:rsidR="00BD3F3C" w:rsidRPr="00BD3F3C">
        <w:rPr>
          <w:rFonts w:ascii="Arial" w:hAnsi="Arial" w:cs="Arial"/>
          <w:bCs/>
          <w:sz w:val="20"/>
          <w:szCs w:val="20"/>
        </w:rPr>
        <w:t xml:space="preserve">O pritožbi zoper prvostopenjsko odločbo </w:t>
      </w:r>
      <w:r w:rsidR="00071DA4" w:rsidRPr="00071DA4">
        <w:rPr>
          <w:rFonts w:ascii="Arial" w:hAnsi="Arial" w:cs="Arial"/>
          <w:bCs/>
          <w:sz w:val="20"/>
          <w:szCs w:val="20"/>
        </w:rPr>
        <w:t xml:space="preserve">ZZZS </w:t>
      </w:r>
      <w:r w:rsidR="00BD3F3C" w:rsidRPr="00BD3F3C">
        <w:rPr>
          <w:rFonts w:ascii="Arial" w:hAnsi="Arial" w:cs="Arial"/>
          <w:bCs/>
          <w:sz w:val="20"/>
          <w:szCs w:val="20"/>
        </w:rPr>
        <w:t xml:space="preserve">odloča direkcija </w:t>
      </w:r>
      <w:r w:rsidR="00071DA4" w:rsidRPr="00071DA4">
        <w:rPr>
          <w:rFonts w:ascii="Arial" w:hAnsi="Arial" w:cs="Arial"/>
          <w:bCs/>
          <w:sz w:val="20"/>
          <w:szCs w:val="20"/>
        </w:rPr>
        <w:t>ZZZS</w:t>
      </w:r>
      <w:r w:rsidR="00BD3F3C" w:rsidRPr="00BD3F3C">
        <w:rPr>
          <w:rFonts w:ascii="Arial" w:hAnsi="Arial" w:cs="Arial"/>
          <w:bCs/>
          <w:sz w:val="20"/>
          <w:szCs w:val="20"/>
        </w:rPr>
        <w:t>. Rok za odločitev o pritožbi je 30 dni od njenega prejema.</w:t>
      </w:r>
      <w:r w:rsidR="00CC74CB">
        <w:rPr>
          <w:rFonts w:ascii="Arial" w:hAnsi="Arial" w:cs="Arial"/>
          <w:bCs/>
          <w:sz w:val="20"/>
          <w:szCs w:val="20"/>
        </w:rPr>
        <w:t xml:space="preserve"> Če drugostopenjski organ ne izda odločbe o pritožbi v tem roku </w:t>
      </w:r>
      <w:r w:rsidR="00CC74CB" w:rsidRPr="00E11488">
        <w:rPr>
          <w:rFonts w:ascii="Arial" w:hAnsi="Arial" w:cs="Arial"/>
          <w:sz w:val="20"/>
          <w:szCs w:val="20"/>
          <w:lang w:eastAsia="en-GB"/>
        </w:rPr>
        <w:t xml:space="preserve">(molk organa), </w:t>
      </w:r>
      <w:r w:rsidR="001C6295">
        <w:rPr>
          <w:rFonts w:ascii="Arial" w:hAnsi="Arial" w:cs="Arial"/>
          <w:sz w:val="20"/>
          <w:szCs w:val="20"/>
          <w:lang w:eastAsia="en-GB"/>
        </w:rPr>
        <w:t>zavarovana oseba</w:t>
      </w:r>
      <w:r w:rsidR="001C6295" w:rsidRPr="00E11488">
        <w:rPr>
          <w:rFonts w:ascii="Arial" w:hAnsi="Arial" w:cs="Arial"/>
          <w:sz w:val="20"/>
          <w:szCs w:val="20"/>
          <w:lang w:eastAsia="en-GB"/>
        </w:rPr>
        <w:t xml:space="preserve"> </w:t>
      </w:r>
      <w:r w:rsidR="000D27DD">
        <w:rPr>
          <w:rFonts w:ascii="Arial" w:hAnsi="Arial" w:cs="Arial"/>
          <w:sz w:val="20"/>
          <w:szCs w:val="20"/>
          <w:lang w:val="sl-SI" w:eastAsia="en-GB"/>
        </w:rPr>
        <w:t xml:space="preserve">lahko </w:t>
      </w:r>
      <w:r w:rsidR="00CC74CB" w:rsidRPr="00E11488">
        <w:rPr>
          <w:rFonts w:ascii="Arial" w:hAnsi="Arial" w:cs="Arial"/>
          <w:sz w:val="20"/>
          <w:szCs w:val="20"/>
          <w:lang w:eastAsia="en-GB"/>
        </w:rPr>
        <w:t xml:space="preserve">uveljavlja sodno varstvo </w:t>
      </w:r>
      <w:r w:rsidR="00AA6B21">
        <w:rPr>
          <w:rFonts w:ascii="Arial" w:hAnsi="Arial" w:cs="Arial"/>
          <w:sz w:val="20"/>
          <w:szCs w:val="20"/>
          <w:lang w:val="sl-SI" w:eastAsia="en-GB"/>
        </w:rPr>
        <w:t xml:space="preserve">v </w:t>
      </w:r>
      <w:r w:rsidR="00CC74CB" w:rsidRPr="00E11488">
        <w:rPr>
          <w:rFonts w:ascii="Arial" w:hAnsi="Arial" w:cs="Arial"/>
          <w:sz w:val="20"/>
          <w:szCs w:val="20"/>
          <w:lang w:eastAsia="en-GB"/>
        </w:rPr>
        <w:t>sklad</w:t>
      </w:r>
      <w:r w:rsidR="00AA6B21">
        <w:rPr>
          <w:rFonts w:ascii="Arial" w:hAnsi="Arial" w:cs="Arial"/>
          <w:sz w:val="20"/>
          <w:szCs w:val="20"/>
          <w:lang w:val="sl-SI" w:eastAsia="en-GB"/>
        </w:rPr>
        <w:t>u</w:t>
      </w:r>
      <w:r w:rsidR="00CC74CB" w:rsidRPr="00E11488">
        <w:rPr>
          <w:rFonts w:ascii="Arial" w:hAnsi="Arial" w:cs="Arial"/>
          <w:sz w:val="20"/>
          <w:szCs w:val="20"/>
          <w:lang w:eastAsia="en-GB"/>
        </w:rPr>
        <w:t xml:space="preserve"> z </w:t>
      </w:r>
      <w:r w:rsidR="00E11488">
        <w:rPr>
          <w:rFonts w:ascii="Arial" w:hAnsi="Arial" w:cs="Arial"/>
          <w:sz w:val="20"/>
          <w:szCs w:val="20"/>
          <w:lang w:eastAsia="en-GB"/>
        </w:rPr>
        <w:fldChar w:fldCharType="begin"/>
      </w:r>
      <w:r w:rsidR="00E11488">
        <w:rPr>
          <w:rFonts w:ascii="Arial" w:hAnsi="Arial" w:cs="Arial"/>
          <w:sz w:val="20"/>
          <w:szCs w:val="20"/>
          <w:lang w:eastAsia="en-GB"/>
        </w:rPr>
        <w:instrText xml:space="preserve"> REF _Ref70372239 \r \h </w:instrText>
      </w:r>
      <w:r w:rsidR="00E11488">
        <w:rPr>
          <w:rFonts w:ascii="Arial" w:hAnsi="Arial" w:cs="Arial"/>
          <w:sz w:val="20"/>
          <w:szCs w:val="20"/>
          <w:lang w:eastAsia="en-GB"/>
        </w:rPr>
      </w:r>
      <w:r w:rsidR="00E11488">
        <w:rPr>
          <w:rFonts w:ascii="Arial" w:hAnsi="Arial" w:cs="Arial"/>
          <w:sz w:val="20"/>
          <w:szCs w:val="20"/>
          <w:lang w:eastAsia="en-GB"/>
        </w:rPr>
        <w:fldChar w:fldCharType="separate"/>
      </w:r>
      <w:r w:rsidR="00E638C1">
        <w:rPr>
          <w:rFonts w:ascii="Arial" w:hAnsi="Arial" w:cs="Arial"/>
          <w:sz w:val="20"/>
          <w:szCs w:val="20"/>
          <w:lang w:eastAsia="en-GB"/>
        </w:rPr>
        <w:t>42</w:t>
      </w:r>
      <w:r w:rsidR="00E11488">
        <w:rPr>
          <w:rFonts w:ascii="Arial" w:hAnsi="Arial" w:cs="Arial"/>
          <w:sz w:val="20"/>
          <w:szCs w:val="20"/>
          <w:lang w:eastAsia="en-GB"/>
        </w:rPr>
        <w:fldChar w:fldCharType="end"/>
      </w:r>
      <w:r w:rsidR="00CC74CB" w:rsidRPr="00E11488">
        <w:rPr>
          <w:rFonts w:ascii="Arial" w:hAnsi="Arial" w:cs="Arial"/>
          <w:sz w:val="20"/>
          <w:szCs w:val="20"/>
          <w:lang w:eastAsia="en-GB"/>
        </w:rPr>
        <w:t>. člen</w:t>
      </w:r>
      <w:r w:rsidR="00AA6B21">
        <w:rPr>
          <w:rFonts w:ascii="Arial" w:hAnsi="Arial" w:cs="Arial"/>
          <w:sz w:val="20"/>
          <w:szCs w:val="20"/>
          <w:lang w:val="sl-SI" w:eastAsia="en-GB"/>
        </w:rPr>
        <w:t>om</w:t>
      </w:r>
      <w:r w:rsidR="00CC74CB" w:rsidRPr="00E11488">
        <w:rPr>
          <w:rFonts w:ascii="Arial" w:hAnsi="Arial" w:cs="Arial"/>
          <w:sz w:val="20"/>
          <w:szCs w:val="20"/>
          <w:lang w:eastAsia="en-GB"/>
        </w:rPr>
        <w:t xml:space="preserve"> tega zakona</w:t>
      </w:r>
      <w:r w:rsidR="000D27DD">
        <w:rPr>
          <w:rFonts w:ascii="Arial" w:hAnsi="Arial" w:cs="Arial"/>
          <w:sz w:val="20"/>
          <w:szCs w:val="20"/>
          <w:lang w:val="sl-SI" w:eastAsia="en-GB"/>
        </w:rPr>
        <w:t>,</w:t>
      </w:r>
      <w:r w:rsidR="00CC74CB" w:rsidRPr="00E11488">
        <w:rPr>
          <w:rFonts w:ascii="Arial" w:hAnsi="Arial" w:cs="Arial"/>
          <w:sz w:val="20"/>
          <w:szCs w:val="20"/>
          <w:lang w:eastAsia="en-GB"/>
        </w:rPr>
        <w:t xml:space="preserve"> kot če bi bila njena pritožba zavrnjena</w:t>
      </w:r>
      <w:r w:rsidR="00CC74CB">
        <w:rPr>
          <w:rFonts w:ascii="Arial" w:hAnsi="Arial" w:cs="Arial"/>
          <w:sz w:val="20"/>
          <w:szCs w:val="20"/>
          <w:lang w:eastAsia="en-GB"/>
        </w:rPr>
        <w:t xml:space="preserve">. V tem primeru </w:t>
      </w:r>
      <w:r w:rsidR="001C6295">
        <w:rPr>
          <w:rFonts w:ascii="Arial" w:hAnsi="Arial" w:cs="Arial"/>
          <w:sz w:val="20"/>
          <w:szCs w:val="20"/>
          <w:lang w:eastAsia="en-GB"/>
        </w:rPr>
        <w:t>zavarovan</w:t>
      </w:r>
      <w:r w:rsidR="000D27DD">
        <w:rPr>
          <w:rFonts w:ascii="Arial" w:hAnsi="Arial" w:cs="Arial"/>
          <w:sz w:val="20"/>
          <w:szCs w:val="20"/>
          <w:lang w:val="sl-SI" w:eastAsia="en-GB"/>
        </w:rPr>
        <w:t>i</w:t>
      </w:r>
      <w:r w:rsidR="001C6295">
        <w:rPr>
          <w:rFonts w:ascii="Arial" w:hAnsi="Arial" w:cs="Arial"/>
          <w:sz w:val="20"/>
          <w:szCs w:val="20"/>
          <w:lang w:eastAsia="en-GB"/>
        </w:rPr>
        <w:t xml:space="preserve"> oseb</w:t>
      </w:r>
      <w:r w:rsidR="000D27DD">
        <w:rPr>
          <w:rFonts w:ascii="Arial" w:hAnsi="Arial" w:cs="Arial"/>
          <w:sz w:val="20"/>
          <w:szCs w:val="20"/>
          <w:lang w:val="sl-SI" w:eastAsia="en-GB"/>
        </w:rPr>
        <w:t>i</w:t>
      </w:r>
      <w:r w:rsidR="001C6295">
        <w:rPr>
          <w:rFonts w:ascii="Arial" w:hAnsi="Arial" w:cs="Arial"/>
          <w:sz w:val="20"/>
          <w:szCs w:val="20"/>
          <w:lang w:eastAsia="en-GB"/>
        </w:rPr>
        <w:t xml:space="preserve"> </w:t>
      </w:r>
      <w:r w:rsidR="00544263">
        <w:rPr>
          <w:rFonts w:ascii="Arial" w:hAnsi="Arial" w:cs="Arial"/>
          <w:sz w:val="20"/>
          <w:szCs w:val="20"/>
          <w:lang w:eastAsia="en-GB"/>
        </w:rPr>
        <w:t xml:space="preserve">drugostopenjskega organa ni </w:t>
      </w:r>
      <w:r w:rsidR="000D27DD">
        <w:rPr>
          <w:rFonts w:ascii="Arial" w:hAnsi="Arial" w:cs="Arial"/>
          <w:sz w:val="20"/>
          <w:szCs w:val="20"/>
          <w:lang w:val="sl-SI" w:eastAsia="en-GB"/>
        </w:rPr>
        <w:t>treba</w:t>
      </w:r>
      <w:r w:rsidR="00544263">
        <w:rPr>
          <w:rFonts w:ascii="Arial" w:hAnsi="Arial" w:cs="Arial"/>
          <w:sz w:val="20"/>
          <w:szCs w:val="20"/>
          <w:lang w:eastAsia="en-GB"/>
        </w:rPr>
        <w:t xml:space="preserve"> dodatno pozivati </w:t>
      </w:r>
      <w:r w:rsidR="000D27DD">
        <w:rPr>
          <w:rFonts w:ascii="Arial" w:hAnsi="Arial" w:cs="Arial"/>
          <w:sz w:val="20"/>
          <w:szCs w:val="20"/>
          <w:lang w:val="sl-SI" w:eastAsia="en-GB"/>
        </w:rPr>
        <w:t>k</w:t>
      </w:r>
      <w:r w:rsidR="000D27DD">
        <w:rPr>
          <w:rFonts w:ascii="Arial" w:hAnsi="Arial" w:cs="Arial"/>
          <w:sz w:val="20"/>
          <w:szCs w:val="20"/>
          <w:lang w:eastAsia="en-GB"/>
        </w:rPr>
        <w:t xml:space="preserve"> </w:t>
      </w:r>
      <w:r w:rsidR="00544263">
        <w:rPr>
          <w:rFonts w:ascii="Arial" w:hAnsi="Arial" w:cs="Arial"/>
          <w:sz w:val="20"/>
          <w:szCs w:val="20"/>
          <w:lang w:eastAsia="en-GB"/>
        </w:rPr>
        <w:t>izdaj</w:t>
      </w:r>
      <w:r w:rsidR="000D27DD">
        <w:rPr>
          <w:rFonts w:ascii="Arial" w:hAnsi="Arial" w:cs="Arial"/>
          <w:sz w:val="20"/>
          <w:szCs w:val="20"/>
          <w:lang w:val="sl-SI" w:eastAsia="en-GB"/>
        </w:rPr>
        <w:t>i</w:t>
      </w:r>
      <w:r w:rsidR="00544263">
        <w:rPr>
          <w:rFonts w:ascii="Arial" w:hAnsi="Arial" w:cs="Arial"/>
          <w:sz w:val="20"/>
          <w:szCs w:val="20"/>
          <w:lang w:eastAsia="en-GB"/>
        </w:rPr>
        <w:t xml:space="preserve"> drugostopenjske odločbe.</w:t>
      </w:r>
    </w:p>
    <w:p w14:paraId="2B02262A" w14:textId="77777777" w:rsidR="00BD3F3C" w:rsidRDefault="00BD3F3C" w:rsidP="00F867B7">
      <w:pPr>
        <w:pStyle w:val="Telobesedila"/>
        <w:tabs>
          <w:tab w:val="left" w:pos="0"/>
          <w:tab w:val="left" w:pos="567"/>
        </w:tabs>
        <w:spacing w:after="0"/>
        <w:jc w:val="both"/>
        <w:rPr>
          <w:rFonts w:ascii="Arial" w:hAnsi="Arial" w:cs="Arial"/>
          <w:bCs/>
          <w:sz w:val="20"/>
          <w:szCs w:val="20"/>
        </w:rPr>
      </w:pPr>
    </w:p>
    <w:p w14:paraId="0C7EEE01" w14:textId="77777777" w:rsidR="00F867B7" w:rsidRPr="00A94990" w:rsidRDefault="00BD3F3C" w:rsidP="00F867B7">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 xml:space="preserve">(3) </w:t>
      </w:r>
      <w:r w:rsidR="00F867B7" w:rsidRPr="00A94990">
        <w:rPr>
          <w:rFonts w:ascii="Arial" w:hAnsi="Arial" w:cs="Arial"/>
          <w:bCs/>
          <w:sz w:val="20"/>
          <w:szCs w:val="20"/>
        </w:rPr>
        <w:t xml:space="preserve">Če je pritožbi ugodeno in je določena druga kategorija upravičenosti, je </w:t>
      </w:r>
      <w:r w:rsidR="00620691">
        <w:rPr>
          <w:rFonts w:ascii="Arial" w:hAnsi="Arial" w:cs="Arial"/>
          <w:bCs/>
          <w:sz w:val="20"/>
          <w:szCs w:val="20"/>
        </w:rPr>
        <w:t>zavarovana oseba</w:t>
      </w:r>
      <w:r w:rsidR="00620691" w:rsidRPr="00A94990">
        <w:rPr>
          <w:rFonts w:ascii="Arial" w:hAnsi="Arial" w:cs="Arial"/>
          <w:bCs/>
          <w:sz w:val="20"/>
          <w:szCs w:val="20"/>
        </w:rPr>
        <w:t xml:space="preserve"> </w:t>
      </w:r>
      <w:r w:rsidR="00F867B7" w:rsidRPr="00A94990">
        <w:rPr>
          <w:rFonts w:ascii="Arial" w:hAnsi="Arial" w:cs="Arial"/>
          <w:bCs/>
          <w:sz w:val="20"/>
          <w:szCs w:val="20"/>
        </w:rPr>
        <w:t>v obdobju od datuma izdaje odločbe na prvi stopnji do izvršljivosti nove odločbe upravičen</w:t>
      </w:r>
      <w:r w:rsidR="00620691">
        <w:rPr>
          <w:rFonts w:ascii="Arial" w:hAnsi="Arial" w:cs="Arial"/>
          <w:bCs/>
          <w:sz w:val="20"/>
          <w:szCs w:val="20"/>
        </w:rPr>
        <w:t>a</w:t>
      </w:r>
      <w:r w:rsidR="00F867B7" w:rsidRPr="00A94990">
        <w:rPr>
          <w:rFonts w:ascii="Arial" w:hAnsi="Arial" w:cs="Arial"/>
          <w:bCs/>
          <w:sz w:val="20"/>
          <w:szCs w:val="20"/>
        </w:rPr>
        <w:t xml:space="preserve"> do denarnega prejemka v razliki med pravico, priznano z odločbo, ki je bila odpravljena. </w:t>
      </w:r>
    </w:p>
    <w:p w14:paraId="7C7D608B" w14:textId="77777777" w:rsidR="00F867B7" w:rsidRPr="00A94990" w:rsidRDefault="00F867B7" w:rsidP="00F867B7">
      <w:pPr>
        <w:pStyle w:val="Telobesedila"/>
        <w:tabs>
          <w:tab w:val="left" w:pos="0"/>
          <w:tab w:val="left" w:pos="567"/>
        </w:tabs>
        <w:spacing w:after="0"/>
        <w:jc w:val="both"/>
        <w:rPr>
          <w:rFonts w:ascii="Arial" w:hAnsi="Arial" w:cs="Arial"/>
          <w:bCs/>
          <w:sz w:val="20"/>
          <w:szCs w:val="20"/>
        </w:rPr>
      </w:pPr>
    </w:p>
    <w:p w14:paraId="70EDBFEF" w14:textId="77777777" w:rsidR="009328B0" w:rsidRDefault="00F867B7" w:rsidP="00F867B7">
      <w:pPr>
        <w:pStyle w:val="Telobesedila"/>
        <w:tabs>
          <w:tab w:val="left" w:pos="0"/>
          <w:tab w:val="left" w:pos="567"/>
        </w:tabs>
        <w:spacing w:after="0"/>
        <w:jc w:val="both"/>
        <w:rPr>
          <w:rFonts w:ascii="Arial" w:hAnsi="Arial" w:cs="Arial"/>
          <w:bCs/>
          <w:sz w:val="20"/>
          <w:szCs w:val="20"/>
        </w:rPr>
      </w:pPr>
      <w:r w:rsidRPr="00A94990">
        <w:rPr>
          <w:rFonts w:ascii="Arial" w:hAnsi="Arial" w:cs="Arial"/>
          <w:bCs/>
          <w:sz w:val="20"/>
          <w:szCs w:val="20"/>
        </w:rPr>
        <w:t>(</w:t>
      </w:r>
      <w:r w:rsidR="00BD3F3C">
        <w:rPr>
          <w:rFonts w:ascii="Arial" w:hAnsi="Arial" w:cs="Arial"/>
          <w:bCs/>
          <w:sz w:val="20"/>
          <w:szCs w:val="20"/>
        </w:rPr>
        <w:t>4</w:t>
      </w:r>
      <w:r w:rsidRPr="00A94990">
        <w:rPr>
          <w:rFonts w:ascii="Arial" w:hAnsi="Arial" w:cs="Arial"/>
          <w:bCs/>
          <w:sz w:val="20"/>
          <w:szCs w:val="20"/>
        </w:rPr>
        <w:t xml:space="preserve">) Če </w:t>
      </w:r>
      <w:r w:rsidR="00620691">
        <w:rPr>
          <w:rFonts w:ascii="Arial" w:hAnsi="Arial" w:cs="Arial"/>
          <w:bCs/>
          <w:sz w:val="20"/>
          <w:szCs w:val="20"/>
        </w:rPr>
        <w:t xml:space="preserve">zavarovani osebi </w:t>
      </w:r>
      <w:r w:rsidRPr="00A94990">
        <w:rPr>
          <w:rFonts w:ascii="Arial" w:hAnsi="Arial" w:cs="Arial"/>
          <w:bCs/>
          <w:sz w:val="20"/>
          <w:szCs w:val="20"/>
        </w:rPr>
        <w:t xml:space="preserve">pravica do DO z odločbo, ki je bila odpravljena, ni bila priznana, in je pritožbi ugodeno, je </w:t>
      </w:r>
      <w:r w:rsidR="00620691">
        <w:rPr>
          <w:rFonts w:ascii="Arial" w:hAnsi="Arial" w:cs="Arial"/>
          <w:bCs/>
          <w:sz w:val="20"/>
          <w:szCs w:val="20"/>
        </w:rPr>
        <w:t>zavarovana oseba</w:t>
      </w:r>
      <w:r w:rsidR="00620691" w:rsidRPr="00A94990">
        <w:rPr>
          <w:rFonts w:ascii="Arial" w:hAnsi="Arial" w:cs="Arial"/>
          <w:bCs/>
          <w:sz w:val="20"/>
          <w:szCs w:val="20"/>
        </w:rPr>
        <w:t xml:space="preserve"> </w:t>
      </w:r>
      <w:r w:rsidRPr="00A94990">
        <w:rPr>
          <w:rFonts w:ascii="Arial" w:hAnsi="Arial" w:cs="Arial"/>
          <w:bCs/>
          <w:sz w:val="20"/>
          <w:szCs w:val="20"/>
        </w:rPr>
        <w:t>v obdobju od datuma izdaje odločbe na prvi stopnji do izvršljivosti odločbe upravičen</w:t>
      </w:r>
      <w:r w:rsidR="00620691">
        <w:rPr>
          <w:rFonts w:ascii="Arial" w:hAnsi="Arial" w:cs="Arial"/>
          <w:bCs/>
          <w:sz w:val="20"/>
          <w:szCs w:val="20"/>
        </w:rPr>
        <w:t>a</w:t>
      </w:r>
      <w:r w:rsidRPr="00A94990">
        <w:rPr>
          <w:rFonts w:ascii="Arial" w:hAnsi="Arial" w:cs="Arial"/>
          <w:bCs/>
          <w:sz w:val="20"/>
          <w:szCs w:val="20"/>
        </w:rPr>
        <w:t xml:space="preserve"> do povračila denarnega prejemka v višini pripadajoče kategorije</w:t>
      </w:r>
      <w:r>
        <w:rPr>
          <w:rFonts w:ascii="Arial" w:hAnsi="Arial" w:cs="Arial"/>
          <w:bCs/>
          <w:sz w:val="20"/>
          <w:szCs w:val="20"/>
        </w:rPr>
        <w:t xml:space="preserve"> DO</w:t>
      </w:r>
      <w:r w:rsidRPr="00A94990">
        <w:rPr>
          <w:rFonts w:ascii="Arial" w:hAnsi="Arial" w:cs="Arial"/>
          <w:bCs/>
          <w:sz w:val="20"/>
          <w:szCs w:val="20"/>
        </w:rPr>
        <w:t>.</w:t>
      </w:r>
    </w:p>
    <w:p w14:paraId="6BE9355F" w14:textId="77777777" w:rsidR="00615C68" w:rsidRDefault="00615C68" w:rsidP="00F867B7">
      <w:pPr>
        <w:pStyle w:val="Telobesedila"/>
        <w:tabs>
          <w:tab w:val="left" w:pos="0"/>
          <w:tab w:val="left" w:pos="567"/>
        </w:tabs>
        <w:spacing w:after="0"/>
        <w:jc w:val="both"/>
        <w:rPr>
          <w:rFonts w:ascii="Arial" w:hAnsi="Arial" w:cs="Arial"/>
          <w:bCs/>
          <w:sz w:val="20"/>
          <w:szCs w:val="20"/>
        </w:rPr>
      </w:pPr>
    </w:p>
    <w:p w14:paraId="6CB17FF6" w14:textId="77777777" w:rsidR="00615C68" w:rsidRPr="00A94990" w:rsidRDefault="00615C68" w:rsidP="00B83C77">
      <w:pPr>
        <w:pStyle w:val="len"/>
        <w:ind w:left="357" w:hanging="357"/>
      </w:pPr>
      <w:bookmarkStart w:id="84" w:name="_Ref70372219"/>
      <w:r w:rsidRPr="00A94990">
        <w:t>člen</w:t>
      </w:r>
      <w:bookmarkEnd w:id="84"/>
    </w:p>
    <w:p w14:paraId="7086E358" w14:textId="77777777" w:rsidR="00615C68" w:rsidRPr="00A94990" w:rsidRDefault="00615C68" w:rsidP="00615C68">
      <w:pPr>
        <w:pStyle w:val="Telobesedila"/>
        <w:tabs>
          <w:tab w:val="left" w:pos="0"/>
          <w:tab w:val="left" w:pos="567"/>
        </w:tabs>
        <w:spacing w:after="0"/>
        <w:jc w:val="center"/>
        <w:rPr>
          <w:rFonts w:ascii="Arial" w:hAnsi="Arial" w:cs="Arial"/>
          <w:bCs/>
          <w:sz w:val="20"/>
          <w:szCs w:val="20"/>
        </w:rPr>
      </w:pPr>
      <w:r w:rsidRPr="00A94990">
        <w:rPr>
          <w:rFonts w:ascii="Arial" w:hAnsi="Arial" w:cs="Arial"/>
          <w:bCs/>
          <w:sz w:val="20"/>
          <w:szCs w:val="20"/>
        </w:rPr>
        <w:t>(vročanje odločb)</w:t>
      </w:r>
    </w:p>
    <w:p w14:paraId="01CCA53A" w14:textId="77777777" w:rsidR="00615C68" w:rsidRPr="00A94990" w:rsidRDefault="00615C68" w:rsidP="00615C68">
      <w:pPr>
        <w:pStyle w:val="Telobesedila"/>
        <w:tabs>
          <w:tab w:val="left" w:pos="0"/>
          <w:tab w:val="left" w:pos="567"/>
        </w:tabs>
        <w:spacing w:after="0"/>
        <w:jc w:val="center"/>
        <w:rPr>
          <w:rFonts w:ascii="Arial" w:hAnsi="Arial" w:cs="Arial"/>
          <w:bCs/>
          <w:sz w:val="20"/>
          <w:szCs w:val="20"/>
        </w:rPr>
      </w:pPr>
    </w:p>
    <w:p w14:paraId="22EB5819" w14:textId="77777777" w:rsidR="00615C68" w:rsidRPr="00A94990" w:rsidRDefault="00615C68" w:rsidP="00615C68">
      <w:pPr>
        <w:pStyle w:val="Telobesedila"/>
        <w:tabs>
          <w:tab w:val="left" w:pos="0"/>
          <w:tab w:val="left" w:pos="567"/>
        </w:tabs>
        <w:spacing w:after="0"/>
        <w:jc w:val="both"/>
        <w:rPr>
          <w:rFonts w:ascii="Arial" w:hAnsi="Arial" w:cs="Arial"/>
          <w:bCs/>
          <w:sz w:val="20"/>
          <w:szCs w:val="20"/>
        </w:rPr>
      </w:pPr>
      <w:r w:rsidRPr="00A94990">
        <w:rPr>
          <w:rFonts w:ascii="Arial" w:hAnsi="Arial" w:cs="Arial"/>
          <w:bCs/>
          <w:sz w:val="20"/>
          <w:szCs w:val="20"/>
        </w:rPr>
        <w:t xml:space="preserve">Odločbe in sklepi, s katerimi se odloča o pravicah iz tega zakona, se vročajo </w:t>
      </w:r>
      <w:r>
        <w:rPr>
          <w:rFonts w:ascii="Arial" w:hAnsi="Arial" w:cs="Arial"/>
          <w:bCs/>
          <w:sz w:val="20"/>
          <w:szCs w:val="20"/>
        </w:rPr>
        <w:t>osebno, v skladu z določbami zakona, ki ureja splošni upravni postopek</w:t>
      </w:r>
      <w:r w:rsidRPr="00A94990">
        <w:rPr>
          <w:rFonts w:ascii="Arial" w:hAnsi="Arial" w:cs="Arial"/>
          <w:bCs/>
          <w:sz w:val="20"/>
          <w:szCs w:val="20"/>
        </w:rPr>
        <w:t>.</w:t>
      </w:r>
    </w:p>
    <w:p w14:paraId="399F6923" w14:textId="77777777" w:rsidR="00434214" w:rsidRDefault="00434214" w:rsidP="009328B0">
      <w:pPr>
        <w:pStyle w:val="Telobesedila"/>
        <w:tabs>
          <w:tab w:val="left" w:pos="0"/>
          <w:tab w:val="left" w:pos="567"/>
        </w:tabs>
        <w:spacing w:after="0"/>
        <w:jc w:val="both"/>
        <w:rPr>
          <w:rFonts w:ascii="Arial" w:hAnsi="Arial" w:cs="Arial"/>
          <w:bCs/>
          <w:sz w:val="20"/>
          <w:szCs w:val="20"/>
        </w:rPr>
      </w:pPr>
    </w:p>
    <w:p w14:paraId="33913B15" w14:textId="77777777" w:rsidR="009328B0" w:rsidRPr="00511173" w:rsidRDefault="009328B0" w:rsidP="00B83C77">
      <w:pPr>
        <w:pStyle w:val="len"/>
        <w:ind w:left="357" w:hanging="357"/>
      </w:pPr>
      <w:bookmarkStart w:id="85" w:name="_Ref70372239"/>
      <w:r w:rsidRPr="00511173">
        <w:t>člen</w:t>
      </w:r>
      <w:bookmarkEnd w:id="85"/>
    </w:p>
    <w:p w14:paraId="65946686" w14:textId="77777777" w:rsidR="009328B0" w:rsidRPr="00511173" w:rsidRDefault="009328B0" w:rsidP="009328B0">
      <w:pPr>
        <w:pStyle w:val="len"/>
        <w:numPr>
          <w:ilvl w:val="0"/>
          <w:numId w:val="0"/>
        </w:numPr>
      </w:pPr>
      <w:r w:rsidRPr="00511173">
        <w:t>(sodno varstvo)</w:t>
      </w:r>
    </w:p>
    <w:p w14:paraId="092E10FA" w14:textId="77777777" w:rsidR="009328B0" w:rsidRPr="00511173" w:rsidRDefault="009328B0" w:rsidP="009328B0">
      <w:pPr>
        <w:pStyle w:val="len"/>
        <w:numPr>
          <w:ilvl w:val="0"/>
          <w:numId w:val="0"/>
        </w:numPr>
      </w:pPr>
    </w:p>
    <w:p w14:paraId="474E08AF" w14:textId="381A2E68" w:rsidR="00CC74CB" w:rsidRPr="00511173" w:rsidRDefault="009328B0" w:rsidP="004E0594">
      <w:pPr>
        <w:pStyle w:val="len"/>
        <w:numPr>
          <w:ilvl w:val="0"/>
          <w:numId w:val="0"/>
        </w:numPr>
        <w:jc w:val="both"/>
      </w:pPr>
      <w:r w:rsidRPr="00511173">
        <w:t xml:space="preserve">V sporih zoper dokončne odločbe </w:t>
      </w:r>
      <w:r w:rsidR="00071DA4" w:rsidRPr="00511173">
        <w:t xml:space="preserve">ZZZS </w:t>
      </w:r>
      <w:r w:rsidRPr="00511173">
        <w:t>iz prejšnjega člena odloča pristojno delovno in socialno sodišče</w:t>
      </w:r>
      <w:r w:rsidR="00CC74CB" w:rsidRPr="00511173">
        <w:t xml:space="preserve"> </w:t>
      </w:r>
      <w:r w:rsidR="000D27DD" w:rsidRPr="00511173">
        <w:rPr>
          <w:lang w:val="sl-SI"/>
        </w:rPr>
        <w:t xml:space="preserve">v </w:t>
      </w:r>
      <w:r w:rsidR="00CC74CB" w:rsidRPr="00511173">
        <w:t>sklad</w:t>
      </w:r>
      <w:r w:rsidR="000D27DD" w:rsidRPr="00511173">
        <w:rPr>
          <w:lang w:val="sl-SI"/>
        </w:rPr>
        <w:t>u</w:t>
      </w:r>
      <w:r w:rsidR="00CC74CB" w:rsidRPr="00511173">
        <w:t xml:space="preserve"> s pravili postopka, </w:t>
      </w:r>
      <w:r w:rsidR="000D27DD" w:rsidRPr="00511173">
        <w:rPr>
          <w:lang w:val="sl-SI"/>
        </w:rPr>
        <w:t xml:space="preserve">na </w:t>
      </w:r>
      <w:r w:rsidR="00CC74CB" w:rsidRPr="00511173">
        <w:t>po</w:t>
      </w:r>
      <w:r w:rsidR="000D27DD" w:rsidRPr="00511173">
        <w:rPr>
          <w:lang w:val="sl-SI"/>
        </w:rPr>
        <w:t>dlagi</w:t>
      </w:r>
      <w:r w:rsidR="00CC74CB" w:rsidRPr="00511173">
        <w:t xml:space="preserve"> katerih sodišča odločajo v delovnih in socialnih sporih.</w:t>
      </w:r>
    </w:p>
    <w:p w14:paraId="17AFEE74" w14:textId="5F731E93" w:rsidR="009328B0" w:rsidRPr="00511173" w:rsidRDefault="009328B0" w:rsidP="009328B0">
      <w:pPr>
        <w:pStyle w:val="len"/>
        <w:numPr>
          <w:ilvl w:val="0"/>
          <w:numId w:val="0"/>
        </w:numPr>
        <w:jc w:val="left"/>
        <w:rPr>
          <w:lang w:val="sl-SI"/>
        </w:rPr>
      </w:pPr>
    </w:p>
    <w:p w14:paraId="535B998D" w14:textId="77777777" w:rsidR="009054C0" w:rsidRPr="00511173" w:rsidRDefault="009054C0" w:rsidP="00B83C77">
      <w:pPr>
        <w:pStyle w:val="len"/>
        <w:ind w:left="357" w:hanging="357"/>
      </w:pPr>
      <w:r w:rsidRPr="00511173">
        <w:t xml:space="preserve"> </w:t>
      </w:r>
      <w:bookmarkStart w:id="86" w:name="_Ref494704668"/>
      <w:r w:rsidRPr="00511173">
        <w:t>člen</w:t>
      </w:r>
      <w:bookmarkEnd w:id="86"/>
    </w:p>
    <w:p w14:paraId="7C1EA603" w14:textId="77777777" w:rsidR="009054C0" w:rsidRPr="00511173" w:rsidRDefault="009054C0" w:rsidP="00804343">
      <w:pPr>
        <w:tabs>
          <w:tab w:val="left" w:pos="567"/>
          <w:tab w:val="left" w:pos="9072"/>
        </w:tabs>
        <w:jc w:val="center"/>
        <w:rPr>
          <w:rFonts w:ascii="Arial" w:hAnsi="Arial" w:cs="Arial"/>
          <w:sz w:val="20"/>
          <w:szCs w:val="20"/>
        </w:rPr>
      </w:pPr>
      <w:r w:rsidRPr="00511173">
        <w:rPr>
          <w:rFonts w:ascii="Arial" w:hAnsi="Arial" w:cs="Arial"/>
          <w:sz w:val="20"/>
          <w:szCs w:val="20"/>
        </w:rPr>
        <w:t>(izvedbeni načrt)</w:t>
      </w:r>
    </w:p>
    <w:p w14:paraId="3ED3C198" w14:textId="77777777" w:rsidR="009054C0" w:rsidRPr="00511173" w:rsidRDefault="009054C0" w:rsidP="00804343">
      <w:pPr>
        <w:tabs>
          <w:tab w:val="left" w:pos="567"/>
        </w:tabs>
        <w:jc w:val="both"/>
        <w:outlineLvl w:val="0"/>
        <w:rPr>
          <w:rFonts w:ascii="Arial" w:hAnsi="Arial" w:cs="Arial"/>
          <w:bCs/>
          <w:sz w:val="20"/>
          <w:szCs w:val="20"/>
        </w:rPr>
      </w:pPr>
    </w:p>
    <w:p w14:paraId="5CB6AB79" w14:textId="3FA656A3" w:rsidR="00C43F76" w:rsidRPr="00511173" w:rsidRDefault="00535ECD" w:rsidP="00804343">
      <w:pPr>
        <w:pStyle w:val="Telobesedila"/>
        <w:tabs>
          <w:tab w:val="left" w:pos="0"/>
          <w:tab w:val="left" w:pos="567"/>
        </w:tabs>
        <w:spacing w:after="0"/>
        <w:jc w:val="both"/>
        <w:rPr>
          <w:rFonts w:ascii="Arial" w:hAnsi="Arial" w:cs="Arial"/>
          <w:bCs/>
          <w:sz w:val="20"/>
          <w:szCs w:val="20"/>
        </w:rPr>
      </w:pPr>
      <w:r w:rsidRPr="00511173">
        <w:rPr>
          <w:rFonts w:ascii="Arial" w:hAnsi="Arial" w:cs="Arial"/>
          <w:bCs/>
          <w:sz w:val="20"/>
          <w:szCs w:val="20"/>
        </w:rPr>
        <w:t xml:space="preserve">(1) </w:t>
      </w:r>
      <w:r w:rsidR="00C43F76" w:rsidRPr="00511173">
        <w:rPr>
          <w:rFonts w:ascii="Arial" w:hAnsi="Arial" w:cs="Arial"/>
          <w:bCs/>
          <w:sz w:val="20"/>
          <w:szCs w:val="20"/>
        </w:rPr>
        <w:t>Izvedbeni načrt je pogodba med upravičencem in izvajalcem DO, s katerim se izvajalec DO zaveže, da bo upravičencu nudil storitve DO v obsegu pravice, ki izhaja iz odločbe</w:t>
      </w:r>
      <w:r w:rsidR="00A53DF0" w:rsidRPr="00511173">
        <w:rPr>
          <w:rFonts w:ascii="Arial" w:hAnsi="Arial" w:cs="Arial"/>
          <w:bCs/>
          <w:sz w:val="20"/>
          <w:szCs w:val="20"/>
          <w:lang w:val="sl-SI"/>
        </w:rPr>
        <w:t xml:space="preserve"> iz </w:t>
      </w:r>
      <w:r w:rsidR="00A53DF0" w:rsidRPr="00511173">
        <w:rPr>
          <w:rFonts w:ascii="Arial" w:hAnsi="Arial" w:cs="Arial"/>
          <w:bCs/>
          <w:sz w:val="20"/>
          <w:szCs w:val="20"/>
          <w:lang w:val="sl-SI"/>
        </w:rPr>
        <w:fldChar w:fldCharType="begin"/>
      </w:r>
      <w:r w:rsidR="00A53DF0" w:rsidRPr="00511173">
        <w:rPr>
          <w:rFonts w:ascii="Arial" w:hAnsi="Arial" w:cs="Arial"/>
          <w:bCs/>
          <w:sz w:val="20"/>
          <w:szCs w:val="20"/>
          <w:lang w:val="sl-SI"/>
        </w:rPr>
        <w:instrText xml:space="preserve"> REF _Ref69888252 \r \h </w:instrText>
      </w:r>
      <w:r w:rsidR="00511173">
        <w:rPr>
          <w:rFonts w:ascii="Arial" w:hAnsi="Arial" w:cs="Arial"/>
          <w:bCs/>
          <w:sz w:val="20"/>
          <w:szCs w:val="20"/>
          <w:lang w:val="sl-SI"/>
        </w:rPr>
        <w:instrText xml:space="preserve"> \* MERGEFORMAT </w:instrText>
      </w:r>
      <w:r w:rsidR="00A53DF0" w:rsidRPr="00511173">
        <w:rPr>
          <w:rFonts w:ascii="Arial" w:hAnsi="Arial" w:cs="Arial"/>
          <w:bCs/>
          <w:sz w:val="20"/>
          <w:szCs w:val="20"/>
          <w:lang w:val="sl-SI"/>
        </w:rPr>
      </w:r>
      <w:r w:rsidR="00A53DF0" w:rsidRPr="00511173">
        <w:rPr>
          <w:rFonts w:ascii="Arial" w:hAnsi="Arial" w:cs="Arial"/>
          <w:bCs/>
          <w:sz w:val="20"/>
          <w:szCs w:val="20"/>
          <w:lang w:val="sl-SI"/>
        </w:rPr>
        <w:fldChar w:fldCharType="separate"/>
      </w:r>
      <w:r w:rsidR="00E638C1">
        <w:rPr>
          <w:rFonts w:ascii="Arial" w:hAnsi="Arial" w:cs="Arial"/>
          <w:bCs/>
          <w:sz w:val="20"/>
          <w:szCs w:val="20"/>
          <w:lang w:val="sl-SI"/>
        </w:rPr>
        <w:t>39</w:t>
      </w:r>
      <w:r w:rsidR="00A53DF0" w:rsidRPr="00511173">
        <w:rPr>
          <w:rFonts w:ascii="Arial" w:hAnsi="Arial" w:cs="Arial"/>
          <w:bCs/>
          <w:sz w:val="20"/>
          <w:szCs w:val="20"/>
          <w:lang w:val="sl-SI"/>
        </w:rPr>
        <w:fldChar w:fldCharType="end"/>
      </w:r>
      <w:r w:rsidR="00A53DF0" w:rsidRPr="00511173">
        <w:rPr>
          <w:rFonts w:ascii="Arial" w:hAnsi="Arial" w:cs="Arial"/>
          <w:bCs/>
          <w:sz w:val="20"/>
          <w:szCs w:val="20"/>
          <w:lang w:val="sl-SI"/>
        </w:rPr>
        <w:t>. člena tega zakon</w:t>
      </w:r>
      <w:r w:rsidR="00142013" w:rsidRPr="00511173">
        <w:rPr>
          <w:rFonts w:ascii="Arial" w:hAnsi="Arial" w:cs="Arial"/>
          <w:bCs/>
          <w:sz w:val="20"/>
          <w:szCs w:val="20"/>
          <w:lang w:val="sl-SI"/>
        </w:rPr>
        <w:t>a</w:t>
      </w:r>
      <w:r w:rsidR="00615C68" w:rsidRPr="00511173">
        <w:rPr>
          <w:rFonts w:ascii="Arial" w:hAnsi="Arial" w:cs="Arial"/>
          <w:bCs/>
          <w:sz w:val="20"/>
          <w:szCs w:val="20"/>
        </w:rPr>
        <w:t>, pri čemer upravičenec izvedbeni načrt sklene samo z enim izvajalcem DO.</w:t>
      </w:r>
    </w:p>
    <w:p w14:paraId="66DD3731" w14:textId="77777777" w:rsidR="003151E3" w:rsidRPr="00511173" w:rsidRDefault="003151E3" w:rsidP="00804343">
      <w:pPr>
        <w:pStyle w:val="Telobesedila"/>
        <w:tabs>
          <w:tab w:val="left" w:pos="0"/>
          <w:tab w:val="left" w:pos="567"/>
        </w:tabs>
        <w:spacing w:after="0"/>
        <w:jc w:val="both"/>
        <w:rPr>
          <w:rFonts w:ascii="Arial" w:hAnsi="Arial" w:cs="Arial"/>
          <w:bCs/>
          <w:sz w:val="20"/>
          <w:szCs w:val="20"/>
        </w:rPr>
      </w:pPr>
    </w:p>
    <w:p w14:paraId="4F9B44C4" w14:textId="66B73E6C" w:rsidR="00C43F76" w:rsidRDefault="00C43F76" w:rsidP="00804343">
      <w:pPr>
        <w:pStyle w:val="Telobesedila"/>
        <w:tabs>
          <w:tab w:val="left" w:pos="0"/>
          <w:tab w:val="left" w:pos="567"/>
        </w:tabs>
        <w:spacing w:after="0"/>
        <w:jc w:val="both"/>
        <w:rPr>
          <w:rFonts w:ascii="Arial" w:hAnsi="Arial" w:cs="Arial"/>
          <w:bCs/>
          <w:sz w:val="20"/>
          <w:szCs w:val="20"/>
        </w:rPr>
      </w:pPr>
      <w:r w:rsidRPr="00511173">
        <w:rPr>
          <w:rFonts w:ascii="Arial" w:hAnsi="Arial" w:cs="Arial"/>
          <w:bCs/>
          <w:sz w:val="20"/>
          <w:szCs w:val="20"/>
        </w:rPr>
        <w:t>(</w:t>
      </w:r>
      <w:r w:rsidR="00C20A0E" w:rsidRPr="00511173">
        <w:rPr>
          <w:rFonts w:ascii="Arial" w:hAnsi="Arial" w:cs="Arial"/>
          <w:bCs/>
          <w:sz w:val="20"/>
          <w:szCs w:val="20"/>
        </w:rPr>
        <w:t>2</w:t>
      </w:r>
      <w:r w:rsidRPr="00511173">
        <w:rPr>
          <w:rFonts w:ascii="Arial" w:hAnsi="Arial" w:cs="Arial"/>
          <w:bCs/>
          <w:sz w:val="20"/>
          <w:szCs w:val="20"/>
        </w:rPr>
        <w:t xml:space="preserve">) Izvedbeni načrt pripravi koordinator DO iz drugega odstavka </w:t>
      </w:r>
      <w:r w:rsidRPr="00511173">
        <w:rPr>
          <w:rFonts w:ascii="Arial" w:hAnsi="Arial" w:cs="Arial"/>
          <w:bCs/>
          <w:sz w:val="20"/>
          <w:szCs w:val="20"/>
        </w:rPr>
        <w:fldChar w:fldCharType="begin"/>
      </w:r>
      <w:r w:rsidRPr="00511173">
        <w:rPr>
          <w:rFonts w:ascii="Arial" w:hAnsi="Arial" w:cs="Arial"/>
          <w:bCs/>
          <w:sz w:val="20"/>
          <w:szCs w:val="20"/>
        </w:rPr>
        <w:instrText xml:space="preserve"> REF _Ref494704909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638C1">
        <w:rPr>
          <w:rFonts w:ascii="Arial" w:hAnsi="Arial" w:cs="Arial"/>
          <w:bCs/>
          <w:sz w:val="20"/>
          <w:szCs w:val="20"/>
        </w:rPr>
        <w:t>66</w:t>
      </w:r>
      <w:r w:rsidRPr="00511173">
        <w:rPr>
          <w:rFonts w:ascii="Arial" w:hAnsi="Arial" w:cs="Arial"/>
          <w:bCs/>
          <w:sz w:val="20"/>
          <w:szCs w:val="20"/>
        </w:rPr>
        <w:fldChar w:fldCharType="end"/>
      </w:r>
      <w:r w:rsidRPr="00511173">
        <w:rPr>
          <w:rFonts w:ascii="Arial" w:hAnsi="Arial" w:cs="Arial"/>
          <w:bCs/>
          <w:sz w:val="20"/>
          <w:szCs w:val="20"/>
        </w:rPr>
        <w:t xml:space="preserve">. člena tega zakona na podlagi načrta priporočenih storitev </w:t>
      </w:r>
      <w:r w:rsidR="000D27DD" w:rsidRPr="00511173">
        <w:rPr>
          <w:rFonts w:ascii="Arial" w:hAnsi="Arial" w:cs="Arial"/>
          <w:bCs/>
          <w:sz w:val="20"/>
          <w:szCs w:val="20"/>
          <w:lang w:val="sl-SI"/>
        </w:rPr>
        <w:t xml:space="preserve">DO </w:t>
      </w:r>
      <w:r w:rsidRPr="00511173">
        <w:rPr>
          <w:rFonts w:ascii="Arial" w:hAnsi="Arial" w:cs="Arial"/>
          <w:bCs/>
          <w:sz w:val="20"/>
          <w:szCs w:val="20"/>
        </w:rPr>
        <w:t xml:space="preserve">iz drugega odstavka </w:t>
      </w:r>
      <w:r w:rsidRPr="00511173">
        <w:rPr>
          <w:rFonts w:ascii="Arial" w:hAnsi="Arial" w:cs="Arial"/>
          <w:bCs/>
          <w:sz w:val="20"/>
          <w:szCs w:val="20"/>
        </w:rPr>
        <w:fldChar w:fldCharType="begin"/>
      </w:r>
      <w:r w:rsidRPr="00511173">
        <w:rPr>
          <w:rFonts w:ascii="Arial" w:hAnsi="Arial" w:cs="Arial"/>
          <w:bCs/>
          <w:sz w:val="20"/>
          <w:szCs w:val="20"/>
        </w:rPr>
        <w:instrText xml:space="preserve"> REF _Ref489446194 \r \h  \* MERGEFORMAT </w:instrText>
      </w:r>
      <w:r w:rsidRPr="00511173">
        <w:rPr>
          <w:rFonts w:ascii="Arial" w:hAnsi="Arial" w:cs="Arial"/>
          <w:bCs/>
          <w:sz w:val="20"/>
          <w:szCs w:val="20"/>
        </w:rPr>
      </w:r>
      <w:r w:rsidRPr="00511173">
        <w:rPr>
          <w:rFonts w:ascii="Arial" w:hAnsi="Arial" w:cs="Arial"/>
          <w:bCs/>
          <w:sz w:val="20"/>
          <w:szCs w:val="20"/>
        </w:rPr>
        <w:fldChar w:fldCharType="separate"/>
      </w:r>
      <w:r w:rsidR="00E638C1">
        <w:rPr>
          <w:rFonts w:ascii="Arial" w:hAnsi="Arial" w:cs="Arial"/>
          <w:bCs/>
          <w:sz w:val="20"/>
          <w:szCs w:val="20"/>
        </w:rPr>
        <w:t>38</w:t>
      </w:r>
      <w:r w:rsidRPr="00511173">
        <w:rPr>
          <w:rFonts w:ascii="Arial" w:hAnsi="Arial" w:cs="Arial"/>
          <w:bCs/>
          <w:sz w:val="20"/>
          <w:szCs w:val="20"/>
        </w:rPr>
        <w:fldChar w:fldCharType="end"/>
      </w:r>
      <w:r w:rsidRPr="00511173">
        <w:rPr>
          <w:rFonts w:ascii="Arial" w:hAnsi="Arial" w:cs="Arial"/>
          <w:bCs/>
          <w:sz w:val="20"/>
          <w:szCs w:val="20"/>
        </w:rPr>
        <w:t xml:space="preserve">. člena tega zakona in uskladitve z upravičencem oziroma </w:t>
      </w:r>
      <w:r w:rsidR="000D27DD" w:rsidRPr="00511173">
        <w:rPr>
          <w:rFonts w:ascii="Arial" w:hAnsi="Arial" w:cs="Arial"/>
          <w:bCs/>
          <w:sz w:val="20"/>
          <w:szCs w:val="20"/>
          <w:lang w:val="sl-SI"/>
        </w:rPr>
        <w:t xml:space="preserve">njegovim </w:t>
      </w:r>
      <w:r w:rsidRPr="00511173">
        <w:rPr>
          <w:rFonts w:ascii="Arial" w:hAnsi="Arial" w:cs="Arial"/>
          <w:bCs/>
          <w:sz w:val="20"/>
          <w:szCs w:val="20"/>
        </w:rPr>
        <w:t>skrbnikom.</w:t>
      </w:r>
    </w:p>
    <w:p w14:paraId="12A9F79C" w14:textId="77777777" w:rsidR="00C43F76" w:rsidRDefault="00C43F76" w:rsidP="00804343">
      <w:pPr>
        <w:pStyle w:val="Telobesedila"/>
        <w:tabs>
          <w:tab w:val="left" w:pos="0"/>
          <w:tab w:val="left" w:pos="567"/>
        </w:tabs>
        <w:spacing w:after="0"/>
        <w:jc w:val="both"/>
        <w:rPr>
          <w:rFonts w:ascii="Arial" w:hAnsi="Arial" w:cs="Arial"/>
          <w:bCs/>
          <w:sz w:val="20"/>
          <w:szCs w:val="20"/>
        </w:rPr>
      </w:pPr>
    </w:p>
    <w:p w14:paraId="1D8CDE6F" w14:textId="77777777" w:rsidR="00C43F76" w:rsidRDefault="00C43F76" w:rsidP="00804343">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w:t>
      </w:r>
      <w:r w:rsidR="00C20A0E">
        <w:rPr>
          <w:rFonts w:ascii="Arial" w:hAnsi="Arial" w:cs="Arial"/>
          <w:bCs/>
          <w:sz w:val="20"/>
          <w:szCs w:val="20"/>
        </w:rPr>
        <w:t>3</w:t>
      </w:r>
      <w:r>
        <w:rPr>
          <w:rFonts w:ascii="Arial" w:hAnsi="Arial" w:cs="Arial"/>
          <w:bCs/>
          <w:sz w:val="20"/>
          <w:szCs w:val="20"/>
        </w:rPr>
        <w:t xml:space="preserve">) </w:t>
      </w:r>
      <w:r w:rsidRPr="00C43F76">
        <w:rPr>
          <w:rFonts w:ascii="Arial" w:hAnsi="Arial" w:cs="Arial"/>
          <w:bCs/>
          <w:sz w:val="20"/>
          <w:szCs w:val="20"/>
        </w:rPr>
        <w:t>Izvedbeni načrt se sklene najpozneje v 60 dneh od izvršljivosti odločbe.</w:t>
      </w:r>
    </w:p>
    <w:p w14:paraId="403E1C18" w14:textId="77777777" w:rsidR="00C43F76" w:rsidRDefault="00C43F76" w:rsidP="00804343">
      <w:pPr>
        <w:pStyle w:val="Telobesedila"/>
        <w:tabs>
          <w:tab w:val="left" w:pos="0"/>
          <w:tab w:val="left" w:pos="567"/>
        </w:tabs>
        <w:spacing w:after="0"/>
        <w:jc w:val="both"/>
        <w:rPr>
          <w:rFonts w:ascii="Arial" w:hAnsi="Arial" w:cs="Arial"/>
          <w:bCs/>
          <w:sz w:val="20"/>
          <w:szCs w:val="20"/>
        </w:rPr>
      </w:pPr>
    </w:p>
    <w:p w14:paraId="29C8A168" w14:textId="76102CA1" w:rsidR="00C43F76" w:rsidRDefault="00C43F76" w:rsidP="00142013">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w:t>
      </w:r>
      <w:r w:rsidR="00C20A0E">
        <w:rPr>
          <w:rFonts w:ascii="Arial" w:hAnsi="Arial" w:cs="Arial"/>
          <w:bCs/>
          <w:sz w:val="20"/>
          <w:szCs w:val="20"/>
        </w:rPr>
        <w:t>4</w:t>
      </w:r>
      <w:r>
        <w:rPr>
          <w:rFonts w:ascii="Arial" w:hAnsi="Arial" w:cs="Arial"/>
          <w:bCs/>
          <w:sz w:val="20"/>
          <w:szCs w:val="20"/>
        </w:rPr>
        <w:t xml:space="preserve">) </w:t>
      </w:r>
      <w:r w:rsidRPr="00A94990">
        <w:rPr>
          <w:rFonts w:ascii="Arial" w:hAnsi="Arial" w:cs="Arial"/>
          <w:bCs/>
          <w:sz w:val="20"/>
          <w:szCs w:val="20"/>
        </w:rPr>
        <w:t>Podpisan</w:t>
      </w:r>
      <w:r w:rsidR="006F7B5E">
        <w:rPr>
          <w:rFonts w:ascii="Arial" w:hAnsi="Arial" w:cs="Arial"/>
          <w:bCs/>
          <w:sz w:val="20"/>
          <w:szCs w:val="20"/>
        </w:rPr>
        <w:t>i</w:t>
      </w:r>
      <w:r w:rsidRPr="00A94990">
        <w:rPr>
          <w:rFonts w:ascii="Arial" w:hAnsi="Arial" w:cs="Arial"/>
          <w:bCs/>
          <w:sz w:val="20"/>
          <w:szCs w:val="20"/>
        </w:rPr>
        <w:t xml:space="preserve"> izvedbeni načrt</w:t>
      </w:r>
      <w:r w:rsidR="00C32E1F">
        <w:rPr>
          <w:rFonts w:ascii="Arial" w:hAnsi="Arial" w:cs="Arial"/>
          <w:bCs/>
          <w:sz w:val="20"/>
          <w:szCs w:val="20"/>
        </w:rPr>
        <w:t xml:space="preserve"> </w:t>
      </w:r>
      <w:r w:rsidR="000D27DD">
        <w:rPr>
          <w:rFonts w:ascii="Arial" w:hAnsi="Arial" w:cs="Arial"/>
          <w:bCs/>
          <w:sz w:val="20"/>
          <w:szCs w:val="20"/>
          <w:lang w:val="sl-SI"/>
        </w:rPr>
        <w:t xml:space="preserve">začne </w:t>
      </w:r>
      <w:r w:rsidR="00C32E1F">
        <w:rPr>
          <w:rFonts w:ascii="Arial" w:hAnsi="Arial" w:cs="Arial"/>
          <w:bCs/>
          <w:sz w:val="20"/>
          <w:szCs w:val="20"/>
        </w:rPr>
        <w:t>velja</w:t>
      </w:r>
      <w:r w:rsidR="000D27DD">
        <w:rPr>
          <w:rFonts w:ascii="Arial" w:hAnsi="Arial" w:cs="Arial"/>
          <w:bCs/>
          <w:sz w:val="20"/>
          <w:szCs w:val="20"/>
          <w:lang w:val="sl-SI"/>
        </w:rPr>
        <w:t>ti</w:t>
      </w:r>
      <w:r w:rsidRPr="00A94990">
        <w:rPr>
          <w:rFonts w:ascii="Arial" w:hAnsi="Arial" w:cs="Arial"/>
          <w:bCs/>
          <w:sz w:val="20"/>
          <w:szCs w:val="20"/>
        </w:rPr>
        <w:t>, k</w:t>
      </w:r>
      <w:r w:rsidR="00C32E1F">
        <w:rPr>
          <w:rFonts w:ascii="Arial" w:hAnsi="Arial" w:cs="Arial"/>
          <w:bCs/>
          <w:sz w:val="20"/>
          <w:szCs w:val="20"/>
        </w:rPr>
        <w:t>o</w:t>
      </w:r>
      <w:r w:rsidRPr="00A94990">
        <w:rPr>
          <w:rFonts w:ascii="Arial" w:hAnsi="Arial" w:cs="Arial"/>
          <w:bCs/>
          <w:sz w:val="20"/>
          <w:szCs w:val="20"/>
        </w:rPr>
        <w:t xml:space="preserve"> ga potrdi </w:t>
      </w:r>
      <w:r w:rsidR="00071DA4" w:rsidRPr="00071DA4">
        <w:rPr>
          <w:rFonts w:ascii="Arial" w:hAnsi="Arial" w:cs="Arial"/>
          <w:bCs/>
          <w:sz w:val="20"/>
          <w:szCs w:val="20"/>
        </w:rPr>
        <w:t>ZZZS</w:t>
      </w:r>
      <w:r w:rsidR="00C32E1F">
        <w:rPr>
          <w:rFonts w:ascii="Arial" w:hAnsi="Arial" w:cs="Arial"/>
          <w:bCs/>
          <w:sz w:val="20"/>
          <w:szCs w:val="20"/>
        </w:rPr>
        <w:t xml:space="preserve"> in </w:t>
      </w:r>
      <w:r w:rsidRPr="00A94990">
        <w:rPr>
          <w:rFonts w:ascii="Arial" w:hAnsi="Arial" w:cs="Arial"/>
          <w:bCs/>
          <w:sz w:val="20"/>
          <w:szCs w:val="20"/>
        </w:rPr>
        <w:t xml:space="preserve">je podlaga za začetek koriščenja nedenarne pravice do DO in nadaljnje koriščenje pravice iz DO v obliki denarnega prejemka </w:t>
      </w:r>
      <w:r w:rsidRPr="001D1E04">
        <w:rPr>
          <w:rFonts w:ascii="Arial" w:hAnsi="Arial" w:cs="Arial"/>
          <w:bCs/>
          <w:sz w:val="20"/>
          <w:szCs w:val="20"/>
        </w:rPr>
        <w:t xml:space="preserve">ali </w:t>
      </w:r>
      <w:r w:rsidR="00C32E1F" w:rsidRPr="001D1E04">
        <w:rPr>
          <w:rFonts w:ascii="Arial" w:hAnsi="Arial" w:cs="Arial"/>
          <w:bCs/>
          <w:sz w:val="20"/>
          <w:szCs w:val="20"/>
        </w:rPr>
        <w:t xml:space="preserve">v obliki </w:t>
      </w:r>
      <w:r w:rsidRPr="001D1E04">
        <w:rPr>
          <w:rFonts w:ascii="Arial" w:hAnsi="Arial" w:cs="Arial"/>
          <w:bCs/>
          <w:sz w:val="20"/>
          <w:szCs w:val="20"/>
        </w:rPr>
        <w:t>oskrbovalca družinskega člana</w:t>
      </w:r>
      <w:r w:rsidR="001D1E04">
        <w:rPr>
          <w:rFonts w:ascii="Arial" w:hAnsi="Arial" w:cs="Arial"/>
          <w:bCs/>
          <w:sz w:val="20"/>
          <w:szCs w:val="20"/>
        </w:rPr>
        <w:t xml:space="preserve">, kot je določeno </w:t>
      </w:r>
      <w:r w:rsidR="000D27DD">
        <w:rPr>
          <w:rFonts w:ascii="Arial" w:hAnsi="Arial" w:cs="Arial"/>
          <w:bCs/>
          <w:sz w:val="20"/>
          <w:szCs w:val="20"/>
          <w:lang w:val="sl-SI"/>
        </w:rPr>
        <w:t>v</w:t>
      </w:r>
      <w:r w:rsidR="001D1E04">
        <w:rPr>
          <w:rFonts w:ascii="Arial" w:hAnsi="Arial" w:cs="Arial"/>
          <w:bCs/>
          <w:sz w:val="20"/>
          <w:szCs w:val="20"/>
        </w:rPr>
        <w:t xml:space="preserve"> pet</w:t>
      </w:r>
      <w:r w:rsidR="000D27DD">
        <w:rPr>
          <w:rFonts w:ascii="Arial" w:hAnsi="Arial" w:cs="Arial"/>
          <w:bCs/>
          <w:sz w:val="20"/>
          <w:szCs w:val="20"/>
          <w:lang w:val="sl-SI"/>
        </w:rPr>
        <w:t>e</w:t>
      </w:r>
      <w:r w:rsidR="001D1E04">
        <w:rPr>
          <w:rFonts w:ascii="Arial" w:hAnsi="Arial" w:cs="Arial"/>
          <w:bCs/>
          <w:sz w:val="20"/>
          <w:szCs w:val="20"/>
        </w:rPr>
        <w:t xml:space="preserve">m </w:t>
      </w:r>
      <w:r w:rsidR="000D27DD">
        <w:rPr>
          <w:rFonts w:ascii="Arial" w:hAnsi="Arial" w:cs="Arial"/>
          <w:bCs/>
          <w:sz w:val="20"/>
          <w:szCs w:val="20"/>
          <w:lang w:val="sl-SI"/>
        </w:rPr>
        <w:t>oziroma</w:t>
      </w:r>
      <w:r w:rsidR="000D27DD">
        <w:rPr>
          <w:rFonts w:ascii="Arial" w:hAnsi="Arial" w:cs="Arial"/>
          <w:bCs/>
          <w:sz w:val="20"/>
          <w:szCs w:val="20"/>
        </w:rPr>
        <w:t xml:space="preserve"> </w:t>
      </w:r>
      <w:r w:rsidR="001D1E04">
        <w:rPr>
          <w:rFonts w:ascii="Arial" w:hAnsi="Arial" w:cs="Arial"/>
          <w:bCs/>
          <w:sz w:val="20"/>
          <w:szCs w:val="20"/>
        </w:rPr>
        <w:t>šest</w:t>
      </w:r>
      <w:r w:rsidR="000D27DD">
        <w:rPr>
          <w:rFonts w:ascii="Arial" w:hAnsi="Arial" w:cs="Arial"/>
          <w:bCs/>
          <w:sz w:val="20"/>
          <w:szCs w:val="20"/>
          <w:lang w:val="sl-SI"/>
        </w:rPr>
        <w:t>e</w:t>
      </w:r>
      <w:r w:rsidR="001D1E04">
        <w:rPr>
          <w:rFonts w:ascii="Arial" w:hAnsi="Arial" w:cs="Arial"/>
          <w:bCs/>
          <w:sz w:val="20"/>
          <w:szCs w:val="20"/>
        </w:rPr>
        <w:t>m odstavk</w:t>
      </w:r>
      <w:r w:rsidR="000D27DD">
        <w:rPr>
          <w:rFonts w:ascii="Arial" w:hAnsi="Arial" w:cs="Arial"/>
          <w:bCs/>
          <w:sz w:val="20"/>
          <w:szCs w:val="20"/>
          <w:lang w:val="sl-SI"/>
        </w:rPr>
        <w:t>u</w:t>
      </w:r>
      <w:r w:rsidR="001D1E04">
        <w:rPr>
          <w:rFonts w:ascii="Arial" w:hAnsi="Arial" w:cs="Arial"/>
          <w:bCs/>
          <w:sz w:val="20"/>
          <w:szCs w:val="20"/>
        </w:rPr>
        <w:t xml:space="preserve"> tega člena</w:t>
      </w:r>
      <w:r w:rsidR="00C32E1F" w:rsidRPr="001D1E04">
        <w:rPr>
          <w:rFonts w:ascii="Arial" w:hAnsi="Arial" w:cs="Arial"/>
          <w:bCs/>
          <w:sz w:val="20"/>
          <w:szCs w:val="20"/>
        </w:rPr>
        <w:t>, in sicer</w:t>
      </w:r>
      <w:r w:rsidRPr="001D1E04">
        <w:rPr>
          <w:rFonts w:ascii="Arial" w:hAnsi="Arial" w:cs="Arial"/>
          <w:bCs/>
          <w:sz w:val="20"/>
          <w:szCs w:val="20"/>
        </w:rPr>
        <w:t xml:space="preserve"> po preteku 60 dneh od izvršljivosti odloč</w:t>
      </w:r>
      <w:r w:rsidRPr="00A94990">
        <w:rPr>
          <w:rFonts w:ascii="Arial" w:hAnsi="Arial" w:cs="Arial"/>
          <w:bCs/>
          <w:sz w:val="20"/>
          <w:szCs w:val="20"/>
        </w:rPr>
        <w:t>be</w:t>
      </w:r>
      <w:r w:rsidR="00142013">
        <w:rPr>
          <w:rFonts w:ascii="Arial" w:hAnsi="Arial" w:cs="Arial"/>
          <w:bCs/>
          <w:sz w:val="20"/>
          <w:szCs w:val="20"/>
          <w:lang w:val="sl-SI"/>
        </w:rPr>
        <w:t xml:space="preserve"> iz </w:t>
      </w:r>
      <w:r w:rsidR="00142013">
        <w:rPr>
          <w:rFonts w:ascii="Arial" w:hAnsi="Arial" w:cs="Arial"/>
          <w:bCs/>
          <w:sz w:val="20"/>
          <w:szCs w:val="20"/>
          <w:lang w:val="sl-SI"/>
        </w:rPr>
        <w:fldChar w:fldCharType="begin"/>
      </w:r>
      <w:r w:rsidR="00142013">
        <w:rPr>
          <w:rFonts w:ascii="Arial" w:hAnsi="Arial" w:cs="Arial"/>
          <w:bCs/>
          <w:sz w:val="20"/>
          <w:szCs w:val="20"/>
          <w:lang w:val="sl-SI"/>
        </w:rPr>
        <w:instrText xml:space="preserve"> REF _Ref69888252 \r \h  \* MERGEFORMAT </w:instrText>
      </w:r>
      <w:r w:rsidR="00142013">
        <w:rPr>
          <w:rFonts w:ascii="Arial" w:hAnsi="Arial" w:cs="Arial"/>
          <w:bCs/>
          <w:sz w:val="20"/>
          <w:szCs w:val="20"/>
          <w:lang w:val="sl-SI"/>
        </w:rPr>
      </w:r>
      <w:r w:rsidR="00142013">
        <w:rPr>
          <w:rFonts w:ascii="Arial" w:hAnsi="Arial" w:cs="Arial"/>
          <w:bCs/>
          <w:sz w:val="20"/>
          <w:szCs w:val="20"/>
          <w:lang w:val="sl-SI"/>
        </w:rPr>
        <w:fldChar w:fldCharType="separate"/>
      </w:r>
      <w:r w:rsidR="00E638C1">
        <w:rPr>
          <w:rFonts w:ascii="Arial" w:hAnsi="Arial" w:cs="Arial"/>
          <w:bCs/>
          <w:sz w:val="20"/>
          <w:szCs w:val="20"/>
          <w:lang w:val="sl-SI"/>
        </w:rPr>
        <w:t>39</w:t>
      </w:r>
      <w:r w:rsidR="00142013">
        <w:rPr>
          <w:rFonts w:ascii="Arial" w:hAnsi="Arial" w:cs="Arial"/>
          <w:bCs/>
          <w:sz w:val="20"/>
          <w:szCs w:val="20"/>
          <w:lang w:val="sl-SI"/>
        </w:rPr>
        <w:fldChar w:fldCharType="end"/>
      </w:r>
      <w:r w:rsidR="00142013">
        <w:rPr>
          <w:rFonts w:ascii="Arial" w:hAnsi="Arial" w:cs="Arial"/>
          <w:bCs/>
          <w:sz w:val="20"/>
          <w:szCs w:val="20"/>
          <w:lang w:val="sl-SI"/>
        </w:rPr>
        <w:t>. člena tega zakona</w:t>
      </w:r>
      <w:r w:rsidRPr="00A94990">
        <w:rPr>
          <w:rFonts w:ascii="Arial" w:hAnsi="Arial" w:cs="Arial"/>
          <w:bCs/>
          <w:sz w:val="20"/>
          <w:szCs w:val="20"/>
        </w:rPr>
        <w:t>.</w:t>
      </w:r>
    </w:p>
    <w:p w14:paraId="10E4E0B6" w14:textId="77777777" w:rsidR="00C43F76" w:rsidRDefault="00C43F76" w:rsidP="00A53DF0">
      <w:pPr>
        <w:pStyle w:val="Telobesedila"/>
        <w:tabs>
          <w:tab w:val="left" w:pos="0"/>
          <w:tab w:val="left" w:pos="567"/>
        </w:tabs>
        <w:spacing w:after="0"/>
        <w:jc w:val="both"/>
        <w:rPr>
          <w:rFonts w:ascii="Arial" w:hAnsi="Arial" w:cs="Arial"/>
          <w:bCs/>
          <w:sz w:val="20"/>
          <w:szCs w:val="20"/>
        </w:rPr>
      </w:pPr>
    </w:p>
    <w:p w14:paraId="378D55FF" w14:textId="3A0A9DC0" w:rsidR="009054C0" w:rsidRDefault="00C43F76" w:rsidP="00804343">
      <w:pPr>
        <w:pStyle w:val="Telobesedila"/>
        <w:tabs>
          <w:tab w:val="left" w:pos="0"/>
          <w:tab w:val="left" w:pos="567"/>
        </w:tabs>
        <w:spacing w:after="0"/>
        <w:jc w:val="both"/>
        <w:rPr>
          <w:rFonts w:ascii="Arial" w:hAnsi="Arial" w:cs="Arial"/>
          <w:bCs/>
          <w:sz w:val="20"/>
          <w:szCs w:val="20"/>
        </w:rPr>
      </w:pPr>
      <w:r>
        <w:rPr>
          <w:rFonts w:ascii="Arial" w:hAnsi="Arial" w:cs="Arial"/>
          <w:bCs/>
          <w:sz w:val="20"/>
          <w:szCs w:val="20"/>
        </w:rPr>
        <w:t>(</w:t>
      </w:r>
      <w:r w:rsidR="00C20A0E">
        <w:rPr>
          <w:rFonts w:ascii="Arial" w:hAnsi="Arial" w:cs="Arial"/>
          <w:bCs/>
          <w:sz w:val="20"/>
          <w:szCs w:val="20"/>
        </w:rPr>
        <w:t>5</w:t>
      </w:r>
      <w:r>
        <w:rPr>
          <w:rFonts w:ascii="Arial" w:hAnsi="Arial" w:cs="Arial"/>
          <w:bCs/>
          <w:sz w:val="20"/>
          <w:szCs w:val="20"/>
        </w:rPr>
        <w:t xml:space="preserve">) </w:t>
      </w:r>
      <w:r w:rsidR="008E2354" w:rsidRPr="00A94990">
        <w:rPr>
          <w:rFonts w:ascii="Arial" w:hAnsi="Arial" w:cs="Arial"/>
          <w:bCs/>
          <w:sz w:val="20"/>
          <w:szCs w:val="20"/>
        </w:rPr>
        <w:t>Upravičenec</w:t>
      </w:r>
      <w:r w:rsidR="004B3693" w:rsidRPr="00A94990">
        <w:rPr>
          <w:rFonts w:ascii="Arial" w:hAnsi="Arial" w:cs="Arial"/>
          <w:bCs/>
          <w:sz w:val="20"/>
          <w:szCs w:val="20"/>
        </w:rPr>
        <w:t>, ki mu je bila</w:t>
      </w:r>
      <w:r w:rsidR="00930AB9" w:rsidRPr="00A94990">
        <w:rPr>
          <w:rFonts w:ascii="Arial" w:hAnsi="Arial" w:cs="Arial"/>
          <w:bCs/>
          <w:sz w:val="20"/>
          <w:szCs w:val="20"/>
        </w:rPr>
        <w:t xml:space="preserve"> z odločbo</w:t>
      </w:r>
      <w:r w:rsidR="004B3693" w:rsidRPr="00A94990">
        <w:rPr>
          <w:rFonts w:ascii="Arial" w:hAnsi="Arial" w:cs="Arial"/>
          <w:bCs/>
          <w:sz w:val="20"/>
          <w:szCs w:val="20"/>
        </w:rPr>
        <w:t xml:space="preserve"> priznana pravica </w:t>
      </w:r>
      <w:r w:rsidR="002F24FE" w:rsidRPr="00A94990">
        <w:rPr>
          <w:rFonts w:ascii="Arial" w:hAnsi="Arial" w:cs="Arial"/>
          <w:bCs/>
          <w:sz w:val="20"/>
          <w:szCs w:val="20"/>
        </w:rPr>
        <w:t>iz</w:t>
      </w:r>
      <w:r w:rsidR="004B3693" w:rsidRPr="00A94990">
        <w:rPr>
          <w:rFonts w:ascii="Arial" w:hAnsi="Arial" w:cs="Arial"/>
          <w:bCs/>
          <w:sz w:val="20"/>
          <w:szCs w:val="20"/>
        </w:rPr>
        <w:t xml:space="preserve"> DO</w:t>
      </w:r>
      <w:r w:rsidR="00745EC1" w:rsidRPr="00A94990">
        <w:rPr>
          <w:rFonts w:ascii="Arial" w:hAnsi="Arial" w:cs="Arial"/>
          <w:bCs/>
          <w:sz w:val="20"/>
          <w:szCs w:val="20"/>
        </w:rPr>
        <w:t>,</w:t>
      </w:r>
      <w:r w:rsidR="004B3693" w:rsidRPr="00A94990">
        <w:rPr>
          <w:rFonts w:ascii="Arial" w:hAnsi="Arial" w:cs="Arial"/>
          <w:bCs/>
          <w:sz w:val="20"/>
          <w:szCs w:val="20"/>
        </w:rPr>
        <w:t xml:space="preserve"> </w:t>
      </w:r>
      <w:r w:rsidR="009054C0" w:rsidRPr="00A94990">
        <w:rPr>
          <w:rFonts w:ascii="Arial" w:hAnsi="Arial" w:cs="Arial"/>
          <w:bCs/>
          <w:sz w:val="20"/>
          <w:szCs w:val="20"/>
        </w:rPr>
        <w:t>z izbranim izvajalcem</w:t>
      </w:r>
      <w:r w:rsidR="004E32AC" w:rsidRPr="00A94990">
        <w:rPr>
          <w:rFonts w:ascii="Arial" w:hAnsi="Arial" w:cs="Arial"/>
          <w:bCs/>
          <w:sz w:val="20"/>
          <w:szCs w:val="20"/>
        </w:rPr>
        <w:t xml:space="preserve"> </w:t>
      </w:r>
      <w:r w:rsidR="00740748" w:rsidRPr="00A94990">
        <w:rPr>
          <w:rFonts w:ascii="Arial" w:hAnsi="Arial" w:cs="Arial"/>
          <w:bCs/>
          <w:sz w:val="20"/>
          <w:szCs w:val="20"/>
        </w:rPr>
        <w:t xml:space="preserve">DO iz prve ali druge alineje </w:t>
      </w:r>
      <w:r w:rsidR="00745EC1" w:rsidRPr="00A94990">
        <w:rPr>
          <w:rFonts w:ascii="Arial" w:hAnsi="Arial" w:cs="Arial"/>
          <w:bCs/>
          <w:sz w:val="20"/>
          <w:szCs w:val="20"/>
        </w:rPr>
        <w:t xml:space="preserve">prvega </w:t>
      </w:r>
      <w:r w:rsidR="00740748" w:rsidRPr="00A94990">
        <w:rPr>
          <w:rFonts w:ascii="Arial" w:hAnsi="Arial" w:cs="Arial"/>
          <w:bCs/>
          <w:sz w:val="20"/>
          <w:szCs w:val="20"/>
        </w:rPr>
        <w:t>odstavka</w:t>
      </w:r>
      <w:r w:rsidR="00F124C1" w:rsidRPr="00A94990">
        <w:rPr>
          <w:rFonts w:ascii="Arial" w:hAnsi="Arial" w:cs="Arial"/>
          <w:bCs/>
          <w:sz w:val="20"/>
          <w:szCs w:val="20"/>
        </w:rPr>
        <w:t xml:space="preserve"> </w:t>
      </w:r>
      <w:r w:rsidR="00745EC1" w:rsidRPr="00A94990">
        <w:rPr>
          <w:rFonts w:ascii="Arial" w:hAnsi="Arial" w:cs="Arial"/>
          <w:bCs/>
          <w:sz w:val="20"/>
          <w:szCs w:val="20"/>
        </w:rPr>
        <w:fldChar w:fldCharType="begin"/>
      </w:r>
      <w:r w:rsidR="00745EC1" w:rsidRPr="00A94990">
        <w:rPr>
          <w:rFonts w:ascii="Arial" w:hAnsi="Arial" w:cs="Arial"/>
          <w:bCs/>
          <w:sz w:val="20"/>
          <w:szCs w:val="20"/>
        </w:rPr>
        <w:instrText xml:space="preserve"> REF _Ref487816110 \r \h </w:instrText>
      </w:r>
      <w:r w:rsidR="00A94990" w:rsidRPr="00A94990">
        <w:rPr>
          <w:rFonts w:ascii="Arial" w:hAnsi="Arial" w:cs="Arial"/>
          <w:bCs/>
          <w:sz w:val="20"/>
          <w:szCs w:val="20"/>
        </w:rPr>
        <w:instrText xml:space="preserve"> \* MERGEFORMAT </w:instrText>
      </w:r>
      <w:r w:rsidR="00745EC1" w:rsidRPr="00A94990">
        <w:rPr>
          <w:rFonts w:ascii="Arial" w:hAnsi="Arial" w:cs="Arial"/>
          <w:bCs/>
          <w:sz w:val="20"/>
          <w:szCs w:val="20"/>
        </w:rPr>
      </w:r>
      <w:r w:rsidR="00745EC1" w:rsidRPr="00A94990">
        <w:rPr>
          <w:rFonts w:ascii="Arial" w:hAnsi="Arial" w:cs="Arial"/>
          <w:bCs/>
          <w:sz w:val="20"/>
          <w:szCs w:val="20"/>
        </w:rPr>
        <w:fldChar w:fldCharType="separate"/>
      </w:r>
      <w:r w:rsidR="00E638C1">
        <w:rPr>
          <w:rFonts w:ascii="Arial" w:hAnsi="Arial" w:cs="Arial"/>
          <w:bCs/>
          <w:sz w:val="20"/>
          <w:szCs w:val="20"/>
        </w:rPr>
        <w:t>58</w:t>
      </w:r>
      <w:r w:rsidR="00745EC1" w:rsidRPr="00A94990">
        <w:rPr>
          <w:rFonts w:ascii="Arial" w:hAnsi="Arial" w:cs="Arial"/>
          <w:bCs/>
          <w:sz w:val="20"/>
          <w:szCs w:val="20"/>
        </w:rPr>
        <w:fldChar w:fldCharType="end"/>
      </w:r>
      <w:r w:rsidR="00740748" w:rsidRPr="00A94990">
        <w:rPr>
          <w:rFonts w:ascii="Arial" w:hAnsi="Arial" w:cs="Arial"/>
          <w:bCs/>
          <w:sz w:val="20"/>
          <w:szCs w:val="20"/>
        </w:rPr>
        <w:t>. člena tega zakona</w:t>
      </w:r>
      <w:r w:rsidR="00CD768A" w:rsidRPr="00A94990">
        <w:rPr>
          <w:rFonts w:ascii="Arial" w:hAnsi="Arial" w:cs="Arial"/>
          <w:bCs/>
          <w:sz w:val="20"/>
          <w:szCs w:val="20"/>
        </w:rPr>
        <w:t xml:space="preserve"> </w:t>
      </w:r>
      <w:r w:rsidR="002B2B78" w:rsidRPr="00A94990">
        <w:rPr>
          <w:rFonts w:ascii="Arial" w:hAnsi="Arial" w:cs="Arial"/>
          <w:bCs/>
          <w:sz w:val="20"/>
          <w:szCs w:val="20"/>
        </w:rPr>
        <w:t xml:space="preserve">sklene </w:t>
      </w:r>
      <w:r w:rsidR="009054C0" w:rsidRPr="00A94990">
        <w:rPr>
          <w:rFonts w:ascii="Arial" w:hAnsi="Arial" w:cs="Arial"/>
          <w:bCs/>
          <w:sz w:val="20"/>
          <w:szCs w:val="20"/>
        </w:rPr>
        <w:t xml:space="preserve">izvedbeni načrt. </w:t>
      </w:r>
      <w:r w:rsidR="006959AC" w:rsidRPr="00A94990">
        <w:rPr>
          <w:rFonts w:ascii="Arial" w:hAnsi="Arial" w:cs="Arial"/>
          <w:bCs/>
          <w:sz w:val="20"/>
          <w:szCs w:val="20"/>
        </w:rPr>
        <w:t xml:space="preserve">Če upravičenec koristi pravico v obliki </w:t>
      </w:r>
      <w:r w:rsidR="009879AD" w:rsidRPr="00A94990">
        <w:rPr>
          <w:rFonts w:ascii="Arial" w:hAnsi="Arial" w:cs="Arial"/>
          <w:bCs/>
          <w:sz w:val="20"/>
          <w:szCs w:val="20"/>
        </w:rPr>
        <w:t xml:space="preserve">denarnega prejemka iz </w:t>
      </w:r>
      <w:r w:rsidR="009879AD" w:rsidRPr="00A94990">
        <w:rPr>
          <w:rFonts w:ascii="Arial" w:hAnsi="Arial" w:cs="Arial"/>
          <w:bCs/>
          <w:sz w:val="20"/>
          <w:szCs w:val="20"/>
        </w:rPr>
        <w:fldChar w:fldCharType="begin"/>
      </w:r>
      <w:r w:rsidR="009879AD" w:rsidRPr="00A94990">
        <w:rPr>
          <w:rFonts w:ascii="Arial" w:hAnsi="Arial" w:cs="Arial"/>
          <w:bCs/>
          <w:sz w:val="20"/>
          <w:szCs w:val="20"/>
        </w:rPr>
        <w:instrText xml:space="preserve"> REF _Ref45613815 \r \h </w:instrText>
      </w:r>
      <w:r w:rsidR="00A94990" w:rsidRPr="00A94990">
        <w:rPr>
          <w:rFonts w:ascii="Arial" w:hAnsi="Arial" w:cs="Arial"/>
          <w:bCs/>
          <w:sz w:val="20"/>
          <w:szCs w:val="20"/>
        </w:rPr>
        <w:instrText xml:space="preserve"> \* MERGEFORMAT </w:instrText>
      </w:r>
      <w:r w:rsidR="009879AD" w:rsidRPr="00A94990">
        <w:rPr>
          <w:rFonts w:ascii="Arial" w:hAnsi="Arial" w:cs="Arial"/>
          <w:bCs/>
          <w:sz w:val="20"/>
          <w:szCs w:val="20"/>
        </w:rPr>
      </w:r>
      <w:r w:rsidR="009879AD" w:rsidRPr="00A94990">
        <w:rPr>
          <w:rFonts w:ascii="Arial" w:hAnsi="Arial" w:cs="Arial"/>
          <w:bCs/>
          <w:sz w:val="20"/>
          <w:szCs w:val="20"/>
        </w:rPr>
        <w:fldChar w:fldCharType="separate"/>
      </w:r>
      <w:r w:rsidR="00E638C1">
        <w:rPr>
          <w:rFonts w:ascii="Arial" w:hAnsi="Arial" w:cs="Arial"/>
          <w:bCs/>
          <w:sz w:val="20"/>
          <w:szCs w:val="20"/>
        </w:rPr>
        <w:t>18</w:t>
      </w:r>
      <w:r w:rsidR="009879AD" w:rsidRPr="00A94990">
        <w:rPr>
          <w:rFonts w:ascii="Arial" w:hAnsi="Arial" w:cs="Arial"/>
          <w:bCs/>
          <w:sz w:val="20"/>
          <w:szCs w:val="20"/>
        </w:rPr>
        <w:fldChar w:fldCharType="end"/>
      </w:r>
      <w:r w:rsidR="009879AD" w:rsidRPr="00A94990">
        <w:rPr>
          <w:rFonts w:ascii="Arial" w:hAnsi="Arial" w:cs="Arial"/>
          <w:bCs/>
          <w:sz w:val="20"/>
          <w:szCs w:val="20"/>
        </w:rPr>
        <w:t xml:space="preserve">. člena ali </w:t>
      </w:r>
      <w:r w:rsidR="006959AC" w:rsidRPr="00A94990">
        <w:rPr>
          <w:rFonts w:ascii="Arial" w:hAnsi="Arial" w:cs="Arial"/>
          <w:bCs/>
          <w:sz w:val="20"/>
          <w:szCs w:val="20"/>
        </w:rPr>
        <w:t>oskrbovalca družinskega člana</w:t>
      </w:r>
      <w:r w:rsidR="009879AD" w:rsidRPr="00A94990">
        <w:rPr>
          <w:rFonts w:ascii="Arial" w:hAnsi="Arial" w:cs="Arial"/>
          <w:bCs/>
          <w:sz w:val="20"/>
          <w:szCs w:val="20"/>
        </w:rPr>
        <w:t xml:space="preserve"> iz</w:t>
      </w:r>
      <w:r w:rsidR="00DB0827" w:rsidRPr="00A94990">
        <w:rPr>
          <w:rFonts w:ascii="Arial" w:hAnsi="Arial" w:cs="Arial"/>
          <w:bCs/>
          <w:sz w:val="20"/>
          <w:szCs w:val="20"/>
        </w:rPr>
        <w:t xml:space="preserve"> </w:t>
      </w:r>
      <w:r w:rsidR="00DB0827" w:rsidRPr="00A94990">
        <w:rPr>
          <w:rFonts w:ascii="Arial" w:hAnsi="Arial" w:cs="Arial"/>
          <w:bCs/>
          <w:sz w:val="20"/>
          <w:szCs w:val="20"/>
        </w:rPr>
        <w:fldChar w:fldCharType="begin"/>
      </w:r>
      <w:r w:rsidR="00DB0827" w:rsidRPr="00A94990">
        <w:rPr>
          <w:rFonts w:ascii="Arial" w:hAnsi="Arial" w:cs="Arial"/>
          <w:bCs/>
          <w:sz w:val="20"/>
          <w:szCs w:val="20"/>
        </w:rPr>
        <w:instrText xml:space="preserve"> REF _Ref68266271 \r \h </w:instrText>
      </w:r>
      <w:r w:rsidR="00A94990" w:rsidRPr="00A94990">
        <w:rPr>
          <w:rFonts w:ascii="Arial" w:hAnsi="Arial" w:cs="Arial"/>
          <w:bCs/>
          <w:sz w:val="20"/>
          <w:szCs w:val="20"/>
        </w:rPr>
        <w:instrText xml:space="preserve"> \* MERGEFORMAT </w:instrText>
      </w:r>
      <w:r w:rsidR="00DB0827" w:rsidRPr="00A94990">
        <w:rPr>
          <w:rFonts w:ascii="Arial" w:hAnsi="Arial" w:cs="Arial"/>
          <w:bCs/>
          <w:sz w:val="20"/>
          <w:szCs w:val="20"/>
        </w:rPr>
      </w:r>
      <w:r w:rsidR="00DB0827" w:rsidRPr="00A94990">
        <w:rPr>
          <w:rFonts w:ascii="Arial" w:hAnsi="Arial" w:cs="Arial"/>
          <w:bCs/>
          <w:sz w:val="20"/>
          <w:szCs w:val="20"/>
        </w:rPr>
        <w:fldChar w:fldCharType="separate"/>
      </w:r>
      <w:r w:rsidR="00E638C1">
        <w:rPr>
          <w:rFonts w:ascii="Arial" w:hAnsi="Arial" w:cs="Arial"/>
          <w:bCs/>
          <w:sz w:val="20"/>
          <w:szCs w:val="20"/>
        </w:rPr>
        <w:t>19</w:t>
      </w:r>
      <w:r w:rsidR="00DB0827" w:rsidRPr="00A94990">
        <w:rPr>
          <w:rFonts w:ascii="Arial" w:hAnsi="Arial" w:cs="Arial"/>
          <w:bCs/>
          <w:sz w:val="20"/>
          <w:szCs w:val="20"/>
        </w:rPr>
        <w:fldChar w:fldCharType="end"/>
      </w:r>
      <w:r w:rsidR="009879AD" w:rsidRPr="00A94990">
        <w:rPr>
          <w:rFonts w:ascii="Arial" w:hAnsi="Arial" w:cs="Arial"/>
          <w:bCs/>
          <w:sz w:val="20"/>
          <w:szCs w:val="20"/>
        </w:rPr>
        <w:t>. člena tega zakona</w:t>
      </w:r>
      <w:r w:rsidR="006959AC" w:rsidRPr="00A94990">
        <w:rPr>
          <w:rFonts w:ascii="Arial" w:hAnsi="Arial" w:cs="Arial"/>
          <w:bCs/>
          <w:sz w:val="20"/>
          <w:szCs w:val="20"/>
        </w:rPr>
        <w:t xml:space="preserve">, se izvedbeni načrt sklene </w:t>
      </w:r>
      <w:r w:rsidR="00740748" w:rsidRPr="00A94990">
        <w:rPr>
          <w:rFonts w:ascii="Arial" w:hAnsi="Arial" w:cs="Arial"/>
          <w:bCs/>
          <w:sz w:val="20"/>
          <w:szCs w:val="20"/>
        </w:rPr>
        <w:t>z izvajalcem</w:t>
      </w:r>
      <w:r w:rsidR="004E32AC" w:rsidRPr="00A94990">
        <w:rPr>
          <w:rFonts w:ascii="Arial" w:hAnsi="Arial" w:cs="Arial"/>
          <w:bCs/>
          <w:sz w:val="20"/>
          <w:szCs w:val="20"/>
        </w:rPr>
        <w:t xml:space="preserve"> DO</w:t>
      </w:r>
      <w:r w:rsidR="00314AFD" w:rsidRPr="00A94990">
        <w:rPr>
          <w:rFonts w:ascii="Arial" w:hAnsi="Arial" w:cs="Arial"/>
          <w:bCs/>
          <w:sz w:val="20"/>
          <w:szCs w:val="20"/>
        </w:rPr>
        <w:t xml:space="preserve"> na domu</w:t>
      </w:r>
      <w:r w:rsidR="00740748" w:rsidRPr="00A94990">
        <w:rPr>
          <w:rFonts w:ascii="Arial" w:hAnsi="Arial" w:cs="Arial"/>
          <w:bCs/>
          <w:sz w:val="20"/>
          <w:szCs w:val="20"/>
        </w:rPr>
        <w:t xml:space="preserve"> zgolj v delu </w:t>
      </w:r>
      <w:r w:rsidR="00583B3F" w:rsidRPr="00A94990">
        <w:rPr>
          <w:rFonts w:ascii="Arial" w:hAnsi="Arial" w:cs="Arial"/>
          <w:bCs/>
          <w:sz w:val="20"/>
          <w:szCs w:val="20"/>
        </w:rPr>
        <w:t xml:space="preserve">za </w:t>
      </w:r>
      <w:r w:rsidR="00314AFD" w:rsidRPr="00A94990">
        <w:rPr>
          <w:rFonts w:ascii="Arial" w:hAnsi="Arial" w:cs="Arial"/>
          <w:bCs/>
          <w:sz w:val="20"/>
          <w:szCs w:val="20"/>
        </w:rPr>
        <w:t>izvedb</w:t>
      </w:r>
      <w:r w:rsidR="002F24FE" w:rsidRPr="00A94990">
        <w:rPr>
          <w:rFonts w:ascii="Arial" w:hAnsi="Arial" w:cs="Arial"/>
          <w:bCs/>
          <w:sz w:val="20"/>
          <w:szCs w:val="20"/>
        </w:rPr>
        <w:t>o</w:t>
      </w:r>
      <w:r w:rsidR="00583B3F" w:rsidRPr="00A94990">
        <w:rPr>
          <w:rFonts w:ascii="Arial" w:hAnsi="Arial" w:cs="Arial"/>
          <w:bCs/>
          <w:sz w:val="20"/>
          <w:szCs w:val="20"/>
        </w:rPr>
        <w:t xml:space="preserve"> </w:t>
      </w:r>
      <w:r w:rsidR="00740748" w:rsidRPr="00A94990">
        <w:rPr>
          <w:rFonts w:ascii="Arial" w:hAnsi="Arial" w:cs="Arial"/>
          <w:bCs/>
          <w:sz w:val="20"/>
          <w:szCs w:val="20"/>
        </w:rPr>
        <w:t xml:space="preserve">storitev </w:t>
      </w:r>
      <w:r w:rsidR="009879AD" w:rsidRPr="00A94990">
        <w:rPr>
          <w:rFonts w:ascii="Arial" w:hAnsi="Arial" w:cs="Arial"/>
          <w:bCs/>
          <w:sz w:val="20"/>
          <w:szCs w:val="20"/>
        </w:rPr>
        <w:t xml:space="preserve">za krepitev in ohranjanja </w:t>
      </w:r>
      <w:r w:rsidR="00740748" w:rsidRPr="00A94990">
        <w:rPr>
          <w:rFonts w:ascii="Arial" w:hAnsi="Arial" w:cs="Arial"/>
          <w:bCs/>
          <w:sz w:val="20"/>
          <w:szCs w:val="20"/>
        </w:rPr>
        <w:t>samostojnosti</w:t>
      </w:r>
      <w:r w:rsidR="005E6B16" w:rsidRPr="00A94990">
        <w:rPr>
          <w:rFonts w:ascii="Arial" w:hAnsi="Arial" w:cs="Arial"/>
          <w:bCs/>
          <w:sz w:val="20"/>
          <w:szCs w:val="20"/>
        </w:rPr>
        <w:t xml:space="preserve"> </w:t>
      </w:r>
      <w:r w:rsidR="00490EB9">
        <w:rPr>
          <w:rFonts w:ascii="Arial" w:hAnsi="Arial" w:cs="Arial"/>
          <w:bCs/>
          <w:sz w:val="20"/>
          <w:szCs w:val="20"/>
        </w:rPr>
        <w:t xml:space="preserve">iz </w:t>
      </w:r>
      <w:r w:rsidR="009879AD" w:rsidRPr="00A94990">
        <w:rPr>
          <w:rFonts w:ascii="Arial" w:hAnsi="Arial" w:cs="Arial"/>
          <w:bCs/>
          <w:sz w:val="20"/>
          <w:szCs w:val="20"/>
        </w:rPr>
        <w:fldChar w:fldCharType="begin"/>
      </w:r>
      <w:r w:rsidR="009879AD" w:rsidRPr="00A94990">
        <w:rPr>
          <w:rFonts w:ascii="Arial" w:hAnsi="Arial" w:cs="Arial"/>
          <w:bCs/>
          <w:sz w:val="20"/>
          <w:szCs w:val="20"/>
        </w:rPr>
        <w:instrText xml:space="preserve"> REF _Ref64720436 \r \h </w:instrText>
      </w:r>
      <w:r w:rsidR="00A94990" w:rsidRPr="00A94990">
        <w:rPr>
          <w:rFonts w:ascii="Arial" w:hAnsi="Arial" w:cs="Arial"/>
          <w:bCs/>
          <w:sz w:val="20"/>
          <w:szCs w:val="20"/>
        </w:rPr>
        <w:instrText xml:space="preserve"> \* MERGEFORMAT </w:instrText>
      </w:r>
      <w:r w:rsidR="009879AD" w:rsidRPr="00A94990">
        <w:rPr>
          <w:rFonts w:ascii="Arial" w:hAnsi="Arial" w:cs="Arial"/>
          <w:bCs/>
          <w:sz w:val="20"/>
          <w:szCs w:val="20"/>
        </w:rPr>
      </w:r>
      <w:r w:rsidR="009879AD" w:rsidRPr="00A94990">
        <w:rPr>
          <w:rFonts w:ascii="Arial" w:hAnsi="Arial" w:cs="Arial"/>
          <w:bCs/>
          <w:sz w:val="20"/>
          <w:szCs w:val="20"/>
        </w:rPr>
        <w:fldChar w:fldCharType="separate"/>
      </w:r>
      <w:r w:rsidR="00E638C1">
        <w:rPr>
          <w:rFonts w:ascii="Arial" w:hAnsi="Arial" w:cs="Arial"/>
          <w:bCs/>
          <w:sz w:val="20"/>
          <w:szCs w:val="20"/>
        </w:rPr>
        <w:t>32</w:t>
      </w:r>
      <w:r w:rsidR="009879AD" w:rsidRPr="00A94990">
        <w:rPr>
          <w:rFonts w:ascii="Arial" w:hAnsi="Arial" w:cs="Arial"/>
          <w:bCs/>
          <w:sz w:val="20"/>
          <w:szCs w:val="20"/>
        </w:rPr>
        <w:fldChar w:fldCharType="end"/>
      </w:r>
      <w:r w:rsidR="009879AD" w:rsidRPr="00A94990">
        <w:rPr>
          <w:rFonts w:ascii="Arial" w:hAnsi="Arial" w:cs="Arial"/>
          <w:bCs/>
          <w:sz w:val="20"/>
          <w:szCs w:val="20"/>
        </w:rPr>
        <w:t xml:space="preserve">. člena </w:t>
      </w:r>
      <w:r w:rsidR="00883C65" w:rsidRPr="00A94990">
        <w:rPr>
          <w:rFonts w:ascii="Arial" w:hAnsi="Arial" w:cs="Arial"/>
          <w:bCs/>
          <w:sz w:val="20"/>
          <w:szCs w:val="20"/>
        </w:rPr>
        <w:t xml:space="preserve">tega zakona </w:t>
      </w:r>
      <w:r w:rsidR="005E6B16" w:rsidRPr="00A94990">
        <w:rPr>
          <w:rFonts w:ascii="Arial" w:hAnsi="Arial" w:cs="Arial"/>
          <w:bCs/>
          <w:sz w:val="20"/>
          <w:szCs w:val="20"/>
        </w:rPr>
        <w:t xml:space="preserve">in </w:t>
      </w:r>
      <w:r w:rsidR="0007014C">
        <w:rPr>
          <w:rFonts w:ascii="Arial" w:hAnsi="Arial" w:cs="Arial"/>
          <w:bCs/>
          <w:sz w:val="20"/>
          <w:szCs w:val="20"/>
        </w:rPr>
        <w:t xml:space="preserve">v </w:t>
      </w:r>
      <w:r w:rsidR="005E6B16" w:rsidRPr="00A94990">
        <w:rPr>
          <w:rFonts w:ascii="Arial" w:hAnsi="Arial" w:cs="Arial"/>
          <w:bCs/>
          <w:sz w:val="20"/>
          <w:szCs w:val="20"/>
        </w:rPr>
        <w:t>delu dogovora o obiskih koordinatorja</w:t>
      </w:r>
      <w:r w:rsidR="009879AD" w:rsidRPr="00A94990">
        <w:rPr>
          <w:rFonts w:ascii="Arial" w:hAnsi="Arial" w:cs="Arial"/>
          <w:bCs/>
          <w:sz w:val="20"/>
          <w:szCs w:val="20"/>
        </w:rPr>
        <w:t xml:space="preserve"> </w:t>
      </w:r>
      <w:r w:rsidR="000D27DD">
        <w:rPr>
          <w:rFonts w:ascii="Arial" w:hAnsi="Arial" w:cs="Arial"/>
          <w:bCs/>
          <w:sz w:val="20"/>
          <w:szCs w:val="20"/>
          <w:lang w:val="sl-SI"/>
        </w:rPr>
        <w:t xml:space="preserve">DO </w:t>
      </w:r>
      <w:r w:rsidR="009879AD" w:rsidRPr="00A94990">
        <w:rPr>
          <w:rFonts w:ascii="Arial" w:hAnsi="Arial" w:cs="Arial"/>
          <w:bCs/>
          <w:sz w:val="20"/>
          <w:szCs w:val="20"/>
        </w:rPr>
        <w:t xml:space="preserve">iz </w:t>
      </w:r>
      <w:r w:rsidR="00007D18">
        <w:rPr>
          <w:rFonts w:ascii="Arial" w:hAnsi="Arial" w:cs="Arial"/>
          <w:bCs/>
          <w:sz w:val="20"/>
          <w:szCs w:val="20"/>
          <w:lang w:val="sl-SI"/>
        </w:rPr>
        <w:t>sedmega</w:t>
      </w:r>
      <w:r w:rsidR="009879AD" w:rsidRPr="000D27DD">
        <w:rPr>
          <w:rFonts w:ascii="Arial" w:hAnsi="Arial" w:cs="Arial"/>
          <w:bCs/>
          <w:sz w:val="20"/>
          <w:szCs w:val="20"/>
        </w:rPr>
        <w:t xml:space="preserve"> odstavka </w:t>
      </w:r>
      <w:r w:rsidR="00007D18">
        <w:rPr>
          <w:rFonts w:ascii="Arial" w:hAnsi="Arial" w:cs="Arial"/>
          <w:bCs/>
          <w:sz w:val="20"/>
          <w:szCs w:val="20"/>
          <w:lang w:val="sl-SI"/>
        </w:rPr>
        <w:t>67.</w:t>
      </w:r>
      <w:r w:rsidR="009879AD" w:rsidRPr="000D27DD">
        <w:rPr>
          <w:rFonts w:ascii="Arial" w:hAnsi="Arial" w:cs="Arial"/>
          <w:bCs/>
          <w:sz w:val="20"/>
          <w:szCs w:val="20"/>
        </w:rPr>
        <w:t xml:space="preserve"> člena</w:t>
      </w:r>
      <w:r w:rsidR="00007D18">
        <w:rPr>
          <w:rFonts w:ascii="Arial" w:hAnsi="Arial" w:cs="Arial"/>
          <w:bCs/>
          <w:sz w:val="20"/>
          <w:szCs w:val="20"/>
          <w:lang w:val="sl-SI"/>
        </w:rPr>
        <w:t xml:space="preserve"> tega zakona</w:t>
      </w:r>
      <w:r w:rsidR="006959AC" w:rsidRPr="00A94990">
        <w:rPr>
          <w:rFonts w:ascii="Arial" w:hAnsi="Arial" w:cs="Arial"/>
          <w:bCs/>
          <w:sz w:val="20"/>
          <w:szCs w:val="20"/>
        </w:rPr>
        <w:t>.</w:t>
      </w:r>
    </w:p>
    <w:p w14:paraId="4428F419" w14:textId="77777777" w:rsidR="00314AFD" w:rsidRPr="00A94990" w:rsidRDefault="00314AFD" w:rsidP="00804343">
      <w:pPr>
        <w:pStyle w:val="Telobesedila"/>
        <w:tabs>
          <w:tab w:val="left" w:pos="0"/>
          <w:tab w:val="left" w:pos="567"/>
        </w:tabs>
        <w:spacing w:after="0"/>
        <w:jc w:val="both"/>
        <w:rPr>
          <w:rFonts w:ascii="Arial" w:hAnsi="Arial" w:cs="Arial"/>
          <w:bCs/>
          <w:sz w:val="20"/>
          <w:szCs w:val="20"/>
        </w:rPr>
      </w:pPr>
      <w:bookmarkStart w:id="87" w:name="_Hlk68556787"/>
    </w:p>
    <w:p w14:paraId="72294277" w14:textId="33E945B5" w:rsidR="00504320" w:rsidRPr="00A94990" w:rsidRDefault="00314AFD" w:rsidP="00314AFD">
      <w:pPr>
        <w:pStyle w:val="Telobesedila"/>
        <w:tabs>
          <w:tab w:val="left" w:pos="0"/>
          <w:tab w:val="left" w:pos="567"/>
        </w:tabs>
        <w:spacing w:after="0"/>
        <w:jc w:val="both"/>
        <w:rPr>
          <w:rFonts w:ascii="Arial" w:hAnsi="Arial" w:cs="Arial"/>
          <w:bCs/>
          <w:sz w:val="20"/>
          <w:szCs w:val="20"/>
        </w:rPr>
      </w:pPr>
      <w:r w:rsidRPr="00A94990">
        <w:rPr>
          <w:rFonts w:ascii="Arial" w:hAnsi="Arial" w:cs="Arial"/>
          <w:bCs/>
          <w:sz w:val="20"/>
          <w:szCs w:val="20"/>
        </w:rPr>
        <w:t>(</w:t>
      </w:r>
      <w:r w:rsidR="00C43F76">
        <w:rPr>
          <w:rFonts w:ascii="Arial" w:hAnsi="Arial" w:cs="Arial"/>
          <w:bCs/>
          <w:sz w:val="20"/>
          <w:szCs w:val="20"/>
        </w:rPr>
        <w:t>6</w:t>
      </w:r>
      <w:r w:rsidRPr="00A94990">
        <w:rPr>
          <w:rFonts w:ascii="Arial" w:hAnsi="Arial" w:cs="Arial"/>
          <w:bCs/>
          <w:sz w:val="20"/>
          <w:szCs w:val="20"/>
        </w:rPr>
        <w:t>) Če upravičenec</w:t>
      </w:r>
      <w:r w:rsidR="002F24FE" w:rsidRPr="00A94990">
        <w:rPr>
          <w:rFonts w:ascii="Arial" w:hAnsi="Arial" w:cs="Arial"/>
          <w:bCs/>
          <w:sz w:val="20"/>
          <w:szCs w:val="20"/>
        </w:rPr>
        <w:t>,</w:t>
      </w:r>
      <w:r w:rsidRPr="00A94990">
        <w:rPr>
          <w:rFonts w:ascii="Arial" w:hAnsi="Arial" w:cs="Arial"/>
          <w:bCs/>
          <w:sz w:val="20"/>
          <w:szCs w:val="20"/>
        </w:rPr>
        <w:t xml:space="preserve"> ki pravico do DO koristi v obliki oskrbovalca družinskega člana, koristi pravico do nadomestne oskrbe iz </w:t>
      </w:r>
      <w:r w:rsidRPr="00A94990">
        <w:rPr>
          <w:rFonts w:ascii="Arial" w:hAnsi="Arial" w:cs="Arial"/>
          <w:bCs/>
          <w:sz w:val="20"/>
          <w:szCs w:val="20"/>
        </w:rPr>
        <w:fldChar w:fldCharType="begin"/>
      </w:r>
      <w:r w:rsidRPr="00A94990">
        <w:rPr>
          <w:rFonts w:ascii="Arial" w:hAnsi="Arial" w:cs="Arial"/>
          <w:bCs/>
          <w:sz w:val="20"/>
          <w:szCs w:val="20"/>
        </w:rPr>
        <w:instrText xml:space="preserve"> REF _Ref68270656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25</w:t>
      </w:r>
      <w:r w:rsidRPr="00A94990">
        <w:rPr>
          <w:rFonts w:ascii="Arial" w:hAnsi="Arial" w:cs="Arial"/>
          <w:bCs/>
          <w:sz w:val="20"/>
          <w:szCs w:val="20"/>
        </w:rPr>
        <w:fldChar w:fldCharType="end"/>
      </w:r>
      <w:r w:rsidRPr="00A94990">
        <w:rPr>
          <w:rFonts w:ascii="Arial" w:hAnsi="Arial" w:cs="Arial"/>
          <w:bCs/>
          <w:sz w:val="20"/>
          <w:szCs w:val="20"/>
        </w:rPr>
        <w:t xml:space="preserve">. člena tega zakona, za čas trajanja nadomestne oskrbe sklene izvedbeni načrt z </w:t>
      </w:r>
      <w:r w:rsidR="00620691">
        <w:rPr>
          <w:rFonts w:ascii="Arial" w:hAnsi="Arial" w:cs="Arial"/>
          <w:bCs/>
          <w:sz w:val="20"/>
          <w:szCs w:val="20"/>
        </w:rPr>
        <w:t>izvajalcem</w:t>
      </w:r>
      <w:r w:rsidR="00620691" w:rsidRPr="00A94990">
        <w:rPr>
          <w:rFonts w:ascii="Arial" w:hAnsi="Arial" w:cs="Arial"/>
          <w:bCs/>
          <w:sz w:val="20"/>
          <w:szCs w:val="20"/>
        </w:rPr>
        <w:t xml:space="preserve"> </w:t>
      </w:r>
      <w:r w:rsidRPr="00A94990">
        <w:rPr>
          <w:rFonts w:ascii="Arial" w:hAnsi="Arial" w:cs="Arial"/>
          <w:bCs/>
          <w:sz w:val="20"/>
          <w:szCs w:val="20"/>
        </w:rPr>
        <w:t>DO v instituciji.</w:t>
      </w:r>
    </w:p>
    <w:bookmarkEnd w:id="87"/>
    <w:p w14:paraId="33E7B1D6" w14:textId="77777777" w:rsidR="00757D52" w:rsidRPr="00A94990" w:rsidRDefault="00757D52" w:rsidP="00AC6401">
      <w:pPr>
        <w:tabs>
          <w:tab w:val="left" w:pos="567"/>
          <w:tab w:val="left" w:pos="9072"/>
        </w:tabs>
        <w:jc w:val="both"/>
        <w:rPr>
          <w:rFonts w:ascii="Arial" w:hAnsi="Arial" w:cs="Arial"/>
          <w:sz w:val="20"/>
          <w:szCs w:val="20"/>
        </w:rPr>
      </w:pPr>
    </w:p>
    <w:p w14:paraId="5A9E3A14" w14:textId="40C84213" w:rsidR="00E01278" w:rsidRPr="00A94990" w:rsidRDefault="00535ECD" w:rsidP="00E01278">
      <w:pPr>
        <w:jc w:val="both"/>
        <w:rPr>
          <w:rFonts w:ascii="Arial" w:hAnsi="Arial" w:cs="Arial"/>
          <w:sz w:val="20"/>
          <w:szCs w:val="20"/>
        </w:rPr>
      </w:pPr>
      <w:bookmarkStart w:id="88" w:name="_Hlk68556471"/>
      <w:r w:rsidRPr="00A94990">
        <w:rPr>
          <w:rFonts w:ascii="Arial" w:hAnsi="Arial" w:cs="Arial"/>
          <w:sz w:val="20"/>
          <w:szCs w:val="20"/>
        </w:rPr>
        <w:t>(</w:t>
      </w:r>
      <w:r w:rsidR="00B37671">
        <w:rPr>
          <w:rFonts w:ascii="Arial" w:hAnsi="Arial" w:cs="Arial"/>
          <w:sz w:val="20"/>
          <w:szCs w:val="20"/>
        </w:rPr>
        <w:t>7</w:t>
      </w:r>
      <w:r w:rsidRPr="00A94990">
        <w:rPr>
          <w:rFonts w:ascii="Arial" w:hAnsi="Arial" w:cs="Arial"/>
          <w:sz w:val="20"/>
          <w:szCs w:val="20"/>
        </w:rPr>
        <w:t xml:space="preserve">) </w:t>
      </w:r>
      <w:r w:rsidR="00E01278" w:rsidRPr="00A94990">
        <w:rPr>
          <w:rFonts w:ascii="Arial" w:hAnsi="Arial" w:cs="Arial"/>
          <w:sz w:val="20"/>
          <w:szCs w:val="20"/>
        </w:rPr>
        <w:t xml:space="preserve">Upravičenec in izbrani izvajalec DO lahko v okviru iste kategorije upravičenosti spremenita nabor ali </w:t>
      </w:r>
      <w:r w:rsidR="00142013">
        <w:rPr>
          <w:rFonts w:ascii="Arial" w:hAnsi="Arial" w:cs="Arial"/>
          <w:sz w:val="20"/>
          <w:szCs w:val="20"/>
        </w:rPr>
        <w:t>pogostost</w:t>
      </w:r>
      <w:r w:rsidR="00142013" w:rsidRPr="00A94990">
        <w:rPr>
          <w:rFonts w:ascii="Arial" w:hAnsi="Arial" w:cs="Arial"/>
          <w:sz w:val="20"/>
          <w:szCs w:val="20"/>
        </w:rPr>
        <w:t xml:space="preserve"> </w:t>
      </w:r>
      <w:r w:rsidR="00E01278" w:rsidRPr="00A94990">
        <w:rPr>
          <w:rFonts w:ascii="Arial" w:hAnsi="Arial" w:cs="Arial"/>
          <w:sz w:val="20"/>
          <w:szCs w:val="20"/>
        </w:rPr>
        <w:t>opravljanja storitev DO in spremembo uredita z aneksom k izvedbenemu načrtu</w:t>
      </w:r>
      <w:r w:rsidR="001D1E04">
        <w:rPr>
          <w:rFonts w:ascii="Arial" w:hAnsi="Arial" w:cs="Arial"/>
          <w:sz w:val="20"/>
          <w:szCs w:val="20"/>
        </w:rPr>
        <w:t>, za katerega se smiselno uporabljajo določbe tega člena.</w:t>
      </w:r>
    </w:p>
    <w:bookmarkEnd w:id="88"/>
    <w:p w14:paraId="0326FB38" w14:textId="77777777" w:rsidR="00061756" w:rsidRPr="00AC6401" w:rsidRDefault="00061756" w:rsidP="00804343">
      <w:pPr>
        <w:jc w:val="both"/>
        <w:rPr>
          <w:rFonts w:ascii="Arial" w:hAnsi="Arial" w:cs="Arial"/>
          <w:bCs/>
          <w:strike/>
          <w:sz w:val="20"/>
          <w:szCs w:val="20"/>
        </w:rPr>
      </w:pPr>
    </w:p>
    <w:p w14:paraId="098040AE" w14:textId="77777777" w:rsidR="009054C0" w:rsidRPr="00A94990" w:rsidRDefault="008E2CD1" w:rsidP="00804343">
      <w:pPr>
        <w:jc w:val="both"/>
        <w:rPr>
          <w:rFonts w:ascii="Arial" w:hAnsi="Arial" w:cs="Arial"/>
          <w:bCs/>
          <w:sz w:val="20"/>
          <w:szCs w:val="20"/>
        </w:rPr>
      </w:pPr>
      <w:r>
        <w:rPr>
          <w:rFonts w:ascii="Arial" w:hAnsi="Arial" w:cs="Arial"/>
          <w:bCs/>
          <w:sz w:val="20"/>
          <w:szCs w:val="20"/>
        </w:rPr>
        <w:t xml:space="preserve">(8) </w:t>
      </w:r>
      <w:r w:rsidR="009054C0" w:rsidRPr="00A94990">
        <w:rPr>
          <w:rFonts w:ascii="Arial" w:hAnsi="Arial" w:cs="Arial"/>
          <w:bCs/>
          <w:sz w:val="20"/>
          <w:szCs w:val="20"/>
        </w:rPr>
        <w:t xml:space="preserve">Ob sklenitvi in spremembi </w:t>
      </w:r>
      <w:r w:rsidR="00F5045B" w:rsidRPr="00A94990">
        <w:rPr>
          <w:rFonts w:ascii="Arial" w:hAnsi="Arial" w:cs="Arial"/>
          <w:bCs/>
          <w:sz w:val="20"/>
          <w:szCs w:val="20"/>
        </w:rPr>
        <w:t xml:space="preserve">osebnih podatkov upravičenca in </w:t>
      </w:r>
      <w:r w:rsidR="004C321D" w:rsidRPr="00A94990">
        <w:rPr>
          <w:rFonts w:ascii="Arial" w:hAnsi="Arial" w:cs="Arial"/>
          <w:bCs/>
          <w:sz w:val="20"/>
          <w:szCs w:val="20"/>
        </w:rPr>
        <w:t xml:space="preserve">načina </w:t>
      </w:r>
      <w:r w:rsidR="00B129C4">
        <w:rPr>
          <w:rFonts w:ascii="Arial" w:hAnsi="Arial" w:cs="Arial"/>
          <w:bCs/>
          <w:sz w:val="20"/>
          <w:szCs w:val="20"/>
        </w:rPr>
        <w:t>opravljanja</w:t>
      </w:r>
      <w:r w:rsidR="00F5045B" w:rsidRPr="00A94990">
        <w:rPr>
          <w:rFonts w:ascii="Arial" w:hAnsi="Arial" w:cs="Arial"/>
          <w:bCs/>
          <w:sz w:val="20"/>
          <w:szCs w:val="20"/>
        </w:rPr>
        <w:t xml:space="preserve"> DO</w:t>
      </w:r>
      <w:r w:rsidR="00E91FFD">
        <w:rPr>
          <w:rFonts w:ascii="Arial" w:hAnsi="Arial" w:cs="Arial"/>
          <w:bCs/>
          <w:sz w:val="20"/>
          <w:szCs w:val="20"/>
        </w:rPr>
        <w:t>,</w:t>
      </w:r>
      <w:r w:rsidR="00F5045B" w:rsidRPr="00A94990">
        <w:rPr>
          <w:rFonts w:ascii="Arial" w:hAnsi="Arial" w:cs="Arial"/>
          <w:bCs/>
          <w:sz w:val="20"/>
          <w:szCs w:val="20"/>
        </w:rPr>
        <w:t xml:space="preserve"> </w:t>
      </w:r>
      <w:r w:rsidR="009054C0" w:rsidRPr="00A94990">
        <w:rPr>
          <w:rFonts w:ascii="Arial" w:hAnsi="Arial" w:cs="Arial"/>
          <w:bCs/>
          <w:sz w:val="20"/>
          <w:szCs w:val="20"/>
        </w:rPr>
        <w:t xml:space="preserve">izvajalec </w:t>
      </w:r>
      <w:r w:rsidR="001C1E06" w:rsidRPr="00A94990">
        <w:rPr>
          <w:rFonts w:ascii="Arial" w:hAnsi="Arial" w:cs="Arial"/>
          <w:bCs/>
          <w:sz w:val="20"/>
          <w:szCs w:val="20"/>
        </w:rPr>
        <w:t xml:space="preserve">DO </w:t>
      </w:r>
      <w:r w:rsidR="009054C0" w:rsidRPr="00A94990">
        <w:rPr>
          <w:rFonts w:ascii="Arial" w:hAnsi="Arial" w:cs="Arial"/>
          <w:bCs/>
          <w:sz w:val="20"/>
          <w:szCs w:val="20"/>
        </w:rPr>
        <w:t xml:space="preserve">pošlje </w:t>
      </w:r>
      <w:r w:rsidR="000E5409" w:rsidRPr="00A94990">
        <w:rPr>
          <w:rFonts w:ascii="Arial" w:hAnsi="Arial" w:cs="Arial"/>
          <w:bCs/>
          <w:sz w:val="20"/>
          <w:szCs w:val="20"/>
        </w:rPr>
        <w:t xml:space="preserve">izvedbeni načrt </w:t>
      </w:r>
      <w:r w:rsidR="009054C0" w:rsidRPr="00A94990">
        <w:rPr>
          <w:rFonts w:ascii="Arial" w:hAnsi="Arial" w:cs="Arial"/>
          <w:bCs/>
          <w:sz w:val="20"/>
          <w:szCs w:val="20"/>
        </w:rPr>
        <w:t xml:space="preserve">v vednost </w:t>
      </w:r>
      <w:r w:rsidR="00071DA4" w:rsidRPr="00071DA4">
        <w:rPr>
          <w:rFonts w:ascii="Arial" w:hAnsi="Arial" w:cs="Arial"/>
          <w:bCs/>
          <w:sz w:val="20"/>
          <w:szCs w:val="20"/>
        </w:rPr>
        <w:t>ZZZS</w:t>
      </w:r>
      <w:r w:rsidR="009054C0" w:rsidRPr="00A94990">
        <w:rPr>
          <w:rFonts w:ascii="Arial" w:hAnsi="Arial" w:cs="Arial"/>
          <w:bCs/>
          <w:sz w:val="20"/>
          <w:szCs w:val="20"/>
        </w:rPr>
        <w:t xml:space="preserve">. </w:t>
      </w:r>
    </w:p>
    <w:p w14:paraId="183E0292" w14:textId="77777777" w:rsidR="009054C0" w:rsidRPr="00A94990" w:rsidRDefault="009054C0" w:rsidP="00804343">
      <w:pPr>
        <w:tabs>
          <w:tab w:val="left" w:pos="567"/>
          <w:tab w:val="left" w:pos="9072"/>
        </w:tabs>
        <w:jc w:val="both"/>
        <w:outlineLvl w:val="0"/>
        <w:rPr>
          <w:rFonts w:ascii="Arial" w:hAnsi="Arial" w:cs="Arial"/>
          <w:bCs/>
          <w:sz w:val="20"/>
          <w:szCs w:val="20"/>
        </w:rPr>
      </w:pPr>
    </w:p>
    <w:p w14:paraId="1DF55DB8" w14:textId="77777777" w:rsidR="0077486C" w:rsidRPr="00A94990" w:rsidRDefault="00535ECD" w:rsidP="00804343">
      <w:pPr>
        <w:jc w:val="both"/>
        <w:rPr>
          <w:rFonts w:ascii="Arial" w:hAnsi="Arial" w:cs="Arial"/>
          <w:bCs/>
          <w:sz w:val="20"/>
          <w:szCs w:val="20"/>
        </w:rPr>
      </w:pPr>
      <w:r w:rsidRPr="00A94990">
        <w:rPr>
          <w:rFonts w:ascii="Arial" w:hAnsi="Arial" w:cs="Arial"/>
          <w:bCs/>
          <w:sz w:val="20"/>
          <w:szCs w:val="20"/>
        </w:rPr>
        <w:t>(</w:t>
      </w:r>
      <w:r w:rsidR="008E2CD1">
        <w:rPr>
          <w:rFonts w:ascii="Arial" w:hAnsi="Arial" w:cs="Arial"/>
          <w:bCs/>
          <w:sz w:val="20"/>
          <w:szCs w:val="20"/>
        </w:rPr>
        <w:t>9</w:t>
      </w:r>
      <w:r w:rsidRPr="00A94990">
        <w:rPr>
          <w:rFonts w:ascii="Arial" w:hAnsi="Arial" w:cs="Arial"/>
          <w:bCs/>
          <w:sz w:val="20"/>
          <w:szCs w:val="20"/>
        </w:rPr>
        <w:t xml:space="preserve">) </w:t>
      </w:r>
      <w:r w:rsidR="009054C0" w:rsidRPr="00A94990">
        <w:rPr>
          <w:rFonts w:ascii="Arial" w:hAnsi="Arial" w:cs="Arial"/>
          <w:bCs/>
          <w:sz w:val="20"/>
          <w:szCs w:val="20"/>
        </w:rPr>
        <w:t xml:space="preserve">Izvajalec </w:t>
      </w:r>
      <w:r w:rsidR="004E2BFB" w:rsidRPr="00A94990">
        <w:rPr>
          <w:rFonts w:ascii="Arial" w:hAnsi="Arial" w:cs="Arial"/>
          <w:bCs/>
          <w:sz w:val="20"/>
          <w:szCs w:val="20"/>
        </w:rPr>
        <w:t xml:space="preserve">DO </w:t>
      </w:r>
      <w:r w:rsidR="009054C0" w:rsidRPr="00A94990">
        <w:rPr>
          <w:rFonts w:ascii="Arial" w:hAnsi="Arial" w:cs="Arial"/>
          <w:bCs/>
          <w:sz w:val="20"/>
          <w:szCs w:val="20"/>
        </w:rPr>
        <w:t>storitve</w:t>
      </w:r>
      <w:r w:rsidR="004E2BFB" w:rsidRPr="00A94990">
        <w:rPr>
          <w:rFonts w:ascii="Arial" w:hAnsi="Arial" w:cs="Arial"/>
          <w:bCs/>
          <w:sz w:val="20"/>
          <w:szCs w:val="20"/>
        </w:rPr>
        <w:t xml:space="preserve"> DO</w:t>
      </w:r>
      <w:r w:rsidR="009054C0" w:rsidRPr="00A94990">
        <w:rPr>
          <w:rFonts w:ascii="Arial" w:hAnsi="Arial" w:cs="Arial"/>
          <w:bCs/>
          <w:sz w:val="20"/>
          <w:szCs w:val="20"/>
        </w:rPr>
        <w:t xml:space="preserve"> izvaja v skladu </w:t>
      </w:r>
      <w:r w:rsidR="000E5409" w:rsidRPr="00A94990">
        <w:rPr>
          <w:rFonts w:ascii="Arial" w:hAnsi="Arial" w:cs="Arial"/>
          <w:bCs/>
          <w:sz w:val="20"/>
          <w:szCs w:val="20"/>
        </w:rPr>
        <w:t xml:space="preserve">z izvedbenim načrtom </w:t>
      </w:r>
      <w:r w:rsidR="009054C0" w:rsidRPr="00A94990">
        <w:rPr>
          <w:rFonts w:ascii="Arial" w:hAnsi="Arial" w:cs="Arial"/>
          <w:bCs/>
          <w:sz w:val="20"/>
          <w:szCs w:val="20"/>
        </w:rPr>
        <w:t>in opravljene storitve</w:t>
      </w:r>
      <w:r w:rsidR="004E2BFB" w:rsidRPr="00A94990">
        <w:rPr>
          <w:rFonts w:ascii="Arial" w:hAnsi="Arial" w:cs="Arial"/>
          <w:bCs/>
          <w:sz w:val="20"/>
          <w:szCs w:val="20"/>
        </w:rPr>
        <w:t xml:space="preserve"> DO</w:t>
      </w:r>
      <w:r w:rsidR="009054C0" w:rsidRPr="00A94990">
        <w:rPr>
          <w:rFonts w:ascii="Arial" w:hAnsi="Arial" w:cs="Arial"/>
          <w:bCs/>
          <w:sz w:val="20"/>
          <w:szCs w:val="20"/>
        </w:rPr>
        <w:t xml:space="preserve"> </w:t>
      </w:r>
      <w:r w:rsidR="00D574FC" w:rsidRPr="00A94990">
        <w:rPr>
          <w:rFonts w:ascii="Arial" w:hAnsi="Arial" w:cs="Arial"/>
          <w:bCs/>
          <w:sz w:val="20"/>
          <w:szCs w:val="20"/>
        </w:rPr>
        <w:t>redno</w:t>
      </w:r>
      <w:r w:rsidR="009054C0" w:rsidRPr="00A94990">
        <w:rPr>
          <w:rFonts w:ascii="Arial" w:hAnsi="Arial" w:cs="Arial"/>
          <w:bCs/>
          <w:sz w:val="20"/>
          <w:szCs w:val="20"/>
        </w:rPr>
        <w:t xml:space="preserve"> </w:t>
      </w:r>
      <w:r w:rsidR="008038C2" w:rsidRPr="00A94990">
        <w:rPr>
          <w:rFonts w:ascii="Arial" w:hAnsi="Arial" w:cs="Arial"/>
          <w:bCs/>
          <w:sz w:val="20"/>
          <w:szCs w:val="20"/>
        </w:rPr>
        <w:t xml:space="preserve">elektronsko </w:t>
      </w:r>
      <w:r w:rsidR="009054C0" w:rsidRPr="00A94990">
        <w:rPr>
          <w:rFonts w:ascii="Arial" w:hAnsi="Arial" w:cs="Arial"/>
          <w:bCs/>
          <w:sz w:val="20"/>
          <w:szCs w:val="20"/>
        </w:rPr>
        <w:t xml:space="preserve">evidentira. </w:t>
      </w:r>
    </w:p>
    <w:p w14:paraId="69191965" w14:textId="77777777" w:rsidR="00DE1F06" w:rsidRPr="00A94990" w:rsidRDefault="00DE1F06" w:rsidP="00804343">
      <w:pPr>
        <w:jc w:val="both"/>
        <w:rPr>
          <w:rFonts w:ascii="Arial" w:hAnsi="Arial" w:cs="Arial"/>
          <w:bCs/>
          <w:sz w:val="20"/>
          <w:szCs w:val="20"/>
        </w:rPr>
      </w:pPr>
    </w:p>
    <w:p w14:paraId="02F02D12" w14:textId="445248B7" w:rsidR="009054C0" w:rsidRDefault="00DE1F06" w:rsidP="00AC6401">
      <w:pPr>
        <w:jc w:val="both"/>
        <w:rPr>
          <w:rFonts w:ascii="Arial" w:hAnsi="Arial" w:cs="Arial"/>
          <w:bCs/>
          <w:sz w:val="20"/>
          <w:szCs w:val="20"/>
        </w:rPr>
      </w:pPr>
      <w:r w:rsidRPr="00A94990">
        <w:rPr>
          <w:rFonts w:ascii="Arial" w:hAnsi="Arial" w:cs="Arial"/>
          <w:bCs/>
          <w:sz w:val="20"/>
          <w:szCs w:val="20"/>
        </w:rPr>
        <w:t>(1</w:t>
      </w:r>
      <w:r w:rsidR="008E2CD1">
        <w:rPr>
          <w:rFonts w:ascii="Arial" w:hAnsi="Arial" w:cs="Arial"/>
          <w:bCs/>
          <w:sz w:val="20"/>
          <w:szCs w:val="20"/>
        </w:rPr>
        <w:t>0</w:t>
      </w:r>
      <w:r w:rsidRPr="00A94990">
        <w:rPr>
          <w:rFonts w:ascii="Arial" w:hAnsi="Arial" w:cs="Arial"/>
          <w:bCs/>
          <w:sz w:val="20"/>
          <w:szCs w:val="20"/>
        </w:rPr>
        <w:t xml:space="preserve">) </w:t>
      </w:r>
      <w:bookmarkStart w:id="89" w:name="_Hlk71839639"/>
      <w:r w:rsidRPr="00A94990">
        <w:rPr>
          <w:rFonts w:ascii="Arial" w:hAnsi="Arial" w:cs="Arial"/>
          <w:bCs/>
          <w:sz w:val="20"/>
          <w:szCs w:val="20"/>
        </w:rPr>
        <w:t xml:space="preserve">Obrazec izvedbenega načrta določi </w:t>
      </w:r>
      <w:r w:rsidR="00071DA4" w:rsidRPr="00071DA4">
        <w:rPr>
          <w:rFonts w:ascii="Arial" w:hAnsi="Arial" w:cs="Arial"/>
          <w:bCs/>
          <w:sz w:val="20"/>
          <w:szCs w:val="20"/>
        </w:rPr>
        <w:t xml:space="preserve">ZZZS </w:t>
      </w:r>
      <w:r w:rsidRPr="00A94990">
        <w:rPr>
          <w:rFonts w:ascii="Arial" w:hAnsi="Arial" w:cs="Arial"/>
          <w:bCs/>
          <w:sz w:val="20"/>
          <w:szCs w:val="20"/>
        </w:rPr>
        <w:t>s splošnim aktom</w:t>
      </w:r>
      <w:r w:rsidR="006F7B5E">
        <w:rPr>
          <w:rFonts w:ascii="Arial" w:hAnsi="Arial" w:cs="Arial"/>
          <w:bCs/>
          <w:sz w:val="20"/>
          <w:szCs w:val="20"/>
        </w:rPr>
        <w:t xml:space="preserve">, pri čemer obrazec vsebuje </w:t>
      </w:r>
      <w:r w:rsidR="00B37671">
        <w:rPr>
          <w:rFonts w:ascii="Arial" w:hAnsi="Arial" w:cs="Arial"/>
          <w:bCs/>
          <w:sz w:val="20"/>
          <w:szCs w:val="20"/>
        </w:rPr>
        <w:t xml:space="preserve">zlasti osebne </w:t>
      </w:r>
      <w:r w:rsidR="006F7B5E">
        <w:rPr>
          <w:rFonts w:ascii="Arial" w:hAnsi="Arial" w:cs="Arial"/>
          <w:bCs/>
          <w:sz w:val="20"/>
          <w:szCs w:val="20"/>
        </w:rPr>
        <w:t>podatke o upravičencu, izvajalcu DO</w:t>
      </w:r>
      <w:r w:rsidR="00B37671">
        <w:rPr>
          <w:rFonts w:ascii="Arial" w:hAnsi="Arial" w:cs="Arial"/>
          <w:bCs/>
          <w:sz w:val="20"/>
          <w:szCs w:val="20"/>
        </w:rPr>
        <w:t xml:space="preserve"> in</w:t>
      </w:r>
      <w:r w:rsidR="006F7B5E">
        <w:rPr>
          <w:rFonts w:ascii="Arial" w:hAnsi="Arial" w:cs="Arial"/>
          <w:bCs/>
          <w:sz w:val="20"/>
          <w:szCs w:val="20"/>
        </w:rPr>
        <w:t xml:space="preserve"> skrbniku, sklopu in vrsti storitve DO, </w:t>
      </w:r>
      <w:r w:rsidR="00142013">
        <w:rPr>
          <w:rFonts w:ascii="Arial" w:hAnsi="Arial" w:cs="Arial"/>
          <w:bCs/>
          <w:sz w:val="20"/>
          <w:szCs w:val="20"/>
        </w:rPr>
        <w:t xml:space="preserve">pogostost </w:t>
      </w:r>
      <w:r w:rsidR="006F7B5E">
        <w:rPr>
          <w:rFonts w:ascii="Arial" w:hAnsi="Arial" w:cs="Arial"/>
          <w:bCs/>
          <w:sz w:val="20"/>
          <w:szCs w:val="20"/>
        </w:rPr>
        <w:t>obiskov koordinatorja DO</w:t>
      </w:r>
      <w:r w:rsidR="00142013">
        <w:rPr>
          <w:rFonts w:ascii="Arial" w:hAnsi="Arial" w:cs="Arial"/>
          <w:bCs/>
          <w:sz w:val="20"/>
          <w:szCs w:val="20"/>
        </w:rPr>
        <w:t xml:space="preserve"> iz sedmega odstavka </w:t>
      </w:r>
      <w:r w:rsidR="00142013">
        <w:rPr>
          <w:rFonts w:ascii="Arial" w:hAnsi="Arial" w:cs="Arial"/>
          <w:bCs/>
          <w:sz w:val="20"/>
          <w:szCs w:val="20"/>
        </w:rPr>
        <w:fldChar w:fldCharType="begin"/>
      </w:r>
      <w:r w:rsidR="00142013">
        <w:rPr>
          <w:rFonts w:ascii="Arial" w:hAnsi="Arial" w:cs="Arial"/>
          <w:bCs/>
          <w:sz w:val="20"/>
          <w:szCs w:val="20"/>
        </w:rPr>
        <w:instrText xml:space="preserve"> REF _Ref494704909 \r \h </w:instrText>
      </w:r>
      <w:r w:rsidR="00142013">
        <w:rPr>
          <w:rFonts w:ascii="Arial" w:hAnsi="Arial" w:cs="Arial"/>
          <w:bCs/>
          <w:sz w:val="20"/>
          <w:szCs w:val="20"/>
        </w:rPr>
      </w:r>
      <w:r w:rsidR="00142013">
        <w:rPr>
          <w:rFonts w:ascii="Arial" w:hAnsi="Arial" w:cs="Arial"/>
          <w:bCs/>
          <w:sz w:val="20"/>
          <w:szCs w:val="20"/>
        </w:rPr>
        <w:fldChar w:fldCharType="separate"/>
      </w:r>
      <w:r w:rsidR="00E638C1">
        <w:rPr>
          <w:rFonts w:ascii="Arial" w:hAnsi="Arial" w:cs="Arial"/>
          <w:bCs/>
          <w:sz w:val="20"/>
          <w:szCs w:val="20"/>
        </w:rPr>
        <w:t>66</w:t>
      </w:r>
      <w:r w:rsidR="00142013">
        <w:rPr>
          <w:rFonts w:ascii="Arial" w:hAnsi="Arial" w:cs="Arial"/>
          <w:bCs/>
          <w:sz w:val="20"/>
          <w:szCs w:val="20"/>
        </w:rPr>
        <w:fldChar w:fldCharType="end"/>
      </w:r>
      <w:r w:rsidR="00142013">
        <w:rPr>
          <w:rFonts w:ascii="Arial" w:hAnsi="Arial" w:cs="Arial"/>
          <w:bCs/>
          <w:sz w:val="20"/>
          <w:szCs w:val="20"/>
        </w:rPr>
        <w:t>. člena tega zakona</w:t>
      </w:r>
      <w:r w:rsidR="006F7B5E">
        <w:rPr>
          <w:rFonts w:ascii="Arial" w:hAnsi="Arial" w:cs="Arial"/>
          <w:bCs/>
          <w:sz w:val="20"/>
          <w:szCs w:val="20"/>
        </w:rPr>
        <w:t xml:space="preserve">, zdravstvenih posebnostih, času in trajanju izvedbe storitve DO, naslovu </w:t>
      </w:r>
      <w:r w:rsidR="00B129C4">
        <w:rPr>
          <w:rFonts w:ascii="Arial" w:hAnsi="Arial" w:cs="Arial"/>
          <w:bCs/>
          <w:sz w:val="20"/>
          <w:szCs w:val="20"/>
        </w:rPr>
        <w:t>opravljanja</w:t>
      </w:r>
      <w:r w:rsidR="006F7B5E">
        <w:rPr>
          <w:rFonts w:ascii="Arial" w:hAnsi="Arial" w:cs="Arial"/>
          <w:bCs/>
          <w:sz w:val="20"/>
          <w:szCs w:val="20"/>
        </w:rPr>
        <w:t xml:space="preserve"> DO, kontaktnih podatkih strokovnih služb, ki se vključujejo v obravnavo upravičenca, višini pravice do DO, medsebojne pravice in obveznosti ter podpis koordinatorja</w:t>
      </w:r>
      <w:r w:rsidR="000D27DD">
        <w:rPr>
          <w:rFonts w:ascii="Arial" w:hAnsi="Arial" w:cs="Arial"/>
          <w:bCs/>
          <w:sz w:val="20"/>
          <w:szCs w:val="20"/>
        </w:rPr>
        <w:t xml:space="preserve"> DO</w:t>
      </w:r>
      <w:r w:rsidR="006F7B5E">
        <w:rPr>
          <w:rFonts w:ascii="Arial" w:hAnsi="Arial" w:cs="Arial"/>
          <w:bCs/>
          <w:sz w:val="20"/>
          <w:szCs w:val="20"/>
        </w:rPr>
        <w:t>, upravičenca oz</w:t>
      </w:r>
      <w:r w:rsidR="000D27DD">
        <w:rPr>
          <w:rFonts w:ascii="Arial" w:hAnsi="Arial" w:cs="Arial"/>
          <w:bCs/>
          <w:sz w:val="20"/>
          <w:szCs w:val="20"/>
        </w:rPr>
        <w:t>iroma</w:t>
      </w:r>
      <w:r w:rsidR="006F7B5E">
        <w:rPr>
          <w:rFonts w:ascii="Arial" w:hAnsi="Arial" w:cs="Arial"/>
          <w:bCs/>
          <w:sz w:val="20"/>
          <w:szCs w:val="20"/>
        </w:rPr>
        <w:t xml:space="preserve"> skrbnika upravičenca.</w:t>
      </w:r>
    </w:p>
    <w:p w14:paraId="52FDC096" w14:textId="77777777" w:rsidR="00C8017E" w:rsidRDefault="00C8017E" w:rsidP="00AC6401">
      <w:pPr>
        <w:jc w:val="both"/>
        <w:rPr>
          <w:rFonts w:ascii="Arial" w:hAnsi="Arial" w:cs="Arial"/>
          <w:bCs/>
          <w:sz w:val="20"/>
          <w:szCs w:val="20"/>
        </w:rPr>
      </w:pPr>
    </w:p>
    <w:p w14:paraId="6BD22B69" w14:textId="01C62DD9" w:rsidR="00C8017E" w:rsidRPr="00A94990" w:rsidRDefault="00C8017E" w:rsidP="00C8017E">
      <w:pPr>
        <w:pStyle w:val="Telobesedila"/>
        <w:tabs>
          <w:tab w:val="left" w:pos="0"/>
          <w:tab w:val="left" w:pos="567"/>
        </w:tabs>
        <w:spacing w:after="0"/>
        <w:jc w:val="both"/>
        <w:rPr>
          <w:rFonts w:ascii="Arial" w:hAnsi="Arial" w:cs="Arial"/>
          <w:bCs/>
          <w:sz w:val="20"/>
          <w:szCs w:val="20"/>
        </w:rPr>
      </w:pPr>
      <w:r w:rsidRPr="009311CE">
        <w:rPr>
          <w:rFonts w:ascii="Arial" w:hAnsi="Arial" w:cs="Arial"/>
          <w:bCs/>
          <w:sz w:val="20"/>
          <w:szCs w:val="20"/>
        </w:rPr>
        <w:t xml:space="preserve">(11) Koordinator </w:t>
      </w:r>
      <w:r w:rsidR="000D27DD" w:rsidRPr="009311CE">
        <w:rPr>
          <w:rFonts w:ascii="Arial" w:hAnsi="Arial" w:cs="Arial"/>
          <w:bCs/>
          <w:sz w:val="20"/>
          <w:szCs w:val="20"/>
          <w:lang w:val="sl-SI"/>
        </w:rPr>
        <w:t xml:space="preserve">DO </w:t>
      </w:r>
      <w:r w:rsidRPr="009311CE">
        <w:rPr>
          <w:rFonts w:ascii="Arial" w:hAnsi="Arial" w:cs="Arial"/>
          <w:bCs/>
          <w:sz w:val="20"/>
          <w:szCs w:val="20"/>
        </w:rPr>
        <w:t>za potrebe priprave in izvajanje izvedbenega načrta dostopa do evidenc podatkov iz 1</w:t>
      </w:r>
      <w:r w:rsidR="009311CE" w:rsidRPr="009311CE">
        <w:rPr>
          <w:rFonts w:ascii="Arial" w:hAnsi="Arial" w:cs="Arial"/>
          <w:bCs/>
          <w:sz w:val="20"/>
          <w:szCs w:val="20"/>
          <w:lang w:val="sl-SI"/>
        </w:rPr>
        <w:t>0</w:t>
      </w:r>
      <w:r w:rsidRPr="009311CE">
        <w:rPr>
          <w:rFonts w:ascii="Arial" w:hAnsi="Arial" w:cs="Arial"/>
          <w:bCs/>
          <w:sz w:val="20"/>
          <w:szCs w:val="20"/>
        </w:rPr>
        <w:t xml:space="preserve">. odstavka priloge </w:t>
      </w:r>
      <w:r w:rsidR="009311CE" w:rsidRPr="009311CE">
        <w:rPr>
          <w:rFonts w:ascii="Arial" w:hAnsi="Arial" w:cs="Arial"/>
          <w:bCs/>
          <w:sz w:val="20"/>
          <w:szCs w:val="20"/>
          <w:lang w:val="sl-SI"/>
        </w:rPr>
        <w:t>1</w:t>
      </w:r>
      <w:r w:rsidRPr="009311CE">
        <w:rPr>
          <w:rFonts w:ascii="Arial" w:hAnsi="Arial" w:cs="Arial"/>
          <w:bCs/>
          <w:sz w:val="20"/>
          <w:szCs w:val="20"/>
        </w:rPr>
        <w:t xml:space="preserve"> tega zakona.</w:t>
      </w:r>
    </w:p>
    <w:p w14:paraId="78D841B8" w14:textId="77777777" w:rsidR="00C8017E" w:rsidRPr="00A94990" w:rsidRDefault="00C8017E" w:rsidP="00AC6401">
      <w:pPr>
        <w:jc w:val="both"/>
      </w:pPr>
    </w:p>
    <w:bookmarkEnd w:id="89"/>
    <w:p w14:paraId="1B5E2350" w14:textId="77777777" w:rsidR="00E06D3B" w:rsidRPr="00A94990" w:rsidRDefault="00E06D3B" w:rsidP="00804343">
      <w:pPr>
        <w:pStyle w:val="Odstavekseznama"/>
        <w:tabs>
          <w:tab w:val="left" w:pos="567"/>
          <w:tab w:val="left" w:pos="4536"/>
          <w:tab w:val="left" w:pos="9072"/>
        </w:tabs>
        <w:ind w:left="4536"/>
        <w:rPr>
          <w:rFonts w:cs="Arial"/>
          <w:szCs w:val="20"/>
        </w:rPr>
      </w:pPr>
    </w:p>
    <w:p w14:paraId="057D6418" w14:textId="77777777" w:rsidR="00514F9F" w:rsidRPr="00B83C77" w:rsidRDefault="00514F9F" w:rsidP="00B83C77">
      <w:pPr>
        <w:pStyle w:val="len"/>
        <w:ind w:left="357" w:hanging="357"/>
      </w:pPr>
      <w:bookmarkStart w:id="90" w:name="_Ref62127240"/>
      <w:r w:rsidRPr="00B83C77">
        <w:t>člen</w:t>
      </w:r>
      <w:bookmarkEnd w:id="90"/>
    </w:p>
    <w:p w14:paraId="3675B0C1" w14:textId="77777777" w:rsidR="009054C0" w:rsidRPr="00A94990" w:rsidRDefault="009054C0" w:rsidP="00804343">
      <w:pPr>
        <w:pStyle w:val="Odstavekseznama"/>
        <w:tabs>
          <w:tab w:val="left" w:pos="567"/>
          <w:tab w:val="left" w:pos="9072"/>
        </w:tabs>
        <w:ind w:left="0"/>
        <w:rPr>
          <w:rFonts w:cs="Arial"/>
          <w:b w:val="0"/>
          <w:bCs/>
          <w:szCs w:val="20"/>
        </w:rPr>
      </w:pPr>
      <w:r w:rsidRPr="00A94990">
        <w:rPr>
          <w:rFonts w:cs="Arial"/>
          <w:b w:val="0"/>
          <w:bCs/>
          <w:szCs w:val="20"/>
        </w:rPr>
        <w:t>(ponovna ocena upravičenosti do DO)</w:t>
      </w:r>
    </w:p>
    <w:p w14:paraId="5C0AB341" w14:textId="77777777" w:rsidR="009054C0" w:rsidRPr="00A94990" w:rsidRDefault="009054C0" w:rsidP="00804343">
      <w:pPr>
        <w:pStyle w:val="Odstavekseznama"/>
        <w:tabs>
          <w:tab w:val="left" w:pos="567"/>
          <w:tab w:val="left" w:pos="9072"/>
        </w:tabs>
        <w:ind w:left="0"/>
        <w:rPr>
          <w:rFonts w:cs="Arial"/>
          <w:szCs w:val="20"/>
        </w:rPr>
      </w:pPr>
    </w:p>
    <w:p w14:paraId="218BA7F8" w14:textId="01B92CB4" w:rsidR="00CF4076" w:rsidRPr="009311CE" w:rsidRDefault="00CF4076" w:rsidP="00804343">
      <w:pPr>
        <w:jc w:val="both"/>
        <w:rPr>
          <w:rFonts w:ascii="Arial" w:hAnsi="Arial" w:cs="Arial"/>
          <w:bCs/>
          <w:sz w:val="20"/>
          <w:szCs w:val="20"/>
        </w:rPr>
      </w:pPr>
      <w:r w:rsidRPr="009311CE">
        <w:rPr>
          <w:rFonts w:ascii="Arial" w:hAnsi="Arial" w:cs="Arial"/>
          <w:bCs/>
          <w:sz w:val="20"/>
          <w:szCs w:val="20"/>
        </w:rPr>
        <w:t xml:space="preserve">(1) </w:t>
      </w:r>
      <w:r w:rsidR="002D3E52" w:rsidRPr="009311CE">
        <w:rPr>
          <w:rFonts w:ascii="Arial" w:hAnsi="Arial" w:cs="Arial"/>
          <w:bCs/>
          <w:sz w:val="20"/>
          <w:szCs w:val="20"/>
        </w:rPr>
        <w:t>Z</w:t>
      </w:r>
      <w:r w:rsidR="00A072D6" w:rsidRPr="009311CE">
        <w:rPr>
          <w:rFonts w:ascii="Arial" w:hAnsi="Arial" w:cs="Arial"/>
          <w:bCs/>
          <w:sz w:val="20"/>
          <w:szCs w:val="20"/>
        </w:rPr>
        <w:t>ZZS</w:t>
      </w:r>
      <w:r w:rsidR="002D3E52" w:rsidRPr="009311CE">
        <w:rPr>
          <w:rFonts w:ascii="Arial" w:hAnsi="Arial" w:cs="Arial"/>
          <w:bCs/>
          <w:sz w:val="20"/>
          <w:szCs w:val="20"/>
        </w:rPr>
        <w:t xml:space="preserve"> </w:t>
      </w:r>
      <w:r w:rsidR="00D06893" w:rsidRPr="009311CE">
        <w:rPr>
          <w:rFonts w:ascii="Arial" w:hAnsi="Arial" w:cs="Arial"/>
          <w:bCs/>
          <w:sz w:val="20"/>
          <w:szCs w:val="20"/>
        </w:rPr>
        <w:t xml:space="preserve">po uradni dolžnosti </w:t>
      </w:r>
      <w:r w:rsidR="002D3E52" w:rsidRPr="009311CE">
        <w:rPr>
          <w:rFonts w:ascii="Arial" w:hAnsi="Arial" w:cs="Arial"/>
          <w:bCs/>
          <w:sz w:val="20"/>
          <w:szCs w:val="20"/>
        </w:rPr>
        <w:t>izvede ponovno oceno upravičenosti do DO</w:t>
      </w:r>
      <w:r w:rsidR="00E77928" w:rsidRPr="009311CE">
        <w:rPr>
          <w:rFonts w:ascii="Arial" w:hAnsi="Arial" w:cs="Arial"/>
          <w:bCs/>
          <w:sz w:val="20"/>
          <w:szCs w:val="20"/>
        </w:rPr>
        <w:t xml:space="preserve"> </w:t>
      </w:r>
      <w:r w:rsidR="00AA6B21" w:rsidRPr="009311CE">
        <w:rPr>
          <w:rFonts w:ascii="Arial" w:hAnsi="Arial" w:cs="Arial"/>
          <w:bCs/>
          <w:sz w:val="20"/>
          <w:szCs w:val="20"/>
        </w:rPr>
        <w:t>najpozneje</w:t>
      </w:r>
      <w:r w:rsidR="00DA2687" w:rsidRPr="009311CE">
        <w:rPr>
          <w:rFonts w:ascii="Arial" w:hAnsi="Arial" w:cs="Arial"/>
          <w:bCs/>
          <w:sz w:val="20"/>
          <w:szCs w:val="20"/>
        </w:rPr>
        <w:t xml:space="preserve"> v pet</w:t>
      </w:r>
      <w:r w:rsidR="000D27DD" w:rsidRPr="009311CE">
        <w:rPr>
          <w:rFonts w:ascii="Arial" w:hAnsi="Arial" w:cs="Arial"/>
          <w:bCs/>
          <w:sz w:val="20"/>
          <w:szCs w:val="20"/>
        </w:rPr>
        <w:t>ih</w:t>
      </w:r>
      <w:r w:rsidR="00DA2687" w:rsidRPr="009311CE">
        <w:rPr>
          <w:rFonts w:ascii="Arial" w:hAnsi="Arial" w:cs="Arial"/>
          <w:bCs/>
          <w:sz w:val="20"/>
          <w:szCs w:val="20"/>
        </w:rPr>
        <w:t xml:space="preserve"> let</w:t>
      </w:r>
      <w:r w:rsidR="000D27DD" w:rsidRPr="009311CE">
        <w:rPr>
          <w:rFonts w:ascii="Arial" w:hAnsi="Arial" w:cs="Arial"/>
          <w:bCs/>
          <w:sz w:val="20"/>
          <w:szCs w:val="20"/>
        </w:rPr>
        <w:t>ih</w:t>
      </w:r>
      <w:r w:rsidR="00DA2687" w:rsidRPr="009311CE">
        <w:rPr>
          <w:rFonts w:ascii="Arial" w:hAnsi="Arial" w:cs="Arial"/>
          <w:bCs/>
          <w:sz w:val="20"/>
          <w:szCs w:val="20"/>
        </w:rPr>
        <w:t xml:space="preserve"> od izdaje odločbe </w:t>
      </w:r>
      <w:r w:rsidR="00071DA4" w:rsidRPr="009311CE">
        <w:rPr>
          <w:rFonts w:ascii="Arial" w:hAnsi="Arial" w:cs="Arial"/>
          <w:bCs/>
          <w:sz w:val="20"/>
          <w:szCs w:val="20"/>
        </w:rPr>
        <w:t>ZZZS</w:t>
      </w:r>
      <w:r w:rsidR="00DA2687" w:rsidRPr="009311CE">
        <w:rPr>
          <w:rFonts w:ascii="Arial" w:hAnsi="Arial" w:cs="Arial"/>
          <w:bCs/>
          <w:sz w:val="20"/>
          <w:szCs w:val="20"/>
        </w:rPr>
        <w:t xml:space="preserve">, </w:t>
      </w:r>
      <w:r w:rsidR="00834FDE" w:rsidRPr="009311CE">
        <w:rPr>
          <w:rFonts w:ascii="Arial" w:hAnsi="Arial" w:cs="Arial"/>
          <w:bCs/>
          <w:sz w:val="20"/>
          <w:szCs w:val="20"/>
        </w:rPr>
        <w:t>nato pa</w:t>
      </w:r>
      <w:r w:rsidR="00DA2687" w:rsidRPr="009311CE">
        <w:rPr>
          <w:rFonts w:ascii="Arial" w:hAnsi="Arial" w:cs="Arial"/>
          <w:bCs/>
          <w:sz w:val="20"/>
          <w:szCs w:val="20"/>
        </w:rPr>
        <w:t xml:space="preserve"> </w:t>
      </w:r>
      <w:r w:rsidR="00834FDE" w:rsidRPr="009311CE">
        <w:rPr>
          <w:rFonts w:ascii="Arial" w:hAnsi="Arial" w:cs="Arial"/>
          <w:bCs/>
          <w:sz w:val="20"/>
          <w:szCs w:val="20"/>
        </w:rPr>
        <w:t>ponovno</w:t>
      </w:r>
      <w:r w:rsidR="00DA2687" w:rsidRPr="009311CE">
        <w:rPr>
          <w:rFonts w:ascii="Arial" w:hAnsi="Arial" w:cs="Arial"/>
          <w:bCs/>
          <w:sz w:val="20"/>
          <w:szCs w:val="20"/>
        </w:rPr>
        <w:t xml:space="preserve"> najmanj vsakih pet let.</w:t>
      </w:r>
    </w:p>
    <w:p w14:paraId="05B7A964" w14:textId="77777777" w:rsidR="00CF4076" w:rsidRPr="009311CE" w:rsidRDefault="00CF4076" w:rsidP="00804343">
      <w:pPr>
        <w:jc w:val="both"/>
        <w:rPr>
          <w:rFonts w:ascii="Arial" w:hAnsi="Arial" w:cs="Arial"/>
          <w:bCs/>
          <w:sz w:val="20"/>
          <w:szCs w:val="20"/>
        </w:rPr>
      </w:pPr>
    </w:p>
    <w:p w14:paraId="71EA2210" w14:textId="77777777" w:rsidR="002D3E52" w:rsidRPr="009311CE" w:rsidRDefault="00CF4076" w:rsidP="00804343">
      <w:pPr>
        <w:jc w:val="both"/>
        <w:rPr>
          <w:rFonts w:ascii="Arial" w:hAnsi="Arial" w:cs="Arial"/>
          <w:bCs/>
          <w:sz w:val="20"/>
          <w:szCs w:val="20"/>
        </w:rPr>
      </w:pPr>
      <w:r w:rsidRPr="009311CE">
        <w:rPr>
          <w:rFonts w:ascii="Arial" w:hAnsi="Arial" w:cs="Arial"/>
          <w:bCs/>
          <w:sz w:val="20"/>
          <w:szCs w:val="20"/>
        </w:rPr>
        <w:t xml:space="preserve">(2) </w:t>
      </w:r>
      <w:r w:rsidR="0014496E" w:rsidRPr="009311CE">
        <w:rPr>
          <w:rFonts w:ascii="Arial" w:hAnsi="Arial" w:cs="Arial"/>
          <w:bCs/>
          <w:sz w:val="20"/>
          <w:szCs w:val="20"/>
        </w:rPr>
        <w:t>V</w:t>
      </w:r>
      <w:r w:rsidR="002D3E52" w:rsidRPr="009311CE">
        <w:rPr>
          <w:rFonts w:ascii="Arial" w:hAnsi="Arial" w:cs="Arial"/>
          <w:bCs/>
          <w:sz w:val="20"/>
          <w:szCs w:val="20"/>
        </w:rPr>
        <w:t xml:space="preserve">logo za ponovno oceno </w:t>
      </w:r>
      <w:r w:rsidRPr="009311CE">
        <w:rPr>
          <w:rFonts w:ascii="Arial" w:hAnsi="Arial" w:cs="Arial"/>
          <w:bCs/>
          <w:sz w:val="20"/>
          <w:szCs w:val="20"/>
        </w:rPr>
        <w:t xml:space="preserve">upravičenosti do DO </w:t>
      </w:r>
      <w:r w:rsidR="0014496E" w:rsidRPr="009311CE">
        <w:rPr>
          <w:rFonts w:ascii="Arial" w:hAnsi="Arial" w:cs="Arial"/>
          <w:bCs/>
          <w:sz w:val="20"/>
          <w:szCs w:val="20"/>
        </w:rPr>
        <w:t xml:space="preserve">lahko </w:t>
      </w:r>
      <w:r w:rsidR="002D3E52" w:rsidRPr="009311CE">
        <w:rPr>
          <w:rFonts w:ascii="Arial" w:hAnsi="Arial" w:cs="Arial"/>
          <w:bCs/>
          <w:sz w:val="20"/>
          <w:szCs w:val="20"/>
        </w:rPr>
        <w:t xml:space="preserve">vloži </w:t>
      </w:r>
      <w:r w:rsidR="0014496E" w:rsidRPr="009311CE">
        <w:rPr>
          <w:rFonts w:ascii="Arial" w:hAnsi="Arial" w:cs="Arial"/>
          <w:bCs/>
          <w:sz w:val="20"/>
          <w:szCs w:val="20"/>
        </w:rPr>
        <w:t xml:space="preserve">tudi </w:t>
      </w:r>
      <w:r w:rsidR="00E45E01" w:rsidRPr="009311CE">
        <w:rPr>
          <w:rFonts w:ascii="Arial" w:hAnsi="Arial" w:cs="Arial"/>
          <w:bCs/>
          <w:sz w:val="20"/>
          <w:szCs w:val="20"/>
        </w:rPr>
        <w:t>uporabnik</w:t>
      </w:r>
      <w:r w:rsidRPr="009311CE">
        <w:rPr>
          <w:rFonts w:ascii="Arial" w:hAnsi="Arial" w:cs="Arial"/>
          <w:bCs/>
          <w:sz w:val="20"/>
          <w:szCs w:val="20"/>
        </w:rPr>
        <w:t xml:space="preserve"> ali koordinator DO</w:t>
      </w:r>
      <w:r w:rsidR="002D3E52" w:rsidRPr="009311CE">
        <w:rPr>
          <w:rFonts w:ascii="Arial" w:hAnsi="Arial" w:cs="Arial"/>
          <w:bCs/>
          <w:sz w:val="20"/>
          <w:szCs w:val="20"/>
        </w:rPr>
        <w:t xml:space="preserve">, če meni, da bi bil </w:t>
      </w:r>
      <w:r w:rsidR="00E45E01" w:rsidRPr="009311CE">
        <w:rPr>
          <w:rFonts w:ascii="Arial" w:hAnsi="Arial" w:cs="Arial"/>
          <w:bCs/>
          <w:sz w:val="20"/>
          <w:szCs w:val="20"/>
        </w:rPr>
        <w:t>uporabnik</w:t>
      </w:r>
      <w:r w:rsidRPr="009311CE">
        <w:rPr>
          <w:rFonts w:ascii="Arial" w:hAnsi="Arial" w:cs="Arial"/>
          <w:bCs/>
          <w:sz w:val="20"/>
          <w:szCs w:val="20"/>
        </w:rPr>
        <w:t xml:space="preserve"> </w:t>
      </w:r>
      <w:r w:rsidR="002D3E52" w:rsidRPr="009311CE">
        <w:rPr>
          <w:rFonts w:ascii="Arial" w:hAnsi="Arial" w:cs="Arial"/>
          <w:bCs/>
          <w:sz w:val="20"/>
          <w:szCs w:val="20"/>
        </w:rPr>
        <w:t>zaradi spremenjen</w:t>
      </w:r>
      <w:r w:rsidRPr="009311CE">
        <w:rPr>
          <w:rFonts w:ascii="Arial" w:hAnsi="Arial" w:cs="Arial"/>
          <w:bCs/>
          <w:sz w:val="20"/>
          <w:szCs w:val="20"/>
        </w:rPr>
        <w:t>ih okoliščin</w:t>
      </w:r>
      <w:r w:rsidR="002D3E52" w:rsidRPr="009311CE">
        <w:rPr>
          <w:rFonts w:ascii="Arial" w:hAnsi="Arial" w:cs="Arial"/>
          <w:bCs/>
          <w:sz w:val="20"/>
          <w:szCs w:val="20"/>
        </w:rPr>
        <w:t xml:space="preserve"> upravičen do </w:t>
      </w:r>
      <w:r w:rsidRPr="009311CE">
        <w:rPr>
          <w:rFonts w:ascii="Arial" w:hAnsi="Arial" w:cs="Arial"/>
          <w:bCs/>
          <w:sz w:val="20"/>
          <w:szCs w:val="20"/>
        </w:rPr>
        <w:t xml:space="preserve">drugačne </w:t>
      </w:r>
      <w:r w:rsidR="002D3E52" w:rsidRPr="009311CE">
        <w:rPr>
          <w:rFonts w:ascii="Arial" w:hAnsi="Arial" w:cs="Arial"/>
          <w:bCs/>
          <w:sz w:val="20"/>
          <w:szCs w:val="20"/>
        </w:rPr>
        <w:t>kategorije DO</w:t>
      </w:r>
      <w:r w:rsidR="005F50D1" w:rsidRPr="009311CE">
        <w:rPr>
          <w:rFonts w:ascii="Arial" w:hAnsi="Arial" w:cs="Arial"/>
          <w:bCs/>
          <w:sz w:val="20"/>
          <w:szCs w:val="20"/>
        </w:rPr>
        <w:t>.</w:t>
      </w:r>
    </w:p>
    <w:p w14:paraId="3E29BD9E" w14:textId="77777777" w:rsidR="00D06893" w:rsidRPr="009311CE" w:rsidRDefault="00D06893" w:rsidP="00804343">
      <w:pPr>
        <w:jc w:val="both"/>
        <w:rPr>
          <w:rFonts w:ascii="Arial" w:hAnsi="Arial" w:cs="Arial"/>
          <w:bCs/>
          <w:sz w:val="20"/>
          <w:szCs w:val="20"/>
        </w:rPr>
      </w:pPr>
    </w:p>
    <w:p w14:paraId="625C2F56" w14:textId="607B38F9" w:rsidR="00D06893" w:rsidRDefault="00D06893" w:rsidP="00804343">
      <w:pPr>
        <w:jc w:val="both"/>
        <w:rPr>
          <w:rFonts w:ascii="Arial" w:hAnsi="Arial" w:cs="Arial"/>
          <w:bCs/>
          <w:sz w:val="20"/>
          <w:szCs w:val="20"/>
        </w:rPr>
      </w:pPr>
      <w:r w:rsidRPr="009311CE">
        <w:rPr>
          <w:rFonts w:ascii="Arial" w:hAnsi="Arial" w:cs="Arial"/>
          <w:bCs/>
          <w:sz w:val="20"/>
          <w:szCs w:val="20"/>
        </w:rPr>
        <w:t xml:space="preserve">(3) Določbe </w:t>
      </w:r>
      <w:r w:rsidR="00430022" w:rsidRPr="009311CE">
        <w:rPr>
          <w:rFonts w:ascii="Arial" w:hAnsi="Arial" w:cs="Arial"/>
          <w:bCs/>
          <w:sz w:val="20"/>
          <w:szCs w:val="20"/>
        </w:rPr>
        <w:t xml:space="preserve">prvega in drugega </w:t>
      </w:r>
      <w:r w:rsidRPr="009311CE">
        <w:rPr>
          <w:rFonts w:ascii="Arial" w:hAnsi="Arial" w:cs="Arial"/>
          <w:bCs/>
          <w:sz w:val="20"/>
          <w:szCs w:val="20"/>
        </w:rPr>
        <w:t>odstavk</w:t>
      </w:r>
      <w:r w:rsidR="00430022" w:rsidRPr="009311CE">
        <w:rPr>
          <w:rFonts w:ascii="Arial" w:hAnsi="Arial" w:cs="Arial"/>
          <w:bCs/>
          <w:sz w:val="20"/>
          <w:szCs w:val="20"/>
        </w:rPr>
        <w:t>a</w:t>
      </w:r>
      <w:r w:rsidRPr="009311CE">
        <w:rPr>
          <w:rFonts w:ascii="Arial" w:hAnsi="Arial" w:cs="Arial"/>
          <w:bCs/>
          <w:sz w:val="20"/>
          <w:szCs w:val="20"/>
        </w:rPr>
        <w:t xml:space="preserve"> tega člena ne posegajo v določbe tega zakona, ki </w:t>
      </w:r>
      <w:r w:rsidR="000D27DD" w:rsidRPr="009311CE">
        <w:rPr>
          <w:rFonts w:ascii="Arial" w:hAnsi="Arial" w:cs="Arial"/>
          <w:bCs/>
          <w:sz w:val="20"/>
          <w:szCs w:val="20"/>
        </w:rPr>
        <w:t xml:space="preserve">se nanašajo na </w:t>
      </w:r>
      <w:r w:rsidR="009F68E5" w:rsidRPr="009311CE">
        <w:rPr>
          <w:rFonts w:ascii="Arial" w:hAnsi="Arial" w:cs="Arial"/>
          <w:bCs/>
          <w:sz w:val="20"/>
          <w:szCs w:val="20"/>
        </w:rPr>
        <w:t>izdajo odločb o pravicah do DO</w:t>
      </w:r>
      <w:r w:rsidR="00353D31" w:rsidRPr="009311CE">
        <w:rPr>
          <w:rFonts w:ascii="Arial" w:hAnsi="Arial" w:cs="Arial"/>
          <w:bCs/>
          <w:sz w:val="20"/>
          <w:szCs w:val="20"/>
        </w:rPr>
        <w:t>.</w:t>
      </w:r>
      <w:r w:rsidR="009F68E5" w:rsidRPr="009311CE">
        <w:rPr>
          <w:rFonts w:ascii="Arial" w:hAnsi="Arial" w:cs="Arial"/>
          <w:bCs/>
          <w:sz w:val="20"/>
          <w:szCs w:val="20"/>
        </w:rPr>
        <w:t xml:space="preserve"> </w:t>
      </w:r>
    </w:p>
    <w:p w14:paraId="0590E763" w14:textId="77777777" w:rsidR="00302C50" w:rsidRDefault="00302C50" w:rsidP="00804343">
      <w:pPr>
        <w:jc w:val="both"/>
        <w:rPr>
          <w:rFonts w:ascii="Arial" w:hAnsi="Arial" w:cs="Arial"/>
          <w:bCs/>
          <w:sz w:val="20"/>
          <w:szCs w:val="20"/>
        </w:rPr>
      </w:pPr>
    </w:p>
    <w:p w14:paraId="23097F15" w14:textId="617918E8" w:rsidR="00302C50" w:rsidRPr="00A94990" w:rsidRDefault="00302C50" w:rsidP="00804343">
      <w:pPr>
        <w:jc w:val="both"/>
        <w:rPr>
          <w:rFonts w:ascii="Arial" w:hAnsi="Arial" w:cs="Arial"/>
          <w:bCs/>
          <w:sz w:val="20"/>
          <w:szCs w:val="20"/>
        </w:rPr>
      </w:pPr>
      <w:r>
        <w:rPr>
          <w:rFonts w:ascii="Arial" w:hAnsi="Arial" w:cs="Arial"/>
          <w:bCs/>
          <w:sz w:val="20"/>
          <w:szCs w:val="20"/>
        </w:rPr>
        <w:t xml:space="preserve">(4) Za izdajo nove odločbe v postopku ponovne ocene upravičenosti, začetem po uradni dolžnosti iz prvega odstavka tega člena, in v postopku za ponovno oceno upravičenosti, začetem na podlagi vloge uporabnika iz drugega odstavka tega člena, se smiselno uporabljajo </w:t>
      </w:r>
      <w:r>
        <w:rPr>
          <w:rFonts w:ascii="Arial" w:hAnsi="Arial" w:cs="Arial"/>
          <w:bCs/>
          <w:sz w:val="20"/>
          <w:szCs w:val="20"/>
        </w:rPr>
        <w:fldChar w:fldCharType="begin"/>
      </w:r>
      <w:r>
        <w:rPr>
          <w:rFonts w:ascii="Arial" w:hAnsi="Arial" w:cs="Arial"/>
          <w:bCs/>
          <w:sz w:val="20"/>
          <w:szCs w:val="20"/>
        </w:rPr>
        <w:instrText xml:space="preserve"> REF _Ref494704373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35</w:t>
      </w:r>
      <w:r>
        <w:rPr>
          <w:rFonts w:ascii="Arial" w:hAnsi="Arial" w:cs="Arial"/>
          <w:bCs/>
          <w:sz w:val="20"/>
          <w:szCs w:val="20"/>
        </w:rPr>
        <w:fldChar w:fldCharType="end"/>
      </w:r>
      <w:r>
        <w:rPr>
          <w:rFonts w:ascii="Arial" w:hAnsi="Arial" w:cs="Arial"/>
          <w:bCs/>
          <w:sz w:val="20"/>
          <w:szCs w:val="20"/>
        </w:rPr>
        <w:t>.</w:t>
      </w:r>
      <w:r w:rsidR="00F213DC">
        <w:rPr>
          <w:rFonts w:ascii="Arial" w:hAnsi="Arial" w:cs="Arial"/>
          <w:bCs/>
          <w:sz w:val="20"/>
          <w:szCs w:val="20"/>
        </w:rPr>
        <w:t>,</w:t>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_Ref487635543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36</w:t>
      </w:r>
      <w:r>
        <w:rPr>
          <w:rFonts w:ascii="Arial" w:hAnsi="Arial" w:cs="Arial"/>
          <w:bCs/>
          <w:sz w:val="20"/>
          <w:szCs w:val="20"/>
        </w:rPr>
        <w:fldChar w:fldCharType="end"/>
      </w:r>
      <w:r>
        <w:rPr>
          <w:rFonts w:ascii="Arial" w:hAnsi="Arial" w:cs="Arial"/>
          <w:bCs/>
          <w:sz w:val="20"/>
          <w:szCs w:val="20"/>
        </w:rPr>
        <w:t>.,</w:t>
      </w:r>
      <w:r w:rsidR="008578DA">
        <w:rPr>
          <w:rFonts w:ascii="Arial" w:hAnsi="Arial" w:cs="Arial"/>
          <w:bCs/>
          <w:sz w:val="20"/>
          <w:szCs w:val="20"/>
        </w:rPr>
        <w:t xml:space="preserve"> </w:t>
      </w:r>
      <w:r w:rsidR="008578DA">
        <w:rPr>
          <w:rFonts w:ascii="Arial" w:hAnsi="Arial" w:cs="Arial"/>
          <w:bCs/>
          <w:sz w:val="20"/>
          <w:szCs w:val="20"/>
        </w:rPr>
        <w:fldChar w:fldCharType="begin"/>
      </w:r>
      <w:r w:rsidR="008578DA">
        <w:rPr>
          <w:rFonts w:ascii="Arial" w:hAnsi="Arial" w:cs="Arial"/>
          <w:bCs/>
          <w:sz w:val="20"/>
          <w:szCs w:val="20"/>
        </w:rPr>
        <w:instrText xml:space="preserve"> REF _Ref74166582 \r \h </w:instrText>
      </w:r>
      <w:r w:rsidR="008578DA">
        <w:rPr>
          <w:rFonts w:ascii="Arial" w:hAnsi="Arial" w:cs="Arial"/>
          <w:bCs/>
          <w:sz w:val="20"/>
          <w:szCs w:val="20"/>
        </w:rPr>
      </w:r>
      <w:r w:rsidR="008578DA">
        <w:rPr>
          <w:rFonts w:ascii="Arial" w:hAnsi="Arial" w:cs="Arial"/>
          <w:bCs/>
          <w:sz w:val="20"/>
          <w:szCs w:val="20"/>
        </w:rPr>
        <w:fldChar w:fldCharType="separate"/>
      </w:r>
      <w:r w:rsidR="008578DA">
        <w:rPr>
          <w:rFonts w:ascii="Arial" w:hAnsi="Arial" w:cs="Arial"/>
          <w:bCs/>
          <w:sz w:val="20"/>
          <w:szCs w:val="20"/>
        </w:rPr>
        <w:t>37</w:t>
      </w:r>
      <w:r w:rsidR="008578DA">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_Ref489446194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_Ref70372148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40</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_Ref70372219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41</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_Ref70372239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42</w:t>
      </w:r>
      <w:r>
        <w:rPr>
          <w:rFonts w:ascii="Arial" w:hAnsi="Arial" w:cs="Arial"/>
          <w:bCs/>
          <w:sz w:val="20"/>
          <w:szCs w:val="20"/>
        </w:rPr>
        <w:fldChar w:fldCharType="end"/>
      </w:r>
      <w:r>
        <w:rPr>
          <w:rFonts w:ascii="Arial" w:hAnsi="Arial" w:cs="Arial"/>
          <w:bCs/>
          <w:sz w:val="20"/>
          <w:szCs w:val="20"/>
        </w:rPr>
        <w:t xml:space="preserve">. in </w:t>
      </w:r>
      <w:r>
        <w:rPr>
          <w:rFonts w:ascii="Arial" w:hAnsi="Arial" w:cs="Arial"/>
          <w:bCs/>
          <w:sz w:val="20"/>
          <w:szCs w:val="20"/>
        </w:rPr>
        <w:fldChar w:fldCharType="begin"/>
      </w:r>
      <w:r>
        <w:rPr>
          <w:rFonts w:ascii="Arial" w:hAnsi="Arial" w:cs="Arial"/>
          <w:bCs/>
          <w:sz w:val="20"/>
          <w:szCs w:val="20"/>
        </w:rPr>
        <w:instrText xml:space="preserve"> REF _Ref494704668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43</w:t>
      </w:r>
      <w:r>
        <w:rPr>
          <w:rFonts w:ascii="Arial" w:hAnsi="Arial" w:cs="Arial"/>
          <w:bCs/>
          <w:sz w:val="20"/>
          <w:szCs w:val="20"/>
        </w:rPr>
        <w:fldChar w:fldCharType="end"/>
      </w:r>
      <w:r>
        <w:rPr>
          <w:rFonts w:ascii="Arial" w:hAnsi="Arial" w:cs="Arial"/>
          <w:bCs/>
          <w:sz w:val="20"/>
          <w:szCs w:val="20"/>
        </w:rPr>
        <w:t xml:space="preserve">. člen tega zakona.   </w:t>
      </w:r>
    </w:p>
    <w:p w14:paraId="3E5D125C" w14:textId="77777777" w:rsidR="007453EB" w:rsidRPr="00A94990" w:rsidRDefault="007453EB" w:rsidP="00804343">
      <w:pPr>
        <w:rPr>
          <w:rFonts w:ascii="Arial" w:hAnsi="Arial" w:cs="Arial"/>
          <w:b/>
          <w:bCs/>
          <w:sz w:val="20"/>
          <w:szCs w:val="20"/>
        </w:rPr>
      </w:pPr>
    </w:p>
    <w:p w14:paraId="13962313" w14:textId="77777777" w:rsidR="007453EB" w:rsidRPr="00A94990" w:rsidRDefault="00F975B1" w:rsidP="00B83C77">
      <w:pPr>
        <w:pStyle w:val="len"/>
        <w:ind w:left="357" w:hanging="357"/>
      </w:pPr>
      <w:bookmarkStart w:id="91" w:name="_Ref48666377"/>
      <w:r w:rsidRPr="00A94990">
        <w:t>člen</w:t>
      </w:r>
      <w:bookmarkEnd w:id="91"/>
    </w:p>
    <w:p w14:paraId="01CC469B" w14:textId="7347C560" w:rsidR="007453EB" w:rsidRPr="00544263" w:rsidRDefault="007453EB" w:rsidP="00804343">
      <w:pPr>
        <w:jc w:val="center"/>
        <w:rPr>
          <w:rFonts w:ascii="Arial" w:hAnsi="Arial" w:cs="Arial"/>
          <w:bCs/>
          <w:sz w:val="20"/>
          <w:szCs w:val="20"/>
        </w:rPr>
      </w:pPr>
      <w:r w:rsidRPr="00544263">
        <w:rPr>
          <w:rFonts w:ascii="Arial" w:hAnsi="Arial" w:cs="Arial"/>
          <w:bCs/>
          <w:sz w:val="20"/>
          <w:szCs w:val="20"/>
        </w:rPr>
        <w:t>(</w:t>
      </w:r>
      <w:r w:rsidR="00544263">
        <w:rPr>
          <w:rFonts w:ascii="Arial" w:hAnsi="Arial" w:cs="Arial"/>
          <w:bCs/>
          <w:sz w:val="20"/>
          <w:szCs w:val="20"/>
        </w:rPr>
        <w:t>obveščanj</w:t>
      </w:r>
      <w:r w:rsidR="000D27DD">
        <w:rPr>
          <w:rFonts w:ascii="Arial" w:hAnsi="Arial" w:cs="Arial"/>
          <w:bCs/>
          <w:sz w:val="20"/>
          <w:szCs w:val="20"/>
        </w:rPr>
        <w:t>e</w:t>
      </w:r>
      <w:r w:rsidRPr="00544263">
        <w:rPr>
          <w:rFonts w:ascii="Arial" w:hAnsi="Arial" w:cs="Arial"/>
          <w:bCs/>
          <w:sz w:val="20"/>
          <w:szCs w:val="20"/>
        </w:rPr>
        <w:t>)</w:t>
      </w:r>
    </w:p>
    <w:p w14:paraId="14BD4C5A" w14:textId="77777777" w:rsidR="007453EB" w:rsidRPr="00A94990" w:rsidRDefault="007453EB" w:rsidP="00804343">
      <w:pPr>
        <w:rPr>
          <w:rFonts w:ascii="Arial" w:hAnsi="Arial" w:cs="Arial"/>
          <w:bCs/>
          <w:sz w:val="20"/>
          <w:szCs w:val="20"/>
        </w:rPr>
      </w:pPr>
    </w:p>
    <w:p w14:paraId="3D26DA56" w14:textId="322089F4" w:rsidR="00AC6401" w:rsidRPr="002B478A" w:rsidRDefault="002B478A" w:rsidP="002B478A">
      <w:pPr>
        <w:pStyle w:val="Odstavekseznama"/>
        <w:tabs>
          <w:tab w:val="left" w:pos="567"/>
          <w:tab w:val="left" w:pos="9072"/>
        </w:tabs>
        <w:ind w:left="0"/>
        <w:jc w:val="both"/>
        <w:rPr>
          <w:rFonts w:cs="Arial"/>
          <w:b w:val="0"/>
          <w:bCs/>
          <w:szCs w:val="20"/>
        </w:rPr>
      </w:pPr>
      <w:r w:rsidRPr="002B478A">
        <w:rPr>
          <w:rFonts w:cs="Arial"/>
          <w:b w:val="0"/>
          <w:bCs/>
          <w:szCs w:val="20"/>
        </w:rPr>
        <w:t xml:space="preserve">(1) </w:t>
      </w:r>
      <w:r w:rsidR="006B7DA7" w:rsidRPr="002B478A">
        <w:rPr>
          <w:rFonts w:cs="Arial"/>
          <w:b w:val="0"/>
          <w:bCs/>
          <w:szCs w:val="20"/>
        </w:rPr>
        <w:t>Upravičenec</w:t>
      </w:r>
      <w:r w:rsidR="00914864" w:rsidRPr="002B478A">
        <w:rPr>
          <w:rFonts w:cs="Arial"/>
          <w:b w:val="0"/>
          <w:bCs/>
          <w:szCs w:val="20"/>
        </w:rPr>
        <w:t xml:space="preserve"> </w:t>
      </w:r>
      <w:r w:rsidR="00255453" w:rsidRPr="00255453">
        <w:rPr>
          <w:rFonts w:cs="Arial"/>
          <w:b w:val="0"/>
          <w:bCs/>
          <w:szCs w:val="20"/>
        </w:rPr>
        <w:t xml:space="preserve">obvešča </w:t>
      </w:r>
      <w:r w:rsidR="00071DA4" w:rsidRPr="00071DA4">
        <w:rPr>
          <w:rFonts w:cs="Arial"/>
          <w:b w:val="0"/>
          <w:bCs/>
          <w:szCs w:val="20"/>
        </w:rPr>
        <w:t xml:space="preserve">ZZZS </w:t>
      </w:r>
      <w:r w:rsidR="002C7F8A" w:rsidRPr="002B478A">
        <w:rPr>
          <w:rFonts w:cs="Arial"/>
          <w:b w:val="0"/>
          <w:bCs/>
          <w:szCs w:val="20"/>
        </w:rPr>
        <w:t xml:space="preserve">o vseh bistvenih </w:t>
      </w:r>
      <w:r w:rsidR="007453EB" w:rsidRPr="002B478A">
        <w:rPr>
          <w:rFonts w:cs="Arial"/>
          <w:b w:val="0"/>
          <w:bCs/>
          <w:szCs w:val="20"/>
        </w:rPr>
        <w:t>sprememb</w:t>
      </w:r>
      <w:r w:rsidR="002C7F8A" w:rsidRPr="002B478A">
        <w:rPr>
          <w:rFonts w:cs="Arial"/>
          <w:b w:val="0"/>
          <w:bCs/>
          <w:szCs w:val="20"/>
        </w:rPr>
        <w:t>ah</w:t>
      </w:r>
      <w:r w:rsidR="009F68E5" w:rsidRPr="002B478A">
        <w:rPr>
          <w:rFonts w:cs="Arial"/>
          <w:b w:val="0"/>
          <w:bCs/>
          <w:szCs w:val="20"/>
        </w:rPr>
        <w:t xml:space="preserve"> in okoliščin</w:t>
      </w:r>
      <w:r w:rsidR="002C7F8A" w:rsidRPr="002B478A">
        <w:rPr>
          <w:rFonts w:cs="Arial"/>
          <w:b w:val="0"/>
          <w:bCs/>
          <w:szCs w:val="20"/>
        </w:rPr>
        <w:t>ah</w:t>
      </w:r>
      <w:r w:rsidR="007453EB" w:rsidRPr="002B478A">
        <w:rPr>
          <w:rFonts w:cs="Arial"/>
          <w:b w:val="0"/>
          <w:bCs/>
          <w:szCs w:val="20"/>
        </w:rPr>
        <w:t xml:space="preserve">, ki </w:t>
      </w:r>
      <w:r w:rsidR="002C7F8A" w:rsidRPr="002B478A">
        <w:rPr>
          <w:rFonts w:cs="Arial"/>
          <w:b w:val="0"/>
          <w:bCs/>
          <w:szCs w:val="20"/>
        </w:rPr>
        <w:t xml:space="preserve">vplivajo ali bi lahko vplivale na uresničevanje ali izvajanje </w:t>
      </w:r>
      <w:r w:rsidR="00F2343A" w:rsidRPr="002B478A">
        <w:rPr>
          <w:rFonts w:cs="Arial"/>
          <w:b w:val="0"/>
          <w:bCs/>
          <w:szCs w:val="20"/>
        </w:rPr>
        <w:t>pravic</w:t>
      </w:r>
      <w:r w:rsidR="004725E2" w:rsidRPr="002B478A">
        <w:rPr>
          <w:rFonts w:cs="Arial"/>
          <w:b w:val="0"/>
          <w:bCs/>
          <w:szCs w:val="20"/>
        </w:rPr>
        <w:t xml:space="preserve"> </w:t>
      </w:r>
      <w:r w:rsidR="00095A83">
        <w:rPr>
          <w:rFonts w:cs="Arial"/>
          <w:b w:val="0"/>
          <w:bCs/>
          <w:szCs w:val="20"/>
          <w:lang w:val="sl-SI"/>
        </w:rPr>
        <w:t>iz</w:t>
      </w:r>
      <w:r w:rsidR="002C7F8A" w:rsidRPr="002B478A">
        <w:rPr>
          <w:rFonts w:cs="Arial"/>
          <w:b w:val="0"/>
          <w:bCs/>
          <w:szCs w:val="20"/>
        </w:rPr>
        <w:t xml:space="preserve"> te</w:t>
      </w:r>
      <w:r w:rsidR="00095A83">
        <w:rPr>
          <w:rFonts w:cs="Arial"/>
          <w:b w:val="0"/>
          <w:bCs/>
          <w:szCs w:val="20"/>
          <w:lang w:val="sl-SI"/>
        </w:rPr>
        <w:t>ga</w:t>
      </w:r>
      <w:r w:rsidR="002C7F8A" w:rsidRPr="002B478A">
        <w:rPr>
          <w:rFonts w:cs="Arial"/>
          <w:b w:val="0"/>
          <w:bCs/>
          <w:szCs w:val="20"/>
        </w:rPr>
        <w:t xml:space="preserve"> zakon</w:t>
      </w:r>
      <w:r w:rsidR="00095A83">
        <w:rPr>
          <w:rFonts w:cs="Arial"/>
          <w:b w:val="0"/>
          <w:bCs/>
          <w:szCs w:val="20"/>
          <w:lang w:val="sl-SI"/>
        </w:rPr>
        <w:t>a</w:t>
      </w:r>
      <w:r w:rsidR="002C7F8A" w:rsidRPr="002B478A">
        <w:rPr>
          <w:rFonts w:cs="Arial"/>
          <w:b w:val="0"/>
          <w:bCs/>
          <w:szCs w:val="20"/>
        </w:rPr>
        <w:t xml:space="preserve"> in trajajo več kot 30 zaporednih dni.</w:t>
      </w:r>
    </w:p>
    <w:p w14:paraId="1692E438" w14:textId="77777777" w:rsidR="007335D4" w:rsidRDefault="007335D4" w:rsidP="00804343">
      <w:pPr>
        <w:pStyle w:val="Odstavekseznama"/>
        <w:tabs>
          <w:tab w:val="left" w:pos="567"/>
          <w:tab w:val="left" w:pos="9072"/>
        </w:tabs>
        <w:ind w:left="0"/>
        <w:jc w:val="both"/>
        <w:rPr>
          <w:rFonts w:cs="Arial"/>
          <w:b w:val="0"/>
          <w:bCs/>
          <w:szCs w:val="20"/>
        </w:rPr>
      </w:pPr>
    </w:p>
    <w:p w14:paraId="1C49FD0E" w14:textId="2578EE30" w:rsidR="00F2343A" w:rsidRPr="00A94990" w:rsidRDefault="00AC6401" w:rsidP="00804343">
      <w:pPr>
        <w:pStyle w:val="Odstavekseznama"/>
        <w:tabs>
          <w:tab w:val="left" w:pos="567"/>
          <w:tab w:val="left" w:pos="9072"/>
        </w:tabs>
        <w:ind w:left="0"/>
        <w:jc w:val="both"/>
        <w:rPr>
          <w:rFonts w:cs="Arial"/>
          <w:b w:val="0"/>
          <w:bCs/>
          <w:szCs w:val="20"/>
        </w:rPr>
      </w:pPr>
      <w:r>
        <w:rPr>
          <w:rFonts w:cs="Arial"/>
          <w:b w:val="0"/>
          <w:bCs/>
          <w:szCs w:val="20"/>
        </w:rPr>
        <w:t xml:space="preserve">(2) </w:t>
      </w:r>
      <w:r w:rsidR="0015211F">
        <w:rPr>
          <w:rFonts w:cs="Arial"/>
          <w:b w:val="0"/>
          <w:bCs/>
          <w:szCs w:val="20"/>
        </w:rPr>
        <w:t>Upravičenec</w:t>
      </w:r>
      <w:r w:rsidR="000E5409" w:rsidRPr="00A94990">
        <w:rPr>
          <w:rFonts w:cs="Arial"/>
          <w:b w:val="0"/>
          <w:bCs/>
          <w:szCs w:val="20"/>
        </w:rPr>
        <w:t xml:space="preserve"> </w:t>
      </w:r>
      <w:r w:rsidR="00071DA4" w:rsidRPr="00071DA4">
        <w:rPr>
          <w:rFonts w:cs="Arial"/>
          <w:b w:val="0"/>
          <w:bCs/>
          <w:szCs w:val="20"/>
        </w:rPr>
        <w:t xml:space="preserve">ZZZS </w:t>
      </w:r>
      <w:r w:rsidR="00F2343A" w:rsidRPr="00A94990">
        <w:rPr>
          <w:rFonts w:cs="Arial"/>
          <w:b w:val="0"/>
          <w:bCs/>
          <w:szCs w:val="20"/>
        </w:rPr>
        <w:t xml:space="preserve">spremembo </w:t>
      </w:r>
      <w:r w:rsidR="00095A83">
        <w:rPr>
          <w:rFonts w:cs="Arial"/>
          <w:b w:val="0"/>
          <w:bCs/>
          <w:szCs w:val="20"/>
          <w:lang w:val="sl-SI"/>
        </w:rPr>
        <w:t xml:space="preserve">iz prejšnjega odstavka </w:t>
      </w:r>
      <w:r w:rsidR="00F2343A" w:rsidRPr="00A94990">
        <w:rPr>
          <w:rFonts w:cs="Arial"/>
          <w:b w:val="0"/>
          <w:bCs/>
          <w:szCs w:val="20"/>
        </w:rPr>
        <w:t xml:space="preserve">sporoči </w:t>
      </w:r>
      <w:r w:rsidR="00AA6B21">
        <w:rPr>
          <w:rFonts w:cs="Arial"/>
          <w:b w:val="0"/>
          <w:bCs/>
          <w:szCs w:val="20"/>
        </w:rPr>
        <w:t>najpozneje</w:t>
      </w:r>
      <w:r w:rsidR="00F2343A" w:rsidRPr="00A94990">
        <w:rPr>
          <w:rFonts w:cs="Arial"/>
          <w:b w:val="0"/>
          <w:bCs/>
          <w:szCs w:val="20"/>
        </w:rPr>
        <w:t xml:space="preserve"> v osmih dneh po preteku</w:t>
      </w:r>
      <w:r w:rsidR="008D79F1" w:rsidRPr="00A94990">
        <w:rPr>
          <w:rFonts w:cs="Arial"/>
          <w:b w:val="0"/>
          <w:bCs/>
          <w:szCs w:val="20"/>
        </w:rPr>
        <w:t xml:space="preserve"> </w:t>
      </w:r>
      <w:r w:rsidR="00E95D3E">
        <w:rPr>
          <w:rFonts w:cs="Arial"/>
          <w:b w:val="0"/>
          <w:bCs/>
          <w:szCs w:val="20"/>
        </w:rPr>
        <w:t>30</w:t>
      </w:r>
      <w:r w:rsidR="00E95D3E" w:rsidRPr="00A94990">
        <w:rPr>
          <w:rFonts w:cs="Arial"/>
          <w:b w:val="0"/>
          <w:bCs/>
          <w:szCs w:val="20"/>
        </w:rPr>
        <w:t xml:space="preserve"> </w:t>
      </w:r>
      <w:r w:rsidR="00F2343A" w:rsidRPr="00A94990">
        <w:rPr>
          <w:rFonts w:cs="Arial"/>
          <w:b w:val="0"/>
          <w:bCs/>
          <w:szCs w:val="20"/>
        </w:rPr>
        <w:t xml:space="preserve">dnevnega obdobja iz prejšnjega </w:t>
      </w:r>
      <w:r w:rsidR="007335D4">
        <w:rPr>
          <w:rFonts w:cs="Arial"/>
          <w:b w:val="0"/>
          <w:bCs/>
          <w:szCs w:val="20"/>
        </w:rPr>
        <w:t>odstavka</w:t>
      </w:r>
      <w:r w:rsidR="00F2343A" w:rsidRPr="00A94990">
        <w:rPr>
          <w:rFonts w:cs="Arial"/>
          <w:b w:val="0"/>
          <w:bCs/>
          <w:szCs w:val="20"/>
        </w:rPr>
        <w:t>.</w:t>
      </w:r>
    </w:p>
    <w:p w14:paraId="5D7DCB37" w14:textId="77777777" w:rsidR="00987E04" w:rsidRPr="00A94990" w:rsidRDefault="00987E04" w:rsidP="00804343">
      <w:pPr>
        <w:pStyle w:val="Odstavekseznama"/>
        <w:tabs>
          <w:tab w:val="left" w:pos="567"/>
          <w:tab w:val="left" w:pos="9072"/>
        </w:tabs>
        <w:ind w:left="0"/>
        <w:jc w:val="both"/>
        <w:rPr>
          <w:rFonts w:cs="Arial"/>
          <w:b w:val="0"/>
          <w:bCs/>
          <w:szCs w:val="20"/>
        </w:rPr>
      </w:pPr>
    </w:p>
    <w:p w14:paraId="3DE9E19C" w14:textId="77777777" w:rsidR="009054C0" w:rsidRPr="00A94990" w:rsidRDefault="009054C0" w:rsidP="00B83C77">
      <w:pPr>
        <w:pStyle w:val="len"/>
        <w:ind w:left="357" w:hanging="357"/>
      </w:pPr>
      <w:bookmarkStart w:id="92" w:name="_Ref492452935"/>
      <w:bookmarkStart w:id="93" w:name="_Ref68271243"/>
      <w:r w:rsidRPr="00A94990">
        <w:t>člen</w:t>
      </w:r>
      <w:bookmarkEnd w:id="92"/>
      <w:bookmarkEnd w:id="93"/>
    </w:p>
    <w:p w14:paraId="5080F556" w14:textId="77777777" w:rsidR="004D146C" w:rsidRPr="00A94990" w:rsidRDefault="004D146C" w:rsidP="00804343">
      <w:pPr>
        <w:pStyle w:val="Odstavekseznama"/>
        <w:tabs>
          <w:tab w:val="left" w:pos="567"/>
          <w:tab w:val="left" w:pos="4536"/>
          <w:tab w:val="left" w:pos="9072"/>
        </w:tabs>
        <w:ind w:left="0"/>
        <w:rPr>
          <w:rFonts w:cs="Arial"/>
          <w:b w:val="0"/>
          <w:szCs w:val="20"/>
        </w:rPr>
      </w:pPr>
      <w:r w:rsidRPr="00A94990">
        <w:rPr>
          <w:rFonts w:cs="Arial"/>
          <w:b w:val="0"/>
          <w:szCs w:val="20"/>
        </w:rPr>
        <w:t xml:space="preserve">(obveznosti </w:t>
      </w:r>
      <w:r w:rsidR="00071DA4" w:rsidRPr="00071DA4">
        <w:rPr>
          <w:rFonts w:cs="Arial"/>
          <w:b w:val="0"/>
          <w:szCs w:val="20"/>
        </w:rPr>
        <w:t>ZZZS</w:t>
      </w:r>
      <w:r w:rsidRPr="00A94990">
        <w:rPr>
          <w:rFonts w:cs="Arial"/>
          <w:b w:val="0"/>
          <w:szCs w:val="20"/>
        </w:rPr>
        <w:t>)</w:t>
      </w:r>
    </w:p>
    <w:p w14:paraId="7E50D202" w14:textId="77777777" w:rsidR="004D146C" w:rsidRPr="00A94990" w:rsidRDefault="004D146C" w:rsidP="00804343">
      <w:pPr>
        <w:pStyle w:val="Odstavekseznama"/>
        <w:tabs>
          <w:tab w:val="left" w:pos="567"/>
          <w:tab w:val="left" w:pos="4536"/>
          <w:tab w:val="left" w:pos="9072"/>
        </w:tabs>
        <w:ind w:left="4471"/>
        <w:rPr>
          <w:rFonts w:cs="Arial"/>
          <w:szCs w:val="20"/>
        </w:rPr>
      </w:pPr>
    </w:p>
    <w:p w14:paraId="7D959AE6" w14:textId="6F9E2475" w:rsidR="004D146C" w:rsidRPr="009311CE" w:rsidRDefault="00437D6F" w:rsidP="00804343">
      <w:pPr>
        <w:pStyle w:val="Telobesedila"/>
        <w:tabs>
          <w:tab w:val="left" w:pos="567"/>
          <w:tab w:val="left" w:pos="9072"/>
        </w:tabs>
        <w:spacing w:after="0"/>
        <w:jc w:val="both"/>
        <w:rPr>
          <w:rFonts w:ascii="Arial" w:hAnsi="Arial" w:cs="Arial"/>
          <w:sz w:val="20"/>
          <w:szCs w:val="20"/>
        </w:rPr>
      </w:pPr>
      <w:r w:rsidRPr="009311CE">
        <w:rPr>
          <w:rFonts w:ascii="Arial" w:hAnsi="Arial" w:cs="Arial"/>
          <w:sz w:val="20"/>
          <w:szCs w:val="20"/>
        </w:rPr>
        <w:t xml:space="preserve">(1) </w:t>
      </w:r>
      <w:r w:rsidR="00071DA4" w:rsidRPr="009311CE">
        <w:rPr>
          <w:rFonts w:ascii="Arial" w:hAnsi="Arial" w:cs="Arial"/>
          <w:sz w:val="20"/>
          <w:szCs w:val="20"/>
        </w:rPr>
        <w:t xml:space="preserve">ZZZS </w:t>
      </w:r>
      <w:r w:rsidR="004D146C" w:rsidRPr="009311CE">
        <w:rPr>
          <w:rFonts w:ascii="Arial" w:hAnsi="Arial" w:cs="Arial"/>
          <w:sz w:val="20"/>
          <w:szCs w:val="20"/>
        </w:rPr>
        <w:t>izvajalcu DO</w:t>
      </w:r>
      <w:r w:rsidR="00CF2C21" w:rsidRPr="009311CE">
        <w:rPr>
          <w:rFonts w:ascii="Arial" w:hAnsi="Arial" w:cs="Arial"/>
          <w:sz w:val="20"/>
          <w:szCs w:val="20"/>
        </w:rPr>
        <w:t xml:space="preserve"> iz </w:t>
      </w:r>
      <w:r w:rsidRPr="009311CE">
        <w:rPr>
          <w:rFonts w:ascii="Arial" w:hAnsi="Arial" w:cs="Arial"/>
          <w:sz w:val="20"/>
          <w:szCs w:val="20"/>
        </w:rPr>
        <w:t xml:space="preserve">prve in druge alineje </w:t>
      </w:r>
      <w:r w:rsidR="008E511A" w:rsidRPr="009311CE">
        <w:rPr>
          <w:rFonts w:ascii="Arial" w:hAnsi="Arial" w:cs="Arial"/>
          <w:sz w:val="20"/>
          <w:szCs w:val="20"/>
        </w:rPr>
        <w:t xml:space="preserve">prvega </w:t>
      </w:r>
      <w:r w:rsidR="00CF2C21" w:rsidRPr="009311CE">
        <w:rPr>
          <w:rFonts w:ascii="Arial" w:hAnsi="Arial" w:cs="Arial"/>
          <w:sz w:val="20"/>
          <w:szCs w:val="20"/>
        </w:rPr>
        <w:t xml:space="preserve">odstavka </w:t>
      </w:r>
      <w:r w:rsidRPr="009311CE">
        <w:rPr>
          <w:rFonts w:ascii="Arial" w:hAnsi="Arial" w:cs="Arial"/>
          <w:sz w:val="20"/>
          <w:szCs w:val="20"/>
        </w:rPr>
        <w:fldChar w:fldCharType="begin"/>
      </w:r>
      <w:r w:rsidRPr="009311CE">
        <w:rPr>
          <w:rFonts w:ascii="Arial" w:hAnsi="Arial" w:cs="Arial"/>
          <w:sz w:val="20"/>
          <w:szCs w:val="20"/>
        </w:rPr>
        <w:instrText xml:space="preserve"> REF _Ref487816110 \r \h </w:instrText>
      </w:r>
      <w:r w:rsidR="001608B1" w:rsidRPr="009311CE">
        <w:rPr>
          <w:rFonts w:ascii="Arial" w:hAnsi="Arial" w:cs="Arial"/>
          <w:sz w:val="20"/>
          <w:szCs w:val="20"/>
        </w:rPr>
        <w:instrText xml:space="preserve"> \* MERGEFORMAT </w:instrText>
      </w:r>
      <w:r w:rsidRPr="009311CE">
        <w:rPr>
          <w:rFonts w:ascii="Arial" w:hAnsi="Arial" w:cs="Arial"/>
          <w:sz w:val="20"/>
          <w:szCs w:val="20"/>
        </w:rPr>
      </w:r>
      <w:r w:rsidRPr="009311CE">
        <w:rPr>
          <w:rFonts w:ascii="Arial" w:hAnsi="Arial" w:cs="Arial"/>
          <w:sz w:val="20"/>
          <w:szCs w:val="20"/>
        </w:rPr>
        <w:fldChar w:fldCharType="separate"/>
      </w:r>
      <w:r w:rsidR="00E638C1">
        <w:rPr>
          <w:rFonts w:ascii="Arial" w:hAnsi="Arial" w:cs="Arial"/>
          <w:sz w:val="20"/>
          <w:szCs w:val="20"/>
        </w:rPr>
        <w:t>58</w:t>
      </w:r>
      <w:r w:rsidRPr="009311CE">
        <w:rPr>
          <w:rFonts w:ascii="Arial" w:hAnsi="Arial" w:cs="Arial"/>
          <w:sz w:val="20"/>
          <w:szCs w:val="20"/>
        </w:rPr>
        <w:fldChar w:fldCharType="end"/>
      </w:r>
      <w:r w:rsidR="00CF2C21" w:rsidRPr="009311CE">
        <w:rPr>
          <w:rFonts w:ascii="Arial" w:hAnsi="Arial" w:cs="Arial"/>
          <w:sz w:val="20"/>
          <w:szCs w:val="20"/>
        </w:rPr>
        <w:t>. člena tega zakona</w:t>
      </w:r>
      <w:r w:rsidR="004D146C" w:rsidRPr="009311CE">
        <w:rPr>
          <w:rFonts w:ascii="Arial" w:hAnsi="Arial" w:cs="Arial"/>
          <w:sz w:val="20"/>
          <w:szCs w:val="20"/>
        </w:rPr>
        <w:t xml:space="preserve"> </w:t>
      </w:r>
      <w:r w:rsidR="008E511A" w:rsidRPr="009311CE">
        <w:rPr>
          <w:rFonts w:ascii="Arial" w:hAnsi="Arial" w:cs="Arial"/>
          <w:sz w:val="20"/>
          <w:szCs w:val="20"/>
        </w:rPr>
        <w:t xml:space="preserve">plača evidentirane in </w:t>
      </w:r>
      <w:r w:rsidR="004D146C" w:rsidRPr="009311CE">
        <w:rPr>
          <w:rFonts w:ascii="Arial" w:hAnsi="Arial" w:cs="Arial"/>
          <w:sz w:val="20"/>
          <w:szCs w:val="20"/>
        </w:rPr>
        <w:t>dejansko opravljene storitve DO</w:t>
      </w:r>
      <w:r w:rsidR="005F50D1" w:rsidRPr="009311CE">
        <w:rPr>
          <w:rFonts w:ascii="Arial" w:hAnsi="Arial" w:cs="Arial"/>
          <w:sz w:val="20"/>
          <w:szCs w:val="20"/>
        </w:rPr>
        <w:t>,</w:t>
      </w:r>
      <w:r w:rsidR="004D146C" w:rsidRPr="009311CE">
        <w:rPr>
          <w:rFonts w:ascii="Arial" w:hAnsi="Arial" w:cs="Arial"/>
          <w:sz w:val="20"/>
          <w:szCs w:val="20"/>
        </w:rPr>
        <w:t xml:space="preserve"> opredeljene v </w:t>
      </w:r>
      <w:r w:rsidR="0077486C" w:rsidRPr="009311CE">
        <w:rPr>
          <w:rFonts w:ascii="Arial" w:hAnsi="Arial" w:cs="Arial"/>
          <w:bCs/>
          <w:sz w:val="20"/>
          <w:szCs w:val="20"/>
        </w:rPr>
        <w:t>izvedbenem načrtu</w:t>
      </w:r>
      <w:r w:rsidR="00610D31" w:rsidRPr="009311CE">
        <w:rPr>
          <w:rFonts w:ascii="Arial" w:hAnsi="Arial" w:cs="Arial"/>
          <w:bCs/>
          <w:sz w:val="20"/>
          <w:szCs w:val="20"/>
        </w:rPr>
        <w:t xml:space="preserve"> DO</w:t>
      </w:r>
      <w:r w:rsidR="005A5E86" w:rsidRPr="009311CE">
        <w:rPr>
          <w:rFonts w:ascii="Arial" w:hAnsi="Arial" w:cs="Arial"/>
          <w:bCs/>
          <w:sz w:val="20"/>
          <w:szCs w:val="20"/>
        </w:rPr>
        <w:t xml:space="preserve"> iz </w:t>
      </w:r>
      <w:r w:rsidR="005A5E86" w:rsidRPr="009311CE">
        <w:rPr>
          <w:rFonts w:ascii="Arial" w:hAnsi="Arial" w:cs="Arial"/>
          <w:bCs/>
          <w:sz w:val="20"/>
          <w:szCs w:val="20"/>
        </w:rPr>
        <w:fldChar w:fldCharType="begin"/>
      </w:r>
      <w:r w:rsidR="005A5E86" w:rsidRPr="009311CE">
        <w:rPr>
          <w:rFonts w:ascii="Arial" w:hAnsi="Arial" w:cs="Arial"/>
          <w:bCs/>
          <w:sz w:val="20"/>
          <w:szCs w:val="20"/>
        </w:rPr>
        <w:instrText xml:space="preserve"> REF _Ref494704668 \r \h </w:instrText>
      </w:r>
      <w:r w:rsidR="00A94990" w:rsidRPr="009311CE">
        <w:rPr>
          <w:rFonts w:ascii="Arial" w:hAnsi="Arial" w:cs="Arial"/>
          <w:bCs/>
          <w:sz w:val="20"/>
          <w:szCs w:val="20"/>
        </w:rPr>
        <w:instrText xml:space="preserve"> \* MERGEFORMAT </w:instrText>
      </w:r>
      <w:r w:rsidR="005A5E86" w:rsidRPr="009311CE">
        <w:rPr>
          <w:rFonts w:ascii="Arial" w:hAnsi="Arial" w:cs="Arial"/>
          <w:bCs/>
          <w:sz w:val="20"/>
          <w:szCs w:val="20"/>
        </w:rPr>
      </w:r>
      <w:r w:rsidR="005A5E86" w:rsidRPr="009311CE">
        <w:rPr>
          <w:rFonts w:ascii="Arial" w:hAnsi="Arial" w:cs="Arial"/>
          <w:bCs/>
          <w:sz w:val="20"/>
          <w:szCs w:val="20"/>
        </w:rPr>
        <w:fldChar w:fldCharType="separate"/>
      </w:r>
      <w:r w:rsidR="00E638C1">
        <w:rPr>
          <w:rFonts w:ascii="Arial" w:hAnsi="Arial" w:cs="Arial"/>
          <w:bCs/>
          <w:sz w:val="20"/>
          <w:szCs w:val="20"/>
        </w:rPr>
        <w:t>43</w:t>
      </w:r>
      <w:r w:rsidR="005A5E86" w:rsidRPr="009311CE">
        <w:rPr>
          <w:rFonts w:ascii="Arial" w:hAnsi="Arial" w:cs="Arial"/>
          <w:bCs/>
          <w:sz w:val="20"/>
          <w:szCs w:val="20"/>
        </w:rPr>
        <w:fldChar w:fldCharType="end"/>
      </w:r>
      <w:r w:rsidR="005A5E86" w:rsidRPr="009311CE">
        <w:rPr>
          <w:rFonts w:ascii="Arial" w:hAnsi="Arial" w:cs="Arial"/>
          <w:bCs/>
          <w:sz w:val="20"/>
          <w:szCs w:val="20"/>
        </w:rPr>
        <w:t>. člena tega zakona</w:t>
      </w:r>
      <w:r w:rsidR="004D146C" w:rsidRPr="009311CE">
        <w:rPr>
          <w:rFonts w:ascii="Arial" w:hAnsi="Arial" w:cs="Arial"/>
          <w:sz w:val="20"/>
          <w:szCs w:val="20"/>
        </w:rPr>
        <w:t>,</w:t>
      </w:r>
      <w:r w:rsidR="008038C2" w:rsidRPr="009311CE">
        <w:rPr>
          <w:rFonts w:ascii="Arial" w:hAnsi="Arial" w:cs="Arial"/>
          <w:sz w:val="20"/>
          <w:szCs w:val="20"/>
        </w:rPr>
        <w:t xml:space="preserve"> in sicer</w:t>
      </w:r>
      <w:r w:rsidR="008E511A" w:rsidRPr="009311CE">
        <w:rPr>
          <w:rFonts w:ascii="Arial" w:hAnsi="Arial" w:cs="Arial"/>
          <w:sz w:val="20"/>
          <w:szCs w:val="20"/>
        </w:rPr>
        <w:t xml:space="preserve"> največ</w:t>
      </w:r>
      <w:r w:rsidR="004D146C" w:rsidRPr="009311CE">
        <w:rPr>
          <w:rFonts w:ascii="Arial" w:hAnsi="Arial" w:cs="Arial"/>
          <w:sz w:val="20"/>
          <w:szCs w:val="20"/>
        </w:rPr>
        <w:t xml:space="preserve"> </w:t>
      </w:r>
      <w:r w:rsidR="008038C2" w:rsidRPr="009311CE">
        <w:rPr>
          <w:rFonts w:ascii="Arial" w:hAnsi="Arial" w:cs="Arial"/>
          <w:sz w:val="20"/>
          <w:szCs w:val="20"/>
        </w:rPr>
        <w:t>v višini</w:t>
      </w:r>
      <w:r w:rsidR="00A32CEE" w:rsidRPr="009311CE">
        <w:rPr>
          <w:rFonts w:ascii="Arial" w:hAnsi="Arial" w:cs="Arial"/>
          <w:sz w:val="20"/>
          <w:szCs w:val="20"/>
        </w:rPr>
        <w:t>, določeni s tem zakonom</w:t>
      </w:r>
      <w:r w:rsidR="00976030" w:rsidRPr="009311CE">
        <w:rPr>
          <w:rFonts w:ascii="Arial" w:hAnsi="Arial" w:cs="Arial"/>
          <w:sz w:val="20"/>
          <w:szCs w:val="20"/>
        </w:rPr>
        <w:t xml:space="preserve">. </w:t>
      </w:r>
    </w:p>
    <w:p w14:paraId="6F645347" w14:textId="77777777" w:rsidR="004D146C" w:rsidRPr="009311CE" w:rsidRDefault="004D146C" w:rsidP="00804343">
      <w:pPr>
        <w:pStyle w:val="Telobesedila"/>
        <w:tabs>
          <w:tab w:val="left" w:pos="567"/>
          <w:tab w:val="left" w:pos="9072"/>
        </w:tabs>
        <w:spacing w:after="0"/>
        <w:ind w:left="720"/>
        <w:jc w:val="both"/>
        <w:rPr>
          <w:rFonts w:ascii="Arial" w:hAnsi="Arial" w:cs="Arial"/>
          <w:sz w:val="20"/>
          <w:szCs w:val="20"/>
        </w:rPr>
      </w:pPr>
    </w:p>
    <w:p w14:paraId="76DBB005" w14:textId="3992E717" w:rsidR="00EE2A41" w:rsidRPr="009311CE" w:rsidRDefault="00437D6F" w:rsidP="00804343">
      <w:pPr>
        <w:pStyle w:val="Telobesedila"/>
        <w:tabs>
          <w:tab w:val="left" w:pos="567"/>
          <w:tab w:val="left" w:pos="9072"/>
        </w:tabs>
        <w:spacing w:after="0"/>
        <w:jc w:val="both"/>
        <w:rPr>
          <w:rFonts w:ascii="Arial" w:hAnsi="Arial" w:cs="Arial"/>
          <w:sz w:val="20"/>
          <w:szCs w:val="20"/>
        </w:rPr>
      </w:pPr>
      <w:r w:rsidRPr="009311CE">
        <w:rPr>
          <w:rFonts w:ascii="Arial" w:hAnsi="Arial" w:cs="Arial"/>
          <w:sz w:val="20"/>
          <w:szCs w:val="20"/>
        </w:rPr>
        <w:t xml:space="preserve">(2) </w:t>
      </w:r>
      <w:r w:rsidR="00071DA4" w:rsidRPr="009311CE">
        <w:rPr>
          <w:rFonts w:ascii="Arial" w:hAnsi="Arial" w:cs="Arial"/>
          <w:sz w:val="20"/>
          <w:szCs w:val="20"/>
        </w:rPr>
        <w:t xml:space="preserve">ZZZS </w:t>
      </w:r>
      <w:r w:rsidR="004D146C" w:rsidRPr="009311CE">
        <w:rPr>
          <w:rFonts w:ascii="Arial" w:hAnsi="Arial" w:cs="Arial"/>
          <w:sz w:val="20"/>
          <w:szCs w:val="20"/>
        </w:rPr>
        <w:t>upravičencu do denarnega prejemka nakazuje znesek</w:t>
      </w:r>
      <w:r w:rsidR="00FA075D" w:rsidRPr="009311CE">
        <w:rPr>
          <w:rFonts w:ascii="Arial" w:hAnsi="Arial" w:cs="Arial"/>
          <w:sz w:val="20"/>
          <w:szCs w:val="20"/>
        </w:rPr>
        <w:t xml:space="preserve"> iz drugega odstavka </w:t>
      </w:r>
      <w:r w:rsidR="00FA075D" w:rsidRPr="009311CE">
        <w:rPr>
          <w:rFonts w:ascii="Arial" w:hAnsi="Arial" w:cs="Arial"/>
          <w:sz w:val="20"/>
          <w:szCs w:val="20"/>
        </w:rPr>
        <w:fldChar w:fldCharType="begin"/>
      </w:r>
      <w:r w:rsidR="00FA075D" w:rsidRPr="009311CE">
        <w:rPr>
          <w:rFonts w:ascii="Arial" w:hAnsi="Arial" w:cs="Arial"/>
          <w:sz w:val="20"/>
          <w:szCs w:val="20"/>
        </w:rPr>
        <w:instrText xml:space="preserve"> REF _Ref45613815 \r \h </w:instrText>
      </w:r>
      <w:r w:rsidR="00A94990" w:rsidRPr="009311CE">
        <w:rPr>
          <w:rFonts w:ascii="Arial" w:hAnsi="Arial" w:cs="Arial"/>
          <w:sz w:val="20"/>
          <w:szCs w:val="20"/>
        </w:rPr>
        <w:instrText xml:space="preserve"> \* MERGEFORMAT </w:instrText>
      </w:r>
      <w:r w:rsidR="00FA075D" w:rsidRPr="009311CE">
        <w:rPr>
          <w:rFonts w:ascii="Arial" w:hAnsi="Arial" w:cs="Arial"/>
          <w:sz w:val="20"/>
          <w:szCs w:val="20"/>
        </w:rPr>
      </w:r>
      <w:r w:rsidR="00FA075D" w:rsidRPr="009311CE">
        <w:rPr>
          <w:rFonts w:ascii="Arial" w:hAnsi="Arial" w:cs="Arial"/>
          <w:sz w:val="20"/>
          <w:szCs w:val="20"/>
        </w:rPr>
        <w:fldChar w:fldCharType="separate"/>
      </w:r>
      <w:r w:rsidR="00E638C1">
        <w:rPr>
          <w:rFonts w:ascii="Arial" w:hAnsi="Arial" w:cs="Arial"/>
          <w:sz w:val="20"/>
          <w:szCs w:val="20"/>
        </w:rPr>
        <w:t>18</w:t>
      </w:r>
      <w:r w:rsidR="00FA075D" w:rsidRPr="009311CE">
        <w:rPr>
          <w:rFonts w:ascii="Arial" w:hAnsi="Arial" w:cs="Arial"/>
          <w:sz w:val="20"/>
          <w:szCs w:val="20"/>
        </w:rPr>
        <w:fldChar w:fldCharType="end"/>
      </w:r>
      <w:r w:rsidR="00FA075D" w:rsidRPr="009311CE">
        <w:rPr>
          <w:rFonts w:ascii="Arial" w:hAnsi="Arial" w:cs="Arial"/>
          <w:sz w:val="20"/>
          <w:szCs w:val="20"/>
        </w:rPr>
        <w:t xml:space="preserve">. člena tega zakona </w:t>
      </w:r>
      <w:r w:rsidR="008D79F1" w:rsidRPr="009311CE">
        <w:rPr>
          <w:rFonts w:ascii="Arial" w:hAnsi="Arial" w:cs="Arial"/>
          <w:sz w:val="20"/>
          <w:szCs w:val="20"/>
        </w:rPr>
        <w:t xml:space="preserve">zadnji dan v </w:t>
      </w:r>
      <w:r w:rsidR="004D146C" w:rsidRPr="009311CE">
        <w:rPr>
          <w:rFonts w:ascii="Arial" w:hAnsi="Arial" w:cs="Arial"/>
          <w:sz w:val="20"/>
          <w:szCs w:val="20"/>
        </w:rPr>
        <w:t>mesecu za pretekli mesec.</w:t>
      </w:r>
    </w:p>
    <w:p w14:paraId="64FC98F0" w14:textId="77777777" w:rsidR="00FE7D9E" w:rsidRPr="009311CE" w:rsidRDefault="00FE7D9E" w:rsidP="00804343">
      <w:pPr>
        <w:pStyle w:val="Telobesedila"/>
        <w:tabs>
          <w:tab w:val="left" w:pos="567"/>
          <w:tab w:val="left" w:pos="9072"/>
        </w:tabs>
        <w:spacing w:after="0"/>
        <w:jc w:val="both"/>
        <w:rPr>
          <w:rFonts w:ascii="Arial" w:hAnsi="Arial" w:cs="Arial"/>
          <w:sz w:val="20"/>
          <w:szCs w:val="20"/>
        </w:rPr>
      </w:pPr>
    </w:p>
    <w:p w14:paraId="49842965" w14:textId="21C4BE58" w:rsidR="00EE2A41" w:rsidRPr="009311CE" w:rsidRDefault="00FE7D9E" w:rsidP="00804343">
      <w:pPr>
        <w:pStyle w:val="Telobesedila"/>
        <w:tabs>
          <w:tab w:val="left" w:pos="567"/>
          <w:tab w:val="left" w:pos="9072"/>
        </w:tabs>
        <w:spacing w:after="0"/>
        <w:jc w:val="both"/>
        <w:rPr>
          <w:rFonts w:ascii="Arial" w:hAnsi="Arial" w:cs="Arial"/>
          <w:sz w:val="20"/>
          <w:szCs w:val="20"/>
          <w:lang w:val="sl-SI"/>
        </w:rPr>
      </w:pPr>
      <w:r w:rsidRPr="009311CE">
        <w:rPr>
          <w:rFonts w:ascii="Arial" w:hAnsi="Arial" w:cs="Arial"/>
          <w:sz w:val="20"/>
          <w:szCs w:val="20"/>
        </w:rPr>
        <w:t xml:space="preserve">(3) </w:t>
      </w:r>
      <w:r w:rsidR="00071DA4" w:rsidRPr="009311CE">
        <w:rPr>
          <w:rFonts w:ascii="Arial" w:hAnsi="Arial" w:cs="Arial"/>
          <w:sz w:val="20"/>
          <w:szCs w:val="20"/>
        </w:rPr>
        <w:t xml:space="preserve">ZZZS </w:t>
      </w:r>
      <w:r w:rsidR="00ED7DF2" w:rsidRPr="009311CE">
        <w:rPr>
          <w:rFonts w:ascii="Arial" w:hAnsi="Arial" w:cs="Arial"/>
          <w:sz w:val="20"/>
          <w:szCs w:val="20"/>
        </w:rPr>
        <w:t xml:space="preserve">upravičencu do </w:t>
      </w:r>
      <w:r w:rsidR="00095A83" w:rsidRPr="009311CE">
        <w:rPr>
          <w:rFonts w:ascii="Arial" w:hAnsi="Arial" w:cs="Arial"/>
          <w:sz w:val="20"/>
          <w:szCs w:val="20"/>
          <w:lang w:val="sl-SI"/>
        </w:rPr>
        <w:t xml:space="preserve">storitev </w:t>
      </w:r>
      <w:r w:rsidR="00ED7DF2" w:rsidRPr="009311CE">
        <w:rPr>
          <w:rFonts w:ascii="Arial" w:hAnsi="Arial" w:cs="Arial"/>
          <w:sz w:val="20"/>
          <w:szCs w:val="20"/>
        </w:rPr>
        <w:t xml:space="preserve">e-oskrbe na podlagi dokazil ponudnika </w:t>
      </w:r>
      <w:r w:rsidR="00095A83" w:rsidRPr="009311CE">
        <w:rPr>
          <w:rFonts w:ascii="Arial" w:hAnsi="Arial" w:cs="Arial"/>
          <w:sz w:val="20"/>
          <w:szCs w:val="20"/>
          <w:lang w:val="sl-SI"/>
        </w:rPr>
        <w:t xml:space="preserve">storitev </w:t>
      </w:r>
      <w:r w:rsidR="00ED7DF2" w:rsidRPr="009311CE">
        <w:rPr>
          <w:rFonts w:ascii="Arial" w:hAnsi="Arial" w:cs="Arial"/>
          <w:sz w:val="20"/>
          <w:szCs w:val="20"/>
        </w:rPr>
        <w:t xml:space="preserve">e-oskrbe </w:t>
      </w:r>
      <w:r w:rsidR="00D04C6A" w:rsidRPr="009311CE">
        <w:rPr>
          <w:rFonts w:ascii="Arial" w:hAnsi="Arial" w:cs="Arial"/>
          <w:sz w:val="20"/>
          <w:szCs w:val="20"/>
        </w:rPr>
        <w:t>povrne njegova</w:t>
      </w:r>
      <w:r w:rsidR="00ED7DF2" w:rsidRPr="009311CE">
        <w:rPr>
          <w:rFonts w:ascii="Arial" w:hAnsi="Arial" w:cs="Arial"/>
          <w:sz w:val="20"/>
          <w:szCs w:val="20"/>
        </w:rPr>
        <w:t xml:space="preserve"> plačil</w:t>
      </w:r>
      <w:r w:rsidR="00D04C6A" w:rsidRPr="009311CE">
        <w:rPr>
          <w:rFonts w:ascii="Arial" w:hAnsi="Arial" w:cs="Arial"/>
          <w:sz w:val="20"/>
          <w:szCs w:val="20"/>
        </w:rPr>
        <w:t>a</w:t>
      </w:r>
      <w:r w:rsidR="00ED7DF2" w:rsidRPr="009311CE">
        <w:rPr>
          <w:rFonts w:ascii="Arial" w:hAnsi="Arial" w:cs="Arial"/>
          <w:sz w:val="20"/>
          <w:szCs w:val="20"/>
        </w:rPr>
        <w:t xml:space="preserve"> storitev e-oskrbe </w:t>
      </w:r>
      <w:r w:rsidR="00B129E0" w:rsidRPr="009311CE">
        <w:rPr>
          <w:rFonts w:ascii="Arial" w:hAnsi="Arial" w:cs="Arial"/>
          <w:sz w:val="20"/>
          <w:szCs w:val="20"/>
        </w:rPr>
        <w:t xml:space="preserve">enkrat </w:t>
      </w:r>
      <w:r w:rsidR="00ED7DF2" w:rsidRPr="009311CE">
        <w:rPr>
          <w:rFonts w:ascii="Arial" w:hAnsi="Arial" w:cs="Arial"/>
          <w:sz w:val="20"/>
          <w:szCs w:val="20"/>
        </w:rPr>
        <w:t>letno</w:t>
      </w:r>
      <w:r w:rsidR="00B129E0" w:rsidRPr="009311CE">
        <w:rPr>
          <w:rFonts w:ascii="Arial" w:hAnsi="Arial" w:cs="Arial"/>
          <w:sz w:val="20"/>
          <w:szCs w:val="20"/>
        </w:rPr>
        <w:t xml:space="preserve">, kot to določa tretji odstavek </w:t>
      </w:r>
      <w:r w:rsidR="00B129E0" w:rsidRPr="009311CE">
        <w:rPr>
          <w:rFonts w:ascii="Arial" w:hAnsi="Arial" w:cs="Arial"/>
          <w:sz w:val="20"/>
          <w:szCs w:val="20"/>
        </w:rPr>
        <w:fldChar w:fldCharType="begin"/>
      </w:r>
      <w:r w:rsidR="00B129E0" w:rsidRPr="009311CE">
        <w:rPr>
          <w:rFonts w:ascii="Arial" w:hAnsi="Arial" w:cs="Arial"/>
          <w:sz w:val="20"/>
          <w:szCs w:val="20"/>
        </w:rPr>
        <w:instrText xml:space="preserve"> REF _Ref68271115 \r \h </w:instrText>
      </w:r>
      <w:r w:rsidR="009311CE">
        <w:rPr>
          <w:rFonts w:ascii="Arial" w:hAnsi="Arial" w:cs="Arial"/>
          <w:sz w:val="20"/>
          <w:szCs w:val="20"/>
        </w:rPr>
        <w:instrText xml:space="preserve"> \* MERGEFORMAT </w:instrText>
      </w:r>
      <w:r w:rsidR="00B129E0" w:rsidRPr="009311CE">
        <w:rPr>
          <w:rFonts w:ascii="Arial" w:hAnsi="Arial" w:cs="Arial"/>
          <w:sz w:val="20"/>
          <w:szCs w:val="20"/>
        </w:rPr>
      </w:r>
      <w:r w:rsidR="00B129E0" w:rsidRPr="009311CE">
        <w:rPr>
          <w:rFonts w:ascii="Arial" w:hAnsi="Arial" w:cs="Arial"/>
          <w:sz w:val="20"/>
          <w:szCs w:val="20"/>
        </w:rPr>
        <w:fldChar w:fldCharType="separate"/>
      </w:r>
      <w:r w:rsidR="00E638C1">
        <w:rPr>
          <w:rFonts w:ascii="Arial" w:hAnsi="Arial" w:cs="Arial"/>
          <w:sz w:val="20"/>
          <w:szCs w:val="20"/>
        </w:rPr>
        <w:t>33</w:t>
      </w:r>
      <w:r w:rsidR="00B129E0" w:rsidRPr="009311CE">
        <w:rPr>
          <w:rFonts w:ascii="Arial" w:hAnsi="Arial" w:cs="Arial"/>
          <w:sz w:val="20"/>
          <w:szCs w:val="20"/>
        </w:rPr>
        <w:fldChar w:fldCharType="end"/>
      </w:r>
      <w:r w:rsidR="00B129E0" w:rsidRPr="009311CE">
        <w:rPr>
          <w:rFonts w:ascii="Arial" w:hAnsi="Arial" w:cs="Arial"/>
          <w:sz w:val="20"/>
          <w:szCs w:val="20"/>
        </w:rPr>
        <w:t>. člena tega zakona</w:t>
      </w:r>
      <w:r w:rsidR="00D04C6A" w:rsidRPr="009311CE">
        <w:rPr>
          <w:rFonts w:ascii="Arial" w:hAnsi="Arial" w:cs="Arial"/>
          <w:sz w:val="20"/>
          <w:szCs w:val="20"/>
        </w:rPr>
        <w:t>,</w:t>
      </w:r>
      <w:r w:rsidR="00ED7DF2" w:rsidRPr="009311CE">
        <w:rPr>
          <w:rFonts w:ascii="Arial" w:hAnsi="Arial" w:cs="Arial"/>
          <w:sz w:val="20"/>
          <w:szCs w:val="20"/>
        </w:rPr>
        <w:t xml:space="preserve"> in sicer največ v višini</w:t>
      </w:r>
      <w:r w:rsidR="00095A83" w:rsidRPr="009311CE">
        <w:rPr>
          <w:rFonts w:ascii="Arial" w:hAnsi="Arial" w:cs="Arial"/>
          <w:sz w:val="20"/>
          <w:szCs w:val="20"/>
          <w:lang w:val="sl-SI"/>
        </w:rPr>
        <w:t>,</w:t>
      </w:r>
      <w:r w:rsidR="00ED7DF2" w:rsidRPr="009311CE">
        <w:rPr>
          <w:rFonts w:ascii="Arial" w:hAnsi="Arial" w:cs="Arial"/>
          <w:sz w:val="20"/>
          <w:szCs w:val="20"/>
        </w:rPr>
        <w:t xml:space="preserve"> določeni z odločbo</w:t>
      </w:r>
      <w:r w:rsidR="00353D31" w:rsidRPr="009311CE">
        <w:rPr>
          <w:rFonts w:ascii="Arial" w:hAnsi="Arial" w:cs="Arial"/>
          <w:sz w:val="20"/>
          <w:szCs w:val="20"/>
          <w:lang w:val="sl-SI"/>
        </w:rPr>
        <w:t xml:space="preserve"> </w:t>
      </w:r>
      <w:r w:rsidR="00071DA4" w:rsidRPr="009311CE">
        <w:rPr>
          <w:rFonts w:ascii="Arial" w:hAnsi="Arial" w:cs="Arial"/>
          <w:sz w:val="20"/>
          <w:szCs w:val="20"/>
        </w:rPr>
        <w:t>ZZZS</w:t>
      </w:r>
      <w:r w:rsidR="00353D31" w:rsidRPr="009311CE">
        <w:rPr>
          <w:rFonts w:ascii="Arial" w:hAnsi="Arial" w:cs="Arial"/>
          <w:sz w:val="20"/>
          <w:szCs w:val="20"/>
          <w:lang w:val="sl-SI"/>
        </w:rPr>
        <w:t xml:space="preserve"> iz</w:t>
      </w:r>
      <w:r w:rsidR="00353D31" w:rsidRPr="009311CE">
        <w:rPr>
          <w:rFonts w:ascii="Arial" w:hAnsi="Arial" w:cs="Arial"/>
          <w:sz w:val="20"/>
          <w:szCs w:val="20"/>
        </w:rPr>
        <w:t xml:space="preserve"> </w:t>
      </w:r>
      <w:r w:rsidR="00353D31" w:rsidRPr="009311CE">
        <w:rPr>
          <w:rFonts w:ascii="Arial" w:hAnsi="Arial" w:cs="Arial"/>
          <w:sz w:val="20"/>
          <w:szCs w:val="20"/>
        </w:rPr>
        <w:fldChar w:fldCharType="begin"/>
      </w:r>
      <w:r w:rsidR="00353D31" w:rsidRPr="009311CE">
        <w:rPr>
          <w:rFonts w:ascii="Arial" w:hAnsi="Arial" w:cs="Arial"/>
          <w:sz w:val="20"/>
          <w:szCs w:val="20"/>
        </w:rPr>
        <w:instrText xml:space="preserve"> REF _Ref69888252 \r \h </w:instrText>
      </w:r>
      <w:r w:rsidR="009311CE">
        <w:rPr>
          <w:rFonts w:ascii="Arial" w:hAnsi="Arial" w:cs="Arial"/>
          <w:sz w:val="20"/>
          <w:szCs w:val="20"/>
        </w:rPr>
        <w:instrText xml:space="preserve"> \* MERGEFORMAT </w:instrText>
      </w:r>
      <w:r w:rsidR="00353D31" w:rsidRPr="009311CE">
        <w:rPr>
          <w:rFonts w:ascii="Arial" w:hAnsi="Arial" w:cs="Arial"/>
          <w:sz w:val="20"/>
          <w:szCs w:val="20"/>
        </w:rPr>
      </w:r>
      <w:r w:rsidR="00353D31" w:rsidRPr="009311CE">
        <w:rPr>
          <w:rFonts w:ascii="Arial" w:hAnsi="Arial" w:cs="Arial"/>
          <w:sz w:val="20"/>
          <w:szCs w:val="20"/>
        </w:rPr>
        <w:fldChar w:fldCharType="separate"/>
      </w:r>
      <w:r w:rsidR="00E638C1">
        <w:rPr>
          <w:rFonts w:ascii="Arial" w:hAnsi="Arial" w:cs="Arial"/>
          <w:sz w:val="20"/>
          <w:szCs w:val="20"/>
        </w:rPr>
        <w:t>39</w:t>
      </w:r>
      <w:r w:rsidR="00353D31" w:rsidRPr="009311CE">
        <w:rPr>
          <w:rFonts w:ascii="Arial" w:hAnsi="Arial" w:cs="Arial"/>
          <w:sz w:val="20"/>
          <w:szCs w:val="20"/>
        </w:rPr>
        <w:fldChar w:fldCharType="end"/>
      </w:r>
      <w:r w:rsidR="00ED7DF2" w:rsidRPr="009311CE">
        <w:rPr>
          <w:rFonts w:ascii="Arial" w:hAnsi="Arial" w:cs="Arial"/>
          <w:sz w:val="20"/>
          <w:szCs w:val="20"/>
        </w:rPr>
        <w:t>.</w:t>
      </w:r>
      <w:r w:rsidR="00353D31" w:rsidRPr="009311CE">
        <w:rPr>
          <w:rFonts w:ascii="Arial" w:hAnsi="Arial" w:cs="Arial"/>
          <w:sz w:val="20"/>
          <w:szCs w:val="20"/>
          <w:lang w:val="sl-SI"/>
        </w:rPr>
        <w:t xml:space="preserve"> člena tega zakona.</w:t>
      </w:r>
    </w:p>
    <w:p w14:paraId="6E34EB58" w14:textId="77777777" w:rsidR="00ED7DF2" w:rsidRPr="00A94990" w:rsidRDefault="00ED7DF2" w:rsidP="00804343">
      <w:pPr>
        <w:rPr>
          <w:rFonts w:ascii="Arial" w:hAnsi="Arial" w:cs="Arial"/>
          <w:sz w:val="20"/>
          <w:szCs w:val="20"/>
        </w:rPr>
      </w:pPr>
    </w:p>
    <w:p w14:paraId="7F357F22" w14:textId="0CE52FE2" w:rsidR="00EE2A41" w:rsidRPr="005B66A7" w:rsidRDefault="00437D6F" w:rsidP="00804343">
      <w:pPr>
        <w:pStyle w:val="Telobesedila"/>
        <w:tabs>
          <w:tab w:val="left" w:pos="567"/>
          <w:tab w:val="left" w:pos="9072"/>
        </w:tabs>
        <w:spacing w:after="0"/>
        <w:jc w:val="both"/>
        <w:rPr>
          <w:rFonts w:ascii="Arial" w:hAnsi="Arial" w:cs="Arial"/>
          <w:sz w:val="20"/>
          <w:szCs w:val="20"/>
          <w:lang w:val="sl-SI"/>
        </w:rPr>
      </w:pPr>
      <w:r w:rsidRPr="006726D0">
        <w:rPr>
          <w:rFonts w:ascii="Arial" w:hAnsi="Arial" w:cs="Arial"/>
          <w:sz w:val="20"/>
          <w:szCs w:val="20"/>
        </w:rPr>
        <w:t>(</w:t>
      </w:r>
      <w:r w:rsidR="00FE7D9E" w:rsidRPr="006726D0">
        <w:rPr>
          <w:rFonts w:ascii="Arial" w:hAnsi="Arial" w:cs="Arial"/>
          <w:sz w:val="20"/>
          <w:szCs w:val="20"/>
        </w:rPr>
        <w:t>4</w:t>
      </w:r>
      <w:r w:rsidRPr="006726D0">
        <w:rPr>
          <w:rFonts w:ascii="Arial" w:hAnsi="Arial" w:cs="Arial"/>
          <w:sz w:val="20"/>
          <w:szCs w:val="20"/>
        </w:rPr>
        <w:t xml:space="preserve">) </w:t>
      </w:r>
      <w:r w:rsidR="00071DA4" w:rsidRPr="006726D0">
        <w:rPr>
          <w:rFonts w:ascii="Arial" w:hAnsi="Arial" w:cs="Arial"/>
          <w:sz w:val="20"/>
          <w:szCs w:val="20"/>
        </w:rPr>
        <w:t xml:space="preserve">ZZZS </w:t>
      </w:r>
      <w:r w:rsidR="00EE2A41" w:rsidRPr="006726D0">
        <w:rPr>
          <w:rFonts w:ascii="Arial" w:hAnsi="Arial" w:cs="Arial"/>
          <w:sz w:val="20"/>
          <w:szCs w:val="20"/>
        </w:rPr>
        <w:t>oskrbovalcu družinskega člana</w:t>
      </w:r>
      <w:r w:rsidR="002107D4" w:rsidRPr="006726D0">
        <w:rPr>
          <w:rFonts w:ascii="Arial" w:hAnsi="Arial" w:cs="Arial"/>
          <w:sz w:val="20"/>
          <w:szCs w:val="20"/>
        </w:rPr>
        <w:t xml:space="preserve"> </w:t>
      </w:r>
      <w:r w:rsidR="00EE2A41" w:rsidRPr="006726D0">
        <w:rPr>
          <w:rFonts w:ascii="Arial" w:hAnsi="Arial" w:cs="Arial"/>
          <w:sz w:val="20"/>
          <w:szCs w:val="20"/>
        </w:rPr>
        <w:t>izplača</w:t>
      </w:r>
      <w:r w:rsidR="00EC5945" w:rsidRPr="006726D0">
        <w:rPr>
          <w:rFonts w:ascii="Arial" w:hAnsi="Arial" w:cs="Arial"/>
          <w:sz w:val="20"/>
          <w:szCs w:val="20"/>
        </w:rPr>
        <w:t xml:space="preserve"> delno plačilo za izgubljeni dohodek</w:t>
      </w:r>
      <w:r w:rsidR="00EE2A41" w:rsidRPr="006726D0">
        <w:rPr>
          <w:rFonts w:ascii="Arial" w:hAnsi="Arial" w:cs="Arial"/>
          <w:sz w:val="20"/>
          <w:szCs w:val="20"/>
        </w:rPr>
        <w:t xml:space="preserve"> do </w:t>
      </w:r>
      <w:r w:rsidR="00AD3092" w:rsidRPr="006726D0">
        <w:rPr>
          <w:rFonts w:ascii="Arial" w:hAnsi="Arial" w:cs="Arial"/>
          <w:sz w:val="20"/>
          <w:szCs w:val="20"/>
        </w:rPr>
        <w:t xml:space="preserve">18. </w:t>
      </w:r>
      <w:r w:rsidR="00EE2A41" w:rsidRPr="006726D0">
        <w:rPr>
          <w:rFonts w:ascii="Arial" w:hAnsi="Arial" w:cs="Arial"/>
          <w:sz w:val="20"/>
          <w:szCs w:val="20"/>
        </w:rPr>
        <w:t xml:space="preserve">v mesecu za pretekli mesec, in </w:t>
      </w:r>
      <w:r w:rsidR="002966FC" w:rsidRPr="006726D0">
        <w:rPr>
          <w:rFonts w:ascii="Arial" w:hAnsi="Arial" w:cs="Arial"/>
          <w:sz w:val="20"/>
          <w:szCs w:val="20"/>
        </w:rPr>
        <w:t>uredi</w:t>
      </w:r>
      <w:r w:rsidR="006B0416" w:rsidRPr="006726D0">
        <w:rPr>
          <w:rFonts w:ascii="Arial" w:hAnsi="Arial" w:cs="Arial"/>
          <w:sz w:val="20"/>
          <w:szCs w:val="20"/>
        </w:rPr>
        <w:t xml:space="preserve"> </w:t>
      </w:r>
      <w:r w:rsidR="00EE2A41" w:rsidRPr="006726D0">
        <w:rPr>
          <w:rFonts w:ascii="Arial" w:hAnsi="Arial" w:cs="Arial"/>
          <w:sz w:val="20"/>
          <w:szCs w:val="20"/>
        </w:rPr>
        <w:t>plačilo prispevkov za socialna zavarovanja</w:t>
      </w:r>
      <w:r w:rsidR="002C3A88" w:rsidRPr="006726D0">
        <w:rPr>
          <w:rFonts w:ascii="Arial" w:hAnsi="Arial" w:cs="Arial"/>
          <w:sz w:val="20"/>
          <w:szCs w:val="20"/>
        </w:rPr>
        <w:t xml:space="preserve"> </w:t>
      </w:r>
      <w:r w:rsidR="003C51A9">
        <w:rPr>
          <w:rFonts w:ascii="Arial" w:hAnsi="Arial" w:cs="Arial"/>
          <w:sz w:val="20"/>
          <w:szCs w:val="20"/>
          <w:lang w:val="sl-SI"/>
        </w:rPr>
        <w:t>v skladu s področnimi predpisi.</w:t>
      </w:r>
    </w:p>
    <w:p w14:paraId="425B3868" w14:textId="77777777" w:rsidR="00EE2A41" w:rsidRPr="006726D0" w:rsidRDefault="00EE2A41" w:rsidP="00804343">
      <w:pPr>
        <w:pStyle w:val="Odstavekseznama"/>
        <w:rPr>
          <w:rFonts w:cs="Arial"/>
          <w:szCs w:val="20"/>
        </w:rPr>
      </w:pPr>
    </w:p>
    <w:p w14:paraId="408FCDC4" w14:textId="77777777" w:rsidR="00EE2A41" w:rsidRPr="006726D0" w:rsidRDefault="00437D6F" w:rsidP="00804343">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w:t>
      </w:r>
      <w:r w:rsidR="00D43571" w:rsidRPr="006726D0">
        <w:rPr>
          <w:rFonts w:ascii="Arial" w:hAnsi="Arial" w:cs="Arial"/>
          <w:sz w:val="20"/>
          <w:szCs w:val="20"/>
        </w:rPr>
        <w:t>5</w:t>
      </w:r>
      <w:r w:rsidRPr="006726D0">
        <w:rPr>
          <w:rFonts w:ascii="Arial" w:hAnsi="Arial" w:cs="Arial"/>
          <w:sz w:val="20"/>
          <w:szCs w:val="20"/>
        </w:rPr>
        <w:t xml:space="preserve">) </w:t>
      </w:r>
      <w:bookmarkStart w:id="94" w:name="_Hlk71840494"/>
      <w:r w:rsidR="00EE2A41" w:rsidRPr="006726D0">
        <w:rPr>
          <w:rFonts w:ascii="Arial" w:hAnsi="Arial" w:cs="Arial"/>
          <w:sz w:val="20"/>
          <w:szCs w:val="20"/>
        </w:rPr>
        <w:t xml:space="preserve">Način izmenjave obračunskih podatkov določi </w:t>
      </w:r>
      <w:r w:rsidR="00071DA4" w:rsidRPr="006726D0">
        <w:rPr>
          <w:rFonts w:ascii="Arial" w:hAnsi="Arial" w:cs="Arial"/>
          <w:sz w:val="20"/>
          <w:szCs w:val="20"/>
        </w:rPr>
        <w:t xml:space="preserve">ZZZS </w:t>
      </w:r>
      <w:r w:rsidR="00EE2A41" w:rsidRPr="006726D0">
        <w:rPr>
          <w:rFonts w:ascii="Arial" w:hAnsi="Arial" w:cs="Arial"/>
          <w:sz w:val="20"/>
          <w:szCs w:val="20"/>
        </w:rPr>
        <w:t>s splošnim aktom.</w:t>
      </w:r>
    </w:p>
    <w:bookmarkEnd w:id="94"/>
    <w:p w14:paraId="67D5A5D4" w14:textId="77777777" w:rsidR="00302C50" w:rsidRPr="006726D0" w:rsidRDefault="00302C50" w:rsidP="00804343">
      <w:pPr>
        <w:pStyle w:val="Telobesedila"/>
        <w:tabs>
          <w:tab w:val="left" w:pos="567"/>
          <w:tab w:val="left" w:pos="9072"/>
        </w:tabs>
        <w:spacing w:after="0"/>
        <w:jc w:val="both"/>
        <w:rPr>
          <w:rFonts w:ascii="Arial" w:hAnsi="Arial" w:cs="Arial"/>
          <w:sz w:val="20"/>
          <w:szCs w:val="20"/>
        </w:rPr>
      </w:pPr>
    </w:p>
    <w:p w14:paraId="0A4796C0" w14:textId="77777777" w:rsidR="004D146C" w:rsidRPr="006726D0" w:rsidRDefault="004D146C" w:rsidP="00B83C77">
      <w:pPr>
        <w:pStyle w:val="len"/>
        <w:ind w:left="357" w:hanging="357"/>
      </w:pPr>
      <w:bookmarkStart w:id="95" w:name="_Ref48666403"/>
      <w:r w:rsidRPr="006726D0">
        <w:t>člen</w:t>
      </w:r>
      <w:bookmarkEnd w:id="95"/>
    </w:p>
    <w:p w14:paraId="776F0A54" w14:textId="77777777" w:rsidR="009054C0" w:rsidRPr="006726D0" w:rsidRDefault="009054C0" w:rsidP="00804343">
      <w:pPr>
        <w:pStyle w:val="Telobesedila"/>
        <w:tabs>
          <w:tab w:val="left" w:pos="567"/>
          <w:tab w:val="left" w:pos="9072"/>
        </w:tabs>
        <w:spacing w:after="0"/>
        <w:jc w:val="center"/>
        <w:rPr>
          <w:rFonts w:ascii="Arial" w:hAnsi="Arial" w:cs="Arial"/>
          <w:sz w:val="20"/>
          <w:szCs w:val="20"/>
        </w:rPr>
      </w:pPr>
      <w:r w:rsidRPr="006726D0">
        <w:rPr>
          <w:rFonts w:ascii="Arial" w:hAnsi="Arial" w:cs="Arial"/>
          <w:sz w:val="20"/>
          <w:szCs w:val="20"/>
        </w:rPr>
        <w:t>(</w:t>
      </w:r>
      <w:r w:rsidR="00EE2A41" w:rsidRPr="006726D0">
        <w:rPr>
          <w:rFonts w:ascii="Arial" w:hAnsi="Arial" w:cs="Arial"/>
          <w:sz w:val="20"/>
          <w:szCs w:val="20"/>
        </w:rPr>
        <w:t>uveljavljanje plačila storitev</w:t>
      </w:r>
      <w:r w:rsidR="004D146C" w:rsidRPr="006726D0">
        <w:rPr>
          <w:rFonts w:ascii="Arial" w:hAnsi="Arial" w:cs="Arial"/>
          <w:sz w:val="20"/>
          <w:szCs w:val="20"/>
        </w:rPr>
        <w:t xml:space="preserve"> izvajalca DO</w:t>
      </w:r>
      <w:r w:rsidRPr="006726D0">
        <w:rPr>
          <w:rFonts w:ascii="Arial" w:hAnsi="Arial" w:cs="Arial"/>
          <w:sz w:val="20"/>
          <w:szCs w:val="20"/>
        </w:rPr>
        <w:t>)</w:t>
      </w:r>
    </w:p>
    <w:p w14:paraId="79EC3CC3" w14:textId="77777777" w:rsidR="009054C0" w:rsidRPr="006726D0" w:rsidRDefault="009054C0" w:rsidP="00804343">
      <w:pPr>
        <w:pStyle w:val="Telobesedila"/>
        <w:tabs>
          <w:tab w:val="left" w:pos="567"/>
          <w:tab w:val="left" w:pos="9072"/>
        </w:tabs>
        <w:spacing w:after="0"/>
        <w:jc w:val="center"/>
        <w:rPr>
          <w:rFonts w:ascii="Arial" w:hAnsi="Arial" w:cs="Arial"/>
          <w:sz w:val="20"/>
          <w:szCs w:val="20"/>
        </w:rPr>
      </w:pPr>
    </w:p>
    <w:p w14:paraId="76E3F59B" w14:textId="5637E2BB" w:rsidR="008E511A" w:rsidRPr="006726D0" w:rsidRDefault="008E511A" w:rsidP="00804343">
      <w:pPr>
        <w:tabs>
          <w:tab w:val="left" w:pos="567"/>
          <w:tab w:val="left" w:pos="9072"/>
        </w:tabs>
        <w:jc w:val="both"/>
        <w:rPr>
          <w:rFonts w:ascii="Arial" w:hAnsi="Arial" w:cs="Arial"/>
          <w:sz w:val="20"/>
          <w:szCs w:val="20"/>
        </w:rPr>
      </w:pPr>
      <w:r w:rsidRPr="006726D0">
        <w:rPr>
          <w:rFonts w:ascii="Arial" w:hAnsi="Arial" w:cs="Arial"/>
          <w:sz w:val="20"/>
          <w:szCs w:val="20"/>
        </w:rPr>
        <w:t xml:space="preserve">(1) Izvajalec DO iz prve in druge alineje prvega odstavka </w:t>
      </w:r>
      <w:r w:rsidRPr="006726D0">
        <w:rPr>
          <w:rFonts w:ascii="Arial" w:hAnsi="Arial" w:cs="Arial"/>
          <w:sz w:val="20"/>
          <w:szCs w:val="20"/>
        </w:rPr>
        <w:fldChar w:fldCharType="begin"/>
      </w:r>
      <w:r w:rsidRPr="006726D0">
        <w:rPr>
          <w:rFonts w:ascii="Arial" w:hAnsi="Arial" w:cs="Arial"/>
          <w:sz w:val="20"/>
          <w:szCs w:val="20"/>
        </w:rPr>
        <w:instrText xml:space="preserve"> REF _Ref487816110 \r \h  \* MERGEFORMAT </w:instrText>
      </w:r>
      <w:r w:rsidRPr="006726D0">
        <w:rPr>
          <w:rFonts w:ascii="Arial" w:hAnsi="Arial" w:cs="Arial"/>
          <w:sz w:val="20"/>
          <w:szCs w:val="20"/>
        </w:rPr>
      </w:r>
      <w:r w:rsidRPr="006726D0">
        <w:rPr>
          <w:rFonts w:ascii="Arial" w:hAnsi="Arial" w:cs="Arial"/>
          <w:sz w:val="20"/>
          <w:szCs w:val="20"/>
        </w:rPr>
        <w:fldChar w:fldCharType="separate"/>
      </w:r>
      <w:r w:rsidR="00E638C1">
        <w:rPr>
          <w:rFonts w:ascii="Arial" w:hAnsi="Arial" w:cs="Arial"/>
          <w:sz w:val="20"/>
          <w:szCs w:val="20"/>
        </w:rPr>
        <w:t>58</w:t>
      </w:r>
      <w:r w:rsidRPr="006726D0">
        <w:rPr>
          <w:rFonts w:ascii="Arial" w:hAnsi="Arial" w:cs="Arial"/>
          <w:sz w:val="20"/>
          <w:szCs w:val="20"/>
        </w:rPr>
        <w:fldChar w:fldCharType="end"/>
      </w:r>
      <w:r w:rsidRPr="006726D0">
        <w:rPr>
          <w:rFonts w:ascii="Arial" w:hAnsi="Arial" w:cs="Arial"/>
          <w:sz w:val="20"/>
          <w:szCs w:val="20"/>
        </w:rPr>
        <w:t xml:space="preserve">. člena tega zakona </w:t>
      </w:r>
      <w:r w:rsidR="00071DA4" w:rsidRPr="006726D0">
        <w:rPr>
          <w:rFonts w:ascii="Arial" w:hAnsi="Arial" w:cs="Arial"/>
          <w:sz w:val="20"/>
          <w:szCs w:val="20"/>
        </w:rPr>
        <w:t xml:space="preserve">ZZZS </w:t>
      </w:r>
      <w:r w:rsidRPr="006726D0">
        <w:rPr>
          <w:rFonts w:ascii="Arial" w:hAnsi="Arial" w:cs="Arial"/>
          <w:sz w:val="20"/>
          <w:szCs w:val="20"/>
        </w:rPr>
        <w:t xml:space="preserve">do desetega dne v mesecu </w:t>
      </w:r>
      <w:r w:rsidR="00B72629">
        <w:rPr>
          <w:rFonts w:ascii="Arial" w:hAnsi="Arial" w:cs="Arial"/>
          <w:sz w:val="20"/>
          <w:szCs w:val="20"/>
        </w:rPr>
        <w:t>izda zahtevek za plačilo</w:t>
      </w:r>
      <w:r w:rsidR="00B72629" w:rsidRPr="006726D0">
        <w:rPr>
          <w:rFonts w:ascii="Arial" w:hAnsi="Arial" w:cs="Arial"/>
          <w:sz w:val="20"/>
          <w:szCs w:val="20"/>
        </w:rPr>
        <w:t xml:space="preserve"> </w:t>
      </w:r>
      <w:r w:rsidR="00B72629">
        <w:rPr>
          <w:rFonts w:ascii="Arial" w:hAnsi="Arial" w:cs="Arial"/>
          <w:sz w:val="20"/>
          <w:szCs w:val="20"/>
        </w:rPr>
        <w:t xml:space="preserve"> opravljenih</w:t>
      </w:r>
      <w:r w:rsidRPr="006726D0">
        <w:rPr>
          <w:rFonts w:ascii="Arial" w:hAnsi="Arial" w:cs="Arial"/>
          <w:sz w:val="20"/>
          <w:szCs w:val="20"/>
        </w:rPr>
        <w:t xml:space="preserve"> storit</w:t>
      </w:r>
      <w:r w:rsidR="00B72629">
        <w:rPr>
          <w:rFonts w:ascii="Arial" w:hAnsi="Arial" w:cs="Arial"/>
          <w:sz w:val="20"/>
          <w:szCs w:val="20"/>
        </w:rPr>
        <w:t>ev</w:t>
      </w:r>
      <w:r w:rsidRPr="006726D0">
        <w:rPr>
          <w:rFonts w:ascii="Arial" w:hAnsi="Arial" w:cs="Arial"/>
          <w:sz w:val="20"/>
          <w:szCs w:val="20"/>
        </w:rPr>
        <w:t xml:space="preserve"> </w:t>
      </w:r>
      <w:r w:rsidR="00D04C6A" w:rsidRPr="006726D0">
        <w:rPr>
          <w:rFonts w:ascii="Arial" w:hAnsi="Arial" w:cs="Arial"/>
          <w:sz w:val="20"/>
          <w:szCs w:val="20"/>
        </w:rPr>
        <w:t xml:space="preserve">DO </w:t>
      </w:r>
      <w:r w:rsidRPr="006726D0">
        <w:rPr>
          <w:rFonts w:ascii="Arial" w:hAnsi="Arial" w:cs="Arial"/>
          <w:sz w:val="20"/>
          <w:szCs w:val="20"/>
        </w:rPr>
        <w:t xml:space="preserve">v preteklem mesecu. </w:t>
      </w:r>
    </w:p>
    <w:p w14:paraId="22522363" w14:textId="77777777" w:rsidR="008E511A" w:rsidRPr="006726D0" w:rsidRDefault="008E511A" w:rsidP="00804343">
      <w:pPr>
        <w:tabs>
          <w:tab w:val="left" w:pos="567"/>
          <w:tab w:val="left" w:pos="9072"/>
        </w:tabs>
        <w:jc w:val="both"/>
        <w:rPr>
          <w:rFonts w:ascii="Arial" w:hAnsi="Arial" w:cs="Arial"/>
          <w:sz w:val="20"/>
          <w:szCs w:val="20"/>
        </w:rPr>
      </w:pPr>
    </w:p>
    <w:p w14:paraId="44244BFB" w14:textId="74A3F967" w:rsidR="002B478A" w:rsidRDefault="008E511A" w:rsidP="00B56F38">
      <w:pPr>
        <w:tabs>
          <w:tab w:val="left" w:pos="567"/>
          <w:tab w:val="left" w:pos="9072"/>
        </w:tabs>
        <w:jc w:val="both"/>
        <w:rPr>
          <w:rFonts w:ascii="Arial" w:hAnsi="Arial" w:cs="Arial"/>
          <w:sz w:val="20"/>
          <w:szCs w:val="20"/>
        </w:rPr>
      </w:pPr>
      <w:r w:rsidRPr="006726D0">
        <w:rPr>
          <w:rFonts w:ascii="Arial" w:hAnsi="Arial" w:cs="Arial"/>
          <w:sz w:val="20"/>
          <w:szCs w:val="20"/>
        </w:rPr>
        <w:t xml:space="preserve">(2) </w:t>
      </w:r>
      <w:bookmarkStart w:id="96" w:name="_Hlk71840508"/>
      <w:r w:rsidRPr="006726D0">
        <w:rPr>
          <w:rFonts w:ascii="Arial" w:hAnsi="Arial" w:cs="Arial"/>
          <w:sz w:val="20"/>
          <w:szCs w:val="20"/>
        </w:rPr>
        <w:t xml:space="preserve">Pravila evidentiranja opravljenih storitev, </w:t>
      </w:r>
      <w:r w:rsidR="00B72629">
        <w:rPr>
          <w:rFonts w:ascii="Arial" w:hAnsi="Arial" w:cs="Arial"/>
          <w:sz w:val="20"/>
          <w:szCs w:val="20"/>
        </w:rPr>
        <w:t xml:space="preserve">zahtevkov za plačilo opravljenih storitev DO </w:t>
      </w:r>
      <w:r w:rsidRPr="006726D0">
        <w:rPr>
          <w:rFonts w:ascii="Arial" w:hAnsi="Arial" w:cs="Arial"/>
          <w:sz w:val="20"/>
          <w:szCs w:val="20"/>
        </w:rPr>
        <w:t xml:space="preserve"> in način posredovanja </w:t>
      </w:r>
      <w:r w:rsidR="00071DA4" w:rsidRPr="006726D0">
        <w:rPr>
          <w:rFonts w:ascii="Arial" w:hAnsi="Arial" w:cs="Arial"/>
          <w:sz w:val="20"/>
          <w:szCs w:val="20"/>
        </w:rPr>
        <w:t xml:space="preserve">ZZZS </w:t>
      </w:r>
      <w:r w:rsidRPr="006726D0">
        <w:rPr>
          <w:rFonts w:ascii="Arial" w:hAnsi="Arial" w:cs="Arial"/>
          <w:sz w:val="20"/>
          <w:szCs w:val="20"/>
        </w:rPr>
        <w:t>ter druga vprašanja v zvezi s plačilom storitev</w:t>
      </w:r>
      <w:r w:rsidR="00D04C6A" w:rsidRPr="006726D0">
        <w:rPr>
          <w:rFonts w:ascii="Arial" w:hAnsi="Arial" w:cs="Arial"/>
          <w:sz w:val="20"/>
          <w:szCs w:val="20"/>
        </w:rPr>
        <w:t>,</w:t>
      </w:r>
      <w:r w:rsidRPr="006726D0">
        <w:rPr>
          <w:rFonts w:ascii="Arial" w:hAnsi="Arial" w:cs="Arial"/>
          <w:sz w:val="20"/>
          <w:szCs w:val="20"/>
        </w:rPr>
        <w:t xml:space="preserve"> </w:t>
      </w:r>
      <w:r w:rsidR="00A95A69" w:rsidRPr="006726D0">
        <w:rPr>
          <w:rFonts w:ascii="Arial" w:hAnsi="Arial" w:cs="Arial"/>
          <w:sz w:val="20"/>
          <w:szCs w:val="20"/>
        </w:rPr>
        <w:t xml:space="preserve">uredi </w:t>
      </w:r>
      <w:r w:rsidR="00A072D6" w:rsidRPr="006726D0">
        <w:rPr>
          <w:rFonts w:ascii="Arial" w:hAnsi="Arial" w:cs="Arial"/>
          <w:sz w:val="20"/>
          <w:szCs w:val="20"/>
        </w:rPr>
        <w:t>ZZZS</w:t>
      </w:r>
      <w:r w:rsidRPr="006726D0">
        <w:rPr>
          <w:rFonts w:ascii="Arial" w:hAnsi="Arial" w:cs="Arial"/>
          <w:sz w:val="20"/>
          <w:szCs w:val="20"/>
        </w:rPr>
        <w:t xml:space="preserve"> s svojim </w:t>
      </w:r>
      <w:r w:rsidR="00B72629">
        <w:rPr>
          <w:rFonts w:ascii="Arial" w:hAnsi="Arial" w:cs="Arial"/>
          <w:sz w:val="20"/>
          <w:szCs w:val="20"/>
        </w:rPr>
        <w:t>internim</w:t>
      </w:r>
      <w:r w:rsidR="00B72629" w:rsidRPr="006726D0">
        <w:rPr>
          <w:rFonts w:ascii="Arial" w:hAnsi="Arial" w:cs="Arial"/>
          <w:sz w:val="20"/>
          <w:szCs w:val="20"/>
        </w:rPr>
        <w:t xml:space="preserve"> </w:t>
      </w:r>
      <w:r w:rsidRPr="006726D0">
        <w:rPr>
          <w:rFonts w:ascii="Arial" w:hAnsi="Arial" w:cs="Arial"/>
          <w:sz w:val="20"/>
          <w:szCs w:val="20"/>
        </w:rPr>
        <w:t>aktom</w:t>
      </w:r>
      <w:bookmarkStart w:id="97" w:name="_Ref68271388"/>
      <w:bookmarkEnd w:id="96"/>
      <w:r w:rsidR="003C51A9">
        <w:rPr>
          <w:rFonts w:ascii="Arial" w:hAnsi="Arial" w:cs="Arial"/>
          <w:sz w:val="20"/>
          <w:szCs w:val="20"/>
        </w:rPr>
        <w:t>.</w:t>
      </w:r>
    </w:p>
    <w:p w14:paraId="3F83ACCF" w14:textId="77777777" w:rsidR="00B56F38" w:rsidRDefault="00B56F38" w:rsidP="00B56F38">
      <w:pPr>
        <w:tabs>
          <w:tab w:val="left" w:pos="567"/>
          <w:tab w:val="left" w:pos="9072"/>
        </w:tabs>
        <w:jc w:val="both"/>
        <w:rPr>
          <w:rFonts w:ascii="Arial" w:hAnsi="Arial" w:cs="Arial"/>
          <w:sz w:val="20"/>
          <w:szCs w:val="20"/>
        </w:rPr>
      </w:pPr>
    </w:p>
    <w:p w14:paraId="398945C2" w14:textId="77777777" w:rsidR="00304FC8" w:rsidRPr="00A94990" w:rsidRDefault="00304FC8" w:rsidP="00B83C77">
      <w:pPr>
        <w:pStyle w:val="len"/>
        <w:ind w:left="357" w:hanging="357"/>
      </w:pPr>
      <w:bookmarkStart w:id="98" w:name="_Ref70372311"/>
      <w:r w:rsidRPr="00A94990">
        <w:t>člen</w:t>
      </w:r>
      <w:bookmarkEnd w:id="97"/>
      <w:bookmarkEnd w:id="98"/>
    </w:p>
    <w:p w14:paraId="62460508" w14:textId="77777777" w:rsidR="00304FC8" w:rsidRPr="00A94990" w:rsidRDefault="00304FC8" w:rsidP="002A39E5">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(povrnitev preplačil</w:t>
      </w:r>
      <w:r w:rsidR="007630BC">
        <w:rPr>
          <w:rFonts w:ascii="Arial" w:hAnsi="Arial" w:cs="Arial"/>
          <w:sz w:val="20"/>
          <w:szCs w:val="20"/>
        </w:rPr>
        <w:t xml:space="preserve"> in neupravičeno zaračunanih storitev</w:t>
      </w:r>
      <w:r w:rsidRPr="00A94990">
        <w:rPr>
          <w:rFonts w:ascii="Arial" w:hAnsi="Arial" w:cs="Arial"/>
          <w:sz w:val="20"/>
          <w:szCs w:val="20"/>
        </w:rPr>
        <w:t>)</w:t>
      </w:r>
    </w:p>
    <w:p w14:paraId="333BF0C7" w14:textId="77777777" w:rsidR="00304FC8" w:rsidRPr="00A94990" w:rsidRDefault="00304FC8" w:rsidP="00804343">
      <w:pPr>
        <w:pStyle w:val="Odstavekseznama"/>
        <w:tabs>
          <w:tab w:val="left" w:pos="567"/>
          <w:tab w:val="left" w:pos="4536"/>
          <w:tab w:val="left" w:pos="9072"/>
        </w:tabs>
        <w:ind w:left="4536"/>
        <w:rPr>
          <w:rFonts w:cs="Arial"/>
          <w:szCs w:val="20"/>
        </w:rPr>
      </w:pPr>
    </w:p>
    <w:p w14:paraId="1D90D936" w14:textId="6E8213AD" w:rsidR="009054C0" w:rsidRPr="006726D0" w:rsidRDefault="00304FC8" w:rsidP="00804343">
      <w:pPr>
        <w:tabs>
          <w:tab w:val="left" w:pos="567"/>
          <w:tab w:val="left" w:pos="9072"/>
        </w:tabs>
        <w:jc w:val="both"/>
        <w:rPr>
          <w:rFonts w:ascii="Arial" w:hAnsi="Arial" w:cs="Arial"/>
          <w:sz w:val="20"/>
          <w:szCs w:val="20"/>
        </w:rPr>
      </w:pPr>
      <w:r w:rsidRPr="006726D0">
        <w:rPr>
          <w:rFonts w:ascii="Arial" w:hAnsi="Arial" w:cs="Arial"/>
          <w:sz w:val="20"/>
          <w:szCs w:val="20"/>
        </w:rPr>
        <w:t xml:space="preserve">(1) Upravičenec, ki mu </w:t>
      </w:r>
      <w:r w:rsidR="00D04C6A" w:rsidRPr="006726D0">
        <w:rPr>
          <w:rFonts w:ascii="Arial" w:hAnsi="Arial" w:cs="Arial"/>
          <w:sz w:val="20"/>
          <w:szCs w:val="20"/>
        </w:rPr>
        <w:t xml:space="preserve">je </w:t>
      </w:r>
      <w:r w:rsidR="00071DA4" w:rsidRPr="006726D0">
        <w:rPr>
          <w:rFonts w:ascii="Arial" w:hAnsi="Arial" w:cs="Arial"/>
          <w:sz w:val="20"/>
          <w:szCs w:val="20"/>
        </w:rPr>
        <w:t xml:space="preserve">ZZZS </w:t>
      </w:r>
      <w:r w:rsidRPr="006726D0">
        <w:rPr>
          <w:rFonts w:ascii="Arial" w:hAnsi="Arial" w:cs="Arial"/>
          <w:sz w:val="20"/>
          <w:szCs w:val="20"/>
        </w:rPr>
        <w:t>izplačal denarni znesek, do katerega ni imel pravice</w:t>
      </w:r>
      <w:r w:rsidR="001036D2" w:rsidRPr="006726D0">
        <w:rPr>
          <w:rFonts w:ascii="Arial" w:hAnsi="Arial" w:cs="Arial"/>
          <w:sz w:val="20"/>
          <w:szCs w:val="20"/>
        </w:rPr>
        <w:t xml:space="preserve"> na podlagi odločbe iz </w:t>
      </w:r>
      <w:r w:rsidR="008E2CD1" w:rsidRPr="006726D0">
        <w:rPr>
          <w:rFonts w:ascii="Arial" w:hAnsi="Arial" w:cs="Arial"/>
          <w:sz w:val="20"/>
          <w:szCs w:val="20"/>
        </w:rPr>
        <w:fldChar w:fldCharType="begin"/>
      </w:r>
      <w:r w:rsidR="008E2CD1" w:rsidRPr="006726D0">
        <w:rPr>
          <w:rFonts w:ascii="Arial" w:hAnsi="Arial" w:cs="Arial"/>
          <w:sz w:val="20"/>
          <w:szCs w:val="20"/>
        </w:rPr>
        <w:instrText xml:space="preserve"> REF _Ref69888252 \r \h  \* MERGEFORMAT </w:instrText>
      </w:r>
      <w:r w:rsidR="008E2CD1" w:rsidRPr="006726D0">
        <w:rPr>
          <w:rFonts w:ascii="Arial" w:hAnsi="Arial" w:cs="Arial"/>
          <w:sz w:val="20"/>
          <w:szCs w:val="20"/>
        </w:rPr>
      </w:r>
      <w:r w:rsidR="008E2CD1" w:rsidRPr="006726D0">
        <w:rPr>
          <w:rFonts w:ascii="Arial" w:hAnsi="Arial" w:cs="Arial"/>
          <w:sz w:val="20"/>
          <w:szCs w:val="20"/>
        </w:rPr>
        <w:fldChar w:fldCharType="separate"/>
      </w:r>
      <w:r w:rsidR="00E638C1">
        <w:rPr>
          <w:rFonts w:ascii="Arial" w:hAnsi="Arial" w:cs="Arial"/>
          <w:sz w:val="20"/>
          <w:szCs w:val="20"/>
        </w:rPr>
        <w:t>39</w:t>
      </w:r>
      <w:r w:rsidR="008E2CD1" w:rsidRPr="006726D0">
        <w:rPr>
          <w:rFonts w:ascii="Arial" w:hAnsi="Arial" w:cs="Arial"/>
          <w:sz w:val="20"/>
          <w:szCs w:val="20"/>
        </w:rPr>
        <w:fldChar w:fldCharType="end"/>
      </w:r>
      <w:r w:rsidR="001036D2" w:rsidRPr="006726D0">
        <w:rPr>
          <w:rFonts w:ascii="Arial" w:hAnsi="Arial" w:cs="Arial"/>
          <w:sz w:val="20"/>
          <w:szCs w:val="20"/>
        </w:rPr>
        <w:t>. člena tega zakona</w:t>
      </w:r>
      <w:r w:rsidR="00095A83" w:rsidRPr="006726D0">
        <w:rPr>
          <w:rFonts w:ascii="Arial" w:hAnsi="Arial" w:cs="Arial"/>
          <w:sz w:val="20"/>
          <w:szCs w:val="20"/>
        </w:rPr>
        <w:t>, mora</w:t>
      </w:r>
      <w:r w:rsidR="00544263" w:rsidRPr="006726D0">
        <w:rPr>
          <w:rFonts w:ascii="Arial" w:hAnsi="Arial" w:cs="Arial"/>
          <w:sz w:val="20"/>
          <w:szCs w:val="20"/>
        </w:rPr>
        <w:t xml:space="preserve"> prejeti znesek vrniti. </w:t>
      </w:r>
      <w:r w:rsidR="00095A83" w:rsidRPr="006726D0">
        <w:rPr>
          <w:rFonts w:ascii="Arial" w:hAnsi="Arial" w:cs="Arial"/>
          <w:sz w:val="20"/>
          <w:szCs w:val="20"/>
        </w:rPr>
        <w:t>Če</w:t>
      </w:r>
      <w:r w:rsidR="001036D2" w:rsidRPr="006726D0">
        <w:rPr>
          <w:rFonts w:ascii="Arial" w:hAnsi="Arial" w:cs="Arial"/>
          <w:sz w:val="20"/>
          <w:szCs w:val="20"/>
        </w:rPr>
        <w:t xml:space="preserve"> je bil denarni znesek sicer izplačan </w:t>
      </w:r>
      <w:r w:rsidR="00AA6B21" w:rsidRPr="006726D0">
        <w:rPr>
          <w:rFonts w:ascii="Arial" w:hAnsi="Arial" w:cs="Arial"/>
          <w:sz w:val="20"/>
          <w:szCs w:val="20"/>
        </w:rPr>
        <w:t xml:space="preserve">v </w:t>
      </w:r>
      <w:r w:rsidR="001036D2" w:rsidRPr="006726D0">
        <w:rPr>
          <w:rFonts w:ascii="Arial" w:hAnsi="Arial" w:cs="Arial"/>
          <w:sz w:val="20"/>
          <w:szCs w:val="20"/>
        </w:rPr>
        <w:t>sklad</w:t>
      </w:r>
      <w:r w:rsidR="00AA6B21" w:rsidRPr="006726D0">
        <w:rPr>
          <w:rFonts w:ascii="Arial" w:hAnsi="Arial" w:cs="Arial"/>
          <w:sz w:val="20"/>
          <w:szCs w:val="20"/>
        </w:rPr>
        <w:t>u</w:t>
      </w:r>
      <w:r w:rsidR="001036D2" w:rsidRPr="006726D0">
        <w:rPr>
          <w:rFonts w:ascii="Arial" w:hAnsi="Arial" w:cs="Arial"/>
          <w:sz w:val="20"/>
          <w:szCs w:val="20"/>
        </w:rPr>
        <w:t xml:space="preserve"> z odločbo iz </w:t>
      </w:r>
      <w:r w:rsidR="008E2CD1" w:rsidRPr="006726D0">
        <w:rPr>
          <w:rFonts w:ascii="Arial" w:hAnsi="Arial" w:cs="Arial"/>
          <w:sz w:val="20"/>
          <w:szCs w:val="20"/>
        </w:rPr>
        <w:fldChar w:fldCharType="begin"/>
      </w:r>
      <w:r w:rsidR="008E2CD1" w:rsidRPr="006726D0">
        <w:rPr>
          <w:rFonts w:ascii="Arial" w:hAnsi="Arial" w:cs="Arial"/>
          <w:sz w:val="20"/>
          <w:szCs w:val="20"/>
        </w:rPr>
        <w:instrText xml:space="preserve"> REF _Ref69888252 \r \h  \* MERGEFORMAT </w:instrText>
      </w:r>
      <w:r w:rsidR="008E2CD1" w:rsidRPr="006726D0">
        <w:rPr>
          <w:rFonts w:ascii="Arial" w:hAnsi="Arial" w:cs="Arial"/>
          <w:sz w:val="20"/>
          <w:szCs w:val="20"/>
        </w:rPr>
      </w:r>
      <w:r w:rsidR="008E2CD1" w:rsidRPr="006726D0">
        <w:rPr>
          <w:rFonts w:ascii="Arial" w:hAnsi="Arial" w:cs="Arial"/>
          <w:sz w:val="20"/>
          <w:szCs w:val="20"/>
        </w:rPr>
        <w:fldChar w:fldCharType="separate"/>
      </w:r>
      <w:r w:rsidR="00E638C1">
        <w:rPr>
          <w:rFonts w:ascii="Arial" w:hAnsi="Arial" w:cs="Arial"/>
          <w:sz w:val="20"/>
          <w:szCs w:val="20"/>
        </w:rPr>
        <w:t>39</w:t>
      </w:r>
      <w:r w:rsidR="008E2CD1" w:rsidRPr="006726D0">
        <w:rPr>
          <w:rFonts w:ascii="Arial" w:hAnsi="Arial" w:cs="Arial"/>
          <w:sz w:val="20"/>
          <w:szCs w:val="20"/>
        </w:rPr>
        <w:fldChar w:fldCharType="end"/>
      </w:r>
      <w:r w:rsidR="001036D2" w:rsidRPr="006726D0">
        <w:rPr>
          <w:rFonts w:ascii="Arial" w:hAnsi="Arial" w:cs="Arial"/>
          <w:sz w:val="20"/>
          <w:szCs w:val="20"/>
        </w:rPr>
        <w:t xml:space="preserve">. člena tega zakona, pa ta ni bila izdana </w:t>
      </w:r>
      <w:r w:rsidR="00AA6B21" w:rsidRPr="006726D0">
        <w:rPr>
          <w:rFonts w:ascii="Arial" w:hAnsi="Arial" w:cs="Arial"/>
          <w:sz w:val="20"/>
          <w:szCs w:val="20"/>
        </w:rPr>
        <w:t xml:space="preserve">v </w:t>
      </w:r>
      <w:r w:rsidR="001036D2" w:rsidRPr="006726D0">
        <w:rPr>
          <w:rFonts w:ascii="Arial" w:hAnsi="Arial" w:cs="Arial"/>
          <w:sz w:val="20"/>
          <w:szCs w:val="20"/>
        </w:rPr>
        <w:t>sklad</w:t>
      </w:r>
      <w:r w:rsidR="00AA6B21" w:rsidRPr="006726D0">
        <w:rPr>
          <w:rFonts w:ascii="Arial" w:hAnsi="Arial" w:cs="Arial"/>
          <w:sz w:val="20"/>
          <w:szCs w:val="20"/>
        </w:rPr>
        <w:t>u</w:t>
      </w:r>
      <w:r w:rsidR="001036D2" w:rsidRPr="006726D0">
        <w:rPr>
          <w:rFonts w:ascii="Arial" w:hAnsi="Arial" w:cs="Arial"/>
          <w:sz w:val="20"/>
          <w:szCs w:val="20"/>
        </w:rPr>
        <w:t xml:space="preserve"> z določbami tega zakona</w:t>
      </w:r>
      <w:r w:rsidR="00544263" w:rsidRPr="006726D0">
        <w:rPr>
          <w:rFonts w:ascii="Arial" w:hAnsi="Arial" w:cs="Arial"/>
          <w:sz w:val="20"/>
          <w:szCs w:val="20"/>
        </w:rPr>
        <w:t xml:space="preserve"> ali drugimi prisilnimi predpisi</w:t>
      </w:r>
      <w:r w:rsidR="001036D2" w:rsidRPr="006726D0">
        <w:rPr>
          <w:rFonts w:ascii="Arial" w:hAnsi="Arial" w:cs="Arial"/>
          <w:sz w:val="20"/>
          <w:szCs w:val="20"/>
        </w:rPr>
        <w:t>, mora biti odločba pred nastankom obveznosti vrnitve odpravljena, razglašena za nično ali mora biti v ponovljenem postopku izdana odločba o zavrženju ali odločba, s katero se pravica do DO zavrne.</w:t>
      </w:r>
    </w:p>
    <w:p w14:paraId="58E9BB11" w14:textId="77777777" w:rsidR="00304FC8" w:rsidRPr="006726D0" w:rsidRDefault="00304FC8" w:rsidP="00804343">
      <w:pPr>
        <w:pStyle w:val="Telobesedila"/>
        <w:tabs>
          <w:tab w:val="left" w:pos="567"/>
          <w:tab w:val="left" w:pos="9072"/>
        </w:tabs>
        <w:spacing w:after="0"/>
        <w:jc w:val="both"/>
        <w:rPr>
          <w:rFonts w:ascii="Arial" w:hAnsi="Arial" w:cs="Arial"/>
          <w:sz w:val="20"/>
          <w:szCs w:val="20"/>
        </w:rPr>
      </w:pPr>
    </w:p>
    <w:p w14:paraId="19BA5BD6" w14:textId="063BFFCF" w:rsidR="002A39E5" w:rsidRPr="006726D0" w:rsidRDefault="00304FC8" w:rsidP="002A39E5">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(2) </w:t>
      </w:r>
      <w:r w:rsidR="003C2AB9" w:rsidRPr="005B66A7">
        <w:rPr>
          <w:rFonts w:ascii="Arial" w:hAnsi="Arial" w:cs="Arial"/>
          <w:sz w:val="20"/>
          <w:szCs w:val="20"/>
          <w:lang w:val="sl-SI" w:eastAsia="en-GB"/>
        </w:rPr>
        <w:t>ZZZS pred vračilom preveč izplačanega denarnega zneska iz prejšnjega odstavka tega člena pobota preveč izplačani denarni znesek z denarnim prejemkom, do katerega ima upravičenec pravico po tem zakonu in mu je potekel rok za plačilo. Šteje se, da je pobot nastal z dnem, ko so se stekli pogoji zanj. ZZZS o izvedbi pobota obvesti upravičenca</w:t>
      </w:r>
    </w:p>
    <w:p w14:paraId="1D61E05C" w14:textId="77777777" w:rsidR="002A39E5" w:rsidRPr="006726D0" w:rsidRDefault="002A39E5" w:rsidP="002A39E5">
      <w:pPr>
        <w:pStyle w:val="Telobesedila"/>
        <w:tabs>
          <w:tab w:val="left" w:pos="567"/>
          <w:tab w:val="left" w:pos="9072"/>
        </w:tabs>
        <w:spacing w:after="0"/>
        <w:jc w:val="both"/>
        <w:rPr>
          <w:rFonts w:ascii="Arial" w:hAnsi="Arial" w:cs="Arial"/>
          <w:sz w:val="20"/>
          <w:szCs w:val="20"/>
        </w:rPr>
      </w:pPr>
    </w:p>
    <w:p w14:paraId="4EE8E510" w14:textId="78C55F52" w:rsidR="00D06893" w:rsidRPr="006726D0" w:rsidRDefault="001D43DA">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(3) </w:t>
      </w:r>
      <w:r w:rsidR="00304FC8" w:rsidRPr="006726D0">
        <w:rPr>
          <w:rFonts w:ascii="Arial" w:hAnsi="Arial" w:cs="Arial"/>
          <w:sz w:val="20"/>
          <w:szCs w:val="20"/>
        </w:rPr>
        <w:t>Terjat</w:t>
      </w:r>
      <w:r w:rsidR="001036D2" w:rsidRPr="006726D0">
        <w:rPr>
          <w:rFonts w:ascii="Arial" w:hAnsi="Arial" w:cs="Arial"/>
          <w:sz w:val="20"/>
          <w:szCs w:val="20"/>
        </w:rPr>
        <w:t>ve</w:t>
      </w:r>
      <w:r w:rsidR="00304FC8" w:rsidRPr="006726D0">
        <w:rPr>
          <w:rFonts w:ascii="Arial" w:hAnsi="Arial" w:cs="Arial"/>
          <w:sz w:val="20"/>
          <w:szCs w:val="20"/>
        </w:rPr>
        <w:t xml:space="preserve"> </w:t>
      </w:r>
      <w:r w:rsidR="00071DA4" w:rsidRPr="006726D0">
        <w:rPr>
          <w:rFonts w:ascii="Arial" w:hAnsi="Arial" w:cs="Arial"/>
          <w:sz w:val="20"/>
          <w:szCs w:val="20"/>
        </w:rPr>
        <w:t xml:space="preserve">ZZZS </w:t>
      </w:r>
      <w:r w:rsidR="00304FC8" w:rsidRPr="006726D0">
        <w:rPr>
          <w:rFonts w:ascii="Arial" w:hAnsi="Arial" w:cs="Arial"/>
          <w:sz w:val="20"/>
          <w:szCs w:val="20"/>
        </w:rPr>
        <w:t xml:space="preserve">iz </w:t>
      </w:r>
      <w:r w:rsidR="001036D2" w:rsidRPr="006726D0">
        <w:rPr>
          <w:rFonts w:ascii="Arial" w:hAnsi="Arial" w:cs="Arial"/>
          <w:sz w:val="20"/>
          <w:szCs w:val="20"/>
        </w:rPr>
        <w:t xml:space="preserve">tega člena </w:t>
      </w:r>
      <w:r w:rsidR="00304FC8" w:rsidRPr="006726D0">
        <w:rPr>
          <w:rFonts w:ascii="Arial" w:hAnsi="Arial" w:cs="Arial"/>
          <w:sz w:val="20"/>
          <w:szCs w:val="20"/>
        </w:rPr>
        <w:t>zastara</w:t>
      </w:r>
      <w:r w:rsidR="001036D2" w:rsidRPr="006726D0">
        <w:rPr>
          <w:rFonts w:ascii="Arial" w:hAnsi="Arial" w:cs="Arial"/>
          <w:sz w:val="20"/>
          <w:szCs w:val="20"/>
        </w:rPr>
        <w:t xml:space="preserve">jo </w:t>
      </w:r>
      <w:r w:rsidR="00304FC8" w:rsidRPr="006726D0">
        <w:rPr>
          <w:rFonts w:ascii="Arial" w:hAnsi="Arial" w:cs="Arial"/>
          <w:sz w:val="20"/>
          <w:szCs w:val="20"/>
        </w:rPr>
        <w:t>v petih letih od vsakokratnega izplačila posameznega zneska</w:t>
      </w:r>
      <w:r w:rsidR="008A0984" w:rsidRPr="006726D0">
        <w:rPr>
          <w:rFonts w:ascii="Arial" w:hAnsi="Arial" w:cs="Arial"/>
          <w:sz w:val="20"/>
          <w:szCs w:val="20"/>
        </w:rPr>
        <w:t>.</w:t>
      </w:r>
    </w:p>
    <w:p w14:paraId="57A88721" w14:textId="77777777" w:rsidR="007630BC" w:rsidRPr="006726D0" w:rsidRDefault="007630BC" w:rsidP="002A39E5">
      <w:pPr>
        <w:pStyle w:val="Telobesedila"/>
        <w:tabs>
          <w:tab w:val="left" w:pos="567"/>
          <w:tab w:val="left" w:pos="9072"/>
        </w:tabs>
        <w:spacing w:after="0"/>
        <w:jc w:val="both"/>
        <w:rPr>
          <w:rFonts w:ascii="Arial" w:hAnsi="Arial" w:cs="Arial"/>
          <w:sz w:val="20"/>
          <w:szCs w:val="20"/>
        </w:rPr>
      </w:pPr>
    </w:p>
    <w:p w14:paraId="7754E18A" w14:textId="46D1571B" w:rsidR="00255453" w:rsidRDefault="007630BC" w:rsidP="00255453">
      <w:pPr>
        <w:pStyle w:val="Telobesedila"/>
        <w:tabs>
          <w:tab w:val="left" w:pos="567"/>
          <w:tab w:val="left" w:pos="9072"/>
        </w:tabs>
        <w:spacing w:after="0"/>
        <w:jc w:val="both"/>
        <w:rPr>
          <w:rFonts w:ascii="Arial" w:hAnsi="Arial" w:cs="Arial"/>
          <w:sz w:val="20"/>
          <w:szCs w:val="20"/>
        </w:rPr>
      </w:pPr>
      <w:r w:rsidRPr="006726D0">
        <w:rPr>
          <w:rFonts w:ascii="Arial" w:hAnsi="Arial" w:cs="Arial"/>
          <w:sz w:val="20"/>
          <w:szCs w:val="20"/>
        </w:rPr>
        <w:t xml:space="preserve">(4) </w:t>
      </w:r>
      <w:r w:rsidR="00095A83" w:rsidRPr="006726D0">
        <w:rPr>
          <w:rFonts w:ascii="Arial" w:hAnsi="Arial" w:cs="Arial"/>
          <w:sz w:val="20"/>
          <w:szCs w:val="20"/>
          <w:lang w:val="sl-SI"/>
        </w:rPr>
        <w:t>Če</w:t>
      </w:r>
      <w:r w:rsidR="001036D2" w:rsidRPr="006726D0">
        <w:rPr>
          <w:rFonts w:ascii="Arial" w:hAnsi="Arial" w:cs="Arial"/>
          <w:sz w:val="20"/>
          <w:szCs w:val="20"/>
        </w:rPr>
        <w:t xml:space="preserve"> je </w:t>
      </w:r>
      <w:r w:rsidR="00A072D6" w:rsidRPr="006726D0">
        <w:rPr>
          <w:rFonts w:ascii="Arial" w:hAnsi="Arial" w:cs="Arial"/>
          <w:sz w:val="20"/>
          <w:szCs w:val="20"/>
        </w:rPr>
        <w:t>ZZZS</w:t>
      </w:r>
      <w:r w:rsidR="001036D2" w:rsidRPr="006726D0">
        <w:rPr>
          <w:rFonts w:ascii="Arial" w:hAnsi="Arial" w:cs="Arial"/>
          <w:sz w:val="20"/>
          <w:szCs w:val="20"/>
        </w:rPr>
        <w:t xml:space="preserve"> </w:t>
      </w:r>
      <w:r w:rsidR="00A17363" w:rsidRPr="006726D0">
        <w:rPr>
          <w:rFonts w:ascii="Arial" w:hAnsi="Arial" w:cs="Arial"/>
          <w:sz w:val="20"/>
          <w:szCs w:val="20"/>
        </w:rPr>
        <w:t xml:space="preserve">izvajalcu DO </w:t>
      </w:r>
      <w:r w:rsidR="001036D2" w:rsidRPr="006726D0">
        <w:rPr>
          <w:rFonts w:ascii="Arial" w:hAnsi="Arial" w:cs="Arial"/>
          <w:sz w:val="20"/>
          <w:szCs w:val="20"/>
        </w:rPr>
        <w:t xml:space="preserve">izplačal </w:t>
      </w:r>
      <w:r w:rsidRPr="006726D0">
        <w:rPr>
          <w:rFonts w:ascii="Arial" w:hAnsi="Arial" w:cs="Arial"/>
          <w:sz w:val="20"/>
          <w:szCs w:val="20"/>
        </w:rPr>
        <w:t xml:space="preserve">neupravičeno zaračunane storitve, </w:t>
      </w:r>
      <w:r w:rsidR="001036D2" w:rsidRPr="006726D0">
        <w:rPr>
          <w:rFonts w:ascii="Arial" w:hAnsi="Arial" w:cs="Arial"/>
          <w:sz w:val="20"/>
          <w:szCs w:val="20"/>
        </w:rPr>
        <w:t xml:space="preserve">lahko </w:t>
      </w:r>
      <w:r w:rsidR="00071DA4" w:rsidRPr="006726D0">
        <w:rPr>
          <w:rFonts w:ascii="Arial" w:hAnsi="Arial" w:cs="Arial"/>
          <w:sz w:val="20"/>
          <w:szCs w:val="20"/>
        </w:rPr>
        <w:t xml:space="preserve">ZZZS </w:t>
      </w:r>
      <w:r w:rsidR="00A17363" w:rsidRPr="006726D0">
        <w:rPr>
          <w:rFonts w:ascii="Arial" w:hAnsi="Arial" w:cs="Arial"/>
          <w:sz w:val="20"/>
          <w:szCs w:val="20"/>
        </w:rPr>
        <w:t>zneske</w:t>
      </w:r>
      <w:r w:rsidR="003C2AB9">
        <w:rPr>
          <w:rFonts w:ascii="Arial" w:hAnsi="Arial" w:cs="Arial"/>
          <w:sz w:val="20"/>
          <w:szCs w:val="20"/>
          <w:lang w:val="sl-SI"/>
        </w:rPr>
        <w:t xml:space="preserve">, ki jim </w:t>
      </w:r>
      <w:r w:rsidR="003C2AB9" w:rsidRPr="008267F8">
        <w:rPr>
          <w:rFonts w:ascii="Arial" w:hAnsi="Arial" w:cs="Arial"/>
          <w:sz w:val="20"/>
          <w:szCs w:val="20"/>
        </w:rPr>
        <w:t>je potekel rok za plačilo</w:t>
      </w:r>
      <w:r w:rsidR="003C2AB9">
        <w:rPr>
          <w:rFonts w:ascii="Arial" w:hAnsi="Arial" w:cs="Arial"/>
          <w:sz w:val="20"/>
          <w:szCs w:val="20"/>
          <w:lang w:val="sl-SI"/>
        </w:rPr>
        <w:t xml:space="preserve"> in</w:t>
      </w:r>
      <w:r w:rsidR="00A17363" w:rsidRPr="006726D0">
        <w:rPr>
          <w:rFonts w:ascii="Arial" w:hAnsi="Arial" w:cs="Arial"/>
          <w:sz w:val="20"/>
          <w:szCs w:val="20"/>
        </w:rPr>
        <w:t xml:space="preserve"> bi </w:t>
      </w:r>
      <w:r w:rsidR="00095A83" w:rsidRPr="006726D0">
        <w:rPr>
          <w:rFonts w:ascii="Arial" w:hAnsi="Arial" w:cs="Arial"/>
          <w:sz w:val="20"/>
          <w:szCs w:val="20"/>
          <w:lang w:val="sl-SI"/>
        </w:rPr>
        <w:t xml:space="preserve">mu </w:t>
      </w:r>
      <w:r w:rsidR="00A17363" w:rsidRPr="006726D0">
        <w:rPr>
          <w:rFonts w:ascii="Arial" w:hAnsi="Arial" w:cs="Arial"/>
          <w:sz w:val="20"/>
          <w:szCs w:val="20"/>
        </w:rPr>
        <w:t xml:space="preserve">jih izvajalec DO </w:t>
      </w:r>
      <w:r w:rsidR="00095A83" w:rsidRPr="006726D0">
        <w:rPr>
          <w:rFonts w:ascii="Arial" w:hAnsi="Arial" w:cs="Arial"/>
          <w:sz w:val="20"/>
          <w:szCs w:val="20"/>
          <w:lang w:val="sl-SI"/>
        </w:rPr>
        <w:t>moral</w:t>
      </w:r>
      <w:r w:rsidR="00A17363" w:rsidRPr="006726D0">
        <w:rPr>
          <w:rFonts w:ascii="Arial" w:hAnsi="Arial" w:cs="Arial"/>
          <w:sz w:val="20"/>
          <w:szCs w:val="20"/>
        </w:rPr>
        <w:t xml:space="preserve"> vrniti, pobota z izvajalčevimi terjatvami do </w:t>
      </w:r>
      <w:r w:rsidR="00071DA4" w:rsidRPr="006726D0">
        <w:rPr>
          <w:rFonts w:ascii="Arial" w:hAnsi="Arial" w:cs="Arial"/>
          <w:sz w:val="20"/>
          <w:szCs w:val="20"/>
        </w:rPr>
        <w:t xml:space="preserve">ZZZS </w:t>
      </w:r>
      <w:r w:rsidR="00A17363" w:rsidRPr="006726D0">
        <w:rPr>
          <w:rFonts w:ascii="Arial" w:hAnsi="Arial" w:cs="Arial"/>
          <w:sz w:val="20"/>
          <w:szCs w:val="20"/>
        </w:rPr>
        <w:t xml:space="preserve">oziroma na drug način, </w:t>
      </w:r>
      <w:r w:rsidR="00E355D9" w:rsidRPr="006726D0">
        <w:rPr>
          <w:rFonts w:ascii="Arial" w:hAnsi="Arial" w:cs="Arial"/>
          <w:sz w:val="20"/>
          <w:szCs w:val="20"/>
        </w:rPr>
        <w:t xml:space="preserve">določen s </w:t>
      </w:r>
      <w:r w:rsidR="00C25F22" w:rsidRPr="006726D0">
        <w:rPr>
          <w:rFonts w:ascii="Arial" w:hAnsi="Arial" w:cs="Arial"/>
          <w:sz w:val="20"/>
          <w:szCs w:val="20"/>
        </w:rPr>
        <w:t xml:space="preserve">prisilnimi </w:t>
      </w:r>
      <w:r w:rsidR="00E355D9" w:rsidRPr="006726D0">
        <w:rPr>
          <w:rFonts w:ascii="Arial" w:hAnsi="Arial" w:cs="Arial"/>
          <w:sz w:val="20"/>
          <w:szCs w:val="20"/>
        </w:rPr>
        <w:t>predpisi.</w:t>
      </w:r>
    </w:p>
    <w:p w14:paraId="0E9CE684" w14:textId="344404B6" w:rsidR="003C2AB9" w:rsidRDefault="003C2AB9" w:rsidP="00255453">
      <w:pPr>
        <w:pStyle w:val="Telobesedila"/>
        <w:tabs>
          <w:tab w:val="left" w:pos="567"/>
          <w:tab w:val="left" w:pos="9072"/>
        </w:tabs>
        <w:spacing w:after="0"/>
        <w:jc w:val="both"/>
        <w:rPr>
          <w:rFonts w:ascii="Arial" w:hAnsi="Arial" w:cs="Arial"/>
          <w:sz w:val="20"/>
          <w:szCs w:val="20"/>
        </w:rPr>
      </w:pPr>
    </w:p>
    <w:p w14:paraId="30757AC8" w14:textId="77777777" w:rsidR="003C2AB9" w:rsidRPr="00255453" w:rsidRDefault="003C2AB9" w:rsidP="00255453">
      <w:pPr>
        <w:pStyle w:val="Telobesedila"/>
        <w:tabs>
          <w:tab w:val="left" w:pos="567"/>
          <w:tab w:val="left" w:pos="9072"/>
        </w:tabs>
        <w:spacing w:after="0"/>
        <w:jc w:val="both"/>
        <w:rPr>
          <w:rFonts w:ascii="Arial" w:hAnsi="Arial" w:cs="Arial"/>
          <w:sz w:val="20"/>
          <w:szCs w:val="20"/>
        </w:rPr>
      </w:pPr>
    </w:p>
    <w:p w14:paraId="0E5D6232" w14:textId="77777777" w:rsidR="00A92107" w:rsidRDefault="00A92107">
      <w:pPr>
        <w:spacing w:after="200" w:line="276" w:lineRule="auto"/>
        <w:rPr>
          <w:rFonts w:ascii="Arial" w:hAnsi="Arial" w:cs="Arial"/>
          <w:b/>
          <w:sz w:val="20"/>
          <w:szCs w:val="22"/>
          <w:lang w:eastAsia="sl-SI"/>
        </w:rPr>
      </w:pPr>
      <w:r>
        <w:br w:type="page"/>
      </w:r>
    </w:p>
    <w:p w14:paraId="2F8CE3C5" w14:textId="77777777" w:rsidR="003E04A5" w:rsidRPr="008D617C" w:rsidRDefault="003E04A5" w:rsidP="003E04A5">
      <w:pPr>
        <w:pStyle w:val="Poglavje"/>
      </w:pPr>
      <w:r w:rsidRPr="00E841F6">
        <w:t xml:space="preserve">poglavje: </w:t>
      </w:r>
      <w:r w:rsidR="000157F6" w:rsidRPr="00E841F6">
        <w:t xml:space="preserve">VIRI FINANCIRANJA IN </w:t>
      </w:r>
      <w:r w:rsidRPr="00E841F6">
        <w:t>ZAVAROVANJE ZA DO</w:t>
      </w:r>
    </w:p>
    <w:p w14:paraId="4B0ABA9B" w14:textId="77777777" w:rsidR="009B1456" w:rsidRPr="008D617C" w:rsidRDefault="009B1456" w:rsidP="00A56FAF">
      <w:pPr>
        <w:pStyle w:val="Poglavje"/>
        <w:numPr>
          <w:ilvl w:val="0"/>
          <w:numId w:val="0"/>
        </w:numPr>
        <w:jc w:val="left"/>
      </w:pPr>
    </w:p>
    <w:p w14:paraId="75A5B56E" w14:textId="77777777" w:rsidR="003E04A5" w:rsidRPr="00E841F6" w:rsidRDefault="009B1456" w:rsidP="00B83C77">
      <w:pPr>
        <w:pStyle w:val="len"/>
        <w:ind w:left="357" w:hanging="357"/>
      </w:pPr>
      <w:bookmarkStart w:id="99" w:name="_Ref70054218"/>
      <w:r w:rsidRPr="00E841F6">
        <w:t>člen</w:t>
      </w:r>
      <w:bookmarkEnd w:id="99"/>
    </w:p>
    <w:p w14:paraId="712E3717" w14:textId="77777777" w:rsidR="009B1456" w:rsidRPr="00E841F6" w:rsidRDefault="009B1456" w:rsidP="009B1456">
      <w:pPr>
        <w:pStyle w:val="len"/>
        <w:numPr>
          <w:ilvl w:val="0"/>
          <w:numId w:val="0"/>
        </w:numPr>
      </w:pPr>
      <w:bookmarkStart w:id="100" w:name="_Hlk70690998"/>
      <w:r w:rsidRPr="00E841F6">
        <w:t>(viri financiranja)</w:t>
      </w:r>
    </w:p>
    <w:p w14:paraId="1504708F" w14:textId="77777777" w:rsidR="00B56F38" w:rsidRPr="00E841F6" w:rsidRDefault="00B56F38">
      <w:pPr>
        <w:pStyle w:val="Telobesedila"/>
        <w:tabs>
          <w:tab w:val="left" w:pos="567"/>
          <w:tab w:val="left" w:pos="9072"/>
        </w:tabs>
        <w:spacing w:after="0"/>
        <w:jc w:val="both"/>
        <w:rPr>
          <w:rFonts w:ascii="Arial" w:hAnsi="Arial" w:cs="Arial"/>
          <w:sz w:val="20"/>
          <w:szCs w:val="20"/>
        </w:rPr>
      </w:pPr>
    </w:p>
    <w:p w14:paraId="665ED385" w14:textId="38F3239C" w:rsidR="00B56F38" w:rsidRPr="00E841F6" w:rsidRDefault="00B56F38" w:rsidP="00B56F38">
      <w:pPr>
        <w:tabs>
          <w:tab w:val="left" w:pos="0"/>
        </w:tabs>
        <w:jc w:val="both"/>
        <w:outlineLvl w:val="2"/>
        <w:rPr>
          <w:rFonts w:ascii="Arial" w:hAnsi="Arial" w:cs="Arial"/>
          <w:sz w:val="20"/>
          <w:szCs w:val="20"/>
        </w:rPr>
      </w:pPr>
      <w:r w:rsidRPr="00E841F6">
        <w:rPr>
          <w:rFonts w:ascii="Arial" w:hAnsi="Arial" w:cs="Arial"/>
          <w:sz w:val="20"/>
          <w:szCs w:val="20"/>
        </w:rPr>
        <w:t xml:space="preserve">DO se ob upoštevanju določb </w:t>
      </w:r>
      <w:r w:rsidRPr="00E841F6">
        <w:rPr>
          <w:rFonts w:ascii="Arial" w:hAnsi="Arial" w:cs="Arial"/>
          <w:sz w:val="20"/>
          <w:szCs w:val="20"/>
        </w:rPr>
        <w:fldChar w:fldCharType="begin"/>
      </w:r>
      <w:r w:rsidRPr="00E841F6">
        <w:rPr>
          <w:rFonts w:ascii="Arial" w:hAnsi="Arial" w:cs="Arial"/>
          <w:sz w:val="20"/>
          <w:szCs w:val="20"/>
        </w:rPr>
        <w:instrText xml:space="preserve"> REF _Ref69891967 \r \h  \* MERGEFORMAT </w:instrText>
      </w:r>
      <w:r w:rsidRPr="00E841F6">
        <w:rPr>
          <w:rFonts w:ascii="Arial" w:hAnsi="Arial" w:cs="Arial"/>
          <w:sz w:val="20"/>
          <w:szCs w:val="20"/>
        </w:rPr>
      </w:r>
      <w:r w:rsidRPr="00E841F6">
        <w:rPr>
          <w:rFonts w:ascii="Arial" w:hAnsi="Arial" w:cs="Arial"/>
          <w:sz w:val="20"/>
          <w:szCs w:val="20"/>
        </w:rPr>
        <w:fldChar w:fldCharType="separate"/>
      </w:r>
      <w:r w:rsidR="00E638C1">
        <w:rPr>
          <w:rFonts w:ascii="Arial" w:hAnsi="Arial" w:cs="Arial"/>
          <w:sz w:val="20"/>
          <w:szCs w:val="20"/>
        </w:rPr>
        <w:t>53</w:t>
      </w:r>
      <w:r w:rsidRPr="00E841F6">
        <w:rPr>
          <w:rFonts w:ascii="Arial" w:hAnsi="Arial" w:cs="Arial"/>
          <w:sz w:val="20"/>
          <w:szCs w:val="20"/>
        </w:rPr>
        <w:fldChar w:fldCharType="end"/>
      </w:r>
      <w:r w:rsidRPr="00E841F6">
        <w:rPr>
          <w:rFonts w:ascii="Arial" w:hAnsi="Arial" w:cs="Arial"/>
          <w:sz w:val="20"/>
          <w:szCs w:val="20"/>
        </w:rPr>
        <w:t>. člena tega zakona financira iz naslednjih virov:</w:t>
      </w:r>
    </w:p>
    <w:p w14:paraId="5EE590A6"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obveznega zavarovanja za DO;</w:t>
      </w:r>
    </w:p>
    <w:p w14:paraId="27EB0965" w14:textId="681C1C05"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 xml:space="preserve">sredstev, ki so zbrana iz naslova obveznega zdravstvenega </w:t>
      </w:r>
      <w:r w:rsidR="00102C57">
        <w:rPr>
          <w:rFonts w:ascii="Arial" w:hAnsi="Arial" w:cs="Arial"/>
          <w:sz w:val="20"/>
          <w:szCs w:val="20"/>
        </w:rPr>
        <w:t>ter</w:t>
      </w:r>
      <w:r w:rsidR="00102C57" w:rsidRPr="00E841F6">
        <w:rPr>
          <w:rFonts w:ascii="Arial" w:hAnsi="Arial" w:cs="Arial"/>
          <w:sz w:val="20"/>
          <w:szCs w:val="20"/>
        </w:rPr>
        <w:t xml:space="preserve"> </w:t>
      </w:r>
      <w:r w:rsidRPr="00E841F6">
        <w:rPr>
          <w:rFonts w:ascii="Arial" w:hAnsi="Arial" w:cs="Arial"/>
          <w:sz w:val="20"/>
          <w:szCs w:val="20"/>
        </w:rPr>
        <w:t xml:space="preserve">pokojninskega in invalidskega zavarovanja, pa se </w:t>
      </w:r>
      <w:r w:rsidR="00AA6B21">
        <w:rPr>
          <w:rFonts w:ascii="Arial" w:hAnsi="Arial" w:cs="Arial"/>
          <w:sz w:val="20"/>
          <w:szCs w:val="20"/>
        </w:rPr>
        <w:t xml:space="preserve">v </w:t>
      </w:r>
      <w:r w:rsidRPr="00E841F6">
        <w:rPr>
          <w:rFonts w:ascii="Arial" w:hAnsi="Arial" w:cs="Arial"/>
          <w:sz w:val="20"/>
          <w:szCs w:val="20"/>
        </w:rPr>
        <w:t>sklad</w:t>
      </w:r>
      <w:r w:rsidR="00AA6B21">
        <w:rPr>
          <w:rFonts w:ascii="Arial" w:hAnsi="Arial" w:cs="Arial"/>
          <w:sz w:val="20"/>
          <w:szCs w:val="20"/>
        </w:rPr>
        <w:t>u</w:t>
      </w:r>
      <w:r w:rsidRPr="00E841F6">
        <w:rPr>
          <w:rFonts w:ascii="Arial" w:hAnsi="Arial" w:cs="Arial"/>
          <w:sz w:val="20"/>
          <w:szCs w:val="20"/>
        </w:rPr>
        <w:t xml:space="preserve"> z drug</w:t>
      </w:r>
      <w:r w:rsidR="00AA6B21">
        <w:rPr>
          <w:rFonts w:ascii="Arial" w:hAnsi="Arial" w:cs="Arial"/>
          <w:sz w:val="20"/>
          <w:szCs w:val="20"/>
        </w:rPr>
        <w:t>im</w:t>
      </w:r>
      <w:r w:rsidRPr="00E841F6">
        <w:rPr>
          <w:rFonts w:ascii="Arial" w:hAnsi="Arial" w:cs="Arial"/>
          <w:sz w:val="20"/>
          <w:szCs w:val="20"/>
        </w:rPr>
        <w:t xml:space="preserve"> odstavk</w:t>
      </w:r>
      <w:r w:rsidR="00AA6B21">
        <w:rPr>
          <w:rFonts w:ascii="Arial" w:hAnsi="Arial" w:cs="Arial"/>
          <w:sz w:val="20"/>
          <w:szCs w:val="20"/>
        </w:rPr>
        <w:t>om</w:t>
      </w:r>
      <w:r w:rsidRPr="00E841F6">
        <w:rPr>
          <w:rFonts w:ascii="Arial" w:hAnsi="Arial" w:cs="Arial"/>
          <w:sz w:val="20"/>
          <w:szCs w:val="20"/>
        </w:rPr>
        <w:t xml:space="preserve"> tega člena prenesejo v okvir financiranja </w:t>
      </w:r>
      <w:r w:rsidR="00292CD7">
        <w:rPr>
          <w:rFonts w:ascii="Arial" w:hAnsi="Arial" w:cs="Arial"/>
          <w:sz w:val="20"/>
          <w:szCs w:val="20"/>
        </w:rPr>
        <w:t>iz</w:t>
      </w:r>
      <w:r w:rsidRPr="00E841F6">
        <w:rPr>
          <w:rFonts w:ascii="Arial" w:hAnsi="Arial" w:cs="Arial"/>
          <w:sz w:val="20"/>
          <w:szCs w:val="20"/>
        </w:rPr>
        <w:t xml:space="preserve"> te</w:t>
      </w:r>
      <w:r w:rsidR="00292CD7">
        <w:rPr>
          <w:rFonts w:ascii="Arial" w:hAnsi="Arial" w:cs="Arial"/>
          <w:sz w:val="20"/>
          <w:szCs w:val="20"/>
        </w:rPr>
        <w:t>ga</w:t>
      </w:r>
      <w:r w:rsidRPr="00E841F6">
        <w:rPr>
          <w:rFonts w:ascii="Arial" w:hAnsi="Arial" w:cs="Arial"/>
          <w:sz w:val="20"/>
          <w:szCs w:val="20"/>
        </w:rPr>
        <w:t xml:space="preserve"> zakon</w:t>
      </w:r>
      <w:r w:rsidR="00292CD7">
        <w:rPr>
          <w:rFonts w:ascii="Arial" w:hAnsi="Arial" w:cs="Arial"/>
          <w:sz w:val="20"/>
          <w:szCs w:val="20"/>
        </w:rPr>
        <w:t>a</w:t>
      </w:r>
      <w:r w:rsidRPr="00E841F6">
        <w:rPr>
          <w:rFonts w:ascii="Arial" w:hAnsi="Arial" w:cs="Arial"/>
          <w:sz w:val="20"/>
          <w:szCs w:val="20"/>
        </w:rPr>
        <w:t>;</w:t>
      </w:r>
    </w:p>
    <w:p w14:paraId="7ED44067"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državnega proračuna;</w:t>
      </w:r>
    </w:p>
    <w:p w14:paraId="2FB7B205"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E841F6">
        <w:rPr>
          <w:rFonts w:ascii="Arial" w:hAnsi="Arial" w:cs="Arial"/>
          <w:sz w:val="20"/>
          <w:szCs w:val="20"/>
        </w:rPr>
        <w:t>sredstev demografskega sklada;</w:t>
      </w:r>
    </w:p>
    <w:p w14:paraId="3535345F" w14:textId="77777777" w:rsidR="00B56F38" w:rsidRPr="00E841F6" w:rsidRDefault="00B56F38" w:rsidP="006266CA">
      <w:pPr>
        <w:numPr>
          <w:ilvl w:val="0"/>
          <w:numId w:val="108"/>
        </w:numPr>
        <w:tabs>
          <w:tab w:val="left" w:pos="567"/>
          <w:tab w:val="left" w:pos="9072"/>
        </w:tabs>
        <w:jc w:val="both"/>
        <w:rPr>
          <w:rFonts w:ascii="Arial" w:hAnsi="Arial" w:cs="Arial"/>
          <w:sz w:val="20"/>
          <w:szCs w:val="20"/>
        </w:rPr>
      </w:pPr>
      <w:r w:rsidRPr="006726D0">
        <w:rPr>
          <w:rFonts w:ascii="Arial" w:hAnsi="Arial" w:cs="Arial"/>
          <w:sz w:val="20"/>
          <w:szCs w:val="20"/>
        </w:rPr>
        <w:t>sredstev proračunov Evropske</w:t>
      </w:r>
      <w:r w:rsidRPr="00E841F6">
        <w:rPr>
          <w:rFonts w:ascii="Arial" w:hAnsi="Arial" w:cs="Arial"/>
          <w:sz w:val="20"/>
          <w:szCs w:val="20"/>
        </w:rPr>
        <w:t xml:space="preserve"> unije;</w:t>
      </w:r>
    </w:p>
    <w:p w14:paraId="5526F016" w14:textId="77777777" w:rsidR="00B56F38" w:rsidRPr="000F12FB" w:rsidRDefault="00B56F38" w:rsidP="00255453">
      <w:pPr>
        <w:numPr>
          <w:ilvl w:val="0"/>
          <w:numId w:val="108"/>
        </w:numPr>
        <w:tabs>
          <w:tab w:val="left" w:pos="567"/>
          <w:tab w:val="left" w:pos="9072"/>
        </w:tabs>
        <w:jc w:val="both"/>
        <w:rPr>
          <w:rFonts w:ascii="Arial" w:hAnsi="Arial" w:cs="Arial"/>
          <w:sz w:val="20"/>
          <w:szCs w:val="20"/>
        </w:rPr>
      </w:pPr>
      <w:bookmarkStart w:id="101" w:name="_Ref71628370"/>
      <w:r w:rsidRPr="000F12FB">
        <w:rPr>
          <w:rFonts w:ascii="Arial" w:hAnsi="Arial" w:cs="Arial"/>
          <w:sz w:val="20"/>
          <w:szCs w:val="20"/>
        </w:rPr>
        <w:t>donacij in drugih virov.</w:t>
      </w:r>
      <w:bookmarkEnd w:id="101"/>
      <w:r w:rsidR="00E274EA" w:rsidRPr="000F12FB">
        <w:rPr>
          <w:rFonts w:ascii="Arial" w:hAnsi="Arial" w:cs="Arial"/>
          <w:sz w:val="20"/>
          <w:szCs w:val="20"/>
        </w:rPr>
        <w:t xml:space="preserve"> </w:t>
      </w:r>
    </w:p>
    <w:bookmarkEnd w:id="100"/>
    <w:p w14:paraId="4C4D4287" w14:textId="77777777" w:rsidR="00B3615B" w:rsidRPr="00B3615B" w:rsidRDefault="00B3615B" w:rsidP="00B3615B">
      <w:pPr>
        <w:pStyle w:val="Telobesedila"/>
        <w:tabs>
          <w:tab w:val="left" w:pos="567"/>
          <w:tab w:val="left" w:pos="9072"/>
        </w:tabs>
        <w:spacing w:after="0"/>
        <w:jc w:val="both"/>
        <w:rPr>
          <w:rFonts w:ascii="Arial" w:hAnsi="Arial" w:cs="Arial"/>
          <w:sz w:val="20"/>
          <w:szCs w:val="20"/>
        </w:rPr>
      </w:pPr>
    </w:p>
    <w:p w14:paraId="4AFE0418" w14:textId="77777777" w:rsidR="009B1456" w:rsidRPr="009B1456" w:rsidRDefault="009B1456" w:rsidP="00B83C77">
      <w:pPr>
        <w:pStyle w:val="len"/>
        <w:ind w:left="357" w:hanging="357"/>
      </w:pPr>
      <w:bookmarkStart w:id="102" w:name="_Ref69814993"/>
      <w:r w:rsidRPr="009B1456">
        <w:t>člen</w:t>
      </w:r>
      <w:bookmarkEnd w:id="102"/>
    </w:p>
    <w:p w14:paraId="0DEFE3DD" w14:textId="77777777" w:rsidR="009B1456" w:rsidRPr="009B1456" w:rsidRDefault="009B1456" w:rsidP="009B1456">
      <w:pPr>
        <w:tabs>
          <w:tab w:val="left" w:pos="567"/>
          <w:tab w:val="left" w:pos="9072"/>
        </w:tabs>
        <w:jc w:val="center"/>
        <w:rPr>
          <w:rFonts w:ascii="Arial" w:hAnsi="Arial" w:cs="Arial"/>
          <w:bCs/>
          <w:sz w:val="20"/>
          <w:szCs w:val="20"/>
        </w:rPr>
      </w:pPr>
      <w:r w:rsidRPr="009B1456">
        <w:rPr>
          <w:rFonts w:ascii="Arial" w:hAnsi="Arial" w:cs="Arial"/>
          <w:bCs/>
          <w:sz w:val="20"/>
          <w:szCs w:val="20"/>
        </w:rPr>
        <w:t>(obvezno zavarovanje za DO)</w:t>
      </w:r>
    </w:p>
    <w:p w14:paraId="47055247" w14:textId="77777777" w:rsidR="009B1456" w:rsidRPr="009B1456" w:rsidRDefault="009B1456" w:rsidP="009B1456">
      <w:pPr>
        <w:tabs>
          <w:tab w:val="left" w:pos="567"/>
          <w:tab w:val="left" w:pos="4536"/>
          <w:tab w:val="left" w:pos="9072"/>
        </w:tabs>
        <w:ind w:left="4253"/>
        <w:rPr>
          <w:rFonts w:ascii="Arial" w:hAnsi="Arial" w:cs="Arial"/>
          <w:sz w:val="20"/>
          <w:szCs w:val="20"/>
        </w:rPr>
      </w:pPr>
    </w:p>
    <w:p w14:paraId="32324217" w14:textId="77777777" w:rsidR="009B1456" w:rsidRPr="009B1456" w:rsidRDefault="009B1456" w:rsidP="009B1456">
      <w:pPr>
        <w:tabs>
          <w:tab w:val="left" w:pos="567"/>
          <w:tab w:val="left" w:pos="4536"/>
          <w:tab w:val="left" w:pos="9072"/>
        </w:tabs>
        <w:rPr>
          <w:rFonts w:ascii="Arial" w:hAnsi="Arial" w:cs="Arial"/>
          <w:bCs/>
          <w:sz w:val="20"/>
          <w:szCs w:val="20"/>
        </w:rPr>
      </w:pPr>
      <w:r w:rsidRPr="009B1456">
        <w:rPr>
          <w:rFonts w:ascii="Arial" w:hAnsi="Arial" w:cs="Arial"/>
          <w:bCs/>
          <w:sz w:val="20"/>
          <w:szCs w:val="20"/>
        </w:rPr>
        <w:t>(1) Zavarovanje za DO je obvezno.</w:t>
      </w:r>
    </w:p>
    <w:p w14:paraId="4D1E2D18" w14:textId="77777777" w:rsidR="009B1456" w:rsidRPr="009B1456" w:rsidRDefault="009B1456" w:rsidP="009B1456">
      <w:pPr>
        <w:ind w:right="40"/>
        <w:jc w:val="both"/>
        <w:rPr>
          <w:rFonts w:ascii="Arial" w:hAnsi="Arial" w:cs="Arial"/>
          <w:bCs/>
          <w:sz w:val="20"/>
          <w:szCs w:val="20"/>
        </w:rPr>
      </w:pPr>
    </w:p>
    <w:p w14:paraId="19B4C92A" w14:textId="77777777" w:rsidR="009B1456" w:rsidRPr="009B1456" w:rsidRDefault="009B1456" w:rsidP="009B1456">
      <w:pPr>
        <w:ind w:right="40"/>
        <w:jc w:val="both"/>
        <w:rPr>
          <w:rFonts w:ascii="Arial" w:eastAsia="Calibri" w:hAnsi="Arial" w:cs="Arial"/>
          <w:color w:val="000000"/>
          <w:sz w:val="20"/>
          <w:szCs w:val="20"/>
        </w:rPr>
      </w:pPr>
      <w:r w:rsidRPr="009B1456">
        <w:rPr>
          <w:rFonts w:ascii="Arial" w:hAnsi="Arial" w:cs="Arial"/>
          <w:bCs/>
          <w:sz w:val="20"/>
          <w:szCs w:val="20"/>
        </w:rPr>
        <w:t xml:space="preserve">(2) Obvezno zavarovanje za DO je socialno zavarovanje za osebe, </w:t>
      </w:r>
      <w:r w:rsidRPr="009B1456">
        <w:rPr>
          <w:rFonts w:ascii="Arial" w:hAnsi="Arial" w:cs="Arial"/>
          <w:sz w:val="20"/>
          <w:szCs w:val="20"/>
        </w:rPr>
        <w:t xml:space="preserve">ki jih določa ta zakon, </w:t>
      </w:r>
      <w:r w:rsidRPr="009B1456">
        <w:rPr>
          <w:rFonts w:ascii="Arial" w:eastAsia="Calibri" w:hAnsi="Arial" w:cs="Arial"/>
          <w:color w:val="000000"/>
          <w:sz w:val="20"/>
          <w:szCs w:val="20"/>
        </w:rPr>
        <w:t>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p>
    <w:p w14:paraId="479602C2" w14:textId="77777777" w:rsidR="009B1456" w:rsidRPr="009B1456" w:rsidRDefault="009B1456" w:rsidP="009B1456">
      <w:pPr>
        <w:ind w:right="40"/>
        <w:jc w:val="both"/>
        <w:rPr>
          <w:rFonts w:ascii="Arial" w:eastAsia="Arial" w:hAnsi="Arial" w:cs="Arial"/>
          <w:sz w:val="20"/>
          <w:szCs w:val="20"/>
        </w:rPr>
      </w:pPr>
    </w:p>
    <w:p w14:paraId="60F4B6A6" w14:textId="77777777" w:rsidR="00C85EE8" w:rsidRDefault="009B1456" w:rsidP="009B1456">
      <w:pPr>
        <w:tabs>
          <w:tab w:val="left" w:pos="567"/>
          <w:tab w:val="left" w:pos="9072"/>
        </w:tabs>
        <w:jc w:val="both"/>
        <w:rPr>
          <w:rFonts w:ascii="Arial" w:hAnsi="Arial" w:cs="Arial"/>
          <w:bCs/>
          <w:sz w:val="20"/>
          <w:szCs w:val="20"/>
        </w:rPr>
      </w:pPr>
      <w:r w:rsidRPr="009B1456">
        <w:rPr>
          <w:rFonts w:ascii="Arial" w:hAnsi="Arial" w:cs="Arial"/>
          <w:bCs/>
          <w:sz w:val="20"/>
          <w:szCs w:val="20"/>
        </w:rPr>
        <w:t xml:space="preserve">(3) </w:t>
      </w:r>
      <w:r w:rsidR="00C85EE8" w:rsidRPr="00C85EE8">
        <w:rPr>
          <w:rFonts w:ascii="Arial" w:hAnsi="Arial" w:cs="Arial"/>
          <w:bCs/>
          <w:sz w:val="20"/>
          <w:szCs w:val="20"/>
        </w:rPr>
        <w:t xml:space="preserve">Nosilec obveznega zavarovanja za DO je </w:t>
      </w:r>
      <w:r w:rsidR="00071DA4" w:rsidRPr="00071DA4">
        <w:rPr>
          <w:rFonts w:ascii="Arial" w:hAnsi="Arial" w:cs="Arial"/>
          <w:bCs/>
          <w:sz w:val="20"/>
          <w:szCs w:val="20"/>
        </w:rPr>
        <w:t>ZZZS</w:t>
      </w:r>
      <w:r w:rsidR="00C85EE8">
        <w:rPr>
          <w:rFonts w:ascii="Arial" w:hAnsi="Arial" w:cs="Arial"/>
          <w:bCs/>
          <w:sz w:val="20"/>
          <w:szCs w:val="20"/>
        </w:rPr>
        <w:t>.</w:t>
      </w:r>
    </w:p>
    <w:p w14:paraId="270FE6E8" w14:textId="77777777" w:rsidR="00C85EE8" w:rsidRDefault="00C85EE8" w:rsidP="009B1456">
      <w:pPr>
        <w:tabs>
          <w:tab w:val="left" w:pos="567"/>
          <w:tab w:val="left" w:pos="9072"/>
        </w:tabs>
        <w:jc w:val="both"/>
        <w:rPr>
          <w:rFonts w:ascii="Arial" w:hAnsi="Arial" w:cs="Arial"/>
          <w:bCs/>
          <w:sz w:val="20"/>
          <w:szCs w:val="20"/>
        </w:rPr>
      </w:pPr>
    </w:p>
    <w:p w14:paraId="281A1BA3" w14:textId="77777777" w:rsidR="009B1456" w:rsidRPr="009B1456" w:rsidRDefault="009B1456" w:rsidP="00B83C77">
      <w:pPr>
        <w:pStyle w:val="len"/>
        <w:ind w:left="357" w:hanging="357"/>
      </w:pPr>
      <w:r w:rsidRPr="009B1456">
        <w:t xml:space="preserve"> </w:t>
      </w:r>
      <w:bookmarkStart w:id="103" w:name="_Ref70372457"/>
      <w:r w:rsidRPr="009B1456">
        <w:t>člen</w:t>
      </w:r>
      <w:bookmarkEnd w:id="103"/>
    </w:p>
    <w:p w14:paraId="0CA30F64" w14:textId="77777777" w:rsidR="009B1456" w:rsidRPr="009B1456" w:rsidRDefault="009B1456" w:rsidP="009B1456">
      <w:pPr>
        <w:pStyle w:val="Odstavekseznama"/>
        <w:tabs>
          <w:tab w:val="left" w:pos="567"/>
          <w:tab w:val="left" w:pos="9072"/>
        </w:tabs>
        <w:ind w:left="0"/>
        <w:rPr>
          <w:rFonts w:cs="Arial"/>
          <w:b w:val="0"/>
          <w:szCs w:val="20"/>
        </w:rPr>
      </w:pPr>
      <w:r w:rsidRPr="009B1456">
        <w:rPr>
          <w:rFonts w:cs="Arial"/>
          <w:b w:val="0"/>
          <w:szCs w:val="20"/>
        </w:rPr>
        <w:t>(obseg obveznega zavarovanja za DO)</w:t>
      </w:r>
    </w:p>
    <w:p w14:paraId="66921444" w14:textId="77777777" w:rsidR="009B1456" w:rsidRPr="009B1456" w:rsidRDefault="009B1456" w:rsidP="009B1456">
      <w:pPr>
        <w:pStyle w:val="Odstavekseznama"/>
        <w:tabs>
          <w:tab w:val="left" w:pos="567"/>
          <w:tab w:val="left" w:pos="9072"/>
        </w:tabs>
        <w:ind w:left="0"/>
        <w:rPr>
          <w:rFonts w:cs="Arial"/>
          <w:szCs w:val="20"/>
        </w:rPr>
      </w:pPr>
    </w:p>
    <w:p w14:paraId="0D20639A" w14:textId="2DF6086E" w:rsidR="009B1456" w:rsidRPr="009B1456" w:rsidRDefault="009B1456" w:rsidP="009B1456">
      <w:pPr>
        <w:ind w:right="40"/>
        <w:jc w:val="both"/>
        <w:rPr>
          <w:rFonts w:ascii="Arial" w:hAnsi="Arial" w:cs="Arial"/>
          <w:bCs/>
          <w:sz w:val="20"/>
          <w:szCs w:val="20"/>
        </w:rPr>
      </w:pPr>
      <w:r w:rsidRPr="009B1456">
        <w:rPr>
          <w:rFonts w:ascii="Arial" w:hAnsi="Arial" w:cs="Arial"/>
          <w:bCs/>
          <w:sz w:val="20"/>
          <w:szCs w:val="20"/>
        </w:rPr>
        <w:t>(1) Z obveznim zavarovanjem za DO</w:t>
      </w:r>
      <w:r w:rsidR="00635337">
        <w:rPr>
          <w:rFonts w:ascii="Arial" w:hAnsi="Arial" w:cs="Arial"/>
          <w:bCs/>
          <w:sz w:val="20"/>
          <w:szCs w:val="20"/>
        </w:rPr>
        <w:t xml:space="preserve">, </w:t>
      </w:r>
      <w:r w:rsidR="00635337" w:rsidRPr="00635337">
        <w:rPr>
          <w:rFonts w:ascii="Arial" w:hAnsi="Arial" w:cs="Arial"/>
          <w:bCs/>
          <w:sz w:val="20"/>
          <w:szCs w:val="20"/>
        </w:rPr>
        <w:t xml:space="preserve">ki </w:t>
      </w:r>
      <w:r w:rsidR="00292CD7">
        <w:rPr>
          <w:rFonts w:ascii="Arial" w:hAnsi="Arial" w:cs="Arial"/>
          <w:bCs/>
          <w:sz w:val="20"/>
          <w:szCs w:val="20"/>
        </w:rPr>
        <w:t>ga</w:t>
      </w:r>
      <w:r w:rsidR="00CB761C">
        <w:rPr>
          <w:rFonts w:ascii="Arial" w:hAnsi="Arial" w:cs="Arial"/>
          <w:bCs/>
          <w:sz w:val="20"/>
          <w:szCs w:val="20"/>
        </w:rPr>
        <w:t xml:space="preserve"> </w:t>
      </w:r>
      <w:r w:rsidR="00635337" w:rsidRPr="00635337">
        <w:rPr>
          <w:rFonts w:ascii="Arial" w:hAnsi="Arial" w:cs="Arial"/>
          <w:bCs/>
          <w:sz w:val="20"/>
          <w:szCs w:val="20"/>
        </w:rPr>
        <w:t>urej</w:t>
      </w:r>
      <w:r w:rsidR="00292CD7">
        <w:rPr>
          <w:rFonts w:ascii="Arial" w:hAnsi="Arial" w:cs="Arial"/>
          <w:bCs/>
          <w:sz w:val="20"/>
          <w:szCs w:val="20"/>
        </w:rPr>
        <w:t>a</w:t>
      </w:r>
      <w:r w:rsidR="00635337" w:rsidRPr="00635337">
        <w:rPr>
          <w:rFonts w:ascii="Arial" w:hAnsi="Arial" w:cs="Arial"/>
          <w:bCs/>
          <w:sz w:val="20"/>
          <w:szCs w:val="20"/>
        </w:rPr>
        <w:t xml:space="preserve"> zakon iz </w:t>
      </w:r>
      <w:r w:rsidR="00635337">
        <w:rPr>
          <w:rFonts w:ascii="Arial" w:hAnsi="Arial" w:cs="Arial"/>
          <w:bCs/>
          <w:sz w:val="20"/>
          <w:szCs w:val="20"/>
        </w:rPr>
        <w:fldChar w:fldCharType="begin"/>
      </w:r>
      <w:r w:rsidR="00635337">
        <w:rPr>
          <w:rFonts w:ascii="Arial" w:hAnsi="Arial" w:cs="Arial"/>
          <w:bCs/>
          <w:sz w:val="20"/>
          <w:szCs w:val="20"/>
        </w:rPr>
        <w:instrText xml:space="preserve"> REF _Ref69891967 \r \h </w:instrText>
      </w:r>
      <w:r w:rsidR="00635337">
        <w:rPr>
          <w:rFonts w:ascii="Arial" w:hAnsi="Arial" w:cs="Arial"/>
          <w:bCs/>
          <w:sz w:val="20"/>
          <w:szCs w:val="20"/>
        </w:rPr>
      </w:r>
      <w:r w:rsidR="00635337">
        <w:rPr>
          <w:rFonts w:ascii="Arial" w:hAnsi="Arial" w:cs="Arial"/>
          <w:bCs/>
          <w:sz w:val="20"/>
          <w:szCs w:val="20"/>
        </w:rPr>
        <w:fldChar w:fldCharType="separate"/>
      </w:r>
      <w:r w:rsidR="00E638C1">
        <w:rPr>
          <w:rFonts w:ascii="Arial" w:hAnsi="Arial" w:cs="Arial"/>
          <w:bCs/>
          <w:sz w:val="20"/>
          <w:szCs w:val="20"/>
        </w:rPr>
        <w:t>53</w:t>
      </w:r>
      <w:r w:rsidR="00635337">
        <w:rPr>
          <w:rFonts w:ascii="Arial" w:hAnsi="Arial" w:cs="Arial"/>
          <w:bCs/>
          <w:sz w:val="20"/>
          <w:szCs w:val="20"/>
        </w:rPr>
        <w:fldChar w:fldCharType="end"/>
      </w:r>
      <w:r w:rsidR="00635337" w:rsidRPr="00635337">
        <w:rPr>
          <w:rFonts w:ascii="Arial" w:hAnsi="Arial" w:cs="Arial"/>
          <w:bCs/>
          <w:sz w:val="20"/>
          <w:szCs w:val="20"/>
        </w:rPr>
        <w:t>. člena tega zakona,</w:t>
      </w:r>
      <w:r w:rsidRPr="009B1456">
        <w:rPr>
          <w:rFonts w:ascii="Arial" w:hAnsi="Arial" w:cs="Arial"/>
          <w:bCs/>
          <w:sz w:val="20"/>
          <w:szCs w:val="20"/>
        </w:rPr>
        <w:t xml:space="preserve"> je zavarovanim osebam zagotovljeno kritje pravic iz DO.  </w:t>
      </w:r>
    </w:p>
    <w:p w14:paraId="2E99B7D4" w14:textId="77777777" w:rsidR="009B1456" w:rsidRPr="009B1456" w:rsidRDefault="009B1456" w:rsidP="009B1456">
      <w:pPr>
        <w:ind w:right="40"/>
        <w:jc w:val="both"/>
        <w:rPr>
          <w:rFonts w:ascii="Arial" w:hAnsi="Arial" w:cs="Arial"/>
          <w:bCs/>
          <w:sz w:val="20"/>
          <w:szCs w:val="20"/>
        </w:rPr>
      </w:pPr>
    </w:p>
    <w:p w14:paraId="5A2E1249" w14:textId="77777777" w:rsidR="009B1456" w:rsidRPr="009B1456" w:rsidRDefault="009B1456" w:rsidP="009B1456">
      <w:pPr>
        <w:ind w:right="40"/>
        <w:jc w:val="both"/>
        <w:rPr>
          <w:rFonts w:ascii="Arial" w:hAnsi="Arial" w:cs="Arial"/>
          <w:bCs/>
          <w:sz w:val="20"/>
          <w:szCs w:val="20"/>
        </w:rPr>
      </w:pPr>
      <w:r w:rsidRPr="009B1456">
        <w:rPr>
          <w:rFonts w:ascii="Arial" w:hAnsi="Arial" w:cs="Arial"/>
          <w:bCs/>
          <w:sz w:val="20"/>
          <w:szCs w:val="20"/>
        </w:rPr>
        <w:t xml:space="preserve">(2) Stroški postopkov ugotavljanja upravičenosti do pravic iz prejšnjega odstavka in stroški postopkov uveljavljanja pravic, ki se vodijo v skladu s tem zakonom, se krijejo iz virov </w:t>
      </w:r>
      <w:r w:rsidR="00292CD7">
        <w:rPr>
          <w:rFonts w:ascii="Arial" w:hAnsi="Arial" w:cs="Arial"/>
          <w:bCs/>
          <w:sz w:val="20"/>
          <w:szCs w:val="20"/>
        </w:rPr>
        <w:t xml:space="preserve">financiranja </w:t>
      </w:r>
      <w:r w:rsidRPr="009B1456">
        <w:rPr>
          <w:rFonts w:ascii="Arial" w:hAnsi="Arial" w:cs="Arial"/>
          <w:bCs/>
          <w:sz w:val="20"/>
          <w:szCs w:val="20"/>
        </w:rPr>
        <w:t>za DO.</w:t>
      </w:r>
    </w:p>
    <w:p w14:paraId="3480654B" w14:textId="77777777" w:rsidR="009B1456" w:rsidRPr="009B1456" w:rsidRDefault="009B1456" w:rsidP="009B1456">
      <w:pPr>
        <w:ind w:right="40"/>
        <w:jc w:val="both"/>
        <w:rPr>
          <w:rFonts w:ascii="Arial" w:hAnsi="Arial" w:cs="Arial"/>
          <w:bCs/>
          <w:sz w:val="20"/>
          <w:szCs w:val="20"/>
        </w:rPr>
      </w:pPr>
    </w:p>
    <w:p w14:paraId="5FC98F38" w14:textId="77777777" w:rsidR="009B1456" w:rsidRPr="009B1456" w:rsidRDefault="009B1456" w:rsidP="00B83C77">
      <w:pPr>
        <w:pStyle w:val="len"/>
        <w:ind w:left="357" w:hanging="357"/>
      </w:pPr>
      <w:bookmarkStart w:id="104" w:name="_Ref69727008"/>
      <w:r w:rsidRPr="009B1456">
        <w:t>člen</w:t>
      </w:r>
      <w:bookmarkEnd w:id="104"/>
    </w:p>
    <w:p w14:paraId="52885333" w14:textId="77777777" w:rsidR="009B1456" w:rsidRPr="009B1456" w:rsidRDefault="009B1456" w:rsidP="009B1456">
      <w:pPr>
        <w:tabs>
          <w:tab w:val="left" w:pos="567"/>
          <w:tab w:val="left" w:pos="4536"/>
          <w:tab w:val="left" w:pos="9072"/>
        </w:tabs>
        <w:jc w:val="center"/>
        <w:rPr>
          <w:rFonts w:ascii="Arial" w:hAnsi="Arial" w:cs="Arial"/>
          <w:sz w:val="20"/>
          <w:szCs w:val="20"/>
        </w:rPr>
      </w:pPr>
      <w:r w:rsidRPr="009B1456">
        <w:rPr>
          <w:rFonts w:ascii="Arial" w:hAnsi="Arial" w:cs="Arial"/>
          <w:sz w:val="20"/>
          <w:szCs w:val="20"/>
        </w:rPr>
        <w:t>(zavarovane osebe)</w:t>
      </w:r>
    </w:p>
    <w:p w14:paraId="52ECAF08" w14:textId="77777777" w:rsidR="009B1456" w:rsidRPr="009B1456" w:rsidRDefault="009B1456" w:rsidP="009B1456">
      <w:pPr>
        <w:tabs>
          <w:tab w:val="left" w:pos="567"/>
          <w:tab w:val="left" w:pos="4536"/>
          <w:tab w:val="left" w:pos="9072"/>
        </w:tabs>
        <w:jc w:val="center"/>
        <w:rPr>
          <w:rFonts w:ascii="Arial" w:hAnsi="Arial" w:cs="Arial"/>
          <w:sz w:val="20"/>
          <w:szCs w:val="20"/>
        </w:rPr>
      </w:pPr>
    </w:p>
    <w:p w14:paraId="5D03A823" w14:textId="77777777" w:rsidR="009B1456" w:rsidRPr="009B1456" w:rsidRDefault="009B1456" w:rsidP="009B1456">
      <w:pPr>
        <w:tabs>
          <w:tab w:val="left" w:pos="567"/>
          <w:tab w:val="left" w:pos="9072"/>
        </w:tabs>
        <w:jc w:val="both"/>
        <w:rPr>
          <w:rFonts w:ascii="Arial" w:hAnsi="Arial" w:cs="Arial"/>
          <w:bCs/>
          <w:sz w:val="20"/>
          <w:szCs w:val="20"/>
        </w:rPr>
      </w:pPr>
      <w:r w:rsidRPr="009B1456">
        <w:rPr>
          <w:rFonts w:ascii="Arial" w:hAnsi="Arial" w:cs="Arial"/>
          <w:bCs/>
          <w:sz w:val="20"/>
          <w:szCs w:val="20"/>
        </w:rPr>
        <w:t xml:space="preserve">(1) Zavarovane osebe za DO po tem zakonu so osebe, ki so obvezno zavarovane po predpisih, ki urejajo obvezno zdravstveno zavarovanje, in so dopolnile starost </w:t>
      </w:r>
      <w:r w:rsidR="00010FBE">
        <w:rPr>
          <w:rFonts w:ascii="Arial" w:hAnsi="Arial" w:cs="Arial"/>
          <w:bCs/>
          <w:sz w:val="20"/>
          <w:szCs w:val="20"/>
        </w:rPr>
        <w:t>18</w:t>
      </w:r>
      <w:r w:rsidR="004C2E8B" w:rsidRPr="009B1456">
        <w:rPr>
          <w:rFonts w:ascii="Arial" w:hAnsi="Arial" w:cs="Arial"/>
          <w:bCs/>
          <w:sz w:val="20"/>
          <w:szCs w:val="20"/>
        </w:rPr>
        <w:t xml:space="preserve"> </w:t>
      </w:r>
      <w:r w:rsidRPr="009B1456">
        <w:rPr>
          <w:rFonts w:ascii="Arial" w:hAnsi="Arial" w:cs="Arial"/>
          <w:bCs/>
          <w:sz w:val="20"/>
          <w:szCs w:val="20"/>
        </w:rPr>
        <w:t xml:space="preserve">let. </w:t>
      </w:r>
    </w:p>
    <w:p w14:paraId="70562592" w14:textId="77777777" w:rsidR="009B1456" w:rsidRPr="009B1456" w:rsidRDefault="009B1456" w:rsidP="009B1456">
      <w:pPr>
        <w:rPr>
          <w:rFonts w:ascii="Arial" w:hAnsi="Arial" w:cs="Arial"/>
          <w:sz w:val="20"/>
          <w:szCs w:val="20"/>
        </w:rPr>
      </w:pPr>
    </w:p>
    <w:p w14:paraId="33EC5098" w14:textId="28C63BC9" w:rsidR="009B1456" w:rsidRPr="009B1456" w:rsidRDefault="009B1456" w:rsidP="009B1456">
      <w:pPr>
        <w:pStyle w:val="Odstavekseznama"/>
        <w:tabs>
          <w:tab w:val="left" w:pos="567"/>
          <w:tab w:val="left" w:pos="9072"/>
        </w:tabs>
        <w:ind w:left="0"/>
        <w:jc w:val="both"/>
        <w:rPr>
          <w:rFonts w:cs="Arial"/>
          <w:b w:val="0"/>
          <w:szCs w:val="20"/>
        </w:rPr>
      </w:pPr>
      <w:r w:rsidRPr="009B1456">
        <w:rPr>
          <w:rFonts w:cs="Arial"/>
          <w:b w:val="0"/>
          <w:szCs w:val="20"/>
        </w:rPr>
        <w:t>(2) Ne glede na prejšnji odstavek</w:t>
      </w:r>
      <w:r w:rsidR="004C2E8B">
        <w:rPr>
          <w:rFonts w:cs="Arial"/>
          <w:b w:val="0"/>
          <w:szCs w:val="20"/>
        </w:rPr>
        <w:t xml:space="preserve"> </w:t>
      </w:r>
      <w:r w:rsidRPr="009B1456">
        <w:rPr>
          <w:rFonts w:cs="Arial"/>
          <w:b w:val="0"/>
          <w:szCs w:val="20"/>
        </w:rPr>
        <w:t xml:space="preserve">za DO niso zavarovane: </w:t>
      </w:r>
    </w:p>
    <w:p w14:paraId="0BDCA91E" w14:textId="77777777" w:rsidR="009B1456" w:rsidRPr="009B1456" w:rsidRDefault="009B1456" w:rsidP="002C7970">
      <w:pPr>
        <w:pStyle w:val="Odstavekseznama"/>
        <w:numPr>
          <w:ilvl w:val="0"/>
          <w:numId w:val="3"/>
        </w:numPr>
        <w:tabs>
          <w:tab w:val="left" w:pos="567"/>
          <w:tab w:val="left" w:pos="9072"/>
        </w:tabs>
        <w:jc w:val="both"/>
        <w:rPr>
          <w:rFonts w:cs="Arial"/>
          <w:b w:val="0"/>
          <w:szCs w:val="20"/>
        </w:rPr>
      </w:pPr>
      <w:r w:rsidRPr="009B1456">
        <w:rPr>
          <w:rFonts w:cs="Arial"/>
          <w:b w:val="0"/>
          <w:szCs w:val="20"/>
        </w:rPr>
        <w:t xml:space="preserve">osebe s stalnim prebivališčem v Republiki Sloveniji, </w:t>
      </w:r>
      <w:r w:rsidR="004C2E8B">
        <w:rPr>
          <w:rFonts w:cs="Arial"/>
          <w:b w:val="0"/>
          <w:szCs w:val="20"/>
        </w:rPr>
        <w:t xml:space="preserve">ki so </w:t>
      </w:r>
      <w:r w:rsidRPr="009B1456">
        <w:rPr>
          <w:rFonts w:cs="Arial"/>
          <w:b w:val="0"/>
          <w:szCs w:val="20"/>
        </w:rPr>
        <w:t>zavarovane pri tujem nosilcu zdravstvenega zavarovanja</w:t>
      </w:r>
      <w:r w:rsidR="004C2E8B">
        <w:rPr>
          <w:rFonts w:cs="Arial"/>
          <w:b w:val="0"/>
          <w:szCs w:val="20"/>
        </w:rPr>
        <w:t xml:space="preserve"> in</w:t>
      </w:r>
      <w:r w:rsidRPr="009B1456">
        <w:rPr>
          <w:rFonts w:cs="Arial"/>
          <w:b w:val="0"/>
          <w:szCs w:val="20"/>
        </w:rPr>
        <w:t xml:space="preserve"> ki med bivanjem v Republiki Sloveniji ne morejo </w:t>
      </w:r>
      <w:r w:rsidR="004C2E8B">
        <w:rPr>
          <w:rFonts w:cs="Arial"/>
          <w:b w:val="0"/>
          <w:szCs w:val="20"/>
        </w:rPr>
        <w:t>koristiti</w:t>
      </w:r>
      <w:r w:rsidR="004C2E8B" w:rsidRPr="009B1456">
        <w:rPr>
          <w:rFonts w:cs="Arial"/>
          <w:b w:val="0"/>
          <w:szCs w:val="20"/>
        </w:rPr>
        <w:t xml:space="preserve"> </w:t>
      </w:r>
      <w:r w:rsidRPr="009B1456">
        <w:rPr>
          <w:rFonts w:cs="Arial"/>
          <w:b w:val="0"/>
          <w:szCs w:val="20"/>
        </w:rPr>
        <w:t>pravic iz tega naslova in</w:t>
      </w:r>
    </w:p>
    <w:p w14:paraId="2B50ABD5" w14:textId="77777777" w:rsidR="009B1456" w:rsidRPr="009B1456" w:rsidRDefault="009B1456" w:rsidP="002C7970">
      <w:pPr>
        <w:pStyle w:val="Odstavekseznama"/>
        <w:numPr>
          <w:ilvl w:val="0"/>
          <w:numId w:val="3"/>
        </w:numPr>
        <w:tabs>
          <w:tab w:val="left" w:pos="567"/>
          <w:tab w:val="left" w:pos="9072"/>
        </w:tabs>
        <w:jc w:val="both"/>
        <w:rPr>
          <w:rFonts w:cs="Arial"/>
          <w:b w:val="0"/>
          <w:szCs w:val="20"/>
        </w:rPr>
      </w:pPr>
      <w:r w:rsidRPr="009B1456">
        <w:rPr>
          <w:rFonts w:cs="Arial"/>
          <w:b w:val="0"/>
          <w:szCs w:val="20"/>
        </w:rPr>
        <w:t>tujci, ki se izobražujejo ali izpopolnjujejo v Republiki Sloveniji.</w:t>
      </w:r>
    </w:p>
    <w:p w14:paraId="50DCCC3D" w14:textId="77777777" w:rsidR="009B1456" w:rsidRPr="009B1456" w:rsidRDefault="009B1456" w:rsidP="009B1456">
      <w:pPr>
        <w:overflowPunct w:val="0"/>
        <w:autoSpaceDE w:val="0"/>
        <w:autoSpaceDN w:val="0"/>
        <w:adjustRightInd w:val="0"/>
        <w:jc w:val="both"/>
        <w:rPr>
          <w:rFonts w:ascii="Arial" w:hAnsi="Arial" w:cs="Arial"/>
          <w:bCs/>
          <w:sz w:val="20"/>
          <w:szCs w:val="20"/>
        </w:rPr>
      </w:pPr>
    </w:p>
    <w:p w14:paraId="41943366" w14:textId="376F326A" w:rsidR="009B1456" w:rsidRPr="003A788F" w:rsidRDefault="009B1456" w:rsidP="009B1456">
      <w:pPr>
        <w:overflowPunct w:val="0"/>
        <w:autoSpaceDE w:val="0"/>
        <w:autoSpaceDN w:val="0"/>
        <w:adjustRightInd w:val="0"/>
        <w:jc w:val="both"/>
        <w:rPr>
          <w:rFonts w:ascii="Arial" w:hAnsi="Arial" w:cs="Arial"/>
          <w:bCs/>
          <w:sz w:val="20"/>
          <w:szCs w:val="20"/>
        </w:rPr>
      </w:pPr>
      <w:r w:rsidRPr="009B1456">
        <w:rPr>
          <w:rFonts w:ascii="Arial" w:hAnsi="Arial" w:cs="Arial"/>
          <w:bCs/>
          <w:sz w:val="20"/>
          <w:szCs w:val="20"/>
        </w:rPr>
        <w:t>(3) Ne glede na prvi odstavek tega člena</w:t>
      </w:r>
      <w:r w:rsidR="004C2E8B">
        <w:rPr>
          <w:rFonts w:ascii="Arial" w:hAnsi="Arial" w:cs="Arial"/>
          <w:bCs/>
          <w:sz w:val="20"/>
          <w:szCs w:val="20"/>
        </w:rPr>
        <w:t xml:space="preserve"> </w:t>
      </w:r>
      <w:r w:rsidRPr="009B1456">
        <w:rPr>
          <w:rFonts w:ascii="Arial" w:hAnsi="Arial" w:cs="Arial"/>
          <w:bCs/>
          <w:sz w:val="20"/>
          <w:szCs w:val="20"/>
        </w:rPr>
        <w:t xml:space="preserve">so za DO zavarovane osebe, ki so pred dopolnitvijo starosti 18 let v delovnem razmerju, opravljajo gospodarsko, poklicno ali kmetijsko dejavnost oziroma poslovodno funkcijo kot edini ali glavni poklic </w:t>
      </w:r>
      <w:r w:rsidR="00292CD7">
        <w:rPr>
          <w:rFonts w:ascii="Arial" w:hAnsi="Arial" w:cs="Arial"/>
          <w:bCs/>
          <w:sz w:val="20"/>
          <w:szCs w:val="20"/>
        </w:rPr>
        <w:t>v skladu</w:t>
      </w:r>
      <w:r w:rsidR="00292CD7" w:rsidRPr="009B1456">
        <w:rPr>
          <w:rFonts w:ascii="Arial" w:hAnsi="Arial" w:cs="Arial"/>
          <w:bCs/>
          <w:sz w:val="20"/>
          <w:szCs w:val="20"/>
        </w:rPr>
        <w:t xml:space="preserve"> </w:t>
      </w:r>
      <w:r w:rsidR="00292CD7">
        <w:rPr>
          <w:rFonts w:ascii="Arial" w:hAnsi="Arial" w:cs="Arial"/>
          <w:bCs/>
          <w:sz w:val="20"/>
          <w:szCs w:val="20"/>
        </w:rPr>
        <w:t xml:space="preserve">s </w:t>
      </w:r>
      <w:r w:rsidRPr="009B1456">
        <w:rPr>
          <w:rFonts w:ascii="Arial" w:hAnsi="Arial" w:cs="Arial"/>
          <w:bCs/>
          <w:sz w:val="20"/>
          <w:szCs w:val="20"/>
        </w:rPr>
        <w:t>predpisi, ki urejajo obvezno zdravstveno zavarovanje.</w:t>
      </w:r>
    </w:p>
    <w:p w14:paraId="6D84B7D4" w14:textId="77777777" w:rsidR="00C56A46" w:rsidRPr="003A788F" w:rsidRDefault="00C56A46" w:rsidP="00C56A46">
      <w:pPr>
        <w:pStyle w:val="novOddelek"/>
        <w:numPr>
          <w:ilvl w:val="0"/>
          <w:numId w:val="0"/>
        </w:numPr>
        <w:ind w:left="360" w:hanging="360"/>
      </w:pPr>
    </w:p>
    <w:p w14:paraId="178D2FD0" w14:textId="77777777" w:rsidR="00C56A46" w:rsidRPr="003A788F" w:rsidRDefault="00C56A46" w:rsidP="00B83C77">
      <w:pPr>
        <w:pStyle w:val="len"/>
        <w:ind w:left="357" w:hanging="357"/>
      </w:pPr>
      <w:bookmarkStart w:id="105" w:name="_Ref69891967"/>
      <w:bookmarkStart w:id="106" w:name="_Hlk70599932"/>
      <w:r w:rsidRPr="003A788F">
        <w:t>člen</w:t>
      </w:r>
      <w:bookmarkEnd w:id="105"/>
    </w:p>
    <w:p w14:paraId="1E6FF257" w14:textId="77777777" w:rsidR="00C56A46" w:rsidRPr="002C15E1" w:rsidRDefault="00C56A46" w:rsidP="00C56A46">
      <w:pPr>
        <w:tabs>
          <w:tab w:val="left" w:pos="567"/>
          <w:tab w:val="left" w:pos="9072"/>
        </w:tabs>
        <w:jc w:val="center"/>
        <w:rPr>
          <w:rFonts w:ascii="Arial" w:hAnsi="Arial" w:cs="Arial"/>
          <w:sz w:val="20"/>
          <w:szCs w:val="20"/>
        </w:rPr>
      </w:pPr>
      <w:r w:rsidRPr="00E91DFB">
        <w:rPr>
          <w:rFonts w:ascii="Arial" w:hAnsi="Arial" w:cs="Arial"/>
          <w:sz w:val="20"/>
          <w:szCs w:val="20"/>
        </w:rPr>
        <w:t>(</w:t>
      </w:r>
      <w:r w:rsidR="007F3D27" w:rsidRPr="00E91DFB">
        <w:rPr>
          <w:rFonts w:ascii="Arial" w:hAnsi="Arial" w:cs="Arial"/>
          <w:sz w:val="20"/>
          <w:szCs w:val="20"/>
        </w:rPr>
        <w:t xml:space="preserve">poseben zakon glede </w:t>
      </w:r>
      <w:r w:rsidR="00C85EE8" w:rsidRPr="006D4E3F">
        <w:rPr>
          <w:rFonts w:ascii="Arial" w:hAnsi="Arial" w:cs="Arial"/>
          <w:sz w:val="20"/>
          <w:szCs w:val="20"/>
        </w:rPr>
        <w:t>obveznega zavarovanja za DO</w:t>
      </w:r>
      <w:r w:rsidRPr="006D4E3F">
        <w:rPr>
          <w:rFonts w:ascii="Arial" w:hAnsi="Arial" w:cs="Arial"/>
          <w:sz w:val="20"/>
          <w:szCs w:val="20"/>
        </w:rPr>
        <w:t>)</w:t>
      </w:r>
    </w:p>
    <w:p w14:paraId="47B0BACA" w14:textId="77777777" w:rsidR="00C56A46" w:rsidRPr="0005478D" w:rsidRDefault="00C56A46" w:rsidP="00C56A46">
      <w:pPr>
        <w:tabs>
          <w:tab w:val="left" w:pos="0"/>
        </w:tabs>
        <w:jc w:val="both"/>
        <w:outlineLvl w:val="2"/>
        <w:rPr>
          <w:rFonts w:ascii="Arial" w:hAnsi="Arial" w:cs="Arial"/>
          <w:sz w:val="20"/>
          <w:szCs w:val="20"/>
        </w:rPr>
      </w:pPr>
    </w:p>
    <w:p w14:paraId="61FAA049" w14:textId="35D492DF" w:rsidR="00C85EE8" w:rsidRPr="003A788F" w:rsidRDefault="00C85EE8" w:rsidP="00C56A46">
      <w:pPr>
        <w:tabs>
          <w:tab w:val="left" w:pos="0"/>
        </w:tabs>
        <w:jc w:val="both"/>
        <w:outlineLvl w:val="2"/>
        <w:rPr>
          <w:rFonts w:ascii="Arial" w:hAnsi="Arial" w:cs="Arial"/>
          <w:sz w:val="20"/>
          <w:szCs w:val="20"/>
        </w:rPr>
      </w:pPr>
      <w:r w:rsidRPr="003A788F">
        <w:rPr>
          <w:rFonts w:ascii="Arial" w:hAnsi="Arial" w:cs="Arial"/>
          <w:sz w:val="20"/>
          <w:szCs w:val="20"/>
        </w:rPr>
        <w:t>(1) Pogoje obveznega zavarovanja za DO, osnovo za plačilo prispevkov in prispevno stopnjo</w:t>
      </w:r>
      <w:r w:rsidR="000F12FB" w:rsidRPr="003A788F">
        <w:rPr>
          <w:rFonts w:ascii="Arial" w:hAnsi="Arial" w:cs="Arial"/>
          <w:sz w:val="20"/>
          <w:szCs w:val="20"/>
        </w:rPr>
        <w:t>,</w:t>
      </w:r>
      <w:r w:rsidR="006F614F" w:rsidRPr="003A788F">
        <w:rPr>
          <w:rFonts w:ascii="Arial" w:hAnsi="Arial" w:cs="Arial"/>
          <w:sz w:val="20"/>
          <w:szCs w:val="20"/>
        </w:rPr>
        <w:t xml:space="preserve"> </w:t>
      </w:r>
      <w:r w:rsidR="003D51C9" w:rsidRPr="003A788F">
        <w:rPr>
          <w:rFonts w:ascii="Arial" w:hAnsi="Arial" w:cs="Arial"/>
          <w:sz w:val="20"/>
          <w:szCs w:val="20"/>
        </w:rPr>
        <w:t xml:space="preserve">prihodke in odhodke obveznega zavarovanja za DO, </w:t>
      </w:r>
      <w:r w:rsidRPr="003A788F">
        <w:rPr>
          <w:rFonts w:ascii="Arial" w:hAnsi="Arial" w:cs="Arial"/>
          <w:sz w:val="20"/>
          <w:szCs w:val="20"/>
        </w:rPr>
        <w:t>način obračuna in plačevanja prispevkov</w:t>
      </w:r>
      <w:r w:rsidR="000F12FB" w:rsidRPr="003A788F">
        <w:rPr>
          <w:rFonts w:ascii="Arial" w:hAnsi="Arial" w:cs="Arial"/>
          <w:sz w:val="20"/>
          <w:szCs w:val="20"/>
        </w:rPr>
        <w:t xml:space="preserve"> ter</w:t>
      </w:r>
      <w:r w:rsidRPr="003A788F">
        <w:rPr>
          <w:rFonts w:ascii="Arial" w:hAnsi="Arial" w:cs="Arial"/>
          <w:sz w:val="20"/>
          <w:szCs w:val="20"/>
        </w:rPr>
        <w:t xml:space="preserve"> zavezance in prispevke</w:t>
      </w:r>
      <w:r w:rsidR="003D51C9" w:rsidRPr="003A788F">
        <w:rPr>
          <w:rFonts w:ascii="Arial" w:hAnsi="Arial" w:cs="Arial"/>
          <w:sz w:val="20"/>
          <w:szCs w:val="20"/>
        </w:rPr>
        <w:t xml:space="preserve"> </w:t>
      </w:r>
      <w:r w:rsidRPr="003A788F">
        <w:rPr>
          <w:rFonts w:ascii="Arial" w:hAnsi="Arial" w:cs="Arial"/>
          <w:sz w:val="20"/>
          <w:szCs w:val="20"/>
        </w:rPr>
        <w:t>za posebne primere določi poseben zakon.</w:t>
      </w:r>
      <w:r w:rsidR="000F12FB" w:rsidRPr="003A788F">
        <w:rPr>
          <w:rFonts w:ascii="Arial" w:hAnsi="Arial" w:cs="Arial"/>
          <w:sz w:val="20"/>
          <w:szCs w:val="20"/>
        </w:rPr>
        <w:t xml:space="preserve"> Poseben zakon določi tudi zbiranje in razporeditev drugih sredstev iz </w:t>
      </w:r>
      <w:r w:rsidR="00255453" w:rsidRPr="003A788F">
        <w:rPr>
          <w:rFonts w:ascii="Arial" w:hAnsi="Arial" w:cs="Arial"/>
          <w:sz w:val="20"/>
          <w:szCs w:val="20"/>
        </w:rPr>
        <w:fldChar w:fldCharType="begin"/>
      </w:r>
      <w:r w:rsidR="00255453" w:rsidRPr="003A788F">
        <w:rPr>
          <w:rFonts w:ascii="Arial" w:hAnsi="Arial" w:cs="Arial"/>
          <w:sz w:val="20"/>
          <w:szCs w:val="20"/>
        </w:rPr>
        <w:instrText xml:space="preserve"> REF _Ref71628370 \r \h </w:instrText>
      </w:r>
      <w:r w:rsidR="00292CD7" w:rsidRPr="003A788F">
        <w:rPr>
          <w:rFonts w:ascii="Arial" w:hAnsi="Arial" w:cs="Arial"/>
          <w:sz w:val="20"/>
          <w:szCs w:val="20"/>
        </w:rPr>
        <w:instrText xml:space="preserve"> \* MERGEFORMAT </w:instrText>
      </w:r>
      <w:r w:rsidR="00255453" w:rsidRPr="003A788F">
        <w:rPr>
          <w:rFonts w:ascii="Arial" w:hAnsi="Arial" w:cs="Arial"/>
          <w:sz w:val="20"/>
          <w:szCs w:val="20"/>
        </w:rPr>
      </w:r>
      <w:r w:rsidR="00255453" w:rsidRPr="003A788F">
        <w:rPr>
          <w:rFonts w:ascii="Arial" w:hAnsi="Arial" w:cs="Arial"/>
          <w:sz w:val="20"/>
          <w:szCs w:val="20"/>
        </w:rPr>
        <w:fldChar w:fldCharType="separate"/>
      </w:r>
      <w:r w:rsidR="00E638C1">
        <w:rPr>
          <w:rFonts w:ascii="Arial" w:hAnsi="Arial" w:cs="Arial"/>
          <w:sz w:val="20"/>
          <w:szCs w:val="20"/>
        </w:rPr>
        <w:t>6</w:t>
      </w:r>
      <w:r w:rsidR="00255453" w:rsidRPr="003A788F">
        <w:rPr>
          <w:rFonts w:ascii="Arial" w:hAnsi="Arial" w:cs="Arial"/>
          <w:sz w:val="20"/>
          <w:szCs w:val="20"/>
        </w:rPr>
        <w:fldChar w:fldCharType="end"/>
      </w:r>
      <w:r w:rsidR="000F12FB" w:rsidRPr="003A788F">
        <w:rPr>
          <w:rFonts w:ascii="Arial" w:hAnsi="Arial" w:cs="Arial"/>
          <w:sz w:val="20"/>
          <w:szCs w:val="20"/>
        </w:rPr>
        <w:t xml:space="preserve">. </w:t>
      </w:r>
      <w:r w:rsidR="00D43DC5" w:rsidRPr="003A788F">
        <w:rPr>
          <w:rFonts w:ascii="Arial" w:hAnsi="Arial" w:cs="Arial"/>
          <w:sz w:val="20"/>
          <w:szCs w:val="20"/>
        </w:rPr>
        <w:t xml:space="preserve">točke </w:t>
      </w:r>
      <w:r w:rsidR="000F12FB" w:rsidRPr="003A788F">
        <w:rPr>
          <w:rFonts w:ascii="Arial" w:hAnsi="Arial" w:cs="Arial"/>
          <w:sz w:val="20"/>
          <w:szCs w:val="20"/>
        </w:rPr>
        <w:t xml:space="preserve">prvega odstavka </w:t>
      </w:r>
      <w:r w:rsidR="00255453" w:rsidRPr="003A788F">
        <w:rPr>
          <w:rFonts w:ascii="Arial" w:hAnsi="Arial" w:cs="Arial"/>
          <w:sz w:val="20"/>
          <w:szCs w:val="20"/>
        </w:rPr>
        <w:fldChar w:fldCharType="begin"/>
      </w:r>
      <w:r w:rsidR="00255453" w:rsidRPr="003A788F">
        <w:rPr>
          <w:rFonts w:ascii="Arial" w:hAnsi="Arial" w:cs="Arial"/>
          <w:sz w:val="20"/>
          <w:szCs w:val="20"/>
        </w:rPr>
        <w:instrText xml:space="preserve"> REF _Ref70054218 \r \h </w:instrText>
      </w:r>
      <w:r w:rsidR="00292CD7" w:rsidRPr="003A788F">
        <w:rPr>
          <w:rFonts w:ascii="Arial" w:hAnsi="Arial" w:cs="Arial"/>
          <w:sz w:val="20"/>
          <w:szCs w:val="20"/>
        </w:rPr>
        <w:instrText xml:space="preserve"> \* MERGEFORMAT </w:instrText>
      </w:r>
      <w:r w:rsidR="00255453" w:rsidRPr="003A788F">
        <w:rPr>
          <w:rFonts w:ascii="Arial" w:hAnsi="Arial" w:cs="Arial"/>
          <w:sz w:val="20"/>
          <w:szCs w:val="20"/>
        </w:rPr>
      </w:r>
      <w:r w:rsidR="00255453" w:rsidRPr="003A788F">
        <w:rPr>
          <w:rFonts w:ascii="Arial" w:hAnsi="Arial" w:cs="Arial"/>
          <w:sz w:val="20"/>
          <w:szCs w:val="20"/>
        </w:rPr>
        <w:fldChar w:fldCharType="separate"/>
      </w:r>
      <w:r w:rsidR="00E638C1">
        <w:rPr>
          <w:rFonts w:ascii="Arial" w:hAnsi="Arial" w:cs="Arial"/>
          <w:sz w:val="20"/>
          <w:szCs w:val="20"/>
        </w:rPr>
        <w:t>49</w:t>
      </w:r>
      <w:r w:rsidR="00255453" w:rsidRPr="003A788F">
        <w:rPr>
          <w:rFonts w:ascii="Arial" w:hAnsi="Arial" w:cs="Arial"/>
          <w:sz w:val="20"/>
          <w:szCs w:val="20"/>
        </w:rPr>
        <w:fldChar w:fldCharType="end"/>
      </w:r>
      <w:r w:rsidR="000F12FB" w:rsidRPr="003A788F">
        <w:rPr>
          <w:rFonts w:ascii="Arial" w:hAnsi="Arial" w:cs="Arial"/>
          <w:sz w:val="20"/>
          <w:szCs w:val="20"/>
        </w:rPr>
        <w:t>. člena tega zakona.</w:t>
      </w:r>
    </w:p>
    <w:p w14:paraId="66E4069B" w14:textId="77777777" w:rsidR="0047714C" w:rsidRPr="003A788F" w:rsidRDefault="0047714C" w:rsidP="00C56A46">
      <w:pPr>
        <w:tabs>
          <w:tab w:val="left" w:pos="0"/>
        </w:tabs>
        <w:jc w:val="both"/>
        <w:outlineLvl w:val="2"/>
        <w:rPr>
          <w:rFonts w:ascii="Arial" w:hAnsi="Arial" w:cs="Arial"/>
          <w:sz w:val="20"/>
          <w:szCs w:val="20"/>
        </w:rPr>
      </w:pPr>
    </w:p>
    <w:p w14:paraId="54DE4C56" w14:textId="7A887594" w:rsidR="00635337" w:rsidRPr="003A788F" w:rsidRDefault="0047714C" w:rsidP="00C56A46">
      <w:pPr>
        <w:tabs>
          <w:tab w:val="left" w:pos="0"/>
        </w:tabs>
        <w:jc w:val="both"/>
        <w:outlineLvl w:val="2"/>
        <w:rPr>
          <w:rFonts w:ascii="Arial" w:hAnsi="Arial" w:cs="Arial"/>
          <w:sz w:val="20"/>
          <w:szCs w:val="20"/>
        </w:rPr>
      </w:pPr>
      <w:r w:rsidRPr="003A788F">
        <w:rPr>
          <w:rFonts w:ascii="Arial" w:hAnsi="Arial" w:cs="Arial"/>
          <w:sz w:val="20"/>
          <w:szCs w:val="20"/>
        </w:rPr>
        <w:t xml:space="preserve">(2) </w:t>
      </w:r>
      <w:r w:rsidR="00635337" w:rsidRPr="003A788F">
        <w:rPr>
          <w:rFonts w:ascii="Arial" w:hAnsi="Arial" w:cs="Arial"/>
          <w:sz w:val="20"/>
          <w:szCs w:val="20"/>
        </w:rPr>
        <w:t xml:space="preserve">Do </w:t>
      </w:r>
      <w:r w:rsidR="007E6529" w:rsidRPr="003A788F">
        <w:rPr>
          <w:rFonts w:ascii="Arial" w:hAnsi="Arial" w:cs="Arial"/>
          <w:sz w:val="20"/>
          <w:szCs w:val="20"/>
        </w:rPr>
        <w:t xml:space="preserve">začetka financiranja pravic iz DO po posebnem zakonu </w:t>
      </w:r>
      <w:r w:rsidR="00635337" w:rsidRPr="003A788F">
        <w:rPr>
          <w:rFonts w:ascii="Arial" w:hAnsi="Arial" w:cs="Arial"/>
          <w:sz w:val="20"/>
          <w:szCs w:val="20"/>
        </w:rPr>
        <w:t>iz prejšnjega odstavka, se pravice iz DO financirajo iz prenesenih sredstev iz drugega odstavka</w:t>
      </w:r>
      <w:r w:rsidR="003A788F" w:rsidRPr="003A788F">
        <w:rPr>
          <w:rFonts w:ascii="Arial" w:hAnsi="Arial" w:cs="Arial"/>
          <w:sz w:val="20"/>
          <w:szCs w:val="20"/>
        </w:rPr>
        <w:t xml:space="preserve"> </w:t>
      </w:r>
      <w:r w:rsidR="003A788F" w:rsidRPr="003A788F">
        <w:rPr>
          <w:rFonts w:ascii="Arial" w:hAnsi="Arial" w:cs="Arial"/>
          <w:sz w:val="20"/>
          <w:szCs w:val="20"/>
        </w:rPr>
        <w:fldChar w:fldCharType="begin"/>
      </w:r>
      <w:r w:rsidR="003A788F" w:rsidRPr="003A788F">
        <w:rPr>
          <w:rFonts w:ascii="Arial" w:hAnsi="Arial" w:cs="Arial"/>
          <w:sz w:val="20"/>
          <w:szCs w:val="20"/>
        </w:rPr>
        <w:instrText xml:space="preserve"> REF _Ref74158656 \r \h </w:instrText>
      </w:r>
      <w:r w:rsidR="003A788F">
        <w:rPr>
          <w:rFonts w:ascii="Arial" w:hAnsi="Arial" w:cs="Arial"/>
          <w:sz w:val="20"/>
          <w:szCs w:val="20"/>
        </w:rPr>
        <w:instrText xml:space="preserve"> \* MERGEFORMAT </w:instrText>
      </w:r>
      <w:r w:rsidR="003A788F" w:rsidRPr="003A788F">
        <w:rPr>
          <w:rFonts w:ascii="Arial" w:hAnsi="Arial" w:cs="Arial"/>
          <w:sz w:val="20"/>
          <w:szCs w:val="20"/>
        </w:rPr>
      </w:r>
      <w:r w:rsidR="003A788F" w:rsidRPr="003A788F">
        <w:rPr>
          <w:rFonts w:ascii="Arial" w:hAnsi="Arial" w:cs="Arial"/>
          <w:sz w:val="20"/>
          <w:szCs w:val="20"/>
        </w:rPr>
        <w:fldChar w:fldCharType="separate"/>
      </w:r>
      <w:r w:rsidR="00E638C1">
        <w:rPr>
          <w:rFonts w:ascii="Arial" w:hAnsi="Arial" w:cs="Arial"/>
          <w:sz w:val="20"/>
          <w:szCs w:val="20"/>
        </w:rPr>
        <w:t>126</w:t>
      </w:r>
      <w:r w:rsidR="003A788F" w:rsidRPr="003A788F">
        <w:rPr>
          <w:rFonts w:ascii="Arial" w:hAnsi="Arial" w:cs="Arial"/>
          <w:sz w:val="20"/>
          <w:szCs w:val="20"/>
        </w:rPr>
        <w:fldChar w:fldCharType="end"/>
      </w:r>
      <w:r w:rsidR="00635337" w:rsidRPr="003A788F">
        <w:rPr>
          <w:rFonts w:ascii="Arial" w:hAnsi="Arial" w:cs="Arial"/>
          <w:sz w:val="20"/>
          <w:szCs w:val="20"/>
        </w:rPr>
        <w:t>. člena tega zakona.</w:t>
      </w:r>
    </w:p>
    <w:p w14:paraId="6F236BE3" w14:textId="77777777" w:rsidR="00635337" w:rsidRPr="003A788F" w:rsidRDefault="00635337" w:rsidP="00C56A46">
      <w:pPr>
        <w:tabs>
          <w:tab w:val="left" w:pos="0"/>
        </w:tabs>
        <w:jc w:val="both"/>
        <w:outlineLvl w:val="2"/>
        <w:rPr>
          <w:rFonts w:ascii="Arial" w:hAnsi="Arial" w:cs="Arial"/>
          <w:sz w:val="20"/>
          <w:szCs w:val="20"/>
        </w:rPr>
      </w:pPr>
      <w:bookmarkStart w:id="107" w:name="_Hlk70602226"/>
    </w:p>
    <w:p w14:paraId="3CEECBD7" w14:textId="57BEB6B9" w:rsidR="004539E5" w:rsidRPr="003A788F" w:rsidRDefault="004539E5" w:rsidP="00C56A46">
      <w:pPr>
        <w:tabs>
          <w:tab w:val="left" w:pos="0"/>
        </w:tabs>
        <w:jc w:val="both"/>
        <w:outlineLvl w:val="2"/>
        <w:rPr>
          <w:rFonts w:ascii="Arial" w:hAnsi="Arial" w:cs="Arial"/>
          <w:sz w:val="20"/>
          <w:szCs w:val="20"/>
        </w:rPr>
      </w:pPr>
      <w:r w:rsidRPr="003A788F">
        <w:rPr>
          <w:rFonts w:ascii="Arial" w:hAnsi="Arial" w:cs="Arial"/>
          <w:sz w:val="20"/>
          <w:szCs w:val="20"/>
        </w:rPr>
        <w:t xml:space="preserve">(3) Poleg financiranja iz prejšnjega odstavka in do </w:t>
      </w:r>
      <w:r w:rsidR="007E6529" w:rsidRPr="003A788F">
        <w:rPr>
          <w:rFonts w:ascii="Arial" w:hAnsi="Arial" w:cs="Arial"/>
          <w:sz w:val="20"/>
          <w:szCs w:val="20"/>
        </w:rPr>
        <w:t xml:space="preserve">začetka financiranja pravic iz DO </w:t>
      </w:r>
      <w:r w:rsidR="00AA513B" w:rsidRPr="003A788F">
        <w:rPr>
          <w:rFonts w:ascii="Arial" w:hAnsi="Arial" w:cs="Arial"/>
          <w:sz w:val="20"/>
          <w:szCs w:val="20"/>
        </w:rPr>
        <w:t>v skladu z</w:t>
      </w:r>
      <w:r w:rsidR="007E6529" w:rsidRPr="003A788F">
        <w:rPr>
          <w:rFonts w:ascii="Arial" w:hAnsi="Arial" w:cs="Arial"/>
          <w:sz w:val="20"/>
          <w:szCs w:val="20"/>
        </w:rPr>
        <w:t xml:space="preserve"> zakon</w:t>
      </w:r>
      <w:r w:rsidR="00AA513B" w:rsidRPr="003A788F">
        <w:rPr>
          <w:rFonts w:ascii="Arial" w:hAnsi="Arial" w:cs="Arial"/>
          <w:sz w:val="20"/>
          <w:szCs w:val="20"/>
        </w:rPr>
        <w:t>om</w:t>
      </w:r>
      <w:r w:rsidR="007E6529" w:rsidRPr="003A788F">
        <w:rPr>
          <w:rFonts w:ascii="Arial" w:hAnsi="Arial" w:cs="Arial"/>
          <w:sz w:val="20"/>
          <w:szCs w:val="20"/>
        </w:rPr>
        <w:t xml:space="preserve"> </w:t>
      </w:r>
      <w:r w:rsidRPr="003A788F">
        <w:rPr>
          <w:rFonts w:ascii="Arial" w:hAnsi="Arial" w:cs="Arial"/>
          <w:sz w:val="20"/>
          <w:szCs w:val="20"/>
        </w:rPr>
        <w:t>iz prvega odstavka tega člena, se za financiranje pravic iz DO manjkajoča sredstva zagotavljajo iz državnega proračuna</w:t>
      </w:r>
      <w:r w:rsidR="00B129E0" w:rsidRPr="003A788F">
        <w:rPr>
          <w:rFonts w:ascii="Arial" w:hAnsi="Arial" w:cs="Arial"/>
          <w:sz w:val="20"/>
          <w:szCs w:val="20"/>
        </w:rPr>
        <w:t>.</w:t>
      </w:r>
    </w:p>
    <w:p w14:paraId="300ED1FF" w14:textId="77777777" w:rsidR="007E6529" w:rsidRPr="0005738C" w:rsidRDefault="007E6529" w:rsidP="00C56A46">
      <w:pPr>
        <w:tabs>
          <w:tab w:val="left" w:pos="0"/>
        </w:tabs>
        <w:jc w:val="both"/>
        <w:outlineLvl w:val="2"/>
        <w:rPr>
          <w:rFonts w:ascii="Arial" w:hAnsi="Arial" w:cs="Arial"/>
          <w:sz w:val="20"/>
          <w:szCs w:val="20"/>
        </w:rPr>
      </w:pPr>
    </w:p>
    <w:p w14:paraId="439AE3C7" w14:textId="77777777" w:rsidR="00C56A46" w:rsidRPr="0005738C" w:rsidRDefault="00C56A46" w:rsidP="00B83C77">
      <w:pPr>
        <w:pStyle w:val="len"/>
        <w:ind w:left="357" w:hanging="357"/>
      </w:pPr>
      <w:bookmarkStart w:id="108" w:name="_Ref70372596"/>
      <w:bookmarkEnd w:id="106"/>
      <w:bookmarkEnd w:id="107"/>
      <w:r w:rsidRPr="0005738C">
        <w:t>člen</w:t>
      </w:r>
      <w:bookmarkEnd w:id="108"/>
    </w:p>
    <w:p w14:paraId="28210F5A"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(sofinanciranje iz državnega proračuna in zagotavljanje likvidnih sredstev)</w:t>
      </w:r>
    </w:p>
    <w:p w14:paraId="1756C32B" w14:textId="77777777" w:rsidR="00C56A46" w:rsidRPr="00A94990" w:rsidRDefault="00C56A46" w:rsidP="00C56A46">
      <w:pPr>
        <w:jc w:val="both"/>
        <w:rPr>
          <w:rFonts w:ascii="Arial" w:eastAsia="Arial" w:hAnsi="Arial" w:cs="Arial"/>
          <w:sz w:val="20"/>
          <w:szCs w:val="20"/>
        </w:rPr>
      </w:pPr>
    </w:p>
    <w:p w14:paraId="768A096E" w14:textId="77777777" w:rsidR="00C56A46" w:rsidRPr="00A94990" w:rsidRDefault="00C56A46" w:rsidP="00C56A46">
      <w:pPr>
        <w:jc w:val="both"/>
        <w:rPr>
          <w:rFonts w:ascii="Arial" w:eastAsia="Arial" w:hAnsi="Arial" w:cs="Arial"/>
          <w:sz w:val="20"/>
          <w:szCs w:val="20"/>
        </w:rPr>
      </w:pPr>
      <w:r w:rsidRPr="00A94990">
        <w:rPr>
          <w:rFonts w:ascii="Arial" w:eastAsia="Arial" w:hAnsi="Arial" w:cs="Arial"/>
          <w:sz w:val="20"/>
          <w:szCs w:val="20"/>
        </w:rPr>
        <w:t xml:space="preserve">(1) Republika Slovenija iz državnega proračuna in iz drugih virov zagotavlja sredstva za pokrivanje razlike med prihodki </w:t>
      </w:r>
      <w:r w:rsidR="00071DA4" w:rsidRPr="00071DA4">
        <w:rPr>
          <w:rFonts w:ascii="Arial" w:eastAsia="Arial" w:hAnsi="Arial" w:cs="Arial"/>
          <w:sz w:val="20"/>
          <w:szCs w:val="20"/>
        </w:rPr>
        <w:t xml:space="preserve">ZZZS </w:t>
      </w:r>
      <w:r w:rsidRPr="00A94990">
        <w:rPr>
          <w:rFonts w:ascii="Arial" w:eastAsia="Arial" w:hAnsi="Arial" w:cs="Arial"/>
          <w:sz w:val="20"/>
          <w:szCs w:val="20"/>
        </w:rPr>
        <w:t xml:space="preserve">iz prispevkov in iz drugih virov ter odhodki </w:t>
      </w:r>
      <w:r w:rsidR="00071DA4" w:rsidRPr="00071DA4">
        <w:rPr>
          <w:rFonts w:ascii="Arial" w:eastAsia="Arial" w:hAnsi="Arial" w:cs="Arial"/>
          <w:sz w:val="20"/>
          <w:szCs w:val="20"/>
        </w:rPr>
        <w:t>ZZZS</w:t>
      </w:r>
      <w:r w:rsidRPr="00A94990">
        <w:rPr>
          <w:rFonts w:ascii="Arial" w:eastAsia="Arial" w:hAnsi="Arial" w:cs="Arial"/>
          <w:sz w:val="20"/>
          <w:szCs w:val="20"/>
        </w:rPr>
        <w:t>.</w:t>
      </w:r>
    </w:p>
    <w:p w14:paraId="2898C5BC" w14:textId="77777777" w:rsidR="00C56A46" w:rsidRPr="00A94990" w:rsidRDefault="00C56A46" w:rsidP="00C56A46">
      <w:pPr>
        <w:jc w:val="both"/>
        <w:rPr>
          <w:rFonts w:ascii="Arial" w:eastAsia="Arial" w:hAnsi="Arial" w:cs="Arial"/>
          <w:sz w:val="20"/>
          <w:szCs w:val="20"/>
        </w:rPr>
      </w:pPr>
    </w:p>
    <w:p w14:paraId="07E6920B" w14:textId="77777777" w:rsidR="00C56A46" w:rsidRDefault="00C56A46" w:rsidP="00B05591">
      <w:pPr>
        <w:jc w:val="both"/>
      </w:pPr>
      <w:r w:rsidRPr="00B05591">
        <w:rPr>
          <w:rFonts w:ascii="Arial" w:eastAsia="Arial" w:hAnsi="Arial" w:cs="Arial"/>
          <w:sz w:val="20"/>
          <w:szCs w:val="20"/>
        </w:rPr>
        <w:t xml:space="preserve">(2) Republika Slovenija iz državnega proračuna zagotavlja </w:t>
      </w:r>
      <w:r w:rsidR="00071DA4" w:rsidRPr="00071DA4">
        <w:rPr>
          <w:rFonts w:ascii="Arial" w:eastAsia="Arial" w:hAnsi="Arial" w:cs="Arial"/>
          <w:sz w:val="20"/>
          <w:szCs w:val="20"/>
        </w:rPr>
        <w:t xml:space="preserve">ZZZS </w:t>
      </w:r>
      <w:r w:rsidRPr="00B05591">
        <w:rPr>
          <w:rFonts w:ascii="Arial" w:eastAsia="Arial" w:hAnsi="Arial" w:cs="Arial"/>
          <w:sz w:val="20"/>
          <w:szCs w:val="20"/>
        </w:rPr>
        <w:t>likvidna sredstva za tekoče financiranje pravic iz obveznega zavarovanja za DO in drugih obveznosti, ki se krijejo iz sredstev obveznega zavarovanja za DO ter za kritje primanjkljaja iz naslova obveznega zavarovanja za DO.</w:t>
      </w:r>
    </w:p>
    <w:p w14:paraId="337D742F" w14:textId="77777777" w:rsidR="00C56A46" w:rsidRPr="008D617C" w:rsidRDefault="00C56A46" w:rsidP="00B05591">
      <w:pPr>
        <w:pStyle w:val="novOddelek"/>
        <w:numPr>
          <w:ilvl w:val="0"/>
          <w:numId w:val="0"/>
        </w:numPr>
        <w:ind w:left="360" w:hanging="360"/>
        <w:rPr>
          <w:rFonts w:eastAsia="Times New Roman"/>
        </w:rPr>
      </w:pPr>
    </w:p>
    <w:p w14:paraId="6EDEEDC9" w14:textId="77777777" w:rsidR="00C56A46" w:rsidRPr="00010FBE" w:rsidRDefault="00C56A46" w:rsidP="00EE4683">
      <w:pPr>
        <w:pStyle w:val="len"/>
        <w:ind w:left="357" w:hanging="357"/>
      </w:pPr>
      <w:bookmarkStart w:id="109" w:name="_Ref70372627"/>
      <w:r w:rsidRPr="00010FBE">
        <w:t>člen</w:t>
      </w:r>
      <w:bookmarkEnd w:id="109"/>
    </w:p>
    <w:p w14:paraId="7955397E" w14:textId="77777777" w:rsidR="00C56A46" w:rsidRPr="00635337" w:rsidRDefault="00C56A46" w:rsidP="00C56A46">
      <w:pPr>
        <w:tabs>
          <w:tab w:val="left" w:pos="567"/>
          <w:tab w:val="left" w:pos="9072"/>
        </w:tabs>
        <w:jc w:val="center"/>
        <w:rPr>
          <w:rFonts w:ascii="Arial" w:hAnsi="Arial" w:cs="Arial"/>
          <w:sz w:val="20"/>
          <w:szCs w:val="20"/>
        </w:rPr>
      </w:pPr>
      <w:r w:rsidRPr="00635337">
        <w:rPr>
          <w:rFonts w:ascii="Arial" w:hAnsi="Arial" w:cs="Arial"/>
          <w:sz w:val="20"/>
          <w:szCs w:val="20"/>
        </w:rPr>
        <w:t>(vodenje denarnih sredstev)</w:t>
      </w:r>
    </w:p>
    <w:p w14:paraId="558B922E" w14:textId="77777777" w:rsidR="00C56A46" w:rsidRPr="00635337" w:rsidRDefault="00C56A46" w:rsidP="00C56A46">
      <w:pPr>
        <w:overflowPunct w:val="0"/>
        <w:autoSpaceDE w:val="0"/>
        <w:autoSpaceDN w:val="0"/>
        <w:adjustRightInd w:val="0"/>
        <w:jc w:val="both"/>
        <w:rPr>
          <w:rFonts w:ascii="Arial" w:eastAsia="Arial" w:hAnsi="Arial" w:cs="Arial"/>
          <w:sz w:val="20"/>
          <w:szCs w:val="20"/>
        </w:rPr>
      </w:pPr>
    </w:p>
    <w:p w14:paraId="6673CED8" w14:textId="5573A795" w:rsidR="00C56A46" w:rsidRPr="00635337" w:rsidRDefault="00C56A46" w:rsidP="00C56A46">
      <w:pPr>
        <w:overflowPunct w:val="0"/>
        <w:autoSpaceDE w:val="0"/>
        <w:autoSpaceDN w:val="0"/>
        <w:adjustRightInd w:val="0"/>
        <w:jc w:val="both"/>
        <w:rPr>
          <w:rFonts w:ascii="Arial" w:eastAsia="Arial" w:hAnsi="Arial" w:cs="Arial"/>
          <w:sz w:val="20"/>
          <w:szCs w:val="20"/>
        </w:rPr>
      </w:pPr>
      <w:r w:rsidRPr="00635337">
        <w:rPr>
          <w:rFonts w:ascii="Arial" w:eastAsia="Arial" w:hAnsi="Arial" w:cs="Arial"/>
          <w:sz w:val="20"/>
          <w:szCs w:val="20"/>
        </w:rPr>
        <w:t>(</w:t>
      </w:r>
      <w:r w:rsidR="007E6529">
        <w:rPr>
          <w:rFonts w:ascii="Arial" w:eastAsia="Arial" w:hAnsi="Arial" w:cs="Arial"/>
          <w:sz w:val="20"/>
          <w:szCs w:val="20"/>
        </w:rPr>
        <w:t>1</w:t>
      </w:r>
      <w:r w:rsidRPr="00635337">
        <w:rPr>
          <w:rFonts w:ascii="Arial" w:eastAsia="Arial" w:hAnsi="Arial" w:cs="Arial"/>
          <w:sz w:val="20"/>
          <w:szCs w:val="20"/>
        </w:rPr>
        <w:t xml:space="preserve">) </w:t>
      </w:r>
      <w:r w:rsidR="00071DA4" w:rsidRPr="00071DA4">
        <w:rPr>
          <w:rFonts w:ascii="Arial" w:eastAsia="Arial" w:hAnsi="Arial" w:cs="Arial"/>
          <w:sz w:val="20"/>
          <w:szCs w:val="20"/>
        </w:rPr>
        <w:t xml:space="preserve">ZZZS </w:t>
      </w:r>
      <w:r w:rsidRPr="00635337">
        <w:rPr>
          <w:rFonts w:ascii="Arial" w:eastAsia="Arial" w:hAnsi="Arial" w:cs="Arial"/>
          <w:sz w:val="20"/>
          <w:szCs w:val="20"/>
        </w:rPr>
        <w:t>sredstva iz</w:t>
      </w:r>
      <w:r w:rsidR="00D43DC5">
        <w:rPr>
          <w:rFonts w:ascii="Arial" w:eastAsia="Arial" w:hAnsi="Arial" w:cs="Arial"/>
          <w:sz w:val="20"/>
          <w:szCs w:val="20"/>
        </w:rPr>
        <w:t xml:space="preserve"> </w:t>
      </w:r>
      <w:r w:rsidR="00D43DC5">
        <w:rPr>
          <w:rFonts w:ascii="Arial" w:eastAsia="Arial" w:hAnsi="Arial" w:cs="Arial"/>
          <w:sz w:val="20"/>
          <w:szCs w:val="20"/>
        </w:rPr>
        <w:fldChar w:fldCharType="begin"/>
      </w:r>
      <w:r w:rsidR="00D43DC5">
        <w:rPr>
          <w:rFonts w:ascii="Arial" w:eastAsia="Arial" w:hAnsi="Arial" w:cs="Arial"/>
          <w:sz w:val="20"/>
          <w:szCs w:val="20"/>
        </w:rPr>
        <w:instrText xml:space="preserve"> REF _Ref70054218 \r \h </w:instrText>
      </w:r>
      <w:r w:rsidR="00D43DC5">
        <w:rPr>
          <w:rFonts w:ascii="Arial" w:eastAsia="Arial" w:hAnsi="Arial" w:cs="Arial"/>
          <w:sz w:val="20"/>
          <w:szCs w:val="20"/>
        </w:rPr>
      </w:r>
      <w:r w:rsidR="00D43DC5">
        <w:rPr>
          <w:rFonts w:ascii="Arial" w:eastAsia="Arial" w:hAnsi="Arial" w:cs="Arial"/>
          <w:sz w:val="20"/>
          <w:szCs w:val="20"/>
        </w:rPr>
        <w:fldChar w:fldCharType="separate"/>
      </w:r>
      <w:r w:rsidR="00E638C1">
        <w:rPr>
          <w:rFonts w:ascii="Arial" w:eastAsia="Arial" w:hAnsi="Arial" w:cs="Arial"/>
          <w:sz w:val="20"/>
          <w:szCs w:val="20"/>
        </w:rPr>
        <w:t>49</w:t>
      </w:r>
      <w:r w:rsidR="00D43DC5">
        <w:rPr>
          <w:rFonts w:ascii="Arial" w:eastAsia="Arial" w:hAnsi="Arial" w:cs="Arial"/>
          <w:sz w:val="20"/>
          <w:szCs w:val="20"/>
        </w:rPr>
        <w:fldChar w:fldCharType="end"/>
      </w:r>
      <w:r w:rsidR="00D43DC5">
        <w:rPr>
          <w:rFonts w:ascii="Arial" w:eastAsia="Arial" w:hAnsi="Arial" w:cs="Arial"/>
          <w:sz w:val="20"/>
          <w:szCs w:val="20"/>
        </w:rPr>
        <w:t>.</w:t>
      </w:r>
      <w:r w:rsidRPr="00635337">
        <w:rPr>
          <w:rFonts w:ascii="Arial" w:eastAsia="Arial" w:hAnsi="Arial" w:cs="Arial"/>
          <w:sz w:val="20"/>
          <w:szCs w:val="20"/>
        </w:rPr>
        <w:t xml:space="preserve"> </w:t>
      </w:r>
      <w:r w:rsidR="00D43DC5">
        <w:rPr>
          <w:rFonts w:ascii="Arial" w:eastAsia="Arial" w:hAnsi="Arial" w:cs="Arial"/>
          <w:sz w:val="20"/>
          <w:szCs w:val="20"/>
        </w:rPr>
        <w:t xml:space="preserve">člena tega zakona </w:t>
      </w:r>
      <w:r w:rsidRPr="00635337">
        <w:rPr>
          <w:rFonts w:ascii="Arial" w:eastAsia="Arial" w:hAnsi="Arial" w:cs="Arial"/>
          <w:sz w:val="20"/>
          <w:szCs w:val="20"/>
        </w:rPr>
        <w:t xml:space="preserve">porablja izključno za namene, določene s tem zakonom. </w:t>
      </w:r>
    </w:p>
    <w:p w14:paraId="03D31009" w14:textId="77777777" w:rsidR="00C56A46" w:rsidRPr="004262A2" w:rsidRDefault="00C56A46" w:rsidP="00C56A46">
      <w:pPr>
        <w:overflowPunct w:val="0"/>
        <w:autoSpaceDE w:val="0"/>
        <w:autoSpaceDN w:val="0"/>
        <w:adjustRightInd w:val="0"/>
        <w:jc w:val="both"/>
        <w:rPr>
          <w:rFonts w:ascii="Arial" w:eastAsia="Arial" w:hAnsi="Arial" w:cs="Arial"/>
          <w:sz w:val="20"/>
          <w:szCs w:val="20"/>
        </w:rPr>
      </w:pPr>
    </w:p>
    <w:p w14:paraId="531ADB65" w14:textId="66F4056C" w:rsidR="00C56A46" w:rsidRPr="00010FBE" w:rsidRDefault="00C56A46" w:rsidP="00C56A46">
      <w:pPr>
        <w:overflowPunct w:val="0"/>
        <w:autoSpaceDE w:val="0"/>
        <w:autoSpaceDN w:val="0"/>
        <w:adjustRightInd w:val="0"/>
        <w:jc w:val="both"/>
        <w:rPr>
          <w:rFonts w:ascii="Arial" w:eastAsia="Arial" w:hAnsi="Arial" w:cs="Arial"/>
          <w:sz w:val="20"/>
          <w:szCs w:val="20"/>
        </w:rPr>
      </w:pPr>
      <w:r w:rsidRPr="004262A2">
        <w:rPr>
          <w:rFonts w:ascii="Arial" w:eastAsia="Arial" w:hAnsi="Arial" w:cs="Arial"/>
          <w:sz w:val="20"/>
          <w:szCs w:val="20"/>
        </w:rPr>
        <w:t>(</w:t>
      </w:r>
      <w:r w:rsidR="007E6529">
        <w:rPr>
          <w:rFonts w:ascii="Arial" w:eastAsia="Arial" w:hAnsi="Arial" w:cs="Arial"/>
          <w:sz w:val="20"/>
          <w:szCs w:val="20"/>
        </w:rPr>
        <w:t>2</w:t>
      </w:r>
      <w:r w:rsidRPr="004262A2">
        <w:rPr>
          <w:rFonts w:ascii="Arial" w:eastAsia="Arial" w:hAnsi="Arial" w:cs="Arial"/>
          <w:sz w:val="20"/>
          <w:szCs w:val="20"/>
        </w:rPr>
        <w:t xml:space="preserve">) </w:t>
      </w:r>
      <w:r w:rsidR="00071DA4" w:rsidRPr="00071DA4">
        <w:rPr>
          <w:rFonts w:ascii="Arial" w:eastAsia="Arial" w:hAnsi="Arial" w:cs="Arial"/>
          <w:sz w:val="20"/>
          <w:szCs w:val="20"/>
        </w:rPr>
        <w:t xml:space="preserve">ZZZS </w:t>
      </w:r>
      <w:r w:rsidRPr="004262A2">
        <w:rPr>
          <w:rFonts w:ascii="Arial" w:eastAsia="Arial" w:hAnsi="Arial" w:cs="Arial"/>
          <w:sz w:val="20"/>
          <w:szCs w:val="20"/>
        </w:rPr>
        <w:t>z zbranimi sredstvi ravna učinkovito in gospodarno.</w:t>
      </w:r>
    </w:p>
    <w:p w14:paraId="485F9F63" w14:textId="77777777" w:rsidR="00C56A46" w:rsidRPr="00A94990" w:rsidRDefault="00C56A46" w:rsidP="00C56A46">
      <w:pPr>
        <w:contextualSpacing/>
        <w:jc w:val="both"/>
        <w:rPr>
          <w:rFonts w:ascii="Arial" w:eastAsia="Arial" w:hAnsi="Arial" w:cs="Arial"/>
          <w:sz w:val="20"/>
          <w:szCs w:val="20"/>
        </w:rPr>
      </w:pPr>
    </w:p>
    <w:p w14:paraId="17726FCF" w14:textId="77777777" w:rsidR="00C56A46" w:rsidRPr="00A94990" w:rsidRDefault="00C56A46" w:rsidP="00B83C77">
      <w:pPr>
        <w:pStyle w:val="len"/>
        <w:ind w:left="357" w:hanging="357"/>
      </w:pPr>
      <w:bookmarkStart w:id="110" w:name="_Ref70372999"/>
      <w:r w:rsidRPr="00A94990">
        <w:t>člen</w:t>
      </w:r>
      <w:bookmarkEnd w:id="110"/>
    </w:p>
    <w:p w14:paraId="1C381FAF"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(finančni načrt)</w:t>
      </w:r>
    </w:p>
    <w:p w14:paraId="30243AFE" w14:textId="77777777" w:rsidR="00C56A46" w:rsidRPr="00A94990" w:rsidRDefault="00C56A46" w:rsidP="00C56A46">
      <w:pPr>
        <w:overflowPunct w:val="0"/>
        <w:autoSpaceDE w:val="0"/>
        <w:autoSpaceDN w:val="0"/>
        <w:adjustRightInd w:val="0"/>
        <w:jc w:val="both"/>
        <w:rPr>
          <w:rFonts w:ascii="Arial" w:eastAsia="Arial" w:hAnsi="Arial" w:cs="Arial"/>
          <w:sz w:val="20"/>
          <w:szCs w:val="20"/>
        </w:rPr>
      </w:pPr>
    </w:p>
    <w:p w14:paraId="78F7E183" w14:textId="77777777" w:rsidR="00C56A46" w:rsidRPr="00A94990" w:rsidRDefault="00071DA4" w:rsidP="00C56A46">
      <w:pPr>
        <w:overflowPunct w:val="0"/>
        <w:autoSpaceDE w:val="0"/>
        <w:autoSpaceDN w:val="0"/>
        <w:adjustRightInd w:val="0"/>
        <w:jc w:val="both"/>
        <w:rPr>
          <w:rFonts w:ascii="Arial" w:eastAsia="Arial" w:hAnsi="Arial" w:cs="Arial"/>
          <w:sz w:val="20"/>
          <w:szCs w:val="20"/>
        </w:rPr>
      </w:pPr>
      <w:r w:rsidRPr="00071DA4">
        <w:rPr>
          <w:rFonts w:ascii="Arial" w:eastAsia="Arial" w:hAnsi="Arial" w:cs="Arial"/>
          <w:sz w:val="20"/>
          <w:szCs w:val="20"/>
        </w:rPr>
        <w:t xml:space="preserve">ZZZS </w:t>
      </w:r>
      <w:r w:rsidR="00C56A46" w:rsidRPr="00A94990">
        <w:rPr>
          <w:rFonts w:ascii="Arial" w:eastAsia="Arial" w:hAnsi="Arial" w:cs="Arial"/>
          <w:sz w:val="20"/>
          <w:szCs w:val="20"/>
        </w:rPr>
        <w:t xml:space="preserve">opredeljuje svoje poslovanje na področju DO s finančnim načrtom </w:t>
      </w:r>
      <w:r w:rsidRPr="00071DA4">
        <w:rPr>
          <w:rFonts w:ascii="Arial" w:eastAsia="Arial" w:hAnsi="Arial" w:cs="Arial"/>
          <w:sz w:val="20"/>
          <w:szCs w:val="20"/>
        </w:rPr>
        <w:t>ZZZS</w:t>
      </w:r>
      <w:r w:rsidR="00C56A46" w:rsidRPr="00A94990">
        <w:rPr>
          <w:rFonts w:ascii="Arial" w:eastAsia="Arial" w:hAnsi="Arial" w:cs="Arial"/>
          <w:sz w:val="20"/>
          <w:szCs w:val="20"/>
        </w:rPr>
        <w:t>, ki ga pripravi v skladu z zakonom, ki ureja javne finance, v katerem ločeno načrtuje prihodke in druge prejemke ter odhodke in druge izdatke za obvezno zdravstveno zavarovanje in zavarovanje za DO.</w:t>
      </w:r>
    </w:p>
    <w:p w14:paraId="5893441E" w14:textId="77777777" w:rsidR="00C56A46" w:rsidRPr="00A94990" w:rsidRDefault="00C56A46" w:rsidP="00C56A46">
      <w:pPr>
        <w:suppressAutoHyphens/>
        <w:overflowPunct w:val="0"/>
        <w:autoSpaceDE w:val="0"/>
        <w:autoSpaceDN w:val="0"/>
        <w:adjustRightInd w:val="0"/>
        <w:textAlignment w:val="baseline"/>
        <w:rPr>
          <w:rFonts w:ascii="Arial" w:hAnsi="Arial" w:cs="Arial"/>
          <w:b/>
          <w:sz w:val="20"/>
          <w:szCs w:val="20"/>
          <w:lang w:eastAsia="x-none"/>
        </w:rPr>
      </w:pPr>
    </w:p>
    <w:p w14:paraId="24A91189" w14:textId="77777777" w:rsidR="00C56A46" w:rsidRPr="00A94990" w:rsidRDefault="00C56A46" w:rsidP="00B83C77">
      <w:pPr>
        <w:pStyle w:val="len"/>
        <w:ind w:left="357" w:hanging="357"/>
      </w:pPr>
      <w:bookmarkStart w:id="111" w:name="_Ref70373048"/>
      <w:r w:rsidRPr="00A94990">
        <w:t>člen</w:t>
      </w:r>
      <w:bookmarkEnd w:id="111"/>
    </w:p>
    <w:p w14:paraId="0512780F" w14:textId="77777777" w:rsidR="00C56A46" w:rsidRPr="00A94990" w:rsidRDefault="00C56A46" w:rsidP="00C56A46">
      <w:pPr>
        <w:tabs>
          <w:tab w:val="left" w:pos="567"/>
          <w:tab w:val="left" w:pos="9072"/>
        </w:tabs>
        <w:jc w:val="center"/>
        <w:rPr>
          <w:rFonts w:ascii="Arial" w:hAnsi="Arial" w:cs="Arial"/>
          <w:sz w:val="20"/>
          <w:szCs w:val="20"/>
        </w:rPr>
      </w:pPr>
      <w:r w:rsidRPr="00A94990">
        <w:rPr>
          <w:rFonts w:ascii="Arial" w:hAnsi="Arial" w:cs="Arial"/>
          <w:sz w:val="20"/>
          <w:szCs w:val="20"/>
        </w:rPr>
        <w:t>(letno poročilo)</w:t>
      </w:r>
    </w:p>
    <w:p w14:paraId="30948F46" w14:textId="77777777" w:rsidR="00C56A46" w:rsidRPr="00A94990" w:rsidRDefault="00C56A46" w:rsidP="00C56A46">
      <w:pPr>
        <w:tabs>
          <w:tab w:val="left" w:pos="567"/>
          <w:tab w:val="left" w:pos="9072"/>
        </w:tabs>
        <w:jc w:val="center"/>
        <w:rPr>
          <w:rFonts w:ascii="Arial" w:hAnsi="Arial" w:cs="Arial"/>
          <w:sz w:val="20"/>
          <w:szCs w:val="20"/>
        </w:rPr>
      </w:pPr>
    </w:p>
    <w:p w14:paraId="4E493045" w14:textId="77777777" w:rsidR="008063D2" w:rsidRPr="008D617C" w:rsidRDefault="00071DA4" w:rsidP="00F213DC">
      <w:pPr>
        <w:overflowPunct w:val="0"/>
        <w:autoSpaceDE w:val="0"/>
        <w:autoSpaceDN w:val="0"/>
        <w:adjustRightInd w:val="0"/>
        <w:jc w:val="both"/>
      </w:pPr>
      <w:r w:rsidRPr="00071DA4">
        <w:rPr>
          <w:rFonts w:ascii="Arial" w:hAnsi="Arial" w:cs="Arial"/>
          <w:sz w:val="20"/>
          <w:szCs w:val="20"/>
        </w:rPr>
        <w:t xml:space="preserve">ZZZS </w:t>
      </w:r>
      <w:r w:rsidR="00C56A46" w:rsidRPr="00A94990">
        <w:rPr>
          <w:rFonts w:ascii="Arial" w:hAnsi="Arial" w:cs="Arial"/>
          <w:sz w:val="20"/>
          <w:szCs w:val="20"/>
        </w:rPr>
        <w:t xml:space="preserve">pripravi letno poročilo v skladu s predpisi, ki urejajo javne finance in računovodstvo, v katerem ločeno poroča </w:t>
      </w:r>
      <w:r w:rsidR="00C56A46" w:rsidRPr="00A94990">
        <w:rPr>
          <w:rFonts w:ascii="Arial" w:eastAsia="Arial" w:hAnsi="Arial" w:cs="Arial"/>
          <w:sz w:val="20"/>
          <w:szCs w:val="20"/>
        </w:rPr>
        <w:t>o obveznem zdravstvenem zavarovanju in zavarovanju za DO</w:t>
      </w:r>
      <w:r w:rsidR="00C56A46" w:rsidRPr="00A94990">
        <w:rPr>
          <w:rFonts w:ascii="Arial" w:hAnsi="Arial" w:cs="Arial"/>
          <w:sz w:val="20"/>
          <w:szCs w:val="20"/>
        </w:rPr>
        <w:t>.</w:t>
      </w:r>
      <w:r w:rsidR="008063D2">
        <w:br w:type="page"/>
      </w:r>
    </w:p>
    <w:p w14:paraId="68CD979D" w14:textId="77777777" w:rsidR="008063D2" w:rsidRDefault="008063D2" w:rsidP="008063D2">
      <w:pPr>
        <w:pStyle w:val="Naslov1"/>
        <w:keepLines w:val="0"/>
        <w:numPr>
          <w:ilvl w:val="0"/>
          <w:numId w:val="0"/>
        </w:numPr>
        <w:tabs>
          <w:tab w:val="left" w:pos="567"/>
          <w:tab w:val="left" w:pos="8505"/>
        </w:tabs>
        <w:spacing w:before="0"/>
        <w:jc w:val="center"/>
        <w:rPr>
          <w:rFonts w:ascii="Arial" w:hAnsi="Arial" w:cs="Arial"/>
          <w:b/>
          <w:color w:val="auto"/>
          <w:sz w:val="20"/>
          <w:szCs w:val="20"/>
        </w:rPr>
      </w:pPr>
      <w:r>
        <w:rPr>
          <w:rFonts w:ascii="Arial" w:hAnsi="Arial" w:cs="Arial"/>
          <w:b/>
          <w:color w:val="auto"/>
          <w:sz w:val="20"/>
          <w:szCs w:val="20"/>
        </w:rPr>
        <w:t>Drugi del</w:t>
      </w:r>
    </w:p>
    <w:p w14:paraId="323E45FE" w14:textId="77777777" w:rsidR="009054C0" w:rsidRPr="00A94990" w:rsidRDefault="008063D2" w:rsidP="00B05591">
      <w:pPr>
        <w:pStyle w:val="Poglavje"/>
      </w:pPr>
      <w:r>
        <w:t xml:space="preserve">poglavje: </w:t>
      </w:r>
      <w:r w:rsidR="009054C0" w:rsidRPr="00A94990">
        <w:t xml:space="preserve">IZVAJALCI </w:t>
      </w:r>
      <w:r w:rsidR="00F91689">
        <w:t>DO</w:t>
      </w:r>
    </w:p>
    <w:p w14:paraId="1A0FE097" w14:textId="77777777" w:rsidR="009054C0" w:rsidRPr="00A94990" w:rsidRDefault="009054C0" w:rsidP="00804343">
      <w:pPr>
        <w:tabs>
          <w:tab w:val="left" w:pos="567"/>
        </w:tabs>
        <w:rPr>
          <w:rFonts w:ascii="Arial" w:hAnsi="Arial" w:cs="Arial"/>
          <w:sz w:val="20"/>
          <w:szCs w:val="20"/>
        </w:rPr>
      </w:pPr>
      <w:bookmarkStart w:id="112" w:name="_Hlk45719916"/>
    </w:p>
    <w:p w14:paraId="6E27C6FC" w14:textId="77777777" w:rsidR="009054C0" w:rsidRPr="00A94990" w:rsidRDefault="009054C0" w:rsidP="00B83C77">
      <w:pPr>
        <w:pStyle w:val="len"/>
        <w:ind w:left="357" w:hanging="357"/>
      </w:pPr>
      <w:bookmarkStart w:id="113" w:name="_Ref289839543"/>
      <w:r w:rsidRPr="00A94990">
        <w:t xml:space="preserve"> </w:t>
      </w:r>
      <w:bookmarkStart w:id="114" w:name="_Ref487816110"/>
      <w:r w:rsidRPr="00A94990">
        <w:t>člen</w:t>
      </w:r>
      <w:bookmarkEnd w:id="113"/>
      <w:bookmarkEnd w:id="114"/>
    </w:p>
    <w:p w14:paraId="0709B25A" w14:textId="77777777" w:rsidR="009054C0" w:rsidRPr="00A94990" w:rsidRDefault="009054C0" w:rsidP="00804343">
      <w:pPr>
        <w:tabs>
          <w:tab w:val="left" w:pos="567"/>
          <w:tab w:val="left" w:pos="9072"/>
        </w:tabs>
        <w:jc w:val="center"/>
        <w:rPr>
          <w:rFonts w:ascii="Arial" w:hAnsi="Arial" w:cs="Arial"/>
          <w:sz w:val="20"/>
          <w:szCs w:val="20"/>
        </w:rPr>
      </w:pPr>
      <w:r w:rsidRPr="00A94990">
        <w:rPr>
          <w:rFonts w:ascii="Arial" w:hAnsi="Arial" w:cs="Arial"/>
          <w:sz w:val="20"/>
          <w:szCs w:val="20"/>
        </w:rPr>
        <w:t>(</w:t>
      </w:r>
      <w:r w:rsidR="00617ECE" w:rsidRPr="00A94990">
        <w:rPr>
          <w:rFonts w:ascii="Arial" w:hAnsi="Arial" w:cs="Arial"/>
          <w:sz w:val="20"/>
          <w:szCs w:val="20"/>
        </w:rPr>
        <w:t>izvajalci DO</w:t>
      </w:r>
      <w:r w:rsidRPr="00A94990">
        <w:rPr>
          <w:rFonts w:ascii="Arial" w:hAnsi="Arial" w:cs="Arial"/>
          <w:sz w:val="20"/>
          <w:szCs w:val="20"/>
        </w:rPr>
        <w:t>)</w:t>
      </w:r>
    </w:p>
    <w:p w14:paraId="1A0BE377" w14:textId="77777777" w:rsidR="00D17007" w:rsidRDefault="00D17007" w:rsidP="00C55597">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55220B9E" w14:textId="77777777" w:rsidR="00D2165B" w:rsidRPr="00A94990" w:rsidRDefault="00C55597" w:rsidP="00D2165B">
      <w:pPr>
        <w:tabs>
          <w:tab w:val="left" w:pos="567"/>
          <w:tab w:val="left" w:pos="9072"/>
        </w:tabs>
        <w:rPr>
          <w:rFonts w:ascii="Arial" w:hAnsi="Arial" w:cs="Arial"/>
          <w:color w:val="000000"/>
          <w:sz w:val="20"/>
          <w:szCs w:val="20"/>
        </w:rPr>
      </w:pPr>
      <w:r>
        <w:rPr>
          <w:rFonts w:ascii="Arial" w:hAnsi="Arial" w:cs="Arial"/>
          <w:color w:val="000000"/>
          <w:sz w:val="20"/>
          <w:szCs w:val="20"/>
        </w:rPr>
        <w:t>(</w:t>
      </w:r>
      <w:r w:rsidR="00D2165B" w:rsidRPr="00A94990">
        <w:rPr>
          <w:rFonts w:ascii="Arial" w:hAnsi="Arial" w:cs="Arial"/>
          <w:color w:val="000000"/>
          <w:sz w:val="20"/>
          <w:szCs w:val="20"/>
        </w:rPr>
        <w:t>1) Izvajalci DO so:</w:t>
      </w:r>
    </w:p>
    <w:p w14:paraId="16249FDE" w14:textId="5C29D813" w:rsidR="00D2165B" w:rsidRPr="00A94990" w:rsidRDefault="00D2165B"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javni zavodi;</w:t>
      </w:r>
    </w:p>
    <w:p w14:paraId="5A317260" w14:textId="4C5339A7" w:rsidR="00C55597" w:rsidRDefault="00F968E5" w:rsidP="002C7970">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druge </w:t>
      </w:r>
      <w:r w:rsidR="00D2165B" w:rsidRPr="00A94990">
        <w:rPr>
          <w:rFonts w:ascii="Arial" w:hAnsi="Arial" w:cs="Arial"/>
          <w:sz w:val="20"/>
          <w:szCs w:val="20"/>
        </w:rPr>
        <w:t>pravne osebe</w:t>
      </w:r>
      <w:r w:rsidR="00C55597">
        <w:rPr>
          <w:rFonts w:ascii="Arial" w:hAnsi="Arial" w:cs="Arial"/>
          <w:sz w:val="20"/>
          <w:szCs w:val="20"/>
        </w:rPr>
        <w:t xml:space="preserve"> ter</w:t>
      </w:r>
      <w:r w:rsidR="00D2165B">
        <w:rPr>
          <w:rFonts w:ascii="Arial" w:hAnsi="Arial" w:cs="Arial"/>
          <w:sz w:val="20"/>
          <w:szCs w:val="20"/>
        </w:rPr>
        <w:t xml:space="preserve"> </w:t>
      </w:r>
      <w:r w:rsidR="00D2165B" w:rsidRPr="00A94990">
        <w:rPr>
          <w:rFonts w:ascii="Arial" w:hAnsi="Arial" w:cs="Arial"/>
          <w:sz w:val="20"/>
          <w:szCs w:val="20"/>
        </w:rPr>
        <w:t>samostojni podjetniki posamezniki</w:t>
      </w:r>
      <w:r w:rsidR="00C55597">
        <w:rPr>
          <w:rFonts w:ascii="Arial" w:hAnsi="Arial" w:cs="Arial"/>
          <w:sz w:val="20"/>
          <w:szCs w:val="20"/>
        </w:rPr>
        <w:t>;</w:t>
      </w:r>
    </w:p>
    <w:p w14:paraId="35FDA823" w14:textId="217B2C9B" w:rsidR="0061447B" w:rsidRDefault="00C55597" w:rsidP="002C7970">
      <w:pPr>
        <w:numPr>
          <w:ilvl w:val="0"/>
          <w:numId w:val="3"/>
        </w:numPr>
        <w:tabs>
          <w:tab w:val="left" w:pos="567"/>
          <w:tab w:val="left" w:pos="9072"/>
        </w:tabs>
        <w:jc w:val="both"/>
        <w:rPr>
          <w:rFonts w:ascii="Arial" w:hAnsi="Arial" w:cs="Arial"/>
          <w:sz w:val="20"/>
          <w:szCs w:val="20"/>
        </w:rPr>
      </w:pPr>
      <w:r>
        <w:rPr>
          <w:rFonts w:ascii="Arial" w:hAnsi="Arial" w:cs="Arial"/>
          <w:sz w:val="20"/>
          <w:szCs w:val="20"/>
        </w:rPr>
        <w:t xml:space="preserve">nosilci dopolnilnih dejavnosti na kmetiji, ki izvajajo dejavnost DO </w:t>
      </w:r>
      <w:r w:rsidRPr="00A94990">
        <w:rPr>
          <w:rFonts w:ascii="Arial" w:hAnsi="Arial" w:cs="Arial"/>
          <w:sz w:val="20"/>
          <w:szCs w:val="20"/>
        </w:rPr>
        <w:t xml:space="preserve">v obliki iz prve alineje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_Ref45610132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59</w:t>
      </w:r>
      <w:r w:rsidRPr="00A94990">
        <w:rPr>
          <w:rFonts w:ascii="Arial" w:hAnsi="Arial" w:cs="Arial"/>
          <w:sz w:val="20"/>
          <w:szCs w:val="20"/>
        </w:rPr>
        <w:fldChar w:fldCharType="end"/>
      </w:r>
      <w:r w:rsidRPr="00A94990">
        <w:rPr>
          <w:rFonts w:ascii="Arial" w:hAnsi="Arial" w:cs="Arial"/>
          <w:sz w:val="20"/>
          <w:szCs w:val="20"/>
        </w:rPr>
        <w:t>. člena</w:t>
      </w:r>
      <w:r w:rsidR="003021EA">
        <w:rPr>
          <w:rFonts w:ascii="Arial" w:hAnsi="Arial" w:cs="Arial"/>
          <w:sz w:val="20"/>
          <w:szCs w:val="20"/>
        </w:rPr>
        <w:t xml:space="preserve"> tega zakona.</w:t>
      </w:r>
    </w:p>
    <w:p w14:paraId="5F2829B2" w14:textId="77777777" w:rsidR="003021EA" w:rsidRDefault="003021EA" w:rsidP="0061447B">
      <w:pPr>
        <w:tabs>
          <w:tab w:val="left" w:pos="567"/>
          <w:tab w:val="left" w:pos="9072"/>
        </w:tabs>
        <w:jc w:val="both"/>
        <w:rPr>
          <w:rFonts w:ascii="Arial" w:hAnsi="Arial" w:cs="Arial"/>
          <w:sz w:val="20"/>
          <w:szCs w:val="20"/>
        </w:rPr>
      </w:pPr>
    </w:p>
    <w:p w14:paraId="22D4697B" w14:textId="3E52EFE7" w:rsidR="00C55597" w:rsidRDefault="003021EA" w:rsidP="0061447B">
      <w:pPr>
        <w:tabs>
          <w:tab w:val="left" w:pos="567"/>
          <w:tab w:val="left" w:pos="9072"/>
        </w:tabs>
        <w:jc w:val="both"/>
        <w:rPr>
          <w:rFonts w:ascii="Arial" w:hAnsi="Arial" w:cs="Arial"/>
          <w:sz w:val="20"/>
          <w:szCs w:val="20"/>
        </w:rPr>
      </w:pPr>
      <w:r>
        <w:rPr>
          <w:rFonts w:ascii="Arial" w:hAnsi="Arial" w:cs="Arial"/>
          <w:sz w:val="20"/>
          <w:szCs w:val="20"/>
        </w:rPr>
        <w:t xml:space="preserve">(2) Izvajalci DO iz prejšnjega odstavka morajo </w:t>
      </w:r>
      <w:r w:rsidR="0061447B" w:rsidRPr="00A94990">
        <w:rPr>
          <w:rFonts w:ascii="Arial" w:hAnsi="Arial" w:cs="Arial"/>
          <w:sz w:val="20"/>
          <w:szCs w:val="20"/>
        </w:rPr>
        <w:t>pridobi</w:t>
      </w:r>
      <w:r>
        <w:rPr>
          <w:rFonts w:ascii="Arial" w:hAnsi="Arial" w:cs="Arial"/>
          <w:sz w:val="20"/>
          <w:szCs w:val="20"/>
        </w:rPr>
        <w:t>ti</w:t>
      </w:r>
      <w:r w:rsidR="0061447B" w:rsidRPr="00A94990">
        <w:rPr>
          <w:rFonts w:ascii="Arial" w:hAnsi="Arial" w:cs="Arial"/>
          <w:sz w:val="20"/>
          <w:szCs w:val="20"/>
        </w:rPr>
        <w:t xml:space="preserve"> dovoljenje za opravljanje DO iz </w:t>
      </w:r>
      <w:r w:rsidR="0090645B">
        <w:rPr>
          <w:rFonts w:ascii="Arial" w:hAnsi="Arial" w:cs="Arial"/>
          <w:color w:val="000000"/>
          <w:sz w:val="20"/>
          <w:szCs w:val="20"/>
        </w:rPr>
        <w:fldChar w:fldCharType="begin"/>
      </w:r>
      <w:r w:rsidR="0090645B">
        <w:rPr>
          <w:rFonts w:ascii="Arial" w:hAnsi="Arial" w:cs="Arial"/>
          <w:color w:val="000000"/>
          <w:sz w:val="20"/>
          <w:szCs w:val="20"/>
        </w:rPr>
        <w:instrText xml:space="preserve"> REF _Ref71028148 \r \h </w:instrText>
      </w:r>
      <w:r w:rsidR="0090645B">
        <w:rPr>
          <w:rFonts w:ascii="Arial" w:hAnsi="Arial" w:cs="Arial"/>
          <w:color w:val="000000"/>
          <w:sz w:val="20"/>
          <w:szCs w:val="20"/>
        </w:rPr>
      </w:r>
      <w:r w:rsidR="0090645B">
        <w:rPr>
          <w:rFonts w:ascii="Arial" w:hAnsi="Arial" w:cs="Arial"/>
          <w:color w:val="000000"/>
          <w:sz w:val="20"/>
          <w:szCs w:val="20"/>
        </w:rPr>
        <w:fldChar w:fldCharType="separate"/>
      </w:r>
      <w:r w:rsidR="00E638C1">
        <w:rPr>
          <w:rFonts w:ascii="Arial" w:hAnsi="Arial" w:cs="Arial"/>
          <w:color w:val="000000"/>
          <w:sz w:val="20"/>
          <w:szCs w:val="20"/>
        </w:rPr>
        <w:t>61</w:t>
      </w:r>
      <w:r w:rsidR="0090645B">
        <w:rPr>
          <w:rFonts w:ascii="Arial" w:hAnsi="Arial" w:cs="Arial"/>
          <w:color w:val="000000"/>
          <w:sz w:val="20"/>
          <w:szCs w:val="20"/>
        </w:rPr>
        <w:fldChar w:fldCharType="end"/>
      </w:r>
      <w:r w:rsidR="0090645B">
        <w:rPr>
          <w:rFonts w:ascii="Arial" w:hAnsi="Arial" w:cs="Arial"/>
          <w:color w:val="000000"/>
          <w:sz w:val="20"/>
          <w:szCs w:val="20"/>
        </w:rPr>
        <w:t xml:space="preserve">. </w:t>
      </w:r>
      <w:r w:rsidR="0061447B" w:rsidRPr="00A94990">
        <w:rPr>
          <w:rFonts w:ascii="Arial" w:hAnsi="Arial" w:cs="Arial"/>
          <w:sz w:val="20"/>
          <w:szCs w:val="20"/>
        </w:rPr>
        <w:t>člena tega zakona</w:t>
      </w:r>
      <w:r w:rsidR="00C55597">
        <w:rPr>
          <w:rFonts w:ascii="Arial" w:hAnsi="Arial" w:cs="Arial"/>
          <w:sz w:val="20"/>
          <w:szCs w:val="20"/>
        </w:rPr>
        <w:t>.</w:t>
      </w:r>
    </w:p>
    <w:p w14:paraId="49DF6907" w14:textId="77777777" w:rsidR="00D2165B" w:rsidRDefault="00D2165B" w:rsidP="00C55597">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1ACD071D" w14:textId="03A54F01" w:rsidR="00D17007" w:rsidRDefault="00D17007"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r w:rsidRPr="00A94990">
        <w:rPr>
          <w:rFonts w:ascii="Arial" w:eastAsia="Arial Unicode MS" w:hAnsi="Arial" w:cs="Arial"/>
          <w:color w:val="000000"/>
          <w:kern w:val="16"/>
          <w:sz w:val="20"/>
          <w:szCs w:val="20"/>
        </w:rPr>
        <w:t>(</w:t>
      </w:r>
      <w:r w:rsidR="003021EA">
        <w:rPr>
          <w:rFonts w:ascii="Arial" w:eastAsia="Arial Unicode MS" w:hAnsi="Arial" w:cs="Arial"/>
          <w:color w:val="000000"/>
          <w:kern w:val="16"/>
          <w:sz w:val="20"/>
          <w:szCs w:val="20"/>
        </w:rPr>
        <w:t>3</w:t>
      </w:r>
      <w:r w:rsidRPr="00A94990">
        <w:rPr>
          <w:rFonts w:ascii="Arial" w:eastAsia="Arial Unicode MS" w:hAnsi="Arial" w:cs="Arial"/>
          <w:color w:val="000000"/>
          <w:kern w:val="16"/>
          <w:sz w:val="20"/>
          <w:szCs w:val="20"/>
        </w:rPr>
        <w:t xml:space="preserve">) Posebna oblika </w:t>
      </w:r>
      <w:r w:rsidR="00B129C4">
        <w:rPr>
          <w:rFonts w:ascii="Arial" w:eastAsia="Arial Unicode MS" w:hAnsi="Arial" w:cs="Arial"/>
          <w:color w:val="000000"/>
          <w:kern w:val="16"/>
          <w:sz w:val="20"/>
          <w:szCs w:val="20"/>
        </w:rPr>
        <w:t>opravljanja DO</w:t>
      </w:r>
      <w:r w:rsidRPr="00A94990">
        <w:rPr>
          <w:rFonts w:ascii="Arial" w:eastAsia="Arial Unicode MS" w:hAnsi="Arial" w:cs="Arial"/>
          <w:color w:val="000000"/>
          <w:kern w:val="16"/>
          <w:sz w:val="20"/>
          <w:szCs w:val="20"/>
        </w:rPr>
        <w:t xml:space="preserve"> </w:t>
      </w:r>
      <w:r w:rsidRPr="00A94990">
        <w:rPr>
          <w:rFonts w:ascii="Arial" w:eastAsia="Arial Unicode MS" w:hAnsi="Arial" w:cs="Arial"/>
          <w:kern w:val="16"/>
          <w:sz w:val="20"/>
          <w:szCs w:val="20"/>
        </w:rPr>
        <w:t xml:space="preserve">na domu je </w:t>
      </w:r>
      <w:r w:rsidR="00672AF6" w:rsidRPr="00A94990">
        <w:rPr>
          <w:rFonts w:ascii="Arial" w:eastAsia="Arial Unicode MS" w:hAnsi="Arial" w:cs="Arial"/>
          <w:bCs/>
          <w:kern w:val="16"/>
          <w:sz w:val="20"/>
          <w:szCs w:val="20"/>
        </w:rPr>
        <w:t>oskrbovalec družinskega člana</w:t>
      </w:r>
      <w:r w:rsidR="00610D31" w:rsidRPr="00A94990">
        <w:rPr>
          <w:rFonts w:ascii="Arial" w:eastAsia="Arial Unicode MS" w:hAnsi="Arial" w:cs="Arial"/>
          <w:kern w:val="16"/>
          <w:sz w:val="20"/>
          <w:szCs w:val="20"/>
        </w:rPr>
        <w:t xml:space="preserve"> </w:t>
      </w:r>
      <w:r w:rsidRPr="00A94990">
        <w:rPr>
          <w:rFonts w:ascii="Arial" w:eastAsia="Arial Unicode MS" w:hAnsi="Arial" w:cs="Arial"/>
          <w:kern w:val="16"/>
          <w:sz w:val="20"/>
          <w:szCs w:val="20"/>
        </w:rPr>
        <w:t>iz</w:t>
      </w:r>
      <w:r w:rsidR="00741386" w:rsidRPr="00A94990">
        <w:rPr>
          <w:rFonts w:ascii="Arial" w:eastAsia="Arial Unicode MS" w:hAnsi="Arial" w:cs="Arial"/>
          <w:kern w:val="16"/>
          <w:sz w:val="20"/>
          <w:szCs w:val="20"/>
        </w:rPr>
        <w:t xml:space="preserve"> </w:t>
      </w:r>
      <w:r w:rsidR="00741386" w:rsidRPr="00A94990">
        <w:rPr>
          <w:rFonts w:ascii="Arial" w:eastAsia="Arial Unicode MS" w:hAnsi="Arial" w:cs="Arial"/>
          <w:kern w:val="16"/>
          <w:sz w:val="20"/>
          <w:szCs w:val="20"/>
        </w:rPr>
        <w:fldChar w:fldCharType="begin"/>
      </w:r>
      <w:r w:rsidR="00741386" w:rsidRPr="00A94990">
        <w:rPr>
          <w:rFonts w:ascii="Arial" w:eastAsia="Arial Unicode MS" w:hAnsi="Arial" w:cs="Arial"/>
          <w:kern w:val="16"/>
          <w:sz w:val="20"/>
          <w:szCs w:val="20"/>
        </w:rPr>
        <w:instrText xml:space="preserve"> REF _Ref68266271 \r \h </w:instrText>
      </w:r>
      <w:r w:rsidR="00A94990" w:rsidRPr="00A94990">
        <w:rPr>
          <w:rFonts w:ascii="Arial" w:eastAsia="Arial Unicode MS" w:hAnsi="Arial" w:cs="Arial"/>
          <w:kern w:val="16"/>
          <w:sz w:val="20"/>
          <w:szCs w:val="20"/>
        </w:rPr>
        <w:instrText xml:space="preserve"> \* MERGEFORMAT </w:instrText>
      </w:r>
      <w:r w:rsidR="00741386" w:rsidRPr="00A94990">
        <w:rPr>
          <w:rFonts w:ascii="Arial" w:eastAsia="Arial Unicode MS" w:hAnsi="Arial" w:cs="Arial"/>
          <w:kern w:val="16"/>
          <w:sz w:val="20"/>
          <w:szCs w:val="20"/>
        </w:rPr>
      </w:r>
      <w:r w:rsidR="00741386" w:rsidRPr="00A94990">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19</w:t>
      </w:r>
      <w:r w:rsidR="00741386" w:rsidRPr="00A94990">
        <w:rPr>
          <w:rFonts w:ascii="Arial" w:eastAsia="Arial Unicode MS" w:hAnsi="Arial" w:cs="Arial"/>
          <w:kern w:val="16"/>
          <w:sz w:val="20"/>
          <w:szCs w:val="20"/>
        </w:rPr>
        <w:fldChar w:fldCharType="end"/>
      </w:r>
      <w:r w:rsidR="00437D6F" w:rsidRPr="00A94990">
        <w:rPr>
          <w:rFonts w:ascii="Arial" w:eastAsia="Arial Unicode MS" w:hAnsi="Arial" w:cs="Arial"/>
          <w:kern w:val="16"/>
          <w:sz w:val="20"/>
          <w:szCs w:val="20"/>
        </w:rPr>
        <w:t>.</w:t>
      </w:r>
      <w:r w:rsidRPr="00A94990">
        <w:rPr>
          <w:rFonts w:ascii="Arial" w:eastAsia="Arial Unicode MS" w:hAnsi="Arial" w:cs="Arial"/>
          <w:kern w:val="16"/>
          <w:sz w:val="20"/>
          <w:szCs w:val="20"/>
        </w:rPr>
        <w:t xml:space="preserve"> čle</w:t>
      </w:r>
      <w:r w:rsidRPr="00A94990">
        <w:rPr>
          <w:rFonts w:ascii="Arial" w:eastAsia="Arial Unicode MS" w:hAnsi="Arial" w:cs="Arial"/>
          <w:color w:val="000000"/>
          <w:kern w:val="16"/>
          <w:sz w:val="20"/>
          <w:szCs w:val="20"/>
        </w:rPr>
        <w:t>na tega zakona.</w:t>
      </w:r>
    </w:p>
    <w:p w14:paraId="4696A7A5" w14:textId="77777777" w:rsidR="00C55597" w:rsidRDefault="00C55597"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1CAA430E" w14:textId="77777777" w:rsidR="009054C0" w:rsidRPr="00A94990" w:rsidRDefault="002F6C65" w:rsidP="00B83C77">
      <w:pPr>
        <w:pStyle w:val="len"/>
        <w:ind w:left="357" w:hanging="357"/>
      </w:pPr>
      <w:bookmarkStart w:id="115" w:name="_Ref45610132"/>
      <w:r w:rsidRPr="00A94990">
        <w:t>č</w:t>
      </w:r>
      <w:r w:rsidR="001B7B9A" w:rsidRPr="00A94990">
        <w:t>len</w:t>
      </w:r>
      <w:bookmarkEnd w:id="115"/>
    </w:p>
    <w:p w14:paraId="4ADB28F5" w14:textId="77777777" w:rsidR="001B7B9A" w:rsidRPr="00A94990" w:rsidRDefault="001B7B9A" w:rsidP="00804343">
      <w:pPr>
        <w:tabs>
          <w:tab w:val="left" w:pos="567"/>
          <w:tab w:val="left" w:pos="9072"/>
        </w:tabs>
        <w:jc w:val="center"/>
        <w:rPr>
          <w:rFonts w:ascii="Arial" w:hAnsi="Arial" w:cs="Arial"/>
          <w:sz w:val="20"/>
          <w:szCs w:val="20"/>
        </w:rPr>
      </w:pPr>
      <w:bookmarkStart w:id="116" w:name="_Hlk45539449"/>
      <w:r w:rsidRPr="00A94990">
        <w:rPr>
          <w:rFonts w:ascii="Arial" w:hAnsi="Arial" w:cs="Arial"/>
          <w:sz w:val="20"/>
          <w:szCs w:val="20"/>
        </w:rPr>
        <w:t>(</w:t>
      </w:r>
      <w:r w:rsidR="008636DE">
        <w:rPr>
          <w:rFonts w:ascii="Arial" w:hAnsi="Arial" w:cs="Arial"/>
          <w:sz w:val="20"/>
          <w:szCs w:val="20"/>
        </w:rPr>
        <w:t xml:space="preserve">način </w:t>
      </w:r>
      <w:r w:rsidR="00B129C4">
        <w:rPr>
          <w:rFonts w:ascii="Arial" w:hAnsi="Arial" w:cs="Arial"/>
          <w:sz w:val="20"/>
          <w:szCs w:val="20"/>
        </w:rPr>
        <w:t>opravljanja</w:t>
      </w:r>
      <w:r w:rsidR="00617ECE" w:rsidRPr="00A94990">
        <w:rPr>
          <w:rFonts w:ascii="Arial" w:hAnsi="Arial" w:cs="Arial"/>
          <w:sz w:val="20"/>
          <w:szCs w:val="20"/>
        </w:rPr>
        <w:t xml:space="preserve"> DO</w:t>
      </w:r>
      <w:r w:rsidRPr="00A94990">
        <w:rPr>
          <w:rFonts w:ascii="Arial" w:hAnsi="Arial" w:cs="Arial"/>
          <w:sz w:val="20"/>
          <w:szCs w:val="20"/>
        </w:rPr>
        <w:t>)</w:t>
      </w:r>
    </w:p>
    <w:p w14:paraId="54BF13AC" w14:textId="77777777" w:rsidR="001B7B9A" w:rsidRPr="00A94990" w:rsidRDefault="001B7B9A" w:rsidP="00804343">
      <w:pPr>
        <w:pStyle w:val="Odstavekseznama"/>
        <w:ind w:left="927"/>
        <w:rPr>
          <w:rFonts w:eastAsia="Arial Unicode MS" w:cs="Arial"/>
          <w:kern w:val="16"/>
          <w:szCs w:val="20"/>
        </w:rPr>
      </w:pPr>
    </w:p>
    <w:p w14:paraId="41629110" w14:textId="4E674A54" w:rsidR="000E1818" w:rsidRPr="00A94990" w:rsidRDefault="00437D6F" w:rsidP="00804343">
      <w:pPr>
        <w:jc w:val="both"/>
        <w:rPr>
          <w:rFonts w:ascii="Arial" w:eastAsia="Arial Unicode MS" w:hAnsi="Arial" w:cs="Arial"/>
          <w:kern w:val="16"/>
          <w:sz w:val="20"/>
          <w:szCs w:val="20"/>
        </w:rPr>
      </w:pPr>
      <w:r w:rsidRPr="00A94990">
        <w:rPr>
          <w:rFonts w:ascii="Arial" w:eastAsia="Arial Unicode MS" w:hAnsi="Arial" w:cs="Arial"/>
          <w:kern w:val="16"/>
          <w:sz w:val="20"/>
          <w:szCs w:val="20"/>
        </w:rPr>
        <w:t xml:space="preserve">(1) </w:t>
      </w:r>
      <w:r w:rsidR="00430CA0" w:rsidRPr="00A94990">
        <w:rPr>
          <w:rFonts w:ascii="Arial" w:eastAsia="Arial Unicode MS" w:hAnsi="Arial" w:cs="Arial"/>
          <w:kern w:val="16"/>
          <w:sz w:val="20"/>
          <w:szCs w:val="20"/>
        </w:rPr>
        <w:t>I</w:t>
      </w:r>
      <w:r w:rsidR="001B7B9A" w:rsidRPr="00A94990">
        <w:rPr>
          <w:rFonts w:ascii="Arial" w:eastAsia="Arial Unicode MS" w:hAnsi="Arial" w:cs="Arial"/>
          <w:kern w:val="16"/>
          <w:sz w:val="20"/>
          <w:szCs w:val="20"/>
        </w:rPr>
        <w:t>zvajalc</w:t>
      </w:r>
      <w:r w:rsidR="00430CA0" w:rsidRPr="00A94990">
        <w:rPr>
          <w:rFonts w:ascii="Arial" w:eastAsia="Arial Unicode MS" w:hAnsi="Arial" w:cs="Arial"/>
          <w:kern w:val="16"/>
          <w:sz w:val="20"/>
          <w:szCs w:val="20"/>
        </w:rPr>
        <w:t>i</w:t>
      </w:r>
      <w:r w:rsidR="001B7B9A" w:rsidRPr="00A94990">
        <w:rPr>
          <w:rFonts w:ascii="Arial" w:eastAsia="Arial Unicode MS" w:hAnsi="Arial" w:cs="Arial"/>
          <w:kern w:val="16"/>
          <w:sz w:val="20"/>
          <w:szCs w:val="20"/>
        </w:rPr>
        <w:t xml:space="preserve"> iz </w:t>
      </w:r>
      <w:r w:rsidR="00F06C9B" w:rsidRPr="00A94990">
        <w:rPr>
          <w:rFonts w:ascii="Arial" w:eastAsia="Arial Unicode MS" w:hAnsi="Arial" w:cs="Arial"/>
          <w:kern w:val="16"/>
          <w:sz w:val="20"/>
          <w:szCs w:val="20"/>
        </w:rPr>
        <w:t xml:space="preserve">prvega </w:t>
      </w:r>
      <w:r w:rsidR="001B7B9A" w:rsidRPr="00A94990">
        <w:rPr>
          <w:rFonts w:ascii="Arial" w:eastAsia="Arial Unicode MS" w:hAnsi="Arial" w:cs="Arial"/>
          <w:kern w:val="16"/>
          <w:sz w:val="20"/>
          <w:szCs w:val="20"/>
        </w:rPr>
        <w:t>o</w:t>
      </w:r>
      <w:r w:rsidR="003021EA">
        <w:rPr>
          <w:rFonts w:ascii="Arial" w:eastAsia="Arial Unicode MS" w:hAnsi="Arial" w:cs="Arial"/>
          <w:kern w:val="16"/>
          <w:sz w:val="20"/>
          <w:szCs w:val="20"/>
        </w:rPr>
        <w:t>d</w:t>
      </w:r>
      <w:r w:rsidR="001B7B9A" w:rsidRPr="00A94990">
        <w:rPr>
          <w:rFonts w:ascii="Arial" w:eastAsia="Arial Unicode MS" w:hAnsi="Arial" w:cs="Arial"/>
          <w:kern w:val="16"/>
          <w:sz w:val="20"/>
          <w:szCs w:val="20"/>
        </w:rPr>
        <w:t>stavka prejšnjega člena</w:t>
      </w:r>
      <w:r w:rsidR="00722A91">
        <w:rPr>
          <w:rFonts w:ascii="Arial" w:eastAsia="Arial Unicode MS" w:hAnsi="Arial" w:cs="Arial"/>
          <w:kern w:val="16"/>
          <w:sz w:val="20"/>
          <w:szCs w:val="20"/>
        </w:rPr>
        <w:t xml:space="preserve"> </w:t>
      </w:r>
      <w:r w:rsidR="003246AB">
        <w:rPr>
          <w:rFonts w:ascii="Arial" w:eastAsia="Arial Unicode MS" w:hAnsi="Arial" w:cs="Arial"/>
          <w:kern w:val="16"/>
          <w:sz w:val="20"/>
          <w:szCs w:val="20"/>
        </w:rPr>
        <w:t>opravljajo</w:t>
      </w:r>
      <w:r w:rsidR="003246AB" w:rsidRPr="00A94990">
        <w:rPr>
          <w:rFonts w:ascii="Arial" w:eastAsia="Arial Unicode MS" w:hAnsi="Arial" w:cs="Arial"/>
          <w:kern w:val="16"/>
          <w:sz w:val="20"/>
          <w:szCs w:val="20"/>
        </w:rPr>
        <w:t xml:space="preserve"> </w:t>
      </w:r>
      <w:r w:rsidR="000E1818" w:rsidRPr="00A94990">
        <w:rPr>
          <w:rFonts w:ascii="Arial" w:eastAsia="Arial Unicode MS" w:hAnsi="Arial" w:cs="Arial"/>
          <w:kern w:val="16"/>
          <w:sz w:val="20"/>
          <w:szCs w:val="20"/>
        </w:rPr>
        <w:t xml:space="preserve">DO v obliki </w:t>
      </w:r>
      <w:r w:rsidR="003F34B5" w:rsidRPr="00A94990">
        <w:rPr>
          <w:rFonts w:ascii="Arial" w:eastAsia="Arial Unicode MS" w:hAnsi="Arial" w:cs="Arial"/>
          <w:kern w:val="16"/>
          <w:sz w:val="20"/>
          <w:szCs w:val="20"/>
        </w:rPr>
        <w:t xml:space="preserve">DO v instituciji </w:t>
      </w:r>
      <w:r w:rsidR="000E1818" w:rsidRPr="00A94990">
        <w:rPr>
          <w:rFonts w:ascii="Arial" w:eastAsia="Arial Unicode MS" w:hAnsi="Arial" w:cs="Arial"/>
          <w:kern w:val="16"/>
          <w:sz w:val="20"/>
          <w:szCs w:val="20"/>
        </w:rPr>
        <w:t xml:space="preserve">ali </w:t>
      </w:r>
      <w:r w:rsidR="003F34B5" w:rsidRPr="00A94990">
        <w:rPr>
          <w:rFonts w:ascii="Arial" w:eastAsia="Arial Unicode MS" w:hAnsi="Arial" w:cs="Arial"/>
          <w:kern w:val="16"/>
          <w:sz w:val="20"/>
          <w:szCs w:val="20"/>
        </w:rPr>
        <w:t xml:space="preserve">DO </w:t>
      </w:r>
      <w:r w:rsidR="000E1818" w:rsidRPr="00A94990">
        <w:rPr>
          <w:rFonts w:ascii="Arial" w:eastAsia="Arial Unicode MS" w:hAnsi="Arial" w:cs="Arial"/>
          <w:kern w:val="16"/>
          <w:sz w:val="20"/>
          <w:szCs w:val="20"/>
        </w:rPr>
        <w:t>na domu.</w:t>
      </w:r>
    </w:p>
    <w:p w14:paraId="7D63FC02" w14:textId="77777777" w:rsidR="000E1818" w:rsidRPr="00A94990" w:rsidRDefault="000E1818" w:rsidP="00804343">
      <w:pPr>
        <w:jc w:val="both"/>
        <w:rPr>
          <w:rFonts w:ascii="Arial" w:eastAsia="Arial Unicode MS" w:hAnsi="Arial" w:cs="Arial"/>
          <w:kern w:val="16"/>
          <w:sz w:val="20"/>
          <w:szCs w:val="20"/>
        </w:rPr>
      </w:pPr>
      <w:bookmarkStart w:id="117" w:name="_Hlk68552858"/>
    </w:p>
    <w:p w14:paraId="7FC7D9D3" w14:textId="16029BF9" w:rsidR="001B7B9A" w:rsidRPr="00A94990" w:rsidRDefault="000E1818" w:rsidP="00804343">
      <w:pPr>
        <w:jc w:val="both"/>
        <w:rPr>
          <w:rFonts w:ascii="Arial" w:eastAsia="Arial Unicode MS" w:hAnsi="Arial" w:cs="Arial"/>
          <w:kern w:val="16"/>
          <w:sz w:val="20"/>
          <w:szCs w:val="20"/>
        </w:rPr>
      </w:pPr>
      <w:r w:rsidRPr="00A94990">
        <w:rPr>
          <w:rFonts w:ascii="Arial" w:eastAsia="Arial Unicode MS" w:hAnsi="Arial" w:cs="Arial"/>
          <w:kern w:val="16"/>
          <w:sz w:val="20"/>
          <w:szCs w:val="20"/>
        </w:rPr>
        <w:t xml:space="preserve">(2) DO </w:t>
      </w:r>
      <w:r w:rsidR="00F91671" w:rsidRPr="00A94990">
        <w:rPr>
          <w:rFonts w:ascii="Arial" w:eastAsia="Arial Unicode MS" w:hAnsi="Arial" w:cs="Arial"/>
          <w:kern w:val="16"/>
          <w:sz w:val="20"/>
          <w:szCs w:val="20"/>
        </w:rPr>
        <w:t>v instituciji</w:t>
      </w:r>
      <w:r w:rsidR="00252C8F" w:rsidRPr="00A94990">
        <w:rPr>
          <w:rFonts w:ascii="Arial" w:eastAsia="Arial Unicode MS" w:hAnsi="Arial" w:cs="Arial"/>
          <w:kern w:val="16"/>
          <w:sz w:val="20"/>
          <w:szCs w:val="20"/>
        </w:rPr>
        <w:t xml:space="preserve"> </w:t>
      </w:r>
      <w:r w:rsidR="0058710E">
        <w:rPr>
          <w:rFonts w:ascii="Arial" w:eastAsia="Arial Unicode MS" w:hAnsi="Arial" w:cs="Arial"/>
          <w:kern w:val="16"/>
          <w:sz w:val="20"/>
          <w:szCs w:val="20"/>
        </w:rPr>
        <w:t>izvajalec</w:t>
      </w:r>
      <w:r w:rsidR="00252C8F" w:rsidRPr="00A94990">
        <w:rPr>
          <w:rFonts w:ascii="Arial" w:eastAsia="Arial Unicode MS" w:hAnsi="Arial" w:cs="Arial"/>
          <w:kern w:val="16"/>
          <w:sz w:val="20"/>
          <w:szCs w:val="20"/>
        </w:rPr>
        <w:t xml:space="preserve"> DO iz prvega odstavka prejšnjega člena</w:t>
      </w:r>
      <w:r w:rsidR="00816DAB" w:rsidRPr="00A94990">
        <w:rPr>
          <w:rFonts w:ascii="Arial" w:eastAsia="Arial Unicode MS" w:hAnsi="Arial" w:cs="Arial"/>
          <w:kern w:val="16"/>
          <w:sz w:val="20"/>
          <w:szCs w:val="20"/>
        </w:rPr>
        <w:t xml:space="preserve"> </w:t>
      </w:r>
      <w:r w:rsidR="00B129C4">
        <w:rPr>
          <w:rFonts w:ascii="Arial" w:eastAsia="Arial Unicode MS" w:hAnsi="Arial" w:cs="Arial"/>
          <w:kern w:val="16"/>
          <w:sz w:val="20"/>
          <w:szCs w:val="20"/>
        </w:rPr>
        <w:t>opravlja</w:t>
      </w:r>
      <w:r w:rsidR="00CC4574" w:rsidRPr="00A94990">
        <w:rPr>
          <w:rFonts w:ascii="Arial" w:eastAsia="Arial Unicode MS" w:hAnsi="Arial" w:cs="Arial"/>
          <w:kern w:val="16"/>
          <w:sz w:val="20"/>
          <w:szCs w:val="20"/>
        </w:rPr>
        <w:t xml:space="preserve"> </w:t>
      </w:r>
      <w:r w:rsidR="00CC4574" w:rsidRPr="00A94990">
        <w:rPr>
          <w:rFonts w:ascii="Arial" w:hAnsi="Arial" w:cs="Arial"/>
          <w:sz w:val="20"/>
          <w:szCs w:val="20"/>
        </w:rPr>
        <w:t>v obliki</w:t>
      </w:r>
      <w:r w:rsidRPr="00A94990">
        <w:rPr>
          <w:rFonts w:ascii="Arial" w:eastAsia="Arial Unicode MS" w:hAnsi="Arial" w:cs="Arial"/>
          <w:kern w:val="16"/>
          <w:sz w:val="20"/>
          <w:szCs w:val="20"/>
        </w:rPr>
        <w:t>:</w:t>
      </w:r>
    </w:p>
    <w:p w14:paraId="30FC72A8" w14:textId="6FDC66C1" w:rsidR="00430CA0" w:rsidRPr="00A94990" w:rsidRDefault="00CC4574" w:rsidP="002C7970">
      <w:pPr>
        <w:numPr>
          <w:ilvl w:val="0"/>
          <w:numId w:val="3"/>
        </w:numPr>
        <w:tabs>
          <w:tab w:val="left" w:pos="567"/>
          <w:tab w:val="left" w:pos="9072"/>
        </w:tabs>
        <w:jc w:val="both"/>
        <w:rPr>
          <w:rFonts w:ascii="Arial" w:hAnsi="Arial" w:cs="Arial"/>
          <w:sz w:val="20"/>
          <w:szCs w:val="20"/>
        </w:rPr>
      </w:pPr>
      <w:bookmarkStart w:id="118" w:name="_Hlk68392356"/>
      <w:bookmarkStart w:id="119" w:name="_Hlk45537749"/>
      <w:r w:rsidRPr="00A94990">
        <w:rPr>
          <w:rFonts w:ascii="Arial" w:hAnsi="Arial" w:cs="Arial"/>
          <w:sz w:val="20"/>
          <w:szCs w:val="20"/>
        </w:rPr>
        <w:t>bivalnih enot</w:t>
      </w:r>
      <w:r w:rsidR="00430CA0" w:rsidRPr="00A94990">
        <w:rPr>
          <w:rFonts w:ascii="Arial" w:hAnsi="Arial" w:cs="Arial"/>
          <w:sz w:val="20"/>
          <w:szCs w:val="20"/>
        </w:rPr>
        <w:t>,</w:t>
      </w:r>
      <w:r w:rsidR="002B6AD9" w:rsidRPr="00A94990">
        <w:rPr>
          <w:rFonts w:ascii="Arial" w:hAnsi="Arial" w:cs="Arial"/>
          <w:sz w:val="20"/>
          <w:szCs w:val="20"/>
        </w:rPr>
        <w:t xml:space="preserve"> ki</w:t>
      </w:r>
      <w:r w:rsidR="007B612C" w:rsidRPr="00A94990">
        <w:rPr>
          <w:rFonts w:ascii="Arial" w:hAnsi="Arial" w:cs="Arial"/>
          <w:sz w:val="20"/>
          <w:szCs w:val="20"/>
        </w:rPr>
        <w:t xml:space="preserve"> upravičencu do DO zagotavlja bivanje in </w:t>
      </w:r>
      <w:r w:rsidR="00252C8F" w:rsidRPr="00A94990">
        <w:rPr>
          <w:rFonts w:ascii="Arial" w:hAnsi="Arial" w:cs="Arial"/>
          <w:sz w:val="20"/>
          <w:szCs w:val="20"/>
        </w:rPr>
        <w:t xml:space="preserve">storitve </w:t>
      </w:r>
      <w:r w:rsidR="00430CA0" w:rsidRPr="00A94990">
        <w:rPr>
          <w:rFonts w:ascii="Arial" w:hAnsi="Arial" w:cs="Arial"/>
          <w:sz w:val="20"/>
          <w:szCs w:val="20"/>
        </w:rPr>
        <w:t xml:space="preserve">DO </w:t>
      </w:r>
      <w:r w:rsidR="0071321E">
        <w:rPr>
          <w:rFonts w:ascii="Arial" w:hAnsi="Arial" w:cs="Arial"/>
          <w:sz w:val="20"/>
          <w:szCs w:val="20"/>
        </w:rPr>
        <w:t>iz</w:t>
      </w:r>
      <w:r w:rsidR="0071321E">
        <w:rPr>
          <w:rFonts w:ascii="Arial" w:eastAsia="Arial Unicode MS" w:hAnsi="Arial" w:cs="Arial"/>
          <w:kern w:val="16"/>
          <w:sz w:val="20"/>
          <w:szCs w:val="20"/>
        </w:rPr>
        <w:t xml:space="preserve"> </w:t>
      </w:r>
      <w:r w:rsidR="0071321E">
        <w:rPr>
          <w:rFonts w:ascii="Arial" w:eastAsia="Arial Unicode MS" w:hAnsi="Arial" w:cs="Arial"/>
          <w:kern w:val="16"/>
          <w:sz w:val="20"/>
          <w:szCs w:val="20"/>
        </w:rPr>
        <w:fldChar w:fldCharType="begin"/>
      </w:r>
      <w:r w:rsidR="0071321E">
        <w:rPr>
          <w:rFonts w:ascii="Arial" w:eastAsia="Arial Unicode MS" w:hAnsi="Arial" w:cs="Arial"/>
          <w:kern w:val="16"/>
          <w:sz w:val="20"/>
          <w:szCs w:val="20"/>
        </w:rPr>
        <w:instrText xml:space="preserve"> REF _Ref69796052 \r \h </w:instrText>
      </w:r>
      <w:r w:rsidR="0071321E">
        <w:rPr>
          <w:rFonts w:ascii="Arial" w:eastAsia="Arial Unicode MS" w:hAnsi="Arial" w:cs="Arial"/>
          <w:kern w:val="16"/>
          <w:sz w:val="20"/>
          <w:szCs w:val="20"/>
        </w:rPr>
      </w:r>
      <w:r w:rsidR="0071321E">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w:t>
      </w:r>
      <w:r w:rsidR="0071321E">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do</w:t>
      </w:r>
      <w:r w:rsidR="0071321E">
        <w:rPr>
          <w:rFonts w:ascii="Arial" w:eastAsia="Arial Unicode MS" w:hAnsi="Arial" w:cs="Arial"/>
          <w:kern w:val="16"/>
          <w:sz w:val="20"/>
          <w:szCs w:val="20"/>
        </w:rPr>
        <w:t xml:space="preserve"> </w:t>
      </w:r>
      <w:r w:rsidR="0071321E">
        <w:rPr>
          <w:rFonts w:ascii="Arial" w:eastAsia="Arial Unicode MS" w:hAnsi="Arial" w:cs="Arial"/>
          <w:kern w:val="16"/>
          <w:sz w:val="20"/>
          <w:szCs w:val="20"/>
        </w:rPr>
        <w:fldChar w:fldCharType="begin"/>
      </w:r>
      <w:r w:rsidR="0071321E">
        <w:rPr>
          <w:rFonts w:ascii="Arial" w:eastAsia="Arial Unicode MS" w:hAnsi="Arial" w:cs="Arial"/>
          <w:kern w:val="16"/>
          <w:sz w:val="20"/>
          <w:szCs w:val="20"/>
        </w:rPr>
        <w:instrText xml:space="preserve"> REF _Ref69796063 \r \h </w:instrText>
      </w:r>
      <w:r w:rsidR="0071321E">
        <w:rPr>
          <w:rFonts w:ascii="Arial" w:eastAsia="Arial Unicode MS" w:hAnsi="Arial" w:cs="Arial"/>
          <w:kern w:val="16"/>
          <w:sz w:val="20"/>
          <w:szCs w:val="20"/>
        </w:rPr>
      </w:r>
      <w:r w:rsidR="0071321E">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4</w:t>
      </w:r>
      <w:r w:rsidR="0071321E">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točke</w:t>
      </w:r>
      <w:r w:rsidR="0071321E">
        <w:rPr>
          <w:rFonts w:ascii="Arial" w:eastAsia="Arial Unicode MS" w:hAnsi="Arial" w:cs="Arial"/>
          <w:kern w:val="16"/>
          <w:sz w:val="20"/>
          <w:szCs w:val="20"/>
        </w:rPr>
        <w:t xml:space="preserve"> prvega odstavka </w:t>
      </w:r>
      <w:r w:rsidR="0071321E">
        <w:rPr>
          <w:rFonts w:ascii="Arial" w:eastAsia="Arial Unicode MS" w:hAnsi="Arial" w:cs="Arial"/>
          <w:kern w:val="16"/>
          <w:sz w:val="20"/>
          <w:szCs w:val="20"/>
        </w:rPr>
        <w:fldChar w:fldCharType="begin"/>
      </w:r>
      <w:r w:rsidR="0071321E">
        <w:rPr>
          <w:rFonts w:ascii="Arial" w:eastAsia="Arial Unicode MS" w:hAnsi="Arial" w:cs="Arial"/>
          <w:kern w:val="16"/>
          <w:sz w:val="20"/>
          <w:szCs w:val="20"/>
        </w:rPr>
        <w:instrText xml:space="preserve"> REF _Ref69728724 \r \h </w:instrText>
      </w:r>
      <w:r w:rsidR="0071321E">
        <w:rPr>
          <w:rFonts w:ascii="Arial" w:eastAsia="Arial Unicode MS" w:hAnsi="Arial" w:cs="Arial"/>
          <w:kern w:val="16"/>
          <w:sz w:val="20"/>
          <w:szCs w:val="20"/>
        </w:rPr>
      </w:r>
      <w:r w:rsidR="0071321E">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14</w:t>
      </w:r>
      <w:r w:rsidR="0071321E">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w:t>
      </w:r>
      <w:r w:rsidR="00EF01B2" w:rsidRPr="00A94990">
        <w:rPr>
          <w:rFonts w:ascii="Arial" w:hAnsi="Arial" w:cs="Arial"/>
          <w:sz w:val="20"/>
          <w:szCs w:val="20"/>
        </w:rPr>
        <w:t xml:space="preserve">za vse kategorije </w:t>
      </w:r>
      <w:r w:rsidR="007B612C" w:rsidRPr="00A94990">
        <w:rPr>
          <w:rFonts w:ascii="Arial" w:hAnsi="Arial" w:cs="Arial"/>
          <w:sz w:val="20"/>
          <w:szCs w:val="20"/>
        </w:rPr>
        <w:t xml:space="preserve">upravičencev </w:t>
      </w:r>
      <w:r w:rsidR="00252C8F" w:rsidRPr="00A94990">
        <w:rPr>
          <w:rFonts w:ascii="Arial" w:hAnsi="Arial" w:cs="Arial"/>
          <w:sz w:val="20"/>
          <w:szCs w:val="20"/>
        </w:rPr>
        <w:t>do DO</w:t>
      </w:r>
      <w:r w:rsidR="00DB3FD4" w:rsidRPr="00A94990">
        <w:rPr>
          <w:rFonts w:ascii="Arial" w:hAnsi="Arial" w:cs="Arial"/>
          <w:sz w:val="20"/>
          <w:szCs w:val="20"/>
        </w:rPr>
        <w:t xml:space="preserve">, pri čemer storitve zdravstvene nege </w:t>
      </w:r>
      <w:bookmarkStart w:id="120" w:name="_Hlk45538277"/>
      <w:r w:rsidR="00DB3FD4" w:rsidRPr="00A94990">
        <w:rPr>
          <w:rFonts w:ascii="Arial" w:hAnsi="Arial" w:cs="Arial"/>
          <w:sz w:val="20"/>
          <w:szCs w:val="20"/>
        </w:rPr>
        <w:t>v okviru obveznega zdravstvenega zavarovanja zagotavlja patronažna služba</w:t>
      </w:r>
      <w:bookmarkEnd w:id="118"/>
      <w:bookmarkEnd w:id="120"/>
      <w:r w:rsidR="00F05417" w:rsidRPr="00A94990">
        <w:rPr>
          <w:rFonts w:ascii="Arial" w:hAnsi="Arial" w:cs="Arial"/>
          <w:sz w:val="20"/>
          <w:szCs w:val="20"/>
        </w:rPr>
        <w:t>;</w:t>
      </w:r>
    </w:p>
    <w:bookmarkEnd w:id="119"/>
    <w:p w14:paraId="5FC76C5F" w14:textId="75ABD585" w:rsidR="00430CA0" w:rsidRPr="00A94990" w:rsidRDefault="00CC4574"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oskrbnih domov</w:t>
      </w:r>
      <w:r w:rsidR="00430CA0" w:rsidRPr="00A94990">
        <w:rPr>
          <w:rFonts w:ascii="Arial" w:hAnsi="Arial" w:cs="Arial"/>
          <w:sz w:val="20"/>
          <w:szCs w:val="20"/>
        </w:rPr>
        <w:t xml:space="preserve">, </w:t>
      </w:r>
      <w:r w:rsidR="00721591" w:rsidRPr="00A94990">
        <w:rPr>
          <w:rFonts w:ascii="Arial" w:hAnsi="Arial" w:cs="Arial"/>
          <w:sz w:val="20"/>
          <w:szCs w:val="20"/>
        </w:rPr>
        <w:t xml:space="preserve">ki </w:t>
      </w:r>
      <w:r w:rsidR="00E57914" w:rsidRPr="00A94990">
        <w:rPr>
          <w:rFonts w:ascii="Arial" w:hAnsi="Arial" w:cs="Arial"/>
          <w:sz w:val="20"/>
          <w:szCs w:val="20"/>
        </w:rPr>
        <w:t>zagotavlja</w:t>
      </w:r>
      <w:r w:rsidRPr="00A94990">
        <w:rPr>
          <w:rFonts w:ascii="Arial" w:hAnsi="Arial" w:cs="Arial"/>
          <w:sz w:val="20"/>
          <w:szCs w:val="20"/>
        </w:rPr>
        <w:t>jo</w:t>
      </w:r>
      <w:r w:rsidR="00E57914" w:rsidRPr="00A94990">
        <w:rPr>
          <w:rFonts w:ascii="Arial" w:hAnsi="Arial" w:cs="Arial"/>
          <w:sz w:val="20"/>
          <w:szCs w:val="20"/>
        </w:rPr>
        <w:t xml:space="preserve"> bivanje in</w:t>
      </w:r>
      <w:r w:rsidR="00252C8F" w:rsidRPr="00A94990">
        <w:rPr>
          <w:rFonts w:ascii="Arial" w:hAnsi="Arial" w:cs="Arial"/>
          <w:sz w:val="20"/>
          <w:szCs w:val="20"/>
        </w:rPr>
        <w:t xml:space="preserve"> storitve DO</w:t>
      </w:r>
      <w:r w:rsidR="009E0327">
        <w:rPr>
          <w:rFonts w:ascii="Arial" w:hAnsi="Arial" w:cs="Arial"/>
          <w:sz w:val="20"/>
          <w:szCs w:val="20"/>
        </w:rPr>
        <w:t xml:space="preserve"> iz</w:t>
      </w:r>
      <w:r w:rsidR="00252C8F" w:rsidRPr="00A94990">
        <w:rPr>
          <w:rFonts w:ascii="Arial" w:hAnsi="Arial" w:cs="Arial"/>
          <w:sz w:val="20"/>
          <w:szCs w:val="20"/>
        </w:rPr>
        <w:t xml:space="preserve"> </w:t>
      </w:r>
      <w:r w:rsidR="009E0327">
        <w:rPr>
          <w:rFonts w:ascii="Arial" w:hAnsi="Arial" w:cs="Arial"/>
          <w:sz w:val="20"/>
          <w:szCs w:val="20"/>
        </w:rPr>
        <w:fldChar w:fldCharType="begin"/>
      </w:r>
      <w:r w:rsidR="009E0327">
        <w:rPr>
          <w:rFonts w:ascii="Arial" w:hAnsi="Arial" w:cs="Arial"/>
          <w:sz w:val="20"/>
          <w:szCs w:val="20"/>
        </w:rPr>
        <w:instrText xml:space="preserve"> REF _Ref69796052 \r \h </w:instrText>
      </w:r>
      <w:r w:rsidR="009E0327">
        <w:rPr>
          <w:rFonts w:ascii="Arial" w:hAnsi="Arial" w:cs="Arial"/>
          <w:sz w:val="20"/>
          <w:szCs w:val="20"/>
        </w:rPr>
      </w:r>
      <w:r w:rsidR="009E0327">
        <w:rPr>
          <w:rFonts w:ascii="Arial" w:hAnsi="Arial" w:cs="Arial"/>
          <w:sz w:val="20"/>
          <w:szCs w:val="20"/>
        </w:rPr>
        <w:fldChar w:fldCharType="separate"/>
      </w:r>
      <w:r w:rsidR="00E638C1">
        <w:rPr>
          <w:rFonts w:ascii="Arial" w:hAnsi="Arial" w:cs="Arial"/>
          <w:sz w:val="20"/>
          <w:szCs w:val="20"/>
        </w:rPr>
        <w:t>1</w:t>
      </w:r>
      <w:r w:rsidR="009E0327">
        <w:rPr>
          <w:rFonts w:ascii="Arial" w:hAnsi="Arial" w:cs="Arial"/>
          <w:sz w:val="20"/>
          <w:szCs w:val="20"/>
        </w:rPr>
        <w:fldChar w:fldCharType="end"/>
      </w:r>
      <w:r w:rsidR="00252C8F" w:rsidRPr="00A94990">
        <w:rPr>
          <w:rFonts w:ascii="Arial" w:eastAsia="Arial Unicode MS" w:hAnsi="Arial" w:cs="Arial"/>
          <w:kern w:val="16"/>
          <w:sz w:val="20"/>
          <w:szCs w:val="20"/>
        </w:rPr>
        <w:t>. do</w:t>
      </w:r>
      <w:r w:rsidR="009E0327">
        <w:rPr>
          <w:rFonts w:ascii="Arial" w:eastAsia="Arial Unicode MS" w:hAnsi="Arial" w:cs="Arial"/>
          <w:kern w:val="16"/>
          <w:sz w:val="20"/>
          <w:szCs w:val="20"/>
        </w:rPr>
        <w:t xml:space="preserve">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_Ref69796063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točke</w:t>
      </w:r>
      <w:r w:rsidR="009E0327">
        <w:rPr>
          <w:rFonts w:ascii="Arial" w:eastAsia="Arial Unicode MS" w:hAnsi="Arial" w:cs="Arial"/>
          <w:kern w:val="16"/>
          <w:sz w:val="20"/>
          <w:szCs w:val="20"/>
        </w:rPr>
        <w:t xml:space="preserve"> prvega odstavka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_Ref69728724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za vse kategorije upravičencev do DO</w:t>
      </w:r>
      <w:r w:rsidR="00DB3FD4" w:rsidRPr="00A94990">
        <w:rPr>
          <w:rFonts w:ascii="Arial" w:hAnsi="Arial" w:cs="Arial"/>
          <w:sz w:val="20"/>
          <w:szCs w:val="20"/>
        </w:rPr>
        <w:t>, pri čemer storitve zdravstvene nege</w:t>
      </w:r>
      <w:r w:rsidR="007F3E88" w:rsidRPr="00A94990">
        <w:rPr>
          <w:rFonts w:ascii="Arial" w:hAnsi="Arial" w:cs="Arial"/>
          <w:sz w:val="20"/>
          <w:szCs w:val="20"/>
        </w:rPr>
        <w:t>,</w:t>
      </w:r>
      <w:r w:rsidR="006862E5" w:rsidRPr="00A94990">
        <w:rPr>
          <w:rFonts w:ascii="Arial" w:hAnsi="Arial" w:cs="Arial"/>
          <w:sz w:val="20"/>
          <w:szCs w:val="20"/>
        </w:rPr>
        <w:t xml:space="preserve"> </w:t>
      </w:r>
      <w:r w:rsidR="007F3E88" w:rsidRPr="00A94990">
        <w:rPr>
          <w:rFonts w:ascii="Arial" w:hAnsi="Arial" w:cs="Arial"/>
          <w:sz w:val="20"/>
          <w:szCs w:val="20"/>
        </w:rPr>
        <w:t>delovne terapije in fizioterapije</w:t>
      </w:r>
      <w:r w:rsidR="006862E5" w:rsidRPr="00A94990">
        <w:rPr>
          <w:rFonts w:ascii="Arial" w:hAnsi="Arial" w:cs="Arial"/>
          <w:sz w:val="20"/>
          <w:szCs w:val="20"/>
        </w:rPr>
        <w:t xml:space="preserve"> </w:t>
      </w:r>
      <w:r w:rsidR="001C7DD0" w:rsidRPr="00A94990">
        <w:rPr>
          <w:rFonts w:ascii="Arial" w:hAnsi="Arial" w:cs="Arial"/>
          <w:sz w:val="20"/>
          <w:szCs w:val="20"/>
        </w:rPr>
        <w:t>kot dela osnovne zdravstvene dejavnosti</w:t>
      </w:r>
      <w:r w:rsidR="00DB3FD4" w:rsidRPr="00A94990">
        <w:rPr>
          <w:rFonts w:ascii="Arial" w:hAnsi="Arial" w:cs="Arial"/>
          <w:sz w:val="20"/>
          <w:szCs w:val="20"/>
        </w:rPr>
        <w:t xml:space="preserve"> </w:t>
      </w:r>
      <w:r w:rsidR="00E57914" w:rsidRPr="00A94990">
        <w:rPr>
          <w:rFonts w:ascii="Arial" w:hAnsi="Arial" w:cs="Arial"/>
          <w:sz w:val="20"/>
          <w:szCs w:val="20"/>
        </w:rPr>
        <w:t xml:space="preserve">v okviru obveznega zdravstvenega zavarovanja zagotavlja izvajalec sam </w:t>
      </w:r>
      <w:r w:rsidR="00AA6B21">
        <w:rPr>
          <w:rFonts w:ascii="Arial" w:hAnsi="Arial" w:cs="Arial"/>
          <w:sz w:val="20"/>
          <w:szCs w:val="20"/>
        </w:rPr>
        <w:t xml:space="preserve">v </w:t>
      </w:r>
      <w:r w:rsidR="00E57914" w:rsidRPr="00A94990">
        <w:rPr>
          <w:rFonts w:ascii="Arial" w:hAnsi="Arial" w:cs="Arial"/>
          <w:sz w:val="20"/>
          <w:szCs w:val="20"/>
        </w:rPr>
        <w:t>sklad</w:t>
      </w:r>
      <w:r w:rsidR="00AA6B21">
        <w:rPr>
          <w:rFonts w:ascii="Arial" w:hAnsi="Arial" w:cs="Arial"/>
          <w:sz w:val="20"/>
          <w:szCs w:val="20"/>
        </w:rPr>
        <w:t>u</w:t>
      </w:r>
      <w:r w:rsidR="00E57914" w:rsidRPr="00A94990">
        <w:rPr>
          <w:rFonts w:ascii="Arial" w:hAnsi="Arial" w:cs="Arial"/>
          <w:sz w:val="20"/>
          <w:szCs w:val="20"/>
        </w:rPr>
        <w:t xml:space="preserve"> s predpisi s področja zdravstvenega varstva</w:t>
      </w:r>
      <w:r w:rsidR="00741386" w:rsidRPr="00A94990">
        <w:rPr>
          <w:rFonts w:ascii="Arial" w:hAnsi="Arial" w:cs="Arial"/>
          <w:sz w:val="20"/>
          <w:szCs w:val="20"/>
        </w:rPr>
        <w:t xml:space="preserve"> in splošnim dogovorom za posamezno pogodbeno leto</w:t>
      </w:r>
      <w:r w:rsidR="00F05417" w:rsidRPr="00A94990">
        <w:rPr>
          <w:rFonts w:ascii="Arial" w:hAnsi="Arial" w:cs="Arial"/>
          <w:sz w:val="20"/>
          <w:szCs w:val="20"/>
        </w:rPr>
        <w:t xml:space="preserve">; </w:t>
      </w:r>
    </w:p>
    <w:p w14:paraId="00957473" w14:textId="21AED3A8" w:rsidR="009E0327" w:rsidRDefault="00C01DE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negovalni</w:t>
      </w:r>
      <w:r w:rsidR="003D5D95" w:rsidRPr="00A94990">
        <w:rPr>
          <w:rFonts w:ascii="Arial" w:hAnsi="Arial" w:cs="Arial"/>
          <w:sz w:val="20"/>
          <w:szCs w:val="20"/>
        </w:rPr>
        <w:t>h</w:t>
      </w:r>
      <w:r w:rsidRPr="00A94990">
        <w:rPr>
          <w:rFonts w:ascii="Arial" w:hAnsi="Arial" w:cs="Arial"/>
          <w:sz w:val="20"/>
          <w:szCs w:val="20"/>
        </w:rPr>
        <w:t xml:space="preserve"> dom</w:t>
      </w:r>
      <w:r w:rsidR="00CC4574" w:rsidRPr="00A94990">
        <w:rPr>
          <w:rFonts w:ascii="Arial" w:hAnsi="Arial" w:cs="Arial"/>
          <w:sz w:val="20"/>
          <w:szCs w:val="20"/>
        </w:rPr>
        <w:t>ov</w:t>
      </w:r>
      <w:r w:rsidR="00430CA0" w:rsidRPr="00A94990">
        <w:rPr>
          <w:rFonts w:ascii="Arial" w:hAnsi="Arial" w:cs="Arial"/>
          <w:sz w:val="20"/>
          <w:szCs w:val="20"/>
        </w:rPr>
        <w:t xml:space="preserve">, </w:t>
      </w:r>
      <w:r w:rsidR="00721591" w:rsidRPr="00A94990">
        <w:rPr>
          <w:rFonts w:ascii="Arial" w:hAnsi="Arial" w:cs="Arial"/>
          <w:sz w:val="20"/>
          <w:szCs w:val="20"/>
        </w:rPr>
        <w:t xml:space="preserve">ki </w:t>
      </w:r>
      <w:r w:rsidR="00E57914" w:rsidRPr="00A94990">
        <w:rPr>
          <w:rFonts w:ascii="Arial" w:hAnsi="Arial" w:cs="Arial"/>
          <w:sz w:val="20"/>
          <w:szCs w:val="20"/>
        </w:rPr>
        <w:t>zagotavlja</w:t>
      </w:r>
      <w:r w:rsidR="00CC4574" w:rsidRPr="00A94990">
        <w:rPr>
          <w:rFonts w:ascii="Arial" w:hAnsi="Arial" w:cs="Arial"/>
          <w:sz w:val="20"/>
          <w:szCs w:val="20"/>
        </w:rPr>
        <w:t>jo</w:t>
      </w:r>
      <w:r w:rsidR="00E57914" w:rsidRPr="00A94990">
        <w:rPr>
          <w:rFonts w:ascii="Arial" w:hAnsi="Arial" w:cs="Arial"/>
          <w:sz w:val="20"/>
          <w:szCs w:val="20"/>
        </w:rPr>
        <w:t xml:space="preserve"> bivanje in</w:t>
      </w:r>
      <w:r w:rsidR="00252C8F" w:rsidRPr="00A94990">
        <w:rPr>
          <w:rFonts w:ascii="Arial" w:hAnsi="Arial" w:cs="Arial"/>
          <w:sz w:val="20"/>
          <w:szCs w:val="20"/>
        </w:rPr>
        <w:t xml:space="preserve"> storitve DO</w:t>
      </w:r>
      <w:r w:rsidR="009E0327">
        <w:rPr>
          <w:rFonts w:ascii="Arial" w:eastAsia="Arial Unicode MS" w:hAnsi="Arial" w:cs="Arial"/>
          <w:kern w:val="16"/>
          <w:sz w:val="20"/>
          <w:szCs w:val="20"/>
        </w:rPr>
        <w:t xml:space="preserve"> iz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_Ref69796052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do</w:t>
      </w:r>
      <w:r w:rsidR="009E0327">
        <w:rPr>
          <w:rFonts w:ascii="Arial" w:eastAsia="Arial Unicode MS" w:hAnsi="Arial" w:cs="Arial"/>
          <w:kern w:val="16"/>
          <w:sz w:val="20"/>
          <w:szCs w:val="20"/>
        </w:rPr>
        <w:t xml:space="preserve">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_Ref69796063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točke</w:t>
      </w:r>
      <w:r w:rsidR="009E0327">
        <w:rPr>
          <w:rFonts w:ascii="Arial" w:eastAsia="Arial Unicode MS" w:hAnsi="Arial" w:cs="Arial"/>
          <w:kern w:val="16"/>
          <w:sz w:val="20"/>
          <w:szCs w:val="20"/>
        </w:rPr>
        <w:t xml:space="preserve"> prvega odstavka </w:t>
      </w:r>
      <w:r w:rsidR="009E0327">
        <w:rPr>
          <w:rFonts w:ascii="Arial" w:eastAsia="Arial Unicode MS" w:hAnsi="Arial" w:cs="Arial"/>
          <w:kern w:val="16"/>
          <w:sz w:val="20"/>
          <w:szCs w:val="20"/>
        </w:rPr>
        <w:fldChar w:fldCharType="begin"/>
      </w:r>
      <w:r w:rsidR="009E0327">
        <w:rPr>
          <w:rFonts w:ascii="Arial" w:eastAsia="Arial Unicode MS" w:hAnsi="Arial" w:cs="Arial"/>
          <w:kern w:val="16"/>
          <w:sz w:val="20"/>
          <w:szCs w:val="20"/>
        </w:rPr>
        <w:instrText xml:space="preserve"> REF _Ref69728724 \r \h </w:instrText>
      </w:r>
      <w:r w:rsidR="009E0327">
        <w:rPr>
          <w:rFonts w:ascii="Arial" w:eastAsia="Arial Unicode MS" w:hAnsi="Arial" w:cs="Arial"/>
          <w:kern w:val="16"/>
          <w:sz w:val="20"/>
          <w:szCs w:val="20"/>
        </w:rPr>
      </w:r>
      <w:r w:rsidR="009E0327">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14</w:t>
      </w:r>
      <w:r w:rsidR="009E0327">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w:t>
      </w:r>
      <w:r w:rsidR="00252C8F" w:rsidRPr="00A94990">
        <w:rPr>
          <w:rFonts w:ascii="Arial" w:hAnsi="Arial" w:cs="Arial"/>
          <w:sz w:val="20"/>
          <w:szCs w:val="20"/>
        </w:rPr>
        <w:t xml:space="preserve"> za vse kategorije upravičencev do DO</w:t>
      </w:r>
      <w:r w:rsidR="00DB3FD4" w:rsidRPr="00A94990">
        <w:rPr>
          <w:rFonts w:ascii="Arial" w:hAnsi="Arial" w:cs="Arial"/>
          <w:sz w:val="20"/>
          <w:szCs w:val="20"/>
        </w:rPr>
        <w:t xml:space="preserve">, </w:t>
      </w:r>
      <w:r w:rsidR="00E57914" w:rsidRPr="00A94990">
        <w:rPr>
          <w:rFonts w:ascii="Arial" w:hAnsi="Arial" w:cs="Arial"/>
          <w:sz w:val="20"/>
          <w:szCs w:val="20"/>
        </w:rPr>
        <w:t>pri čemer storitve zdravstvene nege</w:t>
      </w:r>
      <w:r w:rsidR="00741386" w:rsidRPr="00A94990">
        <w:rPr>
          <w:rFonts w:ascii="Arial" w:hAnsi="Arial" w:cs="Arial"/>
          <w:sz w:val="20"/>
          <w:szCs w:val="20"/>
        </w:rPr>
        <w:t xml:space="preserve">, </w:t>
      </w:r>
      <w:r w:rsidR="00E57914" w:rsidRPr="00A94990">
        <w:rPr>
          <w:rFonts w:ascii="Arial" w:hAnsi="Arial" w:cs="Arial"/>
          <w:sz w:val="20"/>
          <w:szCs w:val="20"/>
        </w:rPr>
        <w:t xml:space="preserve">delovne terapije in fizioterapije kot dela osnovne zdravstvene dejavnosti v okviru obveznega zdravstvenega zavarovanja zagotavlja izvajalec sam </w:t>
      </w:r>
      <w:r w:rsidR="00AA6B21">
        <w:rPr>
          <w:rFonts w:ascii="Arial" w:hAnsi="Arial" w:cs="Arial"/>
          <w:sz w:val="20"/>
          <w:szCs w:val="20"/>
        </w:rPr>
        <w:t xml:space="preserve">v </w:t>
      </w:r>
      <w:r w:rsidR="00E57914" w:rsidRPr="00A94990">
        <w:rPr>
          <w:rFonts w:ascii="Arial" w:hAnsi="Arial" w:cs="Arial"/>
          <w:sz w:val="20"/>
          <w:szCs w:val="20"/>
        </w:rPr>
        <w:t>sklad</w:t>
      </w:r>
      <w:r w:rsidR="00AA6B21">
        <w:rPr>
          <w:rFonts w:ascii="Arial" w:hAnsi="Arial" w:cs="Arial"/>
          <w:sz w:val="20"/>
          <w:szCs w:val="20"/>
        </w:rPr>
        <w:t>u</w:t>
      </w:r>
      <w:r w:rsidR="00E57914" w:rsidRPr="00A94990">
        <w:rPr>
          <w:rFonts w:ascii="Arial" w:hAnsi="Arial" w:cs="Arial"/>
          <w:sz w:val="20"/>
          <w:szCs w:val="20"/>
        </w:rPr>
        <w:t xml:space="preserve"> s predpisi s področja zdravstvenega varstva</w:t>
      </w:r>
      <w:r w:rsidR="00741386" w:rsidRPr="00A94990">
        <w:rPr>
          <w:rFonts w:ascii="Arial" w:hAnsi="Arial" w:cs="Arial"/>
          <w:sz w:val="20"/>
          <w:szCs w:val="20"/>
        </w:rPr>
        <w:t xml:space="preserve"> in splošnim dogovorom za posamezno pogodbeno leto</w:t>
      </w:r>
      <w:r w:rsidR="00E57914" w:rsidRPr="00A94990">
        <w:rPr>
          <w:rFonts w:ascii="Arial" w:hAnsi="Arial" w:cs="Arial"/>
          <w:sz w:val="20"/>
          <w:szCs w:val="20"/>
        </w:rPr>
        <w:t xml:space="preserve">. </w:t>
      </w:r>
    </w:p>
    <w:p w14:paraId="00A0FD87" w14:textId="77777777" w:rsidR="009E0327" w:rsidRDefault="009E0327" w:rsidP="00B05591">
      <w:pPr>
        <w:tabs>
          <w:tab w:val="left" w:pos="567"/>
          <w:tab w:val="left" w:pos="9072"/>
        </w:tabs>
        <w:jc w:val="both"/>
        <w:rPr>
          <w:rFonts w:ascii="Arial" w:hAnsi="Arial" w:cs="Arial"/>
          <w:sz w:val="20"/>
          <w:szCs w:val="20"/>
        </w:rPr>
      </w:pPr>
    </w:p>
    <w:p w14:paraId="3B2ADBCB" w14:textId="6B2AE0E9" w:rsidR="009E0327" w:rsidRDefault="009E0327" w:rsidP="009E0327">
      <w:pPr>
        <w:tabs>
          <w:tab w:val="left" w:pos="567"/>
          <w:tab w:val="left" w:pos="9072"/>
        </w:tabs>
        <w:jc w:val="both"/>
        <w:rPr>
          <w:rFonts w:ascii="Arial" w:hAnsi="Arial" w:cs="Arial"/>
          <w:sz w:val="20"/>
          <w:szCs w:val="20"/>
        </w:rPr>
      </w:pPr>
      <w:r>
        <w:rPr>
          <w:rFonts w:ascii="Arial" w:hAnsi="Arial" w:cs="Arial"/>
          <w:sz w:val="20"/>
          <w:szCs w:val="20"/>
        </w:rPr>
        <w:t xml:space="preserve">(3) </w:t>
      </w:r>
      <w:r w:rsidRPr="00A94990">
        <w:rPr>
          <w:rFonts w:ascii="Arial" w:hAnsi="Arial" w:cs="Arial"/>
          <w:sz w:val="20"/>
          <w:szCs w:val="20"/>
        </w:rPr>
        <w:t xml:space="preserve">Negovalni dom </w:t>
      </w:r>
      <w:r>
        <w:rPr>
          <w:rFonts w:ascii="Arial" w:hAnsi="Arial" w:cs="Arial"/>
          <w:sz w:val="20"/>
          <w:szCs w:val="20"/>
        </w:rPr>
        <w:t xml:space="preserve">iz </w:t>
      </w:r>
      <w:r w:rsidR="003021EA">
        <w:rPr>
          <w:rFonts w:ascii="Arial" w:hAnsi="Arial" w:cs="Arial"/>
          <w:sz w:val="20"/>
          <w:szCs w:val="20"/>
        </w:rPr>
        <w:t>tretje</w:t>
      </w:r>
      <w:r>
        <w:rPr>
          <w:rFonts w:ascii="Arial" w:hAnsi="Arial" w:cs="Arial"/>
          <w:sz w:val="20"/>
          <w:szCs w:val="20"/>
        </w:rPr>
        <w:t xml:space="preserve"> alineje </w:t>
      </w:r>
      <w:r w:rsidR="003021EA">
        <w:rPr>
          <w:rFonts w:ascii="Arial" w:hAnsi="Arial" w:cs="Arial"/>
          <w:sz w:val="20"/>
          <w:szCs w:val="20"/>
        </w:rPr>
        <w:t>prejšnjega</w:t>
      </w:r>
      <w:r>
        <w:rPr>
          <w:rFonts w:ascii="Arial" w:hAnsi="Arial" w:cs="Arial"/>
          <w:sz w:val="20"/>
          <w:szCs w:val="20"/>
        </w:rPr>
        <w:t xml:space="preserve"> odstavka </w:t>
      </w:r>
      <w:r w:rsidRPr="00A94990">
        <w:rPr>
          <w:rFonts w:ascii="Arial" w:hAnsi="Arial" w:cs="Arial"/>
          <w:sz w:val="20"/>
          <w:szCs w:val="20"/>
        </w:rPr>
        <w:t>ima najmanj 80 odstotkov posteljnih zmogljivosti namenjenih 4. in 5. kategoriji upravičencev do DO iz prvega odstavka</w:t>
      </w:r>
      <w:r w:rsidR="00DF672D">
        <w:rPr>
          <w:rFonts w:ascii="Arial" w:hAnsi="Arial" w:cs="Arial"/>
          <w:sz w:val="20"/>
          <w:szCs w:val="20"/>
        </w:rPr>
        <w:t xml:space="preserve"> </w:t>
      </w:r>
      <w:r w:rsidR="00706E19">
        <w:rPr>
          <w:rFonts w:ascii="Arial" w:hAnsi="Arial" w:cs="Arial"/>
          <w:sz w:val="20"/>
          <w:szCs w:val="20"/>
        </w:rPr>
        <w:t>12</w:t>
      </w:r>
      <w:r w:rsidRPr="00A94990">
        <w:rPr>
          <w:rFonts w:ascii="Arial" w:hAnsi="Arial" w:cs="Arial"/>
          <w:sz w:val="20"/>
          <w:szCs w:val="20"/>
        </w:rPr>
        <w:t>. člena tega zakona.</w:t>
      </w:r>
      <w:r>
        <w:rPr>
          <w:rFonts w:ascii="Arial" w:hAnsi="Arial" w:cs="Arial"/>
          <w:sz w:val="20"/>
          <w:szCs w:val="20"/>
        </w:rPr>
        <w:t xml:space="preserve"> </w:t>
      </w:r>
    </w:p>
    <w:p w14:paraId="763EBF1D" w14:textId="77777777" w:rsidR="009E0327" w:rsidRDefault="009E0327" w:rsidP="009E0327">
      <w:pPr>
        <w:tabs>
          <w:tab w:val="left" w:pos="567"/>
          <w:tab w:val="left" w:pos="9072"/>
        </w:tabs>
        <w:jc w:val="both"/>
        <w:rPr>
          <w:rFonts w:ascii="Arial" w:hAnsi="Arial" w:cs="Arial"/>
          <w:sz w:val="20"/>
          <w:szCs w:val="20"/>
        </w:rPr>
      </w:pPr>
    </w:p>
    <w:p w14:paraId="6036AE40" w14:textId="0AC7CF5A" w:rsidR="00C12EE3" w:rsidRPr="00A94990" w:rsidRDefault="009E0327" w:rsidP="00B05591">
      <w:pPr>
        <w:tabs>
          <w:tab w:val="left" w:pos="567"/>
          <w:tab w:val="left" w:pos="9072"/>
        </w:tabs>
        <w:jc w:val="both"/>
        <w:rPr>
          <w:rFonts w:ascii="Arial" w:hAnsi="Arial" w:cs="Arial"/>
          <w:sz w:val="20"/>
          <w:szCs w:val="20"/>
        </w:rPr>
      </w:pPr>
      <w:r>
        <w:rPr>
          <w:rFonts w:ascii="Arial" w:hAnsi="Arial" w:cs="Arial"/>
          <w:sz w:val="20"/>
          <w:szCs w:val="20"/>
        </w:rPr>
        <w:t xml:space="preserve">(4) </w:t>
      </w:r>
      <w:r w:rsidR="00CC4574" w:rsidRPr="00A94990">
        <w:rPr>
          <w:rFonts w:ascii="Arial" w:hAnsi="Arial" w:cs="Arial"/>
          <w:sz w:val="20"/>
          <w:szCs w:val="20"/>
        </w:rPr>
        <w:t>Negovalni dom</w:t>
      </w:r>
      <w:r w:rsidR="0066110B" w:rsidRPr="00A94990">
        <w:rPr>
          <w:rFonts w:ascii="Arial" w:hAnsi="Arial" w:cs="Arial"/>
          <w:sz w:val="20"/>
          <w:szCs w:val="20"/>
        </w:rPr>
        <w:t xml:space="preserve"> </w:t>
      </w:r>
      <w:r w:rsidRPr="009E0327">
        <w:rPr>
          <w:rFonts w:ascii="Arial" w:hAnsi="Arial" w:cs="Arial"/>
          <w:sz w:val="20"/>
          <w:szCs w:val="20"/>
        </w:rPr>
        <w:t xml:space="preserve">iz </w:t>
      </w:r>
      <w:r w:rsidR="003021EA">
        <w:rPr>
          <w:rFonts w:ascii="Arial" w:hAnsi="Arial" w:cs="Arial"/>
          <w:sz w:val="20"/>
          <w:szCs w:val="20"/>
        </w:rPr>
        <w:t>tretje</w:t>
      </w:r>
      <w:r w:rsidRPr="009E0327">
        <w:rPr>
          <w:rFonts w:ascii="Arial" w:hAnsi="Arial" w:cs="Arial"/>
          <w:sz w:val="20"/>
          <w:szCs w:val="20"/>
        </w:rPr>
        <w:t xml:space="preserve"> alineje drugega odstavka tega člena </w:t>
      </w:r>
      <w:r w:rsidR="00C12EE3" w:rsidRPr="00A94990">
        <w:rPr>
          <w:rFonts w:ascii="Arial" w:hAnsi="Arial" w:cs="Arial"/>
          <w:sz w:val="20"/>
          <w:szCs w:val="20"/>
        </w:rPr>
        <w:t xml:space="preserve">za upravičence do DO </w:t>
      </w:r>
      <w:r w:rsidR="00B129C4">
        <w:rPr>
          <w:rFonts w:ascii="Arial" w:hAnsi="Arial" w:cs="Arial"/>
          <w:sz w:val="20"/>
          <w:szCs w:val="20"/>
        </w:rPr>
        <w:t>opravlja</w:t>
      </w:r>
      <w:r w:rsidR="00C12EE3" w:rsidRPr="00A94990">
        <w:rPr>
          <w:rFonts w:ascii="Arial" w:hAnsi="Arial" w:cs="Arial"/>
          <w:sz w:val="20"/>
          <w:szCs w:val="20"/>
        </w:rPr>
        <w:t xml:space="preserve"> tudi zdraviliško zdravstveno dejavnost s souporabo naravnih zdravilnih sredstev </w:t>
      </w:r>
      <w:r w:rsidR="00AA6B21">
        <w:rPr>
          <w:rFonts w:ascii="Arial" w:hAnsi="Arial" w:cs="Arial"/>
          <w:sz w:val="20"/>
          <w:szCs w:val="20"/>
        </w:rPr>
        <w:t xml:space="preserve">v </w:t>
      </w:r>
      <w:r w:rsidR="00C12EE3" w:rsidRPr="00A94990">
        <w:rPr>
          <w:rFonts w:ascii="Arial" w:hAnsi="Arial" w:cs="Arial"/>
          <w:sz w:val="20"/>
          <w:szCs w:val="20"/>
        </w:rPr>
        <w:t>sklad</w:t>
      </w:r>
      <w:r w:rsidR="00AA6B21">
        <w:rPr>
          <w:rFonts w:ascii="Arial" w:hAnsi="Arial" w:cs="Arial"/>
          <w:sz w:val="20"/>
          <w:szCs w:val="20"/>
        </w:rPr>
        <w:t>u</w:t>
      </w:r>
      <w:r w:rsidR="00C12EE3" w:rsidRPr="00A94990">
        <w:rPr>
          <w:rFonts w:ascii="Arial" w:hAnsi="Arial" w:cs="Arial"/>
          <w:sz w:val="20"/>
          <w:szCs w:val="20"/>
        </w:rPr>
        <w:t xml:space="preserve"> s predpisi s področja </w:t>
      </w:r>
      <w:r w:rsidR="003B0643" w:rsidRPr="00A94990">
        <w:rPr>
          <w:rFonts w:ascii="Arial" w:hAnsi="Arial" w:cs="Arial"/>
          <w:sz w:val="20"/>
          <w:szCs w:val="20"/>
        </w:rPr>
        <w:t>zdravstvene dejavnosti</w:t>
      </w:r>
      <w:r w:rsidR="00C12EE3" w:rsidRPr="00A94990">
        <w:rPr>
          <w:rFonts w:ascii="Arial" w:hAnsi="Arial" w:cs="Arial"/>
          <w:sz w:val="20"/>
          <w:szCs w:val="20"/>
        </w:rPr>
        <w:t>, in sicer ambulantno</w:t>
      </w:r>
      <w:r w:rsidR="003B0643" w:rsidRPr="00A94990">
        <w:rPr>
          <w:rFonts w:ascii="Arial" w:hAnsi="Arial" w:cs="Arial"/>
          <w:sz w:val="20"/>
          <w:szCs w:val="20"/>
        </w:rPr>
        <w:t xml:space="preserve"> rehabilitacijsko dejavnost</w:t>
      </w:r>
      <w:r w:rsidR="00C12EE3" w:rsidRPr="00A94990">
        <w:rPr>
          <w:rFonts w:ascii="Arial" w:hAnsi="Arial" w:cs="Arial"/>
          <w:sz w:val="20"/>
          <w:szCs w:val="20"/>
        </w:rPr>
        <w:t xml:space="preserve"> in rehabilitacijo z nastanitvijo, za kar zagotovijo največ 10 odstotkov posteljnih </w:t>
      </w:r>
      <w:r w:rsidR="002B1993" w:rsidRPr="00A94990">
        <w:rPr>
          <w:rFonts w:ascii="Arial" w:hAnsi="Arial" w:cs="Arial"/>
          <w:sz w:val="20"/>
          <w:szCs w:val="20"/>
        </w:rPr>
        <w:t>zmogljivosti</w:t>
      </w:r>
      <w:r w:rsidR="00C12EE3" w:rsidRPr="00A94990">
        <w:rPr>
          <w:rFonts w:ascii="Arial" w:hAnsi="Arial" w:cs="Arial"/>
          <w:sz w:val="20"/>
          <w:szCs w:val="20"/>
        </w:rPr>
        <w:t>.</w:t>
      </w:r>
    </w:p>
    <w:p w14:paraId="2CC7AAB0" w14:textId="77777777" w:rsidR="00FF48F1" w:rsidRPr="00A94990" w:rsidRDefault="00FF48F1" w:rsidP="00804343">
      <w:pPr>
        <w:rPr>
          <w:rFonts w:ascii="Arial" w:hAnsi="Arial" w:cs="Arial"/>
          <w:sz w:val="20"/>
          <w:szCs w:val="20"/>
        </w:rPr>
      </w:pPr>
    </w:p>
    <w:p w14:paraId="02EBE8D3" w14:textId="08F11280" w:rsidR="00812801" w:rsidRDefault="004F4637" w:rsidP="004F4637">
      <w:pPr>
        <w:jc w:val="both"/>
        <w:rPr>
          <w:rFonts w:ascii="Arial" w:eastAsia="Arial Unicode MS" w:hAnsi="Arial" w:cs="Arial"/>
          <w:kern w:val="16"/>
          <w:sz w:val="20"/>
          <w:szCs w:val="20"/>
        </w:rPr>
      </w:pPr>
      <w:bookmarkStart w:id="121" w:name="_Hlk68599749"/>
      <w:r w:rsidRPr="00A94990">
        <w:rPr>
          <w:rFonts w:ascii="Arial" w:eastAsia="Arial Unicode MS" w:hAnsi="Arial" w:cs="Arial"/>
          <w:kern w:val="16"/>
          <w:sz w:val="20"/>
          <w:szCs w:val="20"/>
        </w:rPr>
        <w:t>(</w:t>
      </w:r>
      <w:r w:rsidR="009E0327">
        <w:rPr>
          <w:rFonts w:ascii="Arial" w:eastAsia="Arial Unicode MS" w:hAnsi="Arial" w:cs="Arial"/>
          <w:kern w:val="16"/>
          <w:sz w:val="20"/>
          <w:szCs w:val="20"/>
        </w:rPr>
        <w:t>5</w:t>
      </w:r>
      <w:r w:rsidRPr="00A94990">
        <w:rPr>
          <w:rFonts w:ascii="Arial" w:eastAsia="Arial Unicode MS" w:hAnsi="Arial" w:cs="Arial"/>
          <w:kern w:val="16"/>
          <w:sz w:val="20"/>
          <w:szCs w:val="20"/>
        </w:rPr>
        <w:t xml:space="preserve">) </w:t>
      </w:r>
      <w:r w:rsidR="00BC25EB">
        <w:rPr>
          <w:rFonts w:ascii="Arial" w:eastAsia="Arial Unicode MS" w:hAnsi="Arial" w:cs="Arial"/>
          <w:kern w:val="16"/>
          <w:sz w:val="20"/>
          <w:szCs w:val="20"/>
        </w:rPr>
        <w:t>I</w:t>
      </w:r>
      <w:r w:rsidR="00252C8F" w:rsidRPr="00A94990">
        <w:rPr>
          <w:rFonts w:ascii="Arial" w:eastAsia="Arial Unicode MS" w:hAnsi="Arial" w:cs="Arial"/>
          <w:kern w:val="16"/>
          <w:sz w:val="20"/>
          <w:szCs w:val="20"/>
        </w:rPr>
        <w:t xml:space="preserve">zvajalec DO iz prvega odstavka prejšnjega člena </w:t>
      </w:r>
      <w:r w:rsidR="00BC25EB">
        <w:rPr>
          <w:rFonts w:ascii="Arial" w:eastAsia="Arial Unicode MS" w:hAnsi="Arial" w:cs="Arial"/>
          <w:kern w:val="16"/>
          <w:sz w:val="20"/>
          <w:szCs w:val="20"/>
        </w:rPr>
        <w:t xml:space="preserve">DO na domu </w:t>
      </w:r>
      <w:r w:rsidR="00B129C4">
        <w:rPr>
          <w:rFonts w:ascii="Arial" w:eastAsia="Arial Unicode MS" w:hAnsi="Arial" w:cs="Arial"/>
          <w:kern w:val="16"/>
          <w:sz w:val="20"/>
          <w:szCs w:val="20"/>
        </w:rPr>
        <w:t>opravlja</w:t>
      </w:r>
      <w:r w:rsidR="00252C8F" w:rsidRPr="00A94990">
        <w:rPr>
          <w:rFonts w:ascii="Arial" w:eastAsia="Arial Unicode MS" w:hAnsi="Arial" w:cs="Arial"/>
          <w:kern w:val="16"/>
          <w:sz w:val="20"/>
          <w:szCs w:val="20"/>
        </w:rPr>
        <w:t xml:space="preserve"> na način zagotavljanja storitev iz</w:t>
      </w:r>
      <w:r w:rsidR="00BC25EB">
        <w:rPr>
          <w:rFonts w:ascii="Arial" w:eastAsia="Arial Unicode MS" w:hAnsi="Arial" w:cs="Arial"/>
          <w:kern w:val="16"/>
          <w:sz w:val="20"/>
          <w:szCs w:val="20"/>
        </w:rPr>
        <w:t xml:space="preserve"> </w:t>
      </w:r>
      <w:r w:rsidR="00BC25EB">
        <w:rPr>
          <w:rFonts w:ascii="Arial" w:eastAsia="Arial Unicode MS" w:hAnsi="Arial" w:cs="Arial"/>
          <w:kern w:val="16"/>
          <w:sz w:val="20"/>
          <w:szCs w:val="20"/>
        </w:rPr>
        <w:fldChar w:fldCharType="begin"/>
      </w:r>
      <w:r w:rsidR="00BC25EB">
        <w:rPr>
          <w:rFonts w:ascii="Arial" w:eastAsia="Arial Unicode MS" w:hAnsi="Arial" w:cs="Arial"/>
          <w:kern w:val="16"/>
          <w:sz w:val="20"/>
          <w:szCs w:val="20"/>
        </w:rPr>
        <w:instrText xml:space="preserve"> REF _Ref69796052 \r \h </w:instrText>
      </w:r>
      <w:r w:rsidR="00BC25EB">
        <w:rPr>
          <w:rFonts w:ascii="Arial" w:eastAsia="Arial Unicode MS" w:hAnsi="Arial" w:cs="Arial"/>
          <w:kern w:val="16"/>
          <w:sz w:val="20"/>
          <w:szCs w:val="20"/>
        </w:rPr>
      </w:r>
      <w:r w:rsidR="00BC25EB">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w:t>
      </w:r>
      <w:r w:rsidR="00BC25EB">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do</w:t>
      </w:r>
      <w:r w:rsidR="00BC25EB">
        <w:rPr>
          <w:rFonts w:ascii="Arial" w:eastAsia="Arial Unicode MS" w:hAnsi="Arial" w:cs="Arial"/>
          <w:kern w:val="16"/>
          <w:sz w:val="20"/>
          <w:szCs w:val="20"/>
        </w:rPr>
        <w:t xml:space="preserve"> </w:t>
      </w:r>
      <w:r w:rsidR="00BC25EB">
        <w:rPr>
          <w:rFonts w:ascii="Arial" w:eastAsia="Arial Unicode MS" w:hAnsi="Arial" w:cs="Arial"/>
          <w:kern w:val="16"/>
          <w:sz w:val="20"/>
          <w:szCs w:val="20"/>
        </w:rPr>
        <w:fldChar w:fldCharType="begin"/>
      </w:r>
      <w:r w:rsidR="00BC25EB">
        <w:rPr>
          <w:rFonts w:ascii="Arial" w:eastAsia="Arial Unicode MS" w:hAnsi="Arial" w:cs="Arial"/>
          <w:kern w:val="16"/>
          <w:sz w:val="20"/>
          <w:szCs w:val="20"/>
        </w:rPr>
        <w:instrText xml:space="preserve"> REF _Ref69796063 \r \h </w:instrText>
      </w:r>
      <w:r w:rsidR="00BC25EB">
        <w:rPr>
          <w:rFonts w:ascii="Arial" w:eastAsia="Arial Unicode MS" w:hAnsi="Arial" w:cs="Arial"/>
          <w:kern w:val="16"/>
          <w:sz w:val="20"/>
          <w:szCs w:val="20"/>
        </w:rPr>
      </w:r>
      <w:r w:rsidR="00BC25EB">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4</w:t>
      </w:r>
      <w:r w:rsidR="00BC25EB">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točke</w:t>
      </w:r>
      <w:r w:rsidR="00BC25EB">
        <w:rPr>
          <w:rFonts w:ascii="Arial" w:eastAsia="Arial Unicode MS" w:hAnsi="Arial" w:cs="Arial"/>
          <w:kern w:val="16"/>
          <w:sz w:val="20"/>
          <w:szCs w:val="20"/>
        </w:rPr>
        <w:t xml:space="preserve"> prvega odstavka </w:t>
      </w:r>
      <w:r w:rsidR="00BC25EB">
        <w:rPr>
          <w:rFonts w:ascii="Arial" w:eastAsia="Arial Unicode MS" w:hAnsi="Arial" w:cs="Arial"/>
          <w:kern w:val="16"/>
          <w:sz w:val="20"/>
          <w:szCs w:val="20"/>
        </w:rPr>
        <w:fldChar w:fldCharType="begin"/>
      </w:r>
      <w:r w:rsidR="00BC25EB">
        <w:rPr>
          <w:rFonts w:ascii="Arial" w:eastAsia="Arial Unicode MS" w:hAnsi="Arial" w:cs="Arial"/>
          <w:kern w:val="16"/>
          <w:sz w:val="20"/>
          <w:szCs w:val="20"/>
        </w:rPr>
        <w:instrText xml:space="preserve"> REF _Ref69728724 \r \h </w:instrText>
      </w:r>
      <w:r w:rsidR="00BC25EB">
        <w:rPr>
          <w:rFonts w:ascii="Arial" w:eastAsia="Arial Unicode MS" w:hAnsi="Arial" w:cs="Arial"/>
          <w:kern w:val="16"/>
          <w:sz w:val="20"/>
          <w:szCs w:val="20"/>
        </w:rPr>
      </w:r>
      <w:r w:rsidR="00BC25EB">
        <w:rPr>
          <w:rFonts w:ascii="Arial" w:eastAsia="Arial Unicode MS" w:hAnsi="Arial" w:cs="Arial"/>
          <w:kern w:val="16"/>
          <w:sz w:val="20"/>
          <w:szCs w:val="20"/>
        </w:rPr>
        <w:fldChar w:fldCharType="separate"/>
      </w:r>
      <w:r w:rsidR="00E638C1">
        <w:rPr>
          <w:rFonts w:ascii="Arial" w:eastAsia="Arial Unicode MS" w:hAnsi="Arial" w:cs="Arial"/>
          <w:kern w:val="16"/>
          <w:sz w:val="20"/>
          <w:szCs w:val="20"/>
        </w:rPr>
        <w:t>14</w:t>
      </w:r>
      <w:r w:rsidR="00BC25EB">
        <w:rPr>
          <w:rFonts w:ascii="Arial" w:eastAsia="Arial Unicode MS" w:hAnsi="Arial" w:cs="Arial"/>
          <w:kern w:val="16"/>
          <w:sz w:val="20"/>
          <w:szCs w:val="20"/>
        </w:rPr>
        <w:fldChar w:fldCharType="end"/>
      </w:r>
      <w:r w:rsidR="00252C8F" w:rsidRPr="00A94990">
        <w:rPr>
          <w:rFonts w:ascii="Arial" w:eastAsia="Arial Unicode MS" w:hAnsi="Arial" w:cs="Arial"/>
          <w:kern w:val="16"/>
          <w:sz w:val="20"/>
          <w:szCs w:val="20"/>
        </w:rPr>
        <w:t>. člena tega zakona za vse kategorije upravičencev do DO, ki živijo doma.</w:t>
      </w:r>
      <w:r w:rsidRPr="00A94990">
        <w:rPr>
          <w:rFonts w:ascii="Arial" w:eastAsia="Arial Unicode MS" w:hAnsi="Arial" w:cs="Arial"/>
          <w:kern w:val="16"/>
          <w:sz w:val="20"/>
          <w:szCs w:val="20"/>
        </w:rPr>
        <w:t xml:space="preserve"> Kot DO na domu se </w:t>
      </w:r>
      <w:r w:rsidR="008636DE">
        <w:rPr>
          <w:rFonts w:ascii="Arial" w:eastAsia="Arial Unicode MS" w:hAnsi="Arial" w:cs="Arial"/>
          <w:kern w:val="16"/>
          <w:sz w:val="20"/>
          <w:szCs w:val="20"/>
        </w:rPr>
        <w:t xml:space="preserve">lahko </w:t>
      </w:r>
      <w:r w:rsidRPr="00A94990">
        <w:rPr>
          <w:rFonts w:ascii="Arial" w:eastAsia="Arial Unicode MS" w:hAnsi="Arial" w:cs="Arial"/>
          <w:kern w:val="16"/>
          <w:sz w:val="20"/>
          <w:szCs w:val="20"/>
        </w:rPr>
        <w:t xml:space="preserve">na istem naslovu </w:t>
      </w:r>
      <w:r w:rsidR="00A54C6E" w:rsidRPr="00A94990">
        <w:rPr>
          <w:rFonts w:ascii="Arial" w:eastAsia="Arial Unicode MS" w:hAnsi="Arial" w:cs="Arial"/>
          <w:kern w:val="16"/>
          <w:sz w:val="20"/>
          <w:szCs w:val="20"/>
        </w:rPr>
        <w:t xml:space="preserve">storitve </w:t>
      </w:r>
      <w:r w:rsidR="008636DE">
        <w:rPr>
          <w:rFonts w:ascii="Arial" w:eastAsia="Arial Unicode MS" w:hAnsi="Arial" w:cs="Arial"/>
          <w:kern w:val="16"/>
          <w:sz w:val="20"/>
          <w:szCs w:val="20"/>
        </w:rPr>
        <w:t xml:space="preserve">izvajajo </w:t>
      </w:r>
      <w:r w:rsidRPr="00A94990">
        <w:rPr>
          <w:rFonts w:ascii="Arial" w:eastAsia="Arial Unicode MS" w:hAnsi="Arial" w:cs="Arial"/>
          <w:kern w:val="16"/>
          <w:sz w:val="20"/>
          <w:szCs w:val="20"/>
        </w:rPr>
        <w:t xml:space="preserve">za največ šest uporabnikov. Omejitev iz prejšnjega stavka ne velja v večstanovanjskem objektu z </w:t>
      </w:r>
      <w:r w:rsidR="005303A2">
        <w:rPr>
          <w:rFonts w:ascii="Arial" w:eastAsia="Arial Unicode MS" w:hAnsi="Arial" w:cs="Arial"/>
          <w:kern w:val="16"/>
          <w:sz w:val="20"/>
          <w:szCs w:val="20"/>
        </w:rPr>
        <w:t xml:space="preserve">več solastniki, </w:t>
      </w:r>
      <w:r w:rsidRPr="00A94990">
        <w:rPr>
          <w:rFonts w:ascii="Arial" w:eastAsia="Arial Unicode MS" w:hAnsi="Arial" w:cs="Arial"/>
          <w:kern w:val="16"/>
          <w:sz w:val="20"/>
          <w:szCs w:val="20"/>
        </w:rPr>
        <w:t xml:space="preserve">različnimi etažnimi lastniki </w:t>
      </w:r>
      <w:r w:rsidR="005303A2">
        <w:rPr>
          <w:rFonts w:ascii="Arial" w:eastAsia="Arial Unicode MS" w:hAnsi="Arial" w:cs="Arial"/>
          <w:kern w:val="16"/>
          <w:sz w:val="20"/>
          <w:szCs w:val="20"/>
        </w:rPr>
        <w:t>ali</w:t>
      </w:r>
      <w:r w:rsidR="005303A2" w:rsidRPr="00A94990">
        <w:rPr>
          <w:rFonts w:ascii="Arial" w:eastAsia="Arial Unicode MS" w:hAnsi="Arial" w:cs="Arial"/>
          <w:kern w:val="16"/>
          <w:sz w:val="20"/>
          <w:szCs w:val="20"/>
        </w:rPr>
        <w:t xml:space="preserve"> </w:t>
      </w:r>
      <w:r w:rsidRPr="00A94990">
        <w:rPr>
          <w:rFonts w:ascii="Arial" w:eastAsia="Arial Unicode MS" w:hAnsi="Arial" w:cs="Arial"/>
          <w:kern w:val="16"/>
          <w:sz w:val="20"/>
          <w:szCs w:val="20"/>
        </w:rPr>
        <w:t>najemniki.</w:t>
      </w:r>
    </w:p>
    <w:bookmarkEnd w:id="117"/>
    <w:bookmarkEnd w:id="121"/>
    <w:p w14:paraId="2F4F93B0" w14:textId="77777777" w:rsidR="00252C8F" w:rsidRPr="00A94990" w:rsidRDefault="00252C8F" w:rsidP="00B05591">
      <w:pPr>
        <w:jc w:val="both"/>
        <w:rPr>
          <w:rFonts w:ascii="Arial" w:eastAsia="Arial Unicode MS" w:hAnsi="Arial" w:cs="Arial"/>
          <w:kern w:val="16"/>
          <w:sz w:val="20"/>
          <w:szCs w:val="20"/>
        </w:rPr>
      </w:pPr>
    </w:p>
    <w:bookmarkEnd w:id="116"/>
    <w:p w14:paraId="1AE180C9" w14:textId="59B4DD2D" w:rsidR="0068707D" w:rsidRDefault="0068707D" w:rsidP="0068707D">
      <w:pPr>
        <w:pStyle w:val="Seznam"/>
        <w:ind w:left="0" w:firstLine="0"/>
        <w:jc w:val="both"/>
        <w:rPr>
          <w:rFonts w:ascii="Arial" w:hAnsi="Arial" w:cs="Arial"/>
          <w:color w:val="000000"/>
          <w:sz w:val="20"/>
          <w:szCs w:val="20"/>
        </w:rPr>
      </w:pPr>
      <w:r w:rsidRPr="00B7661F">
        <w:rPr>
          <w:rFonts w:ascii="Arial" w:hAnsi="Arial" w:cs="Arial"/>
          <w:color w:val="000000"/>
          <w:sz w:val="20"/>
          <w:szCs w:val="20"/>
        </w:rPr>
        <w:t>(</w:t>
      </w:r>
      <w:r>
        <w:rPr>
          <w:rFonts w:ascii="Arial" w:hAnsi="Arial" w:cs="Arial"/>
          <w:color w:val="000000"/>
          <w:sz w:val="20"/>
          <w:szCs w:val="20"/>
        </w:rPr>
        <w:t>6</w:t>
      </w:r>
      <w:r w:rsidRPr="00B7661F">
        <w:rPr>
          <w:rFonts w:ascii="Arial" w:hAnsi="Arial" w:cs="Arial"/>
          <w:color w:val="000000"/>
          <w:sz w:val="20"/>
          <w:szCs w:val="20"/>
        </w:rPr>
        <w:t xml:space="preserve">) Izvajalec DO, ki pridobi dovoljenje za </w:t>
      </w:r>
      <w:r w:rsidR="00B129C4">
        <w:rPr>
          <w:rFonts w:ascii="Arial" w:hAnsi="Arial" w:cs="Arial"/>
          <w:color w:val="000000"/>
          <w:sz w:val="20"/>
          <w:szCs w:val="20"/>
        </w:rPr>
        <w:t>opravljanje</w:t>
      </w:r>
      <w:r w:rsidRPr="00B7661F">
        <w:rPr>
          <w:rFonts w:ascii="Arial" w:hAnsi="Arial" w:cs="Arial"/>
          <w:color w:val="000000"/>
          <w:sz w:val="20"/>
          <w:szCs w:val="20"/>
        </w:rPr>
        <w:t xml:space="preserve"> DO</w:t>
      </w:r>
      <w:r w:rsidR="00544263">
        <w:rPr>
          <w:rFonts w:ascii="Arial" w:hAnsi="Arial" w:cs="Arial"/>
          <w:color w:val="000000"/>
          <w:sz w:val="20"/>
          <w:szCs w:val="20"/>
        </w:rPr>
        <w:t xml:space="preserve"> </w:t>
      </w:r>
      <w:r w:rsidR="003021EA">
        <w:rPr>
          <w:rFonts w:ascii="Arial" w:hAnsi="Arial" w:cs="Arial"/>
          <w:color w:val="000000"/>
          <w:sz w:val="20"/>
          <w:szCs w:val="20"/>
        </w:rPr>
        <w:t xml:space="preserve">na </w:t>
      </w:r>
      <w:r w:rsidR="00544263">
        <w:rPr>
          <w:rFonts w:ascii="Arial" w:hAnsi="Arial" w:cs="Arial"/>
          <w:color w:val="000000"/>
          <w:sz w:val="20"/>
          <w:szCs w:val="20"/>
        </w:rPr>
        <w:t>po</w:t>
      </w:r>
      <w:r w:rsidR="003021EA">
        <w:rPr>
          <w:rFonts w:ascii="Arial" w:hAnsi="Arial" w:cs="Arial"/>
          <w:color w:val="000000"/>
          <w:sz w:val="20"/>
          <w:szCs w:val="20"/>
        </w:rPr>
        <w:t>dlagi</w:t>
      </w:r>
      <w:r w:rsidR="00544263">
        <w:rPr>
          <w:rFonts w:ascii="Arial" w:hAnsi="Arial" w:cs="Arial"/>
          <w:color w:val="000000"/>
          <w:sz w:val="20"/>
          <w:szCs w:val="20"/>
        </w:rPr>
        <w:t xml:space="preserve"> te</w:t>
      </w:r>
      <w:r w:rsidR="003021EA">
        <w:rPr>
          <w:rFonts w:ascii="Arial" w:hAnsi="Arial" w:cs="Arial"/>
          <w:color w:val="000000"/>
          <w:sz w:val="20"/>
          <w:szCs w:val="20"/>
        </w:rPr>
        <w:t>ga</w:t>
      </w:r>
      <w:r w:rsidR="00544263">
        <w:rPr>
          <w:rFonts w:ascii="Arial" w:hAnsi="Arial" w:cs="Arial"/>
          <w:color w:val="000000"/>
          <w:sz w:val="20"/>
          <w:szCs w:val="20"/>
        </w:rPr>
        <w:t xml:space="preserve"> zakon</w:t>
      </w:r>
      <w:r w:rsidR="003021EA">
        <w:rPr>
          <w:rFonts w:ascii="Arial" w:hAnsi="Arial" w:cs="Arial"/>
          <w:color w:val="000000"/>
          <w:sz w:val="20"/>
          <w:szCs w:val="20"/>
        </w:rPr>
        <w:t>a</w:t>
      </w:r>
      <w:r w:rsidR="00544263">
        <w:rPr>
          <w:rFonts w:ascii="Arial" w:hAnsi="Arial" w:cs="Arial"/>
          <w:color w:val="000000"/>
          <w:sz w:val="20"/>
          <w:szCs w:val="20"/>
        </w:rPr>
        <w:t>,</w:t>
      </w:r>
      <w:r w:rsidRPr="00B7661F">
        <w:rPr>
          <w:rFonts w:ascii="Arial" w:hAnsi="Arial" w:cs="Arial"/>
          <w:color w:val="000000"/>
          <w:sz w:val="20"/>
          <w:szCs w:val="20"/>
        </w:rPr>
        <w:t xml:space="preserve"> </w:t>
      </w:r>
      <w:r w:rsidR="003021EA">
        <w:rPr>
          <w:rFonts w:ascii="Arial" w:hAnsi="Arial" w:cs="Arial"/>
          <w:color w:val="000000"/>
          <w:sz w:val="20"/>
          <w:szCs w:val="20"/>
        </w:rPr>
        <w:t>lahko</w:t>
      </w:r>
      <w:r w:rsidR="003021EA" w:rsidRPr="00B7661F">
        <w:rPr>
          <w:rFonts w:ascii="Arial" w:hAnsi="Arial" w:cs="Arial"/>
          <w:color w:val="000000"/>
          <w:sz w:val="20"/>
          <w:szCs w:val="20"/>
        </w:rPr>
        <w:t xml:space="preserve"> </w:t>
      </w:r>
      <w:r w:rsidRPr="00B7661F">
        <w:rPr>
          <w:rFonts w:ascii="Arial" w:hAnsi="Arial" w:cs="Arial"/>
          <w:color w:val="000000"/>
          <w:sz w:val="20"/>
          <w:szCs w:val="20"/>
        </w:rPr>
        <w:t>v izvajanje posamezne storitve DO vključi pogodbenega izvajalca</w:t>
      </w:r>
      <w:r>
        <w:rPr>
          <w:rFonts w:ascii="Arial" w:hAnsi="Arial" w:cs="Arial"/>
          <w:color w:val="000000"/>
          <w:sz w:val="20"/>
          <w:szCs w:val="20"/>
        </w:rPr>
        <w:t>, če:</w:t>
      </w:r>
    </w:p>
    <w:p w14:paraId="58167230" w14:textId="1D9BD48E" w:rsidR="0068707D" w:rsidRPr="00255453" w:rsidRDefault="0068707D" w:rsidP="006266CA">
      <w:pPr>
        <w:pStyle w:val="Seznam"/>
        <w:numPr>
          <w:ilvl w:val="0"/>
          <w:numId w:val="79"/>
        </w:numPr>
        <w:jc w:val="both"/>
        <w:rPr>
          <w:rFonts w:ascii="Arial" w:hAnsi="Arial" w:cs="Arial"/>
          <w:sz w:val="20"/>
          <w:szCs w:val="20"/>
        </w:rPr>
      </w:pPr>
      <w:r w:rsidRPr="004E424C">
        <w:rPr>
          <w:rFonts w:ascii="Arial" w:hAnsi="Arial" w:cs="Arial"/>
          <w:sz w:val="20"/>
          <w:szCs w:val="20"/>
        </w:rPr>
        <w:t>pogodbeni izvajalec izpolnjuje kadrovske</w:t>
      </w:r>
      <w:r w:rsidR="00544263">
        <w:rPr>
          <w:rFonts w:ascii="Arial" w:hAnsi="Arial" w:cs="Arial"/>
          <w:sz w:val="20"/>
          <w:szCs w:val="20"/>
        </w:rPr>
        <w:t xml:space="preserve"> in druge</w:t>
      </w:r>
      <w:r w:rsidRPr="004E424C">
        <w:rPr>
          <w:rFonts w:ascii="Arial" w:hAnsi="Arial" w:cs="Arial"/>
          <w:sz w:val="20"/>
          <w:szCs w:val="20"/>
        </w:rPr>
        <w:t xml:space="preserve"> pogoje za </w:t>
      </w:r>
      <w:r w:rsidR="00B129C4" w:rsidRPr="004E424C">
        <w:rPr>
          <w:rFonts w:ascii="Arial" w:hAnsi="Arial" w:cs="Arial"/>
          <w:sz w:val="20"/>
          <w:szCs w:val="20"/>
        </w:rPr>
        <w:t>opravljanje</w:t>
      </w:r>
      <w:r w:rsidRPr="004E424C">
        <w:rPr>
          <w:rFonts w:ascii="Arial" w:hAnsi="Arial" w:cs="Arial"/>
          <w:sz w:val="20"/>
          <w:szCs w:val="20"/>
        </w:rPr>
        <w:t xml:space="preserve"> DO</w:t>
      </w:r>
      <w:r w:rsidR="00282F57">
        <w:rPr>
          <w:rFonts w:ascii="Arial" w:hAnsi="Arial" w:cs="Arial"/>
          <w:sz w:val="20"/>
          <w:szCs w:val="20"/>
        </w:rPr>
        <w:t xml:space="preserve"> </w:t>
      </w:r>
      <w:r w:rsidR="00282F57" w:rsidRPr="00255453">
        <w:rPr>
          <w:rFonts w:ascii="Arial" w:hAnsi="Arial" w:cs="Arial"/>
          <w:sz w:val="20"/>
          <w:szCs w:val="20"/>
        </w:rPr>
        <w:t xml:space="preserve">iz prve in četrte alineje prvega </w:t>
      </w:r>
      <w:r w:rsidR="00544263" w:rsidRPr="00255453">
        <w:rPr>
          <w:rFonts w:ascii="Arial" w:hAnsi="Arial" w:cs="Arial"/>
          <w:sz w:val="20"/>
          <w:szCs w:val="20"/>
        </w:rPr>
        <w:t>odstavka</w:t>
      </w:r>
      <w:r w:rsidR="00282F57" w:rsidRPr="00255453">
        <w:rPr>
          <w:rFonts w:ascii="Arial" w:hAnsi="Arial" w:cs="Arial"/>
          <w:sz w:val="20"/>
          <w:szCs w:val="20"/>
        </w:rPr>
        <w:t xml:space="preserve"> </w:t>
      </w:r>
      <w:r w:rsidR="00255453">
        <w:rPr>
          <w:rFonts w:ascii="Arial" w:hAnsi="Arial" w:cs="Arial"/>
          <w:sz w:val="20"/>
          <w:szCs w:val="20"/>
        </w:rPr>
        <w:fldChar w:fldCharType="begin"/>
      </w:r>
      <w:r w:rsidR="00255453">
        <w:rPr>
          <w:rFonts w:ascii="Arial" w:hAnsi="Arial" w:cs="Arial"/>
          <w:sz w:val="20"/>
          <w:szCs w:val="20"/>
        </w:rPr>
        <w:instrText xml:space="preserve"> REF _Ref488326076 \r \h </w:instrText>
      </w:r>
      <w:r w:rsidR="00255453">
        <w:rPr>
          <w:rFonts w:ascii="Arial" w:hAnsi="Arial" w:cs="Arial"/>
          <w:sz w:val="20"/>
          <w:szCs w:val="20"/>
        </w:rPr>
      </w:r>
      <w:r w:rsidR="00255453">
        <w:rPr>
          <w:rFonts w:ascii="Arial" w:hAnsi="Arial" w:cs="Arial"/>
          <w:sz w:val="20"/>
          <w:szCs w:val="20"/>
        </w:rPr>
        <w:fldChar w:fldCharType="separate"/>
      </w:r>
      <w:r w:rsidR="00E638C1">
        <w:rPr>
          <w:rFonts w:ascii="Arial" w:hAnsi="Arial" w:cs="Arial"/>
          <w:sz w:val="20"/>
          <w:szCs w:val="20"/>
        </w:rPr>
        <w:t>60</w:t>
      </w:r>
      <w:r w:rsidR="00255453">
        <w:rPr>
          <w:rFonts w:ascii="Arial" w:hAnsi="Arial" w:cs="Arial"/>
          <w:sz w:val="20"/>
          <w:szCs w:val="20"/>
        </w:rPr>
        <w:fldChar w:fldCharType="end"/>
      </w:r>
      <w:r w:rsidR="00FF7593" w:rsidRPr="00255453">
        <w:rPr>
          <w:rFonts w:ascii="Arial" w:hAnsi="Arial" w:cs="Arial"/>
          <w:sz w:val="20"/>
          <w:szCs w:val="20"/>
        </w:rPr>
        <w:t>. člena</w:t>
      </w:r>
      <w:r w:rsidR="00282F57" w:rsidRPr="00255453">
        <w:rPr>
          <w:rFonts w:ascii="Arial" w:hAnsi="Arial" w:cs="Arial"/>
          <w:sz w:val="20"/>
          <w:szCs w:val="20"/>
        </w:rPr>
        <w:t xml:space="preserve"> tega zakona</w:t>
      </w:r>
      <w:r w:rsidR="005321D7">
        <w:rPr>
          <w:rFonts w:ascii="Arial" w:hAnsi="Arial" w:cs="Arial"/>
          <w:sz w:val="20"/>
          <w:szCs w:val="20"/>
        </w:rPr>
        <w:t>;</w:t>
      </w:r>
    </w:p>
    <w:p w14:paraId="70278D1A" w14:textId="7D580300" w:rsidR="0068707D" w:rsidRPr="00255453" w:rsidRDefault="0068707D" w:rsidP="006266CA">
      <w:pPr>
        <w:pStyle w:val="Seznam"/>
        <w:numPr>
          <w:ilvl w:val="0"/>
          <w:numId w:val="79"/>
        </w:numPr>
        <w:jc w:val="both"/>
        <w:rPr>
          <w:rFonts w:ascii="Arial" w:hAnsi="Arial" w:cs="Arial"/>
          <w:sz w:val="20"/>
          <w:szCs w:val="20"/>
        </w:rPr>
      </w:pPr>
      <w:r w:rsidRPr="00255453">
        <w:rPr>
          <w:rFonts w:ascii="Arial" w:hAnsi="Arial" w:cs="Arial"/>
          <w:sz w:val="20"/>
          <w:szCs w:val="20"/>
        </w:rPr>
        <w:t>je pogodbeni izvajalec vpisan v register v skladu s prvim odstavkom</w:t>
      </w:r>
      <w:r w:rsidR="0028788E">
        <w:rPr>
          <w:rFonts w:ascii="Arial" w:hAnsi="Arial" w:cs="Arial"/>
          <w:sz w:val="20"/>
          <w:szCs w:val="20"/>
        </w:rPr>
        <w:t xml:space="preserve"> </w:t>
      </w:r>
      <w:r w:rsidR="0028788E">
        <w:rPr>
          <w:rFonts w:ascii="Arial" w:hAnsi="Arial" w:cs="Arial"/>
          <w:sz w:val="20"/>
          <w:szCs w:val="20"/>
        </w:rPr>
        <w:fldChar w:fldCharType="begin"/>
      </w:r>
      <w:r w:rsidR="0028788E">
        <w:rPr>
          <w:rFonts w:ascii="Arial" w:hAnsi="Arial" w:cs="Arial"/>
          <w:sz w:val="20"/>
          <w:szCs w:val="20"/>
        </w:rPr>
        <w:instrText xml:space="preserve"> REF _Ref71646863 \r \h </w:instrText>
      </w:r>
      <w:r w:rsidR="0028788E">
        <w:rPr>
          <w:rFonts w:ascii="Arial" w:hAnsi="Arial" w:cs="Arial"/>
          <w:sz w:val="20"/>
          <w:szCs w:val="20"/>
        </w:rPr>
      </w:r>
      <w:r w:rsidR="0028788E">
        <w:rPr>
          <w:rFonts w:ascii="Arial" w:hAnsi="Arial" w:cs="Arial"/>
          <w:sz w:val="20"/>
          <w:szCs w:val="20"/>
        </w:rPr>
        <w:fldChar w:fldCharType="separate"/>
      </w:r>
      <w:r w:rsidR="00E638C1">
        <w:rPr>
          <w:rFonts w:ascii="Arial" w:hAnsi="Arial" w:cs="Arial"/>
          <w:sz w:val="20"/>
          <w:szCs w:val="20"/>
        </w:rPr>
        <w:t>62</w:t>
      </w:r>
      <w:r w:rsidR="0028788E">
        <w:rPr>
          <w:rFonts w:ascii="Arial" w:hAnsi="Arial" w:cs="Arial"/>
          <w:sz w:val="20"/>
          <w:szCs w:val="20"/>
        </w:rPr>
        <w:fldChar w:fldCharType="end"/>
      </w:r>
      <w:r w:rsidRPr="00255453">
        <w:rPr>
          <w:rFonts w:ascii="Arial" w:hAnsi="Arial" w:cs="Arial"/>
          <w:sz w:val="20"/>
          <w:szCs w:val="20"/>
        </w:rPr>
        <w:t>. člena tega zakona</w:t>
      </w:r>
      <w:r w:rsidR="005321D7">
        <w:rPr>
          <w:rFonts w:ascii="Arial" w:hAnsi="Arial" w:cs="Arial"/>
          <w:sz w:val="20"/>
          <w:szCs w:val="20"/>
        </w:rPr>
        <w:t>;</w:t>
      </w:r>
    </w:p>
    <w:p w14:paraId="64D595D9" w14:textId="77777777" w:rsidR="0068707D" w:rsidRPr="00255453" w:rsidRDefault="0068707D" w:rsidP="006266CA">
      <w:pPr>
        <w:pStyle w:val="Seznam"/>
        <w:numPr>
          <w:ilvl w:val="0"/>
          <w:numId w:val="79"/>
        </w:numPr>
        <w:jc w:val="both"/>
        <w:rPr>
          <w:rFonts w:ascii="Arial" w:hAnsi="Arial" w:cs="Arial"/>
          <w:sz w:val="20"/>
          <w:szCs w:val="20"/>
        </w:rPr>
      </w:pPr>
      <w:r w:rsidRPr="00255453">
        <w:rPr>
          <w:rFonts w:ascii="Arial" w:hAnsi="Arial" w:cs="Arial"/>
          <w:sz w:val="20"/>
          <w:szCs w:val="20"/>
        </w:rPr>
        <w:t>delovanje pogodbenega izvajalca ne obsega več kot 20 odstotkov celotnega obsega dela</w:t>
      </w:r>
      <w:r w:rsidR="004E424C" w:rsidRPr="00255453">
        <w:rPr>
          <w:rFonts w:ascii="Arial" w:hAnsi="Arial" w:cs="Arial"/>
          <w:sz w:val="20"/>
          <w:szCs w:val="20"/>
        </w:rPr>
        <w:t xml:space="preserve"> pri izvajalcu DO.</w:t>
      </w:r>
    </w:p>
    <w:p w14:paraId="70E29E77" w14:textId="77777777" w:rsidR="002B478A" w:rsidRDefault="002B478A" w:rsidP="00DE7172">
      <w:pPr>
        <w:tabs>
          <w:tab w:val="left" w:pos="567"/>
          <w:tab w:val="left" w:pos="9072"/>
        </w:tabs>
        <w:jc w:val="both"/>
        <w:rPr>
          <w:rFonts w:ascii="Arial" w:hAnsi="Arial" w:cs="Arial"/>
          <w:color w:val="000000"/>
          <w:sz w:val="20"/>
          <w:szCs w:val="20"/>
        </w:rPr>
      </w:pPr>
    </w:p>
    <w:p w14:paraId="40E62601" w14:textId="383EC1BE" w:rsidR="002B478A" w:rsidRPr="00A94990" w:rsidRDefault="002B478A" w:rsidP="002B478A">
      <w:pPr>
        <w:tabs>
          <w:tab w:val="left" w:pos="567"/>
          <w:tab w:val="left" w:pos="9072"/>
        </w:tabs>
        <w:jc w:val="both"/>
        <w:rPr>
          <w:rFonts w:ascii="Arial" w:hAnsi="Arial" w:cs="Arial"/>
          <w:color w:val="000000"/>
          <w:sz w:val="20"/>
          <w:szCs w:val="20"/>
        </w:rPr>
      </w:pPr>
      <w:r w:rsidRPr="00255453">
        <w:rPr>
          <w:rFonts w:ascii="Arial" w:hAnsi="Arial" w:cs="Arial"/>
          <w:sz w:val="20"/>
          <w:szCs w:val="20"/>
        </w:rPr>
        <w:t xml:space="preserve">(7) </w:t>
      </w:r>
      <w:bookmarkStart w:id="122" w:name="_Hlk71841687"/>
      <w:r w:rsidRPr="00255453">
        <w:rPr>
          <w:rFonts w:ascii="Arial" w:hAnsi="Arial" w:cs="Arial"/>
          <w:sz w:val="20"/>
          <w:szCs w:val="20"/>
        </w:rPr>
        <w:t>Obseg posteljnih zmogljivosti DO v instituciji iz drugega odstavka tega člena določi minister</w:t>
      </w:r>
      <w:r w:rsidR="0069015A" w:rsidRPr="00255453">
        <w:rPr>
          <w:rFonts w:ascii="Arial" w:hAnsi="Arial" w:cs="Arial"/>
          <w:sz w:val="20"/>
          <w:szCs w:val="20"/>
        </w:rPr>
        <w:t>,</w:t>
      </w:r>
      <w:r w:rsidR="004E424C" w:rsidRPr="00255453">
        <w:rPr>
          <w:rFonts w:ascii="Arial" w:hAnsi="Arial" w:cs="Arial"/>
          <w:sz w:val="20"/>
          <w:szCs w:val="20"/>
        </w:rPr>
        <w:t xml:space="preserve"> </w:t>
      </w:r>
      <w:r w:rsidR="00FF7593" w:rsidRPr="00255453">
        <w:rPr>
          <w:rFonts w:ascii="Arial" w:hAnsi="Arial" w:cs="Arial"/>
          <w:sz w:val="20"/>
          <w:szCs w:val="20"/>
        </w:rPr>
        <w:t xml:space="preserve">pristojen </w:t>
      </w:r>
      <w:r w:rsidR="004E424C" w:rsidRPr="00255453">
        <w:rPr>
          <w:rFonts w:ascii="Arial" w:hAnsi="Arial" w:cs="Arial"/>
          <w:sz w:val="20"/>
          <w:szCs w:val="20"/>
        </w:rPr>
        <w:t>za zdravje</w:t>
      </w:r>
      <w:r>
        <w:rPr>
          <w:rFonts w:ascii="Arial" w:hAnsi="Arial" w:cs="Arial"/>
          <w:color w:val="000000"/>
          <w:sz w:val="20"/>
          <w:szCs w:val="20"/>
        </w:rPr>
        <w:t>, v soglasju z ministrom, pristojnim za socialno varstvo.</w:t>
      </w:r>
    </w:p>
    <w:bookmarkEnd w:id="122"/>
    <w:p w14:paraId="584CC80F" w14:textId="77777777" w:rsidR="002B478A" w:rsidRPr="00A94990" w:rsidRDefault="002B478A" w:rsidP="00DE7172">
      <w:pPr>
        <w:tabs>
          <w:tab w:val="left" w:pos="567"/>
          <w:tab w:val="left" w:pos="9072"/>
        </w:tabs>
        <w:jc w:val="both"/>
        <w:rPr>
          <w:rFonts w:ascii="Arial" w:hAnsi="Arial" w:cs="Arial"/>
          <w:color w:val="000000"/>
          <w:sz w:val="20"/>
          <w:szCs w:val="20"/>
        </w:rPr>
      </w:pPr>
    </w:p>
    <w:p w14:paraId="14A3BD2C" w14:textId="77777777" w:rsidR="009054C0" w:rsidRPr="00A94990" w:rsidRDefault="009054C0" w:rsidP="00EE1102">
      <w:pPr>
        <w:pStyle w:val="len"/>
        <w:ind w:left="357" w:hanging="357"/>
      </w:pPr>
      <w:r w:rsidRPr="00A94990">
        <w:t xml:space="preserve"> </w:t>
      </w:r>
      <w:bookmarkStart w:id="123" w:name="_Ref488326076"/>
      <w:r w:rsidRPr="00A94990">
        <w:t>člen</w:t>
      </w:r>
      <w:bookmarkEnd w:id="123"/>
    </w:p>
    <w:p w14:paraId="689CECAA" w14:textId="77777777" w:rsidR="009054C0" w:rsidRPr="00A94990" w:rsidRDefault="009054C0" w:rsidP="00804343">
      <w:pPr>
        <w:tabs>
          <w:tab w:val="left" w:pos="567"/>
          <w:tab w:val="left" w:pos="9072"/>
        </w:tabs>
        <w:jc w:val="center"/>
        <w:rPr>
          <w:rFonts w:ascii="Arial" w:hAnsi="Arial" w:cs="Arial"/>
          <w:sz w:val="20"/>
          <w:szCs w:val="20"/>
        </w:rPr>
      </w:pPr>
      <w:bookmarkStart w:id="124" w:name="_Hlk70465421"/>
      <w:bookmarkStart w:id="125" w:name="_Hlk70270971"/>
      <w:r w:rsidRPr="00A94990">
        <w:rPr>
          <w:rFonts w:ascii="Arial" w:hAnsi="Arial" w:cs="Arial"/>
          <w:sz w:val="20"/>
          <w:szCs w:val="20"/>
        </w:rPr>
        <w:t>(pogoji</w:t>
      </w:r>
      <w:r w:rsidR="00B70E94">
        <w:rPr>
          <w:rFonts w:ascii="Arial" w:hAnsi="Arial" w:cs="Arial"/>
          <w:sz w:val="20"/>
          <w:szCs w:val="20"/>
        </w:rPr>
        <w:t xml:space="preserve"> za </w:t>
      </w:r>
      <w:r w:rsidR="00B129C4">
        <w:rPr>
          <w:rFonts w:ascii="Arial" w:hAnsi="Arial" w:cs="Arial"/>
          <w:sz w:val="20"/>
          <w:szCs w:val="20"/>
        </w:rPr>
        <w:t>opravljanje</w:t>
      </w:r>
      <w:r w:rsidR="00B70E94">
        <w:rPr>
          <w:rFonts w:ascii="Arial" w:hAnsi="Arial" w:cs="Arial"/>
          <w:sz w:val="20"/>
          <w:szCs w:val="20"/>
        </w:rPr>
        <w:t xml:space="preserve"> DO</w:t>
      </w:r>
      <w:r w:rsidRPr="00A94990">
        <w:rPr>
          <w:rFonts w:ascii="Arial" w:hAnsi="Arial" w:cs="Arial"/>
          <w:sz w:val="20"/>
          <w:szCs w:val="20"/>
        </w:rPr>
        <w:t>)</w:t>
      </w:r>
    </w:p>
    <w:p w14:paraId="673031FD" w14:textId="77777777" w:rsidR="009054C0" w:rsidRPr="00A94990" w:rsidRDefault="009054C0" w:rsidP="00804343">
      <w:pPr>
        <w:tabs>
          <w:tab w:val="left" w:pos="567"/>
          <w:tab w:val="left" w:pos="9072"/>
        </w:tabs>
        <w:jc w:val="center"/>
        <w:rPr>
          <w:rFonts w:ascii="Arial" w:hAnsi="Arial" w:cs="Arial"/>
          <w:color w:val="000000"/>
          <w:sz w:val="20"/>
          <w:szCs w:val="20"/>
        </w:rPr>
      </w:pPr>
    </w:p>
    <w:p w14:paraId="3EFA96E5" w14:textId="0E79AFED" w:rsidR="008636DE" w:rsidRPr="005321D7" w:rsidRDefault="009054C0" w:rsidP="00804343">
      <w:pPr>
        <w:pStyle w:val="Seznam"/>
        <w:ind w:left="0" w:firstLine="0"/>
        <w:jc w:val="both"/>
        <w:rPr>
          <w:rFonts w:ascii="Arial" w:hAnsi="Arial" w:cs="Arial"/>
          <w:color w:val="000000"/>
          <w:sz w:val="20"/>
          <w:szCs w:val="20"/>
        </w:rPr>
      </w:pPr>
      <w:r w:rsidRPr="005321D7">
        <w:rPr>
          <w:rFonts w:ascii="Arial" w:hAnsi="Arial" w:cs="Arial"/>
          <w:color w:val="000000"/>
          <w:sz w:val="20"/>
          <w:szCs w:val="20"/>
        </w:rPr>
        <w:t xml:space="preserve">(1) Storitve </w:t>
      </w:r>
      <w:r w:rsidR="008149D9" w:rsidRPr="005321D7">
        <w:rPr>
          <w:rFonts w:ascii="Arial" w:hAnsi="Arial" w:cs="Arial"/>
          <w:color w:val="000000"/>
          <w:sz w:val="20"/>
          <w:szCs w:val="20"/>
        </w:rPr>
        <w:t>DO</w:t>
      </w:r>
      <w:r w:rsidRPr="005321D7">
        <w:rPr>
          <w:rFonts w:ascii="Arial" w:hAnsi="Arial" w:cs="Arial"/>
          <w:color w:val="000000"/>
          <w:sz w:val="20"/>
          <w:szCs w:val="20"/>
        </w:rPr>
        <w:t xml:space="preserve"> </w:t>
      </w:r>
      <w:r w:rsidR="000E1818" w:rsidRPr="005321D7">
        <w:rPr>
          <w:rFonts w:ascii="Arial" w:hAnsi="Arial" w:cs="Arial"/>
          <w:color w:val="000000"/>
          <w:sz w:val="20"/>
          <w:szCs w:val="20"/>
        </w:rPr>
        <w:t>iz</w:t>
      </w:r>
      <w:r w:rsidR="008636DE" w:rsidRPr="005321D7">
        <w:rPr>
          <w:rFonts w:ascii="Arial" w:hAnsi="Arial" w:cs="Arial"/>
          <w:color w:val="000000"/>
          <w:sz w:val="20"/>
          <w:szCs w:val="20"/>
        </w:rPr>
        <w:t xml:space="preserve">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_Ref69728724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638C1">
        <w:rPr>
          <w:rFonts w:ascii="Arial" w:hAnsi="Arial" w:cs="Arial"/>
          <w:color w:val="000000"/>
          <w:sz w:val="20"/>
          <w:szCs w:val="20"/>
        </w:rPr>
        <w:t>14</w:t>
      </w:r>
      <w:r w:rsidR="008636DE" w:rsidRPr="005321D7">
        <w:rPr>
          <w:rFonts w:ascii="Arial" w:hAnsi="Arial" w:cs="Arial"/>
          <w:color w:val="000000"/>
          <w:sz w:val="20"/>
          <w:szCs w:val="20"/>
        </w:rPr>
        <w:fldChar w:fldCharType="end"/>
      </w:r>
      <w:r w:rsidR="0077394B" w:rsidRPr="005321D7">
        <w:rPr>
          <w:rFonts w:ascii="Arial" w:hAnsi="Arial" w:cs="Arial"/>
          <w:color w:val="000000"/>
          <w:sz w:val="20"/>
          <w:szCs w:val="20"/>
        </w:rPr>
        <w:t xml:space="preserve">. </w:t>
      </w:r>
      <w:r w:rsidRPr="005321D7">
        <w:rPr>
          <w:rFonts w:ascii="Arial" w:hAnsi="Arial" w:cs="Arial"/>
          <w:color w:val="000000"/>
          <w:sz w:val="20"/>
          <w:szCs w:val="20"/>
        </w:rPr>
        <w:t>člena</w:t>
      </w:r>
      <w:r w:rsidR="0077394B" w:rsidRPr="005321D7">
        <w:rPr>
          <w:rFonts w:ascii="Arial" w:hAnsi="Arial" w:cs="Arial"/>
          <w:color w:val="000000"/>
          <w:sz w:val="20"/>
          <w:szCs w:val="20"/>
        </w:rPr>
        <w:t xml:space="preserve"> tega zakona</w:t>
      </w:r>
      <w:r w:rsidRPr="005321D7">
        <w:rPr>
          <w:rFonts w:ascii="Arial" w:hAnsi="Arial" w:cs="Arial"/>
          <w:color w:val="000000"/>
          <w:sz w:val="20"/>
          <w:szCs w:val="20"/>
        </w:rPr>
        <w:t xml:space="preserve"> lahko izvaja samo izvajal</w:t>
      </w:r>
      <w:r w:rsidR="00B70E94" w:rsidRPr="005321D7">
        <w:rPr>
          <w:rFonts w:ascii="Arial" w:hAnsi="Arial" w:cs="Arial"/>
          <w:color w:val="000000"/>
          <w:sz w:val="20"/>
          <w:szCs w:val="20"/>
        </w:rPr>
        <w:t>ec</w:t>
      </w:r>
      <w:r w:rsidR="000E1818" w:rsidRPr="005321D7">
        <w:rPr>
          <w:rFonts w:ascii="Arial" w:hAnsi="Arial" w:cs="Arial"/>
          <w:color w:val="000000"/>
          <w:sz w:val="20"/>
          <w:szCs w:val="20"/>
        </w:rPr>
        <w:t xml:space="preserve"> </w:t>
      </w:r>
      <w:r w:rsidR="00842885" w:rsidRPr="005321D7">
        <w:rPr>
          <w:rFonts w:ascii="Arial" w:hAnsi="Arial" w:cs="Arial"/>
          <w:color w:val="000000"/>
          <w:sz w:val="20"/>
          <w:szCs w:val="20"/>
        </w:rPr>
        <w:t xml:space="preserve">DO </w:t>
      </w:r>
      <w:r w:rsidR="000E1818" w:rsidRPr="005321D7">
        <w:rPr>
          <w:rFonts w:ascii="Arial" w:hAnsi="Arial" w:cs="Arial"/>
          <w:color w:val="000000"/>
          <w:sz w:val="20"/>
          <w:szCs w:val="20"/>
        </w:rPr>
        <w:t xml:space="preserve">iz </w:t>
      </w:r>
      <w:r w:rsidR="009D6D9B" w:rsidRPr="005321D7">
        <w:rPr>
          <w:rFonts w:ascii="Arial" w:hAnsi="Arial" w:cs="Arial"/>
          <w:color w:val="000000"/>
          <w:sz w:val="20"/>
          <w:szCs w:val="20"/>
        </w:rPr>
        <w:t xml:space="preserve">prvega </w:t>
      </w:r>
      <w:r w:rsidR="000E1818" w:rsidRPr="005321D7">
        <w:rPr>
          <w:rFonts w:ascii="Arial" w:hAnsi="Arial" w:cs="Arial"/>
          <w:color w:val="000000"/>
          <w:sz w:val="20"/>
          <w:szCs w:val="20"/>
        </w:rPr>
        <w:t xml:space="preserve">odstavka </w:t>
      </w:r>
      <w:r w:rsidR="000E1818" w:rsidRPr="005321D7">
        <w:rPr>
          <w:rFonts w:ascii="Arial" w:hAnsi="Arial" w:cs="Arial"/>
          <w:color w:val="000000"/>
          <w:sz w:val="20"/>
          <w:szCs w:val="20"/>
        </w:rPr>
        <w:fldChar w:fldCharType="begin"/>
      </w:r>
      <w:r w:rsidR="000E1818" w:rsidRPr="005321D7">
        <w:rPr>
          <w:rFonts w:ascii="Arial" w:hAnsi="Arial" w:cs="Arial"/>
          <w:color w:val="000000"/>
          <w:sz w:val="20"/>
          <w:szCs w:val="20"/>
        </w:rPr>
        <w:instrText xml:space="preserve"> REF _Ref487816110 \r \h </w:instrText>
      </w:r>
      <w:r w:rsidR="001608B1" w:rsidRPr="005321D7">
        <w:rPr>
          <w:rFonts w:ascii="Arial" w:hAnsi="Arial" w:cs="Arial"/>
          <w:color w:val="000000"/>
          <w:sz w:val="20"/>
          <w:szCs w:val="20"/>
        </w:rPr>
        <w:instrText xml:space="preserve"> \* MERGEFORMAT </w:instrText>
      </w:r>
      <w:r w:rsidR="000E1818" w:rsidRPr="005321D7">
        <w:rPr>
          <w:rFonts w:ascii="Arial" w:hAnsi="Arial" w:cs="Arial"/>
          <w:color w:val="000000"/>
          <w:sz w:val="20"/>
          <w:szCs w:val="20"/>
        </w:rPr>
      </w:r>
      <w:r w:rsidR="000E1818" w:rsidRPr="005321D7">
        <w:rPr>
          <w:rFonts w:ascii="Arial" w:hAnsi="Arial" w:cs="Arial"/>
          <w:color w:val="000000"/>
          <w:sz w:val="20"/>
          <w:szCs w:val="20"/>
        </w:rPr>
        <w:fldChar w:fldCharType="separate"/>
      </w:r>
      <w:r w:rsidR="00E638C1">
        <w:rPr>
          <w:rFonts w:ascii="Arial" w:hAnsi="Arial" w:cs="Arial"/>
          <w:color w:val="000000"/>
          <w:sz w:val="20"/>
          <w:szCs w:val="20"/>
        </w:rPr>
        <w:t>58</w:t>
      </w:r>
      <w:r w:rsidR="000E1818" w:rsidRPr="005321D7">
        <w:rPr>
          <w:rFonts w:ascii="Arial" w:hAnsi="Arial" w:cs="Arial"/>
          <w:color w:val="000000"/>
          <w:sz w:val="20"/>
          <w:szCs w:val="20"/>
        </w:rPr>
        <w:fldChar w:fldCharType="end"/>
      </w:r>
      <w:r w:rsidR="000E1818" w:rsidRPr="005321D7">
        <w:rPr>
          <w:rFonts w:ascii="Arial" w:hAnsi="Arial" w:cs="Arial"/>
          <w:color w:val="000000"/>
          <w:sz w:val="20"/>
          <w:szCs w:val="20"/>
        </w:rPr>
        <w:t>. člena tega zakona</w:t>
      </w:r>
      <w:r w:rsidRPr="005321D7">
        <w:rPr>
          <w:rFonts w:ascii="Arial" w:hAnsi="Arial" w:cs="Arial"/>
          <w:color w:val="000000"/>
          <w:sz w:val="20"/>
          <w:szCs w:val="20"/>
        </w:rPr>
        <w:t xml:space="preserve">, </w:t>
      </w:r>
      <w:r w:rsidR="008636DE" w:rsidRPr="005321D7">
        <w:rPr>
          <w:rFonts w:ascii="Arial" w:hAnsi="Arial" w:cs="Arial"/>
          <w:color w:val="000000"/>
          <w:sz w:val="20"/>
          <w:szCs w:val="20"/>
        </w:rPr>
        <w:t>ki:</w:t>
      </w:r>
    </w:p>
    <w:p w14:paraId="2E7B9CD2" w14:textId="5F979C33" w:rsidR="008636DE" w:rsidRPr="005321D7" w:rsidRDefault="008636DE"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 xml:space="preserve">izpolnjuje </w:t>
      </w:r>
      <w:r w:rsidR="009054C0" w:rsidRPr="005321D7">
        <w:rPr>
          <w:rFonts w:ascii="Arial" w:hAnsi="Arial" w:cs="Arial"/>
          <w:color w:val="000000"/>
          <w:sz w:val="20"/>
          <w:szCs w:val="20"/>
        </w:rPr>
        <w:t>kadrovsk</w:t>
      </w:r>
      <w:r w:rsidRPr="005321D7">
        <w:rPr>
          <w:rFonts w:ascii="Arial" w:hAnsi="Arial" w:cs="Arial"/>
          <w:color w:val="000000"/>
          <w:sz w:val="20"/>
          <w:szCs w:val="20"/>
        </w:rPr>
        <w:t>e</w:t>
      </w:r>
      <w:r w:rsidR="009054C0" w:rsidRPr="005321D7">
        <w:rPr>
          <w:rFonts w:ascii="Arial" w:hAnsi="Arial" w:cs="Arial"/>
          <w:color w:val="000000"/>
          <w:sz w:val="20"/>
          <w:szCs w:val="20"/>
        </w:rPr>
        <w:t>, prostorsk</w:t>
      </w:r>
      <w:r w:rsidRPr="005321D7">
        <w:rPr>
          <w:rFonts w:ascii="Arial" w:hAnsi="Arial" w:cs="Arial"/>
          <w:color w:val="000000"/>
          <w:sz w:val="20"/>
          <w:szCs w:val="20"/>
        </w:rPr>
        <w:t>e</w:t>
      </w:r>
      <w:r w:rsidR="009054C0" w:rsidRPr="005321D7">
        <w:rPr>
          <w:rFonts w:ascii="Arial" w:hAnsi="Arial" w:cs="Arial"/>
          <w:color w:val="000000"/>
          <w:sz w:val="20"/>
          <w:szCs w:val="20"/>
        </w:rPr>
        <w:t>, tehničn</w:t>
      </w:r>
      <w:r w:rsidRPr="005321D7">
        <w:rPr>
          <w:rFonts w:ascii="Arial" w:hAnsi="Arial" w:cs="Arial"/>
          <w:color w:val="000000"/>
          <w:sz w:val="20"/>
          <w:szCs w:val="20"/>
        </w:rPr>
        <w:t>e</w:t>
      </w:r>
      <w:r w:rsidR="009054C0" w:rsidRPr="005321D7">
        <w:rPr>
          <w:rFonts w:ascii="Arial" w:hAnsi="Arial" w:cs="Arial"/>
          <w:color w:val="000000"/>
          <w:sz w:val="20"/>
          <w:szCs w:val="20"/>
        </w:rPr>
        <w:t>, varnostn</w:t>
      </w:r>
      <w:r w:rsidRPr="005321D7">
        <w:rPr>
          <w:rFonts w:ascii="Arial" w:hAnsi="Arial" w:cs="Arial"/>
          <w:color w:val="000000"/>
          <w:sz w:val="20"/>
          <w:szCs w:val="20"/>
        </w:rPr>
        <w:t>e</w:t>
      </w:r>
      <w:r w:rsidR="009054C0" w:rsidRPr="005321D7">
        <w:rPr>
          <w:rFonts w:ascii="Arial" w:hAnsi="Arial" w:cs="Arial"/>
          <w:color w:val="000000"/>
          <w:sz w:val="20"/>
          <w:szCs w:val="20"/>
        </w:rPr>
        <w:t xml:space="preserve"> in drug</w:t>
      </w:r>
      <w:r w:rsidRPr="005321D7">
        <w:rPr>
          <w:rFonts w:ascii="Arial" w:hAnsi="Arial" w:cs="Arial"/>
          <w:color w:val="000000"/>
          <w:sz w:val="20"/>
          <w:szCs w:val="20"/>
        </w:rPr>
        <w:t>e</w:t>
      </w:r>
      <w:r w:rsidR="009054C0" w:rsidRPr="005321D7">
        <w:rPr>
          <w:rFonts w:ascii="Arial" w:hAnsi="Arial" w:cs="Arial"/>
          <w:color w:val="000000"/>
          <w:sz w:val="20"/>
          <w:szCs w:val="20"/>
        </w:rPr>
        <w:t xml:space="preserve"> pogoj</w:t>
      </w:r>
      <w:r w:rsidRPr="005321D7">
        <w:rPr>
          <w:rFonts w:ascii="Arial" w:hAnsi="Arial" w:cs="Arial"/>
          <w:color w:val="000000"/>
          <w:sz w:val="20"/>
          <w:szCs w:val="20"/>
        </w:rPr>
        <w:t>e</w:t>
      </w:r>
      <w:r w:rsidR="009054C0" w:rsidRPr="005321D7">
        <w:rPr>
          <w:rFonts w:ascii="Arial" w:hAnsi="Arial" w:cs="Arial"/>
          <w:color w:val="000000"/>
          <w:sz w:val="20"/>
          <w:szCs w:val="20"/>
        </w:rPr>
        <w:t xml:space="preserve"> za </w:t>
      </w:r>
      <w:r w:rsidR="00B129C4" w:rsidRPr="005321D7">
        <w:rPr>
          <w:rFonts w:ascii="Arial" w:hAnsi="Arial" w:cs="Arial"/>
          <w:color w:val="000000"/>
          <w:sz w:val="20"/>
          <w:szCs w:val="20"/>
        </w:rPr>
        <w:t>opravljanje</w:t>
      </w:r>
      <w:r w:rsidR="006F4A52" w:rsidRPr="005321D7">
        <w:rPr>
          <w:rFonts w:ascii="Arial" w:hAnsi="Arial" w:cs="Arial"/>
          <w:color w:val="000000"/>
          <w:sz w:val="20"/>
          <w:szCs w:val="20"/>
        </w:rPr>
        <w:t xml:space="preserve"> </w:t>
      </w:r>
      <w:r w:rsidR="009054C0" w:rsidRPr="005321D7">
        <w:rPr>
          <w:rFonts w:ascii="Arial" w:hAnsi="Arial" w:cs="Arial"/>
          <w:color w:val="000000"/>
          <w:sz w:val="20"/>
          <w:szCs w:val="20"/>
        </w:rPr>
        <w:t xml:space="preserve">DO, </w:t>
      </w:r>
    </w:p>
    <w:p w14:paraId="573BDEA8" w14:textId="5BA75272" w:rsidR="008636DE" w:rsidRPr="005321D7" w:rsidRDefault="009054C0"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 xml:space="preserve">zagotovi </w:t>
      </w:r>
      <w:r w:rsidR="00B129C4" w:rsidRPr="005321D7">
        <w:rPr>
          <w:rFonts w:ascii="Arial" w:hAnsi="Arial" w:cs="Arial"/>
          <w:color w:val="000000"/>
          <w:sz w:val="20"/>
          <w:szCs w:val="20"/>
        </w:rPr>
        <w:t>opravljanje</w:t>
      </w:r>
      <w:r w:rsidRPr="005321D7">
        <w:rPr>
          <w:rFonts w:ascii="Arial" w:hAnsi="Arial" w:cs="Arial"/>
          <w:color w:val="000000"/>
          <w:sz w:val="20"/>
          <w:szCs w:val="20"/>
        </w:rPr>
        <w:t xml:space="preserve"> vseh storitev iz</w:t>
      </w:r>
      <w:r w:rsidR="001B794A" w:rsidRPr="005321D7">
        <w:rPr>
          <w:rFonts w:ascii="Arial" w:hAnsi="Arial" w:cs="Arial"/>
          <w:color w:val="000000"/>
          <w:sz w:val="20"/>
          <w:szCs w:val="20"/>
        </w:rPr>
        <w:t xml:space="preserve">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_Ref69796052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638C1">
        <w:rPr>
          <w:rFonts w:ascii="Arial" w:hAnsi="Arial" w:cs="Arial"/>
          <w:color w:val="000000"/>
          <w:sz w:val="20"/>
          <w:szCs w:val="20"/>
        </w:rPr>
        <w:t>1</w:t>
      </w:r>
      <w:r w:rsidR="008636DE" w:rsidRPr="005321D7">
        <w:rPr>
          <w:rFonts w:ascii="Arial" w:hAnsi="Arial" w:cs="Arial"/>
          <w:color w:val="000000"/>
          <w:sz w:val="20"/>
          <w:szCs w:val="20"/>
        </w:rPr>
        <w:fldChar w:fldCharType="end"/>
      </w:r>
      <w:r w:rsidR="008636DE" w:rsidRPr="005321D7">
        <w:rPr>
          <w:rFonts w:ascii="Arial" w:hAnsi="Arial" w:cs="Arial"/>
          <w:color w:val="000000"/>
          <w:sz w:val="20"/>
          <w:szCs w:val="20"/>
        </w:rPr>
        <w:t xml:space="preserve">. </w:t>
      </w:r>
      <w:r w:rsidR="001B794A" w:rsidRPr="005321D7">
        <w:rPr>
          <w:rFonts w:ascii="Arial" w:hAnsi="Arial" w:cs="Arial"/>
          <w:color w:val="000000"/>
          <w:sz w:val="20"/>
          <w:szCs w:val="20"/>
        </w:rPr>
        <w:t xml:space="preserve">do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_Ref69796063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638C1">
        <w:rPr>
          <w:rFonts w:ascii="Arial" w:hAnsi="Arial" w:cs="Arial"/>
          <w:color w:val="000000"/>
          <w:sz w:val="20"/>
          <w:szCs w:val="20"/>
        </w:rPr>
        <w:t>4</w:t>
      </w:r>
      <w:r w:rsidR="008636DE" w:rsidRPr="005321D7">
        <w:rPr>
          <w:rFonts w:ascii="Arial" w:hAnsi="Arial" w:cs="Arial"/>
          <w:color w:val="000000"/>
          <w:sz w:val="20"/>
          <w:szCs w:val="20"/>
        </w:rPr>
        <w:fldChar w:fldCharType="end"/>
      </w:r>
      <w:r w:rsidR="008636DE" w:rsidRPr="005321D7">
        <w:rPr>
          <w:rFonts w:ascii="Arial" w:hAnsi="Arial" w:cs="Arial"/>
          <w:color w:val="000000"/>
          <w:sz w:val="20"/>
          <w:szCs w:val="20"/>
        </w:rPr>
        <w:t xml:space="preserve">. </w:t>
      </w:r>
      <w:r w:rsidR="004148FE" w:rsidRPr="005321D7">
        <w:rPr>
          <w:rFonts w:ascii="Arial" w:hAnsi="Arial" w:cs="Arial"/>
          <w:color w:val="000000"/>
          <w:sz w:val="20"/>
          <w:szCs w:val="20"/>
        </w:rPr>
        <w:t>točke prvega</w:t>
      </w:r>
      <w:r w:rsidR="001B794A" w:rsidRPr="005321D7">
        <w:rPr>
          <w:rFonts w:ascii="Arial" w:hAnsi="Arial" w:cs="Arial"/>
          <w:color w:val="000000"/>
          <w:sz w:val="20"/>
          <w:szCs w:val="20"/>
        </w:rPr>
        <w:t xml:space="preserve"> odstavka</w:t>
      </w:r>
      <w:r w:rsidR="008636DE" w:rsidRPr="005321D7">
        <w:rPr>
          <w:rFonts w:ascii="Arial" w:hAnsi="Arial" w:cs="Arial"/>
          <w:color w:val="000000"/>
          <w:sz w:val="20"/>
          <w:szCs w:val="20"/>
        </w:rPr>
        <w:t xml:space="preserve"> </w:t>
      </w:r>
      <w:r w:rsidR="008636DE" w:rsidRPr="005321D7">
        <w:rPr>
          <w:rFonts w:ascii="Arial" w:hAnsi="Arial" w:cs="Arial"/>
          <w:color w:val="000000"/>
          <w:sz w:val="20"/>
          <w:szCs w:val="20"/>
        </w:rPr>
        <w:fldChar w:fldCharType="begin"/>
      </w:r>
      <w:r w:rsidR="008636DE" w:rsidRPr="005321D7">
        <w:rPr>
          <w:rFonts w:ascii="Arial" w:hAnsi="Arial" w:cs="Arial"/>
          <w:color w:val="000000"/>
          <w:sz w:val="20"/>
          <w:szCs w:val="20"/>
        </w:rPr>
        <w:instrText xml:space="preserve"> REF _Ref69728724 \r \h </w:instrText>
      </w:r>
      <w:r w:rsidR="005321D7">
        <w:rPr>
          <w:rFonts w:ascii="Arial" w:hAnsi="Arial" w:cs="Arial"/>
          <w:color w:val="000000"/>
          <w:sz w:val="20"/>
          <w:szCs w:val="20"/>
        </w:rPr>
        <w:instrText xml:space="preserve"> \* MERGEFORMAT </w:instrText>
      </w:r>
      <w:r w:rsidR="008636DE" w:rsidRPr="005321D7">
        <w:rPr>
          <w:rFonts w:ascii="Arial" w:hAnsi="Arial" w:cs="Arial"/>
          <w:color w:val="000000"/>
          <w:sz w:val="20"/>
          <w:szCs w:val="20"/>
        </w:rPr>
      </w:r>
      <w:r w:rsidR="008636DE" w:rsidRPr="005321D7">
        <w:rPr>
          <w:rFonts w:ascii="Arial" w:hAnsi="Arial" w:cs="Arial"/>
          <w:color w:val="000000"/>
          <w:sz w:val="20"/>
          <w:szCs w:val="20"/>
        </w:rPr>
        <w:fldChar w:fldCharType="separate"/>
      </w:r>
      <w:r w:rsidR="00E638C1">
        <w:rPr>
          <w:rFonts w:ascii="Arial" w:hAnsi="Arial" w:cs="Arial"/>
          <w:color w:val="000000"/>
          <w:sz w:val="20"/>
          <w:szCs w:val="20"/>
        </w:rPr>
        <w:t>14</w:t>
      </w:r>
      <w:r w:rsidR="008636DE" w:rsidRPr="005321D7">
        <w:rPr>
          <w:rFonts w:ascii="Arial" w:hAnsi="Arial" w:cs="Arial"/>
          <w:color w:val="000000"/>
          <w:sz w:val="20"/>
          <w:szCs w:val="20"/>
        </w:rPr>
        <w:fldChar w:fldCharType="end"/>
      </w:r>
      <w:r w:rsidR="001B794A" w:rsidRPr="005321D7">
        <w:rPr>
          <w:rFonts w:ascii="Arial" w:hAnsi="Arial" w:cs="Arial"/>
          <w:color w:val="000000"/>
          <w:sz w:val="20"/>
          <w:szCs w:val="20"/>
        </w:rPr>
        <w:t>.</w:t>
      </w:r>
      <w:r w:rsidR="008636DE" w:rsidRPr="005321D7">
        <w:rPr>
          <w:rFonts w:ascii="Arial" w:hAnsi="Arial" w:cs="Arial"/>
          <w:color w:val="000000"/>
          <w:sz w:val="20"/>
          <w:szCs w:val="20"/>
        </w:rPr>
        <w:t xml:space="preserve"> </w:t>
      </w:r>
      <w:r w:rsidRPr="005321D7">
        <w:rPr>
          <w:rFonts w:ascii="Arial" w:hAnsi="Arial" w:cs="Arial"/>
          <w:color w:val="000000"/>
          <w:sz w:val="20"/>
          <w:szCs w:val="20"/>
        </w:rPr>
        <w:t>člena tega zakona</w:t>
      </w:r>
      <w:r w:rsidR="00610D31" w:rsidRPr="005321D7">
        <w:rPr>
          <w:rFonts w:ascii="Arial" w:hAnsi="Arial" w:cs="Arial"/>
          <w:color w:val="000000"/>
          <w:sz w:val="20"/>
          <w:szCs w:val="20"/>
        </w:rPr>
        <w:t xml:space="preserve">, </w:t>
      </w:r>
    </w:p>
    <w:p w14:paraId="2ED9BFFA" w14:textId="14ACC985" w:rsidR="009054C0" w:rsidRPr="005321D7" w:rsidRDefault="009054C0" w:rsidP="006266CA">
      <w:pPr>
        <w:pStyle w:val="Seznam"/>
        <w:numPr>
          <w:ilvl w:val="0"/>
          <w:numId w:val="78"/>
        </w:numPr>
        <w:jc w:val="both"/>
        <w:rPr>
          <w:rFonts w:ascii="Arial" w:hAnsi="Arial" w:cs="Arial"/>
          <w:color w:val="000000"/>
          <w:sz w:val="20"/>
          <w:szCs w:val="20"/>
        </w:rPr>
      </w:pPr>
      <w:r w:rsidRPr="005321D7">
        <w:rPr>
          <w:rFonts w:ascii="Arial" w:hAnsi="Arial" w:cs="Arial"/>
          <w:bCs/>
          <w:color w:val="000000"/>
          <w:sz w:val="20"/>
          <w:szCs w:val="20"/>
        </w:rPr>
        <w:t xml:space="preserve">pridobi dovoljenje </w:t>
      </w:r>
      <w:r w:rsidRPr="005321D7">
        <w:rPr>
          <w:rFonts w:ascii="Arial" w:hAnsi="Arial" w:cs="Arial"/>
          <w:color w:val="000000"/>
          <w:sz w:val="20"/>
          <w:szCs w:val="20"/>
        </w:rPr>
        <w:t xml:space="preserve">za </w:t>
      </w:r>
      <w:r w:rsidR="00B129C4" w:rsidRPr="005321D7">
        <w:rPr>
          <w:rFonts w:ascii="Arial" w:hAnsi="Arial" w:cs="Arial"/>
          <w:color w:val="000000"/>
          <w:sz w:val="20"/>
          <w:szCs w:val="20"/>
        </w:rPr>
        <w:t>opravljanje</w:t>
      </w:r>
      <w:r w:rsidR="003F34B5" w:rsidRPr="005321D7">
        <w:rPr>
          <w:rFonts w:ascii="Arial" w:hAnsi="Arial" w:cs="Arial"/>
          <w:color w:val="000000"/>
          <w:sz w:val="20"/>
          <w:szCs w:val="20"/>
        </w:rPr>
        <w:t xml:space="preserve"> DO</w:t>
      </w:r>
      <w:r w:rsidR="00C919D3" w:rsidRPr="005321D7">
        <w:rPr>
          <w:rFonts w:ascii="Arial" w:hAnsi="Arial" w:cs="Arial"/>
          <w:color w:val="000000"/>
          <w:sz w:val="20"/>
          <w:szCs w:val="20"/>
        </w:rPr>
        <w:t xml:space="preserve"> iz</w:t>
      </w:r>
      <w:r w:rsidR="0090645B" w:rsidRPr="005321D7">
        <w:rPr>
          <w:rFonts w:ascii="Arial" w:hAnsi="Arial" w:cs="Arial"/>
          <w:color w:val="000000"/>
          <w:sz w:val="20"/>
          <w:szCs w:val="20"/>
        </w:rPr>
        <w:t xml:space="preserve"> </w:t>
      </w:r>
      <w:r w:rsidR="0090645B" w:rsidRPr="005321D7">
        <w:rPr>
          <w:rFonts w:ascii="Arial" w:hAnsi="Arial" w:cs="Arial"/>
          <w:color w:val="000000"/>
          <w:sz w:val="20"/>
          <w:szCs w:val="20"/>
        </w:rPr>
        <w:fldChar w:fldCharType="begin"/>
      </w:r>
      <w:r w:rsidR="0090645B" w:rsidRPr="005321D7">
        <w:rPr>
          <w:rFonts w:ascii="Arial" w:hAnsi="Arial" w:cs="Arial"/>
          <w:color w:val="000000"/>
          <w:sz w:val="20"/>
          <w:szCs w:val="20"/>
        </w:rPr>
        <w:instrText xml:space="preserve"> REF _Ref71028148 \r \h </w:instrText>
      </w:r>
      <w:r w:rsidR="005321D7">
        <w:rPr>
          <w:rFonts w:ascii="Arial" w:hAnsi="Arial" w:cs="Arial"/>
          <w:color w:val="000000"/>
          <w:sz w:val="20"/>
          <w:szCs w:val="20"/>
        </w:rPr>
        <w:instrText xml:space="preserve"> \* MERGEFORMAT </w:instrText>
      </w:r>
      <w:r w:rsidR="0090645B" w:rsidRPr="005321D7">
        <w:rPr>
          <w:rFonts w:ascii="Arial" w:hAnsi="Arial" w:cs="Arial"/>
          <w:color w:val="000000"/>
          <w:sz w:val="20"/>
          <w:szCs w:val="20"/>
        </w:rPr>
      </w:r>
      <w:r w:rsidR="0090645B" w:rsidRPr="005321D7">
        <w:rPr>
          <w:rFonts w:ascii="Arial" w:hAnsi="Arial" w:cs="Arial"/>
          <w:color w:val="000000"/>
          <w:sz w:val="20"/>
          <w:szCs w:val="20"/>
        </w:rPr>
        <w:fldChar w:fldCharType="separate"/>
      </w:r>
      <w:r w:rsidR="00E638C1">
        <w:rPr>
          <w:rFonts w:ascii="Arial" w:hAnsi="Arial" w:cs="Arial"/>
          <w:color w:val="000000"/>
          <w:sz w:val="20"/>
          <w:szCs w:val="20"/>
        </w:rPr>
        <w:t>61</w:t>
      </w:r>
      <w:r w:rsidR="0090645B" w:rsidRPr="005321D7">
        <w:rPr>
          <w:rFonts w:ascii="Arial" w:hAnsi="Arial" w:cs="Arial"/>
          <w:color w:val="000000"/>
          <w:sz w:val="20"/>
          <w:szCs w:val="20"/>
        </w:rPr>
        <w:fldChar w:fldCharType="end"/>
      </w:r>
      <w:r w:rsidR="0090645B" w:rsidRPr="005321D7">
        <w:rPr>
          <w:rFonts w:ascii="Arial" w:hAnsi="Arial" w:cs="Arial"/>
          <w:color w:val="000000"/>
          <w:sz w:val="20"/>
          <w:szCs w:val="20"/>
        </w:rPr>
        <w:t xml:space="preserve">. </w:t>
      </w:r>
      <w:r w:rsidR="00C919D3" w:rsidRPr="005321D7">
        <w:rPr>
          <w:rFonts w:ascii="Arial" w:hAnsi="Arial" w:cs="Arial"/>
          <w:color w:val="000000"/>
          <w:sz w:val="20"/>
          <w:szCs w:val="20"/>
        </w:rPr>
        <w:t>člena tega zakona</w:t>
      </w:r>
      <w:r w:rsidR="004F1C03" w:rsidRPr="005321D7">
        <w:rPr>
          <w:rFonts w:ascii="Arial" w:hAnsi="Arial" w:cs="Arial"/>
          <w:color w:val="000000"/>
          <w:sz w:val="20"/>
          <w:szCs w:val="20"/>
        </w:rPr>
        <w:t xml:space="preserve"> in</w:t>
      </w:r>
    </w:p>
    <w:p w14:paraId="72A6B7B4" w14:textId="565031A2" w:rsidR="008636DE" w:rsidRPr="005321D7" w:rsidRDefault="00B70E94" w:rsidP="006266CA">
      <w:pPr>
        <w:pStyle w:val="Seznam"/>
        <w:numPr>
          <w:ilvl w:val="0"/>
          <w:numId w:val="78"/>
        </w:numPr>
        <w:jc w:val="both"/>
        <w:rPr>
          <w:rFonts w:ascii="Arial" w:hAnsi="Arial" w:cs="Arial"/>
          <w:color w:val="000000"/>
          <w:sz w:val="20"/>
          <w:szCs w:val="20"/>
        </w:rPr>
      </w:pPr>
      <w:r w:rsidRPr="005321D7">
        <w:rPr>
          <w:rFonts w:ascii="Arial" w:hAnsi="Arial" w:cs="Arial"/>
          <w:color w:val="000000"/>
          <w:sz w:val="20"/>
          <w:szCs w:val="20"/>
        </w:rPr>
        <w:t>mu ni bilo s pravnomočno sodbo ali dokončno odločbo upravnega organa prepovedano opravljanje DO, socialne ali zdravstvene dejavnosti.</w:t>
      </w:r>
    </w:p>
    <w:p w14:paraId="00E26516" w14:textId="77777777" w:rsidR="003B6F5D" w:rsidRPr="005321D7" w:rsidRDefault="003B6F5D" w:rsidP="00804343">
      <w:pPr>
        <w:pStyle w:val="Seznam"/>
        <w:ind w:left="0" w:firstLine="0"/>
        <w:jc w:val="both"/>
        <w:rPr>
          <w:rFonts w:ascii="Arial" w:hAnsi="Arial" w:cs="Arial"/>
          <w:strike/>
          <w:color w:val="000000"/>
          <w:sz w:val="20"/>
          <w:szCs w:val="20"/>
        </w:rPr>
      </w:pPr>
    </w:p>
    <w:p w14:paraId="084CB7AA" w14:textId="4B8007AD" w:rsidR="00A4421F" w:rsidRDefault="00A4421F" w:rsidP="005B3785">
      <w:pPr>
        <w:pStyle w:val="Pripombabesedilo"/>
        <w:jc w:val="both"/>
        <w:rPr>
          <w:rFonts w:ascii="Arial" w:hAnsi="Arial" w:cs="Arial"/>
          <w:i/>
          <w:iCs/>
        </w:rPr>
      </w:pPr>
      <w:r w:rsidRPr="005321D7">
        <w:rPr>
          <w:rFonts w:ascii="Arial" w:hAnsi="Arial" w:cs="Arial"/>
          <w:color w:val="000000"/>
        </w:rPr>
        <w:t>(</w:t>
      </w:r>
      <w:r w:rsidR="00282F57" w:rsidRPr="005321D7">
        <w:rPr>
          <w:rFonts w:ascii="Arial" w:hAnsi="Arial" w:cs="Arial"/>
          <w:color w:val="000000"/>
        </w:rPr>
        <w:t>2</w:t>
      </w:r>
      <w:r w:rsidRPr="005321D7">
        <w:rPr>
          <w:rFonts w:ascii="Arial" w:hAnsi="Arial" w:cs="Arial"/>
          <w:color w:val="000000"/>
        </w:rPr>
        <w:t xml:space="preserve">) </w:t>
      </w:r>
      <w:bookmarkStart w:id="126" w:name="_Hlk71841747"/>
      <w:r w:rsidR="00F03E67" w:rsidRPr="005321D7">
        <w:rPr>
          <w:rFonts w:ascii="Arial" w:hAnsi="Arial" w:cs="Arial"/>
        </w:rPr>
        <w:t>Podrobnejše k</w:t>
      </w:r>
      <w:r w:rsidRPr="005321D7">
        <w:rPr>
          <w:rFonts w:ascii="Arial" w:hAnsi="Arial" w:cs="Arial"/>
        </w:rPr>
        <w:t xml:space="preserve">adrovske pogoje iz </w:t>
      </w:r>
      <w:r w:rsidR="00DA1986" w:rsidRPr="005321D7">
        <w:rPr>
          <w:rFonts w:ascii="Arial" w:hAnsi="Arial" w:cs="Arial"/>
        </w:rPr>
        <w:t>prve</w:t>
      </w:r>
      <w:r w:rsidRPr="005321D7">
        <w:rPr>
          <w:rFonts w:ascii="Arial" w:hAnsi="Arial" w:cs="Arial"/>
        </w:rPr>
        <w:t xml:space="preserve"> alineje </w:t>
      </w:r>
      <w:r w:rsidR="003021EA" w:rsidRPr="005321D7">
        <w:rPr>
          <w:rFonts w:ascii="Arial" w:hAnsi="Arial" w:cs="Arial"/>
          <w:lang w:val="sl-SI"/>
        </w:rPr>
        <w:t>prejšnjega</w:t>
      </w:r>
      <w:r w:rsidR="003021EA" w:rsidRPr="005321D7">
        <w:rPr>
          <w:rFonts w:ascii="Arial" w:hAnsi="Arial" w:cs="Arial"/>
        </w:rPr>
        <w:t xml:space="preserve"> </w:t>
      </w:r>
      <w:r w:rsidRPr="005321D7">
        <w:rPr>
          <w:rFonts w:ascii="Arial" w:hAnsi="Arial" w:cs="Arial"/>
        </w:rPr>
        <w:t>odstavka, ki se nanašajo na področje, raven izobrazbe, delovne izkušnje,</w:t>
      </w:r>
      <w:r w:rsidR="00F03E67" w:rsidRPr="005321D7">
        <w:rPr>
          <w:rFonts w:ascii="Arial" w:hAnsi="Arial" w:cs="Arial"/>
        </w:rPr>
        <w:t xml:space="preserve"> potrebna dodatna </w:t>
      </w:r>
      <w:r w:rsidR="001065BF" w:rsidRPr="005321D7">
        <w:rPr>
          <w:rFonts w:ascii="Arial" w:hAnsi="Arial" w:cs="Arial"/>
        </w:rPr>
        <w:t>znanja</w:t>
      </w:r>
      <w:r w:rsidR="00F03E67" w:rsidRPr="005321D7">
        <w:rPr>
          <w:rFonts w:ascii="Arial" w:hAnsi="Arial" w:cs="Arial"/>
        </w:rPr>
        <w:t>,</w:t>
      </w:r>
      <w:r w:rsidRPr="005321D7">
        <w:rPr>
          <w:rFonts w:ascii="Arial" w:hAnsi="Arial" w:cs="Arial"/>
        </w:rPr>
        <w:t xml:space="preserve"> nekaznovanost, število neposrednih izvajalcev DO glede na način </w:t>
      </w:r>
      <w:r w:rsidR="00B129C4" w:rsidRPr="005321D7">
        <w:rPr>
          <w:rFonts w:ascii="Arial" w:hAnsi="Arial" w:cs="Arial"/>
        </w:rPr>
        <w:t>opravljanja</w:t>
      </w:r>
      <w:r w:rsidRPr="005321D7">
        <w:rPr>
          <w:rFonts w:ascii="Arial" w:hAnsi="Arial" w:cs="Arial"/>
        </w:rPr>
        <w:t xml:space="preserve"> DO</w:t>
      </w:r>
      <w:r w:rsidR="00282F57" w:rsidRPr="005321D7">
        <w:rPr>
          <w:rFonts w:ascii="Arial" w:hAnsi="Arial" w:cs="Arial"/>
        </w:rPr>
        <w:t xml:space="preserve"> </w:t>
      </w:r>
      <w:r w:rsidR="003021EA" w:rsidRPr="005321D7">
        <w:rPr>
          <w:rFonts w:ascii="Arial" w:hAnsi="Arial" w:cs="Arial"/>
          <w:lang w:val="sl-SI"/>
        </w:rPr>
        <w:t xml:space="preserve">na </w:t>
      </w:r>
      <w:r w:rsidR="00282F57" w:rsidRPr="005321D7">
        <w:rPr>
          <w:rFonts w:ascii="Arial" w:hAnsi="Arial" w:cs="Arial"/>
        </w:rPr>
        <w:t>po</w:t>
      </w:r>
      <w:r w:rsidR="003021EA" w:rsidRPr="005321D7">
        <w:rPr>
          <w:rFonts w:ascii="Arial" w:hAnsi="Arial" w:cs="Arial"/>
          <w:lang w:val="sl-SI"/>
        </w:rPr>
        <w:t>dlagi</w:t>
      </w:r>
      <w:r w:rsidR="00282F57" w:rsidRPr="005321D7">
        <w:rPr>
          <w:rFonts w:ascii="Arial" w:hAnsi="Arial" w:cs="Arial"/>
        </w:rPr>
        <w:t xml:space="preserve"> te</w:t>
      </w:r>
      <w:r w:rsidR="003021EA" w:rsidRPr="005321D7">
        <w:rPr>
          <w:rFonts w:ascii="Arial" w:hAnsi="Arial" w:cs="Arial"/>
          <w:lang w:val="sl-SI"/>
        </w:rPr>
        <w:t>ga</w:t>
      </w:r>
      <w:r w:rsidR="00282F57" w:rsidRPr="005321D7">
        <w:rPr>
          <w:rFonts w:ascii="Arial" w:hAnsi="Arial" w:cs="Arial"/>
        </w:rPr>
        <w:t xml:space="preserve"> zakon</w:t>
      </w:r>
      <w:r w:rsidR="003021EA" w:rsidRPr="005321D7">
        <w:rPr>
          <w:rFonts w:ascii="Arial" w:hAnsi="Arial" w:cs="Arial"/>
          <w:lang w:val="sl-SI"/>
        </w:rPr>
        <w:t>a</w:t>
      </w:r>
      <w:r w:rsidR="00873092" w:rsidRPr="005321D7">
        <w:rPr>
          <w:rFonts w:ascii="Arial" w:hAnsi="Arial" w:cs="Arial"/>
        </w:rPr>
        <w:t>, ter način in obseg supervizije,</w:t>
      </w:r>
      <w:r w:rsidRPr="005321D7">
        <w:rPr>
          <w:rFonts w:ascii="Arial" w:hAnsi="Arial" w:cs="Arial"/>
        </w:rPr>
        <w:t xml:space="preserve"> določi minister</w:t>
      </w:r>
      <w:r w:rsidR="00D61EA7" w:rsidRPr="005321D7">
        <w:rPr>
          <w:rFonts w:ascii="Arial" w:hAnsi="Arial" w:cs="Arial"/>
        </w:rPr>
        <w:t>,</w:t>
      </w:r>
      <w:r w:rsidRPr="005321D7">
        <w:rPr>
          <w:rFonts w:ascii="Arial" w:hAnsi="Arial" w:cs="Arial"/>
        </w:rPr>
        <w:t xml:space="preserve"> </w:t>
      </w:r>
      <w:r w:rsidR="00FF7593" w:rsidRPr="005321D7">
        <w:rPr>
          <w:rFonts w:ascii="Arial" w:hAnsi="Arial" w:cs="Arial"/>
        </w:rPr>
        <w:t>pristojen za zdravje</w:t>
      </w:r>
      <w:r w:rsidR="00D61EA7" w:rsidRPr="005321D7">
        <w:rPr>
          <w:rFonts w:ascii="Arial" w:hAnsi="Arial" w:cs="Arial"/>
        </w:rPr>
        <w:t>,</w:t>
      </w:r>
      <w:r w:rsidR="00FF7593" w:rsidRPr="005321D7">
        <w:rPr>
          <w:rFonts w:ascii="Arial" w:hAnsi="Arial" w:cs="Arial"/>
        </w:rPr>
        <w:t xml:space="preserve"> </w:t>
      </w:r>
      <w:r w:rsidRPr="005321D7">
        <w:rPr>
          <w:rFonts w:ascii="Arial" w:hAnsi="Arial" w:cs="Arial"/>
        </w:rPr>
        <w:t>v soglasju z ministrom, pristojnim za socialno varstvo.</w:t>
      </w:r>
      <w:r w:rsidRPr="00A900DD">
        <w:rPr>
          <w:rFonts w:ascii="Arial" w:hAnsi="Arial" w:cs="Arial"/>
          <w:i/>
          <w:iCs/>
        </w:rPr>
        <w:t xml:space="preserve"> </w:t>
      </w:r>
    </w:p>
    <w:bookmarkEnd w:id="124"/>
    <w:bookmarkEnd w:id="126"/>
    <w:p w14:paraId="022EB0DB" w14:textId="77777777" w:rsidR="002B478A" w:rsidRPr="00A900DD" w:rsidRDefault="002B478A" w:rsidP="00A4421F">
      <w:pPr>
        <w:pStyle w:val="Pripombabesedilo"/>
        <w:rPr>
          <w:rFonts w:ascii="Arial" w:hAnsi="Arial" w:cs="Arial"/>
          <w:i/>
          <w:iCs/>
        </w:rPr>
      </w:pPr>
    </w:p>
    <w:p w14:paraId="54437419" w14:textId="1D9B4BD1" w:rsidR="009054C0" w:rsidRPr="00A94990" w:rsidRDefault="009054C0" w:rsidP="00804343">
      <w:pPr>
        <w:tabs>
          <w:tab w:val="left" w:pos="567"/>
          <w:tab w:val="left" w:pos="9072"/>
        </w:tabs>
        <w:jc w:val="both"/>
        <w:rPr>
          <w:rFonts w:ascii="Arial" w:hAnsi="Arial" w:cs="Arial"/>
          <w:sz w:val="20"/>
          <w:szCs w:val="20"/>
        </w:rPr>
      </w:pPr>
      <w:r w:rsidRPr="00E05D60">
        <w:rPr>
          <w:rFonts w:ascii="Arial" w:hAnsi="Arial" w:cs="Arial"/>
          <w:sz w:val="20"/>
          <w:szCs w:val="20"/>
        </w:rPr>
        <w:t>(</w:t>
      </w:r>
      <w:r w:rsidR="00282F57" w:rsidRPr="00401299">
        <w:rPr>
          <w:rFonts w:ascii="Arial" w:hAnsi="Arial" w:cs="Arial"/>
          <w:color w:val="000000"/>
          <w:sz w:val="20"/>
          <w:szCs w:val="20"/>
        </w:rPr>
        <w:t>3</w:t>
      </w:r>
      <w:r w:rsidRPr="00401299">
        <w:rPr>
          <w:rFonts w:ascii="Arial" w:hAnsi="Arial" w:cs="Arial"/>
          <w:color w:val="000000"/>
          <w:sz w:val="20"/>
          <w:szCs w:val="20"/>
        </w:rPr>
        <w:t xml:space="preserve">) </w:t>
      </w:r>
      <w:r w:rsidR="00FF3DED" w:rsidRPr="00255453">
        <w:rPr>
          <w:rFonts w:ascii="Arial" w:hAnsi="Arial" w:cs="Arial"/>
          <w:sz w:val="20"/>
          <w:szCs w:val="20"/>
        </w:rPr>
        <w:t xml:space="preserve">Za zaposlene pri izvajalcu DO iz </w:t>
      </w:r>
      <w:r w:rsidR="00255453" w:rsidRPr="00E72FA2">
        <w:rPr>
          <w:rFonts w:ascii="Arial" w:hAnsi="Arial" w:cs="Arial"/>
          <w:sz w:val="20"/>
          <w:szCs w:val="20"/>
        </w:rPr>
        <w:t>prve alineje</w:t>
      </w:r>
      <w:r w:rsidR="00255453">
        <w:rPr>
          <w:rFonts w:ascii="Arial" w:hAnsi="Arial" w:cs="Arial"/>
          <w:sz w:val="20"/>
          <w:szCs w:val="20"/>
        </w:rPr>
        <w:t xml:space="preserve"> </w:t>
      </w:r>
      <w:r w:rsidR="00FF3DED" w:rsidRPr="00255453">
        <w:rPr>
          <w:rFonts w:ascii="Arial" w:hAnsi="Arial" w:cs="Arial"/>
          <w:sz w:val="20"/>
          <w:szCs w:val="20"/>
        </w:rPr>
        <w:t xml:space="preserve">prvega odstavka </w:t>
      </w:r>
      <w:r w:rsidR="00255453">
        <w:rPr>
          <w:rFonts w:ascii="Arial" w:hAnsi="Arial" w:cs="Arial"/>
          <w:sz w:val="20"/>
          <w:szCs w:val="20"/>
        </w:rPr>
        <w:fldChar w:fldCharType="begin"/>
      </w:r>
      <w:r w:rsidR="00255453">
        <w:rPr>
          <w:rFonts w:ascii="Arial" w:hAnsi="Arial" w:cs="Arial"/>
          <w:sz w:val="20"/>
          <w:szCs w:val="20"/>
        </w:rPr>
        <w:instrText xml:space="preserve"> REF _Ref487816110 \r \h </w:instrText>
      </w:r>
      <w:r w:rsidR="00255453">
        <w:rPr>
          <w:rFonts w:ascii="Arial" w:hAnsi="Arial" w:cs="Arial"/>
          <w:sz w:val="20"/>
          <w:szCs w:val="20"/>
        </w:rPr>
      </w:r>
      <w:r w:rsidR="00255453">
        <w:rPr>
          <w:rFonts w:ascii="Arial" w:hAnsi="Arial" w:cs="Arial"/>
          <w:sz w:val="20"/>
          <w:szCs w:val="20"/>
        </w:rPr>
        <w:fldChar w:fldCharType="separate"/>
      </w:r>
      <w:r w:rsidR="00E638C1">
        <w:rPr>
          <w:rFonts w:ascii="Arial" w:hAnsi="Arial" w:cs="Arial"/>
          <w:sz w:val="20"/>
          <w:szCs w:val="20"/>
        </w:rPr>
        <w:t>58</w:t>
      </w:r>
      <w:r w:rsidR="00255453">
        <w:rPr>
          <w:rFonts w:ascii="Arial" w:hAnsi="Arial" w:cs="Arial"/>
          <w:sz w:val="20"/>
          <w:szCs w:val="20"/>
        </w:rPr>
        <w:fldChar w:fldCharType="end"/>
      </w:r>
      <w:r w:rsidR="00FF3DED" w:rsidRPr="00255453">
        <w:rPr>
          <w:rFonts w:ascii="Arial" w:hAnsi="Arial" w:cs="Arial"/>
          <w:sz w:val="20"/>
          <w:szCs w:val="20"/>
        </w:rPr>
        <w:t>. člena tega zakona se uporabljajo določbe Kolektivne pogodbe za dejavnost zdravstva in socialnega varstva in druge kolektivne pogodbe in predpisi, ki urejajo sistem plač v javnem sektorju</w:t>
      </w:r>
      <w:r w:rsidR="00FF3DED" w:rsidRPr="00E05D60">
        <w:rPr>
          <w:rFonts w:ascii="Arial" w:hAnsi="Arial" w:cs="Arial"/>
          <w:sz w:val="20"/>
          <w:szCs w:val="20"/>
        </w:rPr>
        <w:t>.</w:t>
      </w:r>
      <w:r w:rsidR="00FF3DED">
        <w:rPr>
          <w:rFonts w:ascii="Arial" w:hAnsi="Arial" w:cs="Arial"/>
          <w:sz w:val="20"/>
          <w:szCs w:val="20"/>
        </w:rPr>
        <w:t xml:space="preserve"> </w:t>
      </w:r>
      <w:r w:rsidRPr="00A94990">
        <w:rPr>
          <w:rFonts w:ascii="Arial" w:hAnsi="Arial" w:cs="Arial"/>
          <w:color w:val="000000"/>
          <w:sz w:val="20"/>
          <w:szCs w:val="20"/>
        </w:rPr>
        <w:t>Zaposleni, ki izvajajo storitve DO pri izvajalcu</w:t>
      </w:r>
      <w:r w:rsidR="001409CF" w:rsidRPr="00A94990">
        <w:rPr>
          <w:rFonts w:ascii="Arial" w:hAnsi="Arial" w:cs="Arial"/>
          <w:color w:val="000000"/>
          <w:sz w:val="20"/>
          <w:szCs w:val="20"/>
        </w:rPr>
        <w:t xml:space="preserve"> DO</w:t>
      </w:r>
      <w:r w:rsidRPr="00A94990">
        <w:rPr>
          <w:rFonts w:ascii="Arial" w:hAnsi="Arial" w:cs="Arial"/>
          <w:color w:val="000000"/>
          <w:sz w:val="20"/>
          <w:szCs w:val="20"/>
        </w:rPr>
        <w:t xml:space="preserve"> iz </w:t>
      </w:r>
      <w:r w:rsidR="00F42117" w:rsidRPr="00A94990">
        <w:rPr>
          <w:rFonts w:ascii="Arial" w:hAnsi="Arial" w:cs="Arial"/>
          <w:color w:val="000000"/>
          <w:sz w:val="20"/>
          <w:szCs w:val="20"/>
        </w:rPr>
        <w:t xml:space="preserve">prvega </w:t>
      </w:r>
      <w:r w:rsidRPr="00A94990">
        <w:rPr>
          <w:rFonts w:ascii="Arial" w:hAnsi="Arial" w:cs="Arial"/>
          <w:color w:val="000000"/>
          <w:sz w:val="20"/>
          <w:szCs w:val="20"/>
        </w:rPr>
        <w:t>odstavka</w:t>
      </w:r>
      <w:r w:rsidR="008B7ED5" w:rsidRPr="00A94990">
        <w:rPr>
          <w:rFonts w:ascii="Arial" w:hAnsi="Arial" w:cs="Arial"/>
          <w:color w:val="000000"/>
          <w:sz w:val="20"/>
          <w:szCs w:val="20"/>
        </w:rPr>
        <w:t xml:space="preserve"> </w:t>
      </w:r>
      <w:r w:rsidR="00F42117" w:rsidRPr="00A94990">
        <w:rPr>
          <w:rFonts w:ascii="Arial" w:hAnsi="Arial" w:cs="Arial"/>
          <w:color w:val="000000"/>
          <w:sz w:val="20"/>
          <w:szCs w:val="20"/>
        </w:rPr>
        <w:fldChar w:fldCharType="begin"/>
      </w:r>
      <w:r w:rsidR="00F42117" w:rsidRPr="00A94990">
        <w:rPr>
          <w:rFonts w:ascii="Arial" w:hAnsi="Arial" w:cs="Arial"/>
          <w:color w:val="000000"/>
          <w:sz w:val="20"/>
          <w:szCs w:val="20"/>
        </w:rPr>
        <w:instrText xml:space="preserve"> REF _Ref487816110 \r \h </w:instrText>
      </w:r>
      <w:r w:rsidR="00A94990" w:rsidRPr="00A94990">
        <w:rPr>
          <w:rFonts w:ascii="Arial" w:hAnsi="Arial" w:cs="Arial"/>
          <w:color w:val="000000"/>
          <w:sz w:val="20"/>
          <w:szCs w:val="20"/>
        </w:rPr>
        <w:instrText xml:space="preserve"> \* MERGEFORMAT </w:instrText>
      </w:r>
      <w:r w:rsidR="00F42117" w:rsidRPr="00A94990">
        <w:rPr>
          <w:rFonts w:ascii="Arial" w:hAnsi="Arial" w:cs="Arial"/>
          <w:color w:val="000000"/>
          <w:sz w:val="20"/>
          <w:szCs w:val="20"/>
        </w:rPr>
      </w:r>
      <w:r w:rsidR="00F42117" w:rsidRPr="00A94990">
        <w:rPr>
          <w:rFonts w:ascii="Arial" w:hAnsi="Arial" w:cs="Arial"/>
          <w:color w:val="000000"/>
          <w:sz w:val="20"/>
          <w:szCs w:val="20"/>
        </w:rPr>
        <w:fldChar w:fldCharType="separate"/>
      </w:r>
      <w:r w:rsidR="00E638C1">
        <w:rPr>
          <w:rFonts w:ascii="Arial" w:hAnsi="Arial" w:cs="Arial"/>
          <w:color w:val="000000"/>
          <w:sz w:val="20"/>
          <w:szCs w:val="20"/>
        </w:rPr>
        <w:t>58</w:t>
      </w:r>
      <w:r w:rsidR="00F42117" w:rsidRPr="00A94990">
        <w:rPr>
          <w:rFonts w:ascii="Arial" w:hAnsi="Arial" w:cs="Arial"/>
          <w:color w:val="000000"/>
          <w:sz w:val="20"/>
          <w:szCs w:val="20"/>
        </w:rPr>
        <w:fldChar w:fldCharType="end"/>
      </w:r>
      <w:r w:rsidR="00BC6A5B" w:rsidRPr="00A94990">
        <w:rPr>
          <w:rFonts w:ascii="Arial" w:hAnsi="Arial" w:cs="Arial"/>
          <w:color w:val="000000"/>
          <w:sz w:val="20"/>
          <w:szCs w:val="20"/>
        </w:rPr>
        <w:t>.</w:t>
      </w:r>
      <w:r w:rsidRPr="00A94990">
        <w:rPr>
          <w:rFonts w:ascii="Arial" w:hAnsi="Arial" w:cs="Arial"/>
          <w:color w:val="000000"/>
          <w:sz w:val="20"/>
          <w:szCs w:val="20"/>
        </w:rPr>
        <w:t xml:space="preserve"> člena tega zakona, opravljajo svoje delo v skladu s poklicnimi aktivnostmi in </w:t>
      </w:r>
      <w:r w:rsidRPr="005321D7">
        <w:rPr>
          <w:rFonts w:ascii="Arial" w:hAnsi="Arial" w:cs="Arial"/>
          <w:color w:val="000000"/>
          <w:sz w:val="20"/>
          <w:szCs w:val="20"/>
        </w:rPr>
        <w:t>kompetencami, protokoli, strokovno doktrino in standardi ter zahtevami poklicne etike</w:t>
      </w:r>
      <w:r w:rsidR="00E91D71" w:rsidRPr="005321D7">
        <w:rPr>
          <w:rFonts w:ascii="Arial" w:hAnsi="Arial" w:cs="Arial"/>
          <w:color w:val="000000"/>
          <w:sz w:val="20"/>
          <w:szCs w:val="20"/>
        </w:rPr>
        <w:t xml:space="preserve"> in se za svoje delo redno izobražujejo</w:t>
      </w:r>
      <w:r w:rsidRPr="005321D7">
        <w:rPr>
          <w:rFonts w:ascii="Arial" w:hAnsi="Arial" w:cs="Arial"/>
          <w:sz w:val="20"/>
          <w:szCs w:val="20"/>
        </w:rPr>
        <w:t xml:space="preserve">. Če stanje </w:t>
      </w:r>
      <w:r w:rsidR="006B7DA7" w:rsidRPr="005321D7">
        <w:rPr>
          <w:rFonts w:ascii="Arial" w:hAnsi="Arial" w:cs="Arial"/>
          <w:sz w:val="20"/>
          <w:szCs w:val="20"/>
        </w:rPr>
        <w:t>upravičenc</w:t>
      </w:r>
      <w:r w:rsidRPr="005321D7">
        <w:rPr>
          <w:rFonts w:ascii="Arial" w:hAnsi="Arial" w:cs="Arial"/>
          <w:sz w:val="20"/>
          <w:szCs w:val="20"/>
        </w:rPr>
        <w:t>a to zahteva, zaposleni pri opravljanju svojega dela sodelujejo z drugimi službami</w:t>
      </w:r>
      <w:r w:rsidR="008B5ADF" w:rsidRPr="005321D7">
        <w:rPr>
          <w:rFonts w:ascii="Arial" w:hAnsi="Arial" w:cs="Arial"/>
          <w:sz w:val="20"/>
          <w:szCs w:val="20"/>
        </w:rPr>
        <w:t xml:space="preserve"> s področja </w:t>
      </w:r>
      <w:r w:rsidR="005321D7" w:rsidRPr="005321D7">
        <w:rPr>
          <w:rFonts w:ascii="Arial" w:hAnsi="Arial" w:cs="Arial"/>
          <w:sz w:val="20"/>
          <w:szCs w:val="20"/>
        </w:rPr>
        <w:t>zdravstvenega</w:t>
      </w:r>
      <w:r w:rsidR="008B5ADF" w:rsidRPr="005321D7">
        <w:rPr>
          <w:rFonts w:ascii="Arial" w:hAnsi="Arial" w:cs="Arial"/>
          <w:sz w:val="20"/>
          <w:szCs w:val="20"/>
        </w:rPr>
        <w:t xml:space="preserve"> in socialnega varstva</w:t>
      </w:r>
      <w:r w:rsidRPr="005321D7">
        <w:rPr>
          <w:rFonts w:ascii="Arial" w:hAnsi="Arial" w:cs="Arial"/>
          <w:sz w:val="20"/>
          <w:szCs w:val="20"/>
        </w:rPr>
        <w:t>.</w:t>
      </w:r>
    </w:p>
    <w:p w14:paraId="3AC9BD90" w14:textId="77777777" w:rsidR="009054C0" w:rsidRPr="00A94990" w:rsidRDefault="009054C0" w:rsidP="00804343">
      <w:pPr>
        <w:tabs>
          <w:tab w:val="left" w:pos="567"/>
          <w:tab w:val="left" w:pos="9072"/>
        </w:tabs>
        <w:jc w:val="both"/>
        <w:rPr>
          <w:rFonts w:ascii="Arial" w:hAnsi="Arial" w:cs="Arial"/>
          <w:sz w:val="20"/>
          <w:szCs w:val="20"/>
        </w:rPr>
      </w:pPr>
    </w:p>
    <w:p w14:paraId="687A0145" w14:textId="5ED141D2"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282F57">
        <w:rPr>
          <w:rFonts w:ascii="Arial" w:hAnsi="Arial" w:cs="Arial"/>
          <w:sz w:val="20"/>
          <w:szCs w:val="20"/>
        </w:rPr>
        <w:t>4</w:t>
      </w:r>
      <w:r w:rsidRPr="00A94990">
        <w:rPr>
          <w:rFonts w:ascii="Arial" w:hAnsi="Arial" w:cs="Arial"/>
          <w:sz w:val="20"/>
          <w:szCs w:val="20"/>
        </w:rPr>
        <w:t xml:space="preserve">) Izvajalec DO </w:t>
      </w:r>
      <w:r w:rsidRPr="00A94990">
        <w:rPr>
          <w:rFonts w:ascii="Arial" w:hAnsi="Arial" w:cs="Arial"/>
          <w:color w:val="000000"/>
          <w:sz w:val="20"/>
          <w:szCs w:val="20"/>
        </w:rPr>
        <w:t xml:space="preserve">iz </w:t>
      </w:r>
      <w:r w:rsidR="00F42117" w:rsidRPr="00A94990">
        <w:rPr>
          <w:rFonts w:ascii="Arial" w:hAnsi="Arial" w:cs="Arial"/>
          <w:color w:val="000000"/>
          <w:sz w:val="20"/>
          <w:szCs w:val="20"/>
        </w:rPr>
        <w:t xml:space="preserve">prvega </w:t>
      </w:r>
      <w:r w:rsidRPr="00A94990">
        <w:rPr>
          <w:rFonts w:ascii="Arial" w:hAnsi="Arial" w:cs="Arial"/>
          <w:color w:val="000000"/>
          <w:sz w:val="20"/>
          <w:szCs w:val="20"/>
        </w:rPr>
        <w:t>odstavka</w:t>
      </w:r>
      <w:r w:rsidR="008B7ED5" w:rsidRPr="00A94990">
        <w:rPr>
          <w:rFonts w:ascii="Arial" w:hAnsi="Arial" w:cs="Arial"/>
          <w:color w:val="000000"/>
          <w:sz w:val="20"/>
          <w:szCs w:val="20"/>
        </w:rPr>
        <w:t xml:space="preserve"> </w:t>
      </w:r>
      <w:r w:rsidR="00F42117" w:rsidRPr="00A94990">
        <w:rPr>
          <w:rFonts w:ascii="Arial" w:hAnsi="Arial" w:cs="Arial"/>
          <w:color w:val="000000"/>
          <w:sz w:val="20"/>
          <w:szCs w:val="20"/>
        </w:rPr>
        <w:fldChar w:fldCharType="begin"/>
      </w:r>
      <w:r w:rsidR="00F42117" w:rsidRPr="00A94990">
        <w:rPr>
          <w:rFonts w:ascii="Arial" w:hAnsi="Arial" w:cs="Arial"/>
          <w:color w:val="000000"/>
          <w:sz w:val="20"/>
          <w:szCs w:val="20"/>
        </w:rPr>
        <w:instrText xml:space="preserve"> REF _Ref487816110 \r \h </w:instrText>
      </w:r>
      <w:r w:rsidR="00A94990" w:rsidRPr="00A94990">
        <w:rPr>
          <w:rFonts w:ascii="Arial" w:hAnsi="Arial" w:cs="Arial"/>
          <w:color w:val="000000"/>
          <w:sz w:val="20"/>
          <w:szCs w:val="20"/>
        </w:rPr>
        <w:instrText xml:space="preserve"> \* MERGEFORMAT </w:instrText>
      </w:r>
      <w:r w:rsidR="00F42117" w:rsidRPr="00A94990">
        <w:rPr>
          <w:rFonts w:ascii="Arial" w:hAnsi="Arial" w:cs="Arial"/>
          <w:color w:val="000000"/>
          <w:sz w:val="20"/>
          <w:szCs w:val="20"/>
        </w:rPr>
      </w:r>
      <w:r w:rsidR="00F42117" w:rsidRPr="00A94990">
        <w:rPr>
          <w:rFonts w:ascii="Arial" w:hAnsi="Arial" w:cs="Arial"/>
          <w:color w:val="000000"/>
          <w:sz w:val="20"/>
          <w:szCs w:val="20"/>
        </w:rPr>
        <w:fldChar w:fldCharType="separate"/>
      </w:r>
      <w:r w:rsidR="00E638C1">
        <w:rPr>
          <w:rFonts w:ascii="Arial" w:hAnsi="Arial" w:cs="Arial"/>
          <w:color w:val="000000"/>
          <w:sz w:val="20"/>
          <w:szCs w:val="20"/>
        </w:rPr>
        <w:t>58</w:t>
      </w:r>
      <w:r w:rsidR="00F42117" w:rsidRPr="00A94990">
        <w:rPr>
          <w:rFonts w:ascii="Arial" w:hAnsi="Arial" w:cs="Arial"/>
          <w:color w:val="000000"/>
          <w:sz w:val="20"/>
          <w:szCs w:val="20"/>
        </w:rPr>
        <w:fldChar w:fldCharType="end"/>
      </w:r>
      <w:r w:rsidR="00BC6A5B" w:rsidRPr="00A94990">
        <w:rPr>
          <w:rFonts w:ascii="Arial" w:hAnsi="Arial" w:cs="Arial"/>
          <w:color w:val="000000"/>
          <w:sz w:val="20"/>
          <w:szCs w:val="20"/>
        </w:rPr>
        <w:t xml:space="preserve">. </w:t>
      </w:r>
      <w:r w:rsidRPr="00A94990">
        <w:rPr>
          <w:rFonts w:ascii="Arial" w:hAnsi="Arial" w:cs="Arial"/>
          <w:color w:val="000000"/>
          <w:sz w:val="20"/>
          <w:szCs w:val="20"/>
        </w:rPr>
        <w:t xml:space="preserve">člena tega zakona </w:t>
      </w:r>
      <w:r w:rsidRPr="00A94990">
        <w:rPr>
          <w:rFonts w:ascii="Arial" w:hAnsi="Arial" w:cs="Arial"/>
          <w:sz w:val="20"/>
          <w:szCs w:val="20"/>
        </w:rPr>
        <w:t xml:space="preserve">zagotovi stalno izobraževanje in usposabljanje oseb, ki opravljajo storitve DO, za podpiranje profesionalnega in strokovnega razvoja vsakega strokovnega delavca in sodelavca </w:t>
      </w:r>
      <w:r w:rsidR="003021EA">
        <w:rPr>
          <w:rFonts w:ascii="Arial" w:hAnsi="Arial" w:cs="Arial"/>
          <w:sz w:val="20"/>
          <w:szCs w:val="20"/>
        </w:rPr>
        <w:t>zaradi</w:t>
      </w:r>
      <w:r w:rsidRPr="00A94990">
        <w:rPr>
          <w:rFonts w:ascii="Arial" w:hAnsi="Arial" w:cs="Arial"/>
          <w:sz w:val="20"/>
          <w:szCs w:val="20"/>
        </w:rPr>
        <w:t xml:space="preserve"> zagotavljanja kakovostne in varne </w:t>
      </w:r>
      <w:r w:rsidR="001B7579" w:rsidRPr="00A94990">
        <w:rPr>
          <w:rFonts w:ascii="Arial" w:hAnsi="Arial" w:cs="Arial"/>
          <w:sz w:val="20"/>
          <w:szCs w:val="20"/>
        </w:rPr>
        <w:t>DO</w:t>
      </w:r>
      <w:r w:rsidRPr="00A94990">
        <w:rPr>
          <w:rFonts w:ascii="Arial" w:hAnsi="Arial" w:cs="Arial"/>
          <w:sz w:val="20"/>
          <w:szCs w:val="20"/>
        </w:rPr>
        <w:t>.</w:t>
      </w:r>
    </w:p>
    <w:p w14:paraId="2B8FAA9B" w14:textId="77777777" w:rsidR="009054C0" w:rsidRPr="00A94990" w:rsidRDefault="009054C0" w:rsidP="00804343">
      <w:pPr>
        <w:tabs>
          <w:tab w:val="left" w:pos="567"/>
          <w:tab w:val="left" w:pos="9072"/>
        </w:tabs>
        <w:jc w:val="both"/>
        <w:rPr>
          <w:rFonts w:ascii="Arial" w:hAnsi="Arial" w:cs="Arial"/>
          <w:sz w:val="20"/>
          <w:szCs w:val="20"/>
        </w:rPr>
      </w:pPr>
    </w:p>
    <w:p w14:paraId="4190BD6C" w14:textId="6B7DAAC2" w:rsidR="00613299" w:rsidRPr="00A94990" w:rsidRDefault="009054C0" w:rsidP="00804343">
      <w:pPr>
        <w:pStyle w:val="Seznam"/>
        <w:tabs>
          <w:tab w:val="left" w:pos="567"/>
          <w:tab w:val="left" w:pos="9072"/>
        </w:tabs>
        <w:ind w:left="0" w:firstLine="0"/>
        <w:jc w:val="both"/>
        <w:rPr>
          <w:rFonts w:ascii="Arial" w:hAnsi="Arial" w:cs="Arial"/>
          <w:color w:val="000000"/>
          <w:sz w:val="20"/>
          <w:szCs w:val="20"/>
        </w:rPr>
      </w:pPr>
      <w:r w:rsidRPr="00A94990">
        <w:rPr>
          <w:rFonts w:ascii="Arial" w:hAnsi="Arial" w:cs="Arial"/>
          <w:color w:val="000000"/>
          <w:sz w:val="20"/>
          <w:szCs w:val="20"/>
        </w:rPr>
        <w:t>(</w:t>
      </w:r>
      <w:r w:rsidR="00282F57" w:rsidRPr="005321D7">
        <w:rPr>
          <w:rFonts w:ascii="Arial" w:hAnsi="Arial" w:cs="Arial"/>
          <w:color w:val="000000"/>
          <w:sz w:val="20"/>
          <w:szCs w:val="20"/>
        </w:rPr>
        <w:t>5</w:t>
      </w:r>
      <w:r w:rsidRPr="005321D7">
        <w:rPr>
          <w:rFonts w:ascii="Arial" w:hAnsi="Arial" w:cs="Arial"/>
          <w:color w:val="000000"/>
          <w:sz w:val="20"/>
          <w:szCs w:val="20"/>
        </w:rPr>
        <w:t xml:space="preserve">) </w:t>
      </w:r>
      <w:r w:rsidR="008B5ADF" w:rsidRPr="005321D7">
        <w:rPr>
          <w:rFonts w:ascii="Arial" w:hAnsi="Arial" w:cs="Arial"/>
          <w:color w:val="000000"/>
          <w:sz w:val="20"/>
          <w:szCs w:val="20"/>
        </w:rPr>
        <w:t>Najmanj e</w:t>
      </w:r>
      <w:r w:rsidRPr="005321D7">
        <w:rPr>
          <w:rFonts w:ascii="Arial" w:hAnsi="Arial" w:cs="Arial"/>
          <w:color w:val="000000"/>
          <w:sz w:val="20"/>
          <w:szCs w:val="20"/>
        </w:rPr>
        <w:t>n odstotek</w:t>
      </w:r>
      <w:r w:rsidR="002B1993" w:rsidRPr="005321D7">
        <w:rPr>
          <w:rFonts w:ascii="Arial" w:hAnsi="Arial" w:cs="Arial"/>
          <w:color w:val="000000"/>
          <w:sz w:val="20"/>
          <w:szCs w:val="20"/>
        </w:rPr>
        <w:t xml:space="preserve"> posteljnih zmogljivosti</w:t>
      </w:r>
      <w:r w:rsidRPr="005321D7">
        <w:rPr>
          <w:rFonts w:ascii="Arial" w:hAnsi="Arial" w:cs="Arial"/>
          <w:color w:val="000000"/>
          <w:sz w:val="20"/>
          <w:szCs w:val="20"/>
        </w:rPr>
        <w:t xml:space="preserve"> izvajalcev </w:t>
      </w:r>
      <w:r w:rsidR="007278EA" w:rsidRPr="005321D7">
        <w:rPr>
          <w:rFonts w:ascii="Arial" w:hAnsi="Arial" w:cs="Arial"/>
          <w:color w:val="000000"/>
          <w:sz w:val="20"/>
          <w:szCs w:val="20"/>
        </w:rPr>
        <w:t>DO</w:t>
      </w:r>
      <w:r w:rsidRPr="005321D7">
        <w:rPr>
          <w:rFonts w:ascii="Arial" w:hAnsi="Arial" w:cs="Arial"/>
          <w:color w:val="000000"/>
          <w:sz w:val="20"/>
          <w:szCs w:val="20"/>
        </w:rPr>
        <w:t xml:space="preserve"> v </w:t>
      </w:r>
      <w:r w:rsidR="00307642" w:rsidRPr="005321D7">
        <w:rPr>
          <w:rFonts w:ascii="Arial" w:hAnsi="Arial" w:cs="Arial"/>
          <w:color w:val="000000"/>
          <w:sz w:val="20"/>
          <w:szCs w:val="20"/>
        </w:rPr>
        <w:t>obliki oskrbnih in negovalnih domov</w:t>
      </w:r>
      <w:r w:rsidRPr="005321D7">
        <w:rPr>
          <w:rFonts w:ascii="Arial" w:hAnsi="Arial" w:cs="Arial"/>
          <w:color w:val="000000"/>
          <w:sz w:val="20"/>
          <w:szCs w:val="20"/>
        </w:rPr>
        <w:t xml:space="preserve"> se nameni </w:t>
      </w:r>
      <w:r w:rsidR="00963CF8" w:rsidRPr="005321D7">
        <w:rPr>
          <w:rFonts w:ascii="Arial" w:hAnsi="Arial" w:cs="Arial"/>
          <w:color w:val="000000"/>
          <w:sz w:val="20"/>
          <w:szCs w:val="20"/>
        </w:rPr>
        <w:t xml:space="preserve">opravljanju </w:t>
      </w:r>
      <w:r w:rsidR="002E2234" w:rsidRPr="005321D7">
        <w:rPr>
          <w:rFonts w:ascii="Arial" w:hAnsi="Arial" w:cs="Arial"/>
          <w:color w:val="000000"/>
          <w:sz w:val="20"/>
          <w:szCs w:val="20"/>
        </w:rPr>
        <w:t xml:space="preserve">nadomestne </w:t>
      </w:r>
      <w:r w:rsidRPr="005321D7">
        <w:rPr>
          <w:rFonts w:ascii="Arial" w:hAnsi="Arial" w:cs="Arial"/>
          <w:color w:val="000000"/>
          <w:sz w:val="20"/>
          <w:szCs w:val="20"/>
        </w:rPr>
        <w:t>oskrbe</w:t>
      </w:r>
      <w:r w:rsidR="003021EA" w:rsidRPr="005321D7">
        <w:rPr>
          <w:rFonts w:ascii="Arial" w:hAnsi="Arial" w:cs="Arial"/>
          <w:color w:val="000000"/>
          <w:sz w:val="20"/>
          <w:szCs w:val="20"/>
        </w:rPr>
        <w:t xml:space="preserve"> iz 25. člena tega zakona</w:t>
      </w:r>
      <w:r w:rsidRPr="005321D7">
        <w:rPr>
          <w:rFonts w:ascii="Arial" w:hAnsi="Arial" w:cs="Arial"/>
          <w:color w:val="000000"/>
          <w:sz w:val="20"/>
          <w:szCs w:val="20"/>
        </w:rPr>
        <w:t>.</w:t>
      </w:r>
      <w:bookmarkStart w:id="127" w:name="_Ref289839683"/>
      <w:bookmarkStart w:id="128" w:name="_Ref485814512"/>
    </w:p>
    <w:p w14:paraId="68BFAC27" w14:textId="77777777" w:rsidR="00613299" w:rsidRPr="00A94990" w:rsidRDefault="00613299" w:rsidP="00804343">
      <w:pPr>
        <w:pStyle w:val="Seznam"/>
        <w:tabs>
          <w:tab w:val="left" w:pos="567"/>
          <w:tab w:val="left" w:pos="9072"/>
        </w:tabs>
        <w:ind w:left="0" w:firstLine="0"/>
        <w:jc w:val="both"/>
        <w:rPr>
          <w:rFonts w:ascii="Arial" w:hAnsi="Arial" w:cs="Arial"/>
          <w:color w:val="000000"/>
          <w:sz w:val="20"/>
          <w:szCs w:val="20"/>
        </w:rPr>
      </w:pPr>
    </w:p>
    <w:p w14:paraId="1C3C3ECB" w14:textId="56BF24D0" w:rsidR="00065B6B" w:rsidRDefault="00BC6A5B" w:rsidP="00804343">
      <w:pPr>
        <w:pStyle w:val="Seznam"/>
        <w:tabs>
          <w:tab w:val="left" w:pos="567"/>
          <w:tab w:val="left" w:pos="9072"/>
        </w:tabs>
        <w:ind w:left="0" w:firstLine="0"/>
        <w:jc w:val="both"/>
        <w:rPr>
          <w:rFonts w:ascii="Arial" w:hAnsi="Arial" w:cs="Arial"/>
          <w:color w:val="000000"/>
          <w:sz w:val="20"/>
          <w:szCs w:val="20"/>
        </w:rPr>
      </w:pPr>
      <w:r w:rsidRPr="00A94990">
        <w:rPr>
          <w:rFonts w:ascii="Arial" w:hAnsi="Arial" w:cs="Arial"/>
          <w:color w:val="000000"/>
          <w:sz w:val="20"/>
          <w:szCs w:val="20"/>
        </w:rPr>
        <w:t>(</w:t>
      </w:r>
      <w:r w:rsidR="00282F57">
        <w:rPr>
          <w:rFonts w:ascii="Arial" w:hAnsi="Arial" w:cs="Arial"/>
          <w:color w:val="000000"/>
          <w:sz w:val="20"/>
          <w:szCs w:val="20"/>
        </w:rPr>
        <w:t>6</w:t>
      </w:r>
      <w:r w:rsidRPr="00A94990">
        <w:rPr>
          <w:rFonts w:ascii="Arial" w:hAnsi="Arial" w:cs="Arial"/>
          <w:color w:val="000000"/>
          <w:sz w:val="20"/>
          <w:szCs w:val="20"/>
        </w:rPr>
        <w:t xml:space="preserve">) </w:t>
      </w:r>
      <w:bookmarkStart w:id="129" w:name="_Hlk71841830"/>
      <w:r w:rsidR="00613299" w:rsidRPr="00A94990">
        <w:rPr>
          <w:rFonts w:ascii="Arial" w:hAnsi="Arial" w:cs="Arial"/>
          <w:color w:val="000000"/>
          <w:sz w:val="20"/>
          <w:szCs w:val="20"/>
        </w:rPr>
        <w:t xml:space="preserve">Podrobnejše </w:t>
      </w:r>
      <w:r w:rsidR="00065B6B" w:rsidRPr="00A94990">
        <w:rPr>
          <w:rFonts w:ascii="Arial" w:hAnsi="Arial" w:cs="Arial"/>
          <w:color w:val="000000"/>
          <w:sz w:val="20"/>
          <w:szCs w:val="20"/>
        </w:rPr>
        <w:t>minimalne</w:t>
      </w:r>
      <w:r w:rsidR="00647A22" w:rsidRPr="00A94990">
        <w:rPr>
          <w:rFonts w:ascii="Arial" w:hAnsi="Arial" w:cs="Arial"/>
          <w:color w:val="000000"/>
          <w:sz w:val="20"/>
          <w:szCs w:val="20"/>
        </w:rPr>
        <w:t xml:space="preserve"> </w:t>
      </w:r>
      <w:r w:rsidR="00065B6B" w:rsidRPr="00A94990">
        <w:rPr>
          <w:rFonts w:ascii="Arial" w:hAnsi="Arial" w:cs="Arial"/>
          <w:color w:val="000000"/>
          <w:sz w:val="20"/>
          <w:szCs w:val="20"/>
        </w:rPr>
        <w:t>prostorske</w:t>
      </w:r>
      <w:r w:rsidR="006F4A52">
        <w:rPr>
          <w:rFonts w:ascii="Arial" w:hAnsi="Arial" w:cs="Arial"/>
          <w:color w:val="000000"/>
          <w:sz w:val="20"/>
          <w:szCs w:val="20"/>
        </w:rPr>
        <w:t xml:space="preserve">, </w:t>
      </w:r>
      <w:r w:rsidR="00065B6B" w:rsidRPr="00A94990">
        <w:rPr>
          <w:rFonts w:ascii="Arial" w:hAnsi="Arial" w:cs="Arial"/>
          <w:color w:val="000000"/>
          <w:sz w:val="20"/>
          <w:szCs w:val="20"/>
        </w:rPr>
        <w:t>tehnične</w:t>
      </w:r>
      <w:r w:rsidR="006F4A52">
        <w:t xml:space="preserve">, </w:t>
      </w:r>
      <w:r w:rsidR="006F4A52" w:rsidRPr="006F4A52">
        <w:rPr>
          <w:rFonts w:ascii="Arial" w:hAnsi="Arial" w:cs="Arial"/>
          <w:color w:val="000000"/>
          <w:sz w:val="20"/>
          <w:szCs w:val="20"/>
        </w:rPr>
        <w:t xml:space="preserve">varnostne in druge pogoje </w:t>
      </w:r>
      <w:r w:rsidR="006F4A52">
        <w:rPr>
          <w:rFonts w:ascii="Arial" w:hAnsi="Arial" w:cs="Arial"/>
          <w:color w:val="000000"/>
          <w:sz w:val="20"/>
          <w:szCs w:val="20"/>
        </w:rPr>
        <w:t xml:space="preserve">ter standarde </w:t>
      </w:r>
      <w:r w:rsidR="006F4A52" w:rsidRPr="006F4A52">
        <w:rPr>
          <w:rFonts w:ascii="Arial" w:hAnsi="Arial" w:cs="Arial"/>
          <w:color w:val="000000"/>
          <w:sz w:val="20"/>
          <w:szCs w:val="20"/>
        </w:rPr>
        <w:t xml:space="preserve">za </w:t>
      </w:r>
      <w:r w:rsidR="00CA76C1">
        <w:rPr>
          <w:rFonts w:ascii="Arial" w:hAnsi="Arial" w:cs="Arial"/>
          <w:color w:val="000000"/>
          <w:sz w:val="20"/>
          <w:szCs w:val="20"/>
        </w:rPr>
        <w:t>opravljanje</w:t>
      </w:r>
      <w:r w:rsidR="00CA76C1" w:rsidRPr="006F4A52">
        <w:rPr>
          <w:rFonts w:ascii="Arial" w:hAnsi="Arial" w:cs="Arial"/>
          <w:color w:val="000000"/>
          <w:sz w:val="20"/>
          <w:szCs w:val="20"/>
        </w:rPr>
        <w:t xml:space="preserve"> </w:t>
      </w:r>
      <w:r w:rsidR="006F4A52" w:rsidRPr="006F4A52">
        <w:rPr>
          <w:rFonts w:ascii="Arial" w:hAnsi="Arial" w:cs="Arial"/>
          <w:color w:val="000000"/>
          <w:sz w:val="20"/>
          <w:szCs w:val="20"/>
        </w:rPr>
        <w:t>DO</w:t>
      </w:r>
      <w:r w:rsidR="00065B6B" w:rsidRPr="00A94990">
        <w:rPr>
          <w:rFonts w:ascii="Arial" w:hAnsi="Arial" w:cs="Arial"/>
          <w:color w:val="000000"/>
          <w:sz w:val="20"/>
          <w:szCs w:val="20"/>
        </w:rPr>
        <w:t xml:space="preserve">, </w:t>
      </w:r>
      <w:r w:rsidR="006F4A52">
        <w:rPr>
          <w:rFonts w:ascii="Arial" w:hAnsi="Arial" w:cs="Arial"/>
          <w:color w:val="000000"/>
          <w:sz w:val="20"/>
          <w:szCs w:val="20"/>
        </w:rPr>
        <w:t xml:space="preserve">ki med drugim </w:t>
      </w:r>
      <w:r w:rsidR="006F4A52" w:rsidRPr="006F4A52">
        <w:rPr>
          <w:rFonts w:ascii="Arial" w:hAnsi="Arial" w:cs="Arial"/>
          <w:color w:val="000000"/>
          <w:sz w:val="20"/>
          <w:szCs w:val="20"/>
        </w:rPr>
        <w:t>določajo število, namembnost, opremljenost in velikost prostorov, v katerih se izvajajo storitve DO</w:t>
      </w:r>
      <w:r w:rsidR="006F4A52">
        <w:rPr>
          <w:rFonts w:ascii="Arial" w:hAnsi="Arial" w:cs="Arial"/>
          <w:color w:val="000000"/>
          <w:sz w:val="20"/>
          <w:szCs w:val="20"/>
        </w:rPr>
        <w:t>,</w:t>
      </w:r>
      <w:r w:rsidR="00D1219A" w:rsidRPr="00A94990">
        <w:rPr>
          <w:rFonts w:ascii="Arial" w:hAnsi="Arial" w:cs="Arial"/>
          <w:color w:val="000000"/>
          <w:sz w:val="20"/>
          <w:szCs w:val="20"/>
        </w:rPr>
        <w:t xml:space="preserve"> d</w:t>
      </w:r>
      <w:r w:rsidR="00613299" w:rsidRPr="00A94990">
        <w:rPr>
          <w:rFonts w:ascii="Arial" w:hAnsi="Arial" w:cs="Arial"/>
          <w:color w:val="000000"/>
          <w:sz w:val="20"/>
          <w:szCs w:val="20"/>
        </w:rPr>
        <w:t>oloči minister</w:t>
      </w:r>
      <w:r w:rsidR="00D61EA7">
        <w:rPr>
          <w:rFonts w:ascii="Arial" w:hAnsi="Arial" w:cs="Arial"/>
          <w:color w:val="000000"/>
          <w:sz w:val="20"/>
          <w:szCs w:val="20"/>
        </w:rPr>
        <w:t>,</w:t>
      </w:r>
      <w:r w:rsidR="00035C9B" w:rsidRPr="00A94990">
        <w:rPr>
          <w:rFonts w:ascii="Arial" w:hAnsi="Arial" w:cs="Arial"/>
          <w:color w:val="000000"/>
          <w:sz w:val="20"/>
          <w:szCs w:val="20"/>
        </w:rPr>
        <w:t xml:space="preserve"> </w:t>
      </w:r>
      <w:r w:rsidR="00FF7593" w:rsidRPr="00255453">
        <w:rPr>
          <w:rFonts w:ascii="Arial" w:hAnsi="Arial" w:cs="Arial"/>
          <w:sz w:val="20"/>
          <w:szCs w:val="20"/>
        </w:rPr>
        <w:t>pristojen za zdravje</w:t>
      </w:r>
      <w:r w:rsidR="00D61EA7" w:rsidRPr="00255453">
        <w:rPr>
          <w:rFonts w:ascii="Arial" w:hAnsi="Arial" w:cs="Arial"/>
          <w:sz w:val="20"/>
          <w:szCs w:val="20"/>
        </w:rPr>
        <w:t>,</w:t>
      </w:r>
      <w:r w:rsidR="00FF7593" w:rsidRPr="00255453">
        <w:rPr>
          <w:rFonts w:ascii="Arial" w:hAnsi="Arial" w:cs="Arial"/>
          <w:sz w:val="20"/>
          <w:szCs w:val="20"/>
        </w:rPr>
        <w:t xml:space="preserve"> </w:t>
      </w:r>
      <w:r w:rsidR="00035C9B" w:rsidRPr="00A94990">
        <w:rPr>
          <w:rFonts w:ascii="Arial" w:hAnsi="Arial" w:cs="Arial"/>
          <w:bCs/>
          <w:sz w:val="20"/>
          <w:szCs w:val="20"/>
        </w:rPr>
        <w:t xml:space="preserve">v soglasju z ministrom, pristojnim </w:t>
      </w:r>
      <w:r w:rsidR="0054728B" w:rsidRPr="00A94990">
        <w:rPr>
          <w:rFonts w:ascii="Arial" w:hAnsi="Arial" w:cs="Arial"/>
          <w:bCs/>
          <w:sz w:val="20"/>
          <w:szCs w:val="20"/>
        </w:rPr>
        <w:t>za socialno varstvo</w:t>
      </w:r>
      <w:r w:rsidR="00613299" w:rsidRPr="00A94990">
        <w:rPr>
          <w:rFonts w:ascii="Arial" w:hAnsi="Arial" w:cs="Arial"/>
          <w:color w:val="000000"/>
          <w:sz w:val="20"/>
          <w:szCs w:val="20"/>
        </w:rPr>
        <w:t>.</w:t>
      </w:r>
      <w:r w:rsidR="00F830CE" w:rsidRPr="00A94990">
        <w:rPr>
          <w:rFonts w:ascii="Arial" w:hAnsi="Arial" w:cs="Arial"/>
          <w:color w:val="000000"/>
          <w:sz w:val="20"/>
          <w:szCs w:val="20"/>
        </w:rPr>
        <w:t xml:space="preserve"> </w:t>
      </w:r>
      <w:bookmarkEnd w:id="129"/>
    </w:p>
    <w:p w14:paraId="4E41B76E" w14:textId="77777777" w:rsidR="00C72404" w:rsidRDefault="00C72404" w:rsidP="00804343">
      <w:pPr>
        <w:pStyle w:val="Seznam"/>
        <w:tabs>
          <w:tab w:val="left" w:pos="567"/>
          <w:tab w:val="left" w:pos="9072"/>
        </w:tabs>
        <w:ind w:left="0" w:firstLine="0"/>
        <w:jc w:val="both"/>
        <w:rPr>
          <w:rFonts w:ascii="Arial" w:hAnsi="Arial" w:cs="Arial"/>
          <w:color w:val="000000"/>
          <w:sz w:val="20"/>
          <w:szCs w:val="20"/>
        </w:rPr>
      </w:pPr>
    </w:p>
    <w:p w14:paraId="4A26CDF4" w14:textId="77777777" w:rsidR="00C72404" w:rsidRDefault="00C72404" w:rsidP="00804343">
      <w:pPr>
        <w:pStyle w:val="Seznam"/>
        <w:tabs>
          <w:tab w:val="left" w:pos="567"/>
          <w:tab w:val="left" w:pos="9072"/>
        </w:tabs>
        <w:ind w:left="0" w:firstLine="0"/>
        <w:jc w:val="both"/>
        <w:rPr>
          <w:rFonts w:ascii="Arial" w:hAnsi="Arial" w:cs="Arial"/>
          <w:color w:val="000000"/>
          <w:sz w:val="20"/>
          <w:szCs w:val="20"/>
        </w:rPr>
      </w:pPr>
      <w:r>
        <w:rPr>
          <w:rFonts w:ascii="Arial" w:hAnsi="Arial" w:cs="Arial"/>
          <w:color w:val="000000"/>
          <w:sz w:val="20"/>
          <w:szCs w:val="20"/>
        </w:rPr>
        <w:t>(</w:t>
      </w:r>
      <w:r w:rsidR="00255453">
        <w:rPr>
          <w:rFonts w:ascii="Arial" w:hAnsi="Arial" w:cs="Arial"/>
          <w:color w:val="000000"/>
          <w:sz w:val="20"/>
          <w:szCs w:val="20"/>
        </w:rPr>
        <w:t>7</w:t>
      </w:r>
      <w:r>
        <w:rPr>
          <w:rFonts w:ascii="Arial" w:hAnsi="Arial" w:cs="Arial"/>
          <w:color w:val="000000"/>
          <w:sz w:val="20"/>
          <w:szCs w:val="20"/>
        </w:rPr>
        <w:t>) Zaposlen</w:t>
      </w:r>
      <w:r w:rsidR="00842E74">
        <w:rPr>
          <w:rFonts w:ascii="Arial" w:hAnsi="Arial" w:cs="Arial"/>
          <w:color w:val="000000"/>
          <w:sz w:val="20"/>
          <w:szCs w:val="20"/>
        </w:rPr>
        <w:t>i</w:t>
      </w:r>
      <w:r>
        <w:rPr>
          <w:rFonts w:ascii="Arial" w:hAnsi="Arial" w:cs="Arial"/>
          <w:color w:val="000000"/>
          <w:sz w:val="20"/>
          <w:szCs w:val="20"/>
        </w:rPr>
        <w:t xml:space="preserve"> pri izvajalcu DO, ki opravlja</w:t>
      </w:r>
      <w:r w:rsidR="00842E74">
        <w:rPr>
          <w:rFonts w:ascii="Arial" w:hAnsi="Arial" w:cs="Arial"/>
          <w:color w:val="000000"/>
          <w:sz w:val="20"/>
          <w:szCs w:val="20"/>
        </w:rPr>
        <w:t>jo</w:t>
      </w:r>
      <w:r>
        <w:rPr>
          <w:rFonts w:ascii="Arial" w:hAnsi="Arial" w:cs="Arial"/>
          <w:color w:val="000000"/>
          <w:sz w:val="20"/>
          <w:szCs w:val="20"/>
        </w:rPr>
        <w:t xml:space="preserve"> svoje delo v neposrednem stiku z uporabnikom, uporablja</w:t>
      </w:r>
      <w:r w:rsidR="00842E74">
        <w:rPr>
          <w:rFonts w:ascii="Arial" w:hAnsi="Arial" w:cs="Arial"/>
          <w:color w:val="000000"/>
          <w:sz w:val="20"/>
          <w:szCs w:val="20"/>
        </w:rPr>
        <w:t>jo</w:t>
      </w:r>
      <w:r>
        <w:rPr>
          <w:rFonts w:ascii="Arial" w:hAnsi="Arial" w:cs="Arial"/>
          <w:color w:val="000000"/>
          <w:sz w:val="20"/>
          <w:szCs w:val="20"/>
        </w:rPr>
        <w:t xml:space="preserve"> slovenski jezik, </w:t>
      </w:r>
      <w:r w:rsidR="00842E74">
        <w:rPr>
          <w:rFonts w:ascii="Arial" w:hAnsi="Arial" w:cs="Arial"/>
          <w:color w:val="000000"/>
          <w:sz w:val="20"/>
          <w:szCs w:val="20"/>
        </w:rPr>
        <w:t xml:space="preserve">in sicer z minimalno stopnjo </w:t>
      </w:r>
      <w:r>
        <w:rPr>
          <w:rFonts w:ascii="Arial" w:hAnsi="Arial" w:cs="Arial"/>
          <w:color w:val="000000"/>
          <w:sz w:val="20"/>
          <w:szCs w:val="20"/>
        </w:rPr>
        <w:t xml:space="preserve">znanja </w:t>
      </w:r>
      <w:r w:rsidR="00842E74">
        <w:rPr>
          <w:rFonts w:ascii="Arial" w:hAnsi="Arial" w:cs="Arial"/>
          <w:color w:val="000000"/>
          <w:sz w:val="20"/>
          <w:szCs w:val="20"/>
        </w:rPr>
        <w:t xml:space="preserve">slovenskega jezika na </w:t>
      </w:r>
      <w:r>
        <w:rPr>
          <w:rFonts w:ascii="Arial" w:hAnsi="Arial" w:cs="Arial"/>
          <w:color w:val="000000"/>
          <w:sz w:val="20"/>
          <w:szCs w:val="20"/>
        </w:rPr>
        <w:t>ravn</w:t>
      </w:r>
      <w:r w:rsidR="00842E74">
        <w:rPr>
          <w:rFonts w:ascii="Arial" w:hAnsi="Arial" w:cs="Arial"/>
          <w:color w:val="000000"/>
          <w:sz w:val="20"/>
          <w:szCs w:val="20"/>
        </w:rPr>
        <w:t>i</w:t>
      </w:r>
      <w:r>
        <w:rPr>
          <w:rFonts w:ascii="Arial" w:hAnsi="Arial" w:cs="Arial"/>
          <w:color w:val="000000"/>
          <w:sz w:val="20"/>
          <w:szCs w:val="20"/>
        </w:rPr>
        <w:t xml:space="preserve"> B2.</w:t>
      </w:r>
      <w:r w:rsidR="00FF7593">
        <w:rPr>
          <w:rFonts w:ascii="Arial" w:hAnsi="Arial" w:cs="Arial"/>
          <w:color w:val="000000"/>
          <w:sz w:val="20"/>
          <w:szCs w:val="20"/>
        </w:rPr>
        <w:t xml:space="preserve"> </w:t>
      </w:r>
    </w:p>
    <w:p w14:paraId="4DB7DF0F" w14:textId="77777777" w:rsidR="0040685A" w:rsidRDefault="0040685A" w:rsidP="00804343">
      <w:pPr>
        <w:pStyle w:val="Seznam"/>
        <w:tabs>
          <w:tab w:val="left" w:pos="567"/>
          <w:tab w:val="left" w:pos="9072"/>
        </w:tabs>
        <w:ind w:left="0" w:firstLine="0"/>
        <w:jc w:val="both"/>
        <w:rPr>
          <w:rFonts w:ascii="Arial" w:hAnsi="Arial" w:cs="Arial"/>
          <w:color w:val="000000"/>
          <w:sz w:val="20"/>
          <w:szCs w:val="20"/>
        </w:rPr>
      </w:pPr>
    </w:p>
    <w:p w14:paraId="21F51EFD" w14:textId="77777777" w:rsidR="0040685A" w:rsidRPr="00A94990" w:rsidRDefault="0040685A" w:rsidP="0040685A">
      <w:pPr>
        <w:pStyle w:val="len"/>
        <w:ind w:left="357" w:hanging="357"/>
      </w:pPr>
      <w:bookmarkStart w:id="130" w:name="_Ref71028148"/>
      <w:r w:rsidRPr="00A94990">
        <w:t>člen</w:t>
      </w:r>
      <w:bookmarkEnd w:id="130"/>
    </w:p>
    <w:p w14:paraId="53B28FE6" w14:textId="77777777" w:rsidR="0040685A" w:rsidRPr="00A94990" w:rsidRDefault="0040685A" w:rsidP="0040685A">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(izdaja dovoljenja za </w:t>
      </w:r>
      <w:r>
        <w:rPr>
          <w:rFonts w:ascii="Arial" w:hAnsi="Arial" w:cs="Arial"/>
          <w:color w:val="000000"/>
          <w:sz w:val="20"/>
          <w:szCs w:val="20"/>
        </w:rPr>
        <w:t>opravljanje</w:t>
      </w:r>
      <w:r w:rsidRPr="00A94990">
        <w:rPr>
          <w:rFonts w:ascii="Arial" w:hAnsi="Arial" w:cs="Arial"/>
          <w:color w:val="000000"/>
          <w:sz w:val="20"/>
          <w:szCs w:val="20"/>
        </w:rPr>
        <w:t xml:space="preserve"> DO)</w:t>
      </w:r>
    </w:p>
    <w:p w14:paraId="0447490B" w14:textId="77777777" w:rsidR="0040685A" w:rsidRDefault="0040685A" w:rsidP="0040685A">
      <w:pPr>
        <w:pStyle w:val="Pa10"/>
        <w:tabs>
          <w:tab w:val="left" w:pos="567"/>
          <w:tab w:val="left" w:pos="9072"/>
        </w:tabs>
        <w:spacing w:line="240" w:lineRule="auto"/>
        <w:jc w:val="both"/>
        <w:rPr>
          <w:rFonts w:cs="Arial"/>
          <w:color w:val="000000"/>
          <w:sz w:val="20"/>
          <w:szCs w:val="20"/>
        </w:rPr>
      </w:pPr>
    </w:p>
    <w:p w14:paraId="3DC9E058" w14:textId="7C86B7D2" w:rsidR="0040685A" w:rsidRPr="00A94990" w:rsidRDefault="0040685A" w:rsidP="0040685A">
      <w:pPr>
        <w:pStyle w:val="Pa10"/>
        <w:tabs>
          <w:tab w:val="left" w:pos="567"/>
          <w:tab w:val="left" w:pos="9072"/>
        </w:tabs>
        <w:spacing w:line="240" w:lineRule="auto"/>
        <w:jc w:val="both"/>
        <w:rPr>
          <w:rFonts w:cs="Arial"/>
          <w:color w:val="000000"/>
          <w:sz w:val="20"/>
          <w:szCs w:val="20"/>
        </w:rPr>
      </w:pPr>
      <w:r w:rsidRPr="00A94990">
        <w:rPr>
          <w:rFonts w:cs="Arial"/>
          <w:color w:val="000000"/>
          <w:sz w:val="20"/>
          <w:szCs w:val="20"/>
        </w:rPr>
        <w:t>(</w:t>
      </w:r>
      <w:r>
        <w:rPr>
          <w:rFonts w:cs="Arial"/>
          <w:color w:val="000000"/>
          <w:sz w:val="20"/>
          <w:szCs w:val="20"/>
        </w:rPr>
        <w:t>1</w:t>
      </w:r>
      <w:r w:rsidRPr="00A94990">
        <w:rPr>
          <w:rFonts w:cs="Arial"/>
          <w:color w:val="000000"/>
          <w:sz w:val="20"/>
          <w:szCs w:val="20"/>
        </w:rPr>
        <w:t xml:space="preserve">) Dovoljenje za opravljanje DO za </w:t>
      </w:r>
      <w:r>
        <w:rPr>
          <w:rFonts w:cs="Arial"/>
          <w:color w:val="000000"/>
          <w:sz w:val="20"/>
          <w:szCs w:val="20"/>
        </w:rPr>
        <w:t>opravljanje</w:t>
      </w:r>
      <w:r w:rsidRPr="00A94990">
        <w:rPr>
          <w:rFonts w:cs="Arial"/>
          <w:color w:val="000000"/>
          <w:sz w:val="20"/>
          <w:szCs w:val="20"/>
        </w:rPr>
        <w:t xml:space="preserve"> DO na domu ter DO v instituciji v obliki bivalne enote in oskrbnega doma iz </w:t>
      </w:r>
      <w:r>
        <w:rPr>
          <w:rFonts w:cs="Arial"/>
          <w:color w:val="000000"/>
          <w:sz w:val="20"/>
          <w:szCs w:val="20"/>
        </w:rPr>
        <w:t>prve</w:t>
      </w:r>
      <w:r w:rsidRPr="00A94990">
        <w:rPr>
          <w:rFonts w:cs="Arial"/>
          <w:color w:val="000000"/>
          <w:sz w:val="20"/>
          <w:szCs w:val="20"/>
        </w:rPr>
        <w:t xml:space="preserve"> in </w:t>
      </w:r>
      <w:r>
        <w:rPr>
          <w:rFonts w:cs="Arial"/>
          <w:color w:val="000000"/>
          <w:sz w:val="20"/>
          <w:szCs w:val="20"/>
        </w:rPr>
        <w:t>druge</w:t>
      </w:r>
      <w:r w:rsidRPr="00A94990">
        <w:rPr>
          <w:rFonts w:cs="Arial"/>
          <w:color w:val="000000"/>
          <w:sz w:val="20"/>
          <w:szCs w:val="20"/>
        </w:rPr>
        <w:t xml:space="preserve"> alineje drugega odstavka </w:t>
      </w:r>
      <w:r w:rsidRPr="00A94990">
        <w:rPr>
          <w:rFonts w:cs="Arial"/>
          <w:color w:val="000000"/>
          <w:sz w:val="20"/>
          <w:szCs w:val="20"/>
        </w:rPr>
        <w:fldChar w:fldCharType="begin"/>
      </w:r>
      <w:r w:rsidRPr="00A94990">
        <w:rPr>
          <w:rFonts w:cs="Arial"/>
          <w:color w:val="000000"/>
          <w:sz w:val="20"/>
          <w:szCs w:val="20"/>
        </w:rPr>
        <w:instrText xml:space="preserve"> REF _Ref45610132 \r \h  \* MERGEFORMAT </w:instrText>
      </w:r>
      <w:r w:rsidRPr="00A94990">
        <w:rPr>
          <w:rFonts w:cs="Arial"/>
          <w:color w:val="000000"/>
          <w:sz w:val="20"/>
          <w:szCs w:val="20"/>
        </w:rPr>
      </w:r>
      <w:r w:rsidRPr="00A94990">
        <w:rPr>
          <w:rFonts w:cs="Arial"/>
          <w:color w:val="000000"/>
          <w:sz w:val="20"/>
          <w:szCs w:val="20"/>
        </w:rPr>
        <w:fldChar w:fldCharType="separate"/>
      </w:r>
      <w:r w:rsidR="00E638C1">
        <w:rPr>
          <w:rFonts w:cs="Arial"/>
          <w:color w:val="000000"/>
          <w:sz w:val="20"/>
          <w:szCs w:val="20"/>
        </w:rPr>
        <w:t>59</w:t>
      </w:r>
      <w:r w:rsidRPr="00A94990">
        <w:rPr>
          <w:rFonts w:cs="Arial"/>
          <w:color w:val="000000"/>
          <w:sz w:val="20"/>
          <w:szCs w:val="20"/>
        </w:rPr>
        <w:fldChar w:fldCharType="end"/>
      </w:r>
      <w:r w:rsidRPr="00A94990">
        <w:rPr>
          <w:rFonts w:cs="Arial"/>
          <w:color w:val="000000"/>
          <w:sz w:val="20"/>
          <w:szCs w:val="20"/>
        </w:rPr>
        <w:t>. člena tega zakona izda minister, pristojen za socialno varstvo.</w:t>
      </w:r>
    </w:p>
    <w:p w14:paraId="04B07666" w14:textId="77777777" w:rsidR="0040685A" w:rsidRPr="00A94990" w:rsidRDefault="0040685A" w:rsidP="0040685A">
      <w:pPr>
        <w:pStyle w:val="Pa10"/>
        <w:tabs>
          <w:tab w:val="left" w:pos="567"/>
          <w:tab w:val="left" w:pos="9072"/>
        </w:tabs>
        <w:spacing w:line="240" w:lineRule="auto"/>
        <w:jc w:val="both"/>
        <w:rPr>
          <w:rFonts w:cs="Arial"/>
          <w:color w:val="000000"/>
          <w:sz w:val="20"/>
          <w:szCs w:val="20"/>
        </w:rPr>
      </w:pPr>
    </w:p>
    <w:p w14:paraId="00BAE626" w14:textId="57B5DD6B" w:rsidR="0040685A" w:rsidRPr="00255453" w:rsidRDefault="0040685A" w:rsidP="0040685A">
      <w:pPr>
        <w:pStyle w:val="Pa10"/>
        <w:tabs>
          <w:tab w:val="left" w:pos="567"/>
          <w:tab w:val="left" w:pos="9072"/>
        </w:tabs>
        <w:spacing w:line="240" w:lineRule="auto"/>
        <w:jc w:val="both"/>
        <w:rPr>
          <w:rFonts w:cs="Arial"/>
          <w:sz w:val="20"/>
          <w:szCs w:val="20"/>
        </w:rPr>
      </w:pPr>
      <w:r w:rsidRPr="00A94990">
        <w:rPr>
          <w:rFonts w:cs="Arial"/>
          <w:color w:val="000000"/>
          <w:sz w:val="20"/>
          <w:szCs w:val="20"/>
        </w:rPr>
        <w:t>(</w:t>
      </w:r>
      <w:r>
        <w:rPr>
          <w:rFonts w:cs="Arial"/>
          <w:color w:val="000000"/>
          <w:sz w:val="20"/>
          <w:szCs w:val="20"/>
        </w:rPr>
        <w:t>2</w:t>
      </w:r>
      <w:r w:rsidRPr="00A94990">
        <w:rPr>
          <w:rFonts w:cs="Arial"/>
          <w:color w:val="000000"/>
          <w:sz w:val="20"/>
          <w:szCs w:val="20"/>
        </w:rPr>
        <w:t xml:space="preserve">) Dovoljenje za opravljanje DO v instituciji v obliki negovalnega doma iz </w:t>
      </w:r>
      <w:r>
        <w:rPr>
          <w:rFonts w:cs="Arial"/>
          <w:color w:val="000000"/>
          <w:sz w:val="20"/>
          <w:szCs w:val="20"/>
        </w:rPr>
        <w:t>tretje</w:t>
      </w:r>
      <w:r w:rsidRPr="00A94990">
        <w:rPr>
          <w:rFonts w:cs="Arial"/>
          <w:color w:val="000000"/>
          <w:sz w:val="20"/>
          <w:szCs w:val="20"/>
        </w:rPr>
        <w:t xml:space="preserve"> alineje drugega odstavka </w:t>
      </w:r>
      <w:r w:rsidRPr="00A94990">
        <w:rPr>
          <w:rFonts w:cs="Arial"/>
          <w:color w:val="000000"/>
          <w:sz w:val="20"/>
          <w:szCs w:val="20"/>
        </w:rPr>
        <w:fldChar w:fldCharType="begin"/>
      </w:r>
      <w:r w:rsidRPr="00A94990">
        <w:rPr>
          <w:rFonts w:cs="Arial"/>
          <w:color w:val="000000"/>
          <w:sz w:val="20"/>
          <w:szCs w:val="20"/>
        </w:rPr>
        <w:instrText xml:space="preserve"> REF _Ref45610132 \r \h  \* MERGEFORMAT </w:instrText>
      </w:r>
      <w:r w:rsidRPr="00A94990">
        <w:rPr>
          <w:rFonts w:cs="Arial"/>
          <w:color w:val="000000"/>
          <w:sz w:val="20"/>
          <w:szCs w:val="20"/>
        </w:rPr>
      </w:r>
      <w:r w:rsidRPr="00A94990">
        <w:rPr>
          <w:rFonts w:cs="Arial"/>
          <w:color w:val="000000"/>
          <w:sz w:val="20"/>
          <w:szCs w:val="20"/>
        </w:rPr>
        <w:fldChar w:fldCharType="separate"/>
      </w:r>
      <w:r w:rsidR="00E638C1">
        <w:rPr>
          <w:rFonts w:cs="Arial"/>
          <w:color w:val="000000"/>
          <w:sz w:val="20"/>
          <w:szCs w:val="20"/>
        </w:rPr>
        <w:t>59</w:t>
      </w:r>
      <w:r w:rsidRPr="00A94990">
        <w:rPr>
          <w:rFonts w:cs="Arial"/>
          <w:color w:val="000000"/>
          <w:sz w:val="20"/>
          <w:szCs w:val="20"/>
        </w:rPr>
        <w:fldChar w:fldCharType="end"/>
      </w:r>
      <w:r w:rsidRPr="00A94990">
        <w:rPr>
          <w:rFonts w:cs="Arial"/>
          <w:color w:val="000000"/>
          <w:sz w:val="20"/>
          <w:szCs w:val="20"/>
        </w:rPr>
        <w:t>. člena tega zakona izda minister</w:t>
      </w:r>
      <w:r w:rsidR="00282F57">
        <w:rPr>
          <w:rFonts w:cs="Arial"/>
          <w:sz w:val="20"/>
          <w:szCs w:val="20"/>
        </w:rPr>
        <w:t>,</w:t>
      </w:r>
      <w:r w:rsidR="00FF7593" w:rsidRPr="00255453">
        <w:rPr>
          <w:rFonts w:cs="Arial"/>
          <w:sz w:val="20"/>
          <w:szCs w:val="20"/>
        </w:rPr>
        <w:t xml:space="preserve"> pristojen za zdravje.</w:t>
      </w:r>
    </w:p>
    <w:p w14:paraId="1D1BF109" w14:textId="77777777" w:rsidR="0040685A" w:rsidRDefault="0040685A" w:rsidP="0040685A"/>
    <w:p w14:paraId="53FAA6B5" w14:textId="1001441B" w:rsidR="0040685A" w:rsidRPr="005321D7" w:rsidRDefault="0040685A" w:rsidP="00FF7593">
      <w:pPr>
        <w:pStyle w:val="Pa10"/>
        <w:tabs>
          <w:tab w:val="left" w:pos="567"/>
          <w:tab w:val="left" w:pos="9072"/>
        </w:tabs>
        <w:spacing w:line="240" w:lineRule="auto"/>
        <w:jc w:val="both"/>
        <w:rPr>
          <w:rFonts w:cs="Arial"/>
          <w:sz w:val="20"/>
          <w:szCs w:val="20"/>
        </w:rPr>
      </w:pPr>
      <w:r w:rsidRPr="00255453">
        <w:rPr>
          <w:rFonts w:cs="Arial"/>
          <w:color w:val="000000"/>
          <w:sz w:val="20"/>
          <w:szCs w:val="20"/>
        </w:rPr>
        <w:t xml:space="preserve">(3) Zoper odločbo pristojnega ministra, s </w:t>
      </w:r>
      <w:r w:rsidRPr="005321D7">
        <w:rPr>
          <w:rFonts w:cs="Arial"/>
          <w:sz w:val="20"/>
          <w:szCs w:val="20"/>
        </w:rPr>
        <w:t>katero se dovoljenje za opravljanje DO</w:t>
      </w:r>
      <w:r w:rsidR="00401299" w:rsidRPr="005321D7">
        <w:rPr>
          <w:rFonts w:cs="Arial"/>
          <w:sz w:val="20"/>
          <w:szCs w:val="20"/>
        </w:rPr>
        <w:t xml:space="preserve"> zavrne, ni pritožbe, je pa </w:t>
      </w:r>
      <w:r w:rsidR="003021EA" w:rsidRPr="005321D7">
        <w:rPr>
          <w:rFonts w:cs="Arial"/>
          <w:sz w:val="20"/>
          <w:szCs w:val="20"/>
        </w:rPr>
        <w:t xml:space="preserve">dopustno </w:t>
      </w:r>
      <w:r w:rsidR="00401299" w:rsidRPr="005321D7">
        <w:rPr>
          <w:rFonts w:cs="Arial"/>
          <w:sz w:val="20"/>
          <w:szCs w:val="20"/>
        </w:rPr>
        <w:t xml:space="preserve">sodno varstvo </w:t>
      </w:r>
      <w:r w:rsidR="00AA6B21" w:rsidRPr="005321D7">
        <w:rPr>
          <w:rFonts w:cs="Arial"/>
          <w:sz w:val="20"/>
          <w:szCs w:val="20"/>
        </w:rPr>
        <w:t xml:space="preserve">v </w:t>
      </w:r>
      <w:r w:rsidR="00401299" w:rsidRPr="005321D7">
        <w:rPr>
          <w:rFonts w:cs="Arial"/>
          <w:sz w:val="20"/>
          <w:szCs w:val="20"/>
        </w:rPr>
        <w:t>sklad</w:t>
      </w:r>
      <w:r w:rsidR="00AA6B21" w:rsidRPr="005321D7">
        <w:rPr>
          <w:rFonts w:cs="Arial"/>
          <w:sz w:val="20"/>
          <w:szCs w:val="20"/>
        </w:rPr>
        <w:t>u</w:t>
      </w:r>
      <w:r w:rsidR="00401299" w:rsidRPr="005321D7">
        <w:rPr>
          <w:rFonts w:cs="Arial"/>
          <w:sz w:val="20"/>
          <w:szCs w:val="20"/>
        </w:rPr>
        <w:t xml:space="preserve"> z zakon</w:t>
      </w:r>
      <w:r w:rsidR="009E3C04" w:rsidRPr="005321D7">
        <w:rPr>
          <w:rFonts w:cs="Arial"/>
          <w:sz w:val="20"/>
          <w:szCs w:val="20"/>
        </w:rPr>
        <w:t>om</w:t>
      </w:r>
      <w:r w:rsidR="00401299" w:rsidRPr="005321D7">
        <w:rPr>
          <w:rFonts w:cs="Arial"/>
          <w:sz w:val="20"/>
          <w:szCs w:val="20"/>
        </w:rPr>
        <w:t>, ki ureja upravn</w:t>
      </w:r>
      <w:r w:rsidR="00255453" w:rsidRPr="005321D7">
        <w:rPr>
          <w:rFonts w:cs="Arial"/>
          <w:sz w:val="20"/>
          <w:szCs w:val="20"/>
        </w:rPr>
        <w:t>i</w:t>
      </w:r>
      <w:r w:rsidR="00401299" w:rsidRPr="005321D7">
        <w:rPr>
          <w:rFonts w:cs="Arial"/>
          <w:sz w:val="20"/>
          <w:szCs w:val="20"/>
        </w:rPr>
        <w:t xml:space="preserve"> spor</w:t>
      </w:r>
      <w:r w:rsidRPr="005321D7">
        <w:rPr>
          <w:rFonts w:cs="Arial"/>
          <w:sz w:val="20"/>
          <w:szCs w:val="20"/>
        </w:rPr>
        <w:t>.</w:t>
      </w:r>
      <w:r w:rsidR="00FF7593" w:rsidRPr="005321D7">
        <w:rPr>
          <w:rFonts w:cs="Arial"/>
          <w:sz w:val="20"/>
          <w:szCs w:val="20"/>
        </w:rPr>
        <w:t xml:space="preserve"> </w:t>
      </w:r>
      <w:r w:rsidR="00282F57" w:rsidRPr="005321D7">
        <w:rPr>
          <w:rFonts w:cs="Arial"/>
          <w:sz w:val="20"/>
          <w:szCs w:val="20"/>
        </w:rPr>
        <w:t xml:space="preserve"> </w:t>
      </w:r>
    </w:p>
    <w:bookmarkEnd w:id="125"/>
    <w:p w14:paraId="51DA5B30" w14:textId="77777777" w:rsidR="00065B6B" w:rsidRPr="005321D7" w:rsidRDefault="00065B6B" w:rsidP="00804343">
      <w:pPr>
        <w:pStyle w:val="Seznam"/>
        <w:tabs>
          <w:tab w:val="left" w:pos="567"/>
          <w:tab w:val="left" w:pos="9072"/>
        </w:tabs>
        <w:jc w:val="both"/>
        <w:rPr>
          <w:rFonts w:ascii="Arial" w:hAnsi="Arial" w:cs="Arial"/>
          <w:sz w:val="20"/>
          <w:szCs w:val="20"/>
        </w:rPr>
      </w:pPr>
    </w:p>
    <w:p w14:paraId="40E9121C" w14:textId="77777777" w:rsidR="00722A91" w:rsidRDefault="00722A91">
      <w:pPr>
        <w:spacing w:after="200" w:line="276" w:lineRule="auto"/>
        <w:rPr>
          <w:rFonts w:ascii="Arial" w:hAnsi="Arial" w:cs="Arial"/>
          <w:sz w:val="20"/>
          <w:szCs w:val="20"/>
          <w:lang w:eastAsia="sl-SI"/>
        </w:rPr>
      </w:pPr>
      <w:bookmarkStart w:id="131" w:name="_Ref488326034"/>
      <w:bookmarkStart w:id="132" w:name="_Ref494704748"/>
      <w:r>
        <w:rPr>
          <w:szCs w:val="20"/>
        </w:rPr>
        <w:br w:type="page"/>
      </w:r>
    </w:p>
    <w:p w14:paraId="48689590" w14:textId="77777777" w:rsidR="009054C0" w:rsidRPr="00A94990" w:rsidRDefault="009054C0" w:rsidP="00EE1102">
      <w:pPr>
        <w:pStyle w:val="len"/>
        <w:ind w:left="357" w:hanging="357"/>
      </w:pPr>
      <w:bookmarkStart w:id="133" w:name="_Ref71646863"/>
      <w:r w:rsidRPr="00A94990">
        <w:t>člen</w:t>
      </w:r>
      <w:bookmarkEnd w:id="127"/>
      <w:bookmarkEnd w:id="128"/>
      <w:bookmarkEnd w:id="131"/>
      <w:bookmarkEnd w:id="132"/>
      <w:bookmarkEnd w:id="133"/>
    </w:p>
    <w:p w14:paraId="6F3E8389" w14:textId="77777777" w:rsidR="009054C0" w:rsidRPr="00A94990" w:rsidRDefault="009054C0"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(vpis v </w:t>
      </w:r>
      <w:r w:rsidR="00F93C62">
        <w:rPr>
          <w:rFonts w:ascii="Arial" w:hAnsi="Arial" w:cs="Arial"/>
          <w:sz w:val="20"/>
          <w:szCs w:val="20"/>
        </w:rPr>
        <w:t>r</w:t>
      </w:r>
      <w:r w:rsidRPr="00A94990">
        <w:rPr>
          <w:rFonts w:ascii="Arial" w:hAnsi="Arial" w:cs="Arial"/>
          <w:sz w:val="20"/>
          <w:szCs w:val="20"/>
        </w:rPr>
        <w:t>egister)</w:t>
      </w:r>
    </w:p>
    <w:p w14:paraId="4C4910E3" w14:textId="77777777" w:rsidR="009054C0" w:rsidRPr="00CD75BD" w:rsidRDefault="009054C0" w:rsidP="00CD75BD">
      <w:pPr>
        <w:tabs>
          <w:tab w:val="left" w:pos="0"/>
          <w:tab w:val="left" w:pos="426"/>
        </w:tabs>
        <w:jc w:val="both"/>
        <w:outlineLvl w:val="0"/>
        <w:rPr>
          <w:rFonts w:ascii="Arial" w:hAnsi="Arial" w:cs="Arial"/>
          <w:bCs/>
          <w:color w:val="000000"/>
          <w:sz w:val="20"/>
          <w:szCs w:val="20"/>
        </w:rPr>
      </w:pPr>
    </w:p>
    <w:p w14:paraId="2A19A085" w14:textId="4152C5AD" w:rsidR="00CD75BD" w:rsidRPr="00255453" w:rsidRDefault="00255453" w:rsidP="00255453">
      <w:pPr>
        <w:pStyle w:val="Pa10"/>
        <w:tabs>
          <w:tab w:val="left" w:pos="567"/>
          <w:tab w:val="left" w:pos="9072"/>
        </w:tabs>
        <w:spacing w:line="240" w:lineRule="auto"/>
        <w:jc w:val="both"/>
        <w:rPr>
          <w:rFonts w:cs="Arial"/>
          <w:color w:val="000000"/>
          <w:sz w:val="20"/>
          <w:szCs w:val="20"/>
        </w:rPr>
      </w:pPr>
      <w:r>
        <w:rPr>
          <w:rFonts w:cs="Arial"/>
          <w:color w:val="000000"/>
          <w:sz w:val="20"/>
          <w:szCs w:val="20"/>
        </w:rPr>
        <w:t xml:space="preserve">(1) </w:t>
      </w:r>
      <w:r w:rsidR="008D1318" w:rsidRPr="00255453">
        <w:rPr>
          <w:rFonts w:cs="Arial"/>
          <w:color w:val="000000"/>
          <w:sz w:val="20"/>
          <w:szCs w:val="20"/>
        </w:rPr>
        <w:t xml:space="preserve">O izvajalcih iz </w:t>
      </w:r>
      <w:r>
        <w:rPr>
          <w:rFonts w:cs="Arial"/>
          <w:color w:val="000000"/>
          <w:sz w:val="20"/>
          <w:szCs w:val="20"/>
        </w:rPr>
        <w:fldChar w:fldCharType="begin"/>
      </w:r>
      <w:r>
        <w:rPr>
          <w:rFonts w:cs="Arial"/>
          <w:color w:val="000000"/>
          <w:sz w:val="20"/>
          <w:szCs w:val="20"/>
        </w:rPr>
        <w:instrText xml:space="preserve"> REF _Ref487816110 \r \h </w:instrText>
      </w:r>
      <w:r>
        <w:rPr>
          <w:rFonts w:cs="Arial"/>
          <w:color w:val="000000"/>
          <w:sz w:val="20"/>
          <w:szCs w:val="20"/>
        </w:rPr>
      </w:r>
      <w:r>
        <w:rPr>
          <w:rFonts w:cs="Arial"/>
          <w:color w:val="000000"/>
          <w:sz w:val="20"/>
          <w:szCs w:val="20"/>
        </w:rPr>
        <w:fldChar w:fldCharType="separate"/>
      </w:r>
      <w:r w:rsidR="00E638C1">
        <w:rPr>
          <w:rFonts w:cs="Arial"/>
          <w:color w:val="000000"/>
          <w:sz w:val="20"/>
          <w:szCs w:val="20"/>
        </w:rPr>
        <w:t>58</w:t>
      </w:r>
      <w:r>
        <w:rPr>
          <w:rFonts w:cs="Arial"/>
          <w:color w:val="000000"/>
          <w:sz w:val="20"/>
          <w:szCs w:val="20"/>
        </w:rPr>
        <w:fldChar w:fldCharType="end"/>
      </w:r>
      <w:r w:rsidR="008D1318" w:rsidRPr="00255453">
        <w:rPr>
          <w:rFonts w:cs="Arial"/>
          <w:color w:val="000000"/>
          <w:sz w:val="20"/>
          <w:szCs w:val="20"/>
        </w:rPr>
        <w:t xml:space="preserve">. člena tega zakona </w:t>
      </w:r>
      <w:r w:rsidR="00007D18">
        <w:rPr>
          <w:rFonts w:cs="Arial"/>
          <w:color w:val="000000"/>
          <w:sz w:val="20"/>
          <w:szCs w:val="20"/>
        </w:rPr>
        <w:t>in</w:t>
      </w:r>
      <w:r w:rsidR="00007D18" w:rsidRPr="00255453">
        <w:rPr>
          <w:rFonts w:cs="Arial"/>
          <w:color w:val="000000"/>
          <w:sz w:val="20"/>
          <w:szCs w:val="20"/>
        </w:rPr>
        <w:t xml:space="preserve"> </w:t>
      </w:r>
      <w:r w:rsidR="00BC41A3" w:rsidRPr="00255453">
        <w:rPr>
          <w:rFonts w:cs="Arial"/>
          <w:color w:val="000000"/>
          <w:sz w:val="20"/>
          <w:szCs w:val="20"/>
        </w:rPr>
        <w:t xml:space="preserve">pogodbenih izvajalcih iz šestega odstavka </w:t>
      </w:r>
      <w:r>
        <w:rPr>
          <w:rFonts w:cs="Arial"/>
          <w:color w:val="000000"/>
          <w:sz w:val="20"/>
          <w:szCs w:val="20"/>
        </w:rPr>
        <w:fldChar w:fldCharType="begin"/>
      </w:r>
      <w:r>
        <w:rPr>
          <w:rFonts w:cs="Arial"/>
          <w:color w:val="000000"/>
          <w:sz w:val="20"/>
          <w:szCs w:val="20"/>
        </w:rPr>
        <w:instrText xml:space="preserve"> REF _Ref45610132 \r \h </w:instrText>
      </w:r>
      <w:r>
        <w:rPr>
          <w:rFonts w:cs="Arial"/>
          <w:color w:val="000000"/>
          <w:sz w:val="20"/>
          <w:szCs w:val="20"/>
        </w:rPr>
      </w:r>
      <w:r>
        <w:rPr>
          <w:rFonts w:cs="Arial"/>
          <w:color w:val="000000"/>
          <w:sz w:val="20"/>
          <w:szCs w:val="20"/>
        </w:rPr>
        <w:fldChar w:fldCharType="separate"/>
      </w:r>
      <w:r w:rsidR="00E638C1">
        <w:rPr>
          <w:rFonts w:cs="Arial"/>
          <w:color w:val="000000"/>
          <w:sz w:val="20"/>
          <w:szCs w:val="20"/>
        </w:rPr>
        <w:t>59</w:t>
      </w:r>
      <w:r>
        <w:rPr>
          <w:rFonts w:cs="Arial"/>
          <w:color w:val="000000"/>
          <w:sz w:val="20"/>
          <w:szCs w:val="20"/>
        </w:rPr>
        <w:fldChar w:fldCharType="end"/>
      </w:r>
      <w:r w:rsidR="00BC41A3" w:rsidRPr="00255453">
        <w:rPr>
          <w:rFonts w:cs="Arial"/>
          <w:color w:val="000000"/>
          <w:sz w:val="20"/>
          <w:szCs w:val="20"/>
        </w:rPr>
        <w:t xml:space="preserve">. člena tega zakona </w:t>
      </w:r>
      <w:r w:rsidR="008D1318" w:rsidRPr="00255453">
        <w:rPr>
          <w:rFonts w:cs="Arial"/>
          <w:color w:val="000000"/>
          <w:sz w:val="20"/>
          <w:szCs w:val="20"/>
        </w:rPr>
        <w:t xml:space="preserve">se vodi register, ki ga upravlja </w:t>
      </w:r>
      <w:r w:rsidR="00007D18">
        <w:rPr>
          <w:rFonts w:cs="Arial"/>
          <w:color w:val="000000"/>
          <w:sz w:val="20"/>
          <w:szCs w:val="20"/>
        </w:rPr>
        <w:t xml:space="preserve">Nacionalni inštitut za javno zdravje (v nadaljnjem besedilu: </w:t>
      </w:r>
      <w:r w:rsidR="008D1318" w:rsidRPr="00255453">
        <w:rPr>
          <w:rFonts w:cs="Arial"/>
          <w:color w:val="000000"/>
          <w:sz w:val="20"/>
          <w:szCs w:val="20"/>
        </w:rPr>
        <w:t>NIJZ</w:t>
      </w:r>
      <w:r w:rsidR="00007D18">
        <w:rPr>
          <w:rFonts w:cs="Arial"/>
          <w:color w:val="000000"/>
          <w:sz w:val="20"/>
          <w:szCs w:val="20"/>
        </w:rPr>
        <w:t>)</w:t>
      </w:r>
      <w:r w:rsidR="008D1318" w:rsidRPr="00255453">
        <w:rPr>
          <w:rFonts w:cs="Arial"/>
          <w:color w:val="000000"/>
          <w:sz w:val="20"/>
          <w:szCs w:val="20"/>
        </w:rPr>
        <w:t>.</w:t>
      </w:r>
    </w:p>
    <w:p w14:paraId="342FCFCE" w14:textId="77777777" w:rsidR="00BC41A3" w:rsidRPr="00255453" w:rsidRDefault="00BC41A3" w:rsidP="00255453">
      <w:pPr>
        <w:pStyle w:val="Pa10"/>
        <w:tabs>
          <w:tab w:val="left" w:pos="567"/>
          <w:tab w:val="left" w:pos="9072"/>
        </w:tabs>
        <w:spacing w:line="240" w:lineRule="auto"/>
        <w:jc w:val="both"/>
        <w:rPr>
          <w:rFonts w:cs="Arial"/>
          <w:color w:val="000000"/>
          <w:sz w:val="20"/>
          <w:szCs w:val="20"/>
        </w:rPr>
      </w:pPr>
    </w:p>
    <w:p w14:paraId="2943E23C" w14:textId="19C9CFB7" w:rsidR="008D1318" w:rsidRPr="005321D7" w:rsidRDefault="00255453" w:rsidP="00255453">
      <w:pPr>
        <w:pStyle w:val="Pa10"/>
        <w:tabs>
          <w:tab w:val="left" w:pos="567"/>
          <w:tab w:val="left" w:pos="9072"/>
        </w:tabs>
        <w:spacing w:line="240" w:lineRule="auto"/>
        <w:jc w:val="both"/>
        <w:rPr>
          <w:rFonts w:cs="Arial"/>
          <w:sz w:val="20"/>
          <w:szCs w:val="20"/>
        </w:rPr>
      </w:pPr>
      <w:r>
        <w:rPr>
          <w:rFonts w:cs="Arial"/>
          <w:color w:val="000000"/>
          <w:sz w:val="20"/>
          <w:szCs w:val="20"/>
        </w:rPr>
        <w:t xml:space="preserve">(2) </w:t>
      </w:r>
      <w:r w:rsidR="008D1318" w:rsidRPr="00255453">
        <w:rPr>
          <w:rFonts w:cs="Arial"/>
          <w:color w:val="000000"/>
          <w:sz w:val="20"/>
          <w:szCs w:val="20"/>
        </w:rPr>
        <w:t xml:space="preserve">Vlogo za vpis v register poda izvajalec DO </w:t>
      </w:r>
      <w:r w:rsidR="00AA6B21">
        <w:rPr>
          <w:rFonts w:cs="Arial"/>
          <w:color w:val="000000"/>
          <w:sz w:val="20"/>
          <w:szCs w:val="20"/>
        </w:rPr>
        <w:t>najpozneje</w:t>
      </w:r>
      <w:r w:rsidR="008D1318" w:rsidRPr="00255453">
        <w:rPr>
          <w:rFonts w:cs="Arial"/>
          <w:color w:val="000000"/>
          <w:sz w:val="20"/>
          <w:szCs w:val="20"/>
        </w:rPr>
        <w:t xml:space="preserve"> v roku </w:t>
      </w:r>
      <w:r w:rsidR="006F108A" w:rsidRPr="00255453">
        <w:rPr>
          <w:rFonts w:cs="Arial"/>
          <w:color w:val="000000"/>
          <w:sz w:val="20"/>
          <w:szCs w:val="20"/>
        </w:rPr>
        <w:t xml:space="preserve">osmih </w:t>
      </w:r>
      <w:r w:rsidR="008D1318" w:rsidRPr="00255453">
        <w:rPr>
          <w:rFonts w:cs="Arial"/>
          <w:color w:val="000000"/>
          <w:sz w:val="20"/>
          <w:szCs w:val="20"/>
        </w:rPr>
        <w:t xml:space="preserve">dni po prejemu dovoljenja </w:t>
      </w:r>
      <w:r w:rsidR="006D3FD8" w:rsidRPr="00255453">
        <w:rPr>
          <w:rFonts w:cs="Arial"/>
          <w:color w:val="000000"/>
          <w:sz w:val="20"/>
          <w:szCs w:val="20"/>
        </w:rPr>
        <w:t xml:space="preserve">iz </w:t>
      </w:r>
      <w:r w:rsidR="00007D18">
        <w:rPr>
          <w:rFonts w:cs="Arial"/>
          <w:color w:val="000000"/>
          <w:sz w:val="20"/>
          <w:szCs w:val="20"/>
        </w:rPr>
        <w:t>prejšnjega</w:t>
      </w:r>
      <w:r w:rsidR="006D3FD8" w:rsidRPr="00255453">
        <w:rPr>
          <w:rFonts w:cs="Arial"/>
          <w:color w:val="000000"/>
          <w:sz w:val="20"/>
          <w:szCs w:val="20"/>
        </w:rPr>
        <w:t xml:space="preserve"> člena</w:t>
      </w:r>
      <w:r w:rsidR="00BC41A3" w:rsidRPr="00255453">
        <w:rPr>
          <w:rFonts w:cs="Arial"/>
          <w:color w:val="000000"/>
          <w:sz w:val="20"/>
          <w:szCs w:val="20"/>
        </w:rPr>
        <w:t>, pogodbeni izvajalec</w:t>
      </w:r>
      <w:r w:rsidR="006F108A" w:rsidRPr="00255453">
        <w:rPr>
          <w:rFonts w:cs="Arial"/>
          <w:color w:val="000000"/>
          <w:sz w:val="20"/>
          <w:szCs w:val="20"/>
        </w:rPr>
        <w:t xml:space="preserve"> pa </w:t>
      </w:r>
      <w:r w:rsidR="00AA6B21">
        <w:rPr>
          <w:rFonts w:cs="Arial"/>
          <w:color w:val="000000"/>
          <w:sz w:val="20"/>
          <w:szCs w:val="20"/>
        </w:rPr>
        <w:t>najpozneje</w:t>
      </w:r>
      <w:r w:rsidR="006F108A" w:rsidRPr="00255453">
        <w:rPr>
          <w:rFonts w:cs="Arial"/>
          <w:color w:val="000000"/>
          <w:sz w:val="20"/>
          <w:szCs w:val="20"/>
        </w:rPr>
        <w:t xml:space="preserve"> v osmih dn</w:t>
      </w:r>
      <w:r w:rsidR="00007D18">
        <w:rPr>
          <w:rFonts w:cs="Arial"/>
          <w:color w:val="000000"/>
          <w:sz w:val="20"/>
          <w:szCs w:val="20"/>
        </w:rPr>
        <w:t>eh</w:t>
      </w:r>
      <w:r w:rsidR="006F108A" w:rsidRPr="00255453">
        <w:rPr>
          <w:rFonts w:cs="Arial"/>
          <w:color w:val="000000"/>
          <w:sz w:val="20"/>
          <w:szCs w:val="20"/>
        </w:rPr>
        <w:t xml:space="preserve"> po sklenitvi pogodbe z izvajalcem </w:t>
      </w:r>
      <w:r w:rsidR="006F108A" w:rsidRPr="005321D7">
        <w:rPr>
          <w:rFonts w:cs="Arial"/>
          <w:sz w:val="20"/>
          <w:szCs w:val="20"/>
        </w:rPr>
        <w:t xml:space="preserve">DO, </w:t>
      </w:r>
      <w:r w:rsidR="00AA6B21" w:rsidRPr="005321D7">
        <w:rPr>
          <w:rFonts w:cs="Arial"/>
          <w:sz w:val="20"/>
          <w:szCs w:val="20"/>
        </w:rPr>
        <w:t xml:space="preserve">v </w:t>
      </w:r>
      <w:r w:rsidR="006F108A" w:rsidRPr="005321D7">
        <w:rPr>
          <w:rFonts w:cs="Arial"/>
          <w:sz w:val="20"/>
          <w:szCs w:val="20"/>
        </w:rPr>
        <w:t>sklad</w:t>
      </w:r>
      <w:r w:rsidR="00AA6B21" w:rsidRPr="005321D7">
        <w:rPr>
          <w:rFonts w:cs="Arial"/>
          <w:sz w:val="20"/>
          <w:szCs w:val="20"/>
        </w:rPr>
        <w:t>u s</w:t>
      </w:r>
      <w:r w:rsidR="006F108A" w:rsidRPr="005321D7">
        <w:rPr>
          <w:rFonts w:cs="Arial"/>
          <w:sz w:val="20"/>
          <w:szCs w:val="20"/>
        </w:rPr>
        <w:t xml:space="preserve"> šest</w:t>
      </w:r>
      <w:r w:rsidR="00AA6B21" w:rsidRPr="005321D7">
        <w:rPr>
          <w:rFonts w:cs="Arial"/>
          <w:sz w:val="20"/>
          <w:szCs w:val="20"/>
        </w:rPr>
        <w:t>im</w:t>
      </w:r>
      <w:r w:rsidR="006F108A" w:rsidRPr="005321D7">
        <w:rPr>
          <w:rFonts w:cs="Arial"/>
          <w:sz w:val="20"/>
          <w:szCs w:val="20"/>
        </w:rPr>
        <w:t xml:space="preserve"> odstavk</w:t>
      </w:r>
      <w:r w:rsidR="00AA6B21" w:rsidRPr="005321D7">
        <w:rPr>
          <w:rFonts w:cs="Arial"/>
          <w:sz w:val="20"/>
          <w:szCs w:val="20"/>
        </w:rPr>
        <w:t>om</w:t>
      </w:r>
      <w:r w:rsidR="006F108A" w:rsidRPr="005321D7">
        <w:rPr>
          <w:rFonts w:cs="Arial"/>
          <w:sz w:val="20"/>
          <w:szCs w:val="20"/>
        </w:rPr>
        <w:t xml:space="preserve"> </w:t>
      </w:r>
      <w:r w:rsidRPr="005321D7">
        <w:rPr>
          <w:rFonts w:cs="Arial"/>
          <w:sz w:val="20"/>
          <w:szCs w:val="20"/>
        </w:rPr>
        <w:fldChar w:fldCharType="begin"/>
      </w:r>
      <w:r w:rsidRPr="005321D7">
        <w:rPr>
          <w:rFonts w:cs="Arial"/>
          <w:sz w:val="20"/>
          <w:szCs w:val="20"/>
        </w:rPr>
        <w:instrText xml:space="preserve"> REF _Ref45610132 \r \h </w:instrText>
      </w:r>
      <w:r w:rsidRPr="005321D7">
        <w:rPr>
          <w:rFonts w:cs="Arial"/>
          <w:sz w:val="20"/>
          <w:szCs w:val="20"/>
        </w:rPr>
      </w:r>
      <w:r w:rsidRPr="005321D7">
        <w:rPr>
          <w:rFonts w:cs="Arial"/>
          <w:sz w:val="20"/>
          <w:szCs w:val="20"/>
        </w:rPr>
        <w:fldChar w:fldCharType="separate"/>
      </w:r>
      <w:r w:rsidR="00E638C1">
        <w:rPr>
          <w:rFonts w:cs="Arial"/>
          <w:sz w:val="20"/>
          <w:szCs w:val="20"/>
        </w:rPr>
        <w:t>59</w:t>
      </w:r>
      <w:r w:rsidRPr="005321D7">
        <w:rPr>
          <w:rFonts w:cs="Arial"/>
          <w:sz w:val="20"/>
          <w:szCs w:val="20"/>
        </w:rPr>
        <w:fldChar w:fldCharType="end"/>
      </w:r>
      <w:r w:rsidR="006F108A" w:rsidRPr="005321D7">
        <w:rPr>
          <w:rFonts w:cs="Arial"/>
          <w:sz w:val="20"/>
          <w:szCs w:val="20"/>
        </w:rPr>
        <w:t xml:space="preserve">. člena tega zakona. </w:t>
      </w:r>
      <w:r w:rsidR="00BC41A3" w:rsidRPr="005321D7">
        <w:rPr>
          <w:rFonts w:cs="Arial"/>
          <w:sz w:val="20"/>
          <w:szCs w:val="20"/>
        </w:rPr>
        <w:t xml:space="preserve"> </w:t>
      </w:r>
      <w:r w:rsidR="008D1318" w:rsidRPr="005321D7">
        <w:rPr>
          <w:rFonts w:cs="Arial"/>
          <w:sz w:val="20"/>
          <w:szCs w:val="20"/>
        </w:rPr>
        <w:t xml:space="preserve"> </w:t>
      </w:r>
    </w:p>
    <w:p w14:paraId="2C4AEDD1" w14:textId="77777777" w:rsidR="00BC41A3" w:rsidRPr="005321D7" w:rsidRDefault="00BC41A3" w:rsidP="00255453">
      <w:pPr>
        <w:pStyle w:val="Pa10"/>
        <w:tabs>
          <w:tab w:val="left" w:pos="567"/>
          <w:tab w:val="left" w:pos="9072"/>
        </w:tabs>
        <w:spacing w:line="240" w:lineRule="auto"/>
        <w:jc w:val="both"/>
        <w:rPr>
          <w:rFonts w:cs="Arial"/>
          <w:sz w:val="20"/>
          <w:szCs w:val="20"/>
        </w:rPr>
      </w:pPr>
    </w:p>
    <w:p w14:paraId="5192327B" w14:textId="29076B56" w:rsidR="006D3FD8" w:rsidRPr="005321D7" w:rsidRDefault="00255453" w:rsidP="00255453">
      <w:pPr>
        <w:pStyle w:val="Pa10"/>
        <w:tabs>
          <w:tab w:val="left" w:pos="567"/>
          <w:tab w:val="left" w:pos="9072"/>
        </w:tabs>
        <w:spacing w:line="240" w:lineRule="auto"/>
        <w:jc w:val="both"/>
        <w:rPr>
          <w:rFonts w:cs="Arial"/>
          <w:sz w:val="20"/>
          <w:szCs w:val="20"/>
        </w:rPr>
      </w:pPr>
      <w:r w:rsidRPr="005321D7">
        <w:rPr>
          <w:rFonts w:cs="Arial"/>
          <w:sz w:val="20"/>
          <w:szCs w:val="20"/>
        </w:rPr>
        <w:t xml:space="preserve">(3) </w:t>
      </w:r>
      <w:bookmarkStart w:id="134" w:name="_Hlk71842264"/>
      <w:r w:rsidR="006D3FD8" w:rsidRPr="005321D7">
        <w:rPr>
          <w:rFonts w:cs="Arial"/>
          <w:sz w:val="20"/>
          <w:szCs w:val="20"/>
        </w:rPr>
        <w:t>Vsebino vloge za vpis v register in zahtevane podatke, ki se nanašajo na izvajalca DO, določi minister</w:t>
      </w:r>
      <w:r w:rsidR="00401299" w:rsidRPr="005321D7">
        <w:rPr>
          <w:rFonts w:cs="Arial"/>
          <w:sz w:val="20"/>
          <w:szCs w:val="20"/>
        </w:rPr>
        <w:t>, pristojen za zdravje, v soglasju z ministrom</w:t>
      </w:r>
      <w:r w:rsidR="00BE3A85" w:rsidRPr="005321D7">
        <w:rPr>
          <w:rFonts w:cs="Arial"/>
          <w:sz w:val="20"/>
          <w:szCs w:val="20"/>
        </w:rPr>
        <w:t>,</w:t>
      </w:r>
      <w:r w:rsidR="006D3FD8" w:rsidRPr="005321D7">
        <w:rPr>
          <w:rFonts w:cs="Arial"/>
          <w:sz w:val="20"/>
          <w:szCs w:val="20"/>
        </w:rPr>
        <w:t xml:space="preserve"> pristojn</w:t>
      </w:r>
      <w:r w:rsidR="00401299" w:rsidRPr="005321D7">
        <w:rPr>
          <w:rFonts w:cs="Arial"/>
          <w:sz w:val="20"/>
          <w:szCs w:val="20"/>
        </w:rPr>
        <w:t>im</w:t>
      </w:r>
      <w:r w:rsidR="006D3FD8" w:rsidRPr="005321D7">
        <w:rPr>
          <w:rFonts w:cs="Arial"/>
          <w:sz w:val="20"/>
          <w:szCs w:val="20"/>
        </w:rPr>
        <w:t xml:space="preserve"> za socialno varstvo.</w:t>
      </w:r>
      <w:bookmarkEnd w:id="134"/>
    </w:p>
    <w:p w14:paraId="70A7846E" w14:textId="77777777" w:rsidR="00CD75BD" w:rsidRPr="005321D7" w:rsidRDefault="00CD75BD" w:rsidP="00CD75BD">
      <w:pPr>
        <w:tabs>
          <w:tab w:val="left" w:pos="567"/>
          <w:tab w:val="left" w:pos="5967"/>
        </w:tabs>
        <w:jc w:val="both"/>
        <w:rPr>
          <w:rFonts w:ascii="Arial" w:hAnsi="Arial" w:cs="Arial"/>
          <w:strike/>
          <w:sz w:val="20"/>
          <w:szCs w:val="20"/>
        </w:rPr>
      </w:pPr>
    </w:p>
    <w:p w14:paraId="65905171" w14:textId="77777777" w:rsidR="009054C0" w:rsidRPr="00A94990" w:rsidRDefault="009054C0" w:rsidP="00EE1102">
      <w:pPr>
        <w:pStyle w:val="len"/>
        <w:ind w:left="357" w:hanging="357"/>
      </w:pPr>
      <w:bookmarkStart w:id="135" w:name="_Toc139695630"/>
      <w:r w:rsidRPr="00A94990">
        <w:t xml:space="preserve"> </w:t>
      </w:r>
      <w:bookmarkStart w:id="136" w:name="_Ref494704872"/>
      <w:r w:rsidRPr="00A94990">
        <w:t>člen</w:t>
      </w:r>
      <w:bookmarkEnd w:id="136"/>
    </w:p>
    <w:p w14:paraId="6C914207"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 xml:space="preserve">(začetek </w:t>
      </w:r>
      <w:r w:rsidR="00BA49A1">
        <w:rPr>
          <w:rFonts w:ascii="Arial" w:hAnsi="Arial" w:cs="Arial"/>
          <w:color w:val="000000"/>
          <w:sz w:val="20"/>
          <w:szCs w:val="20"/>
        </w:rPr>
        <w:t>opravljanja</w:t>
      </w:r>
      <w:r w:rsidRPr="00A94990">
        <w:rPr>
          <w:rFonts w:ascii="Arial" w:hAnsi="Arial" w:cs="Arial"/>
          <w:color w:val="000000"/>
          <w:sz w:val="20"/>
          <w:szCs w:val="20"/>
        </w:rPr>
        <w:t xml:space="preserve"> DO)</w:t>
      </w:r>
    </w:p>
    <w:p w14:paraId="1B9EE88D"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p>
    <w:p w14:paraId="3A4C332D" w14:textId="1EE6ED2C" w:rsidR="009054C0" w:rsidRPr="00A94990" w:rsidRDefault="009054C0" w:rsidP="00804343">
      <w:pPr>
        <w:pStyle w:val="Pa5"/>
        <w:tabs>
          <w:tab w:val="left" w:pos="567"/>
          <w:tab w:val="left" w:pos="9072"/>
        </w:tabs>
        <w:spacing w:line="240" w:lineRule="auto"/>
        <w:jc w:val="both"/>
        <w:rPr>
          <w:rFonts w:cs="Arial"/>
          <w:color w:val="000000"/>
          <w:sz w:val="20"/>
          <w:szCs w:val="20"/>
        </w:rPr>
      </w:pPr>
      <w:r w:rsidRPr="00A94990">
        <w:rPr>
          <w:rFonts w:cs="Arial"/>
          <w:color w:val="000000"/>
          <w:sz w:val="20"/>
          <w:szCs w:val="20"/>
        </w:rPr>
        <w:t xml:space="preserve">Izvajalec DO, ki pridobi dovoljenje za </w:t>
      </w:r>
      <w:r w:rsidR="00744B05">
        <w:rPr>
          <w:rFonts w:cs="Arial"/>
          <w:color w:val="000000"/>
          <w:sz w:val="20"/>
          <w:szCs w:val="20"/>
        </w:rPr>
        <w:t>opravljanje</w:t>
      </w:r>
      <w:r w:rsidRPr="00A94990">
        <w:rPr>
          <w:rFonts w:cs="Arial"/>
          <w:color w:val="000000"/>
          <w:sz w:val="20"/>
          <w:szCs w:val="20"/>
        </w:rPr>
        <w:t xml:space="preserve"> </w:t>
      </w:r>
      <w:r w:rsidR="00E878E2" w:rsidRPr="00A94990">
        <w:rPr>
          <w:rFonts w:cs="Arial"/>
          <w:color w:val="000000"/>
          <w:sz w:val="20"/>
          <w:szCs w:val="20"/>
        </w:rPr>
        <w:t xml:space="preserve">DO </w:t>
      </w:r>
      <w:r w:rsidRPr="00A94990">
        <w:rPr>
          <w:rFonts w:cs="Arial"/>
          <w:color w:val="000000"/>
          <w:sz w:val="20"/>
          <w:szCs w:val="20"/>
        </w:rPr>
        <w:t xml:space="preserve">iz </w:t>
      </w:r>
      <w:r w:rsidR="00255453">
        <w:rPr>
          <w:rFonts w:cs="Arial"/>
          <w:color w:val="000000"/>
          <w:sz w:val="20"/>
          <w:szCs w:val="20"/>
        </w:rPr>
        <w:fldChar w:fldCharType="begin"/>
      </w:r>
      <w:r w:rsidR="00255453">
        <w:rPr>
          <w:rFonts w:cs="Arial"/>
          <w:color w:val="000000"/>
          <w:sz w:val="20"/>
          <w:szCs w:val="20"/>
        </w:rPr>
        <w:instrText xml:space="preserve"> REF _Ref71028148 \r \h </w:instrText>
      </w:r>
      <w:r w:rsidR="00255453">
        <w:rPr>
          <w:rFonts w:cs="Arial"/>
          <w:color w:val="000000"/>
          <w:sz w:val="20"/>
          <w:szCs w:val="20"/>
        </w:rPr>
      </w:r>
      <w:r w:rsidR="00255453">
        <w:rPr>
          <w:rFonts w:cs="Arial"/>
          <w:color w:val="000000"/>
          <w:sz w:val="20"/>
          <w:szCs w:val="20"/>
        </w:rPr>
        <w:fldChar w:fldCharType="separate"/>
      </w:r>
      <w:r w:rsidR="00E638C1">
        <w:rPr>
          <w:rFonts w:cs="Arial"/>
          <w:color w:val="000000"/>
          <w:sz w:val="20"/>
          <w:szCs w:val="20"/>
        </w:rPr>
        <w:t>61</w:t>
      </w:r>
      <w:r w:rsidR="00255453">
        <w:rPr>
          <w:rFonts w:cs="Arial"/>
          <w:color w:val="000000"/>
          <w:sz w:val="20"/>
          <w:szCs w:val="20"/>
        </w:rPr>
        <w:fldChar w:fldCharType="end"/>
      </w:r>
      <w:r w:rsidR="00BC41A3">
        <w:rPr>
          <w:rFonts w:cs="Arial"/>
          <w:color w:val="000000"/>
          <w:sz w:val="20"/>
          <w:szCs w:val="20"/>
        </w:rPr>
        <w:t>. člena</w:t>
      </w:r>
      <w:r w:rsidR="00F66C31">
        <w:rPr>
          <w:rFonts w:cs="Arial"/>
          <w:color w:val="000000"/>
          <w:sz w:val="20"/>
          <w:szCs w:val="20"/>
        </w:rPr>
        <w:t xml:space="preserve"> tega zakona</w:t>
      </w:r>
      <w:r w:rsidR="00146DE8" w:rsidRPr="00A94990">
        <w:rPr>
          <w:rFonts w:cs="Arial"/>
          <w:color w:val="000000"/>
          <w:sz w:val="20"/>
          <w:szCs w:val="20"/>
        </w:rPr>
        <w:t>,</w:t>
      </w:r>
      <w:r w:rsidR="00BC41A3">
        <w:rPr>
          <w:rFonts w:cs="Arial"/>
          <w:color w:val="000000"/>
          <w:sz w:val="20"/>
          <w:szCs w:val="20"/>
        </w:rPr>
        <w:t xml:space="preserve"> ali pogodbeni izvajalec, ki je vključen v </w:t>
      </w:r>
      <w:r w:rsidR="00963CF8">
        <w:rPr>
          <w:rFonts w:cs="Arial"/>
          <w:color w:val="000000"/>
          <w:sz w:val="20"/>
          <w:szCs w:val="20"/>
        </w:rPr>
        <w:t xml:space="preserve">opravljanje </w:t>
      </w:r>
      <w:r w:rsidR="00BC41A3">
        <w:rPr>
          <w:rFonts w:cs="Arial"/>
          <w:color w:val="000000"/>
          <w:sz w:val="20"/>
          <w:szCs w:val="20"/>
        </w:rPr>
        <w:t>DO pri izvajalcu DO</w:t>
      </w:r>
      <w:r w:rsidR="00722A91">
        <w:rPr>
          <w:rFonts w:cs="Arial"/>
          <w:color w:val="000000"/>
          <w:sz w:val="20"/>
          <w:szCs w:val="20"/>
        </w:rPr>
        <w:t>,</w:t>
      </w:r>
      <w:r w:rsidR="00146DE8" w:rsidRPr="00A94990">
        <w:rPr>
          <w:rFonts w:cs="Arial"/>
          <w:color w:val="000000"/>
          <w:sz w:val="20"/>
          <w:szCs w:val="20"/>
        </w:rPr>
        <w:t xml:space="preserve"> l</w:t>
      </w:r>
      <w:r w:rsidRPr="00A94990">
        <w:rPr>
          <w:rFonts w:cs="Arial"/>
          <w:color w:val="000000"/>
          <w:sz w:val="20"/>
          <w:szCs w:val="20"/>
        </w:rPr>
        <w:t xml:space="preserve">ahko začne izvajati DO z dnem vpisa v </w:t>
      </w:r>
      <w:r w:rsidR="00E95D3E">
        <w:rPr>
          <w:rFonts w:cs="Arial"/>
          <w:color w:val="000000"/>
          <w:sz w:val="20"/>
          <w:szCs w:val="20"/>
        </w:rPr>
        <w:t>register</w:t>
      </w:r>
      <w:r w:rsidRPr="00A94990">
        <w:rPr>
          <w:rFonts w:cs="Arial"/>
          <w:color w:val="000000"/>
          <w:sz w:val="20"/>
          <w:szCs w:val="20"/>
        </w:rPr>
        <w:t xml:space="preserve"> iz</w:t>
      </w:r>
      <w:r w:rsidR="0028788E">
        <w:rPr>
          <w:rFonts w:cs="Arial"/>
          <w:color w:val="000000"/>
          <w:sz w:val="20"/>
          <w:szCs w:val="20"/>
        </w:rPr>
        <w:t xml:space="preserve"> </w:t>
      </w:r>
      <w:r w:rsidR="00007D18">
        <w:rPr>
          <w:rFonts w:cs="Arial"/>
          <w:color w:val="000000"/>
          <w:sz w:val="20"/>
          <w:szCs w:val="20"/>
        </w:rPr>
        <w:t>prejšnjega</w:t>
      </w:r>
      <w:r w:rsidR="00BC41A3">
        <w:rPr>
          <w:rFonts w:cs="Arial"/>
          <w:color w:val="000000"/>
          <w:sz w:val="20"/>
          <w:szCs w:val="20"/>
        </w:rPr>
        <w:t xml:space="preserve"> člena.</w:t>
      </w:r>
    </w:p>
    <w:p w14:paraId="7DE3740F" w14:textId="77777777" w:rsidR="009054C0" w:rsidRPr="00A94990" w:rsidRDefault="009054C0" w:rsidP="006D3FD8">
      <w:pPr>
        <w:pStyle w:val="Telobesedila"/>
        <w:tabs>
          <w:tab w:val="left" w:pos="0"/>
          <w:tab w:val="left" w:pos="567"/>
        </w:tabs>
        <w:spacing w:after="0"/>
        <w:ind w:left="4755"/>
        <w:jc w:val="both"/>
        <w:rPr>
          <w:rFonts w:ascii="Arial" w:hAnsi="Arial" w:cs="Arial"/>
          <w:sz w:val="20"/>
          <w:szCs w:val="20"/>
        </w:rPr>
      </w:pPr>
    </w:p>
    <w:p w14:paraId="19E86A06" w14:textId="77777777" w:rsidR="009054C0" w:rsidRPr="00A94990" w:rsidRDefault="009054C0" w:rsidP="00EE1102">
      <w:pPr>
        <w:pStyle w:val="len"/>
        <w:ind w:left="357" w:hanging="357"/>
      </w:pPr>
      <w:r w:rsidRPr="00A94990">
        <w:t xml:space="preserve"> </w:t>
      </w:r>
      <w:bookmarkStart w:id="137" w:name="_Ref488154208"/>
      <w:r w:rsidRPr="00A94990">
        <w:t>člen</w:t>
      </w:r>
      <w:bookmarkEnd w:id="137"/>
    </w:p>
    <w:p w14:paraId="0438245A" w14:textId="77777777" w:rsidR="009054C0" w:rsidRPr="00A94990" w:rsidRDefault="009054C0" w:rsidP="00804343">
      <w:pPr>
        <w:tabs>
          <w:tab w:val="left" w:pos="567"/>
          <w:tab w:val="left" w:pos="9072"/>
        </w:tabs>
        <w:autoSpaceDE w:val="0"/>
        <w:autoSpaceDN w:val="0"/>
        <w:adjustRightInd w:val="0"/>
        <w:jc w:val="center"/>
        <w:rPr>
          <w:rFonts w:ascii="Arial" w:hAnsi="Arial" w:cs="Arial"/>
          <w:color w:val="000000"/>
          <w:sz w:val="20"/>
          <w:szCs w:val="20"/>
        </w:rPr>
      </w:pPr>
      <w:r w:rsidRPr="00A94990">
        <w:rPr>
          <w:rFonts w:ascii="Arial" w:hAnsi="Arial" w:cs="Arial"/>
          <w:color w:val="000000"/>
          <w:sz w:val="20"/>
          <w:szCs w:val="20"/>
        </w:rPr>
        <w:t xml:space="preserve">(stalno izpolnjevanje pogojev in poročanje izvajalcev </w:t>
      </w:r>
      <w:r w:rsidR="001317B0" w:rsidRPr="00A94990">
        <w:rPr>
          <w:rFonts w:ascii="Arial" w:hAnsi="Arial" w:cs="Arial"/>
          <w:color w:val="000000"/>
          <w:sz w:val="20"/>
          <w:szCs w:val="20"/>
        </w:rPr>
        <w:t>DO</w:t>
      </w:r>
      <w:r w:rsidRPr="00A94990">
        <w:rPr>
          <w:rFonts w:ascii="Arial" w:hAnsi="Arial" w:cs="Arial"/>
          <w:color w:val="000000"/>
          <w:sz w:val="20"/>
          <w:szCs w:val="20"/>
        </w:rPr>
        <w:t>)</w:t>
      </w:r>
    </w:p>
    <w:p w14:paraId="78D73EB3"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p>
    <w:p w14:paraId="748D4718" w14:textId="665A1D2F"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(1) Izvajalec</w:t>
      </w:r>
      <w:r w:rsidR="001317B0" w:rsidRPr="00A94990">
        <w:rPr>
          <w:rFonts w:ascii="Arial" w:hAnsi="Arial" w:cs="Arial"/>
          <w:color w:val="000000"/>
          <w:sz w:val="20"/>
          <w:szCs w:val="20"/>
        </w:rPr>
        <w:t xml:space="preserve"> </w:t>
      </w:r>
      <w:r w:rsidRPr="00A94990">
        <w:rPr>
          <w:rFonts w:ascii="Arial" w:hAnsi="Arial" w:cs="Arial"/>
          <w:color w:val="000000"/>
          <w:sz w:val="20"/>
          <w:szCs w:val="20"/>
        </w:rPr>
        <w:t xml:space="preserve">DO iz </w:t>
      </w:r>
      <w:r w:rsidR="00146DE8" w:rsidRPr="00A94990">
        <w:rPr>
          <w:rFonts w:ascii="Arial" w:hAnsi="Arial" w:cs="Arial"/>
          <w:color w:val="000000"/>
          <w:sz w:val="20"/>
          <w:szCs w:val="20"/>
        </w:rPr>
        <w:t>prvega</w:t>
      </w:r>
      <w:r w:rsidRPr="00A94990">
        <w:rPr>
          <w:rFonts w:ascii="Arial" w:hAnsi="Arial" w:cs="Arial"/>
          <w:color w:val="000000"/>
          <w:sz w:val="20"/>
          <w:szCs w:val="20"/>
        </w:rPr>
        <w:t xml:space="preserve"> odstavka </w:t>
      </w:r>
      <w:r w:rsidR="00E878E2" w:rsidRPr="00A94990">
        <w:rPr>
          <w:rFonts w:ascii="Arial" w:hAnsi="Arial" w:cs="Arial"/>
          <w:color w:val="000000"/>
          <w:sz w:val="20"/>
          <w:szCs w:val="20"/>
        </w:rPr>
        <w:fldChar w:fldCharType="begin"/>
      </w:r>
      <w:r w:rsidR="00E878E2" w:rsidRPr="00A94990">
        <w:rPr>
          <w:rFonts w:ascii="Arial" w:hAnsi="Arial" w:cs="Arial"/>
          <w:color w:val="000000"/>
          <w:sz w:val="20"/>
          <w:szCs w:val="20"/>
        </w:rPr>
        <w:instrText xml:space="preserve"> REF _Ref487816110 \r \h </w:instrText>
      </w:r>
      <w:r w:rsidR="001608B1" w:rsidRPr="00A94990">
        <w:rPr>
          <w:rFonts w:ascii="Arial" w:hAnsi="Arial" w:cs="Arial"/>
          <w:color w:val="000000"/>
          <w:sz w:val="20"/>
          <w:szCs w:val="20"/>
        </w:rPr>
        <w:instrText xml:space="preserve"> \* MERGEFORMAT </w:instrText>
      </w:r>
      <w:r w:rsidR="00E878E2" w:rsidRPr="00A94990">
        <w:rPr>
          <w:rFonts w:ascii="Arial" w:hAnsi="Arial" w:cs="Arial"/>
          <w:color w:val="000000"/>
          <w:sz w:val="20"/>
          <w:szCs w:val="20"/>
        </w:rPr>
      </w:r>
      <w:r w:rsidR="00E878E2" w:rsidRPr="00A94990">
        <w:rPr>
          <w:rFonts w:ascii="Arial" w:hAnsi="Arial" w:cs="Arial"/>
          <w:color w:val="000000"/>
          <w:sz w:val="20"/>
          <w:szCs w:val="20"/>
        </w:rPr>
        <w:fldChar w:fldCharType="separate"/>
      </w:r>
      <w:r w:rsidR="00E638C1">
        <w:rPr>
          <w:rFonts w:ascii="Arial" w:hAnsi="Arial" w:cs="Arial"/>
          <w:color w:val="000000"/>
          <w:sz w:val="20"/>
          <w:szCs w:val="20"/>
        </w:rPr>
        <w:t>58</w:t>
      </w:r>
      <w:r w:rsidR="00E878E2" w:rsidRPr="00A94990">
        <w:rPr>
          <w:rFonts w:ascii="Arial" w:hAnsi="Arial" w:cs="Arial"/>
          <w:color w:val="000000"/>
          <w:sz w:val="20"/>
          <w:szCs w:val="20"/>
        </w:rPr>
        <w:fldChar w:fldCharType="end"/>
      </w:r>
      <w:r w:rsidR="00E878E2" w:rsidRPr="00A94990">
        <w:rPr>
          <w:rFonts w:ascii="Arial" w:hAnsi="Arial" w:cs="Arial"/>
          <w:color w:val="000000"/>
          <w:sz w:val="20"/>
          <w:szCs w:val="20"/>
        </w:rPr>
        <w:t>.</w:t>
      </w:r>
      <w:r w:rsidRPr="00A94990">
        <w:rPr>
          <w:rFonts w:ascii="Arial" w:hAnsi="Arial" w:cs="Arial"/>
          <w:color w:val="000000"/>
          <w:sz w:val="20"/>
          <w:szCs w:val="20"/>
        </w:rPr>
        <w:t xml:space="preserve"> člena tega zakona </w:t>
      </w:r>
      <w:r w:rsidR="00007D18">
        <w:rPr>
          <w:rFonts w:ascii="Arial" w:hAnsi="Arial" w:cs="Arial"/>
          <w:color w:val="000000"/>
          <w:sz w:val="20"/>
          <w:szCs w:val="20"/>
        </w:rPr>
        <w:t xml:space="preserve">mora </w:t>
      </w:r>
      <w:r w:rsidRPr="00A94990">
        <w:rPr>
          <w:rFonts w:ascii="Arial" w:hAnsi="Arial" w:cs="Arial"/>
          <w:color w:val="000000"/>
          <w:sz w:val="20"/>
          <w:szCs w:val="20"/>
        </w:rPr>
        <w:t xml:space="preserve">ves čas </w:t>
      </w:r>
      <w:r w:rsidR="00BA49A1">
        <w:rPr>
          <w:rFonts w:ascii="Arial" w:hAnsi="Arial" w:cs="Arial"/>
          <w:color w:val="000000"/>
          <w:sz w:val="20"/>
          <w:szCs w:val="20"/>
        </w:rPr>
        <w:t>opravljanja</w:t>
      </w:r>
      <w:r w:rsidR="003F34B5" w:rsidRPr="00A94990">
        <w:rPr>
          <w:rFonts w:ascii="Arial" w:hAnsi="Arial" w:cs="Arial"/>
          <w:color w:val="000000"/>
          <w:sz w:val="20"/>
          <w:szCs w:val="20"/>
        </w:rPr>
        <w:t xml:space="preserve"> DO</w:t>
      </w:r>
      <w:r w:rsidRPr="00A94990">
        <w:rPr>
          <w:rFonts w:ascii="Arial" w:hAnsi="Arial" w:cs="Arial"/>
          <w:color w:val="000000"/>
          <w:sz w:val="20"/>
          <w:szCs w:val="20"/>
        </w:rPr>
        <w:t xml:space="preserve"> izpolnje</w:t>
      </w:r>
      <w:r w:rsidR="00007D18">
        <w:rPr>
          <w:rFonts w:ascii="Arial" w:hAnsi="Arial" w:cs="Arial"/>
          <w:color w:val="000000"/>
          <w:sz w:val="20"/>
          <w:szCs w:val="20"/>
        </w:rPr>
        <w:t>vati</w:t>
      </w:r>
      <w:r w:rsidRPr="00A94990">
        <w:rPr>
          <w:rFonts w:ascii="Arial" w:hAnsi="Arial" w:cs="Arial"/>
          <w:color w:val="000000"/>
          <w:sz w:val="20"/>
          <w:szCs w:val="20"/>
        </w:rPr>
        <w:t xml:space="preserve"> pogoje za njeno </w:t>
      </w:r>
      <w:r w:rsidR="00BA49A1">
        <w:rPr>
          <w:rFonts w:ascii="Arial" w:hAnsi="Arial" w:cs="Arial"/>
          <w:color w:val="000000"/>
          <w:sz w:val="20"/>
          <w:szCs w:val="20"/>
        </w:rPr>
        <w:t>opravljanje</w:t>
      </w:r>
      <w:r w:rsidRPr="00A94990">
        <w:rPr>
          <w:rFonts w:ascii="Arial" w:hAnsi="Arial" w:cs="Arial"/>
          <w:color w:val="000000"/>
          <w:sz w:val="20"/>
          <w:szCs w:val="20"/>
        </w:rPr>
        <w:t xml:space="preserve">. </w:t>
      </w:r>
    </w:p>
    <w:p w14:paraId="6AED5D7A" w14:textId="77777777" w:rsidR="009054C0" w:rsidRPr="00A94990" w:rsidRDefault="009054C0" w:rsidP="00804343">
      <w:pPr>
        <w:tabs>
          <w:tab w:val="left" w:pos="567"/>
          <w:tab w:val="left" w:pos="9072"/>
        </w:tabs>
        <w:autoSpaceDE w:val="0"/>
        <w:autoSpaceDN w:val="0"/>
        <w:adjustRightInd w:val="0"/>
        <w:jc w:val="right"/>
        <w:rPr>
          <w:rFonts w:ascii="Arial" w:hAnsi="Arial" w:cs="Arial"/>
          <w:color w:val="000000"/>
          <w:sz w:val="20"/>
          <w:szCs w:val="20"/>
        </w:rPr>
      </w:pPr>
    </w:p>
    <w:p w14:paraId="2F27F19B" w14:textId="723C78B0"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(2) Izvajalec</w:t>
      </w:r>
      <w:r w:rsidR="001317B0" w:rsidRPr="00A94990">
        <w:rPr>
          <w:rFonts w:ascii="Arial" w:hAnsi="Arial" w:cs="Arial"/>
          <w:color w:val="000000"/>
          <w:sz w:val="20"/>
          <w:szCs w:val="20"/>
        </w:rPr>
        <w:t xml:space="preserve"> </w:t>
      </w:r>
      <w:r w:rsidRPr="00A94990">
        <w:rPr>
          <w:rFonts w:ascii="Arial" w:hAnsi="Arial" w:cs="Arial"/>
          <w:color w:val="000000"/>
          <w:sz w:val="20"/>
          <w:szCs w:val="20"/>
        </w:rPr>
        <w:t>DO iz</w:t>
      </w:r>
      <w:r w:rsidR="00146DE8" w:rsidRPr="00A94990">
        <w:rPr>
          <w:rFonts w:ascii="Arial" w:hAnsi="Arial" w:cs="Arial"/>
          <w:color w:val="000000"/>
          <w:sz w:val="20"/>
          <w:szCs w:val="20"/>
        </w:rPr>
        <w:t xml:space="preserve"> prvega odstavka </w:t>
      </w:r>
      <w:r w:rsidR="00146DE8" w:rsidRPr="00A94990">
        <w:rPr>
          <w:rFonts w:ascii="Arial" w:hAnsi="Arial" w:cs="Arial"/>
          <w:color w:val="000000"/>
          <w:sz w:val="20"/>
          <w:szCs w:val="20"/>
        </w:rPr>
        <w:fldChar w:fldCharType="begin"/>
      </w:r>
      <w:r w:rsidR="00146DE8" w:rsidRPr="00A94990">
        <w:rPr>
          <w:rFonts w:ascii="Arial" w:hAnsi="Arial" w:cs="Arial"/>
          <w:color w:val="000000"/>
          <w:sz w:val="20"/>
          <w:szCs w:val="20"/>
        </w:rPr>
        <w:instrText xml:space="preserve"> REF _Ref487816110 \r \h  \* MERGEFORMAT </w:instrText>
      </w:r>
      <w:r w:rsidR="00146DE8" w:rsidRPr="00A94990">
        <w:rPr>
          <w:rFonts w:ascii="Arial" w:hAnsi="Arial" w:cs="Arial"/>
          <w:color w:val="000000"/>
          <w:sz w:val="20"/>
          <w:szCs w:val="20"/>
        </w:rPr>
      </w:r>
      <w:r w:rsidR="00146DE8" w:rsidRPr="00A94990">
        <w:rPr>
          <w:rFonts w:ascii="Arial" w:hAnsi="Arial" w:cs="Arial"/>
          <w:color w:val="000000"/>
          <w:sz w:val="20"/>
          <w:szCs w:val="20"/>
        </w:rPr>
        <w:fldChar w:fldCharType="separate"/>
      </w:r>
      <w:r w:rsidR="00E638C1">
        <w:rPr>
          <w:rFonts w:ascii="Arial" w:hAnsi="Arial" w:cs="Arial"/>
          <w:color w:val="000000"/>
          <w:sz w:val="20"/>
          <w:szCs w:val="20"/>
        </w:rPr>
        <w:t>58</w:t>
      </w:r>
      <w:r w:rsidR="00146DE8" w:rsidRPr="00A94990">
        <w:rPr>
          <w:rFonts w:ascii="Arial" w:hAnsi="Arial" w:cs="Arial"/>
          <w:color w:val="000000"/>
          <w:sz w:val="20"/>
          <w:szCs w:val="20"/>
        </w:rPr>
        <w:fldChar w:fldCharType="end"/>
      </w:r>
      <w:r w:rsidR="00146DE8" w:rsidRPr="00A94990">
        <w:rPr>
          <w:rFonts w:ascii="Arial" w:hAnsi="Arial" w:cs="Arial"/>
          <w:color w:val="000000"/>
          <w:sz w:val="20"/>
          <w:szCs w:val="20"/>
        </w:rPr>
        <w:t>. člena tega zakona</w:t>
      </w:r>
      <w:r w:rsidRPr="00A94990">
        <w:rPr>
          <w:rFonts w:ascii="Arial" w:hAnsi="Arial" w:cs="Arial"/>
          <w:color w:val="000000"/>
          <w:sz w:val="20"/>
          <w:szCs w:val="20"/>
        </w:rPr>
        <w:t xml:space="preserve"> </w:t>
      </w:r>
      <w:r w:rsidR="00722A91">
        <w:rPr>
          <w:rFonts w:ascii="Arial" w:hAnsi="Arial" w:cs="Arial"/>
          <w:color w:val="000000"/>
          <w:sz w:val="20"/>
          <w:szCs w:val="20"/>
        </w:rPr>
        <w:t xml:space="preserve">pristojnemu </w:t>
      </w:r>
      <w:r w:rsidRPr="00A94990">
        <w:rPr>
          <w:rFonts w:ascii="Arial" w:hAnsi="Arial" w:cs="Arial"/>
          <w:color w:val="000000"/>
          <w:sz w:val="20"/>
          <w:szCs w:val="20"/>
        </w:rPr>
        <w:t>ministrstvu letno</w:t>
      </w:r>
      <w:r w:rsidR="00A047FE">
        <w:rPr>
          <w:rFonts w:ascii="Arial" w:hAnsi="Arial" w:cs="Arial"/>
          <w:color w:val="000000"/>
          <w:sz w:val="20"/>
          <w:szCs w:val="20"/>
        </w:rPr>
        <w:t xml:space="preserve"> do 10. julija</w:t>
      </w:r>
      <w:r w:rsidRPr="00A94990">
        <w:rPr>
          <w:rFonts w:ascii="Arial" w:hAnsi="Arial" w:cs="Arial"/>
          <w:color w:val="000000"/>
          <w:sz w:val="20"/>
          <w:szCs w:val="20"/>
        </w:rPr>
        <w:t xml:space="preserve"> poroča </w:t>
      </w:r>
      <w:r w:rsidR="00037F79">
        <w:rPr>
          <w:rFonts w:ascii="Arial" w:hAnsi="Arial" w:cs="Arial"/>
          <w:color w:val="000000"/>
          <w:sz w:val="20"/>
          <w:szCs w:val="20"/>
        </w:rPr>
        <w:t>o stanju</w:t>
      </w:r>
      <w:r w:rsidR="00A047FE">
        <w:rPr>
          <w:rFonts w:ascii="Arial" w:hAnsi="Arial" w:cs="Arial"/>
          <w:color w:val="000000"/>
          <w:sz w:val="20"/>
          <w:szCs w:val="20"/>
        </w:rPr>
        <w:t xml:space="preserve"> na dan 30. junija</w:t>
      </w:r>
      <w:r w:rsidR="00037F79">
        <w:rPr>
          <w:rFonts w:ascii="Arial" w:hAnsi="Arial" w:cs="Arial"/>
          <w:color w:val="000000"/>
          <w:sz w:val="20"/>
          <w:szCs w:val="20"/>
        </w:rPr>
        <w:t>, in sicer</w:t>
      </w:r>
      <w:r w:rsidR="00A047FE">
        <w:rPr>
          <w:rFonts w:ascii="Arial" w:hAnsi="Arial" w:cs="Arial"/>
          <w:color w:val="000000"/>
          <w:sz w:val="20"/>
          <w:szCs w:val="20"/>
        </w:rPr>
        <w:t xml:space="preserve"> </w:t>
      </w:r>
      <w:r w:rsidRPr="00A94990">
        <w:rPr>
          <w:rFonts w:ascii="Arial" w:hAnsi="Arial" w:cs="Arial"/>
          <w:color w:val="000000"/>
          <w:sz w:val="20"/>
          <w:szCs w:val="20"/>
        </w:rPr>
        <w:t xml:space="preserve">o: </w:t>
      </w:r>
    </w:p>
    <w:p w14:paraId="2A6C8A85" w14:textId="55284105" w:rsidR="009054C0" w:rsidRPr="00A94990" w:rsidRDefault="009054C0" w:rsidP="005321D7">
      <w:pPr>
        <w:numPr>
          <w:ilvl w:val="0"/>
          <w:numId w:val="29"/>
        </w:numPr>
        <w:tabs>
          <w:tab w:val="left" w:pos="567"/>
          <w:tab w:val="left" w:pos="9072"/>
        </w:tabs>
        <w:jc w:val="both"/>
        <w:rPr>
          <w:rFonts w:ascii="Arial" w:hAnsi="Arial" w:cs="Arial"/>
          <w:sz w:val="20"/>
          <w:szCs w:val="20"/>
        </w:rPr>
      </w:pPr>
      <w:r w:rsidRPr="00A94990">
        <w:rPr>
          <w:rFonts w:ascii="Arial" w:hAnsi="Arial" w:cs="Arial"/>
          <w:sz w:val="20"/>
          <w:szCs w:val="20"/>
        </w:rPr>
        <w:t>vzpostavljenih internih standardih kakovosti in varnosti;</w:t>
      </w:r>
    </w:p>
    <w:p w14:paraId="210AE789" w14:textId="0453323D" w:rsidR="009054C0" w:rsidRPr="00A94990" w:rsidRDefault="009054C0" w:rsidP="005321D7">
      <w:pPr>
        <w:numPr>
          <w:ilvl w:val="0"/>
          <w:numId w:val="29"/>
        </w:numPr>
        <w:tabs>
          <w:tab w:val="left" w:pos="567"/>
          <w:tab w:val="left" w:pos="9072"/>
        </w:tabs>
        <w:jc w:val="both"/>
        <w:rPr>
          <w:rFonts w:ascii="Arial" w:hAnsi="Arial" w:cs="Arial"/>
          <w:sz w:val="20"/>
          <w:szCs w:val="20"/>
        </w:rPr>
      </w:pPr>
      <w:r w:rsidRPr="00A94990">
        <w:rPr>
          <w:rFonts w:ascii="Arial" w:hAnsi="Arial" w:cs="Arial"/>
          <w:sz w:val="20"/>
          <w:szCs w:val="20"/>
        </w:rPr>
        <w:t>obsegu in rezultatih notranjega nadzora nad uporabo standardov kakovosti in varnosti;</w:t>
      </w:r>
    </w:p>
    <w:p w14:paraId="3A6136BB" w14:textId="052FE316" w:rsidR="009054C0" w:rsidRPr="00A94990" w:rsidRDefault="009054C0" w:rsidP="005321D7">
      <w:pPr>
        <w:numPr>
          <w:ilvl w:val="0"/>
          <w:numId w:val="29"/>
        </w:numPr>
        <w:tabs>
          <w:tab w:val="left" w:pos="567"/>
          <w:tab w:val="left" w:pos="9072"/>
        </w:tabs>
        <w:jc w:val="both"/>
        <w:rPr>
          <w:rFonts w:ascii="Arial" w:hAnsi="Arial" w:cs="Arial"/>
          <w:sz w:val="20"/>
          <w:szCs w:val="20"/>
        </w:rPr>
      </w:pPr>
      <w:r w:rsidRPr="00A94990">
        <w:rPr>
          <w:rFonts w:ascii="Arial" w:hAnsi="Arial" w:cs="Arial"/>
          <w:sz w:val="20"/>
          <w:szCs w:val="20"/>
        </w:rPr>
        <w:t>rezultatih, ki jih prikažejo interni kazalniki</w:t>
      </w:r>
      <w:r w:rsidR="002D0505" w:rsidRPr="00A94990">
        <w:rPr>
          <w:rFonts w:ascii="Arial" w:hAnsi="Arial" w:cs="Arial"/>
          <w:sz w:val="20"/>
          <w:szCs w:val="20"/>
        </w:rPr>
        <w:t>;</w:t>
      </w:r>
    </w:p>
    <w:p w14:paraId="3E7D741B" w14:textId="2290AA62" w:rsidR="00CD355D" w:rsidRPr="00A94990" w:rsidRDefault="009054C0" w:rsidP="005321D7">
      <w:pPr>
        <w:numPr>
          <w:ilvl w:val="0"/>
          <w:numId w:val="29"/>
        </w:numPr>
        <w:tabs>
          <w:tab w:val="left" w:pos="567"/>
          <w:tab w:val="left" w:pos="9072"/>
        </w:tabs>
        <w:jc w:val="both"/>
        <w:rPr>
          <w:rFonts w:ascii="Arial" w:hAnsi="Arial" w:cs="Arial"/>
          <w:sz w:val="20"/>
          <w:szCs w:val="20"/>
        </w:rPr>
      </w:pPr>
      <w:r w:rsidRPr="00A94990">
        <w:rPr>
          <w:rFonts w:ascii="Arial" w:hAnsi="Arial" w:cs="Arial"/>
          <w:sz w:val="20"/>
          <w:szCs w:val="20"/>
        </w:rPr>
        <w:t xml:space="preserve">rezultatih, ki jih prikažejo kazalniki, ki jih določi </w:t>
      </w:r>
      <w:r w:rsidR="0069015A">
        <w:rPr>
          <w:rFonts w:ascii="Arial" w:hAnsi="Arial" w:cs="Arial"/>
          <w:sz w:val="20"/>
          <w:szCs w:val="20"/>
        </w:rPr>
        <w:t>minister, pristojen za zdravje</w:t>
      </w:r>
      <w:r w:rsidR="00163369" w:rsidRPr="00A94990">
        <w:rPr>
          <w:rFonts w:ascii="Arial" w:hAnsi="Arial" w:cs="Arial"/>
          <w:sz w:val="20"/>
          <w:szCs w:val="20"/>
        </w:rPr>
        <w:t xml:space="preserve"> in so objavljeni na spletni strani </w:t>
      </w:r>
      <w:r w:rsidR="00163369" w:rsidRPr="005321D7">
        <w:rPr>
          <w:rFonts w:ascii="Arial" w:hAnsi="Arial" w:cs="Arial"/>
          <w:sz w:val="20"/>
          <w:szCs w:val="20"/>
        </w:rPr>
        <w:t>ministrstva</w:t>
      </w:r>
      <w:r w:rsidR="002D0505" w:rsidRPr="00A94990">
        <w:rPr>
          <w:rFonts w:ascii="Arial" w:hAnsi="Arial" w:cs="Arial"/>
          <w:sz w:val="20"/>
          <w:szCs w:val="20"/>
        </w:rPr>
        <w:t xml:space="preserve"> in</w:t>
      </w:r>
    </w:p>
    <w:p w14:paraId="6DDC1748" w14:textId="22E533EA" w:rsidR="009054C0" w:rsidRPr="00A94990" w:rsidRDefault="002D0505" w:rsidP="005321D7">
      <w:pPr>
        <w:numPr>
          <w:ilvl w:val="0"/>
          <w:numId w:val="29"/>
        </w:numPr>
        <w:tabs>
          <w:tab w:val="left" w:pos="567"/>
          <w:tab w:val="left" w:pos="9072"/>
        </w:tabs>
        <w:jc w:val="both"/>
        <w:rPr>
          <w:rFonts w:ascii="Arial" w:hAnsi="Arial" w:cs="Arial"/>
          <w:sz w:val="20"/>
          <w:szCs w:val="20"/>
        </w:rPr>
      </w:pPr>
      <w:r w:rsidRPr="00A94990">
        <w:rPr>
          <w:rFonts w:ascii="Arial" w:hAnsi="Arial" w:cs="Arial"/>
          <w:sz w:val="20"/>
          <w:szCs w:val="20"/>
        </w:rPr>
        <w:t>številu zaposlenih</w:t>
      </w:r>
      <w:r w:rsidR="00F82C0F" w:rsidRPr="00A94990">
        <w:rPr>
          <w:rFonts w:ascii="Arial" w:hAnsi="Arial" w:cs="Arial"/>
          <w:sz w:val="20"/>
          <w:szCs w:val="20"/>
        </w:rPr>
        <w:t xml:space="preserve"> in pogodbenih delavc</w:t>
      </w:r>
      <w:r w:rsidR="00AC4F84" w:rsidRPr="00A94990">
        <w:rPr>
          <w:rFonts w:ascii="Arial" w:hAnsi="Arial" w:cs="Arial"/>
          <w:sz w:val="20"/>
          <w:szCs w:val="20"/>
        </w:rPr>
        <w:t>ev</w:t>
      </w:r>
      <w:r w:rsidRPr="00A94990">
        <w:rPr>
          <w:rFonts w:ascii="Arial" w:hAnsi="Arial" w:cs="Arial"/>
          <w:sz w:val="20"/>
          <w:szCs w:val="20"/>
        </w:rPr>
        <w:t>.</w:t>
      </w:r>
    </w:p>
    <w:p w14:paraId="2F761F71" w14:textId="77777777" w:rsidR="009054C0" w:rsidRPr="00A94990" w:rsidRDefault="009054C0" w:rsidP="00804343">
      <w:pPr>
        <w:tabs>
          <w:tab w:val="left" w:pos="567"/>
          <w:tab w:val="left" w:pos="9072"/>
        </w:tabs>
        <w:jc w:val="both"/>
        <w:rPr>
          <w:rFonts w:ascii="Arial" w:hAnsi="Arial" w:cs="Arial"/>
          <w:sz w:val="20"/>
          <w:szCs w:val="20"/>
        </w:rPr>
      </w:pPr>
    </w:p>
    <w:p w14:paraId="61A0F64F" w14:textId="2AEC7A48" w:rsidR="009054C0" w:rsidRPr="00A94990" w:rsidRDefault="009054C0" w:rsidP="00804343">
      <w:pPr>
        <w:tabs>
          <w:tab w:val="left" w:pos="567"/>
          <w:tab w:val="left" w:pos="7371"/>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 xml:space="preserve">(3) Izvajalec DO iz </w:t>
      </w:r>
      <w:r w:rsidR="00975358" w:rsidRPr="00A94990">
        <w:rPr>
          <w:rFonts w:ascii="Arial" w:hAnsi="Arial" w:cs="Arial"/>
          <w:color w:val="000000"/>
          <w:sz w:val="20"/>
          <w:szCs w:val="20"/>
        </w:rPr>
        <w:t xml:space="preserve">prvega odstavka </w:t>
      </w:r>
      <w:r w:rsidR="00975358" w:rsidRPr="00A94990">
        <w:rPr>
          <w:rFonts w:ascii="Arial" w:hAnsi="Arial" w:cs="Arial"/>
          <w:color w:val="000000"/>
          <w:sz w:val="20"/>
          <w:szCs w:val="20"/>
        </w:rPr>
        <w:fldChar w:fldCharType="begin"/>
      </w:r>
      <w:r w:rsidR="00975358" w:rsidRPr="00A94990">
        <w:rPr>
          <w:rFonts w:ascii="Arial" w:hAnsi="Arial" w:cs="Arial"/>
          <w:color w:val="000000"/>
          <w:sz w:val="20"/>
          <w:szCs w:val="20"/>
        </w:rPr>
        <w:instrText xml:space="preserve"> REF _Ref487816110 \r \h  \* MERGEFORMAT </w:instrText>
      </w:r>
      <w:r w:rsidR="00975358" w:rsidRPr="00A94990">
        <w:rPr>
          <w:rFonts w:ascii="Arial" w:hAnsi="Arial" w:cs="Arial"/>
          <w:color w:val="000000"/>
          <w:sz w:val="20"/>
          <w:szCs w:val="20"/>
        </w:rPr>
      </w:r>
      <w:r w:rsidR="00975358" w:rsidRPr="00A94990">
        <w:rPr>
          <w:rFonts w:ascii="Arial" w:hAnsi="Arial" w:cs="Arial"/>
          <w:color w:val="000000"/>
          <w:sz w:val="20"/>
          <w:szCs w:val="20"/>
        </w:rPr>
        <w:fldChar w:fldCharType="separate"/>
      </w:r>
      <w:r w:rsidR="00E638C1">
        <w:rPr>
          <w:rFonts w:ascii="Arial" w:hAnsi="Arial" w:cs="Arial"/>
          <w:color w:val="000000"/>
          <w:sz w:val="20"/>
          <w:szCs w:val="20"/>
        </w:rPr>
        <w:t>58</w:t>
      </w:r>
      <w:r w:rsidR="00975358" w:rsidRPr="00A94990">
        <w:rPr>
          <w:rFonts w:ascii="Arial" w:hAnsi="Arial" w:cs="Arial"/>
          <w:color w:val="000000"/>
          <w:sz w:val="20"/>
          <w:szCs w:val="20"/>
        </w:rPr>
        <w:fldChar w:fldCharType="end"/>
      </w:r>
      <w:r w:rsidR="00975358" w:rsidRPr="00A94990">
        <w:rPr>
          <w:rFonts w:ascii="Arial" w:hAnsi="Arial" w:cs="Arial"/>
          <w:color w:val="000000"/>
          <w:sz w:val="20"/>
          <w:szCs w:val="20"/>
        </w:rPr>
        <w:t xml:space="preserve">. člena tega zakona </w:t>
      </w:r>
      <w:r w:rsidR="00722A91">
        <w:rPr>
          <w:rFonts w:ascii="Arial" w:hAnsi="Arial" w:cs="Arial"/>
          <w:color w:val="000000"/>
          <w:sz w:val="20"/>
          <w:szCs w:val="20"/>
        </w:rPr>
        <w:t xml:space="preserve">pristojnemu </w:t>
      </w:r>
      <w:r w:rsidRPr="00A94990">
        <w:rPr>
          <w:rFonts w:ascii="Arial" w:hAnsi="Arial" w:cs="Arial"/>
          <w:color w:val="000000"/>
          <w:sz w:val="20"/>
          <w:szCs w:val="20"/>
        </w:rPr>
        <w:t>ministrstvu naj</w:t>
      </w:r>
      <w:r w:rsidR="005678D3" w:rsidRPr="00A94990">
        <w:rPr>
          <w:rFonts w:ascii="Arial" w:hAnsi="Arial" w:cs="Arial"/>
          <w:color w:val="000000"/>
          <w:sz w:val="20"/>
          <w:szCs w:val="20"/>
        </w:rPr>
        <w:t>pozneje</w:t>
      </w:r>
      <w:r w:rsidRPr="00A94990">
        <w:rPr>
          <w:rFonts w:ascii="Arial" w:hAnsi="Arial" w:cs="Arial"/>
          <w:color w:val="000000"/>
          <w:sz w:val="20"/>
          <w:szCs w:val="20"/>
        </w:rPr>
        <w:t xml:space="preserve"> v desetih dneh od dneva nastanka spremembe </w:t>
      </w:r>
      <w:r w:rsidR="00F66C31">
        <w:rPr>
          <w:rFonts w:ascii="Arial" w:hAnsi="Arial" w:cs="Arial"/>
          <w:color w:val="000000"/>
          <w:sz w:val="20"/>
          <w:szCs w:val="20"/>
        </w:rPr>
        <w:t>s</w:t>
      </w:r>
      <w:r w:rsidRPr="00A94990">
        <w:rPr>
          <w:rFonts w:ascii="Arial" w:hAnsi="Arial" w:cs="Arial"/>
          <w:color w:val="000000"/>
          <w:sz w:val="20"/>
          <w:szCs w:val="20"/>
        </w:rPr>
        <w:t>poroč</w:t>
      </w:r>
      <w:r w:rsidR="00F66C31">
        <w:rPr>
          <w:rFonts w:ascii="Arial" w:hAnsi="Arial" w:cs="Arial"/>
          <w:color w:val="000000"/>
          <w:sz w:val="20"/>
          <w:szCs w:val="20"/>
        </w:rPr>
        <w:t>i vsako spremembo</w:t>
      </w:r>
      <w:r w:rsidRPr="00A94990">
        <w:rPr>
          <w:rFonts w:ascii="Arial" w:hAnsi="Arial" w:cs="Arial"/>
          <w:color w:val="000000"/>
          <w:sz w:val="20"/>
          <w:szCs w:val="20"/>
        </w:rPr>
        <w:t xml:space="preserve"> dejst</w:t>
      </w:r>
      <w:r w:rsidR="00F66C31">
        <w:rPr>
          <w:rFonts w:ascii="Arial" w:hAnsi="Arial" w:cs="Arial"/>
          <w:color w:val="000000"/>
          <w:sz w:val="20"/>
          <w:szCs w:val="20"/>
        </w:rPr>
        <w:t>ev</w:t>
      </w:r>
      <w:r w:rsidRPr="00A94990">
        <w:rPr>
          <w:rFonts w:ascii="Arial" w:hAnsi="Arial" w:cs="Arial"/>
          <w:color w:val="000000"/>
          <w:sz w:val="20"/>
          <w:szCs w:val="20"/>
        </w:rPr>
        <w:t xml:space="preserve"> in okoliščin, ki bi utegnile vplivati na </w:t>
      </w:r>
      <w:r w:rsidR="00BA49A1">
        <w:rPr>
          <w:rFonts w:ascii="Arial" w:hAnsi="Arial" w:cs="Arial"/>
          <w:color w:val="000000"/>
          <w:sz w:val="20"/>
          <w:szCs w:val="20"/>
        </w:rPr>
        <w:t>opravljanje</w:t>
      </w:r>
      <w:r w:rsidRPr="00A94990">
        <w:rPr>
          <w:rFonts w:ascii="Arial" w:hAnsi="Arial" w:cs="Arial"/>
          <w:color w:val="000000"/>
          <w:sz w:val="20"/>
          <w:szCs w:val="20"/>
        </w:rPr>
        <w:t xml:space="preserve"> DO</w:t>
      </w:r>
      <w:r w:rsidR="00F66C31">
        <w:rPr>
          <w:rFonts w:ascii="Arial" w:hAnsi="Arial" w:cs="Arial"/>
          <w:color w:val="000000"/>
          <w:sz w:val="20"/>
          <w:szCs w:val="20"/>
        </w:rPr>
        <w:t xml:space="preserve"> ali na izpolnjevanje pogojev za izdajo dovoljenja za </w:t>
      </w:r>
      <w:r w:rsidR="00BA49A1">
        <w:rPr>
          <w:rFonts w:ascii="Arial" w:hAnsi="Arial" w:cs="Arial"/>
          <w:color w:val="000000"/>
          <w:sz w:val="20"/>
          <w:szCs w:val="20"/>
        </w:rPr>
        <w:t>opravljanje</w:t>
      </w:r>
      <w:r w:rsidR="00F66C31">
        <w:rPr>
          <w:rFonts w:ascii="Arial" w:hAnsi="Arial" w:cs="Arial"/>
          <w:color w:val="000000"/>
          <w:sz w:val="20"/>
          <w:szCs w:val="20"/>
        </w:rPr>
        <w:t xml:space="preserve"> DO.</w:t>
      </w:r>
    </w:p>
    <w:p w14:paraId="771620BE" w14:textId="77777777"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p>
    <w:p w14:paraId="26F31661" w14:textId="407D5A11" w:rsidR="009054C0" w:rsidRPr="00A94990" w:rsidRDefault="009054C0" w:rsidP="0080434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F66C31">
        <w:rPr>
          <w:rFonts w:ascii="Arial" w:hAnsi="Arial" w:cs="Arial"/>
          <w:color w:val="000000"/>
          <w:sz w:val="20"/>
          <w:szCs w:val="20"/>
        </w:rPr>
        <w:t>4</w:t>
      </w:r>
      <w:r w:rsidRPr="00A94990">
        <w:rPr>
          <w:rFonts w:ascii="Arial" w:hAnsi="Arial" w:cs="Arial"/>
          <w:color w:val="000000"/>
          <w:sz w:val="20"/>
          <w:szCs w:val="20"/>
        </w:rPr>
        <w:t xml:space="preserve">) Izvajalec DO iz </w:t>
      </w:r>
      <w:r w:rsidR="00975358" w:rsidRPr="00A94990">
        <w:rPr>
          <w:rFonts w:ascii="Arial" w:hAnsi="Arial" w:cs="Arial"/>
          <w:color w:val="000000"/>
          <w:sz w:val="20"/>
          <w:szCs w:val="20"/>
        </w:rPr>
        <w:t xml:space="preserve">prvega odstavka </w:t>
      </w:r>
      <w:r w:rsidR="00975358" w:rsidRPr="00A94990">
        <w:rPr>
          <w:rFonts w:ascii="Arial" w:hAnsi="Arial" w:cs="Arial"/>
          <w:color w:val="000000"/>
          <w:sz w:val="20"/>
          <w:szCs w:val="20"/>
        </w:rPr>
        <w:fldChar w:fldCharType="begin"/>
      </w:r>
      <w:r w:rsidR="00975358" w:rsidRPr="00A94990">
        <w:rPr>
          <w:rFonts w:ascii="Arial" w:hAnsi="Arial" w:cs="Arial"/>
          <w:color w:val="000000"/>
          <w:sz w:val="20"/>
          <w:szCs w:val="20"/>
        </w:rPr>
        <w:instrText xml:space="preserve"> REF _Ref487816110 \r \h  \* MERGEFORMAT </w:instrText>
      </w:r>
      <w:r w:rsidR="00975358" w:rsidRPr="00A94990">
        <w:rPr>
          <w:rFonts w:ascii="Arial" w:hAnsi="Arial" w:cs="Arial"/>
          <w:color w:val="000000"/>
          <w:sz w:val="20"/>
          <w:szCs w:val="20"/>
        </w:rPr>
      </w:r>
      <w:r w:rsidR="00975358" w:rsidRPr="00A94990">
        <w:rPr>
          <w:rFonts w:ascii="Arial" w:hAnsi="Arial" w:cs="Arial"/>
          <w:color w:val="000000"/>
          <w:sz w:val="20"/>
          <w:szCs w:val="20"/>
        </w:rPr>
        <w:fldChar w:fldCharType="separate"/>
      </w:r>
      <w:r w:rsidR="00E638C1">
        <w:rPr>
          <w:rFonts w:ascii="Arial" w:hAnsi="Arial" w:cs="Arial"/>
          <w:color w:val="000000"/>
          <w:sz w:val="20"/>
          <w:szCs w:val="20"/>
        </w:rPr>
        <w:t>58</w:t>
      </w:r>
      <w:r w:rsidR="00975358" w:rsidRPr="00A94990">
        <w:rPr>
          <w:rFonts w:ascii="Arial" w:hAnsi="Arial" w:cs="Arial"/>
          <w:color w:val="000000"/>
          <w:sz w:val="20"/>
          <w:szCs w:val="20"/>
        </w:rPr>
        <w:fldChar w:fldCharType="end"/>
      </w:r>
      <w:r w:rsidR="00975358" w:rsidRPr="00A94990">
        <w:rPr>
          <w:rFonts w:ascii="Arial" w:hAnsi="Arial" w:cs="Arial"/>
          <w:color w:val="000000"/>
          <w:sz w:val="20"/>
          <w:szCs w:val="20"/>
        </w:rPr>
        <w:t xml:space="preserve">. člena tega zakona </w:t>
      </w:r>
      <w:r w:rsidRPr="00A94990">
        <w:rPr>
          <w:rFonts w:ascii="Arial" w:hAnsi="Arial" w:cs="Arial"/>
          <w:color w:val="000000"/>
          <w:sz w:val="20"/>
          <w:szCs w:val="20"/>
        </w:rPr>
        <w:t xml:space="preserve">na zahtevo </w:t>
      </w:r>
      <w:r w:rsidR="00722A91">
        <w:rPr>
          <w:rFonts w:ascii="Arial" w:hAnsi="Arial" w:cs="Arial"/>
          <w:color w:val="000000"/>
          <w:sz w:val="20"/>
          <w:szCs w:val="20"/>
        </w:rPr>
        <w:t xml:space="preserve">pristojnega </w:t>
      </w:r>
      <w:r w:rsidRPr="00A94990">
        <w:rPr>
          <w:rFonts w:ascii="Arial" w:hAnsi="Arial" w:cs="Arial"/>
          <w:color w:val="000000"/>
          <w:sz w:val="20"/>
          <w:szCs w:val="20"/>
        </w:rPr>
        <w:t>ministrstva posreduje poročila in informacije o vseh zadevah, pomembnih za opravljanje nadzora.</w:t>
      </w:r>
    </w:p>
    <w:p w14:paraId="56AE5CBB" w14:textId="77777777" w:rsidR="009054C0" w:rsidRPr="00A94990" w:rsidRDefault="009054C0" w:rsidP="00804343">
      <w:pPr>
        <w:tabs>
          <w:tab w:val="left" w:pos="567"/>
          <w:tab w:val="left" w:pos="9072"/>
        </w:tabs>
        <w:autoSpaceDE w:val="0"/>
        <w:autoSpaceDN w:val="0"/>
        <w:adjustRightInd w:val="0"/>
        <w:rPr>
          <w:rFonts w:ascii="Arial" w:hAnsi="Arial" w:cs="Arial"/>
          <w:color w:val="000000"/>
          <w:sz w:val="20"/>
          <w:szCs w:val="20"/>
        </w:rPr>
      </w:pPr>
    </w:p>
    <w:p w14:paraId="7A28556F" w14:textId="77777777" w:rsidR="00255453" w:rsidRDefault="009054C0" w:rsidP="00255453">
      <w:pPr>
        <w:tabs>
          <w:tab w:val="left" w:pos="567"/>
          <w:tab w:val="left" w:pos="9072"/>
        </w:tabs>
        <w:autoSpaceDE w:val="0"/>
        <w:autoSpaceDN w:val="0"/>
        <w:adjustRightInd w:val="0"/>
        <w:jc w:val="both"/>
        <w:rPr>
          <w:rFonts w:ascii="Arial" w:hAnsi="Arial" w:cs="Arial"/>
          <w:color w:val="000000"/>
          <w:sz w:val="20"/>
          <w:szCs w:val="20"/>
        </w:rPr>
      </w:pPr>
      <w:r w:rsidRPr="00A94990">
        <w:rPr>
          <w:rFonts w:ascii="Arial" w:hAnsi="Arial" w:cs="Arial"/>
          <w:color w:val="000000"/>
          <w:sz w:val="20"/>
          <w:szCs w:val="20"/>
        </w:rPr>
        <w:t>(</w:t>
      </w:r>
      <w:r w:rsidR="00F66C31">
        <w:rPr>
          <w:rFonts w:ascii="Arial" w:hAnsi="Arial" w:cs="Arial"/>
          <w:color w:val="000000"/>
          <w:sz w:val="20"/>
          <w:szCs w:val="20"/>
        </w:rPr>
        <w:t>5</w:t>
      </w:r>
      <w:r w:rsidRPr="00A94990">
        <w:rPr>
          <w:rFonts w:ascii="Arial" w:hAnsi="Arial" w:cs="Arial"/>
          <w:color w:val="000000"/>
          <w:sz w:val="20"/>
          <w:szCs w:val="20"/>
        </w:rPr>
        <w:t>)</w:t>
      </w:r>
      <w:r w:rsidR="00255453">
        <w:rPr>
          <w:rFonts w:ascii="Arial" w:hAnsi="Arial" w:cs="Arial"/>
          <w:color w:val="000000"/>
          <w:sz w:val="20"/>
          <w:szCs w:val="20"/>
        </w:rPr>
        <w:t xml:space="preserve"> </w:t>
      </w:r>
      <w:r w:rsidRPr="00A94990">
        <w:rPr>
          <w:rFonts w:ascii="Arial" w:hAnsi="Arial" w:cs="Arial"/>
          <w:color w:val="000000"/>
          <w:sz w:val="20"/>
          <w:szCs w:val="20"/>
        </w:rPr>
        <w:t xml:space="preserve">Poročilo iz drugega odstavka tega člena je javno in </w:t>
      </w:r>
      <w:r w:rsidR="00001F18" w:rsidRPr="00A94990">
        <w:rPr>
          <w:rFonts w:ascii="Arial" w:hAnsi="Arial" w:cs="Arial"/>
          <w:color w:val="000000"/>
          <w:sz w:val="20"/>
          <w:szCs w:val="20"/>
        </w:rPr>
        <w:t>ga izvajalec DO</w:t>
      </w:r>
      <w:r w:rsidRPr="00A94990">
        <w:rPr>
          <w:rFonts w:ascii="Arial" w:hAnsi="Arial" w:cs="Arial"/>
          <w:color w:val="000000"/>
          <w:sz w:val="20"/>
          <w:szCs w:val="20"/>
        </w:rPr>
        <w:t xml:space="preserve"> objavi na </w:t>
      </w:r>
      <w:r w:rsidR="00001F18" w:rsidRPr="00A94990">
        <w:rPr>
          <w:rFonts w:ascii="Arial" w:hAnsi="Arial" w:cs="Arial"/>
          <w:color w:val="000000"/>
          <w:sz w:val="20"/>
          <w:szCs w:val="20"/>
        </w:rPr>
        <w:t xml:space="preserve">svoji </w:t>
      </w:r>
      <w:r w:rsidRPr="00A94990">
        <w:rPr>
          <w:rFonts w:ascii="Arial" w:hAnsi="Arial" w:cs="Arial"/>
          <w:color w:val="000000"/>
          <w:sz w:val="20"/>
          <w:szCs w:val="20"/>
        </w:rPr>
        <w:t>spletni stran</w:t>
      </w:r>
      <w:r w:rsidR="00001F18" w:rsidRPr="00A94990">
        <w:rPr>
          <w:rFonts w:ascii="Arial" w:hAnsi="Arial" w:cs="Arial"/>
          <w:color w:val="000000"/>
          <w:sz w:val="20"/>
          <w:szCs w:val="20"/>
        </w:rPr>
        <w:t>i.</w:t>
      </w:r>
      <w:r w:rsidRPr="00A94990">
        <w:rPr>
          <w:rFonts w:ascii="Arial" w:hAnsi="Arial" w:cs="Arial"/>
          <w:color w:val="000000"/>
          <w:sz w:val="20"/>
          <w:szCs w:val="20"/>
        </w:rPr>
        <w:t xml:space="preserve"> </w:t>
      </w:r>
      <w:bookmarkStart w:id="138" w:name="_Ref48666524"/>
    </w:p>
    <w:p w14:paraId="78628BEA" w14:textId="77777777" w:rsidR="00495702" w:rsidRDefault="00495702" w:rsidP="00255453">
      <w:pPr>
        <w:tabs>
          <w:tab w:val="left" w:pos="567"/>
          <w:tab w:val="left" w:pos="9072"/>
        </w:tabs>
        <w:autoSpaceDE w:val="0"/>
        <w:autoSpaceDN w:val="0"/>
        <w:adjustRightInd w:val="0"/>
        <w:jc w:val="both"/>
        <w:rPr>
          <w:rFonts w:ascii="Arial" w:hAnsi="Arial" w:cs="Arial"/>
          <w:sz w:val="20"/>
          <w:szCs w:val="20"/>
        </w:rPr>
      </w:pPr>
    </w:p>
    <w:p w14:paraId="779E954D" w14:textId="77777777" w:rsidR="00C3726C" w:rsidRPr="00A94990" w:rsidRDefault="00C3726C" w:rsidP="00EE1102">
      <w:pPr>
        <w:pStyle w:val="len"/>
        <w:ind w:left="357" w:hanging="357"/>
      </w:pPr>
      <w:bookmarkStart w:id="139" w:name="_Ref70962024"/>
      <w:r w:rsidRPr="00A94990">
        <w:t>člen</w:t>
      </w:r>
      <w:bookmarkEnd w:id="138"/>
      <w:bookmarkEnd w:id="139"/>
    </w:p>
    <w:p w14:paraId="19D2B093" w14:textId="77777777" w:rsidR="00C3726C" w:rsidRPr="00A94990" w:rsidRDefault="00C3726C" w:rsidP="00804343">
      <w:pPr>
        <w:pStyle w:val="Seznam"/>
        <w:tabs>
          <w:tab w:val="left" w:pos="567"/>
          <w:tab w:val="left" w:pos="9072"/>
        </w:tabs>
        <w:ind w:left="0" w:firstLine="0"/>
        <w:jc w:val="center"/>
        <w:rPr>
          <w:rFonts w:ascii="Arial" w:hAnsi="Arial" w:cs="Arial"/>
          <w:color w:val="000000"/>
          <w:sz w:val="20"/>
          <w:szCs w:val="20"/>
        </w:rPr>
      </w:pPr>
      <w:r w:rsidRPr="00A94990">
        <w:rPr>
          <w:rFonts w:ascii="Arial" w:hAnsi="Arial" w:cs="Arial"/>
          <w:color w:val="000000"/>
          <w:sz w:val="20"/>
          <w:szCs w:val="20"/>
        </w:rPr>
        <w:t>(obveznosti izvajalca DO)</w:t>
      </w:r>
    </w:p>
    <w:p w14:paraId="42CCA5C8" w14:textId="77777777" w:rsidR="00C3726C" w:rsidRPr="00A94990" w:rsidRDefault="00C3726C" w:rsidP="00804343">
      <w:pPr>
        <w:pStyle w:val="Seznam"/>
        <w:tabs>
          <w:tab w:val="left" w:pos="567"/>
          <w:tab w:val="left" w:pos="9072"/>
        </w:tabs>
        <w:ind w:left="0" w:firstLine="0"/>
        <w:jc w:val="both"/>
        <w:rPr>
          <w:rFonts w:ascii="Arial" w:hAnsi="Arial" w:cs="Arial"/>
          <w:b/>
          <w:color w:val="000000"/>
          <w:sz w:val="20"/>
          <w:szCs w:val="20"/>
        </w:rPr>
      </w:pPr>
    </w:p>
    <w:p w14:paraId="4000D434" w14:textId="09B32524" w:rsidR="00FB228C" w:rsidRDefault="0087208C"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(1) </w:t>
      </w:r>
      <w:r w:rsidR="00C3726C" w:rsidRPr="00A94990">
        <w:rPr>
          <w:rFonts w:ascii="Arial" w:hAnsi="Arial" w:cs="Arial"/>
          <w:bCs/>
          <w:sz w:val="20"/>
          <w:szCs w:val="20"/>
        </w:rPr>
        <w:t>Izvajalc</w:t>
      </w:r>
      <w:r w:rsidR="00AC4F84" w:rsidRPr="00A94990">
        <w:rPr>
          <w:rFonts w:ascii="Arial" w:hAnsi="Arial" w:cs="Arial"/>
          <w:bCs/>
          <w:sz w:val="20"/>
          <w:szCs w:val="20"/>
        </w:rPr>
        <w:t>i</w:t>
      </w:r>
      <w:r w:rsidR="007941E0" w:rsidRPr="00A94990">
        <w:rPr>
          <w:rFonts w:ascii="Arial" w:hAnsi="Arial" w:cs="Arial"/>
          <w:bCs/>
          <w:sz w:val="20"/>
          <w:szCs w:val="20"/>
        </w:rPr>
        <w:t xml:space="preserve"> </w:t>
      </w:r>
      <w:r w:rsidR="009F0D62" w:rsidRPr="00A94990">
        <w:rPr>
          <w:rFonts w:ascii="Arial" w:hAnsi="Arial" w:cs="Arial"/>
          <w:bCs/>
          <w:sz w:val="20"/>
          <w:szCs w:val="20"/>
        </w:rPr>
        <w:t>DO</w:t>
      </w:r>
      <w:r w:rsidR="00FF0A60" w:rsidRPr="00A94990">
        <w:rPr>
          <w:rFonts w:ascii="Arial" w:hAnsi="Arial" w:cs="Arial"/>
          <w:bCs/>
          <w:sz w:val="20"/>
          <w:szCs w:val="20"/>
        </w:rPr>
        <w:t xml:space="preserve"> </w:t>
      </w:r>
      <w:r w:rsidR="00975358" w:rsidRPr="00A94990">
        <w:rPr>
          <w:rFonts w:ascii="Arial" w:hAnsi="Arial" w:cs="Arial"/>
          <w:bCs/>
          <w:sz w:val="20"/>
          <w:szCs w:val="20"/>
        </w:rPr>
        <w:t>prvega</w:t>
      </w:r>
      <w:r w:rsidR="00FE03FE" w:rsidRPr="00A94990">
        <w:rPr>
          <w:rFonts w:ascii="Arial" w:hAnsi="Arial" w:cs="Arial"/>
          <w:bCs/>
          <w:sz w:val="20"/>
          <w:szCs w:val="20"/>
        </w:rPr>
        <w:t xml:space="preserve"> odstavka</w:t>
      </w:r>
      <w:r w:rsidR="005678D3" w:rsidRPr="00A94990">
        <w:rPr>
          <w:rFonts w:ascii="Arial" w:hAnsi="Arial" w:cs="Arial"/>
          <w:bCs/>
          <w:sz w:val="20"/>
          <w:szCs w:val="20"/>
        </w:rPr>
        <w:t xml:space="preserve"> </w:t>
      </w:r>
      <w:r w:rsidR="005678D3" w:rsidRPr="00A94990">
        <w:rPr>
          <w:rFonts w:ascii="Arial" w:hAnsi="Arial" w:cs="Arial"/>
          <w:bCs/>
          <w:sz w:val="20"/>
          <w:szCs w:val="20"/>
        </w:rPr>
        <w:fldChar w:fldCharType="begin"/>
      </w:r>
      <w:r w:rsidR="005678D3" w:rsidRPr="00A94990">
        <w:rPr>
          <w:rFonts w:ascii="Arial" w:hAnsi="Arial" w:cs="Arial"/>
          <w:bCs/>
          <w:sz w:val="20"/>
          <w:szCs w:val="20"/>
        </w:rPr>
        <w:instrText xml:space="preserve"> REF _Ref487816110 \r \h </w:instrText>
      </w:r>
      <w:r w:rsidRPr="00A94990">
        <w:rPr>
          <w:rFonts w:ascii="Arial" w:hAnsi="Arial" w:cs="Arial"/>
          <w:bCs/>
          <w:sz w:val="20"/>
          <w:szCs w:val="20"/>
        </w:rPr>
        <w:instrText xml:space="preserve"> \* MERGEFORMAT </w:instrText>
      </w:r>
      <w:r w:rsidR="005678D3" w:rsidRPr="00A94990">
        <w:rPr>
          <w:rFonts w:ascii="Arial" w:hAnsi="Arial" w:cs="Arial"/>
          <w:bCs/>
          <w:sz w:val="20"/>
          <w:szCs w:val="20"/>
        </w:rPr>
      </w:r>
      <w:r w:rsidR="005678D3" w:rsidRPr="00A94990">
        <w:rPr>
          <w:rFonts w:ascii="Arial" w:hAnsi="Arial" w:cs="Arial"/>
          <w:bCs/>
          <w:sz w:val="20"/>
          <w:szCs w:val="20"/>
        </w:rPr>
        <w:fldChar w:fldCharType="separate"/>
      </w:r>
      <w:r w:rsidR="00E638C1">
        <w:rPr>
          <w:rFonts w:ascii="Arial" w:hAnsi="Arial" w:cs="Arial"/>
          <w:bCs/>
          <w:sz w:val="20"/>
          <w:szCs w:val="20"/>
        </w:rPr>
        <w:t>58</w:t>
      </w:r>
      <w:r w:rsidR="005678D3" w:rsidRPr="00A94990">
        <w:rPr>
          <w:rFonts w:ascii="Arial" w:hAnsi="Arial" w:cs="Arial"/>
          <w:bCs/>
          <w:sz w:val="20"/>
          <w:szCs w:val="20"/>
        </w:rPr>
        <w:fldChar w:fldCharType="end"/>
      </w:r>
      <w:r w:rsidR="005678D3" w:rsidRPr="00A94990">
        <w:rPr>
          <w:rFonts w:ascii="Arial" w:hAnsi="Arial" w:cs="Arial"/>
          <w:bCs/>
          <w:sz w:val="20"/>
          <w:szCs w:val="20"/>
        </w:rPr>
        <w:t>. člena tega zakona</w:t>
      </w:r>
      <w:r w:rsidR="00FF0A60" w:rsidRPr="00A94990">
        <w:rPr>
          <w:rFonts w:ascii="Arial" w:hAnsi="Arial" w:cs="Arial"/>
          <w:bCs/>
          <w:sz w:val="20"/>
          <w:szCs w:val="20"/>
        </w:rPr>
        <w:t xml:space="preserve"> </w:t>
      </w:r>
      <w:r w:rsidR="00C3726C" w:rsidRPr="00A94990">
        <w:rPr>
          <w:rFonts w:ascii="Arial" w:hAnsi="Arial" w:cs="Arial"/>
          <w:bCs/>
          <w:sz w:val="20"/>
          <w:szCs w:val="20"/>
        </w:rPr>
        <w:t>sporoča</w:t>
      </w:r>
      <w:r w:rsidR="00AC4F84" w:rsidRPr="00A94990">
        <w:rPr>
          <w:rFonts w:ascii="Arial" w:hAnsi="Arial" w:cs="Arial"/>
          <w:bCs/>
          <w:sz w:val="20"/>
          <w:szCs w:val="20"/>
        </w:rPr>
        <w:t>jo</w:t>
      </w:r>
      <w:r w:rsidR="00C3726C" w:rsidRPr="00A94990">
        <w:rPr>
          <w:rFonts w:ascii="Arial" w:hAnsi="Arial" w:cs="Arial"/>
          <w:bCs/>
          <w:sz w:val="20"/>
          <w:szCs w:val="20"/>
        </w:rPr>
        <w:t xml:space="preserve"> vse spremembe, ki jih zazna</w:t>
      </w:r>
      <w:r w:rsidR="00741386" w:rsidRPr="00A94990">
        <w:rPr>
          <w:rFonts w:ascii="Arial" w:hAnsi="Arial" w:cs="Arial"/>
          <w:bCs/>
          <w:sz w:val="20"/>
          <w:szCs w:val="20"/>
        </w:rPr>
        <w:t>jo</w:t>
      </w:r>
      <w:r w:rsidR="00C3726C" w:rsidRPr="00A94990">
        <w:rPr>
          <w:rFonts w:ascii="Arial" w:hAnsi="Arial" w:cs="Arial"/>
          <w:bCs/>
          <w:sz w:val="20"/>
          <w:szCs w:val="20"/>
        </w:rPr>
        <w:t xml:space="preserve"> pri </w:t>
      </w:r>
      <w:r w:rsidR="006B7DA7" w:rsidRPr="00A94990">
        <w:rPr>
          <w:rFonts w:ascii="Arial" w:hAnsi="Arial" w:cs="Arial"/>
          <w:bCs/>
          <w:sz w:val="20"/>
          <w:szCs w:val="20"/>
        </w:rPr>
        <w:t>upravičenc</w:t>
      </w:r>
      <w:r w:rsidR="00FF0A60" w:rsidRPr="00A94990">
        <w:rPr>
          <w:rFonts w:ascii="Arial" w:hAnsi="Arial" w:cs="Arial"/>
          <w:bCs/>
          <w:sz w:val="20"/>
          <w:szCs w:val="20"/>
        </w:rPr>
        <w:t>u DO</w:t>
      </w:r>
      <w:r w:rsidR="00C3726C" w:rsidRPr="00A94990">
        <w:rPr>
          <w:rFonts w:ascii="Arial" w:hAnsi="Arial" w:cs="Arial"/>
          <w:bCs/>
          <w:sz w:val="20"/>
          <w:szCs w:val="20"/>
        </w:rPr>
        <w:t xml:space="preserve"> in ki trajajo več kot 30 </w:t>
      </w:r>
      <w:r w:rsidR="00741386" w:rsidRPr="00A94990">
        <w:rPr>
          <w:rFonts w:ascii="Arial" w:hAnsi="Arial" w:cs="Arial"/>
          <w:bCs/>
          <w:sz w:val="20"/>
          <w:szCs w:val="20"/>
        </w:rPr>
        <w:t xml:space="preserve">zaporednih </w:t>
      </w:r>
      <w:r w:rsidR="00C3726C" w:rsidRPr="00A94990">
        <w:rPr>
          <w:rFonts w:ascii="Arial" w:hAnsi="Arial" w:cs="Arial"/>
          <w:bCs/>
          <w:sz w:val="20"/>
          <w:szCs w:val="20"/>
        </w:rPr>
        <w:t xml:space="preserve">dni in </w:t>
      </w:r>
      <w:r w:rsidR="00FB228C">
        <w:rPr>
          <w:rFonts w:ascii="Arial" w:hAnsi="Arial" w:cs="Arial"/>
          <w:bCs/>
          <w:sz w:val="20"/>
          <w:szCs w:val="20"/>
        </w:rPr>
        <w:t xml:space="preserve">ki </w:t>
      </w:r>
      <w:r w:rsidR="00C3726C" w:rsidRPr="00A94990">
        <w:rPr>
          <w:rFonts w:ascii="Arial" w:hAnsi="Arial" w:cs="Arial"/>
          <w:bCs/>
          <w:sz w:val="20"/>
          <w:szCs w:val="20"/>
        </w:rPr>
        <w:t>bi lahko vplivale na</w:t>
      </w:r>
      <w:r w:rsidR="00FF0A60" w:rsidRPr="00A94990">
        <w:rPr>
          <w:rFonts w:ascii="Arial" w:hAnsi="Arial" w:cs="Arial"/>
          <w:bCs/>
          <w:sz w:val="20"/>
          <w:szCs w:val="20"/>
        </w:rPr>
        <w:t xml:space="preserve"> njegovo</w:t>
      </w:r>
      <w:r w:rsidR="00C3726C" w:rsidRPr="00A94990">
        <w:rPr>
          <w:rFonts w:ascii="Arial" w:hAnsi="Arial" w:cs="Arial"/>
          <w:bCs/>
          <w:sz w:val="20"/>
          <w:szCs w:val="20"/>
        </w:rPr>
        <w:t xml:space="preserve"> pridobljeno pravico. </w:t>
      </w:r>
    </w:p>
    <w:p w14:paraId="7AD9B3F7" w14:textId="77777777" w:rsidR="00FB228C" w:rsidRDefault="00FB228C" w:rsidP="00804343">
      <w:pPr>
        <w:tabs>
          <w:tab w:val="left" w:pos="567"/>
          <w:tab w:val="left" w:pos="9072"/>
        </w:tabs>
        <w:jc w:val="both"/>
        <w:rPr>
          <w:rFonts w:ascii="Arial" w:hAnsi="Arial" w:cs="Arial"/>
          <w:bCs/>
          <w:sz w:val="20"/>
          <w:szCs w:val="20"/>
        </w:rPr>
      </w:pPr>
    </w:p>
    <w:p w14:paraId="0CDA0C36" w14:textId="1C9F6E5A" w:rsidR="00333A76" w:rsidRPr="00A94990" w:rsidRDefault="00FB228C" w:rsidP="00804343">
      <w:pPr>
        <w:tabs>
          <w:tab w:val="left" w:pos="567"/>
          <w:tab w:val="left" w:pos="9072"/>
        </w:tabs>
        <w:jc w:val="both"/>
        <w:rPr>
          <w:rFonts w:ascii="Arial" w:hAnsi="Arial" w:cs="Arial"/>
          <w:bCs/>
          <w:sz w:val="20"/>
          <w:szCs w:val="20"/>
        </w:rPr>
      </w:pPr>
      <w:r>
        <w:rPr>
          <w:rFonts w:ascii="Arial" w:hAnsi="Arial" w:cs="Arial"/>
          <w:bCs/>
          <w:sz w:val="20"/>
          <w:szCs w:val="20"/>
        </w:rPr>
        <w:t xml:space="preserve">(2) </w:t>
      </w:r>
      <w:r w:rsidR="00C3726C" w:rsidRPr="00A94990">
        <w:rPr>
          <w:rFonts w:ascii="Arial" w:hAnsi="Arial" w:cs="Arial"/>
          <w:bCs/>
          <w:sz w:val="20"/>
          <w:szCs w:val="20"/>
        </w:rPr>
        <w:t xml:space="preserve">Izvajalec DO </w:t>
      </w:r>
      <w:r w:rsidR="00071DA4" w:rsidRPr="00071DA4">
        <w:rPr>
          <w:rFonts w:ascii="Arial" w:hAnsi="Arial" w:cs="Arial"/>
          <w:bCs/>
          <w:sz w:val="20"/>
          <w:szCs w:val="20"/>
        </w:rPr>
        <w:t xml:space="preserve">ZZZS </w:t>
      </w:r>
      <w:r w:rsidR="00CD355D" w:rsidRPr="00A94990">
        <w:rPr>
          <w:rFonts w:ascii="Arial" w:hAnsi="Arial" w:cs="Arial"/>
          <w:bCs/>
          <w:sz w:val="20"/>
          <w:szCs w:val="20"/>
        </w:rPr>
        <w:t xml:space="preserve">sporoči </w:t>
      </w:r>
      <w:r w:rsidR="00C3726C" w:rsidRPr="00A94990">
        <w:rPr>
          <w:rFonts w:ascii="Arial" w:hAnsi="Arial" w:cs="Arial"/>
          <w:bCs/>
          <w:sz w:val="20"/>
          <w:szCs w:val="20"/>
        </w:rPr>
        <w:t xml:space="preserve">spremembo </w:t>
      </w:r>
      <w:r w:rsidR="00FF0A60" w:rsidRPr="00A94990">
        <w:rPr>
          <w:rFonts w:ascii="Arial" w:hAnsi="Arial" w:cs="Arial"/>
          <w:bCs/>
          <w:sz w:val="20"/>
          <w:szCs w:val="20"/>
        </w:rPr>
        <w:t>zaradi ponovne ocene upravičenosti do DO iz</w:t>
      </w:r>
      <w:r w:rsidR="00741386" w:rsidRPr="00A94990">
        <w:rPr>
          <w:rFonts w:ascii="Arial" w:hAnsi="Arial" w:cs="Arial"/>
          <w:bCs/>
          <w:sz w:val="20"/>
          <w:szCs w:val="20"/>
        </w:rPr>
        <w:t xml:space="preserve"> </w:t>
      </w:r>
      <w:r w:rsidR="00AC4F84" w:rsidRPr="00A94990">
        <w:rPr>
          <w:rFonts w:ascii="Arial" w:hAnsi="Arial" w:cs="Arial"/>
          <w:bCs/>
          <w:sz w:val="20"/>
          <w:szCs w:val="20"/>
        </w:rPr>
        <w:fldChar w:fldCharType="begin"/>
      </w:r>
      <w:r w:rsidR="00AC4F84" w:rsidRPr="00A94990">
        <w:rPr>
          <w:rFonts w:ascii="Arial" w:hAnsi="Arial" w:cs="Arial"/>
          <w:bCs/>
          <w:sz w:val="20"/>
          <w:szCs w:val="20"/>
        </w:rPr>
        <w:instrText xml:space="preserve"> REF _Ref62127240 \r \h </w:instrText>
      </w:r>
      <w:r w:rsidR="0087208C" w:rsidRPr="00A94990">
        <w:rPr>
          <w:rFonts w:ascii="Arial" w:hAnsi="Arial" w:cs="Arial"/>
          <w:bCs/>
          <w:sz w:val="20"/>
          <w:szCs w:val="20"/>
        </w:rPr>
        <w:instrText xml:space="preserve"> \* MERGEFORMAT </w:instrText>
      </w:r>
      <w:r w:rsidR="00AC4F84" w:rsidRPr="00A94990">
        <w:rPr>
          <w:rFonts w:ascii="Arial" w:hAnsi="Arial" w:cs="Arial"/>
          <w:bCs/>
          <w:sz w:val="20"/>
          <w:szCs w:val="20"/>
        </w:rPr>
      </w:r>
      <w:r w:rsidR="00AC4F84" w:rsidRPr="00A94990">
        <w:rPr>
          <w:rFonts w:ascii="Arial" w:hAnsi="Arial" w:cs="Arial"/>
          <w:bCs/>
          <w:sz w:val="20"/>
          <w:szCs w:val="20"/>
        </w:rPr>
        <w:fldChar w:fldCharType="separate"/>
      </w:r>
      <w:r w:rsidR="00E638C1">
        <w:rPr>
          <w:rFonts w:ascii="Arial" w:hAnsi="Arial" w:cs="Arial"/>
          <w:bCs/>
          <w:sz w:val="20"/>
          <w:szCs w:val="20"/>
        </w:rPr>
        <w:t>44</w:t>
      </w:r>
      <w:r w:rsidR="00AC4F84" w:rsidRPr="00A94990">
        <w:rPr>
          <w:rFonts w:ascii="Arial" w:hAnsi="Arial" w:cs="Arial"/>
          <w:bCs/>
          <w:sz w:val="20"/>
          <w:szCs w:val="20"/>
        </w:rPr>
        <w:fldChar w:fldCharType="end"/>
      </w:r>
      <w:r w:rsidR="00FF0A60" w:rsidRPr="00A94990">
        <w:rPr>
          <w:rFonts w:ascii="Arial" w:hAnsi="Arial" w:cs="Arial"/>
          <w:bCs/>
          <w:sz w:val="20"/>
          <w:szCs w:val="20"/>
        </w:rPr>
        <w:t xml:space="preserve">. člena tega zakona </w:t>
      </w:r>
      <w:r w:rsidR="00142C8B" w:rsidRPr="00A94990">
        <w:rPr>
          <w:rFonts w:ascii="Arial" w:hAnsi="Arial" w:cs="Arial"/>
          <w:bCs/>
          <w:sz w:val="20"/>
          <w:szCs w:val="20"/>
        </w:rPr>
        <w:t>najpozneje</w:t>
      </w:r>
      <w:r w:rsidR="00C3726C" w:rsidRPr="00A94990">
        <w:rPr>
          <w:rFonts w:ascii="Arial" w:hAnsi="Arial" w:cs="Arial"/>
          <w:bCs/>
          <w:sz w:val="20"/>
          <w:szCs w:val="20"/>
        </w:rPr>
        <w:t xml:space="preserve"> v osmih dneh po preteku 30</w:t>
      </w:r>
      <w:r w:rsidR="00741386" w:rsidRPr="00A94990">
        <w:rPr>
          <w:rFonts w:ascii="Arial" w:hAnsi="Arial" w:cs="Arial"/>
          <w:bCs/>
          <w:sz w:val="20"/>
          <w:szCs w:val="20"/>
        </w:rPr>
        <w:t xml:space="preserve"> </w:t>
      </w:r>
      <w:r w:rsidR="00C3726C" w:rsidRPr="00A94990">
        <w:rPr>
          <w:rFonts w:ascii="Arial" w:hAnsi="Arial" w:cs="Arial"/>
          <w:bCs/>
          <w:sz w:val="20"/>
          <w:szCs w:val="20"/>
        </w:rPr>
        <w:t xml:space="preserve">dnevnega obdobja iz prejšnjega </w:t>
      </w:r>
      <w:r>
        <w:rPr>
          <w:rFonts w:ascii="Arial" w:hAnsi="Arial" w:cs="Arial"/>
          <w:bCs/>
          <w:sz w:val="20"/>
          <w:szCs w:val="20"/>
        </w:rPr>
        <w:t>odstavka</w:t>
      </w:r>
      <w:r w:rsidR="00C3726C" w:rsidRPr="00A94990">
        <w:rPr>
          <w:rFonts w:ascii="Arial" w:hAnsi="Arial" w:cs="Arial"/>
          <w:bCs/>
          <w:sz w:val="20"/>
          <w:szCs w:val="20"/>
        </w:rPr>
        <w:t>.</w:t>
      </w:r>
    </w:p>
    <w:p w14:paraId="2413224D" w14:textId="77777777" w:rsidR="0087208C" w:rsidRPr="00A94990" w:rsidRDefault="0087208C" w:rsidP="00804343">
      <w:pPr>
        <w:pStyle w:val="Seznam"/>
        <w:tabs>
          <w:tab w:val="left" w:pos="567"/>
          <w:tab w:val="left" w:pos="7513"/>
          <w:tab w:val="left" w:pos="9072"/>
        </w:tabs>
        <w:jc w:val="both"/>
        <w:rPr>
          <w:rFonts w:ascii="Arial" w:hAnsi="Arial" w:cs="Arial"/>
          <w:sz w:val="20"/>
          <w:szCs w:val="20"/>
        </w:rPr>
      </w:pPr>
    </w:p>
    <w:p w14:paraId="0D179DAC" w14:textId="1FD6E169" w:rsidR="00CB4111" w:rsidRDefault="0087208C">
      <w:pPr>
        <w:tabs>
          <w:tab w:val="left" w:pos="567"/>
          <w:tab w:val="left" w:pos="9072"/>
        </w:tabs>
        <w:jc w:val="both"/>
        <w:rPr>
          <w:rFonts w:ascii="Arial" w:hAnsi="Arial" w:cs="Arial"/>
          <w:bCs/>
          <w:sz w:val="20"/>
          <w:szCs w:val="20"/>
        </w:rPr>
      </w:pPr>
      <w:r w:rsidRPr="00A94990">
        <w:rPr>
          <w:rFonts w:ascii="Arial" w:hAnsi="Arial" w:cs="Arial"/>
          <w:bCs/>
          <w:sz w:val="20"/>
          <w:szCs w:val="20"/>
        </w:rPr>
        <w:t>(</w:t>
      </w:r>
      <w:r w:rsidR="00FB228C">
        <w:rPr>
          <w:rFonts w:ascii="Arial" w:hAnsi="Arial" w:cs="Arial"/>
          <w:bCs/>
          <w:sz w:val="20"/>
          <w:szCs w:val="20"/>
        </w:rPr>
        <w:t>3</w:t>
      </w:r>
      <w:r w:rsidRPr="00A94990">
        <w:rPr>
          <w:rFonts w:ascii="Arial" w:hAnsi="Arial" w:cs="Arial"/>
          <w:bCs/>
          <w:sz w:val="20"/>
          <w:szCs w:val="20"/>
        </w:rPr>
        <w:t xml:space="preserve">) Izvajalci DO v instituciji </w:t>
      </w:r>
      <w:r w:rsidR="00071DA4" w:rsidRPr="00071DA4">
        <w:rPr>
          <w:rFonts w:ascii="Arial" w:hAnsi="Arial" w:cs="Arial"/>
          <w:bCs/>
          <w:sz w:val="20"/>
          <w:szCs w:val="20"/>
        </w:rPr>
        <w:t xml:space="preserve">ZZZS </w:t>
      </w:r>
      <w:r w:rsidR="00AA6B21">
        <w:rPr>
          <w:rFonts w:ascii="Arial" w:hAnsi="Arial" w:cs="Arial"/>
          <w:bCs/>
          <w:sz w:val="20"/>
          <w:szCs w:val="20"/>
        </w:rPr>
        <w:t>najpozneje</w:t>
      </w:r>
      <w:r w:rsidRPr="00CB4111">
        <w:rPr>
          <w:rFonts w:ascii="Arial" w:hAnsi="Arial" w:cs="Arial"/>
          <w:bCs/>
          <w:sz w:val="20"/>
          <w:szCs w:val="20"/>
        </w:rPr>
        <w:t xml:space="preserve"> v 24 urah</w:t>
      </w:r>
      <w:r w:rsidRPr="00A94990">
        <w:rPr>
          <w:rFonts w:ascii="Arial" w:hAnsi="Arial" w:cs="Arial"/>
          <w:bCs/>
          <w:sz w:val="20"/>
          <w:szCs w:val="20"/>
        </w:rPr>
        <w:t xml:space="preserve"> sporočijo podatke o spremembi zasedenosti </w:t>
      </w:r>
      <w:r w:rsidR="002B1993" w:rsidRPr="00A94990">
        <w:rPr>
          <w:rFonts w:ascii="Arial" w:hAnsi="Arial" w:cs="Arial"/>
          <w:bCs/>
          <w:sz w:val="20"/>
          <w:szCs w:val="20"/>
        </w:rPr>
        <w:t>posteljnih zmogljivosti</w:t>
      </w:r>
      <w:r w:rsidRPr="00A94990">
        <w:rPr>
          <w:rFonts w:ascii="Arial" w:hAnsi="Arial" w:cs="Arial"/>
          <w:bCs/>
          <w:sz w:val="20"/>
          <w:szCs w:val="20"/>
        </w:rPr>
        <w:t>, številu kandidatov za sprejem in njihovi kategoriji upravičenosti do DO</w:t>
      </w:r>
      <w:r w:rsidR="00C86FD6" w:rsidRPr="00A94990">
        <w:rPr>
          <w:rFonts w:ascii="Arial" w:hAnsi="Arial" w:cs="Arial"/>
          <w:bCs/>
          <w:sz w:val="20"/>
          <w:szCs w:val="20"/>
        </w:rPr>
        <w:t xml:space="preserve"> ter spremembah v številu in strukturi kadra pri izvajalcu DO</w:t>
      </w:r>
      <w:r w:rsidRPr="00A94990">
        <w:rPr>
          <w:rFonts w:ascii="Arial" w:hAnsi="Arial" w:cs="Arial"/>
          <w:bCs/>
          <w:sz w:val="20"/>
          <w:szCs w:val="20"/>
        </w:rPr>
        <w:t>.</w:t>
      </w:r>
    </w:p>
    <w:p w14:paraId="5E087DB7" w14:textId="77777777" w:rsidR="00CB4111" w:rsidRDefault="00CB4111">
      <w:pPr>
        <w:tabs>
          <w:tab w:val="left" w:pos="567"/>
          <w:tab w:val="left" w:pos="9072"/>
        </w:tabs>
        <w:jc w:val="both"/>
        <w:rPr>
          <w:rFonts w:ascii="Arial" w:hAnsi="Arial" w:cs="Arial"/>
          <w:bCs/>
          <w:sz w:val="20"/>
          <w:szCs w:val="20"/>
        </w:rPr>
      </w:pPr>
    </w:p>
    <w:p w14:paraId="06CBB218" w14:textId="1CDD5DDF" w:rsidR="0087208C" w:rsidRPr="00304AA9" w:rsidRDefault="00CB4111" w:rsidP="00246ABE">
      <w:pPr>
        <w:tabs>
          <w:tab w:val="left" w:pos="567"/>
          <w:tab w:val="left" w:pos="9072"/>
        </w:tabs>
        <w:jc w:val="both"/>
      </w:pPr>
      <w:r>
        <w:rPr>
          <w:rFonts w:ascii="Arial" w:hAnsi="Arial" w:cs="Arial"/>
          <w:bCs/>
          <w:sz w:val="20"/>
          <w:szCs w:val="20"/>
        </w:rPr>
        <w:t xml:space="preserve">(4) </w:t>
      </w:r>
      <w:r w:rsidR="00246ABE">
        <w:rPr>
          <w:rFonts w:ascii="Arial" w:hAnsi="Arial" w:cs="Arial"/>
          <w:bCs/>
          <w:sz w:val="20"/>
          <w:szCs w:val="20"/>
        </w:rPr>
        <w:t>Izvajalci DO v institucij</w:t>
      </w:r>
      <w:r w:rsidR="00381729">
        <w:rPr>
          <w:rFonts w:ascii="Arial" w:hAnsi="Arial" w:cs="Arial"/>
          <w:bCs/>
          <w:sz w:val="20"/>
          <w:szCs w:val="20"/>
        </w:rPr>
        <w:t>i</w:t>
      </w:r>
      <w:r w:rsidR="00246ABE">
        <w:rPr>
          <w:rFonts w:ascii="Arial" w:hAnsi="Arial" w:cs="Arial"/>
          <w:bCs/>
          <w:sz w:val="20"/>
          <w:szCs w:val="20"/>
        </w:rPr>
        <w:t xml:space="preserve"> vodijo seznam </w:t>
      </w:r>
      <w:r w:rsidR="007E52D2">
        <w:rPr>
          <w:rFonts w:ascii="Arial" w:hAnsi="Arial" w:cs="Arial"/>
          <w:bCs/>
          <w:sz w:val="20"/>
          <w:szCs w:val="20"/>
        </w:rPr>
        <w:t>prostih posteljnih zmogljivosti</w:t>
      </w:r>
      <w:r w:rsidR="00246ABE">
        <w:rPr>
          <w:rFonts w:ascii="Arial" w:hAnsi="Arial" w:cs="Arial"/>
          <w:bCs/>
          <w:sz w:val="20"/>
          <w:szCs w:val="20"/>
        </w:rPr>
        <w:t>.</w:t>
      </w:r>
      <w:r w:rsidR="00381729">
        <w:rPr>
          <w:rFonts w:ascii="Arial" w:hAnsi="Arial" w:cs="Arial"/>
          <w:bCs/>
          <w:sz w:val="20"/>
          <w:szCs w:val="20"/>
        </w:rPr>
        <w:t xml:space="preserve"> </w:t>
      </w:r>
      <w:r w:rsidR="007E52D2">
        <w:rPr>
          <w:rFonts w:ascii="Arial" w:hAnsi="Arial" w:cs="Arial"/>
          <w:bCs/>
          <w:sz w:val="20"/>
          <w:szCs w:val="20"/>
        </w:rPr>
        <w:t>N</w:t>
      </w:r>
      <w:r w:rsidR="00C86FD6" w:rsidRPr="00A94990">
        <w:rPr>
          <w:rFonts w:ascii="Arial" w:hAnsi="Arial" w:cs="Arial"/>
          <w:bCs/>
          <w:sz w:val="20"/>
          <w:szCs w:val="20"/>
        </w:rPr>
        <w:t>ačin</w:t>
      </w:r>
      <w:r w:rsidR="007630BC">
        <w:rPr>
          <w:rFonts w:ascii="Arial" w:hAnsi="Arial" w:cs="Arial"/>
          <w:bCs/>
          <w:sz w:val="20"/>
          <w:szCs w:val="20"/>
        </w:rPr>
        <w:t xml:space="preserve"> vodenja seznama prostih </w:t>
      </w:r>
      <w:r w:rsidR="00381729">
        <w:rPr>
          <w:rFonts w:ascii="Arial" w:hAnsi="Arial" w:cs="Arial"/>
          <w:bCs/>
          <w:sz w:val="20"/>
          <w:szCs w:val="20"/>
        </w:rPr>
        <w:t>zmogljivosti</w:t>
      </w:r>
      <w:r w:rsidR="007630BC">
        <w:rPr>
          <w:rFonts w:ascii="Arial" w:hAnsi="Arial" w:cs="Arial"/>
          <w:bCs/>
          <w:sz w:val="20"/>
          <w:szCs w:val="20"/>
        </w:rPr>
        <w:t xml:space="preserve"> in način</w:t>
      </w:r>
      <w:r w:rsidR="00C86FD6" w:rsidRPr="00A94990">
        <w:rPr>
          <w:rFonts w:ascii="Arial" w:hAnsi="Arial" w:cs="Arial"/>
          <w:bCs/>
          <w:sz w:val="20"/>
          <w:szCs w:val="20"/>
        </w:rPr>
        <w:t xml:space="preserve"> poročanja </w:t>
      </w:r>
      <w:r>
        <w:rPr>
          <w:rFonts w:ascii="Arial" w:hAnsi="Arial" w:cs="Arial"/>
          <w:bCs/>
          <w:sz w:val="20"/>
          <w:szCs w:val="20"/>
        </w:rPr>
        <w:t xml:space="preserve">iz prejšnjega odstavka </w:t>
      </w:r>
      <w:r w:rsidR="00C86FD6" w:rsidRPr="00A94990">
        <w:rPr>
          <w:rFonts w:ascii="Arial" w:hAnsi="Arial" w:cs="Arial"/>
          <w:bCs/>
          <w:sz w:val="20"/>
          <w:szCs w:val="20"/>
        </w:rPr>
        <w:t>določi minister</w:t>
      </w:r>
      <w:r w:rsidR="00D61EA7">
        <w:rPr>
          <w:rFonts w:ascii="Arial" w:hAnsi="Arial" w:cs="Arial"/>
          <w:bCs/>
          <w:sz w:val="20"/>
          <w:szCs w:val="20"/>
        </w:rPr>
        <w:t>,</w:t>
      </w:r>
      <w:r w:rsidR="003B6F5D">
        <w:rPr>
          <w:rFonts w:ascii="Arial" w:hAnsi="Arial" w:cs="Arial"/>
          <w:bCs/>
          <w:sz w:val="20"/>
          <w:szCs w:val="20"/>
        </w:rPr>
        <w:t xml:space="preserve"> </w:t>
      </w:r>
      <w:r w:rsidR="003B6F5D" w:rsidRPr="0099640D">
        <w:rPr>
          <w:rFonts w:ascii="Arial" w:hAnsi="Arial" w:cs="Arial"/>
          <w:bCs/>
          <w:sz w:val="20"/>
          <w:szCs w:val="20"/>
        </w:rPr>
        <w:t>pristojen za zdravje</w:t>
      </w:r>
      <w:r w:rsidR="00873092">
        <w:rPr>
          <w:rFonts w:ascii="Arial" w:hAnsi="Arial" w:cs="Arial"/>
          <w:bCs/>
          <w:sz w:val="20"/>
          <w:szCs w:val="20"/>
        </w:rPr>
        <w:t>, v soglasju z ministrom, pristojnim za socialno varstvo</w:t>
      </w:r>
      <w:r w:rsidR="003B6F5D" w:rsidRPr="00304AA9">
        <w:rPr>
          <w:rFonts w:ascii="Arial" w:hAnsi="Arial" w:cs="Arial"/>
          <w:bCs/>
          <w:sz w:val="20"/>
          <w:szCs w:val="20"/>
        </w:rPr>
        <w:t>.</w:t>
      </w:r>
    </w:p>
    <w:p w14:paraId="4F7C09AD" w14:textId="77777777" w:rsidR="009054C0" w:rsidRPr="00A94990" w:rsidRDefault="009054C0" w:rsidP="00804343">
      <w:pPr>
        <w:pStyle w:val="Seznam"/>
        <w:tabs>
          <w:tab w:val="left" w:pos="567"/>
          <w:tab w:val="left" w:pos="9072"/>
        </w:tabs>
        <w:ind w:left="0" w:firstLine="0"/>
        <w:jc w:val="both"/>
        <w:rPr>
          <w:rFonts w:ascii="Arial" w:hAnsi="Arial" w:cs="Arial"/>
          <w:b/>
          <w:color w:val="000000"/>
          <w:sz w:val="20"/>
          <w:szCs w:val="20"/>
        </w:rPr>
      </w:pPr>
    </w:p>
    <w:p w14:paraId="648C0C36" w14:textId="77777777" w:rsidR="009054C0" w:rsidRPr="00A94990" w:rsidRDefault="009054C0" w:rsidP="00EE1102">
      <w:pPr>
        <w:pStyle w:val="len"/>
        <w:ind w:left="357" w:hanging="357"/>
      </w:pPr>
      <w:r w:rsidRPr="00A94990">
        <w:t xml:space="preserve"> </w:t>
      </w:r>
      <w:bookmarkStart w:id="140" w:name="_Ref494704909"/>
      <w:r w:rsidRPr="00A94990">
        <w:t>člen</w:t>
      </w:r>
      <w:bookmarkEnd w:id="140"/>
    </w:p>
    <w:p w14:paraId="6BBD4FB4" w14:textId="77777777" w:rsidR="009054C0" w:rsidRPr="00A94990" w:rsidRDefault="009054C0" w:rsidP="00804343">
      <w:pPr>
        <w:pStyle w:val="Odstavekseznama"/>
        <w:tabs>
          <w:tab w:val="left" w:pos="567"/>
          <w:tab w:val="left" w:pos="851"/>
        </w:tabs>
        <w:ind w:left="0"/>
        <w:rPr>
          <w:rFonts w:cs="Arial"/>
          <w:b w:val="0"/>
          <w:bCs/>
          <w:color w:val="000000"/>
          <w:szCs w:val="20"/>
        </w:rPr>
      </w:pPr>
      <w:r w:rsidRPr="00A94990">
        <w:rPr>
          <w:rFonts w:cs="Arial"/>
          <w:b w:val="0"/>
          <w:bCs/>
          <w:color w:val="000000"/>
          <w:szCs w:val="20"/>
        </w:rPr>
        <w:t>(</w:t>
      </w:r>
      <w:r w:rsidR="00CD57AF">
        <w:rPr>
          <w:rFonts w:cs="Arial"/>
          <w:b w:val="0"/>
          <w:bCs/>
          <w:color w:val="000000"/>
          <w:szCs w:val="20"/>
        </w:rPr>
        <w:t>k</w:t>
      </w:r>
      <w:r w:rsidR="00CD57AF" w:rsidRPr="00A94990">
        <w:rPr>
          <w:rFonts w:cs="Arial"/>
          <w:b w:val="0"/>
          <w:bCs/>
          <w:color w:val="000000"/>
          <w:szCs w:val="20"/>
        </w:rPr>
        <w:t>oordinator</w:t>
      </w:r>
      <w:r w:rsidR="00CD57AF">
        <w:rPr>
          <w:rFonts w:cs="Arial"/>
          <w:b w:val="0"/>
          <w:bCs/>
          <w:color w:val="000000"/>
          <w:szCs w:val="20"/>
        </w:rPr>
        <w:t xml:space="preserve"> </w:t>
      </w:r>
      <w:r w:rsidR="00730B60">
        <w:rPr>
          <w:rFonts w:cs="Arial"/>
          <w:b w:val="0"/>
          <w:bCs/>
          <w:color w:val="000000"/>
          <w:szCs w:val="20"/>
        </w:rPr>
        <w:t>DO</w:t>
      </w:r>
      <w:r w:rsidRPr="00A94990">
        <w:rPr>
          <w:rFonts w:cs="Arial"/>
          <w:b w:val="0"/>
          <w:bCs/>
          <w:color w:val="000000"/>
          <w:szCs w:val="20"/>
        </w:rPr>
        <w:t>)</w:t>
      </w:r>
    </w:p>
    <w:p w14:paraId="58A78F4B"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2F312775" w14:textId="1A8F6451"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(1) Delo zaposlenih pri izvajalcu</w:t>
      </w:r>
      <w:r w:rsidR="00BB789E" w:rsidRPr="00A94990">
        <w:rPr>
          <w:rFonts w:cs="Arial"/>
          <w:b w:val="0"/>
          <w:bCs/>
          <w:color w:val="000000"/>
          <w:szCs w:val="20"/>
        </w:rPr>
        <w:t xml:space="preserve"> DO</w:t>
      </w:r>
      <w:r w:rsidRPr="00A94990">
        <w:rPr>
          <w:rFonts w:cs="Arial"/>
          <w:b w:val="0"/>
          <w:bCs/>
          <w:color w:val="000000"/>
          <w:szCs w:val="20"/>
        </w:rPr>
        <w:t xml:space="preserve"> iz</w:t>
      </w:r>
      <w:r w:rsidR="00975358" w:rsidRPr="00A94990">
        <w:rPr>
          <w:rFonts w:cs="Arial"/>
          <w:b w:val="0"/>
          <w:bCs/>
          <w:color w:val="000000"/>
          <w:szCs w:val="20"/>
        </w:rPr>
        <w:t xml:space="preserve"> prvega</w:t>
      </w:r>
      <w:r w:rsidRPr="00A94990">
        <w:rPr>
          <w:rFonts w:cs="Arial"/>
          <w:b w:val="0"/>
          <w:bCs/>
          <w:color w:val="000000"/>
          <w:szCs w:val="20"/>
        </w:rPr>
        <w:t xml:space="preserve"> odstavka</w:t>
      </w:r>
      <w:r w:rsidR="00FF0A60" w:rsidRPr="00A94990">
        <w:rPr>
          <w:rFonts w:cs="Arial"/>
          <w:b w:val="0"/>
          <w:bCs/>
          <w:color w:val="000000"/>
          <w:szCs w:val="20"/>
        </w:rPr>
        <w:t xml:space="preserve"> </w:t>
      </w:r>
      <w:r w:rsidR="00FF0A60" w:rsidRPr="00A94990">
        <w:rPr>
          <w:rFonts w:cs="Arial"/>
          <w:b w:val="0"/>
          <w:bCs/>
          <w:color w:val="000000"/>
          <w:szCs w:val="20"/>
        </w:rPr>
        <w:fldChar w:fldCharType="begin"/>
      </w:r>
      <w:r w:rsidR="00FF0A60" w:rsidRPr="00A94990">
        <w:rPr>
          <w:rFonts w:cs="Arial"/>
          <w:b w:val="0"/>
          <w:bCs/>
          <w:color w:val="000000"/>
          <w:szCs w:val="20"/>
        </w:rPr>
        <w:instrText xml:space="preserve"> REF _Ref487816110 \r \h </w:instrText>
      </w:r>
      <w:r w:rsidR="001608B1" w:rsidRPr="00A94990">
        <w:rPr>
          <w:rFonts w:cs="Arial"/>
          <w:b w:val="0"/>
          <w:bCs/>
          <w:color w:val="000000"/>
          <w:szCs w:val="20"/>
        </w:rPr>
        <w:instrText xml:space="preserve"> \* MERGEFORMAT </w:instrText>
      </w:r>
      <w:r w:rsidR="00FF0A60" w:rsidRPr="00A94990">
        <w:rPr>
          <w:rFonts w:cs="Arial"/>
          <w:b w:val="0"/>
          <w:bCs/>
          <w:color w:val="000000"/>
          <w:szCs w:val="20"/>
        </w:rPr>
      </w:r>
      <w:r w:rsidR="00FF0A60" w:rsidRPr="00A94990">
        <w:rPr>
          <w:rFonts w:cs="Arial"/>
          <w:b w:val="0"/>
          <w:bCs/>
          <w:color w:val="000000"/>
          <w:szCs w:val="20"/>
        </w:rPr>
        <w:fldChar w:fldCharType="separate"/>
      </w:r>
      <w:r w:rsidR="00E638C1">
        <w:rPr>
          <w:rFonts w:cs="Arial"/>
          <w:b w:val="0"/>
          <w:bCs/>
          <w:color w:val="000000"/>
          <w:szCs w:val="20"/>
        </w:rPr>
        <w:t>58</w:t>
      </w:r>
      <w:r w:rsidR="00FF0A60" w:rsidRPr="00A94990">
        <w:rPr>
          <w:rFonts w:cs="Arial"/>
          <w:b w:val="0"/>
          <w:bCs/>
          <w:color w:val="000000"/>
          <w:szCs w:val="20"/>
        </w:rPr>
        <w:fldChar w:fldCharType="end"/>
      </w:r>
      <w:r w:rsidRPr="00A94990">
        <w:rPr>
          <w:rFonts w:cs="Arial"/>
          <w:b w:val="0"/>
          <w:bCs/>
          <w:color w:val="000000"/>
          <w:szCs w:val="20"/>
        </w:rPr>
        <w:t xml:space="preserve">. člena tega zakona v DO poteka koordinirano, strokovno in odgovorno. </w:t>
      </w:r>
    </w:p>
    <w:p w14:paraId="0BC38CF9"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77006D83" w14:textId="6CD38E91" w:rsidR="00CA50E6" w:rsidRDefault="009054C0" w:rsidP="00804343">
      <w:pPr>
        <w:pStyle w:val="Odstavekseznama"/>
        <w:tabs>
          <w:tab w:val="left" w:pos="567"/>
          <w:tab w:val="left" w:pos="851"/>
        </w:tabs>
        <w:ind w:left="0"/>
        <w:jc w:val="both"/>
        <w:rPr>
          <w:rFonts w:cs="Arial"/>
          <w:b w:val="0"/>
          <w:bCs/>
          <w:szCs w:val="20"/>
        </w:rPr>
      </w:pPr>
      <w:r w:rsidRPr="00A94990">
        <w:rPr>
          <w:rFonts w:cs="Arial"/>
          <w:b w:val="0"/>
          <w:bCs/>
          <w:color w:val="000000"/>
          <w:szCs w:val="20"/>
        </w:rPr>
        <w:t>(2) Delo zaposlenih iz prejšnjega odstavk</w:t>
      </w:r>
      <w:r w:rsidR="002B2B78" w:rsidRPr="00A94990">
        <w:rPr>
          <w:rFonts w:cs="Arial"/>
          <w:b w:val="0"/>
          <w:bCs/>
          <w:color w:val="000000"/>
          <w:szCs w:val="20"/>
        </w:rPr>
        <w:t>a</w:t>
      </w:r>
      <w:r w:rsidR="00B80B26">
        <w:rPr>
          <w:rFonts w:cs="Arial"/>
          <w:b w:val="0"/>
          <w:bCs/>
          <w:color w:val="000000"/>
          <w:szCs w:val="20"/>
        </w:rPr>
        <w:t xml:space="preserve"> pri </w:t>
      </w:r>
      <w:r w:rsidR="00730B60">
        <w:rPr>
          <w:rFonts w:cs="Arial"/>
          <w:b w:val="0"/>
          <w:bCs/>
          <w:color w:val="000000"/>
          <w:szCs w:val="20"/>
        </w:rPr>
        <w:t>izvajalcu D</w:t>
      </w:r>
      <w:r w:rsidRPr="00A94990">
        <w:rPr>
          <w:rFonts w:cs="Arial"/>
          <w:b w:val="0"/>
          <w:bCs/>
          <w:color w:val="000000"/>
          <w:szCs w:val="20"/>
        </w:rPr>
        <w:t>O vodi koordinator DO</w:t>
      </w:r>
      <w:r w:rsidR="00FF0A60" w:rsidRPr="00A94990">
        <w:rPr>
          <w:rFonts w:cs="Arial"/>
          <w:b w:val="0"/>
          <w:bCs/>
          <w:color w:val="000000"/>
          <w:szCs w:val="20"/>
        </w:rPr>
        <w:t xml:space="preserve">, ki </w:t>
      </w:r>
      <w:r w:rsidR="003B6F5D" w:rsidRPr="003B6F5D">
        <w:rPr>
          <w:rFonts w:cs="Arial"/>
          <w:b w:val="0"/>
          <w:bCs/>
          <w:szCs w:val="20"/>
        </w:rPr>
        <w:t xml:space="preserve">ima izobrazbo s področja zdravstva ali je strokovnjak za socialno delo in svetovanje, </w:t>
      </w:r>
      <w:bookmarkStart w:id="141" w:name="_Hlk74134930"/>
      <w:r w:rsidR="001B0CB2" w:rsidRPr="008E4F95">
        <w:rPr>
          <w:rFonts w:cs="Arial"/>
          <w:b w:val="0"/>
          <w:bCs/>
          <w:szCs w:val="20"/>
        </w:rPr>
        <w:t xml:space="preserve">ki 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w:t>
      </w:r>
      <w:bookmarkEnd w:id="141"/>
      <w:r w:rsidR="005321D7">
        <w:rPr>
          <w:rFonts w:cs="Arial"/>
          <w:b w:val="0"/>
          <w:bCs/>
          <w:szCs w:val="20"/>
          <w:lang w:val="sl-SI"/>
        </w:rPr>
        <w:t>raven</w:t>
      </w:r>
      <w:r w:rsidR="001B0CB2">
        <w:rPr>
          <w:rFonts w:cs="Arial"/>
          <w:b w:val="0"/>
          <w:bCs/>
          <w:szCs w:val="20"/>
          <w:lang w:val="sl-SI"/>
        </w:rPr>
        <w:t>.</w:t>
      </w:r>
    </w:p>
    <w:p w14:paraId="3293C32C" w14:textId="77777777" w:rsidR="005321D7" w:rsidRPr="00A94990" w:rsidRDefault="005321D7" w:rsidP="00804343">
      <w:pPr>
        <w:pStyle w:val="Odstavekseznama"/>
        <w:tabs>
          <w:tab w:val="left" w:pos="567"/>
          <w:tab w:val="left" w:pos="851"/>
        </w:tabs>
        <w:ind w:left="0"/>
        <w:jc w:val="both"/>
        <w:rPr>
          <w:rFonts w:cs="Arial"/>
          <w:color w:val="000000"/>
          <w:szCs w:val="20"/>
        </w:rPr>
      </w:pPr>
    </w:p>
    <w:p w14:paraId="66762D4E" w14:textId="77777777" w:rsidR="00CA50E6" w:rsidRPr="0099640D" w:rsidRDefault="00F265D0" w:rsidP="006266CA">
      <w:pPr>
        <w:pStyle w:val="Odstavekseznama"/>
        <w:numPr>
          <w:ilvl w:val="0"/>
          <w:numId w:val="75"/>
        </w:numPr>
        <w:tabs>
          <w:tab w:val="left" w:pos="567"/>
          <w:tab w:val="left" w:pos="851"/>
        </w:tabs>
        <w:jc w:val="both"/>
        <w:rPr>
          <w:rFonts w:cs="Arial"/>
          <w:b w:val="0"/>
          <w:szCs w:val="20"/>
        </w:rPr>
      </w:pPr>
      <w:r>
        <w:rPr>
          <w:rFonts w:cs="Arial"/>
          <w:b w:val="0"/>
          <w:color w:val="000000"/>
          <w:szCs w:val="20"/>
        </w:rPr>
        <w:t>Delo in naloge k</w:t>
      </w:r>
      <w:r w:rsidR="009054C0" w:rsidRPr="00304AA9">
        <w:rPr>
          <w:rFonts w:cs="Arial"/>
          <w:b w:val="0"/>
          <w:color w:val="000000"/>
          <w:szCs w:val="20"/>
        </w:rPr>
        <w:t>oordinator</w:t>
      </w:r>
      <w:r>
        <w:rPr>
          <w:rFonts w:cs="Arial"/>
          <w:b w:val="0"/>
          <w:color w:val="000000"/>
          <w:szCs w:val="20"/>
        </w:rPr>
        <w:t>ja</w:t>
      </w:r>
      <w:r w:rsidR="009054C0" w:rsidRPr="00304AA9">
        <w:rPr>
          <w:rFonts w:cs="Arial"/>
          <w:b w:val="0"/>
          <w:color w:val="000000"/>
          <w:szCs w:val="20"/>
        </w:rPr>
        <w:t xml:space="preserve"> DO</w:t>
      </w:r>
      <w:r w:rsidR="00BB4F89">
        <w:rPr>
          <w:rFonts w:cs="Arial"/>
          <w:b w:val="0"/>
          <w:color w:val="000000"/>
          <w:szCs w:val="20"/>
        </w:rPr>
        <w:t xml:space="preserve"> so</w:t>
      </w:r>
      <w:r w:rsidR="00CA50E6" w:rsidRPr="00304AA9">
        <w:rPr>
          <w:rFonts w:cs="Arial"/>
          <w:b w:val="0"/>
          <w:color w:val="000000"/>
          <w:szCs w:val="20"/>
        </w:rPr>
        <w:t>:</w:t>
      </w:r>
      <w:r w:rsidR="003B6F5D" w:rsidRPr="000F12FB">
        <w:rPr>
          <w:rFonts w:cs="Arial"/>
          <w:b w:val="0"/>
          <w:color w:val="000000"/>
          <w:szCs w:val="20"/>
        </w:rPr>
        <w:t xml:space="preserve"> </w:t>
      </w:r>
    </w:p>
    <w:p w14:paraId="5EB4E6C5" w14:textId="7859BAF4" w:rsidR="00ED1310" w:rsidRPr="00A94990" w:rsidRDefault="00ED1310" w:rsidP="00937016">
      <w:pPr>
        <w:numPr>
          <w:ilvl w:val="0"/>
          <w:numId w:val="148"/>
        </w:numPr>
        <w:tabs>
          <w:tab w:val="left" w:pos="567"/>
          <w:tab w:val="left" w:pos="9072"/>
        </w:tabs>
        <w:jc w:val="both"/>
        <w:rPr>
          <w:rFonts w:ascii="Arial" w:hAnsi="Arial" w:cs="Arial"/>
          <w:sz w:val="20"/>
          <w:szCs w:val="20"/>
        </w:rPr>
      </w:pPr>
      <w:r w:rsidRPr="00304AA9">
        <w:rPr>
          <w:rFonts w:ascii="Arial" w:hAnsi="Arial" w:cs="Arial"/>
          <w:sz w:val="20"/>
          <w:szCs w:val="20"/>
        </w:rPr>
        <w:t xml:space="preserve">v sodelovanju z upravičencem </w:t>
      </w:r>
      <w:r w:rsidRPr="00A94990">
        <w:rPr>
          <w:rFonts w:ascii="Arial" w:hAnsi="Arial" w:cs="Arial"/>
          <w:sz w:val="20"/>
          <w:szCs w:val="20"/>
        </w:rPr>
        <w:t xml:space="preserve">pripravi izvedbeni načrt </w:t>
      </w:r>
      <w:r w:rsidRPr="00A94990">
        <w:rPr>
          <w:rFonts w:ascii="Arial" w:hAnsi="Arial" w:cs="Arial"/>
          <w:sz w:val="20"/>
          <w:szCs w:val="20"/>
        </w:rPr>
        <w:fldChar w:fldCharType="begin"/>
      </w:r>
      <w:r w:rsidRPr="00A94990">
        <w:rPr>
          <w:rFonts w:ascii="Arial" w:hAnsi="Arial" w:cs="Arial"/>
          <w:sz w:val="20"/>
          <w:szCs w:val="20"/>
        </w:rPr>
        <w:instrText xml:space="preserve"> REF _Ref494704668 \r \h </w:instrText>
      </w:r>
      <w:r w:rsidR="00A94990" w:rsidRPr="00A94990">
        <w:rPr>
          <w:rFonts w:ascii="Arial" w:hAnsi="Arial" w:cs="Arial"/>
          <w:sz w:val="20"/>
          <w:szCs w:val="20"/>
        </w:rPr>
        <w:instrText xml:space="preserve">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43</w:t>
      </w:r>
      <w:r w:rsidRPr="00A94990">
        <w:rPr>
          <w:rFonts w:ascii="Arial" w:hAnsi="Arial" w:cs="Arial"/>
          <w:sz w:val="20"/>
          <w:szCs w:val="20"/>
        </w:rPr>
        <w:fldChar w:fldCharType="end"/>
      </w:r>
      <w:r w:rsidRPr="00A94990">
        <w:rPr>
          <w:rFonts w:ascii="Arial" w:hAnsi="Arial" w:cs="Arial"/>
          <w:sz w:val="20"/>
          <w:szCs w:val="20"/>
        </w:rPr>
        <w:t>. člena tega zakona;</w:t>
      </w:r>
    </w:p>
    <w:p w14:paraId="5D0600CF" w14:textId="1BFBA61D" w:rsidR="00ED1310" w:rsidRPr="00A94990" w:rsidRDefault="00B01C93" w:rsidP="00937016">
      <w:pPr>
        <w:numPr>
          <w:ilvl w:val="0"/>
          <w:numId w:val="148"/>
        </w:numPr>
        <w:tabs>
          <w:tab w:val="left" w:pos="567"/>
          <w:tab w:val="left" w:pos="9072"/>
        </w:tabs>
        <w:jc w:val="both"/>
        <w:rPr>
          <w:rFonts w:ascii="Arial" w:hAnsi="Arial" w:cs="Arial"/>
          <w:sz w:val="20"/>
          <w:szCs w:val="20"/>
        </w:rPr>
      </w:pPr>
      <w:r>
        <w:rPr>
          <w:rFonts w:ascii="Arial" w:hAnsi="Arial" w:cs="Arial"/>
          <w:sz w:val="20"/>
          <w:szCs w:val="20"/>
        </w:rPr>
        <w:t xml:space="preserve"> </w:t>
      </w:r>
      <w:r w:rsidR="00ED1310" w:rsidRPr="00A94990">
        <w:rPr>
          <w:rFonts w:ascii="Arial" w:hAnsi="Arial" w:cs="Arial"/>
          <w:sz w:val="20"/>
          <w:szCs w:val="20"/>
        </w:rPr>
        <w:t xml:space="preserve">skrbi za usklajenost in strokovnost </w:t>
      </w:r>
      <w:r w:rsidR="00D95628">
        <w:rPr>
          <w:rFonts w:ascii="Arial" w:hAnsi="Arial" w:cs="Arial"/>
          <w:sz w:val="20"/>
          <w:szCs w:val="20"/>
        </w:rPr>
        <w:t>opravljanja</w:t>
      </w:r>
      <w:r w:rsidR="00ED1310" w:rsidRPr="00A94990">
        <w:rPr>
          <w:rFonts w:ascii="Arial" w:hAnsi="Arial" w:cs="Arial"/>
          <w:sz w:val="20"/>
          <w:szCs w:val="20"/>
        </w:rPr>
        <w:t xml:space="preserve"> DO za upravičenca v skladu z izvedbenim načrtom;</w:t>
      </w:r>
    </w:p>
    <w:p w14:paraId="4A59FEF5" w14:textId="6BE5E36E" w:rsidR="00ED1310" w:rsidRPr="00A94990" w:rsidRDefault="00ED131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spremlja ustreznost oskrbljenosti upravičenca;</w:t>
      </w:r>
    </w:p>
    <w:p w14:paraId="7996DD35" w14:textId="32117DC2" w:rsidR="00ED1310" w:rsidRPr="00A94990" w:rsidRDefault="00ED131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ustreznost prostorov, opreme, materialov in kadrov za </w:t>
      </w:r>
      <w:r w:rsidR="00BA49A1">
        <w:rPr>
          <w:rFonts w:ascii="Arial" w:hAnsi="Arial" w:cs="Arial"/>
          <w:sz w:val="20"/>
          <w:szCs w:val="20"/>
        </w:rPr>
        <w:t>opravljanje</w:t>
      </w:r>
      <w:r w:rsidRPr="00A94990">
        <w:rPr>
          <w:rFonts w:ascii="Arial" w:hAnsi="Arial" w:cs="Arial"/>
          <w:sz w:val="20"/>
          <w:szCs w:val="20"/>
        </w:rPr>
        <w:t xml:space="preserve"> DO;</w:t>
      </w:r>
    </w:p>
    <w:p w14:paraId="2BB14326" w14:textId="74570D7C" w:rsidR="00CA50E6" w:rsidRPr="00A94990" w:rsidRDefault="00CA50E6"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daj</w:t>
      </w:r>
      <w:r w:rsidR="00007D18">
        <w:rPr>
          <w:rFonts w:ascii="Arial" w:hAnsi="Arial" w:cs="Arial"/>
          <w:sz w:val="20"/>
          <w:szCs w:val="20"/>
        </w:rPr>
        <w:t>e</w:t>
      </w:r>
      <w:r w:rsidRPr="00A94990">
        <w:rPr>
          <w:rFonts w:ascii="Arial" w:hAnsi="Arial" w:cs="Arial"/>
          <w:sz w:val="20"/>
          <w:szCs w:val="20"/>
        </w:rPr>
        <w:t xml:space="preserve"> mnenje glede doseganja pričakovanega namena storitev e-oskrbe</w:t>
      </w:r>
      <w:r w:rsidR="00ED1310" w:rsidRPr="00A94990">
        <w:rPr>
          <w:rFonts w:ascii="Arial" w:hAnsi="Arial" w:cs="Arial"/>
          <w:sz w:val="20"/>
          <w:szCs w:val="20"/>
        </w:rPr>
        <w:t xml:space="preserve"> iz</w:t>
      </w:r>
      <w:r w:rsidR="00FB228C">
        <w:rPr>
          <w:rFonts w:ascii="Arial" w:hAnsi="Arial" w:cs="Arial"/>
          <w:sz w:val="20"/>
          <w:szCs w:val="20"/>
        </w:rPr>
        <w:t xml:space="preserve"> </w:t>
      </w:r>
      <w:r w:rsidR="00FB228C">
        <w:rPr>
          <w:rFonts w:ascii="Arial" w:hAnsi="Arial" w:cs="Arial"/>
          <w:sz w:val="20"/>
          <w:szCs w:val="20"/>
        </w:rPr>
        <w:fldChar w:fldCharType="begin"/>
      </w:r>
      <w:r w:rsidR="00FB228C">
        <w:rPr>
          <w:rFonts w:ascii="Arial" w:hAnsi="Arial" w:cs="Arial"/>
          <w:sz w:val="20"/>
          <w:szCs w:val="20"/>
        </w:rPr>
        <w:instrText xml:space="preserve"> REF _Ref69736183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638C1">
        <w:rPr>
          <w:rFonts w:ascii="Arial" w:hAnsi="Arial" w:cs="Arial"/>
          <w:sz w:val="20"/>
          <w:szCs w:val="20"/>
        </w:rPr>
        <w:t>5</w:t>
      </w:r>
      <w:r w:rsidR="00FB228C">
        <w:rPr>
          <w:rFonts w:ascii="Arial" w:hAnsi="Arial" w:cs="Arial"/>
          <w:sz w:val="20"/>
          <w:szCs w:val="20"/>
        </w:rPr>
        <w:fldChar w:fldCharType="end"/>
      </w:r>
      <w:r w:rsidR="00ED1310" w:rsidRPr="00A94990">
        <w:rPr>
          <w:rFonts w:ascii="Arial" w:hAnsi="Arial" w:cs="Arial"/>
          <w:sz w:val="20"/>
          <w:szCs w:val="20"/>
        </w:rPr>
        <w:t>. točke</w:t>
      </w:r>
      <w:r w:rsidR="00FB228C">
        <w:rPr>
          <w:rFonts w:ascii="Arial" w:hAnsi="Arial" w:cs="Arial"/>
          <w:sz w:val="20"/>
          <w:szCs w:val="20"/>
        </w:rPr>
        <w:t xml:space="preserve"> prvega odstavka </w:t>
      </w:r>
      <w:r w:rsidR="00FB228C">
        <w:rPr>
          <w:rFonts w:ascii="Arial" w:hAnsi="Arial" w:cs="Arial"/>
          <w:sz w:val="20"/>
          <w:szCs w:val="20"/>
        </w:rPr>
        <w:fldChar w:fldCharType="begin"/>
      </w:r>
      <w:r w:rsidR="00FB228C">
        <w:rPr>
          <w:rFonts w:ascii="Arial" w:hAnsi="Arial" w:cs="Arial"/>
          <w:sz w:val="20"/>
          <w:szCs w:val="20"/>
        </w:rPr>
        <w:instrText xml:space="preserve"> REF _Ref69728724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638C1">
        <w:rPr>
          <w:rFonts w:ascii="Arial" w:hAnsi="Arial" w:cs="Arial"/>
          <w:sz w:val="20"/>
          <w:szCs w:val="20"/>
        </w:rPr>
        <w:t>14</w:t>
      </w:r>
      <w:r w:rsidR="00FB228C">
        <w:rPr>
          <w:rFonts w:ascii="Arial" w:hAnsi="Arial" w:cs="Arial"/>
          <w:sz w:val="20"/>
          <w:szCs w:val="20"/>
        </w:rPr>
        <w:fldChar w:fldCharType="end"/>
      </w:r>
      <w:r w:rsidR="00ED1310" w:rsidRPr="00A94990">
        <w:rPr>
          <w:rFonts w:ascii="Arial" w:hAnsi="Arial" w:cs="Arial"/>
          <w:sz w:val="20"/>
          <w:szCs w:val="20"/>
        </w:rPr>
        <w:t>. člena tega zakona</w:t>
      </w:r>
      <w:r w:rsidRPr="00A94990">
        <w:rPr>
          <w:rFonts w:ascii="Arial" w:hAnsi="Arial" w:cs="Arial"/>
          <w:sz w:val="20"/>
          <w:szCs w:val="20"/>
        </w:rPr>
        <w:t>;</w:t>
      </w:r>
    </w:p>
    <w:p w14:paraId="4A69DD40" w14:textId="741030E5" w:rsidR="00CA50E6" w:rsidRPr="00A94990" w:rsidRDefault="00CA50E6"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svetuje oskrbovalcu družinskega člana </w:t>
      </w:r>
      <w:r w:rsidR="00ED1310" w:rsidRPr="00A94990">
        <w:rPr>
          <w:rFonts w:ascii="Arial" w:hAnsi="Arial" w:cs="Arial"/>
          <w:sz w:val="20"/>
          <w:szCs w:val="20"/>
        </w:rPr>
        <w:t xml:space="preserve">iz </w:t>
      </w:r>
      <w:r w:rsidR="00ED1310" w:rsidRPr="00A94990">
        <w:rPr>
          <w:rFonts w:ascii="Arial" w:hAnsi="Arial" w:cs="Arial"/>
          <w:sz w:val="20"/>
          <w:szCs w:val="20"/>
        </w:rPr>
        <w:fldChar w:fldCharType="begin"/>
      </w:r>
      <w:r w:rsidR="00ED1310" w:rsidRPr="00A94990">
        <w:rPr>
          <w:rFonts w:ascii="Arial" w:hAnsi="Arial" w:cs="Arial"/>
          <w:sz w:val="20"/>
          <w:szCs w:val="20"/>
        </w:rPr>
        <w:instrText xml:space="preserve"> REF _Ref68266271 \r \h </w:instrText>
      </w:r>
      <w:r w:rsidR="00A94990" w:rsidRPr="00A94990">
        <w:rPr>
          <w:rFonts w:ascii="Arial" w:hAnsi="Arial" w:cs="Arial"/>
          <w:sz w:val="20"/>
          <w:szCs w:val="20"/>
        </w:rPr>
        <w:instrText xml:space="preserve"> \* MERGEFORMAT </w:instrText>
      </w:r>
      <w:r w:rsidR="00ED1310" w:rsidRPr="00A94990">
        <w:rPr>
          <w:rFonts w:ascii="Arial" w:hAnsi="Arial" w:cs="Arial"/>
          <w:sz w:val="20"/>
          <w:szCs w:val="20"/>
        </w:rPr>
      </w:r>
      <w:r w:rsidR="00ED1310" w:rsidRPr="00A94990">
        <w:rPr>
          <w:rFonts w:ascii="Arial" w:hAnsi="Arial" w:cs="Arial"/>
          <w:sz w:val="20"/>
          <w:szCs w:val="20"/>
        </w:rPr>
        <w:fldChar w:fldCharType="separate"/>
      </w:r>
      <w:r w:rsidR="00E638C1">
        <w:rPr>
          <w:rFonts w:ascii="Arial" w:hAnsi="Arial" w:cs="Arial"/>
          <w:sz w:val="20"/>
          <w:szCs w:val="20"/>
        </w:rPr>
        <w:t>19</w:t>
      </w:r>
      <w:r w:rsidR="00ED1310" w:rsidRPr="00A94990">
        <w:rPr>
          <w:rFonts w:ascii="Arial" w:hAnsi="Arial" w:cs="Arial"/>
          <w:sz w:val="20"/>
          <w:szCs w:val="20"/>
        </w:rPr>
        <w:fldChar w:fldCharType="end"/>
      </w:r>
      <w:r w:rsidR="00ED1310" w:rsidRPr="00A94990">
        <w:rPr>
          <w:rFonts w:ascii="Arial" w:hAnsi="Arial" w:cs="Arial"/>
          <w:sz w:val="20"/>
          <w:szCs w:val="20"/>
        </w:rPr>
        <w:t>. člena tega zakona:</w:t>
      </w:r>
    </w:p>
    <w:p w14:paraId="5A59AEEC" w14:textId="210C2316" w:rsidR="00CA50E6" w:rsidRPr="00A94990" w:rsidRDefault="009054C0"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vodi dokumentacijo</w:t>
      </w:r>
      <w:r w:rsidR="00CA50E6" w:rsidRPr="00A94990">
        <w:rPr>
          <w:rFonts w:ascii="Arial" w:hAnsi="Arial" w:cs="Arial"/>
          <w:sz w:val="20"/>
          <w:szCs w:val="20"/>
        </w:rPr>
        <w:t xml:space="preserve"> v </w:t>
      </w:r>
      <w:r w:rsidR="00007D18">
        <w:rPr>
          <w:rFonts w:ascii="Arial" w:hAnsi="Arial" w:cs="Arial"/>
          <w:sz w:val="20"/>
          <w:szCs w:val="20"/>
        </w:rPr>
        <w:t>zvezi</w:t>
      </w:r>
      <w:r w:rsidR="00CA50E6" w:rsidRPr="00A94990">
        <w:rPr>
          <w:rFonts w:ascii="Arial" w:hAnsi="Arial" w:cs="Arial"/>
          <w:sz w:val="20"/>
          <w:szCs w:val="20"/>
        </w:rPr>
        <w:t xml:space="preserve"> z </w:t>
      </w:r>
      <w:r w:rsidR="00FD0616">
        <w:rPr>
          <w:rFonts w:ascii="Arial" w:hAnsi="Arial" w:cs="Arial"/>
          <w:sz w:val="20"/>
          <w:szCs w:val="20"/>
        </w:rPr>
        <w:t xml:space="preserve"> opravljanjem</w:t>
      </w:r>
      <w:r w:rsidR="00FD0616" w:rsidRPr="00A94990">
        <w:rPr>
          <w:rFonts w:ascii="Arial" w:hAnsi="Arial" w:cs="Arial"/>
          <w:sz w:val="20"/>
          <w:szCs w:val="20"/>
        </w:rPr>
        <w:t xml:space="preserve"> </w:t>
      </w:r>
      <w:r w:rsidR="00CA50E6" w:rsidRPr="00A94990">
        <w:rPr>
          <w:rFonts w:ascii="Arial" w:hAnsi="Arial" w:cs="Arial"/>
          <w:sz w:val="20"/>
          <w:szCs w:val="20"/>
        </w:rPr>
        <w:t>storitev DO</w:t>
      </w:r>
      <w:r w:rsidR="00FB228C">
        <w:rPr>
          <w:rFonts w:ascii="Arial" w:hAnsi="Arial" w:cs="Arial"/>
          <w:sz w:val="20"/>
          <w:szCs w:val="20"/>
        </w:rPr>
        <w:t xml:space="preserve"> iz </w:t>
      </w:r>
      <w:r w:rsidR="00FB228C">
        <w:rPr>
          <w:rFonts w:ascii="Arial" w:hAnsi="Arial" w:cs="Arial"/>
          <w:sz w:val="20"/>
          <w:szCs w:val="20"/>
        </w:rPr>
        <w:fldChar w:fldCharType="begin"/>
      </w:r>
      <w:r w:rsidR="00FB228C">
        <w:rPr>
          <w:rFonts w:ascii="Arial" w:hAnsi="Arial" w:cs="Arial"/>
          <w:sz w:val="20"/>
          <w:szCs w:val="20"/>
        </w:rPr>
        <w:instrText xml:space="preserve"> REF _Ref69796052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638C1">
        <w:rPr>
          <w:rFonts w:ascii="Arial" w:hAnsi="Arial" w:cs="Arial"/>
          <w:sz w:val="20"/>
          <w:szCs w:val="20"/>
        </w:rPr>
        <w:t>1</w:t>
      </w:r>
      <w:r w:rsidR="00FB228C">
        <w:rPr>
          <w:rFonts w:ascii="Arial" w:hAnsi="Arial" w:cs="Arial"/>
          <w:sz w:val="20"/>
          <w:szCs w:val="20"/>
        </w:rPr>
        <w:fldChar w:fldCharType="end"/>
      </w:r>
      <w:r w:rsidR="00ED1310" w:rsidRPr="00A94990">
        <w:rPr>
          <w:rFonts w:ascii="Arial" w:hAnsi="Arial" w:cs="Arial"/>
          <w:sz w:val="20"/>
          <w:szCs w:val="20"/>
        </w:rPr>
        <w:t>. do</w:t>
      </w:r>
      <w:r w:rsidR="00FB228C">
        <w:rPr>
          <w:rFonts w:ascii="Arial" w:hAnsi="Arial" w:cs="Arial"/>
          <w:sz w:val="20"/>
          <w:szCs w:val="20"/>
        </w:rPr>
        <w:t xml:space="preserve"> </w:t>
      </w:r>
      <w:r w:rsidR="00FB228C">
        <w:rPr>
          <w:rFonts w:ascii="Arial" w:hAnsi="Arial" w:cs="Arial"/>
          <w:sz w:val="20"/>
          <w:szCs w:val="20"/>
        </w:rPr>
        <w:fldChar w:fldCharType="begin"/>
      </w:r>
      <w:r w:rsidR="00FB228C">
        <w:rPr>
          <w:rFonts w:ascii="Arial" w:hAnsi="Arial" w:cs="Arial"/>
          <w:sz w:val="20"/>
          <w:szCs w:val="20"/>
        </w:rPr>
        <w:instrText xml:space="preserve"> REF _Ref69796063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638C1">
        <w:rPr>
          <w:rFonts w:ascii="Arial" w:hAnsi="Arial" w:cs="Arial"/>
          <w:sz w:val="20"/>
          <w:szCs w:val="20"/>
        </w:rPr>
        <w:t>4</w:t>
      </w:r>
      <w:r w:rsidR="00FB228C">
        <w:rPr>
          <w:rFonts w:ascii="Arial" w:hAnsi="Arial" w:cs="Arial"/>
          <w:sz w:val="20"/>
          <w:szCs w:val="20"/>
        </w:rPr>
        <w:fldChar w:fldCharType="end"/>
      </w:r>
      <w:r w:rsidR="00ED1310" w:rsidRPr="00A94990">
        <w:rPr>
          <w:rFonts w:ascii="Arial" w:hAnsi="Arial" w:cs="Arial"/>
          <w:sz w:val="20"/>
          <w:szCs w:val="20"/>
        </w:rPr>
        <w:t xml:space="preserve">. točke </w:t>
      </w:r>
      <w:r w:rsidR="00FB228C">
        <w:rPr>
          <w:rFonts w:ascii="Arial" w:hAnsi="Arial" w:cs="Arial"/>
          <w:sz w:val="20"/>
          <w:szCs w:val="20"/>
        </w:rPr>
        <w:t xml:space="preserve">prvega odstavka </w:t>
      </w:r>
      <w:r w:rsidR="00FB228C">
        <w:rPr>
          <w:rFonts w:ascii="Arial" w:hAnsi="Arial" w:cs="Arial"/>
          <w:sz w:val="20"/>
          <w:szCs w:val="20"/>
        </w:rPr>
        <w:fldChar w:fldCharType="begin"/>
      </w:r>
      <w:r w:rsidR="00FB228C">
        <w:rPr>
          <w:rFonts w:ascii="Arial" w:hAnsi="Arial" w:cs="Arial"/>
          <w:sz w:val="20"/>
          <w:szCs w:val="20"/>
        </w:rPr>
        <w:instrText xml:space="preserve"> REF _Ref69728724 \r \h </w:instrText>
      </w:r>
      <w:r w:rsidR="00937016">
        <w:rPr>
          <w:rFonts w:ascii="Arial" w:hAnsi="Arial" w:cs="Arial"/>
          <w:sz w:val="20"/>
          <w:szCs w:val="20"/>
        </w:rPr>
        <w:instrText xml:space="preserve"> \* MERGEFORMAT </w:instrText>
      </w:r>
      <w:r w:rsidR="00FB228C">
        <w:rPr>
          <w:rFonts w:ascii="Arial" w:hAnsi="Arial" w:cs="Arial"/>
          <w:sz w:val="20"/>
          <w:szCs w:val="20"/>
        </w:rPr>
      </w:r>
      <w:r w:rsidR="00FB228C">
        <w:rPr>
          <w:rFonts w:ascii="Arial" w:hAnsi="Arial" w:cs="Arial"/>
          <w:sz w:val="20"/>
          <w:szCs w:val="20"/>
        </w:rPr>
        <w:fldChar w:fldCharType="separate"/>
      </w:r>
      <w:r w:rsidR="00E638C1">
        <w:rPr>
          <w:rFonts w:ascii="Arial" w:hAnsi="Arial" w:cs="Arial"/>
          <w:sz w:val="20"/>
          <w:szCs w:val="20"/>
        </w:rPr>
        <w:t>14</w:t>
      </w:r>
      <w:r w:rsidR="00FB228C">
        <w:rPr>
          <w:rFonts w:ascii="Arial" w:hAnsi="Arial" w:cs="Arial"/>
          <w:sz w:val="20"/>
          <w:szCs w:val="20"/>
        </w:rPr>
        <w:fldChar w:fldCharType="end"/>
      </w:r>
      <w:r w:rsidR="00ED1310" w:rsidRPr="00A94990">
        <w:rPr>
          <w:rFonts w:ascii="Arial" w:hAnsi="Arial" w:cs="Arial"/>
          <w:sz w:val="20"/>
          <w:szCs w:val="20"/>
        </w:rPr>
        <w:t>. člena tega zakona</w:t>
      </w:r>
      <w:r w:rsidR="00CA50E6" w:rsidRPr="00A94990">
        <w:rPr>
          <w:rFonts w:ascii="Arial" w:hAnsi="Arial" w:cs="Arial"/>
          <w:sz w:val="20"/>
          <w:szCs w:val="20"/>
        </w:rPr>
        <w:t>;</w:t>
      </w:r>
    </w:p>
    <w:p w14:paraId="3D98894C" w14:textId="55C50427" w:rsidR="00CA50E6" w:rsidRPr="00A94990" w:rsidRDefault="00CA50E6" w:rsidP="00937016">
      <w:pPr>
        <w:numPr>
          <w:ilvl w:val="0"/>
          <w:numId w:val="148"/>
        </w:numPr>
        <w:tabs>
          <w:tab w:val="left" w:pos="567"/>
          <w:tab w:val="left" w:pos="9072"/>
        </w:tabs>
        <w:jc w:val="both"/>
        <w:rPr>
          <w:rFonts w:ascii="Arial" w:hAnsi="Arial" w:cs="Arial"/>
          <w:sz w:val="20"/>
          <w:szCs w:val="20"/>
        </w:rPr>
      </w:pPr>
      <w:r w:rsidRPr="00937016">
        <w:rPr>
          <w:rFonts w:ascii="Arial" w:hAnsi="Arial" w:cs="Arial"/>
          <w:sz w:val="20"/>
          <w:szCs w:val="20"/>
        </w:rPr>
        <w:t xml:space="preserve">načrtuje in organizira supervizijo </w:t>
      </w:r>
      <w:r w:rsidR="00937016" w:rsidRPr="00937016">
        <w:rPr>
          <w:rFonts w:ascii="Arial" w:hAnsi="Arial" w:cs="Arial"/>
          <w:sz w:val="20"/>
          <w:szCs w:val="20"/>
        </w:rPr>
        <w:t>za zaposlene</w:t>
      </w:r>
      <w:r w:rsidRPr="00937016">
        <w:rPr>
          <w:rFonts w:ascii="Arial" w:hAnsi="Arial" w:cs="Arial"/>
          <w:sz w:val="20"/>
          <w:szCs w:val="20"/>
        </w:rPr>
        <w:t xml:space="preserve"> iz </w:t>
      </w:r>
      <w:r w:rsidR="005E3918" w:rsidRPr="00937016">
        <w:rPr>
          <w:rFonts w:ascii="Arial" w:hAnsi="Arial" w:cs="Arial"/>
          <w:sz w:val="20"/>
          <w:szCs w:val="20"/>
        </w:rPr>
        <w:t xml:space="preserve">drugega </w:t>
      </w:r>
      <w:r w:rsidRPr="00937016">
        <w:rPr>
          <w:rFonts w:ascii="Arial" w:hAnsi="Arial" w:cs="Arial"/>
          <w:sz w:val="20"/>
          <w:szCs w:val="20"/>
        </w:rPr>
        <w:t xml:space="preserve">odstavka </w:t>
      </w:r>
      <w:r w:rsidR="005E3918" w:rsidRPr="00937016">
        <w:rPr>
          <w:rFonts w:ascii="Arial" w:hAnsi="Arial" w:cs="Arial"/>
          <w:sz w:val="20"/>
          <w:szCs w:val="20"/>
        </w:rPr>
        <w:fldChar w:fldCharType="begin"/>
      </w:r>
      <w:r w:rsidR="005E3918" w:rsidRPr="00937016">
        <w:rPr>
          <w:rFonts w:ascii="Arial" w:hAnsi="Arial" w:cs="Arial"/>
          <w:sz w:val="20"/>
          <w:szCs w:val="20"/>
        </w:rPr>
        <w:instrText xml:space="preserve"> REF _Ref488326076 \r \h </w:instrText>
      </w:r>
      <w:r w:rsidR="00937016">
        <w:rPr>
          <w:rFonts w:ascii="Arial" w:hAnsi="Arial" w:cs="Arial"/>
          <w:sz w:val="20"/>
          <w:szCs w:val="20"/>
        </w:rPr>
        <w:instrText xml:space="preserve"> \* MERGEFORMAT </w:instrText>
      </w:r>
      <w:r w:rsidR="005E3918" w:rsidRPr="00937016">
        <w:rPr>
          <w:rFonts w:ascii="Arial" w:hAnsi="Arial" w:cs="Arial"/>
          <w:sz w:val="20"/>
          <w:szCs w:val="20"/>
        </w:rPr>
      </w:r>
      <w:r w:rsidR="005E3918" w:rsidRPr="00937016">
        <w:rPr>
          <w:rFonts w:ascii="Arial" w:hAnsi="Arial" w:cs="Arial"/>
          <w:sz w:val="20"/>
          <w:szCs w:val="20"/>
        </w:rPr>
        <w:fldChar w:fldCharType="separate"/>
      </w:r>
      <w:r w:rsidR="00E638C1">
        <w:rPr>
          <w:rFonts w:ascii="Arial" w:hAnsi="Arial" w:cs="Arial"/>
          <w:sz w:val="20"/>
          <w:szCs w:val="20"/>
        </w:rPr>
        <w:t>60</w:t>
      </w:r>
      <w:r w:rsidR="005E3918" w:rsidRPr="00937016">
        <w:rPr>
          <w:rFonts w:ascii="Arial" w:hAnsi="Arial" w:cs="Arial"/>
          <w:sz w:val="20"/>
          <w:szCs w:val="20"/>
        </w:rPr>
        <w:fldChar w:fldCharType="end"/>
      </w:r>
      <w:r w:rsidR="005E3918" w:rsidRPr="00937016">
        <w:rPr>
          <w:rFonts w:ascii="Arial" w:hAnsi="Arial" w:cs="Arial"/>
          <w:sz w:val="20"/>
          <w:szCs w:val="20"/>
        </w:rPr>
        <w:t>.</w:t>
      </w:r>
      <w:r w:rsidR="00C61F12" w:rsidRPr="00937016">
        <w:rPr>
          <w:rFonts w:ascii="Arial" w:hAnsi="Arial" w:cs="Arial"/>
          <w:sz w:val="20"/>
          <w:szCs w:val="20"/>
        </w:rPr>
        <w:t xml:space="preserve"> </w:t>
      </w:r>
      <w:r w:rsidRPr="00937016">
        <w:rPr>
          <w:rFonts w:ascii="Arial" w:hAnsi="Arial" w:cs="Arial"/>
          <w:sz w:val="20"/>
          <w:szCs w:val="20"/>
        </w:rPr>
        <w:t>člena</w:t>
      </w:r>
      <w:r w:rsidR="005E3918" w:rsidRPr="00937016">
        <w:rPr>
          <w:rFonts w:ascii="Arial" w:hAnsi="Arial" w:cs="Arial"/>
          <w:sz w:val="20"/>
          <w:szCs w:val="20"/>
        </w:rPr>
        <w:t xml:space="preserve"> tega zakona</w:t>
      </w:r>
      <w:r w:rsidRPr="00937016">
        <w:rPr>
          <w:rFonts w:ascii="Arial" w:hAnsi="Arial" w:cs="Arial"/>
          <w:sz w:val="20"/>
          <w:szCs w:val="20"/>
        </w:rPr>
        <w:t>;</w:t>
      </w:r>
    </w:p>
    <w:p w14:paraId="1FD8023A" w14:textId="23929444" w:rsidR="009054C0" w:rsidRDefault="00BB789E" w:rsidP="00937016">
      <w:pPr>
        <w:numPr>
          <w:ilvl w:val="0"/>
          <w:numId w:val="148"/>
        </w:numPr>
        <w:tabs>
          <w:tab w:val="left" w:pos="567"/>
          <w:tab w:val="left" w:pos="9072"/>
        </w:tabs>
        <w:jc w:val="both"/>
        <w:rPr>
          <w:rFonts w:ascii="Arial" w:hAnsi="Arial" w:cs="Arial"/>
          <w:sz w:val="20"/>
          <w:szCs w:val="20"/>
        </w:rPr>
      </w:pPr>
      <w:r w:rsidRPr="00A94990">
        <w:rPr>
          <w:rFonts w:ascii="Arial" w:hAnsi="Arial" w:cs="Arial"/>
          <w:sz w:val="20"/>
          <w:szCs w:val="20"/>
        </w:rPr>
        <w:t xml:space="preserve">je odgovoren za strokovno, kakovostno in varno </w:t>
      </w:r>
      <w:r w:rsidR="00BA49A1">
        <w:rPr>
          <w:rFonts w:ascii="Arial" w:hAnsi="Arial" w:cs="Arial"/>
          <w:sz w:val="20"/>
          <w:szCs w:val="20"/>
        </w:rPr>
        <w:t>opravljanja</w:t>
      </w:r>
      <w:r w:rsidRPr="00A94990">
        <w:rPr>
          <w:rFonts w:ascii="Arial" w:hAnsi="Arial" w:cs="Arial"/>
          <w:sz w:val="20"/>
          <w:szCs w:val="20"/>
        </w:rPr>
        <w:t xml:space="preserve"> DO</w:t>
      </w:r>
      <w:r w:rsidR="00ED1310" w:rsidRPr="00A94990">
        <w:rPr>
          <w:rFonts w:ascii="Arial" w:hAnsi="Arial" w:cs="Arial"/>
          <w:sz w:val="20"/>
          <w:szCs w:val="20"/>
        </w:rPr>
        <w:t xml:space="preserve"> ter povezovanje z izvajalci v sistemu zdravstva in socialnega varstva</w:t>
      </w:r>
      <w:r w:rsidRPr="00A94990">
        <w:rPr>
          <w:rFonts w:ascii="Arial" w:hAnsi="Arial" w:cs="Arial"/>
          <w:sz w:val="20"/>
          <w:szCs w:val="20"/>
        </w:rPr>
        <w:t>.</w:t>
      </w:r>
    </w:p>
    <w:p w14:paraId="3CDA27D6" w14:textId="77777777" w:rsidR="00EB72EC" w:rsidRDefault="00EB72EC" w:rsidP="00EB72EC">
      <w:pPr>
        <w:tabs>
          <w:tab w:val="left" w:pos="567"/>
          <w:tab w:val="left" w:pos="9072"/>
        </w:tabs>
        <w:ind w:left="502"/>
        <w:jc w:val="both"/>
        <w:rPr>
          <w:rFonts w:ascii="Arial" w:hAnsi="Arial" w:cs="Arial"/>
          <w:sz w:val="20"/>
          <w:szCs w:val="20"/>
        </w:rPr>
      </w:pPr>
    </w:p>
    <w:p w14:paraId="1837227F" w14:textId="2BF4BF0F" w:rsidR="00EB72EC" w:rsidRPr="00A94990" w:rsidRDefault="00EB72EC" w:rsidP="0099640D">
      <w:pPr>
        <w:tabs>
          <w:tab w:val="left" w:pos="567"/>
          <w:tab w:val="left" w:pos="9072"/>
        </w:tabs>
        <w:jc w:val="both"/>
        <w:rPr>
          <w:rFonts w:ascii="Arial" w:hAnsi="Arial" w:cs="Arial"/>
          <w:sz w:val="20"/>
          <w:szCs w:val="20"/>
        </w:rPr>
      </w:pPr>
      <w:r w:rsidRPr="00937016">
        <w:rPr>
          <w:rFonts w:ascii="Arial" w:hAnsi="Arial" w:cs="Arial"/>
          <w:sz w:val="20"/>
          <w:szCs w:val="20"/>
        </w:rPr>
        <w:t xml:space="preserve">(4) Izvajalec DO dela in naloge koordinatorja DO </w:t>
      </w:r>
      <w:r w:rsidR="00937016" w:rsidRPr="00937016">
        <w:rPr>
          <w:rFonts w:ascii="Arial" w:hAnsi="Arial" w:cs="Arial"/>
          <w:sz w:val="20"/>
          <w:szCs w:val="20"/>
        </w:rPr>
        <w:t>določi</w:t>
      </w:r>
      <w:r w:rsidRPr="00937016">
        <w:rPr>
          <w:rFonts w:ascii="Arial" w:hAnsi="Arial" w:cs="Arial"/>
          <w:sz w:val="20"/>
          <w:szCs w:val="20"/>
        </w:rPr>
        <w:t xml:space="preserve"> v </w:t>
      </w:r>
      <w:r w:rsidR="00FD0616" w:rsidRPr="00937016">
        <w:rPr>
          <w:rFonts w:ascii="Arial" w:hAnsi="Arial" w:cs="Arial"/>
          <w:sz w:val="20"/>
          <w:szCs w:val="20"/>
        </w:rPr>
        <w:t>intern</w:t>
      </w:r>
      <w:r w:rsidR="00937016" w:rsidRPr="00937016">
        <w:rPr>
          <w:rFonts w:ascii="Arial" w:hAnsi="Arial" w:cs="Arial"/>
          <w:sz w:val="20"/>
          <w:szCs w:val="20"/>
        </w:rPr>
        <w:t>em</w:t>
      </w:r>
      <w:r w:rsidR="00FD0616" w:rsidRPr="00937016">
        <w:rPr>
          <w:rFonts w:ascii="Arial" w:hAnsi="Arial" w:cs="Arial"/>
          <w:sz w:val="20"/>
          <w:szCs w:val="20"/>
        </w:rPr>
        <w:t xml:space="preserve"> </w:t>
      </w:r>
      <w:r w:rsidRPr="00937016">
        <w:rPr>
          <w:rFonts w:ascii="Arial" w:hAnsi="Arial" w:cs="Arial"/>
          <w:sz w:val="20"/>
          <w:szCs w:val="20"/>
        </w:rPr>
        <w:t>akt</w:t>
      </w:r>
      <w:r w:rsidR="00937016" w:rsidRPr="00937016">
        <w:rPr>
          <w:rFonts w:ascii="Arial" w:hAnsi="Arial" w:cs="Arial"/>
          <w:sz w:val="20"/>
          <w:szCs w:val="20"/>
        </w:rPr>
        <w:t>u</w:t>
      </w:r>
      <w:r w:rsidRPr="00937016">
        <w:rPr>
          <w:rFonts w:ascii="Arial" w:hAnsi="Arial" w:cs="Arial"/>
          <w:sz w:val="20"/>
          <w:szCs w:val="20"/>
        </w:rPr>
        <w:t xml:space="preserve">, ki ureja </w:t>
      </w:r>
      <w:r w:rsidR="00FD0616" w:rsidRPr="00937016">
        <w:rPr>
          <w:rFonts w:ascii="Arial" w:hAnsi="Arial" w:cs="Arial"/>
          <w:sz w:val="20"/>
          <w:szCs w:val="20"/>
        </w:rPr>
        <w:t>sistemizacijo in organizacijo dela pri izvajalcu DO</w:t>
      </w:r>
      <w:r w:rsidRPr="00937016">
        <w:rPr>
          <w:rFonts w:ascii="Arial" w:hAnsi="Arial" w:cs="Arial"/>
          <w:sz w:val="20"/>
          <w:szCs w:val="20"/>
        </w:rPr>
        <w:t>.</w:t>
      </w:r>
    </w:p>
    <w:p w14:paraId="16332F3E" w14:textId="77777777" w:rsidR="00ED1310" w:rsidRPr="00A94990" w:rsidRDefault="00ED1310" w:rsidP="00CA50E6">
      <w:pPr>
        <w:tabs>
          <w:tab w:val="left" w:pos="567"/>
          <w:tab w:val="left" w:pos="851"/>
        </w:tabs>
        <w:jc w:val="both"/>
        <w:rPr>
          <w:rFonts w:ascii="Arial" w:hAnsi="Arial" w:cs="Arial"/>
          <w:color w:val="000000"/>
          <w:sz w:val="20"/>
          <w:szCs w:val="20"/>
        </w:rPr>
      </w:pPr>
    </w:p>
    <w:p w14:paraId="44A80D7A" w14:textId="7455BA57" w:rsidR="001D3087" w:rsidRPr="003B6F5D" w:rsidRDefault="001D3087">
      <w:pPr>
        <w:tabs>
          <w:tab w:val="left" w:pos="567"/>
          <w:tab w:val="left" w:pos="9072"/>
        </w:tabs>
        <w:jc w:val="both"/>
        <w:rPr>
          <w:rFonts w:ascii="Arial" w:hAnsi="Arial" w:cs="Arial"/>
          <w:sz w:val="20"/>
          <w:szCs w:val="20"/>
        </w:rPr>
      </w:pPr>
      <w:r w:rsidRPr="00A94990">
        <w:rPr>
          <w:rFonts w:ascii="Arial" w:hAnsi="Arial" w:cs="Arial"/>
          <w:color w:val="000000"/>
          <w:sz w:val="20"/>
          <w:szCs w:val="20"/>
        </w:rPr>
        <w:t>(</w:t>
      </w:r>
      <w:r w:rsidR="00EB72EC">
        <w:rPr>
          <w:rFonts w:ascii="Arial" w:hAnsi="Arial" w:cs="Arial"/>
          <w:color w:val="000000"/>
          <w:sz w:val="20"/>
          <w:szCs w:val="20"/>
        </w:rPr>
        <w:t>5</w:t>
      </w:r>
      <w:r w:rsidRPr="00A94990">
        <w:rPr>
          <w:rFonts w:ascii="Arial" w:hAnsi="Arial" w:cs="Arial"/>
          <w:color w:val="000000"/>
          <w:sz w:val="20"/>
          <w:szCs w:val="20"/>
        </w:rPr>
        <w:t xml:space="preserve">) </w:t>
      </w:r>
      <w:r w:rsidR="00CD5C1B" w:rsidRPr="00A94990">
        <w:rPr>
          <w:rFonts w:ascii="Arial" w:hAnsi="Arial" w:cs="Arial"/>
          <w:color w:val="000000"/>
          <w:sz w:val="20"/>
          <w:szCs w:val="20"/>
        </w:rPr>
        <w:t xml:space="preserve">Če koordinator </w:t>
      </w:r>
      <w:r w:rsidR="00BB789E" w:rsidRPr="00A94990">
        <w:rPr>
          <w:rFonts w:ascii="Arial" w:hAnsi="Arial" w:cs="Arial"/>
          <w:color w:val="000000"/>
          <w:sz w:val="20"/>
          <w:szCs w:val="20"/>
        </w:rPr>
        <w:t xml:space="preserve">DO </w:t>
      </w:r>
      <w:r w:rsidR="00CD5C1B" w:rsidRPr="00A94990">
        <w:rPr>
          <w:rFonts w:ascii="Arial" w:hAnsi="Arial" w:cs="Arial"/>
          <w:color w:val="000000"/>
          <w:sz w:val="20"/>
          <w:szCs w:val="20"/>
        </w:rPr>
        <w:t>ugotovi, da upravičencu</w:t>
      </w:r>
      <w:r w:rsidR="00BB789E" w:rsidRPr="00A94990">
        <w:rPr>
          <w:rFonts w:ascii="Arial" w:hAnsi="Arial" w:cs="Arial"/>
          <w:color w:val="000000"/>
          <w:sz w:val="20"/>
          <w:szCs w:val="20"/>
        </w:rPr>
        <w:t>, ki se je odločil</w:t>
      </w:r>
      <w:r w:rsidR="00E36D6E">
        <w:rPr>
          <w:rFonts w:ascii="Arial" w:hAnsi="Arial" w:cs="Arial"/>
          <w:sz w:val="20"/>
          <w:szCs w:val="20"/>
        </w:rPr>
        <w:t xml:space="preserve"> </w:t>
      </w:r>
      <w:r w:rsidR="00BB789E" w:rsidRPr="00A94990">
        <w:rPr>
          <w:rFonts w:ascii="Arial" w:hAnsi="Arial" w:cs="Arial"/>
          <w:sz w:val="20"/>
          <w:szCs w:val="20"/>
        </w:rPr>
        <w:t xml:space="preserve">pravico do DO koristiti v obliki oskrbovalca družinskega člana iz </w:t>
      </w:r>
      <w:r w:rsidR="007C456A">
        <w:rPr>
          <w:rFonts w:ascii="Arial" w:hAnsi="Arial" w:cs="Arial"/>
          <w:sz w:val="20"/>
          <w:szCs w:val="20"/>
        </w:rPr>
        <w:t>četrte</w:t>
      </w:r>
      <w:r w:rsidR="009A4BC3" w:rsidRPr="00A94990">
        <w:rPr>
          <w:rFonts w:ascii="Arial" w:hAnsi="Arial" w:cs="Arial"/>
          <w:sz w:val="20"/>
          <w:szCs w:val="20"/>
        </w:rPr>
        <w:t xml:space="preserve"> alineje prvega odstavka </w:t>
      </w:r>
      <w:r w:rsidR="009A4BC3" w:rsidRPr="00A94990">
        <w:rPr>
          <w:rFonts w:ascii="Arial" w:hAnsi="Arial" w:cs="Arial"/>
          <w:sz w:val="20"/>
          <w:szCs w:val="20"/>
        </w:rPr>
        <w:fldChar w:fldCharType="begin"/>
      </w:r>
      <w:r w:rsidR="009A4BC3" w:rsidRPr="00A94990">
        <w:rPr>
          <w:rFonts w:ascii="Arial" w:hAnsi="Arial" w:cs="Arial"/>
          <w:sz w:val="20"/>
          <w:szCs w:val="20"/>
        </w:rPr>
        <w:instrText xml:space="preserve"> REF _Ref45615541 \r \h </w:instrText>
      </w:r>
      <w:r w:rsidRPr="00A94990">
        <w:rPr>
          <w:rFonts w:ascii="Arial" w:hAnsi="Arial" w:cs="Arial"/>
          <w:sz w:val="20"/>
          <w:szCs w:val="20"/>
        </w:rPr>
        <w:instrText xml:space="preserve"> \* MERGEFORMAT </w:instrText>
      </w:r>
      <w:r w:rsidR="009A4BC3" w:rsidRPr="00A94990">
        <w:rPr>
          <w:rFonts w:ascii="Arial" w:hAnsi="Arial" w:cs="Arial"/>
          <w:sz w:val="20"/>
          <w:szCs w:val="20"/>
        </w:rPr>
      </w:r>
      <w:r w:rsidR="009A4BC3" w:rsidRPr="00A94990">
        <w:rPr>
          <w:rFonts w:ascii="Arial" w:hAnsi="Arial" w:cs="Arial"/>
          <w:sz w:val="20"/>
          <w:szCs w:val="20"/>
        </w:rPr>
        <w:fldChar w:fldCharType="separate"/>
      </w:r>
      <w:r w:rsidR="00E638C1">
        <w:rPr>
          <w:rFonts w:ascii="Arial" w:hAnsi="Arial" w:cs="Arial"/>
          <w:sz w:val="20"/>
          <w:szCs w:val="20"/>
        </w:rPr>
        <w:t>10</w:t>
      </w:r>
      <w:r w:rsidR="009A4BC3" w:rsidRPr="00A94990">
        <w:rPr>
          <w:rFonts w:ascii="Arial" w:hAnsi="Arial" w:cs="Arial"/>
          <w:sz w:val="20"/>
          <w:szCs w:val="20"/>
        </w:rPr>
        <w:fldChar w:fldCharType="end"/>
      </w:r>
      <w:r w:rsidR="009A4BC3" w:rsidRPr="00A94990">
        <w:rPr>
          <w:rFonts w:ascii="Arial" w:hAnsi="Arial" w:cs="Arial"/>
          <w:sz w:val="20"/>
          <w:szCs w:val="20"/>
        </w:rPr>
        <w:t xml:space="preserve">. člena tega zakona, </w:t>
      </w:r>
      <w:r w:rsidR="00CD5C1B" w:rsidRPr="00A94990">
        <w:rPr>
          <w:rFonts w:ascii="Arial" w:hAnsi="Arial" w:cs="Arial"/>
          <w:sz w:val="20"/>
          <w:szCs w:val="20"/>
        </w:rPr>
        <w:t>kljub izobraževanju in podpori</w:t>
      </w:r>
      <w:r w:rsidR="009A4BC3" w:rsidRPr="00A94990">
        <w:rPr>
          <w:rFonts w:ascii="Arial" w:hAnsi="Arial" w:cs="Arial"/>
          <w:sz w:val="20"/>
          <w:szCs w:val="20"/>
        </w:rPr>
        <w:t>,</w:t>
      </w:r>
      <w:r w:rsidR="00CD5C1B" w:rsidRPr="00A94990">
        <w:rPr>
          <w:rFonts w:ascii="Arial" w:hAnsi="Arial" w:cs="Arial"/>
          <w:sz w:val="20"/>
          <w:szCs w:val="20"/>
        </w:rPr>
        <w:t xml:space="preserve"> </w:t>
      </w:r>
      <w:r w:rsidR="009A4BC3" w:rsidRPr="00A94990">
        <w:rPr>
          <w:rFonts w:ascii="Arial" w:hAnsi="Arial" w:cs="Arial"/>
          <w:sz w:val="20"/>
          <w:szCs w:val="20"/>
        </w:rPr>
        <w:t xml:space="preserve">DO </w:t>
      </w:r>
      <w:r w:rsidR="00CD5C1B" w:rsidRPr="00A94990">
        <w:rPr>
          <w:rFonts w:ascii="Arial" w:hAnsi="Arial" w:cs="Arial"/>
          <w:sz w:val="20"/>
          <w:szCs w:val="20"/>
        </w:rPr>
        <w:t xml:space="preserve">ni </w:t>
      </w:r>
      <w:r w:rsidR="00E36D6E" w:rsidRPr="00A94990">
        <w:rPr>
          <w:rFonts w:ascii="Arial" w:hAnsi="Arial" w:cs="Arial"/>
          <w:sz w:val="20"/>
          <w:szCs w:val="20"/>
        </w:rPr>
        <w:t xml:space="preserve">ustrezno </w:t>
      </w:r>
      <w:r w:rsidR="00CD5C1B" w:rsidRPr="00A94990">
        <w:rPr>
          <w:rFonts w:ascii="Arial" w:hAnsi="Arial" w:cs="Arial"/>
          <w:sz w:val="20"/>
          <w:szCs w:val="20"/>
        </w:rPr>
        <w:t xml:space="preserve">zagotovljena oziroma da </w:t>
      </w:r>
      <w:r w:rsidR="009A4BC3" w:rsidRPr="00A94990">
        <w:rPr>
          <w:rFonts w:ascii="Arial" w:hAnsi="Arial" w:cs="Arial"/>
          <w:sz w:val="20"/>
          <w:szCs w:val="20"/>
        </w:rPr>
        <w:t>oskrbovalec družinskega člana</w:t>
      </w:r>
      <w:r w:rsidR="00BB789E" w:rsidRPr="00A94990">
        <w:rPr>
          <w:rFonts w:ascii="Arial" w:hAnsi="Arial" w:cs="Arial"/>
          <w:sz w:val="20"/>
          <w:szCs w:val="20"/>
        </w:rPr>
        <w:t xml:space="preserve"> </w:t>
      </w:r>
      <w:r w:rsidR="00646AB5">
        <w:rPr>
          <w:rFonts w:ascii="Arial" w:hAnsi="Arial" w:cs="Arial"/>
          <w:sz w:val="20"/>
          <w:szCs w:val="20"/>
        </w:rPr>
        <w:t>opravlja</w:t>
      </w:r>
      <w:r w:rsidR="00646AB5" w:rsidRPr="00A94990">
        <w:rPr>
          <w:rFonts w:ascii="Arial" w:hAnsi="Arial" w:cs="Arial"/>
          <w:sz w:val="20"/>
          <w:szCs w:val="20"/>
        </w:rPr>
        <w:t xml:space="preserve"> </w:t>
      </w:r>
      <w:r w:rsidR="00CD5C1B" w:rsidRPr="00A94990">
        <w:rPr>
          <w:rFonts w:ascii="Arial" w:hAnsi="Arial" w:cs="Arial"/>
          <w:sz w:val="20"/>
          <w:szCs w:val="20"/>
        </w:rPr>
        <w:t>naloge v nasprotju z določbami tega zakona in načrtom priporočenih storitev oziroma si upravičenec z denarnim prejemkom</w:t>
      </w:r>
      <w:r w:rsidR="006D470B" w:rsidRPr="00A94990">
        <w:rPr>
          <w:rFonts w:ascii="Arial" w:hAnsi="Arial" w:cs="Arial"/>
          <w:sz w:val="20"/>
          <w:szCs w:val="20"/>
        </w:rPr>
        <w:t xml:space="preserve"> iz </w:t>
      </w:r>
      <w:r w:rsidR="006D470B" w:rsidRPr="00A94990">
        <w:rPr>
          <w:rFonts w:ascii="Arial" w:hAnsi="Arial" w:cs="Arial"/>
          <w:sz w:val="20"/>
          <w:szCs w:val="20"/>
        </w:rPr>
        <w:fldChar w:fldCharType="begin"/>
      </w:r>
      <w:r w:rsidR="006D470B" w:rsidRPr="00A94990">
        <w:rPr>
          <w:rFonts w:ascii="Arial" w:hAnsi="Arial" w:cs="Arial"/>
          <w:sz w:val="20"/>
          <w:szCs w:val="20"/>
        </w:rPr>
        <w:instrText xml:space="preserve"> REF _Ref45613815 \r \h </w:instrText>
      </w:r>
      <w:r w:rsidRPr="00A94990">
        <w:rPr>
          <w:rFonts w:ascii="Arial" w:hAnsi="Arial" w:cs="Arial"/>
          <w:sz w:val="20"/>
          <w:szCs w:val="20"/>
        </w:rPr>
        <w:instrText xml:space="preserve"> \* MERGEFORMAT </w:instrText>
      </w:r>
      <w:r w:rsidR="006D470B" w:rsidRPr="00A94990">
        <w:rPr>
          <w:rFonts w:ascii="Arial" w:hAnsi="Arial" w:cs="Arial"/>
          <w:sz w:val="20"/>
          <w:szCs w:val="20"/>
        </w:rPr>
      </w:r>
      <w:r w:rsidR="006D470B" w:rsidRPr="00A94990">
        <w:rPr>
          <w:rFonts w:ascii="Arial" w:hAnsi="Arial" w:cs="Arial"/>
          <w:sz w:val="20"/>
          <w:szCs w:val="20"/>
        </w:rPr>
        <w:fldChar w:fldCharType="separate"/>
      </w:r>
      <w:r w:rsidR="00E638C1">
        <w:rPr>
          <w:rFonts w:ascii="Arial" w:hAnsi="Arial" w:cs="Arial"/>
          <w:sz w:val="20"/>
          <w:szCs w:val="20"/>
        </w:rPr>
        <w:t>18</w:t>
      </w:r>
      <w:r w:rsidR="006D470B" w:rsidRPr="00A94990">
        <w:rPr>
          <w:rFonts w:ascii="Arial" w:hAnsi="Arial" w:cs="Arial"/>
          <w:sz w:val="20"/>
          <w:szCs w:val="20"/>
        </w:rPr>
        <w:fldChar w:fldCharType="end"/>
      </w:r>
      <w:r w:rsidR="006D470B" w:rsidRPr="00A94990">
        <w:rPr>
          <w:rFonts w:ascii="Arial" w:hAnsi="Arial" w:cs="Arial"/>
          <w:sz w:val="20"/>
          <w:szCs w:val="20"/>
        </w:rPr>
        <w:t>. člena tega zakona</w:t>
      </w:r>
      <w:r w:rsidR="00CD5C1B" w:rsidRPr="00A94990">
        <w:rPr>
          <w:rFonts w:ascii="Arial" w:hAnsi="Arial" w:cs="Arial"/>
          <w:sz w:val="20"/>
          <w:szCs w:val="20"/>
        </w:rPr>
        <w:t xml:space="preserve"> ni zagotovil ustrezne oskrbe</w:t>
      </w:r>
      <w:r w:rsidR="009A4BC3" w:rsidRPr="00A94990">
        <w:rPr>
          <w:rFonts w:ascii="Arial" w:hAnsi="Arial" w:cs="Arial"/>
          <w:sz w:val="20"/>
          <w:szCs w:val="20"/>
        </w:rPr>
        <w:t>, kar vpliva na njegovo zdravje in počutje oziroma pre</w:t>
      </w:r>
      <w:r w:rsidR="007C456A">
        <w:rPr>
          <w:rFonts w:ascii="Arial" w:hAnsi="Arial" w:cs="Arial"/>
          <w:sz w:val="20"/>
          <w:szCs w:val="20"/>
        </w:rPr>
        <w:t>d</w:t>
      </w:r>
      <w:r w:rsidR="009A4BC3" w:rsidRPr="00A94990">
        <w:rPr>
          <w:rFonts w:ascii="Arial" w:hAnsi="Arial" w:cs="Arial"/>
          <w:sz w:val="20"/>
          <w:szCs w:val="20"/>
        </w:rPr>
        <w:t>stavlja tveganje za okolje</w:t>
      </w:r>
      <w:r w:rsidR="00CD5C1B" w:rsidRPr="00A94990">
        <w:rPr>
          <w:rFonts w:ascii="Arial" w:hAnsi="Arial" w:cs="Arial"/>
          <w:sz w:val="20"/>
          <w:szCs w:val="20"/>
        </w:rPr>
        <w:t xml:space="preserve">, je to razlog za prehod v drugo obliko </w:t>
      </w:r>
      <w:r w:rsidR="00BA49A1">
        <w:rPr>
          <w:rFonts w:ascii="Arial" w:hAnsi="Arial" w:cs="Arial"/>
          <w:sz w:val="20"/>
          <w:szCs w:val="20"/>
        </w:rPr>
        <w:t>opravljanja</w:t>
      </w:r>
      <w:r w:rsidR="009B1219">
        <w:rPr>
          <w:rFonts w:ascii="Arial" w:hAnsi="Arial" w:cs="Arial"/>
          <w:sz w:val="20"/>
          <w:szCs w:val="20"/>
        </w:rPr>
        <w:t xml:space="preserve"> </w:t>
      </w:r>
      <w:r w:rsidR="009A4BC3" w:rsidRPr="00A94990">
        <w:rPr>
          <w:rFonts w:ascii="Arial" w:hAnsi="Arial" w:cs="Arial"/>
          <w:sz w:val="20"/>
          <w:szCs w:val="20"/>
        </w:rPr>
        <w:t>D</w:t>
      </w:r>
      <w:r w:rsidR="00C86FD6" w:rsidRPr="00A94990">
        <w:rPr>
          <w:rFonts w:ascii="Arial" w:hAnsi="Arial" w:cs="Arial"/>
          <w:sz w:val="20"/>
          <w:szCs w:val="20"/>
        </w:rPr>
        <w:t>O</w:t>
      </w:r>
      <w:r w:rsidR="00CD5C1B" w:rsidRPr="00A94990">
        <w:rPr>
          <w:rFonts w:ascii="Arial" w:hAnsi="Arial" w:cs="Arial"/>
          <w:sz w:val="20"/>
          <w:szCs w:val="20"/>
        </w:rPr>
        <w:t xml:space="preserve">. </w:t>
      </w:r>
      <w:r w:rsidR="006D470B" w:rsidRPr="00A94990">
        <w:rPr>
          <w:rFonts w:ascii="Arial" w:hAnsi="Arial" w:cs="Arial"/>
          <w:sz w:val="20"/>
          <w:szCs w:val="20"/>
        </w:rPr>
        <w:t xml:space="preserve">V tem primeru koordinator DO </w:t>
      </w:r>
      <w:r w:rsidR="00071DA4" w:rsidRPr="00071DA4">
        <w:rPr>
          <w:rFonts w:ascii="Arial" w:hAnsi="Arial" w:cs="Arial"/>
          <w:sz w:val="20"/>
          <w:szCs w:val="20"/>
        </w:rPr>
        <w:t xml:space="preserve">ZZZS </w:t>
      </w:r>
      <w:r w:rsidR="006D470B" w:rsidRPr="00A94990">
        <w:rPr>
          <w:rFonts w:ascii="Arial" w:hAnsi="Arial" w:cs="Arial"/>
          <w:sz w:val="20"/>
          <w:szCs w:val="20"/>
        </w:rPr>
        <w:t xml:space="preserve">da predlog za izvedbo ponovne ocene upravičenosti do DO iz </w:t>
      </w:r>
      <w:r w:rsidR="006D470B" w:rsidRPr="00A94990">
        <w:rPr>
          <w:rFonts w:ascii="Arial" w:hAnsi="Arial" w:cs="Arial"/>
          <w:sz w:val="20"/>
          <w:szCs w:val="20"/>
        </w:rPr>
        <w:fldChar w:fldCharType="begin"/>
      </w:r>
      <w:r w:rsidR="006D470B" w:rsidRPr="00A94990">
        <w:rPr>
          <w:rFonts w:ascii="Arial" w:hAnsi="Arial" w:cs="Arial"/>
          <w:sz w:val="20"/>
          <w:szCs w:val="20"/>
        </w:rPr>
        <w:instrText xml:space="preserve"> REF _Ref62127240 \r \h </w:instrText>
      </w:r>
      <w:r w:rsidRPr="00A94990">
        <w:rPr>
          <w:rFonts w:ascii="Arial" w:hAnsi="Arial" w:cs="Arial"/>
          <w:sz w:val="20"/>
          <w:szCs w:val="20"/>
        </w:rPr>
        <w:instrText xml:space="preserve"> \* MERGEFORMAT </w:instrText>
      </w:r>
      <w:r w:rsidR="006D470B" w:rsidRPr="00A94990">
        <w:rPr>
          <w:rFonts w:ascii="Arial" w:hAnsi="Arial" w:cs="Arial"/>
          <w:sz w:val="20"/>
          <w:szCs w:val="20"/>
        </w:rPr>
      </w:r>
      <w:r w:rsidR="006D470B" w:rsidRPr="00A94990">
        <w:rPr>
          <w:rFonts w:ascii="Arial" w:hAnsi="Arial" w:cs="Arial"/>
          <w:sz w:val="20"/>
          <w:szCs w:val="20"/>
        </w:rPr>
        <w:fldChar w:fldCharType="separate"/>
      </w:r>
      <w:r w:rsidR="00E638C1">
        <w:rPr>
          <w:rFonts w:ascii="Arial" w:hAnsi="Arial" w:cs="Arial"/>
          <w:sz w:val="20"/>
          <w:szCs w:val="20"/>
        </w:rPr>
        <w:t>44</w:t>
      </w:r>
      <w:r w:rsidR="006D470B" w:rsidRPr="00A94990">
        <w:rPr>
          <w:rFonts w:ascii="Arial" w:hAnsi="Arial" w:cs="Arial"/>
          <w:sz w:val="20"/>
          <w:szCs w:val="20"/>
        </w:rPr>
        <w:fldChar w:fldCharType="end"/>
      </w:r>
      <w:r w:rsidR="006D470B" w:rsidRPr="00A94990">
        <w:rPr>
          <w:rFonts w:ascii="Arial" w:hAnsi="Arial" w:cs="Arial"/>
          <w:sz w:val="20"/>
          <w:szCs w:val="20"/>
        </w:rPr>
        <w:t>. člena tega zakona</w:t>
      </w:r>
      <w:r w:rsidR="0014496E">
        <w:rPr>
          <w:rFonts w:ascii="Arial" w:hAnsi="Arial" w:cs="Arial"/>
          <w:sz w:val="20"/>
          <w:szCs w:val="20"/>
        </w:rPr>
        <w:t xml:space="preserve">, </w:t>
      </w:r>
      <w:r w:rsidR="00071DA4" w:rsidRPr="00071DA4">
        <w:rPr>
          <w:rFonts w:ascii="Arial" w:hAnsi="Arial" w:cs="Arial"/>
          <w:sz w:val="20"/>
          <w:szCs w:val="20"/>
        </w:rPr>
        <w:t xml:space="preserve">ZZZS </w:t>
      </w:r>
      <w:r w:rsidR="0014496E">
        <w:rPr>
          <w:rFonts w:ascii="Arial" w:hAnsi="Arial" w:cs="Arial"/>
          <w:sz w:val="20"/>
          <w:szCs w:val="20"/>
        </w:rPr>
        <w:t xml:space="preserve">postopek ponovne ocene upravičenosti </w:t>
      </w:r>
      <w:r w:rsidR="00007D18">
        <w:rPr>
          <w:rFonts w:ascii="Arial" w:hAnsi="Arial" w:cs="Arial"/>
          <w:sz w:val="20"/>
          <w:szCs w:val="20"/>
        </w:rPr>
        <w:t xml:space="preserve">do DO </w:t>
      </w:r>
      <w:r w:rsidR="0014496E">
        <w:rPr>
          <w:rFonts w:ascii="Arial" w:hAnsi="Arial" w:cs="Arial"/>
          <w:sz w:val="20"/>
          <w:szCs w:val="20"/>
        </w:rPr>
        <w:t>izvede po uradni dolžnosti</w:t>
      </w:r>
      <w:r w:rsidR="003B6F5D">
        <w:rPr>
          <w:rFonts w:ascii="Arial" w:hAnsi="Arial" w:cs="Arial"/>
          <w:sz w:val="20"/>
          <w:szCs w:val="20"/>
        </w:rPr>
        <w:t>.</w:t>
      </w:r>
    </w:p>
    <w:p w14:paraId="7E19E4BF" w14:textId="77777777" w:rsidR="00E36D6E" w:rsidRPr="003B6F5D" w:rsidRDefault="00E36D6E" w:rsidP="00E36D6E">
      <w:pPr>
        <w:tabs>
          <w:tab w:val="left" w:pos="567"/>
          <w:tab w:val="left" w:pos="9072"/>
        </w:tabs>
        <w:jc w:val="both"/>
        <w:rPr>
          <w:rFonts w:ascii="Arial" w:hAnsi="Arial" w:cs="Arial"/>
          <w:bCs/>
          <w:sz w:val="20"/>
          <w:szCs w:val="20"/>
        </w:rPr>
      </w:pPr>
    </w:p>
    <w:p w14:paraId="42697503" w14:textId="59D8D67F" w:rsidR="00CA50E6" w:rsidRPr="00C61F12" w:rsidRDefault="003B6F5D" w:rsidP="00CA50E6">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EB72EC">
        <w:rPr>
          <w:rFonts w:ascii="Arial" w:hAnsi="Arial" w:cs="Arial"/>
          <w:color w:val="000000"/>
          <w:sz w:val="20"/>
          <w:szCs w:val="20"/>
        </w:rPr>
        <w:t>6</w:t>
      </w:r>
      <w:r w:rsidRPr="00A94990">
        <w:rPr>
          <w:rFonts w:ascii="Arial" w:hAnsi="Arial" w:cs="Arial"/>
          <w:color w:val="000000"/>
          <w:sz w:val="20"/>
          <w:szCs w:val="20"/>
        </w:rPr>
        <w:t xml:space="preserve">) </w:t>
      </w:r>
      <w:r w:rsidR="00E36D6E" w:rsidRPr="003B6F5D">
        <w:rPr>
          <w:rFonts w:ascii="Arial" w:hAnsi="Arial" w:cs="Arial"/>
          <w:color w:val="000000"/>
          <w:sz w:val="20"/>
          <w:szCs w:val="20"/>
        </w:rPr>
        <w:t xml:space="preserve">Če koordinator DO ugotovi, da </w:t>
      </w:r>
      <w:r w:rsidR="00246ABE" w:rsidRPr="003B6F5D">
        <w:rPr>
          <w:rFonts w:ascii="Arial" w:hAnsi="Arial" w:cs="Arial"/>
          <w:color w:val="000000"/>
          <w:sz w:val="20"/>
          <w:szCs w:val="20"/>
        </w:rPr>
        <w:t>uporabniku</w:t>
      </w:r>
      <w:r w:rsidR="00E36D6E" w:rsidRPr="003B6F5D">
        <w:rPr>
          <w:rFonts w:ascii="Arial" w:hAnsi="Arial" w:cs="Arial"/>
          <w:color w:val="000000"/>
          <w:sz w:val="20"/>
          <w:szCs w:val="20"/>
        </w:rPr>
        <w:t xml:space="preserve">, ki se je odločil </w:t>
      </w:r>
      <w:r w:rsidR="001D3087" w:rsidRPr="003B6F5D">
        <w:rPr>
          <w:rFonts w:ascii="Arial" w:hAnsi="Arial" w:cs="Arial"/>
          <w:color w:val="000000"/>
          <w:sz w:val="20"/>
          <w:szCs w:val="20"/>
        </w:rPr>
        <w:t xml:space="preserve">za koriščenje </w:t>
      </w:r>
      <w:r w:rsidR="00376478" w:rsidRPr="003B6F5D">
        <w:rPr>
          <w:rFonts w:ascii="Arial" w:hAnsi="Arial" w:cs="Arial"/>
          <w:color w:val="000000"/>
          <w:sz w:val="20"/>
          <w:szCs w:val="20"/>
        </w:rPr>
        <w:t>storitev</w:t>
      </w:r>
      <w:r w:rsidR="001D3087" w:rsidRPr="003B6F5D">
        <w:rPr>
          <w:rFonts w:ascii="Arial" w:hAnsi="Arial" w:cs="Arial"/>
          <w:color w:val="000000"/>
          <w:sz w:val="20"/>
          <w:szCs w:val="20"/>
        </w:rPr>
        <w:t xml:space="preserve"> e-oskrbe</w:t>
      </w:r>
      <w:r w:rsidR="00C86FD6" w:rsidRPr="003B6F5D">
        <w:rPr>
          <w:rFonts w:ascii="Arial" w:hAnsi="Arial" w:cs="Arial"/>
          <w:color w:val="000000"/>
          <w:sz w:val="20"/>
          <w:szCs w:val="20"/>
        </w:rPr>
        <w:t xml:space="preserve"> iz</w:t>
      </w:r>
      <w:r w:rsidR="00E36D6E" w:rsidRPr="003B6F5D">
        <w:rPr>
          <w:rFonts w:ascii="Arial" w:hAnsi="Arial" w:cs="Arial"/>
          <w:color w:val="000000"/>
          <w:sz w:val="20"/>
          <w:szCs w:val="20"/>
        </w:rPr>
        <w:t xml:space="preserve"> </w:t>
      </w:r>
      <w:r w:rsidR="00E36D6E" w:rsidRPr="003B6F5D">
        <w:rPr>
          <w:rFonts w:ascii="Arial" w:hAnsi="Arial" w:cs="Arial"/>
          <w:color w:val="000000"/>
          <w:sz w:val="20"/>
          <w:szCs w:val="20"/>
        </w:rPr>
        <w:fldChar w:fldCharType="begin"/>
      </w:r>
      <w:r w:rsidR="00E36D6E" w:rsidRPr="003B6F5D">
        <w:rPr>
          <w:rFonts w:ascii="Arial" w:hAnsi="Arial" w:cs="Arial"/>
          <w:color w:val="000000"/>
          <w:sz w:val="20"/>
          <w:szCs w:val="20"/>
        </w:rPr>
        <w:instrText xml:space="preserve"> REF _Ref69736183 \r \h </w:instrText>
      </w:r>
      <w:r w:rsidRPr="003B6F5D">
        <w:rPr>
          <w:rFonts w:ascii="Arial" w:hAnsi="Arial" w:cs="Arial"/>
          <w:color w:val="000000"/>
          <w:sz w:val="20"/>
          <w:szCs w:val="20"/>
        </w:rPr>
        <w:instrText xml:space="preserve"> \* MERGEFORMAT </w:instrText>
      </w:r>
      <w:r w:rsidR="00E36D6E" w:rsidRPr="003B6F5D">
        <w:rPr>
          <w:rFonts w:ascii="Arial" w:hAnsi="Arial" w:cs="Arial"/>
          <w:color w:val="000000"/>
          <w:sz w:val="20"/>
          <w:szCs w:val="20"/>
        </w:rPr>
      </w:r>
      <w:r w:rsidR="00E36D6E" w:rsidRPr="003B6F5D">
        <w:rPr>
          <w:rFonts w:ascii="Arial" w:hAnsi="Arial" w:cs="Arial"/>
          <w:color w:val="000000"/>
          <w:sz w:val="20"/>
          <w:szCs w:val="20"/>
        </w:rPr>
        <w:fldChar w:fldCharType="separate"/>
      </w:r>
      <w:r w:rsidR="00E638C1">
        <w:rPr>
          <w:rFonts w:ascii="Arial" w:hAnsi="Arial" w:cs="Arial"/>
          <w:color w:val="000000"/>
          <w:sz w:val="20"/>
          <w:szCs w:val="20"/>
        </w:rPr>
        <w:t>5</w:t>
      </w:r>
      <w:r w:rsidR="00E36D6E" w:rsidRPr="003B6F5D">
        <w:rPr>
          <w:rFonts w:ascii="Arial" w:hAnsi="Arial" w:cs="Arial"/>
          <w:color w:val="000000"/>
          <w:sz w:val="20"/>
          <w:szCs w:val="20"/>
        </w:rPr>
        <w:fldChar w:fldCharType="end"/>
      </w:r>
      <w:r w:rsidR="00376478" w:rsidRPr="003B6F5D">
        <w:rPr>
          <w:rFonts w:ascii="Arial" w:hAnsi="Arial" w:cs="Arial"/>
          <w:color w:val="000000"/>
          <w:sz w:val="20"/>
          <w:szCs w:val="20"/>
        </w:rPr>
        <w:t xml:space="preserve">. točke </w:t>
      </w:r>
      <w:r w:rsidR="00E36D6E" w:rsidRPr="003B6F5D">
        <w:rPr>
          <w:rFonts w:ascii="Arial" w:hAnsi="Arial" w:cs="Arial"/>
          <w:color w:val="000000"/>
          <w:sz w:val="20"/>
          <w:szCs w:val="20"/>
        </w:rPr>
        <w:t xml:space="preserve">prvega odstavka </w:t>
      </w:r>
      <w:r w:rsidR="00E36D6E" w:rsidRPr="003B6F5D">
        <w:rPr>
          <w:rFonts w:ascii="Arial" w:hAnsi="Arial" w:cs="Arial"/>
          <w:color w:val="000000"/>
          <w:sz w:val="20"/>
          <w:szCs w:val="20"/>
        </w:rPr>
        <w:fldChar w:fldCharType="begin"/>
      </w:r>
      <w:r w:rsidR="00E36D6E" w:rsidRPr="003B6F5D">
        <w:rPr>
          <w:rFonts w:ascii="Arial" w:hAnsi="Arial" w:cs="Arial"/>
          <w:color w:val="000000"/>
          <w:sz w:val="20"/>
          <w:szCs w:val="20"/>
        </w:rPr>
        <w:instrText xml:space="preserve"> REF _Ref69728724 \r \h </w:instrText>
      </w:r>
      <w:r w:rsidRPr="003B6F5D">
        <w:rPr>
          <w:rFonts w:ascii="Arial" w:hAnsi="Arial" w:cs="Arial"/>
          <w:color w:val="000000"/>
          <w:sz w:val="20"/>
          <w:szCs w:val="20"/>
        </w:rPr>
        <w:instrText xml:space="preserve"> \* MERGEFORMAT </w:instrText>
      </w:r>
      <w:r w:rsidR="00E36D6E" w:rsidRPr="003B6F5D">
        <w:rPr>
          <w:rFonts w:ascii="Arial" w:hAnsi="Arial" w:cs="Arial"/>
          <w:color w:val="000000"/>
          <w:sz w:val="20"/>
          <w:szCs w:val="20"/>
        </w:rPr>
      </w:r>
      <w:r w:rsidR="00E36D6E" w:rsidRPr="003B6F5D">
        <w:rPr>
          <w:rFonts w:ascii="Arial" w:hAnsi="Arial" w:cs="Arial"/>
          <w:color w:val="000000"/>
          <w:sz w:val="20"/>
          <w:szCs w:val="20"/>
        </w:rPr>
        <w:fldChar w:fldCharType="separate"/>
      </w:r>
      <w:r w:rsidR="00E638C1">
        <w:rPr>
          <w:rFonts w:ascii="Arial" w:hAnsi="Arial" w:cs="Arial"/>
          <w:color w:val="000000"/>
          <w:sz w:val="20"/>
          <w:szCs w:val="20"/>
        </w:rPr>
        <w:t>14</w:t>
      </w:r>
      <w:r w:rsidR="00E36D6E" w:rsidRPr="003B6F5D">
        <w:rPr>
          <w:rFonts w:ascii="Arial" w:hAnsi="Arial" w:cs="Arial"/>
          <w:color w:val="000000"/>
          <w:sz w:val="20"/>
          <w:szCs w:val="20"/>
        </w:rPr>
        <w:fldChar w:fldCharType="end"/>
      </w:r>
      <w:r w:rsidR="00C86FD6" w:rsidRPr="003B6F5D">
        <w:rPr>
          <w:rFonts w:ascii="Arial" w:hAnsi="Arial" w:cs="Arial"/>
          <w:color w:val="000000"/>
          <w:sz w:val="20"/>
          <w:szCs w:val="20"/>
        </w:rPr>
        <w:t>. člena</w:t>
      </w:r>
      <w:r w:rsidR="00E36D6E" w:rsidRPr="003B6F5D">
        <w:rPr>
          <w:rFonts w:ascii="Arial" w:hAnsi="Arial" w:cs="Arial"/>
          <w:color w:val="000000"/>
          <w:sz w:val="20"/>
          <w:szCs w:val="20"/>
        </w:rPr>
        <w:t xml:space="preserve"> tega zakona</w:t>
      </w:r>
      <w:r w:rsidR="001D3087" w:rsidRPr="003B6F5D">
        <w:rPr>
          <w:rFonts w:ascii="Arial" w:hAnsi="Arial" w:cs="Arial"/>
          <w:color w:val="000000"/>
          <w:sz w:val="20"/>
          <w:szCs w:val="20"/>
        </w:rPr>
        <w:t>, t</w:t>
      </w:r>
      <w:r w:rsidR="009B1219" w:rsidRPr="003B6F5D">
        <w:rPr>
          <w:rFonts w:ascii="Arial" w:hAnsi="Arial" w:cs="Arial"/>
          <w:color w:val="000000"/>
          <w:sz w:val="20"/>
          <w:szCs w:val="20"/>
        </w:rPr>
        <w:t>a</w:t>
      </w:r>
      <w:r w:rsidR="001D3087" w:rsidRPr="003B6F5D">
        <w:rPr>
          <w:rFonts w:ascii="Arial" w:hAnsi="Arial" w:cs="Arial"/>
          <w:color w:val="000000"/>
          <w:sz w:val="20"/>
          <w:szCs w:val="20"/>
        </w:rPr>
        <w:t xml:space="preserve"> </w:t>
      </w:r>
      <w:r w:rsidR="0014496E" w:rsidRPr="003B6F5D">
        <w:rPr>
          <w:rFonts w:ascii="Arial" w:hAnsi="Arial" w:cs="Arial"/>
          <w:color w:val="000000"/>
          <w:sz w:val="20"/>
          <w:szCs w:val="20"/>
        </w:rPr>
        <w:t xml:space="preserve">storitev </w:t>
      </w:r>
      <w:r w:rsidR="001D3087" w:rsidRPr="003B6F5D">
        <w:rPr>
          <w:rFonts w:ascii="Arial" w:hAnsi="Arial" w:cs="Arial"/>
          <w:color w:val="000000"/>
          <w:sz w:val="20"/>
          <w:szCs w:val="20"/>
        </w:rPr>
        <w:t>ne dosega pričakovanega namena, o tem obvesti</w:t>
      </w:r>
      <w:r w:rsidR="00AB61C0" w:rsidRPr="003B6F5D">
        <w:rPr>
          <w:rFonts w:ascii="Arial" w:hAnsi="Arial" w:cs="Arial"/>
          <w:color w:val="000000"/>
          <w:sz w:val="20"/>
          <w:szCs w:val="20"/>
        </w:rPr>
        <w:t xml:space="preserve"> </w:t>
      </w:r>
      <w:r w:rsidR="00246ABE" w:rsidRPr="003B6F5D">
        <w:rPr>
          <w:rFonts w:ascii="Arial" w:hAnsi="Arial" w:cs="Arial"/>
          <w:color w:val="000000"/>
          <w:sz w:val="20"/>
          <w:szCs w:val="20"/>
        </w:rPr>
        <w:t>uporabnika</w:t>
      </w:r>
      <w:r w:rsidR="00AB61C0" w:rsidRPr="003B6F5D">
        <w:rPr>
          <w:rFonts w:ascii="Arial" w:hAnsi="Arial" w:cs="Arial"/>
          <w:color w:val="000000"/>
          <w:sz w:val="20"/>
          <w:szCs w:val="20"/>
        </w:rPr>
        <w:t>, ponudnika</w:t>
      </w:r>
      <w:r w:rsidR="00007D18">
        <w:rPr>
          <w:rFonts w:ascii="Arial" w:hAnsi="Arial" w:cs="Arial"/>
          <w:color w:val="000000"/>
          <w:sz w:val="20"/>
          <w:szCs w:val="20"/>
        </w:rPr>
        <w:t xml:space="preserve"> storitev</w:t>
      </w:r>
      <w:r w:rsidR="00AB61C0" w:rsidRPr="003B6F5D">
        <w:rPr>
          <w:rFonts w:ascii="Arial" w:hAnsi="Arial" w:cs="Arial"/>
          <w:color w:val="000000"/>
          <w:sz w:val="20"/>
          <w:szCs w:val="20"/>
        </w:rPr>
        <w:t xml:space="preserve"> e-oskrbe in </w:t>
      </w:r>
      <w:r w:rsidR="00071DA4" w:rsidRPr="00071DA4">
        <w:rPr>
          <w:rFonts w:ascii="Arial" w:hAnsi="Arial" w:cs="Arial"/>
          <w:color w:val="000000"/>
          <w:sz w:val="20"/>
          <w:szCs w:val="20"/>
        </w:rPr>
        <w:t>ZZZS</w:t>
      </w:r>
      <w:r w:rsidR="00221920" w:rsidRPr="003B6F5D">
        <w:rPr>
          <w:rFonts w:ascii="Arial" w:hAnsi="Arial" w:cs="Arial"/>
          <w:color w:val="000000"/>
          <w:sz w:val="20"/>
          <w:szCs w:val="20"/>
        </w:rPr>
        <w:t>.</w:t>
      </w:r>
    </w:p>
    <w:p w14:paraId="62BAD738" w14:textId="77777777" w:rsidR="00DF6F87" w:rsidRDefault="00DF6F87" w:rsidP="00DF6F87">
      <w:pPr>
        <w:pStyle w:val="Odstavekseznama"/>
        <w:tabs>
          <w:tab w:val="left" w:pos="567"/>
          <w:tab w:val="left" w:pos="9072"/>
        </w:tabs>
        <w:ind w:left="0"/>
        <w:jc w:val="both"/>
        <w:rPr>
          <w:rFonts w:cs="Arial"/>
          <w:bCs/>
          <w:szCs w:val="20"/>
        </w:rPr>
      </w:pPr>
    </w:p>
    <w:p w14:paraId="34DF6519" w14:textId="475976C0" w:rsidR="008E2CD1" w:rsidRPr="00937016" w:rsidRDefault="008E2CD1" w:rsidP="008E2CD1">
      <w:pPr>
        <w:jc w:val="both"/>
        <w:rPr>
          <w:rFonts w:ascii="Arial" w:hAnsi="Arial" w:cs="Arial"/>
          <w:bCs/>
          <w:sz w:val="20"/>
          <w:szCs w:val="20"/>
        </w:rPr>
      </w:pPr>
      <w:r w:rsidRPr="00937016">
        <w:rPr>
          <w:rFonts w:ascii="Arial" w:hAnsi="Arial" w:cs="Arial"/>
          <w:bCs/>
          <w:sz w:val="20"/>
          <w:szCs w:val="20"/>
        </w:rPr>
        <w:t>(</w:t>
      </w:r>
      <w:r w:rsidR="00873092" w:rsidRPr="00937016">
        <w:rPr>
          <w:rFonts w:ascii="Arial" w:hAnsi="Arial" w:cs="Arial"/>
          <w:bCs/>
          <w:sz w:val="20"/>
          <w:szCs w:val="20"/>
        </w:rPr>
        <w:t>7</w:t>
      </w:r>
      <w:r w:rsidRPr="00937016">
        <w:rPr>
          <w:rFonts w:ascii="Arial" w:hAnsi="Arial" w:cs="Arial"/>
          <w:bCs/>
          <w:sz w:val="20"/>
          <w:szCs w:val="20"/>
        </w:rPr>
        <w:t xml:space="preserve">) Koordinator DO </w:t>
      </w:r>
      <w:r w:rsidR="00246ABE" w:rsidRPr="00937016">
        <w:rPr>
          <w:rFonts w:ascii="Arial" w:hAnsi="Arial" w:cs="Arial"/>
          <w:bCs/>
          <w:sz w:val="20"/>
          <w:szCs w:val="20"/>
        </w:rPr>
        <w:t>izvaja</w:t>
      </w:r>
      <w:r w:rsidRPr="00937016">
        <w:rPr>
          <w:rFonts w:ascii="Arial" w:hAnsi="Arial" w:cs="Arial"/>
          <w:bCs/>
          <w:sz w:val="20"/>
          <w:szCs w:val="20"/>
        </w:rPr>
        <w:t xml:space="preserve"> redne obiske, ki so odvisni od kategorije upravičenosti do DO, v katero je upravičenec uvrščen, </w:t>
      </w:r>
      <w:r w:rsidR="00366DB1" w:rsidRPr="00937016">
        <w:rPr>
          <w:rFonts w:ascii="Arial" w:hAnsi="Arial" w:cs="Arial"/>
          <w:bCs/>
          <w:sz w:val="20"/>
          <w:szCs w:val="20"/>
        </w:rPr>
        <w:t xml:space="preserve">pri čemer </w:t>
      </w:r>
      <w:r w:rsidR="00142013" w:rsidRPr="00937016">
        <w:rPr>
          <w:rFonts w:ascii="Arial" w:hAnsi="Arial" w:cs="Arial"/>
          <w:bCs/>
          <w:sz w:val="20"/>
          <w:szCs w:val="20"/>
        </w:rPr>
        <w:t xml:space="preserve">se pogostost </w:t>
      </w:r>
      <w:r w:rsidR="00366DB1" w:rsidRPr="00937016">
        <w:rPr>
          <w:rFonts w:ascii="Arial" w:hAnsi="Arial" w:cs="Arial"/>
          <w:bCs/>
          <w:sz w:val="20"/>
          <w:szCs w:val="20"/>
        </w:rPr>
        <w:t>obiskov</w:t>
      </w:r>
      <w:r w:rsidR="00142013" w:rsidRPr="00937016">
        <w:rPr>
          <w:rFonts w:ascii="Arial" w:hAnsi="Arial" w:cs="Arial"/>
          <w:bCs/>
          <w:sz w:val="20"/>
          <w:szCs w:val="20"/>
        </w:rPr>
        <w:t xml:space="preserve"> koordinatorja pri upravičencu zagotavlja najmanj v obsegu:</w:t>
      </w:r>
    </w:p>
    <w:p w14:paraId="1074B7BE" w14:textId="77777777" w:rsidR="00142013" w:rsidRPr="00937016" w:rsidRDefault="00142013" w:rsidP="00142013">
      <w:pPr>
        <w:pStyle w:val="Brezrazmikov"/>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04"/>
        <w:gridCol w:w="1505"/>
        <w:gridCol w:w="1505"/>
        <w:gridCol w:w="1505"/>
        <w:gridCol w:w="1505"/>
      </w:tblGrid>
      <w:tr w:rsidR="00142013" w:rsidRPr="00937016" w14:paraId="61626EDD" w14:textId="77777777" w:rsidTr="00FA0894">
        <w:trPr>
          <w:trHeight w:val="212"/>
        </w:trPr>
        <w:tc>
          <w:tcPr>
            <w:tcW w:w="1548" w:type="dxa"/>
            <w:tcBorders>
              <w:top w:val="nil"/>
              <w:left w:val="nil"/>
            </w:tcBorders>
            <w:shd w:val="clear" w:color="auto" w:fill="auto"/>
          </w:tcPr>
          <w:p w14:paraId="68B9ACE4" w14:textId="77777777" w:rsidR="00142013" w:rsidRPr="00937016" w:rsidRDefault="00142013" w:rsidP="00FA0894">
            <w:pPr>
              <w:rPr>
                <w:rFonts w:ascii="Arial" w:hAnsi="Arial" w:cs="Arial"/>
                <w:sz w:val="20"/>
                <w:szCs w:val="20"/>
              </w:rPr>
            </w:pPr>
          </w:p>
        </w:tc>
        <w:tc>
          <w:tcPr>
            <w:tcW w:w="1503" w:type="dxa"/>
            <w:shd w:val="clear" w:color="auto" w:fill="auto"/>
          </w:tcPr>
          <w:p w14:paraId="362AA1DC"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1. kategorija DO</w:t>
            </w:r>
          </w:p>
        </w:tc>
        <w:tc>
          <w:tcPr>
            <w:tcW w:w="1504" w:type="dxa"/>
            <w:shd w:val="clear" w:color="auto" w:fill="auto"/>
          </w:tcPr>
          <w:p w14:paraId="1C905881"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2. kategorija DO</w:t>
            </w:r>
          </w:p>
        </w:tc>
        <w:tc>
          <w:tcPr>
            <w:tcW w:w="1504" w:type="dxa"/>
            <w:shd w:val="clear" w:color="auto" w:fill="auto"/>
          </w:tcPr>
          <w:p w14:paraId="68A00FB2"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3. kategorija DO</w:t>
            </w:r>
          </w:p>
        </w:tc>
        <w:tc>
          <w:tcPr>
            <w:tcW w:w="1504" w:type="dxa"/>
            <w:shd w:val="clear" w:color="auto" w:fill="auto"/>
          </w:tcPr>
          <w:p w14:paraId="5F8720C4"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4. kategorija DO</w:t>
            </w:r>
          </w:p>
        </w:tc>
        <w:tc>
          <w:tcPr>
            <w:tcW w:w="1504" w:type="dxa"/>
            <w:shd w:val="clear" w:color="auto" w:fill="auto"/>
          </w:tcPr>
          <w:p w14:paraId="5E00D7C4" w14:textId="77777777" w:rsidR="00142013" w:rsidRPr="00937016" w:rsidRDefault="00142013" w:rsidP="00FA0894">
            <w:pPr>
              <w:jc w:val="center"/>
              <w:rPr>
                <w:rFonts w:ascii="Arial" w:hAnsi="Arial" w:cs="Arial"/>
                <w:sz w:val="20"/>
                <w:szCs w:val="20"/>
              </w:rPr>
            </w:pPr>
            <w:r w:rsidRPr="00937016">
              <w:rPr>
                <w:rFonts w:ascii="Arial" w:hAnsi="Arial" w:cs="Arial"/>
                <w:sz w:val="20"/>
                <w:szCs w:val="20"/>
              </w:rPr>
              <w:t>5. kategorija DO</w:t>
            </w:r>
          </w:p>
        </w:tc>
      </w:tr>
      <w:tr w:rsidR="00142013" w:rsidRPr="00A94990" w14:paraId="5DA2B3AB" w14:textId="77777777" w:rsidTr="00FA0894">
        <w:trPr>
          <w:trHeight w:val="338"/>
        </w:trPr>
        <w:tc>
          <w:tcPr>
            <w:tcW w:w="1462" w:type="dxa"/>
            <w:shd w:val="clear" w:color="auto" w:fill="auto"/>
          </w:tcPr>
          <w:p w14:paraId="18440D5F" w14:textId="77777777" w:rsidR="00142013" w:rsidRPr="00937016" w:rsidRDefault="00142013" w:rsidP="00FA0894">
            <w:pPr>
              <w:rPr>
                <w:rFonts w:ascii="Arial" w:hAnsi="Arial" w:cs="Arial"/>
                <w:sz w:val="20"/>
                <w:szCs w:val="20"/>
              </w:rPr>
            </w:pPr>
            <w:r w:rsidRPr="00937016">
              <w:rPr>
                <w:rFonts w:ascii="Arial" w:hAnsi="Arial" w:cs="Arial"/>
                <w:sz w:val="20"/>
                <w:szCs w:val="20"/>
              </w:rPr>
              <w:t>Število rednih obiskov koordinatorja DO letno</w:t>
            </w:r>
          </w:p>
        </w:tc>
        <w:tc>
          <w:tcPr>
            <w:tcW w:w="1520" w:type="dxa"/>
            <w:shd w:val="clear" w:color="auto" w:fill="auto"/>
            <w:vAlign w:val="center"/>
          </w:tcPr>
          <w:p w14:paraId="05C1BD5F"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1x na polletno obdobje</w:t>
            </w:r>
          </w:p>
        </w:tc>
        <w:tc>
          <w:tcPr>
            <w:tcW w:w="1520" w:type="dxa"/>
            <w:shd w:val="clear" w:color="auto" w:fill="auto"/>
            <w:vAlign w:val="center"/>
          </w:tcPr>
          <w:p w14:paraId="748AA067"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1x na kvartalno obdobje</w:t>
            </w:r>
          </w:p>
        </w:tc>
        <w:tc>
          <w:tcPr>
            <w:tcW w:w="1520" w:type="dxa"/>
            <w:shd w:val="clear" w:color="auto" w:fill="auto"/>
            <w:vAlign w:val="center"/>
          </w:tcPr>
          <w:p w14:paraId="053886C8"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1x na kvartalno obdobje</w:t>
            </w:r>
          </w:p>
        </w:tc>
        <w:tc>
          <w:tcPr>
            <w:tcW w:w="1520" w:type="dxa"/>
            <w:shd w:val="clear" w:color="auto" w:fill="auto"/>
            <w:vAlign w:val="center"/>
          </w:tcPr>
          <w:p w14:paraId="649767C4" w14:textId="77777777" w:rsidR="00142013" w:rsidRPr="00937016" w:rsidRDefault="00142013" w:rsidP="00FA0894">
            <w:pPr>
              <w:jc w:val="center"/>
              <w:rPr>
                <w:rFonts w:ascii="Arial" w:hAnsi="Arial" w:cs="Arial"/>
                <w:color w:val="000000"/>
                <w:sz w:val="20"/>
                <w:szCs w:val="20"/>
              </w:rPr>
            </w:pPr>
            <w:r w:rsidRPr="00937016">
              <w:rPr>
                <w:rFonts w:ascii="Arial" w:hAnsi="Arial" w:cs="Arial"/>
                <w:color w:val="000000"/>
                <w:sz w:val="20"/>
                <w:szCs w:val="20"/>
              </w:rPr>
              <w:t>1 x mesečno</w:t>
            </w:r>
          </w:p>
        </w:tc>
        <w:tc>
          <w:tcPr>
            <w:tcW w:w="1520" w:type="dxa"/>
            <w:shd w:val="clear" w:color="auto" w:fill="auto"/>
            <w:vAlign w:val="center"/>
          </w:tcPr>
          <w:p w14:paraId="1F74C47D" w14:textId="77777777" w:rsidR="00142013" w:rsidRPr="008D617C" w:rsidRDefault="00142013" w:rsidP="00FA0894">
            <w:pPr>
              <w:jc w:val="center"/>
              <w:rPr>
                <w:rFonts w:ascii="Arial" w:hAnsi="Arial" w:cs="Arial"/>
                <w:color w:val="000000"/>
                <w:sz w:val="20"/>
                <w:szCs w:val="20"/>
              </w:rPr>
            </w:pPr>
            <w:r w:rsidRPr="00937016">
              <w:rPr>
                <w:rFonts w:ascii="Arial" w:hAnsi="Arial" w:cs="Arial"/>
                <w:color w:val="000000"/>
                <w:sz w:val="20"/>
                <w:szCs w:val="20"/>
              </w:rPr>
              <w:t>1 x mesečno</w:t>
            </w:r>
          </w:p>
        </w:tc>
      </w:tr>
    </w:tbl>
    <w:p w14:paraId="79363D2E" w14:textId="77777777" w:rsidR="008E2CD1" w:rsidRPr="00A94990" w:rsidRDefault="008E2CD1" w:rsidP="008E2CD1">
      <w:pPr>
        <w:jc w:val="both"/>
        <w:rPr>
          <w:rFonts w:ascii="Arial" w:hAnsi="Arial" w:cs="Arial"/>
          <w:bCs/>
          <w:sz w:val="20"/>
          <w:szCs w:val="20"/>
        </w:rPr>
      </w:pPr>
    </w:p>
    <w:p w14:paraId="30D60A65" w14:textId="7FA9C61D" w:rsidR="008E2CD1" w:rsidRDefault="008E2CD1" w:rsidP="008E2CD1">
      <w:pPr>
        <w:jc w:val="both"/>
        <w:rPr>
          <w:rFonts w:ascii="Arial" w:hAnsi="Arial" w:cs="Arial"/>
          <w:bCs/>
          <w:sz w:val="20"/>
          <w:szCs w:val="20"/>
        </w:rPr>
      </w:pPr>
      <w:r w:rsidRPr="004D130D">
        <w:rPr>
          <w:rFonts w:ascii="Arial" w:hAnsi="Arial" w:cs="Arial"/>
          <w:bCs/>
          <w:sz w:val="20"/>
          <w:szCs w:val="20"/>
        </w:rPr>
        <w:t>(</w:t>
      </w:r>
      <w:r w:rsidR="00873092" w:rsidRPr="004D130D">
        <w:rPr>
          <w:rFonts w:ascii="Arial" w:hAnsi="Arial" w:cs="Arial"/>
          <w:bCs/>
          <w:sz w:val="20"/>
          <w:szCs w:val="20"/>
        </w:rPr>
        <w:t>8</w:t>
      </w:r>
      <w:r w:rsidRPr="004D130D">
        <w:rPr>
          <w:rFonts w:ascii="Arial" w:hAnsi="Arial" w:cs="Arial"/>
          <w:bCs/>
          <w:sz w:val="20"/>
          <w:szCs w:val="20"/>
        </w:rPr>
        <w:t xml:space="preserve">) Koordinator DO skrbi za </w:t>
      </w:r>
      <w:r w:rsidR="00E57F21" w:rsidRPr="004D130D">
        <w:rPr>
          <w:rFonts w:ascii="Arial" w:hAnsi="Arial" w:cs="Arial"/>
          <w:bCs/>
          <w:sz w:val="20"/>
          <w:szCs w:val="20"/>
        </w:rPr>
        <w:t xml:space="preserve"> opravljanje storitev DO v skladu z </w:t>
      </w:r>
      <w:r w:rsidRPr="004D130D">
        <w:rPr>
          <w:rFonts w:ascii="Arial" w:hAnsi="Arial" w:cs="Arial"/>
          <w:bCs/>
          <w:sz w:val="20"/>
          <w:szCs w:val="20"/>
        </w:rPr>
        <w:t>izvedben</w:t>
      </w:r>
      <w:r w:rsidR="00E57F21" w:rsidRPr="004D130D">
        <w:rPr>
          <w:rFonts w:ascii="Arial" w:hAnsi="Arial" w:cs="Arial"/>
          <w:bCs/>
          <w:sz w:val="20"/>
          <w:szCs w:val="20"/>
        </w:rPr>
        <w:t>im</w:t>
      </w:r>
      <w:r w:rsidRPr="004D130D">
        <w:rPr>
          <w:rFonts w:ascii="Arial" w:hAnsi="Arial" w:cs="Arial"/>
          <w:bCs/>
          <w:sz w:val="20"/>
          <w:szCs w:val="20"/>
        </w:rPr>
        <w:t xml:space="preserve"> načrt</w:t>
      </w:r>
      <w:r w:rsidR="00E57F21" w:rsidRPr="004D130D">
        <w:rPr>
          <w:rFonts w:ascii="Arial" w:hAnsi="Arial" w:cs="Arial"/>
          <w:bCs/>
          <w:sz w:val="20"/>
          <w:szCs w:val="20"/>
        </w:rPr>
        <w:t>om</w:t>
      </w:r>
      <w:r w:rsidRPr="004D130D">
        <w:rPr>
          <w:rFonts w:ascii="Arial" w:hAnsi="Arial" w:cs="Arial"/>
          <w:bCs/>
          <w:sz w:val="20"/>
          <w:szCs w:val="20"/>
        </w:rPr>
        <w:t xml:space="preserve"> iz </w:t>
      </w:r>
      <w:r w:rsidRPr="004D130D">
        <w:rPr>
          <w:rFonts w:ascii="Arial" w:hAnsi="Arial" w:cs="Arial"/>
          <w:bCs/>
          <w:sz w:val="20"/>
          <w:szCs w:val="20"/>
        </w:rPr>
        <w:fldChar w:fldCharType="begin"/>
      </w:r>
      <w:r w:rsidRPr="004D130D">
        <w:rPr>
          <w:rFonts w:ascii="Arial" w:hAnsi="Arial" w:cs="Arial"/>
          <w:bCs/>
          <w:sz w:val="20"/>
          <w:szCs w:val="20"/>
        </w:rPr>
        <w:instrText xml:space="preserve"> REF _Ref494704668 \r \h </w:instrText>
      </w:r>
      <w:r w:rsidR="004D130D">
        <w:rPr>
          <w:rFonts w:ascii="Arial" w:hAnsi="Arial" w:cs="Arial"/>
          <w:bCs/>
          <w:sz w:val="20"/>
          <w:szCs w:val="20"/>
        </w:rPr>
        <w:instrText xml:space="preserve"> \* MERGEFORMAT </w:instrText>
      </w:r>
      <w:r w:rsidRPr="004D130D">
        <w:rPr>
          <w:rFonts w:ascii="Arial" w:hAnsi="Arial" w:cs="Arial"/>
          <w:bCs/>
          <w:sz w:val="20"/>
          <w:szCs w:val="20"/>
        </w:rPr>
      </w:r>
      <w:r w:rsidRPr="004D130D">
        <w:rPr>
          <w:rFonts w:ascii="Arial" w:hAnsi="Arial" w:cs="Arial"/>
          <w:bCs/>
          <w:sz w:val="20"/>
          <w:szCs w:val="20"/>
        </w:rPr>
        <w:fldChar w:fldCharType="separate"/>
      </w:r>
      <w:r w:rsidR="00E638C1">
        <w:rPr>
          <w:rFonts w:ascii="Arial" w:hAnsi="Arial" w:cs="Arial"/>
          <w:bCs/>
          <w:sz w:val="20"/>
          <w:szCs w:val="20"/>
        </w:rPr>
        <w:t>43</w:t>
      </w:r>
      <w:r w:rsidRPr="004D130D">
        <w:rPr>
          <w:rFonts w:ascii="Arial" w:hAnsi="Arial" w:cs="Arial"/>
          <w:bCs/>
          <w:sz w:val="20"/>
          <w:szCs w:val="20"/>
        </w:rPr>
        <w:fldChar w:fldCharType="end"/>
      </w:r>
      <w:r w:rsidRPr="004D130D">
        <w:rPr>
          <w:rFonts w:ascii="Arial" w:hAnsi="Arial" w:cs="Arial"/>
          <w:bCs/>
          <w:sz w:val="20"/>
          <w:szCs w:val="20"/>
        </w:rPr>
        <w:t>. člena tega zakona in vodi elektronsko evidenco</w:t>
      </w:r>
      <w:r w:rsidR="00E57F21" w:rsidRPr="004D130D">
        <w:rPr>
          <w:rFonts w:ascii="Arial" w:hAnsi="Arial" w:cs="Arial"/>
          <w:bCs/>
          <w:sz w:val="20"/>
          <w:szCs w:val="20"/>
        </w:rPr>
        <w:t xml:space="preserve"> opravljenih storitev DO</w:t>
      </w:r>
      <w:r w:rsidRPr="004D130D">
        <w:rPr>
          <w:rFonts w:ascii="Arial" w:hAnsi="Arial" w:cs="Arial"/>
          <w:bCs/>
          <w:sz w:val="20"/>
          <w:szCs w:val="20"/>
        </w:rPr>
        <w:t>.</w:t>
      </w:r>
    </w:p>
    <w:p w14:paraId="1E5981C3" w14:textId="77777777" w:rsidR="00DF6F87" w:rsidRPr="0099640D" w:rsidRDefault="00DF6F87" w:rsidP="008E2CD1">
      <w:pPr>
        <w:jc w:val="both"/>
        <w:rPr>
          <w:rFonts w:ascii="Arial" w:hAnsi="Arial" w:cs="Arial"/>
          <w:bCs/>
          <w:strike/>
          <w:sz w:val="20"/>
          <w:szCs w:val="20"/>
        </w:rPr>
      </w:pPr>
    </w:p>
    <w:p w14:paraId="6AD3CABD" w14:textId="77777777" w:rsidR="009054C0" w:rsidRPr="0099640D" w:rsidRDefault="009054C0" w:rsidP="00246ABE">
      <w:pPr>
        <w:pStyle w:val="Odstavekseznama"/>
        <w:tabs>
          <w:tab w:val="left" w:pos="567"/>
          <w:tab w:val="left" w:pos="9072"/>
        </w:tabs>
        <w:ind w:left="0"/>
        <w:jc w:val="both"/>
        <w:rPr>
          <w:strike/>
        </w:rPr>
      </w:pPr>
    </w:p>
    <w:bookmarkEnd w:id="112"/>
    <w:bookmarkEnd w:id="135"/>
    <w:p w14:paraId="5A1597A4" w14:textId="77777777" w:rsidR="00246A3B" w:rsidRDefault="00246A3B">
      <w:pPr>
        <w:spacing w:after="200" w:line="276" w:lineRule="auto"/>
        <w:rPr>
          <w:rFonts w:ascii="Arial" w:hAnsi="Arial" w:cs="Arial"/>
          <w:b/>
          <w:sz w:val="20"/>
          <w:szCs w:val="22"/>
        </w:rPr>
      </w:pPr>
      <w:r>
        <w:br w:type="page"/>
      </w:r>
    </w:p>
    <w:p w14:paraId="09674679" w14:textId="77777777" w:rsidR="009054C0" w:rsidRPr="00A94990" w:rsidRDefault="00272FBF" w:rsidP="0083561E">
      <w:pPr>
        <w:pStyle w:val="Poglavje"/>
      </w:pPr>
      <w:r>
        <w:t xml:space="preserve">poglavje: </w:t>
      </w:r>
      <w:r w:rsidR="00634625" w:rsidRPr="00A94990">
        <w:t xml:space="preserve">JAVNA </w:t>
      </w:r>
      <w:r w:rsidR="009054C0" w:rsidRPr="00A94990">
        <w:t xml:space="preserve">MREŽA IZVAJALCEV </w:t>
      </w:r>
      <w:r w:rsidR="00F91689">
        <w:t>DO</w:t>
      </w:r>
    </w:p>
    <w:p w14:paraId="5A0745E7" w14:textId="77777777" w:rsidR="001F7D36" w:rsidRPr="00A94990" w:rsidRDefault="001F7D36" w:rsidP="00804343">
      <w:pPr>
        <w:pStyle w:val="Odstavekseznama"/>
        <w:tabs>
          <w:tab w:val="left" w:pos="567"/>
          <w:tab w:val="left" w:pos="9072"/>
        </w:tabs>
        <w:ind w:left="0"/>
        <w:jc w:val="both"/>
        <w:rPr>
          <w:rFonts w:cs="Arial"/>
          <w:b w:val="0"/>
          <w:szCs w:val="20"/>
        </w:rPr>
      </w:pPr>
    </w:p>
    <w:p w14:paraId="6411A6BA" w14:textId="77777777" w:rsidR="009054C0" w:rsidRPr="000A6F73" w:rsidRDefault="00272FBF" w:rsidP="006266CA">
      <w:pPr>
        <w:pStyle w:val="novOddelek"/>
        <w:numPr>
          <w:ilvl w:val="0"/>
          <w:numId w:val="83"/>
        </w:numPr>
        <w:ind w:left="357" w:right="0" w:hanging="357"/>
      </w:pPr>
      <w:r w:rsidRPr="000A6F73">
        <w:t xml:space="preserve">oddelek: </w:t>
      </w:r>
      <w:r w:rsidR="009054C0" w:rsidRPr="000A6F73">
        <w:t>Splošno</w:t>
      </w:r>
    </w:p>
    <w:p w14:paraId="1436186C" w14:textId="77777777" w:rsidR="009054C0" w:rsidRPr="00A94990" w:rsidRDefault="009054C0" w:rsidP="00804343">
      <w:pPr>
        <w:pStyle w:val="Odstavekseznama"/>
        <w:tabs>
          <w:tab w:val="left" w:pos="567"/>
          <w:tab w:val="left" w:pos="9072"/>
        </w:tabs>
        <w:ind w:left="0"/>
        <w:jc w:val="both"/>
        <w:rPr>
          <w:rFonts w:cs="Arial"/>
          <w:b w:val="0"/>
          <w:szCs w:val="20"/>
        </w:rPr>
      </w:pPr>
    </w:p>
    <w:p w14:paraId="7A539B75" w14:textId="77777777" w:rsidR="00C42F2E" w:rsidRPr="00A94990" w:rsidRDefault="00C42F2E" w:rsidP="00EE1102">
      <w:pPr>
        <w:pStyle w:val="len"/>
        <w:ind w:left="357" w:hanging="357"/>
      </w:pPr>
      <w:bookmarkStart w:id="142" w:name="_Ref489967813"/>
      <w:r w:rsidRPr="00A94990">
        <w:t>člen</w:t>
      </w:r>
      <w:bookmarkEnd w:id="142"/>
    </w:p>
    <w:p w14:paraId="747FC87E"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(javna mreža izvajalcev DO)</w:t>
      </w:r>
    </w:p>
    <w:p w14:paraId="653B86AD" w14:textId="77777777" w:rsidR="00F14FA1" w:rsidRPr="00A94990" w:rsidRDefault="00F14FA1" w:rsidP="00804343">
      <w:pPr>
        <w:pStyle w:val="Telobesedila"/>
        <w:tabs>
          <w:tab w:val="left" w:pos="567"/>
          <w:tab w:val="left" w:pos="9072"/>
        </w:tabs>
        <w:spacing w:after="0"/>
        <w:jc w:val="both"/>
        <w:rPr>
          <w:rFonts w:ascii="Arial" w:hAnsi="Arial" w:cs="Arial"/>
          <w:sz w:val="20"/>
          <w:szCs w:val="20"/>
        </w:rPr>
      </w:pPr>
    </w:p>
    <w:p w14:paraId="37AA9342" w14:textId="4DF7BF49" w:rsidR="00307DC3" w:rsidRPr="00FF5D3A" w:rsidRDefault="008837EE" w:rsidP="00307DC3">
      <w:pPr>
        <w:tabs>
          <w:tab w:val="left" w:pos="567"/>
          <w:tab w:val="left" w:pos="9072"/>
        </w:tabs>
        <w:jc w:val="both"/>
        <w:rPr>
          <w:rFonts w:ascii="Arial" w:hAnsi="Arial" w:cs="Arial"/>
          <w:bCs/>
          <w:strike/>
          <w:sz w:val="20"/>
          <w:szCs w:val="20"/>
        </w:rPr>
      </w:pPr>
      <w:r w:rsidRPr="00E05D60">
        <w:rPr>
          <w:rFonts w:ascii="Arial" w:hAnsi="Arial" w:cs="Arial"/>
          <w:bCs/>
          <w:sz w:val="20"/>
          <w:szCs w:val="20"/>
        </w:rPr>
        <w:t xml:space="preserve">(1) </w:t>
      </w:r>
      <w:r w:rsidR="00FF5D3A" w:rsidRPr="00FF5D3A">
        <w:rPr>
          <w:rFonts w:ascii="Arial" w:hAnsi="Arial" w:cs="Arial"/>
          <w:bCs/>
          <w:sz w:val="20"/>
          <w:szCs w:val="20"/>
        </w:rPr>
        <w:t xml:space="preserve">V zvezi z </w:t>
      </w:r>
      <w:r w:rsidR="00C42F2E" w:rsidRPr="00FF5D3A">
        <w:rPr>
          <w:rFonts w:ascii="Arial" w:hAnsi="Arial" w:cs="Arial"/>
          <w:bCs/>
          <w:sz w:val="20"/>
          <w:szCs w:val="20"/>
        </w:rPr>
        <w:t>javn</w:t>
      </w:r>
      <w:r w:rsidR="00FF5D3A" w:rsidRPr="00FF5D3A">
        <w:rPr>
          <w:rFonts w:ascii="Arial" w:hAnsi="Arial" w:cs="Arial"/>
          <w:bCs/>
          <w:sz w:val="20"/>
          <w:szCs w:val="20"/>
        </w:rPr>
        <w:t>o</w:t>
      </w:r>
      <w:r w:rsidR="00C42F2E" w:rsidRPr="00FF5D3A">
        <w:rPr>
          <w:rFonts w:ascii="Arial" w:hAnsi="Arial" w:cs="Arial"/>
          <w:bCs/>
          <w:sz w:val="20"/>
          <w:szCs w:val="20"/>
        </w:rPr>
        <w:t xml:space="preserve"> služb</w:t>
      </w:r>
      <w:r w:rsidR="00FF5D3A" w:rsidRPr="00FF5D3A">
        <w:rPr>
          <w:rFonts w:ascii="Arial" w:hAnsi="Arial" w:cs="Arial"/>
          <w:bCs/>
          <w:sz w:val="20"/>
          <w:szCs w:val="20"/>
        </w:rPr>
        <w:t>o</w:t>
      </w:r>
      <w:r w:rsidR="00C42F2E" w:rsidRPr="00FF5D3A">
        <w:rPr>
          <w:rFonts w:ascii="Arial" w:hAnsi="Arial" w:cs="Arial"/>
          <w:bCs/>
          <w:sz w:val="20"/>
          <w:szCs w:val="20"/>
        </w:rPr>
        <w:t xml:space="preserve"> na področju </w:t>
      </w:r>
      <w:r w:rsidR="002C511A" w:rsidRPr="00FF5D3A">
        <w:rPr>
          <w:rFonts w:ascii="Arial" w:hAnsi="Arial" w:cs="Arial"/>
          <w:bCs/>
          <w:sz w:val="20"/>
          <w:szCs w:val="20"/>
        </w:rPr>
        <w:t>DO</w:t>
      </w:r>
      <w:r w:rsidR="00FF5D3A" w:rsidRPr="00FF5D3A">
        <w:rPr>
          <w:rFonts w:ascii="Arial" w:hAnsi="Arial" w:cs="Arial"/>
          <w:bCs/>
          <w:sz w:val="20"/>
          <w:szCs w:val="20"/>
        </w:rPr>
        <w:t xml:space="preserve">, ob upoštevanju določb </w:t>
      </w:r>
      <w:r w:rsidR="00E02643">
        <w:rPr>
          <w:rFonts w:ascii="Arial" w:hAnsi="Arial" w:cs="Arial"/>
          <w:bCs/>
          <w:sz w:val="20"/>
          <w:szCs w:val="20"/>
        </w:rPr>
        <w:fldChar w:fldCharType="begin"/>
      </w:r>
      <w:r w:rsidR="00E02643">
        <w:rPr>
          <w:rFonts w:ascii="Arial" w:hAnsi="Arial" w:cs="Arial"/>
          <w:bCs/>
          <w:sz w:val="20"/>
          <w:szCs w:val="20"/>
        </w:rPr>
        <w:instrText xml:space="preserve"> REF _Ref48216564 \r \h </w:instrText>
      </w:r>
      <w:r w:rsidR="00E02643">
        <w:rPr>
          <w:rFonts w:ascii="Arial" w:hAnsi="Arial" w:cs="Arial"/>
          <w:bCs/>
          <w:sz w:val="20"/>
          <w:szCs w:val="20"/>
        </w:rPr>
      </w:r>
      <w:r w:rsidR="00E02643">
        <w:rPr>
          <w:rFonts w:ascii="Arial" w:hAnsi="Arial" w:cs="Arial"/>
          <w:bCs/>
          <w:sz w:val="20"/>
          <w:szCs w:val="20"/>
        </w:rPr>
        <w:fldChar w:fldCharType="separate"/>
      </w:r>
      <w:r w:rsidR="00E638C1">
        <w:rPr>
          <w:rFonts w:ascii="Arial" w:hAnsi="Arial" w:cs="Arial"/>
          <w:bCs/>
          <w:sz w:val="20"/>
          <w:szCs w:val="20"/>
        </w:rPr>
        <w:t>7</w:t>
      </w:r>
      <w:r w:rsidR="00E02643">
        <w:rPr>
          <w:rFonts w:ascii="Arial" w:hAnsi="Arial" w:cs="Arial"/>
          <w:bCs/>
          <w:sz w:val="20"/>
          <w:szCs w:val="20"/>
        </w:rPr>
        <w:fldChar w:fldCharType="end"/>
      </w:r>
      <w:r w:rsidR="00FF5D3A" w:rsidRPr="00FF5D3A">
        <w:rPr>
          <w:rFonts w:ascii="Arial" w:hAnsi="Arial" w:cs="Arial"/>
          <w:bCs/>
          <w:sz w:val="20"/>
          <w:szCs w:val="20"/>
        </w:rPr>
        <w:t>. člena tega zakona, deluje</w:t>
      </w:r>
      <w:r w:rsidR="00FE0A2B" w:rsidRPr="00FF5D3A">
        <w:rPr>
          <w:rFonts w:ascii="Arial" w:hAnsi="Arial" w:cs="Arial"/>
          <w:bCs/>
          <w:sz w:val="20"/>
          <w:szCs w:val="20"/>
        </w:rPr>
        <w:t xml:space="preserve"> </w:t>
      </w:r>
      <w:r w:rsidR="00C42F2E" w:rsidRPr="00FF5D3A">
        <w:rPr>
          <w:rFonts w:ascii="Arial" w:hAnsi="Arial" w:cs="Arial"/>
          <w:bCs/>
          <w:sz w:val="20"/>
          <w:szCs w:val="20"/>
        </w:rPr>
        <w:t>javna mreža izvajalcev DO</w:t>
      </w:r>
      <w:r w:rsidR="00FF5D3A" w:rsidRPr="00E02643">
        <w:rPr>
          <w:rFonts w:ascii="Arial" w:hAnsi="Arial" w:cs="Arial"/>
          <w:bCs/>
          <w:sz w:val="20"/>
          <w:szCs w:val="20"/>
        </w:rPr>
        <w:t xml:space="preserve"> iz prve in druge alineje </w:t>
      </w:r>
      <w:r w:rsidR="00E02643">
        <w:rPr>
          <w:rFonts w:ascii="Arial" w:hAnsi="Arial" w:cs="Arial"/>
          <w:bCs/>
          <w:sz w:val="20"/>
          <w:szCs w:val="20"/>
        </w:rPr>
        <w:fldChar w:fldCharType="begin"/>
      </w:r>
      <w:r w:rsidR="00E02643">
        <w:rPr>
          <w:rFonts w:ascii="Arial" w:hAnsi="Arial" w:cs="Arial"/>
          <w:bCs/>
          <w:sz w:val="20"/>
          <w:szCs w:val="20"/>
        </w:rPr>
        <w:instrText xml:space="preserve"> REF _Ref487816110 \r \h </w:instrText>
      </w:r>
      <w:r w:rsidR="00E02643">
        <w:rPr>
          <w:rFonts w:ascii="Arial" w:hAnsi="Arial" w:cs="Arial"/>
          <w:bCs/>
          <w:sz w:val="20"/>
          <w:szCs w:val="20"/>
        </w:rPr>
      </w:r>
      <w:r w:rsidR="00E02643">
        <w:rPr>
          <w:rFonts w:ascii="Arial" w:hAnsi="Arial" w:cs="Arial"/>
          <w:bCs/>
          <w:sz w:val="20"/>
          <w:szCs w:val="20"/>
        </w:rPr>
        <w:fldChar w:fldCharType="separate"/>
      </w:r>
      <w:r w:rsidR="00E638C1">
        <w:rPr>
          <w:rFonts w:ascii="Arial" w:hAnsi="Arial" w:cs="Arial"/>
          <w:bCs/>
          <w:sz w:val="20"/>
          <w:szCs w:val="20"/>
        </w:rPr>
        <w:t>58</w:t>
      </w:r>
      <w:r w:rsidR="00E02643">
        <w:rPr>
          <w:rFonts w:ascii="Arial" w:hAnsi="Arial" w:cs="Arial"/>
          <w:bCs/>
          <w:sz w:val="20"/>
          <w:szCs w:val="20"/>
        </w:rPr>
        <w:fldChar w:fldCharType="end"/>
      </w:r>
      <w:r w:rsidR="00FF5D3A" w:rsidRPr="00E02643">
        <w:rPr>
          <w:rFonts w:ascii="Arial" w:hAnsi="Arial" w:cs="Arial"/>
          <w:bCs/>
          <w:sz w:val="20"/>
          <w:szCs w:val="20"/>
        </w:rPr>
        <w:t>. člena tega zakona</w:t>
      </w:r>
      <w:r w:rsidR="00FF5D3A" w:rsidRPr="00FF5D3A">
        <w:rPr>
          <w:rFonts w:ascii="Arial" w:hAnsi="Arial" w:cs="Arial"/>
          <w:sz w:val="20"/>
          <w:szCs w:val="20"/>
        </w:rPr>
        <w:t>.</w:t>
      </w:r>
      <w:r w:rsidR="00610104" w:rsidRPr="00FF5D3A">
        <w:rPr>
          <w:rFonts w:ascii="Arial" w:hAnsi="Arial" w:cs="Arial"/>
          <w:sz w:val="20"/>
          <w:szCs w:val="20"/>
        </w:rPr>
        <w:t xml:space="preserve"> </w:t>
      </w:r>
    </w:p>
    <w:p w14:paraId="25E020D9" w14:textId="77777777" w:rsidR="0083561E" w:rsidRPr="00FF5D3A" w:rsidRDefault="0083561E" w:rsidP="0083561E">
      <w:pPr>
        <w:tabs>
          <w:tab w:val="left" w:pos="567"/>
          <w:tab w:val="left" w:pos="9072"/>
        </w:tabs>
        <w:jc w:val="both"/>
        <w:rPr>
          <w:rFonts w:ascii="Arial" w:hAnsi="Arial" w:cs="Arial"/>
          <w:sz w:val="20"/>
          <w:szCs w:val="20"/>
        </w:rPr>
      </w:pPr>
    </w:p>
    <w:p w14:paraId="2258DE74" w14:textId="481DEBFF" w:rsidR="00D11DCA" w:rsidRPr="00FF5D3A" w:rsidRDefault="00D11DCA" w:rsidP="00D11DCA">
      <w:pPr>
        <w:tabs>
          <w:tab w:val="left" w:pos="567"/>
          <w:tab w:val="left" w:pos="9072"/>
        </w:tabs>
        <w:jc w:val="both"/>
        <w:rPr>
          <w:rFonts w:ascii="Arial" w:hAnsi="Arial" w:cs="Arial"/>
          <w:bCs/>
          <w:sz w:val="20"/>
          <w:szCs w:val="20"/>
        </w:rPr>
      </w:pPr>
      <w:r w:rsidRPr="00FF5D3A">
        <w:rPr>
          <w:rFonts w:ascii="Arial" w:hAnsi="Arial" w:cs="Arial"/>
          <w:bCs/>
          <w:sz w:val="20"/>
          <w:szCs w:val="20"/>
        </w:rPr>
        <w:t>(2) Javne zavode za DO in izvajalce</w:t>
      </w:r>
      <w:r w:rsidR="00597699">
        <w:rPr>
          <w:rFonts w:ascii="Arial" w:hAnsi="Arial" w:cs="Arial"/>
          <w:bCs/>
          <w:sz w:val="20"/>
          <w:szCs w:val="20"/>
        </w:rPr>
        <w:t xml:space="preserve"> DO iz druge in tretje alineje prvega odstavka </w:t>
      </w:r>
      <w:r w:rsidR="00597699">
        <w:rPr>
          <w:rFonts w:ascii="Arial" w:hAnsi="Arial" w:cs="Arial"/>
          <w:bCs/>
          <w:sz w:val="20"/>
          <w:szCs w:val="20"/>
        </w:rPr>
        <w:fldChar w:fldCharType="begin"/>
      </w:r>
      <w:r w:rsidR="00597699">
        <w:rPr>
          <w:rFonts w:ascii="Arial" w:hAnsi="Arial" w:cs="Arial"/>
          <w:bCs/>
          <w:sz w:val="20"/>
          <w:szCs w:val="20"/>
        </w:rPr>
        <w:instrText xml:space="preserve"> REF _Ref487816110 \r \h </w:instrText>
      </w:r>
      <w:r w:rsidR="00597699">
        <w:rPr>
          <w:rFonts w:ascii="Arial" w:hAnsi="Arial" w:cs="Arial"/>
          <w:bCs/>
          <w:sz w:val="20"/>
          <w:szCs w:val="20"/>
        </w:rPr>
      </w:r>
      <w:r w:rsidR="00597699">
        <w:rPr>
          <w:rFonts w:ascii="Arial" w:hAnsi="Arial" w:cs="Arial"/>
          <w:bCs/>
          <w:sz w:val="20"/>
          <w:szCs w:val="20"/>
        </w:rPr>
        <w:fldChar w:fldCharType="separate"/>
      </w:r>
      <w:r w:rsidR="00597699">
        <w:rPr>
          <w:rFonts w:ascii="Arial" w:hAnsi="Arial" w:cs="Arial"/>
          <w:bCs/>
          <w:sz w:val="20"/>
          <w:szCs w:val="20"/>
        </w:rPr>
        <w:t>58</w:t>
      </w:r>
      <w:r w:rsidR="00597699">
        <w:rPr>
          <w:rFonts w:ascii="Arial" w:hAnsi="Arial" w:cs="Arial"/>
          <w:bCs/>
          <w:sz w:val="20"/>
          <w:szCs w:val="20"/>
        </w:rPr>
        <w:fldChar w:fldCharType="end"/>
      </w:r>
      <w:r w:rsidR="00597699">
        <w:rPr>
          <w:rFonts w:ascii="Arial" w:hAnsi="Arial" w:cs="Arial"/>
          <w:bCs/>
          <w:sz w:val="20"/>
          <w:szCs w:val="20"/>
        </w:rPr>
        <w:t>. člena tega zakona</w:t>
      </w:r>
      <w:r w:rsidRPr="00FF5D3A">
        <w:rPr>
          <w:rFonts w:ascii="Arial" w:hAnsi="Arial" w:cs="Arial"/>
          <w:bCs/>
          <w:sz w:val="20"/>
          <w:szCs w:val="20"/>
        </w:rPr>
        <w:t>, ki pridobijo koncesijo za DO</w:t>
      </w:r>
      <w:r w:rsidR="007A468B">
        <w:rPr>
          <w:rFonts w:ascii="Arial" w:hAnsi="Arial" w:cs="Arial"/>
          <w:bCs/>
          <w:sz w:val="20"/>
          <w:szCs w:val="20"/>
        </w:rPr>
        <w:t>,</w:t>
      </w:r>
      <w:r w:rsidRPr="00FF5D3A">
        <w:rPr>
          <w:rFonts w:ascii="Arial" w:hAnsi="Arial" w:cs="Arial"/>
          <w:bCs/>
          <w:sz w:val="20"/>
          <w:szCs w:val="20"/>
        </w:rPr>
        <w:t xml:space="preserve"> na podlagi ustanovitvenega akta javnega zavoda oziroma na podlagi koncesijske pogodbe </w:t>
      </w:r>
      <w:r w:rsidR="00264ECF" w:rsidRPr="00FF5D3A">
        <w:rPr>
          <w:rFonts w:ascii="Arial" w:hAnsi="Arial" w:cs="Arial"/>
          <w:bCs/>
          <w:sz w:val="20"/>
          <w:szCs w:val="20"/>
        </w:rPr>
        <w:t>kot del</w:t>
      </w:r>
      <w:r w:rsidRPr="00FF5D3A">
        <w:rPr>
          <w:rFonts w:ascii="Arial" w:hAnsi="Arial" w:cs="Arial"/>
          <w:bCs/>
          <w:sz w:val="20"/>
          <w:szCs w:val="20"/>
        </w:rPr>
        <w:t xml:space="preserve"> javn</w:t>
      </w:r>
      <w:r w:rsidR="00264ECF" w:rsidRPr="00FF5D3A">
        <w:rPr>
          <w:rFonts w:ascii="Arial" w:hAnsi="Arial" w:cs="Arial"/>
          <w:bCs/>
          <w:sz w:val="20"/>
          <w:szCs w:val="20"/>
        </w:rPr>
        <w:t>e</w:t>
      </w:r>
      <w:r w:rsidRPr="00FF5D3A">
        <w:rPr>
          <w:rFonts w:ascii="Arial" w:hAnsi="Arial" w:cs="Arial"/>
          <w:bCs/>
          <w:sz w:val="20"/>
          <w:szCs w:val="20"/>
        </w:rPr>
        <w:t xml:space="preserve"> mrež</w:t>
      </w:r>
      <w:r w:rsidR="00264ECF" w:rsidRPr="00FF5D3A">
        <w:rPr>
          <w:rFonts w:ascii="Arial" w:hAnsi="Arial" w:cs="Arial"/>
          <w:bCs/>
          <w:sz w:val="20"/>
          <w:szCs w:val="20"/>
        </w:rPr>
        <w:t xml:space="preserve">e </w:t>
      </w:r>
      <w:r w:rsidR="00FF5D3A" w:rsidRPr="00FF5D3A">
        <w:rPr>
          <w:rFonts w:ascii="Arial" w:hAnsi="Arial" w:cs="Arial"/>
          <w:bCs/>
          <w:sz w:val="20"/>
          <w:szCs w:val="20"/>
        </w:rPr>
        <w:t>usmerja</w:t>
      </w:r>
      <w:r w:rsidRPr="00FF5D3A">
        <w:rPr>
          <w:rFonts w:ascii="Arial" w:hAnsi="Arial" w:cs="Arial"/>
          <w:bCs/>
          <w:sz w:val="20"/>
          <w:szCs w:val="20"/>
        </w:rPr>
        <w:t>:</w:t>
      </w:r>
    </w:p>
    <w:p w14:paraId="465AD5C4" w14:textId="19E443E0" w:rsidR="00D11DCA" w:rsidRPr="00FF5D3A" w:rsidRDefault="00D11DCA" w:rsidP="006266CA">
      <w:pPr>
        <w:numPr>
          <w:ilvl w:val="0"/>
          <w:numId w:val="81"/>
        </w:numPr>
        <w:tabs>
          <w:tab w:val="left" w:pos="567"/>
          <w:tab w:val="left" w:pos="9072"/>
        </w:tabs>
        <w:jc w:val="both"/>
        <w:rPr>
          <w:rFonts w:ascii="Arial" w:hAnsi="Arial" w:cs="Arial"/>
          <w:sz w:val="20"/>
          <w:szCs w:val="20"/>
        </w:rPr>
      </w:pPr>
      <w:r w:rsidRPr="00FF5D3A">
        <w:rPr>
          <w:rFonts w:ascii="Arial" w:hAnsi="Arial" w:cs="Arial"/>
          <w:sz w:val="20"/>
          <w:szCs w:val="20"/>
        </w:rPr>
        <w:t xml:space="preserve">ministrstvo, pristojno za socialno varstvo, v primerih iz prve in druge alineje drugega odstavka </w:t>
      </w:r>
      <w:r w:rsidRPr="00CF15FD">
        <w:rPr>
          <w:rFonts w:ascii="Arial" w:hAnsi="Arial" w:cs="Arial"/>
          <w:sz w:val="20"/>
          <w:szCs w:val="20"/>
        </w:rPr>
        <w:fldChar w:fldCharType="begin"/>
      </w:r>
      <w:r w:rsidRPr="00FF5D3A">
        <w:rPr>
          <w:rFonts w:ascii="Arial" w:hAnsi="Arial" w:cs="Arial"/>
          <w:sz w:val="20"/>
          <w:szCs w:val="20"/>
        </w:rPr>
        <w:instrText xml:space="preserve"> REF _Ref45610132 \r \h </w:instrText>
      </w:r>
      <w:r w:rsidR="008F3BAB" w:rsidRPr="00FF5D3A">
        <w:rPr>
          <w:rFonts w:ascii="Arial" w:hAnsi="Arial" w:cs="Arial"/>
          <w:sz w:val="20"/>
          <w:szCs w:val="20"/>
        </w:rPr>
        <w:instrText xml:space="preserve"> \* MERGEFORMAT </w:instrText>
      </w:r>
      <w:r w:rsidRPr="00CF15FD">
        <w:rPr>
          <w:rFonts w:ascii="Arial" w:hAnsi="Arial" w:cs="Arial"/>
          <w:sz w:val="20"/>
          <w:szCs w:val="20"/>
        </w:rPr>
      </w:r>
      <w:r w:rsidRPr="00CF15FD">
        <w:rPr>
          <w:rFonts w:ascii="Arial" w:hAnsi="Arial" w:cs="Arial"/>
          <w:sz w:val="20"/>
          <w:szCs w:val="20"/>
        </w:rPr>
        <w:fldChar w:fldCharType="separate"/>
      </w:r>
      <w:r w:rsidR="00E638C1">
        <w:rPr>
          <w:rFonts w:ascii="Arial" w:hAnsi="Arial" w:cs="Arial"/>
          <w:sz w:val="20"/>
          <w:szCs w:val="20"/>
        </w:rPr>
        <w:t>59</w:t>
      </w:r>
      <w:r w:rsidRPr="00CF15FD">
        <w:rPr>
          <w:rFonts w:ascii="Arial" w:hAnsi="Arial" w:cs="Arial"/>
          <w:sz w:val="20"/>
          <w:szCs w:val="20"/>
        </w:rPr>
        <w:fldChar w:fldCharType="end"/>
      </w:r>
      <w:r w:rsidRPr="00E05D60">
        <w:rPr>
          <w:rFonts w:ascii="Arial" w:hAnsi="Arial" w:cs="Arial"/>
          <w:sz w:val="20"/>
          <w:szCs w:val="20"/>
        </w:rPr>
        <w:t>. člena tega zakona in</w:t>
      </w:r>
    </w:p>
    <w:p w14:paraId="25C7A0F0" w14:textId="304DC5A9" w:rsidR="002E79E5" w:rsidRPr="00E02643" w:rsidRDefault="00D11DCA" w:rsidP="00E02643">
      <w:pPr>
        <w:numPr>
          <w:ilvl w:val="0"/>
          <w:numId w:val="81"/>
        </w:numPr>
        <w:tabs>
          <w:tab w:val="left" w:pos="567"/>
          <w:tab w:val="left" w:pos="9072"/>
        </w:tabs>
        <w:jc w:val="both"/>
        <w:rPr>
          <w:rFonts w:ascii="Arial" w:hAnsi="Arial" w:cs="Arial"/>
          <w:sz w:val="20"/>
          <w:szCs w:val="20"/>
        </w:rPr>
      </w:pPr>
      <w:r w:rsidRPr="00FF5D3A">
        <w:rPr>
          <w:rFonts w:ascii="Arial" w:hAnsi="Arial" w:cs="Arial"/>
          <w:sz w:val="20"/>
          <w:szCs w:val="20"/>
        </w:rPr>
        <w:t>ministrstvo</w:t>
      </w:r>
      <w:r w:rsidR="005B5503" w:rsidRPr="00FF5D3A">
        <w:rPr>
          <w:rFonts w:ascii="Arial" w:hAnsi="Arial" w:cs="Arial"/>
          <w:sz w:val="20"/>
          <w:szCs w:val="20"/>
        </w:rPr>
        <w:t>,</w:t>
      </w:r>
      <w:r w:rsidR="00DF6F87" w:rsidRPr="00FF5D3A">
        <w:rPr>
          <w:rFonts w:ascii="Arial" w:hAnsi="Arial" w:cs="Arial"/>
          <w:sz w:val="20"/>
          <w:szCs w:val="20"/>
        </w:rPr>
        <w:t xml:space="preserve"> </w:t>
      </w:r>
      <w:r w:rsidR="00DF6F87" w:rsidRPr="00E02643">
        <w:rPr>
          <w:rFonts w:ascii="Arial" w:hAnsi="Arial" w:cs="Arial"/>
          <w:sz w:val="20"/>
          <w:szCs w:val="20"/>
        </w:rPr>
        <w:t>pristojno za zdravje</w:t>
      </w:r>
      <w:r w:rsidRPr="00E05D60">
        <w:rPr>
          <w:rFonts w:ascii="Arial" w:hAnsi="Arial" w:cs="Arial"/>
          <w:sz w:val="20"/>
          <w:szCs w:val="20"/>
        </w:rPr>
        <w:t xml:space="preserve">, v primerih iz tretje alineje drugega odstavka </w:t>
      </w:r>
      <w:r w:rsidRPr="00CF15FD">
        <w:rPr>
          <w:rFonts w:ascii="Arial" w:hAnsi="Arial" w:cs="Arial"/>
          <w:sz w:val="20"/>
          <w:szCs w:val="20"/>
        </w:rPr>
        <w:fldChar w:fldCharType="begin"/>
      </w:r>
      <w:r w:rsidRPr="00FF5D3A">
        <w:rPr>
          <w:rFonts w:ascii="Arial" w:hAnsi="Arial" w:cs="Arial"/>
          <w:sz w:val="20"/>
          <w:szCs w:val="20"/>
        </w:rPr>
        <w:instrText xml:space="preserve"> REF _Ref45610132 \r \h </w:instrText>
      </w:r>
      <w:r w:rsidR="008F3BAB" w:rsidRPr="00FF5D3A">
        <w:rPr>
          <w:rFonts w:ascii="Arial" w:hAnsi="Arial" w:cs="Arial"/>
          <w:sz w:val="20"/>
          <w:szCs w:val="20"/>
        </w:rPr>
        <w:instrText xml:space="preserve"> \* MERGEFORMAT </w:instrText>
      </w:r>
      <w:r w:rsidRPr="00CF15FD">
        <w:rPr>
          <w:rFonts w:ascii="Arial" w:hAnsi="Arial" w:cs="Arial"/>
          <w:sz w:val="20"/>
          <w:szCs w:val="20"/>
        </w:rPr>
      </w:r>
      <w:r w:rsidRPr="00CF15FD">
        <w:rPr>
          <w:rFonts w:ascii="Arial" w:hAnsi="Arial" w:cs="Arial"/>
          <w:sz w:val="20"/>
          <w:szCs w:val="20"/>
        </w:rPr>
        <w:fldChar w:fldCharType="separate"/>
      </w:r>
      <w:r w:rsidR="00E638C1">
        <w:rPr>
          <w:rFonts w:ascii="Arial" w:hAnsi="Arial" w:cs="Arial"/>
          <w:sz w:val="20"/>
          <w:szCs w:val="20"/>
        </w:rPr>
        <w:t>59</w:t>
      </w:r>
      <w:r w:rsidRPr="00CF15FD">
        <w:rPr>
          <w:rFonts w:ascii="Arial" w:hAnsi="Arial" w:cs="Arial"/>
          <w:sz w:val="20"/>
          <w:szCs w:val="20"/>
        </w:rPr>
        <w:fldChar w:fldCharType="end"/>
      </w:r>
      <w:r w:rsidRPr="00E05D60">
        <w:rPr>
          <w:rFonts w:ascii="Arial" w:hAnsi="Arial" w:cs="Arial"/>
          <w:sz w:val="20"/>
          <w:szCs w:val="20"/>
        </w:rPr>
        <w:t>. člena tega zakona.</w:t>
      </w:r>
    </w:p>
    <w:p w14:paraId="7675DDC4" w14:textId="77777777" w:rsidR="002E79E5" w:rsidRPr="00A94990" w:rsidRDefault="002E79E5" w:rsidP="00804343">
      <w:pPr>
        <w:pStyle w:val="Odstavekseznama"/>
        <w:tabs>
          <w:tab w:val="left" w:pos="567"/>
          <w:tab w:val="left" w:pos="9072"/>
        </w:tabs>
        <w:ind w:left="0"/>
        <w:jc w:val="both"/>
        <w:rPr>
          <w:rFonts w:cs="Arial"/>
          <w:bCs/>
          <w:szCs w:val="20"/>
        </w:rPr>
      </w:pPr>
    </w:p>
    <w:p w14:paraId="22C9AC74" w14:textId="77777777" w:rsidR="00C8425B" w:rsidRPr="00CE3C7E" w:rsidRDefault="00272FBF" w:rsidP="006266CA">
      <w:pPr>
        <w:pStyle w:val="novOddelek"/>
        <w:numPr>
          <w:ilvl w:val="0"/>
          <w:numId w:val="83"/>
        </w:numPr>
        <w:ind w:left="357" w:right="0" w:hanging="357"/>
      </w:pPr>
      <w:r w:rsidRPr="00CE3C7E">
        <w:t xml:space="preserve">oddelek: </w:t>
      </w:r>
      <w:r w:rsidR="006D45EE" w:rsidRPr="00CE3C7E">
        <w:t xml:space="preserve">Javni zavodi za </w:t>
      </w:r>
      <w:r w:rsidR="00BA49A1" w:rsidRPr="00CE3C7E">
        <w:t>opravljanje</w:t>
      </w:r>
      <w:r w:rsidR="006D45EE" w:rsidRPr="00CE3C7E">
        <w:t xml:space="preserve"> DO</w:t>
      </w:r>
    </w:p>
    <w:p w14:paraId="2DE9A88C" w14:textId="77777777" w:rsidR="006D45EE" w:rsidRPr="00A94990" w:rsidRDefault="006D45EE" w:rsidP="00804343">
      <w:pPr>
        <w:pStyle w:val="Odstavekseznama"/>
        <w:tabs>
          <w:tab w:val="left" w:pos="567"/>
          <w:tab w:val="left" w:pos="9072"/>
        </w:tabs>
        <w:ind w:left="0"/>
        <w:jc w:val="both"/>
        <w:rPr>
          <w:rFonts w:cs="Arial"/>
          <w:b w:val="0"/>
          <w:szCs w:val="20"/>
        </w:rPr>
      </w:pPr>
    </w:p>
    <w:p w14:paraId="77F3C47E" w14:textId="77777777" w:rsidR="006D45EE" w:rsidRPr="00A94990" w:rsidRDefault="00C25F36" w:rsidP="00EE1102">
      <w:pPr>
        <w:pStyle w:val="len"/>
        <w:ind w:left="357" w:hanging="357"/>
      </w:pPr>
      <w:bookmarkStart w:id="143" w:name="_Ref48666685"/>
      <w:r w:rsidRPr="00A94990">
        <w:t>č</w:t>
      </w:r>
      <w:r w:rsidR="006D45EE" w:rsidRPr="00A94990">
        <w:t>len</w:t>
      </w:r>
      <w:bookmarkEnd w:id="143"/>
    </w:p>
    <w:p w14:paraId="5DC61A78" w14:textId="77777777" w:rsidR="009A37E4" w:rsidRPr="00A94990" w:rsidRDefault="009A37E4"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(vrste javnih zavodov </w:t>
      </w:r>
      <w:r w:rsidR="00EC0484" w:rsidRPr="00A94990">
        <w:rPr>
          <w:rFonts w:ascii="Arial" w:hAnsi="Arial" w:cs="Arial"/>
          <w:sz w:val="20"/>
          <w:szCs w:val="20"/>
        </w:rPr>
        <w:t xml:space="preserve">za </w:t>
      </w:r>
      <w:r w:rsidR="00BA49A1">
        <w:rPr>
          <w:rFonts w:ascii="Arial" w:hAnsi="Arial" w:cs="Arial"/>
          <w:sz w:val="20"/>
          <w:szCs w:val="20"/>
        </w:rPr>
        <w:t>opravljanje</w:t>
      </w:r>
      <w:r w:rsidR="00EC0484" w:rsidRPr="00A94990">
        <w:rPr>
          <w:rFonts w:ascii="Arial" w:hAnsi="Arial" w:cs="Arial"/>
          <w:sz w:val="20"/>
          <w:szCs w:val="20"/>
        </w:rPr>
        <w:t xml:space="preserve"> </w:t>
      </w:r>
      <w:r w:rsidRPr="00A94990">
        <w:rPr>
          <w:rFonts w:ascii="Arial" w:hAnsi="Arial" w:cs="Arial"/>
          <w:sz w:val="20"/>
          <w:szCs w:val="20"/>
        </w:rPr>
        <w:t>DO)</w:t>
      </w:r>
    </w:p>
    <w:p w14:paraId="13F261CF" w14:textId="77777777" w:rsidR="009A37E4" w:rsidRPr="00A94990" w:rsidRDefault="009A37E4" w:rsidP="00804343">
      <w:pPr>
        <w:pStyle w:val="Odstavekseznama"/>
        <w:ind w:left="927"/>
        <w:rPr>
          <w:rFonts w:cs="Arial"/>
          <w:bCs/>
          <w:szCs w:val="20"/>
        </w:rPr>
      </w:pPr>
    </w:p>
    <w:p w14:paraId="549F1179" w14:textId="77777777" w:rsidR="009A37E4" w:rsidRPr="00A94990" w:rsidRDefault="009A37E4" w:rsidP="00804343">
      <w:pPr>
        <w:jc w:val="both"/>
        <w:rPr>
          <w:rFonts w:ascii="Arial" w:hAnsi="Arial" w:cs="Arial"/>
          <w:bCs/>
          <w:sz w:val="20"/>
          <w:szCs w:val="20"/>
        </w:rPr>
      </w:pPr>
      <w:r w:rsidRPr="00A94990">
        <w:rPr>
          <w:rFonts w:ascii="Arial" w:hAnsi="Arial" w:cs="Arial"/>
          <w:bCs/>
          <w:sz w:val="20"/>
          <w:szCs w:val="20"/>
        </w:rPr>
        <w:t xml:space="preserve">Javni zavodi za </w:t>
      </w:r>
      <w:r w:rsidR="00BA49A1">
        <w:rPr>
          <w:rFonts w:ascii="Arial" w:hAnsi="Arial" w:cs="Arial"/>
          <w:bCs/>
          <w:sz w:val="20"/>
          <w:szCs w:val="20"/>
        </w:rPr>
        <w:t>opravljanje</w:t>
      </w:r>
      <w:r w:rsidRPr="00A94990">
        <w:rPr>
          <w:rFonts w:ascii="Arial" w:hAnsi="Arial" w:cs="Arial"/>
          <w:bCs/>
          <w:sz w:val="20"/>
          <w:szCs w:val="20"/>
        </w:rPr>
        <w:t xml:space="preserve"> DO so:</w:t>
      </w:r>
    </w:p>
    <w:p w14:paraId="756E2F89" w14:textId="742BA096" w:rsidR="009A37E4" w:rsidRPr="00A94990" w:rsidRDefault="002E6556"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j</w:t>
      </w:r>
      <w:r w:rsidR="000E1818" w:rsidRPr="00A94990">
        <w:rPr>
          <w:rFonts w:ascii="Arial" w:hAnsi="Arial" w:cs="Arial"/>
          <w:sz w:val="20"/>
          <w:szCs w:val="20"/>
        </w:rPr>
        <w:t>avni z</w:t>
      </w:r>
      <w:r w:rsidR="003F3FDC" w:rsidRPr="00A94990">
        <w:rPr>
          <w:rFonts w:ascii="Arial" w:hAnsi="Arial" w:cs="Arial"/>
          <w:sz w:val="20"/>
          <w:szCs w:val="20"/>
        </w:rPr>
        <w:t>avod</w:t>
      </w:r>
      <w:r w:rsidR="006701EB">
        <w:rPr>
          <w:rFonts w:ascii="Arial" w:hAnsi="Arial" w:cs="Arial"/>
          <w:sz w:val="20"/>
          <w:szCs w:val="20"/>
        </w:rPr>
        <w:t>i</w:t>
      </w:r>
      <w:r w:rsidR="003F3FDC" w:rsidRPr="00A94990">
        <w:rPr>
          <w:rFonts w:ascii="Arial" w:hAnsi="Arial" w:cs="Arial"/>
          <w:sz w:val="20"/>
          <w:szCs w:val="20"/>
        </w:rPr>
        <w:t xml:space="preserve"> za </w:t>
      </w:r>
      <w:r w:rsidR="00BA49A1">
        <w:rPr>
          <w:rFonts w:ascii="Arial" w:hAnsi="Arial" w:cs="Arial"/>
          <w:sz w:val="20"/>
          <w:szCs w:val="20"/>
        </w:rPr>
        <w:t>opravljanje</w:t>
      </w:r>
      <w:r w:rsidRPr="00A94990">
        <w:rPr>
          <w:rFonts w:ascii="Arial" w:hAnsi="Arial" w:cs="Arial"/>
          <w:sz w:val="20"/>
          <w:szCs w:val="20"/>
        </w:rPr>
        <w:t xml:space="preserve"> </w:t>
      </w:r>
      <w:r w:rsidR="003F3FDC" w:rsidRPr="00A94990">
        <w:rPr>
          <w:rFonts w:ascii="Arial" w:hAnsi="Arial" w:cs="Arial"/>
          <w:sz w:val="20"/>
          <w:szCs w:val="20"/>
        </w:rPr>
        <w:t xml:space="preserve">DO </w:t>
      </w:r>
      <w:r w:rsidRPr="00A94990">
        <w:rPr>
          <w:rFonts w:ascii="Arial" w:hAnsi="Arial" w:cs="Arial"/>
          <w:sz w:val="20"/>
          <w:szCs w:val="20"/>
        </w:rPr>
        <w:t xml:space="preserve">v </w:t>
      </w:r>
      <w:r w:rsidR="003F3FDC" w:rsidRPr="00A94990">
        <w:rPr>
          <w:rFonts w:ascii="Arial" w:hAnsi="Arial" w:cs="Arial"/>
          <w:sz w:val="20"/>
          <w:szCs w:val="20"/>
        </w:rPr>
        <w:t>institucijah</w:t>
      </w:r>
      <w:r w:rsidR="000E1818" w:rsidRPr="00A94990">
        <w:rPr>
          <w:rFonts w:ascii="Arial" w:hAnsi="Arial" w:cs="Arial"/>
          <w:sz w:val="20"/>
          <w:szCs w:val="20"/>
        </w:rPr>
        <w:t xml:space="preserve"> </w:t>
      </w:r>
      <w:r w:rsidR="00F91671" w:rsidRPr="00A94990">
        <w:rPr>
          <w:rFonts w:ascii="Arial" w:hAnsi="Arial" w:cs="Arial"/>
          <w:sz w:val="20"/>
          <w:szCs w:val="20"/>
        </w:rPr>
        <w:t>v oblikah</w:t>
      </w:r>
      <w:r w:rsidR="000E1818" w:rsidRPr="00A94990">
        <w:rPr>
          <w:rFonts w:ascii="Arial" w:hAnsi="Arial" w:cs="Arial"/>
          <w:sz w:val="20"/>
          <w:szCs w:val="20"/>
        </w:rPr>
        <w:t xml:space="preserve"> iz </w:t>
      </w:r>
      <w:r w:rsidR="00F33FE1" w:rsidRPr="00A94990">
        <w:rPr>
          <w:rFonts w:ascii="Arial" w:hAnsi="Arial" w:cs="Arial"/>
          <w:sz w:val="20"/>
          <w:szCs w:val="20"/>
        </w:rPr>
        <w:t xml:space="preserve">drugega </w:t>
      </w:r>
      <w:r w:rsidR="000E1818" w:rsidRPr="00A94990">
        <w:rPr>
          <w:rFonts w:ascii="Arial" w:hAnsi="Arial" w:cs="Arial"/>
          <w:sz w:val="20"/>
          <w:szCs w:val="20"/>
        </w:rPr>
        <w:t xml:space="preserve">odstavka </w:t>
      </w:r>
      <w:r w:rsidR="000E1818" w:rsidRPr="00A94990">
        <w:rPr>
          <w:rFonts w:ascii="Arial" w:hAnsi="Arial" w:cs="Arial"/>
          <w:sz w:val="20"/>
          <w:szCs w:val="20"/>
        </w:rPr>
        <w:fldChar w:fldCharType="begin"/>
      </w:r>
      <w:r w:rsidR="000E1818" w:rsidRPr="00A94990">
        <w:rPr>
          <w:rFonts w:ascii="Arial" w:hAnsi="Arial" w:cs="Arial"/>
          <w:sz w:val="20"/>
          <w:szCs w:val="20"/>
        </w:rPr>
        <w:instrText xml:space="preserve"> REF _Ref45610132 \r \h </w:instrText>
      </w:r>
      <w:r w:rsidR="001608B1" w:rsidRPr="00A94990">
        <w:rPr>
          <w:rFonts w:ascii="Arial" w:hAnsi="Arial" w:cs="Arial"/>
          <w:sz w:val="20"/>
          <w:szCs w:val="20"/>
        </w:rPr>
        <w:instrText xml:space="preserve"> \* MERGEFORMAT </w:instrText>
      </w:r>
      <w:r w:rsidR="000E1818" w:rsidRPr="00A94990">
        <w:rPr>
          <w:rFonts w:ascii="Arial" w:hAnsi="Arial" w:cs="Arial"/>
          <w:sz w:val="20"/>
          <w:szCs w:val="20"/>
        </w:rPr>
      </w:r>
      <w:r w:rsidR="000E1818" w:rsidRPr="00A94990">
        <w:rPr>
          <w:rFonts w:ascii="Arial" w:hAnsi="Arial" w:cs="Arial"/>
          <w:sz w:val="20"/>
          <w:szCs w:val="20"/>
        </w:rPr>
        <w:fldChar w:fldCharType="separate"/>
      </w:r>
      <w:r w:rsidR="00E638C1">
        <w:rPr>
          <w:rFonts w:ascii="Arial" w:hAnsi="Arial" w:cs="Arial"/>
          <w:sz w:val="20"/>
          <w:szCs w:val="20"/>
        </w:rPr>
        <w:t>59</w:t>
      </w:r>
      <w:r w:rsidR="000E1818" w:rsidRPr="00A94990">
        <w:rPr>
          <w:rFonts w:ascii="Arial" w:hAnsi="Arial" w:cs="Arial"/>
          <w:sz w:val="20"/>
          <w:szCs w:val="20"/>
        </w:rPr>
        <w:fldChar w:fldCharType="end"/>
      </w:r>
      <w:r w:rsidR="000E1818" w:rsidRPr="00A94990">
        <w:rPr>
          <w:rFonts w:ascii="Arial" w:hAnsi="Arial" w:cs="Arial"/>
          <w:sz w:val="20"/>
          <w:szCs w:val="20"/>
        </w:rPr>
        <w:t>. člena tega zakona</w:t>
      </w:r>
      <w:r w:rsidRPr="00A94990">
        <w:rPr>
          <w:rFonts w:ascii="Arial" w:hAnsi="Arial" w:cs="Arial"/>
          <w:sz w:val="20"/>
          <w:szCs w:val="20"/>
        </w:rPr>
        <w:t xml:space="preserve"> in</w:t>
      </w:r>
    </w:p>
    <w:p w14:paraId="1F22A025" w14:textId="77777777" w:rsidR="003F3FDC" w:rsidRPr="00B4661A" w:rsidRDefault="002E6556" w:rsidP="002C7970">
      <w:pPr>
        <w:numPr>
          <w:ilvl w:val="0"/>
          <w:numId w:val="3"/>
        </w:numPr>
        <w:tabs>
          <w:tab w:val="left" w:pos="567"/>
          <w:tab w:val="left" w:pos="9072"/>
        </w:tabs>
        <w:jc w:val="both"/>
        <w:rPr>
          <w:rFonts w:cs="Arial"/>
          <w:bCs/>
          <w:szCs w:val="20"/>
        </w:rPr>
      </w:pPr>
      <w:r w:rsidRPr="00A94990">
        <w:rPr>
          <w:rFonts w:ascii="Arial" w:hAnsi="Arial" w:cs="Arial"/>
          <w:sz w:val="20"/>
          <w:szCs w:val="20"/>
        </w:rPr>
        <w:t>j</w:t>
      </w:r>
      <w:r w:rsidR="000E1818" w:rsidRPr="00A94990">
        <w:rPr>
          <w:rFonts w:ascii="Arial" w:hAnsi="Arial" w:cs="Arial"/>
          <w:sz w:val="20"/>
          <w:szCs w:val="20"/>
        </w:rPr>
        <w:t>avni zavod</w:t>
      </w:r>
      <w:r w:rsidR="006701EB">
        <w:rPr>
          <w:rFonts w:ascii="Arial" w:hAnsi="Arial" w:cs="Arial"/>
          <w:sz w:val="20"/>
          <w:szCs w:val="20"/>
        </w:rPr>
        <w:t>i</w:t>
      </w:r>
      <w:r w:rsidR="000E1818" w:rsidRPr="00A94990">
        <w:rPr>
          <w:rFonts w:ascii="Arial" w:hAnsi="Arial" w:cs="Arial"/>
          <w:sz w:val="20"/>
          <w:szCs w:val="20"/>
        </w:rPr>
        <w:t xml:space="preserve"> za </w:t>
      </w:r>
      <w:r w:rsidR="00BA49A1">
        <w:rPr>
          <w:rFonts w:ascii="Arial" w:hAnsi="Arial" w:cs="Arial"/>
          <w:sz w:val="20"/>
          <w:szCs w:val="20"/>
        </w:rPr>
        <w:t>opravljanje</w:t>
      </w:r>
      <w:r w:rsidRPr="00A94990">
        <w:rPr>
          <w:rFonts w:ascii="Arial" w:hAnsi="Arial" w:cs="Arial"/>
          <w:sz w:val="20"/>
          <w:szCs w:val="20"/>
        </w:rPr>
        <w:t xml:space="preserve"> </w:t>
      </w:r>
      <w:r w:rsidR="008837EE" w:rsidRPr="00A94990">
        <w:rPr>
          <w:rFonts w:ascii="Arial" w:hAnsi="Arial" w:cs="Arial"/>
          <w:sz w:val="20"/>
          <w:szCs w:val="20"/>
        </w:rPr>
        <w:t>DO</w:t>
      </w:r>
      <w:r w:rsidRPr="00A94990">
        <w:rPr>
          <w:rFonts w:ascii="Arial" w:hAnsi="Arial" w:cs="Arial"/>
          <w:sz w:val="20"/>
          <w:szCs w:val="20"/>
        </w:rPr>
        <w:t xml:space="preserve"> </w:t>
      </w:r>
      <w:r w:rsidR="008837EE" w:rsidRPr="00A94990">
        <w:rPr>
          <w:rFonts w:ascii="Arial" w:hAnsi="Arial" w:cs="Arial"/>
          <w:sz w:val="20"/>
          <w:szCs w:val="20"/>
        </w:rPr>
        <w:t>na domu</w:t>
      </w:r>
      <w:r w:rsidRPr="00A94990">
        <w:rPr>
          <w:rFonts w:ascii="Arial" w:hAnsi="Arial" w:cs="Arial"/>
          <w:sz w:val="20"/>
          <w:szCs w:val="20"/>
        </w:rPr>
        <w:t>.</w:t>
      </w:r>
    </w:p>
    <w:p w14:paraId="0E666B35" w14:textId="77777777" w:rsidR="009A37E4" w:rsidRPr="00A94990" w:rsidRDefault="009A37E4" w:rsidP="00804343">
      <w:pPr>
        <w:jc w:val="center"/>
        <w:rPr>
          <w:rFonts w:ascii="Arial" w:hAnsi="Arial" w:cs="Arial"/>
          <w:bCs/>
          <w:sz w:val="20"/>
          <w:szCs w:val="20"/>
        </w:rPr>
      </w:pPr>
    </w:p>
    <w:p w14:paraId="0A2B99D6" w14:textId="77777777" w:rsidR="009A37E4" w:rsidRPr="00A94990" w:rsidRDefault="009A37E4" w:rsidP="00EE1102">
      <w:pPr>
        <w:pStyle w:val="len"/>
        <w:ind w:left="357" w:hanging="357"/>
      </w:pPr>
      <w:bookmarkStart w:id="144" w:name="_Ref48666694"/>
      <w:r w:rsidRPr="00A94990">
        <w:t>člen</w:t>
      </w:r>
      <w:bookmarkEnd w:id="144"/>
    </w:p>
    <w:p w14:paraId="45B96874" w14:textId="77777777" w:rsidR="006D45EE" w:rsidRPr="00A94990" w:rsidRDefault="006D45EE" w:rsidP="00804343">
      <w:pPr>
        <w:tabs>
          <w:tab w:val="left" w:pos="567"/>
          <w:tab w:val="left" w:pos="9072"/>
        </w:tabs>
        <w:jc w:val="center"/>
        <w:rPr>
          <w:rFonts w:ascii="Arial" w:hAnsi="Arial" w:cs="Arial"/>
          <w:sz w:val="20"/>
          <w:szCs w:val="20"/>
        </w:rPr>
      </w:pPr>
      <w:r w:rsidRPr="00A94990">
        <w:rPr>
          <w:rFonts w:ascii="Arial" w:hAnsi="Arial" w:cs="Arial"/>
          <w:sz w:val="20"/>
          <w:szCs w:val="20"/>
        </w:rPr>
        <w:t>(ustanovitev javnih zavodov za</w:t>
      </w:r>
      <w:r w:rsidR="00EC0484" w:rsidRPr="00A94990">
        <w:rPr>
          <w:rFonts w:ascii="Arial" w:hAnsi="Arial" w:cs="Arial"/>
          <w:sz w:val="20"/>
          <w:szCs w:val="20"/>
        </w:rPr>
        <w:t xml:space="preserve"> </w:t>
      </w:r>
      <w:r w:rsidR="00BA49A1">
        <w:rPr>
          <w:rFonts w:ascii="Arial" w:hAnsi="Arial" w:cs="Arial"/>
          <w:sz w:val="20"/>
          <w:szCs w:val="20"/>
        </w:rPr>
        <w:t>opravljanje</w:t>
      </w:r>
      <w:r w:rsidRPr="00A94990">
        <w:rPr>
          <w:rFonts w:ascii="Arial" w:hAnsi="Arial" w:cs="Arial"/>
          <w:sz w:val="20"/>
          <w:szCs w:val="20"/>
        </w:rPr>
        <w:t xml:space="preserve"> DO)</w:t>
      </w:r>
    </w:p>
    <w:p w14:paraId="74E90F71" w14:textId="77777777" w:rsidR="002E6556" w:rsidRPr="00A94990" w:rsidRDefault="002E6556" w:rsidP="00804343">
      <w:pPr>
        <w:jc w:val="both"/>
        <w:rPr>
          <w:rFonts w:ascii="Arial" w:hAnsi="Arial" w:cs="Arial"/>
          <w:bCs/>
          <w:sz w:val="20"/>
          <w:szCs w:val="20"/>
        </w:rPr>
      </w:pPr>
    </w:p>
    <w:p w14:paraId="2C025212" w14:textId="77777777" w:rsidR="006D45EE" w:rsidRPr="00A94990" w:rsidRDefault="002E6556" w:rsidP="00804343">
      <w:pPr>
        <w:jc w:val="both"/>
        <w:rPr>
          <w:rFonts w:ascii="Arial" w:hAnsi="Arial" w:cs="Arial"/>
          <w:bCs/>
          <w:sz w:val="20"/>
          <w:szCs w:val="20"/>
        </w:rPr>
      </w:pPr>
      <w:r w:rsidRPr="00A94990">
        <w:rPr>
          <w:rFonts w:ascii="Arial" w:hAnsi="Arial" w:cs="Arial"/>
          <w:bCs/>
          <w:sz w:val="20"/>
          <w:szCs w:val="20"/>
        </w:rPr>
        <w:t xml:space="preserve">(1) </w:t>
      </w:r>
      <w:r w:rsidR="006D45EE" w:rsidRPr="00A94990">
        <w:rPr>
          <w:rFonts w:ascii="Arial" w:hAnsi="Arial" w:cs="Arial"/>
          <w:bCs/>
          <w:sz w:val="20"/>
          <w:szCs w:val="20"/>
        </w:rPr>
        <w:t>Javn</w:t>
      </w:r>
      <w:r w:rsidR="00766534" w:rsidRPr="00A94990">
        <w:rPr>
          <w:rFonts w:ascii="Arial" w:hAnsi="Arial" w:cs="Arial"/>
          <w:bCs/>
          <w:sz w:val="20"/>
          <w:szCs w:val="20"/>
        </w:rPr>
        <w:t>i</w:t>
      </w:r>
      <w:r w:rsidR="006D45EE" w:rsidRPr="00A94990">
        <w:rPr>
          <w:rFonts w:ascii="Arial" w:hAnsi="Arial" w:cs="Arial"/>
          <w:bCs/>
          <w:sz w:val="20"/>
          <w:szCs w:val="20"/>
        </w:rPr>
        <w:t xml:space="preserve"> zavod za </w:t>
      </w:r>
      <w:r w:rsidR="00BA49A1">
        <w:rPr>
          <w:rFonts w:ascii="Arial" w:hAnsi="Arial" w:cs="Arial"/>
          <w:bCs/>
          <w:sz w:val="20"/>
          <w:szCs w:val="20"/>
        </w:rPr>
        <w:t>opravljanje</w:t>
      </w:r>
      <w:r w:rsidR="00EC0484" w:rsidRPr="00A94990">
        <w:rPr>
          <w:rFonts w:ascii="Arial" w:hAnsi="Arial" w:cs="Arial"/>
          <w:bCs/>
          <w:sz w:val="20"/>
          <w:szCs w:val="20"/>
        </w:rPr>
        <w:t xml:space="preserve"> </w:t>
      </w:r>
      <w:r w:rsidR="00B954DC" w:rsidRPr="00A94990">
        <w:rPr>
          <w:rFonts w:ascii="Arial" w:hAnsi="Arial" w:cs="Arial"/>
          <w:bCs/>
          <w:sz w:val="20"/>
          <w:szCs w:val="20"/>
        </w:rPr>
        <w:t>DO</w:t>
      </w:r>
      <w:r w:rsidR="006D45EE" w:rsidRPr="00A94990">
        <w:rPr>
          <w:rFonts w:ascii="Arial" w:hAnsi="Arial" w:cs="Arial"/>
          <w:bCs/>
          <w:sz w:val="20"/>
          <w:szCs w:val="20"/>
        </w:rPr>
        <w:t xml:space="preserve"> ustanovi:</w:t>
      </w:r>
    </w:p>
    <w:p w14:paraId="7013454B" w14:textId="07D4E16A" w:rsidR="006D45EE" w:rsidRPr="00A94990" w:rsidRDefault="006D45E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država za </w:t>
      </w:r>
      <w:r w:rsidR="00BA49A1">
        <w:rPr>
          <w:rFonts w:ascii="Arial" w:hAnsi="Arial" w:cs="Arial"/>
          <w:sz w:val="20"/>
          <w:szCs w:val="20"/>
        </w:rPr>
        <w:t>opravljanje</w:t>
      </w:r>
      <w:r w:rsidRPr="00A94990">
        <w:rPr>
          <w:rFonts w:ascii="Arial" w:hAnsi="Arial" w:cs="Arial"/>
          <w:sz w:val="20"/>
          <w:szCs w:val="20"/>
        </w:rPr>
        <w:t xml:space="preserve"> </w:t>
      </w:r>
      <w:r w:rsidR="00B954DC" w:rsidRPr="00A94990">
        <w:rPr>
          <w:rFonts w:ascii="Arial" w:hAnsi="Arial" w:cs="Arial"/>
          <w:sz w:val="20"/>
          <w:szCs w:val="20"/>
        </w:rPr>
        <w:t>DO</w:t>
      </w:r>
      <w:r w:rsidR="00645A6A" w:rsidRPr="00A94990">
        <w:rPr>
          <w:rFonts w:ascii="Arial" w:hAnsi="Arial" w:cs="Arial"/>
          <w:sz w:val="20"/>
          <w:szCs w:val="20"/>
        </w:rPr>
        <w:t xml:space="preserve"> v </w:t>
      </w:r>
      <w:r w:rsidR="00F91671" w:rsidRPr="00A94990">
        <w:rPr>
          <w:rFonts w:ascii="Arial" w:hAnsi="Arial" w:cs="Arial"/>
          <w:sz w:val="20"/>
          <w:szCs w:val="20"/>
        </w:rPr>
        <w:t>oblikah</w:t>
      </w:r>
      <w:r w:rsidR="00645A6A" w:rsidRPr="00A94990">
        <w:rPr>
          <w:rFonts w:ascii="Arial" w:hAnsi="Arial" w:cs="Arial"/>
          <w:sz w:val="20"/>
          <w:szCs w:val="20"/>
        </w:rPr>
        <w:t xml:space="preserve"> iz</w:t>
      </w:r>
      <w:r w:rsidR="00990A09" w:rsidRPr="00A94990">
        <w:rPr>
          <w:rFonts w:ascii="Arial" w:hAnsi="Arial" w:cs="Arial"/>
          <w:sz w:val="20"/>
          <w:szCs w:val="20"/>
        </w:rPr>
        <w:t xml:space="preserve"> </w:t>
      </w:r>
      <w:r w:rsidR="002E6556" w:rsidRPr="00A94990">
        <w:rPr>
          <w:rFonts w:ascii="Arial" w:hAnsi="Arial" w:cs="Arial"/>
          <w:sz w:val="20"/>
          <w:szCs w:val="20"/>
        </w:rPr>
        <w:t>drugega</w:t>
      </w:r>
      <w:r w:rsidR="00645A6A" w:rsidRPr="00A94990">
        <w:rPr>
          <w:rFonts w:ascii="Arial" w:hAnsi="Arial" w:cs="Arial"/>
          <w:sz w:val="20"/>
          <w:szCs w:val="20"/>
        </w:rPr>
        <w:t xml:space="preserve"> odstavka </w:t>
      </w:r>
      <w:r w:rsidR="002E6556" w:rsidRPr="00A94990">
        <w:rPr>
          <w:rFonts w:ascii="Arial" w:hAnsi="Arial" w:cs="Arial"/>
          <w:sz w:val="20"/>
          <w:szCs w:val="20"/>
        </w:rPr>
        <w:fldChar w:fldCharType="begin"/>
      </w:r>
      <w:r w:rsidR="002E6556" w:rsidRPr="00A94990">
        <w:rPr>
          <w:rFonts w:ascii="Arial" w:hAnsi="Arial" w:cs="Arial"/>
          <w:sz w:val="20"/>
          <w:szCs w:val="20"/>
        </w:rPr>
        <w:instrText xml:space="preserve"> REF _Ref45610132 \r \h </w:instrText>
      </w:r>
      <w:r w:rsidR="001608B1" w:rsidRPr="00A94990">
        <w:rPr>
          <w:rFonts w:ascii="Arial" w:hAnsi="Arial" w:cs="Arial"/>
          <w:sz w:val="20"/>
          <w:szCs w:val="20"/>
        </w:rPr>
        <w:instrText xml:space="preserve"> \* MERGEFORMAT </w:instrText>
      </w:r>
      <w:r w:rsidR="002E6556" w:rsidRPr="00A94990">
        <w:rPr>
          <w:rFonts w:ascii="Arial" w:hAnsi="Arial" w:cs="Arial"/>
          <w:sz w:val="20"/>
          <w:szCs w:val="20"/>
        </w:rPr>
      </w:r>
      <w:r w:rsidR="002E6556" w:rsidRPr="00A94990">
        <w:rPr>
          <w:rFonts w:ascii="Arial" w:hAnsi="Arial" w:cs="Arial"/>
          <w:sz w:val="20"/>
          <w:szCs w:val="20"/>
        </w:rPr>
        <w:fldChar w:fldCharType="separate"/>
      </w:r>
      <w:r w:rsidR="00E638C1">
        <w:rPr>
          <w:rFonts w:ascii="Arial" w:hAnsi="Arial" w:cs="Arial"/>
          <w:sz w:val="20"/>
          <w:szCs w:val="20"/>
        </w:rPr>
        <w:t>59</w:t>
      </w:r>
      <w:r w:rsidR="002E6556" w:rsidRPr="00A94990">
        <w:rPr>
          <w:rFonts w:ascii="Arial" w:hAnsi="Arial" w:cs="Arial"/>
          <w:sz w:val="20"/>
          <w:szCs w:val="20"/>
        </w:rPr>
        <w:fldChar w:fldCharType="end"/>
      </w:r>
      <w:r w:rsidR="00645A6A" w:rsidRPr="00A94990">
        <w:rPr>
          <w:rFonts w:ascii="Arial" w:hAnsi="Arial" w:cs="Arial"/>
          <w:sz w:val="20"/>
          <w:szCs w:val="20"/>
        </w:rPr>
        <w:t>. člena tega zakona</w:t>
      </w:r>
      <w:r w:rsidR="00DE3F20" w:rsidRPr="00A94990">
        <w:rPr>
          <w:rFonts w:ascii="Arial" w:hAnsi="Arial" w:cs="Arial"/>
          <w:sz w:val="20"/>
          <w:szCs w:val="20"/>
        </w:rPr>
        <w:t xml:space="preserve"> </w:t>
      </w:r>
      <w:r w:rsidR="00ED4F46">
        <w:rPr>
          <w:rFonts w:ascii="Arial" w:hAnsi="Arial" w:cs="Arial"/>
          <w:sz w:val="20"/>
          <w:szCs w:val="20"/>
        </w:rPr>
        <w:t>ali</w:t>
      </w:r>
    </w:p>
    <w:p w14:paraId="2E563666" w14:textId="77777777" w:rsidR="006D45EE" w:rsidRPr="00A94990" w:rsidRDefault="00A50643" w:rsidP="002C7970">
      <w:pPr>
        <w:numPr>
          <w:ilvl w:val="0"/>
          <w:numId w:val="3"/>
        </w:numPr>
        <w:tabs>
          <w:tab w:val="left" w:pos="567"/>
          <w:tab w:val="left" w:pos="9072"/>
        </w:tabs>
        <w:jc w:val="both"/>
        <w:rPr>
          <w:rFonts w:ascii="Arial" w:hAnsi="Arial" w:cs="Arial"/>
          <w:sz w:val="20"/>
          <w:szCs w:val="20"/>
        </w:rPr>
      </w:pPr>
      <w:r>
        <w:rPr>
          <w:rFonts w:ascii="Arial" w:hAnsi="Arial" w:cs="Arial"/>
          <w:sz w:val="20"/>
          <w:szCs w:val="20"/>
        </w:rPr>
        <w:t>samoupravna lokalna skupnost</w:t>
      </w:r>
      <w:r w:rsidRPr="00A94990">
        <w:rPr>
          <w:rFonts w:ascii="Arial" w:hAnsi="Arial" w:cs="Arial"/>
          <w:sz w:val="20"/>
          <w:szCs w:val="20"/>
        </w:rPr>
        <w:t xml:space="preserve"> </w:t>
      </w:r>
      <w:r w:rsidR="006D45EE" w:rsidRPr="00A94990">
        <w:rPr>
          <w:rFonts w:ascii="Arial" w:hAnsi="Arial" w:cs="Arial"/>
          <w:sz w:val="20"/>
          <w:szCs w:val="20"/>
        </w:rPr>
        <w:t xml:space="preserve">za </w:t>
      </w:r>
      <w:r w:rsidR="00BA49A1">
        <w:rPr>
          <w:rFonts w:ascii="Arial" w:hAnsi="Arial" w:cs="Arial"/>
          <w:sz w:val="20"/>
          <w:szCs w:val="20"/>
        </w:rPr>
        <w:t>opravljanje</w:t>
      </w:r>
      <w:r w:rsidR="006D45EE" w:rsidRPr="00A94990">
        <w:rPr>
          <w:rFonts w:ascii="Arial" w:hAnsi="Arial" w:cs="Arial"/>
          <w:sz w:val="20"/>
          <w:szCs w:val="20"/>
        </w:rPr>
        <w:t xml:space="preserve"> </w:t>
      </w:r>
      <w:r w:rsidR="00626642" w:rsidRPr="00A94990">
        <w:rPr>
          <w:rFonts w:ascii="Arial" w:hAnsi="Arial" w:cs="Arial"/>
          <w:sz w:val="20"/>
          <w:szCs w:val="20"/>
        </w:rPr>
        <w:t xml:space="preserve">DO </w:t>
      </w:r>
      <w:r w:rsidR="006D45EE" w:rsidRPr="00A94990">
        <w:rPr>
          <w:rFonts w:ascii="Arial" w:hAnsi="Arial" w:cs="Arial"/>
          <w:sz w:val="20"/>
          <w:szCs w:val="20"/>
        </w:rPr>
        <w:t>na domu.</w:t>
      </w:r>
    </w:p>
    <w:p w14:paraId="3C71AD1D" w14:textId="77777777" w:rsidR="00B954DC" w:rsidRPr="00A94990" w:rsidRDefault="00B954DC" w:rsidP="00804343">
      <w:pPr>
        <w:pStyle w:val="Odstavekseznama"/>
        <w:ind w:left="2007"/>
        <w:jc w:val="both"/>
        <w:rPr>
          <w:rFonts w:cs="Arial"/>
          <w:bCs/>
          <w:szCs w:val="20"/>
        </w:rPr>
      </w:pPr>
    </w:p>
    <w:p w14:paraId="700B0501" w14:textId="61850C4F" w:rsidR="003C692A" w:rsidRPr="00A94990" w:rsidRDefault="00922F6B" w:rsidP="00804343">
      <w:pPr>
        <w:jc w:val="both"/>
        <w:rPr>
          <w:rFonts w:ascii="Arial" w:hAnsi="Arial" w:cs="Arial"/>
          <w:bCs/>
          <w:sz w:val="20"/>
          <w:szCs w:val="20"/>
        </w:rPr>
      </w:pPr>
      <w:r w:rsidRPr="00A94990">
        <w:rPr>
          <w:rFonts w:ascii="Arial" w:hAnsi="Arial" w:cs="Arial"/>
          <w:bCs/>
          <w:sz w:val="20"/>
          <w:szCs w:val="20"/>
        </w:rPr>
        <w:t xml:space="preserve">(2) </w:t>
      </w:r>
      <w:r w:rsidR="00C25F36" w:rsidRPr="00A94990">
        <w:rPr>
          <w:rFonts w:ascii="Arial" w:hAnsi="Arial" w:cs="Arial"/>
          <w:bCs/>
          <w:sz w:val="20"/>
          <w:szCs w:val="20"/>
        </w:rPr>
        <w:t xml:space="preserve">Ustanoviteljske pravice in obveznosti države iz </w:t>
      </w:r>
      <w:r w:rsidR="008C2092" w:rsidRPr="00A94990">
        <w:rPr>
          <w:rFonts w:ascii="Arial" w:hAnsi="Arial" w:cs="Arial"/>
          <w:bCs/>
          <w:sz w:val="20"/>
          <w:szCs w:val="20"/>
        </w:rPr>
        <w:t>prejšnjega člena</w:t>
      </w:r>
      <w:r w:rsidR="00C25F36" w:rsidRPr="00A94990">
        <w:rPr>
          <w:rFonts w:ascii="Arial" w:hAnsi="Arial" w:cs="Arial"/>
          <w:bCs/>
          <w:sz w:val="20"/>
          <w:szCs w:val="20"/>
        </w:rPr>
        <w:t xml:space="preserve"> uresničuje Vlada Republike Slovenije</w:t>
      </w:r>
      <w:r w:rsidR="00EC0484" w:rsidRPr="00A94990">
        <w:rPr>
          <w:rFonts w:ascii="Arial" w:hAnsi="Arial" w:cs="Arial"/>
          <w:bCs/>
          <w:sz w:val="20"/>
          <w:szCs w:val="20"/>
        </w:rPr>
        <w:t>,</w:t>
      </w:r>
      <w:r w:rsidR="003C692A" w:rsidRPr="00A94990">
        <w:rPr>
          <w:rFonts w:ascii="Arial" w:hAnsi="Arial" w:cs="Arial"/>
          <w:bCs/>
          <w:sz w:val="20"/>
          <w:szCs w:val="20"/>
        </w:rPr>
        <w:t xml:space="preserve"> in sicer za javne zavode za </w:t>
      </w:r>
      <w:r w:rsidR="00BA49A1">
        <w:rPr>
          <w:rFonts w:ascii="Arial" w:hAnsi="Arial" w:cs="Arial"/>
          <w:bCs/>
          <w:sz w:val="20"/>
          <w:szCs w:val="20"/>
        </w:rPr>
        <w:t>opravljanje</w:t>
      </w:r>
      <w:r w:rsidR="00EC0484" w:rsidRPr="00A94990">
        <w:rPr>
          <w:rFonts w:ascii="Arial" w:hAnsi="Arial" w:cs="Arial"/>
          <w:bCs/>
          <w:sz w:val="20"/>
          <w:szCs w:val="20"/>
        </w:rPr>
        <w:t xml:space="preserve"> </w:t>
      </w:r>
      <w:r w:rsidR="003C692A" w:rsidRPr="00A94990">
        <w:rPr>
          <w:rFonts w:ascii="Arial" w:hAnsi="Arial" w:cs="Arial"/>
          <w:bCs/>
          <w:sz w:val="20"/>
          <w:szCs w:val="20"/>
        </w:rPr>
        <w:t xml:space="preserve">DO </w:t>
      </w:r>
      <w:r w:rsidR="00F91671" w:rsidRPr="00A94990">
        <w:rPr>
          <w:rFonts w:ascii="Arial" w:hAnsi="Arial" w:cs="Arial"/>
          <w:bCs/>
          <w:sz w:val="20"/>
          <w:szCs w:val="20"/>
        </w:rPr>
        <w:t>v instituciji v obliki bivalnih enot iz prve alineje in oskrbnih domov iz drug</w:t>
      </w:r>
      <w:r w:rsidR="006701EB">
        <w:rPr>
          <w:rFonts w:ascii="Arial" w:hAnsi="Arial" w:cs="Arial"/>
          <w:bCs/>
          <w:sz w:val="20"/>
          <w:szCs w:val="20"/>
        </w:rPr>
        <w:t>e</w:t>
      </w:r>
      <w:r w:rsidR="00F91671" w:rsidRPr="00A94990">
        <w:rPr>
          <w:rFonts w:ascii="Arial" w:hAnsi="Arial" w:cs="Arial"/>
          <w:bCs/>
          <w:sz w:val="20"/>
          <w:szCs w:val="20"/>
        </w:rPr>
        <w:t xml:space="preserve"> alineje drugega odstavka </w:t>
      </w:r>
      <w:r w:rsidR="00F91671" w:rsidRPr="00A94990">
        <w:rPr>
          <w:rFonts w:ascii="Arial" w:hAnsi="Arial" w:cs="Arial"/>
          <w:sz w:val="20"/>
          <w:szCs w:val="20"/>
        </w:rPr>
        <w:fldChar w:fldCharType="begin"/>
      </w:r>
      <w:r w:rsidR="00F91671" w:rsidRPr="00A94990">
        <w:rPr>
          <w:rFonts w:ascii="Arial" w:hAnsi="Arial" w:cs="Arial"/>
          <w:sz w:val="20"/>
          <w:szCs w:val="20"/>
        </w:rPr>
        <w:instrText xml:space="preserve"> REF _Ref45610132 \r \h  \* MERGEFORMAT </w:instrText>
      </w:r>
      <w:r w:rsidR="00F91671" w:rsidRPr="00A94990">
        <w:rPr>
          <w:rFonts w:ascii="Arial" w:hAnsi="Arial" w:cs="Arial"/>
          <w:sz w:val="20"/>
          <w:szCs w:val="20"/>
        </w:rPr>
      </w:r>
      <w:r w:rsidR="00F91671" w:rsidRPr="00A94990">
        <w:rPr>
          <w:rFonts w:ascii="Arial" w:hAnsi="Arial" w:cs="Arial"/>
          <w:sz w:val="20"/>
          <w:szCs w:val="20"/>
        </w:rPr>
        <w:fldChar w:fldCharType="separate"/>
      </w:r>
      <w:r w:rsidR="00E638C1">
        <w:rPr>
          <w:rFonts w:ascii="Arial" w:hAnsi="Arial" w:cs="Arial"/>
          <w:sz w:val="20"/>
          <w:szCs w:val="20"/>
        </w:rPr>
        <w:t>59</w:t>
      </w:r>
      <w:r w:rsidR="00F91671" w:rsidRPr="00A94990">
        <w:rPr>
          <w:rFonts w:ascii="Arial" w:hAnsi="Arial" w:cs="Arial"/>
          <w:sz w:val="20"/>
          <w:szCs w:val="20"/>
        </w:rPr>
        <w:fldChar w:fldCharType="end"/>
      </w:r>
      <w:r w:rsidR="00F91671" w:rsidRPr="00A94990">
        <w:rPr>
          <w:rFonts w:ascii="Arial" w:hAnsi="Arial" w:cs="Arial"/>
          <w:sz w:val="20"/>
          <w:szCs w:val="20"/>
        </w:rPr>
        <w:t>. člena tega zakona</w:t>
      </w:r>
      <w:r w:rsidR="006701EB">
        <w:rPr>
          <w:rFonts w:ascii="Arial" w:hAnsi="Arial" w:cs="Arial"/>
          <w:sz w:val="20"/>
          <w:szCs w:val="20"/>
        </w:rPr>
        <w:t>,</w:t>
      </w:r>
      <w:r w:rsidR="003C692A" w:rsidRPr="00A94990">
        <w:rPr>
          <w:rFonts w:ascii="Arial" w:hAnsi="Arial" w:cs="Arial"/>
          <w:bCs/>
          <w:sz w:val="20"/>
          <w:szCs w:val="20"/>
        </w:rPr>
        <w:t xml:space="preserve"> predlog</w:t>
      </w:r>
      <w:r w:rsidR="006701EB">
        <w:rPr>
          <w:rFonts w:ascii="Arial" w:hAnsi="Arial" w:cs="Arial"/>
          <w:bCs/>
          <w:sz w:val="20"/>
          <w:szCs w:val="20"/>
        </w:rPr>
        <w:t>e v zvezi z uresničevanjem ustanoviteljskih pravic in obveznosti daj</w:t>
      </w:r>
      <w:r w:rsidR="007A468B">
        <w:rPr>
          <w:rFonts w:ascii="Arial" w:hAnsi="Arial" w:cs="Arial"/>
          <w:bCs/>
          <w:sz w:val="20"/>
          <w:szCs w:val="20"/>
        </w:rPr>
        <w:t>e</w:t>
      </w:r>
      <w:r w:rsidR="003C692A" w:rsidRPr="00A94990">
        <w:rPr>
          <w:rFonts w:ascii="Arial" w:hAnsi="Arial" w:cs="Arial"/>
          <w:bCs/>
          <w:sz w:val="20"/>
          <w:szCs w:val="20"/>
        </w:rPr>
        <w:t xml:space="preserve"> ministrstv</w:t>
      </w:r>
      <w:r w:rsidR="006701EB">
        <w:rPr>
          <w:rFonts w:ascii="Arial" w:hAnsi="Arial" w:cs="Arial"/>
          <w:bCs/>
          <w:sz w:val="20"/>
          <w:szCs w:val="20"/>
        </w:rPr>
        <w:t>o</w:t>
      </w:r>
      <w:r w:rsidR="003C692A" w:rsidRPr="00A94990">
        <w:rPr>
          <w:rFonts w:ascii="Arial" w:hAnsi="Arial" w:cs="Arial"/>
          <w:bCs/>
          <w:sz w:val="20"/>
          <w:szCs w:val="20"/>
        </w:rPr>
        <w:t>, pristojn</w:t>
      </w:r>
      <w:r w:rsidR="006701EB">
        <w:rPr>
          <w:rFonts w:ascii="Arial" w:hAnsi="Arial" w:cs="Arial"/>
          <w:bCs/>
          <w:sz w:val="20"/>
          <w:szCs w:val="20"/>
        </w:rPr>
        <w:t>o</w:t>
      </w:r>
      <w:r w:rsidR="003C692A" w:rsidRPr="00A94990">
        <w:rPr>
          <w:rFonts w:ascii="Arial" w:hAnsi="Arial" w:cs="Arial"/>
          <w:bCs/>
          <w:sz w:val="20"/>
          <w:szCs w:val="20"/>
        </w:rPr>
        <w:t xml:space="preserve"> </w:t>
      </w:r>
      <w:r w:rsidR="0054728B" w:rsidRPr="00A94990">
        <w:rPr>
          <w:rFonts w:ascii="Arial" w:hAnsi="Arial" w:cs="Arial"/>
          <w:bCs/>
          <w:sz w:val="20"/>
          <w:szCs w:val="20"/>
        </w:rPr>
        <w:t>za socialno varstvo</w:t>
      </w:r>
      <w:r w:rsidR="00EC0484" w:rsidRPr="00A94990">
        <w:rPr>
          <w:rFonts w:ascii="Arial" w:hAnsi="Arial" w:cs="Arial"/>
          <w:bCs/>
          <w:sz w:val="20"/>
          <w:szCs w:val="20"/>
        </w:rPr>
        <w:t>,</w:t>
      </w:r>
      <w:r w:rsidR="003C692A" w:rsidRPr="00A94990">
        <w:rPr>
          <w:rFonts w:ascii="Arial" w:hAnsi="Arial" w:cs="Arial"/>
          <w:bCs/>
          <w:sz w:val="20"/>
          <w:szCs w:val="20"/>
        </w:rPr>
        <w:t xml:space="preserve"> za javne zavode za </w:t>
      </w:r>
      <w:r w:rsidR="00BA49A1">
        <w:rPr>
          <w:rFonts w:ascii="Arial" w:hAnsi="Arial" w:cs="Arial"/>
          <w:bCs/>
          <w:sz w:val="20"/>
          <w:szCs w:val="20"/>
        </w:rPr>
        <w:t>opravljanje</w:t>
      </w:r>
      <w:r w:rsidR="00EC0484" w:rsidRPr="00A94990">
        <w:rPr>
          <w:rFonts w:ascii="Arial" w:hAnsi="Arial" w:cs="Arial"/>
          <w:bCs/>
          <w:sz w:val="20"/>
          <w:szCs w:val="20"/>
        </w:rPr>
        <w:t xml:space="preserve"> </w:t>
      </w:r>
      <w:r w:rsidR="003C692A" w:rsidRPr="00A94990">
        <w:rPr>
          <w:rFonts w:ascii="Arial" w:hAnsi="Arial" w:cs="Arial"/>
          <w:bCs/>
          <w:sz w:val="20"/>
          <w:szCs w:val="20"/>
        </w:rPr>
        <w:t>DO</w:t>
      </w:r>
      <w:r w:rsidR="00F91671" w:rsidRPr="00A94990">
        <w:rPr>
          <w:rFonts w:ascii="Arial" w:hAnsi="Arial" w:cs="Arial"/>
          <w:bCs/>
          <w:sz w:val="20"/>
          <w:szCs w:val="20"/>
        </w:rPr>
        <w:t xml:space="preserve"> v instituciji v obliki negovalnih domov iz tretje alineje drugega odstavka</w:t>
      </w:r>
      <w:r w:rsidR="00D11DCA">
        <w:rPr>
          <w:rFonts w:ascii="Arial" w:hAnsi="Arial" w:cs="Arial"/>
          <w:sz w:val="20"/>
          <w:szCs w:val="20"/>
        </w:rPr>
        <w:t xml:space="preserve"> </w:t>
      </w:r>
      <w:r w:rsidR="00D11DCA" w:rsidRPr="00A94990">
        <w:rPr>
          <w:rFonts w:ascii="Arial" w:hAnsi="Arial" w:cs="Arial"/>
          <w:sz w:val="20"/>
          <w:szCs w:val="20"/>
        </w:rPr>
        <w:fldChar w:fldCharType="begin"/>
      </w:r>
      <w:r w:rsidR="00D11DCA" w:rsidRPr="00A94990">
        <w:rPr>
          <w:rFonts w:ascii="Arial" w:hAnsi="Arial" w:cs="Arial"/>
          <w:sz w:val="20"/>
          <w:szCs w:val="20"/>
        </w:rPr>
        <w:instrText xml:space="preserve"> REF _Ref45610132 \r \h  \* MERGEFORMAT </w:instrText>
      </w:r>
      <w:r w:rsidR="00D11DCA" w:rsidRPr="00A94990">
        <w:rPr>
          <w:rFonts w:ascii="Arial" w:hAnsi="Arial" w:cs="Arial"/>
          <w:sz w:val="20"/>
          <w:szCs w:val="20"/>
        </w:rPr>
      </w:r>
      <w:r w:rsidR="00D11DCA" w:rsidRPr="00A94990">
        <w:rPr>
          <w:rFonts w:ascii="Arial" w:hAnsi="Arial" w:cs="Arial"/>
          <w:sz w:val="20"/>
          <w:szCs w:val="20"/>
        </w:rPr>
        <w:fldChar w:fldCharType="separate"/>
      </w:r>
      <w:r w:rsidR="00E638C1">
        <w:rPr>
          <w:rFonts w:ascii="Arial" w:hAnsi="Arial" w:cs="Arial"/>
          <w:sz w:val="20"/>
          <w:szCs w:val="20"/>
        </w:rPr>
        <w:t>59</w:t>
      </w:r>
      <w:r w:rsidR="00D11DCA" w:rsidRPr="00A94990">
        <w:rPr>
          <w:rFonts w:ascii="Arial" w:hAnsi="Arial" w:cs="Arial"/>
          <w:sz w:val="20"/>
          <w:szCs w:val="20"/>
        </w:rPr>
        <w:fldChar w:fldCharType="end"/>
      </w:r>
      <w:r w:rsidR="00D11DCA" w:rsidRPr="00A94990">
        <w:rPr>
          <w:rFonts w:ascii="Arial" w:hAnsi="Arial" w:cs="Arial"/>
          <w:sz w:val="20"/>
          <w:szCs w:val="20"/>
        </w:rPr>
        <w:t>.</w:t>
      </w:r>
      <w:r w:rsidR="00D11DCA">
        <w:rPr>
          <w:rFonts w:ascii="Arial" w:hAnsi="Arial" w:cs="Arial"/>
          <w:sz w:val="20"/>
          <w:szCs w:val="20"/>
        </w:rPr>
        <w:t xml:space="preserve"> </w:t>
      </w:r>
      <w:r w:rsidR="00F91671" w:rsidRPr="00A94990">
        <w:rPr>
          <w:rFonts w:ascii="Arial" w:hAnsi="Arial" w:cs="Arial"/>
          <w:sz w:val="20"/>
          <w:szCs w:val="20"/>
        </w:rPr>
        <w:t>člena tega zakona</w:t>
      </w:r>
      <w:r w:rsidR="003C692A" w:rsidRPr="00A94990">
        <w:rPr>
          <w:rFonts w:ascii="Arial" w:hAnsi="Arial" w:cs="Arial"/>
          <w:bCs/>
          <w:sz w:val="20"/>
          <w:szCs w:val="20"/>
        </w:rPr>
        <w:t xml:space="preserve"> </w:t>
      </w:r>
      <w:r w:rsidR="006701EB">
        <w:rPr>
          <w:rFonts w:ascii="Arial" w:hAnsi="Arial" w:cs="Arial"/>
          <w:bCs/>
          <w:sz w:val="20"/>
          <w:szCs w:val="20"/>
        </w:rPr>
        <w:t xml:space="preserve">pa </w:t>
      </w:r>
      <w:r w:rsidR="003C692A" w:rsidRPr="00A94990">
        <w:rPr>
          <w:rFonts w:ascii="Arial" w:hAnsi="Arial" w:cs="Arial"/>
          <w:bCs/>
          <w:sz w:val="20"/>
          <w:szCs w:val="20"/>
        </w:rPr>
        <w:t>predlog</w:t>
      </w:r>
      <w:r w:rsidR="006701EB">
        <w:rPr>
          <w:rFonts w:ascii="Arial" w:hAnsi="Arial" w:cs="Arial"/>
          <w:bCs/>
          <w:sz w:val="20"/>
          <w:szCs w:val="20"/>
        </w:rPr>
        <w:t xml:space="preserve">e v zvezi </w:t>
      </w:r>
      <w:r w:rsidR="006701EB" w:rsidRPr="006701EB">
        <w:rPr>
          <w:rFonts w:ascii="Arial" w:hAnsi="Arial" w:cs="Arial"/>
          <w:bCs/>
          <w:sz w:val="20"/>
          <w:szCs w:val="20"/>
        </w:rPr>
        <w:t>z uresničevanjem ustanoviteljskih pravic in obveznosti</w:t>
      </w:r>
      <w:r w:rsidR="006701EB">
        <w:rPr>
          <w:rFonts w:ascii="Arial" w:hAnsi="Arial" w:cs="Arial"/>
          <w:bCs/>
          <w:sz w:val="20"/>
          <w:szCs w:val="20"/>
        </w:rPr>
        <w:t xml:space="preserve"> daj</w:t>
      </w:r>
      <w:r w:rsidR="007A468B">
        <w:rPr>
          <w:rFonts w:ascii="Arial" w:hAnsi="Arial" w:cs="Arial"/>
          <w:bCs/>
          <w:sz w:val="20"/>
          <w:szCs w:val="20"/>
        </w:rPr>
        <w:t>e</w:t>
      </w:r>
      <w:r w:rsidR="003C692A" w:rsidRPr="00A94990">
        <w:rPr>
          <w:rFonts w:ascii="Arial" w:hAnsi="Arial" w:cs="Arial"/>
          <w:bCs/>
          <w:sz w:val="20"/>
          <w:szCs w:val="20"/>
        </w:rPr>
        <w:t xml:space="preserve"> </w:t>
      </w:r>
      <w:r w:rsidR="0056077C">
        <w:rPr>
          <w:rFonts w:ascii="Arial" w:hAnsi="Arial" w:cs="Arial"/>
          <w:bCs/>
          <w:sz w:val="20"/>
          <w:szCs w:val="20"/>
        </w:rPr>
        <w:t>ministrstvo, pristojno za zdravje</w:t>
      </w:r>
      <w:r w:rsidR="003C692A" w:rsidRPr="00A94990">
        <w:rPr>
          <w:rFonts w:ascii="Arial" w:hAnsi="Arial" w:cs="Arial"/>
          <w:bCs/>
          <w:sz w:val="20"/>
          <w:szCs w:val="20"/>
        </w:rPr>
        <w:t>.</w:t>
      </w:r>
    </w:p>
    <w:p w14:paraId="71CBDE89" w14:textId="77777777" w:rsidR="00F528FD" w:rsidRPr="00A94990" w:rsidRDefault="00F528FD" w:rsidP="00804343">
      <w:pPr>
        <w:jc w:val="both"/>
        <w:rPr>
          <w:rFonts w:ascii="Arial" w:hAnsi="Arial" w:cs="Arial"/>
          <w:bCs/>
          <w:sz w:val="20"/>
          <w:szCs w:val="20"/>
        </w:rPr>
      </w:pPr>
    </w:p>
    <w:p w14:paraId="3525329E" w14:textId="77777777" w:rsidR="00D7281E" w:rsidRPr="00A94990" w:rsidRDefault="003C692A" w:rsidP="00804343">
      <w:pPr>
        <w:jc w:val="both"/>
        <w:rPr>
          <w:rFonts w:ascii="Arial" w:hAnsi="Arial" w:cs="Arial"/>
          <w:bCs/>
          <w:sz w:val="20"/>
          <w:szCs w:val="20"/>
        </w:rPr>
      </w:pPr>
      <w:r w:rsidRPr="00A94990">
        <w:rPr>
          <w:rFonts w:ascii="Arial" w:hAnsi="Arial" w:cs="Arial"/>
          <w:bCs/>
          <w:sz w:val="20"/>
          <w:szCs w:val="20"/>
        </w:rPr>
        <w:t>(</w:t>
      </w:r>
      <w:r w:rsidR="008C2092" w:rsidRPr="00A94990">
        <w:rPr>
          <w:rFonts w:ascii="Arial" w:hAnsi="Arial" w:cs="Arial"/>
          <w:bCs/>
          <w:sz w:val="20"/>
          <w:szCs w:val="20"/>
        </w:rPr>
        <w:t>3</w:t>
      </w:r>
      <w:r w:rsidRPr="00A94990">
        <w:rPr>
          <w:rFonts w:ascii="Arial" w:hAnsi="Arial" w:cs="Arial"/>
          <w:bCs/>
          <w:sz w:val="20"/>
          <w:szCs w:val="20"/>
        </w:rPr>
        <w:t xml:space="preserve">) Ustanoviteljske pravice in obveznosti </w:t>
      </w:r>
      <w:r w:rsidR="00A50643">
        <w:rPr>
          <w:rFonts w:ascii="Arial" w:hAnsi="Arial" w:cs="Arial"/>
          <w:bCs/>
          <w:sz w:val="20"/>
          <w:szCs w:val="20"/>
        </w:rPr>
        <w:t>samoupravne lokalne skupnosti</w:t>
      </w:r>
      <w:r w:rsidR="00A50643" w:rsidRPr="00A94990">
        <w:rPr>
          <w:rFonts w:ascii="Arial" w:hAnsi="Arial" w:cs="Arial"/>
          <w:bCs/>
          <w:sz w:val="20"/>
          <w:szCs w:val="20"/>
        </w:rPr>
        <w:t xml:space="preserve"> </w:t>
      </w:r>
      <w:r w:rsidR="002E6556" w:rsidRPr="00A94990">
        <w:rPr>
          <w:rFonts w:ascii="Arial" w:hAnsi="Arial" w:cs="Arial"/>
          <w:bCs/>
          <w:sz w:val="20"/>
          <w:szCs w:val="20"/>
        </w:rPr>
        <w:t xml:space="preserve">iz </w:t>
      </w:r>
      <w:r w:rsidR="00A15FF1" w:rsidRPr="00A94990">
        <w:rPr>
          <w:rFonts w:ascii="Arial" w:hAnsi="Arial" w:cs="Arial"/>
          <w:bCs/>
          <w:sz w:val="20"/>
          <w:szCs w:val="20"/>
        </w:rPr>
        <w:t>druge alineje</w:t>
      </w:r>
      <w:r w:rsidRPr="00A94990">
        <w:rPr>
          <w:rFonts w:ascii="Arial" w:hAnsi="Arial" w:cs="Arial"/>
          <w:bCs/>
          <w:sz w:val="20"/>
          <w:szCs w:val="20"/>
        </w:rPr>
        <w:t xml:space="preserve"> prvega odstavka tega člena</w:t>
      </w:r>
      <w:r w:rsidR="002E6556" w:rsidRPr="00A94990">
        <w:rPr>
          <w:rFonts w:ascii="Arial" w:hAnsi="Arial" w:cs="Arial"/>
          <w:bCs/>
          <w:sz w:val="20"/>
          <w:szCs w:val="20"/>
        </w:rPr>
        <w:t xml:space="preserve"> </w:t>
      </w:r>
      <w:r w:rsidRPr="00A94990">
        <w:rPr>
          <w:rFonts w:ascii="Arial" w:hAnsi="Arial" w:cs="Arial"/>
          <w:bCs/>
          <w:sz w:val="20"/>
          <w:szCs w:val="20"/>
        </w:rPr>
        <w:t>uresničuje</w:t>
      </w:r>
      <w:r w:rsidR="002E6556" w:rsidRPr="00A94990">
        <w:rPr>
          <w:rFonts w:ascii="Arial" w:hAnsi="Arial" w:cs="Arial"/>
          <w:bCs/>
          <w:sz w:val="20"/>
          <w:szCs w:val="20"/>
        </w:rPr>
        <w:t xml:space="preserve"> občin</w:t>
      </w:r>
      <w:r w:rsidR="00766534" w:rsidRPr="00A94990">
        <w:rPr>
          <w:rFonts w:ascii="Arial" w:hAnsi="Arial" w:cs="Arial"/>
          <w:bCs/>
          <w:sz w:val="20"/>
          <w:szCs w:val="20"/>
        </w:rPr>
        <w:t>ski svet</w:t>
      </w:r>
      <w:r w:rsidR="006701EB">
        <w:rPr>
          <w:rFonts w:ascii="Arial" w:hAnsi="Arial" w:cs="Arial"/>
          <w:bCs/>
          <w:sz w:val="20"/>
          <w:szCs w:val="20"/>
        </w:rPr>
        <w:t>, če s predpisi, ki urejajo področje lokalne samouprave, ni določeno drugače</w:t>
      </w:r>
      <w:r w:rsidR="002E6556" w:rsidRPr="00A94990">
        <w:rPr>
          <w:rFonts w:ascii="Arial" w:hAnsi="Arial" w:cs="Arial"/>
          <w:bCs/>
          <w:sz w:val="20"/>
          <w:szCs w:val="20"/>
        </w:rPr>
        <w:t>.</w:t>
      </w:r>
    </w:p>
    <w:p w14:paraId="6F13B32F" w14:textId="77777777" w:rsidR="00D7281E" w:rsidRPr="00A94990" w:rsidRDefault="00D7281E" w:rsidP="00804343">
      <w:pPr>
        <w:jc w:val="both"/>
        <w:rPr>
          <w:rFonts w:ascii="Arial" w:hAnsi="Arial" w:cs="Arial"/>
          <w:bCs/>
          <w:sz w:val="20"/>
          <w:szCs w:val="20"/>
        </w:rPr>
      </w:pPr>
    </w:p>
    <w:p w14:paraId="61CDFF78" w14:textId="77777777" w:rsidR="00D7281E" w:rsidRPr="00A94990" w:rsidRDefault="00AE68EF" w:rsidP="00EE1102">
      <w:pPr>
        <w:pStyle w:val="len"/>
        <w:ind w:left="357" w:hanging="357"/>
      </w:pPr>
      <w:bookmarkStart w:id="145" w:name="_Ref48666708"/>
      <w:r w:rsidRPr="00A94990">
        <w:t>č</w:t>
      </w:r>
      <w:r w:rsidR="00D7281E" w:rsidRPr="00A94990">
        <w:t>len</w:t>
      </w:r>
      <w:bookmarkEnd w:id="145"/>
    </w:p>
    <w:p w14:paraId="36CE7FED" w14:textId="77777777" w:rsidR="007665A3" w:rsidRPr="00A94990" w:rsidRDefault="007665A3" w:rsidP="00804343">
      <w:pPr>
        <w:tabs>
          <w:tab w:val="left" w:pos="567"/>
          <w:tab w:val="left" w:pos="9072"/>
        </w:tabs>
        <w:jc w:val="center"/>
        <w:rPr>
          <w:rFonts w:ascii="Arial" w:hAnsi="Arial" w:cs="Arial"/>
          <w:sz w:val="20"/>
          <w:szCs w:val="20"/>
        </w:rPr>
      </w:pPr>
      <w:r w:rsidRPr="00A94990">
        <w:rPr>
          <w:rFonts w:ascii="Arial" w:hAnsi="Arial" w:cs="Arial"/>
          <w:sz w:val="20"/>
          <w:szCs w:val="20"/>
        </w:rPr>
        <w:t>(materialni pogoji za delo)</w:t>
      </w:r>
    </w:p>
    <w:p w14:paraId="2B0E7F11" w14:textId="77777777" w:rsidR="002A745C" w:rsidRPr="00A94990" w:rsidRDefault="002A745C" w:rsidP="00804343">
      <w:pPr>
        <w:pStyle w:val="Odstavekseznama"/>
        <w:ind w:left="927"/>
        <w:rPr>
          <w:rFonts w:cs="Arial"/>
          <w:bCs/>
          <w:szCs w:val="20"/>
        </w:rPr>
      </w:pPr>
    </w:p>
    <w:p w14:paraId="662D6C17" w14:textId="77777777" w:rsidR="00D7281E" w:rsidRPr="00A94990" w:rsidRDefault="00D7281E"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Ustanovitelj mora zagotoviti ustrezne materialne pogoje za delo </w:t>
      </w:r>
      <w:r w:rsidR="006601C8" w:rsidRPr="00A94990">
        <w:rPr>
          <w:rFonts w:ascii="Arial" w:hAnsi="Arial" w:cs="Arial"/>
          <w:sz w:val="20"/>
          <w:szCs w:val="20"/>
        </w:rPr>
        <w:t xml:space="preserve">javnega </w:t>
      </w:r>
      <w:r w:rsidRPr="00A94990">
        <w:rPr>
          <w:rFonts w:ascii="Arial" w:hAnsi="Arial" w:cs="Arial"/>
          <w:sz w:val="20"/>
          <w:szCs w:val="20"/>
        </w:rPr>
        <w:t>zavoda</w:t>
      </w:r>
      <w:r w:rsidR="006601C8" w:rsidRPr="00A94990">
        <w:rPr>
          <w:rFonts w:ascii="Arial" w:hAnsi="Arial" w:cs="Arial"/>
          <w:sz w:val="20"/>
          <w:szCs w:val="20"/>
        </w:rPr>
        <w:t xml:space="preserve"> za DO</w:t>
      </w:r>
      <w:r w:rsidRPr="00A94990">
        <w:rPr>
          <w:rFonts w:ascii="Arial" w:hAnsi="Arial" w:cs="Arial"/>
          <w:sz w:val="20"/>
          <w:szCs w:val="20"/>
        </w:rPr>
        <w:t xml:space="preserve"> in za razširitev zmogljivosti</w:t>
      </w:r>
      <w:r w:rsidR="006601C8" w:rsidRPr="00A94990">
        <w:rPr>
          <w:rFonts w:ascii="Arial" w:hAnsi="Arial" w:cs="Arial"/>
          <w:sz w:val="20"/>
          <w:szCs w:val="20"/>
        </w:rPr>
        <w:t xml:space="preserve"> </w:t>
      </w:r>
      <w:r w:rsidR="00EC0484" w:rsidRPr="00A94990">
        <w:rPr>
          <w:rFonts w:ascii="Arial" w:hAnsi="Arial" w:cs="Arial"/>
          <w:sz w:val="20"/>
          <w:szCs w:val="20"/>
        </w:rPr>
        <w:t>javnega</w:t>
      </w:r>
      <w:r w:rsidR="006601C8" w:rsidRPr="00A94990">
        <w:rPr>
          <w:rFonts w:ascii="Arial" w:hAnsi="Arial" w:cs="Arial"/>
          <w:sz w:val="20"/>
          <w:szCs w:val="20"/>
        </w:rPr>
        <w:t xml:space="preserve"> zavoda za DO</w:t>
      </w:r>
      <w:r w:rsidRPr="00A94990">
        <w:rPr>
          <w:rFonts w:ascii="Arial" w:hAnsi="Arial" w:cs="Arial"/>
          <w:sz w:val="20"/>
          <w:szCs w:val="20"/>
        </w:rPr>
        <w:t>.</w:t>
      </w:r>
    </w:p>
    <w:p w14:paraId="7798A20B" w14:textId="77777777" w:rsidR="002E6556" w:rsidRPr="00A94990" w:rsidRDefault="002E6556" w:rsidP="00BC577B">
      <w:pPr>
        <w:pStyle w:val="len"/>
        <w:numPr>
          <w:ilvl w:val="0"/>
          <w:numId w:val="0"/>
        </w:numPr>
        <w:ind w:left="360"/>
        <w:jc w:val="left"/>
      </w:pPr>
    </w:p>
    <w:p w14:paraId="358D6B38" w14:textId="77777777" w:rsidR="00D7281E" w:rsidRPr="00A94990" w:rsidRDefault="002E6556" w:rsidP="00EE1102">
      <w:pPr>
        <w:pStyle w:val="len"/>
        <w:ind w:left="357" w:hanging="357"/>
      </w:pPr>
      <w:bookmarkStart w:id="146" w:name="_Ref48666713"/>
      <w:r w:rsidRPr="00A94990">
        <w:t>člen</w:t>
      </w:r>
      <w:bookmarkEnd w:id="146"/>
    </w:p>
    <w:p w14:paraId="0D571A7D" w14:textId="77777777" w:rsidR="002E6556" w:rsidRPr="00A94990" w:rsidRDefault="002E6556" w:rsidP="00804343">
      <w:pPr>
        <w:tabs>
          <w:tab w:val="left" w:pos="567"/>
          <w:tab w:val="left" w:pos="9072"/>
        </w:tabs>
        <w:jc w:val="center"/>
        <w:rPr>
          <w:rFonts w:ascii="Arial" w:hAnsi="Arial" w:cs="Arial"/>
          <w:sz w:val="20"/>
          <w:szCs w:val="20"/>
        </w:rPr>
      </w:pPr>
      <w:r w:rsidRPr="00A94990">
        <w:rPr>
          <w:rFonts w:ascii="Arial" w:hAnsi="Arial" w:cs="Arial"/>
          <w:sz w:val="20"/>
          <w:szCs w:val="20"/>
        </w:rPr>
        <w:t>(svet javnega zavoda za DO)</w:t>
      </w:r>
    </w:p>
    <w:p w14:paraId="619FEA66" w14:textId="77777777" w:rsidR="002E6556" w:rsidRPr="00A94990" w:rsidRDefault="002E6556" w:rsidP="00804343">
      <w:pPr>
        <w:tabs>
          <w:tab w:val="left" w:pos="567"/>
          <w:tab w:val="left" w:pos="9072"/>
        </w:tabs>
        <w:jc w:val="center"/>
        <w:rPr>
          <w:rFonts w:ascii="Arial" w:hAnsi="Arial" w:cs="Arial"/>
          <w:sz w:val="20"/>
          <w:szCs w:val="20"/>
        </w:rPr>
      </w:pPr>
    </w:p>
    <w:p w14:paraId="4EF045B6" w14:textId="77777777" w:rsidR="00D7281E" w:rsidRPr="00A94990" w:rsidRDefault="002E6556" w:rsidP="00804343">
      <w:pPr>
        <w:jc w:val="both"/>
        <w:rPr>
          <w:rFonts w:ascii="Arial" w:hAnsi="Arial" w:cs="Arial"/>
          <w:bCs/>
          <w:sz w:val="20"/>
          <w:szCs w:val="20"/>
        </w:rPr>
      </w:pPr>
      <w:r w:rsidRPr="00A94990">
        <w:rPr>
          <w:rFonts w:ascii="Arial" w:hAnsi="Arial" w:cs="Arial"/>
          <w:bCs/>
          <w:sz w:val="20"/>
          <w:szCs w:val="20"/>
        </w:rPr>
        <w:t xml:space="preserve">(1) </w:t>
      </w:r>
      <w:r w:rsidR="00627D7B" w:rsidRPr="00A94990">
        <w:rPr>
          <w:rFonts w:ascii="Arial" w:hAnsi="Arial" w:cs="Arial"/>
          <w:bCs/>
          <w:sz w:val="20"/>
          <w:szCs w:val="20"/>
        </w:rPr>
        <w:t xml:space="preserve">Javni zavod za </w:t>
      </w:r>
      <w:r w:rsidR="00BA49A1">
        <w:rPr>
          <w:rFonts w:ascii="Arial" w:hAnsi="Arial" w:cs="Arial"/>
          <w:bCs/>
          <w:sz w:val="20"/>
          <w:szCs w:val="20"/>
        </w:rPr>
        <w:t>opravljanje</w:t>
      </w:r>
      <w:r w:rsidR="00BA49A1" w:rsidRPr="00A94990">
        <w:rPr>
          <w:rFonts w:ascii="Arial" w:hAnsi="Arial" w:cs="Arial"/>
          <w:bCs/>
          <w:sz w:val="20"/>
          <w:szCs w:val="20"/>
        </w:rPr>
        <w:t xml:space="preserve"> </w:t>
      </w:r>
      <w:r w:rsidR="00627D7B" w:rsidRPr="00A94990">
        <w:rPr>
          <w:rFonts w:ascii="Arial" w:hAnsi="Arial" w:cs="Arial"/>
          <w:bCs/>
          <w:sz w:val="20"/>
          <w:szCs w:val="20"/>
        </w:rPr>
        <w:t>DO</w:t>
      </w:r>
      <w:r w:rsidR="00D7281E" w:rsidRPr="00A94990">
        <w:rPr>
          <w:rFonts w:ascii="Arial" w:hAnsi="Arial" w:cs="Arial"/>
          <w:bCs/>
          <w:sz w:val="20"/>
          <w:szCs w:val="20"/>
        </w:rPr>
        <w:t xml:space="preserve"> upravlja svet zavoda, ki ga sestavljajo predstavniki:</w:t>
      </w:r>
    </w:p>
    <w:p w14:paraId="72AF3E37"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ustanovitelja</w:t>
      </w:r>
      <w:r w:rsidR="00DE3F20" w:rsidRPr="00A94990">
        <w:rPr>
          <w:rFonts w:ascii="Arial" w:hAnsi="Arial" w:cs="Arial"/>
          <w:sz w:val="20"/>
          <w:szCs w:val="20"/>
        </w:rPr>
        <w:t>;</w:t>
      </w:r>
    </w:p>
    <w:p w14:paraId="47F2C1C9"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delavcev zavoda</w:t>
      </w:r>
      <w:r w:rsidR="00DE3F20" w:rsidRPr="00A94990">
        <w:rPr>
          <w:rFonts w:ascii="Arial" w:hAnsi="Arial" w:cs="Arial"/>
          <w:sz w:val="20"/>
          <w:szCs w:val="20"/>
        </w:rPr>
        <w:t>;</w:t>
      </w:r>
    </w:p>
    <w:p w14:paraId="470114F6" w14:textId="77777777" w:rsidR="00AE68EF" w:rsidRPr="00A94990" w:rsidRDefault="006B7DA7"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upravičenc</w:t>
      </w:r>
      <w:r w:rsidR="00DC5BF3" w:rsidRPr="00A94990">
        <w:rPr>
          <w:rFonts w:ascii="Arial" w:hAnsi="Arial" w:cs="Arial"/>
          <w:sz w:val="20"/>
          <w:szCs w:val="20"/>
        </w:rPr>
        <w:t>e</w:t>
      </w:r>
      <w:r w:rsidR="00D7281E" w:rsidRPr="00A94990">
        <w:rPr>
          <w:rFonts w:ascii="Arial" w:hAnsi="Arial" w:cs="Arial"/>
          <w:sz w:val="20"/>
          <w:szCs w:val="20"/>
        </w:rPr>
        <w:t>v</w:t>
      </w:r>
      <w:r w:rsidR="002E6556" w:rsidRPr="00A94990">
        <w:rPr>
          <w:rFonts w:ascii="Arial" w:hAnsi="Arial" w:cs="Arial"/>
          <w:sz w:val="20"/>
          <w:szCs w:val="20"/>
        </w:rPr>
        <w:t xml:space="preserve"> DO izvajalca</w:t>
      </w:r>
      <w:r w:rsidR="00DE3F20" w:rsidRPr="00A94990">
        <w:rPr>
          <w:rFonts w:ascii="Arial" w:hAnsi="Arial" w:cs="Arial"/>
          <w:sz w:val="20"/>
          <w:szCs w:val="20"/>
        </w:rPr>
        <w:t>;</w:t>
      </w:r>
    </w:p>
    <w:p w14:paraId="0F8DEC26" w14:textId="77777777" w:rsidR="00D7281E" w:rsidRPr="00A94990" w:rsidRDefault="00AE68EF" w:rsidP="002C7970">
      <w:pPr>
        <w:numPr>
          <w:ilvl w:val="0"/>
          <w:numId w:val="3"/>
        </w:numPr>
        <w:tabs>
          <w:tab w:val="left" w:pos="567"/>
          <w:tab w:val="left" w:pos="9072"/>
        </w:tabs>
        <w:jc w:val="both"/>
        <w:rPr>
          <w:rFonts w:ascii="Arial" w:hAnsi="Arial" w:cs="Arial"/>
          <w:bCs/>
          <w:sz w:val="20"/>
          <w:szCs w:val="20"/>
        </w:rPr>
      </w:pPr>
      <w:r w:rsidRPr="00A94990">
        <w:rPr>
          <w:rFonts w:ascii="Arial" w:hAnsi="Arial" w:cs="Arial"/>
          <w:sz w:val="20"/>
          <w:szCs w:val="20"/>
        </w:rPr>
        <w:t>družinski</w:t>
      </w:r>
      <w:r w:rsidR="001654AD" w:rsidRPr="00A94990">
        <w:rPr>
          <w:rFonts w:ascii="Arial" w:hAnsi="Arial" w:cs="Arial"/>
          <w:sz w:val="20"/>
          <w:szCs w:val="20"/>
        </w:rPr>
        <w:t>h</w:t>
      </w:r>
      <w:r w:rsidRPr="00A94990">
        <w:rPr>
          <w:rFonts w:ascii="Arial" w:hAnsi="Arial" w:cs="Arial"/>
          <w:sz w:val="20"/>
          <w:szCs w:val="20"/>
        </w:rPr>
        <w:t xml:space="preserve"> </w:t>
      </w:r>
      <w:r w:rsidR="001654AD" w:rsidRPr="00A94990">
        <w:rPr>
          <w:rFonts w:ascii="Arial" w:hAnsi="Arial" w:cs="Arial"/>
          <w:sz w:val="20"/>
          <w:szCs w:val="20"/>
        </w:rPr>
        <w:t xml:space="preserve">članov </w:t>
      </w:r>
      <w:r w:rsidR="006B7DA7" w:rsidRPr="00A94990">
        <w:rPr>
          <w:rFonts w:ascii="Arial" w:hAnsi="Arial" w:cs="Arial"/>
          <w:sz w:val="20"/>
          <w:szCs w:val="20"/>
        </w:rPr>
        <w:t>upravičenc</w:t>
      </w:r>
      <w:r w:rsidR="00857BE9" w:rsidRPr="00A94990">
        <w:rPr>
          <w:rFonts w:ascii="Arial" w:hAnsi="Arial" w:cs="Arial"/>
          <w:sz w:val="20"/>
          <w:szCs w:val="20"/>
        </w:rPr>
        <w:t>e</w:t>
      </w:r>
      <w:r w:rsidRPr="00A94990">
        <w:rPr>
          <w:rFonts w:ascii="Arial" w:hAnsi="Arial" w:cs="Arial"/>
          <w:sz w:val="20"/>
          <w:szCs w:val="20"/>
        </w:rPr>
        <w:t>v</w:t>
      </w:r>
      <w:r w:rsidR="002E6556" w:rsidRPr="00A94990">
        <w:rPr>
          <w:rFonts w:ascii="Arial" w:hAnsi="Arial" w:cs="Arial"/>
          <w:sz w:val="20"/>
          <w:szCs w:val="20"/>
        </w:rPr>
        <w:t xml:space="preserve"> DO izvajalca</w:t>
      </w:r>
      <w:r w:rsidR="00D7281E" w:rsidRPr="00A94990">
        <w:rPr>
          <w:rFonts w:ascii="Arial" w:hAnsi="Arial" w:cs="Arial"/>
          <w:bCs/>
          <w:sz w:val="20"/>
          <w:szCs w:val="20"/>
        </w:rPr>
        <w:t>.</w:t>
      </w:r>
    </w:p>
    <w:p w14:paraId="52A92BEB" w14:textId="77777777" w:rsidR="002A745C" w:rsidRPr="00A94990" w:rsidRDefault="002A745C" w:rsidP="00804343">
      <w:pPr>
        <w:pStyle w:val="Odstavekseznama"/>
        <w:ind w:left="2007"/>
        <w:jc w:val="both"/>
        <w:rPr>
          <w:rFonts w:cs="Arial"/>
          <w:bCs/>
          <w:szCs w:val="20"/>
        </w:rPr>
      </w:pPr>
    </w:p>
    <w:p w14:paraId="3F06C677" w14:textId="77777777" w:rsidR="00D7281E" w:rsidRPr="00A94990" w:rsidRDefault="002E6556" w:rsidP="00804343">
      <w:pPr>
        <w:jc w:val="both"/>
        <w:rPr>
          <w:rFonts w:ascii="Arial" w:hAnsi="Arial" w:cs="Arial"/>
          <w:bCs/>
          <w:sz w:val="20"/>
          <w:szCs w:val="20"/>
        </w:rPr>
      </w:pPr>
      <w:r w:rsidRPr="00A94990">
        <w:rPr>
          <w:rFonts w:ascii="Arial" w:hAnsi="Arial" w:cs="Arial"/>
          <w:bCs/>
          <w:sz w:val="20"/>
          <w:szCs w:val="20"/>
        </w:rPr>
        <w:t>(</w:t>
      </w:r>
      <w:r w:rsidR="00001F18" w:rsidRPr="00A94990">
        <w:rPr>
          <w:rFonts w:ascii="Arial" w:hAnsi="Arial" w:cs="Arial"/>
          <w:bCs/>
          <w:sz w:val="20"/>
          <w:szCs w:val="20"/>
        </w:rPr>
        <w:t>2</w:t>
      </w:r>
      <w:r w:rsidRPr="00A94990">
        <w:rPr>
          <w:rFonts w:ascii="Arial" w:hAnsi="Arial" w:cs="Arial"/>
          <w:bCs/>
          <w:sz w:val="20"/>
          <w:szCs w:val="20"/>
        </w:rPr>
        <w:t xml:space="preserve">) </w:t>
      </w:r>
      <w:r w:rsidR="00D7281E" w:rsidRPr="00A94990">
        <w:rPr>
          <w:rFonts w:ascii="Arial" w:hAnsi="Arial" w:cs="Arial"/>
          <w:bCs/>
          <w:sz w:val="20"/>
          <w:szCs w:val="20"/>
        </w:rPr>
        <w:t xml:space="preserve">Predstavnike </w:t>
      </w:r>
      <w:r w:rsidR="006B7DA7" w:rsidRPr="00A94990">
        <w:rPr>
          <w:rFonts w:ascii="Arial" w:hAnsi="Arial" w:cs="Arial"/>
          <w:bCs/>
          <w:sz w:val="20"/>
          <w:szCs w:val="20"/>
        </w:rPr>
        <w:t>upravičenc</w:t>
      </w:r>
      <w:r w:rsidR="00DC5BF3" w:rsidRPr="00A94990">
        <w:rPr>
          <w:rFonts w:ascii="Arial" w:hAnsi="Arial" w:cs="Arial"/>
          <w:bCs/>
          <w:sz w:val="20"/>
          <w:szCs w:val="20"/>
        </w:rPr>
        <w:t>e</w:t>
      </w:r>
      <w:r w:rsidR="00D7281E" w:rsidRPr="00A94990">
        <w:rPr>
          <w:rFonts w:ascii="Arial" w:hAnsi="Arial" w:cs="Arial"/>
          <w:bCs/>
          <w:sz w:val="20"/>
          <w:szCs w:val="20"/>
        </w:rPr>
        <w:t xml:space="preserve">v </w:t>
      </w:r>
      <w:r w:rsidR="00AE68EF" w:rsidRPr="00A94990">
        <w:rPr>
          <w:rFonts w:ascii="Arial" w:hAnsi="Arial" w:cs="Arial"/>
          <w:bCs/>
          <w:sz w:val="20"/>
          <w:szCs w:val="20"/>
        </w:rPr>
        <w:t xml:space="preserve">in družinskih članov </w:t>
      </w:r>
      <w:r w:rsidR="006B7DA7" w:rsidRPr="00A94990">
        <w:rPr>
          <w:rFonts w:ascii="Arial" w:hAnsi="Arial" w:cs="Arial"/>
          <w:bCs/>
          <w:sz w:val="20"/>
          <w:szCs w:val="20"/>
        </w:rPr>
        <w:t>upravičenc</w:t>
      </w:r>
      <w:r w:rsidR="00DC5BF3" w:rsidRPr="00A94990">
        <w:rPr>
          <w:rFonts w:ascii="Arial" w:hAnsi="Arial" w:cs="Arial"/>
          <w:bCs/>
          <w:sz w:val="20"/>
          <w:szCs w:val="20"/>
        </w:rPr>
        <w:t>e</w:t>
      </w:r>
      <w:r w:rsidR="00AE68EF" w:rsidRPr="00A94990">
        <w:rPr>
          <w:rFonts w:ascii="Arial" w:hAnsi="Arial" w:cs="Arial"/>
          <w:bCs/>
          <w:sz w:val="20"/>
          <w:szCs w:val="20"/>
        </w:rPr>
        <w:t xml:space="preserve">v imenuje javni zavod za </w:t>
      </w:r>
      <w:r w:rsidR="00BA49A1">
        <w:rPr>
          <w:rFonts w:ascii="Arial" w:hAnsi="Arial" w:cs="Arial"/>
          <w:bCs/>
          <w:sz w:val="20"/>
          <w:szCs w:val="20"/>
        </w:rPr>
        <w:t>opravljanje</w:t>
      </w:r>
      <w:r w:rsidR="00BA49A1" w:rsidRPr="00A94990">
        <w:rPr>
          <w:rFonts w:ascii="Arial" w:hAnsi="Arial" w:cs="Arial"/>
          <w:bCs/>
          <w:sz w:val="20"/>
          <w:szCs w:val="20"/>
        </w:rPr>
        <w:t xml:space="preserve"> </w:t>
      </w:r>
      <w:r w:rsidR="00AE68EF" w:rsidRPr="00A94990">
        <w:rPr>
          <w:rFonts w:ascii="Arial" w:hAnsi="Arial" w:cs="Arial"/>
          <w:bCs/>
          <w:sz w:val="20"/>
          <w:szCs w:val="20"/>
        </w:rPr>
        <w:t>DO</w:t>
      </w:r>
      <w:r w:rsidR="00D7281E" w:rsidRPr="00A94990">
        <w:rPr>
          <w:rFonts w:ascii="Arial" w:hAnsi="Arial" w:cs="Arial"/>
          <w:bCs/>
          <w:sz w:val="20"/>
          <w:szCs w:val="20"/>
        </w:rPr>
        <w:t>.</w:t>
      </w:r>
    </w:p>
    <w:p w14:paraId="01F892E2" w14:textId="77777777" w:rsidR="002A745C" w:rsidRPr="00A94990" w:rsidRDefault="002A745C" w:rsidP="00804343">
      <w:pPr>
        <w:pStyle w:val="Odstavekseznama"/>
        <w:rPr>
          <w:rFonts w:cs="Arial"/>
          <w:bCs/>
          <w:szCs w:val="20"/>
        </w:rPr>
      </w:pPr>
    </w:p>
    <w:p w14:paraId="38279ECD" w14:textId="77777777" w:rsidR="002E6556" w:rsidRPr="00A94990" w:rsidRDefault="002E6556" w:rsidP="00804343">
      <w:pPr>
        <w:jc w:val="both"/>
        <w:rPr>
          <w:rFonts w:ascii="Arial" w:hAnsi="Arial" w:cs="Arial"/>
          <w:bCs/>
          <w:sz w:val="20"/>
          <w:szCs w:val="20"/>
        </w:rPr>
      </w:pPr>
      <w:r w:rsidRPr="00A94990">
        <w:rPr>
          <w:rFonts w:ascii="Arial" w:hAnsi="Arial" w:cs="Arial"/>
          <w:bCs/>
          <w:sz w:val="20"/>
          <w:szCs w:val="20"/>
        </w:rPr>
        <w:t>(</w:t>
      </w:r>
      <w:r w:rsidR="00001F18" w:rsidRPr="00A94990">
        <w:rPr>
          <w:rFonts w:ascii="Arial" w:hAnsi="Arial" w:cs="Arial"/>
          <w:bCs/>
          <w:sz w:val="20"/>
          <w:szCs w:val="20"/>
        </w:rPr>
        <w:t>3</w:t>
      </w:r>
      <w:r w:rsidRPr="00A94990">
        <w:rPr>
          <w:rFonts w:ascii="Arial" w:hAnsi="Arial" w:cs="Arial"/>
          <w:bCs/>
          <w:sz w:val="20"/>
          <w:szCs w:val="20"/>
        </w:rPr>
        <w:t xml:space="preserve">) </w:t>
      </w:r>
      <w:r w:rsidR="00D7281E" w:rsidRPr="00A94990">
        <w:rPr>
          <w:rFonts w:ascii="Arial" w:hAnsi="Arial" w:cs="Arial"/>
          <w:bCs/>
          <w:sz w:val="20"/>
          <w:szCs w:val="20"/>
        </w:rPr>
        <w:t>Sestavo in številčno razmerje predstavnikov v svetu določi ustanovitelj z aktom o ustanovitvi</w:t>
      </w:r>
      <w:r w:rsidR="004B239C">
        <w:rPr>
          <w:rFonts w:ascii="Arial" w:hAnsi="Arial" w:cs="Arial"/>
          <w:bCs/>
          <w:sz w:val="20"/>
          <w:szCs w:val="20"/>
        </w:rPr>
        <w:t>, ob smiselni uporabi zakona, ki ureja delovanje zavodov</w:t>
      </w:r>
      <w:r w:rsidR="00D7281E" w:rsidRPr="00A94990">
        <w:rPr>
          <w:rFonts w:ascii="Arial" w:hAnsi="Arial" w:cs="Arial"/>
          <w:bCs/>
          <w:sz w:val="20"/>
          <w:szCs w:val="20"/>
        </w:rPr>
        <w:t>.</w:t>
      </w:r>
      <w:r w:rsidR="00857BE9" w:rsidRPr="00A94990">
        <w:rPr>
          <w:rFonts w:ascii="Arial" w:hAnsi="Arial" w:cs="Arial"/>
          <w:bCs/>
          <w:sz w:val="20"/>
          <w:szCs w:val="20"/>
        </w:rPr>
        <w:t xml:space="preserve"> Predstavniki ustanovitelja imajo večino v svetu javnega 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857BE9" w:rsidRPr="00A94990">
        <w:rPr>
          <w:rFonts w:ascii="Arial" w:hAnsi="Arial" w:cs="Arial"/>
          <w:bCs/>
          <w:sz w:val="20"/>
          <w:szCs w:val="20"/>
        </w:rPr>
        <w:t>DO.</w:t>
      </w:r>
    </w:p>
    <w:p w14:paraId="6303E8E1" w14:textId="77777777" w:rsidR="00182CD8" w:rsidRPr="00A94990" w:rsidRDefault="00182CD8" w:rsidP="00804343">
      <w:pPr>
        <w:jc w:val="both"/>
        <w:rPr>
          <w:rFonts w:ascii="Arial" w:hAnsi="Arial" w:cs="Arial"/>
          <w:bCs/>
          <w:sz w:val="20"/>
          <w:szCs w:val="20"/>
        </w:rPr>
      </w:pPr>
    </w:p>
    <w:p w14:paraId="2809D861" w14:textId="77777777" w:rsidR="00D7281E" w:rsidRPr="00A94990" w:rsidRDefault="00E54C81" w:rsidP="00EE1102">
      <w:pPr>
        <w:pStyle w:val="len"/>
        <w:ind w:left="357" w:hanging="357"/>
      </w:pPr>
      <w:bookmarkStart w:id="147" w:name="_Ref48666724"/>
      <w:r w:rsidRPr="00A94990">
        <w:t>č</w:t>
      </w:r>
      <w:r w:rsidR="00D7281E" w:rsidRPr="00A94990">
        <w:t>len</w:t>
      </w:r>
      <w:bookmarkEnd w:id="147"/>
    </w:p>
    <w:p w14:paraId="1CBED682" w14:textId="77777777" w:rsidR="00C10E19" w:rsidRPr="00A94990" w:rsidRDefault="00C10E19" w:rsidP="00804343">
      <w:pPr>
        <w:tabs>
          <w:tab w:val="left" w:pos="567"/>
          <w:tab w:val="left" w:pos="9072"/>
        </w:tabs>
        <w:jc w:val="center"/>
        <w:rPr>
          <w:rFonts w:ascii="Arial" w:hAnsi="Arial" w:cs="Arial"/>
          <w:sz w:val="20"/>
          <w:szCs w:val="20"/>
        </w:rPr>
      </w:pPr>
      <w:r w:rsidRPr="00A94990">
        <w:rPr>
          <w:rFonts w:ascii="Arial" w:hAnsi="Arial" w:cs="Arial"/>
          <w:sz w:val="20"/>
          <w:szCs w:val="20"/>
        </w:rPr>
        <w:t>(direktor javnega zavoda za DO)</w:t>
      </w:r>
    </w:p>
    <w:p w14:paraId="603807D3" w14:textId="77777777" w:rsidR="00C10E19" w:rsidRPr="00A94990" w:rsidRDefault="00C10E19" w:rsidP="00804343">
      <w:pPr>
        <w:pStyle w:val="Odstavekseznama"/>
        <w:ind w:left="927"/>
        <w:rPr>
          <w:rFonts w:cs="Arial"/>
          <w:szCs w:val="20"/>
        </w:rPr>
      </w:pPr>
    </w:p>
    <w:p w14:paraId="6091183F" w14:textId="7818F457" w:rsidR="00D7281E" w:rsidRPr="004D130D" w:rsidRDefault="002E6556" w:rsidP="00804343">
      <w:pPr>
        <w:jc w:val="both"/>
        <w:rPr>
          <w:rFonts w:ascii="Arial" w:hAnsi="Arial" w:cs="Arial"/>
          <w:bCs/>
          <w:sz w:val="20"/>
          <w:szCs w:val="20"/>
        </w:rPr>
      </w:pPr>
      <w:r w:rsidRPr="004D130D">
        <w:rPr>
          <w:rFonts w:ascii="Arial" w:hAnsi="Arial" w:cs="Arial"/>
          <w:bCs/>
          <w:sz w:val="20"/>
          <w:szCs w:val="20"/>
        </w:rPr>
        <w:t xml:space="preserve">(1) </w:t>
      </w:r>
      <w:r w:rsidR="00D7281E" w:rsidRPr="004D130D">
        <w:rPr>
          <w:rFonts w:ascii="Arial" w:hAnsi="Arial" w:cs="Arial"/>
          <w:bCs/>
          <w:sz w:val="20"/>
          <w:szCs w:val="20"/>
        </w:rPr>
        <w:t xml:space="preserve">Direktorja </w:t>
      </w:r>
      <w:bookmarkStart w:id="148" w:name="_Hlk45276490"/>
      <w:r w:rsidR="002A745C" w:rsidRPr="004D130D">
        <w:rPr>
          <w:rFonts w:ascii="Arial" w:hAnsi="Arial" w:cs="Arial"/>
          <w:bCs/>
          <w:sz w:val="20"/>
          <w:szCs w:val="20"/>
        </w:rPr>
        <w:t xml:space="preserve">javnega zavoda </w:t>
      </w:r>
      <w:r w:rsidR="00C10E19" w:rsidRPr="004D130D">
        <w:rPr>
          <w:rFonts w:ascii="Arial" w:hAnsi="Arial" w:cs="Arial"/>
          <w:bCs/>
          <w:sz w:val="20"/>
          <w:szCs w:val="20"/>
        </w:rPr>
        <w:t xml:space="preserve">za </w:t>
      </w:r>
      <w:r w:rsidR="00BA49A1" w:rsidRPr="004D130D">
        <w:rPr>
          <w:rFonts w:ascii="Arial" w:hAnsi="Arial" w:cs="Arial"/>
          <w:bCs/>
          <w:sz w:val="20"/>
          <w:szCs w:val="20"/>
        </w:rPr>
        <w:t xml:space="preserve">opravljanje </w:t>
      </w:r>
      <w:r w:rsidR="002A745C" w:rsidRPr="004D130D">
        <w:rPr>
          <w:rFonts w:ascii="Arial" w:hAnsi="Arial" w:cs="Arial"/>
          <w:bCs/>
          <w:sz w:val="20"/>
          <w:szCs w:val="20"/>
        </w:rPr>
        <w:t>DO</w:t>
      </w:r>
      <w:r w:rsidR="004D130D" w:rsidRPr="004D130D">
        <w:rPr>
          <w:rFonts w:ascii="Arial" w:hAnsi="Arial" w:cs="Arial"/>
          <w:bCs/>
          <w:sz w:val="20"/>
          <w:szCs w:val="20"/>
        </w:rPr>
        <w:t xml:space="preserve"> (v nadaljnjem besedilu: direktor)</w:t>
      </w:r>
      <w:r w:rsidR="00D7281E" w:rsidRPr="004D130D">
        <w:rPr>
          <w:rFonts w:ascii="Arial" w:hAnsi="Arial" w:cs="Arial"/>
          <w:bCs/>
          <w:sz w:val="20"/>
          <w:szCs w:val="20"/>
        </w:rPr>
        <w:t xml:space="preserve"> </w:t>
      </w:r>
      <w:bookmarkEnd w:id="148"/>
      <w:r w:rsidR="00D7281E" w:rsidRPr="004D130D">
        <w:rPr>
          <w:rFonts w:ascii="Arial" w:hAnsi="Arial" w:cs="Arial"/>
          <w:bCs/>
          <w:sz w:val="20"/>
          <w:szCs w:val="20"/>
        </w:rPr>
        <w:t>imenuje in razrešuje svet zavoda s soglasjem ustanovitelja.</w:t>
      </w:r>
    </w:p>
    <w:p w14:paraId="395C069F" w14:textId="77777777" w:rsidR="002E6556" w:rsidRPr="004D130D" w:rsidRDefault="002E6556" w:rsidP="00804343">
      <w:pPr>
        <w:pStyle w:val="Odstavekseznama"/>
        <w:ind w:left="1287"/>
        <w:jc w:val="both"/>
        <w:rPr>
          <w:rFonts w:cs="Arial"/>
          <w:bCs/>
          <w:szCs w:val="20"/>
        </w:rPr>
      </w:pPr>
    </w:p>
    <w:p w14:paraId="1A76E485" w14:textId="685FDB32" w:rsidR="00D7281E" w:rsidRPr="004D130D" w:rsidRDefault="002E6556" w:rsidP="00804343">
      <w:pPr>
        <w:jc w:val="both"/>
        <w:rPr>
          <w:rFonts w:ascii="Arial" w:hAnsi="Arial" w:cs="Arial"/>
          <w:bCs/>
          <w:sz w:val="20"/>
          <w:szCs w:val="20"/>
        </w:rPr>
      </w:pPr>
      <w:r w:rsidRPr="004D130D">
        <w:rPr>
          <w:rFonts w:ascii="Arial" w:hAnsi="Arial" w:cs="Arial"/>
          <w:bCs/>
          <w:sz w:val="20"/>
          <w:szCs w:val="20"/>
        </w:rPr>
        <w:t xml:space="preserve">(2) </w:t>
      </w:r>
      <w:r w:rsidR="009F2023" w:rsidRPr="004D130D">
        <w:rPr>
          <w:rFonts w:ascii="Arial" w:hAnsi="Arial" w:cs="Arial"/>
          <w:sz w:val="20"/>
          <w:szCs w:val="20"/>
        </w:rPr>
        <w:t>Poslovod</w:t>
      </w:r>
      <w:r w:rsidR="0016550A" w:rsidRPr="004D130D">
        <w:rPr>
          <w:rFonts w:ascii="Arial" w:hAnsi="Arial" w:cs="Arial"/>
          <w:sz w:val="20"/>
          <w:szCs w:val="20"/>
        </w:rPr>
        <w:t>no</w:t>
      </w:r>
      <w:r w:rsidR="009F2023" w:rsidRPr="004D130D">
        <w:rPr>
          <w:rFonts w:ascii="Arial" w:hAnsi="Arial" w:cs="Arial"/>
          <w:sz w:val="20"/>
          <w:szCs w:val="20"/>
        </w:rPr>
        <w:t xml:space="preserve"> funkcijo opravlja direktor, </w:t>
      </w:r>
      <w:r w:rsidR="001B0CB2" w:rsidRPr="004D130D">
        <w:rPr>
          <w:rFonts w:ascii="Arial" w:hAnsi="Arial" w:cs="Arial"/>
          <w:bCs/>
          <w:sz w:val="20"/>
          <w:szCs w:val="20"/>
        </w:rPr>
        <w:t>ki ima najmanj izobrazbo, pridobljeno po študijskem programu druge stopnje, oziroma izobrazbo, ki ustreza ravni izobrazbe, pridobljene po študijskih programih druge stopnje, in je v skladu z zakonom, ki ureja slovensko ogrodje kvalifikacij, uvrščena na 8. raven</w:t>
      </w:r>
      <w:r w:rsidR="00EC5C6E" w:rsidRPr="004D130D">
        <w:rPr>
          <w:rFonts w:ascii="Arial" w:hAnsi="Arial" w:cs="Arial"/>
          <w:sz w:val="20"/>
          <w:szCs w:val="20"/>
        </w:rPr>
        <w:t>,</w:t>
      </w:r>
      <w:r w:rsidR="009F2023" w:rsidRPr="004D130D">
        <w:rPr>
          <w:rFonts w:ascii="Arial" w:hAnsi="Arial" w:cs="Arial"/>
          <w:sz w:val="20"/>
          <w:szCs w:val="20"/>
        </w:rPr>
        <w:t xml:space="preserve"> in </w:t>
      </w:r>
      <w:r w:rsidR="00EC5C6E" w:rsidRPr="004D130D">
        <w:rPr>
          <w:rFonts w:ascii="Arial" w:hAnsi="Arial" w:cs="Arial"/>
          <w:sz w:val="20"/>
          <w:szCs w:val="20"/>
        </w:rPr>
        <w:t xml:space="preserve">ima </w:t>
      </w:r>
      <w:r w:rsidR="009F2023" w:rsidRPr="004D130D">
        <w:rPr>
          <w:rFonts w:ascii="Arial" w:hAnsi="Arial" w:cs="Arial"/>
          <w:bCs/>
          <w:sz w:val="20"/>
          <w:szCs w:val="20"/>
        </w:rPr>
        <w:t>najmanj pet let delovnih izkušenj</w:t>
      </w:r>
      <w:r w:rsidR="0016550A" w:rsidRPr="004D130D">
        <w:rPr>
          <w:rFonts w:ascii="Arial" w:hAnsi="Arial" w:cs="Arial"/>
          <w:bCs/>
          <w:sz w:val="20"/>
          <w:szCs w:val="20"/>
        </w:rPr>
        <w:t xml:space="preserve"> na področjih, ki </w:t>
      </w:r>
      <w:r w:rsidR="00EC5C6E" w:rsidRPr="004D130D">
        <w:rPr>
          <w:rFonts w:ascii="Arial" w:hAnsi="Arial" w:cs="Arial"/>
          <w:bCs/>
          <w:sz w:val="20"/>
          <w:szCs w:val="20"/>
        </w:rPr>
        <w:t xml:space="preserve">širše </w:t>
      </w:r>
      <w:r w:rsidR="0016550A" w:rsidRPr="004D130D">
        <w:rPr>
          <w:rFonts w:ascii="Arial" w:hAnsi="Arial" w:cs="Arial"/>
          <w:bCs/>
          <w:sz w:val="20"/>
          <w:szCs w:val="20"/>
        </w:rPr>
        <w:t xml:space="preserve">vsebinsko spadajo v okvir urejanja tega zakona ali na področjih organizacije, finančnega ali upravnega poslovanja, </w:t>
      </w:r>
      <w:r w:rsidR="00EC5C6E" w:rsidRPr="004D130D">
        <w:rPr>
          <w:rFonts w:ascii="Arial" w:hAnsi="Arial" w:cs="Arial"/>
          <w:bCs/>
          <w:sz w:val="20"/>
          <w:szCs w:val="20"/>
        </w:rPr>
        <w:t>od tega</w:t>
      </w:r>
      <w:r w:rsidR="009F2023" w:rsidRPr="004D130D">
        <w:rPr>
          <w:rFonts w:ascii="Arial" w:hAnsi="Arial" w:cs="Arial"/>
          <w:bCs/>
          <w:sz w:val="20"/>
          <w:szCs w:val="20"/>
        </w:rPr>
        <w:t xml:space="preserve"> najmanj tri leta delovnih izkušenj na področju vodenja</w:t>
      </w:r>
      <w:r w:rsidR="00F17D5E" w:rsidRPr="004D130D">
        <w:rPr>
          <w:rFonts w:ascii="Arial" w:hAnsi="Arial" w:cs="Arial"/>
          <w:bCs/>
          <w:sz w:val="20"/>
          <w:szCs w:val="20"/>
        </w:rPr>
        <w:t>.</w:t>
      </w:r>
    </w:p>
    <w:p w14:paraId="5E29853A" w14:textId="77777777" w:rsidR="00DA08A5" w:rsidRPr="004D130D" w:rsidRDefault="00DA08A5" w:rsidP="00804343">
      <w:pPr>
        <w:jc w:val="both"/>
        <w:rPr>
          <w:rFonts w:ascii="Arial" w:hAnsi="Arial" w:cs="Arial"/>
          <w:bCs/>
          <w:sz w:val="20"/>
          <w:szCs w:val="20"/>
        </w:rPr>
      </w:pPr>
    </w:p>
    <w:p w14:paraId="79E8E3C6" w14:textId="17BF8779" w:rsidR="00DA08A5" w:rsidRDefault="00DA08A5" w:rsidP="00804343">
      <w:pPr>
        <w:jc w:val="both"/>
        <w:rPr>
          <w:rFonts w:ascii="Arial" w:hAnsi="Arial" w:cs="Arial"/>
          <w:bCs/>
          <w:sz w:val="20"/>
          <w:szCs w:val="20"/>
        </w:rPr>
      </w:pPr>
      <w:r w:rsidRPr="004D130D">
        <w:rPr>
          <w:rFonts w:ascii="Arial" w:hAnsi="Arial" w:cs="Arial"/>
          <w:bCs/>
          <w:sz w:val="20"/>
          <w:szCs w:val="20"/>
        </w:rPr>
        <w:t xml:space="preserve">(3) </w:t>
      </w:r>
      <w:bookmarkStart w:id="149" w:name="_Hlk70284732"/>
      <w:r w:rsidR="009F2023" w:rsidRPr="004D130D">
        <w:rPr>
          <w:rFonts w:ascii="Arial" w:hAnsi="Arial" w:cs="Arial"/>
          <w:sz w:val="20"/>
          <w:szCs w:val="20"/>
        </w:rPr>
        <w:t xml:space="preserve">Funkciji strokovnega vodenja in poslovodenja pri izvajalcu DO sta lahko združeni, če je direktor </w:t>
      </w:r>
      <w:r w:rsidR="00B60D6A" w:rsidRPr="004D130D">
        <w:rPr>
          <w:rFonts w:ascii="Arial" w:hAnsi="Arial" w:cs="Arial"/>
          <w:sz w:val="20"/>
          <w:szCs w:val="20"/>
        </w:rPr>
        <w:t xml:space="preserve">strokovnjak s področja </w:t>
      </w:r>
      <w:r w:rsidR="00B80B26" w:rsidRPr="004D130D">
        <w:rPr>
          <w:rFonts w:ascii="Arial" w:hAnsi="Arial" w:cs="Arial"/>
          <w:sz w:val="20"/>
          <w:szCs w:val="20"/>
        </w:rPr>
        <w:t>zdravstva ali strokovnjak za socialno delo in svetovanje</w:t>
      </w:r>
      <w:r w:rsidR="009F2023" w:rsidRPr="004D130D">
        <w:rPr>
          <w:rFonts w:ascii="Arial" w:hAnsi="Arial" w:cs="Arial"/>
          <w:sz w:val="20"/>
          <w:szCs w:val="20"/>
        </w:rPr>
        <w:t xml:space="preserve">, </w:t>
      </w:r>
      <w:r w:rsidR="001B0CB2" w:rsidRPr="004D130D">
        <w:rPr>
          <w:rFonts w:ascii="Arial" w:hAnsi="Arial" w:cs="Arial"/>
          <w:sz w:val="20"/>
          <w:szCs w:val="20"/>
        </w:rPr>
        <w:t>ki ima najmanj izobrazbo, pridobljeno po študijskem programu druge stopnje, oziroma izobrazbo, ki ustreza ravni</w:t>
      </w:r>
      <w:r w:rsidR="001B0CB2" w:rsidRPr="008A5A58">
        <w:rPr>
          <w:rFonts w:ascii="Arial" w:hAnsi="Arial" w:cs="Arial"/>
          <w:sz w:val="20"/>
          <w:szCs w:val="20"/>
        </w:rPr>
        <w:t xml:space="preserve"> izobrazbe, pridobljene po študijskih programih druge stopnje, in je v skladu z zakonom, ki ureja slovensko ogrodje kvalifikacij, uvrščena na 8. raven</w:t>
      </w:r>
      <w:bookmarkEnd w:id="149"/>
      <w:r w:rsidR="00ED4F46">
        <w:rPr>
          <w:rFonts w:ascii="Arial" w:hAnsi="Arial" w:cs="Arial"/>
          <w:sz w:val="20"/>
          <w:szCs w:val="20"/>
        </w:rPr>
        <w:t>,</w:t>
      </w:r>
      <w:r w:rsidR="009F2023" w:rsidRPr="00A94990">
        <w:rPr>
          <w:rFonts w:ascii="Arial" w:hAnsi="Arial" w:cs="Arial"/>
          <w:sz w:val="20"/>
          <w:szCs w:val="20"/>
        </w:rPr>
        <w:t xml:space="preserve"> in ima najmanj </w:t>
      </w:r>
      <w:r w:rsidR="0009540C">
        <w:rPr>
          <w:rFonts w:ascii="Arial" w:hAnsi="Arial" w:cs="Arial"/>
          <w:sz w:val="20"/>
          <w:szCs w:val="20"/>
        </w:rPr>
        <w:t>pet</w:t>
      </w:r>
      <w:r w:rsidR="0009540C" w:rsidRPr="00A94990">
        <w:rPr>
          <w:rFonts w:ascii="Arial" w:hAnsi="Arial" w:cs="Arial"/>
          <w:sz w:val="20"/>
          <w:szCs w:val="20"/>
        </w:rPr>
        <w:t xml:space="preserve"> </w:t>
      </w:r>
      <w:r w:rsidR="009F2023" w:rsidRPr="00A94990">
        <w:rPr>
          <w:rFonts w:ascii="Arial" w:hAnsi="Arial" w:cs="Arial"/>
          <w:sz w:val="20"/>
          <w:szCs w:val="20"/>
        </w:rPr>
        <w:t xml:space="preserve">let delovnih izkušenj, od tega najmanj </w:t>
      </w:r>
      <w:r w:rsidR="0009540C">
        <w:rPr>
          <w:rFonts w:ascii="Arial" w:hAnsi="Arial" w:cs="Arial"/>
          <w:sz w:val="20"/>
          <w:szCs w:val="20"/>
        </w:rPr>
        <w:t>tri</w:t>
      </w:r>
      <w:r w:rsidR="0009540C" w:rsidRPr="00A94990">
        <w:rPr>
          <w:rFonts w:ascii="Arial" w:hAnsi="Arial" w:cs="Arial"/>
          <w:sz w:val="20"/>
          <w:szCs w:val="20"/>
        </w:rPr>
        <w:t xml:space="preserve"> </w:t>
      </w:r>
      <w:r w:rsidR="009F2023" w:rsidRPr="00A94990">
        <w:rPr>
          <w:rFonts w:ascii="Arial" w:hAnsi="Arial" w:cs="Arial"/>
          <w:sz w:val="20"/>
          <w:szCs w:val="20"/>
        </w:rPr>
        <w:t>let</w:t>
      </w:r>
      <w:r w:rsidR="0009540C">
        <w:rPr>
          <w:rFonts w:ascii="Arial" w:hAnsi="Arial" w:cs="Arial"/>
          <w:sz w:val="20"/>
          <w:szCs w:val="20"/>
        </w:rPr>
        <w:t>a</w:t>
      </w:r>
      <w:r w:rsidR="009F2023" w:rsidRPr="00A94990">
        <w:rPr>
          <w:rFonts w:ascii="Arial" w:hAnsi="Arial" w:cs="Arial"/>
          <w:sz w:val="20"/>
          <w:szCs w:val="20"/>
        </w:rPr>
        <w:t xml:space="preserve"> delovnih izkušenj na področju </w:t>
      </w:r>
      <w:r w:rsidR="00963CF8">
        <w:rPr>
          <w:rFonts w:ascii="Arial" w:hAnsi="Arial" w:cs="Arial"/>
          <w:sz w:val="20"/>
          <w:szCs w:val="20"/>
        </w:rPr>
        <w:t>opravljanja</w:t>
      </w:r>
      <w:r w:rsidR="00963CF8" w:rsidRPr="00A94990">
        <w:rPr>
          <w:rFonts w:ascii="Arial" w:hAnsi="Arial" w:cs="Arial"/>
          <w:sz w:val="20"/>
          <w:szCs w:val="20"/>
        </w:rPr>
        <w:t xml:space="preserve"> </w:t>
      </w:r>
      <w:r w:rsidR="009F2023" w:rsidRPr="00A94990">
        <w:rPr>
          <w:rFonts w:ascii="Arial" w:hAnsi="Arial" w:cs="Arial"/>
          <w:sz w:val="20"/>
          <w:szCs w:val="20"/>
        </w:rPr>
        <w:t>storitev DO</w:t>
      </w:r>
      <w:r w:rsidR="0009540C">
        <w:rPr>
          <w:rFonts w:ascii="Arial" w:hAnsi="Arial" w:cs="Arial"/>
          <w:sz w:val="20"/>
          <w:szCs w:val="20"/>
        </w:rPr>
        <w:t xml:space="preserve">, </w:t>
      </w:r>
      <w:r w:rsidR="0009540C" w:rsidRPr="00DC46F2">
        <w:rPr>
          <w:rFonts w:ascii="Arial" w:hAnsi="Arial" w:cs="Arial"/>
          <w:sz w:val="20"/>
          <w:szCs w:val="20"/>
        </w:rPr>
        <w:t>zdravstvene ali socialno varstvene dejavnosti</w:t>
      </w:r>
      <w:r w:rsidR="00FE0968">
        <w:rPr>
          <w:rFonts w:ascii="Arial" w:hAnsi="Arial" w:cs="Arial"/>
          <w:sz w:val="20"/>
          <w:szCs w:val="20"/>
        </w:rPr>
        <w:t xml:space="preserve"> </w:t>
      </w:r>
      <w:r w:rsidR="009F2023" w:rsidRPr="00A94990">
        <w:rPr>
          <w:rFonts w:ascii="Arial" w:hAnsi="Arial" w:cs="Arial"/>
          <w:sz w:val="20"/>
          <w:szCs w:val="20"/>
        </w:rPr>
        <w:t>in najmanj tri leta delovnih izkušenj na področju vodenja.</w:t>
      </w:r>
    </w:p>
    <w:p w14:paraId="76771DBC" w14:textId="77777777" w:rsidR="009F2023" w:rsidRDefault="009F2023" w:rsidP="00804343">
      <w:pPr>
        <w:jc w:val="both"/>
        <w:rPr>
          <w:rFonts w:ascii="Arial" w:hAnsi="Arial" w:cs="Arial"/>
          <w:bCs/>
          <w:sz w:val="20"/>
          <w:szCs w:val="20"/>
        </w:rPr>
      </w:pPr>
    </w:p>
    <w:p w14:paraId="52BCAA69" w14:textId="77777777" w:rsidR="009F2023" w:rsidRPr="00A94990" w:rsidRDefault="009F2023" w:rsidP="00F17D5E">
      <w:pPr>
        <w:tabs>
          <w:tab w:val="left" w:pos="567"/>
          <w:tab w:val="left" w:pos="9072"/>
        </w:tabs>
        <w:jc w:val="both"/>
        <w:rPr>
          <w:rFonts w:ascii="Arial" w:hAnsi="Arial" w:cs="Arial"/>
          <w:bCs/>
          <w:sz w:val="20"/>
          <w:szCs w:val="20"/>
        </w:rPr>
      </w:pPr>
      <w:r w:rsidRPr="004D130D">
        <w:rPr>
          <w:rFonts w:ascii="Arial" w:hAnsi="Arial" w:cs="Arial"/>
          <w:sz w:val="20"/>
          <w:szCs w:val="20"/>
        </w:rPr>
        <w:t xml:space="preserve">(4) </w:t>
      </w:r>
      <w:r w:rsidRPr="004D130D">
        <w:rPr>
          <w:rFonts w:ascii="Arial" w:hAnsi="Arial" w:cs="Arial"/>
          <w:bCs/>
          <w:sz w:val="20"/>
          <w:szCs w:val="20"/>
        </w:rPr>
        <w:t>Mandat direktorja traja pet let in je lahko ponovno imenovan.</w:t>
      </w:r>
    </w:p>
    <w:p w14:paraId="2AE25463" w14:textId="77777777" w:rsidR="00D11DCA" w:rsidRDefault="00D11DCA" w:rsidP="00D11DCA">
      <w:pPr>
        <w:jc w:val="both"/>
        <w:rPr>
          <w:rFonts w:ascii="Arial" w:hAnsi="Arial" w:cs="Arial"/>
          <w:bCs/>
          <w:sz w:val="20"/>
          <w:szCs w:val="20"/>
        </w:rPr>
      </w:pPr>
    </w:p>
    <w:p w14:paraId="47CC366D" w14:textId="77777777" w:rsidR="00D7281E" w:rsidRPr="00A94990" w:rsidRDefault="00CA775D" w:rsidP="00EE1102">
      <w:pPr>
        <w:pStyle w:val="len"/>
        <w:ind w:left="357" w:hanging="357"/>
      </w:pPr>
      <w:bookmarkStart w:id="150" w:name="_Ref48666730"/>
      <w:r w:rsidRPr="00A94990">
        <w:t>č</w:t>
      </w:r>
      <w:r w:rsidR="00D7281E" w:rsidRPr="00A94990">
        <w:t>len</w:t>
      </w:r>
      <w:bookmarkEnd w:id="150"/>
    </w:p>
    <w:p w14:paraId="0050D2FC" w14:textId="77777777" w:rsidR="00E54C81" w:rsidRPr="00A94990" w:rsidRDefault="00E54C81"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(strokovni organ </w:t>
      </w:r>
      <w:r w:rsidR="002E6556" w:rsidRPr="00A94990">
        <w:rPr>
          <w:rFonts w:ascii="Arial" w:hAnsi="Arial" w:cs="Arial"/>
          <w:sz w:val="20"/>
          <w:szCs w:val="20"/>
        </w:rPr>
        <w:t xml:space="preserve">javnega </w:t>
      </w:r>
      <w:r w:rsidRPr="00A94990">
        <w:rPr>
          <w:rFonts w:ascii="Arial" w:hAnsi="Arial" w:cs="Arial"/>
          <w:sz w:val="20"/>
          <w:szCs w:val="20"/>
        </w:rPr>
        <w:t>zavoda za DO)</w:t>
      </w:r>
    </w:p>
    <w:p w14:paraId="37BAC9CA" w14:textId="77777777" w:rsidR="00E54C81" w:rsidRPr="00A94990" w:rsidRDefault="00E54C81" w:rsidP="00804343">
      <w:pPr>
        <w:pStyle w:val="Odstavekseznama"/>
        <w:ind w:left="927"/>
        <w:rPr>
          <w:rFonts w:cs="Arial"/>
          <w:szCs w:val="20"/>
        </w:rPr>
      </w:pPr>
    </w:p>
    <w:p w14:paraId="13DC25BA" w14:textId="77777777" w:rsidR="00D7281E" w:rsidRPr="00A94990" w:rsidRDefault="00D7281E" w:rsidP="00804343">
      <w:pPr>
        <w:jc w:val="both"/>
        <w:rPr>
          <w:rFonts w:ascii="Arial" w:hAnsi="Arial" w:cs="Arial"/>
          <w:bCs/>
          <w:sz w:val="20"/>
          <w:szCs w:val="20"/>
        </w:rPr>
      </w:pPr>
      <w:r w:rsidRPr="00A94990">
        <w:rPr>
          <w:rFonts w:ascii="Arial" w:hAnsi="Arial" w:cs="Arial"/>
          <w:bCs/>
          <w:sz w:val="20"/>
          <w:szCs w:val="20"/>
        </w:rPr>
        <w:t xml:space="preserve">Kolegijski strokovni organ </w:t>
      </w:r>
      <w:r w:rsidR="002E6556" w:rsidRPr="00A94990">
        <w:rPr>
          <w:rFonts w:ascii="Arial" w:hAnsi="Arial" w:cs="Arial"/>
          <w:bCs/>
          <w:sz w:val="20"/>
          <w:szCs w:val="20"/>
        </w:rPr>
        <w:t xml:space="preserve">javnega </w:t>
      </w:r>
      <w:r w:rsidR="00E54C81" w:rsidRPr="00A94990">
        <w:rPr>
          <w:rFonts w:ascii="Arial" w:hAnsi="Arial" w:cs="Arial"/>
          <w:bCs/>
          <w:sz w:val="20"/>
          <w:szCs w:val="20"/>
        </w:rPr>
        <w:t xml:space="preserve">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E54C81" w:rsidRPr="00A94990">
        <w:rPr>
          <w:rFonts w:ascii="Arial" w:hAnsi="Arial" w:cs="Arial"/>
          <w:bCs/>
          <w:sz w:val="20"/>
          <w:szCs w:val="20"/>
        </w:rPr>
        <w:t xml:space="preserve">DO </w:t>
      </w:r>
      <w:r w:rsidRPr="00A94990">
        <w:rPr>
          <w:rFonts w:ascii="Arial" w:hAnsi="Arial" w:cs="Arial"/>
          <w:bCs/>
          <w:sz w:val="20"/>
          <w:szCs w:val="20"/>
        </w:rPr>
        <w:t>je strokovni svet. Naloge, sestavo in način oblikovanja strokovnega sveta določ</w:t>
      </w:r>
      <w:r w:rsidR="00ED4F46">
        <w:rPr>
          <w:rFonts w:ascii="Arial" w:hAnsi="Arial" w:cs="Arial"/>
          <w:bCs/>
          <w:sz w:val="20"/>
          <w:szCs w:val="20"/>
        </w:rPr>
        <w:t>i</w:t>
      </w:r>
      <w:r w:rsidRPr="00A94990">
        <w:rPr>
          <w:rFonts w:ascii="Arial" w:hAnsi="Arial" w:cs="Arial"/>
          <w:bCs/>
          <w:sz w:val="20"/>
          <w:szCs w:val="20"/>
        </w:rPr>
        <w:t xml:space="preserve"> statut zavoda</w:t>
      </w:r>
      <w:r w:rsidR="00FE0968">
        <w:rPr>
          <w:rFonts w:ascii="Arial" w:hAnsi="Arial" w:cs="Arial"/>
          <w:bCs/>
          <w:sz w:val="20"/>
          <w:szCs w:val="20"/>
        </w:rPr>
        <w:t>, v skladu z zakonom, ki ureja delovanje zavodov.</w:t>
      </w:r>
    </w:p>
    <w:p w14:paraId="7F9FFC2D" w14:textId="77777777" w:rsidR="00E54C81" w:rsidRPr="00A94990" w:rsidRDefault="00E54C81" w:rsidP="00804343">
      <w:pPr>
        <w:pStyle w:val="Odstavek0"/>
        <w:spacing w:before="0"/>
      </w:pPr>
    </w:p>
    <w:p w14:paraId="379A3F9C" w14:textId="77777777" w:rsidR="00D7281E" w:rsidRPr="00A94990" w:rsidRDefault="00CA775D" w:rsidP="00A37F29">
      <w:pPr>
        <w:pStyle w:val="len"/>
        <w:ind w:left="357" w:hanging="357"/>
      </w:pPr>
      <w:bookmarkStart w:id="151" w:name="_Ref48666739"/>
      <w:r w:rsidRPr="00A94990">
        <w:t>č</w:t>
      </w:r>
      <w:r w:rsidR="00D7281E" w:rsidRPr="00A94990">
        <w:t>len</w:t>
      </w:r>
      <w:bookmarkEnd w:id="151"/>
    </w:p>
    <w:p w14:paraId="338727DA" w14:textId="77777777" w:rsidR="00E54C81" w:rsidRPr="00A94990" w:rsidRDefault="00E54C81" w:rsidP="00804343">
      <w:pPr>
        <w:tabs>
          <w:tab w:val="left" w:pos="567"/>
          <w:tab w:val="left" w:pos="9072"/>
        </w:tabs>
        <w:jc w:val="center"/>
        <w:rPr>
          <w:rFonts w:ascii="Arial" w:hAnsi="Arial" w:cs="Arial"/>
          <w:sz w:val="20"/>
          <w:szCs w:val="20"/>
        </w:rPr>
      </w:pPr>
      <w:r w:rsidRPr="00A94990">
        <w:rPr>
          <w:rFonts w:ascii="Arial" w:hAnsi="Arial" w:cs="Arial"/>
          <w:sz w:val="20"/>
          <w:szCs w:val="20"/>
        </w:rPr>
        <w:t>(sredstva za delo)</w:t>
      </w:r>
    </w:p>
    <w:p w14:paraId="6310AA6A" w14:textId="77777777" w:rsidR="00E54C81" w:rsidRPr="00A94990" w:rsidRDefault="00E54C81" w:rsidP="00804343">
      <w:pPr>
        <w:pStyle w:val="Odstavekseznama"/>
        <w:ind w:left="927"/>
        <w:rPr>
          <w:rFonts w:cs="Arial"/>
          <w:bCs/>
          <w:szCs w:val="20"/>
        </w:rPr>
      </w:pPr>
    </w:p>
    <w:p w14:paraId="116684A5" w14:textId="77777777" w:rsidR="00D7281E" w:rsidRPr="00A94990" w:rsidRDefault="00D7281E" w:rsidP="00804343">
      <w:pPr>
        <w:jc w:val="both"/>
        <w:rPr>
          <w:rFonts w:ascii="Arial" w:hAnsi="Arial" w:cs="Arial"/>
          <w:bCs/>
          <w:sz w:val="20"/>
          <w:szCs w:val="20"/>
        </w:rPr>
      </w:pPr>
      <w:r w:rsidRPr="00A94990">
        <w:rPr>
          <w:rFonts w:ascii="Arial" w:hAnsi="Arial" w:cs="Arial"/>
          <w:bCs/>
          <w:sz w:val="20"/>
          <w:szCs w:val="20"/>
        </w:rPr>
        <w:t xml:space="preserve">Sredstva za </w:t>
      </w:r>
      <w:r w:rsidR="00ED4F46">
        <w:rPr>
          <w:rFonts w:ascii="Arial" w:hAnsi="Arial" w:cs="Arial"/>
          <w:bCs/>
          <w:sz w:val="20"/>
          <w:szCs w:val="20"/>
        </w:rPr>
        <w:t>opravljanje</w:t>
      </w:r>
      <w:r w:rsidR="00ED4F46" w:rsidRPr="00A94990">
        <w:rPr>
          <w:rFonts w:ascii="Arial" w:hAnsi="Arial" w:cs="Arial"/>
          <w:bCs/>
          <w:sz w:val="20"/>
          <w:szCs w:val="20"/>
        </w:rPr>
        <w:t xml:space="preserve"> DO javni zavod </w:t>
      </w:r>
      <w:r w:rsidR="007A468B">
        <w:rPr>
          <w:rFonts w:ascii="Arial" w:hAnsi="Arial" w:cs="Arial"/>
          <w:bCs/>
          <w:sz w:val="20"/>
          <w:szCs w:val="20"/>
        </w:rPr>
        <w:t xml:space="preserve">za opravljanje DO </w:t>
      </w:r>
      <w:r w:rsidRPr="00A94990">
        <w:rPr>
          <w:rFonts w:ascii="Arial" w:hAnsi="Arial" w:cs="Arial"/>
          <w:bCs/>
          <w:sz w:val="20"/>
          <w:szCs w:val="20"/>
        </w:rPr>
        <w:t>pridobiva:</w:t>
      </w:r>
    </w:p>
    <w:p w14:paraId="24FB6324"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iz sredstev ustanovitelja v skladu z aktom o ustanovitvi</w:t>
      </w:r>
      <w:r w:rsidR="00DE3F20" w:rsidRPr="00A94990">
        <w:rPr>
          <w:rFonts w:ascii="Arial" w:hAnsi="Arial" w:cs="Arial"/>
          <w:sz w:val="20"/>
          <w:szCs w:val="20"/>
        </w:rPr>
        <w:t>;</w:t>
      </w:r>
    </w:p>
    <w:p w14:paraId="5B173491"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 plačili za storitve</w:t>
      </w:r>
      <w:r w:rsidR="00EC0484" w:rsidRPr="00A94990">
        <w:rPr>
          <w:rFonts w:ascii="Arial" w:hAnsi="Arial" w:cs="Arial"/>
          <w:sz w:val="20"/>
          <w:szCs w:val="20"/>
        </w:rPr>
        <w:t xml:space="preserve"> DO</w:t>
      </w:r>
      <w:r w:rsidR="00DE3F20" w:rsidRPr="00A94990">
        <w:rPr>
          <w:rFonts w:ascii="Arial" w:hAnsi="Arial" w:cs="Arial"/>
          <w:sz w:val="20"/>
          <w:szCs w:val="20"/>
        </w:rPr>
        <w:t>;</w:t>
      </w:r>
    </w:p>
    <w:p w14:paraId="24488C5F"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iz proračuna</w:t>
      </w:r>
      <w:r w:rsidR="00842026" w:rsidRPr="00A94990">
        <w:rPr>
          <w:rFonts w:ascii="Arial" w:hAnsi="Arial" w:cs="Arial"/>
          <w:sz w:val="20"/>
          <w:szCs w:val="20"/>
        </w:rPr>
        <w:t xml:space="preserve"> </w:t>
      </w:r>
      <w:r w:rsidR="006601C8" w:rsidRPr="00A94990">
        <w:rPr>
          <w:rFonts w:ascii="Arial" w:hAnsi="Arial" w:cs="Arial"/>
          <w:sz w:val="20"/>
          <w:szCs w:val="20"/>
        </w:rPr>
        <w:t>R</w:t>
      </w:r>
      <w:r w:rsidR="00842026" w:rsidRPr="00A94990">
        <w:rPr>
          <w:rFonts w:ascii="Arial" w:hAnsi="Arial" w:cs="Arial"/>
          <w:sz w:val="20"/>
          <w:szCs w:val="20"/>
        </w:rPr>
        <w:t>epublike Slovenije</w:t>
      </w:r>
      <w:r w:rsidR="00DE3F20" w:rsidRPr="00A94990">
        <w:rPr>
          <w:rFonts w:ascii="Arial" w:hAnsi="Arial" w:cs="Arial"/>
          <w:sz w:val="20"/>
          <w:szCs w:val="20"/>
        </w:rPr>
        <w:t>;</w:t>
      </w:r>
    </w:p>
    <w:p w14:paraId="0E3DEF5B" w14:textId="77777777" w:rsidR="00D7281E" w:rsidRPr="00A94990" w:rsidRDefault="00D7281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iz drugih virov na način in pod pogoji, določenimi z zakonom, aktom o ustanovitvi in statutom </w:t>
      </w:r>
      <w:r w:rsidR="00842026" w:rsidRPr="00A94990">
        <w:rPr>
          <w:rFonts w:ascii="Arial" w:hAnsi="Arial" w:cs="Arial"/>
          <w:sz w:val="20"/>
          <w:szCs w:val="20"/>
        </w:rPr>
        <w:t xml:space="preserve">javnega zavoda za </w:t>
      </w:r>
      <w:r w:rsidR="00BA49A1">
        <w:rPr>
          <w:rFonts w:ascii="Arial" w:hAnsi="Arial" w:cs="Arial"/>
          <w:bCs/>
          <w:sz w:val="20"/>
          <w:szCs w:val="20"/>
        </w:rPr>
        <w:t>opravljanje</w:t>
      </w:r>
      <w:r w:rsidR="00BA49A1" w:rsidRPr="00A94990">
        <w:rPr>
          <w:rFonts w:ascii="Arial" w:hAnsi="Arial" w:cs="Arial"/>
          <w:bCs/>
          <w:sz w:val="20"/>
          <w:szCs w:val="20"/>
        </w:rPr>
        <w:t xml:space="preserve"> </w:t>
      </w:r>
      <w:r w:rsidR="00842026" w:rsidRPr="00A94990">
        <w:rPr>
          <w:rFonts w:ascii="Arial" w:hAnsi="Arial" w:cs="Arial"/>
          <w:sz w:val="20"/>
          <w:szCs w:val="20"/>
        </w:rPr>
        <w:t>DO</w:t>
      </w:r>
      <w:r w:rsidRPr="00A94990">
        <w:rPr>
          <w:rFonts w:ascii="Arial" w:hAnsi="Arial" w:cs="Arial"/>
          <w:sz w:val="20"/>
          <w:szCs w:val="20"/>
        </w:rPr>
        <w:t>.</w:t>
      </w:r>
    </w:p>
    <w:p w14:paraId="79143D89" w14:textId="77777777" w:rsidR="00C42F2E" w:rsidRPr="00A94990" w:rsidRDefault="00C42F2E" w:rsidP="00804343">
      <w:pPr>
        <w:pStyle w:val="Odstavekseznama"/>
        <w:tabs>
          <w:tab w:val="left" w:pos="567"/>
          <w:tab w:val="left" w:pos="9072"/>
        </w:tabs>
        <w:ind w:left="0"/>
        <w:jc w:val="both"/>
        <w:rPr>
          <w:rFonts w:cs="Arial"/>
          <w:bCs/>
          <w:szCs w:val="20"/>
        </w:rPr>
      </w:pPr>
    </w:p>
    <w:p w14:paraId="1889BBEA" w14:textId="77777777" w:rsidR="00C42F2E" w:rsidRPr="00A94990" w:rsidRDefault="00C42F2E" w:rsidP="00EE1102">
      <w:pPr>
        <w:pStyle w:val="len"/>
        <w:ind w:left="357" w:hanging="357"/>
      </w:pPr>
      <w:r w:rsidRPr="00A94990">
        <w:t xml:space="preserve"> </w:t>
      </w:r>
      <w:bookmarkStart w:id="152" w:name="_Ref494705393"/>
      <w:r w:rsidRPr="00A94990">
        <w:t>člen</w:t>
      </w:r>
      <w:bookmarkEnd w:id="152"/>
    </w:p>
    <w:p w14:paraId="76FABF52"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(obseg opravljanja storitev DO</w:t>
      </w:r>
      <w:r w:rsidR="009975D9" w:rsidRPr="00A94990">
        <w:rPr>
          <w:rFonts w:ascii="Arial" w:hAnsi="Arial" w:cs="Arial"/>
          <w:sz w:val="20"/>
          <w:szCs w:val="20"/>
        </w:rPr>
        <w:t xml:space="preserve"> v javni mreži</w:t>
      </w:r>
      <w:r w:rsidRPr="00A94990">
        <w:rPr>
          <w:rFonts w:ascii="Arial" w:hAnsi="Arial" w:cs="Arial"/>
          <w:sz w:val="20"/>
          <w:szCs w:val="20"/>
        </w:rPr>
        <w:t>)</w:t>
      </w:r>
    </w:p>
    <w:p w14:paraId="0C8A994A" w14:textId="77777777" w:rsidR="00C42F2E" w:rsidRPr="00A94990" w:rsidRDefault="00C42F2E" w:rsidP="00804343">
      <w:pPr>
        <w:tabs>
          <w:tab w:val="left" w:pos="567"/>
          <w:tab w:val="left" w:pos="9072"/>
        </w:tabs>
        <w:jc w:val="both"/>
        <w:rPr>
          <w:rFonts w:ascii="Arial" w:hAnsi="Arial" w:cs="Arial"/>
          <w:bCs/>
          <w:sz w:val="20"/>
          <w:szCs w:val="20"/>
        </w:rPr>
      </w:pPr>
    </w:p>
    <w:p w14:paraId="3C275FF5" w14:textId="343BC38D" w:rsidR="00C42F2E" w:rsidRPr="00A94990" w:rsidRDefault="00C42F2E" w:rsidP="00804343">
      <w:pPr>
        <w:pStyle w:val="Odstavekseznama"/>
        <w:tabs>
          <w:tab w:val="left" w:pos="567"/>
          <w:tab w:val="left" w:pos="9072"/>
        </w:tabs>
        <w:ind w:left="0"/>
        <w:jc w:val="both"/>
        <w:rPr>
          <w:rFonts w:cs="Arial"/>
          <w:b w:val="0"/>
          <w:szCs w:val="20"/>
        </w:rPr>
      </w:pPr>
      <w:r w:rsidRPr="00A94990">
        <w:rPr>
          <w:rFonts w:cs="Arial"/>
          <w:b w:val="0"/>
          <w:szCs w:val="20"/>
        </w:rPr>
        <w:t xml:space="preserve">(1) Storitve DO se v javni mreži </w:t>
      </w:r>
      <w:r w:rsidR="00B129C4">
        <w:rPr>
          <w:rFonts w:cs="Arial"/>
          <w:b w:val="0"/>
          <w:szCs w:val="20"/>
        </w:rPr>
        <w:t>opravljajo</w:t>
      </w:r>
      <w:r w:rsidRPr="00A94990">
        <w:rPr>
          <w:rFonts w:cs="Arial"/>
          <w:b w:val="0"/>
          <w:szCs w:val="20"/>
        </w:rPr>
        <w:t xml:space="preserve"> v obsegu </w:t>
      </w:r>
      <w:r w:rsidR="00D74071" w:rsidRPr="00A94990">
        <w:rPr>
          <w:rFonts w:cs="Arial"/>
          <w:b w:val="0"/>
          <w:szCs w:val="20"/>
        </w:rPr>
        <w:t>pripadajoče kategorije upravičenosti DO</w:t>
      </w:r>
      <w:r w:rsidRPr="00A94990">
        <w:rPr>
          <w:rFonts w:cs="Arial"/>
          <w:b w:val="0"/>
          <w:szCs w:val="20"/>
        </w:rPr>
        <w:t xml:space="preserve">, </w:t>
      </w:r>
      <w:r w:rsidR="00446A0D" w:rsidRPr="00A94990">
        <w:rPr>
          <w:rFonts w:cs="Arial"/>
          <w:b w:val="0"/>
          <w:szCs w:val="20"/>
        </w:rPr>
        <w:t>kot je določen</w:t>
      </w:r>
      <w:r w:rsidR="00DC5C3E" w:rsidRPr="00A94990">
        <w:rPr>
          <w:rFonts w:cs="Arial"/>
          <w:b w:val="0"/>
          <w:szCs w:val="20"/>
        </w:rPr>
        <w:t>o</w:t>
      </w:r>
      <w:r w:rsidR="00C85274">
        <w:rPr>
          <w:rFonts w:cs="Arial"/>
          <w:b w:val="0"/>
          <w:szCs w:val="20"/>
        </w:rPr>
        <w:t xml:space="preserve"> s tem zakonom</w:t>
      </w:r>
      <w:r w:rsidRPr="00A94990">
        <w:rPr>
          <w:rFonts w:cs="Arial"/>
          <w:b w:val="0"/>
          <w:szCs w:val="20"/>
        </w:rPr>
        <w:t>.</w:t>
      </w:r>
    </w:p>
    <w:p w14:paraId="4D991D0F" w14:textId="77777777" w:rsidR="00C42F2E" w:rsidRPr="00A94990" w:rsidRDefault="00C42F2E" w:rsidP="00804343">
      <w:pPr>
        <w:pStyle w:val="Odstavekseznama"/>
        <w:tabs>
          <w:tab w:val="left" w:pos="567"/>
          <w:tab w:val="left" w:pos="9072"/>
        </w:tabs>
        <w:ind w:left="0"/>
        <w:jc w:val="both"/>
        <w:rPr>
          <w:rFonts w:cs="Arial"/>
          <w:b w:val="0"/>
          <w:szCs w:val="20"/>
        </w:rPr>
      </w:pPr>
    </w:p>
    <w:p w14:paraId="05FCA73D" w14:textId="77777777" w:rsidR="00182CD8" w:rsidRPr="00A94990" w:rsidRDefault="00C42F2E" w:rsidP="00246A3B">
      <w:pPr>
        <w:pStyle w:val="Odstavekseznama"/>
        <w:tabs>
          <w:tab w:val="left" w:pos="567"/>
          <w:tab w:val="left" w:pos="9072"/>
        </w:tabs>
        <w:ind w:left="0"/>
        <w:jc w:val="both"/>
      </w:pPr>
      <w:r w:rsidRPr="00A94990">
        <w:rPr>
          <w:rFonts w:cs="Arial"/>
          <w:b w:val="0"/>
          <w:szCs w:val="20"/>
        </w:rPr>
        <w:t xml:space="preserve">(2) Storitve DO, ki presegajo obseg iz prejšnjega odstavka, se lahko </w:t>
      </w:r>
      <w:r w:rsidR="00B129C4">
        <w:rPr>
          <w:rFonts w:cs="Arial"/>
          <w:b w:val="0"/>
          <w:szCs w:val="20"/>
        </w:rPr>
        <w:t>opravljajo</w:t>
      </w:r>
      <w:r w:rsidRPr="00A94990">
        <w:rPr>
          <w:rFonts w:cs="Arial"/>
          <w:b w:val="0"/>
          <w:szCs w:val="20"/>
        </w:rPr>
        <w:t xml:space="preserve"> v javni mreži ali izven javne mreže in se financirajo iz sredstev </w:t>
      </w:r>
      <w:r w:rsidR="006B7DA7" w:rsidRPr="00A94990">
        <w:rPr>
          <w:rFonts w:cs="Arial"/>
          <w:b w:val="0"/>
          <w:szCs w:val="20"/>
        </w:rPr>
        <w:t>upravičenc</w:t>
      </w:r>
      <w:r w:rsidRPr="00A94990">
        <w:rPr>
          <w:rFonts w:cs="Arial"/>
          <w:b w:val="0"/>
          <w:szCs w:val="20"/>
        </w:rPr>
        <w:t>a.</w:t>
      </w:r>
    </w:p>
    <w:p w14:paraId="48A87A05" w14:textId="77777777" w:rsidR="00741386" w:rsidRPr="00A94990" w:rsidRDefault="00741386" w:rsidP="00804343">
      <w:pPr>
        <w:tabs>
          <w:tab w:val="left" w:pos="567"/>
          <w:tab w:val="left" w:pos="9072"/>
        </w:tabs>
        <w:jc w:val="both"/>
        <w:rPr>
          <w:rFonts w:ascii="Arial" w:hAnsi="Arial" w:cs="Arial"/>
          <w:color w:val="000000"/>
          <w:sz w:val="20"/>
          <w:szCs w:val="20"/>
        </w:rPr>
      </w:pPr>
    </w:p>
    <w:p w14:paraId="025DE7C3" w14:textId="77777777" w:rsidR="00A37F29" w:rsidRPr="008D617C" w:rsidRDefault="00A37F29">
      <w:pPr>
        <w:spacing w:after="200" w:line="276" w:lineRule="auto"/>
        <w:rPr>
          <w:rFonts w:ascii="Arial" w:eastAsia="Calibri" w:hAnsi="Arial" w:cs="Arial"/>
          <w:b/>
          <w:sz w:val="20"/>
          <w:szCs w:val="20"/>
          <w:lang w:eastAsia="en-US"/>
        </w:rPr>
      </w:pPr>
      <w:r>
        <w:rPr>
          <w:szCs w:val="20"/>
        </w:rPr>
        <w:br w:type="page"/>
      </w:r>
    </w:p>
    <w:p w14:paraId="6790E46D" w14:textId="77777777" w:rsidR="00C42F2E" w:rsidRPr="000F12FB" w:rsidRDefault="00272FBF" w:rsidP="006266CA">
      <w:pPr>
        <w:pStyle w:val="novOddelek"/>
        <w:numPr>
          <w:ilvl w:val="0"/>
          <w:numId w:val="83"/>
        </w:numPr>
        <w:ind w:left="357" w:right="0" w:hanging="357"/>
      </w:pPr>
      <w:bookmarkStart w:id="153" w:name="_Hlk45720247"/>
      <w:r w:rsidRPr="00304AA9">
        <w:t xml:space="preserve">oddelek: </w:t>
      </w:r>
      <w:r w:rsidR="00C42F2E" w:rsidRPr="00304AA9">
        <w:t>Koncesija za opravljanje javne službe v DO</w:t>
      </w:r>
    </w:p>
    <w:p w14:paraId="3C981978" w14:textId="77777777" w:rsidR="00C42F2E" w:rsidRPr="00A94990" w:rsidRDefault="00C42F2E" w:rsidP="00804343">
      <w:pPr>
        <w:tabs>
          <w:tab w:val="left" w:pos="567"/>
          <w:tab w:val="left" w:pos="851"/>
        </w:tabs>
        <w:jc w:val="both"/>
        <w:rPr>
          <w:rFonts w:ascii="Arial" w:hAnsi="Arial" w:cs="Arial"/>
          <w:color w:val="000000"/>
          <w:sz w:val="20"/>
          <w:szCs w:val="20"/>
        </w:rPr>
      </w:pPr>
    </w:p>
    <w:p w14:paraId="3215E257" w14:textId="77777777" w:rsidR="00C42F2E" w:rsidRPr="00A94990" w:rsidRDefault="00C42F2E" w:rsidP="00EE1102">
      <w:pPr>
        <w:pStyle w:val="len"/>
        <w:ind w:left="357" w:hanging="357"/>
      </w:pPr>
      <w:r w:rsidRPr="00A94990">
        <w:t xml:space="preserve"> </w:t>
      </w:r>
      <w:bookmarkStart w:id="154" w:name="_Ref493927058"/>
      <w:r w:rsidRPr="00A94990">
        <w:t>člen</w:t>
      </w:r>
      <w:bookmarkEnd w:id="154"/>
    </w:p>
    <w:p w14:paraId="0C9903F7"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(koncesije v DO)</w:t>
      </w:r>
    </w:p>
    <w:p w14:paraId="6539E4D5"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790CB1DE" w14:textId="77777777" w:rsidR="00C42F2E" w:rsidRPr="00FF3DED" w:rsidRDefault="00C42F2E"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(1) Javno službo v DO lahko opravljajo na podlagi koncesije domače in tuje pravne osebe </w:t>
      </w:r>
      <w:r w:rsidR="00FE0FE0" w:rsidRPr="00A94990">
        <w:rPr>
          <w:rFonts w:ascii="Arial" w:hAnsi="Arial" w:cs="Arial"/>
          <w:sz w:val="20"/>
          <w:szCs w:val="20"/>
        </w:rPr>
        <w:t xml:space="preserve">ali </w:t>
      </w:r>
      <w:r w:rsidRPr="00A94990">
        <w:rPr>
          <w:rFonts w:ascii="Arial" w:hAnsi="Arial" w:cs="Arial"/>
          <w:sz w:val="20"/>
          <w:szCs w:val="20"/>
        </w:rPr>
        <w:t>samostojni podjetniki posamezniki</w:t>
      </w:r>
      <w:r w:rsidR="003414FF">
        <w:rPr>
          <w:rFonts w:ascii="Arial" w:hAnsi="Arial" w:cs="Arial"/>
          <w:sz w:val="20"/>
          <w:szCs w:val="20"/>
        </w:rPr>
        <w:t xml:space="preserve"> ali nosilec dopolnilne dejavnosti na kmetiji,</w:t>
      </w:r>
      <w:r w:rsidRPr="00A94990">
        <w:rPr>
          <w:rFonts w:ascii="Arial" w:hAnsi="Arial" w:cs="Arial"/>
          <w:sz w:val="20"/>
          <w:szCs w:val="20"/>
        </w:rPr>
        <w:t xml:space="preserve"> če izpolnjujejo </w:t>
      </w:r>
      <w:r w:rsidR="00025D58" w:rsidRPr="00E02643">
        <w:rPr>
          <w:rFonts w:ascii="Arial" w:hAnsi="Arial" w:cs="Arial"/>
          <w:sz w:val="20"/>
          <w:szCs w:val="20"/>
        </w:rPr>
        <w:t>pogoje</w:t>
      </w:r>
      <w:r w:rsidR="00E02643">
        <w:rPr>
          <w:rFonts w:ascii="Arial" w:hAnsi="Arial" w:cs="Arial"/>
          <w:sz w:val="20"/>
          <w:szCs w:val="20"/>
        </w:rPr>
        <w:t>,</w:t>
      </w:r>
      <w:r w:rsidR="00025D58" w:rsidRPr="00E02643">
        <w:rPr>
          <w:rFonts w:ascii="Arial" w:hAnsi="Arial" w:cs="Arial"/>
          <w:sz w:val="20"/>
          <w:szCs w:val="20"/>
        </w:rPr>
        <w:t xml:space="preserve"> določene </w:t>
      </w:r>
      <w:r w:rsidRPr="00304AA9">
        <w:rPr>
          <w:rFonts w:ascii="Arial" w:hAnsi="Arial" w:cs="Arial"/>
          <w:sz w:val="20"/>
          <w:szCs w:val="20"/>
        </w:rPr>
        <w:t>s tem zakonom</w:t>
      </w:r>
      <w:r w:rsidRPr="00FF3DED">
        <w:rPr>
          <w:rFonts w:ascii="Arial" w:hAnsi="Arial" w:cs="Arial"/>
          <w:sz w:val="20"/>
          <w:szCs w:val="20"/>
        </w:rPr>
        <w:t>.</w:t>
      </w:r>
    </w:p>
    <w:p w14:paraId="77108077" w14:textId="77777777" w:rsidR="003B7CFF" w:rsidRPr="00FF3DED" w:rsidRDefault="003B7CFF" w:rsidP="00804343">
      <w:pPr>
        <w:pStyle w:val="Telobesedila"/>
        <w:tabs>
          <w:tab w:val="left" w:pos="567"/>
          <w:tab w:val="left" w:pos="9072"/>
        </w:tabs>
        <w:spacing w:after="0"/>
        <w:jc w:val="both"/>
        <w:rPr>
          <w:rFonts w:ascii="Arial" w:hAnsi="Arial" w:cs="Arial"/>
          <w:sz w:val="20"/>
          <w:szCs w:val="20"/>
        </w:rPr>
      </w:pPr>
    </w:p>
    <w:p w14:paraId="4F1D47F2" w14:textId="77777777" w:rsidR="003B7CFF" w:rsidRPr="00A94990" w:rsidRDefault="003B7CFF"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F64369">
        <w:rPr>
          <w:rFonts w:ascii="Arial" w:hAnsi="Arial" w:cs="Arial"/>
          <w:sz w:val="20"/>
          <w:szCs w:val="20"/>
        </w:rPr>
        <w:t>2</w:t>
      </w:r>
      <w:r w:rsidRPr="00A94990">
        <w:rPr>
          <w:rFonts w:ascii="Arial" w:hAnsi="Arial" w:cs="Arial"/>
          <w:sz w:val="20"/>
          <w:szCs w:val="20"/>
        </w:rPr>
        <w:t xml:space="preserve">) Koncesija se podeli, če koncedent ugotovi, </w:t>
      </w:r>
      <w:r w:rsidR="00F64369">
        <w:rPr>
          <w:rFonts w:ascii="Arial" w:hAnsi="Arial" w:cs="Arial"/>
          <w:sz w:val="20"/>
          <w:szCs w:val="20"/>
        </w:rPr>
        <w:t>da</w:t>
      </w:r>
      <w:r w:rsidR="00F64369" w:rsidRPr="00A94990">
        <w:rPr>
          <w:rFonts w:ascii="Arial" w:hAnsi="Arial" w:cs="Arial"/>
          <w:sz w:val="20"/>
          <w:szCs w:val="20"/>
        </w:rPr>
        <w:t xml:space="preserve"> </w:t>
      </w:r>
      <w:r w:rsidRPr="00A94990">
        <w:rPr>
          <w:rFonts w:ascii="Arial" w:hAnsi="Arial" w:cs="Arial"/>
          <w:sz w:val="20"/>
          <w:szCs w:val="20"/>
        </w:rPr>
        <w:t>javni zavod</w:t>
      </w:r>
      <w:r w:rsidR="00F64369">
        <w:rPr>
          <w:rFonts w:ascii="Arial" w:hAnsi="Arial" w:cs="Arial"/>
          <w:sz w:val="20"/>
          <w:szCs w:val="20"/>
        </w:rPr>
        <w:t>i</w:t>
      </w:r>
      <w:r w:rsidRPr="00A94990">
        <w:rPr>
          <w:rFonts w:ascii="Arial" w:hAnsi="Arial" w:cs="Arial"/>
          <w:sz w:val="20"/>
          <w:szCs w:val="20"/>
        </w:rPr>
        <w:t xml:space="preserve"> za DO ne more</w:t>
      </w:r>
      <w:r w:rsidR="00F64369">
        <w:rPr>
          <w:rFonts w:ascii="Arial" w:hAnsi="Arial" w:cs="Arial"/>
          <w:sz w:val="20"/>
          <w:szCs w:val="20"/>
        </w:rPr>
        <w:t>jo</w:t>
      </w:r>
      <w:r w:rsidRPr="00A94990">
        <w:rPr>
          <w:rFonts w:ascii="Arial" w:hAnsi="Arial" w:cs="Arial"/>
          <w:sz w:val="20"/>
          <w:szCs w:val="20"/>
        </w:rPr>
        <w:t xml:space="preserve"> zagotavljati opravljanja DO v obsegu, kot je določen z javno mrežo, oziroma če javni zavod</w:t>
      </w:r>
      <w:r w:rsidR="00F64369">
        <w:rPr>
          <w:rFonts w:ascii="Arial" w:hAnsi="Arial" w:cs="Arial"/>
          <w:sz w:val="20"/>
          <w:szCs w:val="20"/>
        </w:rPr>
        <w:t>i</w:t>
      </w:r>
      <w:r w:rsidRPr="00A94990">
        <w:rPr>
          <w:rFonts w:ascii="Arial" w:hAnsi="Arial" w:cs="Arial"/>
          <w:sz w:val="20"/>
          <w:szCs w:val="20"/>
        </w:rPr>
        <w:t xml:space="preserve"> za DO ne more</w:t>
      </w:r>
      <w:r w:rsidR="00F64369">
        <w:rPr>
          <w:rFonts w:ascii="Arial" w:hAnsi="Arial" w:cs="Arial"/>
          <w:sz w:val="20"/>
          <w:szCs w:val="20"/>
        </w:rPr>
        <w:t>jo</w:t>
      </w:r>
      <w:r w:rsidRPr="00A94990">
        <w:rPr>
          <w:rFonts w:ascii="Arial" w:hAnsi="Arial" w:cs="Arial"/>
          <w:sz w:val="20"/>
          <w:szCs w:val="20"/>
        </w:rPr>
        <w:t xml:space="preserve"> zagotoviti nujne dostopnosti do storitev DO.</w:t>
      </w:r>
      <w:r w:rsidR="00893F6E" w:rsidRPr="00A94990">
        <w:rPr>
          <w:rFonts w:ascii="Arial" w:hAnsi="Arial" w:cs="Arial"/>
          <w:sz w:val="20"/>
          <w:szCs w:val="20"/>
        </w:rPr>
        <w:t xml:space="preserve"> </w:t>
      </w:r>
    </w:p>
    <w:p w14:paraId="315DEC5A" w14:textId="77777777" w:rsidR="003B7CFF" w:rsidRPr="00A94990" w:rsidRDefault="003B7CFF" w:rsidP="00804343">
      <w:pPr>
        <w:pStyle w:val="Telobesedila"/>
        <w:tabs>
          <w:tab w:val="left" w:pos="567"/>
          <w:tab w:val="left" w:pos="9072"/>
        </w:tabs>
        <w:spacing w:after="0"/>
        <w:jc w:val="both"/>
        <w:rPr>
          <w:rFonts w:ascii="Arial" w:hAnsi="Arial" w:cs="Arial"/>
          <w:sz w:val="20"/>
          <w:szCs w:val="20"/>
        </w:rPr>
      </w:pPr>
    </w:p>
    <w:p w14:paraId="7B40FF93" w14:textId="532B1A89" w:rsidR="00437C0A" w:rsidRPr="004D130D" w:rsidRDefault="008B72B2" w:rsidP="00804343">
      <w:pPr>
        <w:pStyle w:val="Telobesedila"/>
        <w:tabs>
          <w:tab w:val="left" w:pos="567"/>
          <w:tab w:val="left" w:pos="9072"/>
        </w:tabs>
        <w:spacing w:after="0"/>
        <w:jc w:val="both"/>
        <w:rPr>
          <w:rFonts w:ascii="Arial" w:hAnsi="Arial" w:cs="Arial"/>
          <w:sz w:val="20"/>
          <w:szCs w:val="20"/>
        </w:rPr>
      </w:pPr>
      <w:r w:rsidRPr="004D130D">
        <w:rPr>
          <w:rFonts w:ascii="Arial" w:hAnsi="Arial" w:cs="Arial"/>
          <w:sz w:val="20"/>
          <w:szCs w:val="20"/>
        </w:rPr>
        <w:t>(</w:t>
      </w:r>
      <w:r w:rsidR="00F64369" w:rsidRPr="004D130D">
        <w:rPr>
          <w:rFonts w:ascii="Arial" w:hAnsi="Arial" w:cs="Arial"/>
          <w:sz w:val="20"/>
          <w:szCs w:val="20"/>
        </w:rPr>
        <w:t>3</w:t>
      </w:r>
      <w:r w:rsidRPr="004D130D">
        <w:rPr>
          <w:rFonts w:ascii="Arial" w:hAnsi="Arial" w:cs="Arial"/>
          <w:sz w:val="20"/>
          <w:szCs w:val="20"/>
        </w:rPr>
        <w:t xml:space="preserve">) </w:t>
      </w:r>
      <w:bookmarkStart w:id="155" w:name="_Hlk45699417"/>
      <w:r w:rsidR="00C42F2E" w:rsidRPr="004D130D">
        <w:rPr>
          <w:rFonts w:ascii="Arial" w:hAnsi="Arial" w:cs="Arial"/>
          <w:sz w:val="20"/>
          <w:szCs w:val="20"/>
        </w:rPr>
        <w:t>Koncesijo za opravljanje javne službe DO</w:t>
      </w:r>
      <w:r w:rsidR="00A93BA8" w:rsidRPr="004D130D">
        <w:rPr>
          <w:rFonts w:ascii="Arial" w:hAnsi="Arial" w:cs="Arial"/>
          <w:sz w:val="20"/>
          <w:szCs w:val="20"/>
        </w:rPr>
        <w:t xml:space="preserve"> v</w:t>
      </w:r>
      <w:r w:rsidR="008D590C" w:rsidRPr="004D130D">
        <w:rPr>
          <w:rFonts w:ascii="Arial" w:hAnsi="Arial" w:cs="Arial"/>
          <w:sz w:val="20"/>
          <w:szCs w:val="20"/>
        </w:rPr>
        <w:t xml:space="preserve"> </w:t>
      </w:r>
      <w:r w:rsidR="00437C0A" w:rsidRPr="004D130D">
        <w:rPr>
          <w:rFonts w:ascii="Arial" w:hAnsi="Arial" w:cs="Arial"/>
          <w:sz w:val="20"/>
          <w:szCs w:val="20"/>
        </w:rPr>
        <w:t xml:space="preserve">instituciji </w:t>
      </w:r>
      <w:r w:rsidR="00F91671" w:rsidRPr="004D130D">
        <w:rPr>
          <w:rFonts w:ascii="Arial" w:hAnsi="Arial" w:cs="Arial"/>
          <w:sz w:val="20"/>
          <w:szCs w:val="20"/>
        </w:rPr>
        <w:t>v obliki negovalnega doma iz</w:t>
      </w:r>
      <w:r w:rsidR="00437C0A" w:rsidRPr="004D130D">
        <w:rPr>
          <w:rFonts w:ascii="Arial" w:hAnsi="Arial" w:cs="Arial"/>
          <w:sz w:val="20"/>
          <w:szCs w:val="20"/>
        </w:rPr>
        <w:t xml:space="preserve"> tretje alineje </w:t>
      </w:r>
      <w:r w:rsidR="009975D9" w:rsidRPr="004D130D">
        <w:rPr>
          <w:rFonts w:ascii="Arial" w:hAnsi="Arial" w:cs="Arial"/>
          <w:sz w:val="20"/>
          <w:szCs w:val="20"/>
        </w:rPr>
        <w:t>drugega</w:t>
      </w:r>
      <w:r w:rsidR="00437C0A" w:rsidRPr="004D130D">
        <w:rPr>
          <w:rFonts w:ascii="Arial" w:hAnsi="Arial" w:cs="Arial"/>
          <w:sz w:val="20"/>
          <w:szCs w:val="20"/>
        </w:rPr>
        <w:t xml:space="preserve"> odstavka </w:t>
      </w:r>
      <w:r w:rsidR="009975D9" w:rsidRPr="004D130D">
        <w:rPr>
          <w:rFonts w:ascii="Arial" w:hAnsi="Arial" w:cs="Arial"/>
          <w:sz w:val="20"/>
          <w:szCs w:val="20"/>
        </w:rPr>
        <w:fldChar w:fldCharType="begin"/>
      </w:r>
      <w:r w:rsidR="009975D9" w:rsidRPr="004D130D">
        <w:rPr>
          <w:rFonts w:ascii="Arial" w:hAnsi="Arial" w:cs="Arial"/>
          <w:sz w:val="20"/>
          <w:szCs w:val="20"/>
        </w:rPr>
        <w:instrText xml:space="preserve"> REF _Ref45610132 \r \h </w:instrText>
      </w:r>
      <w:r w:rsidR="001608B1" w:rsidRPr="004D130D">
        <w:rPr>
          <w:rFonts w:ascii="Arial" w:hAnsi="Arial" w:cs="Arial"/>
          <w:sz w:val="20"/>
          <w:szCs w:val="20"/>
        </w:rPr>
        <w:instrText xml:space="preserve"> \* MERGEFORMAT </w:instrText>
      </w:r>
      <w:r w:rsidR="009975D9" w:rsidRPr="004D130D">
        <w:rPr>
          <w:rFonts w:ascii="Arial" w:hAnsi="Arial" w:cs="Arial"/>
          <w:sz w:val="20"/>
          <w:szCs w:val="20"/>
        </w:rPr>
      </w:r>
      <w:r w:rsidR="009975D9" w:rsidRPr="004D130D">
        <w:rPr>
          <w:rFonts w:ascii="Arial" w:hAnsi="Arial" w:cs="Arial"/>
          <w:sz w:val="20"/>
          <w:szCs w:val="20"/>
        </w:rPr>
        <w:fldChar w:fldCharType="separate"/>
      </w:r>
      <w:r w:rsidR="00E638C1">
        <w:rPr>
          <w:rFonts w:ascii="Arial" w:hAnsi="Arial" w:cs="Arial"/>
          <w:sz w:val="20"/>
          <w:szCs w:val="20"/>
        </w:rPr>
        <w:t>59</w:t>
      </w:r>
      <w:r w:rsidR="009975D9" w:rsidRPr="004D130D">
        <w:rPr>
          <w:rFonts w:ascii="Arial" w:hAnsi="Arial" w:cs="Arial"/>
          <w:sz w:val="20"/>
          <w:szCs w:val="20"/>
        </w:rPr>
        <w:fldChar w:fldCharType="end"/>
      </w:r>
      <w:r w:rsidR="009975D9" w:rsidRPr="004D130D">
        <w:rPr>
          <w:rFonts w:ascii="Arial" w:hAnsi="Arial" w:cs="Arial"/>
          <w:sz w:val="20"/>
          <w:szCs w:val="20"/>
        </w:rPr>
        <w:t xml:space="preserve">. </w:t>
      </w:r>
      <w:r w:rsidR="00437C0A" w:rsidRPr="004D130D">
        <w:rPr>
          <w:rFonts w:ascii="Arial" w:hAnsi="Arial" w:cs="Arial"/>
          <w:sz w:val="20"/>
          <w:szCs w:val="20"/>
        </w:rPr>
        <w:t>člena tega zakona podeli ministrstvo</w:t>
      </w:r>
      <w:r w:rsidR="005B5503" w:rsidRPr="004D130D">
        <w:rPr>
          <w:rFonts w:ascii="Arial" w:hAnsi="Arial" w:cs="Arial"/>
          <w:sz w:val="20"/>
          <w:szCs w:val="20"/>
        </w:rPr>
        <w:t xml:space="preserve">, </w:t>
      </w:r>
      <w:r w:rsidR="00025D58" w:rsidRPr="004D130D">
        <w:rPr>
          <w:rFonts w:ascii="Arial" w:hAnsi="Arial" w:cs="Arial"/>
          <w:sz w:val="20"/>
          <w:szCs w:val="20"/>
        </w:rPr>
        <w:t>pristojno za zdravje</w:t>
      </w:r>
      <w:r w:rsidR="00990A09" w:rsidRPr="004D130D">
        <w:rPr>
          <w:rFonts w:ascii="Arial" w:hAnsi="Arial" w:cs="Arial"/>
          <w:sz w:val="20"/>
          <w:szCs w:val="20"/>
        </w:rPr>
        <w:t>.</w:t>
      </w:r>
      <w:bookmarkEnd w:id="155"/>
      <w:r w:rsidR="00990A09" w:rsidRPr="004D130D">
        <w:rPr>
          <w:rFonts w:ascii="Arial" w:hAnsi="Arial" w:cs="Arial"/>
          <w:sz w:val="20"/>
          <w:szCs w:val="20"/>
        </w:rPr>
        <w:t xml:space="preserve"> Koncesijo za opravljanje javne službe DO v instituciji </w:t>
      </w:r>
      <w:r w:rsidR="00F91671" w:rsidRPr="004D130D">
        <w:rPr>
          <w:rFonts w:ascii="Arial" w:hAnsi="Arial" w:cs="Arial"/>
          <w:sz w:val="20"/>
          <w:szCs w:val="20"/>
        </w:rPr>
        <w:t>v obliki bivalne enote iz prve alineje in</w:t>
      </w:r>
      <w:r w:rsidR="0075215F" w:rsidRPr="004D130D">
        <w:rPr>
          <w:rFonts w:ascii="Arial" w:hAnsi="Arial" w:cs="Arial"/>
          <w:sz w:val="20"/>
          <w:szCs w:val="20"/>
        </w:rPr>
        <w:t xml:space="preserve"> oskrbnega doma iz </w:t>
      </w:r>
      <w:r w:rsidR="00B1534D" w:rsidRPr="004D130D">
        <w:rPr>
          <w:rFonts w:ascii="Arial" w:hAnsi="Arial" w:cs="Arial"/>
          <w:sz w:val="20"/>
          <w:szCs w:val="20"/>
        </w:rPr>
        <w:t>druge</w:t>
      </w:r>
      <w:r w:rsidR="00990A09" w:rsidRPr="004D130D">
        <w:rPr>
          <w:rFonts w:ascii="Arial" w:hAnsi="Arial" w:cs="Arial"/>
          <w:sz w:val="20"/>
          <w:szCs w:val="20"/>
        </w:rPr>
        <w:t xml:space="preserve"> alineje drugega odstavka</w:t>
      </w:r>
      <w:r w:rsidR="00B1534D" w:rsidRPr="004D130D">
        <w:rPr>
          <w:rFonts w:ascii="Arial" w:hAnsi="Arial" w:cs="Arial"/>
          <w:sz w:val="20"/>
          <w:szCs w:val="20"/>
        </w:rPr>
        <w:t xml:space="preserve"> </w:t>
      </w:r>
      <w:r w:rsidR="00B1534D" w:rsidRPr="004D130D">
        <w:rPr>
          <w:rFonts w:ascii="Arial" w:hAnsi="Arial" w:cs="Arial"/>
          <w:sz w:val="20"/>
          <w:szCs w:val="20"/>
        </w:rPr>
        <w:fldChar w:fldCharType="begin"/>
      </w:r>
      <w:r w:rsidR="00B1534D" w:rsidRPr="004D130D">
        <w:rPr>
          <w:rFonts w:ascii="Arial" w:hAnsi="Arial" w:cs="Arial"/>
          <w:sz w:val="20"/>
          <w:szCs w:val="20"/>
        </w:rPr>
        <w:instrText xml:space="preserve"> REF _Ref45610132 \r \h </w:instrText>
      </w:r>
      <w:r w:rsidR="001608B1" w:rsidRPr="004D130D">
        <w:rPr>
          <w:rFonts w:ascii="Arial" w:hAnsi="Arial" w:cs="Arial"/>
          <w:sz w:val="20"/>
          <w:szCs w:val="20"/>
        </w:rPr>
        <w:instrText xml:space="preserve"> \* MERGEFORMAT </w:instrText>
      </w:r>
      <w:r w:rsidR="00B1534D" w:rsidRPr="004D130D">
        <w:rPr>
          <w:rFonts w:ascii="Arial" w:hAnsi="Arial" w:cs="Arial"/>
          <w:sz w:val="20"/>
          <w:szCs w:val="20"/>
        </w:rPr>
      </w:r>
      <w:r w:rsidR="00B1534D" w:rsidRPr="004D130D">
        <w:rPr>
          <w:rFonts w:ascii="Arial" w:hAnsi="Arial" w:cs="Arial"/>
          <w:sz w:val="20"/>
          <w:szCs w:val="20"/>
        </w:rPr>
        <w:fldChar w:fldCharType="separate"/>
      </w:r>
      <w:r w:rsidR="00E638C1">
        <w:rPr>
          <w:rFonts w:ascii="Arial" w:hAnsi="Arial" w:cs="Arial"/>
          <w:sz w:val="20"/>
          <w:szCs w:val="20"/>
        </w:rPr>
        <w:t>59</w:t>
      </w:r>
      <w:r w:rsidR="00B1534D" w:rsidRPr="004D130D">
        <w:rPr>
          <w:rFonts w:ascii="Arial" w:hAnsi="Arial" w:cs="Arial"/>
          <w:sz w:val="20"/>
          <w:szCs w:val="20"/>
        </w:rPr>
        <w:fldChar w:fldCharType="end"/>
      </w:r>
      <w:r w:rsidR="00B1534D" w:rsidRPr="004D130D">
        <w:rPr>
          <w:rFonts w:ascii="Arial" w:hAnsi="Arial" w:cs="Arial"/>
          <w:sz w:val="20"/>
          <w:szCs w:val="20"/>
        </w:rPr>
        <w:t>.</w:t>
      </w:r>
      <w:r w:rsidR="00990A09" w:rsidRPr="004D130D">
        <w:rPr>
          <w:rFonts w:ascii="Arial" w:hAnsi="Arial" w:cs="Arial"/>
          <w:sz w:val="20"/>
          <w:szCs w:val="20"/>
        </w:rPr>
        <w:t xml:space="preserve"> člena tega zakona podeli ministrstvo</w:t>
      </w:r>
      <w:r w:rsidR="00B1534D" w:rsidRPr="004D130D">
        <w:rPr>
          <w:rFonts w:ascii="Arial" w:hAnsi="Arial" w:cs="Arial"/>
          <w:sz w:val="20"/>
          <w:szCs w:val="20"/>
        </w:rPr>
        <w:t xml:space="preserve">, pristojno </w:t>
      </w:r>
      <w:r w:rsidR="0054728B" w:rsidRPr="004D130D">
        <w:rPr>
          <w:rFonts w:ascii="Arial" w:hAnsi="Arial" w:cs="Arial"/>
          <w:sz w:val="20"/>
          <w:szCs w:val="20"/>
        </w:rPr>
        <w:t>za socialno varstvo</w:t>
      </w:r>
      <w:r w:rsidR="005E3918" w:rsidRPr="004D130D">
        <w:rPr>
          <w:rFonts w:ascii="Arial" w:hAnsi="Arial" w:cs="Arial"/>
          <w:sz w:val="20"/>
          <w:szCs w:val="20"/>
        </w:rPr>
        <w:t xml:space="preserve">, ob soglasju </w:t>
      </w:r>
      <w:r w:rsidR="004D130D">
        <w:rPr>
          <w:rFonts w:ascii="Arial" w:hAnsi="Arial" w:cs="Arial"/>
          <w:sz w:val="20"/>
          <w:szCs w:val="20"/>
          <w:lang w:val="sl-SI"/>
        </w:rPr>
        <w:t>ministrstva</w:t>
      </w:r>
      <w:r w:rsidR="005E3918" w:rsidRPr="004D130D">
        <w:rPr>
          <w:rFonts w:ascii="Arial" w:hAnsi="Arial" w:cs="Arial"/>
          <w:sz w:val="20"/>
          <w:szCs w:val="20"/>
        </w:rPr>
        <w:t>, pristojnega za zdravje</w:t>
      </w:r>
      <w:r w:rsidR="00990A09" w:rsidRPr="004D130D">
        <w:rPr>
          <w:rFonts w:ascii="Arial" w:hAnsi="Arial" w:cs="Arial"/>
          <w:sz w:val="20"/>
          <w:szCs w:val="20"/>
        </w:rPr>
        <w:t>.</w:t>
      </w:r>
    </w:p>
    <w:p w14:paraId="0799A42A" w14:textId="77777777" w:rsidR="008D590C" w:rsidRPr="004D130D" w:rsidRDefault="008D590C" w:rsidP="00804343">
      <w:pPr>
        <w:pStyle w:val="Telobesedila"/>
        <w:tabs>
          <w:tab w:val="left" w:pos="567"/>
          <w:tab w:val="left" w:pos="9072"/>
        </w:tabs>
        <w:spacing w:after="0"/>
        <w:jc w:val="both"/>
        <w:rPr>
          <w:rFonts w:ascii="Arial" w:hAnsi="Arial" w:cs="Arial"/>
          <w:sz w:val="20"/>
          <w:szCs w:val="20"/>
        </w:rPr>
      </w:pPr>
    </w:p>
    <w:p w14:paraId="2C3B992E" w14:textId="6CA45A9F" w:rsidR="00C42F2E" w:rsidRPr="00A94990" w:rsidRDefault="008B72B2" w:rsidP="00804343">
      <w:pPr>
        <w:pStyle w:val="Telobesedila"/>
        <w:tabs>
          <w:tab w:val="left" w:pos="567"/>
          <w:tab w:val="left" w:pos="9072"/>
        </w:tabs>
        <w:spacing w:after="0"/>
        <w:jc w:val="both"/>
        <w:rPr>
          <w:rFonts w:ascii="Arial" w:hAnsi="Arial" w:cs="Arial"/>
          <w:sz w:val="20"/>
          <w:szCs w:val="20"/>
        </w:rPr>
      </w:pPr>
      <w:r w:rsidRPr="004D130D">
        <w:rPr>
          <w:rFonts w:ascii="Arial" w:hAnsi="Arial" w:cs="Arial"/>
          <w:sz w:val="20"/>
          <w:szCs w:val="20"/>
        </w:rPr>
        <w:t>(</w:t>
      </w:r>
      <w:r w:rsidR="00F64369" w:rsidRPr="004D130D">
        <w:rPr>
          <w:rFonts w:ascii="Arial" w:hAnsi="Arial" w:cs="Arial"/>
          <w:sz w:val="20"/>
          <w:szCs w:val="20"/>
        </w:rPr>
        <w:t>4</w:t>
      </w:r>
      <w:r w:rsidRPr="004D130D">
        <w:rPr>
          <w:rFonts w:ascii="Arial" w:hAnsi="Arial" w:cs="Arial"/>
          <w:sz w:val="20"/>
          <w:szCs w:val="20"/>
        </w:rPr>
        <w:t xml:space="preserve">) </w:t>
      </w:r>
      <w:r w:rsidR="00793A71" w:rsidRPr="004D130D">
        <w:rPr>
          <w:rFonts w:ascii="Arial" w:hAnsi="Arial" w:cs="Arial"/>
          <w:sz w:val="20"/>
          <w:szCs w:val="20"/>
        </w:rPr>
        <w:t xml:space="preserve">Koncesijo za </w:t>
      </w:r>
      <w:r w:rsidR="00BA49A1" w:rsidRPr="004D130D">
        <w:rPr>
          <w:rFonts w:ascii="Arial" w:hAnsi="Arial" w:cs="Arial"/>
          <w:bCs/>
          <w:sz w:val="20"/>
          <w:szCs w:val="20"/>
        </w:rPr>
        <w:t xml:space="preserve">opravljanje </w:t>
      </w:r>
      <w:r w:rsidR="00793A71" w:rsidRPr="004D130D">
        <w:rPr>
          <w:rFonts w:ascii="Arial" w:hAnsi="Arial" w:cs="Arial"/>
          <w:sz w:val="20"/>
          <w:szCs w:val="20"/>
        </w:rPr>
        <w:t xml:space="preserve">javne službe </w:t>
      </w:r>
      <w:r w:rsidR="00F73A2B" w:rsidRPr="004D130D">
        <w:rPr>
          <w:rFonts w:ascii="Arial" w:hAnsi="Arial" w:cs="Arial"/>
          <w:sz w:val="20"/>
          <w:szCs w:val="20"/>
        </w:rPr>
        <w:t xml:space="preserve">DO na domu </w:t>
      </w:r>
      <w:r w:rsidR="00517E25" w:rsidRPr="004D130D">
        <w:rPr>
          <w:rFonts w:ascii="Arial" w:hAnsi="Arial" w:cs="Arial"/>
          <w:sz w:val="20"/>
          <w:szCs w:val="20"/>
        </w:rPr>
        <w:t>podeli</w:t>
      </w:r>
      <w:r w:rsidR="00793A71" w:rsidRPr="004D130D">
        <w:rPr>
          <w:rFonts w:ascii="Arial" w:hAnsi="Arial" w:cs="Arial"/>
          <w:sz w:val="20"/>
          <w:szCs w:val="20"/>
        </w:rPr>
        <w:t xml:space="preserve"> </w:t>
      </w:r>
      <w:r w:rsidR="00A50643" w:rsidRPr="004D130D">
        <w:rPr>
          <w:rFonts w:ascii="Arial" w:hAnsi="Arial" w:cs="Arial"/>
          <w:sz w:val="20"/>
          <w:szCs w:val="20"/>
        </w:rPr>
        <w:t xml:space="preserve">samoupravna lokalna skupnost </w:t>
      </w:r>
      <w:r w:rsidR="00517E25" w:rsidRPr="004D130D">
        <w:rPr>
          <w:rFonts w:ascii="Arial" w:hAnsi="Arial" w:cs="Arial"/>
          <w:sz w:val="20"/>
          <w:szCs w:val="20"/>
        </w:rPr>
        <w:t>s soglasjem ministrstva</w:t>
      </w:r>
      <w:r w:rsidR="00F73A2B" w:rsidRPr="004D130D">
        <w:rPr>
          <w:rFonts w:ascii="Arial" w:hAnsi="Arial" w:cs="Arial"/>
          <w:sz w:val="20"/>
          <w:szCs w:val="20"/>
        </w:rPr>
        <w:t>,</w:t>
      </w:r>
      <w:r w:rsidR="00517E25" w:rsidRPr="004D130D">
        <w:rPr>
          <w:rFonts w:ascii="Arial" w:hAnsi="Arial" w:cs="Arial"/>
          <w:sz w:val="20"/>
          <w:szCs w:val="20"/>
        </w:rPr>
        <w:t xml:space="preserve"> pristojnega </w:t>
      </w:r>
      <w:r w:rsidR="0054728B" w:rsidRPr="004D130D">
        <w:rPr>
          <w:rFonts w:ascii="Arial" w:hAnsi="Arial" w:cs="Arial"/>
          <w:sz w:val="20"/>
          <w:szCs w:val="20"/>
        </w:rPr>
        <w:t>za socialno varstvo</w:t>
      </w:r>
      <w:r w:rsidR="00D75B2C" w:rsidRPr="004D130D">
        <w:rPr>
          <w:rFonts w:ascii="Arial" w:hAnsi="Arial" w:cs="Arial"/>
          <w:sz w:val="20"/>
          <w:szCs w:val="20"/>
          <w:lang w:val="sl-SI"/>
        </w:rPr>
        <w:t xml:space="preserve"> in ministrstva</w:t>
      </w:r>
      <w:r w:rsidR="005E3918" w:rsidRPr="004D130D">
        <w:rPr>
          <w:rFonts w:ascii="Arial" w:hAnsi="Arial" w:cs="Arial"/>
          <w:sz w:val="20"/>
          <w:szCs w:val="20"/>
        </w:rPr>
        <w:t>, pristojnega za zdravje</w:t>
      </w:r>
      <w:r w:rsidR="00517E25" w:rsidRPr="004D130D">
        <w:rPr>
          <w:rFonts w:ascii="Arial" w:hAnsi="Arial" w:cs="Arial"/>
          <w:sz w:val="20"/>
          <w:szCs w:val="20"/>
        </w:rPr>
        <w:t>.</w:t>
      </w:r>
    </w:p>
    <w:p w14:paraId="05703CDA"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3DDB2115"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F64369">
        <w:rPr>
          <w:rFonts w:ascii="Arial" w:hAnsi="Arial" w:cs="Arial"/>
          <w:sz w:val="20"/>
          <w:szCs w:val="20"/>
        </w:rPr>
        <w:t>5</w:t>
      </w:r>
      <w:r w:rsidRPr="00A94990">
        <w:rPr>
          <w:rFonts w:ascii="Arial" w:hAnsi="Arial" w:cs="Arial"/>
          <w:sz w:val="20"/>
          <w:szCs w:val="20"/>
        </w:rPr>
        <w:t xml:space="preserve">) Koncesija za DO ni predmet dedovanja, prodaje, prenosa ali druge oblike </w:t>
      </w:r>
      <w:r w:rsidR="007E3C39">
        <w:rPr>
          <w:rFonts w:ascii="Arial" w:hAnsi="Arial" w:cs="Arial"/>
          <w:sz w:val="20"/>
          <w:szCs w:val="20"/>
        </w:rPr>
        <w:t xml:space="preserve">razpolaganja v </w:t>
      </w:r>
      <w:r w:rsidRPr="00A94990">
        <w:rPr>
          <w:rFonts w:ascii="Arial" w:hAnsi="Arial" w:cs="Arial"/>
          <w:sz w:val="20"/>
          <w:szCs w:val="20"/>
        </w:rPr>
        <w:t>pravne</w:t>
      </w:r>
      <w:r w:rsidR="007E3C39">
        <w:rPr>
          <w:rFonts w:ascii="Arial" w:hAnsi="Arial" w:cs="Arial"/>
          <w:sz w:val="20"/>
          <w:szCs w:val="20"/>
        </w:rPr>
        <w:t>m</w:t>
      </w:r>
      <w:r w:rsidRPr="00A94990">
        <w:rPr>
          <w:rFonts w:ascii="Arial" w:hAnsi="Arial" w:cs="Arial"/>
          <w:sz w:val="20"/>
          <w:szCs w:val="20"/>
        </w:rPr>
        <w:t xml:space="preserve"> promet</w:t>
      </w:r>
      <w:r w:rsidR="007E3C39">
        <w:rPr>
          <w:rFonts w:ascii="Arial" w:hAnsi="Arial" w:cs="Arial"/>
          <w:sz w:val="20"/>
          <w:szCs w:val="20"/>
        </w:rPr>
        <w:t>u</w:t>
      </w:r>
      <w:r w:rsidRPr="00A94990">
        <w:rPr>
          <w:rFonts w:ascii="Arial" w:hAnsi="Arial" w:cs="Arial"/>
          <w:sz w:val="20"/>
          <w:szCs w:val="20"/>
        </w:rPr>
        <w:t>. P</w:t>
      </w:r>
      <w:r w:rsidR="00A93BA8">
        <w:rPr>
          <w:rFonts w:ascii="Arial" w:hAnsi="Arial" w:cs="Arial"/>
          <w:sz w:val="20"/>
          <w:szCs w:val="20"/>
        </w:rPr>
        <w:t>ravni p</w:t>
      </w:r>
      <w:r w:rsidRPr="00A94990">
        <w:rPr>
          <w:rFonts w:ascii="Arial" w:hAnsi="Arial" w:cs="Arial"/>
          <w:sz w:val="20"/>
          <w:szCs w:val="20"/>
        </w:rPr>
        <w:t>osel v nasprotju s prejšnjim stavkom je ničen.</w:t>
      </w:r>
    </w:p>
    <w:p w14:paraId="1A90EAB6"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448917EA" w14:textId="77777777" w:rsidR="00970C49" w:rsidRPr="00A94990" w:rsidRDefault="00C42F2E"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F64369">
        <w:rPr>
          <w:rFonts w:ascii="Arial" w:hAnsi="Arial" w:cs="Arial"/>
          <w:sz w:val="20"/>
          <w:szCs w:val="20"/>
        </w:rPr>
        <w:t>6)</w:t>
      </w:r>
      <w:r w:rsidRPr="00A94990">
        <w:rPr>
          <w:rFonts w:ascii="Arial" w:hAnsi="Arial" w:cs="Arial"/>
          <w:sz w:val="20"/>
          <w:szCs w:val="20"/>
        </w:rPr>
        <w:t xml:space="preserve"> Koncesija za </w:t>
      </w:r>
      <w:r w:rsidR="00FE03FE" w:rsidRPr="00A94990">
        <w:rPr>
          <w:rFonts w:ascii="Arial" w:hAnsi="Arial" w:cs="Arial"/>
          <w:sz w:val="20"/>
          <w:szCs w:val="20"/>
        </w:rPr>
        <w:t>DO</w:t>
      </w:r>
      <w:r w:rsidRPr="00A94990">
        <w:rPr>
          <w:rFonts w:ascii="Arial" w:hAnsi="Arial" w:cs="Arial"/>
          <w:sz w:val="20"/>
          <w:szCs w:val="20"/>
        </w:rPr>
        <w:t xml:space="preserve"> se podeli za določen čas, </w:t>
      </w:r>
      <w:r w:rsidR="00970C49" w:rsidRPr="00A94990">
        <w:rPr>
          <w:rFonts w:ascii="Arial" w:hAnsi="Arial" w:cs="Arial"/>
          <w:sz w:val="20"/>
          <w:szCs w:val="20"/>
        </w:rPr>
        <w:t xml:space="preserve">šteto od dneva sklenitve koncesijske pogodbe, če ni v koncesijskem aktu določen poznejši začetek teka roka koncesije, </w:t>
      </w:r>
      <w:r w:rsidRPr="00A94990">
        <w:rPr>
          <w:rFonts w:ascii="Arial" w:hAnsi="Arial" w:cs="Arial"/>
          <w:sz w:val="20"/>
          <w:szCs w:val="20"/>
        </w:rPr>
        <w:t>in sicer</w:t>
      </w:r>
      <w:r w:rsidR="00970C49" w:rsidRPr="00A94990">
        <w:rPr>
          <w:rFonts w:ascii="Arial" w:hAnsi="Arial" w:cs="Arial"/>
          <w:sz w:val="20"/>
          <w:szCs w:val="20"/>
        </w:rPr>
        <w:t xml:space="preserve"> </w:t>
      </w:r>
      <w:r w:rsidRPr="00A94990">
        <w:rPr>
          <w:rFonts w:ascii="Arial" w:hAnsi="Arial" w:cs="Arial"/>
          <w:sz w:val="20"/>
          <w:szCs w:val="20"/>
        </w:rPr>
        <w:t>za obdobje</w:t>
      </w:r>
      <w:r w:rsidR="00970C49" w:rsidRPr="00A94990">
        <w:rPr>
          <w:rFonts w:ascii="Arial" w:hAnsi="Arial" w:cs="Arial"/>
          <w:sz w:val="20"/>
          <w:szCs w:val="20"/>
        </w:rPr>
        <w:t xml:space="preserve">: </w:t>
      </w:r>
    </w:p>
    <w:p w14:paraId="5A675701" w14:textId="6FED56C1" w:rsidR="00970C49" w:rsidRPr="00A94990" w:rsidRDefault="007E3C39" w:rsidP="002C7970">
      <w:pPr>
        <w:pStyle w:val="Odstavekseznama"/>
        <w:numPr>
          <w:ilvl w:val="0"/>
          <w:numId w:val="3"/>
        </w:numPr>
        <w:tabs>
          <w:tab w:val="left" w:pos="567"/>
          <w:tab w:val="left" w:pos="9072"/>
        </w:tabs>
        <w:jc w:val="both"/>
        <w:rPr>
          <w:rFonts w:cs="Arial"/>
          <w:b w:val="0"/>
          <w:szCs w:val="20"/>
        </w:rPr>
      </w:pPr>
      <w:r>
        <w:rPr>
          <w:rFonts w:cs="Arial"/>
          <w:b w:val="0"/>
          <w:szCs w:val="20"/>
        </w:rPr>
        <w:t xml:space="preserve">največ </w:t>
      </w:r>
      <w:r w:rsidR="00970C49" w:rsidRPr="00A94990">
        <w:rPr>
          <w:rFonts w:cs="Arial"/>
          <w:b w:val="0"/>
          <w:szCs w:val="20"/>
        </w:rPr>
        <w:t>40</w:t>
      </w:r>
      <w:r w:rsidR="00C50132" w:rsidRPr="00A94990">
        <w:rPr>
          <w:rFonts w:cs="Arial"/>
          <w:b w:val="0"/>
          <w:szCs w:val="20"/>
        </w:rPr>
        <w:t xml:space="preserve"> </w:t>
      </w:r>
      <w:r w:rsidR="00C42F2E" w:rsidRPr="00A94990">
        <w:rPr>
          <w:rFonts w:cs="Arial"/>
          <w:b w:val="0"/>
          <w:szCs w:val="20"/>
        </w:rPr>
        <w:t>let</w:t>
      </w:r>
      <w:r w:rsidR="00970C49" w:rsidRPr="00A94990">
        <w:rPr>
          <w:rFonts w:cs="Arial"/>
          <w:b w:val="0"/>
          <w:szCs w:val="20"/>
        </w:rPr>
        <w:t xml:space="preserve"> izvajalcem DO v instituciji iz drugega odstavka </w:t>
      </w:r>
      <w:r w:rsidR="00970C49" w:rsidRPr="00A94990">
        <w:rPr>
          <w:rFonts w:cs="Arial"/>
          <w:b w:val="0"/>
          <w:szCs w:val="20"/>
        </w:rPr>
        <w:fldChar w:fldCharType="begin"/>
      </w:r>
      <w:r w:rsidR="00970C49" w:rsidRPr="00A94990">
        <w:rPr>
          <w:rFonts w:cs="Arial"/>
          <w:b w:val="0"/>
          <w:szCs w:val="20"/>
        </w:rPr>
        <w:instrText xml:space="preserve"> REF _Ref45610132 \r \h </w:instrText>
      </w:r>
      <w:r w:rsidR="00987E04" w:rsidRPr="00A94990">
        <w:rPr>
          <w:rFonts w:cs="Arial"/>
          <w:b w:val="0"/>
          <w:szCs w:val="20"/>
        </w:rPr>
        <w:instrText xml:space="preserve"> \* MERGEFORMAT </w:instrText>
      </w:r>
      <w:r w:rsidR="00970C49" w:rsidRPr="00A94990">
        <w:rPr>
          <w:rFonts w:cs="Arial"/>
          <w:b w:val="0"/>
          <w:szCs w:val="20"/>
        </w:rPr>
      </w:r>
      <w:r w:rsidR="00970C49" w:rsidRPr="00A94990">
        <w:rPr>
          <w:rFonts w:cs="Arial"/>
          <w:b w:val="0"/>
          <w:szCs w:val="20"/>
        </w:rPr>
        <w:fldChar w:fldCharType="separate"/>
      </w:r>
      <w:r w:rsidR="00E638C1">
        <w:rPr>
          <w:rFonts w:cs="Arial"/>
          <w:b w:val="0"/>
          <w:szCs w:val="20"/>
        </w:rPr>
        <w:t>59</w:t>
      </w:r>
      <w:r w:rsidR="00970C49" w:rsidRPr="00A94990">
        <w:rPr>
          <w:rFonts w:cs="Arial"/>
          <w:b w:val="0"/>
          <w:szCs w:val="20"/>
        </w:rPr>
        <w:fldChar w:fldCharType="end"/>
      </w:r>
      <w:r w:rsidR="00970C49" w:rsidRPr="00A94990">
        <w:rPr>
          <w:rFonts w:cs="Arial"/>
          <w:b w:val="0"/>
          <w:szCs w:val="20"/>
        </w:rPr>
        <w:t xml:space="preserve">. člena tega zakona, ki DO </w:t>
      </w:r>
      <w:r w:rsidR="00B129C4">
        <w:rPr>
          <w:rFonts w:cs="Arial"/>
          <w:b w:val="0"/>
          <w:szCs w:val="20"/>
        </w:rPr>
        <w:t>opravljajo</w:t>
      </w:r>
      <w:r w:rsidR="00B129C4" w:rsidRPr="00A94990">
        <w:rPr>
          <w:rFonts w:cs="Arial"/>
          <w:b w:val="0"/>
          <w:szCs w:val="20"/>
        </w:rPr>
        <w:t xml:space="preserve"> </w:t>
      </w:r>
      <w:r w:rsidR="00970C49" w:rsidRPr="00A94990">
        <w:rPr>
          <w:rFonts w:cs="Arial"/>
          <w:b w:val="0"/>
          <w:szCs w:val="20"/>
        </w:rPr>
        <w:t>v celodnevni 24 urni ali 16 urni obliki;</w:t>
      </w:r>
    </w:p>
    <w:p w14:paraId="4981A9E3" w14:textId="754681C6" w:rsidR="00970C49" w:rsidRPr="00A94990" w:rsidRDefault="007E3C39" w:rsidP="002C7970">
      <w:pPr>
        <w:pStyle w:val="Odstavekseznama"/>
        <w:numPr>
          <w:ilvl w:val="0"/>
          <w:numId w:val="3"/>
        </w:numPr>
        <w:tabs>
          <w:tab w:val="left" w:pos="567"/>
          <w:tab w:val="left" w:pos="9072"/>
        </w:tabs>
        <w:jc w:val="both"/>
        <w:rPr>
          <w:rFonts w:cs="Arial"/>
          <w:b w:val="0"/>
          <w:szCs w:val="20"/>
        </w:rPr>
      </w:pPr>
      <w:r>
        <w:rPr>
          <w:rFonts w:cs="Arial"/>
          <w:b w:val="0"/>
          <w:szCs w:val="20"/>
        </w:rPr>
        <w:t xml:space="preserve">največ </w:t>
      </w:r>
      <w:r w:rsidR="00970C49" w:rsidRPr="00A94990">
        <w:rPr>
          <w:rFonts w:cs="Arial"/>
          <w:b w:val="0"/>
          <w:szCs w:val="20"/>
        </w:rPr>
        <w:t xml:space="preserve">20 let izvajalcem DO v instituciji iz drugega odstavka </w:t>
      </w:r>
      <w:r w:rsidR="00970C49" w:rsidRPr="00A94990">
        <w:rPr>
          <w:rFonts w:cs="Arial"/>
          <w:b w:val="0"/>
          <w:szCs w:val="20"/>
        </w:rPr>
        <w:fldChar w:fldCharType="begin"/>
      </w:r>
      <w:r w:rsidR="00970C49" w:rsidRPr="00A94990">
        <w:rPr>
          <w:rFonts w:cs="Arial"/>
          <w:b w:val="0"/>
          <w:szCs w:val="20"/>
        </w:rPr>
        <w:instrText xml:space="preserve"> REF _Ref45610132 \r \h  \* MERGEFORMAT </w:instrText>
      </w:r>
      <w:r w:rsidR="00970C49" w:rsidRPr="00A94990">
        <w:rPr>
          <w:rFonts w:cs="Arial"/>
          <w:b w:val="0"/>
          <w:szCs w:val="20"/>
        </w:rPr>
      </w:r>
      <w:r w:rsidR="00970C49" w:rsidRPr="00A94990">
        <w:rPr>
          <w:rFonts w:cs="Arial"/>
          <w:b w:val="0"/>
          <w:szCs w:val="20"/>
        </w:rPr>
        <w:fldChar w:fldCharType="separate"/>
      </w:r>
      <w:r w:rsidR="00E638C1">
        <w:rPr>
          <w:rFonts w:cs="Arial"/>
          <w:b w:val="0"/>
          <w:szCs w:val="20"/>
        </w:rPr>
        <w:t>59</w:t>
      </w:r>
      <w:r w:rsidR="00970C49" w:rsidRPr="00A94990">
        <w:rPr>
          <w:rFonts w:cs="Arial"/>
          <w:b w:val="0"/>
          <w:szCs w:val="20"/>
        </w:rPr>
        <w:fldChar w:fldCharType="end"/>
      </w:r>
      <w:r w:rsidR="00970C49" w:rsidRPr="00A94990">
        <w:rPr>
          <w:rFonts w:cs="Arial"/>
          <w:b w:val="0"/>
          <w:szCs w:val="20"/>
        </w:rPr>
        <w:t xml:space="preserve">. člena tega zakona, ki DO </w:t>
      </w:r>
      <w:r w:rsidR="00B129C4">
        <w:rPr>
          <w:rFonts w:cs="Arial"/>
          <w:b w:val="0"/>
          <w:szCs w:val="20"/>
        </w:rPr>
        <w:t>opravljajo</w:t>
      </w:r>
      <w:r w:rsidR="00970C49" w:rsidRPr="00A94990">
        <w:rPr>
          <w:rFonts w:cs="Arial"/>
          <w:b w:val="0"/>
          <w:szCs w:val="20"/>
        </w:rPr>
        <w:t xml:space="preserve"> v dnevni v 8</w:t>
      </w:r>
      <w:r w:rsidR="00092E2D">
        <w:rPr>
          <w:rFonts w:ascii="Calibri" w:hAnsi="Calibri" w:cs="Arial"/>
          <w:b w:val="0"/>
          <w:szCs w:val="20"/>
          <w:lang w:val="sl-SI"/>
        </w:rPr>
        <w:t>‒</w:t>
      </w:r>
      <w:r w:rsidR="00970C49" w:rsidRPr="00A94990">
        <w:rPr>
          <w:rFonts w:cs="Arial"/>
          <w:b w:val="0"/>
          <w:szCs w:val="20"/>
        </w:rPr>
        <w:t>10 urni obliki;</w:t>
      </w:r>
    </w:p>
    <w:p w14:paraId="0E5F5238" w14:textId="2F95F065" w:rsidR="00935E48" w:rsidRPr="00A94990" w:rsidRDefault="007E3C39" w:rsidP="002C7970">
      <w:pPr>
        <w:pStyle w:val="Odstavekseznama"/>
        <w:numPr>
          <w:ilvl w:val="0"/>
          <w:numId w:val="3"/>
        </w:numPr>
        <w:tabs>
          <w:tab w:val="left" w:pos="567"/>
          <w:tab w:val="left" w:pos="9072"/>
        </w:tabs>
        <w:jc w:val="both"/>
        <w:rPr>
          <w:rFonts w:cs="Arial"/>
          <w:b w:val="0"/>
          <w:szCs w:val="20"/>
        </w:rPr>
      </w:pPr>
      <w:r>
        <w:rPr>
          <w:rFonts w:cs="Arial"/>
          <w:b w:val="0"/>
          <w:szCs w:val="20"/>
        </w:rPr>
        <w:t xml:space="preserve">največ </w:t>
      </w:r>
      <w:r w:rsidR="00970C49" w:rsidRPr="00A94990">
        <w:rPr>
          <w:rFonts w:cs="Arial"/>
          <w:b w:val="0"/>
          <w:szCs w:val="20"/>
        </w:rPr>
        <w:t xml:space="preserve">10 let izvajalcem DO na domu </w:t>
      </w:r>
      <w:r w:rsidR="009D2CCE">
        <w:rPr>
          <w:rFonts w:cs="Arial"/>
          <w:b w:val="0"/>
          <w:szCs w:val="20"/>
        </w:rPr>
        <w:t>iz petega</w:t>
      </w:r>
      <w:r w:rsidR="00252C8F" w:rsidRPr="00A94990">
        <w:rPr>
          <w:rFonts w:cs="Arial"/>
          <w:b w:val="0"/>
          <w:szCs w:val="20"/>
        </w:rPr>
        <w:t xml:space="preserve"> o</w:t>
      </w:r>
      <w:r w:rsidR="00092E2D">
        <w:rPr>
          <w:rFonts w:cs="Arial"/>
          <w:b w:val="0"/>
          <w:szCs w:val="20"/>
          <w:lang w:val="sl-SI"/>
        </w:rPr>
        <w:t>d</w:t>
      </w:r>
      <w:r w:rsidR="00252C8F" w:rsidRPr="00A94990">
        <w:rPr>
          <w:rFonts w:cs="Arial"/>
          <w:b w:val="0"/>
          <w:szCs w:val="20"/>
        </w:rPr>
        <w:t xml:space="preserve">stavka </w:t>
      </w:r>
      <w:r w:rsidR="00252C8F" w:rsidRPr="00A94990">
        <w:rPr>
          <w:rFonts w:cs="Arial"/>
          <w:b w:val="0"/>
          <w:szCs w:val="20"/>
        </w:rPr>
        <w:fldChar w:fldCharType="begin"/>
      </w:r>
      <w:r w:rsidR="00252C8F" w:rsidRPr="00A94990">
        <w:rPr>
          <w:rFonts w:cs="Arial"/>
          <w:b w:val="0"/>
          <w:szCs w:val="20"/>
        </w:rPr>
        <w:instrText xml:space="preserve"> REF _Ref45610132 \r \h  \* MERGEFORMAT </w:instrText>
      </w:r>
      <w:r w:rsidR="00252C8F" w:rsidRPr="00A94990">
        <w:rPr>
          <w:rFonts w:cs="Arial"/>
          <w:b w:val="0"/>
          <w:szCs w:val="20"/>
        </w:rPr>
      </w:r>
      <w:r w:rsidR="00252C8F" w:rsidRPr="00A94990">
        <w:rPr>
          <w:rFonts w:cs="Arial"/>
          <w:b w:val="0"/>
          <w:szCs w:val="20"/>
        </w:rPr>
        <w:fldChar w:fldCharType="separate"/>
      </w:r>
      <w:r w:rsidR="00E638C1">
        <w:rPr>
          <w:rFonts w:cs="Arial"/>
          <w:b w:val="0"/>
          <w:szCs w:val="20"/>
        </w:rPr>
        <w:t>59</w:t>
      </w:r>
      <w:r w:rsidR="00252C8F" w:rsidRPr="00A94990">
        <w:rPr>
          <w:rFonts w:cs="Arial"/>
          <w:b w:val="0"/>
          <w:szCs w:val="20"/>
        </w:rPr>
        <w:fldChar w:fldCharType="end"/>
      </w:r>
      <w:r w:rsidR="00252C8F" w:rsidRPr="00A94990">
        <w:rPr>
          <w:rFonts w:cs="Arial"/>
          <w:b w:val="0"/>
          <w:szCs w:val="20"/>
        </w:rPr>
        <w:t>. člena tega zakona</w:t>
      </w:r>
      <w:r w:rsidR="00935E48" w:rsidRPr="00A94990">
        <w:rPr>
          <w:rFonts w:cs="Arial"/>
          <w:b w:val="0"/>
          <w:szCs w:val="20"/>
        </w:rPr>
        <w:t>.</w:t>
      </w:r>
    </w:p>
    <w:p w14:paraId="79E1DF45" w14:textId="77777777" w:rsidR="00935E48" w:rsidRPr="00A94990" w:rsidRDefault="00935E48" w:rsidP="00935E48">
      <w:pPr>
        <w:pStyle w:val="Telobesedila"/>
        <w:tabs>
          <w:tab w:val="left" w:pos="567"/>
          <w:tab w:val="left" w:pos="9072"/>
        </w:tabs>
        <w:spacing w:after="0"/>
        <w:jc w:val="both"/>
        <w:rPr>
          <w:rFonts w:ascii="Arial" w:hAnsi="Arial" w:cs="Arial"/>
          <w:sz w:val="20"/>
          <w:szCs w:val="20"/>
        </w:rPr>
      </w:pPr>
    </w:p>
    <w:p w14:paraId="693F4B5B" w14:textId="77777777" w:rsidR="00935E48" w:rsidRPr="00A94990" w:rsidRDefault="00935E48" w:rsidP="00935E48">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C813E8">
        <w:rPr>
          <w:rFonts w:ascii="Arial" w:hAnsi="Arial" w:cs="Arial"/>
          <w:sz w:val="20"/>
          <w:szCs w:val="20"/>
        </w:rPr>
        <w:t>7</w:t>
      </w:r>
      <w:r w:rsidRPr="00A94990">
        <w:rPr>
          <w:rFonts w:ascii="Arial" w:hAnsi="Arial" w:cs="Arial"/>
          <w:sz w:val="20"/>
          <w:szCs w:val="20"/>
        </w:rPr>
        <w:t xml:space="preserve">) </w:t>
      </w:r>
      <w:r w:rsidR="00970C49" w:rsidRPr="00A94990">
        <w:rPr>
          <w:rFonts w:ascii="Arial" w:hAnsi="Arial" w:cs="Arial"/>
          <w:sz w:val="20"/>
          <w:szCs w:val="20"/>
        </w:rPr>
        <w:t xml:space="preserve">Če se koncesija </w:t>
      </w:r>
      <w:r w:rsidRPr="00A94990">
        <w:rPr>
          <w:rFonts w:ascii="Arial" w:hAnsi="Arial" w:cs="Arial"/>
          <w:sz w:val="20"/>
          <w:szCs w:val="20"/>
        </w:rPr>
        <w:t xml:space="preserve">izvajalcu DO </w:t>
      </w:r>
      <w:r w:rsidR="00970C49" w:rsidRPr="00A94990">
        <w:rPr>
          <w:rFonts w:ascii="Arial" w:hAnsi="Arial" w:cs="Arial"/>
          <w:sz w:val="20"/>
          <w:szCs w:val="20"/>
        </w:rPr>
        <w:t xml:space="preserve">podeli hkrati </w:t>
      </w:r>
      <w:r w:rsidRPr="00A94990">
        <w:rPr>
          <w:rFonts w:ascii="Arial" w:hAnsi="Arial" w:cs="Arial"/>
          <w:sz w:val="20"/>
          <w:szCs w:val="20"/>
        </w:rPr>
        <w:t xml:space="preserve">za </w:t>
      </w:r>
      <w:r w:rsidR="00BA49A1">
        <w:rPr>
          <w:rFonts w:ascii="Arial" w:hAnsi="Arial" w:cs="Arial"/>
          <w:bCs/>
          <w:sz w:val="20"/>
          <w:szCs w:val="20"/>
        </w:rPr>
        <w:t>opravljanje</w:t>
      </w:r>
      <w:r w:rsidR="00BA49A1" w:rsidRPr="00A94990">
        <w:rPr>
          <w:rFonts w:ascii="Arial" w:hAnsi="Arial" w:cs="Arial"/>
          <w:bCs/>
          <w:sz w:val="20"/>
          <w:szCs w:val="20"/>
        </w:rPr>
        <w:t xml:space="preserve"> </w:t>
      </w:r>
      <w:r w:rsidRPr="00A94990">
        <w:rPr>
          <w:rFonts w:ascii="Arial" w:hAnsi="Arial" w:cs="Arial"/>
          <w:sz w:val="20"/>
          <w:szCs w:val="20"/>
        </w:rPr>
        <w:t xml:space="preserve">DO iz prve in tretje alineje prejšnjega odstavka, se podeli </w:t>
      </w:r>
      <w:r w:rsidR="007E3C39">
        <w:rPr>
          <w:rFonts w:ascii="Arial" w:hAnsi="Arial" w:cs="Arial"/>
          <w:sz w:val="20"/>
          <w:szCs w:val="20"/>
        </w:rPr>
        <w:t xml:space="preserve">največ za </w:t>
      </w:r>
      <w:r w:rsidRPr="00A94990">
        <w:rPr>
          <w:rFonts w:ascii="Arial" w:hAnsi="Arial" w:cs="Arial"/>
          <w:sz w:val="20"/>
          <w:szCs w:val="20"/>
        </w:rPr>
        <w:t>40 let.</w:t>
      </w:r>
    </w:p>
    <w:p w14:paraId="3C3AD47A"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37F60DCF" w14:textId="63283777" w:rsidR="00C42F2E" w:rsidRPr="00A94990" w:rsidRDefault="00C42F2E" w:rsidP="00804343">
      <w:pPr>
        <w:pStyle w:val="Telobesedila"/>
        <w:tabs>
          <w:tab w:val="left" w:pos="567"/>
          <w:tab w:val="left" w:pos="9072"/>
        </w:tabs>
        <w:spacing w:after="0"/>
        <w:jc w:val="both"/>
        <w:rPr>
          <w:rFonts w:ascii="Arial" w:hAnsi="Arial" w:cs="Arial"/>
          <w:sz w:val="20"/>
          <w:szCs w:val="20"/>
        </w:rPr>
      </w:pPr>
      <w:r w:rsidRPr="004D130D">
        <w:rPr>
          <w:rFonts w:ascii="Arial" w:hAnsi="Arial" w:cs="Arial"/>
          <w:sz w:val="20"/>
          <w:szCs w:val="20"/>
        </w:rPr>
        <w:t>(</w:t>
      </w:r>
      <w:r w:rsidR="00C813E8" w:rsidRPr="004D130D">
        <w:rPr>
          <w:rFonts w:ascii="Arial" w:hAnsi="Arial" w:cs="Arial"/>
          <w:sz w:val="20"/>
          <w:szCs w:val="20"/>
        </w:rPr>
        <w:t>8</w:t>
      </w:r>
      <w:r w:rsidRPr="004D130D">
        <w:rPr>
          <w:rFonts w:ascii="Arial" w:hAnsi="Arial" w:cs="Arial"/>
          <w:sz w:val="20"/>
          <w:szCs w:val="20"/>
        </w:rPr>
        <w:t>) Najpozneje 12 mesecev pred potekom obdobja podelitve koncesije koncedent preveri</w:t>
      </w:r>
      <w:r w:rsidR="009C3688" w:rsidRPr="004D130D">
        <w:rPr>
          <w:rFonts w:ascii="Arial" w:hAnsi="Arial" w:cs="Arial"/>
          <w:sz w:val="20"/>
          <w:szCs w:val="20"/>
        </w:rPr>
        <w:t>,</w:t>
      </w:r>
      <w:r w:rsidRPr="004D130D">
        <w:rPr>
          <w:rFonts w:ascii="Arial" w:hAnsi="Arial" w:cs="Arial"/>
          <w:sz w:val="20"/>
          <w:szCs w:val="20"/>
        </w:rPr>
        <w:t xml:space="preserve"> ali še obstoji potreba po podelitvi koncesije za DO upoštevaje </w:t>
      </w:r>
      <w:r w:rsidR="007E3C39" w:rsidRPr="004D130D">
        <w:rPr>
          <w:rFonts w:ascii="Arial" w:hAnsi="Arial" w:cs="Arial"/>
          <w:sz w:val="20"/>
          <w:szCs w:val="20"/>
        </w:rPr>
        <w:t>določ</w:t>
      </w:r>
      <w:r w:rsidR="00092E2D" w:rsidRPr="004D130D">
        <w:rPr>
          <w:rFonts w:ascii="Arial" w:hAnsi="Arial" w:cs="Arial"/>
          <w:sz w:val="20"/>
          <w:szCs w:val="20"/>
          <w:lang w:val="sl-SI"/>
        </w:rPr>
        <w:t>be</w:t>
      </w:r>
      <w:r w:rsidR="007E3C39" w:rsidRPr="004D130D">
        <w:rPr>
          <w:rFonts w:ascii="Arial" w:hAnsi="Arial" w:cs="Arial"/>
          <w:sz w:val="20"/>
          <w:szCs w:val="20"/>
        </w:rPr>
        <w:t xml:space="preserve"> </w:t>
      </w:r>
      <w:r w:rsidRPr="004D130D">
        <w:rPr>
          <w:rFonts w:ascii="Arial" w:hAnsi="Arial" w:cs="Arial"/>
          <w:sz w:val="20"/>
          <w:szCs w:val="20"/>
        </w:rPr>
        <w:t>tega člena. Če so izpolnjeni prej navedeni pogoji</w:t>
      </w:r>
      <w:r w:rsidR="00F454DE" w:rsidRPr="004D130D">
        <w:rPr>
          <w:rFonts w:ascii="Arial" w:hAnsi="Arial" w:cs="Arial"/>
          <w:sz w:val="20"/>
          <w:szCs w:val="20"/>
        </w:rPr>
        <w:t>,</w:t>
      </w:r>
      <w:r w:rsidRPr="004D130D">
        <w:rPr>
          <w:rFonts w:ascii="Arial" w:hAnsi="Arial" w:cs="Arial"/>
          <w:sz w:val="20"/>
          <w:szCs w:val="20"/>
        </w:rPr>
        <w:t xml:space="preserve"> koncedent podaljša obdobje podelitve koncesije </w:t>
      </w:r>
      <w:r w:rsidR="007E3C39" w:rsidRPr="004D130D">
        <w:rPr>
          <w:rFonts w:ascii="Arial" w:hAnsi="Arial" w:cs="Arial"/>
          <w:sz w:val="20"/>
          <w:szCs w:val="20"/>
        </w:rPr>
        <w:t xml:space="preserve">največ </w:t>
      </w:r>
      <w:r w:rsidRPr="004D130D">
        <w:rPr>
          <w:rFonts w:ascii="Arial" w:hAnsi="Arial" w:cs="Arial"/>
          <w:sz w:val="20"/>
          <w:szCs w:val="20"/>
        </w:rPr>
        <w:t>za enako obdobje.</w:t>
      </w:r>
      <w:r w:rsidR="007E3C39" w:rsidRPr="004D130D">
        <w:rPr>
          <w:rFonts w:ascii="Arial" w:hAnsi="Arial" w:cs="Arial"/>
          <w:sz w:val="20"/>
          <w:szCs w:val="20"/>
        </w:rPr>
        <w:t xml:space="preserve"> Koncendent lahko pogoje oziroma potrebe za podelitev koncesije presoja tudi kadarkoli med trajanjem koncesijske pogodbe, pri čemer je v zvezi z urejanjem razmerij do koncesionarja vezan na določbe prisilnih predpisov.</w:t>
      </w:r>
    </w:p>
    <w:p w14:paraId="757C8E98"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4677599A"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C813E8">
        <w:rPr>
          <w:rFonts w:ascii="Arial" w:hAnsi="Arial" w:cs="Arial"/>
          <w:sz w:val="20"/>
          <w:szCs w:val="20"/>
        </w:rPr>
        <w:t>9</w:t>
      </w:r>
      <w:r w:rsidRPr="00A94990">
        <w:rPr>
          <w:rFonts w:ascii="Arial" w:hAnsi="Arial" w:cs="Arial"/>
          <w:sz w:val="20"/>
          <w:szCs w:val="20"/>
        </w:rPr>
        <w:t xml:space="preserve">) V primeru podaljšanja koncesije za DO koncedent izda odločbo o podaljšanju koncesije za DO in predlaga sklenitev dodatka h koncesijski pogodbi. </w:t>
      </w:r>
    </w:p>
    <w:p w14:paraId="6BB53080"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21128A40"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w:t>
      </w:r>
      <w:r w:rsidR="00935E48" w:rsidRPr="00A94990">
        <w:rPr>
          <w:rFonts w:ascii="Arial" w:hAnsi="Arial" w:cs="Arial"/>
          <w:sz w:val="20"/>
          <w:szCs w:val="20"/>
        </w:rPr>
        <w:t>1</w:t>
      </w:r>
      <w:r w:rsidR="00C813E8">
        <w:rPr>
          <w:rFonts w:ascii="Arial" w:hAnsi="Arial" w:cs="Arial"/>
          <w:sz w:val="20"/>
          <w:szCs w:val="20"/>
        </w:rPr>
        <w:t>0</w:t>
      </w:r>
      <w:r w:rsidRPr="00A94990">
        <w:rPr>
          <w:rFonts w:ascii="Arial" w:hAnsi="Arial" w:cs="Arial"/>
          <w:sz w:val="20"/>
          <w:szCs w:val="20"/>
        </w:rPr>
        <w:t>) Obvestilo o podaljšanju koncesije koncedent objavi na svoji spletni strani.</w:t>
      </w:r>
    </w:p>
    <w:p w14:paraId="5F4E7484" w14:textId="77777777" w:rsidR="0046554D" w:rsidRPr="00E02643" w:rsidRDefault="0046554D" w:rsidP="00804343">
      <w:pPr>
        <w:rPr>
          <w:rFonts w:ascii="Arial" w:hAnsi="Arial" w:cs="Arial"/>
          <w:strike/>
          <w:sz w:val="20"/>
          <w:szCs w:val="20"/>
        </w:rPr>
      </w:pPr>
      <w:bookmarkStart w:id="156" w:name="_Ref517189937"/>
    </w:p>
    <w:p w14:paraId="5FD8DFCA" w14:textId="77777777" w:rsidR="00C42F2E" w:rsidRPr="00A94990" w:rsidRDefault="00C42F2E" w:rsidP="00EE1102">
      <w:pPr>
        <w:pStyle w:val="len"/>
        <w:ind w:left="357" w:hanging="357"/>
      </w:pPr>
      <w:bookmarkStart w:id="157" w:name="_Ref62203599"/>
      <w:r w:rsidRPr="00A94990">
        <w:t>člen</w:t>
      </w:r>
      <w:bookmarkEnd w:id="156"/>
      <w:bookmarkEnd w:id="157"/>
    </w:p>
    <w:p w14:paraId="1E0E418B"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 xml:space="preserve">(koncesijski akt) </w:t>
      </w:r>
    </w:p>
    <w:p w14:paraId="23F54053"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p>
    <w:p w14:paraId="12B166EE" w14:textId="77777777" w:rsidR="00C42F2E" w:rsidRPr="00A94990" w:rsidRDefault="00C42F2E" w:rsidP="00804343">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(1) Koncesijski akt določi predmet in pogoje opravljanja javne službe</w:t>
      </w:r>
      <w:r w:rsidR="00145FF2" w:rsidRPr="00A94990">
        <w:rPr>
          <w:rFonts w:ascii="Arial" w:hAnsi="Arial" w:cs="Arial"/>
          <w:sz w:val="20"/>
          <w:szCs w:val="20"/>
        </w:rPr>
        <w:t xml:space="preserve"> DO</w:t>
      </w:r>
      <w:r w:rsidRPr="00A94990">
        <w:rPr>
          <w:rFonts w:ascii="Arial" w:hAnsi="Arial" w:cs="Arial"/>
          <w:sz w:val="20"/>
          <w:szCs w:val="20"/>
        </w:rPr>
        <w:t>.</w:t>
      </w:r>
    </w:p>
    <w:p w14:paraId="3AC66378" w14:textId="77777777" w:rsidR="00C42F2E" w:rsidRPr="00A94990" w:rsidRDefault="00C42F2E" w:rsidP="00804343">
      <w:pPr>
        <w:tabs>
          <w:tab w:val="num" w:pos="-5752"/>
          <w:tab w:val="num" w:pos="-1080"/>
          <w:tab w:val="num" w:pos="2160"/>
        </w:tabs>
        <w:jc w:val="both"/>
        <w:outlineLvl w:val="2"/>
        <w:rPr>
          <w:rFonts w:ascii="Arial" w:hAnsi="Arial" w:cs="Arial"/>
          <w:sz w:val="20"/>
          <w:szCs w:val="20"/>
        </w:rPr>
      </w:pPr>
    </w:p>
    <w:p w14:paraId="67E2D679" w14:textId="77777777" w:rsidR="00145FF2" w:rsidRPr="00A94990" w:rsidRDefault="00C42F2E" w:rsidP="00804343">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(2) V koncesijskem aktu se ob upoštevanju stanja in predvidenega razvoja mreže javne službe DO določijo najmanj</w:t>
      </w:r>
      <w:r w:rsidR="00145FF2" w:rsidRPr="00A94990">
        <w:rPr>
          <w:rFonts w:ascii="Arial" w:hAnsi="Arial" w:cs="Arial"/>
          <w:sz w:val="20"/>
          <w:szCs w:val="20"/>
        </w:rPr>
        <w:t>:</w:t>
      </w:r>
    </w:p>
    <w:p w14:paraId="044ABEAC" w14:textId="77777777" w:rsidR="00145FF2" w:rsidRPr="00A94990" w:rsidRDefault="00C42F2E" w:rsidP="006266CA">
      <w:pPr>
        <w:pStyle w:val="Odstavekseznama"/>
        <w:numPr>
          <w:ilvl w:val="0"/>
          <w:numId w:val="63"/>
        </w:numPr>
        <w:jc w:val="both"/>
        <w:outlineLvl w:val="2"/>
        <w:rPr>
          <w:rFonts w:cs="Arial"/>
          <w:b w:val="0"/>
          <w:szCs w:val="20"/>
        </w:rPr>
      </w:pPr>
      <w:r w:rsidRPr="00A94990">
        <w:rPr>
          <w:rFonts w:cs="Arial"/>
          <w:b w:val="0"/>
          <w:szCs w:val="20"/>
        </w:rPr>
        <w:t>območje</w:t>
      </w:r>
      <w:r w:rsidR="00145FF2" w:rsidRPr="00A94990">
        <w:rPr>
          <w:rFonts w:cs="Arial"/>
          <w:b w:val="0"/>
          <w:szCs w:val="20"/>
        </w:rPr>
        <w:t xml:space="preserve"> </w:t>
      </w:r>
      <w:r w:rsidR="00BA49A1" w:rsidRPr="00BA49A1">
        <w:rPr>
          <w:rFonts w:cs="Arial"/>
          <w:b w:val="0"/>
          <w:szCs w:val="20"/>
        </w:rPr>
        <w:t xml:space="preserve">opravljanja </w:t>
      </w:r>
      <w:r w:rsidR="00145FF2" w:rsidRPr="00BA49A1">
        <w:rPr>
          <w:rFonts w:cs="Arial"/>
          <w:b w:val="0"/>
          <w:szCs w:val="20"/>
        </w:rPr>
        <w:t>DO</w:t>
      </w:r>
      <w:r w:rsidRPr="00BA49A1">
        <w:rPr>
          <w:rFonts w:cs="Arial"/>
          <w:b w:val="0"/>
          <w:szCs w:val="20"/>
        </w:rPr>
        <w:t>,</w:t>
      </w:r>
      <w:r w:rsidRPr="00A94990">
        <w:rPr>
          <w:rFonts w:cs="Arial"/>
          <w:b w:val="0"/>
          <w:szCs w:val="20"/>
        </w:rPr>
        <w:t xml:space="preserve"> </w:t>
      </w:r>
    </w:p>
    <w:p w14:paraId="42817060" w14:textId="77777777" w:rsidR="00145FF2" w:rsidRPr="00A94990" w:rsidRDefault="00C42F2E" w:rsidP="006266CA">
      <w:pPr>
        <w:pStyle w:val="Odstavekseznama"/>
        <w:numPr>
          <w:ilvl w:val="0"/>
          <w:numId w:val="63"/>
        </w:numPr>
        <w:jc w:val="both"/>
        <w:outlineLvl w:val="2"/>
        <w:rPr>
          <w:rFonts w:cs="Arial"/>
          <w:b w:val="0"/>
          <w:szCs w:val="20"/>
        </w:rPr>
      </w:pPr>
      <w:r w:rsidRPr="00A94990">
        <w:rPr>
          <w:rFonts w:cs="Arial"/>
          <w:b w:val="0"/>
          <w:szCs w:val="20"/>
        </w:rPr>
        <w:t xml:space="preserve">predviden obseg in oblika </w:t>
      </w:r>
      <w:r w:rsidR="00BA49A1">
        <w:rPr>
          <w:rFonts w:cs="Arial"/>
          <w:b w:val="0"/>
          <w:szCs w:val="20"/>
        </w:rPr>
        <w:t>opravljanja</w:t>
      </w:r>
      <w:r w:rsidR="00145FF2" w:rsidRPr="00A94990">
        <w:rPr>
          <w:rFonts w:cs="Arial"/>
          <w:b w:val="0"/>
          <w:szCs w:val="20"/>
        </w:rPr>
        <w:t xml:space="preserve"> </w:t>
      </w:r>
      <w:r w:rsidRPr="00A94990">
        <w:rPr>
          <w:rFonts w:cs="Arial"/>
          <w:b w:val="0"/>
          <w:szCs w:val="20"/>
        </w:rPr>
        <w:t>DO</w:t>
      </w:r>
      <w:r w:rsidR="003F34B5" w:rsidRPr="00A94990">
        <w:rPr>
          <w:rFonts w:cs="Arial"/>
          <w:b w:val="0"/>
          <w:szCs w:val="20"/>
        </w:rPr>
        <w:t xml:space="preserve"> na podlagi koncesije</w:t>
      </w:r>
      <w:r w:rsidRPr="00A94990">
        <w:rPr>
          <w:rFonts w:cs="Arial"/>
          <w:b w:val="0"/>
          <w:szCs w:val="20"/>
        </w:rPr>
        <w:t xml:space="preserve">, </w:t>
      </w:r>
    </w:p>
    <w:p w14:paraId="7AC0ECEF" w14:textId="77777777" w:rsidR="00145FF2" w:rsidRPr="00A94990" w:rsidRDefault="00C42F2E" w:rsidP="006266CA">
      <w:pPr>
        <w:pStyle w:val="Odstavekseznama"/>
        <w:numPr>
          <w:ilvl w:val="0"/>
          <w:numId w:val="63"/>
        </w:numPr>
        <w:jc w:val="both"/>
        <w:outlineLvl w:val="2"/>
        <w:rPr>
          <w:rFonts w:cs="Arial"/>
          <w:b w:val="0"/>
          <w:szCs w:val="20"/>
        </w:rPr>
      </w:pPr>
      <w:r w:rsidRPr="00A94990">
        <w:rPr>
          <w:rFonts w:cs="Arial"/>
          <w:b w:val="0"/>
          <w:szCs w:val="20"/>
        </w:rPr>
        <w:t>trajanje koncesije in možnost podaljšanja koncesijskega razmerja</w:t>
      </w:r>
      <w:r w:rsidR="00C50132" w:rsidRPr="00A94990">
        <w:rPr>
          <w:rFonts w:cs="Arial"/>
          <w:b w:val="0"/>
          <w:szCs w:val="20"/>
        </w:rPr>
        <w:t xml:space="preserve"> na podlagi novega javnega razpisa</w:t>
      </w:r>
      <w:r w:rsidRPr="00A94990">
        <w:rPr>
          <w:rFonts w:cs="Arial"/>
          <w:b w:val="0"/>
          <w:szCs w:val="20"/>
        </w:rPr>
        <w:t xml:space="preserve">. </w:t>
      </w:r>
    </w:p>
    <w:p w14:paraId="564E99C3" w14:textId="77777777" w:rsidR="00092E2D" w:rsidRDefault="00092E2D" w:rsidP="00804343">
      <w:pPr>
        <w:tabs>
          <w:tab w:val="num" w:pos="-5752"/>
          <w:tab w:val="num" w:pos="-1080"/>
          <w:tab w:val="num" w:pos="2160"/>
        </w:tabs>
        <w:jc w:val="both"/>
        <w:outlineLvl w:val="2"/>
        <w:rPr>
          <w:rFonts w:ascii="Arial" w:hAnsi="Arial" w:cs="Arial"/>
          <w:sz w:val="20"/>
          <w:szCs w:val="20"/>
        </w:rPr>
      </w:pPr>
    </w:p>
    <w:p w14:paraId="206DC14E" w14:textId="77777777" w:rsidR="00C42F2E" w:rsidRPr="00A94990" w:rsidRDefault="00092E2D" w:rsidP="00804343">
      <w:pPr>
        <w:tabs>
          <w:tab w:val="num" w:pos="-5752"/>
          <w:tab w:val="num" w:pos="-1080"/>
          <w:tab w:val="num" w:pos="2160"/>
        </w:tabs>
        <w:jc w:val="both"/>
        <w:outlineLvl w:val="2"/>
        <w:rPr>
          <w:rFonts w:ascii="Arial" w:hAnsi="Arial" w:cs="Arial"/>
          <w:sz w:val="20"/>
          <w:szCs w:val="20"/>
        </w:rPr>
      </w:pPr>
      <w:r>
        <w:rPr>
          <w:rFonts w:ascii="Arial" w:hAnsi="Arial" w:cs="Arial"/>
          <w:sz w:val="20"/>
          <w:szCs w:val="20"/>
        </w:rPr>
        <w:t xml:space="preserve">(3) </w:t>
      </w:r>
      <w:r w:rsidR="00C42F2E" w:rsidRPr="00A94990">
        <w:rPr>
          <w:rFonts w:ascii="Arial" w:hAnsi="Arial" w:cs="Arial"/>
          <w:sz w:val="20"/>
          <w:szCs w:val="20"/>
        </w:rPr>
        <w:t>Obvezna vsebina koncesijskega akta je tudi utemeljitev razlogov za podelitev koncesije.</w:t>
      </w:r>
    </w:p>
    <w:p w14:paraId="2D9DA3A8" w14:textId="77777777" w:rsidR="00C42F2E" w:rsidRPr="00A94990" w:rsidRDefault="00C42F2E" w:rsidP="00804343">
      <w:pPr>
        <w:tabs>
          <w:tab w:val="num" w:pos="-5752"/>
          <w:tab w:val="num" w:pos="-1080"/>
          <w:tab w:val="num" w:pos="2160"/>
        </w:tabs>
        <w:jc w:val="both"/>
        <w:outlineLvl w:val="2"/>
        <w:rPr>
          <w:rFonts w:ascii="Arial" w:hAnsi="Arial" w:cs="Arial"/>
          <w:sz w:val="20"/>
          <w:szCs w:val="20"/>
        </w:rPr>
      </w:pPr>
    </w:p>
    <w:p w14:paraId="139C211A" w14:textId="3644C121" w:rsidR="00C42F2E" w:rsidRDefault="00C42F2E" w:rsidP="00804343">
      <w:pPr>
        <w:tabs>
          <w:tab w:val="num" w:pos="-5752"/>
          <w:tab w:val="num" w:pos="-1080"/>
          <w:tab w:val="num" w:pos="2160"/>
        </w:tabs>
        <w:jc w:val="both"/>
        <w:outlineLvl w:val="2"/>
        <w:rPr>
          <w:rFonts w:ascii="Arial" w:hAnsi="Arial" w:cs="Arial"/>
          <w:sz w:val="20"/>
          <w:szCs w:val="20"/>
        </w:rPr>
      </w:pPr>
      <w:r w:rsidRPr="00A94990">
        <w:rPr>
          <w:rFonts w:ascii="Arial" w:hAnsi="Arial" w:cs="Arial"/>
          <w:sz w:val="20"/>
          <w:szCs w:val="20"/>
        </w:rPr>
        <w:t>(</w:t>
      </w:r>
      <w:r w:rsidR="00092E2D">
        <w:rPr>
          <w:rFonts w:ascii="Arial" w:hAnsi="Arial" w:cs="Arial"/>
          <w:sz w:val="20"/>
          <w:szCs w:val="20"/>
        </w:rPr>
        <w:t>4</w:t>
      </w:r>
      <w:r w:rsidRPr="00A94990">
        <w:rPr>
          <w:rFonts w:ascii="Arial" w:hAnsi="Arial" w:cs="Arial"/>
          <w:sz w:val="20"/>
          <w:szCs w:val="20"/>
        </w:rPr>
        <w:t xml:space="preserve">) Koncesijski akt sprejme </w:t>
      </w:r>
      <w:r w:rsidR="000C4717" w:rsidRPr="00A94990">
        <w:rPr>
          <w:rFonts w:ascii="Arial" w:hAnsi="Arial" w:cs="Arial"/>
          <w:sz w:val="20"/>
          <w:szCs w:val="20"/>
        </w:rPr>
        <w:t xml:space="preserve">pristojno </w:t>
      </w:r>
      <w:r w:rsidR="00821EFA">
        <w:rPr>
          <w:rFonts w:ascii="Arial" w:hAnsi="Arial" w:cs="Arial"/>
          <w:sz w:val="20"/>
          <w:szCs w:val="20"/>
        </w:rPr>
        <w:t>ministrstvo</w:t>
      </w:r>
      <w:r w:rsidR="003E7492" w:rsidRPr="00A94990">
        <w:rPr>
          <w:rFonts w:ascii="Arial" w:hAnsi="Arial" w:cs="Arial"/>
          <w:sz w:val="20"/>
          <w:szCs w:val="20"/>
        </w:rPr>
        <w:t xml:space="preserve"> </w:t>
      </w:r>
      <w:r w:rsidR="000D50D2">
        <w:rPr>
          <w:rFonts w:ascii="Arial" w:hAnsi="Arial" w:cs="Arial"/>
          <w:sz w:val="20"/>
          <w:szCs w:val="20"/>
        </w:rPr>
        <w:t>iz</w:t>
      </w:r>
      <w:r w:rsidR="00F265D0" w:rsidRPr="00F265D0">
        <w:rPr>
          <w:rFonts w:ascii="Arial" w:hAnsi="Arial" w:cs="Arial"/>
          <w:sz w:val="20"/>
          <w:szCs w:val="20"/>
        </w:rPr>
        <w:t xml:space="preserve"> tretj</w:t>
      </w:r>
      <w:r w:rsidR="000D50D2">
        <w:rPr>
          <w:rFonts w:ascii="Arial" w:hAnsi="Arial" w:cs="Arial"/>
          <w:sz w:val="20"/>
          <w:szCs w:val="20"/>
        </w:rPr>
        <w:t xml:space="preserve">ega </w:t>
      </w:r>
      <w:r w:rsidR="00F265D0" w:rsidRPr="00F265D0">
        <w:rPr>
          <w:rFonts w:ascii="Arial" w:hAnsi="Arial" w:cs="Arial"/>
          <w:sz w:val="20"/>
          <w:szCs w:val="20"/>
        </w:rPr>
        <w:t>odstavk</w:t>
      </w:r>
      <w:r w:rsidR="000D50D2">
        <w:rPr>
          <w:rFonts w:ascii="Arial" w:hAnsi="Arial" w:cs="Arial"/>
          <w:sz w:val="20"/>
          <w:szCs w:val="20"/>
        </w:rPr>
        <w:t>a</w:t>
      </w:r>
      <w:r w:rsidR="00F265D0" w:rsidRPr="00F265D0">
        <w:rPr>
          <w:rFonts w:ascii="Arial" w:hAnsi="Arial" w:cs="Arial"/>
          <w:sz w:val="20"/>
          <w:szCs w:val="20"/>
        </w:rPr>
        <w:t xml:space="preserve"> </w:t>
      </w:r>
      <w:r w:rsidR="000D50D2">
        <w:rPr>
          <w:rFonts w:ascii="Arial" w:hAnsi="Arial" w:cs="Arial"/>
          <w:sz w:val="20"/>
          <w:szCs w:val="20"/>
        </w:rPr>
        <w:fldChar w:fldCharType="begin"/>
      </w:r>
      <w:r w:rsidR="000D50D2">
        <w:rPr>
          <w:rFonts w:ascii="Arial" w:hAnsi="Arial" w:cs="Arial"/>
          <w:sz w:val="20"/>
          <w:szCs w:val="20"/>
        </w:rPr>
        <w:instrText xml:space="preserve"> REF _Ref493927058 \r \h </w:instrText>
      </w:r>
      <w:r w:rsidR="000D50D2">
        <w:rPr>
          <w:rFonts w:ascii="Arial" w:hAnsi="Arial" w:cs="Arial"/>
          <w:sz w:val="20"/>
          <w:szCs w:val="20"/>
        </w:rPr>
      </w:r>
      <w:r w:rsidR="000D50D2">
        <w:rPr>
          <w:rFonts w:ascii="Arial" w:hAnsi="Arial" w:cs="Arial"/>
          <w:sz w:val="20"/>
          <w:szCs w:val="20"/>
        </w:rPr>
        <w:fldChar w:fldCharType="separate"/>
      </w:r>
      <w:r w:rsidR="00E638C1">
        <w:rPr>
          <w:rFonts w:ascii="Arial" w:hAnsi="Arial" w:cs="Arial"/>
          <w:sz w:val="20"/>
          <w:szCs w:val="20"/>
        </w:rPr>
        <w:t>76</w:t>
      </w:r>
      <w:r w:rsidR="000D50D2">
        <w:rPr>
          <w:rFonts w:ascii="Arial" w:hAnsi="Arial" w:cs="Arial"/>
          <w:sz w:val="20"/>
          <w:szCs w:val="20"/>
        </w:rPr>
        <w:fldChar w:fldCharType="end"/>
      </w:r>
      <w:r w:rsidR="00F265D0" w:rsidRPr="00F265D0">
        <w:rPr>
          <w:rFonts w:ascii="Arial" w:hAnsi="Arial" w:cs="Arial"/>
          <w:sz w:val="20"/>
          <w:szCs w:val="20"/>
        </w:rPr>
        <w:t xml:space="preserve">. člena tega zakona </w:t>
      </w:r>
      <w:r w:rsidR="003E7492" w:rsidRPr="00A94990">
        <w:rPr>
          <w:rFonts w:ascii="Arial" w:hAnsi="Arial" w:cs="Arial"/>
          <w:sz w:val="20"/>
          <w:szCs w:val="20"/>
        </w:rPr>
        <w:t>oziroma občinski svet</w:t>
      </w:r>
      <w:r w:rsidR="00CA757E">
        <w:rPr>
          <w:rFonts w:ascii="Arial" w:hAnsi="Arial" w:cs="Arial"/>
          <w:sz w:val="20"/>
          <w:szCs w:val="20"/>
        </w:rPr>
        <w:t xml:space="preserve"> samoupravne lokalne skupnosti</w:t>
      </w:r>
      <w:r w:rsidRPr="00A94990">
        <w:rPr>
          <w:rFonts w:ascii="Arial" w:hAnsi="Arial" w:cs="Arial"/>
          <w:sz w:val="20"/>
          <w:szCs w:val="20"/>
        </w:rPr>
        <w:t>.</w:t>
      </w:r>
    </w:p>
    <w:p w14:paraId="67AE9758" w14:textId="77777777" w:rsidR="00183653" w:rsidRPr="00A94990" w:rsidRDefault="00183653" w:rsidP="00804343">
      <w:pPr>
        <w:tabs>
          <w:tab w:val="num" w:pos="-5752"/>
          <w:tab w:val="num" w:pos="-1080"/>
          <w:tab w:val="num" w:pos="2160"/>
        </w:tabs>
        <w:jc w:val="both"/>
        <w:outlineLvl w:val="2"/>
        <w:rPr>
          <w:rFonts w:ascii="Arial" w:hAnsi="Arial" w:cs="Arial"/>
          <w:sz w:val="20"/>
          <w:szCs w:val="20"/>
        </w:rPr>
      </w:pPr>
    </w:p>
    <w:p w14:paraId="2FF0EDF3" w14:textId="77777777" w:rsidR="00C42F2E" w:rsidRPr="00A94990" w:rsidRDefault="00C42F2E" w:rsidP="00EE1102">
      <w:pPr>
        <w:pStyle w:val="len"/>
        <w:ind w:left="357" w:hanging="357"/>
      </w:pPr>
      <w:r w:rsidRPr="00A94990">
        <w:t xml:space="preserve"> </w:t>
      </w:r>
      <w:bookmarkStart w:id="158" w:name="_Ref494705447"/>
      <w:r w:rsidRPr="00A94990">
        <w:t>člen</w:t>
      </w:r>
      <w:bookmarkEnd w:id="158"/>
    </w:p>
    <w:p w14:paraId="48E55B18"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(javni razpis koncesije za DO)</w:t>
      </w:r>
    </w:p>
    <w:p w14:paraId="21E47D10"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559EA461" w14:textId="77777777" w:rsidR="00C42F2E" w:rsidRPr="00A94990" w:rsidRDefault="00C42F2E" w:rsidP="00804343">
      <w:pPr>
        <w:jc w:val="both"/>
        <w:rPr>
          <w:rFonts w:ascii="Arial" w:hAnsi="Arial" w:cs="Arial"/>
          <w:sz w:val="20"/>
          <w:szCs w:val="20"/>
        </w:rPr>
      </w:pPr>
      <w:r w:rsidRPr="00A94990">
        <w:rPr>
          <w:rFonts w:ascii="Arial" w:hAnsi="Arial" w:cs="Arial"/>
          <w:sz w:val="20"/>
          <w:szCs w:val="20"/>
        </w:rPr>
        <w:t>(1) Koncesija se</w:t>
      </w:r>
      <w:r w:rsidR="00145FF2" w:rsidRPr="00A94990">
        <w:rPr>
          <w:rFonts w:ascii="Arial" w:hAnsi="Arial" w:cs="Arial"/>
          <w:sz w:val="20"/>
          <w:szCs w:val="20"/>
        </w:rPr>
        <w:t>,</w:t>
      </w:r>
      <w:r w:rsidRPr="00A94990">
        <w:rPr>
          <w:rFonts w:ascii="Arial" w:hAnsi="Arial" w:cs="Arial"/>
          <w:sz w:val="20"/>
          <w:szCs w:val="20"/>
        </w:rPr>
        <w:t xml:space="preserve"> v skladu s koncesijskim aktom</w:t>
      </w:r>
      <w:r w:rsidR="00145FF2" w:rsidRPr="00A94990">
        <w:rPr>
          <w:rFonts w:ascii="Arial" w:hAnsi="Arial" w:cs="Arial"/>
          <w:sz w:val="20"/>
          <w:szCs w:val="20"/>
        </w:rPr>
        <w:t>,</w:t>
      </w:r>
      <w:r w:rsidRPr="00A94990">
        <w:rPr>
          <w:rFonts w:ascii="Arial" w:hAnsi="Arial" w:cs="Arial"/>
          <w:sz w:val="20"/>
          <w:szCs w:val="20"/>
        </w:rPr>
        <w:t xml:space="preserve"> podeli na podlagi javnega razpisa, ki se objavi na spletni strani koncedenta in na portalu javnih naročil. </w:t>
      </w:r>
    </w:p>
    <w:p w14:paraId="421507B6" w14:textId="77777777" w:rsidR="00C42F2E" w:rsidRPr="00A94990" w:rsidRDefault="00C42F2E" w:rsidP="00804343">
      <w:pPr>
        <w:jc w:val="both"/>
        <w:outlineLvl w:val="2"/>
        <w:rPr>
          <w:rFonts w:ascii="Arial" w:hAnsi="Arial" w:cs="Arial"/>
          <w:sz w:val="20"/>
          <w:szCs w:val="20"/>
        </w:rPr>
      </w:pPr>
    </w:p>
    <w:p w14:paraId="3BD5AF3A" w14:textId="77777777" w:rsidR="00C42F2E" w:rsidRPr="00A94990" w:rsidRDefault="00C42F2E" w:rsidP="00804343">
      <w:pPr>
        <w:jc w:val="both"/>
        <w:outlineLvl w:val="2"/>
        <w:rPr>
          <w:rFonts w:ascii="Arial" w:hAnsi="Arial" w:cs="Arial"/>
          <w:sz w:val="20"/>
          <w:szCs w:val="20"/>
        </w:rPr>
      </w:pPr>
      <w:r w:rsidRPr="00A94990">
        <w:rPr>
          <w:rFonts w:ascii="Arial" w:hAnsi="Arial" w:cs="Arial"/>
          <w:sz w:val="20"/>
          <w:szCs w:val="20"/>
        </w:rPr>
        <w:t>(2) Javni razpis vsebuje naslednje podatke:</w:t>
      </w:r>
    </w:p>
    <w:p w14:paraId="0FB0234F"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da gre za podelitev koncesije za DO;</w:t>
      </w:r>
    </w:p>
    <w:p w14:paraId="73473C01"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številko in datum koncesijskega akta; </w:t>
      </w:r>
    </w:p>
    <w:p w14:paraId="0ED5D5F2"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koncedenta;</w:t>
      </w:r>
    </w:p>
    <w:p w14:paraId="3C7D67D3"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vrsto, območje in predviden obseg in obliko DO; </w:t>
      </w:r>
    </w:p>
    <w:p w14:paraId="3204EB5C"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predviden začetek koncesijskega razmerja;</w:t>
      </w:r>
    </w:p>
    <w:p w14:paraId="01C5FCDF"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 xml:space="preserve">trajanje koncesijskega razmerja; </w:t>
      </w:r>
    </w:p>
    <w:p w14:paraId="23829F53"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način dostopa do razpisne dokumentacije;</w:t>
      </w:r>
    </w:p>
    <w:p w14:paraId="6527025A"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naslov, rok in način predložitve ponudbe;</w:t>
      </w:r>
    </w:p>
    <w:p w14:paraId="24922751"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navedbo zakonskih in drugih pogojev, ki jih morajo ponudniki izpolnjevati, ter dokazila o njihovem izpolnjevanju;</w:t>
      </w:r>
    </w:p>
    <w:p w14:paraId="15FB0221"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merila za izbiro koncesionarja;</w:t>
      </w:r>
    </w:p>
    <w:p w14:paraId="598D6C33"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naslov in datum odpiranja ponudb;</w:t>
      </w:r>
    </w:p>
    <w:p w14:paraId="217CD3EB"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rok, v katerem bodo ponudniki obveščeni o izidu javnega razpisa;</w:t>
      </w:r>
    </w:p>
    <w:p w14:paraId="4CDAADB8" w14:textId="77777777" w:rsidR="00C42F2E" w:rsidRPr="00A94990" w:rsidRDefault="00C42F2E" w:rsidP="006266CA">
      <w:pPr>
        <w:numPr>
          <w:ilvl w:val="0"/>
          <w:numId w:val="59"/>
        </w:numPr>
        <w:tabs>
          <w:tab w:val="left" w:pos="567"/>
          <w:tab w:val="left" w:pos="9072"/>
        </w:tabs>
        <w:jc w:val="both"/>
        <w:rPr>
          <w:rFonts w:ascii="Arial" w:hAnsi="Arial" w:cs="Arial"/>
          <w:sz w:val="20"/>
          <w:szCs w:val="20"/>
        </w:rPr>
      </w:pPr>
      <w:r w:rsidRPr="00A94990">
        <w:rPr>
          <w:rFonts w:ascii="Arial" w:hAnsi="Arial" w:cs="Arial"/>
          <w:sz w:val="20"/>
          <w:szCs w:val="20"/>
        </w:rPr>
        <w:t>druge podatke glede na posebnost posamezne oblike DO, ki je predmet koncesije.</w:t>
      </w:r>
    </w:p>
    <w:p w14:paraId="7C475364" w14:textId="77777777" w:rsidR="00C42F2E" w:rsidRPr="00A94990" w:rsidRDefault="00C42F2E" w:rsidP="00804343">
      <w:pPr>
        <w:tabs>
          <w:tab w:val="left" w:pos="567"/>
          <w:tab w:val="left" w:pos="9072"/>
        </w:tabs>
        <w:jc w:val="both"/>
        <w:rPr>
          <w:rFonts w:ascii="Arial" w:hAnsi="Arial" w:cs="Arial"/>
          <w:sz w:val="20"/>
          <w:szCs w:val="20"/>
        </w:rPr>
      </w:pPr>
    </w:p>
    <w:p w14:paraId="57572494" w14:textId="77777777" w:rsidR="00C42F2E" w:rsidRPr="00A94990" w:rsidRDefault="00C42F2E" w:rsidP="00EE1102">
      <w:pPr>
        <w:pStyle w:val="len"/>
        <w:ind w:left="357" w:hanging="357"/>
      </w:pPr>
      <w:r w:rsidRPr="00A94990">
        <w:t xml:space="preserve"> </w:t>
      </w:r>
      <w:bookmarkStart w:id="159" w:name="_Ref494705462"/>
      <w:r w:rsidRPr="00A94990">
        <w:t>člen</w:t>
      </w:r>
      <w:bookmarkEnd w:id="159"/>
      <w:r w:rsidRPr="00A94990">
        <w:t xml:space="preserve"> </w:t>
      </w:r>
    </w:p>
    <w:p w14:paraId="45232858"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(razpisna dokumentacija)</w:t>
      </w:r>
    </w:p>
    <w:p w14:paraId="70CF84FE"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642DF9FC" w14:textId="77777777" w:rsidR="00C42F2E" w:rsidRPr="00A94990" w:rsidRDefault="00C42F2E" w:rsidP="00804343">
      <w:pPr>
        <w:jc w:val="both"/>
        <w:rPr>
          <w:rFonts w:ascii="Arial" w:hAnsi="Arial" w:cs="Arial"/>
          <w:sz w:val="20"/>
          <w:szCs w:val="20"/>
        </w:rPr>
      </w:pPr>
      <w:r w:rsidRPr="00A94990">
        <w:rPr>
          <w:rFonts w:ascii="Arial" w:hAnsi="Arial" w:cs="Arial"/>
          <w:sz w:val="20"/>
          <w:szCs w:val="20"/>
        </w:rPr>
        <w:t xml:space="preserve">(1) Razpisna dokumentacija mora biti pripravljena v skladu s koncesijskim aktom. V primeru neskladja med koncesijskim aktom in razpisno dokumentacijo veljajo določbe koncesijskega akta. Podatki v razpisni dokumentaciji morajo biti enaki podatkom, navedenim v objavi javnega razpisa. </w:t>
      </w:r>
    </w:p>
    <w:p w14:paraId="52DC202C" w14:textId="77777777" w:rsidR="00C42F2E" w:rsidRPr="00A94990" w:rsidRDefault="00C42F2E" w:rsidP="00804343">
      <w:pPr>
        <w:jc w:val="both"/>
        <w:rPr>
          <w:rFonts w:ascii="Arial" w:hAnsi="Arial" w:cs="Arial"/>
          <w:sz w:val="20"/>
          <w:szCs w:val="20"/>
        </w:rPr>
      </w:pPr>
    </w:p>
    <w:p w14:paraId="61CB19D7" w14:textId="19D5A9C3" w:rsidR="00C42F2E" w:rsidRPr="00A94990" w:rsidRDefault="00C42F2E" w:rsidP="00804343">
      <w:pPr>
        <w:jc w:val="both"/>
        <w:rPr>
          <w:rFonts w:ascii="Arial" w:hAnsi="Arial" w:cs="Arial"/>
          <w:sz w:val="20"/>
          <w:szCs w:val="20"/>
        </w:rPr>
      </w:pPr>
      <w:r w:rsidRPr="00A94990">
        <w:rPr>
          <w:rFonts w:ascii="Arial" w:hAnsi="Arial" w:cs="Arial"/>
          <w:sz w:val="20"/>
          <w:szCs w:val="20"/>
        </w:rPr>
        <w:t xml:space="preserve">(2) Razpisna dokumentacija, ki se objavi na spletnih straneh koncedenta </w:t>
      </w:r>
      <w:r w:rsidR="00392F74">
        <w:rPr>
          <w:rFonts w:ascii="Arial" w:hAnsi="Arial" w:cs="Arial"/>
          <w:sz w:val="20"/>
          <w:szCs w:val="20"/>
        </w:rPr>
        <w:t>in</w:t>
      </w:r>
      <w:r w:rsidR="00392F74" w:rsidRPr="00A94990">
        <w:rPr>
          <w:rFonts w:ascii="Arial" w:hAnsi="Arial" w:cs="Arial"/>
          <w:sz w:val="20"/>
          <w:szCs w:val="20"/>
        </w:rPr>
        <w:t xml:space="preserve"> </w:t>
      </w:r>
      <w:r w:rsidRPr="00A94990">
        <w:rPr>
          <w:rFonts w:ascii="Arial" w:hAnsi="Arial" w:cs="Arial"/>
          <w:sz w:val="20"/>
          <w:szCs w:val="20"/>
        </w:rPr>
        <w:t>na portalu javnih naročil, vsebuje najmanj:</w:t>
      </w:r>
    </w:p>
    <w:p w14:paraId="47AB2F7C"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številko in datum koncesijskega akta;</w:t>
      </w:r>
    </w:p>
    <w:p w14:paraId="0D4994D9" w14:textId="34DE5EF4"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vrsto, območje </w:t>
      </w:r>
      <w:r w:rsidR="00092E2D">
        <w:rPr>
          <w:rFonts w:ascii="Arial" w:hAnsi="Arial" w:cs="Arial"/>
          <w:sz w:val="20"/>
          <w:szCs w:val="20"/>
        </w:rPr>
        <w:t>ter</w:t>
      </w:r>
      <w:r w:rsidR="00092E2D" w:rsidRPr="00A94990">
        <w:rPr>
          <w:rFonts w:ascii="Arial" w:hAnsi="Arial" w:cs="Arial"/>
          <w:sz w:val="20"/>
          <w:szCs w:val="20"/>
        </w:rPr>
        <w:t xml:space="preserve"> </w:t>
      </w:r>
      <w:r w:rsidRPr="00A94990">
        <w:rPr>
          <w:rFonts w:ascii="Arial" w:hAnsi="Arial" w:cs="Arial"/>
          <w:sz w:val="20"/>
          <w:szCs w:val="20"/>
        </w:rPr>
        <w:t xml:space="preserve">predviden obseg in obliko DO, ki je predmet koncesije; </w:t>
      </w:r>
    </w:p>
    <w:p w14:paraId="5ADFF26A"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pogoje, ki jih mora izpolnjevati ponudnik za pridobitev koncesije in dokazila o njihovem izpolnjevanju; </w:t>
      </w:r>
    </w:p>
    <w:p w14:paraId="5C63C571"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pogoje financiranja </w:t>
      </w:r>
      <w:r w:rsidR="003F34B5" w:rsidRPr="00A94990">
        <w:rPr>
          <w:rFonts w:ascii="Arial" w:hAnsi="Arial" w:cs="Arial"/>
          <w:sz w:val="20"/>
          <w:szCs w:val="20"/>
        </w:rPr>
        <w:t>DO na podlagi koncesije;</w:t>
      </w:r>
      <w:r w:rsidRPr="00A94990">
        <w:rPr>
          <w:rFonts w:ascii="Arial" w:hAnsi="Arial" w:cs="Arial"/>
          <w:sz w:val="20"/>
          <w:szCs w:val="20"/>
        </w:rPr>
        <w:t xml:space="preserve"> </w:t>
      </w:r>
    </w:p>
    <w:p w14:paraId="7A9A6055" w14:textId="6FB71BC8"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merila za izbiro koncesionarja iz</w:t>
      </w:r>
      <w:r w:rsidR="000C4717" w:rsidRPr="00A94990">
        <w:rPr>
          <w:rFonts w:ascii="Arial" w:hAnsi="Arial" w:cs="Arial"/>
          <w:sz w:val="20"/>
          <w:szCs w:val="20"/>
        </w:rPr>
        <w:t xml:space="preserve"> </w:t>
      </w:r>
      <w:r w:rsidR="00231AF4">
        <w:rPr>
          <w:rFonts w:ascii="Arial" w:hAnsi="Arial" w:cs="Arial"/>
          <w:sz w:val="20"/>
          <w:szCs w:val="20"/>
        </w:rPr>
        <w:fldChar w:fldCharType="begin"/>
      </w:r>
      <w:r w:rsidR="00231AF4">
        <w:rPr>
          <w:rFonts w:ascii="Arial" w:hAnsi="Arial" w:cs="Arial"/>
          <w:sz w:val="20"/>
          <w:szCs w:val="20"/>
        </w:rPr>
        <w:instrText xml:space="preserve"> REF _Ref68271702 \r \h </w:instrText>
      </w:r>
      <w:r w:rsidR="00231AF4">
        <w:rPr>
          <w:rFonts w:ascii="Arial" w:hAnsi="Arial" w:cs="Arial"/>
          <w:sz w:val="20"/>
          <w:szCs w:val="20"/>
        </w:rPr>
      </w:r>
      <w:r w:rsidR="00231AF4">
        <w:rPr>
          <w:rFonts w:ascii="Arial" w:hAnsi="Arial" w:cs="Arial"/>
          <w:sz w:val="20"/>
          <w:szCs w:val="20"/>
        </w:rPr>
        <w:fldChar w:fldCharType="separate"/>
      </w:r>
      <w:r w:rsidR="00E638C1">
        <w:rPr>
          <w:rFonts w:ascii="Arial" w:hAnsi="Arial" w:cs="Arial"/>
          <w:sz w:val="20"/>
          <w:szCs w:val="20"/>
        </w:rPr>
        <w:t>81</w:t>
      </w:r>
      <w:r w:rsidR="00231AF4">
        <w:rPr>
          <w:rFonts w:ascii="Arial" w:hAnsi="Arial" w:cs="Arial"/>
          <w:sz w:val="20"/>
          <w:szCs w:val="20"/>
        </w:rPr>
        <w:fldChar w:fldCharType="end"/>
      </w:r>
      <w:r w:rsidRPr="00A94990">
        <w:rPr>
          <w:rFonts w:ascii="Arial" w:hAnsi="Arial" w:cs="Arial"/>
          <w:sz w:val="20"/>
          <w:szCs w:val="20"/>
        </w:rPr>
        <w:t xml:space="preserve">. člena tega zakona;  </w:t>
      </w:r>
    </w:p>
    <w:p w14:paraId="0F6E8662"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opis postopka izbire koncesionarja; </w:t>
      </w:r>
    </w:p>
    <w:p w14:paraId="1E26077D"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navodila za pripravo in predložitev ponudbe; </w:t>
      </w:r>
    </w:p>
    <w:p w14:paraId="33FA0E7E"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 xml:space="preserve">vzorec koncesijske pogodbe; </w:t>
      </w:r>
    </w:p>
    <w:p w14:paraId="1B0AC793" w14:textId="77777777"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rok za oddajo ponudbe;</w:t>
      </w:r>
    </w:p>
    <w:p w14:paraId="0797170A" w14:textId="6635EA1E" w:rsidR="00C42F2E" w:rsidRPr="00A94990" w:rsidRDefault="00C42F2E" w:rsidP="006266CA">
      <w:pPr>
        <w:numPr>
          <w:ilvl w:val="0"/>
          <w:numId w:val="45"/>
        </w:numPr>
        <w:tabs>
          <w:tab w:val="left" w:pos="567"/>
          <w:tab w:val="left" w:pos="9072"/>
        </w:tabs>
        <w:jc w:val="both"/>
        <w:rPr>
          <w:rFonts w:ascii="Arial" w:hAnsi="Arial" w:cs="Arial"/>
          <w:sz w:val="20"/>
          <w:szCs w:val="20"/>
        </w:rPr>
      </w:pPr>
      <w:r w:rsidRPr="00A94990">
        <w:rPr>
          <w:rFonts w:ascii="Arial" w:hAnsi="Arial" w:cs="Arial"/>
          <w:sz w:val="20"/>
          <w:szCs w:val="20"/>
        </w:rPr>
        <w:t>rok za izdajo in vročitev koncesijske odločbe iz</w:t>
      </w:r>
      <w:r w:rsidR="000C4717" w:rsidRPr="00A94990">
        <w:rPr>
          <w:rFonts w:ascii="Arial" w:hAnsi="Arial" w:cs="Arial"/>
          <w:sz w:val="20"/>
          <w:szCs w:val="20"/>
        </w:rPr>
        <w:t xml:space="preserve"> </w:t>
      </w:r>
      <w:r w:rsidR="000C4717" w:rsidRPr="00A94990">
        <w:rPr>
          <w:rFonts w:ascii="Arial" w:hAnsi="Arial" w:cs="Arial"/>
          <w:sz w:val="20"/>
          <w:szCs w:val="20"/>
        </w:rPr>
        <w:fldChar w:fldCharType="begin"/>
      </w:r>
      <w:r w:rsidR="000C4717" w:rsidRPr="00A94990">
        <w:rPr>
          <w:rFonts w:ascii="Arial" w:hAnsi="Arial" w:cs="Arial"/>
          <w:sz w:val="20"/>
          <w:szCs w:val="20"/>
        </w:rPr>
        <w:instrText xml:space="preserve"> REF _Ref493930308 \r \h </w:instrText>
      </w:r>
      <w:r w:rsidR="001608B1" w:rsidRPr="00A94990">
        <w:rPr>
          <w:rFonts w:ascii="Arial" w:hAnsi="Arial" w:cs="Arial"/>
          <w:sz w:val="20"/>
          <w:szCs w:val="20"/>
        </w:rPr>
        <w:instrText xml:space="preserve"> \* MERGEFORMAT </w:instrText>
      </w:r>
      <w:r w:rsidR="000C4717" w:rsidRPr="00A94990">
        <w:rPr>
          <w:rFonts w:ascii="Arial" w:hAnsi="Arial" w:cs="Arial"/>
          <w:sz w:val="20"/>
          <w:szCs w:val="20"/>
        </w:rPr>
      </w:r>
      <w:r w:rsidR="000C4717" w:rsidRPr="00A94990">
        <w:rPr>
          <w:rFonts w:ascii="Arial" w:hAnsi="Arial" w:cs="Arial"/>
          <w:sz w:val="20"/>
          <w:szCs w:val="20"/>
        </w:rPr>
        <w:fldChar w:fldCharType="separate"/>
      </w:r>
      <w:r w:rsidR="00E638C1">
        <w:rPr>
          <w:rFonts w:ascii="Arial" w:hAnsi="Arial" w:cs="Arial"/>
          <w:sz w:val="20"/>
          <w:szCs w:val="20"/>
        </w:rPr>
        <w:t>82</w:t>
      </w:r>
      <w:r w:rsidR="000C4717" w:rsidRPr="00A94990">
        <w:rPr>
          <w:rFonts w:ascii="Arial" w:hAnsi="Arial" w:cs="Arial"/>
          <w:sz w:val="20"/>
          <w:szCs w:val="20"/>
        </w:rPr>
        <w:fldChar w:fldCharType="end"/>
      </w:r>
      <w:r w:rsidRPr="00A94990">
        <w:rPr>
          <w:rFonts w:ascii="Arial" w:hAnsi="Arial" w:cs="Arial"/>
          <w:sz w:val="20"/>
          <w:szCs w:val="20"/>
        </w:rPr>
        <w:t>. člena tega zakona.</w:t>
      </w:r>
    </w:p>
    <w:p w14:paraId="4A5B9CCB" w14:textId="77777777" w:rsidR="00C42F2E" w:rsidRPr="00A94990" w:rsidRDefault="00C42F2E" w:rsidP="00804343">
      <w:pPr>
        <w:tabs>
          <w:tab w:val="num" w:pos="-1080"/>
          <w:tab w:val="left" w:pos="567"/>
          <w:tab w:val="left" w:pos="9072"/>
        </w:tabs>
        <w:suppressAutoHyphens/>
        <w:overflowPunct w:val="0"/>
        <w:autoSpaceDE w:val="0"/>
        <w:autoSpaceDN w:val="0"/>
        <w:adjustRightInd w:val="0"/>
        <w:jc w:val="both"/>
        <w:textAlignment w:val="baseline"/>
        <w:outlineLvl w:val="2"/>
        <w:rPr>
          <w:rFonts w:ascii="Arial" w:hAnsi="Arial" w:cs="Arial"/>
          <w:sz w:val="20"/>
          <w:szCs w:val="20"/>
        </w:rPr>
      </w:pPr>
    </w:p>
    <w:p w14:paraId="379B007F" w14:textId="77777777" w:rsidR="00C42F2E" w:rsidRPr="00A94990" w:rsidRDefault="00C42F2E" w:rsidP="00804343">
      <w:pPr>
        <w:jc w:val="both"/>
        <w:outlineLvl w:val="2"/>
        <w:rPr>
          <w:rFonts w:ascii="Arial" w:hAnsi="Arial" w:cs="Arial"/>
          <w:sz w:val="20"/>
          <w:szCs w:val="20"/>
        </w:rPr>
      </w:pPr>
      <w:r w:rsidRPr="00A94990">
        <w:rPr>
          <w:rFonts w:ascii="Arial" w:hAnsi="Arial" w:cs="Arial"/>
          <w:sz w:val="20"/>
          <w:szCs w:val="20"/>
        </w:rPr>
        <w:t xml:space="preserve">(3) Koncedent </w:t>
      </w:r>
      <w:r w:rsidR="00231AF4">
        <w:rPr>
          <w:rFonts w:ascii="Arial" w:hAnsi="Arial" w:cs="Arial"/>
          <w:sz w:val="20"/>
          <w:szCs w:val="20"/>
        </w:rPr>
        <w:t xml:space="preserve">od ponudnika </w:t>
      </w:r>
      <w:r w:rsidRPr="00A94990">
        <w:rPr>
          <w:rFonts w:ascii="Arial" w:hAnsi="Arial" w:cs="Arial"/>
          <w:sz w:val="20"/>
          <w:szCs w:val="20"/>
        </w:rPr>
        <w:t xml:space="preserve">ne sme zahtevati dokazil, ki jih lahko pridobi iz uradnih zbirk podatkov. Če je to potrebno, mora od ponudnika zahtevati soglasje za vpogled oziroma dostop do podatkov, ki se o njem vodijo v uradni zbirki podatkov. </w:t>
      </w:r>
    </w:p>
    <w:p w14:paraId="506EDF6D" w14:textId="77777777" w:rsidR="00C42F2E" w:rsidRPr="00A94990" w:rsidRDefault="00C42F2E" w:rsidP="00804343">
      <w:pPr>
        <w:jc w:val="both"/>
        <w:outlineLvl w:val="2"/>
        <w:rPr>
          <w:rFonts w:ascii="Arial" w:hAnsi="Arial" w:cs="Arial"/>
          <w:sz w:val="20"/>
          <w:szCs w:val="20"/>
        </w:rPr>
      </w:pPr>
    </w:p>
    <w:p w14:paraId="487E49E4" w14:textId="28AC9F92" w:rsidR="00C42F2E" w:rsidRPr="00A94990" w:rsidRDefault="00C42F2E" w:rsidP="00804343">
      <w:pPr>
        <w:jc w:val="both"/>
        <w:outlineLvl w:val="2"/>
        <w:rPr>
          <w:rFonts w:ascii="Arial" w:hAnsi="Arial" w:cs="Arial"/>
          <w:sz w:val="20"/>
          <w:szCs w:val="20"/>
        </w:rPr>
      </w:pPr>
      <w:r w:rsidRPr="00A94990">
        <w:rPr>
          <w:rFonts w:ascii="Arial" w:hAnsi="Arial" w:cs="Arial"/>
          <w:sz w:val="20"/>
          <w:szCs w:val="20"/>
        </w:rPr>
        <w:t>(4) Najpozneje pet dni po pravnomočn</w:t>
      </w:r>
      <w:r w:rsidR="001A36ED">
        <w:rPr>
          <w:rFonts w:ascii="Arial" w:hAnsi="Arial" w:cs="Arial"/>
          <w:sz w:val="20"/>
          <w:szCs w:val="20"/>
        </w:rPr>
        <w:t>osti</w:t>
      </w:r>
      <w:r w:rsidRPr="00A94990">
        <w:rPr>
          <w:rFonts w:ascii="Arial" w:hAnsi="Arial" w:cs="Arial"/>
          <w:sz w:val="20"/>
          <w:szCs w:val="20"/>
        </w:rPr>
        <w:t xml:space="preserve"> odločb</w:t>
      </w:r>
      <w:r w:rsidR="001A36ED">
        <w:rPr>
          <w:rFonts w:ascii="Arial" w:hAnsi="Arial" w:cs="Arial"/>
          <w:sz w:val="20"/>
          <w:szCs w:val="20"/>
        </w:rPr>
        <w:t>e</w:t>
      </w:r>
      <w:r w:rsidRPr="00A94990">
        <w:rPr>
          <w:rFonts w:ascii="Arial" w:hAnsi="Arial" w:cs="Arial"/>
          <w:sz w:val="20"/>
          <w:szCs w:val="20"/>
        </w:rPr>
        <w:t xml:space="preserve"> o izbiri koncesionarja, koncedent na svoji spletni strani</w:t>
      </w:r>
      <w:r w:rsidR="00392F74">
        <w:rPr>
          <w:rFonts w:ascii="Arial" w:hAnsi="Arial" w:cs="Arial"/>
          <w:sz w:val="20"/>
          <w:szCs w:val="20"/>
        </w:rPr>
        <w:t xml:space="preserve"> in</w:t>
      </w:r>
      <w:r w:rsidRPr="00A94990">
        <w:rPr>
          <w:rFonts w:ascii="Arial" w:hAnsi="Arial" w:cs="Arial"/>
          <w:sz w:val="20"/>
          <w:szCs w:val="20"/>
        </w:rPr>
        <w:t xml:space="preserve"> na portalu javnih naročil, objavi obvestilo o rezultatu postopka podelitve koncesije, ki vsebuje:</w:t>
      </w:r>
    </w:p>
    <w:p w14:paraId="2FE57BE2" w14:textId="5D8565FC" w:rsidR="00C42F2E" w:rsidRPr="00A94990" w:rsidRDefault="00C42F2E" w:rsidP="004D130D">
      <w:pPr>
        <w:numPr>
          <w:ilvl w:val="0"/>
          <w:numId w:val="60"/>
        </w:numPr>
        <w:tabs>
          <w:tab w:val="left" w:pos="567"/>
          <w:tab w:val="left" w:pos="9072"/>
        </w:tabs>
        <w:jc w:val="both"/>
        <w:rPr>
          <w:rFonts w:ascii="Arial" w:hAnsi="Arial" w:cs="Arial"/>
          <w:sz w:val="20"/>
          <w:szCs w:val="20"/>
        </w:rPr>
      </w:pPr>
      <w:r w:rsidRPr="00A94990">
        <w:rPr>
          <w:rFonts w:ascii="Arial" w:hAnsi="Arial" w:cs="Arial"/>
          <w:sz w:val="20"/>
          <w:szCs w:val="20"/>
        </w:rPr>
        <w:t>podatke o izbranem koncesionarju;</w:t>
      </w:r>
    </w:p>
    <w:p w14:paraId="11CE4E98" w14:textId="61A649F7" w:rsidR="00C42F2E" w:rsidRPr="00A94990" w:rsidRDefault="00C42F2E" w:rsidP="004D130D">
      <w:pPr>
        <w:numPr>
          <w:ilvl w:val="0"/>
          <w:numId w:val="60"/>
        </w:numPr>
        <w:tabs>
          <w:tab w:val="left" w:pos="567"/>
          <w:tab w:val="left" w:pos="9072"/>
        </w:tabs>
        <w:jc w:val="both"/>
        <w:rPr>
          <w:rFonts w:ascii="Arial" w:hAnsi="Arial" w:cs="Arial"/>
          <w:sz w:val="20"/>
          <w:szCs w:val="20"/>
        </w:rPr>
      </w:pPr>
      <w:r w:rsidRPr="00A94990">
        <w:rPr>
          <w:rFonts w:ascii="Arial" w:hAnsi="Arial" w:cs="Arial"/>
          <w:sz w:val="20"/>
          <w:szCs w:val="20"/>
        </w:rPr>
        <w:t>obliko, območje in predviden obseg opravljanja DO, ki je predmet koncesije;</w:t>
      </w:r>
    </w:p>
    <w:p w14:paraId="32A9C741" w14:textId="43706544" w:rsidR="00C42F2E" w:rsidRPr="00A94990" w:rsidRDefault="00C42F2E" w:rsidP="004D130D">
      <w:pPr>
        <w:numPr>
          <w:ilvl w:val="0"/>
          <w:numId w:val="60"/>
        </w:numPr>
        <w:tabs>
          <w:tab w:val="left" w:pos="567"/>
          <w:tab w:val="left" w:pos="9072"/>
        </w:tabs>
        <w:jc w:val="both"/>
        <w:rPr>
          <w:rFonts w:ascii="Arial" w:hAnsi="Arial" w:cs="Arial"/>
          <w:sz w:val="20"/>
          <w:szCs w:val="20"/>
        </w:rPr>
      </w:pPr>
      <w:r w:rsidRPr="00A94990">
        <w:rPr>
          <w:rFonts w:ascii="Arial" w:hAnsi="Arial" w:cs="Arial"/>
          <w:sz w:val="20"/>
          <w:szCs w:val="20"/>
        </w:rPr>
        <w:t>predviden začetek koncesijskega razmerja;</w:t>
      </w:r>
    </w:p>
    <w:p w14:paraId="364DDEA2" w14:textId="49E9C80E" w:rsidR="00C42F2E" w:rsidRPr="00A94990" w:rsidRDefault="00C42F2E" w:rsidP="004D130D">
      <w:pPr>
        <w:numPr>
          <w:ilvl w:val="0"/>
          <w:numId w:val="60"/>
        </w:numPr>
        <w:tabs>
          <w:tab w:val="left" w:pos="567"/>
          <w:tab w:val="left" w:pos="9072"/>
        </w:tabs>
        <w:jc w:val="both"/>
        <w:rPr>
          <w:rFonts w:ascii="Arial" w:hAnsi="Arial" w:cs="Arial"/>
          <w:sz w:val="20"/>
          <w:szCs w:val="20"/>
        </w:rPr>
      </w:pPr>
      <w:r w:rsidRPr="00A94990">
        <w:rPr>
          <w:rFonts w:ascii="Arial" w:hAnsi="Arial" w:cs="Arial"/>
          <w:sz w:val="20"/>
          <w:szCs w:val="20"/>
        </w:rPr>
        <w:t>trajanje koncesijskega razmerja.</w:t>
      </w:r>
    </w:p>
    <w:p w14:paraId="6462B468" w14:textId="77777777" w:rsidR="00183653" w:rsidRDefault="00183653">
      <w:pPr>
        <w:spacing w:after="200" w:line="276" w:lineRule="auto"/>
        <w:rPr>
          <w:rFonts w:ascii="Arial" w:hAnsi="Arial" w:cs="Arial"/>
          <w:sz w:val="20"/>
          <w:szCs w:val="20"/>
          <w:lang w:eastAsia="sl-SI"/>
        </w:rPr>
      </w:pPr>
      <w:r>
        <w:rPr>
          <w:rFonts w:ascii="Arial" w:hAnsi="Arial" w:cs="Arial"/>
          <w:sz w:val="20"/>
          <w:szCs w:val="20"/>
        </w:rPr>
        <w:br w:type="page"/>
      </w:r>
    </w:p>
    <w:p w14:paraId="39AFE587" w14:textId="77777777" w:rsidR="00C42F2E" w:rsidRPr="00A94990" w:rsidRDefault="00C42F2E" w:rsidP="00EE1102">
      <w:pPr>
        <w:pStyle w:val="len"/>
        <w:ind w:left="357" w:hanging="357"/>
      </w:pPr>
      <w:r w:rsidRPr="00A94990">
        <w:t xml:space="preserve"> </w:t>
      </w:r>
      <w:bookmarkStart w:id="160" w:name="_Ref494207347"/>
      <w:r w:rsidRPr="00A94990">
        <w:t>člen</w:t>
      </w:r>
      <w:bookmarkEnd w:id="160"/>
    </w:p>
    <w:p w14:paraId="2C054D87"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(pogoji za pridobitev in opravljanje koncesije)</w:t>
      </w:r>
    </w:p>
    <w:p w14:paraId="627BF395" w14:textId="77777777" w:rsidR="00C42F2E" w:rsidRPr="00A94990" w:rsidRDefault="00C42F2E" w:rsidP="00804343">
      <w:pPr>
        <w:pStyle w:val="Telobesedila"/>
        <w:tabs>
          <w:tab w:val="left" w:pos="567"/>
          <w:tab w:val="left" w:pos="9072"/>
        </w:tabs>
        <w:spacing w:after="0"/>
        <w:jc w:val="both"/>
        <w:rPr>
          <w:rFonts w:ascii="Arial" w:hAnsi="Arial" w:cs="Arial"/>
          <w:sz w:val="20"/>
          <w:szCs w:val="20"/>
        </w:rPr>
      </w:pPr>
    </w:p>
    <w:p w14:paraId="483C762B"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(1) Ponudnik mora za pridobitev in opravljanje koncesije izpolnjevati naslednje pogoje:</w:t>
      </w:r>
    </w:p>
    <w:p w14:paraId="528E1DB2" w14:textId="77777777" w:rsidR="00C42F2E" w:rsidRPr="00A94990"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ima dovoljenje za </w:t>
      </w:r>
      <w:r w:rsidR="00BA49A1">
        <w:rPr>
          <w:rFonts w:ascii="Arial" w:hAnsi="Arial" w:cs="Arial"/>
          <w:bCs/>
          <w:sz w:val="20"/>
          <w:szCs w:val="20"/>
        </w:rPr>
        <w:t>opravljanje</w:t>
      </w:r>
      <w:r w:rsidR="00BA49A1" w:rsidRPr="00A94990">
        <w:rPr>
          <w:rFonts w:ascii="Arial" w:hAnsi="Arial" w:cs="Arial"/>
          <w:bCs/>
          <w:sz w:val="20"/>
          <w:szCs w:val="20"/>
        </w:rPr>
        <w:t xml:space="preserve"> </w:t>
      </w:r>
      <w:r w:rsidRPr="00A94990">
        <w:rPr>
          <w:rFonts w:ascii="Arial" w:hAnsi="Arial" w:cs="Arial"/>
          <w:sz w:val="20"/>
          <w:szCs w:val="20"/>
        </w:rPr>
        <w:t>DO v razpisanem obsegu koncesije</w:t>
      </w:r>
      <w:r w:rsidR="00D73B65" w:rsidRPr="00A94990">
        <w:rPr>
          <w:rFonts w:ascii="Arial" w:hAnsi="Arial" w:cs="Arial"/>
          <w:sz w:val="20"/>
          <w:szCs w:val="20"/>
        </w:rPr>
        <w:t>,</w:t>
      </w:r>
    </w:p>
    <w:p w14:paraId="311619D8" w14:textId="29436353" w:rsidR="00C42F2E" w:rsidRPr="00A94990"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izpolnjuje pogoje </w:t>
      </w:r>
      <w:r w:rsidR="00092E2D">
        <w:rPr>
          <w:rFonts w:ascii="Arial" w:hAnsi="Arial" w:cs="Arial"/>
          <w:sz w:val="20"/>
          <w:szCs w:val="20"/>
        </w:rPr>
        <w:t xml:space="preserve">za opravljanje DO </w:t>
      </w:r>
      <w:r w:rsidRPr="00A94990">
        <w:rPr>
          <w:rFonts w:ascii="Arial" w:hAnsi="Arial" w:cs="Arial"/>
          <w:sz w:val="20"/>
          <w:szCs w:val="20"/>
        </w:rPr>
        <w:t xml:space="preserve">iz </w:t>
      </w:r>
      <w:r w:rsidRPr="00A94990">
        <w:rPr>
          <w:rFonts w:ascii="Arial" w:hAnsi="Arial" w:cs="Arial"/>
          <w:sz w:val="20"/>
          <w:szCs w:val="20"/>
        </w:rPr>
        <w:fldChar w:fldCharType="begin"/>
      </w:r>
      <w:r w:rsidRPr="00A94990">
        <w:rPr>
          <w:rFonts w:ascii="Arial" w:hAnsi="Arial" w:cs="Arial"/>
          <w:sz w:val="20"/>
          <w:szCs w:val="20"/>
        </w:rPr>
        <w:instrText xml:space="preserve"> REF _Ref488326076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60</w:t>
      </w:r>
      <w:r w:rsidRPr="00A94990">
        <w:rPr>
          <w:rFonts w:ascii="Arial" w:hAnsi="Arial" w:cs="Arial"/>
          <w:sz w:val="20"/>
          <w:szCs w:val="20"/>
        </w:rPr>
        <w:fldChar w:fldCharType="end"/>
      </w:r>
      <w:r w:rsidRPr="00A94990">
        <w:rPr>
          <w:rFonts w:ascii="Arial" w:hAnsi="Arial" w:cs="Arial"/>
          <w:sz w:val="20"/>
          <w:szCs w:val="20"/>
        </w:rPr>
        <w:t>. člena tega zakona</w:t>
      </w:r>
      <w:r w:rsidR="00D73B65" w:rsidRPr="00A94990">
        <w:rPr>
          <w:rFonts w:ascii="Arial" w:hAnsi="Arial" w:cs="Arial"/>
          <w:sz w:val="20"/>
          <w:szCs w:val="20"/>
        </w:rPr>
        <w:t>,</w:t>
      </w:r>
    </w:p>
    <w:p w14:paraId="37EA47B0" w14:textId="77777777" w:rsidR="00C42F2E" w:rsidRPr="00A94990"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izkazuje finančno in poslovno sposobnost</w:t>
      </w:r>
      <w:r w:rsidR="00D73B65" w:rsidRPr="00A94990">
        <w:rPr>
          <w:rFonts w:ascii="Arial" w:hAnsi="Arial" w:cs="Arial"/>
          <w:sz w:val="20"/>
          <w:szCs w:val="20"/>
        </w:rPr>
        <w:t>,</w:t>
      </w:r>
    </w:p>
    <w:p w14:paraId="31CD0B12" w14:textId="77777777" w:rsidR="00C42F2E" w:rsidRPr="00A94990"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ima izdelan podroben program za </w:t>
      </w:r>
      <w:r w:rsidR="00BA49A1">
        <w:rPr>
          <w:rFonts w:ascii="Arial" w:hAnsi="Arial" w:cs="Arial"/>
          <w:bCs/>
          <w:sz w:val="20"/>
          <w:szCs w:val="20"/>
        </w:rPr>
        <w:t>opravljanje</w:t>
      </w:r>
      <w:r w:rsidR="00BA49A1" w:rsidRPr="00A94990">
        <w:rPr>
          <w:rFonts w:ascii="Arial" w:hAnsi="Arial" w:cs="Arial"/>
          <w:bCs/>
          <w:sz w:val="20"/>
          <w:szCs w:val="20"/>
        </w:rPr>
        <w:t xml:space="preserve"> </w:t>
      </w:r>
      <w:r w:rsidR="003F34B5" w:rsidRPr="00A94990">
        <w:rPr>
          <w:rFonts w:ascii="Arial" w:hAnsi="Arial" w:cs="Arial"/>
          <w:sz w:val="20"/>
          <w:szCs w:val="20"/>
        </w:rPr>
        <w:t>DO na podlagi koncesije</w:t>
      </w:r>
      <w:r w:rsidR="00D73B65" w:rsidRPr="00A94990">
        <w:rPr>
          <w:rFonts w:ascii="Arial" w:hAnsi="Arial" w:cs="Arial"/>
          <w:sz w:val="20"/>
          <w:szCs w:val="20"/>
        </w:rPr>
        <w:t>,</w:t>
      </w:r>
    </w:p>
    <w:p w14:paraId="222E8D1B" w14:textId="6EA85990" w:rsidR="00C42F2E" w:rsidRPr="00A94990"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 xml:space="preserve">zagotavlja kakovostno in varno </w:t>
      </w:r>
      <w:r w:rsidR="00963CF8">
        <w:rPr>
          <w:rFonts w:ascii="Arial" w:hAnsi="Arial" w:cs="Arial"/>
          <w:sz w:val="20"/>
          <w:szCs w:val="20"/>
        </w:rPr>
        <w:t>opravljanje</w:t>
      </w:r>
      <w:r w:rsidR="00963CF8" w:rsidRPr="00A94990">
        <w:rPr>
          <w:rFonts w:ascii="Arial" w:hAnsi="Arial" w:cs="Arial"/>
          <w:sz w:val="20"/>
          <w:szCs w:val="20"/>
        </w:rPr>
        <w:t xml:space="preserve"> </w:t>
      </w:r>
      <w:r w:rsidRPr="00A94990">
        <w:rPr>
          <w:rFonts w:ascii="Arial" w:hAnsi="Arial" w:cs="Arial"/>
          <w:sz w:val="20"/>
          <w:szCs w:val="20"/>
        </w:rPr>
        <w:t>storitev DO</w:t>
      </w:r>
      <w:r w:rsidR="00392F74">
        <w:rPr>
          <w:rFonts w:ascii="Arial" w:hAnsi="Arial" w:cs="Arial"/>
          <w:sz w:val="20"/>
          <w:szCs w:val="20"/>
        </w:rPr>
        <w:t>;</w:t>
      </w:r>
    </w:p>
    <w:p w14:paraId="3E0EAF19" w14:textId="77777777" w:rsidR="00392F74" w:rsidRDefault="00C42F2E" w:rsidP="006266CA">
      <w:pPr>
        <w:numPr>
          <w:ilvl w:val="0"/>
          <w:numId w:val="46"/>
        </w:numPr>
        <w:tabs>
          <w:tab w:val="left" w:pos="567"/>
          <w:tab w:val="left" w:pos="9072"/>
        </w:tabs>
        <w:jc w:val="both"/>
        <w:rPr>
          <w:rFonts w:ascii="Arial" w:hAnsi="Arial" w:cs="Arial"/>
          <w:sz w:val="20"/>
          <w:szCs w:val="20"/>
        </w:rPr>
      </w:pPr>
      <w:r w:rsidRPr="00A94990">
        <w:rPr>
          <w:rFonts w:ascii="Arial" w:hAnsi="Arial" w:cs="Arial"/>
          <w:sz w:val="20"/>
          <w:szCs w:val="20"/>
        </w:rPr>
        <w:t>mu v zadnjih petih letih ni bila odvzeta koncesija</w:t>
      </w:r>
      <w:r w:rsidR="00392F74">
        <w:rPr>
          <w:rFonts w:ascii="Arial" w:hAnsi="Arial" w:cs="Arial"/>
          <w:sz w:val="20"/>
          <w:szCs w:val="20"/>
        </w:rPr>
        <w:t xml:space="preserve"> in</w:t>
      </w:r>
    </w:p>
    <w:p w14:paraId="6EE7F6EF" w14:textId="4B80DEC3" w:rsidR="00C42F2E" w:rsidRPr="00A94990" w:rsidRDefault="00392F74" w:rsidP="006266CA">
      <w:pPr>
        <w:numPr>
          <w:ilvl w:val="0"/>
          <w:numId w:val="46"/>
        </w:numPr>
        <w:tabs>
          <w:tab w:val="left" w:pos="567"/>
          <w:tab w:val="left" w:pos="9072"/>
        </w:tabs>
        <w:jc w:val="both"/>
        <w:rPr>
          <w:rFonts w:ascii="Arial" w:hAnsi="Arial" w:cs="Arial"/>
          <w:sz w:val="20"/>
          <w:szCs w:val="20"/>
        </w:rPr>
      </w:pPr>
      <w:r>
        <w:rPr>
          <w:rFonts w:ascii="Arial" w:hAnsi="Arial" w:cs="Arial"/>
          <w:sz w:val="20"/>
          <w:szCs w:val="20"/>
        </w:rPr>
        <w:t>ima poravnane zapadle obvezne dajatve in druge denarne nedavčne obveznosti, ki jih v skladu zakonom, ki ureja finančna upravo, pobira davčni organ, v višini, ki presega 50 eurov. Šteje se, da ponudnik ne izpolnjuje obveznosti iz prejšnjega stavka tudi, če nima predloženih vseh obračunov davčnih odtegljajev za dohodke iz delovnega razmerja za obdobje zadnjih petih let od dneva preverjanja.</w:t>
      </w:r>
    </w:p>
    <w:p w14:paraId="53F91C85" w14:textId="77777777" w:rsidR="00C42F2E" w:rsidRPr="00A94990" w:rsidRDefault="00C42F2E" w:rsidP="0080434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p>
    <w:p w14:paraId="16C7F129" w14:textId="4BC92B07" w:rsidR="001314D3" w:rsidRPr="00A94990" w:rsidRDefault="00C42F2E" w:rsidP="00804343">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sidRPr="00A94990">
        <w:rPr>
          <w:rFonts w:ascii="Arial" w:hAnsi="Arial" w:cs="Arial"/>
          <w:sz w:val="20"/>
          <w:szCs w:val="20"/>
        </w:rPr>
        <w:t>(</w:t>
      </w:r>
      <w:r w:rsidR="00C96029" w:rsidRPr="00A94990">
        <w:rPr>
          <w:rFonts w:ascii="Arial" w:hAnsi="Arial" w:cs="Arial"/>
          <w:sz w:val="20"/>
          <w:szCs w:val="20"/>
        </w:rPr>
        <w:t>2</w:t>
      </w:r>
      <w:r w:rsidRPr="00A94990">
        <w:rPr>
          <w:rFonts w:ascii="Arial" w:hAnsi="Arial" w:cs="Arial"/>
          <w:sz w:val="20"/>
          <w:szCs w:val="20"/>
        </w:rPr>
        <w:t>) Pogoj</w:t>
      </w:r>
      <w:r w:rsidR="00092E2D">
        <w:rPr>
          <w:rFonts w:ascii="Arial" w:hAnsi="Arial" w:cs="Arial"/>
          <w:sz w:val="20"/>
          <w:szCs w:val="20"/>
        </w:rPr>
        <w:t>e</w:t>
      </w:r>
      <w:r w:rsidRPr="00A94990">
        <w:rPr>
          <w:rFonts w:ascii="Arial" w:hAnsi="Arial" w:cs="Arial"/>
          <w:sz w:val="20"/>
          <w:szCs w:val="20"/>
        </w:rPr>
        <w:t xml:space="preserve"> iz pr</w:t>
      </w:r>
      <w:r w:rsidR="00092E2D">
        <w:rPr>
          <w:rFonts w:ascii="Arial" w:hAnsi="Arial" w:cs="Arial"/>
          <w:sz w:val="20"/>
          <w:szCs w:val="20"/>
        </w:rPr>
        <w:t>ejšnjega</w:t>
      </w:r>
      <w:r w:rsidRPr="00A94990">
        <w:rPr>
          <w:rFonts w:ascii="Arial" w:hAnsi="Arial" w:cs="Arial"/>
          <w:sz w:val="20"/>
          <w:szCs w:val="20"/>
        </w:rPr>
        <w:t xml:space="preserve"> odstavka mora ponudnik izpolniti </w:t>
      </w:r>
      <w:r w:rsidR="00092E2D">
        <w:rPr>
          <w:rFonts w:ascii="Arial" w:hAnsi="Arial" w:cs="Arial"/>
          <w:sz w:val="20"/>
          <w:szCs w:val="20"/>
        </w:rPr>
        <w:t>do</w:t>
      </w:r>
      <w:r w:rsidRPr="00A94990">
        <w:rPr>
          <w:rFonts w:ascii="Arial" w:hAnsi="Arial" w:cs="Arial"/>
          <w:sz w:val="20"/>
          <w:szCs w:val="20"/>
        </w:rPr>
        <w:t xml:space="preserve"> začetka </w:t>
      </w:r>
      <w:r w:rsidR="00BA49A1">
        <w:rPr>
          <w:rFonts w:ascii="Arial" w:hAnsi="Arial" w:cs="Arial"/>
          <w:bCs/>
          <w:sz w:val="20"/>
          <w:szCs w:val="20"/>
        </w:rPr>
        <w:t>opravljanje</w:t>
      </w:r>
      <w:r w:rsidR="00BA49A1" w:rsidRPr="00A94990">
        <w:rPr>
          <w:rFonts w:ascii="Arial" w:hAnsi="Arial" w:cs="Arial"/>
          <w:bCs/>
          <w:sz w:val="20"/>
          <w:szCs w:val="20"/>
        </w:rPr>
        <w:t xml:space="preserve"> </w:t>
      </w:r>
      <w:r w:rsidR="003F34B5" w:rsidRPr="00A94990">
        <w:rPr>
          <w:rFonts w:ascii="Arial" w:hAnsi="Arial" w:cs="Arial"/>
          <w:sz w:val="20"/>
          <w:szCs w:val="20"/>
        </w:rPr>
        <w:t xml:space="preserve">DO na podlagi koncesije. </w:t>
      </w:r>
    </w:p>
    <w:p w14:paraId="0F7B7961" w14:textId="73F3F407" w:rsidR="005877F6" w:rsidRDefault="005877F6" w:rsidP="00826A60">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bookmarkStart w:id="161" w:name="_Ref493930341"/>
    </w:p>
    <w:p w14:paraId="179BD086" w14:textId="6EE7228D" w:rsidR="00293F4B" w:rsidRDefault="00392F74" w:rsidP="00826A60">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Pr>
          <w:rFonts w:ascii="Arial" w:hAnsi="Arial" w:cs="Arial"/>
          <w:sz w:val="20"/>
          <w:szCs w:val="20"/>
        </w:rPr>
        <w:t>(3) Za</w:t>
      </w:r>
      <w:r w:rsidRPr="004D130D">
        <w:rPr>
          <w:rFonts w:ascii="Arial" w:hAnsi="Arial" w:cs="Arial"/>
          <w:sz w:val="20"/>
          <w:szCs w:val="20"/>
        </w:rPr>
        <w:t xml:space="preserve"> potrebe odločanja o podelitvi koncesije koncedent podatek o tem, ali ponudnik izpolnjuje pogoj iz 7. točke prvega odstavka tega člena, brezplačno pridobi iz uradnih evidenc, ki jih vodi </w:t>
      </w:r>
      <w:r w:rsidR="00DB2259" w:rsidRPr="00B3615B">
        <w:rPr>
          <w:rFonts w:ascii="Arial" w:hAnsi="Arial" w:cs="Arial"/>
          <w:sz w:val="20"/>
          <w:szCs w:val="20"/>
        </w:rPr>
        <w:t>Finančna uprava Republike Slovenije</w:t>
      </w:r>
      <w:r w:rsidR="00DB2259">
        <w:rPr>
          <w:rFonts w:ascii="Arial" w:hAnsi="Arial" w:cs="Arial"/>
          <w:sz w:val="20"/>
          <w:szCs w:val="20"/>
        </w:rPr>
        <w:t xml:space="preserve"> </w:t>
      </w:r>
      <w:r w:rsidR="00DB2259" w:rsidRPr="009D70C4">
        <w:rPr>
          <w:rFonts w:ascii="Arial" w:hAnsi="Arial" w:cs="Arial"/>
          <w:sz w:val="20"/>
          <w:szCs w:val="20"/>
        </w:rPr>
        <w:t>(v nadaljnjem besedilu: FURS)</w:t>
      </w:r>
      <w:r w:rsidR="00DB2259">
        <w:rPr>
          <w:rFonts w:ascii="Arial" w:hAnsi="Arial" w:cs="Arial"/>
          <w:sz w:val="20"/>
          <w:szCs w:val="20"/>
        </w:rPr>
        <w:t>.</w:t>
      </w:r>
    </w:p>
    <w:p w14:paraId="70E5ACFF" w14:textId="42321D53" w:rsidR="00392F74" w:rsidRPr="00A94990" w:rsidRDefault="00392F74" w:rsidP="00826A60">
      <w:pPr>
        <w:tabs>
          <w:tab w:val="left" w:pos="1832"/>
          <w:tab w:val="left" w:pos="2748"/>
          <w:tab w:val="left" w:pos="3664"/>
          <w:tab w:val="left" w:pos="4580"/>
          <w:tab w:val="left" w:pos="5496"/>
          <w:tab w:val="left" w:pos="6412"/>
          <w:tab w:val="left" w:pos="7328"/>
          <w:tab w:val="left" w:pos="8244"/>
          <w:tab w:val="left" w:pos="8640"/>
          <w:tab w:val="left" w:pos="10992"/>
          <w:tab w:val="left" w:pos="11908"/>
          <w:tab w:val="left" w:pos="12824"/>
          <w:tab w:val="left" w:pos="13740"/>
          <w:tab w:val="left" w:pos="14656"/>
        </w:tabs>
        <w:ind w:right="-108"/>
        <w:jc w:val="both"/>
        <w:outlineLvl w:val="2"/>
        <w:rPr>
          <w:rFonts w:ascii="Arial" w:hAnsi="Arial" w:cs="Arial"/>
          <w:sz w:val="20"/>
          <w:szCs w:val="20"/>
        </w:rPr>
      </w:pPr>
      <w:r>
        <w:rPr>
          <w:rFonts w:ascii="Arial" w:hAnsi="Arial" w:cs="Arial"/>
          <w:sz w:val="20"/>
          <w:szCs w:val="20"/>
        </w:rPr>
        <w:t>.</w:t>
      </w:r>
    </w:p>
    <w:p w14:paraId="0EEC3CA8" w14:textId="77777777" w:rsidR="00C42F2E" w:rsidRPr="00A94990" w:rsidRDefault="00C42F2E" w:rsidP="00EE1102">
      <w:pPr>
        <w:pStyle w:val="len"/>
        <w:ind w:left="357" w:hanging="357"/>
      </w:pPr>
      <w:bookmarkStart w:id="162" w:name="_Ref68271702"/>
      <w:r w:rsidRPr="00A94990">
        <w:t>člen</w:t>
      </w:r>
      <w:bookmarkEnd w:id="161"/>
      <w:bookmarkEnd w:id="162"/>
      <w:r w:rsidRPr="00A94990">
        <w:t xml:space="preserve"> </w:t>
      </w:r>
    </w:p>
    <w:p w14:paraId="17DFB846" w14:textId="77777777" w:rsidR="00C42F2E" w:rsidRPr="00A94990" w:rsidRDefault="00C42F2E"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(merila za izbiro koncesionarja)</w:t>
      </w:r>
    </w:p>
    <w:p w14:paraId="7CAD1497" w14:textId="77777777" w:rsidR="00C42F2E" w:rsidRPr="00A94990" w:rsidRDefault="00C42F2E" w:rsidP="00804343">
      <w:pPr>
        <w:tabs>
          <w:tab w:val="num" w:pos="-5752"/>
          <w:tab w:val="num" w:pos="-1080"/>
        </w:tabs>
        <w:outlineLvl w:val="2"/>
        <w:rPr>
          <w:rFonts w:ascii="Arial" w:hAnsi="Arial" w:cs="Arial"/>
          <w:sz w:val="20"/>
          <w:szCs w:val="20"/>
        </w:rPr>
      </w:pPr>
    </w:p>
    <w:p w14:paraId="16FBE9C8" w14:textId="77777777" w:rsidR="00C42F2E" w:rsidRPr="00A94990" w:rsidRDefault="00C42F2E" w:rsidP="00804343">
      <w:pPr>
        <w:tabs>
          <w:tab w:val="num" w:pos="-5752"/>
          <w:tab w:val="num" w:pos="-1080"/>
        </w:tabs>
        <w:outlineLvl w:val="2"/>
        <w:rPr>
          <w:rFonts w:ascii="Arial" w:hAnsi="Arial" w:cs="Arial"/>
          <w:sz w:val="20"/>
          <w:szCs w:val="20"/>
        </w:rPr>
      </w:pPr>
      <w:r w:rsidRPr="00A94990">
        <w:rPr>
          <w:rFonts w:ascii="Arial" w:hAnsi="Arial" w:cs="Arial"/>
          <w:sz w:val="20"/>
          <w:szCs w:val="20"/>
        </w:rPr>
        <w:t>(1) Merila za izbiro koncesionarja so:</w:t>
      </w:r>
    </w:p>
    <w:p w14:paraId="59445A1F" w14:textId="5C285F02" w:rsidR="00C42F2E" w:rsidRPr="00A94990" w:rsidRDefault="00C42F2E" w:rsidP="004D130D">
      <w:pPr>
        <w:numPr>
          <w:ilvl w:val="0"/>
          <w:numId w:val="47"/>
        </w:numPr>
        <w:tabs>
          <w:tab w:val="left" w:pos="567"/>
          <w:tab w:val="left" w:pos="9072"/>
        </w:tabs>
        <w:jc w:val="both"/>
        <w:rPr>
          <w:rFonts w:ascii="Arial" w:hAnsi="Arial" w:cs="Arial"/>
          <w:sz w:val="20"/>
          <w:szCs w:val="20"/>
        </w:rPr>
      </w:pPr>
      <w:r w:rsidRPr="00A94990">
        <w:rPr>
          <w:rFonts w:ascii="Arial" w:hAnsi="Arial" w:cs="Arial"/>
          <w:sz w:val="20"/>
          <w:szCs w:val="20"/>
        </w:rPr>
        <w:t xml:space="preserve">strokovna usposobljenost, izkušnje in reference ponudnika; </w:t>
      </w:r>
    </w:p>
    <w:p w14:paraId="2E424781" w14:textId="13D1B735" w:rsidR="00C42F2E" w:rsidRPr="00A94990" w:rsidRDefault="00C42F2E" w:rsidP="004D130D">
      <w:pPr>
        <w:numPr>
          <w:ilvl w:val="0"/>
          <w:numId w:val="47"/>
        </w:numPr>
        <w:tabs>
          <w:tab w:val="left" w:pos="567"/>
          <w:tab w:val="left" w:pos="9072"/>
        </w:tabs>
        <w:jc w:val="both"/>
        <w:rPr>
          <w:rFonts w:ascii="Arial" w:hAnsi="Arial" w:cs="Arial"/>
          <w:sz w:val="20"/>
          <w:szCs w:val="20"/>
        </w:rPr>
      </w:pPr>
      <w:r w:rsidRPr="00A94990">
        <w:rPr>
          <w:rFonts w:ascii="Arial" w:hAnsi="Arial" w:cs="Arial"/>
          <w:sz w:val="20"/>
          <w:szCs w:val="20"/>
        </w:rPr>
        <w:t>dostopnost lokacije izvajalca DO</w:t>
      </w:r>
      <w:r w:rsidR="00627AAE" w:rsidRPr="00A94990">
        <w:rPr>
          <w:rFonts w:ascii="Arial" w:hAnsi="Arial" w:cs="Arial"/>
          <w:sz w:val="20"/>
          <w:szCs w:val="20"/>
        </w:rPr>
        <w:t>;</w:t>
      </w:r>
    </w:p>
    <w:p w14:paraId="3FBDFD73" w14:textId="6F6E19CF" w:rsidR="00C42F2E" w:rsidRPr="00A94990" w:rsidRDefault="00C42F2E" w:rsidP="004D130D">
      <w:pPr>
        <w:numPr>
          <w:ilvl w:val="0"/>
          <w:numId w:val="47"/>
        </w:numPr>
        <w:tabs>
          <w:tab w:val="left" w:pos="567"/>
          <w:tab w:val="left" w:pos="9072"/>
        </w:tabs>
        <w:jc w:val="both"/>
        <w:rPr>
          <w:rFonts w:ascii="Arial" w:hAnsi="Arial" w:cs="Arial"/>
          <w:sz w:val="20"/>
          <w:szCs w:val="20"/>
        </w:rPr>
      </w:pPr>
      <w:r w:rsidRPr="00A94990">
        <w:rPr>
          <w:rFonts w:ascii="Arial" w:hAnsi="Arial" w:cs="Arial"/>
          <w:sz w:val="20"/>
          <w:szCs w:val="20"/>
        </w:rPr>
        <w:t xml:space="preserve">ugotovitve </w:t>
      </w:r>
      <w:r w:rsidR="00231AF4">
        <w:rPr>
          <w:rFonts w:ascii="Arial" w:hAnsi="Arial" w:cs="Arial"/>
          <w:sz w:val="20"/>
          <w:szCs w:val="20"/>
        </w:rPr>
        <w:t xml:space="preserve">iz </w:t>
      </w:r>
      <w:r w:rsidRPr="00A94990">
        <w:rPr>
          <w:rFonts w:ascii="Arial" w:hAnsi="Arial" w:cs="Arial"/>
          <w:sz w:val="20"/>
          <w:szCs w:val="20"/>
        </w:rPr>
        <w:t>nadzornih postopkov pri ponudniku;</w:t>
      </w:r>
    </w:p>
    <w:p w14:paraId="76B0F998" w14:textId="6DE104D2" w:rsidR="00C42F2E" w:rsidRPr="00A94990" w:rsidRDefault="00C42F2E" w:rsidP="004D130D">
      <w:pPr>
        <w:numPr>
          <w:ilvl w:val="0"/>
          <w:numId w:val="47"/>
        </w:numPr>
        <w:tabs>
          <w:tab w:val="left" w:pos="567"/>
          <w:tab w:val="left" w:pos="9072"/>
        </w:tabs>
        <w:jc w:val="both"/>
        <w:rPr>
          <w:rFonts w:ascii="Arial" w:hAnsi="Arial" w:cs="Arial"/>
          <w:sz w:val="20"/>
          <w:szCs w:val="20"/>
        </w:rPr>
      </w:pPr>
      <w:r w:rsidRPr="00A94990">
        <w:rPr>
          <w:rFonts w:ascii="Arial" w:hAnsi="Arial" w:cs="Arial"/>
          <w:sz w:val="20"/>
          <w:szCs w:val="20"/>
        </w:rPr>
        <w:t>druge okoliščine in merila, glede oblike DO, ki je predmet javnega razpisa.</w:t>
      </w:r>
    </w:p>
    <w:p w14:paraId="7E642DBB" w14:textId="77777777" w:rsidR="00C42F2E" w:rsidRPr="00A94990" w:rsidRDefault="00C42F2E" w:rsidP="00804343">
      <w:pPr>
        <w:jc w:val="both"/>
        <w:outlineLvl w:val="2"/>
        <w:rPr>
          <w:rFonts w:ascii="Arial" w:hAnsi="Arial" w:cs="Arial"/>
          <w:sz w:val="20"/>
          <w:szCs w:val="20"/>
        </w:rPr>
      </w:pPr>
    </w:p>
    <w:p w14:paraId="643B6654" w14:textId="72B5122D" w:rsidR="00C42F2E" w:rsidRPr="00A94990" w:rsidRDefault="00C42F2E" w:rsidP="00804343">
      <w:pPr>
        <w:tabs>
          <w:tab w:val="num" w:pos="-5752"/>
          <w:tab w:val="num" w:pos="-1080"/>
        </w:tabs>
        <w:jc w:val="both"/>
        <w:outlineLvl w:val="2"/>
        <w:rPr>
          <w:rFonts w:ascii="Arial" w:hAnsi="Arial" w:cs="Arial"/>
          <w:sz w:val="20"/>
          <w:szCs w:val="20"/>
        </w:rPr>
      </w:pPr>
      <w:r w:rsidRPr="00A94990">
        <w:rPr>
          <w:rFonts w:ascii="Arial" w:hAnsi="Arial" w:cs="Arial"/>
          <w:sz w:val="20"/>
          <w:szCs w:val="20"/>
        </w:rPr>
        <w:t xml:space="preserve">(2) O izbiri koncesionarja odloči koncedent z odločbo, s katero ponudniku, čigar ponudba je bila </w:t>
      </w:r>
      <w:r w:rsidR="00092E2D">
        <w:rPr>
          <w:rFonts w:ascii="Arial" w:hAnsi="Arial" w:cs="Arial"/>
          <w:sz w:val="20"/>
          <w:szCs w:val="20"/>
        </w:rPr>
        <w:t xml:space="preserve">na </w:t>
      </w:r>
      <w:r w:rsidRPr="00A94990">
        <w:rPr>
          <w:rFonts w:ascii="Arial" w:hAnsi="Arial" w:cs="Arial"/>
          <w:sz w:val="20"/>
          <w:szCs w:val="20"/>
        </w:rPr>
        <w:t>po</w:t>
      </w:r>
      <w:r w:rsidR="00092E2D">
        <w:rPr>
          <w:rFonts w:ascii="Arial" w:hAnsi="Arial" w:cs="Arial"/>
          <w:sz w:val="20"/>
          <w:szCs w:val="20"/>
        </w:rPr>
        <w:t>dlagi</w:t>
      </w:r>
      <w:r w:rsidRPr="00A94990">
        <w:rPr>
          <w:rFonts w:ascii="Arial" w:hAnsi="Arial" w:cs="Arial"/>
          <w:sz w:val="20"/>
          <w:szCs w:val="20"/>
        </w:rPr>
        <w:t xml:space="preserve"> meril iz prejšnjega </w:t>
      </w:r>
      <w:r w:rsidR="00092E2D">
        <w:rPr>
          <w:rFonts w:ascii="Arial" w:hAnsi="Arial" w:cs="Arial"/>
          <w:sz w:val="20"/>
          <w:szCs w:val="20"/>
        </w:rPr>
        <w:t>odstavka</w:t>
      </w:r>
      <w:r w:rsidRPr="00A94990">
        <w:rPr>
          <w:rFonts w:ascii="Arial" w:hAnsi="Arial" w:cs="Arial"/>
          <w:sz w:val="20"/>
          <w:szCs w:val="20"/>
        </w:rPr>
        <w:t xml:space="preserve"> </w:t>
      </w:r>
      <w:r w:rsidR="00627AAE" w:rsidRPr="00A94990">
        <w:rPr>
          <w:rFonts w:ascii="Arial" w:hAnsi="Arial" w:cs="Arial"/>
          <w:sz w:val="20"/>
          <w:szCs w:val="20"/>
        </w:rPr>
        <w:t xml:space="preserve">najbolje </w:t>
      </w:r>
      <w:r w:rsidRPr="00A94990">
        <w:rPr>
          <w:rFonts w:ascii="Arial" w:hAnsi="Arial" w:cs="Arial"/>
          <w:sz w:val="20"/>
          <w:szCs w:val="20"/>
        </w:rPr>
        <w:t xml:space="preserve">ocenjena, podeli koncesijo. </w:t>
      </w:r>
    </w:p>
    <w:p w14:paraId="55D1870C" w14:textId="77777777" w:rsidR="00C42F2E" w:rsidRPr="00A94990" w:rsidRDefault="00C42F2E" w:rsidP="00804343">
      <w:pPr>
        <w:tabs>
          <w:tab w:val="num" w:pos="-5752"/>
          <w:tab w:val="num" w:pos="-1080"/>
        </w:tabs>
        <w:jc w:val="both"/>
        <w:outlineLvl w:val="2"/>
        <w:rPr>
          <w:rFonts w:ascii="Arial" w:hAnsi="Arial" w:cs="Arial"/>
          <w:sz w:val="20"/>
          <w:szCs w:val="20"/>
        </w:rPr>
      </w:pPr>
    </w:p>
    <w:p w14:paraId="6236ABBA" w14:textId="77777777" w:rsidR="00C42F2E" w:rsidRPr="00A94990" w:rsidRDefault="00C42F2E" w:rsidP="00EE1102">
      <w:pPr>
        <w:pStyle w:val="len"/>
        <w:ind w:left="357" w:hanging="357"/>
      </w:pPr>
      <w:r w:rsidRPr="00A94990">
        <w:t xml:space="preserve"> </w:t>
      </w:r>
      <w:bookmarkStart w:id="163" w:name="_Ref493930308"/>
      <w:r w:rsidRPr="00A94990">
        <w:t>člen</w:t>
      </w:r>
      <w:bookmarkEnd w:id="163"/>
    </w:p>
    <w:p w14:paraId="6666ECA3" w14:textId="77777777" w:rsidR="00C42F2E" w:rsidRPr="00A94990" w:rsidRDefault="00C42F2E" w:rsidP="00804343">
      <w:pPr>
        <w:tabs>
          <w:tab w:val="num" w:pos="-5752"/>
          <w:tab w:val="num" w:pos="-1080"/>
        </w:tabs>
        <w:jc w:val="center"/>
        <w:outlineLvl w:val="2"/>
        <w:rPr>
          <w:rFonts w:ascii="Arial" w:hAnsi="Arial" w:cs="Arial"/>
          <w:sz w:val="20"/>
          <w:szCs w:val="20"/>
        </w:rPr>
      </w:pPr>
      <w:r w:rsidRPr="00A94990">
        <w:rPr>
          <w:rFonts w:ascii="Arial" w:hAnsi="Arial" w:cs="Arial"/>
          <w:sz w:val="20"/>
          <w:szCs w:val="20"/>
        </w:rPr>
        <w:t>(koncesijska odločba)</w:t>
      </w:r>
    </w:p>
    <w:p w14:paraId="159122E7" w14:textId="77777777" w:rsidR="00C42F2E" w:rsidRPr="00A94990" w:rsidRDefault="00C42F2E" w:rsidP="00804343">
      <w:pPr>
        <w:tabs>
          <w:tab w:val="num" w:pos="-5752"/>
          <w:tab w:val="num" w:pos="-1080"/>
        </w:tabs>
        <w:jc w:val="both"/>
        <w:outlineLvl w:val="2"/>
        <w:rPr>
          <w:rFonts w:ascii="Arial" w:hAnsi="Arial" w:cs="Arial"/>
          <w:sz w:val="20"/>
          <w:szCs w:val="20"/>
        </w:rPr>
      </w:pPr>
    </w:p>
    <w:p w14:paraId="7BF4AACA" w14:textId="77777777" w:rsidR="00145FF2" w:rsidRPr="00A94990" w:rsidRDefault="00627AAE" w:rsidP="00804343">
      <w:pPr>
        <w:tabs>
          <w:tab w:val="num" w:pos="-5752"/>
          <w:tab w:val="num" w:pos="-1080"/>
        </w:tabs>
        <w:jc w:val="both"/>
        <w:outlineLvl w:val="2"/>
        <w:rPr>
          <w:rFonts w:ascii="Arial" w:hAnsi="Arial" w:cs="Arial"/>
          <w:sz w:val="20"/>
          <w:szCs w:val="20"/>
        </w:rPr>
      </w:pPr>
      <w:r w:rsidRPr="00A94990">
        <w:rPr>
          <w:rFonts w:ascii="Arial" w:hAnsi="Arial" w:cs="Arial"/>
          <w:sz w:val="20"/>
          <w:szCs w:val="20"/>
        </w:rPr>
        <w:t xml:space="preserve">(1) </w:t>
      </w:r>
      <w:r w:rsidR="00C42F2E" w:rsidRPr="00A94990">
        <w:rPr>
          <w:rFonts w:ascii="Arial" w:hAnsi="Arial" w:cs="Arial"/>
          <w:sz w:val="20"/>
          <w:szCs w:val="20"/>
        </w:rPr>
        <w:t xml:space="preserve">V koncesijski odločbi se poleg izbranega ponudnika in odgovornega nosilca </w:t>
      </w:r>
      <w:r w:rsidR="003F34B5" w:rsidRPr="00A94990">
        <w:rPr>
          <w:rFonts w:ascii="Arial" w:hAnsi="Arial" w:cs="Arial"/>
          <w:sz w:val="20"/>
          <w:szCs w:val="20"/>
        </w:rPr>
        <w:t xml:space="preserve">za </w:t>
      </w:r>
      <w:r w:rsidR="00C42F2E" w:rsidRPr="00A94990">
        <w:rPr>
          <w:rFonts w:ascii="Arial" w:hAnsi="Arial" w:cs="Arial"/>
          <w:sz w:val="20"/>
          <w:szCs w:val="20"/>
        </w:rPr>
        <w:t>DO navedejo najmanj</w:t>
      </w:r>
      <w:r w:rsidR="00145FF2" w:rsidRPr="00A94990">
        <w:rPr>
          <w:rFonts w:ascii="Arial" w:hAnsi="Arial" w:cs="Arial"/>
          <w:sz w:val="20"/>
          <w:szCs w:val="20"/>
        </w:rPr>
        <w:t>:</w:t>
      </w:r>
    </w:p>
    <w:p w14:paraId="74491465" w14:textId="77777777" w:rsidR="00145FF2" w:rsidRPr="00A94990" w:rsidRDefault="00C42F2E" w:rsidP="006266CA">
      <w:pPr>
        <w:pStyle w:val="Odstavekseznama"/>
        <w:numPr>
          <w:ilvl w:val="0"/>
          <w:numId w:val="64"/>
        </w:numPr>
        <w:jc w:val="both"/>
        <w:outlineLvl w:val="2"/>
        <w:rPr>
          <w:rFonts w:cs="Arial"/>
          <w:b w:val="0"/>
          <w:bCs/>
          <w:szCs w:val="20"/>
        </w:rPr>
      </w:pPr>
      <w:r w:rsidRPr="00A94990">
        <w:rPr>
          <w:rFonts w:cs="Arial"/>
          <w:b w:val="0"/>
          <w:bCs/>
          <w:szCs w:val="20"/>
        </w:rPr>
        <w:t xml:space="preserve">oblika in predviden </w:t>
      </w:r>
      <w:r w:rsidRPr="00BA49A1">
        <w:rPr>
          <w:rFonts w:cs="Arial"/>
          <w:b w:val="0"/>
          <w:bCs/>
          <w:szCs w:val="20"/>
        </w:rPr>
        <w:t xml:space="preserve">obseg </w:t>
      </w:r>
      <w:r w:rsidR="00BA49A1" w:rsidRPr="00BA49A1">
        <w:rPr>
          <w:rFonts w:cs="Arial"/>
          <w:b w:val="0"/>
          <w:bCs/>
          <w:szCs w:val="20"/>
        </w:rPr>
        <w:t xml:space="preserve">opravljanja </w:t>
      </w:r>
      <w:r w:rsidR="003F34B5" w:rsidRPr="00BA49A1">
        <w:rPr>
          <w:rFonts w:cs="Arial"/>
          <w:b w:val="0"/>
          <w:bCs/>
          <w:szCs w:val="20"/>
        </w:rPr>
        <w:t>DO</w:t>
      </w:r>
      <w:r w:rsidR="003F34B5" w:rsidRPr="00A94990">
        <w:rPr>
          <w:rFonts w:cs="Arial"/>
          <w:b w:val="0"/>
          <w:bCs/>
          <w:szCs w:val="20"/>
        </w:rPr>
        <w:t xml:space="preserve"> na podlagi </w:t>
      </w:r>
      <w:r w:rsidR="00F21E4C" w:rsidRPr="00A94990">
        <w:rPr>
          <w:rFonts w:cs="Arial"/>
          <w:b w:val="0"/>
          <w:bCs/>
          <w:szCs w:val="20"/>
        </w:rPr>
        <w:t>koncesije;</w:t>
      </w:r>
      <w:r w:rsidRPr="00A94990">
        <w:rPr>
          <w:rFonts w:cs="Arial"/>
          <w:b w:val="0"/>
          <w:bCs/>
          <w:szCs w:val="20"/>
        </w:rPr>
        <w:t xml:space="preserve"> </w:t>
      </w:r>
    </w:p>
    <w:p w14:paraId="32A06133" w14:textId="77777777" w:rsidR="00145FF2" w:rsidRPr="00A94990" w:rsidRDefault="00C42F2E" w:rsidP="006266CA">
      <w:pPr>
        <w:pStyle w:val="Odstavekseznama"/>
        <w:numPr>
          <w:ilvl w:val="0"/>
          <w:numId w:val="64"/>
        </w:numPr>
        <w:jc w:val="both"/>
        <w:outlineLvl w:val="2"/>
        <w:rPr>
          <w:rFonts w:cs="Arial"/>
          <w:b w:val="0"/>
          <w:bCs/>
          <w:szCs w:val="20"/>
        </w:rPr>
      </w:pPr>
      <w:r w:rsidRPr="00A94990">
        <w:rPr>
          <w:rFonts w:cs="Arial"/>
          <w:b w:val="0"/>
          <w:bCs/>
          <w:szCs w:val="20"/>
        </w:rPr>
        <w:t xml:space="preserve">območje in lokacija </w:t>
      </w:r>
      <w:r w:rsidR="00BA49A1">
        <w:rPr>
          <w:rFonts w:cs="Arial"/>
          <w:b w:val="0"/>
          <w:bCs/>
          <w:szCs w:val="20"/>
        </w:rPr>
        <w:t>opravljanja</w:t>
      </w:r>
      <w:r w:rsidR="00F21E4C" w:rsidRPr="00A94990">
        <w:rPr>
          <w:rFonts w:cs="Arial"/>
          <w:b w:val="0"/>
          <w:bCs/>
          <w:szCs w:val="20"/>
        </w:rPr>
        <w:t xml:space="preserve"> DO na podlagi koncesije;</w:t>
      </w:r>
      <w:r w:rsidRPr="00A94990">
        <w:rPr>
          <w:rFonts w:cs="Arial"/>
          <w:b w:val="0"/>
          <w:bCs/>
          <w:szCs w:val="20"/>
        </w:rPr>
        <w:t xml:space="preserve"> </w:t>
      </w:r>
    </w:p>
    <w:p w14:paraId="4DBDBAC4" w14:textId="77777777" w:rsidR="00145FF2" w:rsidRPr="00A94990" w:rsidRDefault="00C42F2E" w:rsidP="006266CA">
      <w:pPr>
        <w:pStyle w:val="Odstavekseznama"/>
        <w:numPr>
          <w:ilvl w:val="0"/>
          <w:numId w:val="64"/>
        </w:numPr>
        <w:jc w:val="both"/>
        <w:outlineLvl w:val="2"/>
        <w:rPr>
          <w:rFonts w:cs="Arial"/>
          <w:b w:val="0"/>
          <w:bCs/>
          <w:szCs w:val="20"/>
        </w:rPr>
      </w:pPr>
      <w:r w:rsidRPr="00A94990">
        <w:rPr>
          <w:rFonts w:cs="Arial"/>
          <w:b w:val="0"/>
          <w:bCs/>
          <w:szCs w:val="20"/>
        </w:rPr>
        <w:t xml:space="preserve">trajanje podeljene koncesije in </w:t>
      </w:r>
    </w:p>
    <w:p w14:paraId="02B2D7DC" w14:textId="77777777" w:rsidR="00145FF2" w:rsidRPr="00A94990" w:rsidRDefault="00C42F2E" w:rsidP="006266CA">
      <w:pPr>
        <w:pStyle w:val="Odstavekseznama"/>
        <w:numPr>
          <w:ilvl w:val="0"/>
          <w:numId w:val="64"/>
        </w:numPr>
        <w:jc w:val="both"/>
        <w:outlineLvl w:val="2"/>
        <w:rPr>
          <w:rFonts w:cs="Arial"/>
          <w:b w:val="0"/>
          <w:bCs/>
          <w:szCs w:val="20"/>
        </w:rPr>
      </w:pPr>
      <w:r w:rsidRPr="00A94990">
        <w:rPr>
          <w:rFonts w:cs="Arial"/>
          <w:b w:val="0"/>
          <w:bCs/>
          <w:szCs w:val="20"/>
        </w:rPr>
        <w:t xml:space="preserve">pravni pouk za uveljavljanje pravnega varstva. </w:t>
      </w:r>
    </w:p>
    <w:p w14:paraId="220FC08E" w14:textId="77777777" w:rsidR="00627AAE" w:rsidRPr="00A94990" w:rsidRDefault="00627AAE" w:rsidP="00804343">
      <w:pPr>
        <w:pStyle w:val="Odstavekseznama"/>
        <w:ind w:left="720"/>
        <w:jc w:val="both"/>
        <w:outlineLvl w:val="2"/>
        <w:rPr>
          <w:rFonts w:cs="Arial"/>
          <w:szCs w:val="20"/>
        </w:rPr>
      </w:pPr>
    </w:p>
    <w:p w14:paraId="515AD2D1" w14:textId="77777777" w:rsidR="00C42F2E" w:rsidRPr="00A94990" w:rsidRDefault="00627AAE" w:rsidP="00804343">
      <w:pPr>
        <w:tabs>
          <w:tab w:val="num" w:pos="-5752"/>
          <w:tab w:val="num" w:pos="-1080"/>
        </w:tabs>
        <w:jc w:val="both"/>
        <w:outlineLvl w:val="2"/>
        <w:rPr>
          <w:rFonts w:ascii="Arial" w:hAnsi="Arial" w:cs="Arial"/>
          <w:sz w:val="20"/>
          <w:szCs w:val="20"/>
        </w:rPr>
      </w:pPr>
      <w:r w:rsidRPr="00A94990">
        <w:rPr>
          <w:rFonts w:ascii="Arial" w:hAnsi="Arial" w:cs="Arial"/>
          <w:sz w:val="20"/>
          <w:szCs w:val="20"/>
        </w:rPr>
        <w:t xml:space="preserve">(2) </w:t>
      </w:r>
      <w:r w:rsidR="00C42F2E" w:rsidRPr="00A94990">
        <w:rPr>
          <w:rFonts w:ascii="Arial" w:hAnsi="Arial" w:cs="Arial"/>
          <w:sz w:val="20"/>
          <w:szCs w:val="20"/>
        </w:rPr>
        <w:t xml:space="preserve">V </w:t>
      </w:r>
      <w:r w:rsidR="00092E2D">
        <w:rPr>
          <w:rFonts w:ascii="Arial" w:hAnsi="Arial" w:cs="Arial"/>
          <w:sz w:val="20"/>
          <w:szCs w:val="20"/>
        </w:rPr>
        <w:t xml:space="preserve">koncesijski </w:t>
      </w:r>
      <w:r w:rsidR="00C42F2E" w:rsidRPr="00A94990">
        <w:rPr>
          <w:rFonts w:ascii="Arial" w:hAnsi="Arial" w:cs="Arial"/>
          <w:sz w:val="20"/>
          <w:szCs w:val="20"/>
        </w:rPr>
        <w:t>odločbi se določi</w:t>
      </w:r>
      <w:r w:rsidR="00092E2D">
        <w:rPr>
          <w:rFonts w:ascii="Arial" w:hAnsi="Arial" w:cs="Arial"/>
          <w:sz w:val="20"/>
          <w:szCs w:val="20"/>
        </w:rPr>
        <w:t>ta</w:t>
      </w:r>
      <w:r w:rsidR="00C42F2E" w:rsidRPr="00A94990">
        <w:rPr>
          <w:rFonts w:ascii="Arial" w:hAnsi="Arial" w:cs="Arial"/>
          <w:sz w:val="20"/>
          <w:szCs w:val="20"/>
        </w:rPr>
        <w:t xml:space="preserve"> tudi rok, v katerem mora izbrani ponudnik podpisati koncesijsko pogodbo</w:t>
      </w:r>
      <w:r w:rsidR="00092E2D">
        <w:rPr>
          <w:rFonts w:ascii="Arial" w:hAnsi="Arial" w:cs="Arial"/>
          <w:sz w:val="20"/>
          <w:szCs w:val="20"/>
        </w:rPr>
        <w:t>,</w:t>
      </w:r>
      <w:r w:rsidR="00C42F2E" w:rsidRPr="00A94990">
        <w:rPr>
          <w:rFonts w:ascii="Arial" w:hAnsi="Arial" w:cs="Arial"/>
          <w:sz w:val="20"/>
          <w:szCs w:val="20"/>
        </w:rPr>
        <w:t xml:space="preserve"> in rok, v katerem mora začeti opravljati </w:t>
      </w:r>
      <w:r w:rsidR="00F21E4C" w:rsidRPr="00A94990">
        <w:rPr>
          <w:rFonts w:ascii="Arial" w:hAnsi="Arial" w:cs="Arial"/>
          <w:sz w:val="20"/>
          <w:szCs w:val="20"/>
        </w:rPr>
        <w:t>DO na podlagi koncesije</w:t>
      </w:r>
      <w:r w:rsidR="00C42F2E" w:rsidRPr="00A94990">
        <w:rPr>
          <w:rFonts w:ascii="Arial" w:hAnsi="Arial" w:cs="Arial"/>
          <w:sz w:val="20"/>
          <w:szCs w:val="20"/>
        </w:rPr>
        <w:t xml:space="preserve">. Če izbrani ponudnik iz razlogov na njegovi strani v roku ne podpiše koncesijske pogodbe, koncesijska odločba preneha veljati. </w:t>
      </w:r>
    </w:p>
    <w:p w14:paraId="2456747E" w14:textId="77777777" w:rsidR="00C42F2E" w:rsidRPr="00A94990" w:rsidRDefault="00C42F2E" w:rsidP="00804343">
      <w:pPr>
        <w:tabs>
          <w:tab w:val="left" w:pos="567"/>
          <w:tab w:val="left" w:pos="851"/>
        </w:tabs>
        <w:jc w:val="both"/>
        <w:rPr>
          <w:rFonts w:ascii="Arial" w:hAnsi="Arial" w:cs="Arial"/>
          <w:color w:val="000000"/>
          <w:sz w:val="20"/>
          <w:szCs w:val="20"/>
        </w:rPr>
      </w:pPr>
    </w:p>
    <w:p w14:paraId="23BFD413" w14:textId="77777777" w:rsidR="00C42F2E" w:rsidRPr="00A94990" w:rsidRDefault="00C42F2E" w:rsidP="00EE1102">
      <w:pPr>
        <w:pStyle w:val="len"/>
        <w:ind w:left="357" w:hanging="357"/>
      </w:pPr>
      <w:r w:rsidRPr="00A94990">
        <w:t xml:space="preserve"> </w:t>
      </w:r>
      <w:bookmarkStart w:id="164" w:name="_Ref494705507"/>
      <w:r w:rsidRPr="00A94990">
        <w:t>člen</w:t>
      </w:r>
      <w:bookmarkEnd w:id="164"/>
    </w:p>
    <w:p w14:paraId="1137AFA0" w14:textId="77777777" w:rsidR="00C42F2E" w:rsidRPr="00A94990" w:rsidRDefault="00C42F2E" w:rsidP="00804343">
      <w:pPr>
        <w:tabs>
          <w:tab w:val="num" w:pos="-5752"/>
          <w:tab w:val="num" w:pos="-1080"/>
        </w:tabs>
        <w:jc w:val="center"/>
        <w:outlineLvl w:val="2"/>
        <w:rPr>
          <w:rFonts w:ascii="Arial" w:hAnsi="Arial" w:cs="Arial"/>
          <w:sz w:val="20"/>
          <w:szCs w:val="20"/>
        </w:rPr>
      </w:pPr>
      <w:r w:rsidRPr="00A94990">
        <w:rPr>
          <w:rFonts w:ascii="Arial" w:hAnsi="Arial" w:cs="Arial"/>
          <w:sz w:val="20"/>
          <w:szCs w:val="20"/>
        </w:rPr>
        <w:t xml:space="preserve">(koncesijska pogodba) </w:t>
      </w:r>
    </w:p>
    <w:p w14:paraId="205954FC" w14:textId="77777777" w:rsidR="00C42F2E" w:rsidRPr="00A94990" w:rsidRDefault="00C42F2E" w:rsidP="00804343">
      <w:pPr>
        <w:tabs>
          <w:tab w:val="num" w:pos="-5752"/>
          <w:tab w:val="num" w:pos="-1080"/>
        </w:tabs>
        <w:jc w:val="both"/>
        <w:outlineLvl w:val="2"/>
        <w:rPr>
          <w:rFonts w:ascii="Arial" w:hAnsi="Arial" w:cs="Arial"/>
          <w:sz w:val="20"/>
          <w:szCs w:val="20"/>
        </w:rPr>
      </w:pPr>
    </w:p>
    <w:p w14:paraId="1E1E0271" w14:textId="77777777" w:rsidR="00C42F2E" w:rsidRPr="00A94990" w:rsidRDefault="00C42F2E" w:rsidP="00804343">
      <w:pPr>
        <w:tabs>
          <w:tab w:val="num" w:pos="-5752"/>
          <w:tab w:val="num" w:pos="-1080"/>
        </w:tabs>
        <w:jc w:val="both"/>
        <w:outlineLvl w:val="2"/>
        <w:rPr>
          <w:rFonts w:ascii="Arial" w:hAnsi="Arial" w:cs="Arial"/>
          <w:sz w:val="20"/>
          <w:szCs w:val="20"/>
        </w:rPr>
      </w:pPr>
      <w:r w:rsidRPr="00A94990">
        <w:rPr>
          <w:rFonts w:ascii="Arial" w:hAnsi="Arial" w:cs="Arial"/>
          <w:sz w:val="20"/>
          <w:szCs w:val="20"/>
        </w:rPr>
        <w:t>(1) S koncesijsko pogodbo koncedent in koncesionar uredita medsebojna razmerja v zvezi z opravljanjem koncesije, in sicer najmanj:</w:t>
      </w:r>
    </w:p>
    <w:p w14:paraId="00507A0D"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obliko in predviden obseg </w:t>
      </w:r>
      <w:r w:rsidR="00BA49A1">
        <w:rPr>
          <w:rFonts w:ascii="Arial" w:hAnsi="Arial" w:cs="Arial"/>
          <w:sz w:val="20"/>
          <w:szCs w:val="20"/>
        </w:rPr>
        <w:t>opravljanja</w:t>
      </w:r>
      <w:r w:rsidRPr="00A94990">
        <w:rPr>
          <w:rFonts w:ascii="Arial" w:hAnsi="Arial" w:cs="Arial"/>
          <w:sz w:val="20"/>
          <w:szCs w:val="20"/>
        </w:rPr>
        <w:t xml:space="preserve"> DO;</w:t>
      </w:r>
    </w:p>
    <w:p w14:paraId="2A6705C3"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območje in lokacijo opravljanja </w:t>
      </w:r>
      <w:r w:rsidR="00F21E4C" w:rsidRPr="00A94990">
        <w:rPr>
          <w:rFonts w:ascii="Arial" w:hAnsi="Arial" w:cs="Arial"/>
          <w:sz w:val="20"/>
          <w:szCs w:val="20"/>
        </w:rPr>
        <w:t>DO na podlagi koncesije</w:t>
      </w:r>
      <w:r w:rsidRPr="00A94990">
        <w:rPr>
          <w:rFonts w:ascii="Arial" w:hAnsi="Arial" w:cs="Arial"/>
          <w:sz w:val="20"/>
          <w:szCs w:val="20"/>
        </w:rPr>
        <w:t>;</w:t>
      </w:r>
    </w:p>
    <w:p w14:paraId="4D54D6CB"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odgovornega nosilca pri izvajalcu DO;</w:t>
      </w:r>
    </w:p>
    <w:p w14:paraId="4AC10083"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način financiranja </w:t>
      </w:r>
      <w:r w:rsidR="00F21E4C" w:rsidRPr="00A94990">
        <w:rPr>
          <w:rFonts w:ascii="Arial" w:hAnsi="Arial" w:cs="Arial"/>
          <w:sz w:val="20"/>
          <w:szCs w:val="20"/>
        </w:rPr>
        <w:t>DO na podlagi koncesije</w:t>
      </w:r>
      <w:r w:rsidRPr="00A94990">
        <w:rPr>
          <w:rFonts w:ascii="Arial" w:hAnsi="Arial" w:cs="Arial"/>
          <w:sz w:val="20"/>
          <w:szCs w:val="20"/>
        </w:rPr>
        <w:t>;</w:t>
      </w:r>
    </w:p>
    <w:p w14:paraId="693D8877" w14:textId="77777777" w:rsidR="00C42F2E" w:rsidRPr="00A94990" w:rsidRDefault="00853A02"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obratovalni</w:t>
      </w:r>
      <w:r w:rsidR="00C42F2E" w:rsidRPr="00A94990">
        <w:rPr>
          <w:rFonts w:ascii="Arial" w:hAnsi="Arial" w:cs="Arial"/>
          <w:sz w:val="20"/>
          <w:szCs w:val="20"/>
        </w:rPr>
        <w:t xml:space="preserve"> čas;</w:t>
      </w:r>
    </w:p>
    <w:p w14:paraId="78A92620"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začetek opravljanja</w:t>
      </w:r>
      <w:r w:rsidR="00F21E4C" w:rsidRPr="00A94990">
        <w:rPr>
          <w:rFonts w:ascii="Arial" w:hAnsi="Arial" w:cs="Arial"/>
          <w:sz w:val="20"/>
          <w:szCs w:val="20"/>
        </w:rPr>
        <w:t xml:space="preserve"> DO na </w:t>
      </w:r>
      <w:r w:rsidR="00AB61C0" w:rsidRPr="00A94990">
        <w:rPr>
          <w:rFonts w:ascii="Arial" w:hAnsi="Arial" w:cs="Arial"/>
          <w:sz w:val="20"/>
          <w:szCs w:val="20"/>
        </w:rPr>
        <w:t>podlagi</w:t>
      </w:r>
      <w:r w:rsidR="00F21E4C" w:rsidRPr="00A94990">
        <w:rPr>
          <w:rFonts w:ascii="Arial" w:hAnsi="Arial" w:cs="Arial"/>
          <w:sz w:val="20"/>
          <w:szCs w:val="20"/>
        </w:rPr>
        <w:t xml:space="preserve"> koncesije</w:t>
      </w:r>
      <w:r w:rsidRPr="00A94990">
        <w:rPr>
          <w:rFonts w:ascii="Arial" w:hAnsi="Arial" w:cs="Arial"/>
          <w:sz w:val="20"/>
          <w:szCs w:val="20"/>
        </w:rPr>
        <w:t>;</w:t>
      </w:r>
    </w:p>
    <w:p w14:paraId="0C28A538"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trajanje koncesijskega razmerja;</w:t>
      </w:r>
    </w:p>
    <w:p w14:paraId="0E57181C"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razloge in pogoje za odpoved koncesijske pogodbe, odpovedni rok in druge medsebojne pravice in obveznosti ob odpovedi koncesijske pogodbe;</w:t>
      </w:r>
    </w:p>
    <w:p w14:paraId="3E449794"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pogoje, ki jih mora koncesionar izpolnjevati v času trajanja koncesijskega razmerja;</w:t>
      </w:r>
    </w:p>
    <w:p w14:paraId="6877E573"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pravice in obveznosti koncedenta in koncesionarja v času trajanja in po poteku koncesijske pogodbe;</w:t>
      </w:r>
    </w:p>
    <w:p w14:paraId="5AAA6111"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dolžnost in način poročanja o opravljanju </w:t>
      </w:r>
      <w:r w:rsidR="00F21E4C" w:rsidRPr="00A94990">
        <w:rPr>
          <w:rFonts w:ascii="Arial" w:hAnsi="Arial" w:cs="Arial"/>
          <w:sz w:val="20"/>
          <w:szCs w:val="20"/>
        </w:rPr>
        <w:t>DO na podlagi koncesije</w:t>
      </w:r>
      <w:r w:rsidRPr="00A94990">
        <w:rPr>
          <w:rFonts w:ascii="Arial" w:hAnsi="Arial" w:cs="Arial"/>
          <w:sz w:val="20"/>
          <w:szCs w:val="20"/>
        </w:rPr>
        <w:t>;</w:t>
      </w:r>
    </w:p>
    <w:p w14:paraId="555A9F6B"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obveznost vzpostavitve vseh oblik notranjega nadzora ter sistema kakovosti in varnosti;</w:t>
      </w:r>
    </w:p>
    <w:p w14:paraId="10A2A856"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medsebojna razmerja v zvezi z morebitno škodo, povzročeno z opravljanjem ali neopravljanjem </w:t>
      </w:r>
      <w:r w:rsidR="00F21E4C" w:rsidRPr="00A94990">
        <w:rPr>
          <w:rFonts w:ascii="Arial" w:hAnsi="Arial" w:cs="Arial"/>
          <w:sz w:val="20"/>
          <w:szCs w:val="20"/>
        </w:rPr>
        <w:t>DO na podlagi koncesije</w:t>
      </w:r>
      <w:r w:rsidRPr="00A94990">
        <w:rPr>
          <w:rFonts w:ascii="Arial" w:hAnsi="Arial" w:cs="Arial"/>
          <w:sz w:val="20"/>
          <w:szCs w:val="20"/>
        </w:rPr>
        <w:t>;</w:t>
      </w:r>
    </w:p>
    <w:p w14:paraId="4B20A443"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pogodbene kazni zaradi neopravljanja ali nepravilnega opravljanja koncesijske dejavnosti; </w:t>
      </w:r>
    </w:p>
    <w:p w14:paraId="3E4A80F2" w14:textId="77777777" w:rsidR="00C42F2E" w:rsidRPr="00A94990" w:rsidRDefault="00C42F2E" w:rsidP="006266CA">
      <w:pPr>
        <w:numPr>
          <w:ilvl w:val="0"/>
          <w:numId w:val="48"/>
        </w:numPr>
        <w:tabs>
          <w:tab w:val="left" w:pos="567"/>
          <w:tab w:val="left" w:pos="9072"/>
        </w:tabs>
        <w:jc w:val="both"/>
        <w:rPr>
          <w:rFonts w:ascii="Arial" w:hAnsi="Arial" w:cs="Arial"/>
          <w:sz w:val="20"/>
          <w:szCs w:val="20"/>
        </w:rPr>
      </w:pPr>
      <w:r w:rsidRPr="00A94990">
        <w:rPr>
          <w:rFonts w:ascii="Arial" w:hAnsi="Arial" w:cs="Arial"/>
          <w:sz w:val="20"/>
          <w:szCs w:val="20"/>
        </w:rPr>
        <w:t xml:space="preserve">način zagotavljanja nadomeščanja med odsotnostjo koncesionarja. </w:t>
      </w:r>
    </w:p>
    <w:p w14:paraId="4B419F40" w14:textId="77777777" w:rsidR="00C42F2E" w:rsidRPr="00A94990" w:rsidRDefault="00C42F2E" w:rsidP="00804343">
      <w:pPr>
        <w:ind w:left="720"/>
        <w:jc w:val="both"/>
        <w:outlineLvl w:val="2"/>
        <w:rPr>
          <w:rFonts w:ascii="Arial" w:hAnsi="Arial" w:cs="Arial"/>
          <w:sz w:val="20"/>
          <w:szCs w:val="20"/>
        </w:rPr>
      </w:pPr>
    </w:p>
    <w:p w14:paraId="2F874433"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(2) V primeru neskladja med koncesijsko odločbo in koncesijsko pogodbo, velja ureditev, kot je določena v koncesijski odločbi.</w:t>
      </w:r>
    </w:p>
    <w:p w14:paraId="73502C38"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65BD5C6C" w14:textId="2787470E"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w:t>
      </w:r>
      <w:r w:rsidR="003414FF">
        <w:rPr>
          <w:rFonts w:ascii="Arial" w:hAnsi="Arial" w:cs="Arial"/>
          <w:sz w:val="20"/>
          <w:szCs w:val="20"/>
        </w:rPr>
        <w:t>3</w:t>
      </w:r>
      <w:r w:rsidRPr="00A94990">
        <w:rPr>
          <w:rFonts w:ascii="Arial" w:hAnsi="Arial" w:cs="Arial"/>
          <w:sz w:val="20"/>
          <w:szCs w:val="20"/>
        </w:rPr>
        <w:t>) Med trajanjem koncesijskega razmerja so ob soglasju koncedenta dovoljene le nebistvene spremembe koncesijskega razmerja, ki jih koncedent odobri v obliki spremembe koncesijske odločbe</w:t>
      </w:r>
      <w:r w:rsidR="006B7176">
        <w:rPr>
          <w:rFonts w:ascii="Arial" w:hAnsi="Arial" w:cs="Arial"/>
          <w:sz w:val="20"/>
          <w:szCs w:val="20"/>
        </w:rPr>
        <w:t xml:space="preserve">, </w:t>
      </w:r>
      <w:r w:rsidR="00092E2D">
        <w:rPr>
          <w:rFonts w:ascii="Arial" w:hAnsi="Arial" w:cs="Arial"/>
          <w:sz w:val="20"/>
          <w:szCs w:val="20"/>
        </w:rPr>
        <w:t>če</w:t>
      </w:r>
      <w:r w:rsidR="006B7176">
        <w:rPr>
          <w:rFonts w:ascii="Arial" w:hAnsi="Arial" w:cs="Arial"/>
          <w:sz w:val="20"/>
          <w:szCs w:val="20"/>
        </w:rPr>
        <w:t xml:space="preserve"> s predpisi ni določeno drugače</w:t>
      </w:r>
      <w:r w:rsidRPr="00A94990">
        <w:rPr>
          <w:rFonts w:ascii="Arial" w:hAnsi="Arial" w:cs="Arial"/>
          <w:sz w:val="20"/>
          <w:szCs w:val="20"/>
        </w:rPr>
        <w:t>.</w:t>
      </w:r>
    </w:p>
    <w:p w14:paraId="2C8F93A5"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1B1FF6D0"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w:t>
      </w:r>
      <w:r w:rsidR="003414FF">
        <w:rPr>
          <w:rFonts w:ascii="Arial" w:hAnsi="Arial" w:cs="Arial"/>
          <w:sz w:val="20"/>
          <w:szCs w:val="20"/>
        </w:rPr>
        <w:t>4</w:t>
      </w:r>
      <w:r w:rsidRPr="00A94990">
        <w:rPr>
          <w:rFonts w:ascii="Arial" w:hAnsi="Arial" w:cs="Arial"/>
          <w:sz w:val="20"/>
          <w:szCs w:val="20"/>
        </w:rPr>
        <w:t xml:space="preserve">) Za nebistvene spremembe koncesijskega razmerja štejejo: </w:t>
      </w:r>
    </w:p>
    <w:p w14:paraId="344C432F" w14:textId="77777777" w:rsidR="00C42F2E" w:rsidRPr="00A94990" w:rsidRDefault="00C42F2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sprememba lokacije, kadar nova lokacija </w:t>
      </w:r>
      <w:r w:rsidR="00BA49A1">
        <w:rPr>
          <w:rFonts w:ascii="Arial" w:hAnsi="Arial" w:cs="Arial"/>
          <w:sz w:val="20"/>
          <w:szCs w:val="20"/>
        </w:rPr>
        <w:t>opravljanja</w:t>
      </w:r>
      <w:r w:rsidR="00F21E4C" w:rsidRPr="00A94990">
        <w:rPr>
          <w:rFonts w:ascii="Arial" w:hAnsi="Arial" w:cs="Arial"/>
          <w:sz w:val="20"/>
          <w:szCs w:val="20"/>
        </w:rPr>
        <w:t xml:space="preserve"> DO na podlagi koncesije</w:t>
      </w:r>
      <w:r w:rsidRPr="00A94990">
        <w:rPr>
          <w:rFonts w:ascii="Arial" w:hAnsi="Arial" w:cs="Arial"/>
          <w:sz w:val="20"/>
          <w:szCs w:val="20"/>
        </w:rPr>
        <w:t xml:space="preserve"> ostaja na območju, ki je kot območje opravljanja koncesijske dejavnosti</w:t>
      </w:r>
      <w:r w:rsidR="00627AAE" w:rsidRPr="00A94990">
        <w:rPr>
          <w:rFonts w:ascii="Arial" w:hAnsi="Arial" w:cs="Arial"/>
          <w:sz w:val="20"/>
          <w:szCs w:val="20"/>
        </w:rPr>
        <w:t>,</w:t>
      </w:r>
      <w:r w:rsidRPr="00A94990">
        <w:rPr>
          <w:rFonts w:ascii="Arial" w:hAnsi="Arial" w:cs="Arial"/>
          <w:sz w:val="20"/>
          <w:szCs w:val="20"/>
        </w:rPr>
        <w:t xml:space="preserve"> določeno v koncesijski odločbi in če se zagotavlja vsaj enaka dostopnost na novi lokaciji; </w:t>
      </w:r>
    </w:p>
    <w:p w14:paraId="6CBA2FB3" w14:textId="77777777" w:rsidR="00C42F2E" w:rsidRPr="00A94990" w:rsidRDefault="00C42F2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sprememba odgovornega nosilca DO;</w:t>
      </w:r>
    </w:p>
    <w:p w14:paraId="3DC4C6C3" w14:textId="77777777" w:rsidR="00C42F2E" w:rsidRPr="00A94990" w:rsidRDefault="00C42F2E"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sprememba </w:t>
      </w:r>
      <w:r w:rsidR="00F155D3" w:rsidRPr="00A94990">
        <w:rPr>
          <w:rFonts w:ascii="Arial" w:hAnsi="Arial" w:cs="Arial"/>
          <w:sz w:val="20"/>
          <w:szCs w:val="20"/>
        </w:rPr>
        <w:t>zmogljivosti</w:t>
      </w:r>
      <w:r w:rsidRPr="00A94990">
        <w:rPr>
          <w:rFonts w:ascii="Arial" w:hAnsi="Arial" w:cs="Arial"/>
          <w:sz w:val="20"/>
          <w:szCs w:val="20"/>
        </w:rPr>
        <w:t xml:space="preserve"> </w:t>
      </w:r>
      <w:r w:rsidR="00BA49A1">
        <w:rPr>
          <w:rFonts w:ascii="Arial" w:hAnsi="Arial" w:cs="Arial"/>
          <w:sz w:val="20"/>
          <w:szCs w:val="20"/>
        </w:rPr>
        <w:t>opravljanja</w:t>
      </w:r>
      <w:r w:rsidR="00F21E4C" w:rsidRPr="00A94990">
        <w:rPr>
          <w:rFonts w:ascii="Arial" w:hAnsi="Arial" w:cs="Arial"/>
          <w:sz w:val="20"/>
          <w:szCs w:val="20"/>
        </w:rPr>
        <w:t xml:space="preserve"> </w:t>
      </w:r>
      <w:r w:rsidRPr="00A94990">
        <w:rPr>
          <w:rFonts w:ascii="Arial" w:hAnsi="Arial" w:cs="Arial"/>
          <w:sz w:val="20"/>
          <w:szCs w:val="20"/>
        </w:rPr>
        <w:t>DO, če se t</w:t>
      </w:r>
      <w:r w:rsidR="00F155D3" w:rsidRPr="00A94990">
        <w:rPr>
          <w:rFonts w:ascii="Arial" w:hAnsi="Arial" w:cs="Arial"/>
          <w:sz w:val="20"/>
          <w:szCs w:val="20"/>
        </w:rPr>
        <w:t>e</w:t>
      </w:r>
      <w:r w:rsidRPr="00A94990">
        <w:rPr>
          <w:rFonts w:ascii="Arial" w:hAnsi="Arial" w:cs="Arial"/>
          <w:sz w:val="20"/>
          <w:szCs w:val="20"/>
        </w:rPr>
        <w:t xml:space="preserve"> poveča</w:t>
      </w:r>
      <w:r w:rsidR="00F155D3" w:rsidRPr="00A94990">
        <w:rPr>
          <w:rFonts w:ascii="Arial" w:hAnsi="Arial" w:cs="Arial"/>
          <w:sz w:val="20"/>
          <w:szCs w:val="20"/>
        </w:rPr>
        <w:t>jo</w:t>
      </w:r>
      <w:r w:rsidRPr="00A94990">
        <w:rPr>
          <w:rFonts w:ascii="Arial" w:hAnsi="Arial" w:cs="Arial"/>
          <w:sz w:val="20"/>
          <w:szCs w:val="20"/>
        </w:rPr>
        <w:t xml:space="preserve"> ali zmanjša</w:t>
      </w:r>
      <w:r w:rsidR="00F155D3" w:rsidRPr="00A94990">
        <w:rPr>
          <w:rFonts w:ascii="Arial" w:hAnsi="Arial" w:cs="Arial"/>
          <w:sz w:val="20"/>
          <w:szCs w:val="20"/>
        </w:rPr>
        <w:t>jo</w:t>
      </w:r>
      <w:r w:rsidRPr="00A94990">
        <w:rPr>
          <w:rFonts w:ascii="Arial" w:hAnsi="Arial" w:cs="Arial"/>
          <w:sz w:val="20"/>
          <w:szCs w:val="20"/>
        </w:rPr>
        <w:t xml:space="preserve"> </w:t>
      </w:r>
      <w:r w:rsidR="00ED1310" w:rsidRPr="00A94990">
        <w:rPr>
          <w:rFonts w:ascii="Arial" w:hAnsi="Arial" w:cs="Arial"/>
          <w:sz w:val="20"/>
          <w:szCs w:val="20"/>
        </w:rPr>
        <w:t>do</w:t>
      </w:r>
      <w:r w:rsidR="00F155D3" w:rsidRPr="00A94990">
        <w:rPr>
          <w:rFonts w:ascii="Arial" w:hAnsi="Arial" w:cs="Arial"/>
          <w:sz w:val="20"/>
          <w:szCs w:val="20"/>
        </w:rPr>
        <w:t xml:space="preserve"> </w:t>
      </w:r>
      <w:r w:rsidR="00ED1310" w:rsidRPr="00A94990">
        <w:rPr>
          <w:rFonts w:ascii="Arial" w:hAnsi="Arial" w:cs="Arial"/>
          <w:sz w:val="20"/>
          <w:szCs w:val="20"/>
        </w:rPr>
        <w:t>5</w:t>
      </w:r>
      <w:r w:rsidRPr="00A94990">
        <w:rPr>
          <w:rFonts w:ascii="Arial" w:hAnsi="Arial" w:cs="Arial"/>
          <w:sz w:val="20"/>
          <w:szCs w:val="20"/>
        </w:rPr>
        <w:t xml:space="preserve"> odstotkov</w:t>
      </w:r>
      <w:r w:rsidR="00231AF4">
        <w:rPr>
          <w:rFonts w:ascii="Arial" w:hAnsi="Arial" w:cs="Arial"/>
          <w:sz w:val="20"/>
          <w:szCs w:val="20"/>
        </w:rPr>
        <w:t xml:space="preserve"> ali </w:t>
      </w:r>
      <w:r w:rsidRPr="00A94990">
        <w:rPr>
          <w:rFonts w:ascii="Arial" w:hAnsi="Arial" w:cs="Arial"/>
          <w:sz w:val="20"/>
          <w:szCs w:val="20"/>
        </w:rPr>
        <w:t xml:space="preserve">če pride do nepredvidenih sprememb potrebnega obsega </w:t>
      </w:r>
      <w:r w:rsidR="00BA49A1">
        <w:rPr>
          <w:rFonts w:ascii="Arial" w:hAnsi="Arial" w:cs="Arial"/>
          <w:sz w:val="20"/>
          <w:szCs w:val="20"/>
        </w:rPr>
        <w:t>opravljanja</w:t>
      </w:r>
      <w:r w:rsidRPr="00A94990">
        <w:rPr>
          <w:rFonts w:ascii="Arial" w:hAnsi="Arial" w:cs="Arial"/>
          <w:sz w:val="20"/>
          <w:szCs w:val="20"/>
        </w:rPr>
        <w:t xml:space="preserve"> DO.</w:t>
      </w:r>
    </w:p>
    <w:p w14:paraId="4109ED7F" w14:textId="77777777" w:rsidR="00C42F2E" w:rsidRPr="00A94990" w:rsidRDefault="00C42F2E" w:rsidP="00804343">
      <w:pPr>
        <w:tabs>
          <w:tab w:val="num" w:pos="-5752"/>
          <w:tab w:val="num" w:pos="-1080"/>
        </w:tabs>
        <w:jc w:val="both"/>
        <w:outlineLvl w:val="2"/>
        <w:rPr>
          <w:rFonts w:ascii="Arial" w:hAnsi="Arial" w:cs="Arial"/>
          <w:sz w:val="20"/>
          <w:szCs w:val="20"/>
        </w:rPr>
      </w:pPr>
    </w:p>
    <w:p w14:paraId="34E905FE" w14:textId="77777777" w:rsidR="00C42F2E" w:rsidRPr="00A94990" w:rsidRDefault="00C42F2E" w:rsidP="00EE1102">
      <w:pPr>
        <w:pStyle w:val="len"/>
        <w:ind w:left="357" w:hanging="357"/>
      </w:pPr>
      <w:r w:rsidRPr="00A94990">
        <w:t xml:space="preserve"> </w:t>
      </w:r>
      <w:bookmarkStart w:id="165" w:name="_Ref494705524"/>
      <w:r w:rsidRPr="00A94990">
        <w:t>člen</w:t>
      </w:r>
      <w:bookmarkEnd w:id="165"/>
    </w:p>
    <w:p w14:paraId="6A97A77B"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(preglednost finančnih odnosov in dejavnosti) </w:t>
      </w:r>
    </w:p>
    <w:p w14:paraId="5700FB17" w14:textId="77777777" w:rsidR="00C42F2E" w:rsidRPr="00A94990" w:rsidRDefault="00C42F2E" w:rsidP="00804343">
      <w:pPr>
        <w:tabs>
          <w:tab w:val="left" w:pos="567"/>
          <w:tab w:val="left" w:pos="9072"/>
        </w:tabs>
        <w:jc w:val="both"/>
        <w:rPr>
          <w:rFonts w:ascii="Arial" w:hAnsi="Arial" w:cs="Arial"/>
          <w:sz w:val="20"/>
          <w:szCs w:val="20"/>
        </w:rPr>
      </w:pPr>
    </w:p>
    <w:p w14:paraId="5BAD804A" w14:textId="5AFA3D16"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r w:rsidRPr="00A94990">
        <w:rPr>
          <w:rFonts w:ascii="Arial" w:hAnsi="Arial" w:cs="Arial"/>
          <w:sz w:val="20"/>
          <w:szCs w:val="20"/>
        </w:rPr>
        <w:t xml:space="preserve">Koncesionar vodi ločen izkaz prihodkov in odhodkov ter sredstev in virov sredstev, ki se nanašajo na opravljanje </w:t>
      </w:r>
      <w:r w:rsidR="00F21E4C" w:rsidRPr="00A94990">
        <w:rPr>
          <w:rFonts w:ascii="Arial" w:hAnsi="Arial" w:cs="Arial"/>
          <w:sz w:val="20"/>
          <w:szCs w:val="20"/>
        </w:rPr>
        <w:t>DO na podlagi koncesije</w:t>
      </w:r>
      <w:r w:rsidRPr="00A94990">
        <w:rPr>
          <w:rFonts w:ascii="Arial" w:hAnsi="Arial" w:cs="Arial"/>
          <w:sz w:val="20"/>
          <w:szCs w:val="20"/>
        </w:rPr>
        <w:t xml:space="preserve">, od tistih, ki se nanašajo na opravljanje tržne dejavnosti, v skladu s predpisi, ki urejajo preglednost finančnih odnosov in ločeno evidentiranje različnih dejavnosti. </w:t>
      </w:r>
    </w:p>
    <w:p w14:paraId="2A1F760B" w14:textId="77777777" w:rsidR="00C42F2E" w:rsidRPr="00A94990" w:rsidRDefault="00C42F2E" w:rsidP="00804343">
      <w:pPr>
        <w:tabs>
          <w:tab w:val="left" w:pos="567"/>
          <w:tab w:val="left" w:pos="9072"/>
        </w:tabs>
        <w:jc w:val="both"/>
        <w:rPr>
          <w:rFonts w:ascii="Arial" w:hAnsi="Arial" w:cs="Arial"/>
          <w:sz w:val="20"/>
          <w:szCs w:val="20"/>
        </w:rPr>
      </w:pPr>
    </w:p>
    <w:p w14:paraId="140051B3" w14:textId="77777777" w:rsidR="00C42F2E" w:rsidRPr="00A94990" w:rsidRDefault="00C42F2E" w:rsidP="00EE1102">
      <w:pPr>
        <w:pStyle w:val="len"/>
        <w:ind w:left="357" w:hanging="357"/>
      </w:pPr>
      <w:r w:rsidRPr="00A94990">
        <w:t xml:space="preserve"> </w:t>
      </w:r>
      <w:bookmarkStart w:id="166" w:name="_Ref494705532"/>
      <w:r w:rsidRPr="00A94990">
        <w:t>člen</w:t>
      </w:r>
      <w:bookmarkEnd w:id="166"/>
    </w:p>
    <w:p w14:paraId="6B4B015D" w14:textId="77777777" w:rsidR="00C42F2E" w:rsidRPr="00A94990" w:rsidRDefault="00C42F2E"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(prenehanje koncesijske pogodbe) </w:t>
      </w:r>
    </w:p>
    <w:p w14:paraId="3780359C" w14:textId="77777777" w:rsidR="00C42F2E" w:rsidRPr="00A94990" w:rsidRDefault="00C42F2E" w:rsidP="00804343">
      <w:pPr>
        <w:tabs>
          <w:tab w:val="num" w:pos="-5752"/>
          <w:tab w:val="num" w:pos="-1080"/>
        </w:tabs>
        <w:suppressAutoHyphens/>
        <w:overflowPunct w:val="0"/>
        <w:autoSpaceDE w:val="0"/>
        <w:autoSpaceDN w:val="0"/>
        <w:adjustRightInd w:val="0"/>
        <w:jc w:val="both"/>
        <w:textAlignment w:val="baseline"/>
        <w:outlineLvl w:val="2"/>
        <w:rPr>
          <w:rFonts w:ascii="Arial" w:hAnsi="Arial" w:cs="Arial"/>
          <w:sz w:val="20"/>
          <w:szCs w:val="20"/>
        </w:rPr>
      </w:pPr>
    </w:p>
    <w:p w14:paraId="4C958002" w14:textId="77777777" w:rsidR="00C42F2E" w:rsidRPr="00A94990" w:rsidRDefault="00C42F2E" w:rsidP="00804343">
      <w:pPr>
        <w:tabs>
          <w:tab w:val="left" w:pos="0"/>
        </w:tabs>
        <w:jc w:val="both"/>
        <w:outlineLvl w:val="2"/>
        <w:rPr>
          <w:rFonts w:ascii="Arial" w:hAnsi="Arial" w:cs="Arial"/>
          <w:sz w:val="20"/>
          <w:szCs w:val="20"/>
        </w:rPr>
      </w:pPr>
      <w:r w:rsidRPr="00A94990">
        <w:rPr>
          <w:rFonts w:ascii="Arial" w:hAnsi="Arial" w:cs="Arial"/>
          <w:sz w:val="20"/>
          <w:szCs w:val="20"/>
        </w:rPr>
        <w:t>(1) Koncesijska pogodba preneha:</w:t>
      </w:r>
    </w:p>
    <w:p w14:paraId="1E5C9A81"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potekom časa, za katerega je bila sklenjena;</w:t>
      </w:r>
    </w:p>
    <w:p w14:paraId="61A00F2B"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smrtjo koncesionarja;</w:t>
      </w:r>
    </w:p>
    <w:p w14:paraId="5472C953"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 xml:space="preserve">s stečajem ali zaradi drugega načina </w:t>
      </w:r>
      <w:r w:rsidR="00081558">
        <w:rPr>
          <w:rFonts w:ascii="Arial" w:hAnsi="Arial" w:cs="Arial"/>
          <w:sz w:val="20"/>
          <w:szCs w:val="20"/>
        </w:rPr>
        <w:t xml:space="preserve">statusnega </w:t>
      </w:r>
      <w:r w:rsidRPr="00A94990">
        <w:rPr>
          <w:rFonts w:ascii="Arial" w:hAnsi="Arial" w:cs="Arial"/>
          <w:sz w:val="20"/>
          <w:szCs w:val="20"/>
        </w:rPr>
        <w:t>prenehanja koncesionarja;</w:t>
      </w:r>
    </w:p>
    <w:p w14:paraId="52A253C9"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z odpovedjo pogodbe iz razlogov in pod pogoji, ki so določeni v koncesijski pogodbi;</w:t>
      </w:r>
    </w:p>
    <w:p w14:paraId="38752FAB"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 xml:space="preserve">če je koncesijska odločba </w:t>
      </w:r>
      <w:r w:rsidR="00081558" w:rsidRPr="00A94990">
        <w:rPr>
          <w:rFonts w:ascii="Arial" w:hAnsi="Arial" w:cs="Arial"/>
          <w:sz w:val="20"/>
          <w:szCs w:val="20"/>
        </w:rPr>
        <w:t xml:space="preserve">pravnomočno </w:t>
      </w:r>
      <w:r w:rsidRPr="00A94990">
        <w:rPr>
          <w:rFonts w:ascii="Arial" w:hAnsi="Arial" w:cs="Arial"/>
          <w:sz w:val="20"/>
          <w:szCs w:val="20"/>
        </w:rPr>
        <w:t xml:space="preserve">odpravljena ali </w:t>
      </w:r>
      <w:r w:rsidR="00081558">
        <w:rPr>
          <w:rFonts w:ascii="Arial" w:hAnsi="Arial" w:cs="Arial"/>
          <w:sz w:val="20"/>
          <w:szCs w:val="20"/>
        </w:rPr>
        <w:t>razglašena</w:t>
      </w:r>
      <w:r w:rsidR="00081558" w:rsidRPr="00A94990">
        <w:rPr>
          <w:rFonts w:ascii="Arial" w:hAnsi="Arial" w:cs="Arial"/>
          <w:sz w:val="20"/>
          <w:szCs w:val="20"/>
        </w:rPr>
        <w:t xml:space="preserve"> </w:t>
      </w:r>
      <w:r w:rsidRPr="00A94990">
        <w:rPr>
          <w:rFonts w:ascii="Arial" w:hAnsi="Arial" w:cs="Arial"/>
          <w:sz w:val="20"/>
          <w:szCs w:val="20"/>
        </w:rPr>
        <w:t>za nično;</w:t>
      </w:r>
    </w:p>
    <w:p w14:paraId="02B2914F" w14:textId="77777777" w:rsidR="00C42F2E" w:rsidRPr="00A94990"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v primeru odvzema koncesije;</w:t>
      </w:r>
    </w:p>
    <w:p w14:paraId="177D438A" w14:textId="77777777" w:rsidR="00C42F2E" w:rsidRDefault="00C42F2E" w:rsidP="006266CA">
      <w:pPr>
        <w:numPr>
          <w:ilvl w:val="0"/>
          <w:numId w:val="49"/>
        </w:numPr>
        <w:tabs>
          <w:tab w:val="left" w:pos="567"/>
          <w:tab w:val="left" w:pos="9072"/>
        </w:tabs>
        <w:jc w:val="both"/>
        <w:rPr>
          <w:rFonts w:ascii="Arial" w:hAnsi="Arial" w:cs="Arial"/>
          <w:sz w:val="20"/>
          <w:szCs w:val="20"/>
        </w:rPr>
      </w:pPr>
      <w:r w:rsidRPr="00A94990">
        <w:rPr>
          <w:rFonts w:ascii="Arial" w:hAnsi="Arial" w:cs="Arial"/>
          <w:sz w:val="20"/>
          <w:szCs w:val="20"/>
        </w:rPr>
        <w:t>s sporazumom</w:t>
      </w:r>
      <w:r w:rsidR="006B7176">
        <w:rPr>
          <w:rFonts w:ascii="Arial" w:hAnsi="Arial" w:cs="Arial"/>
          <w:sz w:val="20"/>
          <w:szCs w:val="20"/>
        </w:rPr>
        <w:t>,</w:t>
      </w:r>
    </w:p>
    <w:p w14:paraId="3B94D5AF" w14:textId="77777777" w:rsidR="006B7176" w:rsidRPr="00A94990" w:rsidRDefault="006B7176" w:rsidP="006266CA">
      <w:pPr>
        <w:numPr>
          <w:ilvl w:val="0"/>
          <w:numId w:val="49"/>
        </w:numPr>
        <w:tabs>
          <w:tab w:val="left" w:pos="567"/>
          <w:tab w:val="left" w:pos="9072"/>
        </w:tabs>
        <w:jc w:val="both"/>
        <w:rPr>
          <w:rFonts w:ascii="Arial" w:hAnsi="Arial" w:cs="Arial"/>
          <w:sz w:val="20"/>
          <w:szCs w:val="20"/>
        </w:rPr>
      </w:pPr>
      <w:r>
        <w:rPr>
          <w:rFonts w:ascii="Arial" w:hAnsi="Arial" w:cs="Arial"/>
          <w:sz w:val="20"/>
          <w:szCs w:val="20"/>
        </w:rPr>
        <w:t>v drugih primerih, določenih z zakonom.</w:t>
      </w:r>
    </w:p>
    <w:p w14:paraId="57D66F2B" w14:textId="77777777" w:rsidR="00C42F2E" w:rsidRPr="00A94990" w:rsidRDefault="00C42F2E" w:rsidP="00804343">
      <w:pPr>
        <w:tabs>
          <w:tab w:val="left" w:pos="567"/>
          <w:tab w:val="left" w:pos="9072"/>
        </w:tabs>
        <w:jc w:val="both"/>
        <w:rPr>
          <w:rFonts w:ascii="Arial" w:hAnsi="Arial" w:cs="Arial"/>
          <w:sz w:val="20"/>
          <w:szCs w:val="20"/>
        </w:rPr>
      </w:pPr>
    </w:p>
    <w:p w14:paraId="5873A13B" w14:textId="77777777" w:rsidR="00C42F2E" w:rsidRPr="00A94990" w:rsidRDefault="00C42F2E"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(2) V primeru prenehanja koncesijske pogodbe preneha koncesijsko razmerje. </w:t>
      </w:r>
    </w:p>
    <w:p w14:paraId="66FD41C0" w14:textId="77777777" w:rsidR="00C42F2E" w:rsidRPr="00A94990" w:rsidRDefault="00C42F2E" w:rsidP="00804343">
      <w:pPr>
        <w:tabs>
          <w:tab w:val="left" w:pos="0"/>
        </w:tabs>
        <w:jc w:val="both"/>
        <w:outlineLvl w:val="2"/>
        <w:rPr>
          <w:rFonts w:ascii="Arial" w:hAnsi="Arial" w:cs="Arial"/>
          <w:sz w:val="20"/>
          <w:szCs w:val="20"/>
        </w:rPr>
      </w:pPr>
    </w:p>
    <w:p w14:paraId="1CD0637B" w14:textId="77777777" w:rsidR="00081558" w:rsidRDefault="00C42F2E" w:rsidP="00804343">
      <w:pPr>
        <w:tabs>
          <w:tab w:val="left" w:pos="0"/>
        </w:tabs>
        <w:jc w:val="both"/>
        <w:outlineLvl w:val="2"/>
        <w:rPr>
          <w:rFonts w:ascii="Arial" w:hAnsi="Arial" w:cs="Arial"/>
          <w:sz w:val="20"/>
          <w:szCs w:val="20"/>
        </w:rPr>
      </w:pPr>
      <w:r w:rsidRPr="00A94990">
        <w:rPr>
          <w:rFonts w:ascii="Arial" w:hAnsi="Arial" w:cs="Arial"/>
          <w:sz w:val="20"/>
          <w:szCs w:val="20"/>
        </w:rPr>
        <w:t xml:space="preserve">(3) Koncedent lahko v primeru prenehanja koncesijske pogodbe, če javni zavodi za DO ne morejo zagotavljati opravljanja </w:t>
      </w:r>
      <w:r w:rsidR="00F21E4C" w:rsidRPr="00A94990">
        <w:rPr>
          <w:rFonts w:ascii="Arial" w:hAnsi="Arial" w:cs="Arial"/>
          <w:sz w:val="20"/>
          <w:szCs w:val="20"/>
        </w:rPr>
        <w:t>DO</w:t>
      </w:r>
      <w:r w:rsidRPr="00A94990">
        <w:rPr>
          <w:rFonts w:ascii="Arial" w:hAnsi="Arial" w:cs="Arial"/>
          <w:sz w:val="20"/>
          <w:szCs w:val="20"/>
        </w:rPr>
        <w:t xml:space="preserve">, do odločitve o novem koncesionarju določi začasnega prevzemnika koncesije med obstoječimi koncesionarji, vendar največ za dobo enega leta. </w:t>
      </w:r>
    </w:p>
    <w:p w14:paraId="01851B69" w14:textId="77777777" w:rsidR="00081558" w:rsidRDefault="00081558" w:rsidP="00804343">
      <w:pPr>
        <w:tabs>
          <w:tab w:val="left" w:pos="0"/>
        </w:tabs>
        <w:jc w:val="both"/>
        <w:outlineLvl w:val="2"/>
        <w:rPr>
          <w:rFonts w:ascii="Arial" w:hAnsi="Arial" w:cs="Arial"/>
          <w:sz w:val="20"/>
          <w:szCs w:val="20"/>
        </w:rPr>
      </w:pPr>
    </w:p>
    <w:p w14:paraId="6A7947AF" w14:textId="0BBD9D8F" w:rsidR="00C42F2E" w:rsidRPr="00A94990" w:rsidRDefault="00081558" w:rsidP="00804343">
      <w:pPr>
        <w:tabs>
          <w:tab w:val="left" w:pos="0"/>
        </w:tabs>
        <w:jc w:val="both"/>
        <w:outlineLvl w:val="2"/>
        <w:rPr>
          <w:rFonts w:ascii="Arial" w:hAnsi="Arial" w:cs="Arial"/>
          <w:sz w:val="20"/>
          <w:szCs w:val="20"/>
        </w:rPr>
      </w:pPr>
      <w:r>
        <w:rPr>
          <w:rFonts w:ascii="Arial" w:hAnsi="Arial" w:cs="Arial"/>
          <w:sz w:val="20"/>
          <w:szCs w:val="20"/>
        </w:rPr>
        <w:t xml:space="preserve">(4) </w:t>
      </w:r>
      <w:r w:rsidR="00C42F2E" w:rsidRPr="00A94990">
        <w:rPr>
          <w:rFonts w:ascii="Arial" w:hAnsi="Arial" w:cs="Arial"/>
          <w:sz w:val="20"/>
          <w:szCs w:val="20"/>
        </w:rPr>
        <w:t xml:space="preserve">Za čas prevzema koncesije na podlagi </w:t>
      </w:r>
      <w:r>
        <w:rPr>
          <w:rFonts w:ascii="Arial" w:hAnsi="Arial" w:cs="Arial"/>
          <w:sz w:val="20"/>
          <w:szCs w:val="20"/>
        </w:rPr>
        <w:t>prejšnjega</w:t>
      </w:r>
      <w:r w:rsidRPr="00A94990">
        <w:rPr>
          <w:rFonts w:ascii="Arial" w:hAnsi="Arial" w:cs="Arial"/>
          <w:sz w:val="20"/>
          <w:szCs w:val="20"/>
        </w:rPr>
        <w:t xml:space="preserve"> </w:t>
      </w:r>
      <w:r w:rsidR="00C42F2E" w:rsidRPr="00A94990">
        <w:rPr>
          <w:rFonts w:ascii="Arial" w:hAnsi="Arial" w:cs="Arial"/>
          <w:sz w:val="20"/>
          <w:szCs w:val="20"/>
        </w:rPr>
        <w:t xml:space="preserve">odstavka sklene koncedent z začasnim prevzemnikom koncesije pogodbo, s katero uredi začasno opravljanje </w:t>
      </w:r>
      <w:r w:rsidR="00F21E4C" w:rsidRPr="00A94990">
        <w:rPr>
          <w:rFonts w:ascii="Arial" w:hAnsi="Arial" w:cs="Arial"/>
          <w:sz w:val="20"/>
          <w:szCs w:val="20"/>
        </w:rPr>
        <w:t>DO na podlagi ko</w:t>
      </w:r>
      <w:r w:rsidR="00AB61C0" w:rsidRPr="00A94990">
        <w:rPr>
          <w:rFonts w:ascii="Arial" w:hAnsi="Arial" w:cs="Arial"/>
          <w:sz w:val="20"/>
          <w:szCs w:val="20"/>
        </w:rPr>
        <w:t>n</w:t>
      </w:r>
      <w:r w:rsidR="00F21E4C" w:rsidRPr="00A94990">
        <w:rPr>
          <w:rFonts w:ascii="Arial" w:hAnsi="Arial" w:cs="Arial"/>
          <w:sz w:val="20"/>
          <w:szCs w:val="20"/>
        </w:rPr>
        <w:t>cesije</w:t>
      </w:r>
      <w:r w:rsidR="00C42F2E" w:rsidRPr="00A94990">
        <w:rPr>
          <w:rFonts w:ascii="Arial" w:hAnsi="Arial" w:cs="Arial"/>
          <w:sz w:val="20"/>
          <w:szCs w:val="20"/>
        </w:rPr>
        <w:t>.</w:t>
      </w:r>
    </w:p>
    <w:p w14:paraId="49BFFBC9" w14:textId="77777777" w:rsidR="00C42F2E" w:rsidRPr="00A94990" w:rsidRDefault="00C42F2E" w:rsidP="00804343">
      <w:pPr>
        <w:tabs>
          <w:tab w:val="left" w:pos="0"/>
        </w:tabs>
        <w:jc w:val="both"/>
        <w:outlineLvl w:val="2"/>
        <w:rPr>
          <w:rFonts w:ascii="Arial" w:hAnsi="Arial" w:cs="Arial"/>
          <w:sz w:val="20"/>
          <w:szCs w:val="20"/>
        </w:rPr>
      </w:pPr>
    </w:p>
    <w:p w14:paraId="652B32F2" w14:textId="77777777" w:rsidR="00853A02" w:rsidRDefault="00C42F2E" w:rsidP="00804343">
      <w:pPr>
        <w:tabs>
          <w:tab w:val="left" w:pos="0"/>
        </w:tabs>
        <w:jc w:val="both"/>
        <w:outlineLvl w:val="2"/>
        <w:rPr>
          <w:rFonts w:ascii="Arial" w:hAnsi="Arial" w:cs="Arial"/>
          <w:sz w:val="20"/>
          <w:szCs w:val="20"/>
        </w:rPr>
      </w:pPr>
      <w:r w:rsidRPr="00A94990">
        <w:rPr>
          <w:rFonts w:ascii="Arial" w:hAnsi="Arial" w:cs="Arial"/>
          <w:sz w:val="20"/>
          <w:szCs w:val="20"/>
        </w:rPr>
        <w:t>(</w:t>
      </w:r>
      <w:r w:rsidR="00081558">
        <w:rPr>
          <w:rFonts w:ascii="Arial" w:hAnsi="Arial" w:cs="Arial"/>
          <w:sz w:val="20"/>
          <w:szCs w:val="20"/>
        </w:rPr>
        <w:t>5</w:t>
      </w:r>
      <w:r w:rsidRPr="00A94990">
        <w:rPr>
          <w:rFonts w:ascii="Arial" w:hAnsi="Arial" w:cs="Arial"/>
          <w:sz w:val="20"/>
          <w:szCs w:val="20"/>
        </w:rPr>
        <w:t>) V primeru prenehanja koncesijske pogodbe koncesionar izroči vso dokumentacijo prevzemniku koncesije iz prejšnjega odstavka.</w:t>
      </w:r>
    </w:p>
    <w:p w14:paraId="454E6174" w14:textId="77777777" w:rsidR="00EE1102" w:rsidRPr="00A94990" w:rsidRDefault="00EE1102" w:rsidP="00804343">
      <w:pPr>
        <w:tabs>
          <w:tab w:val="left" w:pos="0"/>
        </w:tabs>
        <w:jc w:val="both"/>
        <w:outlineLvl w:val="2"/>
        <w:rPr>
          <w:rFonts w:ascii="Arial" w:hAnsi="Arial" w:cs="Arial"/>
          <w:sz w:val="20"/>
          <w:szCs w:val="20"/>
        </w:rPr>
      </w:pPr>
    </w:p>
    <w:p w14:paraId="6106F430" w14:textId="77777777" w:rsidR="004D130D" w:rsidRDefault="004D130D">
      <w:pPr>
        <w:rPr>
          <w:rFonts w:ascii="Arial" w:hAnsi="Arial"/>
          <w:sz w:val="20"/>
          <w:szCs w:val="20"/>
          <w:lang w:val="x-none" w:eastAsia="sl-SI"/>
        </w:rPr>
      </w:pPr>
      <w:bookmarkStart w:id="167" w:name="_Ref62203722"/>
      <w:r>
        <w:br w:type="page"/>
      </w:r>
    </w:p>
    <w:p w14:paraId="6AFD7C6D" w14:textId="045236A4" w:rsidR="00FB3F11" w:rsidRPr="00A94990" w:rsidRDefault="00FB3F11" w:rsidP="00EE1102">
      <w:pPr>
        <w:pStyle w:val="len"/>
        <w:ind w:left="357" w:hanging="357"/>
      </w:pPr>
      <w:bookmarkStart w:id="168" w:name="_Ref74166651"/>
      <w:r w:rsidRPr="00A94990">
        <w:t>člen</w:t>
      </w:r>
      <w:bookmarkEnd w:id="167"/>
      <w:bookmarkEnd w:id="168"/>
    </w:p>
    <w:p w14:paraId="199B40E9" w14:textId="77777777" w:rsidR="00FB3F11" w:rsidRPr="00A94990" w:rsidRDefault="00FB3F11" w:rsidP="00804343">
      <w:pPr>
        <w:tabs>
          <w:tab w:val="left" w:pos="0"/>
        </w:tabs>
        <w:jc w:val="center"/>
        <w:outlineLvl w:val="2"/>
        <w:rPr>
          <w:rFonts w:ascii="Arial" w:hAnsi="Arial" w:cs="Arial"/>
          <w:sz w:val="20"/>
          <w:szCs w:val="20"/>
        </w:rPr>
      </w:pPr>
      <w:r w:rsidRPr="00A94990">
        <w:rPr>
          <w:rFonts w:ascii="Arial" w:hAnsi="Arial" w:cs="Arial"/>
          <w:sz w:val="20"/>
          <w:szCs w:val="20"/>
        </w:rPr>
        <w:t>(odvzem koncesije</w:t>
      </w:r>
      <w:r w:rsidR="00BB0A56" w:rsidRPr="00A94990">
        <w:rPr>
          <w:rFonts w:ascii="Arial" w:hAnsi="Arial" w:cs="Arial"/>
          <w:sz w:val="20"/>
          <w:szCs w:val="20"/>
        </w:rPr>
        <w:t>)</w:t>
      </w:r>
    </w:p>
    <w:p w14:paraId="7415DFEA" w14:textId="77777777" w:rsidR="00FB3F11" w:rsidRPr="00A94990" w:rsidRDefault="00FB3F11" w:rsidP="00804343">
      <w:pPr>
        <w:pStyle w:val="Odstavekseznama"/>
        <w:tabs>
          <w:tab w:val="left" w:pos="0"/>
        </w:tabs>
        <w:ind w:left="7447"/>
        <w:outlineLvl w:val="2"/>
        <w:rPr>
          <w:rFonts w:cs="Arial"/>
          <w:szCs w:val="20"/>
        </w:rPr>
      </w:pPr>
    </w:p>
    <w:p w14:paraId="063C19D5" w14:textId="77777777" w:rsidR="00853A02" w:rsidRPr="00A94990" w:rsidRDefault="00FB3F11" w:rsidP="00804343">
      <w:pPr>
        <w:tabs>
          <w:tab w:val="left" w:pos="0"/>
        </w:tabs>
        <w:jc w:val="both"/>
        <w:outlineLvl w:val="2"/>
        <w:rPr>
          <w:rFonts w:ascii="Arial" w:hAnsi="Arial" w:cs="Arial"/>
          <w:sz w:val="20"/>
          <w:szCs w:val="20"/>
        </w:rPr>
      </w:pPr>
      <w:r w:rsidRPr="00A94990">
        <w:rPr>
          <w:rFonts w:ascii="Arial" w:hAnsi="Arial" w:cs="Arial"/>
          <w:sz w:val="20"/>
          <w:szCs w:val="20"/>
        </w:rPr>
        <w:t xml:space="preserve">(1) </w:t>
      </w:r>
      <w:r w:rsidR="00853A02" w:rsidRPr="00A94990">
        <w:rPr>
          <w:rFonts w:ascii="Arial" w:hAnsi="Arial" w:cs="Arial"/>
          <w:sz w:val="20"/>
          <w:szCs w:val="20"/>
        </w:rPr>
        <w:t xml:space="preserve">Koncedent z odločbo </w:t>
      </w:r>
      <w:r w:rsidR="00081558">
        <w:rPr>
          <w:rFonts w:ascii="Arial" w:hAnsi="Arial" w:cs="Arial"/>
          <w:sz w:val="20"/>
          <w:szCs w:val="20"/>
        </w:rPr>
        <w:t xml:space="preserve">koncesionarju </w:t>
      </w:r>
      <w:r w:rsidR="00853A02" w:rsidRPr="00A94990">
        <w:rPr>
          <w:rFonts w:ascii="Arial" w:hAnsi="Arial" w:cs="Arial"/>
          <w:sz w:val="20"/>
          <w:szCs w:val="20"/>
        </w:rPr>
        <w:t>odvzame koncesijo, če:</w:t>
      </w:r>
    </w:p>
    <w:p w14:paraId="4AB7C3BD" w14:textId="329AB719"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je bilo koncesionarju </w:t>
      </w:r>
      <w:r w:rsidR="00081558" w:rsidRPr="00A94990">
        <w:rPr>
          <w:rFonts w:ascii="Arial" w:hAnsi="Arial" w:cs="Arial"/>
          <w:sz w:val="20"/>
          <w:szCs w:val="20"/>
        </w:rPr>
        <w:t xml:space="preserve">odvzeto </w:t>
      </w:r>
      <w:r w:rsidRPr="00A94990">
        <w:rPr>
          <w:rFonts w:ascii="Arial" w:hAnsi="Arial" w:cs="Arial"/>
          <w:sz w:val="20"/>
          <w:szCs w:val="20"/>
        </w:rPr>
        <w:t>dovoljenje za opravljanje DO v skladu s</w:t>
      </w:r>
      <w:r w:rsidR="00BB0A56" w:rsidRPr="00A94990">
        <w:rPr>
          <w:rFonts w:ascii="Arial" w:hAnsi="Arial" w:cs="Arial"/>
          <w:sz w:val="20"/>
          <w:szCs w:val="20"/>
        </w:rPr>
        <w:t xml:space="preserve"> </w:t>
      </w:r>
      <w:r w:rsidR="00BB0A56" w:rsidRPr="00A94990">
        <w:rPr>
          <w:rFonts w:ascii="Arial" w:hAnsi="Arial" w:cs="Arial"/>
          <w:sz w:val="20"/>
          <w:szCs w:val="20"/>
        </w:rPr>
        <w:fldChar w:fldCharType="begin"/>
      </w:r>
      <w:r w:rsidR="00BB0A56" w:rsidRPr="00A94990">
        <w:rPr>
          <w:rFonts w:ascii="Arial" w:hAnsi="Arial" w:cs="Arial"/>
          <w:sz w:val="20"/>
          <w:szCs w:val="20"/>
        </w:rPr>
        <w:instrText xml:space="preserve"> REF _Ref494706594 \r \h </w:instrText>
      </w:r>
      <w:r w:rsidR="004C09D4" w:rsidRPr="00A94990">
        <w:rPr>
          <w:rFonts w:ascii="Arial" w:hAnsi="Arial" w:cs="Arial"/>
          <w:sz w:val="20"/>
          <w:szCs w:val="20"/>
        </w:rPr>
        <w:instrText xml:space="preserve"> \* MERGEFORMAT </w:instrText>
      </w:r>
      <w:r w:rsidR="00BB0A56" w:rsidRPr="00A94990">
        <w:rPr>
          <w:rFonts w:ascii="Arial" w:hAnsi="Arial" w:cs="Arial"/>
          <w:sz w:val="20"/>
          <w:szCs w:val="20"/>
        </w:rPr>
      </w:r>
      <w:r w:rsidR="00BB0A56" w:rsidRPr="00A94990">
        <w:rPr>
          <w:rFonts w:ascii="Arial" w:hAnsi="Arial" w:cs="Arial"/>
          <w:sz w:val="20"/>
          <w:szCs w:val="20"/>
        </w:rPr>
        <w:fldChar w:fldCharType="separate"/>
      </w:r>
      <w:r w:rsidR="00E638C1">
        <w:rPr>
          <w:rFonts w:ascii="Arial" w:hAnsi="Arial" w:cs="Arial"/>
          <w:sz w:val="20"/>
          <w:szCs w:val="20"/>
        </w:rPr>
        <w:t>115</w:t>
      </w:r>
      <w:r w:rsidR="00BB0A56" w:rsidRPr="00A94990">
        <w:rPr>
          <w:rFonts w:ascii="Arial" w:hAnsi="Arial" w:cs="Arial"/>
          <w:sz w:val="20"/>
          <w:szCs w:val="20"/>
        </w:rPr>
        <w:fldChar w:fldCharType="end"/>
      </w:r>
      <w:r w:rsidR="00BB0A56" w:rsidRPr="00A94990">
        <w:rPr>
          <w:rFonts w:ascii="Arial" w:hAnsi="Arial" w:cs="Arial"/>
          <w:sz w:val="20"/>
          <w:szCs w:val="20"/>
        </w:rPr>
        <w:t>.</w:t>
      </w:r>
      <w:r w:rsidRPr="00A94990">
        <w:rPr>
          <w:rFonts w:ascii="Arial" w:hAnsi="Arial" w:cs="Arial"/>
          <w:sz w:val="20"/>
          <w:szCs w:val="20"/>
        </w:rPr>
        <w:t xml:space="preserve"> členom tega zakona</w:t>
      </w:r>
      <w:r w:rsidR="00F21E4C" w:rsidRPr="00A94990">
        <w:rPr>
          <w:rFonts w:ascii="Arial" w:hAnsi="Arial" w:cs="Arial"/>
          <w:sz w:val="20"/>
          <w:szCs w:val="20"/>
        </w:rPr>
        <w:t>;</w:t>
      </w:r>
    </w:p>
    <w:p w14:paraId="06DD0ED1" w14:textId="65282D39"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ne izpolnjuje pogojev za opravljanje </w:t>
      </w:r>
      <w:r w:rsidR="00F21E4C" w:rsidRPr="00A94990">
        <w:rPr>
          <w:rFonts w:ascii="Arial" w:hAnsi="Arial" w:cs="Arial"/>
          <w:sz w:val="20"/>
          <w:szCs w:val="20"/>
        </w:rPr>
        <w:t xml:space="preserve">DO </w:t>
      </w:r>
      <w:r w:rsidRPr="00A94990">
        <w:rPr>
          <w:rFonts w:ascii="Arial" w:hAnsi="Arial" w:cs="Arial"/>
          <w:sz w:val="20"/>
          <w:szCs w:val="20"/>
        </w:rPr>
        <w:t xml:space="preserve">iz </w:t>
      </w:r>
      <w:r w:rsidR="00FB3F11" w:rsidRPr="00A94990">
        <w:rPr>
          <w:rFonts w:ascii="Arial" w:hAnsi="Arial" w:cs="Arial"/>
          <w:sz w:val="20"/>
          <w:szCs w:val="20"/>
        </w:rPr>
        <w:fldChar w:fldCharType="begin"/>
      </w:r>
      <w:r w:rsidR="00FB3F11" w:rsidRPr="00A94990">
        <w:rPr>
          <w:rFonts w:ascii="Arial" w:hAnsi="Arial" w:cs="Arial"/>
          <w:sz w:val="20"/>
          <w:szCs w:val="20"/>
        </w:rPr>
        <w:instrText xml:space="preserve"> REF _Ref494207347 \r \h </w:instrText>
      </w:r>
      <w:r w:rsidR="004C09D4" w:rsidRPr="00A94990">
        <w:rPr>
          <w:rFonts w:ascii="Arial" w:hAnsi="Arial" w:cs="Arial"/>
          <w:sz w:val="20"/>
          <w:szCs w:val="20"/>
        </w:rPr>
        <w:instrText xml:space="preserve"> \* MERGEFORMAT </w:instrText>
      </w:r>
      <w:r w:rsidR="00FB3F11" w:rsidRPr="00A94990">
        <w:rPr>
          <w:rFonts w:ascii="Arial" w:hAnsi="Arial" w:cs="Arial"/>
          <w:sz w:val="20"/>
          <w:szCs w:val="20"/>
        </w:rPr>
      </w:r>
      <w:r w:rsidR="00FB3F11" w:rsidRPr="00A94990">
        <w:rPr>
          <w:rFonts w:ascii="Arial" w:hAnsi="Arial" w:cs="Arial"/>
          <w:sz w:val="20"/>
          <w:szCs w:val="20"/>
        </w:rPr>
        <w:fldChar w:fldCharType="separate"/>
      </w:r>
      <w:r w:rsidR="00E638C1">
        <w:rPr>
          <w:rFonts w:ascii="Arial" w:hAnsi="Arial" w:cs="Arial"/>
          <w:sz w:val="20"/>
          <w:szCs w:val="20"/>
        </w:rPr>
        <w:t>80</w:t>
      </w:r>
      <w:r w:rsidR="00FB3F11" w:rsidRPr="00A94990">
        <w:rPr>
          <w:rFonts w:ascii="Arial" w:hAnsi="Arial" w:cs="Arial"/>
          <w:sz w:val="20"/>
          <w:szCs w:val="20"/>
        </w:rPr>
        <w:fldChar w:fldCharType="end"/>
      </w:r>
      <w:r w:rsidR="00FB3F11" w:rsidRPr="00A94990">
        <w:rPr>
          <w:rFonts w:ascii="Arial" w:hAnsi="Arial" w:cs="Arial"/>
          <w:sz w:val="20"/>
          <w:szCs w:val="20"/>
        </w:rPr>
        <w:t xml:space="preserve">. </w:t>
      </w:r>
      <w:r w:rsidRPr="00A94990">
        <w:rPr>
          <w:rFonts w:ascii="Arial" w:hAnsi="Arial" w:cs="Arial"/>
          <w:sz w:val="20"/>
          <w:szCs w:val="20"/>
        </w:rPr>
        <w:t>člena tega zakona</w:t>
      </w:r>
      <w:r w:rsidR="00F21E4C" w:rsidRPr="00A94990">
        <w:rPr>
          <w:rFonts w:ascii="Arial" w:hAnsi="Arial" w:cs="Arial"/>
          <w:sz w:val="20"/>
          <w:szCs w:val="20"/>
        </w:rPr>
        <w:t>;</w:t>
      </w:r>
    </w:p>
    <w:p w14:paraId="698E23A4" w14:textId="4865C784" w:rsidR="00081558"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w:t>
      </w:r>
      <w:r w:rsidR="00081558">
        <w:rPr>
          <w:rFonts w:ascii="Arial" w:hAnsi="Arial" w:cs="Arial"/>
          <w:sz w:val="20"/>
          <w:szCs w:val="20"/>
        </w:rPr>
        <w:t xml:space="preserve">huje </w:t>
      </w:r>
      <w:r w:rsidRPr="00A94990">
        <w:rPr>
          <w:rFonts w:ascii="Arial" w:hAnsi="Arial" w:cs="Arial"/>
          <w:sz w:val="20"/>
          <w:szCs w:val="20"/>
        </w:rPr>
        <w:t>krši določbe koncesijske odločbe ali koncesijske pogodbe</w:t>
      </w:r>
      <w:r w:rsidR="00081558">
        <w:rPr>
          <w:rFonts w:ascii="Arial" w:hAnsi="Arial" w:cs="Arial"/>
          <w:sz w:val="20"/>
          <w:szCs w:val="20"/>
        </w:rPr>
        <w:t>;</w:t>
      </w:r>
    </w:p>
    <w:p w14:paraId="0CFA41DE" w14:textId="453A8D25" w:rsidR="001314D3" w:rsidRDefault="001314D3" w:rsidP="00E91DFB">
      <w:pPr>
        <w:numPr>
          <w:ilvl w:val="0"/>
          <w:numId w:val="149"/>
        </w:numPr>
        <w:tabs>
          <w:tab w:val="left" w:pos="567"/>
          <w:tab w:val="left" w:pos="9072"/>
        </w:tabs>
        <w:jc w:val="both"/>
        <w:rPr>
          <w:rFonts w:ascii="Arial" w:hAnsi="Arial" w:cs="Arial"/>
          <w:sz w:val="20"/>
          <w:szCs w:val="20"/>
        </w:rPr>
      </w:pPr>
      <w:r>
        <w:rPr>
          <w:rFonts w:ascii="Arial" w:hAnsi="Arial" w:cs="Arial"/>
          <w:sz w:val="20"/>
          <w:szCs w:val="20"/>
        </w:rPr>
        <w:t xml:space="preserve">koncesionar kljub večkratnim opozorilom koncendenta ne preneha </w:t>
      </w:r>
      <w:r w:rsidR="00E91DFB">
        <w:rPr>
          <w:rFonts w:ascii="Arial" w:hAnsi="Arial" w:cs="Arial"/>
          <w:sz w:val="20"/>
          <w:szCs w:val="20"/>
        </w:rPr>
        <w:t>s</w:t>
      </w:r>
      <w:r>
        <w:rPr>
          <w:rFonts w:ascii="Arial" w:hAnsi="Arial" w:cs="Arial"/>
          <w:sz w:val="20"/>
          <w:szCs w:val="20"/>
        </w:rPr>
        <w:t xml:space="preserve"> </w:t>
      </w:r>
      <w:r w:rsidRPr="00E91DFB">
        <w:rPr>
          <w:rFonts w:ascii="Arial" w:hAnsi="Arial" w:cs="Arial"/>
          <w:sz w:val="20"/>
          <w:szCs w:val="20"/>
        </w:rPr>
        <w:t>kršitvami</w:t>
      </w:r>
      <w:r>
        <w:rPr>
          <w:rFonts w:ascii="Arial" w:hAnsi="Arial" w:cs="Arial"/>
          <w:sz w:val="20"/>
          <w:szCs w:val="20"/>
        </w:rPr>
        <w:t xml:space="preserve"> določb koncesijske odločbe ali koncesijske pogodbe;</w:t>
      </w:r>
    </w:p>
    <w:p w14:paraId="77BD9BB7" w14:textId="58B36A36" w:rsidR="00853A02" w:rsidRPr="00A94990" w:rsidRDefault="00081558" w:rsidP="00E91DFB">
      <w:pPr>
        <w:numPr>
          <w:ilvl w:val="0"/>
          <w:numId w:val="149"/>
        </w:numPr>
        <w:tabs>
          <w:tab w:val="left" w:pos="567"/>
          <w:tab w:val="left" w:pos="9072"/>
        </w:tabs>
        <w:jc w:val="both"/>
        <w:rPr>
          <w:rFonts w:ascii="Arial" w:hAnsi="Arial" w:cs="Arial"/>
          <w:sz w:val="20"/>
          <w:szCs w:val="20"/>
        </w:rPr>
      </w:pPr>
      <w:r>
        <w:rPr>
          <w:rFonts w:ascii="Arial" w:hAnsi="Arial" w:cs="Arial"/>
          <w:sz w:val="20"/>
          <w:szCs w:val="20"/>
        </w:rPr>
        <w:t xml:space="preserve">koncesionar </w:t>
      </w:r>
      <w:r w:rsidR="00853A02" w:rsidRPr="00A94990">
        <w:rPr>
          <w:rFonts w:ascii="Arial" w:hAnsi="Arial" w:cs="Arial"/>
          <w:sz w:val="20"/>
          <w:szCs w:val="20"/>
        </w:rPr>
        <w:t xml:space="preserve">preneha v celoti ali deloma </w:t>
      </w:r>
      <w:r w:rsidR="00B10ACF">
        <w:rPr>
          <w:rFonts w:ascii="Arial" w:hAnsi="Arial" w:cs="Arial"/>
          <w:sz w:val="20"/>
          <w:szCs w:val="20"/>
        </w:rPr>
        <w:t>opravljati</w:t>
      </w:r>
      <w:r w:rsidRPr="00A94990">
        <w:rPr>
          <w:rFonts w:ascii="Arial" w:hAnsi="Arial" w:cs="Arial"/>
          <w:sz w:val="20"/>
          <w:szCs w:val="20"/>
        </w:rPr>
        <w:t xml:space="preserve"> </w:t>
      </w:r>
      <w:r w:rsidR="00F21E4C" w:rsidRPr="00A94990">
        <w:rPr>
          <w:rFonts w:ascii="Arial" w:hAnsi="Arial" w:cs="Arial"/>
          <w:sz w:val="20"/>
          <w:szCs w:val="20"/>
        </w:rPr>
        <w:t>DO na podlagi koncesije;</w:t>
      </w:r>
    </w:p>
    <w:p w14:paraId="400BB2EB" w14:textId="3CD55716"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krši predpise s področja </w:t>
      </w:r>
      <w:r w:rsidR="00171D59" w:rsidRPr="00A94990">
        <w:rPr>
          <w:rFonts w:ascii="Arial" w:hAnsi="Arial" w:cs="Arial"/>
          <w:sz w:val="20"/>
          <w:szCs w:val="20"/>
        </w:rPr>
        <w:t>DO in obveznega zavarovanja za DO</w:t>
      </w:r>
      <w:r w:rsidR="004C09D4" w:rsidRPr="00A94990">
        <w:rPr>
          <w:rFonts w:ascii="Arial" w:hAnsi="Arial" w:cs="Arial"/>
          <w:sz w:val="20"/>
          <w:szCs w:val="20"/>
        </w:rPr>
        <w:t xml:space="preserve">, </w:t>
      </w:r>
      <w:r w:rsidRPr="00A94990">
        <w:rPr>
          <w:rFonts w:ascii="Arial" w:hAnsi="Arial" w:cs="Arial"/>
          <w:sz w:val="20"/>
          <w:szCs w:val="20"/>
        </w:rPr>
        <w:t xml:space="preserve">zdravstvenega varstva in zdravstvenega zavarovanja, zdravstvene dejavnosti, zagotavljanja varnosti in kakovosti zdravstvenih storitev, delovnih razmerij, davkov in prispevkov za socialno varnost, računovodstva in drugih predpisov v delu, ki se nanašajo na opravljanje </w:t>
      </w:r>
      <w:r w:rsidR="00171D59" w:rsidRPr="00A94990">
        <w:rPr>
          <w:rFonts w:ascii="Arial" w:hAnsi="Arial" w:cs="Arial"/>
          <w:sz w:val="20"/>
          <w:szCs w:val="20"/>
        </w:rPr>
        <w:t>DO</w:t>
      </w:r>
      <w:r w:rsidR="0002683D">
        <w:rPr>
          <w:rFonts w:ascii="Arial" w:hAnsi="Arial" w:cs="Arial"/>
          <w:sz w:val="20"/>
          <w:szCs w:val="20"/>
        </w:rPr>
        <w:t>;</w:t>
      </w:r>
    </w:p>
    <w:p w14:paraId="1BDBA988" w14:textId="0737CB3A"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ne ravna v skladu z izrečenimi ukrepi v okviru nadzora </w:t>
      </w:r>
      <w:r w:rsidR="00092E2D">
        <w:rPr>
          <w:rFonts w:ascii="Arial" w:hAnsi="Arial" w:cs="Arial"/>
          <w:sz w:val="20"/>
          <w:szCs w:val="20"/>
        </w:rPr>
        <w:t xml:space="preserve">na </w:t>
      </w:r>
      <w:r w:rsidRPr="00A94990">
        <w:rPr>
          <w:rFonts w:ascii="Arial" w:hAnsi="Arial" w:cs="Arial"/>
          <w:sz w:val="20"/>
          <w:szCs w:val="20"/>
        </w:rPr>
        <w:t>po</w:t>
      </w:r>
      <w:r w:rsidR="00092E2D">
        <w:rPr>
          <w:rFonts w:ascii="Arial" w:hAnsi="Arial" w:cs="Arial"/>
          <w:sz w:val="20"/>
          <w:szCs w:val="20"/>
        </w:rPr>
        <w:t>dlagi</w:t>
      </w:r>
      <w:r w:rsidRPr="00A94990">
        <w:rPr>
          <w:rFonts w:ascii="Arial" w:hAnsi="Arial" w:cs="Arial"/>
          <w:sz w:val="20"/>
          <w:szCs w:val="20"/>
        </w:rPr>
        <w:t xml:space="preserve"> te</w:t>
      </w:r>
      <w:r w:rsidR="00092E2D">
        <w:rPr>
          <w:rFonts w:ascii="Arial" w:hAnsi="Arial" w:cs="Arial"/>
          <w:sz w:val="20"/>
          <w:szCs w:val="20"/>
        </w:rPr>
        <w:t>ga</w:t>
      </w:r>
      <w:r w:rsidRPr="00A94990">
        <w:rPr>
          <w:rFonts w:ascii="Arial" w:hAnsi="Arial" w:cs="Arial"/>
          <w:sz w:val="20"/>
          <w:szCs w:val="20"/>
        </w:rPr>
        <w:t xml:space="preserve"> zakon</w:t>
      </w:r>
      <w:r w:rsidR="00092E2D">
        <w:rPr>
          <w:rFonts w:ascii="Arial" w:hAnsi="Arial" w:cs="Arial"/>
          <w:sz w:val="20"/>
          <w:szCs w:val="20"/>
        </w:rPr>
        <w:t>a</w:t>
      </w:r>
      <w:r w:rsidR="00F21E4C" w:rsidRPr="00A94990">
        <w:rPr>
          <w:rFonts w:ascii="Arial" w:hAnsi="Arial" w:cs="Arial"/>
          <w:sz w:val="20"/>
          <w:szCs w:val="20"/>
        </w:rPr>
        <w:t>;</w:t>
      </w:r>
    </w:p>
    <w:p w14:paraId="550376CF" w14:textId="486EBF9B"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prenese koncesijo na drugega izvajalca </w:t>
      </w:r>
      <w:r w:rsidR="00171D59" w:rsidRPr="00A94990">
        <w:rPr>
          <w:rFonts w:ascii="Arial" w:hAnsi="Arial" w:cs="Arial"/>
          <w:sz w:val="20"/>
          <w:szCs w:val="20"/>
        </w:rPr>
        <w:t>DO</w:t>
      </w:r>
      <w:r w:rsidR="00F21E4C" w:rsidRPr="00A94990">
        <w:rPr>
          <w:rFonts w:ascii="Arial" w:hAnsi="Arial" w:cs="Arial"/>
          <w:sz w:val="20"/>
          <w:szCs w:val="20"/>
        </w:rPr>
        <w:t>;</w:t>
      </w:r>
    </w:p>
    <w:p w14:paraId="00F1CA14" w14:textId="27E9D19E"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v roku, ki je določen v koncesijski odločbi, ne izpolni pogojev za začetek opravljanja </w:t>
      </w:r>
      <w:r w:rsidR="00F21E4C" w:rsidRPr="00A94990">
        <w:rPr>
          <w:rFonts w:ascii="Arial" w:hAnsi="Arial" w:cs="Arial"/>
          <w:sz w:val="20"/>
          <w:szCs w:val="20"/>
        </w:rPr>
        <w:t>DO na podlagi koncesije</w:t>
      </w:r>
      <w:r w:rsidRPr="00A94990">
        <w:rPr>
          <w:rFonts w:ascii="Arial" w:hAnsi="Arial" w:cs="Arial"/>
          <w:sz w:val="20"/>
          <w:szCs w:val="20"/>
        </w:rPr>
        <w:t xml:space="preserve">, za katere je bilo v koncesijski odločbi določeno, da jih koncesionar izpolni po podelitvi koncesije in pred začetkom opravljanja </w:t>
      </w:r>
      <w:r w:rsidR="00F21E4C" w:rsidRPr="00A94990">
        <w:rPr>
          <w:rFonts w:ascii="Arial" w:hAnsi="Arial" w:cs="Arial"/>
          <w:sz w:val="20"/>
          <w:szCs w:val="20"/>
        </w:rPr>
        <w:t>DO na podlagi koncesije</w:t>
      </w:r>
      <w:r w:rsidR="0002683D">
        <w:rPr>
          <w:rFonts w:ascii="Arial" w:hAnsi="Arial" w:cs="Arial"/>
          <w:sz w:val="20"/>
          <w:szCs w:val="20"/>
        </w:rPr>
        <w:t>;</w:t>
      </w:r>
    </w:p>
    <w:p w14:paraId="56E223CD" w14:textId="0D6852D2" w:rsidR="00853A02" w:rsidRPr="00A94990" w:rsidRDefault="00853A02" w:rsidP="00E91DFB">
      <w:pPr>
        <w:numPr>
          <w:ilvl w:val="0"/>
          <w:numId w:val="149"/>
        </w:numPr>
        <w:tabs>
          <w:tab w:val="left" w:pos="567"/>
          <w:tab w:val="left" w:pos="9072"/>
        </w:tabs>
        <w:jc w:val="both"/>
        <w:rPr>
          <w:rFonts w:ascii="Arial" w:hAnsi="Arial" w:cs="Arial"/>
          <w:sz w:val="20"/>
          <w:szCs w:val="20"/>
        </w:rPr>
      </w:pPr>
      <w:r w:rsidRPr="00A94990">
        <w:rPr>
          <w:rFonts w:ascii="Arial" w:hAnsi="Arial" w:cs="Arial"/>
          <w:sz w:val="20"/>
          <w:szCs w:val="20"/>
        </w:rPr>
        <w:t xml:space="preserve">koncesionar ne začne opravljati </w:t>
      </w:r>
      <w:r w:rsidR="00F21E4C" w:rsidRPr="00A94990">
        <w:rPr>
          <w:rFonts w:ascii="Arial" w:hAnsi="Arial" w:cs="Arial"/>
          <w:sz w:val="20"/>
          <w:szCs w:val="20"/>
        </w:rPr>
        <w:t>DO na podlagi koncesije</w:t>
      </w:r>
      <w:r w:rsidRPr="00A94990">
        <w:rPr>
          <w:rFonts w:ascii="Arial" w:hAnsi="Arial" w:cs="Arial"/>
          <w:sz w:val="20"/>
          <w:szCs w:val="20"/>
        </w:rPr>
        <w:t xml:space="preserve"> v za to določenem roku.</w:t>
      </w:r>
    </w:p>
    <w:p w14:paraId="3C8454B4" w14:textId="77777777" w:rsidR="00853A02" w:rsidRPr="00A94990" w:rsidRDefault="00853A02" w:rsidP="00804343">
      <w:pPr>
        <w:tabs>
          <w:tab w:val="left" w:pos="0"/>
        </w:tabs>
        <w:jc w:val="both"/>
        <w:outlineLvl w:val="2"/>
        <w:rPr>
          <w:rFonts w:ascii="Arial" w:hAnsi="Arial" w:cs="Arial"/>
          <w:sz w:val="20"/>
          <w:szCs w:val="20"/>
        </w:rPr>
      </w:pPr>
    </w:p>
    <w:p w14:paraId="3BB24B8B" w14:textId="77777777" w:rsidR="00853A02" w:rsidRPr="00A94990" w:rsidRDefault="00FB3F11" w:rsidP="00804343">
      <w:pPr>
        <w:tabs>
          <w:tab w:val="left" w:pos="0"/>
        </w:tabs>
        <w:jc w:val="both"/>
        <w:outlineLvl w:val="2"/>
        <w:rPr>
          <w:rFonts w:ascii="Arial" w:hAnsi="Arial" w:cs="Arial"/>
          <w:sz w:val="20"/>
          <w:szCs w:val="20"/>
        </w:rPr>
      </w:pPr>
      <w:r w:rsidRPr="00A94990">
        <w:rPr>
          <w:rFonts w:ascii="Arial" w:hAnsi="Arial" w:cs="Arial"/>
          <w:sz w:val="20"/>
          <w:szCs w:val="20"/>
        </w:rPr>
        <w:t xml:space="preserve">(2) </w:t>
      </w:r>
      <w:r w:rsidR="00853A02" w:rsidRPr="00A94990">
        <w:rPr>
          <w:rFonts w:ascii="Arial" w:hAnsi="Arial" w:cs="Arial"/>
          <w:sz w:val="20"/>
          <w:szCs w:val="20"/>
        </w:rPr>
        <w:t>Preden koncedent koncesionarju odvzame koncesijo, ga pisno opozori na kršitve, ki so razlog za odvzem koncesije, in mu določi primeren rok za odpravo kršitev. Predhodno opozorilo ni potrebno, če gre za kršitve, ki imajo elemente kaznivega dejanja</w:t>
      </w:r>
      <w:r w:rsidRPr="00A94990">
        <w:rPr>
          <w:rFonts w:ascii="Arial" w:hAnsi="Arial" w:cs="Arial"/>
          <w:sz w:val="20"/>
          <w:szCs w:val="20"/>
        </w:rPr>
        <w:t>.</w:t>
      </w:r>
    </w:p>
    <w:p w14:paraId="4208D848" w14:textId="77777777" w:rsidR="00853A02" w:rsidRPr="00A94990" w:rsidRDefault="00853A02" w:rsidP="00804343">
      <w:pPr>
        <w:tabs>
          <w:tab w:val="left" w:pos="0"/>
        </w:tabs>
        <w:jc w:val="both"/>
        <w:outlineLvl w:val="2"/>
        <w:rPr>
          <w:rFonts w:ascii="Arial" w:hAnsi="Arial" w:cs="Arial"/>
          <w:sz w:val="20"/>
          <w:szCs w:val="20"/>
        </w:rPr>
      </w:pPr>
    </w:p>
    <w:p w14:paraId="685E1241" w14:textId="77777777" w:rsidR="00853A02" w:rsidRPr="00A94990" w:rsidRDefault="00FB3F11" w:rsidP="00804343">
      <w:pPr>
        <w:tabs>
          <w:tab w:val="left" w:pos="0"/>
        </w:tabs>
        <w:jc w:val="both"/>
        <w:outlineLvl w:val="2"/>
        <w:rPr>
          <w:rFonts w:ascii="Arial" w:hAnsi="Arial" w:cs="Arial"/>
          <w:sz w:val="20"/>
          <w:szCs w:val="20"/>
        </w:rPr>
      </w:pPr>
      <w:r w:rsidRPr="00A94990">
        <w:rPr>
          <w:rFonts w:ascii="Arial" w:hAnsi="Arial" w:cs="Arial"/>
          <w:sz w:val="20"/>
          <w:szCs w:val="20"/>
        </w:rPr>
        <w:t xml:space="preserve">(3) </w:t>
      </w:r>
      <w:r w:rsidR="00853A02" w:rsidRPr="00A94990">
        <w:rPr>
          <w:rFonts w:ascii="Arial" w:hAnsi="Arial" w:cs="Arial"/>
          <w:sz w:val="20"/>
          <w:szCs w:val="20"/>
        </w:rPr>
        <w:t>Zoper odločbo o odvzemu koncesije je dovoljena pritožba, za katero se smiselno uporabljajo določbe zakona, ki ureja podeljevanje koncesij, v delu, v katerem se nanaša na pritožbo zoper odločbo o podelitvi koncesije.</w:t>
      </w:r>
    </w:p>
    <w:p w14:paraId="7BEF281E" w14:textId="77777777" w:rsidR="00853A02" w:rsidRPr="00A94990" w:rsidRDefault="00853A02" w:rsidP="00804343">
      <w:pPr>
        <w:tabs>
          <w:tab w:val="left" w:pos="0"/>
        </w:tabs>
        <w:jc w:val="both"/>
        <w:outlineLvl w:val="2"/>
        <w:rPr>
          <w:rFonts w:ascii="Arial" w:hAnsi="Arial" w:cs="Arial"/>
          <w:sz w:val="20"/>
          <w:szCs w:val="20"/>
        </w:rPr>
      </w:pPr>
    </w:p>
    <w:p w14:paraId="20E3054E" w14:textId="77777777" w:rsidR="00853A02" w:rsidRPr="00A94990" w:rsidRDefault="00FB3F11" w:rsidP="00804343">
      <w:pPr>
        <w:tabs>
          <w:tab w:val="left" w:pos="0"/>
        </w:tabs>
        <w:jc w:val="both"/>
        <w:outlineLvl w:val="2"/>
        <w:rPr>
          <w:rFonts w:ascii="Arial" w:hAnsi="Arial" w:cs="Arial"/>
          <w:sz w:val="20"/>
          <w:szCs w:val="20"/>
        </w:rPr>
      </w:pPr>
      <w:r w:rsidRPr="00A94990">
        <w:rPr>
          <w:rFonts w:ascii="Arial" w:hAnsi="Arial" w:cs="Arial"/>
          <w:sz w:val="20"/>
          <w:szCs w:val="20"/>
        </w:rPr>
        <w:t xml:space="preserve">(4) </w:t>
      </w:r>
      <w:r w:rsidR="00853A02" w:rsidRPr="00A94990">
        <w:rPr>
          <w:rFonts w:ascii="Arial" w:hAnsi="Arial" w:cs="Arial"/>
          <w:sz w:val="20"/>
          <w:szCs w:val="20"/>
        </w:rPr>
        <w:t>Z dokončnostjo odločbe o odvzemu koncesije prenehata koncesijsko razmerje in koncesijska pogodba.</w:t>
      </w:r>
    </w:p>
    <w:p w14:paraId="404F454C" w14:textId="77777777" w:rsidR="00853A02" w:rsidRPr="00A94990" w:rsidRDefault="00853A02" w:rsidP="00804343">
      <w:pPr>
        <w:tabs>
          <w:tab w:val="left" w:pos="0"/>
        </w:tabs>
        <w:jc w:val="both"/>
        <w:outlineLvl w:val="2"/>
        <w:rPr>
          <w:rFonts w:ascii="Arial" w:hAnsi="Arial" w:cs="Arial"/>
          <w:sz w:val="20"/>
          <w:szCs w:val="20"/>
        </w:rPr>
      </w:pPr>
    </w:p>
    <w:p w14:paraId="3C2244C9" w14:textId="77777777" w:rsidR="00B10ACF" w:rsidRDefault="00FB3F11" w:rsidP="00E02643">
      <w:pPr>
        <w:tabs>
          <w:tab w:val="left" w:pos="0"/>
        </w:tabs>
        <w:jc w:val="both"/>
        <w:outlineLvl w:val="2"/>
        <w:rPr>
          <w:rFonts w:ascii="Arial" w:hAnsi="Arial" w:cs="Arial"/>
          <w:sz w:val="20"/>
          <w:szCs w:val="20"/>
        </w:rPr>
      </w:pPr>
      <w:r w:rsidRPr="00A94990">
        <w:rPr>
          <w:rFonts w:ascii="Arial" w:hAnsi="Arial" w:cs="Arial"/>
          <w:sz w:val="20"/>
          <w:szCs w:val="20"/>
        </w:rPr>
        <w:t xml:space="preserve">(5) </w:t>
      </w:r>
      <w:r w:rsidR="00853A02" w:rsidRPr="00A94990">
        <w:rPr>
          <w:rFonts w:ascii="Arial" w:hAnsi="Arial" w:cs="Arial"/>
          <w:sz w:val="20"/>
          <w:szCs w:val="20"/>
        </w:rPr>
        <w:t>Koncesionar in koncedent morata izpolniti obveznosti, ki so nastale do prenehanja koncesijskega razmerja.</w:t>
      </w:r>
      <w:bookmarkEnd w:id="153"/>
    </w:p>
    <w:p w14:paraId="09B59423" w14:textId="77777777" w:rsidR="00E02643" w:rsidRPr="00E02643" w:rsidRDefault="00E02643" w:rsidP="00E02643">
      <w:pPr>
        <w:tabs>
          <w:tab w:val="left" w:pos="0"/>
        </w:tabs>
        <w:jc w:val="both"/>
        <w:outlineLvl w:val="2"/>
        <w:rPr>
          <w:rFonts w:ascii="Arial" w:hAnsi="Arial" w:cs="Arial"/>
          <w:sz w:val="20"/>
          <w:szCs w:val="20"/>
        </w:rPr>
      </w:pPr>
    </w:p>
    <w:p w14:paraId="1600B046" w14:textId="77777777" w:rsidR="0075409E" w:rsidRDefault="0075409E">
      <w:pPr>
        <w:spacing w:after="200" w:line="276" w:lineRule="auto"/>
        <w:rPr>
          <w:rFonts w:ascii="Arial" w:hAnsi="Arial" w:cs="Arial"/>
          <w:b/>
          <w:sz w:val="20"/>
          <w:szCs w:val="22"/>
          <w:lang w:eastAsia="sl-SI"/>
        </w:rPr>
      </w:pPr>
      <w:r>
        <w:br w:type="page"/>
      </w:r>
    </w:p>
    <w:p w14:paraId="337731B1" w14:textId="77777777" w:rsidR="009054C0" w:rsidRPr="001C5CF9" w:rsidRDefault="003E04A5">
      <w:pPr>
        <w:pStyle w:val="Poglavje"/>
      </w:pPr>
      <w:r w:rsidRPr="00E841F6">
        <w:t xml:space="preserve">poglavje: NALOGE </w:t>
      </w:r>
      <w:r w:rsidR="00071DA4" w:rsidRPr="00071DA4">
        <w:t xml:space="preserve">ZZZS </w:t>
      </w:r>
      <w:r w:rsidRPr="00E841F6">
        <w:t>NA PODROČJU DO</w:t>
      </w:r>
    </w:p>
    <w:p w14:paraId="7EBA18FB" w14:textId="77777777" w:rsidR="009054C0" w:rsidRPr="00E841F6" w:rsidRDefault="009054C0" w:rsidP="00804343">
      <w:pPr>
        <w:pStyle w:val="Odstavekseznama"/>
        <w:tabs>
          <w:tab w:val="left" w:pos="567"/>
          <w:tab w:val="left" w:pos="851"/>
        </w:tabs>
        <w:ind w:left="0"/>
        <w:jc w:val="both"/>
        <w:rPr>
          <w:rFonts w:cs="Arial"/>
          <w:color w:val="000000"/>
          <w:szCs w:val="20"/>
        </w:rPr>
      </w:pPr>
    </w:p>
    <w:p w14:paraId="445D528A" w14:textId="77777777" w:rsidR="009A1204" w:rsidRPr="00B166E6" w:rsidRDefault="006D5E61" w:rsidP="00B166E6">
      <w:pPr>
        <w:pStyle w:val="len"/>
        <w:ind w:left="357" w:hanging="357"/>
      </w:pPr>
      <w:bookmarkStart w:id="169" w:name="_Ref71009566"/>
      <w:bookmarkStart w:id="170" w:name="_Ref498778308"/>
      <w:bookmarkStart w:id="171" w:name="_Toc139695752"/>
      <w:r w:rsidRPr="00B166E6">
        <w:t>člen</w:t>
      </w:r>
      <w:bookmarkEnd w:id="169"/>
    </w:p>
    <w:p w14:paraId="4B344DA0" w14:textId="77777777" w:rsidR="002A7758" w:rsidRPr="00E841F6" w:rsidRDefault="002A7758" w:rsidP="002A7758">
      <w:pPr>
        <w:pStyle w:val="Odstavekseznama"/>
        <w:tabs>
          <w:tab w:val="left" w:pos="567"/>
          <w:tab w:val="left" w:pos="851"/>
        </w:tabs>
        <w:ind w:left="0"/>
        <w:rPr>
          <w:rFonts w:cs="Arial"/>
          <w:b w:val="0"/>
          <w:bCs/>
          <w:color w:val="000000"/>
          <w:szCs w:val="20"/>
        </w:rPr>
      </w:pPr>
      <w:r w:rsidRPr="00E841F6">
        <w:rPr>
          <w:rFonts w:cs="Arial"/>
          <w:b w:val="0"/>
          <w:bCs/>
          <w:color w:val="000000"/>
          <w:szCs w:val="20"/>
        </w:rPr>
        <w:t xml:space="preserve">(nosilec in izvajalec obveznega zavarovanja za DO ter naloge </w:t>
      </w:r>
      <w:r w:rsidR="00071DA4" w:rsidRPr="00071DA4">
        <w:rPr>
          <w:rFonts w:cs="Arial"/>
          <w:b w:val="0"/>
          <w:bCs/>
          <w:color w:val="000000"/>
          <w:szCs w:val="20"/>
        </w:rPr>
        <w:t>ZZZS</w:t>
      </w:r>
      <w:r w:rsidRPr="00E841F6">
        <w:rPr>
          <w:rFonts w:cs="Arial"/>
          <w:b w:val="0"/>
          <w:bCs/>
          <w:color w:val="000000"/>
          <w:szCs w:val="20"/>
        </w:rPr>
        <w:t>)</w:t>
      </w:r>
    </w:p>
    <w:p w14:paraId="3092D6A2"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p>
    <w:p w14:paraId="0C40C0B9"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r w:rsidRPr="00E841F6">
        <w:rPr>
          <w:rFonts w:cs="Arial"/>
          <w:b w:val="0"/>
          <w:bCs/>
          <w:color w:val="000000"/>
          <w:szCs w:val="20"/>
        </w:rPr>
        <w:t xml:space="preserve">(1) Nosilec in izvajalec obveznega zavarovanja za DO v Republiki Sloveniji je </w:t>
      </w:r>
      <w:r w:rsidR="00071DA4" w:rsidRPr="00071DA4">
        <w:rPr>
          <w:rFonts w:cs="Arial"/>
          <w:b w:val="0"/>
          <w:bCs/>
          <w:color w:val="000000"/>
          <w:szCs w:val="20"/>
        </w:rPr>
        <w:t>ZZZS</w:t>
      </w:r>
      <w:r w:rsidRPr="00E841F6">
        <w:rPr>
          <w:rFonts w:cs="Arial"/>
          <w:b w:val="0"/>
          <w:bCs/>
          <w:color w:val="000000"/>
          <w:szCs w:val="20"/>
        </w:rPr>
        <w:t>.</w:t>
      </w:r>
    </w:p>
    <w:p w14:paraId="2B2E31B4"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p>
    <w:p w14:paraId="26359E95"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r w:rsidRPr="00E841F6">
        <w:rPr>
          <w:rFonts w:cs="Arial"/>
          <w:b w:val="0"/>
          <w:bCs/>
          <w:color w:val="000000"/>
          <w:szCs w:val="20"/>
        </w:rPr>
        <w:t xml:space="preserve">(2) Dejavnost obveznega zavarovanja za DO </w:t>
      </w:r>
      <w:r w:rsidR="00071DA4" w:rsidRPr="00071DA4">
        <w:rPr>
          <w:rFonts w:cs="Arial"/>
          <w:b w:val="0"/>
          <w:bCs/>
          <w:color w:val="000000"/>
          <w:szCs w:val="20"/>
        </w:rPr>
        <w:t xml:space="preserve">ZZZS </w:t>
      </w:r>
      <w:r w:rsidRPr="00E841F6">
        <w:rPr>
          <w:rFonts w:cs="Arial"/>
          <w:b w:val="0"/>
          <w:bCs/>
          <w:color w:val="000000"/>
          <w:szCs w:val="20"/>
        </w:rPr>
        <w:t>izvaja kot javno službo v skladu s tem zakonom in v okviru svojih organizacijskih enot tako, da je javna služba dostopna vsem zavarovanim osebam.</w:t>
      </w:r>
    </w:p>
    <w:p w14:paraId="72118BF3" w14:textId="77777777" w:rsidR="002A7758" w:rsidRPr="00E841F6" w:rsidRDefault="002A7758" w:rsidP="002A7758">
      <w:pPr>
        <w:pStyle w:val="Odstavekseznama"/>
        <w:tabs>
          <w:tab w:val="left" w:pos="567"/>
          <w:tab w:val="left" w:pos="851"/>
        </w:tabs>
        <w:ind w:left="0"/>
        <w:jc w:val="both"/>
        <w:rPr>
          <w:rFonts w:cs="Arial"/>
          <w:b w:val="0"/>
          <w:bCs/>
          <w:color w:val="000000"/>
          <w:szCs w:val="20"/>
        </w:rPr>
      </w:pPr>
    </w:p>
    <w:p w14:paraId="2632D09B" w14:textId="77777777" w:rsidR="002A7758" w:rsidRPr="00E841F6" w:rsidRDefault="002A7758" w:rsidP="002A7758">
      <w:pPr>
        <w:overflowPunct w:val="0"/>
        <w:autoSpaceDE w:val="0"/>
        <w:autoSpaceDN w:val="0"/>
        <w:adjustRightInd w:val="0"/>
        <w:jc w:val="both"/>
        <w:rPr>
          <w:rFonts w:ascii="Arial" w:hAnsi="Arial" w:cs="Arial"/>
          <w:sz w:val="20"/>
          <w:szCs w:val="20"/>
        </w:rPr>
      </w:pPr>
      <w:r w:rsidRPr="00E841F6">
        <w:rPr>
          <w:rFonts w:ascii="Arial" w:hAnsi="Arial" w:cs="Arial"/>
          <w:sz w:val="20"/>
          <w:szCs w:val="20"/>
        </w:rPr>
        <w:t xml:space="preserve">(3) </w:t>
      </w:r>
      <w:r w:rsidR="00071DA4" w:rsidRPr="00071DA4">
        <w:rPr>
          <w:rFonts w:ascii="Arial" w:hAnsi="Arial" w:cs="Arial"/>
          <w:sz w:val="20"/>
          <w:szCs w:val="20"/>
        </w:rPr>
        <w:t xml:space="preserve">ZZZS </w:t>
      </w:r>
      <w:r w:rsidRPr="00E841F6">
        <w:rPr>
          <w:rFonts w:ascii="Arial" w:hAnsi="Arial" w:cs="Arial"/>
          <w:sz w:val="20"/>
          <w:szCs w:val="20"/>
        </w:rPr>
        <w:t>kot nosilec obveznega zavarovanja za DO v Republiki Sloveniji poleg nalog, določenih v zakonu, ki ureja obvezno zdravstveno zavarovanje</w:t>
      </w:r>
      <w:r w:rsidR="00590263">
        <w:rPr>
          <w:rFonts w:ascii="Arial" w:hAnsi="Arial" w:cs="Arial"/>
          <w:sz w:val="20"/>
          <w:szCs w:val="20"/>
        </w:rPr>
        <w:t>,</w:t>
      </w:r>
      <w:r w:rsidRPr="00E841F6">
        <w:rPr>
          <w:rFonts w:ascii="Arial" w:hAnsi="Arial" w:cs="Arial"/>
          <w:sz w:val="20"/>
          <w:szCs w:val="20"/>
        </w:rPr>
        <w:t xml:space="preserve"> in predpisih, ki urejajo organizacijo </w:t>
      </w:r>
      <w:r w:rsidR="00071DA4" w:rsidRPr="00071DA4">
        <w:rPr>
          <w:rFonts w:ascii="Arial" w:hAnsi="Arial" w:cs="Arial"/>
          <w:sz w:val="20"/>
          <w:szCs w:val="20"/>
        </w:rPr>
        <w:t>ZZZS</w:t>
      </w:r>
      <w:r w:rsidRPr="00E841F6">
        <w:rPr>
          <w:rFonts w:ascii="Arial" w:hAnsi="Arial" w:cs="Arial"/>
          <w:sz w:val="20"/>
          <w:szCs w:val="20"/>
        </w:rPr>
        <w:t>, na področju DO opravlja naslednje naloge:</w:t>
      </w:r>
    </w:p>
    <w:p w14:paraId="0679905F" w14:textId="7245B0DC"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izvaja obvezno zavarovanje za DO;</w:t>
      </w:r>
    </w:p>
    <w:p w14:paraId="00A4399F" w14:textId="769EE1C1"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zagotavlja, zbira </w:t>
      </w:r>
      <w:r w:rsidR="00590263">
        <w:rPr>
          <w:rFonts w:ascii="Arial" w:hAnsi="Arial" w:cs="Arial"/>
          <w:sz w:val="20"/>
          <w:szCs w:val="20"/>
        </w:rPr>
        <w:t>in</w:t>
      </w:r>
      <w:r w:rsidR="00590263" w:rsidRPr="00E841F6">
        <w:rPr>
          <w:rFonts w:ascii="Arial" w:hAnsi="Arial" w:cs="Arial"/>
          <w:sz w:val="20"/>
          <w:szCs w:val="20"/>
        </w:rPr>
        <w:t xml:space="preserve"> </w:t>
      </w:r>
      <w:r w:rsidRPr="00E841F6">
        <w:rPr>
          <w:rFonts w:ascii="Arial" w:hAnsi="Arial" w:cs="Arial"/>
          <w:sz w:val="20"/>
          <w:szCs w:val="20"/>
        </w:rPr>
        <w:t>razporeja sredstva za izvajanje obveznega zavarovanja za DO;</w:t>
      </w:r>
    </w:p>
    <w:p w14:paraId="37434993" w14:textId="77777777" w:rsidR="002A7758" w:rsidRPr="00E841F6" w:rsidRDefault="00590263" w:rsidP="006266CA">
      <w:pPr>
        <w:pStyle w:val="Seznam"/>
        <w:numPr>
          <w:ilvl w:val="0"/>
          <w:numId w:val="109"/>
        </w:numPr>
        <w:tabs>
          <w:tab w:val="left" w:pos="567"/>
          <w:tab w:val="left" w:pos="9072"/>
        </w:tabs>
        <w:jc w:val="both"/>
        <w:rPr>
          <w:rFonts w:ascii="Arial" w:hAnsi="Arial" w:cs="Arial"/>
          <w:sz w:val="20"/>
          <w:szCs w:val="20"/>
        </w:rPr>
      </w:pPr>
      <w:r>
        <w:rPr>
          <w:rFonts w:ascii="Arial" w:hAnsi="Arial" w:cs="Arial"/>
          <w:color w:val="000000"/>
          <w:sz w:val="20"/>
          <w:szCs w:val="20"/>
        </w:rPr>
        <w:t xml:space="preserve">pripravlja </w:t>
      </w:r>
      <w:r w:rsidR="002A7758" w:rsidRPr="00E841F6">
        <w:rPr>
          <w:rFonts w:ascii="Arial" w:hAnsi="Arial" w:cs="Arial"/>
          <w:color w:val="000000"/>
          <w:sz w:val="20"/>
          <w:szCs w:val="20"/>
        </w:rPr>
        <w:t>izračun cene storitve DO;</w:t>
      </w:r>
    </w:p>
    <w:p w14:paraId="2B6A6AD1" w14:textId="48479070"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sprejema splošne akte za uveljavljanje pravic do DO;</w:t>
      </w:r>
    </w:p>
    <w:p w14:paraId="2C908DC6" w14:textId="7C7D051B"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pripravlja predlog strateškega razvojnega programa </w:t>
      </w:r>
      <w:r w:rsidR="00071DA4" w:rsidRPr="00071DA4">
        <w:rPr>
          <w:rFonts w:ascii="Arial" w:hAnsi="Arial" w:cs="Arial"/>
          <w:sz w:val="20"/>
          <w:szCs w:val="20"/>
        </w:rPr>
        <w:t xml:space="preserve">ZZZS </w:t>
      </w:r>
      <w:r w:rsidRPr="00E841F6">
        <w:rPr>
          <w:rFonts w:ascii="Arial" w:hAnsi="Arial" w:cs="Arial"/>
          <w:sz w:val="20"/>
          <w:szCs w:val="20"/>
        </w:rPr>
        <w:t>za področje zavarovanja za DO za obdobje najmanj petih let in ga predloži v spreje</w:t>
      </w:r>
      <w:r w:rsidR="00590263">
        <w:rPr>
          <w:rFonts w:ascii="Arial" w:hAnsi="Arial" w:cs="Arial"/>
          <w:sz w:val="20"/>
          <w:szCs w:val="20"/>
        </w:rPr>
        <w:t>tje</w:t>
      </w:r>
      <w:r w:rsidRPr="00E841F6">
        <w:rPr>
          <w:rFonts w:ascii="Arial" w:hAnsi="Arial" w:cs="Arial"/>
          <w:sz w:val="20"/>
          <w:szCs w:val="20"/>
        </w:rPr>
        <w:t xml:space="preserve"> organu upravljanja </w:t>
      </w:r>
      <w:r w:rsidR="00071DA4" w:rsidRPr="00071DA4">
        <w:rPr>
          <w:rFonts w:ascii="Arial" w:hAnsi="Arial" w:cs="Arial"/>
          <w:sz w:val="20"/>
          <w:szCs w:val="20"/>
        </w:rPr>
        <w:t>ZZZS</w:t>
      </w:r>
      <w:r w:rsidRPr="00E841F6">
        <w:rPr>
          <w:rFonts w:ascii="Arial" w:hAnsi="Arial" w:cs="Arial"/>
          <w:sz w:val="20"/>
          <w:szCs w:val="20"/>
        </w:rPr>
        <w:t>;</w:t>
      </w:r>
    </w:p>
    <w:p w14:paraId="409BA119" w14:textId="6339D6A4"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pripravlja predlog organizacije </w:t>
      </w:r>
      <w:r w:rsidR="00071DA4" w:rsidRPr="00071DA4">
        <w:rPr>
          <w:rFonts w:ascii="Arial" w:hAnsi="Arial" w:cs="Arial"/>
          <w:sz w:val="20"/>
          <w:szCs w:val="20"/>
        </w:rPr>
        <w:t xml:space="preserve">ZZZS </w:t>
      </w:r>
      <w:r w:rsidRPr="00E841F6">
        <w:rPr>
          <w:rFonts w:ascii="Arial" w:hAnsi="Arial" w:cs="Arial"/>
          <w:sz w:val="20"/>
          <w:szCs w:val="20"/>
        </w:rPr>
        <w:t>glede dostopnosti zavarovanih oseb do storitev DO, ki jih zagotavlja in jih predloži v spreje</w:t>
      </w:r>
      <w:r w:rsidR="00590263">
        <w:rPr>
          <w:rFonts w:ascii="Arial" w:hAnsi="Arial" w:cs="Arial"/>
          <w:sz w:val="20"/>
          <w:szCs w:val="20"/>
        </w:rPr>
        <w:t>tje</w:t>
      </w:r>
      <w:r w:rsidRPr="00E841F6">
        <w:rPr>
          <w:rFonts w:ascii="Arial" w:hAnsi="Arial" w:cs="Arial"/>
          <w:sz w:val="20"/>
          <w:szCs w:val="20"/>
        </w:rPr>
        <w:t xml:space="preserve"> organu upravljanja </w:t>
      </w:r>
      <w:r w:rsidR="00071DA4" w:rsidRPr="00071DA4">
        <w:rPr>
          <w:rFonts w:ascii="Arial" w:hAnsi="Arial" w:cs="Arial"/>
          <w:sz w:val="20"/>
          <w:szCs w:val="20"/>
        </w:rPr>
        <w:t>ZZZS</w:t>
      </w:r>
      <w:r w:rsidRPr="00E841F6">
        <w:rPr>
          <w:rFonts w:ascii="Arial" w:hAnsi="Arial" w:cs="Arial"/>
          <w:sz w:val="20"/>
          <w:szCs w:val="20"/>
        </w:rPr>
        <w:t>;</w:t>
      </w:r>
    </w:p>
    <w:p w14:paraId="2D801074"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odloča o zahtevkih za uveljavljanje in varstvo pravic do DO (na prvi in drugi stopnji);</w:t>
      </w:r>
    </w:p>
    <w:p w14:paraId="2503F9D9" w14:textId="3CEC38E8"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izplačuje denarni prejemek za DO, denarne obveznosti, ki izhajajo iz instituta oskrbovalca družinskega člana, sredstva za financiranje </w:t>
      </w:r>
      <w:r w:rsidR="00590263">
        <w:rPr>
          <w:rFonts w:ascii="Arial" w:hAnsi="Arial" w:cs="Arial"/>
          <w:sz w:val="20"/>
          <w:szCs w:val="20"/>
        </w:rPr>
        <w:t>storitev</w:t>
      </w:r>
      <w:r w:rsidR="00E91DFB">
        <w:rPr>
          <w:rFonts w:ascii="Arial" w:hAnsi="Arial" w:cs="Arial"/>
          <w:sz w:val="20"/>
          <w:szCs w:val="20"/>
        </w:rPr>
        <w:t xml:space="preserve"> </w:t>
      </w:r>
      <w:r w:rsidRPr="00E841F6">
        <w:rPr>
          <w:rFonts w:ascii="Arial" w:hAnsi="Arial" w:cs="Arial"/>
          <w:sz w:val="20"/>
          <w:szCs w:val="20"/>
        </w:rPr>
        <w:t>e-oskrbe in druge denarne obveznosti za financiranje pravic DO;</w:t>
      </w:r>
    </w:p>
    <w:p w14:paraId="2494CD27"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v okviru svojih pristojnosti izvaja nadzor nad uresničevanjem pravic do DO;</w:t>
      </w:r>
    </w:p>
    <w:p w14:paraId="7B8F2A67"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opravlja poslovno-finančne funkcije za izvajanje obveznega zavarovanja za DO;</w:t>
      </w:r>
    </w:p>
    <w:p w14:paraId="3E5ABE6F"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uveljavlja povračilo škode in drugih stroškov;</w:t>
      </w:r>
    </w:p>
    <w:p w14:paraId="3A487C78"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izdaja obrazce in listine za izvajanje obveznega zavarovanja za DO ter opravlja založniško in izdajateljsko dejavnost za obveščanje javnosti o obveznem zavarovanju za DO;</w:t>
      </w:r>
    </w:p>
    <w:p w14:paraId="09DBE0C3"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opravlja strokovna, administrativna, dokumentacijska in tehnična dela za obvezno zavarovanje za DO, uveljavljanje in uresničevanje pravic do DO;</w:t>
      </w:r>
    </w:p>
    <w:p w14:paraId="534A5229"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spremlja in analizira stroške zavarovanja za DO ter načrtuje ukrepe za njihovo obvladovanje;</w:t>
      </w:r>
    </w:p>
    <w:p w14:paraId="653EC702"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predlaga spremembe v sistemu obveznega zavarovanja za DO;</w:t>
      </w:r>
    </w:p>
    <w:p w14:paraId="346588F2"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obvešča javnost o stanju in potrebah v obveznem zavarovanju za DO;</w:t>
      </w:r>
    </w:p>
    <w:p w14:paraId="36437100"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opravlja druge naloge v zvezi z izvajanjem obveznega zavarovanja za DO; </w:t>
      </w:r>
    </w:p>
    <w:p w14:paraId="5452D29C"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vzpostavlja in vodi podatkovne zbirke in evidence ter upravlja z zbirkami osebnih podatkov;</w:t>
      </w:r>
    </w:p>
    <w:p w14:paraId="08667AB3" w14:textId="09F1DC3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določi vsebino in obliko </w:t>
      </w:r>
      <w:r w:rsidRPr="00E91DFB">
        <w:rPr>
          <w:rFonts w:ascii="Arial" w:hAnsi="Arial" w:cs="Arial"/>
          <w:sz w:val="20"/>
          <w:szCs w:val="20"/>
        </w:rPr>
        <w:t xml:space="preserve">vloge iz </w:t>
      </w:r>
      <w:r w:rsidRPr="00E91DFB">
        <w:rPr>
          <w:rFonts w:ascii="Arial" w:hAnsi="Arial" w:cs="Arial"/>
          <w:sz w:val="20"/>
          <w:szCs w:val="20"/>
        </w:rPr>
        <w:fldChar w:fldCharType="begin"/>
      </w:r>
      <w:r w:rsidRPr="00E91DFB">
        <w:rPr>
          <w:rFonts w:ascii="Arial" w:hAnsi="Arial" w:cs="Arial"/>
          <w:sz w:val="20"/>
          <w:szCs w:val="20"/>
        </w:rPr>
        <w:instrText xml:space="preserve"> REF _Ref494704373 \r \h  \* MERGEFORMAT </w:instrText>
      </w:r>
      <w:r w:rsidRPr="00E91DFB">
        <w:rPr>
          <w:rFonts w:ascii="Arial" w:hAnsi="Arial" w:cs="Arial"/>
          <w:sz w:val="20"/>
          <w:szCs w:val="20"/>
        </w:rPr>
      </w:r>
      <w:r w:rsidRPr="00E91DFB">
        <w:rPr>
          <w:rFonts w:ascii="Arial" w:hAnsi="Arial" w:cs="Arial"/>
          <w:sz w:val="20"/>
          <w:szCs w:val="20"/>
        </w:rPr>
        <w:fldChar w:fldCharType="separate"/>
      </w:r>
      <w:r w:rsidR="00E638C1">
        <w:rPr>
          <w:rFonts w:ascii="Arial" w:hAnsi="Arial" w:cs="Arial"/>
          <w:sz w:val="20"/>
          <w:szCs w:val="20"/>
        </w:rPr>
        <w:t>35</w:t>
      </w:r>
      <w:r w:rsidRPr="00E91DFB">
        <w:rPr>
          <w:rFonts w:ascii="Arial" w:hAnsi="Arial" w:cs="Arial"/>
          <w:sz w:val="20"/>
          <w:szCs w:val="20"/>
        </w:rPr>
        <w:fldChar w:fldCharType="end"/>
      </w:r>
      <w:r w:rsidRPr="00E91DFB">
        <w:rPr>
          <w:rFonts w:ascii="Arial" w:hAnsi="Arial" w:cs="Arial"/>
          <w:sz w:val="20"/>
          <w:szCs w:val="20"/>
        </w:rPr>
        <w:t>. člena tega zakona;</w:t>
      </w:r>
      <w:r w:rsidRPr="00E841F6">
        <w:rPr>
          <w:rFonts w:ascii="Arial" w:hAnsi="Arial" w:cs="Arial"/>
          <w:sz w:val="20"/>
          <w:szCs w:val="20"/>
        </w:rPr>
        <w:t xml:space="preserve"> </w:t>
      </w:r>
    </w:p>
    <w:p w14:paraId="5E7DD834" w14:textId="1158919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določi vsebino in obliko obrazca izvedbenega načrta iz </w:t>
      </w:r>
      <w:r w:rsidRPr="00E841F6">
        <w:rPr>
          <w:rFonts w:ascii="Arial" w:hAnsi="Arial" w:cs="Arial"/>
          <w:sz w:val="20"/>
          <w:szCs w:val="20"/>
        </w:rPr>
        <w:fldChar w:fldCharType="begin"/>
      </w:r>
      <w:r w:rsidRPr="00E841F6">
        <w:rPr>
          <w:rFonts w:ascii="Arial" w:hAnsi="Arial" w:cs="Arial"/>
          <w:sz w:val="20"/>
          <w:szCs w:val="20"/>
        </w:rPr>
        <w:instrText xml:space="preserve"> REF _Ref494704668 \r \h  \* MERGEFORMAT </w:instrText>
      </w:r>
      <w:r w:rsidRPr="00E841F6">
        <w:rPr>
          <w:rFonts w:ascii="Arial" w:hAnsi="Arial" w:cs="Arial"/>
          <w:sz w:val="20"/>
          <w:szCs w:val="20"/>
        </w:rPr>
      </w:r>
      <w:r w:rsidRPr="00E841F6">
        <w:rPr>
          <w:rFonts w:ascii="Arial" w:hAnsi="Arial" w:cs="Arial"/>
          <w:sz w:val="20"/>
          <w:szCs w:val="20"/>
        </w:rPr>
        <w:fldChar w:fldCharType="separate"/>
      </w:r>
      <w:r w:rsidR="00E638C1">
        <w:rPr>
          <w:rFonts w:ascii="Arial" w:hAnsi="Arial" w:cs="Arial"/>
          <w:sz w:val="20"/>
          <w:szCs w:val="20"/>
        </w:rPr>
        <w:t>43</w:t>
      </w:r>
      <w:r w:rsidRPr="00E841F6">
        <w:rPr>
          <w:rFonts w:ascii="Arial" w:hAnsi="Arial" w:cs="Arial"/>
          <w:sz w:val="20"/>
          <w:szCs w:val="20"/>
        </w:rPr>
        <w:fldChar w:fldCharType="end"/>
      </w:r>
      <w:r w:rsidRPr="00E841F6">
        <w:rPr>
          <w:rFonts w:ascii="Arial" w:hAnsi="Arial" w:cs="Arial"/>
          <w:sz w:val="20"/>
          <w:szCs w:val="20"/>
        </w:rPr>
        <w:t>. člena tega zakona;</w:t>
      </w:r>
    </w:p>
    <w:p w14:paraId="1CDC1F0E" w14:textId="682B9276"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določi vsebino in obliko načina izmenjave obračunskih podatkov </w:t>
      </w:r>
      <w:r w:rsidR="00590263">
        <w:rPr>
          <w:rFonts w:ascii="Arial" w:hAnsi="Arial" w:cs="Arial"/>
          <w:sz w:val="20"/>
          <w:szCs w:val="20"/>
        </w:rPr>
        <w:t>petega</w:t>
      </w:r>
      <w:r w:rsidR="00590263" w:rsidRPr="00E841F6">
        <w:rPr>
          <w:rFonts w:ascii="Arial" w:hAnsi="Arial" w:cs="Arial"/>
          <w:sz w:val="20"/>
          <w:szCs w:val="20"/>
        </w:rPr>
        <w:t xml:space="preserve"> </w:t>
      </w:r>
      <w:r w:rsidRPr="00E841F6">
        <w:rPr>
          <w:rFonts w:ascii="Arial" w:hAnsi="Arial" w:cs="Arial"/>
          <w:sz w:val="20"/>
          <w:szCs w:val="20"/>
        </w:rPr>
        <w:t xml:space="preserve">odstavka </w:t>
      </w:r>
      <w:r w:rsidRPr="00E841F6">
        <w:rPr>
          <w:rFonts w:ascii="Arial" w:hAnsi="Arial" w:cs="Arial"/>
          <w:sz w:val="20"/>
          <w:szCs w:val="20"/>
        </w:rPr>
        <w:fldChar w:fldCharType="begin"/>
      </w:r>
      <w:r w:rsidRPr="00E841F6">
        <w:rPr>
          <w:rFonts w:ascii="Arial" w:hAnsi="Arial" w:cs="Arial"/>
          <w:sz w:val="20"/>
          <w:szCs w:val="20"/>
        </w:rPr>
        <w:instrText xml:space="preserve"> REF _Ref68271243 \r \h  \* MERGEFORMAT </w:instrText>
      </w:r>
      <w:r w:rsidRPr="00E841F6">
        <w:rPr>
          <w:rFonts w:ascii="Arial" w:hAnsi="Arial" w:cs="Arial"/>
          <w:sz w:val="20"/>
          <w:szCs w:val="20"/>
        </w:rPr>
      </w:r>
      <w:r w:rsidRPr="00E841F6">
        <w:rPr>
          <w:rFonts w:ascii="Arial" w:hAnsi="Arial" w:cs="Arial"/>
          <w:sz w:val="20"/>
          <w:szCs w:val="20"/>
        </w:rPr>
        <w:fldChar w:fldCharType="separate"/>
      </w:r>
      <w:r w:rsidR="00E638C1">
        <w:rPr>
          <w:rFonts w:ascii="Arial" w:hAnsi="Arial" w:cs="Arial"/>
          <w:sz w:val="20"/>
          <w:szCs w:val="20"/>
        </w:rPr>
        <w:t>46</w:t>
      </w:r>
      <w:r w:rsidRPr="00E841F6">
        <w:rPr>
          <w:rFonts w:ascii="Arial" w:hAnsi="Arial" w:cs="Arial"/>
          <w:sz w:val="20"/>
          <w:szCs w:val="20"/>
        </w:rPr>
        <w:fldChar w:fldCharType="end"/>
      </w:r>
      <w:r w:rsidRPr="00E841F6">
        <w:rPr>
          <w:rFonts w:ascii="Arial" w:hAnsi="Arial" w:cs="Arial"/>
          <w:sz w:val="20"/>
          <w:szCs w:val="20"/>
        </w:rPr>
        <w:t>. člena tega zakona;</w:t>
      </w:r>
    </w:p>
    <w:p w14:paraId="43A01F99"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omogoča nemoteno delovanje vstopnih točk;</w:t>
      </w:r>
    </w:p>
    <w:p w14:paraId="70E8FD4E" w14:textId="77777777" w:rsidR="002A7758" w:rsidRPr="00E841F6" w:rsidRDefault="002A7758" w:rsidP="006266CA">
      <w:pPr>
        <w:numPr>
          <w:ilvl w:val="0"/>
          <w:numId w:val="109"/>
        </w:numPr>
        <w:tabs>
          <w:tab w:val="left" w:pos="567"/>
          <w:tab w:val="left" w:pos="9072"/>
        </w:tabs>
        <w:jc w:val="both"/>
        <w:rPr>
          <w:rFonts w:ascii="Arial" w:hAnsi="Arial" w:cs="Arial"/>
          <w:sz w:val="20"/>
          <w:szCs w:val="20"/>
        </w:rPr>
      </w:pPr>
      <w:r w:rsidRPr="00E841F6">
        <w:rPr>
          <w:rFonts w:ascii="Arial" w:hAnsi="Arial" w:cs="Arial"/>
          <w:sz w:val="20"/>
          <w:szCs w:val="20"/>
        </w:rPr>
        <w:t xml:space="preserve">opravlja druge naloge, ki jih določata ta zakon in na njegovi podlagi sprejeti predpisi ter statut </w:t>
      </w:r>
      <w:r w:rsidR="00071DA4" w:rsidRPr="00071DA4">
        <w:rPr>
          <w:rFonts w:ascii="Arial" w:hAnsi="Arial" w:cs="Arial"/>
          <w:sz w:val="20"/>
          <w:szCs w:val="20"/>
        </w:rPr>
        <w:t>ZZZS</w:t>
      </w:r>
      <w:r w:rsidRPr="00E841F6">
        <w:rPr>
          <w:rFonts w:ascii="Arial" w:hAnsi="Arial" w:cs="Arial"/>
          <w:sz w:val="20"/>
          <w:szCs w:val="20"/>
        </w:rPr>
        <w:t>.</w:t>
      </w:r>
    </w:p>
    <w:p w14:paraId="354A998A" w14:textId="77777777" w:rsidR="002A7758" w:rsidRPr="00E841F6" w:rsidRDefault="002A7758" w:rsidP="002A7758">
      <w:pPr>
        <w:tabs>
          <w:tab w:val="left" w:pos="567"/>
          <w:tab w:val="left" w:pos="9072"/>
        </w:tabs>
        <w:jc w:val="both"/>
        <w:rPr>
          <w:rFonts w:ascii="Arial" w:hAnsi="Arial" w:cs="Arial"/>
          <w:sz w:val="20"/>
          <w:szCs w:val="20"/>
        </w:rPr>
      </w:pPr>
    </w:p>
    <w:p w14:paraId="09F114E2" w14:textId="77777777" w:rsidR="002A7758" w:rsidRPr="00E841F6" w:rsidRDefault="002A7758" w:rsidP="00B166E6">
      <w:pPr>
        <w:pStyle w:val="len"/>
        <w:ind w:left="357" w:hanging="357"/>
      </w:pPr>
      <w:bookmarkStart w:id="172" w:name="_Ref71009584"/>
      <w:r w:rsidRPr="00E841F6">
        <w:t>člen</w:t>
      </w:r>
      <w:bookmarkEnd w:id="172"/>
    </w:p>
    <w:p w14:paraId="00BADC1A" w14:textId="77777777" w:rsidR="002A7758" w:rsidRPr="00E841F6" w:rsidRDefault="002A7758" w:rsidP="00E841F6">
      <w:pPr>
        <w:tabs>
          <w:tab w:val="left" w:pos="567"/>
          <w:tab w:val="left" w:pos="9072"/>
        </w:tabs>
        <w:jc w:val="center"/>
        <w:rPr>
          <w:rFonts w:ascii="Arial" w:hAnsi="Arial" w:cs="Arial"/>
          <w:sz w:val="20"/>
          <w:szCs w:val="20"/>
        </w:rPr>
      </w:pPr>
      <w:r w:rsidRPr="00E841F6">
        <w:rPr>
          <w:rFonts w:ascii="Arial" w:hAnsi="Arial" w:cs="Arial"/>
          <w:sz w:val="20"/>
          <w:szCs w:val="20"/>
        </w:rPr>
        <w:t>(organizacijska in statusna vprašanja)</w:t>
      </w:r>
    </w:p>
    <w:p w14:paraId="1B9A7530" w14:textId="77777777" w:rsidR="002A7758" w:rsidRPr="00E841F6" w:rsidRDefault="002A7758" w:rsidP="002A7758">
      <w:pPr>
        <w:tabs>
          <w:tab w:val="left" w:pos="567"/>
          <w:tab w:val="left" w:pos="9072"/>
        </w:tabs>
        <w:jc w:val="both"/>
        <w:rPr>
          <w:rFonts w:ascii="Arial" w:hAnsi="Arial" w:cs="Arial"/>
          <w:sz w:val="20"/>
          <w:szCs w:val="20"/>
        </w:rPr>
      </w:pPr>
    </w:p>
    <w:p w14:paraId="0F8E7E92" w14:textId="77777777" w:rsidR="002A7758" w:rsidRPr="00E841F6" w:rsidRDefault="002A7758" w:rsidP="002A7758">
      <w:pPr>
        <w:tabs>
          <w:tab w:val="left" w:pos="567"/>
          <w:tab w:val="left" w:pos="9072"/>
        </w:tabs>
        <w:jc w:val="both"/>
        <w:rPr>
          <w:rFonts w:ascii="Arial" w:hAnsi="Arial" w:cs="Arial"/>
          <w:sz w:val="20"/>
          <w:szCs w:val="20"/>
        </w:rPr>
      </w:pPr>
      <w:r w:rsidRPr="00E841F6">
        <w:rPr>
          <w:rFonts w:ascii="Arial" w:hAnsi="Arial" w:cs="Arial"/>
          <w:sz w:val="20"/>
          <w:szCs w:val="20"/>
        </w:rPr>
        <w:t xml:space="preserve">(1) Za organizacijska in statusna vprašanja, poslovanje, pooblastila v pravnem prometu, premoženje </w:t>
      </w:r>
      <w:r w:rsidR="00071DA4" w:rsidRPr="00071DA4">
        <w:rPr>
          <w:rFonts w:ascii="Arial" w:hAnsi="Arial" w:cs="Arial"/>
          <w:sz w:val="20"/>
          <w:szCs w:val="20"/>
        </w:rPr>
        <w:t xml:space="preserve">ZZZS </w:t>
      </w:r>
      <w:r w:rsidRPr="00E841F6">
        <w:rPr>
          <w:rFonts w:ascii="Arial" w:hAnsi="Arial" w:cs="Arial"/>
          <w:sz w:val="20"/>
          <w:szCs w:val="20"/>
        </w:rPr>
        <w:t>in druga vprašanja, ki jih ne ureja ta zakon drugače, se za izvajanje obveznega zavarovanja za DO uporabljajo določbe predpisov, ki urejajo obvezno zdravstveno zavarovanje</w:t>
      </w:r>
      <w:r w:rsidR="00590263">
        <w:rPr>
          <w:rFonts w:ascii="Arial" w:hAnsi="Arial" w:cs="Arial"/>
          <w:sz w:val="20"/>
          <w:szCs w:val="20"/>
        </w:rPr>
        <w:t>,</w:t>
      </w:r>
      <w:r w:rsidRPr="00E841F6">
        <w:rPr>
          <w:rFonts w:ascii="Arial" w:hAnsi="Arial" w:cs="Arial"/>
          <w:sz w:val="20"/>
          <w:szCs w:val="20"/>
        </w:rPr>
        <w:t xml:space="preserve"> in zakona, ki ureja javne finance.</w:t>
      </w:r>
    </w:p>
    <w:p w14:paraId="689A54A1" w14:textId="77777777" w:rsidR="002A7758" w:rsidRPr="00E841F6" w:rsidRDefault="002A7758" w:rsidP="002A7758">
      <w:pPr>
        <w:tabs>
          <w:tab w:val="left" w:pos="567"/>
          <w:tab w:val="left" w:pos="9072"/>
        </w:tabs>
        <w:jc w:val="both"/>
        <w:rPr>
          <w:rFonts w:ascii="Arial" w:hAnsi="Arial" w:cs="Arial"/>
          <w:sz w:val="20"/>
          <w:szCs w:val="20"/>
        </w:rPr>
      </w:pPr>
    </w:p>
    <w:p w14:paraId="03ADA5C8" w14:textId="77777777" w:rsidR="002A7758" w:rsidRPr="00E841F6" w:rsidRDefault="002A7758" w:rsidP="002A7758">
      <w:pPr>
        <w:tabs>
          <w:tab w:val="left" w:pos="567"/>
          <w:tab w:val="left" w:pos="9072"/>
        </w:tabs>
        <w:jc w:val="both"/>
        <w:rPr>
          <w:rFonts w:ascii="Arial" w:hAnsi="Arial" w:cs="Arial"/>
          <w:sz w:val="20"/>
          <w:szCs w:val="20"/>
        </w:rPr>
      </w:pPr>
      <w:r w:rsidRPr="00E841F6">
        <w:rPr>
          <w:rFonts w:ascii="Arial" w:hAnsi="Arial" w:cs="Arial"/>
          <w:sz w:val="20"/>
          <w:szCs w:val="20"/>
        </w:rPr>
        <w:t xml:space="preserve">(2) Organe </w:t>
      </w:r>
      <w:r w:rsidR="00071DA4" w:rsidRPr="00071DA4">
        <w:rPr>
          <w:rFonts w:ascii="Arial" w:hAnsi="Arial" w:cs="Arial"/>
          <w:sz w:val="20"/>
          <w:szCs w:val="20"/>
        </w:rPr>
        <w:t>ZZZS</w:t>
      </w:r>
      <w:r w:rsidRPr="00E841F6">
        <w:rPr>
          <w:rFonts w:ascii="Arial" w:hAnsi="Arial" w:cs="Arial"/>
          <w:sz w:val="20"/>
          <w:szCs w:val="20"/>
        </w:rPr>
        <w:t xml:space="preserve">, njihovo sestavo, postopek imenovanja, naloge in pristojnosti ter način delovanja za izvajanje obveznega zavarovanja za DO določajo predpisi, ki urejajo obvezno zdravstveno zavarovanje in predpisi, ki urejajo organizacijo </w:t>
      </w:r>
      <w:r w:rsidR="00071DA4" w:rsidRPr="00071DA4">
        <w:rPr>
          <w:rFonts w:ascii="Arial" w:hAnsi="Arial" w:cs="Arial"/>
          <w:sz w:val="20"/>
          <w:szCs w:val="20"/>
        </w:rPr>
        <w:t>ZZZS</w:t>
      </w:r>
      <w:r w:rsidRPr="00E841F6">
        <w:rPr>
          <w:rFonts w:ascii="Arial" w:hAnsi="Arial" w:cs="Arial"/>
          <w:sz w:val="20"/>
          <w:szCs w:val="20"/>
        </w:rPr>
        <w:t>, razen v delu, ki ga ureja ta zakon.</w:t>
      </w:r>
    </w:p>
    <w:p w14:paraId="53CE110D" w14:textId="77777777" w:rsidR="002A7758" w:rsidRPr="00E841F6" w:rsidRDefault="002A7758" w:rsidP="002A7758">
      <w:pPr>
        <w:tabs>
          <w:tab w:val="left" w:pos="567"/>
          <w:tab w:val="left" w:pos="9072"/>
        </w:tabs>
        <w:jc w:val="both"/>
        <w:rPr>
          <w:rFonts w:ascii="Arial" w:hAnsi="Arial" w:cs="Arial"/>
          <w:sz w:val="20"/>
          <w:szCs w:val="20"/>
        </w:rPr>
      </w:pPr>
    </w:p>
    <w:p w14:paraId="237104F4" w14:textId="77777777" w:rsidR="00197485" w:rsidRDefault="00197485">
      <w:pPr>
        <w:spacing w:after="200" w:line="276" w:lineRule="auto"/>
        <w:rPr>
          <w:rFonts w:ascii="Arial" w:hAnsi="Arial" w:cs="Arial"/>
          <w:sz w:val="20"/>
          <w:szCs w:val="20"/>
          <w:lang w:eastAsia="sl-SI"/>
        </w:rPr>
      </w:pPr>
      <w:bookmarkStart w:id="173" w:name="_Ref71009591"/>
      <w:r>
        <w:rPr>
          <w:szCs w:val="20"/>
        </w:rPr>
        <w:br w:type="page"/>
      </w:r>
    </w:p>
    <w:p w14:paraId="41D7C754" w14:textId="77777777" w:rsidR="002A7758" w:rsidRPr="00B166E6" w:rsidRDefault="002A7758" w:rsidP="00B166E6">
      <w:pPr>
        <w:pStyle w:val="len"/>
        <w:ind w:left="357" w:hanging="357"/>
      </w:pPr>
      <w:bookmarkStart w:id="174" w:name="_Ref74166681"/>
      <w:r w:rsidRPr="00B166E6">
        <w:t>člen</w:t>
      </w:r>
      <w:bookmarkEnd w:id="173"/>
      <w:bookmarkEnd w:id="174"/>
    </w:p>
    <w:p w14:paraId="0E06AE52" w14:textId="77777777" w:rsidR="002A7758" w:rsidRPr="00E841F6" w:rsidRDefault="002A7758" w:rsidP="002A7758">
      <w:pPr>
        <w:pStyle w:val="Odstavekseznama"/>
        <w:tabs>
          <w:tab w:val="left" w:pos="567"/>
          <w:tab w:val="left" w:pos="4536"/>
          <w:tab w:val="left" w:pos="9072"/>
        </w:tabs>
        <w:ind w:left="0"/>
        <w:rPr>
          <w:rFonts w:cs="Arial"/>
          <w:b w:val="0"/>
          <w:bCs/>
          <w:szCs w:val="20"/>
        </w:rPr>
      </w:pPr>
      <w:r w:rsidRPr="00E841F6">
        <w:rPr>
          <w:rFonts w:cs="Arial"/>
          <w:b w:val="0"/>
          <w:bCs/>
          <w:szCs w:val="20"/>
        </w:rPr>
        <w:t xml:space="preserve">(statut </w:t>
      </w:r>
      <w:r w:rsidR="00071DA4" w:rsidRPr="00071DA4">
        <w:rPr>
          <w:rFonts w:cs="Arial"/>
          <w:b w:val="0"/>
          <w:bCs/>
          <w:szCs w:val="20"/>
        </w:rPr>
        <w:t>ZZZS</w:t>
      </w:r>
      <w:r w:rsidRPr="00E841F6">
        <w:rPr>
          <w:rFonts w:cs="Arial"/>
          <w:b w:val="0"/>
          <w:bCs/>
          <w:szCs w:val="20"/>
        </w:rPr>
        <w:t>)</w:t>
      </w:r>
    </w:p>
    <w:p w14:paraId="315A3A3C" w14:textId="77777777" w:rsidR="002A7758" w:rsidRPr="00E841F6" w:rsidRDefault="002A7758" w:rsidP="002A7758">
      <w:pPr>
        <w:pStyle w:val="Odstavekseznama"/>
        <w:tabs>
          <w:tab w:val="left" w:pos="567"/>
          <w:tab w:val="left" w:pos="4536"/>
          <w:tab w:val="left" w:pos="9072"/>
        </w:tabs>
        <w:ind w:left="0"/>
        <w:rPr>
          <w:rFonts w:cs="Arial"/>
          <w:szCs w:val="20"/>
        </w:rPr>
      </w:pPr>
    </w:p>
    <w:p w14:paraId="6D78DD58" w14:textId="77777777" w:rsidR="002A7758" w:rsidRPr="00E841F6" w:rsidRDefault="002A7758" w:rsidP="002A7758">
      <w:pPr>
        <w:tabs>
          <w:tab w:val="left" w:pos="567"/>
          <w:tab w:val="left" w:pos="4536"/>
          <w:tab w:val="left" w:pos="9072"/>
        </w:tabs>
        <w:jc w:val="both"/>
        <w:rPr>
          <w:rFonts w:ascii="Arial" w:hAnsi="Arial" w:cs="Arial"/>
          <w:sz w:val="20"/>
          <w:szCs w:val="20"/>
        </w:rPr>
      </w:pPr>
      <w:r w:rsidRPr="00E841F6">
        <w:rPr>
          <w:rFonts w:ascii="Arial" w:hAnsi="Arial" w:cs="Arial"/>
          <w:sz w:val="20"/>
          <w:szCs w:val="20"/>
        </w:rPr>
        <w:t xml:space="preserve">(1) Statut </w:t>
      </w:r>
      <w:r w:rsidR="00071DA4" w:rsidRPr="00071DA4">
        <w:rPr>
          <w:rFonts w:ascii="Arial" w:hAnsi="Arial" w:cs="Arial"/>
          <w:sz w:val="20"/>
          <w:szCs w:val="20"/>
        </w:rPr>
        <w:t xml:space="preserve">ZZZS </w:t>
      </w:r>
      <w:r w:rsidRPr="00E841F6">
        <w:rPr>
          <w:rFonts w:ascii="Arial" w:hAnsi="Arial" w:cs="Arial"/>
          <w:sz w:val="20"/>
          <w:szCs w:val="20"/>
        </w:rPr>
        <w:t xml:space="preserve">določa naloge in pristojnosti organov </w:t>
      </w:r>
      <w:r w:rsidR="005E3918">
        <w:rPr>
          <w:rFonts w:ascii="Arial" w:hAnsi="Arial" w:cs="Arial"/>
          <w:sz w:val="20"/>
          <w:szCs w:val="20"/>
        </w:rPr>
        <w:t>ZZZS</w:t>
      </w:r>
      <w:r w:rsidR="005E3918" w:rsidRPr="00E841F6">
        <w:rPr>
          <w:rFonts w:ascii="Arial" w:hAnsi="Arial" w:cs="Arial"/>
          <w:sz w:val="20"/>
          <w:szCs w:val="20"/>
        </w:rPr>
        <w:t xml:space="preserve"> </w:t>
      </w:r>
      <w:r w:rsidRPr="00E841F6">
        <w:rPr>
          <w:rFonts w:ascii="Arial" w:hAnsi="Arial" w:cs="Arial"/>
          <w:sz w:val="20"/>
          <w:szCs w:val="20"/>
        </w:rPr>
        <w:t>na področju obveznega zavarovanja za DO.</w:t>
      </w:r>
    </w:p>
    <w:p w14:paraId="50D07918" w14:textId="77777777" w:rsidR="002A7758" w:rsidRPr="00E841F6" w:rsidRDefault="002A7758" w:rsidP="002A7758">
      <w:pPr>
        <w:tabs>
          <w:tab w:val="left" w:pos="567"/>
          <w:tab w:val="left" w:pos="4536"/>
          <w:tab w:val="left" w:pos="9072"/>
        </w:tabs>
        <w:rPr>
          <w:rFonts w:ascii="Arial" w:hAnsi="Arial" w:cs="Arial"/>
          <w:sz w:val="20"/>
          <w:szCs w:val="20"/>
        </w:rPr>
      </w:pPr>
    </w:p>
    <w:p w14:paraId="68C27EEF" w14:textId="61497198" w:rsidR="002A7758" w:rsidRPr="00E841F6" w:rsidRDefault="002A7758" w:rsidP="002A7758">
      <w:pPr>
        <w:tabs>
          <w:tab w:val="left" w:pos="567"/>
          <w:tab w:val="left" w:pos="4536"/>
          <w:tab w:val="left" w:pos="9072"/>
        </w:tabs>
        <w:jc w:val="both"/>
        <w:rPr>
          <w:rFonts w:ascii="Arial" w:hAnsi="Arial" w:cs="Arial"/>
          <w:sz w:val="20"/>
          <w:szCs w:val="20"/>
        </w:rPr>
      </w:pPr>
      <w:r w:rsidRPr="00E841F6">
        <w:rPr>
          <w:rFonts w:ascii="Arial" w:hAnsi="Arial" w:cs="Arial"/>
          <w:sz w:val="20"/>
          <w:szCs w:val="20"/>
        </w:rPr>
        <w:t xml:space="preserve">(2) V statutu </w:t>
      </w:r>
      <w:r w:rsidR="00071DA4" w:rsidRPr="00071DA4">
        <w:rPr>
          <w:rFonts w:ascii="Arial" w:hAnsi="Arial" w:cs="Arial"/>
          <w:sz w:val="20"/>
          <w:szCs w:val="20"/>
        </w:rPr>
        <w:t xml:space="preserve">ZZZS </w:t>
      </w:r>
      <w:r w:rsidRPr="00E841F6">
        <w:rPr>
          <w:rFonts w:ascii="Arial" w:hAnsi="Arial" w:cs="Arial"/>
          <w:sz w:val="20"/>
          <w:szCs w:val="20"/>
        </w:rPr>
        <w:t>se določi</w:t>
      </w:r>
      <w:r w:rsidR="00590263">
        <w:rPr>
          <w:rFonts w:ascii="Arial" w:hAnsi="Arial" w:cs="Arial"/>
          <w:sz w:val="20"/>
          <w:szCs w:val="20"/>
        </w:rPr>
        <w:t>jo</w:t>
      </w:r>
      <w:r w:rsidRPr="00E841F6">
        <w:rPr>
          <w:rFonts w:ascii="Arial" w:hAnsi="Arial" w:cs="Arial"/>
          <w:sz w:val="20"/>
          <w:szCs w:val="20"/>
        </w:rPr>
        <w:t xml:space="preserve"> najmanj organizacij</w:t>
      </w:r>
      <w:r w:rsidR="00590263">
        <w:rPr>
          <w:rFonts w:ascii="Arial" w:hAnsi="Arial" w:cs="Arial"/>
          <w:sz w:val="20"/>
          <w:szCs w:val="20"/>
        </w:rPr>
        <w:t>a</w:t>
      </w:r>
      <w:r w:rsidRPr="00E841F6">
        <w:rPr>
          <w:rFonts w:ascii="Arial" w:hAnsi="Arial" w:cs="Arial"/>
          <w:sz w:val="20"/>
          <w:szCs w:val="20"/>
        </w:rPr>
        <w:t xml:space="preserve"> </w:t>
      </w:r>
      <w:r w:rsidR="00071DA4" w:rsidRPr="00071DA4">
        <w:rPr>
          <w:rFonts w:ascii="Arial" w:hAnsi="Arial" w:cs="Arial"/>
          <w:sz w:val="20"/>
          <w:szCs w:val="20"/>
        </w:rPr>
        <w:t xml:space="preserve">ZZZS </w:t>
      </w:r>
      <w:r w:rsidRPr="00E841F6">
        <w:rPr>
          <w:rFonts w:ascii="Arial" w:hAnsi="Arial" w:cs="Arial"/>
          <w:sz w:val="20"/>
          <w:szCs w:val="20"/>
        </w:rPr>
        <w:t xml:space="preserve">na področju DO in naloge </w:t>
      </w:r>
      <w:r w:rsidR="00071DA4" w:rsidRPr="00071DA4">
        <w:rPr>
          <w:rFonts w:ascii="Arial" w:hAnsi="Arial" w:cs="Arial"/>
          <w:sz w:val="20"/>
          <w:szCs w:val="20"/>
        </w:rPr>
        <w:t>ZZZS</w:t>
      </w:r>
      <w:r w:rsidR="00293F4B">
        <w:rPr>
          <w:rFonts w:ascii="Arial" w:hAnsi="Arial" w:cs="Arial"/>
          <w:sz w:val="20"/>
          <w:szCs w:val="20"/>
        </w:rPr>
        <w:t xml:space="preserve"> iz tretjega odstavka </w:t>
      </w:r>
      <w:r w:rsidR="00293F4B">
        <w:rPr>
          <w:rFonts w:ascii="Arial" w:hAnsi="Arial" w:cs="Arial"/>
          <w:sz w:val="20"/>
          <w:szCs w:val="20"/>
        </w:rPr>
        <w:fldChar w:fldCharType="begin"/>
      </w:r>
      <w:r w:rsidR="00293F4B">
        <w:rPr>
          <w:rFonts w:ascii="Arial" w:hAnsi="Arial" w:cs="Arial"/>
          <w:sz w:val="20"/>
          <w:szCs w:val="20"/>
        </w:rPr>
        <w:instrText xml:space="preserve"> REF _Ref71009566 \r \h </w:instrText>
      </w:r>
      <w:r w:rsidR="00293F4B">
        <w:rPr>
          <w:rFonts w:ascii="Arial" w:hAnsi="Arial" w:cs="Arial"/>
          <w:sz w:val="20"/>
          <w:szCs w:val="20"/>
        </w:rPr>
      </w:r>
      <w:r w:rsidR="00293F4B">
        <w:rPr>
          <w:rFonts w:ascii="Arial" w:hAnsi="Arial" w:cs="Arial"/>
          <w:sz w:val="20"/>
          <w:szCs w:val="20"/>
        </w:rPr>
        <w:fldChar w:fldCharType="separate"/>
      </w:r>
      <w:r w:rsidR="00E638C1">
        <w:rPr>
          <w:rFonts w:ascii="Arial" w:hAnsi="Arial" w:cs="Arial"/>
          <w:sz w:val="20"/>
          <w:szCs w:val="20"/>
        </w:rPr>
        <w:t>87</w:t>
      </w:r>
      <w:r w:rsidR="00293F4B">
        <w:rPr>
          <w:rFonts w:ascii="Arial" w:hAnsi="Arial" w:cs="Arial"/>
          <w:sz w:val="20"/>
          <w:szCs w:val="20"/>
        </w:rPr>
        <w:fldChar w:fldCharType="end"/>
      </w:r>
      <w:r w:rsidR="00293F4B">
        <w:rPr>
          <w:rFonts w:ascii="Arial" w:hAnsi="Arial" w:cs="Arial"/>
          <w:sz w:val="20"/>
          <w:szCs w:val="20"/>
        </w:rPr>
        <w:t>. člena tega zakona.</w:t>
      </w:r>
    </w:p>
    <w:p w14:paraId="1D888567" w14:textId="77777777" w:rsidR="005B5503" w:rsidRPr="00197485" w:rsidRDefault="005B5503" w:rsidP="00197485">
      <w:pPr>
        <w:tabs>
          <w:tab w:val="left" w:pos="567"/>
          <w:tab w:val="left" w:pos="9072"/>
        </w:tabs>
        <w:jc w:val="both"/>
        <w:rPr>
          <w:rFonts w:ascii="Arial" w:hAnsi="Arial" w:cs="Arial"/>
          <w:sz w:val="20"/>
          <w:szCs w:val="20"/>
        </w:rPr>
      </w:pPr>
    </w:p>
    <w:p w14:paraId="19728D26" w14:textId="68837A66" w:rsidR="002A7758" w:rsidRPr="00E841F6" w:rsidRDefault="002A7758" w:rsidP="002A7758">
      <w:pPr>
        <w:tabs>
          <w:tab w:val="left" w:pos="567"/>
          <w:tab w:val="left" w:pos="4536"/>
          <w:tab w:val="left" w:pos="9072"/>
        </w:tabs>
        <w:jc w:val="both"/>
        <w:rPr>
          <w:rFonts w:ascii="Arial" w:hAnsi="Arial" w:cs="Arial"/>
          <w:color w:val="000000"/>
          <w:sz w:val="20"/>
          <w:szCs w:val="20"/>
        </w:rPr>
      </w:pPr>
      <w:r w:rsidRPr="00E841F6">
        <w:rPr>
          <w:rFonts w:ascii="Arial" w:hAnsi="Arial" w:cs="Arial"/>
          <w:sz w:val="20"/>
          <w:szCs w:val="20"/>
        </w:rPr>
        <w:t xml:space="preserve">(3) Za druga vprašanja, ki se nanašajo na </w:t>
      </w:r>
      <w:r w:rsidR="00071DA4">
        <w:rPr>
          <w:rFonts w:ascii="Arial" w:hAnsi="Arial" w:cs="Arial"/>
          <w:sz w:val="20"/>
          <w:szCs w:val="20"/>
        </w:rPr>
        <w:t>s</w:t>
      </w:r>
      <w:r w:rsidRPr="00E841F6">
        <w:rPr>
          <w:rFonts w:ascii="Arial" w:hAnsi="Arial" w:cs="Arial"/>
          <w:sz w:val="20"/>
          <w:szCs w:val="20"/>
        </w:rPr>
        <w:t xml:space="preserve">tatut </w:t>
      </w:r>
      <w:r w:rsidR="00071DA4" w:rsidRPr="00071DA4">
        <w:rPr>
          <w:rFonts w:ascii="Arial" w:hAnsi="Arial" w:cs="Arial"/>
          <w:sz w:val="20"/>
          <w:szCs w:val="20"/>
        </w:rPr>
        <w:t>ZZZS</w:t>
      </w:r>
      <w:r w:rsidRPr="00E841F6">
        <w:rPr>
          <w:rFonts w:ascii="Arial" w:hAnsi="Arial" w:cs="Arial"/>
          <w:sz w:val="20"/>
          <w:szCs w:val="20"/>
        </w:rPr>
        <w:t xml:space="preserve">, </w:t>
      </w:r>
      <w:r w:rsidRPr="00E841F6">
        <w:rPr>
          <w:rFonts w:ascii="Arial" w:hAnsi="Arial" w:cs="Arial"/>
          <w:color w:val="000000"/>
          <w:sz w:val="20"/>
          <w:szCs w:val="20"/>
        </w:rPr>
        <w:t>se uporabljajo določbe predpisa, ki ureja obvezno zdravstveno zavarovanje</w:t>
      </w:r>
      <w:r w:rsidR="00590263">
        <w:rPr>
          <w:rFonts w:ascii="Arial" w:hAnsi="Arial" w:cs="Arial"/>
          <w:color w:val="000000"/>
          <w:sz w:val="20"/>
          <w:szCs w:val="20"/>
        </w:rPr>
        <w:t>,</w:t>
      </w:r>
      <w:r w:rsidRPr="00E841F6">
        <w:rPr>
          <w:rFonts w:ascii="Arial" w:hAnsi="Arial" w:cs="Arial"/>
          <w:color w:val="000000"/>
          <w:sz w:val="20"/>
          <w:szCs w:val="20"/>
        </w:rPr>
        <w:t xml:space="preserve"> </w:t>
      </w:r>
      <w:r w:rsidR="00590263">
        <w:rPr>
          <w:rFonts w:ascii="Arial" w:hAnsi="Arial" w:cs="Arial"/>
          <w:color w:val="000000"/>
          <w:sz w:val="20"/>
          <w:szCs w:val="20"/>
        </w:rPr>
        <w:t>in</w:t>
      </w:r>
      <w:r w:rsidRPr="00E841F6">
        <w:rPr>
          <w:rFonts w:ascii="Arial" w:hAnsi="Arial" w:cs="Arial"/>
          <w:color w:val="000000"/>
          <w:sz w:val="20"/>
          <w:szCs w:val="20"/>
        </w:rPr>
        <w:t xml:space="preserve"> zakon</w:t>
      </w:r>
      <w:r w:rsidR="00590263">
        <w:rPr>
          <w:rFonts w:ascii="Arial" w:hAnsi="Arial" w:cs="Arial"/>
          <w:color w:val="000000"/>
          <w:sz w:val="20"/>
          <w:szCs w:val="20"/>
        </w:rPr>
        <w:t xml:space="preserve"> iz 53</w:t>
      </w:r>
      <w:r w:rsidRPr="00E841F6">
        <w:rPr>
          <w:rFonts w:ascii="Arial" w:hAnsi="Arial" w:cs="Arial"/>
          <w:color w:val="000000"/>
          <w:sz w:val="20"/>
          <w:szCs w:val="20"/>
        </w:rPr>
        <w:t>. člena tega zakona.</w:t>
      </w:r>
    </w:p>
    <w:p w14:paraId="5A9D9E47" w14:textId="77777777" w:rsidR="002A7758" w:rsidRPr="00E841F6" w:rsidRDefault="002A7758" w:rsidP="002A7758">
      <w:pPr>
        <w:tabs>
          <w:tab w:val="left" w:pos="567"/>
          <w:tab w:val="left" w:pos="9072"/>
        </w:tabs>
        <w:jc w:val="both"/>
        <w:rPr>
          <w:rFonts w:ascii="Arial" w:hAnsi="Arial" w:cs="Arial"/>
          <w:sz w:val="20"/>
          <w:szCs w:val="20"/>
        </w:rPr>
      </w:pPr>
    </w:p>
    <w:p w14:paraId="6BCE01D3" w14:textId="77777777" w:rsidR="002C39B1" w:rsidRPr="00E841F6" w:rsidRDefault="002C39B1" w:rsidP="00B166E6">
      <w:pPr>
        <w:pStyle w:val="len"/>
        <w:ind w:left="357" w:hanging="357"/>
      </w:pPr>
      <w:bookmarkStart w:id="175" w:name="_Ref71009613"/>
      <w:r w:rsidRPr="00E841F6">
        <w:t>člen</w:t>
      </w:r>
      <w:bookmarkEnd w:id="175"/>
    </w:p>
    <w:p w14:paraId="5928FB67" w14:textId="77777777" w:rsidR="002C39B1" w:rsidRPr="00E841F6" w:rsidRDefault="002C39B1" w:rsidP="002C39B1">
      <w:pPr>
        <w:tabs>
          <w:tab w:val="left" w:pos="567"/>
          <w:tab w:val="left" w:pos="4536"/>
          <w:tab w:val="left" w:pos="9072"/>
        </w:tabs>
        <w:jc w:val="center"/>
        <w:rPr>
          <w:rFonts w:ascii="Arial" w:hAnsi="Arial" w:cs="Arial"/>
          <w:bCs/>
          <w:sz w:val="20"/>
          <w:szCs w:val="20"/>
        </w:rPr>
      </w:pPr>
      <w:r w:rsidRPr="00E841F6">
        <w:rPr>
          <w:rFonts w:ascii="Arial" w:hAnsi="Arial" w:cs="Arial"/>
          <w:bCs/>
          <w:sz w:val="20"/>
          <w:szCs w:val="20"/>
        </w:rPr>
        <w:t>(direktor za</w:t>
      </w:r>
      <w:r w:rsidR="00E05D60">
        <w:rPr>
          <w:rFonts w:ascii="Arial" w:hAnsi="Arial" w:cs="Arial"/>
          <w:bCs/>
          <w:sz w:val="20"/>
          <w:szCs w:val="20"/>
        </w:rPr>
        <w:t xml:space="preserve"> področje</w:t>
      </w:r>
      <w:r w:rsidRPr="00E841F6">
        <w:rPr>
          <w:rFonts w:ascii="Arial" w:hAnsi="Arial" w:cs="Arial"/>
          <w:bCs/>
          <w:sz w:val="20"/>
          <w:szCs w:val="20"/>
        </w:rPr>
        <w:t xml:space="preserve"> DO)</w:t>
      </w:r>
    </w:p>
    <w:p w14:paraId="14419316" w14:textId="77777777" w:rsidR="002C39B1" w:rsidRPr="00E841F6" w:rsidRDefault="002C39B1" w:rsidP="002C39B1">
      <w:pPr>
        <w:tabs>
          <w:tab w:val="left" w:pos="567"/>
          <w:tab w:val="left" w:pos="4536"/>
          <w:tab w:val="left" w:pos="9072"/>
        </w:tabs>
        <w:jc w:val="center"/>
        <w:rPr>
          <w:rFonts w:ascii="Arial" w:hAnsi="Arial" w:cs="Arial"/>
          <w:b/>
          <w:sz w:val="20"/>
          <w:szCs w:val="20"/>
        </w:rPr>
      </w:pPr>
    </w:p>
    <w:p w14:paraId="32B45F5A" w14:textId="77777777" w:rsidR="002C39B1" w:rsidRPr="00E02643" w:rsidRDefault="002C39B1" w:rsidP="002C39B1">
      <w:pPr>
        <w:rPr>
          <w:rFonts w:ascii="Arial" w:hAnsi="Arial" w:cs="Arial"/>
          <w:strike/>
          <w:color w:val="FF0000"/>
          <w:sz w:val="20"/>
          <w:szCs w:val="20"/>
        </w:rPr>
      </w:pPr>
      <w:r w:rsidRPr="00E841F6">
        <w:rPr>
          <w:rFonts w:ascii="Arial" w:hAnsi="Arial" w:cs="Arial"/>
          <w:color w:val="000000"/>
          <w:sz w:val="20"/>
          <w:szCs w:val="20"/>
        </w:rPr>
        <w:t xml:space="preserve">(1) Generalni direktor </w:t>
      </w:r>
      <w:r w:rsidR="00071DA4" w:rsidRPr="00071DA4">
        <w:rPr>
          <w:rFonts w:ascii="Arial" w:hAnsi="Arial" w:cs="Arial"/>
          <w:color w:val="000000"/>
          <w:sz w:val="20"/>
          <w:szCs w:val="20"/>
        </w:rPr>
        <w:t xml:space="preserve">ZZZS </w:t>
      </w:r>
      <w:r w:rsidRPr="00E841F6">
        <w:rPr>
          <w:rFonts w:ascii="Arial" w:hAnsi="Arial" w:cs="Arial"/>
          <w:color w:val="000000"/>
          <w:sz w:val="20"/>
          <w:szCs w:val="20"/>
        </w:rPr>
        <w:t>imenuje</w:t>
      </w:r>
      <w:r w:rsidR="00304AA9">
        <w:rPr>
          <w:rFonts w:ascii="Arial" w:hAnsi="Arial" w:cs="Arial"/>
          <w:color w:val="000000"/>
          <w:sz w:val="20"/>
          <w:szCs w:val="20"/>
        </w:rPr>
        <w:t xml:space="preserve"> </w:t>
      </w:r>
      <w:r w:rsidRPr="00E841F6">
        <w:rPr>
          <w:rFonts w:ascii="Arial" w:hAnsi="Arial" w:cs="Arial"/>
          <w:color w:val="000000"/>
          <w:sz w:val="20"/>
          <w:szCs w:val="20"/>
        </w:rPr>
        <w:t xml:space="preserve">direktorja za </w:t>
      </w:r>
      <w:r w:rsidR="00E05D60">
        <w:rPr>
          <w:rFonts w:ascii="Arial" w:hAnsi="Arial" w:cs="Arial"/>
          <w:color w:val="000000"/>
          <w:sz w:val="20"/>
          <w:szCs w:val="20"/>
        </w:rPr>
        <w:t xml:space="preserve">področje </w:t>
      </w:r>
      <w:r w:rsidRPr="00E841F6">
        <w:rPr>
          <w:rFonts w:ascii="Arial" w:hAnsi="Arial" w:cs="Arial"/>
          <w:color w:val="000000"/>
          <w:sz w:val="20"/>
          <w:szCs w:val="20"/>
        </w:rPr>
        <w:t>DO.</w:t>
      </w:r>
    </w:p>
    <w:p w14:paraId="4CBAC78D" w14:textId="77777777" w:rsidR="002C39B1" w:rsidRPr="00E841F6" w:rsidRDefault="002C39B1" w:rsidP="002C39B1">
      <w:pPr>
        <w:rPr>
          <w:rFonts w:ascii="Arial" w:hAnsi="Arial" w:cs="Arial"/>
          <w:color w:val="000000"/>
          <w:sz w:val="20"/>
          <w:szCs w:val="20"/>
        </w:rPr>
      </w:pPr>
    </w:p>
    <w:p w14:paraId="34864D7B" w14:textId="77777777" w:rsidR="002C39B1" w:rsidRPr="00E841F6" w:rsidRDefault="002C39B1" w:rsidP="002C39B1">
      <w:pPr>
        <w:rPr>
          <w:rFonts w:ascii="Arial" w:hAnsi="Arial" w:cs="Arial"/>
          <w:color w:val="000000"/>
          <w:sz w:val="20"/>
          <w:szCs w:val="20"/>
        </w:rPr>
      </w:pPr>
      <w:r w:rsidRPr="00E841F6">
        <w:rPr>
          <w:rFonts w:ascii="Arial" w:hAnsi="Arial" w:cs="Arial"/>
          <w:color w:val="000000"/>
          <w:sz w:val="20"/>
          <w:szCs w:val="20"/>
        </w:rPr>
        <w:t>(2) Pogoje, ki jih mora</w:t>
      </w:r>
      <w:r w:rsidR="00304AA9">
        <w:rPr>
          <w:rFonts w:ascii="Arial" w:hAnsi="Arial" w:cs="Arial"/>
          <w:color w:val="000000"/>
          <w:sz w:val="20"/>
          <w:szCs w:val="20"/>
        </w:rPr>
        <w:t xml:space="preserve"> </w:t>
      </w:r>
      <w:r w:rsidRPr="00E841F6">
        <w:rPr>
          <w:rFonts w:ascii="Arial" w:hAnsi="Arial" w:cs="Arial"/>
          <w:color w:val="000000"/>
          <w:sz w:val="20"/>
          <w:szCs w:val="20"/>
        </w:rPr>
        <w:t>direktor za</w:t>
      </w:r>
      <w:r w:rsidR="00E05D60">
        <w:rPr>
          <w:rFonts w:ascii="Arial" w:hAnsi="Arial" w:cs="Arial"/>
          <w:color w:val="000000"/>
          <w:sz w:val="20"/>
          <w:szCs w:val="20"/>
        </w:rPr>
        <w:t xml:space="preserve"> področje</w:t>
      </w:r>
      <w:r w:rsidRPr="00E841F6">
        <w:rPr>
          <w:rFonts w:ascii="Arial" w:hAnsi="Arial" w:cs="Arial"/>
          <w:color w:val="000000"/>
          <w:sz w:val="20"/>
          <w:szCs w:val="20"/>
        </w:rPr>
        <w:t xml:space="preserve"> DO izpolnjevati, in njegove naloge </w:t>
      </w:r>
      <w:r w:rsidR="00FC62A2">
        <w:rPr>
          <w:rFonts w:ascii="Arial" w:hAnsi="Arial" w:cs="Arial"/>
          <w:color w:val="000000"/>
          <w:sz w:val="20"/>
          <w:szCs w:val="20"/>
        </w:rPr>
        <w:t xml:space="preserve">se </w:t>
      </w:r>
      <w:r w:rsidRPr="00E841F6">
        <w:rPr>
          <w:rFonts w:ascii="Arial" w:hAnsi="Arial" w:cs="Arial"/>
          <w:color w:val="000000"/>
          <w:sz w:val="20"/>
          <w:szCs w:val="20"/>
        </w:rPr>
        <w:t>določi</w:t>
      </w:r>
      <w:r w:rsidR="00FC62A2">
        <w:rPr>
          <w:rFonts w:ascii="Arial" w:hAnsi="Arial" w:cs="Arial"/>
          <w:color w:val="000000"/>
          <w:sz w:val="20"/>
          <w:szCs w:val="20"/>
        </w:rPr>
        <w:t>jo v</w:t>
      </w:r>
      <w:r w:rsidRPr="00E841F6">
        <w:rPr>
          <w:rFonts w:ascii="Arial" w:hAnsi="Arial" w:cs="Arial"/>
          <w:color w:val="000000"/>
          <w:sz w:val="20"/>
          <w:szCs w:val="20"/>
        </w:rPr>
        <w:t xml:space="preserve"> statut</w:t>
      </w:r>
      <w:r w:rsidR="00FC62A2">
        <w:rPr>
          <w:rFonts w:ascii="Arial" w:hAnsi="Arial" w:cs="Arial"/>
          <w:color w:val="000000"/>
          <w:sz w:val="20"/>
          <w:szCs w:val="20"/>
        </w:rPr>
        <w:t>u</w:t>
      </w:r>
      <w:r w:rsidRPr="00E841F6">
        <w:rPr>
          <w:rFonts w:ascii="Arial" w:hAnsi="Arial" w:cs="Arial"/>
          <w:color w:val="000000"/>
          <w:sz w:val="20"/>
          <w:szCs w:val="20"/>
        </w:rPr>
        <w:t xml:space="preserve"> </w:t>
      </w:r>
      <w:r w:rsidR="00071DA4" w:rsidRPr="00071DA4">
        <w:rPr>
          <w:rFonts w:ascii="Arial" w:hAnsi="Arial" w:cs="Arial"/>
          <w:color w:val="000000"/>
          <w:sz w:val="20"/>
          <w:szCs w:val="20"/>
        </w:rPr>
        <w:t>ZZZS</w:t>
      </w:r>
      <w:r w:rsidRPr="00E841F6">
        <w:rPr>
          <w:rFonts w:ascii="Arial" w:hAnsi="Arial" w:cs="Arial"/>
          <w:color w:val="000000"/>
          <w:sz w:val="20"/>
          <w:szCs w:val="20"/>
        </w:rPr>
        <w:t>.</w:t>
      </w:r>
    </w:p>
    <w:p w14:paraId="1F5738AF" w14:textId="77777777" w:rsidR="002C39B1" w:rsidRPr="00E841F6" w:rsidRDefault="002C39B1" w:rsidP="002A7758">
      <w:pPr>
        <w:tabs>
          <w:tab w:val="left" w:pos="567"/>
          <w:tab w:val="left" w:pos="9072"/>
        </w:tabs>
        <w:jc w:val="both"/>
        <w:rPr>
          <w:rFonts w:ascii="Arial" w:hAnsi="Arial" w:cs="Arial"/>
          <w:sz w:val="20"/>
          <w:szCs w:val="20"/>
        </w:rPr>
      </w:pPr>
    </w:p>
    <w:p w14:paraId="7026529C" w14:textId="77777777" w:rsidR="006D5E61" w:rsidRPr="00B166E6" w:rsidRDefault="00990CF0" w:rsidP="00B166E6">
      <w:pPr>
        <w:pStyle w:val="len"/>
        <w:ind w:left="357" w:hanging="357"/>
      </w:pPr>
      <w:bookmarkStart w:id="176" w:name="_Ref70960990"/>
      <w:r w:rsidRPr="00B166E6">
        <w:t>člen</w:t>
      </w:r>
      <w:bookmarkEnd w:id="176"/>
    </w:p>
    <w:p w14:paraId="093C1DFD" w14:textId="77777777" w:rsidR="00990CF0" w:rsidRPr="008D617C" w:rsidRDefault="00990CF0" w:rsidP="009A1204">
      <w:pPr>
        <w:jc w:val="center"/>
        <w:rPr>
          <w:rFonts w:ascii="Arial" w:hAnsi="Arial" w:cs="Arial"/>
          <w:bCs/>
          <w:sz w:val="20"/>
          <w:szCs w:val="20"/>
        </w:rPr>
      </w:pPr>
      <w:r w:rsidRPr="008D617C">
        <w:rPr>
          <w:rFonts w:ascii="Arial" w:hAnsi="Arial" w:cs="Arial"/>
          <w:bCs/>
          <w:sz w:val="20"/>
          <w:szCs w:val="20"/>
        </w:rPr>
        <w:t>(vstopne točke za DO in delavci vstopnih točk</w:t>
      </w:r>
      <w:r w:rsidR="003C0E73">
        <w:rPr>
          <w:rFonts w:ascii="Arial" w:hAnsi="Arial" w:cs="Arial"/>
          <w:bCs/>
          <w:sz w:val="20"/>
          <w:szCs w:val="20"/>
        </w:rPr>
        <w:t xml:space="preserve"> za DO</w:t>
      </w:r>
      <w:r w:rsidRPr="008D617C">
        <w:rPr>
          <w:rFonts w:ascii="Arial" w:hAnsi="Arial" w:cs="Arial"/>
          <w:bCs/>
          <w:sz w:val="20"/>
          <w:szCs w:val="20"/>
        </w:rPr>
        <w:t>)</w:t>
      </w:r>
    </w:p>
    <w:p w14:paraId="62573B5D" w14:textId="77777777" w:rsidR="00990CF0" w:rsidRPr="008D617C" w:rsidRDefault="00990CF0" w:rsidP="009A1204">
      <w:pPr>
        <w:jc w:val="center"/>
        <w:rPr>
          <w:rFonts w:ascii="Arial" w:hAnsi="Arial" w:cs="Arial"/>
          <w:bCs/>
          <w:sz w:val="20"/>
          <w:szCs w:val="20"/>
        </w:rPr>
      </w:pPr>
    </w:p>
    <w:p w14:paraId="478D516D" w14:textId="6528CD2B" w:rsidR="00990CF0" w:rsidRPr="008D617C" w:rsidRDefault="00990CF0" w:rsidP="00990CF0">
      <w:pPr>
        <w:jc w:val="both"/>
        <w:rPr>
          <w:rFonts w:ascii="Arial" w:hAnsi="Arial" w:cs="Arial"/>
          <w:bCs/>
          <w:sz w:val="20"/>
          <w:szCs w:val="20"/>
        </w:rPr>
      </w:pPr>
      <w:r w:rsidRPr="008D617C">
        <w:rPr>
          <w:rFonts w:ascii="Arial" w:hAnsi="Arial" w:cs="Arial"/>
          <w:bCs/>
          <w:sz w:val="20"/>
          <w:szCs w:val="20"/>
        </w:rPr>
        <w:t xml:space="preserve">(1) Za izvajanje strokovnih in upravno administrativnih nalog v zvezi z uveljavljanjem pravic zavarovanih oseb do DO </w:t>
      </w:r>
      <w:r w:rsidR="00071DA4" w:rsidRPr="008D617C">
        <w:rPr>
          <w:rFonts w:ascii="Arial" w:hAnsi="Arial" w:cs="Arial"/>
          <w:bCs/>
          <w:sz w:val="20"/>
          <w:szCs w:val="20"/>
        </w:rPr>
        <w:t xml:space="preserve">ZZZS </w:t>
      </w:r>
      <w:r w:rsidRPr="008D617C">
        <w:rPr>
          <w:rFonts w:ascii="Arial" w:hAnsi="Arial" w:cs="Arial"/>
          <w:bCs/>
          <w:sz w:val="20"/>
          <w:szCs w:val="20"/>
        </w:rPr>
        <w:t xml:space="preserve">organizira vstopne točke za DO, </w:t>
      </w:r>
      <w:r w:rsidR="00CC3534" w:rsidRPr="008D617C">
        <w:rPr>
          <w:rFonts w:ascii="Arial" w:hAnsi="Arial" w:cs="Arial"/>
          <w:bCs/>
          <w:sz w:val="20"/>
          <w:szCs w:val="20"/>
        </w:rPr>
        <w:t xml:space="preserve">na katerih izvajanje nalog vstopnih točk </w:t>
      </w:r>
      <w:r w:rsidR="003C0E73">
        <w:rPr>
          <w:rFonts w:ascii="Arial" w:hAnsi="Arial" w:cs="Arial"/>
          <w:bCs/>
          <w:sz w:val="20"/>
          <w:szCs w:val="20"/>
        </w:rPr>
        <w:t xml:space="preserve">za DO </w:t>
      </w:r>
      <w:r w:rsidR="00CC3534" w:rsidRPr="008D617C">
        <w:rPr>
          <w:rFonts w:ascii="Arial" w:hAnsi="Arial" w:cs="Arial"/>
          <w:bCs/>
          <w:sz w:val="20"/>
          <w:szCs w:val="20"/>
        </w:rPr>
        <w:t>zagotavljajo strokovni delavci in upravno administrativni delavci. N</w:t>
      </w:r>
      <w:r w:rsidRPr="008D617C">
        <w:rPr>
          <w:rFonts w:ascii="Arial" w:hAnsi="Arial" w:cs="Arial"/>
          <w:bCs/>
          <w:sz w:val="20"/>
          <w:szCs w:val="20"/>
        </w:rPr>
        <w:t xml:space="preserve">aloge vstopnih točk </w:t>
      </w:r>
      <w:r w:rsidR="003C0E73">
        <w:rPr>
          <w:rFonts w:ascii="Arial" w:hAnsi="Arial" w:cs="Arial"/>
          <w:bCs/>
          <w:sz w:val="20"/>
          <w:szCs w:val="20"/>
        </w:rPr>
        <w:t xml:space="preserve">za DO </w:t>
      </w:r>
      <w:r w:rsidR="00CC3534" w:rsidRPr="008D617C">
        <w:rPr>
          <w:rFonts w:ascii="Arial" w:hAnsi="Arial" w:cs="Arial"/>
          <w:bCs/>
          <w:sz w:val="20"/>
          <w:szCs w:val="20"/>
        </w:rPr>
        <w:t xml:space="preserve">se </w:t>
      </w:r>
      <w:r w:rsidRPr="008D617C">
        <w:rPr>
          <w:rFonts w:ascii="Arial" w:hAnsi="Arial" w:cs="Arial"/>
          <w:bCs/>
          <w:sz w:val="20"/>
          <w:szCs w:val="20"/>
        </w:rPr>
        <w:t xml:space="preserve">določijo </w:t>
      </w:r>
      <w:r w:rsidR="00FC62A2">
        <w:rPr>
          <w:rFonts w:ascii="Arial" w:hAnsi="Arial" w:cs="Arial"/>
          <w:bCs/>
          <w:sz w:val="20"/>
          <w:szCs w:val="20"/>
        </w:rPr>
        <w:t>v</w:t>
      </w:r>
      <w:r w:rsidRPr="008D617C">
        <w:rPr>
          <w:rFonts w:ascii="Arial" w:hAnsi="Arial" w:cs="Arial"/>
          <w:bCs/>
          <w:sz w:val="20"/>
          <w:szCs w:val="20"/>
        </w:rPr>
        <w:t xml:space="preserve"> statut</w:t>
      </w:r>
      <w:r w:rsidR="00FC62A2">
        <w:rPr>
          <w:rFonts w:ascii="Arial" w:hAnsi="Arial" w:cs="Arial"/>
          <w:bCs/>
          <w:sz w:val="20"/>
          <w:szCs w:val="20"/>
        </w:rPr>
        <w:t>u</w:t>
      </w:r>
      <w:r w:rsidRPr="008D617C">
        <w:rPr>
          <w:rFonts w:ascii="Arial" w:hAnsi="Arial" w:cs="Arial"/>
          <w:bCs/>
          <w:sz w:val="20"/>
          <w:szCs w:val="20"/>
        </w:rPr>
        <w:t xml:space="preserve"> </w:t>
      </w:r>
      <w:r w:rsidR="00071DA4" w:rsidRPr="008D617C">
        <w:rPr>
          <w:rFonts w:ascii="Arial" w:hAnsi="Arial" w:cs="Arial"/>
          <w:bCs/>
          <w:sz w:val="20"/>
          <w:szCs w:val="20"/>
        </w:rPr>
        <w:t>ZZZS</w:t>
      </w:r>
      <w:r w:rsidRPr="008D617C">
        <w:rPr>
          <w:rFonts w:ascii="Arial" w:hAnsi="Arial" w:cs="Arial"/>
          <w:bCs/>
          <w:sz w:val="20"/>
          <w:szCs w:val="20"/>
        </w:rPr>
        <w:t>.</w:t>
      </w:r>
    </w:p>
    <w:p w14:paraId="137998FE" w14:textId="77777777" w:rsidR="00990CF0" w:rsidRPr="00E841F6" w:rsidRDefault="00990CF0" w:rsidP="0040685A">
      <w:pPr>
        <w:tabs>
          <w:tab w:val="left" w:pos="567"/>
          <w:tab w:val="left" w:pos="9072"/>
        </w:tabs>
        <w:jc w:val="both"/>
        <w:rPr>
          <w:rFonts w:ascii="Arial" w:hAnsi="Arial" w:cs="Arial"/>
          <w:sz w:val="20"/>
          <w:szCs w:val="20"/>
        </w:rPr>
      </w:pPr>
    </w:p>
    <w:p w14:paraId="3AEF0C4F" w14:textId="3F974EAA" w:rsidR="00990CF0" w:rsidRPr="00E841F6" w:rsidRDefault="00990CF0" w:rsidP="00990CF0">
      <w:pPr>
        <w:jc w:val="both"/>
        <w:rPr>
          <w:rFonts w:ascii="Arial" w:hAnsi="Arial" w:cs="Arial"/>
          <w:sz w:val="20"/>
          <w:szCs w:val="20"/>
        </w:rPr>
      </w:pPr>
      <w:r w:rsidRPr="00E841F6">
        <w:rPr>
          <w:rFonts w:ascii="Arial" w:hAnsi="Arial" w:cs="Arial"/>
          <w:sz w:val="20"/>
          <w:szCs w:val="20"/>
        </w:rPr>
        <w:t>(</w:t>
      </w:r>
      <w:r w:rsidR="00CC3534">
        <w:rPr>
          <w:rFonts w:ascii="Arial" w:hAnsi="Arial" w:cs="Arial"/>
          <w:sz w:val="20"/>
          <w:szCs w:val="20"/>
        </w:rPr>
        <w:t>2</w:t>
      </w:r>
      <w:r w:rsidRPr="00E841F6">
        <w:rPr>
          <w:rFonts w:ascii="Arial" w:hAnsi="Arial" w:cs="Arial"/>
          <w:sz w:val="20"/>
          <w:szCs w:val="20"/>
        </w:rPr>
        <w:t>) Strokovni delavec</w:t>
      </w:r>
      <w:r w:rsidR="005E3918">
        <w:rPr>
          <w:rFonts w:ascii="Arial" w:hAnsi="Arial" w:cs="Arial"/>
          <w:sz w:val="20"/>
          <w:szCs w:val="20"/>
        </w:rPr>
        <w:t xml:space="preserve"> ZZZS</w:t>
      </w:r>
      <w:r w:rsidRPr="00E841F6">
        <w:rPr>
          <w:rFonts w:ascii="Arial" w:hAnsi="Arial" w:cs="Arial"/>
          <w:sz w:val="20"/>
          <w:szCs w:val="20"/>
        </w:rPr>
        <w:t xml:space="preserve">, ki izvaja ocenjevanje upravičenosti do DO in izdela načrt priporočenih storitev DO je lahko oseba, ki ima izobrazbo s področja zdravstva ali je strokovnjak za socialno delo in svetovanje, </w:t>
      </w:r>
      <w:r w:rsidR="001B0CB2" w:rsidRPr="008A5A58">
        <w:rPr>
          <w:rFonts w:ascii="Arial" w:hAnsi="Arial" w:cs="Arial"/>
          <w:sz w:val="20"/>
          <w:szCs w:val="20"/>
        </w:rPr>
        <w:t>ki ima 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w:t>
      </w:r>
      <w:r w:rsidR="001B0CB2">
        <w:rPr>
          <w:rFonts w:ascii="Arial" w:hAnsi="Arial" w:cs="Arial"/>
          <w:sz w:val="20"/>
          <w:szCs w:val="20"/>
        </w:rPr>
        <w:t>,</w:t>
      </w:r>
      <w:r w:rsidRPr="00E841F6">
        <w:rPr>
          <w:rFonts w:ascii="Arial" w:hAnsi="Arial" w:cs="Arial"/>
          <w:sz w:val="20"/>
          <w:szCs w:val="20"/>
        </w:rPr>
        <w:t xml:space="preserve"> in najmanj tri leta delovnih izkušenj na področju izvajanja storitev DO</w:t>
      </w:r>
      <w:r w:rsidR="00FC62A2">
        <w:rPr>
          <w:rFonts w:ascii="Arial" w:hAnsi="Arial" w:cs="Arial"/>
          <w:sz w:val="20"/>
          <w:szCs w:val="20"/>
        </w:rPr>
        <w:t>,</w:t>
      </w:r>
      <w:r w:rsidRPr="00E841F6">
        <w:rPr>
          <w:rFonts w:ascii="Arial" w:hAnsi="Arial" w:cs="Arial"/>
          <w:sz w:val="20"/>
          <w:szCs w:val="20"/>
        </w:rPr>
        <w:t xml:space="preserve"> socialnega varstva ali zdravstva, znanja s področja organizacije in opravljeno usposabljanje za uporabo ocenjevalne lestvice</w:t>
      </w:r>
      <w:r w:rsidR="005E3918">
        <w:rPr>
          <w:rFonts w:ascii="Arial" w:hAnsi="Arial" w:cs="Arial"/>
          <w:sz w:val="20"/>
          <w:szCs w:val="20"/>
        </w:rPr>
        <w:t xml:space="preserve"> iz petega odstavka</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8578DA">
        <w:rPr>
          <w:rFonts w:ascii="Arial" w:hAnsi="Arial" w:cs="Arial"/>
          <w:sz w:val="20"/>
          <w:szCs w:val="20"/>
        </w:rPr>
        <w:t>12</w:t>
      </w:r>
      <w:r w:rsidR="008578DA">
        <w:rPr>
          <w:rFonts w:ascii="Arial" w:hAnsi="Arial" w:cs="Arial"/>
          <w:sz w:val="20"/>
          <w:szCs w:val="20"/>
        </w:rPr>
        <w:fldChar w:fldCharType="end"/>
      </w:r>
      <w:r w:rsidR="005E3918">
        <w:rPr>
          <w:rFonts w:ascii="Arial" w:hAnsi="Arial" w:cs="Arial"/>
          <w:sz w:val="20"/>
          <w:szCs w:val="20"/>
        </w:rPr>
        <w:t>. člena tega zakona</w:t>
      </w:r>
      <w:r w:rsidRPr="00E841F6">
        <w:rPr>
          <w:rFonts w:ascii="Arial" w:hAnsi="Arial" w:cs="Arial"/>
          <w:sz w:val="20"/>
          <w:szCs w:val="20"/>
        </w:rPr>
        <w:t>.</w:t>
      </w:r>
    </w:p>
    <w:p w14:paraId="7FB809D6" w14:textId="77777777" w:rsidR="00990CF0" w:rsidRPr="00E841F6" w:rsidRDefault="00990CF0" w:rsidP="00990CF0">
      <w:pPr>
        <w:rPr>
          <w:rFonts w:ascii="Arial" w:hAnsi="Arial" w:cs="Arial"/>
          <w:sz w:val="20"/>
          <w:szCs w:val="20"/>
        </w:rPr>
      </w:pPr>
    </w:p>
    <w:p w14:paraId="525E6076" w14:textId="17FB22BF" w:rsidR="00990CF0" w:rsidRPr="00E841F6" w:rsidRDefault="00990CF0" w:rsidP="00990CF0">
      <w:pPr>
        <w:jc w:val="both"/>
        <w:rPr>
          <w:rFonts w:ascii="Arial" w:hAnsi="Arial" w:cs="Arial"/>
          <w:sz w:val="20"/>
          <w:szCs w:val="20"/>
        </w:rPr>
      </w:pPr>
      <w:r w:rsidRPr="00E841F6">
        <w:rPr>
          <w:rFonts w:ascii="Arial" w:hAnsi="Arial" w:cs="Arial"/>
          <w:sz w:val="20"/>
          <w:szCs w:val="20"/>
        </w:rPr>
        <w:t>(</w:t>
      </w:r>
      <w:r w:rsidR="00CC3534">
        <w:rPr>
          <w:rFonts w:ascii="Arial" w:hAnsi="Arial" w:cs="Arial"/>
          <w:sz w:val="20"/>
          <w:szCs w:val="20"/>
        </w:rPr>
        <w:t>3</w:t>
      </w:r>
      <w:r w:rsidRPr="00E841F6">
        <w:rPr>
          <w:rFonts w:ascii="Arial" w:hAnsi="Arial" w:cs="Arial"/>
          <w:sz w:val="20"/>
          <w:szCs w:val="20"/>
        </w:rPr>
        <w:t>) Delavci vstopn</w:t>
      </w:r>
      <w:r w:rsidR="00FC62A2">
        <w:rPr>
          <w:rFonts w:ascii="Arial" w:hAnsi="Arial" w:cs="Arial"/>
          <w:sz w:val="20"/>
          <w:szCs w:val="20"/>
        </w:rPr>
        <w:t>ih</w:t>
      </w:r>
      <w:r w:rsidRPr="00E841F6">
        <w:rPr>
          <w:rFonts w:ascii="Arial" w:hAnsi="Arial" w:cs="Arial"/>
          <w:sz w:val="20"/>
          <w:szCs w:val="20"/>
        </w:rPr>
        <w:t xml:space="preserve"> točk</w:t>
      </w:r>
      <w:r w:rsidR="003C0E73">
        <w:rPr>
          <w:rFonts w:ascii="Arial" w:hAnsi="Arial" w:cs="Arial"/>
          <w:sz w:val="20"/>
          <w:szCs w:val="20"/>
        </w:rPr>
        <w:t xml:space="preserve"> za DO</w:t>
      </w:r>
      <w:r w:rsidRPr="00E841F6">
        <w:rPr>
          <w:rFonts w:ascii="Arial" w:hAnsi="Arial" w:cs="Arial"/>
          <w:sz w:val="20"/>
          <w:szCs w:val="20"/>
        </w:rPr>
        <w:t>, ki odločajo o upravičenosti do pravic iz DO na prvi stopnji, imajo opravljen izpit iz upravnega postopka.</w:t>
      </w:r>
    </w:p>
    <w:p w14:paraId="09A76351" w14:textId="77777777" w:rsidR="00990CF0" w:rsidRPr="00E841F6" w:rsidRDefault="00990CF0" w:rsidP="00990CF0">
      <w:pPr>
        <w:tabs>
          <w:tab w:val="left" w:pos="567"/>
          <w:tab w:val="left" w:pos="851"/>
        </w:tabs>
        <w:jc w:val="both"/>
        <w:rPr>
          <w:rFonts w:ascii="Arial" w:hAnsi="Arial" w:cs="Arial"/>
          <w:b/>
          <w:color w:val="000000"/>
          <w:sz w:val="20"/>
          <w:szCs w:val="20"/>
        </w:rPr>
      </w:pPr>
    </w:p>
    <w:p w14:paraId="7599C2BC" w14:textId="1870B4A8" w:rsidR="00990CF0" w:rsidRDefault="00990CF0" w:rsidP="00E841F6">
      <w:pPr>
        <w:tabs>
          <w:tab w:val="left" w:pos="567"/>
          <w:tab w:val="left" w:pos="851"/>
        </w:tabs>
        <w:jc w:val="both"/>
        <w:rPr>
          <w:rFonts w:ascii="Arial" w:hAnsi="Arial" w:cs="Arial"/>
          <w:sz w:val="20"/>
          <w:szCs w:val="20"/>
        </w:rPr>
      </w:pPr>
      <w:r w:rsidRPr="00E841F6">
        <w:rPr>
          <w:rFonts w:ascii="Arial" w:hAnsi="Arial" w:cs="Arial"/>
          <w:bCs/>
          <w:color w:val="000000"/>
          <w:sz w:val="20"/>
          <w:szCs w:val="20"/>
        </w:rPr>
        <w:t>(</w:t>
      </w:r>
      <w:r w:rsidR="00CC3534">
        <w:rPr>
          <w:rFonts w:ascii="Arial" w:hAnsi="Arial" w:cs="Arial"/>
          <w:bCs/>
          <w:color w:val="000000"/>
          <w:sz w:val="20"/>
          <w:szCs w:val="20"/>
        </w:rPr>
        <w:t>4</w:t>
      </w:r>
      <w:r w:rsidRPr="00E841F6">
        <w:rPr>
          <w:rFonts w:ascii="Arial" w:hAnsi="Arial" w:cs="Arial"/>
          <w:bCs/>
          <w:color w:val="000000"/>
          <w:sz w:val="20"/>
          <w:szCs w:val="20"/>
        </w:rPr>
        <w:t xml:space="preserve">) Strokovni delavci </w:t>
      </w:r>
      <w:r w:rsidR="005E3918">
        <w:rPr>
          <w:rFonts w:ascii="Arial" w:hAnsi="Arial" w:cs="Arial"/>
          <w:bCs/>
          <w:color w:val="000000"/>
          <w:sz w:val="20"/>
          <w:szCs w:val="20"/>
        </w:rPr>
        <w:t xml:space="preserve">ZZZS </w:t>
      </w:r>
      <w:r w:rsidR="003C6DE1" w:rsidRPr="00E841F6">
        <w:rPr>
          <w:rFonts w:ascii="Arial" w:hAnsi="Arial" w:cs="Arial"/>
          <w:bCs/>
          <w:color w:val="000000"/>
          <w:sz w:val="20"/>
          <w:szCs w:val="20"/>
        </w:rPr>
        <w:t xml:space="preserve">opravijo </w:t>
      </w:r>
      <w:r w:rsidRPr="00E841F6">
        <w:rPr>
          <w:rFonts w:ascii="Arial" w:hAnsi="Arial" w:cs="Arial"/>
          <w:bCs/>
          <w:color w:val="000000"/>
          <w:sz w:val="20"/>
          <w:szCs w:val="20"/>
        </w:rPr>
        <w:t>obnovitveno strokovno izobraževanje vsaka tri leta</w:t>
      </w:r>
      <w:r w:rsidR="006C5936" w:rsidRPr="00E841F6">
        <w:rPr>
          <w:rFonts w:ascii="Arial" w:hAnsi="Arial" w:cs="Arial"/>
          <w:bCs/>
          <w:color w:val="000000"/>
          <w:sz w:val="20"/>
          <w:szCs w:val="20"/>
        </w:rPr>
        <w:t>, pri čemer podrobnejšo</w:t>
      </w:r>
      <w:r w:rsidRPr="00E841F6">
        <w:rPr>
          <w:rFonts w:ascii="Arial" w:hAnsi="Arial" w:cs="Arial"/>
          <w:sz w:val="20"/>
          <w:szCs w:val="20"/>
        </w:rPr>
        <w:t xml:space="preserve"> vsebino</w:t>
      </w:r>
      <w:r w:rsidR="003C6DE1" w:rsidRPr="00E841F6">
        <w:rPr>
          <w:rFonts w:ascii="Arial" w:hAnsi="Arial" w:cs="Arial"/>
          <w:sz w:val="20"/>
          <w:szCs w:val="20"/>
        </w:rPr>
        <w:t xml:space="preserve">, </w:t>
      </w:r>
      <w:r w:rsidRPr="00E841F6">
        <w:rPr>
          <w:rFonts w:ascii="Arial" w:hAnsi="Arial" w:cs="Arial"/>
          <w:sz w:val="20"/>
          <w:szCs w:val="20"/>
        </w:rPr>
        <w:t>obseg usposabljanja in katalog znanj določi minister</w:t>
      </w:r>
      <w:r w:rsidR="0069015A">
        <w:rPr>
          <w:rFonts w:ascii="Arial" w:hAnsi="Arial" w:cs="Arial"/>
          <w:sz w:val="20"/>
          <w:szCs w:val="20"/>
        </w:rPr>
        <w:t>,</w:t>
      </w:r>
      <w:r w:rsidR="00F5511F">
        <w:rPr>
          <w:rFonts w:ascii="Arial" w:hAnsi="Arial" w:cs="Arial"/>
          <w:sz w:val="20"/>
          <w:szCs w:val="20"/>
        </w:rPr>
        <w:t xml:space="preserve"> </w:t>
      </w:r>
      <w:r w:rsidR="00F5511F" w:rsidRPr="00E02643">
        <w:rPr>
          <w:rFonts w:ascii="Arial" w:hAnsi="Arial" w:cs="Arial"/>
          <w:sz w:val="20"/>
          <w:szCs w:val="20"/>
        </w:rPr>
        <w:t>pristojen za zdrav</w:t>
      </w:r>
      <w:r w:rsidR="0069015A" w:rsidRPr="00E02643">
        <w:rPr>
          <w:rFonts w:ascii="Arial" w:hAnsi="Arial" w:cs="Arial"/>
          <w:sz w:val="20"/>
          <w:szCs w:val="20"/>
        </w:rPr>
        <w:t>je</w:t>
      </w:r>
      <w:r w:rsidR="003C6DE1" w:rsidRPr="00387244">
        <w:rPr>
          <w:rFonts w:ascii="Arial" w:hAnsi="Arial" w:cs="Arial"/>
          <w:sz w:val="20"/>
          <w:szCs w:val="20"/>
        </w:rPr>
        <w:t>,</w:t>
      </w:r>
      <w:r w:rsidR="003C6DE1" w:rsidRPr="00E841F6">
        <w:rPr>
          <w:rFonts w:ascii="Arial" w:hAnsi="Arial" w:cs="Arial"/>
          <w:sz w:val="20"/>
          <w:szCs w:val="20"/>
        </w:rPr>
        <w:t xml:space="preserve"> v soglasju z ministrom, pristojnim za socialno varstvo</w:t>
      </w:r>
      <w:r w:rsidRPr="00E841F6">
        <w:rPr>
          <w:rFonts w:ascii="Arial" w:hAnsi="Arial" w:cs="Arial"/>
          <w:sz w:val="20"/>
          <w:szCs w:val="20"/>
        </w:rPr>
        <w:t>.</w:t>
      </w:r>
    </w:p>
    <w:p w14:paraId="26D09BDC" w14:textId="77777777" w:rsidR="009A1204" w:rsidRDefault="009A1204" w:rsidP="00E02643">
      <w:pPr>
        <w:spacing w:after="200" w:line="276" w:lineRule="auto"/>
        <w:rPr>
          <w:rFonts w:ascii="Arial" w:hAnsi="Arial" w:cs="Arial"/>
          <w:b/>
          <w:sz w:val="20"/>
          <w:szCs w:val="22"/>
        </w:rPr>
      </w:pPr>
    </w:p>
    <w:p w14:paraId="2BF8209D" w14:textId="77777777" w:rsidR="0075409E" w:rsidRDefault="0075409E">
      <w:pPr>
        <w:spacing w:after="200" w:line="276" w:lineRule="auto"/>
        <w:rPr>
          <w:rFonts w:ascii="Arial" w:hAnsi="Arial" w:cs="Arial"/>
          <w:b/>
          <w:sz w:val="20"/>
          <w:szCs w:val="22"/>
          <w:lang w:eastAsia="sl-SI"/>
        </w:rPr>
      </w:pPr>
      <w:r>
        <w:br w:type="page"/>
      </w:r>
    </w:p>
    <w:p w14:paraId="6907EAC5" w14:textId="77777777" w:rsidR="009054C0" w:rsidRDefault="003E04A5" w:rsidP="00F90075">
      <w:pPr>
        <w:pStyle w:val="Poglavje"/>
      </w:pPr>
      <w:r>
        <w:t xml:space="preserve">poglavje: </w:t>
      </w:r>
      <w:r w:rsidR="009054C0" w:rsidRPr="00A94990">
        <w:t xml:space="preserve">ZBIRANJE PODATKOV ZA POTREBE </w:t>
      </w:r>
      <w:r w:rsidR="00B1590F">
        <w:t>OPRAVLJANJA</w:t>
      </w:r>
      <w:r w:rsidR="009054C0" w:rsidRPr="00A94990">
        <w:t xml:space="preserve"> </w:t>
      </w:r>
      <w:bookmarkEnd w:id="170"/>
      <w:r>
        <w:t>DO</w:t>
      </w:r>
      <w:r w:rsidR="009054C0" w:rsidRPr="00A94990">
        <w:t xml:space="preserve"> </w:t>
      </w:r>
    </w:p>
    <w:p w14:paraId="6FC66932" w14:textId="77777777" w:rsidR="009054C0" w:rsidRPr="00A94990" w:rsidRDefault="009054C0" w:rsidP="00804343">
      <w:pPr>
        <w:tabs>
          <w:tab w:val="left" w:pos="567"/>
          <w:tab w:val="left" w:pos="9072"/>
        </w:tabs>
        <w:jc w:val="both"/>
        <w:rPr>
          <w:rFonts w:ascii="Arial" w:hAnsi="Arial" w:cs="Arial"/>
          <w:sz w:val="20"/>
          <w:szCs w:val="20"/>
        </w:rPr>
      </w:pPr>
    </w:p>
    <w:p w14:paraId="29BE9701" w14:textId="77777777" w:rsidR="009054C0" w:rsidRPr="00A94990" w:rsidRDefault="009F2796" w:rsidP="006266CA">
      <w:pPr>
        <w:pStyle w:val="novOddelek"/>
        <w:numPr>
          <w:ilvl w:val="0"/>
          <w:numId w:val="80"/>
        </w:numPr>
        <w:ind w:left="426" w:hanging="426"/>
      </w:pPr>
      <w:r>
        <w:t xml:space="preserve">oddelek: Splošne </w:t>
      </w:r>
      <w:r w:rsidR="009054C0" w:rsidRPr="00A94990">
        <w:t>določbe</w:t>
      </w:r>
    </w:p>
    <w:p w14:paraId="0FB3D450"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00E4B777" w14:textId="77777777" w:rsidR="009054C0" w:rsidRPr="00B166E6" w:rsidRDefault="009054C0" w:rsidP="00B166E6">
      <w:pPr>
        <w:pStyle w:val="len"/>
        <w:ind w:left="357" w:hanging="357"/>
      </w:pPr>
      <w:bookmarkStart w:id="177" w:name="_Ref494114751"/>
      <w:r w:rsidRPr="00B166E6">
        <w:t>člen</w:t>
      </w:r>
      <w:bookmarkEnd w:id="177"/>
    </w:p>
    <w:p w14:paraId="615EFEC2" w14:textId="77777777" w:rsidR="009054C0" w:rsidRPr="00A94990" w:rsidRDefault="009054C0" w:rsidP="00804343">
      <w:pPr>
        <w:pStyle w:val="Odstavekseznama"/>
        <w:tabs>
          <w:tab w:val="left" w:pos="567"/>
          <w:tab w:val="left" w:pos="851"/>
        </w:tabs>
        <w:ind w:left="0"/>
        <w:rPr>
          <w:rFonts w:cs="Arial"/>
          <w:b w:val="0"/>
          <w:bCs/>
          <w:color w:val="000000"/>
          <w:szCs w:val="20"/>
        </w:rPr>
      </w:pPr>
      <w:bookmarkStart w:id="178" w:name="_Toc479782248"/>
      <w:bookmarkStart w:id="179" w:name="_Toc478291656"/>
      <w:bookmarkStart w:id="180" w:name="_Toc482462818"/>
      <w:r w:rsidRPr="00A94990">
        <w:rPr>
          <w:rFonts w:cs="Arial"/>
          <w:b w:val="0"/>
          <w:bCs/>
          <w:color w:val="000000"/>
          <w:szCs w:val="20"/>
        </w:rPr>
        <w:t>(</w:t>
      </w:r>
      <w:r w:rsidRPr="001314D3">
        <w:rPr>
          <w:rFonts w:cs="Arial"/>
          <w:b w:val="0"/>
          <w:bCs/>
          <w:color w:val="000000"/>
          <w:szCs w:val="20"/>
        </w:rPr>
        <w:t xml:space="preserve">zbirke podatkov </w:t>
      </w:r>
      <w:r w:rsidR="009F2796">
        <w:rPr>
          <w:rFonts w:cs="Arial"/>
          <w:b w:val="0"/>
          <w:bCs/>
          <w:color w:val="000000"/>
          <w:szCs w:val="20"/>
        </w:rPr>
        <w:t>na področju</w:t>
      </w:r>
      <w:r w:rsidRPr="00A94990">
        <w:rPr>
          <w:rFonts w:cs="Arial"/>
          <w:b w:val="0"/>
          <w:bCs/>
          <w:color w:val="000000"/>
          <w:szCs w:val="20"/>
        </w:rPr>
        <w:t xml:space="preserve"> DO)</w:t>
      </w:r>
      <w:bookmarkEnd w:id="178"/>
      <w:bookmarkEnd w:id="179"/>
      <w:bookmarkEnd w:id="180"/>
    </w:p>
    <w:p w14:paraId="146050F7"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76C536C0" w14:textId="2B418970" w:rsidR="00293F4B" w:rsidRDefault="00293F4B" w:rsidP="00293F4B">
      <w:pPr>
        <w:pStyle w:val="Brezrazmikov"/>
        <w:rPr>
          <w:rFonts w:ascii="Arial" w:hAnsi="Arial" w:cs="Arial"/>
          <w:sz w:val="20"/>
          <w:szCs w:val="20"/>
        </w:rPr>
      </w:pPr>
      <w:r w:rsidRPr="00F767C9">
        <w:rPr>
          <w:rFonts w:ascii="Arial" w:hAnsi="Arial" w:cs="Arial"/>
          <w:sz w:val="20"/>
          <w:szCs w:val="20"/>
        </w:rPr>
        <w:t xml:space="preserve">Zbirke podatkov </w:t>
      </w:r>
      <w:r>
        <w:rPr>
          <w:rFonts w:ascii="Arial" w:hAnsi="Arial" w:cs="Arial"/>
          <w:sz w:val="20"/>
          <w:szCs w:val="20"/>
        </w:rPr>
        <w:t xml:space="preserve">na področju DO </w:t>
      </w:r>
      <w:r w:rsidRPr="00F767C9">
        <w:rPr>
          <w:rFonts w:ascii="Arial" w:hAnsi="Arial" w:cs="Arial"/>
          <w:sz w:val="20"/>
          <w:szCs w:val="20"/>
        </w:rPr>
        <w:t>se</w:t>
      </w:r>
      <w:r w:rsidRPr="00F767C9">
        <w:t xml:space="preserve"> </w:t>
      </w:r>
      <w:r>
        <w:rPr>
          <w:rFonts w:ascii="Arial" w:hAnsi="Arial" w:cs="Arial"/>
          <w:sz w:val="20"/>
          <w:szCs w:val="20"/>
        </w:rPr>
        <w:t xml:space="preserve">skladno </w:t>
      </w:r>
      <w:r w:rsidRPr="00F767C9">
        <w:rPr>
          <w:rFonts w:ascii="Arial" w:hAnsi="Arial" w:cs="Arial"/>
          <w:sz w:val="20"/>
          <w:szCs w:val="20"/>
        </w:rPr>
        <w:t>zbirajo in obdelujejo za namen</w:t>
      </w:r>
      <w:r>
        <w:rPr>
          <w:rFonts w:ascii="Arial" w:hAnsi="Arial" w:cs="Arial"/>
          <w:sz w:val="20"/>
          <w:szCs w:val="20"/>
        </w:rPr>
        <w:t>:</w:t>
      </w:r>
    </w:p>
    <w:p w14:paraId="06D26993"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izvajanja obveznega zavarovanja za DO;</w:t>
      </w:r>
    </w:p>
    <w:p w14:paraId="5128EFC3"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ugotavljanja in odločanja o pravicah do DO na ravni zavarovane osebe;</w:t>
      </w:r>
    </w:p>
    <w:p w14:paraId="2A82F0FF"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 xml:space="preserve">izvajanja centralnih izplačil upravičencem (denarni prejemek), izvajalcem DO (plačilo storitev DO v obsegu pravic upravičenca) in </w:t>
      </w:r>
      <w:r w:rsidRPr="00A94990">
        <w:rPr>
          <w:rFonts w:ascii="Arial" w:hAnsi="Arial" w:cs="Arial"/>
          <w:color w:val="000000"/>
          <w:sz w:val="20"/>
          <w:szCs w:val="20"/>
        </w:rPr>
        <w:t>oskrbovalcem družinskega člana</w:t>
      </w:r>
      <w:r w:rsidRPr="00A94990" w:rsidDel="0020406D">
        <w:rPr>
          <w:rFonts w:ascii="Arial" w:hAnsi="Arial" w:cs="Arial"/>
          <w:sz w:val="20"/>
          <w:szCs w:val="20"/>
        </w:rPr>
        <w:t xml:space="preserve"> </w:t>
      </w:r>
      <w:r w:rsidRPr="00A94990">
        <w:rPr>
          <w:rFonts w:ascii="Arial" w:hAnsi="Arial" w:cs="Arial"/>
          <w:sz w:val="20"/>
          <w:szCs w:val="20"/>
        </w:rPr>
        <w:t>(delno plačilo za izgubljeni dohodek in plačilo prispevkov za obvezna socialna zavarovanja);</w:t>
      </w:r>
    </w:p>
    <w:p w14:paraId="7C64225A"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Pr>
          <w:rFonts w:ascii="Arial" w:hAnsi="Arial" w:cs="Arial"/>
          <w:sz w:val="20"/>
          <w:szCs w:val="20"/>
        </w:rPr>
        <w:t xml:space="preserve">opravljanja </w:t>
      </w:r>
      <w:r w:rsidRPr="00A94990">
        <w:rPr>
          <w:rFonts w:ascii="Arial" w:hAnsi="Arial" w:cs="Arial"/>
          <w:sz w:val="20"/>
          <w:szCs w:val="20"/>
        </w:rPr>
        <w:t>kakovostne, varne, celostne in kontinuirane DO;</w:t>
      </w:r>
    </w:p>
    <w:p w14:paraId="2886CDFC"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načrtovanj</w:t>
      </w:r>
      <w:r>
        <w:rPr>
          <w:rFonts w:ascii="Arial" w:hAnsi="Arial" w:cs="Arial"/>
          <w:sz w:val="20"/>
          <w:szCs w:val="20"/>
        </w:rPr>
        <w:t>a</w:t>
      </w:r>
      <w:r w:rsidRPr="00A94990">
        <w:rPr>
          <w:rFonts w:ascii="Arial" w:hAnsi="Arial" w:cs="Arial"/>
          <w:sz w:val="20"/>
          <w:szCs w:val="20"/>
        </w:rPr>
        <w:t xml:space="preserve"> politike in spremljanje delovanja DO;</w:t>
      </w:r>
    </w:p>
    <w:p w14:paraId="5698F69E"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stanja na področju DO;</w:t>
      </w:r>
    </w:p>
    <w:p w14:paraId="4539DC79"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izvajalcev DO;</w:t>
      </w:r>
    </w:p>
    <w:p w14:paraId="57CBD5F6"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finančnih obveznosti zavezancev za plačilo prispevkov za obvezno zavarovanja za DO;</w:t>
      </w:r>
    </w:p>
    <w:p w14:paraId="41DC2D90"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finančnih obveznosti upravičencev;</w:t>
      </w:r>
    </w:p>
    <w:p w14:paraId="36CCB612"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doseganja kazalnikov uspešnosti;</w:t>
      </w:r>
    </w:p>
    <w:p w14:paraId="66719253"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poslovanja izvajalcev DO;</w:t>
      </w:r>
    </w:p>
    <w:p w14:paraId="2E07666D"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upravljanja izvajalskih organizacij v javni mreži;</w:t>
      </w:r>
    </w:p>
    <w:p w14:paraId="6CF12921"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oblik </w:t>
      </w:r>
      <w:r>
        <w:rPr>
          <w:rFonts w:ascii="Arial" w:hAnsi="Arial" w:cs="Arial"/>
          <w:sz w:val="20"/>
          <w:szCs w:val="20"/>
        </w:rPr>
        <w:t>opravljanja</w:t>
      </w:r>
      <w:r w:rsidRPr="00A94990">
        <w:rPr>
          <w:rFonts w:ascii="Arial" w:hAnsi="Arial" w:cs="Arial"/>
          <w:sz w:val="20"/>
          <w:szCs w:val="20"/>
        </w:rPr>
        <w:t xml:space="preserve"> DO;</w:t>
      </w:r>
    </w:p>
    <w:p w14:paraId="7AC3C667"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storitev DO;</w:t>
      </w:r>
    </w:p>
    <w:p w14:paraId="439F6184"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spremljanj</w:t>
      </w:r>
      <w:r>
        <w:rPr>
          <w:rFonts w:ascii="Arial" w:hAnsi="Arial" w:cs="Arial"/>
          <w:sz w:val="20"/>
          <w:szCs w:val="20"/>
        </w:rPr>
        <w:t>a</w:t>
      </w:r>
      <w:r w:rsidRPr="00A94990">
        <w:rPr>
          <w:rFonts w:ascii="Arial" w:hAnsi="Arial" w:cs="Arial"/>
          <w:sz w:val="20"/>
          <w:szCs w:val="20"/>
        </w:rPr>
        <w:t xml:space="preserve"> kadrovske strukture na področju DO;</w:t>
      </w:r>
    </w:p>
    <w:p w14:paraId="546CE7C8"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koordinacij</w:t>
      </w:r>
      <w:r>
        <w:rPr>
          <w:rFonts w:ascii="Arial" w:hAnsi="Arial" w:cs="Arial"/>
          <w:sz w:val="20"/>
          <w:szCs w:val="20"/>
        </w:rPr>
        <w:t>e</w:t>
      </w:r>
      <w:r w:rsidRPr="00A94990">
        <w:rPr>
          <w:rFonts w:ascii="Arial" w:hAnsi="Arial" w:cs="Arial"/>
          <w:sz w:val="20"/>
          <w:szCs w:val="20"/>
        </w:rPr>
        <w:t xml:space="preserve"> celostne obravnave upravičencev DO;</w:t>
      </w:r>
    </w:p>
    <w:p w14:paraId="7104D3E5"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izvajanj</w:t>
      </w:r>
      <w:r>
        <w:rPr>
          <w:rFonts w:ascii="Arial" w:hAnsi="Arial" w:cs="Arial"/>
          <w:sz w:val="20"/>
          <w:szCs w:val="20"/>
        </w:rPr>
        <w:t>a</w:t>
      </w:r>
      <w:r w:rsidRPr="00A94990">
        <w:rPr>
          <w:rFonts w:ascii="Arial" w:hAnsi="Arial" w:cs="Arial"/>
          <w:sz w:val="20"/>
          <w:szCs w:val="20"/>
        </w:rPr>
        <w:t xml:space="preserve"> nadzora nad </w:t>
      </w:r>
      <w:r>
        <w:rPr>
          <w:rFonts w:ascii="Arial" w:hAnsi="Arial" w:cs="Arial"/>
          <w:sz w:val="20"/>
          <w:szCs w:val="20"/>
        </w:rPr>
        <w:t>opravljanjem</w:t>
      </w:r>
      <w:r w:rsidRPr="00A94990">
        <w:rPr>
          <w:rFonts w:ascii="Arial" w:hAnsi="Arial" w:cs="Arial"/>
          <w:sz w:val="20"/>
          <w:szCs w:val="20"/>
        </w:rPr>
        <w:t xml:space="preserve"> DO; </w:t>
      </w:r>
    </w:p>
    <w:p w14:paraId="6141FC23"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obveščanj</w:t>
      </w:r>
      <w:r>
        <w:rPr>
          <w:rFonts w:ascii="Arial" w:hAnsi="Arial" w:cs="Arial"/>
          <w:sz w:val="20"/>
          <w:szCs w:val="20"/>
        </w:rPr>
        <w:t>a</w:t>
      </w:r>
      <w:r w:rsidRPr="00A94990">
        <w:rPr>
          <w:rFonts w:ascii="Arial" w:hAnsi="Arial" w:cs="Arial"/>
          <w:sz w:val="20"/>
          <w:szCs w:val="20"/>
        </w:rPr>
        <w:t xml:space="preserve"> javnosti; </w:t>
      </w:r>
    </w:p>
    <w:p w14:paraId="3B72C5F9" w14:textId="77777777" w:rsidR="00293F4B" w:rsidRPr="00A94990" w:rsidRDefault="00293F4B" w:rsidP="00293F4B">
      <w:pPr>
        <w:numPr>
          <w:ilvl w:val="0"/>
          <w:numId w:val="7"/>
        </w:numPr>
        <w:tabs>
          <w:tab w:val="left" w:pos="567"/>
          <w:tab w:val="left" w:pos="9072"/>
        </w:tabs>
        <w:jc w:val="both"/>
        <w:rPr>
          <w:rFonts w:ascii="Arial" w:hAnsi="Arial" w:cs="Arial"/>
          <w:sz w:val="20"/>
          <w:szCs w:val="20"/>
        </w:rPr>
      </w:pPr>
      <w:r w:rsidRPr="00A94990">
        <w:rPr>
          <w:rFonts w:ascii="Arial" w:hAnsi="Arial" w:cs="Arial"/>
          <w:sz w:val="20"/>
          <w:szCs w:val="20"/>
        </w:rPr>
        <w:t xml:space="preserve">nekomercialnih analitičnih in statističnih </w:t>
      </w:r>
      <w:r>
        <w:rPr>
          <w:rFonts w:ascii="Arial" w:hAnsi="Arial" w:cs="Arial"/>
          <w:sz w:val="20"/>
          <w:szCs w:val="20"/>
        </w:rPr>
        <w:t>raziskav</w:t>
      </w:r>
      <w:r w:rsidRPr="00A94990">
        <w:rPr>
          <w:rFonts w:ascii="Arial" w:hAnsi="Arial" w:cs="Arial"/>
          <w:sz w:val="20"/>
          <w:szCs w:val="20"/>
        </w:rPr>
        <w:t>.</w:t>
      </w:r>
    </w:p>
    <w:p w14:paraId="2A27D4F8" w14:textId="77777777" w:rsidR="00124B34" w:rsidRPr="00B80B26" w:rsidRDefault="00124B34" w:rsidP="00804343">
      <w:pPr>
        <w:pStyle w:val="Odstavekseznama"/>
        <w:tabs>
          <w:tab w:val="left" w:pos="567"/>
          <w:tab w:val="left" w:pos="851"/>
        </w:tabs>
        <w:ind w:left="0"/>
        <w:jc w:val="both"/>
        <w:rPr>
          <w:rFonts w:cs="Arial"/>
          <w:b w:val="0"/>
          <w:bCs/>
          <w:color w:val="000000"/>
          <w:szCs w:val="20"/>
        </w:rPr>
      </w:pPr>
    </w:p>
    <w:p w14:paraId="5521EB62"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1" w:name="_Ref494706178"/>
      <w:r w:rsidRPr="008D617C">
        <w:rPr>
          <w:color w:val="000000"/>
        </w:rPr>
        <w:t>člen</w:t>
      </w:r>
      <w:bookmarkEnd w:id="181"/>
    </w:p>
    <w:p w14:paraId="114FFEC6"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(povezovalni znak)</w:t>
      </w:r>
    </w:p>
    <w:p w14:paraId="44EDA22F" w14:textId="77777777" w:rsidR="009054C0" w:rsidRPr="00A94990" w:rsidRDefault="009054C0" w:rsidP="00804343">
      <w:pPr>
        <w:pStyle w:val="Odstavekseznama"/>
        <w:tabs>
          <w:tab w:val="left" w:pos="567"/>
          <w:tab w:val="left" w:pos="4536"/>
          <w:tab w:val="left" w:pos="9072"/>
        </w:tabs>
        <w:ind w:left="4613"/>
        <w:rPr>
          <w:rFonts w:cs="Arial"/>
          <w:szCs w:val="20"/>
        </w:rPr>
      </w:pPr>
    </w:p>
    <w:p w14:paraId="6B73BE03" w14:textId="30488F76"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Za namene enotne opredelitve, pridobivanja podatkov, združevanja, povezovanja in druge obdelave podatkov v zbirkah </w:t>
      </w:r>
      <w:r w:rsidR="00293F4B">
        <w:rPr>
          <w:rFonts w:ascii="Arial" w:hAnsi="Arial" w:cs="Arial"/>
          <w:sz w:val="20"/>
          <w:szCs w:val="20"/>
        </w:rPr>
        <w:t xml:space="preserve">iz </w:t>
      </w:r>
      <w:r w:rsidR="00293F4B">
        <w:rPr>
          <w:rFonts w:ascii="Arial" w:hAnsi="Arial" w:cs="Arial"/>
          <w:sz w:val="20"/>
          <w:szCs w:val="20"/>
        </w:rPr>
        <w:fldChar w:fldCharType="begin"/>
      </w:r>
      <w:r w:rsidR="00293F4B">
        <w:rPr>
          <w:rFonts w:ascii="Arial" w:hAnsi="Arial" w:cs="Arial"/>
          <w:sz w:val="20"/>
          <w:szCs w:val="20"/>
        </w:rPr>
        <w:instrText xml:space="preserve"> REF _Ref494114751 \r \h </w:instrText>
      </w:r>
      <w:r w:rsidR="00293F4B">
        <w:rPr>
          <w:rFonts w:ascii="Arial" w:hAnsi="Arial" w:cs="Arial"/>
          <w:sz w:val="20"/>
          <w:szCs w:val="20"/>
        </w:rPr>
      </w:r>
      <w:r w:rsidR="00293F4B">
        <w:rPr>
          <w:rFonts w:ascii="Arial" w:hAnsi="Arial" w:cs="Arial"/>
          <w:sz w:val="20"/>
          <w:szCs w:val="20"/>
        </w:rPr>
        <w:fldChar w:fldCharType="separate"/>
      </w:r>
      <w:r w:rsidR="00E638C1">
        <w:rPr>
          <w:rFonts w:ascii="Arial" w:hAnsi="Arial" w:cs="Arial"/>
          <w:sz w:val="20"/>
          <w:szCs w:val="20"/>
        </w:rPr>
        <w:t>92</w:t>
      </w:r>
      <w:r w:rsidR="00293F4B">
        <w:rPr>
          <w:rFonts w:ascii="Arial" w:hAnsi="Arial" w:cs="Arial"/>
          <w:sz w:val="20"/>
          <w:szCs w:val="20"/>
        </w:rPr>
        <w:fldChar w:fldCharType="end"/>
      </w:r>
      <w:r w:rsidR="00293F4B">
        <w:rPr>
          <w:rFonts w:ascii="Arial" w:hAnsi="Arial" w:cs="Arial"/>
          <w:sz w:val="20"/>
          <w:szCs w:val="20"/>
        </w:rPr>
        <w:t xml:space="preserve">. člena tega zakona </w:t>
      </w:r>
      <w:r w:rsidRPr="00A94990">
        <w:rPr>
          <w:rFonts w:ascii="Arial" w:hAnsi="Arial" w:cs="Arial"/>
          <w:sz w:val="20"/>
          <w:szCs w:val="20"/>
        </w:rPr>
        <w:t>in njihovega povezovanja s podatki iz zbirk podatkov drugih upravljavcev, se kot povezovalni znak lahko uporabljajo naslednje enolične identifikacijske številke:</w:t>
      </w:r>
    </w:p>
    <w:p w14:paraId="524D6A3B" w14:textId="5B33B2DC"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EMŠO;</w:t>
      </w:r>
    </w:p>
    <w:p w14:paraId="7EF13E0F" w14:textId="5C207626"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davčna številka za fizične osebe ter davčna ali matična številka poslovnega subjekta iz Poslovnega registra Slovenije za pravne osebe</w:t>
      </w:r>
      <w:r w:rsidR="003532EC" w:rsidRPr="00E91DFB">
        <w:rPr>
          <w:rFonts w:cs="Arial"/>
          <w:b w:val="0"/>
          <w:bCs/>
          <w:szCs w:val="20"/>
        </w:rPr>
        <w:t xml:space="preserve"> ali</w:t>
      </w:r>
    </w:p>
    <w:p w14:paraId="07E6C37B" w14:textId="2FC0B761" w:rsidR="009054C0" w:rsidRPr="00E91DFB" w:rsidRDefault="009054C0" w:rsidP="00E91DFB">
      <w:pPr>
        <w:pStyle w:val="Odstavekseznama"/>
        <w:numPr>
          <w:ilvl w:val="0"/>
          <w:numId w:val="3"/>
        </w:numPr>
        <w:tabs>
          <w:tab w:val="left" w:pos="567"/>
          <w:tab w:val="left" w:pos="9072"/>
        </w:tabs>
        <w:jc w:val="both"/>
        <w:rPr>
          <w:rFonts w:cs="Arial"/>
          <w:b w:val="0"/>
          <w:bCs/>
          <w:szCs w:val="20"/>
        </w:rPr>
      </w:pPr>
      <w:r w:rsidRPr="00E91DFB">
        <w:rPr>
          <w:rFonts w:cs="Arial"/>
          <w:b w:val="0"/>
          <w:bCs/>
          <w:szCs w:val="20"/>
        </w:rPr>
        <w:t>ZZZS številka</w:t>
      </w:r>
      <w:r w:rsidR="00C30CFB" w:rsidRPr="00E91DFB">
        <w:rPr>
          <w:rFonts w:cs="Arial"/>
          <w:b w:val="0"/>
          <w:bCs/>
          <w:szCs w:val="20"/>
        </w:rPr>
        <w:t>.</w:t>
      </w:r>
    </w:p>
    <w:p w14:paraId="3AE60D3E" w14:textId="77777777" w:rsidR="009054C0" w:rsidRPr="00A94990" w:rsidRDefault="009054C0" w:rsidP="00804343">
      <w:pPr>
        <w:pStyle w:val="Odstavekseznama"/>
        <w:tabs>
          <w:tab w:val="left" w:pos="567"/>
          <w:tab w:val="left" w:pos="851"/>
        </w:tabs>
        <w:ind w:left="0"/>
        <w:jc w:val="both"/>
        <w:rPr>
          <w:rFonts w:cs="Arial"/>
          <w:b w:val="0"/>
          <w:color w:val="000000"/>
          <w:szCs w:val="20"/>
        </w:rPr>
      </w:pPr>
    </w:p>
    <w:p w14:paraId="2696C8E9"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2" w:name="_Ref494706191"/>
      <w:r w:rsidRPr="008D617C">
        <w:rPr>
          <w:color w:val="000000"/>
        </w:rPr>
        <w:t>člen</w:t>
      </w:r>
      <w:bookmarkEnd w:id="182"/>
      <w:r w:rsidRPr="008D617C">
        <w:rPr>
          <w:color w:val="000000"/>
        </w:rPr>
        <w:t xml:space="preserve"> </w:t>
      </w:r>
    </w:p>
    <w:p w14:paraId="01A64DC4"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(uporabniki zbirk podatkov in dostop do podatkov)</w:t>
      </w:r>
    </w:p>
    <w:p w14:paraId="640217BE" w14:textId="77777777" w:rsidR="009054C0" w:rsidRPr="00A94990" w:rsidRDefault="009054C0" w:rsidP="00804343">
      <w:pPr>
        <w:tabs>
          <w:tab w:val="left" w:pos="567"/>
          <w:tab w:val="left" w:pos="4536"/>
          <w:tab w:val="left" w:pos="9072"/>
        </w:tabs>
        <w:rPr>
          <w:rFonts w:ascii="Arial" w:hAnsi="Arial" w:cs="Arial"/>
          <w:sz w:val="20"/>
          <w:szCs w:val="20"/>
        </w:rPr>
      </w:pPr>
    </w:p>
    <w:p w14:paraId="3F55AF10"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(1) Uporabniki zbirk podatkov so </w:t>
      </w:r>
      <w:r w:rsidR="0056077C">
        <w:rPr>
          <w:rFonts w:cs="Arial"/>
          <w:b w:val="0"/>
          <w:bCs/>
          <w:color w:val="000000"/>
          <w:szCs w:val="20"/>
        </w:rPr>
        <w:t>ministrstvo, pristojno za zdravje</w:t>
      </w:r>
      <w:r w:rsidRPr="00A94990">
        <w:rPr>
          <w:rFonts w:cs="Arial"/>
          <w:b w:val="0"/>
          <w:bCs/>
          <w:color w:val="000000"/>
          <w:szCs w:val="20"/>
        </w:rPr>
        <w:t xml:space="preserve">, </w:t>
      </w:r>
      <w:r w:rsidR="009F2796">
        <w:rPr>
          <w:rFonts w:cs="Arial"/>
          <w:b w:val="0"/>
          <w:bCs/>
          <w:color w:val="000000"/>
          <w:szCs w:val="20"/>
        </w:rPr>
        <w:t xml:space="preserve">ministrstvo, pristojno za socialno varstvo, </w:t>
      </w:r>
      <w:r w:rsidR="00071DA4" w:rsidRPr="00071DA4">
        <w:rPr>
          <w:rFonts w:cs="Arial"/>
          <w:b w:val="0"/>
          <w:bCs/>
          <w:color w:val="000000"/>
          <w:szCs w:val="20"/>
        </w:rPr>
        <w:t>ZZZS</w:t>
      </w:r>
      <w:r w:rsidRPr="00A94990">
        <w:rPr>
          <w:rFonts w:cs="Arial"/>
          <w:b w:val="0"/>
          <w:bCs/>
          <w:color w:val="000000"/>
          <w:szCs w:val="20"/>
        </w:rPr>
        <w:t xml:space="preserve">, </w:t>
      </w:r>
      <w:r w:rsidR="00F90075">
        <w:rPr>
          <w:rFonts w:cs="Arial"/>
          <w:b w:val="0"/>
          <w:bCs/>
          <w:color w:val="000000"/>
          <w:szCs w:val="20"/>
        </w:rPr>
        <w:t>Statistični</w:t>
      </w:r>
      <w:r w:rsidR="00C45945" w:rsidRPr="00A94990">
        <w:rPr>
          <w:rFonts w:cs="Arial"/>
          <w:b w:val="0"/>
          <w:bCs/>
          <w:color w:val="000000"/>
          <w:szCs w:val="20"/>
        </w:rPr>
        <w:t xml:space="preserve"> urad Republike Slovenije (v nada</w:t>
      </w:r>
      <w:r w:rsidR="00B6187E" w:rsidRPr="00A94990">
        <w:rPr>
          <w:rFonts w:cs="Arial"/>
          <w:b w:val="0"/>
          <w:bCs/>
          <w:color w:val="000000"/>
          <w:szCs w:val="20"/>
        </w:rPr>
        <w:t>ljnjem besedilu: S</w:t>
      </w:r>
      <w:r w:rsidRPr="00A94990">
        <w:rPr>
          <w:rFonts w:cs="Arial"/>
          <w:b w:val="0"/>
          <w:bCs/>
          <w:color w:val="000000"/>
          <w:szCs w:val="20"/>
        </w:rPr>
        <w:t>URS</w:t>
      </w:r>
      <w:r w:rsidR="00B6187E" w:rsidRPr="00A94990">
        <w:rPr>
          <w:rFonts w:cs="Arial"/>
          <w:b w:val="0"/>
          <w:bCs/>
          <w:color w:val="000000"/>
          <w:szCs w:val="20"/>
        </w:rPr>
        <w:t>)</w:t>
      </w:r>
      <w:r w:rsidRPr="00A94990">
        <w:rPr>
          <w:rFonts w:cs="Arial"/>
          <w:b w:val="0"/>
          <w:bCs/>
          <w:color w:val="000000"/>
          <w:szCs w:val="20"/>
        </w:rPr>
        <w:t>,</w:t>
      </w:r>
      <w:r w:rsidRPr="00A94990">
        <w:rPr>
          <w:rFonts w:cs="Arial"/>
          <w:b w:val="0"/>
          <w:bCs/>
          <w:szCs w:val="20"/>
        </w:rPr>
        <w:t xml:space="preserve"> </w:t>
      </w:r>
      <w:bookmarkStart w:id="183" w:name="_Hlk71641204"/>
      <w:r w:rsidRPr="00A94990">
        <w:rPr>
          <w:rFonts w:cs="Arial"/>
          <w:b w:val="0"/>
          <w:bCs/>
          <w:color w:val="000000"/>
          <w:szCs w:val="20"/>
        </w:rPr>
        <w:t>FURS</w:t>
      </w:r>
      <w:bookmarkEnd w:id="183"/>
      <w:r w:rsidRPr="00A94990">
        <w:rPr>
          <w:rFonts w:cs="Arial"/>
          <w:b w:val="0"/>
          <w:bCs/>
          <w:color w:val="000000"/>
          <w:szCs w:val="20"/>
        </w:rPr>
        <w:t>,</w:t>
      </w:r>
      <w:r w:rsidR="009F2796">
        <w:rPr>
          <w:rFonts w:cs="Arial"/>
          <w:b w:val="0"/>
          <w:bCs/>
          <w:color w:val="000000"/>
          <w:szCs w:val="20"/>
        </w:rPr>
        <w:t xml:space="preserve"> </w:t>
      </w:r>
      <w:r w:rsidRPr="00A94990">
        <w:rPr>
          <w:rFonts w:cs="Arial"/>
          <w:b w:val="0"/>
          <w:bCs/>
          <w:color w:val="000000"/>
          <w:szCs w:val="20"/>
        </w:rPr>
        <w:t>NIJZ, Inštitut Republike Slovenije za socialno varstvo (v nadaljnjem besedilu:</w:t>
      </w:r>
      <w:r w:rsidR="00B522B2" w:rsidRPr="00A94990">
        <w:rPr>
          <w:rFonts w:cs="Arial"/>
          <w:b w:val="0"/>
          <w:bCs/>
          <w:color w:val="000000"/>
          <w:szCs w:val="20"/>
        </w:rPr>
        <w:t xml:space="preserve"> </w:t>
      </w:r>
      <w:r w:rsidRPr="00A94990">
        <w:rPr>
          <w:rFonts w:cs="Arial"/>
          <w:b w:val="0"/>
          <w:bCs/>
          <w:color w:val="000000"/>
          <w:szCs w:val="20"/>
        </w:rPr>
        <w:t>IRSSV), strokovna javnost in zavarovane osebe.</w:t>
      </w:r>
    </w:p>
    <w:p w14:paraId="5529D25A"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4077A2DB" w14:textId="2C6F2330"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(2) </w:t>
      </w:r>
      <w:r w:rsidR="0056077C">
        <w:rPr>
          <w:rFonts w:cs="Arial"/>
          <w:b w:val="0"/>
          <w:bCs/>
          <w:color w:val="000000"/>
          <w:szCs w:val="20"/>
        </w:rPr>
        <w:t>Ministrstvo, pristojno za zdravje</w:t>
      </w:r>
      <w:r w:rsidR="00E02643">
        <w:rPr>
          <w:rFonts w:cs="Arial"/>
          <w:b w:val="0"/>
          <w:bCs/>
          <w:color w:val="000000"/>
          <w:szCs w:val="20"/>
        </w:rPr>
        <w:t>,</w:t>
      </w:r>
      <w:r w:rsidR="0056077C">
        <w:rPr>
          <w:rFonts w:cs="Arial"/>
          <w:b w:val="0"/>
          <w:bCs/>
          <w:color w:val="000000"/>
          <w:szCs w:val="20"/>
        </w:rPr>
        <w:t xml:space="preserve"> </w:t>
      </w:r>
      <w:r w:rsidRPr="00A94990">
        <w:rPr>
          <w:rFonts w:cs="Arial"/>
          <w:b w:val="0"/>
          <w:bCs/>
          <w:color w:val="000000"/>
          <w:szCs w:val="20"/>
        </w:rPr>
        <w:t>neposredno dostopa in uporablja podatke iz zbirk podatkov iz</w:t>
      </w:r>
      <w:r w:rsidR="00E02643">
        <w:rPr>
          <w:rFonts w:cs="Arial"/>
          <w:b w:val="0"/>
          <w:bCs/>
          <w:color w:val="000000"/>
          <w:szCs w:val="20"/>
        </w:rPr>
        <w:t xml:space="preserve"> </w:t>
      </w:r>
      <w:r w:rsidR="00205886">
        <w:rPr>
          <w:rFonts w:cs="Arial"/>
          <w:b w:val="0"/>
          <w:bCs/>
          <w:color w:val="000000"/>
          <w:szCs w:val="20"/>
        </w:rPr>
        <w:fldChar w:fldCharType="begin"/>
      </w:r>
      <w:r w:rsidR="00205886">
        <w:rPr>
          <w:rFonts w:cs="Arial"/>
          <w:b w:val="0"/>
          <w:bCs/>
          <w:color w:val="000000"/>
          <w:szCs w:val="20"/>
        </w:rPr>
        <w:instrText xml:space="preserve"> REF _Ref494619199 \r \h </w:instrText>
      </w:r>
      <w:r w:rsidR="00205886">
        <w:rPr>
          <w:rFonts w:cs="Arial"/>
          <w:b w:val="0"/>
          <w:bCs/>
          <w:color w:val="000000"/>
          <w:szCs w:val="20"/>
        </w:rPr>
      </w:r>
      <w:r w:rsidR="00205886">
        <w:rPr>
          <w:rFonts w:cs="Arial"/>
          <w:b w:val="0"/>
          <w:bCs/>
          <w:color w:val="000000"/>
          <w:szCs w:val="20"/>
        </w:rPr>
        <w:fldChar w:fldCharType="separate"/>
      </w:r>
      <w:r w:rsidR="00E638C1">
        <w:rPr>
          <w:rFonts w:cs="Arial"/>
          <w:b w:val="0"/>
          <w:bCs/>
          <w:color w:val="000000"/>
          <w:szCs w:val="20"/>
        </w:rPr>
        <w:t>96</w:t>
      </w:r>
      <w:r w:rsidR="00205886">
        <w:rPr>
          <w:rFonts w:cs="Arial"/>
          <w:b w:val="0"/>
          <w:bCs/>
          <w:color w:val="000000"/>
          <w:szCs w:val="20"/>
        </w:rPr>
        <w:fldChar w:fldCharType="end"/>
      </w:r>
      <w:r w:rsidRPr="00A94990">
        <w:rPr>
          <w:rFonts w:cs="Arial"/>
          <w:b w:val="0"/>
          <w:bCs/>
          <w:color w:val="000000"/>
          <w:szCs w:val="20"/>
        </w:rPr>
        <w:t>. do</w:t>
      </w:r>
      <w:r w:rsidR="00754210" w:rsidRPr="00A94990">
        <w:rPr>
          <w:rFonts w:cs="Arial"/>
          <w:b w:val="0"/>
          <w:bCs/>
          <w:color w:val="000000"/>
          <w:szCs w:val="20"/>
        </w:rPr>
        <w:t xml:space="preserve"> </w:t>
      </w:r>
      <w:r w:rsidR="00907CD1">
        <w:rPr>
          <w:rFonts w:cs="Arial"/>
          <w:b w:val="0"/>
          <w:bCs/>
          <w:color w:val="000000"/>
          <w:szCs w:val="20"/>
        </w:rPr>
        <w:fldChar w:fldCharType="begin"/>
      </w:r>
      <w:r w:rsidR="00907CD1">
        <w:rPr>
          <w:rFonts w:cs="Arial"/>
          <w:b w:val="0"/>
          <w:bCs/>
          <w:color w:val="000000"/>
          <w:szCs w:val="20"/>
        </w:rPr>
        <w:instrText xml:space="preserve"> REF _Ref70373990 \r \h </w:instrText>
      </w:r>
      <w:r w:rsidR="00907CD1">
        <w:rPr>
          <w:rFonts w:cs="Arial"/>
          <w:b w:val="0"/>
          <w:bCs/>
          <w:color w:val="000000"/>
          <w:szCs w:val="20"/>
        </w:rPr>
      </w:r>
      <w:r w:rsidR="00907CD1">
        <w:rPr>
          <w:rFonts w:cs="Arial"/>
          <w:b w:val="0"/>
          <w:bCs/>
          <w:color w:val="000000"/>
          <w:szCs w:val="20"/>
        </w:rPr>
        <w:fldChar w:fldCharType="separate"/>
      </w:r>
      <w:r w:rsidR="00E638C1">
        <w:rPr>
          <w:rFonts w:cs="Arial"/>
          <w:b w:val="0"/>
          <w:bCs/>
          <w:color w:val="000000"/>
          <w:szCs w:val="20"/>
        </w:rPr>
        <w:t>100</w:t>
      </w:r>
      <w:r w:rsidR="00907CD1">
        <w:rPr>
          <w:rFonts w:cs="Arial"/>
          <w:b w:val="0"/>
          <w:bCs/>
          <w:color w:val="000000"/>
          <w:szCs w:val="20"/>
        </w:rPr>
        <w:fldChar w:fldCharType="end"/>
      </w:r>
      <w:r w:rsidR="00907CD1">
        <w:rPr>
          <w:rFonts w:cs="Arial"/>
          <w:b w:val="0"/>
          <w:bCs/>
          <w:color w:val="000000"/>
          <w:szCs w:val="20"/>
        </w:rPr>
        <w:t>.</w:t>
      </w:r>
      <w:r w:rsidR="00907CD1" w:rsidRPr="00A94990">
        <w:rPr>
          <w:rFonts w:cs="Arial"/>
          <w:b w:val="0"/>
          <w:bCs/>
          <w:color w:val="000000"/>
          <w:szCs w:val="20"/>
        </w:rPr>
        <w:t xml:space="preserve"> člena</w:t>
      </w:r>
      <w:r w:rsidR="007A35FF">
        <w:rPr>
          <w:rFonts w:cs="Arial"/>
          <w:b w:val="0"/>
          <w:bCs/>
          <w:color w:val="000000"/>
          <w:szCs w:val="20"/>
        </w:rPr>
        <w:t xml:space="preserve"> </w:t>
      </w:r>
      <w:r w:rsidRPr="00A94990">
        <w:rPr>
          <w:rFonts w:cs="Arial"/>
          <w:b w:val="0"/>
          <w:bCs/>
          <w:color w:val="000000"/>
          <w:szCs w:val="20"/>
        </w:rPr>
        <w:t>tega zakona, za namen</w:t>
      </w:r>
      <w:r w:rsidR="00FC62A2">
        <w:rPr>
          <w:rFonts w:cs="Arial"/>
          <w:b w:val="0"/>
          <w:bCs/>
          <w:color w:val="000000"/>
          <w:szCs w:val="20"/>
          <w:lang w:val="sl-SI"/>
        </w:rPr>
        <w:t xml:space="preserve"> </w:t>
      </w:r>
      <w:r w:rsidR="00963CF8">
        <w:rPr>
          <w:rFonts w:cs="Arial"/>
          <w:b w:val="0"/>
          <w:bCs/>
          <w:color w:val="000000"/>
          <w:szCs w:val="20"/>
          <w:lang w:val="sl-SI"/>
        </w:rPr>
        <w:t>opravljanja</w:t>
      </w:r>
      <w:r w:rsidR="00FC62A2">
        <w:rPr>
          <w:rFonts w:cs="Arial"/>
          <w:b w:val="0"/>
          <w:bCs/>
          <w:color w:val="000000"/>
          <w:szCs w:val="20"/>
          <w:lang w:val="sl-SI"/>
        </w:rPr>
        <w:t xml:space="preserve"> DO</w:t>
      </w:r>
      <w:r w:rsidRPr="00A94990">
        <w:rPr>
          <w:rFonts w:cs="Arial"/>
          <w:b w:val="0"/>
          <w:bCs/>
          <w:color w:val="000000"/>
          <w:szCs w:val="20"/>
        </w:rPr>
        <w:t>.</w:t>
      </w:r>
    </w:p>
    <w:p w14:paraId="48AF956F"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1304900E" w14:textId="30E15D98"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(3) </w:t>
      </w:r>
      <w:r w:rsidR="00071DA4" w:rsidRPr="00071DA4">
        <w:rPr>
          <w:rFonts w:cs="Arial"/>
          <w:b w:val="0"/>
          <w:bCs/>
          <w:color w:val="000000"/>
          <w:szCs w:val="20"/>
        </w:rPr>
        <w:t xml:space="preserve">ZZZS </w:t>
      </w:r>
      <w:r w:rsidRPr="00A94990">
        <w:rPr>
          <w:rFonts w:cs="Arial"/>
          <w:b w:val="0"/>
          <w:bCs/>
          <w:color w:val="000000"/>
          <w:szCs w:val="20"/>
        </w:rPr>
        <w:t>neposredno dostopa in uporablja podatke iz zbirk podatkov iz prve alineje prvega odstavka</w:t>
      </w:r>
      <w:r w:rsidR="003B4715" w:rsidRPr="00A94990">
        <w:rPr>
          <w:rFonts w:cs="Arial"/>
          <w:b w:val="0"/>
          <w:bCs/>
          <w:color w:val="000000"/>
          <w:szCs w:val="20"/>
        </w:rPr>
        <w:t xml:space="preserve"> </w:t>
      </w:r>
      <w:r w:rsidR="003B4715" w:rsidRPr="00A94990">
        <w:rPr>
          <w:rFonts w:cs="Arial"/>
          <w:b w:val="0"/>
          <w:bCs/>
          <w:color w:val="000000"/>
          <w:szCs w:val="20"/>
        </w:rPr>
        <w:fldChar w:fldCharType="begin"/>
      </w:r>
      <w:r w:rsidR="003B4715" w:rsidRPr="00A94990">
        <w:rPr>
          <w:rFonts w:cs="Arial"/>
          <w:b w:val="0"/>
          <w:bCs/>
          <w:color w:val="000000"/>
          <w:szCs w:val="20"/>
        </w:rPr>
        <w:instrText xml:space="preserve"> REF _Ref494619199 \r \h </w:instrText>
      </w:r>
      <w:r w:rsidR="00987E04" w:rsidRPr="00A94990">
        <w:rPr>
          <w:rFonts w:cs="Arial"/>
          <w:b w:val="0"/>
          <w:bCs/>
          <w:color w:val="000000"/>
          <w:szCs w:val="20"/>
        </w:rPr>
        <w:instrText xml:space="preserve"> \* MERGEFORMAT </w:instrText>
      </w:r>
      <w:r w:rsidR="003B4715" w:rsidRPr="00A94990">
        <w:rPr>
          <w:rFonts w:cs="Arial"/>
          <w:b w:val="0"/>
          <w:bCs/>
          <w:color w:val="000000"/>
          <w:szCs w:val="20"/>
        </w:rPr>
      </w:r>
      <w:r w:rsidR="003B4715" w:rsidRPr="00A94990">
        <w:rPr>
          <w:rFonts w:cs="Arial"/>
          <w:b w:val="0"/>
          <w:bCs/>
          <w:color w:val="000000"/>
          <w:szCs w:val="20"/>
        </w:rPr>
        <w:fldChar w:fldCharType="separate"/>
      </w:r>
      <w:r w:rsidR="00E638C1">
        <w:rPr>
          <w:rFonts w:cs="Arial"/>
          <w:b w:val="0"/>
          <w:bCs/>
          <w:color w:val="000000"/>
          <w:szCs w:val="20"/>
        </w:rPr>
        <w:t>96</w:t>
      </w:r>
      <w:r w:rsidR="003B4715" w:rsidRPr="00A94990">
        <w:rPr>
          <w:rFonts w:cs="Arial"/>
          <w:b w:val="0"/>
          <w:bCs/>
          <w:color w:val="000000"/>
          <w:szCs w:val="20"/>
        </w:rPr>
        <w:fldChar w:fldCharType="end"/>
      </w:r>
      <w:r w:rsidRPr="00A94990">
        <w:rPr>
          <w:rFonts w:cs="Arial"/>
          <w:b w:val="0"/>
          <w:bCs/>
          <w:color w:val="000000"/>
          <w:szCs w:val="20"/>
        </w:rPr>
        <w:t xml:space="preserve">. člena tega zakona, iz </w:t>
      </w:r>
      <w:r w:rsidR="00FC62A2">
        <w:rPr>
          <w:rFonts w:cs="Arial"/>
          <w:b w:val="0"/>
          <w:bCs/>
          <w:color w:val="000000"/>
          <w:szCs w:val="20"/>
          <w:lang w:val="sl-SI"/>
        </w:rPr>
        <w:t>druge in četrte alineje</w:t>
      </w:r>
      <w:r w:rsidRPr="00A94990">
        <w:rPr>
          <w:rFonts w:cs="Arial"/>
          <w:b w:val="0"/>
          <w:bCs/>
          <w:color w:val="000000"/>
          <w:szCs w:val="20"/>
        </w:rPr>
        <w:t xml:space="preserve"> prvega o</w:t>
      </w:r>
      <w:r w:rsidR="00C90217" w:rsidRPr="00A94990">
        <w:rPr>
          <w:rFonts w:cs="Arial"/>
          <w:b w:val="0"/>
          <w:bCs/>
          <w:color w:val="000000"/>
          <w:szCs w:val="20"/>
        </w:rPr>
        <w:t>d</w:t>
      </w:r>
      <w:r w:rsidRPr="00A94990">
        <w:rPr>
          <w:rFonts w:cs="Arial"/>
          <w:b w:val="0"/>
          <w:bCs/>
          <w:color w:val="000000"/>
          <w:szCs w:val="20"/>
        </w:rPr>
        <w:t>stavka</w:t>
      </w:r>
      <w:r w:rsidR="00C90217" w:rsidRPr="00A94990">
        <w:rPr>
          <w:rFonts w:cs="Arial"/>
          <w:b w:val="0"/>
          <w:bCs/>
          <w:color w:val="000000"/>
          <w:szCs w:val="20"/>
        </w:rPr>
        <w:t xml:space="preserve"> </w:t>
      </w:r>
      <w:r w:rsidR="00C90217" w:rsidRPr="00A94990">
        <w:rPr>
          <w:rFonts w:cs="Arial"/>
          <w:b w:val="0"/>
          <w:bCs/>
          <w:color w:val="000000"/>
          <w:szCs w:val="20"/>
        </w:rPr>
        <w:fldChar w:fldCharType="begin"/>
      </w:r>
      <w:r w:rsidR="00C90217" w:rsidRPr="00A94990">
        <w:rPr>
          <w:rFonts w:cs="Arial"/>
          <w:b w:val="0"/>
          <w:bCs/>
          <w:color w:val="000000"/>
          <w:szCs w:val="20"/>
        </w:rPr>
        <w:instrText xml:space="preserve"> REF _Ref494192477 \r \h </w:instrText>
      </w:r>
      <w:r w:rsidR="001608B1" w:rsidRPr="00A94990">
        <w:rPr>
          <w:rFonts w:cs="Arial"/>
          <w:b w:val="0"/>
          <w:bCs/>
          <w:color w:val="000000"/>
          <w:szCs w:val="20"/>
        </w:rPr>
        <w:instrText xml:space="preserve"> \* MERGEFORMAT </w:instrText>
      </w:r>
      <w:r w:rsidR="00C90217" w:rsidRPr="00A94990">
        <w:rPr>
          <w:rFonts w:cs="Arial"/>
          <w:b w:val="0"/>
          <w:bCs/>
          <w:color w:val="000000"/>
          <w:szCs w:val="20"/>
        </w:rPr>
      </w:r>
      <w:r w:rsidR="00C90217" w:rsidRPr="00A94990">
        <w:rPr>
          <w:rFonts w:cs="Arial"/>
          <w:b w:val="0"/>
          <w:bCs/>
          <w:color w:val="000000"/>
          <w:szCs w:val="20"/>
        </w:rPr>
        <w:fldChar w:fldCharType="separate"/>
      </w:r>
      <w:r w:rsidR="00E638C1">
        <w:rPr>
          <w:rFonts w:cs="Arial"/>
          <w:b w:val="0"/>
          <w:bCs/>
          <w:color w:val="000000"/>
          <w:szCs w:val="20"/>
        </w:rPr>
        <w:t>98</w:t>
      </w:r>
      <w:r w:rsidR="00C90217" w:rsidRPr="00A94990">
        <w:rPr>
          <w:rFonts w:cs="Arial"/>
          <w:b w:val="0"/>
          <w:bCs/>
          <w:color w:val="000000"/>
          <w:szCs w:val="20"/>
        </w:rPr>
        <w:fldChar w:fldCharType="end"/>
      </w:r>
      <w:r w:rsidRPr="00A94990">
        <w:rPr>
          <w:rFonts w:cs="Arial"/>
          <w:b w:val="0"/>
          <w:bCs/>
          <w:color w:val="000000"/>
          <w:szCs w:val="20"/>
        </w:rPr>
        <w:t>. člena tega zakona</w:t>
      </w:r>
      <w:r w:rsidR="00C9321C">
        <w:rPr>
          <w:rFonts w:cs="Arial"/>
          <w:b w:val="0"/>
          <w:bCs/>
          <w:color w:val="000000"/>
          <w:szCs w:val="20"/>
        </w:rPr>
        <w:t xml:space="preserve"> ter</w:t>
      </w:r>
      <w:r w:rsidRPr="00A94990">
        <w:rPr>
          <w:rFonts w:cs="Arial"/>
          <w:b w:val="0"/>
          <w:bCs/>
          <w:color w:val="000000"/>
          <w:szCs w:val="20"/>
        </w:rPr>
        <w:t xml:space="preserve"> iz</w:t>
      </w:r>
      <w:r w:rsidR="000F32DA">
        <w:rPr>
          <w:rFonts w:cs="Arial"/>
          <w:b w:val="0"/>
          <w:bCs/>
          <w:color w:val="000000"/>
          <w:szCs w:val="20"/>
        </w:rPr>
        <w:t xml:space="preserve"> </w:t>
      </w:r>
      <w:r w:rsidR="000F32DA">
        <w:rPr>
          <w:rFonts w:cs="Arial"/>
          <w:b w:val="0"/>
          <w:bCs/>
          <w:color w:val="000000"/>
          <w:szCs w:val="20"/>
        </w:rPr>
        <w:fldChar w:fldCharType="begin"/>
      </w:r>
      <w:r w:rsidR="000F32DA">
        <w:rPr>
          <w:rFonts w:cs="Arial"/>
          <w:b w:val="0"/>
          <w:bCs/>
          <w:color w:val="000000"/>
          <w:szCs w:val="20"/>
        </w:rPr>
        <w:instrText xml:space="preserve"> REF _Ref73293305 \r \h </w:instrText>
      </w:r>
      <w:r w:rsidR="000F32DA">
        <w:rPr>
          <w:rFonts w:cs="Arial"/>
          <w:b w:val="0"/>
          <w:bCs/>
          <w:color w:val="000000"/>
          <w:szCs w:val="20"/>
        </w:rPr>
      </w:r>
      <w:r w:rsidR="000F32DA">
        <w:rPr>
          <w:rFonts w:cs="Arial"/>
          <w:b w:val="0"/>
          <w:bCs/>
          <w:color w:val="000000"/>
          <w:szCs w:val="20"/>
        </w:rPr>
        <w:fldChar w:fldCharType="separate"/>
      </w:r>
      <w:r w:rsidR="00E638C1">
        <w:rPr>
          <w:rFonts w:cs="Arial"/>
          <w:b w:val="0"/>
          <w:bCs/>
          <w:color w:val="000000"/>
          <w:szCs w:val="20"/>
        </w:rPr>
        <w:t>99</w:t>
      </w:r>
      <w:r w:rsidR="000F32DA">
        <w:rPr>
          <w:rFonts w:cs="Arial"/>
          <w:b w:val="0"/>
          <w:bCs/>
          <w:color w:val="000000"/>
          <w:szCs w:val="20"/>
        </w:rPr>
        <w:fldChar w:fldCharType="end"/>
      </w:r>
      <w:r w:rsidR="00C9321C">
        <w:rPr>
          <w:rFonts w:cs="Arial"/>
          <w:b w:val="0"/>
          <w:bCs/>
          <w:color w:val="000000"/>
          <w:szCs w:val="20"/>
        </w:rPr>
        <w:t xml:space="preserve">. in </w:t>
      </w:r>
      <w:r w:rsidR="00C9321C">
        <w:rPr>
          <w:rFonts w:cs="Arial"/>
          <w:b w:val="0"/>
          <w:bCs/>
          <w:color w:val="000000"/>
          <w:szCs w:val="20"/>
        </w:rPr>
        <w:fldChar w:fldCharType="begin"/>
      </w:r>
      <w:r w:rsidR="00C9321C">
        <w:rPr>
          <w:rFonts w:cs="Arial"/>
          <w:b w:val="0"/>
          <w:bCs/>
          <w:color w:val="000000"/>
          <w:szCs w:val="20"/>
        </w:rPr>
        <w:instrText xml:space="preserve"> REF _Ref70373990 \r \h </w:instrText>
      </w:r>
      <w:r w:rsidR="00C9321C">
        <w:rPr>
          <w:rFonts w:cs="Arial"/>
          <w:b w:val="0"/>
          <w:bCs/>
          <w:color w:val="000000"/>
          <w:szCs w:val="20"/>
        </w:rPr>
      </w:r>
      <w:r w:rsidR="00C9321C">
        <w:rPr>
          <w:rFonts w:cs="Arial"/>
          <w:b w:val="0"/>
          <w:bCs/>
          <w:color w:val="000000"/>
          <w:szCs w:val="20"/>
        </w:rPr>
        <w:fldChar w:fldCharType="separate"/>
      </w:r>
      <w:r w:rsidR="00E638C1">
        <w:rPr>
          <w:rFonts w:cs="Arial"/>
          <w:b w:val="0"/>
          <w:bCs/>
          <w:color w:val="000000"/>
          <w:szCs w:val="20"/>
        </w:rPr>
        <w:t>100</w:t>
      </w:r>
      <w:r w:rsidR="00C9321C">
        <w:rPr>
          <w:rFonts w:cs="Arial"/>
          <w:b w:val="0"/>
          <w:bCs/>
          <w:color w:val="000000"/>
          <w:szCs w:val="20"/>
        </w:rPr>
        <w:fldChar w:fldCharType="end"/>
      </w:r>
      <w:r w:rsidR="00C9321C">
        <w:rPr>
          <w:rFonts w:cs="Arial"/>
          <w:b w:val="0"/>
          <w:bCs/>
          <w:color w:val="000000"/>
          <w:szCs w:val="20"/>
        </w:rPr>
        <w:t xml:space="preserve">. </w:t>
      </w:r>
      <w:r w:rsidRPr="00A94990">
        <w:rPr>
          <w:rFonts w:cs="Arial"/>
          <w:b w:val="0"/>
          <w:bCs/>
          <w:color w:val="000000"/>
          <w:szCs w:val="20"/>
        </w:rPr>
        <w:t>člena tega zakona, za namen</w:t>
      </w:r>
      <w:r w:rsidR="00FC62A2">
        <w:rPr>
          <w:rFonts w:cs="Arial"/>
          <w:b w:val="0"/>
          <w:bCs/>
          <w:color w:val="000000"/>
          <w:szCs w:val="20"/>
          <w:lang w:val="sl-SI"/>
        </w:rPr>
        <w:t xml:space="preserve"> </w:t>
      </w:r>
      <w:r w:rsidR="00963CF8">
        <w:rPr>
          <w:rFonts w:cs="Arial"/>
          <w:b w:val="0"/>
          <w:bCs/>
          <w:color w:val="000000"/>
          <w:szCs w:val="20"/>
          <w:lang w:val="sl-SI"/>
        </w:rPr>
        <w:t>opravljanja</w:t>
      </w:r>
      <w:r w:rsidR="00FC62A2">
        <w:rPr>
          <w:rFonts w:cs="Arial"/>
          <w:b w:val="0"/>
          <w:bCs/>
          <w:color w:val="000000"/>
          <w:szCs w:val="20"/>
          <w:lang w:val="sl-SI"/>
        </w:rPr>
        <w:t xml:space="preserve"> DO</w:t>
      </w:r>
      <w:r w:rsidRPr="00A94990">
        <w:rPr>
          <w:rFonts w:cs="Arial"/>
          <w:b w:val="0"/>
          <w:bCs/>
          <w:color w:val="000000"/>
          <w:szCs w:val="20"/>
        </w:rPr>
        <w:t>.</w:t>
      </w:r>
    </w:p>
    <w:p w14:paraId="31171C90"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5EAF91FC"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(4) NIJZ in IRSSV brezplačno uporabljata podatke iz zbirk podatkov DO za potrebe izdelave nacionalnih poročil, povezovanja v evidenčni in analitski portal DO, nekomercialnega strokovnega in znanstvenega raziskovanja na način, ki ne dopušča možnosti prepoznanja posameznika oziroma gospodinjstev. </w:t>
      </w:r>
      <w:r w:rsidR="0056077C">
        <w:rPr>
          <w:rFonts w:cs="Arial"/>
          <w:b w:val="0"/>
          <w:bCs/>
          <w:color w:val="000000"/>
          <w:szCs w:val="20"/>
        </w:rPr>
        <w:t>Ministrstvo, pristojno za zdravje</w:t>
      </w:r>
      <w:r w:rsidR="00C9321C">
        <w:rPr>
          <w:rFonts w:cs="Arial"/>
          <w:b w:val="0"/>
          <w:bCs/>
          <w:color w:val="000000"/>
          <w:szCs w:val="20"/>
        </w:rPr>
        <w:t>,</w:t>
      </w:r>
      <w:r w:rsidRPr="00A94990">
        <w:rPr>
          <w:rFonts w:cs="Arial"/>
          <w:b w:val="0"/>
          <w:bCs/>
          <w:color w:val="000000"/>
          <w:szCs w:val="20"/>
        </w:rPr>
        <w:t xml:space="preserve"> odobri uporabo podatkov na podlagi zahteve, v kateri je opisan namen uporabe podatkov.</w:t>
      </w:r>
    </w:p>
    <w:p w14:paraId="108049F1"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24A14A6A" w14:textId="1D6C9CCE" w:rsidR="009054C0" w:rsidRPr="00E91DFB" w:rsidRDefault="009054C0" w:rsidP="00804343">
      <w:pPr>
        <w:tabs>
          <w:tab w:val="left" w:pos="567"/>
          <w:tab w:val="left" w:pos="9072"/>
        </w:tabs>
        <w:jc w:val="both"/>
        <w:rPr>
          <w:rFonts w:ascii="Arial" w:hAnsi="Arial" w:cs="Arial"/>
          <w:bCs/>
          <w:sz w:val="20"/>
          <w:szCs w:val="20"/>
        </w:rPr>
      </w:pPr>
      <w:r w:rsidRPr="00E91DFB">
        <w:rPr>
          <w:rFonts w:ascii="Arial" w:hAnsi="Arial" w:cs="Arial"/>
          <w:bCs/>
          <w:sz w:val="20"/>
          <w:szCs w:val="20"/>
        </w:rPr>
        <w:t>(5) NIJZ brezplačno zagotavlja ministrstvu</w:t>
      </w:r>
      <w:r w:rsidR="00C9321C" w:rsidRPr="00E91DFB">
        <w:rPr>
          <w:rFonts w:ascii="Arial" w:hAnsi="Arial" w:cs="Arial"/>
          <w:bCs/>
          <w:sz w:val="20"/>
          <w:szCs w:val="20"/>
        </w:rPr>
        <w:t>, pristojnemu za zdravje,</w:t>
      </w:r>
      <w:r w:rsidRPr="00E91DFB">
        <w:rPr>
          <w:rFonts w:ascii="Arial" w:hAnsi="Arial" w:cs="Arial"/>
          <w:bCs/>
          <w:sz w:val="20"/>
          <w:szCs w:val="20"/>
        </w:rPr>
        <w:t xml:space="preserve"> dostop do anonimiziranih podatkov iz</w:t>
      </w:r>
      <w:r w:rsidR="003B4715" w:rsidRPr="00E91DFB">
        <w:rPr>
          <w:rFonts w:ascii="Arial" w:hAnsi="Arial" w:cs="Arial"/>
          <w:bCs/>
          <w:sz w:val="20"/>
          <w:szCs w:val="20"/>
        </w:rPr>
        <w:t xml:space="preserve"> </w:t>
      </w:r>
      <w:r w:rsidR="00E91DFB" w:rsidRPr="00E91DFB">
        <w:rPr>
          <w:rFonts w:ascii="Arial" w:hAnsi="Arial" w:cs="Arial"/>
          <w:bCs/>
          <w:sz w:val="20"/>
          <w:szCs w:val="20"/>
        </w:rPr>
        <w:t>1</w:t>
      </w:r>
      <w:r w:rsidR="000F32DA" w:rsidRPr="00E91DFB">
        <w:rPr>
          <w:rFonts w:ascii="Arial" w:hAnsi="Arial" w:cs="Arial"/>
          <w:bCs/>
          <w:sz w:val="20"/>
          <w:szCs w:val="20"/>
        </w:rPr>
        <w:t xml:space="preserve">. </w:t>
      </w:r>
      <w:r w:rsidR="00F5646B" w:rsidRPr="00E91DFB">
        <w:rPr>
          <w:rFonts w:ascii="Arial" w:hAnsi="Arial" w:cs="Arial"/>
          <w:bCs/>
          <w:sz w:val="20"/>
          <w:szCs w:val="20"/>
        </w:rPr>
        <w:t>odstavka</w:t>
      </w:r>
      <w:r w:rsidR="000F32DA" w:rsidRPr="00E91DFB">
        <w:rPr>
          <w:rFonts w:ascii="Arial" w:hAnsi="Arial" w:cs="Arial"/>
          <w:bCs/>
          <w:sz w:val="20"/>
          <w:szCs w:val="20"/>
        </w:rPr>
        <w:t xml:space="preserve"> priloge </w:t>
      </w:r>
      <w:r w:rsidR="00E91DFB" w:rsidRPr="00E91DFB">
        <w:rPr>
          <w:rFonts w:ascii="Arial" w:hAnsi="Arial" w:cs="Arial"/>
          <w:bCs/>
          <w:sz w:val="20"/>
          <w:szCs w:val="20"/>
        </w:rPr>
        <w:t>1</w:t>
      </w:r>
      <w:r w:rsidR="000F32DA" w:rsidRPr="00E91DFB">
        <w:rPr>
          <w:rFonts w:ascii="Arial" w:hAnsi="Arial" w:cs="Arial"/>
          <w:bCs/>
          <w:sz w:val="20"/>
          <w:szCs w:val="20"/>
        </w:rPr>
        <w:t xml:space="preserve"> tega </w:t>
      </w:r>
      <w:r w:rsidRPr="00E91DFB">
        <w:rPr>
          <w:rFonts w:ascii="Arial" w:hAnsi="Arial" w:cs="Arial"/>
          <w:bCs/>
          <w:sz w:val="20"/>
          <w:szCs w:val="20"/>
        </w:rPr>
        <w:t>zakona za namen statistike in načrtovanja razvoja DO.</w:t>
      </w:r>
    </w:p>
    <w:p w14:paraId="5AB09042" w14:textId="77777777" w:rsidR="009054C0" w:rsidRPr="00E91DFB" w:rsidRDefault="009054C0" w:rsidP="00804343">
      <w:pPr>
        <w:tabs>
          <w:tab w:val="left" w:pos="567"/>
          <w:tab w:val="left" w:pos="9072"/>
        </w:tabs>
        <w:jc w:val="both"/>
        <w:rPr>
          <w:rFonts w:ascii="Arial" w:hAnsi="Arial" w:cs="Arial"/>
          <w:bCs/>
          <w:sz w:val="20"/>
          <w:szCs w:val="20"/>
        </w:rPr>
      </w:pPr>
    </w:p>
    <w:p w14:paraId="429B2651" w14:textId="1886FCCD" w:rsidR="009054C0" w:rsidRPr="00E91DFB" w:rsidRDefault="009054C0" w:rsidP="00804343">
      <w:pPr>
        <w:tabs>
          <w:tab w:val="left" w:pos="567"/>
          <w:tab w:val="left" w:pos="9072"/>
        </w:tabs>
        <w:jc w:val="both"/>
        <w:rPr>
          <w:rFonts w:ascii="Arial" w:hAnsi="Arial" w:cs="Arial"/>
          <w:bCs/>
          <w:sz w:val="20"/>
          <w:szCs w:val="20"/>
        </w:rPr>
      </w:pPr>
      <w:r w:rsidRPr="00E91DFB">
        <w:rPr>
          <w:rFonts w:ascii="Arial" w:hAnsi="Arial" w:cs="Arial"/>
          <w:bCs/>
          <w:sz w:val="20"/>
          <w:szCs w:val="20"/>
        </w:rPr>
        <w:t xml:space="preserve">(6) NIJZ brezplačno zagotavlja koordinatorju DO dostop </w:t>
      </w:r>
      <w:r w:rsidR="005C6A38" w:rsidRPr="00E91DFB">
        <w:rPr>
          <w:rFonts w:ascii="Arial" w:hAnsi="Arial" w:cs="Arial"/>
          <w:bCs/>
          <w:sz w:val="20"/>
          <w:szCs w:val="20"/>
        </w:rPr>
        <w:t xml:space="preserve">do </w:t>
      </w:r>
      <w:r w:rsidRPr="00E91DFB">
        <w:rPr>
          <w:rFonts w:ascii="Arial" w:hAnsi="Arial" w:cs="Arial"/>
          <w:bCs/>
          <w:sz w:val="20"/>
          <w:szCs w:val="20"/>
        </w:rPr>
        <w:t>podatkov iz</w:t>
      </w:r>
      <w:r w:rsidR="000F32DA" w:rsidRPr="00E91DFB">
        <w:rPr>
          <w:rFonts w:ascii="Arial" w:hAnsi="Arial" w:cs="Arial"/>
          <w:bCs/>
          <w:sz w:val="20"/>
          <w:szCs w:val="20"/>
        </w:rPr>
        <w:t xml:space="preserve"> 1</w:t>
      </w:r>
      <w:r w:rsidR="00E91DFB" w:rsidRPr="00E91DFB">
        <w:rPr>
          <w:rFonts w:ascii="Arial" w:hAnsi="Arial" w:cs="Arial"/>
          <w:bCs/>
          <w:sz w:val="20"/>
          <w:szCs w:val="20"/>
        </w:rPr>
        <w:t>0</w:t>
      </w:r>
      <w:r w:rsidR="000F32DA" w:rsidRPr="00E91DFB">
        <w:rPr>
          <w:rFonts w:ascii="Arial" w:hAnsi="Arial" w:cs="Arial"/>
          <w:bCs/>
          <w:sz w:val="20"/>
          <w:szCs w:val="20"/>
        </w:rPr>
        <w:t xml:space="preserve">. </w:t>
      </w:r>
      <w:r w:rsidR="00F5646B" w:rsidRPr="00E91DFB">
        <w:rPr>
          <w:rFonts w:ascii="Arial" w:hAnsi="Arial" w:cs="Arial"/>
          <w:bCs/>
          <w:sz w:val="20"/>
          <w:szCs w:val="20"/>
        </w:rPr>
        <w:t>odstavka</w:t>
      </w:r>
      <w:r w:rsidR="000F32DA" w:rsidRPr="00E91DFB">
        <w:rPr>
          <w:rFonts w:ascii="Arial" w:hAnsi="Arial" w:cs="Arial"/>
          <w:bCs/>
          <w:sz w:val="20"/>
          <w:szCs w:val="20"/>
        </w:rPr>
        <w:t xml:space="preserve"> priloge </w:t>
      </w:r>
      <w:r w:rsidR="00E91DFB" w:rsidRPr="00E91DFB">
        <w:rPr>
          <w:rFonts w:ascii="Arial" w:hAnsi="Arial" w:cs="Arial"/>
          <w:bCs/>
          <w:sz w:val="20"/>
          <w:szCs w:val="20"/>
        </w:rPr>
        <w:t>1</w:t>
      </w:r>
      <w:r w:rsidR="003B4715" w:rsidRPr="00E91DFB">
        <w:rPr>
          <w:rFonts w:ascii="Arial" w:hAnsi="Arial" w:cs="Arial"/>
          <w:bCs/>
          <w:sz w:val="20"/>
          <w:szCs w:val="20"/>
        </w:rPr>
        <w:t xml:space="preserve"> </w:t>
      </w:r>
      <w:r w:rsidRPr="00E91DFB">
        <w:rPr>
          <w:rFonts w:ascii="Arial" w:hAnsi="Arial" w:cs="Arial"/>
          <w:bCs/>
          <w:sz w:val="20"/>
          <w:szCs w:val="20"/>
        </w:rPr>
        <w:t xml:space="preserve">tega zakona za posameznega </w:t>
      </w:r>
      <w:r w:rsidR="006B7DA7" w:rsidRPr="00E91DFB">
        <w:rPr>
          <w:rFonts w:ascii="Arial" w:hAnsi="Arial" w:cs="Arial"/>
          <w:bCs/>
          <w:sz w:val="20"/>
          <w:szCs w:val="20"/>
        </w:rPr>
        <w:t>upravičenc</w:t>
      </w:r>
      <w:r w:rsidRPr="00E91DFB">
        <w:rPr>
          <w:rFonts w:ascii="Arial" w:hAnsi="Arial" w:cs="Arial"/>
          <w:bCs/>
          <w:sz w:val="20"/>
          <w:szCs w:val="20"/>
        </w:rPr>
        <w:t xml:space="preserve">a, </w:t>
      </w:r>
      <w:r w:rsidR="00547BFC" w:rsidRPr="00E91DFB">
        <w:rPr>
          <w:rFonts w:ascii="Arial" w:hAnsi="Arial" w:cs="Arial"/>
          <w:bCs/>
          <w:sz w:val="20"/>
          <w:szCs w:val="20"/>
        </w:rPr>
        <w:t xml:space="preserve">ki so </w:t>
      </w:r>
      <w:r w:rsidRPr="00E91DFB">
        <w:rPr>
          <w:rFonts w:ascii="Arial" w:hAnsi="Arial" w:cs="Arial"/>
          <w:bCs/>
          <w:sz w:val="20"/>
          <w:szCs w:val="20"/>
        </w:rPr>
        <w:t>pomembni za</w:t>
      </w:r>
      <w:r w:rsidR="00B1590F" w:rsidRPr="00E91DFB">
        <w:rPr>
          <w:rFonts w:ascii="Arial" w:hAnsi="Arial" w:cs="Arial"/>
          <w:bCs/>
          <w:sz w:val="20"/>
          <w:szCs w:val="20"/>
        </w:rPr>
        <w:t xml:space="preserve"> opravljanje DO</w:t>
      </w:r>
      <w:r w:rsidRPr="00E91DFB">
        <w:rPr>
          <w:rFonts w:ascii="Arial" w:hAnsi="Arial" w:cs="Arial"/>
          <w:bCs/>
          <w:sz w:val="20"/>
          <w:szCs w:val="20"/>
        </w:rPr>
        <w:t>.</w:t>
      </w:r>
    </w:p>
    <w:p w14:paraId="5519D24F" w14:textId="77777777" w:rsidR="000F32DA" w:rsidRPr="00E91DFB" w:rsidRDefault="000F32DA" w:rsidP="00804343">
      <w:pPr>
        <w:pStyle w:val="Odstavekseznama"/>
        <w:tabs>
          <w:tab w:val="left" w:pos="567"/>
          <w:tab w:val="left" w:pos="851"/>
        </w:tabs>
        <w:ind w:left="0"/>
        <w:jc w:val="both"/>
        <w:rPr>
          <w:rFonts w:cs="Arial"/>
          <w:b w:val="0"/>
          <w:bCs/>
          <w:color w:val="000000"/>
          <w:szCs w:val="20"/>
        </w:rPr>
      </w:pPr>
    </w:p>
    <w:p w14:paraId="5AA5F538" w14:textId="77777777" w:rsidR="009054C0" w:rsidRPr="00E91DFB" w:rsidRDefault="009054C0" w:rsidP="00804343">
      <w:pPr>
        <w:pStyle w:val="Odstavekseznama"/>
        <w:tabs>
          <w:tab w:val="left" w:pos="567"/>
          <w:tab w:val="left" w:pos="851"/>
        </w:tabs>
        <w:ind w:left="0"/>
        <w:jc w:val="both"/>
        <w:rPr>
          <w:rFonts w:cs="Arial"/>
          <w:b w:val="0"/>
          <w:bCs/>
          <w:color w:val="000000"/>
          <w:szCs w:val="20"/>
        </w:rPr>
      </w:pPr>
      <w:r w:rsidRPr="00E91DFB">
        <w:rPr>
          <w:rFonts w:cs="Arial"/>
          <w:b w:val="0"/>
          <w:bCs/>
          <w:color w:val="000000"/>
          <w:szCs w:val="20"/>
        </w:rPr>
        <w:t xml:space="preserve">(7) Posamezniki brezplačno uporabljajo podatke iz zbirk podatkov DO za potrebe nekomercialnega strokovnega in znanstvenega raziskovanja na način, ki ne dopušča možnosti prepoznanja posameznika oziroma gospodinjstev. </w:t>
      </w:r>
      <w:r w:rsidR="0056077C" w:rsidRPr="00E91DFB">
        <w:rPr>
          <w:rFonts w:cs="Arial"/>
          <w:b w:val="0"/>
          <w:bCs/>
          <w:color w:val="000000"/>
          <w:szCs w:val="20"/>
        </w:rPr>
        <w:t>Ministrstvo, pristojno za zdravje</w:t>
      </w:r>
      <w:r w:rsidR="00C9321C" w:rsidRPr="00E91DFB">
        <w:rPr>
          <w:rFonts w:cs="Arial"/>
          <w:b w:val="0"/>
          <w:bCs/>
          <w:color w:val="000000"/>
          <w:szCs w:val="20"/>
        </w:rPr>
        <w:t>,</w:t>
      </w:r>
      <w:r w:rsidRPr="00E91DFB">
        <w:rPr>
          <w:rFonts w:cs="Arial"/>
          <w:b w:val="0"/>
          <w:bCs/>
          <w:color w:val="000000"/>
          <w:szCs w:val="20"/>
        </w:rPr>
        <w:t xml:space="preserve"> odobri uporabo podatkov na podlagi vloge, v kateri je opisan namen uporabe podatkov, in podpisane izjave, s katero se </w:t>
      </w:r>
      <w:r w:rsidR="006B7DA7" w:rsidRPr="00E91DFB">
        <w:rPr>
          <w:rFonts w:cs="Arial"/>
          <w:b w:val="0"/>
          <w:bCs/>
          <w:color w:val="000000"/>
          <w:szCs w:val="20"/>
        </w:rPr>
        <w:t>upravičenec</w:t>
      </w:r>
      <w:r w:rsidRPr="00E91DFB">
        <w:rPr>
          <w:rFonts w:cs="Arial"/>
          <w:b w:val="0"/>
          <w:bCs/>
          <w:color w:val="000000"/>
          <w:szCs w:val="20"/>
        </w:rPr>
        <w:t xml:space="preserve"> obveže, da bo podatke uporabljal le za namen, naveden v vlogi</w:t>
      </w:r>
      <w:r w:rsidR="00547BFC" w:rsidRPr="00E91DFB">
        <w:rPr>
          <w:rFonts w:cs="Arial"/>
          <w:b w:val="0"/>
          <w:bCs/>
          <w:color w:val="000000"/>
          <w:szCs w:val="20"/>
        </w:rPr>
        <w:t>,</w:t>
      </w:r>
      <w:r w:rsidRPr="00E91DFB">
        <w:rPr>
          <w:rFonts w:cs="Arial"/>
          <w:b w:val="0"/>
          <w:bCs/>
          <w:color w:val="000000"/>
          <w:szCs w:val="20"/>
        </w:rPr>
        <w:t xml:space="preserve"> in </w:t>
      </w:r>
      <w:r w:rsidR="00547BFC" w:rsidRPr="00E91DFB">
        <w:rPr>
          <w:rFonts w:cs="Arial"/>
          <w:b w:val="0"/>
          <w:bCs/>
          <w:color w:val="000000"/>
          <w:szCs w:val="20"/>
        </w:rPr>
        <w:t xml:space="preserve">da bo </w:t>
      </w:r>
      <w:r w:rsidRPr="00E91DFB">
        <w:rPr>
          <w:rFonts w:cs="Arial"/>
          <w:b w:val="0"/>
          <w:bCs/>
          <w:color w:val="000000"/>
          <w:szCs w:val="20"/>
        </w:rPr>
        <w:t>ministrstvu posredoval izvod raziskovalnega dela.</w:t>
      </w:r>
    </w:p>
    <w:p w14:paraId="2BBD3AFD" w14:textId="77777777" w:rsidR="009054C0" w:rsidRPr="00E91DFB" w:rsidRDefault="009054C0" w:rsidP="00804343">
      <w:pPr>
        <w:pStyle w:val="Odstavekseznama"/>
        <w:tabs>
          <w:tab w:val="left" w:pos="567"/>
          <w:tab w:val="left" w:pos="851"/>
        </w:tabs>
        <w:ind w:left="0"/>
        <w:jc w:val="both"/>
        <w:rPr>
          <w:rFonts w:cs="Arial"/>
          <w:b w:val="0"/>
          <w:bCs/>
          <w:color w:val="000000"/>
          <w:szCs w:val="20"/>
        </w:rPr>
      </w:pPr>
    </w:p>
    <w:p w14:paraId="158CC6FE" w14:textId="77777777" w:rsidR="009054C0" w:rsidRDefault="009054C0" w:rsidP="00E30FDB">
      <w:pPr>
        <w:pStyle w:val="Odstavekseznama"/>
        <w:tabs>
          <w:tab w:val="left" w:pos="567"/>
          <w:tab w:val="left" w:pos="851"/>
        </w:tabs>
        <w:ind w:left="0"/>
        <w:jc w:val="both"/>
      </w:pPr>
      <w:r w:rsidRPr="00E91DFB">
        <w:rPr>
          <w:rFonts w:cs="Arial"/>
          <w:b w:val="0"/>
          <w:bCs/>
          <w:color w:val="000000"/>
          <w:szCs w:val="20"/>
        </w:rPr>
        <w:t>(8) Zavarovana oseba brezplačno pridobiva podatke</w:t>
      </w:r>
      <w:r w:rsidR="00BE0E89" w:rsidRPr="00E91DFB">
        <w:rPr>
          <w:rFonts w:cs="Arial"/>
          <w:b w:val="0"/>
          <w:bCs/>
          <w:color w:val="000000"/>
          <w:szCs w:val="20"/>
        </w:rPr>
        <w:t xml:space="preserve">, ki se o njem vodijo v </w:t>
      </w:r>
      <w:r w:rsidRPr="00E91DFB">
        <w:rPr>
          <w:rFonts w:cs="Arial"/>
          <w:b w:val="0"/>
          <w:bCs/>
          <w:color w:val="000000"/>
          <w:szCs w:val="20"/>
        </w:rPr>
        <w:t>zbirk</w:t>
      </w:r>
      <w:r w:rsidR="00BE0E89" w:rsidRPr="00E91DFB">
        <w:rPr>
          <w:rFonts w:cs="Arial"/>
          <w:b w:val="0"/>
          <w:bCs/>
          <w:color w:val="000000"/>
          <w:szCs w:val="20"/>
        </w:rPr>
        <w:t>ah</w:t>
      </w:r>
      <w:r w:rsidRPr="00E91DFB">
        <w:rPr>
          <w:rFonts w:cs="Arial"/>
          <w:b w:val="0"/>
          <w:bCs/>
          <w:color w:val="000000"/>
          <w:szCs w:val="20"/>
        </w:rPr>
        <w:t xml:space="preserve"> podatkov.</w:t>
      </w:r>
    </w:p>
    <w:p w14:paraId="54BAB1E6" w14:textId="77777777" w:rsidR="00E30FDB" w:rsidRPr="00A94990" w:rsidRDefault="00E30FDB" w:rsidP="00F90075">
      <w:pPr>
        <w:pStyle w:val="Odstavekseznama"/>
        <w:tabs>
          <w:tab w:val="left" w:pos="567"/>
          <w:tab w:val="left" w:pos="851"/>
        </w:tabs>
        <w:ind w:left="0"/>
        <w:jc w:val="both"/>
      </w:pPr>
    </w:p>
    <w:p w14:paraId="1947A42A"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4" w:name="_Ref494706203"/>
      <w:r w:rsidRPr="008D617C">
        <w:rPr>
          <w:color w:val="000000"/>
        </w:rPr>
        <w:t>člen</w:t>
      </w:r>
      <w:bookmarkEnd w:id="184"/>
    </w:p>
    <w:p w14:paraId="6C71B067"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w:t>
      </w:r>
      <w:r w:rsidR="001A75A0">
        <w:rPr>
          <w:rFonts w:ascii="Arial" w:hAnsi="Arial" w:cs="Arial"/>
          <w:color w:val="000000"/>
          <w:sz w:val="20"/>
          <w:szCs w:val="20"/>
        </w:rPr>
        <w:t>način</w:t>
      </w:r>
      <w:r w:rsidR="001A75A0" w:rsidRPr="00A94990">
        <w:rPr>
          <w:rFonts w:ascii="Arial" w:hAnsi="Arial" w:cs="Arial"/>
          <w:color w:val="000000"/>
          <w:sz w:val="20"/>
          <w:szCs w:val="20"/>
        </w:rPr>
        <w:t xml:space="preserve"> </w:t>
      </w:r>
      <w:r w:rsidRPr="00A94990">
        <w:rPr>
          <w:rFonts w:ascii="Arial" w:hAnsi="Arial" w:cs="Arial"/>
          <w:color w:val="000000"/>
          <w:sz w:val="20"/>
          <w:szCs w:val="20"/>
        </w:rPr>
        <w:t>dostop</w:t>
      </w:r>
      <w:r w:rsidR="001A75A0">
        <w:rPr>
          <w:rFonts w:ascii="Arial" w:hAnsi="Arial" w:cs="Arial"/>
          <w:color w:val="000000"/>
          <w:sz w:val="20"/>
          <w:szCs w:val="20"/>
        </w:rPr>
        <w:t>a</w:t>
      </w:r>
      <w:r w:rsidRPr="00A94990">
        <w:rPr>
          <w:rFonts w:ascii="Arial" w:hAnsi="Arial" w:cs="Arial"/>
          <w:color w:val="000000"/>
          <w:sz w:val="20"/>
          <w:szCs w:val="20"/>
        </w:rPr>
        <w:t xml:space="preserve"> do podatkov)</w:t>
      </w:r>
    </w:p>
    <w:p w14:paraId="608954C1"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0F855B57"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(1) </w:t>
      </w:r>
      <w:r w:rsidR="0056077C">
        <w:rPr>
          <w:rFonts w:cs="Arial"/>
          <w:b w:val="0"/>
          <w:bCs/>
          <w:color w:val="000000"/>
          <w:szCs w:val="20"/>
        </w:rPr>
        <w:t>Ministrstvo, pristojno za zdravje</w:t>
      </w:r>
      <w:r w:rsidR="00C5310F">
        <w:rPr>
          <w:rFonts w:cs="Arial"/>
          <w:b w:val="0"/>
          <w:bCs/>
          <w:color w:val="000000"/>
          <w:szCs w:val="20"/>
        </w:rPr>
        <w:t>, ministrstvo, pristojno za socialno varstvo</w:t>
      </w:r>
      <w:r w:rsidR="00FC62A2">
        <w:rPr>
          <w:rFonts w:cs="Arial"/>
          <w:b w:val="0"/>
          <w:bCs/>
          <w:color w:val="000000"/>
          <w:szCs w:val="20"/>
          <w:lang w:val="sl-SI"/>
        </w:rPr>
        <w:t>,</w:t>
      </w:r>
      <w:r w:rsidR="00C9321C">
        <w:rPr>
          <w:rFonts w:cs="Arial"/>
          <w:b w:val="0"/>
          <w:bCs/>
          <w:color w:val="000000"/>
          <w:szCs w:val="20"/>
        </w:rPr>
        <w:t xml:space="preserve"> </w:t>
      </w:r>
      <w:r w:rsidRPr="00A94990">
        <w:rPr>
          <w:rFonts w:cs="Arial"/>
          <w:b w:val="0"/>
          <w:bCs/>
          <w:color w:val="000000"/>
          <w:szCs w:val="20"/>
        </w:rPr>
        <w:t>in FURS dostopata do zbirk podatkov s kvalificiranim potrdilom za elektronski podpis.</w:t>
      </w:r>
    </w:p>
    <w:p w14:paraId="0A0DC950"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4DF0B816"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r w:rsidRPr="00A94990">
        <w:rPr>
          <w:rFonts w:cs="Arial"/>
          <w:b w:val="0"/>
          <w:bCs/>
          <w:color w:val="000000"/>
          <w:szCs w:val="20"/>
        </w:rPr>
        <w:t xml:space="preserve">(2) </w:t>
      </w:r>
      <w:r w:rsidR="00071DA4" w:rsidRPr="00071DA4">
        <w:rPr>
          <w:rFonts w:cs="Arial"/>
          <w:b w:val="0"/>
          <w:bCs/>
          <w:color w:val="000000"/>
          <w:szCs w:val="20"/>
        </w:rPr>
        <w:t xml:space="preserve">ZZZS </w:t>
      </w:r>
      <w:r w:rsidRPr="00A94990">
        <w:rPr>
          <w:rFonts w:cs="Arial"/>
          <w:b w:val="0"/>
          <w:bCs/>
          <w:color w:val="000000"/>
          <w:szCs w:val="20"/>
        </w:rPr>
        <w:t>dostopa do zbirk podatkov s kvalificiranim potrdilom za elektronski podpis. Podatke iz prejšnjega stavka lahko pridobiva tudi s povezovanjem svojega informacijskega sistema z zbirkami podatkov z uporabo profesionalne kartice.</w:t>
      </w:r>
    </w:p>
    <w:p w14:paraId="26D2FC69" w14:textId="77777777" w:rsidR="009054C0" w:rsidRPr="00A94990" w:rsidRDefault="009054C0" w:rsidP="00804343">
      <w:pPr>
        <w:pStyle w:val="Odstavekseznama"/>
        <w:tabs>
          <w:tab w:val="left" w:pos="567"/>
          <w:tab w:val="left" w:pos="851"/>
        </w:tabs>
        <w:ind w:left="0"/>
        <w:jc w:val="both"/>
        <w:rPr>
          <w:rFonts w:cs="Arial"/>
          <w:b w:val="0"/>
          <w:bCs/>
          <w:color w:val="000000"/>
          <w:szCs w:val="20"/>
        </w:rPr>
      </w:pPr>
    </w:p>
    <w:p w14:paraId="072A0883" w14:textId="77777777" w:rsidR="00F90075" w:rsidRDefault="00F90075">
      <w:pPr>
        <w:pStyle w:val="Odstavekseznama"/>
        <w:tabs>
          <w:tab w:val="left" w:pos="567"/>
          <w:tab w:val="left" w:pos="851"/>
        </w:tabs>
        <w:ind w:left="0"/>
        <w:jc w:val="both"/>
        <w:rPr>
          <w:rFonts w:cs="Arial"/>
          <w:b w:val="0"/>
          <w:bCs/>
          <w:color w:val="000000"/>
          <w:szCs w:val="20"/>
        </w:rPr>
      </w:pPr>
      <w:r>
        <w:rPr>
          <w:rFonts w:cs="Arial"/>
          <w:b w:val="0"/>
          <w:bCs/>
          <w:color w:val="000000"/>
          <w:szCs w:val="20"/>
        </w:rPr>
        <w:t xml:space="preserve">(3) </w:t>
      </w:r>
      <w:r w:rsidR="009054C0" w:rsidRPr="00F90075">
        <w:rPr>
          <w:rFonts w:cs="Arial"/>
          <w:b w:val="0"/>
          <w:bCs/>
          <w:color w:val="000000"/>
          <w:szCs w:val="20"/>
        </w:rPr>
        <w:t>Zavarovana oseba lahko vpogleda v svoje podatke iz zbirk podatkov z veljavnim kvalificiranim potrdilom za elektronski podpis.</w:t>
      </w:r>
    </w:p>
    <w:p w14:paraId="72953E30" w14:textId="77777777" w:rsidR="00F90075" w:rsidRDefault="00F90075" w:rsidP="00F90075">
      <w:pPr>
        <w:pStyle w:val="Odstavekseznama"/>
        <w:tabs>
          <w:tab w:val="left" w:pos="567"/>
          <w:tab w:val="left" w:pos="851"/>
        </w:tabs>
        <w:ind w:left="0"/>
        <w:jc w:val="both"/>
        <w:rPr>
          <w:rFonts w:cs="Arial"/>
          <w:b w:val="0"/>
          <w:bCs/>
          <w:color w:val="000000"/>
          <w:szCs w:val="20"/>
        </w:rPr>
      </w:pPr>
    </w:p>
    <w:p w14:paraId="627FA4E8" w14:textId="1F2BFB41" w:rsidR="009054C0" w:rsidRDefault="00F90075" w:rsidP="00804343">
      <w:pPr>
        <w:pStyle w:val="Odstavekseznama"/>
        <w:tabs>
          <w:tab w:val="left" w:pos="567"/>
          <w:tab w:val="left" w:pos="851"/>
        </w:tabs>
        <w:ind w:left="0"/>
        <w:jc w:val="both"/>
        <w:rPr>
          <w:rFonts w:cs="Arial"/>
          <w:b w:val="0"/>
          <w:bCs/>
          <w:color w:val="000000"/>
          <w:szCs w:val="20"/>
        </w:rPr>
      </w:pPr>
      <w:bookmarkStart w:id="185" w:name="_Hlk70209547"/>
      <w:r w:rsidRPr="00F90075">
        <w:rPr>
          <w:rFonts w:cs="Arial"/>
          <w:b w:val="0"/>
          <w:color w:val="000000"/>
          <w:szCs w:val="20"/>
        </w:rPr>
        <w:t>(4)</w:t>
      </w:r>
      <w:r w:rsidRPr="00F90075">
        <w:rPr>
          <w:rFonts w:cs="Arial"/>
          <w:bCs/>
          <w:color w:val="000000"/>
          <w:szCs w:val="20"/>
        </w:rPr>
        <w:t xml:space="preserve"> </w:t>
      </w:r>
      <w:r w:rsidR="00071DA4" w:rsidRPr="00071DA4">
        <w:rPr>
          <w:rFonts w:cs="Arial"/>
          <w:b w:val="0"/>
          <w:bCs/>
          <w:color w:val="000000"/>
          <w:szCs w:val="20"/>
        </w:rPr>
        <w:t xml:space="preserve">ZZZS </w:t>
      </w:r>
      <w:r w:rsidR="00DE36E1" w:rsidRPr="00F90075">
        <w:rPr>
          <w:rFonts w:cs="Arial"/>
          <w:b w:val="0"/>
          <w:bCs/>
          <w:color w:val="000000"/>
          <w:szCs w:val="20"/>
        </w:rPr>
        <w:t>z namenom izvedbe postopka ocene upravičenosti do DO dostopa do zdravstvene dokumentacije, ki se v zvezi z zavarovano osebo vodi v Centralnem registru podatkov o pacientih.</w:t>
      </w:r>
    </w:p>
    <w:p w14:paraId="7552AA34" w14:textId="4AAD1F20" w:rsidR="001B0CB2" w:rsidRDefault="001B0CB2" w:rsidP="00804343">
      <w:pPr>
        <w:pStyle w:val="Odstavekseznama"/>
        <w:tabs>
          <w:tab w:val="left" w:pos="567"/>
          <w:tab w:val="left" w:pos="851"/>
        </w:tabs>
        <w:ind w:left="0"/>
        <w:jc w:val="both"/>
        <w:rPr>
          <w:rFonts w:cs="Arial"/>
          <w:b w:val="0"/>
          <w:bCs/>
          <w:color w:val="000000"/>
          <w:szCs w:val="20"/>
        </w:rPr>
      </w:pPr>
    </w:p>
    <w:p w14:paraId="5FB745B5" w14:textId="77777777" w:rsidR="001B0CB2" w:rsidRPr="008A5A58" w:rsidRDefault="001B0CB2" w:rsidP="001B0CB2">
      <w:pPr>
        <w:pStyle w:val="Odstavekseznama"/>
        <w:tabs>
          <w:tab w:val="left" w:pos="567"/>
          <w:tab w:val="left" w:pos="851"/>
        </w:tabs>
        <w:ind w:left="0"/>
        <w:jc w:val="both"/>
        <w:rPr>
          <w:rFonts w:cs="Arial"/>
          <w:bCs/>
          <w:color w:val="000000"/>
          <w:szCs w:val="20"/>
        </w:rPr>
      </w:pPr>
      <w:r>
        <w:rPr>
          <w:rFonts w:cs="Arial"/>
          <w:b w:val="0"/>
          <w:bCs/>
          <w:color w:val="000000"/>
          <w:szCs w:val="20"/>
        </w:rPr>
        <w:t>(</w:t>
      </w:r>
      <w:r w:rsidRPr="008A5A58">
        <w:rPr>
          <w:rFonts w:cs="Arial"/>
          <w:b w:val="0"/>
          <w:bCs/>
          <w:color w:val="000000"/>
          <w:szCs w:val="20"/>
        </w:rPr>
        <w:t>5) Upravljavec posamezne evidence oz. zbirke iz tega zakona SURS-u v dogovorjeni obliki in na dogovorjen način posreduje nabor podatkov, ki jih SURS potrebuje za izvedbo posameznega statističnega raziskovanja v skladu z zakonom, ki ureja delovanje državne statistike in programom statističnih raziskovanj.</w:t>
      </w:r>
    </w:p>
    <w:p w14:paraId="15D58371" w14:textId="77777777" w:rsidR="001B0CB2" w:rsidRPr="00A94990" w:rsidRDefault="001B0CB2" w:rsidP="00804343">
      <w:pPr>
        <w:pStyle w:val="Odstavekseznama"/>
        <w:tabs>
          <w:tab w:val="left" w:pos="567"/>
          <w:tab w:val="left" w:pos="851"/>
        </w:tabs>
        <w:ind w:left="0"/>
        <w:jc w:val="both"/>
        <w:rPr>
          <w:rFonts w:cs="Arial"/>
          <w:color w:val="000000"/>
          <w:szCs w:val="20"/>
        </w:rPr>
      </w:pPr>
    </w:p>
    <w:bookmarkEnd w:id="185"/>
    <w:p w14:paraId="55E640A8"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7D4B47D7" w14:textId="77777777" w:rsidR="009054C0" w:rsidRPr="00A94990" w:rsidRDefault="00547BFC" w:rsidP="006266CA">
      <w:pPr>
        <w:pStyle w:val="novOddelek"/>
        <w:numPr>
          <w:ilvl w:val="0"/>
          <w:numId w:val="80"/>
        </w:numPr>
        <w:ind w:left="426" w:hanging="426"/>
      </w:pPr>
      <w:r>
        <w:t xml:space="preserve">oddelek: </w:t>
      </w:r>
      <w:r w:rsidR="009054C0" w:rsidRPr="00A94990">
        <w:t xml:space="preserve">Zbirke podatkov </w:t>
      </w:r>
      <w:r>
        <w:t>na področju</w:t>
      </w:r>
      <w:r w:rsidR="009054C0" w:rsidRPr="00A94990">
        <w:t xml:space="preserve"> DO </w:t>
      </w:r>
    </w:p>
    <w:p w14:paraId="4C100900" w14:textId="77777777" w:rsidR="009054C0" w:rsidRPr="00A94990" w:rsidRDefault="009054C0" w:rsidP="00804343">
      <w:pPr>
        <w:tabs>
          <w:tab w:val="left" w:pos="567"/>
          <w:tab w:val="left" w:pos="9072"/>
        </w:tabs>
        <w:jc w:val="both"/>
        <w:rPr>
          <w:rFonts w:ascii="Arial" w:hAnsi="Arial" w:cs="Arial"/>
          <w:sz w:val="20"/>
          <w:szCs w:val="20"/>
        </w:rPr>
      </w:pPr>
    </w:p>
    <w:p w14:paraId="1E36359F" w14:textId="77777777" w:rsidR="009054C0" w:rsidRPr="008D617C" w:rsidRDefault="009054C0" w:rsidP="006266CA">
      <w:pPr>
        <w:pStyle w:val="len"/>
        <w:numPr>
          <w:ilvl w:val="0"/>
          <w:numId w:val="91"/>
        </w:numPr>
        <w:ind w:left="357" w:hanging="357"/>
        <w:rPr>
          <w:color w:val="000000"/>
        </w:rPr>
      </w:pPr>
      <w:bookmarkStart w:id="186" w:name="_Ref289839622"/>
      <w:r w:rsidRPr="008D617C">
        <w:rPr>
          <w:color w:val="000000"/>
        </w:rPr>
        <w:t xml:space="preserve"> </w:t>
      </w:r>
      <w:bookmarkStart w:id="187" w:name="_Ref494619199"/>
      <w:r w:rsidRPr="008D617C">
        <w:rPr>
          <w:color w:val="000000"/>
        </w:rPr>
        <w:t>člen</w:t>
      </w:r>
      <w:bookmarkEnd w:id="186"/>
      <w:bookmarkEnd w:id="187"/>
    </w:p>
    <w:p w14:paraId="20B3C877" w14:textId="77777777" w:rsidR="009054C0" w:rsidRPr="00A94990" w:rsidRDefault="009054C0" w:rsidP="00804343">
      <w:pPr>
        <w:tabs>
          <w:tab w:val="left" w:pos="567"/>
          <w:tab w:val="left" w:pos="9072"/>
        </w:tabs>
        <w:jc w:val="center"/>
        <w:rPr>
          <w:rFonts w:ascii="Arial" w:hAnsi="Arial" w:cs="Arial"/>
          <w:color w:val="000000"/>
          <w:sz w:val="20"/>
          <w:szCs w:val="20"/>
        </w:rPr>
      </w:pPr>
      <w:bookmarkStart w:id="188" w:name="_Hlk68272222"/>
      <w:r w:rsidRPr="00A94990">
        <w:rPr>
          <w:rFonts w:ascii="Arial" w:hAnsi="Arial" w:cs="Arial"/>
          <w:color w:val="000000"/>
          <w:sz w:val="20"/>
          <w:szCs w:val="20"/>
        </w:rPr>
        <w:t xml:space="preserve">(zbirke podatkov, ki jih zbira in upravlja </w:t>
      </w:r>
      <w:r w:rsidR="00547BFC">
        <w:rPr>
          <w:rFonts w:ascii="Arial" w:hAnsi="Arial" w:cs="Arial"/>
          <w:color w:val="000000"/>
          <w:sz w:val="20"/>
          <w:szCs w:val="20"/>
        </w:rPr>
        <w:t>NIJZ</w:t>
      </w:r>
      <w:r w:rsidRPr="00A94990">
        <w:rPr>
          <w:rFonts w:ascii="Arial" w:hAnsi="Arial" w:cs="Arial"/>
          <w:color w:val="000000"/>
          <w:sz w:val="20"/>
          <w:szCs w:val="20"/>
        </w:rPr>
        <w:t>)</w:t>
      </w:r>
    </w:p>
    <w:bookmarkEnd w:id="188"/>
    <w:p w14:paraId="2C1E3D72"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1F280B71" w14:textId="20485CC6" w:rsidR="009054C0" w:rsidRPr="00A94990" w:rsidRDefault="00965BEF" w:rsidP="00804343">
      <w:pPr>
        <w:tabs>
          <w:tab w:val="left" w:pos="567"/>
          <w:tab w:val="left" w:pos="9072"/>
        </w:tabs>
        <w:rPr>
          <w:rFonts w:ascii="Arial" w:eastAsia="Arial Unicode MS" w:hAnsi="Arial" w:cs="Arial"/>
          <w:color w:val="000000"/>
          <w:kern w:val="16"/>
          <w:sz w:val="20"/>
          <w:szCs w:val="20"/>
        </w:rPr>
      </w:pPr>
      <w:r>
        <w:rPr>
          <w:rFonts w:ascii="Arial" w:eastAsia="Arial Unicode MS" w:hAnsi="Arial" w:cs="Arial"/>
          <w:color w:val="000000"/>
          <w:kern w:val="16"/>
          <w:sz w:val="20"/>
          <w:szCs w:val="20"/>
        </w:rPr>
        <w:t>NIJZ</w:t>
      </w:r>
      <w:r w:rsidR="004275A0" w:rsidRPr="00A94990">
        <w:rPr>
          <w:rFonts w:ascii="Arial" w:eastAsia="Arial Unicode MS" w:hAnsi="Arial" w:cs="Arial"/>
          <w:color w:val="000000"/>
          <w:kern w:val="16"/>
          <w:sz w:val="20"/>
          <w:szCs w:val="20"/>
        </w:rPr>
        <w:t xml:space="preserve"> </w:t>
      </w:r>
      <w:r w:rsidR="009054C0" w:rsidRPr="00A94990">
        <w:rPr>
          <w:rFonts w:ascii="Arial" w:eastAsia="Arial Unicode MS" w:hAnsi="Arial" w:cs="Arial"/>
          <w:color w:val="000000"/>
          <w:kern w:val="16"/>
          <w:sz w:val="20"/>
          <w:szCs w:val="20"/>
        </w:rPr>
        <w:t>zbira in upravlja:</w:t>
      </w:r>
    </w:p>
    <w:p w14:paraId="5E4BBD66" w14:textId="77777777" w:rsidR="008379DF" w:rsidRPr="006D4E3F" w:rsidRDefault="00547BFC" w:rsidP="002C7970">
      <w:pPr>
        <w:numPr>
          <w:ilvl w:val="0"/>
          <w:numId w:val="3"/>
        </w:numPr>
        <w:tabs>
          <w:tab w:val="left" w:pos="567"/>
          <w:tab w:val="left" w:pos="9072"/>
        </w:tabs>
        <w:jc w:val="both"/>
        <w:rPr>
          <w:rFonts w:ascii="Arial" w:hAnsi="Arial" w:cs="Arial"/>
          <w:sz w:val="20"/>
          <w:szCs w:val="20"/>
        </w:rPr>
      </w:pPr>
      <w:r>
        <w:rPr>
          <w:rFonts w:ascii="Arial" w:hAnsi="Arial" w:cs="Arial"/>
          <w:sz w:val="20"/>
          <w:szCs w:val="20"/>
        </w:rPr>
        <w:t>c</w:t>
      </w:r>
      <w:r w:rsidR="004275A0" w:rsidRPr="00A94990">
        <w:rPr>
          <w:rFonts w:ascii="Arial" w:hAnsi="Arial" w:cs="Arial"/>
          <w:sz w:val="20"/>
          <w:szCs w:val="20"/>
        </w:rPr>
        <w:t xml:space="preserve">entralni </w:t>
      </w:r>
      <w:r w:rsidR="004275A0" w:rsidRPr="006D4E3F">
        <w:rPr>
          <w:rFonts w:ascii="Arial" w:hAnsi="Arial" w:cs="Arial"/>
          <w:sz w:val="20"/>
          <w:szCs w:val="20"/>
        </w:rPr>
        <w:t>register podatkov o pacientu</w:t>
      </w:r>
      <w:r w:rsidR="008379DF" w:rsidRPr="006D4E3F">
        <w:rPr>
          <w:rFonts w:ascii="Arial" w:hAnsi="Arial" w:cs="Arial"/>
          <w:sz w:val="20"/>
          <w:szCs w:val="20"/>
        </w:rPr>
        <w:t>,</w:t>
      </w:r>
    </w:p>
    <w:p w14:paraId="1AADD99C" w14:textId="2AB1AA93" w:rsidR="009054C0" w:rsidRPr="006D4E3F" w:rsidRDefault="004579CE" w:rsidP="002C7970">
      <w:pPr>
        <w:numPr>
          <w:ilvl w:val="0"/>
          <w:numId w:val="3"/>
        </w:numPr>
        <w:tabs>
          <w:tab w:val="left" w:pos="567"/>
          <w:tab w:val="left" w:pos="9072"/>
        </w:tabs>
        <w:jc w:val="both"/>
        <w:rPr>
          <w:rFonts w:ascii="Arial" w:hAnsi="Arial" w:cs="Arial"/>
          <w:sz w:val="20"/>
          <w:szCs w:val="20"/>
        </w:rPr>
      </w:pPr>
      <w:r w:rsidRPr="006D4E3F">
        <w:rPr>
          <w:rFonts w:ascii="Arial" w:eastAsia="Arial Unicode MS" w:hAnsi="Arial" w:cs="Arial"/>
          <w:color w:val="000000"/>
          <w:kern w:val="16"/>
          <w:sz w:val="20"/>
          <w:szCs w:val="20"/>
        </w:rPr>
        <w:t xml:space="preserve">podatke o </w:t>
      </w:r>
      <w:r w:rsidR="008379DF" w:rsidRPr="006D4E3F">
        <w:rPr>
          <w:rFonts w:ascii="Arial" w:eastAsia="Arial Unicode MS" w:hAnsi="Arial" w:cs="Arial"/>
          <w:color w:val="000000"/>
          <w:kern w:val="16"/>
          <w:sz w:val="20"/>
          <w:szCs w:val="20"/>
        </w:rPr>
        <w:t>zdravstvenem varstvu upravičencev, ki so določeni v</w:t>
      </w:r>
      <w:r w:rsidR="006D4E3F" w:rsidRPr="006D4E3F">
        <w:rPr>
          <w:rFonts w:ascii="Arial" w:eastAsia="Arial Unicode MS" w:hAnsi="Arial" w:cs="Arial"/>
          <w:color w:val="000000"/>
          <w:kern w:val="16"/>
          <w:sz w:val="20"/>
          <w:szCs w:val="20"/>
        </w:rPr>
        <w:t xml:space="preserve"> prvem odstavku</w:t>
      </w:r>
      <w:r w:rsidR="008379DF" w:rsidRPr="006D4E3F">
        <w:rPr>
          <w:rFonts w:ascii="Arial" w:eastAsia="Arial Unicode MS" w:hAnsi="Arial" w:cs="Arial"/>
          <w:color w:val="000000"/>
          <w:kern w:val="16"/>
          <w:sz w:val="20"/>
          <w:szCs w:val="20"/>
        </w:rPr>
        <w:t xml:space="preserve"> prilog</w:t>
      </w:r>
      <w:r w:rsidR="006D4E3F">
        <w:rPr>
          <w:rFonts w:ascii="Arial" w:eastAsia="Arial Unicode MS" w:hAnsi="Arial" w:cs="Arial"/>
          <w:color w:val="000000"/>
          <w:kern w:val="16"/>
          <w:sz w:val="20"/>
          <w:szCs w:val="20"/>
        </w:rPr>
        <w:t>e</w:t>
      </w:r>
      <w:r w:rsidR="008379DF" w:rsidRPr="006D4E3F">
        <w:rPr>
          <w:rFonts w:ascii="Arial" w:eastAsia="Arial Unicode MS" w:hAnsi="Arial" w:cs="Arial"/>
          <w:color w:val="000000"/>
          <w:kern w:val="16"/>
          <w:sz w:val="20"/>
          <w:szCs w:val="20"/>
        </w:rPr>
        <w:t xml:space="preserve"> št. </w:t>
      </w:r>
      <w:r w:rsidR="00F55ADC" w:rsidRPr="006D4E3F">
        <w:rPr>
          <w:rFonts w:ascii="Arial" w:eastAsia="Arial Unicode MS" w:hAnsi="Arial" w:cs="Arial"/>
          <w:color w:val="000000"/>
          <w:kern w:val="16"/>
          <w:sz w:val="20"/>
          <w:szCs w:val="20"/>
        </w:rPr>
        <w:t>1</w:t>
      </w:r>
      <w:r w:rsidR="008379DF" w:rsidRPr="006D4E3F">
        <w:rPr>
          <w:rFonts w:ascii="Arial" w:eastAsia="Arial Unicode MS" w:hAnsi="Arial" w:cs="Arial"/>
          <w:color w:val="000000"/>
          <w:kern w:val="16"/>
          <w:sz w:val="20"/>
          <w:szCs w:val="20"/>
        </w:rPr>
        <w:t xml:space="preserve"> tega zakona za n</w:t>
      </w:r>
      <w:r w:rsidR="0008101C" w:rsidRPr="006D4E3F">
        <w:rPr>
          <w:rFonts w:ascii="Arial" w:eastAsia="Arial Unicode MS" w:hAnsi="Arial" w:cs="Arial"/>
          <w:color w:val="000000"/>
          <w:kern w:val="16"/>
          <w:sz w:val="20"/>
          <w:szCs w:val="20"/>
        </w:rPr>
        <w:t>amen</w:t>
      </w:r>
      <w:r w:rsidR="00FC62A2" w:rsidRPr="006D4E3F">
        <w:rPr>
          <w:rFonts w:ascii="Arial" w:eastAsia="Arial Unicode MS" w:hAnsi="Arial" w:cs="Arial"/>
          <w:color w:val="000000"/>
          <w:kern w:val="16"/>
          <w:sz w:val="20"/>
          <w:szCs w:val="20"/>
        </w:rPr>
        <w:t xml:space="preserve"> </w:t>
      </w:r>
      <w:r w:rsidR="00963CF8" w:rsidRPr="006D4E3F">
        <w:rPr>
          <w:rFonts w:ascii="Arial" w:eastAsia="Arial Unicode MS" w:hAnsi="Arial" w:cs="Arial"/>
          <w:color w:val="000000"/>
          <w:kern w:val="16"/>
          <w:sz w:val="20"/>
          <w:szCs w:val="20"/>
        </w:rPr>
        <w:t>opravljanja</w:t>
      </w:r>
      <w:r w:rsidR="00FC62A2" w:rsidRPr="006D4E3F">
        <w:rPr>
          <w:rFonts w:ascii="Arial" w:eastAsia="Arial Unicode MS" w:hAnsi="Arial" w:cs="Arial"/>
          <w:color w:val="000000"/>
          <w:kern w:val="16"/>
          <w:sz w:val="20"/>
          <w:szCs w:val="20"/>
        </w:rPr>
        <w:t xml:space="preserve"> DO</w:t>
      </w:r>
      <w:r w:rsidR="009054C0" w:rsidRPr="006D4E3F">
        <w:rPr>
          <w:rFonts w:ascii="Arial" w:hAnsi="Arial" w:cs="Arial"/>
          <w:sz w:val="20"/>
          <w:szCs w:val="20"/>
        </w:rPr>
        <w:t>.</w:t>
      </w:r>
    </w:p>
    <w:p w14:paraId="1A81EA33" w14:textId="77777777" w:rsidR="009054C0" w:rsidRPr="00A94990" w:rsidRDefault="009054C0"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4829742E" w14:textId="77777777" w:rsidR="009054C0" w:rsidRPr="00A94990" w:rsidRDefault="009054C0" w:rsidP="00804343">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795ADC2E"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89" w:name="_Ref491429617"/>
      <w:r w:rsidRPr="008D617C">
        <w:rPr>
          <w:color w:val="000000"/>
        </w:rPr>
        <w:t>člen</w:t>
      </w:r>
      <w:bookmarkEnd w:id="189"/>
    </w:p>
    <w:p w14:paraId="2DBDB7E3"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(zbirke podatkov, ki jih zbira in upravlja </w:t>
      </w:r>
      <w:r w:rsidR="00071DA4" w:rsidRPr="00071DA4">
        <w:rPr>
          <w:rFonts w:ascii="Arial" w:hAnsi="Arial" w:cs="Arial"/>
          <w:color w:val="000000"/>
          <w:sz w:val="20"/>
          <w:szCs w:val="20"/>
        </w:rPr>
        <w:t>ZZZS</w:t>
      </w:r>
      <w:r w:rsidRPr="00A94990">
        <w:rPr>
          <w:rFonts w:ascii="Arial" w:hAnsi="Arial" w:cs="Arial"/>
          <w:color w:val="000000"/>
          <w:sz w:val="20"/>
          <w:szCs w:val="20"/>
        </w:rPr>
        <w:t>)</w:t>
      </w:r>
    </w:p>
    <w:p w14:paraId="62445DF3" w14:textId="77777777" w:rsidR="009054C0" w:rsidRPr="00A94990" w:rsidRDefault="009054C0" w:rsidP="00804343">
      <w:pPr>
        <w:pStyle w:val="Seznam"/>
        <w:tabs>
          <w:tab w:val="left" w:pos="567"/>
          <w:tab w:val="left" w:pos="9072"/>
        </w:tabs>
        <w:ind w:left="0" w:firstLine="0"/>
        <w:jc w:val="center"/>
        <w:outlineLvl w:val="0"/>
        <w:rPr>
          <w:rFonts w:ascii="Arial" w:hAnsi="Arial" w:cs="Arial"/>
          <w:color w:val="000000"/>
          <w:sz w:val="20"/>
          <w:szCs w:val="20"/>
        </w:rPr>
      </w:pPr>
    </w:p>
    <w:p w14:paraId="73D50EFD" w14:textId="77777777" w:rsidR="009054C0" w:rsidRPr="00A94990" w:rsidRDefault="009054C0" w:rsidP="00804343">
      <w:pPr>
        <w:pStyle w:val="Seznam"/>
        <w:tabs>
          <w:tab w:val="left" w:pos="567"/>
          <w:tab w:val="left" w:pos="9072"/>
        </w:tabs>
        <w:ind w:left="0" w:firstLine="0"/>
        <w:outlineLvl w:val="0"/>
        <w:rPr>
          <w:rFonts w:ascii="Arial" w:hAnsi="Arial" w:cs="Arial"/>
          <w:color w:val="000000"/>
          <w:sz w:val="20"/>
          <w:szCs w:val="20"/>
        </w:rPr>
      </w:pPr>
      <w:r w:rsidRPr="00A94990">
        <w:rPr>
          <w:rFonts w:ascii="Arial" w:hAnsi="Arial" w:cs="Arial"/>
          <w:color w:val="000000"/>
          <w:sz w:val="20"/>
          <w:szCs w:val="20"/>
        </w:rPr>
        <w:t xml:space="preserve">(1)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zbira in upravlja zbirke podatkov o:</w:t>
      </w:r>
    </w:p>
    <w:p w14:paraId="4FACE656" w14:textId="77777777" w:rsidR="009054C0" w:rsidRPr="00A94990" w:rsidRDefault="00FF3F84" w:rsidP="006266CA">
      <w:pPr>
        <w:numPr>
          <w:ilvl w:val="0"/>
          <w:numId w:val="16"/>
        </w:numPr>
        <w:tabs>
          <w:tab w:val="left" w:pos="567"/>
          <w:tab w:val="left" w:pos="9072"/>
        </w:tabs>
        <w:jc w:val="both"/>
        <w:rPr>
          <w:rFonts w:ascii="Arial" w:hAnsi="Arial" w:cs="Arial"/>
          <w:sz w:val="20"/>
          <w:szCs w:val="20"/>
        </w:rPr>
      </w:pPr>
      <w:bookmarkStart w:id="190" w:name="_Ref494617616"/>
      <w:r w:rsidRPr="00A94990">
        <w:rPr>
          <w:rFonts w:ascii="Arial" w:hAnsi="Arial" w:cs="Arial"/>
          <w:sz w:val="20"/>
          <w:szCs w:val="20"/>
        </w:rPr>
        <w:t>zavarovanih osebah</w:t>
      </w:r>
      <w:r w:rsidR="009054C0" w:rsidRPr="00A94990">
        <w:rPr>
          <w:rFonts w:ascii="Arial" w:hAnsi="Arial" w:cs="Arial"/>
          <w:sz w:val="20"/>
          <w:szCs w:val="20"/>
        </w:rPr>
        <w:t>;</w:t>
      </w:r>
      <w:bookmarkEnd w:id="190"/>
    </w:p>
    <w:p w14:paraId="370D56C5"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1" w:name="_Ref494120572"/>
      <w:r w:rsidRPr="00A94990">
        <w:rPr>
          <w:rFonts w:ascii="Arial" w:hAnsi="Arial" w:cs="Arial"/>
          <w:sz w:val="20"/>
          <w:szCs w:val="20"/>
        </w:rPr>
        <w:t>pravicah v DO;</w:t>
      </w:r>
      <w:bookmarkEnd w:id="191"/>
      <w:r w:rsidRPr="00A94990">
        <w:rPr>
          <w:rFonts w:ascii="Arial" w:hAnsi="Arial" w:cs="Arial"/>
          <w:sz w:val="20"/>
          <w:szCs w:val="20"/>
        </w:rPr>
        <w:t xml:space="preserve"> </w:t>
      </w:r>
    </w:p>
    <w:p w14:paraId="15C6A221"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2" w:name="_Ref494617577"/>
      <w:bookmarkStart w:id="193" w:name="_Ref494121810"/>
      <w:r w:rsidRPr="00A94990">
        <w:rPr>
          <w:rFonts w:ascii="Arial" w:hAnsi="Arial" w:cs="Arial"/>
          <w:sz w:val="20"/>
          <w:szCs w:val="20"/>
        </w:rPr>
        <w:t xml:space="preserve">ugotovitvah v rednih in izrednih nadzorih </w:t>
      </w:r>
      <w:r w:rsidR="00071DA4" w:rsidRPr="00071DA4">
        <w:rPr>
          <w:rFonts w:ascii="Arial" w:hAnsi="Arial" w:cs="Arial"/>
          <w:sz w:val="20"/>
          <w:szCs w:val="20"/>
        </w:rPr>
        <w:t>ZZZS</w:t>
      </w:r>
      <w:r w:rsidRPr="00A94990">
        <w:rPr>
          <w:rFonts w:ascii="Arial" w:hAnsi="Arial" w:cs="Arial"/>
          <w:sz w:val="20"/>
          <w:szCs w:val="20"/>
        </w:rPr>
        <w:t xml:space="preserve">; </w:t>
      </w:r>
    </w:p>
    <w:p w14:paraId="0046884F"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4" w:name="_Ref494620262"/>
      <w:r w:rsidRPr="00A94990">
        <w:rPr>
          <w:rFonts w:ascii="Arial" w:hAnsi="Arial" w:cs="Arial"/>
          <w:sz w:val="20"/>
          <w:szCs w:val="20"/>
        </w:rPr>
        <w:t xml:space="preserve">zbirke podatkov </w:t>
      </w:r>
      <w:r w:rsidRPr="00A94990">
        <w:rPr>
          <w:rFonts w:ascii="Arial" w:hAnsi="Arial" w:cs="Arial"/>
          <w:color w:val="000000"/>
          <w:sz w:val="20"/>
          <w:szCs w:val="20"/>
        </w:rPr>
        <w:t>oskrbovalcev družinskih članov</w:t>
      </w:r>
      <w:r w:rsidRPr="00A94990">
        <w:rPr>
          <w:rFonts w:ascii="Arial" w:hAnsi="Arial" w:cs="Arial"/>
          <w:sz w:val="20"/>
          <w:szCs w:val="20"/>
        </w:rPr>
        <w:t>;</w:t>
      </w:r>
    </w:p>
    <w:p w14:paraId="2CE7FAA5" w14:textId="77777777" w:rsidR="009054C0" w:rsidRPr="00A94990" w:rsidRDefault="009054C0" w:rsidP="006266CA">
      <w:pPr>
        <w:numPr>
          <w:ilvl w:val="0"/>
          <w:numId w:val="16"/>
        </w:numPr>
        <w:tabs>
          <w:tab w:val="left" w:pos="567"/>
          <w:tab w:val="left" w:pos="9072"/>
        </w:tabs>
        <w:jc w:val="both"/>
        <w:rPr>
          <w:rFonts w:ascii="Arial" w:hAnsi="Arial" w:cs="Arial"/>
          <w:sz w:val="20"/>
          <w:szCs w:val="20"/>
        </w:rPr>
      </w:pPr>
      <w:bookmarkStart w:id="195" w:name="_Ref498784924"/>
      <w:r w:rsidRPr="00A94990">
        <w:rPr>
          <w:rFonts w:ascii="Arial" w:hAnsi="Arial" w:cs="Arial"/>
          <w:sz w:val="20"/>
          <w:szCs w:val="20"/>
        </w:rPr>
        <w:t>zbirke podatkov o zavezancih za prijavo v zavarovanje</w:t>
      </w:r>
      <w:bookmarkEnd w:id="192"/>
      <w:bookmarkEnd w:id="194"/>
      <w:bookmarkEnd w:id="195"/>
      <w:r w:rsidR="00B12B27" w:rsidRPr="00A94990">
        <w:rPr>
          <w:rFonts w:ascii="Arial" w:hAnsi="Arial" w:cs="Arial"/>
          <w:sz w:val="20"/>
          <w:szCs w:val="20"/>
        </w:rPr>
        <w:t>,</w:t>
      </w:r>
    </w:p>
    <w:p w14:paraId="5A874B68" w14:textId="1E69F22A" w:rsidR="008379DF" w:rsidRDefault="00F66531" w:rsidP="006266CA">
      <w:pPr>
        <w:numPr>
          <w:ilvl w:val="0"/>
          <w:numId w:val="16"/>
        </w:numPr>
        <w:tabs>
          <w:tab w:val="left" w:pos="567"/>
          <w:tab w:val="left" w:pos="9072"/>
        </w:tabs>
        <w:jc w:val="both"/>
        <w:rPr>
          <w:rFonts w:ascii="Arial" w:hAnsi="Arial" w:cs="Arial"/>
          <w:sz w:val="20"/>
          <w:szCs w:val="20"/>
        </w:rPr>
      </w:pPr>
      <w:r w:rsidRPr="00A94990">
        <w:rPr>
          <w:rFonts w:ascii="Arial" w:hAnsi="Arial" w:cs="Arial"/>
          <w:sz w:val="20"/>
          <w:szCs w:val="20"/>
        </w:rPr>
        <w:t>prostih</w:t>
      </w:r>
      <w:r w:rsidR="001565FB" w:rsidRPr="00A94990">
        <w:rPr>
          <w:rFonts w:ascii="Arial" w:hAnsi="Arial" w:cs="Arial"/>
          <w:sz w:val="20"/>
          <w:szCs w:val="20"/>
        </w:rPr>
        <w:t xml:space="preserve"> zmogljivostih</w:t>
      </w:r>
      <w:r w:rsidR="00FD0DBF" w:rsidRPr="00A94990">
        <w:rPr>
          <w:rFonts w:ascii="Arial" w:hAnsi="Arial" w:cs="Arial"/>
          <w:sz w:val="20"/>
          <w:szCs w:val="20"/>
        </w:rPr>
        <w:t xml:space="preserve"> </w:t>
      </w:r>
      <w:r w:rsidRPr="00A94990">
        <w:rPr>
          <w:rFonts w:ascii="Arial" w:hAnsi="Arial" w:cs="Arial"/>
          <w:sz w:val="20"/>
          <w:szCs w:val="20"/>
        </w:rPr>
        <w:t xml:space="preserve">pri posameznih izvajalcih DO </w:t>
      </w:r>
      <w:r w:rsidR="00FD0DBF" w:rsidRPr="00A94990">
        <w:rPr>
          <w:rFonts w:ascii="Arial" w:hAnsi="Arial" w:cs="Arial"/>
          <w:sz w:val="20"/>
          <w:szCs w:val="20"/>
        </w:rPr>
        <w:t>na nacionaln</w:t>
      </w:r>
      <w:r w:rsidR="003532EC">
        <w:rPr>
          <w:rFonts w:ascii="Arial" w:hAnsi="Arial" w:cs="Arial"/>
          <w:sz w:val="20"/>
          <w:szCs w:val="20"/>
        </w:rPr>
        <w:t>i</w:t>
      </w:r>
      <w:r w:rsidR="00FD0DBF" w:rsidRPr="00A94990">
        <w:rPr>
          <w:rFonts w:ascii="Arial" w:hAnsi="Arial" w:cs="Arial"/>
          <w:sz w:val="20"/>
          <w:szCs w:val="20"/>
        </w:rPr>
        <w:t xml:space="preserve"> </w:t>
      </w:r>
      <w:r w:rsidR="00FC62A2">
        <w:rPr>
          <w:rFonts w:ascii="Arial" w:hAnsi="Arial" w:cs="Arial"/>
          <w:sz w:val="20"/>
          <w:szCs w:val="20"/>
        </w:rPr>
        <w:t>ravni</w:t>
      </w:r>
      <w:r w:rsidR="00A45CD2">
        <w:rPr>
          <w:rFonts w:ascii="Arial" w:hAnsi="Arial" w:cs="Arial"/>
          <w:sz w:val="20"/>
          <w:szCs w:val="20"/>
        </w:rPr>
        <w:t>;</w:t>
      </w:r>
    </w:p>
    <w:p w14:paraId="1364B73D" w14:textId="6636D67B" w:rsidR="003A4C16" w:rsidRDefault="008379DF" w:rsidP="008379DF">
      <w:pPr>
        <w:numPr>
          <w:ilvl w:val="0"/>
          <w:numId w:val="16"/>
        </w:numPr>
        <w:tabs>
          <w:tab w:val="left" w:pos="567"/>
          <w:tab w:val="left" w:pos="9072"/>
        </w:tabs>
        <w:jc w:val="both"/>
        <w:rPr>
          <w:rFonts w:ascii="Arial" w:hAnsi="Arial" w:cs="Arial"/>
          <w:sz w:val="20"/>
          <w:szCs w:val="20"/>
        </w:rPr>
      </w:pPr>
      <w:r>
        <w:rPr>
          <w:rFonts w:ascii="Arial" w:hAnsi="Arial" w:cs="Arial"/>
          <w:sz w:val="20"/>
          <w:szCs w:val="20"/>
        </w:rPr>
        <w:t xml:space="preserve">register </w:t>
      </w:r>
      <w:r w:rsidRPr="00A94990">
        <w:rPr>
          <w:rFonts w:ascii="Arial" w:hAnsi="Arial" w:cs="Arial"/>
          <w:sz w:val="20"/>
          <w:szCs w:val="20"/>
        </w:rPr>
        <w:t>izvajalc</w:t>
      </w:r>
      <w:r>
        <w:rPr>
          <w:rFonts w:ascii="Arial" w:hAnsi="Arial" w:cs="Arial"/>
          <w:sz w:val="20"/>
          <w:szCs w:val="20"/>
        </w:rPr>
        <w:t>ev</w:t>
      </w:r>
      <w:r w:rsidRPr="00A94990">
        <w:rPr>
          <w:rFonts w:ascii="Arial" w:hAnsi="Arial" w:cs="Arial"/>
          <w:sz w:val="20"/>
          <w:szCs w:val="20"/>
        </w:rPr>
        <w:t xml:space="preserve"> DO</w:t>
      </w:r>
      <w:r>
        <w:rPr>
          <w:rFonts w:ascii="Arial" w:hAnsi="Arial" w:cs="Arial"/>
          <w:sz w:val="20"/>
          <w:szCs w:val="20"/>
        </w:rPr>
        <w:t xml:space="preserve"> iz p</w:t>
      </w:r>
      <w:r w:rsidRPr="00A94990">
        <w:rPr>
          <w:rFonts w:ascii="Arial" w:hAnsi="Arial" w:cs="Arial"/>
          <w:sz w:val="20"/>
          <w:szCs w:val="20"/>
        </w:rPr>
        <w:t xml:space="preserve">rvega odstavka </w:t>
      </w:r>
      <w:r w:rsidRPr="00A94990">
        <w:rPr>
          <w:rFonts w:ascii="Arial" w:hAnsi="Arial" w:cs="Arial"/>
          <w:sz w:val="20"/>
          <w:szCs w:val="20"/>
        </w:rPr>
        <w:fldChar w:fldCharType="begin"/>
      </w:r>
      <w:r w:rsidRPr="00A94990">
        <w:rPr>
          <w:rFonts w:ascii="Arial" w:hAnsi="Arial" w:cs="Arial"/>
          <w:sz w:val="20"/>
          <w:szCs w:val="20"/>
        </w:rPr>
        <w:instrText xml:space="preserve"> REF _Ref487816110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58</w:t>
      </w:r>
      <w:r w:rsidRPr="00A94990">
        <w:rPr>
          <w:rFonts w:ascii="Arial" w:hAnsi="Arial" w:cs="Arial"/>
          <w:sz w:val="20"/>
          <w:szCs w:val="20"/>
        </w:rPr>
        <w:fldChar w:fldCharType="end"/>
      </w:r>
      <w:r w:rsidRPr="00A94990">
        <w:rPr>
          <w:rFonts w:ascii="Arial" w:hAnsi="Arial" w:cs="Arial"/>
          <w:sz w:val="20"/>
          <w:szCs w:val="20"/>
        </w:rPr>
        <w:t>. člena tega zakona</w:t>
      </w:r>
      <w:r w:rsidR="00A45CD2">
        <w:rPr>
          <w:rFonts w:ascii="Arial" w:hAnsi="Arial" w:cs="Arial"/>
          <w:sz w:val="20"/>
          <w:szCs w:val="20"/>
        </w:rPr>
        <w:t xml:space="preserve"> in</w:t>
      </w:r>
    </w:p>
    <w:p w14:paraId="19D66C90" w14:textId="77777777" w:rsidR="00FD0DBF" w:rsidRPr="00197485" w:rsidRDefault="003A4C16" w:rsidP="00197485">
      <w:pPr>
        <w:numPr>
          <w:ilvl w:val="0"/>
          <w:numId w:val="16"/>
        </w:numPr>
        <w:tabs>
          <w:tab w:val="left" w:pos="567"/>
          <w:tab w:val="left" w:pos="9072"/>
        </w:tabs>
        <w:jc w:val="both"/>
        <w:rPr>
          <w:rFonts w:ascii="Arial" w:hAnsi="Arial" w:cs="Arial"/>
          <w:sz w:val="20"/>
          <w:szCs w:val="20"/>
        </w:rPr>
      </w:pPr>
      <w:bookmarkStart w:id="196" w:name="_Hlk73291989"/>
      <w:r>
        <w:rPr>
          <w:rFonts w:ascii="Arial" w:hAnsi="Arial" w:cs="Arial"/>
          <w:sz w:val="20"/>
          <w:szCs w:val="20"/>
        </w:rPr>
        <w:t>uporabnikih informacijskih rešitev za elektronsko komunikacijo z ZZZS</w:t>
      </w:r>
      <w:bookmarkEnd w:id="196"/>
      <w:r w:rsidR="008379DF">
        <w:rPr>
          <w:rFonts w:ascii="Arial" w:hAnsi="Arial" w:cs="Arial"/>
          <w:sz w:val="20"/>
          <w:szCs w:val="20"/>
        </w:rPr>
        <w:t>.</w:t>
      </w:r>
    </w:p>
    <w:bookmarkEnd w:id="193"/>
    <w:p w14:paraId="520F9C24" w14:textId="77777777" w:rsidR="009054C0" w:rsidRPr="00A94990" w:rsidRDefault="009054C0" w:rsidP="00804343">
      <w:pPr>
        <w:pStyle w:val="Seznam"/>
        <w:tabs>
          <w:tab w:val="left" w:pos="567"/>
          <w:tab w:val="left" w:pos="9072"/>
        </w:tabs>
        <w:ind w:left="0" w:firstLine="0"/>
        <w:jc w:val="both"/>
        <w:outlineLvl w:val="0"/>
        <w:rPr>
          <w:rFonts w:ascii="Arial" w:hAnsi="Arial" w:cs="Arial"/>
          <w:color w:val="000000"/>
          <w:sz w:val="20"/>
          <w:szCs w:val="20"/>
        </w:rPr>
      </w:pPr>
    </w:p>
    <w:p w14:paraId="3BE5E406" w14:textId="77777777" w:rsidR="009054C0" w:rsidRPr="00A94990" w:rsidRDefault="009054C0" w:rsidP="00804343">
      <w:pPr>
        <w:pStyle w:val="Seznam"/>
        <w:tabs>
          <w:tab w:val="left" w:pos="567"/>
          <w:tab w:val="left" w:pos="9072"/>
        </w:tabs>
        <w:ind w:left="0" w:firstLine="0"/>
        <w:jc w:val="both"/>
        <w:outlineLvl w:val="0"/>
        <w:rPr>
          <w:rFonts w:ascii="Arial" w:hAnsi="Arial" w:cs="Arial"/>
          <w:color w:val="000000"/>
          <w:sz w:val="20"/>
          <w:szCs w:val="20"/>
        </w:rPr>
      </w:pPr>
      <w:r w:rsidRPr="00A94990">
        <w:rPr>
          <w:rFonts w:ascii="Arial" w:hAnsi="Arial" w:cs="Arial"/>
          <w:color w:val="000000"/>
          <w:sz w:val="20"/>
          <w:szCs w:val="20"/>
        </w:rPr>
        <w:t xml:space="preserve">(2) Osebne podatke o zavarovani osebi pridobi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 xml:space="preserve">iz uradnih zbirk podatkov, ki jih </w:t>
      </w:r>
      <w:r w:rsidR="007C6101">
        <w:rPr>
          <w:rFonts w:ascii="Arial" w:hAnsi="Arial" w:cs="Arial"/>
          <w:color w:val="000000"/>
          <w:sz w:val="20"/>
          <w:szCs w:val="20"/>
        </w:rPr>
        <w:t xml:space="preserve">ta </w:t>
      </w:r>
      <w:r w:rsidRPr="00A94990">
        <w:rPr>
          <w:rFonts w:ascii="Arial" w:hAnsi="Arial" w:cs="Arial"/>
          <w:color w:val="000000"/>
          <w:sz w:val="20"/>
          <w:szCs w:val="20"/>
        </w:rPr>
        <w:t>vodi za potrebe obveznega zdravstvenega zavarovanja.</w:t>
      </w:r>
    </w:p>
    <w:p w14:paraId="7D6996F0" w14:textId="77777777" w:rsidR="009054C0" w:rsidRPr="00A94990" w:rsidRDefault="009054C0" w:rsidP="00804343">
      <w:pPr>
        <w:pStyle w:val="Seznam"/>
        <w:tabs>
          <w:tab w:val="left" w:pos="567"/>
          <w:tab w:val="left" w:pos="9072"/>
        </w:tabs>
        <w:ind w:left="0" w:firstLine="0"/>
        <w:jc w:val="both"/>
        <w:outlineLvl w:val="0"/>
        <w:rPr>
          <w:rFonts w:ascii="Arial" w:hAnsi="Arial" w:cs="Arial"/>
          <w:color w:val="000000"/>
          <w:sz w:val="20"/>
          <w:szCs w:val="20"/>
        </w:rPr>
      </w:pPr>
    </w:p>
    <w:p w14:paraId="56D07072" w14:textId="25430B95" w:rsidR="009054C0" w:rsidRDefault="009054C0" w:rsidP="00804343">
      <w:pPr>
        <w:pStyle w:val="Seznam"/>
        <w:tabs>
          <w:tab w:val="left" w:pos="567"/>
          <w:tab w:val="left" w:pos="9072"/>
        </w:tabs>
        <w:ind w:left="0" w:firstLine="0"/>
        <w:jc w:val="both"/>
        <w:outlineLvl w:val="0"/>
        <w:rPr>
          <w:rFonts w:ascii="Arial" w:eastAsia="Arial Unicode MS" w:hAnsi="Arial" w:cs="Arial"/>
          <w:color w:val="000000"/>
          <w:kern w:val="16"/>
          <w:sz w:val="20"/>
          <w:szCs w:val="20"/>
        </w:rPr>
      </w:pPr>
      <w:r w:rsidRPr="00A94990">
        <w:rPr>
          <w:rFonts w:ascii="Arial" w:eastAsia="Arial Unicode MS" w:hAnsi="Arial" w:cs="Arial"/>
          <w:color w:val="000000"/>
          <w:kern w:val="16"/>
          <w:sz w:val="20"/>
          <w:szCs w:val="20"/>
        </w:rPr>
        <w:t>(</w:t>
      </w:r>
      <w:r w:rsidRPr="006D4E3F">
        <w:rPr>
          <w:rFonts w:ascii="Arial" w:eastAsia="Arial Unicode MS" w:hAnsi="Arial" w:cs="Arial"/>
          <w:color w:val="000000"/>
          <w:kern w:val="16"/>
          <w:sz w:val="20"/>
          <w:szCs w:val="20"/>
        </w:rPr>
        <w:t xml:space="preserve">3) Zbirke podatkov iz </w:t>
      </w:r>
      <w:r w:rsidRPr="006D4E3F">
        <w:rPr>
          <w:rFonts w:ascii="Arial" w:eastAsia="Arial Unicode MS" w:hAnsi="Arial" w:cs="Arial"/>
          <w:color w:val="000000"/>
          <w:kern w:val="16"/>
          <w:sz w:val="20"/>
          <w:szCs w:val="20"/>
        </w:rPr>
        <w:fldChar w:fldCharType="begin"/>
      </w:r>
      <w:r w:rsidRPr="006D4E3F">
        <w:rPr>
          <w:rFonts w:ascii="Arial" w:eastAsia="Arial Unicode MS" w:hAnsi="Arial" w:cs="Arial"/>
          <w:color w:val="000000"/>
          <w:kern w:val="16"/>
          <w:sz w:val="20"/>
          <w:szCs w:val="20"/>
        </w:rPr>
        <w:instrText xml:space="preserve"> REF _Ref494617616 \r \h </w:instrText>
      </w:r>
      <w:r w:rsidR="001608B1" w:rsidRPr="006D4E3F">
        <w:rPr>
          <w:rFonts w:ascii="Arial" w:eastAsia="Arial Unicode MS" w:hAnsi="Arial" w:cs="Arial"/>
          <w:color w:val="000000"/>
          <w:kern w:val="16"/>
          <w:sz w:val="20"/>
          <w:szCs w:val="20"/>
        </w:rPr>
        <w:instrText xml:space="preserve"> \* MERGEFORMAT </w:instrText>
      </w:r>
      <w:r w:rsidRPr="006D4E3F">
        <w:rPr>
          <w:rFonts w:ascii="Arial" w:eastAsia="Arial Unicode MS" w:hAnsi="Arial" w:cs="Arial"/>
          <w:color w:val="000000"/>
          <w:kern w:val="16"/>
          <w:sz w:val="20"/>
          <w:szCs w:val="20"/>
        </w:rPr>
      </w:r>
      <w:r w:rsidRPr="006D4E3F">
        <w:rPr>
          <w:rFonts w:ascii="Arial" w:eastAsia="Arial Unicode MS" w:hAnsi="Arial" w:cs="Arial"/>
          <w:color w:val="000000"/>
          <w:kern w:val="16"/>
          <w:sz w:val="20"/>
          <w:szCs w:val="20"/>
        </w:rPr>
        <w:fldChar w:fldCharType="separate"/>
      </w:r>
      <w:r w:rsidR="00E638C1">
        <w:rPr>
          <w:rFonts w:ascii="Arial" w:eastAsia="Arial Unicode MS" w:hAnsi="Arial" w:cs="Arial"/>
          <w:color w:val="000000"/>
          <w:kern w:val="16"/>
          <w:sz w:val="20"/>
          <w:szCs w:val="20"/>
        </w:rPr>
        <w:t>1</w:t>
      </w:r>
      <w:r w:rsidRPr="006D4E3F">
        <w:rPr>
          <w:rFonts w:ascii="Arial" w:eastAsia="Arial Unicode MS" w:hAnsi="Arial" w:cs="Arial"/>
          <w:color w:val="000000"/>
          <w:kern w:val="16"/>
          <w:sz w:val="20"/>
          <w:szCs w:val="20"/>
        </w:rPr>
        <w:fldChar w:fldCharType="end"/>
      </w:r>
      <w:r w:rsidRPr="006D4E3F">
        <w:rPr>
          <w:rFonts w:ascii="Arial" w:eastAsia="Arial Unicode MS" w:hAnsi="Arial" w:cs="Arial"/>
          <w:color w:val="000000"/>
          <w:kern w:val="16"/>
          <w:sz w:val="20"/>
          <w:szCs w:val="20"/>
        </w:rPr>
        <w:t xml:space="preserve">. </w:t>
      </w:r>
      <w:r w:rsidR="001A75A0" w:rsidRPr="006D4E3F">
        <w:rPr>
          <w:rFonts w:ascii="Arial" w:eastAsia="Arial Unicode MS" w:hAnsi="Arial" w:cs="Arial"/>
          <w:color w:val="000000"/>
          <w:kern w:val="16"/>
          <w:sz w:val="20"/>
          <w:szCs w:val="20"/>
        </w:rPr>
        <w:t xml:space="preserve">do 6. </w:t>
      </w:r>
      <w:r w:rsidRPr="006D4E3F">
        <w:rPr>
          <w:rFonts w:ascii="Arial" w:eastAsia="Arial Unicode MS" w:hAnsi="Arial" w:cs="Arial"/>
          <w:color w:val="000000"/>
          <w:kern w:val="16"/>
          <w:sz w:val="20"/>
          <w:szCs w:val="20"/>
        </w:rPr>
        <w:t>točke prvega odstavka tega člena obsegajo</w:t>
      </w:r>
      <w:r w:rsidR="00AC33A9" w:rsidRPr="006D4E3F">
        <w:rPr>
          <w:rFonts w:ascii="Arial" w:eastAsia="Arial Unicode MS" w:hAnsi="Arial" w:cs="Arial"/>
          <w:color w:val="000000"/>
          <w:kern w:val="16"/>
          <w:sz w:val="20"/>
          <w:szCs w:val="20"/>
        </w:rPr>
        <w:t xml:space="preserve"> podatke iz priloge št. </w:t>
      </w:r>
      <w:r w:rsidR="008578DA">
        <w:rPr>
          <w:rFonts w:ascii="Arial" w:eastAsia="Arial Unicode MS" w:hAnsi="Arial" w:cs="Arial"/>
          <w:color w:val="000000"/>
          <w:kern w:val="16"/>
          <w:sz w:val="20"/>
          <w:szCs w:val="20"/>
        </w:rPr>
        <w:t>1</w:t>
      </w:r>
      <w:r w:rsidR="00AC33A9" w:rsidRPr="006D4E3F">
        <w:rPr>
          <w:rFonts w:ascii="Arial" w:eastAsia="Arial Unicode MS" w:hAnsi="Arial" w:cs="Arial"/>
          <w:color w:val="000000"/>
          <w:kern w:val="16"/>
          <w:sz w:val="20"/>
          <w:szCs w:val="20"/>
        </w:rPr>
        <w:t xml:space="preserve"> tega zakona</w:t>
      </w:r>
      <w:r w:rsidR="00324C3E" w:rsidRPr="006D4E3F">
        <w:rPr>
          <w:rFonts w:ascii="Arial" w:eastAsia="Arial Unicode MS" w:hAnsi="Arial" w:cs="Arial"/>
          <w:color w:val="000000"/>
          <w:kern w:val="16"/>
          <w:sz w:val="20"/>
          <w:szCs w:val="20"/>
        </w:rPr>
        <w:t>.</w:t>
      </w:r>
    </w:p>
    <w:p w14:paraId="1576979D" w14:textId="77777777" w:rsidR="009054C0" w:rsidRPr="00A94990" w:rsidRDefault="009054C0" w:rsidP="00804343">
      <w:pPr>
        <w:tabs>
          <w:tab w:val="left" w:pos="567"/>
          <w:tab w:val="left" w:pos="9072"/>
        </w:tabs>
        <w:jc w:val="both"/>
        <w:rPr>
          <w:rFonts w:ascii="Arial" w:hAnsi="Arial" w:cs="Arial"/>
          <w:sz w:val="20"/>
          <w:szCs w:val="20"/>
        </w:rPr>
      </w:pPr>
    </w:p>
    <w:p w14:paraId="01A31F7B"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197" w:name="_Ref494192477"/>
      <w:r w:rsidRPr="008D617C">
        <w:rPr>
          <w:color w:val="000000"/>
        </w:rPr>
        <w:t>člen</w:t>
      </w:r>
      <w:bookmarkEnd w:id="197"/>
    </w:p>
    <w:p w14:paraId="69FB630F" w14:textId="77777777" w:rsidR="009054C0" w:rsidRPr="00A94990" w:rsidRDefault="009054C0"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(zbirke podatkov </w:t>
      </w:r>
      <w:r w:rsidR="008F0ED7">
        <w:rPr>
          <w:rFonts w:ascii="Arial" w:hAnsi="Arial" w:cs="Arial"/>
          <w:sz w:val="20"/>
          <w:szCs w:val="20"/>
        </w:rPr>
        <w:t>izvajalcev</w:t>
      </w:r>
      <w:r w:rsidR="008F0ED7" w:rsidRPr="00A94990">
        <w:rPr>
          <w:rFonts w:ascii="Arial" w:hAnsi="Arial" w:cs="Arial"/>
          <w:sz w:val="20"/>
          <w:szCs w:val="20"/>
        </w:rPr>
        <w:t xml:space="preserve"> </w:t>
      </w:r>
      <w:r w:rsidR="00BF763C" w:rsidRPr="00A94990">
        <w:rPr>
          <w:rFonts w:ascii="Arial" w:hAnsi="Arial" w:cs="Arial"/>
          <w:sz w:val="20"/>
          <w:szCs w:val="20"/>
        </w:rPr>
        <w:t>DO</w:t>
      </w:r>
      <w:r w:rsidRPr="00A94990">
        <w:rPr>
          <w:rFonts w:ascii="Arial" w:hAnsi="Arial" w:cs="Arial"/>
          <w:sz w:val="20"/>
          <w:szCs w:val="20"/>
        </w:rPr>
        <w:t>)</w:t>
      </w:r>
    </w:p>
    <w:p w14:paraId="6C142B30" w14:textId="77777777" w:rsidR="009054C0" w:rsidRPr="00A94990" w:rsidRDefault="009054C0" w:rsidP="00804343">
      <w:pPr>
        <w:tabs>
          <w:tab w:val="left" w:pos="567"/>
          <w:tab w:val="left" w:pos="9072"/>
        </w:tabs>
        <w:jc w:val="both"/>
        <w:rPr>
          <w:rFonts w:ascii="Arial" w:hAnsi="Arial" w:cs="Arial"/>
          <w:sz w:val="20"/>
          <w:szCs w:val="20"/>
        </w:rPr>
      </w:pPr>
    </w:p>
    <w:p w14:paraId="5CC9B597" w14:textId="47005D53"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(1) Izvajalci</w:t>
      </w:r>
      <w:r w:rsidR="00BF763C" w:rsidRPr="00A94990">
        <w:rPr>
          <w:rFonts w:ascii="Arial" w:hAnsi="Arial" w:cs="Arial"/>
          <w:sz w:val="20"/>
          <w:szCs w:val="20"/>
        </w:rPr>
        <w:t xml:space="preserve"> </w:t>
      </w:r>
      <w:r w:rsidR="00530EF5" w:rsidRPr="00A94990">
        <w:rPr>
          <w:rFonts w:ascii="Arial" w:hAnsi="Arial" w:cs="Arial"/>
          <w:sz w:val="20"/>
          <w:szCs w:val="20"/>
        </w:rPr>
        <w:t xml:space="preserve">DO </w:t>
      </w:r>
      <w:r w:rsidRPr="00A94990">
        <w:rPr>
          <w:rFonts w:ascii="Arial" w:hAnsi="Arial" w:cs="Arial"/>
          <w:sz w:val="20"/>
          <w:szCs w:val="20"/>
        </w:rPr>
        <w:t>iz</w:t>
      </w:r>
      <w:r w:rsidR="00975358" w:rsidRPr="00A94990">
        <w:rPr>
          <w:rFonts w:ascii="Arial" w:hAnsi="Arial" w:cs="Arial"/>
          <w:sz w:val="20"/>
          <w:szCs w:val="20"/>
        </w:rPr>
        <w:t xml:space="preserve"> prvega </w:t>
      </w:r>
      <w:r w:rsidRPr="00A94990">
        <w:rPr>
          <w:rFonts w:ascii="Arial" w:hAnsi="Arial" w:cs="Arial"/>
          <w:sz w:val="20"/>
          <w:szCs w:val="20"/>
        </w:rPr>
        <w:t xml:space="preserve">odstavka </w:t>
      </w:r>
      <w:r w:rsidR="00F929CC" w:rsidRPr="00A94990">
        <w:rPr>
          <w:rFonts w:ascii="Arial" w:hAnsi="Arial" w:cs="Arial"/>
          <w:sz w:val="20"/>
          <w:szCs w:val="20"/>
        </w:rPr>
        <w:fldChar w:fldCharType="begin"/>
      </w:r>
      <w:r w:rsidR="00F929CC" w:rsidRPr="00A94990">
        <w:rPr>
          <w:rFonts w:ascii="Arial" w:hAnsi="Arial" w:cs="Arial"/>
          <w:sz w:val="20"/>
          <w:szCs w:val="20"/>
        </w:rPr>
        <w:instrText xml:space="preserve"> REF _Ref487816110 \r \h </w:instrText>
      </w:r>
      <w:r w:rsidR="001608B1" w:rsidRPr="00A94990">
        <w:rPr>
          <w:rFonts w:ascii="Arial" w:hAnsi="Arial" w:cs="Arial"/>
          <w:sz w:val="20"/>
          <w:szCs w:val="20"/>
        </w:rPr>
        <w:instrText xml:space="preserve"> \* MERGEFORMAT </w:instrText>
      </w:r>
      <w:r w:rsidR="00F929CC" w:rsidRPr="00A94990">
        <w:rPr>
          <w:rFonts w:ascii="Arial" w:hAnsi="Arial" w:cs="Arial"/>
          <w:sz w:val="20"/>
          <w:szCs w:val="20"/>
        </w:rPr>
      </w:r>
      <w:r w:rsidR="00F929CC" w:rsidRPr="00A94990">
        <w:rPr>
          <w:rFonts w:ascii="Arial" w:hAnsi="Arial" w:cs="Arial"/>
          <w:sz w:val="20"/>
          <w:szCs w:val="20"/>
        </w:rPr>
        <w:fldChar w:fldCharType="separate"/>
      </w:r>
      <w:r w:rsidR="00E638C1">
        <w:rPr>
          <w:rFonts w:ascii="Arial" w:hAnsi="Arial" w:cs="Arial"/>
          <w:sz w:val="20"/>
          <w:szCs w:val="20"/>
        </w:rPr>
        <w:t>58</w:t>
      </w:r>
      <w:r w:rsidR="00F929CC" w:rsidRPr="00A94990">
        <w:rPr>
          <w:rFonts w:ascii="Arial" w:hAnsi="Arial" w:cs="Arial"/>
          <w:sz w:val="20"/>
          <w:szCs w:val="20"/>
        </w:rPr>
        <w:fldChar w:fldCharType="end"/>
      </w:r>
      <w:r w:rsidR="00F929CC" w:rsidRPr="00A94990">
        <w:rPr>
          <w:rFonts w:ascii="Arial" w:hAnsi="Arial" w:cs="Arial"/>
          <w:sz w:val="20"/>
          <w:szCs w:val="20"/>
        </w:rPr>
        <w:t>.</w:t>
      </w:r>
      <w:r w:rsidRPr="00A94990">
        <w:rPr>
          <w:rFonts w:ascii="Arial" w:hAnsi="Arial" w:cs="Arial"/>
          <w:sz w:val="20"/>
          <w:szCs w:val="20"/>
        </w:rPr>
        <w:t xml:space="preserve"> člena tega zakona v skladu s tem zakonom vodijo zbirke podatkov </w:t>
      </w:r>
      <w:r w:rsidR="00324C3E">
        <w:rPr>
          <w:rFonts w:ascii="Arial" w:hAnsi="Arial" w:cs="Arial"/>
          <w:sz w:val="20"/>
          <w:szCs w:val="20"/>
        </w:rPr>
        <w:t>o</w:t>
      </w:r>
      <w:r w:rsidRPr="00A94990">
        <w:rPr>
          <w:rFonts w:ascii="Arial" w:hAnsi="Arial" w:cs="Arial"/>
          <w:sz w:val="20"/>
          <w:szCs w:val="20"/>
        </w:rPr>
        <w:t>:</w:t>
      </w:r>
    </w:p>
    <w:p w14:paraId="41484416" w14:textId="7441DD82" w:rsidR="009054C0" w:rsidRPr="00A94990" w:rsidRDefault="009054C0" w:rsidP="006D4E3F">
      <w:pPr>
        <w:numPr>
          <w:ilvl w:val="0"/>
          <w:numId w:val="17"/>
        </w:numPr>
        <w:tabs>
          <w:tab w:val="left" w:pos="567"/>
          <w:tab w:val="left" w:pos="9072"/>
        </w:tabs>
        <w:jc w:val="both"/>
        <w:rPr>
          <w:rFonts w:ascii="Arial" w:hAnsi="Arial" w:cs="Arial"/>
          <w:sz w:val="20"/>
          <w:szCs w:val="20"/>
        </w:rPr>
      </w:pPr>
      <w:bookmarkStart w:id="198" w:name="_Ref494122241"/>
      <w:r w:rsidRPr="00A94990">
        <w:rPr>
          <w:rFonts w:ascii="Arial" w:hAnsi="Arial" w:cs="Arial"/>
          <w:sz w:val="20"/>
          <w:szCs w:val="20"/>
        </w:rPr>
        <w:t>zaposlenih delavcih na področju DO na ravni posameznega zaposlenega;</w:t>
      </w:r>
      <w:bookmarkEnd w:id="198"/>
    </w:p>
    <w:p w14:paraId="0C68DEDB" w14:textId="4761A9EC" w:rsidR="009054C0" w:rsidRPr="00A94990" w:rsidRDefault="009054C0" w:rsidP="006D4E3F">
      <w:pPr>
        <w:numPr>
          <w:ilvl w:val="0"/>
          <w:numId w:val="17"/>
        </w:numPr>
        <w:tabs>
          <w:tab w:val="left" w:pos="567"/>
          <w:tab w:val="left" w:pos="9072"/>
        </w:tabs>
        <w:jc w:val="both"/>
        <w:rPr>
          <w:rFonts w:ascii="Arial" w:hAnsi="Arial" w:cs="Arial"/>
          <w:sz w:val="20"/>
          <w:szCs w:val="20"/>
        </w:rPr>
      </w:pPr>
      <w:bookmarkStart w:id="199" w:name="_Ref494122258"/>
      <w:r w:rsidRPr="00A94990">
        <w:rPr>
          <w:rFonts w:ascii="Arial" w:hAnsi="Arial" w:cs="Arial"/>
          <w:sz w:val="20"/>
          <w:szCs w:val="20"/>
        </w:rPr>
        <w:t xml:space="preserve">izvajanju storitev DO na ravni </w:t>
      </w:r>
      <w:r w:rsidR="006B7DA7" w:rsidRPr="00A94990">
        <w:rPr>
          <w:rFonts w:ascii="Arial" w:hAnsi="Arial" w:cs="Arial"/>
          <w:sz w:val="20"/>
          <w:szCs w:val="20"/>
        </w:rPr>
        <w:t>upravičenc</w:t>
      </w:r>
      <w:r w:rsidRPr="00A94990">
        <w:rPr>
          <w:rFonts w:ascii="Arial" w:hAnsi="Arial" w:cs="Arial"/>
          <w:sz w:val="20"/>
          <w:szCs w:val="20"/>
        </w:rPr>
        <w:t>a;</w:t>
      </w:r>
      <w:bookmarkEnd w:id="199"/>
    </w:p>
    <w:p w14:paraId="2E3A2963" w14:textId="07F8441F" w:rsidR="009054C0" w:rsidRPr="00A94990" w:rsidRDefault="009054C0" w:rsidP="006D4E3F">
      <w:pPr>
        <w:numPr>
          <w:ilvl w:val="0"/>
          <w:numId w:val="17"/>
        </w:numPr>
        <w:tabs>
          <w:tab w:val="left" w:pos="567"/>
          <w:tab w:val="left" w:pos="9072"/>
        </w:tabs>
        <w:jc w:val="both"/>
        <w:rPr>
          <w:rFonts w:ascii="Arial" w:hAnsi="Arial" w:cs="Arial"/>
          <w:sz w:val="20"/>
          <w:szCs w:val="20"/>
        </w:rPr>
      </w:pPr>
      <w:bookmarkStart w:id="200" w:name="_Ref494122266"/>
      <w:r w:rsidRPr="00A94990">
        <w:rPr>
          <w:rFonts w:ascii="Arial" w:hAnsi="Arial" w:cs="Arial"/>
          <w:sz w:val="20"/>
          <w:szCs w:val="20"/>
        </w:rPr>
        <w:t>obstoječem sistemu notranjih kontrol;</w:t>
      </w:r>
      <w:bookmarkEnd w:id="200"/>
    </w:p>
    <w:p w14:paraId="08528CCA" w14:textId="00DEF73D" w:rsidR="009054C0" w:rsidRPr="00A94990" w:rsidRDefault="000159B2" w:rsidP="006D4E3F">
      <w:pPr>
        <w:numPr>
          <w:ilvl w:val="0"/>
          <w:numId w:val="17"/>
        </w:numPr>
        <w:tabs>
          <w:tab w:val="left" w:pos="567"/>
          <w:tab w:val="left" w:pos="9072"/>
        </w:tabs>
        <w:jc w:val="both"/>
        <w:rPr>
          <w:rFonts w:ascii="Arial" w:hAnsi="Arial" w:cs="Arial"/>
          <w:sz w:val="20"/>
          <w:szCs w:val="20"/>
        </w:rPr>
      </w:pPr>
      <w:bookmarkStart w:id="201" w:name="_Ref494122275"/>
      <w:r w:rsidRPr="00A94990">
        <w:rPr>
          <w:rFonts w:ascii="Arial" w:hAnsi="Arial" w:cs="Arial"/>
          <w:bCs/>
          <w:sz w:val="20"/>
          <w:szCs w:val="20"/>
        </w:rPr>
        <w:t xml:space="preserve">zasedenosti </w:t>
      </w:r>
      <w:r w:rsidR="001565FB" w:rsidRPr="00A94990">
        <w:rPr>
          <w:rFonts w:ascii="Arial" w:hAnsi="Arial" w:cs="Arial"/>
          <w:bCs/>
          <w:sz w:val="20"/>
          <w:szCs w:val="20"/>
        </w:rPr>
        <w:t>posteljnih zmogljivosti</w:t>
      </w:r>
      <w:r w:rsidRPr="00A94990">
        <w:rPr>
          <w:rFonts w:ascii="Arial" w:hAnsi="Arial" w:cs="Arial"/>
          <w:bCs/>
          <w:sz w:val="20"/>
          <w:szCs w:val="20"/>
        </w:rPr>
        <w:t xml:space="preserve"> in številu kandidatov za sprejem ter njihovi kategoriji upravičenosti do DO. </w:t>
      </w:r>
      <w:bookmarkEnd w:id="201"/>
    </w:p>
    <w:p w14:paraId="61EFE258" w14:textId="77777777" w:rsidR="000159B2" w:rsidRPr="00A94990" w:rsidRDefault="000159B2" w:rsidP="00804343">
      <w:pPr>
        <w:tabs>
          <w:tab w:val="left" w:pos="567"/>
          <w:tab w:val="left" w:pos="9072"/>
        </w:tabs>
        <w:ind w:left="502"/>
        <w:jc w:val="both"/>
        <w:rPr>
          <w:rFonts w:ascii="Arial" w:hAnsi="Arial" w:cs="Arial"/>
          <w:sz w:val="20"/>
          <w:szCs w:val="20"/>
        </w:rPr>
      </w:pPr>
    </w:p>
    <w:p w14:paraId="4ACB3651" w14:textId="1AABF1A3" w:rsidR="00AC33A9" w:rsidRPr="00A94990" w:rsidRDefault="009054C0" w:rsidP="00AC33A9">
      <w:pPr>
        <w:tabs>
          <w:tab w:val="left" w:pos="567"/>
          <w:tab w:val="left" w:pos="9072"/>
        </w:tabs>
        <w:jc w:val="both"/>
        <w:rPr>
          <w:rFonts w:ascii="Arial" w:hAnsi="Arial" w:cs="Arial"/>
          <w:sz w:val="20"/>
          <w:szCs w:val="20"/>
        </w:rPr>
      </w:pPr>
      <w:r w:rsidRPr="00A94990">
        <w:rPr>
          <w:rFonts w:ascii="Arial" w:eastAsia="Arial Unicode MS" w:hAnsi="Arial" w:cs="Arial"/>
          <w:color w:val="000000"/>
          <w:kern w:val="16"/>
          <w:sz w:val="20"/>
          <w:szCs w:val="20"/>
        </w:rPr>
        <w:t xml:space="preserve">(2) Zbirke podatkov iz </w:t>
      </w:r>
      <w:r w:rsidRPr="00A94990">
        <w:rPr>
          <w:rFonts w:ascii="Arial" w:eastAsia="Arial Unicode MS" w:hAnsi="Arial" w:cs="Arial"/>
          <w:color w:val="000000"/>
          <w:kern w:val="16"/>
          <w:sz w:val="20"/>
          <w:szCs w:val="20"/>
        </w:rPr>
        <w:fldChar w:fldCharType="begin"/>
      </w:r>
      <w:r w:rsidRPr="00A94990">
        <w:rPr>
          <w:rFonts w:ascii="Arial" w:eastAsia="Arial Unicode MS" w:hAnsi="Arial" w:cs="Arial"/>
          <w:color w:val="000000"/>
          <w:kern w:val="16"/>
          <w:sz w:val="20"/>
          <w:szCs w:val="20"/>
        </w:rPr>
        <w:instrText xml:space="preserve"> REF _Ref494122241 \r \h </w:instrText>
      </w:r>
      <w:r w:rsidR="001608B1" w:rsidRPr="00A94990">
        <w:rPr>
          <w:rFonts w:ascii="Arial" w:eastAsia="Arial Unicode MS" w:hAnsi="Arial" w:cs="Arial"/>
          <w:color w:val="000000"/>
          <w:kern w:val="16"/>
          <w:sz w:val="20"/>
          <w:szCs w:val="20"/>
        </w:rPr>
        <w:instrText xml:space="preserve"> \* MERGEFORMAT </w:instrText>
      </w:r>
      <w:r w:rsidRPr="00A94990">
        <w:rPr>
          <w:rFonts w:ascii="Arial" w:eastAsia="Arial Unicode MS" w:hAnsi="Arial" w:cs="Arial"/>
          <w:color w:val="000000"/>
          <w:kern w:val="16"/>
          <w:sz w:val="20"/>
          <w:szCs w:val="20"/>
        </w:rPr>
      </w:r>
      <w:r w:rsidRPr="00A94990">
        <w:rPr>
          <w:rFonts w:ascii="Arial" w:eastAsia="Arial Unicode MS" w:hAnsi="Arial" w:cs="Arial"/>
          <w:color w:val="000000"/>
          <w:kern w:val="16"/>
          <w:sz w:val="20"/>
          <w:szCs w:val="20"/>
        </w:rPr>
        <w:fldChar w:fldCharType="separate"/>
      </w:r>
      <w:r w:rsidR="00E638C1">
        <w:rPr>
          <w:rFonts w:ascii="Arial" w:eastAsia="Arial Unicode MS" w:hAnsi="Arial" w:cs="Arial"/>
          <w:color w:val="000000"/>
          <w:kern w:val="16"/>
          <w:sz w:val="20"/>
          <w:szCs w:val="20"/>
        </w:rPr>
        <w:t>1</w:t>
      </w:r>
      <w:r w:rsidRPr="00A94990">
        <w:rPr>
          <w:rFonts w:ascii="Arial" w:eastAsia="Arial Unicode MS" w:hAnsi="Arial" w:cs="Arial"/>
          <w:color w:val="000000"/>
          <w:kern w:val="16"/>
          <w:sz w:val="20"/>
          <w:szCs w:val="20"/>
        </w:rPr>
        <w:fldChar w:fldCharType="end"/>
      </w:r>
      <w:r w:rsidRPr="00A94990">
        <w:rPr>
          <w:rFonts w:ascii="Arial" w:eastAsia="Arial Unicode MS" w:hAnsi="Arial" w:cs="Arial"/>
          <w:color w:val="000000"/>
          <w:kern w:val="16"/>
          <w:sz w:val="20"/>
          <w:szCs w:val="20"/>
        </w:rPr>
        <w:t xml:space="preserve">. </w:t>
      </w:r>
      <w:r w:rsidR="00C11BD2">
        <w:rPr>
          <w:rFonts w:ascii="Arial" w:eastAsia="Arial Unicode MS" w:hAnsi="Arial" w:cs="Arial"/>
          <w:color w:val="000000"/>
          <w:kern w:val="16"/>
          <w:sz w:val="20"/>
          <w:szCs w:val="20"/>
        </w:rPr>
        <w:t>do</w:t>
      </w:r>
      <w:r w:rsidR="00AC33A9">
        <w:rPr>
          <w:rFonts w:ascii="Arial" w:eastAsia="Arial Unicode MS" w:hAnsi="Arial" w:cs="Arial"/>
          <w:color w:val="000000"/>
          <w:kern w:val="16"/>
          <w:sz w:val="20"/>
          <w:szCs w:val="20"/>
        </w:rPr>
        <w:t xml:space="preserve"> 4. </w:t>
      </w:r>
      <w:r w:rsidRPr="00A94990">
        <w:rPr>
          <w:rFonts w:ascii="Arial" w:eastAsia="Arial Unicode MS" w:hAnsi="Arial" w:cs="Arial"/>
          <w:color w:val="000000"/>
          <w:kern w:val="16"/>
          <w:sz w:val="20"/>
          <w:szCs w:val="20"/>
        </w:rPr>
        <w:t xml:space="preserve">točke </w:t>
      </w:r>
      <w:r w:rsidR="008471BA" w:rsidRPr="00A94990">
        <w:rPr>
          <w:rFonts w:ascii="Arial" w:eastAsia="Arial Unicode MS" w:hAnsi="Arial" w:cs="Arial"/>
          <w:color w:val="000000"/>
          <w:kern w:val="16"/>
          <w:sz w:val="20"/>
          <w:szCs w:val="20"/>
        </w:rPr>
        <w:t>prejšnjega odstavka</w:t>
      </w:r>
      <w:r w:rsidRPr="00A94990">
        <w:rPr>
          <w:rFonts w:ascii="Arial" w:eastAsia="Arial Unicode MS" w:hAnsi="Arial" w:cs="Arial"/>
          <w:color w:val="000000"/>
          <w:kern w:val="16"/>
          <w:sz w:val="20"/>
          <w:szCs w:val="20"/>
        </w:rPr>
        <w:t xml:space="preserve"> </w:t>
      </w:r>
      <w:r w:rsidR="00AC33A9">
        <w:rPr>
          <w:rFonts w:ascii="Arial" w:eastAsia="Arial Unicode MS" w:hAnsi="Arial" w:cs="Arial"/>
          <w:color w:val="000000"/>
          <w:kern w:val="16"/>
          <w:sz w:val="20"/>
          <w:szCs w:val="20"/>
        </w:rPr>
        <w:t xml:space="preserve">vsebujejo </w:t>
      </w:r>
      <w:r w:rsidR="00AC33A9" w:rsidRPr="006D4E3F">
        <w:rPr>
          <w:rFonts w:ascii="Arial" w:eastAsia="Arial Unicode MS" w:hAnsi="Arial" w:cs="Arial"/>
          <w:color w:val="000000"/>
          <w:kern w:val="16"/>
          <w:sz w:val="20"/>
          <w:szCs w:val="20"/>
        </w:rPr>
        <w:t xml:space="preserve">podatke iz priloge št. </w:t>
      </w:r>
      <w:r w:rsidR="006D4E3F">
        <w:rPr>
          <w:rFonts w:ascii="Arial" w:eastAsia="Arial Unicode MS" w:hAnsi="Arial" w:cs="Arial"/>
          <w:color w:val="000000"/>
          <w:kern w:val="16"/>
          <w:sz w:val="20"/>
          <w:szCs w:val="20"/>
        </w:rPr>
        <w:t>1</w:t>
      </w:r>
      <w:r w:rsidR="00AC33A9" w:rsidRPr="006D4E3F">
        <w:rPr>
          <w:rFonts w:ascii="Arial" w:eastAsia="Arial Unicode MS" w:hAnsi="Arial" w:cs="Arial"/>
          <w:color w:val="000000"/>
          <w:kern w:val="16"/>
          <w:sz w:val="20"/>
          <w:szCs w:val="20"/>
        </w:rPr>
        <w:t xml:space="preserve"> tega zakona</w:t>
      </w:r>
      <w:r w:rsidR="00AC33A9" w:rsidRPr="006D4E3F">
        <w:rPr>
          <w:rFonts w:ascii="Arial" w:hAnsi="Arial" w:cs="Arial"/>
          <w:sz w:val="20"/>
          <w:szCs w:val="20"/>
        </w:rPr>
        <w:t>.</w:t>
      </w:r>
    </w:p>
    <w:p w14:paraId="70EF8DED" w14:textId="77777777" w:rsidR="009054C0" w:rsidRPr="00A94990" w:rsidRDefault="009054C0" w:rsidP="00804343">
      <w:pPr>
        <w:tabs>
          <w:tab w:val="left" w:pos="567"/>
          <w:tab w:val="left" w:pos="2721"/>
          <w:tab w:val="left" w:pos="3855"/>
          <w:tab w:val="left" w:pos="9072"/>
        </w:tabs>
        <w:overflowPunct w:val="0"/>
        <w:autoSpaceDE w:val="0"/>
        <w:autoSpaceDN w:val="0"/>
        <w:adjustRightInd w:val="0"/>
        <w:jc w:val="both"/>
        <w:textAlignment w:val="baseline"/>
        <w:rPr>
          <w:rFonts w:ascii="Arial" w:eastAsia="Arial Unicode MS" w:hAnsi="Arial" w:cs="Arial"/>
          <w:color w:val="000000"/>
          <w:kern w:val="16"/>
          <w:sz w:val="20"/>
          <w:szCs w:val="20"/>
        </w:rPr>
      </w:pPr>
    </w:p>
    <w:p w14:paraId="3124A865" w14:textId="6F5E32AC" w:rsidR="000159B2" w:rsidRDefault="000159B2"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AC33A9">
        <w:rPr>
          <w:rFonts w:ascii="Arial" w:hAnsi="Arial" w:cs="Arial"/>
          <w:sz w:val="20"/>
          <w:szCs w:val="20"/>
        </w:rPr>
        <w:t>3</w:t>
      </w:r>
      <w:r w:rsidRPr="00A94990">
        <w:rPr>
          <w:rFonts w:ascii="Arial" w:hAnsi="Arial" w:cs="Arial"/>
          <w:sz w:val="20"/>
          <w:szCs w:val="20"/>
        </w:rPr>
        <w:t xml:space="preserve">) </w:t>
      </w:r>
      <w:r w:rsidR="003F4DED" w:rsidRPr="00A94990">
        <w:rPr>
          <w:rFonts w:ascii="Arial" w:hAnsi="Arial" w:cs="Arial"/>
          <w:sz w:val="20"/>
          <w:szCs w:val="20"/>
        </w:rPr>
        <w:t>N</w:t>
      </w:r>
      <w:r w:rsidRPr="00A94990">
        <w:rPr>
          <w:rFonts w:ascii="Arial" w:hAnsi="Arial" w:cs="Arial"/>
          <w:sz w:val="20"/>
          <w:szCs w:val="20"/>
        </w:rPr>
        <w:t>egovalni do</w:t>
      </w:r>
      <w:r w:rsidR="003F4DED" w:rsidRPr="00A94990">
        <w:rPr>
          <w:rFonts w:ascii="Arial" w:hAnsi="Arial" w:cs="Arial"/>
          <w:sz w:val="20"/>
          <w:szCs w:val="20"/>
        </w:rPr>
        <w:t>movi</w:t>
      </w:r>
      <w:r w:rsidR="00F91671" w:rsidRPr="00A94990">
        <w:rPr>
          <w:rFonts w:ascii="Arial" w:hAnsi="Arial" w:cs="Arial"/>
          <w:sz w:val="20"/>
          <w:szCs w:val="20"/>
        </w:rPr>
        <w:t xml:space="preserve"> iz tretje alineje drugega odstavka </w:t>
      </w:r>
      <w:r w:rsidR="00F91671" w:rsidRPr="00A94990">
        <w:rPr>
          <w:rFonts w:ascii="Arial" w:hAnsi="Arial" w:cs="Arial"/>
          <w:sz w:val="20"/>
          <w:szCs w:val="20"/>
        </w:rPr>
        <w:fldChar w:fldCharType="begin"/>
      </w:r>
      <w:r w:rsidR="00F91671"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00F91671" w:rsidRPr="00A94990">
        <w:rPr>
          <w:rFonts w:ascii="Arial" w:hAnsi="Arial" w:cs="Arial"/>
          <w:sz w:val="20"/>
          <w:szCs w:val="20"/>
        </w:rPr>
      </w:r>
      <w:r w:rsidR="00F91671" w:rsidRPr="00A94990">
        <w:rPr>
          <w:rFonts w:ascii="Arial" w:hAnsi="Arial" w:cs="Arial"/>
          <w:sz w:val="20"/>
          <w:szCs w:val="20"/>
        </w:rPr>
        <w:fldChar w:fldCharType="separate"/>
      </w:r>
      <w:r w:rsidR="00E638C1">
        <w:rPr>
          <w:rFonts w:ascii="Arial" w:hAnsi="Arial" w:cs="Arial"/>
          <w:sz w:val="20"/>
          <w:szCs w:val="20"/>
        </w:rPr>
        <w:t>59</w:t>
      </w:r>
      <w:r w:rsidR="00F91671" w:rsidRPr="00A94990">
        <w:rPr>
          <w:rFonts w:ascii="Arial" w:hAnsi="Arial" w:cs="Arial"/>
          <w:sz w:val="20"/>
          <w:szCs w:val="20"/>
        </w:rPr>
        <w:fldChar w:fldCharType="end"/>
      </w:r>
      <w:r w:rsidR="00F91671" w:rsidRPr="00A94990">
        <w:rPr>
          <w:rFonts w:ascii="Arial" w:hAnsi="Arial" w:cs="Arial"/>
          <w:sz w:val="20"/>
          <w:szCs w:val="20"/>
        </w:rPr>
        <w:t>. člena tega zakona</w:t>
      </w:r>
      <w:r w:rsidR="003F4DED" w:rsidRPr="00A94990">
        <w:rPr>
          <w:rFonts w:ascii="Arial" w:hAnsi="Arial" w:cs="Arial"/>
          <w:sz w:val="20"/>
          <w:szCs w:val="20"/>
        </w:rPr>
        <w:t xml:space="preserve"> pri sporočanju podatkov </w:t>
      </w:r>
      <w:r w:rsidR="0077529A">
        <w:rPr>
          <w:rFonts w:ascii="Arial" w:hAnsi="Arial" w:cs="Arial"/>
          <w:sz w:val="20"/>
          <w:szCs w:val="20"/>
        </w:rPr>
        <w:t xml:space="preserve">iz tega člena </w:t>
      </w:r>
      <w:r w:rsidR="003F4DED" w:rsidRPr="00A94990">
        <w:rPr>
          <w:rFonts w:ascii="Arial" w:hAnsi="Arial" w:cs="Arial"/>
          <w:sz w:val="20"/>
          <w:szCs w:val="20"/>
        </w:rPr>
        <w:t xml:space="preserve">sporočijo tudi podatek o vrsti prostih </w:t>
      </w:r>
      <w:r w:rsidR="001565FB" w:rsidRPr="00A94990">
        <w:rPr>
          <w:rFonts w:ascii="Arial" w:hAnsi="Arial" w:cs="Arial"/>
          <w:sz w:val="20"/>
          <w:szCs w:val="20"/>
        </w:rPr>
        <w:t xml:space="preserve">posteljnih </w:t>
      </w:r>
      <w:r w:rsidR="008F0ED7" w:rsidRPr="00A94990">
        <w:rPr>
          <w:rFonts w:ascii="Arial" w:hAnsi="Arial" w:cs="Arial"/>
          <w:sz w:val="20"/>
          <w:szCs w:val="20"/>
        </w:rPr>
        <w:t>zmogljivostih</w:t>
      </w:r>
      <w:r w:rsidR="003F4DED" w:rsidRPr="00A94990">
        <w:rPr>
          <w:rFonts w:ascii="Arial" w:hAnsi="Arial" w:cs="Arial"/>
          <w:sz w:val="20"/>
          <w:szCs w:val="20"/>
        </w:rPr>
        <w:t xml:space="preserve"> glede na 4. in 5. kategorijo upravičenosti do DO</w:t>
      </w:r>
      <w:r w:rsidR="00F155D3" w:rsidRPr="00A94990">
        <w:rPr>
          <w:rFonts w:ascii="Arial" w:hAnsi="Arial" w:cs="Arial"/>
          <w:sz w:val="20"/>
          <w:szCs w:val="20"/>
        </w:rPr>
        <w:t xml:space="preserve"> iz prvega odstavka</w:t>
      </w:r>
      <w:r w:rsidR="006D4E3F">
        <w:rPr>
          <w:rFonts w:ascii="Arial" w:hAnsi="Arial" w:cs="Arial"/>
          <w:sz w:val="20"/>
          <w:szCs w:val="20"/>
        </w:rPr>
        <w:t xml:space="preserve"> </w:t>
      </w:r>
      <w:r w:rsidR="006D4E3F">
        <w:rPr>
          <w:rFonts w:ascii="Arial" w:hAnsi="Arial" w:cs="Arial"/>
          <w:sz w:val="20"/>
          <w:szCs w:val="20"/>
        </w:rPr>
        <w:fldChar w:fldCharType="begin"/>
      </w:r>
      <w:r w:rsidR="006D4E3F">
        <w:rPr>
          <w:rFonts w:ascii="Arial" w:hAnsi="Arial" w:cs="Arial"/>
          <w:sz w:val="20"/>
          <w:szCs w:val="20"/>
        </w:rPr>
        <w:instrText xml:space="preserve"> REF _Ref74161055 \r \h </w:instrText>
      </w:r>
      <w:r w:rsidR="006D4E3F">
        <w:rPr>
          <w:rFonts w:ascii="Arial" w:hAnsi="Arial" w:cs="Arial"/>
          <w:sz w:val="20"/>
          <w:szCs w:val="20"/>
        </w:rPr>
      </w:r>
      <w:r w:rsidR="006D4E3F">
        <w:rPr>
          <w:rFonts w:ascii="Arial" w:hAnsi="Arial" w:cs="Arial"/>
          <w:sz w:val="20"/>
          <w:szCs w:val="20"/>
        </w:rPr>
        <w:fldChar w:fldCharType="separate"/>
      </w:r>
      <w:r w:rsidR="00E638C1">
        <w:rPr>
          <w:rFonts w:ascii="Arial" w:hAnsi="Arial" w:cs="Arial"/>
          <w:sz w:val="20"/>
          <w:szCs w:val="20"/>
        </w:rPr>
        <w:t>12</w:t>
      </w:r>
      <w:r w:rsidR="006D4E3F">
        <w:rPr>
          <w:rFonts w:ascii="Arial" w:hAnsi="Arial" w:cs="Arial"/>
          <w:sz w:val="20"/>
          <w:szCs w:val="20"/>
        </w:rPr>
        <w:fldChar w:fldCharType="end"/>
      </w:r>
      <w:r w:rsidR="00F155D3" w:rsidRPr="00A94990">
        <w:rPr>
          <w:rFonts w:ascii="Arial" w:hAnsi="Arial" w:cs="Arial"/>
          <w:sz w:val="20"/>
          <w:szCs w:val="20"/>
        </w:rPr>
        <w:t>. člena tega zakona</w:t>
      </w:r>
      <w:r w:rsidR="003F4DED" w:rsidRPr="00A94990">
        <w:rPr>
          <w:rFonts w:ascii="Arial" w:hAnsi="Arial" w:cs="Arial"/>
          <w:sz w:val="20"/>
          <w:szCs w:val="20"/>
        </w:rPr>
        <w:t>.</w:t>
      </w:r>
    </w:p>
    <w:p w14:paraId="665D08B9" w14:textId="77777777" w:rsidR="00197485" w:rsidRPr="008D617C" w:rsidRDefault="00197485">
      <w:pPr>
        <w:spacing w:after="200" w:line="276" w:lineRule="auto"/>
        <w:rPr>
          <w:rFonts w:ascii="Arial" w:hAnsi="Arial" w:cs="Arial"/>
          <w:color w:val="000000"/>
          <w:sz w:val="20"/>
          <w:szCs w:val="20"/>
          <w:lang w:eastAsia="sl-SI"/>
        </w:rPr>
      </w:pPr>
      <w:bookmarkStart w:id="202" w:name="_Ref494630394"/>
    </w:p>
    <w:p w14:paraId="1A249FD7" w14:textId="77777777" w:rsidR="009054C0" w:rsidRPr="008D617C" w:rsidRDefault="009054C0" w:rsidP="006266CA">
      <w:pPr>
        <w:pStyle w:val="len"/>
        <w:numPr>
          <w:ilvl w:val="0"/>
          <w:numId w:val="91"/>
        </w:numPr>
        <w:ind w:left="357" w:hanging="357"/>
        <w:rPr>
          <w:color w:val="000000"/>
        </w:rPr>
      </w:pPr>
      <w:bookmarkStart w:id="203" w:name="_Ref73293305"/>
      <w:r w:rsidRPr="008D617C">
        <w:rPr>
          <w:color w:val="000000"/>
        </w:rPr>
        <w:t>člen</w:t>
      </w:r>
      <w:bookmarkEnd w:id="202"/>
      <w:bookmarkEnd w:id="203"/>
      <w:r w:rsidRPr="008D617C">
        <w:rPr>
          <w:color w:val="000000"/>
        </w:rPr>
        <w:t xml:space="preserve"> </w:t>
      </w:r>
    </w:p>
    <w:p w14:paraId="0A14AD89" w14:textId="77777777" w:rsidR="009054C0" w:rsidRPr="00A94990" w:rsidRDefault="009054C0"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(zbirke podatkov</w:t>
      </w:r>
      <w:r w:rsidRPr="00A94990">
        <w:rPr>
          <w:rFonts w:ascii="Arial" w:hAnsi="Arial" w:cs="Arial"/>
          <w:color w:val="000000"/>
          <w:sz w:val="20"/>
          <w:szCs w:val="20"/>
        </w:rPr>
        <w:t xml:space="preserve">, ki jih zbira in upravlja ministrstvo, pristojno </w:t>
      </w:r>
      <w:r w:rsidR="0054728B" w:rsidRPr="00A94990">
        <w:rPr>
          <w:rFonts w:ascii="Arial" w:hAnsi="Arial" w:cs="Arial"/>
          <w:color w:val="000000"/>
          <w:sz w:val="20"/>
          <w:szCs w:val="20"/>
        </w:rPr>
        <w:t>za socialno varstvo</w:t>
      </w:r>
      <w:r w:rsidRPr="00A94990">
        <w:rPr>
          <w:rFonts w:ascii="Arial" w:hAnsi="Arial" w:cs="Arial"/>
          <w:sz w:val="20"/>
          <w:szCs w:val="20"/>
        </w:rPr>
        <w:t>)</w:t>
      </w:r>
    </w:p>
    <w:p w14:paraId="56521D9C" w14:textId="77777777" w:rsidR="009054C0" w:rsidRPr="00A94990" w:rsidRDefault="009054C0" w:rsidP="00804343">
      <w:pPr>
        <w:tabs>
          <w:tab w:val="left" w:pos="567"/>
          <w:tab w:val="left" w:pos="9072"/>
        </w:tabs>
        <w:jc w:val="both"/>
        <w:rPr>
          <w:rFonts w:ascii="Arial" w:hAnsi="Arial" w:cs="Arial"/>
          <w:sz w:val="20"/>
          <w:szCs w:val="20"/>
        </w:rPr>
      </w:pPr>
    </w:p>
    <w:p w14:paraId="2746D665" w14:textId="6BBE4905" w:rsidR="00124B34" w:rsidRDefault="009054C0" w:rsidP="00FC76E5">
      <w:pPr>
        <w:tabs>
          <w:tab w:val="left" w:pos="567"/>
          <w:tab w:val="left" w:pos="4536"/>
          <w:tab w:val="left" w:pos="9072"/>
        </w:tabs>
        <w:jc w:val="both"/>
        <w:rPr>
          <w:rFonts w:ascii="Arial" w:hAnsi="Arial" w:cs="Arial"/>
          <w:sz w:val="20"/>
          <w:szCs w:val="20"/>
        </w:rPr>
      </w:pPr>
      <w:r w:rsidRPr="00A94990">
        <w:rPr>
          <w:rFonts w:ascii="Arial" w:hAnsi="Arial" w:cs="Arial"/>
          <w:sz w:val="20"/>
          <w:szCs w:val="20"/>
        </w:rPr>
        <w:t xml:space="preserve">Ministrstvo, pristojno </w:t>
      </w:r>
      <w:r w:rsidR="0054728B" w:rsidRPr="00A94990">
        <w:rPr>
          <w:rFonts w:ascii="Arial" w:hAnsi="Arial" w:cs="Arial"/>
          <w:sz w:val="20"/>
          <w:szCs w:val="20"/>
        </w:rPr>
        <w:t>za socialno varstvo</w:t>
      </w:r>
      <w:r w:rsidR="008F0ED7">
        <w:rPr>
          <w:rFonts w:ascii="Arial" w:hAnsi="Arial" w:cs="Arial"/>
          <w:sz w:val="20"/>
          <w:szCs w:val="20"/>
        </w:rPr>
        <w:t>,</w:t>
      </w:r>
      <w:r w:rsidRPr="00A94990">
        <w:rPr>
          <w:rFonts w:ascii="Arial" w:hAnsi="Arial" w:cs="Arial"/>
          <w:sz w:val="20"/>
          <w:szCs w:val="20"/>
        </w:rPr>
        <w:t xml:space="preserve"> brezplačno zagotavlja ministrstvu</w:t>
      </w:r>
      <w:r w:rsidR="00C11BD2">
        <w:rPr>
          <w:rFonts w:ascii="Arial" w:hAnsi="Arial" w:cs="Arial"/>
          <w:sz w:val="20"/>
          <w:szCs w:val="20"/>
        </w:rPr>
        <w:t>, pristojnemu za zdravje,</w:t>
      </w:r>
      <w:r w:rsidRPr="00A94990">
        <w:rPr>
          <w:rFonts w:ascii="Arial" w:hAnsi="Arial" w:cs="Arial"/>
          <w:sz w:val="20"/>
          <w:szCs w:val="20"/>
        </w:rPr>
        <w:t xml:space="preserve"> in </w:t>
      </w:r>
      <w:r w:rsidR="00071DA4" w:rsidRPr="00071DA4">
        <w:rPr>
          <w:rFonts w:ascii="Arial" w:hAnsi="Arial" w:cs="Arial"/>
          <w:sz w:val="20"/>
          <w:szCs w:val="20"/>
        </w:rPr>
        <w:t xml:space="preserve">ZZZS </w:t>
      </w:r>
      <w:r w:rsidRPr="00A94990">
        <w:rPr>
          <w:rFonts w:ascii="Arial" w:hAnsi="Arial" w:cs="Arial"/>
          <w:sz w:val="20"/>
          <w:szCs w:val="20"/>
        </w:rPr>
        <w:t>neposreden elektronski dostop do podatkov iz zbirk podatkov o višini, obdobju upravičenosti in datumu izplačil dodatka za pomoč in postrežbo</w:t>
      </w:r>
      <w:r w:rsidR="006226F8">
        <w:rPr>
          <w:rFonts w:ascii="Arial" w:hAnsi="Arial" w:cs="Arial"/>
          <w:sz w:val="20"/>
          <w:szCs w:val="20"/>
        </w:rPr>
        <w:t xml:space="preserve"> na</w:t>
      </w:r>
      <w:r w:rsidRPr="00A94990">
        <w:rPr>
          <w:rFonts w:ascii="Arial" w:hAnsi="Arial" w:cs="Arial"/>
          <w:sz w:val="20"/>
          <w:szCs w:val="20"/>
        </w:rPr>
        <w:t xml:space="preserve"> po</w:t>
      </w:r>
      <w:r w:rsidR="006226F8">
        <w:rPr>
          <w:rFonts w:ascii="Arial" w:hAnsi="Arial" w:cs="Arial"/>
          <w:sz w:val="20"/>
          <w:szCs w:val="20"/>
        </w:rPr>
        <w:t>dlagi</w:t>
      </w:r>
      <w:r w:rsidRPr="00A94990">
        <w:rPr>
          <w:rFonts w:ascii="Arial" w:hAnsi="Arial" w:cs="Arial"/>
          <w:sz w:val="20"/>
          <w:szCs w:val="20"/>
        </w:rPr>
        <w:t xml:space="preserve"> predpis</w:t>
      </w:r>
      <w:r w:rsidR="006226F8">
        <w:rPr>
          <w:rFonts w:ascii="Arial" w:hAnsi="Arial" w:cs="Arial"/>
          <w:sz w:val="20"/>
          <w:szCs w:val="20"/>
        </w:rPr>
        <w:t>ov</w:t>
      </w:r>
      <w:r w:rsidRPr="00A94990">
        <w:rPr>
          <w:rFonts w:ascii="Arial" w:hAnsi="Arial" w:cs="Arial"/>
          <w:sz w:val="20"/>
          <w:szCs w:val="20"/>
        </w:rPr>
        <w:t xml:space="preserve"> o vojnih veteranih, žrtvah vojnega nasilja in o vojnih invalidih ter do podatkov o osebah, ki so upravičene do osebnega asistenta </w:t>
      </w:r>
      <w:r w:rsidR="006226F8">
        <w:rPr>
          <w:rFonts w:ascii="Arial" w:hAnsi="Arial" w:cs="Arial"/>
          <w:sz w:val="20"/>
          <w:szCs w:val="20"/>
        </w:rPr>
        <w:t xml:space="preserve">na </w:t>
      </w:r>
      <w:r w:rsidRPr="00A94990">
        <w:rPr>
          <w:rFonts w:ascii="Arial" w:hAnsi="Arial" w:cs="Arial"/>
          <w:sz w:val="20"/>
          <w:szCs w:val="20"/>
        </w:rPr>
        <w:t>po</w:t>
      </w:r>
      <w:r w:rsidR="006226F8">
        <w:rPr>
          <w:rFonts w:ascii="Arial" w:hAnsi="Arial" w:cs="Arial"/>
          <w:sz w:val="20"/>
          <w:szCs w:val="20"/>
        </w:rPr>
        <w:t>dlagi</w:t>
      </w:r>
      <w:r w:rsidRPr="00A94990">
        <w:rPr>
          <w:rFonts w:ascii="Arial" w:hAnsi="Arial" w:cs="Arial"/>
          <w:sz w:val="20"/>
          <w:szCs w:val="20"/>
        </w:rPr>
        <w:t xml:space="preserve"> predpis</w:t>
      </w:r>
      <w:r w:rsidR="006226F8">
        <w:rPr>
          <w:rFonts w:ascii="Arial" w:hAnsi="Arial" w:cs="Arial"/>
          <w:sz w:val="20"/>
          <w:szCs w:val="20"/>
        </w:rPr>
        <w:t>ov</w:t>
      </w:r>
      <w:r w:rsidRPr="00A94990">
        <w:rPr>
          <w:rFonts w:ascii="Arial" w:hAnsi="Arial" w:cs="Arial"/>
          <w:sz w:val="20"/>
          <w:szCs w:val="20"/>
        </w:rPr>
        <w:t xml:space="preserve"> o osebni asistenci, podatkov o osebah, ki so upravičene do pravic </w:t>
      </w:r>
      <w:r w:rsidR="006226F8">
        <w:rPr>
          <w:rFonts w:ascii="Arial" w:hAnsi="Arial" w:cs="Arial"/>
          <w:sz w:val="20"/>
          <w:szCs w:val="20"/>
        </w:rPr>
        <w:t xml:space="preserve">na </w:t>
      </w:r>
      <w:r w:rsidRPr="00A94990">
        <w:rPr>
          <w:rFonts w:ascii="Arial" w:hAnsi="Arial" w:cs="Arial"/>
          <w:sz w:val="20"/>
          <w:szCs w:val="20"/>
        </w:rPr>
        <w:t>po</w:t>
      </w:r>
      <w:r w:rsidR="006226F8">
        <w:rPr>
          <w:rFonts w:ascii="Arial" w:hAnsi="Arial" w:cs="Arial"/>
          <w:sz w:val="20"/>
          <w:szCs w:val="20"/>
        </w:rPr>
        <w:t>dlagi</w:t>
      </w:r>
      <w:r w:rsidRPr="00A94990">
        <w:rPr>
          <w:rFonts w:ascii="Arial" w:hAnsi="Arial" w:cs="Arial"/>
          <w:sz w:val="20"/>
          <w:szCs w:val="20"/>
        </w:rPr>
        <w:t xml:space="preserve"> predpis</w:t>
      </w:r>
      <w:r w:rsidR="006226F8">
        <w:rPr>
          <w:rFonts w:ascii="Arial" w:hAnsi="Arial" w:cs="Arial"/>
          <w:sz w:val="20"/>
          <w:szCs w:val="20"/>
        </w:rPr>
        <w:t>ov</w:t>
      </w:r>
      <w:r w:rsidRPr="00A94990">
        <w:rPr>
          <w:rFonts w:ascii="Arial" w:hAnsi="Arial" w:cs="Arial"/>
          <w:sz w:val="20"/>
          <w:szCs w:val="20"/>
        </w:rPr>
        <w:t xml:space="preserve"> o socialnem vključevanju invalidov za potrebe odločanja o pravicah </w:t>
      </w:r>
      <w:r w:rsidR="0059144C" w:rsidRPr="00A94990">
        <w:rPr>
          <w:rFonts w:ascii="Arial" w:hAnsi="Arial" w:cs="Arial"/>
          <w:sz w:val="20"/>
          <w:szCs w:val="20"/>
        </w:rPr>
        <w:t>do</w:t>
      </w:r>
      <w:r w:rsidRPr="00A94990">
        <w:rPr>
          <w:rFonts w:ascii="Arial" w:hAnsi="Arial" w:cs="Arial"/>
          <w:sz w:val="20"/>
          <w:szCs w:val="20"/>
        </w:rPr>
        <w:t xml:space="preserve"> DO na prvi oziroma drugi stopnji.</w:t>
      </w:r>
      <w:bookmarkStart w:id="204" w:name="_Ref494630456"/>
    </w:p>
    <w:p w14:paraId="639BA9AB" w14:textId="77777777" w:rsidR="00FC76E5" w:rsidRDefault="00FC76E5" w:rsidP="00D220DA">
      <w:pPr>
        <w:spacing w:after="200" w:line="276" w:lineRule="auto"/>
        <w:rPr>
          <w:rFonts w:ascii="Arial" w:hAnsi="Arial" w:cs="Arial"/>
          <w:sz w:val="20"/>
          <w:szCs w:val="20"/>
        </w:rPr>
      </w:pPr>
    </w:p>
    <w:p w14:paraId="65C9022D" w14:textId="77777777" w:rsidR="009054C0" w:rsidRPr="008D617C" w:rsidRDefault="009054C0" w:rsidP="006266CA">
      <w:pPr>
        <w:pStyle w:val="len"/>
        <w:numPr>
          <w:ilvl w:val="0"/>
          <w:numId w:val="91"/>
        </w:numPr>
        <w:ind w:left="357" w:hanging="357"/>
        <w:rPr>
          <w:color w:val="000000"/>
        </w:rPr>
      </w:pPr>
      <w:bookmarkStart w:id="205" w:name="_Ref70373990"/>
      <w:r w:rsidRPr="008D617C">
        <w:rPr>
          <w:color w:val="000000"/>
        </w:rPr>
        <w:t>člen</w:t>
      </w:r>
      <w:bookmarkEnd w:id="204"/>
      <w:bookmarkEnd w:id="205"/>
      <w:r w:rsidRPr="008D617C">
        <w:rPr>
          <w:color w:val="000000"/>
        </w:rPr>
        <w:t xml:space="preserve"> </w:t>
      </w:r>
    </w:p>
    <w:p w14:paraId="6B655841" w14:textId="77777777" w:rsidR="009054C0" w:rsidRPr="00A94990" w:rsidRDefault="009054C0" w:rsidP="00804343">
      <w:pPr>
        <w:tabs>
          <w:tab w:val="left" w:pos="567"/>
          <w:tab w:val="left" w:pos="4536"/>
          <w:tab w:val="left" w:pos="9072"/>
        </w:tabs>
        <w:jc w:val="center"/>
        <w:rPr>
          <w:rFonts w:ascii="Arial" w:hAnsi="Arial" w:cs="Arial"/>
          <w:sz w:val="20"/>
          <w:szCs w:val="20"/>
        </w:rPr>
      </w:pPr>
      <w:r w:rsidRPr="00A94990">
        <w:rPr>
          <w:rFonts w:ascii="Arial" w:hAnsi="Arial" w:cs="Arial"/>
          <w:sz w:val="20"/>
          <w:szCs w:val="20"/>
        </w:rPr>
        <w:t>(zbirke podatkov</w:t>
      </w:r>
      <w:r w:rsidRPr="00A94990">
        <w:rPr>
          <w:rFonts w:ascii="Arial" w:hAnsi="Arial" w:cs="Arial"/>
          <w:color w:val="000000"/>
          <w:sz w:val="20"/>
          <w:szCs w:val="20"/>
        </w:rPr>
        <w:t xml:space="preserve">, ki jih zbira </w:t>
      </w:r>
      <w:r w:rsidRPr="00A94990">
        <w:rPr>
          <w:rFonts w:ascii="Arial" w:hAnsi="Arial" w:cs="Arial"/>
          <w:sz w:val="20"/>
          <w:szCs w:val="20"/>
        </w:rPr>
        <w:t>Zavod za pokojninsko in invalidsko zavarovanje Slovenije)</w:t>
      </w:r>
    </w:p>
    <w:p w14:paraId="29F7A2A3" w14:textId="77777777" w:rsidR="009054C0" w:rsidRPr="00A94990" w:rsidRDefault="009054C0" w:rsidP="00804343">
      <w:pPr>
        <w:tabs>
          <w:tab w:val="left" w:pos="567"/>
          <w:tab w:val="left" w:pos="4536"/>
          <w:tab w:val="left" w:pos="9072"/>
        </w:tabs>
        <w:rPr>
          <w:rFonts w:ascii="Arial" w:hAnsi="Arial" w:cs="Arial"/>
          <w:sz w:val="20"/>
          <w:szCs w:val="20"/>
        </w:rPr>
      </w:pPr>
    </w:p>
    <w:p w14:paraId="1C2705C8" w14:textId="0306F785" w:rsidR="009054C0" w:rsidRPr="00A94990" w:rsidRDefault="008F0ED7" w:rsidP="00F90075">
      <w:pPr>
        <w:tabs>
          <w:tab w:val="left" w:pos="567"/>
          <w:tab w:val="left" w:pos="4536"/>
          <w:tab w:val="left" w:pos="9072"/>
        </w:tabs>
        <w:jc w:val="both"/>
        <w:rPr>
          <w:rFonts w:ascii="Arial" w:hAnsi="Arial" w:cs="Arial"/>
          <w:sz w:val="20"/>
          <w:szCs w:val="20"/>
        </w:rPr>
      </w:pPr>
      <w:r w:rsidRPr="008F0ED7">
        <w:rPr>
          <w:rFonts w:ascii="Arial" w:hAnsi="Arial" w:cs="Arial"/>
          <w:sz w:val="20"/>
          <w:szCs w:val="20"/>
        </w:rPr>
        <w:t xml:space="preserve">Zavod za pokojninsko in invalidsko zavarovanje Slovenije </w:t>
      </w:r>
      <w:r>
        <w:rPr>
          <w:rFonts w:ascii="Arial" w:hAnsi="Arial" w:cs="Arial"/>
          <w:sz w:val="20"/>
          <w:szCs w:val="20"/>
        </w:rPr>
        <w:t xml:space="preserve">(v nadaljnjem besedilu: </w:t>
      </w:r>
      <w:r w:rsidR="009054C0" w:rsidRPr="00A94990">
        <w:rPr>
          <w:rFonts w:ascii="Arial" w:hAnsi="Arial" w:cs="Arial"/>
          <w:sz w:val="20"/>
          <w:szCs w:val="20"/>
        </w:rPr>
        <w:t>ZPIZ</w:t>
      </w:r>
      <w:r>
        <w:rPr>
          <w:rFonts w:ascii="Arial" w:hAnsi="Arial" w:cs="Arial"/>
          <w:sz w:val="20"/>
          <w:szCs w:val="20"/>
        </w:rPr>
        <w:t>)</w:t>
      </w:r>
      <w:r w:rsidR="009054C0" w:rsidRPr="00A94990">
        <w:rPr>
          <w:rFonts w:ascii="Arial" w:hAnsi="Arial" w:cs="Arial"/>
          <w:sz w:val="20"/>
          <w:szCs w:val="20"/>
        </w:rPr>
        <w:t xml:space="preserve"> brezplačno zagotavlja ministrstvu</w:t>
      </w:r>
      <w:r w:rsidR="00C5310F">
        <w:rPr>
          <w:rFonts w:ascii="Arial" w:hAnsi="Arial" w:cs="Arial"/>
          <w:sz w:val="20"/>
          <w:szCs w:val="20"/>
        </w:rPr>
        <w:t>, pristojnemu za zdravje</w:t>
      </w:r>
      <w:r w:rsidR="006226F8">
        <w:rPr>
          <w:rFonts w:ascii="Arial" w:hAnsi="Arial" w:cs="Arial"/>
          <w:sz w:val="20"/>
          <w:szCs w:val="20"/>
        </w:rPr>
        <w:t>,</w:t>
      </w:r>
      <w:r w:rsidR="009054C0" w:rsidRPr="00A94990">
        <w:rPr>
          <w:rFonts w:ascii="Arial" w:hAnsi="Arial" w:cs="Arial"/>
          <w:sz w:val="20"/>
          <w:szCs w:val="20"/>
        </w:rPr>
        <w:t xml:space="preserve"> in </w:t>
      </w:r>
      <w:r w:rsidR="00C5310F">
        <w:rPr>
          <w:rFonts w:ascii="Arial" w:hAnsi="Arial" w:cs="Arial"/>
          <w:sz w:val="20"/>
          <w:szCs w:val="20"/>
        </w:rPr>
        <w:t>ZZZS</w:t>
      </w:r>
      <w:r w:rsidR="00C5310F" w:rsidRPr="00A94990">
        <w:rPr>
          <w:rFonts w:ascii="Arial" w:hAnsi="Arial" w:cs="Arial"/>
          <w:sz w:val="20"/>
          <w:szCs w:val="20"/>
        </w:rPr>
        <w:t xml:space="preserve"> </w:t>
      </w:r>
      <w:r w:rsidR="009054C0" w:rsidRPr="00A94990">
        <w:rPr>
          <w:rFonts w:ascii="Arial" w:hAnsi="Arial" w:cs="Arial"/>
          <w:sz w:val="20"/>
          <w:szCs w:val="20"/>
        </w:rPr>
        <w:t xml:space="preserve">neposreden elektronski dostop do podatkov iz zbirk podatkov o višini, obdobju upravičenosti, datumu izplačila dodatka za pomoč in postrežbo </w:t>
      </w:r>
      <w:r w:rsidR="006226F8">
        <w:rPr>
          <w:rFonts w:ascii="Arial" w:hAnsi="Arial" w:cs="Arial"/>
          <w:sz w:val="20"/>
          <w:szCs w:val="20"/>
        </w:rPr>
        <w:t xml:space="preserve">na </w:t>
      </w:r>
      <w:r w:rsidR="009054C0" w:rsidRPr="00A94990">
        <w:rPr>
          <w:rFonts w:ascii="Arial" w:hAnsi="Arial" w:cs="Arial"/>
          <w:sz w:val="20"/>
          <w:szCs w:val="20"/>
        </w:rPr>
        <w:t>po</w:t>
      </w:r>
      <w:r w:rsidR="006226F8">
        <w:rPr>
          <w:rFonts w:ascii="Arial" w:hAnsi="Arial" w:cs="Arial"/>
          <w:sz w:val="20"/>
          <w:szCs w:val="20"/>
        </w:rPr>
        <w:t>dlagi</w:t>
      </w:r>
      <w:r w:rsidR="009054C0" w:rsidRPr="00A94990">
        <w:rPr>
          <w:rFonts w:ascii="Arial" w:hAnsi="Arial" w:cs="Arial"/>
          <w:sz w:val="20"/>
          <w:szCs w:val="20"/>
        </w:rPr>
        <w:t xml:space="preserve"> predpis</w:t>
      </w:r>
      <w:r w:rsidR="006226F8">
        <w:rPr>
          <w:rFonts w:ascii="Arial" w:hAnsi="Arial" w:cs="Arial"/>
          <w:sz w:val="20"/>
          <w:szCs w:val="20"/>
        </w:rPr>
        <w:t>ov</w:t>
      </w:r>
      <w:r w:rsidR="009054C0" w:rsidRPr="00A94990">
        <w:rPr>
          <w:rFonts w:ascii="Arial" w:hAnsi="Arial" w:cs="Arial"/>
          <w:sz w:val="20"/>
          <w:szCs w:val="20"/>
        </w:rPr>
        <w:t xml:space="preserve"> o pokojninskem in invalidskem zavarovanju in dodatka za tujo nego in pomoč </w:t>
      </w:r>
      <w:r w:rsidR="006226F8">
        <w:rPr>
          <w:rFonts w:ascii="Arial" w:hAnsi="Arial" w:cs="Arial"/>
          <w:sz w:val="20"/>
          <w:szCs w:val="20"/>
        </w:rPr>
        <w:t xml:space="preserve">na </w:t>
      </w:r>
      <w:r w:rsidR="009054C0" w:rsidRPr="00A94990">
        <w:rPr>
          <w:rFonts w:ascii="Arial" w:hAnsi="Arial" w:cs="Arial"/>
          <w:sz w:val="20"/>
          <w:szCs w:val="20"/>
        </w:rPr>
        <w:t>po</w:t>
      </w:r>
      <w:r w:rsidR="006226F8">
        <w:rPr>
          <w:rFonts w:ascii="Arial" w:hAnsi="Arial" w:cs="Arial"/>
          <w:sz w:val="20"/>
          <w:szCs w:val="20"/>
        </w:rPr>
        <w:t>dlagi</w:t>
      </w:r>
      <w:r w:rsidR="009054C0" w:rsidRPr="00A94990">
        <w:rPr>
          <w:rFonts w:ascii="Arial" w:hAnsi="Arial" w:cs="Arial"/>
          <w:sz w:val="20"/>
          <w:szCs w:val="20"/>
        </w:rPr>
        <w:t xml:space="preserve"> predpis</w:t>
      </w:r>
      <w:r w:rsidR="006226F8">
        <w:rPr>
          <w:rFonts w:ascii="Arial" w:hAnsi="Arial" w:cs="Arial"/>
          <w:sz w:val="20"/>
          <w:szCs w:val="20"/>
        </w:rPr>
        <w:t>ov</w:t>
      </w:r>
      <w:r w:rsidR="009054C0" w:rsidRPr="00A94990">
        <w:rPr>
          <w:rFonts w:ascii="Arial" w:hAnsi="Arial" w:cs="Arial"/>
          <w:sz w:val="20"/>
          <w:szCs w:val="20"/>
        </w:rPr>
        <w:t xml:space="preserve"> o družbenem varstvu telesno in duševno prizadetih oseb za potrebe odločanja o pravicah </w:t>
      </w:r>
      <w:r w:rsidR="0059144C" w:rsidRPr="00A94990">
        <w:rPr>
          <w:rFonts w:ascii="Arial" w:hAnsi="Arial" w:cs="Arial"/>
          <w:sz w:val="20"/>
          <w:szCs w:val="20"/>
        </w:rPr>
        <w:t xml:space="preserve">do </w:t>
      </w:r>
      <w:r w:rsidR="009054C0" w:rsidRPr="00A94990">
        <w:rPr>
          <w:rFonts w:ascii="Arial" w:hAnsi="Arial" w:cs="Arial"/>
          <w:sz w:val="20"/>
          <w:szCs w:val="20"/>
        </w:rPr>
        <w:t>DO na prvi oziroma drugi stopnji.</w:t>
      </w:r>
    </w:p>
    <w:p w14:paraId="201596D6" w14:textId="77777777" w:rsidR="009054C0" w:rsidRPr="00A94990" w:rsidRDefault="009054C0" w:rsidP="00804343">
      <w:pPr>
        <w:tabs>
          <w:tab w:val="left" w:pos="567"/>
          <w:tab w:val="left" w:pos="4536"/>
          <w:tab w:val="left" w:pos="9072"/>
        </w:tabs>
        <w:rPr>
          <w:rFonts w:ascii="Arial" w:hAnsi="Arial" w:cs="Arial"/>
          <w:sz w:val="20"/>
          <w:szCs w:val="20"/>
        </w:rPr>
      </w:pPr>
    </w:p>
    <w:p w14:paraId="774846A9" w14:textId="77777777" w:rsidR="009054C0" w:rsidRPr="00A94990" w:rsidRDefault="00C60F33" w:rsidP="006266CA">
      <w:pPr>
        <w:pStyle w:val="novOddelek"/>
        <w:numPr>
          <w:ilvl w:val="0"/>
          <w:numId w:val="80"/>
        </w:numPr>
        <w:ind w:left="426" w:hanging="426"/>
      </w:pPr>
      <w:r>
        <w:t xml:space="preserve">oddelek: </w:t>
      </w:r>
      <w:r w:rsidR="009054C0" w:rsidRPr="00A94990">
        <w:t xml:space="preserve">Druge določbe o obdelavi podatkov </w:t>
      </w:r>
    </w:p>
    <w:p w14:paraId="2ACBC711" w14:textId="77777777" w:rsidR="009054C0" w:rsidRPr="00A94990" w:rsidRDefault="009054C0" w:rsidP="00804343">
      <w:pPr>
        <w:pStyle w:val="Odstavekseznama"/>
        <w:tabs>
          <w:tab w:val="left" w:pos="567"/>
          <w:tab w:val="left" w:pos="851"/>
        </w:tabs>
        <w:ind w:left="0"/>
        <w:jc w:val="both"/>
        <w:rPr>
          <w:rFonts w:cs="Arial"/>
          <w:b w:val="0"/>
          <w:color w:val="000000"/>
          <w:szCs w:val="20"/>
        </w:rPr>
      </w:pPr>
    </w:p>
    <w:p w14:paraId="66A0B2D0"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06" w:name="_Ref494706426"/>
      <w:r w:rsidRPr="008D617C">
        <w:rPr>
          <w:color w:val="000000"/>
        </w:rPr>
        <w:t>člen</w:t>
      </w:r>
      <w:bookmarkEnd w:id="206"/>
    </w:p>
    <w:p w14:paraId="3DF8B506" w14:textId="3D524C75" w:rsidR="009054C0" w:rsidRPr="00A94990" w:rsidRDefault="009054C0" w:rsidP="00804343">
      <w:pPr>
        <w:tabs>
          <w:tab w:val="left" w:pos="567"/>
          <w:tab w:val="left" w:pos="9072"/>
        </w:tabs>
        <w:jc w:val="center"/>
        <w:outlineLvl w:val="0"/>
        <w:rPr>
          <w:rFonts w:ascii="Arial" w:hAnsi="Arial" w:cs="Arial"/>
          <w:color w:val="000000"/>
          <w:sz w:val="20"/>
          <w:szCs w:val="20"/>
        </w:rPr>
      </w:pPr>
      <w:r w:rsidRPr="00A94990">
        <w:rPr>
          <w:rFonts w:ascii="Arial" w:hAnsi="Arial" w:cs="Arial"/>
          <w:color w:val="000000"/>
          <w:sz w:val="20"/>
          <w:szCs w:val="20"/>
        </w:rPr>
        <w:t>(hra</w:t>
      </w:r>
      <w:r w:rsidR="006226F8">
        <w:rPr>
          <w:rFonts w:ascii="Arial" w:hAnsi="Arial" w:cs="Arial"/>
          <w:color w:val="000000"/>
          <w:sz w:val="20"/>
          <w:szCs w:val="20"/>
        </w:rPr>
        <w:t>mba</w:t>
      </w:r>
      <w:r w:rsidRPr="00A94990">
        <w:rPr>
          <w:rFonts w:ascii="Arial" w:hAnsi="Arial" w:cs="Arial"/>
          <w:color w:val="000000"/>
          <w:sz w:val="20"/>
          <w:szCs w:val="20"/>
        </w:rPr>
        <w:t xml:space="preserve"> podatkov o DO)</w:t>
      </w:r>
    </w:p>
    <w:p w14:paraId="09456A65" w14:textId="77777777" w:rsidR="009054C0" w:rsidRPr="00A94990" w:rsidRDefault="009054C0" w:rsidP="00804343">
      <w:pPr>
        <w:tabs>
          <w:tab w:val="left" w:pos="567"/>
          <w:tab w:val="left" w:pos="9072"/>
        </w:tabs>
        <w:rPr>
          <w:rFonts w:ascii="Arial" w:hAnsi="Arial" w:cs="Arial"/>
          <w:color w:val="000000"/>
          <w:sz w:val="20"/>
          <w:szCs w:val="20"/>
        </w:rPr>
      </w:pPr>
    </w:p>
    <w:p w14:paraId="470F558B" w14:textId="7441536B" w:rsidR="0020507A" w:rsidRDefault="009054C0" w:rsidP="00804343">
      <w:pPr>
        <w:pStyle w:val="Golobesedilo"/>
        <w:tabs>
          <w:tab w:val="left" w:pos="567"/>
          <w:tab w:val="left" w:pos="9072"/>
        </w:tabs>
        <w:jc w:val="both"/>
        <w:rPr>
          <w:rFonts w:ascii="Arial" w:hAnsi="Arial" w:cs="Arial"/>
          <w:sz w:val="20"/>
          <w:szCs w:val="20"/>
          <w:lang w:val="sl-SI"/>
        </w:rPr>
      </w:pPr>
      <w:r w:rsidRPr="00A94990">
        <w:rPr>
          <w:rFonts w:ascii="Arial" w:hAnsi="Arial" w:cs="Arial"/>
          <w:sz w:val="20"/>
          <w:szCs w:val="20"/>
          <w:lang w:val="sl-SI"/>
        </w:rPr>
        <w:t>(1) Za hra</w:t>
      </w:r>
      <w:r w:rsidR="006226F8">
        <w:rPr>
          <w:rFonts w:ascii="Arial" w:hAnsi="Arial" w:cs="Arial"/>
          <w:sz w:val="20"/>
          <w:szCs w:val="20"/>
          <w:lang w:val="sl-SI"/>
        </w:rPr>
        <w:t>mbo</w:t>
      </w:r>
      <w:r w:rsidRPr="00A94990">
        <w:rPr>
          <w:rFonts w:ascii="Arial" w:hAnsi="Arial" w:cs="Arial"/>
          <w:sz w:val="20"/>
          <w:szCs w:val="20"/>
          <w:lang w:val="sl-SI"/>
        </w:rPr>
        <w:t xml:space="preserve"> podatkov, vsebovanih v zbirkah podatkov </w:t>
      </w:r>
      <w:r w:rsidR="006226F8">
        <w:rPr>
          <w:rFonts w:ascii="Arial" w:hAnsi="Arial" w:cs="Arial"/>
          <w:sz w:val="20"/>
          <w:szCs w:val="20"/>
          <w:lang w:val="sl-SI"/>
        </w:rPr>
        <w:t>iz</w:t>
      </w:r>
      <w:r w:rsidRPr="00A94990">
        <w:rPr>
          <w:rFonts w:ascii="Arial" w:hAnsi="Arial" w:cs="Arial"/>
          <w:sz w:val="20"/>
          <w:szCs w:val="20"/>
          <w:lang w:val="sl-SI"/>
        </w:rPr>
        <w:t xml:space="preserve"> te</w:t>
      </w:r>
      <w:r w:rsidR="006226F8">
        <w:rPr>
          <w:rFonts w:ascii="Arial" w:hAnsi="Arial" w:cs="Arial"/>
          <w:sz w:val="20"/>
          <w:szCs w:val="20"/>
          <w:lang w:val="sl-SI"/>
        </w:rPr>
        <w:t>ga</w:t>
      </w:r>
      <w:r w:rsidRPr="00A94990">
        <w:rPr>
          <w:rFonts w:ascii="Arial" w:hAnsi="Arial" w:cs="Arial"/>
          <w:sz w:val="20"/>
          <w:szCs w:val="20"/>
          <w:lang w:val="sl-SI"/>
        </w:rPr>
        <w:t xml:space="preserve"> zakon</w:t>
      </w:r>
      <w:r w:rsidR="006226F8">
        <w:rPr>
          <w:rFonts w:ascii="Arial" w:hAnsi="Arial" w:cs="Arial"/>
          <w:sz w:val="20"/>
          <w:szCs w:val="20"/>
          <w:lang w:val="sl-SI"/>
        </w:rPr>
        <w:t>a</w:t>
      </w:r>
      <w:r w:rsidRPr="00A94990">
        <w:rPr>
          <w:rFonts w:ascii="Arial" w:hAnsi="Arial" w:cs="Arial"/>
          <w:sz w:val="20"/>
          <w:szCs w:val="20"/>
          <w:lang w:val="sl-SI"/>
        </w:rPr>
        <w:t xml:space="preserve">, se uporabljajo predpisi, ki urejajo varstvo dokumentarnega in arhivskega gradiva. </w:t>
      </w:r>
    </w:p>
    <w:p w14:paraId="32519FD2" w14:textId="77777777" w:rsidR="0020507A" w:rsidRDefault="0020507A" w:rsidP="00804343">
      <w:pPr>
        <w:pStyle w:val="Golobesedilo"/>
        <w:tabs>
          <w:tab w:val="left" w:pos="567"/>
          <w:tab w:val="left" w:pos="9072"/>
        </w:tabs>
        <w:jc w:val="both"/>
        <w:rPr>
          <w:rFonts w:ascii="Arial" w:hAnsi="Arial" w:cs="Arial"/>
          <w:sz w:val="20"/>
          <w:szCs w:val="20"/>
          <w:lang w:val="sl-SI"/>
        </w:rPr>
      </w:pPr>
    </w:p>
    <w:p w14:paraId="006D0B77" w14:textId="7B7C4FC9" w:rsidR="009054C0" w:rsidRPr="00A94990" w:rsidRDefault="0020507A" w:rsidP="00804343">
      <w:pPr>
        <w:pStyle w:val="Golobesedilo"/>
        <w:tabs>
          <w:tab w:val="left" w:pos="567"/>
          <w:tab w:val="left" w:pos="9072"/>
        </w:tabs>
        <w:jc w:val="both"/>
        <w:rPr>
          <w:rFonts w:ascii="Arial" w:hAnsi="Arial" w:cs="Arial"/>
          <w:sz w:val="20"/>
          <w:szCs w:val="20"/>
          <w:lang w:val="sl-SI"/>
        </w:rPr>
      </w:pPr>
      <w:r>
        <w:rPr>
          <w:rFonts w:ascii="Arial" w:hAnsi="Arial" w:cs="Arial"/>
          <w:sz w:val="20"/>
          <w:szCs w:val="20"/>
          <w:lang w:val="sl-SI"/>
        </w:rPr>
        <w:t xml:space="preserve">(2) </w:t>
      </w:r>
      <w:r w:rsidR="009054C0" w:rsidRPr="00A94990">
        <w:rPr>
          <w:rFonts w:ascii="Arial" w:hAnsi="Arial" w:cs="Arial"/>
          <w:sz w:val="20"/>
          <w:szCs w:val="20"/>
          <w:lang w:val="sl-SI"/>
        </w:rPr>
        <w:t>V primeru prenehanja delovanja izvajalca DO se v skladu s predpisi, ki urejajo varstvo dokumentarnega in arhivskega gradiva, podatki iz zbirk podatkov predajo njegovemu pravnemu nasledniku, če tega ni</w:t>
      </w:r>
      <w:r w:rsidR="006226F8">
        <w:rPr>
          <w:rFonts w:ascii="Arial" w:hAnsi="Arial" w:cs="Arial"/>
          <w:sz w:val="20"/>
          <w:szCs w:val="20"/>
          <w:lang w:val="sl-SI"/>
        </w:rPr>
        <w:t>,</w:t>
      </w:r>
      <w:r w:rsidR="009054C0" w:rsidRPr="00A94990">
        <w:rPr>
          <w:rFonts w:ascii="Arial" w:hAnsi="Arial" w:cs="Arial"/>
          <w:sz w:val="20"/>
          <w:szCs w:val="20"/>
          <w:lang w:val="sl-SI"/>
        </w:rPr>
        <w:t xml:space="preserve"> pa </w:t>
      </w:r>
      <w:r w:rsidR="00E638C1">
        <w:rPr>
          <w:rFonts w:ascii="Arial" w:hAnsi="Arial" w:cs="Arial"/>
          <w:sz w:val="20"/>
          <w:szCs w:val="20"/>
          <w:lang w:val="sl-SI"/>
        </w:rPr>
        <w:t>pristojnemu arhivu</w:t>
      </w:r>
      <w:r w:rsidR="009054C0" w:rsidRPr="00A94990">
        <w:rPr>
          <w:rFonts w:ascii="Arial" w:hAnsi="Arial" w:cs="Arial"/>
          <w:sz w:val="20"/>
          <w:szCs w:val="20"/>
          <w:lang w:val="sl-SI"/>
        </w:rPr>
        <w:t>.</w:t>
      </w:r>
    </w:p>
    <w:p w14:paraId="725D9557" w14:textId="77777777" w:rsidR="009054C0" w:rsidRPr="00A94990" w:rsidRDefault="009054C0" w:rsidP="00804343">
      <w:pPr>
        <w:pStyle w:val="Golobesedilo"/>
        <w:tabs>
          <w:tab w:val="left" w:pos="567"/>
          <w:tab w:val="left" w:pos="9072"/>
        </w:tabs>
        <w:jc w:val="both"/>
        <w:rPr>
          <w:rFonts w:ascii="Arial" w:hAnsi="Arial" w:cs="Arial"/>
          <w:sz w:val="20"/>
          <w:szCs w:val="20"/>
          <w:lang w:val="sl-SI"/>
        </w:rPr>
      </w:pPr>
    </w:p>
    <w:p w14:paraId="0B3724E5" w14:textId="6173EADA" w:rsidR="009054C0" w:rsidRPr="00A94990" w:rsidRDefault="009054C0" w:rsidP="00804343">
      <w:pPr>
        <w:pStyle w:val="Golobesedilo"/>
        <w:tabs>
          <w:tab w:val="left" w:pos="567"/>
          <w:tab w:val="left" w:pos="9072"/>
        </w:tabs>
        <w:jc w:val="both"/>
        <w:rPr>
          <w:rFonts w:ascii="Arial" w:hAnsi="Arial" w:cs="Arial"/>
          <w:sz w:val="20"/>
          <w:szCs w:val="20"/>
          <w:lang w:val="sl-SI"/>
        </w:rPr>
      </w:pPr>
      <w:r w:rsidRPr="00A94990">
        <w:rPr>
          <w:rFonts w:ascii="Arial" w:hAnsi="Arial" w:cs="Arial"/>
          <w:sz w:val="20"/>
          <w:szCs w:val="20"/>
          <w:lang w:val="sl-SI"/>
        </w:rPr>
        <w:t>(</w:t>
      </w:r>
      <w:r w:rsidR="0020507A">
        <w:rPr>
          <w:rFonts w:ascii="Arial" w:hAnsi="Arial" w:cs="Arial"/>
          <w:sz w:val="20"/>
          <w:szCs w:val="20"/>
          <w:lang w:val="sl-SI"/>
        </w:rPr>
        <w:t>3</w:t>
      </w:r>
      <w:r w:rsidRPr="00A94990">
        <w:rPr>
          <w:rFonts w:ascii="Arial" w:hAnsi="Arial" w:cs="Arial"/>
          <w:sz w:val="20"/>
          <w:szCs w:val="20"/>
          <w:lang w:val="sl-SI"/>
        </w:rPr>
        <w:t xml:space="preserve">) Osebni podatki </w:t>
      </w:r>
      <w:r w:rsidR="006226F8">
        <w:rPr>
          <w:rFonts w:ascii="Arial" w:hAnsi="Arial" w:cs="Arial"/>
          <w:sz w:val="20"/>
          <w:szCs w:val="20"/>
          <w:lang w:val="sl-SI"/>
        </w:rPr>
        <w:t xml:space="preserve">iz </w:t>
      </w:r>
      <w:r w:rsidR="0020507A">
        <w:rPr>
          <w:rFonts w:ascii="Arial" w:hAnsi="Arial" w:cs="Arial"/>
          <w:sz w:val="20"/>
          <w:szCs w:val="20"/>
          <w:lang w:val="sl-SI"/>
        </w:rPr>
        <w:t>te</w:t>
      </w:r>
      <w:r w:rsidR="006226F8">
        <w:rPr>
          <w:rFonts w:ascii="Arial" w:hAnsi="Arial" w:cs="Arial"/>
          <w:sz w:val="20"/>
          <w:szCs w:val="20"/>
          <w:lang w:val="sl-SI"/>
        </w:rPr>
        <w:t>ga</w:t>
      </w:r>
      <w:r w:rsidR="0020507A">
        <w:rPr>
          <w:rFonts w:ascii="Arial" w:hAnsi="Arial" w:cs="Arial"/>
          <w:sz w:val="20"/>
          <w:szCs w:val="20"/>
          <w:lang w:val="sl-SI"/>
        </w:rPr>
        <w:t xml:space="preserve"> zakonu </w:t>
      </w:r>
      <w:r w:rsidRPr="00A94990">
        <w:rPr>
          <w:rFonts w:ascii="Arial" w:hAnsi="Arial" w:cs="Arial"/>
          <w:sz w:val="20"/>
          <w:szCs w:val="20"/>
          <w:lang w:val="sl-SI"/>
        </w:rPr>
        <w:t xml:space="preserve">se hranijo </w:t>
      </w:r>
      <w:r w:rsidR="003E59B8" w:rsidRPr="00A94990">
        <w:rPr>
          <w:rFonts w:ascii="Arial" w:hAnsi="Arial" w:cs="Arial"/>
          <w:sz w:val="20"/>
          <w:szCs w:val="20"/>
          <w:lang w:val="sl-SI"/>
        </w:rPr>
        <w:t>deset</w:t>
      </w:r>
      <w:r w:rsidRPr="00A94990">
        <w:rPr>
          <w:rFonts w:ascii="Arial" w:hAnsi="Arial" w:cs="Arial"/>
          <w:sz w:val="20"/>
          <w:szCs w:val="20"/>
          <w:lang w:val="sl-SI"/>
        </w:rPr>
        <w:t xml:space="preserve"> let po prenehanju DO</w:t>
      </w:r>
      <w:r w:rsidR="00E638C1">
        <w:rPr>
          <w:rFonts w:ascii="Arial" w:hAnsi="Arial" w:cs="Arial"/>
          <w:sz w:val="20"/>
          <w:szCs w:val="20"/>
          <w:lang w:val="sl-SI"/>
        </w:rPr>
        <w:t xml:space="preserve"> opravljanja DO</w:t>
      </w:r>
      <w:r w:rsidRPr="00A94990">
        <w:rPr>
          <w:rFonts w:ascii="Arial" w:hAnsi="Arial" w:cs="Arial"/>
          <w:sz w:val="20"/>
          <w:szCs w:val="20"/>
          <w:lang w:val="sl-SI"/>
        </w:rPr>
        <w:t>.</w:t>
      </w:r>
    </w:p>
    <w:p w14:paraId="5D8F0EA0" w14:textId="77777777" w:rsidR="009054C0" w:rsidRPr="00A94990" w:rsidRDefault="009054C0" w:rsidP="00804343">
      <w:pPr>
        <w:pStyle w:val="Golobesedilo"/>
        <w:tabs>
          <w:tab w:val="left" w:pos="567"/>
          <w:tab w:val="left" w:pos="9072"/>
        </w:tabs>
        <w:jc w:val="both"/>
        <w:rPr>
          <w:rFonts w:ascii="Arial" w:hAnsi="Arial" w:cs="Arial"/>
          <w:sz w:val="20"/>
          <w:szCs w:val="20"/>
          <w:lang w:val="sl-SI"/>
        </w:rPr>
      </w:pPr>
    </w:p>
    <w:p w14:paraId="4C53BBC1" w14:textId="77777777" w:rsidR="006D4E3F" w:rsidRDefault="006D4E3F">
      <w:pPr>
        <w:rPr>
          <w:rFonts w:ascii="Arial" w:hAnsi="Arial"/>
          <w:color w:val="000000"/>
          <w:sz w:val="20"/>
          <w:szCs w:val="20"/>
          <w:lang w:val="x-none" w:eastAsia="sl-SI"/>
        </w:rPr>
      </w:pPr>
      <w:bookmarkStart w:id="207" w:name="_Ref494706442"/>
      <w:r>
        <w:rPr>
          <w:color w:val="000000"/>
        </w:rPr>
        <w:br w:type="page"/>
      </w:r>
    </w:p>
    <w:p w14:paraId="5430FB1F" w14:textId="1DC2917A" w:rsidR="009054C0" w:rsidRPr="008D617C" w:rsidRDefault="009054C0" w:rsidP="006266CA">
      <w:pPr>
        <w:pStyle w:val="len"/>
        <w:numPr>
          <w:ilvl w:val="0"/>
          <w:numId w:val="91"/>
        </w:numPr>
        <w:ind w:left="357" w:hanging="357"/>
        <w:rPr>
          <w:color w:val="000000"/>
        </w:rPr>
      </w:pPr>
      <w:bookmarkStart w:id="208" w:name="_Ref74166435"/>
      <w:r w:rsidRPr="008D617C">
        <w:rPr>
          <w:color w:val="000000"/>
        </w:rPr>
        <w:t>člen</w:t>
      </w:r>
      <w:bookmarkEnd w:id="207"/>
      <w:bookmarkEnd w:id="208"/>
    </w:p>
    <w:p w14:paraId="761EBCC9" w14:textId="77777777" w:rsidR="009054C0" w:rsidRPr="00F90075" w:rsidRDefault="009054C0" w:rsidP="00804343">
      <w:pPr>
        <w:pStyle w:val="Odstavekseznama"/>
        <w:tabs>
          <w:tab w:val="left" w:pos="567"/>
          <w:tab w:val="left" w:pos="851"/>
        </w:tabs>
        <w:ind w:left="0"/>
        <w:rPr>
          <w:rFonts w:cs="Arial"/>
          <w:b w:val="0"/>
          <w:bCs/>
          <w:color w:val="000000"/>
          <w:szCs w:val="20"/>
        </w:rPr>
      </w:pPr>
      <w:r w:rsidRPr="00F90075">
        <w:rPr>
          <w:rFonts w:cs="Arial"/>
          <w:b w:val="0"/>
          <w:bCs/>
          <w:color w:val="000000"/>
          <w:szCs w:val="20"/>
        </w:rPr>
        <w:t>(arhiviranje podatkov)</w:t>
      </w:r>
    </w:p>
    <w:p w14:paraId="143D53C6" w14:textId="77777777" w:rsidR="009054C0" w:rsidRPr="00A94990" w:rsidRDefault="009054C0" w:rsidP="00804343">
      <w:pPr>
        <w:pStyle w:val="Odstavekseznama"/>
        <w:tabs>
          <w:tab w:val="left" w:pos="567"/>
          <w:tab w:val="left" w:pos="851"/>
        </w:tabs>
        <w:ind w:left="0"/>
        <w:jc w:val="both"/>
        <w:rPr>
          <w:rFonts w:cs="Arial"/>
          <w:color w:val="000000"/>
          <w:szCs w:val="20"/>
        </w:rPr>
      </w:pPr>
    </w:p>
    <w:p w14:paraId="0FC38403" w14:textId="77777777" w:rsidR="009054C0" w:rsidRPr="00A94990" w:rsidRDefault="009054C0" w:rsidP="00804343">
      <w:pPr>
        <w:tabs>
          <w:tab w:val="left" w:pos="567"/>
          <w:tab w:val="left" w:pos="9072"/>
        </w:tabs>
        <w:jc w:val="both"/>
        <w:rPr>
          <w:rFonts w:ascii="Arial" w:hAnsi="Arial" w:cs="Arial"/>
          <w:color w:val="000000"/>
          <w:sz w:val="20"/>
          <w:szCs w:val="20"/>
        </w:rPr>
      </w:pPr>
      <w:bookmarkStart w:id="209" w:name="_Toc139695759"/>
      <w:bookmarkEnd w:id="171"/>
      <w:r w:rsidRPr="00A94990">
        <w:rPr>
          <w:rFonts w:ascii="Arial" w:hAnsi="Arial" w:cs="Arial"/>
          <w:color w:val="000000"/>
          <w:sz w:val="20"/>
          <w:szCs w:val="20"/>
        </w:rPr>
        <w:t>(1) Po poteku roka hrambe se dokumentacija s področja DO in osebni podatki, vsebovani v zbirkah podatkov obveznega zavarovanja za DO, uničijo</w:t>
      </w:r>
      <w:r w:rsidR="0020507A">
        <w:rPr>
          <w:rFonts w:ascii="Arial" w:hAnsi="Arial" w:cs="Arial"/>
          <w:color w:val="000000"/>
          <w:sz w:val="20"/>
          <w:szCs w:val="20"/>
        </w:rPr>
        <w:t xml:space="preserve">, </w:t>
      </w:r>
      <w:r w:rsidRPr="00A94990">
        <w:rPr>
          <w:rFonts w:ascii="Arial" w:hAnsi="Arial" w:cs="Arial"/>
          <w:color w:val="000000"/>
          <w:sz w:val="20"/>
          <w:szCs w:val="20"/>
        </w:rPr>
        <w:t>zbrišejo ali anonimizirajo, če pristojni arhiv ne določi, da imajo lastnost arhivskega gradiva v skladu s predpisi, ki urejajo varstvo dokumentarnega in arhivskega gradiva.</w:t>
      </w:r>
    </w:p>
    <w:p w14:paraId="5AAC1997" w14:textId="77777777" w:rsidR="009054C0" w:rsidRPr="00A94990" w:rsidRDefault="009054C0" w:rsidP="00804343">
      <w:pPr>
        <w:pStyle w:val="Seznam"/>
        <w:tabs>
          <w:tab w:val="left" w:pos="567"/>
          <w:tab w:val="left" w:pos="9072"/>
        </w:tabs>
        <w:ind w:left="0" w:firstLine="0"/>
        <w:outlineLvl w:val="0"/>
        <w:rPr>
          <w:rFonts w:ascii="Arial" w:hAnsi="Arial" w:cs="Arial"/>
          <w:color w:val="000000"/>
          <w:sz w:val="20"/>
          <w:szCs w:val="20"/>
        </w:rPr>
      </w:pPr>
    </w:p>
    <w:p w14:paraId="175EA008" w14:textId="77777777" w:rsidR="009054C0" w:rsidRPr="00A94990" w:rsidRDefault="009054C0" w:rsidP="00BE0640">
      <w:pPr>
        <w:jc w:val="both"/>
        <w:rPr>
          <w:rFonts w:ascii="Arial" w:hAnsi="Arial" w:cs="Arial"/>
          <w:color w:val="000000"/>
          <w:sz w:val="20"/>
          <w:szCs w:val="20"/>
        </w:rPr>
      </w:pPr>
      <w:r w:rsidRPr="00A94990">
        <w:rPr>
          <w:rFonts w:ascii="Arial" w:hAnsi="Arial" w:cs="Arial"/>
          <w:color w:val="000000"/>
          <w:sz w:val="20"/>
          <w:szCs w:val="20"/>
        </w:rPr>
        <w:t>(2) Arhivsko gradivo, ki se odbere iz zbirk podatkov obveznega zavarovanja za DO</w:t>
      </w:r>
      <w:r w:rsidR="004F6212">
        <w:rPr>
          <w:rFonts w:ascii="Arial" w:hAnsi="Arial" w:cs="Arial"/>
          <w:color w:val="000000"/>
          <w:sz w:val="20"/>
          <w:szCs w:val="20"/>
        </w:rPr>
        <w:t>,</w:t>
      </w:r>
      <w:r w:rsidRPr="00A94990">
        <w:rPr>
          <w:rFonts w:ascii="Arial" w:hAnsi="Arial" w:cs="Arial"/>
          <w:color w:val="000000"/>
          <w:sz w:val="20"/>
          <w:szCs w:val="20"/>
        </w:rPr>
        <w:t xml:space="preserve"> se hrani pri </w:t>
      </w:r>
      <w:r w:rsidR="00071DA4" w:rsidRPr="00071DA4">
        <w:rPr>
          <w:rFonts w:ascii="Arial" w:hAnsi="Arial" w:cs="Arial"/>
          <w:color w:val="000000"/>
          <w:sz w:val="20"/>
          <w:szCs w:val="20"/>
        </w:rPr>
        <w:t xml:space="preserve">ZZZS </w:t>
      </w:r>
      <w:r w:rsidRPr="00A94990">
        <w:rPr>
          <w:rFonts w:ascii="Arial" w:hAnsi="Arial" w:cs="Arial"/>
          <w:color w:val="000000"/>
          <w:sz w:val="20"/>
          <w:szCs w:val="20"/>
        </w:rPr>
        <w:t>v izvirniku, dokler se ne izroči pristojnemu arhivu.</w:t>
      </w:r>
    </w:p>
    <w:p w14:paraId="6EED5762" w14:textId="77777777" w:rsidR="006D4E3F" w:rsidRDefault="006D4E3F">
      <w:pPr>
        <w:spacing w:after="200" w:line="276" w:lineRule="auto"/>
      </w:pPr>
    </w:p>
    <w:p w14:paraId="242E1525" w14:textId="4356AB10" w:rsidR="00F90075" w:rsidRDefault="00F90075">
      <w:pPr>
        <w:spacing w:after="200" w:line="276" w:lineRule="auto"/>
        <w:rPr>
          <w:rFonts w:ascii="Arial" w:hAnsi="Arial" w:cs="Arial"/>
          <w:b/>
          <w:sz w:val="20"/>
          <w:szCs w:val="22"/>
        </w:rPr>
      </w:pPr>
      <w:r>
        <w:br w:type="page"/>
      </w:r>
    </w:p>
    <w:p w14:paraId="16EDF5CD" w14:textId="77777777" w:rsidR="009054C0" w:rsidRPr="00A94990" w:rsidRDefault="003E04A5" w:rsidP="00F90075">
      <w:pPr>
        <w:pStyle w:val="Poglavje"/>
      </w:pPr>
      <w:bookmarkStart w:id="210" w:name="_Hlk73260999"/>
      <w:r>
        <w:t xml:space="preserve">poglavje: </w:t>
      </w:r>
      <w:r w:rsidR="009054C0" w:rsidRPr="00A94990">
        <w:t>NADZOR</w:t>
      </w:r>
      <w:r w:rsidR="003E59B8" w:rsidRPr="00A94990">
        <w:t xml:space="preserve"> </w:t>
      </w:r>
      <w:r w:rsidR="00F91689">
        <w:t xml:space="preserve">NAD </w:t>
      </w:r>
      <w:r w:rsidR="00BA49A1">
        <w:t>OPRAVLJANJEM</w:t>
      </w:r>
      <w:r w:rsidR="00F91689">
        <w:t xml:space="preserve"> </w:t>
      </w:r>
      <w:r w:rsidR="003E59B8" w:rsidRPr="00A94990">
        <w:t>DO</w:t>
      </w:r>
    </w:p>
    <w:p w14:paraId="41FB6648" w14:textId="77777777" w:rsidR="00CD2491" w:rsidRDefault="00CD2491" w:rsidP="00804343">
      <w:pPr>
        <w:rPr>
          <w:rFonts w:ascii="Arial" w:hAnsi="Arial" w:cs="Arial"/>
          <w:b/>
          <w:sz w:val="20"/>
          <w:szCs w:val="20"/>
        </w:rPr>
      </w:pPr>
    </w:p>
    <w:p w14:paraId="648FA375" w14:textId="77777777" w:rsidR="00D128B5" w:rsidRPr="008D617C" w:rsidRDefault="00D128B5" w:rsidP="006266CA">
      <w:pPr>
        <w:pStyle w:val="len"/>
        <w:numPr>
          <w:ilvl w:val="0"/>
          <w:numId w:val="91"/>
        </w:numPr>
        <w:ind w:left="357" w:hanging="357"/>
        <w:rPr>
          <w:color w:val="000000"/>
        </w:rPr>
      </w:pPr>
      <w:bookmarkStart w:id="211" w:name="_Ref70366811"/>
      <w:r w:rsidRPr="008D617C">
        <w:rPr>
          <w:color w:val="000000"/>
        </w:rPr>
        <w:t>člen</w:t>
      </w:r>
      <w:bookmarkEnd w:id="211"/>
    </w:p>
    <w:p w14:paraId="757EAE65" w14:textId="77777777" w:rsidR="00D128B5" w:rsidRDefault="00D128B5" w:rsidP="00D128B5">
      <w:pPr>
        <w:tabs>
          <w:tab w:val="left" w:pos="567"/>
          <w:tab w:val="left" w:pos="9072"/>
        </w:tabs>
        <w:jc w:val="center"/>
        <w:rPr>
          <w:rFonts w:ascii="Arial" w:hAnsi="Arial" w:cs="Arial"/>
          <w:sz w:val="20"/>
          <w:szCs w:val="20"/>
        </w:rPr>
      </w:pPr>
      <w:r w:rsidRPr="00D128B5">
        <w:rPr>
          <w:rFonts w:ascii="Arial" w:hAnsi="Arial" w:cs="Arial"/>
          <w:sz w:val="20"/>
          <w:szCs w:val="20"/>
        </w:rPr>
        <w:t>(nadzor v DO)</w:t>
      </w:r>
    </w:p>
    <w:p w14:paraId="17F5524E" w14:textId="77777777" w:rsidR="00D128B5" w:rsidRDefault="00D128B5" w:rsidP="00D128B5">
      <w:pPr>
        <w:tabs>
          <w:tab w:val="left" w:pos="567"/>
          <w:tab w:val="left" w:pos="9072"/>
        </w:tabs>
        <w:jc w:val="both"/>
        <w:rPr>
          <w:rFonts w:ascii="Arial" w:hAnsi="Arial" w:cs="Arial"/>
          <w:sz w:val="20"/>
          <w:szCs w:val="20"/>
        </w:rPr>
      </w:pPr>
    </w:p>
    <w:p w14:paraId="39632652" w14:textId="77777777" w:rsidR="00F020C5" w:rsidRPr="00387244" w:rsidRDefault="00197485" w:rsidP="00F020C5">
      <w:pPr>
        <w:tabs>
          <w:tab w:val="left" w:pos="567"/>
          <w:tab w:val="left" w:pos="9072"/>
        </w:tabs>
        <w:jc w:val="both"/>
        <w:rPr>
          <w:rFonts w:ascii="Arial" w:hAnsi="Arial" w:cs="Arial"/>
          <w:sz w:val="20"/>
          <w:szCs w:val="20"/>
        </w:rPr>
      </w:pPr>
      <w:r>
        <w:rPr>
          <w:rFonts w:ascii="Arial" w:hAnsi="Arial" w:cs="Arial"/>
          <w:sz w:val="20"/>
          <w:szCs w:val="20"/>
        </w:rPr>
        <w:t xml:space="preserve">(1) </w:t>
      </w:r>
      <w:r w:rsidR="003170AB" w:rsidRPr="00387244">
        <w:rPr>
          <w:rFonts w:ascii="Arial" w:hAnsi="Arial" w:cs="Arial"/>
          <w:sz w:val="20"/>
          <w:szCs w:val="20"/>
        </w:rPr>
        <w:t xml:space="preserve">Nadzor </w:t>
      </w:r>
      <w:r w:rsidR="008568A7" w:rsidRPr="00387244">
        <w:rPr>
          <w:rFonts w:ascii="Arial" w:hAnsi="Arial" w:cs="Arial"/>
          <w:sz w:val="20"/>
          <w:szCs w:val="20"/>
        </w:rPr>
        <w:t xml:space="preserve">na področju </w:t>
      </w:r>
      <w:r w:rsidR="003170AB" w:rsidRPr="00387244">
        <w:rPr>
          <w:rFonts w:ascii="Arial" w:hAnsi="Arial" w:cs="Arial"/>
          <w:sz w:val="20"/>
          <w:szCs w:val="20"/>
        </w:rPr>
        <w:t xml:space="preserve">DO </w:t>
      </w:r>
      <w:r w:rsidR="005C078B" w:rsidRPr="00D220DA">
        <w:rPr>
          <w:rFonts w:ascii="Arial" w:hAnsi="Arial" w:cs="Arial"/>
          <w:sz w:val="20"/>
          <w:szCs w:val="20"/>
        </w:rPr>
        <w:t>opravljajo</w:t>
      </w:r>
      <w:r w:rsidR="00F020C5" w:rsidRPr="00387244">
        <w:rPr>
          <w:rFonts w:ascii="Arial" w:hAnsi="Arial" w:cs="Arial"/>
          <w:sz w:val="20"/>
          <w:szCs w:val="20"/>
        </w:rPr>
        <w:t>:</w:t>
      </w:r>
      <w:r w:rsidR="005C078B" w:rsidRPr="00387244">
        <w:rPr>
          <w:rFonts w:ascii="Arial" w:hAnsi="Arial" w:cs="Arial"/>
          <w:sz w:val="20"/>
          <w:szCs w:val="20"/>
        </w:rPr>
        <w:t xml:space="preserve">  </w:t>
      </w:r>
    </w:p>
    <w:p w14:paraId="2BC1E32B" w14:textId="77777777" w:rsidR="004626DF" w:rsidRDefault="00F020C5" w:rsidP="003944A1">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ministrstv</w:t>
      </w:r>
      <w:r w:rsidR="005C078B" w:rsidRPr="00387244">
        <w:rPr>
          <w:rFonts w:ascii="Arial" w:hAnsi="Arial" w:cs="Arial"/>
          <w:sz w:val="20"/>
          <w:szCs w:val="20"/>
        </w:rPr>
        <w:t>o</w:t>
      </w:r>
      <w:r w:rsidR="005B5503" w:rsidRPr="00387244">
        <w:rPr>
          <w:rFonts w:ascii="Arial" w:hAnsi="Arial" w:cs="Arial"/>
          <w:sz w:val="20"/>
          <w:szCs w:val="20"/>
        </w:rPr>
        <w:t>,</w:t>
      </w:r>
      <w:r w:rsidR="005C078B" w:rsidRPr="00387244">
        <w:rPr>
          <w:rFonts w:ascii="Arial" w:hAnsi="Arial" w:cs="Arial"/>
          <w:sz w:val="20"/>
          <w:szCs w:val="20"/>
        </w:rPr>
        <w:t xml:space="preserve"> </w:t>
      </w:r>
      <w:r w:rsidR="005C078B" w:rsidRPr="00D220DA">
        <w:rPr>
          <w:rFonts w:ascii="Arial" w:hAnsi="Arial" w:cs="Arial"/>
          <w:sz w:val="20"/>
          <w:szCs w:val="20"/>
        </w:rPr>
        <w:t>pristojno za zdravje</w:t>
      </w:r>
      <w:r w:rsidR="004626DF">
        <w:rPr>
          <w:rFonts w:ascii="Arial" w:hAnsi="Arial" w:cs="Arial"/>
          <w:sz w:val="20"/>
          <w:szCs w:val="20"/>
        </w:rPr>
        <w:t>;</w:t>
      </w:r>
    </w:p>
    <w:p w14:paraId="4834B81F" w14:textId="77777777" w:rsidR="00F020C5" w:rsidRPr="003944A1" w:rsidRDefault="005B5503" w:rsidP="003944A1">
      <w:pPr>
        <w:numPr>
          <w:ilvl w:val="0"/>
          <w:numId w:val="84"/>
        </w:numPr>
        <w:tabs>
          <w:tab w:val="left" w:pos="567"/>
          <w:tab w:val="left" w:pos="9072"/>
        </w:tabs>
        <w:jc w:val="both"/>
        <w:rPr>
          <w:rFonts w:ascii="Arial" w:hAnsi="Arial" w:cs="Arial"/>
          <w:sz w:val="20"/>
          <w:szCs w:val="20"/>
        </w:rPr>
      </w:pPr>
      <w:r w:rsidRPr="00D220DA">
        <w:rPr>
          <w:rFonts w:ascii="Arial" w:hAnsi="Arial" w:cs="Arial"/>
          <w:sz w:val="20"/>
          <w:szCs w:val="20"/>
        </w:rPr>
        <w:t>ministr</w:t>
      </w:r>
      <w:r w:rsidR="005C078B" w:rsidRPr="00D220DA">
        <w:rPr>
          <w:rFonts w:ascii="Arial" w:hAnsi="Arial" w:cs="Arial"/>
          <w:sz w:val="20"/>
          <w:szCs w:val="20"/>
        </w:rPr>
        <w:t>s</w:t>
      </w:r>
      <w:r w:rsidRPr="00D220DA">
        <w:rPr>
          <w:rFonts w:ascii="Arial" w:hAnsi="Arial" w:cs="Arial"/>
          <w:sz w:val="20"/>
          <w:szCs w:val="20"/>
        </w:rPr>
        <w:t>t</w:t>
      </w:r>
      <w:r w:rsidR="005C078B" w:rsidRPr="00D220DA">
        <w:rPr>
          <w:rFonts w:ascii="Arial" w:hAnsi="Arial" w:cs="Arial"/>
          <w:sz w:val="20"/>
          <w:szCs w:val="20"/>
        </w:rPr>
        <w:t>vo</w:t>
      </w:r>
      <w:r w:rsidRPr="00D220DA">
        <w:rPr>
          <w:rFonts w:ascii="Arial" w:hAnsi="Arial" w:cs="Arial"/>
          <w:sz w:val="20"/>
          <w:szCs w:val="20"/>
        </w:rPr>
        <w:t>,</w:t>
      </w:r>
      <w:r w:rsidR="005C078B" w:rsidRPr="00D220DA">
        <w:rPr>
          <w:rFonts w:ascii="Arial" w:hAnsi="Arial" w:cs="Arial"/>
          <w:sz w:val="20"/>
          <w:szCs w:val="20"/>
        </w:rPr>
        <w:t xml:space="preserve"> pristoj</w:t>
      </w:r>
      <w:r w:rsidR="00D733C8">
        <w:rPr>
          <w:rFonts w:ascii="Arial" w:hAnsi="Arial" w:cs="Arial"/>
          <w:sz w:val="20"/>
          <w:szCs w:val="20"/>
        </w:rPr>
        <w:t>n</w:t>
      </w:r>
      <w:r w:rsidR="005C078B" w:rsidRPr="00D220DA">
        <w:rPr>
          <w:rFonts w:ascii="Arial" w:hAnsi="Arial" w:cs="Arial"/>
          <w:sz w:val="20"/>
          <w:szCs w:val="20"/>
        </w:rPr>
        <w:t>o za socialno varstvo</w:t>
      </w:r>
      <w:r w:rsidR="004F6212">
        <w:rPr>
          <w:rFonts w:ascii="Arial" w:hAnsi="Arial" w:cs="Arial"/>
          <w:sz w:val="20"/>
          <w:szCs w:val="20"/>
        </w:rPr>
        <w:t>,</w:t>
      </w:r>
      <w:r w:rsidR="008A712A">
        <w:rPr>
          <w:rFonts w:ascii="Arial" w:hAnsi="Arial" w:cs="Arial"/>
          <w:sz w:val="20"/>
          <w:szCs w:val="20"/>
        </w:rPr>
        <w:t xml:space="preserve"> in</w:t>
      </w:r>
      <w:r w:rsidR="00F020C5" w:rsidRPr="00D220DA">
        <w:rPr>
          <w:rFonts w:ascii="Arial" w:hAnsi="Arial" w:cs="Arial"/>
          <w:sz w:val="20"/>
          <w:szCs w:val="20"/>
        </w:rPr>
        <w:t xml:space="preserve"> </w:t>
      </w:r>
    </w:p>
    <w:p w14:paraId="29884C63" w14:textId="77777777" w:rsidR="003170AB" w:rsidRPr="00387244" w:rsidRDefault="00071DA4" w:rsidP="006266CA">
      <w:pPr>
        <w:numPr>
          <w:ilvl w:val="0"/>
          <w:numId w:val="84"/>
        </w:numPr>
        <w:tabs>
          <w:tab w:val="left" w:pos="567"/>
          <w:tab w:val="left" w:pos="9072"/>
        </w:tabs>
        <w:jc w:val="both"/>
        <w:rPr>
          <w:rFonts w:ascii="Arial" w:hAnsi="Arial" w:cs="Arial"/>
          <w:sz w:val="20"/>
          <w:szCs w:val="20"/>
        </w:rPr>
      </w:pPr>
      <w:r w:rsidRPr="00071DA4">
        <w:rPr>
          <w:rFonts w:ascii="Arial" w:hAnsi="Arial" w:cs="Arial"/>
          <w:sz w:val="20"/>
          <w:szCs w:val="20"/>
        </w:rPr>
        <w:t>ZZZS</w:t>
      </w:r>
      <w:r w:rsidR="00F020C5" w:rsidRPr="00387244">
        <w:rPr>
          <w:rFonts w:ascii="Arial" w:hAnsi="Arial" w:cs="Arial"/>
          <w:sz w:val="20"/>
          <w:szCs w:val="20"/>
        </w:rPr>
        <w:t>.</w:t>
      </w:r>
    </w:p>
    <w:p w14:paraId="6CE7449C" w14:textId="77777777" w:rsidR="00E10677" w:rsidRDefault="00E10677" w:rsidP="00E10677">
      <w:pPr>
        <w:tabs>
          <w:tab w:val="left" w:pos="567"/>
          <w:tab w:val="left" w:pos="9072"/>
        </w:tabs>
        <w:jc w:val="both"/>
        <w:rPr>
          <w:rFonts w:ascii="Arial" w:hAnsi="Arial" w:cs="Arial"/>
          <w:sz w:val="20"/>
          <w:szCs w:val="20"/>
        </w:rPr>
      </w:pPr>
    </w:p>
    <w:p w14:paraId="7F3FFBEB" w14:textId="3248E73E" w:rsidR="0051600F" w:rsidRPr="00387244" w:rsidRDefault="0051600F" w:rsidP="0051600F">
      <w:pPr>
        <w:pStyle w:val="odstavek"/>
        <w:shd w:val="clear" w:color="auto" w:fill="FFFFFF"/>
        <w:spacing w:before="0" w:beforeAutospacing="0" w:after="0" w:afterAutospacing="0"/>
        <w:jc w:val="both"/>
        <w:rPr>
          <w:rFonts w:ascii="Arial" w:hAnsi="Arial" w:cs="Arial"/>
          <w:sz w:val="20"/>
          <w:szCs w:val="20"/>
        </w:rPr>
      </w:pPr>
      <w:r w:rsidRPr="00766E9F">
        <w:rPr>
          <w:rFonts w:ascii="Arial" w:hAnsi="Arial" w:cs="Arial"/>
          <w:sz w:val="20"/>
          <w:szCs w:val="20"/>
        </w:rPr>
        <w:t>(</w:t>
      </w:r>
      <w:r>
        <w:rPr>
          <w:rFonts w:ascii="Arial" w:hAnsi="Arial" w:cs="Arial"/>
          <w:sz w:val="20"/>
          <w:szCs w:val="20"/>
        </w:rPr>
        <w:t>2</w:t>
      </w:r>
      <w:r w:rsidRPr="00387244">
        <w:rPr>
          <w:rFonts w:ascii="Arial" w:hAnsi="Arial" w:cs="Arial"/>
          <w:sz w:val="20"/>
          <w:szCs w:val="20"/>
        </w:rPr>
        <w:t xml:space="preserve">) Nadzor nad izvajalci DO iz </w:t>
      </w:r>
      <w:r w:rsidR="006D4E3F">
        <w:rPr>
          <w:rFonts w:ascii="Arial" w:hAnsi="Arial" w:cs="Arial"/>
          <w:sz w:val="20"/>
          <w:szCs w:val="20"/>
        </w:rPr>
        <w:t>prvega</w:t>
      </w:r>
      <w:r w:rsidR="004F6212" w:rsidRPr="00387244">
        <w:rPr>
          <w:rFonts w:ascii="Arial" w:hAnsi="Arial" w:cs="Arial"/>
          <w:sz w:val="20"/>
          <w:szCs w:val="20"/>
        </w:rPr>
        <w:t xml:space="preserve"> </w:t>
      </w:r>
      <w:r w:rsidRPr="00387244">
        <w:rPr>
          <w:rFonts w:ascii="Arial" w:hAnsi="Arial" w:cs="Arial"/>
          <w:sz w:val="20"/>
          <w:szCs w:val="20"/>
        </w:rPr>
        <w:t>odstavka</w:t>
      </w:r>
      <w:r w:rsidR="003532EC">
        <w:rPr>
          <w:rFonts w:ascii="Arial" w:hAnsi="Arial" w:cs="Arial"/>
          <w:sz w:val="20"/>
          <w:szCs w:val="20"/>
        </w:rPr>
        <w:t xml:space="preserve"> </w:t>
      </w:r>
      <w:r w:rsidR="003532EC">
        <w:rPr>
          <w:rFonts w:ascii="Arial" w:hAnsi="Arial" w:cs="Arial"/>
          <w:sz w:val="20"/>
          <w:szCs w:val="20"/>
        </w:rPr>
        <w:fldChar w:fldCharType="begin"/>
      </w:r>
      <w:r w:rsidR="003532EC">
        <w:rPr>
          <w:rFonts w:ascii="Arial" w:hAnsi="Arial" w:cs="Arial"/>
          <w:sz w:val="20"/>
          <w:szCs w:val="20"/>
        </w:rPr>
        <w:instrText xml:space="preserve"> REF _Ref487816110 \r \h </w:instrText>
      </w:r>
      <w:r w:rsidR="003532EC">
        <w:rPr>
          <w:rFonts w:ascii="Arial" w:hAnsi="Arial" w:cs="Arial"/>
          <w:sz w:val="20"/>
          <w:szCs w:val="20"/>
        </w:rPr>
      </w:r>
      <w:r w:rsidR="003532EC">
        <w:rPr>
          <w:rFonts w:ascii="Arial" w:hAnsi="Arial" w:cs="Arial"/>
          <w:sz w:val="20"/>
          <w:szCs w:val="20"/>
        </w:rPr>
        <w:fldChar w:fldCharType="separate"/>
      </w:r>
      <w:r w:rsidR="00E638C1">
        <w:rPr>
          <w:rFonts w:ascii="Arial" w:hAnsi="Arial" w:cs="Arial"/>
          <w:sz w:val="20"/>
          <w:szCs w:val="20"/>
        </w:rPr>
        <w:t>58</w:t>
      </w:r>
      <w:r w:rsidR="003532EC">
        <w:rPr>
          <w:rFonts w:ascii="Arial" w:hAnsi="Arial" w:cs="Arial"/>
          <w:sz w:val="20"/>
          <w:szCs w:val="20"/>
        </w:rPr>
        <w:fldChar w:fldCharType="end"/>
      </w:r>
      <w:r w:rsidR="003532EC">
        <w:rPr>
          <w:rFonts w:ascii="Arial" w:hAnsi="Arial" w:cs="Arial"/>
          <w:sz w:val="20"/>
          <w:szCs w:val="20"/>
        </w:rPr>
        <w:t>.</w:t>
      </w:r>
      <w:r w:rsidRPr="00387244">
        <w:rPr>
          <w:rFonts w:ascii="Arial" w:hAnsi="Arial" w:cs="Arial"/>
          <w:sz w:val="20"/>
          <w:szCs w:val="20"/>
        </w:rPr>
        <w:t xml:space="preserve"> </w:t>
      </w:r>
      <w:r w:rsidRPr="00387244">
        <w:rPr>
          <w:rFonts w:ascii="Arial" w:hAnsi="Arial" w:cs="Arial"/>
          <w:sz w:val="20"/>
          <w:szCs w:val="20"/>
        </w:rPr>
        <w:fldChar w:fldCharType="begin"/>
      </w:r>
      <w:r w:rsidRPr="00387244">
        <w:rPr>
          <w:rFonts w:ascii="Arial" w:hAnsi="Arial" w:cs="Arial"/>
          <w:sz w:val="20"/>
          <w:szCs w:val="20"/>
        </w:rPr>
        <w:instrText xml:space="preserve"> REF _Ref487816110 \r \h  \* MERGEFORMAT </w:instrText>
      </w:r>
      <w:r w:rsidRPr="00387244">
        <w:rPr>
          <w:rFonts w:ascii="Arial" w:hAnsi="Arial" w:cs="Arial"/>
          <w:sz w:val="20"/>
          <w:szCs w:val="20"/>
        </w:rPr>
      </w:r>
      <w:r w:rsidRPr="00387244">
        <w:rPr>
          <w:rFonts w:ascii="Arial" w:hAnsi="Arial" w:cs="Arial"/>
          <w:sz w:val="20"/>
          <w:szCs w:val="20"/>
        </w:rPr>
        <w:fldChar w:fldCharType="separate"/>
      </w:r>
      <w:r w:rsidR="00E638C1">
        <w:rPr>
          <w:rFonts w:ascii="Arial" w:hAnsi="Arial" w:cs="Arial"/>
          <w:sz w:val="20"/>
          <w:szCs w:val="20"/>
        </w:rPr>
        <w:t>58</w:t>
      </w:r>
      <w:r w:rsidRPr="00387244">
        <w:rPr>
          <w:rFonts w:ascii="Arial" w:hAnsi="Arial" w:cs="Arial"/>
          <w:sz w:val="20"/>
          <w:szCs w:val="20"/>
        </w:rPr>
        <w:fldChar w:fldCharType="end"/>
      </w:r>
      <w:r w:rsidRPr="00387244">
        <w:rPr>
          <w:rFonts w:ascii="Arial" w:hAnsi="Arial" w:cs="Arial"/>
          <w:sz w:val="20"/>
          <w:szCs w:val="20"/>
        </w:rPr>
        <w:t>člena tega zakona se izvaja kot:</w:t>
      </w:r>
    </w:p>
    <w:p w14:paraId="54B07243" w14:textId="77777777" w:rsidR="0051600F" w:rsidRDefault="0051600F" w:rsidP="0051600F">
      <w:pPr>
        <w:numPr>
          <w:ilvl w:val="0"/>
          <w:numId w:val="84"/>
        </w:numPr>
        <w:tabs>
          <w:tab w:val="left" w:pos="567"/>
          <w:tab w:val="left" w:pos="9072"/>
        </w:tabs>
        <w:jc w:val="both"/>
        <w:rPr>
          <w:rFonts w:ascii="Arial" w:hAnsi="Arial" w:cs="Arial"/>
          <w:sz w:val="20"/>
          <w:szCs w:val="20"/>
        </w:rPr>
      </w:pPr>
      <w:r>
        <w:rPr>
          <w:rFonts w:ascii="Arial" w:hAnsi="Arial" w:cs="Arial"/>
          <w:sz w:val="20"/>
          <w:szCs w:val="20"/>
        </w:rPr>
        <w:t>administrativni nadzor;</w:t>
      </w:r>
    </w:p>
    <w:p w14:paraId="101C52FA" w14:textId="77777777" w:rsidR="0051600F" w:rsidRPr="00484D89" w:rsidRDefault="0051600F" w:rsidP="0051600F">
      <w:pPr>
        <w:numPr>
          <w:ilvl w:val="0"/>
          <w:numId w:val="84"/>
        </w:numPr>
        <w:tabs>
          <w:tab w:val="left" w:pos="567"/>
          <w:tab w:val="left" w:pos="9072"/>
        </w:tabs>
        <w:jc w:val="both"/>
        <w:rPr>
          <w:rFonts w:ascii="Arial" w:hAnsi="Arial" w:cs="Arial"/>
          <w:sz w:val="20"/>
          <w:szCs w:val="20"/>
        </w:rPr>
      </w:pPr>
      <w:r w:rsidRPr="00484D89">
        <w:rPr>
          <w:rFonts w:ascii="Arial" w:hAnsi="Arial" w:cs="Arial"/>
          <w:sz w:val="20"/>
          <w:szCs w:val="20"/>
        </w:rPr>
        <w:t>strokovni nadzor s svetovanjem in</w:t>
      </w:r>
    </w:p>
    <w:p w14:paraId="29A8041C" w14:textId="77777777" w:rsidR="0051600F" w:rsidRPr="00387244" w:rsidRDefault="0051600F" w:rsidP="0051600F">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sistemski nadzor.</w:t>
      </w:r>
    </w:p>
    <w:p w14:paraId="2DB25DFF" w14:textId="77777777" w:rsidR="00197485" w:rsidRDefault="00197485" w:rsidP="00E10677">
      <w:pPr>
        <w:tabs>
          <w:tab w:val="left" w:pos="567"/>
          <w:tab w:val="left" w:pos="9072"/>
        </w:tabs>
        <w:jc w:val="both"/>
        <w:rPr>
          <w:rFonts w:ascii="Arial" w:hAnsi="Arial" w:cs="Arial"/>
          <w:sz w:val="20"/>
          <w:szCs w:val="20"/>
        </w:rPr>
      </w:pPr>
    </w:p>
    <w:p w14:paraId="2ECCBF7A" w14:textId="77777777" w:rsidR="00E10677" w:rsidRPr="00E10677" w:rsidRDefault="007B3C86" w:rsidP="00D220DA">
      <w:pPr>
        <w:pStyle w:val="novOddelek"/>
        <w:numPr>
          <w:ilvl w:val="0"/>
          <w:numId w:val="90"/>
        </w:numPr>
        <w:ind w:left="502"/>
      </w:pPr>
      <w:r>
        <w:t xml:space="preserve">Oddelek: </w:t>
      </w:r>
      <w:r w:rsidR="00E10677" w:rsidRPr="00E10677">
        <w:t>Nadzor ministrst</w:t>
      </w:r>
      <w:r w:rsidR="007D390A">
        <w:t>ev</w:t>
      </w:r>
    </w:p>
    <w:p w14:paraId="7FDA7BDD" w14:textId="77777777" w:rsidR="00CD2491" w:rsidRDefault="00F020C5" w:rsidP="00387244">
      <w:pPr>
        <w:tabs>
          <w:tab w:val="left" w:pos="567"/>
          <w:tab w:val="left" w:pos="9072"/>
        </w:tabs>
        <w:jc w:val="both"/>
        <w:rPr>
          <w:rFonts w:ascii="Arial" w:hAnsi="Arial" w:cs="Arial"/>
          <w:sz w:val="20"/>
          <w:szCs w:val="20"/>
        </w:rPr>
      </w:pPr>
      <w:r>
        <w:rPr>
          <w:rFonts w:ascii="Arial" w:hAnsi="Arial" w:cs="Arial"/>
          <w:sz w:val="20"/>
          <w:szCs w:val="20"/>
        </w:rPr>
        <w:t xml:space="preserve">  </w:t>
      </w:r>
    </w:p>
    <w:p w14:paraId="7BCED799" w14:textId="77777777" w:rsidR="00F020C5" w:rsidRPr="008D617C" w:rsidRDefault="00F020C5" w:rsidP="00D220DA">
      <w:pPr>
        <w:pStyle w:val="len"/>
        <w:numPr>
          <w:ilvl w:val="0"/>
          <w:numId w:val="91"/>
        </w:numPr>
        <w:ind w:left="0" w:hanging="357"/>
        <w:rPr>
          <w:color w:val="000000"/>
        </w:rPr>
      </w:pPr>
      <w:bookmarkStart w:id="212" w:name="_Ref70349947"/>
      <w:r w:rsidRPr="008D617C">
        <w:rPr>
          <w:color w:val="000000"/>
        </w:rPr>
        <w:t>člen</w:t>
      </w:r>
      <w:bookmarkEnd w:id="212"/>
    </w:p>
    <w:p w14:paraId="493214C6" w14:textId="77777777" w:rsidR="00F020C5" w:rsidRDefault="00F020C5" w:rsidP="00F020C5">
      <w:pPr>
        <w:pStyle w:val="len"/>
        <w:numPr>
          <w:ilvl w:val="0"/>
          <w:numId w:val="0"/>
        </w:numPr>
      </w:pPr>
      <w:r w:rsidRPr="00D128B5">
        <w:t xml:space="preserve">(nadzor </w:t>
      </w:r>
      <w:r>
        <w:t>ministrst</w:t>
      </w:r>
      <w:r w:rsidR="007D390A">
        <w:t>ev</w:t>
      </w:r>
      <w:r w:rsidR="00196A66">
        <w:t xml:space="preserve"> nad izvajalci DO</w:t>
      </w:r>
      <w:r w:rsidRPr="00D128B5">
        <w:t>)</w:t>
      </w:r>
    </w:p>
    <w:p w14:paraId="2153C414" w14:textId="77777777" w:rsidR="005C078B" w:rsidRPr="0051600F" w:rsidRDefault="005C078B" w:rsidP="0051600F">
      <w:pPr>
        <w:tabs>
          <w:tab w:val="left" w:pos="567"/>
          <w:tab w:val="left" w:pos="9072"/>
        </w:tabs>
        <w:jc w:val="both"/>
        <w:rPr>
          <w:rFonts w:ascii="Arial" w:hAnsi="Arial" w:cs="Arial"/>
          <w:sz w:val="20"/>
          <w:szCs w:val="20"/>
        </w:rPr>
      </w:pPr>
    </w:p>
    <w:p w14:paraId="2595E612" w14:textId="77777777" w:rsidR="003944A1" w:rsidRDefault="00766E9F" w:rsidP="00A047FE">
      <w:pPr>
        <w:tabs>
          <w:tab w:val="left" w:pos="567"/>
          <w:tab w:val="left" w:pos="9072"/>
        </w:tabs>
        <w:jc w:val="both"/>
        <w:rPr>
          <w:rFonts w:ascii="Arial" w:hAnsi="Arial" w:cs="Arial"/>
          <w:sz w:val="20"/>
          <w:szCs w:val="20"/>
        </w:rPr>
      </w:pPr>
      <w:r w:rsidRPr="00766E9F">
        <w:rPr>
          <w:rFonts w:ascii="Arial" w:hAnsi="Arial" w:cs="Arial"/>
          <w:sz w:val="20"/>
          <w:szCs w:val="20"/>
        </w:rPr>
        <w:t xml:space="preserve">(1) </w:t>
      </w:r>
      <w:r w:rsidR="0056077C">
        <w:rPr>
          <w:rFonts w:ascii="Arial" w:hAnsi="Arial" w:cs="Arial"/>
          <w:sz w:val="20"/>
          <w:szCs w:val="20"/>
        </w:rPr>
        <w:t>Ministrstvo, pristojno za zdravje</w:t>
      </w:r>
      <w:r w:rsidR="00CF65BB">
        <w:rPr>
          <w:rFonts w:ascii="Arial" w:hAnsi="Arial" w:cs="Arial"/>
          <w:sz w:val="20"/>
          <w:szCs w:val="20"/>
        </w:rPr>
        <w:t>, opravlja</w:t>
      </w:r>
      <w:r w:rsidR="003944A1">
        <w:rPr>
          <w:rFonts w:ascii="Arial" w:hAnsi="Arial" w:cs="Arial"/>
          <w:sz w:val="20"/>
          <w:szCs w:val="20"/>
        </w:rPr>
        <w:t>:</w:t>
      </w:r>
    </w:p>
    <w:p w14:paraId="02A7F9DD" w14:textId="7E51BD08" w:rsidR="003944A1" w:rsidRDefault="003944A1" w:rsidP="003944A1">
      <w:pPr>
        <w:numPr>
          <w:ilvl w:val="0"/>
          <w:numId w:val="84"/>
        </w:numPr>
        <w:tabs>
          <w:tab w:val="left" w:pos="567"/>
          <w:tab w:val="left" w:pos="9072"/>
        </w:tabs>
        <w:jc w:val="both"/>
        <w:rPr>
          <w:rFonts w:ascii="Arial" w:hAnsi="Arial" w:cs="Arial"/>
          <w:sz w:val="20"/>
          <w:szCs w:val="20"/>
        </w:rPr>
      </w:pPr>
      <w:r>
        <w:rPr>
          <w:rFonts w:ascii="Arial" w:hAnsi="Arial" w:cs="Arial"/>
          <w:sz w:val="20"/>
          <w:szCs w:val="20"/>
        </w:rPr>
        <w:t>administrativni nadzor</w:t>
      </w:r>
      <w:r w:rsidR="00A45CD2">
        <w:rPr>
          <w:rFonts w:ascii="Arial" w:hAnsi="Arial" w:cs="Arial"/>
          <w:sz w:val="20"/>
          <w:szCs w:val="20"/>
        </w:rPr>
        <w:t xml:space="preserve"> pri izvajalcih DO iz prvega odstavka </w:t>
      </w:r>
      <w:r w:rsidR="00A45CD2">
        <w:rPr>
          <w:rFonts w:ascii="Arial" w:hAnsi="Arial" w:cs="Arial"/>
          <w:sz w:val="20"/>
          <w:szCs w:val="20"/>
        </w:rPr>
        <w:fldChar w:fldCharType="begin"/>
      </w:r>
      <w:r w:rsidR="00A45CD2">
        <w:rPr>
          <w:rFonts w:ascii="Arial" w:hAnsi="Arial" w:cs="Arial"/>
          <w:sz w:val="20"/>
          <w:szCs w:val="20"/>
        </w:rPr>
        <w:instrText xml:space="preserve"> REF _Ref487816110 \r \h </w:instrText>
      </w:r>
      <w:r w:rsidR="00A45CD2">
        <w:rPr>
          <w:rFonts w:ascii="Arial" w:hAnsi="Arial" w:cs="Arial"/>
          <w:sz w:val="20"/>
          <w:szCs w:val="20"/>
        </w:rPr>
      </w:r>
      <w:r w:rsidR="00A45CD2">
        <w:rPr>
          <w:rFonts w:ascii="Arial" w:hAnsi="Arial" w:cs="Arial"/>
          <w:sz w:val="20"/>
          <w:szCs w:val="20"/>
        </w:rPr>
        <w:fldChar w:fldCharType="separate"/>
      </w:r>
      <w:r w:rsidR="00E638C1">
        <w:rPr>
          <w:rFonts w:ascii="Arial" w:hAnsi="Arial" w:cs="Arial"/>
          <w:sz w:val="20"/>
          <w:szCs w:val="20"/>
        </w:rPr>
        <w:t>58</w:t>
      </w:r>
      <w:r w:rsidR="00A45CD2">
        <w:rPr>
          <w:rFonts w:ascii="Arial" w:hAnsi="Arial" w:cs="Arial"/>
          <w:sz w:val="20"/>
          <w:szCs w:val="20"/>
        </w:rPr>
        <w:fldChar w:fldCharType="end"/>
      </w:r>
      <w:r w:rsidR="00A45CD2">
        <w:rPr>
          <w:rFonts w:ascii="Arial" w:hAnsi="Arial" w:cs="Arial"/>
          <w:sz w:val="20"/>
          <w:szCs w:val="20"/>
        </w:rPr>
        <w:t xml:space="preserve">. člena tega zakona iz svoje pristojnosti v skladu z drugim odstavkom </w:t>
      </w:r>
      <w:r w:rsidR="00A45CD2">
        <w:rPr>
          <w:rFonts w:ascii="Arial" w:hAnsi="Arial" w:cs="Arial"/>
          <w:sz w:val="20"/>
          <w:szCs w:val="20"/>
        </w:rPr>
        <w:fldChar w:fldCharType="begin"/>
      </w:r>
      <w:r w:rsidR="00A45CD2">
        <w:rPr>
          <w:rFonts w:ascii="Arial" w:hAnsi="Arial" w:cs="Arial"/>
          <w:sz w:val="20"/>
          <w:szCs w:val="20"/>
        </w:rPr>
        <w:instrText xml:space="preserve"> REF _Ref71028148 \r \h </w:instrText>
      </w:r>
      <w:r w:rsidR="00A45CD2">
        <w:rPr>
          <w:rFonts w:ascii="Arial" w:hAnsi="Arial" w:cs="Arial"/>
          <w:sz w:val="20"/>
          <w:szCs w:val="20"/>
        </w:rPr>
      </w:r>
      <w:r w:rsidR="00A45CD2">
        <w:rPr>
          <w:rFonts w:ascii="Arial" w:hAnsi="Arial" w:cs="Arial"/>
          <w:sz w:val="20"/>
          <w:szCs w:val="20"/>
        </w:rPr>
        <w:fldChar w:fldCharType="separate"/>
      </w:r>
      <w:r w:rsidR="00E638C1">
        <w:rPr>
          <w:rFonts w:ascii="Arial" w:hAnsi="Arial" w:cs="Arial"/>
          <w:sz w:val="20"/>
          <w:szCs w:val="20"/>
        </w:rPr>
        <w:t>61</w:t>
      </w:r>
      <w:r w:rsidR="00A45CD2">
        <w:rPr>
          <w:rFonts w:ascii="Arial" w:hAnsi="Arial" w:cs="Arial"/>
          <w:sz w:val="20"/>
          <w:szCs w:val="20"/>
        </w:rPr>
        <w:fldChar w:fldCharType="end"/>
      </w:r>
      <w:r w:rsidR="00A45CD2">
        <w:rPr>
          <w:rFonts w:ascii="Arial" w:hAnsi="Arial" w:cs="Arial"/>
          <w:sz w:val="20"/>
          <w:szCs w:val="20"/>
        </w:rPr>
        <w:t>. člena tega zakona</w:t>
      </w:r>
      <w:r w:rsidR="004626DF">
        <w:rPr>
          <w:rFonts w:ascii="Arial" w:hAnsi="Arial" w:cs="Arial"/>
          <w:sz w:val="20"/>
          <w:szCs w:val="20"/>
        </w:rPr>
        <w:t>;</w:t>
      </w:r>
    </w:p>
    <w:p w14:paraId="0129450B" w14:textId="134E5DAF" w:rsidR="00C25F22" w:rsidRPr="00197485" w:rsidRDefault="00C97613" w:rsidP="00197485">
      <w:pPr>
        <w:numPr>
          <w:ilvl w:val="0"/>
          <w:numId w:val="84"/>
        </w:numPr>
        <w:tabs>
          <w:tab w:val="left" w:pos="567"/>
          <w:tab w:val="left" w:pos="9072"/>
        </w:tabs>
        <w:jc w:val="both"/>
        <w:rPr>
          <w:rFonts w:ascii="Arial" w:hAnsi="Arial" w:cs="Arial"/>
          <w:sz w:val="20"/>
          <w:szCs w:val="20"/>
        </w:rPr>
      </w:pPr>
      <w:r>
        <w:rPr>
          <w:rFonts w:ascii="Arial" w:hAnsi="Arial" w:cs="Arial"/>
          <w:sz w:val="20"/>
          <w:szCs w:val="20"/>
        </w:rPr>
        <w:t>strokovni nadzor s svetovanjem</w:t>
      </w:r>
      <w:r w:rsidR="003944A1">
        <w:rPr>
          <w:rFonts w:ascii="Arial" w:hAnsi="Arial" w:cs="Arial"/>
          <w:sz w:val="20"/>
          <w:szCs w:val="20"/>
        </w:rPr>
        <w:t xml:space="preserve"> in sistemski nadzor pri izvajalcih DO iz prvega odstavka </w:t>
      </w:r>
      <w:r w:rsidR="003944A1">
        <w:rPr>
          <w:rFonts w:ascii="Arial" w:hAnsi="Arial" w:cs="Arial"/>
          <w:sz w:val="20"/>
          <w:szCs w:val="20"/>
        </w:rPr>
        <w:fldChar w:fldCharType="begin"/>
      </w:r>
      <w:r w:rsidR="003944A1">
        <w:rPr>
          <w:rFonts w:ascii="Arial" w:hAnsi="Arial" w:cs="Arial"/>
          <w:sz w:val="20"/>
          <w:szCs w:val="20"/>
        </w:rPr>
        <w:instrText xml:space="preserve"> REF _Ref487816110 \r \h </w:instrText>
      </w:r>
      <w:r w:rsidR="003944A1">
        <w:rPr>
          <w:rFonts w:ascii="Arial" w:hAnsi="Arial" w:cs="Arial"/>
          <w:sz w:val="20"/>
          <w:szCs w:val="20"/>
        </w:rPr>
      </w:r>
      <w:r w:rsidR="003944A1">
        <w:rPr>
          <w:rFonts w:ascii="Arial" w:hAnsi="Arial" w:cs="Arial"/>
          <w:sz w:val="20"/>
          <w:szCs w:val="20"/>
        </w:rPr>
        <w:fldChar w:fldCharType="separate"/>
      </w:r>
      <w:r w:rsidR="00E638C1">
        <w:rPr>
          <w:rFonts w:ascii="Arial" w:hAnsi="Arial" w:cs="Arial"/>
          <w:sz w:val="20"/>
          <w:szCs w:val="20"/>
        </w:rPr>
        <w:t>58</w:t>
      </w:r>
      <w:r w:rsidR="003944A1">
        <w:rPr>
          <w:rFonts w:ascii="Arial" w:hAnsi="Arial" w:cs="Arial"/>
          <w:sz w:val="20"/>
          <w:szCs w:val="20"/>
        </w:rPr>
        <w:fldChar w:fldCharType="end"/>
      </w:r>
      <w:r w:rsidR="003944A1">
        <w:rPr>
          <w:rFonts w:ascii="Arial" w:hAnsi="Arial" w:cs="Arial"/>
          <w:sz w:val="20"/>
          <w:szCs w:val="20"/>
        </w:rPr>
        <w:t>. člena tega</w:t>
      </w:r>
      <w:r w:rsidR="00612EDD">
        <w:rPr>
          <w:rFonts w:ascii="Arial" w:hAnsi="Arial" w:cs="Arial"/>
          <w:sz w:val="20"/>
          <w:szCs w:val="20"/>
        </w:rPr>
        <w:t xml:space="preserve"> </w:t>
      </w:r>
      <w:r w:rsidR="0075523D">
        <w:rPr>
          <w:rFonts w:ascii="Arial" w:hAnsi="Arial" w:cs="Arial"/>
          <w:sz w:val="20"/>
          <w:szCs w:val="20"/>
        </w:rPr>
        <w:t>zakona</w:t>
      </w:r>
      <w:r w:rsidR="003944A1">
        <w:rPr>
          <w:rFonts w:ascii="Arial" w:hAnsi="Arial" w:cs="Arial"/>
          <w:sz w:val="20"/>
          <w:szCs w:val="20"/>
        </w:rPr>
        <w:t>.</w:t>
      </w:r>
    </w:p>
    <w:p w14:paraId="274A5B7E" w14:textId="77777777" w:rsidR="00A26E37" w:rsidRPr="0051600F" w:rsidRDefault="00A26E37" w:rsidP="00CD2491">
      <w:pPr>
        <w:tabs>
          <w:tab w:val="left" w:pos="567"/>
          <w:tab w:val="left" w:pos="9072"/>
        </w:tabs>
        <w:jc w:val="both"/>
        <w:rPr>
          <w:rFonts w:ascii="Arial" w:hAnsi="Arial" w:cs="Arial"/>
          <w:sz w:val="20"/>
          <w:szCs w:val="20"/>
        </w:rPr>
      </w:pPr>
    </w:p>
    <w:p w14:paraId="6AA4A67D" w14:textId="5DDF53F0" w:rsidR="00824CCF" w:rsidRPr="0051600F" w:rsidRDefault="00CF65BB" w:rsidP="003944A1">
      <w:pPr>
        <w:pStyle w:val="len"/>
        <w:numPr>
          <w:ilvl w:val="0"/>
          <w:numId w:val="0"/>
        </w:numPr>
        <w:jc w:val="both"/>
      </w:pPr>
      <w:r w:rsidRPr="0051600F">
        <w:t>(</w:t>
      </w:r>
      <w:r w:rsidR="003723CC" w:rsidRPr="0051600F">
        <w:t>2</w:t>
      </w:r>
      <w:r w:rsidRPr="0051600F">
        <w:t xml:space="preserve">) Ministrstvo, pristojno za socialno varstvo, opravlja </w:t>
      </w:r>
      <w:r w:rsidR="00612EDD" w:rsidRPr="0051600F">
        <w:t>administrativni</w:t>
      </w:r>
      <w:r w:rsidR="00C97613" w:rsidRPr="0051600F">
        <w:t xml:space="preserve"> </w:t>
      </w:r>
      <w:r w:rsidRPr="0051600F">
        <w:t xml:space="preserve">nadzor </w:t>
      </w:r>
      <w:r w:rsidR="0075523D" w:rsidRPr="0051600F">
        <w:t xml:space="preserve">pri izvajalcih DO </w:t>
      </w:r>
      <w:r w:rsidR="004626DF" w:rsidRPr="0051600F">
        <w:t xml:space="preserve">iz prvega odstavka </w:t>
      </w:r>
      <w:r w:rsidR="004626DF" w:rsidRPr="0051600F">
        <w:fldChar w:fldCharType="begin"/>
      </w:r>
      <w:r w:rsidR="004626DF" w:rsidRPr="0051600F">
        <w:instrText xml:space="preserve"> REF _Ref487816110 \r \h </w:instrText>
      </w:r>
      <w:r w:rsidR="004626DF" w:rsidRPr="0051600F">
        <w:fldChar w:fldCharType="separate"/>
      </w:r>
      <w:r w:rsidR="00E638C1">
        <w:t>58</w:t>
      </w:r>
      <w:r w:rsidR="004626DF" w:rsidRPr="0051600F">
        <w:fldChar w:fldCharType="end"/>
      </w:r>
      <w:r w:rsidR="004626DF" w:rsidRPr="0051600F">
        <w:t xml:space="preserve">. člena tega zakona v skladu s svojo pristojnostjo iz prvega odstavka </w:t>
      </w:r>
      <w:r w:rsidR="004626DF" w:rsidRPr="0051600F">
        <w:fldChar w:fldCharType="begin"/>
      </w:r>
      <w:r w:rsidR="004626DF" w:rsidRPr="0051600F">
        <w:instrText xml:space="preserve"> REF _Ref71028148 \r \h </w:instrText>
      </w:r>
      <w:r w:rsidR="004626DF" w:rsidRPr="0051600F">
        <w:fldChar w:fldCharType="separate"/>
      </w:r>
      <w:r w:rsidR="00E638C1">
        <w:t>61</w:t>
      </w:r>
      <w:r w:rsidR="004626DF" w:rsidRPr="0051600F">
        <w:fldChar w:fldCharType="end"/>
      </w:r>
      <w:r w:rsidR="004626DF" w:rsidRPr="0051600F">
        <w:t>. člena tega zakona</w:t>
      </w:r>
      <w:r w:rsidR="00DC5147" w:rsidRPr="0051600F">
        <w:t>.</w:t>
      </w:r>
      <w:r w:rsidR="004626DF" w:rsidRPr="0051600F" w:rsidDel="00C97613">
        <w:t xml:space="preserve"> </w:t>
      </w:r>
    </w:p>
    <w:p w14:paraId="4993FF89" w14:textId="77777777" w:rsidR="00CF65BB" w:rsidRPr="0051600F" w:rsidRDefault="00CF65BB" w:rsidP="00CD2491">
      <w:pPr>
        <w:tabs>
          <w:tab w:val="left" w:pos="567"/>
          <w:tab w:val="left" w:pos="9072"/>
        </w:tabs>
        <w:jc w:val="both"/>
        <w:rPr>
          <w:rFonts w:ascii="Arial" w:hAnsi="Arial" w:cs="Arial"/>
          <w:sz w:val="20"/>
          <w:szCs w:val="20"/>
        </w:rPr>
      </w:pPr>
    </w:p>
    <w:p w14:paraId="4DBEFF23" w14:textId="77777777" w:rsidR="00766E9F" w:rsidRPr="0051600F" w:rsidRDefault="00766E9F" w:rsidP="00CD2491">
      <w:pPr>
        <w:tabs>
          <w:tab w:val="left" w:pos="567"/>
          <w:tab w:val="left" w:pos="9072"/>
        </w:tabs>
        <w:jc w:val="both"/>
        <w:rPr>
          <w:rFonts w:ascii="Arial" w:hAnsi="Arial" w:cs="Arial"/>
          <w:sz w:val="20"/>
          <w:szCs w:val="20"/>
        </w:rPr>
      </w:pPr>
      <w:r w:rsidRPr="0051600F">
        <w:rPr>
          <w:rFonts w:ascii="Arial" w:hAnsi="Arial" w:cs="Arial"/>
          <w:sz w:val="20"/>
          <w:szCs w:val="20"/>
        </w:rPr>
        <w:t>(</w:t>
      </w:r>
      <w:r w:rsidR="003723CC" w:rsidRPr="0051600F">
        <w:rPr>
          <w:rFonts w:ascii="Arial" w:hAnsi="Arial" w:cs="Arial"/>
          <w:sz w:val="20"/>
          <w:szCs w:val="20"/>
        </w:rPr>
        <w:t>3</w:t>
      </w:r>
      <w:r w:rsidRPr="0051600F">
        <w:rPr>
          <w:rFonts w:ascii="Arial" w:hAnsi="Arial" w:cs="Arial"/>
          <w:sz w:val="20"/>
          <w:szCs w:val="20"/>
        </w:rPr>
        <w:t xml:space="preserve">) </w:t>
      </w:r>
      <w:r w:rsidR="007A31A6" w:rsidRPr="0051600F">
        <w:rPr>
          <w:rFonts w:ascii="Arial" w:hAnsi="Arial" w:cs="Arial"/>
          <w:sz w:val="20"/>
          <w:szCs w:val="20"/>
        </w:rPr>
        <w:t>Ministrstvo, pristojno za zdravje, in ministrstvo, pristojno za socialno varstvo, n</w:t>
      </w:r>
      <w:r w:rsidRPr="0051600F">
        <w:rPr>
          <w:rFonts w:ascii="Arial" w:hAnsi="Arial" w:cs="Arial"/>
          <w:sz w:val="20"/>
          <w:szCs w:val="20"/>
        </w:rPr>
        <w:t xml:space="preserve">adzor </w:t>
      </w:r>
      <w:r w:rsidR="008D63F9" w:rsidRPr="0051600F">
        <w:rPr>
          <w:rFonts w:ascii="Arial" w:hAnsi="Arial" w:cs="Arial"/>
          <w:sz w:val="20"/>
          <w:szCs w:val="20"/>
        </w:rPr>
        <w:t>opravljata</w:t>
      </w:r>
      <w:r w:rsidR="0075523D" w:rsidRPr="0051600F">
        <w:rPr>
          <w:rFonts w:ascii="Arial" w:hAnsi="Arial" w:cs="Arial"/>
          <w:sz w:val="20"/>
          <w:szCs w:val="20"/>
        </w:rPr>
        <w:t xml:space="preserve"> </w:t>
      </w:r>
      <w:r w:rsidRPr="0051600F">
        <w:rPr>
          <w:rFonts w:ascii="Arial" w:hAnsi="Arial" w:cs="Arial"/>
          <w:sz w:val="20"/>
          <w:szCs w:val="20"/>
        </w:rPr>
        <w:t>zlasti:</w:t>
      </w:r>
    </w:p>
    <w:p w14:paraId="334ECFC9" w14:textId="77777777" w:rsidR="00766E9F" w:rsidRPr="0051600F" w:rsidRDefault="00766E9F" w:rsidP="006266CA">
      <w:pPr>
        <w:numPr>
          <w:ilvl w:val="0"/>
          <w:numId w:val="12"/>
        </w:numPr>
        <w:tabs>
          <w:tab w:val="left" w:pos="567"/>
          <w:tab w:val="left" w:pos="9072"/>
        </w:tabs>
        <w:jc w:val="both"/>
        <w:rPr>
          <w:rFonts w:ascii="Arial" w:hAnsi="Arial" w:cs="Arial"/>
          <w:sz w:val="20"/>
          <w:szCs w:val="20"/>
        </w:rPr>
      </w:pPr>
      <w:r w:rsidRPr="0051600F">
        <w:rPr>
          <w:rFonts w:ascii="Arial" w:hAnsi="Arial" w:cs="Arial"/>
          <w:sz w:val="20"/>
          <w:szCs w:val="20"/>
        </w:rPr>
        <w:t>s pregledom, spremljanjem, zbiranjem in preverjanjem poročil in obvestil izvajalcev DO;</w:t>
      </w:r>
    </w:p>
    <w:p w14:paraId="71862556" w14:textId="77777777" w:rsidR="00766E9F" w:rsidRPr="0051600F" w:rsidRDefault="00766E9F" w:rsidP="006266CA">
      <w:pPr>
        <w:numPr>
          <w:ilvl w:val="0"/>
          <w:numId w:val="12"/>
        </w:numPr>
        <w:tabs>
          <w:tab w:val="left" w:pos="567"/>
          <w:tab w:val="left" w:pos="9072"/>
        </w:tabs>
        <w:jc w:val="both"/>
        <w:rPr>
          <w:rFonts w:ascii="Arial" w:hAnsi="Arial" w:cs="Arial"/>
          <w:sz w:val="20"/>
          <w:szCs w:val="20"/>
        </w:rPr>
      </w:pPr>
      <w:r w:rsidRPr="0051600F">
        <w:rPr>
          <w:rFonts w:ascii="Arial" w:hAnsi="Arial" w:cs="Arial"/>
          <w:sz w:val="20"/>
          <w:szCs w:val="20"/>
        </w:rPr>
        <w:t>s spremljanjem in zbiranjem poročil drugih pristojnih organov in nosilcev javnih pooblastil, če se ta nanašajo na delo izvajalcev DO;</w:t>
      </w:r>
    </w:p>
    <w:p w14:paraId="425353D8" w14:textId="7C60A3EE"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 xml:space="preserve">s preverjanjem sporočil javnosti o zaznani resni škodi pri </w:t>
      </w:r>
      <w:r w:rsidR="00963CF8">
        <w:rPr>
          <w:rFonts w:ascii="Arial" w:hAnsi="Arial" w:cs="Arial"/>
          <w:sz w:val="20"/>
          <w:szCs w:val="20"/>
        </w:rPr>
        <w:t>opravljanju</w:t>
      </w:r>
      <w:r w:rsidR="00963CF8" w:rsidRPr="00A94990">
        <w:rPr>
          <w:rFonts w:ascii="Arial" w:hAnsi="Arial" w:cs="Arial"/>
          <w:sz w:val="20"/>
          <w:szCs w:val="20"/>
        </w:rPr>
        <w:t xml:space="preserve"> </w:t>
      </w:r>
      <w:r w:rsidRPr="00A94990">
        <w:rPr>
          <w:rFonts w:ascii="Arial" w:hAnsi="Arial" w:cs="Arial"/>
          <w:sz w:val="20"/>
          <w:szCs w:val="20"/>
        </w:rPr>
        <w:t>DO;</w:t>
      </w:r>
    </w:p>
    <w:p w14:paraId="11C46C33"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preverjanjem ali izvajalec DO izpolnjuje pogoje za izdajo dovoljenja za opravljanje DO;</w:t>
      </w:r>
    </w:p>
    <w:p w14:paraId="37779521"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pregledom oziroma vpogledom v dokumentacijo, ki se vodi oziroma hrani pri izvajalcu DO;</w:t>
      </w:r>
    </w:p>
    <w:p w14:paraId="01A0DA19"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preverjanjem upoštevanja izvedbenih načrtov;</w:t>
      </w:r>
    </w:p>
    <w:p w14:paraId="12DBB306" w14:textId="68077568"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preverjanjem upoštevanja strokovnih standardov;</w:t>
      </w:r>
    </w:p>
    <w:p w14:paraId="116F9AAA"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pregledom sistema obvladovanja kakovosti;</w:t>
      </w:r>
    </w:p>
    <w:p w14:paraId="018D348E"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neposrednim nadzorom nad izvajalci</w:t>
      </w:r>
      <w:r w:rsidR="004F6212">
        <w:rPr>
          <w:rFonts w:ascii="Arial" w:hAnsi="Arial" w:cs="Arial"/>
          <w:sz w:val="20"/>
          <w:szCs w:val="20"/>
        </w:rPr>
        <w:t xml:space="preserve"> DO</w:t>
      </w:r>
      <w:r w:rsidRPr="00A94990">
        <w:rPr>
          <w:rFonts w:ascii="Arial" w:hAnsi="Arial" w:cs="Arial"/>
          <w:sz w:val="20"/>
          <w:szCs w:val="20"/>
        </w:rPr>
        <w:t>;</w:t>
      </w:r>
    </w:p>
    <w:p w14:paraId="2125DDAD"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ogledom in pregledom posameznih objektov, prostorov, opreme in predmetov izvajalca DO;</w:t>
      </w:r>
    </w:p>
    <w:p w14:paraId="44B60CE1" w14:textId="227DEE7A"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razgovorom z upravičenc</w:t>
      </w:r>
      <w:r w:rsidR="002C24EB">
        <w:rPr>
          <w:rFonts w:ascii="Arial" w:hAnsi="Arial" w:cs="Arial"/>
          <w:sz w:val="20"/>
          <w:szCs w:val="20"/>
        </w:rPr>
        <w:t>i</w:t>
      </w:r>
      <w:r w:rsidRPr="00A94990">
        <w:rPr>
          <w:rFonts w:ascii="Arial" w:hAnsi="Arial" w:cs="Arial"/>
          <w:sz w:val="20"/>
          <w:szCs w:val="20"/>
        </w:rPr>
        <w:t xml:space="preserve">, zaposlenimi in drugimi deležniki pri </w:t>
      </w:r>
      <w:r w:rsidR="00963CF8">
        <w:rPr>
          <w:rFonts w:ascii="Arial" w:hAnsi="Arial" w:cs="Arial"/>
          <w:sz w:val="20"/>
          <w:szCs w:val="20"/>
        </w:rPr>
        <w:t>opravljanju</w:t>
      </w:r>
      <w:r w:rsidR="00963CF8" w:rsidRPr="00A94990">
        <w:rPr>
          <w:rFonts w:ascii="Arial" w:hAnsi="Arial" w:cs="Arial"/>
          <w:sz w:val="20"/>
          <w:szCs w:val="20"/>
        </w:rPr>
        <w:t xml:space="preserve"> </w:t>
      </w:r>
      <w:r w:rsidRPr="00A94990">
        <w:rPr>
          <w:rFonts w:ascii="Arial" w:hAnsi="Arial" w:cs="Arial"/>
          <w:sz w:val="20"/>
          <w:szCs w:val="20"/>
        </w:rPr>
        <w:t>DO;</w:t>
      </w:r>
    </w:p>
    <w:p w14:paraId="1718E4F7"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fotografiranjem, avdio ali video snemanjem oseb, na podlagi privolitve upravičenca ali njegovega skrbnika;</w:t>
      </w:r>
    </w:p>
    <w:p w14:paraId="31148750"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s fotografiranjem ali video snemanjem objektov, prostorov, opreme, predmetov izvajalca oziroma listin izvajalca;</w:t>
      </w:r>
    </w:p>
    <w:p w14:paraId="7B97C8A6" w14:textId="77777777" w:rsidR="00766E9F" w:rsidRPr="00A94990" w:rsidRDefault="00766E9F" w:rsidP="006266CA">
      <w:pPr>
        <w:numPr>
          <w:ilvl w:val="0"/>
          <w:numId w:val="12"/>
        </w:numPr>
        <w:tabs>
          <w:tab w:val="left" w:pos="567"/>
          <w:tab w:val="left" w:pos="9072"/>
        </w:tabs>
        <w:jc w:val="both"/>
        <w:rPr>
          <w:rFonts w:ascii="Arial" w:hAnsi="Arial" w:cs="Arial"/>
          <w:sz w:val="20"/>
          <w:szCs w:val="20"/>
        </w:rPr>
      </w:pPr>
      <w:r w:rsidRPr="00A94990">
        <w:rPr>
          <w:rFonts w:ascii="Arial" w:hAnsi="Arial" w:cs="Arial"/>
          <w:sz w:val="20"/>
          <w:szCs w:val="20"/>
        </w:rPr>
        <w:t>z oceno stanja upravičenca</w:t>
      </w:r>
      <w:r>
        <w:rPr>
          <w:rFonts w:ascii="Arial" w:hAnsi="Arial" w:cs="Arial"/>
          <w:sz w:val="20"/>
          <w:szCs w:val="20"/>
        </w:rPr>
        <w:t xml:space="preserve"> in</w:t>
      </w:r>
    </w:p>
    <w:p w14:paraId="08F9782D" w14:textId="77777777" w:rsidR="00CF65BB" w:rsidRPr="00CF65BB" w:rsidRDefault="00766E9F" w:rsidP="00716CAC">
      <w:pPr>
        <w:numPr>
          <w:ilvl w:val="0"/>
          <w:numId w:val="12"/>
        </w:numPr>
        <w:tabs>
          <w:tab w:val="left" w:pos="567"/>
          <w:tab w:val="left" w:pos="9072"/>
        </w:tabs>
        <w:jc w:val="both"/>
        <w:rPr>
          <w:rFonts w:ascii="Arial" w:hAnsi="Arial" w:cs="Arial"/>
          <w:sz w:val="20"/>
          <w:szCs w:val="20"/>
        </w:rPr>
      </w:pPr>
      <w:r w:rsidRPr="0095105F">
        <w:rPr>
          <w:rFonts w:ascii="Arial" w:hAnsi="Arial" w:cs="Arial"/>
          <w:sz w:val="20"/>
          <w:szCs w:val="20"/>
        </w:rPr>
        <w:t>z izrekanjem ukrepov nadzora</w:t>
      </w:r>
      <w:r w:rsidR="002C24EB" w:rsidRPr="0095105F">
        <w:rPr>
          <w:rFonts w:ascii="Arial" w:hAnsi="Arial" w:cs="Arial"/>
          <w:sz w:val="20"/>
          <w:szCs w:val="20"/>
        </w:rPr>
        <w:t>.</w:t>
      </w:r>
    </w:p>
    <w:p w14:paraId="6584112A" w14:textId="77777777" w:rsidR="001D041D" w:rsidRPr="008D617C" w:rsidRDefault="001D041D" w:rsidP="00716CAC">
      <w:pPr>
        <w:rPr>
          <w:color w:val="000000"/>
          <w:szCs w:val="20"/>
        </w:rPr>
      </w:pPr>
    </w:p>
    <w:p w14:paraId="169368A7" w14:textId="77777777" w:rsidR="001D041D" w:rsidRPr="00197485" w:rsidRDefault="001D041D" w:rsidP="00197485">
      <w:pPr>
        <w:jc w:val="both"/>
        <w:rPr>
          <w:rFonts w:ascii="Arial" w:hAnsi="Arial" w:cs="Arial"/>
          <w:sz w:val="20"/>
          <w:szCs w:val="20"/>
        </w:rPr>
      </w:pPr>
      <w:r w:rsidRPr="008D617C">
        <w:rPr>
          <w:rFonts w:ascii="Arial" w:hAnsi="Arial" w:cs="Arial"/>
          <w:color w:val="000000"/>
          <w:sz w:val="20"/>
          <w:szCs w:val="20"/>
        </w:rPr>
        <w:t xml:space="preserve">(4) </w:t>
      </w:r>
      <w:r>
        <w:rPr>
          <w:rFonts w:ascii="Arial" w:hAnsi="Arial" w:cs="Arial"/>
          <w:sz w:val="20"/>
          <w:szCs w:val="20"/>
        </w:rPr>
        <w:t>Ministrstvo, pristojno za zdravje</w:t>
      </w:r>
      <w:r w:rsidR="004F6212">
        <w:rPr>
          <w:rFonts w:ascii="Arial" w:hAnsi="Arial" w:cs="Arial"/>
          <w:sz w:val="20"/>
          <w:szCs w:val="20"/>
        </w:rPr>
        <w:t>,</w:t>
      </w:r>
      <w:r>
        <w:rPr>
          <w:rFonts w:ascii="Arial" w:hAnsi="Arial" w:cs="Arial"/>
          <w:sz w:val="20"/>
          <w:szCs w:val="20"/>
        </w:rPr>
        <w:t xml:space="preserve"> in ministrstv</w:t>
      </w:r>
      <w:r w:rsidR="002C6635">
        <w:rPr>
          <w:rFonts w:ascii="Arial" w:hAnsi="Arial" w:cs="Arial"/>
          <w:sz w:val="20"/>
          <w:szCs w:val="20"/>
        </w:rPr>
        <w:t>o,</w:t>
      </w:r>
      <w:r>
        <w:rPr>
          <w:rFonts w:ascii="Arial" w:hAnsi="Arial" w:cs="Arial"/>
          <w:sz w:val="20"/>
          <w:szCs w:val="20"/>
        </w:rPr>
        <w:t xml:space="preserve"> pristojno za socialno varstvo</w:t>
      </w:r>
      <w:r w:rsidR="004F6212">
        <w:rPr>
          <w:rFonts w:ascii="Arial" w:hAnsi="Arial" w:cs="Arial"/>
          <w:sz w:val="20"/>
          <w:szCs w:val="20"/>
        </w:rPr>
        <w:t>,</w:t>
      </w:r>
      <w:r>
        <w:rPr>
          <w:rFonts w:ascii="Arial" w:hAnsi="Arial" w:cs="Arial"/>
          <w:sz w:val="20"/>
          <w:szCs w:val="20"/>
        </w:rPr>
        <w:t xml:space="preserve"> </w:t>
      </w:r>
      <w:r w:rsidRPr="00197485">
        <w:rPr>
          <w:rFonts w:ascii="Arial" w:hAnsi="Arial" w:cs="Arial"/>
          <w:sz w:val="20"/>
          <w:szCs w:val="20"/>
        </w:rPr>
        <w:t>sodelujeta pri aktivnostih, ki prispevajo k usklajenemu izvajanju nadzora</w:t>
      </w:r>
      <w:r w:rsidR="002C6635">
        <w:rPr>
          <w:rFonts w:ascii="Arial" w:hAnsi="Arial" w:cs="Arial"/>
          <w:sz w:val="20"/>
          <w:szCs w:val="20"/>
        </w:rPr>
        <w:t xml:space="preserve"> in višji</w:t>
      </w:r>
      <w:r w:rsidRPr="00197485">
        <w:rPr>
          <w:rFonts w:ascii="Arial" w:hAnsi="Arial" w:cs="Arial"/>
          <w:sz w:val="20"/>
          <w:szCs w:val="20"/>
        </w:rPr>
        <w:t xml:space="preserve"> učinkovitosti nadzora, zlasti:</w:t>
      </w:r>
    </w:p>
    <w:p w14:paraId="302293D4" w14:textId="77777777" w:rsidR="001D041D" w:rsidRPr="00197485" w:rsidRDefault="001D041D" w:rsidP="00197485">
      <w:pPr>
        <w:numPr>
          <w:ilvl w:val="0"/>
          <w:numId w:val="84"/>
        </w:numPr>
        <w:tabs>
          <w:tab w:val="left" w:pos="567"/>
          <w:tab w:val="left" w:pos="9072"/>
        </w:tabs>
        <w:jc w:val="both"/>
        <w:rPr>
          <w:rFonts w:ascii="Arial" w:hAnsi="Arial" w:cs="Arial"/>
          <w:sz w:val="20"/>
          <w:szCs w:val="20"/>
        </w:rPr>
      </w:pPr>
      <w:r w:rsidRPr="00DD51F5">
        <w:rPr>
          <w:rFonts w:ascii="Arial" w:hAnsi="Arial" w:cs="Arial"/>
          <w:sz w:val="20"/>
          <w:szCs w:val="20"/>
        </w:rPr>
        <w:t>s</w:t>
      </w:r>
      <w:r w:rsidRPr="001D041D">
        <w:rPr>
          <w:rFonts w:ascii="Arial" w:hAnsi="Arial" w:cs="Arial"/>
          <w:sz w:val="20"/>
          <w:szCs w:val="20"/>
        </w:rPr>
        <w:t xml:space="preserve"> </w:t>
      </w:r>
      <w:r w:rsidRPr="00197485">
        <w:rPr>
          <w:rFonts w:ascii="Arial" w:hAnsi="Arial" w:cs="Arial"/>
          <w:sz w:val="20"/>
          <w:szCs w:val="20"/>
        </w:rPr>
        <w:t>spremljanjem izvajanja ukrepov nadzora in</w:t>
      </w:r>
    </w:p>
    <w:p w14:paraId="398DF898" w14:textId="77777777" w:rsidR="001D041D" w:rsidRPr="00197485" w:rsidRDefault="001D041D" w:rsidP="00197485">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z </w:t>
      </w:r>
      <w:r w:rsidRPr="00197485">
        <w:rPr>
          <w:rFonts w:ascii="Arial" w:hAnsi="Arial" w:cs="Arial"/>
          <w:sz w:val="20"/>
          <w:szCs w:val="20"/>
        </w:rPr>
        <w:t>zagotavljanjem poenotene nadzorne prakse</w:t>
      </w:r>
      <w:r w:rsidR="00716CAC">
        <w:rPr>
          <w:rFonts w:ascii="Arial" w:hAnsi="Arial" w:cs="Arial"/>
          <w:sz w:val="20"/>
          <w:szCs w:val="20"/>
        </w:rPr>
        <w:t>.</w:t>
      </w:r>
    </w:p>
    <w:p w14:paraId="1686AB20" w14:textId="77777777" w:rsidR="00716CAC" w:rsidRPr="008D617C" w:rsidRDefault="00716CAC" w:rsidP="00716CAC">
      <w:pPr>
        <w:rPr>
          <w:color w:val="000000"/>
          <w:szCs w:val="20"/>
        </w:rPr>
      </w:pPr>
    </w:p>
    <w:p w14:paraId="475F9E2D" w14:textId="77777777" w:rsidR="00766E9F" w:rsidRPr="008D617C" w:rsidRDefault="00766E9F" w:rsidP="006266CA">
      <w:pPr>
        <w:pStyle w:val="len"/>
        <w:numPr>
          <w:ilvl w:val="0"/>
          <w:numId w:val="91"/>
        </w:numPr>
        <w:ind w:left="357" w:hanging="357"/>
        <w:rPr>
          <w:color w:val="000000"/>
        </w:rPr>
      </w:pPr>
      <w:bookmarkStart w:id="213" w:name="_Ref70374124"/>
      <w:r w:rsidRPr="008D617C">
        <w:rPr>
          <w:color w:val="000000"/>
        </w:rPr>
        <w:t>člen</w:t>
      </w:r>
      <w:bookmarkEnd w:id="213"/>
    </w:p>
    <w:p w14:paraId="3A43FCFD" w14:textId="77777777" w:rsidR="00766E9F" w:rsidRPr="00E10677" w:rsidRDefault="00766E9F" w:rsidP="00766E9F">
      <w:pPr>
        <w:pStyle w:val="len"/>
        <w:numPr>
          <w:ilvl w:val="0"/>
          <w:numId w:val="0"/>
        </w:numPr>
      </w:pPr>
      <w:r>
        <w:t xml:space="preserve">(vrste </w:t>
      </w:r>
      <w:r w:rsidR="007218C2">
        <w:t xml:space="preserve">in postopek </w:t>
      </w:r>
      <w:r>
        <w:t xml:space="preserve">nadzora </w:t>
      </w:r>
      <w:r w:rsidR="004254EB">
        <w:t xml:space="preserve">ministrstev </w:t>
      </w:r>
      <w:r>
        <w:t>nad izvajalci DO)</w:t>
      </w:r>
    </w:p>
    <w:p w14:paraId="5D4D4B2D" w14:textId="77777777" w:rsidR="00766E9F" w:rsidRPr="00E106C9" w:rsidRDefault="00766E9F" w:rsidP="00766E9F">
      <w:pPr>
        <w:pStyle w:val="odstavek"/>
        <w:shd w:val="clear" w:color="auto" w:fill="FFFFFF"/>
        <w:spacing w:before="0" w:beforeAutospacing="0" w:after="0" w:afterAutospacing="0"/>
        <w:rPr>
          <w:rFonts w:ascii="Arial" w:hAnsi="Arial" w:cs="Arial"/>
          <w:sz w:val="20"/>
          <w:szCs w:val="20"/>
        </w:rPr>
      </w:pPr>
    </w:p>
    <w:p w14:paraId="7949F24F" w14:textId="3C3298EE" w:rsidR="00907CD1" w:rsidRDefault="00186B9B" w:rsidP="00907CD1">
      <w:pPr>
        <w:tabs>
          <w:tab w:val="left" w:pos="567"/>
          <w:tab w:val="left" w:pos="9072"/>
        </w:tabs>
        <w:jc w:val="both"/>
        <w:rPr>
          <w:rFonts w:ascii="Arial" w:hAnsi="Arial" w:cs="Arial"/>
          <w:sz w:val="20"/>
          <w:szCs w:val="20"/>
        </w:rPr>
      </w:pPr>
      <w:r w:rsidRPr="006D4E3F">
        <w:rPr>
          <w:rFonts w:ascii="Arial" w:hAnsi="Arial" w:cs="Arial"/>
          <w:sz w:val="20"/>
          <w:szCs w:val="20"/>
        </w:rPr>
        <w:t xml:space="preserve">(1) </w:t>
      </w:r>
      <w:r w:rsidR="00907CD1" w:rsidRPr="006D4E3F">
        <w:rPr>
          <w:rFonts w:ascii="Arial" w:hAnsi="Arial" w:cs="Arial"/>
          <w:sz w:val="20"/>
          <w:szCs w:val="20"/>
        </w:rPr>
        <w:t>Ministrstvo</w:t>
      </w:r>
      <w:r w:rsidR="00526E0E" w:rsidRPr="006D4E3F">
        <w:rPr>
          <w:rFonts w:ascii="Arial" w:hAnsi="Arial" w:cs="Arial"/>
          <w:sz w:val="20"/>
          <w:szCs w:val="20"/>
        </w:rPr>
        <w:t>,</w:t>
      </w:r>
      <w:r w:rsidR="00907CD1" w:rsidRPr="006D4E3F">
        <w:rPr>
          <w:rFonts w:ascii="Arial" w:hAnsi="Arial" w:cs="Arial"/>
          <w:sz w:val="20"/>
          <w:szCs w:val="20"/>
        </w:rPr>
        <w:t xml:space="preserve"> </w:t>
      </w:r>
      <w:r w:rsidR="0095105F" w:rsidRPr="006D4E3F">
        <w:rPr>
          <w:rFonts w:ascii="Arial" w:eastAsia="Arial Unicode MS" w:hAnsi="Arial" w:cs="Arial"/>
          <w:kern w:val="16"/>
          <w:sz w:val="20"/>
          <w:szCs w:val="20"/>
        </w:rPr>
        <w:t>pristojno za zdravje</w:t>
      </w:r>
      <w:r w:rsidR="00526E0E" w:rsidRPr="006D4E3F">
        <w:rPr>
          <w:rFonts w:ascii="Arial" w:eastAsia="Arial Unicode MS" w:hAnsi="Arial" w:cs="Arial"/>
          <w:kern w:val="16"/>
          <w:sz w:val="20"/>
          <w:szCs w:val="20"/>
        </w:rPr>
        <w:t>,</w:t>
      </w:r>
      <w:r w:rsidR="0095105F" w:rsidRPr="006D4E3F">
        <w:rPr>
          <w:rFonts w:ascii="Arial" w:hAnsi="Arial" w:cs="Arial"/>
          <w:sz w:val="20"/>
          <w:szCs w:val="20"/>
        </w:rPr>
        <w:t xml:space="preserve"> </w:t>
      </w:r>
      <w:r w:rsidR="00907CD1" w:rsidRPr="006D4E3F">
        <w:rPr>
          <w:rFonts w:ascii="Arial" w:hAnsi="Arial" w:cs="Arial"/>
          <w:sz w:val="20"/>
          <w:szCs w:val="20"/>
        </w:rPr>
        <w:t>lahko izvajanje strokovnega nadzora s svetovanjem</w:t>
      </w:r>
      <w:r w:rsidR="00F4671F" w:rsidRPr="006D4E3F">
        <w:rPr>
          <w:rFonts w:ascii="Arial" w:hAnsi="Arial" w:cs="Arial"/>
          <w:sz w:val="20"/>
          <w:szCs w:val="20"/>
        </w:rPr>
        <w:t xml:space="preserve"> iz </w:t>
      </w:r>
      <w:r w:rsidR="00D736BE" w:rsidRPr="006D4E3F">
        <w:rPr>
          <w:rFonts w:ascii="Arial" w:hAnsi="Arial" w:cs="Arial"/>
          <w:sz w:val="20"/>
          <w:szCs w:val="20"/>
        </w:rPr>
        <w:t>druge</w:t>
      </w:r>
      <w:r w:rsidR="00F4671F" w:rsidRPr="006D4E3F">
        <w:rPr>
          <w:rFonts w:ascii="Arial" w:hAnsi="Arial" w:cs="Arial"/>
          <w:sz w:val="20"/>
          <w:szCs w:val="20"/>
        </w:rPr>
        <w:t xml:space="preserve"> alineje prvega odstavka </w:t>
      </w:r>
      <w:r w:rsidR="007218C2" w:rsidRPr="006D4E3F">
        <w:rPr>
          <w:rFonts w:ascii="Arial" w:hAnsi="Arial" w:cs="Arial"/>
          <w:sz w:val="20"/>
          <w:szCs w:val="20"/>
        </w:rPr>
        <w:fldChar w:fldCharType="begin"/>
      </w:r>
      <w:r w:rsidR="007218C2" w:rsidRPr="006D4E3F">
        <w:rPr>
          <w:rFonts w:ascii="Arial" w:hAnsi="Arial" w:cs="Arial"/>
          <w:sz w:val="20"/>
          <w:szCs w:val="20"/>
        </w:rPr>
        <w:instrText xml:space="preserve"> REF _Ref70366811 \r \h </w:instrText>
      </w:r>
      <w:r w:rsidR="004F6212" w:rsidRPr="006D4E3F">
        <w:rPr>
          <w:rFonts w:ascii="Arial" w:hAnsi="Arial" w:cs="Arial"/>
          <w:sz w:val="20"/>
          <w:szCs w:val="20"/>
        </w:rPr>
        <w:instrText xml:space="preserve"> \* MERGEFORMAT </w:instrText>
      </w:r>
      <w:r w:rsidR="007218C2" w:rsidRPr="006D4E3F">
        <w:rPr>
          <w:rFonts w:ascii="Arial" w:hAnsi="Arial" w:cs="Arial"/>
          <w:sz w:val="20"/>
          <w:szCs w:val="20"/>
        </w:rPr>
      </w:r>
      <w:r w:rsidR="007218C2" w:rsidRPr="006D4E3F">
        <w:rPr>
          <w:rFonts w:ascii="Arial" w:hAnsi="Arial" w:cs="Arial"/>
          <w:sz w:val="20"/>
          <w:szCs w:val="20"/>
        </w:rPr>
        <w:fldChar w:fldCharType="separate"/>
      </w:r>
      <w:r w:rsidR="00E638C1">
        <w:rPr>
          <w:rFonts w:ascii="Arial" w:hAnsi="Arial" w:cs="Arial"/>
          <w:sz w:val="20"/>
          <w:szCs w:val="20"/>
        </w:rPr>
        <w:t>103</w:t>
      </w:r>
      <w:r w:rsidR="007218C2" w:rsidRPr="006D4E3F">
        <w:rPr>
          <w:rFonts w:ascii="Arial" w:hAnsi="Arial" w:cs="Arial"/>
          <w:sz w:val="20"/>
          <w:szCs w:val="20"/>
        </w:rPr>
        <w:fldChar w:fldCharType="end"/>
      </w:r>
      <w:r w:rsidR="007218C2" w:rsidRPr="006D4E3F">
        <w:rPr>
          <w:rFonts w:ascii="Arial" w:hAnsi="Arial" w:cs="Arial"/>
          <w:sz w:val="20"/>
          <w:szCs w:val="20"/>
        </w:rPr>
        <w:t>.</w:t>
      </w:r>
      <w:r w:rsidR="004F6212" w:rsidRPr="006D4E3F">
        <w:rPr>
          <w:rFonts w:ascii="Arial" w:hAnsi="Arial" w:cs="Arial"/>
          <w:sz w:val="20"/>
          <w:szCs w:val="20"/>
        </w:rPr>
        <w:t xml:space="preserve"> </w:t>
      </w:r>
      <w:r w:rsidR="00F4671F" w:rsidRPr="006D4E3F">
        <w:rPr>
          <w:rFonts w:ascii="Arial" w:hAnsi="Arial" w:cs="Arial"/>
          <w:sz w:val="20"/>
          <w:szCs w:val="20"/>
        </w:rPr>
        <w:t>člena</w:t>
      </w:r>
      <w:r w:rsidR="007218C2" w:rsidRPr="006D4E3F">
        <w:rPr>
          <w:rFonts w:ascii="Arial" w:hAnsi="Arial" w:cs="Arial"/>
          <w:sz w:val="20"/>
          <w:szCs w:val="20"/>
        </w:rPr>
        <w:t xml:space="preserve"> tega zakona</w:t>
      </w:r>
      <w:r w:rsidR="003334DE" w:rsidRPr="006D4E3F">
        <w:rPr>
          <w:rFonts w:ascii="Arial" w:hAnsi="Arial" w:cs="Arial"/>
          <w:sz w:val="20"/>
          <w:szCs w:val="20"/>
        </w:rPr>
        <w:t>, ob soglasju ministrstva, pristojnega za socialno varstvo,</w:t>
      </w:r>
      <w:r w:rsidR="00907CD1" w:rsidRPr="006D4E3F">
        <w:rPr>
          <w:rFonts w:ascii="Arial" w:hAnsi="Arial" w:cs="Arial"/>
          <w:sz w:val="20"/>
          <w:szCs w:val="20"/>
        </w:rPr>
        <w:t xml:space="preserve"> poveri zbornici, ki ima javno pooblastilo ministrstva</w:t>
      </w:r>
      <w:r w:rsidR="00526E0E" w:rsidRPr="006D4E3F">
        <w:rPr>
          <w:rFonts w:ascii="Arial" w:hAnsi="Arial" w:cs="Arial"/>
          <w:sz w:val="20"/>
          <w:szCs w:val="20"/>
        </w:rPr>
        <w:t>,</w:t>
      </w:r>
      <w:r w:rsidR="0095105F" w:rsidRPr="006D4E3F">
        <w:rPr>
          <w:rFonts w:ascii="Arial" w:hAnsi="Arial" w:cs="Arial"/>
          <w:sz w:val="20"/>
          <w:szCs w:val="20"/>
        </w:rPr>
        <w:t xml:space="preserve"> </w:t>
      </w:r>
      <w:r w:rsidR="0095105F" w:rsidRPr="006D4E3F">
        <w:rPr>
          <w:rFonts w:ascii="Arial" w:eastAsia="Arial Unicode MS" w:hAnsi="Arial" w:cs="Arial"/>
          <w:kern w:val="16"/>
          <w:sz w:val="20"/>
          <w:szCs w:val="20"/>
        </w:rPr>
        <w:t>pristojnega za zdravje</w:t>
      </w:r>
      <w:r w:rsidR="00907CD1" w:rsidRPr="006D4E3F">
        <w:rPr>
          <w:rFonts w:ascii="Arial" w:hAnsi="Arial" w:cs="Arial"/>
          <w:sz w:val="20"/>
          <w:szCs w:val="20"/>
        </w:rPr>
        <w:t xml:space="preserve"> (v nadaljnjem besedilu: zbornica).</w:t>
      </w:r>
    </w:p>
    <w:p w14:paraId="24E1AF4C" w14:textId="77777777" w:rsidR="006A4E8F" w:rsidRDefault="006A4E8F" w:rsidP="00907CD1">
      <w:pPr>
        <w:tabs>
          <w:tab w:val="left" w:pos="567"/>
          <w:tab w:val="left" w:pos="9072"/>
        </w:tabs>
        <w:jc w:val="both"/>
        <w:rPr>
          <w:rFonts w:ascii="Arial" w:hAnsi="Arial" w:cs="Arial"/>
          <w:sz w:val="20"/>
          <w:szCs w:val="20"/>
        </w:rPr>
      </w:pPr>
    </w:p>
    <w:p w14:paraId="010EADFC" w14:textId="36A8F77B" w:rsidR="00980661" w:rsidRPr="006D4E3F" w:rsidRDefault="00186B9B" w:rsidP="00907CD1">
      <w:pPr>
        <w:tabs>
          <w:tab w:val="left" w:pos="567"/>
          <w:tab w:val="left" w:pos="9072"/>
        </w:tabs>
        <w:jc w:val="both"/>
        <w:rPr>
          <w:rFonts w:ascii="Arial" w:hAnsi="Arial" w:cs="Arial"/>
          <w:sz w:val="20"/>
          <w:szCs w:val="20"/>
        </w:rPr>
      </w:pPr>
      <w:r>
        <w:rPr>
          <w:rFonts w:ascii="Arial" w:hAnsi="Arial" w:cs="Arial"/>
          <w:sz w:val="20"/>
          <w:szCs w:val="20"/>
        </w:rPr>
        <w:t>(</w:t>
      </w:r>
      <w:r w:rsidRPr="006D4E3F">
        <w:rPr>
          <w:rFonts w:ascii="Arial" w:hAnsi="Arial" w:cs="Arial"/>
          <w:sz w:val="20"/>
          <w:szCs w:val="20"/>
        </w:rPr>
        <w:t xml:space="preserve">2) </w:t>
      </w:r>
      <w:r w:rsidR="00980661" w:rsidRPr="006D4E3F">
        <w:rPr>
          <w:rFonts w:ascii="Arial" w:hAnsi="Arial" w:cs="Arial"/>
          <w:sz w:val="20"/>
          <w:szCs w:val="20"/>
        </w:rPr>
        <w:t>Postopek nadzora</w:t>
      </w:r>
      <w:r w:rsidR="00D879D2" w:rsidRPr="006D4E3F">
        <w:rPr>
          <w:rFonts w:ascii="Arial" w:hAnsi="Arial" w:cs="Arial"/>
          <w:sz w:val="20"/>
          <w:szCs w:val="20"/>
        </w:rPr>
        <w:t xml:space="preserve"> iz druge in tretje alineje</w:t>
      </w:r>
      <w:r w:rsidR="00980661" w:rsidRPr="006D4E3F">
        <w:rPr>
          <w:rFonts w:ascii="Arial" w:hAnsi="Arial" w:cs="Arial"/>
          <w:sz w:val="20"/>
          <w:szCs w:val="20"/>
        </w:rPr>
        <w:t xml:space="preserve"> </w:t>
      </w:r>
      <w:r w:rsidR="007218C2" w:rsidRPr="006D4E3F">
        <w:rPr>
          <w:rFonts w:ascii="Arial" w:hAnsi="Arial" w:cs="Arial"/>
          <w:sz w:val="20"/>
          <w:szCs w:val="20"/>
        </w:rPr>
        <w:t xml:space="preserve">drugega odstavka </w:t>
      </w:r>
      <w:r w:rsidR="007218C2" w:rsidRPr="006D4E3F">
        <w:rPr>
          <w:rFonts w:ascii="Arial" w:hAnsi="Arial" w:cs="Arial"/>
          <w:sz w:val="20"/>
          <w:szCs w:val="20"/>
        </w:rPr>
        <w:fldChar w:fldCharType="begin"/>
      </w:r>
      <w:r w:rsidR="007218C2" w:rsidRPr="006D4E3F">
        <w:rPr>
          <w:rFonts w:ascii="Arial" w:hAnsi="Arial" w:cs="Arial"/>
          <w:sz w:val="20"/>
          <w:szCs w:val="20"/>
        </w:rPr>
        <w:instrText xml:space="preserve"> REF _Ref70366811 \r \h </w:instrText>
      </w:r>
      <w:r w:rsidR="006D4E3F">
        <w:rPr>
          <w:rFonts w:ascii="Arial" w:hAnsi="Arial" w:cs="Arial"/>
          <w:sz w:val="20"/>
          <w:szCs w:val="20"/>
        </w:rPr>
        <w:instrText xml:space="preserve"> \* MERGEFORMAT </w:instrText>
      </w:r>
      <w:r w:rsidR="007218C2" w:rsidRPr="006D4E3F">
        <w:rPr>
          <w:rFonts w:ascii="Arial" w:hAnsi="Arial" w:cs="Arial"/>
          <w:sz w:val="20"/>
          <w:szCs w:val="20"/>
        </w:rPr>
      </w:r>
      <w:r w:rsidR="007218C2" w:rsidRPr="006D4E3F">
        <w:rPr>
          <w:rFonts w:ascii="Arial" w:hAnsi="Arial" w:cs="Arial"/>
          <w:sz w:val="20"/>
          <w:szCs w:val="20"/>
        </w:rPr>
        <w:fldChar w:fldCharType="separate"/>
      </w:r>
      <w:r w:rsidR="00E638C1">
        <w:rPr>
          <w:rFonts w:ascii="Arial" w:hAnsi="Arial" w:cs="Arial"/>
          <w:sz w:val="20"/>
          <w:szCs w:val="20"/>
        </w:rPr>
        <w:t>103</w:t>
      </w:r>
      <w:r w:rsidR="007218C2" w:rsidRPr="006D4E3F">
        <w:rPr>
          <w:rFonts w:ascii="Arial" w:hAnsi="Arial" w:cs="Arial"/>
          <w:sz w:val="20"/>
          <w:szCs w:val="20"/>
        </w:rPr>
        <w:fldChar w:fldCharType="end"/>
      </w:r>
      <w:r w:rsidR="007218C2" w:rsidRPr="006D4E3F">
        <w:rPr>
          <w:rFonts w:ascii="Arial" w:hAnsi="Arial" w:cs="Arial"/>
          <w:sz w:val="20"/>
          <w:szCs w:val="20"/>
        </w:rPr>
        <w:t>.</w:t>
      </w:r>
      <w:r w:rsidR="003024E4" w:rsidRPr="006D4E3F">
        <w:rPr>
          <w:rFonts w:ascii="Arial" w:hAnsi="Arial" w:cs="Arial"/>
          <w:sz w:val="20"/>
          <w:szCs w:val="20"/>
        </w:rPr>
        <w:t xml:space="preserve"> </w:t>
      </w:r>
      <w:r w:rsidR="007218C2" w:rsidRPr="006D4E3F">
        <w:rPr>
          <w:rFonts w:ascii="Arial" w:hAnsi="Arial" w:cs="Arial"/>
          <w:sz w:val="20"/>
          <w:szCs w:val="20"/>
        </w:rPr>
        <w:t>člena tega zakona</w:t>
      </w:r>
      <w:r w:rsidR="00980661" w:rsidRPr="006D4E3F">
        <w:rPr>
          <w:rFonts w:ascii="Arial" w:hAnsi="Arial" w:cs="Arial"/>
          <w:sz w:val="20"/>
          <w:szCs w:val="20"/>
        </w:rPr>
        <w:t xml:space="preserve"> se začne s sklepom o začetku nadzora, ki ga izda minister, pristojen za zdrav</w:t>
      </w:r>
      <w:r w:rsidR="007B3C86" w:rsidRPr="006D4E3F">
        <w:rPr>
          <w:rFonts w:ascii="Arial" w:hAnsi="Arial" w:cs="Arial"/>
          <w:sz w:val="20"/>
          <w:szCs w:val="20"/>
        </w:rPr>
        <w:t>j</w:t>
      </w:r>
      <w:r w:rsidR="00980661" w:rsidRPr="006D4E3F">
        <w:rPr>
          <w:rFonts w:ascii="Arial" w:hAnsi="Arial" w:cs="Arial"/>
          <w:sz w:val="20"/>
          <w:szCs w:val="20"/>
        </w:rPr>
        <w:t>e</w:t>
      </w:r>
      <w:r w:rsidR="003024E4" w:rsidRPr="006D4E3F">
        <w:rPr>
          <w:rFonts w:ascii="Arial" w:hAnsi="Arial" w:cs="Arial"/>
          <w:sz w:val="20"/>
          <w:szCs w:val="20"/>
        </w:rPr>
        <w:t>,</w:t>
      </w:r>
      <w:r w:rsidR="00980661" w:rsidRPr="006D4E3F">
        <w:rPr>
          <w:rFonts w:ascii="Arial" w:hAnsi="Arial" w:cs="Arial"/>
          <w:sz w:val="20"/>
          <w:szCs w:val="20"/>
        </w:rPr>
        <w:t xml:space="preserve"> oziroma zbornica</w:t>
      </w:r>
      <w:r w:rsidR="007B3C86" w:rsidRPr="006D4E3F">
        <w:rPr>
          <w:rFonts w:ascii="Arial" w:hAnsi="Arial" w:cs="Arial"/>
          <w:sz w:val="20"/>
          <w:szCs w:val="20"/>
        </w:rPr>
        <w:t xml:space="preserve"> po pooblastilu</w:t>
      </w:r>
      <w:r w:rsidR="00980661" w:rsidRPr="006D4E3F">
        <w:rPr>
          <w:rFonts w:ascii="Arial" w:hAnsi="Arial" w:cs="Arial"/>
          <w:sz w:val="20"/>
          <w:szCs w:val="20"/>
        </w:rPr>
        <w:t>, in vsebuje</w:t>
      </w:r>
      <w:r w:rsidR="00674517" w:rsidRPr="006D4E3F">
        <w:rPr>
          <w:rFonts w:ascii="Arial" w:hAnsi="Arial" w:cs="Arial"/>
          <w:sz w:val="20"/>
          <w:szCs w:val="20"/>
        </w:rPr>
        <w:t xml:space="preserve"> navedbo</w:t>
      </w:r>
      <w:r w:rsidR="00980661" w:rsidRPr="006D4E3F">
        <w:rPr>
          <w:rFonts w:ascii="Arial" w:hAnsi="Arial" w:cs="Arial"/>
          <w:sz w:val="20"/>
          <w:szCs w:val="20"/>
        </w:rPr>
        <w:t>:</w:t>
      </w:r>
    </w:p>
    <w:p w14:paraId="2B3558F1" w14:textId="77777777" w:rsidR="00980661" w:rsidRPr="006D4E3F" w:rsidRDefault="00980661" w:rsidP="00980661">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t>predsednika in članov komisije</w:t>
      </w:r>
      <w:r w:rsidR="00D736BE" w:rsidRPr="006D4E3F">
        <w:rPr>
          <w:rFonts w:ascii="Arial" w:hAnsi="Arial" w:cs="Arial"/>
          <w:sz w:val="20"/>
          <w:szCs w:val="20"/>
        </w:rPr>
        <w:t>;</w:t>
      </w:r>
    </w:p>
    <w:p w14:paraId="38A1D877" w14:textId="77777777" w:rsidR="00674517" w:rsidRPr="006D4E3F" w:rsidRDefault="00674517" w:rsidP="00980661">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t xml:space="preserve">namena in predvidenega obsega nadzora in </w:t>
      </w:r>
    </w:p>
    <w:p w14:paraId="33FA1414" w14:textId="77777777" w:rsidR="00674517" w:rsidRPr="006D4E3F" w:rsidRDefault="00674517" w:rsidP="0051600F">
      <w:pPr>
        <w:numPr>
          <w:ilvl w:val="0"/>
          <w:numId w:val="84"/>
        </w:numPr>
        <w:tabs>
          <w:tab w:val="left" w:pos="567"/>
          <w:tab w:val="left" w:pos="9072"/>
        </w:tabs>
        <w:jc w:val="both"/>
        <w:rPr>
          <w:rFonts w:ascii="Arial" w:hAnsi="Arial" w:cs="Arial"/>
          <w:sz w:val="20"/>
          <w:szCs w:val="20"/>
        </w:rPr>
      </w:pPr>
      <w:r w:rsidRPr="006D4E3F">
        <w:rPr>
          <w:rFonts w:ascii="Arial" w:hAnsi="Arial" w:cs="Arial"/>
          <w:sz w:val="20"/>
          <w:szCs w:val="20"/>
        </w:rPr>
        <w:t>roka</w:t>
      </w:r>
      <w:r w:rsidR="003024E4" w:rsidRPr="006D4E3F">
        <w:rPr>
          <w:rFonts w:ascii="Arial" w:hAnsi="Arial" w:cs="Arial"/>
          <w:sz w:val="20"/>
          <w:szCs w:val="20"/>
        </w:rPr>
        <w:t>,</w:t>
      </w:r>
      <w:r w:rsidRPr="006D4E3F">
        <w:rPr>
          <w:rFonts w:ascii="Arial" w:hAnsi="Arial" w:cs="Arial"/>
          <w:sz w:val="20"/>
          <w:szCs w:val="20"/>
        </w:rPr>
        <w:t xml:space="preserve"> do katerega naj se zaključi nadzor.</w:t>
      </w:r>
    </w:p>
    <w:p w14:paraId="1BE0FFF6" w14:textId="77777777" w:rsidR="00980661" w:rsidRPr="006D4E3F" w:rsidRDefault="00980661" w:rsidP="00907CD1">
      <w:pPr>
        <w:tabs>
          <w:tab w:val="left" w:pos="567"/>
          <w:tab w:val="left" w:pos="9072"/>
        </w:tabs>
        <w:jc w:val="both"/>
        <w:rPr>
          <w:rFonts w:ascii="Arial" w:hAnsi="Arial" w:cs="Arial"/>
          <w:sz w:val="20"/>
          <w:szCs w:val="20"/>
        </w:rPr>
      </w:pPr>
    </w:p>
    <w:p w14:paraId="21C838CA" w14:textId="7570CFCB" w:rsidR="008A712A" w:rsidRDefault="00186B9B" w:rsidP="008A712A">
      <w:pPr>
        <w:pStyle w:val="odstavek"/>
        <w:shd w:val="clear" w:color="auto" w:fill="FFFFFF"/>
        <w:spacing w:before="0" w:beforeAutospacing="0" w:after="0" w:afterAutospacing="0"/>
        <w:jc w:val="both"/>
        <w:rPr>
          <w:rFonts w:ascii="Arial" w:hAnsi="Arial" w:cs="Arial"/>
          <w:sz w:val="20"/>
          <w:szCs w:val="20"/>
        </w:rPr>
      </w:pPr>
      <w:r w:rsidRPr="006D4E3F">
        <w:rPr>
          <w:rFonts w:ascii="Arial" w:hAnsi="Arial" w:cs="Arial"/>
          <w:sz w:val="20"/>
          <w:szCs w:val="20"/>
        </w:rPr>
        <w:t xml:space="preserve">(3) </w:t>
      </w:r>
      <w:r w:rsidR="008A712A" w:rsidRPr="006D4E3F">
        <w:rPr>
          <w:rFonts w:ascii="Arial" w:hAnsi="Arial" w:cs="Arial"/>
          <w:sz w:val="20"/>
          <w:szCs w:val="20"/>
        </w:rPr>
        <w:t xml:space="preserve">V </w:t>
      </w:r>
      <w:r w:rsidR="00D736BE" w:rsidRPr="006D4E3F">
        <w:rPr>
          <w:rFonts w:ascii="Arial" w:hAnsi="Arial" w:cs="Arial"/>
          <w:sz w:val="20"/>
          <w:szCs w:val="20"/>
        </w:rPr>
        <w:t>opravljanje</w:t>
      </w:r>
      <w:r w:rsidR="008A712A" w:rsidRPr="006D4E3F">
        <w:rPr>
          <w:rFonts w:ascii="Arial" w:hAnsi="Arial" w:cs="Arial"/>
          <w:sz w:val="20"/>
          <w:szCs w:val="20"/>
        </w:rPr>
        <w:t xml:space="preserve"> nadzora iz</w:t>
      </w:r>
      <w:r w:rsidR="00D736BE" w:rsidRPr="006D4E3F">
        <w:rPr>
          <w:rFonts w:ascii="Arial" w:hAnsi="Arial" w:cs="Arial"/>
          <w:sz w:val="20"/>
          <w:szCs w:val="20"/>
        </w:rPr>
        <w:t xml:space="preserve"> druge in tretje alineje</w:t>
      </w:r>
      <w:r w:rsidR="008A712A" w:rsidRPr="006D4E3F">
        <w:rPr>
          <w:rFonts w:ascii="Arial" w:hAnsi="Arial" w:cs="Arial"/>
          <w:sz w:val="20"/>
          <w:szCs w:val="20"/>
        </w:rPr>
        <w:t xml:space="preserve"> </w:t>
      </w:r>
      <w:r w:rsidR="0051600F" w:rsidRPr="006D4E3F">
        <w:rPr>
          <w:rFonts w:ascii="Arial" w:hAnsi="Arial" w:cs="Arial"/>
          <w:sz w:val="20"/>
          <w:szCs w:val="20"/>
        </w:rPr>
        <w:t xml:space="preserve">drugega </w:t>
      </w:r>
      <w:r w:rsidR="008A712A" w:rsidRPr="006D4E3F">
        <w:rPr>
          <w:rFonts w:ascii="Arial" w:hAnsi="Arial" w:cs="Arial"/>
          <w:sz w:val="20"/>
          <w:szCs w:val="20"/>
        </w:rPr>
        <w:t>odstavka</w:t>
      </w:r>
      <w:r w:rsidR="0051600F" w:rsidRPr="006D4E3F">
        <w:rPr>
          <w:rFonts w:ascii="Arial" w:hAnsi="Arial" w:cs="Arial"/>
          <w:sz w:val="20"/>
          <w:szCs w:val="20"/>
        </w:rPr>
        <w:t xml:space="preserve"> </w:t>
      </w:r>
      <w:r w:rsidR="0051600F" w:rsidRPr="006D4E3F">
        <w:rPr>
          <w:rFonts w:ascii="Arial" w:hAnsi="Arial" w:cs="Arial"/>
          <w:sz w:val="20"/>
          <w:szCs w:val="20"/>
        </w:rPr>
        <w:fldChar w:fldCharType="begin"/>
      </w:r>
      <w:r w:rsidR="0051600F" w:rsidRPr="006D4E3F">
        <w:rPr>
          <w:rFonts w:ascii="Arial" w:hAnsi="Arial" w:cs="Arial"/>
          <w:sz w:val="20"/>
          <w:szCs w:val="20"/>
        </w:rPr>
        <w:instrText xml:space="preserve"> REF _Ref70366811 \r \h </w:instrText>
      </w:r>
      <w:r w:rsidR="006D4E3F">
        <w:rPr>
          <w:rFonts w:ascii="Arial" w:hAnsi="Arial" w:cs="Arial"/>
          <w:sz w:val="20"/>
          <w:szCs w:val="20"/>
        </w:rPr>
        <w:instrText xml:space="preserve"> \* MERGEFORMAT </w:instrText>
      </w:r>
      <w:r w:rsidR="0051600F" w:rsidRPr="006D4E3F">
        <w:rPr>
          <w:rFonts w:ascii="Arial" w:hAnsi="Arial" w:cs="Arial"/>
          <w:sz w:val="20"/>
          <w:szCs w:val="20"/>
        </w:rPr>
      </w:r>
      <w:r w:rsidR="0051600F" w:rsidRPr="006D4E3F">
        <w:rPr>
          <w:rFonts w:ascii="Arial" w:hAnsi="Arial" w:cs="Arial"/>
          <w:sz w:val="20"/>
          <w:szCs w:val="20"/>
        </w:rPr>
        <w:fldChar w:fldCharType="separate"/>
      </w:r>
      <w:r w:rsidR="00E638C1">
        <w:rPr>
          <w:rFonts w:ascii="Arial" w:hAnsi="Arial" w:cs="Arial"/>
          <w:sz w:val="20"/>
          <w:szCs w:val="20"/>
        </w:rPr>
        <w:t>103</w:t>
      </w:r>
      <w:r w:rsidR="0051600F" w:rsidRPr="006D4E3F">
        <w:rPr>
          <w:rFonts w:ascii="Arial" w:hAnsi="Arial" w:cs="Arial"/>
          <w:sz w:val="20"/>
          <w:szCs w:val="20"/>
        </w:rPr>
        <w:fldChar w:fldCharType="end"/>
      </w:r>
      <w:r w:rsidR="0051600F" w:rsidRPr="006D4E3F">
        <w:rPr>
          <w:rFonts w:ascii="Arial" w:hAnsi="Arial" w:cs="Arial"/>
          <w:sz w:val="20"/>
          <w:szCs w:val="20"/>
        </w:rPr>
        <w:t>.</w:t>
      </w:r>
      <w:r w:rsidR="008A712A" w:rsidRPr="006D4E3F">
        <w:rPr>
          <w:rFonts w:ascii="Arial" w:hAnsi="Arial" w:cs="Arial"/>
          <w:sz w:val="20"/>
          <w:szCs w:val="20"/>
        </w:rPr>
        <w:t xml:space="preserve"> člena </w:t>
      </w:r>
      <w:r w:rsidR="0051600F" w:rsidRPr="006D4E3F">
        <w:rPr>
          <w:rFonts w:ascii="Arial" w:hAnsi="Arial" w:cs="Arial"/>
          <w:sz w:val="20"/>
          <w:szCs w:val="20"/>
        </w:rPr>
        <w:t xml:space="preserve">tega zakona </w:t>
      </w:r>
      <w:r w:rsidR="008A712A" w:rsidRPr="006D4E3F">
        <w:rPr>
          <w:rFonts w:ascii="Arial" w:hAnsi="Arial" w:cs="Arial"/>
          <w:sz w:val="20"/>
          <w:szCs w:val="20"/>
        </w:rPr>
        <w:t>pri izvajalcih DO</w:t>
      </w:r>
      <w:r w:rsidR="00B30420" w:rsidRPr="006D4E3F">
        <w:rPr>
          <w:rFonts w:ascii="Arial" w:hAnsi="Arial" w:cs="Arial"/>
          <w:sz w:val="20"/>
          <w:szCs w:val="20"/>
        </w:rPr>
        <w:t xml:space="preserve"> v instituciji</w:t>
      </w:r>
      <w:r w:rsidR="008A712A" w:rsidRPr="006D4E3F">
        <w:rPr>
          <w:rFonts w:ascii="Arial" w:hAnsi="Arial" w:cs="Arial"/>
          <w:sz w:val="20"/>
          <w:szCs w:val="20"/>
        </w:rPr>
        <w:t xml:space="preserve"> iz prve in druge alineje drugega odstavka</w:t>
      </w:r>
      <w:r w:rsidR="00B30420" w:rsidRPr="006D4E3F">
        <w:rPr>
          <w:rFonts w:ascii="Arial" w:hAnsi="Arial" w:cs="Arial"/>
          <w:sz w:val="20"/>
          <w:szCs w:val="20"/>
        </w:rPr>
        <w:t xml:space="preserve"> </w:t>
      </w:r>
      <w:r w:rsidR="003024E4" w:rsidRPr="006D4E3F">
        <w:rPr>
          <w:rFonts w:ascii="Arial" w:hAnsi="Arial" w:cs="Arial"/>
          <w:sz w:val="20"/>
          <w:szCs w:val="20"/>
        </w:rPr>
        <w:t xml:space="preserve">58. člena tega zakona </w:t>
      </w:r>
      <w:r w:rsidR="00B30420" w:rsidRPr="006D4E3F">
        <w:rPr>
          <w:rFonts w:ascii="Arial" w:hAnsi="Arial" w:cs="Arial"/>
          <w:sz w:val="20"/>
          <w:szCs w:val="20"/>
        </w:rPr>
        <w:t>in</w:t>
      </w:r>
      <w:r w:rsidR="0051600F" w:rsidRPr="006D4E3F">
        <w:rPr>
          <w:rFonts w:ascii="Arial" w:hAnsi="Arial" w:cs="Arial"/>
          <w:sz w:val="20"/>
          <w:szCs w:val="20"/>
        </w:rPr>
        <w:t xml:space="preserve"> pri izvajalcih</w:t>
      </w:r>
      <w:r w:rsidR="00B30420" w:rsidRPr="006D4E3F">
        <w:rPr>
          <w:rFonts w:ascii="Arial" w:hAnsi="Arial" w:cs="Arial"/>
          <w:sz w:val="20"/>
          <w:szCs w:val="20"/>
        </w:rPr>
        <w:t xml:space="preserve"> DO na domu</w:t>
      </w:r>
      <w:r w:rsidR="00196A66" w:rsidRPr="006D4E3F">
        <w:rPr>
          <w:rFonts w:ascii="Arial" w:hAnsi="Arial" w:cs="Arial"/>
          <w:sz w:val="20"/>
          <w:szCs w:val="20"/>
        </w:rPr>
        <w:t xml:space="preserve"> iz</w:t>
      </w:r>
      <w:r w:rsidR="00B30420" w:rsidRPr="006D4E3F">
        <w:rPr>
          <w:rFonts w:ascii="Arial" w:hAnsi="Arial" w:cs="Arial"/>
          <w:sz w:val="20"/>
          <w:szCs w:val="20"/>
        </w:rPr>
        <w:t xml:space="preserve"> petega odstavka</w:t>
      </w:r>
      <w:r w:rsidR="006D4E3F">
        <w:rPr>
          <w:rFonts w:ascii="Arial" w:hAnsi="Arial" w:cs="Arial"/>
          <w:sz w:val="20"/>
          <w:szCs w:val="20"/>
        </w:rPr>
        <w:t xml:space="preserve"> </w:t>
      </w:r>
      <w:r w:rsidR="003532EC" w:rsidRPr="006D4E3F">
        <w:rPr>
          <w:rFonts w:ascii="Arial" w:hAnsi="Arial" w:cs="Arial"/>
          <w:sz w:val="20"/>
          <w:szCs w:val="20"/>
        </w:rPr>
        <w:fldChar w:fldCharType="begin"/>
      </w:r>
      <w:r w:rsidR="003532EC" w:rsidRPr="006D4E3F">
        <w:rPr>
          <w:rFonts w:ascii="Arial" w:hAnsi="Arial" w:cs="Arial"/>
          <w:sz w:val="20"/>
          <w:szCs w:val="20"/>
        </w:rPr>
        <w:instrText xml:space="preserve"> REF _Ref45610132 \r \h </w:instrText>
      </w:r>
      <w:r w:rsidR="006D4E3F">
        <w:rPr>
          <w:rFonts w:ascii="Arial" w:hAnsi="Arial" w:cs="Arial"/>
          <w:sz w:val="20"/>
          <w:szCs w:val="20"/>
        </w:rPr>
        <w:instrText xml:space="preserve"> \* MERGEFORMAT </w:instrText>
      </w:r>
      <w:r w:rsidR="003532EC" w:rsidRPr="006D4E3F">
        <w:rPr>
          <w:rFonts w:ascii="Arial" w:hAnsi="Arial" w:cs="Arial"/>
          <w:sz w:val="20"/>
          <w:szCs w:val="20"/>
        </w:rPr>
      </w:r>
      <w:r w:rsidR="003532EC" w:rsidRPr="006D4E3F">
        <w:rPr>
          <w:rFonts w:ascii="Arial" w:hAnsi="Arial" w:cs="Arial"/>
          <w:sz w:val="20"/>
          <w:szCs w:val="20"/>
        </w:rPr>
        <w:fldChar w:fldCharType="separate"/>
      </w:r>
      <w:r w:rsidR="00E638C1">
        <w:rPr>
          <w:rFonts w:ascii="Arial" w:hAnsi="Arial" w:cs="Arial"/>
          <w:sz w:val="20"/>
          <w:szCs w:val="20"/>
        </w:rPr>
        <w:t>59</w:t>
      </w:r>
      <w:r w:rsidR="003532EC" w:rsidRPr="006D4E3F">
        <w:rPr>
          <w:rFonts w:ascii="Arial" w:hAnsi="Arial" w:cs="Arial"/>
          <w:sz w:val="20"/>
          <w:szCs w:val="20"/>
        </w:rPr>
        <w:fldChar w:fldCharType="end"/>
      </w:r>
      <w:r w:rsidR="008A712A" w:rsidRPr="006D4E3F">
        <w:rPr>
          <w:rFonts w:ascii="Arial" w:hAnsi="Arial" w:cs="Arial"/>
          <w:sz w:val="20"/>
          <w:szCs w:val="20"/>
        </w:rPr>
        <w:t xml:space="preserve">. člena tega zakona, </w:t>
      </w:r>
      <w:r w:rsidR="0051600F" w:rsidRPr="006D4E3F">
        <w:rPr>
          <w:rFonts w:ascii="Arial" w:hAnsi="Arial" w:cs="Arial"/>
          <w:sz w:val="20"/>
          <w:szCs w:val="20"/>
        </w:rPr>
        <w:t>ministrstvo, pristojno za socialno varstvo</w:t>
      </w:r>
      <w:r w:rsidR="003024E4" w:rsidRPr="006D4E3F">
        <w:rPr>
          <w:rFonts w:ascii="Arial" w:hAnsi="Arial" w:cs="Arial"/>
          <w:sz w:val="20"/>
          <w:szCs w:val="20"/>
        </w:rPr>
        <w:t>,</w:t>
      </w:r>
      <w:r w:rsidR="0051600F" w:rsidRPr="006D4E3F">
        <w:rPr>
          <w:rFonts w:ascii="Arial" w:hAnsi="Arial" w:cs="Arial"/>
          <w:sz w:val="20"/>
          <w:szCs w:val="20"/>
        </w:rPr>
        <w:t xml:space="preserve"> </w:t>
      </w:r>
      <w:r w:rsidR="008A712A" w:rsidRPr="006D4E3F">
        <w:rPr>
          <w:rFonts w:ascii="Arial" w:hAnsi="Arial" w:cs="Arial"/>
          <w:sz w:val="20"/>
          <w:szCs w:val="20"/>
        </w:rPr>
        <w:t xml:space="preserve">na poziv ministra, pristojnega za zdravje, v komisijo iz prve alineje </w:t>
      </w:r>
      <w:r w:rsidR="003024E4" w:rsidRPr="006D4E3F">
        <w:rPr>
          <w:rFonts w:ascii="Arial" w:hAnsi="Arial" w:cs="Arial"/>
          <w:sz w:val="20"/>
          <w:szCs w:val="20"/>
        </w:rPr>
        <w:t xml:space="preserve">prejšnjega </w:t>
      </w:r>
      <w:r w:rsidR="008A712A" w:rsidRPr="006D4E3F">
        <w:rPr>
          <w:rFonts w:ascii="Arial" w:hAnsi="Arial" w:cs="Arial"/>
          <w:sz w:val="20"/>
          <w:szCs w:val="20"/>
        </w:rPr>
        <w:t>odstavka imenuje enega člana.</w:t>
      </w:r>
    </w:p>
    <w:p w14:paraId="19376E9C" w14:textId="77777777" w:rsidR="001063A9" w:rsidRDefault="001063A9" w:rsidP="00D736BE">
      <w:pPr>
        <w:pStyle w:val="odstavek"/>
        <w:shd w:val="clear" w:color="auto" w:fill="FFFFFF"/>
        <w:spacing w:before="0" w:beforeAutospacing="0" w:after="0" w:afterAutospacing="0"/>
        <w:jc w:val="both"/>
        <w:rPr>
          <w:rFonts w:ascii="Arial" w:hAnsi="Arial" w:cs="Arial"/>
          <w:sz w:val="20"/>
          <w:szCs w:val="20"/>
        </w:rPr>
      </w:pPr>
    </w:p>
    <w:p w14:paraId="7E9B063F" w14:textId="5C5E1517" w:rsidR="00F4671F" w:rsidRPr="00E106C9" w:rsidRDefault="00186B9B" w:rsidP="00F4671F">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(4) </w:t>
      </w:r>
      <w:r w:rsidR="00F4671F">
        <w:rPr>
          <w:rFonts w:ascii="Arial" w:hAnsi="Arial" w:cs="Arial"/>
          <w:sz w:val="20"/>
          <w:szCs w:val="20"/>
        </w:rPr>
        <w:t>Izvajalec nadzora</w:t>
      </w:r>
      <w:r w:rsidR="00F4671F" w:rsidRPr="00E106C9">
        <w:rPr>
          <w:rFonts w:ascii="Arial" w:hAnsi="Arial" w:cs="Arial"/>
          <w:sz w:val="20"/>
          <w:szCs w:val="20"/>
        </w:rPr>
        <w:t xml:space="preserve"> za namen spremljanja doseganja strokovnosti</w:t>
      </w:r>
      <w:r w:rsidR="00F4671F">
        <w:rPr>
          <w:rFonts w:ascii="Arial" w:hAnsi="Arial" w:cs="Arial"/>
          <w:sz w:val="20"/>
          <w:szCs w:val="20"/>
        </w:rPr>
        <w:t xml:space="preserve"> in zakonitosti</w:t>
      </w:r>
      <w:r w:rsidR="00F4671F" w:rsidRPr="00E106C9">
        <w:rPr>
          <w:rFonts w:ascii="Arial" w:hAnsi="Arial" w:cs="Arial"/>
          <w:sz w:val="20"/>
          <w:szCs w:val="20"/>
        </w:rPr>
        <w:t xml:space="preserve"> dela izvajalcev DO vodi evidenco </w:t>
      </w:r>
      <w:r w:rsidR="00D736BE">
        <w:rPr>
          <w:rFonts w:ascii="Arial" w:hAnsi="Arial" w:cs="Arial"/>
          <w:sz w:val="20"/>
          <w:szCs w:val="20"/>
        </w:rPr>
        <w:t>opravljenih</w:t>
      </w:r>
      <w:r w:rsidR="00F4671F" w:rsidRPr="00E106C9">
        <w:rPr>
          <w:rFonts w:ascii="Arial" w:hAnsi="Arial" w:cs="Arial"/>
          <w:sz w:val="20"/>
          <w:szCs w:val="20"/>
        </w:rPr>
        <w:t xml:space="preserve"> nadzorov </w:t>
      </w:r>
      <w:r w:rsidR="00F4671F">
        <w:rPr>
          <w:rFonts w:ascii="Arial" w:hAnsi="Arial" w:cs="Arial"/>
          <w:sz w:val="20"/>
          <w:szCs w:val="20"/>
        </w:rPr>
        <w:t xml:space="preserve">iz </w:t>
      </w:r>
      <w:r w:rsidR="007218C2">
        <w:rPr>
          <w:rFonts w:ascii="Arial" w:hAnsi="Arial" w:cs="Arial"/>
          <w:sz w:val="20"/>
          <w:szCs w:val="20"/>
        </w:rPr>
        <w:t xml:space="preserve">drugega </w:t>
      </w:r>
      <w:r w:rsidR="00F4671F">
        <w:rPr>
          <w:rFonts w:ascii="Arial" w:hAnsi="Arial" w:cs="Arial"/>
          <w:sz w:val="20"/>
          <w:szCs w:val="20"/>
        </w:rPr>
        <w:t xml:space="preserve">odstavka </w:t>
      </w:r>
      <w:r w:rsidR="007218C2">
        <w:rPr>
          <w:rFonts w:ascii="Arial" w:hAnsi="Arial" w:cs="Arial"/>
          <w:sz w:val="20"/>
          <w:szCs w:val="20"/>
        </w:rPr>
        <w:fldChar w:fldCharType="begin"/>
      </w:r>
      <w:r w:rsidR="007218C2">
        <w:rPr>
          <w:rFonts w:ascii="Arial" w:hAnsi="Arial" w:cs="Arial"/>
          <w:sz w:val="20"/>
          <w:szCs w:val="20"/>
        </w:rPr>
        <w:instrText xml:space="preserve"> REF _Ref70366811 \r \h </w:instrText>
      </w:r>
      <w:r w:rsidR="007218C2">
        <w:rPr>
          <w:rFonts w:ascii="Arial" w:hAnsi="Arial" w:cs="Arial"/>
          <w:sz w:val="20"/>
          <w:szCs w:val="20"/>
        </w:rPr>
      </w:r>
      <w:r w:rsidR="007218C2">
        <w:rPr>
          <w:rFonts w:ascii="Arial" w:hAnsi="Arial" w:cs="Arial"/>
          <w:sz w:val="20"/>
          <w:szCs w:val="20"/>
        </w:rPr>
        <w:fldChar w:fldCharType="separate"/>
      </w:r>
      <w:r w:rsidR="00E638C1">
        <w:rPr>
          <w:rFonts w:ascii="Arial" w:hAnsi="Arial" w:cs="Arial"/>
          <w:sz w:val="20"/>
          <w:szCs w:val="20"/>
        </w:rPr>
        <w:t>103</w:t>
      </w:r>
      <w:r w:rsidR="007218C2">
        <w:rPr>
          <w:rFonts w:ascii="Arial" w:hAnsi="Arial" w:cs="Arial"/>
          <w:sz w:val="20"/>
          <w:szCs w:val="20"/>
        </w:rPr>
        <w:fldChar w:fldCharType="end"/>
      </w:r>
      <w:r w:rsidR="007218C2">
        <w:rPr>
          <w:rFonts w:ascii="Arial" w:hAnsi="Arial" w:cs="Arial"/>
          <w:sz w:val="20"/>
          <w:szCs w:val="20"/>
        </w:rPr>
        <w:t>.</w:t>
      </w:r>
      <w:r w:rsidR="003024E4">
        <w:rPr>
          <w:rFonts w:ascii="Arial" w:hAnsi="Arial" w:cs="Arial"/>
          <w:sz w:val="20"/>
          <w:szCs w:val="20"/>
        </w:rPr>
        <w:t xml:space="preserve"> </w:t>
      </w:r>
      <w:r w:rsidR="007218C2">
        <w:rPr>
          <w:rFonts w:ascii="Arial" w:hAnsi="Arial" w:cs="Arial"/>
          <w:sz w:val="20"/>
          <w:szCs w:val="20"/>
        </w:rPr>
        <w:t>člena tega zakona</w:t>
      </w:r>
      <w:r w:rsidR="00F4671F" w:rsidRPr="00E106C9">
        <w:rPr>
          <w:rFonts w:ascii="Arial" w:hAnsi="Arial" w:cs="Arial"/>
          <w:sz w:val="20"/>
          <w:szCs w:val="20"/>
        </w:rPr>
        <w:t xml:space="preserve">, pri čemer vsebino evidence in podatke, ki se v njej zbirajo, določi minister, </w:t>
      </w:r>
      <w:r w:rsidR="00F4671F" w:rsidRPr="00E106C9">
        <w:rPr>
          <w:rFonts w:ascii="Arial" w:eastAsia="Arial Unicode MS" w:hAnsi="Arial" w:cs="Arial"/>
          <w:kern w:val="16"/>
          <w:sz w:val="20"/>
          <w:szCs w:val="20"/>
        </w:rPr>
        <w:t>pristojen za zdravje</w:t>
      </w:r>
      <w:r w:rsidR="00F4671F" w:rsidRPr="00E106C9">
        <w:rPr>
          <w:rFonts w:ascii="Arial" w:hAnsi="Arial" w:cs="Arial"/>
          <w:sz w:val="20"/>
          <w:szCs w:val="20"/>
        </w:rPr>
        <w:t>, v soglasju z ministrom, pristojnim za socialno varstvo.</w:t>
      </w:r>
    </w:p>
    <w:p w14:paraId="1C4BAC34" w14:textId="77777777" w:rsidR="00F4671F" w:rsidRDefault="00F4671F" w:rsidP="00F4671F">
      <w:pPr>
        <w:pStyle w:val="odstavek"/>
        <w:shd w:val="clear" w:color="auto" w:fill="FFFFFF"/>
        <w:spacing w:before="0" w:beforeAutospacing="0" w:after="0" w:afterAutospacing="0"/>
        <w:jc w:val="both"/>
        <w:rPr>
          <w:rFonts w:ascii="Arial" w:hAnsi="Arial" w:cs="Arial"/>
          <w:sz w:val="20"/>
          <w:szCs w:val="20"/>
        </w:rPr>
      </w:pPr>
    </w:p>
    <w:p w14:paraId="1E1A108C" w14:textId="13F8AF9A" w:rsidR="00F4671F" w:rsidRDefault="00186B9B" w:rsidP="00186B9B">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(5)</w:t>
      </w:r>
      <w:r w:rsidR="007218C2">
        <w:rPr>
          <w:rFonts w:ascii="Arial" w:hAnsi="Arial" w:cs="Arial"/>
          <w:sz w:val="20"/>
          <w:szCs w:val="20"/>
        </w:rPr>
        <w:t xml:space="preserve"> </w:t>
      </w:r>
      <w:r w:rsidR="00F4671F" w:rsidRPr="00E106C9">
        <w:rPr>
          <w:rFonts w:ascii="Arial" w:hAnsi="Arial" w:cs="Arial"/>
          <w:sz w:val="20"/>
          <w:szCs w:val="20"/>
        </w:rPr>
        <w:t>Podatki iz evidence iz prejšnjega odstavka se hranijo trajno.</w:t>
      </w:r>
    </w:p>
    <w:p w14:paraId="68F9938A" w14:textId="77777777" w:rsidR="006A4E8F" w:rsidRPr="00E106C9" w:rsidRDefault="006A4E8F" w:rsidP="00F4671F">
      <w:pPr>
        <w:pStyle w:val="odstavek"/>
        <w:shd w:val="clear" w:color="auto" w:fill="FFFFFF"/>
        <w:spacing w:before="0" w:beforeAutospacing="0" w:after="0" w:afterAutospacing="0"/>
        <w:jc w:val="both"/>
        <w:rPr>
          <w:rFonts w:ascii="Arial" w:hAnsi="Arial" w:cs="Arial"/>
          <w:sz w:val="20"/>
          <w:szCs w:val="20"/>
        </w:rPr>
      </w:pPr>
    </w:p>
    <w:p w14:paraId="499DF651" w14:textId="041CEC84" w:rsidR="00352BF2" w:rsidRDefault="00186B9B" w:rsidP="00352BF2">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(6)</w:t>
      </w:r>
      <w:r w:rsidR="00352BF2" w:rsidRPr="0051600F">
        <w:rPr>
          <w:rFonts w:ascii="Arial" w:hAnsi="Arial" w:cs="Arial"/>
          <w:sz w:val="20"/>
          <w:szCs w:val="20"/>
        </w:rPr>
        <w:t xml:space="preserve"> </w:t>
      </w:r>
      <w:r w:rsidR="006A4E8F" w:rsidRPr="0051600F">
        <w:rPr>
          <w:rFonts w:ascii="Arial" w:hAnsi="Arial" w:cs="Arial"/>
          <w:sz w:val="20"/>
          <w:szCs w:val="20"/>
        </w:rPr>
        <w:t>M</w:t>
      </w:r>
      <w:r w:rsidR="00352BF2" w:rsidRPr="006A4E8F">
        <w:rPr>
          <w:rFonts w:ascii="Arial" w:hAnsi="Arial" w:cs="Arial"/>
          <w:sz w:val="20"/>
          <w:szCs w:val="20"/>
        </w:rPr>
        <w:t xml:space="preserve">etodologijo </w:t>
      </w:r>
      <w:r w:rsidR="00D736BE">
        <w:rPr>
          <w:rFonts w:ascii="Arial" w:hAnsi="Arial" w:cs="Arial"/>
          <w:sz w:val="20"/>
          <w:szCs w:val="20"/>
        </w:rPr>
        <w:t>opravljanja</w:t>
      </w:r>
      <w:r w:rsidR="00352BF2" w:rsidRPr="006A4E8F">
        <w:rPr>
          <w:rFonts w:ascii="Arial" w:hAnsi="Arial" w:cs="Arial"/>
          <w:sz w:val="20"/>
          <w:szCs w:val="20"/>
        </w:rPr>
        <w:t xml:space="preserve"> </w:t>
      </w:r>
      <w:r w:rsidR="00352BF2" w:rsidRPr="00980661">
        <w:rPr>
          <w:rFonts w:ascii="Arial" w:hAnsi="Arial" w:cs="Arial"/>
          <w:sz w:val="20"/>
          <w:szCs w:val="20"/>
        </w:rPr>
        <w:t xml:space="preserve">nadzora iz </w:t>
      </w:r>
      <w:r w:rsidR="007218C2">
        <w:rPr>
          <w:rFonts w:ascii="Arial" w:hAnsi="Arial" w:cs="Arial"/>
          <w:sz w:val="20"/>
          <w:szCs w:val="20"/>
        </w:rPr>
        <w:t xml:space="preserve">drugega odstavka </w:t>
      </w:r>
      <w:r w:rsidR="007218C2">
        <w:rPr>
          <w:rFonts w:ascii="Arial" w:hAnsi="Arial" w:cs="Arial"/>
          <w:sz w:val="20"/>
          <w:szCs w:val="20"/>
        </w:rPr>
        <w:fldChar w:fldCharType="begin"/>
      </w:r>
      <w:r w:rsidR="007218C2">
        <w:rPr>
          <w:rFonts w:ascii="Arial" w:hAnsi="Arial" w:cs="Arial"/>
          <w:sz w:val="20"/>
          <w:szCs w:val="20"/>
        </w:rPr>
        <w:instrText xml:space="preserve"> REF _Ref70366811 \r \h </w:instrText>
      </w:r>
      <w:r w:rsidR="007218C2">
        <w:rPr>
          <w:rFonts w:ascii="Arial" w:hAnsi="Arial" w:cs="Arial"/>
          <w:sz w:val="20"/>
          <w:szCs w:val="20"/>
        </w:rPr>
      </w:r>
      <w:r w:rsidR="007218C2">
        <w:rPr>
          <w:rFonts w:ascii="Arial" w:hAnsi="Arial" w:cs="Arial"/>
          <w:sz w:val="20"/>
          <w:szCs w:val="20"/>
        </w:rPr>
        <w:fldChar w:fldCharType="separate"/>
      </w:r>
      <w:r w:rsidR="00E638C1">
        <w:rPr>
          <w:rFonts w:ascii="Arial" w:hAnsi="Arial" w:cs="Arial"/>
          <w:sz w:val="20"/>
          <w:szCs w:val="20"/>
        </w:rPr>
        <w:t>103</w:t>
      </w:r>
      <w:r w:rsidR="007218C2">
        <w:rPr>
          <w:rFonts w:ascii="Arial" w:hAnsi="Arial" w:cs="Arial"/>
          <w:sz w:val="20"/>
          <w:szCs w:val="20"/>
        </w:rPr>
        <w:fldChar w:fldCharType="end"/>
      </w:r>
      <w:r w:rsidR="007218C2">
        <w:rPr>
          <w:rFonts w:ascii="Arial" w:hAnsi="Arial" w:cs="Arial"/>
          <w:sz w:val="20"/>
          <w:szCs w:val="20"/>
        </w:rPr>
        <w:t>.</w:t>
      </w:r>
      <w:r w:rsidR="00BE3A85">
        <w:rPr>
          <w:rFonts w:ascii="Arial" w:hAnsi="Arial" w:cs="Arial"/>
          <w:sz w:val="20"/>
          <w:szCs w:val="20"/>
        </w:rPr>
        <w:t xml:space="preserve"> </w:t>
      </w:r>
      <w:r w:rsidR="007218C2">
        <w:rPr>
          <w:rFonts w:ascii="Arial" w:hAnsi="Arial" w:cs="Arial"/>
          <w:sz w:val="20"/>
          <w:szCs w:val="20"/>
        </w:rPr>
        <w:t>člena tega zakona</w:t>
      </w:r>
      <w:r w:rsidR="00352BF2" w:rsidRPr="00980661">
        <w:rPr>
          <w:rFonts w:ascii="Arial" w:hAnsi="Arial" w:cs="Arial"/>
          <w:sz w:val="20"/>
          <w:szCs w:val="20"/>
        </w:rPr>
        <w:t xml:space="preserve"> </w:t>
      </w:r>
      <w:r w:rsidR="00352BF2" w:rsidRPr="00C97613">
        <w:rPr>
          <w:rFonts w:ascii="Arial" w:hAnsi="Arial" w:cs="Arial"/>
          <w:sz w:val="20"/>
          <w:szCs w:val="20"/>
        </w:rPr>
        <w:t xml:space="preserve">določi minister, </w:t>
      </w:r>
      <w:r w:rsidR="00352BF2" w:rsidRPr="00C97613">
        <w:rPr>
          <w:rFonts w:ascii="Arial" w:eastAsia="Arial Unicode MS" w:hAnsi="Arial" w:cs="Arial"/>
          <w:kern w:val="16"/>
          <w:sz w:val="20"/>
          <w:szCs w:val="20"/>
        </w:rPr>
        <w:t>pristojen za zdravje</w:t>
      </w:r>
      <w:r w:rsidR="00352BF2" w:rsidRPr="00612EDD">
        <w:rPr>
          <w:rFonts w:ascii="Arial" w:hAnsi="Arial" w:cs="Arial"/>
          <w:sz w:val="20"/>
          <w:szCs w:val="20"/>
        </w:rPr>
        <w:t>, v soglasju z ministrom, pristojnim za socialno varst</w:t>
      </w:r>
      <w:r w:rsidR="00352BF2" w:rsidRPr="00484D89">
        <w:rPr>
          <w:rFonts w:ascii="Arial" w:hAnsi="Arial" w:cs="Arial"/>
          <w:sz w:val="20"/>
          <w:szCs w:val="20"/>
        </w:rPr>
        <w:t>vo.</w:t>
      </w:r>
    </w:p>
    <w:p w14:paraId="4BFF4B74" w14:textId="77777777" w:rsidR="00980661" w:rsidRPr="00980661" w:rsidRDefault="00980661" w:rsidP="00352BF2">
      <w:pPr>
        <w:pStyle w:val="odstavek"/>
        <w:shd w:val="clear" w:color="auto" w:fill="FFFFFF"/>
        <w:spacing w:before="0" w:beforeAutospacing="0" w:after="0" w:afterAutospacing="0"/>
        <w:jc w:val="both"/>
        <w:rPr>
          <w:rFonts w:ascii="Arial" w:hAnsi="Arial" w:cs="Arial"/>
          <w:sz w:val="20"/>
          <w:szCs w:val="20"/>
        </w:rPr>
      </w:pPr>
    </w:p>
    <w:p w14:paraId="1BFE8CAA" w14:textId="73C689FB" w:rsidR="00980661" w:rsidRDefault="00186B9B" w:rsidP="00980661">
      <w:pPr>
        <w:tabs>
          <w:tab w:val="left" w:pos="567"/>
          <w:tab w:val="left" w:pos="9072"/>
        </w:tabs>
        <w:jc w:val="both"/>
        <w:rPr>
          <w:rFonts w:ascii="Arial" w:hAnsi="Arial" w:cs="Arial"/>
          <w:sz w:val="20"/>
          <w:szCs w:val="20"/>
        </w:rPr>
      </w:pPr>
      <w:r>
        <w:rPr>
          <w:rFonts w:ascii="Arial" w:hAnsi="Arial" w:cs="Arial"/>
          <w:sz w:val="20"/>
          <w:szCs w:val="20"/>
        </w:rPr>
        <w:t>(7)</w:t>
      </w:r>
      <w:r w:rsidR="00980661" w:rsidRPr="00387244">
        <w:rPr>
          <w:rFonts w:ascii="Arial" w:hAnsi="Arial" w:cs="Arial"/>
          <w:sz w:val="20"/>
          <w:szCs w:val="20"/>
        </w:rPr>
        <w:t xml:space="preserve"> V postopkih nadzora nad izvajalci DO, ki </w:t>
      </w:r>
      <w:r w:rsidR="007218C2">
        <w:rPr>
          <w:rFonts w:ascii="Arial" w:hAnsi="Arial" w:cs="Arial"/>
          <w:sz w:val="20"/>
          <w:szCs w:val="20"/>
        </w:rPr>
        <w:t>so</w:t>
      </w:r>
      <w:r w:rsidR="00980661" w:rsidRPr="00387244">
        <w:rPr>
          <w:rFonts w:ascii="Arial" w:hAnsi="Arial" w:cs="Arial"/>
          <w:sz w:val="20"/>
          <w:szCs w:val="20"/>
        </w:rPr>
        <w:t xml:space="preserve"> določen</w:t>
      </w:r>
      <w:r w:rsidR="007218C2">
        <w:rPr>
          <w:rFonts w:ascii="Arial" w:hAnsi="Arial" w:cs="Arial"/>
          <w:sz w:val="20"/>
          <w:szCs w:val="20"/>
        </w:rPr>
        <w:t>i</w:t>
      </w:r>
      <w:r w:rsidR="00980661" w:rsidRPr="00387244">
        <w:rPr>
          <w:rFonts w:ascii="Arial" w:hAnsi="Arial" w:cs="Arial"/>
          <w:sz w:val="20"/>
          <w:szCs w:val="20"/>
        </w:rPr>
        <w:t xml:space="preserve"> v </w:t>
      </w:r>
      <w:r w:rsidR="007218C2">
        <w:rPr>
          <w:rFonts w:ascii="Arial" w:hAnsi="Arial" w:cs="Arial"/>
          <w:sz w:val="20"/>
          <w:szCs w:val="20"/>
        </w:rPr>
        <w:t>drugem</w:t>
      </w:r>
      <w:r w:rsidR="00980661" w:rsidRPr="00387244">
        <w:rPr>
          <w:rFonts w:ascii="Arial" w:hAnsi="Arial" w:cs="Arial"/>
          <w:sz w:val="20"/>
          <w:szCs w:val="20"/>
        </w:rPr>
        <w:t xml:space="preserve"> </w:t>
      </w:r>
      <w:r w:rsidR="007218C2">
        <w:rPr>
          <w:rFonts w:ascii="Arial" w:hAnsi="Arial" w:cs="Arial"/>
          <w:sz w:val="20"/>
          <w:szCs w:val="20"/>
        </w:rPr>
        <w:t xml:space="preserve">odstavku </w:t>
      </w:r>
      <w:r w:rsidR="007218C2">
        <w:rPr>
          <w:rFonts w:ascii="Arial" w:hAnsi="Arial" w:cs="Arial"/>
          <w:sz w:val="20"/>
          <w:szCs w:val="20"/>
        </w:rPr>
        <w:fldChar w:fldCharType="begin"/>
      </w:r>
      <w:r w:rsidR="007218C2">
        <w:rPr>
          <w:rFonts w:ascii="Arial" w:hAnsi="Arial" w:cs="Arial"/>
          <w:sz w:val="20"/>
          <w:szCs w:val="20"/>
        </w:rPr>
        <w:instrText xml:space="preserve"> REF _Ref70366811 \r \h </w:instrText>
      </w:r>
      <w:r w:rsidR="007218C2">
        <w:rPr>
          <w:rFonts w:ascii="Arial" w:hAnsi="Arial" w:cs="Arial"/>
          <w:sz w:val="20"/>
          <w:szCs w:val="20"/>
        </w:rPr>
      </w:r>
      <w:r w:rsidR="007218C2">
        <w:rPr>
          <w:rFonts w:ascii="Arial" w:hAnsi="Arial" w:cs="Arial"/>
          <w:sz w:val="20"/>
          <w:szCs w:val="20"/>
        </w:rPr>
        <w:fldChar w:fldCharType="separate"/>
      </w:r>
      <w:r w:rsidR="00E638C1">
        <w:rPr>
          <w:rFonts w:ascii="Arial" w:hAnsi="Arial" w:cs="Arial"/>
          <w:sz w:val="20"/>
          <w:szCs w:val="20"/>
        </w:rPr>
        <w:t>103</w:t>
      </w:r>
      <w:r w:rsidR="007218C2">
        <w:rPr>
          <w:rFonts w:ascii="Arial" w:hAnsi="Arial" w:cs="Arial"/>
          <w:sz w:val="20"/>
          <w:szCs w:val="20"/>
        </w:rPr>
        <w:fldChar w:fldCharType="end"/>
      </w:r>
      <w:r w:rsidR="007218C2">
        <w:rPr>
          <w:rFonts w:ascii="Arial" w:hAnsi="Arial" w:cs="Arial"/>
          <w:sz w:val="20"/>
          <w:szCs w:val="20"/>
        </w:rPr>
        <w:t>.</w:t>
      </w:r>
      <w:r w:rsidR="003024E4">
        <w:rPr>
          <w:rFonts w:ascii="Arial" w:hAnsi="Arial" w:cs="Arial"/>
          <w:sz w:val="20"/>
          <w:szCs w:val="20"/>
        </w:rPr>
        <w:t xml:space="preserve"> </w:t>
      </w:r>
      <w:r w:rsidR="007218C2">
        <w:rPr>
          <w:rFonts w:ascii="Arial" w:hAnsi="Arial" w:cs="Arial"/>
          <w:sz w:val="20"/>
          <w:szCs w:val="20"/>
        </w:rPr>
        <w:t>člena tega zakona</w:t>
      </w:r>
      <w:r w:rsidR="00980661" w:rsidRPr="00387244">
        <w:rPr>
          <w:rFonts w:ascii="Arial" w:hAnsi="Arial" w:cs="Arial"/>
          <w:sz w:val="20"/>
          <w:szCs w:val="20"/>
        </w:rPr>
        <w:t>, se smiselno uporabljajo določbe zakona, ki ureja splošni upravni postopek, določbe zakona, ki ureja inšpekcijski nadzor</w:t>
      </w:r>
      <w:r w:rsidR="003024E4">
        <w:rPr>
          <w:rFonts w:ascii="Arial" w:hAnsi="Arial" w:cs="Arial"/>
          <w:sz w:val="20"/>
          <w:szCs w:val="20"/>
        </w:rPr>
        <w:t>,</w:t>
      </w:r>
      <w:r w:rsidR="00980661" w:rsidRPr="00387244">
        <w:rPr>
          <w:rFonts w:ascii="Arial" w:hAnsi="Arial" w:cs="Arial"/>
          <w:sz w:val="20"/>
          <w:szCs w:val="20"/>
        </w:rPr>
        <w:t xml:space="preserve"> </w:t>
      </w:r>
      <w:r w:rsidR="003024E4">
        <w:rPr>
          <w:rFonts w:ascii="Arial" w:hAnsi="Arial" w:cs="Arial"/>
          <w:sz w:val="20"/>
          <w:szCs w:val="20"/>
        </w:rPr>
        <w:t>in</w:t>
      </w:r>
      <w:r w:rsidR="00980661" w:rsidRPr="00387244">
        <w:rPr>
          <w:rFonts w:ascii="Arial" w:hAnsi="Arial" w:cs="Arial"/>
          <w:sz w:val="20"/>
          <w:szCs w:val="20"/>
        </w:rPr>
        <w:t xml:space="preserve"> določbe zakona</w:t>
      </w:r>
      <w:r w:rsidR="003024E4">
        <w:rPr>
          <w:rFonts w:ascii="Arial" w:hAnsi="Arial" w:cs="Arial"/>
          <w:sz w:val="20"/>
          <w:szCs w:val="20"/>
        </w:rPr>
        <w:t>, ki ureja</w:t>
      </w:r>
      <w:r w:rsidR="00980661" w:rsidRPr="00387244">
        <w:rPr>
          <w:rFonts w:ascii="Arial" w:hAnsi="Arial" w:cs="Arial"/>
          <w:sz w:val="20"/>
          <w:szCs w:val="20"/>
        </w:rPr>
        <w:t xml:space="preserve"> prekršk</w:t>
      </w:r>
      <w:r w:rsidR="003024E4">
        <w:rPr>
          <w:rFonts w:ascii="Arial" w:hAnsi="Arial" w:cs="Arial"/>
          <w:sz w:val="20"/>
          <w:szCs w:val="20"/>
        </w:rPr>
        <w:t>e</w:t>
      </w:r>
      <w:r w:rsidR="00980661" w:rsidRPr="00387244">
        <w:rPr>
          <w:rFonts w:ascii="Arial" w:hAnsi="Arial" w:cs="Arial"/>
          <w:sz w:val="20"/>
          <w:szCs w:val="20"/>
        </w:rPr>
        <w:t>.</w:t>
      </w:r>
    </w:p>
    <w:p w14:paraId="0F672256" w14:textId="77777777" w:rsidR="00352BF2" w:rsidRDefault="00352BF2" w:rsidP="00352BF2">
      <w:pPr>
        <w:pStyle w:val="odstavek"/>
        <w:shd w:val="clear" w:color="auto" w:fill="FFFFFF"/>
        <w:spacing w:before="0" w:beforeAutospacing="0" w:after="0" w:afterAutospacing="0"/>
        <w:jc w:val="both"/>
        <w:rPr>
          <w:rFonts w:ascii="Arial" w:hAnsi="Arial" w:cs="Arial"/>
          <w:sz w:val="20"/>
          <w:szCs w:val="20"/>
        </w:rPr>
      </w:pPr>
    </w:p>
    <w:p w14:paraId="029D0926" w14:textId="2E1E80F5" w:rsidR="00352BF2" w:rsidRDefault="00186B9B" w:rsidP="00352BF2">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(8)</w:t>
      </w:r>
      <w:r w:rsidR="00352BF2" w:rsidRPr="00E106C9">
        <w:rPr>
          <w:rFonts w:ascii="Arial" w:hAnsi="Arial" w:cs="Arial"/>
          <w:sz w:val="20"/>
          <w:szCs w:val="20"/>
        </w:rPr>
        <w:t xml:space="preserve"> </w:t>
      </w:r>
      <w:r w:rsidR="00F96397">
        <w:rPr>
          <w:rFonts w:ascii="Arial" w:hAnsi="Arial" w:cs="Arial"/>
          <w:sz w:val="20"/>
          <w:szCs w:val="20"/>
        </w:rPr>
        <w:t>Povzetek ugotovitev</w:t>
      </w:r>
      <w:r w:rsidR="00352BF2" w:rsidRPr="00E106C9">
        <w:rPr>
          <w:rFonts w:ascii="Arial" w:hAnsi="Arial" w:cs="Arial"/>
          <w:sz w:val="20"/>
          <w:szCs w:val="20"/>
        </w:rPr>
        <w:t xml:space="preserve"> </w:t>
      </w:r>
      <w:r w:rsidR="001063A9">
        <w:rPr>
          <w:rFonts w:ascii="Arial" w:hAnsi="Arial" w:cs="Arial"/>
          <w:sz w:val="20"/>
          <w:szCs w:val="20"/>
        </w:rPr>
        <w:t>v</w:t>
      </w:r>
      <w:r w:rsidR="001063A9" w:rsidRPr="00E106C9">
        <w:rPr>
          <w:rFonts w:ascii="Arial" w:hAnsi="Arial" w:cs="Arial"/>
          <w:sz w:val="20"/>
          <w:szCs w:val="20"/>
        </w:rPr>
        <w:t xml:space="preserve"> </w:t>
      </w:r>
      <w:r w:rsidR="00352BF2" w:rsidRPr="00E106C9">
        <w:rPr>
          <w:rFonts w:ascii="Arial" w:hAnsi="Arial" w:cs="Arial"/>
          <w:sz w:val="20"/>
          <w:szCs w:val="20"/>
        </w:rPr>
        <w:t>opravljenem nadzoru</w:t>
      </w:r>
      <w:r w:rsidR="00352BF2">
        <w:rPr>
          <w:rFonts w:ascii="Arial" w:hAnsi="Arial" w:cs="Arial"/>
          <w:sz w:val="20"/>
          <w:szCs w:val="20"/>
        </w:rPr>
        <w:t xml:space="preserve"> iz </w:t>
      </w:r>
      <w:r w:rsidR="007218C2">
        <w:rPr>
          <w:rFonts w:ascii="Arial" w:hAnsi="Arial" w:cs="Arial"/>
          <w:sz w:val="20"/>
          <w:szCs w:val="20"/>
        </w:rPr>
        <w:t xml:space="preserve">drugega odstavka </w:t>
      </w:r>
      <w:r w:rsidR="007218C2">
        <w:rPr>
          <w:rFonts w:ascii="Arial" w:hAnsi="Arial" w:cs="Arial"/>
          <w:sz w:val="20"/>
          <w:szCs w:val="20"/>
        </w:rPr>
        <w:fldChar w:fldCharType="begin"/>
      </w:r>
      <w:r w:rsidR="007218C2">
        <w:rPr>
          <w:rFonts w:ascii="Arial" w:hAnsi="Arial" w:cs="Arial"/>
          <w:sz w:val="20"/>
          <w:szCs w:val="20"/>
        </w:rPr>
        <w:instrText xml:space="preserve"> REF _Ref70366811 \r \h </w:instrText>
      </w:r>
      <w:r w:rsidR="007218C2">
        <w:rPr>
          <w:rFonts w:ascii="Arial" w:hAnsi="Arial" w:cs="Arial"/>
          <w:sz w:val="20"/>
          <w:szCs w:val="20"/>
        </w:rPr>
      </w:r>
      <w:r w:rsidR="007218C2">
        <w:rPr>
          <w:rFonts w:ascii="Arial" w:hAnsi="Arial" w:cs="Arial"/>
          <w:sz w:val="20"/>
          <w:szCs w:val="20"/>
        </w:rPr>
        <w:fldChar w:fldCharType="separate"/>
      </w:r>
      <w:r w:rsidR="00E638C1">
        <w:rPr>
          <w:rFonts w:ascii="Arial" w:hAnsi="Arial" w:cs="Arial"/>
          <w:sz w:val="20"/>
          <w:szCs w:val="20"/>
        </w:rPr>
        <w:t>103</w:t>
      </w:r>
      <w:r w:rsidR="007218C2">
        <w:rPr>
          <w:rFonts w:ascii="Arial" w:hAnsi="Arial" w:cs="Arial"/>
          <w:sz w:val="20"/>
          <w:szCs w:val="20"/>
        </w:rPr>
        <w:fldChar w:fldCharType="end"/>
      </w:r>
      <w:r w:rsidR="007218C2">
        <w:rPr>
          <w:rFonts w:ascii="Arial" w:hAnsi="Arial" w:cs="Arial"/>
          <w:sz w:val="20"/>
          <w:szCs w:val="20"/>
        </w:rPr>
        <w:t>.</w:t>
      </w:r>
      <w:r w:rsidR="003024E4">
        <w:rPr>
          <w:rFonts w:ascii="Arial" w:hAnsi="Arial" w:cs="Arial"/>
          <w:sz w:val="20"/>
          <w:szCs w:val="20"/>
        </w:rPr>
        <w:t xml:space="preserve"> </w:t>
      </w:r>
      <w:r w:rsidR="007218C2">
        <w:rPr>
          <w:rFonts w:ascii="Arial" w:hAnsi="Arial" w:cs="Arial"/>
          <w:sz w:val="20"/>
          <w:szCs w:val="20"/>
        </w:rPr>
        <w:t>člena tega zakona</w:t>
      </w:r>
      <w:r w:rsidR="007218C2" w:rsidRPr="00E106C9">
        <w:rPr>
          <w:rFonts w:ascii="Arial" w:hAnsi="Arial" w:cs="Arial"/>
          <w:sz w:val="20"/>
          <w:szCs w:val="20"/>
        </w:rPr>
        <w:t xml:space="preserve"> </w:t>
      </w:r>
      <w:r w:rsidR="00352BF2" w:rsidRPr="00E106C9">
        <w:rPr>
          <w:rFonts w:ascii="Arial" w:hAnsi="Arial" w:cs="Arial"/>
          <w:sz w:val="20"/>
          <w:szCs w:val="20"/>
        </w:rPr>
        <w:t xml:space="preserve">se objavi na spletni </w:t>
      </w:r>
      <w:r w:rsidR="00352BF2" w:rsidRPr="00E106C9">
        <w:rPr>
          <w:rFonts w:ascii="Arial" w:eastAsia="Arial Unicode MS" w:hAnsi="Arial" w:cs="Arial"/>
          <w:kern w:val="16"/>
          <w:sz w:val="20"/>
          <w:szCs w:val="20"/>
        </w:rPr>
        <w:t xml:space="preserve">pristojnega </w:t>
      </w:r>
      <w:r w:rsidR="00D736BE">
        <w:rPr>
          <w:rFonts w:ascii="Arial" w:eastAsia="Arial Unicode MS" w:hAnsi="Arial" w:cs="Arial"/>
          <w:kern w:val="16"/>
          <w:sz w:val="20"/>
          <w:szCs w:val="20"/>
        </w:rPr>
        <w:t>ministrstva</w:t>
      </w:r>
      <w:r w:rsidR="0051600F">
        <w:rPr>
          <w:rFonts w:ascii="Arial" w:eastAsia="Arial Unicode MS" w:hAnsi="Arial" w:cs="Arial"/>
          <w:kern w:val="16"/>
          <w:sz w:val="20"/>
          <w:szCs w:val="20"/>
        </w:rPr>
        <w:t xml:space="preserve">, ki je nadzor </w:t>
      </w:r>
      <w:r w:rsidR="003024E4">
        <w:rPr>
          <w:rFonts w:ascii="Arial" w:eastAsia="Arial Unicode MS" w:hAnsi="Arial" w:cs="Arial"/>
          <w:kern w:val="16"/>
          <w:sz w:val="20"/>
          <w:szCs w:val="20"/>
        </w:rPr>
        <w:t>izvedlo</w:t>
      </w:r>
      <w:r w:rsidR="007218C2">
        <w:rPr>
          <w:rFonts w:ascii="Arial" w:eastAsia="Arial Unicode MS" w:hAnsi="Arial" w:cs="Arial"/>
          <w:kern w:val="16"/>
          <w:sz w:val="20"/>
          <w:szCs w:val="20"/>
        </w:rPr>
        <w:t>.</w:t>
      </w:r>
    </w:p>
    <w:p w14:paraId="5D74AA5B" w14:textId="77777777" w:rsidR="00CC74DE" w:rsidRDefault="00CC74DE" w:rsidP="00352BF2">
      <w:pPr>
        <w:pStyle w:val="odstavek"/>
        <w:shd w:val="clear" w:color="auto" w:fill="FFFFFF"/>
        <w:spacing w:before="0" w:beforeAutospacing="0" w:after="0" w:afterAutospacing="0"/>
        <w:jc w:val="both"/>
        <w:rPr>
          <w:rFonts w:ascii="Arial" w:hAnsi="Arial" w:cs="Arial"/>
          <w:sz w:val="20"/>
          <w:szCs w:val="20"/>
        </w:rPr>
      </w:pPr>
    </w:p>
    <w:p w14:paraId="5FB83DB3" w14:textId="77777777" w:rsidR="008A712A" w:rsidRPr="00E106C9" w:rsidRDefault="00484D89" w:rsidP="0051600F">
      <w:pPr>
        <w:pStyle w:val="len"/>
        <w:numPr>
          <w:ilvl w:val="0"/>
          <w:numId w:val="91"/>
        </w:numPr>
        <w:ind w:left="357" w:hanging="357"/>
      </w:pPr>
      <w:bookmarkStart w:id="214" w:name="_Ref73218385"/>
      <w:r>
        <w:t>člen</w:t>
      </w:r>
      <w:bookmarkEnd w:id="214"/>
    </w:p>
    <w:p w14:paraId="3A23E84D" w14:textId="77777777" w:rsidR="00352BF2" w:rsidRPr="00E106C9" w:rsidRDefault="00484D89" w:rsidP="0051600F">
      <w:pPr>
        <w:pStyle w:val="odstavek"/>
        <w:shd w:val="clear" w:color="auto" w:fill="FFFFFF"/>
        <w:spacing w:before="0" w:beforeAutospacing="0" w:after="0" w:afterAutospacing="0"/>
        <w:jc w:val="center"/>
        <w:rPr>
          <w:rFonts w:ascii="Arial" w:hAnsi="Arial" w:cs="Arial"/>
          <w:sz w:val="20"/>
          <w:szCs w:val="20"/>
        </w:rPr>
      </w:pPr>
      <w:r>
        <w:rPr>
          <w:rFonts w:ascii="Arial" w:hAnsi="Arial" w:cs="Arial"/>
          <w:sz w:val="20"/>
          <w:szCs w:val="20"/>
        </w:rPr>
        <w:t>(administrativni nadzor</w:t>
      </w:r>
      <w:r w:rsidR="004254EB">
        <w:rPr>
          <w:rFonts w:ascii="Arial" w:hAnsi="Arial" w:cs="Arial"/>
          <w:sz w:val="20"/>
          <w:szCs w:val="20"/>
        </w:rPr>
        <w:t xml:space="preserve"> ministrstev</w:t>
      </w:r>
      <w:r>
        <w:rPr>
          <w:rFonts w:ascii="Arial" w:hAnsi="Arial" w:cs="Arial"/>
          <w:sz w:val="20"/>
          <w:szCs w:val="20"/>
        </w:rPr>
        <w:t>)</w:t>
      </w:r>
    </w:p>
    <w:p w14:paraId="0E939782" w14:textId="77777777" w:rsidR="00352BF2" w:rsidRDefault="00352BF2" w:rsidP="00907CD1">
      <w:pPr>
        <w:tabs>
          <w:tab w:val="left" w:pos="567"/>
          <w:tab w:val="left" w:pos="9072"/>
        </w:tabs>
        <w:jc w:val="both"/>
        <w:rPr>
          <w:rFonts w:ascii="Arial" w:hAnsi="Arial" w:cs="Arial"/>
          <w:sz w:val="20"/>
          <w:szCs w:val="20"/>
        </w:rPr>
      </w:pPr>
    </w:p>
    <w:p w14:paraId="4F281F48" w14:textId="77777777" w:rsidR="00EB502D" w:rsidRDefault="00484D89" w:rsidP="00907CD1">
      <w:pPr>
        <w:tabs>
          <w:tab w:val="left" w:pos="567"/>
          <w:tab w:val="left" w:pos="9072"/>
        </w:tabs>
        <w:jc w:val="both"/>
        <w:rPr>
          <w:rFonts w:ascii="Arial" w:hAnsi="Arial" w:cs="Arial"/>
          <w:sz w:val="20"/>
          <w:szCs w:val="20"/>
        </w:rPr>
      </w:pPr>
      <w:r>
        <w:rPr>
          <w:rFonts w:ascii="Arial" w:hAnsi="Arial" w:cs="Arial"/>
          <w:sz w:val="20"/>
          <w:szCs w:val="20"/>
        </w:rPr>
        <w:t xml:space="preserve">(1) Administrativni nadzor obsega </w:t>
      </w:r>
      <w:r w:rsidR="00D879D2">
        <w:rPr>
          <w:rFonts w:ascii="Arial" w:hAnsi="Arial" w:cs="Arial"/>
          <w:sz w:val="20"/>
          <w:szCs w:val="20"/>
        </w:rPr>
        <w:t>red</w:t>
      </w:r>
      <w:r w:rsidR="00847BC4">
        <w:rPr>
          <w:rFonts w:ascii="Arial" w:hAnsi="Arial" w:cs="Arial"/>
          <w:sz w:val="20"/>
          <w:szCs w:val="20"/>
        </w:rPr>
        <w:t>n</w:t>
      </w:r>
      <w:r w:rsidR="00D879D2">
        <w:rPr>
          <w:rFonts w:ascii="Arial" w:hAnsi="Arial" w:cs="Arial"/>
          <w:sz w:val="20"/>
          <w:szCs w:val="20"/>
        </w:rPr>
        <w:t>o preverjanje</w:t>
      </w:r>
      <w:r w:rsidR="005F06B3">
        <w:rPr>
          <w:rFonts w:ascii="Arial" w:hAnsi="Arial" w:cs="Arial"/>
          <w:sz w:val="20"/>
          <w:szCs w:val="20"/>
        </w:rPr>
        <w:t>:</w:t>
      </w:r>
    </w:p>
    <w:p w14:paraId="5144EAD1" w14:textId="0DA2D274" w:rsidR="0091021B" w:rsidRDefault="00D879D2" w:rsidP="00EB502D">
      <w:pPr>
        <w:pStyle w:val="Seznam"/>
        <w:numPr>
          <w:ilvl w:val="0"/>
          <w:numId w:val="78"/>
        </w:numPr>
        <w:jc w:val="both"/>
        <w:rPr>
          <w:rFonts w:ascii="Arial" w:hAnsi="Arial" w:cs="Arial"/>
          <w:color w:val="000000"/>
          <w:sz w:val="20"/>
          <w:szCs w:val="20"/>
        </w:rPr>
      </w:pPr>
      <w:r w:rsidRPr="0051600F">
        <w:rPr>
          <w:rFonts w:ascii="Arial" w:hAnsi="Arial" w:cs="Arial"/>
          <w:color w:val="000000"/>
          <w:sz w:val="20"/>
          <w:szCs w:val="20"/>
        </w:rPr>
        <w:t xml:space="preserve">izpolnjevanja </w:t>
      </w:r>
      <w:r w:rsidR="00484D89" w:rsidRPr="0051600F">
        <w:rPr>
          <w:rFonts w:ascii="Arial" w:hAnsi="Arial" w:cs="Arial"/>
          <w:color w:val="000000"/>
          <w:sz w:val="20"/>
          <w:szCs w:val="20"/>
        </w:rPr>
        <w:t>pogojev</w:t>
      </w:r>
      <w:r w:rsidR="00EB502D" w:rsidRPr="0051600F">
        <w:rPr>
          <w:rFonts w:ascii="Arial" w:hAnsi="Arial" w:cs="Arial"/>
          <w:color w:val="000000"/>
          <w:sz w:val="20"/>
          <w:szCs w:val="20"/>
        </w:rPr>
        <w:t xml:space="preserve"> izvajalcev DO</w:t>
      </w:r>
      <w:r w:rsidR="00484D89" w:rsidRPr="0051600F">
        <w:rPr>
          <w:rFonts w:ascii="Arial" w:hAnsi="Arial" w:cs="Arial"/>
          <w:color w:val="000000"/>
          <w:sz w:val="20"/>
          <w:szCs w:val="20"/>
        </w:rPr>
        <w:t xml:space="preserve"> za opravljanje DO iz </w:t>
      </w:r>
      <w:r w:rsidR="00484D89" w:rsidRPr="0051600F">
        <w:rPr>
          <w:rFonts w:ascii="Arial" w:hAnsi="Arial" w:cs="Arial"/>
          <w:color w:val="000000"/>
          <w:sz w:val="20"/>
          <w:szCs w:val="20"/>
        </w:rPr>
        <w:fldChar w:fldCharType="begin"/>
      </w:r>
      <w:r w:rsidR="00484D89" w:rsidRPr="0051600F">
        <w:rPr>
          <w:rFonts w:ascii="Arial" w:hAnsi="Arial" w:cs="Arial"/>
          <w:color w:val="000000"/>
          <w:sz w:val="20"/>
          <w:szCs w:val="20"/>
        </w:rPr>
        <w:instrText xml:space="preserve"> REF _Ref488326076 \r \h </w:instrText>
      </w:r>
      <w:r w:rsidR="00EB502D">
        <w:rPr>
          <w:rFonts w:ascii="Arial" w:hAnsi="Arial" w:cs="Arial"/>
          <w:color w:val="000000"/>
          <w:sz w:val="20"/>
          <w:szCs w:val="20"/>
        </w:rPr>
        <w:instrText xml:space="preserve"> \* MERGEFORMAT </w:instrText>
      </w:r>
      <w:r w:rsidR="00484D89" w:rsidRPr="0051600F">
        <w:rPr>
          <w:rFonts w:ascii="Arial" w:hAnsi="Arial" w:cs="Arial"/>
          <w:color w:val="000000"/>
          <w:sz w:val="20"/>
          <w:szCs w:val="20"/>
        </w:rPr>
      </w:r>
      <w:r w:rsidR="00484D89" w:rsidRPr="0051600F">
        <w:rPr>
          <w:rFonts w:ascii="Arial" w:hAnsi="Arial" w:cs="Arial"/>
          <w:color w:val="000000"/>
          <w:sz w:val="20"/>
          <w:szCs w:val="20"/>
        </w:rPr>
        <w:fldChar w:fldCharType="separate"/>
      </w:r>
      <w:r w:rsidR="00E638C1">
        <w:rPr>
          <w:rFonts w:ascii="Arial" w:hAnsi="Arial" w:cs="Arial"/>
          <w:color w:val="000000"/>
          <w:sz w:val="20"/>
          <w:szCs w:val="20"/>
        </w:rPr>
        <w:t>60</w:t>
      </w:r>
      <w:r w:rsidR="00484D89" w:rsidRPr="0051600F">
        <w:rPr>
          <w:rFonts w:ascii="Arial" w:hAnsi="Arial" w:cs="Arial"/>
          <w:color w:val="000000"/>
          <w:sz w:val="20"/>
          <w:szCs w:val="20"/>
        </w:rPr>
        <w:fldChar w:fldCharType="end"/>
      </w:r>
      <w:r w:rsidR="00484D89" w:rsidRPr="0051600F">
        <w:rPr>
          <w:rFonts w:ascii="Arial" w:hAnsi="Arial" w:cs="Arial"/>
          <w:color w:val="000000"/>
          <w:sz w:val="20"/>
          <w:szCs w:val="20"/>
        </w:rPr>
        <w:t>. člena tega zakona</w:t>
      </w:r>
      <w:r w:rsidR="00EB502D" w:rsidRPr="0051600F">
        <w:rPr>
          <w:rFonts w:ascii="Arial" w:hAnsi="Arial" w:cs="Arial"/>
          <w:color w:val="000000"/>
          <w:sz w:val="20"/>
          <w:szCs w:val="20"/>
        </w:rPr>
        <w:t xml:space="preserve"> in</w:t>
      </w:r>
    </w:p>
    <w:p w14:paraId="5BF12FB6" w14:textId="02C670F2" w:rsidR="00EB502D" w:rsidRPr="0051600F" w:rsidRDefault="00EB502D" w:rsidP="0051600F">
      <w:pPr>
        <w:pStyle w:val="Seznam"/>
        <w:numPr>
          <w:ilvl w:val="0"/>
          <w:numId w:val="78"/>
        </w:numPr>
        <w:jc w:val="both"/>
        <w:rPr>
          <w:rFonts w:ascii="Arial" w:hAnsi="Arial" w:cs="Arial"/>
          <w:color w:val="000000"/>
          <w:sz w:val="20"/>
          <w:szCs w:val="20"/>
        </w:rPr>
      </w:pPr>
      <w:r w:rsidRPr="00124B34">
        <w:rPr>
          <w:rFonts w:ascii="Arial" w:hAnsi="Arial" w:cs="Arial"/>
          <w:sz w:val="20"/>
          <w:szCs w:val="20"/>
        </w:rPr>
        <w:t>poročanj</w:t>
      </w:r>
      <w:r w:rsidR="001063A9">
        <w:rPr>
          <w:rFonts w:ascii="Arial" w:hAnsi="Arial" w:cs="Arial"/>
          <w:sz w:val="20"/>
          <w:szCs w:val="20"/>
        </w:rPr>
        <w:t>a</w:t>
      </w:r>
      <w:r w:rsidRPr="00124B34">
        <w:rPr>
          <w:rFonts w:ascii="Arial" w:hAnsi="Arial" w:cs="Arial"/>
          <w:sz w:val="20"/>
          <w:szCs w:val="20"/>
        </w:rPr>
        <w:t xml:space="preserve"> izvajalca iz drugega odstavka </w:t>
      </w:r>
      <w:r>
        <w:rPr>
          <w:rFonts w:ascii="Arial" w:hAnsi="Arial" w:cs="Arial"/>
          <w:sz w:val="20"/>
          <w:szCs w:val="20"/>
        </w:rPr>
        <w:fldChar w:fldCharType="begin"/>
      </w:r>
      <w:r>
        <w:rPr>
          <w:rFonts w:ascii="Arial" w:hAnsi="Arial" w:cs="Arial"/>
          <w:sz w:val="20"/>
          <w:szCs w:val="20"/>
        </w:rPr>
        <w:instrText xml:space="preserve"> REF _Ref70962024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65</w:t>
      </w:r>
      <w:r>
        <w:rPr>
          <w:rFonts w:ascii="Arial" w:hAnsi="Arial" w:cs="Arial"/>
          <w:sz w:val="20"/>
          <w:szCs w:val="20"/>
        </w:rPr>
        <w:fldChar w:fldCharType="end"/>
      </w:r>
      <w:r w:rsidRPr="00124B34">
        <w:rPr>
          <w:rFonts w:ascii="Arial" w:hAnsi="Arial" w:cs="Arial"/>
          <w:sz w:val="20"/>
          <w:szCs w:val="20"/>
        </w:rPr>
        <w:t>. člena tega zakon</w:t>
      </w:r>
      <w:r>
        <w:rPr>
          <w:rFonts w:ascii="Arial" w:hAnsi="Arial" w:cs="Arial"/>
          <w:sz w:val="20"/>
          <w:szCs w:val="20"/>
        </w:rPr>
        <w:t>a</w:t>
      </w:r>
      <w:r w:rsidR="00A047FE">
        <w:rPr>
          <w:rFonts w:ascii="Arial" w:hAnsi="Arial" w:cs="Arial"/>
          <w:sz w:val="20"/>
          <w:szCs w:val="20"/>
        </w:rPr>
        <w:t>.</w:t>
      </w:r>
    </w:p>
    <w:p w14:paraId="4EC04683" w14:textId="77777777" w:rsidR="00EB502D" w:rsidRDefault="00EB502D" w:rsidP="00907CD1">
      <w:pPr>
        <w:tabs>
          <w:tab w:val="left" w:pos="567"/>
          <w:tab w:val="left" w:pos="9072"/>
        </w:tabs>
        <w:jc w:val="both"/>
        <w:rPr>
          <w:rFonts w:ascii="Arial" w:hAnsi="Arial" w:cs="Arial"/>
          <w:sz w:val="20"/>
          <w:szCs w:val="20"/>
        </w:rPr>
      </w:pPr>
    </w:p>
    <w:p w14:paraId="415DF0EC" w14:textId="77777777" w:rsidR="00484D89" w:rsidRPr="00387244" w:rsidRDefault="00484D89" w:rsidP="00907CD1">
      <w:pPr>
        <w:tabs>
          <w:tab w:val="left" w:pos="567"/>
          <w:tab w:val="left" w:pos="9072"/>
        </w:tabs>
        <w:jc w:val="both"/>
        <w:rPr>
          <w:rFonts w:ascii="Arial" w:hAnsi="Arial" w:cs="Arial"/>
          <w:sz w:val="20"/>
          <w:szCs w:val="20"/>
        </w:rPr>
      </w:pPr>
      <w:r>
        <w:rPr>
          <w:rFonts w:ascii="Arial" w:hAnsi="Arial" w:cs="Arial"/>
          <w:sz w:val="20"/>
          <w:szCs w:val="20"/>
        </w:rPr>
        <w:t xml:space="preserve">(2) Administrativni nadzor se kot redni nadzor </w:t>
      </w:r>
      <w:r w:rsidR="007218C2">
        <w:rPr>
          <w:rFonts w:ascii="Arial" w:hAnsi="Arial" w:cs="Arial"/>
          <w:sz w:val="20"/>
          <w:szCs w:val="20"/>
        </w:rPr>
        <w:t xml:space="preserve">pri </w:t>
      </w:r>
      <w:r w:rsidRPr="00E106C9">
        <w:rPr>
          <w:rFonts w:ascii="Arial" w:hAnsi="Arial" w:cs="Arial"/>
          <w:sz w:val="20"/>
          <w:szCs w:val="20"/>
        </w:rPr>
        <w:t xml:space="preserve">izvajalcu DO </w:t>
      </w:r>
      <w:r w:rsidR="00D736BE">
        <w:rPr>
          <w:rFonts w:ascii="Arial" w:hAnsi="Arial" w:cs="Arial"/>
          <w:sz w:val="20"/>
          <w:szCs w:val="20"/>
        </w:rPr>
        <w:t>opravi</w:t>
      </w:r>
      <w:r w:rsidRPr="00E106C9">
        <w:rPr>
          <w:rFonts w:ascii="Arial" w:hAnsi="Arial" w:cs="Arial"/>
          <w:sz w:val="20"/>
          <w:szCs w:val="20"/>
        </w:rPr>
        <w:t xml:space="preserve"> najmanj </w:t>
      </w:r>
      <w:r w:rsidR="00D879D2">
        <w:rPr>
          <w:rFonts w:ascii="Arial" w:hAnsi="Arial" w:cs="Arial"/>
          <w:sz w:val="20"/>
          <w:szCs w:val="20"/>
        </w:rPr>
        <w:t>enkrat letno</w:t>
      </w:r>
      <w:r>
        <w:rPr>
          <w:rFonts w:ascii="Arial" w:hAnsi="Arial" w:cs="Arial"/>
          <w:sz w:val="20"/>
          <w:szCs w:val="20"/>
        </w:rPr>
        <w:t>.</w:t>
      </w:r>
    </w:p>
    <w:p w14:paraId="4BF065B3" w14:textId="77777777" w:rsidR="00D67A2B" w:rsidRDefault="00D67A2B" w:rsidP="00766E9F">
      <w:pPr>
        <w:pStyle w:val="odstavek"/>
        <w:shd w:val="clear" w:color="auto" w:fill="FFFFFF"/>
        <w:spacing w:before="0" w:beforeAutospacing="0" w:after="0" w:afterAutospacing="0"/>
        <w:rPr>
          <w:rFonts w:ascii="Arial" w:hAnsi="Arial" w:cs="Arial"/>
          <w:sz w:val="20"/>
          <w:szCs w:val="20"/>
        </w:rPr>
      </w:pPr>
    </w:p>
    <w:p w14:paraId="607A674E" w14:textId="6FDB7D4C" w:rsidR="00907CD1" w:rsidRDefault="00D67A2B" w:rsidP="00D67A2B">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(3) </w:t>
      </w:r>
      <w:r w:rsidR="003024E4">
        <w:rPr>
          <w:rFonts w:ascii="Arial" w:hAnsi="Arial" w:cs="Arial"/>
          <w:sz w:val="20"/>
          <w:szCs w:val="20"/>
        </w:rPr>
        <w:t xml:space="preserve">Administrativni </w:t>
      </w:r>
      <w:r>
        <w:rPr>
          <w:rFonts w:ascii="Arial" w:hAnsi="Arial" w:cs="Arial"/>
          <w:sz w:val="20"/>
          <w:szCs w:val="20"/>
        </w:rPr>
        <w:t>nadzor opravi pooblaščeni strokovni delavec pristojnega ministrstva.</w:t>
      </w:r>
    </w:p>
    <w:p w14:paraId="52DA0F06" w14:textId="77777777" w:rsidR="00D67A2B" w:rsidRPr="00E106C9" w:rsidRDefault="00D67A2B" w:rsidP="00D67A2B">
      <w:pPr>
        <w:pStyle w:val="odstavek"/>
        <w:shd w:val="clear" w:color="auto" w:fill="FFFFFF"/>
        <w:spacing w:before="0" w:beforeAutospacing="0" w:after="0" w:afterAutospacing="0"/>
        <w:rPr>
          <w:rFonts w:ascii="Arial" w:hAnsi="Arial" w:cs="Arial"/>
          <w:sz w:val="20"/>
          <w:szCs w:val="20"/>
        </w:rPr>
      </w:pPr>
    </w:p>
    <w:p w14:paraId="127F4468" w14:textId="77777777" w:rsidR="00E10677" w:rsidRPr="00E106C9" w:rsidRDefault="00766E9F" w:rsidP="006266CA">
      <w:pPr>
        <w:pStyle w:val="len"/>
        <w:numPr>
          <w:ilvl w:val="0"/>
          <w:numId w:val="91"/>
        </w:numPr>
        <w:ind w:left="357" w:hanging="357"/>
      </w:pPr>
      <w:bookmarkStart w:id="215" w:name="_Ref70374165"/>
      <w:r w:rsidRPr="00E106C9">
        <w:t>člen</w:t>
      </w:r>
      <w:bookmarkEnd w:id="215"/>
    </w:p>
    <w:p w14:paraId="376FFA7C" w14:textId="77777777" w:rsidR="00CD2491" w:rsidRPr="00E106C9" w:rsidRDefault="00CD2491" w:rsidP="00766E9F">
      <w:pPr>
        <w:pStyle w:val="odstavek"/>
        <w:shd w:val="clear" w:color="auto" w:fill="FFFFFF"/>
        <w:spacing w:before="0" w:beforeAutospacing="0" w:after="0" w:afterAutospacing="0"/>
        <w:jc w:val="center"/>
        <w:rPr>
          <w:rFonts w:ascii="Arial" w:hAnsi="Arial" w:cs="Arial"/>
          <w:sz w:val="20"/>
          <w:szCs w:val="20"/>
        </w:rPr>
      </w:pPr>
      <w:r w:rsidRPr="00E106C9">
        <w:rPr>
          <w:rFonts w:ascii="Arial" w:hAnsi="Arial" w:cs="Arial"/>
          <w:sz w:val="20"/>
          <w:szCs w:val="20"/>
        </w:rPr>
        <w:t>(strokovni nadzor</w:t>
      </w:r>
      <w:r w:rsidR="004254EB">
        <w:rPr>
          <w:rFonts w:ascii="Arial" w:hAnsi="Arial" w:cs="Arial"/>
          <w:sz w:val="20"/>
          <w:szCs w:val="20"/>
        </w:rPr>
        <w:t xml:space="preserve"> ministrstev</w:t>
      </w:r>
      <w:r w:rsidRPr="00E106C9">
        <w:rPr>
          <w:rFonts w:ascii="Arial" w:hAnsi="Arial" w:cs="Arial"/>
          <w:sz w:val="20"/>
          <w:szCs w:val="20"/>
        </w:rPr>
        <w:t xml:space="preserve"> s svetovanjem)</w:t>
      </w:r>
    </w:p>
    <w:p w14:paraId="5DE9436F" w14:textId="77777777" w:rsidR="00907CD1" w:rsidRPr="00E106C9" w:rsidRDefault="00907CD1" w:rsidP="00766E9F">
      <w:pPr>
        <w:pStyle w:val="odstavek"/>
        <w:shd w:val="clear" w:color="auto" w:fill="FFFFFF"/>
        <w:spacing w:before="0" w:beforeAutospacing="0" w:after="0" w:afterAutospacing="0"/>
        <w:jc w:val="both"/>
        <w:rPr>
          <w:rFonts w:ascii="Arial" w:hAnsi="Arial" w:cs="Arial"/>
          <w:sz w:val="20"/>
          <w:szCs w:val="20"/>
        </w:rPr>
      </w:pPr>
    </w:p>
    <w:p w14:paraId="58CCD1BD" w14:textId="77777777" w:rsidR="00CD2491" w:rsidRPr="006D4E3F" w:rsidRDefault="00CD2491" w:rsidP="00766E9F">
      <w:pPr>
        <w:pStyle w:val="odstavek"/>
        <w:shd w:val="clear" w:color="auto" w:fill="FFFFFF"/>
        <w:spacing w:before="0" w:beforeAutospacing="0" w:after="0" w:afterAutospacing="0"/>
        <w:jc w:val="both"/>
        <w:rPr>
          <w:rFonts w:ascii="Arial" w:hAnsi="Arial" w:cs="Arial"/>
          <w:sz w:val="20"/>
          <w:szCs w:val="20"/>
        </w:rPr>
      </w:pPr>
      <w:r w:rsidRPr="006D4E3F">
        <w:rPr>
          <w:rFonts w:ascii="Arial" w:hAnsi="Arial" w:cs="Arial"/>
          <w:sz w:val="20"/>
          <w:szCs w:val="20"/>
        </w:rPr>
        <w:t>(1) Strokovni nadzor s svetovanjem obsega nadzor nad strokovnostjo, kakovostjo</w:t>
      </w:r>
      <w:r w:rsidR="00A047FE" w:rsidRPr="006D4E3F">
        <w:rPr>
          <w:rFonts w:ascii="Arial" w:hAnsi="Arial" w:cs="Arial"/>
          <w:sz w:val="20"/>
          <w:szCs w:val="20"/>
        </w:rPr>
        <w:t>,</w:t>
      </w:r>
      <w:r w:rsidRPr="006D4E3F">
        <w:rPr>
          <w:rFonts w:ascii="Arial" w:hAnsi="Arial" w:cs="Arial"/>
          <w:sz w:val="20"/>
          <w:szCs w:val="20"/>
        </w:rPr>
        <w:t xml:space="preserve"> varnostjo</w:t>
      </w:r>
      <w:r w:rsidR="00A047FE" w:rsidRPr="006D4E3F">
        <w:rPr>
          <w:rFonts w:ascii="Arial" w:hAnsi="Arial" w:cs="Arial"/>
          <w:sz w:val="20"/>
          <w:szCs w:val="20"/>
        </w:rPr>
        <w:t xml:space="preserve"> in zakonitostjo</w:t>
      </w:r>
      <w:r w:rsidRPr="006D4E3F">
        <w:rPr>
          <w:rFonts w:ascii="Arial" w:hAnsi="Arial" w:cs="Arial"/>
          <w:sz w:val="20"/>
          <w:szCs w:val="20"/>
        </w:rPr>
        <w:t xml:space="preserve"> dela pri izvajalcu DO</w:t>
      </w:r>
      <w:r w:rsidR="00EB502D" w:rsidRPr="006D4E3F">
        <w:rPr>
          <w:rFonts w:ascii="Arial" w:hAnsi="Arial" w:cs="Arial"/>
          <w:sz w:val="20"/>
          <w:szCs w:val="20"/>
        </w:rPr>
        <w:t>, kar zajema nadzor nad:</w:t>
      </w:r>
    </w:p>
    <w:p w14:paraId="44972663" w14:textId="77777777" w:rsidR="00A047FE" w:rsidRPr="006D4E3F" w:rsidRDefault="00A047FE" w:rsidP="00A047FE">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izvajanjem predpisov s področja DO, obveznega zavarovanja za DO in področja materialnega poslovanja;</w:t>
      </w:r>
    </w:p>
    <w:p w14:paraId="75A87EED" w14:textId="01048260" w:rsidR="00EB502D" w:rsidRPr="006D4E3F" w:rsidRDefault="00EB502D" w:rsidP="00EB502D">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ustreznostjo priprave in izvajanja izvedbenega načrta iz </w:t>
      </w:r>
      <w:r w:rsidRPr="006D4E3F">
        <w:rPr>
          <w:rFonts w:ascii="Arial" w:hAnsi="Arial" w:cs="Arial"/>
          <w:sz w:val="20"/>
          <w:szCs w:val="20"/>
        </w:rPr>
        <w:fldChar w:fldCharType="begin"/>
      </w:r>
      <w:r w:rsidRPr="006D4E3F">
        <w:rPr>
          <w:rFonts w:ascii="Arial" w:hAnsi="Arial" w:cs="Arial"/>
          <w:sz w:val="20"/>
          <w:szCs w:val="20"/>
        </w:rPr>
        <w:instrText xml:space="preserve"> REF _Ref494704668 \r \h  \* MERGEFORMAT </w:instrText>
      </w:r>
      <w:r w:rsidRPr="006D4E3F">
        <w:rPr>
          <w:rFonts w:ascii="Arial" w:hAnsi="Arial" w:cs="Arial"/>
          <w:sz w:val="20"/>
          <w:szCs w:val="20"/>
        </w:rPr>
      </w:r>
      <w:r w:rsidRPr="006D4E3F">
        <w:rPr>
          <w:rFonts w:ascii="Arial" w:hAnsi="Arial" w:cs="Arial"/>
          <w:sz w:val="20"/>
          <w:szCs w:val="20"/>
        </w:rPr>
        <w:fldChar w:fldCharType="separate"/>
      </w:r>
      <w:r w:rsidR="00E638C1">
        <w:rPr>
          <w:rFonts w:ascii="Arial" w:hAnsi="Arial" w:cs="Arial"/>
          <w:sz w:val="20"/>
          <w:szCs w:val="20"/>
        </w:rPr>
        <w:t>43</w:t>
      </w:r>
      <w:r w:rsidRPr="006D4E3F">
        <w:rPr>
          <w:rFonts w:ascii="Arial" w:hAnsi="Arial" w:cs="Arial"/>
          <w:sz w:val="20"/>
          <w:szCs w:val="20"/>
        </w:rPr>
        <w:fldChar w:fldCharType="end"/>
      </w:r>
      <w:r w:rsidRPr="006D4E3F">
        <w:rPr>
          <w:rFonts w:ascii="Arial" w:hAnsi="Arial" w:cs="Arial"/>
          <w:sz w:val="20"/>
          <w:szCs w:val="20"/>
        </w:rPr>
        <w:t>. člena tega zakona;</w:t>
      </w:r>
    </w:p>
    <w:p w14:paraId="5C1A3791" w14:textId="1682EC57" w:rsidR="00EB502D" w:rsidRPr="006D4E3F" w:rsidRDefault="00EB502D" w:rsidP="00EB502D">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oskrbljenostjo upravičenca </w:t>
      </w:r>
      <w:r w:rsidR="00AA6B21" w:rsidRPr="006D4E3F">
        <w:rPr>
          <w:rFonts w:ascii="Arial" w:hAnsi="Arial" w:cs="Arial"/>
          <w:sz w:val="20"/>
          <w:szCs w:val="20"/>
        </w:rPr>
        <w:t xml:space="preserve">v </w:t>
      </w:r>
      <w:r w:rsidRPr="006D4E3F">
        <w:rPr>
          <w:rFonts w:ascii="Arial" w:hAnsi="Arial" w:cs="Arial"/>
          <w:sz w:val="20"/>
          <w:szCs w:val="20"/>
        </w:rPr>
        <w:t>sklad</w:t>
      </w:r>
      <w:r w:rsidR="00AA6B21" w:rsidRPr="006D4E3F">
        <w:rPr>
          <w:rFonts w:ascii="Arial" w:hAnsi="Arial" w:cs="Arial"/>
          <w:sz w:val="20"/>
          <w:szCs w:val="20"/>
        </w:rPr>
        <w:t>u</w:t>
      </w:r>
      <w:r w:rsidRPr="006D4E3F">
        <w:rPr>
          <w:rFonts w:ascii="Arial" w:hAnsi="Arial" w:cs="Arial"/>
          <w:sz w:val="20"/>
          <w:szCs w:val="20"/>
        </w:rPr>
        <w:t xml:space="preserve"> z izvedbenim načrtom iz </w:t>
      </w:r>
      <w:r w:rsidRPr="006D4E3F">
        <w:rPr>
          <w:rFonts w:ascii="Arial" w:hAnsi="Arial" w:cs="Arial"/>
          <w:sz w:val="20"/>
          <w:szCs w:val="20"/>
        </w:rPr>
        <w:fldChar w:fldCharType="begin"/>
      </w:r>
      <w:r w:rsidRPr="006D4E3F">
        <w:rPr>
          <w:rFonts w:ascii="Arial" w:hAnsi="Arial" w:cs="Arial"/>
          <w:sz w:val="20"/>
          <w:szCs w:val="20"/>
        </w:rPr>
        <w:instrText xml:space="preserve"> REF _Ref494704668 \r \h  \* MERGEFORMAT </w:instrText>
      </w:r>
      <w:r w:rsidRPr="006D4E3F">
        <w:rPr>
          <w:rFonts w:ascii="Arial" w:hAnsi="Arial" w:cs="Arial"/>
          <w:sz w:val="20"/>
          <w:szCs w:val="20"/>
        </w:rPr>
      </w:r>
      <w:r w:rsidRPr="006D4E3F">
        <w:rPr>
          <w:rFonts w:ascii="Arial" w:hAnsi="Arial" w:cs="Arial"/>
          <w:sz w:val="20"/>
          <w:szCs w:val="20"/>
        </w:rPr>
        <w:fldChar w:fldCharType="separate"/>
      </w:r>
      <w:r w:rsidR="00E638C1">
        <w:rPr>
          <w:rFonts w:ascii="Arial" w:hAnsi="Arial" w:cs="Arial"/>
          <w:sz w:val="20"/>
          <w:szCs w:val="20"/>
        </w:rPr>
        <w:t>43</w:t>
      </w:r>
      <w:r w:rsidRPr="006D4E3F">
        <w:rPr>
          <w:rFonts w:ascii="Arial" w:hAnsi="Arial" w:cs="Arial"/>
          <w:sz w:val="20"/>
          <w:szCs w:val="20"/>
        </w:rPr>
        <w:fldChar w:fldCharType="end"/>
      </w:r>
      <w:r w:rsidRPr="006D4E3F">
        <w:rPr>
          <w:rFonts w:ascii="Arial" w:hAnsi="Arial" w:cs="Arial"/>
          <w:sz w:val="20"/>
          <w:szCs w:val="20"/>
        </w:rPr>
        <w:t xml:space="preserve">. člena tega zakona; </w:t>
      </w:r>
    </w:p>
    <w:p w14:paraId="74D29E0C" w14:textId="2DDC839C" w:rsidR="00EB502D" w:rsidRPr="006D4E3F" w:rsidRDefault="003532EC" w:rsidP="00EB502D">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delom koordinatorja DO</w:t>
      </w:r>
      <w:r w:rsidR="00EB502D" w:rsidRPr="006D4E3F">
        <w:rPr>
          <w:rFonts w:ascii="Arial" w:hAnsi="Arial" w:cs="Arial"/>
          <w:sz w:val="20"/>
          <w:szCs w:val="20"/>
        </w:rPr>
        <w:t xml:space="preserve"> iz</w:t>
      </w:r>
      <w:r w:rsidR="006D4E3F">
        <w:rPr>
          <w:rFonts w:ascii="Arial" w:hAnsi="Arial" w:cs="Arial"/>
          <w:sz w:val="20"/>
          <w:szCs w:val="20"/>
        </w:rPr>
        <w:t xml:space="preserve"> </w:t>
      </w:r>
      <w:r w:rsidRPr="006D4E3F">
        <w:rPr>
          <w:rFonts w:ascii="Arial" w:hAnsi="Arial" w:cs="Arial"/>
          <w:sz w:val="20"/>
          <w:szCs w:val="20"/>
        </w:rPr>
        <w:fldChar w:fldCharType="begin"/>
      </w:r>
      <w:r w:rsidRPr="006D4E3F">
        <w:rPr>
          <w:rFonts w:ascii="Arial" w:hAnsi="Arial" w:cs="Arial"/>
          <w:sz w:val="20"/>
          <w:szCs w:val="20"/>
        </w:rPr>
        <w:instrText xml:space="preserve"> REF _Ref494704909 \r \h </w:instrText>
      </w:r>
      <w:r w:rsidR="006D4E3F">
        <w:rPr>
          <w:rFonts w:ascii="Arial" w:hAnsi="Arial" w:cs="Arial"/>
          <w:sz w:val="20"/>
          <w:szCs w:val="20"/>
        </w:rPr>
        <w:instrText xml:space="preserve"> \* MERGEFORMAT </w:instrText>
      </w:r>
      <w:r w:rsidRPr="006D4E3F">
        <w:rPr>
          <w:rFonts w:ascii="Arial" w:hAnsi="Arial" w:cs="Arial"/>
          <w:sz w:val="20"/>
          <w:szCs w:val="20"/>
        </w:rPr>
      </w:r>
      <w:r w:rsidRPr="006D4E3F">
        <w:rPr>
          <w:rFonts w:ascii="Arial" w:hAnsi="Arial" w:cs="Arial"/>
          <w:sz w:val="20"/>
          <w:szCs w:val="20"/>
        </w:rPr>
        <w:fldChar w:fldCharType="separate"/>
      </w:r>
      <w:r w:rsidR="00E638C1">
        <w:rPr>
          <w:rFonts w:ascii="Arial" w:hAnsi="Arial" w:cs="Arial"/>
          <w:sz w:val="20"/>
          <w:szCs w:val="20"/>
        </w:rPr>
        <w:t>66</w:t>
      </w:r>
      <w:r w:rsidRPr="006D4E3F">
        <w:rPr>
          <w:rFonts w:ascii="Arial" w:hAnsi="Arial" w:cs="Arial"/>
          <w:sz w:val="20"/>
          <w:szCs w:val="20"/>
        </w:rPr>
        <w:fldChar w:fldCharType="end"/>
      </w:r>
      <w:r w:rsidRPr="006D4E3F">
        <w:rPr>
          <w:rFonts w:ascii="Arial" w:hAnsi="Arial" w:cs="Arial"/>
          <w:sz w:val="20"/>
          <w:szCs w:val="20"/>
        </w:rPr>
        <w:t xml:space="preserve"> </w:t>
      </w:r>
      <w:r w:rsidR="00EB502D" w:rsidRPr="006D4E3F">
        <w:rPr>
          <w:rFonts w:ascii="Arial" w:hAnsi="Arial" w:cs="Arial"/>
          <w:sz w:val="20"/>
          <w:szCs w:val="20"/>
        </w:rPr>
        <w:t xml:space="preserve">. člena tega zakona; </w:t>
      </w:r>
    </w:p>
    <w:p w14:paraId="4F063389" w14:textId="6132DD9E" w:rsidR="00EB502D" w:rsidRPr="006D4E3F" w:rsidRDefault="00EB502D" w:rsidP="00EB502D">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upoštevanjem aktivnosti in kompetenc, protokolov, strokovne doktrine in standardov ter zahtevami poklicne etike</w:t>
      </w:r>
      <w:r w:rsidRPr="006D4E3F" w:rsidDel="00251FF8">
        <w:rPr>
          <w:rFonts w:ascii="Arial" w:hAnsi="Arial" w:cs="Arial"/>
          <w:sz w:val="20"/>
          <w:szCs w:val="20"/>
        </w:rPr>
        <w:t xml:space="preserve"> </w:t>
      </w:r>
      <w:r w:rsidRPr="006D4E3F">
        <w:rPr>
          <w:rFonts w:ascii="Arial" w:hAnsi="Arial" w:cs="Arial"/>
          <w:sz w:val="20"/>
          <w:szCs w:val="20"/>
        </w:rPr>
        <w:t xml:space="preserve">iz tretjega odstavka </w:t>
      </w:r>
      <w:r w:rsidRPr="006D4E3F">
        <w:rPr>
          <w:rFonts w:ascii="Arial" w:hAnsi="Arial" w:cs="Arial"/>
          <w:sz w:val="20"/>
          <w:szCs w:val="20"/>
        </w:rPr>
        <w:fldChar w:fldCharType="begin"/>
      </w:r>
      <w:r w:rsidRPr="006D4E3F">
        <w:rPr>
          <w:rFonts w:ascii="Arial" w:hAnsi="Arial" w:cs="Arial"/>
          <w:sz w:val="20"/>
          <w:szCs w:val="20"/>
        </w:rPr>
        <w:instrText xml:space="preserve"> REF _Ref488326076 \r \h  \* MERGEFORMAT </w:instrText>
      </w:r>
      <w:r w:rsidRPr="006D4E3F">
        <w:rPr>
          <w:rFonts w:ascii="Arial" w:hAnsi="Arial" w:cs="Arial"/>
          <w:sz w:val="20"/>
          <w:szCs w:val="20"/>
        </w:rPr>
      </w:r>
      <w:r w:rsidRPr="006D4E3F">
        <w:rPr>
          <w:rFonts w:ascii="Arial" w:hAnsi="Arial" w:cs="Arial"/>
          <w:sz w:val="20"/>
          <w:szCs w:val="20"/>
        </w:rPr>
        <w:fldChar w:fldCharType="separate"/>
      </w:r>
      <w:r w:rsidR="00E638C1">
        <w:rPr>
          <w:rFonts w:ascii="Arial" w:hAnsi="Arial" w:cs="Arial"/>
          <w:sz w:val="20"/>
          <w:szCs w:val="20"/>
        </w:rPr>
        <w:t>60</w:t>
      </w:r>
      <w:r w:rsidRPr="006D4E3F">
        <w:rPr>
          <w:rFonts w:ascii="Arial" w:hAnsi="Arial" w:cs="Arial"/>
          <w:sz w:val="20"/>
          <w:szCs w:val="20"/>
        </w:rPr>
        <w:fldChar w:fldCharType="end"/>
      </w:r>
      <w:r w:rsidRPr="006D4E3F">
        <w:rPr>
          <w:rFonts w:ascii="Arial" w:hAnsi="Arial" w:cs="Arial"/>
          <w:sz w:val="20"/>
          <w:szCs w:val="20"/>
        </w:rPr>
        <w:t>. člena tega zakona</w:t>
      </w:r>
      <w:r w:rsidR="00A047FE" w:rsidRPr="006D4E3F">
        <w:rPr>
          <w:rFonts w:ascii="Arial" w:hAnsi="Arial" w:cs="Arial"/>
          <w:sz w:val="20"/>
          <w:szCs w:val="20"/>
        </w:rPr>
        <w:t>,</w:t>
      </w:r>
    </w:p>
    <w:p w14:paraId="3BF3EE4E" w14:textId="26A56D01" w:rsidR="00EB502D" w:rsidRPr="006D4E3F" w:rsidRDefault="00EB502D" w:rsidP="0051600F">
      <w:pPr>
        <w:numPr>
          <w:ilvl w:val="0"/>
          <w:numId w:val="123"/>
        </w:numPr>
        <w:tabs>
          <w:tab w:val="left" w:pos="567"/>
          <w:tab w:val="left" w:pos="9072"/>
        </w:tabs>
        <w:jc w:val="both"/>
        <w:rPr>
          <w:rFonts w:ascii="Arial" w:hAnsi="Arial" w:cs="Arial"/>
          <w:sz w:val="20"/>
          <w:szCs w:val="20"/>
        </w:rPr>
      </w:pPr>
      <w:r w:rsidRPr="006D4E3F">
        <w:rPr>
          <w:rFonts w:ascii="Arial" w:hAnsi="Arial" w:cs="Arial"/>
          <w:sz w:val="20"/>
          <w:szCs w:val="20"/>
        </w:rPr>
        <w:t xml:space="preserve">usposabljanjem zaposlenih iz </w:t>
      </w:r>
      <w:r w:rsidR="002D658A" w:rsidRPr="006D4E3F">
        <w:rPr>
          <w:rFonts w:ascii="Arial" w:hAnsi="Arial" w:cs="Arial"/>
          <w:sz w:val="20"/>
          <w:szCs w:val="20"/>
        </w:rPr>
        <w:t xml:space="preserve">četrtega </w:t>
      </w:r>
      <w:r w:rsidRPr="006D4E3F">
        <w:rPr>
          <w:rFonts w:ascii="Arial" w:hAnsi="Arial" w:cs="Arial"/>
          <w:sz w:val="20"/>
          <w:szCs w:val="20"/>
        </w:rPr>
        <w:t xml:space="preserve">odstavka </w:t>
      </w:r>
      <w:r w:rsidRPr="006D4E3F">
        <w:rPr>
          <w:rFonts w:ascii="Arial" w:hAnsi="Arial" w:cs="Arial"/>
          <w:sz w:val="20"/>
          <w:szCs w:val="20"/>
        </w:rPr>
        <w:fldChar w:fldCharType="begin"/>
      </w:r>
      <w:r w:rsidRPr="006D4E3F">
        <w:rPr>
          <w:rFonts w:ascii="Arial" w:hAnsi="Arial" w:cs="Arial"/>
          <w:sz w:val="20"/>
          <w:szCs w:val="20"/>
        </w:rPr>
        <w:instrText xml:space="preserve"> REF _Ref488326076 \r \h  \* MERGEFORMAT </w:instrText>
      </w:r>
      <w:r w:rsidRPr="006D4E3F">
        <w:rPr>
          <w:rFonts w:ascii="Arial" w:hAnsi="Arial" w:cs="Arial"/>
          <w:sz w:val="20"/>
          <w:szCs w:val="20"/>
        </w:rPr>
      </w:r>
      <w:r w:rsidRPr="006D4E3F">
        <w:rPr>
          <w:rFonts w:ascii="Arial" w:hAnsi="Arial" w:cs="Arial"/>
          <w:sz w:val="20"/>
          <w:szCs w:val="20"/>
        </w:rPr>
        <w:fldChar w:fldCharType="separate"/>
      </w:r>
      <w:r w:rsidR="00E638C1">
        <w:rPr>
          <w:rFonts w:ascii="Arial" w:hAnsi="Arial" w:cs="Arial"/>
          <w:sz w:val="20"/>
          <w:szCs w:val="20"/>
        </w:rPr>
        <w:t>60</w:t>
      </w:r>
      <w:r w:rsidRPr="006D4E3F">
        <w:rPr>
          <w:rFonts w:ascii="Arial" w:hAnsi="Arial" w:cs="Arial"/>
          <w:sz w:val="20"/>
          <w:szCs w:val="20"/>
        </w:rPr>
        <w:fldChar w:fldCharType="end"/>
      </w:r>
      <w:r w:rsidRPr="006D4E3F">
        <w:rPr>
          <w:rFonts w:ascii="Arial" w:hAnsi="Arial" w:cs="Arial"/>
          <w:sz w:val="20"/>
          <w:szCs w:val="20"/>
        </w:rPr>
        <w:t>. člena tega zakona</w:t>
      </w:r>
    </w:p>
    <w:p w14:paraId="1809F085" w14:textId="77777777" w:rsidR="00872DB4" w:rsidRDefault="00872DB4" w:rsidP="00766E9F">
      <w:pPr>
        <w:pStyle w:val="odstavek"/>
        <w:shd w:val="clear" w:color="auto" w:fill="FFFFFF"/>
        <w:spacing w:before="0" w:beforeAutospacing="0" w:after="0" w:afterAutospacing="0"/>
        <w:jc w:val="both"/>
        <w:rPr>
          <w:rFonts w:ascii="Arial" w:hAnsi="Arial" w:cs="Arial"/>
          <w:sz w:val="20"/>
          <w:szCs w:val="20"/>
        </w:rPr>
      </w:pPr>
    </w:p>
    <w:p w14:paraId="505CCB0C" w14:textId="77777777" w:rsidR="00CD2491" w:rsidRPr="00E106C9" w:rsidRDefault="00CD2491" w:rsidP="00766E9F">
      <w:pPr>
        <w:pStyle w:val="odstavek"/>
        <w:shd w:val="clear" w:color="auto" w:fill="FFFFFF"/>
        <w:spacing w:before="0" w:beforeAutospacing="0" w:after="0" w:afterAutospacing="0"/>
        <w:jc w:val="both"/>
        <w:rPr>
          <w:rFonts w:ascii="Arial" w:hAnsi="Arial" w:cs="Arial"/>
          <w:sz w:val="20"/>
          <w:szCs w:val="20"/>
        </w:rPr>
      </w:pPr>
      <w:r w:rsidRPr="00E106C9">
        <w:rPr>
          <w:rFonts w:ascii="Arial" w:hAnsi="Arial" w:cs="Arial"/>
          <w:sz w:val="20"/>
          <w:szCs w:val="20"/>
        </w:rPr>
        <w:t>(</w:t>
      </w:r>
      <w:r w:rsidR="005D747E" w:rsidRPr="00E106C9">
        <w:rPr>
          <w:rFonts w:ascii="Arial" w:hAnsi="Arial" w:cs="Arial"/>
          <w:sz w:val="20"/>
          <w:szCs w:val="20"/>
        </w:rPr>
        <w:t>2</w:t>
      </w:r>
      <w:r w:rsidRPr="00E106C9">
        <w:rPr>
          <w:rFonts w:ascii="Arial" w:hAnsi="Arial" w:cs="Arial"/>
          <w:sz w:val="20"/>
          <w:szCs w:val="20"/>
        </w:rPr>
        <w:t xml:space="preserve">) Strokovni nadzor s svetovanjem se lahko </w:t>
      </w:r>
      <w:r w:rsidR="00D736BE">
        <w:rPr>
          <w:rFonts w:ascii="Arial" w:hAnsi="Arial" w:cs="Arial"/>
          <w:sz w:val="20"/>
          <w:szCs w:val="20"/>
        </w:rPr>
        <w:t>opravi</w:t>
      </w:r>
      <w:r w:rsidRPr="00E106C9">
        <w:rPr>
          <w:rFonts w:ascii="Arial" w:hAnsi="Arial" w:cs="Arial"/>
          <w:sz w:val="20"/>
          <w:szCs w:val="20"/>
        </w:rPr>
        <w:t xml:space="preserve"> kot redni ali izredni nadzor. Redni strokovni nadzor s svetovanjem se pri izvajalcu DO </w:t>
      </w:r>
      <w:r w:rsidR="00D736BE">
        <w:rPr>
          <w:rFonts w:ascii="Arial" w:hAnsi="Arial" w:cs="Arial"/>
          <w:sz w:val="20"/>
          <w:szCs w:val="20"/>
        </w:rPr>
        <w:t>opravi</w:t>
      </w:r>
      <w:r w:rsidRPr="00E106C9">
        <w:rPr>
          <w:rFonts w:ascii="Arial" w:hAnsi="Arial" w:cs="Arial"/>
          <w:sz w:val="20"/>
          <w:szCs w:val="20"/>
        </w:rPr>
        <w:t xml:space="preserve"> najmanj na tri leta.</w:t>
      </w:r>
    </w:p>
    <w:p w14:paraId="12E6760F" w14:textId="77777777" w:rsidR="005D747E" w:rsidRPr="00E106C9" w:rsidRDefault="005D747E" w:rsidP="00766E9F">
      <w:pPr>
        <w:pStyle w:val="odstavek"/>
        <w:shd w:val="clear" w:color="auto" w:fill="FFFFFF"/>
        <w:spacing w:before="0" w:beforeAutospacing="0" w:after="0" w:afterAutospacing="0"/>
        <w:jc w:val="both"/>
        <w:rPr>
          <w:rFonts w:ascii="Arial" w:hAnsi="Arial" w:cs="Arial"/>
          <w:sz w:val="20"/>
          <w:szCs w:val="20"/>
        </w:rPr>
      </w:pPr>
    </w:p>
    <w:p w14:paraId="2E4BEA1A" w14:textId="77777777" w:rsidR="00674517" w:rsidRDefault="00CD2491" w:rsidP="00766E9F">
      <w:pPr>
        <w:pStyle w:val="odstavek"/>
        <w:shd w:val="clear" w:color="auto" w:fill="FFFFFF"/>
        <w:spacing w:before="0" w:beforeAutospacing="0" w:after="0" w:afterAutospacing="0"/>
        <w:jc w:val="both"/>
        <w:rPr>
          <w:rFonts w:ascii="Arial" w:hAnsi="Arial" w:cs="Arial"/>
          <w:sz w:val="20"/>
          <w:szCs w:val="20"/>
        </w:rPr>
      </w:pPr>
      <w:r w:rsidRPr="006D4E3F">
        <w:rPr>
          <w:rFonts w:ascii="Arial" w:hAnsi="Arial" w:cs="Arial"/>
          <w:sz w:val="20"/>
          <w:szCs w:val="20"/>
        </w:rPr>
        <w:t>(</w:t>
      </w:r>
      <w:r w:rsidR="005D747E" w:rsidRPr="006D4E3F">
        <w:rPr>
          <w:rFonts w:ascii="Arial" w:hAnsi="Arial" w:cs="Arial"/>
          <w:sz w:val="20"/>
          <w:szCs w:val="20"/>
        </w:rPr>
        <w:t>3</w:t>
      </w:r>
      <w:r w:rsidRPr="006D4E3F">
        <w:rPr>
          <w:rFonts w:ascii="Arial" w:hAnsi="Arial" w:cs="Arial"/>
          <w:sz w:val="20"/>
          <w:szCs w:val="20"/>
        </w:rPr>
        <w:t xml:space="preserve">) Izredni strokovni nadzor </w:t>
      </w:r>
      <w:r w:rsidR="002D658A" w:rsidRPr="006D4E3F">
        <w:rPr>
          <w:rFonts w:ascii="Arial" w:hAnsi="Arial" w:cs="Arial"/>
          <w:sz w:val="20"/>
          <w:szCs w:val="20"/>
        </w:rPr>
        <w:t xml:space="preserve">s svetovanjem </w:t>
      </w:r>
      <w:r w:rsidRPr="006D4E3F">
        <w:rPr>
          <w:rFonts w:ascii="Arial" w:hAnsi="Arial" w:cs="Arial"/>
          <w:sz w:val="20"/>
          <w:szCs w:val="20"/>
        </w:rPr>
        <w:t xml:space="preserve">uvede </w:t>
      </w:r>
      <w:r w:rsidR="0037407B" w:rsidRPr="006D4E3F">
        <w:rPr>
          <w:rFonts w:ascii="Arial" w:hAnsi="Arial" w:cs="Arial"/>
          <w:sz w:val="20"/>
          <w:szCs w:val="20"/>
        </w:rPr>
        <w:t xml:space="preserve">ministrstvo, pristojno za zdravje, ali </w:t>
      </w:r>
      <w:r w:rsidRPr="006D4E3F">
        <w:rPr>
          <w:rFonts w:ascii="Arial" w:hAnsi="Arial" w:cs="Arial"/>
          <w:sz w:val="20"/>
          <w:szCs w:val="20"/>
        </w:rPr>
        <w:t>zbornica na zahtevo ministrstva</w:t>
      </w:r>
      <w:r w:rsidR="00526E0E" w:rsidRPr="006D4E3F">
        <w:rPr>
          <w:rFonts w:ascii="Arial" w:hAnsi="Arial" w:cs="Arial"/>
          <w:sz w:val="20"/>
          <w:szCs w:val="20"/>
        </w:rPr>
        <w:t>,</w:t>
      </w:r>
      <w:r w:rsidR="005222A5" w:rsidRPr="006D4E3F">
        <w:rPr>
          <w:rFonts w:ascii="Arial" w:hAnsi="Arial" w:cs="Arial"/>
          <w:sz w:val="20"/>
          <w:szCs w:val="20"/>
        </w:rPr>
        <w:t xml:space="preserve"> </w:t>
      </w:r>
      <w:r w:rsidR="005222A5" w:rsidRPr="006D4E3F">
        <w:rPr>
          <w:rFonts w:ascii="Arial" w:eastAsia="Arial Unicode MS" w:hAnsi="Arial" w:cs="Arial"/>
          <w:kern w:val="16"/>
          <w:sz w:val="20"/>
          <w:szCs w:val="20"/>
        </w:rPr>
        <w:t>pristojn</w:t>
      </w:r>
      <w:r w:rsidR="00387244" w:rsidRPr="006D4E3F">
        <w:rPr>
          <w:rFonts w:ascii="Arial" w:eastAsia="Arial Unicode MS" w:hAnsi="Arial" w:cs="Arial"/>
          <w:kern w:val="16"/>
          <w:sz w:val="20"/>
          <w:szCs w:val="20"/>
        </w:rPr>
        <w:t>ega</w:t>
      </w:r>
      <w:r w:rsidR="005222A5" w:rsidRPr="006D4E3F">
        <w:rPr>
          <w:rFonts w:ascii="Arial" w:eastAsia="Arial Unicode MS" w:hAnsi="Arial" w:cs="Arial"/>
          <w:kern w:val="16"/>
          <w:sz w:val="20"/>
          <w:szCs w:val="20"/>
        </w:rPr>
        <w:t xml:space="preserve"> za zdravje</w:t>
      </w:r>
      <w:r w:rsidR="002B08B0" w:rsidRPr="006D4E3F">
        <w:rPr>
          <w:rFonts w:ascii="Arial" w:eastAsia="Arial Unicode MS" w:hAnsi="Arial" w:cs="Arial"/>
          <w:kern w:val="16"/>
          <w:sz w:val="20"/>
          <w:szCs w:val="20"/>
        </w:rPr>
        <w:t>.</w:t>
      </w:r>
    </w:p>
    <w:p w14:paraId="3160BA51" w14:textId="77777777" w:rsidR="00674517" w:rsidRPr="00E106C9" w:rsidRDefault="00674517" w:rsidP="00766E9F">
      <w:pPr>
        <w:pStyle w:val="odstavek"/>
        <w:shd w:val="clear" w:color="auto" w:fill="FFFFFF"/>
        <w:spacing w:before="0" w:beforeAutospacing="0" w:after="0" w:afterAutospacing="0"/>
        <w:jc w:val="both"/>
        <w:rPr>
          <w:rFonts w:ascii="Arial" w:hAnsi="Arial" w:cs="Arial"/>
          <w:sz w:val="20"/>
          <w:szCs w:val="20"/>
        </w:rPr>
      </w:pPr>
    </w:p>
    <w:p w14:paraId="66D88B37" w14:textId="77777777" w:rsidR="00B239C5" w:rsidRPr="00E106C9" w:rsidRDefault="0091021B" w:rsidP="005D747E">
      <w:pPr>
        <w:tabs>
          <w:tab w:val="left" w:pos="567"/>
          <w:tab w:val="left" w:pos="9072"/>
        </w:tabs>
        <w:jc w:val="both"/>
        <w:rPr>
          <w:rFonts w:ascii="Arial" w:hAnsi="Arial" w:cs="Arial"/>
          <w:sz w:val="20"/>
          <w:szCs w:val="20"/>
        </w:rPr>
      </w:pPr>
      <w:r w:rsidRPr="006D4E3F">
        <w:rPr>
          <w:rFonts w:ascii="Arial" w:hAnsi="Arial" w:cs="Arial"/>
          <w:sz w:val="20"/>
          <w:szCs w:val="20"/>
        </w:rPr>
        <w:t>(</w:t>
      </w:r>
      <w:r w:rsidR="00674517" w:rsidRPr="006D4E3F">
        <w:rPr>
          <w:rFonts w:ascii="Arial" w:hAnsi="Arial" w:cs="Arial"/>
          <w:sz w:val="20"/>
          <w:szCs w:val="20"/>
        </w:rPr>
        <w:t>4</w:t>
      </w:r>
      <w:r w:rsidR="00CD2491" w:rsidRPr="006D4E3F">
        <w:rPr>
          <w:rFonts w:ascii="Arial" w:hAnsi="Arial" w:cs="Arial"/>
          <w:sz w:val="20"/>
          <w:szCs w:val="20"/>
        </w:rPr>
        <w:t xml:space="preserve">) </w:t>
      </w:r>
      <w:r w:rsidR="00B239C5" w:rsidRPr="006D4E3F">
        <w:rPr>
          <w:rFonts w:ascii="Arial" w:hAnsi="Arial" w:cs="Arial"/>
          <w:sz w:val="20"/>
          <w:szCs w:val="20"/>
        </w:rPr>
        <w:t>Strokovni nadzor s svetovanjem</w:t>
      </w:r>
      <w:r w:rsidR="005F7443" w:rsidRPr="006D4E3F">
        <w:rPr>
          <w:rFonts w:ascii="Arial" w:hAnsi="Arial" w:cs="Arial"/>
          <w:sz w:val="20"/>
          <w:szCs w:val="20"/>
        </w:rPr>
        <w:t>, ki ga opravi zbornica se</w:t>
      </w:r>
      <w:r w:rsidR="00B239C5" w:rsidRPr="00164D83">
        <w:rPr>
          <w:rFonts w:ascii="Arial" w:hAnsi="Arial" w:cs="Arial"/>
          <w:sz w:val="20"/>
          <w:szCs w:val="20"/>
        </w:rPr>
        <w:t xml:space="preserve"> zaključi s poročilom o ugotovitvah strokovnega nadzora</w:t>
      </w:r>
      <w:r w:rsidR="002B08B0" w:rsidRPr="00D73115">
        <w:rPr>
          <w:rFonts w:ascii="Arial" w:hAnsi="Arial" w:cs="Arial"/>
          <w:sz w:val="20"/>
          <w:szCs w:val="20"/>
        </w:rPr>
        <w:t>, ki ga</w:t>
      </w:r>
      <w:r w:rsidR="00D736BE" w:rsidRPr="00D73115">
        <w:rPr>
          <w:rFonts w:ascii="Arial" w:hAnsi="Arial" w:cs="Arial"/>
          <w:sz w:val="20"/>
          <w:szCs w:val="20"/>
        </w:rPr>
        <w:t xml:space="preserve"> zbornica</w:t>
      </w:r>
      <w:r w:rsidR="002B08B0" w:rsidRPr="00D73115">
        <w:rPr>
          <w:rFonts w:ascii="Arial" w:hAnsi="Arial" w:cs="Arial"/>
          <w:sz w:val="20"/>
          <w:szCs w:val="20"/>
        </w:rPr>
        <w:t xml:space="preserve"> posreduje ministrstvu, pristojnemu za zdravje.</w:t>
      </w:r>
    </w:p>
    <w:p w14:paraId="1C61BC5C" w14:textId="77777777" w:rsidR="00B239C5" w:rsidRPr="00E106C9" w:rsidRDefault="00B239C5" w:rsidP="00766E9F">
      <w:pPr>
        <w:pStyle w:val="odstavek"/>
        <w:shd w:val="clear" w:color="auto" w:fill="FFFFFF"/>
        <w:spacing w:before="0" w:beforeAutospacing="0" w:after="0" w:afterAutospacing="0"/>
        <w:jc w:val="both"/>
        <w:rPr>
          <w:rFonts w:ascii="Arial" w:hAnsi="Arial" w:cs="Arial"/>
          <w:sz w:val="20"/>
          <w:szCs w:val="20"/>
        </w:rPr>
      </w:pPr>
    </w:p>
    <w:p w14:paraId="6C83E72B" w14:textId="77777777" w:rsidR="00483C11" w:rsidRPr="00E106C9" w:rsidRDefault="00483C11" w:rsidP="006266CA">
      <w:pPr>
        <w:pStyle w:val="len"/>
        <w:numPr>
          <w:ilvl w:val="0"/>
          <w:numId w:val="91"/>
        </w:numPr>
        <w:ind w:left="357" w:hanging="357"/>
      </w:pPr>
      <w:bookmarkStart w:id="216" w:name="_Ref70374194"/>
      <w:r w:rsidRPr="00E106C9">
        <w:t>člen</w:t>
      </w:r>
      <w:bookmarkEnd w:id="216"/>
    </w:p>
    <w:p w14:paraId="1B483CFB" w14:textId="77777777" w:rsidR="00CD2491" w:rsidRPr="00E106C9" w:rsidRDefault="00CD2491" w:rsidP="00766E9F">
      <w:pPr>
        <w:pStyle w:val="odstavek"/>
        <w:shd w:val="clear" w:color="auto" w:fill="FFFFFF"/>
        <w:spacing w:before="0" w:beforeAutospacing="0" w:after="0" w:afterAutospacing="0"/>
        <w:jc w:val="center"/>
        <w:rPr>
          <w:rFonts w:ascii="Arial" w:hAnsi="Arial" w:cs="Arial"/>
          <w:sz w:val="20"/>
          <w:szCs w:val="20"/>
        </w:rPr>
      </w:pPr>
      <w:r w:rsidRPr="00E106C9">
        <w:rPr>
          <w:rFonts w:ascii="Arial" w:hAnsi="Arial" w:cs="Arial"/>
          <w:sz w:val="20"/>
          <w:szCs w:val="20"/>
        </w:rPr>
        <w:t>(</w:t>
      </w:r>
      <w:r w:rsidR="00483C11" w:rsidRPr="00E106C9">
        <w:rPr>
          <w:rFonts w:ascii="Arial" w:hAnsi="Arial" w:cs="Arial"/>
          <w:sz w:val="20"/>
          <w:szCs w:val="20"/>
        </w:rPr>
        <w:t>sistemski</w:t>
      </w:r>
      <w:r w:rsidRPr="00E106C9">
        <w:rPr>
          <w:rFonts w:ascii="Arial" w:hAnsi="Arial" w:cs="Arial"/>
          <w:sz w:val="20"/>
          <w:szCs w:val="20"/>
        </w:rPr>
        <w:t xml:space="preserve"> nadzor</w:t>
      </w:r>
      <w:r w:rsidR="00483C11" w:rsidRPr="00E106C9">
        <w:rPr>
          <w:rFonts w:ascii="Arial" w:hAnsi="Arial" w:cs="Arial"/>
          <w:sz w:val="20"/>
          <w:szCs w:val="20"/>
        </w:rPr>
        <w:t xml:space="preserve"> </w:t>
      </w:r>
      <w:r w:rsidR="004254EB">
        <w:rPr>
          <w:rFonts w:ascii="Arial" w:hAnsi="Arial" w:cs="Arial"/>
          <w:sz w:val="20"/>
          <w:szCs w:val="20"/>
        </w:rPr>
        <w:t xml:space="preserve">ministrstev </w:t>
      </w:r>
      <w:r w:rsidR="00483C11" w:rsidRPr="00E106C9">
        <w:rPr>
          <w:rFonts w:ascii="Arial" w:hAnsi="Arial" w:cs="Arial"/>
          <w:sz w:val="20"/>
          <w:szCs w:val="20"/>
        </w:rPr>
        <w:t xml:space="preserve">nad </w:t>
      </w:r>
      <w:r w:rsidR="00D83ED2" w:rsidRPr="00E106C9">
        <w:rPr>
          <w:rFonts w:ascii="Arial" w:hAnsi="Arial" w:cs="Arial"/>
          <w:sz w:val="20"/>
          <w:szCs w:val="20"/>
        </w:rPr>
        <w:t>opravljanjem</w:t>
      </w:r>
      <w:r w:rsidR="00483C11" w:rsidRPr="00E106C9">
        <w:rPr>
          <w:rFonts w:ascii="Arial" w:hAnsi="Arial" w:cs="Arial"/>
          <w:sz w:val="20"/>
          <w:szCs w:val="20"/>
        </w:rPr>
        <w:t xml:space="preserve"> DO</w:t>
      </w:r>
      <w:r w:rsidRPr="00E106C9">
        <w:rPr>
          <w:rFonts w:ascii="Arial" w:hAnsi="Arial" w:cs="Arial"/>
          <w:sz w:val="20"/>
          <w:szCs w:val="20"/>
        </w:rPr>
        <w:t>)</w:t>
      </w:r>
    </w:p>
    <w:p w14:paraId="3D583370" w14:textId="77777777" w:rsidR="00483C11" w:rsidRPr="00E106C9" w:rsidRDefault="00483C11" w:rsidP="00766E9F">
      <w:pPr>
        <w:pStyle w:val="odstavek"/>
        <w:shd w:val="clear" w:color="auto" w:fill="FFFFFF"/>
        <w:spacing w:before="0" w:beforeAutospacing="0" w:after="0" w:afterAutospacing="0"/>
        <w:jc w:val="center"/>
        <w:rPr>
          <w:rFonts w:ascii="Arial" w:hAnsi="Arial" w:cs="Arial"/>
          <w:sz w:val="20"/>
          <w:szCs w:val="20"/>
        </w:rPr>
      </w:pPr>
    </w:p>
    <w:p w14:paraId="7BBA29BF" w14:textId="31E2965C" w:rsidR="00483C11" w:rsidRDefault="003B5568" w:rsidP="00483C11">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(1) </w:t>
      </w:r>
      <w:r w:rsidR="00483C11" w:rsidRPr="00E106C9">
        <w:rPr>
          <w:rFonts w:ascii="Arial" w:hAnsi="Arial" w:cs="Arial"/>
          <w:sz w:val="20"/>
          <w:szCs w:val="20"/>
        </w:rPr>
        <w:t xml:space="preserve">Sistemski nadzor </w:t>
      </w:r>
      <w:r w:rsidR="002D658A">
        <w:rPr>
          <w:rFonts w:ascii="Arial" w:hAnsi="Arial" w:cs="Arial"/>
          <w:sz w:val="20"/>
          <w:szCs w:val="20"/>
        </w:rPr>
        <w:t>pri izvajalcih DO</w:t>
      </w:r>
      <w:r w:rsidR="004E06BD" w:rsidRPr="00E106C9">
        <w:rPr>
          <w:rFonts w:ascii="Arial" w:hAnsi="Arial" w:cs="Arial"/>
          <w:sz w:val="20"/>
          <w:szCs w:val="20"/>
        </w:rPr>
        <w:t xml:space="preserve"> (v nadaljnjem besedilu: sistemski nadzor)</w:t>
      </w:r>
      <w:r w:rsidR="00483C11" w:rsidRPr="00E106C9">
        <w:rPr>
          <w:rFonts w:ascii="Arial" w:hAnsi="Arial" w:cs="Arial"/>
          <w:sz w:val="20"/>
          <w:szCs w:val="20"/>
        </w:rPr>
        <w:t xml:space="preserve"> </w:t>
      </w:r>
      <w:r w:rsidR="002A21E9" w:rsidRPr="00E106C9">
        <w:rPr>
          <w:rFonts w:ascii="Arial" w:hAnsi="Arial" w:cs="Arial"/>
          <w:sz w:val="20"/>
          <w:szCs w:val="20"/>
        </w:rPr>
        <w:t xml:space="preserve">se </w:t>
      </w:r>
      <w:r w:rsidR="00D736BE">
        <w:rPr>
          <w:rFonts w:ascii="Arial" w:hAnsi="Arial" w:cs="Arial"/>
          <w:sz w:val="20"/>
          <w:szCs w:val="20"/>
        </w:rPr>
        <w:t>opravi</w:t>
      </w:r>
      <w:r w:rsidR="002A21E9" w:rsidRPr="00E106C9">
        <w:rPr>
          <w:rFonts w:ascii="Arial" w:hAnsi="Arial" w:cs="Arial"/>
          <w:sz w:val="20"/>
          <w:szCs w:val="20"/>
        </w:rPr>
        <w:t xml:space="preserve"> v obliki izrednega nadzora</w:t>
      </w:r>
      <w:r w:rsidR="008324E5">
        <w:rPr>
          <w:rFonts w:ascii="Arial" w:hAnsi="Arial" w:cs="Arial"/>
          <w:sz w:val="20"/>
          <w:szCs w:val="20"/>
        </w:rPr>
        <w:t xml:space="preserve">, če obstajajo razlogi za sum, da so nastale nepravilnosti </w:t>
      </w:r>
      <w:r w:rsidR="008324E5" w:rsidRPr="0051600F">
        <w:rPr>
          <w:rFonts w:ascii="Arial" w:hAnsi="Arial" w:cs="Arial"/>
          <w:sz w:val="20"/>
          <w:szCs w:val="20"/>
        </w:rPr>
        <w:t>v zvezi z organizacijo ali strokovnostjo delovnega procesa</w:t>
      </w:r>
      <w:r w:rsidR="008324E5">
        <w:rPr>
          <w:rFonts w:ascii="Arial" w:hAnsi="Arial" w:cs="Arial"/>
          <w:sz w:val="20"/>
          <w:szCs w:val="20"/>
        </w:rPr>
        <w:t xml:space="preserve"> ali </w:t>
      </w:r>
      <w:r w:rsidR="008324E5" w:rsidRPr="0051600F">
        <w:rPr>
          <w:rFonts w:ascii="Arial" w:hAnsi="Arial" w:cs="Arial"/>
          <w:sz w:val="20"/>
          <w:szCs w:val="20"/>
        </w:rPr>
        <w:t>nepravilnosti v zvezi s kakovostjo in varnostjo</w:t>
      </w:r>
      <w:r w:rsidR="008324E5">
        <w:rPr>
          <w:rFonts w:ascii="Arial" w:hAnsi="Arial" w:cs="Arial"/>
          <w:sz w:val="20"/>
          <w:szCs w:val="20"/>
        </w:rPr>
        <w:t xml:space="preserve"> oziroma zakonitostjo</w:t>
      </w:r>
      <w:r w:rsidR="008324E5" w:rsidRPr="0051600F">
        <w:rPr>
          <w:rFonts w:ascii="Arial" w:hAnsi="Arial" w:cs="Arial"/>
          <w:sz w:val="20"/>
          <w:szCs w:val="20"/>
        </w:rPr>
        <w:t xml:space="preserve"> dela </w:t>
      </w:r>
      <w:r w:rsidR="008324E5">
        <w:rPr>
          <w:rFonts w:ascii="Arial" w:hAnsi="Arial" w:cs="Arial"/>
          <w:sz w:val="20"/>
          <w:szCs w:val="20"/>
        </w:rPr>
        <w:t xml:space="preserve">pri izvajalcih DO. </w:t>
      </w:r>
      <w:r w:rsidR="002A21E9" w:rsidRPr="00E106C9">
        <w:rPr>
          <w:rFonts w:ascii="Arial" w:hAnsi="Arial" w:cs="Arial"/>
          <w:sz w:val="20"/>
          <w:szCs w:val="20"/>
        </w:rPr>
        <w:t xml:space="preserve"> </w:t>
      </w:r>
    </w:p>
    <w:p w14:paraId="2FE09154" w14:textId="77777777" w:rsidR="00270D28" w:rsidRDefault="00270D28" w:rsidP="00483C11">
      <w:pPr>
        <w:pStyle w:val="odstavek"/>
        <w:shd w:val="clear" w:color="auto" w:fill="FFFFFF"/>
        <w:spacing w:before="0" w:beforeAutospacing="0" w:after="0" w:afterAutospacing="0"/>
        <w:jc w:val="both"/>
        <w:rPr>
          <w:rFonts w:ascii="Arial" w:hAnsi="Arial" w:cs="Arial"/>
          <w:sz w:val="20"/>
          <w:szCs w:val="20"/>
        </w:rPr>
      </w:pPr>
    </w:p>
    <w:p w14:paraId="5534109E" w14:textId="2FC657EC" w:rsidR="003B5568" w:rsidRDefault="003B5568" w:rsidP="00483C11">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(2) Sistemski nadzor pomeni sočasno izvedbo administrativnega </w:t>
      </w:r>
      <w:r w:rsidR="00164D83">
        <w:rPr>
          <w:rFonts w:ascii="Arial" w:hAnsi="Arial" w:cs="Arial"/>
          <w:sz w:val="20"/>
          <w:szCs w:val="20"/>
        </w:rPr>
        <w:t xml:space="preserve">nadzora iz </w:t>
      </w:r>
      <w:r w:rsidR="00164D83">
        <w:rPr>
          <w:rFonts w:ascii="Arial" w:hAnsi="Arial" w:cs="Arial"/>
          <w:sz w:val="20"/>
          <w:szCs w:val="20"/>
        </w:rPr>
        <w:fldChar w:fldCharType="begin"/>
      </w:r>
      <w:r w:rsidR="00164D83">
        <w:rPr>
          <w:rFonts w:ascii="Arial" w:hAnsi="Arial" w:cs="Arial"/>
          <w:sz w:val="20"/>
          <w:szCs w:val="20"/>
        </w:rPr>
        <w:instrText xml:space="preserve"> REF _Ref73218385 \r \h </w:instrText>
      </w:r>
      <w:r w:rsidR="00164D83">
        <w:rPr>
          <w:rFonts w:ascii="Arial" w:hAnsi="Arial" w:cs="Arial"/>
          <w:sz w:val="20"/>
          <w:szCs w:val="20"/>
        </w:rPr>
      </w:r>
      <w:r w:rsidR="00164D83">
        <w:rPr>
          <w:rFonts w:ascii="Arial" w:hAnsi="Arial" w:cs="Arial"/>
          <w:sz w:val="20"/>
          <w:szCs w:val="20"/>
        </w:rPr>
        <w:fldChar w:fldCharType="separate"/>
      </w:r>
      <w:r w:rsidR="00E638C1">
        <w:rPr>
          <w:rFonts w:ascii="Arial" w:hAnsi="Arial" w:cs="Arial"/>
          <w:sz w:val="20"/>
          <w:szCs w:val="20"/>
        </w:rPr>
        <w:t>106</w:t>
      </w:r>
      <w:r w:rsidR="00164D83">
        <w:rPr>
          <w:rFonts w:ascii="Arial" w:hAnsi="Arial" w:cs="Arial"/>
          <w:sz w:val="20"/>
          <w:szCs w:val="20"/>
        </w:rPr>
        <w:fldChar w:fldCharType="end"/>
      </w:r>
      <w:r w:rsidR="00164D83">
        <w:rPr>
          <w:rFonts w:ascii="Arial" w:hAnsi="Arial" w:cs="Arial"/>
          <w:sz w:val="20"/>
          <w:szCs w:val="20"/>
        </w:rPr>
        <w:t xml:space="preserve">. člena </w:t>
      </w:r>
      <w:r>
        <w:rPr>
          <w:rFonts w:ascii="Arial" w:hAnsi="Arial" w:cs="Arial"/>
          <w:sz w:val="20"/>
          <w:szCs w:val="20"/>
        </w:rPr>
        <w:t xml:space="preserve">in strokovnega nadzora s svetovanjem </w:t>
      </w:r>
      <w:r w:rsidR="002D658A">
        <w:rPr>
          <w:rFonts w:ascii="Arial" w:hAnsi="Arial" w:cs="Arial"/>
          <w:sz w:val="20"/>
          <w:szCs w:val="20"/>
        </w:rPr>
        <w:t>iz</w:t>
      </w:r>
      <w:r w:rsidR="00164D83">
        <w:rPr>
          <w:rFonts w:ascii="Arial" w:hAnsi="Arial" w:cs="Arial"/>
          <w:sz w:val="20"/>
          <w:szCs w:val="20"/>
        </w:rPr>
        <w:t xml:space="preserve"> </w:t>
      </w:r>
      <w:r w:rsidR="00164D83">
        <w:rPr>
          <w:rFonts w:ascii="Arial" w:hAnsi="Arial" w:cs="Arial"/>
          <w:sz w:val="20"/>
          <w:szCs w:val="20"/>
        </w:rPr>
        <w:fldChar w:fldCharType="begin"/>
      </w:r>
      <w:r w:rsidR="00164D83">
        <w:rPr>
          <w:rFonts w:ascii="Arial" w:hAnsi="Arial" w:cs="Arial"/>
          <w:sz w:val="20"/>
          <w:szCs w:val="20"/>
        </w:rPr>
        <w:instrText xml:space="preserve"> REF _Ref70374165 \r \h </w:instrText>
      </w:r>
      <w:r w:rsidR="00164D83">
        <w:rPr>
          <w:rFonts w:ascii="Arial" w:hAnsi="Arial" w:cs="Arial"/>
          <w:sz w:val="20"/>
          <w:szCs w:val="20"/>
        </w:rPr>
      </w:r>
      <w:r w:rsidR="00164D83">
        <w:rPr>
          <w:rFonts w:ascii="Arial" w:hAnsi="Arial" w:cs="Arial"/>
          <w:sz w:val="20"/>
          <w:szCs w:val="20"/>
        </w:rPr>
        <w:fldChar w:fldCharType="separate"/>
      </w:r>
      <w:r w:rsidR="00E638C1">
        <w:rPr>
          <w:rFonts w:ascii="Arial" w:hAnsi="Arial" w:cs="Arial"/>
          <w:sz w:val="20"/>
          <w:szCs w:val="20"/>
        </w:rPr>
        <w:t>107</w:t>
      </w:r>
      <w:r w:rsidR="00164D83">
        <w:rPr>
          <w:rFonts w:ascii="Arial" w:hAnsi="Arial" w:cs="Arial"/>
          <w:sz w:val="20"/>
          <w:szCs w:val="20"/>
        </w:rPr>
        <w:fldChar w:fldCharType="end"/>
      </w:r>
      <w:r w:rsidR="002D658A">
        <w:rPr>
          <w:rFonts w:ascii="Arial" w:hAnsi="Arial" w:cs="Arial"/>
          <w:sz w:val="20"/>
          <w:szCs w:val="20"/>
        </w:rPr>
        <w:t>. člena</w:t>
      </w:r>
      <w:r>
        <w:rPr>
          <w:rFonts w:ascii="Arial" w:hAnsi="Arial" w:cs="Arial"/>
          <w:sz w:val="20"/>
          <w:szCs w:val="20"/>
        </w:rPr>
        <w:t xml:space="preserve"> te</w:t>
      </w:r>
      <w:r w:rsidR="002D658A">
        <w:rPr>
          <w:rFonts w:ascii="Arial" w:hAnsi="Arial" w:cs="Arial"/>
          <w:sz w:val="20"/>
          <w:szCs w:val="20"/>
        </w:rPr>
        <w:t>ga</w:t>
      </w:r>
      <w:r>
        <w:rPr>
          <w:rFonts w:ascii="Arial" w:hAnsi="Arial" w:cs="Arial"/>
          <w:sz w:val="20"/>
          <w:szCs w:val="20"/>
        </w:rPr>
        <w:t xml:space="preserve"> zakon</w:t>
      </w:r>
      <w:r w:rsidR="002D658A">
        <w:rPr>
          <w:rFonts w:ascii="Arial" w:hAnsi="Arial" w:cs="Arial"/>
          <w:sz w:val="20"/>
          <w:szCs w:val="20"/>
        </w:rPr>
        <w:t>a</w:t>
      </w:r>
      <w:r>
        <w:rPr>
          <w:rFonts w:ascii="Arial" w:hAnsi="Arial" w:cs="Arial"/>
          <w:sz w:val="20"/>
          <w:szCs w:val="20"/>
        </w:rPr>
        <w:t>.</w:t>
      </w:r>
    </w:p>
    <w:p w14:paraId="496E53B7" w14:textId="77777777" w:rsidR="003B5568" w:rsidRDefault="003B5568" w:rsidP="00483C11">
      <w:pPr>
        <w:pStyle w:val="odstavek"/>
        <w:shd w:val="clear" w:color="auto" w:fill="FFFFFF"/>
        <w:spacing w:before="0" w:beforeAutospacing="0" w:after="0" w:afterAutospacing="0"/>
        <w:jc w:val="both"/>
        <w:rPr>
          <w:rFonts w:ascii="Arial" w:hAnsi="Arial" w:cs="Arial"/>
          <w:sz w:val="20"/>
          <w:szCs w:val="20"/>
        </w:rPr>
      </w:pPr>
    </w:p>
    <w:p w14:paraId="288E76E9" w14:textId="77777777" w:rsidR="009054C0" w:rsidRPr="00E106C9" w:rsidRDefault="009054C0" w:rsidP="006266CA">
      <w:pPr>
        <w:pStyle w:val="len"/>
        <w:numPr>
          <w:ilvl w:val="0"/>
          <w:numId w:val="91"/>
        </w:numPr>
        <w:ind w:left="357" w:hanging="357"/>
      </w:pPr>
      <w:bookmarkStart w:id="217" w:name="_Ref494706528"/>
      <w:bookmarkStart w:id="218" w:name="_Ref71646898"/>
      <w:bookmarkStart w:id="219" w:name="_Toc139695761"/>
      <w:bookmarkEnd w:id="209"/>
      <w:r w:rsidRPr="00E106C9">
        <w:t>člen</w:t>
      </w:r>
      <w:bookmarkEnd w:id="217"/>
      <w:bookmarkEnd w:id="218"/>
    </w:p>
    <w:p w14:paraId="7C74A3E7" w14:textId="77777777" w:rsidR="009054C0" w:rsidRPr="00E106C9" w:rsidRDefault="009054C0" w:rsidP="00766E9F">
      <w:pPr>
        <w:tabs>
          <w:tab w:val="left" w:pos="567"/>
          <w:tab w:val="left" w:pos="9072"/>
        </w:tabs>
        <w:jc w:val="center"/>
        <w:rPr>
          <w:rFonts w:ascii="Arial" w:hAnsi="Arial" w:cs="Arial"/>
          <w:sz w:val="20"/>
          <w:szCs w:val="20"/>
        </w:rPr>
      </w:pPr>
      <w:r w:rsidRPr="00E106C9">
        <w:rPr>
          <w:rFonts w:ascii="Arial" w:hAnsi="Arial" w:cs="Arial"/>
          <w:sz w:val="20"/>
          <w:szCs w:val="20"/>
        </w:rPr>
        <w:t>(vrste ukrepov nadzora ministrst</w:t>
      </w:r>
      <w:r w:rsidR="007B3C86">
        <w:rPr>
          <w:rFonts w:ascii="Arial" w:hAnsi="Arial" w:cs="Arial"/>
          <w:sz w:val="20"/>
          <w:szCs w:val="20"/>
        </w:rPr>
        <w:t>ev</w:t>
      </w:r>
      <w:r w:rsidRPr="00E106C9">
        <w:rPr>
          <w:rFonts w:ascii="Arial" w:hAnsi="Arial" w:cs="Arial"/>
          <w:sz w:val="20"/>
          <w:szCs w:val="20"/>
        </w:rPr>
        <w:t>)</w:t>
      </w:r>
    </w:p>
    <w:p w14:paraId="21C0DE44" w14:textId="77777777" w:rsidR="00456E8C" w:rsidRPr="00E106C9" w:rsidRDefault="00456E8C" w:rsidP="00766E9F">
      <w:pPr>
        <w:tabs>
          <w:tab w:val="left" w:pos="567"/>
          <w:tab w:val="left" w:pos="9072"/>
        </w:tabs>
        <w:jc w:val="center"/>
        <w:rPr>
          <w:rFonts w:ascii="Arial" w:hAnsi="Arial" w:cs="Arial"/>
          <w:sz w:val="20"/>
          <w:szCs w:val="20"/>
        </w:rPr>
      </w:pPr>
    </w:p>
    <w:p w14:paraId="7F1B883A" w14:textId="7A2E4C75" w:rsidR="00456E8C" w:rsidRPr="003B5568" w:rsidRDefault="00456E8C" w:rsidP="00456E8C">
      <w:pPr>
        <w:tabs>
          <w:tab w:val="left" w:pos="567"/>
          <w:tab w:val="left" w:pos="9072"/>
        </w:tabs>
        <w:jc w:val="both"/>
        <w:rPr>
          <w:rFonts w:ascii="Arial" w:hAnsi="Arial" w:cs="Arial"/>
          <w:sz w:val="20"/>
          <w:szCs w:val="20"/>
        </w:rPr>
      </w:pPr>
      <w:r w:rsidRPr="003B5568">
        <w:rPr>
          <w:rFonts w:ascii="Arial" w:hAnsi="Arial" w:cs="Arial"/>
          <w:sz w:val="20"/>
          <w:szCs w:val="20"/>
        </w:rPr>
        <w:t xml:space="preserve">(1) </w:t>
      </w:r>
      <w:r w:rsidR="00B30420" w:rsidRPr="003B5568">
        <w:rPr>
          <w:rFonts w:ascii="Arial" w:hAnsi="Arial" w:cs="Arial"/>
          <w:sz w:val="20"/>
          <w:szCs w:val="20"/>
        </w:rPr>
        <w:t>Ministrstvo</w:t>
      </w:r>
      <w:r w:rsidR="002D658A">
        <w:rPr>
          <w:rFonts w:ascii="Arial" w:hAnsi="Arial" w:cs="Arial"/>
          <w:sz w:val="20"/>
          <w:szCs w:val="20"/>
        </w:rPr>
        <w:t>,</w:t>
      </w:r>
      <w:r w:rsidR="00B30420" w:rsidRPr="003B5568">
        <w:rPr>
          <w:rFonts w:ascii="Arial" w:hAnsi="Arial" w:cs="Arial"/>
          <w:sz w:val="20"/>
          <w:szCs w:val="20"/>
        </w:rPr>
        <w:t xml:space="preserve"> pristojno za zdravje</w:t>
      </w:r>
      <w:r w:rsidR="002D658A">
        <w:rPr>
          <w:rFonts w:ascii="Arial" w:hAnsi="Arial" w:cs="Arial"/>
          <w:sz w:val="20"/>
          <w:szCs w:val="20"/>
        </w:rPr>
        <w:t>,</w:t>
      </w:r>
      <w:r w:rsidR="0083014F" w:rsidRPr="003B5568">
        <w:rPr>
          <w:rFonts w:ascii="Arial" w:hAnsi="Arial" w:cs="Arial"/>
          <w:sz w:val="20"/>
          <w:szCs w:val="20"/>
        </w:rPr>
        <w:t xml:space="preserve"> </w:t>
      </w:r>
      <w:r w:rsidR="00D8227F" w:rsidRPr="003B5568">
        <w:rPr>
          <w:rFonts w:ascii="Arial" w:hAnsi="Arial" w:cs="Arial"/>
          <w:sz w:val="20"/>
          <w:szCs w:val="20"/>
        </w:rPr>
        <w:t>lahko izvajalcem DO</w:t>
      </w:r>
      <w:r w:rsidR="003B5568">
        <w:rPr>
          <w:rFonts w:ascii="Arial" w:hAnsi="Arial" w:cs="Arial"/>
          <w:sz w:val="20"/>
          <w:szCs w:val="20"/>
        </w:rPr>
        <w:t xml:space="preserve"> iz prvega odstavka </w:t>
      </w:r>
      <w:r w:rsidR="003B5568">
        <w:rPr>
          <w:rFonts w:ascii="Arial" w:hAnsi="Arial" w:cs="Arial"/>
          <w:sz w:val="20"/>
          <w:szCs w:val="20"/>
        </w:rPr>
        <w:fldChar w:fldCharType="begin"/>
      </w:r>
      <w:r w:rsidR="003B5568">
        <w:rPr>
          <w:rFonts w:ascii="Arial" w:hAnsi="Arial" w:cs="Arial"/>
          <w:sz w:val="20"/>
          <w:szCs w:val="20"/>
        </w:rPr>
        <w:instrText xml:space="preserve"> REF _Ref487816110 \r \h </w:instrText>
      </w:r>
      <w:r w:rsidR="003B5568">
        <w:rPr>
          <w:rFonts w:ascii="Arial" w:hAnsi="Arial" w:cs="Arial"/>
          <w:sz w:val="20"/>
          <w:szCs w:val="20"/>
        </w:rPr>
      </w:r>
      <w:r w:rsidR="003B5568">
        <w:rPr>
          <w:rFonts w:ascii="Arial" w:hAnsi="Arial" w:cs="Arial"/>
          <w:sz w:val="20"/>
          <w:szCs w:val="20"/>
        </w:rPr>
        <w:fldChar w:fldCharType="separate"/>
      </w:r>
      <w:r w:rsidR="00E638C1">
        <w:rPr>
          <w:rFonts w:ascii="Arial" w:hAnsi="Arial" w:cs="Arial"/>
          <w:sz w:val="20"/>
          <w:szCs w:val="20"/>
        </w:rPr>
        <w:t>58</w:t>
      </w:r>
      <w:r w:rsidR="003B5568">
        <w:rPr>
          <w:rFonts w:ascii="Arial" w:hAnsi="Arial" w:cs="Arial"/>
          <w:sz w:val="20"/>
          <w:szCs w:val="20"/>
        </w:rPr>
        <w:fldChar w:fldCharType="end"/>
      </w:r>
      <w:r w:rsidR="003B5568">
        <w:rPr>
          <w:rFonts w:ascii="Arial" w:hAnsi="Arial" w:cs="Arial"/>
          <w:sz w:val="20"/>
          <w:szCs w:val="20"/>
        </w:rPr>
        <w:t>. člena tega zakona</w:t>
      </w:r>
      <w:r w:rsidR="00D8227F" w:rsidRPr="003B5568">
        <w:rPr>
          <w:rFonts w:ascii="Arial" w:hAnsi="Arial" w:cs="Arial"/>
          <w:sz w:val="20"/>
          <w:szCs w:val="20"/>
        </w:rPr>
        <w:t xml:space="preserve"> </w:t>
      </w:r>
      <w:r w:rsidR="002D658A">
        <w:rPr>
          <w:rFonts w:ascii="Arial" w:hAnsi="Arial" w:cs="Arial"/>
          <w:sz w:val="20"/>
          <w:szCs w:val="20"/>
        </w:rPr>
        <w:t xml:space="preserve">v skladu s svojo pristojnostjo iz drugega odstavka 61. člena tega zakona </w:t>
      </w:r>
      <w:r w:rsidR="00D8227F" w:rsidRPr="003B5568">
        <w:rPr>
          <w:rFonts w:ascii="Arial" w:hAnsi="Arial" w:cs="Arial"/>
          <w:sz w:val="20"/>
          <w:szCs w:val="20"/>
        </w:rPr>
        <w:t>izreče naslednje ukrepe</w:t>
      </w:r>
      <w:r w:rsidRPr="003B5568">
        <w:rPr>
          <w:rFonts w:ascii="Arial" w:hAnsi="Arial" w:cs="Arial"/>
          <w:sz w:val="20"/>
          <w:szCs w:val="20"/>
        </w:rPr>
        <w:t>:</w:t>
      </w:r>
    </w:p>
    <w:p w14:paraId="5E461BBE" w14:textId="77777777" w:rsidR="00456E8C" w:rsidRPr="00100BF6" w:rsidRDefault="00456E8C" w:rsidP="006266CA">
      <w:pPr>
        <w:numPr>
          <w:ilvl w:val="0"/>
          <w:numId w:val="85"/>
        </w:numPr>
        <w:tabs>
          <w:tab w:val="left" w:pos="567"/>
          <w:tab w:val="left" w:pos="9072"/>
        </w:tabs>
        <w:jc w:val="both"/>
        <w:rPr>
          <w:rFonts w:ascii="Arial" w:hAnsi="Arial" w:cs="Arial"/>
          <w:sz w:val="20"/>
          <w:szCs w:val="20"/>
        </w:rPr>
      </w:pPr>
      <w:r w:rsidRPr="00EE7380">
        <w:rPr>
          <w:rFonts w:ascii="Arial" w:hAnsi="Arial" w:cs="Arial"/>
          <w:sz w:val="20"/>
          <w:szCs w:val="20"/>
        </w:rPr>
        <w:t>odpravo kršitev in naložitev popravljalnih ukrepov;</w:t>
      </w:r>
    </w:p>
    <w:p w14:paraId="42A33FD5" w14:textId="77777777" w:rsidR="00456E8C" w:rsidRPr="00305B77" w:rsidRDefault="00456E8C" w:rsidP="006266CA">
      <w:pPr>
        <w:numPr>
          <w:ilvl w:val="0"/>
          <w:numId w:val="85"/>
        </w:numPr>
        <w:tabs>
          <w:tab w:val="left" w:pos="567"/>
          <w:tab w:val="left" w:pos="9072"/>
        </w:tabs>
        <w:jc w:val="both"/>
        <w:rPr>
          <w:rFonts w:ascii="Arial" w:hAnsi="Arial" w:cs="Arial"/>
          <w:sz w:val="20"/>
          <w:szCs w:val="20"/>
        </w:rPr>
      </w:pPr>
      <w:r w:rsidRPr="0002683D">
        <w:rPr>
          <w:rFonts w:ascii="Arial" w:hAnsi="Arial" w:cs="Arial"/>
          <w:sz w:val="20"/>
          <w:szCs w:val="20"/>
        </w:rPr>
        <w:t>odpravo organizacijskih, materialnih in drugih pomanjkljivosti;</w:t>
      </w:r>
    </w:p>
    <w:p w14:paraId="0BD4B93B" w14:textId="77777777" w:rsidR="00456E8C" w:rsidRPr="003B5568" w:rsidRDefault="00456E8C" w:rsidP="006266CA">
      <w:pPr>
        <w:numPr>
          <w:ilvl w:val="0"/>
          <w:numId w:val="85"/>
        </w:numPr>
        <w:tabs>
          <w:tab w:val="left" w:pos="567"/>
          <w:tab w:val="left" w:pos="9072"/>
        </w:tabs>
        <w:jc w:val="both"/>
        <w:rPr>
          <w:rFonts w:ascii="Arial" w:hAnsi="Arial" w:cs="Arial"/>
          <w:sz w:val="20"/>
          <w:szCs w:val="20"/>
        </w:rPr>
      </w:pPr>
      <w:r w:rsidRPr="003B5568">
        <w:rPr>
          <w:rFonts w:ascii="Arial" w:hAnsi="Arial" w:cs="Arial"/>
          <w:sz w:val="20"/>
          <w:szCs w:val="20"/>
        </w:rPr>
        <w:t xml:space="preserve">obvezno </w:t>
      </w:r>
      <w:r w:rsidR="005E58EE" w:rsidRPr="003B5568">
        <w:rPr>
          <w:rFonts w:ascii="Arial" w:hAnsi="Arial" w:cs="Arial"/>
          <w:sz w:val="20"/>
          <w:szCs w:val="20"/>
        </w:rPr>
        <w:t xml:space="preserve">strokovno </w:t>
      </w:r>
      <w:r w:rsidRPr="003B5568">
        <w:rPr>
          <w:rFonts w:ascii="Arial" w:hAnsi="Arial" w:cs="Arial"/>
          <w:sz w:val="20"/>
          <w:szCs w:val="20"/>
        </w:rPr>
        <w:t>svetovanje</w:t>
      </w:r>
      <w:r w:rsidR="00EC2ED6" w:rsidRPr="003B5568">
        <w:rPr>
          <w:rFonts w:ascii="Arial" w:hAnsi="Arial" w:cs="Arial"/>
          <w:sz w:val="20"/>
          <w:szCs w:val="20"/>
        </w:rPr>
        <w:t xml:space="preserve"> izvajalcu DO</w:t>
      </w:r>
      <w:r w:rsidRPr="003B5568">
        <w:rPr>
          <w:rFonts w:ascii="Arial" w:hAnsi="Arial" w:cs="Arial"/>
          <w:sz w:val="20"/>
          <w:szCs w:val="20"/>
        </w:rPr>
        <w:t>;</w:t>
      </w:r>
    </w:p>
    <w:p w14:paraId="7AD2C0A8" w14:textId="26A9E27E" w:rsidR="00456E8C" w:rsidRPr="00100BF6" w:rsidRDefault="00456E8C" w:rsidP="006266CA">
      <w:pPr>
        <w:numPr>
          <w:ilvl w:val="0"/>
          <w:numId w:val="85"/>
        </w:numPr>
        <w:tabs>
          <w:tab w:val="left" w:pos="567"/>
          <w:tab w:val="left" w:pos="9072"/>
        </w:tabs>
        <w:jc w:val="both"/>
        <w:rPr>
          <w:rFonts w:ascii="Arial" w:hAnsi="Arial" w:cs="Arial"/>
          <w:sz w:val="20"/>
          <w:szCs w:val="20"/>
        </w:rPr>
      </w:pPr>
      <w:r w:rsidRPr="00EE7380">
        <w:rPr>
          <w:rFonts w:ascii="Arial" w:hAnsi="Arial" w:cs="Arial"/>
          <w:sz w:val="20"/>
          <w:szCs w:val="20"/>
        </w:rPr>
        <w:t xml:space="preserve">začasno, dokler niso odpravljene ugotovljene pomanjkljivosti, prepove </w:t>
      </w:r>
      <w:r w:rsidR="00963CF8">
        <w:rPr>
          <w:rFonts w:ascii="Arial" w:hAnsi="Arial" w:cs="Arial"/>
          <w:sz w:val="20"/>
          <w:szCs w:val="20"/>
        </w:rPr>
        <w:t xml:space="preserve"> opravljanje</w:t>
      </w:r>
      <w:r w:rsidR="00963CF8" w:rsidRPr="00EE7380">
        <w:rPr>
          <w:rFonts w:ascii="Arial" w:hAnsi="Arial" w:cs="Arial"/>
          <w:sz w:val="20"/>
          <w:szCs w:val="20"/>
        </w:rPr>
        <w:t xml:space="preserve"> </w:t>
      </w:r>
      <w:r w:rsidRPr="00EE7380">
        <w:rPr>
          <w:rFonts w:ascii="Arial" w:hAnsi="Arial" w:cs="Arial"/>
          <w:sz w:val="20"/>
          <w:szCs w:val="20"/>
        </w:rPr>
        <w:t>DO;</w:t>
      </w:r>
    </w:p>
    <w:p w14:paraId="0235DE07" w14:textId="397494A1" w:rsidR="00456E8C" w:rsidRPr="003B5568" w:rsidRDefault="00456E8C" w:rsidP="006266CA">
      <w:pPr>
        <w:numPr>
          <w:ilvl w:val="0"/>
          <w:numId w:val="85"/>
        </w:numPr>
        <w:tabs>
          <w:tab w:val="left" w:pos="567"/>
          <w:tab w:val="left" w:pos="9072"/>
        </w:tabs>
        <w:jc w:val="both"/>
        <w:rPr>
          <w:rFonts w:ascii="Arial" w:hAnsi="Arial" w:cs="Arial"/>
          <w:sz w:val="20"/>
          <w:szCs w:val="20"/>
        </w:rPr>
      </w:pPr>
      <w:r w:rsidRPr="003B5568">
        <w:rPr>
          <w:rFonts w:ascii="Arial" w:hAnsi="Arial" w:cs="Arial"/>
          <w:sz w:val="20"/>
          <w:szCs w:val="20"/>
        </w:rPr>
        <w:t>prepove opravljanj</w:t>
      </w:r>
      <w:r w:rsidR="000050D0" w:rsidRPr="003B5568">
        <w:rPr>
          <w:rFonts w:ascii="Arial" w:hAnsi="Arial" w:cs="Arial"/>
          <w:sz w:val="20"/>
          <w:szCs w:val="20"/>
        </w:rPr>
        <w:t>e</w:t>
      </w:r>
      <w:r w:rsidRPr="003B5568">
        <w:rPr>
          <w:rFonts w:ascii="Arial" w:hAnsi="Arial" w:cs="Arial"/>
          <w:sz w:val="20"/>
          <w:szCs w:val="20"/>
        </w:rPr>
        <w:t xml:space="preserve"> nalog</w:t>
      </w:r>
      <w:r w:rsidR="000050D0" w:rsidRPr="003B5568">
        <w:rPr>
          <w:rFonts w:ascii="Arial" w:hAnsi="Arial" w:cs="Arial"/>
          <w:sz w:val="20"/>
          <w:szCs w:val="20"/>
        </w:rPr>
        <w:t>e</w:t>
      </w:r>
      <w:r w:rsidRPr="003B5568">
        <w:rPr>
          <w:rFonts w:ascii="Arial" w:hAnsi="Arial" w:cs="Arial"/>
          <w:sz w:val="20"/>
          <w:szCs w:val="20"/>
        </w:rPr>
        <w:t xml:space="preserve"> koordinatorja DO;</w:t>
      </w:r>
    </w:p>
    <w:p w14:paraId="679362B8" w14:textId="77777777" w:rsidR="00456E8C" w:rsidRPr="00100BF6" w:rsidRDefault="00456E8C" w:rsidP="006266CA">
      <w:pPr>
        <w:numPr>
          <w:ilvl w:val="0"/>
          <w:numId w:val="85"/>
        </w:numPr>
        <w:tabs>
          <w:tab w:val="left" w:pos="567"/>
          <w:tab w:val="left" w:pos="9072"/>
        </w:tabs>
        <w:jc w:val="both"/>
        <w:rPr>
          <w:rFonts w:ascii="Arial" w:hAnsi="Arial" w:cs="Arial"/>
          <w:sz w:val="20"/>
          <w:szCs w:val="20"/>
        </w:rPr>
      </w:pPr>
      <w:r w:rsidRPr="00EE7380">
        <w:rPr>
          <w:rFonts w:ascii="Arial" w:hAnsi="Arial" w:cs="Arial"/>
          <w:sz w:val="20"/>
          <w:szCs w:val="20"/>
        </w:rPr>
        <w:t>prenehanje opravljanja DO;</w:t>
      </w:r>
    </w:p>
    <w:p w14:paraId="1C3F252F" w14:textId="77777777" w:rsidR="00456E8C" w:rsidRPr="00305B77" w:rsidRDefault="00456E8C" w:rsidP="006266CA">
      <w:pPr>
        <w:numPr>
          <w:ilvl w:val="0"/>
          <w:numId w:val="85"/>
        </w:numPr>
        <w:tabs>
          <w:tab w:val="left" w:pos="567"/>
          <w:tab w:val="left" w:pos="9072"/>
        </w:tabs>
        <w:jc w:val="both"/>
        <w:rPr>
          <w:rFonts w:ascii="Arial" w:hAnsi="Arial" w:cs="Arial"/>
          <w:sz w:val="20"/>
          <w:szCs w:val="20"/>
        </w:rPr>
      </w:pPr>
      <w:r w:rsidRPr="0002683D">
        <w:rPr>
          <w:rFonts w:ascii="Arial" w:hAnsi="Arial" w:cs="Arial"/>
          <w:sz w:val="20"/>
          <w:szCs w:val="20"/>
        </w:rPr>
        <w:t>vložit</w:t>
      </w:r>
      <w:r w:rsidR="00C03C08" w:rsidRPr="0002683D">
        <w:rPr>
          <w:rFonts w:ascii="Arial" w:hAnsi="Arial" w:cs="Arial"/>
          <w:sz w:val="20"/>
          <w:szCs w:val="20"/>
        </w:rPr>
        <w:t>ev</w:t>
      </w:r>
      <w:r w:rsidRPr="00305B77">
        <w:rPr>
          <w:rFonts w:ascii="Arial" w:hAnsi="Arial" w:cs="Arial"/>
          <w:sz w:val="20"/>
          <w:szCs w:val="20"/>
        </w:rPr>
        <w:t xml:space="preserve"> predlog</w:t>
      </w:r>
      <w:r w:rsidR="00C03C08" w:rsidRPr="00305B77">
        <w:rPr>
          <w:rFonts w:ascii="Arial" w:hAnsi="Arial" w:cs="Arial"/>
          <w:sz w:val="20"/>
          <w:szCs w:val="20"/>
        </w:rPr>
        <w:t>a</w:t>
      </w:r>
      <w:r w:rsidRPr="00305B77">
        <w:rPr>
          <w:rFonts w:ascii="Arial" w:hAnsi="Arial" w:cs="Arial"/>
          <w:sz w:val="20"/>
          <w:szCs w:val="20"/>
        </w:rPr>
        <w:t xml:space="preserve"> za izvedbo drugega nadzora.</w:t>
      </w:r>
    </w:p>
    <w:p w14:paraId="3D823B9D" w14:textId="77777777" w:rsidR="00B30420" w:rsidRPr="003B5568" w:rsidRDefault="00B30420" w:rsidP="00B30420">
      <w:pPr>
        <w:tabs>
          <w:tab w:val="left" w:pos="567"/>
          <w:tab w:val="left" w:pos="9072"/>
        </w:tabs>
        <w:rPr>
          <w:rFonts w:ascii="Arial" w:hAnsi="Arial" w:cs="Arial"/>
          <w:b/>
          <w:bCs/>
          <w:sz w:val="20"/>
          <w:szCs w:val="20"/>
        </w:rPr>
      </w:pPr>
    </w:p>
    <w:p w14:paraId="4835D113" w14:textId="7D3AA2EC" w:rsidR="003B5568" w:rsidRPr="003B5568" w:rsidRDefault="00B30420" w:rsidP="003B5568">
      <w:pPr>
        <w:tabs>
          <w:tab w:val="left" w:pos="567"/>
          <w:tab w:val="left" w:pos="9072"/>
        </w:tabs>
        <w:jc w:val="both"/>
        <w:rPr>
          <w:rFonts w:ascii="Arial" w:hAnsi="Arial" w:cs="Arial"/>
          <w:sz w:val="20"/>
          <w:szCs w:val="20"/>
        </w:rPr>
      </w:pPr>
      <w:r w:rsidRPr="003B5568">
        <w:rPr>
          <w:rFonts w:ascii="Arial" w:hAnsi="Arial" w:cs="Arial"/>
          <w:sz w:val="20"/>
          <w:szCs w:val="20"/>
        </w:rPr>
        <w:t>(</w:t>
      </w:r>
      <w:r w:rsidR="003B5568" w:rsidRPr="003B5568">
        <w:rPr>
          <w:rFonts w:ascii="Arial" w:hAnsi="Arial" w:cs="Arial"/>
          <w:sz w:val="20"/>
          <w:szCs w:val="20"/>
        </w:rPr>
        <w:t>2</w:t>
      </w:r>
      <w:r w:rsidRPr="003B5568">
        <w:rPr>
          <w:rFonts w:ascii="Arial" w:hAnsi="Arial" w:cs="Arial"/>
          <w:sz w:val="20"/>
          <w:szCs w:val="20"/>
        </w:rPr>
        <w:t>) Ministrstvo</w:t>
      </w:r>
      <w:r w:rsidR="002D658A">
        <w:rPr>
          <w:rFonts w:ascii="Arial" w:hAnsi="Arial" w:cs="Arial"/>
          <w:sz w:val="20"/>
          <w:szCs w:val="20"/>
        </w:rPr>
        <w:t>,</w:t>
      </w:r>
      <w:r w:rsidRPr="003B5568">
        <w:rPr>
          <w:rFonts w:ascii="Arial" w:hAnsi="Arial" w:cs="Arial"/>
          <w:sz w:val="20"/>
          <w:szCs w:val="20"/>
        </w:rPr>
        <w:t xml:space="preserve"> pristojno za socialno varstvo</w:t>
      </w:r>
      <w:r w:rsidR="002D658A">
        <w:rPr>
          <w:rFonts w:ascii="Arial" w:hAnsi="Arial" w:cs="Arial"/>
          <w:sz w:val="20"/>
          <w:szCs w:val="20"/>
        </w:rPr>
        <w:t>,</w:t>
      </w:r>
      <w:r w:rsidRPr="003B5568">
        <w:rPr>
          <w:rFonts w:ascii="Arial" w:hAnsi="Arial" w:cs="Arial"/>
          <w:sz w:val="20"/>
          <w:szCs w:val="20"/>
        </w:rPr>
        <w:t xml:space="preserve"> lahko izvajalcem </w:t>
      </w:r>
      <w:r w:rsidR="003B5568" w:rsidRPr="003B5568">
        <w:rPr>
          <w:rFonts w:ascii="Arial" w:hAnsi="Arial" w:cs="Arial"/>
          <w:sz w:val="20"/>
          <w:szCs w:val="20"/>
        </w:rPr>
        <w:t xml:space="preserve">DO iz prvega odstavka </w:t>
      </w:r>
      <w:r w:rsidR="003B5568" w:rsidRPr="003B5568">
        <w:rPr>
          <w:rFonts w:ascii="Arial" w:hAnsi="Arial" w:cs="Arial"/>
          <w:sz w:val="20"/>
          <w:szCs w:val="20"/>
        </w:rPr>
        <w:fldChar w:fldCharType="begin"/>
      </w:r>
      <w:r w:rsidR="003B5568" w:rsidRPr="003B5568">
        <w:rPr>
          <w:rFonts w:ascii="Arial" w:hAnsi="Arial" w:cs="Arial"/>
          <w:sz w:val="20"/>
          <w:szCs w:val="20"/>
        </w:rPr>
        <w:instrText xml:space="preserve"> REF _Ref487816110 \r \h  \* MERGEFORMAT </w:instrText>
      </w:r>
      <w:r w:rsidR="003B5568" w:rsidRPr="003B5568">
        <w:rPr>
          <w:rFonts w:ascii="Arial" w:hAnsi="Arial" w:cs="Arial"/>
          <w:sz w:val="20"/>
          <w:szCs w:val="20"/>
        </w:rPr>
      </w:r>
      <w:r w:rsidR="003B5568" w:rsidRPr="003B5568">
        <w:rPr>
          <w:rFonts w:ascii="Arial" w:hAnsi="Arial" w:cs="Arial"/>
          <w:sz w:val="20"/>
          <w:szCs w:val="20"/>
        </w:rPr>
        <w:fldChar w:fldCharType="separate"/>
      </w:r>
      <w:r w:rsidR="00E638C1">
        <w:rPr>
          <w:rFonts w:ascii="Arial" w:hAnsi="Arial" w:cs="Arial"/>
          <w:sz w:val="20"/>
          <w:szCs w:val="20"/>
        </w:rPr>
        <w:t>58</w:t>
      </w:r>
      <w:r w:rsidR="003B5568" w:rsidRPr="003B5568">
        <w:rPr>
          <w:rFonts w:ascii="Arial" w:hAnsi="Arial" w:cs="Arial"/>
          <w:sz w:val="20"/>
          <w:szCs w:val="20"/>
        </w:rPr>
        <w:fldChar w:fldCharType="end"/>
      </w:r>
      <w:r w:rsidR="003B5568" w:rsidRPr="003B5568">
        <w:rPr>
          <w:rFonts w:ascii="Arial" w:hAnsi="Arial" w:cs="Arial"/>
          <w:sz w:val="20"/>
          <w:szCs w:val="20"/>
        </w:rPr>
        <w:t xml:space="preserve">. člena tega zakona v skladu s svojo pristojnostjo iz prvega odstavka </w:t>
      </w:r>
      <w:r w:rsidR="003B5568" w:rsidRPr="003B5568">
        <w:rPr>
          <w:rFonts w:ascii="Arial" w:hAnsi="Arial" w:cs="Arial"/>
          <w:sz w:val="20"/>
          <w:szCs w:val="20"/>
        </w:rPr>
        <w:fldChar w:fldCharType="begin"/>
      </w:r>
      <w:r w:rsidR="003B5568" w:rsidRPr="003B5568">
        <w:rPr>
          <w:rFonts w:ascii="Arial" w:hAnsi="Arial" w:cs="Arial"/>
          <w:sz w:val="20"/>
          <w:szCs w:val="20"/>
        </w:rPr>
        <w:instrText xml:space="preserve"> REF _Ref71028148 \r \h  \* MERGEFORMAT </w:instrText>
      </w:r>
      <w:r w:rsidR="003B5568" w:rsidRPr="003B5568">
        <w:rPr>
          <w:rFonts w:ascii="Arial" w:hAnsi="Arial" w:cs="Arial"/>
          <w:sz w:val="20"/>
          <w:szCs w:val="20"/>
        </w:rPr>
      </w:r>
      <w:r w:rsidR="003B5568" w:rsidRPr="003B5568">
        <w:rPr>
          <w:rFonts w:ascii="Arial" w:hAnsi="Arial" w:cs="Arial"/>
          <w:sz w:val="20"/>
          <w:szCs w:val="20"/>
        </w:rPr>
        <w:fldChar w:fldCharType="separate"/>
      </w:r>
      <w:r w:rsidR="00E638C1">
        <w:rPr>
          <w:rFonts w:ascii="Arial" w:hAnsi="Arial" w:cs="Arial"/>
          <w:sz w:val="20"/>
          <w:szCs w:val="20"/>
        </w:rPr>
        <w:t>61</w:t>
      </w:r>
      <w:r w:rsidR="003B5568" w:rsidRPr="003B5568">
        <w:rPr>
          <w:rFonts w:ascii="Arial" w:hAnsi="Arial" w:cs="Arial"/>
          <w:sz w:val="20"/>
          <w:szCs w:val="20"/>
        </w:rPr>
        <w:fldChar w:fldCharType="end"/>
      </w:r>
      <w:r w:rsidR="003B5568" w:rsidRPr="003B5568">
        <w:rPr>
          <w:rFonts w:ascii="Arial" w:hAnsi="Arial" w:cs="Arial"/>
          <w:sz w:val="20"/>
          <w:szCs w:val="20"/>
        </w:rPr>
        <w:t>. člena tega zakona</w:t>
      </w:r>
      <w:r w:rsidR="003B5568">
        <w:rPr>
          <w:rFonts w:ascii="Arial" w:hAnsi="Arial" w:cs="Arial"/>
          <w:sz w:val="20"/>
          <w:szCs w:val="20"/>
        </w:rPr>
        <w:t xml:space="preserve"> </w:t>
      </w:r>
      <w:r w:rsidR="003B5568" w:rsidRPr="003B5568">
        <w:rPr>
          <w:rFonts w:ascii="Arial" w:hAnsi="Arial" w:cs="Arial"/>
          <w:sz w:val="20"/>
          <w:szCs w:val="20"/>
        </w:rPr>
        <w:t>izreče naslednje ukrepe:</w:t>
      </w:r>
    </w:p>
    <w:p w14:paraId="53A293FA" w14:textId="731943D9" w:rsidR="00B30420" w:rsidRPr="003B5568" w:rsidRDefault="00B30420" w:rsidP="00164D83">
      <w:pPr>
        <w:numPr>
          <w:ilvl w:val="0"/>
          <w:numId w:val="121"/>
        </w:numPr>
        <w:tabs>
          <w:tab w:val="left" w:pos="567"/>
          <w:tab w:val="left" w:pos="9072"/>
        </w:tabs>
        <w:jc w:val="both"/>
        <w:rPr>
          <w:rFonts w:ascii="Arial" w:hAnsi="Arial" w:cs="Arial"/>
          <w:sz w:val="20"/>
          <w:szCs w:val="20"/>
        </w:rPr>
      </w:pPr>
      <w:r w:rsidRPr="003B5568">
        <w:rPr>
          <w:rFonts w:ascii="Arial" w:hAnsi="Arial" w:cs="Arial"/>
          <w:sz w:val="20"/>
          <w:szCs w:val="20"/>
        </w:rPr>
        <w:t>odpravo kršitev in naložitev popravljalnih ukrepov;</w:t>
      </w:r>
    </w:p>
    <w:p w14:paraId="1F13C200" w14:textId="2B4CC1E3" w:rsidR="00B30420" w:rsidRPr="003B5568" w:rsidRDefault="00B30420" w:rsidP="00164D83">
      <w:pPr>
        <w:numPr>
          <w:ilvl w:val="0"/>
          <w:numId w:val="121"/>
        </w:numPr>
        <w:tabs>
          <w:tab w:val="left" w:pos="567"/>
          <w:tab w:val="left" w:pos="9072"/>
        </w:tabs>
        <w:jc w:val="both"/>
        <w:rPr>
          <w:rFonts w:ascii="Arial" w:hAnsi="Arial" w:cs="Arial"/>
          <w:sz w:val="20"/>
          <w:szCs w:val="20"/>
        </w:rPr>
      </w:pPr>
      <w:r w:rsidRPr="003B5568">
        <w:rPr>
          <w:rFonts w:ascii="Arial" w:hAnsi="Arial" w:cs="Arial"/>
          <w:sz w:val="20"/>
          <w:szCs w:val="20"/>
        </w:rPr>
        <w:t>odpravo organizacijskih, materialnih in drugih pomanjkljivosti;</w:t>
      </w:r>
    </w:p>
    <w:p w14:paraId="54064E38" w14:textId="3AB6E43A" w:rsidR="00B30420" w:rsidRPr="003B5568" w:rsidRDefault="00B30420" w:rsidP="00164D83">
      <w:pPr>
        <w:tabs>
          <w:tab w:val="left" w:pos="567"/>
          <w:tab w:val="left" w:pos="9072"/>
        </w:tabs>
        <w:ind w:left="502"/>
        <w:jc w:val="both"/>
        <w:rPr>
          <w:rFonts w:ascii="Arial" w:hAnsi="Arial" w:cs="Arial"/>
          <w:sz w:val="20"/>
          <w:szCs w:val="20"/>
        </w:rPr>
      </w:pPr>
      <w:r w:rsidRPr="003B5568">
        <w:rPr>
          <w:rFonts w:ascii="Arial" w:hAnsi="Arial" w:cs="Arial"/>
          <w:sz w:val="20"/>
          <w:szCs w:val="20"/>
        </w:rPr>
        <w:t xml:space="preserve">začasno, dokler niso odpravljene ugotovljene pomanjkljivosti, prepove </w:t>
      </w:r>
      <w:r w:rsidR="00963CF8">
        <w:rPr>
          <w:rFonts w:ascii="Arial" w:hAnsi="Arial" w:cs="Arial"/>
          <w:sz w:val="20"/>
          <w:szCs w:val="20"/>
        </w:rPr>
        <w:t>opravljanje</w:t>
      </w:r>
      <w:r w:rsidR="00963CF8" w:rsidRPr="003B5568">
        <w:rPr>
          <w:rFonts w:ascii="Arial" w:hAnsi="Arial" w:cs="Arial"/>
          <w:sz w:val="20"/>
          <w:szCs w:val="20"/>
        </w:rPr>
        <w:t xml:space="preserve"> </w:t>
      </w:r>
      <w:r w:rsidRPr="003B5568">
        <w:rPr>
          <w:rFonts w:ascii="Arial" w:hAnsi="Arial" w:cs="Arial"/>
          <w:sz w:val="20"/>
          <w:szCs w:val="20"/>
        </w:rPr>
        <w:t>DO;</w:t>
      </w:r>
    </w:p>
    <w:p w14:paraId="10F39A7B" w14:textId="155E58D8" w:rsidR="00B30420" w:rsidRPr="003B5568" w:rsidRDefault="00B30420" w:rsidP="00164D83">
      <w:pPr>
        <w:numPr>
          <w:ilvl w:val="0"/>
          <w:numId w:val="121"/>
        </w:numPr>
        <w:tabs>
          <w:tab w:val="left" w:pos="567"/>
          <w:tab w:val="left" w:pos="9072"/>
        </w:tabs>
        <w:jc w:val="both"/>
        <w:rPr>
          <w:rFonts w:ascii="Arial" w:hAnsi="Arial" w:cs="Arial"/>
          <w:sz w:val="20"/>
          <w:szCs w:val="20"/>
        </w:rPr>
      </w:pPr>
      <w:r w:rsidRPr="003B5568">
        <w:rPr>
          <w:rFonts w:ascii="Arial" w:hAnsi="Arial" w:cs="Arial"/>
          <w:sz w:val="20"/>
          <w:szCs w:val="20"/>
        </w:rPr>
        <w:t>prenehanje opravljanja DO;</w:t>
      </w:r>
    </w:p>
    <w:p w14:paraId="6C7A15E1" w14:textId="418E95AC" w:rsidR="00B30420" w:rsidRPr="003B5568" w:rsidRDefault="00B30420" w:rsidP="00164D83">
      <w:pPr>
        <w:numPr>
          <w:ilvl w:val="0"/>
          <w:numId w:val="121"/>
        </w:numPr>
        <w:tabs>
          <w:tab w:val="left" w:pos="567"/>
          <w:tab w:val="left" w:pos="9072"/>
        </w:tabs>
        <w:jc w:val="both"/>
        <w:rPr>
          <w:rFonts w:ascii="Arial" w:hAnsi="Arial" w:cs="Arial"/>
          <w:sz w:val="20"/>
          <w:szCs w:val="20"/>
        </w:rPr>
      </w:pPr>
      <w:r w:rsidRPr="003B5568">
        <w:rPr>
          <w:rFonts w:ascii="Arial" w:hAnsi="Arial" w:cs="Arial"/>
          <w:sz w:val="20"/>
          <w:szCs w:val="20"/>
        </w:rPr>
        <w:t>vložitev predloga za izvedbo drugega nadzora.</w:t>
      </w:r>
    </w:p>
    <w:p w14:paraId="22A65798" w14:textId="77777777" w:rsidR="00B30420" w:rsidRPr="00E106C9" w:rsidRDefault="00B30420" w:rsidP="00766E9F">
      <w:pPr>
        <w:tabs>
          <w:tab w:val="left" w:pos="567"/>
          <w:tab w:val="left" w:pos="9072"/>
        </w:tabs>
        <w:jc w:val="center"/>
        <w:rPr>
          <w:rFonts w:ascii="Arial" w:hAnsi="Arial" w:cs="Arial"/>
          <w:b/>
          <w:bCs/>
          <w:sz w:val="20"/>
          <w:szCs w:val="20"/>
        </w:rPr>
      </w:pPr>
    </w:p>
    <w:p w14:paraId="4675068C" w14:textId="392FE472" w:rsidR="009054C0" w:rsidRPr="00E106C9" w:rsidRDefault="009054C0" w:rsidP="00BF5867">
      <w:pPr>
        <w:tabs>
          <w:tab w:val="left" w:pos="567"/>
          <w:tab w:val="left" w:pos="9072"/>
        </w:tabs>
        <w:jc w:val="both"/>
        <w:outlineLvl w:val="0"/>
        <w:rPr>
          <w:rFonts w:ascii="Arial" w:hAnsi="Arial" w:cs="Arial"/>
          <w:sz w:val="20"/>
          <w:szCs w:val="20"/>
        </w:rPr>
      </w:pPr>
      <w:r w:rsidRPr="00E106C9">
        <w:rPr>
          <w:rFonts w:ascii="Arial" w:hAnsi="Arial" w:cs="Arial"/>
          <w:sz w:val="20"/>
          <w:szCs w:val="20"/>
        </w:rPr>
        <w:t>(</w:t>
      </w:r>
      <w:r w:rsidR="003B5568">
        <w:rPr>
          <w:rFonts w:ascii="Arial" w:hAnsi="Arial" w:cs="Arial"/>
          <w:sz w:val="20"/>
          <w:szCs w:val="20"/>
        </w:rPr>
        <w:t>3</w:t>
      </w:r>
      <w:r w:rsidRPr="00E106C9">
        <w:rPr>
          <w:rFonts w:ascii="Arial" w:hAnsi="Arial" w:cs="Arial"/>
          <w:sz w:val="20"/>
          <w:szCs w:val="20"/>
        </w:rPr>
        <w:t xml:space="preserve">) </w:t>
      </w:r>
      <w:r w:rsidR="00CC1EE7">
        <w:rPr>
          <w:rFonts w:ascii="Arial" w:hAnsi="Arial" w:cs="Arial"/>
          <w:sz w:val="20"/>
          <w:szCs w:val="20"/>
        </w:rPr>
        <w:t>Pristojno m</w:t>
      </w:r>
      <w:r w:rsidR="00D8227F" w:rsidRPr="00E106C9">
        <w:rPr>
          <w:rFonts w:ascii="Arial" w:hAnsi="Arial" w:cs="Arial"/>
          <w:sz w:val="20"/>
          <w:szCs w:val="20"/>
        </w:rPr>
        <w:t>inistrstvo</w:t>
      </w:r>
      <w:r w:rsidR="00CC1EE7">
        <w:rPr>
          <w:rFonts w:ascii="Arial" w:hAnsi="Arial" w:cs="Arial"/>
          <w:sz w:val="20"/>
          <w:szCs w:val="20"/>
        </w:rPr>
        <w:t xml:space="preserve"> </w:t>
      </w:r>
      <w:r w:rsidRPr="00E106C9">
        <w:rPr>
          <w:rFonts w:ascii="Arial" w:hAnsi="Arial" w:cs="Arial"/>
          <w:sz w:val="20"/>
          <w:szCs w:val="20"/>
        </w:rPr>
        <w:t>pri izbiri vrste posameznih ukrepov ali kombinacij ukrepov</w:t>
      </w:r>
      <w:r w:rsidR="001166D8" w:rsidRPr="00E106C9">
        <w:rPr>
          <w:rFonts w:ascii="Arial" w:hAnsi="Arial" w:cs="Arial"/>
          <w:sz w:val="20"/>
          <w:szCs w:val="20"/>
        </w:rPr>
        <w:t xml:space="preserve"> in določitvi roka za njihovo izvedbo</w:t>
      </w:r>
      <w:r w:rsidRPr="00E106C9">
        <w:rPr>
          <w:rFonts w:ascii="Arial" w:hAnsi="Arial" w:cs="Arial"/>
          <w:sz w:val="20"/>
          <w:szCs w:val="20"/>
        </w:rPr>
        <w:t xml:space="preserve"> upošteva:</w:t>
      </w:r>
    </w:p>
    <w:p w14:paraId="12890E04" w14:textId="44EE36D2" w:rsidR="009054C0" w:rsidRPr="00387244" w:rsidRDefault="009054C0" w:rsidP="00164D83">
      <w:pPr>
        <w:numPr>
          <w:ilvl w:val="0"/>
          <w:numId w:val="86"/>
        </w:numPr>
        <w:tabs>
          <w:tab w:val="left" w:pos="567"/>
          <w:tab w:val="left" w:pos="9072"/>
        </w:tabs>
        <w:jc w:val="both"/>
        <w:rPr>
          <w:rFonts w:ascii="Arial" w:hAnsi="Arial" w:cs="Arial"/>
          <w:sz w:val="20"/>
          <w:szCs w:val="20"/>
        </w:rPr>
      </w:pPr>
      <w:r w:rsidRPr="00387244">
        <w:rPr>
          <w:rFonts w:ascii="Arial" w:hAnsi="Arial" w:cs="Arial"/>
          <w:sz w:val="20"/>
          <w:szCs w:val="20"/>
        </w:rPr>
        <w:t>resnost in trajanje kršitve;</w:t>
      </w:r>
    </w:p>
    <w:p w14:paraId="2EEB6B2C" w14:textId="01B9FED1" w:rsidR="009054C0" w:rsidRPr="00387244" w:rsidRDefault="009054C0" w:rsidP="00164D83">
      <w:pPr>
        <w:numPr>
          <w:ilvl w:val="0"/>
          <w:numId w:val="86"/>
        </w:numPr>
        <w:tabs>
          <w:tab w:val="left" w:pos="567"/>
          <w:tab w:val="left" w:pos="9072"/>
        </w:tabs>
        <w:jc w:val="both"/>
        <w:rPr>
          <w:rFonts w:ascii="Arial" w:hAnsi="Arial" w:cs="Arial"/>
          <w:sz w:val="20"/>
          <w:szCs w:val="20"/>
        </w:rPr>
      </w:pPr>
      <w:r w:rsidRPr="00387244">
        <w:rPr>
          <w:rFonts w:ascii="Arial" w:hAnsi="Arial" w:cs="Arial"/>
          <w:sz w:val="20"/>
          <w:szCs w:val="20"/>
        </w:rPr>
        <w:t>stopnja odgovornosti kršitelja in odgovorne osebe;</w:t>
      </w:r>
    </w:p>
    <w:p w14:paraId="187B47E9" w14:textId="57715A50" w:rsidR="009054C0" w:rsidRPr="00387244" w:rsidRDefault="009054C0" w:rsidP="00164D83">
      <w:pPr>
        <w:numPr>
          <w:ilvl w:val="0"/>
          <w:numId w:val="86"/>
        </w:numPr>
        <w:tabs>
          <w:tab w:val="left" w:pos="567"/>
          <w:tab w:val="left" w:pos="9072"/>
        </w:tabs>
        <w:jc w:val="both"/>
        <w:rPr>
          <w:rFonts w:ascii="Arial" w:hAnsi="Arial" w:cs="Arial"/>
          <w:sz w:val="20"/>
          <w:szCs w:val="20"/>
        </w:rPr>
      </w:pPr>
      <w:r w:rsidRPr="00387244">
        <w:rPr>
          <w:rFonts w:ascii="Arial" w:hAnsi="Arial" w:cs="Arial"/>
          <w:sz w:val="20"/>
          <w:szCs w:val="20"/>
        </w:rPr>
        <w:t xml:space="preserve">višina s kršitvijo pridobljenih prihodkov ali </w:t>
      </w:r>
      <w:r w:rsidR="007A50E6" w:rsidRPr="00387244">
        <w:rPr>
          <w:rFonts w:ascii="Arial" w:hAnsi="Arial" w:cs="Arial"/>
          <w:sz w:val="20"/>
          <w:szCs w:val="20"/>
        </w:rPr>
        <w:t xml:space="preserve">zmanjšanih </w:t>
      </w:r>
      <w:r w:rsidRPr="00387244">
        <w:rPr>
          <w:rFonts w:ascii="Arial" w:hAnsi="Arial" w:cs="Arial"/>
          <w:sz w:val="20"/>
          <w:szCs w:val="20"/>
        </w:rPr>
        <w:t>odhodkov;</w:t>
      </w:r>
    </w:p>
    <w:p w14:paraId="4C826FB7" w14:textId="32A2865C" w:rsidR="009054C0" w:rsidRPr="00387244" w:rsidRDefault="009054C0" w:rsidP="00164D83">
      <w:pPr>
        <w:numPr>
          <w:ilvl w:val="0"/>
          <w:numId w:val="86"/>
        </w:numPr>
        <w:tabs>
          <w:tab w:val="left" w:pos="567"/>
          <w:tab w:val="left" w:pos="9072"/>
        </w:tabs>
        <w:jc w:val="both"/>
        <w:rPr>
          <w:rFonts w:ascii="Arial" w:hAnsi="Arial" w:cs="Arial"/>
          <w:sz w:val="20"/>
          <w:szCs w:val="20"/>
        </w:rPr>
      </w:pPr>
      <w:r w:rsidRPr="00387244">
        <w:rPr>
          <w:rFonts w:ascii="Arial" w:hAnsi="Arial" w:cs="Arial"/>
          <w:sz w:val="20"/>
          <w:szCs w:val="20"/>
        </w:rPr>
        <w:t xml:space="preserve">raven sodelovanja kršitelja in odgovorne osebe </w:t>
      </w:r>
      <w:r w:rsidR="00E45653">
        <w:rPr>
          <w:rFonts w:ascii="Arial" w:hAnsi="Arial" w:cs="Arial"/>
          <w:sz w:val="20"/>
          <w:szCs w:val="20"/>
        </w:rPr>
        <w:t>s pristojnim</w:t>
      </w:r>
      <w:r w:rsidR="00E45653" w:rsidRPr="00387244">
        <w:rPr>
          <w:rFonts w:ascii="Arial" w:hAnsi="Arial" w:cs="Arial"/>
          <w:sz w:val="20"/>
          <w:szCs w:val="20"/>
        </w:rPr>
        <w:t xml:space="preserve"> </w:t>
      </w:r>
      <w:r w:rsidR="0056077C" w:rsidRPr="00387244">
        <w:rPr>
          <w:rFonts w:ascii="Arial" w:hAnsi="Arial" w:cs="Arial"/>
          <w:sz w:val="20"/>
          <w:szCs w:val="20"/>
        </w:rPr>
        <w:t>ministrstvo</w:t>
      </w:r>
      <w:r w:rsidR="00E106C9">
        <w:rPr>
          <w:rFonts w:ascii="Arial" w:hAnsi="Arial" w:cs="Arial"/>
          <w:sz w:val="20"/>
          <w:szCs w:val="20"/>
        </w:rPr>
        <w:t>m</w:t>
      </w:r>
      <w:r w:rsidR="00E45653">
        <w:rPr>
          <w:rFonts w:ascii="Arial" w:hAnsi="Arial" w:cs="Arial"/>
          <w:sz w:val="20"/>
          <w:szCs w:val="20"/>
        </w:rPr>
        <w:t xml:space="preserve"> </w:t>
      </w:r>
      <w:r w:rsidRPr="00387244">
        <w:rPr>
          <w:rFonts w:ascii="Arial" w:hAnsi="Arial" w:cs="Arial"/>
          <w:sz w:val="20"/>
          <w:szCs w:val="20"/>
        </w:rPr>
        <w:t>ter morebitna samoprijava kršitve;</w:t>
      </w:r>
    </w:p>
    <w:p w14:paraId="4304908E" w14:textId="1BF5FD43" w:rsidR="009054C0" w:rsidRPr="00387244" w:rsidRDefault="009054C0" w:rsidP="00164D83">
      <w:pPr>
        <w:numPr>
          <w:ilvl w:val="0"/>
          <w:numId w:val="86"/>
        </w:numPr>
        <w:tabs>
          <w:tab w:val="left" w:pos="567"/>
          <w:tab w:val="left" w:pos="9072"/>
        </w:tabs>
        <w:jc w:val="both"/>
        <w:rPr>
          <w:rFonts w:ascii="Arial" w:hAnsi="Arial" w:cs="Arial"/>
          <w:sz w:val="20"/>
          <w:szCs w:val="20"/>
        </w:rPr>
      </w:pPr>
      <w:r w:rsidRPr="00387244">
        <w:rPr>
          <w:rFonts w:ascii="Arial" w:hAnsi="Arial" w:cs="Arial"/>
          <w:sz w:val="20"/>
          <w:szCs w:val="20"/>
        </w:rPr>
        <w:t>prejšnje kršitve odgovorne pravne ali fizične osebe.</w:t>
      </w:r>
    </w:p>
    <w:p w14:paraId="212A5F98" w14:textId="77777777" w:rsidR="009054C0" w:rsidRPr="00FF76C2" w:rsidRDefault="009054C0" w:rsidP="00766E9F">
      <w:pPr>
        <w:tabs>
          <w:tab w:val="left" w:pos="567"/>
          <w:tab w:val="left" w:pos="9072"/>
        </w:tabs>
        <w:jc w:val="both"/>
        <w:outlineLvl w:val="0"/>
        <w:rPr>
          <w:rFonts w:ascii="Arial" w:hAnsi="Arial" w:cs="Arial"/>
          <w:sz w:val="20"/>
          <w:szCs w:val="20"/>
        </w:rPr>
      </w:pPr>
    </w:p>
    <w:p w14:paraId="71A2130C" w14:textId="27A297FE" w:rsidR="00387244" w:rsidRDefault="009054C0" w:rsidP="00164F22">
      <w:pPr>
        <w:tabs>
          <w:tab w:val="left" w:pos="567"/>
          <w:tab w:val="left" w:pos="9072"/>
        </w:tabs>
        <w:jc w:val="both"/>
        <w:outlineLvl w:val="0"/>
        <w:rPr>
          <w:rFonts w:ascii="Arial" w:hAnsi="Arial" w:cs="Arial"/>
          <w:sz w:val="20"/>
          <w:szCs w:val="20"/>
        </w:rPr>
      </w:pPr>
      <w:r w:rsidRPr="00FF76C2">
        <w:rPr>
          <w:rFonts w:ascii="Arial" w:hAnsi="Arial" w:cs="Arial"/>
          <w:sz w:val="20"/>
          <w:szCs w:val="20"/>
        </w:rPr>
        <w:t>(</w:t>
      </w:r>
      <w:r w:rsidR="00836C49">
        <w:rPr>
          <w:rFonts w:ascii="Arial" w:hAnsi="Arial" w:cs="Arial"/>
          <w:sz w:val="20"/>
          <w:szCs w:val="20"/>
        </w:rPr>
        <w:t>4</w:t>
      </w:r>
      <w:r w:rsidRPr="00FF76C2">
        <w:rPr>
          <w:rFonts w:ascii="Arial" w:hAnsi="Arial" w:cs="Arial"/>
          <w:sz w:val="20"/>
          <w:szCs w:val="20"/>
        </w:rPr>
        <w:t>) Če</w:t>
      </w:r>
      <w:r w:rsidR="00CC1EE7">
        <w:rPr>
          <w:rFonts w:ascii="Arial" w:hAnsi="Arial" w:cs="Arial"/>
          <w:sz w:val="20"/>
          <w:szCs w:val="20"/>
        </w:rPr>
        <w:t xml:space="preserve"> pristojno</w:t>
      </w:r>
      <w:r w:rsidRPr="00FF76C2">
        <w:rPr>
          <w:rFonts w:ascii="Arial" w:hAnsi="Arial" w:cs="Arial"/>
          <w:sz w:val="20"/>
          <w:szCs w:val="20"/>
        </w:rPr>
        <w:t xml:space="preserve"> ministrstvo</w:t>
      </w:r>
      <w:r w:rsidR="005222A5" w:rsidRPr="00387244">
        <w:rPr>
          <w:rFonts w:ascii="Arial" w:hAnsi="Arial" w:cs="Arial"/>
          <w:sz w:val="20"/>
          <w:szCs w:val="20"/>
        </w:rPr>
        <w:t xml:space="preserve"> </w:t>
      </w:r>
      <w:r w:rsidRPr="00FF76C2">
        <w:rPr>
          <w:rFonts w:ascii="Arial" w:hAnsi="Arial" w:cs="Arial"/>
          <w:sz w:val="20"/>
          <w:szCs w:val="20"/>
        </w:rPr>
        <w:t xml:space="preserve">ugotovi, da izvajalec </w:t>
      </w:r>
      <w:r w:rsidR="000F34B3" w:rsidRPr="00FF76C2">
        <w:rPr>
          <w:rFonts w:ascii="Arial" w:hAnsi="Arial" w:cs="Arial"/>
          <w:sz w:val="20"/>
          <w:szCs w:val="20"/>
        </w:rPr>
        <w:t xml:space="preserve">DO </w:t>
      </w:r>
      <w:r w:rsidRPr="00FF76C2">
        <w:rPr>
          <w:rFonts w:ascii="Arial" w:hAnsi="Arial" w:cs="Arial"/>
          <w:sz w:val="20"/>
          <w:szCs w:val="20"/>
        </w:rPr>
        <w:t xml:space="preserve">ne izpolnjuje predpisanih zahtev, ki zagotavljajo kakovostno oziroma varno </w:t>
      </w:r>
      <w:r w:rsidR="00342F0A" w:rsidRPr="00FF76C2">
        <w:rPr>
          <w:rFonts w:ascii="Arial" w:hAnsi="Arial" w:cs="Arial"/>
          <w:sz w:val="20"/>
          <w:szCs w:val="20"/>
        </w:rPr>
        <w:t>DO</w:t>
      </w:r>
      <w:r w:rsidRPr="00FF76C2">
        <w:rPr>
          <w:rFonts w:ascii="Arial" w:hAnsi="Arial" w:cs="Arial"/>
          <w:sz w:val="20"/>
          <w:szCs w:val="20"/>
        </w:rPr>
        <w:t xml:space="preserve">, </w:t>
      </w:r>
      <w:r w:rsidR="000C29C8" w:rsidRPr="00FF76C2">
        <w:rPr>
          <w:rFonts w:ascii="Arial" w:hAnsi="Arial" w:cs="Arial"/>
          <w:sz w:val="20"/>
          <w:szCs w:val="20"/>
        </w:rPr>
        <w:t>obvestilo o tem</w:t>
      </w:r>
      <w:r w:rsidRPr="00FF76C2">
        <w:rPr>
          <w:rFonts w:ascii="Arial" w:hAnsi="Arial" w:cs="Arial"/>
          <w:sz w:val="20"/>
          <w:szCs w:val="20"/>
        </w:rPr>
        <w:t xml:space="preserve"> objavi na spletni strani</w:t>
      </w:r>
      <w:r w:rsidR="00E6449A" w:rsidRPr="00FF76C2">
        <w:rPr>
          <w:rFonts w:ascii="Arial" w:hAnsi="Arial" w:cs="Arial"/>
          <w:sz w:val="20"/>
          <w:szCs w:val="20"/>
        </w:rPr>
        <w:t xml:space="preserve"> </w:t>
      </w:r>
      <w:r w:rsidR="00CC1EE7">
        <w:rPr>
          <w:rFonts w:ascii="Arial" w:hAnsi="Arial" w:cs="Arial"/>
          <w:sz w:val="20"/>
          <w:szCs w:val="20"/>
        </w:rPr>
        <w:t xml:space="preserve">pristojnega </w:t>
      </w:r>
      <w:r w:rsidR="00E6449A" w:rsidRPr="00FF76C2">
        <w:rPr>
          <w:rFonts w:ascii="Arial" w:hAnsi="Arial" w:cs="Arial"/>
          <w:sz w:val="20"/>
          <w:szCs w:val="20"/>
        </w:rPr>
        <w:t>ministrstva</w:t>
      </w:r>
      <w:r w:rsidR="003B5568">
        <w:rPr>
          <w:rFonts w:ascii="Arial" w:hAnsi="Arial" w:cs="Arial"/>
          <w:sz w:val="20"/>
          <w:szCs w:val="20"/>
        </w:rPr>
        <w:t>. Obvestilo iz prejšnjega stavka</w:t>
      </w:r>
      <w:r w:rsidR="003B5568">
        <w:rPr>
          <w:rFonts w:ascii="Arial" w:eastAsia="Arial Unicode MS" w:hAnsi="Arial" w:cs="Arial"/>
          <w:kern w:val="16"/>
          <w:sz w:val="20"/>
          <w:szCs w:val="20"/>
        </w:rPr>
        <w:t xml:space="preserve"> </w:t>
      </w:r>
      <w:r w:rsidR="000C29C8" w:rsidRPr="00FF76C2">
        <w:rPr>
          <w:rFonts w:ascii="Arial" w:hAnsi="Arial" w:cs="Arial"/>
          <w:sz w:val="20"/>
          <w:szCs w:val="20"/>
        </w:rPr>
        <w:t xml:space="preserve">je </w:t>
      </w:r>
      <w:r w:rsidR="003B5568">
        <w:rPr>
          <w:rFonts w:ascii="Arial" w:hAnsi="Arial" w:cs="Arial"/>
          <w:sz w:val="20"/>
          <w:szCs w:val="20"/>
        </w:rPr>
        <w:t>objavljeno</w:t>
      </w:r>
      <w:r w:rsidR="000C29C8" w:rsidRPr="00FF76C2">
        <w:rPr>
          <w:rFonts w:ascii="Arial" w:hAnsi="Arial" w:cs="Arial"/>
          <w:sz w:val="20"/>
          <w:szCs w:val="20"/>
        </w:rPr>
        <w:t xml:space="preserve"> do odprave neizpolnjevanja vseh predpisanih zahtev.</w:t>
      </w:r>
      <w:bookmarkStart w:id="220" w:name="_Ref491420860"/>
    </w:p>
    <w:p w14:paraId="71C1A27A" w14:textId="77777777" w:rsidR="00387244" w:rsidRPr="00FF76C2" w:rsidRDefault="00387244" w:rsidP="00164F22">
      <w:pPr>
        <w:tabs>
          <w:tab w:val="left" w:pos="567"/>
          <w:tab w:val="left" w:pos="9072"/>
        </w:tabs>
        <w:jc w:val="both"/>
        <w:outlineLvl w:val="0"/>
        <w:rPr>
          <w:rFonts w:ascii="Arial" w:hAnsi="Arial" w:cs="Arial"/>
          <w:sz w:val="20"/>
          <w:szCs w:val="20"/>
        </w:rPr>
      </w:pPr>
    </w:p>
    <w:p w14:paraId="2C830A8C" w14:textId="77777777" w:rsidR="009054C0" w:rsidRPr="008D617C" w:rsidRDefault="009054C0" w:rsidP="006266CA">
      <w:pPr>
        <w:pStyle w:val="len"/>
        <w:numPr>
          <w:ilvl w:val="0"/>
          <w:numId w:val="91"/>
        </w:numPr>
        <w:ind w:left="357" w:hanging="357"/>
        <w:rPr>
          <w:color w:val="000000"/>
        </w:rPr>
      </w:pPr>
      <w:bookmarkStart w:id="221" w:name="_Ref70937942"/>
      <w:r w:rsidRPr="008D617C">
        <w:rPr>
          <w:color w:val="000000"/>
        </w:rPr>
        <w:t>člen</w:t>
      </w:r>
      <w:bookmarkEnd w:id="220"/>
      <w:bookmarkEnd w:id="221"/>
    </w:p>
    <w:p w14:paraId="3A3869D0" w14:textId="77777777" w:rsidR="009054C0" w:rsidRPr="008D617C" w:rsidRDefault="009054C0" w:rsidP="00766E9F">
      <w:pPr>
        <w:tabs>
          <w:tab w:val="left" w:pos="567"/>
          <w:tab w:val="left" w:pos="9072"/>
        </w:tabs>
        <w:jc w:val="center"/>
        <w:rPr>
          <w:rFonts w:ascii="Arial" w:hAnsi="Arial" w:cs="Arial"/>
          <w:color w:val="000000"/>
          <w:sz w:val="20"/>
          <w:szCs w:val="20"/>
        </w:rPr>
      </w:pPr>
      <w:r w:rsidRPr="008D617C">
        <w:rPr>
          <w:rFonts w:ascii="Arial" w:hAnsi="Arial" w:cs="Arial"/>
          <w:color w:val="000000"/>
          <w:sz w:val="20"/>
          <w:szCs w:val="20"/>
        </w:rPr>
        <w:t xml:space="preserve">(odprava kršitev in </w:t>
      </w:r>
      <w:r w:rsidR="00A059F6" w:rsidRPr="008D617C">
        <w:rPr>
          <w:rFonts w:ascii="Arial" w:hAnsi="Arial" w:cs="Arial"/>
          <w:color w:val="000000"/>
          <w:sz w:val="20"/>
          <w:szCs w:val="20"/>
        </w:rPr>
        <w:t xml:space="preserve">naložitev </w:t>
      </w:r>
      <w:r w:rsidRPr="008D617C">
        <w:rPr>
          <w:rFonts w:ascii="Arial" w:hAnsi="Arial" w:cs="Arial"/>
          <w:color w:val="000000"/>
          <w:sz w:val="20"/>
          <w:szCs w:val="20"/>
        </w:rPr>
        <w:t>popravljalnih ukrepov)</w:t>
      </w:r>
    </w:p>
    <w:p w14:paraId="214018F2" w14:textId="77777777" w:rsidR="009054C0" w:rsidRPr="008D617C" w:rsidRDefault="009054C0" w:rsidP="00766E9F">
      <w:pPr>
        <w:tabs>
          <w:tab w:val="left" w:pos="567"/>
          <w:tab w:val="left" w:pos="9072"/>
        </w:tabs>
        <w:jc w:val="both"/>
        <w:outlineLvl w:val="0"/>
        <w:rPr>
          <w:rFonts w:ascii="Arial" w:hAnsi="Arial" w:cs="Arial"/>
          <w:color w:val="000000"/>
          <w:sz w:val="20"/>
          <w:szCs w:val="20"/>
        </w:rPr>
      </w:pPr>
    </w:p>
    <w:p w14:paraId="3309C139" w14:textId="23ADBA53" w:rsidR="009054C0" w:rsidRPr="00FF76C2" w:rsidRDefault="009054C0" w:rsidP="00766E9F">
      <w:pPr>
        <w:tabs>
          <w:tab w:val="left" w:pos="567"/>
          <w:tab w:val="left" w:pos="9072"/>
        </w:tabs>
        <w:jc w:val="both"/>
        <w:outlineLvl w:val="0"/>
        <w:rPr>
          <w:rFonts w:ascii="Arial" w:hAnsi="Arial" w:cs="Arial"/>
          <w:sz w:val="20"/>
          <w:szCs w:val="20"/>
        </w:rPr>
      </w:pPr>
      <w:r w:rsidRPr="008D617C">
        <w:rPr>
          <w:rFonts w:ascii="Arial" w:hAnsi="Arial" w:cs="Arial"/>
          <w:color w:val="000000"/>
          <w:sz w:val="20"/>
          <w:szCs w:val="20"/>
        </w:rPr>
        <w:t xml:space="preserve">(1) Če </w:t>
      </w:r>
      <w:r w:rsidR="00CC1EE7" w:rsidRPr="008D617C">
        <w:rPr>
          <w:rFonts w:ascii="Arial" w:hAnsi="Arial" w:cs="Arial"/>
          <w:color w:val="000000"/>
          <w:sz w:val="20"/>
          <w:szCs w:val="20"/>
        </w:rPr>
        <w:t xml:space="preserve">pristojno </w:t>
      </w:r>
      <w:r w:rsidRPr="008D617C">
        <w:rPr>
          <w:rFonts w:ascii="Arial" w:hAnsi="Arial" w:cs="Arial"/>
          <w:color w:val="000000"/>
          <w:sz w:val="20"/>
          <w:szCs w:val="20"/>
        </w:rPr>
        <w:t>ministrstvo</w:t>
      </w:r>
      <w:r w:rsidR="005222A5" w:rsidRPr="00387244">
        <w:rPr>
          <w:rFonts w:ascii="Arial" w:hAnsi="Arial" w:cs="Arial"/>
          <w:sz w:val="20"/>
          <w:szCs w:val="20"/>
        </w:rPr>
        <w:t xml:space="preserve"> </w:t>
      </w:r>
      <w:r w:rsidRPr="00FF76C2">
        <w:rPr>
          <w:rFonts w:ascii="Arial" w:hAnsi="Arial" w:cs="Arial"/>
          <w:sz w:val="20"/>
          <w:szCs w:val="20"/>
        </w:rPr>
        <w:t xml:space="preserve">pri opravljanju nadzora ugotovi kršitve tega zakona ali predpisov, izdanih na njegovi podlagi, kršitelju z odločbo naloži, da odpravi kršitev </w:t>
      </w:r>
      <w:r w:rsidR="002D658A">
        <w:rPr>
          <w:rFonts w:ascii="Arial" w:hAnsi="Arial" w:cs="Arial"/>
          <w:sz w:val="20"/>
          <w:szCs w:val="20"/>
        </w:rPr>
        <w:t>in</w:t>
      </w:r>
      <w:r w:rsidR="002D658A" w:rsidRPr="00FF76C2">
        <w:rPr>
          <w:rFonts w:ascii="Arial" w:hAnsi="Arial" w:cs="Arial"/>
          <w:sz w:val="20"/>
          <w:szCs w:val="20"/>
        </w:rPr>
        <w:t xml:space="preserve"> </w:t>
      </w:r>
      <w:r w:rsidRPr="00FF76C2">
        <w:rPr>
          <w:rFonts w:ascii="Arial" w:hAnsi="Arial" w:cs="Arial"/>
          <w:sz w:val="20"/>
          <w:szCs w:val="20"/>
        </w:rPr>
        <w:t>sprejme popravljalne ukrepe v zvezi z ugotovljenimi kršitvami.</w:t>
      </w:r>
    </w:p>
    <w:p w14:paraId="18468239" w14:textId="77777777" w:rsidR="009054C0" w:rsidRPr="00FF76C2" w:rsidRDefault="009054C0" w:rsidP="00766E9F">
      <w:pPr>
        <w:tabs>
          <w:tab w:val="left" w:pos="567"/>
          <w:tab w:val="left" w:pos="9072"/>
        </w:tabs>
        <w:jc w:val="both"/>
        <w:outlineLvl w:val="0"/>
        <w:rPr>
          <w:rFonts w:ascii="Arial" w:hAnsi="Arial" w:cs="Arial"/>
          <w:sz w:val="20"/>
          <w:szCs w:val="20"/>
        </w:rPr>
      </w:pPr>
    </w:p>
    <w:p w14:paraId="63FE885E" w14:textId="77777777" w:rsidR="009054C0" w:rsidRPr="00FF76C2" w:rsidRDefault="009054C0" w:rsidP="00766E9F">
      <w:pPr>
        <w:tabs>
          <w:tab w:val="left" w:pos="567"/>
          <w:tab w:val="left" w:pos="851"/>
        </w:tabs>
        <w:jc w:val="both"/>
        <w:rPr>
          <w:rFonts w:ascii="Arial" w:hAnsi="Arial" w:cs="Arial"/>
          <w:sz w:val="20"/>
          <w:szCs w:val="20"/>
        </w:rPr>
      </w:pPr>
      <w:r w:rsidRPr="00FF76C2">
        <w:rPr>
          <w:rFonts w:ascii="Arial" w:hAnsi="Arial" w:cs="Arial"/>
          <w:sz w:val="20"/>
          <w:szCs w:val="20"/>
        </w:rPr>
        <w:t>(2) Odprava kršitev in izvedba popravljalnih ukrepov se odredi zlasti</w:t>
      </w:r>
      <w:r w:rsidR="00B00DB5" w:rsidRPr="00FF76C2">
        <w:rPr>
          <w:rFonts w:ascii="Arial" w:hAnsi="Arial" w:cs="Arial"/>
          <w:sz w:val="20"/>
          <w:szCs w:val="20"/>
        </w:rPr>
        <w:t>,</w:t>
      </w:r>
      <w:r w:rsidRPr="00FF76C2">
        <w:rPr>
          <w:rFonts w:ascii="Arial" w:hAnsi="Arial" w:cs="Arial"/>
          <w:sz w:val="20"/>
          <w:szCs w:val="20"/>
        </w:rPr>
        <w:t xml:space="preserve"> kadar izvajalec krši:</w:t>
      </w:r>
    </w:p>
    <w:p w14:paraId="36C258D0" w14:textId="77777777" w:rsidR="009054C0" w:rsidRDefault="009054C0" w:rsidP="006266CA">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določbe s področja poslovanja;</w:t>
      </w:r>
    </w:p>
    <w:p w14:paraId="58D5F529" w14:textId="21BB6063" w:rsidR="003B5568" w:rsidRPr="00387244" w:rsidRDefault="003B5568" w:rsidP="006266CA">
      <w:pPr>
        <w:numPr>
          <w:ilvl w:val="0"/>
          <w:numId w:val="84"/>
        </w:numPr>
        <w:tabs>
          <w:tab w:val="left" w:pos="567"/>
          <w:tab w:val="left" w:pos="9072"/>
        </w:tabs>
        <w:jc w:val="both"/>
        <w:rPr>
          <w:rFonts w:ascii="Arial" w:hAnsi="Arial" w:cs="Arial"/>
          <w:sz w:val="20"/>
          <w:szCs w:val="20"/>
        </w:rPr>
      </w:pPr>
      <w:r>
        <w:rPr>
          <w:rFonts w:ascii="Arial" w:hAnsi="Arial" w:cs="Arial"/>
          <w:sz w:val="20"/>
          <w:szCs w:val="20"/>
        </w:rPr>
        <w:t xml:space="preserve">pogoje za opravljanje dejavnosti DO iz </w:t>
      </w:r>
      <w:r>
        <w:rPr>
          <w:rFonts w:ascii="Arial" w:hAnsi="Arial" w:cs="Arial"/>
          <w:sz w:val="20"/>
          <w:szCs w:val="20"/>
        </w:rPr>
        <w:fldChar w:fldCharType="begin"/>
      </w:r>
      <w:r>
        <w:rPr>
          <w:rFonts w:ascii="Arial" w:hAnsi="Arial" w:cs="Arial"/>
          <w:sz w:val="20"/>
          <w:szCs w:val="20"/>
        </w:rPr>
        <w:instrText xml:space="preserve"> REF _Ref488326076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60</w:t>
      </w:r>
      <w:r>
        <w:rPr>
          <w:rFonts w:ascii="Arial" w:hAnsi="Arial" w:cs="Arial"/>
          <w:sz w:val="20"/>
          <w:szCs w:val="20"/>
        </w:rPr>
        <w:fldChar w:fldCharType="end"/>
      </w:r>
      <w:r>
        <w:rPr>
          <w:rFonts w:ascii="Arial" w:hAnsi="Arial" w:cs="Arial"/>
          <w:sz w:val="20"/>
          <w:szCs w:val="20"/>
        </w:rPr>
        <w:t>. člena tega zakona;</w:t>
      </w:r>
    </w:p>
    <w:p w14:paraId="232AF851" w14:textId="77777777" w:rsidR="009054C0" w:rsidRPr="00387244" w:rsidRDefault="009054C0" w:rsidP="006266CA">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določbe glede notranjega obvladovanja kakovosti</w:t>
      </w:r>
      <w:r w:rsidR="003B5568">
        <w:rPr>
          <w:rFonts w:ascii="Arial" w:hAnsi="Arial" w:cs="Arial"/>
          <w:sz w:val="20"/>
          <w:szCs w:val="20"/>
        </w:rPr>
        <w:t xml:space="preserve"> in varnosti</w:t>
      </w:r>
      <w:r w:rsidRPr="00387244">
        <w:rPr>
          <w:rFonts w:ascii="Arial" w:hAnsi="Arial" w:cs="Arial"/>
          <w:sz w:val="20"/>
          <w:szCs w:val="20"/>
        </w:rPr>
        <w:t xml:space="preserve"> ter organizacije dela</w:t>
      </w:r>
      <w:r w:rsidR="003B5568">
        <w:rPr>
          <w:rFonts w:ascii="Arial" w:hAnsi="Arial" w:cs="Arial"/>
          <w:sz w:val="20"/>
          <w:szCs w:val="20"/>
        </w:rPr>
        <w:t>;</w:t>
      </w:r>
    </w:p>
    <w:p w14:paraId="42850DC6" w14:textId="77777777" w:rsidR="009054C0" w:rsidRPr="00387244" w:rsidRDefault="009054C0" w:rsidP="006266CA">
      <w:pPr>
        <w:numPr>
          <w:ilvl w:val="0"/>
          <w:numId w:val="84"/>
        </w:numPr>
        <w:tabs>
          <w:tab w:val="left" w:pos="567"/>
          <w:tab w:val="left" w:pos="9072"/>
        </w:tabs>
        <w:jc w:val="both"/>
        <w:rPr>
          <w:rFonts w:ascii="Arial" w:hAnsi="Arial" w:cs="Arial"/>
          <w:sz w:val="20"/>
          <w:szCs w:val="20"/>
        </w:rPr>
      </w:pPr>
      <w:r w:rsidRPr="00387244">
        <w:rPr>
          <w:rFonts w:ascii="Arial" w:hAnsi="Arial" w:cs="Arial"/>
          <w:sz w:val="20"/>
          <w:szCs w:val="20"/>
        </w:rPr>
        <w:t>obveznosti poročanja in obveščanja.</w:t>
      </w:r>
    </w:p>
    <w:p w14:paraId="056E3050" w14:textId="77777777" w:rsidR="009054C0" w:rsidRPr="00FF76C2" w:rsidRDefault="009054C0" w:rsidP="00766E9F">
      <w:pPr>
        <w:tabs>
          <w:tab w:val="left" w:pos="567"/>
          <w:tab w:val="left" w:pos="851"/>
        </w:tabs>
        <w:jc w:val="both"/>
        <w:rPr>
          <w:rFonts w:ascii="Arial" w:hAnsi="Arial" w:cs="Arial"/>
          <w:sz w:val="20"/>
          <w:szCs w:val="20"/>
        </w:rPr>
      </w:pPr>
    </w:p>
    <w:p w14:paraId="6F401632" w14:textId="77777777" w:rsidR="009054C0" w:rsidRPr="00FF76C2" w:rsidRDefault="009054C0" w:rsidP="00766E9F">
      <w:pPr>
        <w:tabs>
          <w:tab w:val="left" w:pos="567"/>
          <w:tab w:val="left" w:pos="851"/>
        </w:tabs>
        <w:jc w:val="both"/>
        <w:rPr>
          <w:rFonts w:ascii="Arial" w:hAnsi="Arial" w:cs="Arial"/>
          <w:sz w:val="20"/>
          <w:szCs w:val="20"/>
        </w:rPr>
      </w:pPr>
      <w:r w:rsidRPr="00FF76C2">
        <w:rPr>
          <w:rFonts w:ascii="Arial" w:hAnsi="Arial" w:cs="Arial"/>
          <w:sz w:val="20"/>
          <w:szCs w:val="20"/>
        </w:rPr>
        <w:t>(3) Naložijo se naslednji popravljalni ukrepi:</w:t>
      </w:r>
    </w:p>
    <w:p w14:paraId="08A071A8" w14:textId="5E5CC760" w:rsidR="009054C0" w:rsidRPr="00387244" w:rsidRDefault="009054C0" w:rsidP="00164D83">
      <w:pPr>
        <w:numPr>
          <w:ilvl w:val="0"/>
          <w:numId w:val="87"/>
        </w:numPr>
        <w:tabs>
          <w:tab w:val="left" w:pos="567"/>
          <w:tab w:val="left" w:pos="9072"/>
        </w:tabs>
        <w:jc w:val="both"/>
        <w:rPr>
          <w:rFonts w:ascii="Arial" w:hAnsi="Arial" w:cs="Arial"/>
          <w:sz w:val="20"/>
          <w:szCs w:val="20"/>
        </w:rPr>
      </w:pPr>
      <w:r w:rsidRPr="00387244">
        <w:rPr>
          <w:rFonts w:ascii="Arial" w:hAnsi="Arial" w:cs="Arial"/>
          <w:sz w:val="20"/>
          <w:szCs w:val="20"/>
        </w:rPr>
        <w:t>izboljšanje postopkov notranjega obvladovanja kakovosti;</w:t>
      </w:r>
    </w:p>
    <w:p w14:paraId="0E34E651" w14:textId="285999D9" w:rsidR="009054C0" w:rsidRPr="00387244" w:rsidRDefault="009054C0" w:rsidP="00164D83">
      <w:pPr>
        <w:numPr>
          <w:ilvl w:val="0"/>
          <w:numId w:val="87"/>
        </w:numPr>
        <w:tabs>
          <w:tab w:val="left" w:pos="567"/>
          <w:tab w:val="left" w:pos="9072"/>
        </w:tabs>
        <w:jc w:val="both"/>
        <w:rPr>
          <w:rFonts w:ascii="Arial" w:hAnsi="Arial" w:cs="Arial"/>
          <w:sz w:val="20"/>
          <w:szCs w:val="20"/>
        </w:rPr>
      </w:pPr>
      <w:r w:rsidRPr="00387244">
        <w:rPr>
          <w:rFonts w:ascii="Arial" w:hAnsi="Arial" w:cs="Arial"/>
          <w:sz w:val="20"/>
          <w:szCs w:val="20"/>
        </w:rPr>
        <w:t xml:space="preserve">zagotovitev primernega števila in ustrezne </w:t>
      </w:r>
      <w:r w:rsidR="003B5568">
        <w:rPr>
          <w:rFonts w:ascii="Arial" w:hAnsi="Arial" w:cs="Arial"/>
          <w:sz w:val="20"/>
          <w:szCs w:val="20"/>
        </w:rPr>
        <w:t>strukture</w:t>
      </w:r>
      <w:r w:rsidRPr="00387244">
        <w:rPr>
          <w:rFonts w:ascii="Arial" w:hAnsi="Arial" w:cs="Arial"/>
          <w:sz w:val="20"/>
          <w:szCs w:val="20"/>
        </w:rPr>
        <w:t xml:space="preserve"> kadrov glede na obseg poslovanja</w:t>
      </w:r>
      <w:r w:rsidR="003B5568">
        <w:rPr>
          <w:rFonts w:ascii="Arial" w:hAnsi="Arial" w:cs="Arial"/>
          <w:sz w:val="20"/>
          <w:szCs w:val="20"/>
        </w:rPr>
        <w:t>;</w:t>
      </w:r>
    </w:p>
    <w:p w14:paraId="74524C70" w14:textId="306B5019" w:rsidR="009054C0" w:rsidRPr="00387244" w:rsidRDefault="009054C0" w:rsidP="00164D83">
      <w:pPr>
        <w:numPr>
          <w:ilvl w:val="0"/>
          <w:numId w:val="87"/>
        </w:numPr>
        <w:tabs>
          <w:tab w:val="left" w:pos="567"/>
          <w:tab w:val="left" w:pos="9072"/>
        </w:tabs>
        <w:jc w:val="both"/>
        <w:rPr>
          <w:rFonts w:ascii="Arial" w:hAnsi="Arial" w:cs="Arial"/>
          <w:sz w:val="20"/>
          <w:szCs w:val="20"/>
        </w:rPr>
      </w:pPr>
      <w:r w:rsidRPr="00387244">
        <w:rPr>
          <w:rFonts w:ascii="Arial" w:hAnsi="Arial" w:cs="Arial"/>
          <w:sz w:val="20"/>
          <w:szCs w:val="20"/>
        </w:rPr>
        <w:t>dodatno usposabljanje zaposlenih o pravilnem ravnanju na področju zaznane kršitve ali tveganja za nastanek kršitve;</w:t>
      </w:r>
    </w:p>
    <w:p w14:paraId="144B5BAD" w14:textId="1FBAB2A6" w:rsidR="009054C0" w:rsidRPr="00387244" w:rsidRDefault="009054C0" w:rsidP="00164D83">
      <w:pPr>
        <w:numPr>
          <w:ilvl w:val="0"/>
          <w:numId w:val="87"/>
        </w:numPr>
        <w:tabs>
          <w:tab w:val="left" w:pos="567"/>
          <w:tab w:val="left" w:pos="9072"/>
        </w:tabs>
        <w:jc w:val="both"/>
        <w:rPr>
          <w:rFonts w:ascii="Arial" w:hAnsi="Arial" w:cs="Arial"/>
          <w:sz w:val="20"/>
          <w:szCs w:val="20"/>
        </w:rPr>
      </w:pPr>
      <w:r w:rsidRPr="00387244">
        <w:rPr>
          <w:rFonts w:ascii="Arial" w:hAnsi="Arial" w:cs="Arial"/>
          <w:sz w:val="20"/>
          <w:szCs w:val="20"/>
        </w:rPr>
        <w:t>drugi popravljalni ukrepi, ki so potrebni, sorazmerni in primerni za zagotovitev uresničitve spoštovanja tega zakona</w:t>
      </w:r>
      <w:r w:rsidR="00164D83">
        <w:rPr>
          <w:rFonts w:ascii="Arial" w:hAnsi="Arial" w:cs="Arial"/>
          <w:sz w:val="20"/>
          <w:szCs w:val="20"/>
        </w:rPr>
        <w:t xml:space="preserve"> in</w:t>
      </w:r>
      <w:r w:rsidRPr="00387244">
        <w:rPr>
          <w:rFonts w:ascii="Arial" w:hAnsi="Arial" w:cs="Arial"/>
          <w:sz w:val="20"/>
          <w:szCs w:val="20"/>
        </w:rPr>
        <w:t xml:space="preserve"> podzakonskih predpiso</w:t>
      </w:r>
      <w:r w:rsidR="00164D83">
        <w:rPr>
          <w:rFonts w:ascii="Arial" w:hAnsi="Arial" w:cs="Arial"/>
          <w:sz w:val="20"/>
          <w:szCs w:val="20"/>
        </w:rPr>
        <w:t>v</w:t>
      </w:r>
      <w:r w:rsidRPr="00387244">
        <w:rPr>
          <w:rFonts w:ascii="Arial" w:hAnsi="Arial" w:cs="Arial"/>
          <w:sz w:val="20"/>
          <w:szCs w:val="20"/>
        </w:rPr>
        <w:t>.</w:t>
      </w:r>
    </w:p>
    <w:p w14:paraId="2A08C069" w14:textId="77777777" w:rsidR="009054C0" w:rsidRPr="00FF76C2" w:rsidRDefault="009054C0" w:rsidP="00766E9F">
      <w:pPr>
        <w:tabs>
          <w:tab w:val="left" w:pos="567"/>
          <w:tab w:val="left" w:pos="851"/>
        </w:tabs>
        <w:jc w:val="both"/>
        <w:rPr>
          <w:rFonts w:ascii="Arial" w:hAnsi="Arial" w:cs="Arial"/>
          <w:sz w:val="20"/>
          <w:szCs w:val="20"/>
        </w:rPr>
      </w:pPr>
    </w:p>
    <w:p w14:paraId="2CCA3757" w14:textId="77777777" w:rsidR="009054C0" w:rsidRPr="00FF76C2" w:rsidRDefault="009054C0" w:rsidP="00766E9F">
      <w:pPr>
        <w:tabs>
          <w:tab w:val="left" w:pos="567"/>
          <w:tab w:val="left" w:pos="851"/>
        </w:tabs>
        <w:jc w:val="both"/>
        <w:rPr>
          <w:rFonts w:ascii="Arial" w:hAnsi="Arial" w:cs="Arial"/>
          <w:sz w:val="20"/>
          <w:szCs w:val="20"/>
        </w:rPr>
      </w:pPr>
      <w:r w:rsidRPr="00FF76C2">
        <w:rPr>
          <w:rFonts w:ascii="Arial" w:hAnsi="Arial" w:cs="Arial"/>
          <w:sz w:val="20"/>
          <w:szCs w:val="20"/>
        </w:rPr>
        <w:t>(4) Izrek odločbe obsega:</w:t>
      </w:r>
    </w:p>
    <w:p w14:paraId="64B9CB1C" w14:textId="58645EE6" w:rsidR="009054C0" w:rsidRPr="00387244" w:rsidRDefault="009054C0" w:rsidP="00164D83">
      <w:pPr>
        <w:numPr>
          <w:ilvl w:val="0"/>
          <w:numId w:val="88"/>
        </w:numPr>
        <w:tabs>
          <w:tab w:val="left" w:pos="567"/>
          <w:tab w:val="left" w:pos="9072"/>
        </w:tabs>
        <w:jc w:val="both"/>
        <w:rPr>
          <w:rFonts w:ascii="Arial" w:hAnsi="Arial" w:cs="Arial"/>
          <w:sz w:val="20"/>
          <w:szCs w:val="20"/>
        </w:rPr>
      </w:pPr>
      <w:r w:rsidRPr="00387244">
        <w:rPr>
          <w:rFonts w:ascii="Arial" w:hAnsi="Arial" w:cs="Arial"/>
          <w:sz w:val="20"/>
          <w:szCs w:val="20"/>
        </w:rPr>
        <w:t xml:space="preserve">rok, v katerem mora izvajalec odpraviti kršitve in predložiti dokazilo o odpravi kršitve; </w:t>
      </w:r>
    </w:p>
    <w:p w14:paraId="46B1EE74" w14:textId="1D997A2B" w:rsidR="009054C0" w:rsidRPr="00387244" w:rsidRDefault="009054C0" w:rsidP="00164D83">
      <w:pPr>
        <w:numPr>
          <w:ilvl w:val="0"/>
          <w:numId w:val="88"/>
        </w:numPr>
        <w:tabs>
          <w:tab w:val="left" w:pos="567"/>
          <w:tab w:val="left" w:pos="9072"/>
        </w:tabs>
        <w:jc w:val="both"/>
        <w:rPr>
          <w:rFonts w:ascii="Arial" w:hAnsi="Arial" w:cs="Arial"/>
          <w:sz w:val="20"/>
          <w:szCs w:val="20"/>
        </w:rPr>
      </w:pPr>
      <w:r w:rsidRPr="00387244">
        <w:rPr>
          <w:rFonts w:ascii="Arial" w:hAnsi="Arial" w:cs="Arial"/>
          <w:sz w:val="20"/>
          <w:szCs w:val="20"/>
        </w:rPr>
        <w:t>določen opis kršitve, katerih odprava je naložena z odločbo;</w:t>
      </w:r>
    </w:p>
    <w:p w14:paraId="3315A697" w14:textId="23F08A95" w:rsidR="009054C0" w:rsidRPr="00387244" w:rsidRDefault="009054C0" w:rsidP="00164D83">
      <w:pPr>
        <w:numPr>
          <w:ilvl w:val="0"/>
          <w:numId w:val="88"/>
        </w:numPr>
        <w:tabs>
          <w:tab w:val="left" w:pos="567"/>
          <w:tab w:val="left" w:pos="9072"/>
        </w:tabs>
        <w:jc w:val="both"/>
        <w:rPr>
          <w:rFonts w:ascii="Arial" w:hAnsi="Arial" w:cs="Arial"/>
          <w:sz w:val="20"/>
          <w:szCs w:val="20"/>
        </w:rPr>
      </w:pPr>
      <w:r w:rsidRPr="00387244">
        <w:rPr>
          <w:rFonts w:ascii="Arial" w:hAnsi="Arial" w:cs="Arial"/>
          <w:sz w:val="20"/>
          <w:szCs w:val="20"/>
        </w:rPr>
        <w:t xml:space="preserve">način odprave kršitve kadar </w:t>
      </w:r>
      <w:r w:rsidR="00CC1EE7">
        <w:rPr>
          <w:rFonts w:ascii="Arial" w:hAnsi="Arial" w:cs="Arial"/>
          <w:sz w:val="20"/>
          <w:szCs w:val="20"/>
        </w:rPr>
        <w:t xml:space="preserve">pristojno </w:t>
      </w:r>
      <w:r w:rsidR="0056077C" w:rsidRPr="00387244">
        <w:rPr>
          <w:rFonts w:ascii="Arial" w:hAnsi="Arial" w:cs="Arial"/>
          <w:sz w:val="20"/>
          <w:szCs w:val="20"/>
        </w:rPr>
        <w:t>ministrstvo</w:t>
      </w:r>
      <w:r w:rsidRPr="00387244">
        <w:rPr>
          <w:rFonts w:ascii="Arial" w:hAnsi="Arial" w:cs="Arial"/>
          <w:sz w:val="20"/>
          <w:szCs w:val="20"/>
        </w:rPr>
        <w:t xml:space="preserve"> izvajalcu</w:t>
      </w:r>
      <w:r w:rsidR="00CC1EE7">
        <w:rPr>
          <w:rFonts w:ascii="Arial" w:hAnsi="Arial" w:cs="Arial"/>
          <w:sz w:val="20"/>
          <w:szCs w:val="20"/>
        </w:rPr>
        <w:t xml:space="preserve"> DO</w:t>
      </w:r>
      <w:r w:rsidRPr="00387244">
        <w:rPr>
          <w:rFonts w:ascii="Arial" w:hAnsi="Arial" w:cs="Arial"/>
          <w:sz w:val="20"/>
          <w:szCs w:val="20"/>
        </w:rPr>
        <w:t xml:space="preserve"> naloži, da kršitev odpravi na določen način;</w:t>
      </w:r>
    </w:p>
    <w:p w14:paraId="60A4CF83" w14:textId="16078BD0" w:rsidR="009054C0" w:rsidRPr="00387244" w:rsidRDefault="009054C0" w:rsidP="00164D83">
      <w:pPr>
        <w:numPr>
          <w:ilvl w:val="0"/>
          <w:numId w:val="88"/>
        </w:numPr>
        <w:tabs>
          <w:tab w:val="left" w:pos="567"/>
          <w:tab w:val="left" w:pos="9072"/>
        </w:tabs>
        <w:jc w:val="both"/>
        <w:rPr>
          <w:rFonts w:ascii="Arial" w:hAnsi="Arial" w:cs="Arial"/>
          <w:sz w:val="20"/>
          <w:szCs w:val="20"/>
        </w:rPr>
      </w:pPr>
      <w:r w:rsidRPr="00387244">
        <w:rPr>
          <w:rFonts w:ascii="Arial" w:hAnsi="Arial" w:cs="Arial"/>
          <w:sz w:val="20"/>
          <w:szCs w:val="20"/>
        </w:rPr>
        <w:t xml:space="preserve">listine oziroma dokaze o odpravi kršitev kadar </w:t>
      </w:r>
      <w:r w:rsidR="00CC1EE7">
        <w:rPr>
          <w:rFonts w:ascii="Arial" w:hAnsi="Arial" w:cs="Arial"/>
          <w:sz w:val="20"/>
          <w:szCs w:val="20"/>
        </w:rPr>
        <w:t xml:space="preserve">pristojno </w:t>
      </w:r>
      <w:r w:rsidR="0056077C" w:rsidRPr="00387244">
        <w:rPr>
          <w:rFonts w:ascii="Arial" w:hAnsi="Arial" w:cs="Arial"/>
          <w:sz w:val="20"/>
          <w:szCs w:val="20"/>
        </w:rPr>
        <w:t xml:space="preserve">ministrstvo </w:t>
      </w:r>
      <w:r w:rsidR="00CC1EE7" w:rsidRPr="00387244">
        <w:rPr>
          <w:rFonts w:ascii="Arial" w:hAnsi="Arial" w:cs="Arial"/>
          <w:sz w:val="20"/>
          <w:szCs w:val="20"/>
        </w:rPr>
        <w:t>izvajalcu</w:t>
      </w:r>
      <w:r w:rsidR="00CC1EE7">
        <w:rPr>
          <w:rFonts w:ascii="Arial" w:hAnsi="Arial" w:cs="Arial"/>
          <w:sz w:val="20"/>
          <w:szCs w:val="20"/>
        </w:rPr>
        <w:t xml:space="preserve"> DO</w:t>
      </w:r>
      <w:r w:rsidR="00CC1EE7" w:rsidRPr="00387244">
        <w:rPr>
          <w:rFonts w:ascii="Arial" w:hAnsi="Arial" w:cs="Arial"/>
          <w:sz w:val="20"/>
          <w:szCs w:val="20"/>
        </w:rPr>
        <w:t xml:space="preserve"> </w:t>
      </w:r>
      <w:r w:rsidRPr="00387244">
        <w:rPr>
          <w:rFonts w:ascii="Arial" w:hAnsi="Arial" w:cs="Arial"/>
          <w:sz w:val="20"/>
          <w:szCs w:val="20"/>
        </w:rPr>
        <w:t>naloži, da o odpravi kršitev predloži določene listine oziroma druge dokaze.</w:t>
      </w:r>
    </w:p>
    <w:p w14:paraId="2DB9BA92" w14:textId="77777777" w:rsidR="009054C0" w:rsidRPr="00FF76C2" w:rsidRDefault="009054C0" w:rsidP="00766E9F">
      <w:pPr>
        <w:tabs>
          <w:tab w:val="left" w:pos="567"/>
          <w:tab w:val="left" w:pos="851"/>
        </w:tabs>
        <w:jc w:val="both"/>
        <w:rPr>
          <w:rFonts w:ascii="Arial" w:hAnsi="Arial" w:cs="Arial"/>
          <w:sz w:val="20"/>
          <w:szCs w:val="20"/>
        </w:rPr>
      </w:pPr>
    </w:p>
    <w:p w14:paraId="49372EAF" w14:textId="3A8B550C" w:rsidR="009054C0" w:rsidRPr="00FF76C2" w:rsidRDefault="009054C0" w:rsidP="00766E9F">
      <w:pPr>
        <w:tabs>
          <w:tab w:val="left" w:pos="567"/>
          <w:tab w:val="left" w:pos="851"/>
        </w:tabs>
        <w:jc w:val="both"/>
        <w:rPr>
          <w:rFonts w:ascii="Arial" w:hAnsi="Arial" w:cs="Arial"/>
          <w:sz w:val="20"/>
          <w:szCs w:val="20"/>
        </w:rPr>
      </w:pPr>
      <w:r w:rsidRPr="00FF76C2">
        <w:rPr>
          <w:rFonts w:ascii="Arial" w:hAnsi="Arial" w:cs="Arial"/>
          <w:sz w:val="20"/>
          <w:szCs w:val="20"/>
        </w:rPr>
        <w:t xml:space="preserve">(5) Rok za odpravo kršitve in rok za izvedbo popravljalnega ukrepa </w:t>
      </w:r>
      <w:r w:rsidR="007A50E6" w:rsidRPr="00FF76C2">
        <w:rPr>
          <w:rFonts w:ascii="Arial" w:hAnsi="Arial" w:cs="Arial"/>
          <w:sz w:val="20"/>
          <w:szCs w:val="20"/>
        </w:rPr>
        <w:t xml:space="preserve">se določi upoštevajoč </w:t>
      </w:r>
      <w:r w:rsidRPr="00FF76C2">
        <w:rPr>
          <w:rFonts w:ascii="Arial" w:hAnsi="Arial" w:cs="Arial"/>
          <w:sz w:val="20"/>
          <w:szCs w:val="20"/>
        </w:rPr>
        <w:t>predviden</w:t>
      </w:r>
      <w:r w:rsidR="007A50E6" w:rsidRPr="00FF76C2">
        <w:rPr>
          <w:rFonts w:ascii="Arial" w:hAnsi="Arial" w:cs="Arial"/>
          <w:sz w:val="20"/>
          <w:szCs w:val="20"/>
        </w:rPr>
        <w:t>o</w:t>
      </w:r>
      <w:r w:rsidRPr="00FF76C2">
        <w:rPr>
          <w:rFonts w:ascii="Arial" w:hAnsi="Arial" w:cs="Arial"/>
          <w:sz w:val="20"/>
          <w:szCs w:val="20"/>
        </w:rPr>
        <w:t xml:space="preserve"> težavnost odprave kršitve in izvedbe ukrepov ter pomen kršitve za kakovost, varnost in zakonitost opravljanja DO.</w:t>
      </w:r>
    </w:p>
    <w:p w14:paraId="6506B987" w14:textId="77777777" w:rsidR="009054C0" w:rsidRPr="00FF76C2" w:rsidRDefault="009054C0" w:rsidP="00766E9F">
      <w:pPr>
        <w:tabs>
          <w:tab w:val="left" w:pos="567"/>
          <w:tab w:val="left" w:pos="851"/>
        </w:tabs>
        <w:jc w:val="both"/>
        <w:rPr>
          <w:rFonts w:ascii="Arial" w:hAnsi="Arial" w:cs="Arial"/>
          <w:sz w:val="20"/>
          <w:szCs w:val="20"/>
        </w:rPr>
      </w:pPr>
    </w:p>
    <w:p w14:paraId="4E085499" w14:textId="77777777" w:rsidR="009054C0" w:rsidRPr="00FF76C2" w:rsidRDefault="009054C0" w:rsidP="006266CA">
      <w:pPr>
        <w:pStyle w:val="len"/>
        <w:numPr>
          <w:ilvl w:val="0"/>
          <w:numId w:val="91"/>
        </w:numPr>
        <w:ind w:left="357" w:hanging="357"/>
      </w:pPr>
      <w:r w:rsidRPr="00FF76C2">
        <w:t xml:space="preserve"> </w:t>
      </w:r>
      <w:bookmarkStart w:id="222" w:name="_Ref494706558"/>
      <w:r w:rsidRPr="00FF76C2">
        <w:t>člen</w:t>
      </w:r>
      <w:bookmarkEnd w:id="222"/>
    </w:p>
    <w:p w14:paraId="30A24248" w14:textId="77777777" w:rsidR="009054C0" w:rsidRPr="00FF76C2" w:rsidRDefault="009054C0" w:rsidP="00766E9F">
      <w:pPr>
        <w:tabs>
          <w:tab w:val="left" w:pos="567"/>
          <w:tab w:val="left" w:pos="851"/>
        </w:tabs>
        <w:jc w:val="center"/>
        <w:rPr>
          <w:rFonts w:ascii="Arial" w:hAnsi="Arial" w:cs="Arial"/>
          <w:sz w:val="20"/>
          <w:szCs w:val="20"/>
        </w:rPr>
      </w:pPr>
      <w:r w:rsidRPr="00FF76C2">
        <w:rPr>
          <w:rFonts w:ascii="Arial" w:hAnsi="Arial" w:cs="Arial"/>
          <w:sz w:val="20"/>
          <w:szCs w:val="20"/>
        </w:rPr>
        <w:t>(odprava pomanjkljivosti)</w:t>
      </w:r>
    </w:p>
    <w:p w14:paraId="5BD58FAF" w14:textId="77777777" w:rsidR="009054C0" w:rsidRPr="00FF76C2" w:rsidRDefault="009054C0" w:rsidP="00766E9F">
      <w:pPr>
        <w:pStyle w:val="Odstavekseznama"/>
        <w:ind w:left="0"/>
        <w:rPr>
          <w:rFonts w:cs="Arial"/>
          <w:szCs w:val="20"/>
        </w:rPr>
      </w:pPr>
      <w:r w:rsidRPr="00FF76C2" w:rsidDel="00E72671">
        <w:rPr>
          <w:rFonts w:cs="Arial"/>
          <w:szCs w:val="20"/>
        </w:rPr>
        <w:t xml:space="preserve"> </w:t>
      </w:r>
    </w:p>
    <w:p w14:paraId="2AF60A03" w14:textId="77777777" w:rsidR="009054C0" w:rsidRPr="008D617C" w:rsidRDefault="003B6126" w:rsidP="00766E9F">
      <w:pPr>
        <w:tabs>
          <w:tab w:val="left" w:pos="567"/>
          <w:tab w:val="left" w:pos="851"/>
        </w:tabs>
        <w:jc w:val="both"/>
        <w:rPr>
          <w:rFonts w:ascii="Arial" w:hAnsi="Arial" w:cs="Arial"/>
          <w:color w:val="000000"/>
          <w:sz w:val="20"/>
          <w:szCs w:val="20"/>
        </w:rPr>
      </w:pPr>
      <w:r>
        <w:rPr>
          <w:rFonts w:ascii="Arial" w:eastAsia="Arial Unicode MS" w:hAnsi="Arial" w:cs="Arial"/>
          <w:kern w:val="16"/>
          <w:sz w:val="20"/>
          <w:szCs w:val="20"/>
        </w:rPr>
        <w:t>P</w:t>
      </w:r>
      <w:r w:rsidR="005222A5" w:rsidRPr="00FF76C2">
        <w:rPr>
          <w:rFonts w:ascii="Arial" w:eastAsia="Arial Unicode MS" w:hAnsi="Arial" w:cs="Arial"/>
          <w:kern w:val="16"/>
          <w:sz w:val="20"/>
          <w:szCs w:val="20"/>
        </w:rPr>
        <w:t xml:space="preserve">ristojno </w:t>
      </w:r>
      <w:r>
        <w:rPr>
          <w:rFonts w:ascii="Arial" w:eastAsia="Arial Unicode MS" w:hAnsi="Arial" w:cs="Arial"/>
          <w:kern w:val="16"/>
          <w:sz w:val="20"/>
          <w:szCs w:val="20"/>
        </w:rPr>
        <w:t>ministrstvo</w:t>
      </w:r>
      <w:r w:rsidR="005222A5" w:rsidRPr="00387244">
        <w:rPr>
          <w:rFonts w:ascii="Arial" w:hAnsi="Arial" w:cs="Arial"/>
          <w:sz w:val="20"/>
          <w:szCs w:val="20"/>
        </w:rPr>
        <w:t xml:space="preserve"> </w:t>
      </w:r>
      <w:r w:rsidR="009054C0" w:rsidRPr="00FF76C2">
        <w:rPr>
          <w:rFonts w:ascii="Arial" w:hAnsi="Arial" w:cs="Arial"/>
          <w:sz w:val="20"/>
          <w:szCs w:val="20"/>
        </w:rPr>
        <w:t xml:space="preserve">izvajalcu </w:t>
      </w:r>
      <w:r w:rsidR="007A50E6" w:rsidRPr="00FF76C2">
        <w:rPr>
          <w:rFonts w:ascii="Arial" w:hAnsi="Arial" w:cs="Arial"/>
          <w:sz w:val="20"/>
          <w:szCs w:val="20"/>
        </w:rPr>
        <w:t xml:space="preserve">DO </w:t>
      </w:r>
      <w:r w:rsidR="009054C0" w:rsidRPr="00FF76C2">
        <w:rPr>
          <w:rFonts w:ascii="Arial" w:hAnsi="Arial" w:cs="Arial"/>
          <w:sz w:val="20"/>
          <w:szCs w:val="20"/>
        </w:rPr>
        <w:t xml:space="preserve">izreče ukrep odprave organizacijskih, materialnih in drugih pomanjkljivosti, ki pogojujejo neustrezno </w:t>
      </w:r>
      <w:r w:rsidR="009054C0" w:rsidRPr="008D617C">
        <w:rPr>
          <w:rFonts w:ascii="Arial" w:hAnsi="Arial" w:cs="Arial"/>
          <w:color w:val="000000"/>
          <w:sz w:val="20"/>
          <w:szCs w:val="20"/>
        </w:rPr>
        <w:t>kakovost</w:t>
      </w:r>
      <w:r w:rsidR="003B5568" w:rsidRPr="008D617C">
        <w:rPr>
          <w:rFonts w:ascii="Arial" w:hAnsi="Arial" w:cs="Arial"/>
          <w:color w:val="000000"/>
          <w:sz w:val="20"/>
          <w:szCs w:val="20"/>
        </w:rPr>
        <w:t xml:space="preserve"> in varnost opravljanja DO</w:t>
      </w:r>
      <w:r w:rsidR="009054C0" w:rsidRPr="008D617C">
        <w:rPr>
          <w:rFonts w:ascii="Arial" w:hAnsi="Arial" w:cs="Arial"/>
          <w:color w:val="000000"/>
          <w:sz w:val="20"/>
          <w:szCs w:val="20"/>
        </w:rPr>
        <w:t xml:space="preserve"> ali strokovnost dela in mu določi rok za odpravo kršitev.</w:t>
      </w:r>
    </w:p>
    <w:p w14:paraId="3BEADBF9" w14:textId="77777777" w:rsidR="009054C0" w:rsidRPr="008D617C" w:rsidRDefault="009054C0" w:rsidP="00766E9F">
      <w:pPr>
        <w:tabs>
          <w:tab w:val="left" w:pos="567"/>
          <w:tab w:val="left" w:pos="851"/>
        </w:tabs>
        <w:jc w:val="both"/>
        <w:rPr>
          <w:rFonts w:ascii="Arial" w:hAnsi="Arial" w:cs="Arial"/>
          <w:color w:val="000000"/>
          <w:sz w:val="20"/>
          <w:szCs w:val="20"/>
        </w:rPr>
      </w:pPr>
    </w:p>
    <w:p w14:paraId="3C05B2DA" w14:textId="77777777" w:rsidR="009054C0" w:rsidRPr="008D617C" w:rsidRDefault="009054C0" w:rsidP="006266CA">
      <w:pPr>
        <w:pStyle w:val="len"/>
        <w:numPr>
          <w:ilvl w:val="0"/>
          <w:numId w:val="91"/>
        </w:numPr>
        <w:ind w:left="357" w:hanging="357"/>
        <w:rPr>
          <w:color w:val="000000"/>
        </w:rPr>
      </w:pPr>
      <w:bookmarkStart w:id="223" w:name="_Ref10208982"/>
      <w:r w:rsidRPr="008D617C">
        <w:rPr>
          <w:color w:val="000000"/>
        </w:rPr>
        <w:t>člen</w:t>
      </w:r>
      <w:bookmarkEnd w:id="223"/>
    </w:p>
    <w:p w14:paraId="41AB3567" w14:textId="77777777" w:rsidR="009054C0" w:rsidRPr="008D617C" w:rsidRDefault="009054C0" w:rsidP="00766E9F">
      <w:pPr>
        <w:tabs>
          <w:tab w:val="left" w:pos="567"/>
          <w:tab w:val="left" w:pos="851"/>
        </w:tabs>
        <w:jc w:val="center"/>
        <w:rPr>
          <w:rFonts w:ascii="Arial" w:hAnsi="Arial" w:cs="Arial"/>
          <w:color w:val="000000"/>
          <w:sz w:val="20"/>
          <w:szCs w:val="20"/>
        </w:rPr>
      </w:pPr>
      <w:r w:rsidRPr="008D617C">
        <w:rPr>
          <w:rFonts w:ascii="Arial" w:hAnsi="Arial" w:cs="Arial"/>
          <w:color w:val="000000"/>
          <w:sz w:val="20"/>
          <w:szCs w:val="20"/>
        </w:rPr>
        <w:t xml:space="preserve">(obvezno </w:t>
      </w:r>
      <w:r w:rsidR="00D83ED2" w:rsidRPr="008D617C">
        <w:rPr>
          <w:rFonts w:ascii="Arial" w:hAnsi="Arial" w:cs="Arial"/>
          <w:color w:val="000000"/>
          <w:sz w:val="20"/>
          <w:szCs w:val="20"/>
        </w:rPr>
        <w:t xml:space="preserve">strokovno </w:t>
      </w:r>
      <w:r w:rsidRPr="008D617C">
        <w:rPr>
          <w:rFonts w:ascii="Arial" w:hAnsi="Arial" w:cs="Arial"/>
          <w:color w:val="000000"/>
          <w:sz w:val="20"/>
          <w:szCs w:val="20"/>
        </w:rPr>
        <w:t>svetovanje</w:t>
      </w:r>
      <w:r w:rsidR="00D83ED2" w:rsidRPr="008D617C">
        <w:rPr>
          <w:rFonts w:ascii="Arial" w:hAnsi="Arial" w:cs="Arial"/>
          <w:color w:val="000000"/>
          <w:sz w:val="20"/>
          <w:szCs w:val="20"/>
        </w:rPr>
        <w:t xml:space="preserve"> izvajalcu DO</w:t>
      </w:r>
      <w:r w:rsidRPr="008D617C">
        <w:rPr>
          <w:rFonts w:ascii="Arial" w:hAnsi="Arial" w:cs="Arial"/>
          <w:color w:val="000000"/>
          <w:sz w:val="20"/>
          <w:szCs w:val="20"/>
        </w:rPr>
        <w:t>)</w:t>
      </w:r>
    </w:p>
    <w:p w14:paraId="602C92F2" w14:textId="77777777" w:rsidR="009054C0" w:rsidRPr="008D617C" w:rsidRDefault="009054C0" w:rsidP="00766E9F">
      <w:pPr>
        <w:tabs>
          <w:tab w:val="left" w:pos="567"/>
          <w:tab w:val="left" w:pos="851"/>
        </w:tabs>
        <w:jc w:val="both"/>
        <w:rPr>
          <w:rFonts w:ascii="Arial" w:hAnsi="Arial" w:cs="Arial"/>
          <w:color w:val="000000"/>
          <w:sz w:val="20"/>
          <w:szCs w:val="20"/>
        </w:rPr>
      </w:pPr>
    </w:p>
    <w:p w14:paraId="290E48A6" w14:textId="77777777" w:rsidR="009054C0" w:rsidRPr="00FF76C2" w:rsidRDefault="009054C0" w:rsidP="00766E9F">
      <w:pPr>
        <w:tabs>
          <w:tab w:val="left" w:pos="567"/>
          <w:tab w:val="left" w:pos="851"/>
        </w:tabs>
        <w:jc w:val="both"/>
        <w:rPr>
          <w:rFonts w:ascii="Arial" w:hAnsi="Arial" w:cs="Arial"/>
          <w:sz w:val="20"/>
          <w:szCs w:val="20"/>
        </w:rPr>
      </w:pPr>
      <w:r w:rsidRPr="008D617C">
        <w:rPr>
          <w:rFonts w:ascii="Arial" w:hAnsi="Arial" w:cs="Arial"/>
          <w:color w:val="000000"/>
          <w:sz w:val="20"/>
          <w:szCs w:val="20"/>
        </w:rPr>
        <w:t>(1) Če izvajalec</w:t>
      </w:r>
      <w:r w:rsidR="007A50E6" w:rsidRPr="008D617C">
        <w:rPr>
          <w:rFonts w:ascii="Arial" w:hAnsi="Arial" w:cs="Arial"/>
          <w:color w:val="000000"/>
          <w:sz w:val="20"/>
          <w:szCs w:val="20"/>
        </w:rPr>
        <w:t xml:space="preserve"> DO</w:t>
      </w:r>
      <w:r w:rsidRPr="008D617C">
        <w:rPr>
          <w:rFonts w:ascii="Arial" w:hAnsi="Arial" w:cs="Arial"/>
          <w:color w:val="000000"/>
          <w:sz w:val="20"/>
          <w:szCs w:val="20"/>
        </w:rPr>
        <w:t xml:space="preserve"> v roku, ki ga določi ministrstvo</w:t>
      </w:r>
      <w:r w:rsidR="00526E0E" w:rsidRPr="008D617C">
        <w:rPr>
          <w:rFonts w:ascii="Arial" w:hAnsi="Arial" w:cs="Arial"/>
          <w:color w:val="000000"/>
          <w:sz w:val="20"/>
          <w:szCs w:val="20"/>
        </w:rPr>
        <w:t>,</w:t>
      </w:r>
      <w:r w:rsidR="005222A5" w:rsidRPr="008D617C">
        <w:rPr>
          <w:rFonts w:ascii="Arial" w:hAnsi="Arial" w:cs="Arial"/>
          <w:color w:val="000000"/>
          <w:sz w:val="20"/>
          <w:szCs w:val="20"/>
        </w:rPr>
        <w:t xml:space="preserve"> </w:t>
      </w:r>
      <w:r w:rsidR="005222A5" w:rsidRPr="00FF76C2">
        <w:rPr>
          <w:rFonts w:ascii="Arial" w:eastAsia="Arial Unicode MS" w:hAnsi="Arial" w:cs="Arial"/>
          <w:kern w:val="16"/>
          <w:sz w:val="20"/>
          <w:szCs w:val="20"/>
        </w:rPr>
        <w:t>pristojno za zdravje</w:t>
      </w:r>
      <w:r w:rsidRPr="00FF76C2">
        <w:rPr>
          <w:rFonts w:ascii="Arial" w:hAnsi="Arial" w:cs="Arial"/>
          <w:sz w:val="20"/>
          <w:szCs w:val="20"/>
        </w:rPr>
        <w:t>, ne odprav</w:t>
      </w:r>
      <w:r w:rsidR="007A50E6" w:rsidRPr="00FF76C2">
        <w:rPr>
          <w:rFonts w:ascii="Arial" w:hAnsi="Arial" w:cs="Arial"/>
          <w:sz w:val="20"/>
          <w:szCs w:val="20"/>
        </w:rPr>
        <w:t>i</w:t>
      </w:r>
      <w:r w:rsidRPr="00FF76C2">
        <w:rPr>
          <w:rFonts w:ascii="Arial" w:hAnsi="Arial" w:cs="Arial"/>
          <w:sz w:val="20"/>
          <w:szCs w:val="20"/>
        </w:rPr>
        <w:t xml:space="preserve"> kršitev, pa so kršitve take narave, da ne ogrožajo življenja ali zdravja </w:t>
      </w:r>
      <w:r w:rsidR="00342F0A" w:rsidRPr="00FF76C2">
        <w:rPr>
          <w:rFonts w:ascii="Arial" w:hAnsi="Arial" w:cs="Arial"/>
          <w:sz w:val="20"/>
          <w:szCs w:val="20"/>
        </w:rPr>
        <w:t>uporabnikov</w:t>
      </w:r>
      <w:r w:rsidRPr="00FF76C2">
        <w:rPr>
          <w:rFonts w:ascii="Arial" w:hAnsi="Arial" w:cs="Arial"/>
          <w:sz w:val="20"/>
          <w:szCs w:val="20"/>
        </w:rPr>
        <w:t xml:space="preserve"> oziroma zaposlenih v DO, </w:t>
      </w:r>
      <w:r w:rsidR="007A50E6" w:rsidRPr="00FF76C2">
        <w:rPr>
          <w:rFonts w:ascii="Arial" w:hAnsi="Arial" w:cs="Arial"/>
          <w:sz w:val="20"/>
          <w:szCs w:val="20"/>
        </w:rPr>
        <w:t xml:space="preserve">lahko </w:t>
      </w:r>
      <w:r w:rsidRPr="00FF76C2">
        <w:rPr>
          <w:rFonts w:ascii="Arial" w:hAnsi="Arial" w:cs="Arial"/>
          <w:sz w:val="20"/>
          <w:szCs w:val="20"/>
        </w:rPr>
        <w:t>ministrstvo</w:t>
      </w:r>
      <w:r w:rsidR="003B5568">
        <w:rPr>
          <w:rFonts w:ascii="Arial" w:hAnsi="Arial" w:cs="Arial"/>
          <w:sz w:val="20"/>
          <w:szCs w:val="20"/>
        </w:rPr>
        <w:t>, pristojno za zdravje</w:t>
      </w:r>
      <w:r w:rsidR="002D658A">
        <w:rPr>
          <w:rFonts w:ascii="Arial" w:hAnsi="Arial" w:cs="Arial"/>
          <w:sz w:val="20"/>
          <w:szCs w:val="20"/>
        </w:rPr>
        <w:t>,</w:t>
      </w:r>
      <w:r w:rsidR="005222A5" w:rsidRPr="00387244">
        <w:rPr>
          <w:rFonts w:ascii="Arial" w:hAnsi="Arial" w:cs="Arial"/>
          <w:sz w:val="20"/>
          <w:szCs w:val="20"/>
        </w:rPr>
        <w:t xml:space="preserve"> </w:t>
      </w:r>
      <w:r w:rsidRPr="00FF76C2">
        <w:rPr>
          <w:rFonts w:ascii="Arial" w:hAnsi="Arial" w:cs="Arial"/>
          <w:sz w:val="20"/>
          <w:szCs w:val="20"/>
        </w:rPr>
        <w:t>izvajalcu</w:t>
      </w:r>
      <w:r w:rsidR="007A50E6" w:rsidRPr="00FF76C2">
        <w:rPr>
          <w:rFonts w:ascii="Arial" w:hAnsi="Arial" w:cs="Arial"/>
          <w:sz w:val="20"/>
          <w:szCs w:val="20"/>
        </w:rPr>
        <w:t xml:space="preserve"> DO</w:t>
      </w:r>
      <w:r w:rsidRPr="00FF76C2">
        <w:rPr>
          <w:rFonts w:ascii="Arial" w:hAnsi="Arial" w:cs="Arial"/>
          <w:sz w:val="20"/>
          <w:szCs w:val="20"/>
        </w:rPr>
        <w:t xml:space="preserve"> z odločbo določi obvezno </w:t>
      </w:r>
      <w:r w:rsidR="00D83ED2" w:rsidRPr="00FF76C2">
        <w:rPr>
          <w:rFonts w:ascii="Arial" w:hAnsi="Arial" w:cs="Arial"/>
          <w:sz w:val="20"/>
          <w:szCs w:val="20"/>
        </w:rPr>
        <w:t xml:space="preserve">strokovno </w:t>
      </w:r>
      <w:r w:rsidRPr="00FF76C2">
        <w:rPr>
          <w:rFonts w:ascii="Arial" w:hAnsi="Arial" w:cs="Arial"/>
          <w:sz w:val="20"/>
          <w:szCs w:val="20"/>
        </w:rPr>
        <w:t>svetovanje</w:t>
      </w:r>
      <w:r w:rsidR="00342F0A" w:rsidRPr="00FF76C2">
        <w:rPr>
          <w:rFonts w:ascii="Arial" w:hAnsi="Arial" w:cs="Arial"/>
          <w:sz w:val="20"/>
          <w:szCs w:val="20"/>
        </w:rPr>
        <w:t>.</w:t>
      </w:r>
    </w:p>
    <w:p w14:paraId="2405D003" w14:textId="77777777" w:rsidR="009054C0" w:rsidRPr="00FF76C2" w:rsidRDefault="009054C0" w:rsidP="00766E9F">
      <w:pPr>
        <w:tabs>
          <w:tab w:val="left" w:pos="567"/>
          <w:tab w:val="left" w:pos="851"/>
        </w:tabs>
        <w:jc w:val="both"/>
        <w:rPr>
          <w:rFonts w:ascii="Arial" w:hAnsi="Arial" w:cs="Arial"/>
          <w:sz w:val="20"/>
          <w:szCs w:val="20"/>
        </w:rPr>
      </w:pPr>
    </w:p>
    <w:p w14:paraId="0E09D66A" w14:textId="77777777" w:rsidR="009054C0" w:rsidRPr="00387244" w:rsidRDefault="009054C0" w:rsidP="00766E9F">
      <w:pPr>
        <w:tabs>
          <w:tab w:val="left" w:pos="567"/>
          <w:tab w:val="left" w:pos="851"/>
        </w:tabs>
        <w:jc w:val="both"/>
        <w:rPr>
          <w:rFonts w:ascii="Arial" w:hAnsi="Arial" w:cs="Arial"/>
          <w:bCs/>
          <w:sz w:val="20"/>
          <w:szCs w:val="20"/>
        </w:rPr>
      </w:pPr>
      <w:r w:rsidRPr="00FF76C2">
        <w:rPr>
          <w:rFonts w:ascii="Arial" w:hAnsi="Arial" w:cs="Arial"/>
          <w:sz w:val="20"/>
          <w:szCs w:val="20"/>
        </w:rPr>
        <w:t xml:space="preserve">(2) Obvezno </w:t>
      </w:r>
      <w:r w:rsidR="00D83ED2" w:rsidRPr="00FF76C2">
        <w:rPr>
          <w:rFonts w:ascii="Arial" w:hAnsi="Arial" w:cs="Arial"/>
          <w:sz w:val="20"/>
          <w:szCs w:val="20"/>
        </w:rPr>
        <w:t xml:space="preserve">strokovno </w:t>
      </w:r>
      <w:r w:rsidRPr="00FF76C2">
        <w:rPr>
          <w:rFonts w:ascii="Arial" w:hAnsi="Arial" w:cs="Arial"/>
          <w:sz w:val="20"/>
          <w:szCs w:val="20"/>
        </w:rPr>
        <w:t xml:space="preserve">svetovanje iz prejšnjega odstavka izvaja tričlanska komisija strokovnjakov s področja DO, </w:t>
      </w:r>
      <w:r w:rsidR="00EC2ED6" w:rsidRPr="00FF76C2">
        <w:rPr>
          <w:rFonts w:ascii="Arial" w:hAnsi="Arial" w:cs="Arial"/>
          <w:sz w:val="20"/>
          <w:szCs w:val="20"/>
        </w:rPr>
        <w:t>pri čemer dva člana komisije imenuje minister</w:t>
      </w:r>
      <w:r w:rsidR="00526E0E" w:rsidRPr="00FF76C2">
        <w:rPr>
          <w:rFonts w:ascii="Arial" w:hAnsi="Arial" w:cs="Arial"/>
          <w:sz w:val="20"/>
          <w:szCs w:val="20"/>
        </w:rPr>
        <w:t>,</w:t>
      </w:r>
      <w:r w:rsidR="005222A5" w:rsidRPr="00FF76C2">
        <w:rPr>
          <w:rFonts w:ascii="Arial" w:hAnsi="Arial" w:cs="Arial"/>
          <w:sz w:val="20"/>
          <w:szCs w:val="20"/>
        </w:rPr>
        <w:t xml:space="preserve"> </w:t>
      </w:r>
      <w:r w:rsidR="005222A5" w:rsidRPr="00FF76C2">
        <w:rPr>
          <w:rFonts w:ascii="Arial" w:eastAsia="Arial Unicode MS" w:hAnsi="Arial" w:cs="Arial"/>
          <w:kern w:val="16"/>
          <w:sz w:val="20"/>
          <w:szCs w:val="20"/>
        </w:rPr>
        <w:t>pristojen za zdravje</w:t>
      </w:r>
      <w:r w:rsidR="00EC2ED6" w:rsidRPr="00FF76C2">
        <w:rPr>
          <w:rFonts w:ascii="Arial" w:hAnsi="Arial" w:cs="Arial"/>
          <w:sz w:val="20"/>
          <w:szCs w:val="20"/>
        </w:rPr>
        <w:t>, enega člana pa minister</w:t>
      </w:r>
      <w:r w:rsidR="0069015A" w:rsidRPr="00FF76C2">
        <w:rPr>
          <w:rFonts w:ascii="Arial" w:hAnsi="Arial" w:cs="Arial"/>
          <w:sz w:val="20"/>
          <w:szCs w:val="20"/>
        </w:rPr>
        <w:t>,</w:t>
      </w:r>
      <w:r w:rsidR="00EC2ED6" w:rsidRPr="00387244">
        <w:rPr>
          <w:rFonts w:ascii="Arial" w:hAnsi="Arial" w:cs="Arial"/>
          <w:bCs/>
          <w:sz w:val="20"/>
          <w:szCs w:val="20"/>
        </w:rPr>
        <w:t xml:space="preserve"> pristojen za socialno varstvo. </w:t>
      </w:r>
    </w:p>
    <w:p w14:paraId="2A735363" w14:textId="77777777" w:rsidR="009054C0" w:rsidRPr="00FF76C2" w:rsidRDefault="009054C0" w:rsidP="00766E9F">
      <w:pPr>
        <w:tabs>
          <w:tab w:val="left" w:pos="567"/>
          <w:tab w:val="left" w:pos="851"/>
        </w:tabs>
        <w:jc w:val="both"/>
        <w:rPr>
          <w:rFonts w:ascii="Arial" w:hAnsi="Arial" w:cs="Arial"/>
          <w:sz w:val="20"/>
          <w:szCs w:val="20"/>
        </w:rPr>
      </w:pPr>
    </w:p>
    <w:p w14:paraId="2552BD41" w14:textId="77777777" w:rsidR="00342F0A" w:rsidRPr="00FF76C2" w:rsidRDefault="009054C0" w:rsidP="00766E9F">
      <w:pPr>
        <w:rPr>
          <w:rFonts w:ascii="Arial" w:hAnsi="Arial" w:cs="Arial"/>
          <w:sz w:val="20"/>
          <w:szCs w:val="20"/>
        </w:rPr>
      </w:pPr>
      <w:r w:rsidRPr="00FF76C2">
        <w:rPr>
          <w:rFonts w:ascii="Arial" w:hAnsi="Arial" w:cs="Arial"/>
          <w:sz w:val="20"/>
          <w:szCs w:val="20"/>
        </w:rPr>
        <w:t>(</w:t>
      </w:r>
      <w:r w:rsidR="00B90D43" w:rsidRPr="00FF76C2">
        <w:rPr>
          <w:rFonts w:ascii="Arial" w:hAnsi="Arial" w:cs="Arial"/>
          <w:sz w:val="20"/>
          <w:szCs w:val="20"/>
        </w:rPr>
        <w:t>3</w:t>
      </w:r>
      <w:r w:rsidRPr="00FF76C2">
        <w:rPr>
          <w:rFonts w:ascii="Arial" w:hAnsi="Arial" w:cs="Arial"/>
          <w:sz w:val="20"/>
          <w:szCs w:val="20"/>
        </w:rPr>
        <w:t>) Stroške obveznega svetovanja krije izvajalec D</w:t>
      </w:r>
      <w:bookmarkStart w:id="224" w:name="_Ref517194104"/>
      <w:bookmarkStart w:id="225" w:name="_Ref494706568"/>
      <w:r w:rsidR="000F26BC" w:rsidRPr="00FF76C2">
        <w:rPr>
          <w:rFonts w:ascii="Arial" w:hAnsi="Arial" w:cs="Arial"/>
          <w:sz w:val="20"/>
          <w:szCs w:val="20"/>
        </w:rPr>
        <w:t>O iz lastnih sredstev.</w:t>
      </w:r>
    </w:p>
    <w:p w14:paraId="72333A9B" w14:textId="77777777" w:rsidR="000F26BC" w:rsidRPr="00FF76C2" w:rsidRDefault="000F26BC" w:rsidP="00766E9F">
      <w:pPr>
        <w:rPr>
          <w:rFonts w:ascii="Arial" w:hAnsi="Arial" w:cs="Arial"/>
          <w:sz w:val="20"/>
          <w:szCs w:val="20"/>
        </w:rPr>
      </w:pPr>
    </w:p>
    <w:p w14:paraId="325C3DE7" w14:textId="77777777" w:rsidR="009054C0" w:rsidRPr="00FF76C2" w:rsidRDefault="009054C0" w:rsidP="006266CA">
      <w:pPr>
        <w:pStyle w:val="len"/>
        <w:numPr>
          <w:ilvl w:val="0"/>
          <w:numId w:val="91"/>
        </w:numPr>
        <w:ind w:left="357" w:hanging="357"/>
      </w:pPr>
      <w:bookmarkStart w:id="226" w:name="_Ref10209735"/>
      <w:r w:rsidRPr="00FF76C2">
        <w:t>člen</w:t>
      </w:r>
      <w:bookmarkEnd w:id="224"/>
      <w:bookmarkEnd w:id="225"/>
      <w:bookmarkEnd w:id="226"/>
    </w:p>
    <w:p w14:paraId="17BF887C" w14:textId="77777777" w:rsidR="009054C0" w:rsidRPr="00FF76C2" w:rsidRDefault="009054C0" w:rsidP="00766E9F">
      <w:pPr>
        <w:tabs>
          <w:tab w:val="left" w:pos="567"/>
          <w:tab w:val="left" w:pos="851"/>
        </w:tabs>
        <w:jc w:val="center"/>
        <w:rPr>
          <w:rFonts w:ascii="Arial" w:hAnsi="Arial" w:cs="Arial"/>
          <w:sz w:val="20"/>
          <w:szCs w:val="20"/>
        </w:rPr>
      </w:pPr>
      <w:r w:rsidRPr="00FF76C2">
        <w:rPr>
          <w:rFonts w:ascii="Arial" w:hAnsi="Arial" w:cs="Arial"/>
          <w:sz w:val="20"/>
          <w:szCs w:val="20"/>
        </w:rPr>
        <w:t xml:space="preserve">(začasna prepoved opravljanja </w:t>
      </w:r>
      <w:r w:rsidR="00F21E4C" w:rsidRPr="00FF76C2">
        <w:rPr>
          <w:rFonts w:ascii="Arial" w:hAnsi="Arial" w:cs="Arial"/>
          <w:sz w:val="20"/>
          <w:szCs w:val="20"/>
        </w:rPr>
        <w:t>DO</w:t>
      </w:r>
      <w:r w:rsidRPr="00FF76C2">
        <w:rPr>
          <w:rFonts w:ascii="Arial" w:hAnsi="Arial" w:cs="Arial"/>
          <w:sz w:val="20"/>
          <w:szCs w:val="20"/>
        </w:rPr>
        <w:t xml:space="preserve">) </w:t>
      </w:r>
    </w:p>
    <w:p w14:paraId="29E3AE0D" w14:textId="77777777" w:rsidR="009054C0" w:rsidRPr="00FF76C2" w:rsidRDefault="009054C0" w:rsidP="00766E9F">
      <w:pPr>
        <w:tabs>
          <w:tab w:val="left" w:pos="567"/>
          <w:tab w:val="left" w:pos="851"/>
        </w:tabs>
        <w:jc w:val="both"/>
        <w:rPr>
          <w:rFonts w:ascii="Arial" w:hAnsi="Arial" w:cs="Arial"/>
          <w:sz w:val="20"/>
          <w:szCs w:val="20"/>
        </w:rPr>
      </w:pPr>
    </w:p>
    <w:p w14:paraId="1E98FA9F" w14:textId="77777777" w:rsidR="009054C0" w:rsidRPr="00A94990" w:rsidRDefault="009054C0" w:rsidP="00804343">
      <w:pPr>
        <w:tabs>
          <w:tab w:val="left" w:pos="567"/>
          <w:tab w:val="left" w:pos="851"/>
        </w:tabs>
        <w:jc w:val="both"/>
        <w:rPr>
          <w:rFonts w:ascii="Arial" w:hAnsi="Arial" w:cs="Arial"/>
          <w:sz w:val="20"/>
          <w:szCs w:val="20"/>
        </w:rPr>
      </w:pPr>
      <w:r w:rsidRPr="00387244">
        <w:rPr>
          <w:rFonts w:ascii="Arial" w:hAnsi="Arial" w:cs="Arial"/>
          <w:sz w:val="20"/>
          <w:szCs w:val="20"/>
        </w:rPr>
        <w:t>(1) Če izvajalec</w:t>
      </w:r>
      <w:r w:rsidR="000F34B3" w:rsidRPr="00387244">
        <w:rPr>
          <w:rFonts w:ascii="Arial" w:hAnsi="Arial" w:cs="Arial"/>
          <w:sz w:val="20"/>
          <w:szCs w:val="20"/>
        </w:rPr>
        <w:t xml:space="preserve"> DO</w:t>
      </w:r>
      <w:r w:rsidRPr="00387244">
        <w:rPr>
          <w:rFonts w:ascii="Arial" w:hAnsi="Arial" w:cs="Arial"/>
          <w:sz w:val="20"/>
          <w:szCs w:val="20"/>
        </w:rPr>
        <w:t xml:space="preserve"> v roku, ki ga določi </w:t>
      </w:r>
      <w:r w:rsidR="003B6126">
        <w:rPr>
          <w:rFonts w:ascii="Arial" w:hAnsi="Arial" w:cs="Arial"/>
          <w:sz w:val="20"/>
          <w:szCs w:val="20"/>
        </w:rPr>
        <w:t xml:space="preserve">pristojno </w:t>
      </w:r>
      <w:r w:rsidRPr="00387244">
        <w:rPr>
          <w:rFonts w:ascii="Arial" w:hAnsi="Arial" w:cs="Arial"/>
          <w:sz w:val="20"/>
          <w:szCs w:val="20"/>
        </w:rPr>
        <w:t>ministrstvo ne odprav</w:t>
      </w:r>
      <w:r w:rsidR="000C29C8" w:rsidRPr="00387244">
        <w:rPr>
          <w:rFonts w:ascii="Arial" w:hAnsi="Arial" w:cs="Arial"/>
          <w:sz w:val="20"/>
          <w:szCs w:val="20"/>
        </w:rPr>
        <w:t xml:space="preserve">i </w:t>
      </w:r>
      <w:r w:rsidRPr="00387244">
        <w:rPr>
          <w:rFonts w:ascii="Arial" w:hAnsi="Arial" w:cs="Arial"/>
          <w:sz w:val="20"/>
          <w:szCs w:val="20"/>
        </w:rPr>
        <w:t xml:space="preserve">kršitev, pa so kršitve take narave, da je ogroženo življenje ali zdravje </w:t>
      </w:r>
      <w:r w:rsidR="00F97BFA" w:rsidRPr="00387244">
        <w:rPr>
          <w:rFonts w:ascii="Arial" w:hAnsi="Arial" w:cs="Arial"/>
          <w:sz w:val="20"/>
          <w:szCs w:val="20"/>
        </w:rPr>
        <w:t>upravičencev</w:t>
      </w:r>
      <w:r w:rsidRPr="00387244">
        <w:rPr>
          <w:rFonts w:ascii="Arial" w:hAnsi="Arial" w:cs="Arial"/>
          <w:sz w:val="20"/>
          <w:szCs w:val="20"/>
        </w:rPr>
        <w:t xml:space="preserve"> oziroma zaposlenih </w:t>
      </w:r>
      <w:r w:rsidRPr="00A94990">
        <w:rPr>
          <w:rFonts w:ascii="Arial" w:hAnsi="Arial" w:cs="Arial"/>
          <w:sz w:val="20"/>
          <w:szCs w:val="20"/>
        </w:rPr>
        <w:t xml:space="preserve">v DO, </w:t>
      </w:r>
      <w:r w:rsidR="00D14805">
        <w:rPr>
          <w:rFonts w:ascii="Arial" w:hAnsi="Arial" w:cs="Arial"/>
          <w:sz w:val="20"/>
          <w:szCs w:val="20"/>
        </w:rPr>
        <w:t xml:space="preserve">lahko </w:t>
      </w:r>
      <w:r w:rsidR="003B6126">
        <w:rPr>
          <w:rFonts w:ascii="Arial" w:hAnsi="Arial" w:cs="Arial"/>
          <w:sz w:val="20"/>
          <w:szCs w:val="20"/>
        </w:rPr>
        <w:t xml:space="preserve">pristojno </w:t>
      </w:r>
      <w:r w:rsidR="0056077C">
        <w:rPr>
          <w:rFonts w:ascii="Arial" w:hAnsi="Arial" w:cs="Arial"/>
          <w:sz w:val="20"/>
          <w:szCs w:val="20"/>
        </w:rPr>
        <w:t>ministrstvo</w:t>
      </w:r>
      <w:r w:rsidRPr="00A94990">
        <w:rPr>
          <w:rFonts w:ascii="Arial" w:hAnsi="Arial" w:cs="Arial"/>
          <w:sz w:val="20"/>
          <w:szCs w:val="20"/>
        </w:rPr>
        <w:t xml:space="preserve"> </w:t>
      </w:r>
      <w:r w:rsidR="00D14805">
        <w:rPr>
          <w:rFonts w:ascii="Arial" w:hAnsi="Arial" w:cs="Arial"/>
          <w:sz w:val="20"/>
          <w:szCs w:val="20"/>
        </w:rPr>
        <w:t xml:space="preserve">izvajalcu DO </w:t>
      </w:r>
      <w:r w:rsidRPr="00A94990">
        <w:rPr>
          <w:rFonts w:ascii="Arial" w:hAnsi="Arial" w:cs="Arial"/>
          <w:sz w:val="20"/>
          <w:szCs w:val="20"/>
        </w:rPr>
        <w:t xml:space="preserve">z odločbo začasno prepove opravljanje </w:t>
      </w:r>
      <w:r w:rsidR="00F21E4C" w:rsidRPr="00A94990">
        <w:rPr>
          <w:rFonts w:ascii="Arial" w:hAnsi="Arial" w:cs="Arial"/>
          <w:sz w:val="20"/>
          <w:szCs w:val="20"/>
        </w:rPr>
        <w:t>DO</w:t>
      </w:r>
      <w:r w:rsidRPr="00A94990">
        <w:rPr>
          <w:rFonts w:ascii="Arial" w:hAnsi="Arial" w:cs="Arial"/>
          <w:sz w:val="20"/>
          <w:szCs w:val="20"/>
        </w:rPr>
        <w:t>.</w:t>
      </w:r>
    </w:p>
    <w:p w14:paraId="6DD36DB1" w14:textId="77777777" w:rsidR="009054C0" w:rsidRPr="00A94990" w:rsidRDefault="009054C0" w:rsidP="00804343">
      <w:pPr>
        <w:tabs>
          <w:tab w:val="left" w:pos="567"/>
          <w:tab w:val="left" w:pos="851"/>
        </w:tabs>
        <w:jc w:val="both"/>
        <w:rPr>
          <w:rFonts w:ascii="Arial" w:hAnsi="Arial" w:cs="Arial"/>
          <w:sz w:val="20"/>
          <w:szCs w:val="20"/>
        </w:rPr>
      </w:pPr>
    </w:p>
    <w:p w14:paraId="63240786" w14:textId="01105093" w:rsidR="00C03C08" w:rsidRDefault="009054C0" w:rsidP="00804343">
      <w:pPr>
        <w:tabs>
          <w:tab w:val="left" w:pos="567"/>
          <w:tab w:val="left" w:pos="851"/>
        </w:tabs>
        <w:jc w:val="both"/>
        <w:rPr>
          <w:rFonts w:ascii="Arial" w:hAnsi="Arial" w:cs="Arial"/>
          <w:sz w:val="20"/>
          <w:szCs w:val="20"/>
        </w:rPr>
      </w:pPr>
      <w:r w:rsidRPr="00A94990">
        <w:rPr>
          <w:rFonts w:ascii="Arial" w:hAnsi="Arial" w:cs="Arial"/>
          <w:sz w:val="20"/>
          <w:szCs w:val="20"/>
        </w:rPr>
        <w:t xml:space="preserve">(2) Ukrep začasne prepovedi odpravljanja </w:t>
      </w:r>
      <w:r w:rsidR="00F21E4C" w:rsidRPr="00A94990">
        <w:rPr>
          <w:rFonts w:ascii="Arial" w:hAnsi="Arial" w:cs="Arial"/>
          <w:sz w:val="20"/>
          <w:szCs w:val="20"/>
        </w:rPr>
        <w:t>DO</w:t>
      </w:r>
      <w:r w:rsidR="003B6126">
        <w:rPr>
          <w:rFonts w:ascii="Arial" w:hAnsi="Arial" w:cs="Arial"/>
          <w:sz w:val="20"/>
          <w:szCs w:val="20"/>
        </w:rPr>
        <w:t xml:space="preserve"> pristojno</w:t>
      </w:r>
      <w:r w:rsidR="00F21E4C" w:rsidRPr="00A94990">
        <w:rPr>
          <w:rFonts w:ascii="Arial" w:hAnsi="Arial" w:cs="Arial"/>
          <w:sz w:val="20"/>
          <w:szCs w:val="20"/>
        </w:rPr>
        <w:t xml:space="preserve"> </w:t>
      </w:r>
      <w:r w:rsidR="0056077C">
        <w:rPr>
          <w:rFonts w:ascii="Arial" w:hAnsi="Arial" w:cs="Arial"/>
          <w:sz w:val="20"/>
          <w:szCs w:val="20"/>
        </w:rPr>
        <w:t>ministrstvo</w:t>
      </w:r>
      <w:r w:rsidRPr="00A94990">
        <w:rPr>
          <w:rFonts w:ascii="Arial" w:hAnsi="Arial" w:cs="Arial"/>
          <w:sz w:val="20"/>
          <w:szCs w:val="20"/>
        </w:rPr>
        <w:t xml:space="preserve"> določi tudi kot stopnjevalni ukrep, če </w:t>
      </w:r>
      <w:r w:rsidR="000C29C8">
        <w:rPr>
          <w:rFonts w:ascii="Arial" w:hAnsi="Arial" w:cs="Arial"/>
          <w:sz w:val="20"/>
          <w:szCs w:val="20"/>
        </w:rPr>
        <w:t xml:space="preserve">je </w:t>
      </w:r>
      <w:r w:rsidRPr="00A94990">
        <w:rPr>
          <w:rFonts w:ascii="Arial" w:hAnsi="Arial" w:cs="Arial"/>
          <w:sz w:val="20"/>
          <w:szCs w:val="20"/>
        </w:rPr>
        <w:t>izvajal</w:t>
      </w:r>
      <w:r w:rsidR="000C29C8">
        <w:rPr>
          <w:rFonts w:ascii="Arial" w:hAnsi="Arial" w:cs="Arial"/>
          <w:sz w:val="20"/>
          <w:szCs w:val="20"/>
        </w:rPr>
        <w:t>cu</w:t>
      </w:r>
      <w:r w:rsidR="005E58EE">
        <w:rPr>
          <w:rFonts w:ascii="Arial" w:hAnsi="Arial" w:cs="Arial"/>
          <w:sz w:val="20"/>
          <w:szCs w:val="20"/>
        </w:rPr>
        <w:t xml:space="preserve"> DO</w:t>
      </w:r>
      <w:r w:rsidRPr="00A94990">
        <w:rPr>
          <w:rFonts w:ascii="Arial" w:hAnsi="Arial" w:cs="Arial"/>
          <w:sz w:val="20"/>
          <w:szCs w:val="20"/>
        </w:rPr>
        <w:t xml:space="preserve"> več kot dvakrat </w:t>
      </w:r>
      <w:r w:rsidR="000C29C8">
        <w:rPr>
          <w:rFonts w:ascii="Arial" w:hAnsi="Arial" w:cs="Arial"/>
          <w:sz w:val="20"/>
          <w:szCs w:val="20"/>
        </w:rPr>
        <w:t>izrečen</w:t>
      </w:r>
      <w:r w:rsidR="000C29C8" w:rsidRPr="00A94990">
        <w:rPr>
          <w:rFonts w:ascii="Arial" w:hAnsi="Arial" w:cs="Arial"/>
          <w:sz w:val="20"/>
          <w:szCs w:val="20"/>
        </w:rPr>
        <w:t xml:space="preserve"> </w:t>
      </w:r>
      <w:r w:rsidR="002D658A">
        <w:rPr>
          <w:rFonts w:ascii="Arial" w:hAnsi="Arial" w:cs="Arial"/>
          <w:sz w:val="20"/>
          <w:szCs w:val="20"/>
        </w:rPr>
        <w:t xml:space="preserve">popravljalni </w:t>
      </w:r>
      <w:r w:rsidRPr="00A94990">
        <w:rPr>
          <w:rFonts w:ascii="Arial" w:hAnsi="Arial" w:cs="Arial"/>
          <w:sz w:val="20"/>
          <w:szCs w:val="20"/>
        </w:rPr>
        <w:t>ukrep iz</w:t>
      </w:r>
      <w:r w:rsidR="00252877">
        <w:rPr>
          <w:rFonts w:ascii="Arial" w:hAnsi="Arial" w:cs="Arial"/>
          <w:sz w:val="20"/>
          <w:szCs w:val="20"/>
        </w:rPr>
        <w:t xml:space="preserve"> tretjega odstavka</w:t>
      </w:r>
      <w:r w:rsidRPr="00A94990">
        <w:rPr>
          <w:rFonts w:ascii="Arial" w:hAnsi="Arial" w:cs="Arial"/>
          <w:sz w:val="20"/>
          <w:szCs w:val="20"/>
        </w:rPr>
        <w:t xml:space="preserve"> </w:t>
      </w:r>
      <w:r w:rsidR="00252877">
        <w:rPr>
          <w:rFonts w:ascii="Arial" w:hAnsi="Arial" w:cs="Arial"/>
          <w:sz w:val="20"/>
          <w:szCs w:val="20"/>
        </w:rPr>
        <w:fldChar w:fldCharType="begin"/>
      </w:r>
      <w:r w:rsidR="00252877">
        <w:rPr>
          <w:rFonts w:ascii="Arial" w:hAnsi="Arial" w:cs="Arial"/>
          <w:sz w:val="20"/>
          <w:szCs w:val="20"/>
        </w:rPr>
        <w:instrText xml:space="preserve"> REF _Ref70937942 \r \h </w:instrText>
      </w:r>
      <w:r w:rsidR="00252877">
        <w:rPr>
          <w:rFonts w:ascii="Arial" w:hAnsi="Arial" w:cs="Arial"/>
          <w:sz w:val="20"/>
          <w:szCs w:val="20"/>
        </w:rPr>
      </w:r>
      <w:r w:rsidR="00252877">
        <w:rPr>
          <w:rFonts w:ascii="Arial" w:hAnsi="Arial" w:cs="Arial"/>
          <w:sz w:val="20"/>
          <w:szCs w:val="20"/>
        </w:rPr>
        <w:fldChar w:fldCharType="separate"/>
      </w:r>
      <w:r w:rsidR="00E638C1">
        <w:rPr>
          <w:rFonts w:ascii="Arial" w:hAnsi="Arial" w:cs="Arial"/>
          <w:sz w:val="20"/>
          <w:szCs w:val="20"/>
        </w:rPr>
        <w:t>110</w:t>
      </w:r>
      <w:r w:rsidR="00252877">
        <w:rPr>
          <w:rFonts w:ascii="Arial" w:hAnsi="Arial" w:cs="Arial"/>
          <w:sz w:val="20"/>
          <w:szCs w:val="20"/>
        </w:rPr>
        <w:fldChar w:fldCharType="end"/>
      </w:r>
      <w:r w:rsidR="009141C1" w:rsidRPr="00A94990">
        <w:rPr>
          <w:rFonts w:ascii="Arial" w:hAnsi="Arial" w:cs="Arial"/>
          <w:sz w:val="20"/>
          <w:szCs w:val="20"/>
        </w:rPr>
        <w:t>.</w:t>
      </w:r>
      <w:r w:rsidRPr="00A94990">
        <w:rPr>
          <w:rFonts w:ascii="Arial" w:hAnsi="Arial" w:cs="Arial"/>
          <w:sz w:val="20"/>
          <w:szCs w:val="20"/>
        </w:rPr>
        <w:t xml:space="preserve"> člena</w:t>
      </w:r>
      <w:r w:rsidR="002D658A">
        <w:rPr>
          <w:rFonts w:ascii="Arial" w:hAnsi="Arial" w:cs="Arial"/>
          <w:sz w:val="20"/>
          <w:szCs w:val="20"/>
        </w:rPr>
        <w:t xml:space="preserve"> tega zakona</w:t>
      </w:r>
      <w:r w:rsidR="000C29C8">
        <w:rPr>
          <w:rFonts w:ascii="Arial" w:hAnsi="Arial" w:cs="Arial"/>
          <w:sz w:val="20"/>
          <w:szCs w:val="20"/>
        </w:rPr>
        <w:t>, k</w:t>
      </w:r>
      <w:r w:rsidR="00635C95">
        <w:rPr>
          <w:rFonts w:ascii="Arial" w:hAnsi="Arial" w:cs="Arial"/>
          <w:sz w:val="20"/>
          <w:szCs w:val="20"/>
        </w:rPr>
        <w:t>o</w:t>
      </w:r>
      <w:r w:rsidR="000C29C8">
        <w:rPr>
          <w:rFonts w:ascii="Arial" w:hAnsi="Arial" w:cs="Arial"/>
          <w:sz w:val="20"/>
          <w:szCs w:val="20"/>
        </w:rPr>
        <w:t xml:space="preserve"> izvajalec DO </w:t>
      </w:r>
      <w:r w:rsidRPr="00A94990">
        <w:rPr>
          <w:rFonts w:ascii="Arial" w:hAnsi="Arial" w:cs="Arial"/>
          <w:sz w:val="20"/>
          <w:szCs w:val="20"/>
        </w:rPr>
        <w:t>ne odprav</w:t>
      </w:r>
      <w:r w:rsidR="000C29C8">
        <w:rPr>
          <w:rFonts w:ascii="Arial" w:hAnsi="Arial" w:cs="Arial"/>
          <w:sz w:val="20"/>
          <w:szCs w:val="20"/>
        </w:rPr>
        <w:t>i</w:t>
      </w:r>
      <w:r w:rsidRPr="00A94990">
        <w:rPr>
          <w:rFonts w:ascii="Arial" w:hAnsi="Arial" w:cs="Arial"/>
          <w:sz w:val="20"/>
          <w:szCs w:val="20"/>
        </w:rPr>
        <w:t xml:space="preserve"> kršitev. </w:t>
      </w:r>
    </w:p>
    <w:p w14:paraId="784192FE" w14:textId="77777777" w:rsidR="0054026B" w:rsidRPr="008D617C" w:rsidRDefault="0054026B">
      <w:pPr>
        <w:spacing w:after="200" w:line="276" w:lineRule="auto"/>
        <w:rPr>
          <w:rFonts w:ascii="Arial" w:hAnsi="Arial" w:cs="Arial"/>
          <w:color w:val="000000"/>
          <w:sz w:val="20"/>
          <w:szCs w:val="20"/>
        </w:rPr>
      </w:pPr>
      <w:r w:rsidRPr="008D617C">
        <w:rPr>
          <w:rFonts w:ascii="Arial" w:hAnsi="Arial" w:cs="Arial"/>
          <w:color w:val="000000"/>
          <w:sz w:val="20"/>
          <w:szCs w:val="20"/>
        </w:rPr>
        <w:br w:type="page"/>
      </w:r>
    </w:p>
    <w:p w14:paraId="06B10905" w14:textId="77777777" w:rsidR="00342F0A" w:rsidRPr="008D617C" w:rsidRDefault="00342F0A" w:rsidP="006266CA">
      <w:pPr>
        <w:pStyle w:val="len"/>
        <w:numPr>
          <w:ilvl w:val="0"/>
          <w:numId w:val="91"/>
        </w:numPr>
        <w:ind w:left="357" w:hanging="357"/>
        <w:rPr>
          <w:color w:val="000000"/>
        </w:rPr>
      </w:pPr>
      <w:bookmarkStart w:id="227" w:name="_Ref70374849"/>
      <w:r w:rsidRPr="008D617C">
        <w:rPr>
          <w:color w:val="000000"/>
        </w:rPr>
        <w:t>člen</w:t>
      </w:r>
      <w:bookmarkEnd w:id="227"/>
    </w:p>
    <w:p w14:paraId="50B3CA46" w14:textId="77777777" w:rsidR="00342F0A" w:rsidRPr="008D617C" w:rsidRDefault="00342F0A" w:rsidP="00342F0A">
      <w:pPr>
        <w:pStyle w:val="len"/>
        <w:numPr>
          <w:ilvl w:val="0"/>
          <w:numId w:val="0"/>
        </w:numPr>
        <w:rPr>
          <w:color w:val="000000"/>
        </w:rPr>
      </w:pPr>
      <w:r w:rsidRPr="00766E9F">
        <w:t>(</w:t>
      </w:r>
      <w:r>
        <w:t>prepoved opravljanja nalog koordinatorja</w:t>
      </w:r>
      <w:r w:rsidRPr="00766E9F">
        <w:t xml:space="preserve"> DO)</w:t>
      </w:r>
    </w:p>
    <w:p w14:paraId="1C63C7E2" w14:textId="77777777" w:rsidR="00342F0A" w:rsidRPr="008D617C" w:rsidRDefault="00342F0A" w:rsidP="00342F0A">
      <w:pPr>
        <w:pStyle w:val="len"/>
        <w:numPr>
          <w:ilvl w:val="0"/>
          <w:numId w:val="0"/>
        </w:numPr>
        <w:ind w:left="4472" w:hanging="360"/>
        <w:rPr>
          <w:color w:val="000000"/>
        </w:rPr>
      </w:pPr>
    </w:p>
    <w:p w14:paraId="3AF7E485" w14:textId="77777777" w:rsidR="00342F0A" w:rsidRPr="00342F0A" w:rsidRDefault="00342F0A" w:rsidP="0061447B">
      <w:pPr>
        <w:pStyle w:val="len"/>
        <w:numPr>
          <w:ilvl w:val="0"/>
          <w:numId w:val="0"/>
        </w:numPr>
        <w:jc w:val="both"/>
        <w:rPr>
          <w:bCs/>
        </w:rPr>
      </w:pPr>
      <w:r w:rsidRPr="008D617C">
        <w:rPr>
          <w:color w:val="000000"/>
        </w:rPr>
        <w:t>Ministrstvo</w:t>
      </w:r>
      <w:r w:rsidR="00526E0E" w:rsidRPr="008D617C">
        <w:rPr>
          <w:color w:val="000000"/>
        </w:rPr>
        <w:t>,</w:t>
      </w:r>
      <w:r w:rsidRPr="008D617C">
        <w:rPr>
          <w:color w:val="000000"/>
        </w:rPr>
        <w:t xml:space="preserve"> </w:t>
      </w:r>
      <w:r w:rsidR="005222A5" w:rsidRPr="00FF76C2">
        <w:rPr>
          <w:rFonts w:eastAsia="Arial Unicode MS"/>
          <w:kern w:val="16"/>
        </w:rPr>
        <w:t>pristojno za zdravje</w:t>
      </w:r>
      <w:r w:rsidR="00526E0E" w:rsidRPr="00FF76C2">
        <w:rPr>
          <w:rFonts w:eastAsia="Arial Unicode MS"/>
          <w:kern w:val="16"/>
        </w:rPr>
        <w:t>,</w:t>
      </w:r>
      <w:r w:rsidR="005222A5" w:rsidRPr="00387244">
        <w:t xml:space="preserve"> </w:t>
      </w:r>
      <w:r w:rsidR="00D95628" w:rsidRPr="008D617C">
        <w:rPr>
          <w:color w:val="000000"/>
        </w:rPr>
        <w:t xml:space="preserve">lahko </w:t>
      </w:r>
      <w:r w:rsidRPr="008D617C">
        <w:rPr>
          <w:color w:val="000000"/>
        </w:rPr>
        <w:t xml:space="preserve">prepove opravljanje nalog koordinatorja DO, če </w:t>
      </w:r>
      <w:r>
        <w:rPr>
          <w:bCs/>
        </w:rPr>
        <w:t xml:space="preserve">ugotovi, da koordinator DO </w:t>
      </w:r>
      <w:r w:rsidR="00BC76B4">
        <w:rPr>
          <w:bCs/>
        </w:rPr>
        <w:t>svoje delo</w:t>
      </w:r>
      <w:r w:rsidR="0061447B">
        <w:rPr>
          <w:bCs/>
        </w:rPr>
        <w:t xml:space="preserve"> opravlja </w:t>
      </w:r>
      <w:r w:rsidR="00BC76B4">
        <w:t xml:space="preserve">v nasprotju s pravili stroke, </w:t>
      </w:r>
      <w:r w:rsidR="0061447B">
        <w:t>kar vpliva na kakovost in varnost DO za uporabnike oziroma varnost dela zaposlenih v DO.</w:t>
      </w:r>
    </w:p>
    <w:p w14:paraId="53069DBA" w14:textId="77777777" w:rsidR="009054C0" w:rsidRPr="00A94990" w:rsidRDefault="009054C0" w:rsidP="00804343">
      <w:pPr>
        <w:tabs>
          <w:tab w:val="left" w:pos="567"/>
          <w:tab w:val="left" w:pos="851"/>
        </w:tabs>
        <w:jc w:val="both"/>
        <w:rPr>
          <w:rFonts w:ascii="Arial" w:hAnsi="Arial" w:cs="Arial"/>
          <w:sz w:val="20"/>
          <w:szCs w:val="20"/>
        </w:rPr>
      </w:pPr>
    </w:p>
    <w:p w14:paraId="3FDDD97D" w14:textId="77777777" w:rsidR="009054C0" w:rsidRPr="008D617C" w:rsidRDefault="009054C0" w:rsidP="006266CA">
      <w:pPr>
        <w:pStyle w:val="len"/>
        <w:numPr>
          <w:ilvl w:val="0"/>
          <w:numId w:val="91"/>
        </w:numPr>
        <w:ind w:left="357" w:hanging="357"/>
        <w:rPr>
          <w:color w:val="000000"/>
        </w:rPr>
      </w:pPr>
      <w:bookmarkStart w:id="228" w:name="_Ref494706594"/>
      <w:r w:rsidRPr="008D617C">
        <w:rPr>
          <w:color w:val="000000"/>
        </w:rPr>
        <w:t>člen</w:t>
      </w:r>
      <w:bookmarkEnd w:id="228"/>
    </w:p>
    <w:p w14:paraId="3CED5FFC" w14:textId="77777777" w:rsidR="009054C0" w:rsidRPr="00A94990" w:rsidRDefault="009054C0" w:rsidP="00804343">
      <w:pPr>
        <w:tabs>
          <w:tab w:val="left" w:pos="567"/>
          <w:tab w:val="left" w:pos="851"/>
        </w:tabs>
        <w:jc w:val="center"/>
        <w:rPr>
          <w:rFonts w:ascii="Arial" w:hAnsi="Arial" w:cs="Arial"/>
          <w:sz w:val="20"/>
          <w:szCs w:val="20"/>
        </w:rPr>
      </w:pPr>
      <w:r w:rsidRPr="00A94990">
        <w:rPr>
          <w:rFonts w:ascii="Arial" w:hAnsi="Arial" w:cs="Arial"/>
          <w:sz w:val="20"/>
          <w:szCs w:val="20"/>
        </w:rPr>
        <w:t>(odvzem dovoljenja</w:t>
      </w:r>
      <w:r w:rsidR="002C7970">
        <w:rPr>
          <w:rFonts w:ascii="Arial" w:hAnsi="Arial" w:cs="Arial"/>
          <w:sz w:val="20"/>
          <w:szCs w:val="20"/>
        </w:rPr>
        <w:t xml:space="preserve"> za opravljanje DO</w:t>
      </w:r>
      <w:r w:rsidRPr="00A94990">
        <w:rPr>
          <w:rFonts w:ascii="Arial" w:hAnsi="Arial" w:cs="Arial"/>
          <w:sz w:val="20"/>
          <w:szCs w:val="20"/>
        </w:rPr>
        <w:t>)</w:t>
      </w:r>
    </w:p>
    <w:p w14:paraId="79881CA3" w14:textId="77777777" w:rsidR="009054C0" w:rsidRPr="00A94990" w:rsidRDefault="009054C0" w:rsidP="00804343">
      <w:pPr>
        <w:pStyle w:val="Odstavekseznama"/>
        <w:tabs>
          <w:tab w:val="left" w:pos="567"/>
          <w:tab w:val="left" w:pos="851"/>
        </w:tabs>
        <w:ind w:left="567"/>
        <w:jc w:val="both"/>
        <w:rPr>
          <w:rFonts w:cs="Arial"/>
          <w:szCs w:val="20"/>
        </w:rPr>
      </w:pPr>
    </w:p>
    <w:p w14:paraId="75BF8E1A" w14:textId="77777777" w:rsidR="009054C0" w:rsidRPr="00A94990" w:rsidRDefault="009054C0" w:rsidP="00804343">
      <w:pPr>
        <w:pStyle w:val="Odstavekseznama"/>
        <w:tabs>
          <w:tab w:val="left" w:pos="567"/>
          <w:tab w:val="left" w:pos="851"/>
        </w:tabs>
        <w:ind w:left="0"/>
        <w:jc w:val="both"/>
        <w:rPr>
          <w:rFonts w:cs="Arial"/>
          <w:b w:val="0"/>
          <w:bCs/>
          <w:szCs w:val="20"/>
        </w:rPr>
      </w:pPr>
      <w:r w:rsidRPr="00A94990">
        <w:rPr>
          <w:rFonts w:cs="Arial"/>
          <w:b w:val="0"/>
          <w:bCs/>
          <w:szCs w:val="20"/>
        </w:rPr>
        <w:t xml:space="preserve">(1) </w:t>
      </w:r>
      <w:r w:rsidR="007A3AD2">
        <w:rPr>
          <w:rFonts w:cs="Arial"/>
          <w:b w:val="0"/>
          <w:bCs/>
          <w:szCs w:val="20"/>
        </w:rPr>
        <w:t>Pristojno m</w:t>
      </w:r>
      <w:r w:rsidRPr="00A94990">
        <w:rPr>
          <w:rFonts w:cs="Arial"/>
          <w:b w:val="0"/>
          <w:bCs/>
          <w:szCs w:val="20"/>
        </w:rPr>
        <w:t xml:space="preserve">inistrstvo izvajalcu DO odvzame dovoljenje za opravljanje </w:t>
      </w:r>
      <w:r w:rsidR="00F21E4C" w:rsidRPr="00A94990">
        <w:rPr>
          <w:rFonts w:cs="Arial"/>
          <w:b w:val="0"/>
          <w:bCs/>
          <w:szCs w:val="20"/>
        </w:rPr>
        <w:t>DO</w:t>
      </w:r>
      <w:r w:rsidRPr="00A94990">
        <w:rPr>
          <w:rFonts w:cs="Arial"/>
          <w:b w:val="0"/>
          <w:bCs/>
          <w:szCs w:val="20"/>
        </w:rPr>
        <w:t>, če:</w:t>
      </w:r>
    </w:p>
    <w:p w14:paraId="50BB6312" w14:textId="4AD64977" w:rsidR="009054C0" w:rsidRPr="00A94990" w:rsidRDefault="009054C0" w:rsidP="00164D83">
      <w:pPr>
        <w:numPr>
          <w:ilvl w:val="0"/>
          <w:numId w:val="14"/>
        </w:numPr>
        <w:tabs>
          <w:tab w:val="left" w:pos="567"/>
          <w:tab w:val="left" w:pos="9072"/>
        </w:tabs>
        <w:jc w:val="both"/>
        <w:rPr>
          <w:rFonts w:ascii="Arial" w:hAnsi="Arial" w:cs="Arial"/>
          <w:bCs/>
          <w:sz w:val="20"/>
          <w:szCs w:val="20"/>
        </w:rPr>
      </w:pPr>
      <w:r w:rsidRPr="00A94990">
        <w:rPr>
          <w:rFonts w:ascii="Arial" w:hAnsi="Arial" w:cs="Arial"/>
          <w:bCs/>
          <w:sz w:val="20"/>
          <w:szCs w:val="20"/>
        </w:rPr>
        <w:t>je bilo dovoljenje pridobljeno z navajanjem neresničnih podatkov;</w:t>
      </w:r>
    </w:p>
    <w:p w14:paraId="3FD48B78" w14:textId="19CD2696" w:rsidR="009054C0" w:rsidRPr="00A94990" w:rsidRDefault="009054C0" w:rsidP="00164D83">
      <w:pPr>
        <w:numPr>
          <w:ilvl w:val="0"/>
          <w:numId w:val="14"/>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ne izpolnjuje več katerega od pogojev za pridobitev dovoljenja za </w:t>
      </w:r>
      <w:r w:rsidR="001761D5">
        <w:rPr>
          <w:rFonts w:ascii="Arial" w:hAnsi="Arial" w:cs="Arial"/>
          <w:bCs/>
          <w:sz w:val="20"/>
          <w:szCs w:val="20"/>
        </w:rPr>
        <w:t>opravljanje</w:t>
      </w:r>
      <w:r w:rsidR="00F21E4C" w:rsidRPr="00A94990">
        <w:rPr>
          <w:rFonts w:ascii="Arial" w:hAnsi="Arial" w:cs="Arial"/>
          <w:bCs/>
          <w:sz w:val="20"/>
          <w:szCs w:val="20"/>
        </w:rPr>
        <w:t xml:space="preserve"> DO</w:t>
      </w:r>
      <w:r w:rsidRPr="00A94990">
        <w:rPr>
          <w:rFonts w:ascii="Arial" w:hAnsi="Arial" w:cs="Arial"/>
          <w:bCs/>
          <w:sz w:val="20"/>
          <w:szCs w:val="20"/>
        </w:rPr>
        <w:t>;</w:t>
      </w:r>
    </w:p>
    <w:p w14:paraId="57F763F1" w14:textId="2E585626" w:rsidR="009054C0" w:rsidRPr="00A94990" w:rsidRDefault="00180AAB" w:rsidP="00164D83">
      <w:pPr>
        <w:numPr>
          <w:ilvl w:val="0"/>
          <w:numId w:val="14"/>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ponavljajoče </w:t>
      </w:r>
      <w:r w:rsidR="009054C0" w:rsidRPr="00A94990">
        <w:rPr>
          <w:rFonts w:ascii="Arial" w:hAnsi="Arial" w:cs="Arial"/>
          <w:bCs/>
          <w:sz w:val="20"/>
          <w:szCs w:val="20"/>
        </w:rPr>
        <w:t xml:space="preserve">krši obveznost sporočanja sprememb iz tretjega odstavka </w:t>
      </w:r>
      <w:r w:rsidR="009054C0" w:rsidRPr="00A94990">
        <w:rPr>
          <w:rFonts w:ascii="Arial" w:hAnsi="Arial" w:cs="Arial"/>
          <w:bCs/>
          <w:sz w:val="20"/>
          <w:szCs w:val="20"/>
        </w:rPr>
        <w:fldChar w:fldCharType="begin"/>
      </w:r>
      <w:r w:rsidR="009054C0" w:rsidRPr="00A94990">
        <w:rPr>
          <w:rFonts w:ascii="Arial" w:hAnsi="Arial" w:cs="Arial"/>
          <w:bCs/>
          <w:sz w:val="20"/>
          <w:szCs w:val="20"/>
        </w:rPr>
        <w:instrText xml:space="preserve"> REF _Ref488154208 \r \h  \* MERGEFORMAT </w:instrText>
      </w:r>
      <w:r w:rsidR="009054C0" w:rsidRPr="00A94990">
        <w:rPr>
          <w:rFonts w:ascii="Arial" w:hAnsi="Arial" w:cs="Arial"/>
          <w:bCs/>
          <w:sz w:val="20"/>
          <w:szCs w:val="20"/>
        </w:rPr>
      </w:r>
      <w:r w:rsidR="009054C0" w:rsidRPr="00A94990">
        <w:rPr>
          <w:rFonts w:ascii="Arial" w:hAnsi="Arial" w:cs="Arial"/>
          <w:bCs/>
          <w:sz w:val="20"/>
          <w:szCs w:val="20"/>
        </w:rPr>
        <w:fldChar w:fldCharType="separate"/>
      </w:r>
      <w:r w:rsidR="00E638C1">
        <w:rPr>
          <w:rFonts w:ascii="Arial" w:hAnsi="Arial" w:cs="Arial"/>
          <w:bCs/>
          <w:sz w:val="20"/>
          <w:szCs w:val="20"/>
        </w:rPr>
        <w:t>64</w:t>
      </w:r>
      <w:r w:rsidR="009054C0" w:rsidRPr="00A94990">
        <w:rPr>
          <w:rFonts w:ascii="Arial" w:hAnsi="Arial" w:cs="Arial"/>
          <w:bCs/>
          <w:sz w:val="20"/>
          <w:szCs w:val="20"/>
        </w:rPr>
        <w:fldChar w:fldCharType="end"/>
      </w:r>
      <w:r w:rsidR="009054C0" w:rsidRPr="00A94990">
        <w:rPr>
          <w:rFonts w:ascii="Arial" w:hAnsi="Arial" w:cs="Arial"/>
          <w:bCs/>
          <w:sz w:val="20"/>
          <w:szCs w:val="20"/>
        </w:rPr>
        <w:t>. člena tega zakona;</w:t>
      </w:r>
    </w:p>
    <w:p w14:paraId="48C1FD3A" w14:textId="190AEB88" w:rsidR="009054C0" w:rsidRPr="00A94990" w:rsidRDefault="009054C0" w:rsidP="00164D83">
      <w:pPr>
        <w:numPr>
          <w:ilvl w:val="0"/>
          <w:numId w:val="14"/>
        </w:numPr>
        <w:tabs>
          <w:tab w:val="left" w:pos="567"/>
          <w:tab w:val="left" w:pos="9072"/>
        </w:tabs>
        <w:jc w:val="both"/>
        <w:rPr>
          <w:rFonts w:ascii="Arial" w:hAnsi="Arial" w:cs="Arial"/>
          <w:bCs/>
          <w:sz w:val="20"/>
          <w:szCs w:val="20"/>
        </w:rPr>
      </w:pPr>
      <w:r w:rsidRPr="00A94990">
        <w:rPr>
          <w:rFonts w:ascii="Arial" w:hAnsi="Arial" w:cs="Arial"/>
          <w:bCs/>
          <w:sz w:val="20"/>
          <w:szCs w:val="20"/>
        </w:rPr>
        <w:t xml:space="preserve">ponavljajoče krši določbe tega zakona </w:t>
      </w:r>
      <w:r w:rsidR="009A66A0" w:rsidRPr="00A94990">
        <w:rPr>
          <w:rFonts w:ascii="Arial" w:hAnsi="Arial" w:cs="Arial"/>
          <w:bCs/>
          <w:sz w:val="20"/>
          <w:szCs w:val="20"/>
        </w:rPr>
        <w:t xml:space="preserve">pri </w:t>
      </w:r>
      <w:r w:rsidR="001761D5">
        <w:rPr>
          <w:rFonts w:ascii="Arial" w:hAnsi="Arial" w:cs="Arial"/>
          <w:bCs/>
          <w:sz w:val="20"/>
          <w:szCs w:val="20"/>
        </w:rPr>
        <w:t>opravljanju</w:t>
      </w:r>
      <w:r w:rsidR="009A66A0" w:rsidRPr="00A94990">
        <w:rPr>
          <w:rFonts w:ascii="Arial" w:hAnsi="Arial" w:cs="Arial"/>
          <w:bCs/>
          <w:sz w:val="20"/>
          <w:szCs w:val="20"/>
        </w:rPr>
        <w:t xml:space="preserve"> DO</w:t>
      </w:r>
      <w:r w:rsidR="000D50D2">
        <w:rPr>
          <w:rFonts w:ascii="Arial" w:hAnsi="Arial" w:cs="Arial"/>
          <w:bCs/>
          <w:sz w:val="20"/>
          <w:szCs w:val="20"/>
        </w:rPr>
        <w:t>.</w:t>
      </w:r>
    </w:p>
    <w:p w14:paraId="551C6A64" w14:textId="77777777" w:rsidR="009054C0" w:rsidRPr="00A94990" w:rsidRDefault="009054C0" w:rsidP="00804343">
      <w:pPr>
        <w:tabs>
          <w:tab w:val="left" w:pos="567"/>
          <w:tab w:val="left" w:pos="9072"/>
        </w:tabs>
        <w:ind w:left="142"/>
        <w:jc w:val="both"/>
        <w:rPr>
          <w:rFonts w:ascii="Arial" w:hAnsi="Arial" w:cs="Arial"/>
          <w:bCs/>
          <w:sz w:val="20"/>
          <w:szCs w:val="20"/>
        </w:rPr>
      </w:pPr>
    </w:p>
    <w:p w14:paraId="3E2A73BE" w14:textId="6F2DC066" w:rsidR="009054C0" w:rsidRPr="00A94990" w:rsidRDefault="009054C0" w:rsidP="00804343">
      <w:pPr>
        <w:pStyle w:val="Odstavekseznama"/>
        <w:tabs>
          <w:tab w:val="left" w:pos="567"/>
          <w:tab w:val="left" w:pos="851"/>
        </w:tabs>
        <w:ind w:left="0"/>
        <w:jc w:val="both"/>
        <w:rPr>
          <w:rFonts w:cs="Arial"/>
          <w:b w:val="0"/>
          <w:bCs/>
          <w:szCs w:val="20"/>
        </w:rPr>
      </w:pPr>
      <w:r w:rsidRPr="00A94990">
        <w:rPr>
          <w:rFonts w:cs="Arial"/>
          <w:b w:val="0"/>
          <w:bCs/>
          <w:szCs w:val="20"/>
        </w:rPr>
        <w:t xml:space="preserve">(2) </w:t>
      </w:r>
      <w:r w:rsidR="003B6126">
        <w:rPr>
          <w:rFonts w:cs="Arial"/>
          <w:b w:val="0"/>
          <w:bCs/>
          <w:szCs w:val="20"/>
        </w:rPr>
        <w:t>Pristojno ministrstvo</w:t>
      </w:r>
      <w:r w:rsidRPr="00A94990">
        <w:rPr>
          <w:rFonts w:cs="Arial"/>
          <w:b w:val="0"/>
          <w:bCs/>
          <w:szCs w:val="20"/>
        </w:rPr>
        <w:t xml:space="preserve"> odvzame dovoljenje za </w:t>
      </w:r>
      <w:r w:rsidR="001761D5">
        <w:rPr>
          <w:rFonts w:cs="Arial"/>
          <w:b w:val="0"/>
          <w:bCs/>
          <w:szCs w:val="20"/>
        </w:rPr>
        <w:t>opravljanje</w:t>
      </w:r>
      <w:r w:rsidR="00F21E4C" w:rsidRPr="00A94990">
        <w:rPr>
          <w:rFonts w:cs="Arial"/>
          <w:b w:val="0"/>
          <w:bCs/>
          <w:szCs w:val="20"/>
        </w:rPr>
        <w:t xml:space="preserve"> DO</w:t>
      </w:r>
      <w:r w:rsidRPr="00A94990">
        <w:rPr>
          <w:rFonts w:cs="Arial"/>
          <w:b w:val="0"/>
          <w:bCs/>
          <w:szCs w:val="20"/>
        </w:rPr>
        <w:t xml:space="preserve"> tudi kot stopnjevalni ukrep nadzora, če prejšnji milejši ukrepi nadzora niso dosegli odprave kršitev </w:t>
      </w:r>
      <w:r w:rsidR="00291C77">
        <w:rPr>
          <w:rFonts w:cs="Arial"/>
          <w:b w:val="0"/>
          <w:bCs/>
          <w:szCs w:val="20"/>
          <w:lang w:val="sl-SI"/>
        </w:rPr>
        <w:t>in</w:t>
      </w:r>
      <w:r w:rsidR="00291C77" w:rsidRPr="00A94990">
        <w:rPr>
          <w:rFonts w:cs="Arial"/>
          <w:b w:val="0"/>
          <w:bCs/>
          <w:szCs w:val="20"/>
        </w:rPr>
        <w:t xml:space="preserve"> </w:t>
      </w:r>
      <w:r w:rsidRPr="00A94990">
        <w:rPr>
          <w:rFonts w:cs="Arial"/>
          <w:b w:val="0"/>
          <w:bCs/>
          <w:szCs w:val="20"/>
        </w:rPr>
        <w:t>prenehanja novih kršitev</w:t>
      </w:r>
      <w:r w:rsidR="000C29C8">
        <w:rPr>
          <w:rFonts w:cs="Arial"/>
          <w:b w:val="0"/>
          <w:bCs/>
          <w:szCs w:val="20"/>
        </w:rPr>
        <w:t xml:space="preserve"> izvajalca DO</w:t>
      </w:r>
      <w:r w:rsidRPr="00A94990">
        <w:rPr>
          <w:rFonts w:cs="Arial"/>
          <w:b w:val="0"/>
          <w:bCs/>
          <w:szCs w:val="20"/>
        </w:rPr>
        <w:t xml:space="preserve">. </w:t>
      </w:r>
      <w:bookmarkStart w:id="229" w:name="_Toc139695762"/>
      <w:bookmarkEnd w:id="219"/>
    </w:p>
    <w:p w14:paraId="7DA70BB3" w14:textId="77777777" w:rsidR="00A018C5" w:rsidRDefault="00A018C5">
      <w:pPr>
        <w:spacing w:after="200" w:line="276" w:lineRule="auto"/>
        <w:rPr>
          <w:rFonts w:ascii="Arial" w:hAnsi="Arial" w:cs="Arial"/>
          <w:b/>
          <w:sz w:val="20"/>
          <w:szCs w:val="20"/>
          <w:lang w:eastAsia="sl-SI"/>
        </w:rPr>
      </w:pPr>
      <w:bookmarkStart w:id="230" w:name="_Ref48668036"/>
    </w:p>
    <w:p w14:paraId="0C78BD67" w14:textId="77777777" w:rsidR="00AF77CF" w:rsidRPr="008D617C" w:rsidRDefault="00AF77CF" w:rsidP="006266CA">
      <w:pPr>
        <w:pStyle w:val="len"/>
        <w:numPr>
          <w:ilvl w:val="0"/>
          <w:numId w:val="91"/>
        </w:numPr>
        <w:ind w:left="357" w:hanging="357"/>
        <w:rPr>
          <w:color w:val="000000"/>
        </w:rPr>
      </w:pPr>
      <w:bookmarkStart w:id="231" w:name="_Ref73175654"/>
      <w:r w:rsidRPr="008D617C">
        <w:rPr>
          <w:color w:val="000000"/>
        </w:rPr>
        <w:t>člen</w:t>
      </w:r>
      <w:bookmarkEnd w:id="230"/>
      <w:bookmarkEnd w:id="231"/>
    </w:p>
    <w:p w14:paraId="0F06D723" w14:textId="77777777" w:rsidR="00AF77CF" w:rsidRPr="00A94990" w:rsidRDefault="00AF77CF" w:rsidP="00804343">
      <w:pPr>
        <w:tabs>
          <w:tab w:val="left" w:pos="567"/>
          <w:tab w:val="left" w:pos="851"/>
        </w:tabs>
        <w:jc w:val="center"/>
        <w:rPr>
          <w:rFonts w:ascii="Arial" w:hAnsi="Arial" w:cs="Arial"/>
          <w:sz w:val="20"/>
          <w:szCs w:val="20"/>
        </w:rPr>
      </w:pPr>
      <w:r w:rsidRPr="00A94990">
        <w:rPr>
          <w:rFonts w:ascii="Arial" w:hAnsi="Arial" w:cs="Arial"/>
          <w:sz w:val="20"/>
          <w:szCs w:val="20"/>
        </w:rPr>
        <w:t>(nadzor</w:t>
      </w:r>
      <w:r w:rsidR="007B3C86">
        <w:rPr>
          <w:rFonts w:ascii="Arial" w:hAnsi="Arial" w:cs="Arial"/>
          <w:sz w:val="20"/>
          <w:szCs w:val="20"/>
        </w:rPr>
        <w:t xml:space="preserve"> ministrstev</w:t>
      </w:r>
      <w:r w:rsidRPr="00A94990">
        <w:rPr>
          <w:rFonts w:ascii="Arial" w:hAnsi="Arial" w:cs="Arial"/>
          <w:sz w:val="20"/>
          <w:szCs w:val="20"/>
        </w:rPr>
        <w:t xml:space="preserve"> nad </w:t>
      </w:r>
      <w:r w:rsidR="00071DA4" w:rsidRPr="00071DA4">
        <w:rPr>
          <w:rFonts w:ascii="Arial" w:hAnsi="Arial" w:cs="Arial"/>
          <w:sz w:val="20"/>
          <w:szCs w:val="20"/>
        </w:rPr>
        <w:t>ZZZS</w:t>
      </w:r>
      <w:r w:rsidRPr="00A94990">
        <w:rPr>
          <w:rFonts w:ascii="Arial" w:hAnsi="Arial" w:cs="Arial"/>
          <w:sz w:val="20"/>
          <w:szCs w:val="20"/>
        </w:rPr>
        <w:t>)</w:t>
      </w:r>
    </w:p>
    <w:p w14:paraId="14780E78" w14:textId="77777777" w:rsidR="009B1231" w:rsidRDefault="009B1231" w:rsidP="00804343">
      <w:pPr>
        <w:tabs>
          <w:tab w:val="left" w:pos="567"/>
          <w:tab w:val="left" w:pos="851"/>
        </w:tabs>
        <w:jc w:val="both"/>
        <w:rPr>
          <w:rFonts w:ascii="Arial" w:hAnsi="Arial" w:cs="Arial"/>
          <w:sz w:val="20"/>
          <w:szCs w:val="20"/>
        </w:rPr>
      </w:pPr>
    </w:p>
    <w:p w14:paraId="5CCFC046" w14:textId="38A4CB29" w:rsidR="009B1231" w:rsidRPr="00164D83" w:rsidRDefault="009B1231" w:rsidP="009B1231">
      <w:pPr>
        <w:tabs>
          <w:tab w:val="left" w:pos="567"/>
          <w:tab w:val="left" w:pos="9072"/>
        </w:tabs>
        <w:jc w:val="both"/>
        <w:rPr>
          <w:rFonts w:ascii="Arial" w:hAnsi="Arial" w:cs="Arial"/>
          <w:sz w:val="20"/>
          <w:szCs w:val="20"/>
        </w:rPr>
      </w:pPr>
      <w:r>
        <w:rPr>
          <w:rFonts w:ascii="Arial" w:hAnsi="Arial" w:cs="Arial"/>
          <w:sz w:val="20"/>
          <w:szCs w:val="20"/>
        </w:rPr>
        <w:t>(</w:t>
      </w:r>
      <w:r w:rsidRPr="00164D83">
        <w:rPr>
          <w:rFonts w:ascii="Arial" w:hAnsi="Arial" w:cs="Arial"/>
          <w:sz w:val="20"/>
          <w:szCs w:val="20"/>
        </w:rPr>
        <w:t xml:space="preserve">1) Ministrstvo, pristojno za zdravje opravlja nadzor nad ZZZS, </w:t>
      </w:r>
      <w:r w:rsidR="00291C77" w:rsidRPr="00164D83">
        <w:rPr>
          <w:rFonts w:ascii="Arial" w:hAnsi="Arial" w:cs="Arial"/>
          <w:sz w:val="20"/>
          <w:szCs w:val="20"/>
        </w:rPr>
        <w:t>in sicer</w:t>
      </w:r>
      <w:r w:rsidRPr="00164D83">
        <w:rPr>
          <w:rFonts w:ascii="Arial" w:hAnsi="Arial" w:cs="Arial"/>
          <w:sz w:val="20"/>
          <w:szCs w:val="20"/>
        </w:rPr>
        <w:t xml:space="preserve"> nadzor nad:</w:t>
      </w:r>
    </w:p>
    <w:p w14:paraId="29101D7D" w14:textId="71C8C560" w:rsidR="009B1231" w:rsidRPr="00164D83" w:rsidRDefault="009B1231" w:rsidP="0051600F">
      <w:pPr>
        <w:numPr>
          <w:ilvl w:val="0"/>
          <w:numId w:val="84"/>
        </w:numPr>
        <w:tabs>
          <w:tab w:val="left" w:pos="567"/>
          <w:tab w:val="left" w:pos="9072"/>
        </w:tabs>
        <w:jc w:val="both"/>
        <w:rPr>
          <w:rFonts w:ascii="Arial" w:hAnsi="Arial" w:cs="Arial"/>
          <w:sz w:val="20"/>
          <w:szCs w:val="20"/>
        </w:rPr>
      </w:pPr>
      <w:r w:rsidRPr="00164D83">
        <w:rPr>
          <w:rFonts w:ascii="Arial" w:hAnsi="Arial" w:cs="Arial"/>
          <w:sz w:val="20"/>
          <w:szCs w:val="20"/>
        </w:rPr>
        <w:t xml:space="preserve">izvajanjem strokovnih in administrativnih nalog ZZZS iz tretjega odstavka </w:t>
      </w:r>
      <w:r w:rsidRPr="00164D83">
        <w:rPr>
          <w:rFonts w:ascii="Arial" w:hAnsi="Arial" w:cs="Arial"/>
          <w:sz w:val="20"/>
          <w:szCs w:val="20"/>
        </w:rPr>
        <w:fldChar w:fldCharType="begin"/>
      </w:r>
      <w:r w:rsidRPr="00164D83">
        <w:rPr>
          <w:rFonts w:ascii="Arial" w:hAnsi="Arial" w:cs="Arial"/>
          <w:sz w:val="20"/>
          <w:szCs w:val="20"/>
        </w:rPr>
        <w:instrText xml:space="preserve"> REF _Ref71009566 \r \h  \* MERGEFORMAT </w:instrText>
      </w:r>
      <w:r w:rsidRPr="00164D83">
        <w:rPr>
          <w:rFonts w:ascii="Arial" w:hAnsi="Arial" w:cs="Arial"/>
          <w:sz w:val="20"/>
          <w:szCs w:val="20"/>
        </w:rPr>
      </w:r>
      <w:r w:rsidRPr="00164D83">
        <w:rPr>
          <w:rFonts w:ascii="Arial" w:hAnsi="Arial" w:cs="Arial"/>
          <w:sz w:val="20"/>
          <w:szCs w:val="20"/>
        </w:rPr>
        <w:fldChar w:fldCharType="separate"/>
      </w:r>
      <w:r w:rsidR="00E638C1">
        <w:rPr>
          <w:rFonts w:ascii="Arial" w:hAnsi="Arial" w:cs="Arial"/>
          <w:sz w:val="20"/>
          <w:szCs w:val="20"/>
        </w:rPr>
        <w:t>87</w:t>
      </w:r>
      <w:r w:rsidRPr="00164D83">
        <w:rPr>
          <w:rFonts w:ascii="Arial" w:hAnsi="Arial" w:cs="Arial"/>
          <w:sz w:val="20"/>
          <w:szCs w:val="20"/>
        </w:rPr>
        <w:fldChar w:fldCharType="end"/>
      </w:r>
      <w:r w:rsidRPr="00164D83">
        <w:rPr>
          <w:rFonts w:ascii="Arial" w:hAnsi="Arial" w:cs="Arial"/>
          <w:sz w:val="20"/>
          <w:szCs w:val="20"/>
        </w:rPr>
        <w:t xml:space="preserve">. člena tega zakona in </w:t>
      </w:r>
    </w:p>
    <w:p w14:paraId="6A481900" w14:textId="467DA4D5" w:rsidR="009B1231" w:rsidRPr="00164D83" w:rsidRDefault="009B1231" w:rsidP="0051600F">
      <w:pPr>
        <w:numPr>
          <w:ilvl w:val="0"/>
          <w:numId w:val="84"/>
        </w:numPr>
        <w:tabs>
          <w:tab w:val="left" w:pos="567"/>
          <w:tab w:val="left" w:pos="9072"/>
        </w:tabs>
        <w:jc w:val="both"/>
        <w:rPr>
          <w:rFonts w:ascii="Arial" w:hAnsi="Arial" w:cs="Arial"/>
          <w:sz w:val="20"/>
          <w:szCs w:val="20"/>
        </w:rPr>
      </w:pPr>
      <w:r w:rsidRPr="00164D83">
        <w:rPr>
          <w:rFonts w:ascii="Arial" w:hAnsi="Arial" w:cs="Arial"/>
          <w:sz w:val="20"/>
          <w:szCs w:val="20"/>
        </w:rPr>
        <w:t xml:space="preserve">načrtovanjem in izvajanjem dela vstopnih točk </w:t>
      </w:r>
      <w:r w:rsidR="003C0E73" w:rsidRPr="00164D83">
        <w:rPr>
          <w:rFonts w:ascii="Arial" w:hAnsi="Arial" w:cs="Arial"/>
          <w:sz w:val="20"/>
          <w:szCs w:val="20"/>
        </w:rPr>
        <w:t>za DO</w:t>
      </w:r>
      <w:r w:rsidRPr="00164D83">
        <w:rPr>
          <w:rFonts w:ascii="Arial" w:hAnsi="Arial" w:cs="Arial"/>
          <w:sz w:val="20"/>
          <w:szCs w:val="20"/>
        </w:rPr>
        <w:t>.</w:t>
      </w:r>
    </w:p>
    <w:p w14:paraId="6AF417F9" w14:textId="77777777" w:rsidR="009B1231" w:rsidRPr="00164D83" w:rsidRDefault="009B1231" w:rsidP="00804343">
      <w:pPr>
        <w:tabs>
          <w:tab w:val="left" w:pos="567"/>
          <w:tab w:val="left" w:pos="851"/>
        </w:tabs>
        <w:jc w:val="both"/>
        <w:rPr>
          <w:rFonts w:ascii="Arial" w:hAnsi="Arial" w:cs="Arial"/>
          <w:sz w:val="20"/>
          <w:szCs w:val="20"/>
        </w:rPr>
      </w:pPr>
    </w:p>
    <w:p w14:paraId="314898C7" w14:textId="216F7D87" w:rsidR="00EE4683" w:rsidRDefault="009B1231" w:rsidP="00FC48A0">
      <w:pPr>
        <w:jc w:val="both"/>
        <w:rPr>
          <w:rFonts w:ascii="Arial" w:hAnsi="Arial" w:cs="Arial"/>
          <w:sz w:val="20"/>
          <w:szCs w:val="20"/>
        </w:rPr>
      </w:pPr>
      <w:r w:rsidRPr="00164D83">
        <w:rPr>
          <w:rFonts w:ascii="Arial" w:hAnsi="Arial" w:cs="Arial"/>
          <w:sz w:val="20"/>
          <w:szCs w:val="20"/>
        </w:rPr>
        <w:t xml:space="preserve">(2) </w:t>
      </w:r>
      <w:r w:rsidR="0061447B" w:rsidRPr="00164D83">
        <w:rPr>
          <w:rFonts w:ascii="Arial" w:hAnsi="Arial" w:cs="Arial"/>
          <w:sz w:val="20"/>
          <w:szCs w:val="20"/>
        </w:rPr>
        <w:t>Č</w:t>
      </w:r>
      <w:r w:rsidR="00AF77CF" w:rsidRPr="00164D83">
        <w:rPr>
          <w:rFonts w:ascii="Arial" w:hAnsi="Arial" w:cs="Arial"/>
          <w:sz w:val="20"/>
          <w:szCs w:val="20"/>
        </w:rPr>
        <w:t>e se pri preverjanju</w:t>
      </w:r>
      <w:r w:rsidR="0031237A" w:rsidRPr="00164D83">
        <w:rPr>
          <w:rFonts w:ascii="Arial" w:hAnsi="Arial" w:cs="Arial"/>
          <w:sz w:val="20"/>
          <w:szCs w:val="20"/>
        </w:rPr>
        <w:t xml:space="preserve"> namembnosti rabe </w:t>
      </w:r>
      <w:r w:rsidR="008E65A8" w:rsidRPr="00164D83">
        <w:rPr>
          <w:rFonts w:ascii="Arial" w:hAnsi="Arial" w:cs="Arial"/>
          <w:sz w:val="20"/>
          <w:szCs w:val="20"/>
        </w:rPr>
        <w:t xml:space="preserve">javnih virov </w:t>
      </w:r>
      <w:r w:rsidR="0031237A" w:rsidRPr="00164D83">
        <w:rPr>
          <w:rFonts w:ascii="Arial" w:hAnsi="Arial" w:cs="Arial"/>
          <w:sz w:val="20"/>
          <w:szCs w:val="20"/>
        </w:rPr>
        <w:t>za DO in</w:t>
      </w:r>
      <w:r w:rsidR="00AF77CF" w:rsidRPr="00164D83">
        <w:rPr>
          <w:rFonts w:ascii="Arial" w:hAnsi="Arial" w:cs="Arial"/>
          <w:sz w:val="20"/>
          <w:szCs w:val="20"/>
        </w:rPr>
        <w:t xml:space="preserve"> izvajanja </w:t>
      </w:r>
      <w:r w:rsidR="008F54F8" w:rsidRPr="00164D83">
        <w:rPr>
          <w:rFonts w:ascii="Arial" w:hAnsi="Arial" w:cs="Arial"/>
          <w:sz w:val="20"/>
          <w:szCs w:val="20"/>
        </w:rPr>
        <w:t>dela</w:t>
      </w:r>
      <w:r w:rsidR="00AF77CF" w:rsidRPr="00164D83">
        <w:rPr>
          <w:rFonts w:ascii="Arial" w:hAnsi="Arial" w:cs="Arial"/>
          <w:sz w:val="20"/>
          <w:szCs w:val="20"/>
        </w:rPr>
        <w:t xml:space="preserve"> vstopnih točk</w:t>
      </w:r>
      <w:r w:rsidR="00071DA4" w:rsidRPr="00164D83">
        <w:rPr>
          <w:rFonts w:ascii="Arial" w:hAnsi="Arial" w:cs="Arial"/>
          <w:sz w:val="20"/>
          <w:szCs w:val="20"/>
        </w:rPr>
        <w:t xml:space="preserve"> </w:t>
      </w:r>
      <w:r w:rsidR="00291C77" w:rsidRPr="00164D83">
        <w:rPr>
          <w:rFonts w:ascii="Arial" w:hAnsi="Arial" w:cs="Arial"/>
          <w:sz w:val="20"/>
          <w:szCs w:val="20"/>
        </w:rPr>
        <w:t>za DO</w:t>
      </w:r>
      <w:r w:rsidR="0031237A" w:rsidRPr="00164D83">
        <w:rPr>
          <w:rFonts w:ascii="Arial" w:hAnsi="Arial" w:cs="Arial"/>
          <w:sz w:val="20"/>
          <w:szCs w:val="20"/>
        </w:rPr>
        <w:t>,</w:t>
      </w:r>
      <w:r w:rsidR="00AF77CF" w:rsidRPr="00164D83">
        <w:rPr>
          <w:rFonts w:ascii="Arial" w:hAnsi="Arial" w:cs="Arial"/>
          <w:sz w:val="20"/>
          <w:szCs w:val="20"/>
        </w:rPr>
        <w:t xml:space="preserve"> ugotovijo nepravilnosti, </w:t>
      </w:r>
      <w:r w:rsidR="0069015A" w:rsidRPr="00164D83">
        <w:rPr>
          <w:rFonts w:ascii="Arial" w:hAnsi="Arial" w:cs="Arial"/>
          <w:sz w:val="20"/>
          <w:szCs w:val="20"/>
        </w:rPr>
        <w:t>minister, pristojen za zdravje</w:t>
      </w:r>
      <w:r w:rsidR="00291C77" w:rsidRPr="00164D83">
        <w:rPr>
          <w:rFonts w:ascii="Arial" w:hAnsi="Arial" w:cs="Arial"/>
          <w:sz w:val="20"/>
          <w:szCs w:val="20"/>
        </w:rPr>
        <w:t>,</w:t>
      </w:r>
      <w:r w:rsidR="00AF77CF" w:rsidRPr="00164D83">
        <w:rPr>
          <w:rFonts w:ascii="Arial" w:hAnsi="Arial" w:cs="Arial"/>
          <w:sz w:val="20"/>
          <w:szCs w:val="20"/>
        </w:rPr>
        <w:t xml:space="preserve"> določi ukrepe in roke za njihovo odpravo.</w:t>
      </w:r>
    </w:p>
    <w:p w14:paraId="4919E4BB" w14:textId="77777777" w:rsidR="003B3C51" w:rsidRPr="008D617C" w:rsidRDefault="003B3C51">
      <w:pPr>
        <w:spacing w:after="200" w:line="276" w:lineRule="auto"/>
        <w:rPr>
          <w:rFonts w:ascii="Arial" w:eastAsia="Calibri" w:hAnsi="Arial" w:cs="Arial"/>
          <w:b/>
          <w:sz w:val="20"/>
          <w:szCs w:val="22"/>
          <w:lang w:eastAsia="en-US"/>
        </w:rPr>
      </w:pPr>
      <w:r>
        <w:br w:type="page"/>
      </w:r>
    </w:p>
    <w:bookmarkEnd w:id="210"/>
    <w:p w14:paraId="0168BCFE" w14:textId="77777777" w:rsidR="00BC76B4" w:rsidRDefault="007B3C86" w:rsidP="00BC76B4">
      <w:pPr>
        <w:pStyle w:val="novOddelek"/>
      </w:pPr>
      <w:r>
        <w:t xml:space="preserve">oddelek: </w:t>
      </w:r>
      <w:r w:rsidR="00BC76B4">
        <w:t>Nadzor zbornice z javnimi pooblastili</w:t>
      </w:r>
    </w:p>
    <w:p w14:paraId="2A2714B2" w14:textId="77777777" w:rsidR="00BC76B4" w:rsidRPr="006570E0" w:rsidRDefault="00BC76B4" w:rsidP="006570E0">
      <w:pPr>
        <w:rPr>
          <w:rFonts w:ascii="Arial" w:hAnsi="Arial" w:cs="Arial"/>
          <w:sz w:val="20"/>
          <w:szCs w:val="20"/>
        </w:rPr>
      </w:pPr>
    </w:p>
    <w:p w14:paraId="3851C1E3" w14:textId="77777777" w:rsidR="00BC76B4" w:rsidRPr="008D617C" w:rsidRDefault="00BC76B4" w:rsidP="006266CA">
      <w:pPr>
        <w:pStyle w:val="len"/>
        <w:numPr>
          <w:ilvl w:val="0"/>
          <w:numId w:val="91"/>
        </w:numPr>
        <w:ind w:left="357" w:hanging="357"/>
        <w:rPr>
          <w:color w:val="000000"/>
        </w:rPr>
      </w:pPr>
      <w:bookmarkStart w:id="232" w:name="_Ref70374962"/>
      <w:r w:rsidRPr="008D617C">
        <w:rPr>
          <w:color w:val="000000"/>
        </w:rPr>
        <w:t>člen</w:t>
      </w:r>
      <w:bookmarkEnd w:id="232"/>
    </w:p>
    <w:p w14:paraId="338802E9" w14:textId="77777777" w:rsidR="00BC76B4" w:rsidRPr="00E10677" w:rsidRDefault="00BC76B4" w:rsidP="00BC76B4">
      <w:pPr>
        <w:pStyle w:val="len"/>
        <w:numPr>
          <w:ilvl w:val="0"/>
          <w:numId w:val="0"/>
        </w:numPr>
      </w:pPr>
      <w:r w:rsidRPr="00E10677">
        <w:t>(zbornica z javnim pooblastilom</w:t>
      </w:r>
      <w:r>
        <w:t xml:space="preserve"> za opravljanje strokovnega nadzora v DO</w:t>
      </w:r>
      <w:r w:rsidRPr="00E10677">
        <w:t>)</w:t>
      </w:r>
    </w:p>
    <w:p w14:paraId="6293DA60" w14:textId="77777777" w:rsidR="006D4E3F" w:rsidRDefault="006D4E3F" w:rsidP="00AC36FB">
      <w:pPr>
        <w:tabs>
          <w:tab w:val="left" w:pos="567"/>
          <w:tab w:val="left" w:pos="9072"/>
        </w:tabs>
        <w:jc w:val="both"/>
        <w:rPr>
          <w:rFonts w:ascii="Arial" w:hAnsi="Arial" w:cs="Arial"/>
          <w:sz w:val="20"/>
          <w:szCs w:val="20"/>
        </w:rPr>
      </w:pPr>
    </w:p>
    <w:p w14:paraId="6E3FDEF3" w14:textId="77777777" w:rsidR="00BC76B4" w:rsidRPr="00E10677" w:rsidRDefault="00BC76B4" w:rsidP="00AC36FB">
      <w:pPr>
        <w:tabs>
          <w:tab w:val="left" w:pos="567"/>
          <w:tab w:val="left" w:pos="9072"/>
        </w:tabs>
        <w:jc w:val="both"/>
        <w:rPr>
          <w:rFonts w:ascii="Arial" w:hAnsi="Arial" w:cs="Arial"/>
          <w:sz w:val="20"/>
          <w:szCs w:val="20"/>
        </w:rPr>
      </w:pPr>
      <w:r w:rsidRPr="00E10677">
        <w:rPr>
          <w:rFonts w:ascii="Arial" w:hAnsi="Arial" w:cs="Arial"/>
          <w:sz w:val="20"/>
          <w:szCs w:val="20"/>
        </w:rPr>
        <w:t xml:space="preserve">(1) Zbornica, ki ji </w:t>
      </w:r>
      <w:r w:rsidR="0069015A">
        <w:rPr>
          <w:rFonts w:ascii="Arial" w:hAnsi="Arial" w:cs="Arial"/>
          <w:sz w:val="20"/>
          <w:szCs w:val="20"/>
        </w:rPr>
        <w:t>minister, pristojen za zdravje</w:t>
      </w:r>
      <w:r w:rsidR="003B3C51">
        <w:rPr>
          <w:rFonts w:ascii="Arial" w:hAnsi="Arial" w:cs="Arial"/>
          <w:sz w:val="20"/>
          <w:szCs w:val="20"/>
        </w:rPr>
        <w:t>,</w:t>
      </w:r>
      <w:r w:rsidRPr="00E10677">
        <w:rPr>
          <w:rFonts w:ascii="Arial" w:hAnsi="Arial" w:cs="Arial"/>
          <w:sz w:val="20"/>
          <w:szCs w:val="20"/>
        </w:rPr>
        <w:t xml:space="preserve"> podeli</w:t>
      </w:r>
      <w:r>
        <w:rPr>
          <w:rFonts w:ascii="Arial" w:hAnsi="Arial" w:cs="Arial"/>
          <w:sz w:val="20"/>
          <w:szCs w:val="20"/>
        </w:rPr>
        <w:t xml:space="preserve"> javno</w:t>
      </w:r>
      <w:r w:rsidRPr="00E10677">
        <w:rPr>
          <w:rFonts w:ascii="Arial" w:hAnsi="Arial" w:cs="Arial"/>
          <w:sz w:val="20"/>
          <w:szCs w:val="20"/>
        </w:rPr>
        <w:t xml:space="preserve"> pooblastilo, opravlja kot javno pooblastilo zlasti naslednje naloge:</w:t>
      </w:r>
    </w:p>
    <w:p w14:paraId="235915A7" w14:textId="77777777" w:rsidR="00BC76B4" w:rsidRPr="00E10677" w:rsidRDefault="00BC76B4" w:rsidP="00AC36FB">
      <w:pPr>
        <w:numPr>
          <w:ilvl w:val="0"/>
          <w:numId w:val="84"/>
        </w:numPr>
        <w:tabs>
          <w:tab w:val="left" w:pos="567"/>
          <w:tab w:val="left" w:pos="9072"/>
        </w:tabs>
        <w:jc w:val="both"/>
        <w:rPr>
          <w:rFonts w:ascii="Arial" w:hAnsi="Arial" w:cs="Arial"/>
          <w:sz w:val="20"/>
          <w:szCs w:val="20"/>
        </w:rPr>
      </w:pPr>
      <w:r w:rsidRPr="00E10677">
        <w:rPr>
          <w:rFonts w:ascii="Arial" w:hAnsi="Arial" w:cs="Arial"/>
          <w:sz w:val="20"/>
          <w:szCs w:val="20"/>
        </w:rPr>
        <w:t>izvaja strokovni nadzor s svetovanjem</w:t>
      </w:r>
      <w:r>
        <w:rPr>
          <w:rFonts w:ascii="Arial" w:hAnsi="Arial" w:cs="Arial"/>
          <w:sz w:val="20"/>
          <w:szCs w:val="20"/>
        </w:rPr>
        <w:t xml:space="preserve"> in</w:t>
      </w:r>
    </w:p>
    <w:p w14:paraId="2BA0676F" w14:textId="24D315B3" w:rsidR="00BC76B4" w:rsidRDefault="00BC76B4" w:rsidP="00AC36FB">
      <w:pPr>
        <w:numPr>
          <w:ilvl w:val="0"/>
          <w:numId w:val="84"/>
        </w:numPr>
        <w:tabs>
          <w:tab w:val="left" w:pos="567"/>
          <w:tab w:val="left" w:pos="9072"/>
        </w:tabs>
        <w:jc w:val="both"/>
        <w:rPr>
          <w:rFonts w:ascii="Arial" w:hAnsi="Arial" w:cs="Arial"/>
          <w:sz w:val="20"/>
          <w:szCs w:val="20"/>
        </w:rPr>
      </w:pPr>
      <w:r w:rsidRPr="00E10677">
        <w:rPr>
          <w:rFonts w:ascii="Arial" w:hAnsi="Arial" w:cs="Arial"/>
          <w:sz w:val="20"/>
          <w:szCs w:val="20"/>
        </w:rPr>
        <w:t>v soglasju z ministrom</w:t>
      </w:r>
      <w:r w:rsidR="003C0E73">
        <w:rPr>
          <w:rFonts w:ascii="Arial" w:hAnsi="Arial" w:cs="Arial"/>
          <w:sz w:val="20"/>
          <w:szCs w:val="20"/>
        </w:rPr>
        <w:t>, pristojnim za zdravje,</w:t>
      </w:r>
      <w:r w:rsidRPr="00E10677">
        <w:rPr>
          <w:rFonts w:ascii="Arial" w:hAnsi="Arial" w:cs="Arial"/>
          <w:sz w:val="20"/>
          <w:szCs w:val="20"/>
        </w:rPr>
        <w:t xml:space="preserve"> izda</w:t>
      </w:r>
      <w:r>
        <w:rPr>
          <w:rFonts w:ascii="Arial" w:hAnsi="Arial" w:cs="Arial"/>
          <w:sz w:val="20"/>
          <w:szCs w:val="20"/>
        </w:rPr>
        <w:t>ja</w:t>
      </w:r>
      <w:r w:rsidRPr="00E10677">
        <w:rPr>
          <w:rFonts w:ascii="Arial" w:hAnsi="Arial" w:cs="Arial"/>
          <w:sz w:val="20"/>
          <w:szCs w:val="20"/>
        </w:rPr>
        <w:t xml:space="preserve"> pravilnike, s katerimi podrobneje uredi področje, na katerem izvaja naloge javnega pooblastila</w:t>
      </w:r>
      <w:r>
        <w:rPr>
          <w:rFonts w:ascii="Arial" w:hAnsi="Arial" w:cs="Arial"/>
          <w:sz w:val="20"/>
          <w:szCs w:val="20"/>
        </w:rPr>
        <w:t>.</w:t>
      </w:r>
    </w:p>
    <w:p w14:paraId="50F42B66" w14:textId="77777777" w:rsidR="00AC36FB" w:rsidRPr="00E10677" w:rsidRDefault="00AC36FB" w:rsidP="00AC36FB">
      <w:pPr>
        <w:tabs>
          <w:tab w:val="left" w:pos="567"/>
          <w:tab w:val="left" w:pos="9072"/>
        </w:tabs>
        <w:ind w:left="502"/>
        <w:jc w:val="both"/>
        <w:rPr>
          <w:rFonts w:ascii="Arial" w:hAnsi="Arial" w:cs="Arial"/>
          <w:sz w:val="20"/>
          <w:szCs w:val="20"/>
        </w:rPr>
      </w:pPr>
    </w:p>
    <w:p w14:paraId="43ACD6E7" w14:textId="0B3E507A"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(2) Pri izvajanju nalog </w:t>
      </w:r>
      <w:r>
        <w:rPr>
          <w:rFonts w:ascii="Arial" w:hAnsi="Arial" w:cs="Arial"/>
          <w:sz w:val="20"/>
          <w:szCs w:val="20"/>
        </w:rPr>
        <w:t xml:space="preserve">zbornice </w:t>
      </w:r>
      <w:r w:rsidRPr="00E10677">
        <w:rPr>
          <w:rFonts w:ascii="Arial" w:hAnsi="Arial" w:cs="Arial"/>
          <w:sz w:val="20"/>
          <w:szCs w:val="20"/>
        </w:rPr>
        <w:t xml:space="preserve">iz tega člena </w:t>
      </w:r>
      <w:r>
        <w:rPr>
          <w:rFonts w:ascii="Arial" w:hAnsi="Arial" w:cs="Arial"/>
          <w:sz w:val="20"/>
          <w:szCs w:val="20"/>
        </w:rPr>
        <w:t xml:space="preserve">se </w:t>
      </w:r>
      <w:r w:rsidRPr="00A95C6D">
        <w:rPr>
          <w:rFonts w:ascii="Arial" w:hAnsi="Arial" w:cs="Arial"/>
          <w:sz w:val="20"/>
          <w:szCs w:val="20"/>
        </w:rPr>
        <w:t>smiseln</w:t>
      </w:r>
      <w:r>
        <w:rPr>
          <w:rFonts w:ascii="Arial" w:hAnsi="Arial" w:cs="Arial"/>
          <w:sz w:val="20"/>
          <w:szCs w:val="20"/>
        </w:rPr>
        <w:t>o</w:t>
      </w:r>
      <w:r w:rsidRPr="00A95C6D">
        <w:rPr>
          <w:rFonts w:ascii="Arial" w:hAnsi="Arial" w:cs="Arial"/>
          <w:sz w:val="20"/>
          <w:szCs w:val="20"/>
        </w:rPr>
        <w:t xml:space="preserve"> uporab</w:t>
      </w:r>
      <w:r>
        <w:rPr>
          <w:rFonts w:ascii="Arial" w:hAnsi="Arial" w:cs="Arial"/>
          <w:sz w:val="20"/>
          <w:szCs w:val="20"/>
        </w:rPr>
        <w:t>ljajo</w:t>
      </w:r>
      <w:r w:rsidRPr="00A95C6D">
        <w:rPr>
          <w:rFonts w:ascii="Arial" w:hAnsi="Arial" w:cs="Arial"/>
          <w:sz w:val="20"/>
          <w:szCs w:val="20"/>
        </w:rPr>
        <w:t xml:space="preserve"> določb</w:t>
      </w:r>
      <w:r>
        <w:rPr>
          <w:rFonts w:ascii="Arial" w:hAnsi="Arial" w:cs="Arial"/>
          <w:sz w:val="20"/>
          <w:szCs w:val="20"/>
        </w:rPr>
        <w:t>e</w:t>
      </w:r>
      <w:r w:rsidRPr="00A95C6D">
        <w:rPr>
          <w:rFonts w:ascii="Arial" w:hAnsi="Arial" w:cs="Arial"/>
          <w:sz w:val="20"/>
          <w:szCs w:val="20"/>
        </w:rPr>
        <w:t xml:space="preserve"> zakona, ki ureja inšpekcijski nadzor</w:t>
      </w:r>
      <w:r>
        <w:rPr>
          <w:rFonts w:ascii="Arial" w:hAnsi="Arial" w:cs="Arial"/>
          <w:sz w:val="20"/>
          <w:szCs w:val="20"/>
        </w:rPr>
        <w:t>, zakona, ki ureja upravni postopek, zakona, ki ureja upravni spor</w:t>
      </w:r>
      <w:r w:rsidR="003C0E73">
        <w:rPr>
          <w:rFonts w:ascii="Arial" w:hAnsi="Arial" w:cs="Arial"/>
          <w:sz w:val="20"/>
          <w:szCs w:val="20"/>
        </w:rPr>
        <w:t>,</w:t>
      </w:r>
      <w:r>
        <w:rPr>
          <w:rFonts w:ascii="Arial" w:hAnsi="Arial" w:cs="Arial"/>
          <w:sz w:val="20"/>
          <w:szCs w:val="20"/>
        </w:rPr>
        <w:t xml:space="preserve"> in </w:t>
      </w:r>
      <w:r w:rsidRPr="00A95C6D">
        <w:rPr>
          <w:rFonts w:ascii="Arial" w:hAnsi="Arial" w:cs="Arial"/>
          <w:sz w:val="20"/>
          <w:szCs w:val="20"/>
        </w:rPr>
        <w:t xml:space="preserve">zakona, ki ureja prekrške. </w:t>
      </w:r>
      <w:r w:rsidRPr="00E10677">
        <w:rPr>
          <w:rFonts w:ascii="Arial" w:hAnsi="Arial" w:cs="Arial"/>
          <w:sz w:val="20"/>
          <w:szCs w:val="20"/>
        </w:rPr>
        <w:t xml:space="preserve">Zoper odločitev zbornice je dovoljena pritožba na </w:t>
      </w:r>
      <w:r w:rsidR="0056077C">
        <w:rPr>
          <w:rFonts w:ascii="Arial" w:hAnsi="Arial" w:cs="Arial"/>
          <w:sz w:val="20"/>
          <w:szCs w:val="20"/>
        </w:rPr>
        <w:t>ministrstvo, pristojno za zdravje</w:t>
      </w:r>
      <w:r w:rsidRPr="00E10677">
        <w:rPr>
          <w:rFonts w:ascii="Arial" w:hAnsi="Arial" w:cs="Arial"/>
          <w:sz w:val="20"/>
          <w:szCs w:val="20"/>
        </w:rPr>
        <w:t>.</w:t>
      </w:r>
    </w:p>
    <w:p w14:paraId="70A213A9"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58BD43FE" w14:textId="14D93534"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(3) Izvajanje nalog, ki jih zbornica opravlja kot javno pooblastilo, nadzira </w:t>
      </w:r>
      <w:r w:rsidR="0056077C">
        <w:rPr>
          <w:rFonts w:ascii="Arial" w:hAnsi="Arial" w:cs="Arial"/>
          <w:sz w:val="20"/>
          <w:szCs w:val="20"/>
        </w:rPr>
        <w:t>ministrstvo, pristojno za zdravje</w:t>
      </w:r>
      <w:r w:rsidRPr="00E10677">
        <w:rPr>
          <w:rFonts w:ascii="Arial" w:hAnsi="Arial" w:cs="Arial"/>
          <w:sz w:val="20"/>
          <w:szCs w:val="20"/>
        </w:rPr>
        <w:t>.</w:t>
      </w:r>
    </w:p>
    <w:p w14:paraId="6BDADAA3"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6FE64C93" w14:textId="77777777" w:rsidR="00BC76B4" w:rsidRPr="00E10677"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(4) Zbornica</w:t>
      </w:r>
      <w:r>
        <w:rPr>
          <w:rFonts w:ascii="Arial" w:hAnsi="Arial" w:cs="Arial"/>
          <w:sz w:val="20"/>
          <w:szCs w:val="20"/>
        </w:rPr>
        <w:t>, ki</w:t>
      </w:r>
      <w:r w:rsidRPr="00E10677">
        <w:rPr>
          <w:rFonts w:ascii="Arial" w:hAnsi="Arial" w:cs="Arial"/>
          <w:sz w:val="20"/>
          <w:szCs w:val="20"/>
        </w:rPr>
        <w:t xml:space="preserve"> se </w:t>
      </w:r>
      <w:r>
        <w:rPr>
          <w:rFonts w:ascii="Arial" w:hAnsi="Arial" w:cs="Arial"/>
          <w:sz w:val="20"/>
          <w:szCs w:val="20"/>
        </w:rPr>
        <w:t xml:space="preserve">ji </w:t>
      </w:r>
      <w:r w:rsidRPr="00E10677">
        <w:rPr>
          <w:rFonts w:ascii="Arial" w:hAnsi="Arial" w:cs="Arial"/>
          <w:sz w:val="20"/>
          <w:szCs w:val="20"/>
        </w:rPr>
        <w:t>podeli javno pooblastilo, mora ob prijavi v postopek podelitve javnega pooblastila izpolnjevati najmanj naslednj</w:t>
      </w:r>
      <w:r>
        <w:rPr>
          <w:rFonts w:ascii="Arial" w:hAnsi="Arial" w:cs="Arial"/>
          <w:sz w:val="20"/>
          <w:szCs w:val="20"/>
        </w:rPr>
        <w:t>e pogoje</w:t>
      </w:r>
      <w:r w:rsidRPr="00E10677">
        <w:rPr>
          <w:rFonts w:ascii="Arial" w:hAnsi="Arial" w:cs="Arial"/>
          <w:sz w:val="20"/>
          <w:szCs w:val="20"/>
        </w:rPr>
        <w:t>:</w:t>
      </w:r>
    </w:p>
    <w:p w14:paraId="7114936B"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1. </w:t>
      </w:r>
      <w:r w:rsidR="00BC76B4" w:rsidRPr="00E10677">
        <w:rPr>
          <w:rFonts w:ascii="Arial" w:hAnsi="Arial" w:cs="Arial"/>
          <w:sz w:val="20"/>
          <w:szCs w:val="20"/>
        </w:rPr>
        <w:t xml:space="preserve">imeti mora včlanjenih najmanj 60 </w:t>
      </w:r>
      <w:r w:rsidR="00EC2ED6">
        <w:rPr>
          <w:rFonts w:ascii="Arial" w:hAnsi="Arial" w:cs="Arial"/>
          <w:sz w:val="20"/>
          <w:szCs w:val="20"/>
        </w:rPr>
        <w:t>odstotkov</w:t>
      </w:r>
      <w:r w:rsidR="00BC76B4" w:rsidRPr="00E10677">
        <w:rPr>
          <w:rFonts w:ascii="Arial" w:hAnsi="Arial" w:cs="Arial"/>
          <w:sz w:val="20"/>
          <w:szCs w:val="20"/>
        </w:rPr>
        <w:t xml:space="preserve"> vseh zaposlenih v DO</w:t>
      </w:r>
      <w:r w:rsidR="00BC76B4">
        <w:rPr>
          <w:rFonts w:ascii="Arial" w:hAnsi="Arial" w:cs="Arial"/>
          <w:sz w:val="20"/>
          <w:szCs w:val="20"/>
        </w:rPr>
        <w:t>;</w:t>
      </w:r>
    </w:p>
    <w:p w14:paraId="3D685EFE"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2. </w:t>
      </w:r>
      <w:r w:rsidR="00BC76B4" w:rsidRPr="00E10677">
        <w:rPr>
          <w:rFonts w:ascii="Arial" w:hAnsi="Arial" w:cs="Arial"/>
          <w:sz w:val="20"/>
          <w:szCs w:val="20"/>
        </w:rPr>
        <w:t>delovati mora na področju zagotavljanja strokovnosti in kakovosti v DO;</w:t>
      </w:r>
    </w:p>
    <w:p w14:paraId="6810F822"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3. </w:t>
      </w:r>
      <w:r w:rsidR="00BC76B4" w:rsidRPr="00E10677">
        <w:rPr>
          <w:rFonts w:ascii="Arial" w:hAnsi="Arial" w:cs="Arial"/>
          <w:sz w:val="20"/>
          <w:szCs w:val="20"/>
        </w:rPr>
        <w:t>delovati mora na področju celotne države;</w:t>
      </w:r>
    </w:p>
    <w:p w14:paraId="6E0C2397"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4. </w:t>
      </w:r>
      <w:r w:rsidR="00BC76B4">
        <w:rPr>
          <w:rFonts w:ascii="Arial" w:hAnsi="Arial" w:cs="Arial"/>
          <w:sz w:val="20"/>
          <w:szCs w:val="20"/>
        </w:rPr>
        <w:t>i</w:t>
      </w:r>
      <w:r w:rsidR="00BC76B4" w:rsidRPr="00E10677">
        <w:rPr>
          <w:rFonts w:ascii="Arial" w:hAnsi="Arial" w:cs="Arial"/>
          <w:sz w:val="20"/>
          <w:szCs w:val="20"/>
        </w:rPr>
        <w:t>meti mora usposobljene kadre za izvajanje javnih pooblastil;</w:t>
      </w:r>
    </w:p>
    <w:p w14:paraId="62BE3FA1" w14:textId="77777777" w:rsidR="00BC76B4" w:rsidRPr="00E10677"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5. </w:t>
      </w:r>
      <w:r w:rsidR="00BC76B4">
        <w:rPr>
          <w:rFonts w:ascii="Arial" w:hAnsi="Arial" w:cs="Arial"/>
          <w:sz w:val="20"/>
          <w:szCs w:val="20"/>
        </w:rPr>
        <w:t>i</w:t>
      </w:r>
      <w:r w:rsidR="00BC76B4" w:rsidRPr="00E10677">
        <w:rPr>
          <w:rFonts w:ascii="Arial" w:hAnsi="Arial" w:cs="Arial"/>
          <w:sz w:val="20"/>
          <w:szCs w:val="20"/>
        </w:rPr>
        <w:t>meti mora vzpostavljeno vso infrastrukturo za učinkovito izvajanje javnih pooblastil;</w:t>
      </w:r>
    </w:p>
    <w:p w14:paraId="379BF35B" w14:textId="46029BBF" w:rsidR="00BC76B4" w:rsidRDefault="00B01C93" w:rsidP="00AC36FB">
      <w:pPr>
        <w:tabs>
          <w:tab w:val="left" w:pos="567"/>
          <w:tab w:val="left" w:pos="9072"/>
        </w:tabs>
        <w:ind w:left="502"/>
        <w:jc w:val="both"/>
        <w:rPr>
          <w:rFonts w:ascii="Arial" w:hAnsi="Arial" w:cs="Arial"/>
          <w:sz w:val="20"/>
          <w:szCs w:val="20"/>
        </w:rPr>
      </w:pPr>
      <w:r>
        <w:rPr>
          <w:rFonts w:ascii="Arial" w:hAnsi="Arial" w:cs="Arial"/>
          <w:sz w:val="20"/>
          <w:szCs w:val="20"/>
        </w:rPr>
        <w:t xml:space="preserve">6. </w:t>
      </w:r>
      <w:r w:rsidR="00BC76B4" w:rsidRPr="00E10677">
        <w:rPr>
          <w:rFonts w:ascii="Arial" w:hAnsi="Arial" w:cs="Arial"/>
          <w:sz w:val="20"/>
          <w:szCs w:val="20"/>
        </w:rPr>
        <w:t>podati mora izračun stroškov izvajanja javnih pooblastil.</w:t>
      </w:r>
    </w:p>
    <w:p w14:paraId="6D1DC407" w14:textId="77777777" w:rsidR="00AC36FB" w:rsidRPr="00E10677" w:rsidRDefault="00AC36FB" w:rsidP="00AC36FB">
      <w:pPr>
        <w:tabs>
          <w:tab w:val="left" w:pos="567"/>
          <w:tab w:val="left" w:pos="9072"/>
        </w:tabs>
        <w:ind w:left="502"/>
        <w:jc w:val="both"/>
        <w:rPr>
          <w:rFonts w:ascii="Arial" w:hAnsi="Arial" w:cs="Arial"/>
          <w:sz w:val="20"/>
          <w:szCs w:val="20"/>
        </w:rPr>
      </w:pPr>
    </w:p>
    <w:p w14:paraId="74D3CB2A" w14:textId="29F631FC"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(5) </w:t>
      </w:r>
      <w:r w:rsidR="0069015A">
        <w:rPr>
          <w:rFonts w:ascii="Arial" w:hAnsi="Arial" w:cs="Arial"/>
          <w:sz w:val="20"/>
          <w:szCs w:val="20"/>
        </w:rPr>
        <w:t>Minister, pristojen za zdravje</w:t>
      </w:r>
      <w:r w:rsidR="003C0E73">
        <w:rPr>
          <w:rFonts w:ascii="Arial" w:hAnsi="Arial" w:cs="Arial"/>
          <w:sz w:val="20"/>
          <w:szCs w:val="20"/>
        </w:rPr>
        <w:t>,</w:t>
      </w:r>
      <w:r w:rsidRPr="00E10677">
        <w:rPr>
          <w:rFonts w:ascii="Arial" w:hAnsi="Arial" w:cs="Arial"/>
          <w:sz w:val="20"/>
          <w:szCs w:val="20"/>
        </w:rPr>
        <w:t xml:space="preserve"> glede na izpolnjevanje </w:t>
      </w:r>
      <w:r w:rsidR="003C0E73">
        <w:rPr>
          <w:rFonts w:ascii="Arial" w:hAnsi="Arial" w:cs="Arial"/>
          <w:sz w:val="20"/>
          <w:szCs w:val="20"/>
        </w:rPr>
        <w:t>pogojev iz prejšnjega odstavka</w:t>
      </w:r>
      <w:r w:rsidR="003C0E73" w:rsidRPr="00E10677">
        <w:rPr>
          <w:rFonts w:ascii="Arial" w:hAnsi="Arial" w:cs="Arial"/>
          <w:sz w:val="20"/>
          <w:szCs w:val="20"/>
        </w:rPr>
        <w:t xml:space="preserve"> </w:t>
      </w:r>
      <w:r w:rsidRPr="00E10677">
        <w:rPr>
          <w:rFonts w:ascii="Arial" w:hAnsi="Arial" w:cs="Arial"/>
          <w:sz w:val="20"/>
          <w:szCs w:val="20"/>
        </w:rPr>
        <w:t>izda odločbo v upravnem postopku, s katero posamezni zbornici podeli pooblastilo za opravljanje nalog iz prvega odstavka tega člena.</w:t>
      </w:r>
    </w:p>
    <w:p w14:paraId="64E86AAF"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7C25F3AE" w14:textId="4351A91F"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(6) Odločba o dodelitvi javnih pooblastil se objavi v Uradnem listu Republike Slovenije.</w:t>
      </w:r>
    </w:p>
    <w:p w14:paraId="2ED1D32B"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570249EE" w14:textId="429EE858"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 xml:space="preserve">(7) </w:t>
      </w:r>
      <w:r w:rsidR="0069015A">
        <w:rPr>
          <w:rFonts w:ascii="Arial" w:hAnsi="Arial" w:cs="Arial"/>
          <w:sz w:val="20"/>
          <w:szCs w:val="20"/>
        </w:rPr>
        <w:t>Minister, pristojen za zdravje</w:t>
      </w:r>
      <w:r w:rsidR="003C0E73">
        <w:rPr>
          <w:rFonts w:ascii="Arial" w:hAnsi="Arial" w:cs="Arial"/>
          <w:sz w:val="20"/>
          <w:szCs w:val="20"/>
        </w:rPr>
        <w:t>,</w:t>
      </w:r>
      <w:r w:rsidRPr="00E10677">
        <w:rPr>
          <w:rFonts w:ascii="Arial" w:hAnsi="Arial" w:cs="Arial"/>
          <w:sz w:val="20"/>
          <w:szCs w:val="20"/>
        </w:rPr>
        <w:t xml:space="preserve"> lahko podeljeno javno pooblastilo omeji ali odvzame, če ugotovi, da </w:t>
      </w:r>
      <w:r>
        <w:rPr>
          <w:rFonts w:ascii="Arial" w:hAnsi="Arial" w:cs="Arial"/>
          <w:sz w:val="20"/>
          <w:szCs w:val="20"/>
        </w:rPr>
        <w:t>zbornica</w:t>
      </w:r>
      <w:r w:rsidRPr="00E10677">
        <w:rPr>
          <w:rFonts w:ascii="Arial" w:hAnsi="Arial" w:cs="Arial"/>
          <w:sz w:val="20"/>
          <w:szCs w:val="20"/>
        </w:rPr>
        <w:t xml:space="preserve"> ne izpolnjuje </w:t>
      </w:r>
      <w:r>
        <w:rPr>
          <w:rFonts w:ascii="Arial" w:hAnsi="Arial" w:cs="Arial"/>
          <w:sz w:val="20"/>
          <w:szCs w:val="20"/>
        </w:rPr>
        <w:t>p</w:t>
      </w:r>
      <w:r w:rsidRPr="00E10677">
        <w:rPr>
          <w:rFonts w:ascii="Arial" w:hAnsi="Arial" w:cs="Arial"/>
          <w:sz w:val="20"/>
          <w:szCs w:val="20"/>
        </w:rPr>
        <w:t xml:space="preserve">odeljenih javnih pooblastil, </w:t>
      </w:r>
      <w:r>
        <w:rPr>
          <w:rFonts w:ascii="Arial" w:hAnsi="Arial" w:cs="Arial"/>
          <w:sz w:val="20"/>
          <w:szCs w:val="20"/>
        </w:rPr>
        <w:t>tako da se začnejo ta pooblastila</w:t>
      </w:r>
      <w:r w:rsidRPr="00E10677">
        <w:rPr>
          <w:rFonts w:ascii="Arial" w:hAnsi="Arial" w:cs="Arial"/>
          <w:sz w:val="20"/>
          <w:szCs w:val="20"/>
        </w:rPr>
        <w:t xml:space="preserve"> izvajati v okviru ministrstva</w:t>
      </w:r>
      <w:r w:rsidR="004665B6">
        <w:rPr>
          <w:rFonts w:ascii="Arial" w:hAnsi="Arial" w:cs="Arial"/>
          <w:sz w:val="20"/>
          <w:szCs w:val="20"/>
        </w:rPr>
        <w:t>, pristojnega za zdravje,</w:t>
      </w:r>
      <w:r w:rsidRPr="00E10677">
        <w:rPr>
          <w:rFonts w:ascii="Arial" w:hAnsi="Arial" w:cs="Arial"/>
          <w:sz w:val="20"/>
          <w:szCs w:val="20"/>
        </w:rPr>
        <w:t xml:space="preserve"> v skladu s postopkom iz tega zakona.</w:t>
      </w:r>
    </w:p>
    <w:p w14:paraId="65445BFF" w14:textId="77777777" w:rsidR="00AC36FB" w:rsidRPr="00E10677" w:rsidRDefault="00AC36FB" w:rsidP="00AC36FB">
      <w:pPr>
        <w:pStyle w:val="odstavek"/>
        <w:shd w:val="clear" w:color="auto" w:fill="FFFFFF"/>
        <w:spacing w:before="0" w:beforeAutospacing="0" w:after="0" w:afterAutospacing="0"/>
        <w:jc w:val="both"/>
        <w:rPr>
          <w:rFonts w:ascii="Arial" w:hAnsi="Arial" w:cs="Arial"/>
          <w:sz w:val="20"/>
          <w:szCs w:val="20"/>
        </w:rPr>
      </w:pPr>
    </w:p>
    <w:p w14:paraId="0DDB02B6" w14:textId="0A8A3249" w:rsidR="00BC76B4" w:rsidRDefault="00BC76B4" w:rsidP="00AC36FB">
      <w:pPr>
        <w:pStyle w:val="odstavek"/>
        <w:shd w:val="clear" w:color="auto" w:fill="FFFFFF"/>
        <w:spacing w:before="0" w:beforeAutospacing="0" w:after="0" w:afterAutospacing="0"/>
        <w:jc w:val="both"/>
        <w:rPr>
          <w:rFonts w:ascii="Arial" w:hAnsi="Arial" w:cs="Arial"/>
          <w:sz w:val="20"/>
          <w:szCs w:val="20"/>
        </w:rPr>
      </w:pPr>
      <w:r w:rsidRPr="00E10677">
        <w:rPr>
          <w:rFonts w:ascii="Arial" w:hAnsi="Arial" w:cs="Arial"/>
          <w:sz w:val="20"/>
          <w:szCs w:val="20"/>
        </w:rPr>
        <w:t>(8) Odločba o odvzemu javnega pooblastila se objavi v Uradnem listu Republike Slovenije.</w:t>
      </w:r>
      <w:r>
        <w:rPr>
          <w:rFonts w:ascii="Arial" w:hAnsi="Arial" w:cs="Arial"/>
          <w:sz w:val="20"/>
          <w:szCs w:val="20"/>
        </w:rPr>
        <w:t xml:space="preserve"> Zoper odločbo o odvzemu javnega pooblastila je v 15 dn</w:t>
      </w:r>
      <w:r w:rsidR="003C0E73">
        <w:rPr>
          <w:rFonts w:ascii="Arial" w:hAnsi="Arial" w:cs="Arial"/>
          <w:sz w:val="20"/>
          <w:szCs w:val="20"/>
        </w:rPr>
        <w:t>eh</w:t>
      </w:r>
      <w:r>
        <w:rPr>
          <w:rFonts w:ascii="Arial" w:hAnsi="Arial" w:cs="Arial"/>
          <w:sz w:val="20"/>
          <w:szCs w:val="20"/>
        </w:rPr>
        <w:t xml:space="preserve"> </w:t>
      </w:r>
      <w:r w:rsidR="003263DA">
        <w:rPr>
          <w:rFonts w:ascii="Arial" w:hAnsi="Arial" w:cs="Arial"/>
          <w:sz w:val="20"/>
          <w:szCs w:val="20"/>
        </w:rPr>
        <w:t xml:space="preserve">od dneva vročitve odločbe </w:t>
      </w:r>
      <w:r>
        <w:rPr>
          <w:rFonts w:ascii="Arial" w:hAnsi="Arial" w:cs="Arial"/>
          <w:sz w:val="20"/>
          <w:szCs w:val="20"/>
        </w:rPr>
        <w:t>dovoljena pritožba, o kateri odloča Vlada Republike Slovenije.</w:t>
      </w:r>
    </w:p>
    <w:p w14:paraId="72B7DC87" w14:textId="77777777" w:rsidR="00AC36FB" w:rsidRDefault="00AC36FB" w:rsidP="00AC36FB">
      <w:pPr>
        <w:pStyle w:val="odstavek"/>
        <w:shd w:val="clear" w:color="auto" w:fill="FFFFFF"/>
        <w:spacing w:before="0" w:beforeAutospacing="0" w:after="0" w:afterAutospacing="0"/>
        <w:jc w:val="both"/>
        <w:rPr>
          <w:rFonts w:ascii="Arial" w:hAnsi="Arial" w:cs="Arial"/>
          <w:sz w:val="20"/>
          <w:szCs w:val="20"/>
        </w:rPr>
      </w:pPr>
    </w:p>
    <w:p w14:paraId="2603AC07" w14:textId="77777777" w:rsidR="00E64189" w:rsidRDefault="00E64189" w:rsidP="00AC36FB">
      <w:pPr>
        <w:pStyle w:val="odstavek"/>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(9) </w:t>
      </w:r>
      <w:r w:rsidRPr="00E64189">
        <w:rPr>
          <w:rFonts w:ascii="Arial" w:hAnsi="Arial" w:cs="Arial"/>
          <w:sz w:val="20"/>
          <w:szCs w:val="20"/>
        </w:rPr>
        <w:t>Naloge, ki jih opravlja zbornica kot javno pooblastilo, se financirajo iz sredstev proračuna Republike Slovenije.</w:t>
      </w:r>
    </w:p>
    <w:p w14:paraId="75EB4CF3" w14:textId="77777777" w:rsidR="009B1D85" w:rsidRPr="00A94990" w:rsidRDefault="009B1D85" w:rsidP="00804343">
      <w:pPr>
        <w:rPr>
          <w:rFonts w:ascii="Arial" w:hAnsi="Arial" w:cs="Arial"/>
          <w:sz w:val="20"/>
          <w:szCs w:val="20"/>
        </w:rPr>
      </w:pPr>
    </w:p>
    <w:p w14:paraId="5EF40042" w14:textId="77777777" w:rsidR="001C5CF9" w:rsidRPr="008D617C" w:rsidRDefault="001C5CF9">
      <w:pPr>
        <w:spacing w:after="200" w:line="276" w:lineRule="auto"/>
        <w:rPr>
          <w:rFonts w:ascii="Arial" w:eastAsia="Calibri" w:hAnsi="Arial" w:cs="Arial"/>
          <w:b/>
          <w:sz w:val="20"/>
          <w:szCs w:val="22"/>
          <w:lang w:eastAsia="en-US"/>
        </w:rPr>
      </w:pPr>
      <w:r>
        <w:br w:type="page"/>
      </w:r>
    </w:p>
    <w:p w14:paraId="51BAD917" w14:textId="77777777" w:rsidR="009054C0" w:rsidRPr="00A94990" w:rsidRDefault="003E04A5" w:rsidP="006266CA">
      <w:pPr>
        <w:pStyle w:val="novOddelek"/>
        <w:numPr>
          <w:ilvl w:val="0"/>
          <w:numId w:val="80"/>
        </w:numPr>
        <w:ind w:left="426" w:hanging="426"/>
      </w:pPr>
      <w:r>
        <w:t xml:space="preserve">oddelek: </w:t>
      </w:r>
      <w:r w:rsidR="009054C0" w:rsidRPr="00A94990">
        <w:t xml:space="preserve">Nadzor </w:t>
      </w:r>
      <w:r w:rsidR="00946CD4" w:rsidRPr="00946CD4">
        <w:t>ZZZS</w:t>
      </w:r>
    </w:p>
    <w:p w14:paraId="08271D87" w14:textId="77777777" w:rsidR="009054C0" w:rsidRPr="00A94990" w:rsidRDefault="009054C0" w:rsidP="00804343">
      <w:pPr>
        <w:pStyle w:val="Odstavekseznama"/>
        <w:tabs>
          <w:tab w:val="left" w:pos="567"/>
          <w:tab w:val="left" w:pos="4536"/>
          <w:tab w:val="left" w:pos="9072"/>
        </w:tabs>
        <w:ind w:left="4613"/>
        <w:rPr>
          <w:rFonts w:cs="Arial"/>
          <w:szCs w:val="20"/>
        </w:rPr>
      </w:pPr>
    </w:p>
    <w:p w14:paraId="5FA4732C"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33" w:name="_Ref494706623"/>
      <w:r w:rsidRPr="008D617C">
        <w:rPr>
          <w:color w:val="000000"/>
        </w:rPr>
        <w:t>člen</w:t>
      </w:r>
      <w:bookmarkEnd w:id="233"/>
    </w:p>
    <w:p w14:paraId="42E3427D"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(nadzor </w:t>
      </w:r>
      <w:r w:rsidR="00946CD4" w:rsidRPr="00946CD4">
        <w:rPr>
          <w:rFonts w:ascii="Arial" w:hAnsi="Arial" w:cs="Arial"/>
          <w:color w:val="000000"/>
          <w:sz w:val="20"/>
          <w:szCs w:val="20"/>
        </w:rPr>
        <w:t xml:space="preserve">ZZZS </w:t>
      </w:r>
      <w:r w:rsidRPr="00A94990">
        <w:rPr>
          <w:rFonts w:ascii="Arial" w:hAnsi="Arial" w:cs="Arial"/>
          <w:color w:val="000000"/>
          <w:sz w:val="20"/>
          <w:szCs w:val="20"/>
        </w:rPr>
        <w:t xml:space="preserve">na področju DO) </w:t>
      </w:r>
    </w:p>
    <w:p w14:paraId="237A97A5" w14:textId="77777777" w:rsidR="009054C0" w:rsidRPr="00A94990" w:rsidRDefault="009054C0" w:rsidP="00804343">
      <w:pPr>
        <w:tabs>
          <w:tab w:val="left" w:pos="567"/>
          <w:tab w:val="left" w:pos="9072"/>
        </w:tabs>
        <w:jc w:val="both"/>
        <w:rPr>
          <w:rFonts w:ascii="Arial" w:hAnsi="Arial" w:cs="Arial"/>
          <w:sz w:val="20"/>
          <w:szCs w:val="20"/>
        </w:rPr>
      </w:pPr>
    </w:p>
    <w:p w14:paraId="31184D70"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(1) </w:t>
      </w:r>
      <w:r w:rsidR="00946CD4">
        <w:rPr>
          <w:rFonts w:ascii="Arial" w:hAnsi="Arial" w:cs="Arial"/>
          <w:color w:val="000000"/>
          <w:sz w:val="20"/>
          <w:szCs w:val="20"/>
        </w:rPr>
        <w:t>ZZZS</w:t>
      </w:r>
      <w:r w:rsidRPr="00A94990">
        <w:rPr>
          <w:rFonts w:ascii="Arial" w:hAnsi="Arial" w:cs="Arial"/>
          <w:color w:val="000000"/>
          <w:sz w:val="20"/>
          <w:szCs w:val="20"/>
        </w:rPr>
        <w:t xml:space="preserve"> je na področju DO pristojen za nadzor nad:</w:t>
      </w:r>
    </w:p>
    <w:p w14:paraId="0C5F99E2" w14:textId="06470AB5" w:rsidR="00FF3F84" w:rsidRPr="00A94990" w:rsidRDefault="00FF3F84" w:rsidP="00164D83">
      <w:pPr>
        <w:numPr>
          <w:ilvl w:val="0"/>
          <w:numId w:val="42"/>
        </w:numPr>
        <w:tabs>
          <w:tab w:val="left" w:pos="567"/>
          <w:tab w:val="left" w:pos="9072"/>
        </w:tabs>
        <w:jc w:val="both"/>
        <w:rPr>
          <w:rFonts w:ascii="Arial" w:hAnsi="Arial" w:cs="Arial"/>
          <w:sz w:val="20"/>
          <w:szCs w:val="20"/>
        </w:rPr>
      </w:pPr>
      <w:bookmarkStart w:id="234" w:name="_Hlk67869365"/>
      <w:r w:rsidRPr="00A94990">
        <w:rPr>
          <w:rFonts w:ascii="Arial" w:hAnsi="Arial" w:cs="Arial"/>
          <w:sz w:val="20"/>
          <w:szCs w:val="20"/>
        </w:rPr>
        <w:t>izvajanjem pravil o evidentiranju in zaračunavanju storitev DO</w:t>
      </w:r>
      <w:bookmarkEnd w:id="234"/>
      <w:r w:rsidRPr="00A94990">
        <w:rPr>
          <w:rFonts w:ascii="Arial" w:hAnsi="Arial" w:cs="Arial"/>
          <w:sz w:val="20"/>
          <w:szCs w:val="20"/>
        </w:rPr>
        <w:t>;</w:t>
      </w:r>
    </w:p>
    <w:p w14:paraId="4A9F1E8F" w14:textId="6E7288C9" w:rsidR="00FF3F84" w:rsidRPr="00A94990" w:rsidRDefault="00FF3F84" w:rsidP="00164D83">
      <w:pPr>
        <w:numPr>
          <w:ilvl w:val="0"/>
          <w:numId w:val="42"/>
        </w:numPr>
        <w:tabs>
          <w:tab w:val="left" w:pos="567"/>
          <w:tab w:val="left" w:pos="9072"/>
        </w:tabs>
        <w:jc w:val="both"/>
        <w:rPr>
          <w:rFonts w:ascii="Arial" w:hAnsi="Arial" w:cs="Arial"/>
          <w:sz w:val="20"/>
          <w:szCs w:val="20"/>
        </w:rPr>
      </w:pPr>
      <w:r w:rsidRPr="00A94990">
        <w:rPr>
          <w:rFonts w:ascii="Arial" w:hAnsi="Arial" w:cs="Arial"/>
          <w:sz w:val="20"/>
          <w:szCs w:val="20"/>
        </w:rPr>
        <w:t xml:space="preserve">skladnostjo zaračunanih in </w:t>
      </w:r>
      <w:r w:rsidR="00F355EF">
        <w:rPr>
          <w:rFonts w:ascii="Arial" w:hAnsi="Arial" w:cs="Arial"/>
          <w:sz w:val="20"/>
          <w:szCs w:val="20"/>
        </w:rPr>
        <w:t>realiziranih</w:t>
      </w:r>
      <w:r w:rsidRPr="00A94990">
        <w:rPr>
          <w:rFonts w:ascii="Arial" w:hAnsi="Arial" w:cs="Arial"/>
          <w:sz w:val="20"/>
          <w:szCs w:val="20"/>
        </w:rPr>
        <w:t xml:space="preserve"> storitev DO izvajalcev</w:t>
      </w:r>
      <w:r w:rsidR="009B1D85">
        <w:rPr>
          <w:rFonts w:ascii="Arial" w:hAnsi="Arial" w:cs="Arial"/>
          <w:sz w:val="20"/>
          <w:szCs w:val="20"/>
        </w:rPr>
        <w:t xml:space="preserve"> DO</w:t>
      </w:r>
      <w:r w:rsidRPr="00A94990">
        <w:rPr>
          <w:rFonts w:ascii="Arial" w:hAnsi="Arial" w:cs="Arial"/>
          <w:sz w:val="20"/>
          <w:szCs w:val="20"/>
        </w:rPr>
        <w:t xml:space="preserve"> v javni mreži </w:t>
      </w:r>
      <w:r w:rsidR="00F355EF">
        <w:rPr>
          <w:rFonts w:ascii="Arial" w:hAnsi="Arial" w:cs="Arial"/>
          <w:sz w:val="20"/>
          <w:szCs w:val="20"/>
        </w:rPr>
        <w:t>v skladu s potrjenim izvedbenim načrtom oz</w:t>
      </w:r>
      <w:r w:rsidR="009B1D85">
        <w:rPr>
          <w:rFonts w:ascii="Arial" w:hAnsi="Arial" w:cs="Arial"/>
          <w:sz w:val="20"/>
          <w:szCs w:val="20"/>
        </w:rPr>
        <w:t>iroma</w:t>
      </w:r>
      <w:r w:rsidR="00F355EF">
        <w:rPr>
          <w:rFonts w:ascii="Arial" w:hAnsi="Arial" w:cs="Arial"/>
          <w:sz w:val="20"/>
          <w:szCs w:val="20"/>
        </w:rPr>
        <w:t xml:space="preserve"> aneksom k izvedbenemu načrtu</w:t>
      </w:r>
      <w:r w:rsidRPr="00A94990">
        <w:rPr>
          <w:rFonts w:ascii="Arial" w:hAnsi="Arial" w:cs="Arial"/>
          <w:sz w:val="20"/>
          <w:szCs w:val="20"/>
        </w:rPr>
        <w:t>;</w:t>
      </w:r>
    </w:p>
    <w:p w14:paraId="55643B46" w14:textId="1A0E1CBD" w:rsidR="00FF3F84" w:rsidRDefault="00FF3F84" w:rsidP="00164D83">
      <w:pPr>
        <w:numPr>
          <w:ilvl w:val="0"/>
          <w:numId w:val="42"/>
        </w:numPr>
        <w:tabs>
          <w:tab w:val="left" w:pos="567"/>
          <w:tab w:val="left" w:pos="9072"/>
        </w:tabs>
        <w:jc w:val="both"/>
        <w:rPr>
          <w:rFonts w:ascii="Arial" w:hAnsi="Arial" w:cs="Arial"/>
          <w:sz w:val="20"/>
          <w:szCs w:val="20"/>
        </w:rPr>
      </w:pPr>
      <w:r w:rsidRPr="00A94990">
        <w:rPr>
          <w:rFonts w:ascii="Arial" w:hAnsi="Arial" w:cs="Arial"/>
          <w:sz w:val="20"/>
          <w:szCs w:val="20"/>
        </w:rPr>
        <w:t>prijavo, spremembo in odjavo v obvezno zavarovanje za DO</w:t>
      </w:r>
      <w:r w:rsidR="00F355EF">
        <w:rPr>
          <w:rFonts w:ascii="Arial" w:hAnsi="Arial" w:cs="Arial"/>
          <w:sz w:val="20"/>
          <w:szCs w:val="20"/>
        </w:rPr>
        <w:t>,</w:t>
      </w:r>
    </w:p>
    <w:p w14:paraId="0142D8C8" w14:textId="28125769" w:rsidR="00304835" w:rsidRPr="00304835" w:rsidRDefault="00F355EF" w:rsidP="00164D83">
      <w:pPr>
        <w:numPr>
          <w:ilvl w:val="0"/>
          <w:numId w:val="42"/>
        </w:numPr>
        <w:tabs>
          <w:tab w:val="left" w:pos="567"/>
          <w:tab w:val="left" w:pos="9072"/>
        </w:tabs>
        <w:jc w:val="both"/>
        <w:rPr>
          <w:rFonts w:ascii="Arial" w:hAnsi="Arial" w:cs="Arial"/>
          <w:sz w:val="20"/>
          <w:szCs w:val="20"/>
        </w:rPr>
      </w:pPr>
      <w:r w:rsidRPr="009B1D85">
        <w:rPr>
          <w:rFonts w:ascii="Arial" w:hAnsi="Arial" w:cs="Arial"/>
          <w:sz w:val="20"/>
          <w:szCs w:val="20"/>
        </w:rPr>
        <w:t xml:space="preserve">vodenjem seznamov </w:t>
      </w:r>
      <w:r w:rsidRPr="009B1D85">
        <w:rPr>
          <w:rFonts w:ascii="Arial" w:hAnsi="Arial" w:cs="Arial"/>
          <w:bCs/>
          <w:sz w:val="20"/>
          <w:szCs w:val="20"/>
        </w:rPr>
        <w:t>zasedenosti</w:t>
      </w:r>
      <w:r w:rsidR="00304835">
        <w:rPr>
          <w:rFonts w:ascii="Arial" w:hAnsi="Arial" w:cs="Arial"/>
          <w:bCs/>
          <w:sz w:val="20"/>
          <w:szCs w:val="20"/>
        </w:rPr>
        <w:t xml:space="preserve"> posteljnih</w:t>
      </w:r>
      <w:r w:rsidRPr="009B1D85">
        <w:rPr>
          <w:rFonts w:ascii="Arial" w:hAnsi="Arial" w:cs="Arial"/>
          <w:bCs/>
          <w:sz w:val="20"/>
          <w:szCs w:val="20"/>
        </w:rPr>
        <w:t xml:space="preserve"> zmogljivosti</w:t>
      </w:r>
      <w:r w:rsidR="009B1D85">
        <w:rPr>
          <w:rFonts w:ascii="Arial" w:hAnsi="Arial" w:cs="Arial"/>
          <w:bCs/>
          <w:sz w:val="20"/>
          <w:szCs w:val="20"/>
        </w:rPr>
        <w:t xml:space="preserve"> izvajalcev DO v instituciji</w:t>
      </w:r>
      <w:r w:rsidRPr="009B1D85">
        <w:rPr>
          <w:rFonts w:ascii="Arial" w:hAnsi="Arial" w:cs="Arial"/>
          <w:bCs/>
          <w:sz w:val="20"/>
          <w:szCs w:val="20"/>
        </w:rPr>
        <w:t>,</w:t>
      </w:r>
    </w:p>
    <w:p w14:paraId="7C8316CB" w14:textId="1A62F2BA" w:rsidR="00F355EF" w:rsidRPr="006272CD" w:rsidRDefault="00F355EF" w:rsidP="00164D83">
      <w:pPr>
        <w:numPr>
          <w:ilvl w:val="0"/>
          <w:numId w:val="42"/>
        </w:numPr>
        <w:tabs>
          <w:tab w:val="left" w:pos="567"/>
          <w:tab w:val="left" w:pos="9072"/>
        </w:tabs>
        <w:jc w:val="both"/>
        <w:rPr>
          <w:rFonts w:ascii="Arial" w:hAnsi="Arial" w:cs="Arial"/>
          <w:sz w:val="20"/>
          <w:szCs w:val="20"/>
        </w:rPr>
      </w:pPr>
      <w:r w:rsidRPr="009B1D85">
        <w:rPr>
          <w:rFonts w:ascii="Arial" w:hAnsi="Arial" w:cs="Arial"/>
          <w:bCs/>
          <w:sz w:val="20"/>
          <w:szCs w:val="20"/>
        </w:rPr>
        <w:t>števi</w:t>
      </w:r>
      <w:r w:rsidR="00164D83">
        <w:rPr>
          <w:rFonts w:ascii="Arial" w:hAnsi="Arial" w:cs="Arial"/>
          <w:bCs/>
          <w:sz w:val="20"/>
          <w:szCs w:val="20"/>
        </w:rPr>
        <w:t>lom</w:t>
      </w:r>
      <w:r w:rsidRPr="009B1D85">
        <w:rPr>
          <w:rFonts w:ascii="Arial" w:hAnsi="Arial" w:cs="Arial"/>
          <w:bCs/>
          <w:sz w:val="20"/>
          <w:szCs w:val="20"/>
        </w:rPr>
        <w:t xml:space="preserve"> kandidatov za </w:t>
      </w:r>
      <w:r w:rsidR="00304835">
        <w:rPr>
          <w:rFonts w:ascii="Arial" w:hAnsi="Arial" w:cs="Arial"/>
          <w:bCs/>
          <w:sz w:val="20"/>
          <w:szCs w:val="20"/>
        </w:rPr>
        <w:t xml:space="preserve">vključitev </w:t>
      </w:r>
      <w:r w:rsidR="001761D5">
        <w:rPr>
          <w:rFonts w:ascii="Arial" w:hAnsi="Arial" w:cs="Arial"/>
          <w:bCs/>
          <w:sz w:val="20"/>
          <w:szCs w:val="20"/>
        </w:rPr>
        <w:t>pri posameznem izvajalcu DO</w:t>
      </w:r>
      <w:r w:rsidR="00304835">
        <w:rPr>
          <w:rFonts w:ascii="Arial" w:hAnsi="Arial" w:cs="Arial"/>
          <w:bCs/>
          <w:sz w:val="20"/>
          <w:szCs w:val="20"/>
        </w:rPr>
        <w:t>,</w:t>
      </w:r>
      <w:r w:rsidRPr="009B1D85">
        <w:rPr>
          <w:rFonts w:ascii="Arial" w:hAnsi="Arial" w:cs="Arial"/>
          <w:bCs/>
          <w:sz w:val="20"/>
          <w:szCs w:val="20"/>
        </w:rPr>
        <w:t xml:space="preserve"> njihovi kategoriji upravičenosti do DO</w:t>
      </w:r>
      <w:r w:rsidRPr="009B1D85">
        <w:rPr>
          <w:rFonts w:ascii="Arial" w:hAnsi="Arial" w:cs="Arial"/>
          <w:sz w:val="20"/>
          <w:szCs w:val="20"/>
        </w:rPr>
        <w:t xml:space="preserve"> </w:t>
      </w:r>
      <w:r w:rsidR="00304835">
        <w:rPr>
          <w:rFonts w:ascii="Arial" w:hAnsi="Arial" w:cs="Arial"/>
          <w:sz w:val="20"/>
          <w:szCs w:val="20"/>
        </w:rPr>
        <w:t xml:space="preserve">in številu doseženih točk </w:t>
      </w:r>
      <w:r w:rsidRPr="00164D83">
        <w:rPr>
          <w:rFonts w:ascii="Arial" w:hAnsi="Arial" w:cs="Arial"/>
          <w:sz w:val="20"/>
          <w:szCs w:val="20"/>
        </w:rPr>
        <w:t xml:space="preserve">iz </w:t>
      </w:r>
      <w:r w:rsidR="00304835" w:rsidRPr="00164D83">
        <w:rPr>
          <w:rFonts w:ascii="Arial" w:hAnsi="Arial" w:cs="Arial"/>
          <w:sz w:val="20"/>
          <w:szCs w:val="20"/>
        </w:rPr>
        <w:t xml:space="preserve">prvega </w:t>
      </w:r>
      <w:r w:rsidRPr="00164D83">
        <w:rPr>
          <w:rFonts w:ascii="Arial" w:hAnsi="Arial" w:cs="Arial"/>
          <w:sz w:val="20"/>
          <w:szCs w:val="20"/>
        </w:rPr>
        <w:t>odstavka</w:t>
      </w:r>
      <w:r w:rsidR="00304835" w:rsidRPr="00164D83">
        <w:rPr>
          <w:rFonts w:ascii="Arial" w:hAnsi="Arial" w:cs="Arial"/>
          <w:sz w:val="20"/>
          <w:szCs w:val="20"/>
        </w:rPr>
        <w:t xml:space="preserve"> </w:t>
      </w:r>
      <w:r w:rsidR="00164D83">
        <w:rPr>
          <w:rFonts w:ascii="Arial" w:hAnsi="Arial" w:cs="Arial"/>
          <w:sz w:val="20"/>
          <w:szCs w:val="20"/>
        </w:rPr>
        <w:fldChar w:fldCharType="begin"/>
      </w:r>
      <w:r w:rsidR="00164D83">
        <w:rPr>
          <w:rFonts w:ascii="Arial" w:hAnsi="Arial" w:cs="Arial"/>
          <w:sz w:val="20"/>
          <w:szCs w:val="20"/>
        </w:rPr>
        <w:instrText xml:space="preserve"> REF _Ref74161055 \r \h </w:instrText>
      </w:r>
      <w:r w:rsidR="00164D83">
        <w:rPr>
          <w:rFonts w:ascii="Arial" w:hAnsi="Arial" w:cs="Arial"/>
          <w:sz w:val="20"/>
          <w:szCs w:val="20"/>
        </w:rPr>
      </w:r>
      <w:r w:rsidR="00164D83">
        <w:rPr>
          <w:rFonts w:ascii="Arial" w:hAnsi="Arial" w:cs="Arial"/>
          <w:sz w:val="20"/>
          <w:szCs w:val="20"/>
        </w:rPr>
        <w:fldChar w:fldCharType="separate"/>
      </w:r>
      <w:r w:rsidR="00E638C1">
        <w:rPr>
          <w:rFonts w:ascii="Arial" w:hAnsi="Arial" w:cs="Arial"/>
          <w:sz w:val="20"/>
          <w:szCs w:val="20"/>
        </w:rPr>
        <w:t>12</w:t>
      </w:r>
      <w:r w:rsidR="00164D83">
        <w:rPr>
          <w:rFonts w:ascii="Arial" w:hAnsi="Arial" w:cs="Arial"/>
          <w:sz w:val="20"/>
          <w:szCs w:val="20"/>
        </w:rPr>
        <w:fldChar w:fldCharType="end"/>
      </w:r>
      <w:r w:rsidR="00304835" w:rsidRPr="00164D83">
        <w:rPr>
          <w:rFonts w:ascii="Arial" w:hAnsi="Arial" w:cs="Arial"/>
          <w:sz w:val="20"/>
          <w:szCs w:val="20"/>
        </w:rPr>
        <w:fldChar w:fldCharType="begin"/>
      </w:r>
      <w:r w:rsidR="00304835" w:rsidRPr="00164D83">
        <w:rPr>
          <w:rFonts w:ascii="Arial" w:hAnsi="Arial" w:cs="Arial"/>
          <w:sz w:val="20"/>
          <w:szCs w:val="20"/>
        </w:rPr>
        <w:instrText xml:space="preserve"> REF _Ref69728724 \r \h </w:instrText>
      </w:r>
      <w:r w:rsidR="003C0E73">
        <w:rPr>
          <w:rFonts w:ascii="Arial" w:hAnsi="Arial" w:cs="Arial"/>
          <w:sz w:val="20"/>
          <w:szCs w:val="20"/>
          <w:highlight w:val="yellow"/>
        </w:rPr>
        <w:instrText xml:space="preserve"> \* MERGEFORMAT </w:instrText>
      </w:r>
      <w:r w:rsidR="00304835" w:rsidRPr="00164D83">
        <w:rPr>
          <w:rFonts w:ascii="Arial" w:hAnsi="Arial" w:cs="Arial"/>
          <w:sz w:val="20"/>
          <w:szCs w:val="20"/>
        </w:rPr>
      </w:r>
      <w:r w:rsidR="00304835" w:rsidRPr="00164D83">
        <w:rPr>
          <w:rFonts w:ascii="Arial" w:hAnsi="Arial" w:cs="Arial"/>
          <w:sz w:val="20"/>
          <w:szCs w:val="20"/>
        </w:rPr>
        <w:fldChar w:fldCharType="separate"/>
      </w:r>
      <w:r w:rsidR="00E638C1">
        <w:rPr>
          <w:rFonts w:ascii="Arial" w:hAnsi="Arial" w:cs="Arial"/>
          <w:sz w:val="20"/>
          <w:szCs w:val="20"/>
        </w:rPr>
        <w:t>14</w:t>
      </w:r>
      <w:r w:rsidR="00304835" w:rsidRPr="00164D83">
        <w:rPr>
          <w:rFonts w:ascii="Arial" w:hAnsi="Arial" w:cs="Arial"/>
          <w:sz w:val="20"/>
          <w:szCs w:val="20"/>
        </w:rPr>
        <w:fldChar w:fldCharType="end"/>
      </w:r>
      <w:r w:rsidR="00304835" w:rsidRPr="00164D83">
        <w:rPr>
          <w:rFonts w:ascii="Arial" w:hAnsi="Arial" w:cs="Arial"/>
          <w:sz w:val="20"/>
          <w:szCs w:val="20"/>
        </w:rPr>
        <w:t>. člena tega zakona</w:t>
      </w:r>
      <w:r w:rsidR="004F4366">
        <w:rPr>
          <w:rFonts w:ascii="Arial" w:hAnsi="Arial" w:cs="Arial"/>
          <w:sz w:val="20"/>
          <w:szCs w:val="20"/>
        </w:rPr>
        <w:t>.</w:t>
      </w:r>
    </w:p>
    <w:p w14:paraId="4C0E550B" w14:textId="77777777" w:rsidR="009054C0" w:rsidRPr="00A94990" w:rsidRDefault="009054C0" w:rsidP="00804343">
      <w:pPr>
        <w:tabs>
          <w:tab w:val="left" w:pos="567"/>
          <w:tab w:val="left" w:pos="9072"/>
        </w:tabs>
        <w:jc w:val="both"/>
        <w:rPr>
          <w:rFonts w:ascii="Arial" w:hAnsi="Arial" w:cs="Arial"/>
          <w:color w:val="000000"/>
          <w:sz w:val="20"/>
          <w:szCs w:val="20"/>
        </w:rPr>
      </w:pPr>
    </w:p>
    <w:p w14:paraId="5CE17092" w14:textId="61545741" w:rsidR="009054C0" w:rsidRPr="00A94990" w:rsidRDefault="009054C0" w:rsidP="00804343">
      <w:pPr>
        <w:tabs>
          <w:tab w:val="left" w:pos="567"/>
          <w:tab w:val="left" w:pos="9072"/>
        </w:tabs>
        <w:jc w:val="both"/>
        <w:rPr>
          <w:rFonts w:ascii="Arial" w:hAnsi="Arial" w:cs="Arial"/>
          <w:color w:val="000000"/>
          <w:sz w:val="20"/>
          <w:szCs w:val="20"/>
        </w:rPr>
      </w:pPr>
      <w:r w:rsidRPr="00164D83">
        <w:rPr>
          <w:rFonts w:ascii="Arial" w:hAnsi="Arial" w:cs="Arial"/>
          <w:color w:val="000000"/>
          <w:sz w:val="20"/>
          <w:szCs w:val="20"/>
        </w:rPr>
        <w:t xml:space="preserve">(2) Nadzor </w:t>
      </w:r>
      <w:r w:rsidR="00946CD4" w:rsidRPr="00164D83">
        <w:rPr>
          <w:rFonts w:ascii="Arial" w:hAnsi="Arial" w:cs="Arial"/>
          <w:color w:val="000000"/>
          <w:sz w:val="20"/>
          <w:szCs w:val="20"/>
        </w:rPr>
        <w:t xml:space="preserve">ZZZS </w:t>
      </w:r>
      <w:r w:rsidR="00F355EF" w:rsidRPr="00164D83">
        <w:rPr>
          <w:rFonts w:ascii="Arial" w:hAnsi="Arial" w:cs="Arial"/>
          <w:color w:val="000000"/>
          <w:sz w:val="20"/>
          <w:szCs w:val="20"/>
        </w:rPr>
        <w:t xml:space="preserve">nad izvajalci DO </w:t>
      </w:r>
      <w:r w:rsidRPr="00164D83">
        <w:rPr>
          <w:rFonts w:ascii="Arial" w:hAnsi="Arial" w:cs="Arial"/>
          <w:color w:val="000000"/>
          <w:sz w:val="20"/>
          <w:szCs w:val="20"/>
        </w:rPr>
        <w:t>je redni in izredni</w:t>
      </w:r>
      <w:r w:rsidR="00FF3F84" w:rsidRPr="00164D83">
        <w:rPr>
          <w:rFonts w:ascii="Arial" w:hAnsi="Arial" w:cs="Arial"/>
          <w:color w:val="000000"/>
          <w:sz w:val="20"/>
          <w:szCs w:val="20"/>
        </w:rPr>
        <w:t xml:space="preserve"> </w:t>
      </w:r>
      <w:r w:rsidR="00182CD9" w:rsidRPr="00164D83">
        <w:rPr>
          <w:rFonts w:ascii="Arial" w:hAnsi="Arial" w:cs="Arial"/>
          <w:color w:val="000000"/>
          <w:sz w:val="20"/>
          <w:szCs w:val="20"/>
        </w:rPr>
        <w:t xml:space="preserve">ter </w:t>
      </w:r>
      <w:r w:rsidR="00FF3F84" w:rsidRPr="00164D83">
        <w:rPr>
          <w:rFonts w:ascii="Arial" w:hAnsi="Arial" w:cs="Arial"/>
          <w:color w:val="000000"/>
          <w:sz w:val="20"/>
          <w:szCs w:val="20"/>
        </w:rPr>
        <w:t xml:space="preserve">ga </w:t>
      </w:r>
      <w:r w:rsidR="00946CD4" w:rsidRPr="00164D83">
        <w:rPr>
          <w:rFonts w:ascii="Arial" w:hAnsi="Arial" w:cs="Arial"/>
          <w:color w:val="000000"/>
          <w:sz w:val="20"/>
          <w:szCs w:val="20"/>
        </w:rPr>
        <w:t xml:space="preserve">ZZZS </w:t>
      </w:r>
      <w:r w:rsidR="00FF3F84" w:rsidRPr="00164D83">
        <w:rPr>
          <w:rFonts w:ascii="Arial" w:hAnsi="Arial" w:cs="Arial"/>
          <w:color w:val="000000"/>
          <w:sz w:val="20"/>
          <w:szCs w:val="20"/>
        </w:rPr>
        <w:t>izvede, kot je določeno v tem členu</w:t>
      </w:r>
      <w:r w:rsidR="00826693" w:rsidRPr="00164D83">
        <w:rPr>
          <w:rFonts w:ascii="Arial" w:hAnsi="Arial" w:cs="Arial"/>
          <w:color w:val="000000"/>
          <w:sz w:val="20"/>
          <w:szCs w:val="20"/>
        </w:rPr>
        <w:t xml:space="preserve"> ob smiselni uporabi določb zakona, ki ureja inšpekcijski nadzor</w:t>
      </w:r>
      <w:r w:rsidR="003C0E73" w:rsidRPr="00164D83">
        <w:rPr>
          <w:rFonts w:ascii="Arial" w:hAnsi="Arial" w:cs="Arial"/>
          <w:color w:val="000000"/>
          <w:sz w:val="20"/>
          <w:szCs w:val="20"/>
        </w:rPr>
        <w:t>, in</w:t>
      </w:r>
      <w:r w:rsidR="00826693" w:rsidRPr="00164D83">
        <w:rPr>
          <w:rFonts w:ascii="Arial" w:hAnsi="Arial" w:cs="Arial"/>
          <w:color w:val="000000"/>
          <w:sz w:val="20"/>
          <w:szCs w:val="20"/>
        </w:rPr>
        <w:t xml:space="preserve"> zakona, ki ureja prekrške. Podrobnejš</w:t>
      </w:r>
      <w:r w:rsidR="00304835" w:rsidRPr="00164D83">
        <w:rPr>
          <w:rFonts w:ascii="Arial" w:hAnsi="Arial" w:cs="Arial"/>
          <w:color w:val="000000"/>
          <w:sz w:val="20"/>
          <w:szCs w:val="20"/>
        </w:rPr>
        <w:t xml:space="preserve">o metodologijo </w:t>
      </w:r>
      <w:r w:rsidR="00826693" w:rsidRPr="00164D83">
        <w:rPr>
          <w:rFonts w:ascii="Arial" w:hAnsi="Arial" w:cs="Arial"/>
          <w:color w:val="000000"/>
          <w:sz w:val="20"/>
          <w:szCs w:val="20"/>
        </w:rPr>
        <w:t xml:space="preserve">izvedbe </w:t>
      </w:r>
      <w:r w:rsidR="00F355EF" w:rsidRPr="00164D83">
        <w:rPr>
          <w:rFonts w:ascii="Arial" w:hAnsi="Arial" w:cs="Arial"/>
          <w:color w:val="000000"/>
          <w:sz w:val="20"/>
          <w:szCs w:val="20"/>
        </w:rPr>
        <w:t>nadzora</w:t>
      </w:r>
      <w:r w:rsidR="00826693" w:rsidRPr="00164D83">
        <w:rPr>
          <w:rFonts w:ascii="Arial" w:hAnsi="Arial" w:cs="Arial"/>
          <w:color w:val="000000"/>
          <w:sz w:val="20"/>
          <w:szCs w:val="20"/>
        </w:rPr>
        <w:t xml:space="preserve"> </w:t>
      </w:r>
      <w:r w:rsidR="00F355EF" w:rsidRPr="00164D83">
        <w:rPr>
          <w:rFonts w:ascii="Arial" w:hAnsi="Arial" w:cs="Arial"/>
          <w:color w:val="000000"/>
          <w:sz w:val="20"/>
          <w:szCs w:val="20"/>
        </w:rPr>
        <w:t xml:space="preserve">določi </w:t>
      </w:r>
      <w:r w:rsidR="00071DA4" w:rsidRPr="00164D83">
        <w:rPr>
          <w:rFonts w:ascii="Arial" w:hAnsi="Arial" w:cs="Arial"/>
          <w:color w:val="000000"/>
          <w:sz w:val="20"/>
          <w:szCs w:val="20"/>
        </w:rPr>
        <w:t xml:space="preserve">ZZZS </w:t>
      </w:r>
      <w:r w:rsidR="00F355EF" w:rsidRPr="00164D83">
        <w:rPr>
          <w:rFonts w:ascii="Arial" w:hAnsi="Arial" w:cs="Arial"/>
          <w:color w:val="000000"/>
          <w:sz w:val="20"/>
          <w:szCs w:val="20"/>
        </w:rPr>
        <w:t>s pravilnikom, ki ureja področje nadzora nad izvajalci DO.</w:t>
      </w:r>
    </w:p>
    <w:p w14:paraId="4FA86841" w14:textId="77777777" w:rsidR="009054C0" w:rsidRPr="00A94990" w:rsidRDefault="009054C0" w:rsidP="00804343">
      <w:pPr>
        <w:tabs>
          <w:tab w:val="left" w:pos="567"/>
          <w:tab w:val="left" w:pos="9072"/>
        </w:tabs>
        <w:jc w:val="both"/>
        <w:rPr>
          <w:rFonts w:ascii="Arial" w:hAnsi="Arial" w:cs="Arial"/>
          <w:color w:val="000000"/>
          <w:sz w:val="20"/>
          <w:szCs w:val="20"/>
        </w:rPr>
      </w:pPr>
    </w:p>
    <w:p w14:paraId="0AB46FF1" w14:textId="77777777" w:rsidR="00182CD9" w:rsidRPr="00A94990" w:rsidRDefault="009054C0" w:rsidP="00182CD9">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 xml:space="preserve">(3) </w:t>
      </w:r>
      <w:r w:rsidR="00182CD9" w:rsidRPr="00A94990">
        <w:rPr>
          <w:rFonts w:ascii="Arial" w:hAnsi="Arial" w:cs="Arial"/>
          <w:color w:val="000000"/>
          <w:sz w:val="20"/>
          <w:szCs w:val="20"/>
        </w:rPr>
        <w:t xml:space="preserve">Pri rednem nadzoru </w:t>
      </w:r>
      <w:r w:rsidR="00946CD4" w:rsidRPr="00946CD4">
        <w:rPr>
          <w:rFonts w:ascii="Arial" w:hAnsi="Arial" w:cs="Arial"/>
          <w:color w:val="000000"/>
          <w:sz w:val="20"/>
          <w:szCs w:val="20"/>
        </w:rPr>
        <w:t xml:space="preserve">ZZZS </w:t>
      </w:r>
      <w:r w:rsidR="00182CD9" w:rsidRPr="00A94990">
        <w:rPr>
          <w:rFonts w:ascii="Arial" w:hAnsi="Arial" w:cs="Arial"/>
          <w:color w:val="000000"/>
          <w:sz w:val="20"/>
          <w:szCs w:val="20"/>
        </w:rPr>
        <w:t xml:space="preserve">ugotavlja odstotek oškodovanja glede na obračunano vrednost storitev </w:t>
      </w:r>
      <w:r w:rsidR="00304835">
        <w:rPr>
          <w:rFonts w:ascii="Arial" w:hAnsi="Arial" w:cs="Arial"/>
          <w:color w:val="000000"/>
          <w:sz w:val="20"/>
          <w:szCs w:val="20"/>
        </w:rPr>
        <w:t xml:space="preserve">DO </w:t>
      </w:r>
      <w:r w:rsidR="00182CD9" w:rsidRPr="00A94990">
        <w:rPr>
          <w:rFonts w:ascii="Arial" w:hAnsi="Arial" w:cs="Arial"/>
          <w:color w:val="000000"/>
          <w:sz w:val="20"/>
          <w:szCs w:val="20"/>
        </w:rPr>
        <w:t xml:space="preserve">v vzorcu in ta odstotek uporabi za izrek kazni na naslednji način: </w:t>
      </w:r>
    </w:p>
    <w:p w14:paraId="47371A5C" w14:textId="77777777" w:rsidR="00182CD9" w:rsidRPr="00A94990" w:rsidRDefault="00182CD9"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pri prvem ugotovljenem oškodovanju se izreče kazen v višini 10 odstotkov ugotovljenega odstotka oškodovanja na višino javnih virov </w:t>
      </w:r>
      <w:r w:rsidR="00946CD4" w:rsidRPr="00946CD4">
        <w:rPr>
          <w:rFonts w:ascii="Arial" w:hAnsi="Arial" w:cs="Arial"/>
          <w:sz w:val="20"/>
          <w:szCs w:val="20"/>
        </w:rPr>
        <w:t xml:space="preserve">ZZZS </w:t>
      </w:r>
      <w:r w:rsidRPr="00A94990">
        <w:rPr>
          <w:rFonts w:ascii="Arial" w:hAnsi="Arial" w:cs="Arial"/>
          <w:sz w:val="20"/>
          <w:szCs w:val="20"/>
        </w:rPr>
        <w:t xml:space="preserve">za DO preteklega leta; </w:t>
      </w:r>
    </w:p>
    <w:p w14:paraId="27FB22E6" w14:textId="77777777" w:rsidR="00182CD9" w:rsidRPr="00A94990" w:rsidRDefault="00182CD9" w:rsidP="002C7970">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pri naslednjih zaporednih kršitvah se kazen povišuje za 20 odstotkov do največ 100 odstotkov; </w:t>
      </w:r>
    </w:p>
    <w:p w14:paraId="6876A579" w14:textId="77777777" w:rsidR="002209BD" w:rsidRPr="00304835" w:rsidRDefault="00182CD9" w:rsidP="002C7970">
      <w:pPr>
        <w:numPr>
          <w:ilvl w:val="0"/>
          <w:numId w:val="3"/>
        </w:numPr>
        <w:tabs>
          <w:tab w:val="left" w:pos="567"/>
          <w:tab w:val="left" w:pos="9072"/>
        </w:tabs>
        <w:jc w:val="both"/>
        <w:rPr>
          <w:rFonts w:ascii="Arial" w:hAnsi="Arial" w:cs="Arial"/>
          <w:color w:val="000000"/>
          <w:sz w:val="20"/>
          <w:szCs w:val="20"/>
        </w:rPr>
      </w:pPr>
      <w:r w:rsidRPr="00182CD9">
        <w:rPr>
          <w:rFonts w:ascii="Arial" w:hAnsi="Arial" w:cs="Arial"/>
          <w:sz w:val="20"/>
          <w:szCs w:val="20"/>
        </w:rPr>
        <w:t>leto brez kršitve vrne način izrekanja kazni na začetek.</w:t>
      </w:r>
    </w:p>
    <w:p w14:paraId="2AB6FD95" w14:textId="77777777" w:rsidR="002209BD" w:rsidRDefault="002209BD" w:rsidP="002209BD">
      <w:pPr>
        <w:tabs>
          <w:tab w:val="left" w:pos="567"/>
          <w:tab w:val="left" w:pos="9072"/>
        </w:tabs>
        <w:jc w:val="both"/>
        <w:rPr>
          <w:rFonts w:ascii="Arial" w:hAnsi="Arial" w:cs="Arial"/>
          <w:color w:val="000000"/>
          <w:sz w:val="20"/>
          <w:szCs w:val="20"/>
        </w:rPr>
      </w:pPr>
    </w:p>
    <w:p w14:paraId="492B02D0" w14:textId="77777777" w:rsidR="00F746F5" w:rsidRDefault="00BF7696" w:rsidP="002209BD">
      <w:pPr>
        <w:tabs>
          <w:tab w:val="left" w:pos="567"/>
          <w:tab w:val="left" w:pos="9072"/>
        </w:tabs>
        <w:jc w:val="both"/>
        <w:rPr>
          <w:rFonts w:ascii="Arial" w:hAnsi="Arial" w:cs="Arial"/>
          <w:color w:val="000000"/>
          <w:sz w:val="20"/>
          <w:szCs w:val="20"/>
        </w:rPr>
      </w:pPr>
      <w:bookmarkStart w:id="235" w:name="_Hlk72064088"/>
      <w:r w:rsidRPr="00BF7696">
        <w:rPr>
          <w:rFonts w:ascii="Arial" w:hAnsi="Arial" w:cs="Arial"/>
          <w:color w:val="000000"/>
          <w:sz w:val="20"/>
          <w:szCs w:val="20"/>
        </w:rPr>
        <w:t xml:space="preserve">(4) </w:t>
      </w:r>
      <w:r w:rsidR="00F746F5" w:rsidRPr="00BF7696">
        <w:rPr>
          <w:rFonts w:ascii="Arial" w:hAnsi="Arial" w:cs="Arial"/>
          <w:color w:val="000000"/>
          <w:sz w:val="20"/>
          <w:szCs w:val="20"/>
        </w:rPr>
        <w:t>Določbe</w:t>
      </w:r>
      <w:r w:rsidR="00F746F5">
        <w:rPr>
          <w:rFonts w:ascii="Arial" w:hAnsi="Arial" w:cs="Arial"/>
          <w:color w:val="000000"/>
          <w:sz w:val="20"/>
          <w:szCs w:val="20"/>
        </w:rPr>
        <w:t xml:space="preserve"> prejšnjega odstavka ne posegajo v obveznost vračila škode na podlagi ugotovljene odškodninske ali kazenske odgovornosti. </w:t>
      </w:r>
    </w:p>
    <w:bookmarkEnd w:id="235"/>
    <w:p w14:paraId="1217BC8F" w14:textId="77777777" w:rsidR="00F746F5" w:rsidRDefault="00F746F5" w:rsidP="002209BD">
      <w:pPr>
        <w:tabs>
          <w:tab w:val="left" w:pos="567"/>
          <w:tab w:val="left" w:pos="9072"/>
        </w:tabs>
        <w:jc w:val="both"/>
        <w:rPr>
          <w:rFonts w:ascii="Arial" w:hAnsi="Arial" w:cs="Arial"/>
          <w:color w:val="000000"/>
          <w:sz w:val="20"/>
          <w:szCs w:val="20"/>
        </w:rPr>
      </w:pPr>
    </w:p>
    <w:p w14:paraId="33A96901" w14:textId="54D4DA8B" w:rsidR="002209BD" w:rsidRDefault="002209BD" w:rsidP="002209BD">
      <w:pPr>
        <w:tabs>
          <w:tab w:val="left" w:pos="567"/>
          <w:tab w:val="left" w:pos="9072"/>
        </w:tabs>
        <w:jc w:val="both"/>
        <w:rPr>
          <w:rFonts w:ascii="Arial" w:hAnsi="Arial" w:cs="Arial"/>
          <w:color w:val="000000"/>
          <w:sz w:val="20"/>
          <w:szCs w:val="20"/>
        </w:rPr>
      </w:pPr>
      <w:r w:rsidRPr="00D73115">
        <w:rPr>
          <w:rFonts w:ascii="Arial" w:hAnsi="Arial" w:cs="Arial"/>
          <w:color w:val="000000"/>
          <w:sz w:val="20"/>
          <w:szCs w:val="20"/>
        </w:rPr>
        <w:t>(</w:t>
      </w:r>
      <w:r w:rsidR="00BF7696" w:rsidRPr="00D73115">
        <w:rPr>
          <w:rFonts w:ascii="Arial" w:hAnsi="Arial" w:cs="Arial"/>
          <w:color w:val="000000"/>
          <w:sz w:val="20"/>
          <w:szCs w:val="20"/>
        </w:rPr>
        <w:t>5</w:t>
      </w:r>
      <w:r w:rsidRPr="00D73115">
        <w:rPr>
          <w:rFonts w:ascii="Arial" w:hAnsi="Arial" w:cs="Arial"/>
          <w:color w:val="000000"/>
          <w:sz w:val="20"/>
          <w:szCs w:val="20"/>
        </w:rPr>
        <w:t xml:space="preserve">) Redni nadzor se opravlja </w:t>
      </w:r>
      <w:r w:rsidR="003263DA" w:rsidRPr="00D73115">
        <w:rPr>
          <w:rFonts w:ascii="Arial" w:hAnsi="Arial" w:cs="Arial"/>
          <w:color w:val="000000"/>
          <w:sz w:val="20"/>
          <w:szCs w:val="20"/>
        </w:rPr>
        <w:t>na način</w:t>
      </w:r>
      <w:r w:rsidRPr="00D73115">
        <w:rPr>
          <w:rFonts w:ascii="Arial" w:hAnsi="Arial" w:cs="Arial"/>
          <w:color w:val="000000"/>
          <w:sz w:val="20"/>
          <w:szCs w:val="20"/>
        </w:rPr>
        <w:t xml:space="preserve">, da je vsak izvajalec DO iz prvega odstavka </w:t>
      </w:r>
      <w:r w:rsidRPr="00D73115">
        <w:rPr>
          <w:rFonts w:ascii="Arial" w:hAnsi="Arial" w:cs="Arial"/>
          <w:color w:val="000000"/>
          <w:sz w:val="20"/>
          <w:szCs w:val="20"/>
        </w:rPr>
        <w:fldChar w:fldCharType="begin"/>
      </w:r>
      <w:r w:rsidRPr="00D73115">
        <w:rPr>
          <w:rFonts w:ascii="Arial" w:hAnsi="Arial" w:cs="Arial"/>
          <w:color w:val="000000"/>
          <w:sz w:val="20"/>
          <w:szCs w:val="20"/>
        </w:rPr>
        <w:instrText xml:space="preserve"> REF _Ref487816110 \r \h  \* MERGEFORMAT </w:instrText>
      </w:r>
      <w:r w:rsidRPr="00D73115">
        <w:rPr>
          <w:rFonts w:ascii="Arial" w:hAnsi="Arial" w:cs="Arial"/>
          <w:color w:val="000000"/>
          <w:sz w:val="20"/>
          <w:szCs w:val="20"/>
        </w:rPr>
      </w:r>
      <w:r w:rsidRPr="00D73115">
        <w:rPr>
          <w:rFonts w:ascii="Arial" w:hAnsi="Arial" w:cs="Arial"/>
          <w:color w:val="000000"/>
          <w:sz w:val="20"/>
          <w:szCs w:val="20"/>
        </w:rPr>
        <w:fldChar w:fldCharType="separate"/>
      </w:r>
      <w:r w:rsidR="00E638C1">
        <w:rPr>
          <w:rFonts w:ascii="Arial" w:hAnsi="Arial" w:cs="Arial"/>
          <w:color w:val="000000"/>
          <w:sz w:val="20"/>
          <w:szCs w:val="20"/>
        </w:rPr>
        <w:t>58</w:t>
      </w:r>
      <w:r w:rsidRPr="00D73115">
        <w:rPr>
          <w:rFonts w:ascii="Arial" w:hAnsi="Arial" w:cs="Arial"/>
          <w:color w:val="000000"/>
          <w:sz w:val="20"/>
          <w:szCs w:val="20"/>
        </w:rPr>
        <w:fldChar w:fldCharType="end"/>
      </w:r>
      <w:r w:rsidRPr="00D73115">
        <w:rPr>
          <w:rFonts w:ascii="Arial" w:hAnsi="Arial" w:cs="Arial"/>
          <w:color w:val="000000"/>
          <w:sz w:val="20"/>
          <w:szCs w:val="20"/>
        </w:rPr>
        <w:t xml:space="preserve">. člena tega zakona nadziran najmanj na </w:t>
      </w:r>
      <w:r w:rsidR="00304835" w:rsidRPr="00D73115">
        <w:rPr>
          <w:rFonts w:ascii="Arial" w:hAnsi="Arial" w:cs="Arial"/>
          <w:color w:val="000000"/>
          <w:sz w:val="20"/>
          <w:szCs w:val="20"/>
        </w:rPr>
        <w:t>tri leta</w:t>
      </w:r>
      <w:r w:rsidRPr="00D73115">
        <w:rPr>
          <w:rFonts w:ascii="Arial" w:hAnsi="Arial" w:cs="Arial"/>
          <w:color w:val="000000"/>
          <w:sz w:val="20"/>
          <w:szCs w:val="20"/>
        </w:rPr>
        <w:t>.</w:t>
      </w:r>
    </w:p>
    <w:p w14:paraId="052E27E7" w14:textId="77777777" w:rsidR="002209BD" w:rsidRDefault="002209BD" w:rsidP="002209BD">
      <w:pPr>
        <w:tabs>
          <w:tab w:val="left" w:pos="567"/>
          <w:tab w:val="left" w:pos="9072"/>
        </w:tabs>
        <w:jc w:val="both"/>
        <w:rPr>
          <w:rFonts w:ascii="Arial" w:hAnsi="Arial" w:cs="Arial"/>
          <w:color w:val="000000"/>
          <w:sz w:val="20"/>
          <w:szCs w:val="20"/>
        </w:rPr>
      </w:pPr>
    </w:p>
    <w:p w14:paraId="56BD88E8" w14:textId="77777777" w:rsidR="009054C0" w:rsidRPr="00182CD9" w:rsidRDefault="002209BD">
      <w:pPr>
        <w:tabs>
          <w:tab w:val="left" w:pos="567"/>
          <w:tab w:val="left" w:pos="9072"/>
        </w:tabs>
        <w:jc w:val="both"/>
        <w:rPr>
          <w:rFonts w:ascii="Arial" w:hAnsi="Arial" w:cs="Arial"/>
          <w:color w:val="000000"/>
          <w:sz w:val="20"/>
          <w:szCs w:val="20"/>
        </w:rPr>
      </w:pPr>
      <w:r>
        <w:rPr>
          <w:rFonts w:ascii="Arial" w:hAnsi="Arial" w:cs="Arial"/>
          <w:color w:val="000000"/>
          <w:sz w:val="20"/>
          <w:szCs w:val="20"/>
        </w:rPr>
        <w:t>(</w:t>
      </w:r>
      <w:r w:rsidR="00BF7696">
        <w:rPr>
          <w:rFonts w:ascii="Arial" w:hAnsi="Arial" w:cs="Arial"/>
          <w:color w:val="000000"/>
          <w:sz w:val="20"/>
          <w:szCs w:val="20"/>
        </w:rPr>
        <w:t>6</w:t>
      </w:r>
      <w:r>
        <w:rPr>
          <w:rFonts w:ascii="Arial" w:hAnsi="Arial" w:cs="Arial"/>
          <w:color w:val="000000"/>
          <w:sz w:val="20"/>
          <w:szCs w:val="20"/>
        </w:rPr>
        <w:t xml:space="preserve">) </w:t>
      </w:r>
      <w:r w:rsidR="009054C0" w:rsidRPr="00182CD9">
        <w:rPr>
          <w:rFonts w:ascii="Arial" w:hAnsi="Arial" w:cs="Arial"/>
          <w:color w:val="000000"/>
          <w:sz w:val="20"/>
          <w:szCs w:val="20"/>
        </w:rPr>
        <w:t xml:space="preserve">Izredni nadzor lahko odredi direktor </w:t>
      </w:r>
      <w:r w:rsidR="00946CD4" w:rsidRPr="00946CD4">
        <w:rPr>
          <w:rFonts w:ascii="Arial" w:hAnsi="Arial" w:cs="Arial"/>
          <w:color w:val="000000"/>
          <w:sz w:val="20"/>
          <w:szCs w:val="20"/>
        </w:rPr>
        <w:t xml:space="preserve">ZZZS </w:t>
      </w:r>
      <w:r w:rsidR="009054C0" w:rsidRPr="00182CD9">
        <w:rPr>
          <w:rFonts w:ascii="Arial" w:hAnsi="Arial" w:cs="Arial"/>
          <w:color w:val="000000"/>
          <w:sz w:val="20"/>
          <w:szCs w:val="20"/>
        </w:rPr>
        <w:t xml:space="preserve">v primeru suma nenamenske porabe </w:t>
      </w:r>
      <w:r w:rsidR="008E65A8" w:rsidRPr="00182CD9">
        <w:rPr>
          <w:rFonts w:ascii="Arial" w:hAnsi="Arial" w:cs="Arial"/>
          <w:color w:val="000000"/>
          <w:sz w:val="20"/>
          <w:szCs w:val="20"/>
        </w:rPr>
        <w:t xml:space="preserve">virov </w:t>
      </w:r>
      <w:r w:rsidR="009054C0" w:rsidRPr="00182CD9">
        <w:rPr>
          <w:rFonts w:ascii="Arial" w:hAnsi="Arial" w:cs="Arial"/>
          <w:color w:val="000000"/>
          <w:sz w:val="20"/>
          <w:szCs w:val="20"/>
        </w:rPr>
        <w:t xml:space="preserve">iz </w:t>
      </w:r>
      <w:r w:rsidR="007E6529">
        <w:rPr>
          <w:rFonts w:ascii="Arial" w:hAnsi="Arial" w:cs="Arial"/>
          <w:color w:val="000000"/>
          <w:sz w:val="20"/>
          <w:szCs w:val="20"/>
        </w:rPr>
        <w:t xml:space="preserve">posebnega </w:t>
      </w:r>
      <w:r w:rsidR="009054C0" w:rsidRPr="00182CD9">
        <w:rPr>
          <w:rFonts w:ascii="Arial" w:eastAsia="Arial" w:hAnsi="Arial" w:cs="Arial"/>
          <w:sz w:val="20"/>
          <w:szCs w:val="20"/>
        </w:rPr>
        <w:t xml:space="preserve">podračuna </w:t>
      </w:r>
      <w:r w:rsidR="00071DA4" w:rsidRPr="00071DA4">
        <w:rPr>
          <w:rFonts w:ascii="Arial" w:eastAsia="Arial" w:hAnsi="Arial" w:cs="Arial"/>
          <w:sz w:val="20"/>
          <w:szCs w:val="20"/>
        </w:rPr>
        <w:t xml:space="preserve">ZZZS </w:t>
      </w:r>
      <w:r w:rsidR="009054C0" w:rsidRPr="00182CD9">
        <w:rPr>
          <w:rFonts w:ascii="Arial" w:hAnsi="Arial" w:cs="Arial"/>
          <w:color w:val="000000"/>
          <w:sz w:val="20"/>
          <w:szCs w:val="20"/>
        </w:rPr>
        <w:t xml:space="preserve">ali neustreznega </w:t>
      </w:r>
      <w:r w:rsidR="00FF3F84" w:rsidRPr="00182CD9">
        <w:rPr>
          <w:rFonts w:ascii="Arial" w:hAnsi="Arial" w:cs="Arial"/>
          <w:color w:val="000000"/>
          <w:sz w:val="20"/>
          <w:szCs w:val="20"/>
        </w:rPr>
        <w:t xml:space="preserve">zaračunavanja </w:t>
      </w:r>
      <w:r w:rsidR="009054C0" w:rsidRPr="00182CD9">
        <w:rPr>
          <w:rFonts w:ascii="Arial" w:hAnsi="Arial" w:cs="Arial"/>
          <w:color w:val="000000"/>
          <w:sz w:val="20"/>
          <w:szCs w:val="20"/>
        </w:rPr>
        <w:t xml:space="preserve">storitev DO pri izvajalcih </w:t>
      </w:r>
      <w:r w:rsidR="001D7154" w:rsidRPr="00182CD9">
        <w:rPr>
          <w:rFonts w:ascii="Arial" w:hAnsi="Arial" w:cs="Arial"/>
          <w:color w:val="000000"/>
          <w:sz w:val="20"/>
          <w:szCs w:val="20"/>
        </w:rPr>
        <w:t>DO</w:t>
      </w:r>
      <w:r w:rsidR="0061447B">
        <w:rPr>
          <w:rFonts w:ascii="Arial" w:hAnsi="Arial" w:cs="Arial"/>
          <w:color w:val="000000"/>
          <w:sz w:val="20"/>
          <w:szCs w:val="20"/>
        </w:rPr>
        <w:t>.</w:t>
      </w:r>
    </w:p>
    <w:p w14:paraId="403A0AC4" w14:textId="77777777" w:rsidR="002209BD" w:rsidRDefault="002209BD" w:rsidP="00804343">
      <w:pPr>
        <w:jc w:val="both"/>
        <w:rPr>
          <w:rFonts w:ascii="Arial" w:hAnsi="Arial" w:cs="Arial"/>
          <w:sz w:val="20"/>
          <w:szCs w:val="20"/>
        </w:rPr>
      </w:pPr>
    </w:p>
    <w:p w14:paraId="0DBBDCEB" w14:textId="77777777" w:rsidR="00FF3F84" w:rsidRPr="00A94990" w:rsidRDefault="00FF3F84" w:rsidP="00804343">
      <w:pPr>
        <w:jc w:val="both"/>
        <w:rPr>
          <w:rFonts w:ascii="Arial" w:hAnsi="Arial" w:cs="Arial"/>
          <w:sz w:val="20"/>
          <w:szCs w:val="20"/>
        </w:rPr>
      </w:pPr>
      <w:r w:rsidRPr="00A94990">
        <w:rPr>
          <w:rFonts w:ascii="Arial" w:hAnsi="Arial" w:cs="Arial"/>
          <w:sz w:val="20"/>
          <w:szCs w:val="20"/>
        </w:rPr>
        <w:t>(</w:t>
      </w:r>
      <w:r w:rsidR="00BF7696">
        <w:rPr>
          <w:rFonts w:ascii="Arial" w:hAnsi="Arial" w:cs="Arial"/>
          <w:sz w:val="20"/>
          <w:szCs w:val="20"/>
        </w:rPr>
        <w:t>7</w:t>
      </w:r>
      <w:r w:rsidRPr="00A94990">
        <w:rPr>
          <w:rFonts w:ascii="Arial" w:hAnsi="Arial" w:cs="Arial"/>
          <w:sz w:val="20"/>
          <w:szCs w:val="20"/>
        </w:rPr>
        <w:t xml:space="preserve">) </w:t>
      </w:r>
      <w:r w:rsidR="00946CD4" w:rsidRPr="00946CD4">
        <w:rPr>
          <w:rFonts w:ascii="Arial" w:hAnsi="Arial" w:cs="Arial"/>
          <w:sz w:val="20"/>
          <w:szCs w:val="20"/>
        </w:rPr>
        <w:t xml:space="preserve">ZZZS </w:t>
      </w:r>
      <w:r w:rsidRPr="00A94990">
        <w:rPr>
          <w:rFonts w:ascii="Arial" w:hAnsi="Arial" w:cs="Arial"/>
          <w:sz w:val="20"/>
          <w:szCs w:val="20"/>
        </w:rPr>
        <w:t xml:space="preserve">po opravljenem nadzoru izdela zapisnik o nadzoru, ki je podlaga za ovrednotenje in finančni izračun ugotovljenih nepravilnosti iz nadzora. Načine, organizacijo in postopek nadzorov določi </w:t>
      </w:r>
      <w:r w:rsidR="00946CD4" w:rsidRPr="00946CD4">
        <w:rPr>
          <w:rFonts w:ascii="Arial" w:hAnsi="Arial" w:cs="Arial"/>
          <w:sz w:val="20"/>
          <w:szCs w:val="20"/>
        </w:rPr>
        <w:t xml:space="preserve">ZZZS </w:t>
      </w:r>
      <w:r w:rsidRPr="00A94990">
        <w:rPr>
          <w:rFonts w:ascii="Arial" w:hAnsi="Arial" w:cs="Arial"/>
          <w:sz w:val="20"/>
          <w:szCs w:val="20"/>
        </w:rPr>
        <w:t>s splošnim aktom.</w:t>
      </w:r>
    </w:p>
    <w:p w14:paraId="7B16E36E" w14:textId="77777777" w:rsidR="00FF3F84" w:rsidRPr="00A94990" w:rsidRDefault="00FF3F84" w:rsidP="00804343">
      <w:pPr>
        <w:tabs>
          <w:tab w:val="left" w:pos="567"/>
          <w:tab w:val="left" w:pos="9072"/>
        </w:tabs>
        <w:jc w:val="both"/>
        <w:rPr>
          <w:rFonts w:ascii="Arial" w:hAnsi="Arial" w:cs="Arial"/>
          <w:color w:val="000000"/>
          <w:sz w:val="20"/>
          <w:szCs w:val="20"/>
        </w:rPr>
      </w:pPr>
    </w:p>
    <w:p w14:paraId="381FFEC7" w14:textId="1C1D59AB"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8</w:t>
      </w:r>
      <w:r w:rsidRPr="00A94990">
        <w:rPr>
          <w:rFonts w:ascii="Arial" w:hAnsi="Arial" w:cs="Arial"/>
          <w:color w:val="000000"/>
          <w:sz w:val="20"/>
          <w:szCs w:val="20"/>
        </w:rPr>
        <w:t xml:space="preserve">) </w:t>
      </w:r>
      <w:r w:rsidR="008670A4" w:rsidRPr="00A94990">
        <w:rPr>
          <w:rFonts w:ascii="Arial" w:hAnsi="Arial" w:cs="Arial"/>
          <w:sz w:val="20"/>
          <w:szCs w:val="20"/>
        </w:rPr>
        <w:t>Če se ist</w:t>
      </w:r>
      <w:r w:rsidR="003E6FF1">
        <w:rPr>
          <w:rFonts w:ascii="Arial" w:hAnsi="Arial" w:cs="Arial"/>
          <w:sz w:val="20"/>
          <w:szCs w:val="20"/>
        </w:rPr>
        <w:t>a</w:t>
      </w:r>
      <w:r w:rsidR="008670A4" w:rsidRPr="00A94990">
        <w:rPr>
          <w:rFonts w:ascii="Arial" w:hAnsi="Arial" w:cs="Arial"/>
          <w:sz w:val="20"/>
          <w:szCs w:val="20"/>
        </w:rPr>
        <w:t xml:space="preserve"> kršit</w:t>
      </w:r>
      <w:r w:rsidR="003E6FF1">
        <w:rPr>
          <w:rFonts w:ascii="Arial" w:hAnsi="Arial" w:cs="Arial"/>
          <w:sz w:val="20"/>
          <w:szCs w:val="20"/>
        </w:rPr>
        <w:t>ev</w:t>
      </w:r>
      <w:r w:rsidR="008670A4" w:rsidRPr="00A94990">
        <w:rPr>
          <w:rFonts w:ascii="Arial" w:hAnsi="Arial" w:cs="Arial"/>
          <w:sz w:val="20"/>
          <w:szCs w:val="20"/>
        </w:rPr>
        <w:t xml:space="preserve"> pri izvajalcu </w:t>
      </w:r>
      <w:r w:rsidR="00F355EF">
        <w:rPr>
          <w:rFonts w:ascii="Arial" w:hAnsi="Arial" w:cs="Arial"/>
          <w:sz w:val="20"/>
          <w:szCs w:val="20"/>
        </w:rPr>
        <w:t xml:space="preserve">DO </w:t>
      </w:r>
      <w:r w:rsidR="008670A4" w:rsidRPr="00A94990">
        <w:rPr>
          <w:rFonts w:ascii="Arial" w:hAnsi="Arial" w:cs="Arial"/>
          <w:sz w:val="20"/>
          <w:szCs w:val="20"/>
        </w:rPr>
        <w:t xml:space="preserve">ponovi dvakrat </w:t>
      </w:r>
      <w:r w:rsidR="00F355EF">
        <w:rPr>
          <w:rFonts w:ascii="Arial" w:hAnsi="Arial" w:cs="Arial"/>
          <w:sz w:val="20"/>
          <w:szCs w:val="20"/>
        </w:rPr>
        <w:t xml:space="preserve">ali večkrat </w:t>
      </w:r>
      <w:r w:rsidR="008670A4" w:rsidRPr="00A94990">
        <w:rPr>
          <w:rFonts w:ascii="Arial" w:hAnsi="Arial" w:cs="Arial"/>
          <w:sz w:val="20"/>
          <w:szCs w:val="20"/>
        </w:rPr>
        <w:t xml:space="preserve">ali če izvajalec </w:t>
      </w:r>
      <w:r w:rsidR="00F355EF">
        <w:rPr>
          <w:rFonts w:ascii="Arial" w:hAnsi="Arial" w:cs="Arial"/>
          <w:sz w:val="20"/>
          <w:szCs w:val="20"/>
        </w:rPr>
        <w:t xml:space="preserve">DO dvakrat ali </w:t>
      </w:r>
      <w:r w:rsidR="008670A4" w:rsidRPr="00A94990">
        <w:rPr>
          <w:rFonts w:ascii="Arial" w:hAnsi="Arial" w:cs="Arial"/>
          <w:sz w:val="20"/>
          <w:szCs w:val="20"/>
        </w:rPr>
        <w:t>večkrat krši obveznosti iz prve</w:t>
      </w:r>
      <w:r w:rsidR="00F355EF">
        <w:rPr>
          <w:rFonts w:ascii="Arial" w:hAnsi="Arial" w:cs="Arial"/>
          <w:sz w:val="20"/>
          <w:szCs w:val="20"/>
        </w:rPr>
        <w:t xml:space="preserve">, </w:t>
      </w:r>
      <w:r w:rsidR="008670A4" w:rsidRPr="00A94990">
        <w:rPr>
          <w:rFonts w:ascii="Arial" w:hAnsi="Arial" w:cs="Arial"/>
          <w:sz w:val="20"/>
          <w:szCs w:val="20"/>
        </w:rPr>
        <w:t xml:space="preserve">druge </w:t>
      </w:r>
      <w:r w:rsidR="003C0E73">
        <w:rPr>
          <w:rFonts w:ascii="Arial" w:hAnsi="Arial" w:cs="Arial"/>
          <w:sz w:val="20"/>
          <w:szCs w:val="20"/>
        </w:rPr>
        <w:t xml:space="preserve">ali </w:t>
      </w:r>
      <w:r w:rsidR="00F355EF">
        <w:rPr>
          <w:rFonts w:ascii="Arial" w:hAnsi="Arial" w:cs="Arial"/>
          <w:sz w:val="20"/>
          <w:szCs w:val="20"/>
        </w:rPr>
        <w:t xml:space="preserve">četrte </w:t>
      </w:r>
      <w:r w:rsidR="008670A4" w:rsidRPr="00A94990">
        <w:rPr>
          <w:rFonts w:ascii="Arial" w:hAnsi="Arial" w:cs="Arial"/>
          <w:sz w:val="20"/>
          <w:szCs w:val="20"/>
        </w:rPr>
        <w:t xml:space="preserve">alineje prvega odstavka tega člena ali če </w:t>
      </w:r>
      <w:r w:rsidR="00946CD4" w:rsidRPr="00946CD4">
        <w:rPr>
          <w:rFonts w:ascii="Arial" w:hAnsi="Arial" w:cs="Arial"/>
          <w:sz w:val="20"/>
          <w:szCs w:val="20"/>
        </w:rPr>
        <w:t xml:space="preserve">ZZZS </w:t>
      </w:r>
      <w:r w:rsidR="008670A4" w:rsidRPr="00A94990">
        <w:rPr>
          <w:rFonts w:ascii="Arial" w:hAnsi="Arial" w:cs="Arial"/>
          <w:sz w:val="20"/>
          <w:szCs w:val="20"/>
        </w:rPr>
        <w:t>ugotovi kakršnokoli kršitev s področja svojih pristojnosti ali sum na kršitev drugih določ</w:t>
      </w:r>
      <w:r w:rsidR="003C0E73">
        <w:rPr>
          <w:rFonts w:ascii="Arial" w:hAnsi="Arial" w:cs="Arial"/>
          <w:sz w:val="20"/>
          <w:szCs w:val="20"/>
        </w:rPr>
        <w:t>b</w:t>
      </w:r>
      <w:r w:rsidR="008670A4" w:rsidRPr="00A94990">
        <w:rPr>
          <w:rFonts w:ascii="Arial" w:hAnsi="Arial" w:cs="Arial"/>
          <w:sz w:val="20"/>
          <w:szCs w:val="20"/>
        </w:rPr>
        <w:t xml:space="preserve"> tega zakona, </w:t>
      </w:r>
      <w:r w:rsidR="00946CD4" w:rsidRPr="00946CD4">
        <w:rPr>
          <w:rFonts w:ascii="Arial" w:hAnsi="Arial" w:cs="Arial"/>
          <w:sz w:val="20"/>
          <w:szCs w:val="20"/>
        </w:rPr>
        <w:t>ZZZS</w:t>
      </w:r>
      <w:r w:rsidR="008670A4" w:rsidRPr="00A94990">
        <w:rPr>
          <w:rFonts w:ascii="Arial" w:hAnsi="Arial" w:cs="Arial"/>
          <w:sz w:val="20"/>
          <w:szCs w:val="20"/>
        </w:rPr>
        <w:t xml:space="preserve"> o tem obvesti </w:t>
      </w:r>
      <w:r w:rsidR="00E45653">
        <w:rPr>
          <w:rFonts w:ascii="Arial" w:hAnsi="Arial" w:cs="Arial"/>
          <w:sz w:val="20"/>
          <w:szCs w:val="20"/>
        </w:rPr>
        <w:t xml:space="preserve">pristojno </w:t>
      </w:r>
      <w:r w:rsidR="00946CD4">
        <w:rPr>
          <w:rFonts w:ascii="Arial" w:hAnsi="Arial" w:cs="Arial"/>
          <w:sz w:val="20"/>
          <w:szCs w:val="20"/>
        </w:rPr>
        <w:t>ministrstvo.</w:t>
      </w:r>
    </w:p>
    <w:p w14:paraId="3E7DF009" w14:textId="77777777" w:rsidR="009054C0" w:rsidRPr="00A94990" w:rsidRDefault="009054C0" w:rsidP="00804343">
      <w:pPr>
        <w:tabs>
          <w:tab w:val="left" w:pos="567"/>
          <w:tab w:val="left" w:pos="9072"/>
        </w:tabs>
        <w:jc w:val="both"/>
        <w:rPr>
          <w:rFonts w:ascii="Arial" w:hAnsi="Arial" w:cs="Arial"/>
          <w:color w:val="000000"/>
          <w:sz w:val="20"/>
          <w:szCs w:val="20"/>
        </w:rPr>
      </w:pPr>
    </w:p>
    <w:p w14:paraId="006E57A6" w14:textId="2D05A826"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9</w:t>
      </w:r>
      <w:r w:rsidRPr="00A94990">
        <w:rPr>
          <w:rFonts w:ascii="Arial" w:hAnsi="Arial" w:cs="Arial"/>
          <w:color w:val="000000"/>
          <w:sz w:val="20"/>
          <w:szCs w:val="20"/>
        </w:rPr>
        <w:t xml:space="preserve">) </w:t>
      </w:r>
      <w:r w:rsidR="00946CD4" w:rsidRPr="00946CD4">
        <w:rPr>
          <w:rFonts w:ascii="Arial" w:hAnsi="Arial" w:cs="Arial"/>
          <w:color w:val="000000"/>
          <w:sz w:val="20"/>
          <w:szCs w:val="20"/>
        </w:rPr>
        <w:t>ZZZS</w:t>
      </w:r>
      <w:r w:rsidR="00A018C5">
        <w:rPr>
          <w:rFonts w:ascii="Arial" w:hAnsi="Arial" w:cs="Arial"/>
          <w:color w:val="000000"/>
          <w:sz w:val="20"/>
          <w:szCs w:val="20"/>
        </w:rPr>
        <w:t xml:space="preserve"> letno javno objavi poročilo</w:t>
      </w:r>
      <w:r w:rsidR="00946CD4" w:rsidRPr="00946CD4">
        <w:rPr>
          <w:rFonts w:ascii="Arial" w:hAnsi="Arial" w:cs="Arial"/>
          <w:color w:val="000000"/>
          <w:sz w:val="20"/>
          <w:szCs w:val="20"/>
        </w:rPr>
        <w:t xml:space="preserve"> </w:t>
      </w:r>
      <w:r w:rsidRPr="00A94990">
        <w:rPr>
          <w:rFonts w:ascii="Arial" w:hAnsi="Arial" w:cs="Arial"/>
          <w:color w:val="000000"/>
          <w:sz w:val="20"/>
          <w:szCs w:val="20"/>
        </w:rPr>
        <w:t xml:space="preserve">o obsegu in vsebini </w:t>
      </w:r>
      <w:r w:rsidR="00A018C5" w:rsidRPr="00A94990">
        <w:rPr>
          <w:rFonts w:ascii="Arial" w:hAnsi="Arial" w:cs="Arial"/>
          <w:color w:val="000000"/>
          <w:sz w:val="20"/>
          <w:szCs w:val="20"/>
        </w:rPr>
        <w:t>izvedenih</w:t>
      </w:r>
      <w:r w:rsidRPr="00A94990">
        <w:rPr>
          <w:rFonts w:ascii="Arial" w:hAnsi="Arial" w:cs="Arial"/>
          <w:color w:val="000000"/>
          <w:sz w:val="20"/>
          <w:szCs w:val="20"/>
        </w:rPr>
        <w:t xml:space="preserve"> nadzor</w:t>
      </w:r>
      <w:r w:rsidR="003C0E73">
        <w:rPr>
          <w:rFonts w:ascii="Arial" w:hAnsi="Arial" w:cs="Arial"/>
          <w:color w:val="000000"/>
          <w:sz w:val="20"/>
          <w:szCs w:val="20"/>
        </w:rPr>
        <w:t>ov</w:t>
      </w:r>
      <w:r w:rsidR="00A018C5">
        <w:rPr>
          <w:rFonts w:ascii="Arial" w:hAnsi="Arial" w:cs="Arial"/>
          <w:color w:val="000000"/>
          <w:sz w:val="20"/>
          <w:szCs w:val="20"/>
        </w:rPr>
        <w:t>.</w:t>
      </w:r>
    </w:p>
    <w:p w14:paraId="24252EA2" w14:textId="77777777" w:rsidR="009054C0" w:rsidRPr="00A94990" w:rsidRDefault="009054C0" w:rsidP="00804343">
      <w:pPr>
        <w:tabs>
          <w:tab w:val="left" w:pos="567"/>
          <w:tab w:val="left" w:pos="9072"/>
        </w:tabs>
        <w:jc w:val="both"/>
        <w:rPr>
          <w:rFonts w:ascii="Arial" w:hAnsi="Arial" w:cs="Arial"/>
          <w:color w:val="000000"/>
          <w:sz w:val="20"/>
          <w:szCs w:val="20"/>
        </w:rPr>
      </w:pPr>
    </w:p>
    <w:p w14:paraId="417AC097" w14:textId="77777777" w:rsidR="009054C0" w:rsidRPr="00A94990" w:rsidRDefault="009054C0" w:rsidP="00804343">
      <w:pPr>
        <w:tabs>
          <w:tab w:val="left" w:pos="567"/>
          <w:tab w:val="left" w:pos="9072"/>
        </w:tabs>
        <w:jc w:val="both"/>
        <w:rPr>
          <w:rFonts w:ascii="Arial" w:hAnsi="Arial" w:cs="Arial"/>
          <w:color w:val="000000"/>
          <w:sz w:val="20"/>
          <w:szCs w:val="20"/>
        </w:rPr>
      </w:pPr>
      <w:r w:rsidRPr="00A94990">
        <w:rPr>
          <w:rFonts w:ascii="Arial" w:hAnsi="Arial" w:cs="Arial"/>
          <w:color w:val="000000"/>
          <w:sz w:val="20"/>
          <w:szCs w:val="20"/>
        </w:rPr>
        <w:t>(</w:t>
      </w:r>
      <w:r w:rsidR="00BF7696">
        <w:rPr>
          <w:rFonts w:ascii="Arial" w:hAnsi="Arial" w:cs="Arial"/>
          <w:color w:val="000000"/>
          <w:sz w:val="20"/>
          <w:szCs w:val="20"/>
        </w:rPr>
        <w:t>10</w:t>
      </w:r>
      <w:r w:rsidRPr="00A94990">
        <w:rPr>
          <w:rFonts w:ascii="Arial" w:hAnsi="Arial" w:cs="Arial"/>
          <w:color w:val="000000"/>
          <w:sz w:val="20"/>
          <w:szCs w:val="20"/>
        </w:rPr>
        <w:t xml:space="preserve">) </w:t>
      </w:r>
      <w:r w:rsidR="00946CD4" w:rsidRPr="00946CD4">
        <w:rPr>
          <w:rFonts w:ascii="Arial" w:hAnsi="Arial" w:cs="Arial"/>
          <w:color w:val="000000"/>
          <w:sz w:val="20"/>
          <w:szCs w:val="20"/>
        </w:rPr>
        <w:t xml:space="preserve">ZZZS </w:t>
      </w:r>
      <w:r w:rsidRPr="00A94990">
        <w:rPr>
          <w:rFonts w:ascii="Arial" w:hAnsi="Arial" w:cs="Arial"/>
          <w:color w:val="000000"/>
          <w:sz w:val="20"/>
          <w:szCs w:val="20"/>
        </w:rPr>
        <w:t>vzpostavi in vodi zbirko podatkov rednih in izrednih nadzorov ter izrečenih sankcij.</w:t>
      </w:r>
    </w:p>
    <w:p w14:paraId="1D3B27A1" w14:textId="77777777" w:rsidR="009054C0" w:rsidRPr="00A94990" w:rsidRDefault="009054C0" w:rsidP="00804343">
      <w:pPr>
        <w:tabs>
          <w:tab w:val="left" w:pos="567"/>
          <w:tab w:val="left" w:pos="9072"/>
        </w:tabs>
        <w:jc w:val="center"/>
        <w:rPr>
          <w:rFonts w:ascii="Arial" w:hAnsi="Arial" w:cs="Arial"/>
          <w:color w:val="000000"/>
          <w:sz w:val="20"/>
          <w:szCs w:val="20"/>
        </w:rPr>
      </w:pPr>
    </w:p>
    <w:p w14:paraId="016C014A"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36" w:name="_Ref494706641"/>
      <w:r w:rsidRPr="008D617C">
        <w:rPr>
          <w:color w:val="000000"/>
        </w:rPr>
        <w:t>člen</w:t>
      </w:r>
      <w:bookmarkEnd w:id="236"/>
    </w:p>
    <w:p w14:paraId="277A3765"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(pridobivanje podatkov)</w:t>
      </w:r>
    </w:p>
    <w:p w14:paraId="16ABEA6C" w14:textId="77777777" w:rsidR="009054C0" w:rsidRPr="00A94990" w:rsidRDefault="009054C0" w:rsidP="00804343">
      <w:pPr>
        <w:tabs>
          <w:tab w:val="left" w:pos="567"/>
          <w:tab w:val="left" w:pos="4536"/>
          <w:tab w:val="left" w:pos="9072"/>
        </w:tabs>
        <w:ind w:left="284"/>
        <w:jc w:val="center"/>
        <w:rPr>
          <w:rFonts w:ascii="Arial" w:hAnsi="Arial" w:cs="Arial"/>
          <w:sz w:val="20"/>
          <w:szCs w:val="20"/>
        </w:rPr>
      </w:pPr>
    </w:p>
    <w:p w14:paraId="5C4CF036" w14:textId="55902B7E" w:rsidR="0089290D" w:rsidRPr="00A94990" w:rsidRDefault="009054C0" w:rsidP="00390E21">
      <w:pPr>
        <w:tabs>
          <w:tab w:val="left" w:pos="567"/>
          <w:tab w:val="left" w:pos="9072"/>
        </w:tabs>
        <w:jc w:val="both"/>
        <w:rPr>
          <w:rFonts w:ascii="Arial" w:hAnsi="Arial" w:cs="Arial"/>
          <w:b/>
          <w:color w:val="000000"/>
          <w:sz w:val="20"/>
          <w:szCs w:val="20"/>
        </w:rPr>
      </w:pPr>
      <w:r w:rsidRPr="00A94990">
        <w:rPr>
          <w:rFonts w:ascii="Arial" w:hAnsi="Arial" w:cs="Arial"/>
          <w:color w:val="000000"/>
          <w:sz w:val="20"/>
          <w:szCs w:val="20"/>
        </w:rPr>
        <w:t xml:space="preserve">Izvajalci </w:t>
      </w:r>
      <w:r w:rsidR="00CB09E3" w:rsidRPr="00A94990">
        <w:rPr>
          <w:rFonts w:ascii="Arial" w:hAnsi="Arial" w:cs="Arial"/>
          <w:color w:val="000000"/>
          <w:sz w:val="20"/>
          <w:szCs w:val="20"/>
        </w:rPr>
        <w:t>DO, izvajalci storitev e-oskrbe</w:t>
      </w:r>
      <w:r w:rsidRPr="00A94990">
        <w:rPr>
          <w:rFonts w:ascii="Arial" w:hAnsi="Arial" w:cs="Arial"/>
          <w:color w:val="000000"/>
          <w:sz w:val="20"/>
          <w:szCs w:val="20"/>
        </w:rPr>
        <w:t xml:space="preserve"> in druge osebe </w:t>
      </w:r>
      <w:r w:rsidR="00946CD4" w:rsidRPr="00946CD4">
        <w:rPr>
          <w:rFonts w:ascii="Arial" w:hAnsi="Arial" w:cs="Arial"/>
          <w:color w:val="000000"/>
          <w:sz w:val="20"/>
          <w:szCs w:val="20"/>
        </w:rPr>
        <w:t>ZZZS</w:t>
      </w:r>
      <w:r w:rsidR="00946CD4">
        <w:rPr>
          <w:rFonts w:ascii="Arial" w:hAnsi="Arial" w:cs="Arial"/>
          <w:color w:val="000000"/>
          <w:sz w:val="20"/>
          <w:szCs w:val="20"/>
        </w:rPr>
        <w:t xml:space="preserve"> </w:t>
      </w:r>
      <w:r w:rsidR="003263DA" w:rsidRPr="00A94990">
        <w:rPr>
          <w:rFonts w:ascii="Arial" w:hAnsi="Arial" w:cs="Arial"/>
          <w:color w:val="000000"/>
          <w:sz w:val="20"/>
          <w:szCs w:val="20"/>
        </w:rPr>
        <w:t xml:space="preserve">omogočijo izvajanje nadzora </w:t>
      </w:r>
      <w:r w:rsidR="003263DA">
        <w:rPr>
          <w:rFonts w:ascii="Arial" w:hAnsi="Arial" w:cs="Arial"/>
          <w:color w:val="000000"/>
          <w:sz w:val="20"/>
          <w:szCs w:val="20"/>
        </w:rPr>
        <w:t xml:space="preserve">in mu </w:t>
      </w:r>
      <w:r w:rsidRPr="00A94990">
        <w:rPr>
          <w:rFonts w:ascii="Arial" w:hAnsi="Arial" w:cs="Arial"/>
          <w:color w:val="000000"/>
          <w:sz w:val="20"/>
          <w:szCs w:val="20"/>
        </w:rPr>
        <w:t xml:space="preserve">na zahtevo posredujejo vse </w:t>
      </w:r>
      <w:r w:rsidR="003263DA">
        <w:rPr>
          <w:rFonts w:ascii="Arial" w:hAnsi="Arial" w:cs="Arial"/>
          <w:color w:val="000000"/>
          <w:sz w:val="20"/>
          <w:szCs w:val="20"/>
        </w:rPr>
        <w:t>zahtevane</w:t>
      </w:r>
      <w:r w:rsidR="003263DA" w:rsidRPr="00A94990">
        <w:rPr>
          <w:rFonts w:ascii="Arial" w:hAnsi="Arial" w:cs="Arial"/>
          <w:color w:val="000000"/>
          <w:sz w:val="20"/>
          <w:szCs w:val="20"/>
        </w:rPr>
        <w:t xml:space="preserve"> </w:t>
      </w:r>
      <w:r w:rsidRPr="00A94990">
        <w:rPr>
          <w:rFonts w:ascii="Arial" w:hAnsi="Arial" w:cs="Arial"/>
          <w:color w:val="000000"/>
          <w:sz w:val="20"/>
          <w:szCs w:val="20"/>
        </w:rPr>
        <w:t>podatke</w:t>
      </w:r>
      <w:r w:rsidR="00AE726D">
        <w:rPr>
          <w:rFonts w:ascii="Arial" w:hAnsi="Arial" w:cs="Arial"/>
          <w:color w:val="000000"/>
          <w:sz w:val="20"/>
          <w:szCs w:val="20"/>
        </w:rPr>
        <w:t xml:space="preserve"> in dokumentacijo</w:t>
      </w:r>
      <w:r w:rsidR="003263DA">
        <w:rPr>
          <w:rFonts w:ascii="Arial" w:hAnsi="Arial" w:cs="Arial"/>
          <w:color w:val="000000"/>
          <w:sz w:val="20"/>
          <w:szCs w:val="20"/>
        </w:rPr>
        <w:t xml:space="preserve"> v zvezi z opravljanjem DO.</w:t>
      </w:r>
    </w:p>
    <w:p w14:paraId="6410FBF3" w14:textId="77777777" w:rsidR="002C6F87" w:rsidRPr="008D617C" w:rsidRDefault="002C6F87">
      <w:pPr>
        <w:spacing w:after="200" w:line="276" w:lineRule="auto"/>
        <w:rPr>
          <w:rFonts w:ascii="Arial" w:eastAsia="Calibri" w:hAnsi="Arial" w:cs="Arial"/>
          <w:b/>
          <w:sz w:val="20"/>
          <w:szCs w:val="22"/>
          <w:lang w:eastAsia="en-US"/>
        </w:rPr>
      </w:pPr>
      <w:r>
        <w:br w:type="page"/>
      </w:r>
    </w:p>
    <w:p w14:paraId="7A9E8A57" w14:textId="77777777" w:rsidR="009054C0" w:rsidRDefault="003E04A5" w:rsidP="006266CA">
      <w:pPr>
        <w:pStyle w:val="novOddelek"/>
        <w:numPr>
          <w:ilvl w:val="0"/>
          <w:numId w:val="80"/>
        </w:numPr>
        <w:ind w:left="426" w:hanging="426"/>
      </w:pPr>
      <w:r>
        <w:t xml:space="preserve">oddelek: </w:t>
      </w:r>
      <w:r w:rsidR="009054C0" w:rsidRPr="00A94990">
        <w:t>Prekrškovn</w:t>
      </w:r>
      <w:r w:rsidR="004F4366">
        <w:t>i</w:t>
      </w:r>
      <w:r w:rsidR="009054C0" w:rsidRPr="00A94990">
        <w:t xml:space="preserve"> organ</w:t>
      </w:r>
      <w:r w:rsidR="00566F7B">
        <w:t>i</w:t>
      </w:r>
    </w:p>
    <w:p w14:paraId="2F2E2F7B" w14:textId="77777777" w:rsidR="003E04A5" w:rsidRPr="00A94990" w:rsidRDefault="003E04A5" w:rsidP="00390E21">
      <w:pPr>
        <w:pStyle w:val="novOddelek"/>
        <w:numPr>
          <w:ilvl w:val="0"/>
          <w:numId w:val="0"/>
        </w:numPr>
        <w:ind w:left="360"/>
        <w:jc w:val="left"/>
      </w:pPr>
    </w:p>
    <w:p w14:paraId="19E04F89" w14:textId="77777777" w:rsidR="009054C0" w:rsidRPr="008D617C" w:rsidRDefault="009054C0" w:rsidP="006266CA">
      <w:pPr>
        <w:pStyle w:val="len"/>
        <w:numPr>
          <w:ilvl w:val="0"/>
          <w:numId w:val="91"/>
        </w:numPr>
        <w:ind w:left="357" w:hanging="357"/>
        <w:rPr>
          <w:color w:val="000000"/>
        </w:rPr>
      </w:pPr>
      <w:bookmarkStart w:id="237" w:name="_Ref494706647"/>
      <w:r w:rsidRPr="008D617C">
        <w:rPr>
          <w:color w:val="000000"/>
        </w:rPr>
        <w:t>člen</w:t>
      </w:r>
      <w:bookmarkEnd w:id="237"/>
    </w:p>
    <w:p w14:paraId="4D580A0B"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(prekrškovn</w:t>
      </w:r>
      <w:r w:rsidR="00DE7172">
        <w:rPr>
          <w:rFonts w:ascii="Arial" w:hAnsi="Arial" w:cs="Arial"/>
          <w:color w:val="000000"/>
          <w:sz w:val="20"/>
          <w:szCs w:val="20"/>
        </w:rPr>
        <w:t>i</w:t>
      </w:r>
      <w:r w:rsidRPr="00A94990">
        <w:rPr>
          <w:rFonts w:ascii="Arial" w:hAnsi="Arial" w:cs="Arial"/>
          <w:color w:val="000000"/>
          <w:sz w:val="20"/>
          <w:szCs w:val="20"/>
        </w:rPr>
        <w:t xml:space="preserve"> organ</w:t>
      </w:r>
      <w:r w:rsidR="00566F7B">
        <w:rPr>
          <w:rFonts w:ascii="Arial" w:hAnsi="Arial" w:cs="Arial"/>
          <w:color w:val="000000"/>
          <w:sz w:val="20"/>
          <w:szCs w:val="20"/>
        </w:rPr>
        <w:t>i</w:t>
      </w:r>
      <w:r w:rsidRPr="00A94990">
        <w:rPr>
          <w:rFonts w:ascii="Arial" w:hAnsi="Arial" w:cs="Arial"/>
          <w:color w:val="000000"/>
          <w:sz w:val="20"/>
          <w:szCs w:val="20"/>
        </w:rPr>
        <w:t>)</w:t>
      </w:r>
    </w:p>
    <w:p w14:paraId="45862894" w14:textId="77777777" w:rsidR="009054C0" w:rsidRPr="00A94990" w:rsidRDefault="009054C0" w:rsidP="00804343">
      <w:pPr>
        <w:tabs>
          <w:tab w:val="left" w:pos="567"/>
          <w:tab w:val="left" w:pos="9072"/>
        </w:tabs>
        <w:rPr>
          <w:rFonts w:ascii="Arial" w:hAnsi="Arial" w:cs="Arial"/>
          <w:sz w:val="20"/>
          <w:szCs w:val="20"/>
        </w:rPr>
      </w:pPr>
    </w:p>
    <w:p w14:paraId="46CF94C6" w14:textId="77777777" w:rsidR="0038230F" w:rsidRDefault="0038230F" w:rsidP="0038230F">
      <w:pPr>
        <w:tabs>
          <w:tab w:val="left" w:pos="567"/>
          <w:tab w:val="left" w:pos="9072"/>
        </w:tabs>
        <w:jc w:val="both"/>
        <w:rPr>
          <w:rFonts w:ascii="Arial" w:hAnsi="Arial" w:cs="Arial"/>
          <w:sz w:val="20"/>
          <w:szCs w:val="20"/>
        </w:rPr>
      </w:pPr>
      <w:r>
        <w:rPr>
          <w:rFonts w:ascii="Arial" w:hAnsi="Arial" w:cs="Arial"/>
          <w:sz w:val="20"/>
          <w:szCs w:val="20"/>
        </w:rPr>
        <w:t>(1) Prekrškovni organ za vodenje prekrškov iz pristojnosti:</w:t>
      </w:r>
    </w:p>
    <w:p w14:paraId="248B560F" w14:textId="16E161BC" w:rsidR="0038230F" w:rsidRDefault="0038230F" w:rsidP="0038230F">
      <w:pPr>
        <w:numPr>
          <w:ilvl w:val="0"/>
          <w:numId w:val="3"/>
        </w:numPr>
        <w:tabs>
          <w:tab w:val="left" w:pos="567"/>
          <w:tab w:val="left" w:pos="9072"/>
        </w:tabs>
        <w:jc w:val="both"/>
        <w:rPr>
          <w:rFonts w:ascii="Arial" w:hAnsi="Arial" w:cs="Arial"/>
          <w:sz w:val="20"/>
          <w:szCs w:val="20"/>
        </w:rPr>
      </w:pPr>
      <w:r>
        <w:rPr>
          <w:rFonts w:ascii="Arial" w:hAnsi="Arial" w:cs="Arial"/>
          <w:sz w:val="20"/>
          <w:szCs w:val="20"/>
        </w:rPr>
        <w:t>ministrstva, pristojnega za zdravje, je inšpekcija, pristojna za zdravje;</w:t>
      </w:r>
    </w:p>
    <w:p w14:paraId="10714708" w14:textId="5F6F1E6B" w:rsidR="0038230F" w:rsidRDefault="0038230F" w:rsidP="0038230F">
      <w:pPr>
        <w:numPr>
          <w:ilvl w:val="0"/>
          <w:numId w:val="3"/>
        </w:numPr>
        <w:tabs>
          <w:tab w:val="left" w:pos="567"/>
          <w:tab w:val="left" w:pos="9072"/>
        </w:tabs>
        <w:jc w:val="both"/>
        <w:rPr>
          <w:rFonts w:ascii="Arial" w:hAnsi="Arial" w:cs="Arial"/>
          <w:sz w:val="20"/>
          <w:szCs w:val="20"/>
        </w:rPr>
      </w:pPr>
      <w:r>
        <w:rPr>
          <w:rFonts w:ascii="Arial" w:hAnsi="Arial" w:cs="Arial"/>
          <w:sz w:val="20"/>
          <w:szCs w:val="20"/>
        </w:rPr>
        <w:t>ministrstva, pristojnega za socialno varstvo, je socialna inšpekcija.</w:t>
      </w:r>
    </w:p>
    <w:p w14:paraId="64BEBF9E" w14:textId="77777777" w:rsidR="0038230F" w:rsidRDefault="0038230F" w:rsidP="007E17F2">
      <w:pPr>
        <w:tabs>
          <w:tab w:val="left" w:pos="567"/>
          <w:tab w:val="left" w:pos="9072"/>
        </w:tabs>
        <w:ind w:left="502"/>
        <w:jc w:val="both"/>
        <w:rPr>
          <w:rFonts w:ascii="Arial" w:hAnsi="Arial" w:cs="Arial"/>
          <w:sz w:val="20"/>
          <w:szCs w:val="20"/>
        </w:rPr>
      </w:pPr>
    </w:p>
    <w:p w14:paraId="04C9F5B5" w14:textId="77777777" w:rsidR="009054C0" w:rsidRPr="00A94990" w:rsidRDefault="009054C0" w:rsidP="00804343">
      <w:pPr>
        <w:tabs>
          <w:tab w:val="left" w:pos="567"/>
          <w:tab w:val="left" w:pos="9072"/>
        </w:tabs>
        <w:jc w:val="both"/>
        <w:rPr>
          <w:rFonts w:ascii="Arial" w:hAnsi="Arial" w:cs="Arial"/>
          <w:sz w:val="20"/>
          <w:szCs w:val="20"/>
        </w:rPr>
      </w:pPr>
    </w:p>
    <w:p w14:paraId="52E3C40B" w14:textId="47C470EE" w:rsidR="0019634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38230F">
        <w:rPr>
          <w:rFonts w:ascii="Arial" w:hAnsi="Arial" w:cs="Arial"/>
          <w:sz w:val="20"/>
          <w:szCs w:val="20"/>
        </w:rPr>
        <w:t>2</w:t>
      </w:r>
      <w:r w:rsidRPr="00A94990">
        <w:rPr>
          <w:rFonts w:ascii="Arial" w:hAnsi="Arial" w:cs="Arial"/>
          <w:sz w:val="20"/>
          <w:szCs w:val="20"/>
        </w:rPr>
        <w:t xml:space="preserve">) </w:t>
      </w:r>
      <w:r w:rsidR="00946CD4" w:rsidRPr="00946CD4">
        <w:rPr>
          <w:rFonts w:ascii="Arial" w:hAnsi="Arial" w:cs="Arial"/>
          <w:sz w:val="20"/>
          <w:szCs w:val="20"/>
        </w:rPr>
        <w:t xml:space="preserve">ZZZS </w:t>
      </w:r>
      <w:r w:rsidR="00196340">
        <w:rPr>
          <w:rFonts w:ascii="Arial" w:hAnsi="Arial" w:cs="Arial"/>
          <w:sz w:val="20"/>
          <w:szCs w:val="20"/>
        </w:rPr>
        <w:t>je prekrškovni organ za vse prekrške iz tega zakona, ki jih nadzoruje v okviru svoje pristojnosti, in sicer za prekršk</w:t>
      </w:r>
      <w:r w:rsidR="00FF76C2">
        <w:rPr>
          <w:rFonts w:ascii="Arial" w:hAnsi="Arial" w:cs="Arial"/>
          <w:sz w:val="20"/>
          <w:szCs w:val="20"/>
        </w:rPr>
        <w:t>e</w:t>
      </w:r>
      <w:r w:rsidR="00196340">
        <w:rPr>
          <w:rFonts w:ascii="Arial" w:hAnsi="Arial" w:cs="Arial"/>
          <w:sz w:val="20"/>
          <w:szCs w:val="20"/>
        </w:rPr>
        <w:t xml:space="preserve"> iz </w:t>
      </w:r>
      <w:r w:rsidR="00B01489">
        <w:rPr>
          <w:rFonts w:ascii="Arial" w:hAnsi="Arial" w:cs="Arial"/>
          <w:sz w:val="20"/>
          <w:szCs w:val="20"/>
        </w:rPr>
        <w:t>četrte in pete alineje</w:t>
      </w:r>
      <w:r w:rsidR="00196340">
        <w:rPr>
          <w:rFonts w:ascii="Arial" w:hAnsi="Arial" w:cs="Arial"/>
          <w:sz w:val="20"/>
          <w:szCs w:val="20"/>
        </w:rPr>
        <w:t xml:space="preserve"> prvega odstavka </w:t>
      </w:r>
      <w:r w:rsidR="00196340">
        <w:rPr>
          <w:rFonts w:ascii="Arial" w:hAnsi="Arial" w:cs="Arial"/>
          <w:sz w:val="20"/>
          <w:szCs w:val="20"/>
        </w:rPr>
        <w:fldChar w:fldCharType="begin"/>
      </w:r>
      <w:r w:rsidR="00196340">
        <w:rPr>
          <w:rFonts w:ascii="Arial" w:hAnsi="Arial" w:cs="Arial"/>
          <w:sz w:val="20"/>
          <w:szCs w:val="20"/>
        </w:rPr>
        <w:instrText xml:space="preserve"> REF _Ref492384685 \r \h </w:instrText>
      </w:r>
      <w:r w:rsidR="00196340">
        <w:rPr>
          <w:rFonts w:ascii="Arial" w:hAnsi="Arial" w:cs="Arial"/>
          <w:sz w:val="20"/>
          <w:szCs w:val="20"/>
        </w:rPr>
      </w:r>
      <w:r w:rsidR="00196340">
        <w:rPr>
          <w:rFonts w:ascii="Arial" w:hAnsi="Arial" w:cs="Arial"/>
          <w:sz w:val="20"/>
          <w:szCs w:val="20"/>
        </w:rPr>
        <w:fldChar w:fldCharType="separate"/>
      </w:r>
      <w:r w:rsidR="00E638C1">
        <w:rPr>
          <w:rFonts w:ascii="Arial" w:hAnsi="Arial" w:cs="Arial"/>
          <w:sz w:val="20"/>
          <w:szCs w:val="20"/>
        </w:rPr>
        <w:t>121</w:t>
      </w:r>
      <w:r w:rsidR="00196340">
        <w:rPr>
          <w:rFonts w:ascii="Arial" w:hAnsi="Arial" w:cs="Arial"/>
          <w:sz w:val="20"/>
          <w:szCs w:val="20"/>
        </w:rPr>
        <w:fldChar w:fldCharType="end"/>
      </w:r>
      <w:r w:rsidR="00196340">
        <w:rPr>
          <w:rFonts w:ascii="Arial" w:hAnsi="Arial" w:cs="Arial"/>
          <w:sz w:val="20"/>
          <w:szCs w:val="20"/>
        </w:rPr>
        <w:t xml:space="preserve">. člena tega zakona in </w:t>
      </w:r>
      <w:r w:rsidR="00B01489">
        <w:rPr>
          <w:rFonts w:ascii="Arial" w:hAnsi="Arial" w:cs="Arial"/>
          <w:sz w:val="20"/>
          <w:szCs w:val="20"/>
        </w:rPr>
        <w:t>prve alineje</w:t>
      </w:r>
      <w:r w:rsidR="00196340">
        <w:rPr>
          <w:rFonts w:ascii="Arial" w:hAnsi="Arial" w:cs="Arial"/>
          <w:sz w:val="20"/>
          <w:szCs w:val="20"/>
        </w:rPr>
        <w:t xml:space="preserve"> prvega odstavka </w:t>
      </w:r>
      <w:r w:rsidR="00196340">
        <w:rPr>
          <w:rFonts w:ascii="Arial" w:hAnsi="Arial" w:cs="Arial"/>
          <w:sz w:val="20"/>
          <w:szCs w:val="20"/>
        </w:rPr>
        <w:fldChar w:fldCharType="begin"/>
      </w:r>
      <w:r w:rsidR="00196340">
        <w:rPr>
          <w:rFonts w:ascii="Arial" w:hAnsi="Arial" w:cs="Arial"/>
          <w:sz w:val="20"/>
          <w:szCs w:val="20"/>
        </w:rPr>
        <w:instrText xml:space="preserve"> REF _Ref517196196 \r \h </w:instrText>
      </w:r>
      <w:r w:rsidR="00196340">
        <w:rPr>
          <w:rFonts w:ascii="Arial" w:hAnsi="Arial" w:cs="Arial"/>
          <w:sz w:val="20"/>
          <w:szCs w:val="20"/>
        </w:rPr>
      </w:r>
      <w:r w:rsidR="00196340">
        <w:rPr>
          <w:rFonts w:ascii="Arial" w:hAnsi="Arial" w:cs="Arial"/>
          <w:sz w:val="20"/>
          <w:szCs w:val="20"/>
        </w:rPr>
        <w:fldChar w:fldCharType="separate"/>
      </w:r>
      <w:r w:rsidR="00E638C1">
        <w:rPr>
          <w:rFonts w:ascii="Arial" w:hAnsi="Arial" w:cs="Arial"/>
          <w:sz w:val="20"/>
          <w:szCs w:val="20"/>
        </w:rPr>
        <w:t>122</w:t>
      </w:r>
      <w:r w:rsidR="00196340">
        <w:rPr>
          <w:rFonts w:ascii="Arial" w:hAnsi="Arial" w:cs="Arial"/>
          <w:sz w:val="20"/>
          <w:szCs w:val="20"/>
        </w:rPr>
        <w:fldChar w:fldCharType="end"/>
      </w:r>
      <w:r w:rsidR="00196340">
        <w:rPr>
          <w:rFonts w:ascii="Arial" w:hAnsi="Arial" w:cs="Arial"/>
          <w:sz w:val="20"/>
          <w:szCs w:val="20"/>
        </w:rPr>
        <w:t>. člena tega zakona.</w:t>
      </w:r>
    </w:p>
    <w:p w14:paraId="5AABCCF4" w14:textId="05773982" w:rsidR="0038230F" w:rsidRPr="007E17F2" w:rsidRDefault="0038230F" w:rsidP="007E17F2">
      <w:pPr>
        <w:tabs>
          <w:tab w:val="left" w:pos="567"/>
          <w:tab w:val="left" w:pos="9072"/>
        </w:tabs>
        <w:jc w:val="both"/>
        <w:rPr>
          <w:rFonts w:ascii="Arial" w:hAnsi="Arial" w:cs="Arial"/>
          <w:sz w:val="20"/>
          <w:szCs w:val="20"/>
        </w:rPr>
      </w:pPr>
    </w:p>
    <w:p w14:paraId="0BE2982B" w14:textId="77777777" w:rsidR="009054C0" w:rsidRPr="00A94990" w:rsidRDefault="003E04A5" w:rsidP="00390E21">
      <w:pPr>
        <w:pStyle w:val="Poglavje"/>
      </w:pPr>
      <w:bookmarkStart w:id="238" w:name="_Hlk66180766"/>
      <w:r>
        <w:t xml:space="preserve">poglavje: </w:t>
      </w:r>
      <w:r w:rsidR="00117AE4" w:rsidRPr="00A94990">
        <w:t>KAZE</w:t>
      </w:r>
      <w:r w:rsidR="009054C0" w:rsidRPr="00A94990">
        <w:t>NSKE DOLOČBE</w:t>
      </w:r>
      <w:bookmarkEnd w:id="229"/>
    </w:p>
    <w:p w14:paraId="0EF44FD6" w14:textId="77777777" w:rsidR="009054C0" w:rsidRPr="00A94990" w:rsidRDefault="009054C0" w:rsidP="00804343">
      <w:pPr>
        <w:tabs>
          <w:tab w:val="left" w:pos="567"/>
          <w:tab w:val="left" w:pos="9072"/>
        </w:tabs>
        <w:jc w:val="both"/>
        <w:rPr>
          <w:rFonts w:ascii="Arial" w:hAnsi="Arial" w:cs="Arial"/>
          <w:b/>
          <w:bCs/>
          <w:sz w:val="20"/>
          <w:szCs w:val="20"/>
        </w:rPr>
      </w:pPr>
      <w:bookmarkStart w:id="239" w:name="_Toc139695763"/>
      <w:bookmarkEnd w:id="238"/>
    </w:p>
    <w:p w14:paraId="4DA790A5" w14:textId="77777777" w:rsidR="009054C0" w:rsidRPr="008D617C" w:rsidRDefault="009054C0" w:rsidP="006266CA">
      <w:pPr>
        <w:pStyle w:val="len"/>
        <w:numPr>
          <w:ilvl w:val="0"/>
          <w:numId w:val="91"/>
        </w:numPr>
        <w:ind w:left="357" w:hanging="357"/>
        <w:rPr>
          <w:color w:val="000000"/>
        </w:rPr>
      </w:pPr>
      <w:bookmarkStart w:id="240" w:name="_Ref492384685"/>
      <w:r w:rsidRPr="008D617C">
        <w:rPr>
          <w:color w:val="000000"/>
        </w:rPr>
        <w:t>člen</w:t>
      </w:r>
      <w:bookmarkEnd w:id="240"/>
    </w:p>
    <w:p w14:paraId="3064E3DB" w14:textId="77777777" w:rsidR="009054C0" w:rsidRPr="00A94990" w:rsidRDefault="009054C0" w:rsidP="00804343">
      <w:pPr>
        <w:tabs>
          <w:tab w:val="left" w:pos="567"/>
          <w:tab w:val="left" w:pos="851"/>
        </w:tabs>
        <w:ind w:left="360"/>
        <w:jc w:val="center"/>
        <w:rPr>
          <w:rFonts w:ascii="Arial" w:hAnsi="Arial" w:cs="Arial"/>
          <w:sz w:val="20"/>
          <w:szCs w:val="20"/>
        </w:rPr>
      </w:pPr>
    </w:p>
    <w:p w14:paraId="29862133" w14:textId="77777777"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(1) Z globo od 5.000 do 50.000 eurov se kaznuje za prekršek pravna oseba, če:</w:t>
      </w:r>
    </w:p>
    <w:p w14:paraId="19B476CC" w14:textId="1F1F80F1" w:rsidR="00074C72" w:rsidRPr="00A94990" w:rsidRDefault="00074C72" w:rsidP="00D73115">
      <w:pPr>
        <w:numPr>
          <w:ilvl w:val="0"/>
          <w:numId w:val="150"/>
        </w:numPr>
        <w:tabs>
          <w:tab w:val="left" w:pos="567"/>
          <w:tab w:val="left" w:pos="9072"/>
        </w:tabs>
        <w:jc w:val="both"/>
        <w:rPr>
          <w:rFonts w:ascii="Arial" w:hAnsi="Arial" w:cs="Arial"/>
          <w:sz w:val="20"/>
          <w:szCs w:val="20"/>
        </w:rPr>
      </w:pPr>
      <w:bookmarkStart w:id="241" w:name="_Ref499367642"/>
      <w:r w:rsidRPr="00A94990">
        <w:rPr>
          <w:rFonts w:ascii="Arial" w:hAnsi="Arial" w:cs="Arial"/>
          <w:sz w:val="20"/>
          <w:szCs w:val="20"/>
        </w:rPr>
        <w:t xml:space="preserve">ne vodi dokumentacije v skladu </w:t>
      </w:r>
      <w:r w:rsidR="00946CD4">
        <w:rPr>
          <w:rFonts w:ascii="Arial" w:hAnsi="Arial" w:cs="Arial"/>
          <w:sz w:val="20"/>
          <w:szCs w:val="20"/>
        </w:rPr>
        <w:t>s</w:t>
      </w:r>
      <w:r w:rsidRPr="00A94990">
        <w:rPr>
          <w:rFonts w:ascii="Arial" w:hAnsi="Arial" w:cs="Arial"/>
          <w:sz w:val="20"/>
          <w:szCs w:val="20"/>
        </w:rPr>
        <w:t xml:space="preserve"> </w:t>
      </w:r>
      <w:r w:rsidR="00AE726D">
        <w:rPr>
          <w:rFonts w:ascii="Arial" w:hAnsi="Arial" w:cs="Arial"/>
          <w:sz w:val="20"/>
          <w:szCs w:val="20"/>
        </w:rPr>
        <w:t xml:space="preserve">šeste alineje tretjega odstavka </w:t>
      </w:r>
      <w:r w:rsidR="00AE726D">
        <w:rPr>
          <w:rFonts w:ascii="Arial" w:hAnsi="Arial" w:cs="Arial"/>
          <w:sz w:val="20"/>
          <w:szCs w:val="20"/>
        </w:rPr>
        <w:fldChar w:fldCharType="begin"/>
      </w:r>
      <w:r w:rsidR="00AE726D">
        <w:rPr>
          <w:rFonts w:ascii="Arial" w:hAnsi="Arial" w:cs="Arial"/>
          <w:sz w:val="20"/>
          <w:szCs w:val="20"/>
        </w:rPr>
        <w:instrText xml:space="preserve"> REF _Ref494704909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E638C1">
        <w:rPr>
          <w:rFonts w:ascii="Arial" w:hAnsi="Arial" w:cs="Arial"/>
          <w:sz w:val="20"/>
          <w:szCs w:val="20"/>
        </w:rPr>
        <w:t>66</w:t>
      </w:r>
      <w:r w:rsidR="00AE726D">
        <w:rPr>
          <w:rFonts w:ascii="Arial" w:hAnsi="Arial" w:cs="Arial"/>
          <w:sz w:val="20"/>
          <w:szCs w:val="20"/>
        </w:rPr>
        <w:fldChar w:fldCharType="end"/>
      </w:r>
      <w:r w:rsidRPr="00A94990">
        <w:rPr>
          <w:rFonts w:ascii="Arial" w:hAnsi="Arial" w:cs="Arial"/>
          <w:sz w:val="20"/>
          <w:szCs w:val="20"/>
        </w:rPr>
        <w:t>. člena tega zakona;</w:t>
      </w:r>
    </w:p>
    <w:p w14:paraId="3B3E3EB6" w14:textId="6C674713" w:rsidR="009054C0" w:rsidRPr="00A94990" w:rsidRDefault="00AB1F9E" w:rsidP="00D73115">
      <w:pPr>
        <w:numPr>
          <w:ilvl w:val="0"/>
          <w:numId w:val="150"/>
        </w:numPr>
        <w:tabs>
          <w:tab w:val="left" w:pos="567"/>
          <w:tab w:val="left" w:pos="9072"/>
        </w:tabs>
        <w:jc w:val="both"/>
        <w:rPr>
          <w:rFonts w:ascii="Arial" w:hAnsi="Arial" w:cs="Arial"/>
          <w:sz w:val="20"/>
          <w:szCs w:val="20"/>
        </w:rPr>
      </w:pPr>
      <w:r>
        <w:rPr>
          <w:rFonts w:ascii="Arial" w:hAnsi="Arial" w:cs="Arial"/>
          <w:sz w:val="20"/>
          <w:szCs w:val="20"/>
        </w:rPr>
        <w:t>opravlja</w:t>
      </w:r>
      <w:r w:rsidRPr="00A94990">
        <w:rPr>
          <w:rFonts w:ascii="Arial" w:hAnsi="Arial" w:cs="Arial"/>
          <w:sz w:val="20"/>
          <w:szCs w:val="20"/>
        </w:rPr>
        <w:t xml:space="preserve"> </w:t>
      </w:r>
      <w:r w:rsidR="009054C0" w:rsidRPr="00A94990">
        <w:rPr>
          <w:rFonts w:ascii="Arial" w:hAnsi="Arial" w:cs="Arial"/>
          <w:sz w:val="20"/>
          <w:szCs w:val="20"/>
        </w:rPr>
        <w:t xml:space="preserve">DO brez dovoljenja </w:t>
      </w:r>
      <w:r w:rsidR="00CA7982">
        <w:rPr>
          <w:rFonts w:ascii="Arial" w:hAnsi="Arial" w:cs="Arial"/>
          <w:sz w:val="20"/>
          <w:szCs w:val="20"/>
        </w:rPr>
        <w:t xml:space="preserve">pristojnega ministrstva </w:t>
      </w:r>
      <w:r w:rsidR="00946CD4">
        <w:rPr>
          <w:rFonts w:ascii="Arial" w:hAnsi="Arial" w:cs="Arial"/>
          <w:sz w:val="20"/>
          <w:szCs w:val="20"/>
        </w:rPr>
        <w:t xml:space="preserve">iz </w:t>
      </w:r>
      <w:r w:rsidR="0090645B" w:rsidRPr="00D73115">
        <w:rPr>
          <w:rFonts w:ascii="Arial" w:hAnsi="Arial" w:cs="Arial"/>
          <w:sz w:val="20"/>
          <w:szCs w:val="20"/>
        </w:rPr>
        <w:fldChar w:fldCharType="begin"/>
      </w:r>
      <w:r w:rsidR="0090645B" w:rsidRPr="00D73115">
        <w:rPr>
          <w:rFonts w:ascii="Arial" w:hAnsi="Arial" w:cs="Arial"/>
          <w:sz w:val="20"/>
          <w:szCs w:val="20"/>
        </w:rPr>
        <w:instrText xml:space="preserve"> REF _Ref71028148 \r \h </w:instrText>
      </w:r>
      <w:r w:rsidR="00D73115">
        <w:rPr>
          <w:rFonts w:ascii="Arial" w:hAnsi="Arial" w:cs="Arial"/>
          <w:sz w:val="20"/>
          <w:szCs w:val="20"/>
        </w:rPr>
        <w:instrText xml:space="preserve"> \* MERGEFORMAT </w:instrText>
      </w:r>
      <w:r w:rsidR="0090645B" w:rsidRPr="00D73115">
        <w:rPr>
          <w:rFonts w:ascii="Arial" w:hAnsi="Arial" w:cs="Arial"/>
          <w:sz w:val="20"/>
          <w:szCs w:val="20"/>
        </w:rPr>
      </w:r>
      <w:r w:rsidR="0090645B" w:rsidRPr="00D73115">
        <w:rPr>
          <w:rFonts w:ascii="Arial" w:hAnsi="Arial" w:cs="Arial"/>
          <w:sz w:val="20"/>
          <w:szCs w:val="20"/>
        </w:rPr>
        <w:fldChar w:fldCharType="separate"/>
      </w:r>
      <w:r w:rsidR="00E638C1">
        <w:rPr>
          <w:rFonts w:ascii="Arial" w:hAnsi="Arial" w:cs="Arial"/>
          <w:sz w:val="20"/>
          <w:szCs w:val="20"/>
        </w:rPr>
        <w:t>61</w:t>
      </w:r>
      <w:r w:rsidR="0090645B" w:rsidRPr="00D73115">
        <w:rPr>
          <w:rFonts w:ascii="Arial" w:hAnsi="Arial" w:cs="Arial"/>
          <w:sz w:val="20"/>
          <w:szCs w:val="20"/>
        </w:rPr>
        <w:fldChar w:fldCharType="end"/>
      </w:r>
      <w:r w:rsidR="0090645B" w:rsidRPr="00D73115">
        <w:rPr>
          <w:rFonts w:ascii="Arial" w:hAnsi="Arial" w:cs="Arial"/>
          <w:sz w:val="20"/>
          <w:szCs w:val="20"/>
        </w:rPr>
        <w:t xml:space="preserve">. </w:t>
      </w:r>
      <w:r w:rsidR="009054C0" w:rsidRPr="00A94990">
        <w:rPr>
          <w:rFonts w:ascii="Arial" w:hAnsi="Arial" w:cs="Arial"/>
          <w:sz w:val="20"/>
          <w:szCs w:val="20"/>
        </w:rPr>
        <w:t>člen</w:t>
      </w:r>
      <w:r w:rsidR="00946CD4">
        <w:rPr>
          <w:rFonts w:ascii="Arial" w:hAnsi="Arial" w:cs="Arial"/>
          <w:sz w:val="20"/>
          <w:szCs w:val="20"/>
        </w:rPr>
        <w:t>a tega zakona</w:t>
      </w:r>
      <w:r w:rsidR="009054C0" w:rsidRPr="00A94990">
        <w:rPr>
          <w:rFonts w:ascii="Arial" w:hAnsi="Arial" w:cs="Arial"/>
          <w:sz w:val="20"/>
          <w:szCs w:val="20"/>
        </w:rPr>
        <w:t>;</w:t>
      </w:r>
      <w:bookmarkEnd w:id="241"/>
    </w:p>
    <w:p w14:paraId="5DF89459" w14:textId="59F2E361" w:rsidR="009054C0" w:rsidRPr="00A94990" w:rsidRDefault="00AE726D" w:rsidP="00D73115">
      <w:pPr>
        <w:numPr>
          <w:ilvl w:val="0"/>
          <w:numId w:val="150"/>
        </w:numPr>
        <w:tabs>
          <w:tab w:val="left" w:pos="567"/>
          <w:tab w:val="left" w:pos="9072"/>
        </w:tabs>
        <w:jc w:val="both"/>
        <w:rPr>
          <w:rFonts w:ascii="Arial" w:hAnsi="Arial" w:cs="Arial"/>
          <w:sz w:val="20"/>
          <w:szCs w:val="20"/>
        </w:rPr>
      </w:pPr>
      <w:r>
        <w:rPr>
          <w:rFonts w:ascii="Arial" w:hAnsi="Arial" w:cs="Arial"/>
          <w:sz w:val="20"/>
          <w:szCs w:val="20"/>
        </w:rPr>
        <w:t>ne zagotavlja pogojev za opravljanje DO</w:t>
      </w:r>
      <w:r w:rsidR="009054C0" w:rsidRPr="00A94990">
        <w:rPr>
          <w:rFonts w:ascii="Arial" w:hAnsi="Arial" w:cs="Arial"/>
          <w:sz w:val="20"/>
          <w:szCs w:val="20"/>
        </w:rPr>
        <w:t xml:space="preserve"> in je zaradi tega ogrožena varnost, zdravje ali življenje </w:t>
      </w:r>
      <w:r w:rsidR="006B7DA7" w:rsidRPr="00A94990">
        <w:rPr>
          <w:rFonts w:ascii="Arial" w:hAnsi="Arial" w:cs="Arial"/>
          <w:sz w:val="20"/>
          <w:szCs w:val="20"/>
        </w:rPr>
        <w:t>upravičenc</w:t>
      </w:r>
      <w:r w:rsidR="009054C0" w:rsidRPr="00A94990">
        <w:rPr>
          <w:rFonts w:ascii="Arial" w:hAnsi="Arial" w:cs="Arial"/>
          <w:sz w:val="20"/>
          <w:szCs w:val="20"/>
        </w:rPr>
        <w:t xml:space="preserve">a oziroma zaposlenega </w:t>
      </w:r>
      <w:bookmarkStart w:id="242" w:name="_Hlk45640543"/>
      <w:r w:rsidR="009054C0" w:rsidRPr="00A94990">
        <w:rPr>
          <w:rFonts w:ascii="Arial" w:hAnsi="Arial" w:cs="Arial"/>
          <w:sz w:val="20"/>
          <w:szCs w:val="20"/>
        </w:rPr>
        <w:t>(</w:t>
      </w:r>
      <w:r w:rsidR="00117AE4" w:rsidRPr="00A94990">
        <w:rPr>
          <w:rFonts w:ascii="Arial" w:hAnsi="Arial" w:cs="Arial"/>
          <w:sz w:val="20"/>
          <w:szCs w:val="20"/>
        </w:rPr>
        <w:fldChar w:fldCharType="begin"/>
      </w:r>
      <w:r w:rsidR="00117AE4" w:rsidRPr="00A94990">
        <w:rPr>
          <w:rFonts w:ascii="Arial" w:hAnsi="Arial" w:cs="Arial"/>
          <w:sz w:val="20"/>
          <w:szCs w:val="20"/>
        </w:rPr>
        <w:instrText xml:space="preserve"> REF _Ref488326076 \r \h </w:instrText>
      </w:r>
      <w:r w:rsidR="001608B1" w:rsidRPr="00A94990">
        <w:rPr>
          <w:rFonts w:ascii="Arial" w:hAnsi="Arial" w:cs="Arial"/>
          <w:sz w:val="20"/>
          <w:szCs w:val="20"/>
        </w:rPr>
        <w:instrText xml:space="preserve"> \* MERGEFORMAT </w:instrText>
      </w:r>
      <w:r w:rsidR="00117AE4" w:rsidRPr="00A94990">
        <w:rPr>
          <w:rFonts w:ascii="Arial" w:hAnsi="Arial" w:cs="Arial"/>
          <w:sz w:val="20"/>
          <w:szCs w:val="20"/>
        </w:rPr>
      </w:r>
      <w:r w:rsidR="00117AE4" w:rsidRPr="00A94990">
        <w:rPr>
          <w:rFonts w:ascii="Arial" w:hAnsi="Arial" w:cs="Arial"/>
          <w:sz w:val="20"/>
          <w:szCs w:val="20"/>
        </w:rPr>
        <w:fldChar w:fldCharType="separate"/>
      </w:r>
      <w:r w:rsidR="00E638C1">
        <w:rPr>
          <w:rFonts w:ascii="Arial" w:hAnsi="Arial" w:cs="Arial"/>
          <w:sz w:val="20"/>
          <w:szCs w:val="20"/>
        </w:rPr>
        <w:t>60</w:t>
      </w:r>
      <w:r w:rsidR="00117AE4" w:rsidRPr="00A94990">
        <w:rPr>
          <w:rFonts w:ascii="Arial" w:hAnsi="Arial" w:cs="Arial"/>
          <w:sz w:val="20"/>
          <w:szCs w:val="20"/>
        </w:rPr>
        <w:fldChar w:fldCharType="end"/>
      </w:r>
      <w:r w:rsidR="009054C0" w:rsidRPr="00A94990">
        <w:rPr>
          <w:rFonts w:ascii="Arial" w:hAnsi="Arial" w:cs="Arial"/>
          <w:sz w:val="20"/>
          <w:szCs w:val="20"/>
        </w:rPr>
        <w:t>.</w:t>
      </w:r>
      <w:r w:rsidR="00117AE4" w:rsidRPr="00A94990">
        <w:rPr>
          <w:rFonts w:ascii="Arial" w:hAnsi="Arial" w:cs="Arial"/>
          <w:sz w:val="20"/>
          <w:szCs w:val="20"/>
        </w:rPr>
        <w:t xml:space="preserve"> in</w:t>
      </w:r>
      <w:r w:rsidR="009054C0" w:rsidRPr="00A94990">
        <w:rPr>
          <w:rFonts w:ascii="Arial" w:hAnsi="Arial" w:cs="Arial"/>
          <w:sz w:val="20"/>
          <w:szCs w:val="20"/>
        </w:rPr>
        <w:t xml:space="preserve"> </w:t>
      </w:r>
      <w:r w:rsidR="00117AE4" w:rsidRPr="00A94990">
        <w:rPr>
          <w:rFonts w:ascii="Arial" w:hAnsi="Arial" w:cs="Arial"/>
          <w:sz w:val="20"/>
          <w:szCs w:val="20"/>
        </w:rPr>
        <w:fldChar w:fldCharType="begin"/>
      </w:r>
      <w:r w:rsidR="00117AE4" w:rsidRPr="00A94990">
        <w:rPr>
          <w:rFonts w:ascii="Arial" w:hAnsi="Arial" w:cs="Arial"/>
          <w:sz w:val="20"/>
          <w:szCs w:val="20"/>
        </w:rPr>
        <w:instrText xml:space="preserve"> REF _Ref494704909 \r \h </w:instrText>
      </w:r>
      <w:r w:rsidR="001608B1" w:rsidRPr="00A94990">
        <w:rPr>
          <w:rFonts w:ascii="Arial" w:hAnsi="Arial" w:cs="Arial"/>
          <w:sz w:val="20"/>
          <w:szCs w:val="20"/>
        </w:rPr>
        <w:instrText xml:space="preserve"> \* MERGEFORMAT </w:instrText>
      </w:r>
      <w:r w:rsidR="00117AE4" w:rsidRPr="00A94990">
        <w:rPr>
          <w:rFonts w:ascii="Arial" w:hAnsi="Arial" w:cs="Arial"/>
          <w:sz w:val="20"/>
          <w:szCs w:val="20"/>
        </w:rPr>
      </w:r>
      <w:r w:rsidR="00117AE4" w:rsidRPr="00A94990">
        <w:rPr>
          <w:rFonts w:ascii="Arial" w:hAnsi="Arial" w:cs="Arial"/>
          <w:sz w:val="20"/>
          <w:szCs w:val="20"/>
        </w:rPr>
        <w:fldChar w:fldCharType="separate"/>
      </w:r>
      <w:r w:rsidR="00E638C1">
        <w:rPr>
          <w:rFonts w:ascii="Arial" w:hAnsi="Arial" w:cs="Arial"/>
          <w:sz w:val="20"/>
          <w:szCs w:val="20"/>
        </w:rPr>
        <w:t>66</w:t>
      </w:r>
      <w:r w:rsidR="00117AE4" w:rsidRPr="00A94990">
        <w:rPr>
          <w:rFonts w:ascii="Arial" w:hAnsi="Arial" w:cs="Arial"/>
          <w:sz w:val="20"/>
          <w:szCs w:val="20"/>
        </w:rPr>
        <w:fldChar w:fldCharType="end"/>
      </w:r>
      <w:r w:rsidR="00117AE4" w:rsidRPr="00A94990">
        <w:rPr>
          <w:rFonts w:ascii="Arial" w:hAnsi="Arial" w:cs="Arial"/>
          <w:sz w:val="20"/>
          <w:szCs w:val="20"/>
        </w:rPr>
        <w:t xml:space="preserve">. </w:t>
      </w:r>
      <w:r w:rsidR="009054C0" w:rsidRPr="00A94990">
        <w:rPr>
          <w:rFonts w:ascii="Arial" w:hAnsi="Arial" w:cs="Arial"/>
          <w:sz w:val="20"/>
          <w:szCs w:val="20"/>
        </w:rPr>
        <w:t>člen);</w:t>
      </w:r>
      <w:bookmarkEnd w:id="242"/>
    </w:p>
    <w:p w14:paraId="245FF812" w14:textId="5B2254DF" w:rsidR="00074C72" w:rsidRPr="00A94990" w:rsidRDefault="00074C72" w:rsidP="00D73115">
      <w:pPr>
        <w:numPr>
          <w:ilvl w:val="0"/>
          <w:numId w:val="150"/>
        </w:numPr>
        <w:tabs>
          <w:tab w:val="left" w:pos="567"/>
          <w:tab w:val="left" w:pos="9072"/>
        </w:tabs>
        <w:jc w:val="both"/>
        <w:rPr>
          <w:rFonts w:ascii="Arial" w:hAnsi="Arial" w:cs="Arial"/>
          <w:sz w:val="20"/>
          <w:szCs w:val="20"/>
        </w:rPr>
      </w:pPr>
      <w:bookmarkStart w:id="243" w:name="_Ref62210803"/>
      <w:r w:rsidRPr="00A94990">
        <w:rPr>
          <w:rFonts w:ascii="Arial" w:hAnsi="Arial" w:cs="Arial"/>
          <w:sz w:val="20"/>
          <w:szCs w:val="20"/>
        </w:rPr>
        <w:t xml:space="preserve">ne obračunava storitev v skladu s </w:t>
      </w:r>
      <w:r w:rsidR="007E52D2">
        <w:rPr>
          <w:rFonts w:ascii="Arial" w:hAnsi="Arial" w:cs="Arial"/>
          <w:sz w:val="20"/>
          <w:szCs w:val="20"/>
        </w:rPr>
        <w:t>pravili o evidentiranju in zaračunavanju storitev DO</w:t>
      </w:r>
      <w:bookmarkEnd w:id="243"/>
      <w:r w:rsidR="007E52D2">
        <w:rPr>
          <w:rFonts w:ascii="Arial" w:hAnsi="Arial" w:cs="Arial"/>
          <w:sz w:val="20"/>
          <w:szCs w:val="20"/>
        </w:rPr>
        <w:t>;</w:t>
      </w:r>
    </w:p>
    <w:p w14:paraId="10BC86EF" w14:textId="00D38E30" w:rsidR="009054C0" w:rsidRPr="00A94990" w:rsidRDefault="009054C0" w:rsidP="00D73115">
      <w:pPr>
        <w:numPr>
          <w:ilvl w:val="0"/>
          <w:numId w:val="150"/>
        </w:numPr>
        <w:tabs>
          <w:tab w:val="left" w:pos="567"/>
          <w:tab w:val="left" w:pos="9072"/>
        </w:tabs>
        <w:jc w:val="both"/>
        <w:rPr>
          <w:rFonts w:ascii="Arial" w:hAnsi="Arial" w:cs="Arial"/>
          <w:sz w:val="20"/>
          <w:szCs w:val="20"/>
        </w:rPr>
      </w:pPr>
      <w:bookmarkStart w:id="244" w:name="_Ref62211021"/>
      <w:r w:rsidRPr="00A94990">
        <w:rPr>
          <w:rFonts w:ascii="Arial" w:hAnsi="Arial" w:cs="Arial"/>
          <w:sz w:val="20"/>
          <w:szCs w:val="20"/>
        </w:rPr>
        <w:t>ovira izvedbo nadzora iz</w:t>
      </w:r>
      <w:r w:rsidR="00AE726D">
        <w:rPr>
          <w:rFonts w:ascii="Arial" w:hAnsi="Arial" w:cs="Arial"/>
          <w:sz w:val="20"/>
          <w:szCs w:val="20"/>
        </w:rPr>
        <w:t xml:space="preserve"> </w:t>
      </w:r>
      <w:r w:rsidR="00AE726D">
        <w:rPr>
          <w:rFonts w:ascii="Arial" w:hAnsi="Arial" w:cs="Arial"/>
          <w:sz w:val="20"/>
          <w:szCs w:val="20"/>
        </w:rPr>
        <w:fldChar w:fldCharType="begin"/>
      </w:r>
      <w:r w:rsidR="00AE726D">
        <w:rPr>
          <w:rFonts w:ascii="Arial" w:hAnsi="Arial" w:cs="Arial"/>
          <w:sz w:val="20"/>
          <w:szCs w:val="20"/>
        </w:rPr>
        <w:instrText xml:space="preserve"> REF _Ref73218385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E638C1">
        <w:rPr>
          <w:rFonts w:ascii="Arial" w:hAnsi="Arial" w:cs="Arial"/>
          <w:sz w:val="20"/>
          <w:szCs w:val="20"/>
        </w:rPr>
        <w:t>106</w:t>
      </w:r>
      <w:r w:rsidR="00AE726D">
        <w:rPr>
          <w:rFonts w:ascii="Arial" w:hAnsi="Arial" w:cs="Arial"/>
          <w:sz w:val="20"/>
          <w:szCs w:val="20"/>
        </w:rPr>
        <w:fldChar w:fldCharType="end"/>
      </w:r>
      <w:r w:rsidR="00AE726D">
        <w:rPr>
          <w:rFonts w:ascii="Arial" w:hAnsi="Arial" w:cs="Arial"/>
          <w:sz w:val="20"/>
          <w:szCs w:val="20"/>
        </w:rPr>
        <w:t xml:space="preserve">., </w:t>
      </w:r>
      <w:r w:rsidR="00AE726D">
        <w:rPr>
          <w:rFonts w:ascii="Arial" w:hAnsi="Arial" w:cs="Arial"/>
          <w:sz w:val="20"/>
          <w:szCs w:val="20"/>
        </w:rPr>
        <w:fldChar w:fldCharType="begin"/>
      </w:r>
      <w:r w:rsidR="00AE726D">
        <w:rPr>
          <w:rFonts w:ascii="Arial" w:hAnsi="Arial" w:cs="Arial"/>
          <w:sz w:val="20"/>
          <w:szCs w:val="20"/>
        </w:rPr>
        <w:instrText xml:space="preserve"> REF _Ref70374165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E638C1">
        <w:rPr>
          <w:rFonts w:ascii="Arial" w:hAnsi="Arial" w:cs="Arial"/>
          <w:sz w:val="20"/>
          <w:szCs w:val="20"/>
        </w:rPr>
        <w:t>107</w:t>
      </w:r>
      <w:r w:rsidR="00AE726D">
        <w:rPr>
          <w:rFonts w:ascii="Arial" w:hAnsi="Arial" w:cs="Arial"/>
          <w:sz w:val="20"/>
          <w:szCs w:val="20"/>
        </w:rPr>
        <w:fldChar w:fldCharType="end"/>
      </w:r>
      <w:r w:rsidR="00B320EA">
        <w:rPr>
          <w:rFonts w:ascii="Arial" w:hAnsi="Arial" w:cs="Arial"/>
          <w:sz w:val="20"/>
          <w:szCs w:val="20"/>
        </w:rPr>
        <w:t>.,</w:t>
      </w:r>
      <w:r w:rsidR="00AE726D">
        <w:rPr>
          <w:rFonts w:ascii="Arial" w:hAnsi="Arial" w:cs="Arial"/>
          <w:sz w:val="20"/>
          <w:szCs w:val="20"/>
        </w:rPr>
        <w:t xml:space="preserve"> </w:t>
      </w:r>
      <w:r w:rsidR="00AE726D">
        <w:rPr>
          <w:rFonts w:ascii="Arial" w:hAnsi="Arial" w:cs="Arial"/>
          <w:sz w:val="20"/>
          <w:szCs w:val="20"/>
        </w:rPr>
        <w:fldChar w:fldCharType="begin"/>
      </w:r>
      <w:r w:rsidR="00AE726D">
        <w:rPr>
          <w:rFonts w:ascii="Arial" w:hAnsi="Arial" w:cs="Arial"/>
          <w:sz w:val="20"/>
          <w:szCs w:val="20"/>
        </w:rPr>
        <w:instrText xml:space="preserve"> REF _Ref70374194 \r \h </w:instrText>
      </w:r>
      <w:r w:rsidR="00D73115">
        <w:rPr>
          <w:rFonts w:ascii="Arial" w:hAnsi="Arial" w:cs="Arial"/>
          <w:sz w:val="20"/>
          <w:szCs w:val="20"/>
        </w:rPr>
        <w:instrText xml:space="preserve"> \* MERGEFORMAT </w:instrText>
      </w:r>
      <w:r w:rsidR="00AE726D">
        <w:rPr>
          <w:rFonts w:ascii="Arial" w:hAnsi="Arial" w:cs="Arial"/>
          <w:sz w:val="20"/>
          <w:szCs w:val="20"/>
        </w:rPr>
      </w:r>
      <w:r w:rsidR="00AE726D">
        <w:rPr>
          <w:rFonts w:ascii="Arial" w:hAnsi="Arial" w:cs="Arial"/>
          <w:sz w:val="20"/>
          <w:szCs w:val="20"/>
        </w:rPr>
        <w:fldChar w:fldCharType="separate"/>
      </w:r>
      <w:r w:rsidR="00E638C1">
        <w:rPr>
          <w:rFonts w:ascii="Arial" w:hAnsi="Arial" w:cs="Arial"/>
          <w:sz w:val="20"/>
          <w:szCs w:val="20"/>
        </w:rPr>
        <w:t>108</w:t>
      </w:r>
      <w:r w:rsidR="00AE726D">
        <w:rPr>
          <w:rFonts w:ascii="Arial" w:hAnsi="Arial" w:cs="Arial"/>
          <w:sz w:val="20"/>
          <w:szCs w:val="20"/>
        </w:rPr>
        <w:fldChar w:fldCharType="end"/>
      </w:r>
      <w:r w:rsidR="00AE726D">
        <w:rPr>
          <w:rFonts w:ascii="Arial" w:hAnsi="Arial" w:cs="Arial"/>
          <w:sz w:val="20"/>
          <w:szCs w:val="20"/>
        </w:rPr>
        <w:t>.</w:t>
      </w:r>
      <w:r w:rsidR="00B320EA">
        <w:rPr>
          <w:rFonts w:ascii="Arial" w:hAnsi="Arial" w:cs="Arial"/>
          <w:sz w:val="20"/>
          <w:szCs w:val="20"/>
        </w:rPr>
        <w:t xml:space="preserve"> </w:t>
      </w:r>
      <w:r w:rsidRPr="00A94990">
        <w:rPr>
          <w:rFonts w:ascii="Arial" w:hAnsi="Arial" w:cs="Arial"/>
          <w:sz w:val="20"/>
          <w:szCs w:val="20"/>
        </w:rPr>
        <w:t>člena tega zakona</w:t>
      </w:r>
      <w:r w:rsidR="00074C72" w:rsidRPr="00A94990">
        <w:rPr>
          <w:rFonts w:ascii="Arial" w:hAnsi="Arial" w:cs="Arial"/>
          <w:sz w:val="20"/>
          <w:szCs w:val="20"/>
        </w:rPr>
        <w:t>.</w:t>
      </w:r>
      <w:bookmarkEnd w:id="244"/>
    </w:p>
    <w:p w14:paraId="2B9141BD" w14:textId="77777777" w:rsidR="009054C0" w:rsidRPr="00A94990" w:rsidRDefault="009054C0" w:rsidP="00804343">
      <w:pPr>
        <w:tabs>
          <w:tab w:val="left" w:pos="567"/>
          <w:tab w:val="left" w:pos="9072"/>
        </w:tabs>
        <w:jc w:val="both"/>
        <w:rPr>
          <w:rFonts w:ascii="Arial" w:hAnsi="Arial" w:cs="Arial"/>
          <w:sz w:val="20"/>
          <w:szCs w:val="20"/>
        </w:rPr>
      </w:pPr>
    </w:p>
    <w:p w14:paraId="7E93AB00" w14:textId="2D09F67E"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(2) Z globo od 1.000 do 5.000 eurov se za prekršek iz prvega odstavka tega člena kaznuje samostojni podjetnik posameznika ali posameznik, ki samostojno opravlja </w:t>
      </w:r>
      <w:r w:rsidR="00F21E4C" w:rsidRPr="00A94990">
        <w:rPr>
          <w:rFonts w:ascii="Arial" w:hAnsi="Arial" w:cs="Arial"/>
          <w:sz w:val="20"/>
          <w:szCs w:val="20"/>
        </w:rPr>
        <w:t>DO</w:t>
      </w:r>
      <w:r w:rsidR="001424FC">
        <w:rPr>
          <w:rFonts w:ascii="Arial" w:hAnsi="Arial" w:cs="Arial"/>
          <w:sz w:val="20"/>
          <w:szCs w:val="20"/>
        </w:rPr>
        <w:t xml:space="preserve"> in nosilec dopolnilne dejavnosti na kmetiji iz četrte alineje prvega odstavka </w:t>
      </w:r>
      <w:r w:rsidR="001424FC">
        <w:rPr>
          <w:rFonts w:ascii="Arial" w:hAnsi="Arial" w:cs="Arial"/>
          <w:sz w:val="20"/>
          <w:szCs w:val="20"/>
        </w:rPr>
        <w:fldChar w:fldCharType="begin"/>
      </w:r>
      <w:r w:rsidR="001424FC">
        <w:rPr>
          <w:rFonts w:ascii="Arial" w:hAnsi="Arial" w:cs="Arial"/>
          <w:sz w:val="20"/>
          <w:szCs w:val="20"/>
        </w:rPr>
        <w:instrText xml:space="preserve"> REF _Ref487816110 \r \h </w:instrText>
      </w:r>
      <w:r w:rsidR="001424FC">
        <w:rPr>
          <w:rFonts w:ascii="Arial" w:hAnsi="Arial" w:cs="Arial"/>
          <w:sz w:val="20"/>
          <w:szCs w:val="20"/>
        </w:rPr>
      </w:r>
      <w:r w:rsidR="001424FC">
        <w:rPr>
          <w:rFonts w:ascii="Arial" w:hAnsi="Arial" w:cs="Arial"/>
          <w:sz w:val="20"/>
          <w:szCs w:val="20"/>
        </w:rPr>
        <w:fldChar w:fldCharType="separate"/>
      </w:r>
      <w:r w:rsidR="00E638C1">
        <w:rPr>
          <w:rFonts w:ascii="Arial" w:hAnsi="Arial" w:cs="Arial"/>
          <w:sz w:val="20"/>
          <w:szCs w:val="20"/>
        </w:rPr>
        <w:t>58</w:t>
      </w:r>
      <w:r w:rsidR="001424FC">
        <w:rPr>
          <w:rFonts w:ascii="Arial" w:hAnsi="Arial" w:cs="Arial"/>
          <w:sz w:val="20"/>
          <w:szCs w:val="20"/>
        </w:rPr>
        <w:fldChar w:fldCharType="end"/>
      </w:r>
      <w:r w:rsidR="001424FC" w:rsidRPr="00A94990">
        <w:rPr>
          <w:rFonts w:ascii="Arial" w:hAnsi="Arial" w:cs="Arial"/>
          <w:sz w:val="20"/>
          <w:szCs w:val="20"/>
        </w:rPr>
        <w:t>.</w:t>
      </w:r>
      <w:r w:rsidR="001424FC">
        <w:rPr>
          <w:rFonts w:ascii="Arial" w:hAnsi="Arial" w:cs="Arial"/>
          <w:sz w:val="20"/>
          <w:szCs w:val="20"/>
        </w:rPr>
        <w:t xml:space="preserve"> člena tega zakona</w:t>
      </w:r>
      <w:r w:rsidRPr="00A94990">
        <w:rPr>
          <w:rFonts w:ascii="Arial" w:hAnsi="Arial" w:cs="Arial"/>
          <w:sz w:val="20"/>
          <w:szCs w:val="20"/>
        </w:rPr>
        <w:t>.</w:t>
      </w:r>
    </w:p>
    <w:p w14:paraId="021419D0" w14:textId="77777777" w:rsidR="009054C0" w:rsidRPr="00A94990" w:rsidRDefault="009054C0" w:rsidP="00804343">
      <w:pPr>
        <w:tabs>
          <w:tab w:val="left" w:pos="567"/>
          <w:tab w:val="left" w:pos="9072"/>
        </w:tabs>
        <w:jc w:val="both"/>
        <w:rPr>
          <w:rFonts w:ascii="Arial" w:hAnsi="Arial" w:cs="Arial"/>
          <w:sz w:val="20"/>
          <w:szCs w:val="20"/>
        </w:rPr>
      </w:pPr>
    </w:p>
    <w:p w14:paraId="582EE8F3"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(3) Z globo od 500 do 2.500 eurov se za prekršek iz prvega odstavka tega člena kaznuje tudi odgovorna oseba pravne osebe, odgovorna osebe samostojnega podjetnika posameznika, odgovorna oseba posameznika, ki samostojna opravlja </w:t>
      </w:r>
      <w:r w:rsidR="00F21E4C" w:rsidRPr="00A94990">
        <w:rPr>
          <w:rFonts w:ascii="Arial" w:hAnsi="Arial" w:cs="Arial"/>
          <w:sz w:val="20"/>
          <w:szCs w:val="20"/>
        </w:rPr>
        <w:t>DO</w:t>
      </w:r>
      <w:r w:rsidRPr="00A94990">
        <w:rPr>
          <w:rFonts w:ascii="Arial" w:hAnsi="Arial" w:cs="Arial"/>
          <w:sz w:val="20"/>
          <w:szCs w:val="20"/>
        </w:rPr>
        <w:t>.</w:t>
      </w:r>
    </w:p>
    <w:p w14:paraId="1AAB8873" w14:textId="77777777" w:rsidR="009054C0" w:rsidRPr="00A94990" w:rsidRDefault="009054C0" w:rsidP="00804343">
      <w:pPr>
        <w:tabs>
          <w:tab w:val="left" w:pos="567"/>
          <w:tab w:val="left" w:pos="9072"/>
        </w:tabs>
        <w:jc w:val="both"/>
        <w:rPr>
          <w:rFonts w:ascii="Arial" w:hAnsi="Arial" w:cs="Arial"/>
          <w:sz w:val="20"/>
          <w:szCs w:val="20"/>
        </w:rPr>
      </w:pPr>
    </w:p>
    <w:p w14:paraId="419E69E9" w14:textId="1120DD4F"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(4) Z globo od 200 do 1.000 eurov se za prekršek iz druge in tretje alineje prvega odstavka tega člena kaznuje posameznik, ki na podlagi pogodbe o zaposlitvi ali druge pravne podlage </w:t>
      </w:r>
      <w:r w:rsidR="00646AB5">
        <w:rPr>
          <w:rFonts w:ascii="Arial" w:hAnsi="Arial" w:cs="Arial"/>
          <w:sz w:val="20"/>
          <w:szCs w:val="20"/>
          <w:lang w:val="sl-SI"/>
        </w:rPr>
        <w:t>opravlja</w:t>
      </w:r>
      <w:r w:rsidR="00646AB5" w:rsidRPr="00A94990">
        <w:rPr>
          <w:rFonts w:ascii="Arial" w:hAnsi="Arial" w:cs="Arial"/>
          <w:sz w:val="20"/>
          <w:szCs w:val="20"/>
        </w:rPr>
        <w:t xml:space="preserve"> </w:t>
      </w:r>
      <w:r w:rsidRPr="00A94990">
        <w:rPr>
          <w:rFonts w:ascii="Arial" w:hAnsi="Arial" w:cs="Arial"/>
          <w:sz w:val="20"/>
          <w:szCs w:val="20"/>
        </w:rPr>
        <w:t>storitve DO pri izvajalcu DO.</w:t>
      </w:r>
    </w:p>
    <w:p w14:paraId="7551EA14"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p>
    <w:p w14:paraId="628E0AAF" w14:textId="77777777" w:rsidR="009054C0" w:rsidRPr="008D617C" w:rsidRDefault="009054C0" w:rsidP="006266CA">
      <w:pPr>
        <w:pStyle w:val="len"/>
        <w:numPr>
          <w:ilvl w:val="0"/>
          <w:numId w:val="91"/>
        </w:numPr>
        <w:ind w:left="357" w:hanging="357"/>
        <w:rPr>
          <w:color w:val="000000"/>
        </w:rPr>
      </w:pPr>
      <w:bookmarkStart w:id="245" w:name="_Ref517196196"/>
      <w:r w:rsidRPr="008D617C">
        <w:rPr>
          <w:color w:val="000000"/>
        </w:rPr>
        <w:t>člen</w:t>
      </w:r>
      <w:bookmarkStart w:id="246" w:name="_Ref499367823"/>
      <w:bookmarkEnd w:id="245"/>
    </w:p>
    <w:bookmarkEnd w:id="246"/>
    <w:p w14:paraId="7E3CBA81"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p>
    <w:p w14:paraId="7ACBEC62"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(1) Z globo od 2.500 do 25.000 eurov se kaznuje za prekršek pravna oseba, če:</w:t>
      </w:r>
    </w:p>
    <w:p w14:paraId="7C385FD0" w14:textId="6BA9DB8B" w:rsidR="00937C92" w:rsidRPr="00A94990" w:rsidRDefault="00946CD4" w:rsidP="00D73115">
      <w:pPr>
        <w:numPr>
          <w:ilvl w:val="0"/>
          <w:numId w:val="33"/>
        </w:numPr>
        <w:tabs>
          <w:tab w:val="left" w:pos="567"/>
          <w:tab w:val="left" w:pos="9072"/>
        </w:tabs>
        <w:jc w:val="both"/>
        <w:rPr>
          <w:rFonts w:ascii="Arial" w:hAnsi="Arial" w:cs="Arial"/>
          <w:sz w:val="20"/>
          <w:szCs w:val="20"/>
        </w:rPr>
      </w:pPr>
      <w:bookmarkStart w:id="247" w:name="_Ref499367792"/>
      <w:r w:rsidRPr="00946CD4">
        <w:rPr>
          <w:rFonts w:ascii="Arial" w:hAnsi="Arial" w:cs="Arial"/>
          <w:sz w:val="20"/>
          <w:szCs w:val="20"/>
        </w:rPr>
        <w:t xml:space="preserve">ZZZS </w:t>
      </w:r>
      <w:r w:rsidR="00937C92" w:rsidRPr="00A94990">
        <w:rPr>
          <w:rFonts w:ascii="Arial" w:hAnsi="Arial" w:cs="Arial"/>
          <w:sz w:val="20"/>
          <w:szCs w:val="20"/>
        </w:rPr>
        <w:t xml:space="preserve">ne poroča v skladu s petim odstavkom </w:t>
      </w:r>
      <w:r w:rsidR="00937C92" w:rsidRPr="00A94990">
        <w:rPr>
          <w:rFonts w:ascii="Arial" w:hAnsi="Arial" w:cs="Arial"/>
          <w:sz w:val="20"/>
          <w:szCs w:val="20"/>
        </w:rPr>
        <w:fldChar w:fldCharType="begin"/>
      </w:r>
      <w:r w:rsidR="00937C92" w:rsidRPr="00A94990">
        <w:rPr>
          <w:rFonts w:ascii="Arial" w:hAnsi="Arial" w:cs="Arial"/>
          <w:sz w:val="20"/>
          <w:szCs w:val="20"/>
        </w:rPr>
        <w:instrText xml:space="preserve"> REF _Ref48216564 \r \h </w:instrText>
      </w:r>
      <w:r w:rsidR="00A94990" w:rsidRPr="00A94990">
        <w:rPr>
          <w:rFonts w:ascii="Arial" w:hAnsi="Arial" w:cs="Arial"/>
          <w:sz w:val="20"/>
          <w:szCs w:val="20"/>
        </w:rPr>
        <w:instrText xml:space="preserve"> \* MERGEFORMAT </w:instrText>
      </w:r>
      <w:r w:rsidR="00937C92" w:rsidRPr="00A94990">
        <w:rPr>
          <w:rFonts w:ascii="Arial" w:hAnsi="Arial" w:cs="Arial"/>
          <w:sz w:val="20"/>
          <w:szCs w:val="20"/>
        </w:rPr>
      </w:r>
      <w:r w:rsidR="00937C92" w:rsidRPr="00A94990">
        <w:rPr>
          <w:rFonts w:ascii="Arial" w:hAnsi="Arial" w:cs="Arial"/>
          <w:sz w:val="20"/>
          <w:szCs w:val="20"/>
        </w:rPr>
        <w:fldChar w:fldCharType="separate"/>
      </w:r>
      <w:r w:rsidR="00E638C1">
        <w:rPr>
          <w:rFonts w:ascii="Arial" w:hAnsi="Arial" w:cs="Arial"/>
          <w:sz w:val="20"/>
          <w:szCs w:val="20"/>
        </w:rPr>
        <w:t>7</w:t>
      </w:r>
      <w:r w:rsidR="00937C92" w:rsidRPr="00A94990">
        <w:rPr>
          <w:rFonts w:ascii="Arial" w:hAnsi="Arial" w:cs="Arial"/>
          <w:sz w:val="20"/>
          <w:szCs w:val="20"/>
        </w:rPr>
        <w:fldChar w:fldCharType="end"/>
      </w:r>
      <w:r w:rsidR="00937C92" w:rsidRPr="00A94990">
        <w:rPr>
          <w:rFonts w:ascii="Arial" w:hAnsi="Arial" w:cs="Arial"/>
          <w:sz w:val="20"/>
          <w:szCs w:val="20"/>
        </w:rPr>
        <w:t>. člena tega zakona;</w:t>
      </w:r>
    </w:p>
    <w:p w14:paraId="19C0A447" w14:textId="4CFEBDEA" w:rsidR="009054C0" w:rsidRPr="00A94990" w:rsidRDefault="00872DB4" w:rsidP="00D73115">
      <w:pPr>
        <w:numPr>
          <w:ilvl w:val="0"/>
          <w:numId w:val="33"/>
        </w:numPr>
        <w:tabs>
          <w:tab w:val="left" w:pos="567"/>
          <w:tab w:val="left" w:pos="9072"/>
        </w:tabs>
        <w:jc w:val="both"/>
        <w:rPr>
          <w:rFonts w:ascii="Arial" w:hAnsi="Arial" w:cs="Arial"/>
          <w:sz w:val="20"/>
          <w:szCs w:val="20"/>
        </w:rPr>
      </w:pPr>
      <w:r>
        <w:rPr>
          <w:rFonts w:ascii="Arial" w:hAnsi="Arial" w:cs="Arial"/>
          <w:sz w:val="20"/>
          <w:szCs w:val="20"/>
        </w:rPr>
        <w:t xml:space="preserve">pristojnemu </w:t>
      </w:r>
      <w:r w:rsidR="009054C0" w:rsidRPr="00A94990">
        <w:rPr>
          <w:rFonts w:ascii="Arial" w:hAnsi="Arial" w:cs="Arial"/>
          <w:sz w:val="20"/>
          <w:szCs w:val="20"/>
        </w:rPr>
        <w:t>ministrstvu ne poroča o dejstvih in okoliščinah iz drugega odstavka</w:t>
      </w:r>
      <w:r w:rsidR="00765E3B" w:rsidRPr="00A94990">
        <w:rPr>
          <w:rFonts w:ascii="Arial" w:hAnsi="Arial" w:cs="Arial"/>
          <w:sz w:val="20"/>
          <w:szCs w:val="20"/>
        </w:rPr>
        <w:t xml:space="preserve"> </w:t>
      </w:r>
      <w:r w:rsidR="00765E3B" w:rsidRPr="00A94990">
        <w:rPr>
          <w:rFonts w:ascii="Arial" w:hAnsi="Arial" w:cs="Arial"/>
          <w:sz w:val="20"/>
          <w:szCs w:val="20"/>
        </w:rPr>
        <w:fldChar w:fldCharType="begin"/>
      </w:r>
      <w:r w:rsidR="00765E3B" w:rsidRPr="00A94990">
        <w:rPr>
          <w:rFonts w:ascii="Arial" w:hAnsi="Arial" w:cs="Arial"/>
          <w:sz w:val="20"/>
          <w:szCs w:val="20"/>
        </w:rPr>
        <w:instrText xml:space="preserve"> REF _Ref488154208 \r \h </w:instrText>
      </w:r>
      <w:r w:rsidR="001608B1" w:rsidRPr="00A94990">
        <w:rPr>
          <w:rFonts w:ascii="Arial" w:hAnsi="Arial" w:cs="Arial"/>
          <w:sz w:val="20"/>
          <w:szCs w:val="20"/>
        </w:rPr>
        <w:instrText xml:space="preserve"> \* MERGEFORMAT </w:instrText>
      </w:r>
      <w:r w:rsidR="00765E3B" w:rsidRPr="00A94990">
        <w:rPr>
          <w:rFonts w:ascii="Arial" w:hAnsi="Arial" w:cs="Arial"/>
          <w:sz w:val="20"/>
          <w:szCs w:val="20"/>
        </w:rPr>
      </w:r>
      <w:r w:rsidR="00765E3B" w:rsidRPr="00A94990">
        <w:rPr>
          <w:rFonts w:ascii="Arial" w:hAnsi="Arial" w:cs="Arial"/>
          <w:sz w:val="20"/>
          <w:szCs w:val="20"/>
        </w:rPr>
        <w:fldChar w:fldCharType="separate"/>
      </w:r>
      <w:r w:rsidR="00E638C1">
        <w:rPr>
          <w:rFonts w:ascii="Arial" w:hAnsi="Arial" w:cs="Arial"/>
          <w:sz w:val="20"/>
          <w:szCs w:val="20"/>
        </w:rPr>
        <w:t>64</w:t>
      </w:r>
      <w:r w:rsidR="00765E3B" w:rsidRPr="00A94990">
        <w:rPr>
          <w:rFonts w:ascii="Arial" w:hAnsi="Arial" w:cs="Arial"/>
          <w:sz w:val="20"/>
          <w:szCs w:val="20"/>
        </w:rPr>
        <w:fldChar w:fldCharType="end"/>
      </w:r>
      <w:r w:rsidR="00765E3B" w:rsidRPr="00A94990">
        <w:rPr>
          <w:rFonts w:ascii="Arial" w:hAnsi="Arial" w:cs="Arial"/>
          <w:sz w:val="20"/>
          <w:szCs w:val="20"/>
        </w:rPr>
        <w:t xml:space="preserve">. </w:t>
      </w:r>
      <w:r w:rsidR="009054C0" w:rsidRPr="00A94990">
        <w:rPr>
          <w:rFonts w:ascii="Arial" w:hAnsi="Arial" w:cs="Arial"/>
          <w:sz w:val="20"/>
          <w:szCs w:val="20"/>
        </w:rPr>
        <w:t>člena tega zakona;</w:t>
      </w:r>
      <w:bookmarkEnd w:id="247"/>
    </w:p>
    <w:p w14:paraId="0E6AF90F" w14:textId="0589DDFF" w:rsidR="009054C0" w:rsidRPr="00A94990" w:rsidRDefault="009054C0" w:rsidP="00D73115">
      <w:pPr>
        <w:numPr>
          <w:ilvl w:val="0"/>
          <w:numId w:val="33"/>
        </w:numPr>
        <w:tabs>
          <w:tab w:val="left" w:pos="567"/>
          <w:tab w:val="left" w:pos="9072"/>
        </w:tabs>
        <w:jc w:val="both"/>
        <w:rPr>
          <w:rFonts w:ascii="Arial" w:hAnsi="Arial" w:cs="Arial"/>
          <w:sz w:val="20"/>
          <w:szCs w:val="20"/>
        </w:rPr>
      </w:pPr>
      <w:bookmarkStart w:id="248" w:name="_Ref499367812"/>
      <w:r w:rsidRPr="00A94990">
        <w:rPr>
          <w:rFonts w:ascii="Arial" w:hAnsi="Arial" w:cs="Arial"/>
          <w:sz w:val="20"/>
          <w:szCs w:val="20"/>
        </w:rPr>
        <w:t xml:space="preserve">krši pravila glede zagotavljanja kakovosti in varnosti storitev </w:t>
      </w:r>
      <w:r w:rsidR="00765E3B" w:rsidRPr="00A94990">
        <w:rPr>
          <w:rFonts w:ascii="Arial" w:hAnsi="Arial" w:cs="Arial"/>
          <w:sz w:val="20"/>
          <w:szCs w:val="20"/>
        </w:rPr>
        <w:t>(</w:t>
      </w:r>
      <w:r w:rsidR="00765E3B" w:rsidRPr="00A94990">
        <w:rPr>
          <w:rFonts w:ascii="Arial" w:hAnsi="Arial" w:cs="Arial"/>
          <w:sz w:val="20"/>
          <w:szCs w:val="20"/>
        </w:rPr>
        <w:fldChar w:fldCharType="begin"/>
      </w:r>
      <w:r w:rsidR="00765E3B" w:rsidRPr="00A94990">
        <w:rPr>
          <w:rFonts w:ascii="Arial" w:hAnsi="Arial" w:cs="Arial"/>
          <w:sz w:val="20"/>
          <w:szCs w:val="20"/>
        </w:rPr>
        <w:instrText xml:space="preserve"> REF _Ref488326076 \r \h </w:instrText>
      </w:r>
      <w:r w:rsidR="001608B1" w:rsidRPr="00A94990">
        <w:rPr>
          <w:rFonts w:ascii="Arial" w:hAnsi="Arial" w:cs="Arial"/>
          <w:sz w:val="20"/>
          <w:szCs w:val="20"/>
        </w:rPr>
        <w:instrText xml:space="preserve"> \* MERGEFORMAT </w:instrText>
      </w:r>
      <w:r w:rsidR="00765E3B" w:rsidRPr="00A94990">
        <w:rPr>
          <w:rFonts w:ascii="Arial" w:hAnsi="Arial" w:cs="Arial"/>
          <w:sz w:val="20"/>
          <w:szCs w:val="20"/>
        </w:rPr>
      </w:r>
      <w:r w:rsidR="00765E3B" w:rsidRPr="00A94990">
        <w:rPr>
          <w:rFonts w:ascii="Arial" w:hAnsi="Arial" w:cs="Arial"/>
          <w:sz w:val="20"/>
          <w:szCs w:val="20"/>
        </w:rPr>
        <w:fldChar w:fldCharType="separate"/>
      </w:r>
      <w:r w:rsidR="00E638C1">
        <w:rPr>
          <w:rFonts w:ascii="Arial" w:hAnsi="Arial" w:cs="Arial"/>
          <w:sz w:val="20"/>
          <w:szCs w:val="20"/>
        </w:rPr>
        <w:t>60</w:t>
      </w:r>
      <w:r w:rsidR="00765E3B" w:rsidRPr="00A94990">
        <w:rPr>
          <w:rFonts w:ascii="Arial" w:hAnsi="Arial" w:cs="Arial"/>
          <w:sz w:val="20"/>
          <w:szCs w:val="20"/>
        </w:rPr>
        <w:fldChar w:fldCharType="end"/>
      </w:r>
      <w:r w:rsidR="00765E3B" w:rsidRPr="00A94990">
        <w:rPr>
          <w:rFonts w:ascii="Arial" w:hAnsi="Arial" w:cs="Arial"/>
          <w:sz w:val="20"/>
          <w:szCs w:val="20"/>
        </w:rPr>
        <w:t xml:space="preserve">. in </w:t>
      </w:r>
      <w:r w:rsidR="00765E3B" w:rsidRPr="00A94990">
        <w:rPr>
          <w:rFonts w:ascii="Arial" w:hAnsi="Arial" w:cs="Arial"/>
          <w:sz w:val="20"/>
          <w:szCs w:val="20"/>
        </w:rPr>
        <w:fldChar w:fldCharType="begin"/>
      </w:r>
      <w:r w:rsidR="00765E3B" w:rsidRPr="00A94990">
        <w:rPr>
          <w:rFonts w:ascii="Arial" w:hAnsi="Arial" w:cs="Arial"/>
          <w:sz w:val="20"/>
          <w:szCs w:val="20"/>
        </w:rPr>
        <w:instrText xml:space="preserve"> REF _Ref494704909 \r \h </w:instrText>
      </w:r>
      <w:r w:rsidR="001608B1" w:rsidRPr="00A94990">
        <w:rPr>
          <w:rFonts w:ascii="Arial" w:hAnsi="Arial" w:cs="Arial"/>
          <w:sz w:val="20"/>
          <w:szCs w:val="20"/>
        </w:rPr>
        <w:instrText xml:space="preserve"> \* MERGEFORMAT </w:instrText>
      </w:r>
      <w:r w:rsidR="00765E3B" w:rsidRPr="00A94990">
        <w:rPr>
          <w:rFonts w:ascii="Arial" w:hAnsi="Arial" w:cs="Arial"/>
          <w:sz w:val="20"/>
          <w:szCs w:val="20"/>
        </w:rPr>
      </w:r>
      <w:r w:rsidR="00765E3B" w:rsidRPr="00A94990">
        <w:rPr>
          <w:rFonts w:ascii="Arial" w:hAnsi="Arial" w:cs="Arial"/>
          <w:sz w:val="20"/>
          <w:szCs w:val="20"/>
        </w:rPr>
        <w:fldChar w:fldCharType="separate"/>
      </w:r>
      <w:r w:rsidR="00E638C1">
        <w:rPr>
          <w:rFonts w:ascii="Arial" w:hAnsi="Arial" w:cs="Arial"/>
          <w:sz w:val="20"/>
          <w:szCs w:val="20"/>
        </w:rPr>
        <w:t>66</w:t>
      </w:r>
      <w:r w:rsidR="00765E3B" w:rsidRPr="00A94990">
        <w:rPr>
          <w:rFonts w:ascii="Arial" w:hAnsi="Arial" w:cs="Arial"/>
          <w:sz w:val="20"/>
          <w:szCs w:val="20"/>
        </w:rPr>
        <w:fldChar w:fldCharType="end"/>
      </w:r>
      <w:r w:rsidR="00765E3B" w:rsidRPr="00A94990">
        <w:rPr>
          <w:rFonts w:ascii="Arial" w:hAnsi="Arial" w:cs="Arial"/>
          <w:sz w:val="20"/>
          <w:szCs w:val="20"/>
        </w:rPr>
        <w:t>. člen</w:t>
      </w:r>
      <w:r w:rsidRPr="00A94990">
        <w:rPr>
          <w:rFonts w:ascii="Arial" w:hAnsi="Arial" w:cs="Arial"/>
          <w:sz w:val="20"/>
          <w:szCs w:val="20"/>
        </w:rPr>
        <w:t>);</w:t>
      </w:r>
      <w:bookmarkEnd w:id="248"/>
      <w:r w:rsidRPr="00A94990" w:rsidDel="002F2D21">
        <w:rPr>
          <w:rFonts w:ascii="Arial" w:hAnsi="Arial" w:cs="Arial"/>
          <w:sz w:val="20"/>
          <w:szCs w:val="20"/>
        </w:rPr>
        <w:t xml:space="preserve"> </w:t>
      </w:r>
    </w:p>
    <w:p w14:paraId="38E16FF1" w14:textId="0DC54774" w:rsidR="009054C0" w:rsidRPr="00A94990" w:rsidRDefault="009054C0" w:rsidP="00D73115">
      <w:pPr>
        <w:numPr>
          <w:ilvl w:val="0"/>
          <w:numId w:val="33"/>
        </w:numPr>
        <w:tabs>
          <w:tab w:val="left" w:pos="567"/>
          <w:tab w:val="left" w:pos="9072"/>
        </w:tabs>
        <w:jc w:val="both"/>
        <w:rPr>
          <w:rFonts w:ascii="Arial" w:hAnsi="Arial" w:cs="Arial"/>
          <w:sz w:val="20"/>
          <w:szCs w:val="20"/>
        </w:rPr>
      </w:pPr>
      <w:bookmarkStart w:id="249" w:name="_Ref499367874"/>
      <w:r w:rsidRPr="00A94990">
        <w:rPr>
          <w:rFonts w:ascii="Arial" w:hAnsi="Arial" w:cs="Arial"/>
          <w:sz w:val="20"/>
          <w:szCs w:val="20"/>
        </w:rPr>
        <w:t xml:space="preserve">krši pravila glede vodenja seznama prostih </w:t>
      </w:r>
      <w:r w:rsidR="001565FB" w:rsidRPr="00A94990">
        <w:rPr>
          <w:rFonts w:ascii="Arial" w:hAnsi="Arial" w:cs="Arial"/>
          <w:sz w:val="20"/>
          <w:szCs w:val="20"/>
        </w:rPr>
        <w:t>posteljnih zmogljivosti</w:t>
      </w:r>
      <w:r w:rsidRPr="00A94990">
        <w:rPr>
          <w:rFonts w:ascii="Arial" w:hAnsi="Arial" w:cs="Arial"/>
          <w:sz w:val="20"/>
          <w:szCs w:val="20"/>
        </w:rPr>
        <w:t xml:space="preserve"> pri izvajalcih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_Ref487816110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58</w:t>
      </w:r>
      <w:r w:rsidRPr="00A94990">
        <w:rPr>
          <w:rFonts w:ascii="Arial" w:hAnsi="Arial" w:cs="Arial"/>
          <w:sz w:val="20"/>
          <w:szCs w:val="20"/>
        </w:rPr>
        <w:fldChar w:fldCharType="end"/>
      </w:r>
      <w:r w:rsidRPr="00A94990">
        <w:rPr>
          <w:rFonts w:ascii="Arial" w:hAnsi="Arial" w:cs="Arial"/>
          <w:sz w:val="20"/>
          <w:szCs w:val="20"/>
        </w:rPr>
        <w:t>. člena tega zakon</w:t>
      </w:r>
      <w:r w:rsidR="00F155D3" w:rsidRPr="00A94990">
        <w:rPr>
          <w:rFonts w:ascii="Arial" w:hAnsi="Arial" w:cs="Arial"/>
          <w:sz w:val="20"/>
          <w:szCs w:val="20"/>
        </w:rPr>
        <w:t>a</w:t>
      </w:r>
      <w:r w:rsidRPr="00A94990">
        <w:rPr>
          <w:rFonts w:ascii="Arial" w:hAnsi="Arial" w:cs="Arial"/>
          <w:sz w:val="20"/>
          <w:szCs w:val="20"/>
        </w:rPr>
        <w:t>.</w:t>
      </w:r>
      <w:bookmarkEnd w:id="249"/>
    </w:p>
    <w:p w14:paraId="3B9052EF" w14:textId="77777777" w:rsidR="009054C0" w:rsidRPr="00A94990" w:rsidRDefault="009054C0" w:rsidP="00804343">
      <w:pPr>
        <w:tabs>
          <w:tab w:val="left" w:pos="567"/>
          <w:tab w:val="left" w:pos="9072"/>
        </w:tabs>
        <w:jc w:val="both"/>
        <w:rPr>
          <w:rFonts w:ascii="Arial" w:hAnsi="Arial" w:cs="Arial"/>
          <w:sz w:val="20"/>
          <w:szCs w:val="20"/>
        </w:rPr>
      </w:pPr>
    </w:p>
    <w:p w14:paraId="2ACA6142" w14:textId="5D2C004A"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(2) Z globo od 500 do 2.500 eurov se za prekršek iz prvega odstavka tega člena kaznuje samostojni podjetnik posameznika ali posameznik, ki samostojno opravlja </w:t>
      </w:r>
      <w:r w:rsidR="00F21E4C" w:rsidRPr="00A94990">
        <w:rPr>
          <w:rFonts w:ascii="Arial" w:hAnsi="Arial" w:cs="Arial"/>
          <w:sz w:val="20"/>
          <w:szCs w:val="20"/>
        </w:rPr>
        <w:t>DO</w:t>
      </w:r>
      <w:r w:rsidR="001424FC">
        <w:rPr>
          <w:rFonts w:ascii="Arial" w:hAnsi="Arial" w:cs="Arial"/>
          <w:sz w:val="20"/>
          <w:szCs w:val="20"/>
        </w:rPr>
        <w:t xml:space="preserve"> in nosilec dopolnilne dejavnosti na kmetiji iz četrte alineje prvega odstavka </w:t>
      </w:r>
      <w:r w:rsidR="001424FC">
        <w:rPr>
          <w:rFonts w:ascii="Arial" w:hAnsi="Arial" w:cs="Arial"/>
          <w:sz w:val="20"/>
          <w:szCs w:val="20"/>
        </w:rPr>
        <w:fldChar w:fldCharType="begin"/>
      </w:r>
      <w:r w:rsidR="001424FC">
        <w:rPr>
          <w:rFonts w:ascii="Arial" w:hAnsi="Arial" w:cs="Arial"/>
          <w:sz w:val="20"/>
          <w:szCs w:val="20"/>
        </w:rPr>
        <w:instrText xml:space="preserve"> REF _Ref487816110 \r \h </w:instrText>
      </w:r>
      <w:r w:rsidR="001424FC">
        <w:rPr>
          <w:rFonts w:ascii="Arial" w:hAnsi="Arial" w:cs="Arial"/>
          <w:sz w:val="20"/>
          <w:szCs w:val="20"/>
        </w:rPr>
      </w:r>
      <w:r w:rsidR="001424FC">
        <w:rPr>
          <w:rFonts w:ascii="Arial" w:hAnsi="Arial" w:cs="Arial"/>
          <w:sz w:val="20"/>
          <w:szCs w:val="20"/>
        </w:rPr>
        <w:fldChar w:fldCharType="separate"/>
      </w:r>
      <w:r w:rsidR="00E638C1">
        <w:rPr>
          <w:rFonts w:ascii="Arial" w:hAnsi="Arial" w:cs="Arial"/>
          <w:sz w:val="20"/>
          <w:szCs w:val="20"/>
        </w:rPr>
        <w:t>58</w:t>
      </w:r>
      <w:r w:rsidR="001424FC">
        <w:rPr>
          <w:rFonts w:ascii="Arial" w:hAnsi="Arial" w:cs="Arial"/>
          <w:sz w:val="20"/>
          <w:szCs w:val="20"/>
        </w:rPr>
        <w:fldChar w:fldCharType="end"/>
      </w:r>
      <w:r w:rsidRPr="00A94990">
        <w:rPr>
          <w:rFonts w:ascii="Arial" w:hAnsi="Arial" w:cs="Arial"/>
          <w:sz w:val="20"/>
          <w:szCs w:val="20"/>
        </w:rPr>
        <w:t>.</w:t>
      </w:r>
      <w:r w:rsidR="001424FC">
        <w:rPr>
          <w:rFonts w:ascii="Arial" w:hAnsi="Arial" w:cs="Arial"/>
          <w:sz w:val="20"/>
          <w:szCs w:val="20"/>
        </w:rPr>
        <w:t xml:space="preserve"> člena tega zakona.</w:t>
      </w:r>
    </w:p>
    <w:p w14:paraId="3101F0ED" w14:textId="77777777" w:rsidR="009054C0" w:rsidRPr="00A94990" w:rsidRDefault="009054C0" w:rsidP="00804343">
      <w:pPr>
        <w:tabs>
          <w:tab w:val="left" w:pos="567"/>
          <w:tab w:val="left" w:pos="9072"/>
        </w:tabs>
        <w:jc w:val="both"/>
        <w:rPr>
          <w:rFonts w:ascii="Arial" w:hAnsi="Arial" w:cs="Arial"/>
          <w:sz w:val="20"/>
          <w:szCs w:val="20"/>
        </w:rPr>
      </w:pPr>
    </w:p>
    <w:p w14:paraId="328486AB"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 xml:space="preserve">(3) Z globo od 250 do 1.250 eurov se za prekršek iz prvega odstavka tega člena kaznuje tudi odgovorna oseba pravne osebe, odgovorna osebe samostojnega podjetnika posameznika, odgovorna oseba posameznika, ki samostojna opravlja </w:t>
      </w:r>
      <w:r w:rsidR="00CB6344" w:rsidRPr="00A94990">
        <w:rPr>
          <w:rFonts w:ascii="Arial" w:hAnsi="Arial" w:cs="Arial"/>
          <w:sz w:val="20"/>
          <w:szCs w:val="20"/>
        </w:rPr>
        <w:t>DO</w:t>
      </w:r>
      <w:r w:rsidRPr="00A94990">
        <w:rPr>
          <w:rFonts w:ascii="Arial" w:hAnsi="Arial" w:cs="Arial"/>
          <w:sz w:val="20"/>
          <w:szCs w:val="20"/>
        </w:rPr>
        <w:t>.</w:t>
      </w:r>
    </w:p>
    <w:p w14:paraId="212F2E68" w14:textId="77777777" w:rsidR="009054C0" w:rsidRPr="00A94990" w:rsidRDefault="009054C0" w:rsidP="00804343">
      <w:pPr>
        <w:tabs>
          <w:tab w:val="left" w:pos="567"/>
          <w:tab w:val="left" w:pos="9072"/>
        </w:tabs>
        <w:jc w:val="both"/>
        <w:rPr>
          <w:rFonts w:ascii="Arial" w:hAnsi="Arial" w:cs="Arial"/>
          <w:sz w:val="20"/>
          <w:szCs w:val="20"/>
        </w:rPr>
      </w:pPr>
    </w:p>
    <w:p w14:paraId="2A140EEB" w14:textId="77777777" w:rsidR="009054C0" w:rsidRPr="00A94990" w:rsidRDefault="009054C0" w:rsidP="00804343">
      <w:pPr>
        <w:pStyle w:val="Telobesedila"/>
        <w:tabs>
          <w:tab w:val="left" w:pos="567"/>
          <w:tab w:val="left" w:pos="9072"/>
        </w:tabs>
        <w:spacing w:after="0"/>
        <w:jc w:val="both"/>
        <w:rPr>
          <w:rFonts w:ascii="Arial" w:hAnsi="Arial" w:cs="Arial"/>
          <w:sz w:val="20"/>
          <w:szCs w:val="20"/>
        </w:rPr>
      </w:pPr>
      <w:r w:rsidRPr="00A94990">
        <w:rPr>
          <w:rFonts w:ascii="Arial" w:hAnsi="Arial" w:cs="Arial"/>
          <w:sz w:val="20"/>
          <w:szCs w:val="20"/>
        </w:rPr>
        <w:t>(4) Z globo od 100 do 500 eurov se za prekršek iz tretje alineje prvega odstavka tega člena kaznuje posameznik, ki na podlagi pogodbe o zaposlitvi ali druge pravne podlage izvaja storitve DO pri izvajalcu DO.</w:t>
      </w:r>
    </w:p>
    <w:p w14:paraId="5E8D1D9E" w14:textId="70588976" w:rsidR="005B66A7" w:rsidRDefault="005B66A7">
      <w:pPr>
        <w:rPr>
          <w:rFonts w:ascii="Arial" w:hAnsi="Arial" w:cs="Arial"/>
          <w:sz w:val="20"/>
          <w:szCs w:val="20"/>
          <w:lang w:val="x-none" w:eastAsia="sl-SI"/>
        </w:rPr>
      </w:pPr>
      <w:r>
        <w:rPr>
          <w:rFonts w:ascii="Arial" w:hAnsi="Arial" w:cs="Arial"/>
          <w:sz w:val="20"/>
          <w:szCs w:val="20"/>
        </w:rPr>
        <w:br w:type="page"/>
      </w:r>
    </w:p>
    <w:p w14:paraId="0F9E5BB9" w14:textId="77777777" w:rsidR="00266762" w:rsidRPr="00A94990" w:rsidRDefault="00266762" w:rsidP="00804343">
      <w:pPr>
        <w:pStyle w:val="Telobesedila"/>
        <w:tabs>
          <w:tab w:val="left" w:pos="567"/>
          <w:tab w:val="left" w:pos="9072"/>
        </w:tabs>
        <w:spacing w:after="0"/>
        <w:jc w:val="both"/>
        <w:rPr>
          <w:rFonts w:ascii="Arial" w:hAnsi="Arial" w:cs="Arial"/>
          <w:sz w:val="20"/>
          <w:szCs w:val="20"/>
        </w:rPr>
      </w:pPr>
    </w:p>
    <w:p w14:paraId="66B624D7" w14:textId="77777777" w:rsidR="00266762" w:rsidRPr="008D617C" w:rsidRDefault="00266762" w:rsidP="006266CA">
      <w:pPr>
        <w:pStyle w:val="len"/>
        <w:numPr>
          <w:ilvl w:val="0"/>
          <w:numId w:val="91"/>
        </w:numPr>
        <w:ind w:left="357" w:hanging="357"/>
        <w:rPr>
          <w:color w:val="000000"/>
        </w:rPr>
      </w:pPr>
      <w:r w:rsidRPr="008D617C">
        <w:rPr>
          <w:color w:val="000000"/>
        </w:rPr>
        <w:t xml:space="preserve"> </w:t>
      </w:r>
      <w:bookmarkStart w:id="250" w:name="_Ref48668123"/>
      <w:r w:rsidRPr="008D617C">
        <w:rPr>
          <w:color w:val="000000"/>
        </w:rPr>
        <w:t>člen</w:t>
      </w:r>
      <w:bookmarkEnd w:id="250"/>
    </w:p>
    <w:p w14:paraId="74B04244" w14:textId="3772C852" w:rsidR="00266762" w:rsidRPr="00A94990" w:rsidRDefault="00266762" w:rsidP="00804343">
      <w:pPr>
        <w:pStyle w:val="Telobesedila"/>
        <w:tabs>
          <w:tab w:val="left" w:pos="567"/>
          <w:tab w:val="left" w:pos="9072"/>
        </w:tabs>
        <w:spacing w:after="0"/>
        <w:jc w:val="center"/>
        <w:rPr>
          <w:rFonts w:ascii="Arial" w:hAnsi="Arial" w:cs="Arial"/>
          <w:sz w:val="20"/>
          <w:szCs w:val="20"/>
        </w:rPr>
      </w:pPr>
      <w:r w:rsidRPr="00A94990">
        <w:rPr>
          <w:rFonts w:ascii="Arial" w:hAnsi="Arial" w:cs="Arial"/>
          <w:sz w:val="20"/>
          <w:szCs w:val="20"/>
        </w:rPr>
        <w:t>(višina globe v hitrem postopku)</w:t>
      </w:r>
    </w:p>
    <w:p w14:paraId="28EB15B4" w14:textId="77777777" w:rsidR="00266762" w:rsidRPr="00A94990" w:rsidRDefault="00266762" w:rsidP="00804343">
      <w:pPr>
        <w:pStyle w:val="Telobesedila"/>
        <w:tabs>
          <w:tab w:val="left" w:pos="567"/>
          <w:tab w:val="left" w:pos="9072"/>
        </w:tabs>
        <w:spacing w:after="0"/>
        <w:jc w:val="both"/>
        <w:rPr>
          <w:rFonts w:ascii="Arial" w:hAnsi="Arial" w:cs="Arial"/>
          <w:sz w:val="20"/>
          <w:szCs w:val="20"/>
        </w:rPr>
      </w:pPr>
    </w:p>
    <w:p w14:paraId="5DAC5C8D" w14:textId="77777777" w:rsidR="00BC577B" w:rsidRPr="008D617C" w:rsidRDefault="00266762" w:rsidP="00804343">
      <w:pPr>
        <w:tabs>
          <w:tab w:val="left" w:pos="567"/>
          <w:tab w:val="left" w:pos="9072"/>
        </w:tabs>
        <w:jc w:val="both"/>
        <w:rPr>
          <w:rFonts w:ascii="Arial" w:hAnsi="Arial" w:cs="Arial"/>
          <w:b/>
          <w:strike/>
          <w:sz w:val="20"/>
          <w:szCs w:val="20"/>
        </w:rPr>
      </w:pPr>
      <w:r w:rsidRPr="00A94990">
        <w:rPr>
          <w:rFonts w:ascii="Arial" w:hAnsi="Arial" w:cs="Arial"/>
          <w:sz w:val="20"/>
          <w:szCs w:val="20"/>
        </w:rPr>
        <w:t>Za prekrške iz tega zakona se sme v hitrem postopku izreči globa tudi v znesku, ki je višji od najnižje predpisane globe, določene s tem zakonom.</w:t>
      </w:r>
      <w:bookmarkEnd w:id="239"/>
    </w:p>
    <w:p w14:paraId="386775F9" w14:textId="77777777" w:rsidR="00183653" w:rsidRDefault="00183653">
      <w:pPr>
        <w:spacing w:after="200" w:line="276" w:lineRule="auto"/>
        <w:rPr>
          <w:rFonts w:ascii="Arial" w:hAnsi="Arial" w:cs="Arial"/>
          <w:b/>
          <w:sz w:val="20"/>
          <w:szCs w:val="22"/>
          <w:lang w:eastAsia="sl-SI"/>
        </w:rPr>
      </w:pPr>
      <w:bookmarkStart w:id="251" w:name="_Hlk66180833"/>
      <w:bookmarkStart w:id="252" w:name="_Hlk45720378"/>
      <w:r>
        <w:br w:type="page"/>
      </w:r>
    </w:p>
    <w:p w14:paraId="7425A8BF" w14:textId="77777777" w:rsidR="009054C0" w:rsidRPr="00A94990" w:rsidRDefault="003E04A5" w:rsidP="00390E21">
      <w:pPr>
        <w:pStyle w:val="Poglavje"/>
      </w:pPr>
      <w:r>
        <w:t xml:space="preserve">poglavje: </w:t>
      </w:r>
      <w:r w:rsidR="00B15162" w:rsidRPr="00A94990">
        <w:t>PREH</w:t>
      </w:r>
      <w:r w:rsidR="009054C0" w:rsidRPr="00A94990">
        <w:t>ODNE IN KONČNE DOLOČBE</w:t>
      </w:r>
    </w:p>
    <w:bookmarkEnd w:id="251"/>
    <w:p w14:paraId="63C798AD" w14:textId="77777777" w:rsidR="006F2BB2" w:rsidRPr="00A94990" w:rsidRDefault="006F2BB2" w:rsidP="00804343">
      <w:pPr>
        <w:tabs>
          <w:tab w:val="left" w:pos="567"/>
          <w:tab w:val="left" w:pos="9072"/>
        </w:tabs>
        <w:ind w:right="392"/>
        <w:jc w:val="both"/>
        <w:rPr>
          <w:rFonts w:ascii="Arial" w:hAnsi="Arial" w:cs="Arial"/>
          <w:sz w:val="20"/>
          <w:szCs w:val="20"/>
        </w:rPr>
      </w:pPr>
    </w:p>
    <w:p w14:paraId="7B391743" w14:textId="77777777" w:rsidR="00741386" w:rsidRPr="008D617C" w:rsidRDefault="00741386" w:rsidP="006266CA">
      <w:pPr>
        <w:pStyle w:val="len"/>
        <w:numPr>
          <w:ilvl w:val="0"/>
          <w:numId w:val="91"/>
        </w:numPr>
        <w:ind w:left="357" w:hanging="357"/>
        <w:rPr>
          <w:color w:val="000000"/>
        </w:rPr>
      </w:pPr>
      <w:bookmarkStart w:id="253" w:name="_Ref48668133"/>
      <w:r w:rsidRPr="008D617C">
        <w:rPr>
          <w:color w:val="000000"/>
        </w:rPr>
        <w:t>člen</w:t>
      </w:r>
    </w:p>
    <w:p w14:paraId="583E4D30" w14:textId="497BC4A9" w:rsidR="00226AAC" w:rsidRPr="00A94990" w:rsidRDefault="00CA7262" w:rsidP="008A54FA">
      <w:pPr>
        <w:tabs>
          <w:tab w:val="left" w:pos="567"/>
          <w:tab w:val="left" w:pos="4536"/>
          <w:tab w:val="left" w:pos="9072"/>
        </w:tabs>
        <w:jc w:val="center"/>
        <w:rPr>
          <w:rFonts w:ascii="Arial" w:hAnsi="Arial" w:cs="Arial"/>
          <w:sz w:val="20"/>
          <w:szCs w:val="20"/>
        </w:rPr>
      </w:pPr>
      <w:r w:rsidRPr="00A94990">
        <w:rPr>
          <w:rFonts w:ascii="Arial" w:hAnsi="Arial" w:cs="Arial"/>
          <w:sz w:val="20"/>
          <w:szCs w:val="20"/>
        </w:rPr>
        <w:t>(</w:t>
      </w:r>
      <w:r w:rsidR="00EB309F">
        <w:rPr>
          <w:rFonts w:ascii="Arial" w:hAnsi="Arial" w:cs="Arial"/>
          <w:sz w:val="20"/>
          <w:szCs w:val="20"/>
        </w:rPr>
        <w:t>spreje</w:t>
      </w:r>
      <w:r w:rsidR="002B57B2">
        <w:rPr>
          <w:rFonts w:ascii="Arial" w:hAnsi="Arial" w:cs="Arial"/>
          <w:sz w:val="20"/>
          <w:szCs w:val="20"/>
        </w:rPr>
        <w:t>tje</w:t>
      </w:r>
      <w:r w:rsidR="00EB309F">
        <w:rPr>
          <w:rFonts w:ascii="Arial" w:hAnsi="Arial" w:cs="Arial"/>
          <w:sz w:val="20"/>
          <w:szCs w:val="20"/>
        </w:rPr>
        <w:t xml:space="preserve"> n</w:t>
      </w:r>
      <w:r w:rsidRPr="00A94990">
        <w:rPr>
          <w:rFonts w:ascii="Arial" w:hAnsi="Arial" w:cs="Arial"/>
          <w:sz w:val="20"/>
          <w:szCs w:val="20"/>
        </w:rPr>
        <w:t>acionaln</w:t>
      </w:r>
      <w:r w:rsidR="00EB309F">
        <w:rPr>
          <w:rFonts w:ascii="Arial" w:hAnsi="Arial" w:cs="Arial"/>
          <w:sz w:val="20"/>
          <w:szCs w:val="20"/>
        </w:rPr>
        <w:t>ega</w:t>
      </w:r>
      <w:r w:rsidRPr="00A94990">
        <w:rPr>
          <w:rFonts w:ascii="Arial" w:hAnsi="Arial" w:cs="Arial"/>
          <w:sz w:val="20"/>
          <w:szCs w:val="20"/>
        </w:rPr>
        <w:t xml:space="preserve"> program</w:t>
      </w:r>
      <w:r w:rsidR="00EB309F">
        <w:rPr>
          <w:rFonts w:ascii="Arial" w:hAnsi="Arial" w:cs="Arial"/>
          <w:sz w:val="20"/>
          <w:szCs w:val="20"/>
        </w:rPr>
        <w:t>a</w:t>
      </w:r>
      <w:r w:rsidRPr="00A94990">
        <w:rPr>
          <w:rFonts w:ascii="Arial" w:hAnsi="Arial" w:cs="Arial"/>
          <w:sz w:val="20"/>
          <w:szCs w:val="20"/>
        </w:rPr>
        <w:t xml:space="preserve"> DO)</w:t>
      </w:r>
    </w:p>
    <w:p w14:paraId="69242159" w14:textId="77777777" w:rsidR="00CA7262" w:rsidRPr="00A94990" w:rsidRDefault="00CA7262" w:rsidP="00804343">
      <w:pPr>
        <w:jc w:val="both"/>
        <w:rPr>
          <w:rFonts w:ascii="Arial" w:hAnsi="Arial" w:cs="Arial"/>
          <w:sz w:val="20"/>
          <w:szCs w:val="20"/>
        </w:rPr>
      </w:pPr>
    </w:p>
    <w:p w14:paraId="2A20374A" w14:textId="603CAA69" w:rsidR="00226AAC" w:rsidRPr="00A94990" w:rsidRDefault="00CA7262" w:rsidP="00804343">
      <w:pPr>
        <w:jc w:val="both"/>
        <w:rPr>
          <w:rFonts w:ascii="Arial" w:hAnsi="Arial" w:cs="Arial"/>
          <w:sz w:val="20"/>
          <w:szCs w:val="20"/>
        </w:rPr>
      </w:pPr>
      <w:r w:rsidRPr="00A94990">
        <w:rPr>
          <w:rFonts w:ascii="Arial" w:hAnsi="Arial" w:cs="Arial"/>
          <w:sz w:val="20"/>
          <w:szCs w:val="20"/>
        </w:rPr>
        <w:t xml:space="preserve">Nacionalni program iz </w:t>
      </w:r>
      <w:r w:rsidRPr="00A94990">
        <w:rPr>
          <w:rFonts w:ascii="Arial" w:hAnsi="Arial" w:cs="Arial"/>
          <w:sz w:val="20"/>
          <w:szCs w:val="20"/>
        </w:rPr>
        <w:fldChar w:fldCharType="begin"/>
      </w:r>
      <w:r w:rsidRPr="00A94990">
        <w:rPr>
          <w:rFonts w:ascii="Arial" w:hAnsi="Arial" w:cs="Arial"/>
          <w:sz w:val="20"/>
          <w:szCs w:val="20"/>
        </w:rPr>
        <w:instrText xml:space="preserve"> REF _Ref48216564 \r \h </w:instrText>
      </w:r>
      <w:r w:rsidR="00A94990" w:rsidRPr="00A94990">
        <w:rPr>
          <w:rFonts w:ascii="Arial" w:hAnsi="Arial" w:cs="Arial"/>
          <w:sz w:val="20"/>
          <w:szCs w:val="20"/>
        </w:rPr>
        <w:instrText xml:space="preserve">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7</w:t>
      </w:r>
      <w:r w:rsidRPr="00A94990">
        <w:rPr>
          <w:rFonts w:ascii="Arial" w:hAnsi="Arial" w:cs="Arial"/>
          <w:sz w:val="20"/>
          <w:szCs w:val="20"/>
        </w:rPr>
        <w:fldChar w:fldCharType="end"/>
      </w:r>
      <w:r w:rsidRPr="00A94990">
        <w:rPr>
          <w:rFonts w:ascii="Arial" w:hAnsi="Arial" w:cs="Arial"/>
          <w:sz w:val="20"/>
          <w:szCs w:val="20"/>
        </w:rPr>
        <w:t xml:space="preserve">. člena tega zakona se sprejme </w:t>
      </w:r>
      <w:r w:rsidR="00AA6B21">
        <w:rPr>
          <w:rFonts w:ascii="Arial" w:hAnsi="Arial" w:cs="Arial"/>
          <w:sz w:val="20"/>
          <w:szCs w:val="20"/>
        </w:rPr>
        <w:t>najpozneje</w:t>
      </w:r>
      <w:r w:rsidRPr="00A94990">
        <w:rPr>
          <w:rFonts w:ascii="Arial" w:hAnsi="Arial" w:cs="Arial"/>
          <w:sz w:val="20"/>
          <w:szCs w:val="20"/>
        </w:rPr>
        <w:t xml:space="preserve"> v </w:t>
      </w:r>
      <w:r w:rsidR="00441F27">
        <w:rPr>
          <w:rFonts w:ascii="Arial" w:hAnsi="Arial" w:cs="Arial"/>
          <w:sz w:val="20"/>
          <w:szCs w:val="20"/>
        </w:rPr>
        <w:t>šestih mesecih</w:t>
      </w:r>
      <w:r w:rsidRPr="00A94990">
        <w:rPr>
          <w:rFonts w:ascii="Arial" w:hAnsi="Arial" w:cs="Arial"/>
          <w:sz w:val="20"/>
          <w:szCs w:val="20"/>
        </w:rPr>
        <w:t xml:space="preserve"> od uveljavitve tega zakona.</w:t>
      </w:r>
    </w:p>
    <w:p w14:paraId="30F5D133" w14:textId="77777777" w:rsidR="00B57F85" w:rsidRPr="00A94990" w:rsidRDefault="00B57F85" w:rsidP="00804343">
      <w:pPr>
        <w:jc w:val="both"/>
        <w:rPr>
          <w:rFonts w:ascii="Arial" w:hAnsi="Arial" w:cs="Arial"/>
          <w:sz w:val="20"/>
          <w:szCs w:val="20"/>
        </w:rPr>
      </w:pPr>
    </w:p>
    <w:p w14:paraId="616757A9" w14:textId="77777777" w:rsidR="00B57F85" w:rsidRPr="008D617C" w:rsidRDefault="000244A0" w:rsidP="006266CA">
      <w:pPr>
        <w:pStyle w:val="len"/>
        <w:numPr>
          <w:ilvl w:val="0"/>
          <w:numId w:val="91"/>
        </w:numPr>
        <w:ind w:left="357" w:hanging="357"/>
        <w:rPr>
          <w:color w:val="000000"/>
        </w:rPr>
      </w:pPr>
      <w:bookmarkStart w:id="254" w:name="_Ref68402535"/>
      <w:r w:rsidRPr="008D617C">
        <w:rPr>
          <w:color w:val="000000"/>
        </w:rPr>
        <w:t>člen</w:t>
      </w:r>
      <w:bookmarkEnd w:id="254"/>
    </w:p>
    <w:p w14:paraId="549AC8D5" w14:textId="77777777" w:rsidR="00226AAC" w:rsidRPr="00A94990" w:rsidRDefault="00B57F85" w:rsidP="00804343">
      <w:pPr>
        <w:jc w:val="center"/>
        <w:rPr>
          <w:rFonts w:ascii="Arial" w:hAnsi="Arial" w:cs="Arial"/>
          <w:sz w:val="20"/>
          <w:szCs w:val="20"/>
        </w:rPr>
      </w:pPr>
      <w:r w:rsidRPr="00A94990">
        <w:rPr>
          <w:rFonts w:ascii="Arial" w:hAnsi="Arial" w:cs="Arial"/>
          <w:sz w:val="20"/>
          <w:szCs w:val="20"/>
        </w:rPr>
        <w:t>(zdravstvena nega, fizioterapija in delovna terapija v okviru pravic obveznega zdravstvenega zavarovanja)</w:t>
      </w:r>
    </w:p>
    <w:p w14:paraId="5117766F" w14:textId="77777777" w:rsidR="00B57F85" w:rsidRPr="00A94990" w:rsidRDefault="00B57F85" w:rsidP="00804343">
      <w:pPr>
        <w:jc w:val="both"/>
        <w:rPr>
          <w:rFonts w:ascii="Arial" w:hAnsi="Arial" w:cs="Arial"/>
          <w:sz w:val="20"/>
          <w:szCs w:val="20"/>
        </w:rPr>
      </w:pPr>
    </w:p>
    <w:p w14:paraId="0C275F1D" w14:textId="658DA569" w:rsidR="00B57F85" w:rsidRPr="00A94990" w:rsidRDefault="00B57F85" w:rsidP="00804343">
      <w:pPr>
        <w:jc w:val="both"/>
        <w:rPr>
          <w:rFonts w:ascii="Arial" w:hAnsi="Arial" w:cs="Arial"/>
          <w:sz w:val="20"/>
          <w:szCs w:val="20"/>
        </w:rPr>
      </w:pPr>
      <w:r w:rsidRPr="00A94990">
        <w:rPr>
          <w:rFonts w:ascii="Arial" w:hAnsi="Arial" w:cs="Arial"/>
          <w:sz w:val="20"/>
          <w:szCs w:val="20"/>
        </w:rPr>
        <w:t>V prilogi Splošnega dogovora</w:t>
      </w:r>
      <w:r w:rsidR="001018FC">
        <w:rPr>
          <w:rFonts w:ascii="Arial" w:hAnsi="Arial" w:cs="Arial"/>
          <w:sz w:val="20"/>
          <w:szCs w:val="20"/>
        </w:rPr>
        <w:t xml:space="preserve"> </w:t>
      </w:r>
      <w:r w:rsidR="00AE726D">
        <w:rPr>
          <w:rFonts w:ascii="Arial" w:hAnsi="Arial" w:cs="Arial"/>
          <w:sz w:val="20"/>
          <w:szCs w:val="20"/>
        </w:rPr>
        <w:t xml:space="preserve">za pogodbeno leto 2022 </w:t>
      </w:r>
      <w:r w:rsidR="001018FC">
        <w:rPr>
          <w:rFonts w:ascii="Arial" w:hAnsi="Arial" w:cs="Arial"/>
          <w:sz w:val="20"/>
          <w:szCs w:val="20"/>
        </w:rPr>
        <w:t xml:space="preserve">– </w:t>
      </w:r>
      <w:r w:rsidRPr="00A94990">
        <w:rPr>
          <w:rFonts w:ascii="Arial" w:hAnsi="Arial" w:cs="Arial"/>
          <w:sz w:val="20"/>
          <w:szCs w:val="20"/>
        </w:rPr>
        <w:t>Priloga</w:t>
      </w:r>
      <w:r w:rsidR="001018FC">
        <w:rPr>
          <w:rFonts w:ascii="Arial" w:hAnsi="Arial" w:cs="Arial"/>
          <w:sz w:val="20"/>
          <w:szCs w:val="20"/>
        </w:rPr>
        <w:t xml:space="preserve"> </w:t>
      </w:r>
      <w:r w:rsidRPr="00A94990">
        <w:rPr>
          <w:rFonts w:ascii="Arial" w:hAnsi="Arial" w:cs="Arial"/>
          <w:sz w:val="20"/>
          <w:szCs w:val="20"/>
        </w:rPr>
        <w:t>SVZ-3 Merila za razvrščanje oskrbovancev po zahtevnosti zdravstvene nege se</w:t>
      </w:r>
      <w:r w:rsidR="00AA6B21">
        <w:rPr>
          <w:rFonts w:ascii="Arial" w:hAnsi="Arial" w:cs="Arial"/>
          <w:sz w:val="20"/>
          <w:szCs w:val="20"/>
        </w:rPr>
        <w:t xml:space="preserve"> v</w:t>
      </w:r>
      <w:r w:rsidRPr="00A94990">
        <w:rPr>
          <w:rFonts w:ascii="Arial" w:hAnsi="Arial" w:cs="Arial"/>
          <w:sz w:val="20"/>
          <w:szCs w:val="20"/>
        </w:rPr>
        <w:t xml:space="preserve"> </w:t>
      </w:r>
      <w:r w:rsidR="001018FC" w:rsidRPr="001018FC">
        <w:rPr>
          <w:rFonts w:ascii="Arial" w:hAnsi="Arial" w:cs="Arial"/>
          <w:sz w:val="20"/>
          <w:szCs w:val="20"/>
        </w:rPr>
        <w:t>sklad</w:t>
      </w:r>
      <w:r w:rsidR="00AA6B21">
        <w:rPr>
          <w:rFonts w:ascii="Arial" w:hAnsi="Arial" w:cs="Arial"/>
          <w:sz w:val="20"/>
          <w:szCs w:val="20"/>
        </w:rPr>
        <w:t>u</w:t>
      </w:r>
      <w:r w:rsidR="001018FC" w:rsidRPr="001018FC">
        <w:rPr>
          <w:rFonts w:ascii="Arial" w:hAnsi="Arial" w:cs="Arial"/>
          <w:sz w:val="20"/>
          <w:szCs w:val="20"/>
        </w:rPr>
        <w:t xml:space="preserve"> s predpisi, ki </w:t>
      </w:r>
      <w:r w:rsidR="001018FC">
        <w:rPr>
          <w:rFonts w:ascii="Arial" w:hAnsi="Arial" w:cs="Arial"/>
          <w:sz w:val="20"/>
          <w:szCs w:val="20"/>
        </w:rPr>
        <w:t>urejajo</w:t>
      </w:r>
      <w:r w:rsidR="001018FC" w:rsidRPr="001018FC">
        <w:rPr>
          <w:rFonts w:ascii="Arial" w:hAnsi="Arial" w:cs="Arial"/>
          <w:sz w:val="20"/>
          <w:szCs w:val="20"/>
        </w:rPr>
        <w:t xml:space="preserve"> zdravstveno varstvo</w:t>
      </w:r>
      <w:r w:rsidR="001018FC">
        <w:rPr>
          <w:rFonts w:ascii="Arial" w:hAnsi="Arial" w:cs="Arial"/>
          <w:sz w:val="20"/>
          <w:szCs w:val="20"/>
        </w:rPr>
        <w:t xml:space="preserve"> in zdravstveno zavarovanje</w:t>
      </w:r>
      <w:r w:rsidR="00AA6B21">
        <w:rPr>
          <w:rFonts w:ascii="Arial" w:hAnsi="Arial" w:cs="Arial"/>
          <w:sz w:val="20"/>
          <w:szCs w:val="20"/>
        </w:rPr>
        <w:t>,</w:t>
      </w:r>
      <w:r w:rsidR="001018FC">
        <w:rPr>
          <w:rFonts w:ascii="Arial" w:hAnsi="Arial" w:cs="Arial"/>
          <w:sz w:val="20"/>
          <w:szCs w:val="20"/>
        </w:rPr>
        <w:t xml:space="preserve"> ter predpisi, ki urejajo zdravstveno dejavnost, </w:t>
      </w:r>
      <w:r w:rsidR="00AA6B21">
        <w:rPr>
          <w:rFonts w:ascii="Arial" w:hAnsi="Arial" w:cs="Arial"/>
          <w:sz w:val="20"/>
          <w:szCs w:val="20"/>
        </w:rPr>
        <w:t>najpozneje</w:t>
      </w:r>
      <w:r w:rsidRPr="00A94990">
        <w:rPr>
          <w:rFonts w:ascii="Arial" w:hAnsi="Arial" w:cs="Arial"/>
          <w:sz w:val="20"/>
          <w:szCs w:val="20"/>
        </w:rPr>
        <w:t xml:space="preserve"> v šestih mesecih od </w:t>
      </w:r>
      <w:r w:rsidR="002B57B2">
        <w:rPr>
          <w:rFonts w:ascii="Arial" w:hAnsi="Arial" w:cs="Arial"/>
          <w:sz w:val="20"/>
          <w:szCs w:val="20"/>
        </w:rPr>
        <w:t>uveljavitve</w:t>
      </w:r>
      <w:r w:rsidR="002B57B2" w:rsidRPr="00A94990">
        <w:rPr>
          <w:rFonts w:ascii="Arial" w:hAnsi="Arial" w:cs="Arial"/>
          <w:sz w:val="20"/>
          <w:szCs w:val="20"/>
        </w:rPr>
        <w:t xml:space="preserve"> </w:t>
      </w:r>
      <w:r w:rsidRPr="00A94990">
        <w:rPr>
          <w:rFonts w:ascii="Arial" w:hAnsi="Arial" w:cs="Arial"/>
          <w:sz w:val="20"/>
          <w:szCs w:val="20"/>
        </w:rPr>
        <w:t>tega zakona določi</w:t>
      </w:r>
      <w:r w:rsidR="002B57B2">
        <w:rPr>
          <w:rFonts w:ascii="Arial" w:hAnsi="Arial" w:cs="Arial"/>
          <w:sz w:val="20"/>
          <w:szCs w:val="20"/>
        </w:rPr>
        <w:t>jo</w:t>
      </w:r>
      <w:r w:rsidRPr="00A94990">
        <w:rPr>
          <w:rFonts w:ascii="Arial" w:hAnsi="Arial" w:cs="Arial"/>
          <w:sz w:val="20"/>
          <w:szCs w:val="20"/>
        </w:rPr>
        <w:t xml:space="preserve"> storitve zdravstvene nege, fizioterapije in delovne terapije, ki jih izvajalci </w:t>
      </w:r>
      <w:r w:rsidR="00946CD4">
        <w:rPr>
          <w:rFonts w:ascii="Arial" w:hAnsi="Arial" w:cs="Arial"/>
          <w:sz w:val="20"/>
          <w:szCs w:val="20"/>
        </w:rPr>
        <w:t>v obliki</w:t>
      </w:r>
      <w:r w:rsidRPr="00A94990">
        <w:rPr>
          <w:rFonts w:ascii="Arial" w:hAnsi="Arial" w:cs="Arial"/>
          <w:sz w:val="20"/>
          <w:szCs w:val="20"/>
        </w:rPr>
        <w:t xml:space="preserve"> </w:t>
      </w:r>
      <w:r w:rsidR="00CC13FA" w:rsidRPr="00A94990">
        <w:rPr>
          <w:rFonts w:ascii="Arial" w:hAnsi="Arial" w:cs="Arial"/>
          <w:sz w:val="20"/>
          <w:szCs w:val="20"/>
        </w:rPr>
        <w:t>DO v instituciji</w:t>
      </w:r>
      <w:r w:rsidRPr="00A94990">
        <w:rPr>
          <w:rFonts w:ascii="Arial" w:hAnsi="Arial" w:cs="Arial"/>
          <w:sz w:val="20"/>
          <w:szCs w:val="20"/>
        </w:rPr>
        <w:t xml:space="preserve"> iz</w:t>
      </w:r>
      <w:r w:rsidR="00CC13FA" w:rsidRPr="00A94990">
        <w:rPr>
          <w:rFonts w:ascii="Arial" w:hAnsi="Arial" w:cs="Arial"/>
          <w:sz w:val="20"/>
          <w:szCs w:val="20"/>
        </w:rPr>
        <w:t xml:space="preserve"> druge in tretje alineje drugega odstavka</w:t>
      </w:r>
      <w:r w:rsidRPr="00A94990">
        <w:rPr>
          <w:rFonts w:ascii="Arial" w:hAnsi="Arial" w:cs="Arial"/>
          <w:sz w:val="20"/>
          <w:szCs w:val="20"/>
        </w:rPr>
        <w:t xml:space="preserve"> </w:t>
      </w:r>
      <w:r w:rsidRPr="00A94990">
        <w:rPr>
          <w:rFonts w:ascii="Arial" w:hAnsi="Arial" w:cs="Arial"/>
          <w:sz w:val="20"/>
          <w:szCs w:val="20"/>
        </w:rPr>
        <w:fldChar w:fldCharType="begin"/>
      </w:r>
      <w:r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59</w:t>
      </w:r>
      <w:r w:rsidRPr="00A94990">
        <w:rPr>
          <w:rFonts w:ascii="Arial" w:hAnsi="Arial" w:cs="Arial"/>
          <w:sz w:val="20"/>
          <w:szCs w:val="20"/>
        </w:rPr>
        <w:fldChar w:fldCharType="end"/>
      </w:r>
      <w:r w:rsidRPr="00A94990">
        <w:rPr>
          <w:rFonts w:ascii="Arial" w:hAnsi="Arial" w:cs="Arial"/>
          <w:sz w:val="20"/>
          <w:szCs w:val="20"/>
        </w:rPr>
        <w:t>. člena tega zakona zagotavljajo v okviru pravic obveznega zdravstvenega zavarovanja.</w:t>
      </w:r>
    </w:p>
    <w:p w14:paraId="5D788665" w14:textId="77777777" w:rsidR="00B50DD7" w:rsidRPr="00DE62FF" w:rsidRDefault="00B50DD7" w:rsidP="00741386">
      <w:pPr>
        <w:tabs>
          <w:tab w:val="left" w:pos="567"/>
          <w:tab w:val="left" w:pos="4536"/>
          <w:tab w:val="left" w:pos="9072"/>
        </w:tabs>
        <w:rPr>
          <w:rFonts w:ascii="Arial" w:hAnsi="Arial" w:cs="Arial"/>
          <w:sz w:val="20"/>
          <w:szCs w:val="20"/>
        </w:rPr>
      </w:pPr>
    </w:p>
    <w:p w14:paraId="73C8A6A2" w14:textId="77777777" w:rsidR="00B50DD7" w:rsidRPr="008D617C" w:rsidRDefault="00B50DD7" w:rsidP="006266CA">
      <w:pPr>
        <w:pStyle w:val="len"/>
        <w:numPr>
          <w:ilvl w:val="0"/>
          <w:numId w:val="91"/>
        </w:numPr>
        <w:ind w:left="357" w:hanging="357"/>
        <w:rPr>
          <w:color w:val="000000"/>
        </w:rPr>
      </w:pPr>
      <w:bookmarkStart w:id="255" w:name="_Ref68402996"/>
      <w:bookmarkStart w:id="256" w:name="_Ref74158656"/>
      <w:r w:rsidRPr="008D617C">
        <w:rPr>
          <w:color w:val="000000"/>
        </w:rPr>
        <w:t>člen</w:t>
      </w:r>
      <w:bookmarkEnd w:id="255"/>
      <w:bookmarkEnd w:id="256"/>
    </w:p>
    <w:p w14:paraId="73AD7BCD" w14:textId="57DC9C84" w:rsidR="00B50DD7" w:rsidRPr="00DE62FF" w:rsidRDefault="00B50DD7" w:rsidP="00804343">
      <w:pPr>
        <w:jc w:val="center"/>
        <w:rPr>
          <w:rFonts w:ascii="Arial" w:hAnsi="Arial" w:cs="Arial"/>
          <w:sz w:val="20"/>
          <w:szCs w:val="20"/>
        </w:rPr>
      </w:pPr>
      <w:bookmarkStart w:id="257" w:name="_Hlk70513923"/>
      <w:r w:rsidRPr="00DB2259">
        <w:rPr>
          <w:rFonts w:ascii="Arial" w:hAnsi="Arial" w:cs="Arial"/>
          <w:sz w:val="20"/>
          <w:szCs w:val="20"/>
        </w:rPr>
        <w:t>(</w:t>
      </w:r>
      <w:r w:rsidR="00DB2259" w:rsidRPr="00DB2259">
        <w:rPr>
          <w:rFonts w:ascii="Arial" w:hAnsi="Arial" w:cs="Arial"/>
          <w:sz w:val="20"/>
          <w:szCs w:val="20"/>
        </w:rPr>
        <w:t xml:space="preserve">zagotavljanje sredstev za DO do sprejema posebnega zakona glede obveznega zavarovanja za DO </w:t>
      </w:r>
      <w:r w:rsidR="00AE5D35" w:rsidRPr="00DB2259">
        <w:rPr>
          <w:rFonts w:ascii="Arial" w:hAnsi="Arial" w:cs="Arial"/>
          <w:sz w:val="20"/>
          <w:szCs w:val="20"/>
        </w:rPr>
        <w:t>)</w:t>
      </w:r>
    </w:p>
    <w:p w14:paraId="6173577D" w14:textId="77777777" w:rsidR="00B50DD7" w:rsidRPr="00DE62FF" w:rsidRDefault="00B50DD7" w:rsidP="00804343">
      <w:pPr>
        <w:jc w:val="both"/>
        <w:rPr>
          <w:rFonts w:ascii="Arial" w:hAnsi="Arial" w:cs="Arial"/>
          <w:sz w:val="20"/>
          <w:szCs w:val="20"/>
        </w:rPr>
      </w:pPr>
    </w:p>
    <w:p w14:paraId="0D7D2010" w14:textId="1F3586A4" w:rsidR="006726D0" w:rsidRDefault="006726D0" w:rsidP="006726D0">
      <w:pPr>
        <w:pStyle w:val="Telobesedila"/>
        <w:tabs>
          <w:tab w:val="left" w:pos="567"/>
          <w:tab w:val="left" w:pos="9072"/>
        </w:tabs>
        <w:spacing w:after="0"/>
        <w:jc w:val="both"/>
        <w:rPr>
          <w:rFonts w:ascii="Arial" w:hAnsi="Arial" w:cs="Arial"/>
          <w:sz w:val="20"/>
          <w:szCs w:val="20"/>
        </w:rPr>
      </w:pPr>
      <w:r>
        <w:rPr>
          <w:rFonts w:ascii="Arial" w:hAnsi="Arial" w:cs="Arial"/>
          <w:sz w:val="20"/>
          <w:szCs w:val="20"/>
        </w:rPr>
        <w:t xml:space="preserve">(1) </w:t>
      </w:r>
      <w:r w:rsidRPr="00A56FAF">
        <w:rPr>
          <w:rFonts w:ascii="Arial" w:hAnsi="Arial" w:cs="Arial"/>
          <w:sz w:val="20"/>
          <w:szCs w:val="20"/>
        </w:rPr>
        <w:t xml:space="preserve">Za namen </w:t>
      </w:r>
      <w:r>
        <w:rPr>
          <w:rFonts w:ascii="Arial" w:hAnsi="Arial" w:cs="Arial"/>
          <w:sz w:val="20"/>
          <w:szCs w:val="20"/>
          <w:lang w:val="sl-SI"/>
        </w:rPr>
        <w:t>izvajanja</w:t>
      </w:r>
      <w:r w:rsidRPr="00A56FAF">
        <w:rPr>
          <w:rFonts w:ascii="Arial" w:hAnsi="Arial" w:cs="Arial"/>
          <w:sz w:val="20"/>
          <w:szCs w:val="20"/>
        </w:rPr>
        <w:t xml:space="preserve"> tega zakona in zagotavljanja uresničevanja pravic do DO </w:t>
      </w:r>
      <w:r>
        <w:rPr>
          <w:rFonts w:ascii="Arial" w:hAnsi="Arial" w:cs="Arial"/>
          <w:sz w:val="20"/>
          <w:szCs w:val="20"/>
          <w:lang w:val="sl-SI"/>
        </w:rPr>
        <w:t>iz</w:t>
      </w:r>
      <w:r w:rsidRPr="00A56FAF">
        <w:rPr>
          <w:rFonts w:ascii="Arial" w:hAnsi="Arial" w:cs="Arial"/>
          <w:sz w:val="20"/>
          <w:szCs w:val="20"/>
        </w:rPr>
        <w:t xml:space="preserve"> te</w:t>
      </w:r>
      <w:r>
        <w:rPr>
          <w:rFonts w:ascii="Arial" w:hAnsi="Arial" w:cs="Arial"/>
          <w:sz w:val="20"/>
          <w:szCs w:val="20"/>
          <w:lang w:val="sl-SI"/>
        </w:rPr>
        <w:t>ga</w:t>
      </w:r>
      <w:r w:rsidRPr="00A56FAF">
        <w:rPr>
          <w:rFonts w:ascii="Arial" w:hAnsi="Arial" w:cs="Arial"/>
          <w:sz w:val="20"/>
          <w:szCs w:val="20"/>
        </w:rPr>
        <w:t xml:space="preserve"> zakon</w:t>
      </w:r>
      <w:r>
        <w:rPr>
          <w:rFonts w:ascii="Arial" w:hAnsi="Arial" w:cs="Arial"/>
          <w:sz w:val="20"/>
          <w:szCs w:val="20"/>
          <w:lang w:val="sl-SI"/>
        </w:rPr>
        <w:t>a</w:t>
      </w:r>
      <w:r w:rsidRPr="00A56FAF">
        <w:rPr>
          <w:rFonts w:ascii="Arial" w:hAnsi="Arial" w:cs="Arial"/>
          <w:sz w:val="20"/>
          <w:szCs w:val="20"/>
        </w:rPr>
        <w:t xml:space="preserve">, se </w:t>
      </w:r>
      <w:r>
        <w:rPr>
          <w:rFonts w:ascii="Arial" w:hAnsi="Arial" w:cs="Arial"/>
          <w:sz w:val="20"/>
          <w:szCs w:val="20"/>
        </w:rPr>
        <w:t xml:space="preserve">do </w:t>
      </w:r>
      <w:r w:rsidRPr="007E6529">
        <w:rPr>
          <w:rFonts w:ascii="Arial" w:hAnsi="Arial" w:cs="Arial"/>
          <w:sz w:val="20"/>
          <w:szCs w:val="20"/>
        </w:rPr>
        <w:t xml:space="preserve">začetka financiranja pravic iz DO </w:t>
      </w:r>
      <w:r>
        <w:rPr>
          <w:rFonts w:ascii="Arial" w:hAnsi="Arial" w:cs="Arial"/>
          <w:sz w:val="20"/>
          <w:szCs w:val="20"/>
          <w:lang w:val="sl-SI"/>
        </w:rPr>
        <w:t>v skladu z</w:t>
      </w:r>
      <w:r w:rsidRPr="007E6529">
        <w:rPr>
          <w:rFonts w:ascii="Arial" w:hAnsi="Arial" w:cs="Arial"/>
          <w:sz w:val="20"/>
          <w:szCs w:val="20"/>
        </w:rPr>
        <w:t xml:space="preserve"> zakon</w:t>
      </w:r>
      <w:r>
        <w:rPr>
          <w:rFonts w:ascii="Arial" w:hAnsi="Arial" w:cs="Arial"/>
          <w:sz w:val="20"/>
          <w:szCs w:val="20"/>
          <w:lang w:val="sl-SI"/>
        </w:rPr>
        <w:t>om</w:t>
      </w:r>
      <w:r w:rsidRPr="007E6529">
        <w:rPr>
          <w:rFonts w:ascii="Arial" w:hAnsi="Arial" w:cs="Arial"/>
          <w:sz w:val="20"/>
          <w:szCs w:val="20"/>
        </w:rPr>
        <w:t xml:space="preserve"> </w:t>
      </w:r>
      <w:r>
        <w:rPr>
          <w:rFonts w:ascii="Arial" w:hAnsi="Arial" w:cs="Arial"/>
          <w:sz w:val="20"/>
          <w:szCs w:val="20"/>
        </w:rPr>
        <w:t xml:space="preserve">iz </w:t>
      </w:r>
      <w:r>
        <w:rPr>
          <w:rFonts w:ascii="Arial" w:hAnsi="Arial" w:cs="Arial"/>
          <w:sz w:val="20"/>
          <w:szCs w:val="20"/>
        </w:rPr>
        <w:fldChar w:fldCharType="begin"/>
      </w:r>
      <w:r>
        <w:rPr>
          <w:rFonts w:ascii="Arial" w:hAnsi="Arial" w:cs="Arial"/>
          <w:sz w:val="20"/>
          <w:szCs w:val="20"/>
        </w:rPr>
        <w:instrText xml:space="preserve"> REF _Ref69891967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53</w:t>
      </w:r>
      <w:r>
        <w:rPr>
          <w:rFonts w:ascii="Arial" w:hAnsi="Arial" w:cs="Arial"/>
          <w:sz w:val="20"/>
          <w:szCs w:val="20"/>
        </w:rPr>
        <w:fldChar w:fldCharType="end"/>
      </w:r>
      <w:r>
        <w:rPr>
          <w:rFonts w:ascii="Arial" w:hAnsi="Arial" w:cs="Arial"/>
          <w:sz w:val="20"/>
          <w:szCs w:val="20"/>
        </w:rPr>
        <w:t xml:space="preserve">. člena tega zakona, </w:t>
      </w:r>
      <w:r w:rsidRPr="004539E5">
        <w:rPr>
          <w:rFonts w:ascii="Arial" w:hAnsi="Arial" w:cs="Arial"/>
          <w:sz w:val="20"/>
          <w:szCs w:val="20"/>
        </w:rPr>
        <w:t xml:space="preserve">mesečno, do 15. v posameznem mesecu za pretekli mesec, na poseben podračun </w:t>
      </w:r>
      <w:r w:rsidRPr="00071DA4">
        <w:rPr>
          <w:rFonts w:ascii="Arial" w:hAnsi="Arial" w:cs="Arial"/>
          <w:sz w:val="20"/>
          <w:szCs w:val="20"/>
        </w:rPr>
        <w:t>ZZZS</w:t>
      </w:r>
      <w:r>
        <w:rPr>
          <w:rFonts w:ascii="Arial" w:hAnsi="Arial" w:cs="Arial"/>
          <w:sz w:val="20"/>
          <w:szCs w:val="20"/>
        </w:rPr>
        <w:t xml:space="preserve">, odprt za potrebe </w:t>
      </w:r>
      <w:r w:rsidRPr="004539E5">
        <w:rPr>
          <w:rFonts w:ascii="Arial" w:hAnsi="Arial" w:cs="Arial"/>
          <w:sz w:val="20"/>
          <w:szCs w:val="20"/>
        </w:rPr>
        <w:t>DO</w:t>
      </w:r>
      <w:r>
        <w:rPr>
          <w:rFonts w:ascii="Arial" w:hAnsi="Arial" w:cs="Arial"/>
          <w:sz w:val="20"/>
          <w:szCs w:val="20"/>
        </w:rPr>
        <w:t xml:space="preserve"> (v nadaljnjem besedilu: poseben podračun </w:t>
      </w:r>
      <w:r w:rsidRPr="00071DA4">
        <w:rPr>
          <w:rFonts w:ascii="Arial" w:hAnsi="Arial" w:cs="Arial"/>
          <w:sz w:val="20"/>
          <w:szCs w:val="20"/>
        </w:rPr>
        <w:t>ZZZS</w:t>
      </w:r>
      <w:r>
        <w:rPr>
          <w:rFonts w:ascii="Arial" w:hAnsi="Arial" w:cs="Arial"/>
          <w:sz w:val="20"/>
          <w:szCs w:val="20"/>
        </w:rPr>
        <w:t>),</w:t>
      </w:r>
      <w:r w:rsidRPr="004539E5">
        <w:rPr>
          <w:rFonts w:ascii="Arial" w:hAnsi="Arial" w:cs="Arial"/>
          <w:sz w:val="20"/>
          <w:szCs w:val="20"/>
        </w:rPr>
        <w:t xml:space="preserve"> prenesejo sredstva, ki so zbrana iz naslova </w:t>
      </w:r>
      <w:r>
        <w:rPr>
          <w:rFonts w:ascii="Arial" w:hAnsi="Arial" w:cs="Arial"/>
          <w:sz w:val="20"/>
          <w:szCs w:val="20"/>
        </w:rPr>
        <w:t xml:space="preserve">prihodkov iz </w:t>
      </w:r>
      <w:r w:rsidRPr="004539E5">
        <w:rPr>
          <w:rFonts w:ascii="Arial" w:hAnsi="Arial" w:cs="Arial"/>
          <w:sz w:val="20"/>
          <w:szCs w:val="20"/>
        </w:rPr>
        <w:t>prispevkov</w:t>
      </w:r>
      <w:r>
        <w:rPr>
          <w:rFonts w:ascii="Arial" w:hAnsi="Arial" w:cs="Arial"/>
          <w:sz w:val="20"/>
          <w:szCs w:val="20"/>
        </w:rPr>
        <w:t xml:space="preserve"> v deležu</w:t>
      </w:r>
      <w:r w:rsidRPr="004539E5">
        <w:rPr>
          <w:rFonts w:ascii="Arial" w:hAnsi="Arial" w:cs="Arial"/>
          <w:sz w:val="20"/>
          <w:szCs w:val="20"/>
        </w:rPr>
        <w:t>:</w:t>
      </w:r>
    </w:p>
    <w:p w14:paraId="1443BB77" w14:textId="77777777" w:rsidR="006726D0" w:rsidRPr="004539E5" w:rsidRDefault="006726D0" w:rsidP="006726D0">
      <w:pPr>
        <w:pStyle w:val="Telobesedila"/>
        <w:numPr>
          <w:ilvl w:val="0"/>
          <w:numId w:val="89"/>
        </w:numPr>
        <w:tabs>
          <w:tab w:val="left" w:pos="567"/>
          <w:tab w:val="left" w:pos="9072"/>
        </w:tabs>
        <w:spacing w:after="0"/>
        <w:jc w:val="both"/>
        <w:rPr>
          <w:rFonts w:ascii="Arial" w:hAnsi="Arial" w:cs="Arial"/>
          <w:sz w:val="20"/>
          <w:szCs w:val="20"/>
        </w:rPr>
      </w:pPr>
      <w:r w:rsidRPr="004539E5">
        <w:rPr>
          <w:rFonts w:ascii="Arial" w:hAnsi="Arial" w:cs="Arial"/>
          <w:sz w:val="20"/>
          <w:szCs w:val="20"/>
        </w:rPr>
        <w:t>3,8 odstotka obveznega zdravstvenega zavarovanja in</w:t>
      </w:r>
    </w:p>
    <w:p w14:paraId="057B79CF" w14:textId="77777777" w:rsidR="006726D0" w:rsidRPr="004539E5" w:rsidRDefault="006726D0" w:rsidP="006726D0">
      <w:pPr>
        <w:pStyle w:val="Telobesedila"/>
        <w:numPr>
          <w:ilvl w:val="0"/>
          <w:numId w:val="89"/>
        </w:numPr>
        <w:tabs>
          <w:tab w:val="left" w:pos="567"/>
          <w:tab w:val="left" w:pos="9072"/>
        </w:tabs>
        <w:spacing w:after="0"/>
        <w:jc w:val="both"/>
        <w:rPr>
          <w:rFonts w:ascii="Arial" w:hAnsi="Arial" w:cs="Arial"/>
          <w:sz w:val="20"/>
          <w:szCs w:val="20"/>
        </w:rPr>
      </w:pPr>
      <w:r w:rsidRPr="004539E5">
        <w:rPr>
          <w:rFonts w:ascii="Arial" w:hAnsi="Arial" w:cs="Arial"/>
          <w:sz w:val="20"/>
          <w:szCs w:val="20"/>
        </w:rPr>
        <w:t>2,2 odstotka pokojninskega in invalidskega zavarovanja</w:t>
      </w:r>
      <w:r>
        <w:rPr>
          <w:rFonts w:ascii="Arial" w:hAnsi="Arial" w:cs="Arial"/>
          <w:sz w:val="20"/>
          <w:szCs w:val="20"/>
        </w:rPr>
        <w:t>.</w:t>
      </w:r>
    </w:p>
    <w:p w14:paraId="7FDA02C7" w14:textId="77777777" w:rsidR="006726D0" w:rsidRDefault="006726D0" w:rsidP="006726D0">
      <w:pPr>
        <w:pStyle w:val="Telobesedila"/>
        <w:tabs>
          <w:tab w:val="left" w:pos="567"/>
          <w:tab w:val="left" w:pos="9072"/>
        </w:tabs>
        <w:spacing w:after="0"/>
        <w:jc w:val="both"/>
        <w:rPr>
          <w:rFonts w:ascii="Arial" w:eastAsia="Calibri" w:hAnsi="Arial" w:cs="Arial"/>
          <w:bCs/>
          <w:sz w:val="20"/>
          <w:szCs w:val="20"/>
          <w:lang w:eastAsia="en-US"/>
        </w:rPr>
      </w:pPr>
    </w:p>
    <w:p w14:paraId="33E4BFED" w14:textId="015E2BE5" w:rsidR="006726D0" w:rsidRPr="005B66A7" w:rsidRDefault="006726D0" w:rsidP="006726D0">
      <w:pPr>
        <w:pStyle w:val="Telobesedila"/>
        <w:tabs>
          <w:tab w:val="left" w:pos="567"/>
          <w:tab w:val="left" w:pos="9072"/>
        </w:tabs>
        <w:spacing w:after="0"/>
        <w:jc w:val="both"/>
        <w:rPr>
          <w:rFonts w:ascii="Arial" w:hAnsi="Arial" w:cs="Arial"/>
          <w:sz w:val="20"/>
          <w:szCs w:val="20"/>
          <w:lang w:val="sl-SI"/>
        </w:rPr>
      </w:pPr>
      <w:r w:rsidRPr="008D617C">
        <w:rPr>
          <w:rFonts w:ascii="Arial" w:eastAsia="Calibri" w:hAnsi="Arial" w:cs="Arial"/>
          <w:bCs/>
          <w:sz w:val="20"/>
          <w:szCs w:val="20"/>
          <w:lang w:eastAsia="en-US"/>
        </w:rPr>
        <w:t>(</w:t>
      </w:r>
      <w:r>
        <w:rPr>
          <w:rFonts w:ascii="Arial" w:eastAsia="Calibri" w:hAnsi="Arial" w:cs="Arial"/>
          <w:bCs/>
          <w:sz w:val="20"/>
          <w:szCs w:val="20"/>
          <w:lang w:val="sl-SI" w:eastAsia="en-US"/>
        </w:rPr>
        <w:t>2</w:t>
      </w:r>
      <w:r>
        <w:rPr>
          <w:rFonts w:ascii="Arial" w:hAnsi="Arial" w:cs="Arial"/>
          <w:sz w:val="20"/>
          <w:szCs w:val="20"/>
        </w:rPr>
        <w:t>) Nakazilo</w:t>
      </w:r>
      <w:r w:rsidRPr="00B3615B">
        <w:rPr>
          <w:rFonts w:ascii="Arial" w:hAnsi="Arial" w:cs="Arial"/>
          <w:sz w:val="20"/>
          <w:szCs w:val="20"/>
        </w:rPr>
        <w:t xml:space="preserve"> sredstev iz prejšnjega odstavka na poseben podračun </w:t>
      </w:r>
      <w:r w:rsidRPr="00071DA4">
        <w:rPr>
          <w:rFonts w:ascii="Arial" w:hAnsi="Arial" w:cs="Arial"/>
          <w:sz w:val="20"/>
          <w:szCs w:val="20"/>
        </w:rPr>
        <w:t xml:space="preserve">ZZZS </w:t>
      </w:r>
      <w:r w:rsidRPr="009D70C4">
        <w:rPr>
          <w:rFonts w:ascii="Arial" w:hAnsi="Arial" w:cs="Arial"/>
          <w:sz w:val="20"/>
          <w:szCs w:val="20"/>
        </w:rPr>
        <w:t>FURS</w:t>
      </w:r>
      <w:r>
        <w:rPr>
          <w:rFonts w:ascii="Arial" w:hAnsi="Arial" w:cs="Arial"/>
          <w:sz w:val="20"/>
          <w:szCs w:val="20"/>
        </w:rPr>
        <w:t>.</w:t>
      </w:r>
      <w:r w:rsidR="002B14F6" w:rsidRPr="005B66A7">
        <w:rPr>
          <w:rFonts w:ascii="Arial" w:hAnsi="Arial" w:cs="Arial"/>
          <w:sz w:val="20"/>
          <w:szCs w:val="20"/>
        </w:rPr>
        <w:t xml:space="preserve"> Nakazilo sredstev iz prejšnjega </w:t>
      </w:r>
      <w:r w:rsidR="002B14F6">
        <w:rPr>
          <w:rFonts w:ascii="Arial" w:hAnsi="Arial" w:cs="Arial"/>
          <w:sz w:val="20"/>
          <w:szCs w:val="20"/>
          <w:lang w:val="sl-SI"/>
        </w:rPr>
        <w:t>odstavka tega člena</w:t>
      </w:r>
      <w:r w:rsidR="002B14F6" w:rsidRPr="005B66A7">
        <w:rPr>
          <w:rFonts w:ascii="Arial" w:hAnsi="Arial" w:cs="Arial"/>
          <w:sz w:val="20"/>
          <w:szCs w:val="20"/>
        </w:rPr>
        <w:t xml:space="preserve"> na poseben podračun ZZZS izvajata ZZZS </w:t>
      </w:r>
      <w:r w:rsidR="002B14F6">
        <w:rPr>
          <w:rFonts w:ascii="Arial" w:hAnsi="Arial" w:cs="Arial"/>
          <w:sz w:val="20"/>
          <w:szCs w:val="20"/>
          <w:lang w:val="sl-SI"/>
        </w:rPr>
        <w:t xml:space="preserve">in </w:t>
      </w:r>
      <w:r w:rsidR="002B14F6" w:rsidRPr="005B66A7">
        <w:rPr>
          <w:rFonts w:ascii="Arial" w:hAnsi="Arial" w:cs="Arial"/>
          <w:sz w:val="20"/>
          <w:szCs w:val="20"/>
        </w:rPr>
        <w:t>ZPIZ.</w:t>
      </w:r>
    </w:p>
    <w:p w14:paraId="572E6855" w14:textId="69A3BFE3" w:rsidR="006726D0" w:rsidRDefault="006726D0" w:rsidP="00804343">
      <w:pPr>
        <w:jc w:val="both"/>
        <w:rPr>
          <w:rFonts w:ascii="Arial" w:hAnsi="Arial" w:cs="Arial"/>
          <w:sz w:val="20"/>
          <w:szCs w:val="20"/>
        </w:rPr>
      </w:pPr>
    </w:p>
    <w:p w14:paraId="20F04588" w14:textId="3FEDCCDF" w:rsidR="00FC20E7" w:rsidRDefault="006726D0" w:rsidP="00804343">
      <w:pPr>
        <w:jc w:val="both"/>
        <w:rPr>
          <w:rFonts w:ascii="Arial" w:hAnsi="Arial" w:cs="Arial"/>
          <w:sz w:val="20"/>
          <w:szCs w:val="20"/>
        </w:rPr>
      </w:pPr>
      <w:r>
        <w:rPr>
          <w:rFonts w:ascii="Arial" w:hAnsi="Arial" w:cs="Arial"/>
          <w:sz w:val="20"/>
          <w:szCs w:val="20"/>
        </w:rPr>
        <w:t xml:space="preserve">(3) </w:t>
      </w:r>
      <w:r w:rsidR="00FC20E7" w:rsidRPr="00FC20E7">
        <w:rPr>
          <w:rFonts w:ascii="Arial" w:hAnsi="Arial" w:cs="Arial"/>
          <w:sz w:val="20"/>
          <w:szCs w:val="20"/>
        </w:rPr>
        <w:t xml:space="preserve">Ne glede drugo alinejo </w:t>
      </w:r>
      <w:r w:rsidR="00DB2259">
        <w:rPr>
          <w:rFonts w:ascii="Arial" w:hAnsi="Arial" w:cs="Arial"/>
          <w:sz w:val="20"/>
          <w:szCs w:val="20"/>
        </w:rPr>
        <w:t>prvega</w:t>
      </w:r>
      <w:r w:rsidR="00FC20E7" w:rsidRPr="00FC20E7">
        <w:rPr>
          <w:rFonts w:ascii="Arial" w:hAnsi="Arial" w:cs="Arial"/>
          <w:sz w:val="20"/>
          <w:szCs w:val="20"/>
        </w:rPr>
        <w:t xml:space="preserve"> odstavka</w:t>
      </w:r>
      <w:r w:rsidR="00DB2259">
        <w:rPr>
          <w:rFonts w:ascii="Arial" w:hAnsi="Arial" w:cs="Arial"/>
          <w:sz w:val="20"/>
          <w:szCs w:val="20"/>
        </w:rPr>
        <w:t xml:space="preserve"> tega</w:t>
      </w:r>
      <w:r w:rsidR="00FC20E7" w:rsidRPr="00FC20E7">
        <w:rPr>
          <w:rFonts w:ascii="Arial" w:hAnsi="Arial" w:cs="Arial"/>
          <w:sz w:val="20"/>
          <w:szCs w:val="20"/>
        </w:rPr>
        <w:t xml:space="preserve"> člena se od </w:t>
      </w:r>
      <w:r w:rsidR="002B57B2">
        <w:rPr>
          <w:rFonts w:ascii="Arial" w:hAnsi="Arial" w:cs="Arial"/>
          <w:sz w:val="20"/>
          <w:szCs w:val="20"/>
        </w:rPr>
        <w:t>za</w:t>
      </w:r>
      <w:r w:rsidR="00FC20E7" w:rsidRPr="00FC20E7">
        <w:rPr>
          <w:rFonts w:ascii="Arial" w:hAnsi="Arial" w:cs="Arial"/>
          <w:sz w:val="20"/>
          <w:szCs w:val="20"/>
        </w:rPr>
        <w:t xml:space="preserve">četka opravljanja DO v institucijah </w:t>
      </w:r>
      <w:r w:rsidR="002B57B2">
        <w:rPr>
          <w:rFonts w:ascii="Arial" w:hAnsi="Arial" w:cs="Arial"/>
          <w:sz w:val="20"/>
          <w:szCs w:val="20"/>
        </w:rPr>
        <w:t xml:space="preserve">na </w:t>
      </w:r>
      <w:r w:rsidR="00FC20E7" w:rsidRPr="00FC20E7">
        <w:rPr>
          <w:rFonts w:ascii="Arial" w:hAnsi="Arial" w:cs="Arial"/>
          <w:sz w:val="20"/>
          <w:szCs w:val="20"/>
        </w:rPr>
        <w:t>po</w:t>
      </w:r>
      <w:r w:rsidR="002B57B2">
        <w:rPr>
          <w:rFonts w:ascii="Arial" w:hAnsi="Arial" w:cs="Arial"/>
          <w:sz w:val="20"/>
          <w:szCs w:val="20"/>
        </w:rPr>
        <w:t>dlagi</w:t>
      </w:r>
      <w:r w:rsidR="00FC20E7" w:rsidRPr="00FC20E7">
        <w:rPr>
          <w:rFonts w:ascii="Arial" w:hAnsi="Arial" w:cs="Arial"/>
          <w:sz w:val="20"/>
          <w:szCs w:val="20"/>
        </w:rPr>
        <w:t xml:space="preserve"> te</w:t>
      </w:r>
      <w:r w:rsidR="002B57B2">
        <w:rPr>
          <w:rFonts w:ascii="Arial" w:hAnsi="Arial" w:cs="Arial"/>
          <w:sz w:val="20"/>
          <w:szCs w:val="20"/>
        </w:rPr>
        <w:t>ga</w:t>
      </w:r>
      <w:r w:rsidR="00FC20E7" w:rsidRPr="00FC20E7">
        <w:rPr>
          <w:rFonts w:ascii="Arial" w:hAnsi="Arial" w:cs="Arial"/>
          <w:sz w:val="20"/>
          <w:szCs w:val="20"/>
        </w:rPr>
        <w:t xml:space="preserve"> zakon</w:t>
      </w:r>
      <w:r w:rsidR="002B57B2">
        <w:rPr>
          <w:rFonts w:ascii="Arial" w:hAnsi="Arial" w:cs="Arial"/>
          <w:sz w:val="20"/>
          <w:szCs w:val="20"/>
        </w:rPr>
        <w:t>a</w:t>
      </w:r>
      <w:r w:rsidR="00FC20E7" w:rsidRPr="00FC20E7">
        <w:rPr>
          <w:rFonts w:ascii="Arial" w:hAnsi="Arial" w:cs="Arial"/>
          <w:sz w:val="20"/>
          <w:szCs w:val="20"/>
        </w:rPr>
        <w:t xml:space="preserve"> do 30. </w:t>
      </w:r>
      <w:r w:rsidR="00FC20E7">
        <w:rPr>
          <w:rFonts w:ascii="Arial" w:hAnsi="Arial" w:cs="Arial"/>
          <w:sz w:val="20"/>
          <w:szCs w:val="20"/>
        </w:rPr>
        <w:t>junija</w:t>
      </w:r>
      <w:r w:rsidR="00FC20E7" w:rsidRPr="00FC20E7">
        <w:rPr>
          <w:rFonts w:ascii="Arial" w:hAnsi="Arial" w:cs="Arial"/>
          <w:sz w:val="20"/>
          <w:szCs w:val="20"/>
        </w:rPr>
        <w:t xml:space="preserve"> 2024, mesečno, do 15. v posameznem mesecu za pretekli mesec, na poseben podračun </w:t>
      </w:r>
      <w:r w:rsidR="00071DA4" w:rsidRPr="00071DA4">
        <w:rPr>
          <w:rFonts w:ascii="Arial" w:hAnsi="Arial" w:cs="Arial"/>
          <w:sz w:val="20"/>
          <w:szCs w:val="20"/>
        </w:rPr>
        <w:t xml:space="preserve">ZZZS </w:t>
      </w:r>
      <w:r w:rsidR="00FC20E7" w:rsidRPr="00FC20E7">
        <w:rPr>
          <w:rFonts w:ascii="Arial" w:hAnsi="Arial" w:cs="Arial"/>
          <w:sz w:val="20"/>
          <w:szCs w:val="20"/>
        </w:rPr>
        <w:t xml:space="preserve">prenesejo sredstva v deležu, ki znaša 1,2 odstotka prihodkov, zbranih iz naslova prispevkov za pokojninsko </w:t>
      </w:r>
      <w:r w:rsidR="002B57B2">
        <w:rPr>
          <w:rFonts w:ascii="Arial" w:hAnsi="Arial" w:cs="Arial"/>
          <w:sz w:val="20"/>
          <w:szCs w:val="20"/>
        </w:rPr>
        <w:t xml:space="preserve">in </w:t>
      </w:r>
      <w:r w:rsidR="00FC20E7" w:rsidRPr="00FC20E7">
        <w:rPr>
          <w:rFonts w:ascii="Arial" w:hAnsi="Arial" w:cs="Arial"/>
          <w:sz w:val="20"/>
          <w:szCs w:val="20"/>
        </w:rPr>
        <w:t>invalidsko zavarovanje.</w:t>
      </w:r>
    </w:p>
    <w:bookmarkEnd w:id="257"/>
    <w:p w14:paraId="3CA83432" w14:textId="77777777" w:rsidR="00BF500A" w:rsidRPr="00A94990" w:rsidRDefault="00BF500A" w:rsidP="00804343">
      <w:pPr>
        <w:jc w:val="both"/>
        <w:rPr>
          <w:rFonts w:ascii="Arial" w:hAnsi="Arial" w:cs="Arial"/>
          <w:sz w:val="20"/>
          <w:szCs w:val="20"/>
        </w:rPr>
      </w:pPr>
    </w:p>
    <w:p w14:paraId="1BE72813" w14:textId="77777777" w:rsidR="009054C0" w:rsidRPr="008D617C" w:rsidRDefault="009054C0" w:rsidP="006266CA">
      <w:pPr>
        <w:pStyle w:val="len"/>
        <w:numPr>
          <w:ilvl w:val="0"/>
          <w:numId w:val="91"/>
        </w:numPr>
        <w:ind w:left="357" w:hanging="357"/>
        <w:rPr>
          <w:color w:val="000000"/>
        </w:rPr>
      </w:pPr>
      <w:bookmarkStart w:id="258" w:name="_Ref68403077"/>
      <w:r w:rsidRPr="008D617C">
        <w:rPr>
          <w:color w:val="000000"/>
        </w:rPr>
        <w:t>člen</w:t>
      </w:r>
      <w:bookmarkEnd w:id="253"/>
      <w:bookmarkEnd w:id="258"/>
    </w:p>
    <w:p w14:paraId="0DF92670" w14:textId="77777777" w:rsidR="009054C0" w:rsidRPr="00A94990" w:rsidRDefault="009054C0" w:rsidP="00804343">
      <w:pPr>
        <w:tabs>
          <w:tab w:val="left" w:pos="567"/>
          <w:tab w:val="left" w:pos="9072"/>
        </w:tabs>
        <w:jc w:val="center"/>
        <w:rPr>
          <w:rFonts w:ascii="Arial" w:hAnsi="Arial" w:cs="Arial"/>
          <w:color w:val="000000"/>
          <w:sz w:val="20"/>
          <w:szCs w:val="20"/>
        </w:rPr>
      </w:pPr>
      <w:r w:rsidRPr="00A94990">
        <w:rPr>
          <w:rFonts w:ascii="Arial" w:hAnsi="Arial" w:cs="Arial"/>
          <w:color w:val="000000"/>
          <w:sz w:val="20"/>
          <w:szCs w:val="20"/>
        </w:rPr>
        <w:t xml:space="preserve">(dostop do zbirk podatkov) </w:t>
      </w:r>
    </w:p>
    <w:p w14:paraId="2A445FBF" w14:textId="77777777" w:rsidR="009054C0" w:rsidRPr="00A94990" w:rsidRDefault="009054C0" w:rsidP="00804343">
      <w:pPr>
        <w:jc w:val="center"/>
        <w:rPr>
          <w:rFonts w:ascii="Arial" w:hAnsi="Arial" w:cs="Arial"/>
          <w:sz w:val="20"/>
          <w:szCs w:val="20"/>
        </w:rPr>
      </w:pPr>
    </w:p>
    <w:p w14:paraId="1C19D9B0" w14:textId="42320937" w:rsidR="009054C0" w:rsidRPr="00D73115" w:rsidRDefault="00567A02" w:rsidP="00804343">
      <w:pPr>
        <w:jc w:val="both"/>
        <w:rPr>
          <w:rFonts w:ascii="Arial" w:hAnsi="Arial" w:cs="Arial"/>
          <w:sz w:val="20"/>
          <w:szCs w:val="20"/>
        </w:rPr>
      </w:pPr>
      <w:r>
        <w:rPr>
          <w:rFonts w:ascii="Arial" w:hAnsi="Arial" w:cs="Arial"/>
          <w:sz w:val="20"/>
          <w:szCs w:val="20"/>
        </w:rPr>
        <w:t xml:space="preserve">(1) </w:t>
      </w:r>
      <w:r w:rsidR="009054C0" w:rsidRPr="00D73115">
        <w:rPr>
          <w:rFonts w:ascii="Arial" w:hAnsi="Arial" w:cs="Arial"/>
          <w:sz w:val="20"/>
          <w:szCs w:val="20"/>
        </w:rPr>
        <w:t xml:space="preserve">Upravljavci zbirk podatkov </w:t>
      </w:r>
      <w:r w:rsidR="00071DA4" w:rsidRPr="00D73115">
        <w:rPr>
          <w:rFonts w:ascii="Arial" w:hAnsi="Arial" w:cs="Arial"/>
          <w:sz w:val="20"/>
          <w:szCs w:val="20"/>
        </w:rPr>
        <w:t xml:space="preserve">ZZZS </w:t>
      </w:r>
      <w:r>
        <w:rPr>
          <w:rFonts w:ascii="Arial" w:hAnsi="Arial" w:cs="Arial"/>
          <w:sz w:val="20"/>
          <w:szCs w:val="20"/>
        </w:rPr>
        <w:t xml:space="preserve">najkasneje v roku 15 dni od datumov določenih v </w:t>
      </w:r>
      <w:r w:rsidR="009054C0" w:rsidRPr="00D73115">
        <w:rPr>
          <w:rFonts w:ascii="Arial" w:hAnsi="Arial" w:cs="Arial"/>
          <w:sz w:val="20"/>
          <w:szCs w:val="20"/>
        </w:rPr>
        <w:t>posredujejo podatke iz naslednjih zbirk podatkov:</w:t>
      </w:r>
    </w:p>
    <w:p w14:paraId="26C0EA5D" w14:textId="57C06157" w:rsidR="009054C0" w:rsidRPr="00D73115" w:rsidRDefault="009054C0" w:rsidP="00D73115">
      <w:pPr>
        <w:numPr>
          <w:ilvl w:val="0"/>
          <w:numId w:val="3"/>
        </w:numPr>
        <w:tabs>
          <w:tab w:val="left" w:pos="567"/>
          <w:tab w:val="left" w:pos="9072"/>
        </w:tabs>
        <w:jc w:val="both"/>
        <w:rPr>
          <w:rFonts w:ascii="Arial" w:hAnsi="Arial" w:cs="Arial"/>
          <w:sz w:val="20"/>
          <w:szCs w:val="20"/>
        </w:rPr>
      </w:pPr>
      <w:r w:rsidRPr="00D73115">
        <w:rPr>
          <w:rFonts w:ascii="Arial" w:hAnsi="Arial" w:cs="Arial"/>
          <w:sz w:val="20"/>
          <w:szCs w:val="20"/>
        </w:rPr>
        <w:t>ZPIZ</w:t>
      </w:r>
      <w:r w:rsidR="00622486" w:rsidRPr="00D73115">
        <w:rPr>
          <w:rFonts w:ascii="Arial" w:hAnsi="Arial" w:cs="Arial"/>
          <w:sz w:val="20"/>
          <w:szCs w:val="20"/>
        </w:rPr>
        <w:t xml:space="preserve"> </w:t>
      </w:r>
      <w:r w:rsidR="00D73115">
        <w:rPr>
          <w:rFonts w:ascii="Arial" w:hAnsi="Arial" w:cs="Arial"/>
          <w:sz w:val="20"/>
          <w:szCs w:val="20"/>
        </w:rPr>
        <w:t xml:space="preserve">stanje </w:t>
      </w:r>
      <w:r w:rsidR="00B11E98" w:rsidRPr="00D73115">
        <w:rPr>
          <w:rFonts w:ascii="Arial" w:hAnsi="Arial" w:cs="Arial"/>
          <w:sz w:val="20"/>
          <w:szCs w:val="20"/>
        </w:rPr>
        <w:t xml:space="preserve">na dan 30. </w:t>
      </w:r>
      <w:r w:rsidR="00D73115">
        <w:rPr>
          <w:rFonts w:ascii="Arial" w:hAnsi="Arial" w:cs="Arial"/>
          <w:sz w:val="20"/>
          <w:szCs w:val="20"/>
        </w:rPr>
        <w:t>aprila</w:t>
      </w:r>
      <w:r w:rsidR="00B11E98" w:rsidRPr="00D73115">
        <w:rPr>
          <w:rFonts w:ascii="Arial" w:hAnsi="Arial" w:cs="Arial"/>
          <w:sz w:val="20"/>
          <w:szCs w:val="20"/>
        </w:rPr>
        <w:t xml:space="preserve"> 2022 in 30. </w:t>
      </w:r>
      <w:r w:rsidR="00D73115">
        <w:rPr>
          <w:rFonts w:ascii="Arial" w:hAnsi="Arial" w:cs="Arial"/>
          <w:sz w:val="20"/>
          <w:szCs w:val="20"/>
        </w:rPr>
        <w:t>april</w:t>
      </w:r>
      <w:r w:rsidR="00B11E98" w:rsidRPr="00D73115">
        <w:rPr>
          <w:rFonts w:ascii="Arial" w:hAnsi="Arial" w:cs="Arial"/>
          <w:sz w:val="20"/>
          <w:szCs w:val="20"/>
        </w:rPr>
        <w:t xml:space="preserve"> 2024 </w:t>
      </w:r>
      <w:r w:rsidR="002B57B2" w:rsidRPr="00D73115">
        <w:rPr>
          <w:rFonts w:ascii="Arial" w:hAnsi="Arial" w:cs="Arial"/>
          <w:sz w:val="20"/>
          <w:szCs w:val="20"/>
        </w:rPr>
        <w:t>‒</w:t>
      </w:r>
      <w:r w:rsidR="00622486" w:rsidRPr="00D73115">
        <w:rPr>
          <w:rFonts w:ascii="Arial" w:hAnsi="Arial" w:cs="Arial"/>
          <w:sz w:val="20"/>
          <w:szCs w:val="20"/>
        </w:rPr>
        <w:t xml:space="preserve"> </w:t>
      </w:r>
      <w:r w:rsidRPr="00D73115">
        <w:rPr>
          <w:rFonts w:ascii="Arial" w:hAnsi="Arial" w:cs="Arial"/>
          <w:sz w:val="20"/>
          <w:szCs w:val="20"/>
        </w:rPr>
        <w:t xml:space="preserve">podatke o prejemnikih, višini ter razlogih za dodelitev dodatka za pomoč in postrežbo </w:t>
      </w:r>
      <w:r w:rsidR="002B57B2" w:rsidRPr="00D73115">
        <w:rPr>
          <w:rFonts w:ascii="Arial" w:hAnsi="Arial" w:cs="Arial"/>
          <w:sz w:val="20"/>
          <w:szCs w:val="20"/>
        </w:rPr>
        <w:t xml:space="preserve">na podlagi </w:t>
      </w:r>
      <w:r w:rsidRPr="00D73115">
        <w:rPr>
          <w:rFonts w:ascii="Arial" w:hAnsi="Arial" w:cs="Arial"/>
          <w:sz w:val="20"/>
          <w:szCs w:val="20"/>
        </w:rPr>
        <w:t>predpis</w:t>
      </w:r>
      <w:r w:rsidR="002B57B2" w:rsidRPr="00D73115">
        <w:rPr>
          <w:rFonts w:ascii="Arial" w:hAnsi="Arial" w:cs="Arial"/>
          <w:sz w:val="20"/>
          <w:szCs w:val="20"/>
        </w:rPr>
        <w:t>ov</w:t>
      </w:r>
      <w:r w:rsidRPr="00D73115">
        <w:rPr>
          <w:rFonts w:ascii="Arial" w:hAnsi="Arial" w:cs="Arial"/>
          <w:sz w:val="20"/>
          <w:szCs w:val="20"/>
        </w:rPr>
        <w:t xml:space="preserve"> o pokojninskem in invalidskem zavarovanju in </w:t>
      </w:r>
      <w:r w:rsidR="002B57B2" w:rsidRPr="00D73115">
        <w:rPr>
          <w:rFonts w:ascii="Arial" w:hAnsi="Arial" w:cs="Arial"/>
          <w:sz w:val="20"/>
          <w:szCs w:val="20"/>
        </w:rPr>
        <w:t xml:space="preserve">na </w:t>
      </w:r>
      <w:r w:rsidRPr="00D73115">
        <w:rPr>
          <w:rFonts w:ascii="Arial" w:hAnsi="Arial" w:cs="Arial"/>
          <w:sz w:val="20"/>
          <w:szCs w:val="20"/>
        </w:rPr>
        <w:t>po</w:t>
      </w:r>
      <w:r w:rsidR="002B57B2" w:rsidRPr="00D73115">
        <w:rPr>
          <w:rFonts w:ascii="Arial" w:hAnsi="Arial" w:cs="Arial"/>
          <w:sz w:val="20"/>
          <w:szCs w:val="20"/>
        </w:rPr>
        <w:t>dlagi</w:t>
      </w:r>
      <w:r w:rsidRPr="00D73115">
        <w:rPr>
          <w:rFonts w:ascii="Arial" w:hAnsi="Arial" w:cs="Arial"/>
          <w:sz w:val="20"/>
          <w:szCs w:val="20"/>
        </w:rPr>
        <w:t xml:space="preserve"> predpis</w:t>
      </w:r>
      <w:r w:rsidR="002B57B2" w:rsidRPr="00D73115">
        <w:rPr>
          <w:rFonts w:ascii="Arial" w:hAnsi="Arial" w:cs="Arial"/>
          <w:sz w:val="20"/>
          <w:szCs w:val="20"/>
        </w:rPr>
        <w:t>ov</w:t>
      </w:r>
      <w:r w:rsidRPr="00D73115">
        <w:rPr>
          <w:rFonts w:ascii="Arial" w:hAnsi="Arial" w:cs="Arial"/>
          <w:sz w:val="20"/>
          <w:szCs w:val="20"/>
        </w:rPr>
        <w:t xml:space="preserve">, ki urejajo socialno vključevanje invalidov; </w:t>
      </w:r>
    </w:p>
    <w:p w14:paraId="6F5D533F" w14:textId="289270ED" w:rsidR="001868B4" w:rsidRDefault="002238A9" w:rsidP="001868B4">
      <w:pPr>
        <w:numPr>
          <w:ilvl w:val="0"/>
          <w:numId w:val="3"/>
        </w:numPr>
        <w:tabs>
          <w:tab w:val="left" w:pos="567"/>
          <w:tab w:val="left" w:pos="9072"/>
        </w:tabs>
        <w:jc w:val="both"/>
        <w:rPr>
          <w:rFonts w:ascii="Arial" w:hAnsi="Arial" w:cs="Arial"/>
          <w:sz w:val="20"/>
          <w:szCs w:val="20"/>
        </w:rPr>
      </w:pPr>
      <w:r w:rsidRPr="00D73115">
        <w:rPr>
          <w:rFonts w:ascii="Arial" w:hAnsi="Arial" w:cs="Arial"/>
          <w:sz w:val="20"/>
          <w:szCs w:val="20"/>
        </w:rPr>
        <w:t>m</w:t>
      </w:r>
      <w:r w:rsidR="009054C0" w:rsidRPr="00D73115">
        <w:rPr>
          <w:rFonts w:ascii="Arial" w:hAnsi="Arial" w:cs="Arial"/>
          <w:sz w:val="20"/>
          <w:szCs w:val="20"/>
        </w:rPr>
        <w:t xml:space="preserve">inistrstvo, pristojno </w:t>
      </w:r>
      <w:r w:rsidR="0058710E">
        <w:rPr>
          <w:rFonts w:ascii="Arial" w:hAnsi="Arial" w:cs="Arial"/>
          <w:sz w:val="20"/>
          <w:szCs w:val="20"/>
        </w:rPr>
        <w:t>za obrambo</w:t>
      </w:r>
      <w:r w:rsidR="002B57B2" w:rsidRPr="00D73115">
        <w:rPr>
          <w:rFonts w:ascii="Arial" w:hAnsi="Arial" w:cs="Arial"/>
          <w:sz w:val="20"/>
          <w:szCs w:val="20"/>
        </w:rPr>
        <w:t>,</w:t>
      </w:r>
      <w:r w:rsidR="00A452F6" w:rsidRPr="00D73115">
        <w:rPr>
          <w:rFonts w:ascii="Arial" w:hAnsi="Arial" w:cs="Arial"/>
          <w:sz w:val="20"/>
          <w:szCs w:val="20"/>
        </w:rPr>
        <w:t xml:space="preserve"> </w:t>
      </w:r>
      <w:r w:rsidR="00D73115">
        <w:rPr>
          <w:rFonts w:ascii="Arial" w:hAnsi="Arial" w:cs="Arial"/>
          <w:sz w:val="20"/>
          <w:szCs w:val="20"/>
        </w:rPr>
        <w:t>stanje na dan</w:t>
      </w:r>
      <w:r w:rsidR="00B11E98" w:rsidRPr="00D73115">
        <w:rPr>
          <w:rFonts w:ascii="Arial" w:hAnsi="Arial" w:cs="Arial"/>
          <w:sz w:val="20"/>
          <w:szCs w:val="20"/>
        </w:rPr>
        <w:t xml:space="preserve"> 30. aprila 2022 </w:t>
      </w:r>
      <w:r w:rsidR="009054C0" w:rsidRPr="00D73115">
        <w:rPr>
          <w:rFonts w:ascii="Arial" w:hAnsi="Arial" w:cs="Arial"/>
          <w:sz w:val="20"/>
          <w:szCs w:val="20"/>
        </w:rPr>
        <w:t xml:space="preserve">– podatke o prejemnikih, višini dodatka za pomoč in postrežbo </w:t>
      </w:r>
      <w:r w:rsidR="002B57B2" w:rsidRPr="00D73115">
        <w:rPr>
          <w:rFonts w:ascii="Arial" w:hAnsi="Arial" w:cs="Arial"/>
          <w:sz w:val="20"/>
          <w:szCs w:val="20"/>
        </w:rPr>
        <w:t xml:space="preserve">na </w:t>
      </w:r>
      <w:r w:rsidR="009054C0" w:rsidRPr="00D73115">
        <w:rPr>
          <w:rFonts w:ascii="Arial" w:hAnsi="Arial" w:cs="Arial"/>
          <w:sz w:val="20"/>
          <w:szCs w:val="20"/>
        </w:rPr>
        <w:t>po</w:t>
      </w:r>
      <w:r w:rsidR="002B57B2" w:rsidRPr="00D73115">
        <w:rPr>
          <w:rFonts w:ascii="Arial" w:hAnsi="Arial" w:cs="Arial"/>
          <w:sz w:val="20"/>
          <w:szCs w:val="20"/>
        </w:rPr>
        <w:t>dlagi</w:t>
      </w:r>
      <w:r w:rsidR="009054C0" w:rsidRPr="00D73115">
        <w:rPr>
          <w:rFonts w:ascii="Arial" w:hAnsi="Arial" w:cs="Arial"/>
          <w:sz w:val="20"/>
          <w:szCs w:val="20"/>
        </w:rPr>
        <w:t xml:space="preserve"> Zakon</w:t>
      </w:r>
      <w:r w:rsidR="002B57B2" w:rsidRPr="00D73115">
        <w:rPr>
          <w:rFonts w:ascii="Arial" w:hAnsi="Arial" w:cs="Arial"/>
          <w:sz w:val="20"/>
          <w:szCs w:val="20"/>
        </w:rPr>
        <w:t>a</w:t>
      </w:r>
      <w:r w:rsidR="009054C0" w:rsidRPr="00D73115">
        <w:rPr>
          <w:rFonts w:ascii="Arial" w:hAnsi="Arial" w:cs="Arial"/>
          <w:sz w:val="20"/>
          <w:szCs w:val="20"/>
        </w:rPr>
        <w:t xml:space="preserve"> o vojnih invalidih (Uradni list RS, št.</w:t>
      </w:r>
      <w:r w:rsidR="00001693" w:rsidRPr="00D73115">
        <w:rPr>
          <w:rFonts w:ascii="Arial" w:hAnsi="Arial" w:cs="Arial"/>
          <w:sz w:val="20"/>
          <w:szCs w:val="20"/>
        </w:rPr>
        <w:t xml:space="preserve"> 63/95</w:t>
      </w:r>
      <w:r w:rsidR="00FF76C2" w:rsidRPr="00D73115">
        <w:rPr>
          <w:rFonts w:ascii="Arial" w:hAnsi="Arial" w:cs="Arial"/>
          <w:sz w:val="20"/>
          <w:szCs w:val="20"/>
        </w:rPr>
        <w:t>,</w:t>
      </w:r>
      <w:r w:rsidR="009054C0" w:rsidRPr="00D73115">
        <w:rPr>
          <w:rFonts w:ascii="Arial" w:hAnsi="Arial" w:cs="Arial"/>
          <w:sz w:val="20"/>
          <w:szCs w:val="20"/>
        </w:rPr>
        <w:t xml:space="preserve"> </w:t>
      </w:r>
      <w:r w:rsidR="00001693" w:rsidRPr="00D73115">
        <w:rPr>
          <w:rFonts w:ascii="Arial" w:hAnsi="Arial" w:cs="Arial"/>
          <w:sz w:val="20"/>
          <w:szCs w:val="20"/>
        </w:rPr>
        <w:t>2</w:t>
      </w:r>
      <w:r w:rsidR="009E0135" w:rsidRPr="00D73115">
        <w:rPr>
          <w:rFonts w:ascii="Arial" w:hAnsi="Arial" w:cs="Arial"/>
          <w:sz w:val="20"/>
          <w:szCs w:val="20"/>
        </w:rPr>
        <w:t xml:space="preserve">/97 </w:t>
      </w:r>
      <w:r w:rsidR="009054C0" w:rsidRPr="00D73115">
        <w:rPr>
          <w:rFonts w:ascii="Arial" w:hAnsi="Arial" w:cs="Arial"/>
          <w:sz w:val="20"/>
          <w:szCs w:val="20"/>
        </w:rPr>
        <w:t xml:space="preserve">– odl. US, </w:t>
      </w:r>
      <w:r w:rsidR="00001693" w:rsidRPr="00D73115">
        <w:rPr>
          <w:rFonts w:ascii="Arial" w:hAnsi="Arial" w:cs="Arial"/>
          <w:sz w:val="20"/>
          <w:szCs w:val="20"/>
        </w:rPr>
        <w:t>19/97</w:t>
      </w:r>
      <w:r w:rsidR="009054C0" w:rsidRPr="00D73115">
        <w:rPr>
          <w:rFonts w:ascii="Arial" w:hAnsi="Arial" w:cs="Arial"/>
          <w:sz w:val="20"/>
          <w:szCs w:val="20"/>
        </w:rPr>
        <w:t xml:space="preserve">, </w:t>
      </w:r>
      <w:r w:rsidR="00001693" w:rsidRPr="00D73115">
        <w:rPr>
          <w:rFonts w:ascii="Arial" w:hAnsi="Arial" w:cs="Arial"/>
          <w:sz w:val="20"/>
          <w:szCs w:val="20"/>
        </w:rPr>
        <w:t>21/97 – popr.</w:t>
      </w:r>
      <w:r w:rsidR="009054C0" w:rsidRPr="00D73115">
        <w:rPr>
          <w:rFonts w:ascii="Arial" w:hAnsi="Arial" w:cs="Arial"/>
          <w:sz w:val="20"/>
          <w:szCs w:val="20"/>
        </w:rPr>
        <w:t xml:space="preserve">, </w:t>
      </w:r>
      <w:r w:rsidR="00001693" w:rsidRPr="00D73115">
        <w:rPr>
          <w:rFonts w:ascii="Arial" w:hAnsi="Arial" w:cs="Arial"/>
          <w:sz w:val="20"/>
          <w:szCs w:val="20"/>
        </w:rPr>
        <w:t>75/97</w:t>
      </w:r>
      <w:r w:rsidR="009054C0" w:rsidRPr="00D73115">
        <w:rPr>
          <w:rFonts w:ascii="Arial" w:hAnsi="Arial" w:cs="Arial"/>
          <w:sz w:val="20"/>
          <w:szCs w:val="20"/>
        </w:rPr>
        <w:t xml:space="preserve">, </w:t>
      </w:r>
      <w:r w:rsidR="00001693" w:rsidRPr="00D73115">
        <w:rPr>
          <w:rFonts w:ascii="Arial" w:hAnsi="Arial" w:cs="Arial"/>
          <w:sz w:val="20"/>
          <w:szCs w:val="20"/>
        </w:rPr>
        <w:t>11/06 – odl. US</w:t>
      </w:r>
      <w:r w:rsidR="009054C0" w:rsidRPr="00D73115">
        <w:rPr>
          <w:rFonts w:ascii="Arial" w:hAnsi="Arial" w:cs="Arial"/>
          <w:sz w:val="20"/>
          <w:szCs w:val="20"/>
        </w:rPr>
        <w:t xml:space="preserve">, </w:t>
      </w:r>
      <w:r w:rsidR="00001693" w:rsidRPr="00D73115">
        <w:rPr>
          <w:rFonts w:ascii="Arial" w:hAnsi="Arial" w:cs="Arial"/>
          <w:sz w:val="20"/>
          <w:szCs w:val="20"/>
        </w:rPr>
        <w:t>61/06 – Z</w:t>
      </w:r>
      <w:r w:rsidR="002B57B2" w:rsidRPr="00D73115">
        <w:rPr>
          <w:rFonts w:ascii="Arial" w:hAnsi="Arial" w:cs="Arial"/>
          <w:sz w:val="20"/>
          <w:szCs w:val="20"/>
        </w:rPr>
        <w:t>D</w:t>
      </w:r>
      <w:r w:rsidR="00001693" w:rsidRPr="00D73115">
        <w:rPr>
          <w:rFonts w:ascii="Arial" w:hAnsi="Arial" w:cs="Arial"/>
          <w:sz w:val="20"/>
          <w:szCs w:val="20"/>
        </w:rPr>
        <w:t>ru-1</w:t>
      </w:r>
      <w:r w:rsidR="009054C0" w:rsidRPr="00D73115">
        <w:rPr>
          <w:rFonts w:ascii="Arial" w:hAnsi="Arial" w:cs="Arial"/>
          <w:sz w:val="20"/>
          <w:szCs w:val="20"/>
        </w:rPr>
        <w:t xml:space="preserve">, </w:t>
      </w:r>
      <w:r w:rsidR="00001693" w:rsidRPr="00D73115">
        <w:rPr>
          <w:rFonts w:ascii="Arial" w:hAnsi="Arial" w:cs="Arial"/>
          <w:sz w:val="20"/>
          <w:szCs w:val="20"/>
        </w:rPr>
        <w:t>114/06</w:t>
      </w:r>
      <w:r w:rsidR="009054C0" w:rsidRPr="00D73115">
        <w:rPr>
          <w:rFonts w:ascii="Arial" w:hAnsi="Arial" w:cs="Arial"/>
          <w:sz w:val="20"/>
          <w:szCs w:val="20"/>
        </w:rPr>
        <w:t xml:space="preserve"> – ZUTPG, </w:t>
      </w:r>
      <w:r w:rsidR="00001693" w:rsidRPr="00D73115">
        <w:rPr>
          <w:rFonts w:ascii="Arial" w:hAnsi="Arial" w:cs="Arial"/>
          <w:sz w:val="20"/>
          <w:szCs w:val="20"/>
        </w:rPr>
        <w:t>40/12</w:t>
      </w:r>
      <w:r w:rsidR="009054C0" w:rsidRPr="00D73115">
        <w:rPr>
          <w:rFonts w:ascii="Arial" w:hAnsi="Arial" w:cs="Arial"/>
          <w:sz w:val="20"/>
          <w:szCs w:val="20"/>
        </w:rPr>
        <w:t xml:space="preserve"> – ZUJF</w:t>
      </w:r>
      <w:r w:rsidR="002B57B2" w:rsidRPr="00D73115">
        <w:rPr>
          <w:rFonts w:ascii="Arial" w:hAnsi="Arial" w:cs="Arial"/>
          <w:sz w:val="20"/>
          <w:szCs w:val="20"/>
        </w:rPr>
        <w:t>,</w:t>
      </w:r>
      <w:r w:rsidR="009054C0" w:rsidRPr="00D73115">
        <w:rPr>
          <w:rFonts w:ascii="Arial" w:hAnsi="Arial" w:cs="Arial"/>
          <w:sz w:val="20"/>
          <w:szCs w:val="20"/>
        </w:rPr>
        <w:t xml:space="preserve"> </w:t>
      </w:r>
      <w:r w:rsidR="00001693" w:rsidRPr="00D73115">
        <w:rPr>
          <w:rFonts w:ascii="Arial" w:hAnsi="Arial" w:cs="Arial"/>
          <w:sz w:val="20"/>
          <w:szCs w:val="20"/>
        </w:rPr>
        <w:t>19/14</w:t>
      </w:r>
      <w:r w:rsidR="002B57B2" w:rsidRPr="00D73115">
        <w:rPr>
          <w:rFonts w:ascii="Arial" w:hAnsi="Arial" w:cs="Arial"/>
          <w:sz w:val="20"/>
          <w:szCs w:val="20"/>
        </w:rPr>
        <w:t>, 21/18 – ZNOrg in 174/20 – ZIPRS2122</w:t>
      </w:r>
      <w:r w:rsidR="009054C0" w:rsidRPr="00D73115">
        <w:rPr>
          <w:rFonts w:ascii="Arial" w:hAnsi="Arial" w:cs="Arial"/>
          <w:sz w:val="20"/>
          <w:szCs w:val="20"/>
        </w:rPr>
        <w:t xml:space="preserve">), </w:t>
      </w:r>
      <w:r w:rsidR="00314907" w:rsidRPr="00D73115">
        <w:rPr>
          <w:rFonts w:ascii="Arial" w:hAnsi="Arial" w:cs="Arial"/>
          <w:sz w:val="20"/>
          <w:szCs w:val="20"/>
        </w:rPr>
        <w:t xml:space="preserve">na </w:t>
      </w:r>
      <w:r w:rsidR="009054C0" w:rsidRPr="00D73115">
        <w:rPr>
          <w:rFonts w:ascii="Arial" w:hAnsi="Arial" w:cs="Arial"/>
          <w:sz w:val="20"/>
          <w:szCs w:val="20"/>
        </w:rPr>
        <w:t>po</w:t>
      </w:r>
      <w:r w:rsidR="00314907" w:rsidRPr="00D73115">
        <w:rPr>
          <w:rFonts w:ascii="Arial" w:hAnsi="Arial" w:cs="Arial"/>
          <w:sz w:val="20"/>
          <w:szCs w:val="20"/>
        </w:rPr>
        <w:t>dlagi</w:t>
      </w:r>
      <w:r w:rsidR="009054C0" w:rsidRPr="00D73115">
        <w:rPr>
          <w:rFonts w:ascii="Arial" w:hAnsi="Arial" w:cs="Arial"/>
          <w:sz w:val="20"/>
          <w:szCs w:val="20"/>
        </w:rPr>
        <w:t xml:space="preserve"> Zakon</w:t>
      </w:r>
      <w:r w:rsidR="00314907" w:rsidRPr="00D73115">
        <w:rPr>
          <w:rFonts w:ascii="Arial" w:hAnsi="Arial" w:cs="Arial"/>
          <w:sz w:val="20"/>
          <w:szCs w:val="20"/>
        </w:rPr>
        <w:t>a</w:t>
      </w:r>
      <w:r w:rsidR="009054C0" w:rsidRPr="00D73115">
        <w:rPr>
          <w:rFonts w:ascii="Arial" w:hAnsi="Arial" w:cs="Arial"/>
          <w:sz w:val="20"/>
          <w:szCs w:val="20"/>
        </w:rPr>
        <w:t xml:space="preserve"> o vojnih veteranih (Uradni list RS, št. </w:t>
      </w:r>
      <w:r w:rsidR="00001693" w:rsidRPr="00D73115">
        <w:rPr>
          <w:rFonts w:ascii="Arial" w:hAnsi="Arial" w:cs="Arial"/>
          <w:sz w:val="20"/>
          <w:szCs w:val="20"/>
        </w:rPr>
        <w:t>59/06</w:t>
      </w:r>
      <w:r w:rsidR="009054C0" w:rsidRPr="00D73115">
        <w:rPr>
          <w:rFonts w:ascii="Arial" w:hAnsi="Arial" w:cs="Arial"/>
          <w:sz w:val="20"/>
          <w:szCs w:val="20"/>
        </w:rPr>
        <w:t xml:space="preserve"> – uradno prečiščeno besedilo, </w:t>
      </w:r>
      <w:r w:rsidR="00001693" w:rsidRPr="00D73115">
        <w:rPr>
          <w:rFonts w:ascii="Arial" w:hAnsi="Arial" w:cs="Arial"/>
          <w:sz w:val="20"/>
          <w:szCs w:val="20"/>
        </w:rPr>
        <w:t>61/06</w:t>
      </w:r>
      <w:r w:rsidR="009054C0" w:rsidRPr="00D73115">
        <w:rPr>
          <w:rFonts w:ascii="Arial" w:hAnsi="Arial" w:cs="Arial"/>
          <w:sz w:val="20"/>
          <w:szCs w:val="20"/>
        </w:rPr>
        <w:t xml:space="preserve"> – ZDru-1, </w:t>
      </w:r>
      <w:r w:rsidR="00001693" w:rsidRPr="00D73115">
        <w:rPr>
          <w:rFonts w:ascii="Arial" w:hAnsi="Arial" w:cs="Arial"/>
          <w:sz w:val="20"/>
          <w:szCs w:val="20"/>
        </w:rPr>
        <w:t>101/06</w:t>
      </w:r>
      <w:r w:rsidR="009054C0" w:rsidRPr="00D73115">
        <w:rPr>
          <w:rFonts w:ascii="Arial" w:hAnsi="Arial" w:cs="Arial"/>
          <w:sz w:val="20"/>
          <w:szCs w:val="20"/>
        </w:rPr>
        <w:t xml:space="preserve"> – odl. US, </w:t>
      </w:r>
      <w:r w:rsidR="00001693" w:rsidRPr="00D73115">
        <w:rPr>
          <w:rFonts w:ascii="Arial" w:hAnsi="Arial" w:cs="Arial"/>
          <w:sz w:val="20"/>
          <w:szCs w:val="20"/>
        </w:rPr>
        <w:t>40/12</w:t>
      </w:r>
      <w:r w:rsidR="009054C0" w:rsidRPr="00D73115">
        <w:rPr>
          <w:rFonts w:ascii="Arial" w:hAnsi="Arial" w:cs="Arial"/>
          <w:sz w:val="20"/>
          <w:szCs w:val="20"/>
        </w:rPr>
        <w:t xml:space="preserve"> – ZUJF</w:t>
      </w:r>
      <w:r w:rsidR="002B57B2" w:rsidRPr="00D73115">
        <w:rPr>
          <w:rFonts w:ascii="Arial" w:hAnsi="Arial" w:cs="Arial"/>
          <w:sz w:val="20"/>
          <w:szCs w:val="20"/>
        </w:rPr>
        <w:t>,</w:t>
      </w:r>
      <w:r w:rsidR="009054C0" w:rsidRPr="00D73115">
        <w:rPr>
          <w:rFonts w:ascii="Arial" w:hAnsi="Arial" w:cs="Arial"/>
          <w:sz w:val="20"/>
          <w:szCs w:val="20"/>
        </w:rPr>
        <w:t xml:space="preserve"> </w:t>
      </w:r>
      <w:r w:rsidR="00001693" w:rsidRPr="00D73115">
        <w:rPr>
          <w:rFonts w:ascii="Arial" w:hAnsi="Arial" w:cs="Arial"/>
          <w:sz w:val="20"/>
          <w:szCs w:val="20"/>
        </w:rPr>
        <w:t>31/14</w:t>
      </w:r>
      <w:r w:rsidR="002B57B2" w:rsidRPr="00D73115">
        <w:rPr>
          <w:rFonts w:ascii="Arial" w:hAnsi="Arial" w:cs="Arial"/>
          <w:sz w:val="20"/>
          <w:szCs w:val="20"/>
        </w:rPr>
        <w:t>, 21/18 – ZNOrg in 174/20 – ZIPRS2122</w:t>
      </w:r>
      <w:r w:rsidR="001868B4">
        <w:rPr>
          <w:rFonts w:ascii="Arial" w:hAnsi="Arial" w:cs="Arial"/>
          <w:sz w:val="20"/>
          <w:szCs w:val="20"/>
        </w:rPr>
        <w:t>)</w:t>
      </w:r>
      <w:r w:rsidR="009054C0" w:rsidRPr="001868B4">
        <w:rPr>
          <w:rFonts w:ascii="Arial" w:hAnsi="Arial" w:cs="Arial"/>
          <w:sz w:val="20"/>
          <w:szCs w:val="20"/>
        </w:rPr>
        <w:t xml:space="preserve">; </w:t>
      </w:r>
    </w:p>
    <w:p w14:paraId="51EBB8D1" w14:textId="508B7DBF" w:rsidR="009054C0" w:rsidRPr="001868B4" w:rsidRDefault="001868B4" w:rsidP="001868B4">
      <w:pPr>
        <w:numPr>
          <w:ilvl w:val="0"/>
          <w:numId w:val="3"/>
        </w:numPr>
        <w:tabs>
          <w:tab w:val="left" w:pos="567"/>
          <w:tab w:val="left" w:pos="9072"/>
        </w:tabs>
        <w:jc w:val="both"/>
        <w:rPr>
          <w:rFonts w:ascii="Arial" w:hAnsi="Arial" w:cs="Arial"/>
          <w:sz w:val="20"/>
          <w:szCs w:val="20"/>
        </w:rPr>
      </w:pPr>
      <w:r w:rsidRPr="001868B4">
        <w:rPr>
          <w:rFonts w:ascii="Arial" w:hAnsi="Arial" w:cs="Arial"/>
          <w:sz w:val="20"/>
          <w:szCs w:val="20"/>
        </w:rPr>
        <w:t>ministrstvo, p</w:t>
      </w:r>
      <w:r w:rsidRPr="00083A94">
        <w:rPr>
          <w:rFonts w:ascii="Arial" w:hAnsi="Arial" w:cs="Arial"/>
          <w:sz w:val="20"/>
          <w:szCs w:val="20"/>
        </w:rPr>
        <w:t>ristojno za socialno varst</w:t>
      </w:r>
      <w:r w:rsidRPr="00450DE3">
        <w:rPr>
          <w:rFonts w:ascii="Arial" w:hAnsi="Arial" w:cs="Arial"/>
          <w:sz w:val="20"/>
          <w:szCs w:val="20"/>
        </w:rPr>
        <w:t xml:space="preserve">vo stanje na dan 30. </w:t>
      </w:r>
      <w:r w:rsidRPr="00FE6EF7">
        <w:rPr>
          <w:rFonts w:ascii="Arial" w:hAnsi="Arial" w:cs="Arial"/>
          <w:sz w:val="20"/>
          <w:szCs w:val="20"/>
        </w:rPr>
        <w:t xml:space="preserve">aprila 2022 – podatke o prejemnikih, višini ter razlogih za dodelitev dodatka za pomoč in postrežbo </w:t>
      </w:r>
      <w:r w:rsidRPr="0007430C">
        <w:rPr>
          <w:rFonts w:ascii="Arial" w:hAnsi="Arial" w:cs="Arial"/>
          <w:sz w:val="20"/>
          <w:szCs w:val="20"/>
        </w:rPr>
        <w:t>na po</w:t>
      </w:r>
      <w:r w:rsidRPr="006B4C02">
        <w:rPr>
          <w:rFonts w:ascii="Arial" w:hAnsi="Arial" w:cs="Arial"/>
          <w:sz w:val="20"/>
          <w:szCs w:val="20"/>
        </w:rPr>
        <w:t xml:space="preserve">dlagi, podatke o osebah, ki so vključene v institucionalno varstvo v varstveno delovnih centrih </w:t>
      </w:r>
      <w:r w:rsidRPr="00F32C54">
        <w:rPr>
          <w:rFonts w:ascii="Arial" w:hAnsi="Arial" w:cs="Arial"/>
          <w:sz w:val="20"/>
          <w:szCs w:val="20"/>
        </w:rPr>
        <w:t xml:space="preserve">na </w:t>
      </w:r>
      <w:r w:rsidRPr="003C51A9">
        <w:rPr>
          <w:rFonts w:ascii="Arial" w:hAnsi="Arial" w:cs="Arial"/>
          <w:sz w:val="20"/>
          <w:szCs w:val="20"/>
        </w:rPr>
        <w:t>p</w:t>
      </w:r>
      <w:r w:rsidRPr="00B72629">
        <w:rPr>
          <w:rFonts w:ascii="Arial" w:hAnsi="Arial" w:cs="Arial"/>
          <w:sz w:val="20"/>
          <w:szCs w:val="20"/>
        </w:rPr>
        <w:t>o</w:t>
      </w:r>
      <w:r w:rsidRPr="003C2AB9">
        <w:rPr>
          <w:rFonts w:ascii="Arial" w:hAnsi="Arial" w:cs="Arial"/>
          <w:sz w:val="20"/>
          <w:szCs w:val="20"/>
        </w:rPr>
        <w:t>dlagi</w:t>
      </w:r>
      <w:r w:rsidRPr="002B14F6">
        <w:rPr>
          <w:rFonts w:ascii="Arial" w:hAnsi="Arial" w:cs="Arial"/>
          <w:sz w:val="20"/>
          <w:szCs w:val="20"/>
        </w:rPr>
        <w:t xml:space="preserve"> in</w:t>
      </w:r>
      <w:r>
        <w:rPr>
          <w:rFonts w:ascii="Arial" w:hAnsi="Arial" w:cs="Arial"/>
          <w:sz w:val="20"/>
          <w:szCs w:val="20"/>
        </w:rPr>
        <w:t xml:space="preserve"> </w:t>
      </w:r>
      <w:r w:rsidR="009054C0" w:rsidRPr="001868B4">
        <w:rPr>
          <w:rFonts w:ascii="Arial" w:hAnsi="Arial" w:cs="Arial"/>
          <w:sz w:val="20"/>
          <w:szCs w:val="20"/>
        </w:rPr>
        <w:t xml:space="preserve">podatke o osebah, ki so uveljavile pravico do izbire družinskega pomočnika in o družinskih pomočnikih po </w:t>
      </w:r>
      <w:r w:rsidR="00AE726D" w:rsidRPr="00083A94">
        <w:rPr>
          <w:rFonts w:ascii="Arial" w:hAnsi="Arial" w:cs="Arial"/>
          <w:sz w:val="20"/>
          <w:szCs w:val="20"/>
        </w:rPr>
        <w:t>zakonu, ki ureja socialno varstvo</w:t>
      </w:r>
      <w:r>
        <w:rPr>
          <w:rFonts w:ascii="Arial" w:hAnsi="Arial" w:cs="Arial"/>
          <w:sz w:val="20"/>
          <w:szCs w:val="20"/>
        </w:rPr>
        <w:t xml:space="preserve"> na podlagi predpisov ZSV</w:t>
      </w:r>
      <w:r w:rsidR="00314907" w:rsidRPr="001868B4">
        <w:rPr>
          <w:rFonts w:ascii="Arial" w:hAnsi="Arial" w:cs="Arial"/>
          <w:sz w:val="20"/>
          <w:szCs w:val="20"/>
        </w:rPr>
        <w:t>;</w:t>
      </w:r>
    </w:p>
    <w:p w14:paraId="5B1E0B42" w14:textId="3A21E844" w:rsidR="009054C0" w:rsidRDefault="009054C0" w:rsidP="00D73115">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Skupnost socialnih zavodov Slovenije </w:t>
      </w:r>
      <w:r w:rsidR="00D73115">
        <w:rPr>
          <w:rFonts w:ascii="Arial" w:hAnsi="Arial" w:cs="Arial"/>
          <w:sz w:val="20"/>
          <w:szCs w:val="20"/>
        </w:rPr>
        <w:t>stanje na dan</w:t>
      </w:r>
      <w:r w:rsidR="00D73115" w:rsidRPr="00D73115">
        <w:rPr>
          <w:rFonts w:ascii="Arial" w:hAnsi="Arial" w:cs="Arial"/>
          <w:sz w:val="20"/>
          <w:szCs w:val="20"/>
        </w:rPr>
        <w:t xml:space="preserve"> </w:t>
      </w:r>
      <w:r w:rsidR="00B11E98" w:rsidRPr="00A94990">
        <w:rPr>
          <w:rFonts w:ascii="Arial" w:hAnsi="Arial" w:cs="Arial"/>
          <w:sz w:val="20"/>
          <w:szCs w:val="20"/>
        </w:rPr>
        <w:t xml:space="preserve">30. aprila 2022 </w:t>
      </w:r>
      <w:r w:rsidRPr="00A94990">
        <w:rPr>
          <w:rFonts w:ascii="Arial" w:hAnsi="Arial" w:cs="Arial"/>
          <w:sz w:val="20"/>
          <w:szCs w:val="20"/>
        </w:rPr>
        <w:t xml:space="preserve">– podatke o osebah, ki so vključene v institucionalno varstvo v </w:t>
      </w:r>
      <w:r w:rsidR="00613473">
        <w:rPr>
          <w:rFonts w:ascii="Arial" w:hAnsi="Arial" w:cs="Arial"/>
          <w:sz w:val="20"/>
          <w:szCs w:val="20"/>
        </w:rPr>
        <w:t xml:space="preserve">domovih za starejše iz </w:t>
      </w:r>
      <w:r w:rsidR="00613473" w:rsidRPr="00A94990">
        <w:rPr>
          <w:rFonts w:ascii="Arial" w:hAnsi="Arial" w:cs="Arial"/>
          <w:sz w:val="20"/>
          <w:szCs w:val="20"/>
        </w:rPr>
        <w:t xml:space="preserve">50. člena </w:t>
      </w:r>
      <w:r w:rsidR="00613473">
        <w:rPr>
          <w:rFonts w:ascii="Arial" w:hAnsi="Arial" w:cs="Arial"/>
          <w:sz w:val="20"/>
          <w:szCs w:val="20"/>
        </w:rPr>
        <w:t>ZSV</w:t>
      </w:r>
      <w:r w:rsidR="00613473" w:rsidRPr="00A94990">
        <w:rPr>
          <w:rFonts w:ascii="Arial" w:hAnsi="Arial" w:cs="Arial"/>
          <w:sz w:val="20"/>
          <w:szCs w:val="20"/>
        </w:rPr>
        <w:t xml:space="preserve"> </w:t>
      </w:r>
      <w:r w:rsidRPr="00A94990">
        <w:rPr>
          <w:rFonts w:ascii="Arial" w:hAnsi="Arial" w:cs="Arial"/>
          <w:sz w:val="20"/>
          <w:szCs w:val="20"/>
        </w:rPr>
        <w:t>in posebnih socialnovarstvenih zavodih</w:t>
      </w:r>
      <w:r w:rsidR="00613473">
        <w:rPr>
          <w:rFonts w:ascii="Arial" w:hAnsi="Arial" w:cs="Arial"/>
          <w:sz w:val="20"/>
          <w:szCs w:val="20"/>
        </w:rPr>
        <w:t xml:space="preserve"> za odrasle iz </w:t>
      </w:r>
      <w:r w:rsidR="00613473" w:rsidRPr="00A94990">
        <w:rPr>
          <w:rFonts w:ascii="Arial" w:hAnsi="Arial" w:cs="Arial"/>
          <w:sz w:val="20"/>
          <w:szCs w:val="20"/>
        </w:rPr>
        <w:t>51. člena ZSV</w:t>
      </w:r>
      <w:r w:rsidRPr="00A94990">
        <w:rPr>
          <w:rFonts w:ascii="Arial" w:hAnsi="Arial" w:cs="Arial"/>
          <w:sz w:val="20"/>
          <w:szCs w:val="20"/>
        </w:rPr>
        <w:t xml:space="preserve">; </w:t>
      </w:r>
    </w:p>
    <w:p w14:paraId="2AA2BAF2" w14:textId="5B1B4920" w:rsidR="008A7775" w:rsidRDefault="008A7775" w:rsidP="00D73115">
      <w:pPr>
        <w:numPr>
          <w:ilvl w:val="0"/>
          <w:numId w:val="3"/>
        </w:numPr>
        <w:tabs>
          <w:tab w:val="left" w:pos="567"/>
          <w:tab w:val="left" w:pos="9072"/>
        </w:tabs>
        <w:jc w:val="both"/>
        <w:rPr>
          <w:rFonts w:ascii="Arial" w:hAnsi="Arial" w:cs="Arial"/>
          <w:sz w:val="20"/>
          <w:szCs w:val="20"/>
        </w:rPr>
      </w:pPr>
      <w:r w:rsidRPr="008A7775">
        <w:rPr>
          <w:rFonts w:ascii="Arial" w:hAnsi="Arial" w:cs="Arial"/>
          <w:sz w:val="20"/>
          <w:szCs w:val="20"/>
        </w:rPr>
        <w:t xml:space="preserve">Skupnost organizacij za usposabljanje oseb s posebnimi potrebami v Republiki Sloveniji </w:t>
      </w:r>
      <w:r w:rsidR="002C15E1">
        <w:rPr>
          <w:rFonts w:ascii="Arial" w:hAnsi="Arial" w:cs="Arial"/>
          <w:sz w:val="20"/>
          <w:szCs w:val="20"/>
        </w:rPr>
        <w:t>stanje na dan</w:t>
      </w:r>
      <w:r w:rsidRPr="008A7775">
        <w:rPr>
          <w:rFonts w:ascii="Arial" w:hAnsi="Arial" w:cs="Arial"/>
          <w:sz w:val="20"/>
          <w:szCs w:val="20"/>
        </w:rPr>
        <w:t xml:space="preserve"> 30. aprila 2022 – podatke o osebah, ki so vključene v institucionalno varstvo v socialno varstvenih zavodih za usposabljanje iz 54. člena ZSV v delu institucionalne oskrbe odraslih</w:t>
      </w:r>
      <w:r w:rsidR="00314907">
        <w:rPr>
          <w:rFonts w:ascii="Arial" w:hAnsi="Arial" w:cs="Arial"/>
          <w:sz w:val="20"/>
          <w:szCs w:val="20"/>
        </w:rPr>
        <w:t>,</w:t>
      </w:r>
      <w:r w:rsidRPr="008A7775">
        <w:rPr>
          <w:rFonts w:ascii="Arial" w:hAnsi="Arial" w:cs="Arial"/>
          <w:sz w:val="20"/>
          <w:szCs w:val="20"/>
        </w:rPr>
        <w:t xml:space="preserve"> in</w:t>
      </w:r>
    </w:p>
    <w:p w14:paraId="3FEA92D5" w14:textId="37148179" w:rsidR="009054C0" w:rsidRPr="008A7775" w:rsidRDefault="008A7775" w:rsidP="00D73115">
      <w:pPr>
        <w:numPr>
          <w:ilvl w:val="0"/>
          <w:numId w:val="3"/>
        </w:numPr>
        <w:tabs>
          <w:tab w:val="left" w:pos="567"/>
          <w:tab w:val="left" w:pos="9072"/>
        </w:tabs>
        <w:jc w:val="both"/>
        <w:rPr>
          <w:rFonts w:ascii="Arial" w:hAnsi="Arial" w:cs="Arial"/>
          <w:sz w:val="20"/>
          <w:szCs w:val="20"/>
        </w:rPr>
      </w:pPr>
      <w:r>
        <w:rPr>
          <w:rFonts w:ascii="Arial" w:hAnsi="Arial" w:cs="Arial"/>
          <w:sz w:val="20"/>
          <w:szCs w:val="20"/>
        </w:rPr>
        <w:t>i</w:t>
      </w:r>
      <w:r w:rsidR="009054C0" w:rsidRPr="008A7775">
        <w:rPr>
          <w:rFonts w:ascii="Arial" w:hAnsi="Arial" w:cs="Arial"/>
          <w:sz w:val="20"/>
          <w:szCs w:val="20"/>
        </w:rPr>
        <w:t>zvajalci</w:t>
      </w:r>
      <w:r w:rsidR="00161B8B" w:rsidRPr="008A7775">
        <w:rPr>
          <w:rFonts w:ascii="Arial" w:hAnsi="Arial" w:cs="Arial"/>
          <w:sz w:val="20"/>
          <w:szCs w:val="20"/>
        </w:rPr>
        <w:t xml:space="preserve"> socialnovarstvene storitve –</w:t>
      </w:r>
      <w:r w:rsidR="009054C0" w:rsidRPr="008A7775">
        <w:rPr>
          <w:rFonts w:ascii="Arial" w:hAnsi="Arial" w:cs="Arial"/>
          <w:sz w:val="20"/>
          <w:szCs w:val="20"/>
        </w:rPr>
        <w:t xml:space="preserve"> pomoč</w:t>
      </w:r>
      <w:r w:rsidR="00161B8B" w:rsidRPr="008A7775">
        <w:rPr>
          <w:rFonts w:ascii="Arial" w:hAnsi="Arial" w:cs="Arial"/>
          <w:sz w:val="20"/>
          <w:szCs w:val="20"/>
        </w:rPr>
        <w:t xml:space="preserve"> družini </w:t>
      </w:r>
      <w:r w:rsidR="009054C0" w:rsidRPr="008A7775">
        <w:rPr>
          <w:rFonts w:ascii="Arial" w:hAnsi="Arial" w:cs="Arial"/>
          <w:sz w:val="20"/>
          <w:szCs w:val="20"/>
        </w:rPr>
        <w:t xml:space="preserve">na domu </w:t>
      </w:r>
      <w:r w:rsidR="002C15E1">
        <w:rPr>
          <w:rFonts w:ascii="Arial" w:hAnsi="Arial" w:cs="Arial"/>
          <w:sz w:val="20"/>
          <w:szCs w:val="20"/>
        </w:rPr>
        <w:t>stanje na</w:t>
      </w:r>
      <w:r w:rsidR="00B11E98" w:rsidRPr="008A7775">
        <w:rPr>
          <w:rFonts w:ascii="Arial" w:hAnsi="Arial" w:cs="Arial"/>
          <w:sz w:val="20"/>
          <w:szCs w:val="20"/>
        </w:rPr>
        <w:t xml:space="preserve"> </w:t>
      </w:r>
      <w:r w:rsidR="002C15E1">
        <w:rPr>
          <w:rFonts w:ascii="Arial" w:hAnsi="Arial" w:cs="Arial"/>
          <w:sz w:val="20"/>
          <w:szCs w:val="20"/>
        </w:rPr>
        <w:t xml:space="preserve">dan </w:t>
      </w:r>
      <w:r w:rsidR="00B11E98" w:rsidRPr="008A7775">
        <w:rPr>
          <w:rFonts w:ascii="Arial" w:hAnsi="Arial" w:cs="Arial"/>
          <w:sz w:val="20"/>
          <w:szCs w:val="20"/>
        </w:rPr>
        <w:t xml:space="preserve">30. aprila 2024 </w:t>
      </w:r>
      <w:r w:rsidR="00314907" w:rsidRPr="00D73115">
        <w:rPr>
          <w:rFonts w:ascii="Arial" w:hAnsi="Arial" w:cs="Arial"/>
          <w:sz w:val="20"/>
          <w:szCs w:val="20"/>
        </w:rPr>
        <w:t>‒</w:t>
      </w:r>
      <w:r w:rsidR="00314907">
        <w:rPr>
          <w:rFonts w:ascii="Arial" w:hAnsi="Arial" w:cs="Arial"/>
          <w:sz w:val="20"/>
          <w:szCs w:val="20"/>
        </w:rPr>
        <w:t xml:space="preserve"> </w:t>
      </w:r>
      <w:r w:rsidR="009054C0" w:rsidRPr="008A7775">
        <w:rPr>
          <w:rFonts w:ascii="Arial" w:hAnsi="Arial" w:cs="Arial"/>
          <w:sz w:val="20"/>
          <w:szCs w:val="20"/>
        </w:rPr>
        <w:t xml:space="preserve">podatke o </w:t>
      </w:r>
      <w:r w:rsidR="006B7DA7" w:rsidRPr="008A7775">
        <w:rPr>
          <w:rFonts w:ascii="Arial" w:hAnsi="Arial" w:cs="Arial"/>
          <w:sz w:val="20"/>
          <w:szCs w:val="20"/>
        </w:rPr>
        <w:t>upravičenc</w:t>
      </w:r>
      <w:r w:rsidR="009054C0" w:rsidRPr="008A7775">
        <w:rPr>
          <w:rFonts w:ascii="Arial" w:hAnsi="Arial" w:cs="Arial"/>
          <w:sz w:val="20"/>
          <w:szCs w:val="20"/>
        </w:rPr>
        <w:t>ih pomoči na domu.</w:t>
      </w:r>
    </w:p>
    <w:p w14:paraId="61F4A6D7" w14:textId="77777777" w:rsidR="0015663B" w:rsidRPr="00A94990" w:rsidRDefault="0015663B" w:rsidP="00804343">
      <w:pPr>
        <w:tabs>
          <w:tab w:val="left" w:pos="567"/>
          <w:tab w:val="left" w:pos="9072"/>
        </w:tabs>
        <w:ind w:left="502"/>
        <w:jc w:val="both"/>
        <w:rPr>
          <w:rFonts w:ascii="Arial" w:hAnsi="Arial" w:cs="Arial"/>
          <w:sz w:val="20"/>
          <w:szCs w:val="20"/>
        </w:rPr>
      </w:pPr>
    </w:p>
    <w:p w14:paraId="01B16E69" w14:textId="77777777" w:rsidR="009054C0" w:rsidRPr="008D617C" w:rsidRDefault="009054C0" w:rsidP="006266CA">
      <w:pPr>
        <w:pStyle w:val="len"/>
        <w:numPr>
          <w:ilvl w:val="0"/>
          <w:numId w:val="91"/>
        </w:numPr>
        <w:ind w:left="357" w:hanging="357"/>
        <w:rPr>
          <w:color w:val="000000"/>
        </w:rPr>
      </w:pPr>
      <w:bookmarkStart w:id="259" w:name="_Ref45705910"/>
      <w:r w:rsidRPr="008D617C">
        <w:rPr>
          <w:color w:val="000000"/>
        </w:rPr>
        <w:t>člen</w:t>
      </w:r>
      <w:bookmarkEnd w:id="259"/>
    </w:p>
    <w:p w14:paraId="0EE55FA1" w14:textId="77777777" w:rsidR="009054C0" w:rsidRPr="00A94990" w:rsidRDefault="009054C0" w:rsidP="00804343">
      <w:pPr>
        <w:tabs>
          <w:tab w:val="left" w:pos="567"/>
          <w:tab w:val="left" w:pos="9072"/>
        </w:tabs>
        <w:jc w:val="center"/>
        <w:outlineLvl w:val="0"/>
        <w:rPr>
          <w:rFonts w:ascii="Arial" w:hAnsi="Arial" w:cs="Arial"/>
          <w:sz w:val="20"/>
          <w:szCs w:val="20"/>
        </w:rPr>
      </w:pPr>
      <w:r w:rsidRPr="00A94990">
        <w:rPr>
          <w:rFonts w:ascii="Arial" w:hAnsi="Arial" w:cs="Arial"/>
          <w:sz w:val="20"/>
          <w:szCs w:val="20"/>
        </w:rPr>
        <w:t>(dosedanji izvajalci)</w:t>
      </w:r>
    </w:p>
    <w:p w14:paraId="109260C9" w14:textId="77777777" w:rsidR="009054C0" w:rsidRPr="00A94990" w:rsidRDefault="009054C0" w:rsidP="00804343">
      <w:pPr>
        <w:tabs>
          <w:tab w:val="left" w:pos="567"/>
          <w:tab w:val="left" w:pos="9072"/>
        </w:tabs>
        <w:jc w:val="center"/>
        <w:outlineLvl w:val="0"/>
        <w:rPr>
          <w:rFonts w:ascii="Arial" w:hAnsi="Arial" w:cs="Arial"/>
          <w:sz w:val="20"/>
          <w:szCs w:val="20"/>
        </w:rPr>
      </w:pPr>
    </w:p>
    <w:p w14:paraId="5A97B976" w14:textId="1C6CBEA1" w:rsidR="00786E8C" w:rsidRPr="00A94990" w:rsidRDefault="0066110B" w:rsidP="00804343">
      <w:pPr>
        <w:jc w:val="both"/>
        <w:rPr>
          <w:rFonts w:ascii="Arial" w:hAnsi="Arial" w:cs="Arial"/>
          <w:sz w:val="20"/>
          <w:szCs w:val="20"/>
        </w:rPr>
      </w:pPr>
      <w:r w:rsidRPr="00A94990">
        <w:rPr>
          <w:rFonts w:ascii="Arial" w:hAnsi="Arial" w:cs="Arial"/>
          <w:sz w:val="20"/>
          <w:szCs w:val="20"/>
        </w:rPr>
        <w:t xml:space="preserve">(1) </w:t>
      </w:r>
      <w:r w:rsidR="00EE770F" w:rsidRPr="00A94990">
        <w:rPr>
          <w:rFonts w:ascii="Arial" w:hAnsi="Arial" w:cs="Arial"/>
          <w:sz w:val="20"/>
          <w:szCs w:val="20"/>
        </w:rPr>
        <w:t>Obstoječi j</w:t>
      </w:r>
      <w:r w:rsidR="009054C0" w:rsidRPr="00A94990">
        <w:rPr>
          <w:rFonts w:ascii="Arial" w:hAnsi="Arial" w:cs="Arial"/>
          <w:sz w:val="20"/>
          <w:szCs w:val="20"/>
        </w:rPr>
        <w:t xml:space="preserve">avni zavodi ali koncesionarji, ki izvajajo institucionalno varstvo odraslih oseb (domovi za starejše iz 50. člena </w:t>
      </w:r>
      <w:r w:rsidR="008D4532">
        <w:rPr>
          <w:rFonts w:ascii="Arial" w:hAnsi="Arial" w:cs="Arial"/>
          <w:sz w:val="20"/>
          <w:szCs w:val="20"/>
        </w:rPr>
        <w:t xml:space="preserve">ZSV </w:t>
      </w:r>
      <w:r w:rsidR="009054C0" w:rsidRPr="00A94990">
        <w:rPr>
          <w:rFonts w:ascii="Arial" w:hAnsi="Arial" w:cs="Arial"/>
          <w:sz w:val="20"/>
          <w:szCs w:val="20"/>
        </w:rPr>
        <w:t>v celodnevnem in dnevnem varstvu, posebni socialno varstveni zavodi za odrasle iz 51. člena ZSV v celodnevnem in dnevnem varstvu, varstveno delovni centri iz 52. člena ZSV v celodnevnem varstvu)</w:t>
      </w:r>
      <w:r w:rsidR="00C33769" w:rsidRPr="00A94990">
        <w:rPr>
          <w:rFonts w:ascii="Arial" w:hAnsi="Arial" w:cs="Arial"/>
          <w:sz w:val="20"/>
          <w:szCs w:val="20"/>
        </w:rPr>
        <w:t xml:space="preserve"> in </w:t>
      </w:r>
      <w:r w:rsidR="00613473">
        <w:rPr>
          <w:rFonts w:ascii="Arial" w:hAnsi="Arial" w:cs="Arial"/>
          <w:sz w:val="20"/>
          <w:szCs w:val="20"/>
        </w:rPr>
        <w:t>socialno varstveni zavod za</w:t>
      </w:r>
      <w:r w:rsidR="00C33769" w:rsidRPr="00A94990">
        <w:rPr>
          <w:rFonts w:ascii="Arial" w:hAnsi="Arial" w:cs="Arial"/>
          <w:sz w:val="20"/>
          <w:szCs w:val="20"/>
        </w:rPr>
        <w:t xml:space="preserve"> usposabljanje iz 54. člena ZSV v delu institucionalne oskrbe odraslih</w:t>
      </w:r>
      <w:r w:rsidR="009054C0" w:rsidRPr="00A94990">
        <w:rPr>
          <w:rFonts w:ascii="Arial" w:hAnsi="Arial" w:cs="Arial"/>
          <w:sz w:val="20"/>
          <w:szCs w:val="20"/>
        </w:rPr>
        <w:t>, z dnem začetka uporabe tega zakona</w:t>
      </w:r>
      <w:r w:rsidR="008C4CFE">
        <w:rPr>
          <w:rFonts w:ascii="Arial" w:hAnsi="Arial" w:cs="Arial"/>
          <w:sz w:val="20"/>
          <w:szCs w:val="20"/>
        </w:rPr>
        <w:t>,</w:t>
      </w:r>
      <w:r w:rsidR="009054C0" w:rsidRPr="00A94990">
        <w:rPr>
          <w:rFonts w:ascii="Arial" w:hAnsi="Arial" w:cs="Arial"/>
          <w:sz w:val="20"/>
          <w:szCs w:val="20"/>
        </w:rPr>
        <w:t xml:space="preserve"> </w:t>
      </w:r>
      <w:r w:rsidR="00314907">
        <w:rPr>
          <w:rFonts w:ascii="Arial" w:hAnsi="Arial" w:cs="Arial"/>
          <w:sz w:val="20"/>
          <w:szCs w:val="20"/>
        </w:rPr>
        <w:t>ki je</w:t>
      </w:r>
      <w:r w:rsidR="0068102D">
        <w:rPr>
          <w:rFonts w:ascii="Arial" w:hAnsi="Arial" w:cs="Arial"/>
          <w:sz w:val="20"/>
          <w:szCs w:val="20"/>
        </w:rPr>
        <w:t xml:space="preserve"> določ</w:t>
      </w:r>
      <w:r w:rsidR="00314907">
        <w:rPr>
          <w:rFonts w:ascii="Arial" w:hAnsi="Arial" w:cs="Arial"/>
          <w:sz w:val="20"/>
          <w:szCs w:val="20"/>
        </w:rPr>
        <w:t>en v</w:t>
      </w:r>
      <w:r w:rsidR="0068102D">
        <w:rPr>
          <w:rFonts w:ascii="Arial" w:hAnsi="Arial" w:cs="Arial"/>
          <w:sz w:val="20"/>
          <w:szCs w:val="20"/>
        </w:rPr>
        <w:t xml:space="preserve"> drug</w:t>
      </w:r>
      <w:r w:rsidR="00314907">
        <w:rPr>
          <w:rFonts w:ascii="Arial" w:hAnsi="Arial" w:cs="Arial"/>
          <w:sz w:val="20"/>
          <w:szCs w:val="20"/>
        </w:rPr>
        <w:t>em</w:t>
      </w:r>
      <w:r w:rsidR="0068102D">
        <w:rPr>
          <w:rFonts w:ascii="Arial" w:hAnsi="Arial" w:cs="Arial"/>
          <w:sz w:val="20"/>
          <w:szCs w:val="20"/>
        </w:rPr>
        <w:t xml:space="preserve"> odstavk</w:t>
      </w:r>
      <w:r w:rsidR="00314907">
        <w:rPr>
          <w:rFonts w:ascii="Arial" w:hAnsi="Arial" w:cs="Arial"/>
          <w:sz w:val="20"/>
          <w:szCs w:val="20"/>
        </w:rPr>
        <w:t>u</w:t>
      </w:r>
      <w:r w:rsidR="0068102D">
        <w:rPr>
          <w:rFonts w:ascii="Arial" w:hAnsi="Arial" w:cs="Arial"/>
          <w:sz w:val="20"/>
          <w:szCs w:val="20"/>
        </w:rPr>
        <w:t xml:space="preserve"> </w:t>
      </w:r>
      <w:r w:rsidR="0068102D">
        <w:rPr>
          <w:rFonts w:ascii="Arial" w:hAnsi="Arial" w:cs="Arial"/>
          <w:sz w:val="20"/>
          <w:szCs w:val="20"/>
        </w:rPr>
        <w:fldChar w:fldCharType="begin"/>
      </w:r>
      <w:r w:rsidR="0068102D">
        <w:rPr>
          <w:rFonts w:ascii="Arial" w:hAnsi="Arial" w:cs="Arial"/>
          <w:sz w:val="20"/>
          <w:szCs w:val="20"/>
        </w:rPr>
        <w:instrText xml:space="preserve"> REF _Ref62213180 \r \h </w:instrText>
      </w:r>
      <w:r w:rsidR="0068102D">
        <w:rPr>
          <w:rFonts w:ascii="Arial" w:hAnsi="Arial" w:cs="Arial"/>
          <w:sz w:val="20"/>
          <w:szCs w:val="20"/>
        </w:rPr>
      </w:r>
      <w:r w:rsidR="0068102D">
        <w:rPr>
          <w:rFonts w:ascii="Arial" w:hAnsi="Arial" w:cs="Arial"/>
          <w:sz w:val="20"/>
          <w:szCs w:val="20"/>
        </w:rPr>
        <w:fldChar w:fldCharType="separate"/>
      </w:r>
      <w:r w:rsidR="00E638C1">
        <w:rPr>
          <w:rFonts w:ascii="Arial" w:hAnsi="Arial" w:cs="Arial"/>
          <w:sz w:val="20"/>
          <w:szCs w:val="20"/>
        </w:rPr>
        <w:t>143</w:t>
      </w:r>
      <w:r w:rsidR="0068102D">
        <w:rPr>
          <w:rFonts w:ascii="Arial" w:hAnsi="Arial" w:cs="Arial"/>
          <w:sz w:val="20"/>
          <w:szCs w:val="20"/>
        </w:rPr>
        <w:fldChar w:fldCharType="end"/>
      </w:r>
      <w:r w:rsidR="0068102D">
        <w:rPr>
          <w:rFonts w:ascii="Arial" w:hAnsi="Arial" w:cs="Arial"/>
          <w:sz w:val="20"/>
          <w:szCs w:val="20"/>
        </w:rPr>
        <w:t xml:space="preserve">. člena tega zakona, </w:t>
      </w:r>
      <w:r w:rsidR="00161B8B" w:rsidRPr="00A94990">
        <w:rPr>
          <w:rFonts w:ascii="Arial" w:hAnsi="Arial" w:cs="Arial"/>
          <w:sz w:val="20"/>
          <w:szCs w:val="20"/>
        </w:rPr>
        <w:t xml:space="preserve">na področju institucionalne oskrbe </w:t>
      </w:r>
      <w:r w:rsidR="00697200" w:rsidRPr="00A94990">
        <w:rPr>
          <w:rFonts w:ascii="Arial" w:hAnsi="Arial" w:cs="Arial"/>
          <w:sz w:val="20"/>
          <w:szCs w:val="20"/>
        </w:rPr>
        <w:t>najmanj v deležu 80 odstotkov</w:t>
      </w:r>
      <w:r w:rsidR="001565FB" w:rsidRPr="00A94990">
        <w:rPr>
          <w:rFonts w:ascii="Arial" w:hAnsi="Arial" w:cs="Arial"/>
          <w:sz w:val="20"/>
          <w:szCs w:val="20"/>
        </w:rPr>
        <w:t xml:space="preserve"> posteljnih zmogljivosti</w:t>
      </w:r>
      <w:r w:rsidR="00697200" w:rsidRPr="00A94990">
        <w:rPr>
          <w:rFonts w:ascii="Arial" w:hAnsi="Arial" w:cs="Arial"/>
          <w:sz w:val="20"/>
          <w:szCs w:val="20"/>
        </w:rPr>
        <w:t xml:space="preserve"> postanejo </w:t>
      </w:r>
      <w:r w:rsidR="00CE1590" w:rsidRPr="00A94990">
        <w:rPr>
          <w:rFonts w:ascii="Arial" w:hAnsi="Arial" w:cs="Arial"/>
          <w:sz w:val="20"/>
          <w:szCs w:val="20"/>
        </w:rPr>
        <w:t xml:space="preserve">izvajalci DO v eni </w:t>
      </w:r>
      <w:r w:rsidR="00314907">
        <w:rPr>
          <w:rFonts w:ascii="Arial" w:hAnsi="Arial" w:cs="Arial"/>
          <w:sz w:val="20"/>
          <w:szCs w:val="20"/>
        </w:rPr>
        <w:t>od</w:t>
      </w:r>
      <w:r w:rsidR="00314907" w:rsidRPr="00A94990">
        <w:rPr>
          <w:rFonts w:ascii="Arial" w:hAnsi="Arial" w:cs="Arial"/>
          <w:sz w:val="20"/>
          <w:szCs w:val="20"/>
        </w:rPr>
        <w:t xml:space="preserve"> </w:t>
      </w:r>
      <w:r w:rsidR="00CE1590" w:rsidRPr="00A94990">
        <w:rPr>
          <w:rFonts w:ascii="Arial" w:hAnsi="Arial" w:cs="Arial"/>
          <w:sz w:val="20"/>
          <w:szCs w:val="20"/>
        </w:rPr>
        <w:t xml:space="preserve">oblik </w:t>
      </w:r>
      <w:r w:rsidR="00314907">
        <w:rPr>
          <w:rFonts w:ascii="Arial" w:hAnsi="Arial" w:cs="Arial"/>
          <w:sz w:val="20"/>
          <w:szCs w:val="20"/>
        </w:rPr>
        <w:t>iz</w:t>
      </w:r>
      <w:r w:rsidR="001565FB" w:rsidRPr="00A94990">
        <w:rPr>
          <w:rFonts w:ascii="Arial" w:hAnsi="Arial" w:cs="Arial"/>
          <w:sz w:val="20"/>
          <w:szCs w:val="20"/>
        </w:rPr>
        <w:t xml:space="preserve"> drug</w:t>
      </w:r>
      <w:r w:rsidR="00314907">
        <w:rPr>
          <w:rFonts w:ascii="Arial" w:hAnsi="Arial" w:cs="Arial"/>
          <w:sz w:val="20"/>
          <w:szCs w:val="20"/>
        </w:rPr>
        <w:t>ega</w:t>
      </w:r>
      <w:r w:rsidR="001565FB" w:rsidRPr="00A94990">
        <w:rPr>
          <w:rFonts w:ascii="Arial" w:hAnsi="Arial" w:cs="Arial"/>
          <w:sz w:val="20"/>
          <w:szCs w:val="20"/>
        </w:rPr>
        <w:t xml:space="preserve"> odstavk</w:t>
      </w:r>
      <w:r w:rsidR="00314907">
        <w:rPr>
          <w:rFonts w:ascii="Arial" w:hAnsi="Arial" w:cs="Arial"/>
          <w:sz w:val="20"/>
          <w:szCs w:val="20"/>
        </w:rPr>
        <w:t>a</w:t>
      </w:r>
      <w:r w:rsidR="00050CD7">
        <w:rPr>
          <w:rFonts w:ascii="Arial" w:hAnsi="Arial" w:cs="Arial"/>
          <w:sz w:val="20"/>
          <w:szCs w:val="20"/>
        </w:rPr>
        <w:t xml:space="preserve"> </w:t>
      </w:r>
      <w:r w:rsidR="00946CD4">
        <w:rPr>
          <w:rFonts w:ascii="Arial" w:hAnsi="Arial" w:cs="Arial"/>
          <w:sz w:val="20"/>
          <w:szCs w:val="20"/>
        </w:rPr>
        <w:fldChar w:fldCharType="begin"/>
      </w:r>
      <w:r w:rsidR="00946CD4">
        <w:rPr>
          <w:rFonts w:ascii="Arial" w:hAnsi="Arial" w:cs="Arial"/>
          <w:sz w:val="20"/>
          <w:szCs w:val="20"/>
        </w:rPr>
        <w:instrText xml:space="preserve"> REF _Ref45610132 \r \h </w:instrText>
      </w:r>
      <w:r w:rsidR="00946CD4">
        <w:rPr>
          <w:rFonts w:ascii="Arial" w:hAnsi="Arial" w:cs="Arial"/>
          <w:sz w:val="20"/>
          <w:szCs w:val="20"/>
        </w:rPr>
      </w:r>
      <w:r w:rsidR="00946CD4">
        <w:rPr>
          <w:rFonts w:ascii="Arial" w:hAnsi="Arial" w:cs="Arial"/>
          <w:sz w:val="20"/>
          <w:szCs w:val="20"/>
        </w:rPr>
        <w:fldChar w:fldCharType="separate"/>
      </w:r>
      <w:r w:rsidR="00E638C1">
        <w:rPr>
          <w:rFonts w:ascii="Arial" w:hAnsi="Arial" w:cs="Arial"/>
          <w:sz w:val="20"/>
          <w:szCs w:val="20"/>
        </w:rPr>
        <w:t>59</w:t>
      </w:r>
      <w:r w:rsidR="00946CD4">
        <w:rPr>
          <w:rFonts w:ascii="Arial" w:hAnsi="Arial" w:cs="Arial"/>
          <w:sz w:val="20"/>
          <w:szCs w:val="20"/>
        </w:rPr>
        <w:fldChar w:fldCharType="end"/>
      </w:r>
      <w:r w:rsidR="00BC6832" w:rsidRPr="00A94990">
        <w:rPr>
          <w:rFonts w:ascii="Arial" w:hAnsi="Arial" w:cs="Arial"/>
          <w:sz w:val="20"/>
          <w:szCs w:val="20"/>
        </w:rPr>
        <w:t>.</w:t>
      </w:r>
      <w:r w:rsidR="00CE1590" w:rsidRPr="00A94990">
        <w:rPr>
          <w:rFonts w:ascii="Arial" w:hAnsi="Arial" w:cs="Arial"/>
          <w:sz w:val="20"/>
          <w:szCs w:val="20"/>
        </w:rPr>
        <w:t xml:space="preserve"> člen</w:t>
      </w:r>
      <w:r w:rsidR="00946CD4">
        <w:rPr>
          <w:rFonts w:ascii="Arial" w:hAnsi="Arial" w:cs="Arial"/>
          <w:sz w:val="20"/>
          <w:szCs w:val="20"/>
        </w:rPr>
        <w:t>a</w:t>
      </w:r>
      <w:r w:rsidR="00CE1590" w:rsidRPr="00A94990">
        <w:rPr>
          <w:rFonts w:ascii="Arial" w:hAnsi="Arial" w:cs="Arial"/>
          <w:sz w:val="20"/>
          <w:szCs w:val="20"/>
        </w:rPr>
        <w:t xml:space="preserve"> tega zakona</w:t>
      </w:r>
      <w:r w:rsidR="00744B05">
        <w:rPr>
          <w:rFonts w:ascii="Arial" w:hAnsi="Arial" w:cs="Arial"/>
          <w:sz w:val="20"/>
          <w:szCs w:val="20"/>
        </w:rPr>
        <w:t>.</w:t>
      </w:r>
    </w:p>
    <w:p w14:paraId="09B2D7C9" w14:textId="77777777" w:rsidR="0066110B" w:rsidRDefault="0066110B" w:rsidP="00804343">
      <w:pPr>
        <w:jc w:val="both"/>
        <w:rPr>
          <w:rFonts w:ascii="Arial" w:hAnsi="Arial" w:cs="Arial"/>
          <w:sz w:val="20"/>
          <w:szCs w:val="20"/>
        </w:rPr>
      </w:pPr>
    </w:p>
    <w:p w14:paraId="2D0CED6C" w14:textId="4C1F883B" w:rsidR="00050CD7" w:rsidRPr="00F75520" w:rsidRDefault="00744B05" w:rsidP="00050CD7">
      <w:pPr>
        <w:jc w:val="both"/>
        <w:rPr>
          <w:rFonts w:ascii="Arial" w:hAnsi="Arial" w:cs="Arial"/>
          <w:sz w:val="20"/>
          <w:szCs w:val="20"/>
        </w:rPr>
      </w:pPr>
      <w:r w:rsidRPr="00F75520">
        <w:rPr>
          <w:rFonts w:ascii="Arial" w:hAnsi="Arial" w:cs="Arial"/>
          <w:sz w:val="20"/>
          <w:szCs w:val="20"/>
        </w:rPr>
        <w:t>(2) Izvajalcem iz prejšnjega odstavka</w:t>
      </w:r>
      <w:r w:rsidR="00BF00D8" w:rsidRPr="00F75520">
        <w:rPr>
          <w:rFonts w:ascii="Arial" w:hAnsi="Arial" w:cs="Arial"/>
          <w:sz w:val="20"/>
          <w:szCs w:val="20"/>
        </w:rPr>
        <w:t xml:space="preserve"> </w:t>
      </w:r>
      <w:r w:rsidRPr="00F75520">
        <w:rPr>
          <w:rFonts w:ascii="Arial" w:hAnsi="Arial" w:cs="Arial"/>
          <w:sz w:val="20"/>
          <w:szCs w:val="20"/>
        </w:rPr>
        <w:t>pristojno ministrstvo</w:t>
      </w:r>
      <w:r w:rsidR="00BF00D8" w:rsidRPr="00F75520">
        <w:rPr>
          <w:rFonts w:ascii="Arial" w:hAnsi="Arial" w:cs="Arial"/>
          <w:sz w:val="20"/>
          <w:szCs w:val="20"/>
        </w:rPr>
        <w:t xml:space="preserve"> po uradni dolžnosti</w:t>
      </w:r>
      <w:r w:rsidRPr="00F75520">
        <w:rPr>
          <w:rFonts w:ascii="Arial" w:hAnsi="Arial" w:cs="Arial"/>
          <w:sz w:val="20"/>
          <w:szCs w:val="20"/>
        </w:rPr>
        <w:t xml:space="preserve"> izda dovoljenje za opravljanje DO iz </w:t>
      </w:r>
      <w:r w:rsidR="0090645B" w:rsidRPr="00F75520">
        <w:rPr>
          <w:rFonts w:ascii="Arial" w:hAnsi="Arial" w:cs="Arial"/>
          <w:color w:val="000000"/>
          <w:sz w:val="20"/>
          <w:szCs w:val="20"/>
        </w:rPr>
        <w:fldChar w:fldCharType="begin"/>
      </w:r>
      <w:r w:rsidR="0090645B" w:rsidRPr="00F75520">
        <w:rPr>
          <w:rFonts w:ascii="Arial" w:hAnsi="Arial" w:cs="Arial"/>
          <w:color w:val="000000"/>
          <w:sz w:val="20"/>
          <w:szCs w:val="20"/>
        </w:rPr>
        <w:instrText xml:space="preserve"> REF _Ref71028148 \r \h </w:instrText>
      </w:r>
      <w:r w:rsidR="00F75520">
        <w:rPr>
          <w:rFonts w:ascii="Arial" w:hAnsi="Arial" w:cs="Arial"/>
          <w:color w:val="000000"/>
          <w:sz w:val="20"/>
          <w:szCs w:val="20"/>
        </w:rPr>
        <w:instrText xml:space="preserve"> \* MERGEFORMAT </w:instrText>
      </w:r>
      <w:r w:rsidR="0090645B" w:rsidRPr="00F75520">
        <w:rPr>
          <w:rFonts w:ascii="Arial" w:hAnsi="Arial" w:cs="Arial"/>
          <w:color w:val="000000"/>
          <w:sz w:val="20"/>
          <w:szCs w:val="20"/>
        </w:rPr>
      </w:r>
      <w:r w:rsidR="0090645B" w:rsidRPr="00F75520">
        <w:rPr>
          <w:rFonts w:ascii="Arial" w:hAnsi="Arial" w:cs="Arial"/>
          <w:color w:val="000000"/>
          <w:sz w:val="20"/>
          <w:szCs w:val="20"/>
        </w:rPr>
        <w:fldChar w:fldCharType="separate"/>
      </w:r>
      <w:r w:rsidR="00E638C1">
        <w:rPr>
          <w:rFonts w:ascii="Arial" w:hAnsi="Arial" w:cs="Arial"/>
          <w:color w:val="000000"/>
          <w:sz w:val="20"/>
          <w:szCs w:val="20"/>
        </w:rPr>
        <w:t>61</w:t>
      </w:r>
      <w:r w:rsidR="0090645B" w:rsidRPr="00F75520">
        <w:rPr>
          <w:rFonts w:ascii="Arial" w:hAnsi="Arial" w:cs="Arial"/>
          <w:color w:val="000000"/>
          <w:sz w:val="20"/>
          <w:szCs w:val="20"/>
        </w:rPr>
        <w:fldChar w:fldCharType="end"/>
      </w:r>
      <w:r w:rsidR="0090645B" w:rsidRPr="00F75520">
        <w:rPr>
          <w:rFonts w:ascii="Arial" w:hAnsi="Arial" w:cs="Arial"/>
          <w:color w:val="000000"/>
          <w:sz w:val="20"/>
          <w:szCs w:val="20"/>
        </w:rPr>
        <w:t xml:space="preserve">. </w:t>
      </w:r>
      <w:r w:rsidRPr="00F75520">
        <w:rPr>
          <w:rFonts w:ascii="Arial" w:hAnsi="Arial" w:cs="Arial"/>
          <w:sz w:val="20"/>
          <w:szCs w:val="20"/>
        </w:rPr>
        <w:t>člena tega zakona.</w:t>
      </w:r>
    </w:p>
    <w:p w14:paraId="63FD12F0" w14:textId="77777777" w:rsidR="00050CD7" w:rsidRPr="00F75520" w:rsidRDefault="00050CD7" w:rsidP="00804343">
      <w:pPr>
        <w:jc w:val="both"/>
        <w:rPr>
          <w:rFonts w:ascii="Arial" w:hAnsi="Arial" w:cs="Arial"/>
          <w:sz w:val="20"/>
          <w:szCs w:val="20"/>
        </w:rPr>
      </w:pPr>
    </w:p>
    <w:p w14:paraId="7ECC5EB2" w14:textId="2F0065D3" w:rsidR="00161B8B" w:rsidRPr="00A94990" w:rsidRDefault="008C2092" w:rsidP="00804343">
      <w:pPr>
        <w:jc w:val="both"/>
        <w:rPr>
          <w:rFonts w:ascii="Arial" w:hAnsi="Arial" w:cs="Arial"/>
          <w:sz w:val="20"/>
          <w:szCs w:val="20"/>
        </w:rPr>
      </w:pPr>
      <w:r w:rsidRPr="00F75520">
        <w:rPr>
          <w:rFonts w:ascii="Arial" w:hAnsi="Arial" w:cs="Arial"/>
          <w:sz w:val="20"/>
          <w:szCs w:val="20"/>
        </w:rPr>
        <w:t>(</w:t>
      </w:r>
      <w:r w:rsidR="009B279E" w:rsidRPr="00F75520">
        <w:rPr>
          <w:rFonts w:ascii="Arial" w:hAnsi="Arial" w:cs="Arial"/>
          <w:sz w:val="20"/>
          <w:szCs w:val="20"/>
        </w:rPr>
        <w:t>3</w:t>
      </w:r>
      <w:r w:rsidRPr="00F75520">
        <w:rPr>
          <w:rFonts w:ascii="Arial" w:hAnsi="Arial" w:cs="Arial"/>
          <w:sz w:val="20"/>
          <w:szCs w:val="20"/>
        </w:rPr>
        <w:t xml:space="preserve">) </w:t>
      </w:r>
      <w:r w:rsidR="00161B8B" w:rsidRPr="00F75520">
        <w:rPr>
          <w:rFonts w:ascii="Arial" w:hAnsi="Arial" w:cs="Arial"/>
          <w:sz w:val="20"/>
          <w:szCs w:val="20"/>
        </w:rPr>
        <w:t xml:space="preserve">Obstoječi javni zavodi ali koncesionarji, ki izvajajo </w:t>
      </w:r>
      <w:r w:rsidR="00A44489" w:rsidRPr="00F75520">
        <w:rPr>
          <w:rFonts w:ascii="Arial" w:hAnsi="Arial" w:cs="Arial"/>
          <w:sz w:val="20"/>
          <w:szCs w:val="20"/>
        </w:rPr>
        <w:t>socialnovarstveno storitev pomoč družini na domu, z dnem začetka uporabe tega zakona</w:t>
      </w:r>
      <w:r w:rsidR="00314907" w:rsidRPr="00F75520">
        <w:rPr>
          <w:rFonts w:ascii="Arial" w:hAnsi="Arial" w:cs="Arial"/>
          <w:sz w:val="20"/>
          <w:szCs w:val="20"/>
        </w:rPr>
        <w:t xml:space="preserve">, ki je določen </w:t>
      </w:r>
      <w:r w:rsidR="00AE726D" w:rsidRPr="00F75520">
        <w:rPr>
          <w:rFonts w:ascii="Arial" w:hAnsi="Arial" w:cs="Arial"/>
          <w:sz w:val="20"/>
          <w:szCs w:val="20"/>
        </w:rPr>
        <w:t xml:space="preserve">četrtem odstavku </w:t>
      </w:r>
      <w:r w:rsidR="00AE726D" w:rsidRPr="00F75520">
        <w:rPr>
          <w:rFonts w:ascii="Arial" w:hAnsi="Arial" w:cs="Arial"/>
          <w:sz w:val="20"/>
          <w:szCs w:val="20"/>
        </w:rPr>
        <w:fldChar w:fldCharType="begin"/>
      </w:r>
      <w:r w:rsidR="00AE726D" w:rsidRPr="00F75520">
        <w:rPr>
          <w:rFonts w:ascii="Arial" w:hAnsi="Arial" w:cs="Arial"/>
          <w:sz w:val="20"/>
          <w:szCs w:val="20"/>
        </w:rPr>
        <w:instrText xml:space="preserve"> REF _Ref62213180 \r \h </w:instrText>
      </w:r>
      <w:r w:rsidR="00F75520">
        <w:rPr>
          <w:rFonts w:ascii="Arial" w:hAnsi="Arial" w:cs="Arial"/>
          <w:sz w:val="20"/>
          <w:szCs w:val="20"/>
        </w:rPr>
        <w:instrText xml:space="preserve"> \* MERGEFORMAT </w:instrText>
      </w:r>
      <w:r w:rsidR="00AE726D" w:rsidRPr="00F75520">
        <w:rPr>
          <w:rFonts w:ascii="Arial" w:hAnsi="Arial" w:cs="Arial"/>
          <w:sz w:val="20"/>
          <w:szCs w:val="20"/>
        </w:rPr>
      </w:r>
      <w:r w:rsidR="00AE726D" w:rsidRPr="00F75520">
        <w:rPr>
          <w:rFonts w:ascii="Arial" w:hAnsi="Arial" w:cs="Arial"/>
          <w:sz w:val="20"/>
          <w:szCs w:val="20"/>
        </w:rPr>
        <w:fldChar w:fldCharType="separate"/>
      </w:r>
      <w:r w:rsidR="00E638C1">
        <w:rPr>
          <w:rFonts w:ascii="Arial" w:hAnsi="Arial" w:cs="Arial"/>
          <w:sz w:val="20"/>
          <w:szCs w:val="20"/>
        </w:rPr>
        <w:t>143</w:t>
      </w:r>
      <w:r w:rsidR="00AE726D" w:rsidRPr="00F75520">
        <w:rPr>
          <w:rFonts w:ascii="Arial" w:hAnsi="Arial" w:cs="Arial"/>
          <w:sz w:val="20"/>
          <w:szCs w:val="20"/>
        </w:rPr>
        <w:fldChar w:fldCharType="end"/>
      </w:r>
      <w:r w:rsidR="00AE726D" w:rsidRPr="00F75520">
        <w:rPr>
          <w:rFonts w:ascii="Arial" w:hAnsi="Arial" w:cs="Arial"/>
          <w:sz w:val="20"/>
          <w:szCs w:val="20"/>
        </w:rPr>
        <w:t>. člena tega zakona</w:t>
      </w:r>
      <w:r w:rsidR="00F27AB2" w:rsidRPr="00F75520">
        <w:rPr>
          <w:rFonts w:ascii="Arial" w:hAnsi="Arial" w:cs="Arial"/>
          <w:sz w:val="20"/>
          <w:szCs w:val="20"/>
        </w:rPr>
        <w:t xml:space="preserve">, </w:t>
      </w:r>
      <w:r w:rsidR="00A44489" w:rsidRPr="00F75520">
        <w:rPr>
          <w:rFonts w:ascii="Arial" w:hAnsi="Arial" w:cs="Arial"/>
          <w:sz w:val="20"/>
          <w:szCs w:val="20"/>
        </w:rPr>
        <w:t>na področju oskrbe na domu lahko postanejo izvajalci DO na domu</w:t>
      </w:r>
      <w:r w:rsidR="008C4CFE" w:rsidRPr="00F75520">
        <w:rPr>
          <w:rFonts w:ascii="Arial" w:hAnsi="Arial" w:cs="Arial"/>
          <w:sz w:val="20"/>
          <w:szCs w:val="20"/>
        </w:rPr>
        <w:t xml:space="preserve">, </w:t>
      </w:r>
      <w:r w:rsidR="00050CD7" w:rsidRPr="00F75520">
        <w:rPr>
          <w:rFonts w:ascii="Arial" w:hAnsi="Arial" w:cs="Arial"/>
          <w:sz w:val="20"/>
          <w:szCs w:val="20"/>
        </w:rPr>
        <w:t>če</w:t>
      </w:r>
      <w:r w:rsidR="008C4CFE" w:rsidRPr="00F75520">
        <w:rPr>
          <w:rFonts w:ascii="Arial" w:hAnsi="Arial" w:cs="Arial"/>
          <w:sz w:val="20"/>
          <w:szCs w:val="20"/>
        </w:rPr>
        <w:t xml:space="preserve"> </w:t>
      </w:r>
      <w:r w:rsidR="00050CD7" w:rsidRPr="00F75520">
        <w:rPr>
          <w:rFonts w:ascii="Arial" w:hAnsi="Arial" w:cs="Arial"/>
          <w:sz w:val="20"/>
          <w:szCs w:val="20"/>
        </w:rPr>
        <w:t xml:space="preserve">pridobijo dovoljenje za </w:t>
      </w:r>
      <w:r w:rsidR="001761D5" w:rsidRPr="00F75520">
        <w:rPr>
          <w:rFonts w:ascii="Arial" w:hAnsi="Arial" w:cs="Arial"/>
          <w:sz w:val="20"/>
          <w:szCs w:val="20"/>
        </w:rPr>
        <w:t>opravljanje</w:t>
      </w:r>
      <w:r w:rsidR="00050CD7" w:rsidRPr="00F75520">
        <w:rPr>
          <w:rFonts w:ascii="Arial" w:hAnsi="Arial" w:cs="Arial"/>
          <w:sz w:val="20"/>
          <w:szCs w:val="20"/>
        </w:rPr>
        <w:t xml:space="preserve"> DO iz</w:t>
      </w:r>
      <w:r w:rsidR="0090645B" w:rsidRPr="00F75520">
        <w:rPr>
          <w:rFonts w:ascii="Arial" w:hAnsi="Arial" w:cs="Arial"/>
          <w:sz w:val="20"/>
          <w:szCs w:val="20"/>
        </w:rPr>
        <w:t xml:space="preserve"> </w:t>
      </w:r>
      <w:r w:rsidR="0090645B" w:rsidRPr="00F75520">
        <w:rPr>
          <w:rFonts w:ascii="Arial" w:hAnsi="Arial" w:cs="Arial"/>
          <w:color w:val="000000"/>
          <w:sz w:val="20"/>
          <w:szCs w:val="20"/>
        </w:rPr>
        <w:fldChar w:fldCharType="begin"/>
      </w:r>
      <w:r w:rsidR="0090645B" w:rsidRPr="00F75520">
        <w:rPr>
          <w:rFonts w:ascii="Arial" w:hAnsi="Arial" w:cs="Arial"/>
          <w:color w:val="000000"/>
          <w:sz w:val="20"/>
          <w:szCs w:val="20"/>
        </w:rPr>
        <w:instrText xml:space="preserve"> REF _Ref71028148 \r \h </w:instrText>
      </w:r>
      <w:r w:rsidR="00F75520">
        <w:rPr>
          <w:rFonts w:ascii="Arial" w:hAnsi="Arial" w:cs="Arial"/>
          <w:color w:val="000000"/>
          <w:sz w:val="20"/>
          <w:szCs w:val="20"/>
        </w:rPr>
        <w:instrText xml:space="preserve"> \* MERGEFORMAT </w:instrText>
      </w:r>
      <w:r w:rsidR="0090645B" w:rsidRPr="00F75520">
        <w:rPr>
          <w:rFonts w:ascii="Arial" w:hAnsi="Arial" w:cs="Arial"/>
          <w:color w:val="000000"/>
          <w:sz w:val="20"/>
          <w:szCs w:val="20"/>
        </w:rPr>
      </w:r>
      <w:r w:rsidR="0090645B" w:rsidRPr="00F75520">
        <w:rPr>
          <w:rFonts w:ascii="Arial" w:hAnsi="Arial" w:cs="Arial"/>
          <w:color w:val="000000"/>
          <w:sz w:val="20"/>
          <w:szCs w:val="20"/>
        </w:rPr>
        <w:fldChar w:fldCharType="separate"/>
      </w:r>
      <w:r w:rsidR="00E638C1">
        <w:rPr>
          <w:rFonts w:ascii="Arial" w:hAnsi="Arial" w:cs="Arial"/>
          <w:color w:val="000000"/>
          <w:sz w:val="20"/>
          <w:szCs w:val="20"/>
        </w:rPr>
        <w:t>61</w:t>
      </w:r>
      <w:r w:rsidR="0090645B" w:rsidRPr="00F75520">
        <w:rPr>
          <w:rFonts w:ascii="Arial" w:hAnsi="Arial" w:cs="Arial"/>
          <w:color w:val="000000"/>
          <w:sz w:val="20"/>
          <w:szCs w:val="20"/>
        </w:rPr>
        <w:fldChar w:fldCharType="end"/>
      </w:r>
      <w:r w:rsidR="0090645B" w:rsidRPr="00F75520">
        <w:rPr>
          <w:rFonts w:ascii="Arial" w:hAnsi="Arial" w:cs="Arial"/>
          <w:color w:val="000000"/>
          <w:sz w:val="20"/>
          <w:szCs w:val="20"/>
        </w:rPr>
        <w:t xml:space="preserve">. </w:t>
      </w:r>
      <w:r w:rsidR="00050CD7" w:rsidRPr="00F75520">
        <w:rPr>
          <w:rFonts w:ascii="Arial" w:hAnsi="Arial" w:cs="Arial"/>
          <w:sz w:val="20"/>
          <w:szCs w:val="20"/>
        </w:rPr>
        <w:t>člena tega zakona.</w:t>
      </w:r>
    </w:p>
    <w:p w14:paraId="0159C6E2" w14:textId="77777777" w:rsidR="008C2092" w:rsidRPr="00A94990" w:rsidRDefault="008C2092" w:rsidP="00804343">
      <w:pPr>
        <w:jc w:val="both"/>
        <w:rPr>
          <w:rFonts w:ascii="Arial" w:hAnsi="Arial" w:cs="Arial"/>
          <w:sz w:val="20"/>
          <w:szCs w:val="20"/>
        </w:rPr>
      </w:pPr>
    </w:p>
    <w:p w14:paraId="6C2F7516" w14:textId="1FF4E416" w:rsidR="008C2092" w:rsidRPr="00050CD7" w:rsidRDefault="008C2092" w:rsidP="00741386">
      <w:pPr>
        <w:pStyle w:val="Odstavekseznama"/>
        <w:tabs>
          <w:tab w:val="left" w:pos="567"/>
          <w:tab w:val="left" w:pos="9072"/>
        </w:tabs>
        <w:ind w:left="0"/>
        <w:jc w:val="both"/>
        <w:rPr>
          <w:rFonts w:cs="Arial"/>
          <w:b w:val="0"/>
          <w:bCs/>
          <w:szCs w:val="20"/>
        </w:rPr>
      </w:pPr>
      <w:r w:rsidRPr="00050CD7">
        <w:rPr>
          <w:rFonts w:cs="Arial"/>
          <w:b w:val="0"/>
          <w:bCs/>
          <w:szCs w:val="20"/>
        </w:rPr>
        <w:t>(</w:t>
      </w:r>
      <w:r w:rsidR="009B279E">
        <w:rPr>
          <w:rFonts w:cs="Arial"/>
          <w:b w:val="0"/>
          <w:bCs/>
          <w:szCs w:val="20"/>
        </w:rPr>
        <w:t>4</w:t>
      </w:r>
      <w:r w:rsidRPr="00050CD7">
        <w:rPr>
          <w:rFonts w:cs="Arial"/>
          <w:b w:val="0"/>
          <w:bCs/>
          <w:szCs w:val="20"/>
        </w:rPr>
        <w:t xml:space="preserve">) </w:t>
      </w:r>
      <w:r w:rsidR="0069015A">
        <w:rPr>
          <w:rFonts w:cs="Arial"/>
          <w:b w:val="0"/>
          <w:bCs/>
          <w:szCs w:val="20"/>
        </w:rPr>
        <w:t>Minister, pristojen za zdravje</w:t>
      </w:r>
      <w:r w:rsidR="00FF76C2">
        <w:rPr>
          <w:rFonts w:cs="Arial"/>
          <w:b w:val="0"/>
          <w:bCs/>
          <w:szCs w:val="20"/>
        </w:rPr>
        <w:t>,</w:t>
      </w:r>
      <w:r w:rsidR="008D4532">
        <w:rPr>
          <w:rFonts w:cs="Arial"/>
          <w:b w:val="0"/>
          <w:bCs/>
          <w:szCs w:val="20"/>
        </w:rPr>
        <w:t xml:space="preserve"> </w:t>
      </w:r>
      <w:r w:rsidRPr="00050CD7">
        <w:rPr>
          <w:rFonts w:cs="Arial"/>
          <w:b w:val="0"/>
          <w:bCs/>
          <w:szCs w:val="20"/>
        </w:rPr>
        <w:t>v</w:t>
      </w:r>
      <w:r w:rsidR="00CE4A80">
        <w:rPr>
          <w:rFonts w:cs="Arial"/>
          <w:b w:val="0"/>
          <w:bCs/>
          <w:szCs w:val="20"/>
        </w:rPr>
        <w:t xml:space="preserve"> soglasju</w:t>
      </w:r>
      <w:r w:rsidRPr="00050CD7">
        <w:rPr>
          <w:rFonts w:cs="Arial"/>
          <w:b w:val="0"/>
          <w:bCs/>
          <w:szCs w:val="20"/>
        </w:rPr>
        <w:t xml:space="preserve"> z ministrom</w:t>
      </w:r>
      <w:r w:rsidR="008D4532">
        <w:rPr>
          <w:rFonts w:cs="Arial"/>
          <w:b w:val="0"/>
          <w:bCs/>
          <w:szCs w:val="20"/>
        </w:rPr>
        <w:t>,</w:t>
      </w:r>
      <w:r w:rsidRPr="00050CD7">
        <w:rPr>
          <w:rFonts w:cs="Arial"/>
          <w:b w:val="0"/>
          <w:bCs/>
          <w:szCs w:val="20"/>
        </w:rPr>
        <w:t xml:space="preserve"> </w:t>
      </w:r>
      <w:r w:rsidR="00741386" w:rsidRPr="00050CD7">
        <w:rPr>
          <w:rFonts w:cs="Arial"/>
          <w:b w:val="0"/>
          <w:bCs/>
          <w:szCs w:val="20"/>
        </w:rPr>
        <w:t>pristojnim za socialno varstvo</w:t>
      </w:r>
      <w:r w:rsidR="008D4532">
        <w:rPr>
          <w:rFonts w:cs="Arial"/>
          <w:b w:val="0"/>
          <w:bCs/>
          <w:szCs w:val="20"/>
        </w:rPr>
        <w:t>,</w:t>
      </w:r>
      <w:r w:rsidR="00741386" w:rsidRPr="00050CD7">
        <w:rPr>
          <w:rFonts w:cs="Arial"/>
          <w:b w:val="0"/>
          <w:bCs/>
          <w:szCs w:val="20"/>
        </w:rPr>
        <w:t xml:space="preserve"> </w:t>
      </w:r>
      <w:r w:rsidR="00AA6B21">
        <w:rPr>
          <w:rFonts w:cs="Arial"/>
          <w:b w:val="0"/>
          <w:bCs/>
          <w:szCs w:val="20"/>
        </w:rPr>
        <w:t>najpozneje</w:t>
      </w:r>
      <w:r w:rsidRPr="00050CD7">
        <w:rPr>
          <w:rFonts w:cs="Arial"/>
          <w:b w:val="0"/>
          <w:bCs/>
          <w:szCs w:val="20"/>
        </w:rPr>
        <w:t xml:space="preserve"> v treh mesecih </w:t>
      </w:r>
      <w:r w:rsidR="00314907">
        <w:rPr>
          <w:rFonts w:cs="Arial"/>
          <w:b w:val="0"/>
          <w:bCs/>
          <w:szCs w:val="20"/>
          <w:lang w:val="sl-SI"/>
        </w:rPr>
        <w:t>od</w:t>
      </w:r>
      <w:r w:rsidR="00314907" w:rsidRPr="00050CD7">
        <w:rPr>
          <w:rFonts w:cs="Arial"/>
          <w:b w:val="0"/>
          <w:bCs/>
          <w:szCs w:val="20"/>
        </w:rPr>
        <w:t xml:space="preserve"> </w:t>
      </w:r>
      <w:r w:rsidR="00C73431">
        <w:rPr>
          <w:rFonts w:cs="Arial"/>
          <w:b w:val="0"/>
          <w:bCs/>
          <w:szCs w:val="20"/>
        </w:rPr>
        <w:t>uveljavitv</w:t>
      </w:r>
      <w:r w:rsidR="00314907">
        <w:rPr>
          <w:rFonts w:cs="Arial"/>
          <w:b w:val="0"/>
          <w:bCs/>
          <w:szCs w:val="20"/>
          <w:lang w:val="sl-SI"/>
        </w:rPr>
        <w:t>e</w:t>
      </w:r>
      <w:r w:rsidR="00C73431" w:rsidRPr="00050CD7">
        <w:rPr>
          <w:rFonts w:cs="Arial"/>
          <w:b w:val="0"/>
          <w:bCs/>
          <w:szCs w:val="20"/>
        </w:rPr>
        <w:t xml:space="preserve"> </w:t>
      </w:r>
      <w:r w:rsidRPr="00050CD7">
        <w:rPr>
          <w:rFonts w:cs="Arial"/>
          <w:b w:val="0"/>
          <w:bCs/>
          <w:szCs w:val="20"/>
        </w:rPr>
        <w:t xml:space="preserve">tega zakona, določi izvajalce, ki se preoblikujejo v </w:t>
      </w:r>
      <w:r w:rsidR="001565FB" w:rsidRPr="00050CD7">
        <w:rPr>
          <w:rFonts w:cs="Arial"/>
          <w:b w:val="0"/>
          <w:bCs/>
          <w:szCs w:val="20"/>
        </w:rPr>
        <w:t xml:space="preserve">izvajalce </w:t>
      </w:r>
      <w:r w:rsidR="008D4532">
        <w:rPr>
          <w:rFonts w:cs="Arial"/>
          <w:b w:val="0"/>
          <w:bCs/>
          <w:szCs w:val="20"/>
        </w:rPr>
        <w:t>DO</w:t>
      </w:r>
      <w:r w:rsidR="008D4532" w:rsidRPr="00050CD7">
        <w:rPr>
          <w:rFonts w:cs="Arial"/>
          <w:b w:val="0"/>
          <w:bCs/>
          <w:szCs w:val="20"/>
        </w:rPr>
        <w:t xml:space="preserve"> </w:t>
      </w:r>
      <w:r w:rsidR="001565FB" w:rsidRPr="00050CD7">
        <w:rPr>
          <w:rFonts w:cs="Arial"/>
          <w:b w:val="0"/>
          <w:bCs/>
          <w:szCs w:val="20"/>
        </w:rPr>
        <w:t>v instituciji v skladu s</w:t>
      </w:r>
      <w:r w:rsidRPr="00050CD7">
        <w:rPr>
          <w:rFonts w:cs="Arial"/>
          <w:b w:val="0"/>
          <w:bCs/>
          <w:szCs w:val="20"/>
        </w:rPr>
        <w:t xml:space="preserve"> tretjo alinejo drugega odstavka</w:t>
      </w:r>
      <w:r w:rsidR="00050CD7">
        <w:rPr>
          <w:rFonts w:cs="Arial"/>
          <w:b w:val="0"/>
          <w:bCs/>
          <w:szCs w:val="20"/>
        </w:rPr>
        <w:t xml:space="preserve"> </w:t>
      </w:r>
      <w:r w:rsidR="002D512B">
        <w:rPr>
          <w:rFonts w:cs="Arial"/>
          <w:b w:val="0"/>
          <w:bCs/>
          <w:szCs w:val="20"/>
        </w:rPr>
        <w:fldChar w:fldCharType="begin"/>
      </w:r>
      <w:r w:rsidR="002D512B">
        <w:rPr>
          <w:rFonts w:cs="Arial"/>
          <w:b w:val="0"/>
          <w:bCs/>
          <w:szCs w:val="20"/>
        </w:rPr>
        <w:instrText xml:space="preserve"> REF _Ref45610132 \r \h </w:instrText>
      </w:r>
      <w:r w:rsidR="002D512B">
        <w:rPr>
          <w:rFonts w:cs="Arial"/>
          <w:b w:val="0"/>
          <w:bCs/>
          <w:szCs w:val="20"/>
        </w:rPr>
      </w:r>
      <w:r w:rsidR="002D512B">
        <w:rPr>
          <w:rFonts w:cs="Arial"/>
          <w:b w:val="0"/>
          <w:bCs/>
          <w:szCs w:val="20"/>
        </w:rPr>
        <w:fldChar w:fldCharType="separate"/>
      </w:r>
      <w:r w:rsidR="00E638C1">
        <w:rPr>
          <w:rFonts w:cs="Arial"/>
          <w:b w:val="0"/>
          <w:bCs/>
          <w:szCs w:val="20"/>
        </w:rPr>
        <w:t>59</w:t>
      </w:r>
      <w:r w:rsidR="002D512B">
        <w:rPr>
          <w:rFonts w:cs="Arial"/>
          <w:b w:val="0"/>
          <w:bCs/>
          <w:szCs w:val="20"/>
        </w:rPr>
        <w:fldChar w:fldCharType="end"/>
      </w:r>
      <w:r w:rsidR="00050CD7">
        <w:rPr>
          <w:rFonts w:cs="Arial"/>
          <w:b w:val="0"/>
          <w:bCs/>
          <w:szCs w:val="20"/>
        </w:rPr>
        <w:t>.</w:t>
      </w:r>
      <w:r w:rsidRPr="00050CD7">
        <w:rPr>
          <w:rFonts w:cs="Arial"/>
          <w:b w:val="0"/>
          <w:bCs/>
          <w:szCs w:val="20"/>
        </w:rPr>
        <w:t xml:space="preserve"> člen</w:t>
      </w:r>
      <w:r w:rsidR="00314907">
        <w:rPr>
          <w:rFonts w:cs="Arial"/>
          <w:b w:val="0"/>
          <w:bCs/>
          <w:szCs w:val="20"/>
          <w:lang w:val="sl-SI"/>
        </w:rPr>
        <w:t>a</w:t>
      </w:r>
      <w:r w:rsidRPr="00050CD7">
        <w:rPr>
          <w:rFonts w:cs="Arial"/>
          <w:b w:val="0"/>
          <w:bCs/>
          <w:szCs w:val="20"/>
        </w:rPr>
        <w:t xml:space="preserve"> tega zakona</w:t>
      </w:r>
      <w:r w:rsidR="00177F0C">
        <w:rPr>
          <w:rFonts w:cs="Arial"/>
          <w:b w:val="0"/>
          <w:bCs/>
          <w:szCs w:val="20"/>
        </w:rPr>
        <w:t>.</w:t>
      </w:r>
    </w:p>
    <w:p w14:paraId="73ABB48B" w14:textId="77777777" w:rsidR="008B0350" w:rsidRPr="00A94990" w:rsidRDefault="008B0350" w:rsidP="00804343">
      <w:pPr>
        <w:jc w:val="both"/>
        <w:rPr>
          <w:rFonts w:ascii="Arial" w:hAnsi="Arial" w:cs="Arial"/>
          <w:sz w:val="20"/>
          <w:szCs w:val="20"/>
        </w:rPr>
      </w:pPr>
    </w:p>
    <w:p w14:paraId="1D3A1EED" w14:textId="60721A8E" w:rsidR="00AB5C38" w:rsidRDefault="00EE770F" w:rsidP="00804343">
      <w:pPr>
        <w:jc w:val="both"/>
        <w:rPr>
          <w:rFonts w:ascii="Arial" w:hAnsi="Arial" w:cs="Arial"/>
          <w:sz w:val="20"/>
          <w:szCs w:val="20"/>
        </w:rPr>
      </w:pPr>
      <w:r w:rsidRPr="00A94990">
        <w:rPr>
          <w:rFonts w:ascii="Arial" w:hAnsi="Arial" w:cs="Arial"/>
          <w:sz w:val="20"/>
          <w:szCs w:val="20"/>
        </w:rPr>
        <w:t>(</w:t>
      </w:r>
      <w:r w:rsidR="009B279E">
        <w:rPr>
          <w:rFonts w:ascii="Arial" w:hAnsi="Arial" w:cs="Arial"/>
          <w:sz w:val="20"/>
          <w:szCs w:val="20"/>
        </w:rPr>
        <w:t>5</w:t>
      </w:r>
      <w:r w:rsidRPr="00A94990">
        <w:rPr>
          <w:rFonts w:ascii="Arial" w:hAnsi="Arial" w:cs="Arial"/>
          <w:sz w:val="20"/>
          <w:szCs w:val="20"/>
        </w:rPr>
        <w:t xml:space="preserve">) </w:t>
      </w:r>
      <w:r w:rsidR="00803E11" w:rsidRPr="00A94990">
        <w:rPr>
          <w:rFonts w:ascii="Arial" w:hAnsi="Arial" w:cs="Arial"/>
          <w:sz w:val="20"/>
          <w:szCs w:val="20"/>
        </w:rPr>
        <w:t>I</w:t>
      </w:r>
      <w:r w:rsidRPr="00A94990">
        <w:rPr>
          <w:rFonts w:ascii="Arial" w:hAnsi="Arial" w:cs="Arial"/>
          <w:sz w:val="20"/>
          <w:szCs w:val="20"/>
        </w:rPr>
        <w:t xml:space="preserve">zvajalci iz </w:t>
      </w:r>
      <w:r w:rsidR="00A44489" w:rsidRPr="00A94990">
        <w:rPr>
          <w:rFonts w:ascii="Arial" w:hAnsi="Arial" w:cs="Arial"/>
          <w:sz w:val="20"/>
          <w:szCs w:val="20"/>
        </w:rPr>
        <w:t xml:space="preserve">prvega </w:t>
      </w:r>
      <w:r w:rsidR="00B86138" w:rsidRPr="00A94990">
        <w:rPr>
          <w:rFonts w:ascii="Arial" w:hAnsi="Arial" w:cs="Arial"/>
          <w:sz w:val="20"/>
          <w:szCs w:val="20"/>
        </w:rPr>
        <w:t xml:space="preserve">odstavka </w:t>
      </w:r>
      <w:r w:rsidR="00A44489" w:rsidRPr="00A94990">
        <w:rPr>
          <w:rFonts w:ascii="Arial" w:hAnsi="Arial" w:cs="Arial"/>
          <w:sz w:val="20"/>
          <w:szCs w:val="20"/>
        </w:rPr>
        <w:t xml:space="preserve">tega člena </w:t>
      </w:r>
      <w:r w:rsidR="00F27AB2">
        <w:rPr>
          <w:rFonts w:ascii="Arial" w:hAnsi="Arial" w:cs="Arial"/>
          <w:sz w:val="20"/>
          <w:szCs w:val="20"/>
        </w:rPr>
        <w:t xml:space="preserve">postanejo </w:t>
      </w:r>
      <w:r w:rsidR="00F75520">
        <w:rPr>
          <w:rFonts w:ascii="Arial" w:hAnsi="Arial" w:cs="Arial"/>
          <w:sz w:val="20"/>
          <w:szCs w:val="20"/>
        </w:rPr>
        <w:t>izvajalci</w:t>
      </w:r>
      <w:r w:rsidR="00AB5C38">
        <w:rPr>
          <w:rFonts w:ascii="Arial" w:hAnsi="Arial" w:cs="Arial"/>
          <w:sz w:val="20"/>
          <w:szCs w:val="20"/>
        </w:rPr>
        <w:t xml:space="preserve"> DO in </w:t>
      </w:r>
      <w:r w:rsidRPr="00A94990">
        <w:rPr>
          <w:rFonts w:ascii="Arial" w:hAnsi="Arial" w:cs="Arial"/>
          <w:sz w:val="20"/>
          <w:szCs w:val="20"/>
        </w:rPr>
        <w:t xml:space="preserve">uskladijo svojo dejavnost </w:t>
      </w:r>
      <w:r w:rsidR="00AB5C38">
        <w:rPr>
          <w:rFonts w:ascii="Arial" w:hAnsi="Arial" w:cs="Arial"/>
          <w:sz w:val="20"/>
          <w:szCs w:val="20"/>
        </w:rPr>
        <w:t xml:space="preserve">na področju kadrovskih </w:t>
      </w:r>
      <w:r w:rsidR="00314907">
        <w:rPr>
          <w:rFonts w:ascii="Arial" w:hAnsi="Arial" w:cs="Arial"/>
          <w:sz w:val="20"/>
          <w:szCs w:val="20"/>
        </w:rPr>
        <w:t xml:space="preserve">zmogljivosti </w:t>
      </w:r>
      <w:r w:rsidR="00AB5C38">
        <w:rPr>
          <w:rFonts w:ascii="Arial" w:hAnsi="Arial" w:cs="Arial"/>
          <w:sz w:val="20"/>
          <w:szCs w:val="20"/>
        </w:rPr>
        <w:t xml:space="preserve">in </w:t>
      </w:r>
      <w:r w:rsidR="00050CD7">
        <w:rPr>
          <w:rFonts w:ascii="Arial" w:hAnsi="Arial" w:cs="Arial"/>
          <w:sz w:val="20"/>
          <w:szCs w:val="20"/>
        </w:rPr>
        <w:t>zaposlitve</w:t>
      </w:r>
      <w:r w:rsidR="00AB5C38">
        <w:rPr>
          <w:rFonts w:ascii="Arial" w:hAnsi="Arial" w:cs="Arial"/>
          <w:sz w:val="20"/>
          <w:szCs w:val="20"/>
        </w:rPr>
        <w:t xml:space="preserve"> koordinatorjev DO </w:t>
      </w:r>
      <w:r w:rsidRPr="00A94990">
        <w:rPr>
          <w:rFonts w:ascii="Arial" w:hAnsi="Arial" w:cs="Arial"/>
          <w:sz w:val="20"/>
          <w:szCs w:val="20"/>
        </w:rPr>
        <w:t xml:space="preserve">v skladu s tem zakonom v </w:t>
      </w:r>
      <w:r w:rsidR="00250999">
        <w:rPr>
          <w:rFonts w:ascii="Arial" w:hAnsi="Arial" w:cs="Arial"/>
          <w:sz w:val="20"/>
          <w:szCs w:val="20"/>
        </w:rPr>
        <w:t>12</w:t>
      </w:r>
      <w:r w:rsidR="00250999" w:rsidRPr="00A94990">
        <w:rPr>
          <w:rFonts w:ascii="Arial" w:hAnsi="Arial" w:cs="Arial"/>
          <w:sz w:val="20"/>
          <w:szCs w:val="20"/>
        </w:rPr>
        <w:t xml:space="preserve"> </w:t>
      </w:r>
      <w:r w:rsidRPr="00A94990">
        <w:rPr>
          <w:rFonts w:ascii="Arial" w:hAnsi="Arial" w:cs="Arial"/>
          <w:sz w:val="20"/>
          <w:szCs w:val="20"/>
        </w:rPr>
        <w:t>mesecih od uveljavitve tega zakona.</w:t>
      </w:r>
      <w:r w:rsidR="00CC13FA" w:rsidRPr="00A94990">
        <w:rPr>
          <w:rFonts w:ascii="Arial" w:hAnsi="Arial" w:cs="Arial"/>
          <w:sz w:val="20"/>
          <w:szCs w:val="20"/>
        </w:rPr>
        <w:t xml:space="preserve"> </w:t>
      </w:r>
    </w:p>
    <w:p w14:paraId="59C12943" w14:textId="77777777" w:rsidR="009B279E" w:rsidRDefault="009B279E" w:rsidP="00804343">
      <w:pPr>
        <w:jc w:val="both"/>
        <w:rPr>
          <w:rFonts w:ascii="Arial" w:hAnsi="Arial" w:cs="Arial"/>
          <w:sz w:val="20"/>
          <w:szCs w:val="20"/>
        </w:rPr>
      </w:pPr>
    </w:p>
    <w:p w14:paraId="6258CDE6" w14:textId="77777777" w:rsidR="00EE770F" w:rsidRDefault="00EE770F" w:rsidP="00804343">
      <w:pPr>
        <w:jc w:val="both"/>
        <w:rPr>
          <w:rFonts w:ascii="Arial" w:hAnsi="Arial" w:cs="Arial"/>
          <w:sz w:val="20"/>
          <w:szCs w:val="20"/>
        </w:rPr>
      </w:pPr>
      <w:r w:rsidRPr="00A94990">
        <w:rPr>
          <w:rFonts w:ascii="Arial" w:hAnsi="Arial" w:cs="Arial"/>
          <w:sz w:val="20"/>
          <w:szCs w:val="20"/>
        </w:rPr>
        <w:t>(</w:t>
      </w:r>
      <w:r w:rsidR="00C73431">
        <w:rPr>
          <w:rFonts w:ascii="Arial" w:hAnsi="Arial" w:cs="Arial"/>
          <w:sz w:val="20"/>
          <w:szCs w:val="20"/>
        </w:rPr>
        <w:t>6</w:t>
      </w:r>
      <w:r w:rsidRPr="00A94990">
        <w:rPr>
          <w:rFonts w:ascii="Arial" w:hAnsi="Arial" w:cs="Arial"/>
          <w:sz w:val="20"/>
          <w:szCs w:val="20"/>
        </w:rPr>
        <w:t>) Vlada R</w:t>
      </w:r>
      <w:r w:rsidR="00314907">
        <w:rPr>
          <w:rFonts w:ascii="Arial" w:hAnsi="Arial" w:cs="Arial"/>
          <w:sz w:val="20"/>
          <w:szCs w:val="20"/>
        </w:rPr>
        <w:t xml:space="preserve">epublike </w:t>
      </w:r>
      <w:r w:rsidRPr="00A94990">
        <w:rPr>
          <w:rFonts w:ascii="Arial" w:hAnsi="Arial" w:cs="Arial"/>
          <w:sz w:val="20"/>
          <w:szCs w:val="20"/>
        </w:rPr>
        <w:t>S</w:t>
      </w:r>
      <w:r w:rsidR="00314907">
        <w:rPr>
          <w:rFonts w:ascii="Arial" w:hAnsi="Arial" w:cs="Arial"/>
          <w:sz w:val="20"/>
          <w:szCs w:val="20"/>
        </w:rPr>
        <w:t>lovenije</w:t>
      </w:r>
      <w:r w:rsidRPr="00A94990">
        <w:rPr>
          <w:rFonts w:ascii="Arial" w:hAnsi="Arial" w:cs="Arial"/>
          <w:sz w:val="20"/>
          <w:szCs w:val="20"/>
        </w:rPr>
        <w:t xml:space="preserve"> in </w:t>
      </w:r>
      <w:r w:rsidR="00A50643">
        <w:rPr>
          <w:rFonts w:ascii="Arial" w:hAnsi="Arial" w:cs="Arial"/>
          <w:sz w:val="20"/>
          <w:szCs w:val="20"/>
        </w:rPr>
        <w:t>samoupravne lokalne skupnosti</w:t>
      </w:r>
      <w:r w:rsidR="00A50643" w:rsidRPr="00A94990">
        <w:rPr>
          <w:rFonts w:ascii="Arial" w:hAnsi="Arial" w:cs="Arial"/>
          <w:sz w:val="20"/>
          <w:szCs w:val="20"/>
        </w:rPr>
        <w:t xml:space="preserve"> </w:t>
      </w:r>
      <w:r w:rsidRPr="00A94990">
        <w:rPr>
          <w:rFonts w:ascii="Arial" w:hAnsi="Arial" w:cs="Arial"/>
          <w:sz w:val="20"/>
          <w:szCs w:val="20"/>
        </w:rPr>
        <w:t xml:space="preserve">uskladijo ustanovitvene akte javnih zavodov za DO iz svoje pristojnosti </w:t>
      </w:r>
      <w:r w:rsidR="00314907">
        <w:rPr>
          <w:rFonts w:ascii="Arial" w:hAnsi="Arial" w:cs="Arial"/>
          <w:sz w:val="20"/>
          <w:szCs w:val="20"/>
        </w:rPr>
        <w:t xml:space="preserve">s tem zakonom </w:t>
      </w:r>
      <w:r w:rsidRPr="00A94990">
        <w:rPr>
          <w:rFonts w:ascii="Arial" w:hAnsi="Arial" w:cs="Arial"/>
          <w:sz w:val="20"/>
          <w:szCs w:val="20"/>
        </w:rPr>
        <w:t>v 18 mesecih od uveljavitve tega zakona.</w:t>
      </w:r>
    </w:p>
    <w:p w14:paraId="03DFD33D" w14:textId="77777777" w:rsidR="00EC2ED6" w:rsidRPr="00A94990" w:rsidRDefault="00EC2ED6" w:rsidP="00804343">
      <w:pPr>
        <w:jc w:val="both"/>
        <w:rPr>
          <w:rFonts w:ascii="Arial" w:hAnsi="Arial" w:cs="Arial"/>
          <w:sz w:val="20"/>
          <w:szCs w:val="20"/>
        </w:rPr>
      </w:pPr>
    </w:p>
    <w:p w14:paraId="3CB7871A" w14:textId="77777777" w:rsidR="00014755" w:rsidRPr="008D617C" w:rsidRDefault="00014755" w:rsidP="006266CA">
      <w:pPr>
        <w:pStyle w:val="len"/>
        <w:numPr>
          <w:ilvl w:val="0"/>
          <w:numId w:val="91"/>
        </w:numPr>
        <w:ind w:left="357" w:hanging="357"/>
        <w:rPr>
          <w:color w:val="000000"/>
        </w:rPr>
      </w:pPr>
      <w:bookmarkStart w:id="260" w:name="_Ref68403778"/>
      <w:r w:rsidRPr="008D617C">
        <w:rPr>
          <w:color w:val="000000"/>
        </w:rPr>
        <w:t>člen</w:t>
      </w:r>
      <w:bookmarkEnd w:id="260"/>
    </w:p>
    <w:p w14:paraId="67C6D645" w14:textId="77777777" w:rsidR="00014755" w:rsidRPr="00A94990" w:rsidRDefault="00014755" w:rsidP="00804343">
      <w:pPr>
        <w:tabs>
          <w:tab w:val="left" w:pos="567"/>
          <w:tab w:val="left" w:pos="9072"/>
        </w:tabs>
        <w:jc w:val="center"/>
        <w:outlineLvl w:val="0"/>
        <w:rPr>
          <w:rFonts w:ascii="Arial" w:hAnsi="Arial" w:cs="Arial"/>
          <w:sz w:val="20"/>
          <w:szCs w:val="20"/>
        </w:rPr>
      </w:pPr>
      <w:r w:rsidRPr="00A94990">
        <w:rPr>
          <w:rFonts w:ascii="Arial" w:hAnsi="Arial" w:cs="Arial"/>
          <w:sz w:val="20"/>
          <w:szCs w:val="20"/>
        </w:rPr>
        <w:t>(pridobitev koncesije dosedanjih izvajalcev)</w:t>
      </w:r>
    </w:p>
    <w:p w14:paraId="52170F80" w14:textId="77777777" w:rsidR="00014755" w:rsidRPr="00A94990" w:rsidRDefault="00014755" w:rsidP="00804343">
      <w:pPr>
        <w:tabs>
          <w:tab w:val="left" w:pos="567"/>
          <w:tab w:val="left" w:pos="9072"/>
        </w:tabs>
        <w:outlineLvl w:val="0"/>
        <w:rPr>
          <w:rFonts w:ascii="Arial" w:hAnsi="Arial" w:cs="Arial"/>
          <w:sz w:val="20"/>
          <w:szCs w:val="20"/>
        </w:rPr>
      </w:pPr>
    </w:p>
    <w:bookmarkEnd w:id="252"/>
    <w:p w14:paraId="59BA73B2" w14:textId="6652EE4D" w:rsidR="00967D8A" w:rsidRPr="00F75520" w:rsidRDefault="00967D8A" w:rsidP="00967D8A">
      <w:pPr>
        <w:tabs>
          <w:tab w:val="left" w:pos="567"/>
          <w:tab w:val="left" w:pos="9072"/>
        </w:tabs>
        <w:jc w:val="both"/>
        <w:outlineLvl w:val="0"/>
        <w:rPr>
          <w:rFonts w:ascii="Arial" w:hAnsi="Arial" w:cs="Arial"/>
          <w:sz w:val="20"/>
          <w:szCs w:val="20"/>
        </w:rPr>
      </w:pPr>
      <w:r w:rsidRPr="00F75520">
        <w:rPr>
          <w:rFonts w:ascii="Arial" w:hAnsi="Arial" w:cs="Arial"/>
          <w:sz w:val="20"/>
          <w:szCs w:val="20"/>
        </w:rPr>
        <w:t xml:space="preserve">Koncesije, ki so bile izvajalcem iz prvega odstavka </w:t>
      </w:r>
      <w:r w:rsidR="00314907" w:rsidRPr="00F75520">
        <w:rPr>
          <w:rFonts w:ascii="Arial" w:hAnsi="Arial" w:cs="Arial"/>
          <w:sz w:val="20"/>
          <w:szCs w:val="20"/>
        </w:rPr>
        <w:t>prejšnjega</w:t>
      </w:r>
      <w:r w:rsidRPr="00F75520">
        <w:rPr>
          <w:rFonts w:ascii="Arial" w:hAnsi="Arial" w:cs="Arial"/>
          <w:sz w:val="20"/>
          <w:szCs w:val="20"/>
        </w:rPr>
        <w:t xml:space="preserve"> člena podeljene za izvajanje celodnevnega institucionalnega varstva odraslih</w:t>
      </w:r>
      <w:r w:rsidR="002A6F81">
        <w:rPr>
          <w:rFonts w:ascii="Arial" w:hAnsi="Arial" w:cs="Arial"/>
          <w:sz w:val="20"/>
          <w:szCs w:val="20"/>
        </w:rPr>
        <w:t xml:space="preserve"> in </w:t>
      </w:r>
      <w:r w:rsidR="00C5495E" w:rsidRPr="00F75520">
        <w:rPr>
          <w:rFonts w:ascii="Arial" w:hAnsi="Arial" w:cs="Arial"/>
          <w:sz w:val="20"/>
          <w:szCs w:val="20"/>
        </w:rPr>
        <w:t xml:space="preserve">postanejo </w:t>
      </w:r>
      <w:r w:rsidRPr="00F75520">
        <w:rPr>
          <w:rFonts w:ascii="Arial" w:hAnsi="Arial" w:cs="Arial"/>
          <w:sz w:val="20"/>
          <w:szCs w:val="20"/>
        </w:rPr>
        <w:t>izvajalc</w:t>
      </w:r>
      <w:r w:rsidR="00F75520">
        <w:rPr>
          <w:rFonts w:ascii="Arial" w:hAnsi="Arial" w:cs="Arial"/>
          <w:sz w:val="20"/>
          <w:szCs w:val="20"/>
        </w:rPr>
        <w:t>i</w:t>
      </w:r>
      <w:r w:rsidRPr="00F75520">
        <w:rPr>
          <w:rFonts w:ascii="Arial" w:hAnsi="Arial" w:cs="Arial"/>
          <w:sz w:val="20"/>
          <w:szCs w:val="20"/>
        </w:rPr>
        <w:t xml:space="preserve"> </w:t>
      </w:r>
      <w:r w:rsidR="00F75520">
        <w:rPr>
          <w:rFonts w:ascii="Arial" w:hAnsi="Arial" w:cs="Arial"/>
          <w:sz w:val="20"/>
          <w:szCs w:val="20"/>
        </w:rPr>
        <w:t xml:space="preserve">DO </w:t>
      </w:r>
      <w:r w:rsidRPr="00F75520">
        <w:rPr>
          <w:rFonts w:ascii="Arial" w:hAnsi="Arial" w:cs="Arial"/>
          <w:sz w:val="20"/>
          <w:szCs w:val="20"/>
        </w:rPr>
        <w:t xml:space="preserve">iz drugega odstavka </w:t>
      </w:r>
      <w:r w:rsidRPr="00F75520">
        <w:rPr>
          <w:rFonts w:ascii="Arial" w:hAnsi="Arial" w:cs="Arial"/>
          <w:sz w:val="20"/>
          <w:szCs w:val="20"/>
        </w:rPr>
        <w:fldChar w:fldCharType="begin"/>
      </w:r>
      <w:r w:rsidRPr="00F75520">
        <w:rPr>
          <w:rFonts w:ascii="Arial" w:hAnsi="Arial" w:cs="Arial"/>
          <w:sz w:val="20"/>
          <w:szCs w:val="20"/>
        </w:rPr>
        <w:instrText xml:space="preserve"> REF _Ref45610132 \r \h  \* MERGEFORMAT </w:instrText>
      </w:r>
      <w:r w:rsidRPr="00F75520">
        <w:rPr>
          <w:rFonts w:ascii="Arial" w:hAnsi="Arial" w:cs="Arial"/>
          <w:sz w:val="20"/>
          <w:szCs w:val="20"/>
        </w:rPr>
      </w:r>
      <w:r w:rsidRPr="00F75520">
        <w:rPr>
          <w:rFonts w:ascii="Arial" w:hAnsi="Arial" w:cs="Arial"/>
          <w:sz w:val="20"/>
          <w:szCs w:val="20"/>
        </w:rPr>
        <w:fldChar w:fldCharType="separate"/>
      </w:r>
      <w:r w:rsidR="00E638C1">
        <w:rPr>
          <w:rFonts w:ascii="Arial" w:hAnsi="Arial" w:cs="Arial"/>
          <w:sz w:val="20"/>
          <w:szCs w:val="20"/>
        </w:rPr>
        <w:t>59</w:t>
      </w:r>
      <w:r w:rsidRPr="00F75520">
        <w:rPr>
          <w:rFonts w:ascii="Arial" w:hAnsi="Arial" w:cs="Arial"/>
          <w:sz w:val="20"/>
          <w:szCs w:val="20"/>
        </w:rPr>
        <w:fldChar w:fldCharType="end"/>
      </w:r>
      <w:r w:rsidRPr="00F75520">
        <w:rPr>
          <w:rFonts w:ascii="Arial" w:hAnsi="Arial" w:cs="Arial"/>
          <w:sz w:val="20"/>
          <w:szCs w:val="20"/>
        </w:rPr>
        <w:t>. člena tega zakona</w:t>
      </w:r>
      <w:r w:rsidR="00C5495E" w:rsidRPr="00F75520">
        <w:rPr>
          <w:rFonts w:ascii="Arial" w:hAnsi="Arial" w:cs="Arial"/>
          <w:sz w:val="20"/>
          <w:szCs w:val="20"/>
        </w:rPr>
        <w:t>,</w:t>
      </w:r>
      <w:r w:rsidRPr="00F75520">
        <w:rPr>
          <w:rFonts w:ascii="Arial" w:hAnsi="Arial" w:cs="Arial"/>
          <w:sz w:val="20"/>
          <w:szCs w:val="20"/>
        </w:rPr>
        <w:t xml:space="preserve"> osta</w:t>
      </w:r>
      <w:r w:rsidR="00EC1F61" w:rsidRPr="00F75520">
        <w:rPr>
          <w:rFonts w:ascii="Arial" w:hAnsi="Arial" w:cs="Arial"/>
          <w:sz w:val="20"/>
          <w:szCs w:val="20"/>
        </w:rPr>
        <w:t>ne</w:t>
      </w:r>
      <w:r w:rsidRPr="00F75520">
        <w:rPr>
          <w:rFonts w:ascii="Arial" w:hAnsi="Arial" w:cs="Arial"/>
          <w:sz w:val="20"/>
          <w:szCs w:val="20"/>
        </w:rPr>
        <w:t>jo v veljavi do izteka obdobja, za katerega so bile podeljene</w:t>
      </w:r>
      <w:r w:rsidR="00BF00D8" w:rsidRPr="00F75520">
        <w:rPr>
          <w:rFonts w:ascii="Arial" w:hAnsi="Arial" w:cs="Arial"/>
          <w:sz w:val="20"/>
          <w:szCs w:val="20"/>
        </w:rPr>
        <w:t xml:space="preserve">. Pristojno ministrstvo izvajalcem iz prejšnjega stavka po uradni dolžnosti izda dovoljenje za opravljanje DO iz </w:t>
      </w:r>
      <w:r w:rsidR="002D512B" w:rsidRPr="00F75520">
        <w:rPr>
          <w:rFonts w:ascii="Arial" w:hAnsi="Arial" w:cs="Arial"/>
          <w:sz w:val="20"/>
          <w:szCs w:val="20"/>
        </w:rPr>
        <w:fldChar w:fldCharType="begin"/>
      </w:r>
      <w:r w:rsidR="002D512B" w:rsidRPr="00F75520">
        <w:rPr>
          <w:rFonts w:ascii="Arial" w:hAnsi="Arial" w:cs="Arial"/>
          <w:sz w:val="20"/>
          <w:szCs w:val="20"/>
        </w:rPr>
        <w:instrText xml:space="preserve"> REF _Ref71028148 \r \h </w:instrText>
      </w:r>
      <w:r w:rsidR="00F75520">
        <w:rPr>
          <w:rFonts w:ascii="Arial" w:hAnsi="Arial" w:cs="Arial"/>
          <w:sz w:val="20"/>
          <w:szCs w:val="20"/>
        </w:rPr>
        <w:instrText xml:space="preserve"> \* MERGEFORMAT </w:instrText>
      </w:r>
      <w:r w:rsidR="002D512B" w:rsidRPr="00F75520">
        <w:rPr>
          <w:rFonts w:ascii="Arial" w:hAnsi="Arial" w:cs="Arial"/>
          <w:sz w:val="20"/>
          <w:szCs w:val="20"/>
        </w:rPr>
      </w:r>
      <w:r w:rsidR="002D512B" w:rsidRPr="00F75520">
        <w:rPr>
          <w:rFonts w:ascii="Arial" w:hAnsi="Arial" w:cs="Arial"/>
          <w:sz w:val="20"/>
          <w:szCs w:val="20"/>
        </w:rPr>
        <w:fldChar w:fldCharType="separate"/>
      </w:r>
      <w:r w:rsidR="00E638C1">
        <w:rPr>
          <w:rFonts w:ascii="Arial" w:hAnsi="Arial" w:cs="Arial"/>
          <w:sz w:val="20"/>
          <w:szCs w:val="20"/>
        </w:rPr>
        <w:t>61</w:t>
      </w:r>
      <w:r w:rsidR="002D512B" w:rsidRPr="00F75520">
        <w:rPr>
          <w:rFonts w:ascii="Arial" w:hAnsi="Arial" w:cs="Arial"/>
          <w:sz w:val="20"/>
          <w:szCs w:val="20"/>
        </w:rPr>
        <w:fldChar w:fldCharType="end"/>
      </w:r>
      <w:r w:rsidR="00BF00D8" w:rsidRPr="00F75520">
        <w:rPr>
          <w:rFonts w:ascii="Arial" w:hAnsi="Arial" w:cs="Arial"/>
          <w:sz w:val="20"/>
          <w:szCs w:val="20"/>
        </w:rPr>
        <w:t xml:space="preserve">. člena tega zakona. </w:t>
      </w:r>
    </w:p>
    <w:p w14:paraId="60F55778" w14:textId="77777777" w:rsidR="00967D8A" w:rsidRPr="00F75520" w:rsidRDefault="00967D8A" w:rsidP="00967D8A">
      <w:pPr>
        <w:tabs>
          <w:tab w:val="left" w:pos="567"/>
          <w:tab w:val="left" w:pos="9072"/>
        </w:tabs>
        <w:jc w:val="both"/>
        <w:outlineLvl w:val="0"/>
        <w:rPr>
          <w:rFonts w:ascii="Arial" w:hAnsi="Arial" w:cs="Arial"/>
          <w:sz w:val="20"/>
          <w:szCs w:val="20"/>
        </w:rPr>
      </w:pPr>
    </w:p>
    <w:p w14:paraId="3F296E56" w14:textId="77777777" w:rsidR="003F67C2" w:rsidRPr="00F75520" w:rsidRDefault="003F67C2" w:rsidP="006266CA">
      <w:pPr>
        <w:pStyle w:val="len"/>
        <w:numPr>
          <w:ilvl w:val="0"/>
          <w:numId w:val="91"/>
        </w:numPr>
        <w:ind w:left="357" w:hanging="357"/>
        <w:rPr>
          <w:color w:val="000000"/>
        </w:rPr>
      </w:pPr>
      <w:bookmarkStart w:id="261" w:name="_Ref68404295"/>
      <w:bookmarkStart w:id="262" w:name="_Ref70375430"/>
      <w:r w:rsidRPr="00F75520">
        <w:rPr>
          <w:color w:val="000000"/>
        </w:rPr>
        <w:t>člen</w:t>
      </w:r>
      <w:bookmarkEnd w:id="261"/>
      <w:bookmarkEnd w:id="262"/>
    </w:p>
    <w:p w14:paraId="337AA79E" w14:textId="77777777" w:rsidR="009054C0" w:rsidRPr="00F75520" w:rsidRDefault="009054C0" w:rsidP="00E853FD">
      <w:pPr>
        <w:tabs>
          <w:tab w:val="left" w:pos="567"/>
          <w:tab w:val="left" w:pos="9072"/>
        </w:tabs>
        <w:jc w:val="center"/>
        <w:outlineLvl w:val="0"/>
        <w:rPr>
          <w:rFonts w:ascii="Arial" w:hAnsi="Arial" w:cs="Arial"/>
          <w:sz w:val="20"/>
          <w:szCs w:val="20"/>
        </w:rPr>
      </w:pPr>
      <w:r w:rsidRPr="00F75520">
        <w:rPr>
          <w:rFonts w:ascii="Arial" w:hAnsi="Arial" w:cs="Arial"/>
          <w:sz w:val="20"/>
          <w:szCs w:val="20"/>
        </w:rPr>
        <w:t>(vzpostavitev zbirk podatkov)</w:t>
      </w:r>
    </w:p>
    <w:p w14:paraId="037D3217" w14:textId="77777777" w:rsidR="009054C0" w:rsidRPr="00F75520" w:rsidRDefault="009054C0" w:rsidP="00804343">
      <w:pPr>
        <w:tabs>
          <w:tab w:val="left" w:pos="567"/>
          <w:tab w:val="left" w:pos="9072"/>
        </w:tabs>
        <w:jc w:val="both"/>
        <w:outlineLvl w:val="0"/>
        <w:rPr>
          <w:rFonts w:ascii="Arial" w:hAnsi="Arial" w:cs="Arial"/>
          <w:sz w:val="20"/>
          <w:szCs w:val="20"/>
        </w:rPr>
      </w:pPr>
    </w:p>
    <w:p w14:paraId="74F76016" w14:textId="437D4674" w:rsidR="009054C0" w:rsidRPr="00F75520" w:rsidRDefault="009054C0" w:rsidP="00804343">
      <w:pPr>
        <w:tabs>
          <w:tab w:val="left" w:pos="567"/>
          <w:tab w:val="left" w:pos="9072"/>
        </w:tabs>
        <w:jc w:val="both"/>
        <w:outlineLvl w:val="0"/>
        <w:rPr>
          <w:rFonts w:ascii="Arial" w:hAnsi="Arial" w:cs="Arial"/>
          <w:sz w:val="20"/>
          <w:szCs w:val="20"/>
        </w:rPr>
      </w:pPr>
      <w:r w:rsidRPr="00F75520">
        <w:rPr>
          <w:rFonts w:ascii="Arial" w:hAnsi="Arial" w:cs="Arial"/>
          <w:sz w:val="20"/>
          <w:szCs w:val="20"/>
        </w:rPr>
        <w:t xml:space="preserve">(1) </w:t>
      </w:r>
      <w:r w:rsidR="00376478" w:rsidRPr="00F75520">
        <w:rPr>
          <w:rFonts w:ascii="Arial" w:hAnsi="Arial" w:cs="Arial"/>
          <w:sz w:val="20"/>
          <w:szCs w:val="20"/>
        </w:rPr>
        <w:t>NIJZ</w:t>
      </w:r>
      <w:r w:rsidRPr="00F75520">
        <w:rPr>
          <w:rFonts w:ascii="Arial" w:hAnsi="Arial" w:cs="Arial"/>
          <w:sz w:val="20"/>
          <w:szCs w:val="20"/>
        </w:rPr>
        <w:t xml:space="preserve"> za namen</w:t>
      </w:r>
      <w:r w:rsidR="00C05824" w:rsidRPr="00F75520">
        <w:rPr>
          <w:rFonts w:ascii="Arial" w:hAnsi="Arial" w:cs="Arial"/>
          <w:sz w:val="20"/>
          <w:szCs w:val="20"/>
        </w:rPr>
        <w:t xml:space="preserve"> </w:t>
      </w:r>
      <w:r w:rsidR="00963CF8" w:rsidRPr="00F75520">
        <w:rPr>
          <w:rFonts w:ascii="Arial" w:hAnsi="Arial" w:cs="Arial"/>
          <w:sz w:val="20"/>
          <w:szCs w:val="20"/>
        </w:rPr>
        <w:t>opravljanja</w:t>
      </w:r>
      <w:r w:rsidR="00C05824" w:rsidRPr="00F75520">
        <w:rPr>
          <w:rFonts w:ascii="Arial" w:hAnsi="Arial" w:cs="Arial"/>
          <w:sz w:val="20"/>
          <w:szCs w:val="20"/>
        </w:rPr>
        <w:t xml:space="preserve"> DO</w:t>
      </w:r>
      <w:r w:rsidRPr="00F75520">
        <w:rPr>
          <w:rFonts w:ascii="Arial" w:hAnsi="Arial" w:cs="Arial"/>
          <w:sz w:val="20"/>
          <w:szCs w:val="20"/>
        </w:rPr>
        <w:t xml:space="preserve"> </w:t>
      </w:r>
      <w:r w:rsidR="00E04FE9" w:rsidRPr="00F75520">
        <w:rPr>
          <w:rFonts w:ascii="Arial" w:hAnsi="Arial" w:cs="Arial"/>
          <w:sz w:val="20"/>
          <w:szCs w:val="20"/>
        </w:rPr>
        <w:t>v ene</w:t>
      </w:r>
      <w:r w:rsidR="00C05824" w:rsidRPr="00F75520">
        <w:rPr>
          <w:rFonts w:ascii="Arial" w:hAnsi="Arial" w:cs="Arial"/>
          <w:sz w:val="20"/>
          <w:szCs w:val="20"/>
        </w:rPr>
        <w:t>m</w:t>
      </w:r>
      <w:r w:rsidR="00E04FE9" w:rsidRPr="00F75520">
        <w:rPr>
          <w:rFonts w:ascii="Arial" w:hAnsi="Arial" w:cs="Arial"/>
          <w:sz w:val="20"/>
          <w:szCs w:val="20"/>
        </w:rPr>
        <w:t xml:space="preserve"> mesec</w:t>
      </w:r>
      <w:r w:rsidR="00C05824" w:rsidRPr="00F75520">
        <w:rPr>
          <w:rFonts w:ascii="Arial" w:hAnsi="Arial" w:cs="Arial"/>
          <w:sz w:val="20"/>
          <w:szCs w:val="20"/>
        </w:rPr>
        <w:t>u</w:t>
      </w:r>
      <w:r w:rsidR="00E04FE9" w:rsidRPr="00F75520">
        <w:rPr>
          <w:rFonts w:ascii="Arial" w:hAnsi="Arial" w:cs="Arial"/>
          <w:sz w:val="20"/>
          <w:szCs w:val="20"/>
        </w:rPr>
        <w:t xml:space="preserve"> od </w:t>
      </w:r>
      <w:r w:rsidRPr="00F75520">
        <w:rPr>
          <w:rFonts w:ascii="Arial" w:hAnsi="Arial" w:cs="Arial"/>
          <w:sz w:val="20"/>
          <w:szCs w:val="20"/>
        </w:rPr>
        <w:t>začetka uporabe tega zakona</w:t>
      </w:r>
      <w:r w:rsidR="00C05824" w:rsidRPr="00F75520">
        <w:rPr>
          <w:rFonts w:ascii="Arial" w:hAnsi="Arial" w:cs="Arial"/>
          <w:sz w:val="20"/>
          <w:szCs w:val="20"/>
        </w:rPr>
        <w:t>, ki je določen v</w:t>
      </w:r>
      <w:r w:rsidR="00E04FE9" w:rsidRPr="00F75520">
        <w:rPr>
          <w:rFonts w:ascii="Arial" w:hAnsi="Arial" w:cs="Arial"/>
          <w:sz w:val="20"/>
          <w:szCs w:val="20"/>
        </w:rPr>
        <w:t xml:space="preserve"> prv</w:t>
      </w:r>
      <w:r w:rsidR="00C05824" w:rsidRPr="00F75520">
        <w:rPr>
          <w:rFonts w:ascii="Arial" w:hAnsi="Arial" w:cs="Arial"/>
          <w:sz w:val="20"/>
          <w:szCs w:val="20"/>
        </w:rPr>
        <w:t>e</w:t>
      </w:r>
      <w:r w:rsidR="00E04FE9" w:rsidRPr="00F75520">
        <w:rPr>
          <w:rFonts w:ascii="Arial" w:hAnsi="Arial" w:cs="Arial"/>
          <w:sz w:val="20"/>
          <w:szCs w:val="20"/>
        </w:rPr>
        <w:t>m odstavk</w:t>
      </w:r>
      <w:r w:rsidR="00C05824" w:rsidRPr="00F75520">
        <w:rPr>
          <w:rFonts w:ascii="Arial" w:hAnsi="Arial" w:cs="Arial"/>
          <w:sz w:val="20"/>
          <w:szCs w:val="20"/>
        </w:rPr>
        <w:t>u</w:t>
      </w:r>
      <w:r w:rsidR="009F0583" w:rsidRPr="00F75520">
        <w:rPr>
          <w:rFonts w:ascii="Arial" w:hAnsi="Arial" w:cs="Arial"/>
          <w:sz w:val="20"/>
          <w:szCs w:val="20"/>
        </w:rPr>
        <w:t xml:space="preserve"> </w:t>
      </w:r>
      <w:r w:rsidR="00AD2753" w:rsidRPr="00F75520">
        <w:rPr>
          <w:rFonts w:ascii="Arial" w:hAnsi="Arial" w:cs="Arial"/>
          <w:sz w:val="20"/>
          <w:szCs w:val="20"/>
        </w:rPr>
        <w:fldChar w:fldCharType="begin"/>
      </w:r>
      <w:r w:rsidR="00AD2753" w:rsidRPr="00F75520">
        <w:rPr>
          <w:rFonts w:ascii="Arial" w:hAnsi="Arial" w:cs="Arial"/>
          <w:sz w:val="20"/>
          <w:szCs w:val="20"/>
        </w:rPr>
        <w:instrText xml:space="preserve"> REF _Ref62213180 \r \h </w:instrText>
      </w:r>
      <w:r w:rsidR="00F75520">
        <w:rPr>
          <w:rFonts w:ascii="Arial" w:hAnsi="Arial" w:cs="Arial"/>
          <w:sz w:val="20"/>
          <w:szCs w:val="20"/>
        </w:rPr>
        <w:instrText xml:space="preserve"> \* MERGEFORMAT </w:instrText>
      </w:r>
      <w:r w:rsidR="00AD2753" w:rsidRPr="00F75520">
        <w:rPr>
          <w:rFonts w:ascii="Arial" w:hAnsi="Arial" w:cs="Arial"/>
          <w:sz w:val="20"/>
          <w:szCs w:val="20"/>
        </w:rPr>
      </w:r>
      <w:r w:rsidR="00AD2753" w:rsidRPr="00F75520">
        <w:rPr>
          <w:rFonts w:ascii="Arial" w:hAnsi="Arial" w:cs="Arial"/>
          <w:sz w:val="20"/>
          <w:szCs w:val="20"/>
        </w:rPr>
        <w:fldChar w:fldCharType="separate"/>
      </w:r>
      <w:r w:rsidR="00E638C1">
        <w:rPr>
          <w:rFonts w:ascii="Arial" w:hAnsi="Arial" w:cs="Arial"/>
          <w:sz w:val="20"/>
          <w:szCs w:val="20"/>
        </w:rPr>
        <w:t>143</w:t>
      </w:r>
      <w:r w:rsidR="00AD2753" w:rsidRPr="00F75520">
        <w:rPr>
          <w:rFonts w:ascii="Arial" w:hAnsi="Arial" w:cs="Arial"/>
          <w:sz w:val="20"/>
          <w:szCs w:val="20"/>
        </w:rPr>
        <w:fldChar w:fldCharType="end"/>
      </w:r>
      <w:r w:rsidR="00AD2753" w:rsidRPr="00F75520">
        <w:rPr>
          <w:rFonts w:ascii="Arial" w:hAnsi="Arial" w:cs="Arial"/>
          <w:sz w:val="20"/>
          <w:szCs w:val="20"/>
        </w:rPr>
        <w:t xml:space="preserve">. </w:t>
      </w:r>
      <w:r w:rsidR="009F0583" w:rsidRPr="00F75520">
        <w:rPr>
          <w:rFonts w:ascii="Arial" w:hAnsi="Arial" w:cs="Arial"/>
          <w:sz w:val="20"/>
          <w:szCs w:val="20"/>
        </w:rPr>
        <w:t>člen</w:t>
      </w:r>
      <w:r w:rsidR="00C05824" w:rsidRPr="00F75520">
        <w:rPr>
          <w:rFonts w:ascii="Arial" w:hAnsi="Arial" w:cs="Arial"/>
          <w:sz w:val="20"/>
          <w:szCs w:val="20"/>
        </w:rPr>
        <w:t>a</w:t>
      </w:r>
      <w:r w:rsidR="009F0583" w:rsidRPr="00F75520">
        <w:rPr>
          <w:rFonts w:ascii="Arial" w:hAnsi="Arial" w:cs="Arial"/>
          <w:sz w:val="20"/>
          <w:szCs w:val="20"/>
        </w:rPr>
        <w:t xml:space="preserve"> tega zakona</w:t>
      </w:r>
      <w:r w:rsidR="00525D9A" w:rsidRPr="00F75520">
        <w:rPr>
          <w:rFonts w:ascii="Arial" w:hAnsi="Arial" w:cs="Arial"/>
          <w:sz w:val="20"/>
          <w:szCs w:val="20"/>
        </w:rPr>
        <w:t>,</w:t>
      </w:r>
      <w:r w:rsidR="009F0583" w:rsidRPr="00F75520">
        <w:rPr>
          <w:rFonts w:ascii="Arial" w:hAnsi="Arial" w:cs="Arial"/>
          <w:sz w:val="20"/>
          <w:szCs w:val="20"/>
        </w:rPr>
        <w:t xml:space="preserve"> </w:t>
      </w:r>
      <w:r w:rsidRPr="00F75520">
        <w:rPr>
          <w:rFonts w:ascii="Arial" w:hAnsi="Arial" w:cs="Arial"/>
          <w:sz w:val="20"/>
          <w:szCs w:val="20"/>
        </w:rPr>
        <w:t xml:space="preserve">vzpostavi zbirke podatkov iz prvega odstavka </w:t>
      </w:r>
      <w:r w:rsidRPr="00F75520">
        <w:rPr>
          <w:rFonts w:ascii="Arial" w:hAnsi="Arial" w:cs="Arial"/>
          <w:sz w:val="20"/>
          <w:szCs w:val="20"/>
        </w:rPr>
        <w:fldChar w:fldCharType="begin"/>
      </w:r>
      <w:r w:rsidRPr="00F75520">
        <w:rPr>
          <w:rFonts w:ascii="Arial" w:hAnsi="Arial" w:cs="Arial"/>
          <w:sz w:val="20"/>
          <w:szCs w:val="20"/>
        </w:rPr>
        <w:instrText xml:space="preserve"> REF _Ref494619199 \r \h </w:instrText>
      </w:r>
      <w:r w:rsidR="001608B1" w:rsidRPr="00F75520">
        <w:rPr>
          <w:rFonts w:ascii="Arial" w:hAnsi="Arial" w:cs="Arial"/>
          <w:sz w:val="20"/>
          <w:szCs w:val="20"/>
        </w:rPr>
        <w:instrText xml:space="preserve"> \* MERGEFORMAT </w:instrText>
      </w:r>
      <w:r w:rsidRPr="00F75520">
        <w:rPr>
          <w:rFonts w:ascii="Arial" w:hAnsi="Arial" w:cs="Arial"/>
          <w:sz w:val="20"/>
          <w:szCs w:val="20"/>
        </w:rPr>
      </w:r>
      <w:r w:rsidRPr="00F75520">
        <w:rPr>
          <w:rFonts w:ascii="Arial" w:hAnsi="Arial" w:cs="Arial"/>
          <w:sz w:val="20"/>
          <w:szCs w:val="20"/>
        </w:rPr>
        <w:fldChar w:fldCharType="separate"/>
      </w:r>
      <w:r w:rsidR="00E638C1">
        <w:rPr>
          <w:rFonts w:ascii="Arial" w:hAnsi="Arial" w:cs="Arial"/>
          <w:sz w:val="20"/>
          <w:szCs w:val="20"/>
        </w:rPr>
        <w:t>96</w:t>
      </w:r>
      <w:r w:rsidRPr="00F75520">
        <w:rPr>
          <w:rFonts w:ascii="Arial" w:hAnsi="Arial" w:cs="Arial"/>
          <w:sz w:val="20"/>
          <w:szCs w:val="20"/>
        </w:rPr>
        <w:fldChar w:fldCharType="end"/>
      </w:r>
      <w:r w:rsidRPr="00F75520">
        <w:rPr>
          <w:rFonts w:ascii="Arial" w:hAnsi="Arial" w:cs="Arial"/>
          <w:sz w:val="20"/>
          <w:szCs w:val="20"/>
        </w:rPr>
        <w:t>. člena</w:t>
      </w:r>
      <w:r w:rsidR="00FF76C2" w:rsidRPr="00F75520">
        <w:rPr>
          <w:rFonts w:ascii="Arial" w:hAnsi="Arial" w:cs="Arial"/>
          <w:sz w:val="20"/>
          <w:szCs w:val="20"/>
        </w:rPr>
        <w:t xml:space="preserve"> </w:t>
      </w:r>
      <w:r w:rsidRPr="00F75520">
        <w:rPr>
          <w:rFonts w:ascii="Arial" w:hAnsi="Arial" w:cs="Arial"/>
          <w:sz w:val="20"/>
          <w:szCs w:val="20"/>
        </w:rPr>
        <w:t>tega zakona.</w:t>
      </w:r>
    </w:p>
    <w:p w14:paraId="512E33FC" w14:textId="77777777" w:rsidR="009054C0" w:rsidRPr="00F75520" w:rsidRDefault="009054C0" w:rsidP="00804343">
      <w:pPr>
        <w:tabs>
          <w:tab w:val="left" w:pos="567"/>
          <w:tab w:val="left" w:pos="9072"/>
        </w:tabs>
        <w:jc w:val="both"/>
        <w:outlineLvl w:val="0"/>
        <w:rPr>
          <w:rFonts w:ascii="Arial" w:hAnsi="Arial" w:cs="Arial"/>
          <w:sz w:val="20"/>
          <w:szCs w:val="20"/>
        </w:rPr>
      </w:pPr>
    </w:p>
    <w:p w14:paraId="748D3E75" w14:textId="7328BE8D" w:rsidR="009054C0" w:rsidRPr="00F75520" w:rsidRDefault="009054C0" w:rsidP="00804343">
      <w:pPr>
        <w:tabs>
          <w:tab w:val="left" w:pos="567"/>
          <w:tab w:val="left" w:pos="9072"/>
        </w:tabs>
        <w:jc w:val="both"/>
        <w:outlineLvl w:val="0"/>
        <w:rPr>
          <w:rFonts w:ascii="Arial" w:hAnsi="Arial" w:cs="Arial"/>
          <w:sz w:val="20"/>
          <w:szCs w:val="20"/>
        </w:rPr>
      </w:pPr>
      <w:r w:rsidRPr="00F75520">
        <w:rPr>
          <w:rFonts w:ascii="Arial" w:hAnsi="Arial" w:cs="Arial"/>
          <w:sz w:val="20"/>
          <w:szCs w:val="20"/>
        </w:rPr>
        <w:t xml:space="preserve">(2) </w:t>
      </w:r>
      <w:r w:rsidR="002D512B" w:rsidRPr="00F75520">
        <w:rPr>
          <w:rFonts w:ascii="Arial" w:hAnsi="Arial" w:cs="Arial"/>
          <w:sz w:val="20"/>
          <w:szCs w:val="20"/>
        </w:rPr>
        <w:t xml:space="preserve">ZZZS </w:t>
      </w:r>
      <w:r w:rsidRPr="00F75520">
        <w:rPr>
          <w:rFonts w:ascii="Arial" w:hAnsi="Arial" w:cs="Arial"/>
          <w:sz w:val="20"/>
          <w:szCs w:val="20"/>
        </w:rPr>
        <w:t>za namen</w:t>
      </w:r>
      <w:r w:rsidR="00C05824" w:rsidRPr="00F75520">
        <w:rPr>
          <w:rFonts w:ascii="Arial" w:hAnsi="Arial" w:cs="Arial"/>
          <w:sz w:val="20"/>
          <w:szCs w:val="20"/>
        </w:rPr>
        <w:t xml:space="preserve"> </w:t>
      </w:r>
      <w:r w:rsidR="00963CF8" w:rsidRPr="00F75520">
        <w:rPr>
          <w:rFonts w:ascii="Arial" w:hAnsi="Arial" w:cs="Arial"/>
          <w:sz w:val="20"/>
          <w:szCs w:val="20"/>
        </w:rPr>
        <w:t>opravljanja</w:t>
      </w:r>
      <w:r w:rsidR="00C05824" w:rsidRPr="00F75520">
        <w:rPr>
          <w:rFonts w:ascii="Arial" w:hAnsi="Arial" w:cs="Arial"/>
          <w:sz w:val="20"/>
          <w:szCs w:val="20"/>
        </w:rPr>
        <w:t xml:space="preserve"> DO</w:t>
      </w:r>
      <w:r w:rsidRPr="00F75520">
        <w:rPr>
          <w:rFonts w:ascii="Arial" w:hAnsi="Arial" w:cs="Arial"/>
          <w:sz w:val="20"/>
          <w:szCs w:val="20"/>
        </w:rPr>
        <w:t xml:space="preserve"> </w:t>
      </w:r>
      <w:r w:rsidR="00E04FE9" w:rsidRPr="00F75520">
        <w:rPr>
          <w:rFonts w:ascii="Arial" w:hAnsi="Arial" w:cs="Arial"/>
          <w:sz w:val="20"/>
          <w:szCs w:val="20"/>
        </w:rPr>
        <w:t>v ene</w:t>
      </w:r>
      <w:r w:rsidR="00C05824" w:rsidRPr="00F75520">
        <w:rPr>
          <w:rFonts w:ascii="Arial" w:hAnsi="Arial" w:cs="Arial"/>
          <w:sz w:val="20"/>
          <w:szCs w:val="20"/>
        </w:rPr>
        <w:t>m</w:t>
      </w:r>
      <w:r w:rsidR="00E04FE9" w:rsidRPr="00F75520">
        <w:rPr>
          <w:rFonts w:ascii="Arial" w:hAnsi="Arial" w:cs="Arial"/>
          <w:sz w:val="20"/>
          <w:szCs w:val="20"/>
        </w:rPr>
        <w:t xml:space="preserve"> mesec</w:t>
      </w:r>
      <w:r w:rsidR="00C05824" w:rsidRPr="00F75520">
        <w:rPr>
          <w:rFonts w:ascii="Arial" w:hAnsi="Arial" w:cs="Arial"/>
          <w:sz w:val="20"/>
          <w:szCs w:val="20"/>
        </w:rPr>
        <w:t>u</w:t>
      </w:r>
      <w:r w:rsidR="00E04FE9" w:rsidRPr="00F75520">
        <w:rPr>
          <w:rFonts w:ascii="Arial" w:hAnsi="Arial" w:cs="Arial"/>
          <w:sz w:val="20"/>
          <w:szCs w:val="20"/>
        </w:rPr>
        <w:t xml:space="preserve"> od</w:t>
      </w:r>
      <w:r w:rsidR="00E04FE9" w:rsidRPr="00F75520" w:rsidDel="00E04FE9">
        <w:rPr>
          <w:rFonts w:ascii="Arial" w:hAnsi="Arial" w:cs="Arial"/>
          <w:sz w:val="20"/>
          <w:szCs w:val="20"/>
        </w:rPr>
        <w:t xml:space="preserve"> </w:t>
      </w:r>
      <w:r w:rsidRPr="00F75520">
        <w:rPr>
          <w:rFonts w:ascii="Arial" w:hAnsi="Arial" w:cs="Arial"/>
          <w:sz w:val="20"/>
          <w:szCs w:val="20"/>
        </w:rPr>
        <w:t>začetka uporabe tega zakona</w:t>
      </w:r>
      <w:r w:rsidR="00C05824" w:rsidRPr="00F75520">
        <w:rPr>
          <w:rFonts w:ascii="Arial" w:hAnsi="Arial" w:cs="Arial"/>
          <w:sz w:val="20"/>
          <w:szCs w:val="20"/>
        </w:rPr>
        <w:t xml:space="preserve">, ki je določen v </w:t>
      </w:r>
      <w:r w:rsidR="00E04FE9" w:rsidRPr="00F75520">
        <w:rPr>
          <w:rFonts w:ascii="Arial" w:hAnsi="Arial" w:cs="Arial"/>
          <w:sz w:val="20"/>
          <w:szCs w:val="20"/>
        </w:rPr>
        <w:t>prv</w:t>
      </w:r>
      <w:r w:rsidR="00C05824" w:rsidRPr="00F75520">
        <w:rPr>
          <w:rFonts w:ascii="Arial" w:hAnsi="Arial" w:cs="Arial"/>
          <w:sz w:val="20"/>
          <w:szCs w:val="20"/>
        </w:rPr>
        <w:t>e</w:t>
      </w:r>
      <w:r w:rsidR="00E04FE9" w:rsidRPr="00F75520">
        <w:rPr>
          <w:rFonts w:ascii="Arial" w:hAnsi="Arial" w:cs="Arial"/>
          <w:sz w:val="20"/>
          <w:szCs w:val="20"/>
        </w:rPr>
        <w:t>m odstavk</w:t>
      </w:r>
      <w:r w:rsidR="00C05824" w:rsidRPr="00F75520">
        <w:rPr>
          <w:rFonts w:ascii="Arial" w:hAnsi="Arial" w:cs="Arial"/>
          <w:sz w:val="20"/>
          <w:szCs w:val="20"/>
        </w:rPr>
        <w:t>u</w:t>
      </w:r>
      <w:r w:rsidR="00E04FE9" w:rsidRPr="00F75520">
        <w:rPr>
          <w:rFonts w:ascii="Arial" w:hAnsi="Arial" w:cs="Arial"/>
          <w:sz w:val="20"/>
          <w:szCs w:val="20"/>
        </w:rPr>
        <w:t xml:space="preserve"> </w:t>
      </w:r>
      <w:r w:rsidR="00AD2753" w:rsidRPr="00F75520">
        <w:rPr>
          <w:rFonts w:ascii="Arial" w:hAnsi="Arial" w:cs="Arial"/>
          <w:sz w:val="20"/>
          <w:szCs w:val="20"/>
        </w:rPr>
        <w:fldChar w:fldCharType="begin"/>
      </w:r>
      <w:r w:rsidR="00AD2753" w:rsidRPr="00F75520">
        <w:rPr>
          <w:rFonts w:ascii="Arial" w:hAnsi="Arial" w:cs="Arial"/>
          <w:sz w:val="20"/>
          <w:szCs w:val="20"/>
        </w:rPr>
        <w:instrText xml:space="preserve"> REF _Ref62213180 \r \h </w:instrText>
      </w:r>
      <w:r w:rsidR="00F75520">
        <w:rPr>
          <w:rFonts w:ascii="Arial" w:hAnsi="Arial" w:cs="Arial"/>
          <w:sz w:val="20"/>
          <w:szCs w:val="20"/>
        </w:rPr>
        <w:instrText xml:space="preserve"> \* MERGEFORMAT </w:instrText>
      </w:r>
      <w:r w:rsidR="00AD2753" w:rsidRPr="00F75520">
        <w:rPr>
          <w:rFonts w:ascii="Arial" w:hAnsi="Arial" w:cs="Arial"/>
          <w:sz w:val="20"/>
          <w:szCs w:val="20"/>
        </w:rPr>
      </w:r>
      <w:r w:rsidR="00AD2753" w:rsidRPr="00F75520">
        <w:rPr>
          <w:rFonts w:ascii="Arial" w:hAnsi="Arial" w:cs="Arial"/>
          <w:sz w:val="20"/>
          <w:szCs w:val="20"/>
        </w:rPr>
        <w:fldChar w:fldCharType="separate"/>
      </w:r>
      <w:r w:rsidR="00E638C1">
        <w:rPr>
          <w:rFonts w:ascii="Arial" w:hAnsi="Arial" w:cs="Arial"/>
          <w:sz w:val="20"/>
          <w:szCs w:val="20"/>
        </w:rPr>
        <w:t>143</w:t>
      </w:r>
      <w:r w:rsidR="00AD2753" w:rsidRPr="00F75520">
        <w:rPr>
          <w:rFonts w:ascii="Arial" w:hAnsi="Arial" w:cs="Arial"/>
          <w:sz w:val="20"/>
          <w:szCs w:val="20"/>
        </w:rPr>
        <w:fldChar w:fldCharType="end"/>
      </w:r>
      <w:r w:rsidR="00AD2753" w:rsidRPr="00F75520">
        <w:rPr>
          <w:rFonts w:ascii="Arial" w:hAnsi="Arial" w:cs="Arial"/>
          <w:sz w:val="20"/>
          <w:szCs w:val="20"/>
        </w:rPr>
        <w:t xml:space="preserve">. </w:t>
      </w:r>
      <w:r w:rsidR="009F0583" w:rsidRPr="00F75520">
        <w:rPr>
          <w:rFonts w:ascii="Arial" w:hAnsi="Arial" w:cs="Arial"/>
          <w:sz w:val="20"/>
          <w:szCs w:val="20"/>
        </w:rPr>
        <w:t>člen</w:t>
      </w:r>
      <w:r w:rsidR="00C05824" w:rsidRPr="00F75520">
        <w:rPr>
          <w:rFonts w:ascii="Arial" w:hAnsi="Arial" w:cs="Arial"/>
          <w:sz w:val="20"/>
          <w:szCs w:val="20"/>
        </w:rPr>
        <w:t>a</w:t>
      </w:r>
      <w:r w:rsidR="009F0583" w:rsidRPr="00F75520">
        <w:rPr>
          <w:rFonts w:ascii="Arial" w:hAnsi="Arial" w:cs="Arial"/>
          <w:sz w:val="20"/>
          <w:szCs w:val="20"/>
        </w:rPr>
        <w:t xml:space="preserve"> tega zakona</w:t>
      </w:r>
      <w:r w:rsidR="00525D9A" w:rsidRPr="00F75520">
        <w:rPr>
          <w:rFonts w:ascii="Arial" w:hAnsi="Arial" w:cs="Arial"/>
          <w:sz w:val="20"/>
          <w:szCs w:val="20"/>
        </w:rPr>
        <w:t>,</w:t>
      </w:r>
      <w:r w:rsidR="009F0583" w:rsidRPr="00F75520">
        <w:rPr>
          <w:rFonts w:ascii="Arial" w:hAnsi="Arial" w:cs="Arial"/>
          <w:sz w:val="20"/>
          <w:szCs w:val="20"/>
        </w:rPr>
        <w:t xml:space="preserve"> </w:t>
      </w:r>
      <w:r w:rsidRPr="00F75520">
        <w:rPr>
          <w:rFonts w:ascii="Arial" w:hAnsi="Arial" w:cs="Arial"/>
          <w:sz w:val="20"/>
          <w:szCs w:val="20"/>
        </w:rPr>
        <w:t>vzpostavi zbirke podatkov iz prvega odstavka</w:t>
      </w:r>
      <w:r w:rsidR="00E423BB" w:rsidRPr="00F75520">
        <w:rPr>
          <w:rFonts w:ascii="Arial" w:hAnsi="Arial" w:cs="Arial"/>
          <w:sz w:val="20"/>
          <w:szCs w:val="20"/>
        </w:rPr>
        <w:t xml:space="preserve"> </w:t>
      </w:r>
      <w:r w:rsidR="00E423BB" w:rsidRPr="00F75520">
        <w:rPr>
          <w:rFonts w:ascii="Arial" w:hAnsi="Arial" w:cs="Arial"/>
          <w:sz w:val="20"/>
          <w:szCs w:val="20"/>
        </w:rPr>
        <w:fldChar w:fldCharType="begin"/>
      </w:r>
      <w:r w:rsidR="00E423BB" w:rsidRPr="00F75520">
        <w:rPr>
          <w:rFonts w:ascii="Arial" w:hAnsi="Arial" w:cs="Arial"/>
          <w:sz w:val="20"/>
          <w:szCs w:val="20"/>
        </w:rPr>
        <w:instrText xml:space="preserve"> REF _Ref491429617 \r \h </w:instrText>
      </w:r>
      <w:r w:rsidR="001608B1" w:rsidRPr="00F75520">
        <w:rPr>
          <w:rFonts w:ascii="Arial" w:hAnsi="Arial" w:cs="Arial"/>
          <w:sz w:val="20"/>
          <w:szCs w:val="20"/>
        </w:rPr>
        <w:instrText xml:space="preserve"> \* MERGEFORMAT </w:instrText>
      </w:r>
      <w:r w:rsidR="00E423BB" w:rsidRPr="00F75520">
        <w:rPr>
          <w:rFonts w:ascii="Arial" w:hAnsi="Arial" w:cs="Arial"/>
          <w:sz w:val="20"/>
          <w:szCs w:val="20"/>
        </w:rPr>
      </w:r>
      <w:r w:rsidR="00E423BB" w:rsidRPr="00F75520">
        <w:rPr>
          <w:rFonts w:ascii="Arial" w:hAnsi="Arial" w:cs="Arial"/>
          <w:sz w:val="20"/>
          <w:szCs w:val="20"/>
        </w:rPr>
        <w:fldChar w:fldCharType="separate"/>
      </w:r>
      <w:r w:rsidR="00E638C1">
        <w:rPr>
          <w:rFonts w:ascii="Arial" w:hAnsi="Arial" w:cs="Arial"/>
          <w:sz w:val="20"/>
          <w:szCs w:val="20"/>
        </w:rPr>
        <w:t>97</w:t>
      </w:r>
      <w:r w:rsidR="00E423BB" w:rsidRPr="00F75520">
        <w:rPr>
          <w:rFonts w:ascii="Arial" w:hAnsi="Arial" w:cs="Arial"/>
          <w:sz w:val="20"/>
          <w:szCs w:val="20"/>
        </w:rPr>
        <w:fldChar w:fldCharType="end"/>
      </w:r>
      <w:r w:rsidR="00E423BB" w:rsidRPr="00F75520">
        <w:rPr>
          <w:rFonts w:ascii="Arial" w:hAnsi="Arial" w:cs="Arial"/>
          <w:sz w:val="20"/>
          <w:szCs w:val="20"/>
        </w:rPr>
        <w:t>.</w:t>
      </w:r>
      <w:r w:rsidRPr="00F75520">
        <w:rPr>
          <w:rFonts w:ascii="Arial" w:hAnsi="Arial" w:cs="Arial"/>
          <w:sz w:val="20"/>
          <w:szCs w:val="20"/>
        </w:rPr>
        <w:t xml:space="preserve"> člena tega zakona.</w:t>
      </w:r>
    </w:p>
    <w:p w14:paraId="69A20EA1" w14:textId="77777777" w:rsidR="009054C0" w:rsidRPr="00F75520" w:rsidRDefault="009054C0" w:rsidP="00804343">
      <w:pPr>
        <w:tabs>
          <w:tab w:val="left" w:pos="567"/>
          <w:tab w:val="left" w:pos="9072"/>
        </w:tabs>
        <w:jc w:val="both"/>
        <w:outlineLvl w:val="0"/>
        <w:rPr>
          <w:rFonts w:ascii="Arial" w:hAnsi="Arial" w:cs="Arial"/>
          <w:sz w:val="20"/>
          <w:szCs w:val="20"/>
        </w:rPr>
      </w:pPr>
    </w:p>
    <w:p w14:paraId="091827B5" w14:textId="07FFF759" w:rsidR="009054C0" w:rsidRDefault="009054C0" w:rsidP="00804343">
      <w:pPr>
        <w:tabs>
          <w:tab w:val="left" w:pos="567"/>
          <w:tab w:val="left" w:pos="9072"/>
        </w:tabs>
        <w:jc w:val="both"/>
        <w:outlineLvl w:val="0"/>
        <w:rPr>
          <w:rFonts w:ascii="Arial" w:hAnsi="Arial" w:cs="Arial"/>
          <w:sz w:val="20"/>
          <w:szCs w:val="20"/>
        </w:rPr>
      </w:pPr>
      <w:r w:rsidRPr="00F75520">
        <w:rPr>
          <w:rFonts w:ascii="Arial" w:hAnsi="Arial" w:cs="Arial"/>
          <w:sz w:val="20"/>
          <w:szCs w:val="20"/>
        </w:rPr>
        <w:t>(</w:t>
      </w:r>
      <w:r w:rsidR="00FF76C2" w:rsidRPr="00F75520">
        <w:rPr>
          <w:rFonts w:ascii="Arial" w:hAnsi="Arial" w:cs="Arial"/>
          <w:sz w:val="20"/>
          <w:szCs w:val="20"/>
        </w:rPr>
        <w:t>3</w:t>
      </w:r>
      <w:r w:rsidRPr="00F75520">
        <w:rPr>
          <w:rFonts w:ascii="Arial" w:hAnsi="Arial" w:cs="Arial"/>
          <w:sz w:val="20"/>
          <w:szCs w:val="20"/>
        </w:rPr>
        <w:t xml:space="preserve">) Izvajalci </w:t>
      </w:r>
      <w:r w:rsidR="001D7154" w:rsidRPr="00F75520">
        <w:rPr>
          <w:rFonts w:ascii="Arial" w:hAnsi="Arial" w:cs="Arial"/>
          <w:sz w:val="20"/>
          <w:szCs w:val="20"/>
        </w:rPr>
        <w:t>DO</w:t>
      </w:r>
      <w:r w:rsidRPr="00F75520">
        <w:rPr>
          <w:rFonts w:ascii="Arial" w:hAnsi="Arial" w:cs="Arial"/>
          <w:sz w:val="20"/>
          <w:szCs w:val="20"/>
        </w:rPr>
        <w:t xml:space="preserve"> iz drugega odstavka </w:t>
      </w:r>
      <w:r w:rsidR="002D512B" w:rsidRPr="00F75520">
        <w:rPr>
          <w:rFonts w:ascii="Arial" w:hAnsi="Arial" w:cs="Arial"/>
          <w:sz w:val="20"/>
          <w:szCs w:val="20"/>
        </w:rPr>
        <w:fldChar w:fldCharType="begin"/>
      </w:r>
      <w:r w:rsidR="002D512B" w:rsidRPr="00F75520">
        <w:rPr>
          <w:rFonts w:ascii="Arial" w:hAnsi="Arial" w:cs="Arial"/>
          <w:sz w:val="20"/>
          <w:szCs w:val="20"/>
        </w:rPr>
        <w:instrText xml:space="preserve"> REF _Ref45610132 \r \h </w:instrText>
      </w:r>
      <w:r w:rsidR="00F75520">
        <w:rPr>
          <w:rFonts w:ascii="Arial" w:hAnsi="Arial" w:cs="Arial"/>
          <w:sz w:val="20"/>
          <w:szCs w:val="20"/>
        </w:rPr>
        <w:instrText xml:space="preserve"> \* MERGEFORMAT </w:instrText>
      </w:r>
      <w:r w:rsidR="002D512B" w:rsidRPr="00F75520">
        <w:rPr>
          <w:rFonts w:ascii="Arial" w:hAnsi="Arial" w:cs="Arial"/>
          <w:sz w:val="20"/>
          <w:szCs w:val="20"/>
        </w:rPr>
      </w:r>
      <w:r w:rsidR="002D512B" w:rsidRPr="00F75520">
        <w:rPr>
          <w:rFonts w:ascii="Arial" w:hAnsi="Arial" w:cs="Arial"/>
          <w:sz w:val="20"/>
          <w:szCs w:val="20"/>
        </w:rPr>
        <w:fldChar w:fldCharType="separate"/>
      </w:r>
      <w:r w:rsidR="00E638C1">
        <w:rPr>
          <w:rFonts w:ascii="Arial" w:hAnsi="Arial" w:cs="Arial"/>
          <w:sz w:val="20"/>
          <w:szCs w:val="20"/>
        </w:rPr>
        <w:t>59</w:t>
      </w:r>
      <w:r w:rsidR="002D512B" w:rsidRPr="00F75520">
        <w:rPr>
          <w:rFonts w:ascii="Arial" w:hAnsi="Arial" w:cs="Arial"/>
          <w:sz w:val="20"/>
          <w:szCs w:val="20"/>
        </w:rPr>
        <w:fldChar w:fldCharType="end"/>
      </w:r>
      <w:r w:rsidRPr="00F75520">
        <w:rPr>
          <w:rFonts w:ascii="Arial" w:hAnsi="Arial" w:cs="Arial"/>
          <w:sz w:val="20"/>
          <w:szCs w:val="20"/>
        </w:rPr>
        <w:t>. člena tega zakona za namen</w:t>
      </w:r>
      <w:r w:rsidR="00C05824" w:rsidRPr="00F75520">
        <w:rPr>
          <w:rFonts w:ascii="Arial" w:hAnsi="Arial" w:cs="Arial"/>
          <w:sz w:val="20"/>
          <w:szCs w:val="20"/>
        </w:rPr>
        <w:t xml:space="preserve"> </w:t>
      </w:r>
      <w:r w:rsidR="00963CF8" w:rsidRPr="00F75520">
        <w:rPr>
          <w:rFonts w:ascii="Arial" w:hAnsi="Arial" w:cs="Arial"/>
          <w:sz w:val="20"/>
          <w:szCs w:val="20"/>
        </w:rPr>
        <w:t>opravljanja</w:t>
      </w:r>
      <w:r w:rsidR="00C05824" w:rsidRPr="00F75520">
        <w:rPr>
          <w:rFonts w:ascii="Arial" w:hAnsi="Arial" w:cs="Arial"/>
          <w:sz w:val="20"/>
          <w:szCs w:val="20"/>
        </w:rPr>
        <w:t xml:space="preserve"> DO</w:t>
      </w:r>
      <w:r w:rsidRPr="00F75520">
        <w:rPr>
          <w:rFonts w:ascii="Arial" w:hAnsi="Arial" w:cs="Arial"/>
          <w:sz w:val="20"/>
          <w:szCs w:val="20"/>
        </w:rPr>
        <w:t xml:space="preserve"> </w:t>
      </w:r>
      <w:r w:rsidR="00E04FE9" w:rsidRPr="00F75520">
        <w:rPr>
          <w:rFonts w:ascii="Arial" w:hAnsi="Arial" w:cs="Arial"/>
          <w:sz w:val="20"/>
          <w:szCs w:val="20"/>
        </w:rPr>
        <w:t>v ene</w:t>
      </w:r>
      <w:r w:rsidR="00C05824" w:rsidRPr="00F75520">
        <w:rPr>
          <w:rFonts w:ascii="Arial" w:hAnsi="Arial" w:cs="Arial"/>
          <w:sz w:val="20"/>
          <w:szCs w:val="20"/>
        </w:rPr>
        <w:t>m</w:t>
      </w:r>
      <w:r w:rsidR="00E04FE9" w:rsidRPr="00F75520">
        <w:rPr>
          <w:rFonts w:ascii="Arial" w:hAnsi="Arial" w:cs="Arial"/>
          <w:sz w:val="20"/>
          <w:szCs w:val="20"/>
        </w:rPr>
        <w:t xml:space="preserve"> mesec</w:t>
      </w:r>
      <w:r w:rsidR="00C05824" w:rsidRPr="00F75520">
        <w:rPr>
          <w:rFonts w:ascii="Arial" w:hAnsi="Arial" w:cs="Arial"/>
          <w:sz w:val="20"/>
          <w:szCs w:val="20"/>
        </w:rPr>
        <w:t>u</w:t>
      </w:r>
      <w:r w:rsidR="00E04FE9" w:rsidRPr="00F75520">
        <w:rPr>
          <w:rFonts w:ascii="Arial" w:hAnsi="Arial" w:cs="Arial"/>
          <w:sz w:val="20"/>
          <w:szCs w:val="20"/>
        </w:rPr>
        <w:t xml:space="preserve"> od</w:t>
      </w:r>
      <w:r w:rsidR="00E04FE9" w:rsidRPr="00F75520" w:rsidDel="00E04FE9">
        <w:rPr>
          <w:rFonts w:ascii="Arial" w:hAnsi="Arial" w:cs="Arial"/>
          <w:sz w:val="20"/>
          <w:szCs w:val="20"/>
        </w:rPr>
        <w:t xml:space="preserve"> </w:t>
      </w:r>
      <w:r w:rsidRPr="00F75520">
        <w:rPr>
          <w:rFonts w:ascii="Arial" w:hAnsi="Arial" w:cs="Arial"/>
          <w:sz w:val="20"/>
          <w:szCs w:val="20"/>
        </w:rPr>
        <w:t>začetka uporabe tega zakona</w:t>
      </w:r>
      <w:r w:rsidR="00C05824" w:rsidRPr="00F75520">
        <w:rPr>
          <w:rFonts w:ascii="Arial" w:hAnsi="Arial" w:cs="Arial"/>
          <w:sz w:val="20"/>
          <w:szCs w:val="20"/>
        </w:rPr>
        <w:t xml:space="preserve">, ki je določen v </w:t>
      </w:r>
      <w:r w:rsidR="00E04FE9" w:rsidRPr="00F75520">
        <w:rPr>
          <w:rFonts w:ascii="Arial" w:hAnsi="Arial" w:cs="Arial"/>
          <w:sz w:val="20"/>
          <w:szCs w:val="20"/>
        </w:rPr>
        <w:t>prv</w:t>
      </w:r>
      <w:r w:rsidR="00C05824" w:rsidRPr="00F75520">
        <w:rPr>
          <w:rFonts w:ascii="Arial" w:hAnsi="Arial" w:cs="Arial"/>
          <w:sz w:val="20"/>
          <w:szCs w:val="20"/>
        </w:rPr>
        <w:t>e</w:t>
      </w:r>
      <w:r w:rsidR="00E04FE9" w:rsidRPr="00F75520">
        <w:rPr>
          <w:rFonts w:ascii="Arial" w:hAnsi="Arial" w:cs="Arial"/>
          <w:sz w:val="20"/>
          <w:szCs w:val="20"/>
        </w:rPr>
        <w:t>m odstavk</w:t>
      </w:r>
      <w:r w:rsidR="00C05824" w:rsidRPr="00F75520">
        <w:rPr>
          <w:rFonts w:ascii="Arial" w:hAnsi="Arial" w:cs="Arial"/>
          <w:sz w:val="20"/>
          <w:szCs w:val="20"/>
        </w:rPr>
        <w:t>u</w:t>
      </w:r>
      <w:r w:rsidR="00E04FE9" w:rsidRPr="00F75520">
        <w:rPr>
          <w:rFonts w:ascii="Arial" w:hAnsi="Arial" w:cs="Arial"/>
          <w:sz w:val="20"/>
          <w:szCs w:val="20"/>
        </w:rPr>
        <w:t xml:space="preserve"> </w:t>
      </w:r>
      <w:r w:rsidR="00AD2753" w:rsidRPr="00F75520">
        <w:rPr>
          <w:rFonts w:ascii="Arial" w:hAnsi="Arial" w:cs="Arial"/>
          <w:sz w:val="20"/>
          <w:szCs w:val="20"/>
        </w:rPr>
        <w:fldChar w:fldCharType="begin"/>
      </w:r>
      <w:r w:rsidR="00AD2753" w:rsidRPr="00F75520">
        <w:rPr>
          <w:rFonts w:ascii="Arial" w:hAnsi="Arial" w:cs="Arial"/>
          <w:sz w:val="20"/>
          <w:szCs w:val="20"/>
        </w:rPr>
        <w:instrText xml:space="preserve"> REF _Ref62213180 \r \h </w:instrText>
      </w:r>
      <w:r w:rsidR="00F75520">
        <w:rPr>
          <w:rFonts w:ascii="Arial" w:hAnsi="Arial" w:cs="Arial"/>
          <w:sz w:val="20"/>
          <w:szCs w:val="20"/>
        </w:rPr>
        <w:instrText xml:space="preserve"> \* MERGEFORMAT </w:instrText>
      </w:r>
      <w:r w:rsidR="00AD2753" w:rsidRPr="00F75520">
        <w:rPr>
          <w:rFonts w:ascii="Arial" w:hAnsi="Arial" w:cs="Arial"/>
          <w:sz w:val="20"/>
          <w:szCs w:val="20"/>
        </w:rPr>
      </w:r>
      <w:r w:rsidR="00AD2753" w:rsidRPr="00F75520">
        <w:rPr>
          <w:rFonts w:ascii="Arial" w:hAnsi="Arial" w:cs="Arial"/>
          <w:sz w:val="20"/>
          <w:szCs w:val="20"/>
        </w:rPr>
        <w:fldChar w:fldCharType="separate"/>
      </w:r>
      <w:r w:rsidR="00E638C1">
        <w:rPr>
          <w:rFonts w:ascii="Arial" w:hAnsi="Arial" w:cs="Arial"/>
          <w:sz w:val="20"/>
          <w:szCs w:val="20"/>
        </w:rPr>
        <w:t>143</w:t>
      </w:r>
      <w:r w:rsidR="00AD2753" w:rsidRPr="00F75520">
        <w:rPr>
          <w:rFonts w:ascii="Arial" w:hAnsi="Arial" w:cs="Arial"/>
          <w:sz w:val="20"/>
          <w:szCs w:val="20"/>
        </w:rPr>
        <w:fldChar w:fldCharType="end"/>
      </w:r>
      <w:r w:rsidR="00AD2753" w:rsidRPr="00F75520">
        <w:rPr>
          <w:rFonts w:ascii="Arial" w:hAnsi="Arial" w:cs="Arial"/>
          <w:sz w:val="20"/>
          <w:szCs w:val="20"/>
        </w:rPr>
        <w:t xml:space="preserve">. </w:t>
      </w:r>
      <w:r w:rsidR="009F0583" w:rsidRPr="00F75520">
        <w:rPr>
          <w:rFonts w:ascii="Arial" w:hAnsi="Arial" w:cs="Arial"/>
          <w:sz w:val="20"/>
          <w:szCs w:val="20"/>
        </w:rPr>
        <w:t>člen</w:t>
      </w:r>
      <w:r w:rsidR="00C05824" w:rsidRPr="00F75520">
        <w:rPr>
          <w:rFonts w:ascii="Arial" w:hAnsi="Arial" w:cs="Arial"/>
          <w:sz w:val="20"/>
          <w:szCs w:val="20"/>
        </w:rPr>
        <w:t>a</w:t>
      </w:r>
      <w:r w:rsidR="009F0583" w:rsidRPr="00F75520">
        <w:rPr>
          <w:rFonts w:ascii="Arial" w:hAnsi="Arial" w:cs="Arial"/>
          <w:sz w:val="20"/>
          <w:szCs w:val="20"/>
        </w:rPr>
        <w:t xml:space="preserve"> tega zakona</w:t>
      </w:r>
      <w:r w:rsidR="00525D9A" w:rsidRPr="00F75520">
        <w:rPr>
          <w:rFonts w:ascii="Arial" w:hAnsi="Arial" w:cs="Arial"/>
          <w:sz w:val="20"/>
          <w:szCs w:val="20"/>
        </w:rPr>
        <w:t>,</w:t>
      </w:r>
      <w:r w:rsidR="009F0583" w:rsidRPr="00F75520">
        <w:rPr>
          <w:rFonts w:ascii="Arial" w:hAnsi="Arial" w:cs="Arial"/>
          <w:sz w:val="20"/>
          <w:szCs w:val="20"/>
        </w:rPr>
        <w:t xml:space="preserve"> </w:t>
      </w:r>
      <w:r w:rsidRPr="00F75520">
        <w:rPr>
          <w:rFonts w:ascii="Arial" w:hAnsi="Arial" w:cs="Arial"/>
          <w:sz w:val="20"/>
          <w:szCs w:val="20"/>
        </w:rPr>
        <w:t>vzpostavi</w:t>
      </w:r>
      <w:r w:rsidR="009E0FC6" w:rsidRPr="00F75520">
        <w:rPr>
          <w:rFonts w:ascii="Arial" w:hAnsi="Arial" w:cs="Arial"/>
          <w:sz w:val="20"/>
          <w:szCs w:val="20"/>
        </w:rPr>
        <w:t>jo</w:t>
      </w:r>
      <w:r w:rsidRPr="00F75520">
        <w:rPr>
          <w:rFonts w:ascii="Arial" w:hAnsi="Arial" w:cs="Arial"/>
          <w:sz w:val="20"/>
          <w:szCs w:val="20"/>
        </w:rPr>
        <w:t xml:space="preserve"> zbirke podatkov iz prvega odstavka</w:t>
      </w:r>
      <w:r w:rsidR="00E423BB" w:rsidRPr="00F75520">
        <w:rPr>
          <w:rFonts w:ascii="Arial" w:hAnsi="Arial" w:cs="Arial"/>
          <w:sz w:val="20"/>
          <w:szCs w:val="20"/>
        </w:rPr>
        <w:t xml:space="preserve"> </w:t>
      </w:r>
      <w:r w:rsidR="00E423BB" w:rsidRPr="00F75520">
        <w:rPr>
          <w:rFonts w:ascii="Arial" w:hAnsi="Arial" w:cs="Arial"/>
          <w:sz w:val="20"/>
          <w:szCs w:val="20"/>
        </w:rPr>
        <w:fldChar w:fldCharType="begin"/>
      </w:r>
      <w:r w:rsidR="00E423BB" w:rsidRPr="00F75520">
        <w:rPr>
          <w:rFonts w:ascii="Arial" w:hAnsi="Arial" w:cs="Arial"/>
          <w:sz w:val="20"/>
          <w:szCs w:val="20"/>
        </w:rPr>
        <w:instrText xml:space="preserve"> REF _Ref494192477 \r \h </w:instrText>
      </w:r>
      <w:r w:rsidR="001608B1" w:rsidRPr="00F75520">
        <w:rPr>
          <w:rFonts w:ascii="Arial" w:hAnsi="Arial" w:cs="Arial"/>
          <w:sz w:val="20"/>
          <w:szCs w:val="20"/>
        </w:rPr>
        <w:instrText xml:space="preserve"> \* MERGEFORMAT </w:instrText>
      </w:r>
      <w:r w:rsidR="00E423BB" w:rsidRPr="00F75520">
        <w:rPr>
          <w:rFonts w:ascii="Arial" w:hAnsi="Arial" w:cs="Arial"/>
          <w:sz w:val="20"/>
          <w:szCs w:val="20"/>
        </w:rPr>
      </w:r>
      <w:r w:rsidR="00E423BB" w:rsidRPr="00F75520">
        <w:rPr>
          <w:rFonts w:ascii="Arial" w:hAnsi="Arial" w:cs="Arial"/>
          <w:sz w:val="20"/>
          <w:szCs w:val="20"/>
        </w:rPr>
        <w:fldChar w:fldCharType="separate"/>
      </w:r>
      <w:r w:rsidR="00E638C1">
        <w:rPr>
          <w:rFonts w:ascii="Arial" w:hAnsi="Arial" w:cs="Arial"/>
          <w:sz w:val="20"/>
          <w:szCs w:val="20"/>
        </w:rPr>
        <w:t>98</w:t>
      </w:r>
      <w:r w:rsidR="00E423BB" w:rsidRPr="00F75520">
        <w:rPr>
          <w:rFonts w:ascii="Arial" w:hAnsi="Arial" w:cs="Arial"/>
          <w:sz w:val="20"/>
          <w:szCs w:val="20"/>
        </w:rPr>
        <w:fldChar w:fldCharType="end"/>
      </w:r>
      <w:r w:rsidRPr="00F75520">
        <w:rPr>
          <w:rFonts w:ascii="Arial" w:hAnsi="Arial" w:cs="Arial"/>
          <w:sz w:val="20"/>
          <w:szCs w:val="20"/>
        </w:rPr>
        <w:t>. člena tega zakona.</w:t>
      </w:r>
    </w:p>
    <w:p w14:paraId="7EB80FD6" w14:textId="77777777" w:rsidR="0009293A" w:rsidRPr="00A94990" w:rsidRDefault="0009293A" w:rsidP="00804343">
      <w:pPr>
        <w:tabs>
          <w:tab w:val="left" w:pos="567"/>
          <w:tab w:val="left" w:pos="9072"/>
        </w:tabs>
        <w:jc w:val="both"/>
        <w:outlineLvl w:val="0"/>
        <w:rPr>
          <w:rFonts w:ascii="Arial" w:hAnsi="Arial" w:cs="Arial"/>
          <w:sz w:val="20"/>
          <w:szCs w:val="20"/>
        </w:rPr>
      </w:pPr>
    </w:p>
    <w:p w14:paraId="0BECC9C8" w14:textId="77777777" w:rsidR="002A6F81" w:rsidRDefault="002A6F81">
      <w:pPr>
        <w:rPr>
          <w:rFonts w:ascii="Arial" w:hAnsi="Arial"/>
          <w:color w:val="000000"/>
          <w:sz w:val="20"/>
          <w:szCs w:val="20"/>
          <w:lang w:val="x-none" w:eastAsia="sl-SI"/>
        </w:rPr>
      </w:pPr>
      <w:bookmarkStart w:id="263" w:name="_Ref68404363"/>
      <w:bookmarkStart w:id="264" w:name="_Ref71849983"/>
      <w:r>
        <w:rPr>
          <w:color w:val="000000"/>
        </w:rPr>
        <w:br w:type="page"/>
      </w:r>
    </w:p>
    <w:p w14:paraId="764470B6" w14:textId="46DC4917" w:rsidR="009054C0" w:rsidRPr="002A6F81" w:rsidRDefault="0009293A" w:rsidP="006266CA">
      <w:pPr>
        <w:pStyle w:val="len"/>
        <w:numPr>
          <w:ilvl w:val="0"/>
          <w:numId w:val="91"/>
        </w:numPr>
        <w:ind w:left="357" w:hanging="357"/>
        <w:rPr>
          <w:color w:val="000000"/>
        </w:rPr>
      </w:pPr>
      <w:bookmarkStart w:id="265" w:name="_Ref74166830"/>
      <w:r w:rsidRPr="002A6F81">
        <w:rPr>
          <w:color w:val="000000"/>
        </w:rPr>
        <w:t>č</w:t>
      </w:r>
      <w:r w:rsidR="009054C0" w:rsidRPr="002A6F81">
        <w:rPr>
          <w:color w:val="000000"/>
        </w:rPr>
        <w:t>len</w:t>
      </w:r>
      <w:bookmarkEnd w:id="263"/>
      <w:bookmarkEnd w:id="264"/>
      <w:bookmarkEnd w:id="265"/>
    </w:p>
    <w:p w14:paraId="3AA4EC94" w14:textId="609A635B" w:rsidR="003A0560" w:rsidRPr="002A6F81" w:rsidRDefault="003A0560" w:rsidP="00E853FD">
      <w:pPr>
        <w:pStyle w:val="Odstavekseznama"/>
        <w:tabs>
          <w:tab w:val="left" w:pos="567"/>
          <w:tab w:val="left" w:pos="4536"/>
          <w:tab w:val="left" w:pos="9072"/>
        </w:tabs>
        <w:ind w:left="0"/>
        <w:rPr>
          <w:rFonts w:cs="Arial"/>
          <w:b w:val="0"/>
          <w:bCs/>
          <w:szCs w:val="20"/>
        </w:rPr>
      </w:pPr>
      <w:r w:rsidRPr="002A6F81">
        <w:rPr>
          <w:rFonts w:cs="Arial"/>
          <w:b w:val="0"/>
          <w:bCs/>
          <w:szCs w:val="20"/>
        </w:rPr>
        <w:t>(</w:t>
      </w:r>
      <w:bookmarkStart w:id="266" w:name="_Hlk71646448"/>
      <w:r w:rsidR="0081109A" w:rsidRPr="002A6F81">
        <w:rPr>
          <w:rFonts w:cs="Arial"/>
          <w:b w:val="0"/>
          <w:bCs/>
          <w:szCs w:val="20"/>
        </w:rPr>
        <w:t xml:space="preserve">vzpostavitev sistema </w:t>
      </w:r>
      <w:r w:rsidR="002A6F81" w:rsidRPr="002A6F81">
        <w:rPr>
          <w:rFonts w:cs="Arial"/>
          <w:b w:val="0"/>
          <w:bCs/>
          <w:szCs w:val="20"/>
        </w:rPr>
        <w:t xml:space="preserve">vodenja </w:t>
      </w:r>
      <w:r w:rsidR="0081109A" w:rsidRPr="002A6F81">
        <w:rPr>
          <w:rFonts w:cs="Arial"/>
          <w:b w:val="0"/>
          <w:bCs/>
          <w:szCs w:val="20"/>
        </w:rPr>
        <w:t xml:space="preserve">kakovosti </w:t>
      </w:r>
      <w:r w:rsidR="0046355C">
        <w:rPr>
          <w:rFonts w:cs="Arial"/>
          <w:b w:val="0"/>
          <w:bCs/>
          <w:szCs w:val="20"/>
          <w:lang w:val="sl-SI"/>
        </w:rPr>
        <w:t xml:space="preserve">in varnosti </w:t>
      </w:r>
      <w:r w:rsidR="0081109A" w:rsidRPr="002A6F81">
        <w:rPr>
          <w:rFonts w:cs="Arial"/>
          <w:b w:val="0"/>
          <w:bCs/>
          <w:szCs w:val="20"/>
        </w:rPr>
        <w:t>na področju DO</w:t>
      </w:r>
      <w:bookmarkEnd w:id="266"/>
      <w:r w:rsidRPr="002A6F81">
        <w:rPr>
          <w:rFonts w:cs="Arial"/>
          <w:b w:val="0"/>
          <w:bCs/>
          <w:szCs w:val="20"/>
        </w:rPr>
        <w:t>)</w:t>
      </w:r>
    </w:p>
    <w:p w14:paraId="6414CA59" w14:textId="77777777" w:rsidR="0009293A" w:rsidRPr="002A6F81" w:rsidRDefault="0009293A" w:rsidP="00804343">
      <w:pPr>
        <w:pStyle w:val="Odstavekseznama"/>
        <w:tabs>
          <w:tab w:val="left" w:pos="567"/>
          <w:tab w:val="left" w:pos="4536"/>
          <w:tab w:val="left" w:pos="9072"/>
        </w:tabs>
        <w:ind w:left="0"/>
        <w:jc w:val="both"/>
        <w:rPr>
          <w:rFonts w:cs="Arial"/>
          <w:szCs w:val="20"/>
        </w:rPr>
      </w:pPr>
    </w:p>
    <w:p w14:paraId="0CA39758" w14:textId="591D63F6" w:rsidR="0009293A" w:rsidRPr="00A94990" w:rsidRDefault="0081109A" w:rsidP="00804343">
      <w:pPr>
        <w:pStyle w:val="Odstavekseznama"/>
        <w:tabs>
          <w:tab w:val="left" w:pos="567"/>
          <w:tab w:val="left" w:pos="4536"/>
          <w:tab w:val="left" w:pos="9072"/>
        </w:tabs>
        <w:ind w:left="0"/>
        <w:jc w:val="both"/>
        <w:rPr>
          <w:rFonts w:cs="Arial"/>
          <w:b w:val="0"/>
          <w:bCs/>
          <w:szCs w:val="20"/>
        </w:rPr>
      </w:pPr>
      <w:bookmarkStart w:id="267" w:name="_Hlk71646456"/>
      <w:r w:rsidRPr="002A6F81">
        <w:rPr>
          <w:rFonts w:cs="Arial"/>
          <w:b w:val="0"/>
          <w:bCs/>
          <w:szCs w:val="20"/>
        </w:rPr>
        <w:t>Na m</w:t>
      </w:r>
      <w:r w:rsidR="0009293A" w:rsidRPr="002A6F81">
        <w:rPr>
          <w:rFonts w:cs="Arial"/>
          <w:b w:val="0"/>
          <w:bCs/>
          <w:szCs w:val="20"/>
        </w:rPr>
        <w:t>inistrstv</w:t>
      </w:r>
      <w:r w:rsidR="00566F7B" w:rsidRPr="002A6F81">
        <w:rPr>
          <w:rFonts w:cs="Arial"/>
          <w:b w:val="0"/>
          <w:bCs/>
          <w:szCs w:val="20"/>
        </w:rPr>
        <w:t>u</w:t>
      </w:r>
      <w:r w:rsidRPr="002A6F81">
        <w:rPr>
          <w:rFonts w:cs="Arial"/>
          <w:b w:val="0"/>
          <w:bCs/>
          <w:szCs w:val="20"/>
        </w:rPr>
        <w:t>, pristojnem</w:t>
      </w:r>
      <w:r w:rsidR="0009293A" w:rsidRPr="002A6F81">
        <w:rPr>
          <w:rFonts w:cs="Arial"/>
          <w:b w:val="0"/>
          <w:bCs/>
          <w:szCs w:val="20"/>
        </w:rPr>
        <w:t xml:space="preserve"> za zdravje</w:t>
      </w:r>
      <w:r w:rsidRPr="002A6F81">
        <w:rPr>
          <w:rFonts w:cs="Arial"/>
          <w:b w:val="0"/>
          <w:bCs/>
          <w:szCs w:val="20"/>
        </w:rPr>
        <w:t>, se</w:t>
      </w:r>
      <w:r w:rsidR="0009293A" w:rsidRPr="002A6F81">
        <w:rPr>
          <w:rFonts w:cs="Arial"/>
          <w:b w:val="0"/>
          <w:bCs/>
          <w:szCs w:val="20"/>
        </w:rPr>
        <w:t xml:space="preserve"> </w:t>
      </w:r>
      <w:r w:rsidR="00AA6B21" w:rsidRPr="002A6F81">
        <w:rPr>
          <w:rFonts w:cs="Arial"/>
          <w:b w:val="0"/>
          <w:bCs/>
          <w:szCs w:val="20"/>
        </w:rPr>
        <w:t>najpozneje</w:t>
      </w:r>
      <w:r w:rsidR="004C4793" w:rsidRPr="002A6F81">
        <w:rPr>
          <w:rFonts w:cs="Arial"/>
          <w:b w:val="0"/>
          <w:bCs/>
          <w:szCs w:val="20"/>
        </w:rPr>
        <w:t xml:space="preserve"> </w:t>
      </w:r>
      <w:r w:rsidR="0009293A" w:rsidRPr="002A6F81">
        <w:rPr>
          <w:rFonts w:cs="Arial"/>
          <w:b w:val="0"/>
          <w:bCs/>
          <w:szCs w:val="20"/>
        </w:rPr>
        <w:t xml:space="preserve">1. </w:t>
      </w:r>
      <w:r w:rsidR="00D86E16" w:rsidRPr="002A6F81">
        <w:rPr>
          <w:rFonts w:cs="Arial"/>
          <w:b w:val="0"/>
          <w:bCs/>
          <w:szCs w:val="20"/>
        </w:rPr>
        <w:t>marca</w:t>
      </w:r>
      <w:r w:rsidR="0009293A" w:rsidRPr="002A6F81">
        <w:rPr>
          <w:rFonts w:cs="Arial"/>
          <w:b w:val="0"/>
          <w:bCs/>
          <w:szCs w:val="20"/>
        </w:rPr>
        <w:t xml:space="preserve"> 2022</w:t>
      </w:r>
      <w:r w:rsidRPr="002A6F81">
        <w:rPr>
          <w:rFonts w:cs="Arial"/>
          <w:b w:val="0"/>
          <w:bCs/>
          <w:szCs w:val="20"/>
        </w:rPr>
        <w:t xml:space="preserve"> vzpostavi </w:t>
      </w:r>
      <w:r w:rsidR="002A6F81" w:rsidRPr="002A6F81">
        <w:rPr>
          <w:rFonts w:cs="Arial"/>
          <w:b w:val="0"/>
          <w:bCs/>
          <w:szCs w:val="20"/>
          <w:lang w:val="sl-SI"/>
        </w:rPr>
        <w:t xml:space="preserve">sistem </w:t>
      </w:r>
      <w:r w:rsidRPr="002A6F81">
        <w:rPr>
          <w:rFonts w:cs="Arial"/>
          <w:b w:val="0"/>
          <w:bCs/>
          <w:szCs w:val="20"/>
        </w:rPr>
        <w:t>vodenj</w:t>
      </w:r>
      <w:r w:rsidR="002A6F81" w:rsidRPr="002A6F81">
        <w:rPr>
          <w:rFonts w:cs="Arial"/>
          <w:b w:val="0"/>
          <w:bCs/>
          <w:szCs w:val="20"/>
          <w:lang w:val="sl-SI"/>
        </w:rPr>
        <w:t>a</w:t>
      </w:r>
      <w:r w:rsidRPr="002A6F81">
        <w:rPr>
          <w:rFonts w:cs="Arial"/>
          <w:b w:val="0"/>
          <w:bCs/>
          <w:szCs w:val="20"/>
        </w:rPr>
        <w:t xml:space="preserve"> kakovosti </w:t>
      </w:r>
      <w:r w:rsidR="00F27AB2" w:rsidRPr="002A6F81">
        <w:rPr>
          <w:rFonts w:cs="Arial"/>
          <w:b w:val="0"/>
          <w:bCs/>
          <w:szCs w:val="20"/>
          <w:lang w:val="sl-SI"/>
        </w:rPr>
        <w:t xml:space="preserve">in varnosti </w:t>
      </w:r>
      <w:r w:rsidRPr="002A6F81">
        <w:rPr>
          <w:rFonts w:cs="Arial"/>
          <w:b w:val="0"/>
          <w:bCs/>
          <w:szCs w:val="20"/>
        </w:rPr>
        <w:t>na področju DO iz</w:t>
      </w:r>
      <w:r w:rsidR="002A6F81">
        <w:rPr>
          <w:rFonts w:cs="Arial"/>
          <w:b w:val="0"/>
          <w:bCs/>
          <w:szCs w:val="20"/>
          <w:lang w:val="sl-SI"/>
        </w:rPr>
        <w:t xml:space="preserve"> </w:t>
      </w:r>
      <w:r w:rsidR="002A6F81">
        <w:rPr>
          <w:rFonts w:cs="Arial"/>
          <w:b w:val="0"/>
          <w:bCs/>
          <w:szCs w:val="20"/>
          <w:lang w:val="sl-SI"/>
        </w:rPr>
        <w:fldChar w:fldCharType="begin"/>
      </w:r>
      <w:r w:rsidR="002A6F81">
        <w:rPr>
          <w:rFonts w:cs="Arial"/>
          <w:b w:val="0"/>
          <w:bCs/>
          <w:szCs w:val="20"/>
          <w:lang w:val="sl-SI"/>
        </w:rPr>
        <w:instrText xml:space="preserve"> REF _Ref73217868 \r \h </w:instrText>
      </w:r>
      <w:r w:rsidR="002A6F81">
        <w:rPr>
          <w:rFonts w:cs="Arial"/>
          <w:b w:val="0"/>
          <w:bCs/>
          <w:szCs w:val="20"/>
          <w:lang w:val="sl-SI"/>
        </w:rPr>
      </w:r>
      <w:r w:rsidR="002A6F81">
        <w:rPr>
          <w:rFonts w:cs="Arial"/>
          <w:b w:val="0"/>
          <w:bCs/>
          <w:szCs w:val="20"/>
          <w:lang w:val="sl-SI"/>
        </w:rPr>
        <w:fldChar w:fldCharType="separate"/>
      </w:r>
      <w:r w:rsidR="00E638C1">
        <w:rPr>
          <w:rFonts w:cs="Arial"/>
          <w:b w:val="0"/>
          <w:bCs/>
          <w:szCs w:val="20"/>
          <w:lang w:val="sl-SI"/>
        </w:rPr>
        <w:t>8</w:t>
      </w:r>
      <w:r w:rsidR="002A6F81">
        <w:rPr>
          <w:rFonts w:cs="Arial"/>
          <w:b w:val="0"/>
          <w:bCs/>
          <w:szCs w:val="20"/>
          <w:lang w:val="sl-SI"/>
        </w:rPr>
        <w:fldChar w:fldCharType="end"/>
      </w:r>
      <w:r w:rsidRPr="002A6F81">
        <w:rPr>
          <w:rFonts w:cs="Arial"/>
          <w:b w:val="0"/>
          <w:bCs/>
          <w:szCs w:val="20"/>
        </w:rPr>
        <w:t>. člena tega zakona</w:t>
      </w:r>
      <w:r w:rsidR="0009293A" w:rsidRPr="002A6F81">
        <w:rPr>
          <w:rFonts w:cs="Arial"/>
          <w:b w:val="0"/>
          <w:bCs/>
          <w:szCs w:val="20"/>
        </w:rPr>
        <w:t>.</w:t>
      </w:r>
      <w:bookmarkEnd w:id="267"/>
    </w:p>
    <w:p w14:paraId="7AF1CABB" w14:textId="77777777" w:rsidR="0009293A" w:rsidRPr="00A94990" w:rsidRDefault="0009293A" w:rsidP="00804343">
      <w:pPr>
        <w:pStyle w:val="Odstavekseznama"/>
        <w:tabs>
          <w:tab w:val="left" w:pos="567"/>
          <w:tab w:val="left" w:pos="4536"/>
          <w:tab w:val="left" w:pos="9072"/>
        </w:tabs>
        <w:ind w:left="0"/>
        <w:rPr>
          <w:rFonts w:cs="Arial"/>
          <w:szCs w:val="20"/>
        </w:rPr>
      </w:pPr>
    </w:p>
    <w:p w14:paraId="28FB57E1" w14:textId="77777777" w:rsidR="009054C0" w:rsidRPr="008D617C" w:rsidRDefault="009054C0" w:rsidP="006266CA">
      <w:pPr>
        <w:pStyle w:val="len"/>
        <w:numPr>
          <w:ilvl w:val="0"/>
          <w:numId w:val="91"/>
        </w:numPr>
        <w:ind w:left="357" w:hanging="357"/>
        <w:rPr>
          <w:color w:val="000000"/>
        </w:rPr>
      </w:pPr>
      <w:bookmarkStart w:id="268" w:name="_Ref68404667"/>
      <w:r w:rsidRPr="008D617C">
        <w:rPr>
          <w:color w:val="000000"/>
        </w:rPr>
        <w:t>člen</w:t>
      </w:r>
      <w:bookmarkEnd w:id="268"/>
    </w:p>
    <w:p w14:paraId="4D67149A" w14:textId="02CAC274" w:rsidR="009054C0" w:rsidRPr="008D617C" w:rsidRDefault="009054C0" w:rsidP="00E853FD">
      <w:pPr>
        <w:tabs>
          <w:tab w:val="left" w:pos="567"/>
          <w:tab w:val="left" w:pos="9072"/>
        </w:tabs>
        <w:autoSpaceDE w:val="0"/>
        <w:autoSpaceDN w:val="0"/>
        <w:adjustRightInd w:val="0"/>
        <w:jc w:val="center"/>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(pravic</w:t>
      </w:r>
      <w:r w:rsidR="00483138" w:rsidRPr="008D617C">
        <w:rPr>
          <w:rFonts w:ascii="Arial" w:eastAsia="Calibri" w:hAnsi="Arial" w:cs="Arial"/>
          <w:color w:val="000000"/>
          <w:sz w:val="20"/>
          <w:szCs w:val="20"/>
          <w:lang w:eastAsia="en-US"/>
        </w:rPr>
        <w:t>a</w:t>
      </w:r>
      <w:r w:rsidRPr="008D617C">
        <w:rPr>
          <w:rFonts w:ascii="Arial" w:eastAsia="Calibri" w:hAnsi="Arial" w:cs="Arial"/>
          <w:color w:val="000000"/>
          <w:sz w:val="20"/>
          <w:szCs w:val="20"/>
          <w:lang w:eastAsia="en-US"/>
        </w:rPr>
        <w:t xml:space="preserve"> do dodatka za pomoč in postrežbo </w:t>
      </w:r>
      <w:r w:rsidR="006B54A2">
        <w:rPr>
          <w:rFonts w:ascii="Arial" w:eastAsia="Calibri" w:hAnsi="Arial" w:cs="Arial"/>
          <w:color w:val="000000"/>
          <w:sz w:val="20"/>
          <w:szCs w:val="20"/>
          <w:lang w:eastAsia="en-US"/>
        </w:rPr>
        <w:t xml:space="preserve">na </w:t>
      </w:r>
      <w:r w:rsidRPr="008D617C">
        <w:rPr>
          <w:rFonts w:ascii="Arial" w:eastAsia="Calibri" w:hAnsi="Arial" w:cs="Arial"/>
          <w:color w:val="000000"/>
          <w:sz w:val="20"/>
          <w:szCs w:val="20"/>
          <w:lang w:eastAsia="en-US"/>
        </w:rPr>
        <w:t>po</w:t>
      </w:r>
      <w:r w:rsidR="006B54A2">
        <w:rPr>
          <w:rFonts w:ascii="Arial" w:eastAsia="Calibri" w:hAnsi="Arial" w:cs="Arial"/>
          <w:color w:val="000000"/>
          <w:sz w:val="20"/>
          <w:szCs w:val="20"/>
          <w:lang w:eastAsia="en-US"/>
        </w:rPr>
        <w:t>dlagi</w:t>
      </w:r>
      <w:r w:rsidRPr="008D617C">
        <w:rPr>
          <w:rFonts w:ascii="Arial" w:eastAsia="Calibri" w:hAnsi="Arial" w:cs="Arial"/>
          <w:color w:val="000000"/>
          <w:sz w:val="20"/>
          <w:szCs w:val="20"/>
          <w:lang w:eastAsia="en-US"/>
        </w:rPr>
        <w:t xml:space="preserve"> predpis</w:t>
      </w:r>
      <w:r w:rsidR="006B54A2">
        <w:rPr>
          <w:rFonts w:ascii="Arial" w:eastAsia="Calibri" w:hAnsi="Arial" w:cs="Arial"/>
          <w:color w:val="000000"/>
          <w:sz w:val="20"/>
          <w:szCs w:val="20"/>
          <w:lang w:eastAsia="en-US"/>
        </w:rPr>
        <w:t>ov</w:t>
      </w:r>
      <w:r w:rsidRPr="008D617C">
        <w:rPr>
          <w:rFonts w:ascii="Arial" w:eastAsia="Calibri" w:hAnsi="Arial" w:cs="Arial"/>
          <w:color w:val="000000"/>
          <w:sz w:val="20"/>
          <w:szCs w:val="20"/>
          <w:lang w:eastAsia="en-US"/>
        </w:rPr>
        <w:t xml:space="preserve"> o vojnih invalidih)</w:t>
      </w:r>
    </w:p>
    <w:p w14:paraId="068E24D3" w14:textId="77777777" w:rsidR="009054C0" w:rsidRPr="008D617C" w:rsidRDefault="009054C0" w:rsidP="00804343">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16277411" w14:textId="6F46EB25" w:rsidR="0059153C" w:rsidRPr="008D617C" w:rsidRDefault="009054C0" w:rsidP="00804343">
      <w:pPr>
        <w:tabs>
          <w:tab w:val="left" w:pos="567"/>
          <w:tab w:val="left" w:pos="9072"/>
        </w:tabs>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 xml:space="preserve">Vojni invalidi, ki so pred začetkom uporabe tega zakona pridobili pravico do dodatka za pomoč in postrežbo </w:t>
      </w:r>
      <w:r w:rsidR="006B54A2">
        <w:rPr>
          <w:rFonts w:ascii="Arial" w:eastAsia="Calibri" w:hAnsi="Arial" w:cs="Arial"/>
          <w:color w:val="000000"/>
          <w:sz w:val="20"/>
          <w:szCs w:val="20"/>
          <w:lang w:eastAsia="en-US"/>
        </w:rPr>
        <w:t xml:space="preserve">na </w:t>
      </w:r>
      <w:r w:rsidRPr="008D617C">
        <w:rPr>
          <w:rFonts w:ascii="Arial" w:eastAsia="Calibri" w:hAnsi="Arial" w:cs="Arial"/>
          <w:color w:val="000000"/>
          <w:sz w:val="20"/>
          <w:szCs w:val="20"/>
          <w:lang w:eastAsia="en-US"/>
        </w:rPr>
        <w:t>po</w:t>
      </w:r>
      <w:r w:rsidR="006B54A2">
        <w:rPr>
          <w:rFonts w:ascii="Arial" w:eastAsia="Calibri" w:hAnsi="Arial" w:cs="Arial"/>
          <w:color w:val="000000"/>
          <w:sz w:val="20"/>
          <w:szCs w:val="20"/>
          <w:lang w:eastAsia="en-US"/>
        </w:rPr>
        <w:t>dlagi</w:t>
      </w:r>
      <w:r w:rsidRPr="008D617C">
        <w:rPr>
          <w:rFonts w:ascii="Arial" w:eastAsia="Calibri" w:hAnsi="Arial" w:cs="Arial"/>
          <w:color w:val="000000"/>
          <w:sz w:val="20"/>
          <w:szCs w:val="20"/>
          <w:lang w:eastAsia="en-US"/>
        </w:rPr>
        <w:t xml:space="preserve"> predpis</w:t>
      </w:r>
      <w:r w:rsidR="006B54A2">
        <w:rPr>
          <w:rFonts w:ascii="Arial" w:eastAsia="Calibri" w:hAnsi="Arial" w:cs="Arial"/>
          <w:color w:val="000000"/>
          <w:sz w:val="20"/>
          <w:szCs w:val="20"/>
          <w:lang w:eastAsia="en-US"/>
        </w:rPr>
        <w:t>ov</w:t>
      </w:r>
      <w:r w:rsidRPr="008D617C">
        <w:rPr>
          <w:rFonts w:ascii="Arial" w:eastAsia="Calibri" w:hAnsi="Arial" w:cs="Arial"/>
          <w:color w:val="000000"/>
          <w:sz w:val="20"/>
          <w:szCs w:val="20"/>
          <w:lang w:eastAsia="en-US"/>
        </w:rPr>
        <w:t xml:space="preserve"> o vojnih invalidih, lahko to pravico </w:t>
      </w:r>
      <w:r w:rsidR="006B54A2" w:rsidRPr="008D617C">
        <w:rPr>
          <w:rFonts w:ascii="Arial" w:eastAsia="Calibri" w:hAnsi="Arial" w:cs="Arial"/>
          <w:color w:val="000000"/>
          <w:sz w:val="20"/>
          <w:szCs w:val="20"/>
          <w:lang w:eastAsia="en-US"/>
        </w:rPr>
        <w:t>obdržijo</w:t>
      </w:r>
      <w:r w:rsidR="0059153C" w:rsidRPr="008D617C">
        <w:rPr>
          <w:rFonts w:ascii="Arial" w:eastAsia="Calibri" w:hAnsi="Arial" w:cs="Arial"/>
          <w:color w:val="000000"/>
          <w:sz w:val="20"/>
          <w:szCs w:val="20"/>
          <w:lang w:eastAsia="en-US"/>
        </w:rPr>
        <w:t>. Pravica</w:t>
      </w:r>
      <w:r w:rsidR="006B54A2">
        <w:rPr>
          <w:rFonts w:ascii="Arial" w:eastAsia="Calibri" w:hAnsi="Arial" w:cs="Arial"/>
          <w:color w:val="000000"/>
          <w:sz w:val="20"/>
          <w:szCs w:val="20"/>
          <w:lang w:eastAsia="en-US"/>
        </w:rPr>
        <w:t xml:space="preserve"> iz prejšnjega stavka</w:t>
      </w:r>
      <w:r w:rsidR="0059153C" w:rsidRPr="008D617C">
        <w:rPr>
          <w:rFonts w:ascii="Arial" w:eastAsia="Calibri" w:hAnsi="Arial" w:cs="Arial"/>
          <w:color w:val="000000"/>
          <w:sz w:val="20"/>
          <w:szCs w:val="20"/>
          <w:lang w:eastAsia="en-US"/>
        </w:rPr>
        <w:t xml:space="preserve"> se izključuje s pravicami </w:t>
      </w:r>
      <w:r w:rsidR="006B54A2">
        <w:rPr>
          <w:rFonts w:ascii="Arial" w:eastAsia="Calibri" w:hAnsi="Arial" w:cs="Arial"/>
          <w:color w:val="000000"/>
          <w:sz w:val="20"/>
          <w:szCs w:val="20"/>
          <w:lang w:eastAsia="en-US"/>
        </w:rPr>
        <w:t>iz</w:t>
      </w:r>
      <w:r w:rsidR="0059153C" w:rsidRPr="008D617C">
        <w:rPr>
          <w:rFonts w:ascii="Arial" w:eastAsia="Calibri" w:hAnsi="Arial" w:cs="Arial"/>
          <w:color w:val="000000"/>
          <w:sz w:val="20"/>
          <w:szCs w:val="20"/>
          <w:lang w:eastAsia="en-US"/>
        </w:rPr>
        <w:t xml:space="preserve"> te</w:t>
      </w:r>
      <w:r w:rsidR="006B54A2">
        <w:rPr>
          <w:rFonts w:ascii="Arial" w:eastAsia="Calibri" w:hAnsi="Arial" w:cs="Arial"/>
          <w:color w:val="000000"/>
          <w:sz w:val="20"/>
          <w:szCs w:val="20"/>
          <w:lang w:eastAsia="en-US"/>
        </w:rPr>
        <w:t>ga</w:t>
      </w:r>
      <w:r w:rsidR="0059153C" w:rsidRPr="008D617C">
        <w:rPr>
          <w:rFonts w:ascii="Arial" w:eastAsia="Calibri" w:hAnsi="Arial" w:cs="Arial"/>
          <w:color w:val="000000"/>
          <w:sz w:val="20"/>
          <w:szCs w:val="20"/>
          <w:lang w:eastAsia="en-US"/>
        </w:rPr>
        <w:t xml:space="preserve"> zakon</w:t>
      </w:r>
      <w:r w:rsidR="006B54A2">
        <w:rPr>
          <w:rFonts w:ascii="Arial" w:eastAsia="Calibri" w:hAnsi="Arial" w:cs="Arial"/>
          <w:color w:val="000000"/>
          <w:sz w:val="20"/>
          <w:szCs w:val="20"/>
          <w:lang w:eastAsia="en-US"/>
        </w:rPr>
        <w:t>a</w:t>
      </w:r>
      <w:r w:rsidR="0059153C" w:rsidRPr="008D617C">
        <w:rPr>
          <w:rFonts w:ascii="Arial" w:eastAsia="Calibri" w:hAnsi="Arial" w:cs="Arial"/>
          <w:color w:val="000000"/>
          <w:sz w:val="20"/>
          <w:szCs w:val="20"/>
          <w:lang w:eastAsia="en-US"/>
        </w:rPr>
        <w:t>.</w:t>
      </w:r>
    </w:p>
    <w:p w14:paraId="029C799C" w14:textId="77777777" w:rsidR="00BC577B" w:rsidRPr="008D617C" w:rsidRDefault="00BC577B" w:rsidP="00804343">
      <w:pPr>
        <w:tabs>
          <w:tab w:val="left" w:pos="567"/>
          <w:tab w:val="left" w:pos="9072"/>
        </w:tabs>
        <w:autoSpaceDE w:val="0"/>
        <w:autoSpaceDN w:val="0"/>
        <w:adjustRightInd w:val="0"/>
        <w:jc w:val="both"/>
        <w:rPr>
          <w:rFonts w:ascii="Arial" w:eastAsia="Calibri" w:hAnsi="Arial" w:cs="Arial"/>
          <w:color w:val="000000"/>
          <w:sz w:val="20"/>
          <w:szCs w:val="20"/>
          <w:lang w:eastAsia="en-US"/>
        </w:rPr>
      </w:pPr>
    </w:p>
    <w:p w14:paraId="47F20972" w14:textId="77777777" w:rsidR="009054C0" w:rsidRPr="008D617C" w:rsidRDefault="009054C0" w:rsidP="006266CA">
      <w:pPr>
        <w:pStyle w:val="len"/>
        <w:numPr>
          <w:ilvl w:val="0"/>
          <w:numId w:val="91"/>
        </w:numPr>
        <w:ind w:left="357" w:hanging="357"/>
        <w:rPr>
          <w:color w:val="000000"/>
        </w:rPr>
      </w:pPr>
      <w:bookmarkStart w:id="269" w:name="_Ref68404723"/>
      <w:r w:rsidRPr="008D617C">
        <w:rPr>
          <w:color w:val="000000"/>
        </w:rPr>
        <w:t>člen</w:t>
      </w:r>
      <w:bookmarkEnd w:id="269"/>
    </w:p>
    <w:p w14:paraId="2B6147F7" w14:textId="0EB7CF13" w:rsidR="009054C0" w:rsidRPr="00A94990" w:rsidRDefault="009054C0" w:rsidP="00E853FD">
      <w:pPr>
        <w:tabs>
          <w:tab w:val="left" w:pos="567"/>
          <w:tab w:val="left" w:pos="9072"/>
        </w:tabs>
        <w:jc w:val="center"/>
        <w:outlineLvl w:val="0"/>
        <w:rPr>
          <w:rFonts w:ascii="Arial" w:hAnsi="Arial" w:cs="Arial"/>
          <w:sz w:val="20"/>
          <w:szCs w:val="20"/>
        </w:rPr>
      </w:pPr>
      <w:r w:rsidRPr="00A94990">
        <w:rPr>
          <w:rFonts w:ascii="Arial" w:hAnsi="Arial" w:cs="Arial"/>
          <w:sz w:val="20"/>
          <w:szCs w:val="20"/>
        </w:rPr>
        <w:t>(</w:t>
      </w:r>
      <w:r w:rsidR="00EB309F">
        <w:rPr>
          <w:rFonts w:ascii="Arial" w:hAnsi="Arial" w:cs="Arial"/>
          <w:sz w:val="20"/>
          <w:szCs w:val="20"/>
        </w:rPr>
        <w:t>spreje</w:t>
      </w:r>
      <w:r w:rsidR="006B54A2">
        <w:rPr>
          <w:rFonts w:ascii="Arial" w:hAnsi="Arial" w:cs="Arial"/>
          <w:sz w:val="20"/>
          <w:szCs w:val="20"/>
        </w:rPr>
        <w:t>tje</w:t>
      </w:r>
      <w:r w:rsidR="00EB309F">
        <w:rPr>
          <w:rFonts w:ascii="Arial" w:hAnsi="Arial" w:cs="Arial"/>
          <w:sz w:val="20"/>
          <w:szCs w:val="20"/>
        </w:rPr>
        <w:t xml:space="preserve"> </w:t>
      </w:r>
      <w:r w:rsidR="007F3D27">
        <w:rPr>
          <w:rFonts w:ascii="Arial" w:hAnsi="Arial" w:cs="Arial"/>
          <w:sz w:val="20"/>
          <w:szCs w:val="20"/>
        </w:rPr>
        <w:t>poseb</w:t>
      </w:r>
      <w:r w:rsidR="00EB309F">
        <w:rPr>
          <w:rFonts w:ascii="Arial" w:hAnsi="Arial" w:cs="Arial"/>
          <w:sz w:val="20"/>
          <w:szCs w:val="20"/>
        </w:rPr>
        <w:t>nega</w:t>
      </w:r>
      <w:r w:rsidR="007F3D27">
        <w:rPr>
          <w:rFonts w:ascii="Arial" w:hAnsi="Arial" w:cs="Arial"/>
          <w:sz w:val="20"/>
          <w:szCs w:val="20"/>
        </w:rPr>
        <w:t xml:space="preserve"> </w:t>
      </w:r>
      <w:r w:rsidR="00CA62ED">
        <w:rPr>
          <w:rFonts w:ascii="Arial" w:hAnsi="Arial" w:cs="Arial"/>
          <w:sz w:val="20"/>
          <w:szCs w:val="20"/>
        </w:rPr>
        <w:t>zakon</w:t>
      </w:r>
      <w:r w:rsidR="00EB309F">
        <w:rPr>
          <w:rFonts w:ascii="Arial" w:hAnsi="Arial" w:cs="Arial"/>
          <w:sz w:val="20"/>
          <w:szCs w:val="20"/>
        </w:rPr>
        <w:t>a</w:t>
      </w:r>
      <w:r w:rsidR="00CA62ED">
        <w:rPr>
          <w:rFonts w:ascii="Arial" w:hAnsi="Arial" w:cs="Arial"/>
          <w:sz w:val="20"/>
          <w:szCs w:val="20"/>
        </w:rPr>
        <w:t xml:space="preserve"> </w:t>
      </w:r>
      <w:r w:rsidR="007F3D27">
        <w:rPr>
          <w:rFonts w:ascii="Arial" w:hAnsi="Arial" w:cs="Arial"/>
          <w:sz w:val="20"/>
          <w:szCs w:val="20"/>
        </w:rPr>
        <w:t>glede</w:t>
      </w:r>
      <w:r w:rsidR="00CA62ED">
        <w:rPr>
          <w:rFonts w:ascii="Arial" w:hAnsi="Arial" w:cs="Arial"/>
          <w:sz w:val="20"/>
          <w:szCs w:val="20"/>
        </w:rPr>
        <w:t xml:space="preserve"> obveznega zavarovanja za DO</w:t>
      </w:r>
      <w:r w:rsidRPr="00A94990">
        <w:rPr>
          <w:rFonts w:ascii="Arial" w:hAnsi="Arial" w:cs="Arial"/>
          <w:sz w:val="20"/>
          <w:szCs w:val="20"/>
        </w:rPr>
        <w:t>)</w:t>
      </w:r>
    </w:p>
    <w:p w14:paraId="4E128846" w14:textId="77777777" w:rsidR="009054C0" w:rsidRPr="00A94990" w:rsidRDefault="009054C0" w:rsidP="00804343">
      <w:pPr>
        <w:tabs>
          <w:tab w:val="left" w:pos="567"/>
          <w:tab w:val="left" w:pos="9072"/>
        </w:tabs>
        <w:jc w:val="both"/>
        <w:outlineLvl w:val="0"/>
        <w:rPr>
          <w:rFonts w:ascii="Arial" w:hAnsi="Arial" w:cs="Arial"/>
          <w:sz w:val="20"/>
          <w:szCs w:val="20"/>
        </w:rPr>
      </w:pPr>
    </w:p>
    <w:p w14:paraId="3802D273" w14:textId="12152630" w:rsidR="00FD1490" w:rsidRPr="008D617C" w:rsidRDefault="00FD1490" w:rsidP="00FD1490">
      <w:pPr>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 xml:space="preserve">Vlada Republike Slovenije </w:t>
      </w:r>
      <w:r w:rsidR="00AA6B21">
        <w:rPr>
          <w:rFonts w:ascii="Arial" w:eastAsia="Calibri" w:hAnsi="Arial" w:cs="Arial"/>
          <w:color w:val="000000"/>
          <w:sz w:val="20"/>
          <w:szCs w:val="20"/>
          <w:lang w:eastAsia="en-US"/>
        </w:rPr>
        <w:t>najpozneje</w:t>
      </w:r>
      <w:r w:rsidRPr="008D617C">
        <w:rPr>
          <w:rFonts w:ascii="Arial" w:eastAsia="Calibri" w:hAnsi="Arial" w:cs="Arial"/>
          <w:color w:val="000000"/>
          <w:sz w:val="20"/>
          <w:szCs w:val="20"/>
          <w:lang w:eastAsia="en-US"/>
        </w:rPr>
        <w:t xml:space="preserve"> do 30. junija 2024 pripravi predlog zakona iz prvega odstavka 5</w:t>
      </w:r>
      <w:r w:rsidR="006B54A2">
        <w:rPr>
          <w:rFonts w:ascii="Arial" w:eastAsia="Calibri" w:hAnsi="Arial" w:cs="Arial"/>
          <w:color w:val="000000"/>
          <w:sz w:val="20"/>
          <w:szCs w:val="20"/>
          <w:lang w:eastAsia="en-US"/>
        </w:rPr>
        <w:t>3</w:t>
      </w:r>
      <w:r w:rsidRPr="008D617C">
        <w:rPr>
          <w:rFonts w:ascii="Arial" w:eastAsia="Calibri" w:hAnsi="Arial" w:cs="Arial"/>
          <w:color w:val="000000"/>
          <w:sz w:val="20"/>
          <w:szCs w:val="20"/>
          <w:lang w:eastAsia="en-US"/>
        </w:rPr>
        <w:t xml:space="preserve">. člena tega zakona. </w:t>
      </w:r>
      <w:r w:rsidR="006B54A2">
        <w:rPr>
          <w:rFonts w:ascii="Arial" w:eastAsia="Calibri" w:hAnsi="Arial" w:cs="Arial"/>
          <w:color w:val="000000"/>
          <w:sz w:val="20"/>
          <w:szCs w:val="20"/>
          <w:lang w:eastAsia="en-US"/>
        </w:rPr>
        <w:t>Do uveljavitve</w:t>
      </w:r>
      <w:r w:rsidRPr="008D617C">
        <w:rPr>
          <w:rFonts w:ascii="Arial" w:eastAsia="Calibri" w:hAnsi="Arial" w:cs="Arial"/>
          <w:color w:val="000000"/>
          <w:sz w:val="20"/>
          <w:szCs w:val="20"/>
          <w:lang w:eastAsia="en-US"/>
        </w:rPr>
        <w:t xml:space="preserve"> zakona iz prejšnjega stavka se glede financiranja DO uporabljajo določbe tega zakona.</w:t>
      </w:r>
    </w:p>
    <w:p w14:paraId="5F506AA1" w14:textId="77777777" w:rsidR="00CA62ED" w:rsidRDefault="00CA62ED" w:rsidP="00804343">
      <w:pPr>
        <w:tabs>
          <w:tab w:val="left" w:pos="567"/>
          <w:tab w:val="left" w:pos="9072"/>
        </w:tabs>
        <w:jc w:val="both"/>
        <w:outlineLvl w:val="0"/>
        <w:rPr>
          <w:rFonts w:ascii="Arial" w:hAnsi="Arial" w:cs="Arial"/>
          <w:sz w:val="20"/>
          <w:szCs w:val="20"/>
        </w:rPr>
      </w:pPr>
    </w:p>
    <w:p w14:paraId="2B178F10" w14:textId="77777777" w:rsidR="009054C0" w:rsidRPr="002A6F81" w:rsidRDefault="009054C0" w:rsidP="006266CA">
      <w:pPr>
        <w:pStyle w:val="len"/>
        <w:numPr>
          <w:ilvl w:val="0"/>
          <w:numId w:val="91"/>
        </w:numPr>
        <w:ind w:left="357" w:hanging="357"/>
        <w:rPr>
          <w:color w:val="000000"/>
        </w:rPr>
      </w:pPr>
      <w:bookmarkStart w:id="270" w:name="_Ref68404770"/>
      <w:r w:rsidRPr="002A6F81">
        <w:rPr>
          <w:color w:val="000000"/>
        </w:rPr>
        <w:t>člen</w:t>
      </w:r>
      <w:bookmarkEnd w:id="270"/>
    </w:p>
    <w:p w14:paraId="41D813DB" w14:textId="77777777" w:rsidR="009054C0" w:rsidRPr="002A6F81" w:rsidRDefault="009054C0" w:rsidP="00E853FD">
      <w:pPr>
        <w:pStyle w:val="len"/>
        <w:numPr>
          <w:ilvl w:val="0"/>
          <w:numId w:val="0"/>
        </w:numPr>
      </w:pPr>
      <w:r w:rsidRPr="002A6F81">
        <w:t>(valorizacija)</w:t>
      </w:r>
    </w:p>
    <w:p w14:paraId="197E977F" w14:textId="77777777" w:rsidR="009054C0" w:rsidRPr="002A6F81" w:rsidRDefault="009054C0" w:rsidP="00804343">
      <w:pPr>
        <w:tabs>
          <w:tab w:val="left" w:pos="567"/>
          <w:tab w:val="left" w:pos="9072"/>
        </w:tabs>
        <w:jc w:val="both"/>
        <w:outlineLvl w:val="0"/>
        <w:rPr>
          <w:rFonts w:ascii="Arial" w:hAnsi="Arial" w:cs="Arial"/>
          <w:sz w:val="20"/>
          <w:szCs w:val="20"/>
        </w:rPr>
      </w:pPr>
    </w:p>
    <w:p w14:paraId="28869BEF" w14:textId="324F6CF1" w:rsidR="009054C0" w:rsidRPr="00A94990" w:rsidRDefault="009054C0" w:rsidP="00804343">
      <w:pPr>
        <w:tabs>
          <w:tab w:val="left" w:pos="567"/>
          <w:tab w:val="left" w:pos="9072"/>
        </w:tabs>
        <w:jc w:val="both"/>
        <w:outlineLvl w:val="0"/>
        <w:rPr>
          <w:rFonts w:ascii="Arial" w:hAnsi="Arial" w:cs="Arial"/>
          <w:sz w:val="20"/>
          <w:szCs w:val="20"/>
        </w:rPr>
      </w:pPr>
      <w:r w:rsidRPr="002A6F81">
        <w:rPr>
          <w:rFonts w:ascii="Arial" w:hAnsi="Arial" w:cs="Arial"/>
          <w:sz w:val="20"/>
          <w:szCs w:val="20"/>
        </w:rPr>
        <w:t xml:space="preserve">Prva uskladitev enote vrednosti </w:t>
      </w:r>
      <w:r w:rsidR="004306B9" w:rsidRPr="002A6F81">
        <w:rPr>
          <w:rFonts w:ascii="Arial" w:hAnsi="Arial" w:cs="Arial"/>
          <w:sz w:val="20"/>
          <w:szCs w:val="20"/>
        </w:rPr>
        <w:t>pravice do denarnega prejemka iz</w:t>
      </w:r>
      <w:r w:rsidRPr="002A6F81">
        <w:rPr>
          <w:rFonts w:ascii="Arial" w:hAnsi="Arial" w:cs="Arial"/>
          <w:sz w:val="20"/>
          <w:szCs w:val="20"/>
        </w:rPr>
        <w:t xml:space="preserve"> </w:t>
      </w:r>
      <w:r w:rsidR="00FC55CB" w:rsidRPr="002A6F81">
        <w:rPr>
          <w:rFonts w:ascii="Arial" w:hAnsi="Arial" w:cs="Arial"/>
          <w:sz w:val="20"/>
          <w:szCs w:val="20"/>
        </w:rPr>
        <w:t>drugega</w:t>
      </w:r>
      <w:r w:rsidRPr="002A6F81">
        <w:rPr>
          <w:rFonts w:ascii="Arial" w:hAnsi="Arial" w:cs="Arial"/>
          <w:sz w:val="20"/>
          <w:szCs w:val="20"/>
        </w:rPr>
        <w:t xml:space="preserve"> odstavka</w:t>
      </w:r>
      <w:r w:rsidR="00F27AB2" w:rsidRPr="002A6F81">
        <w:rPr>
          <w:rFonts w:ascii="Arial" w:hAnsi="Arial" w:cs="Arial"/>
          <w:sz w:val="20"/>
          <w:szCs w:val="20"/>
        </w:rPr>
        <w:t xml:space="preserve"> </w:t>
      </w:r>
      <w:r w:rsidR="00F27AB2" w:rsidRPr="002A6F81">
        <w:rPr>
          <w:rFonts w:ascii="Arial" w:hAnsi="Arial" w:cs="Arial"/>
          <w:sz w:val="20"/>
          <w:szCs w:val="20"/>
        </w:rPr>
        <w:fldChar w:fldCharType="begin"/>
      </w:r>
      <w:r w:rsidR="00F27AB2" w:rsidRPr="002A6F81">
        <w:rPr>
          <w:rFonts w:ascii="Arial" w:hAnsi="Arial" w:cs="Arial"/>
          <w:sz w:val="20"/>
          <w:szCs w:val="20"/>
        </w:rPr>
        <w:instrText xml:space="preserve"> REF _Ref74143508 \r \h </w:instrText>
      </w:r>
      <w:r w:rsidR="002A6F81">
        <w:rPr>
          <w:rFonts w:ascii="Arial" w:hAnsi="Arial" w:cs="Arial"/>
          <w:sz w:val="20"/>
          <w:szCs w:val="20"/>
        </w:rPr>
        <w:instrText xml:space="preserve"> \* MERGEFORMAT </w:instrText>
      </w:r>
      <w:r w:rsidR="00F27AB2" w:rsidRPr="002A6F81">
        <w:rPr>
          <w:rFonts w:ascii="Arial" w:hAnsi="Arial" w:cs="Arial"/>
          <w:sz w:val="20"/>
          <w:szCs w:val="20"/>
        </w:rPr>
      </w:r>
      <w:r w:rsidR="00F27AB2" w:rsidRPr="002A6F81">
        <w:rPr>
          <w:rFonts w:ascii="Arial" w:hAnsi="Arial" w:cs="Arial"/>
          <w:sz w:val="20"/>
          <w:szCs w:val="20"/>
        </w:rPr>
        <w:fldChar w:fldCharType="separate"/>
      </w:r>
      <w:r w:rsidR="00E638C1">
        <w:rPr>
          <w:rFonts w:ascii="Arial" w:hAnsi="Arial" w:cs="Arial"/>
          <w:sz w:val="20"/>
          <w:szCs w:val="20"/>
        </w:rPr>
        <w:t>18</w:t>
      </w:r>
      <w:r w:rsidR="00F27AB2" w:rsidRPr="002A6F81">
        <w:rPr>
          <w:rFonts w:ascii="Arial" w:hAnsi="Arial" w:cs="Arial"/>
          <w:sz w:val="20"/>
          <w:szCs w:val="20"/>
        </w:rPr>
        <w:fldChar w:fldCharType="end"/>
      </w:r>
      <w:r w:rsidR="00436EB4" w:rsidRPr="002A6F81">
        <w:rPr>
          <w:rFonts w:ascii="Arial" w:hAnsi="Arial" w:cs="Arial"/>
          <w:sz w:val="20"/>
          <w:szCs w:val="20"/>
        </w:rPr>
        <w:t xml:space="preserve">. </w:t>
      </w:r>
      <w:r w:rsidRPr="002A6F81">
        <w:rPr>
          <w:rFonts w:ascii="Arial" w:hAnsi="Arial" w:cs="Arial"/>
          <w:sz w:val="20"/>
          <w:szCs w:val="20"/>
        </w:rPr>
        <w:t>člena</w:t>
      </w:r>
      <w:r w:rsidR="00376478" w:rsidRPr="002A6F81">
        <w:rPr>
          <w:rFonts w:ascii="Arial" w:hAnsi="Arial" w:cs="Arial"/>
          <w:sz w:val="20"/>
          <w:szCs w:val="20"/>
        </w:rPr>
        <w:t>, in enot</w:t>
      </w:r>
      <w:r w:rsidR="009F0583" w:rsidRPr="002A6F81">
        <w:rPr>
          <w:rFonts w:ascii="Arial" w:hAnsi="Arial" w:cs="Arial"/>
          <w:sz w:val="20"/>
          <w:szCs w:val="20"/>
        </w:rPr>
        <w:t>e</w:t>
      </w:r>
      <w:r w:rsidR="00376478" w:rsidRPr="002A6F81">
        <w:rPr>
          <w:rFonts w:ascii="Arial" w:hAnsi="Arial" w:cs="Arial"/>
          <w:sz w:val="20"/>
          <w:szCs w:val="20"/>
        </w:rPr>
        <w:t xml:space="preserve"> vrednosti pravice do </w:t>
      </w:r>
      <w:r w:rsidR="006B54A2" w:rsidRPr="002A6F81">
        <w:rPr>
          <w:rFonts w:ascii="Arial" w:hAnsi="Arial" w:cs="Arial"/>
          <w:sz w:val="20"/>
          <w:szCs w:val="20"/>
        </w:rPr>
        <w:t xml:space="preserve">storitev </w:t>
      </w:r>
      <w:r w:rsidR="00376478" w:rsidRPr="002A6F81">
        <w:rPr>
          <w:rFonts w:ascii="Arial" w:hAnsi="Arial" w:cs="Arial"/>
          <w:sz w:val="20"/>
          <w:szCs w:val="20"/>
        </w:rPr>
        <w:t>e-oskrbe iz prvega odstavka</w:t>
      </w:r>
      <w:r w:rsidR="002A6F81">
        <w:rPr>
          <w:rFonts w:ascii="Arial" w:hAnsi="Arial" w:cs="Arial"/>
          <w:sz w:val="20"/>
          <w:szCs w:val="20"/>
        </w:rPr>
        <w:t xml:space="preserve"> </w:t>
      </w:r>
      <w:r w:rsidR="00F27AB2" w:rsidRPr="002A6F81">
        <w:rPr>
          <w:rFonts w:ascii="Arial" w:hAnsi="Arial" w:cs="Arial"/>
          <w:sz w:val="20"/>
          <w:szCs w:val="20"/>
        </w:rPr>
        <w:fldChar w:fldCharType="begin"/>
      </w:r>
      <w:r w:rsidR="00F27AB2" w:rsidRPr="002A6F81">
        <w:rPr>
          <w:rFonts w:ascii="Arial" w:hAnsi="Arial" w:cs="Arial"/>
          <w:sz w:val="20"/>
          <w:szCs w:val="20"/>
        </w:rPr>
        <w:instrText xml:space="preserve"> REF _Ref68271115 \r \h  \* MERGEFORMAT </w:instrText>
      </w:r>
      <w:r w:rsidR="00F27AB2" w:rsidRPr="002A6F81">
        <w:rPr>
          <w:rFonts w:ascii="Arial" w:hAnsi="Arial" w:cs="Arial"/>
          <w:sz w:val="20"/>
          <w:szCs w:val="20"/>
        </w:rPr>
      </w:r>
      <w:r w:rsidR="00F27AB2" w:rsidRPr="002A6F81">
        <w:rPr>
          <w:rFonts w:ascii="Arial" w:hAnsi="Arial" w:cs="Arial"/>
          <w:sz w:val="20"/>
          <w:szCs w:val="20"/>
        </w:rPr>
        <w:fldChar w:fldCharType="separate"/>
      </w:r>
      <w:r w:rsidR="00E638C1">
        <w:rPr>
          <w:rFonts w:ascii="Arial" w:hAnsi="Arial" w:cs="Arial"/>
          <w:sz w:val="20"/>
          <w:szCs w:val="20"/>
        </w:rPr>
        <w:t>33</w:t>
      </w:r>
      <w:r w:rsidR="00F27AB2" w:rsidRPr="002A6F81">
        <w:rPr>
          <w:rFonts w:ascii="Arial" w:hAnsi="Arial" w:cs="Arial"/>
          <w:sz w:val="20"/>
          <w:szCs w:val="20"/>
        </w:rPr>
        <w:fldChar w:fldCharType="end"/>
      </w:r>
      <w:r w:rsidR="00376478" w:rsidRPr="002A6F81">
        <w:rPr>
          <w:rFonts w:ascii="Arial" w:hAnsi="Arial" w:cs="Arial"/>
          <w:sz w:val="20"/>
          <w:szCs w:val="20"/>
        </w:rPr>
        <w:t xml:space="preserve">. člena </w:t>
      </w:r>
      <w:r w:rsidR="004306B9" w:rsidRPr="002A6F81">
        <w:rPr>
          <w:rFonts w:ascii="Arial" w:hAnsi="Arial" w:cs="Arial"/>
          <w:sz w:val="20"/>
          <w:szCs w:val="20"/>
        </w:rPr>
        <w:t>tega</w:t>
      </w:r>
      <w:r w:rsidRPr="002A6F81">
        <w:rPr>
          <w:rFonts w:ascii="Arial" w:hAnsi="Arial" w:cs="Arial"/>
          <w:sz w:val="20"/>
          <w:szCs w:val="20"/>
        </w:rPr>
        <w:t xml:space="preserve"> zakona se opravi </w:t>
      </w:r>
      <w:r w:rsidR="00357DAB" w:rsidRPr="002A6F81">
        <w:rPr>
          <w:rFonts w:ascii="Arial" w:hAnsi="Arial" w:cs="Arial"/>
          <w:sz w:val="20"/>
          <w:szCs w:val="20"/>
        </w:rPr>
        <w:t xml:space="preserve">1. </w:t>
      </w:r>
      <w:r w:rsidR="003E61A3" w:rsidRPr="002A6F81">
        <w:rPr>
          <w:rFonts w:ascii="Arial" w:hAnsi="Arial" w:cs="Arial"/>
          <w:sz w:val="20"/>
          <w:szCs w:val="20"/>
        </w:rPr>
        <w:t>julija</w:t>
      </w:r>
      <w:r w:rsidR="00E8316E" w:rsidRPr="002A6F81">
        <w:rPr>
          <w:rFonts w:ascii="Arial" w:hAnsi="Arial" w:cs="Arial"/>
          <w:sz w:val="20"/>
          <w:szCs w:val="20"/>
        </w:rPr>
        <w:t xml:space="preserve"> </w:t>
      </w:r>
      <w:r w:rsidRPr="002A6F81">
        <w:rPr>
          <w:rFonts w:ascii="Arial" w:hAnsi="Arial" w:cs="Arial"/>
          <w:sz w:val="20"/>
          <w:szCs w:val="20"/>
        </w:rPr>
        <w:t>202</w:t>
      </w:r>
      <w:r w:rsidR="00BB31AF" w:rsidRPr="002A6F81">
        <w:rPr>
          <w:rFonts w:ascii="Arial" w:hAnsi="Arial" w:cs="Arial"/>
          <w:sz w:val="20"/>
          <w:szCs w:val="20"/>
        </w:rPr>
        <w:t>4</w:t>
      </w:r>
      <w:r w:rsidRPr="002A6F81">
        <w:rPr>
          <w:rFonts w:ascii="Arial" w:hAnsi="Arial" w:cs="Arial"/>
          <w:sz w:val="20"/>
          <w:szCs w:val="20"/>
        </w:rPr>
        <w:t>.</w:t>
      </w:r>
    </w:p>
    <w:p w14:paraId="4F18ED86" w14:textId="77777777" w:rsidR="009054C0" w:rsidRPr="00A94990" w:rsidRDefault="009054C0" w:rsidP="00804343">
      <w:pPr>
        <w:tabs>
          <w:tab w:val="left" w:pos="567"/>
          <w:tab w:val="left" w:pos="9072"/>
        </w:tabs>
        <w:jc w:val="both"/>
        <w:outlineLvl w:val="0"/>
        <w:rPr>
          <w:rFonts w:ascii="Arial" w:hAnsi="Arial" w:cs="Arial"/>
          <w:sz w:val="20"/>
          <w:szCs w:val="20"/>
        </w:rPr>
      </w:pPr>
    </w:p>
    <w:p w14:paraId="0A5D1562"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71" w:name="_Ref68404846"/>
      <w:r w:rsidRPr="008D617C">
        <w:rPr>
          <w:color w:val="000000"/>
        </w:rPr>
        <w:t>člen</w:t>
      </w:r>
      <w:bookmarkEnd w:id="271"/>
    </w:p>
    <w:p w14:paraId="300A1310" w14:textId="77777777" w:rsidR="009054C0" w:rsidRPr="00A94990" w:rsidRDefault="009054C0" w:rsidP="00E853FD">
      <w:pPr>
        <w:tabs>
          <w:tab w:val="left" w:pos="567"/>
          <w:tab w:val="left" w:pos="9072"/>
        </w:tabs>
        <w:jc w:val="center"/>
        <w:outlineLvl w:val="0"/>
        <w:rPr>
          <w:rFonts w:ascii="Arial" w:hAnsi="Arial" w:cs="Arial"/>
          <w:sz w:val="20"/>
          <w:szCs w:val="20"/>
        </w:rPr>
      </w:pPr>
      <w:r w:rsidRPr="00A94990">
        <w:rPr>
          <w:rFonts w:ascii="Arial" w:hAnsi="Arial" w:cs="Arial"/>
          <w:sz w:val="20"/>
          <w:szCs w:val="20"/>
        </w:rPr>
        <w:t>(podzakonski akti)</w:t>
      </w:r>
    </w:p>
    <w:p w14:paraId="0D8A2B13" w14:textId="77777777" w:rsidR="009054C0" w:rsidRPr="00A94990" w:rsidRDefault="009054C0" w:rsidP="00804343">
      <w:pPr>
        <w:tabs>
          <w:tab w:val="left" w:pos="567"/>
          <w:tab w:val="left" w:pos="9072"/>
        </w:tabs>
        <w:jc w:val="center"/>
        <w:outlineLvl w:val="0"/>
        <w:rPr>
          <w:rFonts w:ascii="Arial" w:hAnsi="Arial" w:cs="Arial"/>
          <w:sz w:val="20"/>
          <w:szCs w:val="20"/>
        </w:rPr>
      </w:pPr>
    </w:p>
    <w:p w14:paraId="08A33EB7" w14:textId="2CA96002" w:rsidR="009054C0" w:rsidRDefault="00F27AB2" w:rsidP="00804343">
      <w:pPr>
        <w:tabs>
          <w:tab w:val="left" w:pos="567"/>
          <w:tab w:val="left" w:pos="9072"/>
        </w:tabs>
        <w:jc w:val="both"/>
        <w:outlineLvl w:val="0"/>
        <w:rPr>
          <w:rFonts w:ascii="Arial" w:hAnsi="Arial" w:cs="Arial"/>
          <w:sz w:val="20"/>
          <w:szCs w:val="20"/>
        </w:rPr>
      </w:pPr>
      <w:r>
        <w:rPr>
          <w:rFonts w:ascii="Arial" w:hAnsi="Arial" w:cs="Arial"/>
          <w:sz w:val="20"/>
          <w:szCs w:val="20"/>
        </w:rPr>
        <w:t xml:space="preserve">(1) </w:t>
      </w:r>
      <w:r w:rsidR="00974304">
        <w:rPr>
          <w:rFonts w:ascii="Arial" w:hAnsi="Arial" w:cs="Arial"/>
          <w:sz w:val="20"/>
          <w:szCs w:val="20"/>
        </w:rPr>
        <w:t>Minister, pristojen za zdravje</w:t>
      </w:r>
      <w:r w:rsidR="006B54A2">
        <w:rPr>
          <w:rFonts w:ascii="Arial" w:hAnsi="Arial" w:cs="Arial"/>
          <w:sz w:val="20"/>
          <w:szCs w:val="20"/>
        </w:rPr>
        <w:t>,</w:t>
      </w:r>
      <w:r w:rsidR="009054C0" w:rsidRPr="00A94990">
        <w:rPr>
          <w:rFonts w:ascii="Arial" w:hAnsi="Arial" w:cs="Arial"/>
          <w:sz w:val="20"/>
          <w:szCs w:val="20"/>
        </w:rPr>
        <w:t xml:space="preserve"> izda podzakonske akte iz tega zakona naj</w:t>
      </w:r>
      <w:r w:rsidR="00D37AB0" w:rsidRPr="00A94990">
        <w:rPr>
          <w:rFonts w:ascii="Arial" w:hAnsi="Arial" w:cs="Arial"/>
          <w:sz w:val="20"/>
          <w:szCs w:val="20"/>
        </w:rPr>
        <w:t>pozneje</w:t>
      </w:r>
      <w:r w:rsidR="009054C0" w:rsidRPr="00A94990">
        <w:rPr>
          <w:rFonts w:ascii="Arial" w:hAnsi="Arial" w:cs="Arial"/>
          <w:sz w:val="20"/>
          <w:szCs w:val="20"/>
        </w:rPr>
        <w:t xml:space="preserve"> v </w:t>
      </w:r>
      <w:r w:rsidR="006B54A2">
        <w:rPr>
          <w:rFonts w:ascii="Arial" w:hAnsi="Arial" w:cs="Arial"/>
          <w:sz w:val="20"/>
          <w:szCs w:val="20"/>
        </w:rPr>
        <w:t>šestih</w:t>
      </w:r>
      <w:r w:rsidR="009054C0" w:rsidRPr="00A94990">
        <w:rPr>
          <w:rFonts w:ascii="Arial" w:hAnsi="Arial" w:cs="Arial"/>
          <w:sz w:val="20"/>
          <w:szCs w:val="20"/>
        </w:rPr>
        <w:t xml:space="preserve"> mesec</w:t>
      </w:r>
      <w:r w:rsidR="006B54A2">
        <w:rPr>
          <w:rFonts w:ascii="Arial" w:hAnsi="Arial" w:cs="Arial"/>
          <w:sz w:val="20"/>
          <w:szCs w:val="20"/>
        </w:rPr>
        <w:t>ih</w:t>
      </w:r>
      <w:r w:rsidR="009054C0" w:rsidRPr="00A94990">
        <w:rPr>
          <w:rFonts w:ascii="Arial" w:hAnsi="Arial" w:cs="Arial"/>
          <w:sz w:val="20"/>
          <w:szCs w:val="20"/>
        </w:rPr>
        <w:t xml:space="preserve"> </w:t>
      </w:r>
      <w:r w:rsidR="00C87626" w:rsidRPr="00A94990">
        <w:rPr>
          <w:rFonts w:ascii="Arial" w:hAnsi="Arial" w:cs="Arial"/>
          <w:sz w:val="20"/>
          <w:szCs w:val="20"/>
        </w:rPr>
        <w:t>od</w:t>
      </w:r>
      <w:r w:rsidR="009054C0" w:rsidRPr="00A94990">
        <w:rPr>
          <w:rFonts w:ascii="Arial" w:hAnsi="Arial" w:cs="Arial"/>
          <w:sz w:val="20"/>
          <w:szCs w:val="20"/>
        </w:rPr>
        <w:t xml:space="preserve"> uveljavitv</w:t>
      </w:r>
      <w:r w:rsidR="00C87626" w:rsidRPr="00A94990">
        <w:rPr>
          <w:rFonts w:ascii="Arial" w:hAnsi="Arial" w:cs="Arial"/>
          <w:sz w:val="20"/>
          <w:szCs w:val="20"/>
        </w:rPr>
        <w:t>e</w:t>
      </w:r>
      <w:r w:rsidR="009054C0" w:rsidRPr="00A94990">
        <w:rPr>
          <w:rFonts w:ascii="Arial" w:hAnsi="Arial" w:cs="Arial"/>
          <w:sz w:val="20"/>
          <w:szCs w:val="20"/>
        </w:rPr>
        <w:t xml:space="preserve"> tega zakona.</w:t>
      </w:r>
    </w:p>
    <w:p w14:paraId="00D2EB34" w14:textId="3695E3D0" w:rsidR="00F27AB2" w:rsidRDefault="00F27AB2" w:rsidP="00804343">
      <w:pPr>
        <w:tabs>
          <w:tab w:val="left" w:pos="567"/>
          <w:tab w:val="left" w:pos="9072"/>
        </w:tabs>
        <w:jc w:val="both"/>
        <w:outlineLvl w:val="0"/>
        <w:rPr>
          <w:rFonts w:ascii="Arial" w:hAnsi="Arial" w:cs="Arial"/>
          <w:sz w:val="20"/>
          <w:szCs w:val="20"/>
        </w:rPr>
      </w:pPr>
    </w:p>
    <w:p w14:paraId="2F5165B3" w14:textId="5B87B4D0" w:rsidR="00F27AB2" w:rsidRPr="00A94990" w:rsidRDefault="00F27AB2" w:rsidP="00804343">
      <w:pPr>
        <w:tabs>
          <w:tab w:val="left" w:pos="567"/>
          <w:tab w:val="left" w:pos="9072"/>
        </w:tabs>
        <w:jc w:val="both"/>
        <w:outlineLvl w:val="0"/>
        <w:rPr>
          <w:rFonts w:ascii="Arial" w:hAnsi="Arial" w:cs="Arial"/>
          <w:sz w:val="20"/>
          <w:szCs w:val="20"/>
        </w:rPr>
      </w:pPr>
      <w:r>
        <w:rPr>
          <w:rFonts w:ascii="Arial" w:hAnsi="Arial" w:cs="Arial"/>
          <w:sz w:val="20"/>
          <w:szCs w:val="20"/>
        </w:rPr>
        <w:t>(2) ZZZS</w:t>
      </w:r>
      <w:r w:rsidRPr="00A94990">
        <w:rPr>
          <w:rFonts w:ascii="Arial" w:hAnsi="Arial" w:cs="Arial"/>
          <w:sz w:val="20"/>
          <w:szCs w:val="20"/>
        </w:rPr>
        <w:t xml:space="preserve"> izda podzakonske akte iz tega zakona najpozneje v </w:t>
      </w:r>
      <w:r>
        <w:rPr>
          <w:rFonts w:ascii="Arial" w:hAnsi="Arial" w:cs="Arial"/>
          <w:sz w:val="20"/>
          <w:szCs w:val="20"/>
        </w:rPr>
        <w:t>šestih</w:t>
      </w:r>
      <w:r w:rsidRPr="00A94990">
        <w:rPr>
          <w:rFonts w:ascii="Arial" w:hAnsi="Arial" w:cs="Arial"/>
          <w:sz w:val="20"/>
          <w:szCs w:val="20"/>
        </w:rPr>
        <w:t xml:space="preserve"> mesec</w:t>
      </w:r>
      <w:r>
        <w:rPr>
          <w:rFonts w:ascii="Arial" w:hAnsi="Arial" w:cs="Arial"/>
          <w:sz w:val="20"/>
          <w:szCs w:val="20"/>
        </w:rPr>
        <w:t>ih</w:t>
      </w:r>
      <w:r w:rsidRPr="00A94990">
        <w:rPr>
          <w:rFonts w:ascii="Arial" w:hAnsi="Arial" w:cs="Arial"/>
          <w:sz w:val="20"/>
          <w:szCs w:val="20"/>
        </w:rPr>
        <w:t xml:space="preserve"> od uveljavitve tega zakona.</w:t>
      </w:r>
    </w:p>
    <w:p w14:paraId="79A9988A" w14:textId="77777777" w:rsidR="009054C0" w:rsidRPr="00A94990" w:rsidRDefault="009054C0" w:rsidP="00804343">
      <w:pPr>
        <w:tabs>
          <w:tab w:val="left" w:pos="567"/>
          <w:tab w:val="left" w:pos="9072"/>
        </w:tabs>
        <w:rPr>
          <w:rFonts w:ascii="Arial" w:hAnsi="Arial" w:cs="Arial"/>
          <w:sz w:val="20"/>
          <w:szCs w:val="20"/>
        </w:rPr>
      </w:pPr>
    </w:p>
    <w:p w14:paraId="7A4DF0D2" w14:textId="77777777" w:rsidR="009054C0" w:rsidRPr="008D617C" w:rsidRDefault="009054C0" w:rsidP="006266CA">
      <w:pPr>
        <w:pStyle w:val="len"/>
        <w:numPr>
          <w:ilvl w:val="0"/>
          <w:numId w:val="91"/>
        </w:numPr>
        <w:ind w:left="357" w:hanging="357"/>
        <w:rPr>
          <w:color w:val="000000"/>
        </w:rPr>
      </w:pPr>
      <w:r w:rsidRPr="008D617C">
        <w:rPr>
          <w:color w:val="000000"/>
        </w:rPr>
        <w:t xml:space="preserve"> </w:t>
      </w:r>
      <w:bookmarkStart w:id="272" w:name="_Ref68404942"/>
      <w:r w:rsidRPr="008D617C">
        <w:rPr>
          <w:color w:val="000000"/>
        </w:rPr>
        <w:t>člen</w:t>
      </w:r>
      <w:bookmarkEnd w:id="272"/>
      <w:r w:rsidRPr="008D617C">
        <w:rPr>
          <w:color w:val="000000"/>
        </w:rPr>
        <w:t xml:space="preserve"> </w:t>
      </w:r>
    </w:p>
    <w:p w14:paraId="1B1CB0E3" w14:textId="77777777" w:rsidR="009054C0" w:rsidRPr="00A94990" w:rsidRDefault="009054C0" w:rsidP="00E853FD">
      <w:pPr>
        <w:tabs>
          <w:tab w:val="left" w:pos="567"/>
          <w:tab w:val="left" w:pos="9072"/>
        </w:tabs>
        <w:jc w:val="center"/>
        <w:rPr>
          <w:rFonts w:ascii="Arial" w:hAnsi="Arial" w:cs="Arial"/>
          <w:sz w:val="20"/>
          <w:szCs w:val="20"/>
        </w:rPr>
      </w:pPr>
      <w:r w:rsidRPr="00A94990">
        <w:rPr>
          <w:rFonts w:ascii="Arial" w:hAnsi="Arial" w:cs="Arial"/>
          <w:sz w:val="20"/>
          <w:szCs w:val="20"/>
        </w:rPr>
        <w:t>(dodelitev profesionalne kartice izvajalcem)</w:t>
      </w:r>
    </w:p>
    <w:p w14:paraId="36BAAD09" w14:textId="77777777" w:rsidR="009054C0" w:rsidRPr="00A94990" w:rsidRDefault="009054C0" w:rsidP="00804343">
      <w:pPr>
        <w:tabs>
          <w:tab w:val="left" w:pos="567"/>
          <w:tab w:val="left" w:pos="9072"/>
        </w:tabs>
        <w:jc w:val="center"/>
        <w:rPr>
          <w:rFonts w:ascii="Arial" w:hAnsi="Arial" w:cs="Arial"/>
          <w:sz w:val="20"/>
          <w:szCs w:val="20"/>
        </w:rPr>
      </w:pPr>
    </w:p>
    <w:p w14:paraId="328D116E" w14:textId="77777777" w:rsidR="005222CE" w:rsidRDefault="008670A4" w:rsidP="00291EF5">
      <w:pPr>
        <w:tabs>
          <w:tab w:val="left" w:pos="567"/>
          <w:tab w:val="left" w:pos="9072"/>
        </w:tabs>
        <w:jc w:val="both"/>
        <w:rPr>
          <w:rFonts w:ascii="Arial" w:hAnsi="Arial" w:cs="Arial"/>
          <w:sz w:val="20"/>
          <w:szCs w:val="20"/>
        </w:rPr>
      </w:pPr>
      <w:r w:rsidRPr="00A94990">
        <w:rPr>
          <w:rFonts w:ascii="Arial" w:hAnsi="Arial" w:cs="Arial"/>
          <w:sz w:val="20"/>
          <w:szCs w:val="20"/>
        </w:rPr>
        <w:t>Izvajalec DO</w:t>
      </w:r>
      <w:r w:rsidR="00483138">
        <w:rPr>
          <w:rFonts w:ascii="Arial" w:hAnsi="Arial" w:cs="Arial"/>
          <w:sz w:val="20"/>
          <w:szCs w:val="20"/>
        </w:rPr>
        <w:t xml:space="preserve"> </w:t>
      </w:r>
      <w:r w:rsidRPr="00A94990">
        <w:rPr>
          <w:rFonts w:ascii="Arial" w:hAnsi="Arial" w:cs="Arial"/>
          <w:color w:val="000000"/>
          <w:sz w:val="20"/>
          <w:szCs w:val="20"/>
        </w:rPr>
        <w:t>po vpisu v register izvajalcev DO v javni mreži</w:t>
      </w:r>
      <w:r w:rsidR="00BB31AF" w:rsidRPr="00A94990">
        <w:rPr>
          <w:rFonts w:ascii="Arial" w:hAnsi="Arial" w:cs="Arial"/>
          <w:color w:val="000000"/>
          <w:sz w:val="20"/>
          <w:szCs w:val="20"/>
        </w:rPr>
        <w:t xml:space="preserve"> </w:t>
      </w:r>
      <w:r w:rsidRPr="00A94990">
        <w:rPr>
          <w:rFonts w:ascii="Arial" w:hAnsi="Arial" w:cs="Arial"/>
          <w:sz w:val="20"/>
          <w:szCs w:val="20"/>
        </w:rPr>
        <w:t>prejme profesionalno kartico, ki omogočajo branje podatkov o obveznem zavarovanju</w:t>
      </w:r>
      <w:r w:rsidR="00357DAB">
        <w:rPr>
          <w:rFonts w:ascii="Arial" w:hAnsi="Arial" w:cs="Arial"/>
          <w:sz w:val="20"/>
          <w:szCs w:val="20"/>
        </w:rPr>
        <w:t xml:space="preserve"> za DO</w:t>
      </w:r>
      <w:r w:rsidR="00BB31AF" w:rsidRPr="00A94990">
        <w:rPr>
          <w:rFonts w:ascii="Arial" w:hAnsi="Arial" w:cs="Arial"/>
          <w:sz w:val="20"/>
          <w:szCs w:val="20"/>
        </w:rPr>
        <w:t xml:space="preserve"> in dostop do zdravstvenih podatkov upravičenca</w:t>
      </w:r>
      <w:r w:rsidRPr="00A94990">
        <w:rPr>
          <w:rFonts w:ascii="Arial" w:hAnsi="Arial" w:cs="Arial"/>
          <w:sz w:val="20"/>
          <w:szCs w:val="20"/>
        </w:rPr>
        <w:t xml:space="preserve">. </w:t>
      </w:r>
      <w:bookmarkStart w:id="273" w:name="_Ref68405082"/>
    </w:p>
    <w:p w14:paraId="68E276A9" w14:textId="77777777" w:rsidR="00291EF5" w:rsidRPr="00291EF5" w:rsidRDefault="00291EF5" w:rsidP="00291EF5">
      <w:pPr>
        <w:tabs>
          <w:tab w:val="left" w:pos="567"/>
          <w:tab w:val="left" w:pos="9072"/>
        </w:tabs>
        <w:jc w:val="both"/>
        <w:rPr>
          <w:rFonts w:ascii="Arial" w:hAnsi="Arial" w:cs="Arial"/>
          <w:sz w:val="20"/>
          <w:szCs w:val="20"/>
        </w:rPr>
      </w:pPr>
    </w:p>
    <w:p w14:paraId="52EF1918" w14:textId="77777777" w:rsidR="009054C0" w:rsidRPr="008D617C" w:rsidRDefault="009054C0" w:rsidP="006266CA">
      <w:pPr>
        <w:pStyle w:val="len"/>
        <w:numPr>
          <w:ilvl w:val="0"/>
          <w:numId w:val="91"/>
        </w:numPr>
        <w:ind w:left="357" w:hanging="357"/>
        <w:rPr>
          <w:color w:val="000000"/>
        </w:rPr>
      </w:pPr>
      <w:bookmarkStart w:id="274" w:name="_Ref70962338"/>
      <w:r w:rsidRPr="008D617C">
        <w:rPr>
          <w:color w:val="000000"/>
        </w:rPr>
        <w:t>člen</w:t>
      </w:r>
      <w:bookmarkEnd w:id="273"/>
      <w:bookmarkEnd w:id="274"/>
    </w:p>
    <w:p w14:paraId="39A2968B" w14:textId="78D4E824" w:rsidR="009054C0" w:rsidRPr="00A94990" w:rsidRDefault="009054C0" w:rsidP="00804343">
      <w:pPr>
        <w:tabs>
          <w:tab w:val="left" w:pos="567"/>
          <w:tab w:val="left" w:pos="9072"/>
        </w:tabs>
        <w:jc w:val="center"/>
        <w:rPr>
          <w:rFonts w:ascii="Arial" w:hAnsi="Arial" w:cs="Arial"/>
          <w:sz w:val="20"/>
          <w:szCs w:val="20"/>
        </w:rPr>
      </w:pPr>
      <w:r w:rsidRPr="00A94990">
        <w:rPr>
          <w:rFonts w:ascii="Arial" w:hAnsi="Arial" w:cs="Arial"/>
          <w:sz w:val="20"/>
          <w:szCs w:val="20"/>
        </w:rPr>
        <w:t xml:space="preserve">(začasna ohranitev že pridobljenih pravic </w:t>
      </w:r>
      <w:r w:rsidR="006B54A2">
        <w:rPr>
          <w:rFonts w:ascii="Arial" w:hAnsi="Arial" w:cs="Arial"/>
          <w:sz w:val="20"/>
          <w:szCs w:val="20"/>
        </w:rPr>
        <w:t xml:space="preserve">na </w:t>
      </w:r>
      <w:r w:rsidRPr="00A94990">
        <w:rPr>
          <w:rFonts w:ascii="Arial" w:hAnsi="Arial" w:cs="Arial"/>
          <w:sz w:val="20"/>
          <w:szCs w:val="20"/>
        </w:rPr>
        <w:t>po</w:t>
      </w:r>
      <w:r w:rsidR="006B54A2">
        <w:rPr>
          <w:rFonts w:ascii="Arial" w:hAnsi="Arial" w:cs="Arial"/>
          <w:sz w:val="20"/>
          <w:szCs w:val="20"/>
        </w:rPr>
        <w:t>dlagi</w:t>
      </w:r>
      <w:r w:rsidRPr="00A94990">
        <w:rPr>
          <w:rFonts w:ascii="Arial" w:hAnsi="Arial" w:cs="Arial"/>
          <w:sz w:val="20"/>
          <w:szCs w:val="20"/>
        </w:rPr>
        <w:t xml:space="preserve"> drugih predpis</w:t>
      </w:r>
      <w:r w:rsidR="006B54A2">
        <w:rPr>
          <w:rFonts w:ascii="Arial" w:hAnsi="Arial" w:cs="Arial"/>
          <w:sz w:val="20"/>
          <w:szCs w:val="20"/>
        </w:rPr>
        <w:t>ov</w:t>
      </w:r>
      <w:r w:rsidRPr="00A94990">
        <w:rPr>
          <w:rFonts w:ascii="Arial" w:hAnsi="Arial" w:cs="Arial"/>
          <w:sz w:val="20"/>
          <w:szCs w:val="20"/>
        </w:rPr>
        <w:t>)</w:t>
      </w:r>
    </w:p>
    <w:p w14:paraId="2D7630C2" w14:textId="77777777" w:rsidR="009054C0" w:rsidRPr="00A94990" w:rsidRDefault="009054C0" w:rsidP="00804343">
      <w:pPr>
        <w:tabs>
          <w:tab w:val="left" w:pos="567"/>
          <w:tab w:val="left" w:pos="9072"/>
        </w:tabs>
        <w:jc w:val="center"/>
        <w:rPr>
          <w:rFonts w:ascii="Arial" w:hAnsi="Arial" w:cs="Arial"/>
          <w:sz w:val="20"/>
          <w:szCs w:val="20"/>
        </w:rPr>
      </w:pPr>
    </w:p>
    <w:p w14:paraId="2A394949" w14:textId="0523D0C2"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Osebe, ki so pred začetkom uporabe tega zakona pridobile </w:t>
      </w:r>
      <w:bookmarkStart w:id="275" w:name="_Hlk45701955"/>
      <w:r w:rsidRPr="00A94990">
        <w:rPr>
          <w:rFonts w:ascii="Arial" w:hAnsi="Arial" w:cs="Arial"/>
          <w:sz w:val="20"/>
          <w:szCs w:val="20"/>
        </w:rPr>
        <w:t xml:space="preserve">pravico do dodatka za pomoč in postrežbo </w:t>
      </w:r>
      <w:r w:rsidR="006B54A2">
        <w:rPr>
          <w:rFonts w:ascii="Arial" w:hAnsi="Arial" w:cs="Arial"/>
          <w:sz w:val="20"/>
          <w:szCs w:val="20"/>
        </w:rPr>
        <w:t xml:space="preserve">na podlagi </w:t>
      </w:r>
      <w:r w:rsidRPr="00A94990">
        <w:rPr>
          <w:rFonts w:ascii="Arial" w:hAnsi="Arial" w:cs="Arial"/>
          <w:sz w:val="20"/>
          <w:szCs w:val="20"/>
        </w:rPr>
        <w:t>predpis</w:t>
      </w:r>
      <w:r w:rsidR="006B54A2">
        <w:rPr>
          <w:rFonts w:ascii="Arial" w:hAnsi="Arial" w:cs="Arial"/>
          <w:sz w:val="20"/>
          <w:szCs w:val="20"/>
        </w:rPr>
        <w:t>ov</w:t>
      </w:r>
      <w:r w:rsidRPr="00A94990">
        <w:rPr>
          <w:rFonts w:ascii="Arial" w:hAnsi="Arial" w:cs="Arial"/>
          <w:sz w:val="20"/>
          <w:szCs w:val="20"/>
        </w:rPr>
        <w:t xml:space="preserve"> o pokojninskem in invalidskem zavarovanju, </w:t>
      </w:r>
      <w:r w:rsidR="00951A5E" w:rsidRPr="0051600F">
        <w:rPr>
          <w:rFonts w:ascii="Arial" w:hAnsi="Arial" w:cs="Arial"/>
          <w:sz w:val="20"/>
          <w:szCs w:val="20"/>
        </w:rPr>
        <w:t xml:space="preserve">do dodatka za pomoč in postrežbo </w:t>
      </w:r>
      <w:r w:rsidR="006B54A2">
        <w:rPr>
          <w:rFonts w:ascii="Arial" w:hAnsi="Arial" w:cs="Arial"/>
          <w:sz w:val="20"/>
          <w:szCs w:val="20"/>
        </w:rPr>
        <w:t xml:space="preserve">na </w:t>
      </w:r>
      <w:r w:rsidR="00951A5E" w:rsidRPr="0051600F">
        <w:rPr>
          <w:rFonts w:ascii="Arial" w:hAnsi="Arial" w:cs="Arial"/>
          <w:sz w:val="20"/>
          <w:szCs w:val="20"/>
        </w:rPr>
        <w:t>po</w:t>
      </w:r>
      <w:r w:rsidR="006B54A2">
        <w:rPr>
          <w:rFonts w:ascii="Arial" w:hAnsi="Arial" w:cs="Arial"/>
          <w:sz w:val="20"/>
          <w:szCs w:val="20"/>
        </w:rPr>
        <w:t>dlagi</w:t>
      </w:r>
      <w:r w:rsidR="00951A5E" w:rsidRPr="0051600F">
        <w:rPr>
          <w:rFonts w:ascii="Arial" w:hAnsi="Arial" w:cs="Arial"/>
          <w:sz w:val="20"/>
          <w:szCs w:val="20"/>
        </w:rPr>
        <w:t xml:space="preserve"> predpis</w:t>
      </w:r>
      <w:r w:rsidR="006B54A2">
        <w:rPr>
          <w:rFonts w:ascii="Arial" w:hAnsi="Arial" w:cs="Arial"/>
          <w:sz w:val="20"/>
          <w:szCs w:val="20"/>
        </w:rPr>
        <w:t>ov</w:t>
      </w:r>
      <w:r w:rsidR="00951A5E" w:rsidRPr="0051600F">
        <w:rPr>
          <w:rFonts w:ascii="Arial" w:hAnsi="Arial" w:cs="Arial"/>
          <w:sz w:val="20"/>
          <w:szCs w:val="20"/>
        </w:rPr>
        <w:t xml:space="preserve"> o vojnih veteranih, pravico </w:t>
      </w:r>
      <w:r w:rsidR="006B54A2">
        <w:rPr>
          <w:rFonts w:ascii="Arial" w:hAnsi="Arial" w:cs="Arial"/>
          <w:sz w:val="20"/>
          <w:szCs w:val="20"/>
        </w:rPr>
        <w:t xml:space="preserve">na </w:t>
      </w:r>
      <w:r w:rsidRPr="00A94990">
        <w:rPr>
          <w:rFonts w:ascii="Arial" w:hAnsi="Arial" w:cs="Arial"/>
          <w:sz w:val="20"/>
          <w:szCs w:val="20"/>
        </w:rPr>
        <w:t>po</w:t>
      </w:r>
      <w:r w:rsidR="006B54A2">
        <w:rPr>
          <w:rFonts w:ascii="Arial" w:hAnsi="Arial" w:cs="Arial"/>
          <w:sz w:val="20"/>
          <w:szCs w:val="20"/>
        </w:rPr>
        <w:t>dlagi</w:t>
      </w:r>
      <w:r w:rsidRPr="00A94990">
        <w:rPr>
          <w:rFonts w:ascii="Arial" w:hAnsi="Arial" w:cs="Arial"/>
          <w:sz w:val="20"/>
          <w:szCs w:val="20"/>
        </w:rPr>
        <w:t xml:space="preserve"> predpis</w:t>
      </w:r>
      <w:r w:rsidR="006B54A2">
        <w:rPr>
          <w:rFonts w:ascii="Arial" w:hAnsi="Arial" w:cs="Arial"/>
          <w:sz w:val="20"/>
          <w:szCs w:val="20"/>
        </w:rPr>
        <w:t>ov</w:t>
      </w:r>
      <w:r w:rsidRPr="00A94990">
        <w:rPr>
          <w:rFonts w:ascii="Arial" w:hAnsi="Arial" w:cs="Arial"/>
          <w:sz w:val="20"/>
          <w:szCs w:val="20"/>
        </w:rPr>
        <w:t xml:space="preserve"> o socialnovarstvenih storitvah ali</w:t>
      </w:r>
      <w:r w:rsidR="006B54A2">
        <w:rPr>
          <w:rFonts w:ascii="Arial" w:hAnsi="Arial" w:cs="Arial"/>
          <w:sz w:val="20"/>
          <w:szCs w:val="20"/>
        </w:rPr>
        <w:t xml:space="preserve"> na</w:t>
      </w:r>
      <w:r w:rsidRPr="00A94990">
        <w:rPr>
          <w:rFonts w:ascii="Arial" w:hAnsi="Arial" w:cs="Arial"/>
          <w:sz w:val="20"/>
          <w:szCs w:val="20"/>
        </w:rPr>
        <w:t xml:space="preserve"> po</w:t>
      </w:r>
      <w:r w:rsidR="006B54A2">
        <w:rPr>
          <w:rFonts w:ascii="Arial" w:hAnsi="Arial" w:cs="Arial"/>
          <w:sz w:val="20"/>
          <w:szCs w:val="20"/>
        </w:rPr>
        <w:t>dlagi</w:t>
      </w:r>
      <w:r w:rsidRPr="00A94990">
        <w:rPr>
          <w:rFonts w:ascii="Arial" w:hAnsi="Arial" w:cs="Arial"/>
          <w:sz w:val="20"/>
          <w:szCs w:val="20"/>
        </w:rPr>
        <w:t xml:space="preserve"> predpis</w:t>
      </w:r>
      <w:r w:rsidR="006B54A2">
        <w:rPr>
          <w:rFonts w:ascii="Arial" w:hAnsi="Arial" w:cs="Arial"/>
          <w:sz w:val="20"/>
          <w:szCs w:val="20"/>
        </w:rPr>
        <w:t>ov</w:t>
      </w:r>
      <w:r w:rsidRPr="00A94990">
        <w:rPr>
          <w:rFonts w:ascii="Arial" w:hAnsi="Arial" w:cs="Arial"/>
          <w:sz w:val="20"/>
          <w:szCs w:val="20"/>
        </w:rPr>
        <w:t xml:space="preserve">, ki urejajo socialno vključevanje invalidov, do družinskega pomočnika </w:t>
      </w:r>
      <w:r w:rsidR="006B54A2">
        <w:rPr>
          <w:rFonts w:ascii="Arial" w:hAnsi="Arial" w:cs="Arial"/>
          <w:sz w:val="20"/>
          <w:szCs w:val="20"/>
        </w:rPr>
        <w:t xml:space="preserve">na </w:t>
      </w:r>
      <w:r w:rsidRPr="00A94990">
        <w:rPr>
          <w:rFonts w:ascii="Arial" w:hAnsi="Arial" w:cs="Arial"/>
          <w:sz w:val="20"/>
          <w:szCs w:val="20"/>
        </w:rPr>
        <w:t>po</w:t>
      </w:r>
      <w:r w:rsidR="006B54A2">
        <w:rPr>
          <w:rFonts w:ascii="Arial" w:hAnsi="Arial" w:cs="Arial"/>
          <w:sz w:val="20"/>
          <w:szCs w:val="20"/>
        </w:rPr>
        <w:t>dlagi</w:t>
      </w:r>
      <w:r w:rsidRPr="00A94990">
        <w:rPr>
          <w:rFonts w:ascii="Arial" w:hAnsi="Arial" w:cs="Arial"/>
          <w:sz w:val="20"/>
          <w:szCs w:val="20"/>
        </w:rPr>
        <w:t xml:space="preserve"> predpis</w:t>
      </w:r>
      <w:r w:rsidR="006B54A2">
        <w:rPr>
          <w:rFonts w:ascii="Arial" w:hAnsi="Arial" w:cs="Arial"/>
          <w:sz w:val="20"/>
          <w:szCs w:val="20"/>
        </w:rPr>
        <w:t>ov</w:t>
      </w:r>
      <w:r w:rsidRPr="00A94990">
        <w:rPr>
          <w:rFonts w:ascii="Arial" w:hAnsi="Arial" w:cs="Arial"/>
          <w:sz w:val="20"/>
          <w:szCs w:val="20"/>
        </w:rPr>
        <w:t xml:space="preserve"> o socialnem varstvu, do storitev institucionalnega varstva ali pomoči na domu</w:t>
      </w:r>
      <w:bookmarkEnd w:id="275"/>
      <w:r w:rsidRPr="00A94990">
        <w:rPr>
          <w:rFonts w:ascii="Arial" w:hAnsi="Arial" w:cs="Arial"/>
          <w:sz w:val="20"/>
          <w:szCs w:val="20"/>
        </w:rPr>
        <w:t xml:space="preserve">, obdržijo te pravice oziroma storitve </w:t>
      </w:r>
      <w:r w:rsidR="00483138">
        <w:rPr>
          <w:rFonts w:ascii="Arial" w:hAnsi="Arial" w:cs="Arial"/>
          <w:sz w:val="20"/>
          <w:szCs w:val="20"/>
        </w:rPr>
        <w:t xml:space="preserve">do </w:t>
      </w:r>
      <w:r w:rsidRPr="00A94990">
        <w:rPr>
          <w:rFonts w:ascii="Arial" w:hAnsi="Arial" w:cs="Arial"/>
          <w:sz w:val="20"/>
          <w:szCs w:val="20"/>
        </w:rPr>
        <w:t>izdaje novih odločb</w:t>
      </w:r>
      <w:r w:rsidR="003E61A3" w:rsidRPr="00A94990">
        <w:rPr>
          <w:rFonts w:ascii="Arial" w:hAnsi="Arial" w:cs="Arial"/>
          <w:sz w:val="20"/>
          <w:szCs w:val="20"/>
        </w:rPr>
        <w:t xml:space="preserve"> o odobritvi pravic DO v skladu </w:t>
      </w:r>
      <w:r w:rsidR="006B54A2">
        <w:rPr>
          <w:rFonts w:ascii="Arial" w:hAnsi="Arial" w:cs="Arial"/>
          <w:sz w:val="20"/>
          <w:szCs w:val="20"/>
        </w:rPr>
        <w:t>s</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_Ref74166283 \r \h </w:instrText>
      </w:r>
      <w:r w:rsidR="008578DA">
        <w:rPr>
          <w:rFonts w:ascii="Arial" w:hAnsi="Arial" w:cs="Arial"/>
          <w:sz w:val="20"/>
          <w:szCs w:val="20"/>
        </w:rPr>
      </w:r>
      <w:r w:rsidR="008578DA">
        <w:rPr>
          <w:rFonts w:ascii="Arial" w:hAnsi="Arial" w:cs="Arial"/>
          <w:sz w:val="20"/>
          <w:szCs w:val="20"/>
        </w:rPr>
        <w:fldChar w:fldCharType="separate"/>
      </w:r>
      <w:r w:rsidR="008578DA">
        <w:rPr>
          <w:rFonts w:ascii="Arial" w:hAnsi="Arial" w:cs="Arial"/>
          <w:sz w:val="20"/>
          <w:szCs w:val="20"/>
        </w:rPr>
        <w:t>139</w:t>
      </w:r>
      <w:r w:rsidR="008578DA">
        <w:rPr>
          <w:rFonts w:ascii="Arial" w:hAnsi="Arial" w:cs="Arial"/>
          <w:sz w:val="20"/>
          <w:szCs w:val="20"/>
        </w:rPr>
        <w:fldChar w:fldCharType="end"/>
      </w:r>
      <w:r w:rsidR="006363F5">
        <w:rPr>
          <w:rFonts w:ascii="Arial" w:hAnsi="Arial" w:cs="Arial"/>
          <w:sz w:val="20"/>
          <w:szCs w:val="20"/>
        </w:rPr>
        <w:t>. členom tega zakona</w:t>
      </w:r>
      <w:r w:rsidR="00651F3E">
        <w:rPr>
          <w:rFonts w:ascii="Arial" w:hAnsi="Arial" w:cs="Arial"/>
          <w:sz w:val="20"/>
          <w:szCs w:val="20"/>
        </w:rPr>
        <w:t>.</w:t>
      </w:r>
      <w:r w:rsidR="007C3591" w:rsidRPr="00A94990">
        <w:rPr>
          <w:rFonts w:ascii="Arial" w:hAnsi="Arial" w:cs="Arial"/>
          <w:sz w:val="20"/>
          <w:szCs w:val="20"/>
        </w:rPr>
        <w:t xml:space="preserve"> </w:t>
      </w:r>
    </w:p>
    <w:p w14:paraId="72BD41F2" w14:textId="77777777" w:rsidR="009054C0" w:rsidRPr="00A94990" w:rsidRDefault="009054C0" w:rsidP="00804343">
      <w:pPr>
        <w:tabs>
          <w:tab w:val="left" w:pos="567"/>
          <w:tab w:val="left" w:pos="9072"/>
        </w:tabs>
        <w:jc w:val="both"/>
        <w:rPr>
          <w:rFonts w:ascii="Arial" w:hAnsi="Arial" w:cs="Arial"/>
          <w:sz w:val="20"/>
          <w:szCs w:val="20"/>
        </w:rPr>
      </w:pPr>
    </w:p>
    <w:p w14:paraId="6197C53E" w14:textId="77777777" w:rsidR="009054C0" w:rsidRPr="008D617C" w:rsidRDefault="009054C0" w:rsidP="006266CA">
      <w:pPr>
        <w:pStyle w:val="len"/>
        <w:numPr>
          <w:ilvl w:val="0"/>
          <w:numId w:val="91"/>
        </w:numPr>
        <w:ind w:left="357" w:hanging="357"/>
        <w:rPr>
          <w:color w:val="000000"/>
        </w:rPr>
      </w:pPr>
      <w:bookmarkStart w:id="276" w:name="_Ref68405169"/>
      <w:r w:rsidRPr="008D617C">
        <w:rPr>
          <w:color w:val="000000"/>
        </w:rPr>
        <w:t>člen</w:t>
      </w:r>
      <w:bookmarkEnd w:id="276"/>
    </w:p>
    <w:p w14:paraId="1676BDC2" w14:textId="77777777" w:rsidR="009054C0" w:rsidRPr="002A6F81" w:rsidRDefault="009054C0" w:rsidP="00E853FD">
      <w:pPr>
        <w:tabs>
          <w:tab w:val="left" w:pos="567"/>
          <w:tab w:val="left" w:pos="9072"/>
        </w:tabs>
        <w:jc w:val="center"/>
        <w:rPr>
          <w:rFonts w:ascii="Arial" w:hAnsi="Arial" w:cs="Arial"/>
          <w:sz w:val="20"/>
          <w:szCs w:val="20"/>
        </w:rPr>
      </w:pPr>
      <w:r w:rsidRPr="002A6F81">
        <w:rPr>
          <w:rFonts w:ascii="Arial" w:hAnsi="Arial" w:cs="Arial"/>
          <w:sz w:val="20"/>
          <w:szCs w:val="20"/>
        </w:rPr>
        <w:t>(postopki</w:t>
      </w:r>
      <w:r w:rsidR="006B54A2" w:rsidRPr="002A6F81">
        <w:rPr>
          <w:rFonts w:ascii="Arial" w:hAnsi="Arial" w:cs="Arial"/>
          <w:sz w:val="20"/>
          <w:szCs w:val="20"/>
        </w:rPr>
        <w:t>,</w:t>
      </w:r>
      <w:r w:rsidRPr="002A6F81">
        <w:rPr>
          <w:rFonts w:ascii="Arial" w:hAnsi="Arial" w:cs="Arial"/>
          <w:sz w:val="20"/>
          <w:szCs w:val="20"/>
        </w:rPr>
        <w:t xml:space="preserve"> začeti pred uveljavitvijo tega zakona)</w:t>
      </w:r>
    </w:p>
    <w:p w14:paraId="645A73F8" w14:textId="77777777" w:rsidR="009054C0" w:rsidRPr="002A6F81" w:rsidRDefault="009054C0" w:rsidP="00804343">
      <w:pPr>
        <w:pStyle w:val="Odstavekseznama"/>
        <w:tabs>
          <w:tab w:val="left" w:pos="567"/>
          <w:tab w:val="left" w:pos="9072"/>
        </w:tabs>
        <w:ind w:left="4755"/>
        <w:rPr>
          <w:rFonts w:cs="Arial"/>
          <w:szCs w:val="20"/>
        </w:rPr>
      </w:pPr>
    </w:p>
    <w:p w14:paraId="7D1FEFA5" w14:textId="5C279051" w:rsidR="009054C0" w:rsidRDefault="009054C0" w:rsidP="00804343">
      <w:pPr>
        <w:tabs>
          <w:tab w:val="left" w:pos="567"/>
          <w:tab w:val="left" w:pos="9072"/>
        </w:tabs>
        <w:jc w:val="both"/>
        <w:rPr>
          <w:rFonts w:ascii="Arial" w:hAnsi="Arial" w:cs="Arial"/>
          <w:sz w:val="20"/>
          <w:szCs w:val="20"/>
        </w:rPr>
      </w:pPr>
      <w:r w:rsidRPr="002A6F81">
        <w:rPr>
          <w:rFonts w:ascii="Arial" w:hAnsi="Arial" w:cs="Arial"/>
          <w:sz w:val="20"/>
          <w:szCs w:val="20"/>
        </w:rPr>
        <w:t>Postopki za uveljavljanje pravice do izbire družinskega pomočnika, dodatka za pomoč in postrežbo, ki so se začeli</w:t>
      </w:r>
      <w:r w:rsidR="00BD0B46" w:rsidRPr="002A6F81">
        <w:rPr>
          <w:rFonts w:ascii="Arial" w:hAnsi="Arial" w:cs="Arial"/>
          <w:sz w:val="20"/>
          <w:szCs w:val="20"/>
        </w:rPr>
        <w:t xml:space="preserve"> </w:t>
      </w:r>
      <w:r w:rsidRPr="002A6F81">
        <w:rPr>
          <w:rFonts w:ascii="Arial" w:hAnsi="Arial" w:cs="Arial"/>
          <w:sz w:val="20"/>
          <w:szCs w:val="20"/>
        </w:rPr>
        <w:t>pred začetkom uporabe tega zakona</w:t>
      </w:r>
      <w:r w:rsidR="00CB2FDD" w:rsidRPr="002A6F81">
        <w:rPr>
          <w:rFonts w:ascii="Arial" w:hAnsi="Arial" w:cs="Arial"/>
          <w:sz w:val="20"/>
          <w:szCs w:val="20"/>
        </w:rPr>
        <w:t xml:space="preserve"> in še niso bili zaključeni s pravnomočno odločbo</w:t>
      </w:r>
      <w:r w:rsidRPr="002A6F81">
        <w:rPr>
          <w:rFonts w:ascii="Arial" w:hAnsi="Arial" w:cs="Arial"/>
          <w:sz w:val="20"/>
          <w:szCs w:val="20"/>
        </w:rPr>
        <w:t>, se končajo po dosedanjih predpisih.</w:t>
      </w:r>
    </w:p>
    <w:p w14:paraId="4D398520" w14:textId="77777777" w:rsidR="008A7775" w:rsidRPr="00A94990" w:rsidRDefault="008A7775" w:rsidP="00804343">
      <w:pPr>
        <w:tabs>
          <w:tab w:val="left" w:pos="567"/>
          <w:tab w:val="left" w:pos="9072"/>
        </w:tabs>
        <w:jc w:val="both"/>
        <w:rPr>
          <w:rFonts w:ascii="Arial" w:hAnsi="Arial" w:cs="Arial"/>
          <w:sz w:val="20"/>
          <w:szCs w:val="20"/>
        </w:rPr>
      </w:pPr>
    </w:p>
    <w:p w14:paraId="32B503F4" w14:textId="77777777" w:rsidR="003F3456" w:rsidRPr="008D617C" w:rsidRDefault="003F3456">
      <w:pPr>
        <w:spacing w:after="200" w:line="276" w:lineRule="auto"/>
        <w:rPr>
          <w:rFonts w:ascii="Arial" w:hAnsi="Arial" w:cs="Arial"/>
          <w:color w:val="000000"/>
          <w:sz w:val="20"/>
          <w:szCs w:val="20"/>
          <w:lang w:eastAsia="sl-SI"/>
        </w:rPr>
      </w:pPr>
      <w:bookmarkStart w:id="277" w:name="_Ref48544106"/>
      <w:bookmarkStart w:id="278" w:name="_Ref70962359"/>
      <w:r w:rsidRPr="008D617C">
        <w:rPr>
          <w:color w:val="000000"/>
          <w:szCs w:val="20"/>
        </w:rPr>
        <w:br w:type="page"/>
      </w:r>
    </w:p>
    <w:p w14:paraId="65656D9F" w14:textId="77777777" w:rsidR="009054C0" w:rsidRPr="008D617C" w:rsidRDefault="009054C0" w:rsidP="006266CA">
      <w:pPr>
        <w:pStyle w:val="len"/>
        <w:numPr>
          <w:ilvl w:val="0"/>
          <w:numId w:val="91"/>
        </w:numPr>
        <w:ind w:left="357" w:hanging="357"/>
        <w:rPr>
          <w:color w:val="000000"/>
        </w:rPr>
      </w:pPr>
      <w:bookmarkStart w:id="279" w:name="_Ref74166283"/>
      <w:r w:rsidRPr="008D617C">
        <w:rPr>
          <w:color w:val="000000"/>
        </w:rPr>
        <w:t>člen</w:t>
      </w:r>
      <w:bookmarkEnd w:id="277"/>
      <w:bookmarkEnd w:id="278"/>
      <w:bookmarkEnd w:id="279"/>
    </w:p>
    <w:p w14:paraId="7F2B5FA0" w14:textId="77777777" w:rsidR="009054C0" w:rsidRPr="00A94990" w:rsidRDefault="009054C0" w:rsidP="00E853FD">
      <w:pPr>
        <w:tabs>
          <w:tab w:val="left" w:pos="567"/>
          <w:tab w:val="left" w:pos="9072"/>
        </w:tabs>
        <w:jc w:val="center"/>
        <w:rPr>
          <w:rFonts w:ascii="Arial" w:hAnsi="Arial" w:cs="Arial"/>
          <w:sz w:val="20"/>
          <w:szCs w:val="20"/>
        </w:rPr>
      </w:pPr>
      <w:r w:rsidRPr="00A94990">
        <w:rPr>
          <w:rFonts w:ascii="Arial" w:hAnsi="Arial" w:cs="Arial"/>
          <w:sz w:val="20"/>
          <w:szCs w:val="20"/>
        </w:rPr>
        <w:t>(dolžnost izdaje novih odločb</w:t>
      </w:r>
      <w:r w:rsidR="00B968CC" w:rsidRPr="00A94990">
        <w:rPr>
          <w:rFonts w:ascii="Arial" w:hAnsi="Arial" w:cs="Arial"/>
          <w:sz w:val="20"/>
          <w:szCs w:val="20"/>
        </w:rPr>
        <w:t xml:space="preserve"> </w:t>
      </w:r>
      <w:r w:rsidR="002D512B" w:rsidRPr="002D512B">
        <w:rPr>
          <w:rFonts w:ascii="Arial" w:hAnsi="Arial" w:cs="Arial"/>
          <w:sz w:val="20"/>
          <w:szCs w:val="20"/>
        </w:rPr>
        <w:t>ZZZS</w:t>
      </w:r>
      <w:r w:rsidRPr="00A94990">
        <w:rPr>
          <w:rFonts w:ascii="Arial" w:hAnsi="Arial" w:cs="Arial"/>
          <w:sz w:val="20"/>
          <w:szCs w:val="20"/>
        </w:rPr>
        <w:t>)</w:t>
      </w:r>
    </w:p>
    <w:p w14:paraId="3E00686C" w14:textId="77777777" w:rsidR="00A14F83" w:rsidRPr="00A94990" w:rsidRDefault="00A14F83" w:rsidP="00804343">
      <w:pPr>
        <w:tabs>
          <w:tab w:val="left" w:pos="567"/>
          <w:tab w:val="left" w:pos="9072"/>
        </w:tabs>
        <w:jc w:val="center"/>
        <w:rPr>
          <w:rFonts w:ascii="Arial" w:hAnsi="Arial" w:cs="Arial"/>
          <w:sz w:val="20"/>
          <w:szCs w:val="20"/>
        </w:rPr>
      </w:pPr>
    </w:p>
    <w:p w14:paraId="30B2D545" w14:textId="6B6996FF" w:rsidR="009054C0" w:rsidRPr="008D617C" w:rsidRDefault="009054C0" w:rsidP="00804343">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w:t>
      </w:r>
      <w:r w:rsidR="00AB5B9E" w:rsidRPr="00FA7462">
        <w:rPr>
          <w:rFonts w:ascii="Arial" w:eastAsia="Calibri" w:hAnsi="Arial" w:cs="Arial"/>
          <w:color w:val="000000"/>
          <w:sz w:val="20"/>
          <w:szCs w:val="20"/>
          <w:lang w:eastAsia="en-US"/>
        </w:rPr>
        <w:t>1</w:t>
      </w:r>
      <w:r w:rsidRPr="00FA7462">
        <w:rPr>
          <w:rFonts w:ascii="Arial" w:eastAsia="Calibri" w:hAnsi="Arial" w:cs="Arial"/>
          <w:color w:val="000000"/>
          <w:sz w:val="20"/>
          <w:szCs w:val="20"/>
          <w:lang w:eastAsia="en-US"/>
        </w:rPr>
        <w:t>) Upravičencem, ki so na dan začetka uporabe tega zakona</w:t>
      </w:r>
      <w:r w:rsidR="0050038A" w:rsidRPr="00FA7462">
        <w:rPr>
          <w:rFonts w:ascii="Arial" w:eastAsia="Calibri" w:hAnsi="Arial" w:cs="Arial"/>
          <w:color w:val="000000"/>
          <w:sz w:val="20"/>
          <w:szCs w:val="20"/>
          <w:lang w:eastAsia="en-US"/>
        </w:rPr>
        <w:t xml:space="preserve">, </w:t>
      </w:r>
      <w:r w:rsidRPr="00FA7462">
        <w:rPr>
          <w:rFonts w:ascii="Arial" w:eastAsia="Calibri" w:hAnsi="Arial" w:cs="Arial"/>
          <w:color w:val="000000"/>
          <w:sz w:val="20"/>
          <w:szCs w:val="20"/>
          <w:lang w:eastAsia="en-US"/>
        </w:rPr>
        <w:t>upravičeni do dodatka za pomoč in postrežbo</w:t>
      </w:r>
      <w:r w:rsidR="00FA7462">
        <w:rPr>
          <w:rFonts w:ascii="Arial" w:eastAsia="Calibri" w:hAnsi="Arial" w:cs="Arial"/>
          <w:color w:val="000000"/>
          <w:sz w:val="20"/>
          <w:szCs w:val="20"/>
          <w:lang w:eastAsia="en-US"/>
        </w:rPr>
        <w:t xml:space="preserve"> v skladu s predpisi s področja pokojninskega in invalidskega zavarovanja</w:t>
      </w:r>
      <w:r w:rsidRPr="00FA7462">
        <w:rPr>
          <w:rFonts w:ascii="Arial" w:eastAsia="Calibri" w:hAnsi="Arial" w:cs="Arial"/>
          <w:color w:val="000000"/>
          <w:sz w:val="20"/>
          <w:szCs w:val="20"/>
          <w:lang w:eastAsia="en-US"/>
        </w:rPr>
        <w:t xml:space="preserve">, </w:t>
      </w:r>
      <w:r w:rsidR="00FA7462">
        <w:rPr>
          <w:rFonts w:ascii="Arial" w:eastAsia="Calibri" w:hAnsi="Arial" w:cs="Arial"/>
          <w:color w:val="000000"/>
          <w:sz w:val="20"/>
          <w:szCs w:val="20"/>
          <w:lang w:eastAsia="en-US"/>
        </w:rPr>
        <w:t xml:space="preserve">po predpisih o vojnih veteranih, predpisih s področja socialnega varstva in predpisih s področja socialnega vključevanja invalidov </w:t>
      </w:r>
      <w:r w:rsidRPr="00FA7462">
        <w:rPr>
          <w:rFonts w:ascii="Arial" w:eastAsia="Calibri" w:hAnsi="Arial" w:cs="Arial"/>
          <w:color w:val="000000"/>
          <w:sz w:val="20"/>
          <w:szCs w:val="20"/>
          <w:lang w:eastAsia="en-US"/>
        </w:rPr>
        <w:t xml:space="preserve">se te pravice izplačujejo do izdaje nove odločbe </w:t>
      </w:r>
      <w:r w:rsidR="000D4E0F" w:rsidRPr="00FA7462">
        <w:rPr>
          <w:rFonts w:ascii="Arial" w:eastAsia="Calibri" w:hAnsi="Arial" w:cs="Arial"/>
          <w:color w:val="000000"/>
          <w:sz w:val="20"/>
          <w:szCs w:val="20"/>
          <w:lang w:eastAsia="en-US"/>
        </w:rPr>
        <w:t>o pravic</w:t>
      </w:r>
      <w:r w:rsidR="004D62E9" w:rsidRPr="00FA7462">
        <w:rPr>
          <w:rFonts w:ascii="Arial" w:eastAsia="Calibri" w:hAnsi="Arial" w:cs="Arial"/>
          <w:color w:val="000000"/>
          <w:sz w:val="20"/>
          <w:szCs w:val="20"/>
          <w:lang w:eastAsia="en-US"/>
        </w:rPr>
        <w:t>ah</w:t>
      </w:r>
      <w:r w:rsidR="00357DAB" w:rsidRPr="00FA7462">
        <w:rPr>
          <w:rFonts w:ascii="Arial" w:eastAsia="Calibri" w:hAnsi="Arial" w:cs="Arial"/>
          <w:color w:val="000000"/>
          <w:sz w:val="20"/>
          <w:szCs w:val="20"/>
          <w:lang w:eastAsia="en-US"/>
        </w:rPr>
        <w:t xml:space="preserve"> </w:t>
      </w:r>
      <w:r w:rsidR="00764A35" w:rsidRPr="00FA7462">
        <w:rPr>
          <w:rFonts w:ascii="Arial" w:eastAsia="Calibri" w:hAnsi="Arial" w:cs="Arial"/>
          <w:color w:val="000000"/>
          <w:sz w:val="20"/>
          <w:szCs w:val="20"/>
          <w:lang w:eastAsia="en-US"/>
        </w:rPr>
        <w:t>iz</w:t>
      </w:r>
      <w:r w:rsidRPr="00FA7462">
        <w:rPr>
          <w:rFonts w:ascii="Arial" w:eastAsia="Calibri" w:hAnsi="Arial" w:cs="Arial"/>
          <w:color w:val="000000"/>
          <w:sz w:val="20"/>
          <w:szCs w:val="20"/>
          <w:lang w:eastAsia="en-US"/>
        </w:rPr>
        <w:t xml:space="preserve"> te</w:t>
      </w:r>
      <w:r w:rsidR="00764A35" w:rsidRPr="00FA7462">
        <w:rPr>
          <w:rFonts w:ascii="Arial" w:eastAsia="Calibri" w:hAnsi="Arial" w:cs="Arial"/>
          <w:color w:val="000000"/>
          <w:sz w:val="20"/>
          <w:szCs w:val="20"/>
          <w:lang w:eastAsia="en-US"/>
        </w:rPr>
        <w:t>ga</w:t>
      </w:r>
      <w:r w:rsidRPr="00FA7462">
        <w:rPr>
          <w:rFonts w:ascii="Arial" w:eastAsia="Calibri" w:hAnsi="Arial" w:cs="Arial"/>
          <w:color w:val="000000"/>
          <w:sz w:val="20"/>
          <w:szCs w:val="20"/>
          <w:lang w:eastAsia="en-US"/>
        </w:rPr>
        <w:t xml:space="preserve"> zakon</w:t>
      </w:r>
      <w:r w:rsidR="00764A35" w:rsidRPr="00FA7462">
        <w:rPr>
          <w:rFonts w:ascii="Arial" w:eastAsia="Calibri" w:hAnsi="Arial" w:cs="Arial"/>
          <w:color w:val="000000"/>
          <w:sz w:val="20"/>
          <w:szCs w:val="20"/>
          <w:lang w:eastAsia="en-US"/>
        </w:rPr>
        <w:t>a</w:t>
      </w:r>
      <w:r w:rsidRPr="00FA7462">
        <w:rPr>
          <w:rFonts w:ascii="Arial" w:eastAsia="Calibri" w:hAnsi="Arial" w:cs="Arial"/>
          <w:color w:val="000000"/>
          <w:sz w:val="20"/>
          <w:szCs w:val="20"/>
          <w:lang w:eastAsia="en-US"/>
        </w:rPr>
        <w:t>.</w:t>
      </w:r>
    </w:p>
    <w:p w14:paraId="57AC9055" w14:textId="77777777" w:rsidR="009054C0" w:rsidRPr="008D617C" w:rsidRDefault="009054C0" w:rsidP="00804343">
      <w:pPr>
        <w:autoSpaceDE w:val="0"/>
        <w:autoSpaceDN w:val="0"/>
        <w:adjustRightInd w:val="0"/>
        <w:rPr>
          <w:rFonts w:ascii="Arial" w:eastAsia="Calibri" w:hAnsi="Arial" w:cs="Arial"/>
          <w:color w:val="000000"/>
          <w:sz w:val="20"/>
          <w:szCs w:val="20"/>
          <w:lang w:eastAsia="en-US"/>
        </w:rPr>
      </w:pPr>
    </w:p>
    <w:p w14:paraId="1229E5AC" w14:textId="0D721A29" w:rsidR="009054C0" w:rsidRPr="008D617C" w:rsidRDefault="006F743E" w:rsidP="00804343">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w:t>
      </w:r>
      <w:r w:rsidR="005544C7" w:rsidRPr="00FA7462">
        <w:rPr>
          <w:rFonts w:ascii="Arial" w:eastAsia="Calibri" w:hAnsi="Arial" w:cs="Arial"/>
          <w:color w:val="000000"/>
          <w:sz w:val="20"/>
          <w:szCs w:val="20"/>
          <w:lang w:eastAsia="en-US"/>
        </w:rPr>
        <w:t>2</w:t>
      </w:r>
      <w:r w:rsidRPr="00FA7462">
        <w:rPr>
          <w:rFonts w:ascii="Arial" w:eastAsia="Calibri" w:hAnsi="Arial" w:cs="Arial"/>
          <w:color w:val="000000"/>
          <w:sz w:val="20"/>
          <w:szCs w:val="20"/>
          <w:lang w:eastAsia="en-US"/>
        </w:rPr>
        <w:t xml:space="preserve">) </w:t>
      </w:r>
      <w:r w:rsidR="009054C0" w:rsidRPr="00FA7462">
        <w:rPr>
          <w:rFonts w:ascii="Arial" w:eastAsia="Calibri" w:hAnsi="Arial" w:cs="Arial"/>
          <w:color w:val="000000"/>
          <w:sz w:val="20"/>
          <w:szCs w:val="20"/>
          <w:lang w:eastAsia="en-US"/>
        </w:rPr>
        <w:t xml:space="preserve">Upravičencem, ki so na dan začetka uporabe tega zakona upravičeni do družinskega pomočnika </w:t>
      </w:r>
      <w:r w:rsidR="001065BF" w:rsidRPr="00FA7462">
        <w:rPr>
          <w:rFonts w:ascii="Arial" w:eastAsia="Calibri" w:hAnsi="Arial" w:cs="Arial"/>
          <w:color w:val="000000"/>
          <w:sz w:val="20"/>
          <w:szCs w:val="20"/>
          <w:lang w:eastAsia="en-US"/>
        </w:rPr>
        <w:t xml:space="preserve">v skladu s poglavjem </w:t>
      </w:r>
      <w:r w:rsidR="00322315" w:rsidRPr="00FA7462">
        <w:rPr>
          <w:rFonts w:ascii="Arial" w:eastAsia="Calibri" w:hAnsi="Arial" w:cs="Arial"/>
          <w:color w:val="000000"/>
          <w:sz w:val="20"/>
          <w:szCs w:val="20"/>
          <w:lang w:eastAsia="en-US"/>
        </w:rPr>
        <w:t>»</w:t>
      </w:r>
      <w:r w:rsidR="001065BF" w:rsidRPr="00FA7462">
        <w:rPr>
          <w:rFonts w:ascii="Arial" w:hAnsi="Arial" w:cs="Arial"/>
          <w:bCs/>
          <w:sz w:val="20"/>
          <w:szCs w:val="20"/>
        </w:rPr>
        <w:t>II.A IZBIRA DRUŽINSKEGA POMOČNIKA</w:t>
      </w:r>
      <w:r w:rsidR="00322315" w:rsidRPr="00FA7462">
        <w:rPr>
          <w:rFonts w:ascii="Arial" w:hAnsi="Arial" w:cs="Arial"/>
          <w:bCs/>
          <w:sz w:val="20"/>
          <w:szCs w:val="20"/>
        </w:rPr>
        <w:t>«</w:t>
      </w:r>
      <w:r w:rsidR="001065BF" w:rsidRPr="00FA7462">
        <w:rPr>
          <w:rFonts w:ascii="Arial" w:hAnsi="Arial" w:cs="Arial"/>
          <w:bCs/>
          <w:sz w:val="20"/>
          <w:szCs w:val="20"/>
        </w:rPr>
        <w:t xml:space="preserve"> ZSV, </w:t>
      </w:r>
      <w:r w:rsidR="009054C0" w:rsidRPr="00FA7462">
        <w:rPr>
          <w:rFonts w:ascii="Arial" w:eastAsia="Calibri" w:hAnsi="Arial" w:cs="Arial"/>
          <w:color w:val="000000"/>
          <w:sz w:val="20"/>
          <w:szCs w:val="20"/>
          <w:lang w:eastAsia="en-US"/>
        </w:rPr>
        <w:t xml:space="preserve">se ta pravica podaljša do izdaje nove odločbe </w:t>
      </w:r>
      <w:r w:rsidR="00322315" w:rsidRPr="00FA7462">
        <w:rPr>
          <w:rFonts w:ascii="Arial" w:eastAsia="Calibri" w:hAnsi="Arial" w:cs="Arial"/>
          <w:color w:val="000000"/>
          <w:sz w:val="20"/>
          <w:szCs w:val="20"/>
          <w:lang w:eastAsia="en-US"/>
        </w:rPr>
        <w:t xml:space="preserve">na </w:t>
      </w:r>
      <w:r w:rsidR="009054C0" w:rsidRPr="00FA7462">
        <w:rPr>
          <w:rFonts w:ascii="Arial" w:eastAsia="Calibri" w:hAnsi="Arial" w:cs="Arial"/>
          <w:color w:val="000000"/>
          <w:sz w:val="20"/>
          <w:szCs w:val="20"/>
          <w:lang w:eastAsia="en-US"/>
        </w:rPr>
        <w:t>po</w:t>
      </w:r>
      <w:r w:rsidR="00322315" w:rsidRPr="00FA7462">
        <w:rPr>
          <w:rFonts w:ascii="Arial" w:eastAsia="Calibri" w:hAnsi="Arial" w:cs="Arial"/>
          <w:color w:val="000000"/>
          <w:sz w:val="20"/>
          <w:szCs w:val="20"/>
          <w:lang w:eastAsia="en-US"/>
        </w:rPr>
        <w:t>dlagi</w:t>
      </w:r>
      <w:r w:rsidR="009054C0" w:rsidRPr="00FA7462">
        <w:rPr>
          <w:rFonts w:ascii="Arial" w:eastAsia="Calibri" w:hAnsi="Arial" w:cs="Arial"/>
          <w:color w:val="000000"/>
          <w:sz w:val="20"/>
          <w:szCs w:val="20"/>
          <w:lang w:eastAsia="en-US"/>
        </w:rPr>
        <w:t xml:space="preserve"> te</w:t>
      </w:r>
      <w:r w:rsidR="00322315" w:rsidRPr="00FA7462">
        <w:rPr>
          <w:rFonts w:ascii="Arial" w:eastAsia="Calibri" w:hAnsi="Arial" w:cs="Arial"/>
          <w:color w:val="000000"/>
          <w:sz w:val="20"/>
          <w:szCs w:val="20"/>
          <w:lang w:eastAsia="en-US"/>
        </w:rPr>
        <w:t>ga</w:t>
      </w:r>
      <w:r w:rsidR="009054C0" w:rsidRPr="00FA7462">
        <w:rPr>
          <w:rFonts w:ascii="Arial" w:eastAsia="Calibri" w:hAnsi="Arial" w:cs="Arial"/>
          <w:color w:val="000000"/>
          <w:sz w:val="20"/>
          <w:szCs w:val="20"/>
          <w:lang w:eastAsia="en-US"/>
        </w:rPr>
        <w:t xml:space="preserve"> zakon</w:t>
      </w:r>
      <w:r w:rsidR="00322315" w:rsidRPr="00FA7462">
        <w:rPr>
          <w:rFonts w:ascii="Arial" w:eastAsia="Calibri" w:hAnsi="Arial" w:cs="Arial"/>
          <w:color w:val="000000"/>
          <w:sz w:val="20"/>
          <w:szCs w:val="20"/>
          <w:lang w:eastAsia="en-US"/>
        </w:rPr>
        <w:t>a</w:t>
      </w:r>
      <w:r w:rsidR="006363F5" w:rsidRPr="00FA7462">
        <w:rPr>
          <w:rFonts w:ascii="Arial" w:eastAsia="Calibri" w:hAnsi="Arial" w:cs="Arial"/>
          <w:color w:val="000000"/>
          <w:sz w:val="20"/>
          <w:szCs w:val="20"/>
          <w:lang w:eastAsia="en-US"/>
        </w:rPr>
        <w:t xml:space="preserve">, ki jo </w:t>
      </w:r>
      <w:r w:rsidR="002D512B" w:rsidRPr="00FA7462">
        <w:rPr>
          <w:rFonts w:ascii="Arial" w:eastAsia="Calibri" w:hAnsi="Arial" w:cs="Arial"/>
          <w:color w:val="000000"/>
          <w:sz w:val="20"/>
          <w:szCs w:val="20"/>
          <w:lang w:eastAsia="en-US"/>
        </w:rPr>
        <w:t xml:space="preserve">ZZZS </w:t>
      </w:r>
      <w:r w:rsidR="006363F5" w:rsidRPr="00FA7462">
        <w:rPr>
          <w:rFonts w:ascii="Arial" w:eastAsia="Calibri" w:hAnsi="Arial" w:cs="Arial"/>
          <w:color w:val="000000"/>
          <w:sz w:val="20"/>
          <w:szCs w:val="20"/>
          <w:lang w:eastAsia="en-US"/>
        </w:rPr>
        <w:t>po uradni dolžnosti</w:t>
      </w:r>
      <w:r w:rsidR="00A172FE" w:rsidRPr="00FA7462">
        <w:rPr>
          <w:rFonts w:ascii="Arial" w:eastAsia="Calibri" w:hAnsi="Arial" w:cs="Arial"/>
          <w:color w:val="000000"/>
          <w:sz w:val="20"/>
          <w:szCs w:val="20"/>
          <w:lang w:eastAsia="en-US"/>
        </w:rPr>
        <w:t xml:space="preserve">, ob izpolnjevanju pogoja iz tretjega odstavka </w:t>
      </w:r>
      <w:r w:rsidR="00A172FE" w:rsidRPr="00FA7462">
        <w:rPr>
          <w:rFonts w:ascii="Arial" w:eastAsia="Calibri" w:hAnsi="Arial" w:cs="Arial"/>
          <w:color w:val="000000"/>
          <w:sz w:val="20"/>
          <w:szCs w:val="20"/>
          <w:lang w:eastAsia="en-US"/>
        </w:rPr>
        <w:fldChar w:fldCharType="begin"/>
      </w:r>
      <w:r w:rsidR="00A172FE" w:rsidRPr="00FA7462">
        <w:rPr>
          <w:rFonts w:ascii="Arial" w:eastAsia="Calibri" w:hAnsi="Arial" w:cs="Arial"/>
          <w:color w:val="000000"/>
          <w:sz w:val="20"/>
          <w:szCs w:val="20"/>
          <w:lang w:eastAsia="en-US"/>
        </w:rPr>
        <w:instrText xml:space="preserve"> REF _Ref68270588 \r \h </w:instrText>
      </w:r>
      <w:r w:rsidR="00322315" w:rsidRPr="00FA7462">
        <w:rPr>
          <w:rFonts w:ascii="Arial" w:eastAsia="Calibri" w:hAnsi="Arial" w:cs="Arial"/>
          <w:color w:val="000000"/>
          <w:sz w:val="20"/>
          <w:szCs w:val="20"/>
          <w:lang w:eastAsia="en-US"/>
        </w:rPr>
        <w:instrText xml:space="preserve"> \* MERGEFORMAT </w:instrText>
      </w:r>
      <w:r w:rsidR="00A172FE" w:rsidRPr="00FA7462">
        <w:rPr>
          <w:rFonts w:ascii="Arial" w:eastAsia="Calibri" w:hAnsi="Arial" w:cs="Arial"/>
          <w:color w:val="000000"/>
          <w:sz w:val="20"/>
          <w:szCs w:val="20"/>
          <w:lang w:eastAsia="en-US"/>
        </w:rPr>
      </w:r>
      <w:r w:rsidR="00A172FE" w:rsidRPr="00FA7462">
        <w:rPr>
          <w:rFonts w:ascii="Arial" w:eastAsia="Calibri" w:hAnsi="Arial" w:cs="Arial"/>
          <w:color w:val="000000"/>
          <w:sz w:val="20"/>
          <w:szCs w:val="20"/>
          <w:lang w:eastAsia="en-US"/>
        </w:rPr>
        <w:fldChar w:fldCharType="separate"/>
      </w:r>
      <w:r w:rsidR="00E638C1">
        <w:rPr>
          <w:rFonts w:ascii="Arial" w:eastAsia="Calibri" w:hAnsi="Arial" w:cs="Arial"/>
          <w:color w:val="000000"/>
          <w:sz w:val="20"/>
          <w:szCs w:val="20"/>
          <w:lang w:eastAsia="en-US"/>
        </w:rPr>
        <w:t>20</w:t>
      </w:r>
      <w:r w:rsidR="00A172FE" w:rsidRPr="00FA7462">
        <w:rPr>
          <w:rFonts w:ascii="Arial" w:eastAsia="Calibri" w:hAnsi="Arial" w:cs="Arial"/>
          <w:color w:val="000000"/>
          <w:sz w:val="20"/>
          <w:szCs w:val="20"/>
          <w:lang w:eastAsia="en-US"/>
        </w:rPr>
        <w:fldChar w:fldCharType="end"/>
      </w:r>
      <w:r w:rsidR="00A172FE" w:rsidRPr="00FA7462">
        <w:rPr>
          <w:rFonts w:ascii="Arial" w:eastAsia="Calibri" w:hAnsi="Arial" w:cs="Arial"/>
          <w:color w:val="000000"/>
          <w:sz w:val="20"/>
          <w:szCs w:val="20"/>
          <w:lang w:eastAsia="en-US"/>
        </w:rPr>
        <w:t>. člena tega zakona</w:t>
      </w:r>
      <w:r w:rsidR="009054C0" w:rsidRPr="00FA7462">
        <w:rPr>
          <w:rFonts w:ascii="Arial" w:eastAsia="Calibri" w:hAnsi="Arial" w:cs="Arial"/>
          <w:color w:val="000000"/>
          <w:sz w:val="20"/>
          <w:szCs w:val="20"/>
          <w:lang w:eastAsia="en-US"/>
        </w:rPr>
        <w:t xml:space="preserve">. V istem postopku </w:t>
      </w:r>
      <w:r w:rsidR="002D512B" w:rsidRPr="00FA7462">
        <w:rPr>
          <w:rFonts w:ascii="Arial" w:eastAsia="Calibri" w:hAnsi="Arial" w:cs="Arial"/>
          <w:color w:val="000000"/>
          <w:sz w:val="20"/>
          <w:szCs w:val="20"/>
          <w:lang w:eastAsia="en-US"/>
        </w:rPr>
        <w:t xml:space="preserve">ZZZS </w:t>
      </w:r>
      <w:r w:rsidR="009054C0" w:rsidRPr="00FA7462">
        <w:rPr>
          <w:rFonts w:ascii="Arial" w:eastAsia="Calibri" w:hAnsi="Arial" w:cs="Arial"/>
          <w:color w:val="000000"/>
          <w:sz w:val="20"/>
          <w:szCs w:val="20"/>
          <w:lang w:eastAsia="en-US"/>
        </w:rPr>
        <w:t xml:space="preserve">odloči tudi o preoblikovanju družinskega pomočnika </w:t>
      </w:r>
      <w:r w:rsidR="00322315" w:rsidRPr="00FA7462">
        <w:rPr>
          <w:rFonts w:ascii="Arial" w:eastAsia="Calibri" w:hAnsi="Arial" w:cs="Arial"/>
          <w:color w:val="000000"/>
          <w:sz w:val="20"/>
          <w:szCs w:val="20"/>
          <w:lang w:eastAsia="en-US"/>
        </w:rPr>
        <w:t xml:space="preserve">na </w:t>
      </w:r>
      <w:r w:rsidR="009054C0" w:rsidRPr="00FA7462">
        <w:rPr>
          <w:rFonts w:ascii="Arial" w:eastAsia="Calibri" w:hAnsi="Arial" w:cs="Arial"/>
          <w:color w:val="000000"/>
          <w:sz w:val="20"/>
          <w:szCs w:val="20"/>
          <w:lang w:eastAsia="en-US"/>
        </w:rPr>
        <w:t>po</w:t>
      </w:r>
      <w:r w:rsidR="00322315" w:rsidRPr="00FA7462">
        <w:rPr>
          <w:rFonts w:ascii="Arial" w:eastAsia="Calibri" w:hAnsi="Arial" w:cs="Arial"/>
          <w:color w:val="000000"/>
          <w:sz w:val="20"/>
          <w:szCs w:val="20"/>
          <w:lang w:eastAsia="en-US"/>
        </w:rPr>
        <w:t>dlagi ZS</w:t>
      </w:r>
      <w:r w:rsidR="009054C0" w:rsidRPr="00FA7462">
        <w:rPr>
          <w:rFonts w:ascii="Arial" w:eastAsia="Calibri" w:hAnsi="Arial" w:cs="Arial"/>
          <w:color w:val="000000"/>
          <w:sz w:val="20"/>
          <w:szCs w:val="20"/>
          <w:lang w:eastAsia="en-US"/>
        </w:rPr>
        <w:t xml:space="preserve"> v </w:t>
      </w:r>
      <w:r w:rsidR="00775F8C" w:rsidRPr="00FA7462">
        <w:rPr>
          <w:rFonts w:ascii="Arial" w:eastAsia="Calibri" w:hAnsi="Arial" w:cs="Arial"/>
          <w:color w:val="000000"/>
          <w:sz w:val="20"/>
          <w:szCs w:val="20"/>
          <w:lang w:eastAsia="en-US"/>
        </w:rPr>
        <w:t>oskrbovalca družinskega člana</w:t>
      </w:r>
      <w:r w:rsidR="009054C0" w:rsidRPr="00FA7462">
        <w:rPr>
          <w:rFonts w:ascii="Arial" w:eastAsia="Calibri" w:hAnsi="Arial" w:cs="Arial"/>
          <w:color w:val="000000"/>
          <w:sz w:val="20"/>
          <w:szCs w:val="20"/>
          <w:lang w:eastAsia="en-US"/>
        </w:rPr>
        <w:t xml:space="preserve"> ali v drugo pravico </w:t>
      </w:r>
      <w:r w:rsidR="00322315" w:rsidRPr="00FA7462">
        <w:rPr>
          <w:rFonts w:ascii="Arial" w:eastAsia="Calibri" w:hAnsi="Arial" w:cs="Arial"/>
          <w:color w:val="000000"/>
          <w:sz w:val="20"/>
          <w:szCs w:val="20"/>
          <w:lang w:eastAsia="en-US"/>
        </w:rPr>
        <w:t>iz</w:t>
      </w:r>
      <w:r w:rsidR="009054C0" w:rsidRPr="00FA7462">
        <w:rPr>
          <w:rFonts w:ascii="Arial" w:eastAsia="Calibri" w:hAnsi="Arial" w:cs="Arial"/>
          <w:color w:val="000000"/>
          <w:sz w:val="20"/>
          <w:szCs w:val="20"/>
          <w:lang w:eastAsia="en-US"/>
        </w:rPr>
        <w:t xml:space="preserve"> te</w:t>
      </w:r>
      <w:r w:rsidR="00322315" w:rsidRPr="00FA7462">
        <w:rPr>
          <w:rFonts w:ascii="Arial" w:eastAsia="Calibri" w:hAnsi="Arial" w:cs="Arial"/>
          <w:color w:val="000000"/>
          <w:sz w:val="20"/>
          <w:szCs w:val="20"/>
          <w:lang w:eastAsia="en-US"/>
        </w:rPr>
        <w:t>ga</w:t>
      </w:r>
      <w:r w:rsidR="009054C0" w:rsidRPr="00FA7462">
        <w:rPr>
          <w:rFonts w:ascii="Arial" w:eastAsia="Calibri" w:hAnsi="Arial" w:cs="Arial"/>
          <w:color w:val="000000"/>
          <w:sz w:val="20"/>
          <w:szCs w:val="20"/>
          <w:lang w:eastAsia="en-US"/>
        </w:rPr>
        <w:t xml:space="preserve"> zakon</w:t>
      </w:r>
      <w:r w:rsidR="00322315" w:rsidRPr="00FA7462">
        <w:rPr>
          <w:rFonts w:ascii="Arial" w:eastAsia="Calibri" w:hAnsi="Arial" w:cs="Arial"/>
          <w:color w:val="000000"/>
          <w:sz w:val="20"/>
          <w:szCs w:val="20"/>
          <w:lang w:eastAsia="en-US"/>
        </w:rPr>
        <w:t>a</w:t>
      </w:r>
      <w:r w:rsidR="009054C0" w:rsidRPr="00FA7462">
        <w:rPr>
          <w:rFonts w:ascii="Arial" w:eastAsia="Calibri" w:hAnsi="Arial" w:cs="Arial"/>
          <w:color w:val="000000"/>
          <w:sz w:val="20"/>
          <w:szCs w:val="20"/>
          <w:lang w:eastAsia="en-US"/>
        </w:rPr>
        <w:t xml:space="preserve"> ali odloči o prenehanju družinskega pomočnika.</w:t>
      </w:r>
    </w:p>
    <w:p w14:paraId="6C5CB453" w14:textId="77777777" w:rsidR="006F743E" w:rsidRPr="00A94990" w:rsidRDefault="006F743E" w:rsidP="00804343">
      <w:pPr>
        <w:tabs>
          <w:tab w:val="left" w:pos="567"/>
          <w:tab w:val="left" w:pos="9072"/>
        </w:tabs>
        <w:jc w:val="both"/>
        <w:rPr>
          <w:rFonts w:ascii="Arial" w:hAnsi="Arial" w:cs="Arial"/>
          <w:sz w:val="20"/>
          <w:szCs w:val="20"/>
        </w:rPr>
      </w:pPr>
    </w:p>
    <w:p w14:paraId="3B7EC0E0" w14:textId="691E6729" w:rsidR="006F743E" w:rsidRDefault="006F743E" w:rsidP="00804343">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w:t>
      </w:r>
      <w:r w:rsidR="005544C7" w:rsidRPr="0005478D">
        <w:rPr>
          <w:rFonts w:ascii="Arial" w:eastAsia="Calibri" w:hAnsi="Arial" w:cs="Arial"/>
          <w:color w:val="000000"/>
          <w:sz w:val="20"/>
          <w:szCs w:val="20"/>
          <w:lang w:eastAsia="en-US"/>
        </w:rPr>
        <w:t>3</w:t>
      </w:r>
      <w:r w:rsidRPr="0005478D">
        <w:rPr>
          <w:rFonts w:ascii="Arial" w:eastAsia="Calibri" w:hAnsi="Arial" w:cs="Arial"/>
          <w:color w:val="000000"/>
          <w:sz w:val="20"/>
          <w:szCs w:val="20"/>
          <w:lang w:eastAsia="en-US"/>
        </w:rPr>
        <w:t>) Oskrbovanci v domovih za starejše iz 50. člena ZSV se na podlagi prevedbene tabele</w:t>
      </w:r>
      <w:r w:rsidR="00387244" w:rsidRPr="0005478D">
        <w:rPr>
          <w:rFonts w:ascii="Arial" w:eastAsia="Calibri" w:hAnsi="Arial" w:cs="Arial"/>
          <w:color w:val="000000"/>
          <w:sz w:val="20"/>
          <w:szCs w:val="20"/>
          <w:lang w:eastAsia="en-US"/>
        </w:rPr>
        <w:t xml:space="preserve"> </w:t>
      </w:r>
      <w:r w:rsidR="0005478D">
        <w:rPr>
          <w:rFonts w:ascii="Arial" w:eastAsia="Calibri" w:hAnsi="Arial" w:cs="Arial"/>
          <w:color w:val="000000"/>
          <w:sz w:val="20"/>
          <w:szCs w:val="20"/>
          <w:lang w:eastAsia="en-US"/>
        </w:rPr>
        <w:t xml:space="preserve">iz tega odstavka pretvorijo v kategorijo DO, </w:t>
      </w:r>
      <w:r w:rsidRPr="00FA7462">
        <w:rPr>
          <w:rFonts w:ascii="Arial" w:eastAsia="Calibri" w:hAnsi="Arial" w:cs="Arial"/>
          <w:color w:val="000000"/>
          <w:sz w:val="20"/>
          <w:szCs w:val="20"/>
          <w:lang w:eastAsia="en-US"/>
        </w:rPr>
        <w:t>glede na uvrstitev v kategorijo oskrbe</w:t>
      </w:r>
      <w:r w:rsidRPr="0005478D">
        <w:rPr>
          <w:rFonts w:ascii="Arial" w:eastAsia="Calibri" w:hAnsi="Arial" w:cs="Arial"/>
          <w:color w:val="000000"/>
          <w:sz w:val="20"/>
          <w:szCs w:val="20"/>
          <w:lang w:eastAsia="en-US"/>
        </w:rPr>
        <w:t xml:space="preserve"> v skladu s predpisom, ki ureja metodologijo za oblikovanje cen socialno varstvenih storitev, na dan 3</w:t>
      </w:r>
      <w:r w:rsidR="005F48B3" w:rsidRPr="0005478D">
        <w:rPr>
          <w:rFonts w:ascii="Arial" w:eastAsia="Calibri" w:hAnsi="Arial" w:cs="Arial"/>
          <w:color w:val="000000"/>
          <w:sz w:val="20"/>
          <w:szCs w:val="20"/>
          <w:lang w:eastAsia="en-US"/>
        </w:rPr>
        <w:t>1</w:t>
      </w:r>
      <w:r w:rsidRPr="0005478D">
        <w:rPr>
          <w:rFonts w:ascii="Arial" w:eastAsia="Calibri" w:hAnsi="Arial" w:cs="Arial"/>
          <w:color w:val="000000"/>
          <w:sz w:val="20"/>
          <w:szCs w:val="20"/>
          <w:lang w:eastAsia="en-US"/>
        </w:rPr>
        <w:t xml:space="preserve">. </w:t>
      </w:r>
      <w:r w:rsidR="00A172FE" w:rsidRPr="0005478D">
        <w:rPr>
          <w:rFonts w:ascii="Arial" w:eastAsia="Calibri" w:hAnsi="Arial" w:cs="Arial"/>
          <w:color w:val="000000"/>
          <w:sz w:val="20"/>
          <w:szCs w:val="20"/>
          <w:lang w:eastAsia="en-US"/>
        </w:rPr>
        <w:t>maja</w:t>
      </w:r>
      <w:r w:rsidRPr="0005478D">
        <w:rPr>
          <w:rFonts w:ascii="Arial" w:eastAsia="Calibri" w:hAnsi="Arial" w:cs="Arial"/>
          <w:color w:val="000000"/>
          <w:sz w:val="20"/>
          <w:szCs w:val="20"/>
          <w:lang w:eastAsia="en-US"/>
        </w:rPr>
        <w:t xml:space="preserve"> 202</w:t>
      </w:r>
      <w:r w:rsidR="005544C7" w:rsidRPr="0005478D">
        <w:rPr>
          <w:rFonts w:ascii="Arial" w:eastAsia="Calibri" w:hAnsi="Arial" w:cs="Arial"/>
          <w:color w:val="000000"/>
          <w:sz w:val="20"/>
          <w:szCs w:val="20"/>
          <w:lang w:eastAsia="en-US"/>
        </w:rPr>
        <w:t>2</w:t>
      </w:r>
      <w:r w:rsidR="00387244" w:rsidRPr="0005478D">
        <w:rPr>
          <w:rFonts w:ascii="Arial" w:eastAsia="Calibri" w:hAnsi="Arial" w:cs="Arial"/>
          <w:color w:val="000000"/>
          <w:sz w:val="20"/>
          <w:szCs w:val="20"/>
          <w:lang w:eastAsia="en-US"/>
        </w:rPr>
        <w:t>,</w:t>
      </w:r>
      <w:r w:rsidRPr="0005478D">
        <w:rPr>
          <w:rFonts w:ascii="Arial" w:eastAsia="Calibri" w:hAnsi="Arial" w:cs="Arial"/>
          <w:color w:val="000000"/>
          <w:sz w:val="20"/>
          <w:szCs w:val="20"/>
          <w:lang w:eastAsia="en-US"/>
        </w:rPr>
        <w:t xml:space="preserve"> </w:t>
      </w:r>
      <w:r w:rsidR="006363F5" w:rsidRPr="0005478D">
        <w:rPr>
          <w:rFonts w:ascii="Arial" w:eastAsia="Calibri" w:hAnsi="Arial" w:cs="Arial"/>
          <w:color w:val="000000"/>
          <w:sz w:val="20"/>
          <w:szCs w:val="20"/>
          <w:lang w:eastAsia="en-US"/>
        </w:rPr>
        <w:t xml:space="preserve">o čemer </w:t>
      </w:r>
      <w:r w:rsidR="002D512B" w:rsidRPr="0005478D">
        <w:rPr>
          <w:rFonts w:ascii="Arial" w:eastAsia="Calibri" w:hAnsi="Arial" w:cs="Arial"/>
          <w:color w:val="000000"/>
          <w:sz w:val="20"/>
          <w:szCs w:val="20"/>
          <w:lang w:eastAsia="en-US"/>
        </w:rPr>
        <w:t xml:space="preserve">ZZZS </w:t>
      </w:r>
      <w:r w:rsidR="006363F5" w:rsidRPr="0005478D">
        <w:rPr>
          <w:rFonts w:ascii="Arial" w:eastAsia="Calibri" w:hAnsi="Arial" w:cs="Arial"/>
          <w:color w:val="000000"/>
          <w:sz w:val="20"/>
          <w:szCs w:val="20"/>
          <w:lang w:eastAsia="en-US"/>
        </w:rPr>
        <w:t>izda odločbo po uradni dolžnosti</w:t>
      </w:r>
      <w:r w:rsidR="009E0FC6" w:rsidRPr="0005478D">
        <w:rPr>
          <w:rFonts w:ascii="Arial" w:eastAsia="Calibri" w:hAnsi="Arial" w:cs="Arial"/>
          <w:color w:val="000000"/>
          <w:sz w:val="20"/>
          <w:szCs w:val="20"/>
          <w:lang w:eastAsia="en-US"/>
        </w:rPr>
        <w:t>.</w:t>
      </w:r>
    </w:p>
    <w:p w14:paraId="4E689198" w14:textId="1CA65E2B" w:rsidR="0005478D" w:rsidRDefault="0005478D" w:rsidP="00804343">
      <w:pPr>
        <w:autoSpaceDE w:val="0"/>
        <w:autoSpaceDN w:val="0"/>
        <w:adjustRightInd w:val="0"/>
        <w:jc w:val="both"/>
        <w:rPr>
          <w:rFonts w:ascii="Arial" w:eastAsia="Calibri" w:hAnsi="Arial" w:cs="Arial"/>
          <w:color w:val="000000"/>
          <w:sz w:val="20"/>
          <w:szCs w:val="20"/>
          <w:lang w:eastAsia="en-US"/>
        </w:rPr>
      </w:pPr>
    </w:p>
    <w:p w14:paraId="2FB96DC7" w14:textId="0EAFDB5A" w:rsidR="0005478D" w:rsidRDefault="0005478D" w:rsidP="0005478D">
      <w:pPr>
        <w:autoSpaceDE w:val="0"/>
        <w:autoSpaceDN w:val="0"/>
        <w:adjustRightInd w:val="0"/>
        <w:jc w:val="both"/>
        <w:rPr>
          <w:rFonts w:ascii="Arial" w:eastAsia="Calibri" w:hAnsi="Arial" w:cs="Arial"/>
          <w:color w:val="000000"/>
          <w:sz w:val="20"/>
          <w:szCs w:val="20"/>
          <w:lang w:eastAsia="en-US"/>
        </w:rPr>
      </w:pPr>
      <w:r w:rsidRPr="00FA7462">
        <w:rPr>
          <w:rFonts w:ascii="Arial" w:eastAsia="Calibri" w:hAnsi="Arial" w:cs="Arial"/>
          <w:color w:val="000000"/>
          <w:sz w:val="20"/>
          <w:szCs w:val="20"/>
          <w:lang w:eastAsia="en-US"/>
        </w:rPr>
        <w:t>(</w:t>
      </w:r>
      <w:r w:rsidR="00992B3D">
        <w:rPr>
          <w:rFonts w:ascii="Arial" w:eastAsia="Calibri" w:hAnsi="Arial" w:cs="Arial"/>
          <w:color w:val="000000"/>
          <w:sz w:val="20"/>
          <w:szCs w:val="20"/>
          <w:lang w:eastAsia="en-US"/>
        </w:rPr>
        <w:t>4</w:t>
      </w:r>
      <w:r w:rsidRPr="0005478D">
        <w:rPr>
          <w:rFonts w:ascii="Arial" w:eastAsia="Calibri" w:hAnsi="Arial" w:cs="Arial"/>
          <w:color w:val="000000"/>
          <w:sz w:val="20"/>
          <w:szCs w:val="20"/>
          <w:lang w:eastAsia="en-US"/>
        </w:rPr>
        <w:t xml:space="preserve">) Oskrbovanci v domovih za starejše iz 50. člena ZSV se na podlagi prevedbene tabele </w:t>
      </w:r>
      <w:r>
        <w:rPr>
          <w:rFonts w:ascii="Arial" w:eastAsia="Calibri" w:hAnsi="Arial" w:cs="Arial"/>
          <w:color w:val="000000"/>
          <w:sz w:val="20"/>
          <w:szCs w:val="20"/>
          <w:lang w:eastAsia="en-US"/>
        </w:rPr>
        <w:t>iz tega odstavka, upoštevajoč</w:t>
      </w:r>
      <w:r w:rsidRPr="00FA7462">
        <w:rPr>
          <w:rFonts w:ascii="Arial" w:eastAsia="Calibri" w:hAnsi="Arial" w:cs="Arial"/>
          <w:color w:val="000000"/>
          <w:sz w:val="20"/>
          <w:szCs w:val="20"/>
          <w:lang w:eastAsia="en-US"/>
        </w:rPr>
        <w:t xml:space="preserve"> kategorijo oskrbe</w:t>
      </w:r>
      <w:r w:rsidRPr="0005478D">
        <w:rPr>
          <w:rFonts w:ascii="Arial" w:eastAsia="Calibri" w:hAnsi="Arial" w:cs="Arial"/>
          <w:color w:val="000000"/>
          <w:sz w:val="20"/>
          <w:szCs w:val="20"/>
          <w:lang w:eastAsia="en-US"/>
        </w:rPr>
        <w:t xml:space="preserve"> v skladu s predpisom, ki ureja metodologijo za oblikovanje cen socialno varstvenih storitev, na dan 31. maja 2022,</w:t>
      </w:r>
      <w:r>
        <w:rPr>
          <w:rFonts w:ascii="Arial" w:eastAsia="Calibri" w:hAnsi="Arial" w:cs="Arial"/>
          <w:color w:val="000000"/>
          <w:sz w:val="20"/>
          <w:szCs w:val="20"/>
          <w:lang w:eastAsia="en-US"/>
        </w:rPr>
        <w:t xml:space="preserve"> pretvorijo v kategorijo DO,</w:t>
      </w:r>
      <w:r w:rsidRPr="0005478D">
        <w:rPr>
          <w:rFonts w:ascii="Arial" w:eastAsia="Calibri" w:hAnsi="Arial" w:cs="Arial"/>
          <w:color w:val="000000"/>
          <w:sz w:val="20"/>
          <w:szCs w:val="20"/>
          <w:lang w:eastAsia="en-US"/>
        </w:rPr>
        <w:t xml:space="preserve"> o čemer ZZZS izda odločbo po uradni dolžnosti.</w:t>
      </w:r>
    </w:p>
    <w:p w14:paraId="0B18CA63" w14:textId="77777777" w:rsidR="00FA7462" w:rsidRPr="0005478D" w:rsidRDefault="00FA7462" w:rsidP="00FA7462">
      <w:pPr>
        <w:pStyle w:val="Brezrazmikov"/>
        <w:rPr>
          <w:rFonts w:ascii="Arial" w:hAnsi="Arial" w:cs="Arial"/>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9"/>
      </w:tblGrid>
      <w:tr w:rsidR="00FA7462" w:rsidRPr="0005478D" w14:paraId="7231239A" w14:textId="77777777" w:rsidTr="00FA7462">
        <w:tc>
          <w:tcPr>
            <w:tcW w:w="4248" w:type="dxa"/>
            <w:shd w:val="clear" w:color="auto" w:fill="auto"/>
          </w:tcPr>
          <w:p w14:paraId="5118DDBA" w14:textId="77777777" w:rsidR="00FA7462" w:rsidRPr="0005478D" w:rsidRDefault="00FA7462" w:rsidP="00FA7462">
            <w:pPr>
              <w:jc w:val="center"/>
              <w:rPr>
                <w:rFonts w:ascii="Arial" w:eastAsia="Calibri" w:hAnsi="Arial" w:cs="Arial"/>
                <w:b/>
                <w:bCs/>
                <w:sz w:val="20"/>
                <w:szCs w:val="20"/>
                <w:lang w:eastAsia="en-US"/>
              </w:rPr>
            </w:pPr>
            <w:r w:rsidRPr="0005478D">
              <w:rPr>
                <w:rFonts w:ascii="Arial" w:eastAsia="Calibri" w:hAnsi="Arial" w:cs="Arial"/>
                <w:b/>
                <w:bCs/>
                <w:sz w:val="20"/>
                <w:szCs w:val="20"/>
                <w:lang w:eastAsia="en-US"/>
              </w:rPr>
              <w:t>Kategorija oskrbe po metodologiji za oblikovanje cen socialno varstvenih storitev</w:t>
            </w:r>
          </w:p>
        </w:tc>
        <w:tc>
          <w:tcPr>
            <w:tcW w:w="4819" w:type="dxa"/>
            <w:shd w:val="clear" w:color="auto" w:fill="auto"/>
          </w:tcPr>
          <w:p w14:paraId="41FF1764" w14:textId="77777777" w:rsidR="00FA7462" w:rsidRPr="0005478D" w:rsidRDefault="00FA7462" w:rsidP="00FA7462">
            <w:pPr>
              <w:jc w:val="center"/>
              <w:rPr>
                <w:rFonts w:ascii="Arial" w:eastAsia="Calibri" w:hAnsi="Arial" w:cs="Arial"/>
                <w:b/>
                <w:bCs/>
                <w:sz w:val="20"/>
                <w:szCs w:val="20"/>
                <w:lang w:eastAsia="en-US"/>
              </w:rPr>
            </w:pPr>
            <w:r w:rsidRPr="0005478D">
              <w:rPr>
                <w:rFonts w:ascii="Arial" w:eastAsia="Calibri" w:hAnsi="Arial" w:cs="Arial"/>
                <w:b/>
                <w:bCs/>
                <w:sz w:val="20"/>
                <w:szCs w:val="20"/>
                <w:lang w:eastAsia="en-US"/>
              </w:rPr>
              <w:t>Kategorija DO</w:t>
            </w:r>
          </w:p>
        </w:tc>
      </w:tr>
      <w:tr w:rsidR="00FA7462" w:rsidRPr="0005478D" w14:paraId="350BF49C" w14:textId="77777777" w:rsidTr="00FA7462">
        <w:tc>
          <w:tcPr>
            <w:tcW w:w="4248" w:type="dxa"/>
            <w:shd w:val="clear" w:color="auto" w:fill="auto"/>
          </w:tcPr>
          <w:p w14:paraId="622FC7B3" w14:textId="77777777" w:rsidR="00FA7462" w:rsidRPr="0005478D" w:rsidRDefault="00FA7462" w:rsidP="00FA7462">
            <w:pPr>
              <w:rPr>
                <w:rFonts w:ascii="Arial" w:eastAsia="Calibri" w:hAnsi="Arial" w:cs="Arial"/>
                <w:sz w:val="20"/>
                <w:szCs w:val="20"/>
                <w:lang w:eastAsia="en-US"/>
              </w:rPr>
            </w:pPr>
            <w:r w:rsidRPr="0005478D">
              <w:rPr>
                <w:rFonts w:ascii="Arial" w:eastAsia="Calibri" w:hAnsi="Arial" w:cs="Arial"/>
                <w:sz w:val="20"/>
                <w:szCs w:val="20"/>
                <w:lang w:eastAsia="en-US"/>
              </w:rPr>
              <w:t>I.</w:t>
            </w:r>
          </w:p>
        </w:tc>
        <w:tc>
          <w:tcPr>
            <w:tcW w:w="4819" w:type="dxa"/>
            <w:shd w:val="clear" w:color="auto" w:fill="auto"/>
          </w:tcPr>
          <w:p w14:paraId="5E0D0880" w14:textId="77777777" w:rsidR="00FA7462" w:rsidRPr="0005478D" w:rsidRDefault="00FA7462" w:rsidP="00FA7462">
            <w:pPr>
              <w:jc w:val="right"/>
              <w:rPr>
                <w:rFonts w:ascii="Arial" w:eastAsia="Calibri" w:hAnsi="Arial" w:cs="Arial"/>
                <w:sz w:val="20"/>
                <w:szCs w:val="20"/>
                <w:lang w:eastAsia="en-US"/>
              </w:rPr>
            </w:pPr>
            <w:r w:rsidRPr="0005478D">
              <w:rPr>
                <w:rFonts w:ascii="Arial" w:eastAsia="Calibri" w:hAnsi="Arial" w:cs="Arial"/>
                <w:sz w:val="20"/>
                <w:szCs w:val="20"/>
                <w:lang w:eastAsia="en-US"/>
              </w:rPr>
              <w:t>/</w:t>
            </w:r>
          </w:p>
        </w:tc>
      </w:tr>
      <w:tr w:rsidR="00FA7462" w:rsidRPr="0005478D" w14:paraId="1ADFC0DC" w14:textId="77777777" w:rsidTr="00FA7462">
        <w:tc>
          <w:tcPr>
            <w:tcW w:w="4248" w:type="dxa"/>
            <w:shd w:val="clear" w:color="auto" w:fill="auto"/>
          </w:tcPr>
          <w:p w14:paraId="26B3E3E8" w14:textId="77777777" w:rsidR="00FA7462" w:rsidRPr="0005478D" w:rsidRDefault="00FA7462" w:rsidP="00FA7462">
            <w:pPr>
              <w:rPr>
                <w:rFonts w:ascii="Arial" w:eastAsia="Calibri" w:hAnsi="Arial" w:cs="Arial"/>
                <w:sz w:val="20"/>
                <w:szCs w:val="20"/>
                <w:lang w:eastAsia="en-US"/>
              </w:rPr>
            </w:pPr>
            <w:r w:rsidRPr="0005478D">
              <w:rPr>
                <w:rFonts w:ascii="Arial" w:eastAsia="Calibri" w:hAnsi="Arial" w:cs="Arial"/>
                <w:sz w:val="20"/>
                <w:szCs w:val="20"/>
                <w:lang w:eastAsia="en-US"/>
              </w:rPr>
              <w:t>II.</w:t>
            </w:r>
          </w:p>
        </w:tc>
        <w:tc>
          <w:tcPr>
            <w:tcW w:w="4819" w:type="dxa"/>
            <w:shd w:val="clear" w:color="auto" w:fill="auto"/>
          </w:tcPr>
          <w:p w14:paraId="5E3B0FF3" w14:textId="77777777" w:rsidR="00FA7462" w:rsidRPr="0005478D" w:rsidRDefault="00FA7462" w:rsidP="00FA7462">
            <w:pPr>
              <w:jc w:val="right"/>
              <w:rPr>
                <w:rFonts w:ascii="Arial" w:eastAsia="Calibri" w:hAnsi="Arial" w:cs="Arial"/>
                <w:sz w:val="20"/>
                <w:szCs w:val="20"/>
                <w:lang w:eastAsia="en-US"/>
              </w:rPr>
            </w:pPr>
            <w:r w:rsidRPr="0005478D">
              <w:rPr>
                <w:rFonts w:ascii="Arial" w:eastAsia="Calibri" w:hAnsi="Arial" w:cs="Arial"/>
                <w:sz w:val="20"/>
                <w:szCs w:val="20"/>
                <w:lang w:eastAsia="en-US"/>
              </w:rPr>
              <w:t>3</w:t>
            </w:r>
          </w:p>
        </w:tc>
      </w:tr>
      <w:tr w:rsidR="00FA7462" w:rsidRPr="0005478D" w14:paraId="2615F98C" w14:textId="77777777" w:rsidTr="00FA7462">
        <w:tc>
          <w:tcPr>
            <w:tcW w:w="4248" w:type="dxa"/>
            <w:shd w:val="clear" w:color="auto" w:fill="auto"/>
          </w:tcPr>
          <w:p w14:paraId="14F67AC3" w14:textId="77777777" w:rsidR="00FA7462" w:rsidRPr="0005478D" w:rsidRDefault="00FA7462" w:rsidP="00FA7462">
            <w:pPr>
              <w:rPr>
                <w:rFonts w:ascii="Arial" w:eastAsia="Calibri" w:hAnsi="Arial" w:cs="Arial"/>
                <w:sz w:val="20"/>
                <w:szCs w:val="20"/>
                <w:lang w:eastAsia="en-US"/>
              </w:rPr>
            </w:pPr>
            <w:r w:rsidRPr="0005478D">
              <w:rPr>
                <w:rFonts w:ascii="Arial" w:eastAsia="Calibri" w:hAnsi="Arial" w:cs="Arial"/>
                <w:sz w:val="20"/>
                <w:szCs w:val="20"/>
                <w:lang w:eastAsia="en-US"/>
              </w:rPr>
              <w:t>III.a</w:t>
            </w:r>
          </w:p>
        </w:tc>
        <w:tc>
          <w:tcPr>
            <w:tcW w:w="4819" w:type="dxa"/>
            <w:shd w:val="clear" w:color="auto" w:fill="auto"/>
          </w:tcPr>
          <w:p w14:paraId="4ED03F37" w14:textId="77777777" w:rsidR="00FA7462" w:rsidRPr="0005478D" w:rsidRDefault="00FA7462" w:rsidP="00FA7462">
            <w:pPr>
              <w:jc w:val="right"/>
              <w:rPr>
                <w:rFonts w:ascii="Arial" w:eastAsia="Calibri" w:hAnsi="Arial" w:cs="Arial"/>
                <w:sz w:val="20"/>
                <w:szCs w:val="20"/>
                <w:lang w:eastAsia="en-US"/>
              </w:rPr>
            </w:pPr>
            <w:r w:rsidRPr="0005478D">
              <w:rPr>
                <w:rFonts w:ascii="Arial" w:eastAsia="Calibri" w:hAnsi="Arial" w:cs="Arial"/>
                <w:sz w:val="20"/>
                <w:szCs w:val="20"/>
                <w:lang w:eastAsia="en-US"/>
              </w:rPr>
              <w:t>4</w:t>
            </w:r>
          </w:p>
        </w:tc>
      </w:tr>
      <w:tr w:rsidR="00FA7462" w:rsidRPr="0005478D" w14:paraId="1B93DE42" w14:textId="77777777" w:rsidTr="00FA7462">
        <w:tc>
          <w:tcPr>
            <w:tcW w:w="4248" w:type="dxa"/>
            <w:shd w:val="clear" w:color="auto" w:fill="auto"/>
          </w:tcPr>
          <w:p w14:paraId="34133E29" w14:textId="77777777" w:rsidR="00FA7462" w:rsidRPr="0005478D" w:rsidRDefault="00FA7462" w:rsidP="00FA7462">
            <w:pPr>
              <w:rPr>
                <w:rFonts w:ascii="Arial" w:eastAsia="Calibri" w:hAnsi="Arial" w:cs="Arial"/>
                <w:sz w:val="20"/>
                <w:szCs w:val="20"/>
                <w:lang w:eastAsia="en-US"/>
              </w:rPr>
            </w:pPr>
            <w:r w:rsidRPr="0005478D">
              <w:rPr>
                <w:rFonts w:ascii="Arial" w:eastAsia="Calibri" w:hAnsi="Arial" w:cs="Arial"/>
                <w:sz w:val="20"/>
                <w:szCs w:val="20"/>
                <w:lang w:eastAsia="en-US"/>
              </w:rPr>
              <w:t>III. b</w:t>
            </w:r>
          </w:p>
        </w:tc>
        <w:tc>
          <w:tcPr>
            <w:tcW w:w="4819" w:type="dxa"/>
            <w:shd w:val="clear" w:color="auto" w:fill="auto"/>
          </w:tcPr>
          <w:p w14:paraId="61447D9D" w14:textId="77777777" w:rsidR="00FA7462" w:rsidRPr="0005478D" w:rsidRDefault="00FA7462" w:rsidP="00FA7462">
            <w:pPr>
              <w:jc w:val="right"/>
              <w:rPr>
                <w:rFonts w:ascii="Arial" w:eastAsia="Calibri" w:hAnsi="Arial" w:cs="Arial"/>
                <w:sz w:val="20"/>
                <w:szCs w:val="20"/>
                <w:lang w:eastAsia="en-US"/>
              </w:rPr>
            </w:pPr>
            <w:r w:rsidRPr="0005478D">
              <w:rPr>
                <w:rFonts w:ascii="Arial" w:eastAsia="Calibri" w:hAnsi="Arial" w:cs="Arial"/>
                <w:sz w:val="20"/>
                <w:szCs w:val="20"/>
                <w:lang w:eastAsia="en-US"/>
              </w:rPr>
              <w:t>5</w:t>
            </w:r>
          </w:p>
        </w:tc>
      </w:tr>
      <w:tr w:rsidR="00FA7462" w:rsidRPr="00A94990" w14:paraId="3A7C6421" w14:textId="77777777" w:rsidTr="00FA7462">
        <w:tc>
          <w:tcPr>
            <w:tcW w:w="4248" w:type="dxa"/>
            <w:shd w:val="clear" w:color="auto" w:fill="auto"/>
          </w:tcPr>
          <w:p w14:paraId="12C244E0" w14:textId="77777777" w:rsidR="00FA7462" w:rsidRPr="0005478D" w:rsidRDefault="00FA7462" w:rsidP="00FA7462">
            <w:pPr>
              <w:rPr>
                <w:rFonts w:ascii="Arial" w:eastAsia="Calibri" w:hAnsi="Arial" w:cs="Arial"/>
                <w:sz w:val="20"/>
                <w:szCs w:val="20"/>
                <w:lang w:eastAsia="en-US"/>
              </w:rPr>
            </w:pPr>
            <w:r w:rsidRPr="0005478D">
              <w:rPr>
                <w:rFonts w:ascii="Arial" w:eastAsia="Calibri" w:hAnsi="Arial" w:cs="Arial"/>
                <w:sz w:val="20"/>
                <w:szCs w:val="20"/>
                <w:lang w:eastAsia="en-US"/>
              </w:rPr>
              <w:t>IV. (v primeru namestitve na varovani oddelek)</w:t>
            </w:r>
          </w:p>
        </w:tc>
        <w:tc>
          <w:tcPr>
            <w:tcW w:w="4819" w:type="dxa"/>
            <w:shd w:val="clear" w:color="auto" w:fill="auto"/>
          </w:tcPr>
          <w:p w14:paraId="41D8F002" w14:textId="77777777" w:rsidR="00FA7462" w:rsidRPr="008D617C" w:rsidRDefault="00FA7462" w:rsidP="00FA7462">
            <w:pPr>
              <w:jc w:val="right"/>
              <w:rPr>
                <w:rFonts w:ascii="Arial" w:eastAsia="Calibri" w:hAnsi="Arial" w:cs="Arial"/>
                <w:sz w:val="20"/>
                <w:szCs w:val="20"/>
                <w:lang w:eastAsia="en-US"/>
              </w:rPr>
            </w:pPr>
            <w:r w:rsidRPr="0005478D">
              <w:rPr>
                <w:rFonts w:ascii="Arial" w:eastAsia="Calibri" w:hAnsi="Arial" w:cs="Arial"/>
                <w:sz w:val="20"/>
                <w:szCs w:val="20"/>
                <w:lang w:eastAsia="en-US"/>
              </w:rPr>
              <w:t>5</w:t>
            </w:r>
          </w:p>
        </w:tc>
      </w:tr>
    </w:tbl>
    <w:p w14:paraId="22F4431E" w14:textId="77777777" w:rsidR="00FA7462" w:rsidRDefault="00FA7462" w:rsidP="00804343">
      <w:pPr>
        <w:autoSpaceDE w:val="0"/>
        <w:autoSpaceDN w:val="0"/>
        <w:adjustRightInd w:val="0"/>
        <w:jc w:val="both"/>
        <w:rPr>
          <w:rFonts w:ascii="Arial" w:eastAsia="Calibri" w:hAnsi="Arial" w:cs="Arial"/>
          <w:color w:val="000000"/>
          <w:sz w:val="20"/>
          <w:szCs w:val="20"/>
          <w:lang w:eastAsia="en-US"/>
        </w:rPr>
      </w:pPr>
    </w:p>
    <w:p w14:paraId="067FFAFB" w14:textId="17621035" w:rsidR="0005478D" w:rsidRDefault="001B0CB2" w:rsidP="001B0CB2">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w:t>
      </w:r>
      <w:r w:rsidR="00992B3D">
        <w:rPr>
          <w:rFonts w:ascii="Arial" w:eastAsiaTheme="minorHAnsi" w:hAnsi="Arial" w:cs="Arial"/>
          <w:color w:val="000000"/>
          <w:sz w:val="20"/>
          <w:szCs w:val="20"/>
          <w:lang w:eastAsia="en-US"/>
        </w:rPr>
        <w:t>5</w:t>
      </w:r>
      <w:r>
        <w:rPr>
          <w:rFonts w:ascii="Arial" w:eastAsiaTheme="minorHAnsi" w:hAnsi="Arial" w:cs="Arial"/>
          <w:color w:val="000000"/>
          <w:sz w:val="20"/>
          <w:szCs w:val="20"/>
          <w:lang w:eastAsia="en-US"/>
        </w:rPr>
        <w:t>) Ne glede na določbo četrtega odstavka</w:t>
      </w:r>
      <w:r w:rsidR="0005478D">
        <w:rPr>
          <w:rFonts w:ascii="Arial" w:eastAsiaTheme="minorHAnsi" w:hAnsi="Arial" w:cs="Arial"/>
          <w:color w:val="000000"/>
          <w:sz w:val="20"/>
          <w:szCs w:val="20"/>
          <w:lang w:eastAsia="en-US"/>
        </w:rPr>
        <w:t xml:space="preserve"> </w:t>
      </w:r>
      <w:r w:rsidR="0005478D">
        <w:rPr>
          <w:rFonts w:ascii="Arial" w:eastAsiaTheme="minorHAnsi" w:hAnsi="Arial" w:cs="Arial"/>
          <w:color w:val="000000"/>
          <w:sz w:val="20"/>
          <w:szCs w:val="20"/>
          <w:lang w:eastAsia="en-US"/>
        </w:rPr>
        <w:fldChar w:fldCharType="begin"/>
      </w:r>
      <w:r w:rsidR="0005478D">
        <w:rPr>
          <w:rFonts w:ascii="Arial" w:eastAsiaTheme="minorHAnsi" w:hAnsi="Arial" w:cs="Arial"/>
          <w:color w:val="000000"/>
          <w:sz w:val="20"/>
          <w:szCs w:val="20"/>
          <w:lang w:eastAsia="en-US"/>
        </w:rPr>
        <w:instrText xml:space="preserve"> REF _Ref494704668 \r \h </w:instrText>
      </w:r>
      <w:r w:rsidR="0005478D">
        <w:rPr>
          <w:rFonts w:ascii="Arial" w:eastAsiaTheme="minorHAnsi" w:hAnsi="Arial" w:cs="Arial"/>
          <w:color w:val="000000"/>
          <w:sz w:val="20"/>
          <w:szCs w:val="20"/>
          <w:lang w:eastAsia="en-US"/>
        </w:rPr>
      </w:r>
      <w:r w:rsidR="0005478D">
        <w:rPr>
          <w:rFonts w:ascii="Arial" w:eastAsiaTheme="minorHAnsi" w:hAnsi="Arial" w:cs="Arial"/>
          <w:color w:val="000000"/>
          <w:sz w:val="20"/>
          <w:szCs w:val="20"/>
          <w:lang w:eastAsia="en-US"/>
        </w:rPr>
        <w:fldChar w:fldCharType="separate"/>
      </w:r>
      <w:r w:rsidR="00E638C1">
        <w:rPr>
          <w:rFonts w:ascii="Arial" w:eastAsiaTheme="minorHAnsi" w:hAnsi="Arial" w:cs="Arial"/>
          <w:color w:val="000000"/>
          <w:sz w:val="20"/>
          <w:szCs w:val="20"/>
          <w:lang w:eastAsia="en-US"/>
        </w:rPr>
        <w:t>43</w:t>
      </w:r>
      <w:r w:rsidR="0005478D">
        <w:rPr>
          <w:rFonts w:ascii="Arial" w:eastAsiaTheme="minorHAnsi" w:hAnsi="Arial" w:cs="Arial"/>
          <w:color w:val="000000"/>
          <w:sz w:val="20"/>
          <w:szCs w:val="20"/>
          <w:lang w:eastAsia="en-US"/>
        </w:rPr>
        <w:fldChar w:fldCharType="end"/>
      </w:r>
      <w:r>
        <w:rPr>
          <w:rFonts w:ascii="Arial" w:eastAsiaTheme="minorHAnsi" w:hAnsi="Arial" w:cs="Arial"/>
          <w:color w:val="000000"/>
          <w:sz w:val="20"/>
          <w:szCs w:val="20"/>
          <w:lang w:eastAsia="en-US"/>
        </w:rPr>
        <w:t xml:space="preserve">. člena tega zakona potrjevanje izvedbenega načrta za upravičence </w:t>
      </w:r>
      <w:r w:rsidR="0005478D">
        <w:rPr>
          <w:rFonts w:ascii="Arial" w:eastAsiaTheme="minorHAnsi" w:hAnsi="Arial" w:cs="Arial"/>
          <w:color w:val="000000"/>
          <w:sz w:val="20"/>
          <w:szCs w:val="20"/>
          <w:lang w:eastAsia="en-US"/>
        </w:rPr>
        <w:t xml:space="preserve">prevedene v skladu s prejšnjim odstavkom </w:t>
      </w:r>
      <w:r>
        <w:rPr>
          <w:rFonts w:ascii="Arial" w:eastAsiaTheme="minorHAnsi" w:hAnsi="Arial" w:cs="Arial"/>
          <w:color w:val="000000"/>
          <w:sz w:val="20"/>
          <w:szCs w:val="20"/>
          <w:lang w:eastAsia="en-US"/>
        </w:rPr>
        <w:t xml:space="preserve">tega člena ni potrebno. </w:t>
      </w:r>
    </w:p>
    <w:p w14:paraId="12F840F0" w14:textId="77777777" w:rsidR="0005478D" w:rsidRDefault="0005478D" w:rsidP="001B0CB2">
      <w:pPr>
        <w:autoSpaceDE w:val="0"/>
        <w:autoSpaceDN w:val="0"/>
        <w:adjustRightInd w:val="0"/>
        <w:jc w:val="both"/>
        <w:rPr>
          <w:rFonts w:ascii="Arial" w:eastAsiaTheme="minorHAnsi" w:hAnsi="Arial" w:cs="Arial"/>
          <w:color w:val="000000"/>
          <w:sz w:val="20"/>
          <w:szCs w:val="20"/>
          <w:lang w:eastAsia="en-US"/>
        </w:rPr>
      </w:pPr>
    </w:p>
    <w:p w14:paraId="5111A84A" w14:textId="34CBF03A" w:rsidR="001B0CB2" w:rsidRPr="00A94990" w:rsidRDefault="0005478D" w:rsidP="001B0CB2">
      <w:pPr>
        <w:autoSpaceDE w:val="0"/>
        <w:autoSpaceDN w:val="0"/>
        <w:adjustRightInd w:val="0"/>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w:t>
      </w:r>
      <w:r w:rsidR="00992B3D">
        <w:rPr>
          <w:rFonts w:ascii="Arial" w:eastAsiaTheme="minorHAnsi" w:hAnsi="Arial" w:cs="Arial"/>
          <w:color w:val="000000"/>
          <w:sz w:val="20"/>
          <w:szCs w:val="20"/>
          <w:lang w:eastAsia="en-US"/>
        </w:rPr>
        <w:t>6</w:t>
      </w:r>
      <w:r>
        <w:rPr>
          <w:rFonts w:ascii="Arial" w:eastAsiaTheme="minorHAnsi" w:hAnsi="Arial" w:cs="Arial"/>
          <w:color w:val="000000"/>
          <w:sz w:val="20"/>
          <w:szCs w:val="20"/>
          <w:lang w:eastAsia="en-US"/>
        </w:rPr>
        <w:t xml:space="preserve">) </w:t>
      </w:r>
      <w:r w:rsidR="001B0CB2">
        <w:rPr>
          <w:rFonts w:ascii="Arial" w:eastAsiaTheme="minorHAnsi" w:hAnsi="Arial" w:cs="Arial"/>
          <w:color w:val="000000"/>
          <w:sz w:val="20"/>
          <w:szCs w:val="20"/>
          <w:lang w:eastAsia="en-US"/>
        </w:rPr>
        <w:t xml:space="preserve">Ne glede na prejšnji </w:t>
      </w:r>
      <w:r>
        <w:rPr>
          <w:rFonts w:ascii="Arial" w:eastAsiaTheme="minorHAnsi" w:hAnsi="Arial" w:cs="Arial"/>
          <w:color w:val="000000"/>
          <w:sz w:val="20"/>
          <w:szCs w:val="20"/>
          <w:lang w:eastAsia="en-US"/>
        </w:rPr>
        <w:t>odstavek</w:t>
      </w:r>
      <w:r w:rsidR="001B0CB2">
        <w:rPr>
          <w:rFonts w:ascii="Arial" w:eastAsiaTheme="minorHAnsi" w:hAnsi="Arial" w:cs="Arial"/>
          <w:color w:val="000000"/>
          <w:sz w:val="20"/>
          <w:szCs w:val="20"/>
          <w:lang w:eastAsia="en-US"/>
        </w:rPr>
        <w:t xml:space="preserve"> izvajalec DO v instituciji, </w:t>
      </w:r>
      <w:r>
        <w:rPr>
          <w:rFonts w:ascii="Arial" w:eastAsiaTheme="minorHAnsi" w:hAnsi="Arial" w:cs="Arial"/>
          <w:color w:val="000000"/>
          <w:sz w:val="20"/>
          <w:szCs w:val="20"/>
          <w:lang w:eastAsia="en-US"/>
        </w:rPr>
        <w:t xml:space="preserve">najkasneje v 60. dneh od pričetka opravljanja DO </w:t>
      </w:r>
      <w:r w:rsidR="001B0CB2">
        <w:rPr>
          <w:rFonts w:ascii="Arial" w:eastAsiaTheme="minorHAnsi" w:hAnsi="Arial" w:cs="Arial"/>
          <w:color w:val="000000"/>
          <w:sz w:val="20"/>
          <w:szCs w:val="20"/>
          <w:lang w:eastAsia="en-US"/>
        </w:rPr>
        <w:t>ZZZS pošlje izvedbene načrte</w:t>
      </w:r>
      <w:r w:rsidRPr="0005478D">
        <w:rPr>
          <w:rFonts w:ascii="Arial" w:eastAsiaTheme="minorHAnsi" w:hAnsi="Arial" w:cs="Arial"/>
          <w:color w:val="000000"/>
          <w:sz w:val="20"/>
          <w:szCs w:val="20"/>
          <w:lang w:eastAsia="en-US"/>
        </w:rPr>
        <w:t xml:space="preserve"> </w:t>
      </w:r>
      <w:r>
        <w:rPr>
          <w:rFonts w:ascii="Arial" w:eastAsiaTheme="minorHAnsi" w:hAnsi="Arial" w:cs="Arial"/>
          <w:color w:val="000000"/>
          <w:sz w:val="20"/>
          <w:szCs w:val="20"/>
          <w:lang w:eastAsia="en-US"/>
        </w:rPr>
        <w:t>za upravičence</w:t>
      </w:r>
      <w:r w:rsidR="0044458D">
        <w:rPr>
          <w:rFonts w:ascii="Arial" w:eastAsiaTheme="minorHAnsi" w:hAnsi="Arial" w:cs="Arial"/>
          <w:color w:val="000000"/>
          <w:sz w:val="20"/>
          <w:szCs w:val="20"/>
          <w:lang w:eastAsia="en-US"/>
        </w:rPr>
        <w:t>,</w:t>
      </w:r>
      <w:r>
        <w:rPr>
          <w:rFonts w:ascii="Arial" w:eastAsiaTheme="minorHAnsi" w:hAnsi="Arial" w:cs="Arial"/>
          <w:color w:val="000000"/>
          <w:sz w:val="20"/>
          <w:szCs w:val="20"/>
          <w:lang w:eastAsia="en-US"/>
        </w:rPr>
        <w:t xml:space="preserve"> za katere zagotavlja DO</w:t>
      </w:r>
      <w:r w:rsidR="001B0CB2">
        <w:rPr>
          <w:rFonts w:ascii="Arial" w:eastAsiaTheme="minorHAnsi" w:hAnsi="Arial" w:cs="Arial"/>
          <w:color w:val="000000"/>
          <w:sz w:val="20"/>
          <w:szCs w:val="20"/>
          <w:lang w:eastAsia="en-US"/>
        </w:rPr>
        <w:t xml:space="preserve">. </w:t>
      </w:r>
    </w:p>
    <w:p w14:paraId="08BA1A6F" w14:textId="77777777" w:rsidR="006F743E" w:rsidRPr="008D617C" w:rsidRDefault="006F743E" w:rsidP="00804343">
      <w:pPr>
        <w:pStyle w:val="Odstavekseznama"/>
        <w:autoSpaceDE w:val="0"/>
        <w:autoSpaceDN w:val="0"/>
        <w:adjustRightInd w:val="0"/>
        <w:ind w:left="360"/>
        <w:jc w:val="both"/>
        <w:rPr>
          <w:rFonts w:eastAsia="Calibri" w:cs="Arial"/>
          <w:color w:val="000000"/>
          <w:szCs w:val="20"/>
          <w:lang w:eastAsia="en-US"/>
        </w:rPr>
      </w:pPr>
    </w:p>
    <w:p w14:paraId="6694CB9F" w14:textId="36222D19" w:rsidR="006F743E" w:rsidRPr="008D617C" w:rsidRDefault="00073072" w:rsidP="00804343">
      <w:pPr>
        <w:autoSpaceDE w:val="0"/>
        <w:autoSpaceDN w:val="0"/>
        <w:adjustRightInd w:val="0"/>
        <w:jc w:val="both"/>
        <w:rPr>
          <w:rFonts w:ascii="Arial" w:eastAsia="Calibri" w:hAnsi="Arial" w:cs="Arial"/>
          <w:color w:val="000000"/>
          <w:sz w:val="20"/>
          <w:szCs w:val="20"/>
          <w:lang w:eastAsia="en-US"/>
        </w:rPr>
      </w:pPr>
      <w:bookmarkStart w:id="280" w:name="_Hlk73178425"/>
      <w:r w:rsidRPr="008D617C">
        <w:rPr>
          <w:rFonts w:ascii="Arial" w:eastAsia="Calibri" w:hAnsi="Arial" w:cs="Arial"/>
          <w:color w:val="000000"/>
          <w:sz w:val="20"/>
          <w:szCs w:val="20"/>
          <w:lang w:eastAsia="en-US"/>
        </w:rPr>
        <w:t>(</w:t>
      </w:r>
      <w:r w:rsidR="00992B3D">
        <w:rPr>
          <w:rFonts w:ascii="Arial" w:eastAsia="Calibri" w:hAnsi="Arial" w:cs="Arial"/>
          <w:color w:val="000000"/>
          <w:sz w:val="20"/>
          <w:szCs w:val="20"/>
          <w:lang w:eastAsia="en-US"/>
        </w:rPr>
        <w:t>7</w:t>
      </w:r>
      <w:r w:rsidRPr="008D617C">
        <w:rPr>
          <w:rFonts w:ascii="Arial" w:eastAsia="Calibri" w:hAnsi="Arial" w:cs="Arial"/>
          <w:color w:val="000000"/>
          <w:sz w:val="20"/>
          <w:szCs w:val="20"/>
          <w:lang w:eastAsia="en-US"/>
        </w:rPr>
        <w:t xml:space="preserve">) </w:t>
      </w:r>
      <w:r w:rsidR="006F743E" w:rsidRPr="008D617C">
        <w:rPr>
          <w:rFonts w:ascii="Arial" w:eastAsia="Calibri" w:hAnsi="Arial" w:cs="Arial"/>
          <w:color w:val="000000"/>
          <w:sz w:val="20"/>
          <w:szCs w:val="20"/>
          <w:lang w:eastAsia="en-US"/>
        </w:rPr>
        <w:t xml:space="preserve">Osebe, ki koristijo socialno varstveno storitev pomoči družini na domu v javni mreži </w:t>
      </w:r>
      <w:r w:rsidR="00322315">
        <w:rPr>
          <w:rFonts w:ascii="Arial" w:eastAsia="Calibri" w:hAnsi="Arial" w:cs="Arial"/>
          <w:color w:val="000000"/>
          <w:sz w:val="20"/>
          <w:szCs w:val="20"/>
          <w:lang w:eastAsia="en-US"/>
        </w:rPr>
        <w:t xml:space="preserve">v </w:t>
      </w:r>
      <w:r w:rsidR="006F743E" w:rsidRPr="008D617C">
        <w:rPr>
          <w:rFonts w:ascii="Arial" w:eastAsia="Calibri" w:hAnsi="Arial" w:cs="Arial"/>
          <w:color w:val="000000"/>
          <w:sz w:val="20"/>
          <w:szCs w:val="20"/>
          <w:lang w:eastAsia="en-US"/>
        </w:rPr>
        <w:t>sklad</w:t>
      </w:r>
      <w:r w:rsidR="00322315">
        <w:rPr>
          <w:rFonts w:ascii="Arial" w:eastAsia="Calibri" w:hAnsi="Arial" w:cs="Arial"/>
          <w:color w:val="000000"/>
          <w:sz w:val="20"/>
          <w:szCs w:val="20"/>
          <w:lang w:eastAsia="en-US"/>
        </w:rPr>
        <w:t>u</w:t>
      </w:r>
      <w:r w:rsidR="006F743E" w:rsidRPr="008D617C">
        <w:rPr>
          <w:rFonts w:ascii="Arial" w:eastAsia="Calibri" w:hAnsi="Arial" w:cs="Arial"/>
          <w:color w:val="000000"/>
          <w:sz w:val="20"/>
          <w:szCs w:val="20"/>
          <w:lang w:eastAsia="en-US"/>
        </w:rPr>
        <w:t xml:space="preserve"> s tretjim odstavkom 15. člena </w:t>
      </w:r>
      <w:r w:rsidRPr="008D617C">
        <w:rPr>
          <w:rFonts w:ascii="Arial" w:eastAsia="Calibri" w:hAnsi="Arial" w:cs="Arial"/>
          <w:color w:val="000000"/>
          <w:sz w:val="20"/>
          <w:szCs w:val="20"/>
          <w:lang w:eastAsia="en-US"/>
        </w:rPr>
        <w:t>ZSV</w:t>
      </w:r>
      <w:r w:rsidR="006F743E" w:rsidRPr="008D617C">
        <w:rPr>
          <w:rFonts w:ascii="Arial" w:eastAsia="Calibri" w:hAnsi="Arial" w:cs="Arial"/>
          <w:color w:val="000000"/>
          <w:sz w:val="20"/>
          <w:szCs w:val="20"/>
          <w:lang w:eastAsia="en-US"/>
        </w:rPr>
        <w:t>, oskrbovanci posebnih socialno varstvenih zavodov za odrasle iz 51. člena ZSV, oskrbovanci varstveno delovnih centrov iz 52. člena ZSV in socialno varstveni</w:t>
      </w:r>
      <w:r w:rsidR="006363F5" w:rsidRPr="008D617C">
        <w:rPr>
          <w:rFonts w:ascii="Arial" w:eastAsia="Calibri" w:hAnsi="Arial" w:cs="Arial"/>
          <w:color w:val="000000"/>
          <w:sz w:val="20"/>
          <w:szCs w:val="20"/>
          <w:lang w:eastAsia="en-US"/>
        </w:rPr>
        <w:t>h</w:t>
      </w:r>
      <w:r w:rsidR="006F743E" w:rsidRPr="008D617C">
        <w:rPr>
          <w:rFonts w:ascii="Arial" w:eastAsia="Calibri" w:hAnsi="Arial" w:cs="Arial"/>
          <w:color w:val="000000"/>
          <w:sz w:val="20"/>
          <w:szCs w:val="20"/>
          <w:lang w:eastAsia="en-US"/>
        </w:rPr>
        <w:t xml:space="preserve"> zavod</w:t>
      </w:r>
      <w:r w:rsidR="006363F5" w:rsidRPr="008D617C">
        <w:rPr>
          <w:rFonts w:ascii="Arial" w:eastAsia="Calibri" w:hAnsi="Arial" w:cs="Arial"/>
          <w:color w:val="000000"/>
          <w:sz w:val="20"/>
          <w:szCs w:val="20"/>
          <w:lang w:eastAsia="en-US"/>
        </w:rPr>
        <w:t xml:space="preserve">ov </w:t>
      </w:r>
      <w:r w:rsidR="006F743E" w:rsidRPr="008D617C">
        <w:rPr>
          <w:rFonts w:ascii="Arial" w:eastAsia="Calibri" w:hAnsi="Arial" w:cs="Arial"/>
          <w:color w:val="000000"/>
          <w:sz w:val="20"/>
          <w:szCs w:val="20"/>
          <w:lang w:eastAsia="en-US"/>
        </w:rPr>
        <w:t xml:space="preserve">za usposabljanje iz 54. člena ZSV, </w:t>
      </w:r>
      <w:r w:rsidR="006363F5" w:rsidRPr="008D617C">
        <w:rPr>
          <w:rFonts w:ascii="Arial" w:eastAsia="Calibri" w:hAnsi="Arial" w:cs="Arial"/>
          <w:color w:val="000000"/>
          <w:sz w:val="20"/>
          <w:szCs w:val="20"/>
          <w:lang w:eastAsia="en-US"/>
        </w:rPr>
        <w:t xml:space="preserve">koristijo svoje pravice do izdaje nove odločbe o odobritvi ali zavrnitvi pravic do DO </w:t>
      </w:r>
      <w:r w:rsidR="00322315">
        <w:rPr>
          <w:rFonts w:ascii="Arial" w:eastAsia="Calibri" w:hAnsi="Arial" w:cs="Arial"/>
          <w:color w:val="000000"/>
          <w:sz w:val="20"/>
          <w:szCs w:val="20"/>
          <w:lang w:eastAsia="en-US"/>
        </w:rPr>
        <w:t xml:space="preserve">na </w:t>
      </w:r>
      <w:r w:rsidR="006363F5" w:rsidRPr="008D617C">
        <w:rPr>
          <w:rFonts w:ascii="Arial" w:eastAsia="Calibri" w:hAnsi="Arial" w:cs="Arial"/>
          <w:color w:val="000000"/>
          <w:sz w:val="20"/>
          <w:szCs w:val="20"/>
          <w:lang w:eastAsia="en-US"/>
        </w:rPr>
        <w:t>po</w:t>
      </w:r>
      <w:r w:rsidR="00322315">
        <w:rPr>
          <w:rFonts w:ascii="Arial" w:eastAsia="Calibri" w:hAnsi="Arial" w:cs="Arial"/>
          <w:color w:val="000000"/>
          <w:sz w:val="20"/>
          <w:szCs w:val="20"/>
          <w:lang w:eastAsia="en-US"/>
        </w:rPr>
        <w:t>dlagi</w:t>
      </w:r>
      <w:r w:rsidR="006363F5" w:rsidRPr="008D617C">
        <w:rPr>
          <w:rFonts w:ascii="Arial" w:eastAsia="Calibri" w:hAnsi="Arial" w:cs="Arial"/>
          <w:color w:val="000000"/>
          <w:sz w:val="20"/>
          <w:szCs w:val="20"/>
          <w:lang w:eastAsia="en-US"/>
        </w:rPr>
        <w:t xml:space="preserve"> te</w:t>
      </w:r>
      <w:r w:rsidR="00322315">
        <w:rPr>
          <w:rFonts w:ascii="Arial" w:eastAsia="Calibri" w:hAnsi="Arial" w:cs="Arial"/>
          <w:color w:val="000000"/>
          <w:sz w:val="20"/>
          <w:szCs w:val="20"/>
          <w:lang w:eastAsia="en-US"/>
        </w:rPr>
        <w:t>ga</w:t>
      </w:r>
      <w:r w:rsidR="006363F5" w:rsidRPr="008D617C">
        <w:rPr>
          <w:rFonts w:ascii="Arial" w:eastAsia="Calibri" w:hAnsi="Arial" w:cs="Arial"/>
          <w:color w:val="000000"/>
          <w:sz w:val="20"/>
          <w:szCs w:val="20"/>
          <w:lang w:eastAsia="en-US"/>
        </w:rPr>
        <w:t xml:space="preserve"> zakon</w:t>
      </w:r>
      <w:r w:rsidR="00322315">
        <w:rPr>
          <w:rFonts w:ascii="Arial" w:eastAsia="Calibri" w:hAnsi="Arial" w:cs="Arial"/>
          <w:color w:val="000000"/>
          <w:sz w:val="20"/>
          <w:szCs w:val="20"/>
          <w:lang w:eastAsia="en-US"/>
        </w:rPr>
        <w:t>a</w:t>
      </w:r>
      <w:r w:rsidR="006363F5" w:rsidRPr="008D617C">
        <w:rPr>
          <w:rFonts w:ascii="Arial" w:eastAsia="Calibri" w:hAnsi="Arial" w:cs="Arial"/>
          <w:color w:val="000000"/>
          <w:sz w:val="20"/>
          <w:szCs w:val="20"/>
          <w:lang w:eastAsia="en-US"/>
        </w:rPr>
        <w:t>. Postopek se uvede po u</w:t>
      </w:r>
      <w:r w:rsidR="006F743E" w:rsidRPr="008D617C">
        <w:rPr>
          <w:rFonts w:ascii="Arial" w:eastAsia="Calibri" w:hAnsi="Arial" w:cs="Arial"/>
          <w:color w:val="000000"/>
          <w:sz w:val="20"/>
          <w:szCs w:val="20"/>
          <w:lang w:eastAsia="en-US"/>
        </w:rPr>
        <w:t>radni dolžnosti.</w:t>
      </w:r>
    </w:p>
    <w:bookmarkEnd w:id="280"/>
    <w:p w14:paraId="75546E8C" w14:textId="77777777" w:rsidR="009054C0" w:rsidRDefault="009054C0" w:rsidP="00804343">
      <w:pPr>
        <w:tabs>
          <w:tab w:val="left" w:pos="567"/>
          <w:tab w:val="left" w:pos="9072"/>
        </w:tabs>
        <w:rPr>
          <w:rFonts w:ascii="Arial" w:hAnsi="Arial" w:cs="Arial"/>
          <w:sz w:val="20"/>
          <w:szCs w:val="20"/>
        </w:rPr>
      </w:pPr>
    </w:p>
    <w:p w14:paraId="5D6C474D" w14:textId="77777777" w:rsidR="009054C0" w:rsidRPr="0044458D" w:rsidRDefault="009054C0" w:rsidP="006266CA">
      <w:pPr>
        <w:pStyle w:val="len"/>
        <w:numPr>
          <w:ilvl w:val="0"/>
          <w:numId w:val="91"/>
        </w:numPr>
        <w:ind w:left="357" w:hanging="357"/>
        <w:rPr>
          <w:color w:val="000000"/>
        </w:rPr>
      </w:pPr>
      <w:bookmarkStart w:id="281" w:name="_Ref68405480"/>
      <w:r w:rsidRPr="0044458D">
        <w:rPr>
          <w:color w:val="000000"/>
        </w:rPr>
        <w:t>člen</w:t>
      </w:r>
      <w:bookmarkEnd w:id="281"/>
    </w:p>
    <w:p w14:paraId="1DF82C0B" w14:textId="77777777" w:rsidR="009054C0" w:rsidRPr="00A94990" w:rsidRDefault="009054C0" w:rsidP="00E853FD">
      <w:pPr>
        <w:tabs>
          <w:tab w:val="left" w:pos="567"/>
          <w:tab w:val="left" w:pos="9072"/>
        </w:tabs>
        <w:jc w:val="center"/>
        <w:rPr>
          <w:rFonts w:ascii="Arial" w:hAnsi="Arial" w:cs="Arial"/>
          <w:sz w:val="20"/>
          <w:szCs w:val="20"/>
        </w:rPr>
      </w:pPr>
      <w:bookmarkStart w:id="282" w:name="_Hlk70515479"/>
      <w:r w:rsidRPr="0044458D">
        <w:rPr>
          <w:rFonts w:ascii="Arial" w:hAnsi="Arial" w:cs="Arial"/>
          <w:sz w:val="20"/>
          <w:szCs w:val="20"/>
        </w:rPr>
        <w:t>(uskladitev drugih zakonov)</w:t>
      </w:r>
    </w:p>
    <w:p w14:paraId="54BE5805" w14:textId="77777777" w:rsidR="00B7772E" w:rsidRPr="00A94990" w:rsidRDefault="00B7772E" w:rsidP="00804343">
      <w:pPr>
        <w:tabs>
          <w:tab w:val="left" w:pos="567"/>
          <w:tab w:val="left" w:pos="9072"/>
        </w:tabs>
        <w:jc w:val="center"/>
        <w:rPr>
          <w:rFonts w:ascii="Arial" w:hAnsi="Arial" w:cs="Arial"/>
          <w:sz w:val="20"/>
          <w:szCs w:val="20"/>
        </w:rPr>
      </w:pPr>
    </w:p>
    <w:p w14:paraId="2543903C" w14:textId="77777777" w:rsidR="009054C0" w:rsidRPr="00A94990" w:rsidRDefault="00B7772E" w:rsidP="006266CA">
      <w:pPr>
        <w:pStyle w:val="Odstavekseznama"/>
        <w:numPr>
          <w:ilvl w:val="0"/>
          <w:numId w:val="62"/>
        </w:numPr>
        <w:tabs>
          <w:tab w:val="left" w:pos="567"/>
          <w:tab w:val="left" w:pos="9072"/>
        </w:tabs>
        <w:jc w:val="both"/>
        <w:rPr>
          <w:rFonts w:cs="Arial"/>
          <w:b w:val="0"/>
          <w:bCs/>
          <w:szCs w:val="20"/>
        </w:rPr>
      </w:pPr>
      <w:r w:rsidRPr="00A94990">
        <w:rPr>
          <w:rFonts w:cs="Arial"/>
          <w:b w:val="0"/>
          <w:bCs/>
          <w:szCs w:val="20"/>
        </w:rPr>
        <w:t>Zakon o zdravstvenem varstvu in zdravstvenem zavarovanju</w:t>
      </w:r>
      <w:r w:rsidR="00A31766">
        <w:rPr>
          <w:rFonts w:cs="Arial"/>
          <w:b w:val="0"/>
          <w:bCs/>
          <w:szCs w:val="20"/>
        </w:rPr>
        <w:t xml:space="preserve"> </w:t>
      </w:r>
      <w:r w:rsidR="00A31766" w:rsidRPr="00A31766">
        <w:rPr>
          <w:rFonts w:cs="Arial"/>
          <w:b w:val="0"/>
          <w:bCs/>
          <w:szCs w:val="20"/>
        </w:rPr>
        <w:t>(Uradni list RS, št. 72/06 – uradno prečiščeno besedilo, 114/06 – ZUTPG, 91/07, 76/08, 62/10 – ZUPJS, 87/11, 40/12 – ZUJF, 21/13 – ZUTD-A, 91/13, 99/13 – ZUPJS-C, 99/13 – ZSVarPre-C, 111/13 – ZMEPIZ-1, 95/14 – ZUJF-C, 47/15 – ZZSDT, 61/17 – ZUPŠ, 64/17 – ZZDej-K, 36/19, 189/20 – ZFRO in 51/21</w:t>
      </w:r>
      <w:r w:rsidR="00947DAF">
        <w:rPr>
          <w:rFonts w:cs="Arial"/>
          <w:b w:val="0"/>
          <w:bCs/>
          <w:szCs w:val="20"/>
        </w:rPr>
        <w:t xml:space="preserve">, v nadaljnjem besedilu: </w:t>
      </w:r>
      <w:r w:rsidR="00A31766">
        <w:rPr>
          <w:rFonts w:cs="Arial"/>
          <w:b w:val="0"/>
          <w:bCs/>
          <w:szCs w:val="20"/>
        </w:rPr>
        <w:t>ZZVZZ</w:t>
      </w:r>
      <w:r w:rsidR="00947DAF">
        <w:rPr>
          <w:rFonts w:cs="Arial"/>
          <w:b w:val="0"/>
          <w:bCs/>
          <w:szCs w:val="20"/>
        </w:rPr>
        <w:t>)</w:t>
      </w:r>
      <w:r w:rsidR="00A31766">
        <w:rPr>
          <w:rFonts w:cs="Arial"/>
          <w:b w:val="0"/>
          <w:bCs/>
          <w:szCs w:val="20"/>
        </w:rPr>
        <w:t xml:space="preserve"> </w:t>
      </w:r>
    </w:p>
    <w:p w14:paraId="2C010E29" w14:textId="77777777" w:rsidR="008727CC" w:rsidRPr="001C5CF9" w:rsidRDefault="008727CC" w:rsidP="00804343">
      <w:pPr>
        <w:tabs>
          <w:tab w:val="left" w:pos="567"/>
          <w:tab w:val="left" w:pos="9072"/>
        </w:tabs>
        <w:jc w:val="both"/>
        <w:rPr>
          <w:rFonts w:ascii="Arial" w:hAnsi="Arial" w:cs="Arial"/>
          <w:b/>
          <w:sz w:val="20"/>
          <w:szCs w:val="20"/>
        </w:rPr>
      </w:pPr>
    </w:p>
    <w:p w14:paraId="3F8915DC" w14:textId="77777777" w:rsidR="001C5CF9" w:rsidRPr="001C5CF9" w:rsidRDefault="001C5CF9" w:rsidP="001C5CF9">
      <w:pPr>
        <w:tabs>
          <w:tab w:val="left" w:pos="567"/>
          <w:tab w:val="left" w:pos="9072"/>
        </w:tabs>
        <w:jc w:val="both"/>
        <w:rPr>
          <w:rFonts w:ascii="Arial" w:hAnsi="Arial" w:cs="Arial"/>
          <w:bCs/>
          <w:sz w:val="20"/>
          <w:szCs w:val="20"/>
        </w:rPr>
      </w:pPr>
      <w:r w:rsidRPr="001C5CF9">
        <w:rPr>
          <w:rFonts w:ascii="Arial" w:hAnsi="Arial" w:cs="Arial"/>
          <w:bCs/>
          <w:sz w:val="20"/>
          <w:szCs w:val="20"/>
        </w:rPr>
        <w:t xml:space="preserve">(1) V ZZVZZ se v 23. členu v prvem odstavku 1. točke trinajsta alineja spremeni, tako da se glasi: »patronažni obiski, zdravljenje in nega na domu ter v socialnovarstvenih zavodih, razen če oseba prejema primerljive storitve zdravstvene nege, vezane na osnovna dnevna opravila, določene z zakonom in podzakonskimi predpisi na področju obveznega zavarovanja za dolgotrajno oskrbo.« </w:t>
      </w:r>
    </w:p>
    <w:p w14:paraId="09186008" w14:textId="77777777" w:rsidR="000B442F" w:rsidRPr="001C5CF9" w:rsidRDefault="000B442F" w:rsidP="00804343">
      <w:pPr>
        <w:tabs>
          <w:tab w:val="left" w:pos="567"/>
          <w:tab w:val="left" w:pos="9072"/>
        </w:tabs>
        <w:jc w:val="both"/>
        <w:rPr>
          <w:rFonts w:ascii="Arial" w:hAnsi="Arial" w:cs="Arial"/>
          <w:bCs/>
          <w:sz w:val="20"/>
          <w:szCs w:val="20"/>
        </w:rPr>
      </w:pPr>
    </w:p>
    <w:p w14:paraId="0728D4D9" w14:textId="77777777" w:rsidR="008727CC" w:rsidRPr="001C5CF9" w:rsidRDefault="000B442F" w:rsidP="00804343">
      <w:pPr>
        <w:tabs>
          <w:tab w:val="left" w:pos="567"/>
          <w:tab w:val="left" w:pos="9072"/>
        </w:tabs>
        <w:jc w:val="both"/>
        <w:rPr>
          <w:rFonts w:ascii="Arial" w:hAnsi="Arial" w:cs="Arial"/>
          <w:bCs/>
          <w:sz w:val="20"/>
          <w:szCs w:val="20"/>
        </w:rPr>
      </w:pPr>
      <w:r w:rsidRPr="001C5CF9">
        <w:rPr>
          <w:rFonts w:ascii="Arial" w:hAnsi="Arial" w:cs="Arial"/>
          <w:bCs/>
          <w:sz w:val="20"/>
          <w:szCs w:val="20"/>
        </w:rPr>
        <w:t xml:space="preserve">(2) </w:t>
      </w:r>
      <w:r w:rsidR="008727CC" w:rsidRPr="001C5CF9">
        <w:rPr>
          <w:rFonts w:ascii="Arial" w:hAnsi="Arial" w:cs="Arial"/>
          <w:bCs/>
          <w:sz w:val="20"/>
          <w:szCs w:val="20"/>
        </w:rPr>
        <w:t xml:space="preserve">V </w:t>
      </w:r>
      <w:r w:rsidR="00E35FFF" w:rsidRPr="001C5CF9">
        <w:rPr>
          <w:rFonts w:ascii="Arial" w:hAnsi="Arial" w:cs="Arial"/>
          <w:bCs/>
          <w:sz w:val="20"/>
          <w:szCs w:val="20"/>
        </w:rPr>
        <w:t xml:space="preserve">ZZVZZ </w:t>
      </w:r>
      <w:r w:rsidR="008727CC" w:rsidRPr="001C5CF9">
        <w:rPr>
          <w:rFonts w:ascii="Arial" w:hAnsi="Arial" w:cs="Arial"/>
          <w:bCs/>
          <w:sz w:val="20"/>
          <w:szCs w:val="20"/>
        </w:rPr>
        <w:t xml:space="preserve">se v četrti alineji 2. točke 48. člena  za besedo </w:t>
      </w:r>
      <w:r w:rsidR="00124B12" w:rsidRPr="001C5CF9">
        <w:rPr>
          <w:rFonts w:ascii="Arial" w:hAnsi="Arial" w:cs="Arial"/>
          <w:bCs/>
          <w:sz w:val="20"/>
          <w:szCs w:val="20"/>
        </w:rPr>
        <w:t>»</w:t>
      </w:r>
      <w:r w:rsidR="008727CC" w:rsidRPr="001C5CF9">
        <w:rPr>
          <w:rFonts w:ascii="Arial" w:hAnsi="Arial" w:cs="Arial"/>
          <w:bCs/>
          <w:sz w:val="20"/>
          <w:szCs w:val="20"/>
        </w:rPr>
        <w:t>člena</w:t>
      </w:r>
      <w:r w:rsidR="00124B12" w:rsidRPr="001C5CF9">
        <w:rPr>
          <w:rFonts w:ascii="Arial" w:hAnsi="Arial" w:cs="Arial"/>
          <w:bCs/>
          <w:sz w:val="20"/>
          <w:szCs w:val="20"/>
        </w:rPr>
        <w:t>«</w:t>
      </w:r>
      <w:r w:rsidR="008727CC" w:rsidRPr="001C5CF9">
        <w:rPr>
          <w:rFonts w:ascii="Arial" w:hAnsi="Arial" w:cs="Arial"/>
          <w:bCs/>
          <w:sz w:val="20"/>
          <w:szCs w:val="20"/>
        </w:rPr>
        <w:t xml:space="preserve"> doda besedilo »in prve podtočke a) ter tretje podtočke b) prvega odstavka 20. člena«.</w:t>
      </w:r>
    </w:p>
    <w:p w14:paraId="447A3650" w14:textId="77777777" w:rsidR="00124B12" w:rsidRPr="001C5CF9" w:rsidRDefault="00124B12" w:rsidP="00804343">
      <w:pPr>
        <w:tabs>
          <w:tab w:val="left" w:pos="567"/>
          <w:tab w:val="left" w:pos="9072"/>
        </w:tabs>
        <w:jc w:val="both"/>
        <w:rPr>
          <w:rFonts w:ascii="Arial" w:hAnsi="Arial" w:cs="Arial"/>
          <w:bCs/>
          <w:sz w:val="20"/>
          <w:szCs w:val="20"/>
        </w:rPr>
      </w:pPr>
    </w:p>
    <w:p w14:paraId="1F827EB8" w14:textId="77777777" w:rsidR="00124B12" w:rsidRPr="001C5CF9" w:rsidRDefault="000B442F" w:rsidP="00804343">
      <w:pPr>
        <w:tabs>
          <w:tab w:val="left" w:pos="567"/>
          <w:tab w:val="left" w:pos="9072"/>
        </w:tabs>
        <w:jc w:val="both"/>
        <w:rPr>
          <w:rFonts w:ascii="Arial" w:hAnsi="Arial" w:cs="Arial"/>
          <w:bCs/>
          <w:sz w:val="20"/>
          <w:szCs w:val="20"/>
        </w:rPr>
      </w:pPr>
      <w:r w:rsidRPr="001C5CF9">
        <w:rPr>
          <w:rFonts w:ascii="Arial" w:hAnsi="Arial" w:cs="Arial"/>
          <w:bCs/>
          <w:sz w:val="20"/>
          <w:szCs w:val="20"/>
        </w:rPr>
        <w:t xml:space="preserve">(3) </w:t>
      </w:r>
      <w:r w:rsidR="00E35FFF" w:rsidRPr="001C5CF9">
        <w:rPr>
          <w:rFonts w:ascii="Arial" w:hAnsi="Arial" w:cs="Arial"/>
          <w:bCs/>
          <w:sz w:val="20"/>
          <w:szCs w:val="20"/>
        </w:rPr>
        <w:t xml:space="preserve">V 15. členu </w:t>
      </w:r>
      <w:r w:rsidR="00A366EA" w:rsidRPr="001C5CF9">
        <w:rPr>
          <w:rFonts w:ascii="Arial" w:hAnsi="Arial" w:cs="Arial"/>
          <w:bCs/>
          <w:sz w:val="20"/>
          <w:szCs w:val="20"/>
        </w:rPr>
        <w:t xml:space="preserve">ZZVZZ </w:t>
      </w:r>
      <w:r w:rsidR="00E35FFF" w:rsidRPr="001C5CF9">
        <w:rPr>
          <w:rFonts w:ascii="Arial" w:hAnsi="Arial" w:cs="Arial"/>
          <w:bCs/>
          <w:sz w:val="20"/>
          <w:szCs w:val="20"/>
        </w:rPr>
        <w:t xml:space="preserve">se v prvem odstavku </w:t>
      </w:r>
      <w:r w:rsidR="00124B12" w:rsidRPr="001C5CF9">
        <w:rPr>
          <w:rFonts w:ascii="Arial" w:hAnsi="Arial" w:cs="Arial"/>
          <w:bCs/>
          <w:sz w:val="20"/>
          <w:szCs w:val="20"/>
        </w:rPr>
        <w:t>2</w:t>
      </w:r>
      <w:r w:rsidR="00F155D3" w:rsidRPr="001C5CF9">
        <w:rPr>
          <w:rFonts w:ascii="Arial" w:hAnsi="Arial" w:cs="Arial"/>
          <w:bCs/>
          <w:sz w:val="20"/>
          <w:szCs w:val="20"/>
        </w:rPr>
        <w:t>5</w:t>
      </w:r>
      <w:r w:rsidR="00124B12" w:rsidRPr="001C5CF9">
        <w:rPr>
          <w:rFonts w:ascii="Arial" w:hAnsi="Arial" w:cs="Arial"/>
          <w:bCs/>
          <w:sz w:val="20"/>
          <w:szCs w:val="20"/>
        </w:rPr>
        <w:t>. točka spremeni tako, da se glasi. »oskrbovalec družinskega člana, upravičenec do delnega plačila za izgubljeni dohodek po zakonu, ki ureja dolgotrajno oskrbo.«.</w:t>
      </w:r>
    </w:p>
    <w:p w14:paraId="6C4422A5" w14:textId="77777777" w:rsidR="0002341B" w:rsidRPr="001C5CF9" w:rsidRDefault="0002341B" w:rsidP="00804343">
      <w:pPr>
        <w:tabs>
          <w:tab w:val="left" w:pos="567"/>
          <w:tab w:val="left" w:pos="9072"/>
        </w:tabs>
        <w:jc w:val="both"/>
        <w:rPr>
          <w:rFonts w:ascii="Arial" w:hAnsi="Arial" w:cs="Arial"/>
          <w:bCs/>
          <w:sz w:val="20"/>
          <w:szCs w:val="20"/>
        </w:rPr>
      </w:pPr>
    </w:p>
    <w:p w14:paraId="0CF210ED" w14:textId="77777777" w:rsidR="008727CC" w:rsidRPr="001C5CF9" w:rsidRDefault="000B442F" w:rsidP="00804343">
      <w:pPr>
        <w:tabs>
          <w:tab w:val="left" w:pos="567"/>
          <w:tab w:val="left" w:pos="9072"/>
        </w:tabs>
        <w:jc w:val="both"/>
        <w:rPr>
          <w:rFonts w:ascii="Arial" w:hAnsi="Arial" w:cs="Arial"/>
          <w:bCs/>
          <w:sz w:val="20"/>
          <w:szCs w:val="20"/>
        </w:rPr>
      </w:pPr>
      <w:r w:rsidRPr="001C5CF9">
        <w:rPr>
          <w:rFonts w:ascii="Arial" w:hAnsi="Arial" w:cs="Arial"/>
          <w:bCs/>
          <w:sz w:val="20"/>
          <w:szCs w:val="20"/>
        </w:rPr>
        <w:t xml:space="preserve">(4) </w:t>
      </w:r>
      <w:r w:rsidR="008727CC" w:rsidRPr="001C5CF9">
        <w:rPr>
          <w:rFonts w:ascii="Arial" w:hAnsi="Arial" w:cs="Arial"/>
          <w:bCs/>
          <w:sz w:val="20"/>
          <w:szCs w:val="20"/>
        </w:rPr>
        <w:t xml:space="preserve">V drugem odstavku 54. člena </w:t>
      </w:r>
      <w:r w:rsidR="00A366EA" w:rsidRPr="001C5CF9">
        <w:rPr>
          <w:rFonts w:ascii="Arial" w:hAnsi="Arial" w:cs="Arial"/>
          <w:bCs/>
          <w:sz w:val="20"/>
          <w:szCs w:val="20"/>
        </w:rPr>
        <w:t xml:space="preserve">ZZVZZ </w:t>
      </w:r>
      <w:r w:rsidR="008727CC" w:rsidRPr="001C5CF9">
        <w:rPr>
          <w:rFonts w:ascii="Arial" w:hAnsi="Arial" w:cs="Arial"/>
          <w:bCs/>
          <w:sz w:val="20"/>
          <w:szCs w:val="20"/>
        </w:rPr>
        <w:t xml:space="preserve">se za besedo </w:t>
      </w:r>
      <w:r w:rsidR="00A366EA" w:rsidRPr="001C5CF9">
        <w:rPr>
          <w:rFonts w:ascii="Arial" w:hAnsi="Arial" w:cs="Arial"/>
          <w:bCs/>
          <w:sz w:val="20"/>
          <w:szCs w:val="20"/>
        </w:rPr>
        <w:t>»</w:t>
      </w:r>
      <w:r w:rsidR="008727CC" w:rsidRPr="001C5CF9">
        <w:rPr>
          <w:rFonts w:ascii="Arial" w:hAnsi="Arial" w:cs="Arial"/>
          <w:bCs/>
          <w:sz w:val="20"/>
          <w:szCs w:val="20"/>
        </w:rPr>
        <w:t>člena</w:t>
      </w:r>
      <w:r w:rsidR="00A366EA" w:rsidRPr="001C5CF9">
        <w:rPr>
          <w:rFonts w:ascii="Arial" w:hAnsi="Arial" w:cs="Arial"/>
          <w:bCs/>
          <w:sz w:val="20"/>
          <w:szCs w:val="20"/>
        </w:rPr>
        <w:t>«</w:t>
      </w:r>
      <w:r w:rsidR="008727CC" w:rsidRPr="001C5CF9">
        <w:rPr>
          <w:rFonts w:ascii="Arial" w:hAnsi="Arial" w:cs="Arial"/>
          <w:bCs/>
          <w:sz w:val="20"/>
          <w:szCs w:val="20"/>
        </w:rPr>
        <w:t xml:space="preserve"> doda besedilo »in prve podtočke a) ter tretje podtočke b) prvega odstavka 20. člena«.</w:t>
      </w:r>
    </w:p>
    <w:p w14:paraId="3D8006AD" w14:textId="77777777" w:rsidR="0002341B" w:rsidRPr="00A94990" w:rsidRDefault="0002341B" w:rsidP="00804343">
      <w:pPr>
        <w:tabs>
          <w:tab w:val="left" w:pos="567"/>
          <w:tab w:val="left" w:pos="9072"/>
        </w:tabs>
        <w:jc w:val="both"/>
        <w:rPr>
          <w:rFonts w:ascii="Arial" w:hAnsi="Arial" w:cs="Arial"/>
          <w:bCs/>
          <w:sz w:val="20"/>
          <w:szCs w:val="20"/>
        </w:rPr>
      </w:pPr>
    </w:p>
    <w:p w14:paraId="738CE5A0" w14:textId="334659E5" w:rsidR="001B241E" w:rsidRDefault="000B442F" w:rsidP="00804343">
      <w:pPr>
        <w:tabs>
          <w:tab w:val="left" w:pos="567"/>
          <w:tab w:val="left" w:pos="9072"/>
        </w:tabs>
        <w:jc w:val="both"/>
        <w:rPr>
          <w:rFonts w:ascii="Arial" w:hAnsi="Arial" w:cs="Arial"/>
          <w:bCs/>
          <w:sz w:val="20"/>
          <w:szCs w:val="20"/>
        </w:rPr>
      </w:pPr>
      <w:r>
        <w:rPr>
          <w:rFonts w:ascii="Arial" w:hAnsi="Arial" w:cs="Arial"/>
          <w:bCs/>
          <w:sz w:val="20"/>
          <w:szCs w:val="20"/>
        </w:rPr>
        <w:t xml:space="preserve">(5) </w:t>
      </w:r>
      <w:r w:rsidR="008727CC" w:rsidRPr="00A94990">
        <w:rPr>
          <w:rFonts w:ascii="Arial" w:hAnsi="Arial" w:cs="Arial"/>
          <w:bCs/>
          <w:sz w:val="20"/>
          <w:szCs w:val="20"/>
        </w:rPr>
        <w:t>V četrtem odstavku 55. člena</w:t>
      </w:r>
      <w:r w:rsidR="00A366EA" w:rsidRPr="00A94990">
        <w:rPr>
          <w:rFonts w:ascii="Arial" w:hAnsi="Arial" w:cs="Arial"/>
          <w:bCs/>
          <w:sz w:val="20"/>
          <w:szCs w:val="20"/>
        </w:rPr>
        <w:t xml:space="preserve"> ZZVZZ</w:t>
      </w:r>
      <w:r w:rsidR="008727CC" w:rsidRPr="00A94990">
        <w:rPr>
          <w:rFonts w:ascii="Arial" w:hAnsi="Arial" w:cs="Arial"/>
          <w:bCs/>
          <w:sz w:val="20"/>
          <w:szCs w:val="20"/>
        </w:rPr>
        <w:t xml:space="preserve"> se za be</w:t>
      </w:r>
      <w:r w:rsidR="0002341B" w:rsidRPr="00A94990">
        <w:rPr>
          <w:rFonts w:ascii="Arial" w:hAnsi="Arial" w:cs="Arial"/>
          <w:bCs/>
          <w:sz w:val="20"/>
          <w:szCs w:val="20"/>
        </w:rPr>
        <w:t>sedilom</w:t>
      </w:r>
      <w:r w:rsidR="008727CC" w:rsidRPr="00A94990">
        <w:rPr>
          <w:rFonts w:ascii="Arial" w:hAnsi="Arial" w:cs="Arial"/>
          <w:bCs/>
          <w:sz w:val="20"/>
          <w:szCs w:val="20"/>
        </w:rPr>
        <w:t xml:space="preserve"> »25. točke prvega odstavka 15. člena« doda besedilo</w:t>
      </w:r>
      <w:r w:rsidR="0002341B" w:rsidRPr="00A94990">
        <w:rPr>
          <w:rFonts w:ascii="Arial" w:hAnsi="Arial" w:cs="Arial"/>
          <w:bCs/>
          <w:sz w:val="20"/>
          <w:szCs w:val="20"/>
        </w:rPr>
        <w:t xml:space="preserve"> </w:t>
      </w:r>
      <w:r w:rsidR="008727CC" w:rsidRPr="00A94990">
        <w:rPr>
          <w:rFonts w:ascii="Arial" w:hAnsi="Arial" w:cs="Arial"/>
          <w:bCs/>
          <w:sz w:val="20"/>
          <w:szCs w:val="20"/>
        </w:rPr>
        <w:t>»in prve podtočke a) ter tretje podtočke b) prvega odstavka 20. člena«.</w:t>
      </w:r>
    </w:p>
    <w:p w14:paraId="7F520F9A" w14:textId="77777777" w:rsidR="0039765F" w:rsidRPr="00A94990" w:rsidRDefault="0039765F" w:rsidP="00804343">
      <w:pPr>
        <w:tabs>
          <w:tab w:val="left" w:pos="567"/>
          <w:tab w:val="left" w:pos="9072"/>
        </w:tabs>
        <w:jc w:val="both"/>
        <w:rPr>
          <w:rFonts w:ascii="Arial" w:hAnsi="Arial" w:cs="Arial"/>
          <w:bCs/>
          <w:sz w:val="20"/>
          <w:szCs w:val="20"/>
        </w:rPr>
      </w:pPr>
    </w:p>
    <w:p w14:paraId="0A2D771E" w14:textId="77777777" w:rsidR="008727CC" w:rsidRDefault="000B442F" w:rsidP="00804343">
      <w:pPr>
        <w:tabs>
          <w:tab w:val="left" w:pos="567"/>
          <w:tab w:val="left" w:pos="9072"/>
        </w:tabs>
        <w:jc w:val="both"/>
        <w:rPr>
          <w:rFonts w:ascii="Arial" w:hAnsi="Arial" w:cs="Arial"/>
          <w:bCs/>
          <w:sz w:val="20"/>
          <w:szCs w:val="20"/>
        </w:rPr>
      </w:pPr>
      <w:r>
        <w:rPr>
          <w:rFonts w:ascii="Arial" w:hAnsi="Arial" w:cs="Arial"/>
          <w:bCs/>
          <w:sz w:val="20"/>
          <w:szCs w:val="20"/>
        </w:rPr>
        <w:t xml:space="preserve">(6) </w:t>
      </w:r>
      <w:r w:rsidR="0039765F" w:rsidRPr="00A94990">
        <w:rPr>
          <w:rFonts w:ascii="Arial" w:hAnsi="Arial" w:cs="Arial"/>
          <w:bCs/>
          <w:sz w:val="20"/>
          <w:szCs w:val="20"/>
        </w:rPr>
        <w:t xml:space="preserve">26. točka prvega odstavka 9. člena Pravil obveznega zdravstvenega zavarovanja (Uradni list RS, </w:t>
      </w:r>
      <w:r w:rsidR="00124B12" w:rsidRPr="00A94990">
        <w:rPr>
          <w:rFonts w:ascii="Arial" w:hAnsi="Arial" w:cs="Arial"/>
          <w:bCs/>
          <w:sz w:val="20"/>
          <w:szCs w:val="20"/>
        </w:rPr>
        <w:t>št. 30/03 – prečiščeno besedilo, 35/03 – popr., 78/03, 84/04, 44/05, 86/06, 90/06 – popr., 64/07, 33/08, 7/09, 88/09, 30/11, 49/12, 106/12, 99/13 – ZSVarPre-C, 25/14, 85/14, 10/17 – ZČmIS, 64/18 in 40/20)</w:t>
      </w:r>
      <w:r w:rsidR="0039765F" w:rsidRPr="00A94990">
        <w:rPr>
          <w:rFonts w:ascii="Arial" w:hAnsi="Arial" w:cs="Arial"/>
          <w:bCs/>
          <w:sz w:val="20"/>
          <w:szCs w:val="20"/>
        </w:rPr>
        <w:t xml:space="preserve"> se spremeni tako, da se glasi: »oskrbovalci družinskega člana, upravičenci do plačila za izgubljeni dohodek po zakonu, ki ureja dolgotrajno oskrbo – z dnem pridobitve pravice do delnega plačila za izgubljeni dohodek po predpisih, ki urejajo DO.«.</w:t>
      </w:r>
    </w:p>
    <w:p w14:paraId="0D3F6A3B" w14:textId="77777777" w:rsidR="000B442F" w:rsidRDefault="000B442F" w:rsidP="00804343">
      <w:pPr>
        <w:tabs>
          <w:tab w:val="left" w:pos="567"/>
          <w:tab w:val="left" w:pos="9072"/>
        </w:tabs>
        <w:jc w:val="both"/>
        <w:rPr>
          <w:rFonts w:ascii="Arial" w:hAnsi="Arial" w:cs="Arial"/>
          <w:bCs/>
          <w:sz w:val="20"/>
          <w:szCs w:val="20"/>
        </w:rPr>
      </w:pPr>
    </w:p>
    <w:p w14:paraId="54DB12FA" w14:textId="489A22FF" w:rsidR="000B442F" w:rsidRPr="00A94990" w:rsidRDefault="000B442F" w:rsidP="00804343">
      <w:pPr>
        <w:tabs>
          <w:tab w:val="left" w:pos="567"/>
          <w:tab w:val="left" w:pos="9072"/>
        </w:tabs>
        <w:jc w:val="both"/>
        <w:rPr>
          <w:rFonts w:ascii="Arial" w:hAnsi="Arial" w:cs="Arial"/>
          <w:bCs/>
          <w:sz w:val="20"/>
          <w:szCs w:val="20"/>
        </w:rPr>
      </w:pPr>
      <w:r>
        <w:rPr>
          <w:rFonts w:ascii="Arial" w:hAnsi="Arial" w:cs="Arial"/>
          <w:bCs/>
          <w:sz w:val="20"/>
          <w:szCs w:val="20"/>
        </w:rPr>
        <w:t xml:space="preserve">(7) Prvi odstavek tega člena se začne uporabljati z začetkom uporabe tega zakona </w:t>
      </w:r>
      <w:r>
        <w:rPr>
          <w:rFonts w:ascii="Arial" w:hAnsi="Arial" w:cs="Arial"/>
          <w:sz w:val="20"/>
          <w:szCs w:val="20"/>
        </w:rPr>
        <w:t xml:space="preserve">v skladu z drugim odstavkom </w:t>
      </w:r>
      <w:r>
        <w:rPr>
          <w:rFonts w:ascii="Arial" w:hAnsi="Arial" w:cs="Arial"/>
          <w:sz w:val="20"/>
          <w:szCs w:val="20"/>
        </w:rPr>
        <w:fldChar w:fldCharType="begin"/>
      </w:r>
      <w:r>
        <w:rPr>
          <w:rFonts w:ascii="Arial" w:hAnsi="Arial" w:cs="Arial"/>
          <w:sz w:val="20"/>
          <w:szCs w:val="20"/>
        </w:rPr>
        <w:instrText xml:space="preserve"> REF _Ref62213180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143</w:t>
      </w:r>
      <w:r>
        <w:rPr>
          <w:rFonts w:ascii="Arial" w:hAnsi="Arial" w:cs="Arial"/>
          <w:sz w:val="20"/>
          <w:szCs w:val="20"/>
        </w:rPr>
        <w:fldChar w:fldCharType="end"/>
      </w:r>
      <w:r>
        <w:rPr>
          <w:rFonts w:ascii="Arial" w:hAnsi="Arial" w:cs="Arial"/>
          <w:sz w:val="20"/>
          <w:szCs w:val="20"/>
        </w:rPr>
        <w:t>. člena.</w:t>
      </w:r>
    </w:p>
    <w:p w14:paraId="7373EDD7" w14:textId="77777777" w:rsidR="008727CC" w:rsidRPr="00A94990" w:rsidRDefault="008727CC" w:rsidP="00804343">
      <w:pPr>
        <w:tabs>
          <w:tab w:val="left" w:pos="567"/>
          <w:tab w:val="left" w:pos="9072"/>
        </w:tabs>
        <w:jc w:val="both"/>
        <w:rPr>
          <w:rFonts w:ascii="Arial" w:hAnsi="Arial" w:cs="Arial"/>
          <w:b/>
          <w:sz w:val="20"/>
          <w:szCs w:val="20"/>
        </w:rPr>
      </w:pPr>
    </w:p>
    <w:p w14:paraId="417835F6" w14:textId="77777777" w:rsidR="009054C0" w:rsidRPr="00A94990" w:rsidRDefault="009054C0" w:rsidP="006266CA">
      <w:pPr>
        <w:pStyle w:val="Odstavekseznama"/>
        <w:numPr>
          <w:ilvl w:val="0"/>
          <w:numId w:val="62"/>
        </w:numPr>
        <w:tabs>
          <w:tab w:val="left" w:pos="567"/>
          <w:tab w:val="left" w:pos="9072"/>
        </w:tabs>
        <w:jc w:val="both"/>
        <w:rPr>
          <w:rFonts w:cs="Arial"/>
          <w:b w:val="0"/>
          <w:szCs w:val="20"/>
        </w:rPr>
      </w:pPr>
      <w:r w:rsidRPr="00A94990">
        <w:rPr>
          <w:rFonts w:cs="Arial"/>
          <w:b w:val="0"/>
          <w:szCs w:val="20"/>
        </w:rPr>
        <w:t xml:space="preserve">Zakon o delovnih in socialnih sodiščih </w:t>
      </w:r>
      <w:r w:rsidR="00A31766" w:rsidRPr="00A31766">
        <w:rPr>
          <w:rFonts w:cs="Arial"/>
          <w:b w:val="0"/>
          <w:szCs w:val="20"/>
        </w:rPr>
        <w:t>(Uradni list RS, št. 2/04, 10/04 – popr., 45/08 – ZArbit, 45/08 – ZPP-D, 47/10 – odl. US, 43/12 – odl. US in 10/17 – ZPP-E</w:t>
      </w:r>
      <w:r w:rsidR="00947DAF">
        <w:rPr>
          <w:rFonts w:cs="Arial"/>
          <w:b w:val="0"/>
          <w:szCs w:val="20"/>
        </w:rPr>
        <w:t xml:space="preserve">, </w:t>
      </w:r>
      <w:r w:rsidR="00947DAF" w:rsidRPr="00947DAF">
        <w:rPr>
          <w:rFonts w:cs="Arial"/>
          <w:b w:val="0"/>
          <w:szCs w:val="20"/>
        </w:rPr>
        <w:t>v nadaljnjem besedilu:</w:t>
      </w:r>
      <w:r w:rsidRPr="00A94990">
        <w:rPr>
          <w:rFonts w:cs="Arial"/>
          <w:b w:val="0"/>
          <w:szCs w:val="20"/>
        </w:rPr>
        <w:t xml:space="preserve"> ZDSS</w:t>
      </w:r>
      <w:r w:rsidR="00947DAF">
        <w:rPr>
          <w:rFonts w:cs="Arial"/>
          <w:b w:val="0"/>
          <w:szCs w:val="20"/>
        </w:rPr>
        <w:t>)</w:t>
      </w:r>
      <w:r w:rsidR="00A31766">
        <w:rPr>
          <w:rFonts w:cs="Arial"/>
          <w:b w:val="0"/>
          <w:szCs w:val="20"/>
        </w:rPr>
        <w:t xml:space="preserve">  </w:t>
      </w:r>
    </w:p>
    <w:p w14:paraId="3BBAE4BA" w14:textId="77777777" w:rsidR="009054C0" w:rsidRPr="00A94990" w:rsidRDefault="009054C0" w:rsidP="00804343">
      <w:pPr>
        <w:tabs>
          <w:tab w:val="left" w:pos="567"/>
          <w:tab w:val="left" w:pos="9072"/>
        </w:tabs>
        <w:jc w:val="both"/>
        <w:rPr>
          <w:rFonts w:ascii="Arial" w:hAnsi="Arial" w:cs="Arial"/>
          <w:b/>
          <w:sz w:val="20"/>
          <w:szCs w:val="20"/>
        </w:rPr>
      </w:pPr>
    </w:p>
    <w:p w14:paraId="0BE57C8E" w14:textId="77777777" w:rsidR="009054C0" w:rsidRPr="00A94990" w:rsidRDefault="00A366EA" w:rsidP="00804343">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V </w:t>
      </w:r>
      <w:r w:rsidR="00A31766">
        <w:rPr>
          <w:rFonts w:ascii="Arial" w:hAnsi="Arial" w:cs="Arial"/>
          <w:bCs/>
          <w:sz w:val="20"/>
          <w:szCs w:val="20"/>
        </w:rPr>
        <w:t>ZDSS</w:t>
      </w:r>
      <w:r w:rsidRPr="00A94990">
        <w:rPr>
          <w:rFonts w:ascii="Arial" w:hAnsi="Arial" w:cs="Arial"/>
          <w:bCs/>
          <w:sz w:val="20"/>
          <w:szCs w:val="20"/>
        </w:rPr>
        <w:t xml:space="preserve"> se z</w:t>
      </w:r>
      <w:r w:rsidR="009054C0" w:rsidRPr="00A94990">
        <w:rPr>
          <w:rFonts w:ascii="Arial" w:hAnsi="Arial" w:cs="Arial"/>
          <w:bCs/>
          <w:sz w:val="20"/>
          <w:szCs w:val="20"/>
        </w:rPr>
        <w:t>a 2. točko prvega odstavka 7. člena se doda nova 3. točka, ki se glasi:</w:t>
      </w:r>
    </w:p>
    <w:p w14:paraId="7DE803E9" w14:textId="77777777" w:rsidR="009054C0" w:rsidRPr="00A94990" w:rsidRDefault="009054C0" w:rsidP="00804343">
      <w:pPr>
        <w:tabs>
          <w:tab w:val="left" w:pos="567"/>
          <w:tab w:val="left" w:pos="9072"/>
        </w:tabs>
        <w:jc w:val="both"/>
        <w:rPr>
          <w:rFonts w:ascii="Arial" w:hAnsi="Arial" w:cs="Arial"/>
          <w:b/>
          <w:sz w:val="20"/>
          <w:szCs w:val="20"/>
        </w:rPr>
      </w:pPr>
    </w:p>
    <w:p w14:paraId="48EB07EA" w14:textId="77777777" w:rsidR="009054C0" w:rsidRPr="00A94990" w:rsidRDefault="00A366EA" w:rsidP="00804343">
      <w:pPr>
        <w:tabs>
          <w:tab w:val="left" w:pos="567"/>
          <w:tab w:val="left" w:pos="9072"/>
        </w:tabs>
        <w:jc w:val="both"/>
        <w:rPr>
          <w:rFonts w:ascii="Arial" w:hAnsi="Arial" w:cs="Arial"/>
          <w:sz w:val="20"/>
          <w:szCs w:val="20"/>
        </w:rPr>
      </w:pPr>
      <w:r w:rsidRPr="00A94990">
        <w:rPr>
          <w:rFonts w:ascii="Arial" w:hAnsi="Arial" w:cs="Arial"/>
          <w:sz w:val="20"/>
          <w:szCs w:val="20"/>
        </w:rPr>
        <w:t>»</w:t>
      </w:r>
      <w:r w:rsidR="009054C0" w:rsidRPr="00A94990">
        <w:rPr>
          <w:rFonts w:ascii="Arial" w:hAnsi="Arial" w:cs="Arial"/>
          <w:sz w:val="20"/>
          <w:szCs w:val="20"/>
        </w:rPr>
        <w:t>3. na področju zavarovanja za dolgotrajno oskrbo:</w:t>
      </w:r>
    </w:p>
    <w:p w14:paraId="7B9B8906" w14:textId="77777777" w:rsidR="009054C0"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a) o pravici do in iz obveznega zavarovanja za dolgotrajno oskrbo in plačevanju prispevkov za to zavarovanje;</w:t>
      </w:r>
      <w:r w:rsidR="00A366EA" w:rsidRPr="00A94990">
        <w:rPr>
          <w:rFonts w:ascii="Arial" w:hAnsi="Arial" w:cs="Arial"/>
          <w:sz w:val="20"/>
          <w:szCs w:val="20"/>
        </w:rPr>
        <w:t>«.</w:t>
      </w:r>
    </w:p>
    <w:p w14:paraId="18E4B666" w14:textId="77777777" w:rsidR="009054C0" w:rsidRPr="00A94990" w:rsidRDefault="009054C0" w:rsidP="00804343">
      <w:pPr>
        <w:tabs>
          <w:tab w:val="left" w:pos="567"/>
          <w:tab w:val="left" w:pos="9072"/>
        </w:tabs>
        <w:jc w:val="both"/>
        <w:rPr>
          <w:rFonts w:ascii="Arial" w:hAnsi="Arial" w:cs="Arial"/>
          <w:sz w:val="20"/>
          <w:szCs w:val="20"/>
        </w:rPr>
      </w:pPr>
    </w:p>
    <w:p w14:paraId="19362D6A" w14:textId="77777777" w:rsidR="00BC1C07" w:rsidRPr="00A94990" w:rsidRDefault="009054C0" w:rsidP="00804343">
      <w:pPr>
        <w:tabs>
          <w:tab w:val="left" w:pos="567"/>
          <w:tab w:val="left" w:pos="9072"/>
        </w:tabs>
        <w:jc w:val="both"/>
        <w:rPr>
          <w:rFonts w:ascii="Arial" w:hAnsi="Arial" w:cs="Arial"/>
          <w:sz w:val="20"/>
          <w:szCs w:val="20"/>
        </w:rPr>
      </w:pPr>
      <w:r w:rsidRPr="00A94990">
        <w:rPr>
          <w:rFonts w:ascii="Arial" w:hAnsi="Arial" w:cs="Arial"/>
          <w:sz w:val="20"/>
          <w:szCs w:val="20"/>
        </w:rPr>
        <w:t>Dosedanj</w:t>
      </w:r>
      <w:r w:rsidR="00A366EA" w:rsidRPr="00A94990">
        <w:rPr>
          <w:rFonts w:ascii="Arial" w:hAnsi="Arial" w:cs="Arial"/>
          <w:sz w:val="20"/>
          <w:szCs w:val="20"/>
        </w:rPr>
        <w:t>e</w:t>
      </w:r>
      <w:r w:rsidRPr="00A94990">
        <w:rPr>
          <w:rFonts w:ascii="Arial" w:hAnsi="Arial" w:cs="Arial"/>
          <w:sz w:val="20"/>
          <w:szCs w:val="20"/>
        </w:rPr>
        <w:t xml:space="preserve"> 3. do 5. točka prvega odstavka sedmega člena postanejo 4. do 6. točka.</w:t>
      </w:r>
    </w:p>
    <w:p w14:paraId="4E79047D" w14:textId="77777777" w:rsidR="00BC1C07" w:rsidRPr="00A94990" w:rsidRDefault="00BC1C07" w:rsidP="00804343">
      <w:pPr>
        <w:tabs>
          <w:tab w:val="left" w:pos="567"/>
          <w:tab w:val="left" w:pos="9072"/>
        </w:tabs>
        <w:jc w:val="both"/>
        <w:rPr>
          <w:rFonts w:ascii="Arial" w:hAnsi="Arial" w:cs="Arial"/>
          <w:b/>
          <w:bCs/>
          <w:sz w:val="20"/>
          <w:szCs w:val="20"/>
        </w:rPr>
      </w:pPr>
    </w:p>
    <w:p w14:paraId="13AE061B" w14:textId="77777777" w:rsidR="008944CA" w:rsidRPr="00A94990" w:rsidRDefault="008944CA" w:rsidP="006266CA">
      <w:pPr>
        <w:pStyle w:val="Odstavekseznama"/>
        <w:numPr>
          <w:ilvl w:val="0"/>
          <w:numId w:val="62"/>
        </w:numPr>
        <w:tabs>
          <w:tab w:val="left" w:pos="567"/>
          <w:tab w:val="left" w:pos="9072"/>
        </w:tabs>
        <w:jc w:val="both"/>
        <w:rPr>
          <w:rFonts w:cs="Arial"/>
          <w:b w:val="0"/>
          <w:bCs/>
          <w:szCs w:val="20"/>
        </w:rPr>
      </w:pPr>
      <w:r w:rsidRPr="00A94990">
        <w:rPr>
          <w:rFonts w:cs="Arial"/>
          <w:b w:val="0"/>
          <w:bCs/>
          <w:szCs w:val="20"/>
        </w:rPr>
        <w:t xml:space="preserve">Zakon o socialnem varstvu </w:t>
      </w:r>
      <w:r w:rsidR="00A31766" w:rsidRPr="00A31766">
        <w:rPr>
          <w:rFonts w:cs="Arial"/>
          <w:b w:val="0"/>
          <w:bCs/>
          <w:szCs w:val="20"/>
        </w:rPr>
        <w:t>(Uradni list RS, št. 3/07 – uradno prečiščeno besedilo, 23/07 – popr., 41/07 – popr., 61/10 – ZSVarPre, 62/10 – ZUPJS, 57/12, 39/16, 52/16 – ZPPreb-1, 15/17 – DZ, 29/17, 54/17, 21/18 – ZNOrg, 31/18 – ZOA-A, 28/19 in 189/20 – ZFRO</w:t>
      </w:r>
      <w:r w:rsidR="00947DAF">
        <w:rPr>
          <w:rFonts w:cs="Arial"/>
          <w:b w:val="0"/>
          <w:bCs/>
          <w:szCs w:val="20"/>
        </w:rPr>
        <w:t xml:space="preserve">, </w:t>
      </w:r>
      <w:r w:rsidR="00947DAF" w:rsidRPr="00947DAF">
        <w:rPr>
          <w:rFonts w:cs="Arial"/>
          <w:b w:val="0"/>
          <w:bCs/>
          <w:szCs w:val="20"/>
        </w:rPr>
        <w:t>v nadaljnjem besedilu:</w:t>
      </w:r>
      <w:r w:rsidRPr="00A94990">
        <w:rPr>
          <w:rFonts w:cs="Arial"/>
          <w:b w:val="0"/>
          <w:bCs/>
          <w:szCs w:val="20"/>
        </w:rPr>
        <w:t xml:space="preserve"> ZSV</w:t>
      </w:r>
      <w:r w:rsidR="00947DAF">
        <w:rPr>
          <w:rFonts w:cs="Arial"/>
          <w:b w:val="0"/>
          <w:bCs/>
          <w:szCs w:val="20"/>
        </w:rPr>
        <w:t>)</w:t>
      </w:r>
      <w:r w:rsidR="00A31766">
        <w:rPr>
          <w:rFonts w:cs="Arial"/>
          <w:b w:val="0"/>
          <w:bCs/>
          <w:szCs w:val="20"/>
        </w:rPr>
        <w:t xml:space="preserve"> </w:t>
      </w:r>
    </w:p>
    <w:p w14:paraId="162CF35B" w14:textId="77777777" w:rsidR="008944CA" w:rsidRPr="00A94990" w:rsidRDefault="008944CA" w:rsidP="00804343">
      <w:pPr>
        <w:tabs>
          <w:tab w:val="left" w:pos="567"/>
          <w:tab w:val="left" w:pos="9072"/>
        </w:tabs>
        <w:jc w:val="both"/>
        <w:rPr>
          <w:rFonts w:ascii="Arial" w:hAnsi="Arial" w:cs="Arial"/>
          <w:b/>
          <w:bCs/>
          <w:sz w:val="20"/>
          <w:szCs w:val="20"/>
        </w:rPr>
      </w:pPr>
    </w:p>
    <w:p w14:paraId="5580B0B7" w14:textId="77777777" w:rsidR="008944CA" w:rsidRPr="00A94990" w:rsidRDefault="003E30CC"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(1) </w:t>
      </w:r>
      <w:r w:rsidR="000A7084" w:rsidRPr="00A94990">
        <w:rPr>
          <w:rFonts w:ascii="Arial" w:hAnsi="Arial" w:cs="Arial"/>
          <w:sz w:val="20"/>
          <w:szCs w:val="20"/>
        </w:rPr>
        <w:t>V ZSV se z</w:t>
      </w:r>
      <w:r w:rsidR="008944CA" w:rsidRPr="00A94990">
        <w:rPr>
          <w:rFonts w:ascii="Arial" w:hAnsi="Arial" w:cs="Arial"/>
          <w:sz w:val="20"/>
          <w:szCs w:val="20"/>
        </w:rPr>
        <w:t xml:space="preserve"> dnem začetka uporabe </w:t>
      </w:r>
      <w:r w:rsidR="00F05EFD">
        <w:rPr>
          <w:rFonts w:ascii="Arial" w:hAnsi="Arial" w:cs="Arial"/>
          <w:sz w:val="20"/>
          <w:szCs w:val="20"/>
        </w:rPr>
        <w:t xml:space="preserve">tega </w:t>
      </w:r>
      <w:r w:rsidR="000A7084" w:rsidRPr="00A94990">
        <w:rPr>
          <w:rFonts w:ascii="Arial" w:hAnsi="Arial" w:cs="Arial"/>
          <w:sz w:val="20"/>
          <w:szCs w:val="20"/>
        </w:rPr>
        <w:t xml:space="preserve">zakona, </w:t>
      </w:r>
      <w:r w:rsidR="008944CA" w:rsidRPr="00A94990">
        <w:rPr>
          <w:rFonts w:ascii="Arial" w:hAnsi="Arial" w:cs="Arial"/>
          <w:sz w:val="20"/>
          <w:szCs w:val="20"/>
        </w:rPr>
        <w:t>črtajo 50., 51.</w:t>
      </w:r>
      <w:r w:rsidRPr="00A94990">
        <w:rPr>
          <w:rFonts w:ascii="Arial" w:hAnsi="Arial" w:cs="Arial"/>
          <w:sz w:val="20"/>
          <w:szCs w:val="20"/>
        </w:rPr>
        <w:t xml:space="preserve"> in</w:t>
      </w:r>
      <w:r w:rsidR="008944CA" w:rsidRPr="00A94990">
        <w:rPr>
          <w:rFonts w:ascii="Arial" w:hAnsi="Arial" w:cs="Arial"/>
          <w:sz w:val="20"/>
          <w:szCs w:val="20"/>
        </w:rPr>
        <w:t xml:space="preserve"> </w:t>
      </w:r>
      <w:r w:rsidR="007B02AE">
        <w:rPr>
          <w:rFonts w:ascii="Arial" w:hAnsi="Arial" w:cs="Arial"/>
          <w:sz w:val="20"/>
          <w:szCs w:val="20"/>
        </w:rPr>
        <w:t xml:space="preserve">drugi odstavek </w:t>
      </w:r>
      <w:r w:rsidR="008944CA" w:rsidRPr="00A94990">
        <w:rPr>
          <w:rFonts w:ascii="Arial" w:hAnsi="Arial" w:cs="Arial"/>
          <w:sz w:val="20"/>
          <w:szCs w:val="20"/>
        </w:rPr>
        <w:t>52. člen ZSV</w:t>
      </w:r>
      <w:r w:rsidR="00E20C54" w:rsidRPr="00A94990">
        <w:rPr>
          <w:rFonts w:ascii="Arial" w:hAnsi="Arial" w:cs="Arial"/>
          <w:sz w:val="20"/>
          <w:szCs w:val="20"/>
        </w:rPr>
        <w:t>.</w:t>
      </w:r>
    </w:p>
    <w:p w14:paraId="45084155" w14:textId="77777777" w:rsidR="005544C7" w:rsidRPr="00A94990" w:rsidRDefault="005544C7" w:rsidP="00804343">
      <w:pPr>
        <w:tabs>
          <w:tab w:val="left" w:pos="567"/>
          <w:tab w:val="left" w:pos="9072"/>
        </w:tabs>
        <w:jc w:val="both"/>
        <w:rPr>
          <w:rFonts w:ascii="Arial" w:hAnsi="Arial" w:cs="Arial"/>
          <w:sz w:val="20"/>
          <w:szCs w:val="20"/>
        </w:rPr>
      </w:pPr>
    </w:p>
    <w:p w14:paraId="68BF4673" w14:textId="77777777" w:rsidR="008944CA" w:rsidRDefault="00DB417C" w:rsidP="00804343">
      <w:pPr>
        <w:tabs>
          <w:tab w:val="left" w:pos="567"/>
          <w:tab w:val="left" w:pos="9072"/>
        </w:tabs>
        <w:jc w:val="both"/>
        <w:rPr>
          <w:rFonts w:ascii="Arial" w:hAnsi="Arial" w:cs="Arial"/>
          <w:sz w:val="20"/>
          <w:szCs w:val="20"/>
        </w:rPr>
      </w:pPr>
      <w:r w:rsidRPr="00A94990">
        <w:rPr>
          <w:rFonts w:ascii="Arial" w:hAnsi="Arial" w:cs="Arial"/>
          <w:sz w:val="20"/>
          <w:szCs w:val="20"/>
        </w:rPr>
        <w:t>(2) V 54. členu ZSV se za besedo »mladoletnikov« doda besedo »odraslih«.</w:t>
      </w:r>
    </w:p>
    <w:p w14:paraId="0CFE8B30" w14:textId="77777777" w:rsidR="00F05EFD" w:rsidRDefault="00F05EFD" w:rsidP="00804343">
      <w:pPr>
        <w:tabs>
          <w:tab w:val="left" w:pos="567"/>
          <w:tab w:val="left" w:pos="9072"/>
        </w:tabs>
        <w:jc w:val="both"/>
        <w:rPr>
          <w:rFonts w:ascii="Arial" w:hAnsi="Arial" w:cs="Arial"/>
          <w:sz w:val="20"/>
          <w:szCs w:val="20"/>
        </w:rPr>
      </w:pPr>
    </w:p>
    <w:p w14:paraId="1C2E6903" w14:textId="3AFF7DEF" w:rsidR="00F05EFD" w:rsidRDefault="00F05EFD" w:rsidP="00804343">
      <w:pPr>
        <w:tabs>
          <w:tab w:val="left" w:pos="567"/>
          <w:tab w:val="left" w:pos="9072"/>
        </w:tabs>
        <w:jc w:val="both"/>
        <w:rPr>
          <w:rFonts w:ascii="Arial" w:hAnsi="Arial" w:cs="Arial"/>
          <w:sz w:val="20"/>
          <w:szCs w:val="20"/>
        </w:rPr>
      </w:pPr>
      <w:r>
        <w:rPr>
          <w:rFonts w:ascii="Arial" w:hAnsi="Arial" w:cs="Arial"/>
          <w:sz w:val="20"/>
          <w:szCs w:val="20"/>
        </w:rPr>
        <w:t xml:space="preserve">(3) Z dnem začetka </w:t>
      </w:r>
      <w:r w:rsidR="00AD2753">
        <w:rPr>
          <w:rFonts w:ascii="Arial" w:hAnsi="Arial" w:cs="Arial"/>
          <w:sz w:val="20"/>
          <w:szCs w:val="20"/>
        </w:rPr>
        <w:t xml:space="preserve">uporabe tega zakona v delu, ki se nanaša na </w:t>
      </w:r>
      <w:r>
        <w:rPr>
          <w:rFonts w:ascii="Arial" w:hAnsi="Arial" w:cs="Arial"/>
          <w:sz w:val="20"/>
          <w:szCs w:val="20"/>
        </w:rPr>
        <w:t>izvajanj</w:t>
      </w:r>
      <w:r w:rsidR="00AD2753">
        <w:rPr>
          <w:rFonts w:ascii="Arial" w:hAnsi="Arial" w:cs="Arial"/>
          <w:sz w:val="20"/>
          <w:szCs w:val="20"/>
        </w:rPr>
        <w:t>e</w:t>
      </w:r>
      <w:r>
        <w:rPr>
          <w:rFonts w:ascii="Arial" w:hAnsi="Arial" w:cs="Arial"/>
          <w:sz w:val="20"/>
          <w:szCs w:val="20"/>
        </w:rPr>
        <w:t xml:space="preserve"> pravice do oskrbovalca družinskega člana </w:t>
      </w:r>
      <w:r w:rsidR="00AD2753">
        <w:rPr>
          <w:rFonts w:ascii="Arial" w:hAnsi="Arial" w:cs="Arial"/>
          <w:sz w:val="20"/>
          <w:szCs w:val="20"/>
        </w:rPr>
        <w:t xml:space="preserve">(tretji odstavek </w:t>
      </w:r>
      <w:r w:rsidR="00AD2753">
        <w:rPr>
          <w:rFonts w:ascii="Arial" w:hAnsi="Arial" w:cs="Arial"/>
          <w:sz w:val="20"/>
          <w:szCs w:val="20"/>
        </w:rPr>
        <w:fldChar w:fldCharType="begin"/>
      </w:r>
      <w:r w:rsidR="00AD2753">
        <w:rPr>
          <w:rFonts w:ascii="Arial" w:hAnsi="Arial" w:cs="Arial"/>
          <w:sz w:val="20"/>
          <w:szCs w:val="20"/>
        </w:rPr>
        <w:instrText xml:space="preserve"> REF _Ref62213180 \r \h </w:instrText>
      </w:r>
      <w:r w:rsidR="00AD2753">
        <w:rPr>
          <w:rFonts w:ascii="Arial" w:hAnsi="Arial" w:cs="Arial"/>
          <w:sz w:val="20"/>
          <w:szCs w:val="20"/>
        </w:rPr>
      </w:r>
      <w:r w:rsidR="00AD2753">
        <w:rPr>
          <w:rFonts w:ascii="Arial" w:hAnsi="Arial" w:cs="Arial"/>
          <w:sz w:val="20"/>
          <w:szCs w:val="20"/>
        </w:rPr>
        <w:fldChar w:fldCharType="separate"/>
      </w:r>
      <w:r w:rsidR="00E638C1">
        <w:rPr>
          <w:rFonts w:ascii="Arial" w:hAnsi="Arial" w:cs="Arial"/>
          <w:sz w:val="20"/>
          <w:szCs w:val="20"/>
        </w:rPr>
        <w:t>143</w:t>
      </w:r>
      <w:r w:rsidR="00AD2753">
        <w:rPr>
          <w:rFonts w:ascii="Arial" w:hAnsi="Arial" w:cs="Arial"/>
          <w:sz w:val="20"/>
          <w:szCs w:val="20"/>
        </w:rPr>
        <w:fldChar w:fldCharType="end"/>
      </w:r>
      <w:r w:rsidR="00AD2753">
        <w:rPr>
          <w:rFonts w:ascii="Arial" w:hAnsi="Arial" w:cs="Arial"/>
          <w:sz w:val="20"/>
          <w:szCs w:val="20"/>
        </w:rPr>
        <w:t xml:space="preserve">. člena tega zakona), se za polnoletne osebe </w:t>
      </w:r>
      <w:r>
        <w:rPr>
          <w:rFonts w:ascii="Arial" w:hAnsi="Arial" w:cs="Arial"/>
          <w:sz w:val="20"/>
          <w:szCs w:val="20"/>
        </w:rPr>
        <w:t>:</w:t>
      </w:r>
    </w:p>
    <w:p w14:paraId="3B7F50E3" w14:textId="77777777" w:rsidR="00F05EFD" w:rsidRPr="00AD2753" w:rsidRDefault="00AD2753" w:rsidP="002C7970">
      <w:pPr>
        <w:numPr>
          <w:ilvl w:val="0"/>
          <w:numId w:val="3"/>
        </w:numPr>
        <w:tabs>
          <w:tab w:val="left" w:pos="567"/>
          <w:tab w:val="left" w:pos="9072"/>
        </w:tabs>
        <w:jc w:val="both"/>
        <w:rPr>
          <w:rFonts w:cs="Arial"/>
          <w:b/>
          <w:bCs/>
          <w:sz w:val="20"/>
          <w:szCs w:val="20"/>
        </w:rPr>
      </w:pPr>
      <w:r>
        <w:rPr>
          <w:rFonts w:ascii="Arial" w:hAnsi="Arial" w:cs="Arial"/>
          <w:bCs/>
          <w:sz w:val="20"/>
          <w:szCs w:val="20"/>
        </w:rPr>
        <w:t xml:space="preserve">v </w:t>
      </w:r>
      <w:r w:rsidR="00F05EFD" w:rsidRPr="00AD2753">
        <w:rPr>
          <w:rFonts w:ascii="Arial" w:hAnsi="Arial" w:cs="Arial"/>
          <w:bCs/>
          <w:sz w:val="20"/>
          <w:szCs w:val="20"/>
        </w:rPr>
        <w:t>ZSV črta poglavje II.A IZBIRA DRUŽINSKEGA POMOČNIKA in</w:t>
      </w:r>
    </w:p>
    <w:p w14:paraId="1E4EE22B" w14:textId="77777777" w:rsidR="00F05EFD" w:rsidRDefault="00F05EFD" w:rsidP="002C7970">
      <w:pPr>
        <w:numPr>
          <w:ilvl w:val="0"/>
          <w:numId w:val="3"/>
        </w:numPr>
        <w:tabs>
          <w:tab w:val="left" w:pos="567"/>
          <w:tab w:val="left" w:pos="9072"/>
        </w:tabs>
        <w:jc w:val="both"/>
        <w:rPr>
          <w:rFonts w:ascii="Arial" w:hAnsi="Arial" w:cs="Arial"/>
          <w:bCs/>
          <w:sz w:val="20"/>
          <w:szCs w:val="20"/>
        </w:rPr>
      </w:pPr>
      <w:r w:rsidRPr="00F05EFD">
        <w:rPr>
          <w:rFonts w:ascii="Arial" w:hAnsi="Arial" w:cs="Arial"/>
          <w:bCs/>
          <w:sz w:val="20"/>
          <w:szCs w:val="20"/>
        </w:rPr>
        <w:t xml:space="preserve">preneha veljati Pravilnik o pogojih in postopku </w:t>
      </w:r>
      <w:r w:rsidRPr="00DA1DF4">
        <w:rPr>
          <w:rFonts w:ascii="Arial" w:hAnsi="Arial" w:cs="Arial"/>
          <w:bCs/>
          <w:sz w:val="20"/>
          <w:szCs w:val="20"/>
        </w:rPr>
        <w:t>za uveljavljanje pravice do izbire družinskega pomočnika (Uradn</w:t>
      </w:r>
      <w:r w:rsidRPr="000D7480">
        <w:rPr>
          <w:rFonts w:ascii="Arial" w:hAnsi="Arial" w:cs="Arial"/>
          <w:bCs/>
          <w:sz w:val="20"/>
          <w:szCs w:val="20"/>
        </w:rPr>
        <w:t>i list RS, št. 19/07)</w:t>
      </w:r>
      <w:r>
        <w:rPr>
          <w:rFonts w:ascii="Arial" w:hAnsi="Arial" w:cs="Arial"/>
          <w:bCs/>
          <w:sz w:val="20"/>
          <w:szCs w:val="20"/>
        </w:rPr>
        <w:t>.</w:t>
      </w:r>
    </w:p>
    <w:p w14:paraId="53474CF5" w14:textId="77777777" w:rsidR="00387BFF" w:rsidRDefault="00387BFF" w:rsidP="00387BFF">
      <w:pPr>
        <w:tabs>
          <w:tab w:val="left" w:pos="567"/>
          <w:tab w:val="left" w:pos="9072"/>
        </w:tabs>
        <w:jc w:val="both"/>
        <w:rPr>
          <w:rFonts w:ascii="Arial" w:hAnsi="Arial" w:cs="Arial"/>
          <w:bCs/>
          <w:sz w:val="20"/>
          <w:szCs w:val="20"/>
        </w:rPr>
      </w:pPr>
    </w:p>
    <w:p w14:paraId="71603BD3" w14:textId="77777777" w:rsidR="00387BFF" w:rsidRDefault="00387BFF" w:rsidP="00387BFF">
      <w:pPr>
        <w:tabs>
          <w:tab w:val="left" w:pos="567"/>
          <w:tab w:val="left" w:pos="9072"/>
        </w:tabs>
        <w:jc w:val="both"/>
        <w:rPr>
          <w:rFonts w:ascii="Arial" w:hAnsi="Arial" w:cs="Arial"/>
          <w:bCs/>
          <w:sz w:val="20"/>
          <w:szCs w:val="20"/>
        </w:rPr>
      </w:pPr>
      <w:r>
        <w:rPr>
          <w:rFonts w:ascii="Arial" w:hAnsi="Arial" w:cs="Arial"/>
          <w:bCs/>
          <w:sz w:val="20"/>
          <w:szCs w:val="20"/>
        </w:rPr>
        <w:t>(4) Z dnem uveljavitve tega zakona se prvi odstavek 18.i člena ZSV spremeni tako, da se glasi:</w:t>
      </w:r>
    </w:p>
    <w:p w14:paraId="13E41247" w14:textId="77777777" w:rsidR="00387BFF" w:rsidRDefault="00387BFF" w:rsidP="00387BFF">
      <w:pPr>
        <w:tabs>
          <w:tab w:val="left" w:pos="567"/>
          <w:tab w:val="left" w:pos="9072"/>
        </w:tabs>
        <w:jc w:val="both"/>
        <w:rPr>
          <w:rFonts w:ascii="Arial" w:hAnsi="Arial" w:cs="Arial"/>
          <w:bCs/>
          <w:sz w:val="20"/>
          <w:szCs w:val="20"/>
        </w:rPr>
      </w:pPr>
    </w:p>
    <w:p w14:paraId="2F9DF4C0" w14:textId="77777777" w:rsidR="00387BFF" w:rsidRPr="00F05EFD" w:rsidRDefault="00387BFF" w:rsidP="00387BFF">
      <w:pPr>
        <w:tabs>
          <w:tab w:val="left" w:pos="567"/>
          <w:tab w:val="left" w:pos="9072"/>
        </w:tabs>
        <w:jc w:val="both"/>
        <w:rPr>
          <w:rFonts w:ascii="Arial" w:hAnsi="Arial" w:cs="Arial"/>
          <w:bCs/>
          <w:sz w:val="20"/>
          <w:szCs w:val="20"/>
        </w:rPr>
      </w:pPr>
      <w:r>
        <w:rPr>
          <w:rFonts w:ascii="Arial" w:hAnsi="Arial" w:cs="Arial"/>
          <w:bCs/>
          <w:sz w:val="20"/>
          <w:szCs w:val="20"/>
        </w:rPr>
        <w:t>»</w:t>
      </w:r>
      <w:r w:rsidRPr="00387BFF">
        <w:rPr>
          <w:rFonts w:ascii="Arial" w:hAnsi="Arial" w:cs="Arial"/>
          <w:bCs/>
          <w:sz w:val="20"/>
          <w:szCs w:val="20"/>
        </w:rPr>
        <w:t>Družinski pomočnik ima pravico do delnega plačila za izgubljeni dohodek v višini 1,2 minimalne plače oziroma sorazmernega dela plačila za izgubljeni dohodek v primeru dela s krajšim delovnim časom od polnega. Delno plačilo za izgubljeni dohodek se usklajuje z rastjo minimalne plače.«</w:t>
      </w:r>
    </w:p>
    <w:p w14:paraId="59C3441D" w14:textId="77777777" w:rsidR="00DB417C" w:rsidRPr="00A94990" w:rsidRDefault="00DB417C" w:rsidP="00804343">
      <w:pPr>
        <w:rPr>
          <w:rFonts w:ascii="Arial" w:hAnsi="Arial" w:cs="Arial"/>
          <w:sz w:val="20"/>
          <w:szCs w:val="20"/>
        </w:rPr>
      </w:pPr>
    </w:p>
    <w:p w14:paraId="3318E8A0" w14:textId="77777777" w:rsidR="008944CA" w:rsidRPr="00A94990" w:rsidRDefault="008944CA" w:rsidP="006266CA">
      <w:pPr>
        <w:pStyle w:val="Odstavekseznama"/>
        <w:numPr>
          <w:ilvl w:val="0"/>
          <w:numId w:val="62"/>
        </w:numPr>
        <w:tabs>
          <w:tab w:val="left" w:pos="567"/>
          <w:tab w:val="left" w:pos="9072"/>
        </w:tabs>
        <w:jc w:val="both"/>
        <w:rPr>
          <w:rFonts w:cs="Arial"/>
          <w:b w:val="0"/>
          <w:bCs/>
          <w:szCs w:val="20"/>
        </w:rPr>
      </w:pPr>
      <w:r w:rsidRPr="00A94990">
        <w:rPr>
          <w:rFonts w:cs="Arial"/>
          <w:b w:val="0"/>
          <w:bCs/>
          <w:szCs w:val="20"/>
        </w:rPr>
        <w:t xml:space="preserve">Zakon o zdravstveni dejavnosti </w:t>
      </w:r>
      <w:r w:rsidR="00947DAF" w:rsidRPr="00947DAF">
        <w:rPr>
          <w:rFonts w:cs="Arial"/>
          <w:b w:val="0"/>
          <w:bCs/>
          <w:szCs w:val="20"/>
        </w:rPr>
        <w:t>(Uradni list RS, št. 23/05 – uradno prečiščeno besedilo, 15/08 – ZPacP, 23/08, 58/08 – ZZdrS-E, 77/08 – ZDZdr, 40/12 – ZUJF, 14/13, 88/16 – ZdZPZD, 64/17, 1/19 – odl. US, 73/19, 82/20, 152/20 – ZZUOOP in 203/20 – ZIUPOPDVE</w:t>
      </w:r>
      <w:r w:rsidR="00947DAF">
        <w:rPr>
          <w:rFonts w:cs="Arial"/>
          <w:b w:val="0"/>
          <w:bCs/>
          <w:szCs w:val="20"/>
        </w:rPr>
        <w:t xml:space="preserve">, v nadaljnjem besedilu: </w:t>
      </w:r>
      <w:r w:rsidRPr="00A94990">
        <w:rPr>
          <w:rFonts w:cs="Arial"/>
          <w:b w:val="0"/>
          <w:bCs/>
          <w:szCs w:val="20"/>
        </w:rPr>
        <w:t>ZZDej</w:t>
      </w:r>
      <w:r w:rsidR="00947DAF">
        <w:rPr>
          <w:rFonts w:cs="Arial"/>
          <w:b w:val="0"/>
          <w:bCs/>
          <w:szCs w:val="20"/>
        </w:rPr>
        <w:t>)</w:t>
      </w:r>
    </w:p>
    <w:p w14:paraId="5DA0FEAA" w14:textId="77777777" w:rsidR="00E20C54" w:rsidRPr="00A94990" w:rsidRDefault="00E20C54" w:rsidP="00804343">
      <w:pPr>
        <w:pStyle w:val="Odstavekseznama"/>
        <w:tabs>
          <w:tab w:val="left" w:pos="567"/>
          <w:tab w:val="left" w:pos="9072"/>
        </w:tabs>
        <w:ind w:left="360"/>
        <w:jc w:val="both"/>
        <w:rPr>
          <w:rFonts w:cs="Arial"/>
          <w:b w:val="0"/>
          <w:bCs/>
          <w:szCs w:val="20"/>
        </w:rPr>
      </w:pPr>
    </w:p>
    <w:p w14:paraId="0456B6F9" w14:textId="67A4ECF0" w:rsidR="005544C7" w:rsidRPr="00A94990" w:rsidRDefault="000A7084"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(1) V Zakonu o zdravstveni dejavnosti (Uradni list RS, št. 23/05 – uradno prečiščeno besedilo, 15/08 – ZPacP, 23/08, 58/08 – ZZdrS-E, 77/08 – ZDZdr, 40/12 – ZUJF, 14/13, 88/16 – ZdZPZD, 64/17, 1/19 – odl. US, 73/19 in 82/20) se z dnem začetka uporabe zakona, ki ureja dolgotrajno oskrbo, </w:t>
      </w:r>
      <w:r w:rsidR="005544C7" w:rsidRPr="00A94990">
        <w:rPr>
          <w:rFonts w:ascii="Arial" w:hAnsi="Arial" w:cs="Arial"/>
          <w:sz w:val="20"/>
          <w:szCs w:val="20"/>
        </w:rPr>
        <w:t>v 8. členu</w:t>
      </w:r>
      <w:r w:rsidR="00697200" w:rsidRPr="00A94990">
        <w:rPr>
          <w:rFonts w:ascii="Arial" w:hAnsi="Arial" w:cs="Arial"/>
          <w:sz w:val="20"/>
          <w:szCs w:val="20"/>
        </w:rPr>
        <w:t xml:space="preserve"> </w:t>
      </w:r>
      <w:r w:rsidR="005544C7" w:rsidRPr="00A94990">
        <w:rPr>
          <w:rFonts w:ascii="Arial" w:hAnsi="Arial" w:cs="Arial"/>
          <w:sz w:val="20"/>
          <w:szCs w:val="20"/>
        </w:rPr>
        <w:t xml:space="preserve">prva alineja spremeni </w:t>
      </w:r>
      <w:r w:rsidR="00697200" w:rsidRPr="00A94990">
        <w:rPr>
          <w:rFonts w:ascii="Arial" w:hAnsi="Arial" w:cs="Arial"/>
          <w:sz w:val="20"/>
          <w:szCs w:val="20"/>
        </w:rPr>
        <w:t>tako, da se glasi</w:t>
      </w:r>
      <w:r w:rsidRPr="00A94990">
        <w:rPr>
          <w:rFonts w:ascii="Arial" w:hAnsi="Arial" w:cs="Arial"/>
          <w:sz w:val="20"/>
          <w:szCs w:val="20"/>
        </w:rPr>
        <w:t>:</w:t>
      </w:r>
      <w:r w:rsidR="00697200" w:rsidRPr="00A94990">
        <w:rPr>
          <w:rFonts w:ascii="Arial" w:hAnsi="Arial" w:cs="Arial"/>
          <w:sz w:val="20"/>
          <w:szCs w:val="20"/>
        </w:rPr>
        <w:t xml:space="preserve"> </w:t>
      </w:r>
      <w:r w:rsidRPr="00A94990">
        <w:rPr>
          <w:rFonts w:ascii="Arial" w:hAnsi="Arial" w:cs="Arial"/>
          <w:sz w:val="20"/>
          <w:szCs w:val="20"/>
        </w:rPr>
        <w:t>»</w:t>
      </w:r>
      <w:r w:rsidR="00697200" w:rsidRPr="00A94990">
        <w:rPr>
          <w:rFonts w:ascii="Arial" w:hAnsi="Arial" w:cs="Arial"/>
          <w:sz w:val="20"/>
          <w:szCs w:val="20"/>
        </w:rPr>
        <w:t xml:space="preserve">izvajalci tipa B in C iz druge in tretje alineje drugega odstavka </w:t>
      </w:r>
      <w:r w:rsidR="00697200" w:rsidRPr="00A94990">
        <w:rPr>
          <w:rFonts w:ascii="Arial" w:hAnsi="Arial" w:cs="Arial"/>
          <w:sz w:val="20"/>
          <w:szCs w:val="20"/>
        </w:rPr>
        <w:fldChar w:fldCharType="begin"/>
      </w:r>
      <w:r w:rsidR="00697200" w:rsidRPr="00A94990">
        <w:rPr>
          <w:rFonts w:ascii="Arial" w:hAnsi="Arial" w:cs="Arial"/>
          <w:sz w:val="20"/>
          <w:szCs w:val="20"/>
        </w:rPr>
        <w:instrText xml:space="preserve"> REF _Ref45610132 \r \h </w:instrText>
      </w:r>
      <w:r w:rsidR="00736952" w:rsidRPr="00A94990">
        <w:rPr>
          <w:rFonts w:ascii="Arial" w:hAnsi="Arial" w:cs="Arial"/>
          <w:sz w:val="20"/>
          <w:szCs w:val="20"/>
        </w:rPr>
        <w:instrText xml:space="preserve"> \* MERGEFORMAT </w:instrText>
      </w:r>
      <w:r w:rsidR="00697200" w:rsidRPr="00A94990">
        <w:rPr>
          <w:rFonts w:ascii="Arial" w:hAnsi="Arial" w:cs="Arial"/>
          <w:sz w:val="20"/>
          <w:szCs w:val="20"/>
        </w:rPr>
      </w:r>
      <w:r w:rsidR="00697200" w:rsidRPr="00A94990">
        <w:rPr>
          <w:rFonts w:ascii="Arial" w:hAnsi="Arial" w:cs="Arial"/>
          <w:sz w:val="20"/>
          <w:szCs w:val="20"/>
        </w:rPr>
        <w:fldChar w:fldCharType="separate"/>
      </w:r>
      <w:r w:rsidR="00E638C1">
        <w:rPr>
          <w:rFonts w:ascii="Arial" w:hAnsi="Arial" w:cs="Arial"/>
          <w:sz w:val="20"/>
          <w:szCs w:val="20"/>
        </w:rPr>
        <w:t>59</w:t>
      </w:r>
      <w:r w:rsidR="00697200" w:rsidRPr="00A94990">
        <w:rPr>
          <w:rFonts w:ascii="Arial" w:hAnsi="Arial" w:cs="Arial"/>
          <w:sz w:val="20"/>
          <w:szCs w:val="20"/>
        </w:rPr>
        <w:fldChar w:fldCharType="end"/>
      </w:r>
      <w:r w:rsidR="00697200" w:rsidRPr="00A94990">
        <w:rPr>
          <w:rFonts w:ascii="Arial" w:hAnsi="Arial" w:cs="Arial"/>
          <w:sz w:val="20"/>
          <w:szCs w:val="20"/>
        </w:rPr>
        <w:t xml:space="preserve">. člena zakona, ki ureja </w:t>
      </w:r>
      <w:r w:rsidR="00A366EA" w:rsidRPr="00A94990">
        <w:rPr>
          <w:rFonts w:ascii="Arial" w:hAnsi="Arial" w:cs="Arial"/>
          <w:sz w:val="20"/>
          <w:szCs w:val="20"/>
        </w:rPr>
        <w:t>dolgotrajno oskrbo</w:t>
      </w:r>
      <w:r w:rsidRPr="00A94990">
        <w:rPr>
          <w:rFonts w:ascii="Arial" w:hAnsi="Arial" w:cs="Arial"/>
          <w:sz w:val="20"/>
          <w:szCs w:val="20"/>
        </w:rPr>
        <w:t>.«</w:t>
      </w:r>
      <w:r w:rsidR="00697200" w:rsidRPr="00A94990">
        <w:rPr>
          <w:rFonts w:ascii="Arial" w:hAnsi="Arial" w:cs="Arial"/>
          <w:sz w:val="20"/>
          <w:szCs w:val="20"/>
        </w:rPr>
        <w:t>.</w:t>
      </w:r>
    </w:p>
    <w:p w14:paraId="0DB62190" w14:textId="77777777" w:rsidR="008944CA" w:rsidRPr="00A94990" w:rsidRDefault="008944CA" w:rsidP="00804343">
      <w:pPr>
        <w:pStyle w:val="Odstavekseznama"/>
        <w:tabs>
          <w:tab w:val="left" w:pos="567"/>
          <w:tab w:val="left" w:pos="9072"/>
        </w:tabs>
        <w:ind w:left="360"/>
        <w:jc w:val="both"/>
        <w:rPr>
          <w:rFonts w:cs="Arial"/>
          <w:szCs w:val="20"/>
        </w:rPr>
      </w:pPr>
    </w:p>
    <w:p w14:paraId="1F324025" w14:textId="77777777" w:rsidR="006E50EC" w:rsidRPr="00A94990" w:rsidRDefault="00697200" w:rsidP="00804343">
      <w:pPr>
        <w:tabs>
          <w:tab w:val="left" w:pos="567"/>
          <w:tab w:val="left" w:pos="9072"/>
        </w:tabs>
        <w:jc w:val="both"/>
        <w:rPr>
          <w:rFonts w:ascii="Arial" w:hAnsi="Arial" w:cs="Arial"/>
          <w:sz w:val="20"/>
          <w:szCs w:val="20"/>
        </w:rPr>
      </w:pPr>
      <w:r w:rsidRPr="00A94990">
        <w:rPr>
          <w:rFonts w:ascii="Arial" w:hAnsi="Arial" w:cs="Arial"/>
          <w:sz w:val="20"/>
          <w:szCs w:val="20"/>
        </w:rPr>
        <w:t>(2) Dosedanje druga, tretja in četrta alineja se črtajo.</w:t>
      </w:r>
    </w:p>
    <w:p w14:paraId="65D39312" w14:textId="77777777" w:rsidR="00FE5230" w:rsidRPr="00A94990" w:rsidRDefault="00FE5230" w:rsidP="00804343">
      <w:pPr>
        <w:tabs>
          <w:tab w:val="left" w:pos="567"/>
          <w:tab w:val="left" w:pos="9072"/>
        </w:tabs>
        <w:jc w:val="both"/>
        <w:rPr>
          <w:rFonts w:ascii="Arial" w:hAnsi="Arial" w:cs="Arial"/>
          <w:sz w:val="20"/>
          <w:szCs w:val="20"/>
        </w:rPr>
      </w:pPr>
    </w:p>
    <w:p w14:paraId="00BE0C42" w14:textId="77777777" w:rsidR="00FE5230" w:rsidRPr="00A94990" w:rsidRDefault="00FE5230" w:rsidP="006266CA">
      <w:pPr>
        <w:pStyle w:val="Odstavekseznama"/>
        <w:numPr>
          <w:ilvl w:val="0"/>
          <w:numId w:val="62"/>
        </w:numPr>
        <w:tabs>
          <w:tab w:val="left" w:pos="567"/>
          <w:tab w:val="left" w:pos="9072"/>
        </w:tabs>
        <w:jc w:val="both"/>
        <w:rPr>
          <w:rFonts w:cs="Arial"/>
          <w:b w:val="0"/>
          <w:bCs/>
          <w:szCs w:val="20"/>
        </w:rPr>
      </w:pPr>
      <w:r w:rsidRPr="00A94990">
        <w:rPr>
          <w:rFonts w:cs="Arial"/>
          <w:b w:val="0"/>
          <w:bCs/>
          <w:szCs w:val="20"/>
        </w:rPr>
        <w:t xml:space="preserve">Zakon o davku na dodano vrednost </w:t>
      </w:r>
      <w:r w:rsidR="00A31766" w:rsidRPr="00A31766">
        <w:rPr>
          <w:rFonts w:cs="Arial"/>
          <w:b w:val="0"/>
          <w:bCs/>
          <w:szCs w:val="20"/>
        </w:rPr>
        <w:t>(Uradni list RS, št. 13/11 – uradno prečiščeno besedilo, 18/11, 78/11, 38/12, 83/12, 86/14, 90/15, 77/18, 59/19 in 72/19</w:t>
      </w:r>
      <w:r w:rsidR="00947DAF">
        <w:rPr>
          <w:rFonts w:cs="Arial"/>
          <w:b w:val="0"/>
          <w:bCs/>
          <w:szCs w:val="20"/>
        </w:rPr>
        <w:t xml:space="preserve">, v nadaljnjem besedilu: </w:t>
      </w:r>
      <w:r w:rsidRPr="00A94990">
        <w:rPr>
          <w:rFonts w:cs="Arial"/>
          <w:b w:val="0"/>
          <w:bCs/>
          <w:szCs w:val="20"/>
        </w:rPr>
        <w:t>ZDDV-1</w:t>
      </w:r>
      <w:r w:rsidR="00947DAF">
        <w:rPr>
          <w:rFonts w:cs="Arial"/>
          <w:b w:val="0"/>
          <w:bCs/>
          <w:szCs w:val="20"/>
        </w:rPr>
        <w:t>)</w:t>
      </w:r>
    </w:p>
    <w:p w14:paraId="15E8F6FA" w14:textId="77777777" w:rsidR="00FE5230" w:rsidRPr="00A94990" w:rsidRDefault="00FE5230" w:rsidP="00804343">
      <w:pPr>
        <w:tabs>
          <w:tab w:val="left" w:pos="567"/>
          <w:tab w:val="left" w:pos="9072"/>
        </w:tabs>
        <w:jc w:val="both"/>
        <w:rPr>
          <w:rFonts w:ascii="Arial" w:hAnsi="Arial" w:cs="Arial"/>
          <w:b/>
          <w:bCs/>
          <w:sz w:val="20"/>
          <w:szCs w:val="20"/>
        </w:rPr>
      </w:pPr>
    </w:p>
    <w:p w14:paraId="255794BD" w14:textId="0DB8D700" w:rsidR="00FE5230" w:rsidRDefault="00FE5230" w:rsidP="00804343">
      <w:pPr>
        <w:tabs>
          <w:tab w:val="left" w:pos="567"/>
          <w:tab w:val="left" w:pos="9072"/>
        </w:tabs>
        <w:jc w:val="both"/>
        <w:rPr>
          <w:rFonts w:ascii="Arial" w:hAnsi="Arial" w:cs="Arial"/>
          <w:sz w:val="20"/>
          <w:szCs w:val="20"/>
        </w:rPr>
      </w:pPr>
      <w:r w:rsidRPr="00A94990">
        <w:rPr>
          <w:rFonts w:ascii="Arial" w:hAnsi="Arial" w:cs="Arial"/>
          <w:sz w:val="20"/>
          <w:szCs w:val="20"/>
        </w:rPr>
        <w:t xml:space="preserve">V </w:t>
      </w:r>
      <w:r w:rsidR="00660F1F">
        <w:rPr>
          <w:rFonts w:ascii="Arial" w:hAnsi="Arial" w:cs="Arial"/>
          <w:sz w:val="20"/>
          <w:szCs w:val="20"/>
        </w:rPr>
        <w:t>ZDDV-1</w:t>
      </w:r>
      <w:r w:rsidRPr="00A94990">
        <w:rPr>
          <w:rFonts w:ascii="Arial" w:hAnsi="Arial" w:cs="Arial"/>
          <w:sz w:val="20"/>
          <w:szCs w:val="20"/>
        </w:rPr>
        <w:t xml:space="preserve"> se z dnem začetka uporabe zakona, ki ureja </w:t>
      </w:r>
      <w:r w:rsidR="006E50EC" w:rsidRPr="00A94990">
        <w:rPr>
          <w:rFonts w:ascii="Arial" w:hAnsi="Arial" w:cs="Arial"/>
          <w:sz w:val="20"/>
          <w:szCs w:val="20"/>
        </w:rPr>
        <w:t>DO</w:t>
      </w:r>
      <w:r w:rsidRPr="00A94990">
        <w:rPr>
          <w:rFonts w:ascii="Arial" w:hAnsi="Arial" w:cs="Arial"/>
          <w:sz w:val="20"/>
          <w:szCs w:val="20"/>
        </w:rPr>
        <w:t xml:space="preserve">, </w:t>
      </w:r>
      <w:r w:rsidR="00A9641D" w:rsidRPr="00A94990">
        <w:rPr>
          <w:rFonts w:ascii="Arial" w:hAnsi="Arial" w:cs="Arial"/>
          <w:sz w:val="20"/>
          <w:szCs w:val="20"/>
        </w:rPr>
        <w:t xml:space="preserve">za </w:t>
      </w:r>
      <w:r w:rsidRPr="00A94990">
        <w:rPr>
          <w:rFonts w:ascii="Arial" w:hAnsi="Arial" w:cs="Arial"/>
          <w:sz w:val="20"/>
          <w:szCs w:val="20"/>
        </w:rPr>
        <w:t>6. točk</w:t>
      </w:r>
      <w:r w:rsidR="00A9641D" w:rsidRPr="00A94990">
        <w:rPr>
          <w:rFonts w:ascii="Arial" w:hAnsi="Arial" w:cs="Arial"/>
          <w:sz w:val="20"/>
          <w:szCs w:val="20"/>
        </w:rPr>
        <w:t>o</w:t>
      </w:r>
      <w:r w:rsidRPr="00A94990">
        <w:rPr>
          <w:rFonts w:ascii="Arial" w:hAnsi="Arial" w:cs="Arial"/>
          <w:sz w:val="20"/>
          <w:szCs w:val="20"/>
        </w:rPr>
        <w:t xml:space="preserve"> prvega odstavka 42. člena za besedilom »domovi za starejše« doda besedilo »storitve dolgotrajne oskrbe«.</w:t>
      </w:r>
    </w:p>
    <w:p w14:paraId="2BF1D351" w14:textId="77777777" w:rsidR="009A3598" w:rsidRPr="00A94990" w:rsidRDefault="009A3598" w:rsidP="00804343">
      <w:pPr>
        <w:tabs>
          <w:tab w:val="left" w:pos="567"/>
          <w:tab w:val="left" w:pos="9072"/>
        </w:tabs>
        <w:jc w:val="both"/>
        <w:rPr>
          <w:rFonts w:ascii="Arial" w:hAnsi="Arial" w:cs="Arial"/>
          <w:sz w:val="20"/>
          <w:szCs w:val="20"/>
        </w:rPr>
      </w:pPr>
    </w:p>
    <w:p w14:paraId="7744928B" w14:textId="77777777" w:rsidR="009A3598" w:rsidRPr="00A94990" w:rsidRDefault="009A3598" w:rsidP="006266CA">
      <w:pPr>
        <w:pStyle w:val="Odstavekseznama"/>
        <w:numPr>
          <w:ilvl w:val="0"/>
          <w:numId w:val="62"/>
        </w:numPr>
        <w:tabs>
          <w:tab w:val="left" w:pos="567"/>
          <w:tab w:val="left" w:pos="9072"/>
        </w:tabs>
        <w:jc w:val="both"/>
        <w:rPr>
          <w:rFonts w:cs="Arial"/>
          <w:b w:val="0"/>
          <w:bCs/>
          <w:szCs w:val="20"/>
        </w:rPr>
      </w:pPr>
      <w:r w:rsidRPr="00A94990">
        <w:rPr>
          <w:rFonts w:cs="Arial"/>
          <w:b w:val="0"/>
          <w:bCs/>
          <w:szCs w:val="20"/>
        </w:rPr>
        <w:t xml:space="preserve">Zakon o preprečevanju nasilja v družini </w:t>
      </w:r>
      <w:r w:rsidR="00660F1F" w:rsidRPr="00660F1F">
        <w:rPr>
          <w:rFonts w:cs="Arial"/>
          <w:b w:val="0"/>
          <w:bCs/>
          <w:szCs w:val="20"/>
        </w:rPr>
        <w:t>(Uradni list RS, št. 16/08, 68/16 in 54/17 – ZSV-H</w:t>
      </w:r>
      <w:r w:rsidR="00947DAF">
        <w:rPr>
          <w:rFonts w:cs="Arial"/>
          <w:b w:val="0"/>
          <w:bCs/>
          <w:szCs w:val="20"/>
        </w:rPr>
        <w:t xml:space="preserve">, v nadaljnjem besedilu: </w:t>
      </w:r>
      <w:r w:rsidRPr="00A94990">
        <w:rPr>
          <w:rFonts w:cs="Arial"/>
          <w:b w:val="0"/>
          <w:bCs/>
          <w:szCs w:val="20"/>
        </w:rPr>
        <w:t>ZPND</w:t>
      </w:r>
      <w:r w:rsidR="00947DAF">
        <w:rPr>
          <w:rFonts w:cs="Arial"/>
          <w:b w:val="0"/>
          <w:bCs/>
          <w:szCs w:val="20"/>
        </w:rPr>
        <w:t>)</w:t>
      </w:r>
    </w:p>
    <w:p w14:paraId="1CB6C4F7" w14:textId="77777777" w:rsidR="009A3598" w:rsidRPr="00A94990" w:rsidRDefault="009A3598" w:rsidP="00804343">
      <w:pPr>
        <w:tabs>
          <w:tab w:val="left" w:pos="567"/>
          <w:tab w:val="left" w:pos="9072"/>
        </w:tabs>
        <w:jc w:val="both"/>
        <w:rPr>
          <w:rFonts w:ascii="Arial" w:hAnsi="Arial" w:cs="Arial"/>
          <w:sz w:val="20"/>
          <w:szCs w:val="20"/>
        </w:rPr>
      </w:pPr>
    </w:p>
    <w:p w14:paraId="2AAEE729" w14:textId="77777777" w:rsidR="009A3598" w:rsidRPr="001C5CF9" w:rsidRDefault="009A3598" w:rsidP="00804343">
      <w:pPr>
        <w:tabs>
          <w:tab w:val="left" w:pos="567"/>
          <w:tab w:val="left" w:pos="9072"/>
        </w:tabs>
        <w:jc w:val="both"/>
        <w:rPr>
          <w:rFonts w:ascii="Arial" w:hAnsi="Arial" w:cs="Arial"/>
          <w:sz w:val="20"/>
          <w:szCs w:val="20"/>
        </w:rPr>
      </w:pPr>
      <w:r w:rsidRPr="001C5CF9">
        <w:rPr>
          <w:rFonts w:ascii="Arial" w:hAnsi="Arial" w:cs="Arial"/>
          <w:sz w:val="20"/>
          <w:szCs w:val="20"/>
        </w:rPr>
        <w:t xml:space="preserve">V </w:t>
      </w:r>
      <w:r w:rsidR="00660F1F" w:rsidRPr="001C5CF9">
        <w:rPr>
          <w:rFonts w:ascii="Arial" w:hAnsi="Arial" w:cs="Arial"/>
          <w:sz w:val="20"/>
          <w:szCs w:val="20"/>
        </w:rPr>
        <w:t>ZPND</w:t>
      </w:r>
      <w:r w:rsidRPr="001C5CF9">
        <w:rPr>
          <w:rFonts w:ascii="Arial" w:hAnsi="Arial" w:cs="Arial"/>
          <w:sz w:val="20"/>
          <w:szCs w:val="20"/>
        </w:rPr>
        <w:t xml:space="preserve"> se v 1. členu, za besedo »varstva« doda besedilo »dolgotrajne oskrbe«. </w:t>
      </w:r>
    </w:p>
    <w:p w14:paraId="12E6E8EA" w14:textId="77777777" w:rsidR="00AF1E04" w:rsidRPr="001C5CF9" w:rsidRDefault="00AF1E04" w:rsidP="00804343">
      <w:pPr>
        <w:tabs>
          <w:tab w:val="left" w:pos="567"/>
          <w:tab w:val="left" w:pos="9072"/>
        </w:tabs>
        <w:jc w:val="both"/>
        <w:rPr>
          <w:rFonts w:ascii="Arial" w:hAnsi="Arial" w:cs="Arial"/>
          <w:sz w:val="20"/>
          <w:szCs w:val="20"/>
        </w:rPr>
      </w:pPr>
    </w:p>
    <w:p w14:paraId="3F820464" w14:textId="77777777" w:rsidR="00AF1E04" w:rsidRPr="001C5CF9" w:rsidRDefault="00AF1E04" w:rsidP="00AF1E04">
      <w:pPr>
        <w:tabs>
          <w:tab w:val="left" w:pos="567"/>
          <w:tab w:val="left" w:pos="9072"/>
        </w:tabs>
        <w:rPr>
          <w:sz w:val="22"/>
          <w:szCs w:val="22"/>
        </w:rPr>
      </w:pPr>
      <w:r w:rsidRPr="001C5CF9">
        <w:rPr>
          <w:rFonts w:ascii="Arial" w:hAnsi="Arial" w:cs="Arial"/>
          <w:sz w:val="20"/>
          <w:szCs w:val="20"/>
        </w:rPr>
        <w:t>7. Zakon o zdravstveni inšpekciji (Uradni list RS, št. 59/06 – uradno prečiščeno besedilo in 40/14 – ZIN-B, v nadaljnjem besedilu: ZZdrI)</w:t>
      </w:r>
    </w:p>
    <w:p w14:paraId="79EF50AF" w14:textId="77777777" w:rsidR="00AF1E04" w:rsidRPr="001C5CF9" w:rsidRDefault="00AF1E04" w:rsidP="00AF1E04">
      <w:pPr>
        <w:tabs>
          <w:tab w:val="left" w:pos="567"/>
          <w:tab w:val="left" w:pos="9072"/>
        </w:tabs>
        <w:rPr>
          <w:rFonts w:ascii="Arial" w:hAnsi="Arial" w:cs="Arial"/>
          <w:sz w:val="20"/>
          <w:szCs w:val="20"/>
        </w:rPr>
      </w:pPr>
    </w:p>
    <w:p w14:paraId="6CF73A0A" w14:textId="77777777" w:rsidR="00AF1E04" w:rsidRPr="001C5CF9" w:rsidRDefault="00AF1E04" w:rsidP="00AF1E04">
      <w:pPr>
        <w:tabs>
          <w:tab w:val="left" w:pos="567"/>
          <w:tab w:val="left" w:pos="9072"/>
        </w:tabs>
        <w:rPr>
          <w:rFonts w:ascii="Arial" w:hAnsi="Arial" w:cs="Arial"/>
          <w:bCs/>
          <w:sz w:val="20"/>
          <w:szCs w:val="20"/>
        </w:rPr>
      </w:pPr>
      <w:r w:rsidRPr="001C5CF9">
        <w:rPr>
          <w:rFonts w:ascii="Arial" w:hAnsi="Arial" w:cs="Arial"/>
          <w:sz w:val="20"/>
          <w:szCs w:val="20"/>
        </w:rPr>
        <w:t xml:space="preserve">V prvem odstavku 1. člena ZZdrI se </w:t>
      </w:r>
      <w:r w:rsidRPr="001C5CF9">
        <w:rPr>
          <w:rFonts w:ascii="Arial" w:hAnsi="Arial" w:cs="Arial"/>
          <w:bCs/>
          <w:sz w:val="20"/>
          <w:szCs w:val="20"/>
        </w:rPr>
        <w:t xml:space="preserve">spremeni: </w:t>
      </w:r>
    </w:p>
    <w:p w14:paraId="637A8432" w14:textId="77777777" w:rsidR="00AF1E04" w:rsidRPr="001C5CF9" w:rsidRDefault="00AF1E04" w:rsidP="006266CA">
      <w:pPr>
        <w:pStyle w:val="Seznam"/>
        <w:numPr>
          <w:ilvl w:val="0"/>
          <w:numId w:val="79"/>
        </w:numPr>
        <w:jc w:val="both"/>
        <w:rPr>
          <w:rFonts w:cs="Arial"/>
          <w:color w:val="000000"/>
          <w:szCs w:val="20"/>
        </w:rPr>
      </w:pPr>
      <w:r w:rsidRPr="001C5CF9">
        <w:rPr>
          <w:rFonts w:ascii="Arial" w:hAnsi="Arial" w:cs="Arial"/>
          <w:color w:val="000000"/>
          <w:sz w:val="20"/>
          <w:szCs w:val="20"/>
        </w:rPr>
        <w:t>dvanajsta alineja, in sicer tako, da se glasi: »minimalnih sanitarno zdravstvenih pogojev v javnih zdravstvenih zavodih, pri pravnih in fizičnih osebah, ki opravljajo zdravstveno dejavnost, pravnih osebah, pri samostojnih podjetnikih posameznikih ali posameznikih, ki samostojno opravljajo dolgotrajno oskrbo (v nadaljnjem besedilu: DO) in nosilcih dopolnilne dejavnosti na kmetiji iz četrte alineje prvega odstavka 57. člena Zakona o dolgotrajni oskrbi, v kopališčih, v dejavnostih na področjih otroškega varstva, vzgoje, izobraževanja, gostinstva, turizma, higienske nege, sociale, zdravstveno-higienskega stanja začasnih bivališč ob naravnih nesrečah in evakuacijah in</w:t>
      </w:r>
    </w:p>
    <w:p w14:paraId="6E2E6806" w14:textId="496D8D1D" w:rsidR="00AF1E04" w:rsidRPr="0044458D" w:rsidRDefault="00AF1E04" w:rsidP="006266CA">
      <w:pPr>
        <w:pStyle w:val="Seznam"/>
        <w:numPr>
          <w:ilvl w:val="0"/>
          <w:numId w:val="79"/>
        </w:numPr>
        <w:jc w:val="both"/>
        <w:rPr>
          <w:rFonts w:cs="Arial"/>
          <w:color w:val="000000"/>
          <w:szCs w:val="20"/>
        </w:rPr>
      </w:pPr>
      <w:r w:rsidRPr="001C5CF9">
        <w:rPr>
          <w:rFonts w:ascii="Arial" w:hAnsi="Arial" w:cs="Arial"/>
          <w:color w:val="000000"/>
          <w:sz w:val="20"/>
          <w:szCs w:val="20"/>
        </w:rPr>
        <w:t>štirinajsta alineja, in sicer tako, da se glasi: »ravnanja z odpadki, ki nastanejo pri opravljanju zdravstvene dejavnosti oziroma DO, v objektih, namenjenih tem dejavnostim.«</w:t>
      </w:r>
    </w:p>
    <w:p w14:paraId="0ACB7318" w14:textId="10E0593A" w:rsidR="00BC045B" w:rsidRDefault="00BC045B" w:rsidP="00A845C3">
      <w:pPr>
        <w:pStyle w:val="Seznam"/>
        <w:ind w:left="0" w:firstLine="0"/>
        <w:jc w:val="both"/>
        <w:rPr>
          <w:rFonts w:cs="Arial"/>
          <w:color w:val="000000"/>
          <w:szCs w:val="20"/>
        </w:rPr>
      </w:pPr>
    </w:p>
    <w:p w14:paraId="75284CCE" w14:textId="77777777" w:rsidR="00A845C3" w:rsidRDefault="00A845C3" w:rsidP="00A845C3">
      <w:pPr>
        <w:tabs>
          <w:tab w:val="left" w:pos="567"/>
          <w:tab w:val="left" w:pos="9072"/>
        </w:tabs>
        <w:jc w:val="both"/>
        <w:rPr>
          <w:rFonts w:ascii="Arial" w:hAnsi="Arial" w:cs="Arial"/>
          <w:color w:val="000000"/>
          <w:sz w:val="20"/>
          <w:szCs w:val="20"/>
        </w:rPr>
      </w:pPr>
      <w:r w:rsidRPr="0044458D">
        <w:rPr>
          <w:rFonts w:ascii="Arial" w:hAnsi="Arial" w:cs="Arial"/>
          <w:color w:val="000000"/>
          <w:sz w:val="20"/>
          <w:szCs w:val="20"/>
        </w:rPr>
        <w:t xml:space="preserve">8. </w:t>
      </w:r>
      <w:r>
        <w:rPr>
          <w:rFonts w:ascii="Arial" w:hAnsi="Arial" w:cs="Arial"/>
          <w:color w:val="000000"/>
          <w:sz w:val="20"/>
          <w:szCs w:val="20"/>
        </w:rPr>
        <w:t>Z dnem začetka uporabe tega zakona prenehajo veljati:</w:t>
      </w:r>
    </w:p>
    <w:p w14:paraId="487F2F7E" w14:textId="6BC79D2E" w:rsidR="00A845C3" w:rsidRDefault="00A845C3" w:rsidP="0044458D">
      <w:pPr>
        <w:numPr>
          <w:ilvl w:val="0"/>
          <w:numId w:val="28"/>
        </w:numPr>
        <w:tabs>
          <w:tab w:val="left" w:pos="567"/>
          <w:tab w:val="left" w:pos="9072"/>
        </w:tabs>
        <w:jc w:val="both"/>
        <w:rPr>
          <w:rFonts w:ascii="Arial" w:hAnsi="Arial" w:cs="Arial"/>
          <w:sz w:val="20"/>
          <w:szCs w:val="20"/>
        </w:rPr>
      </w:pPr>
      <w:r>
        <w:rPr>
          <w:rFonts w:ascii="Arial" w:hAnsi="Arial" w:cs="Arial"/>
          <w:sz w:val="20"/>
          <w:szCs w:val="20"/>
        </w:rPr>
        <w:t xml:space="preserve">9. točka 7. člena, </w:t>
      </w:r>
      <w:r w:rsidRPr="00A94990">
        <w:rPr>
          <w:rFonts w:ascii="Arial" w:hAnsi="Arial" w:cs="Arial"/>
          <w:sz w:val="20"/>
          <w:szCs w:val="20"/>
        </w:rPr>
        <w:t>99., 100., 101., 102., 103.</w:t>
      </w:r>
      <w:r>
        <w:rPr>
          <w:rFonts w:ascii="Arial" w:hAnsi="Arial" w:cs="Arial"/>
          <w:sz w:val="20"/>
          <w:szCs w:val="20"/>
        </w:rPr>
        <w:t xml:space="preserve"> in</w:t>
      </w:r>
      <w:r w:rsidRPr="00A94990">
        <w:rPr>
          <w:rFonts w:ascii="Arial" w:hAnsi="Arial" w:cs="Arial"/>
          <w:sz w:val="20"/>
          <w:szCs w:val="20"/>
        </w:rPr>
        <w:t xml:space="preserve"> 104.</w:t>
      </w:r>
      <w:r>
        <w:rPr>
          <w:rFonts w:ascii="Arial" w:hAnsi="Arial" w:cs="Arial"/>
          <w:sz w:val="20"/>
          <w:szCs w:val="20"/>
        </w:rPr>
        <w:t xml:space="preserve"> člen</w:t>
      </w:r>
      <w:r w:rsidRPr="00A94990">
        <w:rPr>
          <w:rFonts w:ascii="Arial" w:hAnsi="Arial" w:cs="Arial"/>
          <w:sz w:val="20"/>
          <w:szCs w:val="20"/>
        </w:rPr>
        <w:t>, drugi odstavek 107. člena in 128. člen</w:t>
      </w:r>
      <w:r>
        <w:rPr>
          <w:rFonts w:ascii="Arial" w:hAnsi="Arial" w:cs="Arial"/>
          <w:sz w:val="20"/>
          <w:szCs w:val="20"/>
        </w:rPr>
        <w:t xml:space="preserve"> </w:t>
      </w:r>
      <w:r w:rsidRPr="00A845C3">
        <w:rPr>
          <w:rFonts w:ascii="Arial" w:hAnsi="Arial" w:cs="Arial"/>
          <w:sz w:val="20"/>
          <w:szCs w:val="20"/>
        </w:rPr>
        <w:t>Zakon</w:t>
      </w:r>
      <w:r>
        <w:rPr>
          <w:rFonts w:ascii="Arial" w:hAnsi="Arial" w:cs="Arial"/>
          <w:sz w:val="20"/>
          <w:szCs w:val="20"/>
        </w:rPr>
        <w:t>a</w:t>
      </w:r>
      <w:r w:rsidRPr="00A845C3">
        <w:rPr>
          <w:rFonts w:ascii="Arial" w:hAnsi="Arial" w:cs="Arial"/>
          <w:sz w:val="20"/>
          <w:szCs w:val="20"/>
        </w:rPr>
        <w:t xml:space="preserve"> o pokojninskem in invalidskem zavarovanju (Uradni list RS, št. 96/12, 39/13, 99/13 – ZSVarPre-C, 101/13 – ZIPRS1415, 44/14 – ORZPIZ206, 85/14 – ZUJF-B, 95/14 – ZUJF-C, 90/15 – ZIUPTD, 102/15, 23/17, 40/17, 65/17, 28/19, 75/19, 139/20, 189/20 – ZFRO in 51/21)</w:t>
      </w:r>
      <w:r>
        <w:rPr>
          <w:rFonts w:ascii="Arial" w:hAnsi="Arial" w:cs="Arial"/>
          <w:sz w:val="20"/>
          <w:szCs w:val="20"/>
        </w:rPr>
        <w:t xml:space="preserve">; </w:t>
      </w:r>
    </w:p>
    <w:p w14:paraId="65846AC1" w14:textId="25FD3CB6" w:rsidR="00A845C3" w:rsidRDefault="00A845C3" w:rsidP="0044458D">
      <w:pPr>
        <w:numPr>
          <w:ilvl w:val="0"/>
          <w:numId w:val="28"/>
        </w:numPr>
        <w:tabs>
          <w:tab w:val="left" w:pos="567"/>
          <w:tab w:val="left" w:pos="9072"/>
        </w:tabs>
        <w:jc w:val="both"/>
        <w:rPr>
          <w:rFonts w:ascii="Arial" w:hAnsi="Arial" w:cs="Arial"/>
          <w:sz w:val="20"/>
          <w:szCs w:val="20"/>
        </w:rPr>
      </w:pPr>
      <w:r>
        <w:rPr>
          <w:rFonts w:ascii="Arial" w:hAnsi="Arial" w:cs="Arial"/>
          <w:sz w:val="20"/>
          <w:szCs w:val="20"/>
        </w:rPr>
        <w:t>6. člen</w:t>
      </w:r>
      <w:r w:rsidRPr="0044458D">
        <w:rPr>
          <w:rFonts w:ascii="Arial" w:hAnsi="Arial" w:cs="Arial"/>
          <w:sz w:val="20"/>
          <w:szCs w:val="20"/>
        </w:rPr>
        <w:t xml:space="preserve"> </w:t>
      </w:r>
      <w:r w:rsidRPr="00A94990">
        <w:rPr>
          <w:rFonts w:ascii="Arial" w:hAnsi="Arial" w:cs="Arial"/>
          <w:sz w:val="20"/>
          <w:szCs w:val="20"/>
        </w:rPr>
        <w:t>Zakon</w:t>
      </w:r>
      <w:r>
        <w:rPr>
          <w:rFonts w:ascii="Arial" w:hAnsi="Arial" w:cs="Arial"/>
          <w:sz w:val="20"/>
          <w:szCs w:val="20"/>
        </w:rPr>
        <w:t>a</w:t>
      </w:r>
      <w:r w:rsidRPr="00A94990">
        <w:rPr>
          <w:rFonts w:ascii="Arial" w:hAnsi="Arial" w:cs="Arial"/>
          <w:sz w:val="20"/>
          <w:szCs w:val="20"/>
        </w:rPr>
        <w:t xml:space="preserve"> o socialnem vključevanju invalidov (Uradni list RS, št. 30/18)</w:t>
      </w:r>
      <w:r>
        <w:rPr>
          <w:rFonts w:ascii="Arial" w:hAnsi="Arial" w:cs="Arial"/>
          <w:sz w:val="20"/>
          <w:szCs w:val="20"/>
        </w:rPr>
        <w:t>;</w:t>
      </w:r>
    </w:p>
    <w:p w14:paraId="67A3058F" w14:textId="602E7272" w:rsidR="00A845C3" w:rsidRPr="00A94990" w:rsidRDefault="00A845C3" w:rsidP="00A845C3">
      <w:pPr>
        <w:numPr>
          <w:ilvl w:val="0"/>
          <w:numId w:val="28"/>
        </w:numPr>
        <w:tabs>
          <w:tab w:val="left" w:pos="567"/>
          <w:tab w:val="left" w:pos="9072"/>
        </w:tabs>
        <w:jc w:val="both"/>
        <w:rPr>
          <w:rFonts w:ascii="Arial" w:hAnsi="Arial" w:cs="Arial"/>
          <w:sz w:val="20"/>
          <w:szCs w:val="20"/>
        </w:rPr>
      </w:pPr>
      <w:r>
        <w:rPr>
          <w:rFonts w:ascii="Arial" w:hAnsi="Arial" w:cs="Arial"/>
          <w:sz w:val="20"/>
          <w:szCs w:val="20"/>
        </w:rPr>
        <w:t xml:space="preserve">32. člen </w:t>
      </w:r>
      <w:r w:rsidRPr="00A94990">
        <w:rPr>
          <w:rFonts w:ascii="Arial" w:hAnsi="Arial" w:cs="Arial"/>
          <w:sz w:val="20"/>
          <w:szCs w:val="20"/>
        </w:rPr>
        <w:t>Zakona o socialno varstvenih prejemkih (Uradni list RS, št. 61/10, 40/11, 14/13, 99/13, 90/15, 88/16, 31/18 in 73/18)</w:t>
      </w:r>
      <w:r>
        <w:rPr>
          <w:rFonts w:ascii="Arial" w:hAnsi="Arial" w:cs="Arial"/>
          <w:sz w:val="20"/>
          <w:szCs w:val="20"/>
        </w:rPr>
        <w:t>.</w:t>
      </w:r>
    </w:p>
    <w:p w14:paraId="05C74B5C" w14:textId="5B943057" w:rsidR="00D46C81" w:rsidRDefault="00D46C81" w:rsidP="00D46C81">
      <w:pPr>
        <w:tabs>
          <w:tab w:val="left" w:pos="567"/>
          <w:tab w:val="left" w:pos="9072"/>
        </w:tabs>
        <w:jc w:val="both"/>
        <w:rPr>
          <w:rFonts w:ascii="Arial" w:hAnsi="Arial" w:cs="Arial"/>
          <w:color w:val="000000"/>
          <w:sz w:val="20"/>
          <w:szCs w:val="20"/>
        </w:rPr>
      </w:pPr>
    </w:p>
    <w:p w14:paraId="2BAD4827" w14:textId="3CBF8CA1" w:rsidR="00567A02" w:rsidRPr="00567A02" w:rsidRDefault="00567A02" w:rsidP="00567A02">
      <w:pPr>
        <w:tabs>
          <w:tab w:val="left" w:pos="567"/>
          <w:tab w:val="left" w:pos="9072"/>
        </w:tabs>
        <w:jc w:val="both"/>
        <w:rPr>
          <w:rFonts w:ascii="Arial" w:hAnsi="Arial" w:cs="Arial"/>
          <w:sz w:val="20"/>
          <w:szCs w:val="20"/>
        </w:rPr>
      </w:pPr>
      <w:r w:rsidRPr="00567A02">
        <w:rPr>
          <w:rFonts w:ascii="Arial" w:hAnsi="Arial" w:cs="Arial"/>
          <w:color w:val="000000"/>
          <w:sz w:val="20"/>
          <w:szCs w:val="20"/>
        </w:rPr>
        <w:t>9. V</w:t>
      </w:r>
      <w:r w:rsidRPr="00567A02">
        <w:rPr>
          <w:rFonts w:ascii="Arial" w:hAnsi="Arial" w:cs="Arial"/>
          <w:sz w:val="20"/>
          <w:szCs w:val="20"/>
        </w:rPr>
        <w:t xml:space="preserve"> Zakonu o zbirkah podatkov s področja zdravstvenega varstva (Uradni list RS, št. 65/00, 47/15, 31/18, 152/20 – ZZUOOP, 175/20 – ZIUOPDVE in 203/20 – ZIUPOPDVE)</w:t>
      </w:r>
      <w:r>
        <w:rPr>
          <w:rFonts w:ascii="Arial" w:hAnsi="Arial" w:cs="Arial"/>
          <w:sz w:val="20"/>
          <w:szCs w:val="20"/>
        </w:rPr>
        <w:t xml:space="preserve"> </w:t>
      </w:r>
      <w:r w:rsidRPr="00567A02">
        <w:rPr>
          <w:rFonts w:ascii="Arial" w:hAnsi="Arial" w:cs="Arial"/>
          <w:sz w:val="20"/>
          <w:szCs w:val="20"/>
        </w:rPr>
        <w:t>se Priloga 1: »Priloga zbirk podatkov s področja zdravstvenega varstva«, A. Zbirke podatkov, ki vsebuje osebne podatke, v zbirki NIJZ 1.1 Zdravstvena kartica, besedilo spremeni tako, da se glasi:</w:t>
      </w:r>
    </w:p>
    <w:p w14:paraId="31B5BFDC" w14:textId="77777777" w:rsidR="00567A02" w:rsidRPr="0044458D" w:rsidRDefault="00567A02" w:rsidP="00567A02">
      <w:pPr>
        <w:jc w:val="both"/>
        <w:rPr>
          <w:rFonts w:ascii="Arial" w:hAnsi="Arial" w:cs="Arial"/>
          <w:sz w:val="20"/>
          <w:szCs w:val="20"/>
        </w:rPr>
      </w:pPr>
    </w:p>
    <w:p w14:paraId="248E1D89" w14:textId="77777777" w:rsidR="00567A02" w:rsidRPr="00A94990" w:rsidRDefault="00567A02" w:rsidP="00567A02">
      <w:pPr>
        <w:jc w:val="both"/>
        <w:rPr>
          <w:rFonts w:ascii="Arial" w:hAnsi="Arial" w:cs="Arial"/>
          <w:sz w:val="20"/>
          <w:szCs w:val="20"/>
        </w:rPr>
      </w:pPr>
      <w:r w:rsidRPr="0044458D">
        <w:rPr>
          <w:rFonts w:ascii="Arial" w:hAnsi="Arial" w:cs="Arial"/>
          <w:sz w:val="20"/>
          <w:szCs w:val="20"/>
        </w:rPr>
        <w:t>»EMŠO, številka zdravstvenega zavarovanja, ime in priimek, zakonski stan, izobrazba, poklic, naslov stalnega prebivališča, začasnega prebivališča, anamneza, podatki o telesnih merah v različnih starostnih obdobjih, rezultati kliničnega pregleda, podatki o cepljenju, podatki o dejavnikih tveganja za razvoj kroničnih bolezni, podatki o alergijah, rezultati laboratorijskih in diagnostičnih preiskav, podatki o stanju oralnega zdravja, podatki o trajnem ali začasnem klicenoštvu, diagnoza, podatki o poškodbah in zastrupitvah, podatki o stopnji invalidnosti, podatki o odvisnosti, podatki o operativni in neoperativni terapiji, datum stika, vzrok začasne delanezmožnosti, podatki o predpisanih in izdanih zdravilih in tehničnih pripomočkih, elektronski naslovi matičnih zbirk podatkov, podatki o izvajalcu DO, podatki o kategoriji upravičenosti do DO, način koriščenja DO, podatki o koordinatorju DO.«</w:t>
      </w:r>
    </w:p>
    <w:p w14:paraId="77B0D405" w14:textId="77777777" w:rsidR="00567A02" w:rsidRPr="00D46C81" w:rsidRDefault="00567A02" w:rsidP="00D46C81">
      <w:pPr>
        <w:tabs>
          <w:tab w:val="left" w:pos="567"/>
          <w:tab w:val="left" w:pos="9072"/>
        </w:tabs>
        <w:jc w:val="both"/>
        <w:rPr>
          <w:rFonts w:ascii="Arial" w:hAnsi="Arial" w:cs="Arial"/>
          <w:color w:val="000000"/>
          <w:sz w:val="20"/>
          <w:szCs w:val="20"/>
        </w:rPr>
      </w:pPr>
    </w:p>
    <w:p w14:paraId="56C3B02A" w14:textId="77777777" w:rsidR="00A845C3" w:rsidRPr="001C5CF9" w:rsidRDefault="00A845C3" w:rsidP="0044458D">
      <w:pPr>
        <w:pStyle w:val="Seznam"/>
        <w:ind w:left="0" w:firstLine="0"/>
        <w:jc w:val="both"/>
        <w:rPr>
          <w:rFonts w:cs="Arial"/>
          <w:color w:val="000000"/>
          <w:szCs w:val="20"/>
        </w:rPr>
      </w:pPr>
    </w:p>
    <w:p w14:paraId="0559A3AC" w14:textId="77777777" w:rsidR="00AF1E04" w:rsidRPr="001C5CF9" w:rsidRDefault="00AF1E04" w:rsidP="00AF1E04">
      <w:pPr>
        <w:tabs>
          <w:tab w:val="left" w:pos="567"/>
          <w:tab w:val="left" w:pos="9072"/>
        </w:tabs>
        <w:jc w:val="both"/>
        <w:rPr>
          <w:rFonts w:ascii="Arial" w:hAnsi="Arial" w:cs="Arial"/>
          <w:sz w:val="20"/>
          <w:szCs w:val="20"/>
        </w:rPr>
      </w:pPr>
    </w:p>
    <w:p w14:paraId="484DFB91" w14:textId="77777777" w:rsidR="0046355C" w:rsidRDefault="0046355C">
      <w:pPr>
        <w:rPr>
          <w:rFonts w:ascii="Arial" w:hAnsi="Arial"/>
          <w:color w:val="000000"/>
          <w:sz w:val="20"/>
          <w:szCs w:val="20"/>
          <w:lang w:val="x-none" w:eastAsia="sl-SI"/>
        </w:rPr>
      </w:pPr>
      <w:bookmarkStart w:id="283" w:name="_Ref68405533"/>
      <w:bookmarkEnd w:id="282"/>
      <w:r>
        <w:rPr>
          <w:color w:val="000000"/>
        </w:rPr>
        <w:br w:type="page"/>
      </w:r>
    </w:p>
    <w:p w14:paraId="5AE8A9C4" w14:textId="533F8E96" w:rsidR="009054C0" w:rsidRPr="008D617C" w:rsidRDefault="009054C0" w:rsidP="006266CA">
      <w:pPr>
        <w:pStyle w:val="len"/>
        <w:numPr>
          <w:ilvl w:val="0"/>
          <w:numId w:val="91"/>
        </w:numPr>
        <w:ind w:left="357" w:hanging="357"/>
        <w:rPr>
          <w:color w:val="000000"/>
        </w:rPr>
      </w:pPr>
      <w:r w:rsidRPr="008D617C">
        <w:rPr>
          <w:color w:val="000000"/>
        </w:rPr>
        <w:t>člen</w:t>
      </w:r>
      <w:bookmarkEnd w:id="283"/>
    </w:p>
    <w:p w14:paraId="2AC5AB75" w14:textId="77777777" w:rsidR="009054C0" w:rsidRPr="001C5CF9" w:rsidRDefault="009054C0" w:rsidP="00E853FD">
      <w:pPr>
        <w:tabs>
          <w:tab w:val="left" w:pos="567"/>
          <w:tab w:val="left" w:pos="851"/>
        </w:tabs>
        <w:jc w:val="center"/>
        <w:rPr>
          <w:rFonts w:ascii="Arial" w:hAnsi="Arial" w:cs="Arial"/>
          <w:sz w:val="20"/>
          <w:szCs w:val="20"/>
        </w:rPr>
      </w:pPr>
      <w:r w:rsidRPr="001C5CF9">
        <w:rPr>
          <w:rFonts w:ascii="Arial" w:hAnsi="Arial" w:cs="Arial"/>
          <w:sz w:val="20"/>
          <w:szCs w:val="20"/>
        </w:rPr>
        <w:t>(</w:t>
      </w:r>
      <w:r w:rsidR="00FA75FB" w:rsidRPr="001C5CF9">
        <w:rPr>
          <w:rFonts w:ascii="Arial" w:hAnsi="Arial" w:cs="Arial"/>
          <w:sz w:val="20"/>
          <w:szCs w:val="20"/>
        </w:rPr>
        <w:t xml:space="preserve">uskladitev delovanja </w:t>
      </w:r>
      <w:r w:rsidR="002D512B" w:rsidRPr="002D512B">
        <w:rPr>
          <w:rFonts w:ascii="Arial" w:hAnsi="Arial" w:cs="Arial"/>
          <w:sz w:val="20"/>
          <w:szCs w:val="20"/>
        </w:rPr>
        <w:t>ZZZS</w:t>
      </w:r>
      <w:r w:rsidRPr="001C5CF9">
        <w:rPr>
          <w:rFonts w:ascii="Arial" w:hAnsi="Arial" w:cs="Arial"/>
          <w:sz w:val="20"/>
          <w:szCs w:val="20"/>
        </w:rPr>
        <w:t>)</w:t>
      </w:r>
    </w:p>
    <w:p w14:paraId="7C4F6684" w14:textId="77777777" w:rsidR="009054C0" w:rsidRPr="001C5CF9" w:rsidRDefault="009054C0" w:rsidP="00804343">
      <w:pPr>
        <w:tabs>
          <w:tab w:val="left" w:pos="567"/>
          <w:tab w:val="left" w:pos="9072"/>
        </w:tabs>
        <w:jc w:val="both"/>
        <w:rPr>
          <w:rFonts w:ascii="Arial" w:hAnsi="Arial" w:cs="Arial"/>
          <w:sz w:val="20"/>
          <w:szCs w:val="20"/>
        </w:rPr>
      </w:pPr>
    </w:p>
    <w:p w14:paraId="0D1CCCF1" w14:textId="1EB49E25" w:rsidR="009054C0" w:rsidRPr="001C5CF9" w:rsidRDefault="00937C92" w:rsidP="00804343">
      <w:pPr>
        <w:pStyle w:val="Telobesedila"/>
        <w:tabs>
          <w:tab w:val="left" w:pos="567"/>
          <w:tab w:val="left" w:pos="9072"/>
        </w:tabs>
        <w:spacing w:after="0"/>
        <w:jc w:val="both"/>
        <w:outlineLvl w:val="0"/>
        <w:rPr>
          <w:rFonts w:ascii="Arial" w:hAnsi="Arial" w:cs="Arial"/>
          <w:sz w:val="20"/>
          <w:szCs w:val="20"/>
        </w:rPr>
      </w:pPr>
      <w:r w:rsidRPr="001C5CF9">
        <w:rPr>
          <w:rFonts w:ascii="Arial" w:hAnsi="Arial" w:cs="Arial"/>
          <w:sz w:val="20"/>
          <w:szCs w:val="20"/>
        </w:rPr>
        <w:t xml:space="preserve">(1) </w:t>
      </w:r>
      <w:r w:rsidR="00FA75FB" w:rsidRPr="001C5CF9">
        <w:rPr>
          <w:rFonts w:ascii="Arial" w:hAnsi="Arial" w:cs="Arial"/>
          <w:sz w:val="20"/>
          <w:szCs w:val="20"/>
        </w:rPr>
        <w:t xml:space="preserve">Uskladitev delovanja </w:t>
      </w:r>
      <w:r w:rsidR="002D512B" w:rsidRPr="002D512B">
        <w:rPr>
          <w:rFonts w:ascii="Arial" w:hAnsi="Arial" w:cs="Arial"/>
          <w:sz w:val="20"/>
          <w:szCs w:val="20"/>
        </w:rPr>
        <w:t xml:space="preserve">ZZZS </w:t>
      </w:r>
      <w:r w:rsidR="00CB2FDD">
        <w:rPr>
          <w:rFonts w:ascii="Arial" w:hAnsi="Arial" w:cs="Arial"/>
          <w:sz w:val="20"/>
          <w:szCs w:val="20"/>
        </w:rPr>
        <w:t xml:space="preserve">se </w:t>
      </w:r>
      <w:r w:rsidR="00FA75FB" w:rsidRPr="001C5CF9">
        <w:rPr>
          <w:rFonts w:ascii="Arial" w:hAnsi="Arial" w:cs="Arial"/>
          <w:sz w:val="20"/>
          <w:szCs w:val="20"/>
        </w:rPr>
        <w:t>v skladu z določbami tega zakona izvede</w:t>
      </w:r>
      <w:r w:rsidR="009054C0" w:rsidRPr="001C5CF9">
        <w:rPr>
          <w:rFonts w:ascii="Arial" w:hAnsi="Arial" w:cs="Arial"/>
          <w:sz w:val="20"/>
          <w:szCs w:val="20"/>
        </w:rPr>
        <w:t xml:space="preserve"> </w:t>
      </w:r>
      <w:r w:rsidR="00AA6B21">
        <w:rPr>
          <w:rFonts w:ascii="Arial" w:hAnsi="Arial" w:cs="Arial"/>
          <w:sz w:val="20"/>
          <w:szCs w:val="20"/>
        </w:rPr>
        <w:t>najpozneje</w:t>
      </w:r>
      <w:r w:rsidR="0039249A" w:rsidRPr="001C5CF9">
        <w:rPr>
          <w:rFonts w:ascii="Arial" w:hAnsi="Arial" w:cs="Arial"/>
          <w:sz w:val="20"/>
          <w:szCs w:val="20"/>
        </w:rPr>
        <w:t xml:space="preserve"> do začetka uporabe določb tega zakona, k</w:t>
      </w:r>
      <w:r w:rsidR="00322315">
        <w:rPr>
          <w:rFonts w:ascii="Arial" w:hAnsi="Arial" w:cs="Arial"/>
          <w:sz w:val="20"/>
          <w:szCs w:val="20"/>
          <w:lang w:val="sl-SI"/>
        </w:rPr>
        <w:t>i</w:t>
      </w:r>
      <w:r w:rsidR="0039249A" w:rsidRPr="001C5CF9">
        <w:rPr>
          <w:rFonts w:ascii="Arial" w:hAnsi="Arial" w:cs="Arial"/>
          <w:sz w:val="20"/>
          <w:szCs w:val="20"/>
        </w:rPr>
        <w:t xml:space="preserve"> je določen v drugem odstavku</w:t>
      </w:r>
      <w:r w:rsidR="00CB2FDD">
        <w:rPr>
          <w:rFonts w:ascii="Arial" w:hAnsi="Arial" w:cs="Arial"/>
          <w:sz w:val="20"/>
          <w:szCs w:val="20"/>
        </w:rPr>
        <w:t xml:space="preserve"> </w:t>
      </w:r>
      <w:r w:rsidR="0039249A" w:rsidRPr="001C5CF9">
        <w:rPr>
          <w:rFonts w:ascii="Arial" w:hAnsi="Arial" w:cs="Arial"/>
          <w:sz w:val="20"/>
          <w:szCs w:val="20"/>
        </w:rPr>
        <w:fldChar w:fldCharType="begin"/>
      </w:r>
      <w:r w:rsidR="0039249A" w:rsidRPr="001C5CF9">
        <w:rPr>
          <w:rFonts w:ascii="Arial" w:hAnsi="Arial" w:cs="Arial"/>
          <w:sz w:val="20"/>
          <w:szCs w:val="20"/>
        </w:rPr>
        <w:instrText xml:space="preserve"> REF _Ref62213180 \r \h </w:instrText>
      </w:r>
      <w:r w:rsidR="001C5CF9">
        <w:rPr>
          <w:rFonts w:ascii="Arial" w:hAnsi="Arial" w:cs="Arial"/>
          <w:sz w:val="20"/>
          <w:szCs w:val="20"/>
        </w:rPr>
        <w:instrText xml:space="preserve"> \* MERGEFORMAT </w:instrText>
      </w:r>
      <w:r w:rsidR="0039249A" w:rsidRPr="001C5CF9">
        <w:rPr>
          <w:rFonts w:ascii="Arial" w:hAnsi="Arial" w:cs="Arial"/>
          <w:sz w:val="20"/>
          <w:szCs w:val="20"/>
        </w:rPr>
      </w:r>
      <w:r w:rsidR="0039249A" w:rsidRPr="001C5CF9">
        <w:rPr>
          <w:rFonts w:ascii="Arial" w:hAnsi="Arial" w:cs="Arial"/>
          <w:sz w:val="20"/>
          <w:szCs w:val="20"/>
        </w:rPr>
        <w:fldChar w:fldCharType="separate"/>
      </w:r>
      <w:r w:rsidR="00E638C1">
        <w:rPr>
          <w:rFonts w:ascii="Arial" w:hAnsi="Arial" w:cs="Arial"/>
          <w:sz w:val="20"/>
          <w:szCs w:val="20"/>
        </w:rPr>
        <w:t>143</w:t>
      </w:r>
      <w:r w:rsidR="0039249A" w:rsidRPr="001C5CF9">
        <w:rPr>
          <w:rFonts w:ascii="Arial" w:hAnsi="Arial" w:cs="Arial"/>
          <w:sz w:val="20"/>
          <w:szCs w:val="20"/>
        </w:rPr>
        <w:fldChar w:fldCharType="end"/>
      </w:r>
      <w:r w:rsidR="0039249A" w:rsidRPr="001C5CF9">
        <w:rPr>
          <w:rFonts w:ascii="Arial" w:hAnsi="Arial" w:cs="Arial"/>
          <w:sz w:val="20"/>
          <w:szCs w:val="20"/>
        </w:rPr>
        <w:t>. člena tega zakona.</w:t>
      </w:r>
    </w:p>
    <w:p w14:paraId="24EEFE1D" w14:textId="77777777" w:rsidR="00937C92" w:rsidRPr="001C5CF9" w:rsidRDefault="00937C92" w:rsidP="00804343">
      <w:pPr>
        <w:pStyle w:val="Telobesedila"/>
        <w:tabs>
          <w:tab w:val="left" w:pos="567"/>
          <w:tab w:val="left" w:pos="9072"/>
        </w:tabs>
        <w:spacing w:after="0"/>
        <w:jc w:val="both"/>
        <w:outlineLvl w:val="0"/>
        <w:rPr>
          <w:rFonts w:ascii="Arial" w:hAnsi="Arial" w:cs="Arial"/>
          <w:sz w:val="20"/>
          <w:szCs w:val="20"/>
        </w:rPr>
      </w:pPr>
    </w:p>
    <w:p w14:paraId="7F9759BA" w14:textId="77777777" w:rsidR="00937C92" w:rsidRPr="001C5CF9" w:rsidRDefault="00937C92" w:rsidP="00804343">
      <w:pPr>
        <w:pStyle w:val="Telobesedila"/>
        <w:tabs>
          <w:tab w:val="left" w:pos="567"/>
          <w:tab w:val="left" w:pos="9072"/>
        </w:tabs>
        <w:spacing w:after="0"/>
        <w:jc w:val="both"/>
        <w:outlineLvl w:val="0"/>
        <w:rPr>
          <w:rFonts w:ascii="Arial" w:hAnsi="Arial" w:cs="Arial"/>
          <w:sz w:val="20"/>
          <w:szCs w:val="20"/>
        </w:rPr>
      </w:pPr>
      <w:r w:rsidRPr="001C5CF9">
        <w:rPr>
          <w:rFonts w:ascii="Arial" w:hAnsi="Arial" w:cs="Arial"/>
          <w:sz w:val="20"/>
          <w:szCs w:val="20"/>
        </w:rPr>
        <w:t>(</w:t>
      </w:r>
      <w:r w:rsidR="0039249A" w:rsidRPr="001C5CF9">
        <w:rPr>
          <w:rFonts w:ascii="Arial" w:hAnsi="Arial" w:cs="Arial"/>
          <w:sz w:val="20"/>
          <w:szCs w:val="20"/>
        </w:rPr>
        <w:t>2</w:t>
      </w:r>
      <w:r w:rsidRPr="001C5CF9">
        <w:rPr>
          <w:rFonts w:ascii="Arial" w:hAnsi="Arial" w:cs="Arial"/>
          <w:sz w:val="20"/>
          <w:szCs w:val="20"/>
        </w:rPr>
        <w:t>)</w:t>
      </w:r>
      <w:r w:rsidR="0039249A" w:rsidRPr="001C5CF9">
        <w:rPr>
          <w:rFonts w:ascii="Arial" w:hAnsi="Arial" w:cs="Arial"/>
          <w:sz w:val="20"/>
          <w:szCs w:val="20"/>
        </w:rPr>
        <w:t xml:space="preserve"> Sredstva za izvajanje nalog </w:t>
      </w:r>
      <w:r w:rsidR="002D512B" w:rsidRPr="002D512B">
        <w:rPr>
          <w:rFonts w:ascii="Arial" w:hAnsi="Arial" w:cs="Arial"/>
          <w:sz w:val="20"/>
          <w:szCs w:val="20"/>
        </w:rPr>
        <w:t xml:space="preserve">ZZZS </w:t>
      </w:r>
      <w:r w:rsidR="0039249A" w:rsidRPr="001C5CF9">
        <w:rPr>
          <w:rFonts w:ascii="Arial" w:hAnsi="Arial" w:cs="Arial"/>
          <w:sz w:val="20"/>
          <w:szCs w:val="20"/>
        </w:rPr>
        <w:t>in z</w:t>
      </w:r>
      <w:r w:rsidRPr="001C5CF9">
        <w:rPr>
          <w:rFonts w:ascii="Arial" w:hAnsi="Arial" w:cs="Arial"/>
          <w:sz w:val="20"/>
          <w:szCs w:val="20"/>
        </w:rPr>
        <w:t xml:space="preserve">agonska sredstva za vzpostavitev pogojev za izvajanje nalog </w:t>
      </w:r>
      <w:r w:rsidR="002D512B" w:rsidRPr="002D512B">
        <w:rPr>
          <w:rFonts w:ascii="Arial" w:hAnsi="Arial" w:cs="Arial"/>
          <w:sz w:val="20"/>
          <w:szCs w:val="20"/>
        </w:rPr>
        <w:t xml:space="preserve">ZZZS </w:t>
      </w:r>
      <w:r w:rsidRPr="001C5CF9">
        <w:rPr>
          <w:rFonts w:ascii="Arial" w:hAnsi="Arial" w:cs="Arial"/>
          <w:sz w:val="20"/>
          <w:szCs w:val="20"/>
        </w:rPr>
        <w:t>na področju DO zagotovi proračun Republike Slovenije.</w:t>
      </w:r>
    </w:p>
    <w:p w14:paraId="5C2A0E80" w14:textId="77777777" w:rsidR="00A71E9F" w:rsidRDefault="00A71E9F" w:rsidP="003D7D7C">
      <w:pPr>
        <w:tabs>
          <w:tab w:val="left" w:pos="567"/>
          <w:tab w:val="left" w:pos="9072"/>
        </w:tabs>
        <w:ind w:left="142"/>
        <w:jc w:val="both"/>
        <w:rPr>
          <w:rFonts w:ascii="Arial" w:hAnsi="Arial" w:cs="Arial"/>
          <w:sz w:val="20"/>
          <w:szCs w:val="20"/>
        </w:rPr>
      </w:pPr>
      <w:bookmarkStart w:id="284" w:name="_Ref48668146"/>
    </w:p>
    <w:p w14:paraId="547B3C29" w14:textId="77777777" w:rsidR="003D7D7C" w:rsidRPr="008D617C" w:rsidRDefault="003D7D7C" w:rsidP="003D7D7C">
      <w:pPr>
        <w:pStyle w:val="len"/>
        <w:numPr>
          <w:ilvl w:val="0"/>
          <w:numId w:val="91"/>
        </w:numPr>
        <w:ind w:left="357" w:hanging="357"/>
        <w:rPr>
          <w:color w:val="000000"/>
        </w:rPr>
      </w:pPr>
      <w:bookmarkStart w:id="285" w:name="_Ref71850473"/>
      <w:r w:rsidRPr="008D617C">
        <w:rPr>
          <w:color w:val="000000"/>
        </w:rPr>
        <w:t>člen</w:t>
      </w:r>
      <w:bookmarkEnd w:id="285"/>
    </w:p>
    <w:p w14:paraId="16BFCDCF" w14:textId="77777777" w:rsidR="003D7D7C" w:rsidRPr="00A94990" w:rsidRDefault="003D7D7C" w:rsidP="003D7D7C">
      <w:pPr>
        <w:tabs>
          <w:tab w:val="left" w:pos="567"/>
          <w:tab w:val="left" w:pos="3118"/>
          <w:tab w:val="left" w:pos="9072"/>
        </w:tabs>
        <w:jc w:val="center"/>
        <w:rPr>
          <w:rFonts w:ascii="Arial" w:hAnsi="Arial" w:cs="Arial"/>
          <w:sz w:val="20"/>
          <w:szCs w:val="20"/>
        </w:rPr>
      </w:pPr>
      <w:r w:rsidRPr="00A94990">
        <w:rPr>
          <w:rFonts w:ascii="Arial" w:hAnsi="Arial" w:cs="Arial"/>
          <w:sz w:val="20"/>
          <w:szCs w:val="20"/>
        </w:rPr>
        <w:t>(</w:t>
      </w:r>
      <w:r>
        <w:rPr>
          <w:rFonts w:ascii="Arial" w:hAnsi="Arial" w:cs="Arial"/>
          <w:sz w:val="20"/>
          <w:szCs w:val="20"/>
        </w:rPr>
        <w:t>priloge</w:t>
      </w:r>
      <w:r w:rsidRPr="00A94990">
        <w:rPr>
          <w:rFonts w:ascii="Arial" w:hAnsi="Arial" w:cs="Arial"/>
          <w:sz w:val="20"/>
          <w:szCs w:val="20"/>
        </w:rPr>
        <w:t xml:space="preserve"> zakona)</w:t>
      </w:r>
    </w:p>
    <w:p w14:paraId="57473AAA" w14:textId="77777777" w:rsidR="003D7D7C" w:rsidRDefault="003D7D7C" w:rsidP="003D7D7C">
      <w:pPr>
        <w:tabs>
          <w:tab w:val="left" w:pos="567"/>
          <w:tab w:val="left" w:pos="9072"/>
        </w:tabs>
        <w:ind w:left="142"/>
        <w:jc w:val="both"/>
        <w:rPr>
          <w:rFonts w:ascii="Arial" w:hAnsi="Arial" w:cs="Arial"/>
          <w:sz w:val="20"/>
          <w:szCs w:val="20"/>
        </w:rPr>
      </w:pPr>
    </w:p>
    <w:p w14:paraId="62A27C00" w14:textId="1DD05702" w:rsidR="003D7D7C" w:rsidRDefault="0044458D" w:rsidP="003D7D7C">
      <w:pPr>
        <w:tabs>
          <w:tab w:val="left" w:pos="567"/>
          <w:tab w:val="left" w:pos="9072"/>
        </w:tabs>
        <w:ind w:left="142"/>
        <w:jc w:val="both"/>
        <w:rPr>
          <w:rFonts w:ascii="Arial" w:hAnsi="Arial" w:cs="Arial"/>
          <w:sz w:val="20"/>
          <w:szCs w:val="20"/>
        </w:rPr>
      </w:pPr>
      <w:r>
        <w:rPr>
          <w:rFonts w:ascii="Arial" w:hAnsi="Arial" w:cs="Arial"/>
          <w:sz w:val="20"/>
          <w:szCs w:val="20"/>
        </w:rPr>
        <w:t>Priloga</w:t>
      </w:r>
      <w:r w:rsidR="003D7D7C">
        <w:rPr>
          <w:rFonts w:ascii="Arial" w:hAnsi="Arial" w:cs="Arial"/>
          <w:sz w:val="20"/>
          <w:szCs w:val="20"/>
        </w:rPr>
        <w:t xml:space="preserve"> št. 1</w:t>
      </w:r>
      <w:r>
        <w:rPr>
          <w:rFonts w:ascii="Arial" w:hAnsi="Arial" w:cs="Arial"/>
          <w:sz w:val="20"/>
          <w:szCs w:val="20"/>
        </w:rPr>
        <w:t xml:space="preserve"> je</w:t>
      </w:r>
      <w:r w:rsidR="003D7D7C">
        <w:rPr>
          <w:rFonts w:ascii="Arial" w:hAnsi="Arial" w:cs="Arial"/>
          <w:sz w:val="20"/>
          <w:szCs w:val="20"/>
        </w:rPr>
        <w:t xml:space="preserve"> sestavni del</w:t>
      </w:r>
      <w:r>
        <w:rPr>
          <w:rFonts w:ascii="Arial" w:hAnsi="Arial" w:cs="Arial"/>
          <w:sz w:val="20"/>
          <w:szCs w:val="20"/>
        </w:rPr>
        <w:t xml:space="preserve"> tega zakona</w:t>
      </w:r>
      <w:r w:rsidR="003D7D7C">
        <w:rPr>
          <w:rFonts w:ascii="Arial" w:hAnsi="Arial" w:cs="Arial"/>
          <w:sz w:val="20"/>
          <w:szCs w:val="20"/>
        </w:rPr>
        <w:t>.</w:t>
      </w:r>
    </w:p>
    <w:p w14:paraId="0E7BE997" w14:textId="77777777" w:rsidR="003D7D7C" w:rsidRPr="00A94990" w:rsidRDefault="003D7D7C" w:rsidP="009E0FC6">
      <w:pPr>
        <w:tabs>
          <w:tab w:val="left" w:pos="567"/>
          <w:tab w:val="left" w:pos="9072"/>
        </w:tabs>
        <w:ind w:left="142"/>
        <w:jc w:val="both"/>
        <w:rPr>
          <w:rFonts w:ascii="Arial" w:hAnsi="Arial" w:cs="Arial"/>
          <w:sz w:val="20"/>
          <w:szCs w:val="20"/>
        </w:rPr>
      </w:pPr>
    </w:p>
    <w:p w14:paraId="42BCF450" w14:textId="77777777" w:rsidR="009054C0" w:rsidRPr="008D617C" w:rsidRDefault="009054C0" w:rsidP="006266CA">
      <w:pPr>
        <w:pStyle w:val="len"/>
        <w:numPr>
          <w:ilvl w:val="0"/>
          <w:numId w:val="91"/>
        </w:numPr>
        <w:ind w:left="357" w:hanging="357"/>
        <w:rPr>
          <w:color w:val="000000"/>
        </w:rPr>
      </w:pPr>
      <w:bookmarkStart w:id="286" w:name="_Ref62213180"/>
      <w:r w:rsidRPr="008D617C">
        <w:rPr>
          <w:color w:val="000000"/>
        </w:rPr>
        <w:t>člen</w:t>
      </w:r>
      <w:bookmarkEnd w:id="284"/>
      <w:bookmarkEnd w:id="286"/>
    </w:p>
    <w:p w14:paraId="65F56C37" w14:textId="56324139" w:rsidR="009054C0" w:rsidRPr="00A94990" w:rsidRDefault="009054C0" w:rsidP="00E853FD">
      <w:pPr>
        <w:tabs>
          <w:tab w:val="left" w:pos="567"/>
          <w:tab w:val="left" w:pos="3118"/>
          <w:tab w:val="left" w:pos="9072"/>
        </w:tabs>
        <w:jc w:val="center"/>
        <w:rPr>
          <w:rFonts w:ascii="Arial" w:hAnsi="Arial" w:cs="Arial"/>
          <w:sz w:val="20"/>
          <w:szCs w:val="20"/>
        </w:rPr>
      </w:pPr>
      <w:bookmarkStart w:id="287" w:name="_Hlk70515720"/>
      <w:r w:rsidRPr="00A94990">
        <w:rPr>
          <w:rFonts w:ascii="Arial" w:hAnsi="Arial" w:cs="Arial"/>
          <w:sz w:val="20"/>
          <w:szCs w:val="20"/>
        </w:rPr>
        <w:t>(</w:t>
      </w:r>
      <w:r w:rsidR="00F30F02">
        <w:rPr>
          <w:rFonts w:ascii="Arial" w:hAnsi="Arial" w:cs="Arial"/>
          <w:sz w:val="20"/>
          <w:szCs w:val="20"/>
        </w:rPr>
        <w:t xml:space="preserve">začetek </w:t>
      </w:r>
      <w:r w:rsidRPr="00A94990">
        <w:rPr>
          <w:rFonts w:ascii="Arial" w:hAnsi="Arial" w:cs="Arial"/>
          <w:sz w:val="20"/>
          <w:szCs w:val="20"/>
        </w:rPr>
        <w:t>veljav</w:t>
      </w:r>
      <w:r w:rsidR="00F30F02">
        <w:rPr>
          <w:rFonts w:ascii="Arial" w:hAnsi="Arial" w:cs="Arial"/>
          <w:sz w:val="20"/>
          <w:szCs w:val="20"/>
        </w:rPr>
        <w:t>nosti</w:t>
      </w:r>
      <w:r w:rsidRPr="00A94990">
        <w:rPr>
          <w:rFonts w:ascii="Arial" w:hAnsi="Arial" w:cs="Arial"/>
          <w:sz w:val="20"/>
          <w:szCs w:val="20"/>
        </w:rPr>
        <w:t xml:space="preserve"> in uporabe)</w:t>
      </w:r>
    </w:p>
    <w:p w14:paraId="13455AF1" w14:textId="77777777" w:rsidR="009054C0" w:rsidRPr="00A94990" w:rsidRDefault="009054C0" w:rsidP="00804343">
      <w:pPr>
        <w:tabs>
          <w:tab w:val="left" w:pos="567"/>
          <w:tab w:val="left" w:pos="3118"/>
          <w:tab w:val="left" w:pos="9072"/>
        </w:tabs>
        <w:jc w:val="both"/>
        <w:rPr>
          <w:rFonts w:ascii="Arial" w:hAnsi="Arial" w:cs="Arial"/>
          <w:sz w:val="20"/>
          <w:szCs w:val="20"/>
        </w:rPr>
      </w:pPr>
    </w:p>
    <w:p w14:paraId="66BE84AC" w14:textId="4148F343" w:rsidR="009054C0" w:rsidRPr="00A94990" w:rsidRDefault="009054C0" w:rsidP="00804343">
      <w:pPr>
        <w:tabs>
          <w:tab w:val="left" w:pos="567"/>
          <w:tab w:val="left" w:pos="3118"/>
          <w:tab w:val="left" w:pos="9072"/>
        </w:tabs>
        <w:jc w:val="both"/>
        <w:rPr>
          <w:rFonts w:ascii="Arial" w:hAnsi="Arial" w:cs="Arial"/>
          <w:sz w:val="20"/>
          <w:szCs w:val="20"/>
        </w:rPr>
      </w:pPr>
      <w:r w:rsidRPr="00A94990">
        <w:rPr>
          <w:rFonts w:ascii="Arial" w:hAnsi="Arial" w:cs="Arial"/>
          <w:sz w:val="20"/>
          <w:szCs w:val="20"/>
        </w:rPr>
        <w:t>(1) Ta zakon začne veljati</w:t>
      </w:r>
      <w:r w:rsidR="007B4B0A">
        <w:rPr>
          <w:rFonts w:ascii="Arial" w:hAnsi="Arial" w:cs="Arial"/>
          <w:sz w:val="20"/>
          <w:szCs w:val="20"/>
        </w:rPr>
        <w:t xml:space="preserve"> </w:t>
      </w:r>
      <w:r w:rsidR="00BC74FC" w:rsidRPr="00A94990">
        <w:rPr>
          <w:rFonts w:ascii="Arial" w:hAnsi="Arial" w:cs="Arial"/>
          <w:sz w:val="20"/>
          <w:szCs w:val="20"/>
        </w:rPr>
        <w:t>petnajsti</w:t>
      </w:r>
      <w:r w:rsidRPr="00A94990">
        <w:rPr>
          <w:rFonts w:ascii="Arial" w:hAnsi="Arial" w:cs="Arial"/>
          <w:sz w:val="20"/>
          <w:szCs w:val="20"/>
        </w:rPr>
        <w:t xml:space="preserve"> dan po objavi v Uradnem listu Republike Slovenije</w:t>
      </w:r>
      <w:r w:rsidR="007B4B0A">
        <w:rPr>
          <w:rFonts w:ascii="Arial" w:hAnsi="Arial" w:cs="Arial"/>
          <w:sz w:val="20"/>
          <w:szCs w:val="20"/>
        </w:rPr>
        <w:t xml:space="preserve">, </w:t>
      </w:r>
      <w:r w:rsidR="00F42AD4">
        <w:rPr>
          <w:rFonts w:ascii="Arial" w:hAnsi="Arial" w:cs="Arial"/>
          <w:sz w:val="20"/>
          <w:szCs w:val="20"/>
        </w:rPr>
        <w:t xml:space="preserve">uporabljati pa </w:t>
      </w:r>
      <w:r w:rsidR="00670A99">
        <w:rPr>
          <w:rFonts w:ascii="Arial" w:hAnsi="Arial" w:cs="Arial"/>
          <w:sz w:val="20"/>
          <w:szCs w:val="20"/>
        </w:rPr>
        <w:t xml:space="preserve">se začne </w:t>
      </w:r>
      <w:r w:rsidR="00B54D95">
        <w:rPr>
          <w:rFonts w:ascii="Arial" w:hAnsi="Arial" w:cs="Arial"/>
          <w:sz w:val="20"/>
          <w:szCs w:val="20"/>
        </w:rPr>
        <w:t>en mesec po uveljavitvi,</w:t>
      </w:r>
      <w:r w:rsidR="007B4B0A">
        <w:rPr>
          <w:rFonts w:ascii="Arial" w:hAnsi="Arial" w:cs="Arial"/>
          <w:sz w:val="20"/>
          <w:szCs w:val="20"/>
        </w:rPr>
        <w:t xml:space="preserve"> razen </w:t>
      </w:r>
      <w:r w:rsidR="0044458D">
        <w:rPr>
          <w:rFonts w:ascii="Arial" w:hAnsi="Arial" w:cs="Arial"/>
          <w:sz w:val="20"/>
          <w:szCs w:val="20"/>
        </w:rPr>
        <w:t>v primerih</w:t>
      </w:r>
      <w:r w:rsidR="007B4B0A">
        <w:rPr>
          <w:rFonts w:ascii="Arial" w:hAnsi="Arial" w:cs="Arial"/>
          <w:sz w:val="20"/>
          <w:szCs w:val="20"/>
        </w:rPr>
        <w:t xml:space="preserve"> </w:t>
      </w:r>
      <w:r w:rsidR="0044458D">
        <w:rPr>
          <w:rFonts w:ascii="Arial" w:hAnsi="Arial" w:cs="Arial"/>
          <w:sz w:val="20"/>
          <w:szCs w:val="20"/>
        </w:rPr>
        <w:t xml:space="preserve">iz </w:t>
      </w:r>
      <w:r w:rsidR="007B4B0A">
        <w:rPr>
          <w:rFonts w:ascii="Arial" w:hAnsi="Arial" w:cs="Arial"/>
          <w:sz w:val="20"/>
          <w:szCs w:val="20"/>
        </w:rPr>
        <w:t>drugega, tretjega in četrtega odstavka tega člena zakona</w:t>
      </w:r>
      <w:r w:rsidR="00DA1DF4">
        <w:rPr>
          <w:rFonts w:ascii="Arial" w:hAnsi="Arial" w:cs="Arial"/>
          <w:sz w:val="20"/>
          <w:szCs w:val="20"/>
        </w:rPr>
        <w:t>.</w:t>
      </w:r>
    </w:p>
    <w:p w14:paraId="35F4B25F" w14:textId="77777777" w:rsidR="009054C0" w:rsidRPr="00A94990" w:rsidRDefault="009054C0" w:rsidP="00804343">
      <w:pPr>
        <w:tabs>
          <w:tab w:val="left" w:pos="567"/>
          <w:tab w:val="left" w:pos="3118"/>
          <w:tab w:val="left" w:pos="9072"/>
        </w:tabs>
        <w:jc w:val="both"/>
        <w:rPr>
          <w:rFonts w:ascii="Arial" w:hAnsi="Arial" w:cs="Arial"/>
          <w:sz w:val="20"/>
          <w:szCs w:val="20"/>
        </w:rPr>
      </w:pPr>
    </w:p>
    <w:p w14:paraId="076BB1F8" w14:textId="7C919C01" w:rsidR="008217B0" w:rsidRDefault="008217B0" w:rsidP="00804343">
      <w:pPr>
        <w:tabs>
          <w:tab w:val="left" w:pos="567"/>
          <w:tab w:val="left" w:pos="3118"/>
          <w:tab w:val="left" w:pos="9072"/>
        </w:tabs>
        <w:jc w:val="both"/>
        <w:rPr>
          <w:rFonts w:ascii="Arial" w:hAnsi="Arial" w:cs="Arial"/>
          <w:sz w:val="20"/>
          <w:szCs w:val="20"/>
        </w:rPr>
      </w:pPr>
      <w:r w:rsidRPr="00A94990">
        <w:rPr>
          <w:rFonts w:ascii="Arial" w:hAnsi="Arial" w:cs="Arial"/>
          <w:sz w:val="20"/>
          <w:szCs w:val="20"/>
        </w:rPr>
        <w:t xml:space="preserve">(2) Določbe tega zakona, ki urejajo pravico do DO v instituciji iz </w:t>
      </w:r>
      <w:r w:rsidR="00A01B71" w:rsidRPr="00A94990">
        <w:rPr>
          <w:rFonts w:ascii="Arial" w:hAnsi="Arial" w:cs="Arial"/>
          <w:sz w:val="20"/>
          <w:szCs w:val="20"/>
        </w:rPr>
        <w:t xml:space="preserve">drugega odstavka </w:t>
      </w:r>
      <w:r w:rsidR="00A01B71" w:rsidRPr="00A94990">
        <w:rPr>
          <w:rFonts w:ascii="Arial" w:hAnsi="Arial" w:cs="Arial"/>
          <w:sz w:val="20"/>
          <w:szCs w:val="20"/>
        </w:rPr>
        <w:fldChar w:fldCharType="begin"/>
      </w:r>
      <w:r w:rsidR="00A01B71" w:rsidRPr="00A94990">
        <w:rPr>
          <w:rFonts w:ascii="Arial" w:hAnsi="Arial" w:cs="Arial"/>
          <w:sz w:val="20"/>
          <w:szCs w:val="20"/>
        </w:rPr>
        <w:instrText xml:space="preserve"> REF _Ref45610132 \r \h </w:instrText>
      </w:r>
      <w:r w:rsidR="00A94990" w:rsidRPr="00A94990">
        <w:rPr>
          <w:rFonts w:ascii="Arial" w:hAnsi="Arial" w:cs="Arial"/>
          <w:sz w:val="20"/>
          <w:szCs w:val="20"/>
        </w:rPr>
        <w:instrText xml:space="preserve"> \* MERGEFORMAT </w:instrText>
      </w:r>
      <w:r w:rsidR="00A01B71" w:rsidRPr="00A94990">
        <w:rPr>
          <w:rFonts w:ascii="Arial" w:hAnsi="Arial" w:cs="Arial"/>
          <w:sz w:val="20"/>
          <w:szCs w:val="20"/>
        </w:rPr>
      </w:r>
      <w:r w:rsidR="00A01B71" w:rsidRPr="00A94990">
        <w:rPr>
          <w:rFonts w:ascii="Arial" w:hAnsi="Arial" w:cs="Arial"/>
          <w:sz w:val="20"/>
          <w:szCs w:val="20"/>
        </w:rPr>
        <w:fldChar w:fldCharType="separate"/>
      </w:r>
      <w:r w:rsidR="00E638C1">
        <w:rPr>
          <w:rFonts w:ascii="Arial" w:hAnsi="Arial" w:cs="Arial"/>
          <w:sz w:val="20"/>
          <w:szCs w:val="20"/>
        </w:rPr>
        <w:t>59</w:t>
      </w:r>
      <w:r w:rsidR="00A01B71" w:rsidRPr="00A94990">
        <w:rPr>
          <w:rFonts w:ascii="Arial" w:hAnsi="Arial" w:cs="Arial"/>
          <w:sz w:val="20"/>
          <w:szCs w:val="20"/>
        </w:rPr>
        <w:fldChar w:fldCharType="end"/>
      </w:r>
      <w:r w:rsidR="00A01B71" w:rsidRPr="00A94990">
        <w:rPr>
          <w:rFonts w:ascii="Arial" w:hAnsi="Arial" w:cs="Arial"/>
          <w:sz w:val="20"/>
          <w:szCs w:val="20"/>
        </w:rPr>
        <w:t>. člena</w:t>
      </w:r>
      <w:r w:rsidRPr="00A94990">
        <w:rPr>
          <w:rFonts w:ascii="Arial" w:hAnsi="Arial" w:cs="Arial"/>
          <w:sz w:val="20"/>
          <w:szCs w:val="20"/>
        </w:rPr>
        <w:t xml:space="preserve"> tega zakona, se začnejo uporabljati 1. julija 2022.</w:t>
      </w:r>
    </w:p>
    <w:p w14:paraId="49972733" w14:textId="77777777" w:rsidR="001166D8" w:rsidRDefault="001166D8" w:rsidP="00804343">
      <w:pPr>
        <w:tabs>
          <w:tab w:val="left" w:pos="567"/>
          <w:tab w:val="left" w:pos="3118"/>
          <w:tab w:val="left" w:pos="9072"/>
        </w:tabs>
        <w:jc w:val="both"/>
        <w:rPr>
          <w:rFonts w:ascii="Arial" w:hAnsi="Arial" w:cs="Arial"/>
          <w:sz w:val="20"/>
          <w:szCs w:val="20"/>
        </w:rPr>
      </w:pPr>
    </w:p>
    <w:p w14:paraId="46C79A88" w14:textId="61D1F9C4" w:rsidR="001A125E" w:rsidRDefault="001A125E" w:rsidP="001A125E">
      <w:pPr>
        <w:tabs>
          <w:tab w:val="left" w:pos="567"/>
          <w:tab w:val="left" w:pos="3118"/>
          <w:tab w:val="left" w:pos="9072"/>
        </w:tabs>
        <w:jc w:val="both"/>
        <w:rPr>
          <w:rFonts w:ascii="Arial" w:hAnsi="Arial" w:cs="Arial"/>
          <w:sz w:val="20"/>
          <w:szCs w:val="20"/>
        </w:rPr>
      </w:pPr>
      <w:r>
        <w:rPr>
          <w:rFonts w:ascii="Arial" w:hAnsi="Arial" w:cs="Arial"/>
          <w:sz w:val="20"/>
          <w:szCs w:val="20"/>
        </w:rPr>
        <w:t xml:space="preserve">(3) </w:t>
      </w:r>
      <w:r w:rsidRPr="00A94990">
        <w:rPr>
          <w:rFonts w:ascii="Arial" w:hAnsi="Arial" w:cs="Arial"/>
          <w:sz w:val="20"/>
          <w:szCs w:val="20"/>
        </w:rPr>
        <w:t xml:space="preserve">Določbe tega zakona, ki urejajo pravico do </w:t>
      </w:r>
      <w:r>
        <w:rPr>
          <w:rFonts w:ascii="Arial" w:hAnsi="Arial" w:cs="Arial"/>
          <w:sz w:val="20"/>
          <w:szCs w:val="20"/>
        </w:rPr>
        <w:t>oskrbovalca družinskega člana iz 5. oddelka</w:t>
      </w:r>
      <w:r w:rsidR="002D512B">
        <w:rPr>
          <w:rFonts w:ascii="Arial" w:hAnsi="Arial" w:cs="Arial"/>
          <w:sz w:val="20"/>
          <w:szCs w:val="20"/>
        </w:rPr>
        <w:t xml:space="preserve"> </w:t>
      </w:r>
      <w:r w:rsidR="00FC0FF0">
        <w:rPr>
          <w:rFonts w:ascii="Arial" w:hAnsi="Arial" w:cs="Arial"/>
          <w:sz w:val="20"/>
          <w:szCs w:val="20"/>
        </w:rPr>
        <w:t xml:space="preserve">II. </w:t>
      </w:r>
      <w:r w:rsidR="002D512B">
        <w:rPr>
          <w:rFonts w:ascii="Arial" w:hAnsi="Arial" w:cs="Arial"/>
          <w:sz w:val="20"/>
          <w:szCs w:val="20"/>
        </w:rPr>
        <w:t>poglavja</w:t>
      </w:r>
      <w:r w:rsidR="00592DE0">
        <w:rPr>
          <w:rFonts w:ascii="Arial" w:hAnsi="Arial" w:cs="Arial"/>
          <w:sz w:val="20"/>
          <w:szCs w:val="20"/>
        </w:rPr>
        <w:t xml:space="preserve"> </w:t>
      </w:r>
      <w:r w:rsidR="00FC0FF0">
        <w:rPr>
          <w:rFonts w:ascii="Arial" w:hAnsi="Arial" w:cs="Arial"/>
          <w:sz w:val="20"/>
          <w:szCs w:val="20"/>
        </w:rPr>
        <w:t xml:space="preserve">Prvega dela </w:t>
      </w:r>
      <w:r w:rsidR="00592DE0">
        <w:rPr>
          <w:rFonts w:ascii="Arial" w:hAnsi="Arial" w:cs="Arial"/>
          <w:sz w:val="20"/>
          <w:szCs w:val="20"/>
        </w:rPr>
        <w:t>tega zakona</w:t>
      </w:r>
      <w:r>
        <w:rPr>
          <w:rFonts w:ascii="Arial" w:hAnsi="Arial" w:cs="Arial"/>
          <w:sz w:val="20"/>
          <w:szCs w:val="20"/>
        </w:rPr>
        <w:t xml:space="preserve">, se </w:t>
      </w:r>
      <w:r w:rsidRPr="00A94990">
        <w:rPr>
          <w:rFonts w:ascii="Arial" w:hAnsi="Arial" w:cs="Arial"/>
          <w:sz w:val="20"/>
          <w:szCs w:val="20"/>
        </w:rPr>
        <w:t>začnejo uporabljati 1. julija 2022</w:t>
      </w:r>
      <w:r>
        <w:rPr>
          <w:rFonts w:ascii="Arial" w:hAnsi="Arial" w:cs="Arial"/>
          <w:sz w:val="20"/>
          <w:szCs w:val="20"/>
        </w:rPr>
        <w:t xml:space="preserve">, pri čemer </w:t>
      </w:r>
      <w:r w:rsidR="00592DE0">
        <w:rPr>
          <w:rFonts w:ascii="Arial" w:hAnsi="Arial" w:cs="Arial"/>
          <w:sz w:val="20"/>
          <w:szCs w:val="20"/>
        </w:rPr>
        <w:t xml:space="preserve">lahko </w:t>
      </w:r>
      <w:r>
        <w:rPr>
          <w:rFonts w:ascii="Arial" w:hAnsi="Arial" w:cs="Arial"/>
          <w:sz w:val="20"/>
          <w:szCs w:val="20"/>
        </w:rPr>
        <w:t>upravičenec do oskrbovalca družinskega člana pravice iz 6. oddelka</w:t>
      </w:r>
      <w:r w:rsidR="00592DE0">
        <w:rPr>
          <w:rFonts w:ascii="Arial" w:hAnsi="Arial" w:cs="Arial"/>
          <w:sz w:val="20"/>
          <w:szCs w:val="20"/>
        </w:rPr>
        <w:t xml:space="preserve"> tega zakona </w:t>
      </w:r>
      <w:r>
        <w:rPr>
          <w:rFonts w:ascii="Arial" w:hAnsi="Arial" w:cs="Arial"/>
          <w:sz w:val="20"/>
          <w:szCs w:val="20"/>
        </w:rPr>
        <w:t xml:space="preserve">uveljavlja od </w:t>
      </w:r>
      <w:r w:rsidRPr="00A94990">
        <w:rPr>
          <w:rFonts w:ascii="Arial" w:hAnsi="Arial" w:cs="Arial"/>
          <w:sz w:val="20"/>
          <w:szCs w:val="20"/>
        </w:rPr>
        <w:t>1. julija 202</w:t>
      </w:r>
      <w:r>
        <w:rPr>
          <w:rFonts w:ascii="Arial" w:hAnsi="Arial" w:cs="Arial"/>
          <w:sz w:val="20"/>
          <w:szCs w:val="20"/>
        </w:rPr>
        <w:t>4</w:t>
      </w:r>
      <w:r w:rsidR="00592DE0">
        <w:rPr>
          <w:rFonts w:ascii="Arial" w:hAnsi="Arial" w:cs="Arial"/>
          <w:sz w:val="20"/>
          <w:szCs w:val="20"/>
        </w:rPr>
        <w:t>.</w:t>
      </w:r>
      <w:r>
        <w:rPr>
          <w:rFonts w:ascii="Arial" w:hAnsi="Arial" w:cs="Arial"/>
          <w:sz w:val="20"/>
          <w:szCs w:val="20"/>
        </w:rPr>
        <w:t xml:space="preserve"> </w:t>
      </w:r>
    </w:p>
    <w:p w14:paraId="7280266D" w14:textId="77777777" w:rsidR="001A125E" w:rsidRPr="00A94990" w:rsidRDefault="001A125E" w:rsidP="00804343">
      <w:pPr>
        <w:tabs>
          <w:tab w:val="left" w:pos="567"/>
          <w:tab w:val="left" w:pos="3118"/>
          <w:tab w:val="left" w:pos="9072"/>
        </w:tabs>
        <w:jc w:val="both"/>
        <w:rPr>
          <w:rFonts w:ascii="Arial" w:hAnsi="Arial" w:cs="Arial"/>
          <w:sz w:val="20"/>
          <w:szCs w:val="20"/>
        </w:rPr>
      </w:pPr>
    </w:p>
    <w:p w14:paraId="394F0754" w14:textId="51ABC8A4" w:rsidR="00A01B71" w:rsidRDefault="00A01B71" w:rsidP="00B769CC">
      <w:pPr>
        <w:jc w:val="both"/>
        <w:rPr>
          <w:rFonts w:ascii="Arial" w:hAnsi="Arial" w:cs="Arial"/>
          <w:sz w:val="20"/>
          <w:szCs w:val="20"/>
        </w:rPr>
      </w:pPr>
      <w:r w:rsidRPr="00A94990">
        <w:rPr>
          <w:rFonts w:ascii="Arial" w:hAnsi="Arial" w:cs="Arial"/>
          <w:sz w:val="20"/>
          <w:szCs w:val="20"/>
        </w:rPr>
        <w:t>(</w:t>
      </w:r>
      <w:r w:rsidR="00FC0FF0">
        <w:rPr>
          <w:rFonts w:ascii="Arial" w:hAnsi="Arial" w:cs="Arial"/>
          <w:sz w:val="20"/>
          <w:szCs w:val="20"/>
        </w:rPr>
        <w:t>4</w:t>
      </w:r>
      <w:r w:rsidRPr="00A94990">
        <w:rPr>
          <w:rFonts w:ascii="Arial" w:hAnsi="Arial" w:cs="Arial"/>
          <w:sz w:val="20"/>
          <w:szCs w:val="20"/>
        </w:rPr>
        <w:t xml:space="preserve">) </w:t>
      </w:r>
      <w:r w:rsidR="008217B0" w:rsidRPr="00A94990">
        <w:rPr>
          <w:rFonts w:ascii="Arial" w:hAnsi="Arial" w:cs="Arial"/>
          <w:sz w:val="20"/>
          <w:szCs w:val="20"/>
        </w:rPr>
        <w:t xml:space="preserve">Določbe tega zakona, ki urejajo </w:t>
      </w:r>
      <w:r w:rsidR="00B769CC" w:rsidRPr="00A94990">
        <w:rPr>
          <w:rFonts w:ascii="Arial" w:hAnsi="Arial" w:cs="Arial"/>
          <w:sz w:val="20"/>
          <w:szCs w:val="20"/>
        </w:rPr>
        <w:t>možnost koriščenja pravice v obliki</w:t>
      </w:r>
      <w:r w:rsidR="008217B0" w:rsidRPr="00A94990">
        <w:rPr>
          <w:rFonts w:ascii="Arial" w:hAnsi="Arial" w:cs="Arial"/>
          <w:sz w:val="20"/>
          <w:szCs w:val="20"/>
        </w:rPr>
        <w:t xml:space="preserve"> DO na domu</w:t>
      </w:r>
      <w:r w:rsidRPr="00A94990">
        <w:rPr>
          <w:rFonts w:ascii="Arial" w:hAnsi="Arial" w:cs="Arial"/>
          <w:sz w:val="20"/>
          <w:szCs w:val="20"/>
        </w:rPr>
        <w:t xml:space="preserve"> iz </w:t>
      </w:r>
      <w:r w:rsidR="00B769CC" w:rsidRPr="00A94990">
        <w:rPr>
          <w:rFonts w:ascii="Arial" w:hAnsi="Arial" w:cs="Arial"/>
          <w:sz w:val="20"/>
          <w:szCs w:val="20"/>
        </w:rPr>
        <w:t>tretjega</w:t>
      </w:r>
      <w:r w:rsidRPr="00A94990">
        <w:rPr>
          <w:rFonts w:ascii="Arial" w:hAnsi="Arial" w:cs="Arial"/>
          <w:sz w:val="20"/>
          <w:szCs w:val="20"/>
        </w:rPr>
        <w:t xml:space="preserve"> odstavka </w:t>
      </w:r>
      <w:r w:rsidRPr="00A94990">
        <w:rPr>
          <w:rFonts w:ascii="Arial" w:hAnsi="Arial" w:cs="Arial"/>
          <w:sz w:val="20"/>
          <w:szCs w:val="20"/>
        </w:rPr>
        <w:fldChar w:fldCharType="begin"/>
      </w:r>
      <w:r w:rsidRPr="00A94990">
        <w:rPr>
          <w:rFonts w:ascii="Arial" w:hAnsi="Arial" w:cs="Arial"/>
          <w:sz w:val="20"/>
          <w:szCs w:val="20"/>
        </w:rPr>
        <w:instrText xml:space="preserve"> REF _Ref45610132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59</w:t>
      </w:r>
      <w:r w:rsidRPr="00A94990">
        <w:rPr>
          <w:rFonts w:ascii="Arial" w:hAnsi="Arial" w:cs="Arial"/>
          <w:sz w:val="20"/>
          <w:szCs w:val="20"/>
        </w:rPr>
        <w:fldChar w:fldCharType="end"/>
      </w:r>
      <w:r w:rsidRPr="00A94990">
        <w:rPr>
          <w:rFonts w:ascii="Arial" w:hAnsi="Arial" w:cs="Arial"/>
          <w:sz w:val="20"/>
          <w:szCs w:val="20"/>
        </w:rPr>
        <w:t xml:space="preserve">. člena tega zakona, pravico do denarnega prejemka </w:t>
      </w:r>
      <w:r w:rsidR="00B769CC" w:rsidRPr="00A94990">
        <w:rPr>
          <w:rFonts w:ascii="Arial" w:hAnsi="Arial" w:cs="Arial"/>
          <w:sz w:val="20"/>
          <w:szCs w:val="20"/>
        </w:rPr>
        <w:t xml:space="preserve">iz drugega odstavka </w:t>
      </w:r>
      <w:r w:rsidR="00B769CC" w:rsidRPr="00A94990">
        <w:rPr>
          <w:rFonts w:ascii="Arial" w:hAnsi="Arial" w:cs="Arial"/>
          <w:sz w:val="20"/>
          <w:szCs w:val="20"/>
        </w:rPr>
        <w:fldChar w:fldCharType="begin"/>
      </w:r>
      <w:r w:rsidR="00B769CC" w:rsidRPr="00A94990">
        <w:rPr>
          <w:rFonts w:ascii="Arial" w:hAnsi="Arial" w:cs="Arial"/>
          <w:sz w:val="20"/>
          <w:szCs w:val="20"/>
        </w:rPr>
        <w:instrText xml:space="preserve"> REF _Ref45613815 \r \h </w:instrText>
      </w:r>
      <w:r w:rsidR="00A94990" w:rsidRPr="00A94990">
        <w:rPr>
          <w:rFonts w:ascii="Arial" w:hAnsi="Arial" w:cs="Arial"/>
          <w:sz w:val="20"/>
          <w:szCs w:val="20"/>
        </w:rPr>
        <w:instrText xml:space="preserve"> \* MERGEFORMAT </w:instrText>
      </w:r>
      <w:r w:rsidR="00B769CC" w:rsidRPr="00A94990">
        <w:rPr>
          <w:rFonts w:ascii="Arial" w:hAnsi="Arial" w:cs="Arial"/>
          <w:sz w:val="20"/>
          <w:szCs w:val="20"/>
        </w:rPr>
      </w:r>
      <w:r w:rsidR="00B769CC" w:rsidRPr="00A94990">
        <w:rPr>
          <w:rFonts w:ascii="Arial" w:hAnsi="Arial" w:cs="Arial"/>
          <w:sz w:val="20"/>
          <w:szCs w:val="20"/>
        </w:rPr>
        <w:fldChar w:fldCharType="separate"/>
      </w:r>
      <w:r w:rsidR="00E638C1">
        <w:rPr>
          <w:rFonts w:ascii="Arial" w:hAnsi="Arial" w:cs="Arial"/>
          <w:sz w:val="20"/>
          <w:szCs w:val="20"/>
        </w:rPr>
        <w:t>18</w:t>
      </w:r>
      <w:r w:rsidR="00B769CC" w:rsidRPr="00A94990">
        <w:rPr>
          <w:rFonts w:ascii="Arial" w:hAnsi="Arial" w:cs="Arial"/>
          <w:sz w:val="20"/>
          <w:szCs w:val="20"/>
        </w:rPr>
        <w:fldChar w:fldCharType="end"/>
      </w:r>
      <w:r w:rsidR="00B769CC" w:rsidRPr="00A94990">
        <w:rPr>
          <w:rFonts w:ascii="Arial" w:hAnsi="Arial" w:cs="Arial"/>
          <w:sz w:val="20"/>
          <w:szCs w:val="20"/>
        </w:rPr>
        <w:t>. člena tega zakona</w:t>
      </w:r>
      <w:r w:rsidRPr="00A94990">
        <w:rPr>
          <w:rFonts w:ascii="Arial" w:hAnsi="Arial" w:cs="Arial"/>
          <w:sz w:val="20"/>
          <w:szCs w:val="20"/>
        </w:rPr>
        <w:t xml:space="preserve"> </w:t>
      </w:r>
      <w:r w:rsidR="00B769CC" w:rsidRPr="00A94990">
        <w:rPr>
          <w:rFonts w:ascii="Arial" w:hAnsi="Arial" w:cs="Arial"/>
          <w:sz w:val="20"/>
          <w:szCs w:val="20"/>
        </w:rPr>
        <w:t>in pravico do</w:t>
      </w:r>
      <w:r w:rsidR="00FC0FF0">
        <w:rPr>
          <w:rFonts w:ascii="Arial" w:hAnsi="Arial" w:cs="Arial"/>
          <w:sz w:val="20"/>
          <w:szCs w:val="20"/>
        </w:rPr>
        <w:t xml:space="preserve"> storitev</w:t>
      </w:r>
      <w:r w:rsidR="00B769CC" w:rsidRPr="00A94990">
        <w:rPr>
          <w:rFonts w:ascii="Arial" w:hAnsi="Arial" w:cs="Arial"/>
          <w:sz w:val="20"/>
          <w:szCs w:val="20"/>
        </w:rPr>
        <w:t xml:space="preserve"> e-oskrbe iz </w:t>
      </w:r>
      <w:r w:rsidR="00B769CC" w:rsidRPr="00A94990">
        <w:rPr>
          <w:rFonts w:ascii="Arial" w:hAnsi="Arial" w:cs="Arial"/>
          <w:sz w:val="20"/>
          <w:szCs w:val="20"/>
        </w:rPr>
        <w:fldChar w:fldCharType="begin"/>
      </w:r>
      <w:r w:rsidR="00B769CC" w:rsidRPr="00A94990">
        <w:rPr>
          <w:rFonts w:ascii="Arial" w:hAnsi="Arial" w:cs="Arial"/>
          <w:sz w:val="20"/>
          <w:szCs w:val="20"/>
        </w:rPr>
        <w:instrText xml:space="preserve"> REF _Ref68271115 \r \h </w:instrText>
      </w:r>
      <w:r w:rsidR="00A94990" w:rsidRPr="00A94990">
        <w:rPr>
          <w:rFonts w:ascii="Arial" w:hAnsi="Arial" w:cs="Arial"/>
          <w:sz w:val="20"/>
          <w:szCs w:val="20"/>
        </w:rPr>
        <w:instrText xml:space="preserve"> \* MERGEFORMAT </w:instrText>
      </w:r>
      <w:r w:rsidR="00B769CC" w:rsidRPr="00A94990">
        <w:rPr>
          <w:rFonts w:ascii="Arial" w:hAnsi="Arial" w:cs="Arial"/>
          <w:sz w:val="20"/>
          <w:szCs w:val="20"/>
        </w:rPr>
      </w:r>
      <w:r w:rsidR="00B769CC" w:rsidRPr="00A94990">
        <w:rPr>
          <w:rFonts w:ascii="Arial" w:hAnsi="Arial" w:cs="Arial"/>
          <w:sz w:val="20"/>
          <w:szCs w:val="20"/>
        </w:rPr>
        <w:fldChar w:fldCharType="separate"/>
      </w:r>
      <w:r w:rsidR="00E638C1">
        <w:rPr>
          <w:rFonts w:ascii="Arial" w:hAnsi="Arial" w:cs="Arial"/>
          <w:sz w:val="20"/>
          <w:szCs w:val="20"/>
        </w:rPr>
        <w:t>33</w:t>
      </w:r>
      <w:r w:rsidR="00B769CC" w:rsidRPr="00A94990">
        <w:rPr>
          <w:rFonts w:ascii="Arial" w:hAnsi="Arial" w:cs="Arial"/>
          <w:sz w:val="20"/>
          <w:szCs w:val="20"/>
        </w:rPr>
        <w:fldChar w:fldCharType="end"/>
      </w:r>
      <w:r w:rsidR="00B769CC" w:rsidRPr="00A94990">
        <w:rPr>
          <w:rFonts w:ascii="Arial" w:hAnsi="Arial" w:cs="Arial"/>
          <w:sz w:val="20"/>
          <w:szCs w:val="20"/>
        </w:rPr>
        <w:t xml:space="preserve">. člena, se začnejo uporabljati </w:t>
      </w:r>
      <w:r w:rsidRPr="00A94990">
        <w:rPr>
          <w:rFonts w:ascii="Arial" w:hAnsi="Arial" w:cs="Arial"/>
          <w:sz w:val="20"/>
          <w:szCs w:val="20"/>
        </w:rPr>
        <w:t>1. julija 202</w:t>
      </w:r>
      <w:r w:rsidR="00C83C9C">
        <w:rPr>
          <w:rFonts w:ascii="Arial" w:hAnsi="Arial" w:cs="Arial"/>
          <w:sz w:val="20"/>
          <w:szCs w:val="20"/>
        </w:rPr>
        <w:t>4</w:t>
      </w:r>
      <w:r w:rsidRPr="00A94990">
        <w:rPr>
          <w:rFonts w:ascii="Arial" w:hAnsi="Arial" w:cs="Arial"/>
          <w:sz w:val="20"/>
          <w:szCs w:val="20"/>
        </w:rPr>
        <w:t>.</w:t>
      </w:r>
    </w:p>
    <w:p w14:paraId="27D8F25D" w14:textId="77777777" w:rsidR="00DE62FF" w:rsidRPr="00A94990" w:rsidRDefault="00DE62FF" w:rsidP="00B769CC">
      <w:pPr>
        <w:jc w:val="both"/>
        <w:rPr>
          <w:rFonts w:ascii="Arial" w:hAnsi="Arial" w:cs="Arial"/>
          <w:sz w:val="20"/>
          <w:szCs w:val="20"/>
        </w:rPr>
      </w:pPr>
    </w:p>
    <w:p w14:paraId="1CBE1F7B" w14:textId="0CB46BB2" w:rsidR="009054C0" w:rsidRPr="00D53F57" w:rsidRDefault="00124B12" w:rsidP="00804343">
      <w:pPr>
        <w:tabs>
          <w:tab w:val="left" w:pos="567"/>
          <w:tab w:val="left" w:pos="3118"/>
          <w:tab w:val="left" w:pos="9072"/>
        </w:tabs>
        <w:jc w:val="both"/>
        <w:rPr>
          <w:rFonts w:ascii="Arial" w:hAnsi="Arial" w:cs="Arial"/>
          <w:sz w:val="20"/>
          <w:szCs w:val="20"/>
        </w:rPr>
      </w:pPr>
      <w:r w:rsidRPr="00D53F57">
        <w:rPr>
          <w:rFonts w:ascii="Arial" w:hAnsi="Arial" w:cs="Arial"/>
          <w:sz w:val="20"/>
          <w:szCs w:val="20"/>
        </w:rPr>
        <w:t>(</w:t>
      </w:r>
      <w:r w:rsidR="00A2623A">
        <w:rPr>
          <w:rFonts w:ascii="Arial" w:hAnsi="Arial" w:cs="Arial"/>
          <w:sz w:val="20"/>
          <w:szCs w:val="20"/>
        </w:rPr>
        <w:t>5</w:t>
      </w:r>
      <w:r w:rsidRPr="00D53F57">
        <w:rPr>
          <w:rFonts w:ascii="Arial" w:hAnsi="Arial" w:cs="Arial"/>
          <w:sz w:val="20"/>
          <w:szCs w:val="20"/>
        </w:rPr>
        <w:t xml:space="preserve">) </w:t>
      </w:r>
      <w:r w:rsidR="00D53F57">
        <w:rPr>
          <w:rFonts w:ascii="Arial" w:hAnsi="Arial" w:cs="Arial"/>
          <w:sz w:val="20"/>
          <w:szCs w:val="20"/>
        </w:rPr>
        <w:t>D</w:t>
      </w:r>
      <w:r w:rsidR="009054C0" w:rsidRPr="00D53F57">
        <w:rPr>
          <w:rFonts w:ascii="Arial" w:hAnsi="Arial" w:cs="Arial"/>
          <w:sz w:val="20"/>
          <w:szCs w:val="20"/>
        </w:rPr>
        <w:t xml:space="preserve">oločbe, ki se nanašajo na delovanje </w:t>
      </w:r>
      <w:r w:rsidR="002D512B" w:rsidRPr="002D512B">
        <w:rPr>
          <w:rFonts w:ascii="Arial" w:hAnsi="Arial" w:cs="Arial"/>
          <w:sz w:val="20"/>
          <w:szCs w:val="20"/>
        </w:rPr>
        <w:t>ZZZS</w:t>
      </w:r>
      <w:r w:rsidR="009054C0" w:rsidRPr="00D53F57">
        <w:rPr>
          <w:rFonts w:ascii="Arial" w:hAnsi="Arial" w:cs="Arial"/>
          <w:sz w:val="20"/>
          <w:szCs w:val="20"/>
        </w:rPr>
        <w:t xml:space="preserve">, </w:t>
      </w:r>
      <w:r w:rsidR="00D53F57">
        <w:rPr>
          <w:rFonts w:ascii="Arial" w:hAnsi="Arial" w:cs="Arial"/>
          <w:sz w:val="20"/>
          <w:szCs w:val="20"/>
        </w:rPr>
        <w:t xml:space="preserve">se </w:t>
      </w:r>
      <w:r w:rsidR="009054C0" w:rsidRPr="00D53F57">
        <w:rPr>
          <w:rFonts w:ascii="Arial" w:hAnsi="Arial" w:cs="Arial"/>
          <w:sz w:val="20"/>
          <w:szCs w:val="20"/>
        </w:rPr>
        <w:t xml:space="preserve">začnejo uporabljati po </w:t>
      </w:r>
      <w:r w:rsidR="00FA75FB" w:rsidRPr="00D53F57">
        <w:rPr>
          <w:rFonts w:ascii="Arial" w:hAnsi="Arial" w:cs="Arial"/>
          <w:sz w:val="20"/>
          <w:szCs w:val="20"/>
        </w:rPr>
        <w:t xml:space="preserve">uskladitvi delovanja </w:t>
      </w:r>
      <w:r w:rsidR="002D512B" w:rsidRPr="002D512B">
        <w:rPr>
          <w:rFonts w:ascii="Arial" w:hAnsi="Arial" w:cs="Arial"/>
          <w:sz w:val="20"/>
          <w:szCs w:val="20"/>
        </w:rPr>
        <w:t>ZZZS</w:t>
      </w:r>
      <w:r w:rsidR="002D512B">
        <w:rPr>
          <w:rFonts w:ascii="Arial" w:hAnsi="Arial" w:cs="Arial"/>
          <w:sz w:val="20"/>
          <w:szCs w:val="20"/>
        </w:rPr>
        <w:t xml:space="preserve"> </w:t>
      </w:r>
      <w:r w:rsidR="00FC0FF0">
        <w:rPr>
          <w:rFonts w:ascii="Arial" w:hAnsi="Arial" w:cs="Arial"/>
          <w:sz w:val="20"/>
          <w:szCs w:val="20"/>
        </w:rPr>
        <w:t>v skladu s</w:t>
      </w:r>
      <w:r w:rsidR="00D53F57">
        <w:rPr>
          <w:rFonts w:ascii="Arial" w:hAnsi="Arial" w:cs="Arial"/>
          <w:sz w:val="20"/>
          <w:szCs w:val="20"/>
        </w:rPr>
        <w:t xml:space="preserve"> tem zakon</w:t>
      </w:r>
      <w:r w:rsidR="00FC0FF0">
        <w:rPr>
          <w:rFonts w:ascii="Arial" w:hAnsi="Arial" w:cs="Arial"/>
          <w:sz w:val="20"/>
          <w:szCs w:val="20"/>
        </w:rPr>
        <w:t>om</w:t>
      </w:r>
      <w:r w:rsidR="009054C0" w:rsidRPr="00D53F57">
        <w:rPr>
          <w:rFonts w:ascii="Arial" w:hAnsi="Arial" w:cs="Arial"/>
          <w:sz w:val="20"/>
          <w:szCs w:val="20"/>
        </w:rPr>
        <w:t>.</w:t>
      </w:r>
    </w:p>
    <w:bookmarkEnd w:id="287"/>
    <w:p w14:paraId="44CA71BF" w14:textId="525A0466" w:rsidR="004D2ADF" w:rsidRDefault="004D2ADF" w:rsidP="00804343">
      <w:pPr>
        <w:rPr>
          <w:rFonts w:ascii="Arial" w:hAnsi="Arial" w:cs="Arial"/>
          <w:b/>
          <w:sz w:val="20"/>
          <w:szCs w:val="20"/>
        </w:rPr>
      </w:pPr>
    </w:p>
    <w:p w14:paraId="6267AA99" w14:textId="2E3B7B67" w:rsidR="00D46C81" w:rsidRDefault="00D46C81" w:rsidP="00804343">
      <w:pPr>
        <w:rPr>
          <w:rFonts w:ascii="Arial" w:hAnsi="Arial" w:cs="Arial"/>
          <w:b/>
          <w:sz w:val="20"/>
          <w:szCs w:val="20"/>
        </w:rPr>
      </w:pPr>
    </w:p>
    <w:p w14:paraId="3AF9E4C7" w14:textId="77777777" w:rsidR="00D46C81" w:rsidRPr="00A94990" w:rsidRDefault="00D46C81" w:rsidP="00804343">
      <w:pPr>
        <w:rPr>
          <w:rFonts w:ascii="Arial" w:hAnsi="Arial" w:cs="Arial"/>
          <w:b/>
          <w:sz w:val="20"/>
          <w:szCs w:val="20"/>
        </w:rPr>
      </w:pPr>
    </w:p>
    <w:p w14:paraId="257A91D7" w14:textId="77777777" w:rsidR="000F33DC" w:rsidRDefault="000F33DC">
      <w:pPr>
        <w:spacing w:after="200" w:line="276" w:lineRule="auto"/>
        <w:rPr>
          <w:rFonts w:ascii="Arial" w:hAnsi="Arial" w:cs="Arial"/>
          <w:sz w:val="20"/>
          <w:szCs w:val="20"/>
        </w:rPr>
      </w:pPr>
    </w:p>
    <w:p w14:paraId="6A39BCB2" w14:textId="77777777" w:rsidR="004D2ADF" w:rsidRPr="00A94990" w:rsidRDefault="004D2ADF" w:rsidP="00804343">
      <w:pPr>
        <w:rPr>
          <w:rFonts w:ascii="Arial" w:hAnsi="Arial" w:cs="Arial"/>
          <w:sz w:val="20"/>
          <w:szCs w:val="20"/>
        </w:rPr>
      </w:pPr>
      <w:r w:rsidRPr="00A94990">
        <w:rPr>
          <w:rFonts w:ascii="Arial" w:hAnsi="Arial" w:cs="Arial"/>
          <w:sz w:val="20"/>
          <w:szCs w:val="20"/>
        </w:rPr>
        <w:t xml:space="preserve">Št. </w:t>
      </w:r>
    </w:p>
    <w:p w14:paraId="4408DF77" w14:textId="77777777" w:rsidR="004D2ADF" w:rsidRPr="00A94990" w:rsidRDefault="004D2ADF" w:rsidP="00804343">
      <w:pPr>
        <w:rPr>
          <w:rFonts w:ascii="Arial" w:hAnsi="Arial" w:cs="Arial"/>
          <w:sz w:val="20"/>
          <w:szCs w:val="20"/>
        </w:rPr>
      </w:pPr>
      <w:r w:rsidRPr="00A94990">
        <w:rPr>
          <w:rFonts w:ascii="Arial" w:hAnsi="Arial" w:cs="Arial"/>
          <w:sz w:val="20"/>
          <w:szCs w:val="20"/>
        </w:rPr>
        <w:t xml:space="preserve">Ljubljana, dne </w:t>
      </w:r>
      <w:r w:rsidR="002A4508">
        <w:rPr>
          <w:rFonts w:ascii="Arial" w:hAnsi="Arial" w:cs="Arial"/>
          <w:sz w:val="20"/>
          <w:szCs w:val="20"/>
        </w:rPr>
        <w:t>31</w:t>
      </w:r>
      <w:r w:rsidR="00BF0918" w:rsidRPr="00A94990">
        <w:rPr>
          <w:rFonts w:ascii="Arial" w:hAnsi="Arial" w:cs="Arial"/>
          <w:sz w:val="20"/>
          <w:szCs w:val="20"/>
        </w:rPr>
        <w:t>.</w:t>
      </w:r>
      <w:r w:rsidRPr="00A94990">
        <w:rPr>
          <w:rFonts w:ascii="Arial" w:hAnsi="Arial" w:cs="Arial"/>
          <w:sz w:val="20"/>
          <w:szCs w:val="20"/>
        </w:rPr>
        <w:t xml:space="preserve"> </w:t>
      </w:r>
      <w:r w:rsidR="002A4508">
        <w:rPr>
          <w:rFonts w:ascii="Arial" w:hAnsi="Arial" w:cs="Arial"/>
          <w:sz w:val="20"/>
          <w:szCs w:val="20"/>
        </w:rPr>
        <w:t>maj</w:t>
      </w:r>
      <w:r w:rsidR="00937C92" w:rsidRPr="00A94990">
        <w:rPr>
          <w:rFonts w:ascii="Arial" w:hAnsi="Arial" w:cs="Arial"/>
          <w:sz w:val="20"/>
          <w:szCs w:val="20"/>
        </w:rPr>
        <w:t xml:space="preserve"> </w:t>
      </w:r>
      <w:r w:rsidRPr="00A94990">
        <w:rPr>
          <w:rFonts w:ascii="Arial" w:hAnsi="Arial" w:cs="Arial"/>
          <w:sz w:val="20"/>
          <w:szCs w:val="20"/>
        </w:rPr>
        <w:t>202</w:t>
      </w:r>
      <w:r w:rsidR="00E85AD6" w:rsidRPr="00A94990">
        <w:rPr>
          <w:rFonts w:ascii="Arial" w:hAnsi="Arial" w:cs="Arial"/>
          <w:sz w:val="20"/>
          <w:szCs w:val="20"/>
        </w:rPr>
        <w:t>1</w:t>
      </w:r>
    </w:p>
    <w:p w14:paraId="2371BA2A" w14:textId="77777777" w:rsidR="003C47BE" w:rsidRDefault="004D2ADF" w:rsidP="00804343">
      <w:pPr>
        <w:rPr>
          <w:rFonts w:ascii="Arial" w:hAnsi="Arial" w:cs="Arial"/>
          <w:sz w:val="20"/>
          <w:szCs w:val="20"/>
        </w:rPr>
      </w:pPr>
      <w:r w:rsidRPr="00A94990">
        <w:rPr>
          <w:rFonts w:ascii="Arial" w:hAnsi="Arial" w:cs="Arial"/>
          <w:sz w:val="20"/>
          <w:szCs w:val="20"/>
        </w:rPr>
        <w:t xml:space="preserve">EPA   </w:t>
      </w:r>
    </w:p>
    <w:p w14:paraId="5CFFA03E" w14:textId="77777777" w:rsidR="00184C5B" w:rsidRDefault="00184C5B">
      <w:pPr>
        <w:spacing w:after="200" w:line="276" w:lineRule="auto"/>
        <w:rPr>
          <w:rFonts w:ascii="Arial" w:hAnsi="Arial" w:cs="Arial"/>
          <w:sz w:val="20"/>
          <w:szCs w:val="20"/>
        </w:rPr>
      </w:pPr>
      <w:r>
        <w:rPr>
          <w:rFonts w:ascii="Arial" w:hAnsi="Arial" w:cs="Arial"/>
          <w:sz w:val="20"/>
          <w:szCs w:val="20"/>
        </w:rPr>
        <w:br w:type="page"/>
      </w:r>
    </w:p>
    <w:p w14:paraId="36AAEE2A" w14:textId="031CD8F3" w:rsidR="00566F7B" w:rsidRPr="009E0FC6" w:rsidRDefault="00566F7B" w:rsidP="00566F7B">
      <w:pPr>
        <w:pStyle w:val="Brezrazmikov"/>
        <w:rPr>
          <w:rFonts w:ascii="Arial" w:hAnsi="Arial" w:cs="Arial"/>
          <w:b/>
          <w:bCs/>
          <w:sz w:val="20"/>
          <w:szCs w:val="20"/>
        </w:rPr>
      </w:pPr>
      <w:r w:rsidRPr="009E0FC6">
        <w:rPr>
          <w:rFonts w:ascii="Arial" w:hAnsi="Arial" w:cs="Arial"/>
          <w:b/>
          <w:bCs/>
          <w:sz w:val="20"/>
          <w:szCs w:val="20"/>
        </w:rPr>
        <w:t xml:space="preserve">PRILOGA </w:t>
      </w:r>
      <w:r w:rsidR="009311CE">
        <w:rPr>
          <w:rFonts w:ascii="Arial" w:hAnsi="Arial" w:cs="Arial"/>
          <w:b/>
          <w:bCs/>
          <w:sz w:val="20"/>
          <w:szCs w:val="20"/>
        </w:rPr>
        <w:t>1</w:t>
      </w:r>
    </w:p>
    <w:p w14:paraId="0323EAB2" w14:textId="77777777" w:rsidR="00566F7B" w:rsidRDefault="00566F7B" w:rsidP="00566F7B">
      <w:pPr>
        <w:pStyle w:val="Brezrazmikov"/>
        <w:rPr>
          <w:rFonts w:ascii="Arial" w:hAnsi="Arial" w:cs="Arial"/>
          <w:sz w:val="20"/>
          <w:szCs w:val="20"/>
        </w:rPr>
      </w:pPr>
    </w:p>
    <w:p w14:paraId="13EF54A8" w14:textId="621409F3" w:rsidR="00566F7B" w:rsidRDefault="00566F7B" w:rsidP="00566F7B">
      <w:pPr>
        <w:pStyle w:val="Brezrazmikov"/>
        <w:rPr>
          <w:rFonts w:ascii="Arial" w:hAnsi="Arial" w:cs="Arial"/>
          <w:sz w:val="20"/>
          <w:szCs w:val="20"/>
        </w:rPr>
      </w:pPr>
      <w:r>
        <w:rPr>
          <w:rFonts w:ascii="Arial" w:hAnsi="Arial" w:cs="Arial"/>
          <w:sz w:val="20"/>
          <w:szCs w:val="20"/>
        </w:rPr>
        <w:t>(</w:t>
      </w:r>
      <w:r w:rsidR="00293F4B">
        <w:rPr>
          <w:rFonts w:ascii="Arial" w:hAnsi="Arial" w:cs="Arial"/>
          <w:sz w:val="20"/>
          <w:szCs w:val="20"/>
        </w:rPr>
        <w:t>1</w:t>
      </w:r>
      <w:r>
        <w:rPr>
          <w:rFonts w:ascii="Arial" w:hAnsi="Arial" w:cs="Arial"/>
          <w:sz w:val="20"/>
          <w:szCs w:val="20"/>
        </w:rPr>
        <w:t xml:space="preserve">) Zbirka podatkov iz druge alineje prvega odstavka </w:t>
      </w:r>
      <w:r>
        <w:rPr>
          <w:rFonts w:ascii="Arial" w:hAnsi="Arial" w:cs="Arial"/>
          <w:sz w:val="20"/>
          <w:szCs w:val="20"/>
        </w:rPr>
        <w:fldChar w:fldCharType="begin"/>
      </w:r>
      <w:r>
        <w:rPr>
          <w:rFonts w:ascii="Arial" w:hAnsi="Arial" w:cs="Arial"/>
          <w:sz w:val="20"/>
          <w:szCs w:val="20"/>
        </w:rPr>
        <w:instrText xml:space="preserve"> REF _Ref494619199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96</w:t>
      </w:r>
      <w:r>
        <w:rPr>
          <w:rFonts w:ascii="Arial" w:hAnsi="Arial" w:cs="Arial"/>
          <w:sz w:val="20"/>
          <w:szCs w:val="20"/>
        </w:rPr>
        <w:fldChar w:fldCharType="end"/>
      </w:r>
      <w:r>
        <w:rPr>
          <w:rFonts w:ascii="Arial" w:hAnsi="Arial" w:cs="Arial"/>
          <w:sz w:val="20"/>
          <w:szCs w:val="20"/>
        </w:rPr>
        <w:t xml:space="preserve">. člena tega zakona obsega podatek o: </w:t>
      </w:r>
    </w:p>
    <w:p w14:paraId="5F8F6808"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identifikacijskih podatkih pacienta;</w:t>
      </w:r>
    </w:p>
    <w:p w14:paraId="1B96D1D3"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naročilih v čakalnem seznamu;</w:t>
      </w:r>
    </w:p>
    <w:p w14:paraId="03FC5A1B"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naročilih v naročilni knjigi;</w:t>
      </w:r>
    </w:p>
    <w:p w14:paraId="0319781B"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 xml:space="preserve">podatki o predpisu zdravila; </w:t>
      </w:r>
    </w:p>
    <w:p w14:paraId="0321636D"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izdaji zdravila;</w:t>
      </w:r>
    </w:p>
    <w:p w14:paraId="32F0083E"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podatek o smrti: dan, mesec, leto, ura in kraj smrt;</w:t>
      </w:r>
    </w:p>
    <w:p w14:paraId="3D79137A"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podatek o pisnih izjavah volje pacienta na podlagi zakona, ki ureja pacientove pravice;</w:t>
      </w:r>
    </w:p>
    <w:p w14:paraId="68ED032A" w14:textId="77777777" w:rsidR="00566F7B" w:rsidRPr="00A94990" w:rsidRDefault="00566F7B" w:rsidP="00566F7B">
      <w:pPr>
        <w:numPr>
          <w:ilvl w:val="0"/>
          <w:numId w:val="71"/>
        </w:numPr>
        <w:tabs>
          <w:tab w:val="left" w:pos="567"/>
          <w:tab w:val="left" w:pos="9072"/>
        </w:tabs>
        <w:jc w:val="both"/>
        <w:rPr>
          <w:rFonts w:ascii="Arial" w:hAnsi="Arial" w:cs="Arial"/>
          <w:sz w:val="20"/>
          <w:szCs w:val="20"/>
        </w:rPr>
      </w:pPr>
      <w:r w:rsidRPr="00A94990">
        <w:rPr>
          <w:rFonts w:ascii="Arial" w:hAnsi="Arial" w:cs="Arial"/>
          <w:sz w:val="20"/>
          <w:szCs w:val="20"/>
        </w:rPr>
        <w:t>podatki o osebnem zdravniku.</w:t>
      </w:r>
    </w:p>
    <w:p w14:paraId="679F45E9" w14:textId="77777777" w:rsidR="00566F7B" w:rsidRDefault="00566F7B" w:rsidP="00566F7B">
      <w:pPr>
        <w:pStyle w:val="Brezrazmikov"/>
        <w:rPr>
          <w:rFonts w:ascii="Arial" w:hAnsi="Arial" w:cs="Arial"/>
          <w:sz w:val="20"/>
          <w:szCs w:val="20"/>
        </w:rPr>
      </w:pPr>
    </w:p>
    <w:p w14:paraId="6449EBCF" w14:textId="54124028" w:rsidR="00566F7B"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2</w:t>
      </w:r>
      <w:r>
        <w:rPr>
          <w:rFonts w:ascii="Arial" w:hAnsi="Arial" w:cs="Arial"/>
          <w:sz w:val="20"/>
          <w:szCs w:val="20"/>
        </w:rPr>
        <w:t xml:space="preserve">) Zbirka podatkov iz 1.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02E8612F"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osebno ime;</w:t>
      </w:r>
    </w:p>
    <w:p w14:paraId="27E4FAA7"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ZZZS številka;</w:t>
      </w:r>
    </w:p>
    <w:p w14:paraId="1670A374"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EMŠO;</w:t>
      </w:r>
    </w:p>
    <w:p w14:paraId="7A3B47E5"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davčna številka;</w:t>
      </w:r>
    </w:p>
    <w:p w14:paraId="4F420338"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državljanstvo;</w:t>
      </w:r>
    </w:p>
    <w:p w14:paraId="32824BE5"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datum smrti;</w:t>
      </w:r>
    </w:p>
    <w:p w14:paraId="4BA64DC8"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naslovu (stalno in začasno prebivališče, naslov za vročanje);</w:t>
      </w:r>
    </w:p>
    <w:p w14:paraId="4602D755"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 xml:space="preserve">transakcijski račun, če je </w:t>
      </w:r>
      <w:r>
        <w:rPr>
          <w:rFonts w:ascii="Arial" w:hAnsi="Arial" w:cs="Arial"/>
          <w:sz w:val="20"/>
          <w:szCs w:val="20"/>
        </w:rPr>
        <w:t>zavarovana oseba</w:t>
      </w:r>
      <w:r w:rsidRPr="00A94990">
        <w:rPr>
          <w:rFonts w:ascii="Arial" w:hAnsi="Arial" w:cs="Arial"/>
          <w:sz w:val="20"/>
          <w:szCs w:val="20"/>
        </w:rPr>
        <w:t xml:space="preserve"> upravičenec do denarnega prejemka (številka računa, naziv banke, kje je odprt);</w:t>
      </w:r>
    </w:p>
    <w:p w14:paraId="760BC45F"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nosilcu zavarovanja pri osebah, zavarovanih kot družinski član (EMŠO nosilca zavarovanja in razmerje družinskega člana do nosilca zavarovanja);</w:t>
      </w:r>
    </w:p>
    <w:p w14:paraId="3C797150"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prijavljenem začasnem odhodu v tujino (datum odhoda in datum prihoda);</w:t>
      </w:r>
    </w:p>
    <w:p w14:paraId="19FCED32"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prijavi prebivanja in dovoljenjih za prebivanje (številka, vrsta, razlog ali namen, zaradi katerega je bilo izdano in obdobje veljavnosti prijave prebivanja oziroma dovoljenja);</w:t>
      </w:r>
    </w:p>
    <w:p w14:paraId="1724568E"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fizični osebi, ki je družbenik družbe ali ustanovitelj zavoda in poslovodna oseba (v kateri družbi ali zavodu ima tak status, datum pridobitve in datum prenehanja tega statusa);</w:t>
      </w:r>
    </w:p>
    <w:p w14:paraId="681952AF"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priznani pravici do plačila prispevka za obvezno zavarovanje za DO v skladu s predpisi, ki urejajo uveljavljanje pravic iz javnih virov (obdobje, za katerega je priznana pravica, identifikator odločbe, s katero je bila pravica priznana in podatek, kateri center za socialno delo je pravico priznal ali začel postopek za priznanje pravice);</w:t>
      </w:r>
    </w:p>
    <w:p w14:paraId="2E860042"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priznani pravici do plačila obveznega doplačila v skladu s predpisi, ki urejajo uveljavljanje pravic iz javnih virov (obdobje, za katerega je priznana pravica, identifikator odločbe, s katero je bila pravica priznana in podatek, kateri center za socialno delo je pravico priznal ali začel postopek za priznanje pravice);</w:t>
      </w:r>
    </w:p>
    <w:p w14:paraId="65C4A10B"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podatek o oprostitvi plačila lastnega deleža, ločeno za storitve DO in namestitev v DO v instituciji;</w:t>
      </w:r>
    </w:p>
    <w:p w14:paraId="4362FE42"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šolanju za zavarovane osebe, pri katerih je pogoj za urejenost zavarovanja, da se šolajo (šolsko ali študijsko leto, obdobje statusa šolajoče se osebe);</w:t>
      </w:r>
    </w:p>
    <w:p w14:paraId="47C10CF5"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podlaga za zavarovanje;</w:t>
      </w:r>
    </w:p>
    <w:p w14:paraId="541AEAD2"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datum začetka zavarovanja;</w:t>
      </w:r>
    </w:p>
    <w:p w14:paraId="27AF4FA2"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datum in vzrok spremembe zavarovanja;</w:t>
      </w:r>
    </w:p>
    <w:p w14:paraId="0B8ECF6C"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datum in vzrok prenehanja zavarovanja;</w:t>
      </w:r>
    </w:p>
    <w:p w14:paraId="00B82659"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državi napotitve na delo v tujino;</w:t>
      </w:r>
    </w:p>
    <w:p w14:paraId="33A3DC14"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državi pristojnega tujega nosilca zavarovanja;</w:t>
      </w:r>
    </w:p>
    <w:p w14:paraId="303ECA80"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državi, v kateri oseba opravlja dejavnost zaposlene ali samozaposlene osebe;</w:t>
      </w:r>
    </w:p>
    <w:p w14:paraId="73EB70AB"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poklicu, ki ga opravlja;</w:t>
      </w:r>
    </w:p>
    <w:p w14:paraId="2A4E425A"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podatki o vpisu v zbirko podatkov brezposelnih oseb (obdobje vpisa);</w:t>
      </w:r>
    </w:p>
    <w:p w14:paraId="17543A0F" w14:textId="77777777" w:rsidR="00566F7B" w:rsidRPr="00A94990" w:rsidRDefault="00566F7B" w:rsidP="00566F7B">
      <w:pPr>
        <w:numPr>
          <w:ilvl w:val="0"/>
          <w:numId w:val="9"/>
        </w:numPr>
        <w:tabs>
          <w:tab w:val="left" w:pos="567"/>
          <w:tab w:val="left" w:pos="9072"/>
        </w:tabs>
        <w:jc w:val="both"/>
        <w:rPr>
          <w:rFonts w:ascii="Arial" w:hAnsi="Arial" w:cs="Arial"/>
          <w:sz w:val="20"/>
          <w:szCs w:val="20"/>
        </w:rPr>
      </w:pPr>
      <w:r w:rsidRPr="00A94990">
        <w:rPr>
          <w:rFonts w:ascii="Arial" w:hAnsi="Arial" w:cs="Arial"/>
          <w:sz w:val="20"/>
          <w:szCs w:val="20"/>
        </w:rPr>
        <w:t>o osebnem zdravniku (osebno ime, izvajalec, pri katerem dela osebni zdravnik, službena telefonska številka, služben elektronski naslov, številka zdravstvenega delavca, datum izbire, zamenjave in prekinitve izbire osebnega zdravnika;</w:t>
      </w:r>
    </w:p>
    <w:p w14:paraId="1544103E" w14:textId="77777777" w:rsidR="00566F7B" w:rsidRDefault="00566F7B" w:rsidP="00566F7B">
      <w:pPr>
        <w:numPr>
          <w:ilvl w:val="0"/>
          <w:numId w:val="9"/>
        </w:numPr>
        <w:tabs>
          <w:tab w:val="left" w:pos="567"/>
          <w:tab w:val="left" w:pos="9072"/>
        </w:tabs>
        <w:jc w:val="both"/>
        <w:rPr>
          <w:rFonts w:ascii="Arial" w:hAnsi="Arial" w:cs="Arial"/>
          <w:sz w:val="20"/>
          <w:szCs w:val="20"/>
        </w:rPr>
      </w:pPr>
      <w:r>
        <w:rPr>
          <w:rFonts w:ascii="Arial" w:hAnsi="Arial" w:cs="Arial"/>
          <w:sz w:val="20"/>
          <w:szCs w:val="20"/>
        </w:rPr>
        <w:t>podatek o trajanju bolnišničnega zdravljenja oziroma druge oblike stacionarne oskrbe in izvajalcu zdravstvene obravnave (datum začetka in konca trajanja zdravstvene obravnave, številka izvajalca zdravstvene obravnave).</w:t>
      </w:r>
    </w:p>
    <w:p w14:paraId="6F2FD63D" w14:textId="77777777" w:rsidR="00566F7B" w:rsidRDefault="00566F7B" w:rsidP="00566F7B">
      <w:pPr>
        <w:pStyle w:val="Brezrazmikov"/>
        <w:rPr>
          <w:rFonts w:ascii="Arial" w:hAnsi="Arial" w:cs="Arial"/>
          <w:sz w:val="20"/>
          <w:szCs w:val="20"/>
        </w:rPr>
      </w:pPr>
    </w:p>
    <w:p w14:paraId="193AD973" w14:textId="7C2CBCED" w:rsidR="00566F7B"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3</w:t>
      </w:r>
      <w:r>
        <w:rPr>
          <w:rFonts w:ascii="Arial" w:hAnsi="Arial" w:cs="Arial"/>
          <w:sz w:val="20"/>
          <w:szCs w:val="20"/>
        </w:rPr>
        <w:t xml:space="preserve">) Zbirka podatkov iz 2.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01B4CADA"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o postopkih v katerih odloča </w:t>
      </w:r>
      <w:r w:rsidRPr="00071DA4">
        <w:rPr>
          <w:rFonts w:ascii="Arial" w:hAnsi="Arial" w:cs="Arial"/>
          <w:sz w:val="20"/>
          <w:szCs w:val="20"/>
        </w:rPr>
        <w:t>ZZZS</w:t>
      </w:r>
      <w:r w:rsidRPr="00A94990">
        <w:rPr>
          <w:rFonts w:ascii="Arial" w:hAnsi="Arial" w:cs="Arial"/>
          <w:sz w:val="20"/>
          <w:szCs w:val="20"/>
        </w:rPr>
        <w:t>;</w:t>
      </w:r>
    </w:p>
    <w:p w14:paraId="0FD6B7E8"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o uveljavljenih pravicah do DO:</w:t>
      </w:r>
    </w:p>
    <w:p w14:paraId="3B5A074A"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pravica do denarnega prejemka (kategorija upravičenosti in višina denarnega prejemka);</w:t>
      </w:r>
    </w:p>
    <w:p w14:paraId="07D681B8" w14:textId="77A0DE23"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 xml:space="preserve">pravica do DO na domu (kategorija upravičenosti, naslov bivališča, kjer upravičenec koristi pravico), ki jo </w:t>
      </w:r>
      <w:r>
        <w:rPr>
          <w:rFonts w:ascii="Arial" w:hAnsi="Arial" w:cs="Arial"/>
          <w:sz w:val="20"/>
          <w:szCs w:val="20"/>
        </w:rPr>
        <w:t>opravljajo</w:t>
      </w:r>
      <w:r w:rsidRPr="00A94990">
        <w:rPr>
          <w:rFonts w:ascii="Arial" w:hAnsi="Arial" w:cs="Arial"/>
          <w:sz w:val="20"/>
          <w:szCs w:val="20"/>
        </w:rPr>
        <w:t xml:space="preserve"> izvajalci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_Ref487816110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58</w:t>
      </w:r>
      <w:r w:rsidRPr="00A94990">
        <w:rPr>
          <w:rFonts w:ascii="Arial" w:hAnsi="Arial" w:cs="Arial"/>
          <w:sz w:val="20"/>
          <w:szCs w:val="20"/>
        </w:rPr>
        <w:fldChar w:fldCharType="end"/>
      </w:r>
      <w:r w:rsidRPr="00A94990">
        <w:rPr>
          <w:rFonts w:ascii="Arial" w:hAnsi="Arial" w:cs="Arial"/>
          <w:sz w:val="20"/>
          <w:szCs w:val="20"/>
        </w:rPr>
        <w:t xml:space="preserve">. člena tega zakona; </w:t>
      </w:r>
    </w:p>
    <w:p w14:paraId="4B3B2F88"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 xml:space="preserve">pravica do DO v instituciji (kategorija upravičenosti, naslov bivališča, kjer upravičenec koristi pravico); </w:t>
      </w:r>
    </w:p>
    <w:p w14:paraId="389B5D62"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 xml:space="preserve">pravica do </w:t>
      </w:r>
      <w:r w:rsidRPr="00A94990">
        <w:rPr>
          <w:rFonts w:ascii="Arial" w:hAnsi="Arial" w:cs="Arial"/>
          <w:color w:val="000000"/>
          <w:sz w:val="20"/>
          <w:szCs w:val="20"/>
        </w:rPr>
        <w:t>oskrbovalca družinskega člana (</w:t>
      </w:r>
      <w:r w:rsidRPr="00A94990">
        <w:rPr>
          <w:rFonts w:ascii="Arial" w:hAnsi="Arial" w:cs="Arial"/>
          <w:sz w:val="20"/>
          <w:szCs w:val="20"/>
        </w:rPr>
        <w:t xml:space="preserve">ime in priimek </w:t>
      </w:r>
      <w:r w:rsidRPr="00A94990">
        <w:rPr>
          <w:rFonts w:ascii="Arial" w:hAnsi="Arial" w:cs="Arial"/>
          <w:color w:val="000000"/>
          <w:sz w:val="20"/>
          <w:szCs w:val="20"/>
        </w:rPr>
        <w:t>oskrbovalca družinskega člana</w:t>
      </w:r>
      <w:r w:rsidRPr="00A94990">
        <w:rPr>
          <w:rFonts w:ascii="Arial" w:hAnsi="Arial" w:cs="Arial"/>
          <w:sz w:val="20"/>
          <w:szCs w:val="20"/>
        </w:rPr>
        <w:t>, stalno in začasno bivališče);</w:t>
      </w:r>
    </w:p>
    <w:p w14:paraId="3B5A3E6F"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pravica do storitev e-oskrbe:</w:t>
      </w:r>
    </w:p>
    <w:p w14:paraId="101A0D42" w14:textId="77777777" w:rsidR="00566F7B" w:rsidRPr="00A94990" w:rsidRDefault="00566F7B" w:rsidP="00566F7B">
      <w:pPr>
        <w:pStyle w:val="Odstavekseznama"/>
        <w:numPr>
          <w:ilvl w:val="1"/>
          <w:numId w:val="82"/>
        </w:numPr>
        <w:tabs>
          <w:tab w:val="left" w:pos="567"/>
          <w:tab w:val="left" w:pos="9072"/>
        </w:tabs>
        <w:jc w:val="both"/>
        <w:rPr>
          <w:rFonts w:cs="Arial"/>
          <w:b w:val="0"/>
          <w:szCs w:val="20"/>
        </w:rPr>
      </w:pPr>
      <w:r w:rsidRPr="00A94990">
        <w:rPr>
          <w:rFonts w:cs="Arial"/>
          <w:b w:val="0"/>
          <w:szCs w:val="20"/>
        </w:rPr>
        <w:t>vrsta storitve ali pripomočka;</w:t>
      </w:r>
    </w:p>
    <w:p w14:paraId="527B43CA" w14:textId="77777777" w:rsidR="00566F7B" w:rsidRPr="00A94990" w:rsidRDefault="00566F7B" w:rsidP="00566F7B">
      <w:pPr>
        <w:pStyle w:val="Odstavekseznama"/>
        <w:numPr>
          <w:ilvl w:val="1"/>
          <w:numId w:val="82"/>
        </w:numPr>
        <w:tabs>
          <w:tab w:val="left" w:pos="567"/>
          <w:tab w:val="left" w:pos="9072"/>
        </w:tabs>
        <w:jc w:val="both"/>
        <w:rPr>
          <w:rFonts w:cs="Arial"/>
          <w:b w:val="0"/>
          <w:szCs w:val="20"/>
        </w:rPr>
      </w:pPr>
      <w:r w:rsidRPr="00A94990">
        <w:rPr>
          <w:rFonts w:cs="Arial"/>
          <w:b w:val="0"/>
          <w:szCs w:val="20"/>
        </w:rPr>
        <w:t>dokazilo o namenski porabi sredstev</w:t>
      </w:r>
      <w:r>
        <w:rPr>
          <w:rFonts w:cs="Arial"/>
          <w:b w:val="0"/>
          <w:szCs w:val="20"/>
        </w:rPr>
        <w:t>;</w:t>
      </w:r>
    </w:p>
    <w:p w14:paraId="5DE479AB"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o koriščenju nadomestne oskrbe:</w:t>
      </w:r>
    </w:p>
    <w:p w14:paraId="211C746F" w14:textId="77777777" w:rsidR="00566F7B" w:rsidRPr="00A94990" w:rsidRDefault="00566F7B" w:rsidP="00566F7B">
      <w:pPr>
        <w:tabs>
          <w:tab w:val="left" w:pos="567"/>
          <w:tab w:val="left" w:pos="9072"/>
        </w:tabs>
        <w:ind w:left="1068"/>
        <w:jc w:val="both"/>
        <w:rPr>
          <w:rFonts w:ascii="Arial" w:hAnsi="Arial" w:cs="Arial"/>
          <w:sz w:val="20"/>
          <w:szCs w:val="20"/>
        </w:rPr>
      </w:pPr>
      <w:r w:rsidRPr="00A94990">
        <w:rPr>
          <w:rFonts w:ascii="Arial" w:hAnsi="Arial" w:cs="Arial"/>
          <w:sz w:val="20"/>
          <w:szCs w:val="20"/>
        </w:rPr>
        <w:t>a) trajanje;</w:t>
      </w:r>
    </w:p>
    <w:p w14:paraId="5BAB7B99" w14:textId="77777777" w:rsidR="00566F7B" w:rsidRPr="00A94990" w:rsidRDefault="00566F7B" w:rsidP="00566F7B">
      <w:pPr>
        <w:tabs>
          <w:tab w:val="left" w:pos="567"/>
          <w:tab w:val="left" w:pos="9072"/>
        </w:tabs>
        <w:ind w:left="1068"/>
        <w:jc w:val="both"/>
        <w:rPr>
          <w:rFonts w:ascii="Arial" w:hAnsi="Arial" w:cs="Arial"/>
          <w:sz w:val="20"/>
          <w:szCs w:val="20"/>
        </w:rPr>
      </w:pPr>
      <w:r w:rsidRPr="00A94990">
        <w:rPr>
          <w:rFonts w:ascii="Arial" w:hAnsi="Arial" w:cs="Arial"/>
          <w:sz w:val="20"/>
          <w:szCs w:val="20"/>
        </w:rPr>
        <w:t>b) izvajalec;</w:t>
      </w:r>
    </w:p>
    <w:p w14:paraId="5CB17C0A" w14:textId="77777777" w:rsidR="00566F7B" w:rsidRPr="00A94990" w:rsidRDefault="00566F7B" w:rsidP="00566F7B">
      <w:pPr>
        <w:tabs>
          <w:tab w:val="left" w:pos="567"/>
          <w:tab w:val="left" w:pos="9072"/>
        </w:tabs>
        <w:ind w:left="1068"/>
        <w:jc w:val="both"/>
        <w:rPr>
          <w:rFonts w:ascii="Arial" w:hAnsi="Arial" w:cs="Arial"/>
          <w:sz w:val="20"/>
          <w:szCs w:val="20"/>
        </w:rPr>
      </w:pPr>
      <w:r w:rsidRPr="00A94990">
        <w:rPr>
          <w:rFonts w:ascii="Arial" w:hAnsi="Arial" w:cs="Arial"/>
          <w:sz w:val="20"/>
          <w:szCs w:val="20"/>
        </w:rPr>
        <w:t>c) naslov na katerem se nadomestna oskrba izvaja;</w:t>
      </w:r>
    </w:p>
    <w:p w14:paraId="1FF07536" w14:textId="77777777" w:rsidR="00566F7B" w:rsidRPr="00A94990" w:rsidRDefault="00566F7B" w:rsidP="00566F7B">
      <w:pPr>
        <w:numPr>
          <w:ilvl w:val="0"/>
          <w:numId w:val="24"/>
        </w:numPr>
        <w:tabs>
          <w:tab w:val="left" w:pos="567"/>
          <w:tab w:val="left" w:pos="9072"/>
        </w:tabs>
        <w:ind w:left="862"/>
        <w:jc w:val="both"/>
        <w:rPr>
          <w:rFonts w:ascii="Arial" w:hAnsi="Arial" w:cs="Arial"/>
          <w:sz w:val="20"/>
          <w:szCs w:val="20"/>
        </w:rPr>
      </w:pPr>
      <w:r w:rsidRPr="00A94990">
        <w:rPr>
          <w:rFonts w:ascii="Arial" w:hAnsi="Arial" w:cs="Arial"/>
          <w:sz w:val="20"/>
          <w:szCs w:val="20"/>
        </w:rPr>
        <w:t xml:space="preserve">pravica do storitev v podporo ohranjanja samostojnosti in preprečevanja poslabšanja stanja; </w:t>
      </w:r>
    </w:p>
    <w:p w14:paraId="66CD4978" w14:textId="77777777" w:rsidR="00566F7B" w:rsidRPr="004440E3" w:rsidRDefault="00566F7B" w:rsidP="00566F7B">
      <w:pPr>
        <w:pStyle w:val="Odstavekseznama"/>
        <w:numPr>
          <w:ilvl w:val="1"/>
          <w:numId w:val="82"/>
        </w:numPr>
        <w:tabs>
          <w:tab w:val="left" w:pos="567"/>
          <w:tab w:val="left" w:pos="9072"/>
        </w:tabs>
        <w:jc w:val="both"/>
        <w:rPr>
          <w:rFonts w:cs="Arial"/>
          <w:b w:val="0"/>
          <w:szCs w:val="20"/>
        </w:rPr>
      </w:pPr>
      <w:r w:rsidRPr="004440E3">
        <w:rPr>
          <w:rFonts w:cs="Arial"/>
          <w:b w:val="0"/>
          <w:szCs w:val="20"/>
        </w:rPr>
        <w:t>o transakcijskem računu upravičenca.</w:t>
      </w:r>
    </w:p>
    <w:p w14:paraId="6C886AEA" w14:textId="757BA841" w:rsidR="00566F7B" w:rsidRDefault="00566F7B" w:rsidP="00566F7B">
      <w:pPr>
        <w:ind w:left="502"/>
      </w:pPr>
      <w:r>
        <w:rPr>
          <w:rFonts w:ascii="Arial" w:hAnsi="Arial" w:cs="Arial"/>
          <w:sz w:val="20"/>
          <w:szCs w:val="20"/>
        </w:rPr>
        <w:t xml:space="preserve">8. podatek o mirovanju pravice iz </w:t>
      </w:r>
      <w:r>
        <w:rPr>
          <w:rFonts w:ascii="Arial" w:hAnsi="Arial" w:cs="Arial"/>
          <w:sz w:val="20"/>
          <w:szCs w:val="20"/>
        </w:rPr>
        <w:fldChar w:fldCharType="begin"/>
      </w:r>
      <w:r>
        <w:rPr>
          <w:rFonts w:ascii="Arial" w:hAnsi="Arial" w:cs="Arial"/>
          <w:sz w:val="20"/>
          <w:szCs w:val="20"/>
        </w:rPr>
        <w:instrText xml:space="preserve"> REF _Ref70209891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13</w:t>
      </w:r>
      <w:r>
        <w:rPr>
          <w:rFonts w:ascii="Arial" w:hAnsi="Arial" w:cs="Arial"/>
          <w:sz w:val="20"/>
          <w:szCs w:val="20"/>
        </w:rPr>
        <w:fldChar w:fldCharType="end"/>
      </w:r>
      <w:r>
        <w:rPr>
          <w:rFonts w:ascii="Arial" w:hAnsi="Arial" w:cs="Arial"/>
          <w:sz w:val="20"/>
          <w:szCs w:val="20"/>
        </w:rPr>
        <w:t xml:space="preserve">. člena tega zakona (datum začetka in konca mirovanja, številka izvajalca zdravstvene obravnave). </w:t>
      </w:r>
      <w:r>
        <w:t xml:space="preserve"> </w:t>
      </w:r>
    </w:p>
    <w:p w14:paraId="487A898B" w14:textId="77777777" w:rsidR="00566F7B" w:rsidRDefault="00566F7B" w:rsidP="00566F7B">
      <w:pPr>
        <w:pStyle w:val="Brezrazmikov"/>
        <w:rPr>
          <w:rFonts w:ascii="Arial" w:hAnsi="Arial" w:cs="Arial"/>
          <w:sz w:val="20"/>
          <w:szCs w:val="20"/>
        </w:rPr>
      </w:pPr>
    </w:p>
    <w:p w14:paraId="1FFB8120" w14:textId="3453AC66" w:rsidR="00566F7B"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4</w:t>
      </w:r>
      <w:r>
        <w:rPr>
          <w:rFonts w:ascii="Arial" w:hAnsi="Arial" w:cs="Arial"/>
          <w:sz w:val="20"/>
          <w:szCs w:val="20"/>
        </w:rPr>
        <w:t xml:space="preserve">) Zbirka podatkov iz 3.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0E95641F" w14:textId="4D13D78D"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naziv in sedež izvajalca DO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_Ref487816110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58</w:t>
      </w:r>
      <w:r w:rsidRPr="00A94990">
        <w:rPr>
          <w:rFonts w:ascii="Arial" w:hAnsi="Arial" w:cs="Arial"/>
          <w:sz w:val="20"/>
          <w:szCs w:val="20"/>
        </w:rPr>
        <w:fldChar w:fldCharType="end"/>
      </w:r>
      <w:r w:rsidRPr="00A94990">
        <w:rPr>
          <w:rFonts w:ascii="Arial" w:hAnsi="Arial" w:cs="Arial"/>
          <w:sz w:val="20"/>
          <w:szCs w:val="20"/>
        </w:rPr>
        <w:t>. člena tega zakona v nadzornem postopku;</w:t>
      </w:r>
    </w:p>
    <w:p w14:paraId="142EB548"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datum izvedbe nadzora;</w:t>
      </w:r>
    </w:p>
    <w:p w14:paraId="5EED5196"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vrsta nadzora (redni, izredni);</w:t>
      </w:r>
    </w:p>
    <w:p w14:paraId="515FDDCE"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 xml:space="preserve">ugotovitve nadzora; </w:t>
      </w:r>
    </w:p>
    <w:p w14:paraId="65CCFA68" w14:textId="77777777" w:rsidR="00566F7B" w:rsidRPr="00A94990" w:rsidRDefault="00566F7B" w:rsidP="00566F7B">
      <w:pPr>
        <w:numPr>
          <w:ilvl w:val="0"/>
          <w:numId w:val="3"/>
        </w:numPr>
        <w:tabs>
          <w:tab w:val="left" w:pos="567"/>
          <w:tab w:val="left" w:pos="9072"/>
        </w:tabs>
        <w:jc w:val="both"/>
        <w:rPr>
          <w:rFonts w:ascii="Arial" w:hAnsi="Arial" w:cs="Arial"/>
          <w:sz w:val="20"/>
          <w:szCs w:val="20"/>
        </w:rPr>
      </w:pPr>
      <w:r w:rsidRPr="00A94990">
        <w:rPr>
          <w:rFonts w:ascii="Arial" w:hAnsi="Arial" w:cs="Arial"/>
          <w:sz w:val="20"/>
          <w:szCs w:val="20"/>
        </w:rPr>
        <w:t>izrečene sankcije.</w:t>
      </w:r>
    </w:p>
    <w:p w14:paraId="03AF4811" w14:textId="77777777" w:rsidR="00566F7B" w:rsidRDefault="00566F7B" w:rsidP="00566F7B">
      <w:pPr>
        <w:pStyle w:val="Brezrazmikov"/>
        <w:rPr>
          <w:rFonts w:ascii="Arial" w:hAnsi="Arial" w:cs="Arial"/>
          <w:sz w:val="20"/>
          <w:szCs w:val="20"/>
        </w:rPr>
      </w:pPr>
    </w:p>
    <w:p w14:paraId="766C774F" w14:textId="13A224E1" w:rsidR="00566F7B"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5</w:t>
      </w:r>
      <w:r>
        <w:rPr>
          <w:rFonts w:ascii="Arial" w:hAnsi="Arial" w:cs="Arial"/>
          <w:sz w:val="20"/>
          <w:szCs w:val="20"/>
        </w:rPr>
        <w:t xml:space="preserve">) Zbirka podatkov iz 4.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3A2A0850"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 xml:space="preserve">a) ime in priimek </w:t>
      </w:r>
      <w:r w:rsidRPr="00A94990">
        <w:rPr>
          <w:rFonts w:ascii="Arial" w:hAnsi="Arial" w:cs="Arial"/>
          <w:color w:val="000000"/>
          <w:sz w:val="20"/>
          <w:szCs w:val="20"/>
        </w:rPr>
        <w:t>oskrbovalca družinskega člana</w:t>
      </w:r>
      <w:r w:rsidRPr="00A94990">
        <w:rPr>
          <w:rFonts w:ascii="Arial" w:hAnsi="Arial" w:cs="Arial"/>
          <w:sz w:val="20"/>
          <w:szCs w:val="20"/>
        </w:rPr>
        <w:t>;</w:t>
      </w:r>
    </w:p>
    <w:p w14:paraId="798DAD37"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b) datum in kraj rojstva;</w:t>
      </w:r>
    </w:p>
    <w:p w14:paraId="4B3B141C"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c) stalno in začasno bivališče;</w:t>
      </w:r>
    </w:p>
    <w:p w14:paraId="347F5D33"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 xml:space="preserve">d) številka in datum odločbe o upravičenosti do </w:t>
      </w:r>
      <w:r w:rsidRPr="00A94990">
        <w:rPr>
          <w:rFonts w:ascii="Arial" w:hAnsi="Arial" w:cs="Arial"/>
          <w:color w:val="000000"/>
          <w:sz w:val="20"/>
          <w:szCs w:val="20"/>
        </w:rPr>
        <w:t>oskrbovalca družinskega člana</w:t>
      </w:r>
      <w:r w:rsidRPr="00A94990">
        <w:rPr>
          <w:rFonts w:ascii="Arial" w:hAnsi="Arial" w:cs="Arial"/>
          <w:sz w:val="20"/>
          <w:szCs w:val="20"/>
        </w:rPr>
        <w:t>;</w:t>
      </w:r>
    </w:p>
    <w:p w14:paraId="15273E01"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e) transakcijski račun (številka računa, naziv banke, kje je odprt);</w:t>
      </w:r>
    </w:p>
    <w:p w14:paraId="1D8262FD"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f) datum začetka in datum prenehanja opravljanja storitev;</w:t>
      </w:r>
    </w:p>
    <w:p w14:paraId="2E1C4759"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g) datum mirovanja opravljanja storitev;</w:t>
      </w:r>
    </w:p>
    <w:p w14:paraId="0DE9E718" w14:textId="5865E1C8" w:rsidR="00566F7B" w:rsidRPr="00A94990" w:rsidRDefault="00566F7B" w:rsidP="00566F7B">
      <w:pPr>
        <w:tabs>
          <w:tab w:val="left" w:pos="567"/>
          <w:tab w:val="left" w:pos="9072"/>
        </w:tabs>
        <w:ind w:left="68"/>
        <w:jc w:val="both"/>
        <w:rPr>
          <w:rFonts w:ascii="Arial" w:hAnsi="Arial" w:cs="Arial"/>
          <w:sz w:val="20"/>
          <w:szCs w:val="20"/>
        </w:rPr>
      </w:pPr>
      <w:r w:rsidRPr="00A94990">
        <w:rPr>
          <w:rFonts w:ascii="Arial" w:hAnsi="Arial" w:cs="Arial"/>
          <w:sz w:val="20"/>
          <w:szCs w:val="20"/>
        </w:rPr>
        <w:t xml:space="preserve">h) številka in datum izdanega potrdila o opravljenem usposabljanju iz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_Ref68270717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30</w:t>
      </w:r>
      <w:r w:rsidRPr="00A94990">
        <w:rPr>
          <w:rFonts w:ascii="Arial" w:hAnsi="Arial" w:cs="Arial"/>
          <w:sz w:val="20"/>
          <w:szCs w:val="20"/>
        </w:rPr>
        <w:fldChar w:fldCharType="end"/>
      </w:r>
      <w:r w:rsidRPr="00A94990">
        <w:rPr>
          <w:rFonts w:ascii="Arial" w:hAnsi="Arial" w:cs="Arial"/>
          <w:sz w:val="20"/>
          <w:szCs w:val="20"/>
        </w:rPr>
        <w:t>. člena tega zakona;</w:t>
      </w:r>
    </w:p>
    <w:p w14:paraId="61533B50"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 xml:space="preserve">i) razlog prenehanja statusa </w:t>
      </w:r>
      <w:r w:rsidRPr="00A94990">
        <w:rPr>
          <w:rFonts w:ascii="Arial" w:hAnsi="Arial" w:cs="Arial"/>
          <w:color w:val="000000"/>
          <w:sz w:val="20"/>
          <w:szCs w:val="20"/>
        </w:rPr>
        <w:t>oskrbovalca družinskega člana</w:t>
      </w:r>
      <w:r w:rsidRPr="00A94990">
        <w:rPr>
          <w:rFonts w:ascii="Arial" w:hAnsi="Arial" w:cs="Arial"/>
          <w:sz w:val="20"/>
          <w:szCs w:val="20"/>
        </w:rPr>
        <w:t>;</w:t>
      </w:r>
    </w:p>
    <w:p w14:paraId="511763B9"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 xml:space="preserve">j) podatek ali </w:t>
      </w:r>
      <w:r w:rsidRPr="00A94990">
        <w:rPr>
          <w:rFonts w:ascii="Arial" w:hAnsi="Arial" w:cs="Arial"/>
          <w:color w:val="000000"/>
          <w:sz w:val="20"/>
          <w:szCs w:val="20"/>
        </w:rPr>
        <w:t xml:space="preserve">oskrbovalec družinskega člana </w:t>
      </w:r>
      <w:r w:rsidRPr="00A94990">
        <w:rPr>
          <w:rFonts w:ascii="Arial" w:hAnsi="Arial" w:cs="Arial"/>
          <w:sz w:val="20"/>
          <w:szCs w:val="20"/>
        </w:rPr>
        <w:t>opravlja storitev za polni ali krajši delovni čas od polnega;</w:t>
      </w:r>
    </w:p>
    <w:p w14:paraId="09598D1F"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h) podatek o vplačanih delnih plačili za izgubljeni dohodek in</w:t>
      </w:r>
    </w:p>
    <w:p w14:paraId="4B879ABA" w14:textId="77777777" w:rsidR="00566F7B" w:rsidRPr="00A94990" w:rsidRDefault="00566F7B" w:rsidP="00566F7B">
      <w:pPr>
        <w:tabs>
          <w:tab w:val="left" w:pos="567"/>
          <w:tab w:val="left" w:pos="9072"/>
        </w:tabs>
        <w:ind w:left="993" w:hanging="926"/>
        <w:jc w:val="both"/>
        <w:rPr>
          <w:rFonts w:ascii="Arial" w:hAnsi="Arial" w:cs="Arial"/>
          <w:sz w:val="20"/>
          <w:szCs w:val="20"/>
        </w:rPr>
      </w:pPr>
      <w:r w:rsidRPr="00A94990">
        <w:rPr>
          <w:rFonts w:ascii="Arial" w:hAnsi="Arial" w:cs="Arial"/>
          <w:sz w:val="20"/>
          <w:szCs w:val="20"/>
        </w:rPr>
        <w:t xml:space="preserve">k) podatek o plačanih prispevkih za obvezna socialna zavarovanja. </w:t>
      </w:r>
    </w:p>
    <w:p w14:paraId="2C47C1D0" w14:textId="77777777" w:rsidR="00566F7B" w:rsidRDefault="00566F7B" w:rsidP="00566F7B">
      <w:pPr>
        <w:pStyle w:val="Brezrazmikov"/>
        <w:rPr>
          <w:rFonts w:ascii="Arial" w:hAnsi="Arial" w:cs="Arial"/>
          <w:sz w:val="20"/>
          <w:szCs w:val="20"/>
        </w:rPr>
      </w:pPr>
    </w:p>
    <w:p w14:paraId="57E32626" w14:textId="562807F3" w:rsidR="00566F7B"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6</w:t>
      </w:r>
      <w:r>
        <w:rPr>
          <w:rFonts w:ascii="Arial" w:hAnsi="Arial" w:cs="Arial"/>
          <w:sz w:val="20"/>
          <w:szCs w:val="20"/>
        </w:rPr>
        <w:t xml:space="preserve">) Zbirka podatkov iz 5.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403B54A0"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firma ali osebno ime; </w:t>
      </w:r>
    </w:p>
    <w:p w14:paraId="3F2A4947"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ZZZS številka; </w:t>
      </w:r>
    </w:p>
    <w:p w14:paraId="544A09C0"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EMŠO ali matična številka poslovnega subjekta; </w:t>
      </w:r>
    </w:p>
    <w:p w14:paraId="3764E63D"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davčna številka; </w:t>
      </w:r>
    </w:p>
    <w:p w14:paraId="34E183AF"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registrska številka; </w:t>
      </w:r>
    </w:p>
    <w:p w14:paraId="4A859C07"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naslov (sedež poslovnega subjekta, naslov stalnega in začasnega prebivališča ter naslov za vročanje fizične osebe); </w:t>
      </w:r>
    </w:p>
    <w:p w14:paraId="02BF8F04"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šifra dejavnosti; </w:t>
      </w:r>
    </w:p>
    <w:p w14:paraId="09DE3119"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datum vpisa v sodni ali poslovni register poslovnega subjekta, datum rojstva fizične osebe; </w:t>
      </w:r>
    </w:p>
    <w:p w14:paraId="2C0E38BE"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 xml:space="preserve">datum izbrisa iz sodnega ali poslovnega registra poslovnega subjekta, datum smrti fizične osebe; </w:t>
      </w:r>
    </w:p>
    <w:p w14:paraId="38A3A562" w14:textId="77777777" w:rsidR="00566F7B" w:rsidRPr="00A94990" w:rsidRDefault="00566F7B" w:rsidP="00566F7B">
      <w:pPr>
        <w:numPr>
          <w:ilvl w:val="0"/>
          <w:numId w:val="31"/>
        </w:numPr>
        <w:tabs>
          <w:tab w:val="left" w:pos="567"/>
          <w:tab w:val="left" w:pos="9072"/>
        </w:tabs>
        <w:jc w:val="both"/>
        <w:rPr>
          <w:rFonts w:ascii="Arial" w:hAnsi="Arial" w:cs="Arial"/>
          <w:sz w:val="20"/>
          <w:szCs w:val="20"/>
        </w:rPr>
      </w:pPr>
      <w:r w:rsidRPr="00A94990">
        <w:rPr>
          <w:rFonts w:ascii="Arial" w:hAnsi="Arial" w:cs="Arial"/>
          <w:sz w:val="20"/>
          <w:szCs w:val="20"/>
        </w:rPr>
        <w:t>datum začetka in datum prenehanja zavezanosti za prijavo.</w:t>
      </w:r>
    </w:p>
    <w:p w14:paraId="790C7F6C" w14:textId="77777777" w:rsidR="00566F7B" w:rsidRDefault="00566F7B" w:rsidP="00566F7B">
      <w:pPr>
        <w:pStyle w:val="Brezrazmikov"/>
        <w:rPr>
          <w:rFonts w:ascii="Arial" w:hAnsi="Arial" w:cs="Arial"/>
          <w:sz w:val="20"/>
          <w:szCs w:val="20"/>
        </w:rPr>
      </w:pPr>
    </w:p>
    <w:p w14:paraId="6F813A15" w14:textId="39CC8ADF" w:rsidR="00566F7B" w:rsidRPr="00334116" w:rsidRDefault="00566F7B" w:rsidP="00566F7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7</w:t>
      </w:r>
      <w:r>
        <w:rPr>
          <w:rFonts w:ascii="Arial" w:hAnsi="Arial" w:cs="Arial"/>
          <w:sz w:val="20"/>
          <w:szCs w:val="20"/>
        </w:rPr>
        <w:t xml:space="preserve">) Zbirka podatkov iz 6.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4B9E2E8A" w14:textId="77777777" w:rsidR="00566F7B" w:rsidRPr="00A94990" w:rsidRDefault="00566F7B" w:rsidP="00566F7B">
      <w:pPr>
        <w:numPr>
          <w:ilvl w:val="0"/>
          <w:numId w:val="69"/>
        </w:numPr>
        <w:tabs>
          <w:tab w:val="left" w:pos="567"/>
          <w:tab w:val="left" w:pos="9072"/>
        </w:tabs>
        <w:jc w:val="both"/>
        <w:rPr>
          <w:rFonts w:ascii="Arial" w:hAnsi="Arial" w:cs="Arial"/>
          <w:sz w:val="20"/>
          <w:szCs w:val="20"/>
        </w:rPr>
      </w:pPr>
      <w:r w:rsidRPr="00A94990">
        <w:rPr>
          <w:rFonts w:ascii="Arial" w:hAnsi="Arial" w:cs="Arial"/>
          <w:sz w:val="20"/>
          <w:szCs w:val="20"/>
        </w:rPr>
        <w:t>podatke o obsegu zmogljivosti izvajalca DO oziroma posteljnih zmogljivosti po sobah (enoposteljne, dvoposteljne sobe) pri izvajalcu DO v instituciji;</w:t>
      </w:r>
    </w:p>
    <w:p w14:paraId="0E6C482A" w14:textId="77777777" w:rsidR="00566F7B" w:rsidRPr="00A94990" w:rsidRDefault="00566F7B" w:rsidP="00566F7B">
      <w:pPr>
        <w:numPr>
          <w:ilvl w:val="0"/>
          <w:numId w:val="69"/>
        </w:numPr>
        <w:tabs>
          <w:tab w:val="left" w:pos="567"/>
          <w:tab w:val="left" w:pos="9072"/>
        </w:tabs>
        <w:jc w:val="both"/>
        <w:rPr>
          <w:rFonts w:ascii="Arial" w:hAnsi="Arial" w:cs="Arial"/>
          <w:sz w:val="20"/>
          <w:szCs w:val="20"/>
        </w:rPr>
      </w:pPr>
      <w:r w:rsidRPr="00A94990">
        <w:rPr>
          <w:rFonts w:ascii="Arial" w:hAnsi="Arial" w:cs="Arial"/>
          <w:sz w:val="20"/>
          <w:szCs w:val="20"/>
        </w:rPr>
        <w:t>podatke o številu upravičencev po posameznih kategorijah upravičenosti DO;</w:t>
      </w:r>
    </w:p>
    <w:p w14:paraId="6B19398A" w14:textId="77777777" w:rsidR="00566F7B" w:rsidRPr="00A94990" w:rsidRDefault="00566F7B" w:rsidP="00566F7B">
      <w:pPr>
        <w:numPr>
          <w:ilvl w:val="0"/>
          <w:numId w:val="69"/>
        </w:numPr>
        <w:tabs>
          <w:tab w:val="left" w:pos="567"/>
          <w:tab w:val="left" w:pos="9072"/>
        </w:tabs>
        <w:jc w:val="both"/>
        <w:rPr>
          <w:rFonts w:ascii="Arial" w:hAnsi="Arial" w:cs="Arial"/>
          <w:sz w:val="20"/>
          <w:szCs w:val="20"/>
        </w:rPr>
      </w:pPr>
      <w:r w:rsidRPr="00A94990">
        <w:rPr>
          <w:rFonts w:ascii="Arial" w:hAnsi="Arial" w:cs="Arial"/>
          <w:sz w:val="20"/>
          <w:szCs w:val="20"/>
        </w:rPr>
        <w:t>datum vključitve upravičenca v DO ter datum prenehanja zagotavljanja DO pri izvajalcu DO glede na vrsto pravice DO ter navedba razloga za prenehanje zagotavljanja DO;</w:t>
      </w:r>
    </w:p>
    <w:p w14:paraId="41C14B82" w14:textId="77777777" w:rsidR="00566F7B" w:rsidRDefault="00566F7B" w:rsidP="00566F7B">
      <w:pPr>
        <w:numPr>
          <w:ilvl w:val="0"/>
          <w:numId w:val="69"/>
        </w:numPr>
        <w:tabs>
          <w:tab w:val="left" w:pos="567"/>
          <w:tab w:val="left" w:pos="9072"/>
        </w:tabs>
        <w:jc w:val="both"/>
        <w:rPr>
          <w:rFonts w:ascii="Arial" w:hAnsi="Arial" w:cs="Arial"/>
          <w:sz w:val="20"/>
          <w:szCs w:val="20"/>
        </w:rPr>
      </w:pPr>
      <w:r w:rsidRPr="00A94990">
        <w:rPr>
          <w:rFonts w:ascii="Arial" w:hAnsi="Arial" w:cs="Arial"/>
          <w:sz w:val="20"/>
          <w:szCs w:val="20"/>
        </w:rPr>
        <w:t xml:space="preserve">podatek o številu kandidatov za sprejem glede na posamezno kategorijo upravičenosti DO (datum prijave pri posameznem izvajalcu DO). </w:t>
      </w:r>
    </w:p>
    <w:p w14:paraId="2F7A951E" w14:textId="77777777" w:rsidR="00B6740B" w:rsidRDefault="00B6740B" w:rsidP="00B6740B">
      <w:pPr>
        <w:tabs>
          <w:tab w:val="left" w:pos="567"/>
          <w:tab w:val="left" w:pos="9072"/>
        </w:tabs>
        <w:jc w:val="both"/>
        <w:rPr>
          <w:rFonts w:ascii="Arial" w:hAnsi="Arial" w:cs="Arial"/>
          <w:sz w:val="20"/>
          <w:szCs w:val="20"/>
        </w:rPr>
      </w:pPr>
    </w:p>
    <w:p w14:paraId="31A3631C" w14:textId="77777777" w:rsidR="009311CE" w:rsidRDefault="009311CE">
      <w:pPr>
        <w:rPr>
          <w:rFonts w:ascii="Arial" w:hAnsi="Arial" w:cs="Arial"/>
          <w:sz w:val="20"/>
          <w:szCs w:val="20"/>
          <w:lang w:eastAsia="sl-SI"/>
        </w:rPr>
      </w:pPr>
      <w:r>
        <w:rPr>
          <w:rFonts w:ascii="Arial" w:hAnsi="Arial" w:cs="Arial"/>
          <w:sz w:val="20"/>
          <w:szCs w:val="20"/>
        </w:rPr>
        <w:br w:type="page"/>
      </w:r>
    </w:p>
    <w:p w14:paraId="0CB7600A" w14:textId="2F838DEA" w:rsidR="00B6740B" w:rsidRDefault="00B6740B" w:rsidP="00B6740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8</w:t>
      </w:r>
      <w:r>
        <w:rPr>
          <w:rFonts w:ascii="Arial" w:hAnsi="Arial" w:cs="Arial"/>
          <w:sz w:val="20"/>
          <w:szCs w:val="20"/>
        </w:rPr>
        <w:t xml:space="preserve">) Zbirka podatkov iz 7.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71EC25B0"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ZZZS številka;</w:t>
      </w:r>
    </w:p>
    <w:p w14:paraId="0B6ECAC6"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davčna številka;</w:t>
      </w:r>
    </w:p>
    <w:p w14:paraId="3465CEE5"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EMŠO ali matična številka iz Poslovnega registra Slovenije;</w:t>
      </w:r>
    </w:p>
    <w:p w14:paraId="40BEED2D"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naziv (polni in skrajšani in sedež);</w:t>
      </w:r>
    </w:p>
    <w:p w14:paraId="779DA3D9"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pravni status;</w:t>
      </w:r>
    </w:p>
    <w:p w14:paraId="75A3A720"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datum začetka in prenehanja poslovanja;</w:t>
      </w:r>
    </w:p>
    <w:p w14:paraId="224F7B07"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številka poslovnega računa;</w:t>
      </w:r>
    </w:p>
    <w:p w14:paraId="5E2F6D85"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dovoljenje za </w:t>
      </w:r>
      <w:r>
        <w:rPr>
          <w:rFonts w:ascii="Arial" w:hAnsi="Arial" w:cs="Arial"/>
          <w:sz w:val="20"/>
          <w:szCs w:val="20"/>
        </w:rPr>
        <w:t>opravljanje</w:t>
      </w:r>
      <w:r w:rsidRPr="00A94990">
        <w:rPr>
          <w:rFonts w:ascii="Arial" w:hAnsi="Arial" w:cs="Arial"/>
          <w:sz w:val="20"/>
          <w:szCs w:val="20"/>
        </w:rPr>
        <w:t xml:space="preserve"> DO;</w:t>
      </w:r>
    </w:p>
    <w:p w14:paraId="5C896713"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podatki o ustanovitvi javnega zavoda oziroma podatki o koncesijskem razmerju; </w:t>
      </w:r>
    </w:p>
    <w:p w14:paraId="1E4422FD"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podatki o nadzorih nad izvajalcem DO;</w:t>
      </w:r>
    </w:p>
    <w:p w14:paraId="36FF0AA5"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osebno ime, službeni elektronski naslov, službena telefonska številka in poklicna kvalifikacija poslovodje in strokovnega vodje izvajalca in pooblaščenih oseb pri izvajalcu;</w:t>
      </w:r>
    </w:p>
    <w:p w14:paraId="71482166"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podatke o izvajalcih iz zbirk podatkov, ki se vodijo v skladu z zakonom, ki ureja zdravstveno dejavnost in zakonom, ki ureja zbirke podatkov s področja zdravstvenega varstva;</w:t>
      </w:r>
    </w:p>
    <w:p w14:paraId="77362E80"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nepremičnine, ki jih ima izvajalec DO v upravljanju oziroma s katerimi razpolaga;</w:t>
      </w:r>
    </w:p>
    <w:p w14:paraId="74A2ECCB"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 xml:space="preserve">krajevno območje ter obliko storitev DO, ki jo izvaja izvajalec; </w:t>
      </w:r>
    </w:p>
    <w:p w14:paraId="2963112C" w14:textId="77777777" w:rsidR="00B6740B" w:rsidRPr="00A94990" w:rsidRDefault="00B6740B" w:rsidP="00B6740B">
      <w:pPr>
        <w:numPr>
          <w:ilvl w:val="0"/>
          <w:numId w:val="8"/>
        </w:numPr>
        <w:tabs>
          <w:tab w:val="left" w:pos="567"/>
          <w:tab w:val="left" w:pos="9072"/>
        </w:tabs>
        <w:jc w:val="both"/>
        <w:rPr>
          <w:rFonts w:ascii="Arial" w:hAnsi="Arial" w:cs="Arial"/>
          <w:sz w:val="20"/>
          <w:szCs w:val="20"/>
        </w:rPr>
      </w:pPr>
      <w:r w:rsidRPr="00A94990">
        <w:rPr>
          <w:rFonts w:ascii="Arial" w:hAnsi="Arial" w:cs="Arial"/>
          <w:sz w:val="20"/>
          <w:szCs w:val="20"/>
        </w:rPr>
        <w:t>število in vrsto delavcev, ki neposredno opravljajo storitve DO, po poklicih in izobrazbi.</w:t>
      </w:r>
    </w:p>
    <w:p w14:paraId="58968E57" w14:textId="77777777" w:rsidR="00566F7B" w:rsidRDefault="00566F7B" w:rsidP="00566F7B">
      <w:pPr>
        <w:pStyle w:val="Brezrazmikov"/>
        <w:rPr>
          <w:rFonts w:ascii="Arial" w:hAnsi="Arial" w:cs="Arial"/>
          <w:sz w:val="20"/>
          <w:szCs w:val="20"/>
        </w:rPr>
      </w:pPr>
    </w:p>
    <w:p w14:paraId="22DF72C7" w14:textId="394986C8" w:rsidR="00B6740B" w:rsidRDefault="00B6740B" w:rsidP="00B6740B">
      <w:pPr>
        <w:pStyle w:val="Brezrazmikov"/>
        <w:rPr>
          <w:rFonts w:ascii="Arial" w:hAnsi="Arial" w:cs="Arial"/>
          <w:sz w:val="20"/>
          <w:szCs w:val="20"/>
        </w:rPr>
      </w:pPr>
      <w:r>
        <w:rPr>
          <w:rFonts w:ascii="Arial" w:hAnsi="Arial" w:cs="Arial"/>
          <w:sz w:val="20"/>
          <w:szCs w:val="20"/>
        </w:rPr>
        <w:t>(</w:t>
      </w:r>
      <w:r w:rsidR="009311CE">
        <w:rPr>
          <w:rFonts w:ascii="Arial" w:hAnsi="Arial" w:cs="Arial"/>
          <w:sz w:val="20"/>
          <w:szCs w:val="20"/>
        </w:rPr>
        <w:t>9</w:t>
      </w:r>
      <w:r>
        <w:rPr>
          <w:rFonts w:ascii="Arial" w:hAnsi="Arial" w:cs="Arial"/>
          <w:sz w:val="20"/>
          <w:szCs w:val="20"/>
        </w:rPr>
        <w:t xml:space="preserve">) Zbirka podatkov iz 8. točke prvega odstavka </w:t>
      </w:r>
      <w:r>
        <w:rPr>
          <w:rFonts w:ascii="Arial" w:hAnsi="Arial" w:cs="Arial"/>
          <w:sz w:val="20"/>
          <w:szCs w:val="20"/>
        </w:rPr>
        <w:fldChar w:fldCharType="begin"/>
      </w:r>
      <w:r>
        <w:rPr>
          <w:rFonts w:ascii="Arial" w:hAnsi="Arial" w:cs="Arial"/>
          <w:sz w:val="20"/>
          <w:szCs w:val="20"/>
        </w:rPr>
        <w:instrText xml:space="preserve"> REF _Ref491429617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97</w:t>
      </w:r>
      <w:r>
        <w:rPr>
          <w:rFonts w:ascii="Arial" w:hAnsi="Arial" w:cs="Arial"/>
          <w:sz w:val="20"/>
          <w:szCs w:val="20"/>
        </w:rPr>
        <w:fldChar w:fldCharType="end"/>
      </w:r>
      <w:r>
        <w:rPr>
          <w:rFonts w:ascii="Arial" w:hAnsi="Arial" w:cs="Arial"/>
          <w:sz w:val="20"/>
          <w:szCs w:val="20"/>
        </w:rPr>
        <w:t>. člena tega zakona obsega naslednje podatke:</w:t>
      </w:r>
    </w:p>
    <w:p w14:paraId="71430798" w14:textId="77777777" w:rsid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Identifikacijska številka uporabnika;</w:t>
      </w:r>
    </w:p>
    <w:p w14:paraId="3387411D"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EMŠO;</w:t>
      </w:r>
    </w:p>
    <w:p w14:paraId="66D9C8C7"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ZZZS številka;</w:t>
      </w:r>
    </w:p>
    <w:p w14:paraId="4BF872ED"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davčna številka;</w:t>
      </w:r>
    </w:p>
    <w:p w14:paraId="155DD8E0"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osebno ime;</w:t>
      </w:r>
    </w:p>
    <w:p w14:paraId="4C55B6A2"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firma;</w:t>
      </w:r>
    </w:p>
    <w:p w14:paraId="0F4C339B"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naslov elektronske pošte;</w:t>
      </w:r>
    </w:p>
    <w:p w14:paraId="7964711C"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številka mobilnega telefona;</w:t>
      </w:r>
    </w:p>
    <w:p w14:paraId="1D543B08"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storitve, za katere ima uporabnik dovoljenje za uporabo;</w:t>
      </w:r>
    </w:p>
    <w:p w14:paraId="43695F1F"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vloge uporabnika za ureditev dovoljenj za uporabo;</w:t>
      </w:r>
    </w:p>
    <w:p w14:paraId="3C731176"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podatki o obravnavi vloge uporabnika;</w:t>
      </w:r>
    </w:p>
    <w:p w14:paraId="2571B69B" w14:textId="77777777" w:rsidR="004924F5" w:rsidRPr="004924F5"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zapisi o prijavah, odjavah ter uporabi informacijskih rešitev;</w:t>
      </w:r>
    </w:p>
    <w:p w14:paraId="167730E0" w14:textId="77777777" w:rsidR="00B6740B" w:rsidRPr="00B6740B" w:rsidRDefault="004924F5" w:rsidP="004924F5">
      <w:pPr>
        <w:numPr>
          <w:ilvl w:val="0"/>
          <w:numId w:val="25"/>
        </w:numPr>
        <w:tabs>
          <w:tab w:val="left" w:pos="567"/>
          <w:tab w:val="left" w:pos="9072"/>
        </w:tabs>
        <w:jc w:val="both"/>
        <w:rPr>
          <w:rFonts w:ascii="Arial" w:hAnsi="Arial" w:cs="Arial"/>
          <w:sz w:val="20"/>
          <w:szCs w:val="20"/>
        </w:rPr>
      </w:pPr>
      <w:r w:rsidRPr="004924F5">
        <w:rPr>
          <w:rFonts w:ascii="Arial" w:hAnsi="Arial" w:cs="Arial"/>
          <w:sz w:val="20"/>
          <w:szCs w:val="20"/>
        </w:rPr>
        <w:t>podatki o sredstvih elektronske identifikacije.</w:t>
      </w:r>
    </w:p>
    <w:p w14:paraId="759ACFAC" w14:textId="77777777" w:rsidR="00B6740B" w:rsidRDefault="00B6740B" w:rsidP="00566F7B">
      <w:pPr>
        <w:pStyle w:val="Brezrazmikov"/>
        <w:rPr>
          <w:rFonts w:ascii="Arial" w:hAnsi="Arial" w:cs="Arial"/>
          <w:sz w:val="20"/>
          <w:szCs w:val="20"/>
        </w:rPr>
      </w:pPr>
    </w:p>
    <w:p w14:paraId="4F1DF291" w14:textId="0E12C163" w:rsidR="00566F7B" w:rsidRDefault="00566F7B" w:rsidP="00566F7B">
      <w:pPr>
        <w:pStyle w:val="Brezrazmikov"/>
        <w:rPr>
          <w:rFonts w:ascii="Arial" w:hAnsi="Arial" w:cs="Arial"/>
          <w:sz w:val="20"/>
          <w:szCs w:val="20"/>
        </w:rPr>
      </w:pPr>
      <w:r>
        <w:rPr>
          <w:rFonts w:ascii="Arial" w:hAnsi="Arial" w:cs="Arial"/>
          <w:sz w:val="20"/>
          <w:szCs w:val="20"/>
        </w:rPr>
        <w:t>(1</w:t>
      </w:r>
      <w:r w:rsidR="009311CE">
        <w:rPr>
          <w:rFonts w:ascii="Arial" w:hAnsi="Arial" w:cs="Arial"/>
          <w:sz w:val="20"/>
          <w:szCs w:val="20"/>
        </w:rPr>
        <w:t>0</w:t>
      </w:r>
      <w:r>
        <w:rPr>
          <w:rFonts w:ascii="Arial" w:hAnsi="Arial" w:cs="Arial"/>
          <w:sz w:val="20"/>
          <w:szCs w:val="20"/>
        </w:rPr>
        <w:t xml:space="preserve">) Zbirka podatkov iz </w:t>
      </w:r>
      <w:r w:rsidR="004924F5">
        <w:rPr>
          <w:rFonts w:ascii="Arial" w:hAnsi="Arial" w:cs="Arial"/>
          <w:sz w:val="20"/>
          <w:szCs w:val="20"/>
        </w:rPr>
        <w:t xml:space="preserve">petega odstavka </w:t>
      </w:r>
      <w:r w:rsidR="004924F5">
        <w:rPr>
          <w:rFonts w:ascii="Arial" w:hAnsi="Arial" w:cs="Arial"/>
          <w:sz w:val="20"/>
          <w:szCs w:val="20"/>
        </w:rPr>
        <w:fldChar w:fldCharType="begin"/>
      </w:r>
      <w:r w:rsidR="004924F5">
        <w:rPr>
          <w:rFonts w:ascii="Arial" w:hAnsi="Arial" w:cs="Arial"/>
          <w:sz w:val="20"/>
          <w:szCs w:val="20"/>
        </w:rPr>
        <w:instrText xml:space="preserve"> REF _Ref494704668 \r \h </w:instrText>
      </w:r>
      <w:r w:rsidR="004924F5">
        <w:rPr>
          <w:rFonts w:ascii="Arial" w:hAnsi="Arial" w:cs="Arial"/>
          <w:sz w:val="20"/>
          <w:szCs w:val="20"/>
        </w:rPr>
      </w:r>
      <w:r w:rsidR="004924F5">
        <w:rPr>
          <w:rFonts w:ascii="Arial" w:hAnsi="Arial" w:cs="Arial"/>
          <w:sz w:val="20"/>
          <w:szCs w:val="20"/>
        </w:rPr>
        <w:fldChar w:fldCharType="separate"/>
      </w:r>
      <w:r w:rsidR="00E638C1">
        <w:rPr>
          <w:rFonts w:ascii="Arial" w:hAnsi="Arial" w:cs="Arial"/>
          <w:sz w:val="20"/>
          <w:szCs w:val="20"/>
        </w:rPr>
        <w:t>43</w:t>
      </w:r>
      <w:r w:rsidR="004924F5">
        <w:rPr>
          <w:rFonts w:ascii="Arial" w:hAnsi="Arial" w:cs="Arial"/>
          <w:sz w:val="20"/>
          <w:szCs w:val="20"/>
        </w:rPr>
        <w:fldChar w:fldCharType="end"/>
      </w:r>
      <w:r w:rsidR="004924F5">
        <w:rPr>
          <w:rFonts w:ascii="Arial" w:hAnsi="Arial" w:cs="Arial"/>
          <w:sz w:val="20"/>
          <w:szCs w:val="20"/>
        </w:rPr>
        <w:t xml:space="preserve">. </w:t>
      </w:r>
      <w:r>
        <w:rPr>
          <w:rFonts w:ascii="Arial" w:hAnsi="Arial" w:cs="Arial"/>
          <w:sz w:val="20"/>
          <w:szCs w:val="20"/>
        </w:rPr>
        <w:t>člena tega zakona obsega naslednje podatke:</w:t>
      </w:r>
    </w:p>
    <w:p w14:paraId="4AEF92E5"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ime priimek in ZZZS številka;</w:t>
      </w:r>
    </w:p>
    <w:p w14:paraId="63E33C72"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podat</w:t>
      </w:r>
      <w:r>
        <w:rPr>
          <w:rFonts w:ascii="Arial" w:hAnsi="Arial" w:cs="Arial"/>
          <w:sz w:val="20"/>
          <w:szCs w:val="20"/>
        </w:rPr>
        <w:t>ek</w:t>
      </w:r>
      <w:r w:rsidRPr="00A94990">
        <w:rPr>
          <w:rFonts w:ascii="Arial" w:hAnsi="Arial" w:cs="Arial"/>
          <w:sz w:val="20"/>
          <w:szCs w:val="20"/>
        </w:rPr>
        <w:t xml:space="preserve"> o osebnem zdravniku;</w:t>
      </w:r>
    </w:p>
    <w:p w14:paraId="1F92D8C7"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alergije in preobčutljivosti;</w:t>
      </w:r>
    </w:p>
    <w:p w14:paraId="5F930B54"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medicinski pripomočki, ki so vsajeni v telo;</w:t>
      </w:r>
    </w:p>
    <w:p w14:paraId="272688D5"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zdravstvena stanja in medicinski posegi za zadnjih šest mesecev;</w:t>
      </w:r>
    </w:p>
    <w:p w14:paraId="0C5C1BC3"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zdravila, živila za posebne zdravstvene in prehranske namene, predpisana, prejeta ali izdana v zadnjih šestih mesecih;</w:t>
      </w:r>
    </w:p>
    <w:p w14:paraId="44A1CD26"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medicinski pripomočki;</w:t>
      </w:r>
    </w:p>
    <w:p w14:paraId="0E480552"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kroničnih nenalezljivih boleznih;</w:t>
      </w:r>
    </w:p>
    <w:p w14:paraId="7C00DE72"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nalezljivih boleznih;</w:t>
      </w:r>
    </w:p>
    <w:p w14:paraId="4862BC71" w14:textId="77777777" w:rsidR="00566F7B" w:rsidRPr="00A94990" w:rsidRDefault="00566F7B" w:rsidP="006F63AB">
      <w:pPr>
        <w:numPr>
          <w:ilvl w:val="0"/>
          <w:numId w:val="129"/>
        </w:numPr>
        <w:tabs>
          <w:tab w:val="left" w:pos="567"/>
          <w:tab w:val="left" w:pos="9072"/>
        </w:tabs>
        <w:jc w:val="both"/>
        <w:rPr>
          <w:rFonts w:ascii="Arial" w:hAnsi="Arial" w:cs="Arial"/>
          <w:sz w:val="20"/>
          <w:szCs w:val="20"/>
        </w:rPr>
      </w:pPr>
      <w:r w:rsidRPr="00A94990">
        <w:rPr>
          <w:rFonts w:ascii="Arial" w:hAnsi="Arial" w:cs="Arial"/>
          <w:sz w:val="20"/>
          <w:szCs w:val="20"/>
        </w:rPr>
        <w:t>rezistentnih okužbah, povezanih z zdravstveno oskrbo</w:t>
      </w:r>
      <w:r w:rsidRPr="006F63AB">
        <w:rPr>
          <w:rFonts w:ascii="Arial" w:hAnsi="Arial" w:cs="Arial"/>
          <w:sz w:val="20"/>
          <w:szCs w:val="20"/>
        </w:rPr>
        <w:t>.</w:t>
      </w:r>
    </w:p>
    <w:p w14:paraId="0EE40CCD" w14:textId="77777777" w:rsidR="00566F7B" w:rsidRPr="00334116" w:rsidRDefault="00566F7B" w:rsidP="00566F7B">
      <w:pPr>
        <w:pStyle w:val="Brezrazmikov"/>
        <w:rPr>
          <w:rFonts w:ascii="Arial" w:hAnsi="Arial" w:cs="Arial"/>
          <w:sz w:val="20"/>
          <w:szCs w:val="20"/>
        </w:rPr>
      </w:pPr>
    </w:p>
    <w:p w14:paraId="5DCBCE77" w14:textId="6DDC1808" w:rsidR="00566F7B" w:rsidRDefault="00566F7B" w:rsidP="00566F7B">
      <w:pPr>
        <w:pStyle w:val="Brezrazmikov"/>
        <w:rPr>
          <w:rFonts w:ascii="Arial" w:hAnsi="Arial" w:cs="Arial"/>
          <w:sz w:val="20"/>
          <w:szCs w:val="20"/>
        </w:rPr>
      </w:pPr>
      <w:r>
        <w:rPr>
          <w:rFonts w:ascii="Arial" w:hAnsi="Arial" w:cs="Arial"/>
          <w:sz w:val="20"/>
          <w:szCs w:val="20"/>
        </w:rPr>
        <w:t xml:space="preserve">(11) Zbirka podatkov iz 1. točke prvega odstavka </w:t>
      </w:r>
      <w:r>
        <w:rPr>
          <w:rFonts w:ascii="Arial" w:hAnsi="Arial" w:cs="Arial"/>
          <w:sz w:val="20"/>
          <w:szCs w:val="20"/>
        </w:rPr>
        <w:fldChar w:fldCharType="begin"/>
      </w:r>
      <w:r>
        <w:rPr>
          <w:rFonts w:ascii="Arial" w:hAnsi="Arial" w:cs="Arial"/>
          <w:sz w:val="20"/>
          <w:szCs w:val="20"/>
        </w:rPr>
        <w:instrText xml:space="preserve"> REF _Ref494192477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98</w:t>
      </w:r>
      <w:r>
        <w:rPr>
          <w:rFonts w:ascii="Arial" w:hAnsi="Arial" w:cs="Arial"/>
          <w:sz w:val="20"/>
          <w:szCs w:val="20"/>
        </w:rPr>
        <w:fldChar w:fldCharType="end"/>
      </w:r>
      <w:r>
        <w:rPr>
          <w:rFonts w:ascii="Arial" w:hAnsi="Arial" w:cs="Arial"/>
          <w:sz w:val="20"/>
          <w:szCs w:val="20"/>
        </w:rPr>
        <w:t>. člena tega zakona vsebuje podatke o:</w:t>
      </w:r>
    </w:p>
    <w:p w14:paraId="6EBC9BB2"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sklenjenih pogodbah za delo;</w:t>
      </w:r>
    </w:p>
    <w:p w14:paraId="54ADEE27"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datumu nastopa in prenehanja dela;</w:t>
      </w:r>
    </w:p>
    <w:p w14:paraId="2F963CFD"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poklicu, ki ga opravlja delavec;</w:t>
      </w:r>
    </w:p>
    <w:p w14:paraId="31AE8230"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izobrazbi delavca;</w:t>
      </w:r>
    </w:p>
    <w:p w14:paraId="0EC541D5"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nazivu delovnega mesta oziroma podatek o vrsti dela, za katerega je delavec sklenil pogodbo o zaposlitvi;</w:t>
      </w:r>
    </w:p>
    <w:p w14:paraId="407B4C6A"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številu ur tedenskega rednega delovnega časa;</w:t>
      </w:r>
    </w:p>
    <w:p w14:paraId="552F55A6"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številu opravljenih nadur delavca;</w:t>
      </w:r>
    </w:p>
    <w:p w14:paraId="13F5A4AA"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razporeditvi delovnega časa;</w:t>
      </w:r>
    </w:p>
    <w:p w14:paraId="51BABBB0"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efektivno izrabljenem delovnem času delavca v oskrbi na domu;</w:t>
      </w:r>
    </w:p>
    <w:p w14:paraId="03BF360B"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kraju, kjer delavec opravlja delo;</w:t>
      </w:r>
    </w:p>
    <w:p w14:paraId="5988F513"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bruto plači delavca;</w:t>
      </w:r>
    </w:p>
    <w:p w14:paraId="762EB2C4" w14:textId="77777777"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stroških izobraževanja delavca;</w:t>
      </w:r>
    </w:p>
    <w:p w14:paraId="788CF360" w14:textId="30BA40D3" w:rsidR="00566F7B" w:rsidRPr="00A94990" w:rsidRDefault="00566F7B" w:rsidP="00566F7B">
      <w:pPr>
        <w:numPr>
          <w:ilvl w:val="0"/>
          <w:numId w:val="18"/>
        </w:numPr>
        <w:tabs>
          <w:tab w:val="left" w:pos="567"/>
          <w:tab w:val="left" w:pos="9072"/>
        </w:tabs>
        <w:jc w:val="both"/>
        <w:rPr>
          <w:rFonts w:ascii="Arial" w:hAnsi="Arial" w:cs="Arial"/>
          <w:sz w:val="20"/>
          <w:szCs w:val="20"/>
        </w:rPr>
      </w:pPr>
      <w:r w:rsidRPr="00A94990">
        <w:rPr>
          <w:rFonts w:ascii="Arial" w:hAnsi="Arial" w:cs="Arial"/>
          <w:sz w:val="20"/>
          <w:szCs w:val="20"/>
        </w:rPr>
        <w:t xml:space="preserve">obvladovanju nasprotja interesov iz sedmega odstavka </w:t>
      </w:r>
      <w:r w:rsidRPr="00A94990">
        <w:rPr>
          <w:rFonts w:ascii="Arial" w:hAnsi="Arial" w:cs="Arial"/>
          <w:sz w:val="20"/>
          <w:szCs w:val="20"/>
        </w:rPr>
        <w:fldChar w:fldCharType="begin"/>
      </w:r>
      <w:r w:rsidRPr="00A94990">
        <w:rPr>
          <w:rFonts w:ascii="Arial" w:hAnsi="Arial" w:cs="Arial"/>
          <w:sz w:val="20"/>
          <w:szCs w:val="20"/>
        </w:rPr>
        <w:instrText xml:space="preserve"> REF _Ref488326076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60</w:t>
      </w:r>
      <w:r w:rsidRPr="00A94990">
        <w:rPr>
          <w:rFonts w:ascii="Arial" w:hAnsi="Arial" w:cs="Arial"/>
          <w:sz w:val="20"/>
          <w:szCs w:val="20"/>
        </w:rPr>
        <w:fldChar w:fldCharType="end"/>
      </w:r>
      <w:r w:rsidRPr="00A94990">
        <w:rPr>
          <w:rFonts w:ascii="Arial" w:hAnsi="Arial" w:cs="Arial"/>
          <w:sz w:val="20"/>
          <w:szCs w:val="20"/>
        </w:rPr>
        <w:t>. člena tega zakona.</w:t>
      </w:r>
    </w:p>
    <w:p w14:paraId="5261928D" w14:textId="77777777" w:rsidR="00566F7B" w:rsidRDefault="00566F7B" w:rsidP="00566F7B">
      <w:pPr>
        <w:pStyle w:val="Brezrazmikov"/>
        <w:rPr>
          <w:rFonts w:ascii="Arial" w:hAnsi="Arial" w:cs="Arial"/>
          <w:sz w:val="20"/>
          <w:szCs w:val="20"/>
        </w:rPr>
      </w:pPr>
    </w:p>
    <w:p w14:paraId="043FFBA0" w14:textId="141B5369" w:rsidR="00566F7B" w:rsidRDefault="00566F7B" w:rsidP="00566F7B">
      <w:pPr>
        <w:pStyle w:val="Brezrazmikov"/>
        <w:rPr>
          <w:rFonts w:ascii="Arial" w:hAnsi="Arial" w:cs="Arial"/>
          <w:sz w:val="20"/>
          <w:szCs w:val="20"/>
        </w:rPr>
      </w:pPr>
      <w:r>
        <w:rPr>
          <w:rFonts w:ascii="Arial" w:hAnsi="Arial" w:cs="Arial"/>
          <w:sz w:val="20"/>
          <w:szCs w:val="20"/>
        </w:rPr>
        <w:t xml:space="preserve">(12) Zbirka podatkov iz 2. točke prvega odstavka </w:t>
      </w:r>
      <w:r>
        <w:rPr>
          <w:rFonts w:ascii="Arial" w:hAnsi="Arial" w:cs="Arial"/>
          <w:sz w:val="20"/>
          <w:szCs w:val="20"/>
        </w:rPr>
        <w:fldChar w:fldCharType="begin"/>
      </w:r>
      <w:r>
        <w:rPr>
          <w:rFonts w:ascii="Arial" w:hAnsi="Arial" w:cs="Arial"/>
          <w:sz w:val="20"/>
          <w:szCs w:val="20"/>
        </w:rPr>
        <w:instrText xml:space="preserve"> REF _Ref494192477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98</w:t>
      </w:r>
      <w:r>
        <w:rPr>
          <w:rFonts w:ascii="Arial" w:hAnsi="Arial" w:cs="Arial"/>
          <w:sz w:val="20"/>
          <w:szCs w:val="20"/>
        </w:rPr>
        <w:fldChar w:fldCharType="end"/>
      </w:r>
      <w:r>
        <w:rPr>
          <w:rFonts w:ascii="Arial" w:hAnsi="Arial" w:cs="Arial"/>
          <w:sz w:val="20"/>
          <w:szCs w:val="20"/>
        </w:rPr>
        <w:t>. člena tega zakona vsebuje podatke o:</w:t>
      </w:r>
    </w:p>
    <w:p w14:paraId="25A4D8C8"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 xml:space="preserve">obliki </w:t>
      </w:r>
      <w:r>
        <w:rPr>
          <w:rFonts w:ascii="Arial" w:hAnsi="Arial" w:cs="Arial"/>
          <w:sz w:val="20"/>
          <w:szCs w:val="20"/>
        </w:rPr>
        <w:t>opravljanja</w:t>
      </w:r>
      <w:r w:rsidRPr="00A94990">
        <w:rPr>
          <w:rFonts w:ascii="Arial" w:hAnsi="Arial" w:cs="Arial"/>
          <w:sz w:val="20"/>
          <w:szCs w:val="20"/>
        </w:rPr>
        <w:t xml:space="preserve"> </w:t>
      </w:r>
      <w:r>
        <w:rPr>
          <w:rFonts w:ascii="Arial" w:hAnsi="Arial" w:cs="Arial"/>
          <w:sz w:val="20"/>
          <w:szCs w:val="20"/>
        </w:rPr>
        <w:t>DO</w:t>
      </w:r>
      <w:r w:rsidRPr="00A94990">
        <w:rPr>
          <w:rFonts w:ascii="Arial" w:hAnsi="Arial" w:cs="Arial"/>
          <w:sz w:val="20"/>
          <w:szCs w:val="20"/>
        </w:rPr>
        <w:t>;</w:t>
      </w:r>
    </w:p>
    <w:p w14:paraId="401D3837"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vrsti izvedenih storitev;</w:t>
      </w:r>
    </w:p>
    <w:p w14:paraId="3C025B5D"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nadomestni oskrbi upravičenca;</w:t>
      </w:r>
    </w:p>
    <w:p w14:paraId="4177E044"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trajanju storitve;</w:t>
      </w:r>
    </w:p>
    <w:p w14:paraId="2EE3769B"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neposrednem izvajalcu storitve;</w:t>
      </w:r>
    </w:p>
    <w:p w14:paraId="6749F358" w14:textId="77777777" w:rsidR="00566F7B" w:rsidRPr="00A94990" w:rsidRDefault="00566F7B" w:rsidP="00566F7B">
      <w:pPr>
        <w:numPr>
          <w:ilvl w:val="0"/>
          <w:numId w:val="19"/>
        </w:numPr>
        <w:tabs>
          <w:tab w:val="left" w:pos="567"/>
          <w:tab w:val="left" w:pos="9072"/>
        </w:tabs>
        <w:jc w:val="both"/>
        <w:rPr>
          <w:rFonts w:ascii="Arial" w:hAnsi="Arial" w:cs="Arial"/>
          <w:sz w:val="20"/>
          <w:szCs w:val="20"/>
        </w:rPr>
      </w:pPr>
      <w:r w:rsidRPr="00A94990">
        <w:rPr>
          <w:rFonts w:ascii="Arial" w:hAnsi="Arial" w:cs="Arial"/>
          <w:sz w:val="20"/>
          <w:szCs w:val="20"/>
        </w:rPr>
        <w:t>podatkih o upravičencu:</w:t>
      </w:r>
    </w:p>
    <w:p w14:paraId="1B096B69" w14:textId="77777777" w:rsidR="00566F7B" w:rsidRPr="00A94990" w:rsidRDefault="00566F7B" w:rsidP="00566F7B">
      <w:pPr>
        <w:tabs>
          <w:tab w:val="left" w:pos="567"/>
          <w:tab w:val="left" w:pos="9072"/>
        </w:tabs>
        <w:ind w:left="502"/>
        <w:jc w:val="both"/>
        <w:rPr>
          <w:rFonts w:ascii="Arial" w:hAnsi="Arial" w:cs="Arial"/>
          <w:sz w:val="20"/>
          <w:szCs w:val="20"/>
        </w:rPr>
      </w:pPr>
      <w:r w:rsidRPr="00A94990">
        <w:rPr>
          <w:rFonts w:ascii="Arial" w:hAnsi="Arial" w:cs="Arial"/>
          <w:sz w:val="20"/>
          <w:szCs w:val="20"/>
        </w:rPr>
        <w:t>a) podatki iz odločbe o pravicah iz zavarovanja za DO;</w:t>
      </w:r>
    </w:p>
    <w:p w14:paraId="536A58F6" w14:textId="77777777" w:rsidR="00566F7B" w:rsidRPr="00A94990" w:rsidRDefault="00566F7B" w:rsidP="00566F7B">
      <w:pPr>
        <w:tabs>
          <w:tab w:val="left" w:pos="567"/>
          <w:tab w:val="left" w:pos="9072"/>
        </w:tabs>
        <w:ind w:left="502"/>
        <w:jc w:val="both"/>
        <w:rPr>
          <w:rFonts w:ascii="Arial" w:hAnsi="Arial" w:cs="Arial"/>
          <w:sz w:val="20"/>
          <w:szCs w:val="20"/>
        </w:rPr>
      </w:pPr>
      <w:r w:rsidRPr="00A94990">
        <w:rPr>
          <w:rFonts w:ascii="Arial" w:hAnsi="Arial" w:cs="Arial"/>
          <w:sz w:val="20"/>
          <w:szCs w:val="20"/>
        </w:rPr>
        <w:t>b) izvedbenem načrtu;</w:t>
      </w:r>
    </w:p>
    <w:p w14:paraId="31E3A996" w14:textId="77777777" w:rsidR="00566F7B" w:rsidRPr="00A94990" w:rsidRDefault="00566F7B" w:rsidP="00566F7B">
      <w:pPr>
        <w:tabs>
          <w:tab w:val="left" w:pos="567"/>
          <w:tab w:val="left" w:pos="9072"/>
        </w:tabs>
        <w:ind w:left="502"/>
        <w:jc w:val="both"/>
        <w:rPr>
          <w:rFonts w:ascii="Arial" w:hAnsi="Arial" w:cs="Arial"/>
          <w:sz w:val="20"/>
          <w:szCs w:val="20"/>
        </w:rPr>
      </w:pPr>
      <w:r w:rsidRPr="00A94990">
        <w:rPr>
          <w:rFonts w:ascii="Arial" w:hAnsi="Arial" w:cs="Arial"/>
          <w:sz w:val="20"/>
          <w:szCs w:val="20"/>
        </w:rPr>
        <w:t>c) zbirkah podatkov o opravljenih storitvah;</w:t>
      </w:r>
    </w:p>
    <w:p w14:paraId="05EDBFA1" w14:textId="77777777" w:rsidR="00566F7B" w:rsidRPr="00A94990" w:rsidRDefault="00566F7B" w:rsidP="00566F7B">
      <w:pPr>
        <w:tabs>
          <w:tab w:val="left" w:pos="567"/>
          <w:tab w:val="left" w:pos="9072"/>
        </w:tabs>
        <w:ind w:left="502"/>
        <w:jc w:val="both"/>
        <w:rPr>
          <w:rFonts w:ascii="Arial" w:hAnsi="Arial" w:cs="Arial"/>
          <w:sz w:val="20"/>
          <w:szCs w:val="20"/>
        </w:rPr>
      </w:pPr>
      <w:r w:rsidRPr="00A94990">
        <w:rPr>
          <w:rFonts w:ascii="Arial" w:hAnsi="Arial" w:cs="Arial"/>
          <w:sz w:val="20"/>
          <w:szCs w:val="20"/>
        </w:rPr>
        <w:t xml:space="preserve">d) o zdravstvenem stanju, ki jih zagotovi upravičenec, ki so neposredno zaznani in dokumentirani pri </w:t>
      </w:r>
      <w:r>
        <w:rPr>
          <w:rFonts w:ascii="Arial" w:hAnsi="Arial" w:cs="Arial"/>
          <w:sz w:val="20"/>
          <w:szCs w:val="20"/>
        </w:rPr>
        <w:t>opravljanju</w:t>
      </w:r>
      <w:r w:rsidRPr="00A94990">
        <w:rPr>
          <w:rFonts w:ascii="Arial" w:hAnsi="Arial" w:cs="Arial"/>
          <w:sz w:val="20"/>
          <w:szCs w:val="20"/>
        </w:rPr>
        <w:t xml:space="preserve"> DO ali ki so izvajalcu dostopni na drugih zakonskih podlagah.</w:t>
      </w:r>
    </w:p>
    <w:p w14:paraId="0CDD38B1" w14:textId="77777777" w:rsidR="00566F7B" w:rsidRDefault="00566F7B" w:rsidP="00566F7B">
      <w:pPr>
        <w:pStyle w:val="Brezrazmikov"/>
        <w:rPr>
          <w:rFonts w:ascii="Arial" w:hAnsi="Arial" w:cs="Arial"/>
          <w:sz w:val="20"/>
          <w:szCs w:val="20"/>
        </w:rPr>
      </w:pPr>
    </w:p>
    <w:p w14:paraId="1DD4906E" w14:textId="10BC5748" w:rsidR="00566F7B" w:rsidRDefault="00566F7B" w:rsidP="00566F7B">
      <w:pPr>
        <w:pStyle w:val="Brezrazmikov"/>
        <w:rPr>
          <w:rFonts w:ascii="Arial" w:hAnsi="Arial" w:cs="Arial"/>
          <w:sz w:val="20"/>
          <w:szCs w:val="20"/>
        </w:rPr>
      </w:pPr>
      <w:r>
        <w:rPr>
          <w:rFonts w:ascii="Arial" w:hAnsi="Arial" w:cs="Arial"/>
          <w:sz w:val="20"/>
          <w:szCs w:val="20"/>
        </w:rPr>
        <w:t xml:space="preserve">(13) Zbirka podatkov iz 3. točke prvega odstavka </w:t>
      </w:r>
      <w:r>
        <w:rPr>
          <w:rFonts w:ascii="Arial" w:hAnsi="Arial" w:cs="Arial"/>
          <w:sz w:val="20"/>
          <w:szCs w:val="20"/>
        </w:rPr>
        <w:fldChar w:fldCharType="begin"/>
      </w:r>
      <w:r>
        <w:rPr>
          <w:rFonts w:ascii="Arial" w:hAnsi="Arial" w:cs="Arial"/>
          <w:sz w:val="20"/>
          <w:szCs w:val="20"/>
        </w:rPr>
        <w:instrText xml:space="preserve"> REF _Ref494192477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98</w:t>
      </w:r>
      <w:r>
        <w:rPr>
          <w:rFonts w:ascii="Arial" w:hAnsi="Arial" w:cs="Arial"/>
          <w:sz w:val="20"/>
          <w:szCs w:val="20"/>
        </w:rPr>
        <w:fldChar w:fldCharType="end"/>
      </w:r>
      <w:r>
        <w:rPr>
          <w:rFonts w:ascii="Arial" w:hAnsi="Arial" w:cs="Arial"/>
          <w:sz w:val="20"/>
          <w:szCs w:val="20"/>
        </w:rPr>
        <w:t>. člena tega zakona vsebuje podatke o:</w:t>
      </w:r>
    </w:p>
    <w:p w14:paraId="7EB5934A" w14:textId="77777777" w:rsidR="00566F7B" w:rsidRPr="00A94990" w:rsidRDefault="00566F7B" w:rsidP="00566F7B">
      <w:pPr>
        <w:numPr>
          <w:ilvl w:val="0"/>
          <w:numId w:val="20"/>
        </w:numPr>
        <w:tabs>
          <w:tab w:val="left" w:pos="567"/>
          <w:tab w:val="left" w:pos="9072"/>
        </w:tabs>
        <w:jc w:val="both"/>
        <w:rPr>
          <w:rFonts w:ascii="Arial" w:hAnsi="Arial" w:cs="Arial"/>
          <w:sz w:val="20"/>
          <w:szCs w:val="20"/>
        </w:rPr>
      </w:pPr>
      <w:r w:rsidRPr="00A94990">
        <w:rPr>
          <w:rFonts w:ascii="Arial" w:hAnsi="Arial" w:cs="Arial"/>
          <w:sz w:val="20"/>
          <w:szCs w:val="20"/>
        </w:rPr>
        <w:t>spremljanih kazalnikih kakovostih in varnosti;</w:t>
      </w:r>
    </w:p>
    <w:p w14:paraId="16E07B17" w14:textId="77777777" w:rsidR="00566F7B" w:rsidRPr="00A94990" w:rsidRDefault="00566F7B" w:rsidP="00566F7B">
      <w:pPr>
        <w:numPr>
          <w:ilvl w:val="0"/>
          <w:numId w:val="20"/>
        </w:numPr>
        <w:tabs>
          <w:tab w:val="left" w:pos="567"/>
          <w:tab w:val="left" w:pos="9072"/>
        </w:tabs>
        <w:jc w:val="both"/>
        <w:rPr>
          <w:rFonts w:ascii="Arial" w:hAnsi="Arial" w:cs="Arial"/>
          <w:sz w:val="20"/>
          <w:szCs w:val="20"/>
        </w:rPr>
      </w:pPr>
      <w:r w:rsidRPr="00A94990">
        <w:rPr>
          <w:rFonts w:ascii="Arial" w:hAnsi="Arial" w:cs="Arial"/>
          <w:sz w:val="20"/>
          <w:szCs w:val="20"/>
        </w:rPr>
        <w:t>vrednostih kazalnikov iz predhodne točke;</w:t>
      </w:r>
    </w:p>
    <w:p w14:paraId="3CDEE8EA" w14:textId="7BFF1C72" w:rsidR="00566F7B" w:rsidRPr="00F90075" w:rsidRDefault="00566F7B" w:rsidP="00566F7B">
      <w:pPr>
        <w:pStyle w:val="Odstavekseznama"/>
        <w:numPr>
          <w:ilvl w:val="0"/>
          <w:numId w:val="20"/>
        </w:numPr>
        <w:tabs>
          <w:tab w:val="left" w:pos="567"/>
          <w:tab w:val="left" w:pos="9072"/>
        </w:tabs>
        <w:jc w:val="both"/>
        <w:rPr>
          <w:rFonts w:cs="Arial"/>
          <w:b w:val="0"/>
          <w:bCs/>
          <w:szCs w:val="20"/>
        </w:rPr>
      </w:pPr>
      <w:r w:rsidRPr="00F90075">
        <w:rPr>
          <w:rFonts w:cs="Arial"/>
          <w:b w:val="0"/>
          <w:bCs/>
          <w:szCs w:val="20"/>
        </w:rPr>
        <w:t xml:space="preserve">vrsti neželenih in skoraj nastalih neželenih dogodkih pri </w:t>
      </w:r>
      <w:r w:rsidR="00963CF8">
        <w:rPr>
          <w:rFonts w:cs="Arial"/>
          <w:b w:val="0"/>
          <w:bCs/>
          <w:szCs w:val="20"/>
          <w:lang w:val="sl-SI"/>
        </w:rPr>
        <w:t>opravljanju</w:t>
      </w:r>
      <w:r w:rsidR="00963CF8" w:rsidRPr="00F90075">
        <w:rPr>
          <w:rFonts w:cs="Arial"/>
          <w:b w:val="0"/>
          <w:bCs/>
          <w:szCs w:val="20"/>
        </w:rPr>
        <w:t xml:space="preserve"> </w:t>
      </w:r>
      <w:r w:rsidRPr="00F90075">
        <w:rPr>
          <w:rFonts w:cs="Arial"/>
          <w:b w:val="0"/>
          <w:bCs/>
          <w:szCs w:val="20"/>
        </w:rPr>
        <w:t>storitev DO;</w:t>
      </w:r>
    </w:p>
    <w:p w14:paraId="4E9A1E64" w14:textId="77777777" w:rsidR="00566F7B" w:rsidRPr="00A94990" w:rsidRDefault="00566F7B" w:rsidP="00566F7B">
      <w:pPr>
        <w:numPr>
          <w:ilvl w:val="0"/>
          <w:numId w:val="20"/>
        </w:numPr>
        <w:tabs>
          <w:tab w:val="left" w:pos="567"/>
          <w:tab w:val="left" w:pos="9072"/>
        </w:tabs>
        <w:jc w:val="both"/>
        <w:rPr>
          <w:rFonts w:ascii="Arial" w:hAnsi="Arial" w:cs="Arial"/>
          <w:sz w:val="20"/>
          <w:szCs w:val="20"/>
        </w:rPr>
      </w:pPr>
      <w:r w:rsidRPr="00A94990">
        <w:rPr>
          <w:rFonts w:ascii="Arial" w:hAnsi="Arial" w:cs="Arial"/>
          <w:sz w:val="20"/>
          <w:szCs w:val="20"/>
        </w:rPr>
        <w:t>odgovornih osebah za delovne procese pri izvajalcu (ime, priimek, delovno mesto, izobrazba).</w:t>
      </w:r>
    </w:p>
    <w:p w14:paraId="098CC3D0" w14:textId="77777777" w:rsidR="00566F7B" w:rsidRDefault="00566F7B" w:rsidP="00566F7B">
      <w:pPr>
        <w:pStyle w:val="Brezrazmikov"/>
        <w:rPr>
          <w:rFonts w:ascii="Arial" w:hAnsi="Arial" w:cs="Arial"/>
          <w:sz w:val="20"/>
          <w:szCs w:val="20"/>
        </w:rPr>
      </w:pPr>
    </w:p>
    <w:p w14:paraId="7840C219" w14:textId="07B5D7C5" w:rsidR="00566F7B" w:rsidRDefault="00566F7B" w:rsidP="00566F7B">
      <w:pPr>
        <w:pStyle w:val="Brezrazmikov"/>
        <w:rPr>
          <w:rFonts w:ascii="Arial" w:hAnsi="Arial" w:cs="Arial"/>
          <w:sz w:val="20"/>
          <w:szCs w:val="20"/>
        </w:rPr>
      </w:pPr>
      <w:r>
        <w:rPr>
          <w:rFonts w:ascii="Arial" w:hAnsi="Arial" w:cs="Arial"/>
          <w:sz w:val="20"/>
          <w:szCs w:val="20"/>
        </w:rPr>
        <w:t xml:space="preserve">(14) Zbirka podatkov iz 4. točke prvega odstavka </w:t>
      </w:r>
      <w:r>
        <w:rPr>
          <w:rFonts w:ascii="Arial" w:hAnsi="Arial" w:cs="Arial"/>
          <w:sz w:val="20"/>
          <w:szCs w:val="20"/>
        </w:rPr>
        <w:fldChar w:fldCharType="begin"/>
      </w:r>
      <w:r>
        <w:rPr>
          <w:rFonts w:ascii="Arial" w:hAnsi="Arial" w:cs="Arial"/>
          <w:sz w:val="20"/>
          <w:szCs w:val="20"/>
        </w:rPr>
        <w:instrText xml:space="preserve"> REF _Ref494192477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98</w:t>
      </w:r>
      <w:r>
        <w:rPr>
          <w:rFonts w:ascii="Arial" w:hAnsi="Arial" w:cs="Arial"/>
          <w:sz w:val="20"/>
          <w:szCs w:val="20"/>
        </w:rPr>
        <w:fldChar w:fldCharType="end"/>
      </w:r>
      <w:r>
        <w:rPr>
          <w:rFonts w:ascii="Arial" w:hAnsi="Arial" w:cs="Arial"/>
          <w:sz w:val="20"/>
          <w:szCs w:val="20"/>
        </w:rPr>
        <w:t>. člena tega zakona vsebuje podatke o:</w:t>
      </w:r>
    </w:p>
    <w:p w14:paraId="67633A7B" w14:textId="77777777" w:rsidR="00566F7B" w:rsidRPr="00A94990" w:rsidRDefault="00566F7B" w:rsidP="00566F7B">
      <w:pPr>
        <w:numPr>
          <w:ilvl w:val="0"/>
          <w:numId w:val="65"/>
        </w:numPr>
        <w:tabs>
          <w:tab w:val="left" w:pos="567"/>
          <w:tab w:val="left" w:pos="9072"/>
        </w:tabs>
        <w:jc w:val="both"/>
        <w:rPr>
          <w:rFonts w:ascii="Arial" w:hAnsi="Arial" w:cs="Arial"/>
          <w:sz w:val="20"/>
          <w:szCs w:val="20"/>
        </w:rPr>
      </w:pPr>
      <w:r w:rsidRPr="00A94990">
        <w:rPr>
          <w:rFonts w:ascii="Arial" w:hAnsi="Arial" w:cs="Arial"/>
          <w:sz w:val="20"/>
          <w:szCs w:val="20"/>
        </w:rPr>
        <w:t>o številu vseh posteljnih zmogljivosti po sobah (enoposteljne, dvoposteljne sobe) pri izvajalcu DO v instituciji;</w:t>
      </w:r>
    </w:p>
    <w:p w14:paraId="64C77532" w14:textId="77777777" w:rsidR="00566F7B" w:rsidRPr="00A94990" w:rsidRDefault="00566F7B" w:rsidP="00566F7B">
      <w:pPr>
        <w:numPr>
          <w:ilvl w:val="0"/>
          <w:numId w:val="65"/>
        </w:numPr>
        <w:tabs>
          <w:tab w:val="left" w:pos="567"/>
          <w:tab w:val="left" w:pos="9072"/>
        </w:tabs>
        <w:jc w:val="both"/>
        <w:rPr>
          <w:rFonts w:ascii="Arial" w:hAnsi="Arial" w:cs="Arial"/>
          <w:sz w:val="20"/>
          <w:szCs w:val="20"/>
        </w:rPr>
      </w:pPr>
      <w:r w:rsidRPr="00A94990">
        <w:rPr>
          <w:rFonts w:ascii="Arial" w:hAnsi="Arial" w:cs="Arial"/>
          <w:sz w:val="20"/>
          <w:szCs w:val="20"/>
        </w:rPr>
        <w:t>številu prostih posteljnih zmogljivosti; pri izvajalcu DO v instituciji;</w:t>
      </w:r>
    </w:p>
    <w:p w14:paraId="52E7EA50" w14:textId="77777777" w:rsidR="00566F7B" w:rsidRPr="00A94990" w:rsidRDefault="00566F7B" w:rsidP="00566F7B">
      <w:pPr>
        <w:numPr>
          <w:ilvl w:val="0"/>
          <w:numId w:val="65"/>
        </w:numPr>
        <w:tabs>
          <w:tab w:val="left" w:pos="567"/>
          <w:tab w:val="left" w:pos="9072"/>
        </w:tabs>
        <w:jc w:val="both"/>
        <w:rPr>
          <w:rFonts w:ascii="Arial" w:hAnsi="Arial" w:cs="Arial"/>
          <w:sz w:val="20"/>
          <w:szCs w:val="20"/>
        </w:rPr>
      </w:pPr>
      <w:r w:rsidRPr="00A94990">
        <w:rPr>
          <w:rFonts w:ascii="Arial" w:hAnsi="Arial" w:cs="Arial"/>
          <w:sz w:val="20"/>
          <w:szCs w:val="20"/>
        </w:rPr>
        <w:t>kategoriji upravičenosti do DO za upravičence v DO na domu in v instituciji;</w:t>
      </w:r>
    </w:p>
    <w:p w14:paraId="2614CF2A" w14:textId="4B3DEB9C" w:rsidR="00566F7B" w:rsidRPr="00A94990" w:rsidRDefault="00566F7B" w:rsidP="00566F7B">
      <w:pPr>
        <w:numPr>
          <w:ilvl w:val="0"/>
          <w:numId w:val="65"/>
        </w:numPr>
        <w:tabs>
          <w:tab w:val="left" w:pos="567"/>
          <w:tab w:val="left" w:pos="9072"/>
        </w:tabs>
        <w:jc w:val="both"/>
        <w:rPr>
          <w:rFonts w:ascii="Arial" w:hAnsi="Arial" w:cs="Arial"/>
          <w:sz w:val="20"/>
          <w:szCs w:val="20"/>
        </w:rPr>
      </w:pPr>
      <w:r w:rsidRPr="00A94990">
        <w:rPr>
          <w:rFonts w:ascii="Arial" w:hAnsi="Arial" w:cs="Arial"/>
          <w:sz w:val="20"/>
          <w:szCs w:val="20"/>
        </w:rPr>
        <w:t>številu kandidatov za vključitev v DO na domu ali v instituciji, in sicer glede na kategorijo upravičenosti do DO iz prvega odstavka</w:t>
      </w:r>
      <w:r w:rsidR="008578DA">
        <w:rPr>
          <w:rFonts w:ascii="Arial" w:hAnsi="Arial" w:cs="Arial"/>
          <w:sz w:val="20"/>
          <w:szCs w:val="20"/>
        </w:rPr>
        <w:t xml:space="preserve"> </w:t>
      </w:r>
      <w:r w:rsidR="008578DA">
        <w:rPr>
          <w:rFonts w:ascii="Arial" w:hAnsi="Arial" w:cs="Arial"/>
          <w:sz w:val="20"/>
          <w:szCs w:val="20"/>
        </w:rPr>
        <w:fldChar w:fldCharType="begin"/>
      </w:r>
      <w:r w:rsidR="008578DA">
        <w:rPr>
          <w:rFonts w:ascii="Arial" w:hAnsi="Arial" w:cs="Arial"/>
          <w:sz w:val="20"/>
          <w:szCs w:val="20"/>
        </w:rPr>
        <w:instrText xml:space="preserve"> REF _Ref74161055 \r \h </w:instrText>
      </w:r>
      <w:r w:rsidR="008578DA">
        <w:rPr>
          <w:rFonts w:ascii="Arial" w:hAnsi="Arial" w:cs="Arial"/>
          <w:sz w:val="20"/>
          <w:szCs w:val="20"/>
        </w:rPr>
      </w:r>
      <w:r w:rsidR="008578DA">
        <w:rPr>
          <w:rFonts w:ascii="Arial" w:hAnsi="Arial" w:cs="Arial"/>
          <w:sz w:val="20"/>
          <w:szCs w:val="20"/>
        </w:rPr>
        <w:fldChar w:fldCharType="separate"/>
      </w:r>
      <w:r w:rsidR="008578DA">
        <w:rPr>
          <w:rFonts w:ascii="Arial" w:hAnsi="Arial" w:cs="Arial"/>
          <w:sz w:val="20"/>
          <w:szCs w:val="20"/>
        </w:rPr>
        <w:t>12</w:t>
      </w:r>
      <w:r w:rsidR="008578DA">
        <w:rPr>
          <w:rFonts w:ascii="Arial" w:hAnsi="Arial" w:cs="Arial"/>
          <w:sz w:val="20"/>
          <w:szCs w:val="20"/>
        </w:rPr>
        <w:fldChar w:fldCharType="end"/>
      </w:r>
      <w:r w:rsidRPr="00A94990">
        <w:rPr>
          <w:rFonts w:ascii="Arial" w:hAnsi="Arial" w:cs="Arial"/>
          <w:sz w:val="20"/>
          <w:szCs w:val="20"/>
        </w:rPr>
        <w:t>. člena tega zakona.</w:t>
      </w:r>
    </w:p>
    <w:p w14:paraId="075C3868" w14:textId="77777777" w:rsidR="00566F7B" w:rsidRDefault="00566F7B" w:rsidP="00566F7B">
      <w:pPr>
        <w:pStyle w:val="Brezrazmikov"/>
        <w:rPr>
          <w:rFonts w:ascii="Arial" w:hAnsi="Arial" w:cs="Arial"/>
          <w:sz w:val="20"/>
          <w:szCs w:val="20"/>
        </w:rPr>
      </w:pPr>
    </w:p>
    <w:p w14:paraId="77EC9F75" w14:textId="77777777" w:rsidR="00566F7B" w:rsidRPr="00334116" w:rsidRDefault="00566F7B" w:rsidP="00566F7B">
      <w:pPr>
        <w:pStyle w:val="Brezrazmikov"/>
        <w:rPr>
          <w:rFonts w:ascii="Arial" w:hAnsi="Arial" w:cs="Arial"/>
          <w:sz w:val="20"/>
          <w:szCs w:val="20"/>
        </w:rPr>
      </w:pPr>
    </w:p>
    <w:p w14:paraId="47E300D5" w14:textId="77777777" w:rsidR="00566F7B" w:rsidRDefault="00566F7B">
      <w:pPr>
        <w:spacing w:after="200" w:line="276" w:lineRule="auto"/>
        <w:rPr>
          <w:rFonts w:ascii="Arial" w:hAnsi="Arial" w:cs="Arial"/>
          <w:b/>
          <w:sz w:val="20"/>
          <w:szCs w:val="20"/>
        </w:rPr>
      </w:pPr>
      <w:r>
        <w:rPr>
          <w:rFonts w:ascii="Arial" w:hAnsi="Arial" w:cs="Arial"/>
          <w:b/>
          <w:sz w:val="20"/>
          <w:szCs w:val="20"/>
        </w:rPr>
        <w:br w:type="page"/>
      </w:r>
    </w:p>
    <w:p w14:paraId="6AA3BE19" w14:textId="77777777" w:rsidR="00184C5B" w:rsidRPr="00AE1666" w:rsidRDefault="00184C5B" w:rsidP="00184C5B">
      <w:pPr>
        <w:spacing w:after="200" w:line="276" w:lineRule="auto"/>
        <w:rPr>
          <w:rFonts w:ascii="Arial" w:hAnsi="Arial" w:cs="Arial"/>
          <w:b/>
          <w:sz w:val="20"/>
          <w:szCs w:val="20"/>
        </w:rPr>
      </w:pPr>
      <w:r w:rsidRPr="00AE1666">
        <w:rPr>
          <w:rFonts w:ascii="Arial" w:hAnsi="Arial" w:cs="Arial"/>
          <w:b/>
          <w:sz w:val="20"/>
          <w:szCs w:val="20"/>
        </w:rPr>
        <w:t>III. OBRAZLOŽITVE K ČLENOM</w:t>
      </w:r>
    </w:p>
    <w:p w14:paraId="26C0B34E"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t>1.</w:t>
      </w:r>
      <w:r w:rsidRPr="00A94990">
        <w:rPr>
          <w:rFonts w:ascii="Arial" w:hAnsi="Arial" w:cs="Arial"/>
          <w:b/>
          <w:bCs/>
          <w:sz w:val="20"/>
          <w:szCs w:val="20"/>
        </w:rPr>
        <w:t xml:space="preserve"> členu</w:t>
      </w:r>
    </w:p>
    <w:p w14:paraId="49AB723B" w14:textId="6ED01875" w:rsidR="00184C5B" w:rsidRPr="00A94990" w:rsidRDefault="00184C5B" w:rsidP="00184C5B">
      <w:pPr>
        <w:tabs>
          <w:tab w:val="left" w:pos="567"/>
          <w:tab w:val="left" w:pos="4536"/>
          <w:tab w:val="left" w:pos="9072"/>
        </w:tabs>
        <w:jc w:val="both"/>
        <w:rPr>
          <w:rFonts w:ascii="Arial" w:hAnsi="Arial" w:cs="Arial"/>
          <w:b/>
          <w:bCs/>
          <w:sz w:val="20"/>
          <w:szCs w:val="20"/>
        </w:rPr>
      </w:pPr>
      <w:r w:rsidRPr="00A94990">
        <w:rPr>
          <w:rFonts w:ascii="Arial" w:hAnsi="Arial" w:cs="Arial"/>
          <w:b/>
          <w:bCs/>
          <w:sz w:val="20"/>
          <w:szCs w:val="20"/>
        </w:rPr>
        <w:t>(</w:t>
      </w:r>
      <w:r w:rsidR="000B3B16">
        <w:rPr>
          <w:rFonts w:ascii="Arial" w:hAnsi="Arial" w:cs="Arial"/>
          <w:b/>
          <w:bCs/>
          <w:sz w:val="20"/>
          <w:szCs w:val="20"/>
        </w:rPr>
        <w:t xml:space="preserve">temeljne določbe in </w:t>
      </w:r>
      <w:r w:rsidRPr="00A94990">
        <w:rPr>
          <w:rFonts w:ascii="Arial" w:hAnsi="Arial" w:cs="Arial"/>
          <w:b/>
          <w:bCs/>
          <w:sz w:val="20"/>
          <w:szCs w:val="20"/>
        </w:rPr>
        <w:t>vsebina zakona)</w:t>
      </w:r>
    </w:p>
    <w:p w14:paraId="514A126E" w14:textId="61BCF363" w:rsidR="00184C5B" w:rsidRDefault="00184C5B" w:rsidP="00184C5B">
      <w:pPr>
        <w:tabs>
          <w:tab w:val="left" w:pos="567"/>
          <w:tab w:val="left" w:pos="4536"/>
          <w:tab w:val="left" w:pos="9072"/>
        </w:tabs>
        <w:jc w:val="both"/>
        <w:rPr>
          <w:rFonts w:ascii="Arial" w:hAnsi="Arial" w:cs="Arial"/>
          <w:b/>
          <w:bCs/>
          <w:sz w:val="20"/>
          <w:szCs w:val="20"/>
        </w:rPr>
      </w:pPr>
    </w:p>
    <w:p w14:paraId="1DF84057" w14:textId="1CF42D15" w:rsidR="005E1EC3" w:rsidRPr="00A94990" w:rsidRDefault="005E1EC3" w:rsidP="005E1EC3">
      <w:pPr>
        <w:tabs>
          <w:tab w:val="left" w:pos="567"/>
          <w:tab w:val="left" w:pos="9072"/>
        </w:tabs>
        <w:jc w:val="both"/>
        <w:rPr>
          <w:rFonts w:ascii="Arial" w:hAnsi="Arial" w:cs="Arial"/>
          <w:sz w:val="20"/>
          <w:szCs w:val="20"/>
        </w:rPr>
      </w:pPr>
      <w:r w:rsidRPr="00A94990">
        <w:rPr>
          <w:rFonts w:ascii="Arial" w:hAnsi="Arial" w:cs="Arial"/>
          <w:sz w:val="20"/>
          <w:szCs w:val="20"/>
        </w:rPr>
        <w:t>V Republiki Sloveniji področje DO ni enotno terminološko opredeljeno v nobenem predpisu,</w:t>
      </w:r>
      <w:r>
        <w:rPr>
          <w:rFonts w:ascii="Arial" w:hAnsi="Arial" w:cs="Arial"/>
          <w:sz w:val="20"/>
          <w:szCs w:val="20"/>
        </w:rPr>
        <w:t xml:space="preserve"> </w:t>
      </w:r>
      <w:r w:rsidRPr="00A94990">
        <w:rPr>
          <w:rFonts w:ascii="Arial" w:hAnsi="Arial" w:cs="Arial"/>
          <w:sz w:val="20"/>
          <w:szCs w:val="20"/>
        </w:rPr>
        <w:t xml:space="preserve">niti v strateških in izvedbenih dokumentih. Določba </w:t>
      </w:r>
      <w:r w:rsidR="00A2623A">
        <w:rPr>
          <w:rFonts w:ascii="Arial" w:hAnsi="Arial" w:cs="Arial"/>
          <w:sz w:val="20"/>
          <w:szCs w:val="20"/>
        </w:rPr>
        <w:t>sledi</w:t>
      </w:r>
      <w:r w:rsidRPr="00A94990">
        <w:rPr>
          <w:rFonts w:ascii="Arial" w:hAnsi="Arial" w:cs="Arial"/>
          <w:sz w:val="20"/>
          <w:szCs w:val="20"/>
        </w:rPr>
        <w:t xml:space="preserve"> enotn</w:t>
      </w:r>
      <w:r w:rsidR="00A2623A">
        <w:rPr>
          <w:rFonts w:ascii="Arial" w:hAnsi="Arial" w:cs="Arial"/>
          <w:sz w:val="20"/>
          <w:szCs w:val="20"/>
        </w:rPr>
        <w:t>i</w:t>
      </w:r>
      <w:r w:rsidRPr="00A94990">
        <w:rPr>
          <w:rFonts w:ascii="Arial" w:hAnsi="Arial" w:cs="Arial"/>
          <w:sz w:val="20"/>
          <w:szCs w:val="20"/>
        </w:rPr>
        <w:t xml:space="preserve"> definicij</w:t>
      </w:r>
      <w:r w:rsidR="00A2623A">
        <w:rPr>
          <w:rFonts w:ascii="Arial" w:hAnsi="Arial" w:cs="Arial"/>
          <w:sz w:val="20"/>
          <w:szCs w:val="20"/>
        </w:rPr>
        <w:t>i</w:t>
      </w:r>
      <w:r w:rsidRPr="00A94990">
        <w:rPr>
          <w:rFonts w:ascii="Arial" w:hAnsi="Arial" w:cs="Arial"/>
          <w:sz w:val="20"/>
          <w:szCs w:val="20"/>
        </w:rPr>
        <w:t xml:space="preserve"> DO, , ki jo uporabljajo mednarodne inštitucije (OECD, EUROSTAT, WHO, Evropska komisija, idr.). </w:t>
      </w:r>
    </w:p>
    <w:p w14:paraId="28D2118E" w14:textId="77777777" w:rsidR="005E1EC3" w:rsidRPr="00A94990" w:rsidRDefault="005E1EC3" w:rsidP="00184C5B">
      <w:pPr>
        <w:tabs>
          <w:tab w:val="left" w:pos="567"/>
          <w:tab w:val="left" w:pos="4536"/>
          <w:tab w:val="left" w:pos="9072"/>
        </w:tabs>
        <w:jc w:val="both"/>
        <w:rPr>
          <w:rFonts w:ascii="Arial" w:hAnsi="Arial" w:cs="Arial"/>
          <w:b/>
          <w:bCs/>
          <w:sz w:val="20"/>
          <w:szCs w:val="20"/>
        </w:rPr>
      </w:pPr>
    </w:p>
    <w:p w14:paraId="21B1ED5D" w14:textId="5FEA3EBD" w:rsidR="00184C5B" w:rsidRPr="00A94990" w:rsidRDefault="005E1EC3" w:rsidP="00184C5B">
      <w:pPr>
        <w:tabs>
          <w:tab w:val="left" w:pos="567"/>
          <w:tab w:val="left" w:pos="9072"/>
        </w:tabs>
        <w:jc w:val="both"/>
        <w:rPr>
          <w:rFonts w:ascii="Arial" w:hAnsi="Arial" w:cs="Arial"/>
          <w:sz w:val="20"/>
          <w:szCs w:val="20"/>
        </w:rPr>
      </w:pPr>
      <w:r>
        <w:rPr>
          <w:rFonts w:ascii="Arial" w:hAnsi="Arial" w:cs="Arial"/>
          <w:sz w:val="20"/>
          <w:szCs w:val="20"/>
        </w:rPr>
        <w:t>Drugi</w:t>
      </w:r>
      <w:r w:rsidRPr="00A94990">
        <w:rPr>
          <w:rFonts w:ascii="Arial" w:hAnsi="Arial" w:cs="Arial"/>
          <w:sz w:val="20"/>
          <w:szCs w:val="20"/>
        </w:rPr>
        <w:t xml:space="preserve"> </w:t>
      </w:r>
      <w:r w:rsidR="00184C5B" w:rsidRPr="00A94990">
        <w:rPr>
          <w:rFonts w:ascii="Arial" w:hAnsi="Arial" w:cs="Arial"/>
          <w:sz w:val="20"/>
          <w:szCs w:val="20"/>
        </w:rPr>
        <w:t xml:space="preserve">člen določa predmet urejanja zakona, ki bo enotno uredil sistem DO, </w:t>
      </w:r>
      <w:r w:rsidR="00184C5B" w:rsidRPr="0024456A">
        <w:rPr>
          <w:rFonts w:ascii="Arial" w:hAnsi="Arial" w:cs="Arial"/>
          <w:sz w:val="20"/>
          <w:szCs w:val="20"/>
        </w:rPr>
        <w:t xml:space="preserve">ki je bilo do sedaj parcialno in nepregledno urejeno v številnih predpisih. Ta zakon tako določa javno službo na področju DO, naloge Republike Slovenije in samoupravnih lokalnih skupnosti na področju DO, vire financiranja in zavarovanje za DO, pravice, storitve in kategorije DO, postopek in način uresničevanja pravic iz DO, </w:t>
      </w:r>
      <w:r w:rsidR="00184C5B">
        <w:rPr>
          <w:rFonts w:ascii="Arial" w:hAnsi="Arial" w:cs="Arial"/>
          <w:sz w:val="20"/>
          <w:szCs w:val="20"/>
        </w:rPr>
        <w:t>izvajalce v javni</w:t>
      </w:r>
      <w:r w:rsidR="00B668E5">
        <w:rPr>
          <w:rFonts w:ascii="Arial" w:hAnsi="Arial" w:cs="Arial"/>
          <w:sz w:val="20"/>
          <w:szCs w:val="20"/>
        </w:rPr>
        <w:t xml:space="preserve"> mreži za izvajanje</w:t>
      </w:r>
      <w:r w:rsidR="00184C5B" w:rsidRPr="0024456A">
        <w:rPr>
          <w:rFonts w:ascii="Arial" w:hAnsi="Arial" w:cs="Arial"/>
          <w:sz w:val="20"/>
          <w:szCs w:val="20"/>
        </w:rPr>
        <w:t xml:space="preserve"> DO, naloge </w:t>
      </w:r>
      <w:r w:rsidR="00B668E5">
        <w:rPr>
          <w:rFonts w:ascii="Arial" w:hAnsi="Arial" w:cs="Arial"/>
          <w:sz w:val="20"/>
          <w:szCs w:val="20"/>
        </w:rPr>
        <w:t>ZZZS na področju DO</w:t>
      </w:r>
      <w:r w:rsidR="00184C5B" w:rsidRPr="0024456A">
        <w:rPr>
          <w:rFonts w:ascii="Arial" w:hAnsi="Arial" w:cs="Arial"/>
          <w:sz w:val="20"/>
          <w:szCs w:val="20"/>
        </w:rPr>
        <w:t xml:space="preserve">, zbirke podatkov DO </w:t>
      </w:r>
      <w:r w:rsidR="00B668E5">
        <w:rPr>
          <w:rFonts w:ascii="Arial" w:hAnsi="Arial" w:cs="Arial"/>
          <w:sz w:val="20"/>
          <w:szCs w:val="20"/>
        </w:rPr>
        <w:t>ter</w:t>
      </w:r>
      <w:r w:rsidR="00184C5B" w:rsidRPr="0024456A">
        <w:rPr>
          <w:rFonts w:ascii="Arial" w:hAnsi="Arial" w:cs="Arial"/>
          <w:sz w:val="20"/>
          <w:szCs w:val="20"/>
        </w:rPr>
        <w:t xml:space="preserve"> skrb za kakovost in nadzor nad izvajanjem DO.</w:t>
      </w:r>
    </w:p>
    <w:p w14:paraId="41EBD5BD" w14:textId="77777777" w:rsidR="00184C5B" w:rsidRPr="00A94990" w:rsidRDefault="00184C5B" w:rsidP="00184C5B">
      <w:pPr>
        <w:tabs>
          <w:tab w:val="left" w:pos="567"/>
          <w:tab w:val="left" w:pos="9072"/>
        </w:tabs>
        <w:jc w:val="both"/>
        <w:rPr>
          <w:rFonts w:ascii="Arial" w:hAnsi="Arial" w:cs="Arial"/>
          <w:sz w:val="20"/>
          <w:szCs w:val="20"/>
        </w:rPr>
      </w:pPr>
    </w:p>
    <w:p w14:paraId="0F737C0B"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Področje DO v Republiki Sloveniji ni sistemsko enotno urejeno. Državljani sedaj do pravic s področja DO dostopajo v skladu z različnimi predpisi s področja zdravstvenega varstva, socialnega in družinskega varstva, pri čemer zaradi neenotnih pravil ne dostopajo nujno do primerljivih pravic za primerljive potrebe. Celotno področje DO je razdrobljeno, nepregledno in lahko ustvarja neenakosti med upravičenci</w:t>
      </w:r>
      <w:r>
        <w:rPr>
          <w:rFonts w:ascii="Arial" w:hAnsi="Arial" w:cs="Arial"/>
          <w:sz w:val="20"/>
          <w:szCs w:val="20"/>
        </w:rPr>
        <w:t xml:space="preserve">, </w:t>
      </w:r>
      <w:r w:rsidRPr="0024456A">
        <w:rPr>
          <w:rFonts w:ascii="Arial" w:hAnsi="Arial" w:cs="Arial"/>
          <w:sz w:val="20"/>
          <w:szCs w:val="20"/>
        </w:rPr>
        <w:t>zato je nujno potrebno področje DO enotno urediti v enem krovnem zakonu</w:t>
      </w:r>
      <w:r w:rsidRPr="00A94990">
        <w:rPr>
          <w:rFonts w:ascii="Arial" w:hAnsi="Arial" w:cs="Arial"/>
          <w:sz w:val="20"/>
          <w:szCs w:val="20"/>
        </w:rPr>
        <w:t>.</w:t>
      </w:r>
    </w:p>
    <w:p w14:paraId="5C6A774E" w14:textId="77777777" w:rsidR="00184C5B" w:rsidRPr="00A94990" w:rsidRDefault="00184C5B" w:rsidP="00184C5B">
      <w:pPr>
        <w:tabs>
          <w:tab w:val="left" w:pos="567"/>
          <w:tab w:val="left" w:pos="9072"/>
        </w:tabs>
        <w:jc w:val="both"/>
        <w:rPr>
          <w:rFonts w:ascii="Arial" w:hAnsi="Arial" w:cs="Arial"/>
          <w:sz w:val="20"/>
          <w:szCs w:val="20"/>
        </w:rPr>
      </w:pPr>
    </w:p>
    <w:p w14:paraId="7B6FC5D9"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S sprejetjem tega zakona se bo vzpostavil sistem DO kot nov steber socialne varnosti, ki ga sestavlja obvezno socialno zavarovanje za DO z univerzalnimi pravicami in učinkovito mrežo izvajalcev DO. Zakon bo omogočil </w:t>
      </w:r>
      <w:r>
        <w:rPr>
          <w:rFonts w:ascii="Arial" w:hAnsi="Arial" w:cs="Arial"/>
          <w:sz w:val="20"/>
          <w:szCs w:val="20"/>
        </w:rPr>
        <w:t>opravljanje</w:t>
      </w:r>
      <w:r w:rsidRPr="00A94990">
        <w:rPr>
          <w:rFonts w:ascii="Arial" w:hAnsi="Arial" w:cs="Arial"/>
          <w:sz w:val="20"/>
          <w:szCs w:val="20"/>
        </w:rPr>
        <w:t xml:space="preserve"> DO kot integrirane dejavnosti vseh storitev DO, ki bo </w:t>
      </w:r>
      <w:r w:rsidR="007041FB">
        <w:rPr>
          <w:rFonts w:ascii="Arial" w:hAnsi="Arial" w:cs="Arial"/>
          <w:sz w:val="20"/>
          <w:szCs w:val="20"/>
        </w:rPr>
        <w:t>osebam,</w:t>
      </w:r>
      <w:r w:rsidRPr="00A94990">
        <w:rPr>
          <w:rFonts w:ascii="Arial" w:hAnsi="Arial" w:cs="Arial"/>
          <w:sz w:val="20"/>
          <w:szCs w:val="20"/>
        </w:rPr>
        <w:t xml:space="preserve"> </w:t>
      </w:r>
      <w:r w:rsidR="00B668E5">
        <w:rPr>
          <w:rFonts w:ascii="Arial" w:hAnsi="Arial" w:cs="Arial"/>
          <w:sz w:val="20"/>
          <w:szCs w:val="20"/>
        </w:rPr>
        <w:t xml:space="preserve">ki zaradi </w:t>
      </w:r>
      <w:r w:rsidR="00B668E5" w:rsidRPr="00A94990">
        <w:rPr>
          <w:rFonts w:ascii="Arial" w:hAnsi="Arial" w:cs="Arial"/>
          <w:sz w:val="20"/>
          <w:szCs w:val="20"/>
        </w:rPr>
        <w:t>bolezni, starostne oslabelosti, poškodb, invalidnosti</w:t>
      </w:r>
      <w:r w:rsidR="00B668E5">
        <w:rPr>
          <w:rFonts w:ascii="Arial" w:hAnsi="Arial" w:cs="Arial"/>
          <w:sz w:val="20"/>
          <w:szCs w:val="20"/>
        </w:rPr>
        <w:t xml:space="preserve"> ne zmorejo več</w:t>
      </w:r>
      <w:r w:rsidR="007041FB">
        <w:rPr>
          <w:rFonts w:ascii="Arial" w:hAnsi="Arial" w:cs="Arial"/>
          <w:sz w:val="20"/>
          <w:szCs w:val="20"/>
        </w:rPr>
        <w:t xml:space="preserve"> samostojno zadovoljiti svojih potreb, ga ustrezni podpori čim dlje in čim bolj samostojno in polno živijo v vseh okoljih, tudi na njihovem domu. Z dodatnimi javnimi viri se </w:t>
      </w:r>
      <w:r w:rsidRPr="00A94990">
        <w:rPr>
          <w:rFonts w:ascii="Arial" w:hAnsi="Arial" w:cs="Arial"/>
          <w:sz w:val="20"/>
          <w:szCs w:val="20"/>
        </w:rPr>
        <w:t>bo omejilo povečevanje zasebnega financiranja</w:t>
      </w:r>
      <w:r w:rsidR="007041FB">
        <w:rPr>
          <w:rFonts w:ascii="Arial" w:hAnsi="Arial" w:cs="Arial"/>
          <w:sz w:val="20"/>
          <w:szCs w:val="20"/>
        </w:rPr>
        <w:t xml:space="preserve"> za kritje</w:t>
      </w:r>
      <w:r w:rsidRPr="00A94990">
        <w:rPr>
          <w:rFonts w:ascii="Arial" w:hAnsi="Arial" w:cs="Arial"/>
          <w:sz w:val="20"/>
          <w:szCs w:val="20"/>
        </w:rPr>
        <w:t xml:space="preserve"> stroškov DO posameznikov, s čimer se zmanjšuje tveganje za </w:t>
      </w:r>
      <w:r>
        <w:rPr>
          <w:rFonts w:ascii="Arial" w:hAnsi="Arial" w:cs="Arial"/>
          <w:sz w:val="20"/>
          <w:szCs w:val="20"/>
        </w:rPr>
        <w:t xml:space="preserve">nastanek </w:t>
      </w:r>
      <w:r w:rsidRPr="00A94990">
        <w:rPr>
          <w:rFonts w:ascii="Arial" w:hAnsi="Arial" w:cs="Arial"/>
          <w:sz w:val="20"/>
          <w:szCs w:val="20"/>
        </w:rPr>
        <w:t>revščin</w:t>
      </w:r>
      <w:r>
        <w:rPr>
          <w:rFonts w:ascii="Arial" w:hAnsi="Arial" w:cs="Arial"/>
          <w:sz w:val="20"/>
          <w:szCs w:val="20"/>
        </w:rPr>
        <w:t xml:space="preserve">e </w:t>
      </w:r>
      <w:r w:rsidRPr="00A94990">
        <w:rPr>
          <w:rFonts w:ascii="Arial" w:hAnsi="Arial" w:cs="Arial"/>
          <w:sz w:val="20"/>
          <w:szCs w:val="20"/>
        </w:rPr>
        <w:t xml:space="preserve">predvsem </w:t>
      </w:r>
      <w:r>
        <w:rPr>
          <w:rFonts w:ascii="Arial" w:hAnsi="Arial" w:cs="Arial"/>
          <w:sz w:val="20"/>
          <w:szCs w:val="20"/>
        </w:rPr>
        <w:t xml:space="preserve">med </w:t>
      </w:r>
      <w:r w:rsidRPr="00A94990">
        <w:rPr>
          <w:rFonts w:ascii="Arial" w:hAnsi="Arial" w:cs="Arial"/>
          <w:sz w:val="20"/>
          <w:szCs w:val="20"/>
        </w:rPr>
        <w:t>starejš</w:t>
      </w:r>
      <w:r>
        <w:rPr>
          <w:rFonts w:ascii="Arial" w:hAnsi="Arial" w:cs="Arial"/>
          <w:sz w:val="20"/>
          <w:szCs w:val="20"/>
        </w:rPr>
        <w:t>o</w:t>
      </w:r>
      <w:r w:rsidRPr="00A94990">
        <w:rPr>
          <w:rFonts w:ascii="Arial" w:hAnsi="Arial" w:cs="Arial"/>
          <w:sz w:val="20"/>
          <w:szCs w:val="20"/>
        </w:rPr>
        <w:t xml:space="preserve"> populacij</w:t>
      </w:r>
      <w:r>
        <w:rPr>
          <w:rFonts w:ascii="Arial" w:hAnsi="Arial" w:cs="Arial"/>
          <w:sz w:val="20"/>
          <w:szCs w:val="20"/>
        </w:rPr>
        <w:t>o</w:t>
      </w:r>
      <w:r w:rsidR="007041FB">
        <w:rPr>
          <w:rFonts w:ascii="Arial" w:hAnsi="Arial" w:cs="Arial"/>
          <w:sz w:val="20"/>
          <w:szCs w:val="20"/>
        </w:rPr>
        <w:t>, pa tudi njihovimi družinskimi člani, zato ima zakon večgeneracijske ugodne učinke</w:t>
      </w:r>
      <w:r w:rsidRPr="00A94990">
        <w:rPr>
          <w:rFonts w:ascii="Arial" w:hAnsi="Arial" w:cs="Arial"/>
          <w:sz w:val="20"/>
          <w:szCs w:val="20"/>
        </w:rPr>
        <w:t xml:space="preserve">. </w:t>
      </w:r>
    </w:p>
    <w:p w14:paraId="0A05FFDC" w14:textId="77777777" w:rsidR="00184C5B" w:rsidRPr="00A94990" w:rsidRDefault="00184C5B" w:rsidP="00184C5B">
      <w:pPr>
        <w:tabs>
          <w:tab w:val="left" w:pos="0"/>
          <w:tab w:val="left" w:pos="567"/>
        </w:tabs>
        <w:jc w:val="both"/>
        <w:rPr>
          <w:rFonts w:ascii="Arial" w:hAnsi="Arial" w:cs="Arial"/>
          <w:sz w:val="20"/>
          <w:szCs w:val="20"/>
        </w:rPr>
      </w:pPr>
    </w:p>
    <w:p w14:paraId="23354F4D" w14:textId="4755C6E4" w:rsidR="00184C5B" w:rsidRPr="00240924" w:rsidRDefault="00184C5B" w:rsidP="00184C5B">
      <w:pPr>
        <w:tabs>
          <w:tab w:val="left" w:pos="0"/>
          <w:tab w:val="left" w:pos="567"/>
        </w:tabs>
        <w:jc w:val="both"/>
        <w:rPr>
          <w:rFonts w:ascii="Arial" w:hAnsi="Arial" w:cs="Arial"/>
          <w:b/>
          <w:bCs/>
          <w:sz w:val="20"/>
          <w:szCs w:val="20"/>
        </w:rPr>
      </w:pPr>
      <w:r w:rsidRPr="00240924">
        <w:rPr>
          <w:rFonts w:ascii="Arial" w:hAnsi="Arial" w:cs="Arial"/>
          <w:b/>
          <w:bCs/>
          <w:sz w:val="20"/>
          <w:szCs w:val="20"/>
        </w:rPr>
        <w:t xml:space="preserve">K </w:t>
      </w:r>
      <w:r w:rsidRPr="00240924">
        <w:rPr>
          <w:rFonts w:ascii="Arial" w:hAnsi="Arial" w:cs="Arial"/>
          <w:b/>
          <w:bCs/>
          <w:sz w:val="20"/>
          <w:szCs w:val="20"/>
        </w:rPr>
        <w:fldChar w:fldCharType="begin"/>
      </w:r>
      <w:r w:rsidRPr="00240924">
        <w:rPr>
          <w:rFonts w:ascii="Arial" w:hAnsi="Arial" w:cs="Arial"/>
          <w:b/>
          <w:bCs/>
          <w:sz w:val="20"/>
          <w:szCs w:val="20"/>
        </w:rPr>
        <w:instrText xml:space="preserve"> REF _Ref494703926 \r \h  \* MERGEFORMAT </w:instrText>
      </w:r>
      <w:r w:rsidRPr="00240924">
        <w:rPr>
          <w:rFonts w:ascii="Arial" w:hAnsi="Arial" w:cs="Arial"/>
          <w:b/>
          <w:bCs/>
          <w:sz w:val="20"/>
          <w:szCs w:val="20"/>
        </w:rPr>
      </w:r>
      <w:r w:rsidRPr="00240924">
        <w:rPr>
          <w:rFonts w:ascii="Arial" w:hAnsi="Arial" w:cs="Arial"/>
          <w:b/>
          <w:bCs/>
          <w:sz w:val="20"/>
          <w:szCs w:val="20"/>
        </w:rPr>
        <w:fldChar w:fldCharType="separate"/>
      </w:r>
      <w:r w:rsidR="00E638C1">
        <w:rPr>
          <w:rFonts w:ascii="Arial" w:hAnsi="Arial" w:cs="Arial"/>
          <w:b/>
          <w:bCs/>
          <w:sz w:val="20"/>
          <w:szCs w:val="20"/>
        </w:rPr>
        <w:t>2</w:t>
      </w:r>
      <w:r w:rsidRPr="00240924">
        <w:rPr>
          <w:rFonts w:ascii="Arial" w:hAnsi="Arial" w:cs="Arial"/>
          <w:b/>
          <w:bCs/>
          <w:sz w:val="20"/>
          <w:szCs w:val="20"/>
        </w:rPr>
        <w:fldChar w:fldCharType="end"/>
      </w:r>
      <w:r w:rsidRPr="00240924">
        <w:rPr>
          <w:rFonts w:ascii="Arial" w:hAnsi="Arial" w:cs="Arial"/>
          <w:b/>
          <w:bCs/>
          <w:sz w:val="20"/>
          <w:szCs w:val="20"/>
        </w:rPr>
        <w:t>. členu</w:t>
      </w:r>
    </w:p>
    <w:p w14:paraId="05B15993" w14:textId="77777777" w:rsidR="005E1EC3" w:rsidRPr="00240924" w:rsidRDefault="005E1EC3" w:rsidP="00240924">
      <w:pPr>
        <w:tabs>
          <w:tab w:val="left" w:pos="567"/>
          <w:tab w:val="left" w:pos="4536"/>
          <w:tab w:val="left" w:pos="9072"/>
        </w:tabs>
        <w:rPr>
          <w:rFonts w:ascii="Arial" w:hAnsi="Arial" w:cs="Arial"/>
          <w:b/>
          <w:sz w:val="20"/>
          <w:szCs w:val="20"/>
        </w:rPr>
      </w:pPr>
      <w:r w:rsidRPr="00240924">
        <w:rPr>
          <w:rFonts w:ascii="Arial" w:hAnsi="Arial" w:cs="Arial"/>
          <w:b/>
          <w:sz w:val="20"/>
          <w:szCs w:val="20"/>
        </w:rPr>
        <w:t>(temeljna načela v dolgotrajni oskrbi)</w:t>
      </w:r>
    </w:p>
    <w:p w14:paraId="30AE7267" w14:textId="77777777" w:rsidR="00184C5B" w:rsidRPr="00A94990" w:rsidRDefault="00184C5B" w:rsidP="00184C5B">
      <w:pPr>
        <w:tabs>
          <w:tab w:val="left" w:pos="567"/>
          <w:tab w:val="left" w:pos="9072"/>
        </w:tabs>
        <w:jc w:val="both"/>
        <w:rPr>
          <w:rFonts w:ascii="Arial" w:hAnsi="Arial" w:cs="Arial"/>
          <w:sz w:val="20"/>
          <w:szCs w:val="20"/>
        </w:rPr>
      </w:pPr>
    </w:p>
    <w:p w14:paraId="2F679450"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Enotna definicija DO ni pomembna samo zaradi nacionalnega urejanja področja DO, temveč tudi z vidika poročanja zgoraj navedenim mednarodnim inštitucijam, pregleda primerljivosti ureditev na področju DO in spremljanja izdatkov za DO, s poudarkom na razmejitvi med izdatki DO, ki spadajo v zdravstveni in socialni del storitev DO. </w:t>
      </w:r>
      <w:r>
        <w:rPr>
          <w:rFonts w:ascii="Arial" w:hAnsi="Arial" w:cs="Arial"/>
          <w:sz w:val="20"/>
          <w:szCs w:val="20"/>
        </w:rPr>
        <w:t>V skladu z navedenim g</w:t>
      </w:r>
      <w:r w:rsidRPr="00A94990">
        <w:rPr>
          <w:rFonts w:ascii="Arial" w:hAnsi="Arial" w:cs="Arial"/>
          <w:sz w:val="20"/>
          <w:szCs w:val="20"/>
        </w:rPr>
        <w:t xml:space="preserve">re </w:t>
      </w:r>
      <w:r>
        <w:rPr>
          <w:rFonts w:ascii="Arial" w:hAnsi="Arial" w:cs="Arial"/>
          <w:sz w:val="20"/>
          <w:szCs w:val="20"/>
        </w:rPr>
        <w:t xml:space="preserve">pri DO </w:t>
      </w:r>
      <w:r w:rsidRPr="00A94990">
        <w:rPr>
          <w:rFonts w:ascii="Arial" w:hAnsi="Arial" w:cs="Arial"/>
          <w:sz w:val="20"/>
          <w:szCs w:val="20"/>
        </w:rPr>
        <w:t xml:space="preserve">za </w:t>
      </w:r>
      <w:r>
        <w:rPr>
          <w:rFonts w:ascii="Arial" w:hAnsi="Arial" w:cs="Arial"/>
          <w:sz w:val="20"/>
          <w:szCs w:val="20"/>
        </w:rPr>
        <w:t xml:space="preserve">niz </w:t>
      </w:r>
      <w:r w:rsidRPr="00A94990">
        <w:rPr>
          <w:rFonts w:ascii="Arial" w:hAnsi="Arial" w:cs="Arial"/>
          <w:sz w:val="20"/>
          <w:szCs w:val="20"/>
        </w:rPr>
        <w:t>ukrep</w:t>
      </w:r>
      <w:r>
        <w:rPr>
          <w:rFonts w:ascii="Arial" w:hAnsi="Arial" w:cs="Arial"/>
          <w:sz w:val="20"/>
          <w:szCs w:val="20"/>
        </w:rPr>
        <w:t>ov</w:t>
      </w:r>
      <w:r w:rsidRPr="00A94990">
        <w:rPr>
          <w:rFonts w:ascii="Arial" w:hAnsi="Arial" w:cs="Arial"/>
          <w:sz w:val="20"/>
          <w:szCs w:val="20"/>
        </w:rPr>
        <w:t>, storit</w:t>
      </w:r>
      <w:r>
        <w:rPr>
          <w:rFonts w:ascii="Arial" w:hAnsi="Arial" w:cs="Arial"/>
          <w:sz w:val="20"/>
          <w:szCs w:val="20"/>
        </w:rPr>
        <w:t>ev</w:t>
      </w:r>
      <w:r w:rsidRPr="00A94990">
        <w:rPr>
          <w:rFonts w:ascii="Arial" w:hAnsi="Arial" w:cs="Arial"/>
          <w:sz w:val="20"/>
          <w:szCs w:val="20"/>
        </w:rPr>
        <w:t xml:space="preserve"> in aktivnosti, ki so namenjene odraslim osebam, ki so ocenjene kot upravičene do DO skladno s tem zakonom. Kriterij časovnega obdobja kaže na to, da je oseba od pomoči druge osebe odvisna dlje časa; tj. najmanj tri mesece, kar pomeni, da mora ugotovljeno, da bo potreba po pomoči trajala najmanj tri mesece</w:t>
      </w:r>
      <w:r>
        <w:rPr>
          <w:rFonts w:ascii="Arial" w:hAnsi="Arial" w:cs="Arial"/>
          <w:sz w:val="20"/>
          <w:szCs w:val="20"/>
        </w:rPr>
        <w:t xml:space="preserve">. Ne glede na navedeno pa to </w:t>
      </w:r>
      <w:r w:rsidRPr="00A94990">
        <w:rPr>
          <w:rFonts w:ascii="Arial" w:hAnsi="Arial" w:cs="Arial"/>
          <w:sz w:val="20"/>
          <w:szCs w:val="20"/>
        </w:rPr>
        <w:t xml:space="preserve">ne pomeni karenčnega obdobja, saj </w:t>
      </w:r>
      <w:r>
        <w:rPr>
          <w:rFonts w:ascii="Arial" w:hAnsi="Arial" w:cs="Arial"/>
          <w:sz w:val="20"/>
          <w:szCs w:val="20"/>
        </w:rPr>
        <w:t xml:space="preserve">lahko zavarovana oseba </w:t>
      </w:r>
      <w:r w:rsidRPr="00A94990">
        <w:rPr>
          <w:rFonts w:ascii="Arial" w:hAnsi="Arial" w:cs="Arial"/>
          <w:sz w:val="20"/>
          <w:szCs w:val="20"/>
        </w:rPr>
        <w:t xml:space="preserve">ob izpolnjevanju pogojev iz tega zakona do pravic dostopa takoj. </w:t>
      </w:r>
    </w:p>
    <w:p w14:paraId="33B19210" w14:textId="77777777" w:rsidR="00184C5B" w:rsidRPr="00A94990" w:rsidRDefault="00184C5B" w:rsidP="00184C5B">
      <w:pPr>
        <w:tabs>
          <w:tab w:val="left" w:pos="567"/>
          <w:tab w:val="left" w:pos="9072"/>
        </w:tabs>
        <w:jc w:val="both"/>
        <w:rPr>
          <w:rFonts w:ascii="Arial" w:hAnsi="Arial" w:cs="Arial"/>
          <w:sz w:val="20"/>
          <w:szCs w:val="20"/>
        </w:rPr>
      </w:pPr>
    </w:p>
    <w:p w14:paraId="3E3D30DA" w14:textId="0705A88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Določba drugega odstavka </w:t>
      </w:r>
      <w:r w:rsidRPr="00A94990">
        <w:rPr>
          <w:rFonts w:ascii="Arial" w:hAnsi="Arial" w:cs="Arial"/>
          <w:sz w:val="20"/>
          <w:szCs w:val="20"/>
        </w:rPr>
        <w:fldChar w:fldCharType="begin"/>
      </w:r>
      <w:r w:rsidRPr="00A94990">
        <w:rPr>
          <w:rFonts w:ascii="Arial" w:hAnsi="Arial" w:cs="Arial"/>
          <w:sz w:val="20"/>
          <w:szCs w:val="20"/>
        </w:rPr>
        <w:instrText xml:space="preserve"> REF _Ref494703926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2</w:t>
      </w:r>
      <w:r w:rsidRPr="00A94990">
        <w:rPr>
          <w:rFonts w:ascii="Arial" w:hAnsi="Arial" w:cs="Arial"/>
          <w:sz w:val="20"/>
          <w:szCs w:val="20"/>
        </w:rPr>
        <w:fldChar w:fldCharType="end"/>
      </w:r>
      <w:r w:rsidRPr="00A94990">
        <w:rPr>
          <w:rFonts w:ascii="Arial" w:hAnsi="Arial" w:cs="Arial"/>
          <w:sz w:val="20"/>
          <w:szCs w:val="20"/>
        </w:rPr>
        <w:t xml:space="preserve">. člena </w:t>
      </w:r>
      <w:r>
        <w:rPr>
          <w:rFonts w:ascii="Arial" w:hAnsi="Arial" w:cs="Arial"/>
          <w:sz w:val="20"/>
          <w:szCs w:val="20"/>
        </w:rPr>
        <w:t xml:space="preserve">določa, da </w:t>
      </w:r>
      <w:r w:rsidRPr="0024456A">
        <w:rPr>
          <w:rFonts w:ascii="Arial" w:hAnsi="Arial" w:cs="Arial"/>
          <w:sz w:val="20"/>
          <w:szCs w:val="20"/>
        </w:rPr>
        <w:t>se DO organizira v javnem interesu, pri čemer uresničuje splošna načela organiziranja DO, ki so razpoložljivost, dostopnost in dosegljivost DO vsem upravičencem, ne glede na njihove osebne okoliščine in njihovih gmotni položaj</w:t>
      </w:r>
      <w:r>
        <w:rPr>
          <w:rFonts w:ascii="Arial" w:hAnsi="Arial" w:cs="Arial"/>
          <w:sz w:val="20"/>
          <w:szCs w:val="20"/>
        </w:rPr>
        <w:t>.</w:t>
      </w:r>
    </w:p>
    <w:p w14:paraId="4C87E825" w14:textId="77777777" w:rsidR="00184C5B" w:rsidRPr="00A94990" w:rsidRDefault="00184C5B" w:rsidP="00184C5B">
      <w:pPr>
        <w:tabs>
          <w:tab w:val="left" w:pos="0"/>
          <w:tab w:val="left" w:pos="567"/>
        </w:tabs>
        <w:jc w:val="both"/>
        <w:rPr>
          <w:rFonts w:ascii="Arial" w:hAnsi="Arial" w:cs="Arial"/>
          <w:sz w:val="20"/>
          <w:szCs w:val="20"/>
        </w:rPr>
      </w:pPr>
    </w:p>
    <w:p w14:paraId="14E1C230" w14:textId="61CA3F2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_Ref48665588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3</w:t>
      </w:r>
      <w:r w:rsidRPr="00A94990">
        <w:rPr>
          <w:rFonts w:ascii="Arial" w:hAnsi="Arial" w:cs="Arial"/>
          <w:b/>
          <w:bCs/>
          <w:sz w:val="20"/>
          <w:szCs w:val="20"/>
        </w:rPr>
        <w:fldChar w:fldCharType="end"/>
      </w:r>
      <w:r w:rsidRPr="00A94990">
        <w:rPr>
          <w:rFonts w:ascii="Arial" w:hAnsi="Arial" w:cs="Arial"/>
          <w:b/>
          <w:bCs/>
          <w:sz w:val="20"/>
          <w:szCs w:val="20"/>
        </w:rPr>
        <w:t>. členu</w:t>
      </w:r>
    </w:p>
    <w:p w14:paraId="33E370BF"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(javna služba)</w:t>
      </w:r>
    </w:p>
    <w:p w14:paraId="376929E7" w14:textId="77777777" w:rsidR="00184C5B" w:rsidRPr="00A94990" w:rsidRDefault="00184C5B" w:rsidP="00184C5B">
      <w:pPr>
        <w:tabs>
          <w:tab w:val="left" w:pos="0"/>
          <w:tab w:val="left" w:pos="567"/>
        </w:tabs>
        <w:jc w:val="both"/>
        <w:rPr>
          <w:rFonts w:ascii="Arial" w:hAnsi="Arial" w:cs="Arial"/>
          <w:sz w:val="20"/>
          <w:szCs w:val="20"/>
        </w:rPr>
      </w:pPr>
    </w:p>
    <w:p w14:paraId="58794694"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DO je nujno potrebna družbena dejavnost, ki jo v javnem interesu, na nepridobiten način v določenem obsegu in standardu, trajno in nemoteno zagotavlja država oziroma </w:t>
      </w:r>
      <w:r>
        <w:rPr>
          <w:rFonts w:ascii="Arial" w:hAnsi="Arial" w:cs="Arial"/>
          <w:sz w:val="20"/>
          <w:szCs w:val="20"/>
        </w:rPr>
        <w:t>samoupravna lokalna skupnost</w:t>
      </w:r>
      <w:r w:rsidRPr="00A94990">
        <w:rPr>
          <w:rFonts w:ascii="Arial" w:hAnsi="Arial" w:cs="Arial"/>
          <w:sz w:val="20"/>
          <w:szCs w:val="20"/>
        </w:rPr>
        <w:t xml:space="preserve"> v okviru javne mreže</w:t>
      </w:r>
      <w:r>
        <w:rPr>
          <w:rFonts w:ascii="Arial" w:hAnsi="Arial" w:cs="Arial"/>
          <w:sz w:val="20"/>
          <w:szCs w:val="20"/>
        </w:rPr>
        <w:t xml:space="preserve">, </w:t>
      </w:r>
      <w:r w:rsidRPr="0024456A">
        <w:rPr>
          <w:rFonts w:ascii="Arial" w:hAnsi="Arial" w:cs="Arial"/>
          <w:sz w:val="20"/>
          <w:szCs w:val="20"/>
        </w:rPr>
        <w:t>pri čemer njen primarni cilj ni ustvarjanje dobička, zato je določeno, da se presežek prihodkov nad odhodki nameni in porabi za opravljanje in razvoj javne službe DO</w:t>
      </w:r>
      <w:r w:rsidRPr="00A94990">
        <w:rPr>
          <w:rFonts w:ascii="Arial" w:hAnsi="Arial" w:cs="Arial"/>
          <w:sz w:val="20"/>
          <w:szCs w:val="20"/>
        </w:rPr>
        <w:t>. Namen organizacije javne službe je zagotavljanje javne koristi za osebe, ki DO potrebujejo in zavarovanje za tveganje nepopolne samooskrbe, ki je posledica bolezni, starostne oslabelosti, poškodb, invalidnosti, pomanjkanja ali izgube intelektualnih sposobnosti v daljšem časovnem obdobju.</w:t>
      </w:r>
    </w:p>
    <w:p w14:paraId="3F95766E" w14:textId="77777777" w:rsidR="00184C5B" w:rsidRPr="00A94990" w:rsidRDefault="00184C5B" w:rsidP="00184C5B">
      <w:pPr>
        <w:tabs>
          <w:tab w:val="left" w:pos="0"/>
          <w:tab w:val="left" w:pos="567"/>
        </w:tabs>
        <w:jc w:val="both"/>
        <w:rPr>
          <w:rFonts w:ascii="Arial" w:hAnsi="Arial" w:cs="Arial"/>
          <w:sz w:val="20"/>
          <w:szCs w:val="20"/>
        </w:rPr>
      </w:pPr>
    </w:p>
    <w:p w14:paraId="01B155C7" w14:textId="77777777" w:rsidR="00240924" w:rsidRDefault="00240924">
      <w:pPr>
        <w:rPr>
          <w:rFonts w:ascii="Arial" w:hAnsi="Arial" w:cs="Arial"/>
          <w:b/>
          <w:bCs/>
          <w:sz w:val="20"/>
          <w:szCs w:val="20"/>
        </w:rPr>
      </w:pPr>
      <w:r>
        <w:rPr>
          <w:rFonts w:ascii="Arial" w:hAnsi="Arial" w:cs="Arial"/>
          <w:b/>
          <w:bCs/>
          <w:sz w:val="20"/>
          <w:szCs w:val="20"/>
        </w:rPr>
        <w:br w:type="page"/>
      </w:r>
    </w:p>
    <w:p w14:paraId="1CACDF5F" w14:textId="5053023E"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Pr="00A94990">
        <w:rPr>
          <w:rFonts w:ascii="Arial" w:hAnsi="Arial" w:cs="Arial"/>
          <w:b/>
          <w:bCs/>
          <w:sz w:val="20"/>
          <w:szCs w:val="20"/>
        </w:rPr>
        <w:fldChar w:fldCharType="begin"/>
      </w:r>
      <w:r w:rsidRPr="00A94990">
        <w:rPr>
          <w:rFonts w:ascii="Arial" w:hAnsi="Arial" w:cs="Arial"/>
          <w:b/>
          <w:bCs/>
          <w:sz w:val="20"/>
          <w:szCs w:val="20"/>
        </w:rPr>
        <w:instrText xml:space="preserve"> REF _Ref517169981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4</w:t>
      </w:r>
      <w:r w:rsidRPr="00A94990">
        <w:rPr>
          <w:rFonts w:ascii="Arial" w:hAnsi="Arial" w:cs="Arial"/>
          <w:b/>
          <w:bCs/>
          <w:sz w:val="20"/>
          <w:szCs w:val="20"/>
        </w:rPr>
        <w:fldChar w:fldCharType="end"/>
      </w:r>
      <w:r w:rsidRPr="00A94990">
        <w:rPr>
          <w:rFonts w:ascii="Arial" w:hAnsi="Arial" w:cs="Arial"/>
          <w:b/>
          <w:bCs/>
          <w:sz w:val="20"/>
          <w:szCs w:val="20"/>
        </w:rPr>
        <w:t>. členu</w:t>
      </w:r>
    </w:p>
    <w:p w14:paraId="2F0211DC"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(subsidiarna uporaba zakona o splošnem upravnem postopku)</w:t>
      </w:r>
    </w:p>
    <w:p w14:paraId="7D73F04C" w14:textId="77777777" w:rsidR="00184C5B" w:rsidRPr="00A94990" w:rsidRDefault="00184C5B" w:rsidP="00184C5B">
      <w:pPr>
        <w:tabs>
          <w:tab w:val="left" w:pos="0"/>
          <w:tab w:val="left" w:pos="567"/>
        </w:tabs>
        <w:jc w:val="both"/>
        <w:rPr>
          <w:rFonts w:ascii="Arial" w:hAnsi="Arial" w:cs="Arial"/>
          <w:sz w:val="20"/>
          <w:szCs w:val="20"/>
        </w:rPr>
      </w:pPr>
    </w:p>
    <w:p w14:paraId="63D68978" w14:textId="77777777" w:rsidR="00184C5B" w:rsidRPr="00A94990" w:rsidRDefault="00184C5B" w:rsidP="00184C5B">
      <w:pPr>
        <w:tabs>
          <w:tab w:val="left" w:pos="0"/>
          <w:tab w:val="left" w:pos="567"/>
        </w:tabs>
        <w:jc w:val="both"/>
        <w:rPr>
          <w:rFonts w:ascii="Arial" w:hAnsi="Arial" w:cs="Arial"/>
          <w:sz w:val="20"/>
          <w:szCs w:val="20"/>
        </w:rPr>
      </w:pPr>
      <w:r w:rsidRPr="0024456A">
        <w:rPr>
          <w:rFonts w:ascii="Arial" w:hAnsi="Arial" w:cs="Arial"/>
          <w:sz w:val="20"/>
          <w:szCs w:val="20"/>
        </w:rPr>
        <w:t>Četrti člen glede postopkov odločanja določa subsidiarno uporabo zakona, ki ureja splošni upravni postopek, kar pomeni, da pravila splošnega upravnega postopka dopolnjujejo procesna pravila,</w:t>
      </w:r>
      <w:r>
        <w:rPr>
          <w:rFonts w:ascii="Arial" w:hAnsi="Arial" w:cs="Arial"/>
          <w:sz w:val="20"/>
          <w:szCs w:val="20"/>
        </w:rPr>
        <w:t xml:space="preserve"> </w:t>
      </w:r>
      <w:r w:rsidRPr="0024456A">
        <w:rPr>
          <w:rFonts w:ascii="Arial" w:hAnsi="Arial" w:cs="Arial"/>
          <w:sz w:val="20"/>
          <w:szCs w:val="20"/>
        </w:rPr>
        <w:t>ki so določena v tem zakonu.</w:t>
      </w:r>
      <w:r w:rsidRPr="0024456A" w:rsidDel="0024456A">
        <w:rPr>
          <w:rFonts w:ascii="Arial" w:hAnsi="Arial" w:cs="Arial"/>
          <w:sz w:val="20"/>
          <w:szCs w:val="20"/>
        </w:rPr>
        <w:t xml:space="preserve"> </w:t>
      </w:r>
    </w:p>
    <w:p w14:paraId="3864B628" w14:textId="77777777" w:rsidR="00184C5B" w:rsidRPr="00A94990" w:rsidRDefault="00184C5B" w:rsidP="00184C5B">
      <w:pPr>
        <w:tabs>
          <w:tab w:val="left" w:pos="0"/>
          <w:tab w:val="left" w:pos="567"/>
        </w:tabs>
        <w:jc w:val="both"/>
        <w:rPr>
          <w:rFonts w:ascii="Arial" w:hAnsi="Arial" w:cs="Arial"/>
          <w:sz w:val="20"/>
          <w:szCs w:val="20"/>
        </w:rPr>
      </w:pPr>
    </w:p>
    <w:p w14:paraId="0AACF626"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t>5</w:t>
      </w:r>
      <w:r w:rsidRPr="00A94990">
        <w:rPr>
          <w:rFonts w:ascii="Arial" w:hAnsi="Arial" w:cs="Arial"/>
          <w:b/>
          <w:bCs/>
          <w:sz w:val="20"/>
          <w:szCs w:val="20"/>
        </w:rPr>
        <w:t>. členu</w:t>
      </w:r>
    </w:p>
    <w:p w14:paraId="286BCC93"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(pomen izrazov)</w:t>
      </w:r>
    </w:p>
    <w:p w14:paraId="4A93E2CB" w14:textId="77777777" w:rsidR="00184C5B" w:rsidRPr="00A94990" w:rsidRDefault="00184C5B" w:rsidP="00184C5B">
      <w:pPr>
        <w:tabs>
          <w:tab w:val="left" w:pos="0"/>
          <w:tab w:val="left" w:pos="567"/>
        </w:tabs>
        <w:jc w:val="both"/>
        <w:rPr>
          <w:rFonts w:ascii="Arial" w:hAnsi="Arial" w:cs="Arial"/>
          <w:sz w:val="20"/>
          <w:szCs w:val="20"/>
        </w:rPr>
      </w:pPr>
    </w:p>
    <w:p w14:paraId="267052D9"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V tem členu so po abecednem redu opredeljeni izrazi, ki se uporabljajo v zakonu in so ključni za razumevanje besedila. </w:t>
      </w:r>
      <w:r w:rsidRPr="0024456A">
        <w:rPr>
          <w:rFonts w:ascii="Arial" w:hAnsi="Arial" w:cs="Arial"/>
          <w:sz w:val="20"/>
          <w:szCs w:val="20"/>
        </w:rPr>
        <w:t>Kjer vsebina določenega izraza presega opredelitev splošnega pomena izraza, se v skladu z nomotehničnimi smernicami le-ta ne pojasnjuje v tem členu, ampak v osrednjem delu zakona.</w:t>
      </w:r>
      <w:r w:rsidRPr="0024456A" w:rsidDel="0024456A">
        <w:rPr>
          <w:rFonts w:ascii="Arial" w:hAnsi="Arial" w:cs="Arial"/>
          <w:sz w:val="20"/>
          <w:szCs w:val="20"/>
        </w:rPr>
        <w:t xml:space="preserve"> </w:t>
      </w:r>
    </w:p>
    <w:p w14:paraId="3E272526" w14:textId="77777777" w:rsidR="00184C5B" w:rsidRPr="00A94990" w:rsidRDefault="00184C5B" w:rsidP="00184C5B">
      <w:pPr>
        <w:tabs>
          <w:tab w:val="left" w:pos="0"/>
          <w:tab w:val="left" w:pos="567"/>
        </w:tabs>
        <w:jc w:val="both"/>
        <w:rPr>
          <w:rFonts w:ascii="Arial" w:hAnsi="Arial" w:cs="Arial"/>
          <w:sz w:val="20"/>
          <w:szCs w:val="20"/>
        </w:rPr>
      </w:pPr>
    </w:p>
    <w:p w14:paraId="7EC9063B" w14:textId="1529D02E"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_Ref494703949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6</w:t>
      </w:r>
      <w:r w:rsidRPr="00A94990">
        <w:rPr>
          <w:rFonts w:ascii="Arial" w:hAnsi="Arial" w:cs="Arial"/>
          <w:b/>
          <w:bCs/>
          <w:sz w:val="20"/>
          <w:szCs w:val="20"/>
        </w:rPr>
        <w:fldChar w:fldCharType="end"/>
      </w:r>
      <w:r w:rsidRPr="00A94990">
        <w:rPr>
          <w:rFonts w:ascii="Arial" w:hAnsi="Arial" w:cs="Arial"/>
          <w:b/>
          <w:bCs/>
          <w:sz w:val="20"/>
          <w:szCs w:val="20"/>
        </w:rPr>
        <w:t>. členu</w:t>
      </w:r>
    </w:p>
    <w:p w14:paraId="01010710" w14:textId="77777777" w:rsidR="00184C5B" w:rsidRPr="00A94990" w:rsidRDefault="00184C5B" w:rsidP="00184C5B">
      <w:pPr>
        <w:tabs>
          <w:tab w:val="left" w:pos="567"/>
          <w:tab w:val="left" w:pos="9072"/>
        </w:tabs>
        <w:rPr>
          <w:rFonts w:ascii="Arial" w:hAnsi="Arial" w:cs="Arial"/>
          <w:b/>
          <w:bCs/>
          <w:sz w:val="20"/>
          <w:szCs w:val="20"/>
        </w:rPr>
      </w:pPr>
      <w:r w:rsidRPr="00A94990">
        <w:rPr>
          <w:rFonts w:ascii="Arial" w:hAnsi="Arial" w:cs="Arial"/>
          <w:b/>
          <w:bCs/>
          <w:sz w:val="20"/>
          <w:szCs w:val="20"/>
        </w:rPr>
        <w:t xml:space="preserve">(naloge Republike Slovenije in </w:t>
      </w:r>
      <w:r>
        <w:rPr>
          <w:rFonts w:ascii="Arial" w:hAnsi="Arial" w:cs="Arial"/>
          <w:b/>
          <w:bCs/>
          <w:sz w:val="20"/>
          <w:szCs w:val="20"/>
        </w:rPr>
        <w:t>samoupravnih lokalnih skupnosti</w:t>
      </w:r>
      <w:r w:rsidRPr="00A94990">
        <w:rPr>
          <w:rFonts w:ascii="Arial" w:hAnsi="Arial" w:cs="Arial"/>
          <w:b/>
          <w:bCs/>
          <w:sz w:val="20"/>
          <w:szCs w:val="20"/>
        </w:rPr>
        <w:t xml:space="preserve"> v DO)</w:t>
      </w:r>
    </w:p>
    <w:p w14:paraId="1F78AD95" w14:textId="77777777" w:rsidR="00184C5B" w:rsidRPr="00A94990" w:rsidRDefault="00184C5B" w:rsidP="00184C5B">
      <w:pPr>
        <w:tabs>
          <w:tab w:val="left" w:pos="567"/>
          <w:tab w:val="left" w:pos="9072"/>
        </w:tabs>
        <w:rPr>
          <w:rFonts w:ascii="Arial" w:hAnsi="Arial" w:cs="Arial"/>
          <w:b/>
          <w:bCs/>
          <w:sz w:val="20"/>
          <w:szCs w:val="20"/>
        </w:rPr>
      </w:pPr>
    </w:p>
    <w:p w14:paraId="73A7EC84"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Ključni izziv v Sloveniji je vzpostavitev celovitega sistema DO, ki bo DO uredil tako, da se bo DO za osebe, ki so zaradi starosti, bolezni ali drugih razlogov odvisne od tuje pomoči, organiziral</w:t>
      </w:r>
      <w:r>
        <w:rPr>
          <w:rFonts w:ascii="Arial" w:hAnsi="Arial" w:cs="Arial"/>
          <w:sz w:val="20"/>
          <w:szCs w:val="20"/>
        </w:rPr>
        <w:t>o</w:t>
      </w:r>
      <w:r w:rsidRPr="00A94990">
        <w:rPr>
          <w:rFonts w:ascii="Arial" w:hAnsi="Arial" w:cs="Arial"/>
          <w:sz w:val="20"/>
          <w:szCs w:val="20"/>
        </w:rPr>
        <w:t xml:space="preserve"> bolj varno, kakovostno, učinkovito, racionalno in posebej prilagojeno tej skupini upravičencev. Pri </w:t>
      </w:r>
      <w:r>
        <w:rPr>
          <w:rFonts w:ascii="Arial" w:hAnsi="Arial" w:cs="Arial"/>
          <w:sz w:val="20"/>
          <w:szCs w:val="20"/>
        </w:rPr>
        <w:t>tem</w:t>
      </w:r>
      <w:r w:rsidRPr="00A94990">
        <w:rPr>
          <w:rFonts w:ascii="Arial" w:hAnsi="Arial" w:cs="Arial"/>
          <w:sz w:val="20"/>
          <w:szCs w:val="20"/>
        </w:rPr>
        <w:t xml:space="preserve"> je potrebno zagotoviti vzdržen sistem financiranja DO z ustrezno kombinacijo javnih in zasebnih finančnih virov, izboljšati pogoje zaposlovanja in delovn</w:t>
      </w:r>
      <w:r w:rsidR="00083E1E">
        <w:rPr>
          <w:rFonts w:ascii="Arial" w:hAnsi="Arial" w:cs="Arial"/>
          <w:sz w:val="20"/>
          <w:szCs w:val="20"/>
        </w:rPr>
        <w:t>e</w:t>
      </w:r>
      <w:r w:rsidRPr="00A94990">
        <w:rPr>
          <w:rFonts w:ascii="Arial" w:hAnsi="Arial" w:cs="Arial"/>
          <w:sz w:val="20"/>
          <w:szCs w:val="20"/>
        </w:rPr>
        <w:t xml:space="preserve"> pogoje izvajalcev DO. Učinkovit sistem DO in dostopnost do storitev v javni mreži izvajalce neformalne oskrbe razbremenjuje skrbi za družinskega člana, ki je odvisen od pomoči druge osebe ter jim omogoča aktivno vključevanje v različne družbene vloge, tudi skrb za svoje zdravje in socialno varnost.</w:t>
      </w:r>
    </w:p>
    <w:p w14:paraId="0C2982EC" w14:textId="77777777" w:rsidR="00184C5B" w:rsidRPr="00A94990" w:rsidRDefault="00184C5B" w:rsidP="00184C5B">
      <w:pPr>
        <w:jc w:val="both"/>
        <w:rPr>
          <w:rFonts w:ascii="Arial" w:hAnsi="Arial" w:cs="Arial"/>
          <w:sz w:val="20"/>
          <w:szCs w:val="20"/>
        </w:rPr>
      </w:pPr>
    </w:p>
    <w:p w14:paraId="2F905673"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V prihodnosti bo DO predstavljala vedno večji izziv, saj se populacija v Republiki Sloveniji stara, poleg tega </w:t>
      </w:r>
      <w:r>
        <w:rPr>
          <w:rFonts w:ascii="Arial" w:hAnsi="Arial" w:cs="Arial"/>
          <w:sz w:val="20"/>
          <w:szCs w:val="20"/>
        </w:rPr>
        <w:t xml:space="preserve">pa demografski </w:t>
      </w:r>
      <w:r w:rsidRPr="00A94990">
        <w:rPr>
          <w:rFonts w:ascii="Arial" w:hAnsi="Arial" w:cs="Arial"/>
          <w:sz w:val="20"/>
          <w:szCs w:val="20"/>
        </w:rPr>
        <w:t>trendi kažejo, da se bo ta populacija verjetno srečevala z daljšim obdobjem odvisnosti, ko bo potrebovala podporo pri osnovnih in podpornih dnevnih opravilih. Tveganje za potrebo po DO s starostjo hitro narašča. Pričakovana življenjska doba v starosti 65 let se je v zadnjih desetletjih za oba spola pomembno podaljšala, kar se povezuje predvsem z boljšo in lažje dostopno zdravstveno oskrbo, bolj zdravim slogom življenja in izboljšanimi življenjskimi pogoji starejših oseb. V evropskih državah kar tretjina vseh, ki so starejši od 80 let potrebuje večji ali manjši obseg redne pomoči za samostojno življenje. Slovenija se je s svojimi strateškimi dokumenti kot so Resolucija o nacionalnem programu socialnega varstva za obdobje 2013-2020 (</w:t>
      </w:r>
      <w:r>
        <w:rPr>
          <w:rFonts w:ascii="Arial" w:hAnsi="Arial" w:cs="Arial"/>
          <w:sz w:val="20"/>
          <w:szCs w:val="20"/>
        </w:rPr>
        <w:t>Ur. l.</w:t>
      </w:r>
      <w:r w:rsidRPr="00A94990">
        <w:rPr>
          <w:rFonts w:ascii="Arial" w:hAnsi="Arial" w:cs="Arial"/>
          <w:sz w:val="20"/>
          <w:szCs w:val="20"/>
        </w:rPr>
        <w:t xml:space="preserve"> RS, št. 39/13), Resolucijo o nacionalnem planu zdravstvenega varstva 2016–2025 »Skupaj za družbo zdravja« (</w:t>
      </w:r>
      <w:r>
        <w:rPr>
          <w:rFonts w:ascii="Arial" w:hAnsi="Arial" w:cs="Arial"/>
          <w:sz w:val="20"/>
          <w:szCs w:val="20"/>
        </w:rPr>
        <w:t xml:space="preserve">Ur. l. </w:t>
      </w:r>
      <w:r w:rsidRPr="00A94990">
        <w:rPr>
          <w:rFonts w:ascii="Arial" w:hAnsi="Arial" w:cs="Arial"/>
          <w:sz w:val="20"/>
          <w:szCs w:val="20"/>
        </w:rPr>
        <w:t>RS, št. 25/16) in Resolucijo o nacionalnem programu duševnega zdravja 2018−2028 (</w:t>
      </w:r>
      <w:r w:rsidRPr="0024456A">
        <w:rPr>
          <w:rFonts w:ascii="Arial" w:hAnsi="Arial" w:cs="Arial"/>
          <w:sz w:val="20"/>
          <w:szCs w:val="20"/>
        </w:rPr>
        <w:t xml:space="preserve">Ur. l. </w:t>
      </w:r>
      <w:r w:rsidRPr="00A94990">
        <w:rPr>
          <w:rFonts w:ascii="Arial" w:hAnsi="Arial" w:cs="Arial"/>
          <w:sz w:val="20"/>
          <w:szCs w:val="20"/>
        </w:rPr>
        <w:t>RS, št. 24/18) in Strategijo dolgožive družbe zavezala k vzpostavitvi oblik celostne obravnave oseb v vseh življenjskih obdobjih, tako v zdravju, kakor bolezni in vseh okoljih, kjer državljani potrebujejo oziroma želijo koristiti storitev.</w:t>
      </w:r>
    </w:p>
    <w:p w14:paraId="4F5154E4" w14:textId="77777777" w:rsidR="00184C5B" w:rsidRPr="00A94990" w:rsidRDefault="00184C5B" w:rsidP="00184C5B">
      <w:pPr>
        <w:jc w:val="both"/>
        <w:rPr>
          <w:rFonts w:ascii="Arial" w:hAnsi="Arial" w:cs="Arial"/>
          <w:sz w:val="20"/>
          <w:szCs w:val="20"/>
        </w:rPr>
      </w:pPr>
    </w:p>
    <w:p w14:paraId="7E3283DE"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Prvi odstavek tega člena določa naloge Republike Slovenije na področju DO, s katerimi se doseže strateški cilj, tj. ureditev vzdržnega sistema DO, ki bo izboljšal razpoložljivost in pestrost ter dostopnost in dosegljivost storitev DO. </w:t>
      </w:r>
    </w:p>
    <w:p w14:paraId="72F9E211" w14:textId="77777777" w:rsidR="00184C5B" w:rsidRPr="00A94990" w:rsidRDefault="00184C5B" w:rsidP="00184C5B">
      <w:pPr>
        <w:jc w:val="both"/>
        <w:rPr>
          <w:rFonts w:ascii="Arial" w:hAnsi="Arial" w:cs="Arial"/>
          <w:sz w:val="20"/>
          <w:szCs w:val="20"/>
        </w:rPr>
      </w:pPr>
    </w:p>
    <w:p w14:paraId="7762A148"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Drugi odstavek določa</w:t>
      </w:r>
      <w:r w:rsidR="000D0FA8">
        <w:rPr>
          <w:rFonts w:ascii="Arial" w:hAnsi="Arial" w:cs="Arial"/>
          <w:sz w:val="20"/>
          <w:szCs w:val="20"/>
        </w:rPr>
        <w:t xml:space="preserve"> vir financiranje za naloge Republike Slovenije na področju DO</w:t>
      </w:r>
      <w:r w:rsidRPr="00A94990">
        <w:rPr>
          <w:rFonts w:ascii="Arial" w:hAnsi="Arial" w:cs="Arial"/>
          <w:sz w:val="20"/>
          <w:szCs w:val="20"/>
        </w:rPr>
        <w:t>.</w:t>
      </w:r>
    </w:p>
    <w:p w14:paraId="1DD231C8" w14:textId="77777777" w:rsidR="00184C5B" w:rsidRPr="00A94990" w:rsidRDefault="00184C5B" w:rsidP="00184C5B">
      <w:pPr>
        <w:tabs>
          <w:tab w:val="left" w:pos="0"/>
          <w:tab w:val="left" w:pos="567"/>
        </w:tabs>
        <w:jc w:val="both"/>
        <w:rPr>
          <w:rFonts w:ascii="Arial" w:hAnsi="Arial" w:cs="Arial"/>
          <w:sz w:val="20"/>
          <w:szCs w:val="20"/>
        </w:rPr>
      </w:pPr>
    </w:p>
    <w:p w14:paraId="23CC8B6B"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Tudi v novem sistemu DO imajo </w:t>
      </w:r>
      <w:r>
        <w:rPr>
          <w:rFonts w:ascii="Arial" w:hAnsi="Arial" w:cs="Arial"/>
          <w:sz w:val="20"/>
          <w:szCs w:val="20"/>
        </w:rPr>
        <w:t>samoupravne lokalne skupnosti</w:t>
      </w:r>
      <w:r w:rsidRPr="00A94990">
        <w:rPr>
          <w:rFonts w:ascii="Arial" w:hAnsi="Arial" w:cs="Arial"/>
          <w:sz w:val="20"/>
          <w:szCs w:val="20"/>
        </w:rPr>
        <w:t xml:space="preserve"> pomembno vlogo pri upravljanju in razvoju javne mreže DO</w:t>
      </w:r>
      <w:r>
        <w:rPr>
          <w:rFonts w:ascii="Arial" w:hAnsi="Arial" w:cs="Arial"/>
          <w:sz w:val="20"/>
          <w:szCs w:val="20"/>
        </w:rPr>
        <w:t>, pri čemer t</w:t>
      </w:r>
      <w:r w:rsidRPr="00A94990">
        <w:rPr>
          <w:rFonts w:ascii="Arial" w:hAnsi="Arial" w:cs="Arial"/>
          <w:sz w:val="20"/>
          <w:szCs w:val="20"/>
        </w:rPr>
        <w:t xml:space="preserve">retji odstavek tega člena določa naloge </w:t>
      </w:r>
      <w:r>
        <w:rPr>
          <w:rFonts w:ascii="Arial" w:hAnsi="Arial" w:cs="Arial"/>
          <w:sz w:val="20"/>
          <w:szCs w:val="20"/>
        </w:rPr>
        <w:t>samoupravnih lokalnih skupnosti</w:t>
      </w:r>
      <w:r w:rsidRPr="00A94990">
        <w:rPr>
          <w:rFonts w:ascii="Arial" w:hAnsi="Arial" w:cs="Arial"/>
          <w:sz w:val="20"/>
          <w:szCs w:val="20"/>
        </w:rPr>
        <w:t xml:space="preserve"> v DO.</w:t>
      </w:r>
    </w:p>
    <w:p w14:paraId="790D3F77" w14:textId="77777777" w:rsidR="00184C5B" w:rsidRPr="00A94990" w:rsidRDefault="00184C5B" w:rsidP="00184C5B">
      <w:pPr>
        <w:jc w:val="both"/>
        <w:rPr>
          <w:rFonts w:ascii="Arial" w:hAnsi="Arial" w:cs="Arial"/>
          <w:sz w:val="20"/>
          <w:szCs w:val="20"/>
        </w:rPr>
      </w:pPr>
    </w:p>
    <w:p w14:paraId="0C48AFE5" w14:textId="09E69FEB" w:rsidR="00184C5B" w:rsidRDefault="00184C5B" w:rsidP="000D0FA8">
      <w:pPr>
        <w:tabs>
          <w:tab w:val="left" w:pos="0"/>
          <w:tab w:val="left" w:pos="567"/>
        </w:tabs>
        <w:jc w:val="both"/>
        <w:rPr>
          <w:rFonts w:ascii="Arial" w:hAnsi="Arial" w:cs="Arial"/>
          <w:sz w:val="20"/>
          <w:szCs w:val="20"/>
        </w:rPr>
      </w:pPr>
      <w:r w:rsidRPr="00A94990">
        <w:rPr>
          <w:rFonts w:ascii="Arial" w:hAnsi="Arial" w:cs="Arial"/>
          <w:sz w:val="20"/>
          <w:szCs w:val="20"/>
        </w:rPr>
        <w:t xml:space="preserve">Razen poudarjene vloge pri sodelovanju z nacionalnim nivojem pri razvijanju javne mreže DO, bodo </w:t>
      </w:r>
      <w:r>
        <w:rPr>
          <w:rFonts w:ascii="Arial" w:hAnsi="Arial" w:cs="Arial"/>
          <w:sz w:val="20"/>
          <w:szCs w:val="20"/>
        </w:rPr>
        <w:t>samoupravne lokalne skupnosti</w:t>
      </w:r>
      <w:r w:rsidRPr="00A94990">
        <w:rPr>
          <w:rFonts w:ascii="Arial" w:hAnsi="Arial" w:cs="Arial"/>
          <w:sz w:val="20"/>
          <w:szCs w:val="20"/>
        </w:rPr>
        <w:t xml:space="preserve"> v novi ureditvi DO ustanavljale in upravljale javne zavode za </w:t>
      </w:r>
      <w:r>
        <w:rPr>
          <w:rFonts w:ascii="Arial" w:hAnsi="Arial" w:cs="Arial"/>
          <w:sz w:val="20"/>
          <w:szCs w:val="20"/>
        </w:rPr>
        <w:t>opravljanje</w:t>
      </w:r>
      <w:r w:rsidRPr="00A94990">
        <w:rPr>
          <w:rFonts w:ascii="Arial" w:hAnsi="Arial" w:cs="Arial"/>
          <w:sz w:val="20"/>
          <w:szCs w:val="20"/>
        </w:rPr>
        <w:t xml:space="preserve"> DO na domu, kot je določeno v </w:t>
      </w:r>
      <w:r w:rsidRPr="00A94990">
        <w:rPr>
          <w:rFonts w:ascii="Arial" w:hAnsi="Arial" w:cs="Arial"/>
          <w:sz w:val="20"/>
          <w:szCs w:val="20"/>
        </w:rPr>
        <w:fldChar w:fldCharType="begin"/>
      </w:r>
      <w:r w:rsidRPr="00A94990">
        <w:rPr>
          <w:rFonts w:ascii="Arial" w:hAnsi="Arial" w:cs="Arial"/>
          <w:sz w:val="20"/>
          <w:szCs w:val="20"/>
        </w:rPr>
        <w:instrText xml:space="preserve"> REF _Ref48666694 \r \h  \* MERGEFORMAT </w:instrText>
      </w:r>
      <w:r w:rsidRPr="00A94990">
        <w:rPr>
          <w:rFonts w:ascii="Arial" w:hAnsi="Arial" w:cs="Arial"/>
          <w:sz w:val="20"/>
          <w:szCs w:val="20"/>
        </w:rPr>
      </w:r>
      <w:r w:rsidRPr="00A94990">
        <w:rPr>
          <w:rFonts w:ascii="Arial" w:hAnsi="Arial" w:cs="Arial"/>
          <w:sz w:val="20"/>
          <w:szCs w:val="20"/>
        </w:rPr>
        <w:fldChar w:fldCharType="separate"/>
      </w:r>
      <w:r w:rsidR="00E638C1">
        <w:rPr>
          <w:rFonts w:ascii="Arial" w:hAnsi="Arial" w:cs="Arial"/>
          <w:sz w:val="20"/>
          <w:szCs w:val="20"/>
        </w:rPr>
        <w:t>69</w:t>
      </w:r>
      <w:r w:rsidRPr="00A94990">
        <w:rPr>
          <w:rFonts w:ascii="Arial" w:hAnsi="Arial" w:cs="Arial"/>
          <w:sz w:val="20"/>
          <w:szCs w:val="20"/>
        </w:rPr>
        <w:fldChar w:fldCharType="end"/>
      </w:r>
      <w:r w:rsidRPr="00A94990">
        <w:rPr>
          <w:rFonts w:ascii="Arial" w:hAnsi="Arial" w:cs="Arial"/>
          <w:sz w:val="20"/>
          <w:szCs w:val="20"/>
        </w:rPr>
        <w:t xml:space="preserve">. členu tega zakona. </w:t>
      </w:r>
    </w:p>
    <w:p w14:paraId="5B909AD0" w14:textId="77777777" w:rsidR="000D0FA8" w:rsidRDefault="000D0FA8" w:rsidP="000D0FA8">
      <w:pPr>
        <w:tabs>
          <w:tab w:val="left" w:pos="0"/>
          <w:tab w:val="left" w:pos="567"/>
        </w:tabs>
        <w:jc w:val="both"/>
        <w:rPr>
          <w:rFonts w:ascii="Arial" w:hAnsi="Arial" w:cs="Arial"/>
          <w:b/>
          <w:bCs/>
          <w:sz w:val="20"/>
          <w:szCs w:val="20"/>
        </w:rPr>
      </w:pPr>
    </w:p>
    <w:p w14:paraId="35EFC965" w14:textId="77777777" w:rsidR="0044458D" w:rsidRDefault="0044458D">
      <w:pPr>
        <w:rPr>
          <w:rFonts w:ascii="Arial" w:hAnsi="Arial" w:cs="Arial"/>
          <w:b/>
          <w:bCs/>
          <w:sz w:val="20"/>
          <w:szCs w:val="20"/>
        </w:rPr>
      </w:pPr>
      <w:r>
        <w:rPr>
          <w:rFonts w:ascii="Arial" w:hAnsi="Arial" w:cs="Arial"/>
          <w:b/>
          <w:bCs/>
          <w:sz w:val="20"/>
          <w:szCs w:val="20"/>
        </w:rPr>
        <w:br w:type="page"/>
      </w:r>
    </w:p>
    <w:p w14:paraId="5590075C" w14:textId="436836A3" w:rsidR="00184C5B" w:rsidRPr="000D0FA8" w:rsidRDefault="00184C5B" w:rsidP="00184C5B">
      <w:pPr>
        <w:tabs>
          <w:tab w:val="left" w:pos="0"/>
          <w:tab w:val="left" w:pos="567"/>
        </w:tabs>
        <w:jc w:val="both"/>
        <w:rPr>
          <w:rFonts w:ascii="Arial" w:hAnsi="Arial" w:cs="Arial"/>
          <w:b/>
          <w:bCs/>
          <w:sz w:val="20"/>
          <w:szCs w:val="20"/>
        </w:rPr>
      </w:pPr>
      <w:r w:rsidRPr="000D0FA8">
        <w:rPr>
          <w:rFonts w:ascii="Arial" w:hAnsi="Arial" w:cs="Arial"/>
          <w:b/>
          <w:bCs/>
          <w:sz w:val="20"/>
          <w:szCs w:val="20"/>
        </w:rPr>
        <w:t xml:space="preserve">K </w:t>
      </w:r>
      <w:r w:rsidRPr="000D0FA8">
        <w:rPr>
          <w:rFonts w:ascii="Arial" w:hAnsi="Arial" w:cs="Arial"/>
          <w:b/>
          <w:bCs/>
          <w:sz w:val="20"/>
          <w:szCs w:val="20"/>
        </w:rPr>
        <w:fldChar w:fldCharType="begin"/>
      </w:r>
      <w:r w:rsidRPr="000D0FA8">
        <w:rPr>
          <w:rFonts w:ascii="Arial" w:hAnsi="Arial" w:cs="Arial"/>
          <w:b/>
          <w:bCs/>
          <w:sz w:val="20"/>
          <w:szCs w:val="20"/>
        </w:rPr>
        <w:instrText xml:space="preserve"> REF _Ref48216564 \r \h  \* MERGEFORMAT </w:instrText>
      </w:r>
      <w:r w:rsidRPr="000D0FA8">
        <w:rPr>
          <w:rFonts w:ascii="Arial" w:hAnsi="Arial" w:cs="Arial"/>
          <w:b/>
          <w:bCs/>
          <w:sz w:val="20"/>
          <w:szCs w:val="20"/>
        </w:rPr>
      </w:r>
      <w:r w:rsidRPr="000D0FA8">
        <w:rPr>
          <w:rFonts w:ascii="Arial" w:hAnsi="Arial" w:cs="Arial"/>
          <w:b/>
          <w:bCs/>
          <w:sz w:val="20"/>
          <w:szCs w:val="20"/>
        </w:rPr>
        <w:fldChar w:fldCharType="separate"/>
      </w:r>
      <w:r w:rsidR="00E638C1">
        <w:rPr>
          <w:rFonts w:ascii="Arial" w:hAnsi="Arial" w:cs="Arial"/>
          <w:b/>
          <w:bCs/>
          <w:sz w:val="20"/>
          <w:szCs w:val="20"/>
        </w:rPr>
        <w:t>7</w:t>
      </w:r>
      <w:r w:rsidRPr="000D0FA8">
        <w:rPr>
          <w:rFonts w:ascii="Arial" w:hAnsi="Arial" w:cs="Arial"/>
          <w:b/>
          <w:bCs/>
          <w:sz w:val="20"/>
          <w:szCs w:val="20"/>
        </w:rPr>
        <w:fldChar w:fldCharType="end"/>
      </w:r>
      <w:r w:rsidRPr="000D0FA8">
        <w:rPr>
          <w:rFonts w:ascii="Arial" w:hAnsi="Arial" w:cs="Arial"/>
          <w:b/>
          <w:bCs/>
          <w:sz w:val="20"/>
          <w:szCs w:val="20"/>
        </w:rPr>
        <w:t>. členu</w:t>
      </w:r>
    </w:p>
    <w:p w14:paraId="1177408C" w14:textId="7F4C4D59" w:rsidR="000D0FA8" w:rsidRPr="000D0FA8" w:rsidRDefault="000D0FA8" w:rsidP="000D0FA8">
      <w:pPr>
        <w:pStyle w:val="Telobesedila"/>
        <w:tabs>
          <w:tab w:val="left" w:pos="567"/>
          <w:tab w:val="left" w:pos="9072"/>
        </w:tabs>
        <w:spacing w:after="0"/>
        <w:rPr>
          <w:rFonts w:ascii="Arial" w:hAnsi="Arial" w:cs="Arial"/>
          <w:b/>
          <w:bCs/>
          <w:sz w:val="20"/>
          <w:szCs w:val="20"/>
        </w:rPr>
      </w:pPr>
      <w:r w:rsidRPr="000D0FA8">
        <w:rPr>
          <w:rFonts w:ascii="Arial" w:hAnsi="Arial" w:cs="Arial"/>
          <w:b/>
          <w:bCs/>
          <w:sz w:val="20"/>
          <w:szCs w:val="20"/>
        </w:rPr>
        <w:t>(storitve DO, nacionalni program DO in javna mreža</w:t>
      </w:r>
      <w:r w:rsidR="001B4C87">
        <w:rPr>
          <w:rFonts w:ascii="Arial" w:hAnsi="Arial" w:cs="Arial"/>
          <w:b/>
          <w:bCs/>
          <w:sz w:val="20"/>
          <w:szCs w:val="20"/>
          <w:lang w:val="sl-SI"/>
        </w:rPr>
        <w:t xml:space="preserve"> izvajalcev DO</w:t>
      </w:r>
      <w:r w:rsidRPr="000D0FA8">
        <w:rPr>
          <w:rFonts w:ascii="Arial" w:hAnsi="Arial" w:cs="Arial"/>
          <w:b/>
          <w:bCs/>
          <w:sz w:val="20"/>
          <w:szCs w:val="20"/>
        </w:rPr>
        <w:t>)</w:t>
      </w:r>
    </w:p>
    <w:p w14:paraId="26F3F275" w14:textId="77777777" w:rsidR="00184C5B" w:rsidRPr="00A94990" w:rsidRDefault="00184C5B" w:rsidP="00184C5B">
      <w:pPr>
        <w:tabs>
          <w:tab w:val="left" w:pos="0"/>
          <w:tab w:val="left" w:pos="567"/>
        </w:tabs>
        <w:jc w:val="both"/>
        <w:rPr>
          <w:rFonts w:ascii="Arial" w:hAnsi="Arial" w:cs="Arial"/>
          <w:b/>
          <w:bCs/>
          <w:sz w:val="20"/>
          <w:szCs w:val="20"/>
        </w:rPr>
      </w:pPr>
    </w:p>
    <w:p w14:paraId="77A943CC" w14:textId="77777777" w:rsidR="00764314" w:rsidRDefault="00764314" w:rsidP="00184C5B">
      <w:pPr>
        <w:tabs>
          <w:tab w:val="left" w:pos="0"/>
          <w:tab w:val="left" w:pos="567"/>
        </w:tabs>
        <w:jc w:val="both"/>
        <w:rPr>
          <w:rFonts w:ascii="Arial" w:hAnsi="Arial" w:cs="Arial"/>
          <w:sz w:val="20"/>
          <w:szCs w:val="20"/>
        </w:rPr>
      </w:pPr>
      <w:r>
        <w:rPr>
          <w:rFonts w:ascii="Arial" w:hAnsi="Arial" w:cs="Arial"/>
          <w:sz w:val="20"/>
          <w:szCs w:val="20"/>
        </w:rPr>
        <w:t>Sedmi člen v prvem odstavku določa pomembno izhodišče opravljanje storitev DO, saj se te kot javna služba opravljajo na nepridobiten način.</w:t>
      </w:r>
    </w:p>
    <w:p w14:paraId="339AEC63" w14:textId="77777777" w:rsidR="00764314" w:rsidRDefault="00764314" w:rsidP="00184C5B">
      <w:pPr>
        <w:tabs>
          <w:tab w:val="left" w:pos="0"/>
          <w:tab w:val="left" w:pos="567"/>
        </w:tabs>
        <w:jc w:val="both"/>
        <w:rPr>
          <w:rFonts w:ascii="Arial" w:hAnsi="Arial" w:cs="Arial"/>
          <w:sz w:val="20"/>
          <w:szCs w:val="20"/>
        </w:rPr>
      </w:pPr>
    </w:p>
    <w:p w14:paraId="596B4E6E" w14:textId="77777777" w:rsidR="00783F68" w:rsidRDefault="00184C5B" w:rsidP="00184C5B">
      <w:pPr>
        <w:tabs>
          <w:tab w:val="left" w:pos="0"/>
          <w:tab w:val="left" w:pos="567"/>
        </w:tabs>
        <w:jc w:val="both"/>
        <w:rPr>
          <w:rFonts w:ascii="Arial" w:hAnsi="Arial" w:cs="Arial"/>
          <w:sz w:val="20"/>
          <w:szCs w:val="20"/>
        </w:rPr>
      </w:pPr>
      <w:r>
        <w:rPr>
          <w:rFonts w:ascii="Arial" w:hAnsi="Arial" w:cs="Arial"/>
          <w:sz w:val="20"/>
          <w:szCs w:val="20"/>
        </w:rPr>
        <w:t>Republika Slovenija in samoupravne lokalne skupnosti sodelujejo</w:t>
      </w:r>
      <w:r w:rsidRPr="00A94990">
        <w:rPr>
          <w:rFonts w:ascii="Arial" w:hAnsi="Arial" w:cs="Arial"/>
          <w:sz w:val="20"/>
          <w:szCs w:val="20"/>
        </w:rPr>
        <w:t xml:space="preserve"> pri pripravi nacionalnega programa DO, ki bo na podlagi opravljene analize potreb </w:t>
      </w:r>
      <w:r w:rsidR="00764314">
        <w:rPr>
          <w:rFonts w:ascii="Arial" w:hAnsi="Arial" w:cs="Arial"/>
          <w:sz w:val="20"/>
          <w:szCs w:val="20"/>
        </w:rPr>
        <w:t xml:space="preserve">prebivalstva po DO </w:t>
      </w:r>
      <w:r w:rsidRPr="00A94990">
        <w:rPr>
          <w:rFonts w:ascii="Arial" w:hAnsi="Arial" w:cs="Arial"/>
          <w:sz w:val="20"/>
          <w:szCs w:val="20"/>
        </w:rPr>
        <w:t xml:space="preserve"> določil </w:t>
      </w:r>
      <w:r w:rsidR="00764314">
        <w:rPr>
          <w:rFonts w:ascii="Arial" w:hAnsi="Arial" w:cs="Arial"/>
          <w:sz w:val="20"/>
          <w:szCs w:val="20"/>
        </w:rPr>
        <w:t>javno mrežo izvajalcev DO, politiko DO in načrtuje razvoj DO</w:t>
      </w:r>
      <w:r w:rsidRPr="00A94990">
        <w:rPr>
          <w:rFonts w:ascii="Arial" w:hAnsi="Arial" w:cs="Arial"/>
          <w:sz w:val="20"/>
          <w:szCs w:val="20"/>
        </w:rPr>
        <w:t xml:space="preserve">. Ukrepi bodo načrtovani na način, da bo mogoče preveriti njihovo uspešnost in gospodarnost. </w:t>
      </w:r>
      <w:r w:rsidR="00783F68">
        <w:rPr>
          <w:rFonts w:ascii="Arial" w:hAnsi="Arial" w:cs="Arial"/>
          <w:sz w:val="20"/>
          <w:szCs w:val="20"/>
        </w:rPr>
        <w:t xml:space="preserve">V tretjem odstavku tega člena so določena še merila, ki se upoštevajo pri določitvi javne mreže, prav tako je v četrtem odstavku predvideno, da način spremljanja zmogljivosti v javni mreži DO s pravilnikom določi minister, </w:t>
      </w:r>
      <w:r w:rsidR="00783F68" w:rsidRPr="00783F68">
        <w:rPr>
          <w:rFonts w:ascii="Arial" w:hAnsi="Arial" w:cs="Arial"/>
          <w:sz w:val="20"/>
          <w:szCs w:val="20"/>
        </w:rPr>
        <w:t>pristojen za zdravje, v soglasju z ministrom, pristojnim za socialno varstvo.</w:t>
      </w:r>
    </w:p>
    <w:p w14:paraId="04ACC235" w14:textId="77777777" w:rsidR="00783F68" w:rsidRDefault="00783F68" w:rsidP="00184C5B">
      <w:pPr>
        <w:tabs>
          <w:tab w:val="left" w:pos="0"/>
          <w:tab w:val="left" w:pos="567"/>
        </w:tabs>
        <w:jc w:val="both"/>
        <w:rPr>
          <w:rFonts w:ascii="Arial" w:hAnsi="Arial" w:cs="Arial"/>
          <w:sz w:val="20"/>
          <w:szCs w:val="20"/>
        </w:rPr>
      </w:pPr>
    </w:p>
    <w:p w14:paraId="776E7723"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Z nacionalnim programom DO, ki bo na zakonu temelječ in zavezujoč pravni akt, se vzpostavlja podlaga za sodelovanje vseh relevantnih deležnikov nacionalnega in lokalnega nivoja. </w:t>
      </w:r>
      <w:r>
        <w:rPr>
          <w:rFonts w:ascii="Arial" w:hAnsi="Arial" w:cs="Arial"/>
          <w:sz w:val="20"/>
          <w:szCs w:val="20"/>
        </w:rPr>
        <w:t xml:space="preserve">Nacionalni program sprejme </w:t>
      </w:r>
      <w:r w:rsidRPr="00A94990">
        <w:rPr>
          <w:rFonts w:ascii="Arial" w:hAnsi="Arial" w:cs="Arial"/>
          <w:sz w:val="20"/>
          <w:szCs w:val="20"/>
        </w:rPr>
        <w:t>Državni zbor Republike Slovenije</w:t>
      </w:r>
      <w:r w:rsidR="000D0FA8">
        <w:rPr>
          <w:rFonts w:ascii="Arial" w:hAnsi="Arial" w:cs="Arial"/>
          <w:sz w:val="20"/>
          <w:szCs w:val="20"/>
        </w:rPr>
        <w:t xml:space="preserve"> </w:t>
      </w:r>
      <w:r w:rsidR="000D0FA8" w:rsidRPr="00A94990">
        <w:rPr>
          <w:rFonts w:ascii="Arial" w:hAnsi="Arial" w:cs="Arial"/>
          <w:sz w:val="20"/>
          <w:szCs w:val="20"/>
        </w:rPr>
        <w:t>na predlog Vlade Republike Slovenije</w:t>
      </w:r>
      <w:r w:rsidR="006520FD">
        <w:rPr>
          <w:rFonts w:ascii="Arial" w:hAnsi="Arial" w:cs="Arial"/>
          <w:sz w:val="20"/>
          <w:szCs w:val="20"/>
        </w:rPr>
        <w:t>.</w:t>
      </w:r>
    </w:p>
    <w:p w14:paraId="40679777" w14:textId="77777777" w:rsidR="00041EA2" w:rsidRDefault="00041EA2" w:rsidP="00184C5B">
      <w:pPr>
        <w:tabs>
          <w:tab w:val="left" w:pos="0"/>
          <w:tab w:val="left" w:pos="567"/>
        </w:tabs>
        <w:jc w:val="both"/>
        <w:rPr>
          <w:rFonts w:ascii="Arial" w:hAnsi="Arial" w:cs="Arial"/>
          <w:sz w:val="20"/>
          <w:szCs w:val="20"/>
        </w:rPr>
      </w:pPr>
    </w:p>
    <w:p w14:paraId="612A92AF" w14:textId="296EFDC2" w:rsidR="00041EA2" w:rsidRPr="00025BF8" w:rsidRDefault="00041EA2" w:rsidP="00041EA2">
      <w:pPr>
        <w:tabs>
          <w:tab w:val="left" w:pos="0"/>
          <w:tab w:val="left" w:pos="567"/>
        </w:tabs>
        <w:jc w:val="both"/>
        <w:rPr>
          <w:rFonts w:ascii="Arial" w:hAnsi="Arial" w:cs="Arial"/>
          <w:b/>
          <w:bCs/>
          <w:sz w:val="20"/>
          <w:szCs w:val="20"/>
        </w:rPr>
      </w:pPr>
      <w:r w:rsidRPr="00025BF8">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_Ref73217868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8</w:t>
      </w:r>
      <w:r>
        <w:rPr>
          <w:rFonts w:ascii="Arial" w:hAnsi="Arial" w:cs="Arial"/>
          <w:b/>
          <w:bCs/>
          <w:sz w:val="20"/>
          <w:szCs w:val="20"/>
        </w:rPr>
        <w:fldChar w:fldCharType="end"/>
      </w:r>
      <w:r w:rsidRPr="00025BF8">
        <w:rPr>
          <w:rFonts w:ascii="Arial" w:hAnsi="Arial" w:cs="Arial"/>
          <w:b/>
          <w:bCs/>
          <w:sz w:val="20"/>
          <w:szCs w:val="20"/>
        </w:rPr>
        <w:t>. členu</w:t>
      </w:r>
    </w:p>
    <w:p w14:paraId="394A3757" w14:textId="77777777" w:rsidR="00041EA2" w:rsidRPr="00025BF8" w:rsidRDefault="00041EA2" w:rsidP="00041EA2">
      <w:pPr>
        <w:pStyle w:val="len"/>
        <w:numPr>
          <w:ilvl w:val="0"/>
          <w:numId w:val="0"/>
        </w:numPr>
        <w:jc w:val="left"/>
        <w:rPr>
          <w:b/>
          <w:bCs/>
        </w:rPr>
      </w:pPr>
      <w:r w:rsidRPr="00025BF8">
        <w:rPr>
          <w:b/>
          <w:bCs/>
        </w:rPr>
        <w:t>(vodenje sistema kakovosti na področju DO)</w:t>
      </w:r>
    </w:p>
    <w:p w14:paraId="6F39D06E" w14:textId="77777777" w:rsidR="00041EA2" w:rsidRDefault="00041EA2" w:rsidP="00041EA2">
      <w:pPr>
        <w:tabs>
          <w:tab w:val="left" w:pos="0"/>
          <w:tab w:val="left" w:pos="567"/>
        </w:tabs>
        <w:jc w:val="both"/>
        <w:rPr>
          <w:rFonts w:ascii="Arial" w:hAnsi="Arial" w:cs="Arial"/>
          <w:b/>
          <w:bCs/>
          <w:sz w:val="20"/>
          <w:szCs w:val="20"/>
        </w:rPr>
      </w:pPr>
    </w:p>
    <w:p w14:paraId="17FE0546" w14:textId="77777777" w:rsidR="00041EA2" w:rsidRDefault="00041EA2" w:rsidP="00041EA2">
      <w:pPr>
        <w:tabs>
          <w:tab w:val="left" w:pos="0"/>
          <w:tab w:val="left" w:pos="567"/>
        </w:tabs>
        <w:jc w:val="both"/>
        <w:rPr>
          <w:rFonts w:ascii="Arial" w:hAnsi="Arial" w:cs="Arial"/>
          <w:bCs/>
          <w:sz w:val="20"/>
          <w:szCs w:val="20"/>
        </w:rPr>
      </w:pPr>
      <w:r w:rsidRPr="00025BF8">
        <w:rPr>
          <w:rFonts w:ascii="Arial" w:hAnsi="Arial" w:cs="Arial"/>
          <w:bCs/>
          <w:sz w:val="20"/>
          <w:szCs w:val="20"/>
        </w:rPr>
        <w:t xml:space="preserve">Kakovost in varnost </w:t>
      </w:r>
      <w:r>
        <w:rPr>
          <w:rFonts w:ascii="Arial" w:hAnsi="Arial" w:cs="Arial"/>
          <w:bCs/>
          <w:sz w:val="20"/>
          <w:szCs w:val="20"/>
        </w:rPr>
        <w:t xml:space="preserve">DO je osnovna pravica tako uporabnikov kot zaposlenih na področju DO. Vzpostavitev sistema spremljanja kakovosti je ključnega pomena za identifikacijo in upravljanje s tveganji v procesih DO ter sprejema ukrepov, ki omogočajo višjo kakovost in varnost DO. </w:t>
      </w:r>
      <w:r>
        <w:rPr>
          <w:rFonts w:ascii="Arial" w:hAnsi="Arial" w:cs="Arial"/>
          <w:sz w:val="20"/>
          <w:szCs w:val="20"/>
        </w:rPr>
        <w:t>Odkloni pri zagotavljanju DO, ki vplivajo na njeno kakovost in varnost se bodo v določenem deležu v procesih vedno dogajali, je pa možno njihovo pogostost in njihove negativne vplive s pošteno in transparentno komunikacijo ter poročanjem odklonov, iskanjem priložnosti za izboljšave v procesih zdravstvene obravnave in hitrim ukrepanjem v primeru nastalega odklona, zmanjšati in ublažiti. Hkrati vodenje sistemov kakovosti na področju DO omogoča primerljivost izvajalcev in s tem bolj informirane odločitve uporabnikov in njihovih svojcev pri odločanju za obliko DO in vrsto izvajalca DO. Vodenje sistema kakovosti na področju DO se vzpostavi na ministrstvu, pristojnem za zdravje, pri čemer to enkrat letno javno objavi poročilo o svojem delu.</w:t>
      </w:r>
    </w:p>
    <w:p w14:paraId="7F51EDC7" w14:textId="77777777" w:rsidR="00184C5B" w:rsidRPr="00A94990" w:rsidRDefault="00184C5B" w:rsidP="00184C5B">
      <w:pPr>
        <w:tabs>
          <w:tab w:val="left" w:pos="0"/>
          <w:tab w:val="left" w:pos="567"/>
        </w:tabs>
        <w:jc w:val="both"/>
        <w:rPr>
          <w:rFonts w:ascii="Arial" w:hAnsi="Arial" w:cs="Arial"/>
          <w:sz w:val="20"/>
          <w:szCs w:val="20"/>
        </w:rPr>
      </w:pPr>
    </w:p>
    <w:p w14:paraId="051BDFA9" w14:textId="68EB53EA"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_Ref517170803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9</w:t>
      </w:r>
      <w:r w:rsidRPr="00A94990">
        <w:rPr>
          <w:rFonts w:ascii="Arial" w:hAnsi="Arial" w:cs="Arial"/>
          <w:b/>
          <w:bCs/>
          <w:sz w:val="20"/>
          <w:szCs w:val="20"/>
        </w:rPr>
        <w:fldChar w:fldCharType="end"/>
      </w:r>
      <w:r w:rsidRPr="00A94990">
        <w:rPr>
          <w:rFonts w:ascii="Arial" w:hAnsi="Arial" w:cs="Arial"/>
          <w:b/>
          <w:bCs/>
          <w:sz w:val="20"/>
          <w:szCs w:val="20"/>
        </w:rPr>
        <w:t>. členu</w:t>
      </w:r>
    </w:p>
    <w:p w14:paraId="19600D52" w14:textId="77777777" w:rsidR="00184C5B" w:rsidRPr="00A94990" w:rsidRDefault="00184C5B" w:rsidP="00184C5B">
      <w:pPr>
        <w:tabs>
          <w:tab w:val="left" w:pos="567"/>
          <w:tab w:val="left" w:pos="9072"/>
        </w:tabs>
        <w:rPr>
          <w:rFonts w:ascii="Arial" w:hAnsi="Arial" w:cs="Arial"/>
          <w:b/>
          <w:bCs/>
          <w:sz w:val="20"/>
          <w:szCs w:val="20"/>
        </w:rPr>
      </w:pPr>
      <w:r w:rsidRPr="00A94990">
        <w:rPr>
          <w:rFonts w:ascii="Arial" w:hAnsi="Arial" w:cs="Arial"/>
          <w:b/>
          <w:bCs/>
          <w:sz w:val="20"/>
          <w:szCs w:val="20"/>
        </w:rPr>
        <w:t>(Strokovni svet za DO)</w:t>
      </w:r>
    </w:p>
    <w:p w14:paraId="14EBBBBD" w14:textId="77777777" w:rsidR="00184C5B" w:rsidRPr="00A94990" w:rsidRDefault="00184C5B" w:rsidP="00184C5B">
      <w:pPr>
        <w:tabs>
          <w:tab w:val="left" w:pos="0"/>
          <w:tab w:val="left" w:pos="567"/>
        </w:tabs>
        <w:jc w:val="both"/>
        <w:rPr>
          <w:rFonts w:ascii="Arial" w:hAnsi="Arial" w:cs="Arial"/>
          <w:sz w:val="20"/>
          <w:szCs w:val="20"/>
        </w:rPr>
      </w:pPr>
    </w:p>
    <w:p w14:paraId="328DF6EF"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Za boljše načrtovanje, organizacijo, </w:t>
      </w:r>
      <w:r>
        <w:rPr>
          <w:rFonts w:ascii="Arial" w:hAnsi="Arial" w:cs="Arial"/>
          <w:sz w:val="20"/>
          <w:szCs w:val="20"/>
        </w:rPr>
        <w:t>opravljanje</w:t>
      </w:r>
      <w:r w:rsidRPr="00A94990">
        <w:rPr>
          <w:rFonts w:ascii="Arial" w:hAnsi="Arial" w:cs="Arial"/>
          <w:sz w:val="20"/>
          <w:szCs w:val="20"/>
        </w:rPr>
        <w:t xml:space="preserve"> DO, se na </w:t>
      </w:r>
      <w:r>
        <w:rPr>
          <w:rFonts w:ascii="Arial" w:hAnsi="Arial" w:cs="Arial"/>
          <w:sz w:val="20"/>
          <w:szCs w:val="20"/>
        </w:rPr>
        <w:t xml:space="preserve">predlog </w:t>
      </w:r>
      <w:r w:rsidRPr="00A94990">
        <w:rPr>
          <w:rFonts w:ascii="Arial" w:hAnsi="Arial" w:cs="Arial"/>
          <w:sz w:val="20"/>
          <w:szCs w:val="20"/>
        </w:rPr>
        <w:t>ministr</w:t>
      </w:r>
      <w:r>
        <w:rPr>
          <w:rFonts w:ascii="Arial" w:hAnsi="Arial" w:cs="Arial"/>
          <w:sz w:val="20"/>
          <w:szCs w:val="20"/>
        </w:rPr>
        <w:t>a</w:t>
      </w:r>
      <w:r w:rsidR="00537769">
        <w:rPr>
          <w:rFonts w:ascii="Arial" w:hAnsi="Arial" w:cs="Arial"/>
          <w:sz w:val="20"/>
          <w:szCs w:val="20"/>
        </w:rPr>
        <w:t>, pristojnega za zdravje,</w:t>
      </w:r>
      <w:r w:rsidRPr="00A94990">
        <w:rPr>
          <w:rFonts w:ascii="Arial" w:hAnsi="Arial" w:cs="Arial"/>
          <w:sz w:val="20"/>
          <w:szCs w:val="20"/>
        </w:rPr>
        <w:t xml:space="preserve"> ustanovi strokovni svet </w:t>
      </w:r>
      <w:r>
        <w:rPr>
          <w:rFonts w:ascii="Arial" w:hAnsi="Arial" w:cs="Arial"/>
          <w:sz w:val="20"/>
          <w:szCs w:val="20"/>
        </w:rPr>
        <w:t xml:space="preserve">za DO </w:t>
      </w:r>
      <w:r w:rsidRPr="00A94990">
        <w:rPr>
          <w:rFonts w:ascii="Arial" w:hAnsi="Arial" w:cs="Arial"/>
          <w:sz w:val="20"/>
          <w:szCs w:val="20"/>
        </w:rPr>
        <w:t xml:space="preserve">kot posvetovalno telo. </w:t>
      </w:r>
      <w:r w:rsidRPr="007E56C9">
        <w:rPr>
          <w:rFonts w:ascii="Arial" w:hAnsi="Arial" w:cs="Arial"/>
          <w:sz w:val="20"/>
          <w:szCs w:val="20"/>
        </w:rPr>
        <w:t>V zvezi s sestavo, načinom imenovanja in razrešitvijo članov Strokovnega sveta za DO ter način njegovega dela je predviden sprejem pravilnika s strani ministra, pri čemer je določeno, da polovico članov Strokovnega sveta za DO ministru v imenovanje predlaga minister, pristojen za socialno varstvo. S tem členom je določena tudi mandatna doba članov Strokovnega sveta za DO, in sicer 5 let, z možnostjo neomejenega ponovnega imenovanja.</w:t>
      </w:r>
    </w:p>
    <w:p w14:paraId="0B470E49" w14:textId="77777777" w:rsidR="00184C5B" w:rsidRDefault="00184C5B" w:rsidP="00184C5B">
      <w:pPr>
        <w:tabs>
          <w:tab w:val="left" w:pos="0"/>
          <w:tab w:val="left" w:pos="567"/>
        </w:tabs>
        <w:jc w:val="both"/>
        <w:rPr>
          <w:rFonts w:ascii="Arial" w:hAnsi="Arial" w:cs="Arial"/>
          <w:sz w:val="20"/>
          <w:szCs w:val="20"/>
        </w:rPr>
      </w:pPr>
    </w:p>
    <w:p w14:paraId="3FFBC9BB" w14:textId="77777777" w:rsidR="00184C5B" w:rsidRDefault="00184C5B" w:rsidP="00184C5B">
      <w:pPr>
        <w:tabs>
          <w:tab w:val="left" w:pos="0"/>
          <w:tab w:val="left" w:pos="567"/>
        </w:tabs>
        <w:jc w:val="both"/>
        <w:rPr>
          <w:rFonts w:ascii="Arial" w:hAnsi="Arial" w:cs="Arial"/>
          <w:sz w:val="20"/>
          <w:szCs w:val="20"/>
        </w:rPr>
      </w:pPr>
      <w:r w:rsidRPr="007E56C9">
        <w:rPr>
          <w:rFonts w:ascii="Arial" w:hAnsi="Arial" w:cs="Arial"/>
          <w:sz w:val="20"/>
          <w:szCs w:val="20"/>
        </w:rPr>
        <w:t>Strokovni svet se sestaja po potrebi na sklic ministra, pri čemer so lahko na seje po potrebi (glede na vsebino sestankov) vabljeni tudi funkcionarji, javni uslužbenci in strokovnjaki na področjih, ki se nanašajo na DO, pri čemer te osebe nimajo pravice glasovanja.</w:t>
      </w:r>
    </w:p>
    <w:p w14:paraId="3976E227" w14:textId="77777777" w:rsidR="00184C5B" w:rsidRDefault="00184C5B" w:rsidP="00184C5B">
      <w:pPr>
        <w:tabs>
          <w:tab w:val="left" w:pos="0"/>
          <w:tab w:val="left" w:pos="567"/>
        </w:tabs>
        <w:jc w:val="both"/>
        <w:rPr>
          <w:rFonts w:ascii="Arial" w:hAnsi="Arial" w:cs="Arial"/>
          <w:sz w:val="20"/>
          <w:szCs w:val="20"/>
        </w:rPr>
      </w:pPr>
    </w:p>
    <w:p w14:paraId="20CEB621" w14:textId="244AED43"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_Ref45615541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10</w:t>
      </w:r>
      <w:r w:rsidRPr="00A94990">
        <w:rPr>
          <w:rFonts w:ascii="Arial" w:hAnsi="Arial" w:cs="Arial"/>
          <w:b/>
          <w:bCs/>
          <w:sz w:val="20"/>
          <w:szCs w:val="20"/>
        </w:rPr>
        <w:fldChar w:fldCharType="end"/>
      </w:r>
      <w:r w:rsidRPr="00A94990">
        <w:rPr>
          <w:rFonts w:ascii="Arial" w:hAnsi="Arial" w:cs="Arial"/>
          <w:b/>
          <w:bCs/>
          <w:sz w:val="20"/>
          <w:szCs w:val="20"/>
        </w:rPr>
        <w:t>. členu</w:t>
      </w:r>
    </w:p>
    <w:p w14:paraId="352DE02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(pravice iz DO)</w:t>
      </w:r>
    </w:p>
    <w:p w14:paraId="3BFD6C5F" w14:textId="77777777" w:rsidR="00184C5B" w:rsidRPr="00A94990" w:rsidRDefault="00184C5B" w:rsidP="00184C5B">
      <w:pPr>
        <w:tabs>
          <w:tab w:val="left" w:pos="0"/>
          <w:tab w:val="left" w:pos="567"/>
        </w:tabs>
        <w:jc w:val="both"/>
        <w:rPr>
          <w:rFonts w:ascii="Arial" w:hAnsi="Arial" w:cs="Arial"/>
          <w:sz w:val="20"/>
          <w:szCs w:val="20"/>
        </w:rPr>
      </w:pPr>
    </w:p>
    <w:p w14:paraId="04334C6F" w14:textId="59C7B5C5"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Upravičenec lahko</w:t>
      </w:r>
      <w:r>
        <w:rPr>
          <w:rFonts w:ascii="Arial" w:hAnsi="Arial" w:cs="Arial"/>
          <w:sz w:val="20"/>
          <w:szCs w:val="20"/>
        </w:rPr>
        <w:t xml:space="preserve"> iz javnih virov</w:t>
      </w:r>
      <w:r w:rsidR="00C81D91">
        <w:rPr>
          <w:rFonts w:ascii="Arial" w:hAnsi="Arial" w:cs="Arial"/>
          <w:sz w:val="20"/>
          <w:szCs w:val="20"/>
        </w:rPr>
        <w:t xml:space="preserve"> za DO</w:t>
      </w:r>
      <w:r>
        <w:rPr>
          <w:rFonts w:ascii="Arial" w:hAnsi="Arial" w:cs="Arial"/>
          <w:sz w:val="20"/>
          <w:szCs w:val="20"/>
        </w:rPr>
        <w:t xml:space="preserve"> uveljavlja</w:t>
      </w:r>
      <w:r w:rsidRPr="00A94990">
        <w:rPr>
          <w:rFonts w:ascii="Arial" w:hAnsi="Arial" w:cs="Arial"/>
          <w:sz w:val="20"/>
          <w:szCs w:val="20"/>
        </w:rPr>
        <w:t xml:space="preserve"> pravico do DO v obliki DO na domu, v obliki DO v instituciji ali v obliki denarnega prejemka</w:t>
      </w:r>
      <w:r>
        <w:rPr>
          <w:rFonts w:ascii="Arial" w:hAnsi="Arial" w:cs="Arial"/>
          <w:sz w:val="20"/>
          <w:szCs w:val="20"/>
        </w:rPr>
        <w:t xml:space="preserve"> </w:t>
      </w:r>
      <w:r w:rsidRPr="007E56C9">
        <w:rPr>
          <w:rFonts w:ascii="Arial" w:hAnsi="Arial" w:cs="Arial"/>
          <w:sz w:val="20"/>
          <w:szCs w:val="20"/>
        </w:rPr>
        <w:t xml:space="preserve">ali v obliki oskrbovalca družinskega člana v primeru </w:t>
      </w:r>
      <w:r w:rsidR="00331268">
        <w:rPr>
          <w:rFonts w:ascii="Arial" w:hAnsi="Arial" w:cs="Arial"/>
          <w:sz w:val="20"/>
          <w:szCs w:val="20"/>
        </w:rPr>
        <w:t xml:space="preserve">upravičenosti do DO v </w:t>
      </w:r>
      <w:r w:rsidRPr="007E56C9">
        <w:rPr>
          <w:rFonts w:ascii="Arial" w:hAnsi="Arial" w:cs="Arial"/>
          <w:sz w:val="20"/>
          <w:szCs w:val="20"/>
        </w:rPr>
        <w:t>4. ali 5. kategoriji. Ne glede na navedeno pa je v drugem odstavku 9. člena določeno, da zavarovana oseba iz javnih virov za DO nima pravice do kritja stroškov nastanitve in prehrane v instituciji v primeru dnevnih oblik DO, ampak jih krije sama (tako kot bi jih krila sama tudi v primeru, če bi bivala doma).</w:t>
      </w:r>
    </w:p>
    <w:p w14:paraId="3F080296" w14:textId="77777777" w:rsidR="00184C5B" w:rsidRDefault="00184C5B" w:rsidP="00184C5B">
      <w:pPr>
        <w:tabs>
          <w:tab w:val="left" w:pos="0"/>
          <w:tab w:val="left" w:pos="567"/>
        </w:tabs>
        <w:jc w:val="both"/>
        <w:rPr>
          <w:rFonts w:ascii="Arial" w:hAnsi="Arial" w:cs="Arial"/>
          <w:sz w:val="20"/>
          <w:szCs w:val="20"/>
        </w:rPr>
      </w:pPr>
    </w:p>
    <w:p w14:paraId="3157FA2D" w14:textId="77777777" w:rsidR="00184C5B" w:rsidRPr="00601F52" w:rsidRDefault="00184C5B" w:rsidP="00184C5B">
      <w:pPr>
        <w:tabs>
          <w:tab w:val="left" w:pos="0"/>
          <w:tab w:val="left" w:pos="567"/>
        </w:tabs>
        <w:jc w:val="both"/>
        <w:rPr>
          <w:rFonts w:ascii="Arial" w:hAnsi="Arial" w:cs="Arial"/>
          <w:sz w:val="20"/>
          <w:szCs w:val="20"/>
        </w:rPr>
      </w:pPr>
      <w:r w:rsidRPr="00601F52">
        <w:rPr>
          <w:rFonts w:ascii="Arial" w:hAnsi="Arial" w:cs="Arial"/>
          <w:sz w:val="20"/>
          <w:szCs w:val="20"/>
        </w:rPr>
        <w:t xml:space="preserve">V tretjem odstavku 9. člena je določeno, da ceno standardne nastanitve pri izvajalcu DO v javni mreži določi pravilnik, ki ga sprejme minister, </w:t>
      </w:r>
      <w:r w:rsidR="00331268" w:rsidRPr="00AA24E2">
        <w:rPr>
          <w:rFonts w:ascii="Arial" w:hAnsi="Arial" w:cs="Arial"/>
          <w:sz w:val="20"/>
          <w:szCs w:val="20"/>
        </w:rPr>
        <w:t>pristojen za zdravje</w:t>
      </w:r>
      <w:r w:rsidR="00331268" w:rsidRPr="00601F52">
        <w:rPr>
          <w:rFonts w:ascii="Arial" w:hAnsi="Arial" w:cs="Arial"/>
          <w:sz w:val="20"/>
          <w:szCs w:val="20"/>
        </w:rPr>
        <w:t xml:space="preserve"> </w:t>
      </w:r>
      <w:r w:rsidRPr="00601F52">
        <w:rPr>
          <w:rFonts w:ascii="Arial" w:hAnsi="Arial" w:cs="Arial"/>
          <w:sz w:val="20"/>
          <w:szCs w:val="20"/>
        </w:rPr>
        <w:t>v soglasju z ministrom, pristojnim za socialno varstvo.</w:t>
      </w:r>
    </w:p>
    <w:p w14:paraId="17256758" w14:textId="77777777" w:rsidR="00184C5B" w:rsidRPr="00904C6E" w:rsidRDefault="00184C5B" w:rsidP="00184C5B">
      <w:pPr>
        <w:tabs>
          <w:tab w:val="left" w:pos="0"/>
          <w:tab w:val="left" w:pos="567"/>
        </w:tabs>
        <w:jc w:val="both"/>
        <w:rPr>
          <w:rFonts w:ascii="Arial" w:hAnsi="Arial" w:cs="Arial"/>
          <w:sz w:val="20"/>
          <w:szCs w:val="20"/>
          <w:highlight w:val="yellow"/>
        </w:rPr>
      </w:pPr>
    </w:p>
    <w:p w14:paraId="10FA4A07" w14:textId="7EDA6934" w:rsidR="00184C5B" w:rsidRDefault="00184C5B" w:rsidP="00184C5B">
      <w:pPr>
        <w:tabs>
          <w:tab w:val="left" w:pos="0"/>
          <w:tab w:val="left" w:pos="567"/>
        </w:tabs>
        <w:jc w:val="both"/>
        <w:rPr>
          <w:rFonts w:ascii="Arial" w:hAnsi="Arial" w:cs="Arial"/>
          <w:sz w:val="20"/>
          <w:szCs w:val="20"/>
        </w:rPr>
      </w:pPr>
      <w:r w:rsidRPr="007E56C9">
        <w:rPr>
          <w:rFonts w:ascii="Arial" w:hAnsi="Arial" w:cs="Arial"/>
          <w:sz w:val="20"/>
          <w:szCs w:val="20"/>
        </w:rPr>
        <w:t xml:space="preserve">V </w:t>
      </w:r>
      <w:r w:rsidR="00331268">
        <w:rPr>
          <w:rFonts w:ascii="Arial" w:hAnsi="Arial" w:cs="Arial"/>
          <w:sz w:val="20"/>
          <w:szCs w:val="20"/>
        </w:rPr>
        <w:t>četrtem</w:t>
      </w:r>
      <w:r w:rsidRPr="007E56C9">
        <w:rPr>
          <w:rFonts w:ascii="Arial" w:hAnsi="Arial" w:cs="Arial"/>
          <w:sz w:val="20"/>
          <w:szCs w:val="20"/>
        </w:rPr>
        <w:t xml:space="preserve"> odstavku tega člena je urejena še davčna obravnava pravic iz DO in denarnih prejemkov, ki jih upravičenci na tej podlagi prejemajo, in sicer je določeno, da se pravice iz DO ne štejejo za dohodek po zakonu, ki ureja dohodnino.</w:t>
      </w:r>
    </w:p>
    <w:p w14:paraId="6CF6A4B7" w14:textId="77777777" w:rsidR="00184C5B" w:rsidRPr="00A94990" w:rsidRDefault="00184C5B" w:rsidP="00184C5B">
      <w:pPr>
        <w:tabs>
          <w:tab w:val="left" w:pos="0"/>
          <w:tab w:val="left" w:pos="567"/>
        </w:tabs>
        <w:jc w:val="both"/>
        <w:rPr>
          <w:rFonts w:ascii="Arial" w:hAnsi="Arial" w:cs="Arial"/>
          <w:sz w:val="20"/>
          <w:szCs w:val="20"/>
        </w:rPr>
      </w:pPr>
    </w:p>
    <w:p w14:paraId="4D19E6D5" w14:textId="783AFFB6"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_Ref45615027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11</w:t>
      </w:r>
      <w:r w:rsidRPr="00A94990">
        <w:rPr>
          <w:rFonts w:ascii="Arial" w:hAnsi="Arial" w:cs="Arial"/>
          <w:b/>
          <w:bCs/>
          <w:sz w:val="20"/>
          <w:szCs w:val="20"/>
        </w:rPr>
        <w:fldChar w:fldCharType="end"/>
      </w:r>
      <w:r w:rsidRPr="00A94990">
        <w:rPr>
          <w:rFonts w:ascii="Arial" w:hAnsi="Arial" w:cs="Arial"/>
          <w:b/>
          <w:bCs/>
          <w:sz w:val="20"/>
          <w:szCs w:val="20"/>
        </w:rPr>
        <w:t>. členu</w:t>
      </w:r>
    </w:p>
    <w:p w14:paraId="75B95803"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(splošni pogoji za pridobitev pravic iz DO)</w:t>
      </w:r>
    </w:p>
    <w:p w14:paraId="627254BD" w14:textId="77777777" w:rsidR="00184C5B" w:rsidRPr="00A94990" w:rsidRDefault="00184C5B" w:rsidP="00184C5B">
      <w:pPr>
        <w:tabs>
          <w:tab w:val="left" w:pos="0"/>
          <w:tab w:val="left" w:pos="567"/>
        </w:tabs>
        <w:jc w:val="both"/>
        <w:rPr>
          <w:rFonts w:ascii="Arial" w:hAnsi="Arial" w:cs="Arial"/>
          <w:sz w:val="20"/>
          <w:szCs w:val="20"/>
        </w:rPr>
      </w:pPr>
    </w:p>
    <w:p w14:paraId="5729B4FE" w14:textId="77777777" w:rsidR="00184C5B" w:rsidRDefault="00184C5B" w:rsidP="00184C5B">
      <w:pPr>
        <w:tabs>
          <w:tab w:val="left" w:pos="567"/>
          <w:tab w:val="left" w:pos="9072"/>
        </w:tabs>
        <w:jc w:val="both"/>
        <w:rPr>
          <w:rFonts w:ascii="Arial" w:hAnsi="Arial" w:cs="Arial"/>
          <w:sz w:val="20"/>
          <w:szCs w:val="20"/>
        </w:rPr>
      </w:pPr>
      <w:r>
        <w:rPr>
          <w:rFonts w:ascii="Arial" w:hAnsi="Arial" w:cs="Arial"/>
          <w:sz w:val="20"/>
          <w:szCs w:val="20"/>
        </w:rPr>
        <w:t>Ta č</w:t>
      </w:r>
      <w:r w:rsidRPr="00A94990">
        <w:rPr>
          <w:rFonts w:ascii="Arial" w:hAnsi="Arial" w:cs="Arial"/>
          <w:sz w:val="20"/>
          <w:szCs w:val="20"/>
        </w:rPr>
        <w:t xml:space="preserve">len določa </w:t>
      </w:r>
      <w:r>
        <w:rPr>
          <w:rFonts w:ascii="Arial" w:hAnsi="Arial" w:cs="Arial"/>
          <w:sz w:val="20"/>
          <w:szCs w:val="20"/>
        </w:rPr>
        <w:t xml:space="preserve">enake splošne pogoje, </w:t>
      </w:r>
      <w:r w:rsidRPr="007E56C9">
        <w:rPr>
          <w:rFonts w:ascii="Arial" w:hAnsi="Arial" w:cs="Arial"/>
          <w:sz w:val="20"/>
          <w:szCs w:val="20"/>
        </w:rPr>
        <w:t xml:space="preserve">pod katerimi so zavarovane osebe upravičene </w:t>
      </w:r>
      <w:r>
        <w:rPr>
          <w:rFonts w:ascii="Arial" w:hAnsi="Arial" w:cs="Arial"/>
          <w:sz w:val="20"/>
          <w:szCs w:val="20"/>
        </w:rPr>
        <w:t>do</w:t>
      </w:r>
      <w:r w:rsidRPr="00A94990">
        <w:rPr>
          <w:rFonts w:ascii="Arial" w:hAnsi="Arial" w:cs="Arial"/>
          <w:sz w:val="20"/>
          <w:szCs w:val="20"/>
        </w:rPr>
        <w:t xml:space="preserve"> pravic </w:t>
      </w:r>
      <w:r>
        <w:rPr>
          <w:rFonts w:ascii="Arial" w:hAnsi="Arial" w:cs="Arial"/>
          <w:sz w:val="20"/>
          <w:szCs w:val="20"/>
        </w:rPr>
        <w:t>iz</w:t>
      </w:r>
      <w:r w:rsidRPr="00A94990">
        <w:rPr>
          <w:rFonts w:ascii="Arial" w:hAnsi="Arial" w:cs="Arial"/>
          <w:sz w:val="20"/>
          <w:szCs w:val="20"/>
        </w:rPr>
        <w:t xml:space="preserve"> DO, s čimer </w:t>
      </w:r>
      <w:r>
        <w:rPr>
          <w:rFonts w:ascii="Arial" w:hAnsi="Arial" w:cs="Arial"/>
          <w:sz w:val="20"/>
          <w:szCs w:val="20"/>
        </w:rPr>
        <w:t xml:space="preserve">se </w:t>
      </w:r>
      <w:r w:rsidRPr="00A94990">
        <w:rPr>
          <w:rFonts w:ascii="Arial" w:hAnsi="Arial" w:cs="Arial"/>
          <w:sz w:val="20"/>
          <w:szCs w:val="20"/>
        </w:rPr>
        <w:t xml:space="preserve">vse zavarovane osebe postavlja v enak položaj. </w:t>
      </w:r>
      <w:r>
        <w:rPr>
          <w:rFonts w:ascii="Arial" w:hAnsi="Arial" w:cs="Arial"/>
          <w:sz w:val="20"/>
          <w:szCs w:val="20"/>
        </w:rPr>
        <w:t>Tako je z</w:t>
      </w:r>
      <w:r w:rsidRPr="00756C58">
        <w:rPr>
          <w:rFonts w:ascii="Arial" w:hAnsi="Arial" w:cs="Arial"/>
          <w:sz w:val="20"/>
          <w:szCs w:val="20"/>
        </w:rPr>
        <w:t>avarovan</w:t>
      </w:r>
      <w:r>
        <w:rPr>
          <w:rFonts w:ascii="Arial" w:hAnsi="Arial" w:cs="Arial"/>
          <w:sz w:val="20"/>
          <w:szCs w:val="20"/>
        </w:rPr>
        <w:t xml:space="preserve">a oseba </w:t>
      </w:r>
      <w:r w:rsidRPr="00A94990">
        <w:rPr>
          <w:rFonts w:ascii="Arial" w:hAnsi="Arial" w:cs="Arial"/>
          <w:sz w:val="20"/>
          <w:szCs w:val="20"/>
        </w:rPr>
        <w:t xml:space="preserve">upravičena do pravic </w:t>
      </w:r>
      <w:r w:rsidR="00537769">
        <w:rPr>
          <w:rFonts w:ascii="Arial" w:hAnsi="Arial" w:cs="Arial"/>
          <w:sz w:val="20"/>
          <w:szCs w:val="20"/>
        </w:rPr>
        <w:t>iz</w:t>
      </w:r>
      <w:r w:rsidR="00537769" w:rsidRPr="00A94990">
        <w:rPr>
          <w:rFonts w:ascii="Arial" w:hAnsi="Arial" w:cs="Arial"/>
          <w:sz w:val="20"/>
          <w:szCs w:val="20"/>
        </w:rPr>
        <w:t xml:space="preserve"> </w:t>
      </w:r>
      <w:r w:rsidRPr="00A94990">
        <w:rPr>
          <w:rFonts w:ascii="Arial" w:hAnsi="Arial" w:cs="Arial"/>
          <w:sz w:val="20"/>
          <w:szCs w:val="20"/>
        </w:rPr>
        <w:t>DO ne glede na njen dohodek ali premoženje. Gre za osebe, stare najmanj 18 let in ki so zaradi posledic bolezni, starostne oslabelosti, poškodb, invalidnosti, pomanjkanja ali izgube intelektualnih sposobnosti v daljšem časovnem obdobju, ki ni krajše od treh mesecev ali trajno odvisne od pomoči drugih oseb pri opravljanju osnovnih in podpornih dnevnih opravil</w:t>
      </w:r>
      <w:r>
        <w:rPr>
          <w:rFonts w:ascii="Arial" w:hAnsi="Arial" w:cs="Arial"/>
          <w:sz w:val="20"/>
          <w:szCs w:val="20"/>
        </w:rPr>
        <w:t>, kar je izraz opredelitve DO iz 2. člena tega zakona.</w:t>
      </w:r>
      <w:r w:rsidRPr="00A94990">
        <w:rPr>
          <w:rFonts w:ascii="Arial" w:hAnsi="Arial" w:cs="Arial"/>
          <w:sz w:val="20"/>
          <w:szCs w:val="20"/>
        </w:rPr>
        <w:t xml:space="preserve"> Določba prve točke prvega odstavka tega člena navaja, da je upravičenost vezana tudi na pogoj, da je odvisnost od pomoči druge osebe taka, da bo trajala dlje od treh mesecev ali trajno. Določba ne določa karenčnega obdobja, temveč uvaja razlikovanje od akutnih stanj, ki se bodo sanirala v treh mesecih.</w:t>
      </w:r>
    </w:p>
    <w:p w14:paraId="76116869" w14:textId="77777777" w:rsidR="00184C5B" w:rsidRDefault="00184C5B" w:rsidP="00184C5B">
      <w:pPr>
        <w:tabs>
          <w:tab w:val="left" w:pos="567"/>
          <w:tab w:val="left" w:pos="9072"/>
        </w:tabs>
        <w:jc w:val="both"/>
        <w:rPr>
          <w:rFonts w:ascii="Arial" w:hAnsi="Arial" w:cs="Arial"/>
          <w:sz w:val="20"/>
          <w:szCs w:val="20"/>
        </w:rPr>
      </w:pPr>
    </w:p>
    <w:p w14:paraId="14DF72D1" w14:textId="77777777" w:rsidR="00184C5B" w:rsidRPr="007E56C9" w:rsidRDefault="00184C5B" w:rsidP="00184C5B">
      <w:pPr>
        <w:tabs>
          <w:tab w:val="left" w:pos="567"/>
          <w:tab w:val="left" w:pos="9072"/>
        </w:tabs>
        <w:jc w:val="both"/>
        <w:rPr>
          <w:rFonts w:ascii="Arial" w:hAnsi="Arial" w:cs="Arial"/>
          <w:sz w:val="20"/>
          <w:szCs w:val="20"/>
        </w:rPr>
      </w:pPr>
      <w:r w:rsidRPr="007E56C9">
        <w:rPr>
          <w:rFonts w:ascii="Arial" w:hAnsi="Arial" w:cs="Arial"/>
          <w:sz w:val="20"/>
          <w:szCs w:val="20"/>
        </w:rPr>
        <w:t xml:space="preserve">Kot nadaljnji splošni pogoji za pridobitev pravic iz DO je v drugi točki prvega odstavka 10. člena določeno, da mora biti oseb skladno z ocenjevalno lestvico ocenjena kot </w:t>
      </w:r>
      <w:r>
        <w:rPr>
          <w:rFonts w:ascii="Arial" w:hAnsi="Arial" w:cs="Arial"/>
          <w:sz w:val="20"/>
          <w:szCs w:val="20"/>
        </w:rPr>
        <w:t>upravičena</w:t>
      </w:r>
      <w:r w:rsidRPr="007E56C9">
        <w:rPr>
          <w:rFonts w:ascii="Arial" w:hAnsi="Arial" w:cs="Arial"/>
          <w:sz w:val="20"/>
          <w:szCs w:val="20"/>
        </w:rPr>
        <w:t xml:space="preserve"> do DO, prav tako oseba ne sme prejemati primerljivih storitev oziroma prejemkov po drugi pravni podlagi, oseba pa mora za upravičenost imeti tudi lastnost zavarovane osebe v obveznem zavarovanju za DO vsaj 24 mesec</w:t>
      </w:r>
      <w:r w:rsidR="007D2FBC">
        <w:rPr>
          <w:rFonts w:ascii="Arial" w:hAnsi="Arial" w:cs="Arial"/>
          <w:sz w:val="20"/>
          <w:szCs w:val="20"/>
        </w:rPr>
        <w:t>ev</w:t>
      </w:r>
      <w:r w:rsidRPr="007E56C9">
        <w:rPr>
          <w:rFonts w:ascii="Arial" w:hAnsi="Arial" w:cs="Arial"/>
          <w:sz w:val="20"/>
          <w:szCs w:val="20"/>
        </w:rPr>
        <w:t xml:space="preserve"> v zadnjih 36 mesecih pred uveljavljanjem pravic iz DO. Glede slednjega je v tretjem odstavku tega člena določena domneva, ko se ta pogoj šteje za izpolnjen, če se relevantno obdobje pri zavarovani osebe nanaša na obdobje pred njenim dopolnjenim 18. letom starosti oz. pred dopolnjeno starostjo osebe iz tretjega odstavka 51. člena. </w:t>
      </w:r>
    </w:p>
    <w:p w14:paraId="5B447A57" w14:textId="77777777" w:rsidR="00184C5B" w:rsidRPr="007E56C9" w:rsidRDefault="00184C5B" w:rsidP="00184C5B">
      <w:pPr>
        <w:tabs>
          <w:tab w:val="left" w:pos="567"/>
          <w:tab w:val="left" w:pos="9072"/>
        </w:tabs>
        <w:jc w:val="both"/>
        <w:rPr>
          <w:rFonts w:ascii="Arial" w:hAnsi="Arial" w:cs="Arial"/>
          <w:sz w:val="20"/>
          <w:szCs w:val="20"/>
        </w:rPr>
      </w:pPr>
    </w:p>
    <w:p w14:paraId="6D164135" w14:textId="77777777" w:rsidR="00184C5B" w:rsidRDefault="00184C5B" w:rsidP="00184C5B">
      <w:pPr>
        <w:tabs>
          <w:tab w:val="left" w:pos="567"/>
          <w:tab w:val="left" w:pos="9072"/>
        </w:tabs>
        <w:jc w:val="both"/>
        <w:rPr>
          <w:rFonts w:ascii="Arial" w:hAnsi="Arial" w:cs="Arial"/>
          <w:sz w:val="20"/>
          <w:szCs w:val="20"/>
        </w:rPr>
      </w:pPr>
      <w:r w:rsidRPr="007E56C9">
        <w:rPr>
          <w:rFonts w:ascii="Arial" w:hAnsi="Arial" w:cs="Arial"/>
          <w:sz w:val="20"/>
          <w:szCs w:val="20"/>
        </w:rPr>
        <w:t>Kot zadnji splošni pogoj je določeno stalno prebivališče v Republiki Sloveniji, pri čemer je v petem odstavku tega člena določena izjema, ko lahko zavarovana oseba, ki živi v tujini, uveljavlja le pravico do denarnega prejemka, če izpolnjuje vse ostale pogoje za pridobitev pravic iz DO.</w:t>
      </w:r>
    </w:p>
    <w:p w14:paraId="09D073C9" w14:textId="77777777" w:rsidR="00184C5B" w:rsidRPr="00A94990" w:rsidRDefault="00184C5B" w:rsidP="00184C5B">
      <w:pPr>
        <w:tabs>
          <w:tab w:val="left" w:pos="567"/>
          <w:tab w:val="left" w:pos="9072"/>
        </w:tabs>
        <w:jc w:val="both"/>
        <w:rPr>
          <w:rFonts w:ascii="Arial" w:hAnsi="Arial" w:cs="Arial"/>
          <w:sz w:val="20"/>
          <w:szCs w:val="20"/>
        </w:rPr>
      </w:pPr>
    </w:p>
    <w:p w14:paraId="1CF69E4B" w14:textId="77777777" w:rsidR="00184C5B" w:rsidRPr="000A260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Drugi odstavek 10. člena ureja izjemo od zahteve, da je stanje odvisnosti od pomoči druge osebe tako, da bo trajalo 3 mesece ali trajno, in sicer za osebe, pri katerih je zaradi napredovale bolezni prognoza taka, da bo preživetje krajše od treh mesecev. Za takšno osebo je namreč določeno, da je ob izpolnjevanju drugih pogojev iz tega zakona, upravičena do pravic iz DO.</w:t>
      </w:r>
    </w:p>
    <w:p w14:paraId="3C236688" w14:textId="77777777" w:rsidR="00184C5B" w:rsidRPr="000A260B" w:rsidRDefault="00184C5B" w:rsidP="00184C5B">
      <w:pPr>
        <w:tabs>
          <w:tab w:val="left" w:pos="567"/>
          <w:tab w:val="left" w:pos="9072"/>
        </w:tabs>
        <w:jc w:val="both"/>
        <w:rPr>
          <w:rFonts w:ascii="Arial" w:hAnsi="Arial" w:cs="Arial"/>
          <w:sz w:val="20"/>
          <w:szCs w:val="20"/>
        </w:rPr>
      </w:pPr>
    </w:p>
    <w:p w14:paraId="35214D98" w14:textId="6F9ABEE4"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K</w:t>
      </w:r>
      <w:r w:rsidR="00E638C1">
        <w:rPr>
          <w:rFonts w:ascii="Arial" w:hAnsi="Arial" w:cs="Arial"/>
          <w:b/>
          <w:bCs/>
          <w:sz w:val="20"/>
          <w:szCs w:val="20"/>
        </w:rPr>
        <w:t xml:space="preserve"> </w:t>
      </w:r>
      <w:r w:rsidR="00E638C1">
        <w:rPr>
          <w:rFonts w:ascii="Arial" w:hAnsi="Arial" w:cs="Arial"/>
          <w:b/>
          <w:bCs/>
          <w:sz w:val="20"/>
          <w:szCs w:val="20"/>
        </w:rPr>
        <w:fldChar w:fldCharType="begin"/>
      </w:r>
      <w:r w:rsidR="00E638C1">
        <w:rPr>
          <w:rFonts w:ascii="Arial" w:hAnsi="Arial" w:cs="Arial"/>
          <w:b/>
          <w:bCs/>
          <w:sz w:val="20"/>
          <w:szCs w:val="20"/>
        </w:rPr>
        <w:instrText xml:space="preserve"> REF _Ref74161055 \r \h </w:instrText>
      </w:r>
      <w:r w:rsidR="00E638C1">
        <w:rPr>
          <w:rFonts w:ascii="Arial" w:hAnsi="Arial" w:cs="Arial"/>
          <w:b/>
          <w:bCs/>
          <w:sz w:val="20"/>
          <w:szCs w:val="20"/>
        </w:rPr>
      </w:r>
      <w:r w:rsidR="00E638C1">
        <w:rPr>
          <w:rFonts w:ascii="Arial" w:hAnsi="Arial" w:cs="Arial"/>
          <w:b/>
          <w:bCs/>
          <w:sz w:val="20"/>
          <w:szCs w:val="20"/>
        </w:rPr>
        <w:fldChar w:fldCharType="separate"/>
      </w:r>
      <w:r w:rsidR="00E638C1">
        <w:rPr>
          <w:rFonts w:ascii="Arial" w:hAnsi="Arial" w:cs="Arial"/>
          <w:b/>
          <w:bCs/>
          <w:sz w:val="20"/>
          <w:szCs w:val="20"/>
        </w:rPr>
        <w:t>12</w:t>
      </w:r>
      <w:r w:rsidR="00E638C1">
        <w:rPr>
          <w:rFonts w:ascii="Arial" w:hAnsi="Arial" w:cs="Arial"/>
          <w:b/>
          <w:bCs/>
          <w:sz w:val="20"/>
          <w:szCs w:val="20"/>
        </w:rPr>
        <w:fldChar w:fldCharType="end"/>
      </w:r>
      <w:r w:rsidRPr="000A260B">
        <w:rPr>
          <w:rFonts w:ascii="Arial" w:hAnsi="Arial" w:cs="Arial"/>
          <w:b/>
          <w:bCs/>
          <w:sz w:val="20"/>
          <w:szCs w:val="20"/>
        </w:rPr>
        <w:t>. členu</w:t>
      </w:r>
    </w:p>
    <w:p w14:paraId="59AA800E"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(kategorije DO)</w:t>
      </w:r>
    </w:p>
    <w:p w14:paraId="7CFF8FFE" w14:textId="77777777" w:rsidR="00184C5B" w:rsidRPr="000A260B" w:rsidRDefault="00184C5B" w:rsidP="00184C5B">
      <w:pPr>
        <w:tabs>
          <w:tab w:val="left" w:pos="567"/>
          <w:tab w:val="left" w:pos="9072"/>
        </w:tabs>
        <w:jc w:val="both"/>
        <w:rPr>
          <w:rFonts w:ascii="Arial" w:hAnsi="Arial" w:cs="Arial"/>
          <w:b/>
          <w:bCs/>
          <w:sz w:val="20"/>
          <w:szCs w:val="20"/>
        </w:rPr>
      </w:pPr>
    </w:p>
    <w:p w14:paraId="73440D97" w14:textId="77777777" w:rsidR="00184C5B" w:rsidRPr="000A260B" w:rsidRDefault="00184C5B" w:rsidP="00184C5B">
      <w:pPr>
        <w:pStyle w:val="Odstavekseznama"/>
        <w:tabs>
          <w:tab w:val="left" w:pos="567"/>
          <w:tab w:val="left" w:pos="9072"/>
        </w:tabs>
        <w:ind w:left="0"/>
        <w:jc w:val="both"/>
        <w:rPr>
          <w:rFonts w:cs="Arial"/>
          <w:b w:val="0"/>
          <w:bCs/>
          <w:szCs w:val="20"/>
        </w:rPr>
      </w:pPr>
      <w:r w:rsidRPr="000A260B">
        <w:rPr>
          <w:rFonts w:cs="Arial"/>
          <w:b w:val="0"/>
          <w:bCs/>
          <w:szCs w:val="20"/>
        </w:rPr>
        <w:t>Ta člen določi pet kategorij DO, v katere se uvrsti zavarovana oseba, v primeru upravičenosti, na podlagi izdelane ocene upravičenosti. Ocena upravičenosti temelji na oceni ohranjenih sposobnosti samooskrbe, ki se ocenjuje v okviru osmih modulov, ki predstavljajo vidike vsakodnevnega življenja in vključuje oceno ohranjenih zmožnosti gibanja, kognitivnih in komunikacijskih sposobnosti, vedenja in duševnega zdravja, sposobnosti samooskrbe, sposobnosti spoprijemanja z boleznijo in zdravljenjem povezanih zahtev in obremenitev, poteka vsakdanjega življenja in stikov, sposobnosti izvajanja aktivnosti izven domačega okolja in sposobnosti opravljanja gospodinjskih opravil.</w:t>
      </w:r>
    </w:p>
    <w:p w14:paraId="14CA3FB0" w14:textId="77777777" w:rsidR="00184C5B" w:rsidRPr="000A260B" w:rsidRDefault="00184C5B" w:rsidP="00184C5B">
      <w:pPr>
        <w:tabs>
          <w:tab w:val="left" w:pos="567"/>
          <w:tab w:val="left" w:pos="9072"/>
        </w:tabs>
        <w:jc w:val="both"/>
        <w:rPr>
          <w:rFonts w:ascii="Arial" w:hAnsi="Arial" w:cs="Arial"/>
          <w:b/>
          <w:bCs/>
          <w:sz w:val="20"/>
          <w:szCs w:val="20"/>
        </w:rPr>
      </w:pPr>
    </w:p>
    <w:p w14:paraId="2DF9F0B8" w14:textId="77777777" w:rsidR="00184C5B" w:rsidRPr="000A260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 xml:space="preserve">Na podlagi izdelane ocene upravičenosti se oseba, ki je v celotnem procesu ocenjevanja aktiven partner, </w:t>
      </w:r>
      <w:r w:rsidR="007D2FBC">
        <w:rPr>
          <w:rFonts w:ascii="Arial" w:hAnsi="Arial" w:cs="Arial"/>
          <w:sz w:val="20"/>
          <w:szCs w:val="20"/>
        </w:rPr>
        <w:t xml:space="preserve">v primeru upravičenosti do DO; </w:t>
      </w:r>
      <w:r w:rsidRPr="000A260B">
        <w:rPr>
          <w:rFonts w:ascii="Arial" w:hAnsi="Arial" w:cs="Arial"/>
          <w:sz w:val="20"/>
          <w:szCs w:val="20"/>
        </w:rPr>
        <w:t>uvrsti v eno izmed petih kategorij DO. Prvi odstavek tega člena za vsako od kategorij določa število ponderiranih točk, ki jih mora zavarovana oseba doseči za uvrstitev v posamezno kategorijo DO, pri čemer je treba v postopku ocenjevanja za upravičenost do pravic iz DO doseči najmanj 12,5 ponderiranih točk.</w:t>
      </w:r>
    </w:p>
    <w:p w14:paraId="68949C02" w14:textId="77777777" w:rsidR="00184C5B" w:rsidRPr="000A260B" w:rsidRDefault="00184C5B" w:rsidP="00184C5B">
      <w:pPr>
        <w:tabs>
          <w:tab w:val="left" w:pos="567"/>
          <w:tab w:val="left" w:pos="9072"/>
        </w:tabs>
        <w:jc w:val="both"/>
        <w:rPr>
          <w:rFonts w:ascii="Arial" w:hAnsi="Arial" w:cs="Arial"/>
          <w:sz w:val="20"/>
          <w:szCs w:val="20"/>
        </w:rPr>
      </w:pPr>
    </w:p>
    <w:p w14:paraId="2831D869" w14:textId="4DAD33DF" w:rsidR="00184C5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 xml:space="preserve">Ne glede na navedeno drugi odstavek tega člena določa, da lahko zavarovana </w:t>
      </w:r>
      <w:r w:rsidRPr="00537769">
        <w:rPr>
          <w:rFonts w:ascii="Arial" w:hAnsi="Arial" w:cs="Arial"/>
          <w:sz w:val="20"/>
          <w:szCs w:val="20"/>
        </w:rPr>
        <w:t>oseba</w:t>
      </w:r>
      <w:r w:rsidR="00537769" w:rsidRPr="006561D5">
        <w:rPr>
          <w:rFonts w:ascii="Arial" w:hAnsi="Arial" w:cs="Arial"/>
          <w:sz w:val="20"/>
          <w:szCs w:val="20"/>
        </w:rPr>
        <w:t xml:space="preserve"> </w:t>
      </w:r>
      <w:r w:rsidR="00537769">
        <w:rPr>
          <w:rFonts w:ascii="Arial" w:hAnsi="Arial" w:cs="Arial"/>
          <w:sz w:val="20"/>
          <w:szCs w:val="20"/>
        </w:rPr>
        <w:t>(</w:t>
      </w:r>
      <w:r w:rsidR="00537769" w:rsidRPr="006561D5">
        <w:rPr>
          <w:rFonts w:ascii="Arial" w:hAnsi="Arial" w:cs="Arial"/>
          <w:sz w:val="20"/>
          <w:szCs w:val="20"/>
        </w:rPr>
        <w:t>izključno po postopku</w:t>
      </w:r>
      <w:r w:rsidR="00537769">
        <w:rPr>
          <w:rFonts w:ascii="Arial" w:hAnsi="Arial" w:cs="Arial"/>
          <w:sz w:val="20"/>
          <w:szCs w:val="20"/>
        </w:rPr>
        <w:t xml:space="preserve"> iz četrtega odstavka </w:t>
      </w:r>
      <w:r w:rsidR="006561D5">
        <w:rPr>
          <w:rFonts w:ascii="Arial" w:hAnsi="Arial" w:cs="Arial"/>
          <w:sz w:val="20"/>
          <w:szCs w:val="20"/>
        </w:rPr>
        <w:fldChar w:fldCharType="begin"/>
      </w:r>
      <w:r w:rsidR="006561D5">
        <w:rPr>
          <w:rFonts w:ascii="Arial" w:hAnsi="Arial" w:cs="Arial"/>
          <w:sz w:val="20"/>
          <w:szCs w:val="20"/>
        </w:rPr>
        <w:instrText xml:space="preserve"> REF _Ref487635543 \r \h </w:instrText>
      </w:r>
      <w:r w:rsidR="006561D5">
        <w:rPr>
          <w:rFonts w:ascii="Arial" w:hAnsi="Arial" w:cs="Arial"/>
          <w:sz w:val="20"/>
          <w:szCs w:val="20"/>
        </w:rPr>
      </w:r>
      <w:r w:rsidR="006561D5">
        <w:rPr>
          <w:rFonts w:ascii="Arial" w:hAnsi="Arial" w:cs="Arial"/>
          <w:sz w:val="20"/>
          <w:szCs w:val="20"/>
        </w:rPr>
        <w:fldChar w:fldCharType="separate"/>
      </w:r>
      <w:r w:rsidR="00E638C1">
        <w:rPr>
          <w:rFonts w:ascii="Arial" w:hAnsi="Arial" w:cs="Arial"/>
          <w:sz w:val="20"/>
          <w:szCs w:val="20"/>
        </w:rPr>
        <w:t>36</w:t>
      </w:r>
      <w:r w:rsidR="006561D5">
        <w:rPr>
          <w:rFonts w:ascii="Arial" w:hAnsi="Arial" w:cs="Arial"/>
          <w:sz w:val="20"/>
          <w:szCs w:val="20"/>
        </w:rPr>
        <w:fldChar w:fldCharType="end"/>
      </w:r>
      <w:r w:rsidR="00537769">
        <w:rPr>
          <w:rFonts w:ascii="Arial" w:hAnsi="Arial" w:cs="Arial"/>
          <w:sz w:val="20"/>
          <w:szCs w:val="20"/>
        </w:rPr>
        <w:t>. člena tega zakona)</w:t>
      </w:r>
      <w:r w:rsidR="00537769" w:rsidRPr="006561D5">
        <w:rPr>
          <w:rFonts w:ascii="Arial" w:hAnsi="Arial" w:cs="Arial"/>
          <w:sz w:val="20"/>
          <w:szCs w:val="20"/>
        </w:rPr>
        <w:t xml:space="preserve"> </w:t>
      </w:r>
      <w:r w:rsidRPr="00537769">
        <w:rPr>
          <w:rFonts w:ascii="Arial" w:hAnsi="Arial" w:cs="Arial"/>
          <w:sz w:val="20"/>
          <w:szCs w:val="20"/>
        </w:rPr>
        <w:t>pridobi pravico do DO brez izvedene ocene upravičenosti do DO, če iz</w:t>
      </w:r>
      <w:r w:rsidRPr="000A260B">
        <w:rPr>
          <w:rFonts w:ascii="Arial" w:hAnsi="Arial" w:cs="Arial"/>
          <w:sz w:val="20"/>
          <w:szCs w:val="20"/>
        </w:rPr>
        <w:t xml:space="preserve"> </w:t>
      </w:r>
      <w:r w:rsidR="00537769">
        <w:rPr>
          <w:rFonts w:ascii="Arial" w:hAnsi="Arial" w:cs="Arial"/>
          <w:sz w:val="20"/>
          <w:szCs w:val="20"/>
        </w:rPr>
        <w:t>izvida</w:t>
      </w:r>
      <w:r w:rsidRPr="000A260B">
        <w:rPr>
          <w:rFonts w:ascii="Arial" w:hAnsi="Arial" w:cs="Arial"/>
          <w:sz w:val="20"/>
          <w:szCs w:val="20"/>
        </w:rPr>
        <w:t xml:space="preserve"> izhaja, da je </w:t>
      </w:r>
      <w:r w:rsidR="00DC17AF">
        <w:rPr>
          <w:rFonts w:ascii="Arial" w:hAnsi="Arial" w:cs="Arial"/>
          <w:sz w:val="20"/>
          <w:szCs w:val="20"/>
        </w:rPr>
        <w:t xml:space="preserve">bil </w:t>
      </w:r>
      <w:r w:rsidRPr="000A260B">
        <w:rPr>
          <w:rFonts w:ascii="Arial" w:hAnsi="Arial" w:cs="Arial"/>
          <w:sz w:val="20"/>
          <w:szCs w:val="20"/>
        </w:rPr>
        <w:t xml:space="preserve">na </w:t>
      </w:r>
      <w:r w:rsidR="00DC17AF">
        <w:rPr>
          <w:rFonts w:ascii="Arial" w:hAnsi="Arial" w:cs="Arial"/>
          <w:sz w:val="20"/>
          <w:szCs w:val="20"/>
        </w:rPr>
        <w:t xml:space="preserve">preizkusu </w:t>
      </w:r>
      <w:r w:rsidRPr="000A260B">
        <w:rPr>
          <w:rFonts w:ascii="Arial" w:hAnsi="Arial" w:cs="Arial"/>
          <w:sz w:val="20"/>
          <w:szCs w:val="20"/>
        </w:rPr>
        <w:t xml:space="preserve">spoznavnih sposobnosti </w:t>
      </w:r>
      <w:r w:rsidR="00DC17AF">
        <w:rPr>
          <w:rFonts w:ascii="Arial" w:hAnsi="Arial" w:cs="Arial"/>
          <w:sz w:val="20"/>
          <w:szCs w:val="20"/>
        </w:rPr>
        <w:t>ugotovljen hud kognitivni upad,</w:t>
      </w:r>
      <w:r w:rsidRPr="000A260B">
        <w:rPr>
          <w:rFonts w:ascii="Arial" w:hAnsi="Arial" w:cs="Arial"/>
          <w:sz w:val="20"/>
          <w:szCs w:val="20"/>
        </w:rPr>
        <w:t xml:space="preserve"> in zavarovane osebe, ki ne morejo uporabljati obeh rok ali nog, brez ocene upravičenosti pridobijo pravico do DO in se uvrstijo v peto kategorijo. </w:t>
      </w:r>
    </w:p>
    <w:p w14:paraId="1B480C43" w14:textId="77777777" w:rsidR="00184C5B" w:rsidRDefault="00184C5B" w:rsidP="00184C5B">
      <w:pPr>
        <w:tabs>
          <w:tab w:val="left" w:pos="567"/>
          <w:tab w:val="left" w:pos="9072"/>
        </w:tabs>
        <w:jc w:val="both"/>
        <w:rPr>
          <w:rFonts w:ascii="Arial" w:hAnsi="Arial" w:cs="Arial"/>
          <w:sz w:val="20"/>
          <w:szCs w:val="20"/>
        </w:rPr>
      </w:pPr>
    </w:p>
    <w:p w14:paraId="360B3132" w14:textId="04161F38" w:rsidR="00184C5B" w:rsidRDefault="00537769" w:rsidP="00184C5B">
      <w:pPr>
        <w:tabs>
          <w:tab w:val="left" w:pos="567"/>
          <w:tab w:val="left" w:pos="9072"/>
        </w:tabs>
        <w:jc w:val="both"/>
        <w:rPr>
          <w:rFonts w:ascii="Arial" w:hAnsi="Arial" w:cs="Arial"/>
          <w:sz w:val="20"/>
          <w:szCs w:val="20"/>
        </w:rPr>
      </w:pPr>
      <w:r w:rsidRPr="006561D5">
        <w:rPr>
          <w:rFonts w:ascii="Arial" w:hAnsi="Arial" w:cs="Arial"/>
          <w:sz w:val="20"/>
          <w:szCs w:val="20"/>
        </w:rPr>
        <w:t xml:space="preserve">Skladno s tretjim odstavkom </w:t>
      </w:r>
      <w:r w:rsidR="00DC17AF">
        <w:rPr>
          <w:rFonts w:ascii="Arial" w:hAnsi="Arial" w:cs="Arial"/>
          <w:sz w:val="20"/>
          <w:szCs w:val="20"/>
        </w:rPr>
        <w:t xml:space="preserve">bo vsebino </w:t>
      </w:r>
      <w:r w:rsidR="004A6616">
        <w:rPr>
          <w:rFonts w:ascii="Arial" w:hAnsi="Arial" w:cs="Arial"/>
          <w:sz w:val="20"/>
          <w:szCs w:val="20"/>
        </w:rPr>
        <w:t>preizkusa</w:t>
      </w:r>
      <w:r w:rsidR="00DC17AF">
        <w:rPr>
          <w:rFonts w:ascii="Arial" w:hAnsi="Arial" w:cs="Arial"/>
          <w:sz w:val="20"/>
          <w:szCs w:val="20"/>
        </w:rPr>
        <w:t xml:space="preserve"> iz prve alineje drugega odstavka tega člena </w:t>
      </w:r>
      <w:r w:rsidRPr="006561D5">
        <w:rPr>
          <w:rFonts w:ascii="Arial" w:hAnsi="Arial" w:cs="Arial"/>
          <w:sz w:val="20"/>
          <w:szCs w:val="20"/>
        </w:rPr>
        <w:t>ter metodologijo vrednotenja in ocene rezultatov s pravilnikom določi minister, pristojen za zdrav</w:t>
      </w:r>
      <w:r w:rsidR="00752593">
        <w:rPr>
          <w:rFonts w:ascii="Arial" w:hAnsi="Arial" w:cs="Arial"/>
          <w:sz w:val="20"/>
          <w:szCs w:val="20"/>
        </w:rPr>
        <w:t>j</w:t>
      </w:r>
      <w:r w:rsidRPr="006561D5">
        <w:rPr>
          <w:rFonts w:ascii="Arial" w:hAnsi="Arial" w:cs="Arial"/>
          <w:sz w:val="20"/>
          <w:szCs w:val="20"/>
        </w:rPr>
        <w:t xml:space="preserve">e. </w:t>
      </w:r>
      <w:r w:rsidR="00DC17AF">
        <w:rPr>
          <w:rFonts w:ascii="Arial" w:hAnsi="Arial" w:cs="Arial"/>
          <w:sz w:val="20"/>
          <w:szCs w:val="20"/>
        </w:rPr>
        <w:t xml:space="preserve">V praksi se na področju </w:t>
      </w:r>
      <w:r w:rsidR="00752593">
        <w:rPr>
          <w:rFonts w:ascii="Arial" w:hAnsi="Arial" w:cs="Arial"/>
          <w:sz w:val="20"/>
          <w:szCs w:val="20"/>
        </w:rPr>
        <w:t xml:space="preserve">ocenjevanja kognitivnih sposobnosti </w:t>
      </w:r>
      <w:r w:rsidR="00DC17AF">
        <w:rPr>
          <w:rFonts w:ascii="Arial" w:hAnsi="Arial" w:cs="Arial"/>
          <w:sz w:val="20"/>
          <w:szCs w:val="20"/>
        </w:rPr>
        <w:t>uporablja t. i. t</w:t>
      </w:r>
      <w:r w:rsidRPr="006561D5">
        <w:rPr>
          <w:rFonts w:ascii="Arial" w:hAnsi="Arial" w:cs="Arial"/>
          <w:sz w:val="20"/>
          <w:szCs w:val="20"/>
        </w:rPr>
        <w:t xml:space="preserve">est »Kratek preizkus spoznavnih sposobnosti« </w:t>
      </w:r>
      <w:r w:rsidR="00DC17AF">
        <w:rPr>
          <w:rFonts w:ascii="Arial" w:hAnsi="Arial" w:cs="Arial"/>
          <w:sz w:val="20"/>
          <w:szCs w:val="20"/>
        </w:rPr>
        <w:t xml:space="preserve">ki </w:t>
      </w:r>
      <w:r w:rsidR="006561D5" w:rsidRPr="006561D5">
        <w:rPr>
          <w:rFonts w:ascii="Arial" w:hAnsi="Arial" w:cs="Arial"/>
          <w:sz w:val="20"/>
          <w:szCs w:val="20"/>
        </w:rPr>
        <w:t xml:space="preserve">je </w:t>
      </w:r>
      <w:r w:rsidR="00184C5B" w:rsidRPr="006561D5">
        <w:rPr>
          <w:rFonts w:ascii="Arial" w:hAnsi="Arial" w:cs="Arial"/>
          <w:sz w:val="20"/>
          <w:szCs w:val="20"/>
        </w:rPr>
        <w:t xml:space="preserve">validiran in v Republiki Sloveniji v kliničnem okolju splošno uporabljan test za ugotavljanje stopnje zmanjšanja spoznavnih sposobnosti pri že diagnosticirani demenci oziroma kot presejalni test pri sumu na </w:t>
      </w:r>
      <w:r w:rsidR="001B0CB2">
        <w:rPr>
          <w:rFonts w:ascii="Arial" w:hAnsi="Arial" w:cs="Arial"/>
          <w:sz w:val="20"/>
          <w:szCs w:val="20"/>
        </w:rPr>
        <w:t>sindrom demence</w:t>
      </w:r>
      <w:r w:rsidR="00184C5B" w:rsidRPr="006561D5">
        <w:rPr>
          <w:rFonts w:ascii="Arial" w:hAnsi="Arial" w:cs="Arial"/>
          <w:sz w:val="20"/>
          <w:szCs w:val="20"/>
        </w:rPr>
        <w:t>. Če oseba na »Kratkem preizkusu spoznavnih sposobnosti«, ki ga opravi klinični psiholog ali zdravnik s specializacijo s področja psihiatrije oziroma nevrologije, doseže 10 točk ali manj, je oseba prepoznana kot oseba s hudim upadom kognitivnih sposobnosti in se brez opravljene ocene upravičenosti uvrsti v 5. kategorijo upravičenosti do DO. Prav tako se lahko v 5. kategorijo upravičenosti do DO brez opravljene ocene upravičenosti uvrsti osebo, za katero je iz zdravstvene dokumentacije na podlagi ocene zdravnika specialista s področja nevrologije ali fiziatrije ugotovljeno, da oseba ne more uporabljati obeh rok in nog.</w:t>
      </w:r>
      <w:r w:rsidR="007D2FBC" w:rsidRPr="006561D5">
        <w:rPr>
          <w:rFonts w:ascii="Arial" w:hAnsi="Arial" w:cs="Arial"/>
          <w:sz w:val="20"/>
          <w:szCs w:val="20"/>
        </w:rPr>
        <w:t xml:space="preserve"> </w:t>
      </w:r>
    </w:p>
    <w:p w14:paraId="666B103F" w14:textId="77777777" w:rsidR="00ED6AF6" w:rsidRPr="000A260B" w:rsidRDefault="00ED6AF6" w:rsidP="00184C5B">
      <w:pPr>
        <w:tabs>
          <w:tab w:val="left" w:pos="567"/>
          <w:tab w:val="left" w:pos="9072"/>
        </w:tabs>
        <w:jc w:val="both"/>
        <w:rPr>
          <w:rFonts w:ascii="Arial" w:hAnsi="Arial" w:cs="Arial"/>
          <w:sz w:val="20"/>
          <w:szCs w:val="20"/>
        </w:rPr>
      </w:pPr>
    </w:p>
    <w:p w14:paraId="345B2CDC" w14:textId="77777777" w:rsidR="00184C5B" w:rsidRPr="000A260B" w:rsidRDefault="007D2FBC" w:rsidP="00184C5B">
      <w:pPr>
        <w:tabs>
          <w:tab w:val="left" w:pos="567"/>
          <w:tab w:val="left" w:pos="9072"/>
        </w:tabs>
        <w:jc w:val="both"/>
        <w:rPr>
          <w:rFonts w:ascii="Arial" w:hAnsi="Arial" w:cs="Arial"/>
          <w:sz w:val="20"/>
          <w:szCs w:val="20"/>
        </w:rPr>
      </w:pPr>
      <w:r>
        <w:rPr>
          <w:rFonts w:ascii="Arial" w:hAnsi="Arial" w:cs="Arial"/>
          <w:sz w:val="20"/>
          <w:szCs w:val="20"/>
        </w:rPr>
        <w:t>Peti</w:t>
      </w:r>
      <w:r w:rsidR="00184C5B" w:rsidRPr="000A260B">
        <w:rPr>
          <w:rFonts w:ascii="Arial" w:hAnsi="Arial" w:cs="Arial"/>
          <w:sz w:val="20"/>
          <w:szCs w:val="20"/>
        </w:rPr>
        <w:t xml:space="preserve"> odstavek 11. člena še določa, da ocenjevalno lestvico za oceno upravičenosti do DO z vrednostjo točk po področju ocenjevanja iz 1. do 8. točke drugega odstavka 35. člena tega zakona s pravilnikom določi minister v soglasju z ministrom, pristojnim za socialno varstvo. </w:t>
      </w:r>
    </w:p>
    <w:p w14:paraId="28D4C3F2" w14:textId="77777777" w:rsidR="00184C5B" w:rsidRPr="000A260B" w:rsidRDefault="00184C5B" w:rsidP="00184C5B">
      <w:pPr>
        <w:tabs>
          <w:tab w:val="left" w:pos="567"/>
          <w:tab w:val="left" w:pos="9072"/>
        </w:tabs>
        <w:jc w:val="both"/>
        <w:rPr>
          <w:rFonts w:ascii="Arial" w:hAnsi="Arial" w:cs="Arial"/>
          <w:b/>
          <w:bCs/>
          <w:sz w:val="20"/>
          <w:szCs w:val="20"/>
        </w:rPr>
      </w:pPr>
    </w:p>
    <w:p w14:paraId="056DF475" w14:textId="41A41CC6"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 xml:space="preserve">K </w:t>
      </w:r>
      <w:r w:rsidRPr="000A260B">
        <w:rPr>
          <w:rFonts w:ascii="Arial" w:hAnsi="Arial" w:cs="Arial"/>
          <w:b/>
          <w:bCs/>
          <w:sz w:val="20"/>
          <w:szCs w:val="20"/>
        </w:rPr>
        <w:fldChar w:fldCharType="begin"/>
      </w:r>
      <w:r w:rsidRPr="000A260B">
        <w:rPr>
          <w:rFonts w:ascii="Arial" w:hAnsi="Arial" w:cs="Arial"/>
          <w:b/>
          <w:bCs/>
          <w:sz w:val="20"/>
          <w:szCs w:val="20"/>
        </w:rPr>
        <w:instrText xml:space="preserve"> REF _Ref70209891 \r \h  \* MERGEFORMAT </w:instrText>
      </w:r>
      <w:r w:rsidRPr="000A260B">
        <w:rPr>
          <w:rFonts w:ascii="Arial" w:hAnsi="Arial" w:cs="Arial"/>
          <w:b/>
          <w:bCs/>
          <w:sz w:val="20"/>
          <w:szCs w:val="20"/>
        </w:rPr>
      </w:r>
      <w:r w:rsidRPr="000A260B">
        <w:rPr>
          <w:rFonts w:ascii="Arial" w:hAnsi="Arial" w:cs="Arial"/>
          <w:b/>
          <w:bCs/>
          <w:sz w:val="20"/>
          <w:szCs w:val="20"/>
        </w:rPr>
        <w:fldChar w:fldCharType="separate"/>
      </w:r>
      <w:r w:rsidR="00E638C1">
        <w:rPr>
          <w:rFonts w:ascii="Arial" w:hAnsi="Arial" w:cs="Arial"/>
          <w:b/>
          <w:bCs/>
          <w:sz w:val="20"/>
          <w:szCs w:val="20"/>
        </w:rPr>
        <w:t>13</w:t>
      </w:r>
      <w:r w:rsidRPr="000A260B">
        <w:rPr>
          <w:rFonts w:ascii="Arial" w:hAnsi="Arial" w:cs="Arial"/>
          <w:b/>
          <w:bCs/>
          <w:sz w:val="20"/>
          <w:szCs w:val="20"/>
        </w:rPr>
        <w:fldChar w:fldCharType="end"/>
      </w:r>
      <w:r w:rsidRPr="000A260B">
        <w:rPr>
          <w:rFonts w:ascii="Arial" w:hAnsi="Arial" w:cs="Arial"/>
          <w:b/>
          <w:bCs/>
          <w:sz w:val="20"/>
          <w:szCs w:val="20"/>
        </w:rPr>
        <w:t>. členu</w:t>
      </w:r>
    </w:p>
    <w:p w14:paraId="6647E24D"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(mirovanje pravic)</w:t>
      </w:r>
    </w:p>
    <w:p w14:paraId="6EC18DD8" w14:textId="77777777" w:rsidR="00184C5B" w:rsidRPr="000A260B" w:rsidRDefault="00184C5B" w:rsidP="00184C5B">
      <w:pPr>
        <w:tabs>
          <w:tab w:val="left" w:pos="567"/>
          <w:tab w:val="left" w:pos="9072"/>
        </w:tabs>
        <w:jc w:val="both"/>
        <w:rPr>
          <w:rFonts w:ascii="Arial" w:hAnsi="Arial" w:cs="Arial"/>
          <w:sz w:val="20"/>
          <w:szCs w:val="20"/>
        </w:rPr>
      </w:pPr>
    </w:p>
    <w:p w14:paraId="126B8A90" w14:textId="77777777" w:rsidR="00184C5B" w:rsidRDefault="00184C5B" w:rsidP="00184C5B">
      <w:pPr>
        <w:tabs>
          <w:tab w:val="left" w:pos="567"/>
          <w:tab w:val="left" w:pos="9072"/>
        </w:tabs>
        <w:jc w:val="both"/>
        <w:rPr>
          <w:rFonts w:ascii="Arial" w:hAnsi="Arial" w:cs="Arial"/>
          <w:sz w:val="20"/>
          <w:szCs w:val="20"/>
        </w:rPr>
      </w:pPr>
      <w:r w:rsidRPr="000A260B">
        <w:rPr>
          <w:rFonts w:ascii="Arial" w:hAnsi="Arial" w:cs="Arial"/>
          <w:sz w:val="20"/>
          <w:szCs w:val="20"/>
        </w:rPr>
        <w:t>Ta člen določa primere, ko upravičencu pravica do DO miruje, s čimer se uveljavlja racionalno uporabo javnih virov za DO. Zaradi povezanosti različnih pravic</w:t>
      </w:r>
      <w:r w:rsidR="00ED6AF6">
        <w:rPr>
          <w:rFonts w:ascii="Arial" w:hAnsi="Arial" w:cs="Arial"/>
          <w:sz w:val="20"/>
          <w:szCs w:val="20"/>
        </w:rPr>
        <w:t xml:space="preserve"> iz javnih virov</w:t>
      </w:r>
      <w:r w:rsidRPr="000A260B">
        <w:rPr>
          <w:rFonts w:ascii="Arial" w:hAnsi="Arial" w:cs="Arial"/>
          <w:sz w:val="20"/>
          <w:szCs w:val="20"/>
        </w:rPr>
        <w:t xml:space="preserve"> </w:t>
      </w:r>
      <w:r w:rsidR="00ED6AF6">
        <w:rPr>
          <w:rFonts w:ascii="Arial" w:hAnsi="Arial" w:cs="Arial"/>
          <w:sz w:val="20"/>
          <w:szCs w:val="20"/>
        </w:rPr>
        <w:t xml:space="preserve">je </w:t>
      </w:r>
      <w:r w:rsidRPr="000A260B">
        <w:rPr>
          <w:rFonts w:ascii="Arial" w:hAnsi="Arial" w:cs="Arial"/>
          <w:sz w:val="20"/>
          <w:szCs w:val="20"/>
        </w:rPr>
        <w:t xml:space="preserve">namreč treba izključiti možnost podvajanja plačevanja izdatkov iz javnih virov v času, ko se upravičenec zdravi v bolnišnici oziroma je obravnavan v drugi obliki oskrbe v instituciji, ki jo krije obvezno zdravstveno zavarovanje. Pogoje za mirovanje pravic do DO </w:t>
      </w:r>
      <w:r w:rsidR="00ED6AF6">
        <w:rPr>
          <w:rFonts w:ascii="Arial" w:hAnsi="Arial" w:cs="Arial"/>
          <w:sz w:val="20"/>
          <w:szCs w:val="20"/>
        </w:rPr>
        <w:t>ZZZS</w:t>
      </w:r>
      <w:r w:rsidRPr="000A260B">
        <w:rPr>
          <w:rFonts w:ascii="Arial" w:hAnsi="Arial" w:cs="Arial"/>
          <w:sz w:val="20"/>
          <w:szCs w:val="20"/>
        </w:rPr>
        <w:t xml:space="preserve"> preverja po uradni dolžnosti.</w:t>
      </w:r>
    </w:p>
    <w:p w14:paraId="125EBE7A" w14:textId="77777777" w:rsidR="00184C5B" w:rsidRDefault="00184C5B" w:rsidP="00184C5B">
      <w:pPr>
        <w:tabs>
          <w:tab w:val="left" w:pos="567"/>
          <w:tab w:val="left" w:pos="9072"/>
        </w:tabs>
        <w:jc w:val="both"/>
        <w:rPr>
          <w:rFonts w:ascii="Arial" w:hAnsi="Arial" w:cs="Arial"/>
          <w:b/>
          <w:bCs/>
          <w:sz w:val="20"/>
          <w:szCs w:val="20"/>
        </w:rPr>
      </w:pPr>
    </w:p>
    <w:p w14:paraId="57BE1C8B" w14:textId="5E625570"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 xml:space="preserve">K </w:t>
      </w:r>
      <w:r w:rsidRPr="000A260B">
        <w:rPr>
          <w:rFonts w:ascii="Arial" w:hAnsi="Arial" w:cs="Arial"/>
          <w:b/>
          <w:bCs/>
          <w:sz w:val="20"/>
          <w:szCs w:val="20"/>
        </w:rPr>
        <w:fldChar w:fldCharType="begin"/>
      </w:r>
      <w:r w:rsidRPr="000A260B">
        <w:rPr>
          <w:rFonts w:ascii="Arial" w:hAnsi="Arial" w:cs="Arial"/>
          <w:b/>
          <w:bCs/>
          <w:sz w:val="20"/>
          <w:szCs w:val="20"/>
        </w:rPr>
        <w:instrText xml:space="preserve"> REF _Ref69728724 \r \h  \* MERGEFORMAT </w:instrText>
      </w:r>
      <w:r w:rsidRPr="000A260B">
        <w:rPr>
          <w:rFonts w:ascii="Arial" w:hAnsi="Arial" w:cs="Arial"/>
          <w:b/>
          <w:bCs/>
          <w:sz w:val="20"/>
          <w:szCs w:val="20"/>
        </w:rPr>
      </w:r>
      <w:r w:rsidRPr="000A260B">
        <w:rPr>
          <w:rFonts w:ascii="Arial" w:hAnsi="Arial" w:cs="Arial"/>
          <w:b/>
          <w:bCs/>
          <w:sz w:val="20"/>
          <w:szCs w:val="20"/>
        </w:rPr>
        <w:fldChar w:fldCharType="separate"/>
      </w:r>
      <w:r w:rsidR="00E638C1">
        <w:rPr>
          <w:rFonts w:ascii="Arial" w:hAnsi="Arial" w:cs="Arial"/>
          <w:b/>
          <w:bCs/>
          <w:sz w:val="20"/>
          <w:szCs w:val="20"/>
        </w:rPr>
        <w:t>14</w:t>
      </w:r>
      <w:r w:rsidRPr="000A260B">
        <w:rPr>
          <w:rFonts w:ascii="Arial" w:hAnsi="Arial" w:cs="Arial"/>
          <w:b/>
          <w:bCs/>
          <w:sz w:val="20"/>
          <w:szCs w:val="20"/>
        </w:rPr>
        <w:fldChar w:fldCharType="end"/>
      </w:r>
      <w:r w:rsidRPr="000A260B">
        <w:rPr>
          <w:rFonts w:ascii="Arial" w:hAnsi="Arial" w:cs="Arial"/>
          <w:b/>
          <w:bCs/>
          <w:sz w:val="20"/>
          <w:szCs w:val="20"/>
        </w:rPr>
        <w:t>. členu</w:t>
      </w:r>
    </w:p>
    <w:p w14:paraId="3359F29D" w14:textId="77777777" w:rsidR="00184C5B" w:rsidRPr="000A260B" w:rsidRDefault="00184C5B" w:rsidP="00184C5B">
      <w:pPr>
        <w:tabs>
          <w:tab w:val="left" w:pos="567"/>
          <w:tab w:val="left" w:pos="9072"/>
        </w:tabs>
        <w:jc w:val="both"/>
        <w:rPr>
          <w:rFonts w:ascii="Arial" w:hAnsi="Arial" w:cs="Arial"/>
          <w:b/>
          <w:bCs/>
          <w:sz w:val="20"/>
          <w:szCs w:val="20"/>
        </w:rPr>
      </w:pPr>
      <w:r w:rsidRPr="000A260B">
        <w:rPr>
          <w:rFonts w:ascii="Arial" w:hAnsi="Arial" w:cs="Arial"/>
          <w:b/>
          <w:bCs/>
          <w:sz w:val="20"/>
          <w:szCs w:val="20"/>
        </w:rPr>
        <w:t>(storitve DO)</w:t>
      </w:r>
    </w:p>
    <w:p w14:paraId="1CBD3D04" w14:textId="77777777" w:rsidR="00184C5B" w:rsidRPr="000A260B" w:rsidRDefault="00184C5B" w:rsidP="00184C5B">
      <w:pPr>
        <w:tabs>
          <w:tab w:val="left" w:pos="567"/>
          <w:tab w:val="left" w:pos="9072"/>
        </w:tabs>
        <w:jc w:val="both"/>
        <w:rPr>
          <w:rFonts w:ascii="Arial" w:hAnsi="Arial" w:cs="Arial"/>
          <w:b/>
          <w:bCs/>
          <w:sz w:val="20"/>
          <w:szCs w:val="20"/>
        </w:rPr>
      </w:pPr>
    </w:p>
    <w:p w14:paraId="22DA7CF9" w14:textId="77777777" w:rsidR="00184C5B" w:rsidRDefault="00184C5B" w:rsidP="00184C5B">
      <w:pPr>
        <w:tabs>
          <w:tab w:val="left" w:pos="567"/>
          <w:tab w:val="left" w:pos="9072"/>
        </w:tabs>
        <w:jc w:val="both"/>
        <w:rPr>
          <w:rFonts w:ascii="Arial" w:hAnsi="Arial" w:cs="Arial"/>
          <w:bCs/>
          <w:sz w:val="20"/>
          <w:szCs w:val="20"/>
        </w:rPr>
      </w:pPr>
      <w:r w:rsidRPr="000A260B">
        <w:rPr>
          <w:rFonts w:ascii="Arial" w:hAnsi="Arial" w:cs="Arial"/>
          <w:bCs/>
          <w:sz w:val="20"/>
          <w:szCs w:val="20"/>
        </w:rPr>
        <w:t xml:space="preserve">Člen integrira zdravstvene in socialne storitve DO v storitve DO s ciljem omogočiti ustrezno </w:t>
      </w:r>
      <w:r w:rsidR="00ED6AF6">
        <w:rPr>
          <w:rFonts w:ascii="Arial" w:hAnsi="Arial" w:cs="Arial"/>
          <w:bCs/>
          <w:sz w:val="20"/>
          <w:szCs w:val="20"/>
        </w:rPr>
        <w:t>celostno oskrbo</w:t>
      </w:r>
      <w:r w:rsidRPr="000A260B">
        <w:rPr>
          <w:rFonts w:ascii="Arial" w:hAnsi="Arial" w:cs="Arial"/>
          <w:bCs/>
          <w:sz w:val="20"/>
          <w:szCs w:val="20"/>
        </w:rPr>
        <w:t xml:space="preserve"> in varnost vsem, ki potrebujejo pomoč pri osnovnih in podpornih dnevnih opravilih, ne glede na to ali bivajo doma ali v instituciji.</w:t>
      </w:r>
    </w:p>
    <w:p w14:paraId="32F930FA" w14:textId="77777777" w:rsidR="00184C5B" w:rsidRPr="00A94990" w:rsidRDefault="00184C5B" w:rsidP="00184C5B">
      <w:pPr>
        <w:tabs>
          <w:tab w:val="left" w:pos="567"/>
          <w:tab w:val="left" w:pos="9072"/>
        </w:tabs>
        <w:jc w:val="both"/>
        <w:rPr>
          <w:rFonts w:ascii="Arial" w:hAnsi="Arial" w:cs="Arial"/>
          <w:bCs/>
          <w:sz w:val="20"/>
          <w:szCs w:val="20"/>
        </w:rPr>
      </w:pPr>
    </w:p>
    <w:p w14:paraId="1CD8BC77" w14:textId="77777777" w:rsidR="00184C5B"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 xml:space="preserve">V prvem odstavku so navedeni sklopi storitev DO, ki se delijo na storitve osnovnih dnevnih opravil, podpornih dnevnih opravil, storitve zdravstvene nege, vezane na osnovna dnevna opravila in storitve v podporo krepitvi in ohranjanju samostojnosti ter storitve e-oskrbe. </w:t>
      </w:r>
      <w:r w:rsidR="00ED6AF6">
        <w:rPr>
          <w:rFonts w:ascii="Arial" w:hAnsi="Arial" w:cs="Arial"/>
          <w:bCs/>
          <w:sz w:val="20"/>
          <w:szCs w:val="20"/>
        </w:rPr>
        <w:t>P</w:t>
      </w:r>
      <w:r w:rsidRPr="00F9279C">
        <w:rPr>
          <w:rFonts w:ascii="Arial" w:hAnsi="Arial" w:cs="Arial"/>
          <w:bCs/>
          <w:sz w:val="20"/>
          <w:szCs w:val="20"/>
        </w:rPr>
        <w:t>odrobnejši nabor storitev DO in način njihovega opravljanja s pravilnikom določi minister, v soglasju z ministrom, pristojnim za socialno varstvo</w:t>
      </w:r>
      <w:r w:rsidR="009F4AE6">
        <w:rPr>
          <w:rFonts w:ascii="Arial" w:hAnsi="Arial" w:cs="Arial"/>
          <w:bCs/>
          <w:sz w:val="20"/>
          <w:szCs w:val="20"/>
        </w:rPr>
        <w:t>, kar določa drugi odstavek tega člena</w:t>
      </w:r>
      <w:r w:rsidRPr="00F9279C">
        <w:rPr>
          <w:rFonts w:ascii="Arial" w:hAnsi="Arial" w:cs="Arial"/>
          <w:bCs/>
          <w:sz w:val="20"/>
          <w:szCs w:val="20"/>
        </w:rPr>
        <w:t xml:space="preserve">. </w:t>
      </w:r>
    </w:p>
    <w:p w14:paraId="41C2EC4F" w14:textId="77777777" w:rsidR="00184C5B" w:rsidRPr="00A94990" w:rsidRDefault="00184C5B" w:rsidP="00184C5B">
      <w:pPr>
        <w:tabs>
          <w:tab w:val="left" w:pos="567"/>
          <w:tab w:val="left" w:pos="9072"/>
        </w:tabs>
        <w:jc w:val="both"/>
        <w:rPr>
          <w:rFonts w:ascii="Arial" w:hAnsi="Arial" w:cs="Arial"/>
          <w:bCs/>
          <w:sz w:val="20"/>
          <w:szCs w:val="20"/>
        </w:rPr>
      </w:pPr>
    </w:p>
    <w:p w14:paraId="6DF06CB0" w14:textId="77777777" w:rsidR="00184C5B" w:rsidRPr="00F9279C"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Zavarovane osebe imajo iz obveznega zavarovanja za DO pravico tudi do storitev v podporo krepitvi in ohranjanju samostojnosti. Te storitve niso namenjene nadomeščanju medicinske oziroma zdravstvene rehabilitacije, ki se zagotavlja skladno s pravili obveznega zdravstvenega zavarovanja oziroma pri obravnavi akutnih stanj, ampak podpori upravičencem k čim višji stopnji sposobnosti samooskrbe, ki naj jo ohranjajo čim dlje. Pravice do zdravstvene obravnave, ki ni predmet tega zakona in pravice do medicinskih pripomočkov so urejene s predpisi s področja pravil obveznega zdravstvenega zavarovanja in se ne izključujejo s pravicami iz tega zakona, če ne gre za storitve ali pripomočke z istim namenom.</w:t>
      </w:r>
    </w:p>
    <w:p w14:paraId="3B867B8C" w14:textId="77777777" w:rsidR="00184C5B" w:rsidRPr="00F9279C" w:rsidRDefault="00184C5B" w:rsidP="00184C5B">
      <w:pPr>
        <w:tabs>
          <w:tab w:val="left" w:pos="567"/>
          <w:tab w:val="left" w:pos="9072"/>
        </w:tabs>
        <w:jc w:val="both"/>
        <w:rPr>
          <w:rFonts w:ascii="Arial" w:hAnsi="Arial" w:cs="Arial"/>
          <w:bCs/>
          <w:sz w:val="20"/>
          <w:szCs w:val="20"/>
        </w:rPr>
      </w:pPr>
    </w:p>
    <w:p w14:paraId="313E7B02" w14:textId="77777777" w:rsidR="00184C5B" w:rsidRPr="00F9279C"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 xml:space="preserve">Upravičenci, ki živijo doma, lahko v okviru pripadajoče kategorije koristijo tudi pravico do sofinanciranja storitev e-oskrbe. Višina sofinanciranja storitev e-oskrbe je omejena na največ 50 odstotkov vrednosti storitev oziroma maksimalno 150 enot letno, kar določa 32. člen tega zakona. Storitve e-oskrbe so pravica upravičencev do DO, ki živijo doma, s ciljem doseganja čim višje samostojnosti in varnosti v domačem okolju, obenem pa tudi zmanjševanje potreb po človeških virih, ki bi se sicer morali vključevati npr. zaradi nadzora nad stanjem upravičenca. V spremljanje utemeljenosti uporabe e-oskrbe je vključen koordinator DO, ki tudi podaja mnenje glede doseganja pričakovanega namena storitev e-oskrbe. Če koordinator DO oceni, da storitve e-oskrbe ne dosegajo namena, o tem obvesti </w:t>
      </w:r>
      <w:r w:rsidR="00A35DC9">
        <w:rPr>
          <w:rFonts w:ascii="Arial" w:hAnsi="Arial" w:cs="Arial"/>
          <w:bCs/>
          <w:sz w:val="20"/>
          <w:szCs w:val="20"/>
        </w:rPr>
        <w:t>ZZZS</w:t>
      </w:r>
      <w:r w:rsidRPr="00F9279C">
        <w:rPr>
          <w:rFonts w:ascii="Arial" w:hAnsi="Arial" w:cs="Arial"/>
          <w:bCs/>
          <w:sz w:val="20"/>
          <w:szCs w:val="20"/>
        </w:rPr>
        <w:t xml:space="preserve"> in ponudnika e-storitev, kar je podlaga za prekinitev izvajanja storitev e-oskrbe. Namen te določbe je predvsem zaščita upravičencev do DO pred nepotrebnimi izdatki, saj del stroškov e-oskrbe krijejo sami. </w:t>
      </w:r>
    </w:p>
    <w:p w14:paraId="4501CAB3" w14:textId="77777777" w:rsidR="00184C5B" w:rsidRPr="00F9279C" w:rsidRDefault="00184C5B" w:rsidP="00184C5B">
      <w:pPr>
        <w:tabs>
          <w:tab w:val="left" w:pos="567"/>
          <w:tab w:val="left" w:pos="9072"/>
        </w:tabs>
        <w:jc w:val="both"/>
        <w:rPr>
          <w:rFonts w:ascii="Arial" w:hAnsi="Arial" w:cs="Arial"/>
          <w:bCs/>
          <w:sz w:val="20"/>
          <w:szCs w:val="20"/>
        </w:rPr>
      </w:pPr>
    </w:p>
    <w:p w14:paraId="70CA2019" w14:textId="77777777" w:rsidR="00184C5B" w:rsidRDefault="00184C5B" w:rsidP="00184C5B">
      <w:pPr>
        <w:tabs>
          <w:tab w:val="left" w:pos="567"/>
          <w:tab w:val="left" w:pos="9072"/>
        </w:tabs>
        <w:jc w:val="both"/>
        <w:rPr>
          <w:rFonts w:ascii="Arial" w:hAnsi="Arial" w:cs="Arial"/>
          <w:bCs/>
          <w:sz w:val="20"/>
          <w:szCs w:val="20"/>
        </w:rPr>
      </w:pPr>
      <w:r w:rsidRPr="00F9279C">
        <w:rPr>
          <w:rFonts w:ascii="Arial" w:hAnsi="Arial" w:cs="Arial"/>
          <w:bCs/>
          <w:sz w:val="20"/>
          <w:szCs w:val="20"/>
        </w:rPr>
        <w:t>Temeljno pravilo za opravljanje storitev DO skladno</w:t>
      </w:r>
      <w:r w:rsidR="00A35DC9">
        <w:rPr>
          <w:rFonts w:ascii="Arial" w:hAnsi="Arial" w:cs="Arial"/>
          <w:bCs/>
          <w:sz w:val="20"/>
          <w:szCs w:val="20"/>
        </w:rPr>
        <w:t xml:space="preserve"> s tretjim </w:t>
      </w:r>
      <w:r w:rsidRPr="00F9279C">
        <w:rPr>
          <w:rFonts w:ascii="Arial" w:hAnsi="Arial" w:cs="Arial"/>
          <w:bCs/>
          <w:sz w:val="20"/>
          <w:szCs w:val="20"/>
        </w:rPr>
        <w:t>odstavkom tega člena je njihovo opravljanje v najvišjem interesu upravičenca, ko uporabnik v največji meri sodeluje pri sprejemanju odločitev in ima na voljo različne izbire, da doseže najvišji telesni, duševni, čustveni in socialni potencial.</w:t>
      </w:r>
    </w:p>
    <w:p w14:paraId="153E4E94" w14:textId="77777777" w:rsidR="00184C5B" w:rsidRDefault="00184C5B" w:rsidP="00184C5B">
      <w:pPr>
        <w:tabs>
          <w:tab w:val="left" w:pos="567"/>
          <w:tab w:val="left" w:pos="9072"/>
        </w:tabs>
        <w:jc w:val="both"/>
        <w:rPr>
          <w:rFonts w:ascii="Arial" w:hAnsi="Arial" w:cs="Arial"/>
          <w:sz w:val="20"/>
          <w:szCs w:val="20"/>
        </w:rPr>
      </w:pPr>
    </w:p>
    <w:p w14:paraId="72C4F758" w14:textId="77777777" w:rsidR="00240924" w:rsidRDefault="00240924">
      <w:pPr>
        <w:rPr>
          <w:rFonts w:ascii="Arial" w:hAnsi="Arial" w:cs="Arial"/>
          <w:b/>
          <w:bCs/>
          <w:sz w:val="20"/>
          <w:szCs w:val="20"/>
        </w:rPr>
      </w:pPr>
      <w:r>
        <w:rPr>
          <w:rFonts w:ascii="Arial" w:hAnsi="Arial" w:cs="Arial"/>
          <w:b/>
          <w:bCs/>
          <w:sz w:val="20"/>
          <w:szCs w:val="20"/>
        </w:rPr>
        <w:br w:type="page"/>
      </w:r>
    </w:p>
    <w:p w14:paraId="05470494" w14:textId="7B7BF17A" w:rsidR="00184C5B" w:rsidRPr="009E6AC6" w:rsidRDefault="00184C5B" w:rsidP="00184C5B">
      <w:pPr>
        <w:tabs>
          <w:tab w:val="left" w:pos="567"/>
          <w:tab w:val="left" w:pos="9072"/>
        </w:tabs>
        <w:jc w:val="both"/>
        <w:rPr>
          <w:rFonts w:ascii="Arial" w:hAnsi="Arial" w:cs="Arial"/>
          <w:b/>
          <w:bCs/>
          <w:sz w:val="20"/>
          <w:szCs w:val="20"/>
        </w:rPr>
      </w:pPr>
      <w:r w:rsidRPr="009E6AC6">
        <w:rPr>
          <w:rFonts w:ascii="Arial" w:hAnsi="Arial" w:cs="Arial"/>
          <w:b/>
          <w:bCs/>
          <w:sz w:val="20"/>
          <w:szCs w:val="20"/>
        </w:rPr>
        <w:t xml:space="preserve">K </w:t>
      </w:r>
      <w:r w:rsidRPr="009E6AC6">
        <w:rPr>
          <w:rFonts w:ascii="Arial" w:hAnsi="Arial" w:cs="Arial"/>
          <w:b/>
          <w:bCs/>
          <w:sz w:val="20"/>
          <w:szCs w:val="20"/>
        </w:rPr>
        <w:fldChar w:fldCharType="begin"/>
      </w:r>
      <w:r w:rsidRPr="009E6AC6">
        <w:rPr>
          <w:rFonts w:ascii="Arial" w:hAnsi="Arial" w:cs="Arial"/>
          <w:b/>
          <w:bCs/>
          <w:sz w:val="20"/>
          <w:szCs w:val="20"/>
        </w:rPr>
        <w:instrText xml:space="preserve"> REF _Ref70371124 \r \h </w:instrText>
      </w:r>
      <w:r>
        <w:rPr>
          <w:rFonts w:ascii="Arial" w:hAnsi="Arial" w:cs="Arial"/>
          <w:b/>
          <w:bCs/>
          <w:sz w:val="20"/>
          <w:szCs w:val="20"/>
        </w:rPr>
        <w:instrText xml:space="preserve"> \* MERGEFORMAT </w:instrText>
      </w:r>
      <w:r w:rsidRPr="009E6AC6">
        <w:rPr>
          <w:rFonts w:ascii="Arial" w:hAnsi="Arial" w:cs="Arial"/>
          <w:b/>
          <w:bCs/>
          <w:sz w:val="20"/>
          <w:szCs w:val="20"/>
        </w:rPr>
      </w:r>
      <w:r w:rsidRPr="009E6AC6">
        <w:rPr>
          <w:rFonts w:ascii="Arial" w:hAnsi="Arial" w:cs="Arial"/>
          <w:b/>
          <w:bCs/>
          <w:sz w:val="20"/>
          <w:szCs w:val="20"/>
        </w:rPr>
        <w:fldChar w:fldCharType="separate"/>
      </w:r>
      <w:r w:rsidR="00E638C1">
        <w:rPr>
          <w:rFonts w:ascii="Arial" w:hAnsi="Arial" w:cs="Arial"/>
          <w:b/>
          <w:bCs/>
          <w:sz w:val="20"/>
          <w:szCs w:val="20"/>
        </w:rPr>
        <w:t>15</w:t>
      </w:r>
      <w:r w:rsidRPr="009E6AC6">
        <w:rPr>
          <w:rFonts w:ascii="Arial" w:hAnsi="Arial" w:cs="Arial"/>
          <w:b/>
          <w:bCs/>
          <w:sz w:val="20"/>
          <w:szCs w:val="20"/>
        </w:rPr>
        <w:fldChar w:fldCharType="end"/>
      </w:r>
      <w:r w:rsidRPr="009E6AC6">
        <w:rPr>
          <w:rFonts w:ascii="Arial" w:hAnsi="Arial" w:cs="Arial"/>
          <w:b/>
          <w:bCs/>
          <w:sz w:val="20"/>
          <w:szCs w:val="20"/>
        </w:rPr>
        <w:t>. členu</w:t>
      </w:r>
    </w:p>
    <w:p w14:paraId="108742D0"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(kraj in oblike </w:t>
      </w:r>
      <w:r>
        <w:rPr>
          <w:rFonts w:ascii="Arial" w:hAnsi="Arial" w:cs="Arial"/>
          <w:b/>
          <w:sz w:val="20"/>
          <w:szCs w:val="20"/>
        </w:rPr>
        <w:t>opravljanja</w:t>
      </w:r>
      <w:r w:rsidRPr="00A94990">
        <w:rPr>
          <w:rFonts w:ascii="Arial" w:hAnsi="Arial" w:cs="Arial"/>
          <w:b/>
          <w:sz w:val="20"/>
          <w:szCs w:val="20"/>
        </w:rPr>
        <w:t xml:space="preserve"> storitev DO)</w:t>
      </w:r>
    </w:p>
    <w:p w14:paraId="301ADD03" w14:textId="77777777" w:rsidR="00184C5B" w:rsidRDefault="00184C5B" w:rsidP="00184C5B">
      <w:pPr>
        <w:tabs>
          <w:tab w:val="left" w:pos="567"/>
          <w:tab w:val="left" w:pos="9072"/>
        </w:tabs>
        <w:jc w:val="both"/>
        <w:rPr>
          <w:rFonts w:ascii="Arial" w:hAnsi="Arial" w:cs="Arial"/>
          <w:bCs/>
          <w:sz w:val="20"/>
          <w:szCs w:val="20"/>
        </w:rPr>
      </w:pPr>
    </w:p>
    <w:p w14:paraId="119D7F74"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Člen določa kraj, kjer se izvajajo storitve DO</w:t>
      </w:r>
      <w:r>
        <w:rPr>
          <w:rFonts w:ascii="Arial" w:hAnsi="Arial" w:cs="Arial"/>
          <w:bCs/>
          <w:sz w:val="20"/>
          <w:szCs w:val="20"/>
        </w:rPr>
        <w:t>, i</w:t>
      </w:r>
      <w:r w:rsidRPr="00A94990">
        <w:rPr>
          <w:rFonts w:ascii="Arial" w:hAnsi="Arial" w:cs="Arial"/>
          <w:bCs/>
          <w:sz w:val="20"/>
          <w:szCs w:val="20"/>
        </w:rPr>
        <w:t xml:space="preserve">n sicer </w:t>
      </w:r>
      <w:r>
        <w:rPr>
          <w:rFonts w:ascii="Arial" w:hAnsi="Arial" w:cs="Arial"/>
          <w:bCs/>
          <w:sz w:val="20"/>
          <w:szCs w:val="20"/>
        </w:rPr>
        <w:t xml:space="preserve">se te izvajajo </w:t>
      </w:r>
      <w:r w:rsidRPr="00A94990">
        <w:rPr>
          <w:rFonts w:ascii="Arial" w:hAnsi="Arial" w:cs="Arial"/>
          <w:bCs/>
          <w:sz w:val="20"/>
          <w:szCs w:val="20"/>
        </w:rPr>
        <w:t>v prostorih izvajalca DO ali pa na naslovu, kjer upravičenec dejansko prebiva</w:t>
      </w:r>
      <w:r>
        <w:rPr>
          <w:rFonts w:ascii="Arial" w:hAnsi="Arial" w:cs="Arial"/>
          <w:bCs/>
          <w:sz w:val="20"/>
          <w:szCs w:val="20"/>
        </w:rPr>
        <w:t xml:space="preserve"> (</w:t>
      </w:r>
      <w:r w:rsidRPr="00A94990">
        <w:rPr>
          <w:rFonts w:ascii="Arial" w:hAnsi="Arial" w:cs="Arial"/>
          <w:bCs/>
          <w:sz w:val="20"/>
          <w:szCs w:val="20"/>
        </w:rPr>
        <w:t>tj. na njegovem domu</w:t>
      </w:r>
      <w:r>
        <w:rPr>
          <w:rFonts w:ascii="Arial" w:hAnsi="Arial" w:cs="Arial"/>
          <w:bCs/>
          <w:sz w:val="20"/>
          <w:szCs w:val="20"/>
        </w:rPr>
        <w:t>, v oskrbovanem stanovanju, v obliki bivalne enote, ki je v skladu z določbami tega zakona, organizirana na kmetiji) in ga navede kot kraj opravljanja DO.</w:t>
      </w:r>
    </w:p>
    <w:p w14:paraId="622F43EE" w14:textId="77777777" w:rsidR="00184C5B" w:rsidRPr="00A94990" w:rsidRDefault="00184C5B" w:rsidP="00184C5B">
      <w:pPr>
        <w:tabs>
          <w:tab w:val="left" w:pos="567"/>
          <w:tab w:val="left" w:pos="9072"/>
        </w:tabs>
        <w:jc w:val="both"/>
        <w:rPr>
          <w:rFonts w:ascii="Arial" w:hAnsi="Arial" w:cs="Arial"/>
          <w:bCs/>
          <w:sz w:val="20"/>
          <w:szCs w:val="20"/>
        </w:rPr>
      </w:pPr>
    </w:p>
    <w:p w14:paraId="4A4DE38B" w14:textId="77777777" w:rsidR="00184C5B" w:rsidRPr="00F9279C" w:rsidRDefault="00184C5B" w:rsidP="00184C5B">
      <w:pPr>
        <w:tabs>
          <w:tab w:val="left" w:pos="567"/>
          <w:tab w:val="left" w:pos="9072"/>
        </w:tabs>
        <w:jc w:val="both"/>
        <w:rPr>
          <w:rFonts w:ascii="Arial" w:hAnsi="Arial" w:cs="Arial"/>
          <w:sz w:val="20"/>
          <w:szCs w:val="20"/>
        </w:rPr>
      </w:pPr>
      <w:r w:rsidRPr="00A94990">
        <w:rPr>
          <w:rFonts w:ascii="Arial" w:hAnsi="Arial" w:cs="Arial"/>
          <w:bCs/>
          <w:sz w:val="20"/>
          <w:szCs w:val="20"/>
        </w:rPr>
        <w:t xml:space="preserve">Po letu 1970, se je v Sloveniji pričel uspešen razvoj institucionalne oskrbe na področju starejših, čemur pa ni sledil primerljiv razvoj skupnostnih oblik oskrbe. </w:t>
      </w:r>
      <w:r w:rsidRPr="00F9279C">
        <w:rPr>
          <w:rFonts w:ascii="Arial" w:hAnsi="Arial" w:cs="Arial"/>
          <w:sz w:val="20"/>
          <w:szCs w:val="20"/>
        </w:rPr>
        <w:t>Tako iz revizijskega poročila Računskega sodišča Republike Slovenije (</w:t>
      </w:r>
      <w:r w:rsidRPr="00F9279C">
        <w:rPr>
          <w:rFonts w:ascii="Arial" w:hAnsi="Arial" w:cs="Arial"/>
          <w:i/>
          <w:iCs/>
          <w:sz w:val="20"/>
          <w:szCs w:val="20"/>
        </w:rPr>
        <w:t>Skrb za tiste, ki zaradi starosti, duševne ali telesne prizadetosti potrebujejo pomoč drugih</w:t>
      </w:r>
      <w:r w:rsidRPr="00F9279C">
        <w:rPr>
          <w:rFonts w:ascii="Arial" w:hAnsi="Arial" w:cs="Arial"/>
          <w:sz w:val="20"/>
          <w:szCs w:val="20"/>
        </w:rPr>
        <w:t>) izhaja, da je podana neenakosti v dostopu do primerljive oskrbe oseb s primerljivimi potrebami ter do neenakosti glede na to, v kateri samoupravni lokalni skupnosti oseba biva oziroma v kateri instituciji storitev koristi. Rešitve v tem zakonu izenačujejo pogoje za izvajalce in omogočajo upravičencem dostop do primerljivih pravic ne glede na okolje, kjer pravico koristijo. Ključni izziv v Sloveniji je zato vzpostavitev celovitega sistema DO, s poudarkom na dezinstitucionalizaciji in razvoju skupnostnih oblik DO.</w:t>
      </w:r>
    </w:p>
    <w:p w14:paraId="291F1C6C" w14:textId="77777777" w:rsidR="00184C5B" w:rsidRPr="00A94990" w:rsidRDefault="00184C5B" w:rsidP="00184C5B">
      <w:pPr>
        <w:tabs>
          <w:tab w:val="left" w:pos="567"/>
          <w:tab w:val="left" w:pos="9072"/>
        </w:tabs>
        <w:jc w:val="both"/>
        <w:rPr>
          <w:rFonts w:ascii="Arial" w:hAnsi="Arial" w:cs="Arial"/>
          <w:bCs/>
          <w:sz w:val="20"/>
          <w:szCs w:val="20"/>
        </w:rPr>
      </w:pPr>
    </w:p>
    <w:p w14:paraId="2992154E"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Raziskave kažejo, da si upravičenci do DO, ki so najpogosteje starejše osebe, želijo koristiti oskrbo na njihovem domu, kjer imajo tudi podporo svoje socialne mreže, zato rešitve krepijo </w:t>
      </w:r>
      <w:r>
        <w:rPr>
          <w:rFonts w:ascii="Arial" w:hAnsi="Arial" w:cs="Arial"/>
          <w:bCs/>
          <w:sz w:val="20"/>
          <w:szCs w:val="20"/>
        </w:rPr>
        <w:t>opravljanje DO</w:t>
      </w:r>
      <w:r w:rsidRPr="00A94990">
        <w:rPr>
          <w:rFonts w:ascii="Arial" w:hAnsi="Arial" w:cs="Arial"/>
          <w:bCs/>
          <w:sz w:val="20"/>
          <w:szCs w:val="20"/>
        </w:rPr>
        <w:t xml:space="preserve"> na domu in omogočajo dostop do primerljivih storitev, ne glede na okolje, v katerih se storitve izvajajo. </w:t>
      </w:r>
      <w:r w:rsidRPr="00F9279C">
        <w:rPr>
          <w:rFonts w:ascii="Arial" w:hAnsi="Arial" w:cs="Arial"/>
          <w:bCs/>
          <w:sz w:val="20"/>
          <w:szCs w:val="20"/>
        </w:rPr>
        <w:t>Ta člen tako določa dve temeljni obliki opravljanja storitev DO, in sicer DO v instituciji in DO na domu.</w:t>
      </w:r>
    </w:p>
    <w:p w14:paraId="64482268" w14:textId="77777777" w:rsidR="00184C5B" w:rsidRPr="00A94990" w:rsidRDefault="00184C5B" w:rsidP="00184C5B">
      <w:pPr>
        <w:tabs>
          <w:tab w:val="left" w:pos="567"/>
          <w:tab w:val="left" w:pos="9072"/>
        </w:tabs>
        <w:ind w:left="708"/>
        <w:jc w:val="both"/>
        <w:rPr>
          <w:rFonts w:ascii="Arial" w:hAnsi="Arial" w:cs="Arial"/>
          <w:bCs/>
          <w:sz w:val="20"/>
          <w:szCs w:val="20"/>
        </w:rPr>
      </w:pPr>
    </w:p>
    <w:p w14:paraId="3E5CDE27"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Člen ureja tudi možnost zagotavljanja DO v primerih, ko upravičenec prestaja kazen zapora in sicer na način, da se DO zagotovi v okviru formalne oskrbe, ki jo zagotavljajo izvajalci v javni mreži. Upravičenec, ki prestaja kazen zapora</w:t>
      </w:r>
      <w:r>
        <w:rPr>
          <w:rFonts w:ascii="Arial" w:hAnsi="Arial" w:cs="Arial"/>
          <w:bCs/>
          <w:sz w:val="20"/>
          <w:szCs w:val="20"/>
        </w:rPr>
        <w:t>,</w:t>
      </w:r>
      <w:r w:rsidRPr="00A94990">
        <w:rPr>
          <w:rFonts w:ascii="Arial" w:hAnsi="Arial" w:cs="Arial"/>
          <w:bCs/>
          <w:sz w:val="20"/>
          <w:szCs w:val="20"/>
        </w:rPr>
        <w:t xml:space="preserve"> ni upravičen do denarnega prejemka kot alternativne oblike koriščenja DO. Z ureditvijo se sledi tudi opozorilom Varuha človekovih pravic</w:t>
      </w:r>
      <w:r>
        <w:rPr>
          <w:rFonts w:ascii="Arial" w:hAnsi="Arial" w:cs="Arial"/>
          <w:bCs/>
          <w:sz w:val="20"/>
          <w:szCs w:val="20"/>
        </w:rPr>
        <w:t xml:space="preserve">, ki opozarja </w:t>
      </w:r>
      <w:r w:rsidRPr="00A94990">
        <w:rPr>
          <w:rFonts w:ascii="Arial" w:hAnsi="Arial" w:cs="Arial"/>
          <w:bCs/>
          <w:sz w:val="20"/>
          <w:szCs w:val="20"/>
        </w:rPr>
        <w:t>na težavo, da na varovane oddelke v socialnovarstvenih zavodih prihajajo osebe obsojene na kazen zapora, ker je področje DO za osebe, ki prestajajo kazen zapora, neurejeno.</w:t>
      </w:r>
    </w:p>
    <w:p w14:paraId="0BC34700" w14:textId="77777777" w:rsidR="00184C5B" w:rsidRDefault="00184C5B" w:rsidP="00184C5B">
      <w:pPr>
        <w:tabs>
          <w:tab w:val="left" w:pos="567"/>
          <w:tab w:val="left" w:pos="9072"/>
        </w:tabs>
        <w:jc w:val="both"/>
        <w:rPr>
          <w:rFonts w:ascii="Arial" w:hAnsi="Arial" w:cs="Arial"/>
          <w:sz w:val="20"/>
          <w:szCs w:val="20"/>
        </w:rPr>
      </w:pPr>
    </w:p>
    <w:p w14:paraId="5D8793C1" w14:textId="5D8551C5" w:rsidR="00184C5B" w:rsidRPr="009E6AC6" w:rsidRDefault="00184C5B" w:rsidP="00184C5B">
      <w:pPr>
        <w:tabs>
          <w:tab w:val="left" w:pos="567"/>
          <w:tab w:val="left" w:pos="9072"/>
        </w:tabs>
        <w:jc w:val="both"/>
        <w:rPr>
          <w:rFonts w:ascii="Arial" w:hAnsi="Arial" w:cs="Arial"/>
          <w:b/>
          <w:bCs/>
          <w:sz w:val="20"/>
          <w:szCs w:val="20"/>
        </w:rPr>
      </w:pPr>
      <w:r w:rsidRPr="009E6AC6">
        <w:rPr>
          <w:rFonts w:ascii="Arial" w:hAnsi="Arial" w:cs="Arial"/>
          <w:b/>
          <w:bCs/>
          <w:sz w:val="20"/>
          <w:szCs w:val="20"/>
        </w:rPr>
        <w:t xml:space="preserve">K </w:t>
      </w:r>
      <w:r w:rsidRPr="009E6AC6">
        <w:rPr>
          <w:rFonts w:ascii="Arial" w:hAnsi="Arial" w:cs="Arial"/>
          <w:b/>
          <w:bCs/>
          <w:sz w:val="20"/>
          <w:szCs w:val="20"/>
        </w:rPr>
        <w:fldChar w:fldCharType="begin"/>
      </w:r>
      <w:r w:rsidRPr="009E6AC6">
        <w:rPr>
          <w:rFonts w:ascii="Arial" w:hAnsi="Arial" w:cs="Arial"/>
          <w:b/>
          <w:bCs/>
          <w:sz w:val="20"/>
          <w:szCs w:val="20"/>
        </w:rPr>
        <w:instrText xml:space="preserve"> REF _Ref70371175 \r \h </w:instrText>
      </w:r>
      <w:r>
        <w:rPr>
          <w:rFonts w:ascii="Arial" w:hAnsi="Arial" w:cs="Arial"/>
          <w:b/>
          <w:bCs/>
          <w:sz w:val="20"/>
          <w:szCs w:val="20"/>
        </w:rPr>
        <w:instrText xml:space="preserve"> \* MERGEFORMAT </w:instrText>
      </w:r>
      <w:r w:rsidRPr="009E6AC6">
        <w:rPr>
          <w:rFonts w:ascii="Arial" w:hAnsi="Arial" w:cs="Arial"/>
          <w:b/>
          <w:bCs/>
          <w:sz w:val="20"/>
          <w:szCs w:val="20"/>
        </w:rPr>
      </w:r>
      <w:r w:rsidRPr="009E6AC6">
        <w:rPr>
          <w:rFonts w:ascii="Arial" w:hAnsi="Arial" w:cs="Arial"/>
          <w:b/>
          <w:bCs/>
          <w:sz w:val="20"/>
          <w:szCs w:val="20"/>
        </w:rPr>
        <w:fldChar w:fldCharType="separate"/>
      </w:r>
      <w:r w:rsidR="00E638C1">
        <w:rPr>
          <w:rFonts w:ascii="Arial" w:hAnsi="Arial" w:cs="Arial"/>
          <w:b/>
          <w:bCs/>
          <w:sz w:val="20"/>
          <w:szCs w:val="20"/>
        </w:rPr>
        <w:t>16</w:t>
      </w:r>
      <w:r w:rsidRPr="009E6AC6">
        <w:rPr>
          <w:rFonts w:ascii="Arial" w:hAnsi="Arial" w:cs="Arial"/>
          <w:b/>
          <w:bCs/>
          <w:sz w:val="20"/>
          <w:szCs w:val="20"/>
        </w:rPr>
        <w:fldChar w:fldCharType="end"/>
      </w:r>
      <w:r w:rsidRPr="009E6AC6">
        <w:rPr>
          <w:rFonts w:ascii="Arial" w:hAnsi="Arial" w:cs="Arial"/>
          <w:b/>
          <w:bCs/>
          <w:sz w:val="20"/>
          <w:szCs w:val="20"/>
        </w:rPr>
        <w:t>. členu</w:t>
      </w:r>
    </w:p>
    <w:p w14:paraId="353C3B44" w14:textId="77777777" w:rsidR="00184C5B" w:rsidRPr="009E6AC6" w:rsidRDefault="00184C5B" w:rsidP="00184C5B">
      <w:pPr>
        <w:tabs>
          <w:tab w:val="left" w:pos="567"/>
          <w:tab w:val="left" w:pos="9072"/>
        </w:tabs>
        <w:rPr>
          <w:rFonts w:ascii="Arial" w:hAnsi="Arial" w:cs="Arial"/>
          <w:b/>
          <w:bCs/>
          <w:sz w:val="20"/>
          <w:szCs w:val="20"/>
        </w:rPr>
      </w:pPr>
      <w:r w:rsidRPr="009E6AC6">
        <w:rPr>
          <w:rFonts w:ascii="Arial" w:hAnsi="Arial" w:cs="Arial"/>
          <w:b/>
          <w:bCs/>
          <w:sz w:val="20"/>
          <w:szCs w:val="20"/>
        </w:rPr>
        <w:t>(kartica zdravstvenega zavarovanja)</w:t>
      </w:r>
    </w:p>
    <w:p w14:paraId="62BA659C" w14:textId="77777777" w:rsidR="00184C5B" w:rsidRDefault="00184C5B" w:rsidP="00184C5B">
      <w:pPr>
        <w:tabs>
          <w:tab w:val="left" w:pos="567"/>
          <w:tab w:val="left" w:pos="9072"/>
        </w:tabs>
        <w:jc w:val="both"/>
        <w:rPr>
          <w:rFonts w:ascii="Arial" w:hAnsi="Arial" w:cs="Arial"/>
          <w:sz w:val="20"/>
          <w:szCs w:val="20"/>
        </w:rPr>
      </w:pPr>
    </w:p>
    <w:p w14:paraId="23D8FD92"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Člen določa, da se </w:t>
      </w:r>
      <w:r w:rsidR="00873092">
        <w:rPr>
          <w:rFonts w:ascii="Arial" w:hAnsi="Arial" w:cs="Arial"/>
          <w:bCs/>
          <w:sz w:val="20"/>
          <w:szCs w:val="20"/>
        </w:rPr>
        <w:t xml:space="preserve">zavarovana oseba </w:t>
      </w:r>
      <w:r w:rsidRPr="00A94990">
        <w:rPr>
          <w:rFonts w:ascii="Arial" w:hAnsi="Arial" w:cs="Arial"/>
          <w:bCs/>
          <w:sz w:val="20"/>
          <w:szCs w:val="20"/>
        </w:rPr>
        <w:t xml:space="preserve">ob uveljavljanju pravic iz zavarovanja za DO izkazuje s kartico zdravstvenega zavarovanja. Kartica zdravstvenega zavarovanja predstavlja tudi »ključ« pooblaščenim osebam s področja DO in zdravstvene dejavnosti za dostop do </w:t>
      </w:r>
      <w:r>
        <w:rPr>
          <w:rFonts w:ascii="Arial" w:hAnsi="Arial" w:cs="Arial"/>
          <w:bCs/>
          <w:sz w:val="20"/>
          <w:szCs w:val="20"/>
        </w:rPr>
        <w:t xml:space="preserve">zdravstvenih podatkov uporabnika in do podatkov o pravicah in načinu prejemanja </w:t>
      </w:r>
      <w:r w:rsidRPr="00A94990">
        <w:rPr>
          <w:rFonts w:ascii="Arial" w:hAnsi="Arial" w:cs="Arial"/>
          <w:bCs/>
          <w:sz w:val="20"/>
          <w:szCs w:val="20"/>
        </w:rPr>
        <w:t>DO, kar omogoča kakovostnejše načrtovanje podprtega in spremljanega prehoda uporabnika oziroma pacienta med sistemom zdravstva in DO.</w:t>
      </w:r>
    </w:p>
    <w:p w14:paraId="56849318" w14:textId="77777777" w:rsidR="00184C5B" w:rsidRPr="00A94990" w:rsidRDefault="00184C5B" w:rsidP="00184C5B">
      <w:pPr>
        <w:tabs>
          <w:tab w:val="left" w:pos="567"/>
          <w:tab w:val="left" w:pos="9072"/>
        </w:tabs>
        <w:jc w:val="both"/>
        <w:rPr>
          <w:rFonts w:ascii="Arial" w:hAnsi="Arial" w:cs="Arial"/>
          <w:sz w:val="20"/>
          <w:szCs w:val="20"/>
        </w:rPr>
      </w:pPr>
    </w:p>
    <w:p w14:paraId="370BDD61" w14:textId="117870E4"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_Ref485810775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17</w:t>
      </w:r>
      <w:r w:rsidRPr="00A94990">
        <w:rPr>
          <w:rFonts w:ascii="Arial" w:hAnsi="Arial" w:cs="Arial"/>
          <w:b/>
          <w:bCs/>
          <w:sz w:val="20"/>
          <w:szCs w:val="20"/>
        </w:rPr>
        <w:fldChar w:fldCharType="end"/>
      </w:r>
      <w:r w:rsidRPr="00A94990">
        <w:rPr>
          <w:rFonts w:ascii="Arial" w:hAnsi="Arial" w:cs="Arial"/>
          <w:b/>
          <w:bCs/>
          <w:sz w:val="20"/>
          <w:szCs w:val="20"/>
        </w:rPr>
        <w:t>. členu</w:t>
      </w:r>
    </w:p>
    <w:p w14:paraId="5D38AE06"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w:t>
      </w:r>
      <w:r w:rsidRPr="00A94990">
        <w:rPr>
          <w:rFonts w:ascii="Arial" w:eastAsia="Calibri" w:hAnsi="Arial" w:cs="Arial"/>
          <w:b/>
          <w:bCs/>
          <w:sz w:val="20"/>
          <w:szCs w:val="20"/>
          <w:lang w:eastAsia="en-US"/>
        </w:rPr>
        <w:t>nedenarna pravica do DO v javni mreži</w:t>
      </w:r>
      <w:r w:rsidRPr="00A94990">
        <w:rPr>
          <w:rFonts w:ascii="Arial" w:hAnsi="Arial" w:cs="Arial"/>
          <w:b/>
          <w:bCs/>
          <w:sz w:val="20"/>
          <w:szCs w:val="20"/>
        </w:rPr>
        <w:t>)</w:t>
      </w:r>
    </w:p>
    <w:p w14:paraId="62790993" w14:textId="77777777" w:rsidR="00184C5B" w:rsidRDefault="00184C5B" w:rsidP="00184C5B">
      <w:pPr>
        <w:tabs>
          <w:tab w:val="left" w:pos="567"/>
          <w:tab w:val="left" w:pos="9072"/>
        </w:tabs>
        <w:jc w:val="both"/>
        <w:rPr>
          <w:rFonts w:ascii="Arial" w:hAnsi="Arial" w:cs="Arial"/>
          <w:sz w:val="20"/>
          <w:szCs w:val="20"/>
        </w:rPr>
      </w:pPr>
    </w:p>
    <w:p w14:paraId="58712DBC" w14:textId="77777777" w:rsidR="00184C5B" w:rsidRPr="00F9279C" w:rsidRDefault="00184C5B" w:rsidP="00184C5B">
      <w:pPr>
        <w:tabs>
          <w:tab w:val="left" w:pos="567"/>
          <w:tab w:val="left" w:pos="9072"/>
        </w:tabs>
        <w:jc w:val="both"/>
        <w:rPr>
          <w:rFonts w:ascii="Arial" w:hAnsi="Arial" w:cs="Arial"/>
          <w:sz w:val="20"/>
          <w:szCs w:val="20"/>
        </w:rPr>
      </w:pPr>
      <w:r w:rsidRPr="00F9279C">
        <w:rPr>
          <w:rFonts w:ascii="Arial" w:hAnsi="Arial" w:cs="Arial"/>
          <w:sz w:val="20"/>
          <w:szCs w:val="20"/>
        </w:rPr>
        <w:t xml:space="preserve">S 16. členom tega zakona je določena </w:t>
      </w:r>
      <w:r w:rsidR="009F4AE6">
        <w:rPr>
          <w:rFonts w:ascii="Arial" w:hAnsi="Arial" w:cs="Arial"/>
          <w:sz w:val="20"/>
          <w:szCs w:val="20"/>
        </w:rPr>
        <w:t xml:space="preserve">podlaga za izračun </w:t>
      </w:r>
      <w:r w:rsidRPr="00F9279C">
        <w:rPr>
          <w:rFonts w:ascii="Arial" w:hAnsi="Arial" w:cs="Arial"/>
          <w:sz w:val="20"/>
          <w:szCs w:val="20"/>
        </w:rPr>
        <w:t>najvišj</w:t>
      </w:r>
      <w:r w:rsidR="009F4AE6">
        <w:rPr>
          <w:rFonts w:ascii="Arial" w:hAnsi="Arial" w:cs="Arial"/>
          <w:sz w:val="20"/>
          <w:szCs w:val="20"/>
        </w:rPr>
        <w:t>e</w:t>
      </w:r>
      <w:r w:rsidRPr="00F9279C">
        <w:rPr>
          <w:rFonts w:ascii="Arial" w:hAnsi="Arial" w:cs="Arial"/>
          <w:sz w:val="20"/>
          <w:szCs w:val="20"/>
        </w:rPr>
        <w:t xml:space="preserve"> mesečn</w:t>
      </w:r>
      <w:r w:rsidR="009F4AE6">
        <w:rPr>
          <w:rFonts w:ascii="Arial" w:hAnsi="Arial" w:cs="Arial"/>
          <w:sz w:val="20"/>
          <w:szCs w:val="20"/>
        </w:rPr>
        <w:t>e</w:t>
      </w:r>
      <w:r w:rsidRPr="00F9279C">
        <w:rPr>
          <w:rFonts w:ascii="Arial" w:hAnsi="Arial" w:cs="Arial"/>
          <w:sz w:val="20"/>
          <w:szCs w:val="20"/>
        </w:rPr>
        <w:t xml:space="preserve"> višin</w:t>
      </w:r>
      <w:r w:rsidR="009F4AE6">
        <w:rPr>
          <w:rFonts w:ascii="Arial" w:hAnsi="Arial" w:cs="Arial"/>
          <w:sz w:val="20"/>
          <w:szCs w:val="20"/>
        </w:rPr>
        <w:t xml:space="preserve">e </w:t>
      </w:r>
      <w:r w:rsidRPr="00F9279C">
        <w:rPr>
          <w:rFonts w:ascii="Arial" w:hAnsi="Arial" w:cs="Arial"/>
          <w:sz w:val="20"/>
          <w:szCs w:val="20"/>
        </w:rPr>
        <w:t>financiranja storitev iz 1. do 3. točke prvega odstavka 13. člena tega zakona v javni mreži, in sicer za posamezni koledarski mesec,</w:t>
      </w:r>
      <w:r w:rsidR="00730B1C">
        <w:rPr>
          <w:rFonts w:ascii="Arial" w:hAnsi="Arial" w:cs="Arial"/>
          <w:sz w:val="20"/>
          <w:szCs w:val="20"/>
        </w:rPr>
        <w:t xml:space="preserve"> ki se usklajuje </w:t>
      </w:r>
      <w:r w:rsidR="00730B1C" w:rsidRPr="00AA24E2">
        <w:rPr>
          <w:rFonts w:ascii="Arial" w:hAnsi="Arial" w:cs="Arial"/>
          <w:bCs/>
          <w:sz w:val="20"/>
          <w:szCs w:val="20"/>
        </w:rPr>
        <w:t>enkrat letno, v mesecu januarju tekočega leta glede na letno stopnjo inflacije v preteklem letu, objavljeno s strani Statističnega urada Republike Slovenije.</w:t>
      </w:r>
      <w:r w:rsidR="00730B1C">
        <w:rPr>
          <w:rFonts w:ascii="Arial" w:hAnsi="Arial" w:cs="Arial"/>
          <w:bCs/>
          <w:sz w:val="20"/>
          <w:szCs w:val="20"/>
        </w:rPr>
        <w:t xml:space="preserve"> </w:t>
      </w:r>
      <w:r w:rsidR="009F4AE6">
        <w:rPr>
          <w:rFonts w:ascii="Arial" w:hAnsi="Arial" w:cs="Arial"/>
          <w:bCs/>
          <w:sz w:val="20"/>
          <w:szCs w:val="20"/>
        </w:rPr>
        <w:t xml:space="preserve">Navedena podlaga za izračun mesečne višine financiranja je določena v prilogi št. 1 tega zakona. </w:t>
      </w:r>
      <w:r w:rsidR="00730B1C">
        <w:rPr>
          <w:rFonts w:ascii="Arial" w:hAnsi="Arial" w:cs="Arial"/>
          <w:bCs/>
          <w:sz w:val="20"/>
          <w:szCs w:val="20"/>
        </w:rPr>
        <w:t>Višina financiranja DO je</w:t>
      </w:r>
      <w:r w:rsidRPr="00F9279C">
        <w:rPr>
          <w:rFonts w:ascii="Arial" w:hAnsi="Arial" w:cs="Arial"/>
          <w:sz w:val="20"/>
          <w:szCs w:val="20"/>
        </w:rPr>
        <w:t xml:space="preserve"> odvisna od kategorij</w:t>
      </w:r>
      <w:r w:rsidR="00730B1C">
        <w:rPr>
          <w:rFonts w:ascii="Arial" w:hAnsi="Arial" w:cs="Arial"/>
          <w:sz w:val="20"/>
          <w:szCs w:val="20"/>
        </w:rPr>
        <w:t>e</w:t>
      </w:r>
      <w:r w:rsidRPr="00F9279C">
        <w:rPr>
          <w:rFonts w:ascii="Arial" w:hAnsi="Arial" w:cs="Arial"/>
          <w:sz w:val="20"/>
          <w:szCs w:val="20"/>
        </w:rPr>
        <w:t xml:space="preserve"> DO in od oblike opravljanja DO (</w:t>
      </w:r>
      <w:r w:rsidR="00730B1C">
        <w:rPr>
          <w:rFonts w:ascii="Arial" w:hAnsi="Arial" w:cs="Arial"/>
          <w:sz w:val="20"/>
          <w:szCs w:val="20"/>
        </w:rPr>
        <w:t>dnevna ali celodnevna oblika</w:t>
      </w:r>
      <w:r w:rsidRPr="00F9279C">
        <w:rPr>
          <w:rFonts w:ascii="Arial" w:hAnsi="Arial" w:cs="Arial"/>
          <w:sz w:val="20"/>
          <w:szCs w:val="20"/>
        </w:rPr>
        <w:t xml:space="preserve">). V instituciji se lahko izvaja dnevna oblika DO brez namestitve v trajanju osem do deset ur ali celodnevna oblika DO z namestitvijo v trajanju šestnajst ali štiriindvajset ur. Šestnajst urna celodnevna oblika DO v instituciji je namenjena zlasti upravičencem, ki jim njihovo stanje omogoča vključevanje storitev vodenja varstva in zaposlitve pod posebnimi pogoji skladno s predpisi s področja socialnega varstva. </w:t>
      </w:r>
    </w:p>
    <w:p w14:paraId="08F45D44" w14:textId="77777777" w:rsidR="00184C5B" w:rsidRPr="00F9279C" w:rsidRDefault="00184C5B" w:rsidP="00184C5B">
      <w:pPr>
        <w:tabs>
          <w:tab w:val="left" w:pos="567"/>
          <w:tab w:val="left" w:pos="9072"/>
        </w:tabs>
        <w:jc w:val="both"/>
        <w:rPr>
          <w:rFonts w:ascii="Arial" w:hAnsi="Arial" w:cs="Arial"/>
          <w:sz w:val="20"/>
          <w:szCs w:val="20"/>
        </w:rPr>
      </w:pPr>
    </w:p>
    <w:p w14:paraId="21AAB69F" w14:textId="77777777" w:rsidR="00184C5B" w:rsidRDefault="00884553" w:rsidP="00184C5B">
      <w:pPr>
        <w:tabs>
          <w:tab w:val="left" w:pos="567"/>
          <w:tab w:val="left" w:pos="9072"/>
        </w:tabs>
        <w:jc w:val="both"/>
        <w:rPr>
          <w:rFonts w:ascii="Arial" w:hAnsi="Arial" w:cs="Arial"/>
          <w:sz w:val="20"/>
          <w:szCs w:val="20"/>
        </w:rPr>
      </w:pPr>
      <w:r>
        <w:rPr>
          <w:rFonts w:ascii="Arial" w:hAnsi="Arial" w:cs="Arial"/>
          <w:sz w:val="20"/>
          <w:szCs w:val="20"/>
        </w:rPr>
        <w:t>ZZZS</w:t>
      </w:r>
      <w:r w:rsidR="00184C5B" w:rsidRPr="00F9279C">
        <w:rPr>
          <w:rFonts w:ascii="Arial" w:hAnsi="Arial" w:cs="Arial"/>
          <w:sz w:val="20"/>
          <w:szCs w:val="20"/>
        </w:rPr>
        <w:t xml:space="preserve"> nedenarno pravico do DO v javni mreži uresničuje z neposrednim plačilom izvedenih storitev DO izvajalcu DO, če pa upravičenec začasno prejema denarni prejemek, </w:t>
      </w:r>
      <w:r>
        <w:rPr>
          <w:rFonts w:ascii="Arial" w:hAnsi="Arial" w:cs="Arial"/>
          <w:sz w:val="20"/>
          <w:szCs w:val="20"/>
        </w:rPr>
        <w:t>ZZZS</w:t>
      </w:r>
      <w:r w:rsidR="00184C5B" w:rsidRPr="00F9279C">
        <w:rPr>
          <w:rFonts w:ascii="Arial" w:hAnsi="Arial" w:cs="Arial"/>
          <w:sz w:val="20"/>
          <w:szCs w:val="20"/>
        </w:rPr>
        <w:t xml:space="preserve"> denarni prejemek nakaže upravičencu.</w:t>
      </w:r>
    </w:p>
    <w:p w14:paraId="2D2CBF17" w14:textId="77777777" w:rsidR="00184C5B" w:rsidRDefault="00184C5B" w:rsidP="00184C5B">
      <w:pPr>
        <w:tabs>
          <w:tab w:val="left" w:pos="567"/>
          <w:tab w:val="left" w:pos="9072"/>
        </w:tabs>
        <w:jc w:val="both"/>
        <w:rPr>
          <w:rFonts w:ascii="Arial" w:hAnsi="Arial" w:cs="Arial"/>
          <w:sz w:val="20"/>
          <w:szCs w:val="20"/>
        </w:rPr>
      </w:pPr>
    </w:p>
    <w:p w14:paraId="28AB9A37" w14:textId="223EF8EA"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sz w:val="20"/>
          <w:szCs w:val="20"/>
        </w:rPr>
        <w:t xml:space="preserve">Za financiranje storitev DO v javni mreži se </w:t>
      </w:r>
      <w:r>
        <w:rPr>
          <w:rFonts w:ascii="Arial" w:hAnsi="Arial" w:cs="Arial"/>
          <w:sz w:val="20"/>
          <w:szCs w:val="20"/>
        </w:rPr>
        <w:t xml:space="preserve">iz javnih virov </w:t>
      </w:r>
      <w:r w:rsidRPr="00A94990">
        <w:rPr>
          <w:rFonts w:ascii="Arial" w:hAnsi="Arial" w:cs="Arial"/>
          <w:sz w:val="20"/>
          <w:szCs w:val="20"/>
        </w:rPr>
        <w:t xml:space="preserve">zagotavlja 100 odstotno kritje </w:t>
      </w:r>
      <w:r>
        <w:rPr>
          <w:rFonts w:ascii="Arial" w:hAnsi="Arial" w:cs="Arial"/>
          <w:sz w:val="20"/>
          <w:szCs w:val="20"/>
        </w:rPr>
        <w:t>pravic iz DO, ki izhajajo iz tega zakona</w:t>
      </w:r>
      <w:r w:rsidRPr="00A94990">
        <w:rPr>
          <w:rFonts w:ascii="Arial" w:hAnsi="Arial" w:cs="Arial"/>
          <w:sz w:val="20"/>
          <w:szCs w:val="20"/>
        </w:rPr>
        <w:t>. Osebi, ki je ocenjena kot upravičena do DO nedenarna pravica, ki jo upravičenec koristi v obliki DO na domu</w:t>
      </w:r>
      <w:r>
        <w:rPr>
          <w:rFonts w:ascii="Arial" w:hAnsi="Arial" w:cs="Arial"/>
          <w:sz w:val="20"/>
          <w:szCs w:val="20"/>
        </w:rPr>
        <w:t xml:space="preserve"> ali v obliki</w:t>
      </w:r>
      <w:r w:rsidRPr="00A94990">
        <w:rPr>
          <w:rFonts w:ascii="Arial" w:hAnsi="Arial" w:cs="Arial"/>
          <w:sz w:val="20"/>
          <w:szCs w:val="20"/>
        </w:rPr>
        <w:t xml:space="preserve"> DO v instituciji</w:t>
      </w:r>
      <w:r w:rsidR="009F4AE6">
        <w:rPr>
          <w:rFonts w:ascii="Arial" w:hAnsi="Arial" w:cs="Arial"/>
          <w:sz w:val="20"/>
          <w:szCs w:val="20"/>
        </w:rPr>
        <w:t>,</w:t>
      </w:r>
      <w:r>
        <w:rPr>
          <w:rFonts w:ascii="Arial" w:hAnsi="Arial" w:cs="Arial"/>
          <w:sz w:val="20"/>
          <w:szCs w:val="20"/>
        </w:rPr>
        <w:t xml:space="preserve"> </w:t>
      </w:r>
      <w:r w:rsidRPr="00A94990">
        <w:rPr>
          <w:rFonts w:ascii="Arial" w:hAnsi="Arial" w:cs="Arial"/>
          <w:sz w:val="20"/>
          <w:szCs w:val="20"/>
        </w:rPr>
        <w:t xml:space="preserve">pripada od dne pričetka izvajanja te pravice, kar je razvidno iz izvedbenega načrta. Upravičencu do začetka izvajanja izvedbenega načrta pripada pravica do </w:t>
      </w:r>
      <w:r>
        <w:rPr>
          <w:rFonts w:ascii="Arial" w:hAnsi="Arial" w:cs="Arial"/>
          <w:sz w:val="20"/>
          <w:szCs w:val="20"/>
        </w:rPr>
        <w:t xml:space="preserve">začasnega </w:t>
      </w:r>
      <w:r w:rsidRPr="00A94990">
        <w:rPr>
          <w:rFonts w:ascii="Arial" w:hAnsi="Arial" w:cs="Arial"/>
          <w:sz w:val="20"/>
          <w:szCs w:val="20"/>
        </w:rPr>
        <w:t xml:space="preserve">denarnega prejemka z dnem izvršljivosti odločbe. Upravičenec izvedbeni načrt z izvajalcem DO sklene v roku </w:t>
      </w:r>
      <w:r w:rsidRPr="00A94990">
        <w:rPr>
          <w:rFonts w:ascii="Arial" w:hAnsi="Arial" w:cs="Arial"/>
          <w:bCs/>
          <w:sz w:val="20"/>
          <w:szCs w:val="20"/>
        </w:rPr>
        <w:t xml:space="preserve">60 dni od izvršljivosti odločbe (glej tudi razlago k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43</w:t>
      </w:r>
      <w:r w:rsidRPr="00A94990">
        <w:rPr>
          <w:rFonts w:ascii="Arial" w:hAnsi="Arial" w:cs="Arial"/>
          <w:bCs/>
          <w:sz w:val="20"/>
          <w:szCs w:val="20"/>
        </w:rPr>
        <w:fldChar w:fldCharType="end"/>
      </w:r>
      <w:r w:rsidRPr="00A94990">
        <w:rPr>
          <w:rFonts w:ascii="Arial" w:hAnsi="Arial" w:cs="Arial"/>
          <w:bCs/>
          <w:sz w:val="20"/>
          <w:szCs w:val="20"/>
        </w:rPr>
        <w:t xml:space="preserve">. členu). </w:t>
      </w:r>
    </w:p>
    <w:p w14:paraId="5A48070C" w14:textId="77777777" w:rsidR="00184C5B" w:rsidRPr="00A94990" w:rsidRDefault="00184C5B" w:rsidP="00184C5B">
      <w:pPr>
        <w:tabs>
          <w:tab w:val="left" w:pos="567"/>
          <w:tab w:val="left" w:pos="9072"/>
        </w:tabs>
        <w:jc w:val="both"/>
        <w:rPr>
          <w:rFonts w:ascii="Arial" w:hAnsi="Arial" w:cs="Arial"/>
          <w:bCs/>
          <w:sz w:val="20"/>
          <w:szCs w:val="20"/>
        </w:rPr>
      </w:pPr>
    </w:p>
    <w:p w14:paraId="184333C0" w14:textId="7F5BC1B3"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_Ref45613815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18</w:t>
      </w:r>
      <w:r w:rsidRPr="00A94990">
        <w:rPr>
          <w:rFonts w:ascii="Arial" w:hAnsi="Arial" w:cs="Arial"/>
          <w:b/>
          <w:bCs/>
          <w:sz w:val="20"/>
          <w:szCs w:val="20"/>
        </w:rPr>
        <w:fldChar w:fldCharType="end"/>
      </w:r>
      <w:r w:rsidRPr="00A94990">
        <w:rPr>
          <w:rFonts w:ascii="Arial" w:hAnsi="Arial" w:cs="Arial"/>
          <w:b/>
          <w:bCs/>
          <w:sz w:val="20"/>
          <w:szCs w:val="20"/>
        </w:rPr>
        <w:t>. členu</w:t>
      </w:r>
    </w:p>
    <w:p w14:paraId="6524FECD"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(pravica do denarnega prejemka)</w:t>
      </w:r>
    </w:p>
    <w:p w14:paraId="574FE533" w14:textId="77777777" w:rsidR="00184C5B" w:rsidRPr="00A94990" w:rsidRDefault="00184C5B" w:rsidP="00184C5B">
      <w:pPr>
        <w:tabs>
          <w:tab w:val="left" w:pos="567"/>
          <w:tab w:val="left" w:pos="9072"/>
        </w:tabs>
        <w:jc w:val="both"/>
        <w:rPr>
          <w:rFonts w:ascii="Arial" w:hAnsi="Arial" w:cs="Arial"/>
          <w:b/>
          <w:bCs/>
          <w:sz w:val="20"/>
          <w:szCs w:val="20"/>
        </w:rPr>
      </w:pPr>
    </w:p>
    <w:p w14:paraId="2F18B07E" w14:textId="77777777" w:rsidR="00184C5B" w:rsidRPr="00A94990" w:rsidRDefault="009F4AE6" w:rsidP="00184C5B">
      <w:pPr>
        <w:tabs>
          <w:tab w:val="left" w:pos="567"/>
          <w:tab w:val="left" w:pos="9072"/>
        </w:tabs>
        <w:jc w:val="both"/>
        <w:rPr>
          <w:rFonts w:ascii="Arial" w:hAnsi="Arial" w:cs="Arial"/>
          <w:sz w:val="20"/>
          <w:szCs w:val="20"/>
        </w:rPr>
      </w:pPr>
      <w:r>
        <w:rPr>
          <w:rFonts w:ascii="Arial" w:hAnsi="Arial" w:cs="Arial"/>
          <w:sz w:val="20"/>
          <w:szCs w:val="20"/>
        </w:rPr>
        <w:t>Ta č</w:t>
      </w:r>
      <w:r w:rsidR="00184C5B" w:rsidRPr="00A94990">
        <w:rPr>
          <w:rFonts w:ascii="Arial" w:hAnsi="Arial" w:cs="Arial"/>
          <w:sz w:val="20"/>
          <w:szCs w:val="20"/>
        </w:rPr>
        <w:t>len upravičencu omogoča, da se odloči za koriščenje pravice do DO v obliki denarnega prejemka v višini pripadajoče kategorije</w:t>
      </w:r>
      <w:r w:rsidR="00184C5B">
        <w:rPr>
          <w:rFonts w:ascii="Arial" w:hAnsi="Arial" w:cs="Arial"/>
          <w:sz w:val="20"/>
          <w:szCs w:val="20"/>
        </w:rPr>
        <w:t xml:space="preserve">, </w:t>
      </w:r>
      <w:r w:rsidR="00184C5B" w:rsidRPr="00A13E24">
        <w:rPr>
          <w:rFonts w:ascii="Arial" w:hAnsi="Arial" w:cs="Arial"/>
          <w:sz w:val="20"/>
          <w:szCs w:val="20"/>
        </w:rPr>
        <w:t xml:space="preserve">pri čemer je </w:t>
      </w:r>
      <w:r>
        <w:rPr>
          <w:rFonts w:ascii="Arial" w:hAnsi="Arial" w:cs="Arial"/>
          <w:sz w:val="20"/>
          <w:szCs w:val="20"/>
        </w:rPr>
        <w:t>podlaga za izračun denarnega prejemka določena v prilogi št. 1 tega zakona, v</w:t>
      </w:r>
      <w:r w:rsidR="00184C5B" w:rsidRPr="00A13E24">
        <w:rPr>
          <w:rFonts w:ascii="Arial" w:hAnsi="Arial" w:cs="Arial"/>
          <w:sz w:val="20"/>
          <w:szCs w:val="20"/>
        </w:rPr>
        <w:t>išin</w:t>
      </w:r>
      <w:r>
        <w:rPr>
          <w:rFonts w:ascii="Arial" w:hAnsi="Arial" w:cs="Arial"/>
          <w:sz w:val="20"/>
          <w:szCs w:val="20"/>
        </w:rPr>
        <w:t>a</w:t>
      </w:r>
      <w:r w:rsidR="00184C5B" w:rsidRPr="00A13E24">
        <w:rPr>
          <w:rFonts w:ascii="Arial" w:hAnsi="Arial" w:cs="Arial"/>
          <w:sz w:val="20"/>
          <w:szCs w:val="20"/>
        </w:rPr>
        <w:t xml:space="preserve"> denarnega prejemka </w:t>
      </w:r>
      <w:r>
        <w:rPr>
          <w:rFonts w:ascii="Arial" w:hAnsi="Arial" w:cs="Arial"/>
          <w:sz w:val="20"/>
          <w:szCs w:val="20"/>
        </w:rPr>
        <w:t xml:space="preserve">pa je </w:t>
      </w:r>
      <w:r w:rsidR="00184C5B" w:rsidRPr="00A13E24">
        <w:rPr>
          <w:rFonts w:ascii="Arial" w:hAnsi="Arial" w:cs="Arial"/>
          <w:sz w:val="20"/>
          <w:szCs w:val="20"/>
        </w:rPr>
        <w:t>odvisna od ugotovljene kategorije DO</w:t>
      </w:r>
      <w:r w:rsidR="00184C5B" w:rsidRPr="00A94990">
        <w:rPr>
          <w:rFonts w:ascii="Arial" w:hAnsi="Arial" w:cs="Arial"/>
          <w:sz w:val="20"/>
          <w:szCs w:val="20"/>
        </w:rPr>
        <w:t>. Upravičenec, ki se odloči za denarni prejemek je upravičen tudi do dodatnih pravic kot sta pravica do storitev za krepitev in ohranjanje samostojnosti v obsegu pripadajoče kategorije in pravica do sofinanciranja e-oskrbe.</w:t>
      </w:r>
      <w:r w:rsidR="00184C5B">
        <w:rPr>
          <w:rFonts w:ascii="Arial" w:hAnsi="Arial" w:cs="Arial"/>
          <w:sz w:val="20"/>
          <w:szCs w:val="20"/>
        </w:rPr>
        <w:t xml:space="preserve"> Upravičenec, ki se odloči, da bo pravico do DO koristil v obliki denarnega prejemka, v roku 60 dni od izdaje odločbe, s katero je bilo odločeno o pravici, sklene izvedbeni načrt z izvajalcem DO na domu, in sicer v delu izvajanja storitev za krepitev in ohranjanje samostojnosti in v delu rednih obiskov koordinatorja. Na ta način se zagotovi tudi spremljanje ustrezne oskrbljenosti uporabnika, ki se je pravico odločil koristiti v obliki denarnega prejemka in preprečuje tveganje zlorab. </w:t>
      </w:r>
    </w:p>
    <w:p w14:paraId="613798E1" w14:textId="77777777" w:rsidR="00184C5B" w:rsidRDefault="00184C5B" w:rsidP="00184C5B">
      <w:pPr>
        <w:tabs>
          <w:tab w:val="left" w:pos="0"/>
          <w:tab w:val="left" w:pos="567"/>
        </w:tabs>
        <w:jc w:val="both"/>
        <w:rPr>
          <w:rFonts w:ascii="Arial" w:hAnsi="Arial" w:cs="Arial"/>
          <w:b/>
          <w:bCs/>
          <w:sz w:val="20"/>
          <w:szCs w:val="20"/>
        </w:rPr>
      </w:pPr>
    </w:p>
    <w:p w14:paraId="2CF0D80A" w14:textId="1EFC26DF"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_Ref68266271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19</w:t>
      </w:r>
      <w:r w:rsidRPr="00A94990">
        <w:rPr>
          <w:rFonts w:ascii="Arial" w:hAnsi="Arial" w:cs="Arial"/>
          <w:b/>
          <w:bCs/>
          <w:sz w:val="20"/>
          <w:szCs w:val="20"/>
        </w:rPr>
        <w:fldChar w:fldCharType="end"/>
      </w:r>
      <w:r w:rsidRPr="00A94990">
        <w:rPr>
          <w:rFonts w:ascii="Arial" w:hAnsi="Arial" w:cs="Arial"/>
          <w:b/>
          <w:bCs/>
          <w:sz w:val="20"/>
          <w:szCs w:val="20"/>
        </w:rPr>
        <w:t>. členu</w:t>
      </w:r>
    </w:p>
    <w:p w14:paraId="2E9CCB7B"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(oskrbovalec družinskega člana)</w:t>
      </w:r>
    </w:p>
    <w:p w14:paraId="5036EAF9" w14:textId="77777777" w:rsidR="00184C5B" w:rsidRPr="00A94990" w:rsidRDefault="00184C5B" w:rsidP="00184C5B">
      <w:pPr>
        <w:tabs>
          <w:tab w:val="left" w:pos="0"/>
          <w:tab w:val="left" w:pos="567"/>
        </w:tabs>
        <w:jc w:val="both"/>
        <w:rPr>
          <w:rFonts w:ascii="Arial" w:hAnsi="Arial" w:cs="Arial"/>
          <w:sz w:val="20"/>
          <w:szCs w:val="20"/>
        </w:rPr>
      </w:pPr>
    </w:p>
    <w:p w14:paraId="65E1429F" w14:textId="77777777" w:rsidR="00184C5B" w:rsidRDefault="00184C5B" w:rsidP="00184C5B">
      <w:pPr>
        <w:tabs>
          <w:tab w:val="left" w:pos="0"/>
          <w:tab w:val="left" w:pos="567"/>
        </w:tabs>
        <w:jc w:val="both"/>
        <w:rPr>
          <w:rFonts w:ascii="Arial" w:hAnsi="Arial" w:cs="Arial"/>
          <w:sz w:val="20"/>
          <w:szCs w:val="20"/>
        </w:rPr>
      </w:pPr>
      <w:r>
        <w:rPr>
          <w:rFonts w:ascii="Arial" w:hAnsi="Arial" w:cs="Arial"/>
          <w:sz w:val="20"/>
          <w:szCs w:val="20"/>
        </w:rPr>
        <w:t>Oskrbovalec</w:t>
      </w:r>
      <w:r w:rsidRPr="00A13E24">
        <w:rPr>
          <w:rFonts w:ascii="Arial" w:hAnsi="Arial" w:cs="Arial"/>
          <w:sz w:val="20"/>
          <w:szCs w:val="20"/>
        </w:rPr>
        <w:t xml:space="preserve"> družinskega člana je oseba, ki zavarovani osebi, ki je bila na podlagi ocene upravičenosti uvrščena v 4. ali 5. kategorijo DO iz prvega odstavka 11. člena tega zakona, nudi storitve DO na domu upravičenca</w:t>
      </w:r>
      <w:r>
        <w:rPr>
          <w:rFonts w:ascii="Arial" w:hAnsi="Arial" w:cs="Arial"/>
          <w:sz w:val="20"/>
          <w:szCs w:val="20"/>
        </w:rPr>
        <w:t xml:space="preserve">. Upravičenec s težko in najtežjo omejitvijo </w:t>
      </w:r>
      <w:r w:rsidRPr="00A94990">
        <w:rPr>
          <w:rFonts w:ascii="Arial" w:hAnsi="Arial" w:cs="Arial"/>
          <w:sz w:val="20"/>
          <w:szCs w:val="20"/>
        </w:rPr>
        <w:t>samostojnosti in sposobnost</w:t>
      </w:r>
      <w:r>
        <w:rPr>
          <w:rFonts w:ascii="Arial" w:hAnsi="Arial" w:cs="Arial"/>
          <w:sz w:val="20"/>
          <w:szCs w:val="20"/>
        </w:rPr>
        <w:t>i samooskrbe se lahko namreč odloči, da bo pravico do DO koristil v obliki oskrbovalca družinskega člana, ki upravičencu zagotavlja storitve na njegovem domu.</w:t>
      </w:r>
      <w:r w:rsidRPr="00A94990">
        <w:rPr>
          <w:rFonts w:ascii="Arial" w:hAnsi="Arial" w:cs="Arial"/>
          <w:sz w:val="20"/>
          <w:szCs w:val="20"/>
        </w:rPr>
        <w:t xml:space="preserve"> Oskrbovalec družinskega člana je posebna oblika nudenja DO na domu, omejena le na družinske člane oziroma </w:t>
      </w:r>
      <w:r>
        <w:rPr>
          <w:rFonts w:ascii="Arial" w:hAnsi="Arial" w:cs="Arial"/>
          <w:sz w:val="20"/>
          <w:szCs w:val="20"/>
        </w:rPr>
        <w:t>svojce</w:t>
      </w:r>
      <w:r w:rsidRPr="00A94990">
        <w:rPr>
          <w:rFonts w:ascii="Arial" w:hAnsi="Arial" w:cs="Arial"/>
          <w:sz w:val="20"/>
          <w:szCs w:val="20"/>
        </w:rPr>
        <w:t xml:space="preserve"> upravičenca, ki dejansko živijo na istem naslovu kot upravičenec</w:t>
      </w:r>
      <w:r>
        <w:rPr>
          <w:rFonts w:ascii="Arial" w:hAnsi="Arial" w:cs="Arial"/>
          <w:sz w:val="20"/>
          <w:szCs w:val="20"/>
        </w:rPr>
        <w:t>.</w:t>
      </w:r>
    </w:p>
    <w:p w14:paraId="0DC5CABF" w14:textId="77777777" w:rsidR="008234E7" w:rsidRDefault="008234E7" w:rsidP="00184C5B">
      <w:pPr>
        <w:tabs>
          <w:tab w:val="left" w:pos="0"/>
          <w:tab w:val="left" w:pos="567"/>
        </w:tabs>
        <w:jc w:val="both"/>
        <w:rPr>
          <w:rFonts w:ascii="Arial" w:hAnsi="Arial" w:cs="Arial"/>
          <w:sz w:val="20"/>
          <w:szCs w:val="20"/>
        </w:rPr>
      </w:pPr>
    </w:p>
    <w:p w14:paraId="77FFB3F6" w14:textId="2E36113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_Ref68270588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20</w:t>
      </w:r>
      <w:r w:rsidRPr="00A94990">
        <w:rPr>
          <w:rFonts w:ascii="Arial" w:hAnsi="Arial" w:cs="Arial"/>
          <w:b/>
          <w:bCs/>
          <w:sz w:val="20"/>
          <w:szCs w:val="20"/>
        </w:rPr>
        <w:fldChar w:fldCharType="end"/>
      </w:r>
      <w:r w:rsidRPr="00A94990">
        <w:rPr>
          <w:rFonts w:ascii="Arial" w:hAnsi="Arial" w:cs="Arial"/>
          <w:b/>
          <w:bCs/>
          <w:sz w:val="20"/>
          <w:szCs w:val="20"/>
        </w:rPr>
        <w:t>. členu</w:t>
      </w:r>
    </w:p>
    <w:p w14:paraId="27A7D583" w14:textId="3C4215D4"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w:t>
      </w:r>
      <w:r w:rsidRPr="00B239C5">
        <w:rPr>
          <w:rFonts w:ascii="Arial" w:hAnsi="Arial" w:cs="Arial"/>
          <w:b/>
          <w:bCs/>
          <w:sz w:val="20"/>
          <w:szCs w:val="20"/>
        </w:rPr>
        <w:t>pogoji</w:t>
      </w:r>
      <w:r w:rsidRPr="00A94990">
        <w:rPr>
          <w:rFonts w:ascii="Arial" w:hAnsi="Arial" w:cs="Arial"/>
          <w:b/>
          <w:bCs/>
          <w:sz w:val="20"/>
          <w:szCs w:val="20"/>
        </w:rPr>
        <w:t xml:space="preserve"> za </w:t>
      </w:r>
      <w:r w:rsidR="004D7D72">
        <w:rPr>
          <w:rFonts w:ascii="Arial" w:hAnsi="Arial" w:cs="Arial"/>
          <w:b/>
          <w:bCs/>
          <w:sz w:val="20"/>
          <w:szCs w:val="20"/>
        </w:rPr>
        <w:t>izbiro</w:t>
      </w:r>
      <w:r w:rsidR="004D7D72" w:rsidRPr="00A94990">
        <w:rPr>
          <w:rFonts w:ascii="Arial" w:hAnsi="Arial" w:cs="Arial"/>
          <w:b/>
          <w:bCs/>
          <w:sz w:val="20"/>
          <w:szCs w:val="20"/>
        </w:rPr>
        <w:t xml:space="preserve"> </w:t>
      </w:r>
      <w:r w:rsidRPr="00A94990">
        <w:rPr>
          <w:rFonts w:ascii="Arial" w:hAnsi="Arial" w:cs="Arial"/>
          <w:b/>
          <w:bCs/>
          <w:sz w:val="20"/>
          <w:szCs w:val="20"/>
        </w:rPr>
        <w:t>oskrbovalca družinskega člana)</w:t>
      </w:r>
    </w:p>
    <w:p w14:paraId="6CB6C0DA" w14:textId="77777777" w:rsidR="00184C5B" w:rsidRPr="00A94990" w:rsidRDefault="00184C5B" w:rsidP="00184C5B">
      <w:pPr>
        <w:tabs>
          <w:tab w:val="left" w:pos="0"/>
          <w:tab w:val="left" w:pos="567"/>
        </w:tabs>
        <w:jc w:val="both"/>
        <w:rPr>
          <w:rFonts w:ascii="Arial" w:hAnsi="Arial" w:cs="Arial"/>
          <w:sz w:val="20"/>
          <w:szCs w:val="20"/>
        </w:rPr>
      </w:pPr>
    </w:p>
    <w:p w14:paraId="3A11693A" w14:textId="4E4C2BA0" w:rsidR="00184C5B" w:rsidRPr="00A13E24"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 xml:space="preserve">Ta člen določa pogoje za </w:t>
      </w:r>
      <w:r w:rsidR="004D7D72">
        <w:rPr>
          <w:rFonts w:ascii="Arial" w:hAnsi="Arial" w:cs="Arial"/>
          <w:sz w:val="20"/>
          <w:szCs w:val="20"/>
        </w:rPr>
        <w:t>izbiro</w:t>
      </w:r>
      <w:r w:rsidR="004D7D72" w:rsidRPr="00A13E24">
        <w:rPr>
          <w:rFonts w:ascii="Arial" w:hAnsi="Arial" w:cs="Arial"/>
          <w:sz w:val="20"/>
          <w:szCs w:val="20"/>
        </w:rPr>
        <w:t xml:space="preserve"> </w:t>
      </w:r>
      <w:r w:rsidRPr="00A13E24">
        <w:rPr>
          <w:rFonts w:ascii="Arial" w:hAnsi="Arial" w:cs="Arial"/>
          <w:sz w:val="20"/>
          <w:szCs w:val="20"/>
        </w:rPr>
        <w:t>oskrbovalca družinskega člana, ki upravičencu s težko in najtežjo omejitvijo samostojnosti in sposobnosti nudi DO na domu. Oskrbovalec družinskega člana je posebna oblika nudenja DO na domu, omejena le na družinske člane oziroma svojce upravičenca, ki dejansko živijo na istem naslovu kot upravičenec, s ciljem priznati vlogo oseb, ki skrbijo za svoje družinske člane.</w:t>
      </w:r>
    </w:p>
    <w:p w14:paraId="48FE9DA0" w14:textId="77777777" w:rsidR="00184C5B" w:rsidRPr="00A13E24" w:rsidRDefault="00184C5B" w:rsidP="00184C5B">
      <w:pPr>
        <w:tabs>
          <w:tab w:val="left" w:pos="0"/>
          <w:tab w:val="left" w:pos="567"/>
        </w:tabs>
        <w:jc w:val="both"/>
        <w:rPr>
          <w:rFonts w:ascii="Arial" w:hAnsi="Arial" w:cs="Arial"/>
          <w:sz w:val="20"/>
          <w:szCs w:val="20"/>
        </w:rPr>
      </w:pPr>
    </w:p>
    <w:p w14:paraId="6AF1EEDF" w14:textId="77777777" w:rsidR="00184C5B" w:rsidRPr="00A13E24"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 xml:space="preserve">Status oskrbovalca družinskega člana ne predstavlja delovnega razmerja (kot tudi ni formalnega delodajalca), kot ga ureja delovnopravna zakonodaja, zato oskrbovalcu družinskega člana tudi niso priznane pravice iz delovnega razmerja (npr. do regresa, letnega dopusta, plačane bolniške odsotnosti, odpravnine ob upokojitvi ipd.). Razmerje oskrbovalca družinskega člana in upravičenca prav tako ni pogodbeno razmerje in se ga ne da natančno časovno opredeliti. </w:t>
      </w:r>
    </w:p>
    <w:p w14:paraId="5E65C27E" w14:textId="77777777" w:rsidR="00184C5B" w:rsidRPr="00A13E24" w:rsidRDefault="00184C5B" w:rsidP="00184C5B">
      <w:pPr>
        <w:tabs>
          <w:tab w:val="left" w:pos="0"/>
          <w:tab w:val="left" w:pos="567"/>
        </w:tabs>
        <w:jc w:val="both"/>
        <w:rPr>
          <w:rFonts w:ascii="Arial" w:hAnsi="Arial" w:cs="Arial"/>
          <w:sz w:val="20"/>
          <w:szCs w:val="20"/>
        </w:rPr>
      </w:pPr>
    </w:p>
    <w:p w14:paraId="00E341C1" w14:textId="77777777" w:rsidR="00184C5B" w:rsidRDefault="00184C5B" w:rsidP="00184C5B">
      <w:pPr>
        <w:tabs>
          <w:tab w:val="left" w:pos="0"/>
          <w:tab w:val="left" w:pos="567"/>
        </w:tabs>
        <w:jc w:val="both"/>
        <w:rPr>
          <w:rFonts w:ascii="Arial" w:hAnsi="Arial" w:cs="Arial"/>
          <w:sz w:val="20"/>
          <w:szCs w:val="20"/>
        </w:rPr>
      </w:pPr>
      <w:r w:rsidRPr="00A13E24">
        <w:rPr>
          <w:rFonts w:ascii="Arial" w:hAnsi="Arial" w:cs="Arial"/>
          <w:sz w:val="20"/>
          <w:szCs w:val="20"/>
        </w:rPr>
        <w:t>Oskrbovalec družinskega člana mora sicer privoliti v zagotavljanje DO, vendar si lahko tudi premisli, prav tako kot upravičenec, kar je razlog za prenehanje opravljanja nalog oskrbovalca družinskega člana po 25. členu tega zakona. Novost ureditve instituta oskrbovalca družinskega člana je med drugim ta, da se za izvajanje lahko odločita tudi dva družinska člana, s čimer si prizadevamo izboljšati delitev dela med spoloma v zasebni sferi. Upravičenec, ki se odloči pravico koristiti v obliki oskrbovalca družinskega člana.</w:t>
      </w:r>
    </w:p>
    <w:p w14:paraId="295E44C2" w14:textId="77777777" w:rsidR="00184C5B" w:rsidRDefault="00184C5B" w:rsidP="00184C5B">
      <w:pPr>
        <w:tabs>
          <w:tab w:val="left" w:pos="0"/>
          <w:tab w:val="left" w:pos="567"/>
        </w:tabs>
        <w:jc w:val="both"/>
        <w:rPr>
          <w:rFonts w:ascii="Arial" w:hAnsi="Arial" w:cs="Arial"/>
          <w:sz w:val="20"/>
          <w:szCs w:val="20"/>
        </w:rPr>
      </w:pPr>
    </w:p>
    <w:p w14:paraId="2080906F" w14:textId="77777777" w:rsidR="0075319A" w:rsidRDefault="0075319A" w:rsidP="0075319A">
      <w:pPr>
        <w:tabs>
          <w:tab w:val="left" w:pos="0"/>
          <w:tab w:val="left" w:pos="567"/>
        </w:tabs>
        <w:jc w:val="both"/>
        <w:rPr>
          <w:rFonts w:ascii="Arial" w:hAnsi="Arial" w:cs="Arial"/>
          <w:sz w:val="20"/>
          <w:szCs w:val="20"/>
        </w:rPr>
      </w:pPr>
      <w:r w:rsidRPr="00A94990">
        <w:rPr>
          <w:rFonts w:ascii="Arial" w:hAnsi="Arial" w:cs="Arial"/>
          <w:sz w:val="20"/>
          <w:szCs w:val="20"/>
        </w:rPr>
        <w:t>Upravičenec, ki se odloči pravico koristiti v obliki oskrbovalca družinskega člana, je upravičen tudi do dodatnih pravic kot sta pravica do storitev za krepitev in ohranjanje samostojnosti v obsegu pripadajoče kategorije in pravica do sofinanciranja e-oskrbe.</w:t>
      </w:r>
    </w:p>
    <w:p w14:paraId="7F31BC03" w14:textId="77777777" w:rsidR="0075319A" w:rsidRDefault="0075319A" w:rsidP="00184C5B">
      <w:pPr>
        <w:tabs>
          <w:tab w:val="left" w:pos="0"/>
          <w:tab w:val="left" w:pos="567"/>
        </w:tabs>
        <w:jc w:val="both"/>
        <w:rPr>
          <w:rFonts w:ascii="Arial" w:hAnsi="Arial" w:cs="Arial"/>
          <w:sz w:val="20"/>
          <w:szCs w:val="20"/>
        </w:rPr>
      </w:pPr>
    </w:p>
    <w:p w14:paraId="3206C4CD"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Glede na to, da </w:t>
      </w:r>
      <w:r>
        <w:rPr>
          <w:rFonts w:ascii="Arial" w:hAnsi="Arial" w:cs="Arial"/>
          <w:sz w:val="20"/>
          <w:szCs w:val="20"/>
        </w:rPr>
        <w:t xml:space="preserve">oskrbovalec družinskega člana </w:t>
      </w:r>
      <w:r w:rsidRPr="00A94990">
        <w:rPr>
          <w:rFonts w:ascii="Arial" w:hAnsi="Arial" w:cs="Arial"/>
          <w:sz w:val="20"/>
          <w:szCs w:val="20"/>
        </w:rPr>
        <w:t>nudi storitve upravičencu s težko in najtežjo omejitvijo samostojnosti</w:t>
      </w:r>
      <w:r>
        <w:rPr>
          <w:rFonts w:ascii="Arial" w:hAnsi="Arial" w:cs="Arial"/>
          <w:sz w:val="20"/>
          <w:szCs w:val="20"/>
        </w:rPr>
        <w:t>,</w:t>
      </w:r>
      <w:r w:rsidRPr="00A94990">
        <w:rPr>
          <w:rFonts w:ascii="Arial" w:hAnsi="Arial" w:cs="Arial"/>
          <w:sz w:val="20"/>
          <w:szCs w:val="20"/>
        </w:rPr>
        <w:t xml:space="preserve"> mora biti </w:t>
      </w:r>
      <w:r>
        <w:rPr>
          <w:rFonts w:ascii="Arial" w:hAnsi="Arial" w:cs="Arial"/>
          <w:sz w:val="20"/>
          <w:szCs w:val="20"/>
        </w:rPr>
        <w:t xml:space="preserve">ta </w:t>
      </w:r>
      <w:r w:rsidRPr="00A94990">
        <w:rPr>
          <w:rFonts w:ascii="Arial" w:hAnsi="Arial" w:cs="Arial"/>
          <w:sz w:val="20"/>
          <w:szCs w:val="20"/>
        </w:rPr>
        <w:t>ne samo voljan, temveč tudi psihofizično sposoben in usposobljen za opravljanje svojih nalog</w:t>
      </w:r>
      <w:r>
        <w:rPr>
          <w:rFonts w:ascii="Arial" w:hAnsi="Arial" w:cs="Arial"/>
          <w:sz w:val="20"/>
          <w:szCs w:val="20"/>
        </w:rPr>
        <w:t xml:space="preserve">, </w:t>
      </w:r>
      <w:r w:rsidRPr="009B37E6">
        <w:rPr>
          <w:rFonts w:ascii="Arial" w:hAnsi="Arial" w:cs="Arial"/>
          <w:sz w:val="20"/>
          <w:szCs w:val="20"/>
        </w:rPr>
        <w:t>zato prvi odstavek tega člena določa pogoje, ki jih mora izpolnjevati. Med drugim se od oskrbovalca družinskega člana zahteva, da je psihofizično sposoben opravljati naloge oskrbovalca družinskega člena, pri čemer oceno psihofizičnih sposobnosti opravi izbrani osebni zdravnik kandidata za oskrbovalca družinskega člana, o čemer izda potrdil</w:t>
      </w:r>
      <w:r w:rsidR="0075319A">
        <w:rPr>
          <w:rFonts w:ascii="Arial" w:hAnsi="Arial" w:cs="Arial"/>
          <w:sz w:val="20"/>
          <w:szCs w:val="20"/>
        </w:rPr>
        <w:t>o</w:t>
      </w:r>
      <w:r w:rsidRPr="009B37E6">
        <w:rPr>
          <w:rFonts w:ascii="Arial" w:hAnsi="Arial" w:cs="Arial"/>
          <w:sz w:val="20"/>
          <w:szCs w:val="20"/>
        </w:rPr>
        <w:t>. V tretjem odstavku tega člena je še določeno, da se mora ocena psihofizičnih sposobnosti ponov</w:t>
      </w:r>
      <w:r w:rsidR="0075319A">
        <w:rPr>
          <w:rFonts w:ascii="Arial" w:hAnsi="Arial" w:cs="Arial"/>
          <w:sz w:val="20"/>
          <w:szCs w:val="20"/>
        </w:rPr>
        <w:t>no</w:t>
      </w:r>
      <w:r w:rsidRPr="009B37E6">
        <w:rPr>
          <w:rFonts w:ascii="Arial" w:hAnsi="Arial" w:cs="Arial"/>
          <w:sz w:val="20"/>
          <w:szCs w:val="20"/>
        </w:rPr>
        <w:t xml:space="preserve"> opraviti na vsaka tri leta.</w:t>
      </w:r>
    </w:p>
    <w:p w14:paraId="48B8B886" w14:textId="77777777" w:rsidR="00184C5B" w:rsidRDefault="00184C5B" w:rsidP="00184C5B">
      <w:pPr>
        <w:tabs>
          <w:tab w:val="left" w:pos="0"/>
          <w:tab w:val="left" w:pos="567"/>
        </w:tabs>
        <w:jc w:val="both"/>
        <w:rPr>
          <w:rFonts w:ascii="Arial" w:hAnsi="Arial" w:cs="Arial"/>
          <w:sz w:val="20"/>
          <w:szCs w:val="20"/>
        </w:rPr>
      </w:pPr>
    </w:p>
    <w:p w14:paraId="718BD487" w14:textId="77777777" w:rsidR="00184C5B" w:rsidRDefault="00184C5B" w:rsidP="00184C5B">
      <w:pPr>
        <w:tabs>
          <w:tab w:val="left" w:pos="0"/>
          <w:tab w:val="left" w:pos="567"/>
        </w:tabs>
        <w:jc w:val="both"/>
        <w:rPr>
          <w:rFonts w:ascii="Arial" w:hAnsi="Arial" w:cs="Arial"/>
          <w:sz w:val="20"/>
          <w:szCs w:val="20"/>
        </w:rPr>
      </w:pPr>
      <w:r w:rsidRPr="009B37E6">
        <w:rPr>
          <w:rFonts w:ascii="Arial" w:hAnsi="Arial" w:cs="Arial"/>
          <w:sz w:val="20"/>
          <w:szCs w:val="20"/>
        </w:rPr>
        <w:t>V drugem odstavku 19. člena je določeno, da je lahko oskrbovalec družinskega člana, ki izpolnjuje pogoje iz prvega odstavka 19. člena zakona, izključno oseba, ki se je z namenom postati oskrbovalec družinskega člana odjavi iz evidence brezposelnih oseb ali evidence iskalcev zaposlitve ali je zapustila trg dela ali oseba, ki je v delovnem razmerju s polovičnim delovnim časom, v primeru, da ima uporabnik dva oskrbovalca družinskega člana. Izjava izbranega oskrbovalca družinskega člana, da se bo odjavil iz evidence brezposelnih oseb ali evidence iskalcev zaposlitve ali da bo zapustil trg dela, je priloga vlogi, ki jo vloži zavarovana oseba.</w:t>
      </w:r>
    </w:p>
    <w:p w14:paraId="1C6535CF" w14:textId="77777777" w:rsidR="00184C5B" w:rsidRDefault="00184C5B" w:rsidP="00184C5B">
      <w:pPr>
        <w:tabs>
          <w:tab w:val="left" w:pos="0"/>
          <w:tab w:val="left" w:pos="567"/>
        </w:tabs>
        <w:jc w:val="both"/>
        <w:rPr>
          <w:rFonts w:ascii="Arial" w:hAnsi="Arial" w:cs="Arial"/>
          <w:sz w:val="20"/>
          <w:szCs w:val="20"/>
        </w:rPr>
      </w:pPr>
    </w:p>
    <w:p w14:paraId="71CDF5ED" w14:textId="77777777" w:rsidR="00184C5B" w:rsidRDefault="00184C5B" w:rsidP="00184C5B">
      <w:pPr>
        <w:tabs>
          <w:tab w:val="left" w:pos="0"/>
          <w:tab w:val="left" w:pos="567"/>
        </w:tabs>
        <w:jc w:val="both"/>
        <w:rPr>
          <w:rFonts w:ascii="Arial" w:hAnsi="Arial" w:cs="Arial"/>
          <w:sz w:val="20"/>
          <w:szCs w:val="20"/>
        </w:rPr>
      </w:pPr>
      <w:r w:rsidRPr="009B37E6">
        <w:rPr>
          <w:rFonts w:ascii="Arial" w:hAnsi="Arial" w:cs="Arial"/>
          <w:sz w:val="20"/>
          <w:szCs w:val="20"/>
        </w:rPr>
        <w:t xml:space="preserve">S četrtim odstavkom tega člena je določeno, da lahko oskrbovalec družinskega člana sočasno zagotavlja </w:t>
      </w:r>
      <w:r w:rsidR="005D7216">
        <w:rPr>
          <w:rFonts w:ascii="Arial" w:hAnsi="Arial" w:cs="Arial"/>
          <w:sz w:val="20"/>
          <w:szCs w:val="20"/>
        </w:rPr>
        <w:t xml:space="preserve">DO </w:t>
      </w:r>
      <w:r w:rsidRPr="009B37E6">
        <w:rPr>
          <w:rFonts w:ascii="Arial" w:hAnsi="Arial" w:cs="Arial"/>
          <w:sz w:val="20"/>
          <w:szCs w:val="20"/>
        </w:rPr>
        <w:t xml:space="preserve">največ dvema upravičencema. Izpolnjevanje pogojev oskrbovalca družinskega člana ugotavlja </w:t>
      </w:r>
      <w:r w:rsidR="005D7216">
        <w:rPr>
          <w:rFonts w:ascii="Arial" w:hAnsi="Arial" w:cs="Arial"/>
          <w:sz w:val="20"/>
          <w:szCs w:val="20"/>
        </w:rPr>
        <w:t>ZZZS</w:t>
      </w:r>
      <w:r w:rsidRPr="009B37E6">
        <w:rPr>
          <w:rFonts w:ascii="Arial" w:hAnsi="Arial" w:cs="Arial"/>
          <w:sz w:val="20"/>
          <w:szCs w:val="20"/>
        </w:rPr>
        <w:t>. Oskrbovalec družinskega člana se za svoje delo usposobijo in so vpisani v evidenco oskrbovalcev družinskih članov.</w:t>
      </w:r>
    </w:p>
    <w:p w14:paraId="056079FD" w14:textId="77777777" w:rsidR="00184C5B" w:rsidRPr="00A94990" w:rsidRDefault="00184C5B" w:rsidP="00184C5B">
      <w:pPr>
        <w:tabs>
          <w:tab w:val="left" w:pos="0"/>
          <w:tab w:val="left" w:pos="567"/>
        </w:tabs>
        <w:jc w:val="both"/>
        <w:rPr>
          <w:rFonts w:ascii="Arial" w:hAnsi="Arial" w:cs="Arial"/>
          <w:sz w:val="20"/>
          <w:szCs w:val="20"/>
        </w:rPr>
      </w:pPr>
    </w:p>
    <w:p w14:paraId="6134A02C" w14:textId="72D8D9A2"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sidR="005D7216">
        <w:rPr>
          <w:rFonts w:ascii="Arial" w:hAnsi="Arial" w:cs="Arial"/>
          <w:b/>
          <w:bCs/>
          <w:sz w:val="20"/>
          <w:szCs w:val="20"/>
        </w:rPr>
        <w:t xml:space="preserve"> </w:t>
      </w:r>
      <w:r w:rsidR="005D7216">
        <w:rPr>
          <w:rFonts w:ascii="Arial" w:hAnsi="Arial" w:cs="Arial"/>
          <w:b/>
          <w:bCs/>
          <w:sz w:val="20"/>
          <w:szCs w:val="20"/>
        </w:rPr>
        <w:fldChar w:fldCharType="begin"/>
      </w:r>
      <w:r w:rsidR="005D7216">
        <w:rPr>
          <w:rFonts w:ascii="Arial" w:hAnsi="Arial" w:cs="Arial"/>
          <w:b/>
          <w:bCs/>
          <w:sz w:val="20"/>
          <w:szCs w:val="20"/>
        </w:rPr>
        <w:instrText xml:space="preserve"> REF _Ref71834526 \r \h </w:instrText>
      </w:r>
      <w:r w:rsidR="005D7216">
        <w:rPr>
          <w:rFonts w:ascii="Arial" w:hAnsi="Arial" w:cs="Arial"/>
          <w:b/>
          <w:bCs/>
          <w:sz w:val="20"/>
          <w:szCs w:val="20"/>
        </w:rPr>
      </w:r>
      <w:r w:rsidR="005D7216">
        <w:rPr>
          <w:rFonts w:ascii="Arial" w:hAnsi="Arial" w:cs="Arial"/>
          <w:b/>
          <w:bCs/>
          <w:sz w:val="20"/>
          <w:szCs w:val="20"/>
        </w:rPr>
        <w:fldChar w:fldCharType="separate"/>
      </w:r>
      <w:r w:rsidR="00E638C1">
        <w:rPr>
          <w:rFonts w:ascii="Arial" w:hAnsi="Arial" w:cs="Arial"/>
          <w:b/>
          <w:bCs/>
          <w:sz w:val="20"/>
          <w:szCs w:val="20"/>
        </w:rPr>
        <w:t>21</w:t>
      </w:r>
      <w:r w:rsidR="005D7216">
        <w:rPr>
          <w:rFonts w:ascii="Arial" w:hAnsi="Arial" w:cs="Arial"/>
          <w:b/>
          <w:bCs/>
          <w:sz w:val="20"/>
          <w:szCs w:val="20"/>
        </w:rPr>
        <w:fldChar w:fldCharType="end"/>
      </w:r>
      <w:r w:rsidRPr="00A94990">
        <w:rPr>
          <w:rFonts w:ascii="Arial" w:hAnsi="Arial" w:cs="Arial"/>
          <w:b/>
          <w:bCs/>
          <w:sz w:val="20"/>
          <w:szCs w:val="20"/>
        </w:rPr>
        <w:t>. členu</w:t>
      </w:r>
    </w:p>
    <w:p w14:paraId="3AF199D7"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(naloge oskrbovalca družinskega člana)</w:t>
      </w:r>
    </w:p>
    <w:p w14:paraId="61A7AF7C" w14:textId="77777777" w:rsidR="00184C5B" w:rsidRPr="00A94990" w:rsidRDefault="00184C5B" w:rsidP="00184C5B">
      <w:pPr>
        <w:tabs>
          <w:tab w:val="left" w:pos="0"/>
          <w:tab w:val="left" w:pos="567"/>
        </w:tabs>
        <w:jc w:val="both"/>
        <w:rPr>
          <w:rFonts w:ascii="Arial" w:hAnsi="Arial" w:cs="Arial"/>
          <w:b/>
          <w:bCs/>
          <w:sz w:val="20"/>
          <w:szCs w:val="20"/>
        </w:rPr>
      </w:pPr>
    </w:p>
    <w:p w14:paraId="790414D7"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Člen določa naloge oskrbovalca družinskega člana, ki se nanašajo na zagotavljanje celostne DO, ki jo upravičenec potrebuje in za zagotavljanje katere se je oskrbovalec družinskega člana usposobil.  Usposabljanje, ki ga oskrbovalec družinskega člana opravi, predstavlja preplet teoretičnega in praktičnega usposabljanja za konkretna opravila pri konkretnem upravičencu. Cilj usposabljanja je zagotavljanja kakovostne in varne DO za upravičenca in zaščit</w:t>
      </w:r>
      <w:r>
        <w:rPr>
          <w:rFonts w:ascii="Arial" w:hAnsi="Arial" w:cs="Arial"/>
          <w:sz w:val="20"/>
          <w:szCs w:val="20"/>
        </w:rPr>
        <w:t>a</w:t>
      </w:r>
      <w:r w:rsidRPr="00A94990">
        <w:rPr>
          <w:rFonts w:ascii="Arial" w:hAnsi="Arial" w:cs="Arial"/>
          <w:sz w:val="20"/>
          <w:szCs w:val="20"/>
        </w:rPr>
        <w:t xml:space="preserve"> zdravja oskrbovalca družinskega člana.</w:t>
      </w:r>
    </w:p>
    <w:p w14:paraId="2CA0726B" w14:textId="77777777" w:rsidR="00184C5B" w:rsidRPr="00A94990" w:rsidRDefault="00184C5B" w:rsidP="00184C5B">
      <w:pPr>
        <w:tabs>
          <w:tab w:val="left" w:pos="0"/>
          <w:tab w:val="left" w:pos="567"/>
        </w:tabs>
        <w:jc w:val="both"/>
        <w:rPr>
          <w:rFonts w:ascii="Arial" w:hAnsi="Arial" w:cs="Arial"/>
          <w:sz w:val="20"/>
          <w:szCs w:val="20"/>
        </w:rPr>
      </w:pPr>
    </w:p>
    <w:p w14:paraId="22524585" w14:textId="5B49AB3A"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Oskrbovalec družinskega člana vodi dnevnik </w:t>
      </w:r>
      <w:r w:rsidR="008356ED">
        <w:rPr>
          <w:rFonts w:ascii="Arial" w:hAnsi="Arial" w:cs="Arial"/>
          <w:sz w:val="20"/>
          <w:szCs w:val="20"/>
        </w:rPr>
        <w:t xml:space="preserve">opravljanja </w:t>
      </w:r>
      <w:r w:rsidR="00276B82">
        <w:rPr>
          <w:rFonts w:ascii="Arial" w:hAnsi="Arial" w:cs="Arial"/>
          <w:sz w:val="20"/>
          <w:szCs w:val="20"/>
        </w:rPr>
        <w:t xml:space="preserve">storitev </w:t>
      </w:r>
      <w:r w:rsidRPr="00A94990">
        <w:rPr>
          <w:rFonts w:ascii="Arial" w:hAnsi="Arial" w:cs="Arial"/>
          <w:sz w:val="20"/>
          <w:szCs w:val="20"/>
        </w:rPr>
        <w:t xml:space="preserve">DO in </w:t>
      </w:r>
      <w:r w:rsidR="00922096">
        <w:rPr>
          <w:rFonts w:ascii="Arial" w:hAnsi="Arial" w:cs="Arial"/>
          <w:sz w:val="20"/>
          <w:szCs w:val="20"/>
        </w:rPr>
        <w:t>ZZZS</w:t>
      </w:r>
      <w:r w:rsidRPr="00A94990">
        <w:rPr>
          <w:rFonts w:ascii="Arial" w:hAnsi="Arial" w:cs="Arial"/>
          <w:sz w:val="20"/>
          <w:szCs w:val="20"/>
        </w:rPr>
        <w:t xml:space="preserve"> sporoča vse spremembe, ki vplivajo na upravičenost do DO in na spremembo načrta priporočenih storitev. Poudarjena je potreba po sodelovanju oskrbovalca družinskega člana z izvajalci zdravstvene dejavnosti in obveščanju osebnega zdravnika ali drugega izvajalca zdravstvene dejavnosti v primeru zdravstvenih sprememb pri upravičencu do DO. </w:t>
      </w:r>
    </w:p>
    <w:p w14:paraId="4941C034" w14:textId="77777777" w:rsidR="00184C5B" w:rsidRPr="00A94990" w:rsidRDefault="00184C5B" w:rsidP="00184C5B">
      <w:pPr>
        <w:tabs>
          <w:tab w:val="left" w:pos="0"/>
          <w:tab w:val="left" w:pos="567"/>
        </w:tabs>
        <w:jc w:val="both"/>
        <w:rPr>
          <w:rFonts w:ascii="Arial" w:hAnsi="Arial" w:cs="Arial"/>
          <w:sz w:val="20"/>
          <w:szCs w:val="20"/>
        </w:rPr>
      </w:pPr>
    </w:p>
    <w:p w14:paraId="7A777044" w14:textId="2B789863"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_Ref68270620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22</w:t>
      </w:r>
      <w:r w:rsidRPr="00A94990">
        <w:rPr>
          <w:rFonts w:ascii="Arial" w:hAnsi="Arial" w:cs="Arial"/>
          <w:b/>
          <w:bCs/>
          <w:sz w:val="20"/>
          <w:szCs w:val="20"/>
        </w:rPr>
        <w:fldChar w:fldCharType="end"/>
      </w:r>
      <w:r w:rsidRPr="00A94990">
        <w:rPr>
          <w:rFonts w:ascii="Arial" w:hAnsi="Arial" w:cs="Arial"/>
          <w:b/>
          <w:bCs/>
          <w:sz w:val="20"/>
          <w:szCs w:val="20"/>
        </w:rPr>
        <w:t>. členu</w:t>
      </w:r>
    </w:p>
    <w:p w14:paraId="531AD7B0"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(pravice oskrbovalca družinskega člana)</w:t>
      </w:r>
    </w:p>
    <w:p w14:paraId="47D165DC" w14:textId="77777777" w:rsidR="00184C5B" w:rsidRPr="00A94990" w:rsidRDefault="00184C5B" w:rsidP="00184C5B">
      <w:pPr>
        <w:tabs>
          <w:tab w:val="left" w:pos="0"/>
          <w:tab w:val="left" w:pos="567"/>
        </w:tabs>
        <w:jc w:val="both"/>
        <w:rPr>
          <w:rFonts w:ascii="Arial" w:hAnsi="Arial" w:cs="Arial"/>
          <w:b/>
          <w:bCs/>
          <w:sz w:val="20"/>
          <w:szCs w:val="20"/>
        </w:rPr>
      </w:pPr>
    </w:p>
    <w:p w14:paraId="473D8A7A"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naštete vse pravice oskrbovalca družinskega člana po tem zakonu</w:t>
      </w:r>
      <w:r>
        <w:rPr>
          <w:rFonts w:ascii="Arial" w:hAnsi="Arial" w:cs="Arial"/>
          <w:sz w:val="20"/>
          <w:szCs w:val="20"/>
        </w:rPr>
        <w:t xml:space="preserve">, in sicer </w:t>
      </w:r>
      <w:r w:rsidRPr="00A94990">
        <w:rPr>
          <w:rFonts w:ascii="Arial" w:hAnsi="Arial" w:cs="Arial"/>
          <w:sz w:val="20"/>
          <w:szCs w:val="20"/>
        </w:rPr>
        <w:t xml:space="preserve">delno plačilo za izgubljeni dohodek, vključitev v socialna zavarovanja, možnost načrtovane odsotnosti in pravica do usposabljanja ter strokovnega svetovanja. </w:t>
      </w:r>
      <w:r>
        <w:rPr>
          <w:rFonts w:ascii="Arial" w:hAnsi="Arial" w:cs="Arial"/>
          <w:sz w:val="20"/>
          <w:szCs w:val="20"/>
        </w:rPr>
        <w:t>Eden izmed osnovnih pogojev za izvajanje tovrstne oblike DO je, da je predlagani oskrbovalec družinskega člana psihofizično sposoben skrbeti za uporabnika, saj lahko v nasprotnem primeru prihaja do tveganja na nivoju kakovosti in varnosti zagotavljanja DO, tako za uporabnika, kot tudi za oskrbovalca družinskega člana.</w:t>
      </w:r>
      <w:r w:rsidRPr="00613A13">
        <w:rPr>
          <w:rFonts w:ascii="Arial" w:hAnsi="Arial" w:cs="Arial"/>
          <w:sz w:val="20"/>
          <w:szCs w:val="20"/>
        </w:rPr>
        <w:t xml:space="preserve"> </w:t>
      </w:r>
      <w:r>
        <w:rPr>
          <w:rFonts w:ascii="Arial" w:hAnsi="Arial" w:cs="Arial"/>
          <w:sz w:val="20"/>
          <w:szCs w:val="20"/>
        </w:rPr>
        <w:t>V primerjavi z dosedanjo ureditvijo družinskega pomočnika (ki preide v oskrbovalca družinskega člana po tem zakonu) po predpisih s področja socialnega varstva, se status oskrbovalca družinskega člana izboljšuje, saj se nadomestilo za izpadli dogodek dvigne iz trenutne minimalne plače na 1,2 minimalne plače. Upravičenec, ki se odloči pravico do DO koristiti v obliki oskrbovalca družinskega člana, je upravičen tudi do 21 dnevne nadomestne oskrbe, ki se zagotavlja pri izvajalcu DO v instituciji. Možnost nadomestne oskrbe je namenjena zlasti razbremenitvi oskrbovalca družinskega člana.</w:t>
      </w:r>
    </w:p>
    <w:p w14:paraId="1EF65732" w14:textId="77777777" w:rsidR="00184C5B" w:rsidRDefault="00184C5B" w:rsidP="00184C5B">
      <w:pPr>
        <w:tabs>
          <w:tab w:val="left" w:pos="0"/>
          <w:tab w:val="left" w:pos="567"/>
        </w:tabs>
        <w:jc w:val="both"/>
        <w:rPr>
          <w:rFonts w:ascii="Arial" w:hAnsi="Arial" w:cs="Arial"/>
          <w:sz w:val="20"/>
          <w:szCs w:val="20"/>
        </w:rPr>
      </w:pPr>
    </w:p>
    <w:p w14:paraId="6B7BC9B7" w14:textId="1EFF5F55"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_Ref68270633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23</w:t>
      </w:r>
      <w:r w:rsidRPr="00A94990">
        <w:rPr>
          <w:rFonts w:ascii="Arial" w:hAnsi="Arial" w:cs="Arial"/>
          <w:b/>
          <w:bCs/>
          <w:sz w:val="20"/>
          <w:szCs w:val="20"/>
        </w:rPr>
        <w:fldChar w:fldCharType="end"/>
      </w:r>
      <w:r w:rsidRPr="00A94990">
        <w:rPr>
          <w:rFonts w:ascii="Arial" w:hAnsi="Arial" w:cs="Arial"/>
          <w:b/>
          <w:bCs/>
          <w:sz w:val="20"/>
          <w:szCs w:val="20"/>
        </w:rPr>
        <w:t>. členu</w:t>
      </w:r>
    </w:p>
    <w:p w14:paraId="06F6664C"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(delno plačilo za izgubljeni dohodek)</w:t>
      </w:r>
    </w:p>
    <w:p w14:paraId="35BF2BFB" w14:textId="77777777" w:rsidR="00184C5B" w:rsidRPr="00A94990" w:rsidRDefault="00184C5B" w:rsidP="00184C5B">
      <w:pPr>
        <w:tabs>
          <w:tab w:val="left" w:pos="0"/>
          <w:tab w:val="left" w:pos="567"/>
        </w:tabs>
        <w:jc w:val="both"/>
        <w:rPr>
          <w:rFonts w:ascii="Arial" w:hAnsi="Arial" w:cs="Arial"/>
          <w:b/>
          <w:bCs/>
          <w:sz w:val="20"/>
          <w:szCs w:val="20"/>
        </w:rPr>
      </w:pPr>
    </w:p>
    <w:p w14:paraId="020702C5"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je določena pravica oskrbovalca družinskega člana do delnega plačila za izgubljeni dohodek v višini</w:t>
      </w:r>
      <w:r>
        <w:rPr>
          <w:rFonts w:ascii="Arial" w:hAnsi="Arial" w:cs="Arial"/>
          <w:sz w:val="20"/>
          <w:szCs w:val="20"/>
        </w:rPr>
        <w:t xml:space="preserve"> 1,2</w:t>
      </w:r>
      <w:r w:rsidRPr="00A94990">
        <w:rPr>
          <w:rFonts w:ascii="Arial" w:hAnsi="Arial" w:cs="Arial"/>
          <w:sz w:val="20"/>
          <w:szCs w:val="20"/>
        </w:rPr>
        <w:t xml:space="preserve"> minimalne plače oziroma sorazmernega dela plačila, če je oskrbovalec družinskega člana zaposlen za polovični delovni čas ali v primeru, da samostojno dejavnost opravlja v polovičnem obsegu.</w:t>
      </w:r>
    </w:p>
    <w:p w14:paraId="6201F716" w14:textId="77777777" w:rsidR="00184C5B" w:rsidRPr="00A94990" w:rsidRDefault="00184C5B" w:rsidP="00184C5B">
      <w:pPr>
        <w:tabs>
          <w:tab w:val="left" w:pos="0"/>
          <w:tab w:val="left" w:pos="567"/>
        </w:tabs>
        <w:jc w:val="both"/>
        <w:rPr>
          <w:rFonts w:ascii="Arial" w:hAnsi="Arial" w:cs="Arial"/>
          <w:sz w:val="20"/>
          <w:szCs w:val="20"/>
        </w:rPr>
      </w:pPr>
    </w:p>
    <w:p w14:paraId="0070F7B1"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Določbe tega člena urejajo tudi višino plačila v primeru, če oskrbovalec družinskega člana sočasno zagotavlja oskrbo več kot enemu upravičencu</w:t>
      </w:r>
      <w:r>
        <w:rPr>
          <w:rFonts w:ascii="Arial" w:hAnsi="Arial" w:cs="Arial"/>
          <w:sz w:val="20"/>
          <w:szCs w:val="20"/>
        </w:rPr>
        <w:t xml:space="preserve"> (nadomestilo za izpadli dohodek se </w:t>
      </w:r>
      <w:r w:rsidR="00C35562">
        <w:rPr>
          <w:rFonts w:ascii="Arial" w:hAnsi="Arial" w:cs="Arial"/>
          <w:sz w:val="20"/>
          <w:szCs w:val="20"/>
        </w:rPr>
        <w:t xml:space="preserve">mu </w:t>
      </w:r>
      <w:r>
        <w:rPr>
          <w:rFonts w:ascii="Arial" w:hAnsi="Arial" w:cs="Arial"/>
          <w:sz w:val="20"/>
          <w:szCs w:val="20"/>
        </w:rPr>
        <w:t xml:space="preserve">v tem primeru </w:t>
      </w:r>
      <w:r w:rsidR="00C35562">
        <w:rPr>
          <w:rFonts w:ascii="Arial" w:hAnsi="Arial" w:cs="Arial"/>
          <w:sz w:val="20"/>
          <w:szCs w:val="20"/>
        </w:rPr>
        <w:t>zviša za 50 odstotkov</w:t>
      </w:r>
      <w:r>
        <w:rPr>
          <w:rFonts w:ascii="Arial" w:hAnsi="Arial" w:cs="Arial"/>
          <w:sz w:val="20"/>
          <w:szCs w:val="20"/>
        </w:rPr>
        <w:t>).</w:t>
      </w:r>
    </w:p>
    <w:p w14:paraId="08DAEC9D" w14:textId="1D4E4EED" w:rsidR="00184C5B" w:rsidRDefault="00184C5B" w:rsidP="00184C5B">
      <w:pPr>
        <w:tabs>
          <w:tab w:val="left" w:pos="0"/>
          <w:tab w:val="left" w:pos="567"/>
        </w:tabs>
        <w:jc w:val="both"/>
        <w:rPr>
          <w:rFonts w:ascii="Arial" w:hAnsi="Arial" w:cs="Arial"/>
          <w:sz w:val="20"/>
          <w:szCs w:val="20"/>
        </w:rPr>
      </w:pPr>
    </w:p>
    <w:p w14:paraId="560CBD97" w14:textId="67236A4B" w:rsidR="00EC7376" w:rsidRDefault="00EC7376" w:rsidP="00EC7376">
      <w:pPr>
        <w:tabs>
          <w:tab w:val="left" w:pos="0"/>
          <w:tab w:val="left" w:pos="567"/>
        </w:tabs>
        <w:jc w:val="both"/>
        <w:rPr>
          <w:rFonts w:ascii="Arial" w:hAnsi="Arial" w:cs="Arial"/>
          <w:sz w:val="20"/>
          <w:szCs w:val="20"/>
        </w:rPr>
      </w:pPr>
      <w:r>
        <w:rPr>
          <w:rFonts w:ascii="Arial" w:hAnsi="Arial" w:cs="Arial"/>
          <w:sz w:val="20"/>
          <w:szCs w:val="20"/>
        </w:rPr>
        <w:t>V člen u je določeno, da oskrbovalcu družinskega člana pravice po tem zakonu mirujejo, če se uporabnik zdravi v bolnišnici oz. drugi obliki institucionalne oskrbe, ki jo krije zdravstveno zavarovanje, v trajanju več kot 60 dni. Takšna ureditev o</w:t>
      </w:r>
      <w:r w:rsidRPr="00A2386E">
        <w:rPr>
          <w:rFonts w:ascii="Arial" w:hAnsi="Arial" w:cs="Arial"/>
          <w:sz w:val="20"/>
          <w:szCs w:val="20"/>
        </w:rPr>
        <w:t>mogoč</w:t>
      </w:r>
      <w:r>
        <w:rPr>
          <w:rFonts w:ascii="Arial" w:hAnsi="Arial" w:cs="Arial"/>
          <w:sz w:val="20"/>
          <w:szCs w:val="20"/>
        </w:rPr>
        <w:t>a</w:t>
      </w:r>
      <w:r w:rsidRPr="00A2386E">
        <w:rPr>
          <w:rFonts w:ascii="Arial" w:hAnsi="Arial" w:cs="Arial"/>
          <w:sz w:val="20"/>
          <w:szCs w:val="20"/>
        </w:rPr>
        <w:t xml:space="preserve"> takojšnj</w:t>
      </w:r>
      <w:r>
        <w:rPr>
          <w:rFonts w:ascii="Arial" w:hAnsi="Arial" w:cs="Arial"/>
          <w:sz w:val="20"/>
          <w:szCs w:val="20"/>
        </w:rPr>
        <w:t xml:space="preserve">o </w:t>
      </w:r>
      <w:r w:rsidRPr="00A2386E">
        <w:rPr>
          <w:rFonts w:ascii="Arial" w:hAnsi="Arial" w:cs="Arial"/>
          <w:sz w:val="20"/>
          <w:szCs w:val="20"/>
        </w:rPr>
        <w:t>reaktivacij</w:t>
      </w:r>
      <w:r>
        <w:rPr>
          <w:rFonts w:ascii="Arial" w:hAnsi="Arial" w:cs="Arial"/>
          <w:sz w:val="20"/>
          <w:szCs w:val="20"/>
        </w:rPr>
        <w:t>o</w:t>
      </w:r>
      <w:r w:rsidRPr="00A2386E">
        <w:rPr>
          <w:rFonts w:ascii="Arial" w:hAnsi="Arial" w:cs="Arial"/>
          <w:sz w:val="20"/>
          <w:szCs w:val="20"/>
        </w:rPr>
        <w:t xml:space="preserve"> </w:t>
      </w:r>
      <w:r>
        <w:rPr>
          <w:rFonts w:ascii="Arial" w:hAnsi="Arial" w:cs="Arial"/>
          <w:sz w:val="20"/>
          <w:szCs w:val="20"/>
        </w:rPr>
        <w:t xml:space="preserve">oskrbovalca družinskega člana </w:t>
      </w:r>
      <w:r w:rsidRPr="00A2386E">
        <w:rPr>
          <w:rFonts w:ascii="Arial" w:hAnsi="Arial" w:cs="Arial"/>
          <w:sz w:val="20"/>
          <w:szCs w:val="20"/>
        </w:rPr>
        <w:t>v primeru, ko se upravičenec iz npr. bolnišnice vrne nazaj v domače okolje</w:t>
      </w:r>
      <w:r>
        <w:rPr>
          <w:rFonts w:ascii="Arial" w:hAnsi="Arial" w:cs="Arial"/>
          <w:sz w:val="20"/>
          <w:szCs w:val="20"/>
        </w:rPr>
        <w:t>.</w:t>
      </w:r>
    </w:p>
    <w:p w14:paraId="2291FFBD" w14:textId="77777777" w:rsidR="00EC7376" w:rsidRPr="00A94990" w:rsidRDefault="00EC7376" w:rsidP="00184C5B">
      <w:pPr>
        <w:tabs>
          <w:tab w:val="left" w:pos="0"/>
          <w:tab w:val="left" w:pos="567"/>
        </w:tabs>
        <w:jc w:val="both"/>
        <w:rPr>
          <w:rFonts w:ascii="Arial" w:hAnsi="Arial" w:cs="Arial"/>
          <w:sz w:val="20"/>
          <w:szCs w:val="20"/>
        </w:rPr>
      </w:pPr>
    </w:p>
    <w:p w14:paraId="51B3F610" w14:textId="77777777"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Ta člen še določa</w:t>
      </w:r>
      <w:r w:rsidRPr="00A94990">
        <w:rPr>
          <w:rFonts w:ascii="Arial" w:hAnsi="Arial" w:cs="Arial"/>
          <w:sz w:val="20"/>
          <w:szCs w:val="20"/>
        </w:rPr>
        <w:t xml:space="preserve"> od kdaj </w:t>
      </w:r>
      <w:r>
        <w:rPr>
          <w:rFonts w:ascii="Arial" w:hAnsi="Arial" w:cs="Arial"/>
          <w:sz w:val="20"/>
          <w:szCs w:val="20"/>
        </w:rPr>
        <w:t xml:space="preserve">naprej </w:t>
      </w:r>
      <w:r w:rsidRPr="00A94990">
        <w:rPr>
          <w:rFonts w:ascii="Arial" w:hAnsi="Arial" w:cs="Arial"/>
          <w:sz w:val="20"/>
          <w:szCs w:val="20"/>
        </w:rPr>
        <w:t>oskrbovalcu družinskega člana pripada delno plačilo za izgubljeni dohodek</w:t>
      </w:r>
      <w:r>
        <w:rPr>
          <w:rFonts w:ascii="Arial" w:hAnsi="Arial" w:cs="Arial"/>
          <w:sz w:val="20"/>
          <w:szCs w:val="20"/>
        </w:rPr>
        <w:t xml:space="preserve">, ki ga prejema </w:t>
      </w:r>
      <w:r w:rsidRPr="00A94990">
        <w:rPr>
          <w:rFonts w:ascii="Arial" w:hAnsi="Arial" w:cs="Arial"/>
          <w:sz w:val="20"/>
          <w:szCs w:val="20"/>
        </w:rPr>
        <w:t>v nespremenjeni obliki tudi v času uresničevanja pravice upravičenca do nadomestne oskrbe.</w:t>
      </w:r>
    </w:p>
    <w:p w14:paraId="7FF39D89" w14:textId="77777777" w:rsidR="00184C5B" w:rsidRDefault="00184C5B" w:rsidP="00184C5B">
      <w:pPr>
        <w:tabs>
          <w:tab w:val="left" w:pos="0"/>
          <w:tab w:val="left" w:pos="567"/>
        </w:tabs>
        <w:jc w:val="both"/>
        <w:rPr>
          <w:rFonts w:ascii="Arial" w:hAnsi="Arial" w:cs="Arial"/>
          <w:b/>
          <w:bCs/>
          <w:sz w:val="20"/>
          <w:szCs w:val="20"/>
        </w:rPr>
      </w:pPr>
    </w:p>
    <w:p w14:paraId="64AD915F" w14:textId="7EE3EA74"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_Ref68270648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24</w:t>
      </w:r>
      <w:r w:rsidRPr="00A94990">
        <w:rPr>
          <w:rFonts w:ascii="Arial" w:hAnsi="Arial" w:cs="Arial"/>
          <w:b/>
          <w:bCs/>
          <w:sz w:val="20"/>
          <w:szCs w:val="20"/>
        </w:rPr>
        <w:fldChar w:fldCharType="end"/>
      </w:r>
      <w:r w:rsidRPr="00A94990">
        <w:rPr>
          <w:rFonts w:ascii="Arial" w:hAnsi="Arial" w:cs="Arial"/>
          <w:b/>
          <w:bCs/>
          <w:sz w:val="20"/>
          <w:szCs w:val="20"/>
        </w:rPr>
        <w:t>. členu</w:t>
      </w:r>
    </w:p>
    <w:p w14:paraId="71AEDA5A"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(vključitev v obvezna socialna zavarovanja)</w:t>
      </w:r>
    </w:p>
    <w:p w14:paraId="5BFB9DAA" w14:textId="77777777" w:rsidR="00184C5B" w:rsidRPr="00A94990" w:rsidRDefault="00184C5B" w:rsidP="00184C5B">
      <w:pPr>
        <w:tabs>
          <w:tab w:val="left" w:pos="0"/>
          <w:tab w:val="left" w:pos="567"/>
        </w:tabs>
        <w:jc w:val="both"/>
        <w:rPr>
          <w:rFonts w:ascii="Arial" w:hAnsi="Arial" w:cs="Arial"/>
          <w:sz w:val="20"/>
          <w:szCs w:val="20"/>
        </w:rPr>
      </w:pPr>
    </w:p>
    <w:p w14:paraId="5EDC5D0B"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Člen določa, da oskrbovalcu družinskega člana pripada vključitev v obvezna zavarovanja pod pogoji določenimi s predpisi s področij obveznega zdravstvenega zavarovanja, pokojninskega in invalidskega zavarovanja, zavarovanja za primer brezposelnosti in za starševsko varstvo, kot tudi v obvezno zavarovanje za DO.</w:t>
      </w:r>
    </w:p>
    <w:p w14:paraId="46EA6A7A" w14:textId="77777777" w:rsidR="00184C5B" w:rsidRPr="00A94990" w:rsidRDefault="00184C5B" w:rsidP="00184C5B">
      <w:pPr>
        <w:tabs>
          <w:tab w:val="left" w:pos="0"/>
          <w:tab w:val="left" w:pos="567"/>
        </w:tabs>
        <w:jc w:val="both"/>
        <w:rPr>
          <w:rFonts w:ascii="Arial" w:hAnsi="Arial" w:cs="Arial"/>
          <w:sz w:val="20"/>
          <w:szCs w:val="20"/>
        </w:rPr>
      </w:pPr>
    </w:p>
    <w:p w14:paraId="2A03B159" w14:textId="72BD71C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_Ref68270656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25</w:t>
      </w:r>
      <w:r w:rsidRPr="00A94990">
        <w:rPr>
          <w:rFonts w:ascii="Arial" w:hAnsi="Arial" w:cs="Arial"/>
          <w:b/>
          <w:bCs/>
          <w:sz w:val="20"/>
          <w:szCs w:val="20"/>
        </w:rPr>
        <w:fldChar w:fldCharType="end"/>
      </w:r>
      <w:r w:rsidRPr="00A94990">
        <w:rPr>
          <w:rFonts w:ascii="Arial" w:hAnsi="Arial" w:cs="Arial"/>
          <w:b/>
          <w:bCs/>
          <w:sz w:val="20"/>
          <w:szCs w:val="20"/>
        </w:rPr>
        <w:t>. členu</w:t>
      </w:r>
    </w:p>
    <w:p w14:paraId="6AB773CE" w14:textId="5B326926"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w:t>
      </w:r>
      <w:r w:rsidR="00276B82">
        <w:rPr>
          <w:rFonts w:ascii="Arial" w:hAnsi="Arial" w:cs="Arial"/>
          <w:b/>
          <w:bCs/>
          <w:sz w:val="20"/>
          <w:szCs w:val="20"/>
        </w:rPr>
        <w:t>nadomestna oskrba</w:t>
      </w:r>
      <w:r w:rsidRPr="00A94990">
        <w:rPr>
          <w:rFonts w:ascii="Arial" w:hAnsi="Arial" w:cs="Arial"/>
          <w:b/>
          <w:bCs/>
          <w:sz w:val="20"/>
          <w:szCs w:val="20"/>
        </w:rPr>
        <w:t>)</w:t>
      </w:r>
    </w:p>
    <w:p w14:paraId="1AE282D3" w14:textId="77777777" w:rsidR="00184C5B" w:rsidRPr="00A94990" w:rsidRDefault="00184C5B" w:rsidP="00184C5B">
      <w:pPr>
        <w:tabs>
          <w:tab w:val="left" w:pos="0"/>
          <w:tab w:val="left" w:pos="567"/>
        </w:tabs>
        <w:jc w:val="both"/>
        <w:rPr>
          <w:rFonts w:ascii="Arial" w:hAnsi="Arial" w:cs="Arial"/>
          <w:b/>
          <w:bCs/>
          <w:sz w:val="20"/>
          <w:szCs w:val="20"/>
        </w:rPr>
      </w:pPr>
    </w:p>
    <w:p w14:paraId="7EC19C16"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Z nadomestno oskrbo se uresničuje možnost razbremenitve oskrbovalca družinskega člana, ki skrbi za osebo s težko ali najtežjo omejitvijo samostojnosti. Ker se nadomestna oskrba zagotavlja v obliki </w:t>
      </w:r>
      <w:r>
        <w:rPr>
          <w:rFonts w:ascii="Arial" w:hAnsi="Arial" w:cs="Arial"/>
          <w:sz w:val="20"/>
          <w:szCs w:val="20"/>
        </w:rPr>
        <w:t>DO</w:t>
      </w:r>
      <w:r w:rsidRPr="00A94990">
        <w:rPr>
          <w:rFonts w:ascii="Arial" w:hAnsi="Arial" w:cs="Arial"/>
          <w:sz w:val="20"/>
          <w:szCs w:val="20"/>
        </w:rPr>
        <w:t xml:space="preserve"> v instituciji, je s tem upravičencu zagotovljena kontinuirana obravnava, ki je potrebna zaradi visokih omejitev sposobnosti samooskrbe. Zaradi ustrezne koordinacije aktivnosti, mora biti načrtovana odsotnost usklajena z izvajalcem DO v instituciji, ki za čas nadomestne oskrbe upravičencu potrebne storitve </w:t>
      </w:r>
      <w:r w:rsidR="00922096">
        <w:rPr>
          <w:rFonts w:ascii="Arial" w:hAnsi="Arial" w:cs="Arial"/>
          <w:sz w:val="20"/>
          <w:szCs w:val="20"/>
        </w:rPr>
        <w:t xml:space="preserve">DO </w:t>
      </w:r>
      <w:r w:rsidRPr="00A94990">
        <w:rPr>
          <w:rFonts w:ascii="Arial" w:hAnsi="Arial" w:cs="Arial"/>
          <w:sz w:val="20"/>
          <w:szCs w:val="20"/>
        </w:rPr>
        <w:t xml:space="preserve">zagotavlja v instituciji. Vsebina tega člena prispeva k boljši kakovosti življenja ne le upravičencev, temveč tudi njihovih družin oziroma svojcev. </w:t>
      </w:r>
    </w:p>
    <w:p w14:paraId="648DE41D" w14:textId="77777777" w:rsidR="00184C5B" w:rsidRDefault="00184C5B" w:rsidP="00184C5B">
      <w:pPr>
        <w:tabs>
          <w:tab w:val="left" w:pos="0"/>
          <w:tab w:val="left" w:pos="567"/>
        </w:tabs>
        <w:jc w:val="both"/>
        <w:rPr>
          <w:rFonts w:ascii="Arial" w:hAnsi="Arial" w:cs="Arial"/>
          <w:sz w:val="20"/>
          <w:szCs w:val="20"/>
        </w:rPr>
      </w:pPr>
    </w:p>
    <w:p w14:paraId="32750A92" w14:textId="77777777" w:rsidR="00922096" w:rsidRDefault="00184C5B" w:rsidP="008234E7">
      <w:pPr>
        <w:tabs>
          <w:tab w:val="left" w:pos="0"/>
          <w:tab w:val="left" w:pos="567"/>
        </w:tabs>
        <w:jc w:val="both"/>
        <w:rPr>
          <w:rFonts w:ascii="Arial" w:hAnsi="Arial" w:cs="Arial"/>
          <w:sz w:val="20"/>
          <w:szCs w:val="20"/>
        </w:rPr>
      </w:pPr>
      <w:r>
        <w:rPr>
          <w:rFonts w:ascii="Arial" w:hAnsi="Arial" w:cs="Arial"/>
          <w:sz w:val="20"/>
          <w:szCs w:val="20"/>
        </w:rPr>
        <w:t>V prvem odstavku je določeno, da je lahko oskrbovalec družinskega člana v posameznem koledarskem letu načrtovano odsoten do skupno največ 21 dni, pri čemer njegova posamezna odsotnost traja minimalno sedem zaporednih dni. Z določitvijo minimalne zaporedne odsotnosti se preprečujejo primeri, ko bi se institucije za DO obremenjevalo za kratkotrajno skrb za uporabnika, saj mora biti prevzem uporabnika v začasno nadomestno oskrbo dobro načrtovan, saj le na tak način lahko zagotovimo kakovostno in varno oskrbo.</w:t>
      </w:r>
    </w:p>
    <w:p w14:paraId="4F235B4E" w14:textId="77777777" w:rsidR="008234E7" w:rsidRPr="008234E7" w:rsidRDefault="008234E7" w:rsidP="008234E7">
      <w:pPr>
        <w:tabs>
          <w:tab w:val="left" w:pos="0"/>
          <w:tab w:val="left" w:pos="567"/>
        </w:tabs>
        <w:jc w:val="both"/>
        <w:rPr>
          <w:rFonts w:ascii="Arial" w:hAnsi="Arial" w:cs="Arial"/>
          <w:sz w:val="20"/>
          <w:szCs w:val="20"/>
        </w:rPr>
      </w:pPr>
    </w:p>
    <w:p w14:paraId="1A729821" w14:textId="17247B8A"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_Ref68270666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26</w:t>
      </w:r>
      <w:r w:rsidRPr="00A94990">
        <w:rPr>
          <w:rFonts w:ascii="Arial" w:hAnsi="Arial" w:cs="Arial"/>
          <w:b/>
          <w:bCs/>
          <w:sz w:val="20"/>
          <w:szCs w:val="20"/>
        </w:rPr>
        <w:fldChar w:fldCharType="end"/>
      </w:r>
      <w:r w:rsidRPr="00A94990">
        <w:rPr>
          <w:rFonts w:ascii="Arial" w:hAnsi="Arial" w:cs="Arial"/>
          <w:b/>
          <w:bCs/>
          <w:sz w:val="20"/>
          <w:szCs w:val="20"/>
        </w:rPr>
        <w:t>. členu</w:t>
      </w:r>
    </w:p>
    <w:p w14:paraId="3942E6D5"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(prenehanje opravljanja nalog oskrbovalca družinskega člana) </w:t>
      </w:r>
    </w:p>
    <w:p w14:paraId="569E3FBC" w14:textId="77777777" w:rsidR="00184C5B" w:rsidRPr="00A94990" w:rsidRDefault="00184C5B" w:rsidP="00184C5B">
      <w:pPr>
        <w:tabs>
          <w:tab w:val="left" w:pos="0"/>
          <w:tab w:val="left" w:pos="567"/>
        </w:tabs>
        <w:jc w:val="both"/>
        <w:rPr>
          <w:rFonts w:ascii="Arial" w:hAnsi="Arial" w:cs="Arial"/>
          <w:b/>
          <w:bCs/>
          <w:sz w:val="20"/>
          <w:szCs w:val="20"/>
        </w:rPr>
      </w:pPr>
    </w:p>
    <w:p w14:paraId="0FFFFEA5"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določeni primeri, ko oskrbovalec družinskega člana preneha opravljati svoje naloge. To je lahko bodisi na lastno željo ali po odločitvi upravičenca in zaradi drugih okoliščin, naštetih v prvem odstavku</w:t>
      </w:r>
      <w:r>
        <w:rPr>
          <w:rFonts w:ascii="Arial" w:hAnsi="Arial" w:cs="Arial"/>
          <w:sz w:val="20"/>
          <w:szCs w:val="20"/>
        </w:rPr>
        <w:t xml:space="preserve"> tega člena</w:t>
      </w:r>
      <w:r w:rsidRPr="00A94990">
        <w:rPr>
          <w:rFonts w:ascii="Arial" w:hAnsi="Arial" w:cs="Arial"/>
          <w:sz w:val="20"/>
          <w:szCs w:val="20"/>
        </w:rPr>
        <w:t xml:space="preserve">. </w:t>
      </w:r>
      <w:r w:rsidR="00922096">
        <w:rPr>
          <w:rFonts w:ascii="Arial" w:hAnsi="Arial" w:cs="Arial"/>
          <w:sz w:val="20"/>
          <w:szCs w:val="20"/>
        </w:rPr>
        <w:t>ZZZS</w:t>
      </w:r>
      <w:r w:rsidRPr="00A94990">
        <w:rPr>
          <w:rFonts w:ascii="Arial" w:hAnsi="Arial" w:cs="Arial"/>
          <w:sz w:val="20"/>
          <w:szCs w:val="20"/>
        </w:rPr>
        <w:t xml:space="preserve"> v teh primerih izda odločb</w:t>
      </w:r>
      <w:r>
        <w:rPr>
          <w:rFonts w:ascii="Arial" w:hAnsi="Arial" w:cs="Arial"/>
          <w:sz w:val="20"/>
          <w:szCs w:val="20"/>
        </w:rPr>
        <w:t xml:space="preserve">o, ki jo </w:t>
      </w:r>
      <w:r w:rsidRPr="009B37E6">
        <w:rPr>
          <w:rFonts w:ascii="Arial" w:hAnsi="Arial" w:cs="Arial"/>
          <w:sz w:val="20"/>
          <w:szCs w:val="20"/>
        </w:rPr>
        <w:t xml:space="preserve">vroči upravičencu in oskrbovalcu družinskega člana, pri čemer </w:t>
      </w:r>
      <w:r>
        <w:rPr>
          <w:rFonts w:ascii="Arial" w:hAnsi="Arial" w:cs="Arial"/>
          <w:sz w:val="20"/>
          <w:szCs w:val="20"/>
        </w:rPr>
        <w:t xml:space="preserve">pa </w:t>
      </w:r>
      <w:r w:rsidRPr="009B37E6">
        <w:rPr>
          <w:rFonts w:ascii="Arial" w:hAnsi="Arial" w:cs="Arial"/>
          <w:sz w:val="20"/>
          <w:szCs w:val="20"/>
        </w:rPr>
        <w:t xml:space="preserve">je </w:t>
      </w:r>
      <w:r w:rsidR="00922096">
        <w:rPr>
          <w:rFonts w:ascii="Arial" w:hAnsi="Arial" w:cs="Arial"/>
          <w:sz w:val="20"/>
          <w:szCs w:val="20"/>
        </w:rPr>
        <w:t>ZZZS</w:t>
      </w:r>
      <w:r w:rsidRPr="009B37E6">
        <w:rPr>
          <w:rFonts w:ascii="Arial" w:hAnsi="Arial" w:cs="Arial"/>
          <w:sz w:val="20"/>
          <w:szCs w:val="20"/>
        </w:rPr>
        <w:t xml:space="preserve"> dolžan hkrati na predlog upravičenca ali po uradni dolžnosti izdati novo odločbo o pravici do DO, sk</w:t>
      </w:r>
      <w:r>
        <w:rPr>
          <w:rFonts w:ascii="Arial" w:hAnsi="Arial" w:cs="Arial"/>
          <w:sz w:val="20"/>
          <w:szCs w:val="20"/>
        </w:rPr>
        <w:t>ladno z 3</w:t>
      </w:r>
      <w:r w:rsidR="00D56ADE">
        <w:rPr>
          <w:rFonts w:ascii="Arial" w:hAnsi="Arial" w:cs="Arial"/>
          <w:sz w:val="20"/>
          <w:szCs w:val="20"/>
        </w:rPr>
        <w:t>8</w:t>
      </w:r>
      <w:r>
        <w:rPr>
          <w:rFonts w:ascii="Arial" w:hAnsi="Arial" w:cs="Arial"/>
          <w:sz w:val="20"/>
          <w:szCs w:val="20"/>
        </w:rPr>
        <w:t>. členom tega zakona. S tem se zagotavlja kontinuiteta zagotavljanja storitev DO uporabniku.</w:t>
      </w:r>
    </w:p>
    <w:p w14:paraId="6AD8B045" w14:textId="77777777" w:rsidR="00184C5B" w:rsidRDefault="00184C5B" w:rsidP="00184C5B">
      <w:pPr>
        <w:tabs>
          <w:tab w:val="left" w:pos="0"/>
          <w:tab w:val="left" w:pos="567"/>
        </w:tabs>
        <w:jc w:val="both"/>
        <w:rPr>
          <w:rFonts w:ascii="Arial" w:hAnsi="Arial" w:cs="Arial"/>
          <w:sz w:val="20"/>
          <w:szCs w:val="20"/>
        </w:rPr>
      </w:pPr>
    </w:p>
    <w:p w14:paraId="15EF26FA"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Z dnem dokončnosti te odločbe oskrbovalec družinskega člana izgubi pravico do delnega plačila za izgubljeni dohodek, razen v primeru smrti zavarovane osebe, ko oskrbovalec družinskega člana obdrži delno plačilo za izgubljeni dohodek še en mesec po smrti upravičenca.</w:t>
      </w:r>
    </w:p>
    <w:p w14:paraId="12B70B7B" w14:textId="77777777" w:rsidR="00184C5B" w:rsidRPr="00A94990" w:rsidRDefault="00184C5B" w:rsidP="00184C5B">
      <w:pPr>
        <w:tabs>
          <w:tab w:val="left" w:pos="0"/>
          <w:tab w:val="left" w:pos="567"/>
        </w:tabs>
        <w:jc w:val="both"/>
        <w:rPr>
          <w:rFonts w:ascii="Arial" w:hAnsi="Arial" w:cs="Arial"/>
          <w:sz w:val="20"/>
          <w:szCs w:val="20"/>
        </w:rPr>
      </w:pPr>
    </w:p>
    <w:p w14:paraId="13402C2D" w14:textId="4B181718"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_Ref68270682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27</w:t>
      </w:r>
      <w:r w:rsidRPr="00A94990">
        <w:rPr>
          <w:rFonts w:ascii="Arial" w:hAnsi="Arial" w:cs="Arial"/>
          <w:b/>
          <w:bCs/>
          <w:sz w:val="20"/>
          <w:szCs w:val="20"/>
        </w:rPr>
        <w:fldChar w:fldCharType="end"/>
      </w:r>
      <w:r w:rsidRPr="00A94990">
        <w:rPr>
          <w:rFonts w:ascii="Arial" w:hAnsi="Arial" w:cs="Arial"/>
          <w:b/>
          <w:bCs/>
          <w:sz w:val="20"/>
          <w:szCs w:val="20"/>
        </w:rPr>
        <w:t>. členu</w:t>
      </w:r>
    </w:p>
    <w:p w14:paraId="1FEB808F"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(nezmožnost opravljanja nalog zaradi razlogov na strani upravičenca)</w:t>
      </w:r>
    </w:p>
    <w:p w14:paraId="28AFA8FF" w14:textId="77777777" w:rsidR="00184C5B" w:rsidRPr="00A94990" w:rsidRDefault="00184C5B" w:rsidP="00184C5B">
      <w:pPr>
        <w:tabs>
          <w:tab w:val="left" w:pos="0"/>
          <w:tab w:val="left" w:pos="567"/>
        </w:tabs>
        <w:jc w:val="both"/>
        <w:rPr>
          <w:rFonts w:ascii="Arial" w:hAnsi="Arial" w:cs="Arial"/>
          <w:b/>
          <w:bCs/>
          <w:sz w:val="20"/>
          <w:szCs w:val="20"/>
        </w:rPr>
      </w:pPr>
    </w:p>
    <w:p w14:paraId="75F2F734"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Člen ureja primer, ko se upravičenec zdravi v bolnišnici oziroma v drugi obliki institucionalne oskrbe, ki jo krije zdravstveno zavarovanje. Če take okoliščine trajajo do vključno 60 zaporednih dni, oskrbovalec družinskega člana prejema delno plačilo za izgubljeni dohodek v nespremenjeni </w:t>
      </w:r>
      <w:r>
        <w:rPr>
          <w:rFonts w:ascii="Arial" w:hAnsi="Arial" w:cs="Arial"/>
          <w:sz w:val="20"/>
          <w:szCs w:val="20"/>
        </w:rPr>
        <w:t>višini</w:t>
      </w:r>
      <w:r w:rsidRPr="00A94990">
        <w:rPr>
          <w:rFonts w:ascii="Arial" w:hAnsi="Arial" w:cs="Arial"/>
          <w:sz w:val="20"/>
          <w:szCs w:val="20"/>
        </w:rPr>
        <w:t xml:space="preserve">. Če pa take okoliščine trajajo več kot 60 zaporednih dni, je to razlog za </w:t>
      </w:r>
      <w:r>
        <w:rPr>
          <w:rFonts w:ascii="Arial" w:hAnsi="Arial" w:cs="Arial"/>
          <w:sz w:val="20"/>
          <w:szCs w:val="20"/>
        </w:rPr>
        <w:t xml:space="preserve">mirovanje pravic oskrbovalca družinskega člana, ki jih ima po tem zakonu. S tem se omogoči njegova takojšnja reaktivacija v primeru, ko se upravičenec iz npr. bolnišnice vrne nazaj v domače okolje. </w:t>
      </w:r>
      <w:r w:rsidRPr="00A94990">
        <w:rPr>
          <w:rFonts w:ascii="Arial" w:hAnsi="Arial" w:cs="Arial"/>
          <w:sz w:val="20"/>
          <w:szCs w:val="20"/>
        </w:rPr>
        <w:t>.</w:t>
      </w:r>
    </w:p>
    <w:p w14:paraId="05028B6B" w14:textId="77777777" w:rsidR="00184C5B" w:rsidRPr="00A94990" w:rsidRDefault="00184C5B" w:rsidP="00184C5B">
      <w:pPr>
        <w:tabs>
          <w:tab w:val="left" w:pos="0"/>
          <w:tab w:val="left" w:pos="567"/>
        </w:tabs>
        <w:jc w:val="both"/>
        <w:rPr>
          <w:rFonts w:ascii="Arial" w:hAnsi="Arial" w:cs="Arial"/>
          <w:sz w:val="20"/>
          <w:szCs w:val="20"/>
        </w:rPr>
      </w:pPr>
    </w:p>
    <w:p w14:paraId="4DAB2F5C" w14:textId="46E19029"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_Ref70371555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28</w:t>
      </w:r>
      <w:r>
        <w:rPr>
          <w:rFonts w:ascii="Arial" w:hAnsi="Arial" w:cs="Arial"/>
          <w:b/>
          <w:bCs/>
          <w:sz w:val="20"/>
          <w:szCs w:val="20"/>
        </w:rPr>
        <w:fldChar w:fldCharType="end"/>
      </w:r>
      <w:r w:rsidRPr="00A94990">
        <w:rPr>
          <w:rFonts w:ascii="Arial" w:hAnsi="Arial" w:cs="Arial"/>
          <w:b/>
          <w:bCs/>
          <w:sz w:val="20"/>
          <w:szCs w:val="20"/>
        </w:rPr>
        <w:t>. členu</w:t>
      </w:r>
    </w:p>
    <w:p w14:paraId="3B44ABB2"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(pravica upravičenca po prenehanju opravljanja nalog oskrbovalca družinskega člana)</w:t>
      </w:r>
    </w:p>
    <w:p w14:paraId="547BAC3F" w14:textId="77777777" w:rsidR="00184C5B" w:rsidRPr="00A94990" w:rsidRDefault="00184C5B" w:rsidP="00184C5B">
      <w:pPr>
        <w:tabs>
          <w:tab w:val="left" w:pos="0"/>
          <w:tab w:val="left" w:pos="567"/>
        </w:tabs>
        <w:jc w:val="both"/>
        <w:rPr>
          <w:rFonts w:ascii="Arial" w:hAnsi="Arial" w:cs="Arial"/>
          <w:sz w:val="20"/>
          <w:szCs w:val="20"/>
        </w:rPr>
      </w:pPr>
    </w:p>
    <w:p w14:paraId="278BCBE6"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V tem členu je določeno, da lahko upravičenec v primeru prenehanja opravljanja nalog oskrbovalca družinskega člana izbere novega oskrbovalca družinskega člana ali pa koristi pravico do DO v drugi obliki. Če se upravičenec po prenehanju </w:t>
      </w:r>
      <w:r w:rsidRPr="00A94990">
        <w:rPr>
          <w:rFonts w:ascii="Arial" w:hAnsi="Arial" w:cs="Arial"/>
          <w:color w:val="000000"/>
          <w:sz w:val="20"/>
          <w:szCs w:val="20"/>
        </w:rPr>
        <w:t>opravljanja nalog oskrbovalca družinskega člana odloči, da bo pravico dalje koristil v obliki oskrbovalca družinskega člana ali v drugi obliki, se o prenehanju dosedanje pravice in novi pravici DO odloča ponovno.</w:t>
      </w:r>
    </w:p>
    <w:p w14:paraId="3919F652" w14:textId="77777777" w:rsidR="00184C5B" w:rsidRPr="00A94990" w:rsidRDefault="00184C5B" w:rsidP="00184C5B">
      <w:pPr>
        <w:tabs>
          <w:tab w:val="left" w:pos="0"/>
          <w:tab w:val="left" w:pos="567"/>
        </w:tabs>
        <w:jc w:val="both"/>
        <w:rPr>
          <w:rFonts w:ascii="Arial" w:hAnsi="Arial" w:cs="Arial"/>
          <w:sz w:val="20"/>
          <w:szCs w:val="20"/>
        </w:rPr>
      </w:pPr>
    </w:p>
    <w:p w14:paraId="36090B3A" w14:textId="5E86F27D"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_Ref68270708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29</w:t>
      </w:r>
      <w:r w:rsidRPr="00A94990">
        <w:rPr>
          <w:rFonts w:ascii="Arial" w:hAnsi="Arial" w:cs="Arial"/>
          <w:b/>
          <w:bCs/>
          <w:sz w:val="20"/>
          <w:szCs w:val="20"/>
        </w:rPr>
        <w:fldChar w:fldCharType="end"/>
      </w:r>
      <w:r w:rsidRPr="00A94990">
        <w:rPr>
          <w:rFonts w:ascii="Arial" w:hAnsi="Arial" w:cs="Arial"/>
          <w:b/>
          <w:bCs/>
          <w:sz w:val="20"/>
          <w:szCs w:val="20"/>
        </w:rPr>
        <w:t>. členu</w:t>
      </w:r>
    </w:p>
    <w:p w14:paraId="14006F03"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(pravice in obveznosti po prenehanju opravljanja nalog oskrbovalca družinskega člana)</w:t>
      </w:r>
    </w:p>
    <w:p w14:paraId="6FAF8FBE" w14:textId="77777777" w:rsidR="00184C5B" w:rsidRPr="00A94990" w:rsidRDefault="00184C5B" w:rsidP="00184C5B">
      <w:pPr>
        <w:tabs>
          <w:tab w:val="left" w:pos="0"/>
          <w:tab w:val="left" w:pos="567"/>
        </w:tabs>
        <w:jc w:val="both"/>
        <w:rPr>
          <w:rFonts w:ascii="Arial" w:hAnsi="Arial" w:cs="Arial"/>
          <w:b/>
          <w:bCs/>
          <w:sz w:val="20"/>
          <w:szCs w:val="20"/>
        </w:rPr>
      </w:pPr>
    </w:p>
    <w:p w14:paraId="3D2A5B11"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V tem členu so določene obveznosti in pravice oskrbovalca družinskega člana po prenehanju opravljanja nalog. Pravice se razlikujejo v odvisnosti od razlogov za prenehanje.</w:t>
      </w:r>
    </w:p>
    <w:p w14:paraId="1CF47C83" w14:textId="77777777" w:rsidR="00184C5B" w:rsidRPr="00A94990" w:rsidRDefault="00184C5B" w:rsidP="00184C5B">
      <w:pPr>
        <w:tabs>
          <w:tab w:val="left" w:pos="0"/>
          <w:tab w:val="left" w:pos="567"/>
        </w:tabs>
        <w:jc w:val="both"/>
        <w:rPr>
          <w:rFonts w:ascii="Arial" w:hAnsi="Arial" w:cs="Arial"/>
          <w:sz w:val="20"/>
          <w:szCs w:val="20"/>
        </w:rPr>
      </w:pPr>
    </w:p>
    <w:p w14:paraId="6A595F31" w14:textId="0E3FB56C"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_Ref68270717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30</w:t>
      </w:r>
      <w:r w:rsidRPr="00A94990">
        <w:rPr>
          <w:rFonts w:ascii="Arial" w:hAnsi="Arial" w:cs="Arial"/>
          <w:b/>
          <w:bCs/>
          <w:sz w:val="20"/>
          <w:szCs w:val="20"/>
        </w:rPr>
        <w:fldChar w:fldCharType="end"/>
      </w:r>
      <w:r w:rsidRPr="00A94990">
        <w:rPr>
          <w:rFonts w:ascii="Arial" w:hAnsi="Arial" w:cs="Arial"/>
          <w:b/>
          <w:bCs/>
          <w:sz w:val="20"/>
          <w:szCs w:val="20"/>
        </w:rPr>
        <w:t>. členu</w:t>
      </w:r>
    </w:p>
    <w:p w14:paraId="01A5BE16"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(usposabljanje oskrbovalca družinskega člana)</w:t>
      </w:r>
    </w:p>
    <w:p w14:paraId="4E79F8F4" w14:textId="77777777" w:rsidR="00184C5B" w:rsidRPr="00A94990" w:rsidRDefault="00184C5B" w:rsidP="00184C5B">
      <w:pPr>
        <w:tabs>
          <w:tab w:val="left" w:pos="0"/>
          <w:tab w:val="left" w:pos="567"/>
        </w:tabs>
        <w:jc w:val="both"/>
        <w:rPr>
          <w:rFonts w:ascii="Arial" w:hAnsi="Arial" w:cs="Arial"/>
          <w:b/>
          <w:bCs/>
          <w:sz w:val="20"/>
          <w:szCs w:val="20"/>
        </w:rPr>
      </w:pPr>
    </w:p>
    <w:p w14:paraId="385093DD" w14:textId="77777777" w:rsidR="00184C5B"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Člen ureja pravico in dolžnost oskrbovalca družinskega člana do osnovnega in obnovitvenega usposabljanja</w:t>
      </w:r>
      <w:r>
        <w:rPr>
          <w:rFonts w:ascii="Arial" w:hAnsi="Arial" w:cs="Arial"/>
          <w:sz w:val="20"/>
          <w:szCs w:val="20"/>
        </w:rPr>
        <w:t xml:space="preserve">. </w:t>
      </w:r>
      <w:r w:rsidRPr="00667522">
        <w:rPr>
          <w:rFonts w:ascii="Arial" w:hAnsi="Arial" w:cs="Arial"/>
          <w:sz w:val="20"/>
          <w:szCs w:val="20"/>
        </w:rPr>
        <w:t>Usposabljanje oskrbovalcev družinskega člana ni pomembno le z vidika kakovosti in varnosti obravnave uporabnika, ampak tudi z vidika zaščite zdravja oskrbovalca družinskega člana</w:t>
      </w:r>
      <w:r>
        <w:rPr>
          <w:rFonts w:ascii="Arial" w:hAnsi="Arial" w:cs="Arial"/>
          <w:sz w:val="20"/>
          <w:szCs w:val="20"/>
        </w:rPr>
        <w:t xml:space="preserve"> in sledenja spremembam smernic v načinu zagotavljanja potrebnih storitev</w:t>
      </w:r>
      <w:r w:rsidRPr="00667522">
        <w:rPr>
          <w:rFonts w:ascii="Arial" w:hAnsi="Arial" w:cs="Arial"/>
          <w:sz w:val="20"/>
          <w:szCs w:val="20"/>
        </w:rPr>
        <w:t>.</w:t>
      </w:r>
    </w:p>
    <w:p w14:paraId="064567D2" w14:textId="77777777" w:rsidR="00184C5B" w:rsidRDefault="00184C5B" w:rsidP="00184C5B">
      <w:pPr>
        <w:tabs>
          <w:tab w:val="left" w:pos="0"/>
          <w:tab w:val="left" w:pos="567"/>
        </w:tabs>
        <w:jc w:val="both"/>
        <w:rPr>
          <w:rFonts w:ascii="Arial" w:hAnsi="Arial" w:cs="Arial"/>
          <w:sz w:val="20"/>
          <w:szCs w:val="20"/>
        </w:rPr>
      </w:pPr>
    </w:p>
    <w:p w14:paraId="2FAC914C" w14:textId="51913E06"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V drugem odstavku tega člena je določeno, da p</w:t>
      </w:r>
      <w:r w:rsidRPr="00667522">
        <w:rPr>
          <w:rFonts w:ascii="Arial" w:hAnsi="Arial" w:cs="Arial"/>
          <w:sz w:val="20"/>
          <w:szCs w:val="20"/>
        </w:rPr>
        <w:t xml:space="preserve">rogram, katalog znanj, trajanje, izdajo potrdil, </w:t>
      </w:r>
      <w:r>
        <w:rPr>
          <w:rFonts w:ascii="Arial" w:hAnsi="Arial" w:cs="Arial"/>
          <w:sz w:val="20"/>
          <w:szCs w:val="20"/>
        </w:rPr>
        <w:t xml:space="preserve">pogostost </w:t>
      </w:r>
      <w:r w:rsidRPr="00667522">
        <w:rPr>
          <w:rFonts w:ascii="Arial" w:hAnsi="Arial" w:cs="Arial"/>
          <w:sz w:val="20"/>
          <w:szCs w:val="20"/>
        </w:rPr>
        <w:t xml:space="preserve">obnavljanja in način usposabljanja oskrbovalca družinskega člana ter vsebino </w:t>
      </w:r>
      <w:r w:rsidR="008356ED">
        <w:rPr>
          <w:rFonts w:ascii="Arial" w:hAnsi="Arial" w:cs="Arial"/>
          <w:sz w:val="20"/>
          <w:szCs w:val="20"/>
        </w:rPr>
        <w:t>dnevnika opravljanja storitev DO,</w:t>
      </w:r>
      <w:r w:rsidRPr="00667522">
        <w:rPr>
          <w:rFonts w:ascii="Arial" w:hAnsi="Arial" w:cs="Arial"/>
          <w:sz w:val="20"/>
          <w:szCs w:val="20"/>
        </w:rPr>
        <w:t xml:space="preserve"> s pravilnikom določi minister</w:t>
      </w:r>
      <w:r w:rsidR="00F35EC0">
        <w:rPr>
          <w:rFonts w:ascii="Arial" w:hAnsi="Arial" w:cs="Arial"/>
          <w:color w:val="000000"/>
          <w:sz w:val="20"/>
          <w:szCs w:val="20"/>
        </w:rPr>
        <w:t>,</w:t>
      </w:r>
      <w:r w:rsidR="00F35EC0" w:rsidRPr="00E853C1">
        <w:rPr>
          <w:rFonts w:ascii="Arial" w:hAnsi="Arial" w:cs="Arial"/>
          <w:color w:val="000000"/>
          <w:sz w:val="20"/>
          <w:szCs w:val="20"/>
        </w:rPr>
        <w:t xml:space="preserve"> </w:t>
      </w:r>
      <w:r w:rsidR="00F35EC0" w:rsidRPr="00E11488">
        <w:rPr>
          <w:rFonts w:ascii="Arial" w:hAnsi="Arial" w:cs="Arial"/>
          <w:sz w:val="20"/>
          <w:szCs w:val="20"/>
        </w:rPr>
        <w:t xml:space="preserve">pristojen za zdravje, </w:t>
      </w:r>
      <w:r w:rsidRPr="00667522">
        <w:rPr>
          <w:rFonts w:ascii="Arial" w:hAnsi="Arial" w:cs="Arial"/>
          <w:sz w:val="20"/>
          <w:szCs w:val="20"/>
        </w:rPr>
        <w:t>v soglasju z ministrom, pristojnim za socialno varstvo</w:t>
      </w:r>
    </w:p>
    <w:p w14:paraId="0A4ED852" w14:textId="77777777" w:rsidR="00184C5B" w:rsidRDefault="00184C5B" w:rsidP="00184C5B">
      <w:pPr>
        <w:tabs>
          <w:tab w:val="left" w:pos="567"/>
          <w:tab w:val="left" w:pos="9072"/>
        </w:tabs>
        <w:jc w:val="both"/>
        <w:rPr>
          <w:rFonts w:ascii="Arial" w:hAnsi="Arial" w:cs="Arial"/>
          <w:bCs/>
          <w:sz w:val="20"/>
          <w:szCs w:val="20"/>
        </w:rPr>
      </w:pPr>
    </w:p>
    <w:p w14:paraId="0DCD6EC0" w14:textId="038D3B23"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_Ref68271054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31</w:t>
      </w:r>
      <w:r w:rsidRPr="00A94990">
        <w:rPr>
          <w:rFonts w:ascii="Arial" w:hAnsi="Arial" w:cs="Arial"/>
          <w:b/>
          <w:bCs/>
          <w:sz w:val="20"/>
          <w:szCs w:val="20"/>
        </w:rPr>
        <w:fldChar w:fldCharType="end"/>
      </w:r>
      <w:r w:rsidRPr="00A94990">
        <w:rPr>
          <w:rFonts w:ascii="Arial" w:hAnsi="Arial" w:cs="Arial"/>
          <w:b/>
          <w:bCs/>
          <w:sz w:val="20"/>
          <w:szCs w:val="20"/>
        </w:rPr>
        <w:t xml:space="preserve">. členu </w:t>
      </w:r>
    </w:p>
    <w:p w14:paraId="1D1E6EA1"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(dodatne pravice)</w:t>
      </w:r>
    </w:p>
    <w:p w14:paraId="3386D6C7" w14:textId="77777777" w:rsidR="00184C5B" w:rsidRPr="00A94990" w:rsidRDefault="00184C5B" w:rsidP="00184C5B">
      <w:pPr>
        <w:tabs>
          <w:tab w:val="left" w:pos="567"/>
          <w:tab w:val="left" w:pos="9072"/>
        </w:tabs>
        <w:jc w:val="both"/>
        <w:rPr>
          <w:rFonts w:ascii="Arial" w:hAnsi="Arial" w:cs="Arial"/>
          <w:b/>
          <w:bCs/>
          <w:sz w:val="20"/>
          <w:szCs w:val="20"/>
        </w:rPr>
      </w:pPr>
    </w:p>
    <w:p w14:paraId="56EA6449"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Člen opredel</w:t>
      </w:r>
      <w:r>
        <w:rPr>
          <w:rFonts w:ascii="Arial" w:hAnsi="Arial" w:cs="Arial"/>
          <w:sz w:val="20"/>
          <w:szCs w:val="20"/>
        </w:rPr>
        <w:t>juje</w:t>
      </w:r>
      <w:r w:rsidRPr="00A94990">
        <w:rPr>
          <w:rFonts w:ascii="Arial" w:hAnsi="Arial" w:cs="Arial"/>
          <w:sz w:val="20"/>
          <w:szCs w:val="20"/>
        </w:rPr>
        <w:t xml:space="preserve"> dodatne pravice iz DO, ki so ak</w:t>
      </w:r>
      <w:r w:rsidR="009F46ED">
        <w:rPr>
          <w:rFonts w:ascii="Arial" w:hAnsi="Arial" w:cs="Arial"/>
          <w:sz w:val="20"/>
          <w:szCs w:val="20"/>
        </w:rPr>
        <w:t>c</w:t>
      </w:r>
      <w:r w:rsidRPr="00A94990">
        <w:rPr>
          <w:rFonts w:ascii="Arial" w:hAnsi="Arial" w:cs="Arial"/>
          <w:sz w:val="20"/>
          <w:szCs w:val="20"/>
        </w:rPr>
        <w:t xml:space="preserve">esorne pravice in </w:t>
      </w:r>
      <w:r>
        <w:rPr>
          <w:rFonts w:ascii="Arial" w:hAnsi="Arial" w:cs="Arial"/>
          <w:sz w:val="20"/>
          <w:szCs w:val="20"/>
        </w:rPr>
        <w:t xml:space="preserve">avtomatično </w:t>
      </w:r>
      <w:r w:rsidRPr="00A94990">
        <w:rPr>
          <w:rFonts w:ascii="Arial" w:hAnsi="Arial" w:cs="Arial"/>
          <w:sz w:val="20"/>
          <w:szCs w:val="20"/>
        </w:rPr>
        <w:t xml:space="preserve">pripadajo </w:t>
      </w:r>
      <w:r>
        <w:rPr>
          <w:rFonts w:ascii="Arial" w:hAnsi="Arial" w:cs="Arial"/>
          <w:sz w:val="20"/>
          <w:szCs w:val="20"/>
        </w:rPr>
        <w:t>zavarovanim osebam</w:t>
      </w:r>
      <w:r w:rsidRPr="00A94990">
        <w:rPr>
          <w:rFonts w:ascii="Arial" w:hAnsi="Arial" w:cs="Arial"/>
          <w:sz w:val="20"/>
          <w:szCs w:val="20"/>
        </w:rPr>
        <w:t>, ki so ocenjene kot upravičene do DO</w:t>
      </w:r>
      <w:r w:rsidR="00F35EC0">
        <w:rPr>
          <w:rFonts w:ascii="Arial" w:hAnsi="Arial" w:cs="Arial"/>
          <w:sz w:val="20"/>
          <w:szCs w:val="20"/>
        </w:rPr>
        <w:t>, v obsegu pripadajoče kategorije</w:t>
      </w:r>
      <w:r w:rsidRPr="00A94990">
        <w:rPr>
          <w:rFonts w:ascii="Arial" w:hAnsi="Arial" w:cs="Arial"/>
          <w:sz w:val="20"/>
          <w:szCs w:val="20"/>
        </w:rPr>
        <w:t>, in sicer:</w:t>
      </w:r>
    </w:p>
    <w:p w14:paraId="7916361C" w14:textId="2C033CFA" w:rsidR="00184C5B" w:rsidRPr="00A704CD" w:rsidRDefault="00184C5B" w:rsidP="00184C5B">
      <w:pPr>
        <w:pStyle w:val="Odstavekseznama"/>
        <w:numPr>
          <w:ilvl w:val="0"/>
          <w:numId w:val="3"/>
        </w:numPr>
        <w:tabs>
          <w:tab w:val="left" w:pos="567"/>
          <w:tab w:val="left" w:pos="9072"/>
        </w:tabs>
        <w:jc w:val="both"/>
        <w:rPr>
          <w:rFonts w:cs="Arial"/>
          <w:b w:val="0"/>
          <w:bCs/>
          <w:szCs w:val="20"/>
        </w:rPr>
      </w:pPr>
      <w:r w:rsidRPr="00A704CD">
        <w:rPr>
          <w:rFonts w:cs="Arial"/>
          <w:b w:val="0"/>
          <w:bCs/>
          <w:szCs w:val="20"/>
        </w:rPr>
        <w:t>storitv</w:t>
      </w:r>
      <w:r>
        <w:rPr>
          <w:rFonts w:cs="Arial"/>
          <w:b w:val="0"/>
          <w:bCs/>
          <w:szCs w:val="20"/>
        </w:rPr>
        <w:t>e</w:t>
      </w:r>
      <w:r w:rsidRPr="00A704CD">
        <w:rPr>
          <w:rFonts w:cs="Arial"/>
          <w:b w:val="0"/>
          <w:bCs/>
          <w:szCs w:val="20"/>
        </w:rPr>
        <w:t xml:space="preserve"> za krepitev in ohranjanje samostojnosti iz </w:t>
      </w:r>
      <w:r w:rsidRPr="00A704CD">
        <w:rPr>
          <w:rFonts w:cs="Arial"/>
          <w:b w:val="0"/>
          <w:bCs/>
          <w:szCs w:val="20"/>
        </w:rPr>
        <w:fldChar w:fldCharType="begin"/>
      </w:r>
      <w:r w:rsidRPr="00A704CD">
        <w:rPr>
          <w:rFonts w:cs="Arial"/>
          <w:b w:val="0"/>
          <w:bCs/>
          <w:szCs w:val="20"/>
        </w:rPr>
        <w:instrText xml:space="preserve"> REF _Ref64720436 \r \h  \* MERGEFORMAT </w:instrText>
      </w:r>
      <w:r w:rsidRPr="00A704CD">
        <w:rPr>
          <w:rFonts w:cs="Arial"/>
          <w:b w:val="0"/>
          <w:bCs/>
          <w:szCs w:val="20"/>
        </w:rPr>
      </w:r>
      <w:r w:rsidRPr="00A704CD">
        <w:rPr>
          <w:rFonts w:cs="Arial"/>
          <w:b w:val="0"/>
          <w:bCs/>
          <w:szCs w:val="20"/>
        </w:rPr>
        <w:fldChar w:fldCharType="separate"/>
      </w:r>
      <w:r w:rsidR="00E638C1">
        <w:rPr>
          <w:rFonts w:cs="Arial"/>
          <w:b w:val="0"/>
          <w:bCs/>
          <w:szCs w:val="20"/>
        </w:rPr>
        <w:t>32</w:t>
      </w:r>
      <w:r w:rsidRPr="00A704CD">
        <w:rPr>
          <w:rFonts w:cs="Arial"/>
          <w:b w:val="0"/>
          <w:bCs/>
          <w:szCs w:val="20"/>
        </w:rPr>
        <w:fldChar w:fldCharType="end"/>
      </w:r>
      <w:r w:rsidRPr="00A704CD">
        <w:rPr>
          <w:rFonts w:cs="Arial"/>
          <w:b w:val="0"/>
          <w:bCs/>
          <w:szCs w:val="20"/>
        </w:rPr>
        <w:t xml:space="preserve">. člena tega zakona ne glede na </w:t>
      </w:r>
      <w:r>
        <w:rPr>
          <w:rFonts w:cs="Arial"/>
          <w:b w:val="0"/>
          <w:bCs/>
          <w:szCs w:val="20"/>
        </w:rPr>
        <w:t xml:space="preserve">način koriščenja </w:t>
      </w:r>
      <w:r w:rsidRPr="00A704CD">
        <w:rPr>
          <w:rFonts w:cs="Arial"/>
          <w:b w:val="0"/>
          <w:bCs/>
          <w:szCs w:val="20"/>
        </w:rPr>
        <w:t>in</w:t>
      </w:r>
    </w:p>
    <w:p w14:paraId="6426B818" w14:textId="284BE647" w:rsidR="00184C5B" w:rsidRPr="00A704CD" w:rsidRDefault="00184C5B" w:rsidP="00184C5B">
      <w:pPr>
        <w:pStyle w:val="Odstavekseznama"/>
        <w:numPr>
          <w:ilvl w:val="0"/>
          <w:numId w:val="3"/>
        </w:numPr>
        <w:tabs>
          <w:tab w:val="left" w:pos="567"/>
          <w:tab w:val="left" w:pos="9072"/>
        </w:tabs>
        <w:jc w:val="both"/>
        <w:rPr>
          <w:rFonts w:cs="Arial"/>
          <w:szCs w:val="20"/>
        </w:rPr>
      </w:pPr>
      <w:r w:rsidRPr="00A704CD">
        <w:rPr>
          <w:rFonts w:cs="Arial"/>
          <w:b w:val="0"/>
          <w:bCs/>
          <w:szCs w:val="20"/>
        </w:rPr>
        <w:t xml:space="preserve">do sofinanciranja e-oskrbe iz </w:t>
      </w:r>
      <w:r w:rsidR="009F46ED">
        <w:rPr>
          <w:rFonts w:cs="Arial"/>
          <w:b w:val="0"/>
          <w:bCs/>
          <w:szCs w:val="20"/>
        </w:rPr>
        <w:t xml:space="preserve">5. točke prvega odstavka </w:t>
      </w:r>
      <w:r w:rsidR="006561D5">
        <w:rPr>
          <w:rFonts w:cs="Arial"/>
          <w:b w:val="0"/>
          <w:bCs/>
          <w:szCs w:val="20"/>
        </w:rPr>
        <w:fldChar w:fldCharType="begin"/>
      </w:r>
      <w:r w:rsidR="006561D5">
        <w:rPr>
          <w:rFonts w:cs="Arial"/>
          <w:b w:val="0"/>
          <w:bCs/>
          <w:szCs w:val="20"/>
        </w:rPr>
        <w:instrText xml:space="preserve"> REF _Ref45615603 \r \h </w:instrText>
      </w:r>
      <w:r w:rsidR="006561D5">
        <w:rPr>
          <w:rFonts w:cs="Arial"/>
          <w:b w:val="0"/>
          <w:bCs/>
          <w:szCs w:val="20"/>
        </w:rPr>
      </w:r>
      <w:r w:rsidR="006561D5">
        <w:rPr>
          <w:rFonts w:cs="Arial"/>
          <w:b w:val="0"/>
          <w:bCs/>
          <w:szCs w:val="20"/>
        </w:rPr>
        <w:fldChar w:fldCharType="separate"/>
      </w:r>
      <w:r w:rsidR="00E638C1">
        <w:rPr>
          <w:rFonts w:cs="Arial"/>
          <w:b w:val="0"/>
          <w:bCs/>
          <w:szCs w:val="20"/>
        </w:rPr>
        <w:t>32</w:t>
      </w:r>
      <w:r w:rsidR="006561D5">
        <w:rPr>
          <w:rFonts w:cs="Arial"/>
          <w:b w:val="0"/>
          <w:bCs/>
          <w:szCs w:val="20"/>
        </w:rPr>
        <w:fldChar w:fldCharType="end"/>
      </w:r>
      <w:r w:rsidR="009F46ED">
        <w:rPr>
          <w:rFonts w:cs="Arial"/>
          <w:b w:val="0"/>
          <w:bCs/>
          <w:szCs w:val="20"/>
        </w:rPr>
        <w:t>. člena</w:t>
      </w:r>
      <w:r>
        <w:rPr>
          <w:rFonts w:cs="Arial"/>
          <w:b w:val="0"/>
          <w:bCs/>
          <w:szCs w:val="20"/>
        </w:rPr>
        <w:t xml:space="preserve"> tega zakona</w:t>
      </w:r>
      <w:r w:rsidR="009F46ED">
        <w:rPr>
          <w:rFonts w:cs="Arial"/>
          <w:b w:val="0"/>
          <w:bCs/>
          <w:szCs w:val="20"/>
        </w:rPr>
        <w:t>, če upravičenec koristi DO na domu</w:t>
      </w:r>
      <w:r>
        <w:rPr>
          <w:rFonts w:cs="Arial"/>
          <w:b w:val="0"/>
          <w:bCs/>
          <w:szCs w:val="20"/>
        </w:rPr>
        <w:t>.</w:t>
      </w:r>
    </w:p>
    <w:p w14:paraId="3C716E86" w14:textId="77777777" w:rsidR="00184C5B" w:rsidRDefault="00184C5B" w:rsidP="00184C5B">
      <w:pPr>
        <w:tabs>
          <w:tab w:val="left" w:pos="567"/>
          <w:tab w:val="left" w:pos="9072"/>
        </w:tabs>
        <w:jc w:val="both"/>
        <w:rPr>
          <w:rFonts w:ascii="Arial" w:hAnsi="Arial" w:cs="Arial"/>
          <w:bCs/>
          <w:sz w:val="20"/>
          <w:szCs w:val="20"/>
        </w:rPr>
      </w:pPr>
    </w:p>
    <w:p w14:paraId="66A9E38B"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Z ak</w:t>
      </w:r>
      <w:r w:rsidR="009F46ED">
        <w:rPr>
          <w:rFonts w:ascii="Arial" w:hAnsi="Arial" w:cs="Arial"/>
          <w:bCs/>
          <w:sz w:val="20"/>
          <w:szCs w:val="20"/>
        </w:rPr>
        <w:t>c</w:t>
      </w:r>
      <w:r>
        <w:rPr>
          <w:rFonts w:ascii="Arial" w:hAnsi="Arial" w:cs="Arial"/>
          <w:bCs/>
          <w:sz w:val="20"/>
          <w:szCs w:val="20"/>
        </w:rPr>
        <w:t>esornimi pravicami se lahko tudi omogoča kombinacija formalne in neformalne oskrbe (v primerih, ko se  upravičenec odloči pravico do DO koristiti v obliki oskrbovalca družinskega člana ali denarnega prejemka. O dodatnih pravicah se ne odloča ločeno, ampak pripadajo upravičencu v obsegu pripadajoče vrednosti, določene v skladu s tem zakonom.</w:t>
      </w:r>
    </w:p>
    <w:p w14:paraId="1E8B35AC" w14:textId="77777777" w:rsidR="00184C5B" w:rsidRDefault="00184C5B" w:rsidP="00184C5B">
      <w:pPr>
        <w:tabs>
          <w:tab w:val="left" w:pos="567"/>
          <w:tab w:val="left" w:pos="9072"/>
        </w:tabs>
        <w:jc w:val="both"/>
        <w:rPr>
          <w:rFonts w:ascii="Arial" w:hAnsi="Arial" w:cs="Arial"/>
          <w:bCs/>
          <w:sz w:val="20"/>
          <w:szCs w:val="20"/>
        </w:rPr>
      </w:pPr>
    </w:p>
    <w:p w14:paraId="5D96C9B8" w14:textId="335C71A6"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_Ref45615603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32</w:t>
      </w:r>
      <w:r w:rsidRPr="00A94990">
        <w:rPr>
          <w:rFonts w:ascii="Arial" w:hAnsi="Arial" w:cs="Arial"/>
          <w:b/>
          <w:bCs/>
          <w:sz w:val="20"/>
          <w:szCs w:val="20"/>
        </w:rPr>
        <w:fldChar w:fldCharType="end"/>
      </w:r>
      <w:r w:rsidRPr="00A94990">
        <w:rPr>
          <w:rFonts w:ascii="Arial" w:hAnsi="Arial" w:cs="Arial"/>
          <w:b/>
          <w:bCs/>
          <w:sz w:val="20"/>
          <w:szCs w:val="20"/>
        </w:rPr>
        <w:t>. členu</w:t>
      </w:r>
    </w:p>
    <w:p w14:paraId="7CC5878F" w14:textId="77777777" w:rsidR="00184C5B" w:rsidRPr="00A94990" w:rsidRDefault="00184C5B" w:rsidP="00184C5B">
      <w:pPr>
        <w:tabs>
          <w:tab w:val="left" w:pos="567"/>
          <w:tab w:val="left" w:pos="9072"/>
        </w:tabs>
        <w:jc w:val="both"/>
        <w:rPr>
          <w:rFonts w:ascii="Arial" w:hAnsi="Arial" w:cs="Arial"/>
          <w:b/>
          <w:bCs/>
          <w:sz w:val="20"/>
          <w:szCs w:val="20"/>
        </w:rPr>
      </w:pPr>
      <w:r w:rsidRPr="00A94990">
        <w:rPr>
          <w:rFonts w:ascii="Arial" w:hAnsi="Arial" w:cs="Arial"/>
          <w:b/>
          <w:bCs/>
          <w:sz w:val="20"/>
          <w:szCs w:val="20"/>
        </w:rPr>
        <w:t>(pravica do storitev za krepitev in ohranjanje samostojnosti)</w:t>
      </w:r>
    </w:p>
    <w:p w14:paraId="40EE727C" w14:textId="77777777" w:rsidR="00184C5B" w:rsidRPr="00A94990" w:rsidRDefault="00184C5B" w:rsidP="00184C5B">
      <w:pPr>
        <w:tabs>
          <w:tab w:val="left" w:pos="567"/>
          <w:tab w:val="left" w:pos="9072"/>
        </w:tabs>
        <w:jc w:val="both"/>
        <w:rPr>
          <w:rFonts w:ascii="Arial" w:hAnsi="Arial" w:cs="Arial"/>
          <w:sz w:val="20"/>
          <w:szCs w:val="20"/>
        </w:rPr>
      </w:pPr>
    </w:p>
    <w:p w14:paraId="16AACA81"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ZDO uvaja nov sklop storitev za krepitev in ohranjanje samostojnosti, ki pomembno upočasni napredovanje v višje stopnje odvisnosti od pomoči druge osebe, izboljša pa tudi kakovost </w:t>
      </w:r>
      <w:r>
        <w:rPr>
          <w:rFonts w:ascii="Arial" w:hAnsi="Arial" w:cs="Arial"/>
          <w:sz w:val="20"/>
          <w:szCs w:val="20"/>
        </w:rPr>
        <w:t xml:space="preserve">in varnost </w:t>
      </w:r>
      <w:r w:rsidRPr="00A94990">
        <w:rPr>
          <w:rFonts w:ascii="Arial" w:hAnsi="Arial" w:cs="Arial"/>
          <w:sz w:val="20"/>
          <w:szCs w:val="20"/>
        </w:rPr>
        <w:t xml:space="preserve">življenja upravičencev DO in svojcev. </w:t>
      </w:r>
      <w:r w:rsidR="009F46ED">
        <w:rPr>
          <w:rFonts w:ascii="Arial" w:hAnsi="Arial" w:cs="Arial"/>
          <w:sz w:val="20"/>
          <w:szCs w:val="20"/>
        </w:rPr>
        <w:t>Podlaga za izračun obsega pravice do storitev za krepitev in ohranjanje samostojnosti je določena v prilogi št. 1 tega zakona, odvisna pa je od kategorije DO.</w:t>
      </w:r>
    </w:p>
    <w:p w14:paraId="312766F8" w14:textId="77777777" w:rsidR="00184C5B" w:rsidRPr="00A94990" w:rsidRDefault="00184C5B" w:rsidP="00184C5B">
      <w:pPr>
        <w:tabs>
          <w:tab w:val="left" w:pos="567"/>
          <w:tab w:val="left" w:pos="9072"/>
        </w:tabs>
        <w:jc w:val="both"/>
        <w:rPr>
          <w:rFonts w:ascii="Arial" w:hAnsi="Arial" w:cs="Arial"/>
          <w:sz w:val="20"/>
          <w:szCs w:val="20"/>
        </w:rPr>
      </w:pPr>
    </w:p>
    <w:p w14:paraId="4FA60319"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Pravica do storitev za ohranjanje samostojnosti je akcesorna pravica in pripada upravičencu v vseh oblikah DO v javni mreži </w:t>
      </w:r>
      <w:r>
        <w:rPr>
          <w:rFonts w:ascii="Arial" w:hAnsi="Arial" w:cs="Arial"/>
          <w:sz w:val="20"/>
          <w:szCs w:val="20"/>
        </w:rPr>
        <w:t>in v vseh kategorijah upravičenosti do DO v obsegu pripadajoče kategorije.</w:t>
      </w:r>
    </w:p>
    <w:p w14:paraId="2ED1A91B" w14:textId="77777777" w:rsidR="00184C5B" w:rsidRPr="00A94990" w:rsidRDefault="00184C5B" w:rsidP="00184C5B">
      <w:pPr>
        <w:tabs>
          <w:tab w:val="left" w:pos="567"/>
          <w:tab w:val="left" w:pos="9072"/>
        </w:tabs>
        <w:jc w:val="both"/>
        <w:rPr>
          <w:rFonts w:ascii="Arial" w:hAnsi="Arial" w:cs="Arial"/>
          <w:sz w:val="20"/>
          <w:szCs w:val="20"/>
        </w:rPr>
      </w:pPr>
    </w:p>
    <w:p w14:paraId="3C512E2D" w14:textId="0C95C9DD" w:rsidR="00184C5B" w:rsidRDefault="00184C5B" w:rsidP="00184C5B">
      <w:pPr>
        <w:jc w:val="both"/>
        <w:rPr>
          <w:rFonts w:ascii="Arial" w:hAnsi="Arial" w:cs="Arial"/>
          <w:sz w:val="20"/>
          <w:szCs w:val="20"/>
        </w:rPr>
      </w:pPr>
      <w:r w:rsidRPr="00A94990">
        <w:rPr>
          <w:rFonts w:ascii="Arial" w:hAnsi="Arial" w:cs="Arial"/>
          <w:sz w:val="20"/>
          <w:szCs w:val="20"/>
        </w:rPr>
        <w:t xml:space="preserve">Storitve namenjene krepitvi in ohranjanju samostojnosti predstavljajo obliko preventivnih aktivnosti, z namenom ohranitve in krepitve sposobnosti samooskrbe upravičenca v čim višji meri, saj se </w:t>
      </w:r>
      <w:r>
        <w:rPr>
          <w:rFonts w:ascii="Arial" w:hAnsi="Arial" w:cs="Arial"/>
          <w:sz w:val="20"/>
          <w:szCs w:val="20"/>
        </w:rPr>
        <w:t xml:space="preserve">lahko </w:t>
      </w:r>
      <w:r w:rsidRPr="00A94990">
        <w:rPr>
          <w:rFonts w:ascii="Arial" w:hAnsi="Arial" w:cs="Arial"/>
          <w:sz w:val="20"/>
          <w:szCs w:val="20"/>
        </w:rPr>
        <w:t xml:space="preserve">posledično aktivno vključuje v različne </w:t>
      </w:r>
      <w:r>
        <w:rPr>
          <w:rFonts w:ascii="Arial" w:hAnsi="Arial" w:cs="Arial"/>
          <w:sz w:val="20"/>
          <w:szCs w:val="20"/>
        </w:rPr>
        <w:t>zasebne</w:t>
      </w:r>
      <w:r w:rsidRPr="00A94990">
        <w:rPr>
          <w:rFonts w:ascii="Arial" w:hAnsi="Arial" w:cs="Arial"/>
          <w:sz w:val="20"/>
          <w:szCs w:val="20"/>
        </w:rPr>
        <w:t xml:space="preserve"> in družbene vloge ter kasneje prehaja v višjo stopnjo odvisnosti od pomoči drugih oseb, kar </w:t>
      </w:r>
      <w:r>
        <w:rPr>
          <w:rFonts w:ascii="Arial" w:hAnsi="Arial" w:cs="Arial"/>
          <w:sz w:val="20"/>
          <w:szCs w:val="20"/>
        </w:rPr>
        <w:t xml:space="preserve">ima pozitiven vpliv na kakovost življenja upravičenca in njegove družine, </w:t>
      </w:r>
      <w:r w:rsidRPr="00A94990">
        <w:rPr>
          <w:rFonts w:ascii="Arial" w:hAnsi="Arial" w:cs="Arial"/>
          <w:sz w:val="20"/>
          <w:szCs w:val="20"/>
        </w:rPr>
        <w:t xml:space="preserve">pozitivno </w:t>
      </w:r>
      <w:r>
        <w:rPr>
          <w:rFonts w:ascii="Arial" w:hAnsi="Arial" w:cs="Arial"/>
          <w:sz w:val="20"/>
          <w:szCs w:val="20"/>
        </w:rPr>
        <w:t xml:space="preserve">pa </w:t>
      </w:r>
      <w:r w:rsidRPr="00A94990">
        <w:rPr>
          <w:rFonts w:ascii="Arial" w:hAnsi="Arial" w:cs="Arial"/>
          <w:sz w:val="20"/>
          <w:szCs w:val="20"/>
        </w:rPr>
        <w:t>vpliva tudi na javnofinančne izdatke za DO</w:t>
      </w:r>
      <w:r>
        <w:rPr>
          <w:rFonts w:ascii="Arial" w:hAnsi="Arial" w:cs="Arial"/>
          <w:sz w:val="20"/>
          <w:szCs w:val="20"/>
        </w:rPr>
        <w:t>, ki s kasnejšim prehajanjem v višje kategorije odvisnosti od pomoči druge osebe, rastejo počasneje.</w:t>
      </w:r>
    </w:p>
    <w:p w14:paraId="696DE1FF" w14:textId="3783F51D" w:rsidR="00466431" w:rsidRDefault="00466431" w:rsidP="00184C5B">
      <w:pPr>
        <w:jc w:val="both"/>
        <w:rPr>
          <w:rFonts w:ascii="Arial" w:hAnsi="Arial" w:cs="Arial"/>
          <w:sz w:val="20"/>
          <w:szCs w:val="20"/>
        </w:rPr>
      </w:pPr>
    </w:p>
    <w:p w14:paraId="5C5F2E94" w14:textId="5DB985BC" w:rsidR="00466431" w:rsidRDefault="00466431" w:rsidP="00184C5B">
      <w:pPr>
        <w:jc w:val="both"/>
        <w:rPr>
          <w:rFonts w:ascii="Arial" w:hAnsi="Arial" w:cs="Arial"/>
          <w:sz w:val="20"/>
          <w:szCs w:val="20"/>
        </w:rPr>
      </w:pPr>
      <w:r>
        <w:rPr>
          <w:rFonts w:ascii="Arial" w:hAnsi="Arial" w:cs="Arial"/>
          <w:sz w:val="20"/>
          <w:szCs w:val="20"/>
        </w:rPr>
        <w:t xml:space="preserve">Šesti odstavek določa, da mora izvajalec najmanj 10 odstotkov vrednosti pravice do storitev za krepitev in ohranjanje samostojnosti, zagotoviti v 30. dneh od </w:t>
      </w:r>
      <w:r w:rsidRPr="00A94990">
        <w:rPr>
          <w:rFonts w:ascii="Arial" w:hAnsi="Arial" w:cs="Arial"/>
          <w:bCs/>
          <w:sz w:val="20"/>
          <w:szCs w:val="20"/>
        </w:rPr>
        <w:t>izvršljivosti odločbe o upravičenosti</w:t>
      </w:r>
      <w:r>
        <w:rPr>
          <w:rFonts w:ascii="Arial" w:hAnsi="Arial" w:cs="Arial"/>
          <w:bCs/>
          <w:sz w:val="20"/>
          <w:szCs w:val="20"/>
        </w:rPr>
        <w:t xml:space="preserve">, saj je namen doseči čim hitrejšo vključitev </w:t>
      </w:r>
      <w:r w:rsidR="002C1FE5">
        <w:rPr>
          <w:rFonts w:ascii="Arial" w:hAnsi="Arial" w:cs="Arial"/>
          <w:bCs/>
          <w:sz w:val="20"/>
          <w:szCs w:val="20"/>
        </w:rPr>
        <w:t>uporabnika</w:t>
      </w:r>
      <w:r>
        <w:rPr>
          <w:rFonts w:ascii="Arial" w:hAnsi="Arial" w:cs="Arial"/>
          <w:bCs/>
          <w:sz w:val="20"/>
          <w:szCs w:val="20"/>
        </w:rPr>
        <w:t xml:space="preserve"> v storitve, ki lahko </w:t>
      </w:r>
      <w:r w:rsidR="002C1FE5">
        <w:rPr>
          <w:rFonts w:ascii="Arial" w:hAnsi="Arial" w:cs="Arial"/>
          <w:bCs/>
          <w:sz w:val="20"/>
          <w:szCs w:val="20"/>
        </w:rPr>
        <w:t>pomembno pripomorejo k ohranjanju njegovega psihofizičnega stanja ali ga celo izboljšajo.</w:t>
      </w:r>
    </w:p>
    <w:p w14:paraId="11654520" w14:textId="77777777" w:rsidR="00F35EC0" w:rsidRDefault="00F35EC0" w:rsidP="00184C5B">
      <w:pPr>
        <w:jc w:val="both"/>
        <w:rPr>
          <w:rFonts w:ascii="Arial" w:hAnsi="Arial" w:cs="Arial"/>
          <w:sz w:val="20"/>
          <w:szCs w:val="20"/>
        </w:rPr>
      </w:pPr>
    </w:p>
    <w:p w14:paraId="6FA053CA" w14:textId="5E7235C6" w:rsidR="00184C5B" w:rsidRPr="00A94990" w:rsidRDefault="00F35EC0" w:rsidP="005B66A7">
      <w:pPr>
        <w:jc w:val="both"/>
        <w:rPr>
          <w:rFonts w:ascii="Arial" w:hAnsi="Arial" w:cs="Arial"/>
          <w:bCs/>
          <w:sz w:val="20"/>
          <w:szCs w:val="20"/>
        </w:rPr>
      </w:pPr>
      <w:r>
        <w:rPr>
          <w:rFonts w:ascii="Arial" w:hAnsi="Arial" w:cs="Arial"/>
          <w:sz w:val="20"/>
          <w:szCs w:val="20"/>
        </w:rPr>
        <w:t>Upravičenci, ki koristijo DO na domu</w:t>
      </w:r>
      <w:r w:rsidR="001E30AD">
        <w:rPr>
          <w:rFonts w:ascii="Arial" w:hAnsi="Arial" w:cs="Arial"/>
          <w:sz w:val="20"/>
          <w:szCs w:val="20"/>
        </w:rPr>
        <w:t xml:space="preserve"> ali pa se odločijo koristiti DO v obliki denarnega prejemka ali oskrbovalca družinskega člana, izvedbeni načrt v delu obiskov koordinatorja DO in zagotavljanja pravice do storitev za krepitev in ohranjanje samostojnosti, sklenejo izvedbeni načrt z izvajalcem DO na domu.</w:t>
      </w:r>
    </w:p>
    <w:p w14:paraId="2492657F" w14:textId="77777777" w:rsidR="00240924" w:rsidRDefault="00240924">
      <w:pPr>
        <w:rPr>
          <w:rFonts w:ascii="Arial" w:hAnsi="Arial" w:cs="Arial"/>
          <w:b/>
          <w:sz w:val="20"/>
          <w:szCs w:val="20"/>
        </w:rPr>
      </w:pPr>
      <w:r>
        <w:rPr>
          <w:rFonts w:ascii="Arial" w:hAnsi="Arial" w:cs="Arial"/>
          <w:b/>
          <w:sz w:val="20"/>
          <w:szCs w:val="20"/>
        </w:rPr>
        <w:br w:type="page"/>
      </w:r>
    </w:p>
    <w:p w14:paraId="74BB5A00" w14:textId="7198D3CE"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_Ref68271115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33</w:t>
      </w:r>
      <w:r w:rsidRPr="00A94990">
        <w:rPr>
          <w:rFonts w:ascii="Arial" w:hAnsi="Arial" w:cs="Arial"/>
          <w:b/>
          <w:sz w:val="20"/>
          <w:szCs w:val="20"/>
        </w:rPr>
        <w:fldChar w:fldCharType="end"/>
      </w:r>
      <w:r w:rsidRPr="00A94990">
        <w:rPr>
          <w:rFonts w:ascii="Arial" w:hAnsi="Arial" w:cs="Arial"/>
          <w:b/>
          <w:sz w:val="20"/>
          <w:szCs w:val="20"/>
        </w:rPr>
        <w:t>. členu</w:t>
      </w:r>
    </w:p>
    <w:p w14:paraId="5278A850" w14:textId="77777777" w:rsidR="00184C5B" w:rsidRPr="00A94990" w:rsidRDefault="00184C5B" w:rsidP="00184C5B">
      <w:pPr>
        <w:tabs>
          <w:tab w:val="left" w:pos="567"/>
          <w:tab w:val="left" w:pos="4536"/>
          <w:tab w:val="left" w:pos="9072"/>
        </w:tabs>
        <w:rPr>
          <w:rFonts w:ascii="Arial" w:hAnsi="Arial" w:cs="Arial"/>
          <w:b/>
          <w:sz w:val="20"/>
          <w:szCs w:val="20"/>
        </w:rPr>
      </w:pPr>
      <w:r w:rsidRPr="00A94990">
        <w:rPr>
          <w:rFonts w:ascii="Arial" w:hAnsi="Arial" w:cs="Arial"/>
          <w:b/>
          <w:sz w:val="20"/>
          <w:szCs w:val="20"/>
        </w:rPr>
        <w:t>(pravica do storitev e-oskrbe)</w:t>
      </w:r>
    </w:p>
    <w:p w14:paraId="79DDD7B5" w14:textId="77777777" w:rsidR="00184C5B" w:rsidRPr="00A94990" w:rsidRDefault="00184C5B" w:rsidP="00184C5B">
      <w:pPr>
        <w:tabs>
          <w:tab w:val="left" w:pos="567"/>
          <w:tab w:val="left" w:pos="4536"/>
          <w:tab w:val="left" w:pos="9072"/>
        </w:tabs>
        <w:rPr>
          <w:rFonts w:ascii="Arial" w:hAnsi="Arial" w:cs="Arial"/>
          <w:b/>
          <w:sz w:val="20"/>
          <w:szCs w:val="20"/>
        </w:rPr>
      </w:pPr>
    </w:p>
    <w:p w14:paraId="4EA92201" w14:textId="630DE806"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ZDO omogoča osebam, upravičenim do DO, ki živijo na svojem domu, sofinanciranje storitev e-oskrbe. Namen storitev e-oskrbe je v zagotavljanju kakovosti in varnosti življenja oseb v njihovem domačem okolju. Storitve e-oskrbe zmanjšujejo potrebe po kadrih v delu, ko je fizično prisotnost osebja možno nadomestiti s storitvami na daljavo. Uporabnost storitev e-oskrbe se je izkazala tudi v času epidemije nalezljive bolezni COVID-19, saj zmanjšujejo potrebo po fizičnem stiku in s tem tveganje prenosa okužbe. Storitve e-oskrbe predstavljajo pomembno obliko preventive in omogočajo hitrejše ukrepanje v primeru zaznanih odklonov, kot so npr. padci</w:t>
      </w:r>
      <w:r>
        <w:rPr>
          <w:rFonts w:ascii="Arial" w:hAnsi="Arial" w:cs="Arial"/>
          <w:bCs/>
          <w:sz w:val="20"/>
          <w:szCs w:val="20"/>
        </w:rPr>
        <w:t xml:space="preserve">, kot neželen dogodek, ki ima pogosto zelo negativne vplive na kakovost in varnost življenja uporabnika in nadaljnjo sposobnost samooskrbe. </w:t>
      </w:r>
      <w:r w:rsidR="001E30AD">
        <w:rPr>
          <w:rFonts w:ascii="Arial" w:hAnsi="Arial" w:cs="Arial"/>
          <w:bCs/>
          <w:sz w:val="20"/>
          <w:szCs w:val="20"/>
        </w:rPr>
        <w:t xml:space="preserve">Člen določa možnost sofinanciranja e-oskrbe v višini največ 50 </w:t>
      </w:r>
      <w:r w:rsidR="008578DA">
        <w:rPr>
          <w:rFonts w:ascii="Arial" w:hAnsi="Arial" w:cs="Arial"/>
          <w:bCs/>
          <w:sz w:val="20"/>
          <w:szCs w:val="20"/>
        </w:rPr>
        <w:t>odstotkov</w:t>
      </w:r>
      <w:r w:rsidR="001E30AD">
        <w:rPr>
          <w:rFonts w:ascii="Arial" w:hAnsi="Arial" w:cs="Arial"/>
          <w:bCs/>
          <w:sz w:val="20"/>
          <w:szCs w:val="20"/>
        </w:rPr>
        <w:t xml:space="preserve"> vrednosti paketa na trgu, pri čemer skupna letna vrednost sofinanciranja ob uveljavitvi tega zakona ne presega 150 </w:t>
      </w:r>
      <w:r w:rsidR="009F46ED">
        <w:rPr>
          <w:rFonts w:ascii="Arial" w:hAnsi="Arial" w:cs="Arial"/>
          <w:bCs/>
          <w:sz w:val="20"/>
          <w:szCs w:val="20"/>
        </w:rPr>
        <w:t>enot letno, pri čemer vrednost enote znaša 1 euro in se enkrat letno uskladi z letno stopnjo inflacije v preteklem letu</w:t>
      </w:r>
      <w:r w:rsidR="001E30AD">
        <w:rPr>
          <w:rFonts w:ascii="Arial" w:hAnsi="Arial" w:cs="Arial"/>
          <w:bCs/>
          <w:sz w:val="20"/>
          <w:szCs w:val="20"/>
        </w:rPr>
        <w:t xml:space="preserve">. Člen predvideva tudi varovalke za zaščito uporabnika </w:t>
      </w:r>
      <w:r w:rsidR="00C93D1B">
        <w:rPr>
          <w:rFonts w:ascii="Arial" w:hAnsi="Arial" w:cs="Arial"/>
          <w:bCs/>
          <w:sz w:val="20"/>
          <w:szCs w:val="20"/>
        </w:rPr>
        <w:t>in mehanizme, ki uporabnika razbremenijo administrativnih opravil v povezavi z dokazovanjem plačila storitev e-oskrbe ponudniku.</w:t>
      </w:r>
    </w:p>
    <w:p w14:paraId="498A65E4" w14:textId="77777777" w:rsidR="00184C5B" w:rsidRDefault="00184C5B" w:rsidP="00184C5B">
      <w:pPr>
        <w:tabs>
          <w:tab w:val="left" w:pos="567"/>
          <w:tab w:val="left" w:pos="9072"/>
        </w:tabs>
        <w:jc w:val="both"/>
        <w:rPr>
          <w:rFonts w:ascii="Arial" w:hAnsi="Arial" w:cs="Arial"/>
          <w:bCs/>
          <w:sz w:val="20"/>
          <w:szCs w:val="20"/>
        </w:rPr>
      </w:pPr>
    </w:p>
    <w:p w14:paraId="5D73BA63" w14:textId="6E86C342"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_Ref70371921 \r \h </w:instrText>
      </w:r>
      <w:r>
        <w:rPr>
          <w:rFonts w:ascii="Arial" w:hAnsi="Arial" w:cs="Arial"/>
          <w:b/>
          <w:sz w:val="20"/>
          <w:szCs w:val="20"/>
        </w:rPr>
        <w:instrText xml:space="preserve"> \* MERGEFORMAT </w:instrText>
      </w:r>
      <w:r w:rsidRPr="00AA207A">
        <w:rPr>
          <w:rFonts w:ascii="Arial" w:hAnsi="Arial" w:cs="Arial"/>
          <w:b/>
          <w:sz w:val="20"/>
          <w:szCs w:val="20"/>
        </w:rPr>
      </w:r>
      <w:r w:rsidRPr="00AA207A">
        <w:rPr>
          <w:rFonts w:ascii="Arial" w:hAnsi="Arial" w:cs="Arial"/>
          <w:b/>
          <w:sz w:val="20"/>
          <w:szCs w:val="20"/>
        </w:rPr>
        <w:fldChar w:fldCharType="separate"/>
      </w:r>
      <w:r w:rsidR="00E638C1">
        <w:rPr>
          <w:rFonts w:ascii="Arial" w:hAnsi="Arial" w:cs="Arial"/>
          <w:b/>
          <w:sz w:val="20"/>
          <w:szCs w:val="20"/>
        </w:rPr>
        <w:t>34</w:t>
      </w:r>
      <w:r w:rsidRPr="00AA207A">
        <w:rPr>
          <w:rFonts w:ascii="Arial" w:hAnsi="Arial" w:cs="Arial"/>
          <w:b/>
          <w:sz w:val="20"/>
          <w:szCs w:val="20"/>
        </w:rPr>
        <w:fldChar w:fldCharType="end"/>
      </w:r>
      <w:r w:rsidRPr="00AA207A">
        <w:rPr>
          <w:rFonts w:ascii="Arial" w:hAnsi="Arial" w:cs="Arial"/>
          <w:b/>
          <w:sz w:val="20"/>
          <w:szCs w:val="20"/>
        </w:rPr>
        <w:t>. členu</w:t>
      </w:r>
    </w:p>
    <w:p w14:paraId="3BC24AA5" w14:textId="77777777" w:rsidR="00184C5B" w:rsidRDefault="00184C5B" w:rsidP="00184C5B">
      <w:pPr>
        <w:tabs>
          <w:tab w:val="left" w:pos="567"/>
          <w:tab w:val="left" w:pos="9072"/>
        </w:tabs>
        <w:jc w:val="both"/>
        <w:rPr>
          <w:rFonts w:ascii="Arial" w:hAnsi="Arial" w:cs="Arial"/>
          <w:b/>
          <w:bCs/>
          <w:sz w:val="20"/>
          <w:szCs w:val="20"/>
        </w:rPr>
      </w:pPr>
      <w:r w:rsidRPr="00AA207A">
        <w:rPr>
          <w:rFonts w:ascii="Arial" w:hAnsi="Arial" w:cs="Arial"/>
          <w:b/>
          <w:bCs/>
          <w:sz w:val="20"/>
          <w:szCs w:val="20"/>
        </w:rPr>
        <w:t>(alternativno izvajanje pravice do DO)</w:t>
      </w:r>
    </w:p>
    <w:p w14:paraId="27B67E40" w14:textId="77777777" w:rsidR="009F46ED" w:rsidRPr="00AA207A" w:rsidRDefault="009F46ED" w:rsidP="00184C5B">
      <w:pPr>
        <w:tabs>
          <w:tab w:val="left" w:pos="567"/>
          <w:tab w:val="left" w:pos="9072"/>
        </w:tabs>
        <w:jc w:val="both"/>
        <w:rPr>
          <w:rFonts w:ascii="Arial" w:hAnsi="Arial" w:cs="Arial"/>
          <w:b/>
          <w:bCs/>
          <w:sz w:val="20"/>
          <w:szCs w:val="20"/>
        </w:rPr>
      </w:pPr>
    </w:p>
    <w:p w14:paraId="1F161CB7" w14:textId="77777777" w:rsidR="00184C5B"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Člen omogoča, da vsi upravičenci, tudi v primeru polnosti zmogljivosti pri izvajalcu DO v instituciji </w:t>
      </w:r>
      <w:r>
        <w:rPr>
          <w:rFonts w:ascii="Arial" w:hAnsi="Arial" w:cs="Arial"/>
          <w:sz w:val="20"/>
          <w:szCs w:val="20"/>
        </w:rPr>
        <w:t xml:space="preserve">ali na domu, </w:t>
      </w:r>
      <w:r w:rsidRPr="00A94990">
        <w:rPr>
          <w:rFonts w:ascii="Arial" w:hAnsi="Arial" w:cs="Arial"/>
          <w:sz w:val="20"/>
          <w:szCs w:val="20"/>
        </w:rPr>
        <w:t xml:space="preserve">brez ponovne ocene upravičenosti oziroma izdaje nove odločbe, </w:t>
      </w:r>
      <w:r>
        <w:rPr>
          <w:rFonts w:ascii="Arial" w:hAnsi="Arial" w:cs="Arial"/>
          <w:sz w:val="20"/>
          <w:szCs w:val="20"/>
        </w:rPr>
        <w:t xml:space="preserve">začasno </w:t>
      </w:r>
      <w:r w:rsidRPr="00A94990">
        <w:rPr>
          <w:rFonts w:ascii="Arial" w:hAnsi="Arial" w:cs="Arial"/>
          <w:sz w:val="20"/>
          <w:szCs w:val="20"/>
        </w:rPr>
        <w:t xml:space="preserve">dostopajo </w:t>
      </w:r>
      <w:r>
        <w:rPr>
          <w:rFonts w:ascii="Arial" w:hAnsi="Arial" w:cs="Arial"/>
          <w:sz w:val="20"/>
          <w:szCs w:val="20"/>
        </w:rPr>
        <w:t>do drugih pravic (npr. namesto DO v instituciji, DO na domu, denarnega prejemka, oskrbovalec družinskega člana).</w:t>
      </w:r>
    </w:p>
    <w:p w14:paraId="2E586C8D" w14:textId="77777777" w:rsidR="00184C5B" w:rsidRDefault="00184C5B" w:rsidP="00184C5B">
      <w:pPr>
        <w:tabs>
          <w:tab w:val="left" w:pos="567"/>
          <w:tab w:val="left" w:pos="9072"/>
        </w:tabs>
        <w:jc w:val="both"/>
        <w:rPr>
          <w:rFonts w:ascii="Arial" w:hAnsi="Arial" w:cs="Arial"/>
          <w:b/>
          <w:bCs/>
          <w:sz w:val="20"/>
          <w:szCs w:val="20"/>
        </w:rPr>
      </w:pPr>
    </w:p>
    <w:p w14:paraId="11492F6C" w14:textId="1784AD9B"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_Ref494704373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35</w:t>
      </w:r>
      <w:r w:rsidRPr="00A94990">
        <w:rPr>
          <w:rFonts w:ascii="Arial" w:hAnsi="Arial" w:cs="Arial"/>
          <w:b/>
          <w:sz w:val="20"/>
          <w:szCs w:val="20"/>
        </w:rPr>
        <w:fldChar w:fldCharType="end"/>
      </w:r>
      <w:r w:rsidRPr="00A94990">
        <w:rPr>
          <w:rFonts w:ascii="Arial" w:hAnsi="Arial" w:cs="Arial"/>
          <w:b/>
          <w:sz w:val="20"/>
          <w:szCs w:val="20"/>
        </w:rPr>
        <w:t>. členu</w:t>
      </w:r>
    </w:p>
    <w:p w14:paraId="3FACFFAD"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(začetek postopka)</w:t>
      </w:r>
    </w:p>
    <w:p w14:paraId="6AD96796" w14:textId="77777777" w:rsidR="00184C5B" w:rsidRPr="00A94990" w:rsidRDefault="00184C5B" w:rsidP="00184C5B">
      <w:pPr>
        <w:tabs>
          <w:tab w:val="left" w:pos="567"/>
          <w:tab w:val="left" w:pos="9072"/>
        </w:tabs>
        <w:jc w:val="both"/>
        <w:rPr>
          <w:rFonts w:ascii="Arial" w:hAnsi="Arial" w:cs="Arial"/>
          <w:b/>
          <w:sz w:val="20"/>
          <w:szCs w:val="20"/>
        </w:rPr>
      </w:pPr>
    </w:p>
    <w:p w14:paraId="3167DA3B"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Pri uresničevanju pravic iz obveznega zavarovanja za DO lahko gre tudi za nujne ukrepe v javnem interesu, s katerimi ni mogoče odlašati ali pa bi zaradi odložitve izvršitve nastala za upravičenca nepopravljiva škoda, zato morajo postopkovna pravila to specifičnost upoštevati in v ospredje postaviti zavarovan</w:t>
      </w:r>
      <w:r>
        <w:rPr>
          <w:rFonts w:ascii="Arial" w:hAnsi="Arial" w:cs="Arial"/>
          <w:bCs/>
          <w:sz w:val="20"/>
          <w:szCs w:val="20"/>
        </w:rPr>
        <w:t>o osebo</w:t>
      </w:r>
      <w:r w:rsidRPr="00A94990">
        <w:rPr>
          <w:rFonts w:ascii="Arial" w:hAnsi="Arial" w:cs="Arial"/>
          <w:bCs/>
          <w:sz w:val="20"/>
          <w:szCs w:val="20"/>
        </w:rPr>
        <w:t xml:space="preserve"> in </w:t>
      </w:r>
      <w:r>
        <w:rPr>
          <w:rFonts w:ascii="Arial" w:hAnsi="Arial" w:cs="Arial"/>
          <w:bCs/>
          <w:sz w:val="20"/>
          <w:szCs w:val="20"/>
        </w:rPr>
        <w:t xml:space="preserve">ji </w:t>
      </w:r>
      <w:r w:rsidRPr="00A94990">
        <w:rPr>
          <w:rFonts w:ascii="Arial" w:hAnsi="Arial" w:cs="Arial"/>
          <w:bCs/>
          <w:sz w:val="20"/>
          <w:szCs w:val="20"/>
        </w:rPr>
        <w:t>omogočiti, da čim prej pridobi pravice do DO, ne pa ustvarjati dodatnih administrativnih ovir, ki bi proces upočasnila in podražila. Organ, pristojen za ugotavljanje upravičenosti do DO</w:t>
      </w:r>
      <w:r w:rsidR="00A27EA8">
        <w:rPr>
          <w:rFonts w:ascii="Arial" w:hAnsi="Arial" w:cs="Arial"/>
          <w:bCs/>
          <w:sz w:val="20"/>
          <w:szCs w:val="20"/>
        </w:rPr>
        <w:t>,</w:t>
      </w:r>
      <w:r w:rsidRPr="00A94990">
        <w:rPr>
          <w:rFonts w:ascii="Arial" w:hAnsi="Arial" w:cs="Arial"/>
          <w:bCs/>
          <w:sz w:val="20"/>
          <w:szCs w:val="20"/>
        </w:rPr>
        <w:t xml:space="preserve"> je </w:t>
      </w:r>
      <w:r w:rsidR="00C93D1B">
        <w:rPr>
          <w:rFonts w:ascii="Arial" w:hAnsi="Arial" w:cs="Arial"/>
          <w:bCs/>
          <w:sz w:val="20"/>
          <w:szCs w:val="20"/>
        </w:rPr>
        <w:t>ZZZS</w:t>
      </w:r>
      <w:r w:rsidRPr="00A94990">
        <w:rPr>
          <w:rFonts w:ascii="Arial" w:hAnsi="Arial" w:cs="Arial"/>
          <w:bCs/>
          <w:sz w:val="20"/>
          <w:szCs w:val="20"/>
        </w:rPr>
        <w:t xml:space="preserve">. </w:t>
      </w:r>
    </w:p>
    <w:p w14:paraId="782BE345" w14:textId="77777777" w:rsidR="00184C5B" w:rsidRPr="00A94990" w:rsidRDefault="00184C5B" w:rsidP="00184C5B">
      <w:pPr>
        <w:tabs>
          <w:tab w:val="left" w:pos="567"/>
          <w:tab w:val="left" w:pos="9072"/>
        </w:tabs>
        <w:jc w:val="both"/>
        <w:rPr>
          <w:rFonts w:ascii="Arial" w:hAnsi="Arial" w:cs="Arial"/>
          <w:bCs/>
          <w:sz w:val="20"/>
          <w:szCs w:val="20"/>
        </w:rPr>
      </w:pPr>
    </w:p>
    <w:p w14:paraId="46BAC61A"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Postopek uveljavljanja pravic iz obveznega zavarovanja za DO se začne z vlogo zavarovan</w:t>
      </w:r>
      <w:r>
        <w:rPr>
          <w:rFonts w:ascii="Arial" w:hAnsi="Arial" w:cs="Arial"/>
          <w:bCs/>
          <w:sz w:val="20"/>
          <w:szCs w:val="20"/>
        </w:rPr>
        <w:t>e osebe</w:t>
      </w:r>
      <w:r w:rsidRPr="00A94990">
        <w:rPr>
          <w:rFonts w:ascii="Arial" w:hAnsi="Arial" w:cs="Arial"/>
          <w:bCs/>
          <w:sz w:val="20"/>
          <w:szCs w:val="20"/>
        </w:rPr>
        <w:t>,</w:t>
      </w:r>
      <w:r w:rsidRPr="00A94990">
        <w:rPr>
          <w:rFonts w:ascii="Arial" w:hAnsi="Arial" w:cs="Arial"/>
          <w:sz w:val="20"/>
          <w:szCs w:val="20"/>
        </w:rPr>
        <w:t xml:space="preserve"> </w:t>
      </w:r>
      <w:r w:rsidRPr="00A94990">
        <w:rPr>
          <w:rFonts w:ascii="Arial" w:hAnsi="Arial" w:cs="Arial"/>
          <w:bCs/>
          <w:sz w:val="20"/>
          <w:szCs w:val="20"/>
        </w:rPr>
        <w:t xml:space="preserve">njegovega </w:t>
      </w:r>
      <w:r>
        <w:rPr>
          <w:rFonts w:ascii="Arial" w:hAnsi="Arial" w:cs="Arial"/>
          <w:bCs/>
          <w:sz w:val="20"/>
          <w:szCs w:val="20"/>
        </w:rPr>
        <w:t>skrbnika ali pooblaščenca</w:t>
      </w:r>
      <w:r w:rsidRPr="00A94990">
        <w:rPr>
          <w:rFonts w:ascii="Arial" w:hAnsi="Arial" w:cs="Arial"/>
          <w:bCs/>
          <w:sz w:val="20"/>
          <w:szCs w:val="20"/>
        </w:rPr>
        <w:t xml:space="preserve">, ki se vloži pri vstopni točki </w:t>
      </w:r>
      <w:r w:rsidR="00C93D1B">
        <w:rPr>
          <w:rFonts w:ascii="Arial" w:hAnsi="Arial" w:cs="Arial"/>
          <w:bCs/>
          <w:sz w:val="20"/>
          <w:szCs w:val="20"/>
        </w:rPr>
        <w:t>ZZZS</w:t>
      </w:r>
      <w:r w:rsidRPr="00A94990">
        <w:rPr>
          <w:rFonts w:ascii="Arial" w:hAnsi="Arial" w:cs="Arial"/>
          <w:bCs/>
          <w:sz w:val="20"/>
          <w:szCs w:val="20"/>
        </w:rPr>
        <w:t xml:space="preserve">. Če v okviru zdravstvene obravnave </w:t>
      </w:r>
      <w:r w:rsidR="00C93D1B">
        <w:rPr>
          <w:rFonts w:ascii="Arial" w:hAnsi="Arial" w:cs="Arial"/>
          <w:bCs/>
          <w:sz w:val="20"/>
          <w:szCs w:val="20"/>
        </w:rPr>
        <w:t xml:space="preserve">zavarovane osebe </w:t>
      </w:r>
      <w:r w:rsidRPr="00A94990">
        <w:rPr>
          <w:rFonts w:ascii="Arial" w:hAnsi="Arial" w:cs="Arial"/>
          <w:bCs/>
          <w:sz w:val="20"/>
          <w:szCs w:val="20"/>
        </w:rPr>
        <w:t xml:space="preserve">zdravnik ali pristojna patronažna medicinska sestra ugotovita, da </w:t>
      </w:r>
      <w:r w:rsidR="00C93D1B">
        <w:rPr>
          <w:rFonts w:ascii="Arial" w:hAnsi="Arial" w:cs="Arial"/>
          <w:bCs/>
          <w:sz w:val="20"/>
          <w:szCs w:val="20"/>
        </w:rPr>
        <w:t>zavarovana osebe</w:t>
      </w:r>
      <w:r w:rsidRPr="00A94990">
        <w:rPr>
          <w:rFonts w:ascii="Arial" w:hAnsi="Arial" w:cs="Arial"/>
          <w:bCs/>
          <w:sz w:val="20"/>
          <w:szCs w:val="20"/>
        </w:rPr>
        <w:t xml:space="preserve"> ne bi bil</w:t>
      </w:r>
      <w:r w:rsidR="00A27EA8">
        <w:rPr>
          <w:rFonts w:ascii="Arial" w:hAnsi="Arial" w:cs="Arial"/>
          <w:bCs/>
          <w:sz w:val="20"/>
          <w:szCs w:val="20"/>
        </w:rPr>
        <w:t>a</w:t>
      </w:r>
      <w:r w:rsidRPr="00A94990">
        <w:rPr>
          <w:rFonts w:ascii="Arial" w:hAnsi="Arial" w:cs="Arial"/>
          <w:bCs/>
          <w:sz w:val="20"/>
          <w:szCs w:val="20"/>
        </w:rPr>
        <w:t xml:space="preserve"> zmož</w:t>
      </w:r>
      <w:r w:rsidR="00C93D1B">
        <w:rPr>
          <w:rFonts w:ascii="Arial" w:hAnsi="Arial" w:cs="Arial"/>
          <w:bCs/>
          <w:sz w:val="20"/>
          <w:szCs w:val="20"/>
        </w:rPr>
        <w:t>na</w:t>
      </w:r>
      <w:r w:rsidRPr="00A94990">
        <w:rPr>
          <w:rFonts w:ascii="Arial" w:hAnsi="Arial" w:cs="Arial"/>
          <w:bCs/>
          <w:sz w:val="20"/>
          <w:szCs w:val="20"/>
        </w:rPr>
        <w:t xml:space="preserve"> samostojno pričeti postopka za uveljavitev pravic do DO, o tem obvestita pristojni center za socialno delo.</w:t>
      </w:r>
    </w:p>
    <w:p w14:paraId="064EACFD" w14:textId="77777777" w:rsidR="00184C5B" w:rsidRPr="00A94990" w:rsidRDefault="00184C5B" w:rsidP="00184C5B">
      <w:pPr>
        <w:tabs>
          <w:tab w:val="left" w:pos="567"/>
          <w:tab w:val="left" w:pos="9072"/>
        </w:tabs>
        <w:jc w:val="both"/>
        <w:rPr>
          <w:rFonts w:ascii="Arial" w:hAnsi="Arial" w:cs="Arial"/>
          <w:bCs/>
          <w:sz w:val="20"/>
          <w:szCs w:val="20"/>
        </w:rPr>
      </w:pPr>
    </w:p>
    <w:p w14:paraId="134F1BB6"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Dokler upravičencu ni postavljen skrbnik</w:t>
      </w:r>
      <w:r>
        <w:rPr>
          <w:rFonts w:ascii="Arial" w:hAnsi="Arial" w:cs="Arial"/>
          <w:bCs/>
          <w:sz w:val="20"/>
          <w:szCs w:val="20"/>
        </w:rPr>
        <w:t>,</w:t>
      </w:r>
      <w:r w:rsidRPr="00A94990">
        <w:rPr>
          <w:rFonts w:ascii="Arial" w:hAnsi="Arial" w:cs="Arial"/>
          <w:bCs/>
          <w:sz w:val="20"/>
          <w:szCs w:val="20"/>
        </w:rPr>
        <w:t xml:space="preserve"> lahko privolitev </w:t>
      </w:r>
      <w:r w:rsidR="00A27EA8">
        <w:rPr>
          <w:rFonts w:ascii="Arial" w:hAnsi="Arial" w:cs="Arial"/>
          <w:bCs/>
          <w:sz w:val="20"/>
          <w:szCs w:val="20"/>
        </w:rPr>
        <w:t xml:space="preserve">v začetek </w:t>
      </w:r>
      <w:r w:rsidRPr="00A94990">
        <w:rPr>
          <w:rFonts w:ascii="Arial" w:hAnsi="Arial" w:cs="Arial"/>
          <w:bCs/>
          <w:sz w:val="20"/>
          <w:szCs w:val="20"/>
        </w:rPr>
        <w:t>postopka za uveljavljanje pravic po tem zakonu podajo osebe naštet</w:t>
      </w:r>
      <w:r>
        <w:rPr>
          <w:rFonts w:ascii="Arial" w:hAnsi="Arial" w:cs="Arial"/>
          <w:bCs/>
          <w:sz w:val="20"/>
          <w:szCs w:val="20"/>
        </w:rPr>
        <w:t>e</w:t>
      </w:r>
      <w:r w:rsidRPr="00A94990">
        <w:rPr>
          <w:rFonts w:ascii="Arial" w:hAnsi="Arial" w:cs="Arial"/>
          <w:bCs/>
          <w:sz w:val="20"/>
          <w:szCs w:val="20"/>
        </w:rPr>
        <w:t xml:space="preserve"> v </w:t>
      </w:r>
      <w:r>
        <w:rPr>
          <w:rFonts w:ascii="Arial" w:hAnsi="Arial" w:cs="Arial"/>
          <w:bCs/>
          <w:sz w:val="20"/>
          <w:szCs w:val="20"/>
        </w:rPr>
        <w:t>tretjem</w:t>
      </w:r>
      <w:r w:rsidRPr="00A94990">
        <w:rPr>
          <w:rFonts w:ascii="Arial" w:hAnsi="Arial" w:cs="Arial"/>
          <w:bCs/>
          <w:sz w:val="20"/>
          <w:szCs w:val="20"/>
        </w:rPr>
        <w:t xml:space="preserve"> odstavku </w:t>
      </w:r>
      <w:r>
        <w:rPr>
          <w:rFonts w:ascii="Arial" w:hAnsi="Arial" w:cs="Arial"/>
          <w:bCs/>
          <w:sz w:val="20"/>
          <w:szCs w:val="20"/>
        </w:rPr>
        <w:t xml:space="preserve">tega člena, in sicer </w:t>
      </w:r>
      <w:r w:rsidRPr="00A94990">
        <w:rPr>
          <w:rFonts w:ascii="Arial" w:hAnsi="Arial" w:cs="Arial"/>
          <w:bCs/>
          <w:sz w:val="20"/>
          <w:szCs w:val="20"/>
        </w:rPr>
        <w:t>po izključujočem vrstnem redu. V kolikor med navedenimi osebami pride do nestrinjanja glede načina koriščenja pravic in vsebine izvedbenega načrta, o tem odloči pristojni center za socialno delo.</w:t>
      </w:r>
      <w:r w:rsidR="00C93D1B">
        <w:rPr>
          <w:rFonts w:ascii="Arial" w:hAnsi="Arial" w:cs="Arial"/>
          <w:bCs/>
          <w:sz w:val="20"/>
          <w:szCs w:val="20"/>
        </w:rPr>
        <w:t xml:space="preserve"> </w:t>
      </w:r>
    </w:p>
    <w:p w14:paraId="5CE6D8A0" w14:textId="77777777" w:rsidR="00C93D1B" w:rsidRPr="00A94990" w:rsidRDefault="00C93D1B" w:rsidP="00184C5B">
      <w:pPr>
        <w:tabs>
          <w:tab w:val="left" w:pos="567"/>
          <w:tab w:val="left" w:pos="9072"/>
        </w:tabs>
        <w:jc w:val="both"/>
        <w:rPr>
          <w:rFonts w:ascii="Arial" w:hAnsi="Arial" w:cs="Arial"/>
          <w:bCs/>
          <w:sz w:val="20"/>
          <w:szCs w:val="20"/>
        </w:rPr>
      </w:pPr>
    </w:p>
    <w:p w14:paraId="1F116538" w14:textId="77777777" w:rsidR="00184C5B" w:rsidRPr="00A94990" w:rsidRDefault="00184C5B" w:rsidP="00184C5B">
      <w:pPr>
        <w:tabs>
          <w:tab w:val="left" w:pos="567"/>
          <w:tab w:val="left" w:pos="9072"/>
        </w:tabs>
        <w:jc w:val="both"/>
        <w:rPr>
          <w:rFonts w:ascii="Arial" w:hAnsi="Arial" w:cs="Arial"/>
          <w:bCs/>
          <w:sz w:val="20"/>
          <w:szCs w:val="20"/>
        </w:rPr>
      </w:pPr>
      <w:r w:rsidRPr="00DA0BA2">
        <w:rPr>
          <w:rFonts w:ascii="Arial" w:hAnsi="Arial" w:cs="Arial"/>
          <w:bCs/>
          <w:sz w:val="20"/>
          <w:szCs w:val="20"/>
        </w:rPr>
        <w:t>Obvezno vsebino vloge</w:t>
      </w:r>
      <w:r w:rsidR="000F58C2">
        <w:rPr>
          <w:rFonts w:ascii="Arial" w:hAnsi="Arial" w:cs="Arial"/>
          <w:bCs/>
          <w:sz w:val="20"/>
          <w:szCs w:val="20"/>
        </w:rPr>
        <w:t xml:space="preserve"> za oceno upravičenosti do DO</w:t>
      </w:r>
      <w:r w:rsidRPr="00DA0BA2">
        <w:rPr>
          <w:rFonts w:ascii="Arial" w:hAnsi="Arial" w:cs="Arial"/>
          <w:bCs/>
          <w:sz w:val="20"/>
          <w:szCs w:val="20"/>
        </w:rPr>
        <w:t xml:space="preserve"> in navodila za </w:t>
      </w:r>
      <w:r w:rsidR="000F58C2">
        <w:rPr>
          <w:rFonts w:ascii="Arial" w:hAnsi="Arial" w:cs="Arial"/>
          <w:bCs/>
          <w:sz w:val="20"/>
          <w:szCs w:val="20"/>
        </w:rPr>
        <w:t>njeno</w:t>
      </w:r>
      <w:r w:rsidRPr="00DA0BA2">
        <w:rPr>
          <w:rFonts w:ascii="Arial" w:hAnsi="Arial" w:cs="Arial"/>
          <w:bCs/>
          <w:sz w:val="20"/>
          <w:szCs w:val="20"/>
        </w:rPr>
        <w:t xml:space="preserve"> izpolnjevanje določi </w:t>
      </w:r>
      <w:r w:rsidR="000F58C2">
        <w:rPr>
          <w:rFonts w:ascii="Arial" w:hAnsi="Arial" w:cs="Arial"/>
          <w:bCs/>
          <w:sz w:val="20"/>
          <w:szCs w:val="20"/>
        </w:rPr>
        <w:t>ZZZS</w:t>
      </w:r>
      <w:r w:rsidRPr="00DA0BA2">
        <w:rPr>
          <w:rFonts w:ascii="Arial" w:hAnsi="Arial" w:cs="Arial"/>
          <w:bCs/>
          <w:sz w:val="20"/>
          <w:szCs w:val="20"/>
        </w:rPr>
        <w:t xml:space="preserve"> s svojim splošnim aktom</w:t>
      </w:r>
      <w:r w:rsidRPr="00A94990">
        <w:rPr>
          <w:rFonts w:ascii="Arial" w:hAnsi="Arial" w:cs="Arial"/>
          <w:bCs/>
          <w:sz w:val="20"/>
          <w:szCs w:val="20"/>
        </w:rPr>
        <w:t xml:space="preserve">. </w:t>
      </w:r>
    </w:p>
    <w:p w14:paraId="7964C8D1" w14:textId="77777777" w:rsidR="00184C5B" w:rsidRPr="00A94990" w:rsidRDefault="00184C5B" w:rsidP="00184C5B">
      <w:pPr>
        <w:tabs>
          <w:tab w:val="left" w:pos="567"/>
          <w:tab w:val="left" w:pos="9072"/>
        </w:tabs>
        <w:jc w:val="both"/>
        <w:rPr>
          <w:rFonts w:ascii="Arial" w:hAnsi="Arial" w:cs="Arial"/>
          <w:bCs/>
          <w:sz w:val="20"/>
          <w:szCs w:val="20"/>
        </w:rPr>
      </w:pPr>
    </w:p>
    <w:p w14:paraId="2A78F1F6" w14:textId="4C926470"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_Ref487635543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36</w:t>
      </w:r>
      <w:r w:rsidRPr="00A94990">
        <w:rPr>
          <w:rFonts w:ascii="Arial" w:hAnsi="Arial" w:cs="Arial"/>
          <w:b/>
          <w:sz w:val="20"/>
          <w:szCs w:val="20"/>
        </w:rPr>
        <w:fldChar w:fldCharType="end"/>
      </w:r>
      <w:r w:rsidRPr="00A94990">
        <w:rPr>
          <w:rFonts w:ascii="Arial" w:hAnsi="Arial" w:cs="Arial"/>
          <w:b/>
          <w:sz w:val="20"/>
          <w:szCs w:val="20"/>
        </w:rPr>
        <w:t>. členu</w:t>
      </w:r>
    </w:p>
    <w:p w14:paraId="7CE743E7"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(ocena upravičenosti do DO)</w:t>
      </w:r>
    </w:p>
    <w:p w14:paraId="4F24F771" w14:textId="77777777" w:rsidR="00184C5B" w:rsidRPr="00A94990" w:rsidRDefault="00184C5B" w:rsidP="00184C5B">
      <w:pPr>
        <w:tabs>
          <w:tab w:val="left" w:pos="567"/>
          <w:tab w:val="left" w:pos="9072"/>
        </w:tabs>
        <w:jc w:val="both"/>
        <w:rPr>
          <w:rFonts w:ascii="Arial" w:hAnsi="Arial" w:cs="Arial"/>
          <w:b/>
          <w:sz w:val="20"/>
          <w:szCs w:val="20"/>
        </w:rPr>
      </w:pPr>
    </w:p>
    <w:p w14:paraId="58359413"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Postopek ugotavljanja upravičenosti zavarovanca do DO se prične z oceno samostojnosti, sposobnosti in omejitev telesnega in duševnega zdravja zavarovane osebe, praviloma na njegovem domu s pomočjo ocenjevalne lestvice, namensko razvite prav za uporabo v DO. Ocenjevanje upravičenosti izvede strokovni delavec </w:t>
      </w:r>
      <w:r w:rsidR="00A27EA8">
        <w:rPr>
          <w:rFonts w:ascii="Arial" w:hAnsi="Arial" w:cs="Arial"/>
          <w:bCs/>
          <w:sz w:val="20"/>
          <w:szCs w:val="20"/>
        </w:rPr>
        <w:t>ZZZS</w:t>
      </w:r>
      <w:r w:rsidRPr="00A94990">
        <w:rPr>
          <w:rFonts w:ascii="Arial" w:hAnsi="Arial" w:cs="Arial"/>
          <w:bCs/>
          <w:sz w:val="20"/>
          <w:szCs w:val="20"/>
        </w:rPr>
        <w:t>, za kar se posebej usposobi</w:t>
      </w:r>
      <w:r>
        <w:rPr>
          <w:rFonts w:ascii="Arial" w:hAnsi="Arial" w:cs="Arial"/>
          <w:bCs/>
          <w:sz w:val="20"/>
          <w:szCs w:val="20"/>
        </w:rPr>
        <w:t xml:space="preserve">, pri čemer ocena upravičenosti do DO obsega oceno preostalih sposobnosti za </w:t>
      </w:r>
      <w:r w:rsidRPr="00DA0BA2">
        <w:rPr>
          <w:rFonts w:ascii="Arial" w:hAnsi="Arial" w:cs="Arial"/>
          <w:bCs/>
          <w:sz w:val="20"/>
          <w:szCs w:val="20"/>
        </w:rPr>
        <w:t>izvajanje osnovnih in podpornih dnevnih opravil</w:t>
      </w:r>
      <w:r>
        <w:rPr>
          <w:rFonts w:ascii="Arial" w:hAnsi="Arial" w:cs="Arial"/>
          <w:bCs/>
          <w:sz w:val="20"/>
          <w:szCs w:val="20"/>
        </w:rPr>
        <w:t xml:space="preserve">, ocena upravičenosti pa se izdela s pomočjo ocenjevalne lestvice. </w:t>
      </w:r>
      <w:r w:rsidR="000F58C2">
        <w:rPr>
          <w:rFonts w:ascii="Arial" w:hAnsi="Arial" w:cs="Arial"/>
          <w:bCs/>
          <w:sz w:val="20"/>
          <w:szCs w:val="20"/>
        </w:rPr>
        <w:t>Ocena upravičenosti zajema oceno preostalih sposobnosti v okviru osmih modulov, ki zajemajo področja, od psihofizičnega stanja sposobnosti samooskrbe, socialnih stikov itd.</w:t>
      </w:r>
    </w:p>
    <w:p w14:paraId="1A7E7791" w14:textId="77777777" w:rsidR="00184C5B" w:rsidRDefault="00184C5B" w:rsidP="00184C5B">
      <w:pPr>
        <w:tabs>
          <w:tab w:val="left" w:pos="567"/>
          <w:tab w:val="left" w:pos="9072"/>
        </w:tabs>
        <w:jc w:val="both"/>
        <w:rPr>
          <w:rFonts w:ascii="Arial" w:hAnsi="Arial" w:cs="Arial"/>
          <w:bCs/>
          <w:sz w:val="20"/>
          <w:szCs w:val="20"/>
        </w:rPr>
      </w:pPr>
    </w:p>
    <w:p w14:paraId="00BDC747" w14:textId="3D54BD52"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Četrti odstavek tega člena ureja situacije, ko se o pravici do DO odloča brez opravljene ocene upravičenosti do DO skladno z določbo drugega odstavka</w:t>
      </w:r>
      <w:r w:rsidR="008578DA">
        <w:rPr>
          <w:rFonts w:ascii="Arial" w:hAnsi="Arial" w:cs="Arial"/>
          <w:bCs/>
          <w:sz w:val="20"/>
          <w:szCs w:val="20"/>
        </w:rPr>
        <w:t xml:space="preserve"> </w:t>
      </w:r>
      <w:r w:rsidR="008578DA">
        <w:rPr>
          <w:rFonts w:ascii="Arial" w:hAnsi="Arial" w:cs="Arial"/>
          <w:bCs/>
          <w:sz w:val="20"/>
          <w:szCs w:val="20"/>
          <w:highlight w:val="yellow"/>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highlight w:val="yellow"/>
        </w:rPr>
      </w:r>
      <w:r w:rsidR="008578DA">
        <w:rPr>
          <w:rFonts w:ascii="Arial" w:hAnsi="Arial" w:cs="Arial"/>
          <w:bCs/>
          <w:sz w:val="20"/>
          <w:szCs w:val="20"/>
          <w:highlight w:val="yellow"/>
        </w:rPr>
        <w:fldChar w:fldCharType="separate"/>
      </w:r>
      <w:r w:rsidR="008578DA">
        <w:rPr>
          <w:rFonts w:ascii="Arial" w:hAnsi="Arial" w:cs="Arial"/>
          <w:bCs/>
          <w:sz w:val="20"/>
          <w:szCs w:val="20"/>
        </w:rPr>
        <w:t>12</w:t>
      </w:r>
      <w:r w:rsidR="008578DA">
        <w:rPr>
          <w:rFonts w:ascii="Arial" w:hAnsi="Arial" w:cs="Arial"/>
          <w:bCs/>
          <w:sz w:val="20"/>
          <w:szCs w:val="20"/>
          <w:highlight w:val="yellow"/>
        </w:rPr>
        <w:fldChar w:fldCharType="end"/>
      </w:r>
      <w:r>
        <w:rPr>
          <w:rFonts w:ascii="Arial" w:hAnsi="Arial" w:cs="Arial"/>
          <w:bCs/>
          <w:sz w:val="20"/>
          <w:szCs w:val="20"/>
        </w:rPr>
        <w:t xml:space="preserve">. člena tega zakona. Za tovrstne primere je določeno, da ustrezen izvid zavarovane osebe, ki ga je podala pristojna oseba, kot to določa drugi odstavek </w:t>
      </w:r>
      <w:r w:rsidR="008578DA">
        <w:rPr>
          <w:rFonts w:ascii="Arial" w:hAnsi="Arial" w:cs="Arial"/>
          <w:bCs/>
          <w:sz w:val="20"/>
          <w:szCs w:val="20"/>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rPr>
      </w:r>
      <w:r w:rsidR="008578DA">
        <w:rPr>
          <w:rFonts w:ascii="Arial" w:hAnsi="Arial" w:cs="Arial"/>
          <w:bCs/>
          <w:sz w:val="20"/>
          <w:szCs w:val="20"/>
        </w:rPr>
        <w:fldChar w:fldCharType="separate"/>
      </w:r>
      <w:r w:rsidR="008578DA">
        <w:rPr>
          <w:rFonts w:ascii="Arial" w:hAnsi="Arial" w:cs="Arial"/>
          <w:bCs/>
          <w:sz w:val="20"/>
          <w:szCs w:val="20"/>
        </w:rPr>
        <w:t>12</w:t>
      </w:r>
      <w:r w:rsidR="008578DA">
        <w:rPr>
          <w:rFonts w:ascii="Arial" w:hAnsi="Arial" w:cs="Arial"/>
          <w:bCs/>
          <w:sz w:val="20"/>
          <w:szCs w:val="20"/>
        </w:rPr>
        <w:fldChar w:fldCharType="end"/>
      </w:r>
      <w:r>
        <w:rPr>
          <w:rFonts w:ascii="Arial" w:hAnsi="Arial" w:cs="Arial"/>
          <w:bCs/>
          <w:sz w:val="20"/>
          <w:szCs w:val="20"/>
        </w:rPr>
        <w:t xml:space="preserve">. člena tega zakona, ne sme biti starejši od šestih mesecev, šteto po datumu izdaje odločbe. Izrecno je še določeno, da ta izvid postane del upravnega spisa, prav tako se mora odločba iz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xml:space="preserve">. člena tega zakona nanj sklicevati. V primeru pozitivne odločbe se zavarovana oseba uvrsti </w:t>
      </w:r>
      <w:r w:rsidRPr="000E10A2">
        <w:rPr>
          <w:rFonts w:ascii="Arial" w:hAnsi="Arial" w:cs="Arial"/>
          <w:bCs/>
          <w:sz w:val="20"/>
          <w:szCs w:val="20"/>
        </w:rPr>
        <w:t xml:space="preserve">v </w:t>
      </w:r>
      <w:r>
        <w:rPr>
          <w:rFonts w:ascii="Arial" w:hAnsi="Arial" w:cs="Arial"/>
          <w:bCs/>
          <w:sz w:val="20"/>
          <w:szCs w:val="20"/>
        </w:rPr>
        <w:t>5.</w:t>
      </w:r>
      <w:r w:rsidRPr="000E10A2">
        <w:rPr>
          <w:rFonts w:ascii="Arial" w:hAnsi="Arial" w:cs="Arial"/>
          <w:bCs/>
          <w:sz w:val="20"/>
          <w:szCs w:val="20"/>
        </w:rPr>
        <w:t xml:space="preserve"> kategorijo upravičenosti do DO iz prvega odstavka</w:t>
      </w:r>
      <w:r w:rsidR="008578DA">
        <w:rPr>
          <w:rFonts w:ascii="Arial" w:hAnsi="Arial" w:cs="Arial"/>
          <w:bCs/>
          <w:sz w:val="20"/>
          <w:szCs w:val="20"/>
        </w:rPr>
        <w:t xml:space="preserve"> </w:t>
      </w:r>
      <w:r w:rsidR="008578DA">
        <w:rPr>
          <w:rFonts w:ascii="Arial" w:hAnsi="Arial" w:cs="Arial"/>
          <w:bCs/>
          <w:sz w:val="20"/>
          <w:szCs w:val="20"/>
        </w:rPr>
        <w:fldChar w:fldCharType="begin"/>
      </w:r>
      <w:r w:rsidR="008578DA">
        <w:rPr>
          <w:rFonts w:ascii="Arial" w:hAnsi="Arial" w:cs="Arial"/>
          <w:bCs/>
          <w:sz w:val="20"/>
          <w:szCs w:val="20"/>
        </w:rPr>
        <w:instrText xml:space="preserve"> REF _Ref74161055 \r \h </w:instrText>
      </w:r>
      <w:r w:rsidR="008578DA">
        <w:rPr>
          <w:rFonts w:ascii="Arial" w:hAnsi="Arial" w:cs="Arial"/>
          <w:bCs/>
          <w:sz w:val="20"/>
          <w:szCs w:val="20"/>
        </w:rPr>
      </w:r>
      <w:r w:rsidR="008578DA">
        <w:rPr>
          <w:rFonts w:ascii="Arial" w:hAnsi="Arial" w:cs="Arial"/>
          <w:bCs/>
          <w:sz w:val="20"/>
          <w:szCs w:val="20"/>
        </w:rPr>
        <w:fldChar w:fldCharType="separate"/>
      </w:r>
      <w:r w:rsidR="008578DA">
        <w:rPr>
          <w:rFonts w:ascii="Arial" w:hAnsi="Arial" w:cs="Arial"/>
          <w:bCs/>
          <w:sz w:val="20"/>
          <w:szCs w:val="20"/>
        </w:rPr>
        <w:t>12</w:t>
      </w:r>
      <w:r w:rsidR="008578DA">
        <w:rPr>
          <w:rFonts w:ascii="Arial" w:hAnsi="Arial" w:cs="Arial"/>
          <w:bCs/>
          <w:sz w:val="20"/>
          <w:szCs w:val="20"/>
        </w:rPr>
        <w:fldChar w:fldCharType="end"/>
      </w:r>
      <w:r w:rsidRPr="000E10A2">
        <w:rPr>
          <w:rFonts w:ascii="Arial" w:hAnsi="Arial" w:cs="Arial"/>
          <w:bCs/>
          <w:sz w:val="20"/>
          <w:szCs w:val="20"/>
        </w:rPr>
        <w:t>. člena tega zakona</w:t>
      </w:r>
      <w:r>
        <w:rPr>
          <w:rFonts w:ascii="Arial" w:hAnsi="Arial" w:cs="Arial"/>
          <w:bCs/>
          <w:sz w:val="20"/>
          <w:szCs w:val="20"/>
        </w:rPr>
        <w:t xml:space="preserve">. Odločanje o pravici do DO brez opravljene ocene upravičenosti ne izključuje presoje splošnih pogojev za priznanje pravic do DO iz </w:t>
      </w:r>
      <w:r>
        <w:rPr>
          <w:rFonts w:ascii="Arial" w:hAnsi="Arial" w:cs="Arial"/>
          <w:bCs/>
          <w:sz w:val="20"/>
          <w:szCs w:val="20"/>
        </w:rPr>
        <w:fldChar w:fldCharType="begin"/>
      </w:r>
      <w:r>
        <w:rPr>
          <w:rFonts w:ascii="Arial" w:hAnsi="Arial" w:cs="Arial"/>
          <w:bCs/>
          <w:sz w:val="20"/>
          <w:szCs w:val="20"/>
        </w:rPr>
        <w:instrText xml:space="preserve"> REF _Ref45615027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11</w:t>
      </w:r>
      <w:r>
        <w:rPr>
          <w:rFonts w:ascii="Arial" w:hAnsi="Arial" w:cs="Arial"/>
          <w:bCs/>
          <w:sz w:val="20"/>
          <w:szCs w:val="20"/>
        </w:rPr>
        <w:fldChar w:fldCharType="end"/>
      </w:r>
      <w:r>
        <w:rPr>
          <w:rFonts w:ascii="Arial" w:hAnsi="Arial" w:cs="Arial"/>
          <w:bCs/>
          <w:sz w:val="20"/>
          <w:szCs w:val="20"/>
        </w:rPr>
        <w:t>. člena tega zakona. Namen tega odstavka je namreč v poenostavitvi postopkov v primerih, ko je že iz zdravstvene dokumentacije razvidno, da gre za osebo, ki je zaradi svojega zdravstvenega stanja v celoti odvisna od pomoči druge osebe.</w:t>
      </w:r>
    </w:p>
    <w:p w14:paraId="0B929ADB" w14:textId="77777777" w:rsidR="00184C5B" w:rsidRDefault="00184C5B" w:rsidP="00184C5B">
      <w:pPr>
        <w:tabs>
          <w:tab w:val="left" w:pos="567"/>
          <w:tab w:val="left" w:pos="9072"/>
        </w:tabs>
        <w:jc w:val="both"/>
        <w:rPr>
          <w:rFonts w:ascii="Arial" w:hAnsi="Arial" w:cs="Arial"/>
          <w:bCs/>
          <w:sz w:val="20"/>
          <w:szCs w:val="20"/>
        </w:rPr>
      </w:pPr>
    </w:p>
    <w:p w14:paraId="124B6F8C" w14:textId="4AB6DFF2" w:rsidR="00184C5B" w:rsidRPr="00BE3E8E" w:rsidRDefault="00184C5B" w:rsidP="00184C5B">
      <w:pPr>
        <w:tabs>
          <w:tab w:val="left" w:pos="567"/>
          <w:tab w:val="left" w:pos="9072"/>
        </w:tabs>
        <w:jc w:val="both"/>
        <w:rPr>
          <w:rFonts w:ascii="Arial" w:hAnsi="Arial" w:cs="Arial"/>
          <w:b/>
          <w:sz w:val="20"/>
          <w:szCs w:val="20"/>
        </w:rPr>
      </w:pPr>
      <w:r w:rsidRPr="00BE3E8E">
        <w:rPr>
          <w:rFonts w:ascii="Arial" w:hAnsi="Arial" w:cs="Arial"/>
          <w:b/>
          <w:sz w:val="20"/>
          <w:szCs w:val="20"/>
        </w:rPr>
        <w:t>K</w:t>
      </w:r>
      <w:r w:rsidR="0046355C">
        <w:rPr>
          <w:rFonts w:ascii="Arial" w:hAnsi="Arial" w:cs="Arial"/>
          <w:b/>
          <w:sz w:val="20"/>
          <w:szCs w:val="20"/>
        </w:rPr>
        <w:t xml:space="preserve"> </w:t>
      </w:r>
      <w:r w:rsidR="0046355C">
        <w:rPr>
          <w:rFonts w:ascii="Arial" w:hAnsi="Arial" w:cs="Arial"/>
          <w:b/>
          <w:sz w:val="20"/>
          <w:szCs w:val="20"/>
        </w:rPr>
        <w:fldChar w:fldCharType="begin"/>
      </w:r>
      <w:r w:rsidR="0046355C">
        <w:rPr>
          <w:rFonts w:ascii="Arial" w:hAnsi="Arial" w:cs="Arial"/>
          <w:b/>
          <w:sz w:val="20"/>
          <w:szCs w:val="20"/>
        </w:rPr>
        <w:instrText xml:space="preserve"> REF _Ref74166582 \r \h </w:instrText>
      </w:r>
      <w:r w:rsidR="0046355C">
        <w:rPr>
          <w:rFonts w:ascii="Arial" w:hAnsi="Arial" w:cs="Arial"/>
          <w:b/>
          <w:sz w:val="20"/>
          <w:szCs w:val="20"/>
        </w:rPr>
      </w:r>
      <w:r w:rsidR="0046355C">
        <w:rPr>
          <w:rFonts w:ascii="Arial" w:hAnsi="Arial" w:cs="Arial"/>
          <w:b/>
          <w:sz w:val="20"/>
          <w:szCs w:val="20"/>
        </w:rPr>
        <w:fldChar w:fldCharType="separate"/>
      </w:r>
      <w:r w:rsidR="0046355C">
        <w:rPr>
          <w:rFonts w:ascii="Arial" w:hAnsi="Arial" w:cs="Arial"/>
          <w:b/>
          <w:sz w:val="20"/>
          <w:szCs w:val="20"/>
        </w:rPr>
        <w:t>37</w:t>
      </w:r>
      <w:r w:rsidR="0046355C">
        <w:rPr>
          <w:rFonts w:ascii="Arial" w:hAnsi="Arial" w:cs="Arial"/>
          <w:b/>
          <w:sz w:val="20"/>
          <w:szCs w:val="20"/>
        </w:rPr>
        <w:fldChar w:fldCharType="end"/>
      </w:r>
      <w:r w:rsidRPr="00BE3E8E">
        <w:rPr>
          <w:rFonts w:ascii="Arial" w:hAnsi="Arial" w:cs="Arial"/>
          <w:b/>
          <w:sz w:val="20"/>
          <w:szCs w:val="20"/>
        </w:rPr>
        <w:t>. členu</w:t>
      </w:r>
    </w:p>
    <w:p w14:paraId="7302FE5F"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(kraj ocene upravičenosti do DO)</w:t>
      </w:r>
    </w:p>
    <w:p w14:paraId="54E58705" w14:textId="77777777" w:rsidR="00184C5B" w:rsidRPr="00A94990" w:rsidRDefault="00184C5B" w:rsidP="00184C5B">
      <w:pPr>
        <w:tabs>
          <w:tab w:val="left" w:pos="567"/>
          <w:tab w:val="left" w:pos="9072"/>
        </w:tabs>
        <w:jc w:val="both"/>
        <w:rPr>
          <w:rFonts w:ascii="Arial" w:hAnsi="Arial" w:cs="Arial"/>
          <w:b/>
          <w:sz w:val="20"/>
          <w:szCs w:val="20"/>
        </w:rPr>
      </w:pPr>
    </w:p>
    <w:p w14:paraId="0479C0D5"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Bistvena novost postopka je, da se ocena upravičenosti praviloma izdela v domačem okolju </w:t>
      </w:r>
      <w:r w:rsidR="000F58C2">
        <w:rPr>
          <w:rFonts w:ascii="Arial" w:hAnsi="Arial" w:cs="Arial"/>
          <w:bCs/>
          <w:sz w:val="20"/>
          <w:szCs w:val="20"/>
        </w:rPr>
        <w:t>zavarovane osebe</w:t>
      </w:r>
      <w:r w:rsidRPr="00A94990">
        <w:rPr>
          <w:rFonts w:ascii="Arial" w:hAnsi="Arial" w:cs="Arial"/>
          <w:bCs/>
          <w:sz w:val="20"/>
          <w:szCs w:val="20"/>
        </w:rPr>
        <w:t xml:space="preserve"> oziroma v okolju, kjer </w:t>
      </w:r>
      <w:r w:rsidR="000F58C2">
        <w:rPr>
          <w:rFonts w:ascii="Arial" w:hAnsi="Arial" w:cs="Arial"/>
          <w:bCs/>
          <w:sz w:val="20"/>
          <w:szCs w:val="20"/>
        </w:rPr>
        <w:t>zavarovana oseba</w:t>
      </w:r>
      <w:r w:rsidRPr="00A94990">
        <w:rPr>
          <w:rFonts w:ascii="Arial" w:hAnsi="Arial" w:cs="Arial"/>
          <w:bCs/>
          <w:sz w:val="20"/>
          <w:szCs w:val="20"/>
        </w:rPr>
        <w:t xml:space="preserve"> biva. Namen izvedbe ocene v domačem okolju zavarovane osebe, je narediti postopek za </w:t>
      </w:r>
      <w:r w:rsidR="000F58C2">
        <w:rPr>
          <w:rFonts w:ascii="Arial" w:hAnsi="Arial" w:cs="Arial"/>
          <w:bCs/>
          <w:sz w:val="20"/>
          <w:szCs w:val="20"/>
        </w:rPr>
        <w:t>zavarovano osebo</w:t>
      </w:r>
      <w:r w:rsidRPr="00A94990">
        <w:rPr>
          <w:rFonts w:ascii="Arial" w:hAnsi="Arial" w:cs="Arial"/>
          <w:bCs/>
          <w:sz w:val="20"/>
          <w:szCs w:val="20"/>
        </w:rPr>
        <w:t xml:space="preserve"> čim bolj enostaven, saj so osebe, ki potrebujejo DO pogosto osebe z težavami v gibanju, kogniciji in posledično težko zapuščajo okolje, kjer bivajo. Ocena je tako možna ne glede na stanje osebe in sposobnost </w:t>
      </w:r>
      <w:r w:rsidR="000F58C2">
        <w:rPr>
          <w:rFonts w:ascii="Arial" w:hAnsi="Arial" w:cs="Arial"/>
          <w:bCs/>
          <w:sz w:val="20"/>
          <w:szCs w:val="20"/>
        </w:rPr>
        <w:t>zavarovane osebe</w:t>
      </w:r>
      <w:r w:rsidRPr="00A94990">
        <w:rPr>
          <w:rFonts w:ascii="Arial" w:hAnsi="Arial" w:cs="Arial"/>
          <w:bCs/>
          <w:sz w:val="20"/>
          <w:szCs w:val="20"/>
        </w:rPr>
        <w:t xml:space="preserve"> ali njene socialne mreže za oceno v drugem okolju. </w:t>
      </w:r>
    </w:p>
    <w:p w14:paraId="4DE76213" w14:textId="77777777" w:rsidR="00184C5B" w:rsidRPr="00A94990" w:rsidRDefault="00184C5B" w:rsidP="00184C5B">
      <w:pPr>
        <w:tabs>
          <w:tab w:val="left" w:pos="567"/>
          <w:tab w:val="left" w:pos="9072"/>
        </w:tabs>
        <w:jc w:val="both"/>
        <w:rPr>
          <w:rFonts w:ascii="Arial" w:hAnsi="Arial" w:cs="Arial"/>
          <w:bCs/>
          <w:sz w:val="20"/>
          <w:szCs w:val="20"/>
        </w:rPr>
      </w:pPr>
    </w:p>
    <w:p w14:paraId="40AA63AB"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Za osebe, ki bivajo v tujini se ocena upravičenosti izvede na daljavo s pomočjo informacijsko komunikacijske tehnologije ter na podlagi zdravstvene dokumentacije.</w:t>
      </w:r>
    </w:p>
    <w:p w14:paraId="63BE7F1F" w14:textId="77777777" w:rsidR="00184C5B" w:rsidRPr="00A94990" w:rsidRDefault="00184C5B" w:rsidP="00184C5B">
      <w:pPr>
        <w:tabs>
          <w:tab w:val="left" w:pos="567"/>
          <w:tab w:val="left" w:pos="9072"/>
        </w:tabs>
        <w:jc w:val="both"/>
        <w:rPr>
          <w:rFonts w:ascii="Arial" w:hAnsi="Arial" w:cs="Arial"/>
          <w:bCs/>
          <w:sz w:val="20"/>
          <w:szCs w:val="20"/>
        </w:rPr>
      </w:pPr>
    </w:p>
    <w:p w14:paraId="1E1FA699" w14:textId="0EA3CECC"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_Ref489446194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38</w:t>
      </w:r>
      <w:r w:rsidRPr="00A94990">
        <w:rPr>
          <w:rFonts w:ascii="Arial" w:hAnsi="Arial" w:cs="Arial"/>
          <w:b/>
          <w:sz w:val="20"/>
          <w:szCs w:val="20"/>
        </w:rPr>
        <w:fldChar w:fldCharType="end"/>
      </w:r>
      <w:r w:rsidRPr="00A94990">
        <w:rPr>
          <w:rFonts w:ascii="Arial" w:hAnsi="Arial" w:cs="Arial"/>
          <w:b/>
          <w:sz w:val="20"/>
          <w:szCs w:val="20"/>
        </w:rPr>
        <w:t>. členu</w:t>
      </w:r>
    </w:p>
    <w:p w14:paraId="3F47095C"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(načrt priporočenih storitev)</w:t>
      </w:r>
    </w:p>
    <w:p w14:paraId="233ED6BB" w14:textId="77777777" w:rsidR="00184C5B" w:rsidRPr="00A94990" w:rsidRDefault="00184C5B" w:rsidP="00184C5B">
      <w:pPr>
        <w:tabs>
          <w:tab w:val="left" w:pos="567"/>
          <w:tab w:val="left" w:pos="9072"/>
        </w:tabs>
        <w:jc w:val="both"/>
        <w:rPr>
          <w:rFonts w:ascii="Arial" w:hAnsi="Arial" w:cs="Arial"/>
          <w:b/>
          <w:sz w:val="20"/>
          <w:szCs w:val="20"/>
        </w:rPr>
      </w:pPr>
    </w:p>
    <w:p w14:paraId="3CC08246" w14:textId="77777777"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Določbe tega člena uvajajo izdelavo načrta priporočenih storitev DO. Načrt priporočenih storitev DO predstavlja nabor storitev DO, za katere </w:t>
      </w:r>
      <w:r w:rsidR="000F58C2" w:rsidRPr="00A94990">
        <w:rPr>
          <w:rFonts w:ascii="Arial" w:hAnsi="Arial" w:cs="Arial"/>
          <w:bCs/>
          <w:sz w:val="20"/>
          <w:szCs w:val="20"/>
        </w:rPr>
        <w:t xml:space="preserve">strokovni delavec </w:t>
      </w:r>
      <w:r w:rsidR="000F58C2" w:rsidRPr="00071DA4">
        <w:rPr>
          <w:rFonts w:ascii="Arial" w:hAnsi="Arial" w:cs="Arial"/>
          <w:bCs/>
          <w:sz w:val="20"/>
          <w:szCs w:val="20"/>
        </w:rPr>
        <w:t xml:space="preserve">ZZZS </w:t>
      </w:r>
      <w:r w:rsidRPr="00A94990">
        <w:rPr>
          <w:rFonts w:ascii="Arial" w:hAnsi="Arial" w:cs="Arial"/>
          <w:bCs/>
          <w:sz w:val="20"/>
          <w:szCs w:val="20"/>
        </w:rPr>
        <w:t>oceni, da bi bile, glede na ugotovitve v postopku ocenjevanja, za celostno DO za upravičenca potrebne.</w:t>
      </w:r>
    </w:p>
    <w:p w14:paraId="40529610" w14:textId="77777777" w:rsidR="00184C5B" w:rsidRPr="00A94990" w:rsidRDefault="00184C5B" w:rsidP="00184C5B">
      <w:pPr>
        <w:tabs>
          <w:tab w:val="left" w:pos="567"/>
          <w:tab w:val="left" w:pos="9072"/>
        </w:tabs>
        <w:jc w:val="both"/>
        <w:rPr>
          <w:rFonts w:ascii="Arial" w:hAnsi="Arial" w:cs="Arial"/>
          <w:bCs/>
          <w:sz w:val="20"/>
          <w:szCs w:val="20"/>
        </w:rPr>
      </w:pPr>
    </w:p>
    <w:p w14:paraId="3B53CD76" w14:textId="41E49D65" w:rsidR="007434E4" w:rsidRDefault="00184C5B" w:rsidP="00264F85">
      <w:pPr>
        <w:tabs>
          <w:tab w:val="left" w:pos="567"/>
          <w:tab w:val="left" w:pos="9072"/>
        </w:tabs>
        <w:jc w:val="both"/>
        <w:rPr>
          <w:rFonts w:ascii="Arial" w:hAnsi="Arial" w:cs="Arial"/>
          <w:bCs/>
          <w:sz w:val="20"/>
          <w:szCs w:val="20"/>
        </w:rPr>
      </w:pPr>
      <w:r w:rsidRPr="00A94990">
        <w:rPr>
          <w:rFonts w:ascii="Arial" w:hAnsi="Arial" w:cs="Arial"/>
          <w:bCs/>
          <w:sz w:val="20"/>
          <w:szCs w:val="20"/>
        </w:rPr>
        <w:t>Načrt priporočenih storitev DO</w:t>
      </w:r>
      <w:r>
        <w:rPr>
          <w:rFonts w:ascii="Arial" w:hAnsi="Arial" w:cs="Arial"/>
          <w:bCs/>
          <w:sz w:val="20"/>
          <w:szCs w:val="20"/>
        </w:rPr>
        <w:t xml:space="preserve"> iz drugega odstavka </w:t>
      </w:r>
      <w:r>
        <w:rPr>
          <w:rFonts w:ascii="Arial" w:hAnsi="Arial" w:cs="Arial"/>
          <w:bCs/>
          <w:sz w:val="20"/>
          <w:szCs w:val="20"/>
        </w:rPr>
        <w:fldChar w:fldCharType="begin"/>
      </w:r>
      <w:r>
        <w:rPr>
          <w:rFonts w:ascii="Arial" w:hAnsi="Arial" w:cs="Arial"/>
          <w:bCs/>
          <w:sz w:val="20"/>
          <w:szCs w:val="20"/>
        </w:rPr>
        <w:instrText xml:space="preserve"> REF _Ref489446194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člena tega zakona</w:t>
      </w:r>
      <w:r w:rsidRPr="00A94990">
        <w:rPr>
          <w:rFonts w:ascii="Arial" w:hAnsi="Arial" w:cs="Arial"/>
          <w:bCs/>
          <w:sz w:val="20"/>
          <w:szCs w:val="20"/>
        </w:rPr>
        <w:t xml:space="preserve"> je namreč priloga odločbe </w:t>
      </w:r>
      <w:r w:rsidR="007434E4">
        <w:rPr>
          <w:rFonts w:ascii="Arial" w:hAnsi="Arial" w:cs="Arial"/>
          <w:bCs/>
          <w:sz w:val="20"/>
          <w:szCs w:val="20"/>
        </w:rPr>
        <w:t>ZZZS</w:t>
      </w:r>
      <w:r w:rsidRPr="000B30C5">
        <w:rPr>
          <w:rFonts w:ascii="Arial" w:hAnsi="Arial" w:cs="Arial"/>
          <w:bCs/>
          <w:sz w:val="20"/>
          <w:szCs w:val="20"/>
        </w:rPr>
        <w:t xml:space="preserve"> iz</w:t>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xml:space="preserve">. </w:t>
      </w:r>
      <w:r w:rsidRPr="000B30C5">
        <w:rPr>
          <w:rFonts w:ascii="Arial" w:hAnsi="Arial" w:cs="Arial"/>
          <w:bCs/>
          <w:sz w:val="20"/>
          <w:szCs w:val="20"/>
        </w:rPr>
        <w:t>člena tega zakona</w:t>
      </w:r>
      <w:r w:rsidRPr="00A94990">
        <w:rPr>
          <w:rFonts w:ascii="Arial" w:hAnsi="Arial" w:cs="Arial"/>
          <w:bCs/>
          <w:sz w:val="20"/>
          <w:szCs w:val="20"/>
        </w:rPr>
        <w:t xml:space="preserve"> in podlaga za oblikovanje izreka te odločbe o načinu koriščenja pravice ter pripravo izvedbenega načrta iz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43</w:t>
      </w:r>
      <w:r w:rsidRPr="00A94990">
        <w:rPr>
          <w:rFonts w:ascii="Arial" w:hAnsi="Arial" w:cs="Arial"/>
          <w:bCs/>
          <w:sz w:val="20"/>
          <w:szCs w:val="20"/>
        </w:rPr>
        <w:fldChar w:fldCharType="end"/>
      </w:r>
      <w:r w:rsidRPr="00A94990">
        <w:rPr>
          <w:rFonts w:ascii="Arial" w:hAnsi="Arial" w:cs="Arial"/>
          <w:bCs/>
          <w:sz w:val="20"/>
          <w:szCs w:val="20"/>
        </w:rPr>
        <w:t>. člena tega zakona ter predstavlja tudi pomoč koordinatorju v DO pri pripravi izvedbenega načrta</w:t>
      </w:r>
      <w:r>
        <w:rPr>
          <w:rFonts w:ascii="Arial" w:hAnsi="Arial" w:cs="Arial"/>
          <w:bCs/>
          <w:sz w:val="20"/>
          <w:szCs w:val="20"/>
        </w:rPr>
        <w:t xml:space="preserve">. </w:t>
      </w:r>
    </w:p>
    <w:p w14:paraId="18FE060E" w14:textId="77777777" w:rsidR="008234E7" w:rsidRDefault="008234E7" w:rsidP="00264F85">
      <w:pPr>
        <w:tabs>
          <w:tab w:val="left" w:pos="567"/>
          <w:tab w:val="left" w:pos="9072"/>
        </w:tabs>
        <w:jc w:val="both"/>
        <w:rPr>
          <w:rFonts w:ascii="Arial" w:hAnsi="Arial" w:cs="Arial"/>
          <w:b/>
          <w:sz w:val="20"/>
          <w:szCs w:val="20"/>
        </w:rPr>
      </w:pPr>
    </w:p>
    <w:p w14:paraId="643B06EC" w14:textId="4321C3D2"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_Ref69888252 \r \h </w:instrText>
      </w:r>
      <w:r>
        <w:rPr>
          <w:rFonts w:ascii="Arial" w:hAnsi="Arial" w:cs="Arial"/>
          <w:b/>
          <w:sz w:val="20"/>
          <w:szCs w:val="20"/>
        </w:rPr>
        <w:instrText xml:space="preserve"> \* MERGEFORMAT </w:instrText>
      </w:r>
      <w:r w:rsidRPr="00AA207A">
        <w:rPr>
          <w:rFonts w:ascii="Arial" w:hAnsi="Arial" w:cs="Arial"/>
          <w:b/>
          <w:sz w:val="20"/>
          <w:szCs w:val="20"/>
        </w:rPr>
      </w:r>
      <w:r w:rsidRPr="00AA207A">
        <w:rPr>
          <w:rFonts w:ascii="Arial" w:hAnsi="Arial" w:cs="Arial"/>
          <w:b/>
          <w:sz w:val="20"/>
          <w:szCs w:val="20"/>
        </w:rPr>
        <w:fldChar w:fldCharType="separate"/>
      </w:r>
      <w:r w:rsidR="00E638C1">
        <w:rPr>
          <w:rFonts w:ascii="Arial" w:hAnsi="Arial" w:cs="Arial"/>
          <w:b/>
          <w:sz w:val="20"/>
          <w:szCs w:val="20"/>
        </w:rPr>
        <w:t>39</w:t>
      </w:r>
      <w:r w:rsidRPr="00AA207A">
        <w:rPr>
          <w:rFonts w:ascii="Arial" w:hAnsi="Arial" w:cs="Arial"/>
          <w:b/>
          <w:sz w:val="20"/>
          <w:szCs w:val="20"/>
        </w:rPr>
        <w:fldChar w:fldCharType="end"/>
      </w:r>
      <w:r w:rsidRPr="00AA207A">
        <w:rPr>
          <w:rFonts w:ascii="Arial" w:hAnsi="Arial" w:cs="Arial"/>
          <w:b/>
          <w:sz w:val="20"/>
          <w:szCs w:val="20"/>
        </w:rPr>
        <w:t>. členu</w:t>
      </w:r>
    </w:p>
    <w:p w14:paraId="478582A5" w14:textId="77777777" w:rsidR="00184C5B" w:rsidRDefault="00184C5B" w:rsidP="00184C5B">
      <w:pPr>
        <w:pStyle w:val="Odstavekseznama"/>
        <w:tabs>
          <w:tab w:val="left" w:pos="567"/>
          <w:tab w:val="left" w:pos="9072"/>
        </w:tabs>
        <w:ind w:left="0"/>
        <w:jc w:val="left"/>
        <w:rPr>
          <w:rFonts w:cs="Arial"/>
          <w:szCs w:val="20"/>
        </w:rPr>
      </w:pPr>
      <w:r w:rsidRPr="00AA207A">
        <w:rPr>
          <w:rFonts w:cs="Arial"/>
          <w:szCs w:val="20"/>
        </w:rPr>
        <w:t xml:space="preserve">(pristojnost za odločanje o pravicah do DO in odločba </w:t>
      </w:r>
      <w:r w:rsidR="007434E4">
        <w:rPr>
          <w:rFonts w:cs="Arial"/>
          <w:szCs w:val="20"/>
        </w:rPr>
        <w:t>ZZZS</w:t>
      </w:r>
      <w:r w:rsidRPr="00AA207A">
        <w:rPr>
          <w:rFonts w:cs="Arial"/>
          <w:szCs w:val="20"/>
        </w:rPr>
        <w:t>)</w:t>
      </w:r>
    </w:p>
    <w:p w14:paraId="67F1D7E5" w14:textId="77777777" w:rsidR="00184C5B" w:rsidRPr="00AA207A" w:rsidRDefault="00184C5B" w:rsidP="00184C5B">
      <w:pPr>
        <w:pStyle w:val="Odstavekseznama"/>
        <w:tabs>
          <w:tab w:val="left" w:pos="567"/>
          <w:tab w:val="left" w:pos="9072"/>
        </w:tabs>
        <w:ind w:left="0"/>
        <w:jc w:val="left"/>
        <w:rPr>
          <w:rFonts w:cs="Arial"/>
          <w:szCs w:val="20"/>
        </w:rPr>
      </w:pPr>
    </w:p>
    <w:p w14:paraId="43F451DF"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Za odločanje o pravicah do DO iz tega zakona je pristojen </w:t>
      </w:r>
      <w:r w:rsidR="007434E4" w:rsidRPr="00A94990">
        <w:rPr>
          <w:rFonts w:ascii="Arial" w:hAnsi="Arial" w:cs="Arial"/>
          <w:bCs/>
          <w:sz w:val="20"/>
          <w:szCs w:val="20"/>
        </w:rPr>
        <w:t xml:space="preserve">strokovni delavec </w:t>
      </w:r>
      <w:r w:rsidR="007434E4" w:rsidRPr="00071DA4">
        <w:rPr>
          <w:rFonts w:ascii="Arial" w:hAnsi="Arial" w:cs="Arial"/>
          <w:bCs/>
          <w:sz w:val="20"/>
          <w:szCs w:val="20"/>
        </w:rPr>
        <w:t>ZZZS</w:t>
      </w:r>
      <w:r>
        <w:rPr>
          <w:rFonts w:ascii="Arial" w:hAnsi="Arial" w:cs="Arial"/>
          <w:bCs/>
          <w:sz w:val="20"/>
          <w:szCs w:val="20"/>
        </w:rPr>
        <w:t xml:space="preserve">, pri čemer je določen tudi rok za odločitev </w:t>
      </w:r>
      <w:r w:rsidR="007434E4" w:rsidRPr="00A94990">
        <w:rPr>
          <w:rFonts w:ascii="Arial" w:hAnsi="Arial" w:cs="Arial"/>
          <w:bCs/>
          <w:sz w:val="20"/>
          <w:szCs w:val="20"/>
        </w:rPr>
        <w:t>strokovn</w:t>
      </w:r>
      <w:r w:rsidR="007434E4">
        <w:rPr>
          <w:rFonts w:ascii="Arial" w:hAnsi="Arial" w:cs="Arial"/>
          <w:bCs/>
          <w:sz w:val="20"/>
          <w:szCs w:val="20"/>
        </w:rPr>
        <w:t>ega</w:t>
      </w:r>
      <w:r w:rsidR="007434E4" w:rsidRPr="00A94990">
        <w:rPr>
          <w:rFonts w:ascii="Arial" w:hAnsi="Arial" w:cs="Arial"/>
          <w:bCs/>
          <w:sz w:val="20"/>
          <w:szCs w:val="20"/>
        </w:rPr>
        <w:t xml:space="preserve"> delav</w:t>
      </w:r>
      <w:r w:rsidR="007434E4">
        <w:rPr>
          <w:rFonts w:ascii="Arial" w:hAnsi="Arial" w:cs="Arial"/>
          <w:bCs/>
          <w:sz w:val="20"/>
          <w:szCs w:val="20"/>
        </w:rPr>
        <w:t>ca</w:t>
      </w:r>
      <w:r w:rsidR="007434E4" w:rsidRPr="00A94990">
        <w:rPr>
          <w:rFonts w:ascii="Arial" w:hAnsi="Arial" w:cs="Arial"/>
          <w:bCs/>
          <w:sz w:val="20"/>
          <w:szCs w:val="20"/>
        </w:rPr>
        <w:t xml:space="preserve"> </w:t>
      </w:r>
      <w:r w:rsidR="007434E4" w:rsidRPr="00071DA4">
        <w:rPr>
          <w:rFonts w:ascii="Arial" w:hAnsi="Arial" w:cs="Arial"/>
          <w:bCs/>
          <w:sz w:val="20"/>
          <w:szCs w:val="20"/>
        </w:rPr>
        <w:t xml:space="preserve">ZZZS </w:t>
      </w:r>
      <w:r>
        <w:rPr>
          <w:rFonts w:ascii="Arial" w:hAnsi="Arial" w:cs="Arial"/>
          <w:bCs/>
          <w:sz w:val="20"/>
          <w:szCs w:val="20"/>
        </w:rPr>
        <w:t xml:space="preserve">od prejema popolne vloge. V drugem odstavku so navedene minimalne obvezne sestavine odločbe, s katero se odloči o pravicah iz DO. </w:t>
      </w:r>
    </w:p>
    <w:p w14:paraId="0EF59E26" w14:textId="77777777" w:rsidR="00184C5B" w:rsidRDefault="00184C5B" w:rsidP="00184C5B">
      <w:pPr>
        <w:tabs>
          <w:tab w:val="left" w:pos="567"/>
          <w:tab w:val="left" w:pos="9072"/>
        </w:tabs>
        <w:jc w:val="both"/>
        <w:rPr>
          <w:rFonts w:ascii="Arial" w:hAnsi="Arial" w:cs="Arial"/>
          <w:bCs/>
          <w:sz w:val="20"/>
          <w:szCs w:val="20"/>
        </w:rPr>
      </w:pPr>
    </w:p>
    <w:p w14:paraId="7FC0CBE0"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V četrtem odstavku tega člena je določeno, da se </w:t>
      </w:r>
      <w:r w:rsidRPr="00777E90">
        <w:rPr>
          <w:rFonts w:ascii="Arial" w:hAnsi="Arial" w:cs="Arial"/>
          <w:bCs/>
          <w:sz w:val="20"/>
          <w:szCs w:val="20"/>
        </w:rPr>
        <w:t xml:space="preserve">v primeru uveljavljanja pravice do oskrbovalca družinskega člana hkrati odloči tudi o pravicah oskrbovalca družinskega člana in času pričetka </w:t>
      </w:r>
      <w:r>
        <w:rPr>
          <w:rFonts w:ascii="Arial" w:hAnsi="Arial" w:cs="Arial"/>
          <w:bCs/>
          <w:sz w:val="20"/>
          <w:szCs w:val="20"/>
        </w:rPr>
        <w:t>izvajanja pravice v tej obliki, pri čemer se od</w:t>
      </w:r>
      <w:r w:rsidRPr="00777E90">
        <w:rPr>
          <w:rFonts w:ascii="Arial" w:hAnsi="Arial" w:cs="Arial"/>
          <w:bCs/>
          <w:sz w:val="20"/>
          <w:szCs w:val="20"/>
        </w:rPr>
        <w:t>ločba o priznanju pravice do oskrbovalca družinskega člana vroči upravičencu in oskrbovalcu družinskega člana.</w:t>
      </w:r>
      <w:r>
        <w:rPr>
          <w:rFonts w:ascii="Arial" w:hAnsi="Arial" w:cs="Arial"/>
          <w:bCs/>
          <w:sz w:val="20"/>
          <w:szCs w:val="20"/>
        </w:rPr>
        <w:t xml:space="preserve"> Navedeno je potrebno, ker se v tem postopku odloča o pravicah in obveznostih tako upravičenca kot tudi oskrbovalca družinskega člana.</w:t>
      </w:r>
    </w:p>
    <w:p w14:paraId="225A59CC" w14:textId="77777777" w:rsidR="00184C5B" w:rsidRDefault="00184C5B" w:rsidP="00184C5B">
      <w:pPr>
        <w:tabs>
          <w:tab w:val="left" w:pos="567"/>
          <w:tab w:val="left" w:pos="9072"/>
        </w:tabs>
        <w:jc w:val="both"/>
        <w:rPr>
          <w:rFonts w:ascii="Arial" w:hAnsi="Arial" w:cs="Arial"/>
          <w:bCs/>
          <w:sz w:val="20"/>
          <w:szCs w:val="20"/>
        </w:rPr>
      </w:pPr>
    </w:p>
    <w:p w14:paraId="7F339FAD"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Peti in šesti odstavek še določata možnost izdaje nove odločbe na podlagi že opravljene </w:t>
      </w:r>
      <w:r w:rsidR="001257F9">
        <w:rPr>
          <w:rFonts w:ascii="Arial" w:hAnsi="Arial" w:cs="Arial"/>
          <w:bCs/>
          <w:sz w:val="20"/>
          <w:szCs w:val="20"/>
        </w:rPr>
        <w:t>ocene</w:t>
      </w:r>
      <w:r>
        <w:rPr>
          <w:rFonts w:ascii="Arial" w:hAnsi="Arial" w:cs="Arial"/>
          <w:bCs/>
          <w:sz w:val="20"/>
          <w:szCs w:val="20"/>
        </w:rPr>
        <w:t xml:space="preserve"> upravičenosti do DO in primere, ko izdaja nove odločbe ni potrebna (in sicer v primeru nadomestne oskrbe).</w:t>
      </w:r>
    </w:p>
    <w:p w14:paraId="7A81B55E" w14:textId="77777777" w:rsidR="00184C5B" w:rsidRDefault="00184C5B" w:rsidP="00184C5B">
      <w:pPr>
        <w:tabs>
          <w:tab w:val="left" w:pos="567"/>
          <w:tab w:val="left" w:pos="9072"/>
        </w:tabs>
        <w:jc w:val="both"/>
        <w:rPr>
          <w:rFonts w:ascii="Arial" w:hAnsi="Arial" w:cs="Arial"/>
          <w:bCs/>
          <w:sz w:val="20"/>
          <w:szCs w:val="20"/>
        </w:rPr>
      </w:pPr>
    </w:p>
    <w:p w14:paraId="3B92077C" w14:textId="77777777" w:rsidR="0044458D" w:rsidRDefault="0044458D">
      <w:pPr>
        <w:rPr>
          <w:rFonts w:ascii="Arial" w:hAnsi="Arial" w:cs="Arial"/>
          <w:b/>
          <w:sz w:val="20"/>
          <w:szCs w:val="20"/>
        </w:rPr>
      </w:pPr>
      <w:r>
        <w:rPr>
          <w:rFonts w:ascii="Arial" w:hAnsi="Arial" w:cs="Arial"/>
          <w:b/>
          <w:sz w:val="20"/>
          <w:szCs w:val="20"/>
        </w:rPr>
        <w:br w:type="page"/>
      </w:r>
    </w:p>
    <w:p w14:paraId="5D17CB5C" w14:textId="2C8337AA"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 xml:space="preserve">K </w:t>
      </w:r>
      <w:r w:rsidRPr="00AA207A">
        <w:rPr>
          <w:rFonts w:ascii="Arial" w:hAnsi="Arial" w:cs="Arial"/>
          <w:b/>
          <w:sz w:val="20"/>
          <w:szCs w:val="20"/>
        </w:rPr>
        <w:fldChar w:fldCharType="begin"/>
      </w:r>
      <w:r w:rsidRPr="00AA207A">
        <w:rPr>
          <w:rFonts w:ascii="Arial" w:hAnsi="Arial" w:cs="Arial"/>
          <w:b/>
          <w:sz w:val="20"/>
          <w:szCs w:val="20"/>
        </w:rPr>
        <w:instrText xml:space="preserve"> REF _Ref70372148 \r \h  \* MERGEFORMAT </w:instrText>
      </w:r>
      <w:r w:rsidRPr="00AA207A">
        <w:rPr>
          <w:rFonts w:ascii="Arial" w:hAnsi="Arial" w:cs="Arial"/>
          <w:b/>
          <w:sz w:val="20"/>
          <w:szCs w:val="20"/>
        </w:rPr>
      </w:r>
      <w:r w:rsidRPr="00AA207A">
        <w:rPr>
          <w:rFonts w:ascii="Arial" w:hAnsi="Arial" w:cs="Arial"/>
          <w:b/>
          <w:sz w:val="20"/>
          <w:szCs w:val="20"/>
        </w:rPr>
        <w:fldChar w:fldCharType="separate"/>
      </w:r>
      <w:r w:rsidR="00E638C1">
        <w:rPr>
          <w:rFonts w:ascii="Arial" w:hAnsi="Arial" w:cs="Arial"/>
          <w:b/>
          <w:sz w:val="20"/>
          <w:szCs w:val="20"/>
        </w:rPr>
        <w:t>40</w:t>
      </w:r>
      <w:r w:rsidRPr="00AA207A">
        <w:rPr>
          <w:rFonts w:ascii="Arial" w:hAnsi="Arial" w:cs="Arial"/>
          <w:b/>
          <w:sz w:val="20"/>
          <w:szCs w:val="20"/>
        </w:rPr>
        <w:fldChar w:fldCharType="end"/>
      </w:r>
      <w:r w:rsidRPr="00AA207A">
        <w:rPr>
          <w:rFonts w:ascii="Arial" w:hAnsi="Arial" w:cs="Arial"/>
          <w:b/>
          <w:sz w:val="20"/>
          <w:szCs w:val="20"/>
        </w:rPr>
        <w:t xml:space="preserve">. členu </w:t>
      </w:r>
    </w:p>
    <w:p w14:paraId="74E17E22" w14:textId="77777777" w:rsidR="00184C5B" w:rsidRPr="00AA207A" w:rsidRDefault="00184C5B" w:rsidP="00184C5B">
      <w:pPr>
        <w:pStyle w:val="len"/>
        <w:numPr>
          <w:ilvl w:val="0"/>
          <w:numId w:val="0"/>
        </w:numPr>
        <w:jc w:val="left"/>
        <w:rPr>
          <w:b/>
        </w:rPr>
      </w:pPr>
      <w:r w:rsidRPr="00AA207A">
        <w:rPr>
          <w:b/>
        </w:rPr>
        <w:t>(pritožbeni postopek)</w:t>
      </w:r>
    </w:p>
    <w:p w14:paraId="09B0C5E8" w14:textId="77777777" w:rsidR="00184C5B" w:rsidRDefault="00184C5B" w:rsidP="00184C5B">
      <w:pPr>
        <w:tabs>
          <w:tab w:val="left" w:pos="567"/>
          <w:tab w:val="left" w:pos="9072"/>
        </w:tabs>
        <w:jc w:val="both"/>
        <w:rPr>
          <w:rFonts w:ascii="Arial" w:hAnsi="Arial" w:cs="Arial"/>
          <w:b/>
          <w:sz w:val="20"/>
          <w:szCs w:val="20"/>
        </w:rPr>
      </w:pPr>
    </w:p>
    <w:p w14:paraId="5DA509F4" w14:textId="77777777" w:rsidR="00184C5B" w:rsidRDefault="00184C5B" w:rsidP="00184C5B">
      <w:pPr>
        <w:tabs>
          <w:tab w:val="left" w:pos="567"/>
          <w:tab w:val="left" w:pos="9072"/>
        </w:tabs>
        <w:jc w:val="both"/>
        <w:rPr>
          <w:rFonts w:ascii="Arial" w:hAnsi="Arial" w:cs="Arial"/>
          <w:sz w:val="20"/>
          <w:szCs w:val="20"/>
        </w:rPr>
      </w:pPr>
      <w:r w:rsidRPr="000569BB">
        <w:rPr>
          <w:rFonts w:ascii="Arial" w:hAnsi="Arial" w:cs="Arial"/>
          <w:sz w:val="20"/>
          <w:szCs w:val="20"/>
        </w:rPr>
        <w:t xml:space="preserve">Ta člen </w:t>
      </w:r>
      <w:r>
        <w:rPr>
          <w:rFonts w:ascii="Arial" w:hAnsi="Arial" w:cs="Arial"/>
          <w:sz w:val="20"/>
          <w:szCs w:val="20"/>
        </w:rPr>
        <w:t>ureja pritožbeni postopek v primeru izdane odločbe o pravicah do DO, in sicer je zoper to odločbo dovoljena pritožba v roku 15 dni od njene vročitve, pri čemer pritožba ne zadrži izvršitve odločbe.</w:t>
      </w:r>
    </w:p>
    <w:p w14:paraId="1F7BCA15" w14:textId="77777777" w:rsidR="00184C5B" w:rsidRDefault="00184C5B" w:rsidP="00184C5B">
      <w:pPr>
        <w:tabs>
          <w:tab w:val="left" w:pos="567"/>
          <w:tab w:val="left" w:pos="9072"/>
        </w:tabs>
        <w:jc w:val="both"/>
        <w:rPr>
          <w:rFonts w:ascii="Arial" w:hAnsi="Arial" w:cs="Arial"/>
          <w:sz w:val="20"/>
          <w:szCs w:val="20"/>
        </w:rPr>
      </w:pPr>
    </w:p>
    <w:p w14:paraId="6B044571" w14:textId="00D8853B" w:rsidR="001C6295" w:rsidRDefault="00184C5B" w:rsidP="00184C5B">
      <w:pPr>
        <w:tabs>
          <w:tab w:val="left" w:pos="567"/>
          <w:tab w:val="left" w:pos="9072"/>
        </w:tabs>
        <w:jc w:val="both"/>
        <w:rPr>
          <w:rFonts w:ascii="Arial" w:hAnsi="Arial" w:cs="Arial"/>
          <w:sz w:val="20"/>
          <w:szCs w:val="20"/>
        </w:rPr>
      </w:pPr>
      <w:r>
        <w:rPr>
          <w:rFonts w:ascii="Arial" w:hAnsi="Arial" w:cs="Arial"/>
          <w:sz w:val="20"/>
          <w:szCs w:val="20"/>
        </w:rPr>
        <w:t xml:space="preserve">Pritožbeni organ je direkcija </w:t>
      </w:r>
      <w:r w:rsidR="001257F9">
        <w:rPr>
          <w:rFonts w:ascii="Arial" w:hAnsi="Arial" w:cs="Arial"/>
          <w:sz w:val="20"/>
          <w:szCs w:val="20"/>
        </w:rPr>
        <w:t>ZZZS</w:t>
      </w:r>
      <w:r>
        <w:rPr>
          <w:rFonts w:ascii="Arial" w:hAnsi="Arial" w:cs="Arial"/>
          <w:sz w:val="20"/>
          <w:szCs w:val="20"/>
        </w:rPr>
        <w:t xml:space="preserve">, ki mora o pritožbi odločiti v 30 dneh od njenega prejema. </w:t>
      </w:r>
      <w:r w:rsidR="001C6295">
        <w:rPr>
          <w:rFonts w:ascii="Arial" w:hAnsi="Arial" w:cs="Arial"/>
          <w:sz w:val="20"/>
          <w:szCs w:val="20"/>
        </w:rPr>
        <w:t xml:space="preserve">V drugem odstavku tega člena je še določeno, da če drugostopenjski organ ne izda odločbe o pritožbi v predpisanem roku (gre torej za situacijo t. i. molka organa), je predvidena možnost, da lahko zavarovana oseba uveljavlja sodno varstvo skladno z </w:t>
      </w:r>
      <w:r w:rsidR="003B04D7">
        <w:rPr>
          <w:rFonts w:ascii="Arial" w:hAnsi="Arial" w:cs="Arial"/>
          <w:sz w:val="20"/>
          <w:szCs w:val="20"/>
        </w:rPr>
        <w:fldChar w:fldCharType="begin"/>
      </w:r>
      <w:r w:rsidR="003B04D7">
        <w:rPr>
          <w:rFonts w:ascii="Arial" w:hAnsi="Arial" w:cs="Arial"/>
          <w:sz w:val="20"/>
          <w:szCs w:val="20"/>
        </w:rPr>
        <w:instrText xml:space="preserve"> REF _Ref70372239 \r \h </w:instrText>
      </w:r>
      <w:r w:rsidR="003B04D7">
        <w:rPr>
          <w:rFonts w:ascii="Arial" w:hAnsi="Arial" w:cs="Arial"/>
          <w:sz w:val="20"/>
          <w:szCs w:val="20"/>
        </w:rPr>
      </w:r>
      <w:r w:rsidR="003B04D7">
        <w:rPr>
          <w:rFonts w:ascii="Arial" w:hAnsi="Arial" w:cs="Arial"/>
          <w:sz w:val="20"/>
          <w:szCs w:val="20"/>
        </w:rPr>
        <w:fldChar w:fldCharType="separate"/>
      </w:r>
      <w:r w:rsidR="00E638C1">
        <w:rPr>
          <w:rFonts w:ascii="Arial" w:hAnsi="Arial" w:cs="Arial"/>
          <w:sz w:val="20"/>
          <w:szCs w:val="20"/>
        </w:rPr>
        <w:t>42</w:t>
      </w:r>
      <w:r w:rsidR="003B04D7">
        <w:rPr>
          <w:rFonts w:ascii="Arial" w:hAnsi="Arial" w:cs="Arial"/>
          <w:sz w:val="20"/>
          <w:szCs w:val="20"/>
        </w:rPr>
        <w:fldChar w:fldCharType="end"/>
      </w:r>
      <w:r w:rsidR="001C6295">
        <w:rPr>
          <w:rFonts w:ascii="Arial" w:hAnsi="Arial" w:cs="Arial"/>
          <w:sz w:val="20"/>
          <w:szCs w:val="20"/>
        </w:rPr>
        <w:t>. členom tega zakona kot če bi bila njena pritožba zavrnjena, pri čemer v tem primeru zavarovana oseba direkcije ZZZS ni dolžna dodatno pozivati na odločitev o pritožbi.</w:t>
      </w:r>
    </w:p>
    <w:p w14:paraId="1DE8FAA3" w14:textId="77777777" w:rsidR="001C6295" w:rsidRDefault="001C6295" w:rsidP="00184C5B">
      <w:pPr>
        <w:tabs>
          <w:tab w:val="left" w:pos="567"/>
          <w:tab w:val="left" w:pos="9072"/>
        </w:tabs>
        <w:jc w:val="both"/>
        <w:rPr>
          <w:rFonts w:ascii="Arial" w:hAnsi="Arial" w:cs="Arial"/>
          <w:sz w:val="20"/>
          <w:szCs w:val="20"/>
        </w:rPr>
      </w:pPr>
    </w:p>
    <w:p w14:paraId="0DE3F8FD" w14:textId="77777777" w:rsidR="00184C5B" w:rsidRPr="000569BB" w:rsidRDefault="00184C5B" w:rsidP="00184C5B">
      <w:pPr>
        <w:tabs>
          <w:tab w:val="left" w:pos="567"/>
          <w:tab w:val="left" w:pos="9072"/>
        </w:tabs>
        <w:jc w:val="both"/>
        <w:rPr>
          <w:rFonts w:ascii="Arial" w:hAnsi="Arial" w:cs="Arial"/>
          <w:sz w:val="20"/>
          <w:szCs w:val="20"/>
        </w:rPr>
      </w:pPr>
      <w:r>
        <w:rPr>
          <w:rFonts w:ascii="Arial" w:hAnsi="Arial" w:cs="Arial"/>
          <w:sz w:val="20"/>
          <w:szCs w:val="20"/>
        </w:rPr>
        <w:t>Tretji in četrti odstavek urejata primere, če je pritožbi ugodeno in je določena druga kategorija upravičenosti oz. primere, ko je pritožbi ugodeno, z odpravljeno odločbo pa zavarovani osebi pravica do DO ni bila priznana.</w:t>
      </w:r>
    </w:p>
    <w:p w14:paraId="7DD3B71B" w14:textId="77777777" w:rsidR="00184C5B" w:rsidRDefault="00184C5B" w:rsidP="00184C5B">
      <w:pPr>
        <w:tabs>
          <w:tab w:val="left" w:pos="567"/>
          <w:tab w:val="left" w:pos="9072"/>
        </w:tabs>
        <w:jc w:val="both"/>
        <w:rPr>
          <w:rFonts w:ascii="Arial" w:hAnsi="Arial" w:cs="Arial"/>
          <w:b/>
          <w:sz w:val="20"/>
          <w:szCs w:val="20"/>
        </w:rPr>
      </w:pPr>
    </w:p>
    <w:p w14:paraId="3E2485AA" w14:textId="61BF01B0" w:rsidR="00184C5B" w:rsidRDefault="00184C5B" w:rsidP="00184C5B">
      <w:pPr>
        <w:tabs>
          <w:tab w:val="left" w:pos="567"/>
          <w:tab w:val="left" w:pos="9072"/>
        </w:tabs>
        <w:jc w:val="both"/>
        <w:rPr>
          <w:rFonts w:ascii="Arial" w:hAnsi="Arial" w:cs="Arial"/>
          <w:b/>
          <w:sz w:val="20"/>
          <w:szCs w:val="20"/>
        </w:rPr>
      </w:pPr>
      <w:r>
        <w:rPr>
          <w:rFonts w:ascii="Arial" w:hAnsi="Arial" w:cs="Arial"/>
          <w:b/>
          <w:sz w:val="20"/>
          <w:szCs w:val="20"/>
        </w:rPr>
        <w:t xml:space="preserve">K </w:t>
      </w:r>
      <w:r>
        <w:rPr>
          <w:rFonts w:ascii="Arial" w:hAnsi="Arial" w:cs="Arial"/>
          <w:b/>
          <w:sz w:val="20"/>
          <w:szCs w:val="20"/>
        </w:rPr>
        <w:fldChar w:fldCharType="begin"/>
      </w:r>
      <w:r>
        <w:rPr>
          <w:rFonts w:ascii="Arial" w:hAnsi="Arial" w:cs="Arial"/>
          <w:b/>
          <w:sz w:val="20"/>
          <w:szCs w:val="20"/>
        </w:rPr>
        <w:instrText xml:space="preserve"> REF _Ref70372219 \r \h </w:instrText>
      </w:r>
      <w:r>
        <w:rPr>
          <w:rFonts w:ascii="Arial" w:hAnsi="Arial" w:cs="Arial"/>
          <w:b/>
          <w:sz w:val="20"/>
          <w:szCs w:val="20"/>
        </w:rPr>
      </w:r>
      <w:r>
        <w:rPr>
          <w:rFonts w:ascii="Arial" w:hAnsi="Arial" w:cs="Arial"/>
          <w:b/>
          <w:sz w:val="20"/>
          <w:szCs w:val="20"/>
        </w:rPr>
        <w:fldChar w:fldCharType="separate"/>
      </w:r>
      <w:r w:rsidR="00E638C1">
        <w:rPr>
          <w:rFonts w:ascii="Arial" w:hAnsi="Arial" w:cs="Arial"/>
          <w:b/>
          <w:sz w:val="20"/>
          <w:szCs w:val="20"/>
        </w:rPr>
        <w:t>41</w:t>
      </w:r>
      <w:r>
        <w:rPr>
          <w:rFonts w:ascii="Arial" w:hAnsi="Arial" w:cs="Arial"/>
          <w:b/>
          <w:sz w:val="20"/>
          <w:szCs w:val="20"/>
        </w:rPr>
        <w:fldChar w:fldCharType="end"/>
      </w:r>
      <w:r>
        <w:rPr>
          <w:rFonts w:ascii="Arial" w:hAnsi="Arial" w:cs="Arial"/>
          <w:b/>
          <w:sz w:val="20"/>
          <w:szCs w:val="20"/>
        </w:rPr>
        <w:t>. členu</w:t>
      </w:r>
    </w:p>
    <w:p w14:paraId="1A28922B"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
          <w:sz w:val="20"/>
          <w:szCs w:val="20"/>
        </w:rPr>
        <w:t>(vročanje odločb)</w:t>
      </w:r>
    </w:p>
    <w:p w14:paraId="217C3312" w14:textId="77777777" w:rsidR="00184C5B" w:rsidRPr="00AA207A" w:rsidRDefault="00184C5B" w:rsidP="00184C5B">
      <w:pPr>
        <w:tabs>
          <w:tab w:val="left" w:pos="567"/>
          <w:tab w:val="left" w:pos="9072"/>
        </w:tabs>
        <w:jc w:val="both"/>
        <w:rPr>
          <w:rFonts w:ascii="Arial" w:hAnsi="Arial" w:cs="Arial"/>
          <w:b/>
          <w:sz w:val="20"/>
          <w:szCs w:val="20"/>
        </w:rPr>
      </w:pPr>
    </w:p>
    <w:p w14:paraId="34BFFCE7" w14:textId="77777777" w:rsidR="00184C5B" w:rsidRPr="00AA207A" w:rsidRDefault="00184C5B" w:rsidP="00184C5B">
      <w:pPr>
        <w:tabs>
          <w:tab w:val="left" w:pos="567"/>
          <w:tab w:val="left" w:pos="9072"/>
        </w:tabs>
        <w:jc w:val="both"/>
        <w:rPr>
          <w:rFonts w:ascii="Arial" w:hAnsi="Arial" w:cs="Arial"/>
          <w:b/>
          <w:sz w:val="20"/>
          <w:szCs w:val="20"/>
        </w:rPr>
      </w:pPr>
      <w:r w:rsidRPr="00AA207A">
        <w:rPr>
          <w:rFonts w:ascii="Arial" w:hAnsi="Arial" w:cs="Arial"/>
          <w:bCs/>
          <w:sz w:val="20"/>
          <w:szCs w:val="20"/>
        </w:rPr>
        <w:t>Člen ureja način vročanja odločbe o upravičenosti do DO</w:t>
      </w:r>
      <w:r>
        <w:rPr>
          <w:rFonts w:ascii="Arial" w:hAnsi="Arial" w:cs="Arial"/>
          <w:bCs/>
          <w:sz w:val="20"/>
          <w:szCs w:val="20"/>
        </w:rPr>
        <w:t>, in sicer se vročajo osebno, v skladu z določbami, ki urejajo splošni upravni postopek.</w:t>
      </w:r>
    </w:p>
    <w:p w14:paraId="4455E8B5" w14:textId="77777777" w:rsidR="00184C5B" w:rsidRDefault="00184C5B" w:rsidP="00184C5B">
      <w:pPr>
        <w:tabs>
          <w:tab w:val="left" w:pos="567"/>
          <w:tab w:val="left" w:pos="9072"/>
        </w:tabs>
        <w:jc w:val="both"/>
        <w:rPr>
          <w:rFonts w:ascii="Arial" w:hAnsi="Arial" w:cs="Arial"/>
          <w:b/>
          <w:sz w:val="20"/>
          <w:szCs w:val="20"/>
        </w:rPr>
      </w:pPr>
    </w:p>
    <w:p w14:paraId="2ECD49D6" w14:textId="5198982F" w:rsidR="00184C5B" w:rsidRDefault="00184C5B" w:rsidP="00184C5B">
      <w:pPr>
        <w:tabs>
          <w:tab w:val="left" w:pos="567"/>
          <w:tab w:val="left" w:pos="9072"/>
        </w:tabs>
        <w:jc w:val="both"/>
        <w:rPr>
          <w:rFonts w:ascii="Arial" w:hAnsi="Arial" w:cs="Arial"/>
          <w:b/>
          <w:sz w:val="20"/>
          <w:szCs w:val="20"/>
        </w:rPr>
      </w:pPr>
      <w:r>
        <w:rPr>
          <w:rFonts w:ascii="Arial" w:hAnsi="Arial" w:cs="Arial"/>
          <w:b/>
          <w:sz w:val="20"/>
          <w:szCs w:val="20"/>
        </w:rPr>
        <w:t xml:space="preserve">K </w:t>
      </w:r>
      <w:r>
        <w:rPr>
          <w:rFonts w:ascii="Arial" w:hAnsi="Arial" w:cs="Arial"/>
          <w:b/>
          <w:sz w:val="20"/>
          <w:szCs w:val="20"/>
        </w:rPr>
        <w:fldChar w:fldCharType="begin"/>
      </w:r>
      <w:r>
        <w:rPr>
          <w:rFonts w:ascii="Arial" w:hAnsi="Arial" w:cs="Arial"/>
          <w:b/>
          <w:sz w:val="20"/>
          <w:szCs w:val="20"/>
        </w:rPr>
        <w:instrText xml:space="preserve"> REF _Ref70372239 \r \h </w:instrText>
      </w:r>
      <w:r>
        <w:rPr>
          <w:rFonts w:ascii="Arial" w:hAnsi="Arial" w:cs="Arial"/>
          <w:b/>
          <w:sz w:val="20"/>
          <w:szCs w:val="20"/>
        </w:rPr>
      </w:r>
      <w:r>
        <w:rPr>
          <w:rFonts w:ascii="Arial" w:hAnsi="Arial" w:cs="Arial"/>
          <w:b/>
          <w:sz w:val="20"/>
          <w:szCs w:val="20"/>
        </w:rPr>
        <w:fldChar w:fldCharType="separate"/>
      </w:r>
      <w:r w:rsidR="00E638C1">
        <w:rPr>
          <w:rFonts w:ascii="Arial" w:hAnsi="Arial" w:cs="Arial"/>
          <w:b/>
          <w:sz w:val="20"/>
          <w:szCs w:val="20"/>
        </w:rPr>
        <w:t>42</w:t>
      </w:r>
      <w:r>
        <w:rPr>
          <w:rFonts w:ascii="Arial" w:hAnsi="Arial" w:cs="Arial"/>
          <w:b/>
          <w:sz w:val="20"/>
          <w:szCs w:val="20"/>
        </w:rPr>
        <w:fldChar w:fldCharType="end"/>
      </w:r>
      <w:r>
        <w:rPr>
          <w:rFonts w:ascii="Arial" w:hAnsi="Arial" w:cs="Arial"/>
          <w:b/>
          <w:sz w:val="20"/>
          <w:szCs w:val="20"/>
        </w:rPr>
        <w:t>. členu</w:t>
      </w:r>
    </w:p>
    <w:p w14:paraId="149667AB" w14:textId="77777777" w:rsidR="00184C5B" w:rsidRDefault="00184C5B" w:rsidP="00184C5B">
      <w:pPr>
        <w:tabs>
          <w:tab w:val="left" w:pos="567"/>
          <w:tab w:val="left" w:pos="9072"/>
        </w:tabs>
        <w:jc w:val="both"/>
        <w:rPr>
          <w:rFonts w:ascii="Arial" w:hAnsi="Arial" w:cs="Arial"/>
          <w:b/>
          <w:sz w:val="20"/>
          <w:szCs w:val="20"/>
        </w:rPr>
      </w:pPr>
      <w:r>
        <w:rPr>
          <w:rFonts w:ascii="Arial" w:hAnsi="Arial" w:cs="Arial"/>
          <w:b/>
          <w:sz w:val="20"/>
          <w:szCs w:val="20"/>
        </w:rPr>
        <w:t>(sodno varstvo)</w:t>
      </w:r>
    </w:p>
    <w:p w14:paraId="6913C530" w14:textId="77777777" w:rsidR="00184C5B" w:rsidRPr="004665EB" w:rsidRDefault="00184C5B" w:rsidP="00184C5B">
      <w:pPr>
        <w:tabs>
          <w:tab w:val="left" w:pos="567"/>
          <w:tab w:val="left" w:pos="9072"/>
        </w:tabs>
        <w:jc w:val="both"/>
        <w:rPr>
          <w:rFonts w:ascii="Arial" w:hAnsi="Arial" w:cs="Arial"/>
          <w:bCs/>
          <w:sz w:val="20"/>
          <w:szCs w:val="20"/>
        </w:rPr>
      </w:pPr>
    </w:p>
    <w:p w14:paraId="3680B9E0" w14:textId="77777777" w:rsidR="00184C5B" w:rsidRPr="004665EB" w:rsidRDefault="00184C5B" w:rsidP="00184C5B">
      <w:pPr>
        <w:tabs>
          <w:tab w:val="left" w:pos="567"/>
          <w:tab w:val="left" w:pos="9072"/>
        </w:tabs>
        <w:jc w:val="both"/>
        <w:rPr>
          <w:rFonts w:ascii="Arial" w:hAnsi="Arial" w:cs="Arial"/>
          <w:bCs/>
          <w:sz w:val="20"/>
          <w:szCs w:val="20"/>
        </w:rPr>
      </w:pPr>
      <w:r w:rsidRPr="004665EB">
        <w:rPr>
          <w:rFonts w:ascii="Arial" w:hAnsi="Arial" w:cs="Arial"/>
          <w:bCs/>
          <w:sz w:val="20"/>
          <w:szCs w:val="20"/>
        </w:rPr>
        <w:t xml:space="preserve">Člen določa, da v sporih zoper dokončne odločbe </w:t>
      </w:r>
      <w:r w:rsidR="00322E11">
        <w:rPr>
          <w:rFonts w:ascii="Arial" w:hAnsi="Arial" w:cs="Arial"/>
          <w:bCs/>
          <w:sz w:val="20"/>
          <w:szCs w:val="20"/>
        </w:rPr>
        <w:t>ZZZS</w:t>
      </w:r>
      <w:r w:rsidRPr="004665EB">
        <w:rPr>
          <w:rFonts w:ascii="Arial" w:hAnsi="Arial" w:cs="Arial"/>
          <w:bCs/>
          <w:sz w:val="20"/>
          <w:szCs w:val="20"/>
        </w:rPr>
        <w:t xml:space="preserve"> iz prejšnjega člena tega zakona odloča pristojno delovno in socialno sodišče</w:t>
      </w:r>
      <w:r w:rsidR="001C6295">
        <w:rPr>
          <w:rFonts w:ascii="Arial" w:hAnsi="Arial" w:cs="Arial"/>
          <w:bCs/>
          <w:sz w:val="20"/>
          <w:szCs w:val="20"/>
        </w:rPr>
        <w:t>, in sicer skladno s pravili postopka, po katerih sodišča odločajo v delovnih in socialnih sporih.</w:t>
      </w:r>
    </w:p>
    <w:p w14:paraId="03678E63" w14:textId="77777777" w:rsidR="00184C5B" w:rsidRPr="00A94990" w:rsidRDefault="00184C5B" w:rsidP="00184C5B">
      <w:pPr>
        <w:tabs>
          <w:tab w:val="left" w:pos="567"/>
          <w:tab w:val="left" w:pos="9072"/>
        </w:tabs>
        <w:jc w:val="both"/>
        <w:rPr>
          <w:rFonts w:ascii="Arial" w:hAnsi="Arial" w:cs="Arial"/>
          <w:b/>
          <w:sz w:val="20"/>
          <w:szCs w:val="20"/>
        </w:rPr>
      </w:pPr>
    </w:p>
    <w:p w14:paraId="36CE0E6F" w14:textId="05ED12D2"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bookmarkStart w:id="288" w:name="_Hlk61966379"/>
      <w:r w:rsidRPr="00A94990">
        <w:rPr>
          <w:rFonts w:ascii="Arial" w:hAnsi="Arial" w:cs="Arial"/>
          <w:b/>
          <w:sz w:val="20"/>
          <w:szCs w:val="20"/>
        </w:rPr>
        <w:fldChar w:fldCharType="begin"/>
      </w:r>
      <w:r w:rsidRPr="00A94990">
        <w:rPr>
          <w:rFonts w:ascii="Arial" w:hAnsi="Arial" w:cs="Arial"/>
          <w:b/>
          <w:sz w:val="20"/>
          <w:szCs w:val="20"/>
        </w:rPr>
        <w:instrText xml:space="preserve"> REF _Ref494704668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43</w:t>
      </w:r>
      <w:r w:rsidRPr="00A94990">
        <w:rPr>
          <w:rFonts w:ascii="Arial" w:hAnsi="Arial" w:cs="Arial"/>
          <w:b/>
          <w:sz w:val="20"/>
          <w:szCs w:val="20"/>
        </w:rPr>
        <w:fldChar w:fldCharType="end"/>
      </w:r>
      <w:r w:rsidRPr="00A94990">
        <w:rPr>
          <w:rFonts w:ascii="Arial" w:hAnsi="Arial" w:cs="Arial"/>
          <w:b/>
          <w:sz w:val="20"/>
          <w:szCs w:val="20"/>
        </w:rPr>
        <w:t>. členu</w:t>
      </w:r>
      <w:bookmarkEnd w:id="288"/>
    </w:p>
    <w:p w14:paraId="1A0C8115" w14:textId="77777777"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(izvedbeni načrt)</w:t>
      </w:r>
    </w:p>
    <w:p w14:paraId="6CC0C46A" w14:textId="77777777" w:rsidR="00184C5B" w:rsidRPr="00A94990" w:rsidRDefault="00184C5B" w:rsidP="00184C5B">
      <w:pPr>
        <w:tabs>
          <w:tab w:val="left" w:pos="567"/>
          <w:tab w:val="left" w:pos="9072"/>
        </w:tabs>
        <w:jc w:val="both"/>
        <w:rPr>
          <w:rFonts w:ascii="Arial" w:hAnsi="Arial" w:cs="Arial"/>
          <w:b/>
          <w:sz w:val="20"/>
          <w:szCs w:val="20"/>
        </w:rPr>
      </w:pPr>
    </w:p>
    <w:p w14:paraId="3A3C02C8" w14:textId="77777777" w:rsidR="00184C5B" w:rsidRDefault="00184C5B" w:rsidP="00184C5B">
      <w:pPr>
        <w:tabs>
          <w:tab w:val="left" w:pos="567"/>
          <w:tab w:val="left" w:pos="9072"/>
        </w:tabs>
        <w:jc w:val="both"/>
        <w:rPr>
          <w:rFonts w:ascii="Arial" w:hAnsi="Arial" w:cs="Arial"/>
          <w:bCs/>
          <w:sz w:val="20"/>
          <w:szCs w:val="20"/>
        </w:rPr>
      </w:pPr>
      <w:bookmarkStart w:id="289" w:name="_Hlk68400858"/>
      <w:r w:rsidRPr="00A94990">
        <w:rPr>
          <w:rFonts w:ascii="Arial" w:hAnsi="Arial" w:cs="Arial"/>
          <w:bCs/>
          <w:sz w:val="20"/>
          <w:szCs w:val="20"/>
        </w:rPr>
        <w:t>Izvedbeni načrt je pogodba med upravičencem in izvajalcem DO, s katerim se izvajalec DO zaveže, da bo upravičencu nudil storitve DO v obsegu pravice, ki izhaja iz odločbe. Osnova za pripravo izvedbenega načrta, ki ga pripravi koordinator DO v dogovoru z upravičencem, ki je v celotnem procesu aktiven partner, je načrt priporočenih storitev DO, ki izhaja iz izdelane ocene upravičenosti do DO. Izdelan izvedbeni načrt je osnova za izvajanje in koordinacijo DO.</w:t>
      </w:r>
    </w:p>
    <w:p w14:paraId="2B437844" w14:textId="77777777" w:rsidR="00184C5B" w:rsidRPr="00A94990" w:rsidRDefault="00184C5B" w:rsidP="00184C5B">
      <w:pPr>
        <w:tabs>
          <w:tab w:val="left" w:pos="567"/>
          <w:tab w:val="left" w:pos="9072"/>
        </w:tabs>
        <w:jc w:val="both"/>
        <w:rPr>
          <w:rFonts w:ascii="Arial" w:hAnsi="Arial" w:cs="Arial"/>
          <w:bCs/>
          <w:sz w:val="20"/>
          <w:szCs w:val="20"/>
        </w:rPr>
      </w:pPr>
    </w:p>
    <w:p w14:paraId="566998BA" w14:textId="1832AA10"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Koordinator DO pri izbranem izvajalcu DO iz prve ali druge alineje prvega odstavka </w:t>
      </w:r>
      <w:r w:rsidRPr="00A94990">
        <w:rPr>
          <w:rFonts w:ascii="Arial" w:hAnsi="Arial" w:cs="Arial"/>
          <w:bCs/>
          <w:sz w:val="20"/>
          <w:szCs w:val="20"/>
        </w:rPr>
        <w:fldChar w:fldCharType="begin"/>
      </w:r>
      <w:r w:rsidRPr="00A94990">
        <w:rPr>
          <w:rFonts w:ascii="Arial" w:hAnsi="Arial" w:cs="Arial"/>
          <w:bCs/>
          <w:sz w:val="20"/>
          <w:szCs w:val="20"/>
        </w:rPr>
        <w:instrText xml:space="preserve"> REF _Ref487816110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58</w:t>
      </w:r>
      <w:r w:rsidRPr="00A94990">
        <w:rPr>
          <w:rFonts w:ascii="Arial" w:hAnsi="Arial" w:cs="Arial"/>
          <w:bCs/>
          <w:sz w:val="20"/>
          <w:szCs w:val="20"/>
        </w:rPr>
        <w:fldChar w:fldCharType="end"/>
      </w:r>
      <w:r w:rsidRPr="00A94990">
        <w:rPr>
          <w:rFonts w:ascii="Arial" w:hAnsi="Arial" w:cs="Arial"/>
          <w:bCs/>
          <w:sz w:val="20"/>
          <w:szCs w:val="20"/>
        </w:rPr>
        <w:t xml:space="preserve">. člena se vključi v pripravo izvedbenega načrta pri vseh upravičencih do DO, ne glede na to, za kakšno obliko koriščenja DO se upravičenec odloči. </w:t>
      </w:r>
    </w:p>
    <w:p w14:paraId="2C14F11C" w14:textId="77777777" w:rsidR="00184C5B" w:rsidRPr="00A94990" w:rsidRDefault="00184C5B" w:rsidP="00184C5B">
      <w:pPr>
        <w:tabs>
          <w:tab w:val="left" w:pos="567"/>
          <w:tab w:val="left" w:pos="9072"/>
        </w:tabs>
        <w:jc w:val="both"/>
        <w:rPr>
          <w:rFonts w:ascii="Arial" w:hAnsi="Arial" w:cs="Arial"/>
          <w:bCs/>
          <w:sz w:val="20"/>
          <w:szCs w:val="20"/>
        </w:rPr>
      </w:pPr>
    </w:p>
    <w:p w14:paraId="3A729B56"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Upravičenec sklene načrt z enim izvajalcem DO najpozneje v 60 dneh od izvršljivosti odločbe tako, da ga podpiše. Pogoj sklenitve izvedbenega načrta tudi za upravičence, ki koristijo pravico iz DO v obliki denarnega prejemka ali oskrbovalca družinskega člana je podan s ciljem vključenosti vseh upravičencev v spremljanje s strani koordinatorja DO v javni mreži izvajalcev DO</w:t>
      </w:r>
      <w:r>
        <w:rPr>
          <w:rFonts w:ascii="Arial" w:hAnsi="Arial" w:cs="Arial"/>
          <w:bCs/>
          <w:sz w:val="20"/>
          <w:szCs w:val="20"/>
        </w:rPr>
        <w:t>, saj se na ta način zagotavlja tudi spremljanje ustreznosti oskrbljenosti uporabnikov.</w:t>
      </w:r>
    </w:p>
    <w:p w14:paraId="59BDF5C0" w14:textId="77777777" w:rsidR="00184C5B" w:rsidRPr="00A94990" w:rsidRDefault="00184C5B" w:rsidP="00184C5B">
      <w:pPr>
        <w:tabs>
          <w:tab w:val="left" w:pos="567"/>
          <w:tab w:val="left" w:pos="9072"/>
        </w:tabs>
        <w:jc w:val="both"/>
        <w:rPr>
          <w:rFonts w:ascii="Arial" w:hAnsi="Arial" w:cs="Arial"/>
          <w:bCs/>
          <w:sz w:val="20"/>
          <w:szCs w:val="20"/>
        </w:rPr>
      </w:pPr>
    </w:p>
    <w:p w14:paraId="6789B9D6" w14:textId="37F8B058"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V izvedbenem načrtu se izvajalec DO zaveže, da bo upravičencu nudil storitve v obsegu pravice, ki izhajajo iz odločbe in v skladu s priporočenimi storitvami. </w:t>
      </w:r>
      <w:bookmarkStart w:id="290" w:name="_Hlk68556643"/>
      <w:r w:rsidRPr="00A94990">
        <w:rPr>
          <w:rFonts w:ascii="Arial" w:hAnsi="Arial" w:cs="Arial"/>
          <w:bCs/>
          <w:sz w:val="20"/>
          <w:szCs w:val="20"/>
        </w:rPr>
        <w:t xml:space="preserve">Zaradi spremenjenih potreb upravičenca v okviru iste kategorije upravičenosti lahko izvajalec DO in upravičenec z aneksom k izvedbenemu načrtu spremenita nabor ali </w:t>
      </w:r>
      <w:r w:rsidR="00142013">
        <w:rPr>
          <w:rFonts w:ascii="Arial" w:hAnsi="Arial" w:cs="Arial"/>
          <w:bCs/>
          <w:sz w:val="20"/>
          <w:szCs w:val="20"/>
        </w:rPr>
        <w:t>pogostost</w:t>
      </w:r>
      <w:r w:rsidR="00142013" w:rsidRPr="00A94990">
        <w:rPr>
          <w:rFonts w:ascii="Arial" w:hAnsi="Arial" w:cs="Arial"/>
          <w:bCs/>
          <w:sz w:val="20"/>
          <w:szCs w:val="20"/>
        </w:rPr>
        <w:t xml:space="preserve"> </w:t>
      </w:r>
      <w:r w:rsidRPr="00A94990">
        <w:rPr>
          <w:rFonts w:ascii="Arial" w:hAnsi="Arial" w:cs="Arial"/>
          <w:bCs/>
          <w:sz w:val="20"/>
          <w:szCs w:val="20"/>
        </w:rPr>
        <w:t xml:space="preserve">izvajanja storitev DO oziroma v okviru pripadajoče kategorije vključita v izvajanje storitve za ohranjanje in krepitev samostojnosti, če se upravičenec ob sklenitvi izvedbenega načrta zanje ni odločil. Določba omogoča fleksibilnost izvajalca DO in upravičenca pri prilagajanju izvedbenega načrta, če se npr. spremenjeno stanje upravičenca odraža v potrebi, da se storitev izvede na drugačen način (npr. upravičenec se ne more več tuširati in je potrebna posteljna kopel). </w:t>
      </w:r>
      <w:bookmarkEnd w:id="290"/>
    </w:p>
    <w:p w14:paraId="29AB46F2" w14:textId="77777777" w:rsidR="00184C5B" w:rsidRDefault="00184C5B" w:rsidP="00184C5B">
      <w:pPr>
        <w:tabs>
          <w:tab w:val="left" w:pos="567"/>
          <w:tab w:val="left" w:pos="9072"/>
        </w:tabs>
        <w:jc w:val="both"/>
        <w:rPr>
          <w:rFonts w:ascii="Arial" w:hAnsi="Arial" w:cs="Arial"/>
          <w:bCs/>
          <w:sz w:val="20"/>
          <w:szCs w:val="20"/>
        </w:rPr>
      </w:pPr>
    </w:p>
    <w:p w14:paraId="2ACD8396" w14:textId="6971249D" w:rsidR="00184C5B"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Upravičenec, ki se odloči, da bo pravico koristil v obliki denarnega prejemka ali oskrbovalca družinskega člana</w:t>
      </w:r>
      <w:r>
        <w:rPr>
          <w:rFonts w:ascii="Arial" w:hAnsi="Arial" w:cs="Arial"/>
          <w:bCs/>
          <w:sz w:val="20"/>
          <w:szCs w:val="20"/>
        </w:rPr>
        <w:t>,</w:t>
      </w:r>
      <w:r w:rsidRPr="00A94990">
        <w:rPr>
          <w:rFonts w:ascii="Arial" w:hAnsi="Arial" w:cs="Arial"/>
          <w:bCs/>
          <w:sz w:val="20"/>
          <w:szCs w:val="20"/>
        </w:rPr>
        <w:t xml:space="preserve"> sklene izvedbeni načrt zgolj v delu v delu za izvedbo storitev ohranjanja samostojnosti in delu dogovora o obiskih koordinatorja v skladu z devetim odstavkom </w:t>
      </w:r>
      <w:r w:rsidRPr="00A94990">
        <w:rPr>
          <w:rFonts w:ascii="Arial" w:hAnsi="Arial" w:cs="Arial"/>
          <w:bCs/>
          <w:sz w:val="20"/>
          <w:szCs w:val="20"/>
        </w:rPr>
        <w:fldChar w:fldCharType="begin"/>
      </w:r>
      <w:r w:rsidRPr="00A94990">
        <w:rPr>
          <w:rFonts w:ascii="Arial" w:hAnsi="Arial" w:cs="Arial"/>
          <w:bCs/>
          <w:sz w:val="20"/>
          <w:szCs w:val="20"/>
        </w:rPr>
        <w:instrText xml:space="preserve"> REF _Ref494704668 \r \h  \* MERGEFORMAT </w:instrText>
      </w:r>
      <w:r w:rsidRPr="00A94990">
        <w:rPr>
          <w:rFonts w:ascii="Arial" w:hAnsi="Arial" w:cs="Arial"/>
          <w:bCs/>
          <w:sz w:val="20"/>
          <w:szCs w:val="20"/>
        </w:rPr>
      </w:r>
      <w:r w:rsidRPr="00A94990">
        <w:rPr>
          <w:rFonts w:ascii="Arial" w:hAnsi="Arial" w:cs="Arial"/>
          <w:bCs/>
          <w:sz w:val="20"/>
          <w:szCs w:val="20"/>
        </w:rPr>
        <w:fldChar w:fldCharType="separate"/>
      </w:r>
      <w:r w:rsidR="00E638C1">
        <w:rPr>
          <w:rFonts w:ascii="Arial" w:hAnsi="Arial" w:cs="Arial"/>
          <w:bCs/>
          <w:sz w:val="20"/>
          <w:szCs w:val="20"/>
        </w:rPr>
        <w:t>43</w:t>
      </w:r>
      <w:r w:rsidRPr="00A94990">
        <w:rPr>
          <w:rFonts w:ascii="Arial" w:hAnsi="Arial" w:cs="Arial"/>
          <w:bCs/>
          <w:sz w:val="20"/>
          <w:szCs w:val="20"/>
        </w:rPr>
        <w:fldChar w:fldCharType="end"/>
      </w:r>
      <w:r w:rsidRPr="00A94990">
        <w:rPr>
          <w:rFonts w:ascii="Arial" w:hAnsi="Arial" w:cs="Arial"/>
          <w:bCs/>
          <w:sz w:val="20"/>
          <w:szCs w:val="20"/>
        </w:rPr>
        <w:t xml:space="preserve">. člena tega zakona. </w:t>
      </w:r>
    </w:p>
    <w:p w14:paraId="293DEAE2" w14:textId="77777777" w:rsidR="00184C5B" w:rsidRPr="00A94990" w:rsidRDefault="00184C5B" w:rsidP="00184C5B">
      <w:pPr>
        <w:tabs>
          <w:tab w:val="left" w:pos="567"/>
          <w:tab w:val="left" w:pos="9072"/>
        </w:tabs>
        <w:jc w:val="both"/>
        <w:rPr>
          <w:rFonts w:ascii="Arial" w:hAnsi="Arial" w:cs="Arial"/>
          <w:bCs/>
          <w:sz w:val="20"/>
          <w:szCs w:val="20"/>
        </w:rPr>
      </w:pPr>
    </w:p>
    <w:p w14:paraId="4768AE54"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Upravičenec do DO sklene izvedbeni načrt z enim izvajalcem DO. Upravičenec, ki koristi pravico iz DO v obliki denarnega prejemka ali oskrbovalca družinskega člana, izvedbeni načrt sklene z izvajalcem DO na domu. V primeru, da upravičenec, ki pravico koristi v obliki oskrbovalca družinskega člana, želi koristiti pravico do nadomestne oskrbe, za čas trajanja nadomestne oskrbe sklene izvedbeni načrt z izvajalcem DO v instituciji.</w:t>
      </w:r>
    </w:p>
    <w:p w14:paraId="15F49845" w14:textId="77777777" w:rsidR="00184C5B" w:rsidRPr="00A94990" w:rsidRDefault="00184C5B" w:rsidP="00184C5B">
      <w:pPr>
        <w:tabs>
          <w:tab w:val="left" w:pos="567"/>
          <w:tab w:val="left" w:pos="9072"/>
        </w:tabs>
        <w:jc w:val="both"/>
        <w:rPr>
          <w:rFonts w:ascii="Arial" w:hAnsi="Arial" w:cs="Arial"/>
          <w:bCs/>
          <w:sz w:val="20"/>
          <w:szCs w:val="20"/>
        </w:rPr>
      </w:pPr>
    </w:p>
    <w:p w14:paraId="63825B0B"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Koordinator DO v primeru, da upravičenec uporablja storitve e-oskrbe, spremlja utemeljenost teh storitev.</w:t>
      </w:r>
    </w:p>
    <w:p w14:paraId="1AEB95E2" w14:textId="77777777" w:rsidR="00184C5B" w:rsidRPr="00A94990" w:rsidRDefault="00184C5B" w:rsidP="00184C5B">
      <w:pPr>
        <w:tabs>
          <w:tab w:val="left" w:pos="567"/>
          <w:tab w:val="left" w:pos="9072"/>
        </w:tabs>
        <w:jc w:val="both"/>
        <w:rPr>
          <w:rFonts w:ascii="Arial" w:hAnsi="Arial" w:cs="Arial"/>
          <w:bCs/>
          <w:sz w:val="20"/>
          <w:szCs w:val="20"/>
        </w:rPr>
      </w:pPr>
    </w:p>
    <w:p w14:paraId="5AE1AD42" w14:textId="77777777" w:rsidR="00184C5B" w:rsidRPr="00A94990" w:rsidRDefault="00184C5B" w:rsidP="00184C5B">
      <w:pPr>
        <w:tabs>
          <w:tab w:val="left" w:pos="567"/>
          <w:tab w:val="left" w:pos="9072"/>
        </w:tabs>
        <w:jc w:val="both"/>
        <w:rPr>
          <w:rFonts w:ascii="Arial" w:hAnsi="Arial" w:cs="Arial"/>
          <w:bCs/>
          <w:sz w:val="20"/>
          <w:szCs w:val="20"/>
        </w:rPr>
      </w:pPr>
      <w:r w:rsidRPr="00A94990">
        <w:rPr>
          <w:rFonts w:ascii="Arial" w:hAnsi="Arial" w:cs="Arial"/>
          <w:bCs/>
          <w:sz w:val="20"/>
          <w:szCs w:val="20"/>
        </w:rPr>
        <w:t xml:space="preserve">Izvedbeni načrt pred pričetkom zagotavljanja DO v javni mreži, potrdi </w:t>
      </w:r>
      <w:r w:rsidR="00322E11">
        <w:rPr>
          <w:rFonts w:ascii="Arial" w:hAnsi="Arial" w:cs="Arial"/>
          <w:bCs/>
          <w:sz w:val="20"/>
          <w:szCs w:val="20"/>
        </w:rPr>
        <w:t>ZZZS</w:t>
      </w:r>
      <w:r w:rsidRPr="00A94990">
        <w:rPr>
          <w:rFonts w:ascii="Arial" w:hAnsi="Arial" w:cs="Arial"/>
          <w:bCs/>
          <w:sz w:val="20"/>
          <w:szCs w:val="20"/>
        </w:rPr>
        <w:t>.</w:t>
      </w:r>
    </w:p>
    <w:p w14:paraId="1EC0929F" w14:textId="77777777" w:rsidR="00184C5B" w:rsidRPr="00A94990" w:rsidRDefault="00184C5B" w:rsidP="00184C5B">
      <w:pPr>
        <w:tabs>
          <w:tab w:val="left" w:pos="567"/>
          <w:tab w:val="left" w:pos="9072"/>
        </w:tabs>
        <w:rPr>
          <w:rFonts w:ascii="Arial" w:hAnsi="Arial" w:cs="Arial"/>
          <w:bCs/>
          <w:sz w:val="20"/>
          <w:szCs w:val="20"/>
        </w:rPr>
      </w:pPr>
    </w:p>
    <w:bookmarkEnd w:id="289"/>
    <w:p w14:paraId="25EB1A19" w14:textId="2E18C73E" w:rsidR="00184C5B" w:rsidRPr="00A94990" w:rsidRDefault="00184C5B" w:rsidP="00184C5B">
      <w:pPr>
        <w:tabs>
          <w:tab w:val="left" w:pos="567"/>
          <w:tab w:val="left" w:pos="9072"/>
        </w:tabs>
        <w:jc w:val="both"/>
        <w:rPr>
          <w:rFonts w:ascii="Arial" w:hAnsi="Arial" w:cs="Arial"/>
          <w:b/>
          <w:sz w:val="20"/>
          <w:szCs w:val="20"/>
        </w:rPr>
      </w:pPr>
      <w:r w:rsidRPr="00A94990">
        <w:rPr>
          <w:rFonts w:ascii="Arial" w:hAnsi="Arial" w:cs="Arial"/>
          <w:b/>
          <w:sz w:val="20"/>
          <w:szCs w:val="20"/>
        </w:rPr>
        <w:t xml:space="preserve">K </w:t>
      </w:r>
      <w:r w:rsidRPr="00A94990">
        <w:rPr>
          <w:rFonts w:ascii="Arial" w:hAnsi="Arial" w:cs="Arial"/>
          <w:b/>
          <w:sz w:val="20"/>
          <w:szCs w:val="20"/>
        </w:rPr>
        <w:fldChar w:fldCharType="begin"/>
      </w:r>
      <w:r w:rsidRPr="00A94990">
        <w:rPr>
          <w:rFonts w:ascii="Arial" w:hAnsi="Arial" w:cs="Arial"/>
          <w:b/>
          <w:sz w:val="20"/>
          <w:szCs w:val="20"/>
        </w:rPr>
        <w:instrText xml:space="preserve"> REF _Ref62127240 \r \h  \* MERGEFORMAT </w:instrText>
      </w:r>
      <w:r w:rsidRPr="00A94990">
        <w:rPr>
          <w:rFonts w:ascii="Arial" w:hAnsi="Arial" w:cs="Arial"/>
          <w:b/>
          <w:sz w:val="20"/>
          <w:szCs w:val="20"/>
        </w:rPr>
      </w:r>
      <w:r w:rsidRPr="00A94990">
        <w:rPr>
          <w:rFonts w:ascii="Arial" w:hAnsi="Arial" w:cs="Arial"/>
          <w:b/>
          <w:sz w:val="20"/>
          <w:szCs w:val="20"/>
        </w:rPr>
        <w:fldChar w:fldCharType="separate"/>
      </w:r>
      <w:r w:rsidR="00E638C1">
        <w:rPr>
          <w:rFonts w:ascii="Arial" w:hAnsi="Arial" w:cs="Arial"/>
          <w:b/>
          <w:sz w:val="20"/>
          <w:szCs w:val="20"/>
        </w:rPr>
        <w:t>44</w:t>
      </w:r>
      <w:r w:rsidRPr="00A94990">
        <w:rPr>
          <w:rFonts w:ascii="Arial" w:hAnsi="Arial" w:cs="Arial"/>
          <w:b/>
          <w:sz w:val="20"/>
          <w:szCs w:val="20"/>
        </w:rPr>
        <w:fldChar w:fldCharType="end"/>
      </w:r>
      <w:r w:rsidRPr="00A94990">
        <w:rPr>
          <w:rFonts w:ascii="Arial" w:hAnsi="Arial" w:cs="Arial"/>
          <w:b/>
          <w:sz w:val="20"/>
          <w:szCs w:val="20"/>
        </w:rPr>
        <w:t>. členu</w:t>
      </w:r>
    </w:p>
    <w:p w14:paraId="4754EA54" w14:textId="77777777" w:rsidR="00184C5B" w:rsidRPr="00A94990" w:rsidRDefault="00184C5B" w:rsidP="00184C5B">
      <w:pPr>
        <w:tabs>
          <w:tab w:val="left" w:pos="567"/>
          <w:tab w:val="left" w:pos="9072"/>
        </w:tabs>
        <w:rPr>
          <w:rFonts w:ascii="Arial" w:hAnsi="Arial" w:cs="Arial"/>
          <w:b/>
          <w:sz w:val="20"/>
          <w:szCs w:val="20"/>
        </w:rPr>
      </w:pPr>
      <w:r w:rsidRPr="00A94990">
        <w:rPr>
          <w:rFonts w:ascii="Arial" w:hAnsi="Arial" w:cs="Arial"/>
          <w:b/>
          <w:sz w:val="20"/>
          <w:szCs w:val="20"/>
        </w:rPr>
        <w:t>(ponovna ocena upravičenosti do DO)</w:t>
      </w:r>
    </w:p>
    <w:p w14:paraId="1FAE69AA" w14:textId="77777777" w:rsidR="00184C5B" w:rsidRPr="00A94990" w:rsidRDefault="00184C5B" w:rsidP="00184C5B">
      <w:pPr>
        <w:tabs>
          <w:tab w:val="left" w:pos="567"/>
          <w:tab w:val="left" w:pos="9072"/>
        </w:tabs>
        <w:rPr>
          <w:rFonts w:ascii="Arial" w:hAnsi="Arial" w:cs="Arial"/>
          <w:b/>
          <w:sz w:val="20"/>
          <w:szCs w:val="20"/>
        </w:rPr>
      </w:pPr>
    </w:p>
    <w:p w14:paraId="01186DBD" w14:textId="0AE67C1A"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Potrebe upravičenca do DO se lahko spreminjajo, zato je ocenjevanje</w:t>
      </w:r>
      <w:r w:rsidR="004F504F">
        <w:rPr>
          <w:rFonts w:ascii="Arial" w:hAnsi="Arial" w:cs="Arial"/>
          <w:sz w:val="20"/>
          <w:szCs w:val="20"/>
        </w:rPr>
        <w:t xml:space="preserve"> njegove sposobnosti samooskrbe</w:t>
      </w:r>
      <w:r w:rsidRPr="00A94990">
        <w:rPr>
          <w:rFonts w:ascii="Arial" w:hAnsi="Arial" w:cs="Arial"/>
          <w:sz w:val="20"/>
          <w:szCs w:val="20"/>
        </w:rPr>
        <w:t xml:space="preserve"> dinamičen proces, ki mora potekati tako, da ne predstavlja administrativnega bremena za vstopno točko ali </w:t>
      </w:r>
      <w:r w:rsidR="004F504F">
        <w:rPr>
          <w:rFonts w:ascii="Arial" w:hAnsi="Arial" w:cs="Arial"/>
          <w:sz w:val="20"/>
          <w:szCs w:val="20"/>
        </w:rPr>
        <w:t>zavarovano osebo</w:t>
      </w:r>
      <w:r w:rsidRPr="00A94990">
        <w:rPr>
          <w:rFonts w:ascii="Arial" w:hAnsi="Arial" w:cs="Arial"/>
          <w:sz w:val="20"/>
          <w:szCs w:val="20"/>
        </w:rPr>
        <w:t xml:space="preserve">, hkrati pa dovolj fleksibilen, da omogoča prilagodljivost ob spremembi stanja </w:t>
      </w:r>
      <w:r w:rsidR="004F504F">
        <w:rPr>
          <w:rFonts w:ascii="Arial" w:hAnsi="Arial" w:cs="Arial"/>
          <w:sz w:val="20"/>
          <w:szCs w:val="20"/>
        </w:rPr>
        <w:t>zavarovane osebe</w:t>
      </w:r>
      <w:r w:rsidRPr="00A94990">
        <w:rPr>
          <w:rFonts w:ascii="Arial" w:hAnsi="Arial" w:cs="Arial"/>
          <w:sz w:val="20"/>
          <w:szCs w:val="20"/>
        </w:rPr>
        <w:t xml:space="preserve">. V ta namen člen ureja upravičenost do </w:t>
      </w:r>
      <w:r w:rsidR="004F504F">
        <w:rPr>
          <w:rFonts w:ascii="Arial" w:hAnsi="Arial" w:cs="Arial"/>
          <w:sz w:val="20"/>
          <w:szCs w:val="20"/>
        </w:rPr>
        <w:t>ponovne ocene upravičenosti do</w:t>
      </w:r>
      <w:r w:rsidRPr="00A94990">
        <w:rPr>
          <w:rFonts w:ascii="Arial" w:hAnsi="Arial" w:cs="Arial"/>
          <w:sz w:val="20"/>
          <w:szCs w:val="20"/>
        </w:rPr>
        <w:t xml:space="preserve"> DO</w:t>
      </w:r>
      <w:r>
        <w:rPr>
          <w:rFonts w:ascii="Arial" w:hAnsi="Arial" w:cs="Arial"/>
          <w:sz w:val="20"/>
          <w:szCs w:val="20"/>
        </w:rPr>
        <w:t xml:space="preserve">, in sicer </w:t>
      </w:r>
      <w:r w:rsidR="004F504F">
        <w:rPr>
          <w:rFonts w:ascii="Arial" w:hAnsi="Arial" w:cs="Arial"/>
          <w:sz w:val="20"/>
          <w:szCs w:val="20"/>
        </w:rPr>
        <w:t>ZZZS</w:t>
      </w:r>
      <w:r>
        <w:rPr>
          <w:rFonts w:ascii="Arial" w:hAnsi="Arial" w:cs="Arial"/>
          <w:sz w:val="20"/>
          <w:szCs w:val="20"/>
        </w:rPr>
        <w:t xml:space="preserve"> po uradni dolžnosti izvede ponovno oceno upravičenosti do DO </w:t>
      </w:r>
      <w:r w:rsidR="00AA6B21">
        <w:rPr>
          <w:rFonts w:ascii="Arial" w:hAnsi="Arial" w:cs="Arial"/>
          <w:sz w:val="20"/>
          <w:szCs w:val="20"/>
        </w:rPr>
        <w:t>najpozneje</w:t>
      </w:r>
      <w:r>
        <w:rPr>
          <w:rFonts w:ascii="Arial" w:hAnsi="Arial" w:cs="Arial"/>
          <w:sz w:val="20"/>
          <w:szCs w:val="20"/>
        </w:rPr>
        <w:t xml:space="preserve"> v roku pet let od izdaje odločbe </w:t>
      </w:r>
      <w:r w:rsidR="00884553">
        <w:rPr>
          <w:rFonts w:ascii="Arial" w:hAnsi="Arial" w:cs="Arial"/>
          <w:sz w:val="20"/>
          <w:szCs w:val="20"/>
        </w:rPr>
        <w:t>ZZZS</w:t>
      </w:r>
      <w:r>
        <w:rPr>
          <w:rFonts w:ascii="Arial" w:hAnsi="Arial" w:cs="Arial"/>
          <w:sz w:val="20"/>
          <w:szCs w:val="20"/>
        </w:rPr>
        <w:t xml:space="preserve">, nato pa ponovno najmanj vsakih pet let. V postopku ponovne ocene upravičenosti do DO </w:t>
      </w:r>
      <w:r w:rsidR="004F504F">
        <w:rPr>
          <w:rFonts w:ascii="Arial" w:hAnsi="Arial" w:cs="Arial"/>
          <w:sz w:val="20"/>
          <w:szCs w:val="20"/>
        </w:rPr>
        <w:t>ZZZS</w:t>
      </w:r>
      <w:r>
        <w:rPr>
          <w:rFonts w:ascii="Arial" w:hAnsi="Arial" w:cs="Arial"/>
          <w:sz w:val="20"/>
          <w:szCs w:val="20"/>
        </w:rPr>
        <w:t xml:space="preserve"> izda odločbo iz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člena tega zakona</w:t>
      </w:r>
      <w:r>
        <w:rPr>
          <w:rFonts w:ascii="Arial" w:hAnsi="Arial" w:cs="Arial"/>
          <w:sz w:val="20"/>
          <w:szCs w:val="20"/>
        </w:rPr>
        <w:t xml:space="preserve">, pri čemer se smiselno uporabljajo </w:t>
      </w:r>
      <w:r>
        <w:rPr>
          <w:rFonts w:ascii="Arial" w:hAnsi="Arial" w:cs="Arial"/>
          <w:bCs/>
          <w:sz w:val="20"/>
          <w:szCs w:val="20"/>
        </w:rPr>
        <w:t xml:space="preserve">določbe </w:t>
      </w:r>
      <w:r>
        <w:rPr>
          <w:rFonts w:ascii="Arial" w:hAnsi="Arial" w:cs="Arial"/>
          <w:bCs/>
          <w:sz w:val="20"/>
          <w:szCs w:val="20"/>
        </w:rPr>
        <w:fldChar w:fldCharType="begin"/>
      </w:r>
      <w:r>
        <w:rPr>
          <w:rFonts w:ascii="Arial" w:hAnsi="Arial" w:cs="Arial"/>
          <w:bCs/>
          <w:sz w:val="20"/>
          <w:szCs w:val="20"/>
        </w:rPr>
        <w:instrText xml:space="preserve"> REF _Ref494704373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35</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_Ref487635543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36</w:t>
      </w:r>
      <w:r>
        <w:rPr>
          <w:rFonts w:ascii="Arial" w:hAnsi="Arial" w:cs="Arial"/>
          <w:bCs/>
          <w:sz w:val="20"/>
          <w:szCs w:val="20"/>
        </w:rPr>
        <w:fldChar w:fldCharType="end"/>
      </w:r>
      <w:r>
        <w:rPr>
          <w:rFonts w:ascii="Arial" w:hAnsi="Arial" w:cs="Arial"/>
          <w:bCs/>
          <w:sz w:val="20"/>
          <w:szCs w:val="20"/>
        </w:rPr>
        <w:t>.,</w:t>
      </w:r>
      <w:r w:rsidR="008578DA">
        <w:rPr>
          <w:rFonts w:ascii="Arial" w:hAnsi="Arial" w:cs="Arial"/>
          <w:bCs/>
          <w:sz w:val="20"/>
          <w:szCs w:val="20"/>
        </w:rPr>
        <w:t xml:space="preserve"> </w:t>
      </w:r>
      <w:r w:rsidR="008578DA">
        <w:rPr>
          <w:rFonts w:ascii="Arial" w:hAnsi="Arial" w:cs="Arial"/>
          <w:bCs/>
          <w:sz w:val="20"/>
          <w:szCs w:val="20"/>
        </w:rPr>
        <w:fldChar w:fldCharType="begin"/>
      </w:r>
      <w:r w:rsidR="008578DA">
        <w:rPr>
          <w:rFonts w:ascii="Arial" w:hAnsi="Arial" w:cs="Arial"/>
          <w:bCs/>
          <w:sz w:val="20"/>
          <w:szCs w:val="20"/>
        </w:rPr>
        <w:instrText xml:space="preserve"> REF _Ref74166582 \r \h </w:instrText>
      </w:r>
      <w:r w:rsidR="008578DA">
        <w:rPr>
          <w:rFonts w:ascii="Arial" w:hAnsi="Arial" w:cs="Arial"/>
          <w:bCs/>
          <w:sz w:val="20"/>
          <w:szCs w:val="20"/>
        </w:rPr>
      </w:r>
      <w:r w:rsidR="008578DA">
        <w:rPr>
          <w:rFonts w:ascii="Arial" w:hAnsi="Arial" w:cs="Arial"/>
          <w:bCs/>
          <w:sz w:val="20"/>
          <w:szCs w:val="20"/>
        </w:rPr>
        <w:fldChar w:fldCharType="separate"/>
      </w:r>
      <w:r w:rsidR="008578DA">
        <w:rPr>
          <w:rFonts w:ascii="Arial" w:hAnsi="Arial" w:cs="Arial"/>
          <w:bCs/>
          <w:sz w:val="20"/>
          <w:szCs w:val="20"/>
        </w:rPr>
        <w:t>37</w:t>
      </w:r>
      <w:r w:rsidR="008578DA">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_Ref489446194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38</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_Ref69888252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39</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_Ref70372148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40</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_Ref70372219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41</w:t>
      </w:r>
      <w:r>
        <w:rPr>
          <w:rFonts w:ascii="Arial" w:hAnsi="Arial" w:cs="Arial"/>
          <w:bCs/>
          <w:sz w:val="20"/>
          <w:szCs w:val="20"/>
        </w:rPr>
        <w:fldChar w:fldCharType="end"/>
      </w:r>
      <w:r>
        <w:rPr>
          <w:rFonts w:ascii="Arial" w:hAnsi="Arial" w:cs="Arial"/>
          <w:bCs/>
          <w:sz w:val="20"/>
          <w:szCs w:val="20"/>
        </w:rPr>
        <w:t xml:space="preserve">., </w:t>
      </w:r>
      <w:r>
        <w:rPr>
          <w:rFonts w:ascii="Arial" w:hAnsi="Arial" w:cs="Arial"/>
          <w:bCs/>
          <w:sz w:val="20"/>
          <w:szCs w:val="20"/>
        </w:rPr>
        <w:fldChar w:fldCharType="begin"/>
      </w:r>
      <w:r>
        <w:rPr>
          <w:rFonts w:ascii="Arial" w:hAnsi="Arial" w:cs="Arial"/>
          <w:bCs/>
          <w:sz w:val="20"/>
          <w:szCs w:val="20"/>
        </w:rPr>
        <w:instrText xml:space="preserve"> REF _Ref70372239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42</w:t>
      </w:r>
      <w:r>
        <w:rPr>
          <w:rFonts w:ascii="Arial" w:hAnsi="Arial" w:cs="Arial"/>
          <w:bCs/>
          <w:sz w:val="20"/>
          <w:szCs w:val="20"/>
        </w:rPr>
        <w:fldChar w:fldCharType="end"/>
      </w:r>
      <w:r>
        <w:rPr>
          <w:rFonts w:ascii="Arial" w:hAnsi="Arial" w:cs="Arial"/>
          <w:bCs/>
          <w:sz w:val="20"/>
          <w:szCs w:val="20"/>
        </w:rPr>
        <w:t xml:space="preserve">. in </w:t>
      </w:r>
      <w:r>
        <w:rPr>
          <w:rFonts w:ascii="Arial" w:hAnsi="Arial" w:cs="Arial"/>
          <w:bCs/>
          <w:sz w:val="20"/>
          <w:szCs w:val="20"/>
        </w:rPr>
        <w:fldChar w:fldCharType="begin"/>
      </w:r>
      <w:r>
        <w:rPr>
          <w:rFonts w:ascii="Arial" w:hAnsi="Arial" w:cs="Arial"/>
          <w:bCs/>
          <w:sz w:val="20"/>
          <w:szCs w:val="20"/>
        </w:rPr>
        <w:instrText xml:space="preserve"> REF _Ref494704668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43</w:t>
      </w:r>
      <w:r>
        <w:rPr>
          <w:rFonts w:ascii="Arial" w:hAnsi="Arial" w:cs="Arial"/>
          <w:bCs/>
          <w:sz w:val="20"/>
          <w:szCs w:val="20"/>
        </w:rPr>
        <w:fldChar w:fldCharType="end"/>
      </w:r>
      <w:r>
        <w:rPr>
          <w:rFonts w:ascii="Arial" w:hAnsi="Arial" w:cs="Arial"/>
          <w:bCs/>
          <w:sz w:val="20"/>
          <w:szCs w:val="20"/>
        </w:rPr>
        <w:t>. člena tega zakona.</w:t>
      </w:r>
    </w:p>
    <w:p w14:paraId="21368A02" w14:textId="77777777" w:rsidR="00184C5B" w:rsidRPr="00A94990" w:rsidRDefault="00184C5B" w:rsidP="00184C5B">
      <w:pPr>
        <w:tabs>
          <w:tab w:val="left" w:pos="567"/>
          <w:tab w:val="left" w:pos="9072"/>
        </w:tabs>
        <w:jc w:val="both"/>
        <w:rPr>
          <w:rFonts w:ascii="Arial" w:hAnsi="Arial" w:cs="Arial"/>
          <w:sz w:val="20"/>
          <w:szCs w:val="20"/>
        </w:rPr>
      </w:pPr>
    </w:p>
    <w:p w14:paraId="445937DC" w14:textId="1508A8B7" w:rsidR="00184C5B" w:rsidRPr="004F504F" w:rsidRDefault="00184C5B" w:rsidP="00184C5B">
      <w:pPr>
        <w:tabs>
          <w:tab w:val="left" w:pos="567"/>
          <w:tab w:val="left" w:pos="9072"/>
        </w:tabs>
        <w:jc w:val="both"/>
        <w:rPr>
          <w:rFonts w:ascii="Arial" w:hAnsi="Arial" w:cs="Arial"/>
          <w:b/>
          <w:bCs/>
          <w:sz w:val="20"/>
          <w:szCs w:val="20"/>
        </w:rPr>
      </w:pPr>
      <w:r w:rsidRPr="004F504F">
        <w:rPr>
          <w:rFonts w:ascii="Arial" w:hAnsi="Arial" w:cs="Arial"/>
          <w:b/>
          <w:bCs/>
          <w:sz w:val="20"/>
          <w:szCs w:val="20"/>
        </w:rPr>
        <w:t xml:space="preserve">K </w:t>
      </w:r>
      <w:r w:rsidRPr="004F504F">
        <w:rPr>
          <w:rFonts w:ascii="Arial" w:hAnsi="Arial" w:cs="Arial"/>
          <w:b/>
          <w:bCs/>
          <w:sz w:val="20"/>
          <w:szCs w:val="20"/>
        </w:rPr>
        <w:fldChar w:fldCharType="begin"/>
      </w:r>
      <w:r w:rsidRPr="004F504F">
        <w:rPr>
          <w:rFonts w:ascii="Arial" w:hAnsi="Arial" w:cs="Arial"/>
          <w:b/>
          <w:bCs/>
          <w:sz w:val="20"/>
          <w:szCs w:val="20"/>
        </w:rPr>
        <w:instrText xml:space="preserve"> REF _Ref48666377 \r \h  \* MERGEFORMAT </w:instrText>
      </w:r>
      <w:r w:rsidRPr="004F504F">
        <w:rPr>
          <w:rFonts w:ascii="Arial" w:hAnsi="Arial" w:cs="Arial"/>
          <w:b/>
          <w:bCs/>
          <w:sz w:val="20"/>
          <w:szCs w:val="20"/>
        </w:rPr>
      </w:r>
      <w:r w:rsidRPr="004F504F">
        <w:rPr>
          <w:rFonts w:ascii="Arial" w:hAnsi="Arial" w:cs="Arial"/>
          <w:b/>
          <w:bCs/>
          <w:sz w:val="20"/>
          <w:szCs w:val="20"/>
        </w:rPr>
        <w:fldChar w:fldCharType="separate"/>
      </w:r>
      <w:r w:rsidR="00E638C1">
        <w:rPr>
          <w:rFonts w:ascii="Arial" w:hAnsi="Arial" w:cs="Arial"/>
          <w:b/>
          <w:bCs/>
          <w:sz w:val="20"/>
          <w:szCs w:val="20"/>
        </w:rPr>
        <w:t>45</w:t>
      </w:r>
      <w:r w:rsidRPr="004F504F">
        <w:rPr>
          <w:rFonts w:ascii="Arial" w:hAnsi="Arial" w:cs="Arial"/>
          <w:b/>
          <w:bCs/>
          <w:sz w:val="20"/>
          <w:szCs w:val="20"/>
        </w:rPr>
        <w:fldChar w:fldCharType="end"/>
      </w:r>
      <w:r w:rsidRPr="004F504F">
        <w:rPr>
          <w:rFonts w:ascii="Arial" w:hAnsi="Arial" w:cs="Arial"/>
          <w:b/>
          <w:bCs/>
          <w:sz w:val="20"/>
          <w:szCs w:val="20"/>
        </w:rPr>
        <w:t>. členu</w:t>
      </w:r>
    </w:p>
    <w:p w14:paraId="2DC0BCB1" w14:textId="77777777" w:rsidR="004F504F" w:rsidRPr="004F504F" w:rsidRDefault="004F504F" w:rsidP="004F504F">
      <w:pPr>
        <w:rPr>
          <w:rFonts w:ascii="Arial" w:hAnsi="Arial" w:cs="Arial"/>
          <w:b/>
          <w:bCs/>
          <w:sz w:val="20"/>
          <w:szCs w:val="20"/>
        </w:rPr>
      </w:pPr>
      <w:r w:rsidRPr="004F504F">
        <w:rPr>
          <w:rFonts w:ascii="Arial" w:hAnsi="Arial" w:cs="Arial"/>
          <w:b/>
          <w:bCs/>
          <w:sz w:val="20"/>
          <w:szCs w:val="20"/>
        </w:rPr>
        <w:t>(dolžnost obveščanja)</w:t>
      </w:r>
    </w:p>
    <w:p w14:paraId="5613924A" w14:textId="77777777" w:rsidR="00184C5B" w:rsidRPr="00A94990" w:rsidRDefault="00184C5B" w:rsidP="00184C5B">
      <w:pPr>
        <w:tabs>
          <w:tab w:val="left" w:pos="567"/>
          <w:tab w:val="left" w:pos="9072"/>
        </w:tabs>
        <w:jc w:val="both"/>
        <w:rPr>
          <w:rFonts w:ascii="Arial" w:hAnsi="Arial" w:cs="Arial"/>
          <w:b/>
          <w:bCs/>
          <w:sz w:val="20"/>
          <w:szCs w:val="20"/>
        </w:rPr>
      </w:pPr>
    </w:p>
    <w:p w14:paraId="47DFFF5E" w14:textId="77777777" w:rsidR="00184C5B" w:rsidRPr="00A94990" w:rsidRDefault="00184C5B" w:rsidP="00184C5B">
      <w:pPr>
        <w:tabs>
          <w:tab w:val="left" w:pos="567"/>
          <w:tab w:val="left" w:pos="9072"/>
        </w:tabs>
        <w:jc w:val="both"/>
        <w:rPr>
          <w:rFonts w:ascii="Arial" w:hAnsi="Arial" w:cs="Arial"/>
          <w:sz w:val="20"/>
          <w:szCs w:val="20"/>
        </w:rPr>
      </w:pPr>
      <w:r w:rsidRPr="00A94990">
        <w:rPr>
          <w:rFonts w:ascii="Arial" w:hAnsi="Arial" w:cs="Arial"/>
          <w:sz w:val="20"/>
          <w:szCs w:val="20"/>
        </w:rPr>
        <w:t xml:space="preserve">Člen določa obveznost upravičenca, da </w:t>
      </w:r>
      <w:r w:rsidR="004F504F">
        <w:rPr>
          <w:rFonts w:ascii="Arial" w:hAnsi="Arial" w:cs="Arial"/>
          <w:sz w:val="20"/>
          <w:szCs w:val="20"/>
        </w:rPr>
        <w:t>ZZZS</w:t>
      </w:r>
      <w:r w:rsidRPr="00A94990">
        <w:rPr>
          <w:rFonts w:ascii="Arial" w:hAnsi="Arial" w:cs="Arial"/>
          <w:sz w:val="20"/>
          <w:szCs w:val="20"/>
        </w:rPr>
        <w:t xml:space="preserve"> sporoča vse spremembe, ki trajajo več kot trideset dni in ki bi lahko vplivale na pridobljeno pravico (npr. zaradi možnosti koriščenja storitev za krepitev in ohranjanje samostojnosti se stanje upravičenca pomembno izboljša ali npr. upravičenec po akutnem dogodku (npr. možganska kap) in zaključenem zdravljenju ter medicinski rehabilitaciji, ne dosega stopnje samostojnosti, kakor jo je pred samim dogodkom in potrebuje višji obseg pomoči).</w:t>
      </w:r>
    </w:p>
    <w:p w14:paraId="775494DC" w14:textId="77777777" w:rsidR="00184C5B" w:rsidRPr="00A94990" w:rsidRDefault="00184C5B" w:rsidP="00184C5B">
      <w:pPr>
        <w:tabs>
          <w:tab w:val="left" w:pos="0"/>
          <w:tab w:val="left" w:pos="567"/>
        </w:tabs>
        <w:jc w:val="both"/>
        <w:rPr>
          <w:rFonts w:ascii="Arial" w:hAnsi="Arial" w:cs="Arial"/>
          <w:sz w:val="20"/>
          <w:szCs w:val="20"/>
        </w:rPr>
      </w:pPr>
    </w:p>
    <w:p w14:paraId="02DFA25A" w14:textId="2C4CBE06"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_Ref68271243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46</w:t>
      </w:r>
      <w:r w:rsidRPr="00A94990">
        <w:rPr>
          <w:rFonts w:ascii="Arial" w:hAnsi="Arial" w:cs="Arial"/>
          <w:b/>
          <w:bCs/>
          <w:sz w:val="20"/>
          <w:szCs w:val="20"/>
        </w:rPr>
        <w:fldChar w:fldCharType="end"/>
      </w:r>
      <w:r w:rsidRPr="00A94990">
        <w:rPr>
          <w:rFonts w:ascii="Arial" w:hAnsi="Arial" w:cs="Arial"/>
          <w:b/>
          <w:bCs/>
          <w:sz w:val="20"/>
          <w:szCs w:val="20"/>
        </w:rPr>
        <w:t>. členu</w:t>
      </w:r>
    </w:p>
    <w:p w14:paraId="586415DC"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(obveznosti </w:t>
      </w:r>
      <w:r w:rsidR="004F504F">
        <w:rPr>
          <w:rFonts w:ascii="Arial" w:hAnsi="Arial" w:cs="Arial"/>
          <w:b/>
          <w:bCs/>
          <w:sz w:val="20"/>
          <w:szCs w:val="20"/>
        </w:rPr>
        <w:t>ZZZS</w:t>
      </w:r>
      <w:r w:rsidRPr="00A94990">
        <w:rPr>
          <w:rFonts w:ascii="Arial" w:hAnsi="Arial" w:cs="Arial"/>
          <w:b/>
          <w:bCs/>
          <w:sz w:val="20"/>
          <w:szCs w:val="20"/>
        </w:rPr>
        <w:t>)</w:t>
      </w:r>
    </w:p>
    <w:p w14:paraId="12A7777D" w14:textId="77777777" w:rsidR="00184C5B" w:rsidRPr="00A94990" w:rsidRDefault="00184C5B" w:rsidP="00184C5B">
      <w:pPr>
        <w:tabs>
          <w:tab w:val="left" w:pos="0"/>
          <w:tab w:val="left" w:pos="567"/>
        </w:tabs>
        <w:jc w:val="both"/>
        <w:rPr>
          <w:rFonts w:ascii="Arial" w:hAnsi="Arial" w:cs="Arial"/>
          <w:b/>
          <w:bCs/>
          <w:sz w:val="20"/>
          <w:szCs w:val="20"/>
        </w:rPr>
      </w:pPr>
    </w:p>
    <w:p w14:paraId="3D9FA35E" w14:textId="77777777" w:rsidR="00264F85" w:rsidRDefault="00184C5B" w:rsidP="008234E7">
      <w:pPr>
        <w:tabs>
          <w:tab w:val="left" w:pos="0"/>
          <w:tab w:val="left" w:pos="567"/>
        </w:tabs>
        <w:jc w:val="both"/>
        <w:rPr>
          <w:rFonts w:ascii="Arial" w:hAnsi="Arial" w:cs="Arial"/>
          <w:sz w:val="20"/>
          <w:szCs w:val="20"/>
        </w:rPr>
      </w:pPr>
      <w:r w:rsidRPr="00A94990">
        <w:rPr>
          <w:rFonts w:ascii="Arial" w:hAnsi="Arial" w:cs="Arial"/>
          <w:sz w:val="20"/>
          <w:szCs w:val="20"/>
        </w:rPr>
        <w:t>Člen določa pravila plačevanja opravljenih storitev izvajalcu DO, nakazovanje denarnih prejemkov (za alternativno koriščenje pravic, e-oskrbo</w:t>
      </w:r>
      <w:r>
        <w:rPr>
          <w:rFonts w:ascii="Arial" w:hAnsi="Arial" w:cs="Arial"/>
          <w:sz w:val="20"/>
          <w:szCs w:val="20"/>
        </w:rPr>
        <w:t xml:space="preserve"> itd.</w:t>
      </w:r>
      <w:r w:rsidRPr="00A94990">
        <w:rPr>
          <w:rFonts w:ascii="Arial" w:hAnsi="Arial" w:cs="Arial"/>
          <w:sz w:val="20"/>
          <w:szCs w:val="20"/>
        </w:rPr>
        <w:t xml:space="preserve">) upravičencu in plačevanje delnega plačila za izgubljeni dohodek oskrbovalcu družinskega člana. Člen določa, da </w:t>
      </w:r>
      <w:r w:rsidR="004F504F">
        <w:rPr>
          <w:rFonts w:ascii="Arial" w:hAnsi="Arial" w:cs="Arial"/>
          <w:sz w:val="20"/>
          <w:szCs w:val="20"/>
        </w:rPr>
        <w:t>ZZZS</w:t>
      </w:r>
      <w:r w:rsidRPr="00A94990">
        <w:rPr>
          <w:rFonts w:ascii="Arial" w:hAnsi="Arial" w:cs="Arial"/>
          <w:sz w:val="20"/>
          <w:szCs w:val="20"/>
        </w:rPr>
        <w:t xml:space="preserve"> s splošnim aktom določi način izmenjave obračunskih podatkov. </w:t>
      </w:r>
    </w:p>
    <w:p w14:paraId="304B2664" w14:textId="77777777" w:rsidR="008234E7" w:rsidRDefault="008234E7" w:rsidP="008234E7">
      <w:pPr>
        <w:tabs>
          <w:tab w:val="left" w:pos="0"/>
          <w:tab w:val="left" w:pos="567"/>
        </w:tabs>
        <w:jc w:val="both"/>
        <w:rPr>
          <w:rFonts w:ascii="Arial" w:hAnsi="Arial" w:cs="Arial"/>
          <w:b/>
          <w:bCs/>
          <w:sz w:val="20"/>
          <w:szCs w:val="20"/>
        </w:rPr>
      </w:pPr>
    </w:p>
    <w:p w14:paraId="4E0C8A9E" w14:textId="29AC5B2A"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_Ref48666403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47</w:t>
      </w:r>
      <w:r w:rsidRPr="00A94990">
        <w:rPr>
          <w:rFonts w:ascii="Arial" w:hAnsi="Arial" w:cs="Arial"/>
          <w:b/>
          <w:bCs/>
          <w:sz w:val="20"/>
          <w:szCs w:val="20"/>
        </w:rPr>
        <w:fldChar w:fldCharType="end"/>
      </w:r>
      <w:r w:rsidRPr="00A94990">
        <w:rPr>
          <w:rFonts w:ascii="Arial" w:hAnsi="Arial" w:cs="Arial"/>
          <w:b/>
          <w:bCs/>
          <w:sz w:val="20"/>
          <w:szCs w:val="20"/>
        </w:rPr>
        <w:t>. členu</w:t>
      </w:r>
    </w:p>
    <w:p w14:paraId="522EA364"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(uveljavljanje plačila storitev izvajalca DO)</w:t>
      </w:r>
    </w:p>
    <w:p w14:paraId="623F24EB" w14:textId="77777777" w:rsidR="00184C5B" w:rsidRPr="00A94990" w:rsidRDefault="00184C5B" w:rsidP="00184C5B">
      <w:pPr>
        <w:tabs>
          <w:tab w:val="left" w:pos="0"/>
          <w:tab w:val="left" w:pos="567"/>
        </w:tabs>
        <w:jc w:val="both"/>
        <w:rPr>
          <w:rFonts w:ascii="Arial" w:hAnsi="Arial" w:cs="Arial"/>
          <w:b/>
          <w:bCs/>
          <w:sz w:val="20"/>
          <w:szCs w:val="20"/>
        </w:rPr>
      </w:pPr>
    </w:p>
    <w:p w14:paraId="2B78334C" w14:textId="77777777" w:rsidR="004F504F" w:rsidRDefault="00184C5B" w:rsidP="00264F85">
      <w:pPr>
        <w:tabs>
          <w:tab w:val="left" w:pos="0"/>
          <w:tab w:val="left" w:pos="567"/>
        </w:tabs>
        <w:jc w:val="both"/>
        <w:rPr>
          <w:rFonts w:ascii="Arial" w:hAnsi="Arial" w:cs="Arial"/>
          <w:sz w:val="20"/>
          <w:szCs w:val="20"/>
        </w:rPr>
      </w:pPr>
      <w:r w:rsidRPr="00A94990">
        <w:rPr>
          <w:rFonts w:ascii="Arial" w:hAnsi="Arial" w:cs="Arial"/>
          <w:sz w:val="20"/>
          <w:szCs w:val="20"/>
        </w:rPr>
        <w:t xml:space="preserve">Člen določa, da izvajalec DO </w:t>
      </w:r>
      <w:r w:rsidR="004F504F">
        <w:rPr>
          <w:rFonts w:ascii="Arial" w:hAnsi="Arial" w:cs="Arial"/>
          <w:sz w:val="20"/>
          <w:szCs w:val="20"/>
        </w:rPr>
        <w:t>ZZZS</w:t>
      </w:r>
      <w:r w:rsidRPr="00A94990">
        <w:rPr>
          <w:rFonts w:ascii="Arial" w:hAnsi="Arial" w:cs="Arial"/>
          <w:sz w:val="20"/>
          <w:szCs w:val="20"/>
        </w:rPr>
        <w:t xml:space="preserve"> enkrat mesečno izda zahtevek za plačilo opravljenih storitev DO v preteklem mesecu. </w:t>
      </w:r>
    </w:p>
    <w:p w14:paraId="3D54C1FA" w14:textId="77777777" w:rsidR="00264F85" w:rsidRDefault="00264F85" w:rsidP="00264F85">
      <w:pPr>
        <w:tabs>
          <w:tab w:val="left" w:pos="0"/>
          <w:tab w:val="left" w:pos="567"/>
        </w:tabs>
        <w:jc w:val="both"/>
        <w:rPr>
          <w:rFonts w:ascii="Arial" w:hAnsi="Arial" w:cs="Arial"/>
          <w:b/>
          <w:bCs/>
          <w:sz w:val="20"/>
          <w:szCs w:val="20"/>
        </w:rPr>
      </w:pPr>
    </w:p>
    <w:p w14:paraId="77A265B7" w14:textId="24E2F64F"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_Ref70372311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48</w:t>
      </w:r>
      <w:r>
        <w:rPr>
          <w:rFonts w:ascii="Arial" w:hAnsi="Arial" w:cs="Arial"/>
          <w:b/>
          <w:bCs/>
          <w:sz w:val="20"/>
          <w:szCs w:val="20"/>
        </w:rPr>
        <w:fldChar w:fldCharType="end"/>
      </w:r>
      <w:r w:rsidRPr="00A94990">
        <w:rPr>
          <w:rFonts w:ascii="Arial" w:hAnsi="Arial" w:cs="Arial"/>
          <w:b/>
          <w:bCs/>
          <w:sz w:val="20"/>
          <w:szCs w:val="20"/>
        </w:rPr>
        <w:t>. členu</w:t>
      </w:r>
    </w:p>
    <w:p w14:paraId="2C250BC7"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(povrnitev preplačil in neupravičeno zaračunanih storitev)</w:t>
      </w:r>
    </w:p>
    <w:p w14:paraId="24419328" w14:textId="77777777" w:rsidR="00184C5B" w:rsidRPr="00A94990" w:rsidRDefault="00184C5B" w:rsidP="00184C5B">
      <w:pPr>
        <w:tabs>
          <w:tab w:val="left" w:pos="0"/>
          <w:tab w:val="left" w:pos="567"/>
        </w:tabs>
        <w:jc w:val="both"/>
        <w:rPr>
          <w:rFonts w:ascii="Arial" w:hAnsi="Arial" w:cs="Arial"/>
          <w:b/>
          <w:bCs/>
          <w:sz w:val="20"/>
          <w:szCs w:val="20"/>
        </w:rPr>
      </w:pPr>
    </w:p>
    <w:p w14:paraId="02B73269"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Člen ureja način povrnitve preplačil v primerih </w:t>
      </w:r>
      <w:r w:rsidR="0052405F">
        <w:rPr>
          <w:rFonts w:ascii="Arial" w:hAnsi="Arial" w:cs="Arial"/>
          <w:sz w:val="20"/>
          <w:szCs w:val="20"/>
        </w:rPr>
        <w:t>neupravičenega financiranja pravic po tem zakonu.</w:t>
      </w:r>
    </w:p>
    <w:p w14:paraId="4915A78F" w14:textId="77777777" w:rsidR="00184C5B" w:rsidRDefault="00184C5B" w:rsidP="00184C5B">
      <w:pPr>
        <w:tabs>
          <w:tab w:val="left" w:pos="0"/>
          <w:tab w:val="left" w:pos="567"/>
        </w:tabs>
        <w:jc w:val="both"/>
        <w:rPr>
          <w:rFonts w:ascii="Arial" w:hAnsi="Arial" w:cs="Arial"/>
          <w:sz w:val="20"/>
          <w:szCs w:val="20"/>
          <w:highlight w:val="cyan"/>
        </w:rPr>
      </w:pPr>
    </w:p>
    <w:p w14:paraId="5EC9E261" w14:textId="28E305A8"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_Ref70054218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E638C1">
        <w:rPr>
          <w:rFonts w:ascii="Arial" w:hAnsi="Arial" w:cs="Arial"/>
          <w:b/>
          <w:bCs/>
          <w:sz w:val="20"/>
          <w:szCs w:val="20"/>
        </w:rPr>
        <w:t>49</w:t>
      </w:r>
      <w:r w:rsidRPr="00AA207A">
        <w:rPr>
          <w:rFonts w:ascii="Arial" w:hAnsi="Arial" w:cs="Arial"/>
          <w:b/>
          <w:bCs/>
          <w:sz w:val="20"/>
          <w:szCs w:val="20"/>
        </w:rPr>
        <w:fldChar w:fldCharType="end"/>
      </w:r>
      <w:r w:rsidRPr="00AA207A">
        <w:rPr>
          <w:rFonts w:ascii="Arial" w:hAnsi="Arial" w:cs="Arial"/>
          <w:b/>
          <w:bCs/>
          <w:sz w:val="20"/>
          <w:szCs w:val="20"/>
        </w:rPr>
        <w:t>. členu</w:t>
      </w:r>
    </w:p>
    <w:p w14:paraId="01FE9462"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(viri financiranja)</w:t>
      </w:r>
    </w:p>
    <w:p w14:paraId="1E8F31B8" w14:textId="77777777" w:rsidR="00184C5B" w:rsidRDefault="00184C5B" w:rsidP="00184C5B">
      <w:pPr>
        <w:tabs>
          <w:tab w:val="left" w:pos="567"/>
          <w:tab w:val="left" w:pos="9072"/>
        </w:tabs>
        <w:rPr>
          <w:rFonts w:ascii="Arial" w:hAnsi="Arial" w:cs="Arial"/>
          <w:b/>
          <w:bCs/>
          <w:sz w:val="20"/>
          <w:szCs w:val="20"/>
        </w:rPr>
      </w:pPr>
    </w:p>
    <w:p w14:paraId="76732993" w14:textId="0B4B6947" w:rsidR="00184C5B" w:rsidRDefault="00184C5B" w:rsidP="00184C5B">
      <w:pPr>
        <w:tabs>
          <w:tab w:val="left" w:pos="567"/>
          <w:tab w:val="left" w:pos="9072"/>
        </w:tabs>
        <w:jc w:val="both"/>
        <w:rPr>
          <w:rFonts w:ascii="Arial" w:hAnsi="Arial" w:cs="Arial"/>
          <w:bCs/>
          <w:sz w:val="20"/>
          <w:szCs w:val="20"/>
        </w:rPr>
      </w:pPr>
      <w:r w:rsidRPr="00BE3E8E">
        <w:rPr>
          <w:rFonts w:ascii="Arial" w:hAnsi="Arial" w:cs="Arial"/>
          <w:bCs/>
          <w:sz w:val="20"/>
          <w:szCs w:val="20"/>
        </w:rPr>
        <w:t xml:space="preserve">Ta člen določa, da se ob upoštevanju </w:t>
      </w:r>
      <w:r w:rsidRPr="00BE3E8E">
        <w:rPr>
          <w:rFonts w:ascii="Arial" w:hAnsi="Arial" w:cs="Arial"/>
          <w:bCs/>
          <w:sz w:val="20"/>
          <w:szCs w:val="20"/>
        </w:rPr>
        <w:fldChar w:fldCharType="begin"/>
      </w:r>
      <w:r w:rsidRPr="00BE3E8E">
        <w:rPr>
          <w:rFonts w:ascii="Arial" w:hAnsi="Arial" w:cs="Arial"/>
          <w:bCs/>
          <w:sz w:val="20"/>
          <w:szCs w:val="20"/>
        </w:rPr>
        <w:instrText xml:space="preserve"> REF _Ref69891967 \r \h  \* MERGEFORMAT </w:instrText>
      </w:r>
      <w:r w:rsidRPr="00BE3E8E">
        <w:rPr>
          <w:rFonts w:ascii="Arial" w:hAnsi="Arial" w:cs="Arial"/>
          <w:bCs/>
          <w:sz w:val="20"/>
          <w:szCs w:val="20"/>
        </w:rPr>
      </w:r>
      <w:r w:rsidRPr="00BE3E8E">
        <w:rPr>
          <w:rFonts w:ascii="Arial" w:hAnsi="Arial" w:cs="Arial"/>
          <w:bCs/>
          <w:sz w:val="20"/>
          <w:szCs w:val="20"/>
        </w:rPr>
        <w:fldChar w:fldCharType="separate"/>
      </w:r>
      <w:r w:rsidR="00E638C1">
        <w:rPr>
          <w:rFonts w:ascii="Arial" w:hAnsi="Arial" w:cs="Arial"/>
          <w:bCs/>
          <w:sz w:val="20"/>
          <w:szCs w:val="20"/>
        </w:rPr>
        <w:t>53</w:t>
      </w:r>
      <w:r w:rsidRPr="00BE3E8E">
        <w:rPr>
          <w:rFonts w:ascii="Arial" w:hAnsi="Arial" w:cs="Arial"/>
          <w:bCs/>
          <w:sz w:val="20"/>
          <w:szCs w:val="20"/>
        </w:rPr>
        <w:fldChar w:fldCharType="end"/>
      </w:r>
      <w:r w:rsidRPr="00BE3E8E">
        <w:rPr>
          <w:rFonts w:ascii="Arial" w:hAnsi="Arial" w:cs="Arial"/>
          <w:bCs/>
          <w:sz w:val="20"/>
          <w:szCs w:val="20"/>
        </w:rPr>
        <w:t xml:space="preserve">. člena, ki ureja sprejem posebnega zakona glede obveznega zavarovanja za DO, DO financiranja iz virov obveznega zavarovanja za DO, sredstev, ki so zbrana iz naslova obveznega zdravstvenega zavarovanja ter pokojninskega in invalidskega zavarovanja in se skladno z drugim odstavkom tega člena prenesejo na poseben podračun </w:t>
      </w:r>
      <w:r w:rsidR="0052405F">
        <w:rPr>
          <w:rFonts w:ascii="Arial" w:hAnsi="Arial" w:cs="Arial"/>
          <w:bCs/>
          <w:sz w:val="20"/>
          <w:szCs w:val="20"/>
        </w:rPr>
        <w:t>ZZZS</w:t>
      </w:r>
      <w:r>
        <w:rPr>
          <w:rFonts w:ascii="Arial" w:hAnsi="Arial" w:cs="Arial"/>
          <w:bCs/>
          <w:sz w:val="20"/>
          <w:szCs w:val="20"/>
        </w:rPr>
        <w:t xml:space="preserve">, odprtega za namen </w:t>
      </w:r>
      <w:r w:rsidRPr="00BE3E8E">
        <w:rPr>
          <w:rFonts w:ascii="Arial" w:hAnsi="Arial" w:cs="Arial"/>
          <w:bCs/>
          <w:sz w:val="20"/>
          <w:szCs w:val="20"/>
        </w:rPr>
        <w:t>DO, državnega proračuna, sredstev demografskega sklada, sredstev proračunov Evropske unije ter donacij in drugih virov.</w:t>
      </w:r>
    </w:p>
    <w:p w14:paraId="3B0ED30E" w14:textId="77777777" w:rsidR="00184C5B" w:rsidRDefault="00184C5B" w:rsidP="00184C5B">
      <w:pPr>
        <w:tabs>
          <w:tab w:val="left" w:pos="567"/>
          <w:tab w:val="left" w:pos="9072"/>
        </w:tabs>
        <w:jc w:val="both"/>
        <w:rPr>
          <w:rFonts w:ascii="Arial" w:hAnsi="Arial" w:cs="Arial"/>
          <w:bCs/>
          <w:sz w:val="20"/>
          <w:szCs w:val="20"/>
        </w:rPr>
      </w:pPr>
    </w:p>
    <w:p w14:paraId="42C3943B" w14:textId="4C16072D" w:rsidR="00100BF6" w:rsidRDefault="00184C5B" w:rsidP="0051600F">
      <w:pPr>
        <w:tabs>
          <w:tab w:val="left" w:pos="567"/>
          <w:tab w:val="left" w:pos="9072"/>
        </w:tabs>
        <w:jc w:val="both"/>
        <w:rPr>
          <w:rFonts w:ascii="Arial" w:hAnsi="Arial" w:cs="Arial"/>
          <w:sz w:val="20"/>
          <w:szCs w:val="20"/>
        </w:rPr>
      </w:pPr>
      <w:r>
        <w:rPr>
          <w:rFonts w:ascii="Arial" w:hAnsi="Arial" w:cs="Arial"/>
          <w:bCs/>
          <w:sz w:val="20"/>
          <w:szCs w:val="20"/>
        </w:rPr>
        <w:t xml:space="preserve">Drugi odstavek tega člena ureja prenos sredstev na poseben podračun </w:t>
      </w:r>
      <w:r w:rsidR="00884553">
        <w:rPr>
          <w:rFonts w:ascii="Arial" w:hAnsi="Arial" w:cs="Arial"/>
          <w:bCs/>
          <w:sz w:val="20"/>
          <w:szCs w:val="20"/>
        </w:rPr>
        <w:t>ZZZS</w:t>
      </w:r>
      <w:r>
        <w:rPr>
          <w:rFonts w:ascii="Arial" w:hAnsi="Arial" w:cs="Arial"/>
          <w:bCs/>
          <w:sz w:val="20"/>
          <w:szCs w:val="20"/>
        </w:rPr>
        <w:t xml:space="preserve"> do uveljavitve posebnega zakona iz </w:t>
      </w:r>
      <w:r>
        <w:rPr>
          <w:rFonts w:ascii="Arial" w:hAnsi="Arial" w:cs="Arial"/>
          <w:bCs/>
          <w:sz w:val="20"/>
          <w:szCs w:val="20"/>
        </w:rPr>
        <w:fldChar w:fldCharType="begin"/>
      </w:r>
      <w:r>
        <w:rPr>
          <w:rFonts w:ascii="Arial" w:hAnsi="Arial" w:cs="Arial"/>
          <w:bCs/>
          <w:sz w:val="20"/>
          <w:szCs w:val="20"/>
        </w:rPr>
        <w:instrText xml:space="preserve"> REF _Ref69891967 \r \h  \* MERGEFORMAT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53</w:t>
      </w:r>
      <w:r>
        <w:rPr>
          <w:rFonts w:ascii="Arial" w:hAnsi="Arial" w:cs="Arial"/>
          <w:bCs/>
          <w:sz w:val="20"/>
          <w:szCs w:val="20"/>
        </w:rPr>
        <w:fldChar w:fldCharType="end"/>
      </w:r>
      <w:r>
        <w:rPr>
          <w:rFonts w:ascii="Arial" w:hAnsi="Arial" w:cs="Arial"/>
          <w:bCs/>
          <w:sz w:val="20"/>
          <w:szCs w:val="20"/>
        </w:rPr>
        <w:t xml:space="preserve">. člena zakona. Tako je določeno, da se mesečno, </w:t>
      </w:r>
      <w:r w:rsidRPr="004539E5">
        <w:rPr>
          <w:rFonts w:ascii="Arial" w:hAnsi="Arial" w:cs="Arial"/>
          <w:bCs/>
          <w:sz w:val="20"/>
          <w:szCs w:val="20"/>
        </w:rPr>
        <w:t xml:space="preserve">do 15. v posameznem mesecu za pretekli mesec, na poseben podračun </w:t>
      </w:r>
      <w:r w:rsidR="00884553">
        <w:rPr>
          <w:rFonts w:ascii="Arial" w:hAnsi="Arial" w:cs="Arial"/>
          <w:bCs/>
          <w:sz w:val="20"/>
          <w:szCs w:val="20"/>
        </w:rPr>
        <w:t>ZZZS</w:t>
      </w:r>
      <w:r w:rsidRPr="004539E5">
        <w:rPr>
          <w:rFonts w:ascii="Arial" w:hAnsi="Arial" w:cs="Arial"/>
          <w:bCs/>
          <w:sz w:val="20"/>
          <w:szCs w:val="20"/>
        </w:rPr>
        <w:t xml:space="preserve"> prenesejo sredstva, ki so zbrana iz naslova </w:t>
      </w:r>
      <w:r>
        <w:rPr>
          <w:rFonts w:ascii="Arial" w:hAnsi="Arial" w:cs="Arial"/>
          <w:bCs/>
          <w:sz w:val="20"/>
          <w:szCs w:val="20"/>
        </w:rPr>
        <w:t xml:space="preserve">prihodkov iz </w:t>
      </w:r>
      <w:r w:rsidRPr="004539E5">
        <w:rPr>
          <w:rFonts w:ascii="Arial" w:hAnsi="Arial" w:cs="Arial"/>
          <w:bCs/>
          <w:sz w:val="20"/>
          <w:szCs w:val="20"/>
        </w:rPr>
        <w:t xml:space="preserve">prispevkov, </w:t>
      </w:r>
      <w:r w:rsidR="00DF3EDF">
        <w:rPr>
          <w:rFonts w:ascii="Arial" w:hAnsi="Arial" w:cs="Arial"/>
          <w:bCs/>
          <w:sz w:val="20"/>
          <w:szCs w:val="20"/>
        </w:rPr>
        <w:t xml:space="preserve">in sicer </w:t>
      </w:r>
      <w:r w:rsidRPr="004539E5">
        <w:rPr>
          <w:rFonts w:ascii="Arial" w:hAnsi="Arial" w:cs="Arial"/>
          <w:bCs/>
          <w:sz w:val="20"/>
          <w:szCs w:val="20"/>
        </w:rPr>
        <w:t xml:space="preserve">v </w:t>
      </w:r>
      <w:r w:rsidR="00DF3EDF">
        <w:rPr>
          <w:rFonts w:ascii="Arial" w:hAnsi="Arial" w:cs="Arial"/>
          <w:bCs/>
          <w:sz w:val="20"/>
          <w:szCs w:val="20"/>
        </w:rPr>
        <w:t xml:space="preserve">deležu 3,8 odstotka </w:t>
      </w:r>
      <w:r>
        <w:rPr>
          <w:rFonts w:ascii="Arial" w:hAnsi="Arial" w:cs="Arial"/>
          <w:bCs/>
          <w:sz w:val="20"/>
          <w:szCs w:val="20"/>
        </w:rPr>
        <w:t xml:space="preserve"> obveznega </w:t>
      </w:r>
      <w:r w:rsidRPr="004539E5">
        <w:rPr>
          <w:rFonts w:ascii="Arial" w:hAnsi="Arial" w:cs="Arial"/>
          <w:bCs/>
          <w:sz w:val="20"/>
          <w:szCs w:val="20"/>
        </w:rPr>
        <w:t>zdravstvenega zavarovanja</w:t>
      </w:r>
      <w:r w:rsidR="00DF3EDF">
        <w:rPr>
          <w:rFonts w:ascii="Arial" w:hAnsi="Arial" w:cs="Arial"/>
          <w:bCs/>
          <w:sz w:val="20"/>
          <w:szCs w:val="20"/>
        </w:rPr>
        <w:t xml:space="preserve"> in </w:t>
      </w:r>
      <w:r>
        <w:rPr>
          <w:rFonts w:ascii="Arial" w:hAnsi="Arial" w:cs="Arial"/>
          <w:bCs/>
          <w:sz w:val="20"/>
          <w:szCs w:val="20"/>
        </w:rPr>
        <w:t>v deležu</w:t>
      </w:r>
      <w:r w:rsidR="00DF3EDF">
        <w:rPr>
          <w:rFonts w:ascii="Arial" w:hAnsi="Arial" w:cs="Arial"/>
          <w:bCs/>
          <w:sz w:val="20"/>
          <w:szCs w:val="20"/>
        </w:rPr>
        <w:t xml:space="preserve"> 2,2 odstotka </w:t>
      </w:r>
      <w:r w:rsidRPr="004539E5">
        <w:rPr>
          <w:rFonts w:ascii="Arial" w:hAnsi="Arial" w:cs="Arial"/>
          <w:bCs/>
          <w:sz w:val="20"/>
          <w:szCs w:val="20"/>
        </w:rPr>
        <w:t>pokojninskega in invalidskega zavarovanja</w:t>
      </w:r>
      <w:r w:rsidR="0002683D">
        <w:rPr>
          <w:rFonts w:ascii="Arial" w:hAnsi="Arial" w:cs="Arial"/>
          <w:bCs/>
          <w:sz w:val="20"/>
          <w:szCs w:val="20"/>
        </w:rPr>
        <w:t>. Ne glede na prejšnji stavek</w:t>
      </w:r>
      <w:r w:rsidR="00100BF6">
        <w:rPr>
          <w:rFonts w:ascii="Arial" w:hAnsi="Arial" w:cs="Arial"/>
          <w:bCs/>
          <w:sz w:val="20"/>
          <w:szCs w:val="20"/>
        </w:rPr>
        <w:t xml:space="preserve"> se </w:t>
      </w:r>
      <w:r w:rsidR="00100BF6" w:rsidRPr="00FC20E7">
        <w:rPr>
          <w:rFonts w:ascii="Arial" w:hAnsi="Arial" w:cs="Arial"/>
          <w:sz w:val="20"/>
          <w:szCs w:val="20"/>
        </w:rPr>
        <w:t xml:space="preserve">do 30. </w:t>
      </w:r>
      <w:r w:rsidR="00100BF6">
        <w:rPr>
          <w:rFonts w:ascii="Arial" w:hAnsi="Arial" w:cs="Arial"/>
          <w:sz w:val="20"/>
          <w:szCs w:val="20"/>
        </w:rPr>
        <w:t>junija</w:t>
      </w:r>
      <w:r w:rsidR="00100BF6" w:rsidRPr="00FC20E7">
        <w:rPr>
          <w:rFonts w:ascii="Arial" w:hAnsi="Arial" w:cs="Arial"/>
          <w:sz w:val="20"/>
          <w:szCs w:val="20"/>
        </w:rPr>
        <w:t xml:space="preserve"> 2024</w:t>
      </w:r>
      <w:r w:rsidR="00100BF6">
        <w:rPr>
          <w:rFonts w:ascii="Arial" w:hAnsi="Arial" w:cs="Arial"/>
          <w:sz w:val="20"/>
          <w:szCs w:val="20"/>
        </w:rPr>
        <w:t>, ko se ta zakon prične izvajati v celoti</w:t>
      </w:r>
      <w:r w:rsidR="00100BF6">
        <w:rPr>
          <w:rFonts w:ascii="Arial" w:hAnsi="Arial" w:cs="Arial"/>
          <w:bCs/>
          <w:sz w:val="20"/>
          <w:szCs w:val="20"/>
        </w:rPr>
        <w:t xml:space="preserve">, v skladu s </w:t>
      </w:r>
      <w:r w:rsidR="00100BF6">
        <w:rPr>
          <w:rFonts w:ascii="Arial" w:hAnsi="Arial" w:cs="Arial"/>
          <w:bCs/>
          <w:sz w:val="20"/>
          <w:szCs w:val="20"/>
        </w:rPr>
        <w:fldChar w:fldCharType="begin"/>
      </w:r>
      <w:r w:rsidR="00100BF6">
        <w:rPr>
          <w:rFonts w:ascii="Arial" w:hAnsi="Arial" w:cs="Arial"/>
          <w:bCs/>
          <w:sz w:val="20"/>
          <w:szCs w:val="20"/>
        </w:rPr>
        <w:instrText xml:space="preserve"> REF _Ref68402996 \r \h </w:instrText>
      </w:r>
      <w:r w:rsidR="00100BF6">
        <w:rPr>
          <w:rFonts w:ascii="Arial" w:hAnsi="Arial" w:cs="Arial"/>
          <w:bCs/>
          <w:sz w:val="20"/>
          <w:szCs w:val="20"/>
        </w:rPr>
      </w:r>
      <w:r w:rsidR="00100BF6">
        <w:rPr>
          <w:rFonts w:ascii="Arial" w:hAnsi="Arial" w:cs="Arial"/>
          <w:bCs/>
          <w:sz w:val="20"/>
          <w:szCs w:val="20"/>
        </w:rPr>
        <w:fldChar w:fldCharType="separate"/>
      </w:r>
      <w:r w:rsidR="00E638C1">
        <w:rPr>
          <w:rFonts w:ascii="Arial" w:hAnsi="Arial" w:cs="Arial"/>
          <w:bCs/>
          <w:sz w:val="20"/>
          <w:szCs w:val="20"/>
        </w:rPr>
        <w:t>126</w:t>
      </w:r>
      <w:r w:rsidR="00100BF6">
        <w:rPr>
          <w:rFonts w:ascii="Arial" w:hAnsi="Arial" w:cs="Arial"/>
          <w:bCs/>
          <w:sz w:val="20"/>
          <w:szCs w:val="20"/>
        </w:rPr>
        <w:fldChar w:fldCharType="end"/>
      </w:r>
      <w:r>
        <w:rPr>
          <w:rFonts w:ascii="Arial" w:hAnsi="Arial" w:cs="Arial"/>
          <w:bCs/>
          <w:sz w:val="20"/>
          <w:szCs w:val="20"/>
        </w:rPr>
        <w:t>.</w:t>
      </w:r>
      <w:r w:rsidR="00100BF6">
        <w:rPr>
          <w:rFonts w:ascii="Arial" w:hAnsi="Arial" w:cs="Arial"/>
          <w:bCs/>
          <w:sz w:val="20"/>
          <w:szCs w:val="20"/>
        </w:rPr>
        <w:t xml:space="preserve"> členom tega zakona na </w:t>
      </w:r>
      <w:r w:rsidR="00100BF6" w:rsidRPr="00FC20E7">
        <w:rPr>
          <w:rFonts w:ascii="Arial" w:hAnsi="Arial" w:cs="Arial"/>
          <w:sz w:val="20"/>
          <w:szCs w:val="20"/>
        </w:rPr>
        <w:t xml:space="preserve">poseben podračun </w:t>
      </w:r>
      <w:r w:rsidR="00100BF6" w:rsidRPr="00071DA4">
        <w:rPr>
          <w:rFonts w:ascii="Arial" w:hAnsi="Arial" w:cs="Arial"/>
          <w:sz w:val="20"/>
          <w:szCs w:val="20"/>
        </w:rPr>
        <w:t xml:space="preserve">ZZZS </w:t>
      </w:r>
      <w:r w:rsidR="00100BF6" w:rsidRPr="00FC20E7">
        <w:rPr>
          <w:rFonts w:ascii="Arial" w:hAnsi="Arial" w:cs="Arial"/>
          <w:sz w:val="20"/>
          <w:szCs w:val="20"/>
        </w:rPr>
        <w:t>prenesejo sredstva iz naslova prispevkov za pokojninsko invalidsko zavarovanje</w:t>
      </w:r>
      <w:r w:rsidR="0002683D">
        <w:rPr>
          <w:rFonts w:ascii="Arial" w:hAnsi="Arial" w:cs="Arial"/>
          <w:sz w:val="20"/>
          <w:szCs w:val="20"/>
        </w:rPr>
        <w:t xml:space="preserve"> le</w:t>
      </w:r>
      <w:r w:rsidR="00100BF6" w:rsidRPr="00FC20E7">
        <w:rPr>
          <w:rFonts w:ascii="Arial" w:hAnsi="Arial" w:cs="Arial"/>
          <w:sz w:val="20"/>
          <w:szCs w:val="20"/>
        </w:rPr>
        <w:t xml:space="preserve"> v deležu, ki znaša 1,2 odstotka</w:t>
      </w:r>
      <w:r w:rsidR="00100BF6">
        <w:rPr>
          <w:rFonts w:ascii="Arial" w:hAnsi="Arial" w:cs="Arial"/>
          <w:sz w:val="20"/>
          <w:szCs w:val="20"/>
        </w:rPr>
        <w:t xml:space="preserve">, saj </w:t>
      </w:r>
      <w:r w:rsidR="0002683D">
        <w:rPr>
          <w:rFonts w:ascii="Arial" w:hAnsi="Arial" w:cs="Arial"/>
          <w:sz w:val="20"/>
          <w:szCs w:val="20"/>
        </w:rPr>
        <w:t>se šele takrat tudi denarni prejemek (dotedanji dodatek za pomoč in postrežbo) v celoti prične zagotavljati v skladu s tem zakonom.</w:t>
      </w:r>
    </w:p>
    <w:p w14:paraId="641A7499" w14:textId="77777777" w:rsidR="00184C5B" w:rsidRDefault="00184C5B" w:rsidP="00184C5B">
      <w:pPr>
        <w:tabs>
          <w:tab w:val="left" w:pos="567"/>
          <w:tab w:val="left" w:pos="9072"/>
        </w:tabs>
        <w:jc w:val="both"/>
        <w:rPr>
          <w:rFonts w:ascii="Arial" w:hAnsi="Arial" w:cs="Arial"/>
          <w:bCs/>
          <w:sz w:val="20"/>
          <w:szCs w:val="20"/>
        </w:rPr>
      </w:pPr>
    </w:p>
    <w:p w14:paraId="65F7F143" w14:textId="77777777" w:rsidR="00184C5B" w:rsidRPr="00CA7674" w:rsidRDefault="00184C5B" w:rsidP="00184C5B">
      <w:pPr>
        <w:tabs>
          <w:tab w:val="left" w:pos="567"/>
          <w:tab w:val="left" w:pos="9072"/>
        </w:tabs>
        <w:jc w:val="both"/>
        <w:rPr>
          <w:rFonts w:ascii="Arial" w:hAnsi="Arial" w:cs="Arial"/>
          <w:bCs/>
          <w:sz w:val="20"/>
          <w:szCs w:val="20"/>
        </w:rPr>
      </w:pPr>
      <w:r w:rsidRPr="00CA7674">
        <w:rPr>
          <w:rFonts w:ascii="Arial" w:hAnsi="Arial" w:cs="Arial"/>
          <w:bCs/>
          <w:sz w:val="20"/>
          <w:szCs w:val="20"/>
        </w:rPr>
        <w:t>Obstoječe prispevne stopnje, ki jih plačujejo delojemalci in delodajalci za obvezno zdravstveno zavarovanje ter pokojninsko in invalidsko zavarovanje se ne povišajo. Iz zbranih prihodkov iz naslova navedenih prispevkov se za namen financiranja dolgotrajne oskrbe prenese 3,8 odstotka prihodkov iz obveznega zdravstvenega zavarovanja in 2,2 odstotka prihodkov iz pokojninskega in invalidskega zavarovanja. To so sredstva, ki se že danes namenjajo za financiranje pravic oziroma storitev, s področja dolgotrajne oskrbe in se zagotavljajo v okviru pravic iz tega zakona.</w:t>
      </w:r>
    </w:p>
    <w:p w14:paraId="73EF95D1" w14:textId="77777777" w:rsidR="00184C5B" w:rsidRDefault="00184C5B" w:rsidP="00184C5B">
      <w:pPr>
        <w:tabs>
          <w:tab w:val="left" w:pos="567"/>
          <w:tab w:val="left" w:pos="9072"/>
        </w:tabs>
        <w:jc w:val="both"/>
        <w:rPr>
          <w:rFonts w:ascii="Arial" w:hAnsi="Arial" w:cs="Arial"/>
          <w:bCs/>
          <w:sz w:val="20"/>
          <w:szCs w:val="20"/>
        </w:rPr>
      </w:pPr>
    </w:p>
    <w:p w14:paraId="49536424" w14:textId="77777777" w:rsidR="00184C5B" w:rsidRDefault="00184C5B" w:rsidP="00184C5B">
      <w:pPr>
        <w:tabs>
          <w:tab w:val="left" w:pos="567"/>
          <w:tab w:val="left" w:pos="9072"/>
        </w:tabs>
        <w:jc w:val="both"/>
        <w:rPr>
          <w:rFonts w:ascii="Arial" w:hAnsi="Arial" w:cs="Arial"/>
          <w:bCs/>
          <w:sz w:val="20"/>
          <w:szCs w:val="20"/>
        </w:rPr>
      </w:pPr>
      <w:r>
        <w:rPr>
          <w:rFonts w:ascii="Arial" w:hAnsi="Arial" w:cs="Arial"/>
          <w:bCs/>
          <w:sz w:val="20"/>
          <w:szCs w:val="20"/>
        </w:rPr>
        <w:t xml:space="preserve">Tretji odstavek določa, da prerazporejanje sredstev na </w:t>
      </w:r>
      <w:r w:rsidRPr="00CA7674">
        <w:rPr>
          <w:rFonts w:ascii="Arial" w:hAnsi="Arial" w:cs="Arial"/>
          <w:bCs/>
          <w:sz w:val="20"/>
          <w:szCs w:val="20"/>
        </w:rPr>
        <w:t xml:space="preserve">poseben podračun </w:t>
      </w:r>
      <w:r w:rsidR="00884553">
        <w:rPr>
          <w:rFonts w:ascii="Arial" w:hAnsi="Arial" w:cs="Arial"/>
          <w:bCs/>
          <w:sz w:val="20"/>
          <w:szCs w:val="20"/>
        </w:rPr>
        <w:t>ZZZS</w:t>
      </w:r>
      <w:r w:rsidRPr="00CA7674">
        <w:rPr>
          <w:rFonts w:ascii="Arial" w:hAnsi="Arial" w:cs="Arial"/>
          <w:bCs/>
          <w:sz w:val="20"/>
          <w:szCs w:val="20"/>
        </w:rPr>
        <w:t xml:space="preserve"> izvaja </w:t>
      </w:r>
      <w:r w:rsidR="00DF3EDF">
        <w:rPr>
          <w:rFonts w:ascii="Arial" w:hAnsi="Arial" w:cs="Arial"/>
          <w:bCs/>
          <w:sz w:val="20"/>
          <w:szCs w:val="20"/>
        </w:rPr>
        <w:t>FURS</w:t>
      </w:r>
      <w:r w:rsidRPr="00CA7674">
        <w:rPr>
          <w:rFonts w:ascii="Arial" w:hAnsi="Arial" w:cs="Arial"/>
          <w:bCs/>
          <w:sz w:val="20"/>
          <w:szCs w:val="20"/>
        </w:rPr>
        <w:t>.</w:t>
      </w:r>
    </w:p>
    <w:p w14:paraId="1F35A49A" w14:textId="77777777" w:rsidR="00184C5B" w:rsidRPr="000B30C5" w:rsidRDefault="00184C5B" w:rsidP="00184C5B">
      <w:pPr>
        <w:tabs>
          <w:tab w:val="left" w:pos="567"/>
          <w:tab w:val="left" w:pos="9072"/>
        </w:tabs>
        <w:rPr>
          <w:rFonts w:ascii="Arial" w:hAnsi="Arial" w:cs="Arial"/>
          <w:b/>
          <w:bCs/>
          <w:sz w:val="20"/>
          <w:szCs w:val="20"/>
        </w:rPr>
      </w:pPr>
    </w:p>
    <w:p w14:paraId="67F87485" w14:textId="1657D629" w:rsidR="00184C5B" w:rsidRPr="000B30C5" w:rsidRDefault="00184C5B" w:rsidP="00184C5B">
      <w:pPr>
        <w:tabs>
          <w:tab w:val="left" w:pos="567"/>
          <w:tab w:val="left" w:pos="9072"/>
        </w:tabs>
        <w:rPr>
          <w:rFonts w:ascii="Arial" w:hAnsi="Arial" w:cs="Arial"/>
          <w:b/>
          <w:bCs/>
          <w:sz w:val="20"/>
          <w:szCs w:val="20"/>
        </w:rPr>
      </w:pPr>
      <w:r w:rsidRPr="000B30C5">
        <w:rPr>
          <w:rFonts w:ascii="Arial" w:hAnsi="Arial" w:cs="Arial"/>
          <w:b/>
          <w:bCs/>
          <w:sz w:val="20"/>
          <w:szCs w:val="20"/>
        </w:rPr>
        <w:t xml:space="preserve">K </w:t>
      </w:r>
      <w:r w:rsidRPr="000B30C5">
        <w:rPr>
          <w:rFonts w:ascii="Arial" w:hAnsi="Arial" w:cs="Arial"/>
          <w:b/>
          <w:bCs/>
          <w:sz w:val="20"/>
          <w:szCs w:val="20"/>
        </w:rPr>
        <w:fldChar w:fldCharType="begin"/>
      </w:r>
      <w:r w:rsidRPr="000B30C5">
        <w:rPr>
          <w:rFonts w:ascii="Arial" w:hAnsi="Arial" w:cs="Arial"/>
          <w:b/>
          <w:bCs/>
          <w:sz w:val="20"/>
          <w:szCs w:val="20"/>
        </w:rPr>
        <w:instrText xml:space="preserve"> REF _Ref69814993 \r \h  \* MERGEFORMAT </w:instrText>
      </w:r>
      <w:r w:rsidRPr="000B30C5">
        <w:rPr>
          <w:rFonts w:ascii="Arial" w:hAnsi="Arial" w:cs="Arial"/>
          <w:b/>
          <w:bCs/>
          <w:sz w:val="20"/>
          <w:szCs w:val="20"/>
        </w:rPr>
      </w:r>
      <w:r w:rsidRPr="000B30C5">
        <w:rPr>
          <w:rFonts w:ascii="Arial" w:hAnsi="Arial" w:cs="Arial"/>
          <w:b/>
          <w:bCs/>
          <w:sz w:val="20"/>
          <w:szCs w:val="20"/>
        </w:rPr>
        <w:fldChar w:fldCharType="separate"/>
      </w:r>
      <w:r w:rsidR="00E638C1">
        <w:rPr>
          <w:rFonts w:ascii="Arial" w:hAnsi="Arial" w:cs="Arial"/>
          <w:b/>
          <w:bCs/>
          <w:sz w:val="20"/>
          <w:szCs w:val="20"/>
        </w:rPr>
        <w:t>50</w:t>
      </w:r>
      <w:r w:rsidRPr="000B30C5">
        <w:rPr>
          <w:rFonts w:ascii="Arial" w:hAnsi="Arial" w:cs="Arial"/>
          <w:b/>
          <w:bCs/>
          <w:sz w:val="20"/>
          <w:szCs w:val="20"/>
        </w:rPr>
        <w:fldChar w:fldCharType="end"/>
      </w:r>
      <w:r w:rsidRPr="000B30C5">
        <w:rPr>
          <w:rFonts w:ascii="Arial" w:hAnsi="Arial" w:cs="Arial"/>
          <w:b/>
          <w:bCs/>
          <w:sz w:val="20"/>
          <w:szCs w:val="20"/>
        </w:rPr>
        <w:t>. členu</w:t>
      </w:r>
    </w:p>
    <w:p w14:paraId="419B0495" w14:textId="77777777" w:rsidR="00184C5B" w:rsidRPr="00AA207A" w:rsidRDefault="00184C5B" w:rsidP="00184C5B">
      <w:pPr>
        <w:tabs>
          <w:tab w:val="left" w:pos="567"/>
          <w:tab w:val="left" w:pos="9072"/>
        </w:tabs>
        <w:rPr>
          <w:rFonts w:ascii="Arial" w:hAnsi="Arial" w:cs="Arial"/>
          <w:b/>
          <w:bCs/>
          <w:sz w:val="20"/>
          <w:szCs w:val="20"/>
        </w:rPr>
      </w:pPr>
      <w:r w:rsidRPr="00AA207A">
        <w:rPr>
          <w:rFonts w:ascii="Arial" w:hAnsi="Arial" w:cs="Arial"/>
          <w:b/>
          <w:bCs/>
          <w:sz w:val="20"/>
          <w:szCs w:val="20"/>
        </w:rPr>
        <w:t>(obvezno zavarovanje za DO)</w:t>
      </w:r>
    </w:p>
    <w:p w14:paraId="730BA20A" w14:textId="77777777" w:rsidR="00184C5B" w:rsidRDefault="00184C5B" w:rsidP="00184C5B">
      <w:pPr>
        <w:tabs>
          <w:tab w:val="left" w:pos="0"/>
          <w:tab w:val="left" w:pos="567"/>
        </w:tabs>
        <w:jc w:val="both"/>
        <w:rPr>
          <w:rFonts w:ascii="Arial" w:hAnsi="Arial" w:cs="Arial"/>
          <w:sz w:val="20"/>
          <w:szCs w:val="20"/>
          <w:highlight w:val="cyan"/>
        </w:rPr>
      </w:pPr>
    </w:p>
    <w:p w14:paraId="205458A3" w14:textId="77777777" w:rsidR="00184C5B" w:rsidRDefault="00184C5B" w:rsidP="00184C5B">
      <w:pPr>
        <w:tabs>
          <w:tab w:val="left" w:pos="0"/>
          <w:tab w:val="left" w:pos="567"/>
        </w:tabs>
        <w:jc w:val="both"/>
        <w:rPr>
          <w:rFonts w:ascii="Arial" w:hAnsi="Arial" w:cs="Arial"/>
          <w:sz w:val="20"/>
          <w:szCs w:val="20"/>
        </w:rPr>
      </w:pPr>
      <w:r w:rsidRPr="00E64EA3">
        <w:rPr>
          <w:rFonts w:ascii="Arial" w:hAnsi="Arial" w:cs="Arial"/>
          <w:sz w:val="20"/>
          <w:szCs w:val="20"/>
        </w:rPr>
        <w:t>V</w:t>
      </w:r>
      <w:r w:rsidRPr="001E7AF1">
        <w:rPr>
          <w:rFonts w:ascii="Arial" w:hAnsi="Arial" w:cs="Arial"/>
          <w:sz w:val="20"/>
          <w:szCs w:val="20"/>
        </w:rPr>
        <w:t xml:space="preserve"> tem </w:t>
      </w:r>
      <w:r>
        <w:rPr>
          <w:rFonts w:ascii="Arial" w:hAnsi="Arial" w:cs="Arial"/>
          <w:sz w:val="20"/>
          <w:szCs w:val="20"/>
        </w:rPr>
        <w:t xml:space="preserve">členu je določeno, da je zavarovanje za DO obvezno. Drugi odstavek opredeljuje obvezno zavarovanje kot socialno zavarovanje za osebe, ki jih določa zakona, in sicer </w:t>
      </w:r>
      <w:r w:rsidRPr="00E64EA3">
        <w:rPr>
          <w:rFonts w:ascii="Arial" w:hAnsi="Arial" w:cs="Arial"/>
          <w:sz w:val="20"/>
          <w:szCs w:val="20"/>
        </w:rPr>
        <w:t>za socialna tveganja, ki so posledica bolezni, starostne oslabelosti, poškodb, invalidnosti, pomanjkanja ali izgube intelektualnih sposobnosti v daljšem časovnem obdobju, ki ni krajše od treh mesecev, ali trajno, in ki so odvisne od pomoči drugih oseb pri opravljanju osnovnih in podpornih dnevnih opravil.</w:t>
      </w:r>
      <w:r>
        <w:rPr>
          <w:rFonts w:ascii="Arial" w:hAnsi="Arial" w:cs="Arial"/>
          <w:sz w:val="20"/>
          <w:szCs w:val="20"/>
        </w:rPr>
        <w:t xml:space="preserve"> </w:t>
      </w:r>
    </w:p>
    <w:p w14:paraId="5ED93A8E" w14:textId="77777777" w:rsidR="00184C5B" w:rsidRDefault="00184C5B" w:rsidP="00184C5B">
      <w:pPr>
        <w:tabs>
          <w:tab w:val="left" w:pos="0"/>
          <w:tab w:val="left" w:pos="567"/>
        </w:tabs>
        <w:jc w:val="both"/>
        <w:rPr>
          <w:rFonts w:ascii="Arial" w:hAnsi="Arial" w:cs="Arial"/>
          <w:sz w:val="20"/>
          <w:szCs w:val="20"/>
        </w:rPr>
      </w:pPr>
    </w:p>
    <w:p w14:paraId="4EA85584" w14:textId="77777777" w:rsidR="00184C5B" w:rsidRPr="001E7AF1" w:rsidRDefault="00184C5B" w:rsidP="00184C5B">
      <w:pPr>
        <w:tabs>
          <w:tab w:val="left" w:pos="0"/>
          <w:tab w:val="left" w:pos="567"/>
        </w:tabs>
        <w:jc w:val="both"/>
        <w:rPr>
          <w:rFonts w:ascii="Arial" w:hAnsi="Arial" w:cs="Arial"/>
          <w:sz w:val="20"/>
          <w:szCs w:val="20"/>
        </w:rPr>
      </w:pPr>
      <w:r>
        <w:rPr>
          <w:rFonts w:ascii="Arial" w:hAnsi="Arial" w:cs="Arial"/>
          <w:sz w:val="20"/>
          <w:szCs w:val="20"/>
        </w:rPr>
        <w:t xml:space="preserve">Kot nosilec obveznega zavarovanja za DO je določen </w:t>
      </w:r>
      <w:r w:rsidR="0052405F">
        <w:rPr>
          <w:rFonts w:ascii="Arial" w:hAnsi="Arial" w:cs="Arial"/>
          <w:sz w:val="20"/>
          <w:szCs w:val="20"/>
        </w:rPr>
        <w:t>ZZZS</w:t>
      </w:r>
      <w:r>
        <w:rPr>
          <w:rFonts w:ascii="Arial" w:hAnsi="Arial" w:cs="Arial"/>
          <w:sz w:val="20"/>
          <w:szCs w:val="20"/>
        </w:rPr>
        <w:t>.</w:t>
      </w:r>
    </w:p>
    <w:p w14:paraId="2AE5936E" w14:textId="77777777" w:rsidR="00184C5B" w:rsidRDefault="00184C5B" w:rsidP="00184C5B">
      <w:pPr>
        <w:tabs>
          <w:tab w:val="left" w:pos="0"/>
          <w:tab w:val="left" w:pos="567"/>
        </w:tabs>
        <w:jc w:val="both"/>
        <w:rPr>
          <w:rFonts w:ascii="Arial" w:hAnsi="Arial" w:cs="Arial"/>
          <w:sz w:val="20"/>
          <w:szCs w:val="20"/>
          <w:highlight w:val="cyan"/>
        </w:rPr>
      </w:pPr>
    </w:p>
    <w:p w14:paraId="44559AB5" w14:textId="4BB083E8"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_Ref70372457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E638C1">
        <w:rPr>
          <w:rFonts w:ascii="Arial" w:hAnsi="Arial" w:cs="Arial"/>
          <w:b/>
          <w:bCs/>
          <w:sz w:val="20"/>
          <w:szCs w:val="20"/>
        </w:rPr>
        <w:t>51</w:t>
      </w:r>
      <w:r w:rsidRPr="00AA207A">
        <w:rPr>
          <w:rFonts w:ascii="Arial" w:hAnsi="Arial" w:cs="Arial"/>
          <w:b/>
          <w:bCs/>
          <w:sz w:val="20"/>
          <w:szCs w:val="20"/>
        </w:rPr>
        <w:fldChar w:fldCharType="end"/>
      </w:r>
      <w:r w:rsidRPr="00AA207A">
        <w:rPr>
          <w:rFonts w:ascii="Arial" w:hAnsi="Arial" w:cs="Arial"/>
          <w:b/>
          <w:bCs/>
          <w:sz w:val="20"/>
          <w:szCs w:val="20"/>
        </w:rPr>
        <w:t>. členu</w:t>
      </w:r>
    </w:p>
    <w:p w14:paraId="231CF0FD"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(obseg obveznega zavarovanja za DO)</w:t>
      </w:r>
    </w:p>
    <w:p w14:paraId="2855EE95" w14:textId="77777777" w:rsidR="00184C5B" w:rsidRDefault="00184C5B" w:rsidP="00184C5B">
      <w:pPr>
        <w:tabs>
          <w:tab w:val="left" w:pos="0"/>
          <w:tab w:val="left" w:pos="567"/>
        </w:tabs>
        <w:jc w:val="both"/>
        <w:rPr>
          <w:rFonts w:ascii="Arial" w:hAnsi="Arial" w:cs="Arial"/>
          <w:b/>
          <w:bCs/>
          <w:sz w:val="20"/>
          <w:szCs w:val="20"/>
        </w:rPr>
      </w:pPr>
    </w:p>
    <w:p w14:paraId="03AE8759" w14:textId="08C67070" w:rsidR="00184C5B" w:rsidRPr="001E7AF1"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 xml:space="preserve">Ta člen določa, da je zavarovanim osebam zagotovljeno kritje pravic iz DO z obveznim zavarovanjem za DO, ki pa bo urejeno s posebnim zakonom iz </w:t>
      </w:r>
      <w:r>
        <w:rPr>
          <w:rFonts w:ascii="Arial" w:hAnsi="Arial" w:cs="Arial"/>
          <w:bCs/>
          <w:sz w:val="20"/>
          <w:szCs w:val="20"/>
        </w:rPr>
        <w:fldChar w:fldCharType="begin"/>
      </w:r>
      <w:r>
        <w:rPr>
          <w:rFonts w:ascii="Arial" w:hAnsi="Arial" w:cs="Arial"/>
          <w:bCs/>
          <w:sz w:val="20"/>
          <w:szCs w:val="20"/>
        </w:rPr>
        <w:instrText xml:space="preserve"> REF _Ref69891967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53</w:t>
      </w:r>
      <w:r>
        <w:rPr>
          <w:rFonts w:ascii="Arial" w:hAnsi="Arial" w:cs="Arial"/>
          <w:bCs/>
          <w:sz w:val="20"/>
          <w:szCs w:val="20"/>
        </w:rPr>
        <w:fldChar w:fldCharType="end"/>
      </w:r>
      <w:r>
        <w:rPr>
          <w:rFonts w:ascii="Arial" w:hAnsi="Arial" w:cs="Arial"/>
          <w:bCs/>
          <w:sz w:val="20"/>
          <w:szCs w:val="20"/>
        </w:rPr>
        <w:t>. člena tega zakona, natančnejši obseg kritja posameznih pravic iz DO pa določa ta zakon.</w:t>
      </w:r>
    </w:p>
    <w:p w14:paraId="598B242B" w14:textId="77777777" w:rsidR="00184C5B" w:rsidRPr="00AA207A" w:rsidRDefault="00184C5B" w:rsidP="00184C5B">
      <w:pPr>
        <w:tabs>
          <w:tab w:val="left" w:pos="0"/>
          <w:tab w:val="left" w:pos="567"/>
        </w:tabs>
        <w:jc w:val="both"/>
        <w:rPr>
          <w:rFonts w:ascii="Arial" w:hAnsi="Arial" w:cs="Arial"/>
          <w:b/>
          <w:bCs/>
          <w:sz w:val="20"/>
          <w:szCs w:val="20"/>
        </w:rPr>
      </w:pPr>
    </w:p>
    <w:p w14:paraId="49F7605C" w14:textId="484AA8F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_Ref69727008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E638C1">
        <w:rPr>
          <w:rFonts w:ascii="Arial" w:hAnsi="Arial" w:cs="Arial"/>
          <w:b/>
          <w:bCs/>
          <w:sz w:val="20"/>
          <w:szCs w:val="20"/>
        </w:rPr>
        <w:t>52</w:t>
      </w:r>
      <w:r w:rsidRPr="00AA207A">
        <w:rPr>
          <w:rFonts w:ascii="Arial" w:hAnsi="Arial" w:cs="Arial"/>
          <w:b/>
          <w:bCs/>
          <w:sz w:val="20"/>
          <w:szCs w:val="20"/>
        </w:rPr>
        <w:fldChar w:fldCharType="end"/>
      </w:r>
      <w:r w:rsidRPr="00AA207A">
        <w:rPr>
          <w:rFonts w:ascii="Arial" w:hAnsi="Arial" w:cs="Arial"/>
          <w:b/>
          <w:bCs/>
          <w:sz w:val="20"/>
          <w:szCs w:val="20"/>
        </w:rPr>
        <w:t>. členu</w:t>
      </w:r>
    </w:p>
    <w:p w14:paraId="323881FD"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(zavarovane osebe)</w:t>
      </w:r>
    </w:p>
    <w:p w14:paraId="3CDF9536" w14:textId="77777777" w:rsidR="00184C5B" w:rsidRDefault="00184C5B" w:rsidP="00184C5B">
      <w:pPr>
        <w:tabs>
          <w:tab w:val="left" w:pos="0"/>
          <w:tab w:val="left" w:pos="567"/>
        </w:tabs>
        <w:jc w:val="both"/>
        <w:rPr>
          <w:rFonts w:ascii="Arial" w:hAnsi="Arial" w:cs="Arial"/>
          <w:b/>
          <w:bCs/>
          <w:sz w:val="20"/>
          <w:szCs w:val="20"/>
        </w:rPr>
      </w:pPr>
    </w:p>
    <w:p w14:paraId="686C0B56" w14:textId="77777777" w:rsidR="0052405F" w:rsidRDefault="00184C5B" w:rsidP="00264F85">
      <w:pPr>
        <w:tabs>
          <w:tab w:val="left" w:pos="0"/>
          <w:tab w:val="left" w:pos="567"/>
        </w:tabs>
        <w:jc w:val="both"/>
        <w:rPr>
          <w:rFonts w:ascii="Arial" w:hAnsi="Arial" w:cs="Arial"/>
          <w:bCs/>
          <w:sz w:val="20"/>
          <w:szCs w:val="20"/>
        </w:rPr>
      </w:pPr>
      <w:r>
        <w:rPr>
          <w:rFonts w:ascii="Arial" w:hAnsi="Arial" w:cs="Arial"/>
          <w:bCs/>
          <w:sz w:val="20"/>
          <w:szCs w:val="20"/>
        </w:rPr>
        <w:t xml:space="preserve">Člen določa kdo so zavarovane osebe za DO, drugi odstavek pa določa osebe, ki za DO niso zavarovane. S tretjim odstavkom tega člena se z vidika zavarovanja za DO ureja položaj oseb, ki </w:t>
      </w:r>
      <w:r w:rsidRPr="00E64EA3">
        <w:rPr>
          <w:rFonts w:ascii="Arial" w:hAnsi="Arial" w:cs="Arial"/>
          <w:bCs/>
          <w:sz w:val="20"/>
          <w:szCs w:val="20"/>
        </w:rPr>
        <w:t>so pred dopolnitvijo starosti 18 let v delovnem razmerju, opravljajo gospodarsko, poklicno ali kmetijsko dejavnost oziroma poslovodno funkcijo kot edini ali glavni poklic po predpisih, ki urejajo obvezno zdravstveno zavarovanje</w:t>
      </w:r>
      <w:r w:rsidR="00DF3EDF">
        <w:rPr>
          <w:rFonts w:ascii="Arial" w:hAnsi="Arial" w:cs="Arial"/>
          <w:bCs/>
          <w:sz w:val="20"/>
          <w:szCs w:val="20"/>
        </w:rPr>
        <w:t>.</w:t>
      </w:r>
    </w:p>
    <w:p w14:paraId="13FBD077" w14:textId="77777777" w:rsidR="008234E7" w:rsidRDefault="008234E7" w:rsidP="00264F85">
      <w:pPr>
        <w:tabs>
          <w:tab w:val="left" w:pos="0"/>
          <w:tab w:val="left" w:pos="567"/>
        </w:tabs>
        <w:jc w:val="both"/>
        <w:rPr>
          <w:rFonts w:ascii="Arial" w:hAnsi="Arial" w:cs="Arial"/>
          <w:b/>
          <w:bCs/>
          <w:sz w:val="20"/>
          <w:szCs w:val="20"/>
        </w:rPr>
      </w:pPr>
    </w:p>
    <w:p w14:paraId="3E792020" w14:textId="1D7A0F48" w:rsidR="00184C5B" w:rsidRDefault="00184C5B"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_Ref69891967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53</w:t>
      </w:r>
      <w:r>
        <w:rPr>
          <w:rFonts w:ascii="Arial" w:hAnsi="Arial" w:cs="Arial"/>
          <w:b/>
          <w:bCs/>
          <w:sz w:val="20"/>
          <w:szCs w:val="20"/>
        </w:rPr>
        <w:fldChar w:fldCharType="end"/>
      </w:r>
      <w:r>
        <w:rPr>
          <w:rFonts w:ascii="Arial" w:hAnsi="Arial" w:cs="Arial"/>
          <w:b/>
          <w:bCs/>
          <w:sz w:val="20"/>
          <w:szCs w:val="20"/>
        </w:rPr>
        <w:t>. členu</w:t>
      </w:r>
    </w:p>
    <w:p w14:paraId="47D23C9F"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(poseben zakon glede obveznega zavarovanja za DO)</w:t>
      </w:r>
    </w:p>
    <w:p w14:paraId="676C8729" w14:textId="77777777" w:rsidR="00184C5B" w:rsidRDefault="00184C5B" w:rsidP="00184C5B">
      <w:pPr>
        <w:tabs>
          <w:tab w:val="left" w:pos="0"/>
          <w:tab w:val="left" w:pos="567"/>
        </w:tabs>
        <w:jc w:val="both"/>
        <w:rPr>
          <w:rFonts w:ascii="Arial" w:hAnsi="Arial" w:cs="Arial"/>
          <w:b/>
          <w:bCs/>
          <w:sz w:val="20"/>
          <w:szCs w:val="20"/>
        </w:rPr>
      </w:pPr>
    </w:p>
    <w:p w14:paraId="498A2335" w14:textId="5A606AA3" w:rsidR="00184C5B"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Ta člen določa, da bo p</w:t>
      </w:r>
      <w:r w:rsidRPr="00E64EA3">
        <w:rPr>
          <w:rFonts w:ascii="Arial" w:hAnsi="Arial" w:cs="Arial"/>
          <w:bCs/>
          <w:sz w:val="20"/>
          <w:szCs w:val="20"/>
        </w:rPr>
        <w:t>ogoje obveznega zavarovanja za DO, osnovo za plačilo prispevkov in prispevno stopnjo, prihodke in odhodke obveznega zavarovanja za DO, način obračuna in plačevanja prispevkov, zavezance in prispevke za posebne primere</w:t>
      </w:r>
      <w:r w:rsidR="00DF3EDF">
        <w:rPr>
          <w:rFonts w:ascii="Arial" w:hAnsi="Arial" w:cs="Arial"/>
          <w:bCs/>
          <w:sz w:val="20"/>
          <w:szCs w:val="20"/>
        </w:rPr>
        <w:t>,</w:t>
      </w:r>
      <w:r w:rsidRPr="00E64EA3">
        <w:rPr>
          <w:rFonts w:ascii="Arial" w:hAnsi="Arial" w:cs="Arial"/>
          <w:bCs/>
          <w:sz w:val="20"/>
          <w:szCs w:val="20"/>
        </w:rPr>
        <w:t xml:space="preserve"> določi</w:t>
      </w:r>
      <w:r>
        <w:rPr>
          <w:rFonts w:ascii="Arial" w:hAnsi="Arial" w:cs="Arial"/>
          <w:bCs/>
          <w:sz w:val="20"/>
          <w:szCs w:val="20"/>
        </w:rPr>
        <w:t>l</w:t>
      </w:r>
      <w:r w:rsidRPr="00E64EA3">
        <w:rPr>
          <w:rFonts w:ascii="Arial" w:hAnsi="Arial" w:cs="Arial"/>
          <w:bCs/>
          <w:sz w:val="20"/>
          <w:szCs w:val="20"/>
        </w:rPr>
        <w:t xml:space="preserve"> poseben zakon</w:t>
      </w:r>
      <w:r w:rsidR="00DF3EDF">
        <w:rPr>
          <w:rFonts w:ascii="Arial" w:hAnsi="Arial" w:cs="Arial"/>
          <w:bCs/>
          <w:sz w:val="20"/>
          <w:szCs w:val="20"/>
        </w:rPr>
        <w:t>. Poseben zakon bo določil tudi zbiranje in razporeditev zbranih donacij in drugih sredstev (</w:t>
      </w:r>
      <w:r w:rsidR="003B04D7">
        <w:rPr>
          <w:rFonts w:ascii="Arial" w:hAnsi="Arial" w:cs="Arial"/>
          <w:bCs/>
          <w:sz w:val="20"/>
          <w:szCs w:val="20"/>
        </w:rPr>
        <w:fldChar w:fldCharType="begin"/>
      </w:r>
      <w:r w:rsidR="003B04D7">
        <w:rPr>
          <w:rFonts w:ascii="Arial" w:hAnsi="Arial" w:cs="Arial"/>
          <w:bCs/>
          <w:sz w:val="20"/>
          <w:szCs w:val="20"/>
        </w:rPr>
        <w:instrText xml:space="preserve"> REF _Ref71628370 \r \h </w:instrText>
      </w:r>
      <w:r w:rsidR="003B04D7">
        <w:rPr>
          <w:rFonts w:ascii="Arial" w:hAnsi="Arial" w:cs="Arial"/>
          <w:bCs/>
          <w:sz w:val="20"/>
          <w:szCs w:val="20"/>
        </w:rPr>
      </w:r>
      <w:r w:rsidR="003B04D7">
        <w:rPr>
          <w:rFonts w:ascii="Arial" w:hAnsi="Arial" w:cs="Arial"/>
          <w:bCs/>
          <w:sz w:val="20"/>
          <w:szCs w:val="20"/>
        </w:rPr>
        <w:fldChar w:fldCharType="separate"/>
      </w:r>
      <w:r w:rsidR="00E638C1">
        <w:rPr>
          <w:rFonts w:ascii="Arial" w:hAnsi="Arial" w:cs="Arial"/>
          <w:bCs/>
          <w:sz w:val="20"/>
          <w:szCs w:val="20"/>
        </w:rPr>
        <w:t>6</w:t>
      </w:r>
      <w:r w:rsidR="003B04D7">
        <w:rPr>
          <w:rFonts w:ascii="Arial" w:hAnsi="Arial" w:cs="Arial"/>
          <w:bCs/>
          <w:sz w:val="20"/>
          <w:szCs w:val="20"/>
        </w:rPr>
        <w:fldChar w:fldCharType="end"/>
      </w:r>
      <w:r w:rsidR="00DF3EDF">
        <w:rPr>
          <w:rFonts w:ascii="Arial" w:hAnsi="Arial" w:cs="Arial"/>
          <w:bCs/>
          <w:sz w:val="20"/>
          <w:szCs w:val="20"/>
        </w:rPr>
        <w:t xml:space="preserve">. točka </w:t>
      </w:r>
      <w:r w:rsidR="003B04D7">
        <w:rPr>
          <w:rFonts w:ascii="Arial" w:hAnsi="Arial" w:cs="Arial"/>
          <w:bCs/>
          <w:sz w:val="20"/>
          <w:szCs w:val="20"/>
        </w:rPr>
        <w:fldChar w:fldCharType="begin"/>
      </w:r>
      <w:r w:rsidR="003B04D7">
        <w:rPr>
          <w:rFonts w:ascii="Arial" w:hAnsi="Arial" w:cs="Arial"/>
          <w:bCs/>
          <w:sz w:val="20"/>
          <w:szCs w:val="20"/>
        </w:rPr>
        <w:instrText xml:space="preserve"> REF _Ref70054218 \r \h </w:instrText>
      </w:r>
      <w:r w:rsidR="003B04D7">
        <w:rPr>
          <w:rFonts w:ascii="Arial" w:hAnsi="Arial" w:cs="Arial"/>
          <w:bCs/>
          <w:sz w:val="20"/>
          <w:szCs w:val="20"/>
        </w:rPr>
      </w:r>
      <w:r w:rsidR="003B04D7">
        <w:rPr>
          <w:rFonts w:ascii="Arial" w:hAnsi="Arial" w:cs="Arial"/>
          <w:bCs/>
          <w:sz w:val="20"/>
          <w:szCs w:val="20"/>
        </w:rPr>
        <w:fldChar w:fldCharType="separate"/>
      </w:r>
      <w:r w:rsidR="00E638C1">
        <w:rPr>
          <w:rFonts w:ascii="Arial" w:hAnsi="Arial" w:cs="Arial"/>
          <w:bCs/>
          <w:sz w:val="20"/>
          <w:szCs w:val="20"/>
        </w:rPr>
        <w:t>49</w:t>
      </w:r>
      <w:r w:rsidR="003B04D7">
        <w:rPr>
          <w:rFonts w:ascii="Arial" w:hAnsi="Arial" w:cs="Arial"/>
          <w:bCs/>
          <w:sz w:val="20"/>
          <w:szCs w:val="20"/>
        </w:rPr>
        <w:fldChar w:fldCharType="end"/>
      </w:r>
      <w:r w:rsidR="00DF3EDF">
        <w:rPr>
          <w:rFonts w:ascii="Arial" w:hAnsi="Arial" w:cs="Arial"/>
          <w:bCs/>
          <w:sz w:val="20"/>
          <w:szCs w:val="20"/>
        </w:rPr>
        <w:t xml:space="preserve">. člena tega zakona). Pri tem je treba upoštevati tudi določbo </w:t>
      </w:r>
      <w:r w:rsidR="003B04D7">
        <w:rPr>
          <w:rFonts w:ascii="Arial" w:hAnsi="Arial" w:cs="Arial"/>
          <w:bCs/>
          <w:sz w:val="20"/>
          <w:szCs w:val="20"/>
        </w:rPr>
        <w:fldChar w:fldCharType="begin"/>
      </w:r>
      <w:r w:rsidR="003B04D7">
        <w:rPr>
          <w:rFonts w:ascii="Arial" w:hAnsi="Arial" w:cs="Arial"/>
          <w:bCs/>
          <w:sz w:val="20"/>
          <w:szCs w:val="20"/>
        </w:rPr>
        <w:instrText xml:space="preserve"> REF _Ref68404723 \r \h </w:instrText>
      </w:r>
      <w:r w:rsidR="003B04D7">
        <w:rPr>
          <w:rFonts w:ascii="Arial" w:hAnsi="Arial" w:cs="Arial"/>
          <w:bCs/>
          <w:sz w:val="20"/>
          <w:szCs w:val="20"/>
        </w:rPr>
      </w:r>
      <w:r w:rsidR="003B04D7">
        <w:rPr>
          <w:rFonts w:ascii="Arial" w:hAnsi="Arial" w:cs="Arial"/>
          <w:bCs/>
          <w:sz w:val="20"/>
          <w:szCs w:val="20"/>
        </w:rPr>
        <w:fldChar w:fldCharType="separate"/>
      </w:r>
      <w:r w:rsidR="00E638C1">
        <w:rPr>
          <w:rFonts w:ascii="Arial" w:hAnsi="Arial" w:cs="Arial"/>
          <w:bCs/>
          <w:sz w:val="20"/>
          <w:szCs w:val="20"/>
        </w:rPr>
        <w:t>133</w:t>
      </w:r>
      <w:r w:rsidR="003B04D7">
        <w:rPr>
          <w:rFonts w:ascii="Arial" w:hAnsi="Arial" w:cs="Arial"/>
          <w:bCs/>
          <w:sz w:val="20"/>
          <w:szCs w:val="20"/>
        </w:rPr>
        <w:fldChar w:fldCharType="end"/>
      </w:r>
      <w:r w:rsidR="00DF3EDF">
        <w:rPr>
          <w:rFonts w:ascii="Arial" w:hAnsi="Arial" w:cs="Arial"/>
          <w:bCs/>
          <w:sz w:val="20"/>
          <w:szCs w:val="20"/>
        </w:rPr>
        <w:t>. člena tega zakona, ki določa, da</w:t>
      </w:r>
      <w:r w:rsidR="00636509">
        <w:rPr>
          <w:rFonts w:ascii="Arial" w:hAnsi="Arial" w:cs="Arial"/>
          <w:bCs/>
          <w:sz w:val="20"/>
          <w:szCs w:val="20"/>
        </w:rPr>
        <w:t xml:space="preserve"> Vlada Republike Slovenije </w:t>
      </w:r>
      <w:r w:rsidR="00AA6B21">
        <w:rPr>
          <w:rFonts w:ascii="Arial" w:hAnsi="Arial" w:cs="Arial"/>
          <w:bCs/>
          <w:sz w:val="20"/>
          <w:szCs w:val="20"/>
        </w:rPr>
        <w:t>najpozneje</w:t>
      </w:r>
      <w:r w:rsidR="00DF3EDF">
        <w:rPr>
          <w:rFonts w:ascii="Arial" w:hAnsi="Arial" w:cs="Arial"/>
          <w:bCs/>
          <w:sz w:val="20"/>
          <w:szCs w:val="20"/>
        </w:rPr>
        <w:t xml:space="preserve"> do 30. junija 2024 </w:t>
      </w:r>
      <w:r w:rsidR="00636509">
        <w:rPr>
          <w:rFonts w:ascii="Arial" w:hAnsi="Arial" w:cs="Arial"/>
          <w:bCs/>
          <w:sz w:val="20"/>
          <w:szCs w:val="20"/>
        </w:rPr>
        <w:t xml:space="preserve">pripravi </w:t>
      </w:r>
      <w:r w:rsidR="00DF3EDF">
        <w:rPr>
          <w:rFonts w:ascii="Arial" w:hAnsi="Arial" w:cs="Arial"/>
          <w:bCs/>
          <w:sz w:val="20"/>
          <w:szCs w:val="20"/>
        </w:rPr>
        <w:t>popoln zakonodajni predlog posebnega zakona glede obveznega zavarovanja za DO</w:t>
      </w:r>
      <w:r w:rsidR="00636509" w:rsidRPr="008D617C">
        <w:rPr>
          <w:rFonts w:ascii="Arial" w:eastAsia="Calibri" w:hAnsi="Arial" w:cs="Arial"/>
          <w:color w:val="000000"/>
          <w:sz w:val="20"/>
          <w:szCs w:val="20"/>
          <w:lang w:eastAsia="en-US"/>
        </w:rPr>
        <w:t>.</w:t>
      </w:r>
    </w:p>
    <w:p w14:paraId="537596FF" w14:textId="77777777" w:rsidR="00636509" w:rsidRDefault="00636509" w:rsidP="00184C5B">
      <w:pPr>
        <w:tabs>
          <w:tab w:val="left" w:pos="0"/>
          <w:tab w:val="left" w:pos="567"/>
        </w:tabs>
        <w:jc w:val="both"/>
        <w:rPr>
          <w:rFonts w:ascii="Arial" w:hAnsi="Arial" w:cs="Arial"/>
          <w:bCs/>
          <w:sz w:val="20"/>
          <w:szCs w:val="20"/>
        </w:rPr>
      </w:pPr>
    </w:p>
    <w:p w14:paraId="612EA04F" w14:textId="3C57D5E5" w:rsidR="00184C5B"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 xml:space="preserve">V drugem odstavku je določeno, da se do uveljavitve posebnega zakona glede obveznega zavarovanja za DO iz tega člena, pravice iz DO </w:t>
      </w:r>
      <w:r w:rsidR="0052405F">
        <w:rPr>
          <w:rFonts w:ascii="Arial" w:hAnsi="Arial" w:cs="Arial"/>
          <w:bCs/>
          <w:sz w:val="20"/>
          <w:szCs w:val="20"/>
        </w:rPr>
        <w:t xml:space="preserve">po tem zakonu </w:t>
      </w:r>
      <w:r>
        <w:rPr>
          <w:rFonts w:ascii="Arial" w:hAnsi="Arial" w:cs="Arial"/>
          <w:bCs/>
          <w:sz w:val="20"/>
          <w:szCs w:val="20"/>
        </w:rPr>
        <w:t xml:space="preserve">financirajo iz prenesenih sredstev, kot to določa drugi odstavek </w:t>
      </w:r>
      <w:r>
        <w:rPr>
          <w:rFonts w:ascii="Arial" w:hAnsi="Arial" w:cs="Arial"/>
          <w:bCs/>
          <w:sz w:val="20"/>
          <w:szCs w:val="20"/>
        </w:rPr>
        <w:fldChar w:fldCharType="begin"/>
      </w:r>
      <w:r>
        <w:rPr>
          <w:rFonts w:ascii="Arial" w:hAnsi="Arial" w:cs="Arial"/>
          <w:bCs/>
          <w:sz w:val="20"/>
          <w:szCs w:val="20"/>
        </w:rPr>
        <w:instrText xml:space="preserve"> REF _Ref70054218 \r \h </w:instrText>
      </w:r>
      <w:r>
        <w:rPr>
          <w:rFonts w:ascii="Arial" w:hAnsi="Arial" w:cs="Arial"/>
          <w:bCs/>
          <w:sz w:val="20"/>
          <w:szCs w:val="20"/>
        </w:rPr>
      </w:r>
      <w:r>
        <w:rPr>
          <w:rFonts w:ascii="Arial" w:hAnsi="Arial" w:cs="Arial"/>
          <w:bCs/>
          <w:sz w:val="20"/>
          <w:szCs w:val="20"/>
        </w:rPr>
        <w:fldChar w:fldCharType="separate"/>
      </w:r>
      <w:r w:rsidR="00E638C1">
        <w:rPr>
          <w:rFonts w:ascii="Arial" w:hAnsi="Arial" w:cs="Arial"/>
          <w:bCs/>
          <w:sz w:val="20"/>
          <w:szCs w:val="20"/>
        </w:rPr>
        <w:t>49</w:t>
      </w:r>
      <w:r>
        <w:rPr>
          <w:rFonts w:ascii="Arial" w:hAnsi="Arial" w:cs="Arial"/>
          <w:bCs/>
          <w:sz w:val="20"/>
          <w:szCs w:val="20"/>
        </w:rPr>
        <w:fldChar w:fldCharType="end"/>
      </w:r>
      <w:r>
        <w:rPr>
          <w:rFonts w:ascii="Arial" w:hAnsi="Arial" w:cs="Arial"/>
          <w:bCs/>
          <w:sz w:val="20"/>
          <w:szCs w:val="20"/>
        </w:rPr>
        <w:t xml:space="preserve">. člena tega zakona. Poleg financiranja pravic do DO iz prenesenih sredstev, pa je v tretjem odstavku določeno, da manjkajoča sredstva v posameznem letu zagotovi Republika Slovenija v državnem proračunu. Takšna ureditev je predvidljiva in določljiva tako z vidika upravičencev do DO, kot tudi z vidika finančnega obremenjevanja državnega proračuna. </w:t>
      </w:r>
    </w:p>
    <w:p w14:paraId="54C8D136" w14:textId="77777777" w:rsidR="00184C5B" w:rsidRPr="00904C6E" w:rsidRDefault="00184C5B" w:rsidP="00184C5B">
      <w:pPr>
        <w:tabs>
          <w:tab w:val="left" w:pos="0"/>
          <w:tab w:val="left" w:pos="567"/>
        </w:tabs>
        <w:jc w:val="both"/>
        <w:rPr>
          <w:rFonts w:ascii="Arial" w:hAnsi="Arial" w:cs="Arial"/>
          <w:bCs/>
          <w:sz w:val="20"/>
          <w:szCs w:val="20"/>
          <w:highlight w:val="yellow"/>
        </w:rPr>
      </w:pPr>
    </w:p>
    <w:p w14:paraId="370EEEA4" w14:textId="1CEFC16E" w:rsidR="00184C5B" w:rsidRDefault="00184C5B" w:rsidP="00184C5B">
      <w:pPr>
        <w:tabs>
          <w:tab w:val="left" w:pos="0"/>
          <w:tab w:val="left" w:pos="567"/>
        </w:tabs>
        <w:jc w:val="both"/>
        <w:rPr>
          <w:rFonts w:ascii="Arial" w:hAnsi="Arial" w:cs="Arial"/>
          <w:b/>
          <w:bCs/>
          <w:sz w:val="20"/>
          <w:szCs w:val="20"/>
        </w:rPr>
      </w:pPr>
      <w:r>
        <w:rPr>
          <w:rFonts w:ascii="Arial" w:hAnsi="Arial" w:cs="Arial"/>
          <w:b/>
          <w:bCs/>
          <w:sz w:val="20"/>
          <w:szCs w:val="20"/>
        </w:rPr>
        <w:t xml:space="preserve">K </w:t>
      </w:r>
      <w:r>
        <w:rPr>
          <w:rFonts w:ascii="Arial" w:hAnsi="Arial" w:cs="Arial"/>
          <w:b/>
          <w:bCs/>
          <w:sz w:val="20"/>
          <w:szCs w:val="20"/>
        </w:rPr>
        <w:fldChar w:fldCharType="begin"/>
      </w:r>
      <w:r>
        <w:rPr>
          <w:rFonts w:ascii="Arial" w:hAnsi="Arial" w:cs="Arial"/>
          <w:b/>
          <w:bCs/>
          <w:sz w:val="20"/>
          <w:szCs w:val="20"/>
        </w:rPr>
        <w:instrText xml:space="preserve"> REF _Ref70372596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54</w:t>
      </w:r>
      <w:r>
        <w:rPr>
          <w:rFonts w:ascii="Arial" w:hAnsi="Arial" w:cs="Arial"/>
          <w:b/>
          <w:bCs/>
          <w:sz w:val="20"/>
          <w:szCs w:val="20"/>
        </w:rPr>
        <w:fldChar w:fldCharType="end"/>
      </w:r>
      <w:r>
        <w:rPr>
          <w:rFonts w:ascii="Arial" w:hAnsi="Arial" w:cs="Arial"/>
          <w:b/>
          <w:bCs/>
          <w:sz w:val="20"/>
          <w:szCs w:val="20"/>
        </w:rPr>
        <w:t>. členu</w:t>
      </w:r>
    </w:p>
    <w:p w14:paraId="52E5E43E"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(sofinanciranje iz državnega proračuna in zagotavljanje likvidnih sredstev)</w:t>
      </w:r>
    </w:p>
    <w:p w14:paraId="5871F01F" w14:textId="77777777" w:rsidR="00184C5B" w:rsidRDefault="00184C5B" w:rsidP="00184C5B">
      <w:pPr>
        <w:tabs>
          <w:tab w:val="left" w:pos="0"/>
          <w:tab w:val="left" w:pos="567"/>
        </w:tabs>
        <w:jc w:val="both"/>
        <w:rPr>
          <w:rFonts w:ascii="Arial" w:hAnsi="Arial" w:cs="Arial"/>
          <w:b/>
          <w:bCs/>
          <w:sz w:val="20"/>
          <w:szCs w:val="20"/>
        </w:rPr>
      </w:pPr>
    </w:p>
    <w:p w14:paraId="2615A7AF" w14:textId="77777777" w:rsidR="00184C5B" w:rsidRDefault="00184C5B" w:rsidP="00184C5B">
      <w:pPr>
        <w:tabs>
          <w:tab w:val="left" w:pos="0"/>
          <w:tab w:val="left" w:pos="567"/>
        </w:tabs>
        <w:jc w:val="both"/>
        <w:rPr>
          <w:rFonts w:ascii="Arial" w:hAnsi="Arial" w:cs="Arial"/>
          <w:bCs/>
          <w:sz w:val="20"/>
          <w:szCs w:val="20"/>
        </w:rPr>
      </w:pPr>
      <w:r>
        <w:rPr>
          <w:rFonts w:ascii="Arial" w:hAnsi="Arial" w:cs="Arial"/>
          <w:bCs/>
          <w:sz w:val="20"/>
          <w:szCs w:val="20"/>
        </w:rPr>
        <w:t xml:space="preserve">S tem členom je določeno sofinanciranje pravic iz DO po tem zakonu iz državnega proračuna in iz drugih virov Republike Slovenije, in sicer v višini razlike med prihodki </w:t>
      </w:r>
      <w:r w:rsidR="00062D83">
        <w:rPr>
          <w:rFonts w:ascii="Arial" w:hAnsi="Arial" w:cs="Arial"/>
          <w:bCs/>
          <w:sz w:val="20"/>
          <w:szCs w:val="20"/>
        </w:rPr>
        <w:t>ZZZS</w:t>
      </w:r>
      <w:r w:rsidRPr="00E64EA3">
        <w:rPr>
          <w:rFonts w:ascii="Arial" w:hAnsi="Arial" w:cs="Arial"/>
          <w:bCs/>
          <w:sz w:val="20"/>
          <w:szCs w:val="20"/>
        </w:rPr>
        <w:t xml:space="preserve"> iz prispevkov in iz drugih virov ter odhodki </w:t>
      </w:r>
      <w:r w:rsidR="00062D83">
        <w:rPr>
          <w:rFonts w:ascii="Arial" w:hAnsi="Arial" w:cs="Arial"/>
          <w:bCs/>
          <w:sz w:val="20"/>
          <w:szCs w:val="20"/>
        </w:rPr>
        <w:t>ZZZS</w:t>
      </w:r>
      <w:r>
        <w:rPr>
          <w:rFonts w:ascii="Arial" w:hAnsi="Arial" w:cs="Arial"/>
          <w:bCs/>
          <w:sz w:val="20"/>
          <w:szCs w:val="20"/>
        </w:rPr>
        <w:t xml:space="preserve">, prav tako je določeno zagotavljanje finančnih sredstev </w:t>
      </w:r>
      <w:r w:rsidR="00062D83">
        <w:rPr>
          <w:rFonts w:ascii="Arial" w:hAnsi="Arial" w:cs="Arial"/>
          <w:bCs/>
          <w:sz w:val="20"/>
          <w:szCs w:val="20"/>
        </w:rPr>
        <w:t>ZZZS</w:t>
      </w:r>
      <w:r>
        <w:rPr>
          <w:rFonts w:ascii="Arial" w:hAnsi="Arial" w:cs="Arial"/>
          <w:bCs/>
          <w:sz w:val="20"/>
          <w:szCs w:val="20"/>
        </w:rPr>
        <w:t xml:space="preserve"> za tekoče financiranje pravic iz obveznega zavarovanja za DO.</w:t>
      </w:r>
    </w:p>
    <w:p w14:paraId="27CEB6EC" w14:textId="77777777" w:rsidR="00184C5B" w:rsidRPr="001E7AF1" w:rsidRDefault="00184C5B" w:rsidP="00184C5B">
      <w:pPr>
        <w:tabs>
          <w:tab w:val="left" w:pos="0"/>
          <w:tab w:val="left" w:pos="567"/>
        </w:tabs>
        <w:jc w:val="both"/>
        <w:rPr>
          <w:rFonts w:ascii="Arial" w:hAnsi="Arial" w:cs="Arial"/>
          <w:bCs/>
          <w:sz w:val="20"/>
          <w:szCs w:val="20"/>
        </w:rPr>
      </w:pPr>
    </w:p>
    <w:p w14:paraId="4950F309" w14:textId="03FFA442"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 xml:space="preserve">K </w:t>
      </w:r>
      <w:r w:rsidRPr="00AA207A">
        <w:rPr>
          <w:rFonts w:ascii="Arial" w:hAnsi="Arial" w:cs="Arial"/>
          <w:b/>
          <w:bCs/>
          <w:sz w:val="20"/>
          <w:szCs w:val="20"/>
        </w:rPr>
        <w:fldChar w:fldCharType="begin"/>
      </w:r>
      <w:r w:rsidRPr="00AA207A">
        <w:rPr>
          <w:rFonts w:ascii="Arial" w:hAnsi="Arial" w:cs="Arial"/>
          <w:b/>
          <w:bCs/>
          <w:sz w:val="20"/>
          <w:szCs w:val="20"/>
        </w:rPr>
        <w:instrText xml:space="preserve"> REF _Ref70372627 \r \h </w:instrText>
      </w:r>
      <w:r>
        <w:rPr>
          <w:rFonts w:ascii="Arial" w:hAnsi="Arial" w:cs="Arial"/>
          <w:b/>
          <w:bCs/>
          <w:sz w:val="20"/>
          <w:szCs w:val="20"/>
        </w:rPr>
        <w:instrText xml:space="preserve"> \* MERGEFORMAT </w:instrText>
      </w:r>
      <w:r w:rsidRPr="00AA207A">
        <w:rPr>
          <w:rFonts w:ascii="Arial" w:hAnsi="Arial" w:cs="Arial"/>
          <w:b/>
          <w:bCs/>
          <w:sz w:val="20"/>
          <w:szCs w:val="20"/>
        </w:rPr>
      </w:r>
      <w:r w:rsidRPr="00AA207A">
        <w:rPr>
          <w:rFonts w:ascii="Arial" w:hAnsi="Arial" w:cs="Arial"/>
          <w:b/>
          <w:bCs/>
          <w:sz w:val="20"/>
          <w:szCs w:val="20"/>
        </w:rPr>
        <w:fldChar w:fldCharType="separate"/>
      </w:r>
      <w:r w:rsidR="00E638C1">
        <w:rPr>
          <w:rFonts w:ascii="Arial" w:hAnsi="Arial" w:cs="Arial"/>
          <w:b/>
          <w:bCs/>
          <w:sz w:val="20"/>
          <w:szCs w:val="20"/>
        </w:rPr>
        <w:t>55</w:t>
      </w:r>
      <w:r w:rsidRPr="00AA207A">
        <w:rPr>
          <w:rFonts w:ascii="Arial" w:hAnsi="Arial" w:cs="Arial"/>
          <w:b/>
          <w:bCs/>
          <w:sz w:val="20"/>
          <w:szCs w:val="20"/>
        </w:rPr>
        <w:fldChar w:fldCharType="end"/>
      </w:r>
      <w:r w:rsidRPr="00AA207A">
        <w:rPr>
          <w:rFonts w:ascii="Arial" w:hAnsi="Arial" w:cs="Arial"/>
          <w:b/>
          <w:bCs/>
          <w:sz w:val="20"/>
          <w:szCs w:val="20"/>
        </w:rPr>
        <w:t>. členu</w:t>
      </w:r>
    </w:p>
    <w:p w14:paraId="41886F65" w14:textId="77777777" w:rsidR="00184C5B" w:rsidRPr="00AA207A" w:rsidRDefault="00184C5B" w:rsidP="00184C5B">
      <w:pPr>
        <w:tabs>
          <w:tab w:val="left" w:pos="0"/>
          <w:tab w:val="left" w:pos="567"/>
        </w:tabs>
        <w:jc w:val="both"/>
        <w:rPr>
          <w:rFonts w:ascii="Arial" w:hAnsi="Arial" w:cs="Arial"/>
          <w:b/>
          <w:bCs/>
          <w:sz w:val="20"/>
          <w:szCs w:val="20"/>
        </w:rPr>
      </w:pPr>
      <w:r w:rsidRPr="00AA207A">
        <w:rPr>
          <w:rFonts w:ascii="Arial" w:hAnsi="Arial" w:cs="Arial"/>
          <w:b/>
          <w:bCs/>
          <w:sz w:val="20"/>
          <w:szCs w:val="20"/>
        </w:rPr>
        <w:t>(vodenje denarnih sredstev)</w:t>
      </w:r>
    </w:p>
    <w:p w14:paraId="2A264857" w14:textId="77777777" w:rsidR="00184C5B" w:rsidRDefault="00184C5B" w:rsidP="00184C5B">
      <w:pPr>
        <w:tabs>
          <w:tab w:val="left" w:pos="0"/>
          <w:tab w:val="left" w:pos="567"/>
        </w:tabs>
        <w:jc w:val="both"/>
        <w:rPr>
          <w:rFonts w:ascii="Arial" w:hAnsi="Arial" w:cs="Arial"/>
          <w:sz w:val="20"/>
          <w:szCs w:val="20"/>
        </w:rPr>
      </w:pPr>
    </w:p>
    <w:p w14:paraId="19B1F27F" w14:textId="083E162E" w:rsidR="00184C5B" w:rsidRPr="00A94990" w:rsidRDefault="00062D83" w:rsidP="00184C5B">
      <w:pPr>
        <w:tabs>
          <w:tab w:val="left" w:pos="0"/>
          <w:tab w:val="left" w:pos="567"/>
        </w:tabs>
        <w:jc w:val="both"/>
        <w:rPr>
          <w:rFonts w:ascii="Arial" w:hAnsi="Arial" w:cs="Arial"/>
          <w:sz w:val="20"/>
          <w:szCs w:val="20"/>
        </w:rPr>
      </w:pPr>
      <w:r>
        <w:rPr>
          <w:rFonts w:ascii="Arial" w:hAnsi="Arial" w:cs="Arial"/>
          <w:sz w:val="20"/>
          <w:szCs w:val="20"/>
        </w:rPr>
        <w:t>Člen določa</w:t>
      </w:r>
      <w:r w:rsidR="00184C5B">
        <w:rPr>
          <w:rFonts w:ascii="Arial" w:hAnsi="Arial" w:cs="Arial"/>
          <w:sz w:val="20"/>
          <w:szCs w:val="20"/>
        </w:rPr>
        <w:t xml:space="preserve">, da lahko </w:t>
      </w:r>
      <w:r>
        <w:rPr>
          <w:rFonts w:ascii="Arial" w:hAnsi="Arial" w:cs="Arial"/>
          <w:sz w:val="20"/>
          <w:szCs w:val="20"/>
        </w:rPr>
        <w:t>ZZZS</w:t>
      </w:r>
      <w:r w:rsidR="00184C5B">
        <w:rPr>
          <w:rFonts w:ascii="Arial" w:hAnsi="Arial" w:cs="Arial"/>
          <w:sz w:val="20"/>
          <w:szCs w:val="20"/>
        </w:rPr>
        <w:t xml:space="preserve"> prenesena sredstva iz drugega odstavka </w:t>
      </w:r>
      <w:r w:rsidR="00184C5B">
        <w:rPr>
          <w:rFonts w:ascii="Arial" w:hAnsi="Arial" w:cs="Arial"/>
          <w:sz w:val="20"/>
          <w:szCs w:val="20"/>
        </w:rPr>
        <w:fldChar w:fldCharType="begin"/>
      </w:r>
      <w:r w:rsidR="00184C5B">
        <w:rPr>
          <w:rFonts w:ascii="Arial" w:hAnsi="Arial" w:cs="Arial"/>
          <w:sz w:val="20"/>
          <w:szCs w:val="20"/>
        </w:rPr>
        <w:instrText xml:space="preserve"> REF _Ref70054218 \r \h </w:instrText>
      </w:r>
      <w:r w:rsidR="00184C5B">
        <w:rPr>
          <w:rFonts w:ascii="Arial" w:hAnsi="Arial" w:cs="Arial"/>
          <w:sz w:val="20"/>
          <w:szCs w:val="20"/>
        </w:rPr>
      </w:r>
      <w:r w:rsidR="00184C5B">
        <w:rPr>
          <w:rFonts w:ascii="Arial" w:hAnsi="Arial" w:cs="Arial"/>
          <w:sz w:val="20"/>
          <w:szCs w:val="20"/>
        </w:rPr>
        <w:fldChar w:fldCharType="separate"/>
      </w:r>
      <w:r w:rsidR="00E638C1">
        <w:rPr>
          <w:rFonts w:ascii="Arial" w:hAnsi="Arial" w:cs="Arial"/>
          <w:sz w:val="20"/>
          <w:szCs w:val="20"/>
        </w:rPr>
        <w:t>49</w:t>
      </w:r>
      <w:r w:rsidR="00184C5B">
        <w:rPr>
          <w:rFonts w:ascii="Arial" w:hAnsi="Arial" w:cs="Arial"/>
          <w:sz w:val="20"/>
          <w:szCs w:val="20"/>
        </w:rPr>
        <w:fldChar w:fldCharType="end"/>
      </w:r>
      <w:r w:rsidR="00184C5B">
        <w:rPr>
          <w:rFonts w:ascii="Arial" w:hAnsi="Arial" w:cs="Arial"/>
          <w:sz w:val="20"/>
          <w:szCs w:val="20"/>
        </w:rPr>
        <w:t xml:space="preserve">. člena tega zakona, porablja izključno za namene, določene s tem zakonom, </w:t>
      </w:r>
      <w:r>
        <w:rPr>
          <w:rFonts w:ascii="Arial" w:hAnsi="Arial" w:cs="Arial"/>
          <w:sz w:val="20"/>
          <w:szCs w:val="20"/>
        </w:rPr>
        <w:t>ZZZS</w:t>
      </w:r>
      <w:r w:rsidR="00184C5B">
        <w:rPr>
          <w:rFonts w:ascii="Arial" w:hAnsi="Arial" w:cs="Arial"/>
          <w:sz w:val="20"/>
          <w:szCs w:val="20"/>
        </w:rPr>
        <w:t xml:space="preserve"> mora z zbranimi sredstvi ravnati učinkovito in gospodarno.</w:t>
      </w:r>
    </w:p>
    <w:p w14:paraId="5AB0B126" w14:textId="77777777" w:rsidR="00184C5B" w:rsidRPr="00AA207A" w:rsidRDefault="00184C5B" w:rsidP="00184C5B">
      <w:pPr>
        <w:tabs>
          <w:tab w:val="left" w:pos="0"/>
          <w:tab w:val="left" w:pos="567"/>
        </w:tabs>
        <w:jc w:val="both"/>
        <w:rPr>
          <w:rFonts w:ascii="Arial" w:hAnsi="Arial" w:cs="Arial"/>
          <w:b/>
          <w:bCs/>
          <w:sz w:val="20"/>
          <w:szCs w:val="20"/>
        </w:rPr>
      </w:pPr>
    </w:p>
    <w:p w14:paraId="4788F5CA" w14:textId="117D9B19"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 xml:space="preserve">K </w:t>
      </w:r>
      <w:r w:rsidRPr="00495AEE">
        <w:rPr>
          <w:rFonts w:ascii="Arial" w:hAnsi="Arial" w:cs="Arial"/>
          <w:b/>
          <w:bCs/>
          <w:sz w:val="20"/>
          <w:szCs w:val="20"/>
        </w:rPr>
        <w:fldChar w:fldCharType="begin"/>
      </w:r>
      <w:r w:rsidRPr="00495AEE">
        <w:rPr>
          <w:rFonts w:ascii="Arial" w:hAnsi="Arial" w:cs="Arial"/>
          <w:b/>
          <w:bCs/>
          <w:sz w:val="20"/>
          <w:szCs w:val="20"/>
        </w:rPr>
        <w:instrText xml:space="preserve"> REF _Ref70372999 \r \h </w:instrText>
      </w:r>
      <w:r>
        <w:rPr>
          <w:rFonts w:ascii="Arial" w:hAnsi="Arial" w:cs="Arial"/>
          <w:b/>
          <w:bCs/>
          <w:sz w:val="20"/>
          <w:szCs w:val="20"/>
        </w:rPr>
        <w:instrText xml:space="preserve"> \* MERGEFORMAT </w:instrText>
      </w:r>
      <w:r w:rsidRPr="00495AEE">
        <w:rPr>
          <w:rFonts w:ascii="Arial" w:hAnsi="Arial" w:cs="Arial"/>
          <w:b/>
          <w:bCs/>
          <w:sz w:val="20"/>
          <w:szCs w:val="20"/>
        </w:rPr>
      </w:r>
      <w:r w:rsidRPr="00495AEE">
        <w:rPr>
          <w:rFonts w:ascii="Arial" w:hAnsi="Arial" w:cs="Arial"/>
          <w:b/>
          <w:bCs/>
          <w:sz w:val="20"/>
          <w:szCs w:val="20"/>
        </w:rPr>
        <w:fldChar w:fldCharType="separate"/>
      </w:r>
      <w:r w:rsidR="00E638C1">
        <w:rPr>
          <w:rFonts w:ascii="Arial" w:hAnsi="Arial" w:cs="Arial"/>
          <w:b/>
          <w:bCs/>
          <w:sz w:val="20"/>
          <w:szCs w:val="20"/>
        </w:rPr>
        <w:t>56</w:t>
      </w:r>
      <w:r w:rsidRPr="00495AEE">
        <w:rPr>
          <w:rFonts w:ascii="Arial" w:hAnsi="Arial" w:cs="Arial"/>
          <w:b/>
          <w:bCs/>
          <w:sz w:val="20"/>
          <w:szCs w:val="20"/>
        </w:rPr>
        <w:fldChar w:fldCharType="end"/>
      </w:r>
      <w:r w:rsidRPr="00495AEE">
        <w:rPr>
          <w:rFonts w:ascii="Arial" w:hAnsi="Arial" w:cs="Arial"/>
          <w:b/>
          <w:bCs/>
          <w:sz w:val="20"/>
          <w:szCs w:val="20"/>
        </w:rPr>
        <w:t>. členu</w:t>
      </w:r>
    </w:p>
    <w:p w14:paraId="6C4A314E" w14:textId="77777777"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(finančni načrt)</w:t>
      </w:r>
    </w:p>
    <w:p w14:paraId="75525EE4" w14:textId="77777777" w:rsidR="00184C5B" w:rsidRDefault="00184C5B" w:rsidP="00184C5B">
      <w:pPr>
        <w:tabs>
          <w:tab w:val="left" w:pos="0"/>
          <w:tab w:val="left" w:pos="567"/>
        </w:tabs>
        <w:jc w:val="both"/>
        <w:rPr>
          <w:rFonts w:ascii="Arial" w:hAnsi="Arial" w:cs="Arial"/>
          <w:sz w:val="20"/>
          <w:szCs w:val="20"/>
        </w:rPr>
      </w:pPr>
    </w:p>
    <w:p w14:paraId="740F3DD9"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 xml:space="preserve">Ta člen določa, da je poslovanje na področju DO opredeljeno s finančnim načrtom </w:t>
      </w:r>
      <w:r w:rsidR="00062D83">
        <w:rPr>
          <w:rFonts w:ascii="Arial" w:hAnsi="Arial" w:cs="Arial"/>
          <w:sz w:val="20"/>
          <w:szCs w:val="20"/>
        </w:rPr>
        <w:t>ZZZS</w:t>
      </w:r>
      <w:r w:rsidRPr="00A94990">
        <w:rPr>
          <w:rFonts w:ascii="Arial" w:hAnsi="Arial" w:cs="Arial"/>
          <w:sz w:val="20"/>
          <w:szCs w:val="20"/>
        </w:rPr>
        <w:t xml:space="preserve">. </w:t>
      </w:r>
    </w:p>
    <w:p w14:paraId="07C492C4" w14:textId="77777777" w:rsidR="00184C5B" w:rsidRDefault="00184C5B" w:rsidP="00184C5B">
      <w:pPr>
        <w:tabs>
          <w:tab w:val="left" w:pos="0"/>
          <w:tab w:val="left" w:pos="567"/>
        </w:tabs>
        <w:jc w:val="both"/>
        <w:rPr>
          <w:rFonts w:ascii="Arial" w:hAnsi="Arial" w:cs="Arial"/>
          <w:sz w:val="20"/>
          <w:szCs w:val="20"/>
          <w:highlight w:val="cyan"/>
        </w:rPr>
      </w:pPr>
    </w:p>
    <w:p w14:paraId="1B3F1018" w14:textId="7F62A21B"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 xml:space="preserve">K </w:t>
      </w:r>
      <w:r w:rsidRPr="00495AEE">
        <w:rPr>
          <w:rFonts w:ascii="Arial" w:hAnsi="Arial" w:cs="Arial"/>
          <w:b/>
          <w:bCs/>
          <w:sz w:val="20"/>
          <w:szCs w:val="20"/>
        </w:rPr>
        <w:fldChar w:fldCharType="begin"/>
      </w:r>
      <w:r w:rsidRPr="00495AEE">
        <w:rPr>
          <w:rFonts w:ascii="Arial" w:hAnsi="Arial" w:cs="Arial"/>
          <w:b/>
          <w:bCs/>
          <w:sz w:val="20"/>
          <w:szCs w:val="20"/>
        </w:rPr>
        <w:instrText xml:space="preserve"> REF _Ref70373048 \r \h </w:instrText>
      </w:r>
      <w:r>
        <w:rPr>
          <w:rFonts w:ascii="Arial" w:hAnsi="Arial" w:cs="Arial"/>
          <w:b/>
          <w:bCs/>
          <w:sz w:val="20"/>
          <w:szCs w:val="20"/>
        </w:rPr>
        <w:instrText xml:space="preserve"> \* MERGEFORMAT </w:instrText>
      </w:r>
      <w:r w:rsidRPr="00495AEE">
        <w:rPr>
          <w:rFonts w:ascii="Arial" w:hAnsi="Arial" w:cs="Arial"/>
          <w:b/>
          <w:bCs/>
          <w:sz w:val="20"/>
          <w:szCs w:val="20"/>
        </w:rPr>
      </w:r>
      <w:r w:rsidRPr="00495AEE">
        <w:rPr>
          <w:rFonts w:ascii="Arial" w:hAnsi="Arial" w:cs="Arial"/>
          <w:b/>
          <w:bCs/>
          <w:sz w:val="20"/>
          <w:szCs w:val="20"/>
        </w:rPr>
        <w:fldChar w:fldCharType="separate"/>
      </w:r>
      <w:r w:rsidR="00E638C1">
        <w:rPr>
          <w:rFonts w:ascii="Arial" w:hAnsi="Arial" w:cs="Arial"/>
          <w:b/>
          <w:bCs/>
          <w:sz w:val="20"/>
          <w:szCs w:val="20"/>
        </w:rPr>
        <w:t>57</w:t>
      </w:r>
      <w:r w:rsidRPr="00495AEE">
        <w:rPr>
          <w:rFonts w:ascii="Arial" w:hAnsi="Arial" w:cs="Arial"/>
          <w:b/>
          <w:bCs/>
          <w:sz w:val="20"/>
          <w:szCs w:val="20"/>
        </w:rPr>
        <w:fldChar w:fldCharType="end"/>
      </w:r>
      <w:r w:rsidRPr="00495AEE">
        <w:rPr>
          <w:rFonts w:ascii="Arial" w:hAnsi="Arial" w:cs="Arial"/>
          <w:b/>
          <w:bCs/>
          <w:sz w:val="20"/>
          <w:szCs w:val="20"/>
        </w:rPr>
        <w:t>. členu</w:t>
      </w:r>
    </w:p>
    <w:p w14:paraId="5D59269C" w14:textId="77777777" w:rsidR="00184C5B" w:rsidRPr="00A94990" w:rsidRDefault="00184C5B" w:rsidP="00184C5B">
      <w:pPr>
        <w:tabs>
          <w:tab w:val="left" w:pos="0"/>
          <w:tab w:val="left" w:pos="567"/>
        </w:tabs>
        <w:jc w:val="both"/>
        <w:rPr>
          <w:rFonts w:ascii="Arial" w:hAnsi="Arial" w:cs="Arial"/>
          <w:sz w:val="20"/>
          <w:szCs w:val="20"/>
        </w:rPr>
      </w:pPr>
      <w:r w:rsidRPr="00495AEE">
        <w:rPr>
          <w:rFonts w:ascii="Arial" w:hAnsi="Arial" w:cs="Arial"/>
          <w:b/>
          <w:bCs/>
          <w:sz w:val="20"/>
          <w:szCs w:val="20"/>
        </w:rPr>
        <w:t>(letno poročilo)</w:t>
      </w:r>
    </w:p>
    <w:p w14:paraId="402B09DC" w14:textId="77777777" w:rsidR="00184C5B" w:rsidRDefault="00184C5B" w:rsidP="00184C5B">
      <w:pPr>
        <w:tabs>
          <w:tab w:val="left" w:pos="0"/>
          <w:tab w:val="left" w:pos="567"/>
        </w:tabs>
        <w:jc w:val="both"/>
        <w:rPr>
          <w:rFonts w:ascii="Arial" w:hAnsi="Arial" w:cs="Arial"/>
          <w:sz w:val="20"/>
          <w:szCs w:val="20"/>
        </w:rPr>
      </w:pPr>
    </w:p>
    <w:p w14:paraId="4E2618EF" w14:textId="77777777" w:rsidR="00184C5B" w:rsidRPr="00A94990" w:rsidRDefault="00884553" w:rsidP="00184C5B">
      <w:pPr>
        <w:tabs>
          <w:tab w:val="left" w:pos="0"/>
          <w:tab w:val="left" w:pos="567"/>
        </w:tabs>
        <w:jc w:val="both"/>
        <w:rPr>
          <w:rFonts w:ascii="Arial" w:hAnsi="Arial" w:cs="Arial"/>
          <w:sz w:val="20"/>
          <w:szCs w:val="20"/>
        </w:rPr>
      </w:pPr>
      <w:r>
        <w:rPr>
          <w:rFonts w:ascii="Arial" w:hAnsi="Arial" w:cs="Arial"/>
          <w:sz w:val="20"/>
          <w:szCs w:val="20"/>
        </w:rPr>
        <w:t>ZZZS</w:t>
      </w:r>
      <w:r w:rsidR="00184C5B" w:rsidRPr="00A94990">
        <w:rPr>
          <w:rFonts w:ascii="Arial" w:hAnsi="Arial" w:cs="Arial"/>
          <w:sz w:val="20"/>
          <w:szCs w:val="20"/>
        </w:rPr>
        <w:t xml:space="preserve"> pripravi letno poročilo o upravljanju sredstev DO v skladu s predpisi, ki urejajo javne finance in računovodstvo.</w:t>
      </w:r>
    </w:p>
    <w:p w14:paraId="269764C3" w14:textId="77777777" w:rsidR="00184C5B" w:rsidRPr="00A94990" w:rsidRDefault="00184C5B" w:rsidP="00184C5B">
      <w:pPr>
        <w:tabs>
          <w:tab w:val="left" w:pos="0"/>
          <w:tab w:val="left" w:pos="567"/>
        </w:tabs>
        <w:jc w:val="both"/>
        <w:rPr>
          <w:rFonts w:ascii="Arial" w:hAnsi="Arial" w:cs="Arial"/>
          <w:sz w:val="20"/>
          <w:szCs w:val="20"/>
          <w:highlight w:val="cyan"/>
        </w:rPr>
      </w:pPr>
    </w:p>
    <w:p w14:paraId="190161D0" w14:textId="2BE0F51D"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_Ref487816110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58</w:t>
      </w:r>
      <w:r w:rsidRPr="00A94990">
        <w:rPr>
          <w:rFonts w:ascii="Arial" w:hAnsi="Arial" w:cs="Arial"/>
          <w:b/>
          <w:bCs/>
          <w:sz w:val="20"/>
          <w:szCs w:val="20"/>
        </w:rPr>
        <w:fldChar w:fldCharType="end"/>
      </w:r>
      <w:r w:rsidRPr="00A94990">
        <w:rPr>
          <w:rFonts w:ascii="Arial" w:hAnsi="Arial" w:cs="Arial"/>
          <w:b/>
          <w:bCs/>
          <w:sz w:val="20"/>
          <w:szCs w:val="20"/>
        </w:rPr>
        <w:t>. členu</w:t>
      </w:r>
    </w:p>
    <w:p w14:paraId="65121B49"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(izvajalci DO)</w:t>
      </w:r>
    </w:p>
    <w:p w14:paraId="02ADBE9A" w14:textId="77777777" w:rsidR="00184C5B" w:rsidRPr="00A94990" w:rsidRDefault="00184C5B" w:rsidP="00184C5B">
      <w:pPr>
        <w:tabs>
          <w:tab w:val="left" w:pos="0"/>
          <w:tab w:val="left" w:pos="567"/>
        </w:tabs>
        <w:jc w:val="both"/>
        <w:rPr>
          <w:rFonts w:ascii="Arial" w:hAnsi="Arial" w:cs="Arial"/>
          <w:b/>
          <w:bCs/>
          <w:sz w:val="20"/>
          <w:szCs w:val="20"/>
        </w:rPr>
      </w:pPr>
    </w:p>
    <w:p w14:paraId="00893412" w14:textId="4627F9D4" w:rsidR="00F968E5" w:rsidRDefault="00184C5B" w:rsidP="00F968E5">
      <w:pPr>
        <w:tabs>
          <w:tab w:val="left" w:pos="0"/>
          <w:tab w:val="left" w:pos="567"/>
        </w:tabs>
        <w:jc w:val="both"/>
        <w:rPr>
          <w:rFonts w:ascii="Arial" w:hAnsi="Arial" w:cs="Arial"/>
          <w:sz w:val="20"/>
          <w:szCs w:val="20"/>
        </w:rPr>
      </w:pPr>
      <w:r>
        <w:rPr>
          <w:rFonts w:ascii="Arial" w:hAnsi="Arial" w:cs="Arial"/>
          <w:sz w:val="20"/>
          <w:szCs w:val="20"/>
        </w:rPr>
        <w:t>Ta č</w:t>
      </w:r>
      <w:r w:rsidRPr="00A94990">
        <w:rPr>
          <w:rFonts w:ascii="Arial" w:hAnsi="Arial" w:cs="Arial"/>
          <w:sz w:val="20"/>
          <w:szCs w:val="20"/>
        </w:rPr>
        <w:t>len določa vrste izvajalcev DO</w:t>
      </w:r>
      <w:r>
        <w:rPr>
          <w:rFonts w:ascii="Arial" w:hAnsi="Arial" w:cs="Arial"/>
          <w:sz w:val="20"/>
          <w:szCs w:val="20"/>
        </w:rPr>
        <w:t xml:space="preserve">, in sicer so to lahko javni zavodi, </w:t>
      </w:r>
      <w:r w:rsidR="00F968E5">
        <w:rPr>
          <w:rFonts w:ascii="Arial" w:hAnsi="Arial" w:cs="Arial"/>
          <w:sz w:val="20"/>
          <w:szCs w:val="20"/>
        </w:rPr>
        <w:t xml:space="preserve">druge </w:t>
      </w:r>
      <w:r w:rsidR="00F968E5" w:rsidRPr="00A94990">
        <w:rPr>
          <w:rFonts w:ascii="Arial" w:hAnsi="Arial" w:cs="Arial"/>
          <w:sz w:val="20"/>
          <w:szCs w:val="20"/>
        </w:rPr>
        <w:t>pravne osebe</w:t>
      </w:r>
      <w:r w:rsidR="00F968E5">
        <w:rPr>
          <w:rFonts w:ascii="Arial" w:hAnsi="Arial" w:cs="Arial"/>
          <w:sz w:val="20"/>
          <w:szCs w:val="20"/>
        </w:rPr>
        <w:t xml:space="preserve"> ter </w:t>
      </w:r>
      <w:r w:rsidR="00F968E5" w:rsidRPr="00A94990">
        <w:rPr>
          <w:rFonts w:ascii="Arial" w:hAnsi="Arial" w:cs="Arial"/>
          <w:sz w:val="20"/>
          <w:szCs w:val="20"/>
        </w:rPr>
        <w:t>samostojni podjetniki posamezniki</w:t>
      </w:r>
      <w:r w:rsidR="00F968E5">
        <w:rPr>
          <w:rFonts w:ascii="Arial" w:hAnsi="Arial" w:cs="Arial"/>
          <w:sz w:val="20"/>
          <w:szCs w:val="20"/>
        </w:rPr>
        <w:t xml:space="preserve"> in nosilci dopolnilnih dejavnosti na kmetiji, ki izvajajo dejavnost DO </w:t>
      </w:r>
      <w:r w:rsidR="00F968E5" w:rsidRPr="00A94990">
        <w:rPr>
          <w:rFonts w:ascii="Arial" w:hAnsi="Arial" w:cs="Arial"/>
          <w:sz w:val="20"/>
          <w:szCs w:val="20"/>
        </w:rPr>
        <w:t xml:space="preserve">v obliki iz prve alineje drugega odstavka </w:t>
      </w:r>
      <w:r w:rsidR="00F968E5" w:rsidRPr="00A94990">
        <w:rPr>
          <w:rFonts w:ascii="Arial" w:hAnsi="Arial" w:cs="Arial"/>
          <w:sz w:val="20"/>
          <w:szCs w:val="20"/>
        </w:rPr>
        <w:fldChar w:fldCharType="begin"/>
      </w:r>
      <w:r w:rsidR="00F968E5" w:rsidRPr="00A94990">
        <w:rPr>
          <w:rFonts w:ascii="Arial" w:hAnsi="Arial" w:cs="Arial"/>
          <w:sz w:val="20"/>
          <w:szCs w:val="20"/>
        </w:rPr>
        <w:instrText xml:space="preserve"> REF _Ref45610132 \r \h  \* MERGEFORMAT </w:instrText>
      </w:r>
      <w:r w:rsidR="00F968E5" w:rsidRPr="00A94990">
        <w:rPr>
          <w:rFonts w:ascii="Arial" w:hAnsi="Arial" w:cs="Arial"/>
          <w:sz w:val="20"/>
          <w:szCs w:val="20"/>
        </w:rPr>
      </w:r>
      <w:r w:rsidR="00F968E5" w:rsidRPr="00A94990">
        <w:rPr>
          <w:rFonts w:ascii="Arial" w:hAnsi="Arial" w:cs="Arial"/>
          <w:sz w:val="20"/>
          <w:szCs w:val="20"/>
        </w:rPr>
        <w:fldChar w:fldCharType="separate"/>
      </w:r>
      <w:r w:rsidR="00F968E5">
        <w:rPr>
          <w:rFonts w:ascii="Arial" w:hAnsi="Arial" w:cs="Arial"/>
          <w:sz w:val="20"/>
          <w:szCs w:val="20"/>
        </w:rPr>
        <w:t>59</w:t>
      </w:r>
      <w:r w:rsidR="00F968E5" w:rsidRPr="00A94990">
        <w:rPr>
          <w:rFonts w:ascii="Arial" w:hAnsi="Arial" w:cs="Arial"/>
          <w:sz w:val="20"/>
          <w:szCs w:val="20"/>
        </w:rPr>
        <w:fldChar w:fldCharType="end"/>
      </w:r>
      <w:r w:rsidR="00F968E5" w:rsidRPr="00A94990">
        <w:rPr>
          <w:rFonts w:ascii="Arial" w:hAnsi="Arial" w:cs="Arial"/>
          <w:sz w:val="20"/>
          <w:szCs w:val="20"/>
        </w:rPr>
        <w:t>. člena</w:t>
      </w:r>
      <w:r w:rsidR="00F968E5">
        <w:rPr>
          <w:rFonts w:ascii="Arial" w:hAnsi="Arial" w:cs="Arial"/>
          <w:sz w:val="20"/>
          <w:szCs w:val="20"/>
        </w:rPr>
        <w:t xml:space="preserve"> tega zakona.</w:t>
      </w:r>
    </w:p>
    <w:p w14:paraId="0936CBF7" w14:textId="77777777" w:rsidR="00F968E5" w:rsidRDefault="00F968E5" w:rsidP="00184C5B">
      <w:pPr>
        <w:tabs>
          <w:tab w:val="left" w:pos="0"/>
          <w:tab w:val="left" w:pos="567"/>
        </w:tabs>
        <w:jc w:val="both"/>
        <w:rPr>
          <w:rFonts w:ascii="Arial" w:hAnsi="Arial" w:cs="Arial"/>
          <w:sz w:val="20"/>
          <w:szCs w:val="20"/>
        </w:rPr>
      </w:pPr>
    </w:p>
    <w:p w14:paraId="5E75CFD1" w14:textId="06A814D5" w:rsidR="00184C5B" w:rsidRPr="00A94990" w:rsidRDefault="00184C5B" w:rsidP="00184C5B">
      <w:pPr>
        <w:tabs>
          <w:tab w:val="left" w:pos="0"/>
          <w:tab w:val="left" w:pos="567"/>
        </w:tabs>
        <w:jc w:val="both"/>
        <w:rPr>
          <w:rFonts w:ascii="Arial" w:hAnsi="Arial" w:cs="Arial"/>
          <w:sz w:val="20"/>
          <w:szCs w:val="20"/>
        </w:rPr>
      </w:pPr>
      <w:r>
        <w:rPr>
          <w:rFonts w:ascii="Arial" w:hAnsi="Arial" w:cs="Arial"/>
          <w:sz w:val="20"/>
          <w:szCs w:val="20"/>
        </w:rPr>
        <w:t xml:space="preserve">Vsi navedeni izvajalci DO pa morajo za izvajanje dejavnosti DO </w:t>
      </w:r>
      <w:r w:rsidRPr="00A94990">
        <w:rPr>
          <w:rFonts w:ascii="Arial" w:hAnsi="Arial" w:cs="Arial"/>
          <w:sz w:val="20"/>
          <w:szCs w:val="20"/>
        </w:rPr>
        <w:t>pridobi</w:t>
      </w:r>
      <w:r>
        <w:rPr>
          <w:rFonts w:ascii="Arial" w:hAnsi="Arial" w:cs="Arial"/>
          <w:sz w:val="20"/>
          <w:szCs w:val="20"/>
        </w:rPr>
        <w:t>ti</w:t>
      </w:r>
      <w:r w:rsidRPr="00A94990">
        <w:rPr>
          <w:rFonts w:ascii="Arial" w:hAnsi="Arial" w:cs="Arial"/>
          <w:sz w:val="20"/>
          <w:szCs w:val="20"/>
        </w:rPr>
        <w:t xml:space="preserve"> dovoljenje za opravljanje DO</w:t>
      </w:r>
      <w:r>
        <w:rPr>
          <w:rFonts w:ascii="Arial" w:hAnsi="Arial" w:cs="Arial"/>
          <w:sz w:val="20"/>
          <w:szCs w:val="20"/>
        </w:rPr>
        <w:t>, kar</w:t>
      </w:r>
      <w:r w:rsidRPr="00A94990">
        <w:rPr>
          <w:rFonts w:ascii="Arial" w:hAnsi="Arial" w:cs="Arial"/>
          <w:sz w:val="20"/>
          <w:szCs w:val="20"/>
        </w:rPr>
        <w:t xml:space="preserve"> velja tako za izvajalce v javni mreži </w:t>
      </w:r>
      <w:r>
        <w:rPr>
          <w:rFonts w:ascii="Arial" w:hAnsi="Arial" w:cs="Arial"/>
          <w:sz w:val="20"/>
          <w:szCs w:val="20"/>
        </w:rPr>
        <w:t>kot tudi</w:t>
      </w:r>
      <w:r w:rsidRPr="00A94990">
        <w:rPr>
          <w:rFonts w:ascii="Arial" w:hAnsi="Arial" w:cs="Arial"/>
          <w:sz w:val="20"/>
          <w:szCs w:val="20"/>
        </w:rPr>
        <w:t xml:space="preserve"> izven nje.</w:t>
      </w:r>
    </w:p>
    <w:p w14:paraId="68B275C5" w14:textId="77777777" w:rsidR="00184C5B" w:rsidRPr="00A94990" w:rsidRDefault="00184C5B" w:rsidP="00184C5B">
      <w:pPr>
        <w:tabs>
          <w:tab w:val="left" w:pos="0"/>
          <w:tab w:val="left" w:pos="567"/>
        </w:tabs>
        <w:jc w:val="both"/>
        <w:rPr>
          <w:rFonts w:ascii="Arial" w:hAnsi="Arial" w:cs="Arial"/>
          <w:sz w:val="20"/>
          <w:szCs w:val="20"/>
        </w:rPr>
      </w:pPr>
    </w:p>
    <w:p w14:paraId="215CE62D" w14:textId="77777777" w:rsidR="00184C5B" w:rsidRPr="00A94990"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Kot posebna oblika</w:t>
      </w:r>
      <w:r>
        <w:rPr>
          <w:rFonts w:ascii="Arial" w:hAnsi="Arial" w:cs="Arial"/>
          <w:sz w:val="20"/>
          <w:szCs w:val="20"/>
        </w:rPr>
        <w:t xml:space="preserve"> opravljanja</w:t>
      </w:r>
      <w:r w:rsidRPr="00A94990">
        <w:rPr>
          <w:rFonts w:ascii="Arial" w:hAnsi="Arial" w:cs="Arial"/>
          <w:sz w:val="20"/>
          <w:szCs w:val="20"/>
        </w:rPr>
        <w:t xml:space="preserve"> DO se šteje oskrbovalec družinskega člana. Oskrbovalec družinskega člana za izvajanje oskrbe družinskemu članu ne potrebuje dovoljenja, izpolnjevati pa mora druge s tem zakonom določene pogoje. Med izvajalce DO se všteva zaradi financiranja iz javnih virov.</w:t>
      </w:r>
    </w:p>
    <w:p w14:paraId="03F71D80" w14:textId="77777777" w:rsidR="00655264" w:rsidRDefault="00655264" w:rsidP="00655264">
      <w:pPr>
        <w:tabs>
          <w:tab w:val="left" w:pos="0"/>
          <w:tab w:val="left" w:pos="567"/>
        </w:tabs>
        <w:jc w:val="both"/>
        <w:rPr>
          <w:rFonts w:ascii="Arial" w:hAnsi="Arial" w:cs="Arial"/>
          <w:b/>
          <w:bCs/>
          <w:sz w:val="20"/>
          <w:szCs w:val="20"/>
        </w:rPr>
      </w:pPr>
    </w:p>
    <w:p w14:paraId="3A33601D" w14:textId="4C8D91FE"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_Ref45610132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59</w:t>
      </w:r>
      <w:r w:rsidRPr="00A94990">
        <w:rPr>
          <w:rFonts w:ascii="Arial" w:hAnsi="Arial" w:cs="Arial"/>
          <w:b/>
          <w:bCs/>
          <w:sz w:val="20"/>
          <w:szCs w:val="20"/>
        </w:rPr>
        <w:fldChar w:fldCharType="end"/>
      </w:r>
      <w:r w:rsidRPr="00A94990">
        <w:rPr>
          <w:rFonts w:ascii="Arial" w:hAnsi="Arial" w:cs="Arial"/>
          <w:b/>
          <w:bCs/>
          <w:sz w:val="20"/>
          <w:szCs w:val="20"/>
        </w:rPr>
        <w:t>. členu</w:t>
      </w:r>
    </w:p>
    <w:p w14:paraId="5FFAFD3E" w14:textId="77777777" w:rsidR="00184C5B" w:rsidRPr="00495AEE" w:rsidRDefault="00184C5B" w:rsidP="00184C5B">
      <w:pPr>
        <w:tabs>
          <w:tab w:val="left" w:pos="0"/>
          <w:tab w:val="left" w:pos="567"/>
        </w:tabs>
        <w:jc w:val="both"/>
        <w:rPr>
          <w:rFonts w:ascii="Arial" w:hAnsi="Arial" w:cs="Arial"/>
          <w:b/>
          <w:bCs/>
          <w:sz w:val="20"/>
          <w:szCs w:val="20"/>
        </w:rPr>
      </w:pPr>
      <w:r w:rsidRPr="00495AEE">
        <w:rPr>
          <w:rFonts w:ascii="Arial" w:hAnsi="Arial" w:cs="Arial"/>
          <w:b/>
          <w:bCs/>
          <w:sz w:val="20"/>
          <w:szCs w:val="20"/>
        </w:rPr>
        <w:t>(način opravljanja DO)</w:t>
      </w:r>
    </w:p>
    <w:p w14:paraId="3AD22304" w14:textId="77777777" w:rsidR="00184C5B" w:rsidRPr="00A94990" w:rsidRDefault="00184C5B" w:rsidP="00184C5B">
      <w:pPr>
        <w:tabs>
          <w:tab w:val="left" w:pos="0"/>
          <w:tab w:val="left" w:pos="567"/>
        </w:tabs>
        <w:jc w:val="both"/>
        <w:rPr>
          <w:rFonts w:ascii="Arial" w:hAnsi="Arial" w:cs="Arial"/>
          <w:b/>
          <w:bCs/>
          <w:sz w:val="20"/>
          <w:szCs w:val="20"/>
        </w:rPr>
      </w:pPr>
    </w:p>
    <w:p w14:paraId="2A963515" w14:textId="77777777" w:rsidR="00184C5B" w:rsidRDefault="00184C5B" w:rsidP="00184C5B">
      <w:pPr>
        <w:jc w:val="both"/>
        <w:rPr>
          <w:rFonts w:ascii="Arial" w:hAnsi="Arial" w:cs="Arial"/>
          <w:sz w:val="20"/>
          <w:szCs w:val="20"/>
        </w:rPr>
      </w:pPr>
      <w:r w:rsidRPr="00A94990">
        <w:rPr>
          <w:rFonts w:ascii="Arial" w:hAnsi="Arial" w:cs="Arial"/>
          <w:sz w:val="20"/>
          <w:szCs w:val="20"/>
        </w:rPr>
        <w:t>ZDO uvaja tipizacijo izvajalcev</w:t>
      </w:r>
      <w:r>
        <w:rPr>
          <w:rFonts w:ascii="Arial" w:hAnsi="Arial" w:cs="Arial"/>
          <w:sz w:val="20"/>
          <w:szCs w:val="20"/>
        </w:rPr>
        <w:t>,</w:t>
      </w:r>
      <w:r w:rsidRPr="00A94990">
        <w:rPr>
          <w:rFonts w:ascii="Arial" w:hAnsi="Arial" w:cs="Arial"/>
          <w:sz w:val="20"/>
          <w:szCs w:val="20"/>
        </w:rPr>
        <w:t xml:space="preserve"> in sicer izvajalce, ki izvajajo DO v instituciji in izvajalce, ki izvajajo DO na domu. Izvajaje DO v instituciji se loči na tri tipe zavodov, in sicer </w:t>
      </w:r>
      <w:r>
        <w:rPr>
          <w:rFonts w:ascii="Arial" w:hAnsi="Arial" w:cs="Arial"/>
          <w:sz w:val="20"/>
          <w:szCs w:val="20"/>
        </w:rPr>
        <w:t xml:space="preserve">na </w:t>
      </w:r>
      <w:r w:rsidRPr="00A94990">
        <w:rPr>
          <w:rFonts w:ascii="Arial" w:hAnsi="Arial" w:cs="Arial"/>
          <w:sz w:val="20"/>
          <w:szCs w:val="20"/>
        </w:rPr>
        <w:t>bivalne enote, oskrbne domove in negovalne domove.</w:t>
      </w:r>
    </w:p>
    <w:p w14:paraId="5F7F3E4B" w14:textId="77777777" w:rsidR="00184C5B" w:rsidRPr="00A94990" w:rsidRDefault="00184C5B" w:rsidP="00184C5B">
      <w:pPr>
        <w:jc w:val="both"/>
        <w:rPr>
          <w:rFonts w:ascii="Arial" w:hAnsi="Arial" w:cs="Arial"/>
          <w:sz w:val="20"/>
          <w:szCs w:val="20"/>
        </w:rPr>
      </w:pPr>
    </w:p>
    <w:p w14:paraId="2F85B104"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Bivalne enote predstavljajo institucionalno obliko DO, ki se po načinu delovanja najbolj približa domačemu okolju, saj se tudi zdravstvena nega zagotavlja v obliki patronažne službe, kakor se</w:t>
      </w:r>
      <w:r>
        <w:rPr>
          <w:rFonts w:ascii="Arial" w:hAnsi="Arial" w:cs="Arial"/>
          <w:sz w:val="20"/>
          <w:szCs w:val="20"/>
        </w:rPr>
        <w:t xml:space="preserve"> ta</w:t>
      </w:r>
      <w:r w:rsidRPr="00A94990">
        <w:rPr>
          <w:rFonts w:ascii="Arial" w:hAnsi="Arial" w:cs="Arial"/>
          <w:sz w:val="20"/>
          <w:szCs w:val="20"/>
        </w:rPr>
        <w:t xml:space="preserve"> zagotavlja tudi pri upravičencih do DO, ki živijo doma. Tovrstna rešitev ustrezno naslavlja tudi dosedanje izzive, ko se izvajalci institucionalnih oblik z manjšimi zmogljivostmi (npr. manjše enote varstveno delovnih centrov, ki izvajajo institucionalno varstvo odraslih) soočajo z izzivi, kako ustrezno zagotoviti potrebo po zdravstveni negi. Z navedenim Republika Slovenija podpira dezinstitucionalizacijo, h kateri se je zavezala v svojih nacionalnih strateških dokumentih. </w:t>
      </w:r>
    </w:p>
    <w:p w14:paraId="36E4C444" w14:textId="77777777" w:rsidR="00184C5B" w:rsidRPr="00A94990" w:rsidRDefault="00184C5B" w:rsidP="00184C5B">
      <w:pPr>
        <w:jc w:val="both"/>
        <w:rPr>
          <w:rFonts w:ascii="Arial" w:hAnsi="Arial" w:cs="Arial"/>
          <w:sz w:val="20"/>
          <w:szCs w:val="20"/>
        </w:rPr>
      </w:pPr>
    </w:p>
    <w:p w14:paraId="014A2811"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 xml:space="preserve">Oskrbni domovi so izvajalci DO v instituciji, ki zagotavljajo DO za vse kategorije upravičencev do DO, ob tem pa izvajalci sami zagotavljajo tudi del aktivnosti manj zahtevnih postopkov s področja zdravstvene nege, fizioterapijo in delovno terapijo skladno s predpisi s področja zdravstvenega varstva in naborom storitev, ki se določijo v okviru Splošnega dogovora. </w:t>
      </w:r>
    </w:p>
    <w:p w14:paraId="14EFD2F8" w14:textId="77777777" w:rsidR="00184C5B" w:rsidRPr="00A94990" w:rsidRDefault="00184C5B" w:rsidP="00184C5B">
      <w:pPr>
        <w:jc w:val="both"/>
        <w:rPr>
          <w:rFonts w:ascii="Arial" w:hAnsi="Arial" w:cs="Arial"/>
          <w:sz w:val="20"/>
          <w:szCs w:val="20"/>
        </w:rPr>
      </w:pPr>
    </w:p>
    <w:p w14:paraId="4F7D2FD0" w14:textId="77777777" w:rsidR="00184C5B" w:rsidRPr="00A94990" w:rsidRDefault="00184C5B" w:rsidP="00184C5B">
      <w:pPr>
        <w:jc w:val="both"/>
        <w:rPr>
          <w:rFonts w:ascii="Arial" w:hAnsi="Arial" w:cs="Arial"/>
          <w:sz w:val="20"/>
          <w:szCs w:val="20"/>
        </w:rPr>
      </w:pPr>
      <w:r w:rsidRPr="00A94990">
        <w:rPr>
          <w:rFonts w:ascii="Arial" w:hAnsi="Arial" w:cs="Arial"/>
          <w:sz w:val="20"/>
          <w:szCs w:val="20"/>
        </w:rPr>
        <w:t>Negova</w:t>
      </w:r>
      <w:r w:rsidR="00062D83">
        <w:rPr>
          <w:rFonts w:ascii="Arial" w:hAnsi="Arial" w:cs="Arial"/>
          <w:sz w:val="20"/>
          <w:szCs w:val="20"/>
        </w:rPr>
        <w:t>l</w:t>
      </w:r>
      <w:r w:rsidRPr="00A94990">
        <w:rPr>
          <w:rFonts w:ascii="Arial" w:hAnsi="Arial" w:cs="Arial"/>
          <w:sz w:val="20"/>
          <w:szCs w:val="20"/>
        </w:rPr>
        <w:t xml:space="preserve">ni domovi so nova oblika izvajalcev na področju DO v Republiki Sloveniji. Gre za tip izvajalca, katerega zmogljivosti so večinoma namenjene upravičencem do DO, ki potrebujejo večji obseg DO oziroma upravičencem s težko in najtežjo omejitvijo samostojnosti ter potrebo po kontinuirani zdravstveni negi oziroma zahtevnejših medicinsko tehničnih postopkih in posegih. Gre za kategorijo upravičencev, ki v trenutni ureditvi pogosto, zaradi neustreznih odgovorov na njihove potrebe, </w:t>
      </w:r>
      <w:r>
        <w:rPr>
          <w:rFonts w:ascii="Arial" w:hAnsi="Arial" w:cs="Arial"/>
          <w:sz w:val="20"/>
          <w:szCs w:val="20"/>
        </w:rPr>
        <w:t>o</w:t>
      </w:r>
      <w:r w:rsidRPr="00A94990">
        <w:rPr>
          <w:rFonts w:ascii="Arial" w:hAnsi="Arial" w:cs="Arial"/>
          <w:sz w:val="20"/>
          <w:szCs w:val="20"/>
        </w:rPr>
        <w:t>stajajo v bolnišnicah in zasedajo zmogljivosti, namenjene bolnišničnemu zdravljenju (npr. traheotomirani pacienti, pacienti s peritonealno dializo, pacienti v vegetativnem stanju ipd.). Negovalni domovi izvajajo tudi zdraviliško dejavnost za osebe upravičene do DO, tako v obliki obravnave z nastanitvijo, ambulantne obravnave in v obliki mobilnih timov, ki zagotavljajo storitve rehabilitacije ne domu upravičencev do DO z namenom čim višje stopnje opolnomočenja upravičencev do DO za življenje doma ali v drugih skupnostnih oblikah. Nabor storitev zdravstvene nege, fizioterapije in delovne terapije se določi s Splošnim dogovorom.</w:t>
      </w:r>
    </w:p>
    <w:p w14:paraId="10A01AFD" w14:textId="77777777" w:rsidR="00184C5B" w:rsidRPr="00A94990" w:rsidRDefault="00184C5B" w:rsidP="00184C5B">
      <w:pPr>
        <w:jc w:val="both"/>
        <w:rPr>
          <w:rFonts w:ascii="Arial" w:hAnsi="Arial" w:cs="Arial"/>
          <w:sz w:val="20"/>
          <w:szCs w:val="20"/>
        </w:rPr>
      </w:pPr>
    </w:p>
    <w:p w14:paraId="69382497" w14:textId="77777777" w:rsidR="00184C5B" w:rsidRDefault="00184C5B" w:rsidP="00184C5B">
      <w:pPr>
        <w:jc w:val="both"/>
        <w:rPr>
          <w:rFonts w:ascii="Arial" w:eastAsia="Arial Unicode MS" w:hAnsi="Arial" w:cs="Arial"/>
          <w:kern w:val="16"/>
          <w:sz w:val="20"/>
          <w:szCs w:val="20"/>
        </w:rPr>
      </w:pPr>
      <w:r w:rsidRPr="00A94990">
        <w:rPr>
          <w:rFonts w:ascii="Arial" w:eastAsia="Arial Unicode MS" w:hAnsi="Arial" w:cs="Arial"/>
          <w:kern w:val="16"/>
          <w:sz w:val="20"/>
          <w:szCs w:val="20"/>
        </w:rPr>
        <w:t>DO na domu izvajalec DO izvaja na način zagotavljanja</w:t>
      </w:r>
      <w:r>
        <w:rPr>
          <w:rFonts w:ascii="Arial" w:eastAsia="Arial Unicode MS" w:hAnsi="Arial" w:cs="Arial"/>
          <w:kern w:val="16"/>
          <w:sz w:val="20"/>
          <w:szCs w:val="20"/>
        </w:rPr>
        <w:t xml:space="preserve"> storitev DO na domu upravičenca. </w:t>
      </w:r>
      <w:r w:rsidRPr="00A94990">
        <w:rPr>
          <w:rFonts w:ascii="Arial" w:eastAsia="Arial Unicode MS" w:hAnsi="Arial" w:cs="Arial"/>
          <w:kern w:val="16"/>
          <w:sz w:val="20"/>
          <w:szCs w:val="20"/>
        </w:rPr>
        <w:t>Kot dom</w:t>
      </w:r>
      <w:r>
        <w:rPr>
          <w:rFonts w:ascii="Arial" w:eastAsia="Arial Unicode MS" w:hAnsi="Arial" w:cs="Arial"/>
          <w:kern w:val="16"/>
          <w:sz w:val="20"/>
          <w:szCs w:val="20"/>
        </w:rPr>
        <w:t xml:space="preserve"> upravičenca</w:t>
      </w:r>
      <w:r w:rsidRPr="00A94990">
        <w:rPr>
          <w:rFonts w:ascii="Arial" w:eastAsia="Arial Unicode MS" w:hAnsi="Arial" w:cs="Arial"/>
          <w:kern w:val="16"/>
          <w:sz w:val="20"/>
          <w:szCs w:val="20"/>
        </w:rPr>
        <w:t xml:space="preserve"> se obravnava tudi npr. oskrbovano stanovanje in druge sodobne oblike bivanja, pri čemer se s ciljem dezinstitucionalizacije kot oblika na domu prepoznava oblike sobivanja do šestih oseb, ki potrebujejo DO (npr. nastanitvene kapacitete na kmetijah ipd.), oskrbovana stanovanja in druge sodobne oblike bivanja, v katere vstopa izvajalec DO na domu s ciljem zagotavljanja DO za upravičence.</w:t>
      </w:r>
    </w:p>
    <w:p w14:paraId="29E0960A" w14:textId="77777777" w:rsidR="00184C5B" w:rsidRDefault="00184C5B" w:rsidP="00184C5B">
      <w:pPr>
        <w:jc w:val="both"/>
        <w:rPr>
          <w:rFonts w:ascii="Arial" w:eastAsia="Arial Unicode MS" w:hAnsi="Arial" w:cs="Arial"/>
          <w:kern w:val="16"/>
          <w:sz w:val="20"/>
          <w:szCs w:val="20"/>
        </w:rPr>
      </w:pPr>
    </w:p>
    <w:p w14:paraId="27E8C7AA" w14:textId="77777777" w:rsidR="00184C5B" w:rsidRDefault="00184C5B" w:rsidP="00184C5B">
      <w:pPr>
        <w:jc w:val="both"/>
        <w:rPr>
          <w:rFonts w:ascii="Arial" w:eastAsia="Arial Unicode MS" w:hAnsi="Arial" w:cs="Arial"/>
          <w:kern w:val="16"/>
          <w:sz w:val="20"/>
          <w:szCs w:val="20"/>
        </w:rPr>
      </w:pPr>
      <w:r>
        <w:rPr>
          <w:rFonts w:ascii="Arial" w:eastAsia="Arial Unicode MS" w:hAnsi="Arial" w:cs="Arial"/>
          <w:kern w:val="16"/>
          <w:sz w:val="20"/>
          <w:szCs w:val="20"/>
        </w:rPr>
        <w:t xml:space="preserve">Šesti odstavek tega člena določa, da lahko izvajalec DO, ki pridobi dovoljenje za izvajanje dejavnosti, v izvajanje posamezne storitve vključi pogodbenega izvajalca, če ta izpolnjuje kadrovske </w:t>
      </w:r>
      <w:r w:rsidR="00246C56">
        <w:rPr>
          <w:rFonts w:ascii="Arial" w:eastAsia="Arial Unicode MS" w:hAnsi="Arial" w:cs="Arial"/>
          <w:kern w:val="16"/>
          <w:sz w:val="20"/>
          <w:szCs w:val="20"/>
        </w:rPr>
        <w:t xml:space="preserve">in druge </w:t>
      </w:r>
      <w:r>
        <w:rPr>
          <w:rFonts w:ascii="Arial" w:eastAsia="Arial Unicode MS" w:hAnsi="Arial" w:cs="Arial"/>
          <w:kern w:val="16"/>
          <w:sz w:val="20"/>
          <w:szCs w:val="20"/>
        </w:rPr>
        <w:t xml:space="preserve">pogoje, ki jih določa ta zakon, če je vpisan v register, če je delovanje pogodbenega izvajalca skrbno načrtovano in nadzorovano in če delovanje pogodbenega izvajalca ne obsega več kot 20 odstotkov celotnega obsega dela pri izvajalcu DO. S tem se želi doseči večjo </w:t>
      </w:r>
      <w:r w:rsidRPr="00F41FC4">
        <w:rPr>
          <w:rFonts w:ascii="Arial" w:eastAsia="Arial Unicode MS" w:hAnsi="Arial" w:cs="Arial"/>
          <w:kern w:val="16"/>
          <w:sz w:val="20"/>
          <w:szCs w:val="20"/>
        </w:rPr>
        <w:t>fleksibilnost v</w:t>
      </w:r>
      <w:r>
        <w:rPr>
          <w:rFonts w:ascii="Arial" w:eastAsia="Arial Unicode MS" w:hAnsi="Arial" w:cs="Arial"/>
          <w:kern w:val="16"/>
          <w:sz w:val="20"/>
          <w:szCs w:val="20"/>
        </w:rPr>
        <w:t xml:space="preserve"> načrtovanju in opravljanju DO</w:t>
      </w:r>
      <w:r w:rsidRPr="00F41FC4">
        <w:rPr>
          <w:rFonts w:ascii="Arial" w:eastAsia="Arial Unicode MS" w:hAnsi="Arial" w:cs="Arial"/>
          <w:kern w:val="16"/>
          <w:sz w:val="20"/>
          <w:szCs w:val="20"/>
        </w:rPr>
        <w:t>, vendar se</w:t>
      </w:r>
      <w:r>
        <w:rPr>
          <w:rFonts w:ascii="Arial" w:eastAsia="Arial Unicode MS" w:hAnsi="Arial" w:cs="Arial"/>
          <w:kern w:val="16"/>
          <w:sz w:val="20"/>
          <w:szCs w:val="20"/>
        </w:rPr>
        <w:t xml:space="preserve"> izvajalec DO z vključitvijo pogodbenih izvajalcev</w:t>
      </w:r>
      <w:r w:rsidRPr="00F41FC4">
        <w:rPr>
          <w:rFonts w:ascii="Arial" w:eastAsia="Arial Unicode MS" w:hAnsi="Arial" w:cs="Arial"/>
          <w:kern w:val="16"/>
          <w:sz w:val="20"/>
          <w:szCs w:val="20"/>
        </w:rPr>
        <w:t xml:space="preserve"> ne razbremeni odgovornosti za kakovost in varnost opravljene storitve. Prav tako je omejen obseg storitev, ki jih lahko izvajalec D</w:t>
      </w:r>
      <w:r>
        <w:rPr>
          <w:rFonts w:ascii="Arial" w:eastAsia="Arial Unicode MS" w:hAnsi="Arial" w:cs="Arial"/>
          <w:kern w:val="16"/>
          <w:sz w:val="20"/>
          <w:szCs w:val="20"/>
        </w:rPr>
        <w:t xml:space="preserve">O poveri pogodbenim izvajalcem, in sicer ne več </w:t>
      </w:r>
      <w:r w:rsidRPr="00F41FC4">
        <w:rPr>
          <w:rFonts w:ascii="Arial" w:eastAsia="Arial Unicode MS" w:hAnsi="Arial" w:cs="Arial"/>
          <w:kern w:val="16"/>
          <w:sz w:val="20"/>
          <w:szCs w:val="20"/>
        </w:rPr>
        <w:t>20 odstotkov celotnega obsega dela, s čimer se vzpostavlja varovalk</w:t>
      </w:r>
      <w:r>
        <w:rPr>
          <w:rFonts w:ascii="Arial" w:eastAsia="Arial Unicode MS" w:hAnsi="Arial" w:cs="Arial"/>
          <w:kern w:val="16"/>
          <w:sz w:val="20"/>
          <w:szCs w:val="20"/>
        </w:rPr>
        <w:t>a pred prekarnostjo zaposlovanja na tem področju.</w:t>
      </w:r>
    </w:p>
    <w:p w14:paraId="284089EB" w14:textId="77777777" w:rsidR="00184C5B" w:rsidRDefault="00184C5B" w:rsidP="00184C5B">
      <w:pPr>
        <w:jc w:val="both"/>
        <w:rPr>
          <w:rFonts w:ascii="Arial" w:eastAsia="Arial Unicode MS" w:hAnsi="Arial" w:cs="Arial"/>
          <w:kern w:val="16"/>
          <w:sz w:val="20"/>
          <w:szCs w:val="20"/>
        </w:rPr>
      </w:pPr>
    </w:p>
    <w:p w14:paraId="4EF7C8F2" w14:textId="77777777" w:rsidR="00184C5B" w:rsidRPr="00123AE1" w:rsidRDefault="00184C5B" w:rsidP="00184C5B">
      <w:pPr>
        <w:jc w:val="both"/>
        <w:rPr>
          <w:rFonts w:ascii="Arial" w:eastAsia="Arial Unicode MS" w:hAnsi="Arial" w:cs="Arial"/>
          <w:kern w:val="16"/>
          <w:sz w:val="20"/>
          <w:szCs w:val="20"/>
        </w:rPr>
      </w:pPr>
      <w:r>
        <w:rPr>
          <w:rFonts w:ascii="Arial" w:eastAsia="Arial Unicode MS" w:hAnsi="Arial" w:cs="Arial"/>
          <w:kern w:val="16"/>
          <w:sz w:val="20"/>
          <w:szCs w:val="20"/>
        </w:rPr>
        <w:t xml:space="preserve">Sedmi odstavek določa, da obseg posteljnih zmogljivosti DO v instituciji iz drugega odstavka tega člena </w:t>
      </w:r>
      <w:r w:rsidRPr="00123AE1">
        <w:rPr>
          <w:rFonts w:ascii="Arial" w:eastAsia="Arial Unicode MS" w:hAnsi="Arial" w:cs="Arial"/>
          <w:kern w:val="16"/>
          <w:sz w:val="20"/>
          <w:szCs w:val="20"/>
        </w:rPr>
        <w:t>s pravilnikom določi minister, v soglasju z ministrom, pristojnim za socialno varstvo.</w:t>
      </w:r>
    </w:p>
    <w:p w14:paraId="12E4DE2F" w14:textId="77777777" w:rsidR="00184C5B" w:rsidRPr="00123AE1" w:rsidRDefault="00184C5B" w:rsidP="00184C5B">
      <w:pPr>
        <w:jc w:val="both"/>
        <w:rPr>
          <w:rFonts w:ascii="Arial" w:hAnsi="Arial" w:cs="Arial"/>
          <w:sz w:val="20"/>
          <w:szCs w:val="20"/>
        </w:rPr>
      </w:pPr>
    </w:p>
    <w:p w14:paraId="712C649F" w14:textId="5ABC36FB"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_Ref488326076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60</w:t>
      </w:r>
      <w:r w:rsidRPr="00123AE1">
        <w:rPr>
          <w:rFonts w:ascii="Arial" w:hAnsi="Arial" w:cs="Arial"/>
          <w:b/>
          <w:bCs/>
          <w:sz w:val="20"/>
          <w:szCs w:val="20"/>
        </w:rPr>
        <w:fldChar w:fldCharType="end"/>
      </w:r>
      <w:r w:rsidRPr="00123AE1">
        <w:rPr>
          <w:rFonts w:ascii="Arial" w:hAnsi="Arial" w:cs="Arial"/>
          <w:b/>
          <w:bCs/>
          <w:sz w:val="20"/>
          <w:szCs w:val="20"/>
        </w:rPr>
        <w:t>. členu</w:t>
      </w:r>
    </w:p>
    <w:p w14:paraId="4F1D26C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(pogoji za opravljanje DO) </w:t>
      </w:r>
    </w:p>
    <w:p w14:paraId="2C65028C" w14:textId="77777777" w:rsidR="00184C5B" w:rsidRPr="00123AE1" w:rsidRDefault="00184C5B" w:rsidP="00184C5B">
      <w:pPr>
        <w:tabs>
          <w:tab w:val="left" w:pos="0"/>
          <w:tab w:val="left" w:pos="567"/>
        </w:tabs>
        <w:jc w:val="both"/>
        <w:rPr>
          <w:rFonts w:ascii="Arial" w:hAnsi="Arial" w:cs="Arial"/>
          <w:b/>
          <w:bCs/>
          <w:sz w:val="20"/>
          <w:szCs w:val="20"/>
        </w:rPr>
      </w:pPr>
    </w:p>
    <w:p w14:paraId="3A1F8A6E"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Eden od poglavitnih ciljev reforme DO je izboljšanje kakovosti in varnosti izvajanja DO ne glede na to v kakšni obliki se izvaja.</w:t>
      </w:r>
    </w:p>
    <w:p w14:paraId="670E6212" w14:textId="77777777" w:rsidR="00184C5B" w:rsidRPr="00123AE1" w:rsidRDefault="00184C5B" w:rsidP="00184C5B">
      <w:pPr>
        <w:tabs>
          <w:tab w:val="left" w:pos="0"/>
          <w:tab w:val="left" w:pos="567"/>
        </w:tabs>
        <w:jc w:val="both"/>
        <w:rPr>
          <w:rFonts w:ascii="Arial" w:hAnsi="Arial" w:cs="Arial"/>
          <w:sz w:val="20"/>
          <w:szCs w:val="20"/>
        </w:rPr>
      </w:pPr>
    </w:p>
    <w:p w14:paraId="2DD52AA7"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Opravljanje DO je v javnem interesu. Funkcija zastopanja javnega interesa od izvajalcev DO zahteva visoko kakovost njihovega dela, saj se na to ne zanašajo le upravičenci in njihovi svojci, temveč tudi širša skupnost. Za doseganje izboljšanja kakovosti in varnosti opravljanja DO so v zakonu bistveno okrepljene zahteve po obvladovanju notranje kakovosti. </w:t>
      </w:r>
    </w:p>
    <w:p w14:paraId="65D20189" w14:textId="77777777" w:rsidR="00184C5B" w:rsidRPr="00123AE1" w:rsidRDefault="00184C5B" w:rsidP="00184C5B">
      <w:pPr>
        <w:tabs>
          <w:tab w:val="left" w:pos="0"/>
          <w:tab w:val="left" w:pos="567"/>
        </w:tabs>
        <w:jc w:val="both"/>
        <w:rPr>
          <w:rFonts w:ascii="Arial" w:hAnsi="Arial" w:cs="Arial"/>
          <w:sz w:val="20"/>
          <w:szCs w:val="20"/>
        </w:rPr>
      </w:pPr>
    </w:p>
    <w:p w14:paraId="4491DFCD" w14:textId="3A3BE31B"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Cilj je zagotavljanje kakovostne in varne celostne obravnave upravičenca, ki bo aktivni partner pri načrtovanju in izvajanju storitev</w:t>
      </w:r>
      <w:r w:rsidR="00776715">
        <w:rPr>
          <w:rFonts w:ascii="Arial" w:hAnsi="Arial" w:cs="Arial"/>
          <w:sz w:val="20"/>
          <w:szCs w:val="20"/>
        </w:rPr>
        <w:t xml:space="preserve"> DO</w:t>
      </w:r>
      <w:r w:rsidRPr="00123AE1">
        <w:rPr>
          <w:rFonts w:ascii="Arial" w:hAnsi="Arial" w:cs="Arial"/>
          <w:sz w:val="20"/>
          <w:szCs w:val="20"/>
        </w:rPr>
        <w:t xml:space="preserve">. Zgolj izvajalci z ustreznimi kadrovskimi, tehničnimi in varnostnimi pogoji, ki so pridobili dovoljenje pristojnega ministra, lahko opravljajo storitve DO. V imenu izvajalca lahko posamezne storitve DO opravljajo le osebe, ki izpolnjujejo kadrovske pogoje, ki jih določa pravilnik,  ki ga sprejme minister v soglasju z ministrom, pristojnim za socialno varstvo. </w:t>
      </w:r>
      <w:r w:rsidR="00826767">
        <w:rPr>
          <w:rFonts w:ascii="Arial" w:hAnsi="Arial" w:cs="Arial"/>
          <w:sz w:val="20"/>
          <w:szCs w:val="20"/>
        </w:rPr>
        <w:t>Ta pravilnik določi podrobnejše kadrovske pogoje, ki se nanašajo na raven izobrazbe, delovne izkušnje, potrebna dodatna znanja, nekaznovanost, število neposrednih izvajalcev DO glede na način opravljanja DO po tem zakonu ter način in obseg supervizije. Ta č</w:t>
      </w:r>
      <w:r w:rsidRPr="00123AE1">
        <w:rPr>
          <w:rFonts w:ascii="Arial" w:hAnsi="Arial" w:cs="Arial"/>
          <w:sz w:val="20"/>
          <w:szCs w:val="20"/>
        </w:rPr>
        <w:t>len preprečuje v strokovnih nadzorih ugotovljeno prakso, da v trenutnem sistemu posamezne storitve DO opravljajo tudi osebe brez potrebnih kvalifikacij.</w:t>
      </w:r>
    </w:p>
    <w:p w14:paraId="2684523C" w14:textId="3D538FF4" w:rsidR="005321D7" w:rsidRDefault="005321D7" w:rsidP="00184C5B">
      <w:pPr>
        <w:tabs>
          <w:tab w:val="left" w:pos="0"/>
          <w:tab w:val="left" w:pos="567"/>
        </w:tabs>
        <w:jc w:val="both"/>
        <w:rPr>
          <w:rFonts w:ascii="Arial" w:hAnsi="Arial" w:cs="Arial"/>
          <w:sz w:val="20"/>
          <w:szCs w:val="20"/>
        </w:rPr>
      </w:pPr>
    </w:p>
    <w:p w14:paraId="13CF793E" w14:textId="51FE0BFA" w:rsidR="005321D7" w:rsidRPr="005321D7" w:rsidRDefault="005321D7" w:rsidP="005321D7">
      <w:pPr>
        <w:tabs>
          <w:tab w:val="left" w:pos="0"/>
          <w:tab w:val="left" w:pos="567"/>
        </w:tabs>
        <w:jc w:val="both"/>
        <w:rPr>
          <w:rFonts w:ascii="Arial" w:hAnsi="Arial" w:cs="Arial"/>
          <w:sz w:val="20"/>
          <w:szCs w:val="20"/>
        </w:rPr>
      </w:pPr>
      <w:r w:rsidRPr="005321D7">
        <w:rPr>
          <w:rFonts w:ascii="Arial" w:hAnsi="Arial" w:cs="Arial"/>
          <w:sz w:val="20"/>
          <w:szCs w:val="20"/>
        </w:rPr>
        <w:t>ZDO uvaja supervizijo kot obvezno vsebino v procesih dela, z namenom učenja skozi izkušnje med člani tima.</w:t>
      </w:r>
      <w:r>
        <w:rPr>
          <w:rFonts w:ascii="Arial" w:hAnsi="Arial" w:cs="Arial"/>
          <w:sz w:val="20"/>
          <w:szCs w:val="20"/>
        </w:rPr>
        <w:t xml:space="preserve"> </w:t>
      </w:r>
      <w:r w:rsidRPr="005321D7">
        <w:rPr>
          <w:rFonts w:ascii="Arial" w:hAnsi="Arial" w:cs="Arial"/>
          <w:sz w:val="20"/>
          <w:szCs w:val="20"/>
        </w:rPr>
        <w:t>Namen supervizije je razbremenitev zaposlenih tako, da lahko konstruktivno rešujejo stresne situacije in ohranjajo in razvijajo profesionalnost pri svojem delu.</w:t>
      </w:r>
    </w:p>
    <w:p w14:paraId="2B439F0E" w14:textId="77777777" w:rsidR="00184C5B" w:rsidRPr="00123AE1" w:rsidRDefault="00184C5B" w:rsidP="00184C5B">
      <w:pPr>
        <w:tabs>
          <w:tab w:val="left" w:pos="0"/>
          <w:tab w:val="left" w:pos="567"/>
        </w:tabs>
        <w:jc w:val="both"/>
        <w:rPr>
          <w:rFonts w:ascii="Arial" w:hAnsi="Arial" w:cs="Arial"/>
          <w:sz w:val="20"/>
          <w:szCs w:val="20"/>
        </w:rPr>
      </w:pPr>
    </w:p>
    <w:p w14:paraId="5C399EEC"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ZDO v okviru kadrov za izvajanje storitev DO tako omogoča, da se iz javnih virov zagotavlja tudi financiranje dela zaposlenih, ki so oziroma naj bi bili v trenutni ureditvi za zagotavljanje storitev osnovnih in podpornih dnevnih opravil financirani iz plačil upravičencev.</w:t>
      </w:r>
    </w:p>
    <w:p w14:paraId="29929E79" w14:textId="77777777" w:rsidR="00776715" w:rsidRDefault="00776715" w:rsidP="00184C5B">
      <w:pPr>
        <w:tabs>
          <w:tab w:val="left" w:pos="0"/>
          <w:tab w:val="left" w:pos="567"/>
        </w:tabs>
        <w:jc w:val="both"/>
        <w:rPr>
          <w:rFonts w:ascii="Arial" w:hAnsi="Arial" w:cs="Arial"/>
          <w:sz w:val="20"/>
          <w:szCs w:val="20"/>
        </w:rPr>
      </w:pPr>
    </w:p>
    <w:p w14:paraId="78D6608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zvezi z minimalnimi prostorskimi, tehničnimi, varnostnimi in drugimi pogoji ter standardi, ki med drugim določajo število, namembnost, opremljenost in velikost prostorov, v katerih se izvajajo storitve DO, </w:t>
      </w:r>
      <w:r w:rsidR="00776715">
        <w:rPr>
          <w:rFonts w:ascii="Arial" w:hAnsi="Arial" w:cs="Arial"/>
          <w:sz w:val="20"/>
          <w:szCs w:val="20"/>
        </w:rPr>
        <w:t>šesti</w:t>
      </w:r>
      <w:r w:rsidRPr="00123AE1">
        <w:rPr>
          <w:rFonts w:ascii="Arial" w:hAnsi="Arial" w:cs="Arial"/>
          <w:sz w:val="20"/>
          <w:szCs w:val="20"/>
        </w:rPr>
        <w:t xml:space="preserve"> odstavek tega člena določa, da to s pravilnikom uredi minister v soglasju z ministrom, pristojnim za socialno varstvo</w:t>
      </w:r>
      <w:r w:rsidR="00776715">
        <w:rPr>
          <w:rFonts w:ascii="Arial" w:hAnsi="Arial" w:cs="Arial"/>
          <w:sz w:val="20"/>
          <w:szCs w:val="20"/>
        </w:rPr>
        <w:t>.</w:t>
      </w:r>
    </w:p>
    <w:p w14:paraId="5341C2FB" w14:textId="77777777" w:rsidR="00184C5B" w:rsidRPr="00123AE1" w:rsidRDefault="00184C5B" w:rsidP="00184C5B">
      <w:pPr>
        <w:tabs>
          <w:tab w:val="left" w:pos="0"/>
          <w:tab w:val="left" w:pos="567"/>
        </w:tabs>
        <w:jc w:val="both"/>
        <w:rPr>
          <w:rFonts w:ascii="Arial" w:hAnsi="Arial" w:cs="Arial"/>
          <w:sz w:val="20"/>
          <w:szCs w:val="20"/>
        </w:rPr>
      </w:pPr>
    </w:p>
    <w:p w14:paraId="1CE1E9F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Nove organizacijske zahteve ne predstavljajo nepotrebnega povečanja stroškov ali administrativnega bremena za izvajalce DO, temveč postavljajo enotne in jasne minimalne kriterije, po katerih je mogoče dovolj zanesljivo oceniti kakovost in varnost izvajanja storitev DO v vsakem posamičnem primeru. Zasebni interes izvajalca DO po zniževanju stroškov, na račun nezadostnih oziroma neustreznih človeških ter materialnih virov ni v javnem interesu.</w:t>
      </w:r>
    </w:p>
    <w:p w14:paraId="21DA1103" w14:textId="77777777" w:rsidR="00184C5B" w:rsidRPr="00123AE1" w:rsidRDefault="00184C5B" w:rsidP="00184C5B">
      <w:pPr>
        <w:tabs>
          <w:tab w:val="left" w:pos="0"/>
          <w:tab w:val="left" w:pos="567"/>
        </w:tabs>
        <w:jc w:val="both"/>
        <w:rPr>
          <w:rFonts w:ascii="Arial" w:hAnsi="Arial" w:cs="Arial"/>
          <w:sz w:val="20"/>
          <w:szCs w:val="20"/>
        </w:rPr>
      </w:pPr>
    </w:p>
    <w:p w14:paraId="45CB56D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Izvajalec DO mora zagotoviti stalno izobraževanje in usposabljanje oseb, ki opravljajo storitve DO, vse z namenom podpiranja profesionalnega in strokovnega razvoja zaposlenih pri izvajalcu DO in zagotavljanja kakovostne ter varne DO. Prav tako je določeno, da mora izvajalec DO en odstotek posteljnih zmogljivosti oskrbnih in negovalnih domov nameniti izvajanju nadomestne oskrbe, kot to določa oddelek zakona glede oskrbovalca družinskega člana.</w:t>
      </w:r>
    </w:p>
    <w:p w14:paraId="24D02DA9" w14:textId="77777777" w:rsidR="00184C5B" w:rsidRPr="00123AE1" w:rsidRDefault="00184C5B" w:rsidP="00184C5B">
      <w:pPr>
        <w:tabs>
          <w:tab w:val="left" w:pos="0"/>
          <w:tab w:val="left" w:pos="567"/>
        </w:tabs>
        <w:jc w:val="both"/>
        <w:rPr>
          <w:rFonts w:ascii="Arial" w:hAnsi="Arial" w:cs="Arial"/>
          <w:sz w:val="20"/>
          <w:szCs w:val="20"/>
        </w:rPr>
      </w:pPr>
    </w:p>
    <w:p w14:paraId="617469E9"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Z vidika zagotavljanja ustrezne komunikacije z uporabnikom in kakovostne in varne DO za uporabnika in tudi kakovostnega in varnega dela zaposlenega v DO, je v </w:t>
      </w:r>
      <w:r w:rsidR="0002683D">
        <w:rPr>
          <w:rFonts w:ascii="Arial" w:hAnsi="Arial" w:cs="Arial"/>
          <w:sz w:val="20"/>
          <w:szCs w:val="20"/>
        </w:rPr>
        <w:t>sedmem</w:t>
      </w:r>
      <w:r w:rsidR="0002683D" w:rsidRPr="00123AE1">
        <w:rPr>
          <w:rFonts w:ascii="Arial" w:hAnsi="Arial" w:cs="Arial"/>
          <w:sz w:val="20"/>
          <w:szCs w:val="20"/>
        </w:rPr>
        <w:t xml:space="preserve"> </w:t>
      </w:r>
      <w:r w:rsidRPr="00123AE1">
        <w:rPr>
          <w:rFonts w:ascii="Arial" w:hAnsi="Arial" w:cs="Arial"/>
          <w:sz w:val="20"/>
          <w:szCs w:val="20"/>
        </w:rPr>
        <w:t>odstavku določen minimalni nivo znanja slovenskega jezika zaposlenega pri izvajalcu DO, in sicer vsaj raven B2.</w:t>
      </w:r>
    </w:p>
    <w:p w14:paraId="4A0FEE5B" w14:textId="77777777" w:rsidR="00184C5B" w:rsidRPr="00123AE1" w:rsidRDefault="00184C5B" w:rsidP="00184C5B">
      <w:pPr>
        <w:tabs>
          <w:tab w:val="left" w:pos="0"/>
          <w:tab w:val="left" w:pos="567"/>
        </w:tabs>
        <w:jc w:val="both"/>
        <w:rPr>
          <w:rFonts w:ascii="Arial" w:hAnsi="Arial" w:cs="Arial"/>
          <w:sz w:val="20"/>
          <w:szCs w:val="20"/>
        </w:rPr>
      </w:pPr>
    </w:p>
    <w:p w14:paraId="6037E350"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Pogoje na področju kadrov se podrobneje uredi v pravilniku, pri čemer se upošteva, da posamezne poklicne skupine svoje delo opravljajo v okviru lastnih poklicnih kompetenc in da je sestava timov interdisciplinarna in vključuje tako osebe, ki izvajajo aktivnosti podpornih dnevnih opravil, ki se za izvajanje le teh lahko priučijo, kakor poklicne skupine s področja zdravstva in strokovnjakov za socialno delo in svetovanje, pri čemer se sestavo timov za opravljanje storitev za krepitev in ohranjanje samostojnosti načrtuje na način, da timi s ciljem podpore tako na področju telesnega, duševnega zdravja in socialnega blagostanja sestavljeni interdisciplinarno.</w:t>
      </w:r>
    </w:p>
    <w:p w14:paraId="5B184E20" w14:textId="77777777" w:rsidR="00177F0C" w:rsidRDefault="00177F0C" w:rsidP="00184C5B">
      <w:pPr>
        <w:tabs>
          <w:tab w:val="left" w:pos="0"/>
          <w:tab w:val="left" w:pos="567"/>
        </w:tabs>
        <w:jc w:val="both"/>
        <w:rPr>
          <w:rFonts w:ascii="Arial" w:hAnsi="Arial" w:cs="Arial"/>
          <w:sz w:val="20"/>
          <w:szCs w:val="20"/>
        </w:rPr>
      </w:pPr>
    </w:p>
    <w:p w14:paraId="4E7A0834" w14:textId="77777777" w:rsidR="00184C5B" w:rsidRDefault="00177F0C" w:rsidP="00184C5B">
      <w:pPr>
        <w:tabs>
          <w:tab w:val="left" w:pos="0"/>
          <w:tab w:val="left" w:pos="567"/>
        </w:tabs>
        <w:jc w:val="both"/>
        <w:rPr>
          <w:rFonts w:ascii="Arial" w:hAnsi="Arial" w:cs="Arial"/>
          <w:sz w:val="20"/>
          <w:szCs w:val="20"/>
        </w:rPr>
      </w:pPr>
      <w:r>
        <w:rPr>
          <w:rFonts w:ascii="Arial" w:hAnsi="Arial" w:cs="Arial"/>
          <w:sz w:val="20"/>
          <w:szCs w:val="20"/>
        </w:rPr>
        <w:t>Dovoljenje za delo potrebujejo vsi izvajalci DO razen oskrbovalca družinskega člana</w:t>
      </w:r>
      <w:r w:rsidR="003F3456">
        <w:rPr>
          <w:rFonts w:ascii="Arial" w:hAnsi="Arial" w:cs="Arial"/>
          <w:sz w:val="20"/>
          <w:szCs w:val="20"/>
        </w:rPr>
        <w:t xml:space="preserve">, ki je </w:t>
      </w:r>
      <w:r w:rsidRPr="00177F0C">
        <w:rPr>
          <w:rFonts w:ascii="Arial" w:hAnsi="Arial" w:cs="Arial"/>
          <w:sz w:val="20"/>
          <w:szCs w:val="20"/>
        </w:rPr>
        <w:t>posebna oblika opravljanja DO na domu</w:t>
      </w:r>
      <w:r>
        <w:rPr>
          <w:rFonts w:ascii="Arial" w:hAnsi="Arial" w:cs="Arial"/>
          <w:sz w:val="20"/>
          <w:szCs w:val="20"/>
        </w:rPr>
        <w:t>.</w:t>
      </w:r>
    </w:p>
    <w:p w14:paraId="3A997FEB" w14:textId="77777777" w:rsidR="003F3456" w:rsidRPr="00123AE1" w:rsidRDefault="003F3456" w:rsidP="00184C5B">
      <w:pPr>
        <w:tabs>
          <w:tab w:val="left" w:pos="0"/>
          <w:tab w:val="left" w:pos="567"/>
        </w:tabs>
        <w:jc w:val="both"/>
        <w:rPr>
          <w:rFonts w:ascii="Arial" w:hAnsi="Arial" w:cs="Arial"/>
          <w:sz w:val="20"/>
          <w:szCs w:val="20"/>
        </w:rPr>
      </w:pPr>
    </w:p>
    <w:p w14:paraId="2DCD29B9" w14:textId="76AE4D78" w:rsidR="00184C5B" w:rsidRPr="00A974CB" w:rsidRDefault="00184C5B" w:rsidP="00184C5B">
      <w:pPr>
        <w:tabs>
          <w:tab w:val="left" w:pos="0"/>
          <w:tab w:val="left" w:pos="567"/>
        </w:tabs>
        <w:jc w:val="both"/>
        <w:rPr>
          <w:rFonts w:ascii="Arial" w:hAnsi="Arial" w:cs="Arial"/>
          <w:b/>
          <w:bCs/>
          <w:sz w:val="20"/>
          <w:szCs w:val="20"/>
        </w:rPr>
      </w:pPr>
      <w:r w:rsidRPr="00A974CB">
        <w:rPr>
          <w:rFonts w:ascii="Arial" w:hAnsi="Arial" w:cs="Arial"/>
          <w:b/>
          <w:bCs/>
          <w:sz w:val="20"/>
          <w:szCs w:val="20"/>
        </w:rPr>
        <w:t xml:space="preserve">K </w:t>
      </w:r>
      <w:r w:rsidRPr="00A974CB">
        <w:rPr>
          <w:rFonts w:ascii="Arial" w:hAnsi="Arial" w:cs="Arial"/>
          <w:b/>
          <w:bCs/>
          <w:sz w:val="20"/>
          <w:szCs w:val="20"/>
        </w:rPr>
        <w:fldChar w:fldCharType="begin"/>
      </w:r>
      <w:r w:rsidRPr="00A974CB">
        <w:rPr>
          <w:rFonts w:ascii="Arial" w:hAnsi="Arial" w:cs="Arial"/>
          <w:b/>
          <w:bCs/>
          <w:sz w:val="20"/>
          <w:szCs w:val="20"/>
        </w:rPr>
        <w:instrText xml:space="preserve"> REF _Ref71028148 \r \h </w:instrText>
      </w:r>
      <w:r>
        <w:rPr>
          <w:rFonts w:ascii="Arial" w:hAnsi="Arial" w:cs="Arial"/>
          <w:b/>
          <w:bCs/>
          <w:sz w:val="20"/>
          <w:szCs w:val="20"/>
        </w:rPr>
        <w:instrText xml:space="preserve"> \* MERGEFORMAT </w:instrText>
      </w:r>
      <w:r w:rsidRPr="00A974CB">
        <w:rPr>
          <w:rFonts w:ascii="Arial" w:hAnsi="Arial" w:cs="Arial"/>
          <w:b/>
          <w:bCs/>
          <w:sz w:val="20"/>
          <w:szCs w:val="20"/>
        </w:rPr>
      </w:r>
      <w:r w:rsidRPr="00A974CB">
        <w:rPr>
          <w:rFonts w:ascii="Arial" w:hAnsi="Arial" w:cs="Arial"/>
          <w:b/>
          <w:bCs/>
          <w:sz w:val="20"/>
          <w:szCs w:val="20"/>
        </w:rPr>
        <w:fldChar w:fldCharType="separate"/>
      </w:r>
      <w:r w:rsidR="00E638C1">
        <w:rPr>
          <w:rFonts w:ascii="Arial" w:hAnsi="Arial" w:cs="Arial"/>
          <w:b/>
          <w:bCs/>
          <w:sz w:val="20"/>
          <w:szCs w:val="20"/>
        </w:rPr>
        <w:t>61</w:t>
      </w:r>
      <w:r w:rsidRPr="00A974CB">
        <w:rPr>
          <w:rFonts w:ascii="Arial" w:hAnsi="Arial" w:cs="Arial"/>
          <w:b/>
          <w:bCs/>
          <w:sz w:val="20"/>
          <w:szCs w:val="20"/>
        </w:rPr>
        <w:fldChar w:fldCharType="end"/>
      </w:r>
      <w:r w:rsidRPr="00A974CB">
        <w:rPr>
          <w:rFonts w:ascii="Arial" w:hAnsi="Arial" w:cs="Arial"/>
          <w:b/>
          <w:bCs/>
          <w:sz w:val="20"/>
          <w:szCs w:val="20"/>
        </w:rPr>
        <w:t>. členu</w:t>
      </w:r>
    </w:p>
    <w:p w14:paraId="32C65F6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(izdaja dovoljenja za opravljanje DO)</w:t>
      </w:r>
    </w:p>
    <w:p w14:paraId="7F468093" w14:textId="77777777" w:rsidR="00184C5B" w:rsidRPr="00123AE1" w:rsidRDefault="00184C5B" w:rsidP="00184C5B">
      <w:pPr>
        <w:tabs>
          <w:tab w:val="left" w:pos="0"/>
          <w:tab w:val="left" w:pos="567"/>
        </w:tabs>
        <w:jc w:val="both"/>
        <w:rPr>
          <w:rFonts w:ascii="Arial" w:hAnsi="Arial" w:cs="Arial"/>
          <w:b/>
          <w:bCs/>
          <w:sz w:val="20"/>
          <w:szCs w:val="20"/>
        </w:rPr>
      </w:pPr>
    </w:p>
    <w:p w14:paraId="4EBF9444"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pristojni organ za izdajo dovoljenj glede na obliko opravljanja DO.</w:t>
      </w:r>
      <w:r w:rsidR="00B2689C">
        <w:rPr>
          <w:rFonts w:ascii="Arial" w:hAnsi="Arial" w:cs="Arial"/>
          <w:sz w:val="20"/>
          <w:szCs w:val="20"/>
        </w:rPr>
        <w:t xml:space="preserve"> Prav tako je v tretjem odstavku določeno, da zoper odločbo pristojnega ministrstva, s katero se dovoljenje za opravljanje zavrne oz. se dovoljenje ne podeli, ni pritožbe, je pa zoper odločitev ministrstva možen upravni spor.</w:t>
      </w:r>
    </w:p>
    <w:p w14:paraId="26A7E120" w14:textId="77777777" w:rsidR="00184C5B" w:rsidRDefault="00184C5B" w:rsidP="00184C5B">
      <w:pPr>
        <w:tabs>
          <w:tab w:val="left" w:pos="0"/>
          <w:tab w:val="left" w:pos="567"/>
        </w:tabs>
        <w:jc w:val="both"/>
        <w:rPr>
          <w:rFonts w:ascii="Arial" w:hAnsi="Arial" w:cs="Arial"/>
          <w:sz w:val="20"/>
          <w:szCs w:val="20"/>
        </w:rPr>
      </w:pPr>
    </w:p>
    <w:p w14:paraId="11745C19" w14:textId="5CB5F22C"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776715">
        <w:rPr>
          <w:rFonts w:ascii="Arial" w:hAnsi="Arial" w:cs="Arial"/>
          <w:b/>
          <w:bCs/>
          <w:sz w:val="20"/>
          <w:szCs w:val="20"/>
        </w:rPr>
        <w:t xml:space="preserve"> </w:t>
      </w:r>
      <w:r w:rsidR="00776715">
        <w:rPr>
          <w:rFonts w:ascii="Arial" w:hAnsi="Arial" w:cs="Arial"/>
          <w:b/>
          <w:bCs/>
          <w:sz w:val="20"/>
          <w:szCs w:val="20"/>
        </w:rPr>
        <w:fldChar w:fldCharType="begin"/>
      </w:r>
      <w:r w:rsidR="00776715">
        <w:rPr>
          <w:rFonts w:ascii="Arial" w:hAnsi="Arial" w:cs="Arial"/>
          <w:b/>
          <w:bCs/>
          <w:sz w:val="20"/>
          <w:szCs w:val="20"/>
        </w:rPr>
        <w:instrText xml:space="preserve"> REF _Ref71646863 \r \h </w:instrText>
      </w:r>
      <w:r w:rsidR="00776715">
        <w:rPr>
          <w:rFonts w:ascii="Arial" w:hAnsi="Arial" w:cs="Arial"/>
          <w:b/>
          <w:bCs/>
          <w:sz w:val="20"/>
          <w:szCs w:val="20"/>
        </w:rPr>
      </w:r>
      <w:r w:rsidR="00776715">
        <w:rPr>
          <w:rFonts w:ascii="Arial" w:hAnsi="Arial" w:cs="Arial"/>
          <w:b/>
          <w:bCs/>
          <w:sz w:val="20"/>
          <w:szCs w:val="20"/>
        </w:rPr>
        <w:fldChar w:fldCharType="separate"/>
      </w:r>
      <w:r w:rsidR="00E638C1">
        <w:rPr>
          <w:rFonts w:ascii="Arial" w:hAnsi="Arial" w:cs="Arial"/>
          <w:b/>
          <w:bCs/>
          <w:sz w:val="20"/>
          <w:szCs w:val="20"/>
        </w:rPr>
        <w:t>62</w:t>
      </w:r>
      <w:r w:rsidR="00776715">
        <w:rPr>
          <w:rFonts w:ascii="Arial" w:hAnsi="Arial" w:cs="Arial"/>
          <w:b/>
          <w:bCs/>
          <w:sz w:val="20"/>
          <w:szCs w:val="20"/>
        </w:rPr>
        <w:fldChar w:fldCharType="end"/>
      </w:r>
      <w:r w:rsidRPr="00123AE1">
        <w:rPr>
          <w:rFonts w:ascii="Arial" w:hAnsi="Arial" w:cs="Arial"/>
          <w:b/>
          <w:bCs/>
          <w:sz w:val="20"/>
          <w:szCs w:val="20"/>
        </w:rPr>
        <w:t>. členu</w:t>
      </w:r>
    </w:p>
    <w:p w14:paraId="37FDEBE5" w14:textId="77777777" w:rsidR="00184C5B" w:rsidRPr="00123AE1" w:rsidRDefault="00184C5B" w:rsidP="00184C5B">
      <w:pPr>
        <w:tabs>
          <w:tab w:val="left" w:pos="0"/>
          <w:tab w:val="left" w:pos="567"/>
          <w:tab w:val="left" w:pos="851"/>
        </w:tabs>
        <w:jc w:val="both"/>
        <w:rPr>
          <w:rFonts w:ascii="Arial" w:hAnsi="Arial" w:cs="Arial"/>
          <w:b/>
          <w:bCs/>
          <w:sz w:val="20"/>
          <w:szCs w:val="20"/>
        </w:rPr>
      </w:pPr>
      <w:r w:rsidRPr="00123AE1">
        <w:rPr>
          <w:rFonts w:ascii="Arial" w:hAnsi="Arial" w:cs="Arial"/>
          <w:b/>
          <w:bCs/>
          <w:sz w:val="20"/>
          <w:szCs w:val="20"/>
        </w:rPr>
        <w:t xml:space="preserve">(vpis v </w:t>
      </w:r>
      <w:r w:rsidR="00B2689C">
        <w:rPr>
          <w:rFonts w:ascii="Arial" w:hAnsi="Arial" w:cs="Arial"/>
          <w:b/>
          <w:bCs/>
          <w:sz w:val="20"/>
          <w:szCs w:val="20"/>
        </w:rPr>
        <w:t>r</w:t>
      </w:r>
      <w:r w:rsidRPr="00123AE1">
        <w:rPr>
          <w:rFonts w:ascii="Arial" w:hAnsi="Arial" w:cs="Arial"/>
          <w:b/>
          <w:bCs/>
          <w:sz w:val="20"/>
          <w:szCs w:val="20"/>
        </w:rPr>
        <w:t>egister)</w:t>
      </w:r>
    </w:p>
    <w:p w14:paraId="234F8E9A" w14:textId="77777777" w:rsidR="00184C5B" w:rsidRPr="00123AE1" w:rsidRDefault="00184C5B" w:rsidP="00184C5B">
      <w:pPr>
        <w:tabs>
          <w:tab w:val="left" w:pos="0"/>
          <w:tab w:val="left" w:pos="567"/>
          <w:tab w:val="left" w:pos="851"/>
        </w:tabs>
        <w:jc w:val="both"/>
        <w:rPr>
          <w:rFonts w:ascii="Arial" w:hAnsi="Arial" w:cs="Arial"/>
          <w:b/>
          <w:bCs/>
          <w:sz w:val="20"/>
          <w:szCs w:val="20"/>
        </w:rPr>
      </w:pPr>
    </w:p>
    <w:p w14:paraId="3E1E7EB1"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obveznost </w:t>
      </w:r>
      <w:r w:rsidR="00776715">
        <w:rPr>
          <w:rFonts w:ascii="Arial" w:hAnsi="Arial" w:cs="Arial"/>
          <w:sz w:val="20"/>
          <w:szCs w:val="20"/>
        </w:rPr>
        <w:t>izvajalcev v DO</w:t>
      </w:r>
      <w:r w:rsidRPr="00123AE1">
        <w:rPr>
          <w:rFonts w:ascii="Arial" w:hAnsi="Arial" w:cs="Arial"/>
          <w:sz w:val="20"/>
          <w:szCs w:val="20"/>
        </w:rPr>
        <w:t xml:space="preserve"> in pogodbenih delavcev pri izvajalcih DO </w:t>
      </w:r>
      <w:r w:rsidR="00B2689C">
        <w:rPr>
          <w:rFonts w:ascii="Arial" w:hAnsi="Arial" w:cs="Arial"/>
          <w:sz w:val="20"/>
          <w:szCs w:val="20"/>
        </w:rPr>
        <w:t xml:space="preserve">za vpis </w:t>
      </w:r>
      <w:r w:rsidRPr="00123AE1">
        <w:rPr>
          <w:rFonts w:ascii="Arial" w:hAnsi="Arial" w:cs="Arial"/>
          <w:sz w:val="20"/>
          <w:szCs w:val="20"/>
        </w:rPr>
        <w:t>v register in vrste podatkov</w:t>
      </w:r>
      <w:r w:rsidR="00776715">
        <w:rPr>
          <w:rFonts w:ascii="Arial" w:hAnsi="Arial" w:cs="Arial"/>
          <w:sz w:val="20"/>
          <w:szCs w:val="20"/>
        </w:rPr>
        <w:t xml:space="preserve"> </w:t>
      </w:r>
      <w:r w:rsidR="00B2689C">
        <w:rPr>
          <w:rFonts w:ascii="Arial" w:hAnsi="Arial" w:cs="Arial"/>
          <w:sz w:val="20"/>
          <w:szCs w:val="20"/>
        </w:rPr>
        <w:t xml:space="preserve">ter </w:t>
      </w:r>
      <w:r w:rsidR="00776715">
        <w:rPr>
          <w:rFonts w:ascii="Arial" w:hAnsi="Arial" w:cs="Arial"/>
          <w:sz w:val="20"/>
          <w:szCs w:val="20"/>
        </w:rPr>
        <w:t>roke v katerih</w:t>
      </w:r>
      <w:r w:rsidRPr="00123AE1">
        <w:rPr>
          <w:rFonts w:ascii="Arial" w:hAnsi="Arial" w:cs="Arial"/>
          <w:sz w:val="20"/>
          <w:szCs w:val="20"/>
        </w:rPr>
        <w:t xml:space="preserve"> mora izvajalec DO</w:t>
      </w:r>
      <w:r w:rsidR="00776715">
        <w:rPr>
          <w:rFonts w:ascii="Arial" w:hAnsi="Arial" w:cs="Arial"/>
          <w:sz w:val="20"/>
          <w:szCs w:val="20"/>
        </w:rPr>
        <w:t xml:space="preserve"> podatke</w:t>
      </w:r>
      <w:r w:rsidRPr="00123AE1">
        <w:rPr>
          <w:rFonts w:ascii="Arial" w:hAnsi="Arial" w:cs="Arial"/>
          <w:sz w:val="20"/>
          <w:szCs w:val="20"/>
        </w:rPr>
        <w:t xml:space="preserve"> sporočiti </w:t>
      </w:r>
      <w:r w:rsidR="00B2689C">
        <w:rPr>
          <w:rFonts w:ascii="Arial" w:hAnsi="Arial" w:cs="Arial"/>
          <w:sz w:val="20"/>
          <w:szCs w:val="20"/>
        </w:rPr>
        <w:t>r</w:t>
      </w:r>
      <w:r w:rsidRPr="00123AE1">
        <w:rPr>
          <w:rFonts w:ascii="Arial" w:hAnsi="Arial" w:cs="Arial"/>
          <w:sz w:val="20"/>
          <w:szCs w:val="20"/>
        </w:rPr>
        <w:t xml:space="preserve">egistru. </w:t>
      </w:r>
      <w:r w:rsidR="00B2689C">
        <w:rPr>
          <w:rFonts w:ascii="Arial" w:hAnsi="Arial" w:cs="Arial"/>
          <w:sz w:val="20"/>
          <w:szCs w:val="20"/>
        </w:rPr>
        <w:t>Določeno je, da register o izvajalcih DO in pogodbenih izvajalcih upravlja NIJZ.</w:t>
      </w:r>
    </w:p>
    <w:p w14:paraId="32EF107D" w14:textId="77777777" w:rsidR="00B2689C" w:rsidRDefault="00B2689C" w:rsidP="00184C5B">
      <w:pPr>
        <w:tabs>
          <w:tab w:val="left" w:pos="0"/>
          <w:tab w:val="left" w:pos="567"/>
        </w:tabs>
        <w:jc w:val="both"/>
        <w:rPr>
          <w:rFonts w:ascii="Arial" w:hAnsi="Arial" w:cs="Arial"/>
          <w:sz w:val="20"/>
          <w:szCs w:val="20"/>
        </w:rPr>
      </w:pPr>
    </w:p>
    <w:p w14:paraId="18584A21" w14:textId="77777777" w:rsidR="00B2689C" w:rsidRDefault="00B2689C" w:rsidP="00184C5B">
      <w:pPr>
        <w:tabs>
          <w:tab w:val="left" w:pos="0"/>
          <w:tab w:val="left" w:pos="567"/>
        </w:tabs>
        <w:jc w:val="both"/>
        <w:rPr>
          <w:rFonts w:ascii="Arial" w:hAnsi="Arial" w:cs="Arial"/>
          <w:sz w:val="20"/>
          <w:szCs w:val="20"/>
        </w:rPr>
      </w:pPr>
      <w:r>
        <w:rPr>
          <w:rFonts w:ascii="Arial" w:hAnsi="Arial" w:cs="Arial"/>
          <w:sz w:val="20"/>
          <w:szCs w:val="20"/>
        </w:rPr>
        <w:t xml:space="preserve">V drugem odstavku tega člena je določen rok, v katerem mora izvajalec DO oz. pogodbeni izvajalec vložiti vlogo za vpis v register. Vsebina vloge za vpis v register in zahtevane podatke, ki se vpisujejo v register s pravilnikom določi </w:t>
      </w:r>
      <w:r w:rsidRPr="00B2689C">
        <w:rPr>
          <w:rFonts w:ascii="Arial" w:hAnsi="Arial" w:cs="Arial"/>
          <w:sz w:val="20"/>
          <w:szCs w:val="20"/>
        </w:rPr>
        <w:t>minister, pristojen za zdravje, v soglasju z ministrom pristojnim za socialno varstvo.</w:t>
      </w:r>
    </w:p>
    <w:p w14:paraId="0E2088BE" w14:textId="77777777" w:rsidR="0002683D" w:rsidRPr="00123AE1" w:rsidRDefault="0002683D" w:rsidP="00184C5B">
      <w:pPr>
        <w:tabs>
          <w:tab w:val="left" w:pos="0"/>
          <w:tab w:val="left" w:pos="567"/>
        </w:tabs>
        <w:jc w:val="both"/>
        <w:rPr>
          <w:rFonts w:ascii="Arial" w:hAnsi="Arial" w:cs="Arial"/>
          <w:sz w:val="20"/>
          <w:szCs w:val="20"/>
        </w:rPr>
      </w:pPr>
    </w:p>
    <w:p w14:paraId="112A8FB5" w14:textId="049AF062"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_Ref494704872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63</w:t>
      </w:r>
      <w:r w:rsidRPr="00123AE1">
        <w:rPr>
          <w:rFonts w:ascii="Arial" w:hAnsi="Arial" w:cs="Arial"/>
          <w:b/>
          <w:bCs/>
          <w:sz w:val="20"/>
          <w:szCs w:val="20"/>
        </w:rPr>
        <w:fldChar w:fldCharType="end"/>
      </w:r>
      <w:r w:rsidRPr="00123AE1">
        <w:rPr>
          <w:rFonts w:ascii="Arial" w:hAnsi="Arial" w:cs="Arial"/>
          <w:b/>
          <w:bCs/>
          <w:sz w:val="20"/>
          <w:szCs w:val="20"/>
        </w:rPr>
        <w:t>. členu</w:t>
      </w:r>
    </w:p>
    <w:p w14:paraId="28D7CC73"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(začetek opravljanja DO)</w:t>
      </w:r>
    </w:p>
    <w:p w14:paraId="79CB2C5E" w14:textId="77777777" w:rsidR="00184C5B" w:rsidRPr="002661C2" w:rsidRDefault="00184C5B" w:rsidP="00184C5B">
      <w:pPr>
        <w:tabs>
          <w:tab w:val="left" w:pos="0"/>
          <w:tab w:val="left" w:pos="567"/>
        </w:tabs>
        <w:jc w:val="both"/>
        <w:rPr>
          <w:rFonts w:ascii="Arial" w:hAnsi="Arial" w:cs="Arial"/>
          <w:sz w:val="20"/>
          <w:szCs w:val="20"/>
        </w:rPr>
      </w:pPr>
    </w:p>
    <w:p w14:paraId="02721521" w14:textId="15829854" w:rsidR="002661C2" w:rsidRDefault="00184C5B" w:rsidP="00264F85">
      <w:pPr>
        <w:tabs>
          <w:tab w:val="left" w:pos="0"/>
          <w:tab w:val="left" w:pos="567"/>
        </w:tabs>
        <w:jc w:val="both"/>
        <w:rPr>
          <w:rFonts w:ascii="Arial" w:hAnsi="Arial" w:cs="Arial"/>
          <w:sz w:val="20"/>
          <w:szCs w:val="20"/>
        </w:rPr>
      </w:pPr>
      <w:r w:rsidRPr="00123AE1">
        <w:rPr>
          <w:rFonts w:ascii="Arial" w:hAnsi="Arial" w:cs="Arial"/>
          <w:sz w:val="20"/>
          <w:szCs w:val="20"/>
        </w:rPr>
        <w:t>Člen določa pogoj za pričetek opravljanja DO. Ta se lahko začne izvajati šele z dnem vpisa</w:t>
      </w:r>
      <w:r w:rsidR="00B2689C">
        <w:rPr>
          <w:rFonts w:ascii="Arial" w:hAnsi="Arial" w:cs="Arial"/>
          <w:sz w:val="20"/>
          <w:szCs w:val="20"/>
        </w:rPr>
        <w:t xml:space="preserve"> v</w:t>
      </w:r>
      <w:r w:rsidRPr="00123AE1">
        <w:rPr>
          <w:rFonts w:ascii="Arial" w:hAnsi="Arial" w:cs="Arial"/>
          <w:sz w:val="20"/>
          <w:szCs w:val="20"/>
        </w:rPr>
        <w:t xml:space="preserve"> </w:t>
      </w:r>
      <w:r w:rsidR="002661C2">
        <w:rPr>
          <w:rFonts w:ascii="Arial" w:hAnsi="Arial" w:cs="Arial"/>
          <w:sz w:val="20"/>
          <w:szCs w:val="20"/>
        </w:rPr>
        <w:t xml:space="preserve">register iz </w:t>
      </w:r>
      <w:r w:rsidR="002661C2" w:rsidRPr="002661C2">
        <w:rPr>
          <w:rFonts w:ascii="Arial" w:hAnsi="Arial" w:cs="Arial"/>
          <w:sz w:val="20"/>
          <w:szCs w:val="20"/>
        </w:rPr>
        <w:fldChar w:fldCharType="begin"/>
      </w:r>
      <w:r w:rsidR="002661C2" w:rsidRPr="002661C2">
        <w:rPr>
          <w:rFonts w:ascii="Arial" w:hAnsi="Arial" w:cs="Arial"/>
          <w:sz w:val="20"/>
          <w:szCs w:val="20"/>
        </w:rPr>
        <w:instrText xml:space="preserve"> REF _Ref71646863 \r \h </w:instrText>
      </w:r>
      <w:r w:rsidR="002661C2">
        <w:rPr>
          <w:rFonts w:ascii="Arial" w:hAnsi="Arial" w:cs="Arial"/>
          <w:sz w:val="20"/>
          <w:szCs w:val="20"/>
        </w:rPr>
        <w:instrText xml:space="preserve"> \* MERGEFORMAT </w:instrText>
      </w:r>
      <w:r w:rsidR="002661C2" w:rsidRPr="002661C2">
        <w:rPr>
          <w:rFonts w:ascii="Arial" w:hAnsi="Arial" w:cs="Arial"/>
          <w:sz w:val="20"/>
          <w:szCs w:val="20"/>
        </w:rPr>
      </w:r>
      <w:r w:rsidR="002661C2" w:rsidRPr="002661C2">
        <w:rPr>
          <w:rFonts w:ascii="Arial" w:hAnsi="Arial" w:cs="Arial"/>
          <w:sz w:val="20"/>
          <w:szCs w:val="20"/>
        </w:rPr>
        <w:fldChar w:fldCharType="separate"/>
      </w:r>
      <w:r w:rsidR="00E638C1">
        <w:rPr>
          <w:rFonts w:ascii="Arial" w:hAnsi="Arial" w:cs="Arial"/>
          <w:sz w:val="20"/>
          <w:szCs w:val="20"/>
        </w:rPr>
        <w:t>62</w:t>
      </w:r>
      <w:r w:rsidR="002661C2" w:rsidRPr="002661C2">
        <w:rPr>
          <w:rFonts w:ascii="Arial" w:hAnsi="Arial" w:cs="Arial"/>
          <w:sz w:val="20"/>
          <w:szCs w:val="20"/>
        </w:rPr>
        <w:fldChar w:fldCharType="end"/>
      </w:r>
      <w:r w:rsidR="002661C2" w:rsidRPr="002661C2">
        <w:rPr>
          <w:rFonts w:ascii="Arial" w:hAnsi="Arial" w:cs="Arial"/>
          <w:sz w:val="20"/>
          <w:szCs w:val="20"/>
        </w:rPr>
        <w:t>. člena tega zakona</w:t>
      </w:r>
      <w:r w:rsidRPr="00123AE1">
        <w:rPr>
          <w:rFonts w:ascii="Arial" w:hAnsi="Arial" w:cs="Arial"/>
          <w:sz w:val="20"/>
          <w:szCs w:val="20"/>
        </w:rPr>
        <w:t xml:space="preserve">. S tem pogojem se želi preprečiti situacije, ko bi izvajalec pričel izvajati DO z dnem registriranja dejavnosti, kar se lahko zgodi </w:t>
      </w:r>
      <w:r w:rsidR="00B2689C">
        <w:rPr>
          <w:rFonts w:ascii="Arial" w:hAnsi="Arial" w:cs="Arial"/>
          <w:sz w:val="20"/>
          <w:szCs w:val="20"/>
        </w:rPr>
        <w:t xml:space="preserve">še </w:t>
      </w:r>
      <w:r w:rsidRPr="00123AE1">
        <w:rPr>
          <w:rFonts w:ascii="Arial" w:hAnsi="Arial" w:cs="Arial"/>
          <w:sz w:val="20"/>
          <w:szCs w:val="20"/>
        </w:rPr>
        <w:t>preden pridobi dovoljenje</w:t>
      </w:r>
      <w:r w:rsidR="002661C2">
        <w:rPr>
          <w:rFonts w:ascii="Arial" w:hAnsi="Arial" w:cs="Arial"/>
          <w:sz w:val="20"/>
          <w:szCs w:val="20"/>
        </w:rPr>
        <w:t>.</w:t>
      </w:r>
    </w:p>
    <w:p w14:paraId="1A723734" w14:textId="77777777" w:rsidR="0051139A" w:rsidRDefault="0051139A" w:rsidP="0051139A">
      <w:pPr>
        <w:tabs>
          <w:tab w:val="left" w:pos="0"/>
          <w:tab w:val="left" w:pos="567"/>
        </w:tabs>
        <w:jc w:val="both"/>
        <w:rPr>
          <w:rFonts w:ascii="Arial" w:hAnsi="Arial" w:cs="Arial"/>
          <w:b/>
          <w:bCs/>
          <w:sz w:val="20"/>
          <w:szCs w:val="20"/>
        </w:rPr>
      </w:pPr>
    </w:p>
    <w:p w14:paraId="569E3EC7" w14:textId="77777777" w:rsidR="00240924" w:rsidRDefault="00240924">
      <w:pPr>
        <w:rPr>
          <w:rFonts w:ascii="Arial" w:hAnsi="Arial" w:cs="Arial"/>
          <w:b/>
          <w:bCs/>
          <w:sz w:val="20"/>
          <w:szCs w:val="20"/>
        </w:rPr>
      </w:pPr>
      <w:r>
        <w:rPr>
          <w:rFonts w:ascii="Arial" w:hAnsi="Arial" w:cs="Arial"/>
          <w:b/>
          <w:bCs/>
          <w:sz w:val="20"/>
          <w:szCs w:val="20"/>
        </w:rPr>
        <w:br w:type="page"/>
      </w:r>
    </w:p>
    <w:p w14:paraId="2ABC9099" w14:textId="6BC2CA61"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_Ref488154208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64</w:t>
      </w:r>
      <w:r w:rsidRPr="00123AE1">
        <w:rPr>
          <w:rFonts w:ascii="Arial" w:hAnsi="Arial" w:cs="Arial"/>
          <w:b/>
          <w:bCs/>
          <w:sz w:val="20"/>
          <w:szCs w:val="20"/>
        </w:rPr>
        <w:fldChar w:fldCharType="end"/>
      </w:r>
      <w:r w:rsidRPr="00123AE1">
        <w:rPr>
          <w:rFonts w:ascii="Arial" w:hAnsi="Arial" w:cs="Arial"/>
          <w:b/>
          <w:bCs/>
          <w:sz w:val="20"/>
          <w:szCs w:val="20"/>
        </w:rPr>
        <w:t>. členu</w:t>
      </w:r>
    </w:p>
    <w:p w14:paraId="1F03F4BB"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(stalno izpolnjevanje pogojev in poročanje izvajalcev DO)</w:t>
      </w:r>
    </w:p>
    <w:p w14:paraId="75D077C8" w14:textId="77777777" w:rsidR="00184C5B" w:rsidRPr="00123AE1" w:rsidRDefault="00184C5B" w:rsidP="00184C5B">
      <w:pPr>
        <w:tabs>
          <w:tab w:val="left" w:pos="0"/>
          <w:tab w:val="left" w:pos="567"/>
        </w:tabs>
        <w:jc w:val="both"/>
        <w:rPr>
          <w:rFonts w:ascii="Arial" w:hAnsi="Arial" w:cs="Arial"/>
          <w:b/>
          <w:bCs/>
          <w:sz w:val="20"/>
          <w:szCs w:val="20"/>
        </w:rPr>
      </w:pPr>
    </w:p>
    <w:p w14:paraId="5990294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nalaga dolžnost stalnega izpolnjevanja pogojev in poročanja izvajalcev DO. Načelo kakovosti DO pomeni obravnavo, ki je v skladu z obstoječim znanjem in standardi, </w:t>
      </w:r>
      <w:r w:rsidR="0002683D">
        <w:rPr>
          <w:rFonts w:ascii="Arial" w:hAnsi="Arial" w:cs="Arial"/>
          <w:sz w:val="20"/>
          <w:szCs w:val="20"/>
        </w:rPr>
        <w:t xml:space="preserve">kakovostna, </w:t>
      </w:r>
      <w:r w:rsidRPr="00123AE1">
        <w:rPr>
          <w:rFonts w:ascii="Arial" w:hAnsi="Arial" w:cs="Arial"/>
          <w:sz w:val="20"/>
          <w:szCs w:val="20"/>
        </w:rPr>
        <w:t xml:space="preserve">varna, učinkovita, gospodarna, osredotočena na upravičenca, pravočasna in enaka za enake potrebe, upošteva značilnosti in potrebe posameznika. Z namenom zagotovitve kakovostne in varne </w:t>
      </w:r>
      <w:r w:rsidR="0002683D">
        <w:rPr>
          <w:rFonts w:ascii="Arial" w:hAnsi="Arial" w:cs="Arial"/>
          <w:sz w:val="20"/>
          <w:szCs w:val="20"/>
        </w:rPr>
        <w:t>DO</w:t>
      </w:r>
      <w:r w:rsidR="0002683D" w:rsidRPr="00123AE1">
        <w:rPr>
          <w:rFonts w:ascii="Arial" w:hAnsi="Arial" w:cs="Arial"/>
          <w:sz w:val="20"/>
          <w:szCs w:val="20"/>
        </w:rPr>
        <w:t xml:space="preserve"> </w:t>
      </w:r>
      <w:r w:rsidRPr="00123AE1">
        <w:rPr>
          <w:rFonts w:ascii="Arial" w:hAnsi="Arial" w:cs="Arial"/>
          <w:sz w:val="20"/>
          <w:szCs w:val="20"/>
        </w:rPr>
        <w:t>zakon uvaja dolžnost stalnega izpolnjevanja vseh pogojev za opravljanje DO in rednega letnega poročanja ministrstvu o vzpostavljenih internih standardih kakovosti in varnosti, obsegu in rezultatih notranjega nadzora nad uporabo standardov kakovosti in varnosti. Prav tako je določena javna objava poročila iz drugega odstavka tega člena na spletni strani izvajalca DO.</w:t>
      </w:r>
    </w:p>
    <w:p w14:paraId="0A8D02FB" w14:textId="77777777" w:rsidR="00184C5B" w:rsidRPr="00123AE1" w:rsidRDefault="00184C5B" w:rsidP="00184C5B">
      <w:pPr>
        <w:tabs>
          <w:tab w:val="left" w:pos="0"/>
          <w:tab w:val="left" w:pos="567"/>
        </w:tabs>
        <w:jc w:val="both"/>
        <w:rPr>
          <w:rFonts w:ascii="Arial" w:hAnsi="Arial" w:cs="Arial"/>
          <w:sz w:val="20"/>
          <w:szCs w:val="20"/>
        </w:rPr>
      </w:pPr>
    </w:p>
    <w:p w14:paraId="5EB81DC4" w14:textId="2B0005C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_Ref70962024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65</w:t>
      </w:r>
      <w:r>
        <w:rPr>
          <w:rFonts w:ascii="Arial" w:hAnsi="Arial" w:cs="Arial"/>
          <w:b/>
          <w:bCs/>
          <w:sz w:val="20"/>
          <w:szCs w:val="20"/>
        </w:rPr>
        <w:fldChar w:fldCharType="end"/>
      </w:r>
      <w:r w:rsidRPr="00123AE1">
        <w:rPr>
          <w:rFonts w:ascii="Arial" w:hAnsi="Arial" w:cs="Arial"/>
          <w:b/>
          <w:bCs/>
          <w:sz w:val="20"/>
          <w:szCs w:val="20"/>
        </w:rPr>
        <w:t>. členu</w:t>
      </w:r>
    </w:p>
    <w:p w14:paraId="585AC616"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(obveznosti izvajalca DO) </w:t>
      </w:r>
    </w:p>
    <w:p w14:paraId="2D6E2AB0" w14:textId="77777777" w:rsidR="00184C5B" w:rsidRPr="00123AE1" w:rsidRDefault="00184C5B" w:rsidP="00184C5B">
      <w:pPr>
        <w:tabs>
          <w:tab w:val="left" w:pos="0"/>
          <w:tab w:val="left" w:pos="567"/>
        </w:tabs>
        <w:jc w:val="both"/>
        <w:rPr>
          <w:rFonts w:ascii="Arial" w:hAnsi="Arial" w:cs="Arial"/>
          <w:b/>
          <w:bCs/>
          <w:sz w:val="20"/>
          <w:szCs w:val="20"/>
        </w:rPr>
      </w:pPr>
    </w:p>
    <w:p w14:paraId="76685C9A"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nalaga obveznost sporočanja vseh sprememb, ki jih izvajalcev DO zazna pri zagotavljanju DO upravičencu, ki trajajo več kot 30 dni in ki bi lahko vplivale na njegovo pridobljeno pravico. </w:t>
      </w:r>
    </w:p>
    <w:p w14:paraId="1CB588C4" w14:textId="77777777" w:rsidR="00184C5B" w:rsidRPr="00123AE1" w:rsidRDefault="00184C5B" w:rsidP="00184C5B">
      <w:pPr>
        <w:tabs>
          <w:tab w:val="left" w:pos="0"/>
          <w:tab w:val="left" w:pos="567"/>
        </w:tabs>
        <w:jc w:val="both"/>
        <w:rPr>
          <w:rFonts w:ascii="Arial" w:hAnsi="Arial" w:cs="Arial"/>
          <w:sz w:val="20"/>
          <w:szCs w:val="20"/>
        </w:rPr>
      </w:pPr>
    </w:p>
    <w:p w14:paraId="7B4C94C0" w14:textId="7CB2CD34"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ureja tudi obveznost izvajalcev DO, da poročajo o spremembah zasedenosti zmogljivosti, številu kandidatov za sprejem in njihovi kategoriji upravičenosti do DO, in sicer </w:t>
      </w:r>
      <w:r w:rsidR="00AA6B21">
        <w:rPr>
          <w:rFonts w:ascii="Arial" w:hAnsi="Arial" w:cs="Arial"/>
          <w:sz w:val="20"/>
          <w:szCs w:val="20"/>
        </w:rPr>
        <w:t>najpozneje</w:t>
      </w:r>
      <w:r w:rsidRPr="00123AE1">
        <w:rPr>
          <w:rFonts w:ascii="Arial" w:hAnsi="Arial" w:cs="Arial"/>
          <w:sz w:val="20"/>
          <w:szCs w:val="20"/>
        </w:rPr>
        <w:t xml:space="preserve"> v roku 24 ur od spremembe. Člen določa tudi obveznost izvajalca DO za poročanje o </w:t>
      </w:r>
      <w:r w:rsidRPr="00123AE1">
        <w:rPr>
          <w:rFonts w:ascii="Arial" w:hAnsi="Arial" w:cs="Arial"/>
          <w:bCs/>
          <w:sz w:val="20"/>
          <w:szCs w:val="20"/>
        </w:rPr>
        <w:t>številu in strukturi kadra pri izvajalcu DO.</w:t>
      </w:r>
      <w:r w:rsidRPr="00123AE1">
        <w:rPr>
          <w:rFonts w:ascii="Arial" w:hAnsi="Arial" w:cs="Arial"/>
          <w:sz w:val="20"/>
          <w:szCs w:val="20"/>
        </w:rPr>
        <w:t xml:space="preserve"> Z navedenim se vzpostavi učinkovit sistem poročanja, ki omogoča pregled nad zmogljivostmi in njihovo zasedenostjo v javni mreži, kar ne predstavlja le doprinosa k izboljšanju in pohitritvi dostopa do informacij za vse deležnike v sistemu DO, ampak tudi eno izmed podlag za učinkovito načrtovanje potrebnega prilagajanja virov v javni mreži.</w:t>
      </w:r>
    </w:p>
    <w:p w14:paraId="43F389E1" w14:textId="77777777" w:rsidR="00AB3223" w:rsidRDefault="00AB3223" w:rsidP="00184C5B">
      <w:pPr>
        <w:tabs>
          <w:tab w:val="left" w:pos="0"/>
          <w:tab w:val="left" w:pos="567"/>
        </w:tabs>
        <w:jc w:val="both"/>
        <w:rPr>
          <w:rFonts w:ascii="Arial" w:hAnsi="Arial" w:cs="Arial"/>
          <w:sz w:val="20"/>
          <w:szCs w:val="20"/>
        </w:rPr>
      </w:pPr>
    </w:p>
    <w:p w14:paraId="70FD4797" w14:textId="77777777" w:rsidR="00AB3223" w:rsidRPr="00123AE1" w:rsidRDefault="00AB3223" w:rsidP="00184C5B">
      <w:pPr>
        <w:tabs>
          <w:tab w:val="left" w:pos="0"/>
          <w:tab w:val="left" w:pos="567"/>
        </w:tabs>
        <w:jc w:val="both"/>
        <w:rPr>
          <w:rFonts w:ascii="Arial" w:hAnsi="Arial" w:cs="Arial"/>
          <w:sz w:val="20"/>
          <w:szCs w:val="20"/>
        </w:rPr>
      </w:pPr>
      <w:r>
        <w:rPr>
          <w:rFonts w:ascii="Arial" w:hAnsi="Arial" w:cs="Arial"/>
          <w:sz w:val="20"/>
          <w:szCs w:val="20"/>
        </w:rPr>
        <w:t xml:space="preserve">V zvezi z vodenjem seznama prostih posteljnih zmogljivosti je določeno, da način vodenje seznama in način poročanja s pravilnikom določi </w:t>
      </w:r>
      <w:r w:rsidRPr="00AB3223">
        <w:rPr>
          <w:rFonts w:ascii="Arial" w:hAnsi="Arial" w:cs="Arial"/>
          <w:sz w:val="20"/>
          <w:szCs w:val="20"/>
        </w:rPr>
        <w:t>minister, pristojen za zdravje, v soglasju z ministrom</w:t>
      </w:r>
      <w:r w:rsidR="003B04D7">
        <w:rPr>
          <w:rFonts w:ascii="Arial" w:hAnsi="Arial" w:cs="Arial"/>
          <w:sz w:val="20"/>
          <w:szCs w:val="20"/>
        </w:rPr>
        <w:t>,</w:t>
      </w:r>
      <w:r w:rsidRPr="00AB3223">
        <w:rPr>
          <w:rFonts w:ascii="Arial" w:hAnsi="Arial" w:cs="Arial"/>
          <w:sz w:val="20"/>
          <w:szCs w:val="20"/>
        </w:rPr>
        <w:t xml:space="preserve"> pristojnim za socialno varstvo.</w:t>
      </w:r>
    </w:p>
    <w:p w14:paraId="3FB0574E" w14:textId="77777777" w:rsidR="00184C5B" w:rsidRPr="00123AE1" w:rsidRDefault="00184C5B" w:rsidP="00184C5B">
      <w:pPr>
        <w:tabs>
          <w:tab w:val="left" w:pos="0"/>
          <w:tab w:val="left" w:pos="567"/>
        </w:tabs>
        <w:jc w:val="both"/>
        <w:rPr>
          <w:rFonts w:ascii="Arial" w:hAnsi="Arial" w:cs="Arial"/>
          <w:sz w:val="20"/>
          <w:szCs w:val="20"/>
        </w:rPr>
      </w:pPr>
    </w:p>
    <w:p w14:paraId="6B121118" w14:textId="7384634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_Ref494704909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66</w:t>
      </w:r>
      <w:r w:rsidRPr="00123AE1">
        <w:rPr>
          <w:rFonts w:ascii="Arial" w:hAnsi="Arial" w:cs="Arial"/>
          <w:b/>
          <w:bCs/>
          <w:sz w:val="20"/>
          <w:szCs w:val="20"/>
        </w:rPr>
        <w:fldChar w:fldCharType="end"/>
      </w:r>
      <w:r w:rsidRPr="00123AE1">
        <w:rPr>
          <w:rFonts w:ascii="Arial" w:hAnsi="Arial" w:cs="Arial"/>
          <w:b/>
          <w:bCs/>
          <w:sz w:val="20"/>
          <w:szCs w:val="20"/>
        </w:rPr>
        <w:t>. členu</w:t>
      </w:r>
    </w:p>
    <w:p w14:paraId="2F26A3A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w:t>
      </w:r>
      <w:r w:rsidR="00875056">
        <w:rPr>
          <w:rFonts w:ascii="Arial" w:hAnsi="Arial" w:cs="Arial"/>
          <w:b/>
          <w:bCs/>
          <w:color w:val="000000"/>
          <w:sz w:val="20"/>
          <w:szCs w:val="20"/>
        </w:rPr>
        <w:t>koordinator DO</w:t>
      </w:r>
      <w:r w:rsidRPr="00123AE1">
        <w:rPr>
          <w:rFonts w:ascii="Arial" w:hAnsi="Arial" w:cs="Arial"/>
          <w:b/>
          <w:bCs/>
          <w:sz w:val="20"/>
          <w:szCs w:val="20"/>
        </w:rPr>
        <w:t>)</w:t>
      </w:r>
    </w:p>
    <w:p w14:paraId="78621BA8" w14:textId="77777777" w:rsidR="00184C5B" w:rsidRPr="00123AE1" w:rsidRDefault="00184C5B" w:rsidP="00184C5B">
      <w:pPr>
        <w:tabs>
          <w:tab w:val="left" w:pos="0"/>
          <w:tab w:val="left" w:pos="567"/>
        </w:tabs>
        <w:jc w:val="both"/>
        <w:rPr>
          <w:rFonts w:ascii="Arial" w:hAnsi="Arial" w:cs="Arial"/>
          <w:b/>
          <w:bCs/>
          <w:sz w:val="20"/>
          <w:szCs w:val="20"/>
        </w:rPr>
      </w:pPr>
    </w:p>
    <w:p w14:paraId="66CBE6E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naloge koordinatorja DO, ki je oseba, zaposlena pri izvajalcu DO in ki je ključnega pomena za nemoteno strokovno, kakovostno in varno delo zaposlenih pri izvajalcu DO ter za sodelovanje s strokovnim delavcem </w:t>
      </w:r>
      <w:r w:rsidR="00FB0652">
        <w:rPr>
          <w:rFonts w:ascii="Arial" w:hAnsi="Arial" w:cs="Arial"/>
          <w:sz w:val="20"/>
          <w:szCs w:val="20"/>
        </w:rPr>
        <w:t>ZZZS</w:t>
      </w:r>
      <w:r w:rsidRPr="00123AE1">
        <w:rPr>
          <w:rFonts w:ascii="Arial" w:hAnsi="Arial" w:cs="Arial"/>
          <w:sz w:val="20"/>
          <w:szCs w:val="20"/>
        </w:rPr>
        <w:t xml:space="preserve"> in drugimi službami, ki se vključujejo v obravnavo uporabnika. </w:t>
      </w:r>
    </w:p>
    <w:p w14:paraId="3765207A" w14:textId="77777777" w:rsidR="00184C5B" w:rsidRPr="00123AE1" w:rsidRDefault="00184C5B" w:rsidP="00184C5B">
      <w:pPr>
        <w:tabs>
          <w:tab w:val="left" w:pos="0"/>
          <w:tab w:val="left" w:pos="567"/>
        </w:tabs>
        <w:jc w:val="both"/>
        <w:rPr>
          <w:rFonts w:ascii="Arial" w:hAnsi="Arial" w:cs="Arial"/>
          <w:sz w:val="20"/>
          <w:szCs w:val="20"/>
        </w:rPr>
      </w:pPr>
    </w:p>
    <w:p w14:paraId="3D9BC0E3"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Koordinator DO se vključuje v spremljanje vseh upravičencev do DO, in sicer tudi tistih, ki pravico koristijo v obliki oskrbovalca družinskega člana oziroma prejemajo denarni prejemek. Če koordinator DO ugotovi, da se upravičencu iz predhodnega stavka, DO ne zagotavlja ustrezno, je dolžan o tem obvestiti </w:t>
      </w:r>
      <w:r w:rsidR="00884553">
        <w:rPr>
          <w:rFonts w:ascii="Arial" w:hAnsi="Arial" w:cs="Arial"/>
          <w:sz w:val="20"/>
          <w:szCs w:val="20"/>
        </w:rPr>
        <w:t>ZZZS</w:t>
      </w:r>
      <w:r w:rsidRPr="00123AE1">
        <w:rPr>
          <w:rFonts w:ascii="Arial" w:hAnsi="Arial" w:cs="Arial"/>
          <w:sz w:val="20"/>
          <w:szCs w:val="20"/>
        </w:rPr>
        <w:t xml:space="preserve">, ki izdela ponovno oceno upravičenosti do DO. Naloga koordinatorja DO je tudi obveščanje ponudnika e-oskrbe in </w:t>
      </w:r>
      <w:r w:rsidR="00FB0652">
        <w:rPr>
          <w:rFonts w:ascii="Arial" w:hAnsi="Arial" w:cs="Arial"/>
          <w:sz w:val="20"/>
          <w:szCs w:val="20"/>
        </w:rPr>
        <w:t>ZZZS</w:t>
      </w:r>
      <w:r w:rsidRPr="00123AE1">
        <w:rPr>
          <w:rFonts w:ascii="Arial" w:hAnsi="Arial" w:cs="Arial"/>
          <w:sz w:val="20"/>
          <w:szCs w:val="20"/>
        </w:rPr>
        <w:t>, če ugotovi, da storitve e-oskrbe ne služijo namenu, kar je podlaga za prekinitev pogodbe z izvajalcem e-oskrbe, saj lahko sicer prihaja do nepotrebne porabe javnih in zasebnih virov za plačevanje storitev, ki ne dosegajo pričakovanega namena (npr. zaradi poslabšanja stanja uporabnika, uporabnik ne more izvajati merjenja vitalnih funkcij, ki se spremljajo na daljavo ipd.).</w:t>
      </w:r>
    </w:p>
    <w:p w14:paraId="1B4392C4" w14:textId="77777777" w:rsidR="00184C5B" w:rsidRPr="00123AE1" w:rsidRDefault="00184C5B" w:rsidP="00184C5B">
      <w:pPr>
        <w:tabs>
          <w:tab w:val="left" w:pos="0"/>
          <w:tab w:val="left" w:pos="567"/>
        </w:tabs>
        <w:jc w:val="both"/>
        <w:rPr>
          <w:rFonts w:ascii="Arial" w:hAnsi="Arial" w:cs="Arial"/>
          <w:sz w:val="20"/>
          <w:szCs w:val="20"/>
        </w:rPr>
      </w:pPr>
    </w:p>
    <w:p w14:paraId="0A623BED" w14:textId="61E13C78" w:rsidR="00184C5B" w:rsidRPr="00123AE1" w:rsidRDefault="00FB0652" w:rsidP="00184C5B">
      <w:pPr>
        <w:tabs>
          <w:tab w:val="left" w:pos="0"/>
          <w:tab w:val="left" w:pos="567"/>
        </w:tabs>
        <w:jc w:val="both"/>
        <w:rPr>
          <w:rFonts w:ascii="Arial" w:hAnsi="Arial" w:cs="Arial"/>
          <w:sz w:val="20"/>
          <w:szCs w:val="20"/>
        </w:rPr>
      </w:pPr>
      <w:r>
        <w:rPr>
          <w:rFonts w:ascii="Arial" w:hAnsi="Arial" w:cs="Arial"/>
          <w:sz w:val="20"/>
          <w:szCs w:val="20"/>
        </w:rPr>
        <w:t>Člen določa</w:t>
      </w:r>
      <w:r w:rsidR="00184C5B" w:rsidRPr="00123AE1">
        <w:rPr>
          <w:rFonts w:ascii="Arial" w:hAnsi="Arial" w:cs="Arial"/>
          <w:sz w:val="20"/>
          <w:szCs w:val="20"/>
        </w:rPr>
        <w:t xml:space="preserve"> izvajanje rednih obiskov koordinatorja DO</w:t>
      </w:r>
      <w:r>
        <w:rPr>
          <w:rFonts w:ascii="Arial" w:hAnsi="Arial" w:cs="Arial"/>
          <w:sz w:val="20"/>
          <w:szCs w:val="20"/>
        </w:rPr>
        <w:t xml:space="preserve"> pri upravičencu</w:t>
      </w:r>
      <w:r w:rsidR="00184C5B" w:rsidRPr="00123AE1">
        <w:rPr>
          <w:rFonts w:ascii="Arial" w:hAnsi="Arial" w:cs="Arial"/>
          <w:sz w:val="20"/>
          <w:szCs w:val="20"/>
        </w:rPr>
        <w:t xml:space="preserve">, pri čemer je </w:t>
      </w:r>
      <w:r w:rsidR="00142013">
        <w:rPr>
          <w:rFonts w:ascii="Arial" w:hAnsi="Arial" w:cs="Arial"/>
          <w:sz w:val="20"/>
          <w:szCs w:val="20"/>
        </w:rPr>
        <w:t>pogostost</w:t>
      </w:r>
      <w:r w:rsidR="00142013" w:rsidRPr="00123AE1">
        <w:rPr>
          <w:rFonts w:ascii="Arial" w:hAnsi="Arial" w:cs="Arial"/>
          <w:sz w:val="20"/>
          <w:szCs w:val="20"/>
        </w:rPr>
        <w:t xml:space="preserve"> </w:t>
      </w:r>
      <w:r w:rsidR="00184C5B" w:rsidRPr="00123AE1">
        <w:rPr>
          <w:rFonts w:ascii="Arial" w:hAnsi="Arial" w:cs="Arial"/>
          <w:sz w:val="20"/>
          <w:szCs w:val="20"/>
        </w:rPr>
        <w:t>obiskov odvisna od ugotovljene kategorije DO,</w:t>
      </w:r>
      <w:r>
        <w:rPr>
          <w:rFonts w:ascii="Arial" w:hAnsi="Arial" w:cs="Arial"/>
          <w:sz w:val="20"/>
          <w:szCs w:val="20"/>
        </w:rPr>
        <w:t xml:space="preserve"> in se z rastjo kategorije upravičenosti povečuje. </w:t>
      </w:r>
      <w:r w:rsidR="00142013">
        <w:rPr>
          <w:rFonts w:ascii="Arial" w:hAnsi="Arial" w:cs="Arial"/>
          <w:sz w:val="20"/>
          <w:szCs w:val="20"/>
        </w:rPr>
        <w:t xml:space="preserve">Pogostost </w:t>
      </w:r>
      <w:r w:rsidR="000D0314">
        <w:rPr>
          <w:rFonts w:ascii="Arial" w:hAnsi="Arial" w:cs="Arial"/>
          <w:sz w:val="20"/>
          <w:szCs w:val="20"/>
        </w:rPr>
        <w:t xml:space="preserve">obiskov je določena v prilogi št. 1 tega zakona. </w:t>
      </w:r>
      <w:r>
        <w:rPr>
          <w:rFonts w:ascii="Arial" w:hAnsi="Arial" w:cs="Arial"/>
          <w:sz w:val="20"/>
          <w:szCs w:val="20"/>
        </w:rPr>
        <w:t>K</w:t>
      </w:r>
      <w:r w:rsidR="00184C5B" w:rsidRPr="00123AE1">
        <w:rPr>
          <w:rFonts w:ascii="Arial" w:hAnsi="Arial" w:cs="Arial"/>
          <w:sz w:val="20"/>
          <w:szCs w:val="20"/>
        </w:rPr>
        <w:t>oordinator DO skrbi tudi za realizacijo izvedbenega načrta in vodi elektronsko evidenco sprememb podatkov.</w:t>
      </w:r>
    </w:p>
    <w:p w14:paraId="75A1BAF3" w14:textId="77777777" w:rsidR="00184C5B" w:rsidRDefault="00184C5B" w:rsidP="00184C5B">
      <w:pPr>
        <w:rPr>
          <w:rFonts w:ascii="Arial" w:hAnsi="Arial" w:cs="Arial"/>
          <w:b/>
          <w:bCs/>
          <w:sz w:val="20"/>
          <w:szCs w:val="20"/>
        </w:rPr>
      </w:pPr>
    </w:p>
    <w:p w14:paraId="588E03E5" w14:textId="1B48E22B" w:rsidR="00776715" w:rsidRDefault="00776715" w:rsidP="00776715">
      <w:pPr>
        <w:pStyle w:val="Seznam"/>
        <w:ind w:left="0" w:firstLine="0"/>
        <w:jc w:val="both"/>
        <w:rPr>
          <w:rFonts w:ascii="Arial" w:hAnsi="Arial" w:cs="Arial"/>
          <w:sz w:val="20"/>
          <w:szCs w:val="20"/>
        </w:rPr>
      </w:pPr>
      <w:r w:rsidRPr="00123AE1">
        <w:rPr>
          <w:rFonts w:ascii="Arial" w:hAnsi="Arial" w:cs="Arial"/>
          <w:sz w:val="20"/>
          <w:szCs w:val="20"/>
        </w:rPr>
        <w:t>Kot izhaja iz zakona je ključni strokovni delavec v procesu DO koordinator DO, ki ima izobrazbo s področja zdravstva ali so strokovnjaki za socialno delo in svetovanje in</w:t>
      </w:r>
      <w:r w:rsidR="001B0CB2">
        <w:rPr>
          <w:rFonts w:ascii="Arial" w:hAnsi="Arial" w:cs="Arial"/>
          <w:sz w:val="20"/>
          <w:szCs w:val="20"/>
        </w:rPr>
        <w:t xml:space="preserve"> imajo</w:t>
      </w:r>
      <w:r w:rsidRPr="00123AE1">
        <w:rPr>
          <w:rFonts w:ascii="Arial" w:hAnsi="Arial" w:cs="Arial"/>
          <w:sz w:val="20"/>
          <w:szCs w:val="20"/>
        </w:rPr>
        <w:t xml:space="preserve"> </w:t>
      </w:r>
      <w:r w:rsidR="001B0CB2" w:rsidRPr="008A5A58">
        <w:rPr>
          <w:rFonts w:ascii="Arial" w:hAnsi="Arial" w:cs="Arial"/>
          <w:sz w:val="20"/>
          <w:szCs w:val="20"/>
        </w:rPr>
        <w:t>najmanj izobrazbo, pridobljeno po študijskem programu prve stopnje, oziroma izobrazbo, ki ustreza ravni izobrazbe, pridobljene po študijskih programih prve stopnje, in je v skladu z zakonom, ki ureja slovensko ogrodje kvalifikacij, uvrščena na 7. raven, ali najmanj izobrazbo, pridobljena po študijskih programih za pridobitev višje izobrazbe, sprejetih pred 1. 1. 1994, in je v skladu z zakonom, ki ureja slovensko ogrodje kvalifikacij, uvrščena na 6. raven</w:t>
      </w:r>
      <w:r>
        <w:rPr>
          <w:rFonts w:ascii="Arial" w:hAnsi="Arial" w:cs="Arial"/>
          <w:sz w:val="20"/>
          <w:szCs w:val="20"/>
        </w:rPr>
        <w:t>, pri čemer se kot strokovnjake s področja socialnega dela in svetovanja v skladu s tem zakonom prepoznavajo s</w:t>
      </w:r>
      <w:r w:rsidRPr="00A4500E">
        <w:rPr>
          <w:rFonts w:ascii="Arial" w:hAnsi="Arial" w:cs="Arial"/>
          <w:sz w:val="20"/>
          <w:szCs w:val="20"/>
        </w:rPr>
        <w:t>trokovnjaki</w:t>
      </w:r>
      <w:r>
        <w:rPr>
          <w:rFonts w:ascii="Arial" w:hAnsi="Arial" w:cs="Arial"/>
          <w:sz w:val="20"/>
          <w:szCs w:val="20"/>
        </w:rPr>
        <w:t xml:space="preserve"> in </w:t>
      </w:r>
      <w:r w:rsidRPr="00A4500E">
        <w:rPr>
          <w:rFonts w:ascii="Arial" w:hAnsi="Arial" w:cs="Arial"/>
          <w:sz w:val="20"/>
          <w:szCs w:val="20"/>
        </w:rPr>
        <w:t>strokovnjakinje za socialno delo in svetovanje</w:t>
      </w:r>
      <w:r>
        <w:rPr>
          <w:rFonts w:ascii="Arial" w:hAnsi="Arial" w:cs="Arial"/>
          <w:sz w:val="20"/>
          <w:szCs w:val="20"/>
        </w:rPr>
        <w:t xml:space="preserve"> v skladu s </w:t>
      </w:r>
      <w:r w:rsidRPr="00A4500E">
        <w:rPr>
          <w:rFonts w:ascii="Arial" w:hAnsi="Arial" w:cs="Arial"/>
          <w:sz w:val="20"/>
          <w:szCs w:val="20"/>
        </w:rPr>
        <w:t>Standardno klasifikacijo poklicev</w:t>
      </w:r>
      <w:r>
        <w:rPr>
          <w:rFonts w:ascii="Arial" w:hAnsi="Arial" w:cs="Arial"/>
          <w:sz w:val="20"/>
          <w:szCs w:val="20"/>
        </w:rPr>
        <w:t xml:space="preserve"> (npr. koda </w:t>
      </w:r>
      <w:r w:rsidRPr="00A4500E">
        <w:rPr>
          <w:rFonts w:ascii="Arial" w:hAnsi="Arial" w:cs="Arial"/>
          <w:sz w:val="20"/>
          <w:szCs w:val="20"/>
        </w:rPr>
        <w:t>2635</w:t>
      </w:r>
      <w:r>
        <w:rPr>
          <w:rFonts w:ascii="Arial" w:hAnsi="Arial" w:cs="Arial"/>
          <w:sz w:val="20"/>
          <w:szCs w:val="20"/>
        </w:rPr>
        <w:t xml:space="preserve">). </w:t>
      </w:r>
      <w:r w:rsidR="000D0314">
        <w:rPr>
          <w:rFonts w:ascii="Arial" w:hAnsi="Arial" w:cs="Arial"/>
          <w:sz w:val="20"/>
          <w:szCs w:val="20"/>
        </w:rPr>
        <w:t>Določeno je še, da je izvajalec DO dolžan dela in naloge koordinatorja vnesti v temeljni akt, ki ureja njegovo delovanje, ter v pogodbo o zaposlitvi, ki jo sklene z osebo, ki opravlja dela in naloge koordinatorja DO.</w:t>
      </w:r>
    </w:p>
    <w:p w14:paraId="5B385FB3" w14:textId="77777777" w:rsidR="000D0314" w:rsidRPr="00123AE1" w:rsidRDefault="000D0314" w:rsidP="00776715">
      <w:pPr>
        <w:pStyle w:val="Seznam"/>
        <w:ind w:left="0" w:firstLine="0"/>
        <w:jc w:val="both"/>
        <w:rPr>
          <w:rFonts w:ascii="Arial" w:hAnsi="Arial" w:cs="Arial"/>
          <w:sz w:val="20"/>
          <w:szCs w:val="20"/>
        </w:rPr>
      </w:pPr>
    </w:p>
    <w:p w14:paraId="1CBC4B5E" w14:textId="3BF6A004"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_Ref489967813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67</w:t>
      </w:r>
      <w:r w:rsidRPr="00123AE1">
        <w:rPr>
          <w:rFonts w:ascii="Arial" w:hAnsi="Arial" w:cs="Arial"/>
          <w:b/>
          <w:bCs/>
          <w:sz w:val="20"/>
          <w:szCs w:val="20"/>
        </w:rPr>
        <w:fldChar w:fldCharType="end"/>
      </w:r>
      <w:r w:rsidRPr="00123AE1">
        <w:rPr>
          <w:rFonts w:ascii="Arial" w:hAnsi="Arial" w:cs="Arial"/>
          <w:b/>
          <w:bCs/>
          <w:sz w:val="20"/>
          <w:szCs w:val="20"/>
        </w:rPr>
        <w:t>. členu</w:t>
      </w:r>
    </w:p>
    <w:p w14:paraId="7EA419DB"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(javna mreža izvajalcev DO)</w:t>
      </w:r>
    </w:p>
    <w:p w14:paraId="7880D60C" w14:textId="77777777" w:rsidR="00184C5B" w:rsidRPr="00123AE1" w:rsidRDefault="00184C5B" w:rsidP="00184C5B">
      <w:pPr>
        <w:tabs>
          <w:tab w:val="left" w:pos="0"/>
          <w:tab w:val="left" w:pos="567"/>
        </w:tabs>
        <w:jc w:val="both"/>
        <w:rPr>
          <w:rFonts w:ascii="Arial" w:hAnsi="Arial" w:cs="Arial"/>
          <w:b/>
          <w:bCs/>
          <w:sz w:val="20"/>
          <w:szCs w:val="20"/>
        </w:rPr>
      </w:pPr>
    </w:p>
    <w:p w14:paraId="01A0955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tem členu je določeno, da </w:t>
      </w:r>
      <w:r w:rsidR="000D0314">
        <w:rPr>
          <w:rFonts w:ascii="Arial" w:hAnsi="Arial" w:cs="Arial"/>
          <w:sz w:val="20"/>
          <w:szCs w:val="20"/>
        </w:rPr>
        <w:t xml:space="preserve">v zvezi z javno službo na področju DO, ob upoštevanju določb 7. člena tega zakona, ki </w:t>
      </w:r>
      <w:r w:rsidR="00A41D7D">
        <w:rPr>
          <w:rFonts w:ascii="Arial" w:hAnsi="Arial" w:cs="Arial"/>
          <w:sz w:val="20"/>
          <w:szCs w:val="20"/>
        </w:rPr>
        <w:t xml:space="preserve">ureja nacionalni program </w:t>
      </w:r>
      <w:r w:rsidR="000D0314">
        <w:rPr>
          <w:rFonts w:ascii="Arial" w:hAnsi="Arial" w:cs="Arial"/>
          <w:sz w:val="20"/>
          <w:szCs w:val="20"/>
        </w:rPr>
        <w:t xml:space="preserve">za DO, deluje javna mreža izvajalcev DO. </w:t>
      </w:r>
      <w:r w:rsidRPr="00123AE1">
        <w:rPr>
          <w:rFonts w:ascii="Arial" w:hAnsi="Arial" w:cs="Arial"/>
          <w:sz w:val="20"/>
          <w:szCs w:val="20"/>
        </w:rPr>
        <w:t>Javna služba je družbi nujno potrebna dejavnost, preko katere se zadovoljujejo javne dobrine in storitve, ki jih v javnem interesu trajno in nemoteno zagotavlja državna v sodelovanju z lokalno skupnostjo, pri tem njen prvenstven cilj ni pridobivanje dobička.</w:t>
      </w:r>
    </w:p>
    <w:p w14:paraId="088E7571" w14:textId="77777777" w:rsidR="00184C5B" w:rsidRPr="00123AE1" w:rsidRDefault="00184C5B" w:rsidP="00184C5B">
      <w:pPr>
        <w:tabs>
          <w:tab w:val="left" w:pos="0"/>
          <w:tab w:val="left" w:pos="567"/>
        </w:tabs>
        <w:jc w:val="both"/>
        <w:rPr>
          <w:rFonts w:ascii="Arial" w:hAnsi="Arial" w:cs="Arial"/>
          <w:sz w:val="20"/>
          <w:szCs w:val="20"/>
        </w:rPr>
      </w:pPr>
    </w:p>
    <w:p w14:paraId="5C3C1810"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 javno mrežo, ki jo tvorijo javni zavodi za opravljanje DO in izvajalci s koncesijo za opravljanje DO, se določi obseg in prostorska razporeditev zmogljivosti in izvajalcev DO po načelu dostopnosti. To pomeni, da so storitve DO v javni mreži geografsko in finančno dostopne po načelu univerzalnosti, kar pomeni da je vsaki zavarovani osebi pod pogoji iz tega zakona omogočen dostop do DO v javni mreži.</w:t>
      </w:r>
    </w:p>
    <w:p w14:paraId="08740302" w14:textId="77777777" w:rsidR="00184C5B" w:rsidRPr="00123AE1" w:rsidRDefault="00184C5B" w:rsidP="00184C5B">
      <w:pPr>
        <w:tabs>
          <w:tab w:val="left" w:pos="0"/>
          <w:tab w:val="left" w:pos="567"/>
        </w:tabs>
        <w:jc w:val="both"/>
        <w:rPr>
          <w:rFonts w:ascii="Arial" w:hAnsi="Arial" w:cs="Arial"/>
          <w:sz w:val="20"/>
          <w:szCs w:val="20"/>
        </w:rPr>
      </w:pPr>
    </w:p>
    <w:p w14:paraId="65A40FC8" w14:textId="762C9D49"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_Ref48666685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68</w:t>
      </w:r>
      <w:r w:rsidRPr="00123AE1">
        <w:rPr>
          <w:rFonts w:ascii="Arial" w:hAnsi="Arial" w:cs="Arial"/>
          <w:b/>
          <w:bCs/>
          <w:sz w:val="20"/>
          <w:szCs w:val="20"/>
        </w:rPr>
        <w:fldChar w:fldCharType="end"/>
      </w:r>
      <w:r w:rsidRPr="00123AE1">
        <w:rPr>
          <w:rFonts w:ascii="Arial" w:hAnsi="Arial" w:cs="Arial"/>
          <w:b/>
          <w:bCs/>
          <w:sz w:val="20"/>
          <w:szCs w:val="20"/>
        </w:rPr>
        <w:t>. členu</w:t>
      </w:r>
    </w:p>
    <w:p w14:paraId="61FE645D"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(vrste javnih zavodov za opravljanje DO)</w:t>
      </w:r>
    </w:p>
    <w:p w14:paraId="775D3586" w14:textId="77777777" w:rsidR="00184C5B" w:rsidRPr="00123AE1" w:rsidRDefault="00184C5B" w:rsidP="00184C5B">
      <w:pPr>
        <w:tabs>
          <w:tab w:val="left" w:pos="0"/>
          <w:tab w:val="left" w:pos="567"/>
        </w:tabs>
        <w:jc w:val="both"/>
        <w:rPr>
          <w:rFonts w:ascii="Arial" w:hAnsi="Arial" w:cs="Arial"/>
          <w:b/>
          <w:bCs/>
          <w:sz w:val="20"/>
          <w:szCs w:val="20"/>
        </w:rPr>
      </w:pPr>
    </w:p>
    <w:p w14:paraId="4DDB4B8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V javni mreži se javni zavodi delijo med javne zavode za opravljanje DO na domu in javne zavode za opravljanje DO v institucijah. Slednji so razporejeni v tri organizacijske tipe, kot je predvideno v 40. členu tega zakona. Glej tudi obrazložitev k 40. členu.</w:t>
      </w:r>
    </w:p>
    <w:p w14:paraId="70EDE2B1" w14:textId="77777777" w:rsidR="00184C5B" w:rsidRPr="00123AE1" w:rsidRDefault="00184C5B" w:rsidP="00184C5B">
      <w:pPr>
        <w:tabs>
          <w:tab w:val="left" w:pos="0"/>
          <w:tab w:val="left" w:pos="567"/>
        </w:tabs>
        <w:jc w:val="both"/>
        <w:rPr>
          <w:rFonts w:ascii="Arial" w:hAnsi="Arial" w:cs="Arial"/>
          <w:sz w:val="20"/>
          <w:szCs w:val="20"/>
        </w:rPr>
      </w:pPr>
    </w:p>
    <w:p w14:paraId="711EA047" w14:textId="5D11B874"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_Ref48666694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69</w:t>
      </w:r>
      <w:r w:rsidRPr="00123AE1">
        <w:rPr>
          <w:rFonts w:ascii="Arial" w:hAnsi="Arial" w:cs="Arial"/>
          <w:b/>
          <w:bCs/>
          <w:sz w:val="20"/>
          <w:szCs w:val="20"/>
        </w:rPr>
        <w:fldChar w:fldCharType="end"/>
      </w:r>
      <w:r w:rsidRPr="00123AE1">
        <w:rPr>
          <w:rFonts w:ascii="Arial" w:hAnsi="Arial" w:cs="Arial"/>
          <w:b/>
          <w:bCs/>
          <w:sz w:val="20"/>
          <w:szCs w:val="20"/>
        </w:rPr>
        <w:t>. členu</w:t>
      </w:r>
    </w:p>
    <w:p w14:paraId="3EF7A6E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(ustanovitev javnih zavodov za opravljanje DO)</w:t>
      </w:r>
    </w:p>
    <w:p w14:paraId="3DCB9190" w14:textId="77777777" w:rsidR="00184C5B" w:rsidRPr="00123AE1" w:rsidRDefault="00184C5B" w:rsidP="00184C5B">
      <w:pPr>
        <w:tabs>
          <w:tab w:val="left" w:pos="0"/>
          <w:tab w:val="left" w:pos="567"/>
        </w:tabs>
        <w:jc w:val="both"/>
        <w:rPr>
          <w:rFonts w:ascii="Arial" w:hAnsi="Arial" w:cs="Arial"/>
          <w:b/>
          <w:bCs/>
          <w:sz w:val="20"/>
          <w:szCs w:val="20"/>
        </w:rPr>
      </w:pPr>
    </w:p>
    <w:p w14:paraId="459C1562" w14:textId="615839DD"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različne vrste ustanoviteljev za različne tipe javnih zavodov. Glej tudi obrazložitev k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E638C1">
        <w:rPr>
          <w:rFonts w:ascii="Arial" w:hAnsi="Arial" w:cs="Arial"/>
          <w:sz w:val="20"/>
          <w:szCs w:val="20"/>
        </w:rPr>
        <w:t>59</w:t>
      </w:r>
      <w:r w:rsidRPr="00123AE1">
        <w:rPr>
          <w:rFonts w:ascii="Arial" w:hAnsi="Arial" w:cs="Arial"/>
          <w:sz w:val="20"/>
          <w:szCs w:val="20"/>
        </w:rPr>
        <w:fldChar w:fldCharType="end"/>
      </w:r>
      <w:r w:rsidRPr="00123AE1">
        <w:rPr>
          <w:rFonts w:ascii="Arial" w:hAnsi="Arial" w:cs="Arial"/>
          <w:sz w:val="20"/>
          <w:szCs w:val="20"/>
        </w:rPr>
        <w:t>. členu tega zakona.</w:t>
      </w:r>
    </w:p>
    <w:p w14:paraId="0FED22CD" w14:textId="77777777" w:rsidR="00184C5B" w:rsidRPr="00123AE1" w:rsidRDefault="00184C5B" w:rsidP="00184C5B">
      <w:pPr>
        <w:tabs>
          <w:tab w:val="left" w:pos="0"/>
          <w:tab w:val="left" w:pos="567"/>
        </w:tabs>
        <w:jc w:val="both"/>
        <w:rPr>
          <w:rFonts w:ascii="Arial" w:hAnsi="Arial" w:cs="Arial"/>
          <w:sz w:val="20"/>
          <w:szCs w:val="20"/>
        </w:rPr>
      </w:pPr>
    </w:p>
    <w:p w14:paraId="175CCFEB" w14:textId="66C3013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_Ref48666708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70</w:t>
      </w:r>
      <w:r w:rsidRPr="00123AE1">
        <w:rPr>
          <w:rFonts w:ascii="Arial" w:hAnsi="Arial" w:cs="Arial"/>
          <w:b/>
          <w:bCs/>
          <w:sz w:val="20"/>
          <w:szCs w:val="20"/>
        </w:rPr>
        <w:fldChar w:fldCharType="end"/>
      </w:r>
      <w:r w:rsidRPr="00123AE1">
        <w:rPr>
          <w:rFonts w:ascii="Arial" w:hAnsi="Arial" w:cs="Arial"/>
          <w:b/>
          <w:bCs/>
          <w:sz w:val="20"/>
          <w:szCs w:val="20"/>
        </w:rPr>
        <w:t>. členu</w:t>
      </w:r>
    </w:p>
    <w:p w14:paraId="5EA11BBF"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(materialni pogoji za delo)</w:t>
      </w:r>
    </w:p>
    <w:p w14:paraId="65B2631F" w14:textId="77777777" w:rsidR="00184C5B" w:rsidRPr="00123AE1" w:rsidRDefault="00184C5B" w:rsidP="00184C5B">
      <w:pPr>
        <w:tabs>
          <w:tab w:val="left" w:pos="0"/>
          <w:tab w:val="left" w:pos="567"/>
        </w:tabs>
        <w:jc w:val="both"/>
        <w:rPr>
          <w:rFonts w:ascii="Arial" w:hAnsi="Arial" w:cs="Arial"/>
          <w:b/>
          <w:bCs/>
          <w:sz w:val="20"/>
          <w:szCs w:val="20"/>
        </w:rPr>
      </w:pPr>
    </w:p>
    <w:p w14:paraId="07919C5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ustrezne materialne pogoje za delo javnega zavoda zagotovi ustanovitelj.</w:t>
      </w:r>
    </w:p>
    <w:p w14:paraId="78269328" w14:textId="77777777" w:rsidR="00184C5B" w:rsidRPr="00123AE1" w:rsidRDefault="00184C5B" w:rsidP="00184C5B">
      <w:pPr>
        <w:tabs>
          <w:tab w:val="left" w:pos="0"/>
          <w:tab w:val="left" w:pos="567"/>
        </w:tabs>
        <w:jc w:val="both"/>
        <w:rPr>
          <w:rFonts w:ascii="Arial" w:hAnsi="Arial" w:cs="Arial"/>
          <w:sz w:val="20"/>
          <w:szCs w:val="20"/>
        </w:rPr>
      </w:pPr>
    </w:p>
    <w:p w14:paraId="7AE86D86" w14:textId="7BD8AE4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_Ref48666713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71</w:t>
      </w:r>
      <w:r w:rsidRPr="00123AE1">
        <w:rPr>
          <w:rFonts w:ascii="Arial" w:hAnsi="Arial" w:cs="Arial"/>
          <w:b/>
          <w:bCs/>
          <w:sz w:val="20"/>
          <w:szCs w:val="20"/>
        </w:rPr>
        <w:fldChar w:fldCharType="end"/>
      </w:r>
      <w:r w:rsidRPr="00123AE1">
        <w:rPr>
          <w:rFonts w:ascii="Arial" w:hAnsi="Arial" w:cs="Arial"/>
          <w:b/>
          <w:bCs/>
          <w:sz w:val="20"/>
          <w:szCs w:val="20"/>
        </w:rPr>
        <w:t>. členu</w:t>
      </w:r>
    </w:p>
    <w:p w14:paraId="41BEA19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(svet javnega zavoda za DO)</w:t>
      </w:r>
    </w:p>
    <w:p w14:paraId="494A1E0F" w14:textId="77777777" w:rsidR="00184C5B" w:rsidRPr="00123AE1" w:rsidRDefault="00184C5B" w:rsidP="00184C5B">
      <w:pPr>
        <w:tabs>
          <w:tab w:val="left" w:pos="0"/>
          <w:tab w:val="left" w:pos="567"/>
        </w:tabs>
        <w:jc w:val="both"/>
        <w:rPr>
          <w:rFonts w:ascii="Arial" w:hAnsi="Arial" w:cs="Arial"/>
          <w:b/>
          <w:bCs/>
          <w:sz w:val="20"/>
          <w:szCs w:val="20"/>
        </w:rPr>
      </w:pPr>
    </w:p>
    <w:p w14:paraId="3B6FF71F"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upravljavski organ zavoda, njegovo sestavo in način imenovanja.</w:t>
      </w:r>
    </w:p>
    <w:p w14:paraId="516839A7" w14:textId="77777777" w:rsidR="00184C5B" w:rsidRPr="00123AE1" w:rsidRDefault="00184C5B" w:rsidP="00184C5B">
      <w:pPr>
        <w:tabs>
          <w:tab w:val="left" w:pos="0"/>
          <w:tab w:val="left" w:pos="567"/>
        </w:tabs>
        <w:jc w:val="both"/>
        <w:rPr>
          <w:rFonts w:ascii="Arial" w:hAnsi="Arial" w:cs="Arial"/>
          <w:b/>
          <w:bCs/>
          <w:sz w:val="20"/>
          <w:szCs w:val="20"/>
        </w:rPr>
      </w:pPr>
    </w:p>
    <w:p w14:paraId="267889E5" w14:textId="74EC558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_Ref48666724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72</w:t>
      </w:r>
      <w:r w:rsidRPr="00123AE1">
        <w:rPr>
          <w:rFonts w:ascii="Arial" w:hAnsi="Arial" w:cs="Arial"/>
          <w:b/>
          <w:bCs/>
          <w:sz w:val="20"/>
          <w:szCs w:val="20"/>
        </w:rPr>
        <w:fldChar w:fldCharType="end"/>
      </w:r>
      <w:r w:rsidRPr="00123AE1">
        <w:rPr>
          <w:rFonts w:ascii="Arial" w:hAnsi="Arial" w:cs="Arial"/>
          <w:b/>
          <w:bCs/>
          <w:sz w:val="20"/>
          <w:szCs w:val="20"/>
        </w:rPr>
        <w:t>. členu</w:t>
      </w:r>
    </w:p>
    <w:p w14:paraId="794EE1F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(direktor javnega zavoda za DO)</w:t>
      </w:r>
    </w:p>
    <w:p w14:paraId="623ECCE4" w14:textId="77777777" w:rsidR="00184C5B" w:rsidRPr="00123AE1" w:rsidRDefault="00184C5B" w:rsidP="00184C5B">
      <w:pPr>
        <w:tabs>
          <w:tab w:val="left" w:pos="0"/>
          <w:tab w:val="left" w:pos="567"/>
        </w:tabs>
        <w:jc w:val="both"/>
        <w:rPr>
          <w:rFonts w:ascii="Arial" w:hAnsi="Arial" w:cs="Arial"/>
          <w:b/>
          <w:bCs/>
          <w:sz w:val="20"/>
          <w:szCs w:val="20"/>
        </w:rPr>
      </w:pPr>
    </w:p>
    <w:p w14:paraId="1E4727D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organ, ki imenuje in razrešuje direktorja javnega zavoda in pogoje za njegovo imenovanje, trajanje mandata in možnost ponovnega imenovanja.</w:t>
      </w:r>
    </w:p>
    <w:p w14:paraId="2AD10561" w14:textId="77777777" w:rsidR="00184C5B" w:rsidRPr="00123AE1" w:rsidRDefault="00184C5B" w:rsidP="00184C5B">
      <w:pPr>
        <w:tabs>
          <w:tab w:val="left" w:pos="0"/>
          <w:tab w:val="left" w:pos="567"/>
        </w:tabs>
        <w:jc w:val="both"/>
        <w:rPr>
          <w:rFonts w:ascii="Arial" w:hAnsi="Arial" w:cs="Arial"/>
          <w:sz w:val="20"/>
          <w:szCs w:val="20"/>
        </w:rPr>
      </w:pPr>
    </w:p>
    <w:p w14:paraId="2FC827A4"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Drugi odstavek tega člena določa pogoje glede izobrazbe in delovnih izkušenj, ki jih mora izpolnjevati direktor, ki opravlja poslovodno funkcijo, s tretjim odstavkom pa je z namenom racionalizacije in učinkovitega upravljanja </w:t>
      </w:r>
      <w:r w:rsidR="00F82D8E">
        <w:rPr>
          <w:rFonts w:ascii="Arial" w:hAnsi="Arial" w:cs="Arial"/>
          <w:sz w:val="20"/>
          <w:szCs w:val="20"/>
        </w:rPr>
        <w:t>predvidena</w:t>
      </w:r>
      <w:r w:rsidR="00F82D8E" w:rsidRPr="00123AE1">
        <w:rPr>
          <w:rFonts w:ascii="Arial" w:hAnsi="Arial" w:cs="Arial"/>
          <w:sz w:val="20"/>
          <w:szCs w:val="20"/>
        </w:rPr>
        <w:t xml:space="preserve"> </w:t>
      </w:r>
      <w:r w:rsidRPr="00123AE1">
        <w:rPr>
          <w:rFonts w:ascii="Arial" w:hAnsi="Arial" w:cs="Arial"/>
          <w:sz w:val="20"/>
          <w:szCs w:val="20"/>
        </w:rPr>
        <w:t>možnost, da sta funkciji strokovnega vodenja in poslovodenja pri izvajalcu DO po določenimi pogoji lahko združeni.</w:t>
      </w:r>
    </w:p>
    <w:p w14:paraId="2CA58A68" w14:textId="15632F6E"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_Ref48666730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73</w:t>
      </w:r>
      <w:r w:rsidRPr="00123AE1">
        <w:rPr>
          <w:rFonts w:ascii="Arial" w:hAnsi="Arial" w:cs="Arial"/>
          <w:b/>
          <w:bCs/>
          <w:sz w:val="20"/>
          <w:szCs w:val="20"/>
        </w:rPr>
        <w:fldChar w:fldCharType="end"/>
      </w:r>
      <w:r w:rsidRPr="00123AE1">
        <w:rPr>
          <w:rFonts w:ascii="Arial" w:hAnsi="Arial" w:cs="Arial"/>
          <w:b/>
          <w:bCs/>
          <w:sz w:val="20"/>
          <w:szCs w:val="20"/>
        </w:rPr>
        <w:t>. členu</w:t>
      </w:r>
    </w:p>
    <w:p w14:paraId="65BB8ABA"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(strokovni organi javnega zavoda za DO)</w:t>
      </w:r>
    </w:p>
    <w:p w14:paraId="66C5DE54" w14:textId="77777777" w:rsidR="00184C5B" w:rsidRPr="00123AE1" w:rsidRDefault="00184C5B" w:rsidP="00184C5B">
      <w:pPr>
        <w:tabs>
          <w:tab w:val="left" w:pos="0"/>
          <w:tab w:val="left" w:pos="567"/>
        </w:tabs>
        <w:jc w:val="both"/>
        <w:rPr>
          <w:rFonts w:ascii="Arial" w:hAnsi="Arial" w:cs="Arial"/>
          <w:b/>
          <w:bCs/>
          <w:sz w:val="20"/>
          <w:szCs w:val="20"/>
        </w:rPr>
      </w:pPr>
    </w:p>
    <w:p w14:paraId="4FEF37C6"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je za opravljanje DO imenovan strokovni kolegijski organ.</w:t>
      </w:r>
    </w:p>
    <w:p w14:paraId="273B790E" w14:textId="77777777" w:rsidR="00184C5B" w:rsidRPr="00123AE1" w:rsidRDefault="00184C5B" w:rsidP="00184C5B">
      <w:pPr>
        <w:tabs>
          <w:tab w:val="left" w:pos="0"/>
          <w:tab w:val="left" w:pos="567"/>
        </w:tabs>
        <w:jc w:val="both"/>
        <w:rPr>
          <w:rFonts w:ascii="Arial" w:hAnsi="Arial" w:cs="Arial"/>
          <w:sz w:val="20"/>
          <w:szCs w:val="20"/>
        </w:rPr>
      </w:pPr>
    </w:p>
    <w:p w14:paraId="2F9FC48F" w14:textId="624F914F"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_Ref48666739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74</w:t>
      </w:r>
      <w:r w:rsidRPr="00123AE1">
        <w:rPr>
          <w:rFonts w:ascii="Arial" w:hAnsi="Arial" w:cs="Arial"/>
          <w:b/>
          <w:bCs/>
          <w:sz w:val="20"/>
          <w:szCs w:val="20"/>
        </w:rPr>
        <w:fldChar w:fldCharType="end"/>
      </w:r>
      <w:r w:rsidRPr="00123AE1">
        <w:rPr>
          <w:rFonts w:ascii="Arial" w:hAnsi="Arial" w:cs="Arial"/>
          <w:b/>
          <w:bCs/>
          <w:sz w:val="20"/>
          <w:szCs w:val="20"/>
        </w:rPr>
        <w:t>. členu</w:t>
      </w:r>
    </w:p>
    <w:p w14:paraId="1F447DD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(sredstva za delo)</w:t>
      </w:r>
    </w:p>
    <w:p w14:paraId="219B6291" w14:textId="77777777" w:rsidR="00184C5B" w:rsidRPr="00123AE1" w:rsidRDefault="00184C5B" w:rsidP="00184C5B">
      <w:pPr>
        <w:tabs>
          <w:tab w:val="left" w:pos="0"/>
          <w:tab w:val="left" w:pos="567"/>
        </w:tabs>
        <w:jc w:val="both"/>
        <w:rPr>
          <w:rFonts w:ascii="Arial" w:hAnsi="Arial" w:cs="Arial"/>
          <w:b/>
          <w:bCs/>
          <w:sz w:val="20"/>
          <w:szCs w:val="20"/>
        </w:rPr>
      </w:pPr>
    </w:p>
    <w:p w14:paraId="61210B86"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našteva od kje javni zavod pridobiva sredstva za delo.</w:t>
      </w:r>
    </w:p>
    <w:p w14:paraId="4BC3EC05" w14:textId="77777777" w:rsidR="00184C5B" w:rsidRPr="00123AE1" w:rsidRDefault="00184C5B" w:rsidP="00184C5B">
      <w:pPr>
        <w:rPr>
          <w:rFonts w:ascii="Arial" w:hAnsi="Arial" w:cs="Arial"/>
          <w:b/>
          <w:bCs/>
          <w:sz w:val="20"/>
          <w:szCs w:val="20"/>
        </w:rPr>
      </w:pPr>
    </w:p>
    <w:p w14:paraId="559C0F06" w14:textId="77777777" w:rsidR="0044458D" w:rsidRDefault="0044458D">
      <w:pPr>
        <w:rPr>
          <w:rFonts w:ascii="Arial" w:hAnsi="Arial" w:cs="Arial"/>
          <w:b/>
          <w:bCs/>
          <w:sz w:val="20"/>
          <w:szCs w:val="20"/>
        </w:rPr>
      </w:pPr>
      <w:r>
        <w:rPr>
          <w:rFonts w:ascii="Arial" w:hAnsi="Arial" w:cs="Arial"/>
          <w:b/>
          <w:bCs/>
          <w:sz w:val="20"/>
          <w:szCs w:val="20"/>
        </w:rPr>
        <w:br w:type="page"/>
      </w:r>
    </w:p>
    <w:p w14:paraId="36425B93" w14:textId="3FC9EEB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_Ref494705393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75</w:t>
      </w:r>
      <w:r w:rsidRPr="00123AE1">
        <w:rPr>
          <w:rFonts w:ascii="Arial" w:hAnsi="Arial" w:cs="Arial"/>
          <w:b/>
          <w:bCs/>
          <w:sz w:val="20"/>
          <w:szCs w:val="20"/>
        </w:rPr>
        <w:fldChar w:fldCharType="end"/>
      </w:r>
      <w:r w:rsidRPr="00123AE1">
        <w:rPr>
          <w:rFonts w:ascii="Arial" w:hAnsi="Arial" w:cs="Arial"/>
          <w:b/>
          <w:bCs/>
          <w:sz w:val="20"/>
          <w:szCs w:val="20"/>
        </w:rPr>
        <w:t>. členu</w:t>
      </w:r>
    </w:p>
    <w:p w14:paraId="2ABFF57D"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(obseg in standard opravljanja storitev DO v javni mreži)</w:t>
      </w:r>
    </w:p>
    <w:p w14:paraId="21398325" w14:textId="77777777" w:rsidR="00184C5B" w:rsidRPr="00123AE1" w:rsidRDefault="00184C5B" w:rsidP="00184C5B">
      <w:pPr>
        <w:tabs>
          <w:tab w:val="left" w:pos="0"/>
          <w:tab w:val="left" w:pos="567"/>
        </w:tabs>
        <w:jc w:val="both"/>
        <w:rPr>
          <w:rFonts w:ascii="Arial" w:hAnsi="Arial" w:cs="Arial"/>
          <w:b/>
          <w:bCs/>
          <w:sz w:val="20"/>
          <w:szCs w:val="20"/>
        </w:rPr>
      </w:pPr>
    </w:p>
    <w:p w14:paraId="3668E7E7" w14:textId="338D08E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tem členu je določeno, da se storitve v mreži iz javnih virov </w:t>
      </w:r>
      <w:r w:rsidR="00C81D91">
        <w:rPr>
          <w:rFonts w:ascii="Arial" w:hAnsi="Arial" w:cs="Arial"/>
          <w:sz w:val="20"/>
          <w:szCs w:val="20"/>
        </w:rPr>
        <w:t xml:space="preserve">za DO </w:t>
      </w:r>
      <w:r w:rsidRPr="00123AE1">
        <w:rPr>
          <w:rFonts w:ascii="Arial" w:hAnsi="Arial" w:cs="Arial"/>
          <w:sz w:val="20"/>
          <w:szCs w:val="20"/>
        </w:rPr>
        <w:t xml:space="preserve">zagotavljajo v obsegu pripadajoče kategorije upravičenosti do DO. </w:t>
      </w:r>
    </w:p>
    <w:p w14:paraId="71954B01" w14:textId="77777777" w:rsidR="00AF3ACD" w:rsidRPr="00123AE1" w:rsidRDefault="00AF3ACD" w:rsidP="00184C5B">
      <w:pPr>
        <w:tabs>
          <w:tab w:val="left" w:pos="0"/>
          <w:tab w:val="left" w:pos="567"/>
        </w:tabs>
        <w:jc w:val="both"/>
        <w:rPr>
          <w:rFonts w:ascii="Arial" w:hAnsi="Arial" w:cs="Arial"/>
          <w:sz w:val="20"/>
          <w:szCs w:val="20"/>
        </w:rPr>
      </w:pPr>
    </w:p>
    <w:p w14:paraId="076B4726" w14:textId="50778A5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_Ref493927058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76</w:t>
      </w:r>
      <w:r w:rsidRPr="00123AE1">
        <w:rPr>
          <w:rFonts w:ascii="Arial" w:hAnsi="Arial" w:cs="Arial"/>
          <w:b/>
          <w:bCs/>
          <w:sz w:val="20"/>
          <w:szCs w:val="20"/>
        </w:rPr>
        <w:fldChar w:fldCharType="end"/>
      </w:r>
      <w:r w:rsidRPr="00123AE1">
        <w:rPr>
          <w:rFonts w:ascii="Arial" w:hAnsi="Arial" w:cs="Arial"/>
          <w:b/>
          <w:bCs/>
          <w:sz w:val="20"/>
          <w:szCs w:val="20"/>
        </w:rPr>
        <w:t>. členu</w:t>
      </w:r>
    </w:p>
    <w:p w14:paraId="399531E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(koncesije v DO)</w:t>
      </w:r>
    </w:p>
    <w:p w14:paraId="2BA948FC" w14:textId="77777777" w:rsidR="00184C5B" w:rsidRDefault="00184C5B" w:rsidP="00184C5B">
      <w:pPr>
        <w:tabs>
          <w:tab w:val="left" w:pos="0"/>
          <w:tab w:val="left" w:pos="567"/>
        </w:tabs>
        <w:jc w:val="both"/>
        <w:rPr>
          <w:rFonts w:ascii="Arial" w:hAnsi="Arial" w:cs="Arial"/>
          <w:b/>
          <w:bCs/>
          <w:sz w:val="20"/>
          <w:szCs w:val="20"/>
        </w:rPr>
      </w:pPr>
    </w:p>
    <w:p w14:paraId="1861B701" w14:textId="77777777" w:rsidR="00177F0C" w:rsidRPr="00123AE1" w:rsidRDefault="00177F0C" w:rsidP="00184C5B">
      <w:pPr>
        <w:tabs>
          <w:tab w:val="left" w:pos="0"/>
          <w:tab w:val="left" w:pos="567"/>
        </w:tabs>
        <w:jc w:val="both"/>
        <w:rPr>
          <w:rFonts w:ascii="Arial" w:hAnsi="Arial" w:cs="Arial"/>
          <w:b/>
          <w:bCs/>
          <w:sz w:val="20"/>
          <w:szCs w:val="20"/>
        </w:rPr>
      </w:pPr>
    </w:p>
    <w:p w14:paraId="77B65177" w14:textId="77777777" w:rsidR="00305B77" w:rsidRDefault="00305B77" w:rsidP="00184C5B">
      <w:pPr>
        <w:tabs>
          <w:tab w:val="left" w:pos="0"/>
          <w:tab w:val="left" w:pos="567"/>
        </w:tabs>
        <w:jc w:val="both"/>
        <w:rPr>
          <w:rFonts w:ascii="Arial" w:hAnsi="Arial" w:cs="Arial"/>
          <w:sz w:val="20"/>
          <w:szCs w:val="20"/>
        </w:rPr>
      </w:pPr>
      <w:r w:rsidRPr="00A94990">
        <w:rPr>
          <w:rFonts w:ascii="Arial" w:hAnsi="Arial" w:cs="Arial"/>
          <w:sz w:val="20"/>
          <w:szCs w:val="20"/>
        </w:rPr>
        <w:t>Javno službo v DO lahko opravljajo na podlagi koncesije domače in tuje pravne osebe ali samostojni podjetniki posamezniki</w:t>
      </w:r>
      <w:r>
        <w:rPr>
          <w:rFonts w:ascii="Arial" w:hAnsi="Arial" w:cs="Arial"/>
          <w:sz w:val="20"/>
          <w:szCs w:val="20"/>
        </w:rPr>
        <w:t xml:space="preserve"> ali nosilc</w:t>
      </w:r>
      <w:r w:rsidR="00177F0C">
        <w:rPr>
          <w:rFonts w:ascii="Arial" w:hAnsi="Arial" w:cs="Arial"/>
          <w:sz w:val="20"/>
          <w:szCs w:val="20"/>
        </w:rPr>
        <w:t>i</w:t>
      </w:r>
      <w:r>
        <w:rPr>
          <w:rFonts w:ascii="Arial" w:hAnsi="Arial" w:cs="Arial"/>
          <w:sz w:val="20"/>
          <w:szCs w:val="20"/>
        </w:rPr>
        <w:t xml:space="preserve"> dopolnilne dejavnosti na kmetiji,</w:t>
      </w:r>
      <w:r w:rsidRPr="00A94990">
        <w:rPr>
          <w:rFonts w:ascii="Arial" w:hAnsi="Arial" w:cs="Arial"/>
          <w:sz w:val="20"/>
          <w:szCs w:val="20"/>
        </w:rPr>
        <w:t xml:space="preserve"> če izpolnjujejo </w:t>
      </w:r>
      <w:r w:rsidRPr="00E02643">
        <w:rPr>
          <w:rFonts w:ascii="Arial" w:hAnsi="Arial" w:cs="Arial"/>
          <w:sz w:val="20"/>
          <w:szCs w:val="20"/>
        </w:rPr>
        <w:t>pogoje</w:t>
      </w:r>
      <w:r>
        <w:rPr>
          <w:rFonts w:ascii="Arial" w:hAnsi="Arial" w:cs="Arial"/>
          <w:sz w:val="20"/>
          <w:szCs w:val="20"/>
        </w:rPr>
        <w:t>,</w:t>
      </w:r>
      <w:r w:rsidRPr="00E02643">
        <w:rPr>
          <w:rFonts w:ascii="Arial" w:hAnsi="Arial" w:cs="Arial"/>
          <w:sz w:val="20"/>
          <w:szCs w:val="20"/>
        </w:rPr>
        <w:t xml:space="preserve"> določene </w:t>
      </w:r>
      <w:r w:rsidRPr="00304AA9">
        <w:rPr>
          <w:rFonts w:ascii="Arial" w:hAnsi="Arial" w:cs="Arial"/>
          <w:sz w:val="20"/>
          <w:szCs w:val="20"/>
        </w:rPr>
        <w:t>s tem zakonom</w:t>
      </w:r>
      <w:r w:rsidRPr="00FF3DED">
        <w:rPr>
          <w:rFonts w:ascii="Arial" w:hAnsi="Arial" w:cs="Arial"/>
          <w:sz w:val="20"/>
          <w:szCs w:val="20"/>
        </w:rPr>
        <w:t>.</w:t>
      </w:r>
      <w:r>
        <w:rPr>
          <w:rFonts w:ascii="Arial" w:hAnsi="Arial" w:cs="Arial"/>
          <w:sz w:val="20"/>
          <w:szCs w:val="20"/>
        </w:rPr>
        <w:t xml:space="preserve"> </w:t>
      </w:r>
    </w:p>
    <w:p w14:paraId="28603399" w14:textId="77777777" w:rsidR="00305B77" w:rsidRDefault="00305B77" w:rsidP="00184C5B">
      <w:pPr>
        <w:tabs>
          <w:tab w:val="left" w:pos="0"/>
          <w:tab w:val="left" w:pos="567"/>
        </w:tabs>
        <w:jc w:val="both"/>
        <w:rPr>
          <w:rFonts w:ascii="Arial" w:hAnsi="Arial" w:cs="Arial"/>
          <w:sz w:val="20"/>
          <w:szCs w:val="20"/>
        </w:rPr>
      </w:pPr>
    </w:p>
    <w:p w14:paraId="0DA847AE" w14:textId="639ECEDB" w:rsidR="00305B77" w:rsidRDefault="00305B77" w:rsidP="00184C5B">
      <w:pPr>
        <w:tabs>
          <w:tab w:val="left" w:pos="0"/>
          <w:tab w:val="left" w:pos="567"/>
        </w:tabs>
        <w:jc w:val="both"/>
        <w:rPr>
          <w:rFonts w:ascii="Arial" w:hAnsi="Arial" w:cs="Arial"/>
          <w:sz w:val="20"/>
          <w:szCs w:val="20"/>
        </w:rPr>
      </w:pPr>
      <w:r>
        <w:rPr>
          <w:rFonts w:ascii="Arial" w:hAnsi="Arial" w:cs="Arial"/>
          <w:sz w:val="20"/>
          <w:szCs w:val="20"/>
        </w:rPr>
        <w:t xml:space="preserve">Oskrbovalec družinskega člana iz </w:t>
      </w:r>
      <w:r>
        <w:rPr>
          <w:rFonts w:ascii="Arial" w:hAnsi="Arial" w:cs="Arial"/>
          <w:sz w:val="20"/>
          <w:szCs w:val="20"/>
        </w:rPr>
        <w:fldChar w:fldCharType="begin"/>
      </w:r>
      <w:r>
        <w:rPr>
          <w:rFonts w:ascii="Arial" w:hAnsi="Arial" w:cs="Arial"/>
          <w:sz w:val="20"/>
          <w:szCs w:val="20"/>
        </w:rPr>
        <w:instrText xml:space="preserve"> REF _Ref68266271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19</w:t>
      </w:r>
      <w:r>
        <w:rPr>
          <w:rFonts w:ascii="Arial" w:hAnsi="Arial" w:cs="Arial"/>
          <w:sz w:val="20"/>
          <w:szCs w:val="20"/>
        </w:rPr>
        <w:fldChar w:fldCharType="end"/>
      </w:r>
      <w:r>
        <w:rPr>
          <w:rFonts w:ascii="Arial" w:hAnsi="Arial" w:cs="Arial"/>
          <w:sz w:val="20"/>
          <w:szCs w:val="20"/>
        </w:rPr>
        <w:t>. člena tega zakona, kot po</w:t>
      </w:r>
      <w:r w:rsidRPr="00A94990">
        <w:rPr>
          <w:rFonts w:ascii="Arial" w:eastAsia="Arial Unicode MS" w:hAnsi="Arial" w:cs="Arial"/>
          <w:color w:val="000000"/>
          <w:kern w:val="16"/>
          <w:sz w:val="20"/>
          <w:szCs w:val="20"/>
        </w:rPr>
        <w:t xml:space="preserve">sebna oblika </w:t>
      </w:r>
      <w:r>
        <w:rPr>
          <w:rFonts w:ascii="Arial" w:eastAsia="Arial Unicode MS" w:hAnsi="Arial" w:cs="Arial"/>
          <w:color w:val="000000"/>
          <w:kern w:val="16"/>
          <w:sz w:val="20"/>
          <w:szCs w:val="20"/>
        </w:rPr>
        <w:t>opravljanja DO</w:t>
      </w:r>
      <w:r w:rsidRPr="00A94990">
        <w:rPr>
          <w:rFonts w:ascii="Arial" w:eastAsia="Arial Unicode MS" w:hAnsi="Arial" w:cs="Arial"/>
          <w:color w:val="000000"/>
          <w:kern w:val="16"/>
          <w:sz w:val="20"/>
          <w:szCs w:val="20"/>
        </w:rPr>
        <w:t xml:space="preserve"> </w:t>
      </w:r>
      <w:r w:rsidRPr="00A94990">
        <w:rPr>
          <w:rFonts w:ascii="Arial" w:eastAsia="Arial Unicode MS" w:hAnsi="Arial" w:cs="Arial"/>
          <w:kern w:val="16"/>
          <w:sz w:val="20"/>
          <w:szCs w:val="20"/>
        </w:rPr>
        <w:t>na domu</w:t>
      </w:r>
      <w:r>
        <w:rPr>
          <w:rFonts w:ascii="Arial" w:eastAsia="Arial Unicode MS" w:hAnsi="Arial" w:cs="Arial"/>
          <w:kern w:val="16"/>
          <w:sz w:val="20"/>
          <w:szCs w:val="20"/>
        </w:rPr>
        <w:t xml:space="preserve">, ki jo lahko opravljajo družinski člani za upravičence do </w:t>
      </w:r>
      <w:r w:rsidRPr="00A94990">
        <w:rPr>
          <w:rFonts w:ascii="Arial" w:hAnsi="Arial" w:cs="Arial"/>
          <w:color w:val="000000"/>
          <w:sz w:val="20"/>
          <w:szCs w:val="20"/>
        </w:rPr>
        <w:t>4. in 5. kategorije DO iz prvega odstavka</w:t>
      </w:r>
      <w:r w:rsidR="008578DA">
        <w:rPr>
          <w:rFonts w:ascii="Arial" w:hAnsi="Arial" w:cs="Arial"/>
          <w:color w:val="000000"/>
          <w:sz w:val="20"/>
          <w:szCs w:val="20"/>
        </w:rPr>
        <w:t xml:space="preserve"> 1</w:t>
      </w:r>
      <w:r w:rsidRPr="00A94990">
        <w:rPr>
          <w:rFonts w:ascii="Arial" w:hAnsi="Arial" w:cs="Arial"/>
          <w:color w:val="000000"/>
          <w:sz w:val="20"/>
          <w:szCs w:val="20"/>
        </w:rPr>
        <w:t>. člena tega zakona</w:t>
      </w:r>
      <w:r>
        <w:rPr>
          <w:rFonts w:ascii="Arial" w:hAnsi="Arial" w:cs="Arial"/>
          <w:color w:val="000000"/>
          <w:sz w:val="20"/>
          <w:szCs w:val="20"/>
        </w:rPr>
        <w:t xml:space="preserve">, za opravljanje DO ne pridobiva </w:t>
      </w:r>
      <w:r w:rsidRPr="00A94990">
        <w:rPr>
          <w:rFonts w:ascii="Arial" w:hAnsi="Arial" w:cs="Arial"/>
          <w:sz w:val="20"/>
          <w:szCs w:val="20"/>
        </w:rPr>
        <w:t>dovoljenj</w:t>
      </w:r>
      <w:r>
        <w:rPr>
          <w:rFonts w:ascii="Arial" w:hAnsi="Arial" w:cs="Arial"/>
          <w:sz w:val="20"/>
          <w:szCs w:val="20"/>
        </w:rPr>
        <w:t>a</w:t>
      </w:r>
      <w:r w:rsidRPr="00A94990">
        <w:rPr>
          <w:rFonts w:ascii="Arial" w:hAnsi="Arial" w:cs="Arial"/>
          <w:sz w:val="20"/>
          <w:szCs w:val="20"/>
        </w:rPr>
        <w:t xml:space="preserve"> za opravljanje DO iz </w:t>
      </w:r>
      <w:r>
        <w:rPr>
          <w:rFonts w:ascii="Arial" w:hAnsi="Arial" w:cs="Arial"/>
          <w:color w:val="000000"/>
          <w:sz w:val="20"/>
          <w:szCs w:val="20"/>
        </w:rPr>
        <w:fldChar w:fldCharType="begin"/>
      </w:r>
      <w:r>
        <w:rPr>
          <w:rFonts w:ascii="Arial" w:hAnsi="Arial" w:cs="Arial"/>
          <w:color w:val="000000"/>
          <w:sz w:val="20"/>
          <w:szCs w:val="20"/>
        </w:rPr>
        <w:instrText xml:space="preserve"> REF _Ref71028148 \r \h </w:instrText>
      </w:r>
      <w:r>
        <w:rPr>
          <w:rFonts w:ascii="Arial" w:hAnsi="Arial" w:cs="Arial"/>
          <w:color w:val="000000"/>
          <w:sz w:val="20"/>
          <w:szCs w:val="20"/>
        </w:rPr>
      </w:r>
      <w:r>
        <w:rPr>
          <w:rFonts w:ascii="Arial" w:hAnsi="Arial" w:cs="Arial"/>
          <w:color w:val="000000"/>
          <w:sz w:val="20"/>
          <w:szCs w:val="20"/>
        </w:rPr>
        <w:fldChar w:fldCharType="separate"/>
      </w:r>
      <w:r w:rsidR="00E638C1">
        <w:rPr>
          <w:rFonts w:ascii="Arial" w:hAnsi="Arial" w:cs="Arial"/>
          <w:color w:val="000000"/>
          <w:sz w:val="20"/>
          <w:szCs w:val="20"/>
        </w:rPr>
        <w:t>61</w:t>
      </w:r>
      <w:r>
        <w:rPr>
          <w:rFonts w:ascii="Arial" w:hAnsi="Arial" w:cs="Arial"/>
          <w:color w:val="000000"/>
          <w:sz w:val="20"/>
          <w:szCs w:val="20"/>
        </w:rPr>
        <w:fldChar w:fldCharType="end"/>
      </w:r>
      <w:r>
        <w:rPr>
          <w:rFonts w:ascii="Arial" w:hAnsi="Arial" w:cs="Arial"/>
          <w:color w:val="000000"/>
          <w:sz w:val="20"/>
          <w:szCs w:val="20"/>
        </w:rPr>
        <w:t xml:space="preserve">. </w:t>
      </w:r>
      <w:r w:rsidRPr="00A94990">
        <w:rPr>
          <w:rFonts w:ascii="Arial" w:hAnsi="Arial" w:cs="Arial"/>
          <w:sz w:val="20"/>
          <w:szCs w:val="20"/>
        </w:rPr>
        <w:t>člena tega zakona</w:t>
      </w:r>
      <w:r>
        <w:rPr>
          <w:rFonts w:ascii="Arial" w:hAnsi="Arial" w:cs="Arial"/>
          <w:sz w:val="20"/>
          <w:szCs w:val="20"/>
        </w:rPr>
        <w:t xml:space="preserve"> oziroma koncesije v skladu s tem zakonom.</w:t>
      </w:r>
    </w:p>
    <w:p w14:paraId="0BD2A28D" w14:textId="77777777" w:rsidR="00305B77" w:rsidRDefault="00305B77" w:rsidP="00184C5B">
      <w:pPr>
        <w:tabs>
          <w:tab w:val="left" w:pos="0"/>
          <w:tab w:val="left" w:pos="567"/>
        </w:tabs>
        <w:jc w:val="both"/>
        <w:rPr>
          <w:rFonts w:ascii="Arial" w:hAnsi="Arial" w:cs="Arial"/>
          <w:sz w:val="20"/>
          <w:szCs w:val="20"/>
        </w:rPr>
      </w:pPr>
    </w:p>
    <w:p w14:paraId="2AB2A183"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Primarni interes države je zagotavljanje ustreznega števila javnih zavodov, ki bodo izvajali DO. Koncesionarji pomembno dopolnjujejo DO v javni mreži povsod tam, kjer je </w:t>
      </w:r>
      <w:r w:rsidR="00F92FD9">
        <w:rPr>
          <w:rFonts w:ascii="Arial" w:hAnsi="Arial" w:cs="Arial"/>
          <w:sz w:val="20"/>
          <w:szCs w:val="20"/>
        </w:rPr>
        <w:t xml:space="preserve">kapacitete javnih zavodov ne zadoščajo za kritje potreb upravičencev. </w:t>
      </w:r>
      <w:r w:rsidRPr="00123AE1">
        <w:rPr>
          <w:rFonts w:ascii="Arial" w:hAnsi="Arial" w:cs="Arial"/>
          <w:sz w:val="20"/>
          <w:szCs w:val="20"/>
        </w:rPr>
        <w:t xml:space="preserve">Pri koncesiji gre za opravljanje javne službe, ko koncesionar v celoti prevzame opravljanje javne službe na določenem mestu v </w:t>
      </w:r>
      <w:r w:rsidR="00AF3ACD">
        <w:rPr>
          <w:rFonts w:ascii="Arial" w:hAnsi="Arial" w:cs="Arial"/>
          <w:sz w:val="20"/>
          <w:szCs w:val="20"/>
        </w:rPr>
        <w:t xml:space="preserve">javni </w:t>
      </w:r>
      <w:r w:rsidRPr="00123AE1">
        <w:rPr>
          <w:rFonts w:ascii="Arial" w:hAnsi="Arial" w:cs="Arial"/>
          <w:sz w:val="20"/>
          <w:szCs w:val="20"/>
        </w:rPr>
        <w:t>mreži, pri čemer DO izvaja v svojem imenu in za svoj račun ter je za nje</w:t>
      </w:r>
      <w:r w:rsidR="00533344">
        <w:rPr>
          <w:rFonts w:ascii="Arial" w:hAnsi="Arial" w:cs="Arial"/>
          <w:sz w:val="20"/>
          <w:szCs w:val="20"/>
        </w:rPr>
        <w:t>gov</w:t>
      </w:r>
      <w:r w:rsidRPr="00123AE1">
        <w:rPr>
          <w:rFonts w:ascii="Arial" w:hAnsi="Arial" w:cs="Arial"/>
          <w:sz w:val="20"/>
          <w:szCs w:val="20"/>
        </w:rPr>
        <w:t xml:space="preserve">o opravljanje tudi v celoti odgovoren. Koncesionar na ta način nosi tudi celotno tveganje povpraševanja po storitvah DO, torej tveganje števila uporabnikov DO in s tem storitev, ali vsaj večino tega tveganja. </w:t>
      </w:r>
    </w:p>
    <w:p w14:paraId="21EAF176" w14:textId="77777777" w:rsidR="00184C5B" w:rsidRPr="00123AE1" w:rsidRDefault="00184C5B" w:rsidP="00184C5B">
      <w:pPr>
        <w:tabs>
          <w:tab w:val="left" w:pos="0"/>
          <w:tab w:val="left" w:pos="567"/>
        </w:tabs>
        <w:jc w:val="both"/>
        <w:rPr>
          <w:rFonts w:ascii="Arial" w:hAnsi="Arial" w:cs="Arial"/>
          <w:sz w:val="20"/>
          <w:szCs w:val="20"/>
        </w:rPr>
      </w:pPr>
    </w:p>
    <w:p w14:paraId="4D3E11A9" w14:textId="77777777" w:rsidR="00184C5B" w:rsidRPr="00123AE1" w:rsidRDefault="00184C5B" w:rsidP="00184C5B">
      <w:pPr>
        <w:tabs>
          <w:tab w:val="left" w:pos="0"/>
          <w:tab w:val="left" w:pos="567"/>
        </w:tabs>
        <w:jc w:val="both"/>
        <w:rPr>
          <w:rFonts w:ascii="Arial" w:hAnsi="Arial" w:cs="Arial"/>
          <w:strike/>
          <w:sz w:val="20"/>
          <w:szCs w:val="20"/>
        </w:rPr>
      </w:pPr>
      <w:r w:rsidRPr="00123AE1">
        <w:rPr>
          <w:rFonts w:ascii="Arial" w:hAnsi="Arial" w:cs="Arial"/>
          <w:sz w:val="20"/>
          <w:szCs w:val="20"/>
        </w:rPr>
        <w:t xml:space="preserve">Koncesija za DO se podeli za določen čas, odvisno od oblike izvajanja DO. </w:t>
      </w:r>
    </w:p>
    <w:p w14:paraId="61385968" w14:textId="77777777" w:rsidR="00184C5B" w:rsidRPr="00123AE1" w:rsidRDefault="00184C5B" w:rsidP="00184C5B">
      <w:pPr>
        <w:tabs>
          <w:tab w:val="left" w:pos="0"/>
          <w:tab w:val="left" w:pos="567"/>
        </w:tabs>
        <w:jc w:val="both"/>
        <w:rPr>
          <w:rFonts w:ascii="Arial" w:hAnsi="Arial" w:cs="Arial"/>
          <w:sz w:val="20"/>
          <w:szCs w:val="20"/>
        </w:rPr>
      </w:pPr>
    </w:p>
    <w:p w14:paraId="49CAE2E4"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Koncesija ni predmet pravnega prometa, kar med drugim pomeni, da </w:t>
      </w:r>
      <w:r w:rsidR="00533344">
        <w:rPr>
          <w:rFonts w:ascii="Arial" w:hAnsi="Arial" w:cs="Arial"/>
          <w:sz w:val="20"/>
          <w:szCs w:val="20"/>
        </w:rPr>
        <w:t>ne more biti predmet dedovanja, prodaje, prenosa ali druge oblike razpolaganja v pravnem prometu.</w:t>
      </w:r>
      <w:r w:rsidRPr="00123AE1">
        <w:rPr>
          <w:rFonts w:ascii="Arial" w:hAnsi="Arial" w:cs="Arial"/>
          <w:sz w:val="20"/>
          <w:szCs w:val="20"/>
        </w:rPr>
        <w:t xml:space="preserve"> Zakon poudarjeno obravnava koncesije kot podredno obliko opravljanja javne DO. To pomeni, da se javna DO izvaja v okviru javnih zavodov, preko koncesije pa le dopolnilno. Do podelitve koncesije bo torej lahko prišlo v primeru, ko država v okviru javnih izvajalcev DO ne bo mogla zagotoviti DO v predvidenem obsegu, ki ga določa javna mreža. </w:t>
      </w:r>
    </w:p>
    <w:p w14:paraId="076F2531" w14:textId="77777777" w:rsidR="004A6FEB" w:rsidRPr="00123AE1" w:rsidRDefault="004A6FEB" w:rsidP="00184C5B">
      <w:pPr>
        <w:tabs>
          <w:tab w:val="left" w:pos="0"/>
          <w:tab w:val="left" w:pos="567"/>
        </w:tabs>
        <w:jc w:val="both"/>
        <w:rPr>
          <w:rFonts w:ascii="Arial" w:hAnsi="Arial" w:cs="Arial"/>
          <w:sz w:val="20"/>
          <w:szCs w:val="20"/>
        </w:rPr>
      </w:pPr>
    </w:p>
    <w:p w14:paraId="4DF26C8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V zvezi z možnostjo podaljšanja obdobja podelitve koncesije, je predvideno, da se lahko ta podaljša največ za enako obdobje</w:t>
      </w:r>
      <w:r w:rsidR="00177F0C">
        <w:rPr>
          <w:rFonts w:ascii="Arial" w:hAnsi="Arial" w:cs="Arial"/>
          <w:sz w:val="20"/>
          <w:szCs w:val="20"/>
        </w:rPr>
        <w:t>,</w:t>
      </w:r>
      <w:r w:rsidR="004A6FEB">
        <w:rPr>
          <w:rFonts w:ascii="Arial" w:hAnsi="Arial" w:cs="Arial"/>
          <w:sz w:val="20"/>
          <w:szCs w:val="20"/>
        </w:rPr>
        <w:t xml:space="preserve"> kot je bila podeljena</w:t>
      </w:r>
      <w:r w:rsidRPr="00123AE1">
        <w:rPr>
          <w:rFonts w:ascii="Arial" w:hAnsi="Arial" w:cs="Arial"/>
          <w:sz w:val="20"/>
          <w:szCs w:val="20"/>
        </w:rPr>
        <w:t>. Koncedent bo moral pri kakršnihkoli spremembah upoštevati pogoje za odpravo ali spremembo koncesijskega akta ali koncesijske odločbe oz. pogoje za spremembo ali razveljavitev pogodb zaradi spremenjenih okoliščin.</w:t>
      </w:r>
    </w:p>
    <w:p w14:paraId="683ADC9F" w14:textId="518ED5C0"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_Ref62203599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77</w:t>
      </w:r>
      <w:r w:rsidRPr="00123AE1">
        <w:rPr>
          <w:rFonts w:ascii="Arial" w:hAnsi="Arial" w:cs="Arial"/>
          <w:b/>
          <w:bCs/>
          <w:sz w:val="20"/>
          <w:szCs w:val="20"/>
        </w:rPr>
        <w:fldChar w:fldCharType="end"/>
      </w:r>
      <w:r w:rsidRPr="00123AE1">
        <w:rPr>
          <w:rFonts w:ascii="Arial" w:hAnsi="Arial" w:cs="Arial"/>
          <w:b/>
          <w:bCs/>
          <w:sz w:val="20"/>
          <w:szCs w:val="20"/>
        </w:rPr>
        <w:t>. členu</w:t>
      </w:r>
    </w:p>
    <w:p w14:paraId="352EAE9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(koncesijski akt)</w:t>
      </w:r>
    </w:p>
    <w:p w14:paraId="5AEC5668" w14:textId="77777777" w:rsidR="00184C5B" w:rsidRPr="00123AE1" w:rsidRDefault="00184C5B" w:rsidP="00184C5B">
      <w:pPr>
        <w:tabs>
          <w:tab w:val="left" w:pos="0"/>
          <w:tab w:val="left" w:pos="567"/>
        </w:tabs>
        <w:jc w:val="both"/>
        <w:rPr>
          <w:rFonts w:ascii="Arial" w:hAnsi="Arial" w:cs="Arial"/>
          <w:sz w:val="20"/>
          <w:szCs w:val="20"/>
        </w:rPr>
      </w:pPr>
    </w:p>
    <w:p w14:paraId="37BBAA2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Zakon uvaja ureditev, po kateri se za koncesijo sprejme koncesijski akt, s katerim se uredi bistvena vprašanja koncesijskega razmerja. Tak predpis je za koncesijsko razmerje bistven, saj se z njim določi tiste elemente koncesijskega razmerja, ki so v javnem interesu in s katerimi se zagotavlja, da se koncesija izvršuje v javnem interesu in o katerem se s koncesionarjem ni mogoče pogajati. Koncesijski akt sprejme pristojno ministrstvo oziroma občinski svet samoupravne lokalne skupnosti</w:t>
      </w:r>
    </w:p>
    <w:p w14:paraId="357C4462" w14:textId="77777777" w:rsidR="00184C5B" w:rsidRPr="00123AE1" w:rsidRDefault="00184C5B" w:rsidP="00184C5B">
      <w:pPr>
        <w:tabs>
          <w:tab w:val="left" w:pos="0"/>
          <w:tab w:val="left" w:pos="567"/>
        </w:tabs>
        <w:jc w:val="both"/>
        <w:rPr>
          <w:rFonts w:ascii="Arial" w:hAnsi="Arial" w:cs="Arial"/>
          <w:sz w:val="20"/>
          <w:szCs w:val="20"/>
        </w:rPr>
      </w:pPr>
    </w:p>
    <w:p w14:paraId="7B583AB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Namen te določbe je, da se podobne koncesije povsod na območju Republike Slovenije urejene enako, ob upoštevanju stanja in predvidenega razvoja </w:t>
      </w:r>
      <w:r w:rsidR="004A6FEB">
        <w:rPr>
          <w:rFonts w:ascii="Arial" w:hAnsi="Arial" w:cs="Arial"/>
          <w:sz w:val="20"/>
          <w:szCs w:val="20"/>
        </w:rPr>
        <w:t xml:space="preserve">javne </w:t>
      </w:r>
      <w:r w:rsidRPr="00123AE1">
        <w:rPr>
          <w:rFonts w:ascii="Arial" w:hAnsi="Arial" w:cs="Arial"/>
          <w:sz w:val="20"/>
          <w:szCs w:val="20"/>
        </w:rPr>
        <w:t>mreže, saj bi drugačna rešitev lahko privedla do različnega obravnavanja koncesionarjev, še zlasti pa do različnega položaja upravičencev.</w:t>
      </w:r>
    </w:p>
    <w:p w14:paraId="02D26E62" w14:textId="77777777" w:rsidR="00184C5B" w:rsidRPr="00123AE1" w:rsidRDefault="00184C5B" w:rsidP="00184C5B">
      <w:pPr>
        <w:tabs>
          <w:tab w:val="left" w:pos="0"/>
          <w:tab w:val="left" w:pos="567"/>
        </w:tabs>
        <w:jc w:val="both"/>
        <w:rPr>
          <w:rFonts w:ascii="Arial" w:hAnsi="Arial" w:cs="Arial"/>
          <w:sz w:val="20"/>
          <w:szCs w:val="20"/>
        </w:rPr>
      </w:pPr>
    </w:p>
    <w:p w14:paraId="5DE153AE" w14:textId="0D81DB32"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_Ref494705447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78</w:t>
      </w:r>
      <w:r w:rsidRPr="00123AE1">
        <w:rPr>
          <w:rFonts w:ascii="Arial" w:hAnsi="Arial" w:cs="Arial"/>
          <w:b/>
          <w:bCs/>
          <w:sz w:val="20"/>
          <w:szCs w:val="20"/>
        </w:rPr>
        <w:fldChar w:fldCharType="end"/>
      </w:r>
      <w:r w:rsidRPr="00123AE1">
        <w:rPr>
          <w:rFonts w:ascii="Arial" w:hAnsi="Arial" w:cs="Arial"/>
          <w:b/>
          <w:bCs/>
          <w:sz w:val="20"/>
          <w:szCs w:val="20"/>
        </w:rPr>
        <w:t>. členu</w:t>
      </w:r>
    </w:p>
    <w:p w14:paraId="28542F4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(javni razpis koncesije za DO) </w:t>
      </w:r>
    </w:p>
    <w:p w14:paraId="40A59074" w14:textId="77777777" w:rsidR="00184C5B" w:rsidRPr="00123AE1" w:rsidRDefault="00184C5B" w:rsidP="00184C5B">
      <w:pPr>
        <w:tabs>
          <w:tab w:val="left" w:pos="0"/>
          <w:tab w:val="left" w:pos="567"/>
        </w:tabs>
        <w:jc w:val="both"/>
        <w:rPr>
          <w:rFonts w:ascii="Arial" w:hAnsi="Arial" w:cs="Arial"/>
          <w:b/>
          <w:bCs/>
          <w:sz w:val="20"/>
          <w:szCs w:val="20"/>
        </w:rPr>
      </w:pPr>
    </w:p>
    <w:p w14:paraId="2AA382B1"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Predlagane koncesije uvajajo pregleden in zlasti konkurenčen postopek podeljevanja koncesij. Podrobneje je določena tudi sama vsebina javnega razpisa. To je za zagotovitev konkurenčnosti in preglednosti v postopku dodelitve koncesije nujno. Javni razpis mora biti objavljen na spletnih straneh koncedenta</w:t>
      </w:r>
      <w:r w:rsidR="004A6FEB">
        <w:rPr>
          <w:rFonts w:ascii="Arial" w:hAnsi="Arial" w:cs="Arial"/>
          <w:sz w:val="20"/>
          <w:szCs w:val="20"/>
        </w:rPr>
        <w:t xml:space="preserve"> in na portalu javnih naročil</w:t>
      </w:r>
      <w:r w:rsidRPr="00123AE1">
        <w:rPr>
          <w:rFonts w:ascii="Arial" w:hAnsi="Arial" w:cs="Arial"/>
          <w:sz w:val="20"/>
          <w:szCs w:val="20"/>
        </w:rPr>
        <w:t>. Taka rešitev je nujna tudi zato, da bo prihajalo do koordiniranega podeljevanja koncesij.</w:t>
      </w:r>
    </w:p>
    <w:p w14:paraId="5DD97DE4" w14:textId="77777777" w:rsidR="00177F0C" w:rsidRPr="00123AE1" w:rsidRDefault="00177F0C" w:rsidP="00184C5B">
      <w:pPr>
        <w:tabs>
          <w:tab w:val="left" w:pos="0"/>
          <w:tab w:val="left" w:pos="567"/>
        </w:tabs>
        <w:jc w:val="both"/>
        <w:rPr>
          <w:rFonts w:ascii="Arial" w:hAnsi="Arial" w:cs="Arial"/>
          <w:sz w:val="20"/>
          <w:szCs w:val="20"/>
        </w:rPr>
      </w:pPr>
    </w:p>
    <w:p w14:paraId="7BBF7981"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Opredeljene so minimalne sestavine objave javnega razpisa, koncedentu pa dopušča, da poleg obveznih objavi še druge podatke</w:t>
      </w:r>
      <w:r w:rsidR="004A6FEB">
        <w:rPr>
          <w:rFonts w:ascii="Arial" w:hAnsi="Arial" w:cs="Arial"/>
          <w:sz w:val="20"/>
          <w:szCs w:val="20"/>
        </w:rPr>
        <w:t xml:space="preserve"> </w:t>
      </w:r>
      <w:r w:rsidR="004A6FEB" w:rsidRPr="00A94990">
        <w:rPr>
          <w:rFonts w:ascii="Arial" w:hAnsi="Arial" w:cs="Arial"/>
          <w:sz w:val="20"/>
          <w:szCs w:val="20"/>
        </w:rPr>
        <w:t>glede na posebnost posamezne oblike DO, ki je predmet koncesije</w:t>
      </w:r>
      <w:r w:rsidRPr="00123AE1">
        <w:rPr>
          <w:rFonts w:ascii="Arial" w:hAnsi="Arial" w:cs="Arial"/>
          <w:sz w:val="20"/>
          <w:szCs w:val="20"/>
        </w:rPr>
        <w:t>. Javni razpis predstavlja konkretizacijo koncesijskega akta, zato mora biti z njim skladen.</w:t>
      </w:r>
    </w:p>
    <w:p w14:paraId="7BA5365B" w14:textId="77777777" w:rsidR="00184C5B" w:rsidRPr="00123AE1" w:rsidRDefault="00184C5B" w:rsidP="00184C5B">
      <w:pPr>
        <w:tabs>
          <w:tab w:val="left" w:pos="0"/>
          <w:tab w:val="left" w:pos="567"/>
        </w:tabs>
        <w:jc w:val="both"/>
        <w:rPr>
          <w:rFonts w:ascii="Arial" w:hAnsi="Arial" w:cs="Arial"/>
          <w:sz w:val="20"/>
          <w:szCs w:val="20"/>
        </w:rPr>
      </w:pPr>
    </w:p>
    <w:p w14:paraId="0C2341DD" w14:textId="507918D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_Ref494705462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79</w:t>
      </w:r>
      <w:r w:rsidRPr="00123AE1">
        <w:rPr>
          <w:rFonts w:ascii="Arial" w:hAnsi="Arial" w:cs="Arial"/>
          <w:b/>
          <w:bCs/>
          <w:sz w:val="20"/>
          <w:szCs w:val="20"/>
        </w:rPr>
        <w:fldChar w:fldCharType="end"/>
      </w:r>
      <w:r w:rsidRPr="00123AE1">
        <w:rPr>
          <w:rFonts w:ascii="Arial" w:hAnsi="Arial" w:cs="Arial"/>
          <w:b/>
          <w:bCs/>
          <w:sz w:val="20"/>
          <w:szCs w:val="20"/>
        </w:rPr>
        <w:t>. členu</w:t>
      </w:r>
    </w:p>
    <w:p w14:paraId="3FA2780D"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(razpisna dokumentacija)</w:t>
      </w:r>
    </w:p>
    <w:p w14:paraId="56E47079" w14:textId="77777777" w:rsidR="00184C5B" w:rsidRPr="00123AE1" w:rsidRDefault="00184C5B" w:rsidP="00184C5B">
      <w:pPr>
        <w:tabs>
          <w:tab w:val="left" w:pos="0"/>
          <w:tab w:val="left" w:pos="567"/>
        </w:tabs>
        <w:jc w:val="both"/>
        <w:rPr>
          <w:rFonts w:ascii="Arial" w:hAnsi="Arial" w:cs="Arial"/>
          <w:b/>
          <w:bCs/>
          <w:sz w:val="20"/>
          <w:szCs w:val="20"/>
        </w:rPr>
      </w:pPr>
    </w:p>
    <w:p w14:paraId="14BBC56D"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vsebino razpisne dokumentacije in obveznost, da je razpisna dokumentacija pripravljena v skladu s koncesijskim aktom.</w:t>
      </w:r>
    </w:p>
    <w:p w14:paraId="0291968E" w14:textId="77777777" w:rsidR="00184C5B" w:rsidRPr="00123AE1" w:rsidRDefault="00184C5B" w:rsidP="00184C5B">
      <w:pPr>
        <w:tabs>
          <w:tab w:val="left" w:pos="0"/>
          <w:tab w:val="left" w:pos="567"/>
        </w:tabs>
        <w:jc w:val="both"/>
        <w:rPr>
          <w:rFonts w:ascii="Arial" w:hAnsi="Arial" w:cs="Arial"/>
          <w:sz w:val="20"/>
          <w:szCs w:val="20"/>
        </w:rPr>
      </w:pPr>
    </w:p>
    <w:p w14:paraId="264982A8" w14:textId="21453245"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_Ref494207347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80</w:t>
      </w:r>
      <w:r w:rsidRPr="00123AE1">
        <w:rPr>
          <w:rFonts w:ascii="Arial" w:hAnsi="Arial" w:cs="Arial"/>
          <w:b/>
          <w:bCs/>
          <w:sz w:val="20"/>
          <w:szCs w:val="20"/>
        </w:rPr>
        <w:fldChar w:fldCharType="end"/>
      </w:r>
      <w:r w:rsidRPr="00123AE1">
        <w:rPr>
          <w:rFonts w:ascii="Arial" w:hAnsi="Arial" w:cs="Arial"/>
          <w:b/>
          <w:bCs/>
          <w:sz w:val="20"/>
          <w:szCs w:val="20"/>
        </w:rPr>
        <w:t>. členu</w:t>
      </w:r>
    </w:p>
    <w:p w14:paraId="6D261BEE"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(pogoji za pridobitev in opravljanje koncesije)</w:t>
      </w:r>
    </w:p>
    <w:p w14:paraId="6A0A7371" w14:textId="77777777" w:rsidR="00184C5B" w:rsidRPr="00123AE1" w:rsidRDefault="00184C5B" w:rsidP="00184C5B">
      <w:pPr>
        <w:tabs>
          <w:tab w:val="left" w:pos="0"/>
          <w:tab w:val="left" w:pos="567"/>
        </w:tabs>
        <w:jc w:val="both"/>
        <w:rPr>
          <w:rFonts w:ascii="Arial" w:hAnsi="Arial" w:cs="Arial"/>
          <w:b/>
          <w:bCs/>
          <w:sz w:val="20"/>
          <w:szCs w:val="20"/>
        </w:rPr>
      </w:pPr>
    </w:p>
    <w:p w14:paraId="2DFBAB2A" w14:textId="1C87E7E9"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Koncesionar mora imeti dovoljenje za opravljanje DO v razpisanem obsegu koncesije in izpolnjevati vse predpisane pogoje, med katere sodi tudi pogoj, da mu v zadnjih petih letih koncesija ni bila odvzeta. To je pomembna zahteva v postopku podeljevanja koncesij, saj iz sistema izloča tiste ponudnike, pri katerih so bile v preteklih letih ugotovljene hujše kršitve.</w:t>
      </w:r>
    </w:p>
    <w:p w14:paraId="2AE2406D" w14:textId="77777777" w:rsidR="00184C5B" w:rsidRPr="00123AE1" w:rsidRDefault="00184C5B" w:rsidP="00184C5B">
      <w:pPr>
        <w:tabs>
          <w:tab w:val="left" w:pos="0"/>
          <w:tab w:val="left" w:pos="567"/>
        </w:tabs>
        <w:jc w:val="both"/>
        <w:rPr>
          <w:rFonts w:ascii="Arial" w:hAnsi="Arial" w:cs="Arial"/>
          <w:sz w:val="20"/>
          <w:szCs w:val="20"/>
        </w:rPr>
      </w:pPr>
    </w:p>
    <w:p w14:paraId="44CE6B17" w14:textId="65F1D3D9"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_Ref68271702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81</w:t>
      </w:r>
      <w:r w:rsidRPr="00123AE1">
        <w:rPr>
          <w:rFonts w:ascii="Arial" w:hAnsi="Arial" w:cs="Arial"/>
          <w:b/>
          <w:bCs/>
          <w:sz w:val="20"/>
          <w:szCs w:val="20"/>
        </w:rPr>
        <w:fldChar w:fldCharType="end"/>
      </w:r>
      <w:r w:rsidRPr="00123AE1">
        <w:rPr>
          <w:rFonts w:ascii="Arial" w:hAnsi="Arial" w:cs="Arial"/>
          <w:b/>
          <w:bCs/>
          <w:sz w:val="20"/>
          <w:szCs w:val="20"/>
        </w:rPr>
        <w:t>. členu</w:t>
      </w:r>
    </w:p>
    <w:p w14:paraId="3DEF34D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(merila za izbiro koncesionarja)</w:t>
      </w:r>
    </w:p>
    <w:p w14:paraId="1CCBBE28" w14:textId="77777777" w:rsidR="00184C5B" w:rsidRPr="00123AE1" w:rsidRDefault="00184C5B" w:rsidP="00184C5B">
      <w:pPr>
        <w:tabs>
          <w:tab w:val="left" w:pos="0"/>
          <w:tab w:val="left" w:pos="567"/>
        </w:tabs>
        <w:jc w:val="both"/>
        <w:rPr>
          <w:rFonts w:ascii="Arial" w:hAnsi="Arial" w:cs="Arial"/>
          <w:b/>
          <w:bCs/>
          <w:sz w:val="20"/>
          <w:szCs w:val="20"/>
        </w:rPr>
      </w:pPr>
    </w:p>
    <w:p w14:paraId="4F4ABD07" w14:textId="77777777" w:rsidR="00184C5B" w:rsidRPr="00123AE1" w:rsidRDefault="00F94EA1" w:rsidP="00184C5B">
      <w:pPr>
        <w:tabs>
          <w:tab w:val="left" w:pos="0"/>
          <w:tab w:val="left" w:pos="567"/>
        </w:tabs>
        <w:jc w:val="both"/>
        <w:rPr>
          <w:rFonts w:ascii="Arial" w:hAnsi="Arial" w:cs="Arial"/>
          <w:sz w:val="20"/>
          <w:szCs w:val="20"/>
        </w:rPr>
      </w:pPr>
      <w:r>
        <w:rPr>
          <w:rFonts w:ascii="Arial" w:hAnsi="Arial" w:cs="Arial"/>
          <w:sz w:val="20"/>
          <w:szCs w:val="20"/>
        </w:rPr>
        <w:t>Ta člen z</w:t>
      </w:r>
      <w:r w:rsidR="00184C5B" w:rsidRPr="00123AE1">
        <w:rPr>
          <w:rFonts w:ascii="Arial" w:hAnsi="Arial" w:cs="Arial"/>
          <w:sz w:val="20"/>
          <w:szCs w:val="20"/>
        </w:rPr>
        <w:t>akona določa merila za izbiro koncesionarja</w:t>
      </w:r>
      <w:r>
        <w:rPr>
          <w:rFonts w:ascii="Arial" w:hAnsi="Arial" w:cs="Arial"/>
          <w:sz w:val="20"/>
          <w:szCs w:val="20"/>
        </w:rPr>
        <w:t>, ki</w:t>
      </w:r>
      <w:r w:rsidR="00184C5B" w:rsidRPr="00123AE1">
        <w:rPr>
          <w:rFonts w:ascii="Arial" w:hAnsi="Arial" w:cs="Arial"/>
          <w:sz w:val="20"/>
          <w:szCs w:val="20"/>
        </w:rPr>
        <w:t>morajo biti določena v zakonu, saj so podlaga za izdajo odločbe o izbiri koncesionarja. Med merili in okoliščinah so pomembna tista, ki temeljijo na strokovni usposobljenosti in referencah ter ugotovitvah nadzornih postopkov.</w:t>
      </w:r>
    </w:p>
    <w:p w14:paraId="01428DBD" w14:textId="77777777" w:rsidR="00184C5B" w:rsidRPr="00123AE1" w:rsidRDefault="00184C5B" w:rsidP="00184C5B">
      <w:pPr>
        <w:tabs>
          <w:tab w:val="left" w:pos="0"/>
          <w:tab w:val="left" w:pos="567"/>
        </w:tabs>
        <w:jc w:val="both"/>
        <w:rPr>
          <w:rFonts w:ascii="Arial" w:hAnsi="Arial" w:cs="Arial"/>
          <w:sz w:val="20"/>
          <w:szCs w:val="20"/>
        </w:rPr>
      </w:pPr>
    </w:p>
    <w:p w14:paraId="7144371E" w14:textId="5FF480FF"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V drugem odstavku tega člena je določeno, da koncedent o izbiri koncesionarja odloči z odločbo, s katero ponudniku, čigar ponudba je bila po merilih za izbiro najbolje ocenjena, podeli koncesijo.</w:t>
      </w:r>
    </w:p>
    <w:p w14:paraId="4205A4C8" w14:textId="5CCD3157" w:rsidR="00293F4B" w:rsidRDefault="00293F4B" w:rsidP="00184C5B">
      <w:pPr>
        <w:tabs>
          <w:tab w:val="left" w:pos="0"/>
          <w:tab w:val="left" w:pos="567"/>
        </w:tabs>
        <w:jc w:val="both"/>
        <w:rPr>
          <w:rFonts w:ascii="Arial" w:hAnsi="Arial" w:cs="Arial"/>
          <w:sz w:val="20"/>
          <w:szCs w:val="20"/>
        </w:rPr>
      </w:pPr>
    </w:p>
    <w:p w14:paraId="3324F33F" w14:textId="58B85AD9" w:rsidR="00293F4B" w:rsidRDefault="00293F4B" w:rsidP="00293F4B">
      <w:pPr>
        <w:tabs>
          <w:tab w:val="left" w:pos="0"/>
          <w:tab w:val="left" w:pos="567"/>
        </w:tabs>
        <w:jc w:val="both"/>
        <w:rPr>
          <w:rFonts w:ascii="Arial" w:hAnsi="Arial" w:cs="Arial"/>
          <w:sz w:val="20"/>
          <w:szCs w:val="20"/>
        </w:rPr>
      </w:pPr>
      <w:r>
        <w:rPr>
          <w:rFonts w:ascii="Arial" w:hAnsi="Arial" w:cs="Arial"/>
          <w:sz w:val="20"/>
          <w:szCs w:val="20"/>
        </w:rPr>
        <w:t xml:space="preserve">V členu je določeno, da </w:t>
      </w:r>
      <w:r w:rsidRPr="00240924">
        <w:rPr>
          <w:rFonts w:ascii="Arial" w:hAnsi="Arial" w:cs="Arial"/>
          <w:sz w:val="20"/>
          <w:szCs w:val="20"/>
        </w:rPr>
        <w:t>ponudnik ne sme imeti neporavnanih zapadlih obveznosti do FURS. Pri tem se šteje, da se med osebe, ki nimajo poravnanih vseh obveznosti do FURS štejejo osebe pri katerih vrednost neplačanih zapadlih obveznosti do FURS znaša 50 e</w:t>
      </w:r>
      <w:r>
        <w:rPr>
          <w:rFonts w:ascii="Arial" w:hAnsi="Arial" w:cs="Arial"/>
          <w:sz w:val="20"/>
          <w:szCs w:val="20"/>
        </w:rPr>
        <w:t>u</w:t>
      </w:r>
      <w:r w:rsidRPr="00240924">
        <w:rPr>
          <w:rFonts w:ascii="Arial" w:hAnsi="Arial" w:cs="Arial"/>
          <w:sz w:val="20"/>
          <w:szCs w:val="20"/>
        </w:rPr>
        <w:t>rov ali več in osebe, ki nimajo predloženih vseh obračunov davčnih odtegljajev za dohodke iz delovnega razmerja za zadnjih pet let.</w:t>
      </w:r>
    </w:p>
    <w:p w14:paraId="61036139" w14:textId="77777777" w:rsidR="00184C5B" w:rsidRPr="00123AE1" w:rsidRDefault="00184C5B" w:rsidP="00184C5B">
      <w:pPr>
        <w:tabs>
          <w:tab w:val="left" w:pos="0"/>
          <w:tab w:val="left" w:pos="567"/>
        </w:tabs>
        <w:jc w:val="both"/>
        <w:rPr>
          <w:rFonts w:ascii="Arial" w:hAnsi="Arial" w:cs="Arial"/>
          <w:sz w:val="20"/>
          <w:szCs w:val="20"/>
        </w:rPr>
      </w:pPr>
    </w:p>
    <w:p w14:paraId="59B5BFAA" w14:textId="3C432F38"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_Ref493930308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82</w:t>
      </w:r>
      <w:r w:rsidRPr="00123AE1">
        <w:rPr>
          <w:rFonts w:ascii="Arial" w:hAnsi="Arial" w:cs="Arial"/>
          <w:b/>
          <w:bCs/>
          <w:sz w:val="20"/>
          <w:szCs w:val="20"/>
        </w:rPr>
        <w:fldChar w:fldCharType="end"/>
      </w:r>
      <w:r w:rsidRPr="00123AE1">
        <w:rPr>
          <w:rFonts w:ascii="Arial" w:hAnsi="Arial" w:cs="Arial"/>
          <w:b/>
          <w:bCs/>
          <w:sz w:val="20"/>
          <w:szCs w:val="20"/>
        </w:rPr>
        <w:t>. členu</w:t>
      </w:r>
    </w:p>
    <w:p w14:paraId="2C86D58B"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(koncesijska odločba)</w:t>
      </w:r>
    </w:p>
    <w:p w14:paraId="4BBB07D8" w14:textId="77777777" w:rsidR="00184C5B" w:rsidRPr="00123AE1" w:rsidRDefault="00184C5B" w:rsidP="00184C5B">
      <w:pPr>
        <w:tabs>
          <w:tab w:val="left" w:pos="0"/>
          <w:tab w:val="left" w:pos="567"/>
        </w:tabs>
        <w:jc w:val="both"/>
        <w:rPr>
          <w:rFonts w:ascii="Arial" w:hAnsi="Arial" w:cs="Arial"/>
          <w:sz w:val="20"/>
          <w:szCs w:val="20"/>
        </w:rPr>
      </w:pPr>
    </w:p>
    <w:p w14:paraId="6128B4D8"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vsebuje določila glede vsebine koncesijske odločbe. Posebej je opredeljeno tudi prenehanje koncesijske pogodbe, če izbrani ponudnik iz razlogov na njegovi strani koncesijske pogodbe ne podpiše v danem roku.</w:t>
      </w:r>
    </w:p>
    <w:p w14:paraId="71AEB854" w14:textId="77777777" w:rsidR="00184C5B" w:rsidRPr="00123AE1" w:rsidRDefault="00184C5B" w:rsidP="00184C5B">
      <w:pPr>
        <w:tabs>
          <w:tab w:val="left" w:pos="0"/>
          <w:tab w:val="left" w:pos="567"/>
        </w:tabs>
        <w:jc w:val="both"/>
        <w:rPr>
          <w:rFonts w:ascii="Arial" w:hAnsi="Arial" w:cs="Arial"/>
          <w:sz w:val="20"/>
          <w:szCs w:val="20"/>
        </w:rPr>
      </w:pPr>
    </w:p>
    <w:p w14:paraId="56E26401" w14:textId="13A912C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_Ref494705507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83</w:t>
      </w:r>
      <w:r w:rsidRPr="00123AE1">
        <w:rPr>
          <w:rFonts w:ascii="Arial" w:hAnsi="Arial" w:cs="Arial"/>
          <w:b/>
          <w:bCs/>
          <w:sz w:val="20"/>
          <w:szCs w:val="20"/>
        </w:rPr>
        <w:fldChar w:fldCharType="end"/>
      </w:r>
      <w:r w:rsidRPr="00123AE1">
        <w:rPr>
          <w:rFonts w:ascii="Arial" w:hAnsi="Arial" w:cs="Arial"/>
          <w:b/>
          <w:bCs/>
          <w:sz w:val="20"/>
          <w:szCs w:val="20"/>
        </w:rPr>
        <w:t>. členu</w:t>
      </w:r>
    </w:p>
    <w:p w14:paraId="46234D02"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(koncesijska pogodba)</w:t>
      </w:r>
    </w:p>
    <w:p w14:paraId="534E2CFA" w14:textId="77777777" w:rsidR="00184C5B" w:rsidRPr="00123AE1" w:rsidRDefault="00184C5B" w:rsidP="00184C5B">
      <w:pPr>
        <w:tabs>
          <w:tab w:val="left" w:pos="0"/>
          <w:tab w:val="left" w:pos="567"/>
        </w:tabs>
        <w:jc w:val="both"/>
        <w:rPr>
          <w:rFonts w:ascii="Arial" w:hAnsi="Arial" w:cs="Arial"/>
          <w:b/>
          <w:bCs/>
          <w:sz w:val="20"/>
          <w:szCs w:val="20"/>
        </w:rPr>
      </w:pPr>
    </w:p>
    <w:p w14:paraId="79205832"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S koncesijsko pogodbo, se zaradi zavarovanja javnega interesa jasno opredelijo obveznosti koncesionarja in koncedenta. Koncesijska pogodba ne sme biti v nasprotju s koncesijsko odločbo. Če do takšnih neskladij pride, velja ureditev, kot je določena v koncesijski odločbi. Takšno pravilo je potrebno, da bi preprečili zlorabe, ko bi stranke s koncesijsko pogodbo razmerje uredile drugače, kot je bilo predvideno v koncesijski odločbi in bi tako lahko posledično izigrale ostale ponudnike. Zakon določa, da so ob soglasju koncedenta dovoljene le nebistvene spremembe koncesijskega razmerja in jih našteva.</w:t>
      </w:r>
    </w:p>
    <w:p w14:paraId="68E46D26" w14:textId="77777777" w:rsidR="00184C5B" w:rsidRPr="00123AE1" w:rsidRDefault="00184C5B" w:rsidP="00184C5B">
      <w:pPr>
        <w:tabs>
          <w:tab w:val="left" w:pos="0"/>
          <w:tab w:val="left" w:pos="567"/>
        </w:tabs>
        <w:jc w:val="both"/>
        <w:rPr>
          <w:rFonts w:ascii="Arial" w:hAnsi="Arial" w:cs="Arial"/>
          <w:sz w:val="20"/>
          <w:szCs w:val="20"/>
        </w:rPr>
      </w:pPr>
    </w:p>
    <w:p w14:paraId="1E3C35BB" w14:textId="1ECD9B54"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_Ref494705524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84</w:t>
      </w:r>
      <w:r w:rsidRPr="00123AE1">
        <w:rPr>
          <w:rFonts w:ascii="Arial" w:hAnsi="Arial" w:cs="Arial"/>
          <w:b/>
          <w:bCs/>
          <w:sz w:val="20"/>
          <w:szCs w:val="20"/>
        </w:rPr>
        <w:fldChar w:fldCharType="end"/>
      </w:r>
      <w:r w:rsidRPr="00123AE1">
        <w:rPr>
          <w:rFonts w:ascii="Arial" w:hAnsi="Arial" w:cs="Arial"/>
          <w:b/>
          <w:bCs/>
          <w:sz w:val="20"/>
          <w:szCs w:val="20"/>
        </w:rPr>
        <w:t>. členu</w:t>
      </w:r>
    </w:p>
    <w:p w14:paraId="06E6022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(preglednost finančnih odnosov in dejavnosti)</w:t>
      </w:r>
    </w:p>
    <w:p w14:paraId="40EC727F" w14:textId="77777777" w:rsidR="00184C5B" w:rsidRPr="00123AE1" w:rsidRDefault="00184C5B" w:rsidP="00184C5B">
      <w:pPr>
        <w:tabs>
          <w:tab w:val="left" w:pos="0"/>
          <w:tab w:val="left" w:pos="567"/>
        </w:tabs>
        <w:jc w:val="both"/>
        <w:rPr>
          <w:rFonts w:ascii="Arial" w:hAnsi="Arial" w:cs="Arial"/>
          <w:b/>
          <w:bCs/>
          <w:sz w:val="20"/>
          <w:szCs w:val="20"/>
        </w:rPr>
      </w:pPr>
    </w:p>
    <w:p w14:paraId="49F1490E"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vsebuje določila glede dolžnosti ločenega vodenja izkazov prihodkov in odhodkov ter sredstev in virov sredstev, ki se nanašajo na opravljanje koncesijske dejavnosti od tistih, ki se nanašajo na opravljanje tržne dejavnosti in ločeno evidentiranje različnih dejavnosti.</w:t>
      </w:r>
    </w:p>
    <w:p w14:paraId="488C6C89" w14:textId="77777777" w:rsidR="00184C5B" w:rsidRPr="00123AE1" w:rsidRDefault="00184C5B" w:rsidP="00184C5B">
      <w:pPr>
        <w:tabs>
          <w:tab w:val="left" w:pos="0"/>
          <w:tab w:val="left" w:pos="567"/>
        </w:tabs>
        <w:jc w:val="both"/>
        <w:rPr>
          <w:rFonts w:ascii="Arial" w:hAnsi="Arial" w:cs="Arial"/>
          <w:sz w:val="20"/>
          <w:szCs w:val="20"/>
        </w:rPr>
      </w:pPr>
    </w:p>
    <w:p w14:paraId="1C6B92DB" w14:textId="77777777" w:rsidR="0044458D" w:rsidRDefault="0044458D">
      <w:pPr>
        <w:rPr>
          <w:rFonts w:ascii="Arial" w:hAnsi="Arial" w:cs="Arial"/>
          <w:b/>
          <w:bCs/>
          <w:sz w:val="20"/>
          <w:szCs w:val="20"/>
        </w:rPr>
      </w:pPr>
      <w:r>
        <w:rPr>
          <w:rFonts w:ascii="Arial" w:hAnsi="Arial" w:cs="Arial"/>
          <w:b/>
          <w:bCs/>
          <w:sz w:val="20"/>
          <w:szCs w:val="20"/>
        </w:rPr>
        <w:br w:type="page"/>
      </w:r>
    </w:p>
    <w:p w14:paraId="4E2CA46D" w14:textId="546C5611"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_Ref494705532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85</w:t>
      </w:r>
      <w:r w:rsidRPr="00123AE1">
        <w:rPr>
          <w:rFonts w:ascii="Arial" w:hAnsi="Arial" w:cs="Arial"/>
          <w:b/>
          <w:bCs/>
          <w:sz w:val="20"/>
          <w:szCs w:val="20"/>
        </w:rPr>
        <w:fldChar w:fldCharType="end"/>
      </w:r>
      <w:r w:rsidRPr="00123AE1">
        <w:rPr>
          <w:rFonts w:ascii="Arial" w:hAnsi="Arial" w:cs="Arial"/>
          <w:b/>
          <w:bCs/>
          <w:sz w:val="20"/>
          <w:szCs w:val="20"/>
        </w:rPr>
        <w:t>. členu</w:t>
      </w:r>
    </w:p>
    <w:p w14:paraId="21ACCF9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(prenehanje koncesijske pogodbe) </w:t>
      </w:r>
    </w:p>
    <w:p w14:paraId="7DA41C68" w14:textId="77777777" w:rsidR="00184C5B" w:rsidRPr="00123AE1" w:rsidRDefault="00184C5B" w:rsidP="00184C5B">
      <w:pPr>
        <w:tabs>
          <w:tab w:val="left" w:pos="0"/>
          <w:tab w:val="left" w:pos="567"/>
        </w:tabs>
        <w:jc w:val="both"/>
        <w:rPr>
          <w:rFonts w:ascii="Arial" w:hAnsi="Arial" w:cs="Arial"/>
          <w:b/>
          <w:bCs/>
          <w:sz w:val="20"/>
          <w:szCs w:val="20"/>
        </w:rPr>
      </w:pPr>
    </w:p>
    <w:p w14:paraId="1BE2B21A" w14:textId="77777777" w:rsidR="00184C5B" w:rsidRPr="00123AE1" w:rsidRDefault="00184C5B" w:rsidP="00184C5B">
      <w:pPr>
        <w:rPr>
          <w:rFonts w:ascii="Arial" w:hAnsi="Arial" w:cs="Arial"/>
          <w:sz w:val="20"/>
          <w:szCs w:val="20"/>
        </w:rPr>
      </w:pPr>
      <w:r w:rsidRPr="00123AE1">
        <w:rPr>
          <w:rFonts w:ascii="Arial" w:hAnsi="Arial" w:cs="Arial"/>
          <w:sz w:val="20"/>
          <w:szCs w:val="20"/>
        </w:rPr>
        <w:t>Člen določa razloge za prenehanje koncesijske pogodbe in ureja začasno prevzemništvo koncesije do odločitve o novem koncesionarju ter izročanje dokumentacije.</w:t>
      </w:r>
    </w:p>
    <w:p w14:paraId="62D74DB5" w14:textId="77777777" w:rsidR="00184C5B" w:rsidRPr="00123AE1" w:rsidRDefault="00184C5B" w:rsidP="00184C5B">
      <w:pPr>
        <w:rPr>
          <w:rFonts w:ascii="Arial" w:hAnsi="Arial" w:cs="Arial"/>
          <w:sz w:val="20"/>
          <w:szCs w:val="20"/>
        </w:rPr>
      </w:pPr>
    </w:p>
    <w:p w14:paraId="78CD16C8" w14:textId="3FA65A22"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46355C">
        <w:rPr>
          <w:rFonts w:ascii="Arial" w:hAnsi="Arial" w:cs="Arial"/>
          <w:b/>
          <w:bCs/>
          <w:sz w:val="20"/>
          <w:szCs w:val="20"/>
        </w:rPr>
        <w:t xml:space="preserve"> </w:t>
      </w:r>
      <w:r w:rsidR="0046355C">
        <w:rPr>
          <w:rFonts w:ascii="Arial" w:hAnsi="Arial" w:cs="Arial"/>
          <w:b/>
          <w:bCs/>
          <w:sz w:val="20"/>
          <w:szCs w:val="20"/>
        </w:rPr>
        <w:fldChar w:fldCharType="begin"/>
      </w:r>
      <w:r w:rsidR="0046355C">
        <w:rPr>
          <w:rFonts w:ascii="Arial" w:hAnsi="Arial" w:cs="Arial"/>
          <w:b/>
          <w:bCs/>
          <w:sz w:val="20"/>
          <w:szCs w:val="20"/>
        </w:rPr>
        <w:instrText xml:space="preserve"> REF _Ref74166651 \r \h </w:instrText>
      </w:r>
      <w:r w:rsidR="0046355C">
        <w:rPr>
          <w:rFonts w:ascii="Arial" w:hAnsi="Arial" w:cs="Arial"/>
          <w:b/>
          <w:bCs/>
          <w:sz w:val="20"/>
          <w:szCs w:val="20"/>
        </w:rPr>
      </w:r>
      <w:r w:rsidR="0046355C">
        <w:rPr>
          <w:rFonts w:ascii="Arial" w:hAnsi="Arial" w:cs="Arial"/>
          <w:b/>
          <w:bCs/>
          <w:sz w:val="20"/>
          <w:szCs w:val="20"/>
        </w:rPr>
        <w:fldChar w:fldCharType="separate"/>
      </w:r>
      <w:r w:rsidR="0046355C">
        <w:rPr>
          <w:rFonts w:ascii="Arial" w:hAnsi="Arial" w:cs="Arial"/>
          <w:b/>
          <w:bCs/>
          <w:sz w:val="20"/>
          <w:szCs w:val="20"/>
        </w:rPr>
        <w:t>86</w:t>
      </w:r>
      <w:r w:rsidR="0046355C">
        <w:rPr>
          <w:rFonts w:ascii="Arial" w:hAnsi="Arial" w:cs="Arial"/>
          <w:b/>
          <w:bCs/>
          <w:sz w:val="20"/>
          <w:szCs w:val="20"/>
        </w:rPr>
        <w:fldChar w:fldCharType="end"/>
      </w:r>
      <w:r w:rsidRPr="00123AE1">
        <w:rPr>
          <w:rFonts w:ascii="Arial" w:hAnsi="Arial" w:cs="Arial"/>
          <w:b/>
          <w:bCs/>
          <w:sz w:val="20"/>
          <w:szCs w:val="20"/>
        </w:rPr>
        <w:t>. členu</w:t>
      </w:r>
    </w:p>
    <w:p w14:paraId="6EEFE46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(odvzem koncesije)</w:t>
      </w:r>
    </w:p>
    <w:p w14:paraId="041B077D" w14:textId="77777777" w:rsidR="00184C5B" w:rsidRPr="00123AE1" w:rsidRDefault="00184C5B" w:rsidP="00184C5B">
      <w:pPr>
        <w:tabs>
          <w:tab w:val="left" w:pos="0"/>
          <w:tab w:val="left" w:pos="567"/>
        </w:tabs>
        <w:jc w:val="both"/>
        <w:rPr>
          <w:rFonts w:ascii="Arial" w:hAnsi="Arial" w:cs="Arial"/>
          <w:b/>
          <w:bCs/>
          <w:sz w:val="20"/>
          <w:szCs w:val="20"/>
        </w:rPr>
      </w:pPr>
    </w:p>
    <w:p w14:paraId="1BFAEA74"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kriterije pod katerimi lahko koncedent z odločbo odvzame koncesijo koncesionarju. V tem členu je podrobneje urejen </w:t>
      </w:r>
      <w:r w:rsidR="00C82799">
        <w:rPr>
          <w:rFonts w:ascii="Arial" w:hAnsi="Arial" w:cs="Arial"/>
          <w:sz w:val="20"/>
          <w:szCs w:val="20"/>
        </w:rPr>
        <w:t xml:space="preserve">tudi </w:t>
      </w:r>
      <w:r w:rsidRPr="00123AE1">
        <w:rPr>
          <w:rFonts w:ascii="Arial" w:hAnsi="Arial" w:cs="Arial"/>
          <w:sz w:val="20"/>
          <w:szCs w:val="20"/>
        </w:rPr>
        <w:t xml:space="preserve">sam postopek odvzema, in sicer predhodno pisno opozorilo koncesionarju na kršitve, in določitev primernega roka za odpravo kršitev. Predhodno opozorilo ni potrebno le v primeru kršitev, ki imajo znake kaznivega dejanja. </w:t>
      </w:r>
    </w:p>
    <w:p w14:paraId="040125C8" w14:textId="77777777" w:rsidR="00184C5B" w:rsidRPr="00123AE1" w:rsidRDefault="00184C5B" w:rsidP="00184C5B">
      <w:pPr>
        <w:tabs>
          <w:tab w:val="left" w:pos="0"/>
          <w:tab w:val="left" w:pos="567"/>
        </w:tabs>
        <w:jc w:val="both"/>
        <w:rPr>
          <w:rFonts w:ascii="Arial" w:hAnsi="Arial" w:cs="Arial"/>
          <w:sz w:val="20"/>
          <w:szCs w:val="20"/>
        </w:rPr>
      </w:pPr>
    </w:p>
    <w:p w14:paraId="3B1321A1"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Zoper odločitev o odvzemu koncesije je v skladu s tretjim odstavkom tega čelna dovoljena pritožba, za katero se smiselno uporabljajo določbe zakona, ki ureja podeljevanje koncesij, in sicer v delu, v katerem se nanaša na pritožbo zoper odločbo o podelitvi koncesije.</w:t>
      </w:r>
    </w:p>
    <w:p w14:paraId="67FDEB43" w14:textId="77777777" w:rsidR="00184C5B" w:rsidRDefault="00184C5B" w:rsidP="00184C5B">
      <w:pPr>
        <w:tabs>
          <w:tab w:val="left" w:pos="0"/>
          <w:tab w:val="left" w:pos="567"/>
        </w:tabs>
        <w:jc w:val="both"/>
        <w:rPr>
          <w:rFonts w:ascii="Arial" w:hAnsi="Arial" w:cs="Arial"/>
          <w:sz w:val="20"/>
          <w:szCs w:val="20"/>
        </w:rPr>
      </w:pPr>
    </w:p>
    <w:p w14:paraId="13375803" w14:textId="61BFF758"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_Ref71009566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87</w:t>
      </w:r>
      <w:r>
        <w:rPr>
          <w:rFonts w:ascii="Arial" w:hAnsi="Arial" w:cs="Arial"/>
          <w:b/>
          <w:bCs/>
          <w:sz w:val="20"/>
          <w:szCs w:val="20"/>
        </w:rPr>
        <w:fldChar w:fldCharType="end"/>
      </w:r>
      <w:r w:rsidRPr="00B166E6">
        <w:rPr>
          <w:rFonts w:ascii="Arial" w:hAnsi="Arial" w:cs="Arial"/>
          <w:b/>
          <w:bCs/>
          <w:sz w:val="20"/>
          <w:szCs w:val="20"/>
        </w:rPr>
        <w:t>. členu</w:t>
      </w:r>
    </w:p>
    <w:p w14:paraId="4D38296E" w14:textId="77777777" w:rsidR="00184C5B" w:rsidRPr="00B166E6" w:rsidRDefault="00184C5B" w:rsidP="00184C5B">
      <w:pPr>
        <w:pStyle w:val="Odstavekseznama"/>
        <w:tabs>
          <w:tab w:val="left" w:pos="567"/>
          <w:tab w:val="left" w:pos="851"/>
        </w:tabs>
        <w:ind w:left="0"/>
        <w:jc w:val="left"/>
        <w:rPr>
          <w:rFonts w:cs="Arial"/>
          <w:bCs/>
          <w:color w:val="000000"/>
          <w:szCs w:val="20"/>
        </w:rPr>
      </w:pPr>
      <w:r w:rsidRPr="00B166E6">
        <w:rPr>
          <w:rFonts w:cs="Arial"/>
          <w:bCs/>
          <w:color w:val="000000"/>
          <w:szCs w:val="20"/>
        </w:rPr>
        <w:t xml:space="preserve">(nosilec in izvajalec obveznega zavarovanja za DO ter naloge </w:t>
      </w:r>
      <w:r w:rsidR="00D933CD">
        <w:rPr>
          <w:rFonts w:cs="Arial"/>
          <w:bCs/>
          <w:color w:val="000000"/>
          <w:szCs w:val="20"/>
        </w:rPr>
        <w:t>ZZZS</w:t>
      </w:r>
      <w:r w:rsidRPr="00B166E6">
        <w:rPr>
          <w:rFonts w:cs="Arial"/>
          <w:bCs/>
          <w:color w:val="000000"/>
          <w:szCs w:val="20"/>
        </w:rPr>
        <w:t>)</w:t>
      </w:r>
    </w:p>
    <w:p w14:paraId="7E9A3F98" w14:textId="77777777" w:rsidR="00184C5B" w:rsidRPr="00B166E6" w:rsidRDefault="00184C5B" w:rsidP="00184C5B">
      <w:pPr>
        <w:tabs>
          <w:tab w:val="left" w:pos="0"/>
          <w:tab w:val="left" w:pos="567"/>
        </w:tabs>
        <w:jc w:val="both"/>
        <w:rPr>
          <w:rFonts w:ascii="Arial" w:hAnsi="Arial" w:cs="Arial"/>
          <w:b/>
          <w:bCs/>
          <w:sz w:val="20"/>
          <w:szCs w:val="20"/>
        </w:rPr>
      </w:pPr>
    </w:p>
    <w:p w14:paraId="7E8693DD"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je nosilec in izvajalec obveznega zavarovanja za DO v Republiki Sloveniji </w:t>
      </w:r>
      <w:r w:rsidR="00884553">
        <w:rPr>
          <w:rFonts w:ascii="Arial" w:hAnsi="Arial" w:cs="Arial"/>
          <w:sz w:val="20"/>
          <w:szCs w:val="20"/>
        </w:rPr>
        <w:t>ZZZS</w:t>
      </w:r>
      <w:r w:rsidRPr="00B166E6">
        <w:rPr>
          <w:rFonts w:ascii="Arial" w:hAnsi="Arial" w:cs="Arial"/>
          <w:sz w:val="20"/>
          <w:szCs w:val="20"/>
        </w:rPr>
        <w:t xml:space="preserve">, ki je s tem zakonom dobil nova pooblastila. </w:t>
      </w:r>
      <w:r w:rsidR="00884553">
        <w:rPr>
          <w:rFonts w:ascii="Arial" w:hAnsi="Arial" w:cs="Arial"/>
          <w:sz w:val="20"/>
          <w:szCs w:val="20"/>
        </w:rPr>
        <w:t>ZZZS</w:t>
      </w:r>
      <w:r w:rsidRPr="00B166E6">
        <w:rPr>
          <w:rFonts w:ascii="Arial" w:hAnsi="Arial" w:cs="Arial"/>
          <w:sz w:val="20"/>
          <w:szCs w:val="20"/>
        </w:rPr>
        <w:t xml:space="preserve"> je organiziran tako, da zagotavlja nemoteno opravljanje strokovnih, informacijskih, administrativnih, nadzorstvenih in drugih nalog, ki so potrebne za izvajanje obveznega zavarovanja za DO. V četrtem odstavku je določeno, da </w:t>
      </w:r>
      <w:r w:rsidR="00884553">
        <w:rPr>
          <w:rFonts w:ascii="Arial" w:hAnsi="Arial" w:cs="Arial"/>
          <w:sz w:val="20"/>
          <w:szCs w:val="20"/>
        </w:rPr>
        <w:t>ZZZS</w:t>
      </w:r>
      <w:r w:rsidRPr="00B166E6">
        <w:rPr>
          <w:rFonts w:ascii="Arial" w:hAnsi="Arial" w:cs="Arial"/>
          <w:sz w:val="20"/>
          <w:szCs w:val="20"/>
        </w:rPr>
        <w:t xml:space="preserve"> dejavnost obveznega zavarovanja za DO iz</w:t>
      </w:r>
      <w:r w:rsidR="00C82799">
        <w:rPr>
          <w:rFonts w:ascii="Arial" w:hAnsi="Arial" w:cs="Arial"/>
          <w:sz w:val="20"/>
          <w:szCs w:val="20"/>
        </w:rPr>
        <w:t>v</w:t>
      </w:r>
      <w:r w:rsidRPr="00B166E6">
        <w:rPr>
          <w:rFonts w:ascii="Arial" w:hAnsi="Arial" w:cs="Arial"/>
          <w:sz w:val="20"/>
          <w:szCs w:val="20"/>
        </w:rPr>
        <w:t>a</w:t>
      </w:r>
      <w:r w:rsidR="00C82799">
        <w:rPr>
          <w:rFonts w:ascii="Arial" w:hAnsi="Arial" w:cs="Arial"/>
          <w:sz w:val="20"/>
          <w:szCs w:val="20"/>
        </w:rPr>
        <w:t>j</w:t>
      </w:r>
      <w:r w:rsidRPr="00B166E6">
        <w:rPr>
          <w:rFonts w:ascii="Arial" w:hAnsi="Arial" w:cs="Arial"/>
          <w:sz w:val="20"/>
          <w:szCs w:val="20"/>
        </w:rPr>
        <w:t xml:space="preserve">a v okviru svojih organizacijskih enot tako, da je javna služba dostopna vsem zavarovanim osebam. V tem členu so tudi taksativno naštete naloge </w:t>
      </w:r>
      <w:r w:rsidR="00884553">
        <w:rPr>
          <w:rFonts w:ascii="Arial" w:hAnsi="Arial" w:cs="Arial"/>
          <w:sz w:val="20"/>
          <w:szCs w:val="20"/>
        </w:rPr>
        <w:t>ZZZS</w:t>
      </w:r>
      <w:r w:rsidRPr="00B166E6">
        <w:rPr>
          <w:rFonts w:ascii="Arial" w:hAnsi="Arial" w:cs="Arial"/>
          <w:sz w:val="20"/>
          <w:szCs w:val="20"/>
        </w:rPr>
        <w:t xml:space="preserve"> kot nosilca obveznega zavarovanja za DO v Republiki Sloveniji.</w:t>
      </w:r>
    </w:p>
    <w:p w14:paraId="0BE389FD" w14:textId="77777777" w:rsidR="00184C5B" w:rsidRPr="00B166E6" w:rsidRDefault="00184C5B" w:rsidP="00184C5B">
      <w:pPr>
        <w:tabs>
          <w:tab w:val="left" w:pos="0"/>
          <w:tab w:val="left" w:pos="567"/>
        </w:tabs>
        <w:jc w:val="both"/>
        <w:rPr>
          <w:rFonts w:ascii="Arial" w:hAnsi="Arial" w:cs="Arial"/>
          <w:sz w:val="20"/>
          <w:szCs w:val="20"/>
        </w:rPr>
      </w:pPr>
    </w:p>
    <w:p w14:paraId="33315666" w14:textId="16C55FF0"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_Ref71009584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88</w:t>
      </w:r>
      <w:r>
        <w:rPr>
          <w:rFonts w:ascii="Arial" w:hAnsi="Arial" w:cs="Arial"/>
          <w:b/>
          <w:bCs/>
          <w:sz w:val="20"/>
          <w:szCs w:val="20"/>
        </w:rPr>
        <w:fldChar w:fldCharType="end"/>
      </w:r>
      <w:r w:rsidRPr="00B166E6">
        <w:rPr>
          <w:rFonts w:ascii="Arial" w:hAnsi="Arial" w:cs="Arial"/>
          <w:b/>
          <w:bCs/>
          <w:sz w:val="20"/>
          <w:szCs w:val="20"/>
        </w:rPr>
        <w:t>. členu</w:t>
      </w:r>
    </w:p>
    <w:p w14:paraId="06CC5655"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(organizacijska in statusna vprašanja)</w:t>
      </w:r>
    </w:p>
    <w:p w14:paraId="6818B519" w14:textId="77777777" w:rsidR="00184C5B" w:rsidRPr="00B166E6" w:rsidRDefault="00184C5B" w:rsidP="00184C5B">
      <w:pPr>
        <w:tabs>
          <w:tab w:val="left" w:pos="0"/>
          <w:tab w:val="left" w:pos="567"/>
        </w:tabs>
        <w:jc w:val="both"/>
        <w:rPr>
          <w:rFonts w:ascii="Arial" w:hAnsi="Arial" w:cs="Arial"/>
          <w:b/>
          <w:bCs/>
          <w:sz w:val="20"/>
          <w:szCs w:val="20"/>
        </w:rPr>
      </w:pPr>
    </w:p>
    <w:p w14:paraId="16E85F18"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se za organizacijska in statusna vprašanja, pooblastila v pravnem prometu, premoženje </w:t>
      </w:r>
      <w:r w:rsidR="00D933CD">
        <w:rPr>
          <w:rFonts w:ascii="Arial" w:hAnsi="Arial" w:cs="Arial"/>
          <w:sz w:val="20"/>
          <w:szCs w:val="20"/>
        </w:rPr>
        <w:t>ZZZS</w:t>
      </w:r>
      <w:r w:rsidRPr="00B166E6">
        <w:rPr>
          <w:rFonts w:ascii="Arial" w:hAnsi="Arial" w:cs="Arial"/>
          <w:sz w:val="20"/>
          <w:szCs w:val="20"/>
        </w:rPr>
        <w:t xml:space="preserve"> in druga vprašanja, ki niso urejena v tem zakonu, za izvajanje obveznega zavarovanja za DO uporabljajo predpisi, ki urejajo obvezno zdravstveno zavarovanje in zakona, ki ureja javne finance.  Podobno je določeno glede organov </w:t>
      </w:r>
      <w:r w:rsidR="00D933CD">
        <w:rPr>
          <w:rFonts w:ascii="Arial" w:hAnsi="Arial" w:cs="Arial"/>
          <w:sz w:val="20"/>
          <w:szCs w:val="20"/>
        </w:rPr>
        <w:t>ZZZS</w:t>
      </w:r>
      <w:r w:rsidRPr="00B166E6">
        <w:rPr>
          <w:rFonts w:ascii="Arial" w:hAnsi="Arial" w:cs="Arial"/>
          <w:sz w:val="20"/>
          <w:szCs w:val="20"/>
        </w:rPr>
        <w:t xml:space="preserve">, njihove sestave, postopka imenovanja, nalog in pristojnosti, načina delovanja na področju obveznega zavarovanja za DO, in sicer da se uporabljajo predpisi, ki urejajo obvezno zdravstveno zavarovanje in predpisi, ki urejajo organizacijo </w:t>
      </w:r>
      <w:r w:rsidR="00D933CD">
        <w:rPr>
          <w:rFonts w:ascii="Arial" w:hAnsi="Arial" w:cs="Arial"/>
          <w:sz w:val="20"/>
          <w:szCs w:val="20"/>
        </w:rPr>
        <w:t>ZZZS</w:t>
      </w:r>
      <w:r w:rsidRPr="00B166E6">
        <w:rPr>
          <w:rFonts w:ascii="Arial" w:hAnsi="Arial" w:cs="Arial"/>
          <w:sz w:val="20"/>
          <w:szCs w:val="20"/>
        </w:rPr>
        <w:t>, razen v delu, ki ga ureja ta zakon.</w:t>
      </w:r>
    </w:p>
    <w:p w14:paraId="6B94DB7B" w14:textId="77777777" w:rsidR="00184C5B" w:rsidRPr="00B166E6" w:rsidRDefault="00184C5B" w:rsidP="00184C5B">
      <w:pPr>
        <w:tabs>
          <w:tab w:val="left" w:pos="0"/>
          <w:tab w:val="left" w:pos="567"/>
        </w:tabs>
        <w:jc w:val="both"/>
        <w:rPr>
          <w:rFonts w:ascii="Arial" w:hAnsi="Arial" w:cs="Arial"/>
          <w:sz w:val="20"/>
          <w:szCs w:val="20"/>
        </w:rPr>
      </w:pPr>
    </w:p>
    <w:p w14:paraId="48B4EDA0" w14:textId="0B6EEB13"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sidR="0046355C">
        <w:rPr>
          <w:rFonts w:ascii="Arial" w:hAnsi="Arial" w:cs="Arial"/>
          <w:b/>
          <w:bCs/>
          <w:sz w:val="20"/>
          <w:szCs w:val="20"/>
        </w:rPr>
        <w:t xml:space="preserve"> </w:t>
      </w:r>
      <w:r w:rsidR="0046355C">
        <w:rPr>
          <w:rFonts w:ascii="Arial" w:hAnsi="Arial" w:cs="Arial"/>
          <w:b/>
          <w:bCs/>
          <w:sz w:val="20"/>
          <w:szCs w:val="20"/>
        </w:rPr>
        <w:fldChar w:fldCharType="begin"/>
      </w:r>
      <w:r w:rsidR="0046355C">
        <w:rPr>
          <w:rFonts w:ascii="Arial" w:hAnsi="Arial" w:cs="Arial"/>
          <w:b/>
          <w:bCs/>
          <w:sz w:val="20"/>
          <w:szCs w:val="20"/>
        </w:rPr>
        <w:instrText xml:space="preserve"> REF _Ref74166681 \r \h </w:instrText>
      </w:r>
      <w:r w:rsidR="0046355C">
        <w:rPr>
          <w:rFonts w:ascii="Arial" w:hAnsi="Arial" w:cs="Arial"/>
          <w:b/>
          <w:bCs/>
          <w:sz w:val="20"/>
          <w:szCs w:val="20"/>
        </w:rPr>
      </w:r>
      <w:r w:rsidR="0046355C">
        <w:rPr>
          <w:rFonts w:ascii="Arial" w:hAnsi="Arial" w:cs="Arial"/>
          <w:b/>
          <w:bCs/>
          <w:sz w:val="20"/>
          <w:szCs w:val="20"/>
        </w:rPr>
        <w:fldChar w:fldCharType="separate"/>
      </w:r>
      <w:r w:rsidR="0046355C">
        <w:rPr>
          <w:rFonts w:ascii="Arial" w:hAnsi="Arial" w:cs="Arial"/>
          <w:b/>
          <w:bCs/>
          <w:sz w:val="20"/>
          <w:szCs w:val="20"/>
        </w:rPr>
        <w:t>89</w:t>
      </w:r>
      <w:r w:rsidR="0046355C">
        <w:rPr>
          <w:rFonts w:ascii="Arial" w:hAnsi="Arial" w:cs="Arial"/>
          <w:b/>
          <w:bCs/>
          <w:sz w:val="20"/>
          <w:szCs w:val="20"/>
        </w:rPr>
        <w:fldChar w:fldCharType="end"/>
      </w:r>
      <w:r w:rsidRPr="00B166E6">
        <w:rPr>
          <w:rFonts w:ascii="Arial" w:hAnsi="Arial" w:cs="Arial"/>
          <w:b/>
          <w:bCs/>
          <w:sz w:val="20"/>
          <w:szCs w:val="20"/>
        </w:rPr>
        <w:t xml:space="preserve">. členu </w:t>
      </w:r>
    </w:p>
    <w:p w14:paraId="600CFB59"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 xml:space="preserve">(statut </w:t>
      </w:r>
      <w:r w:rsidR="00D933CD">
        <w:rPr>
          <w:rFonts w:ascii="Arial" w:hAnsi="Arial" w:cs="Arial"/>
          <w:b/>
          <w:bCs/>
          <w:sz w:val="20"/>
          <w:szCs w:val="20"/>
        </w:rPr>
        <w:t>ZZZS</w:t>
      </w:r>
      <w:r w:rsidRPr="00B166E6">
        <w:rPr>
          <w:rFonts w:ascii="Arial" w:hAnsi="Arial" w:cs="Arial"/>
          <w:b/>
          <w:bCs/>
          <w:sz w:val="20"/>
          <w:szCs w:val="20"/>
        </w:rPr>
        <w:t xml:space="preserve">) </w:t>
      </w:r>
    </w:p>
    <w:p w14:paraId="6D137892" w14:textId="77777777" w:rsidR="00184C5B" w:rsidRPr="00B166E6" w:rsidRDefault="00184C5B" w:rsidP="00184C5B">
      <w:pPr>
        <w:tabs>
          <w:tab w:val="left" w:pos="0"/>
          <w:tab w:val="left" w:pos="567"/>
        </w:tabs>
        <w:jc w:val="both"/>
        <w:rPr>
          <w:rFonts w:ascii="Arial" w:hAnsi="Arial" w:cs="Arial"/>
          <w:b/>
          <w:bCs/>
          <w:sz w:val="20"/>
          <w:szCs w:val="20"/>
        </w:rPr>
      </w:pPr>
    </w:p>
    <w:p w14:paraId="1F0560D1"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V tem členu so opredeljene vsebine Statuta </w:t>
      </w:r>
      <w:r w:rsidR="00D933CD">
        <w:rPr>
          <w:rFonts w:ascii="Arial" w:hAnsi="Arial" w:cs="Arial"/>
          <w:sz w:val="20"/>
          <w:szCs w:val="20"/>
        </w:rPr>
        <w:t>ZZZS</w:t>
      </w:r>
      <w:r w:rsidRPr="00B166E6">
        <w:rPr>
          <w:rFonts w:ascii="Arial" w:hAnsi="Arial" w:cs="Arial"/>
          <w:sz w:val="20"/>
          <w:szCs w:val="20"/>
        </w:rPr>
        <w:t xml:space="preserve"> s področja DO</w:t>
      </w:r>
      <w:r w:rsidR="00D933CD">
        <w:rPr>
          <w:rFonts w:ascii="Arial" w:hAnsi="Arial" w:cs="Arial"/>
          <w:sz w:val="20"/>
          <w:szCs w:val="20"/>
        </w:rPr>
        <w:t xml:space="preserve"> in uporaba predpisa, ki ureja obvezno zdravstveno zavarovanje, če vsebine vprašanj, ki se nanašajo na statut </w:t>
      </w:r>
      <w:r w:rsidR="00884553">
        <w:rPr>
          <w:rFonts w:ascii="Arial" w:hAnsi="Arial" w:cs="Arial"/>
          <w:sz w:val="20"/>
          <w:szCs w:val="20"/>
        </w:rPr>
        <w:t>ZZZS</w:t>
      </w:r>
      <w:r w:rsidR="00C102C7">
        <w:rPr>
          <w:rFonts w:ascii="Arial" w:hAnsi="Arial" w:cs="Arial"/>
          <w:sz w:val="20"/>
          <w:szCs w:val="20"/>
        </w:rPr>
        <w:t>,</w:t>
      </w:r>
      <w:r w:rsidR="00D933CD">
        <w:rPr>
          <w:rFonts w:ascii="Arial" w:hAnsi="Arial" w:cs="Arial"/>
          <w:sz w:val="20"/>
          <w:szCs w:val="20"/>
        </w:rPr>
        <w:t xml:space="preserve"> niso urejena v tem zakonu. </w:t>
      </w:r>
    </w:p>
    <w:p w14:paraId="2C5FFB6F" w14:textId="77777777" w:rsidR="00184C5B" w:rsidRPr="00B166E6" w:rsidRDefault="00184C5B" w:rsidP="00184C5B">
      <w:pPr>
        <w:tabs>
          <w:tab w:val="left" w:pos="0"/>
          <w:tab w:val="left" w:pos="567"/>
        </w:tabs>
        <w:jc w:val="both"/>
        <w:rPr>
          <w:rFonts w:ascii="Arial" w:hAnsi="Arial" w:cs="Arial"/>
          <w:sz w:val="20"/>
          <w:szCs w:val="20"/>
        </w:rPr>
      </w:pPr>
    </w:p>
    <w:p w14:paraId="793D8C11" w14:textId="096AF195"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_Ref71009613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90</w:t>
      </w:r>
      <w:r>
        <w:rPr>
          <w:rFonts w:ascii="Arial" w:hAnsi="Arial" w:cs="Arial"/>
          <w:b/>
          <w:bCs/>
          <w:sz w:val="20"/>
          <w:szCs w:val="20"/>
        </w:rPr>
        <w:fldChar w:fldCharType="end"/>
      </w:r>
      <w:r w:rsidRPr="00B166E6">
        <w:rPr>
          <w:rFonts w:ascii="Arial" w:hAnsi="Arial" w:cs="Arial"/>
          <w:b/>
          <w:bCs/>
          <w:sz w:val="20"/>
          <w:szCs w:val="20"/>
        </w:rPr>
        <w:t>. členu</w:t>
      </w:r>
    </w:p>
    <w:p w14:paraId="4933519A"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 xml:space="preserve">(direktor za </w:t>
      </w:r>
      <w:r w:rsidR="00C102C7">
        <w:rPr>
          <w:rFonts w:ascii="Arial" w:hAnsi="Arial" w:cs="Arial"/>
          <w:b/>
          <w:bCs/>
          <w:sz w:val="20"/>
          <w:szCs w:val="20"/>
        </w:rPr>
        <w:t xml:space="preserve">področje </w:t>
      </w:r>
      <w:r w:rsidRPr="00B166E6">
        <w:rPr>
          <w:rFonts w:ascii="Arial" w:hAnsi="Arial" w:cs="Arial"/>
          <w:b/>
          <w:bCs/>
          <w:sz w:val="20"/>
          <w:szCs w:val="20"/>
        </w:rPr>
        <w:t>DO)</w:t>
      </w:r>
    </w:p>
    <w:p w14:paraId="50CE4A4D" w14:textId="77777777" w:rsidR="00184C5B" w:rsidRPr="00B166E6" w:rsidRDefault="00184C5B" w:rsidP="00184C5B">
      <w:pPr>
        <w:tabs>
          <w:tab w:val="left" w:pos="0"/>
          <w:tab w:val="left" w:pos="567"/>
        </w:tabs>
        <w:jc w:val="both"/>
        <w:rPr>
          <w:rFonts w:ascii="Arial" w:hAnsi="Arial" w:cs="Arial"/>
          <w:b/>
          <w:bCs/>
          <w:sz w:val="20"/>
          <w:szCs w:val="20"/>
        </w:rPr>
      </w:pPr>
    </w:p>
    <w:p w14:paraId="15053F25"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Člen določa, da generalni direktor </w:t>
      </w:r>
      <w:r w:rsidR="00884553">
        <w:rPr>
          <w:rFonts w:ascii="Arial" w:hAnsi="Arial" w:cs="Arial"/>
          <w:sz w:val="20"/>
          <w:szCs w:val="20"/>
        </w:rPr>
        <w:t>ZZZS</w:t>
      </w:r>
      <w:r w:rsidRPr="00B166E6">
        <w:rPr>
          <w:rFonts w:ascii="Arial" w:hAnsi="Arial" w:cs="Arial"/>
          <w:sz w:val="20"/>
          <w:szCs w:val="20"/>
        </w:rPr>
        <w:t xml:space="preserve"> za področje DO imenuje direktorja</w:t>
      </w:r>
      <w:r w:rsidR="00C102C7">
        <w:rPr>
          <w:rFonts w:ascii="Arial" w:hAnsi="Arial" w:cs="Arial"/>
          <w:sz w:val="20"/>
          <w:szCs w:val="20"/>
        </w:rPr>
        <w:t>.</w:t>
      </w:r>
      <w:r w:rsidRPr="00B166E6">
        <w:rPr>
          <w:rFonts w:ascii="Arial" w:hAnsi="Arial" w:cs="Arial"/>
          <w:sz w:val="20"/>
          <w:szCs w:val="20"/>
        </w:rPr>
        <w:t xml:space="preserve"> </w:t>
      </w:r>
      <w:r w:rsidR="00C102C7">
        <w:rPr>
          <w:rFonts w:ascii="Arial" w:hAnsi="Arial" w:cs="Arial"/>
          <w:sz w:val="20"/>
          <w:szCs w:val="20"/>
        </w:rPr>
        <w:t>P</w:t>
      </w:r>
      <w:r>
        <w:rPr>
          <w:rFonts w:ascii="Arial" w:hAnsi="Arial" w:cs="Arial"/>
          <w:sz w:val="20"/>
          <w:szCs w:val="20"/>
        </w:rPr>
        <w:t>ogoji</w:t>
      </w:r>
      <w:r w:rsidR="00C102C7">
        <w:rPr>
          <w:rFonts w:ascii="Arial" w:hAnsi="Arial" w:cs="Arial"/>
          <w:sz w:val="20"/>
          <w:szCs w:val="20"/>
        </w:rPr>
        <w:t>, ki jih mora izpolnjevati direktor za področje DO, in njegove naloge podrobneje določi statut ZZZS.</w:t>
      </w:r>
      <w:r>
        <w:rPr>
          <w:rFonts w:ascii="Arial" w:hAnsi="Arial" w:cs="Arial"/>
          <w:sz w:val="20"/>
          <w:szCs w:val="20"/>
        </w:rPr>
        <w:t xml:space="preserve"> </w:t>
      </w:r>
    </w:p>
    <w:p w14:paraId="055439C0" w14:textId="77777777" w:rsidR="00184C5B" w:rsidRPr="00B166E6" w:rsidRDefault="00184C5B" w:rsidP="00184C5B">
      <w:pPr>
        <w:tabs>
          <w:tab w:val="left" w:pos="0"/>
          <w:tab w:val="left" w:pos="567"/>
        </w:tabs>
        <w:jc w:val="both"/>
        <w:rPr>
          <w:rFonts w:ascii="Arial" w:hAnsi="Arial" w:cs="Arial"/>
          <w:sz w:val="20"/>
          <w:szCs w:val="20"/>
        </w:rPr>
      </w:pPr>
    </w:p>
    <w:p w14:paraId="0B381CEC" w14:textId="541075DB"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 xml:space="preserve">K </w:t>
      </w:r>
      <w:r w:rsidRPr="00B166E6">
        <w:rPr>
          <w:rFonts w:ascii="Arial" w:hAnsi="Arial" w:cs="Arial"/>
          <w:b/>
          <w:bCs/>
          <w:sz w:val="20"/>
          <w:szCs w:val="20"/>
        </w:rPr>
        <w:fldChar w:fldCharType="begin"/>
      </w:r>
      <w:r w:rsidRPr="00B166E6">
        <w:rPr>
          <w:rFonts w:ascii="Arial" w:hAnsi="Arial" w:cs="Arial"/>
          <w:b/>
          <w:bCs/>
          <w:sz w:val="20"/>
          <w:szCs w:val="20"/>
        </w:rPr>
        <w:instrText xml:space="preserve"> REF _Ref70960990 \r \h </w:instrText>
      </w:r>
      <w:r>
        <w:rPr>
          <w:rFonts w:ascii="Arial" w:hAnsi="Arial" w:cs="Arial"/>
          <w:b/>
          <w:bCs/>
          <w:sz w:val="20"/>
          <w:szCs w:val="20"/>
        </w:rPr>
        <w:instrText xml:space="preserve"> \* MERGEFORMAT </w:instrText>
      </w:r>
      <w:r w:rsidRPr="00B166E6">
        <w:rPr>
          <w:rFonts w:ascii="Arial" w:hAnsi="Arial" w:cs="Arial"/>
          <w:b/>
          <w:bCs/>
          <w:sz w:val="20"/>
          <w:szCs w:val="20"/>
        </w:rPr>
      </w:r>
      <w:r w:rsidRPr="00B166E6">
        <w:rPr>
          <w:rFonts w:ascii="Arial" w:hAnsi="Arial" w:cs="Arial"/>
          <w:b/>
          <w:bCs/>
          <w:sz w:val="20"/>
          <w:szCs w:val="20"/>
        </w:rPr>
        <w:fldChar w:fldCharType="separate"/>
      </w:r>
      <w:r w:rsidR="00E638C1">
        <w:rPr>
          <w:rFonts w:ascii="Arial" w:hAnsi="Arial" w:cs="Arial"/>
          <w:b/>
          <w:bCs/>
          <w:sz w:val="20"/>
          <w:szCs w:val="20"/>
        </w:rPr>
        <w:t>91</w:t>
      </w:r>
      <w:r w:rsidRPr="00B166E6">
        <w:rPr>
          <w:rFonts w:ascii="Arial" w:hAnsi="Arial" w:cs="Arial"/>
          <w:b/>
          <w:bCs/>
          <w:sz w:val="20"/>
          <w:szCs w:val="20"/>
        </w:rPr>
        <w:fldChar w:fldCharType="end"/>
      </w:r>
      <w:r w:rsidRPr="00B166E6">
        <w:rPr>
          <w:rFonts w:ascii="Arial" w:hAnsi="Arial" w:cs="Arial"/>
          <w:b/>
          <w:bCs/>
          <w:sz w:val="20"/>
          <w:szCs w:val="20"/>
        </w:rPr>
        <w:t xml:space="preserve">. členu </w:t>
      </w:r>
    </w:p>
    <w:p w14:paraId="02BA369F" w14:textId="77777777" w:rsidR="00184C5B" w:rsidRPr="00B166E6" w:rsidRDefault="00184C5B" w:rsidP="00184C5B">
      <w:pPr>
        <w:tabs>
          <w:tab w:val="left" w:pos="0"/>
          <w:tab w:val="left" w:pos="567"/>
        </w:tabs>
        <w:jc w:val="both"/>
        <w:rPr>
          <w:rFonts w:ascii="Arial" w:hAnsi="Arial" w:cs="Arial"/>
          <w:b/>
          <w:bCs/>
          <w:sz w:val="20"/>
          <w:szCs w:val="20"/>
        </w:rPr>
      </w:pPr>
      <w:r w:rsidRPr="00B166E6">
        <w:rPr>
          <w:rFonts w:ascii="Arial" w:hAnsi="Arial" w:cs="Arial"/>
          <w:b/>
          <w:bCs/>
          <w:sz w:val="20"/>
          <w:szCs w:val="20"/>
        </w:rPr>
        <w:t>(</w:t>
      </w:r>
      <w:r w:rsidRPr="008D617C">
        <w:rPr>
          <w:rFonts w:ascii="Arial" w:hAnsi="Arial" w:cs="Arial"/>
          <w:b/>
          <w:bCs/>
          <w:sz w:val="20"/>
          <w:szCs w:val="20"/>
        </w:rPr>
        <w:t>vstopne točke za DO in delavci vstopnih točk</w:t>
      </w:r>
      <w:r w:rsidRPr="00B166E6">
        <w:rPr>
          <w:rFonts w:ascii="Arial" w:hAnsi="Arial" w:cs="Arial"/>
          <w:b/>
          <w:bCs/>
          <w:sz w:val="20"/>
          <w:szCs w:val="20"/>
        </w:rPr>
        <w:t>)</w:t>
      </w:r>
    </w:p>
    <w:p w14:paraId="3CCE1DAC" w14:textId="77777777" w:rsidR="00184C5B" w:rsidRPr="00B166E6" w:rsidRDefault="00184C5B" w:rsidP="00184C5B">
      <w:pPr>
        <w:tabs>
          <w:tab w:val="left" w:pos="0"/>
          <w:tab w:val="left" w:pos="567"/>
        </w:tabs>
        <w:jc w:val="both"/>
        <w:rPr>
          <w:rFonts w:ascii="Arial" w:hAnsi="Arial" w:cs="Arial"/>
          <w:b/>
          <w:bCs/>
          <w:sz w:val="20"/>
          <w:szCs w:val="20"/>
        </w:rPr>
      </w:pPr>
    </w:p>
    <w:p w14:paraId="4A5513E5" w14:textId="77777777" w:rsidR="00184C5B" w:rsidRPr="00B166E6" w:rsidRDefault="00184C5B" w:rsidP="00184C5B">
      <w:pPr>
        <w:tabs>
          <w:tab w:val="left" w:pos="0"/>
          <w:tab w:val="left" w:pos="567"/>
        </w:tabs>
        <w:jc w:val="both"/>
        <w:rPr>
          <w:rFonts w:ascii="Arial" w:hAnsi="Arial" w:cs="Arial"/>
          <w:sz w:val="20"/>
          <w:szCs w:val="20"/>
        </w:rPr>
      </w:pPr>
      <w:r w:rsidRPr="00B166E6">
        <w:rPr>
          <w:rFonts w:ascii="Arial" w:hAnsi="Arial" w:cs="Arial"/>
          <w:sz w:val="20"/>
          <w:szCs w:val="20"/>
        </w:rPr>
        <w:t xml:space="preserve">Ta člen določa, da </w:t>
      </w:r>
      <w:r w:rsidR="00A13CD4">
        <w:rPr>
          <w:rFonts w:ascii="Arial" w:hAnsi="Arial" w:cs="Arial"/>
          <w:sz w:val="20"/>
          <w:szCs w:val="20"/>
        </w:rPr>
        <w:t>ZZZS</w:t>
      </w:r>
      <w:r w:rsidRPr="00B166E6">
        <w:rPr>
          <w:rFonts w:ascii="Arial" w:hAnsi="Arial" w:cs="Arial"/>
          <w:sz w:val="20"/>
          <w:szCs w:val="20"/>
        </w:rPr>
        <w:t xml:space="preserve"> za izvajanje nalog v zvezi z uveljavljanjem pravic zavarovanih oseb do DO, ki se ločijo na strokovne in administrativne, </w:t>
      </w:r>
      <w:r w:rsidRPr="008D617C">
        <w:rPr>
          <w:rFonts w:ascii="Arial" w:hAnsi="Arial" w:cs="Arial"/>
          <w:bCs/>
          <w:sz w:val="20"/>
          <w:szCs w:val="20"/>
        </w:rPr>
        <w:t xml:space="preserve">organizira vstopne točke za DO, na katerih izvajanje naloge vstopnih točk zagotavljajo strokovni delavci </w:t>
      </w:r>
      <w:r w:rsidR="00A13CD4" w:rsidRPr="008D617C">
        <w:rPr>
          <w:rFonts w:ascii="Arial" w:hAnsi="Arial" w:cs="Arial"/>
          <w:bCs/>
          <w:sz w:val="20"/>
          <w:szCs w:val="20"/>
        </w:rPr>
        <w:t xml:space="preserve">ZZZS </w:t>
      </w:r>
      <w:r w:rsidRPr="008D617C">
        <w:rPr>
          <w:rFonts w:ascii="Arial" w:hAnsi="Arial" w:cs="Arial"/>
          <w:bCs/>
          <w:sz w:val="20"/>
          <w:szCs w:val="20"/>
        </w:rPr>
        <w:t xml:space="preserve">in upravno administrativni delavci. </w:t>
      </w:r>
      <w:r w:rsidRPr="00B166E6">
        <w:rPr>
          <w:rFonts w:ascii="Arial" w:hAnsi="Arial" w:cs="Arial"/>
          <w:sz w:val="20"/>
          <w:szCs w:val="20"/>
        </w:rPr>
        <w:t xml:space="preserve">Vstopna točka je hrbtenica sistema DO, saj na enem mestu omogoča pregled nad javno mrežo, </w:t>
      </w:r>
      <w:r w:rsidR="0093438C">
        <w:rPr>
          <w:rFonts w:ascii="Arial" w:hAnsi="Arial" w:cs="Arial"/>
          <w:sz w:val="20"/>
          <w:szCs w:val="20"/>
        </w:rPr>
        <w:t xml:space="preserve">v okviru vstopne toče se </w:t>
      </w:r>
      <w:r w:rsidRPr="00B166E6">
        <w:rPr>
          <w:rFonts w:ascii="Arial" w:hAnsi="Arial" w:cs="Arial"/>
          <w:sz w:val="20"/>
          <w:szCs w:val="20"/>
        </w:rPr>
        <w:t xml:space="preserve">odloča o pravicah do DO, nudi strokovno </w:t>
      </w:r>
      <w:r>
        <w:rPr>
          <w:rFonts w:ascii="Arial" w:hAnsi="Arial" w:cs="Arial"/>
          <w:sz w:val="20"/>
          <w:szCs w:val="20"/>
        </w:rPr>
        <w:t>svetovanje</w:t>
      </w:r>
      <w:r w:rsidRPr="00B166E6">
        <w:rPr>
          <w:rFonts w:ascii="Arial" w:hAnsi="Arial" w:cs="Arial"/>
          <w:sz w:val="20"/>
          <w:szCs w:val="20"/>
        </w:rPr>
        <w:t xml:space="preserve"> zavarovanim osebam in drugim deležnikom </w:t>
      </w:r>
      <w:r>
        <w:rPr>
          <w:rFonts w:ascii="Arial" w:hAnsi="Arial" w:cs="Arial"/>
          <w:sz w:val="20"/>
          <w:szCs w:val="20"/>
        </w:rPr>
        <w:t xml:space="preserve">v sistemu </w:t>
      </w:r>
      <w:r w:rsidRPr="00B166E6">
        <w:rPr>
          <w:rFonts w:ascii="Arial" w:hAnsi="Arial" w:cs="Arial"/>
          <w:sz w:val="20"/>
          <w:szCs w:val="20"/>
        </w:rPr>
        <w:t>DO.</w:t>
      </w:r>
    </w:p>
    <w:p w14:paraId="3CE922D1" w14:textId="77777777" w:rsidR="00184C5B" w:rsidRPr="00B166E6" w:rsidRDefault="00184C5B" w:rsidP="00184C5B">
      <w:pPr>
        <w:tabs>
          <w:tab w:val="left" w:pos="0"/>
          <w:tab w:val="left" w:pos="567"/>
        </w:tabs>
        <w:jc w:val="both"/>
        <w:rPr>
          <w:rFonts w:ascii="Arial" w:hAnsi="Arial" w:cs="Arial"/>
          <w:sz w:val="20"/>
          <w:szCs w:val="20"/>
        </w:rPr>
      </w:pPr>
    </w:p>
    <w:p w14:paraId="56E9719C" w14:textId="561953B3" w:rsidR="00184C5B" w:rsidRPr="00B166E6" w:rsidRDefault="001B0CB2" w:rsidP="00184C5B">
      <w:pPr>
        <w:tabs>
          <w:tab w:val="left" w:pos="0"/>
          <w:tab w:val="left" w:pos="567"/>
        </w:tabs>
        <w:jc w:val="both"/>
        <w:rPr>
          <w:rFonts w:ascii="Arial" w:hAnsi="Arial" w:cs="Arial"/>
          <w:sz w:val="20"/>
          <w:szCs w:val="20"/>
        </w:rPr>
      </w:pPr>
      <w:r>
        <w:rPr>
          <w:rFonts w:ascii="Arial" w:hAnsi="Arial" w:cs="Arial"/>
          <w:sz w:val="20"/>
          <w:szCs w:val="20"/>
        </w:rPr>
        <w:t>Č</w:t>
      </w:r>
      <w:r w:rsidR="00184C5B" w:rsidRPr="00B166E6">
        <w:rPr>
          <w:rFonts w:ascii="Arial" w:hAnsi="Arial" w:cs="Arial"/>
          <w:sz w:val="20"/>
          <w:szCs w:val="20"/>
        </w:rPr>
        <w:t>len določa</w:t>
      </w:r>
      <w:r>
        <w:rPr>
          <w:rFonts w:ascii="Arial" w:hAnsi="Arial" w:cs="Arial"/>
          <w:sz w:val="20"/>
          <w:szCs w:val="20"/>
        </w:rPr>
        <w:t xml:space="preserve"> tudi</w:t>
      </w:r>
      <w:r w:rsidR="00184C5B" w:rsidRPr="00B166E6">
        <w:rPr>
          <w:rFonts w:ascii="Arial" w:hAnsi="Arial" w:cs="Arial"/>
          <w:sz w:val="20"/>
          <w:szCs w:val="20"/>
        </w:rPr>
        <w:t xml:space="preserve">, kdo lahko izvaja </w:t>
      </w:r>
      <w:r w:rsidR="00184C5B">
        <w:rPr>
          <w:rFonts w:ascii="Arial" w:hAnsi="Arial" w:cs="Arial"/>
          <w:sz w:val="20"/>
          <w:szCs w:val="20"/>
        </w:rPr>
        <w:t>strokovne in administrativne naloge, pri čemer se morajo s</w:t>
      </w:r>
      <w:r w:rsidR="00184C5B" w:rsidRPr="00B166E6">
        <w:rPr>
          <w:rFonts w:ascii="Arial" w:hAnsi="Arial" w:cs="Arial"/>
          <w:sz w:val="20"/>
          <w:szCs w:val="20"/>
        </w:rPr>
        <w:t xml:space="preserve">trokovni delavci </w:t>
      </w:r>
      <w:r w:rsidR="00A13CD4">
        <w:rPr>
          <w:rFonts w:ascii="Arial" w:hAnsi="Arial" w:cs="Arial"/>
          <w:sz w:val="20"/>
          <w:szCs w:val="20"/>
        </w:rPr>
        <w:t>ZZZS</w:t>
      </w:r>
      <w:r w:rsidR="00184C5B">
        <w:rPr>
          <w:rFonts w:ascii="Arial" w:hAnsi="Arial" w:cs="Arial"/>
          <w:sz w:val="20"/>
          <w:szCs w:val="20"/>
        </w:rPr>
        <w:t xml:space="preserve"> za izvedbo ocene upravičenosti do DO dodatno usposobiti in svoja znanja obnavljati najmanj na</w:t>
      </w:r>
      <w:r w:rsidR="00184C5B" w:rsidRPr="00B166E6">
        <w:rPr>
          <w:rFonts w:ascii="Arial" w:hAnsi="Arial" w:cs="Arial"/>
          <w:sz w:val="20"/>
          <w:szCs w:val="20"/>
        </w:rPr>
        <w:t xml:space="preserve"> obdobje treh let. Namen usposabljanj strokovnih delavcev</w:t>
      </w:r>
      <w:r w:rsidR="00A13CD4">
        <w:rPr>
          <w:rFonts w:ascii="Arial" w:hAnsi="Arial" w:cs="Arial"/>
          <w:sz w:val="20"/>
          <w:szCs w:val="20"/>
        </w:rPr>
        <w:t xml:space="preserve"> ZZZS</w:t>
      </w:r>
      <w:r w:rsidR="00184C5B" w:rsidRPr="00B166E6">
        <w:rPr>
          <w:rFonts w:ascii="Arial" w:hAnsi="Arial" w:cs="Arial"/>
          <w:sz w:val="20"/>
          <w:szCs w:val="20"/>
        </w:rPr>
        <w:t xml:space="preserve"> je, da se usposobijo za uporabo ocenjevalne lestvice, seznanijo s specifikami oseb z različnimi oviranostmi, spoznajo delovanjem drugih služb na področju zdravstva in socialnega varstva, za učinkovito obravnavo upravičenca in svetovanje s ciljem čim boljšega informiranja o možnih podpornih ukrepih tudi za osebe, ki ne bodo dosegle praga upravičenosti do DO</w:t>
      </w:r>
      <w:r w:rsidR="00A13CD4">
        <w:rPr>
          <w:rFonts w:ascii="Arial" w:hAnsi="Arial" w:cs="Arial"/>
          <w:sz w:val="20"/>
          <w:szCs w:val="20"/>
        </w:rPr>
        <w:t xml:space="preserve"> ter svoja znanja in usposobljenost kontinuirano obnavljajo</w:t>
      </w:r>
      <w:r w:rsidR="00184C5B" w:rsidRPr="00B166E6">
        <w:rPr>
          <w:rFonts w:ascii="Arial" w:hAnsi="Arial" w:cs="Arial"/>
          <w:sz w:val="20"/>
          <w:szCs w:val="20"/>
        </w:rPr>
        <w:t xml:space="preserve">. </w:t>
      </w:r>
    </w:p>
    <w:p w14:paraId="54B844AA" w14:textId="77777777" w:rsidR="00184C5B" w:rsidRPr="00B166E6" w:rsidRDefault="00184C5B" w:rsidP="00184C5B">
      <w:pPr>
        <w:tabs>
          <w:tab w:val="left" w:pos="0"/>
          <w:tab w:val="left" w:pos="567"/>
        </w:tabs>
        <w:jc w:val="both"/>
        <w:rPr>
          <w:rFonts w:ascii="Arial" w:hAnsi="Arial" w:cs="Arial"/>
          <w:sz w:val="20"/>
          <w:szCs w:val="20"/>
        </w:rPr>
      </w:pPr>
    </w:p>
    <w:p w14:paraId="3C2F032D" w14:textId="360B839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_Ref494114751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92</w:t>
      </w:r>
      <w:r w:rsidRPr="00123AE1">
        <w:rPr>
          <w:rFonts w:ascii="Arial" w:hAnsi="Arial" w:cs="Arial"/>
          <w:b/>
          <w:bCs/>
          <w:sz w:val="20"/>
          <w:szCs w:val="20"/>
        </w:rPr>
        <w:fldChar w:fldCharType="end"/>
      </w:r>
      <w:r w:rsidRPr="00123AE1">
        <w:rPr>
          <w:rFonts w:ascii="Arial" w:hAnsi="Arial" w:cs="Arial"/>
          <w:b/>
          <w:bCs/>
          <w:sz w:val="20"/>
          <w:szCs w:val="20"/>
        </w:rPr>
        <w:t>. členu</w:t>
      </w:r>
    </w:p>
    <w:p w14:paraId="7299B1E2"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(zbirke podatkov na področju DO)</w:t>
      </w:r>
    </w:p>
    <w:p w14:paraId="0D4A1175" w14:textId="77777777" w:rsidR="00184C5B" w:rsidRPr="00123AE1" w:rsidRDefault="00184C5B" w:rsidP="00184C5B">
      <w:pPr>
        <w:tabs>
          <w:tab w:val="left" w:pos="0"/>
          <w:tab w:val="left" w:pos="567"/>
        </w:tabs>
        <w:jc w:val="both"/>
        <w:rPr>
          <w:rFonts w:ascii="Arial" w:hAnsi="Arial" w:cs="Arial"/>
          <w:b/>
          <w:bCs/>
          <w:sz w:val="20"/>
          <w:szCs w:val="20"/>
        </w:rPr>
      </w:pPr>
    </w:p>
    <w:p w14:paraId="6D8C6DC6" w14:textId="3297EB63"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Računsko sodišče Republike Slovenije je v svojem revizijskem poročilu št. 320-16/2017/33 z dne 16.</w:t>
      </w:r>
      <w:r w:rsidR="00A13CD4">
        <w:rPr>
          <w:rFonts w:ascii="Arial" w:hAnsi="Arial" w:cs="Arial"/>
          <w:sz w:val="20"/>
          <w:szCs w:val="20"/>
        </w:rPr>
        <w:t xml:space="preserve"> </w:t>
      </w:r>
      <w:r w:rsidRPr="00123AE1">
        <w:rPr>
          <w:rFonts w:ascii="Arial" w:hAnsi="Arial" w:cs="Arial"/>
          <w:sz w:val="20"/>
          <w:szCs w:val="20"/>
        </w:rPr>
        <w:t>9.</w:t>
      </w:r>
      <w:r w:rsidR="00A13CD4">
        <w:rPr>
          <w:rFonts w:ascii="Arial" w:hAnsi="Arial" w:cs="Arial"/>
          <w:sz w:val="20"/>
          <w:szCs w:val="20"/>
        </w:rPr>
        <w:t xml:space="preserve"> </w:t>
      </w:r>
      <w:r w:rsidRPr="00123AE1">
        <w:rPr>
          <w:rFonts w:ascii="Arial" w:hAnsi="Arial" w:cs="Arial"/>
          <w:sz w:val="20"/>
          <w:szCs w:val="20"/>
        </w:rPr>
        <w:t>2019 izpostavilo pomembnost sistematičnega in kontinuiranega zbiranja, evidentiranja, spremljanja in analiziranja podatkov.</w:t>
      </w:r>
      <w:r w:rsidR="00A13CD4">
        <w:rPr>
          <w:rFonts w:ascii="Arial" w:hAnsi="Arial" w:cs="Arial"/>
          <w:sz w:val="20"/>
          <w:szCs w:val="20"/>
        </w:rPr>
        <w:t xml:space="preserve"> Zbirke podatkov na področju DO </w:t>
      </w:r>
      <w:r w:rsidR="0093438C">
        <w:rPr>
          <w:rFonts w:ascii="Arial" w:hAnsi="Arial" w:cs="Arial"/>
          <w:sz w:val="20"/>
          <w:szCs w:val="20"/>
        </w:rPr>
        <w:t xml:space="preserve">so pomembne </w:t>
      </w:r>
      <w:r w:rsidRPr="00123AE1">
        <w:rPr>
          <w:rFonts w:ascii="Arial" w:hAnsi="Arial" w:cs="Arial"/>
          <w:sz w:val="20"/>
          <w:szCs w:val="20"/>
        </w:rPr>
        <w:t>za namene izvajanja obveznega zavarovanja za DO, spremljanje sistema DO, nadzora ter nekomercialno raziskovalne, analitične in statistične namene</w:t>
      </w:r>
      <w:r w:rsidR="0093438C">
        <w:rPr>
          <w:rFonts w:ascii="Arial" w:hAnsi="Arial" w:cs="Arial"/>
          <w:sz w:val="20"/>
          <w:szCs w:val="20"/>
        </w:rPr>
        <w:t>, pri čemer so nameni zbiranja in obdelovanja zbirk podatkov</w:t>
      </w:r>
      <w:r w:rsidR="00A13CD4">
        <w:rPr>
          <w:rFonts w:ascii="Arial" w:hAnsi="Arial" w:cs="Arial"/>
          <w:sz w:val="20"/>
          <w:szCs w:val="20"/>
        </w:rPr>
        <w:t xml:space="preserve"> določ</w:t>
      </w:r>
      <w:r w:rsidR="0093438C">
        <w:rPr>
          <w:rFonts w:ascii="Arial" w:hAnsi="Arial" w:cs="Arial"/>
          <w:sz w:val="20"/>
          <w:szCs w:val="20"/>
        </w:rPr>
        <w:t>eni</w:t>
      </w:r>
      <w:r w:rsidR="00A13CD4">
        <w:rPr>
          <w:rFonts w:ascii="Arial" w:hAnsi="Arial" w:cs="Arial"/>
          <w:sz w:val="20"/>
          <w:szCs w:val="20"/>
        </w:rPr>
        <w:t xml:space="preserve"> v prilogi št. </w:t>
      </w:r>
      <w:r w:rsidR="008578DA">
        <w:rPr>
          <w:rFonts w:ascii="Arial" w:hAnsi="Arial" w:cs="Arial"/>
          <w:sz w:val="20"/>
          <w:szCs w:val="20"/>
        </w:rPr>
        <w:t>1</w:t>
      </w:r>
      <w:r w:rsidR="00A13CD4">
        <w:rPr>
          <w:rFonts w:ascii="Arial" w:hAnsi="Arial" w:cs="Arial"/>
          <w:sz w:val="20"/>
          <w:szCs w:val="20"/>
        </w:rPr>
        <w:t xml:space="preserve"> tega zakona</w:t>
      </w:r>
      <w:r w:rsidR="0093438C">
        <w:rPr>
          <w:rFonts w:ascii="Arial" w:hAnsi="Arial" w:cs="Arial"/>
          <w:sz w:val="20"/>
          <w:szCs w:val="20"/>
        </w:rPr>
        <w:t>.</w:t>
      </w:r>
    </w:p>
    <w:p w14:paraId="3F5C2E94" w14:textId="77777777" w:rsidR="00184C5B" w:rsidRPr="00123AE1" w:rsidRDefault="00184C5B" w:rsidP="00184C5B">
      <w:pPr>
        <w:tabs>
          <w:tab w:val="left" w:pos="0"/>
          <w:tab w:val="left" w:pos="567"/>
        </w:tabs>
        <w:jc w:val="both"/>
        <w:rPr>
          <w:rFonts w:ascii="Arial" w:hAnsi="Arial" w:cs="Arial"/>
          <w:sz w:val="20"/>
          <w:szCs w:val="20"/>
        </w:rPr>
      </w:pPr>
    </w:p>
    <w:p w14:paraId="4E73C21A" w14:textId="61AC279A"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_Ref494706178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93</w:t>
      </w:r>
      <w:r w:rsidRPr="00123AE1">
        <w:rPr>
          <w:rFonts w:ascii="Arial" w:hAnsi="Arial" w:cs="Arial"/>
          <w:b/>
          <w:bCs/>
          <w:sz w:val="20"/>
          <w:szCs w:val="20"/>
        </w:rPr>
        <w:fldChar w:fldCharType="end"/>
      </w:r>
      <w:r w:rsidRPr="00123AE1">
        <w:rPr>
          <w:rFonts w:ascii="Arial" w:hAnsi="Arial" w:cs="Arial"/>
          <w:b/>
          <w:bCs/>
          <w:sz w:val="20"/>
          <w:szCs w:val="20"/>
        </w:rPr>
        <w:t>. členu</w:t>
      </w:r>
    </w:p>
    <w:p w14:paraId="49EA2D3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(povezovalni znak)</w:t>
      </w:r>
    </w:p>
    <w:p w14:paraId="37D5AC03" w14:textId="77777777" w:rsidR="00184C5B" w:rsidRPr="00123AE1" w:rsidRDefault="00184C5B" w:rsidP="00184C5B">
      <w:pPr>
        <w:tabs>
          <w:tab w:val="left" w:pos="0"/>
          <w:tab w:val="left" w:pos="567"/>
        </w:tabs>
        <w:jc w:val="both"/>
        <w:rPr>
          <w:rFonts w:ascii="Arial" w:hAnsi="Arial" w:cs="Arial"/>
          <w:b/>
          <w:bCs/>
          <w:sz w:val="20"/>
          <w:szCs w:val="20"/>
        </w:rPr>
      </w:pPr>
    </w:p>
    <w:p w14:paraId="1B34D3CC" w14:textId="63F9D227" w:rsidR="00184C5B" w:rsidRPr="00A94990"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vrste povezovalnih znakov, ki se lahko uporabljajo za namene enotne opredelitve, pridobivanja podatkov, povezovanja in druge obdelave zbirk v sistemu DO, in sicer se kot povezovalni znak uporabljajo enolične identifikacijske številke, tj. EMŠO, davčna številka oz</w:t>
      </w:r>
      <w:r w:rsidR="008578DA">
        <w:rPr>
          <w:rFonts w:ascii="Arial" w:hAnsi="Arial" w:cs="Arial"/>
          <w:sz w:val="20"/>
          <w:szCs w:val="20"/>
        </w:rPr>
        <w:t>iroma</w:t>
      </w:r>
      <w:r w:rsidRPr="00123AE1">
        <w:rPr>
          <w:rFonts w:ascii="Arial" w:hAnsi="Arial" w:cs="Arial"/>
          <w:sz w:val="20"/>
          <w:szCs w:val="20"/>
        </w:rPr>
        <w:t xml:space="preserve"> matična številka in ZZZS številka.</w:t>
      </w:r>
    </w:p>
    <w:p w14:paraId="54ADF161" w14:textId="77777777" w:rsidR="00184C5B" w:rsidRPr="00A94990" w:rsidRDefault="00184C5B" w:rsidP="00184C5B">
      <w:pPr>
        <w:tabs>
          <w:tab w:val="left" w:pos="0"/>
          <w:tab w:val="left" w:pos="567"/>
        </w:tabs>
        <w:jc w:val="both"/>
        <w:rPr>
          <w:rFonts w:ascii="Arial" w:hAnsi="Arial" w:cs="Arial"/>
          <w:sz w:val="20"/>
          <w:szCs w:val="20"/>
        </w:rPr>
      </w:pPr>
    </w:p>
    <w:p w14:paraId="3011FFE3" w14:textId="2EA0A59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_Ref494706191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94</w:t>
      </w:r>
      <w:r w:rsidRPr="00A94990">
        <w:rPr>
          <w:rFonts w:ascii="Arial" w:hAnsi="Arial" w:cs="Arial"/>
          <w:b/>
          <w:bCs/>
          <w:sz w:val="20"/>
          <w:szCs w:val="20"/>
        </w:rPr>
        <w:fldChar w:fldCharType="end"/>
      </w:r>
      <w:r w:rsidRPr="00A94990">
        <w:rPr>
          <w:rFonts w:ascii="Arial" w:hAnsi="Arial" w:cs="Arial"/>
          <w:b/>
          <w:bCs/>
          <w:sz w:val="20"/>
          <w:szCs w:val="20"/>
        </w:rPr>
        <w:t>. členu</w:t>
      </w:r>
    </w:p>
    <w:p w14:paraId="3D9285A6"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(uporabniki zbirk podatkov in dostop do podatkov)</w:t>
      </w:r>
    </w:p>
    <w:p w14:paraId="391E1782" w14:textId="77777777" w:rsidR="00184C5B" w:rsidRPr="00A94990" w:rsidRDefault="00184C5B" w:rsidP="00184C5B">
      <w:pPr>
        <w:tabs>
          <w:tab w:val="left" w:pos="0"/>
          <w:tab w:val="left" w:pos="567"/>
        </w:tabs>
        <w:jc w:val="both"/>
        <w:rPr>
          <w:rFonts w:ascii="Arial" w:hAnsi="Arial" w:cs="Arial"/>
          <w:b/>
          <w:bCs/>
          <w:sz w:val="20"/>
          <w:szCs w:val="20"/>
        </w:rPr>
      </w:pPr>
    </w:p>
    <w:p w14:paraId="0E9E828C" w14:textId="77777777" w:rsidR="00E91DFB" w:rsidRDefault="00184C5B" w:rsidP="00E91DFB">
      <w:pPr>
        <w:tabs>
          <w:tab w:val="left" w:pos="0"/>
          <w:tab w:val="left" w:pos="567"/>
        </w:tabs>
        <w:jc w:val="both"/>
        <w:rPr>
          <w:rFonts w:ascii="Arial" w:hAnsi="Arial" w:cs="Arial"/>
          <w:sz w:val="20"/>
          <w:szCs w:val="20"/>
        </w:rPr>
      </w:pPr>
      <w:r w:rsidRPr="00A94990">
        <w:rPr>
          <w:rFonts w:ascii="Arial" w:hAnsi="Arial" w:cs="Arial"/>
          <w:sz w:val="20"/>
          <w:szCs w:val="20"/>
        </w:rPr>
        <w:t>Člen določa, da so uporabnik</w:t>
      </w:r>
      <w:r>
        <w:rPr>
          <w:rFonts w:ascii="Arial" w:hAnsi="Arial" w:cs="Arial"/>
          <w:sz w:val="20"/>
          <w:szCs w:val="20"/>
        </w:rPr>
        <w:t>i</w:t>
      </w:r>
      <w:r w:rsidRPr="00A94990">
        <w:rPr>
          <w:rFonts w:ascii="Arial" w:hAnsi="Arial" w:cs="Arial"/>
          <w:sz w:val="20"/>
          <w:szCs w:val="20"/>
        </w:rPr>
        <w:t xml:space="preserve"> zbirk podatkov ministrstvo,</w:t>
      </w:r>
      <w:r w:rsidR="00A13CD4">
        <w:rPr>
          <w:rFonts w:ascii="Arial" w:hAnsi="Arial" w:cs="Arial"/>
          <w:sz w:val="20"/>
          <w:szCs w:val="20"/>
        </w:rPr>
        <w:t xml:space="preserve"> </w:t>
      </w:r>
      <w:r w:rsidR="00A13CD4" w:rsidRPr="00A13CD4">
        <w:rPr>
          <w:rFonts w:ascii="Arial" w:hAnsi="Arial" w:cs="Arial"/>
          <w:sz w:val="20"/>
          <w:szCs w:val="20"/>
        </w:rPr>
        <w:t>pristojno za zdravje</w:t>
      </w:r>
      <w:r w:rsidR="0093438C">
        <w:rPr>
          <w:rFonts w:ascii="Arial" w:hAnsi="Arial" w:cs="Arial"/>
          <w:sz w:val="20"/>
          <w:szCs w:val="20"/>
        </w:rPr>
        <w:t>,</w:t>
      </w:r>
      <w:r w:rsidRPr="00A94990">
        <w:rPr>
          <w:rFonts w:ascii="Arial" w:hAnsi="Arial" w:cs="Arial"/>
          <w:sz w:val="20"/>
          <w:szCs w:val="20"/>
        </w:rPr>
        <w:t xml:space="preserve"> </w:t>
      </w:r>
      <w:r>
        <w:rPr>
          <w:rFonts w:ascii="Arial" w:hAnsi="Arial" w:cs="Arial"/>
          <w:sz w:val="20"/>
          <w:szCs w:val="20"/>
        </w:rPr>
        <w:t xml:space="preserve">ministrstvo, pristojno za socialno varstvo, </w:t>
      </w:r>
      <w:r w:rsidR="00A13CD4">
        <w:rPr>
          <w:rFonts w:ascii="Arial" w:hAnsi="Arial" w:cs="Arial"/>
          <w:sz w:val="20"/>
          <w:szCs w:val="20"/>
        </w:rPr>
        <w:t>ZZZS</w:t>
      </w:r>
      <w:r w:rsidRPr="00A94990">
        <w:rPr>
          <w:rFonts w:ascii="Arial" w:hAnsi="Arial" w:cs="Arial"/>
          <w:sz w:val="20"/>
          <w:szCs w:val="20"/>
        </w:rPr>
        <w:t xml:space="preserve">, SURS, FURS, </w:t>
      </w:r>
      <w:r>
        <w:rPr>
          <w:rFonts w:ascii="Arial" w:hAnsi="Arial" w:cs="Arial"/>
          <w:sz w:val="20"/>
          <w:szCs w:val="20"/>
        </w:rPr>
        <w:t xml:space="preserve">NIJZ, </w:t>
      </w:r>
      <w:r w:rsidRPr="00233BA8">
        <w:rPr>
          <w:rFonts w:ascii="Arial" w:hAnsi="Arial" w:cs="Arial"/>
          <w:sz w:val="20"/>
          <w:szCs w:val="20"/>
        </w:rPr>
        <w:t>IRSSV</w:t>
      </w:r>
      <w:r>
        <w:rPr>
          <w:rFonts w:ascii="Arial" w:hAnsi="Arial" w:cs="Arial"/>
          <w:sz w:val="20"/>
          <w:szCs w:val="20"/>
        </w:rPr>
        <w:t xml:space="preserve">, </w:t>
      </w:r>
      <w:r w:rsidRPr="00A94990">
        <w:rPr>
          <w:rFonts w:ascii="Arial" w:hAnsi="Arial" w:cs="Arial"/>
          <w:sz w:val="20"/>
          <w:szCs w:val="20"/>
        </w:rPr>
        <w:t xml:space="preserve">strokovna javnost in zavarovane osebe. Določeno je </w:t>
      </w:r>
      <w:r>
        <w:rPr>
          <w:rFonts w:ascii="Arial" w:hAnsi="Arial" w:cs="Arial"/>
          <w:sz w:val="20"/>
          <w:szCs w:val="20"/>
        </w:rPr>
        <w:t xml:space="preserve">še, </w:t>
      </w:r>
      <w:r w:rsidRPr="00A94990">
        <w:rPr>
          <w:rFonts w:ascii="Arial" w:hAnsi="Arial" w:cs="Arial"/>
          <w:sz w:val="20"/>
          <w:szCs w:val="20"/>
        </w:rPr>
        <w:t>do katerih podatkov lahko dostopa posamez</w:t>
      </w:r>
      <w:r>
        <w:rPr>
          <w:rFonts w:ascii="Arial" w:hAnsi="Arial" w:cs="Arial"/>
          <w:sz w:val="20"/>
          <w:szCs w:val="20"/>
        </w:rPr>
        <w:t>en</w:t>
      </w:r>
      <w:r w:rsidRPr="00A94990">
        <w:rPr>
          <w:rFonts w:ascii="Arial" w:hAnsi="Arial" w:cs="Arial"/>
          <w:sz w:val="20"/>
          <w:szCs w:val="20"/>
        </w:rPr>
        <w:t xml:space="preserve"> uporabnik zbirk in za kakšne namene.</w:t>
      </w:r>
    </w:p>
    <w:p w14:paraId="3B1A55FC" w14:textId="77777777" w:rsidR="00E91DFB" w:rsidRDefault="00E91DFB" w:rsidP="00E91DFB">
      <w:pPr>
        <w:tabs>
          <w:tab w:val="left" w:pos="0"/>
          <w:tab w:val="left" w:pos="567"/>
        </w:tabs>
        <w:jc w:val="both"/>
        <w:rPr>
          <w:rFonts w:ascii="Arial" w:hAnsi="Arial" w:cs="Arial"/>
          <w:sz w:val="20"/>
          <w:szCs w:val="20"/>
        </w:rPr>
      </w:pPr>
    </w:p>
    <w:p w14:paraId="5278A6C6" w14:textId="7FF28AD0" w:rsidR="00184C5B" w:rsidRPr="00A94990" w:rsidRDefault="00E91DFB" w:rsidP="00184C5B">
      <w:pPr>
        <w:tabs>
          <w:tab w:val="left" w:pos="0"/>
          <w:tab w:val="left" w:pos="567"/>
        </w:tabs>
        <w:jc w:val="both"/>
        <w:rPr>
          <w:rFonts w:ascii="Arial" w:hAnsi="Arial" w:cs="Arial"/>
          <w:sz w:val="20"/>
          <w:szCs w:val="20"/>
        </w:rPr>
      </w:pPr>
      <w:r>
        <w:rPr>
          <w:rFonts w:ascii="Arial" w:hAnsi="Arial" w:cs="Arial"/>
          <w:sz w:val="20"/>
          <w:szCs w:val="20"/>
        </w:rPr>
        <w:t>Člen tudi določa, da m</w:t>
      </w:r>
      <w:r w:rsidRPr="00E91DFB">
        <w:rPr>
          <w:rFonts w:ascii="Arial" w:hAnsi="Arial" w:cs="Arial"/>
          <w:sz w:val="20"/>
          <w:szCs w:val="20"/>
        </w:rPr>
        <w:t>inistrstvo, pristojno za zdravje, odobri uporabo podatkov na podlagi vloge, v kateri je opisan namen uporabe podatkov, in podpisane izjave, s katero se upravičenec obveže, da bo podatke uporabljal le za namen, naveden v vlogi, in da bo ministrstvu posredoval izvod raziskovalnega dela.</w:t>
      </w:r>
      <w:r>
        <w:rPr>
          <w:rFonts w:ascii="Arial" w:hAnsi="Arial" w:cs="Arial"/>
          <w:sz w:val="20"/>
          <w:szCs w:val="20"/>
        </w:rPr>
        <w:t xml:space="preserve"> Namen določbe je v vzpostavitvi baze raziskovalnih, strokovnih in znanstvenih del s področja DO, ki so dostopna zainteresirani javnosti in pripomorejo k razvoju področja DO.</w:t>
      </w:r>
    </w:p>
    <w:p w14:paraId="79A2DDE1" w14:textId="77777777" w:rsidR="00184C5B" w:rsidRPr="00A94990" w:rsidRDefault="00184C5B" w:rsidP="00184C5B">
      <w:pPr>
        <w:tabs>
          <w:tab w:val="left" w:pos="0"/>
          <w:tab w:val="left" w:pos="567"/>
        </w:tabs>
        <w:jc w:val="both"/>
        <w:rPr>
          <w:rFonts w:ascii="Arial" w:hAnsi="Arial" w:cs="Arial"/>
          <w:b/>
          <w:bCs/>
          <w:sz w:val="20"/>
          <w:szCs w:val="20"/>
        </w:rPr>
      </w:pPr>
    </w:p>
    <w:p w14:paraId="78270CC7" w14:textId="08B54465"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_Ref494706203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95</w:t>
      </w:r>
      <w:r w:rsidRPr="00A94990">
        <w:rPr>
          <w:rFonts w:ascii="Arial" w:hAnsi="Arial" w:cs="Arial"/>
          <w:b/>
          <w:bCs/>
          <w:sz w:val="20"/>
          <w:szCs w:val="20"/>
        </w:rPr>
        <w:fldChar w:fldCharType="end"/>
      </w:r>
      <w:r w:rsidRPr="00A94990">
        <w:rPr>
          <w:rFonts w:ascii="Arial" w:hAnsi="Arial" w:cs="Arial"/>
          <w:b/>
          <w:bCs/>
          <w:sz w:val="20"/>
          <w:szCs w:val="20"/>
        </w:rPr>
        <w:t>. členu</w:t>
      </w:r>
    </w:p>
    <w:p w14:paraId="0D221ADE"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w:t>
      </w:r>
      <w:r w:rsidR="00995622">
        <w:rPr>
          <w:rFonts w:ascii="Arial" w:hAnsi="Arial" w:cs="Arial"/>
          <w:b/>
          <w:bCs/>
          <w:sz w:val="20"/>
          <w:szCs w:val="20"/>
        </w:rPr>
        <w:t>način dostopa do podatkov</w:t>
      </w:r>
      <w:r w:rsidRPr="00A94990">
        <w:rPr>
          <w:rFonts w:ascii="Arial" w:hAnsi="Arial" w:cs="Arial"/>
          <w:b/>
          <w:bCs/>
          <w:sz w:val="20"/>
          <w:szCs w:val="20"/>
        </w:rPr>
        <w:t>)</w:t>
      </w:r>
    </w:p>
    <w:p w14:paraId="706D71C4" w14:textId="77777777" w:rsidR="00184C5B" w:rsidRPr="00A94990" w:rsidRDefault="00184C5B" w:rsidP="00184C5B">
      <w:pPr>
        <w:tabs>
          <w:tab w:val="left" w:pos="0"/>
          <w:tab w:val="left" w:pos="567"/>
        </w:tabs>
        <w:jc w:val="both"/>
        <w:rPr>
          <w:rFonts w:ascii="Arial" w:hAnsi="Arial" w:cs="Arial"/>
          <w:b/>
          <w:bCs/>
          <w:sz w:val="20"/>
          <w:szCs w:val="20"/>
        </w:rPr>
      </w:pPr>
    </w:p>
    <w:p w14:paraId="31B2521B" w14:textId="77777777" w:rsidR="00184C5B" w:rsidRDefault="00184C5B" w:rsidP="00184C5B">
      <w:pPr>
        <w:tabs>
          <w:tab w:val="left" w:pos="0"/>
          <w:tab w:val="left" w:pos="567"/>
        </w:tabs>
        <w:jc w:val="both"/>
        <w:rPr>
          <w:rFonts w:ascii="Arial" w:hAnsi="Arial" w:cs="Arial"/>
          <w:sz w:val="20"/>
          <w:szCs w:val="20"/>
        </w:rPr>
      </w:pPr>
      <w:r>
        <w:rPr>
          <w:rFonts w:ascii="Arial" w:hAnsi="Arial" w:cs="Arial"/>
          <w:sz w:val="20"/>
          <w:szCs w:val="20"/>
        </w:rPr>
        <w:t>M</w:t>
      </w:r>
      <w:r w:rsidRPr="00A94990">
        <w:rPr>
          <w:rFonts w:ascii="Arial" w:hAnsi="Arial" w:cs="Arial"/>
          <w:sz w:val="20"/>
          <w:szCs w:val="20"/>
        </w:rPr>
        <w:t>inistrstvo,</w:t>
      </w:r>
      <w:r w:rsidR="00A13CD4">
        <w:rPr>
          <w:rFonts w:ascii="Arial" w:hAnsi="Arial" w:cs="Arial"/>
          <w:sz w:val="20"/>
          <w:szCs w:val="20"/>
        </w:rPr>
        <w:t xml:space="preserve"> pristojno za zdravje</w:t>
      </w:r>
      <w:r w:rsidR="0093438C">
        <w:rPr>
          <w:rFonts w:ascii="Arial" w:hAnsi="Arial" w:cs="Arial"/>
          <w:sz w:val="20"/>
          <w:szCs w:val="20"/>
        </w:rPr>
        <w:t>,</w:t>
      </w:r>
      <w:r w:rsidRPr="00A94990">
        <w:rPr>
          <w:rFonts w:ascii="Arial" w:hAnsi="Arial" w:cs="Arial"/>
          <w:sz w:val="20"/>
          <w:szCs w:val="20"/>
        </w:rPr>
        <w:t xml:space="preserve"> </w:t>
      </w:r>
      <w:r>
        <w:rPr>
          <w:rFonts w:ascii="Arial" w:hAnsi="Arial" w:cs="Arial"/>
          <w:sz w:val="20"/>
          <w:szCs w:val="20"/>
        </w:rPr>
        <w:t xml:space="preserve">ministrstvo, pristojno za socialno varstvo, </w:t>
      </w:r>
      <w:r w:rsidR="00A13CD4">
        <w:rPr>
          <w:rFonts w:ascii="Arial" w:hAnsi="Arial" w:cs="Arial"/>
          <w:sz w:val="20"/>
          <w:szCs w:val="20"/>
        </w:rPr>
        <w:t>ZZZS</w:t>
      </w:r>
      <w:r>
        <w:rPr>
          <w:rFonts w:ascii="Arial" w:hAnsi="Arial" w:cs="Arial"/>
          <w:sz w:val="20"/>
          <w:szCs w:val="20"/>
        </w:rPr>
        <w:t xml:space="preserve"> </w:t>
      </w:r>
      <w:r w:rsidRPr="00A94990">
        <w:rPr>
          <w:rFonts w:ascii="Arial" w:hAnsi="Arial" w:cs="Arial"/>
          <w:sz w:val="20"/>
          <w:szCs w:val="20"/>
        </w:rPr>
        <w:t xml:space="preserve">in FURS </w:t>
      </w:r>
      <w:r>
        <w:rPr>
          <w:rFonts w:ascii="Arial" w:hAnsi="Arial" w:cs="Arial"/>
          <w:sz w:val="20"/>
          <w:szCs w:val="20"/>
        </w:rPr>
        <w:t xml:space="preserve">imajo </w:t>
      </w:r>
      <w:r w:rsidRPr="00A94990">
        <w:rPr>
          <w:rFonts w:ascii="Arial" w:hAnsi="Arial" w:cs="Arial"/>
          <w:sz w:val="20"/>
          <w:szCs w:val="20"/>
        </w:rPr>
        <w:t>neposreden dostop do podatkov, ki jih potrebujejo za izvajanje svojih zakonskih pooblastil</w:t>
      </w:r>
      <w:r w:rsidR="0093438C">
        <w:rPr>
          <w:rFonts w:ascii="Arial" w:hAnsi="Arial" w:cs="Arial"/>
          <w:sz w:val="20"/>
          <w:szCs w:val="20"/>
        </w:rPr>
        <w:t>, pri čemer ta člen določa način dostopa do teh podatkov.</w:t>
      </w:r>
    </w:p>
    <w:p w14:paraId="2104B0D9" w14:textId="77777777" w:rsidR="00184C5B" w:rsidRPr="00A94990" w:rsidRDefault="00184C5B" w:rsidP="00184C5B">
      <w:pPr>
        <w:tabs>
          <w:tab w:val="left" w:pos="0"/>
          <w:tab w:val="left" w:pos="567"/>
        </w:tabs>
        <w:jc w:val="both"/>
        <w:rPr>
          <w:rFonts w:ascii="Arial" w:hAnsi="Arial" w:cs="Arial"/>
          <w:b/>
          <w:bCs/>
          <w:sz w:val="20"/>
          <w:szCs w:val="20"/>
        </w:rPr>
      </w:pPr>
    </w:p>
    <w:p w14:paraId="4C0142E8" w14:textId="7DF2C8D6"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_Ref494619199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96</w:t>
      </w:r>
      <w:r w:rsidRPr="00A94990">
        <w:rPr>
          <w:rFonts w:ascii="Arial" w:hAnsi="Arial" w:cs="Arial"/>
          <w:b/>
          <w:bCs/>
          <w:sz w:val="20"/>
          <w:szCs w:val="20"/>
        </w:rPr>
        <w:fldChar w:fldCharType="end"/>
      </w:r>
      <w:r w:rsidRPr="00A94990">
        <w:rPr>
          <w:rFonts w:ascii="Arial" w:hAnsi="Arial" w:cs="Arial"/>
          <w:b/>
          <w:bCs/>
          <w:sz w:val="20"/>
          <w:szCs w:val="20"/>
        </w:rPr>
        <w:t>. členu</w:t>
      </w:r>
    </w:p>
    <w:p w14:paraId="6770A275" w14:textId="77777777" w:rsidR="00184C5B" w:rsidRPr="00A94990" w:rsidRDefault="00184C5B" w:rsidP="00184C5B">
      <w:pPr>
        <w:tabs>
          <w:tab w:val="left" w:pos="567"/>
          <w:tab w:val="left" w:pos="9072"/>
        </w:tabs>
        <w:rPr>
          <w:rFonts w:ascii="Arial" w:hAnsi="Arial" w:cs="Arial"/>
          <w:b/>
          <w:bCs/>
          <w:color w:val="000000"/>
          <w:sz w:val="20"/>
          <w:szCs w:val="20"/>
        </w:rPr>
      </w:pPr>
      <w:r w:rsidRPr="00A94990">
        <w:rPr>
          <w:rFonts w:ascii="Arial" w:hAnsi="Arial" w:cs="Arial"/>
          <w:b/>
          <w:bCs/>
          <w:color w:val="000000"/>
          <w:sz w:val="20"/>
          <w:szCs w:val="20"/>
        </w:rPr>
        <w:t xml:space="preserve">(zbirke podatkov, ki jih zbira in upravlja </w:t>
      </w:r>
      <w:r w:rsidR="00995622">
        <w:rPr>
          <w:rFonts w:ascii="Arial" w:hAnsi="Arial" w:cs="Arial"/>
          <w:b/>
          <w:bCs/>
          <w:color w:val="000000"/>
          <w:sz w:val="20"/>
          <w:szCs w:val="20"/>
        </w:rPr>
        <w:t>NIJZ</w:t>
      </w:r>
      <w:r w:rsidRPr="00A94990">
        <w:rPr>
          <w:rFonts w:ascii="Arial" w:hAnsi="Arial" w:cs="Arial"/>
          <w:b/>
          <w:bCs/>
          <w:color w:val="000000"/>
          <w:sz w:val="20"/>
          <w:szCs w:val="20"/>
        </w:rPr>
        <w:t>)</w:t>
      </w:r>
    </w:p>
    <w:p w14:paraId="67155D16" w14:textId="77777777" w:rsidR="00184C5B" w:rsidRPr="00A94990" w:rsidRDefault="00184C5B" w:rsidP="00184C5B">
      <w:pPr>
        <w:tabs>
          <w:tab w:val="left" w:pos="567"/>
          <w:tab w:val="left" w:pos="9072"/>
        </w:tabs>
        <w:rPr>
          <w:rFonts w:ascii="Arial" w:hAnsi="Arial" w:cs="Arial"/>
          <w:b/>
          <w:bCs/>
          <w:color w:val="000000"/>
          <w:sz w:val="20"/>
          <w:szCs w:val="20"/>
        </w:rPr>
      </w:pPr>
    </w:p>
    <w:p w14:paraId="39A0F520" w14:textId="553161DD" w:rsidR="00184C5B" w:rsidRPr="00A94990" w:rsidRDefault="00184C5B" w:rsidP="00184C5B">
      <w:pPr>
        <w:tabs>
          <w:tab w:val="left" w:pos="567"/>
          <w:tab w:val="left" w:pos="5288"/>
        </w:tabs>
        <w:overflowPunct w:val="0"/>
        <w:autoSpaceDE w:val="0"/>
        <w:autoSpaceDN w:val="0"/>
        <w:adjustRightInd w:val="0"/>
        <w:jc w:val="both"/>
        <w:textAlignment w:val="baseline"/>
        <w:rPr>
          <w:rFonts w:ascii="Arial" w:eastAsia="Arial Unicode MS" w:hAnsi="Arial" w:cs="Arial"/>
          <w:color w:val="000000"/>
          <w:kern w:val="16"/>
          <w:sz w:val="20"/>
          <w:szCs w:val="20"/>
        </w:rPr>
      </w:pPr>
      <w:r w:rsidRPr="00A94990">
        <w:rPr>
          <w:rFonts w:ascii="Arial" w:eastAsia="Arial Unicode MS" w:hAnsi="Arial" w:cs="Arial"/>
          <w:color w:val="000000"/>
          <w:kern w:val="16"/>
          <w:sz w:val="20"/>
          <w:szCs w:val="20"/>
        </w:rPr>
        <w:t>Člen določa zbirke podatkov in njihovo vsebino, ki jih zbira in upravlja NIJZ</w:t>
      </w:r>
      <w:r w:rsidR="0093438C">
        <w:rPr>
          <w:rFonts w:ascii="Arial" w:eastAsia="Arial Unicode MS" w:hAnsi="Arial" w:cs="Arial"/>
          <w:color w:val="000000"/>
          <w:kern w:val="16"/>
          <w:sz w:val="20"/>
          <w:szCs w:val="20"/>
        </w:rPr>
        <w:t xml:space="preserve">, pri čemer je obseg podatkov določen v prilogi št. </w:t>
      </w:r>
      <w:r w:rsidR="008578DA">
        <w:rPr>
          <w:rFonts w:ascii="Arial" w:eastAsia="Arial Unicode MS" w:hAnsi="Arial" w:cs="Arial"/>
          <w:color w:val="000000"/>
          <w:kern w:val="16"/>
          <w:sz w:val="20"/>
          <w:szCs w:val="20"/>
        </w:rPr>
        <w:t>1</w:t>
      </w:r>
      <w:r w:rsidR="0093438C">
        <w:rPr>
          <w:rFonts w:ascii="Arial" w:eastAsia="Arial Unicode MS" w:hAnsi="Arial" w:cs="Arial"/>
          <w:color w:val="000000"/>
          <w:kern w:val="16"/>
          <w:sz w:val="20"/>
          <w:szCs w:val="20"/>
        </w:rPr>
        <w:t xml:space="preserve"> tega zakona</w:t>
      </w:r>
      <w:r w:rsidRPr="00A94990">
        <w:rPr>
          <w:rFonts w:ascii="Arial" w:eastAsia="Arial Unicode MS" w:hAnsi="Arial" w:cs="Arial"/>
          <w:color w:val="000000"/>
          <w:kern w:val="16"/>
          <w:sz w:val="20"/>
          <w:szCs w:val="20"/>
        </w:rPr>
        <w:t xml:space="preserve">. </w:t>
      </w:r>
    </w:p>
    <w:p w14:paraId="6EE8A82F" w14:textId="77777777" w:rsidR="00184C5B" w:rsidRPr="00A94990" w:rsidRDefault="00184C5B" w:rsidP="00184C5B">
      <w:pPr>
        <w:tabs>
          <w:tab w:val="left" w:pos="0"/>
          <w:tab w:val="left" w:pos="567"/>
        </w:tabs>
        <w:jc w:val="both"/>
        <w:rPr>
          <w:rFonts w:ascii="Arial" w:hAnsi="Arial" w:cs="Arial"/>
          <w:b/>
          <w:bCs/>
          <w:sz w:val="20"/>
          <w:szCs w:val="20"/>
        </w:rPr>
      </w:pPr>
    </w:p>
    <w:p w14:paraId="6E8911ED" w14:textId="06687321"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K </w:t>
      </w:r>
      <w:r w:rsidRPr="00A94990">
        <w:rPr>
          <w:rFonts w:ascii="Arial" w:hAnsi="Arial" w:cs="Arial"/>
          <w:b/>
          <w:bCs/>
          <w:sz w:val="20"/>
          <w:szCs w:val="20"/>
        </w:rPr>
        <w:fldChar w:fldCharType="begin"/>
      </w:r>
      <w:r w:rsidRPr="00A94990">
        <w:rPr>
          <w:rFonts w:ascii="Arial" w:hAnsi="Arial" w:cs="Arial"/>
          <w:b/>
          <w:bCs/>
          <w:sz w:val="20"/>
          <w:szCs w:val="20"/>
        </w:rPr>
        <w:instrText xml:space="preserve"> REF _Ref491429617 \r \h  \* MERGEFORMAT </w:instrText>
      </w:r>
      <w:r w:rsidRPr="00A94990">
        <w:rPr>
          <w:rFonts w:ascii="Arial" w:hAnsi="Arial" w:cs="Arial"/>
          <w:b/>
          <w:bCs/>
          <w:sz w:val="20"/>
          <w:szCs w:val="20"/>
        </w:rPr>
      </w:r>
      <w:r w:rsidRPr="00A94990">
        <w:rPr>
          <w:rFonts w:ascii="Arial" w:hAnsi="Arial" w:cs="Arial"/>
          <w:b/>
          <w:bCs/>
          <w:sz w:val="20"/>
          <w:szCs w:val="20"/>
        </w:rPr>
        <w:fldChar w:fldCharType="separate"/>
      </w:r>
      <w:r w:rsidR="00E638C1">
        <w:rPr>
          <w:rFonts w:ascii="Arial" w:hAnsi="Arial" w:cs="Arial"/>
          <w:b/>
          <w:bCs/>
          <w:sz w:val="20"/>
          <w:szCs w:val="20"/>
        </w:rPr>
        <w:t>97</w:t>
      </w:r>
      <w:r w:rsidRPr="00A94990">
        <w:rPr>
          <w:rFonts w:ascii="Arial" w:hAnsi="Arial" w:cs="Arial"/>
          <w:b/>
          <w:bCs/>
          <w:sz w:val="20"/>
          <w:szCs w:val="20"/>
        </w:rPr>
        <w:fldChar w:fldCharType="end"/>
      </w:r>
      <w:r w:rsidRPr="00A94990">
        <w:rPr>
          <w:rFonts w:ascii="Arial" w:hAnsi="Arial" w:cs="Arial"/>
          <w:b/>
          <w:bCs/>
          <w:sz w:val="20"/>
          <w:szCs w:val="20"/>
        </w:rPr>
        <w:t>. členu</w:t>
      </w:r>
    </w:p>
    <w:p w14:paraId="1B819EDF" w14:textId="77777777" w:rsidR="00184C5B" w:rsidRPr="00A94990" w:rsidRDefault="00184C5B" w:rsidP="00184C5B">
      <w:pPr>
        <w:tabs>
          <w:tab w:val="left" w:pos="0"/>
          <w:tab w:val="left" w:pos="567"/>
        </w:tabs>
        <w:jc w:val="both"/>
        <w:rPr>
          <w:rFonts w:ascii="Arial" w:hAnsi="Arial" w:cs="Arial"/>
          <w:b/>
          <w:bCs/>
          <w:sz w:val="20"/>
          <w:szCs w:val="20"/>
        </w:rPr>
      </w:pPr>
      <w:r w:rsidRPr="00A94990">
        <w:rPr>
          <w:rFonts w:ascii="Arial" w:hAnsi="Arial" w:cs="Arial"/>
          <w:b/>
          <w:bCs/>
          <w:sz w:val="20"/>
          <w:szCs w:val="20"/>
        </w:rPr>
        <w:t xml:space="preserve">(zbirke podatkov, ki jih zbira in upravlja </w:t>
      </w:r>
      <w:r w:rsidR="00995622">
        <w:rPr>
          <w:rFonts w:ascii="Arial" w:hAnsi="Arial" w:cs="Arial"/>
          <w:b/>
          <w:bCs/>
          <w:sz w:val="20"/>
          <w:szCs w:val="20"/>
        </w:rPr>
        <w:t>ZZZS</w:t>
      </w:r>
      <w:r w:rsidRPr="00A94990">
        <w:rPr>
          <w:rFonts w:ascii="Arial" w:hAnsi="Arial" w:cs="Arial"/>
          <w:b/>
          <w:bCs/>
          <w:sz w:val="20"/>
          <w:szCs w:val="20"/>
        </w:rPr>
        <w:t>)</w:t>
      </w:r>
    </w:p>
    <w:p w14:paraId="56B88888" w14:textId="77777777" w:rsidR="00184C5B" w:rsidRPr="00A94990" w:rsidRDefault="00184C5B" w:rsidP="00184C5B">
      <w:pPr>
        <w:tabs>
          <w:tab w:val="left" w:pos="0"/>
          <w:tab w:val="left" w:pos="567"/>
        </w:tabs>
        <w:jc w:val="both"/>
        <w:rPr>
          <w:rFonts w:ascii="Arial" w:hAnsi="Arial" w:cs="Arial"/>
          <w:b/>
          <w:bCs/>
          <w:sz w:val="20"/>
          <w:szCs w:val="20"/>
        </w:rPr>
      </w:pPr>
    </w:p>
    <w:p w14:paraId="005ABA1A" w14:textId="7EBE5C1E" w:rsidR="00A45CD2" w:rsidRPr="00A94990" w:rsidRDefault="00184C5B" w:rsidP="0051600F">
      <w:pPr>
        <w:tabs>
          <w:tab w:val="left" w:pos="0"/>
          <w:tab w:val="left" w:pos="567"/>
        </w:tabs>
        <w:jc w:val="both"/>
        <w:rPr>
          <w:rFonts w:ascii="Arial" w:hAnsi="Arial" w:cs="Arial"/>
          <w:sz w:val="20"/>
          <w:szCs w:val="20"/>
        </w:rPr>
      </w:pPr>
      <w:r w:rsidRPr="00A94990">
        <w:rPr>
          <w:rFonts w:ascii="Arial" w:hAnsi="Arial" w:cs="Arial"/>
          <w:sz w:val="20"/>
          <w:szCs w:val="20"/>
        </w:rPr>
        <w:t xml:space="preserve">Člen določa zbirke podatkov, ki jih zbira in upravlja </w:t>
      </w:r>
      <w:r w:rsidR="00995622">
        <w:rPr>
          <w:rFonts w:ascii="Arial" w:hAnsi="Arial" w:cs="Arial"/>
          <w:sz w:val="20"/>
          <w:szCs w:val="20"/>
        </w:rPr>
        <w:t>ZZZS</w:t>
      </w:r>
      <w:r w:rsidR="0093438C" w:rsidRPr="0093438C">
        <w:rPr>
          <w:rFonts w:ascii="Arial" w:hAnsi="Arial" w:cs="Arial"/>
          <w:sz w:val="20"/>
          <w:szCs w:val="20"/>
        </w:rPr>
        <w:t>, pri čemer je obseg podatkov določen v prilogi št. 2 tega zakona</w:t>
      </w:r>
      <w:r w:rsidRPr="00A94990">
        <w:rPr>
          <w:rFonts w:ascii="Arial" w:hAnsi="Arial" w:cs="Arial"/>
          <w:sz w:val="20"/>
          <w:szCs w:val="20"/>
        </w:rPr>
        <w:t xml:space="preserve">. Gre za zbirke podatkov o zavarovanih osebah, pravicah do DO, ugotovitvah v rednih in izrednih nadzorih </w:t>
      </w:r>
      <w:r w:rsidR="00884553">
        <w:rPr>
          <w:rFonts w:ascii="Arial" w:hAnsi="Arial" w:cs="Arial"/>
          <w:sz w:val="20"/>
          <w:szCs w:val="20"/>
        </w:rPr>
        <w:t>ZZZS</w:t>
      </w:r>
      <w:r w:rsidRPr="00A94990">
        <w:rPr>
          <w:rFonts w:ascii="Arial" w:hAnsi="Arial" w:cs="Arial"/>
          <w:sz w:val="20"/>
          <w:szCs w:val="20"/>
        </w:rPr>
        <w:t>, oskrbovalcih družinskega člana</w:t>
      </w:r>
      <w:r w:rsidR="00A45CD2">
        <w:rPr>
          <w:rFonts w:ascii="Arial" w:hAnsi="Arial" w:cs="Arial"/>
          <w:sz w:val="20"/>
          <w:szCs w:val="20"/>
        </w:rPr>
        <w:t>,</w:t>
      </w:r>
      <w:r w:rsidRPr="00A94990">
        <w:rPr>
          <w:rFonts w:ascii="Arial" w:hAnsi="Arial" w:cs="Arial"/>
          <w:sz w:val="20"/>
          <w:szCs w:val="20"/>
        </w:rPr>
        <w:t xml:space="preserve"> zavezancih za prijavo v zavarovanje</w:t>
      </w:r>
      <w:r w:rsidR="00A45CD2">
        <w:rPr>
          <w:rFonts w:ascii="Arial" w:hAnsi="Arial" w:cs="Arial"/>
          <w:sz w:val="20"/>
          <w:szCs w:val="20"/>
        </w:rPr>
        <w:t xml:space="preserve">, </w:t>
      </w:r>
      <w:r w:rsidR="00A45CD2" w:rsidRPr="00A94990">
        <w:rPr>
          <w:rFonts w:ascii="Arial" w:hAnsi="Arial" w:cs="Arial"/>
          <w:sz w:val="20"/>
          <w:szCs w:val="20"/>
        </w:rPr>
        <w:t>prostih zmogljivostih pri posameznih izvajalcih DO na nacionalnem nivoju</w:t>
      </w:r>
      <w:r w:rsidR="00A45CD2">
        <w:rPr>
          <w:rFonts w:ascii="Arial" w:hAnsi="Arial" w:cs="Arial"/>
          <w:sz w:val="20"/>
          <w:szCs w:val="20"/>
        </w:rPr>
        <w:t xml:space="preserve">, registru </w:t>
      </w:r>
      <w:r w:rsidR="00A45CD2" w:rsidRPr="00A94990">
        <w:rPr>
          <w:rFonts w:ascii="Arial" w:hAnsi="Arial" w:cs="Arial"/>
          <w:sz w:val="20"/>
          <w:szCs w:val="20"/>
        </w:rPr>
        <w:t>izvajalc</w:t>
      </w:r>
      <w:r w:rsidR="00A45CD2">
        <w:rPr>
          <w:rFonts w:ascii="Arial" w:hAnsi="Arial" w:cs="Arial"/>
          <w:sz w:val="20"/>
          <w:szCs w:val="20"/>
        </w:rPr>
        <w:t>ev</w:t>
      </w:r>
      <w:r w:rsidR="00A45CD2" w:rsidRPr="00A94990">
        <w:rPr>
          <w:rFonts w:ascii="Arial" w:hAnsi="Arial" w:cs="Arial"/>
          <w:sz w:val="20"/>
          <w:szCs w:val="20"/>
        </w:rPr>
        <w:t xml:space="preserve"> DO</w:t>
      </w:r>
      <w:r w:rsidR="00A45CD2">
        <w:rPr>
          <w:rFonts w:ascii="Arial" w:hAnsi="Arial" w:cs="Arial"/>
          <w:sz w:val="20"/>
          <w:szCs w:val="20"/>
        </w:rPr>
        <w:t xml:space="preserve"> iz p</w:t>
      </w:r>
      <w:r w:rsidR="00A45CD2" w:rsidRPr="00A94990">
        <w:rPr>
          <w:rFonts w:ascii="Arial" w:hAnsi="Arial" w:cs="Arial"/>
          <w:sz w:val="20"/>
          <w:szCs w:val="20"/>
        </w:rPr>
        <w:t xml:space="preserve">rvega odstavka </w:t>
      </w:r>
      <w:r w:rsidR="00A45CD2" w:rsidRPr="00A94990">
        <w:rPr>
          <w:rFonts w:ascii="Arial" w:hAnsi="Arial" w:cs="Arial"/>
          <w:sz w:val="20"/>
          <w:szCs w:val="20"/>
        </w:rPr>
        <w:fldChar w:fldCharType="begin"/>
      </w:r>
      <w:r w:rsidR="00A45CD2" w:rsidRPr="00A94990">
        <w:rPr>
          <w:rFonts w:ascii="Arial" w:hAnsi="Arial" w:cs="Arial"/>
          <w:sz w:val="20"/>
          <w:szCs w:val="20"/>
        </w:rPr>
        <w:instrText xml:space="preserve"> REF _Ref487816110 \r \h  \* MERGEFORMAT </w:instrText>
      </w:r>
      <w:r w:rsidR="00A45CD2" w:rsidRPr="00A94990">
        <w:rPr>
          <w:rFonts w:ascii="Arial" w:hAnsi="Arial" w:cs="Arial"/>
          <w:sz w:val="20"/>
          <w:szCs w:val="20"/>
        </w:rPr>
      </w:r>
      <w:r w:rsidR="00A45CD2" w:rsidRPr="00A94990">
        <w:rPr>
          <w:rFonts w:ascii="Arial" w:hAnsi="Arial" w:cs="Arial"/>
          <w:sz w:val="20"/>
          <w:szCs w:val="20"/>
        </w:rPr>
        <w:fldChar w:fldCharType="separate"/>
      </w:r>
      <w:r w:rsidR="00E638C1">
        <w:rPr>
          <w:rFonts w:ascii="Arial" w:hAnsi="Arial" w:cs="Arial"/>
          <w:sz w:val="20"/>
          <w:szCs w:val="20"/>
        </w:rPr>
        <w:t>58</w:t>
      </w:r>
      <w:r w:rsidR="00A45CD2" w:rsidRPr="00A94990">
        <w:rPr>
          <w:rFonts w:ascii="Arial" w:hAnsi="Arial" w:cs="Arial"/>
          <w:sz w:val="20"/>
          <w:szCs w:val="20"/>
        </w:rPr>
        <w:fldChar w:fldCharType="end"/>
      </w:r>
      <w:r w:rsidR="00A45CD2" w:rsidRPr="00A94990">
        <w:rPr>
          <w:rFonts w:ascii="Arial" w:hAnsi="Arial" w:cs="Arial"/>
          <w:sz w:val="20"/>
          <w:szCs w:val="20"/>
        </w:rPr>
        <w:t>. člena tega zakona</w:t>
      </w:r>
      <w:r w:rsidR="00A45CD2">
        <w:rPr>
          <w:rFonts w:ascii="Arial" w:hAnsi="Arial" w:cs="Arial"/>
          <w:sz w:val="20"/>
          <w:szCs w:val="20"/>
        </w:rPr>
        <w:t xml:space="preserve"> in uporabnikih informacijskih rešitev za elektronsko komunikacijo z ZZZS.</w:t>
      </w:r>
    </w:p>
    <w:p w14:paraId="33A2321E" w14:textId="77777777" w:rsidR="00A45CD2" w:rsidRDefault="00A45CD2" w:rsidP="00184C5B">
      <w:pPr>
        <w:tabs>
          <w:tab w:val="left" w:pos="0"/>
          <w:tab w:val="left" w:pos="567"/>
        </w:tabs>
        <w:jc w:val="both"/>
        <w:rPr>
          <w:rFonts w:ascii="Arial" w:hAnsi="Arial" w:cs="Arial"/>
          <w:sz w:val="20"/>
          <w:szCs w:val="20"/>
        </w:rPr>
      </w:pPr>
    </w:p>
    <w:p w14:paraId="706964FD" w14:textId="77777777" w:rsidR="00184C5B" w:rsidRPr="00123AE1" w:rsidRDefault="00184C5B" w:rsidP="00184C5B">
      <w:pPr>
        <w:tabs>
          <w:tab w:val="left" w:pos="0"/>
          <w:tab w:val="left" w:pos="567"/>
        </w:tabs>
        <w:jc w:val="both"/>
        <w:rPr>
          <w:rFonts w:ascii="Arial" w:hAnsi="Arial" w:cs="Arial"/>
          <w:sz w:val="20"/>
          <w:szCs w:val="20"/>
        </w:rPr>
      </w:pPr>
      <w:r w:rsidRPr="00A94990">
        <w:rPr>
          <w:rFonts w:ascii="Arial" w:hAnsi="Arial" w:cs="Arial"/>
          <w:sz w:val="20"/>
          <w:szCs w:val="20"/>
        </w:rPr>
        <w:t>Namen zbirk podatkov je zagotavljanje možnosti celostne obravnave uporabnika v DO</w:t>
      </w:r>
      <w:r>
        <w:rPr>
          <w:rFonts w:ascii="Arial" w:hAnsi="Arial" w:cs="Arial"/>
          <w:sz w:val="20"/>
          <w:szCs w:val="20"/>
        </w:rPr>
        <w:t>,</w:t>
      </w:r>
      <w:r w:rsidRPr="00A94990">
        <w:rPr>
          <w:rFonts w:ascii="Arial" w:hAnsi="Arial" w:cs="Arial"/>
          <w:sz w:val="20"/>
          <w:szCs w:val="20"/>
        </w:rPr>
        <w:t xml:space="preserve"> povezovanje </w:t>
      </w:r>
      <w:r w:rsidRPr="00123AE1">
        <w:rPr>
          <w:rFonts w:ascii="Arial" w:hAnsi="Arial" w:cs="Arial"/>
          <w:sz w:val="20"/>
          <w:szCs w:val="20"/>
        </w:rPr>
        <w:t>sistema zdravstva in DO ter načrtovanje virov in razvoja javne mreže DO.</w:t>
      </w:r>
    </w:p>
    <w:p w14:paraId="16544010" w14:textId="77777777" w:rsidR="00184C5B" w:rsidRPr="00123AE1" w:rsidRDefault="00184C5B" w:rsidP="00184C5B">
      <w:pPr>
        <w:tabs>
          <w:tab w:val="left" w:pos="0"/>
          <w:tab w:val="left" w:pos="567"/>
        </w:tabs>
        <w:jc w:val="both"/>
        <w:rPr>
          <w:rFonts w:ascii="Arial" w:hAnsi="Arial" w:cs="Arial"/>
          <w:b/>
          <w:bCs/>
          <w:sz w:val="20"/>
          <w:szCs w:val="20"/>
        </w:rPr>
      </w:pPr>
    </w:p>
    <w:p w14:paraId="392A6CEC" w14:textId="3A4C1A55"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_Ref494192477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98</w:t>
      </w:r>
      <w:r w:rsidRPr="00123AE1">
        <w:rPr>
          <w:rFonts w:ascii="Arial" w:hAnsi="Arial" w:cs="Arial"/>
          <w:b/>
          <w:bCs/>
          <w:sz w:val="20"/>
          <w:szCs w:val="20"/>
        </w:rPr>
        <w:fldChar w:fldCharType="end"/>
      </w:r>
      <w:r w:rsidRPr="00123AE1">
        <w:rPr>
          <w:rFonts w:ascii="Arial" w:hAnsi="Arial" w:cs="Arial"/>
          <w:b/>
          <w:bCs/>
          <w:sz w:val="20"/>
          <w:szCs w:val="20"/>
        </w:rPr>
        <w:t>. členu</w:t>
      </w:r>
    </w:p>
    <w:p w14:paraId="2BA15BA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(zbirke podatkov izvajalcev DO)</w:t>
      </w:r>
    </w:p>
    <w:p w14:paraId="6846A954" w14:textId="77777777" w:rsidR="00184C5B" w:rsidRPr="00123AE1" w:rsidRDefault="00184C5B" w:rsidP="00184C5B">
      <w:pPr>
        <w:tabs>
          <w:tab w:val="left" w:pos="0"/>
          <w:tab w:val="left" w:pos="567"/>
        </w:tabs>
        <w:jc w:val="both"/>
        <w:rPr>
          <w:rFonts w:ascii="Arial" w:hAnsi="Arial" w:cs="Arial"/>
          <w:b/>
          <w:bCs/>
          <w:sz w:val="20"/>
          <w:szCs w:val="20"/>
        </w:rPr>
      </w:pPr>
    </w:p>
    <w:p w14:paraId="79DADF2B"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zbirke podatkov, ki jih zbirajo in upravljajo izvajalci DO</w:t>
      </w:r>
      <w:r w:rsidR="00E47E60">
        <w:rPr>
          <w:rFonts w:ascii="Arial" w:hAnsi="Arial" w:cs="Arial"/>
          <w:sz w:val="20"/>
          <w:szCs w:val="20"/>
        </w:rPr>
        <w:t xml:space="preserve">, </w:t>
      </w:r>
      <w:r w:rsidR="00E47E60" w:rsidRPr="00E47E60">
        <w:rPr>
          <w:rFonts w:ascii="Arial" w:hAnsi="Arial" w:cs="Arial"/>
          <w:sz w:val="20"/>
          <w:szCs w:val="20"/>
        </w:rPr>
        <w:t xml:space="preserve">pri čemer </w:t>
      </w:r>
      <w:r w:rsidR="00E47E60">
        <w:rPr>
          <w:rFonts w:ascii="Arial" w:hAnsi="Arial" w:cs="Arial"/>
          <w:sz w:val="20"/>
          <w:szCs w:val="20"/>
        </w:rPr>
        <w:t>podatke iz teh zbirk podatkov določa</w:t>
      </w:r>
      <w:r w:rsidR="00E47E60" w:rsidRPr="00E47E60">
        <w:rPr>
          <w:rFonts w:ascii="Arial" w:hAnsi="Arial" w:cs="Arial"/>
          <w:sz w:val="20"/>
          <w:szCs w:val="20"/>
        </w:rPr>
        <w:t xml:space="preserve"> </w:t>
      </w:r>
      <w:r w:rsidR="00E47E60">
        <w:rPr>
          <w:rFonts w:ascii="Arial" w:hAnsi="Arial" w:cs="Arial"/>
          <w:sz w:val="20"/>
          <w:szCs w:val="20"/>
        </w:rPr>
        <w:t xml:space="preserve">priloga </w:t>
      </w:r>
      <w:r w:rsidR="00E47E60" w:rsidRPr="00E47E60">
        <w:rPr>
          <w:rFonts w:ascii="Arial" w:hAnsi="Arial" w:cs="Arial"/>
          <w:sz w:val="20"/>
          <w:szCs w:val="20"/>
        </w:rPr>
        <w:t>št. 2 tega zakona</w:t>
      </w:r>
      <w:r w:rsidRPr="00123AE1">
        <w:rPr>
          <w:rFonts w:ascii="Arial" w:hAnsi="Arial" w:cs="Arial"/>
          <w:sz w:val="20"/>
          <w:szCs w:val="20"/>
        </w:rPr>
        <w:t>. Gre za zbirke podatkov o zaposlenih delavcih na področju DO na ravni posameznega zaposlenega, o izvajanju storitev DO na ravni upravičenca, o obstoječem sistemu notranjih kontrol in o zasedenosti zmogljivosti.</w:t>
      </w:r>
    </w:p>
    <w:p w14:paraId="5CB064CA" w14:textId="77777777" w:rsidR="00184C5B" w:rsidRPr="00123AE1" w:rsidRDefault="00184C5B" w:rsidP="00184C5B">
      <w:pPr>
        <w:tabs>
          <w:tab w:val="left" w:pos="0"/>
          <w:tab w:val="left" w:pos="567"/>
        </w:tabs>
        <w:jc w:val="both"/>
        <w:rPr>
          <w:rFonts w:ascii="Arial" w:hAnsi="Arial" w:cs="Arial"/>
          <w:sz w:val="20"/>
          <w:szCs w:val="20"/>
        </w:rPr>
      </w:pPr>
    </w:p>
    <w:p w14:paraId="76177012" w14:textId="377522E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46355C">
        <w:rPr>
          <w:rFonts w:ascii="Arial" w:hAnsi="Arial" w:cs="Arial"/>
          <w:b/>
          <w:bCs/>
          <w:sz w:val="20"/>
          <w:szCs w:val="20"/>
        </w:rPr>
        <w:t xml:space="preserve"> </w:t>
      </w:r>
      <w:r w:rsidR="0046355C">
        <w:rPr>
          <w:rFonts w:ascii="Arial" w:hAnsi="Arial" w:cs="Arial"/>
          <w:b/>
          <w:bCs/>
          <w:sz w:val="20"/>
          <w:szCs w:val="20"/>
        </w:rPr>
        <w:fldChar w:fldCharType="begin"/>
      </w:r>
      <w:r w:rsidR="0046355C">
        <w:rPr>
          <w:rFonts w:ascii="Arial" w:hAnsi="Arial" w:cs="Arial"/>
          <w:b/>
          <w:bCs/>
          <w:sz w:val="20"/>
          <w:szCs w:val="20"/>
        </w:rPr>
        <w:instrText xml:space="preserve"> REF _Ref73293305 \r \h </w:instrText>
      </w:r>
      <w:r w:rsidR="0046355C">
        <w:rPr>
          <w:rFonts w:ascii="Arial" w:hAnsi="Arial" w:cs="Arial"/>
          <w:b/>
          <w:bCs/>
          <w:sz w:val="20"/>
          <w:szCs w:val="20"/>
        </w:rPr>
      </w:r>
      <w:r w:rsidR="0046355C">
        <w:rPr>
          <w:rFonts w:ascii="Arial" w:hAnsi="Arial" w:cs="Arial"/>
          <w:b/>
          <w:bCs/>
          <w:sz w:val="20"/>
          <w:szCs w:val="20"/>
        </w:rPr>
        <w:fldChar w:fldCharType="separate"/>
      </w:r>
      <w:r w:rsidR="0046355C">
        <w:rPr>
          <w:rFonts w:ascii="Arial" w:hAnsi="Arial" w:cs="Arial"/>
          <w:b/>
          <w:bCs/>
          <w:sz w:val="20"/>
          <w:szCs w:val="20"/>
        </w:rPr>
        <w:t>99</w:t>
      </w:r>
      <w:r w:rsidR="0046355C">
        <w:rPr>
          <w:rFonts w:ascii="Arial" w:hAnsi="Arial" w:cs="Arial"/>
          <w:b/>
          <w:bCs/>
          <w:sz w:val="20"/>
          <w:szCs w:val="20"/>
        </w:rPr>
        <w:fldChar w:fldCharType="end"/>
      </w:r>
      <w:r w:rsidRPr="00123AE1">
        <w:rPr>
          <w:rFonts w:ascii="Arial" w:hAnsi="Arial" w:cs="Arial"/>
          <w:b/>
          <w:bCs/>
          <w:sz w:val="20"/>
          <w:szCs w:val="20"/>
        </w:rPr>
        <w:t>. členu</w:t>
      </w:r>
    </w:p>
    <w:p w14:paraId="7C3368CF"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(zbirke podatkov, ki jih zbira in upravlja ministrstvo, pristojno za socialno varstvo)</w:t>
      </w:r>
    </w:p>
    <w:p w14:paraId="5B48BA38" w14:textId="77777777" w:rsidR="00184C5B" w:rsidRPr="00123AE1" w:rsidRDefault="00184C5B" w:rsidP="00184C5B">
      <w:pPr>
        <w:tabs>
          <w:tab w:val="left" w:pos="0"/>
          <w:tab w:val="left" w:pos="567"/>
        </w:tabs>
        <w:jc w:val="both"/>
        <w:rPr>
          <w:rFonts w:ascii="Arial" w:hAnsi="Arial" w:cs="Arial"/>
          <w:b/>
          <w:bCs/>
          <w:sz w:val="20"/>
          <w:szCs w:val="20"/>
        </w:rPr>
      </w:pPr>
    </w:p>
    <w:p w14:paraId="101CDB47"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ureja zagotavljanje neposrednega elektronskega dostopa do podatkov iz zbirk ministrstva pristojnega za socialo ministrstvu</w:t>
      </w:r>
      <w:r w:rsidR="00995622">
        <w:rPr>
          <w:rFonts w:ascii="Arial" w:hAnsi="Arial" w:cs="Arial"/>
          <w:sz w:val="20"/>
          <w:szCs w:val="20"/>
        </w:rPr>
        <w:t xml:space="preserve"> pristojnemu za zdravje in</w:t>
      </w:r>
      <w:r w:rsidRPr="00123AE1">
        <w:rPr>
          <w:rFonts w:ascii="Arial" w:hAnsi="Arial" w:cs="Arial"/>
          <w:sz w:val="20"/>
          <w:szCs w:val="20"/>
        </w:rPr>
        <w:t xml:space="preserve"> </w:t>
      </w:r>
      <w:r w:rsidR="00995622">
        <w:rPr>
          <w:rFonts w:ascii="Arial" w:hAnsi="Arial" w:cs="Arial"/>
          <w:sz w:val="20"/>
          <w:szCs w:val="20"/>
        </w:rPr>
        <w:t>ZZZS</w:t>
      </w:r>
      <w:r w:rsidRPr="00123AE1">
        <w:rPr>
          <w:rFonts w:ascii="Arial" w:hAnsi="Arial" w:cs="Arial"/>
          <w:sz w:val="20"/>
          <w:szCs w:val="20"/>
        </w:rPr>
        <w:t xml:space="preserve"> za potrebe odločanja o pravicah do DO na prvi oziroma drugi stopnji.</w:t>
      </w:r>
    </w:p>
    <w:p w14:paraId="3E14D99B" w14:textId="77777777" w:rsidR="00184C5B" w:rsidRPr="00123AE1" w:rsidRDefault="00184C5B" w:rsidP="00184C5B">
      <w:pPr>
        <w:tabs>
          <w:tab w:val="left" w:pos="0"/>
          <w:tab w:val="left" w:pos="567"/>
        </w:tabs>
        <w:jc w:val="both"/>
        <w:rPr>
          <w:rFonts w:ascii="Arial" w:hAnsi="Arial" w:cs="Arial"/>
          <w:b/>
          <w:bCs/>
          <w:sz w:val="20"/>
          <w:szCs w:val="20"/>
        </w:rPr>
      </w:pPr>
    </w:p>
    <w:p w14:paraId="40ECEC98" w14:textId="14C12E71"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_Ref70373990 \r \h </w:instrText>
      </w:r>
      <w:r>
        <w:rPr>
          <w:rFonts w:ascii="Arial" w:hAnsi="Arial" w:cs="Arial"/>
          <w:b/>
          <w:bCs/>
          <w:sz w:val="20"/>
          <w:szCs w:val="20"/>
        </w:rPr>
        <w:instrText xml:space="preserve">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100</w:t>
      </w:r>
      <w:r w:rsidRPr="00123AE1">
        <w:rPr>
          <w:rFonts w:ascii="Arial" w:hAnsi="Arial" w:cs="Arial"/>
          <w:b/>
          <w:bCs/>
          <w:sz w:val="20"/>
          <w:szCs w:val="20"/>
        </w:rPr>
        <w:fldChar w:fldCharType="end"/>
      </w:r>
      <w:r w:rsidRPr="00123AE1">
        <w:rPr>
          <w:rFonts w:ascii="Arial" w:hAnsi="Arial" w:cs="Arial"/>
          <w:b/>
          <w:bCs/>
          <w:sz w:val="20"/>
          <w:szCs w:val="20"/>
        </w:rPr>
        <w:t>. členu</w:t>
      </w:r>
    </w:p>
    <w:p w14:paraId="5C3D6287"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(zbirke podatkov, ki jih zbira Zavod za pokojninsko in invalidsko zavarovanje Slovenije)</w:t>
      </w:r>
    </w:p>
    <w:p w14:paraId="39F9B0AE" w14:textId="77777777" w:rsidR="00184C5B" w:rsidRPr="00123AE1" w:rsidRDefault="00184C5B" w:rsidP="00184C5B">
      <w:pPr>
        <w:tabs>
          <w:tab w:val="left" w:pos="0"/>
          <w:tab w:val="left" w:pos="567"/>
        </w:tabs>
        <w:jc w:val="both"/>
        <w:rPr>
          <w:rFonts w:ascii="Arial" w:hAnsi="Arial" w:cs="Arial"/>
          <w:b/>
          <w:bCs/>
          <w:sz w:val="20"/>
          <w:szCs w:val="20"/>
        </w:rPr>
      </w:pPr>
    </w:p>
    <w:p w14:paraId="3AFBE2AC" w14:textId="77777777" w:rsidR="00995622" w:rsidRDefault="00184C5B" w:rsidP="00264F85">
      <w:pPr>
        <w:tabs>
          <w:tab w:val="left" w:pos="0"/>
          <w:tab w:val="left" w:pos="567"/>
        </w:tabs>
        <w:jc w:val="both"/>
        <w:rPr>
          <w:rFonts w:ascii="Arial" w:hAnsi="Arial" w:cs="Arial"/>
          <w:b/>
          <w:bCs/>
          <w:sz w:val="20"/>
          <w:szCs w:val="20"/>
        </w:rPr>
      </w:pPr>
      <w:r w:rsidRPr="00123AE1">
        <w:rPr>
          <w:rFonts w:ascii="Arial" w:hAnsi="Arial" w:cs="Arial"/>
          <w:sz w:val="20"/>
          <w:szCs w:val="20"/>
        </w:rPr>
        <w:t>Člen ureja zagotavljanje neposrednega elektronskega dostopa do podatkov iz zbirk Zavoda za pokojninsko in invalidsko zavarovanje ministrstvu in Zavodu za potrebe odločanja o pravicah do DO na prvi oziroma drugi stopnji</w:t>
      </w:r>
      <w:r w:rsidRPr="00123AE1">
        <w:rPr>
          <w:rFonts w:ascii="Arial" w:hAnsi="Arial" w:cs="Arial"/>
          <w:b/>
          <w:bCs/>
          <w:sz w:val="20"/>
          <w:szCs w:val="20"/>
        </w:rPr>
        <w:t>.</w:t>
      </w:r>
    </w:p>
    <w:p w14:paraId="6C33A3B1" w14:textId="77777777" w:rsidR="00264F85" w:rsidRDefault="00264F85" w:rsidP="00264F85">
      <w:pPr>
        <w:tabs>
          <w:tab w:val="left" w:pos="0"/>
          <w:tab w:val="left" w:pos="567"/>
        </w:tabs>
        <w:jc w:val="both"/>
        <w:rPr>
          <w:rFonts w:ascii="Arial" w:hAnsi="Arial" w:cs="Arial"/>
          <w:b/>
          <w:bCs/>
          <w:sz w:val="20"/>
          <w:szCs w:val="20"/>
        </w:rPr>
      </w:pPr>
    </w:p>
    <w:p w14:paraId="06DD3411" w14:textId="18127F0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_Ref494706426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101</w:t>
      </w:r>
      <w:r w:rsidRPr="00123AE1">
        <w:rPr>
          <w:rFonts w:ascii="Arial" w:hAnsi="Arial" w:cs="Arial"/>
          <w:b/>
          <w:bCs/>
          <w:sz w:val="20"/>
          <w:szCs w:val="20"/>
        </w:rPr>
        <w:fldChar w:fldCharType="end"/>
      </w:r>
      <w:r w:rsidRPr="00123AE1">
        <w:rPr>
          <w:rFonts w:ascii="Arial" w:hAnsi="Arial" w:cs="Arial"/>
          <w:b/>
          <w:bCs/>
          <w:sz w:val="20"/>
          <w:szCs w:val="20"/>
        </w:rPr>
        <w:t>. členu</w:t>
      </w:r>
    </w:p>
    <w:p w14:paraId="6F2319FC"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(hranjenje podatkov o DO)</w:t>
      </w:r>
    </w:p>
    <w:p w14:paraId="30A8C006" w14:textId="77777777" w:rsidR="00184C5B" w:rsidRPr="00123AE1" w:rsidRDefault="00184C5B" w:rsidP="00184C5B">
      <w:pPr>
        <w:tabs>
          <w:tab w:val="left" w:pos="0"/>
          <w:tab w:val="left" w:pos="567"/>
        </w:tabs>
        <w:jc w:val="both"/>
        <w:rPr>
          <w:rFonts w:ascii="Arial" w:hAnsi="Arial" w:cs="Arial"/>
          <w:b/>
          <w:bCs/>
          <w:sz w:val="20"/>
          <w:szCs w:val="20"/>
        </w:rPr>
      </w:pPr>
    </w:p>
    <w:p w14:paraId="54DB7A2C"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da se za pogoje hranjenja podatkov uporabljajo predpisi, ki urejajo varstvo dokumentarnega in arhivskega gradiva, način predaje dokumentarnega gradiva pravnemu nasledniku, če izvajalec DO preneha z delovanjem, in rok deset let po prenehanju DO, v katerem se osebni podatki po tem zakonu hranijo.</w:t>
      </w:r>
    </w:p>
    <w:p w14:paraId="02EADB94" w14:textId="77777777" w:rsidR="00184C5B" w:rsidRPr="00123AE1" w:rsidRDefault="00184C5B" w:rsidP="00184C5B">
      <w:pPr>
        <w:tabs>
          <w:tab w:val="left" w:pos="0"/>
          <w:tab w:val="left" w:pos="567"/>
        </w:tabs>
        <w:jc w:val="both"/>
        <w:rPr>
          <w:rFonts w:ascii="Arial" w:hAnsi="Arial" w:cs="Arial"/>
          <w:b/>
          <w:bCs/>
          <w:sz w:val="20"/>
          <w:szCs w:val="20"/>
        </w:rPr>
      </w:pPr>
    </w:p>
    <w:p w14:paraId="06F67E55" w14:textId="5260206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00E638C1">
        <w:rPr>
          <w:rFonts w:ascii="Arial" w:hAnsi="Arial" w:cs="Arial"/>
          <w:b/>
          <w:bCs/>
          <w:sz w:val="20"/>
          <w:szCs w:val="20"/>
        </w:rPr>
        <w:fldChar w:fldCharType="begin"/>
      </w:r>
      <w:r w:rsidR="00E638C1">
        <w:rPr>
          <w:rFonts w:ascii="Arial" w:hAnsi="Arial" w:cs="Arial"/>
          <w:b/>
          <w:bCs/>
          <w:sz w:val="20"/>
          <w:szCs w:val="20"/>
        </w:rPr>
        <w:instrText xml:space="preserve"> REF _Ref74166435 \r \h </w:instrText>
      </w:r>
      <w:r w:rsidR="00E638C1">
        <w:rPr>
          <w:rFonts w:ascii="Arial" w:hAnsi="Arial" w:cs="Arial"/>
          <w:b/>
          <w:bCs/>
          <w:sz w:val="20"/>
          <w:szCs w:val="20"/>
        </w:rPr>
      </w:r>
      <w:r w:rsidR="00E638C1">
        <w:rPr>
          <w:rFonts w:ascii="Arial" w:hAnsi="Arial" w:cs="Arial"/>
          <w:b/>
          <w:bCs/>
          <w:sz w:val="20"/>
          <w:szCs w:val="20"/>
        </w:rPr>
        <w:fldChar w:fldCharType="separate"/>
      </w:r>
      <w:r w:rsidR="00E638C1">
        <w:rPr>
          <w:rFonts w:ascii="Arial" w:hAnsi="Arial" w:cs="Arial"/>
          <w:b/>
          <w:bCs/>
          <w:sz w:val="20"/>
          <w:szCs w:val="20"/>
        </w:rPr>
        <w:t>102</w:t>
      </w:r>
      <w:r w:rsidR="00E638C1">
        <w:rPr>
          <w:rFonts w:ascii="Arial" w:hAnsi="Arial" w:cs="Arial"/>
          <w:b/>
          <w:bCs/>
          <w:sz w:val="20"/>
          <w:szCs w:val="20"/>
        </w:rPr>
        <w:fldChar w:fldCharType="end"/>
      </w:r>
      <w:r w:rsidR="00E638C1">
        <w:rPr>
          <w:rFonts w:ascii="Arial" w:hAnsi="Arial" w:cs="Arial"/>
          <w:b/>
          <w:bCs/>
          <w:sz w:val="20"/>
          <w:szCs w:val="20"/>
        </w:rPr>
        <w:t xml:space="preserve">. </w:t>
      </w:r>
      <w:r w:rsidRPr="00123AE1">
        <w:rPr>
          <w:rFonts w:ascii="Arial" w:hAnsi="Arial" w:cs="Arial"/>
          <w:b/>
          <w:bCs/>
          <w:sz w:val="20"/>
          <w:szCs w:val="20"/>
        </w:rPr>
        <w:t>členu</w:t>
      </w:r>
    </w:p>
    <w:p w14:paraId="395933E3"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(arhiviranje podatkov)</w:t>
      </w:r>
    </w:p>
    <w:p w14:paraId="2E284DFE" w14:textId="77777777" w:rsidR="00184C5B" w:rsidRPr="00123AE1" w:rsidRDefault="00184C5B" w:rsidP="00184C5B">
      <w:pPr>
        <w:tabs>
          <w:tab w:val="left" w:pos="0"/>
          <w:tab w:val="left" w:pos="567"/>
        </w:tabs>
        <w:jc w:val="both"/>
        <w:rPr>
          <w:rFonts w:ascii="Arial" w:hAnsi="Arial" w:cs="Arial"/>
          <w:b/>
          <w:bCs/>
          <w:sz w:val="20"/>
          <w:szCs w:val="20"/>
        </w:rPr>
      </w:pPr>
    </w:p>
    <w:p w14:paraId="5B44DF37"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način arhiviranja podatkov v sistemu DO ter dolžnost, da se po poteku roka hrambe dokumentacije s področja DO in osebni podatki iz zbirk podatkov, uničijo, zbrišejo ali anonimizirajo, razen pristojni arhiv določi, da imajo ti podatki lastnost arhivskega gradiva v skladu s predpisi, ki urejajo varstvo dokumentarnega in arhivskega gradiva.</w:t>
      </w:r>
    </w:p>
    <w:p w14:paraId="7C3427EE" w14:textId="77777777" w:rsidR="00184C5B" w:rsidRPr="00123AE1" w:rsidRDefault="00184C5B" w:rsidP="00184C5B">
      <w:pPr>
        <w:tabs>
          <w:tab w:val="left" w:pos="0"/>
          <w:tab w:val="left" w:pos="567"/>
        </w:tabs>
        <w:jc w:val="both"/>
        <w:rPr>
          <w:rFonts w:ascii="Arial" w:hAnsi="Arial" w:cs="Arial"/>
          <w:b/>
          <w:bCs/>
          <w:sz w:val="20"/>
          <w:szCs w:val="20"/>
        </w:rPr>
      </w:pPr>
    </w:p>
    <w:p w14:paraId="77ECC553" w14:textId="4DB98DDE"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_Ref70366811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103</w:t>
      </w:r>
      <w:r w:rsidRPr="00123AE1">
        <w:rPr>
          <w:rFonts w:ascii="Arial" w:hAnsi="Arial" w:cs="Arial"/>
          <w:b/>
          <w:bCs/>
          <w:sz w:val="20"/>
          <w:szCs w:val="20"/>
        </w:rPr>
        <w:fldChar w:fldCharType="end"/>
      </w:r>
      <w:r w:rsidRPr="00123AE1">
        <w:rPr>
          <w:rFonts w:ascii="Arial" w:hAnsi="Arial" w:cs="Arial"/>
          <w:b/>
          <w:bCs/>
          <w:sz w:val="20"/>
          <w:szCs w:val="20"/>
        </w:rPr>
        <w:t>. členu</w:t>
      </w:r>
    </w:p>
    <w:p w14:paraId="515B08B2"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(nadzor v DO)</w:t>
      </w:r>
    </w:p>
    <w:p w14:paraId="2C698522" w14:textId="77777777" w:rsidR="00184C5B" w:rsidRPr="00123AE1" w:rsidRDefault="00184C5B" w:rsidP="00184C5B">
      <w:pPr>
        <w:tabs>
          <w:tab w:val="left" w:pos="0"/>
          <w:tab w:val="left" w:pos="567"/>
        </w:tabs>
        <w:jc w:val="both"/>
        <w:rPr>
          <w:rFonts w:ascii="Arial" w:hAnsi="Arial" w:cs="Arial"/>
          <w:bCs/>
          <w:sz w:val="20"/>
          <w:szCs w:val="20"/>
        </w:rPr>
      </w:pPr>
    </w:p>
    <w:p w14:paraId="6725357A"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Z namenom doseganja čim višje kakovosti, varnosti in transparentnosti v DO, se na področju DO uvaja tudi element nadzora. Zunanji nadzor se izvaja v obliki nadzora </w:t>
      </w:r>
      <w:r w:rsidR="005D73EB">
        <w:rPr>
          <w:rFonts w:ascii="Arial" w:hAnsi="Arial" w:cs="Arial"/>
          <w:bCs/>
          <w:sz w:val="20"/>
          <w:szCs w:val="20"/>
        </w:rPr>
        <w:t>ministrstva, pristojnega za zdravje</w:t>
      </w:r>
      <w:r w:rsidR="00A45CD2">
        <w:rPr>
          <w:rFonts w:ascii="Arial" w:hAnsi="Arial" w:cs="Arial"/>
          <w:bCs/>
          <w:sz w:val="20"/>
          <w:szCs w:val="20"/>
        </w:rPr>
        <w:t xml:space="preserve"> in</w:t>
      </w:r>
      <w:r w:rsidR="005D73EB">
        <w:rPr>
          <w:rFonts w:ascii="Arial" w:hAnsi="Arial" w:cs="Arial"/>
          <w:bCs/>
          <w:sz w:val="20"/>
          <w:szCs w:val="20"/>
        </w:rPr>
        <w:t xml:space="preserve"> ministrstva, </w:t>
      </w:r>
      <w:r w:rsidR="00995622">
        <w:rPr>
          <w:rFonts w:ascii="Arial" w:hAnsi="Arial" w:cs="Arial"/>
          <w:bCs/>
          <w:sz w:val="20"/>
          <w:szCs w:val="20"/>
        </w:rPr>
        <w:t xml:space="preserve">pristojnega </w:t>
      </w:r>
      <w:r w:rsidR="005D73EB">
        <w:rPr>
          <w:rFonts w:ascii="Arial" w:hAnsi="Arial" w:cs="Arial"/>
          <w:bCs/>
          <w:sz w:val="20"/>
          <w:szCs w:val="20"/>
        </w:rPr>
        <w:t xml:space="preserve">za socialno varstvo. V nadaljnjih členih je predviden </w:t>
      </w:r>
      <w:r w:rsidR="00A45CD2">
        <w:rPr>
          <w:rFonts w:ascii="Arial" w:hAnsi="Arial" w:cs="Arial"/>
          <w:bCs/>
          <w:sz w:val="20"/>
          <w:szCs w:val="20"/>
        </w:rPr>
        <w:t xml:space="preserve">administrativni nadzor, </w:t>
      </w:r>
      <w:r w:rsidRPr="00123AE1">
        <w:rPr>
          <w:rFonts w:ascii="Arial" w:hAnsi="Arial" w:cs="Arial"/>
          <w:bCs/>
          <w:sz w:val="20"/>
          <w:szCs w:val="20"/>
        </w:rPr>
        <w:t>strokovni nadzor s svetovanjem in sistemski nadzor</w:t>
      </w:r>
      <w:r w:rsidR="00A45CD2">
        <w:rPr>
          <w:rFonts w:ascii="Arial" w:hAnsi="Arial" w:cs="Arial"/>
          <w:bCs/>
          <w:sz w:val="20"/>
          <w:szCs w:val="20"/>
        </w:rPr>
        <w:t>. P</w:t>
      </w:r>
      <w:r w:rsidR="005D73EB">
        <w:rPr>
          <w:rFonts w:ascii="Arial" w:hAnsi="Arial" w:cs="Arial"/>
          <w:bCs/>
          <w:sz w:val="20"/>
          <w:szCs w:val="20"/>
        </w:rPr>
        <w:t>redviden</w:t>
      </w:r>
      <w:r w:rsidR="00A45CD2">
        <w:rPr>
          <w:rFonts w:ascii="Arial" w:hAnsi="Arial" w:cs="Arial"/>
          <w:bCs/>
          <w:sz w:val="20"/>
          <w:szCs w:val="20"/>
        </w:rPr>
        <w:t xml:space="preserve"> je tudi</w:t>
      </w:r>
      <w:r w:rsidR="005D73EB" w:rsidRPr="00123AE1">
        <w:rPr>
          <w:rFonts w:ascii="Arial" w:hAnsi="Arial" w:cs="Arial"/>
          <w:bCs/>
          <w:sz w:val="20"/>
          <w:szCs w:val="20"/>
        </w:rPr>
        <w:t xml:space="preserve"> </w:t>
      </w:r>
      <w:r w:rsidRPr="00123AE1">
        <w:rPr>
          <w:rFonts w:ascii="Arial" w:hAnsi="Arial" w:cs="Arial"/>
          <w:bCs/>
          <w:sz w:val="20"/>
          <w:szCs w:val="20"/>
        </w:rPr>
        <w:t xml:space="preserve">nadzor, ki ga izvaja </w:t>
      </w:r>
      <w:r w:rsidR="00995622">
        <w:rPr>
          <w:rFonts w:ascii="Arial" w:hAnsi="Arial" w:cs="Arial"/>
          <w:bCs/>
          <w:sz w:val="20"/>
          <w:szCs w:val="20"/>
        </w:rPr>
        <w:t>ZZZS</w:t>
      </w:r>
      <w:r w:rsidRPr="00123AE1">
        <w:rPr>
          <w:rFonts w:ascii="Arial" w:hAnsi="Arial" w:cs="Arial"/>
          <w:bCs/>
          <w:sz w:val="20"/>
          <w:szCs w:val="20"/>
        </w:rPr>
        <w:t xml:space="preserve"> v delu finančnega poslovanja izvajalcev DO. </w:t>
      </w:r>
      <w:r w:rsidR="00B562F1">
        <w:rPr>
          <w:rFonts w:ascii="Arial" w:hAnsi="Arial" w:cs="Arial"/>
          <w:bCs/>
          <w:sz w:val="20"/>
          <w:szCs w:val="20"/>
        </w:rPr>
        <w:t>Ministrstvo, pristojno za zdravje</w:t>
      </w:r>
      <w:r w:rsidRPr="00123AE1">
        <w:rPr>
          <w:rFonts w:ascii="Arial" w:hAnsi="Arial" w:cs="Arial"/>
          <w:bCs/>
          <w:sz w:val="20"/>
          <w:szCs w:val="20"/>
        </w:rPr>
        <w:t xml:space="preserve"> lahko izvedbo strokovnega nadzora s svetovanjem</w:t>
      </w:r>
      <w:r w:rsidR="00A45CD2">
        <w:rPr>
          <w:rFonts w:ascii="Arial" w:hAnsi="Arial" w:cs="Arial"/>
          <w:bCs/>
          <w:sz w:val="20"/>
          <w:szCs w:val="20"/>
        </w:rPr>
        <w:t>, ob soglasju ministrstva, pristojnega za socialno varstvo,</w:t>
      </w:r>
      <w:r w:rsidRPr="00123AE1">
        <w:rPr>
          <w:rFonts w:ascii="Arial" w:hAnsi="Arial" w:cs="Arial"/>
          <w:bCs/>
          <w:sz w:val="20"/>
          <w:szCs w:val="20"/>
        </w:rPr>
        <w:t xml:space="preserve"> na podlagi javnega pooblastila v izvajanje poveri </w:t>
      </w:r>
      <w:r w:rsidR="00F2105A">
        <w:rPr>
          <w:rFonts w:ascii="Arial" w:hAnsi="Arial" w:cs="Arial"/>
          <w:bCs/>
          <w:sz w:val="20"/>
          <w:szCs w:val="20"/>
        </w:rPr>
        <w:t xml:space="preserve">tudi </w:t>
      </w:r>
      <w:r w:rsidR="00A45CD2">
        <w:rPr>
          <w:rFonts w:ascii="Arial" w:hAnsi="Arial" w:cs="Arial"/>
          <w:bCs/>
          <w:sz w:val="20"/>
          <w:szCs w:val="20"/>
        </w:rPr>
        <w:t xml:space="preserve">za področje DO reprezentativni </w:t>
      </w:r>
      <w:r w:rsidRPr="00123AE1">
        <w:rPr>
          <w:rFonts w:ascii="Arial" w:hAnsi="Arial" w:cs="Arial"/>
          <w:bCs/>
          <w:sz w:val="20"/>
          <w:szCs w:val="20"/>
        </w:rPr>
        <w:t>zbornici.</w:t>
      </w:r>
    </w:p>
    <w:p w14:paraId="19817824" w14:textId="77777777" w:rsidR="00184C5B" w:rsidRPr="00123AE1" w:rsidRDefault="00184C5B" w:rsidP="00184C5B">
      <w:pPr>
        <w:tabs>
          <w:tab w:val="left" w:pos="0"/>
          <w:tab w:val="left" w:pos="567"/>
        </w:tabs>
        <w:jc w:val="both"/>
        <w:rPr>
          <w:rFonts w:ascii="Arial" w:hAnsi="Arial" w:cs="Arial"/>
          <w:b/>
          <w:bCs/>
          <w:sz w:val="20"/>
          <w:szCs w:val="20"/>
        </w:rPr>
      </w:pPr>
    </w:p>
    <w:p w14:paraId="16EAC95C" w14:textId="0C05D21A"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_Ref70349947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104</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483B7E73"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(nadzor </w:t>
      </w:r>
      <w:r w:rsidR="00025BF8">
        <w:rPr>
          <w:rFonts w:ascii="Arial" w:hAnsi="Arial" w:cs="Arial"/>
          <w:b/>
          <w:bCs/>
          <w:sz w:val="20"/>
          <w:szCs w:val="20"/>
        </w:rPr>
        <w:t>ministrstev</w:t>
      </w:r>
      <w:r w:rsidR="00A45CD2">
        <w:rPr>
          <w:rFonts w:ascii="Arial" w:hAnsi="Arial" w:cs="Arial"/>
          <w:b/>
          <w:bCs/>
          <w:sz w:val="20"/>
          <w:szCs w:val="20"/>
        </w:rPr>
        <w:t xml:space="preserve"> nad izvajalci DO</w:t>
      </w:r>
      <w:r w:rsidRPr="00123AE1">
        <w:rPr>
          <w:rFonts w:ascii="Arial" w:hAnsi="Arial" w:cs="Arial"/>
          <w:b/>
          <w:bCs/>
          <w:sz w:val="20"/>
          <w:szCs w:val="20"/>
        </w:rPr>
        <w:t>)</w:t>
      </w:r>
    </w:p>
    <w:p w14:paraId="2D6EEC2D" w14:textId="77777777" w:rsidR="00184C5B" w:rsidRPr="00123AE1" w:rsidRDefault="00184C5B" w:rsidP="00184C5B">
      <w:pPr>
        <w:tabs>
          <w:tab w:val="left" w:pos="0"/>
          <w:tab w:val="left" w:pos="567"/>
        </w:tabs>
        <w:jc w:val="both"/>
        <w:rPr>
          <w:rFonts w:ascii="Arial" w:hAnsi="Arial" w:cs="Arial"/>
          <w:b/>
          <w:bCs/>
          <w:sz w:val="20"/>
          <w:szCs w:val="20"/>
        </w:rPr>
      </w:pPr>
    </w:p>
    <w:p w14:paraId="1367517E" w14:textId="77777777" w:rsidR="00184C5B" w:rsidRDefault="00025BF8" w:rsidP="00184C5B">
      <w:pPr>
        <w:tabs>
          <w:tab w:val="left" w:pos="0"/>
          <w:tab w:val="left" w:pos="567"/>
        </w:tabs>
        <w:jc w:val="both"/>
        <w:rPr>
          <w:rFonts w:ascii="Arial" w:hAnsi="Arial" w:cs="Arial"/>
          <w:bCs/>
          <w:sz w:val="20"/>
          <w:szCs w:val="20"/>
        </w:rPr>
      </w:pPr>
      <w:r>
        <w:rPr>
          <w:rFonts w:ascii="Arial" w:hAnsi="Arial" w:cs="Arial"/>
          <w:bCs/>
          <w:sz w:val="20"/>
          <w:szCs w:val="20"/>
        </w:rPr>
        <w:t>Člen opredeljuje nadzor ministrstev</w:t>
      </w:r>
      <w:r w:rsidR="00184C5B" w:rsidRPr="00123AE1">
        <w:rPr>
          <w:rFonts w:ascii="Arial" w:hAnsi="Arial" w:cs="Arial"/>
          <w:bCs/>
          <w:sz w:val="20"/>
          <w:szCs w:val="20"/>
        </w:rPr>
        <w:t>. V okviru nadzorov se z namenom pregleda nad ustreznostjo zagotavljanja DO, ki mora biti kakovostna, varna in prilagojena potrebam uporabnikov, njeno izvajanje pa varno tudi za zaposlene, javna sredstva pa namensko porabljena, izvaja nadzor tako nad</w:t>
      </w:r>
      <w:r w:rsidR="00F03EDB">
        <w:rPr>
          <w:rFonts w:ascii="Arial" w:hAnsi="Arial" w:cs="Arial"/>
          <w:bCs/>
          <w:sz w:val="20"/>
          <w:szCs w:val="20"/>
        </w:rPr>
        <w:t xml:space="preserve"> izpolnjevanjem pogojev za izvajanje DO, nad</w:t>
      </w:r>
      <w:r w:rsidR="00184C5B" w:rsidRPr="00123AE1">
        <w:rPr>
          <w:rFonts w:ascii="Arial" w:hAnsi="Arial" w:cs="Arial"/>
          <w:bCs/>
          <w:sz w:val="20"/>
          <w:szCs w:val="20"/>
        </w:rPr>
        <w:t xml:space="preserve"> izvajalc</w:t>
      </w:r>
      <w:r w:rsidR="00F2105A">
        <w:rPr>
          <w:rFonts w:ascii="Arial" w:hAnsi="Arial" w:cs="Arial"/>
          <w:bCs/>
          <w:sz w:val="20"/>
          <w:szCs w:val="20"/>
        </w:rPr>
        <w:t>i</w:t>
      </w:r>
      <w:r w:rsidR="00184C5B" w:rsidRPr="00123AE1">
        <w:rPr>
          <w:rFonts w:ascii="Arial" w:hAnsi="Arial" w:cs="Arial"/>
          <w:bCs/>
          <w:sz w:val="20"/>
          <w:szCs w:val="20"/>
        </w:rPr>
        <w:t xml:space="preserve"> DO</w:t>
      </w:r>
      <w:r w:rsidR="00F03EDB">
        <w:rPr>
          <w:rFonts w:ascii="Arial" w:hAnsi="Arial" w:cs="Arial"/>
          <w:bCs/>
          <w:sz w:val="20"/>
          <w:szCs w:val="20"/>
        </w:rPr>
        <w:t xml:space="preserve"> in </w:t>
      </w:r>
      <w:r w:rsidR="00184C5B" w:rsidRPr="00123AE1">
        <w:rPr>
          <w:rFonts w:ascii="Arial" w:hAnsi="Arial" w:cs="Arial"/>
          <w:bCs/>
          <w:sz w:val="20"/>
          <w:szCs w:val="20"/>
        </w:rPr>
        <w:t xml:space="preserve">zaposlenimi v DO. Namen nadzorov je predvsem v podpori izvajalcem DO pri dvigu kakovosti in varnosti DO, obenem pa tudi v ugotavljanju morebitnih odklonov, ki jih je potrebno sistemsko nasloviti. Pri izvedbi nadzora lahko </w:t>
      </w:r>
      <w:r w:rsidR="00F2105A">
        <w:rPr>
          <w:rFonts w:ascii="Arial" w:hAnsi="Arial" w:cs="Arial"/>
          <w:bCs/>
          <w:sz w:val="20"/>
          <w:szCs w:val="20"/>
        </w:rPr>
        <w:t xml:space="preserve">pristojno </w:t>
      </w:r>
      <w:r w:rsidR="00184C5B" w:rsidRPr="00123AE1">
        <w:rPr>
          <w:rFonts w:ascii="Arial" w:hAnsi="Arial" w:cs="Arial"/>
          <w:bCs/>
          <w:sz w:val="20"/>
          <w:szCs w:val="20"/>
        </w:rPr>
        <w:t>ministrstvo</w:t>
      </w:r>
      <w:r w:rsidR="00F2105A">
        <w:rPr>
          <w:rFonts w:ascii="Arial" w:hAnsi="Arial" w:cs="Arial"/>
          <w:bCs/>
          <w:sz w:val="20"/>
          <w:szCs w:val="20"/>
        </w:rPr>
        <w:t>, ki izvaja nadzor na področjih iz svoje pristojnosti, kot so določene s tem zakonom,</w:t>
      </w:r>
      <w:r w:rsidR="00184C5B" w:rsidRPr="00123AE1">
        <w:rPr>
          <w:rFonts w:ascii="Arial" w:hAnsi="Arial" w:cs="Arial"/>
          <w:bCs/>
          <w:sz w:val="20"/>
          <w:szCs w:val="20"/>
        </w:rPr>
        <w:t xml:space="preserve"> uporabi različne tehnike zbiranj</w:t>
      </w:r>
      <w:r w:rsidR="00F2105A">
        <w:rPr>
          <w:rFonts w:ascii="Arial" w:hAnsi="Arial" w:cs="Arial"/>
          <w:bCs/>
          <w:sz w:val="20"/>
          <w:szCs w:val="20"/>
        </w:rPr>
        <w:t>a</w:t>
      </w:r>
      <w:r w:rsidR="00184C5B" w:rsidRPr="00123AE1">
        <w:rPr>
          <w:rFonts w:ascii="Arial" w:hAnsi="Arial" w:cs="Arial"/>
          <w:bCs/>
          <w:sz w:val="20"/>
          <w:szCs w:val="20"/>
        </w:rPr>
        <w:t xml:space="preserve"> informacij, s ciljem pregleda nad celovitostjo delovanja izvajalca DO oziroma posameznega zaposlenega v DO. </w:t>
      </w:r>
    </w:p>
    <w:p w14:paraId="7DAE0BC3" w14:textId="77777777" w:rsidR="002C6635" w:rsidRPr="00E02376" w:rsidRDefault="002C6635" w:rsidP="0051600F">
      <w:pPr>
        <w:jc w:val="both"/>
        <w:rPr>
          <w:rFonts w:ascii="Arial" w:hAnsi="Arial" w:cs="Arial"/>
          <w:sz w:val="20"/>
          <w:szCs w:val="20"/>
        </w:rPr>
      </w:pPr>
      <w:r w:rsidRPr="008D617C">
        <w:rPr>
          <w:rFonts w:ascii="Arial" w:hAnsi="Arial" w:cs="Arial"/>
          <w:color w:val="000000"/>
          <w:sz w:val="20"/>
          <w:szCs w:val="20"/>
        </w:rPr>
        <w:t xml:space="preserve">Ministrstvi pri nadzornih dejanjih sodelujeta s ciljem </w:t>
      </w:r>
      <w:r>
        <w:rPr>
          <w:rFonts w:ascii="Arial" w:hAnsi="Arial" w:cs="Arial"/>
          <w:sz w:val="20"/>
          <w:szCs w:val="20"/>
        </w:rPr>
        <w:t xml:space="preserve">usklajenega izvajanja nadzora, oblikovanja enotnih nadzornih praks in dviga </w:t>
      </w:r>
      <w:r w:rsidRPr="00E02376">
        <w:rPr>
          <w:rFonts w:ascii="Arial" w:hAnsi="Arial" w:cs="Arial"/>
          <w:sz w:val="20"/>
          <w:szCs w:val="20"/>
        </w:rPr>
        <w:t>učinkovitosti nadzora</w:t>
      </w:r>
      <w:r>
        <w:rPr>
          <w:rFonts w:ascii="Arial" w:hAnsi="Arial" w:cs="Arial"/>
          <w:sz w:val="20"/>
          <w:szCs w:val="20"/>
        </w:rPr>
        <w:t>.</w:t>
      </w:r>
    </w:p>
    <w:p w14:paraId="19063280" w14:textId="77777777" w:rsidR="00184C5B" w:rsidRDefault="00184C5B" w:rsidP="00184C5B">
      <w:pPr>
        <w:tabs>
          <w:tab w:val="left" w:pos="0"/>
          <w:tab w:val="left" w:pos="567"/>
        </w:tabs>
        <w:jc w:val="both"/>
        <w:rPr>
          <w:rFonts w:ascii="Arial" w:hAnsi="Arial" w:cs="Arial"/>
          <w:b/>
          <w:bCs/>
          <w:sz w:val="20"/>
          <w:szCs w:val="20"/>
        </w:rPr>
      </w:pPr>
    </w:p>
    <w:p w14:paraId="1DCC1951" w14:textId="4FD0DB83"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_Ref70374124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105</w:t>
      </w:r>
      <w:r w:rsidRPr="00123AE1">
        <w:rPr>
          <w:rFonts w:ascii="Arial" w:hAnsi="Arial" w:cs="Arial"/>
          <w:b/>
          <w:bCs/>
          <w:sz w:val="20"/>
          <w:szCs w:val="20"/>
        </w:rPr>
        <w:fldChar w:fldCharType="end"/>
      </w:r>
      <w:r w:rsidRPr="00123AE1">
        <w:rPr>
          <w:rFonts w:ascii="Arial" w:hAnsi="Arial" w:cs="Arial"/>
          <w:b/>
          <w:bCs/>
          <w:sz w:val="20"/>
          <w:szCs w:val="20"/>
        </w:rPr>
        <w:t>. členu</w:t>
      </w:r>
    </w:p>
    <w:p w14:paraId="39F3F079"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(vrste </w:t>
      </w:r>
      <w:r w:rsidR="00D44B17">
        <w:rPr>
          <w:rFonts w:ascii="Arial" w:hAnsi="Arial" w:cs="Arial"/>
          <w:b/>
          <w:bCs/>
          <w:sz w:val="20"/>
          <w:szCs w:val="20"/>
        </w:rPr>
        <w:t xml:space="preserve">in postopek </w:t>
      </w:r>
      <w:r w:rsidRPr="00123AE1">
        <w:rPr>
          <w:rFonts w:ascii="Arial" w:hAnsi="Arial" w:cs="Arial"/>
          <w:b/>
          <w:bCs/>
          <w:sz w:val="20"/>
          <w:szCs w:val="20"/>
        </w:rPr>
        <w:t>nadzora nad izvajalci DO)</w:t>
      </w:r>
    </w:p>
    <w:p w14:paraId="5E5D26B3" w14:textId="77777777" w:rsidR="00184C5B" w:rsidRPr="00123AE1" w:rsidRDefault="00184C5B" w:rsidP="00184C5B">
      <w:pPr>
        <w:tabs>
          <w:tab w:val="left" w:pos="0"/>
          <w:tab w:val="left" w:pos="567"/>
        </w:tabs>
        <w:jc w:val="both"/>
        <w:rPr>
          <w:rFonts w:ascii="Arial" w:hAnsi="Arial" w:cs="Arial"/>
          <w:b/>
          <w:bCs/>
          <w:sz w:val="20"/>
          <w:szCs w:val="20"/>
        </w:rPr>
      </w:pPr>
    </w:p>
    <w:p w14:paraId="36A28B94" w14:textId="77777777" w:rsidR="00184C5B" w:rsidRDefault="00184C5B" w:rsidP="0051600F">
      <w:pPr>
        <w:pStyle w:val="Pripombabesedilo"/>
        <w:jc w:val="both"/>
        <w:rPr>
          <w:rFonts w:ascii="Arial" w:hAnsi="Arial" w:cs="Arial"/>
          <w:bCs/>
        </w:rPr>
      </w:pPr>
      <w:r w:rsidRPr="00123AE1">
        <w:rPr>
          <w:rFonts w:ascii="Arial" w:hAnsi="Arial" w:cs="Arial"/>
          <w:bCs/>
        </w:rPr>
        <w:t>Nadzor nad izvajalci DO se izvaja kot</w:t>
      </w:r>
      <w:r w:rsidR="00041EA2">
        <w:rPr>
          <w:rFonts w:ascii="Arial" w:hAnsi="Arial" w:cs="Arial"/>
          <w:bCs/>
        </w:rPr>
        <w:t xml:space="preserve"> administrativni nadzor,</w:t>
      </w:r>
      <w:r w:rsidRPr="00123AE1">
        <w:rPr>
          <w:rFonts w:ascii="Arial" w:hAnsi="Arial" w:cs="Arial"/>
          <w:bCs/>
        </w:rPr>
        <w:t xml:space="preserve"> strokovni nadzor s svetovanje</w:t>
      </w:r>
      <w:r w:rsidR="00041EA2">
        <w:rPr>
          <w:rFonts w:ascii="Arial" w:hAnsi="Arial" w:cs="Arial"/>
          <w:bCs/>
        </w:rPr>
        <w:t>m</w:t>
      </w:r>
      <w:r w:rsidRPr="00123AE1">
        <w:rPr>
          <w:rFonts w:ascii="Arial" w:hAnsi="Arial" w:cs="Arial"/>
          <w:bCs/>
        </w:rPr>
        <w:t xml:space="preserve"> ali kot sistemski nadzor. </w:t>
      </w:r>
      <w:r w:rsidR="001063A9">
        <w:rPr>
          <w:rFonts w:ascii="Arial" w:hAnsi="Arial" w:cs="Arial"/>
          <w:bCs/>
        </w:rPr>
        <w:t>Člen določa pristojnost ministrstev za opravljanje posamezne vrste nadzora, postopek opravljanja nadzora, rok trajanja evidenc o opravljenih nadzorih nad izvajalci DO in dolžnost pristojnega ministrstva, da povzetek ugotovitev v opravljenih nadzorih objavi na spletni strani pristojnega ministrstva. M</w:t>
      </w:r>
      <w:r w:rsidR="00F2105A">
        <w:rPr>
          <w:rFonts w:ascii="Arial" w:hAnsi="Arial" w:cs="Arial"/>
          <w:bCs/>
        </w:rPr>
        <w:t xml:space="preserve">inistrstvo, pristojno za zdravje lahko </w:t>
      </w:r>
      <w:r w:rsidR="001063A9">
        <w:rPr>
          <w:rFonts w:ascii="Arial" w:hAnsi="Arial" w:cs="Arial"/>
          <w:bCs/>
        </w:rPr>
        <w:t xml:space="preserve">opravljanje </w:t>
      </w:r>
      <w:r w:rsidR="00F2105A">
        <w:rPr>
          <w:rFonts w:ascii="Arial" w:hAnsi="Arial" w:cs="Arial"/>
          <w:bCs/>
        </w:rPr>
        <w:t>strokovnega nadzora ob soglasju ministrstva, pristojnega za socialno varstvo, poveri zbornic</w:t>
      </w:r>
      <w:r w:rsidR="003B04D7">
        <w:rPr>
          <w:rFonts w:ascii="Arial" w:hAnsi="Arial" w:cs="Arial"/>
          <w:bCs/>
        </w:rPr>
        <w:t>i</w:t>
      </w:r>
      <w:r w:rsidR="00F2105A">
        <w:rPr>
          <w:rFonts w:ascii="Arial" w:hAnsi="Arial" w:cs="Arial"/>
          <w:bCs/>
        </w:rPr>
        <w:t xml:space="preserve">, ki ima javno pooblastilo. </w:t>
      </w:r>
      <w:r w:rsidR="001063A9" w:rsidRPr="00E02376">
        <w:rPr>
          <w:rFonts w:ascii="Arial" w:hAnsi="Arial" w:cs="Arial"/>
        </w:rPr>
        <w:t>M</w:t>
      </w:r>
      <w:r w:rsidR="001063A9" w:rsidRPr="006A4E8F">
        <w:rPr>
          <w:rFonts w:ascii="Arial" w:hAnsi="Arial" w:cs="Arial"/>
        </w:rPr>
        <w:t xml:space="preserve">etodologijo </w:t>
      </w:r>
      <w:r w:rsidR="001063A9">
        <w:rPr>
          <w:rFonts w:ascii="Arial" w:hAnsi="Arial" w:cs="Arial"/>
        </w:rPr>
        <w:t>opravljanja</w:t>
      </w:r>
      <w:r w:rsidR="001063A9" w:rsidRPr="006A4E8F">
        <w:rPr>
          <w:rFonts w:ascii="Arial" w:hAnsi="Arial" w:cs="Arial"/>
        </w:rPr>
        <w:t xml:space="preserve"> </w:t>
      </w:r>
      <w:r w:rsidR="001063A9" w:rsidRPr="00980661">
        <w:rPr>
          <w:rFonts w:ascii="Arial" w:hAnsi="Arial" w:cs="Arial"/>
        </w:rPr>
        <w:t xml:space="preserve">nadzora iz prvega odstavka tega člena, ki ne posega v določbe veljavnih predpisov, </w:t>
      </w:r>
      <w:r w:rsidR="001063A9" w:rsidRPr="00196A66">
        <w:rPr>
          <w:rFonts w:ascii="Arial" w:hAnsi="Arial" w:cs="Arial"/>
        </w:rPr>
        <w:t xml:space="preserve">s </w:t>
      </w:r>
      <w:r w:rsidR="001063A9" w:rsidRPr="00C97613">
        <w:rPr>
          <w:rFonts w:ascii="Arial" w:hAnsi="Arial" w:cs="Arial"/>
        </w:rPr>
        <w:t xml:space="preserve">pravilnikom določi minister, </w:t>
      </w:r>
      <w:r w:rsidR="001063A9" w:rsidRPr="00C97613">
        <w:rPr>
          <w:rFonts w:ascii="Arial" w:eastAsia="Arial Unicode MS" w:hAnsi="Arial" w:cs="Arial"/>
          <w:kern w:val="16"/>
        </w:rPr>
        <w:t>pristojen za zdravje</w:t>
      </w:r>
      <w:r w:rsidR="001063A9" w:rsidRPr="00612EDD">
        <w:rPr>
          <w:rFonts w:ascii="Arial" w:hAnsi="Arial" w:cs="Arial"/>
        </w:rPr>
        <w:t>, v soglasju z ministrom, pristojnim za socialno varst</w:t>
      </w:r>
      <w:r w:rsidR="001063A9" w:rsidRPr="00484D89">
        <w:rPr>
          <w:rFonts w:ascii="Arial" w:hAnsi="Arial" w:cs="Arial"/>
        </w:rPr>
        <w:t>vo</w:t>
      </w:r>
      <w:r w:rsidR="001063A9">
        <w:rPr>
          <w:rFonts w:ascii="Arial" w:hAnsi="Arial" w:cs="Arial"/>
        </w:rPr>
        <w:t>.</w:t>
      </w:r>
      <w:r w:rsidR="00D44B17">
        <w:rPr>
          <w:rFonts w:ascii="Arial" w:hAnsi="Arial" w:cs="Arial"/>
        </w:rPr>
        <w:t xml:space="preserve"> </w:t>
      </w:r>
      <w:r w:rsidR="00D44B17">
        <w:rPr>
          <w:rFonts w:ascii="Arial" w:hAnsi="Arial" w:cs="Arial"/>
          <w:bCs/>
        </w:rPr>
        <w:t xml:space="preserve">Ministrstvo, pristojno za socialno varstvo imenuje člana v nadzorno komisijo, ki bo opravljala nadzor nad izvajalci v njihovi pristojnosti. </w:t>
      </w:r>
      <w:r w:rsidR="00F2105A">
        <w:rPr>
          <w:rFonts w:ascii="Arial" w:hAnsi="Arial" w:cs="Arial"/>
          <w:bCs/>
        </w:rPr>
        <w:t>Za vse postopke nadzora nad izvajalci DO je določena smiselna uporaba določb zakona, ki ureja splošni upravni postopek, določb zakona, ki ureja inšpekcijski nadzor ter določb zakona s področja prekrškov.</w:t>
      </w:r>
      <w:r w:rsidR="001063A9">
        <w:rPr>
          <w:rFonts w:ascii="Arial" w:hAnsi="Arial" w:cs="Arial"/>
          <w:bCs/>
        </w:rPr>
        <w:t xml:space="preserve"> </w:t>
      </w:r>
    </w:p>
    <w:p w14:paraId="14D16B7C" w14:textId="77777777" w:rsidR="001063A9" w:rsidRDefault="001063A9" w:rsidP="00184C5B">
      <w:pPr>
        <w:tabs>
          <w:tab w:val="left" w:pos="0"/>
          <w:tab w:val="left" w:pos="567"/>
        </w:tabs>
        <w:jc w:val="both"/>
        <w:rPr>
          <w:rFonts w:ascii="Arial" w:hAnsi="Arial" w:cs="Arial"/>
          <w:bCs/>
          <w:sz w:val="20"/>
          <w:szCs w:val="20"/>
        </w:rPr>
      </w:pPr>
    </w:p>
    <w:p w14:paraId="63CAEF27" w14:textId="09FF2DD3" w:rsidR="001063A9" w:rsidRPr="0051600F" w:rsidRDefault="001063A9" w:rsidP="00184C5B">
      <w:pPr>
        <w:tabs>
          <w:tab w:val="left" w:pos="0"/>
          <w:tab w:val="left" w:pos="567"/>
        </w:tabs>
        <w:jc w:val="both"/>
        <w:rPr>
          <w:rFonts w:ascii="Arial" w:hAnsi="Arial" w:cs="Arial"/>
          <w:b/>
          <w:sz w:val="20"/>
          <w:szCs w:val="20"/>
        </w:rPr>
      </w:pPr>
      <w:r w:rsidRPr="0051600F">
        <w:rPr>
          <w:rFonts w:ascii="Arial" w:hAnsi="Arial" w:cs="Arial"/>
          <w:b/>
          <w:sz w:val="20"/>
          <w:szCs w:val="20"/>
        </w:rPr>
        <w:t xml:space="preserve">K </w:t>
      </w:r>
      <w:r w:rsidRPr="0051600F">
        <w:rPr>
          <w:rFonts w:ascii="Arial" w:hAnsi="Arial" w:cs="Arial"/>
          <w:b/>
          <w:sz w:val="20"/>
          <w:szCs w:val="20"/>
        </w:rPr>
        <w:fldChar w:fldCharType="begin"/>
      </w:r>
      <w:r w:rsidRPr="0051600F">
        <w:rPr>
          <w:rFonts w:ascii="Arial" w:hAnsi="Arial" w:cs="Arial"/>
          <w:b/>
          <w:sz w:val="20"/>
          <w:szCs w:val="20"/>
        </w:rPr>
        <w:instrText xml:space="preserve"> REF _Ref73218385 \r \h </w:instrText>
      </w:r>
      <w:r>
        <w:rPr>
          <w:rFonts w:ascii="Arial" w:hAnsi="Arial" w:cs="Arial"/>
          <w:b/>
          <w:sz w:val="20"/>
          <w:szCs w:val="20"/>
        </w:rPr>
        <w:instrText xml:space="preserve"> \* MERGEFORMAT </w:instrText>
      </w:r>
      <w:r w:rsidRPr="0051600F">
        <w:rPr>
          <w:rFonts w:ascii="Arial" w:hAnsi="Arial" w:cs="Arial"/>
          <w:b/>
          <w:sz w:val="20"/>
          <w:szCs w:val="20"/>
        </w:rPr>
      </w:r>
      <w:r w:rsidRPr="0051600F">
        <w:rPr>
          <w:rFonts w:ascii="Arial" w:hAnsi="Arial" w:cs="Arial"/>
          <w:b/>
          <w:sz w:val="20"/>
          <w:szCs w:val="20"/>
        </w:rPr>
        <w:fldChar w:fldCharType="separate"/>
      </w:r>
      <w:r w:rsidR="00E638C1">
        <w:rPr>
          <w:rFonts w:ascii="Arial" w:hAnsi="Arial" w:cs="Arial"/>
          <w:b/>
          <w:sz w:val="20"/>
          <w:szCs w:val="20"/>
        </w:rPr>
        <w:t>106</w:t>
      </w:r>
      <w:r w:rsidRPr="0051600F">
        <w:rPr>
          <w:rFonts w:ascii="Arial" w:hAnsi="Arial" w:cs="Arial"/>
          <w:b/>
          <w:sz w:val="20"/>
          <w:szCs w:val="20"/>
        </w:rPr>
        <w:fldChar w:fldCharType="end"/>
      </w:r>
      <w:r w:rsidRPr="0051600F">
        <w:rPr>
          <w:rFonts w:ascii="Arial" w:hAnsi="Arial" w:cs="Arial"/>
          <w:b/>
          <w:sz w:val="20"/>
          <w:szCs w:val="20"/>
        </w:rPr>
        <w:t>. členu</w:t>
      </w:r>
    </w:p>
    <w:p w14:paraId="7B458B39" w14:textId="77777777" w:rsidR="001063A9" w:rsidRPr="0051600F" w:rsidRDefault="001063A9" w:rsidP="0051600F">
      <w:pPr>
        <w:pStyle w:val="odstavek"/>
        <w:shd w:val="clear" w:color="auto" w:fill="FFFFFF"/>
        <w:spacing w:before="0" w:beforeAutospacing="0" w:after="0" w:afterAutospacing="0"/>
        <w:rPr>
          <w:rFonts w:ascii="Arial" w:hAnsi="Arial" w:cs="Arial"/>
          <w:b/>
          <w:sz w:val="20"/>
          <w:szCs w:val="20"/>
        </w:rPr>
      </w:pPr>
      <w:r w:rsidRPr="0051600F">
        <w:rPr>
          <w:rFonts w:ascii="Arial" w:hAnsi="Arial" w:cs="Arial"/>
          <w:b/>
          <w:sz w:val="20"/>
          <w:szCs w:val="20"/>
        </w:rPr>
        <w:t>(administrativni nadzor)</w:t>
      </w:r>
    </w:p>
    <w:p w14:paraId="35FB04AA" w14:textId="77777777" w:rsidR="001063A9" w:rsidRDefault="001063A9" w:rsidP="00184C5B">
      <w:pPr>
        <w:tabs>
          <w:tab w:val="left" w:pos="0"/>
          <w:tab w:val="left" w:pos="567"/>
        </w:tabs>
        <w:jc w:val="both"/>
        <w:rPr>
          <w:rFonts w:ascii="Arial" w:hAnsi="Arial" w:cs="Arial"/>
          <w:bCs/>
          <w:sz w:val="20"/>
          <w:szCs w:val="20"/>
        </w:rPr>
      </w:pPr>
    </w:p>
    <w:p w14:paraId="79EECA71" w14:textId="77777777" w:rsidR="001063A9" w:rsidRPr="00123AE1" w:rsidRDefault="001063A9" w:rsidP="00184C5B">
      <w:pPr>
        <w:tabs>
          <w:tab w:val="left" w:pos="0"/>
          <w:tab w:val="left" w:pos="567"/>
        </w:tabs>
        <w:jc w:val="both"/>
        <w:rPr>
          <w:rFonts w:ascii="Arial" w:hAnsi="Arial" w:cs="Arial"/>
          <w:bCs/>
          <w:sz w:val="20"/>
          <w:szCs w:val="20"/>
        </w:rPr>
      </w:pPr>
      <w:r>
        <w:rPr>
          <w:rFonts w:ascii="Arial" w:hAnsi="Arial" w:cs="Arial"/>
          <w:bCs/>
          <w:sz w:val="20"/>
          <w:szCs w:val="20"/>
        </w:rPr>
        <w:t>Člen določa obveznost pristojnega ministrstva za opravljanje rednega administrativnega nadzora s ciljem pregleda nad kontinuiranim izpolnjevanjem pogojev izvajalcev DO za opravljanje DO in njihovim poročanjem.</w:t>
      </w:r>
    </w:p>
    <w:p w14:paraId="58D94557" w14:textId="77777777" w:rsidR="00184C5B" w:rsidRPr="00123AE1" w:rsidRDefault="00184C5B" w:rsidP="00184C5B">
      <w:pPr>
        <w:tabs>
          <w:tab w:val="left" w:pos="0"/>
          <w:tab w:val="left" w:pos="567"/>
        </w:tabs>
        <w:jc w:val="both"/>
        <w:rPr>
          <w:rFonts w:ascii="Arial" w:hAnsi="Arial" w:cs="Arial"/>
          <w:b/>
          <w:bCs/>
          <w:sz w:val="20"/>
          <w:szCs w:val="20"/>
        </w:rPr>
      </w:pPr>
    </w:p>
    <w:p w14:paraId="2245F0DA" w14:textId="61B3C29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_Ref70374165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107</w:t>
      </w:r>
      <w:r w:rsidRPr="00123AE1">
        <w:rPr>
          <w:rFonts w:ascii="Arial" w:hAnsi="Arial" w:cs="Arial"/>
          <w:b/>
          <w:bCs/>
          <w:sz w:val="20"/>
          <w:szCs w:val="20"/>
        </w:rPr>
        <w:fldChar w:fldCharType="end"/>
      </w:r>
      <w:r w:rsidRPr="00123AE1">
        <w:rPr>
          <w:rFonts w:ascii="Arial" w:hAnsi="Arial" w:cs="Arial"/>
          <w:b/>
          <w:bCs/>
          <w:sz w:val="20"/>
          <w:szCs w:val="20"/>
        </w:rPr>
        <w:t>. členu</w:t>
      </w:r>
    </w:p>
    <w:p w14:paraId="7035914A"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(strokovni nadzor s svetovanjem)</w:t>
      </w:r>
    </w:p>
    <w:p w14:paraId="5213C9A1" w14:textId="77777777" w:rsidR="00184C5B" w:rsidRPr="00123AE1" w:rsidRDefault="00184C5B" w:rsidP="00184C5B">
      <w:pPr>
        <w:tabs>
          <w:tab w:val="left" w:pos="0"/>
          <w:tab w:val="left" w:pos="567"/>
        </w:tabs>
        <w:jc w:val="both"/>
        <w:rPr>
          <w:rFonts w:ascii="Arial" w:hAnsi="Arial" w:cs="Arial"/>
          <w:b/>
          <w:bCs/>
          <w:sz w:val="20"/>
          <w:szCs w:val="20"/>
        </w:rPr>
      </w:pPr>
    </w:p>
    <w:p w14:paraId="5C2B082B" w14:textId="77777777" w:rsidR="00D44B17" w:rsidRDefault="00184C5B" w:rsidP="003B04D7">
      <w:pPr>
        <w:pStyle w:val="Pripombabesedilo"/>
        <w:jc w:val="both"/>
        <w:rPr>
          <w:rFonts w:ascii="Arial" w:hAnsi="Arial" w:cs="Arial"/>
          <w:bCs/>
        </w:rPr>
      </w:pPr>
      <w:r w:rsidRPr="00123AE1">
        <w:rPr>
          <w:rFonts w:ascii="Arial" w:hAnsi="Arial" w:cs="Arial"/>
          <w:bCs/>
        </w:rPr>
        <w:t>Strokovni nadzor s svetovanjem se pri izvajalcu DO izvaja z namenom pregleda nad strokovnostjo, kakovostjo</w:t>
      </w:r>
      <w:r w:rsidR="00D44B17">
        <w:rPr>
          <w:rFonts w:ascii="Arial" w:hAnsi="Arial" w:cs="Arial"/>
          <w:bCs/>
        </w:rPr>
        <w:t>,</w:t>
      </w:r>
      <w:r w:rsidRPr="00123AE1">
        <w:rPr>
          <w:rFonts w:ascii="Arial" w:hAnsi="Arial" w:cs="Arial"/>
          <w:bCs/>
        </w:rPr>
        <w:t xml:space="preserve"> varnostjo</w:t>
      </w:r>
      <w:r w:rsidR="00D44B17">
        <w:rPr>
          <w:rFonts w:ascii="Arial" w:hAnsi="Arial" w:cs="Arial"/>
          <w:bCs/>
        </w:rPr>
        <w:t xml:space="preserve"> in zakonitostjo</w:t>
      </w:r>
      <w:r w:rsidRPr="00123AE1">
        <w:rPr>
          <w:rFonts w:ascii="Arial" w:hAnsi="Arial" w:cs="Arial"/>
          <w:bCs/>
        </w:rPr>
        <w:t xml:space="preserve"> dela pri izvajalcu DO in se izvaja v obliki rednih nadzorov, ki se pri posameznem izvajalcu DO izvajajo najmanj na vsake tri leta, in v obliki izrednih nadzorov, ko se na podlagi prejetih informacij poraja dvom v kakovost in varnost zagotavljanja DO pri posameznem izvajalcu. Strokovni nadzor s svetovanjem izvede komisija, ki opravi nadzorna dejanja v skladu s tem zakonom in pravilnikom, ki ga za področje strokovnih nadzorov s svetovanjem sprejme minister</w:t>
      </w:r>
      <w:r w:rsidR="00DB6EAA">
        <w:rPr>
          <w:rFonts w:ascii="Arial" w:hAnsi="Arial" w:cs="Arial"/>
          <w:bCs/>
        </w:rPr>
        <w:t>, pristojen za zdravje</w:t>
      </w:r>
      <w:r w:rsidRPr="00123AE1">
        <w:rPr>
          <w:rFonts w:ascii="Arial" w:hAnsi="Arial" w:cs="Arial"/>
          <w:bCs/>
        </w:rPr>
        <w:t xml:space="preserve">. </w:t>
      </w:r>
      <w:r w:rsidR="00F03EDB">
        <w:rPr>
          <w:rFonts w:ascii="Arial" w:hAnsi="Arial" w:cs="Arial"/>
          <w:bCs/>
        </w:rPr>
        <w:t xml:space="preserve">Ministrstvo, pristojno za zdravje izvajanje strokovnega nadzora s svetovanjem lahko z javnim pooblastilom poveri zbornici s področja </w:t>
      </w:r>
      <w:r w:rsidR="00F03EDB" w:rsidRPr="00F03EDB">
        <w:rPr>
          <w:rFonts w:ascii="Arial" w:hAnsi="Arial" w:cs="Arial"/>
          <w:bCs/>
        </w:rPr>
        <w:t>zdravstva, socialnega varstva in DO</w:t>
      </w:r>
      <w:r w:rsidR="00F03EDB">
        <w:rPr>
          <w:rFonts w:ascii="Arial" w:hAnsi="Arial" w:cs="Arial"/>
          <w:bCs/>
        </w:rPr>
        <w:t>.</w:t>
      </w:r>
      <w:r w:rsidR="001063A9">
        <w:rPr>
          <w:rFonts w:ascii="Arial" w:hAnsi="Arial" w:cs="Arial"/>
          <w:bCs/>
        </w:rPr>
        <w:t xml:space="preserve"> </w:t>
      </w:r>
    </w:p>
    <w:p w14:paraId="79E53BEC" w14:textId="77777777" w:rsidR="00184C5B" w:rsidRDefault="00184C5B" w:rsidP="00184C5B">
      <w:pPr>
        <w:tabs>
          <w:tab w:val="left" w:pos="0"/>
          <w:tab w:val="left" w:pos="567"/>
        </w:tabs>
        <w:jc w:val="both"/>
        <w:rPr>
          <w:rFonts w:ascii="Arial" w:hAnsi="Arial" w:cs="Arial"/>
          <w:bCs/>
          <w:sz w:val="20"/>
          <w:szCs w:val="20"/>
        </w:rPr>
      </w:pPr>
    </w:p>
    <w:p w14:paraId="6A38D8EC" w14:textId="61C40D8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_Ref70374194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108</w:t>
      </w:r>
      <w:r w:rsidRPr="00123AE1">
        <w:rPr>
          <w:rFonts w:ascii="Arial" w:hAnsi="Arial" w:cs="Arial"/>
          <w:b/>
          <w:bCs/>
          <w:sz w:val="20"/>
          <w:szCs w:val="20"/>
        </w:rPr>
        <w:fldChar w:fldCharType="end"/>
      </w:r>
      <w:r w:rsidRPr="00123AE1">
        <w:rPr>
          <w:rFonts w:ascii="Arial" w:hAnsi="Arial" w:cs="Arial"/>
          <w:b/>
          <w:bCs/>
          <w:sz w:val="20"/>
          <w:szCs w:val="20"/>
        </w:rPr>
        <w:t>. členu</w:t>
      </w:r>
    </w:p>
    <w:p w14:paraId="21E6D03F"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(sistemski nadzor nad opravljanjem DO</w:t>
      </w:r>
    </w:p>
    <w:p w14:paraId="2ECFB3B1" w14:textId="77777777" w:rsidR="00184C5B" w:rsidRPr="00123AE1" w:rsidRDefault="00184C5B" w:rsidP="00184C5B">
      <w:pPr>
        <w:tabs>
          <w:tab w:val="left" w:pos="0"/>
          <w:tab w:val="left" w:pos="567"/>
        </w:tabs>
        <w:jc w:val="both"/>
        <w:rPr>
          <w:rFonts w:ascii="Arial" w:hAnsi="Arial" w:cs="Arial"/>
          <w:b/>
          <w:bCs/>
          <w:sz w:val="20"/>
          <w:szCs w:val="20"/>
        </w:rPr>
      </w:pPr>
    </w:p>
    <w:p w14:paraId="712D469E" w14:textId="04617C0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Sistemski nadzor predstavlja obliko celovitega pregleda nad </w:t>
      </w:r>
      <w:r w:rsidR="00D44B17">
        <w:rPr>
          <w:rFonts w:ascii="Arial" w:hAnsi="Arial" w:cs="Arial"/>
          <w:bCs/>
          <w:sz w:val="20"/>
          <w:szCs w:val="20"/>
        </w:rPr>
        <w:t xml:space="preserve">izpolnjevanjem pogojev za opravljanje DO, poročanjem izvajalcev DO, </w:t>
      </w:r>
      <w:r w:rsidRPr="00123AE1">
        <w:rPr>
          <w:rFonts w:ascii="Arial" w:hAnsi="Arial" w:cs="Arial"/>
          <w:bCs/>
          <w:sz w:val="20"/>
          <w:szCs w:val="20"/>
        </w:rPr>
        <w:t>strokovnostjo in zakonitostjo dela posameznega izvajalca DO. Za zakonitost dela pri izvajalcu je odgovorn</w:t>
      </w:r>
      <w:r w:rsidR="00F2105A">
        <w:rPr>
          <w:rFonts w:ascii="Arial" w:hAnsi="Arial" w:cs="Arial"/>
          <w:bCs/>
          <w:sz w:val="20"/>
          <w:szCs w:val="20"/>
        </w:rPr>
        <w:t xml:space="preserve">o </w:t>
      </w:r>
      <w:r w:rsidRPr="00123AE1">
        <w:rPr>
          <w:rFonts w:ascii="Arial" w:hAnsi="Arial" w:cs="Arial"/>
          <w:bCs/>
          <w:sz w:val="20"/>
          <w:szCs w:val="20"/>
        </w:rPr>
        <w:t>poslovodstv</w:t>
      </w:r>
      <w:r w:rsidR="00F2105A">
        <w:rPr>
          <w:rFonts w:ascii="Arial" w:hAnsi="Arial" w:cs="Arial"/>
          <w:bCs/>
          <w:sz w:val="20"/>
          <w:szCs w:val="20"/>
        </w:rPr>
        <w:t>o</w:t>
      </w:r>
      <w:r w:rsidRPr="00123AE1">
        <w:rPr>
          <w:rFonts w:ascii="Arial" w:hAnsi="Arial" w:cs="Arial"/>
          <w:bCs/>
          <w:sz w:val="20"/>
          <w:szCs w:val="20"/>
        </w:rPr>
        <w:t>, za strokovnost pa strokovni vodja oziroma koordinator DO. Sistemski nadzor se zagotavlja v obliki izrednega nadzora</w:t>
      </w:r>
      <w:r w:rsidR="00D44B17">
        <w:rPr>
          <w:rFonts w:ascii="Arial" w:hAnsi="Arial" w:cs="Arial"/>
          <w:bCs/>
          <w:sz w:val="20"/>
          <w:szCs w:val="20"/>
        </w:rPr>
        <w:t xml:space="preserve">, če obstajajo </w:t>
      </w:r>
      <w:r w:rsidR="00D44B17">
        <w:rPr>
          <w:rFonts w:ascii="Arial" w:hAnsi="Arial" w:cs="Arial"/>
          <w:sz w:val="20"/>
          <w:szCs w:val="20"/>
        </w:rPr>
        <w:t xml:space="preserve">razlogi za sum, da so nastale nepravilnosti </w:t>
      </w:r>
      <w:r w:rsidR="00D44B17" w:rsidRPr="00E02376">
        <w:rPr>
          <w:rFonts w:ascii="Arial" w:hAnsi="Arial" w:cs="Arial"/>
          <w:sz w:val="20"/>
          <w:szCs w:val="20"/>
        </w:rPr>
        <w:t>v zvezi z organizacijo ali strokovnostjo delovnega procesa</w:t>
      </w:r>
      <w:r w:rsidR="00D44B17">
        <w:rPr>
          <w:rFonts w:ascii="Arial" w:hAnsi="Arial" w:cs="Arial"/>
          <w:sz w:val="20"/>
          <w:szCs w:val="20"/>
        </w:rPr>
        <w:t xml:space="preserve"> ali </w:t>
      </w:r>
      <w:r w:rsidR="00D44B17" w:rsidRPr="00E02376">
        <w:rPr>
          <w:rFonts w:ascii="Arial" w:hAnsi="Arial" w:cs="Arial"/>
          <w:sz w:val="20"/>
          <w:szCs w:val="20"/>
        </w:rPr>
        <w:t>nepravilnosti v zvezi s kakovostjo in varnostjo</w:t>
      </w:r>
      <w:r w:rsidR="00D44B17">
        <w:rPr>
          <w:rFonts w:ascii="Arial" w:hAnsi="Arial" w:cs="Arial"/>
          <w:sz w:val="20"/>
          <w:szCs w:val="20"/>
        </w:rPr>
        <w:t xml:space="preserve"> oziroma zakonitostjo</w:t>
      </w:r>
      <w:r w:rsidR="00D44B17" w:rsidRPr="00E02376">
        <w:rPr>
          <w:rFonts w:ascii="Arial" w:hAnsi="Arial" w:cs="Arial"/>
          <w:sz w:val="20"/>
          <w:szCs w:val="20"/>
        </w:rPr>
        <w:t xml:space="preserve"> dela </w:t>
      </w:r>
      <w:r w:rsidR="00D44B17">
        <w:rPr>
          <w:rFonts w:ascii="Arial" w:hAnsi="Arial" w:cs="Arial"/>
          <w:sz w:val="20"/>
          <w:szCs w:val="20"/>
        </w:rPr>
        <w:t>pri izvajalcih DO</w:t>
      </w:r>
      <w:r w:rsidR="008578DA">
        <w:rPr>
          <w:rFonts w:ascii="Arial" w:hAnsi="Arial" w:cs="Arial"/>
          <w:sz w:val="20"/>
          <w:szCs w:val="20"/>
        </w:rPr>
        <w:t xml:space="preserve">. </w:t>
      </w:r>
      <w:r>
        <w:rPr>
          <w:rFonts w:ascii="Arial" w:hAnsi="Arial" w:cs="Arial"/>
          <w:bCs/>
          <w:sz w:val="20"/>
          <w:szCs w:val="20"/>
        </w:rPr>
        <w:t>Podrobnejšo metodologijo o izvedbi nadzora s p</w:t>
      </w:r>
      <w:r w:rsidRPr="00123AE1">
        <w:rPr>
          <w:rFonts w:ascii="Arial" w:hAnsi="Arial" w:cs="Arial"/>
          <w:bCs/>
          <w:sz w:val="20"/>
          <w:szCs w:val="20"/>
        </w:rPr>
        <w:t>ravilnik</w:t>
      </w:r>
      <w:r>
        <w:rPr>
          <w:rFonts w:ascii="Arial" w:hAnsi="Arial" w:cs="Arial"/>
          <w:bCs/>
          <w:sz w:val="20"/>
          <w:szCs w:val="20"/>
        </w:rPr>
        <w:t>om</w:t>
      </w:r>
      <w:r w:rsidRPr="00123AE1">
        <w:rPr>
          <w:rFonts w:ascii="Arial" w:hAnsi="Arial" w:cs="Arial"/>
          <w:bCs/>
          <w:sz w:val="20"/>
          <w:szCs w:val="20"/>
        </w:rPr>
        <w:t xml:space="preserve"> </w:t>
      </w:r>
      <w:r w:rsidR="00D44B17">
        <w:rPr>
          <w:rFonts w:ascii="Arial" w:hAnsi="Arial" w:cs="Arial"/>
          <w:bCs/>
          <w:sz w:val="20"/>
          <w:szCs w:val="20"/>
        </w:rPr>
        <w:t>določi</w:t>
      </w:r>
      <w:r w:rsidR="00D44B17" w:rsidRPr="00123AE1">
        <w:rPr>
          <w:rFonts w:ascii="Arial" w:hAnsi="Arial" w:cs="Arial"/>
          <w:bCs/>
          <w:sz w:val="20"/>
          <w:szCs w:val="20"/>
        </w:rPr>
        <w:t xml:space="preserve"> </w:t>
      </w:r>
      <w:r w:rsidRPr="00123AE1">
        <w:rPr>
          <w:rFonts w:ascii="Arial" w:hAnsi="Arial" w:cs="Arial"/>
          <w:bCs/>
          <w:sz w:val="20"/>
          <w:szCs w:val="20"/>
        </w:rPr>
        <w:t>minister</w:t>
      </w:r>
      <w:r w:rsidR="00D44B17">
        <w:rPr>
          <w:rFonts w:ascii="Arial" w:hAnsi="Arial" w:cs="Arial"/>
          <w:bCs/>
          <w:sz w:val="20"/>
          <w:szCs w:val="20"/>
        </w:rPr>
        <w:t>, pristojen za zdravstvo,</w:t>
      </w:r>
      <w:r w:rsidRPr="00123AE1">
        <w:rPr>
          <w:rFonts w:ascii="Arial" w:hAnsi="Arial" w:cs="Arial"/>
          <w:bCs/>
          <w:sz w:val="20"/>
          <w:szCs w:val="20"/>
        </w:rPr>
        <w:t xml:space="preserve"> v soglasju z ministrom, pristojnim za socialno varstvo</w:t>
      </w:r>
      <w:r w:rsidR="00D44B17">
        <w:rPr>
          <w:rFonts w:ascii="Arial" w:hAnsi="Arial" w:cs="Arial"/>
          <w:bCs/>
          <w:sz w:val="20"/>
          <w:szCs w:val="20"/>
        </w:rPr>
        <w:t>.</w:t>
      </w:r>
    </w:p>
    <w:p w14:paraId="70FB19E0" w14:textId="77777777" w:rsidR="00184C5B" w:rsidRPr="00123AE1" w:rsidRDefault="00184C5B" w:rsidP="00184C5B">
      <w:pPr>
        <w:tabs>
          <w:tab w:val="left" w:pos="0"/>
          <w:tab w:val="left" w:pos="567"/>
        </w:tabs>
        <w:jc w:val="both"/>
        <w:rPr>
          <w:rFonts w:ascii="Arial" w:hAnsi="Arial" w:cs="Arial"/>
          <w:b/>
          <w:bCs/>
          <w:sz w:val="20"/>
          <w:szCs w:val="20"/>
        </w:rPr>
      </w:pPr>
    </w:p>
    <w:p w14:paraId="6C1C9797" w14:textId="17AE6F5B"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00F03EDB">
        <w:rPr>
          <w:rFonts w:ascii="Arial" w:hAnsi="Arial" w:cs="Arial"/>
          <w:b/>
          <w:bCs/>
          <w:sz w:val="20"/>
          <w:szCs w:val="20"/>
        </w:rPr>
        <w:fldChar w:fldCharType="begin"/>
      </w:r>
      <w:r w:rsidR="00F03EDB">
        <w:rPr>
          <w:rFonts w:ascii="Arial" w:hAnsi="Arial" w:cs="Arial"/>
          <w:b/>
          <w:bCs/>
          <w:sz w:val="20"/>
          <w:szCs w:val="20"/>
        </w:rPr>
        <w:instrText xml:space="preserve"> REF _Ref71646898 \r \h </w:instrText>
      </w:r>
      <w:r w:rsidR="00F03EDB">
        <w:rPr>
          <w:rFonts w:ascii="Arial" w:hAnsi="Arial" w:cs="Arial"/>
          <w:b/>
          <w:bCs/>
          <w:sz w:val="20"/>
          <w:szCs w:val="20"/>
        </w:rPr>
      </w:r>
      <w:r w:rsidR="00F03EDB">
        <w:rPr>
          <w:rFonts w:ascii="Arial" w:hAnsi="Arial" w:cs="Arial"/>
          <w:b/>
          <w:bCs/>
          <w:sz w:val="20"/>
          <w:szCs w:val="20"/>
        </w:rPr>
        <w:fldChar w:fldCharType="separate"/>
      </w:r>
      <w:r w:rsidR="00E638C1">
        <w:rPr>
          <w:rFonts w:ascii="Arial" w:hAnsi="Arial" w:cs="Arial"/>
          <w:b/>
          <w:bCs/>
          <w:sz w:val="20"/>
          <w:szCs w:val="20"/>
        </w:rPr>
        <w:t>109</w:t>
      </w:r>
      <w:r w:rsidR="00F03EDB">
        <w:rPr>
          <w:rFonts w:ascii="Arial" w:hAnsi="Arial" w:cs="Arial"/>
          <w:b/>
          <w:bCs/>
          <w:sz w:val="20"/>
          <w:szCs w:val="20"/>
        </w:rPr>
        <w:fldChar w:fldCharType="end"/>
      </w:r>
      <w:r w:rsidR="00F03EDB">
        <w:rPr>
          <w:rFonts w:ascii="Arial" w:hAnsi="Arial" w:cs="Arial"/>
          <w:b/>
          <w:bCs/>
          <w:sz w:val="20"/>
          <w:szCs w:val="20"/>
        </w:rPr>
        <w:t xml:space="preserve">. </w:t>
      </w:r>
      <w:r w:rsidRPr="00123AE1">
        <w:rPr>
          <w:rFonts w:ascii="Arial" w:hAnsi="Arial" w:cs="Arial"/>
          <w:b/>
          <w:bCs/>
          <w:sz w:val="20"/>
          <w:szCs w:val="20"/>
        </w:rPr>
        <w:t>členu</w:t>
      </w:r>
    </w:p>
    <w:p w14:paraId="1FF0676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(vrste ukrepov nadzora </w:t>
      </w:r>
      <w:r w:rsidR="00F03EDB">
        <w:rPr>
          <w:rFonts w:ascii="Arial" w:hAnsi="Arial" w:cs="Arial"/>
          <w:b/>
          <w:bCs/>
          <w:sz w:val="20"/>
          <w:szCs w:val="20"/>
        </w:rPr>
        <w:t>pristojnega</w:t>
      </w:r>
      <w:r w:rsidRPr="00AD6ECB">
        <w:rPr>
          <w:rFonts w:ascii="Arial" w:hAnsi="Arial" w:cs="Arial"/>
          <w:b/>
          <w:bCs/>
          <w:sz w:val="20"/>
          <w:szCs w:val="20"/>
        </w:rPr>
        <w:t xml:space="preserve"> </w:t>
      </w:r>
      <w:r w:rsidRPr="00123AE1">
        <w:rPr>
          <w:rFonts w:ascii="Arial" w:hAnsi="Arial" w:cs="Arial"/>
          <w:b/>
          <w:bCs/>
          <w:sz w:val="20"/>
          <w:szCs w:val="20"/>
        </w:rPr>
        <w:t xml:space="preserve">ministrstva) </w:t>
      </w:r>
    </w:p>
    <w:p w14:paraId="64BAC0E3" w14:textId="77777777" w:rsidR="00184C5B" w:rsidRPr="00123AE1" w:rsidRDefault="00184C5B" w:rsidP="00184C5B">
      <w:pPr>
        <w:tabs>
          <w:tab w:val="left" w:pos="0"/>
          <w:tab w:val="left" w:pos="567"/>
        </w:tabs>
        <w:jc w:val="both"/>
        <w:rPr>
          <w:rFonts w:ascii="Arial" w:hAnsi="Arial" w:cs="Arial"/>
          <w:b/>
          <w:bCs/>
          <w:sz w:val="20"/>
          <w:szCs w:val="20"/>
        </w:rPr>
      </w:pPr>
    </w:p>
    <w:p w14:paraId="6B86BDB2"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Če se pri izvedbi nadzora nad izvajalcem DO ugotovijo odkloni oziroma nepravilnosti,</w:t>
      </w:r>
      <w:r w:rsidR="00F03EDB">
        <w:rPr>
          <w:rFonts w:ascii="Arial" w:hAnsi="Arial" w:cs="Arial"/>
          <w:bCs/>
          <w:sz w:val="20"/>
          <w:szCs w:val="20"/>
        </w:rPr>
        <w:t xml:space="preserve"> pristojno</w:t>
      </w:r>
      <w:r w:rsidRPr="00123AE1">
        <w:rPr>
          <w:rFonts w:ascii="Arial" w:hAnsi="Arial" w:cs="Arial"/>
          <w:bCs/>
          <w:sz w:val="20"/>
          <w:szCs w:val="20"/>
        </w:rPr>
        <w:t xml:space="preserve"> ministrstvo izreče ukrepe, ki izvajalcu DO nalagajo odpravo ugotovljenih kršitev ali pomanjkljivosti v procesu zagotavljanja DO</w:t>
      </w:r>
      <w:r w:rsidR="00F03EDB">
        <w:rPr>
          <w:rFonts w:ascii="Arial" w:hAnsi="Arial" w:cs="Arial"/>
          <w:bCs/>
          <w:sz w:val="20"/>
          <w:szCs w:val="20"/>
        </w:rPr>
        <w:t xml:space="preserve"> oziroma izpolnjevanja pogojev za izvajanje DO</w:t>
      </w:r>
      <w:r w:rsidRPr="00123AE1">
        <w:rPr>
          <w:rFonts w:ascii="Arial" w:hAnsi="Arial" w:cs="Arial"/>
          <w:bCs/>
          <w:sz w:val="20"/>
          <w:szCs w:val="20"/>
        </w:rPr>
        <w:t xml:space="preserve">. Pri izbiri popravljalnih ukrepov se </w:t>
      </w:r>
      <w:r w:rsidR="00D44B17">
        <w:rPr>
          <w:rFonts w:ascii="Arial" w:hAnsi="Arial" w:cs="Arial"/>
          <w:bCs/>
          <w:sz w:val="20"/>
          <w:szCs w:val="20"/>
        </w:rPr>
        <w:t xml:space="preserve">pristojno </w:t>
      </w:r>
      <w:r w:rsidRPr="00123AE1">
        <w:rPr>
          <w:rFonts w:ascii="Arial" w:hAnsi="Arial" w:cs="Arial"/>
          <w:bCs/>
          <w:sz w:val="20"/>
          <w:szCs w:val="20"/>
        </w:rPr>
        <w:t xml:space="preserve">ministrstvo lahko odloči za izrek posameznega ukrepa ali kombinacije le teh, pri čemer upošteva tudi težo kršitve in spremljajoče okoliščine kršitve, ugotovljene v postopku nadzora. Pomembna ukrepa sta tudi prepoved opravljanja nalog koordinatorja DO in obvezno strokovno svetovanje izvajalcu DO. Koordinator DO je ključna oseba v procesu načrtovanja in izvajanja DO in kot tak končno odgovoren, da se DO za posameznega uporabnika zagotavlja kakovostno in varno. Mehanizem obveznega strokovnega svetovanja je namenjen podpori izvajalcu DO s ciljem dviga kakovosti in varnosti v procesu DO. Če </w:t>
      </w:r>
      <w:r w:rsidR="00D44B17">
        <w:rPr>
          <w:rFonts w:ascii="Arial" w:hAnsi="Arial" w:cs="Arial"/>
          <w:bCs/>
          <w:sz w:val="20"/>
          <w:szCs w:val="20"/>
        </w:rPr>
        <w:t xml:space="preserve">pristojno </w:t>
      </w:r>
      <w:r w:rsidRPr="00123AE1">
        <w:rPr>
          <w:rFonts w:ascii="Arial" w:hAnsi="Arial" w:cs="Arial"/>
          <w:bCs/>
          <w:sz w:val="20"/>
          <w:szCs w:val="20"/>
        </w:rPr>
        <w:t>ministrstvo ugotovi, da izvajalec DO ne izpolnjuje predpisanih zahtev, ki zagotavljajo kakovostno oziroma varno opravljanje DO, obvestilo o tem objavi na spletni strani ministrstva, obvestilo pa je javno dostopno do odprave neizpolnjevanja vseh predpisanih zahtev.</w:t>
      </w:r>
    </w:p>
    <w:p w14:paraId="2B2851D2" w14:textId="77777777" w:rsidR="00184C5B" w:rsidRPr="00123AE1" w:rsidRDefault="00184C5B" w:rsidP="00184C5B">
      <w:pPr>
        <w:tabs>
          <w:tab w:val="left" w:pos="0"/>
          <w:tab w:val="left" w:pos="567"/>
        </w:tabs>
        <w:jc w:val="both"/>
        <w:rPr>
          <w:rFonts w:ascii="Arial" w:hAnsi="Arial" w:cs="Arial"/>
          <w:b/>
          <w:bCs/>
          <w:sz w:val="20"/>
          <w:szCs w:val="20"/>
        </w:rPr>
      </w:pPr>
    </w:p>
    <w:p w14:paraId="44D7BE61" w14:textId="0F0DEB0C"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_Ref70937942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110</w:t>
      </w:r>
      <w:r>
        <w:rPr>
          <w:rFonts w:ascii="Arial" w:hAnsi="Arial" w:cs="Arial"/>
          <w:b/>
          <w:bCs/>
          <w:sz w:val="20"/>
          <w:szCs w:val="20"/>
        </w:rPr>
        <w:fldChar w:fldCharType="end"/>
      </w:r>
      <w:r w:rsidRPr="00123AE1">
        <w:rPr>
          <w:rFonts w:ascii="Arial" w:hAnsi="Arial" w:cs="Arial"/>
          <w:b/>
          <w:bCs/>
          <w:sz w:val="20"/>
          <w:szCs w:val="20"/>
        </w:rPr>
        <w:t xml:space="preserve">. členu </w:t>
      </w:r>
    </w:p>
    <w:p w14:paraId="23AF67F5"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(od</w:t>
      </w:r>
      <w:r>
        <w:rPr>
          <w:rFonts w:ascii="Arial" w:hAnsi="Arial" w:cs="Arial"/>
          <w:b/>
          <w:bCs/>
          <w:sz w:val="20"/>
          <w:szCs w:val="20"/>
        </w:rPr>
        <w:t>prava</w:t>
      </w:r>
      <w:r w:rsidR="00D44B17">
        <w:rPr>
          <w:rFonts w:ascii="Arial" w:hAnsi="Arial" w:cs="Arial"/>
          <w:b/>
          <w:bCs/>
          <w:sz w:val="20"/>
          <w:szCs w:val="20"/>
        </w:rPr>
        <w:t xml:space="preserve"> kršitev</w:t>
      </w:r>
      <w:r w:rsidRPr="00123AE1">
        <w:rPr>
          <w:rFonts w:ascii="Arial" w:hAnsi="Arial" w:cs="Arial"/>
          <w:b/>
          <w:bCs/>
          <w:sz w:val="20"/>
          <w:szCs w:val="20"/>
        </w:rPr>
        <w:t xml:space="preserve"> in </w:t>
      </w:r>
      <w:r>
        <w:rPr>
          <w:rFonts w:ascii="Arial" w:hAnsi="Arial" w:cs="Arial"/>
          <w:b/>
          <w:bCs/>
          <w:sz w:val="20"/>
          <w:szCs w:val="20"/>
        </w:rPr>
        <w:t>naložitev</w:t>
      </w:r>
      <w:r w:rsidRPr="00123AE1">
        <w:rPr>
          <w:rFonts w:ascii="Arial" w:hAnsi="Arial" w:cs="Arial"/>
          <w:b/>
          <w:bCs/>
          <w:sz w:val="20"/>
          <w:szCs w:val="20"/>
        </w:rPr>
        <w:t xml:space="preserve"> popravljalnih ukrepov)</w:t>
      </w:r>
    </w:p>
    <w:p w14:paraId="1B33D7E1" w14:textId="77777777" w:rsidR="00184C5B" w:rsidRPr="00123AE1" w:rsidRDefault="00184C5B" w:rsidP="00184C5B">
      <w:pPr>
        <w:tabs>
          <w:tab w:val="left" w:pos="0"/>
          <w:tab w:val="left" w:pos="567"/>
        </w:tabs>
        <w:jc w:val="both"/>
        <w:rPr>
          <w:rFonts w:ascii="Arial" w:hAnsi="Arial" w:cs="Arial"/>
          <w:b/>
          <w:bCs/>
          <w:sz w:val="20"/>
          <w:szCs w:val="20"/>
        </w:rPr>
      </w:pPr>
    </w:p>
    <w:p w14:paraId="2EED9D38"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 xml:space="preserve">Če </w:t>
      </w:r>
      <w:r w:rsidR="00D44B17">
        <w:rPr>
          <w:rFonts w:ascii="Arial" w:hAnsi="Arial" w:cs="Arial"/>
          <w:bCs/>
          <w:sz w:val="20"/>
          <w:szCs w:val="20"/>
        </w:rPr>
        <w:t xml:space="preserve">pristojno </w:t>
      </w:r>
      <w:r w:rsidRPr="00123AE1">
        <w:rPr>
          <w:rFonts w:ascii="Arial" w:hAnsi="Arial" w:cs="Arial"/>
          <w:bCs/>
          <w:sz w:val="20"/>
          <w:szCs w:val="20"/>
        </w:rPr>
        <w:t xml:space="preserve">ministrstvo pri opravljanju nadzora ugotovi kršitve tega zakona ali predpisov, izdanih na njegovi podlagi, kršitelju z odločbo naloži, da odpravi kršitev ter sprejme popravljalne ukrepe. Popravljalni ukrepi so usmerjeni v odpravo ugotovljenih kršitev, predvsem v izboljšavo notranjih kontrol kakovosti in izpolnjevanje pogojev za opravljanje DO. Pri roku, ki ga </w:t>
      </w:r>
      <w:r w:rsidR="00D44B17">
        <w:rPr>
          <w:rFonts w:ascii="Arial" w:hAnsi="Arial" w:cs="Arial"/>
          <w:bCs/>
          <w:sz w:val="20"/>
          <w:szCs w:val="20"/>
        </w:rPr>
        <w:t xml:space="preserve">pristojno </w:t>
      </w:r>
      <w:r w:rsidRPr="00123AE1">
        <w:rPr>
          <w:rFonts w:ascii="Arial" w:hAnsi="Arial" w:cs="Arial"/>
          <w:bCs/>
          <w:sz w:val="20"/>
          <w:szCs w:val="20"/>
        </w:rPr>
        <w:t>ministrstvo določi za odpravo kršitev in izvedbo popravljalnih ukrepov se upošteva vpliv kršitve na kakovost, varnost in zakonitost DO ter težavnost odprave ugotovljenih kršitev.</w:t>
      </w:r>
    </w:p>
    <w:p w14:paraId="6CB535F2" w14:textId="77777777" w:rsidR="00184C5B" w:rsidRPr="00123AE1" w:rsidRDefault="00184C5B" w:rsidP="00184C5B">
      <w:pPr>
        <w:tabs>
          <w:tab w:val="left" w:pos="0"/>
          <w:tab w:val="left" w:pos="567"/>
        </w:tabs>
        <w:jc w:val="both"/>
        <w:rPr>
          <w:rFonts w:ascii="Arial" w:hAnsi="Arial" w:cs="Arial"/>
          <w:b/>
          <w:bCs/>
          <w:sz w:val="20"/>
          <w:szCs w:val="20"/>
        </w:rPr>
      </w:pPr>
    </w:p>
    <w:p w14:paraId="798500EC" w14:textId="02FF91B2"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_Ref494706558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111</w:t>
      </w:r>
      <w:r w:rsidRPr="00123AE1">
        <w:rPr>
          <w:rFonts w:ascii="Arial" w:hAnsi="Arial" w:cs="Arial"/>
          <w:b/>
          <w:bCs/>
          <w:sz w:val="20"/>
          <w:szCs w:val="20"/>
        </w:rPr>
        <w:fldChar w:fldCharType="end"/>
      </w:r>
      <w:r w:rsidRPr="00123AE1">
        <w:rPr>
          <w:rFonts w:ascii="Arial" w:hAnsi="Arial" w:cs="Arial"/>
          <w:b/>
          <w:bCs/>
          <w:sz w:val="20"/>
          <w:szCs w:val="20"/>
        </w:rPr>
        <w:t>. členu</w:t>
      </w:r>
    </w:p>
    <w:p w14:paraId="7E8148F4"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(odprava pomanjkljivosti)</w:t>
      </w:r>
    </w:p>
    <w:p w14:paraId="40D8B625" w14:textId="77777777" w:rsidR="00184C5B" w:rsidRPr="00123AE1" w:rsidRDefault="00184C5B" w:rsidP="00184C5B">
      <w:pPr>
        <w:tabs>
          <w:tab w:val="left" w:pos="0"/>
          <w:tab w:val="left" w:pos="567"/>
        </w:tabs>
        <w:jc w:val="both"/>
        <w:rPr>
          <w:rFonts w:ascii="Arial" w:hAnsi="Arial" w:cs="Arial"/>
          <w:b/>
          <w:bCs/>
          <w:sz w:val="20"/>
          <w:szCs w:val="20"/>
        </w:rPr>
      </w:pPr>
    </w:p>
    <w:p w14:paraId="54D08CDF"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Člen opredeljuje ukrep odprave organizacijskih, materialnih in drugih pomanjkljivosti, ki pogojujejo neustrezno kakovost ali strokovnost dela, ugotovljenih pri izvedbi nadzora nad izvajalcem DO.</w:t>
      </w:r>
    </w:p>
    <w:p w14:paraId="5FB92246" w14:textId="77777777" w:rsidR="00184C5B" w:rsidRPr="00123AE1" w:rsidRDefault="00184C5B" w:rsidP="00184C5B">
      <w:pPr>
        <w:tabs>
          <w:tab w:val="left" w:pos="0"/>
          <w:tab w:val="left" w:pos="567"/>
        </w:tabs>
        <w:jc w:val="both"/>
        <w:rPr>
          <w:rFonts w:ascii="Arial" w:hAnsi="Arial" w:cs="Arial"/>
          <w:b/>
          <w:bCs/>
          <w:sz w:val="20"/>
          <w:szCs w:val="20"/>
        </w:rPr>
      </w:pPr>
    </w:p>
    <w:p w14:paraId="5C64BA69" w14:textId="078CB8CF"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_Ref10208982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112</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1F5025F6"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(obvezno strokovno svetovanje izvajalcu DO)</w:t>
      </w:r>
    </w:p>
    <w:p w14:paraId="60CD23B5" w14:textId="77777777" w:rsidR="00184C5B" w:rsidRPr="00123AE1" w:rsidRDefault="00184C5B" w:rsidP="00184C5B">
      <w:pPr>
        <w:tabs>
          <w:tab w:val="left" w:pos="0"/>
          <w:tab w:val="left" w:pos="567"/>
        </w:tabs>
        <w:jc w:val="both"/>
        <w:rPr>
          <w:rFonts w:ascii="Arial" w:hAnsi="Arial" w:cs="Arial"/>
          <w:b/>
          <w:bCs/>
          <w:sz w:val="20"/>
          <w:szCs w:val="20"/>
        </w:rPr>
      </w:pPr>
    </w:p>
    <w:p w14:paraId="38DFD2B0" w14:textId="77777777" w:rsidR="00974304"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Člen opredeljuje ukrep obveznega strokovnega svetovanja, ki ga ministrstvo</w:t>
      </w:r>
      <w:r w:rsidR="00974304">
        <w:rPr>
          <w:rFonts w:ascii="Arial" w:hAnsi="Arial" w:cs="Arial"/>
          <w:bCs/>
          <w:sz w:val="20"/>
          <w:szCs w:val="20"/>
        </w:rPr>
        <w:t>, pristojno za zdravje</w:t>
      </w:r>
      <w:r w:rsidRPr="00123AE1">
        <w:rPr>
          <w:rFonts w:ascii="Arial" w:hAnsi="Arial" w:cs="Arial"/>
          <w:bCs/>
          <w:sz w:val="20"/>
          <w:szCs w:val="20"/>
        </w:rPr>
        <w:t xml:space="preserve"> izreče, če izvajalec DO ne odpravi ugotovljenih kršitev v roku. Ukrep se izvaja z namenom strokovne podpore izvajalcu DO pri ureditvi razmer, da je zagotavljanje DO kakovostno in varno, izvajalec DO</w:t>
      </w:r>
      <w:r w:rsidR="00974304">
        <w:rPr>
          <w:rFonts w:ascii="Arial" w:hAnsi="Arial" w:cs="Arial"/>
          <w:bCs/>
          <w:sz w:val="20"/>
          <w:szCs w:val="20"/>
        </w:rPr>
        <w:t>.</w:t>
      </w:r>
      <w:r w:rsidRPr="00123AE1">
        <w:rPr>
          <w:rFonts w:ascii="Arial" w:hAnsi="Arial" w:cs="Arial"/>
          <w:bCs/>
          <w:sz w:val="20"/>
          <w:szCs w:val="20"/>
        </w:rPr>
        <w:t>. V takih primerih minister</w:t>
      </w:r>
      <w:r w:rsidR="00974304">
        <w:rPr>
          <w:rFonts w:ascii="Arial" w:hAnsi="Arial" w:cs="Arial"/>
          <w:bCs/>
          <w:sz w:val="20"/>
          <w:szCs w:val="20"/>
        </w:rPr>
        <w:t xml:space="preserve">, pristojen za zdravje </w:t>
      </w:r>
      <w:r w:rsidRPr="00123AE1">
        <w:rPr>
          <w:rFonts w:ascii="Arial" w:hAnsi="Arial" w:cs="Arial"/>
          <w:bCs/>
          <w:sz w:val="20"/>
          <w:szCs w:val="20"/>
        </w:rPr>
        <w:t>imenuje tričlansko komisijo</w:t>
      </w:r>
      <w:r w:rsidR="00974304">
        <w:rPr>
          <w:rFonts w:ascii="Arial" w:hAnsi="Arial" w:cs="Arial"/>
          <w:bCs/>
          <w:sz w:val="20"/>
          <w:szCs w:val="20"/>
        </w:rPr>
        <w:t xml:space="preserve"> (</w:t>
      </w:r>
      <w:r w:rsidR="00974304" w:rsidRPr="00FF76C2">
        <w:rPr>
          <w:rFonts w:ascii="Arial" w:hAnsi="Arial" w:cs="Arial"/>
          <w:sz w:val="20"/>
          <w:szCs w:val="20"/>
        </w:rPr>
        <w:t xml:space="preserve">dva člana komisije imenuje minister, </w:t>
      </w:r>
      <w:r w:rsidR="00974304" w:rsidRPr="00FF76C2">
        <w:rPr>
          <w:rFonts w:ascii="Arial" w:eastAsia="Arial Unicode MS" w:hAnsi="Arial" w:cs="Arial"/>
          <w:kern w:val="16"/>
          <w:sz w:val="20"/>
          <w:szCs w:val="20"/>
        </w:rPr>
        <w:t>pristojen za zdravje</w:t>
      </w:r>
      <w:r w:rsidR="00974304" w:rsidRPr="00FF76C2">
        <w:rPr>
          <w:rFonts w:ascii="Arial" w:hAnsi="Arial" w:cs="Arial"/>
          <w:sz w:val="20"/>
          <w:szCs w:val="20"/>
        </w:rPr>
        <w:t>, enega člana pa minister,</w:t>
      </w:r>
      <w:r w:rsidR="00974304" w:rsidRPr="00387244">
        <w:rPr>
          <w:rFonts w:ascii="Arial" w:hAnsi="Arial" w:cs="Arial"/>
          <w:bCs/>
          <w:sz w:val="20"/>
          <w:szCs w:val="20"/>
        </w:rPr>
        <w:t xml:space="preserve"> pristojen za socialno varstvo</w:t>
      </w:r>
      <w:r w:rsidR="00974304">
        <w:rPr>
          <w:rFonts w:ascii="Arial" w:hAnsi="Arial" w:cs="Arial"/>
          <w:bCs/>
          <w:sz w:val="20"/>
          <w:szCs w:val="20"/>
        </w:rPr>
        <w:t>)</w:t>
      </w:r>
      <w:r w:rsidRPr="00123AE1">
        <w:rPr>
          <w:rFonts w:ascii="Arial" w:hAnsi="Arial" w:cs="Arial"/>
          <w:bCs/>
          <w:sz w:val="20"/>
          <w:szCs w:val="20"/>
        </w:rPr>
        <w:t xml:space="preserve">, ki se vključi v neposredno delo oziroma sodelovanje z izvajalcem DO z namenom čim hitrejše vzpostavitve pogojev za kakovostno in varno opravljanje DO. </w:t>
      </w:r>
    </w:p>
    <w:p w14:paraId="7DA26E0B" w14:textId="77777777" w:rsidR="00974304" w:rsidRDefault="00974304" w:rsidP="00184C5B">
      <w:pPr>
        <w:tabs>
          <w:tab w:val="left" w:pos="0"/>
          <w:tab w:val="left" w:pos="567"/>
        </w:tabs>
        <w:jc w:val="both"/>
        <w:rPr>
          <w:rFonts w:ascii="Arial" w:hAnsi="Arial" w:cs="Arial"/>
          <w:sz w:val="20"/>
          <w:szCs w:val="20"/>
        </w:rPr>
      </w:pPr>
    </w:p>
    <w:p w14:paraId="5B64A078"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Obseg oziroma trajanje in področje strokovnega svetovanja določi minister v skladu z ugotovljenimi kršitvami. Ker ima izvajalec DO pred izrekom oziroma izvedbo tega ukrepa možnost, da samostojno poskrbi za odpravo ugotovljenih kršitev, le tega pa ni opravil v roku oziroma zadovoljivem obsegu, stroške strokovnega svetovanja nosi sam.</w:t>
      </w:r>
    </w:p>
    <w:p w14:paraId="3E6CFAD4" w14:textId="77777777" w:rsidR="00184C5B" w:rsidRPr="00123AE1" w:rsidRDefault="00184C5B" w:rsidP="00184C5B">
      <w:pPr>
        <w:tabs>
          <w:tab w:val="left" w:pos="0"/>
          <w:tab w:val="left" w:pos="567"/>
        </w:tabs>
        <w:jc w:val="both"/>
        <w:rPr>
          <w:rFonts w:ascii="Arial" w:hAnsi="Arial" w:cs="Arial"/>
          <w:b/>
          <w:bCs/>
          <w:sz w:val="20"/>
          <w:szCs w:val="20"/>
        </w:rPr>
      </w:pPr>
    </w:p>
    <w:p w14:paraId="75DF6BAE" w14:textId="114B2769"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_Ref10209735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113</w:t>
      </w:r>
      <w:r w:rsidRPr="00123AE1">
        <w:rPr>
          <w:rFonts w:ascii="Arial" w:hAnsi="Arial" w:cs="Arial"/>
          <w:b/>
          <w:bCs/>
          <w:sz w:val="20"/>
          <w:szCs w:val="20"/>
        </w:rPr>
        <w:fldChar w:fldCharType="end"/>
      </w:r>
      <w:r w:rsidRPr="00123AE1">
        <w:rPr>
          <w:rFonts w:ascii="Arial" w:hAnsi="Arial" w:cs="Arial"/>
          <w:b/>
          <w:bCs/>
          <w:sz w:val="20"/>
          <w:szCs w:val="20"/>
        </w:rPr>
        <w:t>. členu</w:t>
      </w:r>
    </w:p>
    <w:p w14:paraId="1732FC2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(začasna prepoved opravljanja DO) </w:t>
      </w:r>
    </w:p>
    <w:p w14:paraId="1A004D72" w14:textId="77777777" w:rsidR="00184C5B" w:rsidRPr="00123AE1" w:rsidRDefault="00184C5B" w:rsidP="00184C5B">
      <w:pPr>
        <w:tabs>
          <w:tab w:val="left" w:pos="0"/>
          <w:tab w:val="left" w:pos="567"/>
        </w:tabs>
        <w:jc w:val="both"/>
        <w:rPr>
          <w:rFonts w:ascii="Arial" w:hAnsi="Arial" w:cs="Arial"/>
          <w:b/>
          <w:bCs/>
          <w:sz w:val="20"/>
          <w:szCs w:val="20"/>
        </w:rPr>
      </w:pPr>
    </w:p>
    <w:p w14:paraId="18A7C9C3"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razloge za začasno prepoved opravljanja DO. Ukrep predstavlja tudi stopnjevalni ukrep, če je izvajalcu DO več kot dvakrat izrečen ukrep isti popravljani ukrep, izvajalec DO pa kršitev ne odpravi.</w:t>
      </w:r>
    </w:p>
    <w:p w14:paraId="77F3EBEB" w14:textId="77777777" w:rsidR="00184C5B" w:rsidRPr="00123AE1" w:rsidRDefault="00184C5B" w:rsidP="00184C5B">
      <w:pPr>
        <w:tabs>
          <w:tab w:val="left" w:pos="0"/>
          <w:tab w:val="left" w:pos="567"/>
        </w:tabs>
        <w:jc w:val="both"/>
        <w:rPr>
          <w:rFonts w:ascii="Arial" w:hAnsi="Arial" w:cs="Arial"/>
          <w:sz w:val="20"/>
          <w:szCs w:val="20"/>
        </w:rPr>
      </w:pPr>
    </w:p>
    <w:p w14:paraId="63AE8B68" w14:textId="56357221"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_Ref70374849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114</w:t>
      </w:r>
      <w:r w:rsidRPr="00123AE1">
        <w:rPr>
          <w:rFonts w:ascii="Arial" w:hAnsi="Arial" w:cs="Arial"/>
          <w:b/>
          <w:bCs/>
          <w:sz w:val="20"/>
          <w:szCs w:val="20"/>
        </w:rPr>
        <w:fldChar w:fldCharType="end"/>
      </w:r>
      <w:r w:rsidRPr="00123AE1">
        <w:rPr>
          <w:rFonts w:ascii="Arial" w:hAnsi="Arial" w:cs="Arial"/>
          <w:b/>
          <w:bCs/>
          <w:sz w:val="20"/>
          <w:szCs w:val="20"/>
        </w:rPr>
        <w:t>. členu</w:t>
      </w:r>
    </w:p>
    <w:p w14:paraId="3A270A7F"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(prepoved opravljanja nalog koordinatorja DO)</w:t>
      </w:r>
    </w:p>
    <w:p w14:paraId="06CA6B54" w14:textId="77777777" w:rsidR="00184C5B" w:rsidRPr="00123AE1" w:rsidRDefault="00184C5B" w:rsidP="00184C5B">
      <w:pPr>
        <w:tabs>
          <w:tab w:val="left" w:pos="0"/>
          <w:tab w:val="left" w:pos="567"/>
        </w:tabs>
        <w:jc w:val="both"/>
        <w:rPr>
          <w:rFonts w:ascii="Arial" w:hAnsi="Arial" w:cs="Arial"/>
          <w:b/>
          <w:bCs/>
          <w:sz w:val="20"/>
          <w:szCs w:val="20"/>
        </w:rPr>
      </w:pPr>
    </w:p>
    <w:p w14:paraId="1E842A0B"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Koordinator predstavlja osredno vlogo in vezni člen med zaposlenimi v DO, uporabniki oziroma njihovimi družinskimi člani in drugimi deležniki v zagotavljanju celostne obravnave uporabnika. Njegovo delo je visoko odgovorno, saj vpliva na kakovost in varnost izvajanja DO za uporabnika, varnost zaposlenih v procesu DO in nenazadnje tudi na varnost okolja in drugih deležnikov v okolju, kjer se DO zagotavlja. Koordinator DO je upoštevaje njegovo profesionalno samostojnost in odgovornost ključen za zagotavljanje pogojev, da se DO zagotavlja kakovostno in varno ter, da je uporabnik DO aktiven partner v celotnem procesu DO. Če ministrstvo ugotovi, da koordinator DO svoje delo opravlja v nasprotju s pravili stroke, kar vpliva na kakovost in varnost DO za uporabnike oziroma varnost dela zaposlenih v DO, lahko izreče ukrep prepovedi opravljanja nalog koordinatorja DO.</w:t>
      </w:r>
    </w:p>
    <w:p w14:paraId="4F4DA822" w14:textId="77777777" w:rsidR="00184C5B" w:rsidRPr="00123AE1" w:rsidRDefault="00184C5B" w:rsidP="00184C5B">
      <w:pPr>
        <w:tabs>
          <w:tab w:val="left" w:pos="0"/>
          <w:tab w:val="left" w:pos="567"/>
        </w:tabs>
        <w:jc w:val="both"/>
        <w:rPr>
          <w:rFonts w:ascii="Arial" w:hAnsi="Arial" w:cs="Arial"/>
          <w:b/>
          <w:bCs/>
          <w:sz w:val="20"/>
          <w:szCs w:val="20"/>
        </w:rPr>
      </w:pPr>
    </w:p>
    <w:p w14:paraId="0A2BEA69" w14:textId="77777777" w:rsidR="0044458D" w:rsidRDefault="0044458D">
      <w:pPr>
        <w:rPr>
          <w:rFonts w:ascii="Arial" w:hAnsi="Arial" w:cs="Arial"/>
          <w:b/>
          <w:bCs/>
          <w:sz w:val="20"/>
          <w:szCs w:val="20"/>
        </w:rPr>
      </w:pPr>
      <w:r>
        <w:rPr>
          <w:rFonts w:ascii="Arial" w:hAnsi="Arial" w:cs="Arial"/>
          <w:b/>
          <w:bCs/>
          <w:sz w:val="20"/>
          <w:szCs w:val="20"/>
        </w:rPr>
        <w:br w:type="page"/>
      </w:r>
    </w:p>
    <w:p w14:paraId="71380CC5" w14:textId="4B415105"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_Ref494706594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115</w:t>
      </w:r>
      <w:r w:rsidRPr="00123AE1">
        <w:rPr>
          <w:rFonts w:ascii="Arial" w:hAnsi="Arial" w:cs="Arial"/>
          <w:b/>
          <w:bCs/>
          <w:sz w:val="20"/>
          <w:szCs w:val="20"/>
        </w:rPr>
        <w:fldChar w:fldCharType="end"/>
      </w:r>
      <w:r w:rsidRPr="00123AE1">
        <w:rPr>
          <w:rFonts w:ascii="Arial" w:hAnsi="Arial" w:cs="Arial"/>
          <w:b/>
          <w:bCs/>
          <w:sz w:val="20"/>
          <w:szCs w:val="20"/>
        </w:rPr>
        <w:t>. členu</w:t>
      </w:r>
    </w:p>
    <w:p w14:paraId="0E4EDB67"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(odvzem dovoljenja za opravljanje DO)</w:t>
      </w:r>
    </w:p>
    <w:p w14:paraId="0243BF63" w14:textId="77777777" w:rsidR="00184C5B" w:rsidRPr="00123AE1" w:rsidRDefault="00184C5B" w:rsidP="00184C5B">
      <w:pPr>
        <w:tabs>
          <w:tab w:val="left" w:pos="0"/>
          <w:tab w:val="left" w:pos="567"/>
        </w:tabs>
        <w:jc w:val="both"/>
        <w:rPr>
          <w:rFonts w:ascii="Arial" w:hAnsi="Arial" w:cs="Arial"/>
          <w:b/>
          <w:bCs/>
          <w:sz w:val="20"/>
          <w:szCs w:val="20"/>
        </w:rPr>
      </w:pPr>
    </w:p>
    <w:p w14:paraId="7C11D895"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V členu so taksativno našteti razlogi za odvzem dovoljenja za opravljanje DO. </w:t>
      </w:r>
      <w:r w:rsidR="00974304">
        <w:rPr>
          <w:rFonts w:ascii="Arial" w:hAnsi="Arial" w:cs="Arial"/>
          <w:sz w:val="20"/>
          <w:szCs w:val="20"/>
        </w:rPr>
        <w:t>P</w:t>
      </w:r>
      <w:r w:rsidR="005D5BA3">
        <w:rPr>
          <w:rFonts w:ascii="Arial" w:hAnsi="Arial" w:cs="Arial"/>
          <w:sz w:val="20"/>
          <w:szCs w:val="20"/>
        </w:rPr>
        <w:t xml:space="preserve">ristojno </w:t>
      </w:r>
      <w:r w:rsidR="00974304">
        <w:rPr>
          <w:rFonts w:ascii="Arial" w:hAnsi="Arial" w:cs="Arial"/>
          <w:sz w:val="20"/>
          <w:szCs w:val="20"/>
        </w:rPr>
        <w:t>ministrstvo</w:t>
      </w:r>
      <w:r w:rsidRPr="00123AE1">
        <w:rPr>
          <w:rFonts w:ascii="Arial" w:hAnsi="Arial" w:cs="Arial"/>
          <w:sz w:val="20"/>
          <w:szCs w:val="20"/>
        </w:rPr>
        <w:t xml:space="preserve"> lahko dovoljenje odvzame tudi kot stopnjevalni ukrep, če prejšnji, milejši ukrepi nadzora niso dosegli odprave kršitev ter prenehanja novih kršitev.</w:t>
      </w:r>
    </w:p>
    <w:p w14:paraId="53AEBEFF" w14:textId="77777777" w:rsidR="00184C5B" w:rsidRPr="00123AE1" w:rsidRDefault="00184C5B" w:rsidP="00184C5B">
      <w:pPr>
        <w:tabs>
          <w:tab w:val="left" w:pos="0"/>
          <w:tab w:val="left" w:pos="567"/>
        </w:tabs>
        <w:jc w:val="both"/>
        <w:rPr>
          <w:rFonts w:ascii="Arial" w:hAnsi="Arial" w:cs="Arial"/>
          <w:b/>
          <w:bCs/>
          <w:sz w:val="20"/>
          <w:szCs w:val="20"/>
        </w:rPr>
      </w:pPr>
    </w:p>
    <w:p w14:paraId="71E21892" w14:textId="3121955F"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K</w:t>
      </w:r>
      <w:r w:rsidR="00974304">
        <w:rPr>
          <w:rFonts w:ascii="Arial" w:hAnsi="Arial" w:cs="Arial"/>
          <w:b/>
          <w:bCs/>
          <w:sz w:val="20"/>
          <w:szCs w:val="20"/>
        </w:rPr>
        <w:t xml:space="preserve"> </w:t>
      </w:r>
      <w:r w:rsidR="00974304">
        <w:rPr>
          <w:rFonts w:ascii="Arial" w:hAnsi="Arial" w:cs="Arial"/>
          <w:b/>
          <w:bCs/>
          <w:sz w:val="20"/>
          <w:szCs w:val="20"/>
        </w:rPr>
        <w:fldChar w:fldCharType="begin"/>
      </w:r>
      <w:r w:rsidR="00974304">
        <w:rPr>
          <w:rFonts w:ascii="Arial" w:hAnsi="Arial" w:cs="Arial"/>
          <w:b/>
          <w:bCs/>
          <w:sz w:val="20"/>
          <w:szCs w:val="20"/>
        </w:rPr>
        <w:instrText xml:space="preserve"> REF _Ref73175654 \r \h </w:instrText>
      </w:r>
      <w:r w:rsidR="00974304">
        <w:rPr>
          <w:rFonts w:ascii="Arial" w:hAnsi="Arial" w:cs="Arial"/>
          <w:b/>
          <w:bCs/>
          <w:sz w:val="20"/>
          <w:szCs w:val="20"/>
        </w:rPr>
      </w:r>
      <w:r w:rsidR="00974304">
        <w:rPr>
          <w:rFonts w:ascii="Arial" w:hAnsi="Arial" w:cs="Arial"/>
          <w:b/>
          <w:bCs/>
          <w:sz w:val="20"/>
          <w:szCs w:val="20"/>
        </w:rPr>
        <w:fldChar w:fldCharType="separate"/>
      </w:r>
      <w:r w:rsidR="00E638C1">
        <w:rPr>
          <w:rFonts w:ascii="Arial" w:hAnsi="Arial" w:cs="Arial"/>
          <w:b/>
          <w:bCs/>
          <w:sz w:val="20"/>
          <w:szCs w:val="20"/>
        </w:rPr>
        <w:t>116</w:t>
      </w:r>
      <w:r w:rsidR="00974304">
        <w:rPr>
          <w:rFonts w:ascii="Arial" w:hAnsi="Arial" w:cs="Arial"/>
          <w:b/>
          <w:bCs/>
          <w:sz w:val="20"/>
          <w:szCs w:val="20"/>
        </w:rPr>
        <w:fldChar w:fldCharType="end"/>
      </w:r>
      <w:r w:rsidRPr="00123AE1">
        <w:rPr>
          <w:rFonts w:ascii="Arial" w:hAnsi="Arial" w:cs="Arial"/>
          <w:b/>
          <w:bCs/>
          <w:sz w:val="20"/>
          <w:szCs w:val="20"/>
        </w:rPr>
        <w:t>. členu</w:t>
      </w:r>
    </w:p>
    <w:p w14:paraId="09D5946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(nadzor nad </w:t>
      </w:r>
      <w:r w:rsidR="005D5BA3">
        <w:rPr>
          <w:rFonts w:ascii="Arial" w:hAnsi="Arial" w:cs="Arial"/>
          <w:b/>
          <w:bCs/>
          <w:sz w:val="20"/>
          <w:szCs w:val="20"/>
        </w:rPr>
        <w:t>ZZZS</w:t>
      </w:r>
      <w:r w:rsidRPr="00123AE1">
        <w:rPr>
          <w:rFonts w:ascii="Arial" w:hAnsi="Arial" w:cs="Arial"/>
          <w:b/>
          <w:bCs/>
          <w:sz w:val="20"/>
          <w:szCs w:val="20"/>
        </w:rPr>
        <w:t>)</w:t>
      </w:r>
    </w:p>
    <w:p w14:paraId="61A9D9C0" w14:textId="77777777" w:rsidR="00184C5B" w:rsidRPr="00123AE1" w:rsidRDefault="00184C5B" w:rsidP="00184C5B">
      <w:pPr>
        <w:tabs>
          <w:tab w:val="left" w:pos="0"/>
          <w:tab w:val="left" w:pos="567"/>
        </w:tabs>
        <w:jc w:val="both"/>
        <w:rPr>
          <w:rFonts w:ascii="Arial" w:hAnsi="Arial" w:cs="Arial"/>
          <w:b/>
          <w:bCs/>
          <w:sz w:val="20"/>
          <w:szCs w:val="20"/>
        </w:rPr>
      </w:pPr>
    </w:p>
    <w:p w14:paraId="4C138167" w14:textId="7DE59F4B"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ureja nadzor ministrstva</w:t>
      </w:r>
      <w:r w:rsidR="00974304">
        <w:rPr>
          <w:rFonts w:ascii="Arial" w:hAnsi="Arial" w:cs="Arial"/>
          <w:sz w:val="20"/>
          <w:szCs w:val="20"/>
        </w:rPr>
        <w:t>, pristojnega za zdravje</w:t>
      </w:r>
      <w:r w:rsidRPr="00123AE1">
        <w:rPr>
          <w:rFonts w:ascii="Arial" w:hAnsi="Arial" w:cs="Arial"/>
          <w:sz w:val="20"/>
          <w:szCs w:val="20"/>
        </w:rPr>
        <w:t xml:space="preserve"> nad načrtovanjem in izvajanjem dela vstopnih točk. Ministrstvo nad </w:t>
      </w:r>
      <w:r w:rsidR="00884553">
        <w:rPr>
          <w:rFonts w:ascii="Arial" w:hAnsi="Arial" w:cs="Arial"/>
          <w:sz w:val="20"/>
          <w:szCs w:val="20"/>
        </w:rPr>
        <w:t>ZZZS</w:t>
      </w:r>
      <w:r w:rsidRPr="00123AE1">
        <w:rPr>
          <w:rFonts w:ascii="Arial" w:hAnsi="Arial" w:cs="Arial"/>
          <w:sz w:val="20"/>
          <w:szCs w:val="20"/>
        </w:rPr>
        <w:t xml:space="preserve"> izvaja nadzor v obliki neposrednega nadzora dela delavcev vstopne točke iz</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_Ref70960990 \r \h </w:instrText>
      </w:r>
      <w:r>
        <w:rPr>
          <w:rFonts w:ascii="Arial" w:hAnsi="Arial" w:cs="Arial"/>
          <w:sz w:val="20"/>
          <w:szCs w:val="20"/>
        </w:rPr>
      </w:r>
      <w:r>
        <w:rPr>
          <w:rFonts w:ascii="Arial" w:hAnsi="Arial" w:cs="Arial"/>
          <w:sz w:val="20"/>
          <w:szCs w:val="20"/>
        </w:rPr>
        <w:fldChar w:fldCharType="separate"/>
      </w:r>
      <w:r w:rsidR="00E638C1">
        <w:rPr>
          <w:rFonts w:ascii="Arial" w:hAnsi="Arial" w:cs="Arial"/>
          <w:sz w:val="20"/>
          <w:szCs w:val="20"/>
        </w:rPr>
        <w:t>91</w:t>
      </w:r>
      <w:r>
        <w:rPr>
          <w:rFonts w:ascii="Arial" w:hAnsi="Arial" w:cs="Arial"/>
          <w:sz w:val="20"/>
          <w:szCs w:val="20"/>
        </w:rPr>
        <w:fldChar w:fldCharType="end"/>
      </w:r>
      <w:r w:rsidRPr="00123AE1">
        <w:rPr>
          <w:rFonts w:ascii="Arial" w:hAnsi="Arial" w:cs="Arial"/>
          <w:sz w:val="20"/>
          <w:szCs w:val="20"/>
        </w:rPr>
        <w:t>.</w:t>
      </w:r>
      <w:r>
        <w:rPr>
          <w:rFonts w:ascii="Arial" w:hAnsi="Arial" w:cs="Arial"/>
          <w:sz w:val="20"/>
          <w:szCs w:val="20"/>
        </w:rPr>
        <w:t xml:space="preserve"> </w:t>
      </w:r>
      <w:r w:rsidRPr="00123AE1">
        <w:rPr>
          <w:rFonts w:ascii="Arial" w:hAnsi="Arial" w:cs="Arial"/>
          <w:sz w:val="20"/>
          <w:szCs w:val="20"/>
        </w:rPr>
        <w:t xml:space="preserve">člena tega zakona in izdaje soglasij k strateškemu razvojnemu programu </w:t>
      </w:r>
      <w:r w:rsidR="00884553">
        <w:rPr>
          <w:rFonts w:ascii="Arial" w:hAnsi="Arial" w:cs="Arial"/>
          <w:sz w:val="20"/>
          <w:szCs w:val="20"/>
        </w:rPr>
        <w:t>ZZZS</w:t>
      </w:r>
      <w:r w:rsidRPr="00123AE1">
        <w:rPr>
          <w:rFonts w:ascii="Arial" w:hAnsi="Arial" w:cs="Arial"/>
          <w:sz w:val="20"/>
          <w:szCs w:val="20"/>
        </w:rPr>
        <w:t xml:space="preserve"> in letnemu načrtovanju dela vstopnih točk.</w:t>
      </w:r>
    </w:p>
    <w:p w14:paraId="2358206A" w14:textId="77777777" w:rsidR="00184C5B" w:rsidRPr="00123AE1" w:rsidRDefault="00184C5B" w:rsidP="00184C5B">
      <w:pPr>
        <w:tabs>
          <w:tab w:val="left" w:pos="0"/>
          <w:tab w:val="left" w:pos="567"/>
        </w:tabs>
        <w:jc w:val="both"/>
        <w:rPr>
          <w:rFonts w:ascii="Arial" w:hAnsi="Arial" w:cs="Arial"/>
          <w:b/>
          <w:bCs/>
          <w:sz w:val="20"/>
          <w:szCs w:val="20"/>
        </w:rPr>
      </w:pPr>
    </w:p>
    <w:p w14:paraId="06E04DBD" w14:textId="0B6ADBC1"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_Ref70374962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117</w:t>
      </w:r>
      <w:r w:rsidRPr="00123AE1">
        <w:rPr>
          <w:rFonts w:ascii="Arial" w:hAnsi="Arial" w:cs="Arial"/>
          <w:b/>
          <w:bCs/>
          <w:sz w:val="20"/>
          <w:szCs w:val="20"/>
        </w:rPr>
        <w:fldChar w:fldCharType="end"/>
      </w:r>
      <w:r w:rsidRPr="00123AE1">
        <w:rPr>
          <w:rFonts w:ascii="Arial" w:hAnsi="Arial" w:cs="Arial"/>
          <w:b/>
          <w:bCs/>
          <w:sz w:val="20"/>
          <w:szCs w:val="20"/>
        </w:rPr>
        <w:t>. členu</w:t>
      </w:r>
    </w:p>
    <w:p w14:paraId="66130D38"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(zbornica z javnim pooblastilom za opravljanje strokovnega nadzora v DO)</w:t>
      </w:r>
    </w:p>
    <w:p w14:paraId="03EF1B14" w14:textId="77777777" w:rsidR="00184C5B" w:rsidRPr="00123AE1" w:rsidRDefault="00184C5B" w:rsidP="00184C5B">
      <w:pPr>
        <w:tabs>
          <w:tab w:val="left" w:pos="0"/>
          <w:tab w:val="left" w:pos="567"/>
        </w:tabs>
        <w:jc w:val="both"/>
        <w:rPr>
          <w:rFonts w:ascii="Arial" w:hAnsi="Arial" w:cs="Arial"/>
          <w:b/>
          <w:bCs/>
          <w:sz w:val="20"/>
          <w:szCs w:val="20"/>
        </w:rPr>
      </w:pPr>
    </w:p>
    <w:p w14:paraId="06EE79CE" w14:textId="77777777" w:rsidR="00184C5B" w:rsidRPr="00123AE1" w:rsidRDefault="00184C5B" w:rsidP="00184C5B">
      <w:pPr>
        <w:tabs>
          <w:tab w:val="left" w:pos="0"/>
          <w:tab w:val="left" w:pos="567"/>
        </w:tabs>
        <w:jc w:val="both"/>
        <w:rPr>
          <w:rFonts w:ascii="Arial" w:hAnsi="Arial" w:cs="Arial"/>
          <w:bCs/>
          <w:sz w:val="20"/>
          <w:szCs w:val="20"/>
        </w:rPr>
      </w:pPr>
      <w:r w:rsidRPr="00123AE1">
        <w:rPr>
          <w:rFonts w:ascii="Arial" w:hAnsi="Arial" w:cs="Arial"/>
          <w:bCs/>
          <w:sz w:val="20"/>
          <w:szCs w:val="20"/>
        </w:rPr>
        <w:t>Minist</w:t>
      </w:r>
      <w:r w:rsidR="00C61E8F">
        <w:rPr>
          <w:rFonts w:ascii="Arial" w:hAnsi="Arial" w:cs="Arial"/>
          <w:bCs/>
          <w:sz w:val="20"/>
          <w:szCs w:val="20"/>
        </w:rPr>
        <w:t>er</w:t>
      </w:r>
      <w:r w:rsidR="00BD5509">
        <w:rPr>
          <w:rFonts w:ascii="Arial" w:hAnsi="Arial" w:cs="Arial"/>
          <w:bCs/>
          <w:sz w:val="20"/>
          <w:szCs w:val="20"/>
        </w:rPr>
        <w:t>, pristoj</w:t>
      </w:r>
      <w:r w:rsidR="00C61E8F">
        <w:rPr>
          <w:rFonts w:ascii="Arial" w:hAnsi="Arial" w:cs="Arial"/>
          <w:bCs/>
          <w:sz w:val="20"/>
          <w:szCs w:val="20"/>
        </w:rPr>
        <w:t>e</w:t>
      </w:r>
      <w:r w:rsidR="00BD5509">
        <w:rPr>
          <w:rFonts w:ascii="Arial" w:hAnsi="Arial" w:cs="Arial"/>
          <w:bCs/>
          <w:sz w:val="20"/>
          <w:szCs w:val="20"/>
        </w:rPr>
        <w:t>n za zdravje</w:t>
      </w:r>
      <w:r w:rsidR="00C61E8F">
        <w:rPr>
          <w:rFonts w:ascii="Arial" w:hAnsi="Arial" w:cs="Arial"/>
          <w:bCs/>
          <w:sz w:val="20"/>
          <w:szCs w:val="20"/>
        </w:rPr>
        <w:t>, lahko</w:t>
      </w:r>
      <w:r w:rsidRPr="00123AE1">
        <w:rPr>
          <w:rFonts w:ascii="Arial" w:hAnsi="Arial" w:cs="Arial"/>
          <w:bCs/>
          <w:sz w:val="20"/>
          <w:szCs w:val="20"/>
        </w:rPr>
        <w:t xml:space="preserve"> izvajanje strokovnega nadzora s svetovanjem z javnim pooblastilom poveri reprezentativni zbornici, ki povezuje najmanj 60 odstotkov vseh zaposlenih v DO, ki deluje na področju celotne države, ima za izvedbo strokovnega nadzora s svetovanjem usposobljene kadre in deluje na področju DO. Zbornica izvaja strokovni nadzor s svetovanjem v skladu s tem zakonom in na njegovi podlagi sprejetimi predpisi, pri čemer ima izvajalec DO oziroma zaposlen v DO, ki je vključen v postopek nadzora, v zvezi z ugotovitvami zbornice, možnost pritožbe na ministrstvo. Ministrstvo nadzira izvajanje nalog zbornice, ki so ji bile poverjene z javnim pooblastilom. V primeru, da minister ugotovi, da zbornica ne izpolnjuje podeljenih javnih pooblastil, se le ta lahko omejijo oziroma odvzamejo, naloge, ki so bile zbornici poverjene z javnim pooblastilom, pa se v skladu s tem zakonom ponovno pričnejo izvajati na ministrstvu</w:t>
      </w:r>
      <w:r w:rsidR="00BD5509">
        <w:rPr>
          <w:rFonts w:ascii="Arial" w:hAnsi="Arial" w:cs="Arial"/>
          <w:bCs/>
          <w:sz w:val="20"/>
          <w:szCs w:val="20"/>
        </w:rPr>
        <w:t>, pristojnem za zdravje</w:t>
      </w:r>
      <w:r w:rsidRPr="00123AE1">
        <w:rPr>
          <w:rFonts w:ascii="Arial" w:hAnsi="Arial" w:cs="Arial"/>
          <w:bCs/>
          <w:sz w:val="20"/>
          <w:szCs w:val="20"/>
        </w:rPr>
        <w:t>.</w:t>
      </w:r>
    </w:p>
    <w:p w14:paraId="05C37568" w14:textId="77777777" w:rsidR="00184C5B" w:rsidRPr="00123AE1" w:rsidRDefault="00184C5B" w:rsidP="00184C5B">
      <w:pPr>
        <w:tabs>
          <w:tab w:val="left" w:pos="0"/>
          <w:tab w:val="left" w:pos="567"/>
        </w:tabs>
        <w:jc w:val="both"/>
        <w:rPr>
          <w:rFonts w:ascii="Arial" w:hAnsi="Arial" w:cs="Arial"/>
          <w:b/>
          <w:bCs/>
          <w:sz w:val="20"/>
          <w:szCs w:val="20"/>
        </w:rPr>
      </w:pPr>
    </w:p>
    <w:p w14:paraId="367BD8A5" w14:textId="665FE94D"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_Ref494706623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118</w:t>
      </w:r>
      <w:r w:rsidRPr="00123AE1">
        <w:rPr>
          <w:rFonts w:ascii="Arial" w:hAnsi="Arial" w:cs="Arial"/>
          <w:b/>
          <w:bCs/>
          <w:sz w:val="20"/>
          <w:szCs w:val="20"/>
        </w:rPr>
        <w:fldChar w:fldCharType="end"/>
      </w:r>
      <w:r w:rsidRPr="00123AE1">
        <w:rPr>
          <w:rFonts w:ascii="Arial" w:hAnsi="Arial" w:cs="Arial"/>
          <w:b/>
          <w:bCs/>
          <w:sz w:val="20"/>
          <w:szCs w:val="20"/>
        </w:rPr>
        <w:t>. členu</w:t>
      </w:r>
    </w:p>
    <w:p w14:paraId="4832FED1"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(nadzor </w:t>
      </w:r>
      <w:r w:rsidR="00884553">
        <w:rPr>
          <w:rFonts w:ascii="Arial" w:hAnsi="Arial" w:cs="Arial"/>
          <w:b/>
          <w:bCs/>
          <w:sz w:val="20"/>
          <w:szCs w:val="20"/>
        </w:rPr>
        <w:t>ZZZS</w:t>
      </w:r>
      <w:r w:rsidRPr="00123AE1">
        <w:rPr>
          <w:rFonts w:ascii="Arial" w:hAnsi="Arial" w:cs="Arial"/>
          <w:b/>
          <w:bCs/>
          <w:sz w:val="20"/>
          <w:szCs w:val="20"/>
        </w:rPr>
        <w:t xml:space="preserve"> na področju DO) </w:t>
      </w:r>
    </w:p>
    <w:p w14:paraId="67667FB3" w14:textId="77777777" w:rsidR="00184C5B" w:rsidRPr="00123AE1" w:rsidRDefault="00184C5B" w:rsidP="00184C5B">
      <w:pPr>
        <w:tabs>
          <w:tab w:val="left" w:pos="0"/>
          <w:tab w:val="left" w:pos="567"/>
        </w:tabs>
        <w:jc w:val="both"/>
        <w:rPr>
          <w:rFonts w:ascii="Arial" w:hAnsi="Arial" w:cs="Arial"/>
          <w:b/>
          <w:bCs/>
          <w:sz w:val="20"/>
          <w:szCs w:val="20"/>
        </w:rPr>
      </w:pPr>
    </w:p>
    <w:p w14:paraId="623DE5D2" w14:textId="77777777" w:rsidR="00BD5509" w:rsidRDefault="00BD5509" w:rsidP="00264F85">
      <w:pPr>
        <w:tabs>
          <w:tab w:val="left" w:pos="0"/>
          <w:tab w:val="left" w:pos="567"/>
        </w:tabs>
        <w:jc w:val="both"/>
        <w:rPr>
          <w:rFonts w:ascii="Arial" w:hAnsi="Arial" w:cs="Arial"/>
          <w:sz w:val="20"/>
          <w:szCs w:val="20"/>
        </w:rPr>
      </w:pPr>
      <w:r>
        <w:rPr>
          <w:rFonts w:ascii="Arial" w:hAnsi="Arial" w:cs="Arial"/>
          <w:sz w:val="20"/>
          <w:szCs w:val="20"/>
        </w:rPr>
        <w:t>Člen določa pristojnosti ZZZS na področju nadzora nad izvajalci DO, ki je lahko redni ali izredni</w:t>
      </w:r>
      <w:r w:rsidR="00C61E8F">
        <w:rPr>
          <w:rFonts w:ascii="Arial" w:hAnsi="Arial" w:cs="Arial"/>
          <w:sz w:val="20"/>
          <w:szCs w:val="20"/>
        </w:rPr>
        <w:t>,</w:t>
      </w:r>
      <w:r>
        <w:rPr>
          <w:rFonts w:ascii="Arial" w:hAnsi="Arial" w:cs="Arial"/>
          <w:sz w:val="20"/>
          <w:szCs w:val="20"/>
        </w:rPr>
        <w:t xml:space="preserve"> in višino kazni v primeru ugotovljenih kršitev. Redni nadzor v skladu s tem členom se izvaja najmanj na tri leta. Izredni nadzor v primeru suma na nenamensko rabo javnih virov za DO odredi direktor ZZZS. ZZZS letno poroča ministrstvu, pristojnemu za zdravje o ugotovitvah nadzornih postopkov. </w:t>
      </w:r>
    </w:p>
    <w:p w14:paraId="7BA6836D" w14:textId="77777777" w:rsidR="00264F85" w:rsidRDefault="00264F85" w:rsidP="00264F85">
      <w:pPr>
        <w:tabs>
          <w:tab w:val="left" w:pos="0"/>
          <w:tab w:val="left" w:pos="567"/>
        </w:tabs>
        <w:jc w:val="both"/>
        <w:rPr>
          <w:rFonts w:ascii="Arial" w:hAnsi="Arial" w:cs="Arial"/>
          <w:b/>
          <w:bCs/>
          <w:sz w:val="20"/>
          <w:szCs w:val="20"/>
        </w:rPr>
      </w:pPr>
    </w:p>
    <w:p w14:paraId="3E0CDA25" w14:textId="1CB03B5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_Ref494706641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119</w:t>
      </w:r>
      <w:r w:rsidRPr="00123AE1">
        <w:rPr>
          <w:rFonts w:ascii="Arial" w:hAnsi="Arial" w:cs="Arial"/>
          <w:b/>
          <w:bCs/>
          <w:sz w:val="20"/>
          <w:szCs w:val="20"/>
        </w:rPr>
        <w:fldChar w:fldCharType="end"/>
      </w:r>
      <w:r w:rsidRPr="00123AE1">
        <w:rPr>
          <w:rFonts w:ascii="Arial" w:hAnsi="Arial" w:cs="Arial"/>
          <w:b/>
          <w:bCs/>
          <w:sz w:val="20"/>
          <w:szCs w:val="20"/>
        </w:rPr>
        <w:t>. členu</w:t>
      </w:r>
    </w:p>
    <w:p w14:paraId="0E198680"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(pridobivanje podatkov)</w:t>
      </w:r>
    </w:p>
    <w:p w14:paraId="044993CD" w14:textId="77777777" w:rsidR="00184C5B" w:rsidRPr="00123AE1" w:rsidRDefault="00184C5B" w:rsidP="00184C5B">
      <w:pPr>
        <w:tabs>
          <w:tab w:val="left" w:pos="0"/>
          <w:tab w:val="left" w:pos="567"/>
        </w:tabs>
        <w:jc w:val="both"/>
        <w:rPr>
          <w:rFonts w:ascii="Arial" w:hAnsi="Arial" w:cs="Arial"/>
          <w:b/>
          <w:bCs/>
          <w:sz w:val="20"/>
          <w:szCs w:val="20"/>
        </w:rPr>
      </w:pPr>
    </w:p>
    <w:p w14:paraId="15B7D4E6"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dolžnost posredovanja podatkov </w:t>
      </w:r>
      <w:r w:rsidR="00884553">
        <w:rPr>
          <w:rFonts w:ascii="Arial" w:hAnsi="Arial" w:cs="Arial"/>
          <w:sz w:val="20"/>
          <w:szCs w:val="20"/>
        </w:rPr>
        <w:t>ZZZS</w:t>
      </w:r>
      <w:r w:rsidRPr="00123AE1">
        <w:rPr>
          <w:rFonts w:ascii="Arial" w:hAnsi="Arial" w:cs="Arial"/>
          <w:sz w:val="20"/>
          <w:szCs w:val="20"/>
        </w:rPr>
        <w:t xml:space="preserve"> in subjekte, ki morajo na zahtevo posredovati te podatke.</w:t>
      </w:r>
    </w:p>
    <w:p w14:paraId="486F4296" w14:textId="77777777" w:rsidR="00184C5B" w:rsidRPr="00123AE1" w:rsidRDefault="00184C5B" w:rsidP="00184C5B">
      <w:pPr>
        <w:tabs>
          <w:tab w:val="left" w:pos="0"/>
          <w:tab w:val="left" w:pos="567"/>
        </w:tabs>
        <w:jc w:val="both"/>
        <w:rPr>
          <w:rFonts w:ascii="Arial" w:hAnsi="Arial" w:cs="Arial"/>
          <w:sz w:val="20"/>
          <w:szCs w:val="20"/>
        </w:rPr>
      </w:pPr>
    </w:p>
    <w:p w14:paraId="6F5A55D2" w14:textId="67B3695B"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_Ref494706647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120</w:t>
      </w:r>
      <w:r w:rsidRPr="00123AE1">
        <w:rPr>
          <w:rFonts w:ascii="Arial" w:hAnsi="Arial" w:cs="Arial"/>
          <w:b/>
          <w:bCs/>
          <w:sz w:val="20"/>
          <w:szCs w:val="20"/>
        </w:rPr>
        <w:fldChar w:fldCharType="end"/>
      </w:r>
      <w:r w:rsidRPr="00123AE1">
        <w:rPr>
          <w:rFonts w:ascii="Arial" w:hAnsi="Arial" w:cs="Arial"/>
          <w:b/>
          <w:bCs/>
          <w:sz w:val="20"/>
          <w:szCs w:val="20"/>
        </w:rPr>
        <w:t>. členu</w:t>
      </w:r>
    </w:p>
    <w:p w14:paraId="779B579D"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(prekrškovni organ</w:t>
      </w:r>
      <w:r w:rsidR="00C61E8F">
        <w:rPr>
          <w:rFonts w:ascii="Arial" w:hAnsi="Arial" w:cs="Arial"/>
          <w:b/>
          <w:bCs/>
          <w:sz w:val="20"/>
          <w:szCs w:val="20"/>
        </w:rPr>
        <w:t>i</w:t>
      </w:r>
      <w:r w:rsidRPr="00123AE1">
        <w:rPr>
          <w:rFonts w:ascii="Arial" w:hAnsi="Arial" w:cs="Arial"/>
          <w:b/>
          <w:bCs/>
          <w:sz w:val="20"/>
          <w:szCs w:val="20"/>
        </w:rPr>
        <w:t>)</w:t>
      </w:r>
    </w:p>
    <w:p w14:paraId="1D7D2BD5" w14:textId="77777777" w:rsidR="00184C5B" w:rsidRPr="00123AE1" w:rsidRDefault="00184C5B" w:rsidP="00184C5B">
      <w:pPr>
        <w:tabs>
          <w:tab w:val="left" w:pos="0"/>
          <w:tab w:val="left" w:pos="567"/>
        </w:tabs>
        <w:jc w:val="both"/>
        <w:rPr>
          <w:rFonts w:ascii="Arial" w:hAnsi="Arial" w:cs="Arial"/>
          <w:b/>
          <w:bCs/>
          <w:sz w:val="20"/>
          <w:szCs w:val="20"/>
        </w:rPr>
      </w:pPr>
    </w:p>
    <w:p w14:paraId="66073F5A" w14:textId="0853CB3E" w:rsidR="00C61E8F"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w:t>
      </w:r>
      <w:r w:rsidR="00756697">
        <w:rPr>
          <w:rFonts w:ascii="Arial" w:hAnsi="Arial" w:cs="Arial"/>
          <w:sz w:val="20"/>
          <w:szCs w:val="20"/>
        </w:rPr>
        <w:t xml:space="preserve"> prekrškovne organe. Za vodenje prekrškov iz pristojnosti ministrstva, prisotnega za zdravje je pristojna inšpekcija, pristojna za zdravje, za vodenje postopkov iz pristojnosti ministrstva, pristojnega za socialno varstvo, socialna inšpekcija, v delu svoje pristojnosti je prekrškovni organ ZZZS</w:t>
      </w:r>
      <w:r w:rsidR="00992B3D">
        <w:rPr>
          <w:rFonts w:ascii="Arial" w:hAnsi="Arial" w:cs="Arial"/>
          <w:sz w:val="20"/>
          <w:szCs w:val="20"/>
        </w:rPr>
        <w:t>.</w:t>
      </w:r>
      <w:r w:rsidR="00756697" w:rsidRPr="00123AE1" w:rsidDel="00756697">
        <w:rPr>
          <w:rFonts w:ascii="Arial" w:hAnsi="Arial" w:cs="Arial"/>
          <w:sz w:val="20"/>
          <w:szCs w:val="20"/>
        </w:rPr>
        <w:t xml:space="preserve"> </w:t>
      </w:r>
    </w:p>
    <w:p w14:paraId="3F1649A5" w14:textId="77777777" w:rsidR="00C61E8F" w:rsidRDefault="00C61E8F" w:rsidP="00184C5B">
      <w:pPr>
        <w:tabs>
          <w:tab w:val="left" w:pos="0"/>
          <w:tab w:val="left" w:pos="567"/>
        </w:tabs>
        <w:jc w:val="both"/>
        <w:rPr>
          <w:rFonts w:ascii="Arial" w:hAnsi="Arial" w:cs="Arial"/>
          <w:sz w:val="20"/>
          <w:szCs w:val="20"/>
        </w:rPr>
      </w:pPr>
    </w:p>
    <w:p w14:paraId="551412A3" w14:textId="77777777" w:rsidR="00BD5509"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Pogoj za vodenje in odločanje v prekrškovnem postopku je, da pooblaščena uradna oseba izpolnjuje pogoje po zakonu, ki ureja prekrške in na njegovi podlagi sprejetih predpisov. </w:t>
      </w:r>
    </w:p>
    <w:p w14:paraId="7E1BCCEE" w14:textId="77777777" w:rsidR="00184C5B" w:rsidRPr="00123AE1" w:rsidRDefault="00184C5B" w:rsidP="00184C5B">
      <w:pPr>
        <w:tabs>
          <w:tab w:val="left" w:pos="0"/>
          <w:tab w:val="left" w:pos="567"/>
        </w:tabs>
        <w:jc w:val="both"/>
        <w:rPr>
          <w:rFonts w:ascii="Arial" w:hAnsi="Arial" w:cs="Arial"/>
          <w:b/>
          <w:bCs/>
          <w:sz w:val="20"/>
          <w:szCs w:val="20"/>
        </w:rPr>
      </w:pPr>
    </w:p>
    <w:p w14:paraId="0B91BEE0" w14:textId="1EB78B42"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_Ref492384685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121</w:t>
      </w:r>
      <w:r w:rsidRPr="00123AE1">
        <w:rPr>
          <w:rFonts w:ascii="Arial" w:hAnsi="Arial" w:cs="Arial"/>
          <w:b/>
          <w:bCs/>
          <w:sz w:val="20"/>
          <w:szCs w:val="20"/>
        </w:rPr>
        <w:fldChar w:fldCharType="end"/>
      </w:r>
      <w:r w:rsidRPr="00123AE1">
        <w:rPr>
          <w:rFonts w:ascii="Arial" w:hAnsi="Arial" w:cs="Arial"/>
          <w:b/>
          <w:bCs/>
          <w:sz w:val="20"/>
          <w:szCs w:val="20"/>
        </w:rPr>
        <w:t>. členu</w:t>
      </w:r>
    </w:p>
    <w:p w14:paraId="715446F4" w14:textId="77777777" w:rsidR="00184C5B" w:rsidRPr="00123AE1" w:rsidRDefault="00184C5B" w:rsidP="00184C5B">
      <w:pPr>
        <w:tabs>
          <w:tab w:val="left" w:pos="0"/>
          <w:tab w:val="left" w:pos="567"/>
        </w:tabs>
        <w:jc w:val="both"/>
        <w:rPr>
          <w:rFonts w:ascii="Arial" w:hAnsi="Arial" w:cs="Arial"/>
          <w:b/>
          <w:bCs/>
          <w:sz w:val="20"/>
          <w:szCs w:val="20"/>
        </w:rPr>
      </w:pPr>
    </w:p>
    <w:p w14:paraId="4932E598" w14:textId="77777777" w:rsidR="00184C5B"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taksativno določa hujše prekrške in višino glob, ki se lahko izrečejo pravni osebi, samostojnemu podjetniku posamezniku, posamezniku, ki samostojno opravlja DO, nosilcu dopolnilne dejavnosti na kmetiji in odgovorni osebi. Prav tako je določena možnost izreka globe posamezniku, ki na podlagi pogodbe o zaposlitvi izvaja storitve DO pri izvajalcu DO, če krši pravila glede zagotavljanja kakovosti in varnosti storitev in je zaradi tega ogrožena varnost, zdravje ali življenje upravičenca oz. zaposlenega ali opravlja DO brez dovoljenja pristojnega ministra.  </w:t>
      </w:r>
    </w:p>
    <w:p w14:paraId="409EC1E0" w14:textId="77777777" w:rsidR="00184C5B" w:rsidRPr="00123AE1" w:rsidRDefault="00184C5B" w:rsidP="00184C5B">
      <w:pPr>
        <w:tabs>
          <w:tab w:val="left" w:pos="0"/>
          <w:tab w:val="left" w:pos="567"/>
        </w:tabs>
        <w:jc w:val="both"/>
        <w:rPr>
          <w:rFonts w:ascii="Arial" w:hAnsi="Arial" w:cs="Arial"/>
          <w:b/>
          <w:bCs/>
          <w:sz w:val="20"/>
          <w:szCs w:val="20"/>
        </w:rPr>
      </w:pPr>
    </w:p>
    <w:p w14:paraId="2580770F" w14:textId="217DF18E"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_Ref517196196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122</w:t>
      </w:r>
      <w:r w:rsidRPr="00123AE1">
        <w:rPr>
          <w:rFonts w:ascii="Arial" w:hAnsi="Arial" w:cs="Arial"/>
          <w:b/>
          <w:bCs/>
          <w:sz w:val="20"/>
          <w:szCs w:val="20"/>
        </w:rPr>
        <w:fldChar w:fldCharType="end"/>
      </w:r>
      <w:r w:rsidRPr="00123AE1">
        <w:rPr>
          <w:rFonts w:ascii="Arial" w:hAnsi="Arial" w:cs="Arial"/>
          <w:b/>
          <w:bCs/>
          <w:sz w:val="20"/>
          <w:szCs w:val="20"/>
        </w:rPr>
        <w:t>. členu</w:t>
      </w:r>
    </w:p>
    <w:p w14:paraId="4C643544" w14:textId="77777777" w:rsidR="00184C5B" w:rsidRPr="00123AE1" w:rsidRDefault="00184C5B" w:rsidP="00184C5B">
      <w:pPr>
        <w:tabs>
          <w:tab w:val="left" w:pos="0"/>
          <w:tab w:val="left" w:pos="567"/>
        </w:tabs>
        <w:jc w:val="both"/>
        <w:rPr>
          <w:rFonts w:ascii="Arial" w:hAnsi="Arial" w:cs="Arial"/>
          <w:b/>
          <w:bCs/>
          <w:sz w:val="20"/>
          <w:szCs w:val="20"/>
        </w:rPr>
      </w:pPr>
    </w:p>
    <w:p w14:paraId="3B5C6219"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Ta člen taksativno določa lažje prekrške in višino glob, ki se lahko izrečejo pravni osebi, samostojnemu podjetniku posamezniku, posamezniku, ki samostojno opravlja DO, nosilcu dopolnilne dejavnosti na kmetiji in odgovorni osebi. Prav tako je določena možnost izreka globe posamezniku, ki na podlagi pogodbe o zaposlitvi ali drugi pravni podlagi izvaja storitve DO pri izvajalcu DO, če krši pravila glede zagotavljanja kakovosti in varnosti storitev.  </w:t>
      </w:r>
    </w:p>
    <w:p w14:paraId="622C1E3D" w14:textId="77777777" w:rsidR="00184C5B" w:rsidRPr="00123AE1" w:rsidRDefault="00184C5B" w:rsidP="00184C5B">
      <w:pPr>
        <w:tabs>
          <w:tab w:val="left" w:pos="0"/>
          <w:tab w:val="left" w:pos="567"/>
        </w:tabs>
        <w:jc w:val="both"/>
        <w:rPr>
          <w:rFonts w:ascii="Arial" w:hAnsi="Arial" w:cs="Arial"/>
          <w:b/>
          <w:bCs/>
          <w:sz w:val="20"/>
          <w:szCs w:val="20"/>
        </w:rPr>
      </w:pPr>
    </w:p>
    <w:p w14:paraId="5190FD19" w14:textId="1BEB034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_Ref48668123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123</w:t>
      </w:r>
      <w:r w:rsidRPr="00123AE1">
        <w:rPr>
          <w:rFonts w:ascii="Arial" w:hAnsi="Arial" w:cs="Arial"/>
          <w:b/>
          <w:bCs/>
          <w:sz w:val="20"/>
          <w:szCs w:val="20"/>
        </w:rPr>
        <w:fldChar w:fldCharType="end"/>
      </w:r>
      <w:r w:rsidRPr="00123AE1">
        <w:rPr>
          <w:rFonts w:ascii="Arial" w:hAnsi="Arial" w:cs="Arial"/>
          <w:b/>
          <w:bCs/>
          <w:sz w:val="20"/>
          <w:szCs w:val="20"/>
        </w:rPr>
        <w:t>. členu</w:t>
      </w:r>
    </w:p>
    <w:p w14:paraId="424A9A59" w14:textId="5A2779A6"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(višina globe v hitrem postopku)</w:t>
      </w:r>
    </w:p>
    <w:p w14:paraId="4310223F" w14:textId="77777777" w:rsidR="00184C5B" w:rsidRPr="00123AE1" w:rsidRDefault="00184C5B" w:rsidP="00184C5B">
      <w:pPr>
        <w:tabs>
          <w:tab w:val="left" w:pos="0"/>
          <w:tab w:val="left" w:pos="567"/>
        </w:tabs>
        <w:jc w:val="both"/>
        <w:rPr>
          <w:rFonts w:ascii="Arial" w:hAnsi="Arial" w:cs="Arial"/>
          <w:b/>
          <w:bCs/>
          <w:sz w:val="20"/>
          <w:szCs w:val="20"/>
        </w:rPr>
      </w:pPr>
    </w:p>
    <w:p w14:paraId="5CFEA387" w14:textId="77777777"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Člen določa možnost, da se v hitrem prekrškovnem postopku izreče tudi višja globa od najnižje predpisane globe določene s tem zakonom.</w:t>
      </w:r>
    </w:p>
    <w:p w14:paraId="2FD44750" w14:textId="77777777" w:rsidR="00184C5B" w:rsidRPr="00123AE1" w:rsidRDefault="00184C5B" w:rsidP="00184C5B">
      <w:pPr>
        <w:tabs>
          <w:tab w:val="left" w:pos="0"/>
          <w:tab w:val="left" w:pos="567"/>
        </w:tabs>
        <w:jc w:val="both"/>
        <w:rPr>
          <w:rFonts w:ascii="Arial" w:hAnsi="Arial" w:cs="Arial"/>
          <w:b/>
          <w:bCs/>
          <w:sz w:val="20"/>
          <w:szCs w:val="20"/>
        </w:rPr>
      </w:pPr>
    </w:p>
    <w:p w14:paraId="7DC096A9" w14:textId="14745084"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_Ref48668133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124</w:t>
      </w:r>
      <w:r w:rsidRPr="00123AE1">
        <w:rPr>
          <w:rFonts w:ascii="Arial" w:hAnsi="Arial" w:cs="Arial"/>
          <w:b/>
          <w:bCs/>
          <w:sz w:val="20"/>
          <w:szCs w:val="20"/>
        </w:rPr>
        <w:fldChar w:fldCharType="end"/>
      </w:r>
      <w:r w:rsidRPr="00123AE1">
        <w:rPr>
          <w:rFonts w:ascii="Arial" w:hAnsi="Arial" w:cs="Arial"/>
          <w:b/>
          <w:bCs/>
          <w:sz w:val="20"/>
          <w:szCs w:val="20"/>
        </w:rPr>
        <w:t>. členu</w:t>
      </w:r>
    </w:p>
    <w:p w14:paraId="6060BFFD"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w:t>
      </w:r>
      <w:r>
        <w:rPr>
          <w:rFonts w:ascii="Arial" w:hAnsi="Arial" w:cs="Arial"/>
          <w:b/>
          <w:bCs/>
          <w:sz w:val="20"/>
          <w:szCs w:val="20"/>
        </w:rPr>
        <w:t>sprejem nacionalnega programa</w:t>
      </w:r>
      <w:r w:rsidRPr="00123AE1">
        <w:rPr>
          <w:rFonts w:ascii="Arial" w:hAnsi="Arial" w:cs="Arial"/>
          <w:b/>
          <w:bCs/>
          <w:sz w:val="20"/>
          <w:szCs w:val="20"/>
        </w:rPr>
        <w:t xml:space="preserve"> DO)</w:t>
      </w:r>
    </w:p>
    <w:p w14:paraId="7AB22AA4" w14:textId="77777777" w:rsidR="00184C5B" w:rsidRPr="00123AE1" w:rsidRDefault="00184C5B" w:rsidP="00184C5B">
      <w:pPr>
        <w:tabs>
          <w:tab w:val="left" w:pos="0"/>
          <w:tab w:val="left" w:pos="567"/>
        </w:tabs>
        <w:jc w:val="both"/>
        <w:rPr>
          <w:rFonts w:ascii="Arial" w:hAnsi="Arial" w:cs="Arial"/>
          <w:b/>
          <w:bCs/>
          <w:sz w:val="20"/>
          <w:szCs w:val="20"/>
        </w:rPr>
      </w:pPr>
    </w:p>
    <w:p w14:paraId="201ADEB3" w14:textId="24ACF031" w:rsidR="00184C5B" w:rsidRPr="00123AE1" w:rsidRDefault="00184C5B" w:rsidP="00184C5B">
      <w:pPr>
        <w:tabs>
          <w:tab w:val="left" w:pos="0"/>
          <w:tab w:val="left" w:pos="567"/>
        </w:tabs>
        <w:jc w:val="both"/>
        <w:rPr>
          <w:rFonts w:ascii="Arial" w:hAnsi="Arial" w:cs="Arial"/>
          <w:sz w:val="20"/>
          <w:szCs w:val="20"/>
        </w:rPr>
      </w:pPr>
      <w:r w:rsidRPr="00123AE1">
        <w:rPr>
          <w:rFonts w:ascii="Arial" w:hAnsi="Arial" w:cs="Arial"/>
          <w:sz w:val="20"/>
          <w:szCs w:val="20"/>
        </w:rPr>
        <w:t xml:space="preserve">Člen določa, da se prvi Nacionalni program za DO sprejme </w:t>
      </w:r>
      <w:r w:rsidR="00AA6B21">
        <w:rPr>
          <w:rFonts w:ascii="Arial" w:hAnsi="Arial" w:cs="Arial"/>
          <w:sz w:val="20"/>
          <w:szCs w:val="20"/>
        </w:rPr>
        <w:t>najpozneje</w:t>
      </w:r>
      <w:r w:rsidRPr="00123AE1">
        <w:rPr>
          <w:rFonts w:ascii="Arial" w:hAnsi="Arial" w:cs="Arial"/>
          <w:sz w:val="20"/>
          <w:szCs w:val="20"/>
        </w:rPr>
        <w:t xml:space="preserve"> v </w:t>
      </w:r>
      <w:r w:rsidR="00441F27">
        <w:rPr>
          <w:rFonts w:ascii="Arial" w:hAnsi="Arial" w:cs="Arial"/>
          <w:sz w:val="20"/>
          <w:szCs w:val="20"/>
        </w:rPr>
        <w:t>r</w:t>
      </w:r>
      <w:r w:rsidRPr="00123AE1">
        <w:rPr>
          <w:rFonts w:ascii="Arial" w:hAnsi="Arial" w:cs="Arial"/>
          <w:sz w:val="20"/>
          <w:szCs w:val="20"/>
        </w:rPr>
        <w:t xml:space="preserve">oku </w:t>
      </w:r>
      <w:r w:rsidR="00441F27">
        <w:rPr>
          <w:rFonts w:ascii="Arial" w:hAnsi="Arial" w:cs="Arial"/>
          <w:sz w:val="20"/>
          <w:szCs w:val="20"/>
        </w:rPr>
        <w:t>šestih mesecih</w:t>
      </w:r>
      <w:r w:rsidRPr="00123AE1">
        <w:rPr>
          <w:rFonts w:ascii="Arial" w:hAnsi="Arial" w:cs="Arial"/>
          <w:sz w:val="20"/>
          <w:szCs w:val="20"/>
        </w:rPr>
        <w:t xml:space="preserve"> od uveljavitve tega zakona.</w:t>
      </w:r>
    </w:p>
    <w:p w14:paraId="41DE3C17" w14:textId="77777777" w:rsidR="00184C5B" w:rsidRPr="00123AE1" w:rsidRDefault="00184C5B" w:rsidP="00184C5B">
      <w:pPr>
        <w:tabs>
          <w:tab w:val="left" w:pos="0"/>
          <w:tab w:val="left" w:pos="567"/>
        </w:tabs>
        <w:jc w:val="both"/>
        <w:rPr>
          <w:rFonts w:ascii="Arial" w:hAnsi="Arial" w:cs="Arial"/>
          <w:sz w:val="20"/>
          <w:szCs w:val="20"/>
        </w:rPr>
      </w:pPr>
    </w:p>
    <w:p w14:paraId="05B407A4" w14:textId="678BC140"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_Ref68402535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125</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6695C46A"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(zdravstvena nega, fizioterapija in delovna terapija v okviru pravic obveznega zdravstvenega zavarovanja)</w:t>
      </w:r>
    </w:p>
    <w:p w14:paraId="1A9D0C4C" w14:textId="77777777" w:rsidR="00184C5B" w:rsidRPr="00123AE1" w:rsidRDefault="00184C5B" w:rsidP="00184C5B">
      <w:pPr>
        <w:tabs>
          <w:tab w:val="left" w:pos="0"/>
          <w:tab w:val="left" w:pos="567"/>
        </w:tabs>
        <w:jc w:val="both"/>
        <w:rPr>
          <w:rFonts w:ascii="Arial" w:hAnsi="Arial" w:cs="Arial"/>
          <w:b/>
          <w:bCs/>
          <w:sz w:val="20"/>
          <w:szCs w:val="20"/>
        </w:rPr>
      </w:pPr>
    </w:p>
    <w:p w14:paraId="15ED87C5" w14:textId="43487698" w:rsidR="00184C5B" w:rsidRPr="00123AE1" w:rsidRDefault="00184C5B" w:rsidP="00184C5B">
      <w:pPr>
        <w:jc w:val="both"/>
        <w:rPr>
          <w:rFonts w:ascii="Arial" w:hAnsi="Arial" w:cs="Arial"/>
          <w:sz w:val="20"/>
          <w:szCs w:val="20"/>
        </w:rPr>
      </w:pPr>
      <w:r w:rsidRPr="00123AE1">
        <w:rPr>
          <w:rFonts w:ascii="Arial" w:hAnsi="Arial" w:cs="Arial"/>
          <w:sz w:val="20"/>
          <w:szCs w:val="20"/>
        </w:rPr>
        <w:t xml:space="preserve">Člen določa, da se </w:t>
      </w:r>
      <w:r w:rsidR="00AA6B21">
        <w:rPr>
          <w:rFonts w:ascii="Arial" w:hAnsi="Arial" w:cs="Arial"/>
          <w:sz w:val="20"/>
          <w:szCs w:val="20"/>
        </w:rPr>
        <w:t>najpozneje</w:t>
      </w:r>
      <w:r w:rsidRPr="00123AE1">
        <w:rPr>
          <w:rFonts w:ascii="Arial" w:hAnsi="Arial" w:cs="Arial"/>
          <w:sz w:val="20"/>
          <w:szCs w:val="20"/>
        </w:rPr>
        <w:t xml:space="preserve"> v roku šestih mesecev od uveljavitve tega zakona v prilogi Splošnega dogovora določi zdravstvene storitve, ki jih izvajalci iz druge in tretje alineje drugega odstavka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E638C1">
        <w:rPr>
          <w:rFonts w:ascii="Arial" w:hAnsi="Arial" w:cs="Arial"/>
          <w:sz w:val="20"/>
          <w:szCs w:val="20"/>
        </w:rPr>
        <w:t>59</w:t>
      </w:r>
      <w:r w:rsidRPr="00123AE1">
        <w:rPr>
          <w:rFonts w:ascii="Arial" w:hAnsi="Arial" w:cs="Arial"/>
          <w:sz w:val="20"/>
          <w:szCs w:val="20"/>
        </w:rPr>
        <w:fldChar w:fldCharType="end"/>
      </w:r>
      <w:r w:rsidRPr="00123AE1">
        <w:rPr>
          <w:rFonts w:ascii="Arial" w:hAnsi="Arial" w:cs="Arial"/>
          <w:sz w:val="20"/>
          <w:szCs w:val="20"/>
        </w:rPr>
        <w:t xml:space="preserve">. člena tega zakona zagotavljajo v okviru pravic obveznega zdravstvenega zavarovanja. Navedeni izvajalci v okviru svoje dejavnosti poleg DO za svoje upravičence zagotavljajo tudi storitve zdravstvene nege, fizioterapije in delovne terapije v okviru pravic obveznega zdravstvenega zavarovaje. </w:t>
      </w:r>
    </w:p>
    <w:p w14:paraId="547E40F8" w14:textId="77777777" w:rsidR="00184C5B" w:rsidRPr="00123AE1" w:rsidRDefault="00184C5B" w:rsidP="00184C5B">
      <w:pPr>
        <w:tabs>
          <w:tab w:val="left" w:pos="0"/>
          <w:tab w:val="left" w:pos="567"/>
        </w:tabs>
        <w:jc w:val="both"/>
        <w:rPr>
          <w:rFonts w:ascii="Arial" w:hAnsi="Arial" w:cs="Arial"/>
          <w:sz w:val="20"/>
          <w:szCs w:val="20"/>
        </w:rPr>
      </w:pPr>
    </w:p>
    <w:p w14:paraId="0A8F50F9" w14:textId="1B59D19C"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_Ref68402996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126</w:t>
      </w:r>
      <w:r w:rsidRPr="00123AE1">
        <w:rPr>
          <w:rFonts w:ascii="Arial" w:hAnsi="Arial" w:cs="Arial"/>
          <w:b/>
          <w:bCs/>
          <w:sz w:val="20"/>
          <w:szCs w:val="20"/>
        </w:rPr>
        <w:fldChar w:fldCharType="end"/>
      </w:r>
      <w:r w:rsidRPr="00123AE1">
        <w:rPr>
          <w:rFonts w:ascii="Arial" w:hAnsi="Arial" w:cs="Arial"/>
          <w:b/>
          <w:bCs/>
          <w:sz w:val="20"/>
          <w:szCs w:val="20"/>
        </w:rPr>
        <w:t>. členu</w:t>
      </w:r>
    </w:p>
    <w:p w14:paraId="40718176" w14:textId="77777777" w:rsidR="00DB2259" w:rsidRPr="00DB2259" w:rsidRDefault="00DB2259" w:rsidP="00DB2259">
      <w:pPr>
        <w:rPr>
          <w:rFonts w:ascii="Arial" w:hAnsi="Arial" w:cs="Arial"/>
          <w:b/>
          <w:bCs/>
          <w:sz w:val="20"/>
          <w:szCs w:val="20"/>
        </w:rPr>
      </w:pPr>
      <w:r w:rsidRPr="00DB2259">
        <w:rPr>
          <w:rFonts w:ascii="Arial" w:hAnsi="Arial" w:cs="Arial"/>
          <w:b/>
          <w:bCs/>
          <w:sz w:val="20"/>
          <w:szCs w:val="20"/>
        </w:rPr>
        <w:t>(zagotavljanje sredstev za DO do sprejema posebnega zakona glede obveznega zavarovanja za DO )</w:t>
      </w:r>
    </w:p>
    <w:p w14:paraId="33A54F81" w14:textId="77777777" w:rsidR="00184C5B" w:rsidRPr="00123AE1" w:rsidRDefault="00184C5B" w:rsidP="00184C5B">
      <w:pPr>
        <w:tabs>
          <w:tab w:val="left" w:pos="0"/>
          <w:tab w:val="left" w:pos="567"/>
        </w:tabs>
        <w:jc w:val="both"/>
        <w:rPr>
          <w:rFonts w:ascii="Arial" w:hAnsi="Arial" w:cs="Arial"/>
          <w:b/>
          <w:bCs/>
          <w:sz w:val="20"/>
          <w:szCs w:val="20"/>
        </w:rPr>
      </w:pPr>
    </w:p>
    <w:p w14:paraId="67E7CA8C"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 xml:space="preserve">Člen določa prenos sredstev, ki se namenjajo dodatku za pomoč in postrežbo na </w:t>
      </w:r>
      <w:r w:rsidRPr="00123AE1">
        <w:rPr>
          <w:rFonts w:ascii="Arial" w:eastAsia="Arial" w:hAnsi="Arial" w:cs="Arial"/>
          <w:sz w:val="20"/>
          <w:szCs w:val="20"/>
        </w:rPr>
        <w:t xml:space="preserve">poseben podračun </w:t>
      </w:r>
      <w:r w:rsidR="00884553">
        <w:rPr>
          <w:rFonts w:ascii="Arial" w:eastAsia="Arial" w:hAnsi="Arial" w:cs="Arial"/>
          <w:sz w:val="20"/>
          <w:szCs w:val="20"/>
        </w:rPr>
        <w:t>ZZZS</w:t>
      </w:r>
      <w:r w:rsidRPr="00123AE1">
        <w:rPr>
          <w:rFonts w:ascii="Arial" w:hAnsi="Arial" w:cs="Arial"/>
          <w:sz w:val="20"/>
          <w:szCs w:val="20"/>
        </w:rPr>
        <w:t>.</w:t>
      </w:r>
    </w:p>
    <w:p w14:paraId="42525006" w14:textId="77777777" w:rsidR="00184C5B" w:rsidRDefault="00184C5B" w:rsidP="00184C5B">
      <w:pPr>
        <w:tabs>
          <w:tab w:val="left" w:pos="0"/>
          <w:tab w:val="left" w:pos="567"/>
        </w:tabs>
        <w:jc w:val="both"/>
        <w:rPr>
          <w:rFonts w:ascii="Arial" w:hAnsi="Arial" w:cs="Arial"/>
          <w:b/>
          <w:bCs/>
          <w:sz w:val="20"/>
          <w:szCs w:val="20"/>
        </w:rPr>
      </w:pPr>
    </w:p>
    <w:p w14:paraId="6AD4D6FC" w14:textId="0CBB00AA"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_Ref68403077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127</w:t>
      </w:r>
      <w:r w:rsidRPr="00123AE1">
        <w:rPr>
          <w:rFonts w:ascii="Arial" w:hAnsi="Arial" w:cs="Arial"/>
          <w:b/>
          <w:bCs/>
          <w:sz w:val="20"/>
          <w:szCs w:val="20"/>
        </w:rPr>
        <w:fldChar w:fldCharType="end"/>
      </w:r>
      <w:r w:rsidRPr="00123AE1">
        <w:rPr>
          <w:rFonts w:ascii="Arial" w:hAnsi="Arial" w:cs="Arial"/>
          <w:b/>
          <w:bCs/>
          <w:sz w:val="20"/>
          <w:szCs w:val="20"/>
        </w:rPr>
        <w:t xml:space="preserve">. členu </w:t>
      </w:r>
    </w:p>
    <w:p w14:paraId="02487577" w14:textId="77777777" w:rsidR="00184C5B" w:rsidRPr="00123AE1" w:rsidRDefault="00184C5B" w:rsidP="00184C5B">
      <w:pPr>
        <w:tabs>
          <w:tab w:val="left" w:pos="0"/>
          <w:tab w:val="left" w:pos="567"/>
        </w:tabs>
        <w:jc w:val="both"/>
        <w:rPr>
          <w:rFonts w:ascii="Arial" w:hAnsi="Arial" w:cs="Arial"/>
          <w:b/>
          <w:bCs/>
          <w:sz w:val="20"/>
          <w:szCs w:val="20"/>
        </w:rPr>
      </w:pPr>
      <w:r w:rsidRPr="00123AE1">
        <w:rPr>
          <w:rFonts w:ascii="Arial" w:hAnsi="Arial" w:cs="Arial"/>
          <w:b/>
          <w:bCs/>
          <w:sz w:val="20"/>
          <w:szCs w:val="20"/>
        </w:rPr>
        <w:t xml:space="preserve">(dostop do zbirk podatkov) </w:t>
      </w:r>
    </w:p>
    <w:p w14:paraId="30CF09B5" w14:textId="77777777" w:rsidR="00184C5B" w:rsidRPr="00123AE1" w:rsidRDefault="00184C5B" w:rsidP="00184C5B">
      <w:pPr>
        <w:tabs>
          <w:tab w:val="left" w:pos="0"/>
          <w:tab w:val="left" w:pos="567"/>
        </w:tabs>
        <w:jc w:val="both"/>
        <w:rPr>
          <w:rFonts w:ascii="Arial" w:hAnsi="Arial" w:cs="Arial"/>
          <w:b/>
          <w:bCs/>
          <w:sz w:val="20"/>
          <w:szCs w:val="20"/>
        </w:rPr>
      </w:pPr>
    </w:p>
    <w:p w14:paraId="11B4366E"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Člen določa zavezance in rok</w:t>
      </w:r>
      <w:r>
        <w:rPr>
          <w:rFonts w:ascii="Arial" w:hAnsi="Arial" w:cs="Arial"/>
          <w:sz w:val="20"/>
          <w:szCs w:val="20"/>
        </w:rPr>
        <w:t>e</w:t>
      </w:r>
      <w:r w:rsidRPr="00123AE1">
        <w:rPr>
          <w:rFonts w:ascii="Arial" w:hAnsi="Arial" w:cs="Arial"/>
          <w:sz w:val="20"/>
          <w:szCs w:val="20"/>
        </w:rPr>
        <w:t xml:space="preserve"> za posredovanje podatkov upravljavcev zbirk podatkov </w:t>
      </w:r>
      <w:r w:rsidR="00884553">
        <w:rPr>
          <w:rFonts w:ascii="Arial" w:hAnsi="Arial" w:cs="Arial"/>
          <w:sz w:val="20"/>
          <w:szCs w:val="20"/>
        </w:rPr>
        <w:t>ZZZS</w:t>
      </w:r>
      <w:r w:rsidRPr="00123AE1">
        <w:rPr>
          <w:rFonts w:ascii="Arial" w:hAnsi="Arial" w:cs="Arial"/>
          <w:sz w:val="20"/>
          <w:szCs w:val="20"/>
        </w:rPr>
        <w:t xml:space="preserve">, </w:t>
      </w:r>
      <w:r>
        <w:rPr>
          <w:rFonts w:ascii="Arial" w:hAnsi="Arial" w:cs="Arial"/>
          <w:sz w:val="20"/>
          <w:szCs w:val="20"/>
        </w:rPr>
        <w:t>z namenom pregleda nad pravicami po različnih predpisih in prehoda v koriščenje pravic po tem zakonu.</w:t>
      </w:r>
    </w:p>
    <w:p w14:paraId="690D1087" w14:textId="77777777" w:rsidR="00184C5B" w:rsidRPr="00123AE1" w:rsidRDefault="00184C5B" w:rsidP="00184C5B">
      <w:pPr>
        <w:jc w:val="both"/>
        <w:rPr>
          <w:rFonts w:ascii="Arial" w:hAnsi="Arial" w:cs="Arial"/>
          <w:b/>
          <w:bCs/>
          <w:sz w:val="20"/>
          <w:szCs w:val="20"/>
        </w:rPr>
      </w:pPr>
    </w:p>
    <w:p w14:paraId="354006AD" w14:textId="33B10339"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_Ref45705910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128</w:t>
      </w:r>
      <w:r w:rsidRPr="00123AE1">
        <w:rPr>
          <w:rFonts w:ascii="Arial" w:hAnsi="Arial" w:cs="Arial"/>
          <w:b/>
          <w:bCs/>
          <w:sz w:val="20"/>
          <w:szCs w:val="20"/>
        </w:rPr>
        <w:fldChar w:fldCharType="end"/>
      </w:r>
      <w:r w:rsidRPr="00123AE1">
        <w:rPr>
          <w:rFonts w:ascii="Arial" w:hAnsi="Arial" w:cs="Arial"/>
          <w:b/>
          <w:bCs/>
          <w:sz w:val="20"/>
          <w:szCs w:val="20"/>
        </w:rPr>
        <w:t>. členu</w:t>
      </w:r>
    </w:p>
    <w:p w14:paraId="744CE972"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(dosedanji izvajalci)</w:t>
      </w:r>
    </w:p>
    <w:p w14:paraId="45A4A902" w14:textId="77777777" w:rsidR="00184C5B" w:rsidRPr="00123AE1" w:rsidRDefault="00184C5B" w:rsidP="00184C5B">
      <w:pPr>
        <w:jc w:val="both"/>
        <w:rPr>
          <w:rFonts w:ascii="Arial" w:hAnsi="Arial" w:cs="Arial"/>
          <w:b/>
          <w:bCs/>
          <w:sz w:val="20"/>
          <w:szCs w:val="20"/>
        </w:rPr>
      </w:pPr>
    </w:p>
    <w:p w14:paraId="58F48F76"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Člen določa roke in način preoblikovanja obstoječih izvajalcev na področju institucionalnega varstva in možnost preoblikovanja izvajalcev socialno varstvene storitve pomoč družini na domu v izvajalce DO na domu.</w:t>
      </w:r>
    </w:p>
    <w:p w14:paraId="393084A0" w14:textId="77777777" w:rsidR="00184C5B" w:rsidRPr="00123AE1" w:rsidRDefault="00184C5B" w:rsidP="00184C5B">
      <w:pPr>
        <w:jc w:val="both"/>
        <w:rPr>
          <w:rFonts w:ascii="Arial" w:hAnsi="Arial" w:cs="Arial"/>
          <w:sz w:val="20"/>
          <w:szCs w:val="20"/>
        </w:rPr>
      </w:pPr>
    </w:p>
    <w:p w14:paraId="155CB10A"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 xml:space="preserve">Določeno je, da obstoječi javni zavodi ali koncesionarji, ki izvajajo institucionalno varstvo odraslih oseb  in centri za usposabljanje, delo in varstvo v delu institucionalne oskrbe odraslih, z dnem začetka uporabe tega zakona, na področju institucionalne oskrbe najmanj v deležu 80 odstotkov posteljnih zmogljivosti, postanejo izvajalci DO v eni izmed oblik kot jo določa ta zakon. Glede teh izvajalcev DO zakon predvideva, da pristojno ministrstvo </w:t>
      </w:r>
      <w:r>
        <w:rPr>
          <w:rFonts w:ascii="Arial" w:hAnsi="Arial" w:cs="Arial"/>
          <w:sz w:val="20"/>
          <w:szCs w:val="20"/>
        </w:rPr>
        <w:t xml:space="preserve">po uradni dolžnosti </w:t>
      </w:r>
      <w:r w:rsidRPr="00123AE1">
        <w:rPr>
          <w:rFonts w:ascii="Arial" w:hAnsi="Arial" w:cs="Arial"/>
          <w:sz w:val="20"/>
          <w:szCs w:val="20"/>
        </w:rPr>
        <w:t>izda dovoljenje za opravljanje DO. Ti izvajalci morajo svoje delovaje na področji kadrovskih kapacitet in zaposlitve koordinatorje za DO uskladiti v roku 12 mesecev od uveljavitve tega zakona (peti odstavek).</w:t>
      </w:r>
    </w:p>
    <w:p w14:paraId="200087FA" w14:textId="77777777" w:rsidR="00184C5B" w:rsidRPr="00123AE1" w:rsidRDefault="00184C5B" w:rsidP="00184C5B">
      <w:pPr>
        <w:jc w:val="both"/>
        <w:rPr>
          <w:rFonts w:ascii="Arial" w:hAnsi="Arial" w:cs="Arial"/>
          <w:sz w:val="20"/>
          <w:szCs w:val="20"/>
        </w:rPr>
      </w:pPr>
    </w:p>
    <w:p w14:paraId="4F6D5644"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Javni zavodi in koncesionarji ki izvajajo socialnovarstveno storitev pomoč družini na domu, lahko z dnem začetka uporabe tega zakona na področju DO na domu postanejo izvajalci DO na domu, če pridobijo dovoljenje za opravljanje DO iz 61. člena tega zakona.</w:t>
      </w:r>
    </w:p>
    <w:p w14:paraId="30933D61" w14:textId="77777777" w:rsidR="00184C5B" w:rsidRPr="00123AE1" w:rsidRDefault="00184C5B" w:rsidP="00184C5B">
      <w:pPr>
        <w:jc w:val="both"/>
        <w:rPr>
          <w:rFonts w:ascii="Arial" w:hAnsi="Arial" w:cs="Arial"/>
          <w:sz w:val="20"/>
          <w:szCs w:val="20"/>
        </w:rPr>
      </w:pPr>
    </w:p>
    <w:p w14:paraId="1BA68171" w14:textId="1EE99A93" w:rsidR="00184C5B" w:rsidRPr="00123AE1" w:rsidRDefault="00184C5B" w:rsidP="00184C5B">
      <w:pPr>
        <w:jc w:val="both"/>
        <w:rPr>
          <w:rFonts w:ascii="Arial" w:hAnsi="Arial" w:cs="Arial"/>
          <w:sz w:val="20"/>
          <w:szCs w:val="20"/>
        </w:rPr>
      </w:pPr>
      <w:r w:rsidRPr="00123AE1">
        <w:rPr>
          <w:rFonts w:ascii="Arial" w:hAnsi="Arial" w:cs="Arial"/>
          <w:sz w:val="20"/>
          <w:szCs w:val="20"/>
        </w:rPr>
        <w:t>V četrtem odstavku je določeno, da minister</w:t>
      </w:r>
      <w:r w:rsidR="00441F27">
        <w:rPr>
          <w:rFonts w:ascii="Arial" w:hAnsi="Arial" w:cs="Arial"/>
          <w:sz w:val="20"/>
          <w:szCs w:val="20"/>
        </w:rPr>
        <w:t>, pristojen za zdravje,</w:t>
      </w:r>
      <w:r w:rsidRPr="00123AE1">
        <w:rPr>
          <w:rFonts w:ascii="Arial" w:hAnsi="Arial" w:cs="Arial"/>
          <w:sz w:val="20"/>
          <w:szCs w:val="20"/>
        </w:rPr>
        <w:t xml:space="preserve"> v soglasju z ministrom, pristojnim za socialno varstvo, </w:t>
      </w:r>
      <w:r w:rsidR="00AA6B21">
        <w:rPr>
          <w:rFonts w:ascii="Arial" w:hAnsi="Arial" w:cs="Arial"/>
          <w:sz w:val="20"/>
          <w:szCs w:val="20"/>
        </w:rPr>
        <w:t>najpozneje</w:t>
      </w:r>
      <w:r w:rsidRPr="00123AE1">
        <w:rPr>
          <w:rFonts w:ascii="Arial" w:hAnsi="Arial" w:cs="Arial"/>
          <w:sz w:val="20"/>
          <w:szCs w:val="20"/>
        </w:rPr>
        <w:t xml:space="preserve"> v treh mesecih po uveljavitvi tega zakona, določi izvajalce, ki se preoblikujejo </w:t>
      </w:r>
      <w:r w:rsidR="00441F27">
        <w:rPr>
          <w:rFonts w:ascii="Arial" w:hAnsi="Arial" w:cs="Arial"/>
          <w:sz w:val="20"/>
          <w:szCs w:val="20"/>
        </w:rPr>
        <w:t xml:space="preserve">v </w:t>
      </w:r>
      <w:r w:rsidRPr="00123AE1">
        <w:rPr>
          <w:rFonts w:ascii="Arial" w:hAnsi="Arial" w:cs="Arial"/>
          <w:sz w:val="20"/>
          <w:szCs w:val="20"/>
        </w:rPr>
        <w:t>novo organizacijsko obliko v skladu s tem zakonom, t.j. negovalni dom</w:t>
      </w:r>
      <w:r w:rsidR="00974304">
        <w:rPr>
          <w:rFonts w:ascii="Arial" w:hAnsi="Arial" w:cs="Arial"/>
          <w:sz w:val="20"/>
          <w:szCs w:val="20"/>
        </w:rPr>
        <w:t>, s ciljem zagotavljanja potrebnih storitev tudi za uporabnike z višjim obsegom potreb po DO in potrebo po kontinuirani zdravstveni negi</w:t>
      </w:r>
      <w:r w:rsidRPr="00123AE1">
        <w:rPr>
          <w:rFonts w:ascii="Arial" w:hAnsi="Arial" w:cs="Arial"/>
          <w:sz w:val="20"/>
          <w:szCs w:val="20"/>
        </w:rPr>
        <w:t>.</w:t>
      </w:r>
    </w:p>
    <w:p w14:paraId="5DC07F4D" w14:textId="77777777" w:rsidR="00184C5B" w:rsidRPr="00123AE1" w:rsidRDefault="00184C5B" w:rsidP="00184C5B">
      <w:pPr>
        <w:jc w:val="both"/>
        <w:rPr>
          <w:rFonts w:ascii="Arial" w:hAnsi="Arial" w:cs="Arial"/>
          <w:sz w:val="20"/>
          <w:szCs w:val="20"/>
        </w:rPr>
      </w:pPr>
    </w:p>
    <w:p w14:paraId="3CE0901A"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Prav tako je v šestem odstavku določen rok 18 mesec od uveljavitve zakona, v katerem morata Vlada RS in samoupravne lokalne skupnosti uskladiti ustanovitvene akte javnih zavodov za DO z vsebino tega zakona.</w:t>
      </w:r>
    </w:p>
    <w:p w14:paraId="0E051B34" w14:textId="77777777" w:rsidR="00184C5B" w:rsidRPr="00123AE1" w:rsidRDefault="00184C5B" w:rsidP="00184C5B">
      <w:pPr>
        <w:tabs>
          <w:tab w:val="left" w:pos="567"/>
          <w:tab w:val="left" w:pos="9072"/>
        </w:tabs>
        <w:outlineLvl w:val="0"/>
        <w:rPr>
          <w:rFonts w:ascii="Arial" w:hAnsi="Arial" w:cs="Arial"/>
          <w:sz w:val="20"/>
          <w:szCs w:val="20"/>
        </w:rPr>
      </w:pPr>
    </w:p>
    <w:p w14:paraId="664936CE" w14:textId="2141F7EA"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_Ref68403778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129</w:t>
      </w:r>
      <w:r w:rsidRPr="00123AE1">
        <w:rPr>
          <w:rFonts w:ascii="Arial" w:hAnsi="Arial" w:cs="Arial"/>
          <w:b/>
          <w:bCs/>
          <w:sz w:val="20"/>
          <w:szCs w:val="20"/>
        </w:rPr>
        <w:fldChar w:fldCharType="end"/>
      </w:r>
      <w:r w:rsidRPr="00123AE1">
        <w:rPr>
          <w:rFonts w:ascii="Arial" w:hAnsi="Arial" w:cs="Arial"/>
          <w:b/>
          <w:bCs/>
          <w:sz w:val="20"/>
          <w:szCs w:val="20"/>
        </w:rPr>
        <w:t>. členu</w:t>
      </w:r>
    </w:p>
    <w:p w14:paraId="21C86045"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(pridobitev koncesije dosedanjih izvajalcev)</w:t>
      </w:r>
    </w:p>
    <w:p w14:paraId="1F21EBF8" w14:textId="77777777" w:rsidR="00184C5B" w:rsidRPr="00123AE1" w:rsidRDefault="00184C5B" w:rsidP="00184C5B">
      <w:pPr>
        <w:jc w:val="both"/>
        <w:rPr>
          <w:rFonts w:ascii="Arial" w:hAnsi="Arial" w:cs="Arial"/>
          <w:b/>
          <w:bCs/>
          <w:sz w:val="20"/>
          <w:szCs w:val="20"/>
        </w:rPr>
      </w:pPr>
    </w:p>
    <w:p w14:paraId="736645B5" w14:textId="621176FE" w:rsidR="00184C5B" w:rsidRPr="00123AE1" w:rsidRDefault="00184C5B" w:rsidP="00184C5B">
      <w:pPr>
        <w:tabs>
          <w:tab w:val="left" w:pos="567"/>
          <w:tab w:val="left" w:pos="9072"/>
        </w:tabs>
        <w:jc w:val="both"/>
        <w:outlineLvl w:val="0"/>
        <w:rPr>
          <w:rFonts w:ascii="Arial" w:hAnsi="Arial" w:cs="Arial"/>
          <w:sz w:val="20"/>
          <w:szCs w:val="20"/>
        </w:rPr>
      </w:pPr>
      <w:r w:rsidRPr="00123AE1">
        <w:rPr>
          <w:rFonts w:ascii="Arial" w:hAnsi="Arial" w:cs="Arial"/>
          <w:sz w:val="20"/>
          <w:szCs w:val="20"/>
        </w:rPr>
        <w:t xml:space="preserve">Člen določa, da koncesije izvajalcev na področju institucionalnega varstva, ne glede na preoblikovanje v skladu z </w:t>
      </w:r>
      <w:r w:rsidRPr="00123AE1">
        <w:rPr>
          <w:rFonts w:ascii="Arial" w:hAnsi="Arial" w:cs="Arial"/>
          <w:sz w:val="20"/>
          <w:szCs w:val="20"/>
        </w:rPr>
        <w:fldChar w:fldCharType="begin"/>
      </w:r>
      <w:r w:rsidRPr="00123AE1">
        <w:rPr>
          <w:rFonts w:ascii="Arial" w:hAnsi="Arial" w:cs="Arial"/>
          <w:sz w:val="20"/>
          <w:szCs w:val="20"/>
        </w:rPr>
        <w:instrText xml:space="preserve"> REF _Ref45610132 \r \h  \* MERGEFORMAT </w:instrText>
      </w:r>
      <w:r w:rsidRPr="00123AE1">
        <w:rPr>
          <w:rFonts w:ascii="Arial" w:hAnsi="Arial" w:cs="Arial"/>
          <w:sz w:val="20"/>
          <w:szCs w:val="20"/>
        </w:rPr>
      </w:r>
      <w:r w:rsidRPr="00123AE1">
        <w:rPr>
          <w:rFonts w:ascii="Arial" w:hAnsi="Arial" w:cs="Arial"/>
          <w:sz w:val="20"/>
          <w:szCs w:val="20"/>
        </w:rPr>
        <w:fldChar w:fldCharType="separate"/>
      </w:r>
      <w:r w:rsidR="00E638C1">
        <w:rPr>
          <w:rFonts w:ascii="Arial" w:hAnsi="Arial" w:cs="Arial"/>
          <w:sz w:val="20"/>
          <w:szCs w:val="20"/>
        </w:rPr>
        <w:t>59</w:t>
      </w:r>
      <w:r w:rsidRPr="00123AE1">
        <w:rPr>
          <w:rFonts w:ascii="Arial" w:hAnsi="Arial" w:cs="Arial"/>
          <w:sz w:val="20"/>
          <w:szCs w:val="20"/>
        </w:rPr>
        <w:fldChar w:fldCharType="end"/>
      </w:r>
      <w:r w:rsidRPr="00123AE1">
        <w:rPr>
          <w:rFonts w:ascii="Arial" w:hAnsi="Arial" w:cs="Arial"/>
          <w:sz w:val="20"/>
          <w:szCs w:val="20"/>
        </w:rPr>
        <w:t>. členom tega zakona, ostanejo v veljavi do izteka obdobja, za katerega so bile podeljene</w:t>
      </w:r>
      <w:r>
        <w:rPr>
          <w:rFonts w:ascii="Arial" w:hAnsi="Arial" w:cs="Arial"/>
          <w:sz w:val="20"/>
          <w:szCs w:val="20"/>
        </w:rPr>
        <w:t xml:space="preserve">, pri čemer pristojno ministrstvo po uradni dolžnosti izda dovoljenje za opravljanje DO iz </w:t>
      </w:r>
      <w:r w:rsidR="003B04D7">
        <w:rPr>
          <w:rFonts w:ascii="Arial" w:hAnsi="Arial" w:cs="Arial"/>
          <w:sz w:val="20"/>
          <w:szCs w:val="20"/>
        </w:rPr>
        <w:fldChar w:fldCharType="begin"/>
      </w:r>
      <w:r w:rsidR="003B04D7">
        <w:rPr>
          <w:rFonts w:ascii="Arial" w:hAnsi="Arial" w:cs="Arial"/>
          <w:sz w:val="20"/>
          <w:szCs w:val="20"/>
        </w:rPr>
        <w:instrText xml:space="preserve"> REF _Ref71028148 \r \h </w:instrText>
      </w:r>
      <w:r w:rsidR="003B04D7">
        <w:rPr>
          <w:rFonts w:ascii="Arial" w:hAnsi="Arial" w:cs="Arial"/>
          <w:sz w:val="20"/>
          <w:szCs w:val="20"/>
        </w:rPr>
      </w:r>
      <w:r w:rsidR="003B04D7">
        <w:rPr>
          <w:rFonts w:ascii="Arial" w:hAnsi="Arial" w:cs="Arial"/>
          <w:sz w:val="20"/>
          <w:szCs w:val="20"/>
        </w:rPr>
        <w:fldChar w:fldCharType="separate"/>
      </w:r>
      <w:r w:rsidR="00E638C1">
        <w:rPr>
          <w:rFonts w:ascii="Arial" w:hAnsi="Arial" w:cs="Arial"/>
          <w:sz w:val="20"/>
          <w:szCs w:val="20"/>
        </w:rPr>
        <w:t>61</w:t>
      </w:r>
      <w:r w:rsidR="003B04D7">
        <w:rPr>
          <w:rFonts w:ascii="Arial" w:hAnsi="Arial" w:cs="Arial"/>
          <w:sz w:val="20"/>
          <w:szCs w:val="20"/>
        </w:rPr>
        <w:fldChar w:fldCharType="end"/>
      </w:r>
      <w:r>
        <w:rPr>
          <w:rFonts w:ascii="Arial" w:hAnsi="Arial" w:cs="Arial"/>
          <w:sz w:val="20"/>
          <w:szCs w:val="20"/>
        </w:rPr>
        <w:t>. člena tega zakona.</w:t>
      </w:r>
    </w:p>
    <w:p w14:paraId="358D2EEF" w14:textId="77777777" w:rsidR="00184C5B" w:rsidRPr="00123AE1" w:rsidRDefault="00184C5B" w:rsidP="00184C5B">
      <w:pPr>
        <w:jc w:val="both"/>
        <w:rPr>
          <w:rFonts w:ascii="Arial" w:hAnsi="Arial" w:cs="Arial"/>
          <w:sz w:val="20"/>
          <w:szCs w:val="20"/>
        </w:rPr>
      </w:pPr>
    </w:p>
    <w:p w14:paraId="044E5C2C" w14:textId="7C502D7A"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_Ref70375430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130</w:t>
      </w:r>
      <w:r w:rsidRPr="00123AE1">
        <w:rPr>
          <w:rFonts w:ascii="Arial" w:hAnsi="Arial" w:cs="Arial"/>
          <w:b/>
          <w:bCs/>
          <w:sz w:val="20"/>
          <w:szCs w:val="20"/>
        </w:rPr>
        <w:fldChar w:fldCharType="end"/>
      </w:r>
      <w:r w:rsidRPr="00123AE1">
        <w:rPr>
          <w:rFonts w:ascii="Arial" w:hAnsi="Arial" w:cs="Arial"/>
          <w:b/>
          <w:bCs/>
          <w:sz w:val="20"/>
          <w:szCs w:val="20"/>
        </w:rPr>
        <w:t>. členu</w:t>
      </w:r>
    </w:p>
    <w:p w14:paraId="4D32B330"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(vzpostavitev zbirk podatkov)</w:t>
      </w:r>
    </w:p>
    <w:p w14:paraId="2D1122E9" w14:textId="77777777" w:rsidR="00184C5B" w:rsidRPr="00123AE1" w:rsidRDefault="00184C5B" w:rsidP="00184C5B">
      <w:pPr>
        <w:jc w:val="both"/>
        <w:rPr>
          <w:rFonts w:ascii="Arial" w:hAnsi="Arial" w:cs="Arial"/>
          <w:b/>
          <w:bCs/>
          <w:sz w:val="20"/>
          <w:szCs w:val="20"/>
        </w:rPr>
      </w:pPr>
    </w:p>
    <w:p w14:paraId="057522C2"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Člen določa roke do katerih upravljalci zbir podatkov po tem zakonu, vzpostavijo potrebne zbirke, in sicer je določen rok enega meseca od začetka splošne uporabe tega zakona</w:t>
      </w:r>
    </w:p>
    <w:p w14:paraId="79C32558" w14:textId="77777777" w:rsidR="00184C5B" w:rsidRPr="00123AE1" w:rsidRDefault="00184C5B" w:rsidP="00184C5B">
      <w:pPr>
        <w:jc w:val="both"/>
        <w:rPr>
          <w:rFonts w:ascii="Arial" w:hAnsi="Arial" w:cs="Arial"/>
          <w:sz w:val="20"/>
          <w:szCs w:val="20"/>
        </w:rPr>
      </w:pPr>
    </w:p>
    <w:p w14:paraId="4E7C9C00" w14:textId="470167B3"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K</w:t>
      </w:r>
      <w:r w:rsidR="0046355C">
        <w:rPr>
          <w:rFonts w:ascii="Arial" w:hAnsi="Arial" w:cs="Arial"/>
          <w:b/>
          <w:bCs/>
          <w:sz w:val="20"/>
          <w:szCs w:val="20"/>
        </w:rPr>
        <w:t xml:space="preserve"> </w:t>
      </w:r>
      <w:r w:rsidR="0046355C">
        <w:rPr>
          <w:rFonts w:ascii="Arial" w:hAnsi="Arial" w:cs="Arial"/>
          <w:b/>
          <w:bCs/>
          <w:sz w:val="20"/>
          <w:szCs w:val="20"/>
        </w:rPr>
        <w:fldChar w:fldCharType="begin"/>
      </w:r>
      <w:r w:rsidR="0046355C">
        <w:rPr>
          <w:rFonts w:ascii="Arial" w:hAnsi="Arial" w:cs="Arial"/>
          <w:b/>
          <w:bCs/>
          <w:sz w:val="20"/>
          <w:szCs w:val="20"/>
        </w:rPr>
        <w:instrText xml:space="preserve"> REF _Ref74166830 \r \h </w:instrText>
      </w:r>
      <w:r w:rsidR="0046355C">
        <w:rPr>
          <w:rFonts w:ascii="Arial" w:hAnsi="Arial" w:cs="Arial"/>
          <w:b/>
          <w:bCs/>
          <w:sz w:val="20"/>
          <w:szCs w:val="20"/>
        </w:rPr>
      </w:r>
      <w:r w:rsidR="0046355C">
        <w:rPr>
          <w:rFonts w:ascii="Arial" w:hAnsi="Arial" w:cs="Arial"/>
          <w:b/>
          <w:bCs/>
          <w:sz w:val="20"/>
          <w:szCs w:val="20"/>
        </w:rPr>
        <w:fldChar w:fldCharType="separate"/>
      </w:r>
      <w:r w:rsidR="0046355C">
        <w:rPr>
          <w:rFonts w:ascii="Arial" w:hAnsi="Arial" w:cs="Arial"/>
          <w:b/>
          <w:bCs/>
          <w:sz w:val="20"/>
          <w:szCs w:val="20"/>
        </w:rPr>
        <w:t>131</w:t>
      </w:r>
      <w:r w:rsidR="0046355C">
        <w:rPr>
          <w:rFonts w:ascii="Arial" w:hAnsi="Arial" w:cs="Arial"/>
          <w:b/>
          <w:bCs/>
          <w:sz w:val="20"/>
          <w:szCs w:val="20"/>
        </w:rPr>
        <w:fldChar w:fldCharType="end"/>
      </w:r>
      <w:r w:rsidR="00CD4A3F">
        <w:rPr>
          <w:rFonts w:ascii="Arial" w:hAnsi="Arial" w:cs="Arial"/>
          <w:b/>
          <w:bCs/>
          <w:sz w:val="20"/>
          <w:szCs w:val="20"/>
        </w:rPr>
        <w:t xml:space="preserve">. </w:t>
      </w:r>
      <w:r w:rsidRPr="00123AE1">
        <w:rPr>
          <w:rFonts w:ascii="Arial" w:hAnsi="Arial" w:cs="Arial"/>
          <w:b/>
          <w:bCs/>
          <w:sz w:val="20"/>
          <w:szCs w:val="20"/>
        </w:rPr>
        <w:t>členu</w:t>
      </w:r>
    </w:p>
    <w:p w14:paraId="1D798FBB" w14:textId="7049E4DC" w:rsidR="00CD4A3F" w:rsidRPr="00CD4A3F" w:rsidRDefault="00CD4A3F" w:rsidP="00CD4A3F">
      <w:pPr>
        <w:jc w:val="both"/>
        <w:rPr>
          <w:rFonts w:ascii="Arial" w:hAnsi="Arial" w:cs="Arial"/>
          <w:b/>
          <w:bCs/>
          <w:sz w:val="20"/>
          <w:szCs w:val="20"/>
        </w:rPr>
      </w:pPr>
      <w:r w:rsidRPr="00CD4A3F">
        <w:rPr>
          <w:rFonts w:ascii="Arial" w:hAnsi="Arial" w:cs="Arial"/>
          <w:b/>
          <w:bCs/>
          <w:sz w:val="20"/>
          <w:szCs w:val="20"/>
        </w:rPr>
        <w:t>(vzpostavitev sistema</w:t>
      </w:r>
      <w:r w:rsidR="002A6F81">
        <w:rPr>
          <w:rFonts w:ascii="Arial" w:hAnsi="Arial" w:cs="Arial"/>
          <w:b/>
          <w:bCs/>
          <w:sz w:val="20"/>
          <w:szCs w:val="20"/>
        </w:rPr>
        <w:t xml:space="preserve"> </w:t>
      </w:r>
      <w:r w:rsidR="002A6F81" w:rsidRPr="00CD4A3F">
        <w:rPr>
          <w:rFonts w:ascii="Arial" w:hAnsi="Arial" w:cs="Arial"/>
          <w:b/>
          <w:bCs/>
          <w:sz w:val="20"/>
          <w:szCs w:val="20"/>
        </w:rPr>
        <w:t>vodenja</w:t>
      </w:r>
      <w:r w:rsidRPr="00CD4A3F">
        <w:rPr>
          <w:rFonts w:ascii="Arial" w:hAnsi="Arial" w:cs="Arial"/>
          <w:b/>
          <w:bCs/>
          <w:sz w:val="20"/>
          <w:szCs w:val="20"/>
        </w:rPr>
        <w:t xml:space="preserve"> kakovosti </w:t>
      </w:r>
      <w:r w:rsidR="0046355C" w:rsidRPr="0046355C">
        <w:rPr>
          <w:rFonts w:ascii="Arial" w:hAnsi="Arial" w:cs="Arial"/>
          <w:b/>
          <w:bCs/>
          <w:sz w:val="20"/>
          <w:szCs w:val="20"/>
        </w:rPr>
        <w:t xml:space="preserve">in varnosti </w:t>
      </w:r>
      <w:r w:rsidRPr="00CD4A3F">
        <w:rPr>
          <w:rFonts w:ascii="Arial" w:hAnsi="Arial" w:cs="Arial"/>
          <w:b/>
          <w:bCs/>
          <w:sz w:val="20"/>
          <w:szCs w:val="20"/>
        </w:rPr>
        <w:t>na področju DO)</w:t>
      </w:r>
    </w:p>
    <w:p w14:paraId="5B8BC9B4" w14:textId="77777777" w:rsidR="00184C5B" w:rsidRPr="00123AE1" w:rsidRDefault="00184C5B" w:rsidP="00184C5B">
      <w:pPr>
        <w:jc w:val="both"/>
        <w:rPr>
          <w:rFonts w:ascii="Arial" w:hAnsi="Arial" w:cs="Arial"/>
          <w:b/>
          <w:bCs/>
          <w:sz w:val="20"/>
          <w:szCs w:val="20"/>
        </w:rPr>
      </w:pPr>
    </w:p>
    <w:p w14:paraId="1CC5F741" w14:textId="02DBABFC" w:rsidR="00184C5B" w:rsidRPr="00123AE1" w:rsidRDefault="00CD4A3F" w:rsidP="00184C5B">
      <w:pPr>
        <w:jc w:val="both"/>
        <w:rPr>
          <w:rFonts w:ascii="Arial" w:hAnsi="Arial" w:cs="Arial"/>
          <w:sz w:val="20"/>
          <w:szCs w:val="20"/>
        </w:rPr>
      </w:pPr>
      <w:r>
        <w:rPr>
          <w:rFonts w:ascii="Arial" w:hAnsi="Arial" w:cs="Arial"/>
          <w:sz w:val="20"/>
          <w:szCs w:val="20"/>
        </w:rPr>
        <w:t>Vodenje sistema kakovosti na področju DO se na ministrstvu, pristojnem za zdravje</w:t>
      </w:r>
      <w:r w:rsidR="00797633">
        <w:rPr>
          <w:rFonts w:ascii="Arial" w:hAnsi="Arial" w:cs="Arial"/>
          <w:sz w:val="20"/>
          <w:szCs w:val="20"/>
        </w:rPr>
        <w:t>,</w:t>
      </w:r>
      <w:r>
        <w:rPr>
          <w:rFonts w:ascii="Arial" w:hAnsi="Arial" w:cs="Arial"/>
          <w:sz w:val="20"/>
          <w:szCs w:val="20"/>
        </w:rPr>
        <w:t xml:space="preserve"> vzpostavi </w:t>
      </w:r>
      <w:r w:rsidR="00AA6B21">
        <w:rPr>
          <w:rFonts w:ascii="Arial" w:hAnsi="Arial" w:cs="Arial"/>
          <w:sz w:val="20"/>
          <w:szCs w:val="20"/>
        </w:rPr>
        <w:t>najpozneje</w:t>
      </w:r>
      <w:r w:rsidR="00797633">
        <w:rPr>
          <w:rFonts w:ascii="Arial" w:hAnsi="Arial" w:cs="Arial"/>
          <w:sz w:val="20"/>
          <w:szCs w:val="20"/>
        </w:rPr>
        <w:t xml:space="preserve"> do</w:t>
      </w:r>
      <w:r w:rsidR="00797633" w:rsidRPr="00123AE1">
        <w:rPr>
          <w:rFonts w:ascii="Arial" w:hAnsi="Arial" w:cs="Arial"/>
          <w:sz w:val="20"/>
          <w:szCs w:val="20"/>
        </w:rPr>
        <w:t xml:space="preserve"> </w:t>
      </w:r>
      <w:r w:rsidR="00184C5B" w:rsidRPr="00123AE1">
        <w:rPr>
          <w:rFonts w:ascii="Arial" w:hAnsi="Arial" w:cs="Arial"/>
          <w:sz w:val="20"/>
          <w:szCs w:val="20"/>
        </w:rPr>
        <w:t>1. marca 2022</w:t>
      </w:r>
      <w:r>
        <w:rPr>
          <w:rFonts w:ascii="Arial" w:hAnsi="Arial" w:cs="Arial"/>
          <w:sz w:val="20"/>
          <w:szCs w:val="20"/>
        </w:rPr>
        <w:t>.</w:t>
      </w:r>
    </w:p>
    <w:p w14:paraId="71AB2B90" w14:textId="77777777" w:rsidR="00184C5B" w:rsidRDefault="00184C5B" w:rsidP="00184C5B">
      <w:pPr>
        <w:jc w:val="both"/>
        <w:rPr>
          <w:rFonts w:ascii="Arial" w:hAnsi="Arial" w:cs="Arial"/>
          <w:b/>
          <w:bCs/>
          <w:sz w:val="20"/>
          <w:szCs w:val="20"/>
        </w:rPr>
      </w:pPr>
    </w:p>
    <w:p w14:paraId="4EB320EF" w14:textId="3D6F272C"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_Ref68404667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132</w:t>
      </w:r>
      <w:r w:rsidRPr="00123AE1">
        <w:rPr>
          <w:rFonts w:ascii="Arial" w:hAnsi="Arial" w:cs="Arial"/>
          <w:b/>
          <w:bCs/>
          <w:sz w:val="20"/>
          <w:szCs w:val="20"/>
        </w:rPr>
        <w:fldChar w:fldCharType="end"/>
      </w:r>
      <w:r w:rsidRPr="00123AE1">
        <w:rPr>
          <w:rFonts w:ascii="Arial" w:hAnsi="Arial" w:cs="Arial"/>
          <w:b/>
          <w:bCs/>
          <w:sz w:val="20"/>
          <w:szCs w:val="20"/>
        </w:rPr>
        <w:t>. členu</w:t>
      </w:r>
    </w:p>
    <w:p w14:paraId="490340C6"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(pravica do dodatka za pomoč in postrežbo po predpisih o vojnih invalidih)</w:t>
      </w:r>
    </w:p>
    <w:p w14:paraId="1CD8BE81" w14:textId="77777777" w:rsidR="00184C5B" w:rsidRPr="00123AE1" w:rsidRDefault="00184C5B" w:rsidP="00184C5B">
      <w:pPr>
        <w:jc w:val="both"/>
        <w:rPr>
          <w:rFonts w:ascii="Arial" w:hAnsi="Arial" w:cs="Arial"/>
          <w:sz w:val="20"/>
          <w:szCs w:val="20"/>
        </w:rPr>
      </w:pPr>
    </w:p>
    <w:p w14:paraId="421114C8"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Ta člen določa, da lahko vojni invalidi, ki so pred začetkom uporabe tega zakona pridobili pravico do dodatka za pomoč in postrežbo po predpisih o vojnih invalidih, obdržijo to pravico tudi vnaprej, vendar se pravica do dodatka za pomoč in postrežbo po predpisih o vojnih invalidih izključuje s pravicami iz tega zakona.</w:t>
      </w:r>
    </w:p>
    <w:p w14:paraId="24572628" w14:textId="77777777" w:rsidR="00184C5B" w:rsidRPr="00123AE1" w:rsidRDefault="00184C5B" w:rsidP="00184C5B">
      <w:pPr>
        <w:jc w:val="both"/>
        <w:rPr>
          <w:rFonts w:ascii="Arial" w:hAnsi="Arial" w:cs="Arial"/>
          <w:sz w:val="20"/>
          <w:szCs w:val="20"/>
        </w:rPr>
      </w:pPr>
    </w:p>
    <w:p w14:paraId="3E5F9CC8" w14:textId="396C3851"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_Ref68404723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133</w:t>
      </w:r>
      <w:r w:rsidRPr="00123AE1">
        <w:rPr>
          <w:rFonts w:ascii="Arial" w:hAnsi="Arial" w:cs="Arial"/>
          <w:b/>
          <w:bCs/>
          <w:sz w:val="20"/>
          <w:szCs w:val="20"/>
        </w:rPr>
        <w:fldChar w:fldCharType="end"/>
      </w:r>
      <w:r w:rsidRPr="00123AE1">
        <w:rPr>
          <w:rFonts w:ascii="Arial" w:hAnsi="Arial" w:cs="Arial"/>
          <w:b/>
          <w:bCs/>
          <w:sz w:val="20"/>
          <w:szCs w:val="20"/>
        </w:rPr>
        <w:t>. členu</w:t>
      </w:r>
    </w:p>
    <w:p w14:paraId="750E6CBC" w14:textId="11A8CAF0"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w:t>
      </w:r>
      <w:r>
        <w:rPr>
          <w:rFonts w:ascii="Arial" w:hAnsi="Arial" w:cs="Arial"/>
          <w:b/>
          <w:bCs/>
          <w:sz w:val="20"/>
          <w:szCs w:val="20"/>
        </w:rPr>
        <w:t>sprej</w:t>
      </w:r>
      <w:r w:rsidR="00992B3D">
        <w:rPr>
          <w:rFonts w:ascii="Arial" w:hAnsi="Arial" w:cs="Arial"/>
          <w:b/>
          <w:bCs/>
          <w:sz w:val="20"/>
          <w:szCs w:val="20"/>
        </w:rPr>
        <w:t>etje</w:t>
      </w:r>
      <w:r>
        <w:rPr>
          <w:rFonts w:ascii="Arial" w:hAnsi="Arial" w:cs="Arial"/>
          <w:b/>
          <w:bCs/>
          <w:sz w:val="20"/>
          <w:szCs w:val="20"/>
        </w:rPr>
        <w:t xml:space="preserve"> posebnega zakona</w:t>
      </w:r>
      <w:r w:rsidRPr="00123AE1">
        <w:rPr>
          <w:rFonts w:ascii="Arial" w:hAnsi="Arial" w:cs="Arial"/>
          <w:b/>
          <w:bCs/>
          <w:sz w:val="20"/>
          <w:szCs w:val="20"/>
        </w:rPr>
        <w:t xml:space="preserve"> glede obveznega zavarovanja za DO)</w:t>
      </w:r>
    </w:p>
    <w:p w14:paraId="456E5E75" w14:textId="77777777" w:rsidR="00184C5B" w:rsidRDefault="00184C5B" w:rsidP="00184C5B">
      <w:pPr>
        <w:jc w:val="both"/>
        <w:rPr>
          <w:rFonts w:ascii="Arial" w:hAnsi="Arial" w:cs="Arial"/>
          <w:sz w:val="20"/>
          <w:szCs w:val="20"/>
        </w:rPr>
      </w:pPr>
    </w:p>
    <w:p w14:paraId="362A9994" w14:textId="78836FD8" w:rsidR="00797633" w:rsidRDefault="00797633" w:rsidP="00CD4A3F">
      <w:pPr>
        <w:jc w:val="both"/>
        <w:rPr>
          <w:rFonts w:ascii="Arial" w:hAnsi="Arial" w:cs="Arial"/>
          <w:sz w:val="20"/>
          <w:szCs w:val="20"/>
        </w:rPr>
      </w:pPr>
      <w:r w:rsidRPr="008D617C">
        <w:rPr>
          <w:rFonts w:ascii="Arial" w:eastAsia="Calibri" w:hAnsi="Arial" w:cs="Arial"/>
          <w:color w:val="000000"/>
          <w:sz w:val="20"/>
          <w:szCs w:val="20"/>
          <w:lang w:eastAsia="en-US"/>
        </w:rPr>
        <w:t xml:space="preserve">Ta člen določa, da </w:t>
      </w:r>
      <w:r w:rsidR="00CD4A3F" w:rsidRPr="008D617C">
        <w:rPr>
          <w:rFonts w:ascii="Arial" w:eastAsia="Calibri" w:hAnsi="Arial" w:cs="Arial"/>
          <w:color w:val="000000"/>
          <w:sz w:val="20"/>
          <w:szCs w:val="20"/>
          <w:lang w:eastAsia="en-US"/>
        </w:rPr>
        <w:t xml:space="preserve">Vlada Republike Slovenije </w:t>
      </w:r>
      <w:r w:rsidR="00AA6B21">
        <w:rPr>
          <w:rFonts w:ascii="Arial" w:eastAsia="Calibri" w:hAnsi="Arial" w:cs="Arial"/>
          <w:color w:val="000000"/>
          <w:sz w:val="20"/>
          <w:szCs w:val="20"/>
          <w:lang w:eastAsia="en-US"/>
        </w:rPr>
        <w:t>najpozneje</w:t>
      </w:r>
      <w:r w:rsidR="00CD4A3F" w:rsidRPr="008D617C">
        <w:rPr>
          <w:rFonts w:ascii="Arial" w:eastAsia="Calibri" w:hAnsi="Arial" w:cs="Arial"/>
          <w:color w:val="000000"/>
          <w:sz w:val="20"/>
          <w:szCs w:val="20"/>
          <w:lang w:eastAsia="en-US"/>
        </w:rPr>
        <w:t xml:space="preserve"> do 30. junija 2024 pripravi popoln zakonodajni predlog posebnega zakona glede obveznega zavarovanja za DO</w:t>
      </w:r>
      <w:r w:rsidR="00184C5B">
        <w:rPr>
          <w:rFonts w:ascii="Arial" w:hAnsi="Arial" w:cs="Arial"/>
          <w:sz w:val="20"/>
          <w:szCs w:val="20"/>
        </w:rPr>
        <w:t xml:space="preserve">, ki bo urejal pogoje obveznega zavarovanja za DO, osnovo za plačilo prispevkov in prispevno stopnjo, prihodke in odhodke obveznega zavarovanja za DO, način obračuna in plačevanja prispevkov, zavezance in prispevke za posebne primere. </w:t>
      </w:r>
      <w:r>
        <w:rPr>
          <w:rFonts w:ascii="Arial" w:hAnsi="Arial" w:cs="Arial"/>
          <w:sz w:val="20"/>
          <w:szCs w:val="20"/>
        </w:rPr>
        <w:t xml:space="preserve">V primeru oz. </w:t>
      </w:r>
      <w:r w:rsidRPr="00797633">
        <w:rPr>
          <w:rFonts w:ascii="Arial" w:hAnsi="Arial" w:cs="Arial"/>
          <w:sz w:val="20"/>
          <w:szCs w:val="20"/>
        </w:rPr>
        <w:t xml:space="preserve">dokler Državni zbor Republike Slovenije posebnega zakona </w:t>
      </w:r>
      <w:r>
        <w:rPr>
          <w:rFonts w:ascii="Arial" w:hAnsi="Arial" w:cs="Arial"/>
          <w:sz w:val="20"/>
          <w:szCs w:val="20"/>
        </w:rPr>
        <w:t>glede obveznega zavarovanja za DO</w:t>
      </w:r>
      <w:r w:rsidRPr="00797633">
        <w:rPr>
          <w:rFonts w:ascii="Arial" w:hAnsi="Arial" w:cs="Arial"/>
          <w:sz w:val="20"/>
          <w:szCs w:val="20"/>
        </w:rPr>
        <w:t xml:space="preserve"> ne </w:t>
      </w:r>
      <w:r>
        <w:rPr>
          <w:rFonts w:ascii="Arial" w:hAnsi="Arial" w:cs="Arial"/>
          <w:sz w:val="20"/>
          <w:szCs w:val="20"/>
        </w:rPr>
        <w:t>bo sprejel</w:t>
      </w:r>
      <w:r w:rsidRPr="00797633">
        <w:rPr>
          <w:rFonts w:ascii="Arial" w:hAnsi="Arial" w:cs="Arial"/>
          <w:sz w:val="20"/>
          <w:szCs w:val="20"/>
        </w:rPr>
        <w:t xml:space="preserve">, </w:t>
      </w:r>
      <w:r>
        <w:rPr>
          <w:rFonts w:ascii="Arial" w:hAnsi="Arial" w:cs="Arial"/>
          <w:sz w:val="20"/>
          <w:szCs w:val="20"/>
        </w:rPr>
        <w:t xml:space="preserve">je določeno, da </w:t>
      </w:r>
      <w:r w:rsidRPr="00797633">
        <w:rPr>
          <w:rFonts w:ascii="Arial" w:hAnsi="Arial" w:cs="Arial"/>
          <w:sz w:val="20"/>
          <w:szCs w:val="20"/>
        </w:rPr>
        <w:t>se glede financiranja DO še naprej uporabljajo določbe tega zakona za obdobje do sprejetja posebnega zakona</w:t>
      </w:r>
      <w:r>
        <w:rPr>
          <w:rFonts w:ascii="Arial" w:hAnsi="Arial" w:cs="Arial"/>
          <w:sz w:val="20"/>
          <w:szCs w:val="20"/>
        </w:rPr>
        <w:t>.</w:t>
      </w:r>
    </w:p>
    <w:p w14:paraId="1B528BE6" w14:textId="77777777" w:rsidR="00797633" w:rsidRDefault="00797633" w:rsidP="00CD4A3F">
      <w:pPr>
        <w:jc w:val="both"/>
        <w:rPr>
          <w:rFonts w:ascii="Arial" w:hAnsi="Arial" w:cs="Arial"/>
          <w:sz w:val="20"/>
          <w:szCs w:val="20"/>
        </w:rPr>
      </w:pPr>
    </w:p>
    <w:p w14:paraId="48CDB4D2" w14:textId="77777777" w:rsidR="00974304" w:rsidRDefault="00184C5B" w:rsidP="00CD4A3F">
      <w:pPr>
        <w:jc w:val="both"/>
        <w:rPr>
          <w:rFonts w:ascii="Arial" w:hAnsi="Arial" w:cs="Arial"/>
          <w:sz w:val="20"/>
          <w:szCs w:val="20"/>
        </w:rPr>
      </w:pPr>
      <w:r>
        <w:rPr>
          <w:rFonts w:ascii="Arial" w:hAnsi="Arial" w:cs="Arial"/>
          <w:sz w:val="20"/>
          <w:szCs w:val="20"/>
        </w:rPr>
        <w:t xml:space="preserve">Do uveljavitve navedenega posebnega zakona se pravice do DO po tem zakonu deloma financirajo iz prenesenih sredstev iz naslova obveznega zdravstvenega zavarovanja in pokojninskega in invalidskega </w:t>
      </w:r>
      <w:r w:rsidRPr="00824A6B">
        <w:rPr>
          <w:rFonts w:ascii="Arial" w:hAnsi="Arial" w:cs="Arial"/>
          <w:sz w:val="20"/>
          <w:szCs w:val="20"/>
        </w:rPr>
        <w:t xml:space="preserve">zavarovanja, manjkajoča sredstva pa zagotavlja Republika Slovenija v državnem proračunu (drugi odstavek 48. člena in drugi ter tretji odstavek 52. člena tega zakona). Z uveljavitvijo posebnega zakona glede obveznega zavarovanja za DO </w:t>
      </w:r>
      <w:r w:rsidR="00797633">
        <w:rPr>
          <w:rFonts w:ascii="Arial" w:hAnsi="Arial" w:cs="Arial"/>
          <w:sz w:val="20"/>
          <w:szCs w:val="20"/>
        </w:rPr>
        <w:t xml:space="preserve">pa </w:t>
      </w:r>
      <w:r w:rsidRPr="00824A6B">
        <w:rPr>
          <w:rFonts w:ascii="Arial" w:hAnsi="Arial" w:cs="Arial"/>
          <w:sz w:val="20"/>
          <w:szCs w:val="20"/>
        </w:rPr>
        <w:t>se pričnejo namensko zbirati prispevki za DO, prav tako pa se v navedenem posebnem zakonu določi datum, s katerim se kritje pravic po tem zakonu nadomesti s sredstvi (prispevki za DO), ki se bodo zbirali na podlagi posebnega zakona.</w:t>
      </w:r>
    </w:p>
    <w:p w14:paraId="169EB3F5" w14:textId="77777777" w:rsidR="00974304" w:rsidRDefault="00974304" w:rsidP="00184C5B">
      <w:pPr>
        <w:jc w:val="both"/>
        <w:rPr>
          <w:rFonts w:ascii="Arial" w:hAnsi="Arial" w:cs="Arial"/>
          <w:b/>
          <w:bCs/>
          <w:sz w:val="20"/>
          <w:szCs w:val="20"/>
        </w:rPr>
      </w:pPr>
    </w:p>
    <w:p w14:paraId="616A8569" w14:textId="6A14B9E0"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_Ref68404770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134</w:t>
      </w:r>
      <w:r w:rsidRPr="00123AE1">
        <w:rPr>
          <w:rFonts w:ascii="Arial" w:hAnsi="Arial" w:cs="Arial"/>
          <w:b/>
          <w:bCs/>
          <w:sz w:val="20"/>
          <w:szCs w:val="20"/>
        </w:rPr>
        <w:fldChar w:fldCharType="end"/>
      </w:r>
      <w:r w:rsidRPr="00123AE1">
        <w:rPr>
          <w:rFonts w:ascii="Arial" w:hAnsi="Arial" w:cs="Arial"/>
          <w:b/>
          <w:bCs/>
          <w:sz w:val="20"/>
          <w:szCs w:val="20"/>
        </w:rPr>
        <w:t>. členu</w:t>
      </w:r>
    </w:p>
    <w:p w14:paraId="4E8CEAF4"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(valorizacija)</w:t>
      </w:r>
    </w:p>
    <w:p w14:paraId="0F1E7C5E" w14:textId="77777777" w:rsidR="00184C5B" w:rsidRPr="00123AE1" w:rsidRDefault="00184C5B" w:rsidP="00184C5B">
      <w:pPr>
        <w:jc w:val="both"/>
        <w:rPr>
          <w:rFonts w:ascii="Arial" w:hAnsi="Arial" w:cs="Arial"/>
          <w:b/>
          <w:bCs/>
          <w:sz w:val="20"/>
          <w:szCs w:val="20"/>
        </w:rPr>
      </w:pPr>
    </w:p>
    <w:p w14:paraId="1F95E0F1"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S tem členom se določajo prva in vse nadaljnje uskladitve enote vrednosti pravic do DO.</w:t>
      </w:r>
    </w:p>
    <w:p w14:paraId="53E33945" w14:textId="77777777" w:rsidR="00184C5B" w:rsidRPr="00123AE1" w:rsidRDefault="00184C5B" w:rsidP="00184C5B">
      <w:pPr>
        <w:jc w:val="both"/>
        <w:rPr>
          <w:rFonts w:ascii="Arial" w:hAnsi="Arial" w:cs="Arial"/>
          <w:sz w:val="20"/>
          <w:szCs w:val="20"/>
        </w:rPr>
      </w:pPr>
    </w:p>
    <w:p w14:paraId="4F18DCFD" w14:textId="009682A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_Ref68404846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135</w:t>
      </w:r>
      <w:r w:rsidRPr="00123AE1">
        <w:rPr>
          <w:rFonts w:ascii="Arial" w:hAnsi="Arial" w:cs="Arial"/>
          <w:b/>
          <w:bCs/>
          <w:sz w:val="20"/>
          <w:szCs w:val="20"/>
        </w:rPr>
        <w:fldChar w:fldCharType="end"/>
      </w:r>
      <w:r w:rsidRPr="00123AE1">
        <w:rPr>
          <w:rFonts w:ascii="Arial" w:hAnsi="Arial" w:cs="Arial"/>
          <w:b/>
          <w:bCs/>
          <w:sz w:val="20"/>
          <w:szCs w:val="20"/>
        </w:rPr>
        <w:t>. členu</w:t>
      </w:r>
    </w:p>
    <w:p w14:paraId="07E2B659"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(podzakonski akti ministra)</w:t>
      </w:r>
    </w:p>
    <w:p w14:paraId="1F7A1F0B" w14:textId="77777777" w:rsidR="00184C5B" w:rsidRPr="00123AE1" w:rsidRDefault="00184C5B" w:rsidP="00184C5B">
      <w:pPr>
        <w:jc w:val="both"/>
        <w:rPr>
          <w:rFonts w:ascii="Arial" w:hAnsi="Arial" w:cs="Arial"/>
          <w:b/>
          <w:bCs/>
          <w:sz w:val="20"/>
          <w:szCs w:val="20"/>
        </w:rPr>
      </w:pPr>
    </w:p>
    <w:p w14:paraId="2B05B101"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Podzakonski akti na podlagi tega zakona se izdajo v roku šest mesecev od uveljavitev tega zakona.</w:t>
      </w:r>
    </w:p>
    <w:p w14:paraId="14643C32" w14:textId="77777777" w:rsidR="00184C5B" w:rsidRPr="00123AE1" w:rsidRDefault="00184C5B" w:rsidP="00184C5B">
      <w:pPr>
        <w:jc w:val="both"/>
        <w:rPr>
          <w:rFonts w:ascii="Arial" w:hAnsi="Arial" w:cs="Arial"/>
          <w:sz w:val="20"/>
          <w:szCs w:val="20"/>
        </w:rPr>
      </w:pPr>
    </w:p>
    <w:p w14:paraId="646612EB" w14:textId="21445B3E"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_Ref68404942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136</w:t>
      </w:r>
      <w:r w:rsidRPr="00123AE1">
        <w:rPr>
          <w:rFonts w:ascii="Arial" w:hAnsi="Arial" w:cs="Arial"/>
          <w:b/>
          <w:bCs/>
          <w:sz w:val="20"/>
          <w:szCs w:val="20"/>
        </w:rPr>
        <w:fldChar w:fldCharType="end"/>
      </w:r>
      <w:r w:rsidRPr="00123AE1">
        <w:rPr>
          <w:rFonts w:ascii="Arial" w:hAnsi="Arial" w:cs="Arial"/>
          <w:b/>
          <w:bCs/>
          <w:sz w:val="20"/>
          <w:szCs w:val="20"/>
        </w:rPr>
        <w:t>. členu</w:t>
      </w:r>
    </w:p>
    <w:p w14:paraId="3AF0A986"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(dodelitev profesionalne kartice izvajalcem) </w:t>
      </w:r>
    </w:p>
    <w:p w14:paraId="3DA43F97" w14:textId="77777777" w:rsidR="00184C5B" w:rsidRPr="00123AE1" w:rsidRDefault="00184C5B" w:rsidP="00184C5B">
      <w:pPr>
        <w:jc w:val="both"/>
        <w:rPr>
          <w:rFonts w:ascii="Arial" w:hAnsi="Arial" w:cs="Arial"/>
          <w:b/>
          <w:bCs/>
          <w:sz w:val="20"/>
          <w:szCs w:val="20"/>
        </w:rPr>
      </w:pPr>
    </w:p>
    <w:p w14:paraId="61284963" w14:textId="77777777" w:rsidR="00184C5B" w:rsidRPr="00123AE1" w:rsidRDefault="00184C5B" w:rsidP="00184C5B">
      <w:pPr>
        <w:tabs>
          <w:tab w:val="left" w:pos="567"/>
          <w:tab w:val="left" w:pos="9072"/>
        </w:tabs>
        <w:jc w:val="both"/>
        <w:rPr>
          <w:rFonts w:ascii="Arial" w:hAnsi="Arial" w:cs="Arial"/>
          <w:sz w:val="20"/>
          <w:szCs w:val="20"/>
        </w:rPr>
      </w:pPr>
      <w:r w:rsidRPr="00123AE1">
        <w:rPr>
          <w:rFonts w:ascii="Arial" w:hAnsi="Arial" w:cs="Arial"/>
          <w:sz w:val="20"/>
          <w:szCs w:val="20"/>
        </w:rPr>
        <w:t>Ta člen določa dodelitev profesionalne kartice, ki omogoča branje podatkov v obveznem zavarovanju za DO in dostop do zdravstvenih podatkov upravičenca, izvajalcem DO.</w:t>
      </w:r>
    </w:p>
    <w:p w14:paraId="61944A62" w14:textId="77777777" w:rsidR="00184C5B" w:rsidRPr="00123AE1" w:rsidRDefault="00184C5B" w:rsidP="00184C5B">
      <w:pPr>
        <w:jc w:val="both"/>
        <w:rPr>
          <w:rFonts w:ascii="Arial" w:hAnsi="Arial" w:cs="Arial"/>
          <w:sz w:val="20"/>
          <w:szCs w:val="20"/>
        </w:rPr>
      </w:pPr>
    </w:p>
    <w:p w14:paraId="10F66F44" w14:textId="3085DB84"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K</w:t>
      </w:r>
      <w:r>
        <w:rPr>
          <w:rFonts w:ascii="Arial" w:hAnsi="Arial" w:cs="Arial"/>
          <w:b/>
          <w:bCs/>
          <w:sz w:val="20"/>
          <w:szCs w:val="20"/>
        </w:rPr>
        <w:t xml:space="preserve"> </w:t>
      </w:r>
      <w:r>
        <w:rPr>
          <w:rFonts w:ascii="Arial" w:hAnsi="Arial" w:cs="Arial"/>
          <w:b/>
          <w:bCs/>
          <w:sz w:val="20"/>
          <w:szCs w:val="20"/>
        </w:rPr>
        <w:fldChar w:fldCharType="begin"/>
      </w:r>
      <w:r>
        <w:rPr>
          <w:rFonts w:ascii="Arial" w:hAnsi="Arial" w:cs="Arial"/>
          <w:b/>
          <w:bCs/>
          <w:sz w:val="20"/>
          <w:szCs w:val="20"/>
        </w:rPr>
        <w:instrText xml:space="preserve"> REF _Ref70962338 \r \h </w:instrText>
      </w:r>
      <w:r>
        <w:rPr>
          <w:rFonts w:ascii="Arial" w:hAnsi="Arial" w:cs="Arial"/>
          <w:b/>
          <w:bCs/>
          <w:sz w:val="20"/>
          <w:szCs w:val="20"/>
        </w:rPr>
      </w:r>
      <w:r>
        <w:rPr>
          <w:rFonts w:ascii="Arial" w:hAnsi="Arial" w:cs="Arial"/>
          <w:b/>
          <w:bCs/>
          <w:sz w:val="20"/>
          <w:szCs w:val="20"/>
        </w:rPr>
        <w:fldChar w:fldCharType="separate"/>
      </w:r>
      <w:r w:rsidR="00E638C1">
        <w:rPr>
          <w:rFonts w:ascii="Arial" w:hAnsi="Arial" w:cs="Arial"/>
          <w:b/>
          <w:bCs/>
          <w:sz w:val="20"/>
          <w:szCs w:val="20"/>
        </w:rPr>
        <w:t>137</w:t>
      </w:r>
      <w:r>
        <w:rPr>
          <w:rFonts w:ascii="Arial" w:hAnsi="Arial" w:cs="Arial"/>
          <w:b/>
          <w:bCs/>
          <w:sz w:val="20"/>
          <w:szCs w:val="20"/>
        </w:rPr>
        <w:fldChar w:fldCharType="end"/>
      </w:r>
      <w:r w:rsidRPr="00123AE1">
        <w:rPr>
          <w:rFonts w:ascii="Arial" w:hAnsi="Arial" w:cs="Arial"/>
          <w:b/>
          <w:bCs/>
          <w:sz w:val="20"/>
          <w:szCs w:val="20"/>
        </w:rPr>
        <w:t>. členu</w:t>
      </w:r>
    </w:p>
    <w:p w14:paraId="59173920" w14:textId="77777777"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(začasna ohranitev že pridobljenih pravic po drugih predpisih, možnost izbire med pravicami)</w:t>
      </w:r>
    </w:p>
    <w:p w14:paraId="6AF76E05" w14:textId="77777777" w:rsidR="00184C5B" w:rsidRPr="00123AE1" w:rsidRDefault="00184C5B" w:rsidP="00184C5B">
      <w:pPr>
        <w:jc w:val="both"/>
        <w:rPr>
          <w:rFonts w:ascii="Arial" w:hAnsi="Arial" w:cs="Arial"/>
          <w:b/>
          <w:bCs/>
          <w:sz w:val="20"/>
          <w:szCs w:val="20"/>
        </w:rPr>
      </w:pPr>
    </w:p>
    <w:p w14:paraId="31449726" w14:textId="77777777" w:rsidR="00184C5B" w:rsidRPr="00123AE1" w:rsidRDefault="00184C5B" w:rsidP="00184C5B">
      <w:pPr>
        <w:tabs>
          <w:tab w:val="left" w:pos="567"/>
          <w:tab w:val="left" w:pos="9072"/>
        </w:tabs>
        <w:jc w:val="both"/>
        <w:rPr>
          <w:rFonts w:ascii="Arial" w:hAnsi="Arial" w:cs="Arial"/>
          <w:sz w:val="20"/>
          <w:szCs w:val="20"/>
        </w:rPr>
      </w:pPr>
      <w:r w:rsidRPr="00123AE1">
        <w:rPr>
          <w:rFonts w:ascii="Arial" w:hAnsi="Arial" w:cs="Arial"/>
          <w:sz w:val="20"/>
          <w:szCs w:val="20"/>
        </w:rPr>
        <w:t>Na podlagi tega člena lahko osebe, ki so pred začetkom uporabe tega zakona pridobile pravico do dodatka za pomoč in postrežbo po predpisih o pokojninskem in invalidskem zavarovanju,</w:t>
      </w:r>
      <w:r w:rsidR="00A535AA">
        <w:rPr>
          <w:rFonts w:ascii="Arial" w:hAnsi="Arial" w:cs="Arial"/>
          <w:sz w:val="20"/>
          <w:szCs w:val="20"/>
        </w:rPr>
        <w:t xml:space="preserve"> </w:t>
      </w:r>
      <w:r w:rsidR="00A535AA" w:rsidRPr="00E02376">
        <w:rPr>
          <w:rFonts w:ascii="Arial" w:hAnsi="Arial" w:cs="Arial"/>
          <w:sz w:val="20"/>
          <w:szCs w:val="20"/>
        </w:rPr>
        <w:t>do dodatka za pomoč in postrežbo po predpisih o vojnih veteranih, pravico</w:t>
      </w:r>
      <w:r w:rsidRPr="00123AE1">
        <w:rPr>
          <w:rFonts w:ascii="Arial" w:hAnsi="Arial" w:cs="Arial"/>
          <w:sz w:val="20"/>
          <w:szCs w:val="20"/>
        </w:rPr>
        <w:t xml:space="preserve"> po predpisih o socialnovarstvenih storitvah ali po predpisih, ki urejajo socialno vključevanje invalidov, do družinskega pomočnika po predpisih o socialnem varstvu ali do storitev institucionalnega varstva obdržijo te pravice oziroma storitve do izdaje novih odločb o odobritvi pravic DO v skladu s tem zakonom. </w:t>
      </w:r>
    </w:p>
    <w:p w14:paraId="2F6764D9" w14:textId="77777777" w:rsidR="00184C5B" w:rsidRPr="00123AE1" w:rsidRDefault="00184C5B" w:rsidP="00184C5B">
      <w:pPr>
        <w:tabs>
          <w:tab w:val="left" w:pos="567"/>
          <w:tab w:val="left" w:pos="9072"/>
        </w:tabs>
        <w:jc w:val="both"/>
        <w:rPr>
          <w:rFonts w:ascii="Arial" w:hAnsi="Arial" w:cs="Arial"/>
          <w:sz w:val="20"/>
          <w:szCs w:val="20"/>
        </w:rPr>
      </w:pPr>
    </w:p>
    <w:p w14:paraId="2C949CB8" w14:textId="1A050359"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_Ref68405169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138</w:t>
      </w:r>
      <w:r w:rsidRPr="00123AE1">
        <w:rPr>
          <w:rFonts w:ascii="Arial" w:hAnsi="Arial" w:cs="Arial"/>
          <w:b/>
          <w:bCs/>
          <w:sz w:val="20"/>
          <w:szCs w:val="20"/>
        </w:rPr>
        <w:fldChar w:fldCharType="end"/>
      </w:r>
      <w:r w:rsidRPr="00123AE1">
        <w:rPr>
          <w:rFonts w:ascii="Arial" w:hAnsi="Arial" w:cs="Arial"/>
          <w:b/>
          <w:bCs/>
          <w:sz w:val="20"/>
          <w:szCs w:val="20"/>
        </w:rPr>
        <w:t>. členu</w:t>
      </w:r>
    </w:p>
    <w:p w14:paraId="5C4D080C" w14:textId="1EB9C573" w:rsidR="00184C5B" w:rsidRPr="00123AE1" w:rsidRDefault="00184C5B" w:rsidP="00184C5B">
      <w:pPr>
        <w:jc w:val="both"/>
        <w:rPr>
          <w:rFonts w:ascii="Arial" w:hAnsi="Arial" w:cs="Arial"/>
          <w:b/>
          <w:bCs/>
          <w:sz w:val="20"/>
          <w:szCs w:val="20"/>
        </w:rPr>
      </w:pPr>
      <w:r w:rsidRPr="00123AE1">
        <w:rPr>
          <w:rFonts w:ascii="Arial" w:hAnsi="Arial" w:cs="Arial"/>
          <w:b/>
          <w:bCs/>
          <w:sz w:val="20"/>
          <w:szCs w:val="20"/>
        </w:rPr>
        <w:t>(postopki</w:t>
      </w:r>
      <w:r w:rsidR="00E638C1">
        <w:rPr>
          <w:rFonts w:ascii="Arial" w:hAnsi="Arial" w:cs="Arial"/>
          <w:b/>
          <w:bCs/>
          <w:sz w:val="20"/>
          <w:szCs w:val="20"/>
        </w:rPr>
        <w:t xml:space="preserve">, </w:t>
      </w:r>
      <w:r w:rsidRPr="00123AE1">
        <w:rPr>
          <w:rFonts w:ascii="Arial" w:hAnsi="Arial" w:cs="Arial"/>
          <w:b/>
          <w:bCs/>
          <w:sz w:val="20"/>
          <w:szCs w:val="20"/>
        </w:rPr>
        <w:t>začeti pred uveljavitvijo tega zakona)</w:t>
      </w:r>
    </w:p>
    <w:p w14:paraId="123A9FF6" w14:textId="77777777" w:rsidR="00184C5B" w:rsidRPr="00123AE1" w:rsidRDefault="00184C5B" w:rsidP="00184C5B">
      <w:pPr>
        <w:jc w:val="both"/>
        <w:rPr>
          <w:rFonts w:ascii="Arial" w:hAnsi="Arial" w:cs="Arial"/>
          <w:b/>
          <w:bCs/>
          <w:sz w:val="20"/>
          <w:szCs w:val="20"/>
        </w:rPr>
      </w:pPr>
    </w:p>
    <w:p w14:paraId="6E174D8C" w14:textId="77777777" w:rsidR="00184C5B" w:rsidRPr="00123AE1" w:rsidRDefault="00184C5B" w:rsidP="00184C5B">
      <w:pPr>
        <w:tabs>
          <w:tab w:val="left" w:pos="567"/>
          <w:tab w:val="left" w:pos="9072"/>
        </w:tabs>
        <w:jc w:val="both"/>
        <w:rPr>
          <w:rFonts w:ascii="Arial" w:hAnsi="Arial" w:cs="Arial"/>
          <w:sz w:val="20"/>
          <w:szCs w:val="20"/>
        </w:rPr>
      </w:pPr>
      <w:r w:rsidRPr="00123AE1">
        <w:rPr>
          <w:rFonts w:ascii="Arial" w:hAnsi="Arial" w:cs="Arial"/>
          <w:sz w:val="20"/>
          <w:szCs w:val="20"/>
        </w:rPr>
        <w:t>Člen določa, da se postopki za uveljavljanje pravice do izbire družinskega pomočnika, dodatka za pomoč in postrežbo, institucionalnega varstva, pomoči na domu, ki so se začeli pred začetkom uporabe tega zakona</w:t>
      </w:r>
      <w:r w:rsidR="00797633">
        <w:rPr>
          <w:rFonts w:ascii="Arial" w:hAnsi="Arial" w:cs="Arial"/>
          <w:sz w:val="20"/>
          <w:szCs w:val="20"/>
        </w:rPr>
        <w:t xml:space="preserve"> in še niso bili zaključeni s pravnomočno odločbo</w:t>
      </w:r>
      <w:r w:rsidRPr="00123AE1">
        <w:rPr>
          <w:rFonts w:ascii="Arial" w:hAnsi="Arial" w:cs="Arial"/>
          <w:sz w:val="20"/>
          <w:szCs w:val="20"/>
        </w:rPr>
        <w:t>, končajo po dosedanjih predpisih.</w:t>
      </w:r>
    </w:p>
    <w:p w14:paraId="0F06E202" w14:textId="77777777" w:rsidR="00184C5B" w:rsidRPr="00123AE1" w:rsidRDefault="00184C5B" w:rsidP="00184C5B">
      <w:pPr>
        <w:jc w:val="both"/>
        <w:rPr>
          <w:rFonts w:ascii="Arial" w:hAnsi="Arial" w:cs="Arial"/>
          <w:sz w:val="20"/>
          <w:szCs w:val="20"/>
        </w:rPr>
      </w:pPr>
    </w:p>
    <w:p w14:paraId="16191ACE" w14:textId="1A12CB6A"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r w:rsidRPr="008D617C">
        <w:rPr>
          <w:rFonts w:ascii="Arial" w:eastAsia="Calibri" w:hAnsi="Arial" w:cs="Arial"/>
          <w:b/>
          <w:bCs/>
          <w:color w:val="000000"/>
          <w:sz w:val="20"/>
          <w:szCs w:val="20"/>
          <w:lang w:eastAsia="en-US"/>
        </w:rPr>
        <w:t xml:space="preserve">K </w:t>
      </w:r>
      <w:r w:rsidR="00E638C1">
        <w:rPr>
          <w:rFonts w:ascii="Arial" w:eastAsia="Calibri" w:hAnsi="Arial" w:cs="Arial"/>
          <w:b/>
          <w:bCs/>
          <w:color w:val="000000"/>
          <w:sz w:val="20"/>
          <w:szCs w:val="20"/>
          <w:lang w:eastAsia="en-US"/>
        </w:rPr>
        <w:fldChar w:fldCharType="begin"/>
      </w:r>
      <w:r w:rsidR="00E638C1">
        <w:rPr>
          <w:rFonts w:ascii="Arial" w:eastAsia="Calibri" w:hAnsi="Arial" w:cs="Arial"/>
          <w:b/>
          <w:bCs/>
          <w:color w:val="000000"/>
          <w:sz w:val="20"/>
          <w:szCs w:val="20"/>
          <w:lang w:eastAsia="en-US"/>
        </w:rPr>
        <w:instrText xml:space="preserve"> REF _Ref74166283 \r \h </w:instrText>
      </w:r>
      <w:r w:rsidR="00E638C1">
        <w:rPr>
          <w:rFonts w:ascii="Arial" w:eastAsia="Calibri" w:hAnsi="Arial" w:cs="Arial"/>
          <w:b/>
          <w:bCs/>
          <w:color w:val="000000"/>
          <w:sz w:val="20"/>
          <w:szCs w:val="20"/>
          <w:lang w:eastAsia="en-US"/>
        </w:rPr>
      </w:r>
      <w:r w:rsidR="00E638C1">
        <w:rPr>
          <w:rFonts w:ascii="Arial" w:eastAsia="Calibri" w:hAnsi="Arial" w:cs="Arial"/>
          <w:b/>
          <w:bCs/>
          <w:color w:val="000000"/>
          <w:sz w:val="20"/>
          <w:szCs w:val="20"/>
          <w:lang w:eastAsia="en-US"/>
        </w:rPr>
        <w:fldChar w:fldCharType="separate"/>
      </w:r>
      <w:r w:rsidR="00E638C1">
        <w:rPr>
          <w:rFonts w:ascii="Arial" w:eastAsia="Calibri" w:hAnsi="Arial" w:cs="Arial"/>
          <w:b/>
          <w:bCs/>
          <w:color w:val="000000"/>
          <w:sz w:val="20"/>
          <w:szCs w:val="20"/>
          <w:lang w:eastAsia="en-US"/>
        </w:rPr>
        <w:t>139</w:t>
      </w:r>
      <w:r w:rsidR="00E638C1">
        <w:rPr>
          <w:rFonts w:ascii="Arial" w:eastAsia="Calibri" w:hAnsi="Arial" w:cs="Arial"/>
          <w:b/>
          <w:bCs/>
          <w:color w:val="000000"/>
          <w:sz w:val="20"/>
          <w:szCs w:val="20"/>
          <w:lang w:eastAsia="en-US"/>
        </w:rPr>
        <w:fldChar w:fldCharType="end"/>
      </w:r>
      <w:r w:rsidR="00E638C1">
        <w:rPr>
          <w:rFonts w:ascii="Arial" w:eastAsia="Calibri" w:hAnsi="Arial" w:cs="Arial"/>
          <w:b/>
          <w:bCs/>
          <w:color w:val="000000"/>
          <w:sz w:val="20"/>
          <w:szCs w:val="20"/>
          <w:lang w:eastAsia="en-US"/>
        </w:rPr>
        <w:t xml:space="preserve">. </w:t>
      </w:r>
      <w:r w:rsidRPr="008D617C">
        <w:rPr>
          <w:rFonts w:ascii="Arial" w:eastAsia="Calibri" w:hAnsi="Arial" w:cs="Arial"/>
          <w:b/>
          <w:bCs/>
          <w:color w:val="000000"/>
          <w:sz w:val="20"/>
          <w:szCs w:val="20"/>
          <w:lang w:eastAsia="en-US"/>
        </w:rPr>
        <w:t>členu</w:t>
      </w:r>
    </w:p>
    <w:p w14:paraId="5C260D87" w14:textId="77777777"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r w:rsidRPr="008D617C">
        <w:rPr>
          <w:rFonts w:ascii="Arial" w:eastAsia="Calibri" w:hAnsi="Arial" w:cs="Arial"/>
          <w:b/>
          <w:bCs/>
          <w:color w:val="000000"/>
          <w:sz w:val="20"/>
          <w:szCs w:val="20"/>
          <w:lang w:eastAsia="en-US"/>
        </w:rPr>
        <w:t xml:space="preserve">(dolžnost izdaje novih odločb </w:t>
      </w:r>
      <w:r w:rsidR="00CD4A3F" w:rsidRPr="008D617C">
        <w:rPr>
          <w:rFonts w:ascii="Arial" w:eastAsia="Calibri" w:hAnsi="Arial" w:cs="Arial"/>
          <w:b/>
          <w:bCs/>
          <w:color w:val="000000"/>
          <w:sz w:val="20"/>
          <w:szCs w:val="20"/>
          <w:lang w:eastAsia="en-US"/>
        </w:rPr>
        <w:t>ZZZS</w:t>
      </w:r>
      <w:r w:rsidRPr="008D617C">
        <w:rPr>
          <w:rFonts w:ascii="Arial" w:eastAsia="Calibri" w:hAnsi="Arial" w:cs="Arial"/>
          <w:b/>
          <w:bCs/>
          <w:color w:val="000000"/>
          <w:sz w:val="20"/>
          <w:szCs w:val="20"/>
          <w:lang w:eastAsia="en-US"/>
        </w:rPr>
        <w:t>)</w:t>
      </w:r>
    </w:p>
    <w:p w14:paraId="3AE1D2D4" w14:textId="77777777"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p>
    <w:p w14:paraId="0461E03E"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S tem členom se določa obveznost izdaje novih odločb upravičencem, ki so na dan začetka uporabe tega zakona upravičeni do pravic s področja socialnega varstva ali ZPIZ-2 in ki postanejo predmet urejanja tega zakona.</w:t>
      </w:r>
    </w:p>
    <w:p w14:paraId="39E45A1B" w14:textId="77777777" w:rsidR="00184C5B" w:rsidRPr="00123AE1" w:rsidRDefault="00184C5B" w:rsidP="00184C5B">
      <w:pPr>
        <w:jc w:val="both"/>
        <w:rPr>
          <w:rFonts w:ascii="Arial" w:hAnsi="Arial" w:cs="Arial"/>
          <w:sz w:val="20"/>
          <w:szCs w:val="20"/>
        </w:rPr>
      </w:pPr>
    </w:p>
    <w:p w14:paraId="240AB833" w14:textId="77777777" w:rsidR="006F2299" w:rsidRDefault="00184C5B" w:rsidP="006F2299">
      <w:pPr>
        <w:autoSpaceDE w:val="0"/>
        <w:autoSpaceDN w:val="0"/>
        <w:adjustRightInd w:val="0"/>
        <w:jc w:val="both"/>
        <w:rPr>
          <w:rFonts w:ascii="Arial" w:eastAsiaTheme="minorHAnsi" w:hAnsi="Arial" w:cs="Arial"/>
          <w:color w:val="000000"/>
          <w:sz w:val="20"/>
          <w:szCs w:val="20"/>
          <w:lang w:eastAsia="en-US"/>
        </w:rPr>
      </w:pPr>
      <w:r w:rsidRPr="008D617C">
        <w:rPr>
          <w:rFonts w:ascii="Arial" w:eastAsia="Calibri" w:hAnsi="Arial" w:cs="Arial"/>
          <w:color w:val="000000"/>
          <w:sz w:val="20"/>
          <w:szCs w:val="20"/>
          <w:lang w:eastAsia="en-US"/>
        </w:rPr>
        <w:t xml:space="preserve">Oskrbovanci v domovih za starejše iz 50. člena ZSV se na podlagi prevedbene tabele iz </w:t>
      </w:r>
      <w:r w:rsidR="00CD4A3F" w:rsidRPr="008D617C">
        <w:rPr>
          <w:rFonts w:ascii="Arial" w:eastAsia="Calibri" w:hAnsi="Arial" w:cs="Arial"/>
          <w:color w:val="000000"/>
          <w:sz w:val="20"/>
          <w:szCs w:val="20"/>
          <w:lang w:eastAsia="en-US"/>
        </w:rPr>
        <w:t>priloge št. 3 tega zakona</w:t>
      </w:r>
      <w:r w:rsidRPr="008D617C">
        <w:rPr>
          <w:rFonts w:ascii="Arial" w:eastAsia="Calibri" w:hAnsi="Arial" w:cs="Arial"/>
          <w:color w:val="000000"/>
          <w:sz w:val="20"/>
          <w:szCs w:val="20"/>
          <w:lang w:eastAsia="en-US"/>
        </w:rPr>
        <w:t xml:space="preserve"> prerazporedijo v ustrezno kategorijo DO.</w:t>
      </w:r>
      <w:r w:rsidR="006F2299">
        <w:rPr>
          <w:rFonts w:ascii="Arial" w:eastAsia="Calibri" w:hAnsi="Arial" w:cs="Arial"/>
          <w:color w:val="000000"/>
          <w:sz w:val="20"/>
          <w:szCs w:val="20"/>
          <w:lang w:eastAsia="en-US"/>
        </w:rPr>
        <w:t xml:space="preserve">  </w:t>
      </w:r>
      <w:r w:rsidR="006F2299">
        <w:rPr>
          <w:rFonts w:ascii="Arial" w:eastAsiaTheme="minorHAnsi" w:hAnsi="Arial" w:cs="Arial"/>
          <w:color w:val="000000"/>
          <w:sz w:val="20"/>
          <w:szCs w:val="20"/>
          <w:lang w:eastAsia="en-US"/>
        </w:rPr>
        <w:t xml:space="preserve">Četrti odstavek določa izjemo, ko potrjevanje izvedbenega načrta ni potrebno. </w:t>
      </w:r>
    </w:p>
    <w:p w14:paraId="1F3AD890" w14:textId="77777777" w:rsidR="00184C5B" w:rsidRPr="008D617C" w:rsidRDefault="00184C5B" w:rsidP="00184C5B">
      <w:pPr>
        <w:autoSpaceDE w:val="0"/>
        <w:autoSpaceDN w:val="0"/>
        <w:adjustRightInd w:val="0"/>
        <w:jc w:val="both"/>
        <w:rPr>
          <w:rFonts w:ascii="Arial" w:eastAsia="Calibri" w:hAnsi="Arial" w:cs="Arial"/>
          <w:color w:val="000000"/>
          <w:sz w:val="20"/>
          <w:szCs w:val="20"/>
          <w:lang w:eastAsia="en-US"/>
        </w:rPr>
      </w:pPr>
    </w:p>
    <w:p w14:paraId="2F92C70F" w14:textId="77777777" w:rsidR="00184C5B" w:rsidRPr="008D617C" w:rsidRDefault="00184C5B" w:rsidP="00184C5B">
      <w:pPr>
        <w:autoSpaceDE w:val="0"/>
        <w:autoSpaceDN w:val="0"/>
        <w:adjustRightInd w:val="0"/>
        <w:jc w:val="both"/>
        <w:rPr>
          <w:rFonts w:ascii="Arial" w:eastAsia="Calibri" w:hAnsi="Arial" w:cs="Arial"/>
          <w:color w:val="000000"/>
          <w:sz w:val="20"/>
          <w:szCs w:val="20"/>
          <w:lang w:eastAsia="en-US"/>
        </w:rPr>
      </w:pPr>
      <w:r w:rsidRPr="008D617C">
        <w:rPr>
          <w:rFonts w:ascii="Arial" w:eastAsia="Calibri" w:hAnsi="Arial" w:cs="Arial"/>
          <w:color w:val="000000"/>
          <w:sz w:val="20"/>
          <w:szCs w:val="20"/>
          <w:lang w:eastAsia="en-US"/>
        </w:rPr>
        <w:t>Zakon tudi določa izdajo odločb po uradni dolžnosti koriščenje pravice za osebo, ki je do uveljavitve tega zakona koristila pravico do družinskega pomočnika v skladu s predpisi s področja socialnega varstva, pri čemer mora oskrbovalec družinskega sklada v skladu s tem zakonom izkazati, da je psihofizično sposoben opravljati naloge oskrbovalca družinskega člana.</w:t>
      </w:r>
    </w:p>
    <w:p w14:paraId="1E57F953" w14:textId="77777777" w:rsidR="00184C5B" w:rsidRPr="008D617C" w:rsidRDefault="00184C5B" w:rsidP="00184C5B">
      <w:pPr>
        <w:autoSpaceDE w:val="0"/>
        <w:autoSpaceDN w:val="0"/>
        <w:adjustRightInd w:val="0"/>
        <w:jc w:val="both"/>
        <w:rPr>
          <w:rFonts w:ascii="Arial" w:eastAsia="Calibri" w:hAnsi="Arial" w:cs="Arial"/>
          <w:color w:val="000000"/>
          <w:sz w:val="20"/>
          <w:szCs w:val="20"/>
          <w:lang w:eastAsia="en-US"/>
        </w:rPr>
      </w:pPr>
    </w:p>
    <w:p w14:paraId="30049F99" w14:textId="6F938199"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r w:rsidRPr="008D617C">
        <w:rPr>
          <w:rFonts w:ascii="Arial" w:eastAsia="Calibri" w:hAnsi="Arial" w:cs="Arial"/>
          <w:b/>
          <w:bCs/>
          <w:color w:val="000000"/>
          <w:sz w:val="20"/>
          <w:szCs w:val="20"/>
          <w:lang w:eastAsia="en-US"/>
        </w:rPr>
        <w:t xml:space="preserve">K </w:t>
      </w:r>
      <w:r w:rsidRPr="008D617C">
        <w:rPr>
          <w:rFonts w:ascii="Arial" w:eastAsia="Calibri" w:hAnsi="Arial" w:cs="Arial"/>
          <w:b/>
          <w:bCs/>
          <w:color w:val="000000"/>
          <w:sz w:val="20"/>
          <w:szCs w:val="20"/>
          <w:lang w:eastAsia="en-US"/>
        </w:rPr>
        <w:fldChar w:fldCharType="begin"/>
      </w:r>
      <w:r w:rsidRPr="008D617C">
        <w:rPr>
          <w:rFonts w:ascii="Arial" w:eastAsia="Calibri" w:hAnsi="Arial" w:cs="Arial"/>
          <w:b/>
          <w:bCs/>
          <w:color w:val="000000"/>
          <w:sz w:val="20"/>
          <w:szCs w:val="20"/>
          <w:lang w:eastAsia="en-US"/>
        </w:rPr>
        <w:instrText xml:space="preserve"> REF _Ref68405533 \r \h  \* MERGEFORMAT </w:instrText>
      </w:r>
      <w:r w:rsidRPr="008D617C">
        <w:rPr>
          <w:rFonts w:ascii="Arial" w:eastAsia="Calibri" w:hAnsi="Arial" w:cs="Arial"/>
          <w:b/>
          <w:bCs/>
          <w:color w:val="000000"/>
          <w:sz w:val="20"/>
          <w:szCs w:val="20"/>
          <w:lang w:eastAsia="en-US"/>
        </w:rPr>
      </w:r>
      <w:r w:rsidRPr="008D617C">
        <w:rPr>
          <w:rFonts w:ascii="Arial" w:eastAsia="Calibri" w:hAnsi="Arial" w:cs="Arial"/>
          <w:b/>
          <w:bCs/>
          <w:color w:val="000000"/>
          <w:sz w:val="20"/>
          <w:szCs w:val="20"/>
          <w:lang w:eastAsia="en-US"/>
        </w:rPr>
        <w:fldChar w:fldCharType="separate"/>
      </w:r>
      <w:r w:rsidR="00E638C1">
        <w:rPr>
          <w:rFonts w:ascii="Arial" w:eastAsia="Calibri" w:hAnsi="Arial" w:cs="Arial"/>
          <w:b/>
          <w:bCs/>
          <w:color w:val="000000"/>
          <w:sz w:val="20"/>
          <w:szCs w:val="20"/>
          <w:lang w:eastAsia="en-US"/>
        </w:rPr>
        <w:t>141</w:t>
      </w:r>
      <w:r w:rsidRPr="008D617C">
        <w:rPr>
          <w:rFonts w:ascii="Arial" w:eastAsia="Calibri" w:hAnsi="Arial" w:cs="Arial"/>
          <w:b/>
          <w:bCs/>
          <w:color w:val="000000"/>
          <w:sz w:val="20"/>
          <w:szCs w:val="20"/>
          <w:lang w:eastAsia="en-US"/>
        </w:rPr>
        <w:fldChar w:fldCharType="end"/>
      </w:r>
      <w:r w:rsidRPr="008D617C">
        <w:rPr>
          <w:rFonts w:ascii="Arial" w:eastAsia="Calibri" w:hAnsi="Arial" w:cs="Arial"/>
          <w:b/>
          <w:bCs/>
          <w:color w:val="000000"/>
          <w:sz w:val="20"/>
          <w:szCs w:val="20"/>
          <w:lang w:eastAsia="en-US"/>
        </w:rPr>
        <w:t>. členu</w:t>
      </w:r>
    </w:p>
    <w:p w14:paraId="3C6B7E22" w14:textId="77777777"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r w:rsidRPr="008D617C">
        <w:rPr>
          <w:rFonts w:ascii="Arial" w:eastAsia="Calibri" w:hAnsi="Arial" w:cs="Arial"/>
          <w:b/>
          <w:bCs/>
          <w:color w:val="000000"/>
          <w:sz w:val="20"/>
          <w:szCs w:val="20"/>
          <w:lang w:eastAsia="en-US"/>
        </w:rPr>
        <w:t xml:space="preserve">(uskladitev delovanja </w:t>
      </w:r>
      <w:r w:rsidR="00CD4A3F" w:rsidRPr="008D617C">
        <w:rPr>
          <w:rFonts w:ascii="Arial" w:eastAsia="Calibri" w:hAnsi="Arial" w:cs="Arial"/>
          <w:b/>
          <w:bCs/>
          <w:color w:val="000000"/>
          <w:sz w:val="20"/>
          <w:szCs w:val="20"/>
          <w:lang w:eastAsia="en-US"/>
        </w:rPr>
        <w:t>ZZZS</w:t>
      </w:r>
      <w:r w:rsidRPr="008D617C">
        <w:rPr>
          <w:rFonts w:ascii="Arial" w:eastAsia="Calibri" w:hAnsi="Arial" w:cs="Arial"/>
          <w:b/>
          <w:bCs/>
          <w:color w:val="000000"/>
          <w:sz w:val="20"/>
          <w:szCs w:val="20"/>
          <w:lang w:eastAsia="en-US"/>
        </w:rPr>
        <w:t>)</w:t>
      </w:r>
    </w:p>
    <w:p w14:paraId="02D2B81F" w14:textId="77777777" w:rsidR="00184C5B" w:rsidRPr="008D617C" w:rsidRDefault="00184C5B" w:rsidP="00184C5B">
      <w:pPr>
        <w:autoSpaceDE w:val="0"/>
        <w:autoSpaceDN w:val="0"/>
        <w:adjustRightInd w:val="0"/>
        <w:jc w:val="both"/>
        <w:rPr>
          <w:rFonts w:ascii="Arial" w:eastAsia="Calibri" w:hAnsi="Arial" w:cs="Arial"/>
          <w:b/>
          <w:bCs/>
          <w:color w:val="000000"/>
          <w:sz w:val="20"/>
          <w:szCs w:val="20"/>
          <w:lang w:eastAsia="en-US"/>
        </w:rPr>
      </w:pPr>
    </w:p>
    <w:p w14:paraId="68EE219A" w14:textId="77777777" w:rsidR="00184C5B" w:rsidRDefault="00184C5B" w:rsidP="00184C5B">
      <w:pPr>
        <w:autoSpaceDE w:val="0"/>
        <w:autoSpaceDN w:val="0"/>
        <w:adjustRightInd w:val="0"/>
        <w:jc w:val="both"/>
        <w:rPr>
          <w:rFonts w:ascii="Arial" w:hAnsi="Arial" w:cs="Arial"/>
          <w:sz w:val="20"/>
          <w:szCs w:val="20"/>
        </w:rPr>
      </w:pPr>
      <w:r w:rsidRPr="008D617C">
        <w:rPr>
          <w:rFonts w:ascii="Arial" w:eastAsia="Calibri" w:hAnsi="Arial" w:cs="Arial"/>
          <w:color w:val="000000"/>
          <w:sz w:val="20"/>
          <w:szCs w:val="20"/>
          <w:lang w:eastAsia="en-US"/>
        </w:rPr>
        <w:t xml:space="preserve">Ta člen določa roke za uskladitev delovanja </w:t>
      </w:r>
      <w:r w:rsidR="00CD4A3F">
        <w:rPr>
          <w:rFonts w:ascii="Arial" w:hAnsi="Arial" w:cs="Arial"/>
          <w:sz w:val="20"/>
          <w:szCs w:val="20"/>
        </w:rPr>
        <w:t>ZZZS</w:t>
      </w:r>
      <w:r w:rsidRPr="00123AE1">
        <w:rPr>
          <w:rFonts w:ascii="Arial" w:hAnsi="Arial" w:cs="Arial"/>
          <w:sz w:val="20"/>
          <w:szCs w:val="20"/>
        </w:rPr>
        <w:t xml:space="preserve"> v skladu s tem zakonom in način financiranja nalog </w:t>
      </w:r>
      <w:r w:rsidR="00884553">
        <w:rPr>
          <w:rFonts w:ascii="Arial" w:hAnsi="Arial" w:cs="Arial"/>
          <w:sz w:val="20"/>
          <w:szCs w:val="20"/>
        </w:rPr>
        <w:t>ZZZS</w:t>
      </w:r>
      <w:r w:rsidRPr="00123AE1">
        <w:rPr>
          <w:rFonts w:ascii="Arial" w:hAnsi="Arial" w:cs="Arial"/>
          <w:sz w:val="20"/>
          <w:szCs w:val="20"/>
        </w:rPr>
        <w:t xml:space="preserve"> na področju DO.</w:t>
      </w:r>
      <w:r w:rsidR="00C21A7C">
        <w:rPr>
          <w:rFonts w:ascii="Arial" w:hAnsi="Arial" w:cs="Arial"/>
          <w:sz w:val="20"/>
          <w:szCs w:val="20"/>
        </w:rPr>
        <w:t xml:space="preserve"> Sredstva za izvajanje nalog ZZZS in zagonska sredstva za </w:t>
      </w:r>
      <w:r w:rsidR="00C21A7C" w:rsidRPr="001C5CF9">
        <w:rPr>
          <w:rFonts w:ascii="Arial" w:hAnsi="Arial" w:cs="Arial"/>
          <w:sz w:val="20"/>
          <w:szCs w:val="20"/>
        </w:rPr>
        <w:t xml:space="preserve">vzpostavitev pogojev za izvajanje nalog </w:t>
      </w:r>
      <w:r w:rsidR="00C21A7C" w:rsidRPr="002D512B">
        <w:rPr>
          <w:rFonts w:ascii="Arial" w:hAnsi="Arial" w:cs="Arial"/>
          <w:sz w:val="20"/>
          <w:szCs w:val="20"/>
        </w:rPr>
        <w:t xml:space="preserve">ZZZS </w:t>
      </w:r>
      <w:r w:rsidR="00C21A7C" w:rsidRPr="001C5CF9">
        <w:rPr>
          <w:rFonts w:ascii="Arial" w:hAnsi="Arial" w:cs="Arial"/>
          <w:sz w:val="20"/>
          <w:szCs w:val="20"/>
        </w:rPr>
        <w:t>na področju DO zagotovi proračun Republike Slovenije</w:t>
      </w:r>
      <w:r w:rsidR="00C21A7C">
        <w:rPr>
          <w:rFonts w:ascii="Arial" w:hAnsi="Arial" w:cs="Arial"/>
          <w:sz w:val="20"/>
          <w:szCs w:val="20"/>
        </w:rPr>
        <w:t>.</w:t>
      </w:r>
    </w:p>
    <w:p w14:paraId="128BEE76" w14:textId="77777777" w:rsidR="00184C5B" w:rsidRDefault="00184C5B" w:rsidP="00184C5B">
      <w:pPr>
        <w:autoSpaceDE w:val="0"/>
        <w:autoSpaceDN w:val="0"/>
        <w:adjustRightInd w:val="0"/>
        <w:jc w:val="both"/>
        <w:rPr>
          <w:rFonts w:ascii="Arial" w:hAnsi="Arial" w:cs="Arial"/>
          <w:sz w:val="20"/>
          <w:szCs w:val="20"/>
        </w:rPr>
      </w:pPr>
    </w:p>
    <w:p w14:paraId="683BA738" w14:textId="77777777" w:rsidR="00240924" w:rsidRDefault="00240924">
      <w:pPr>
        <w:rPr>
          <w:rFonts w:ascii="Arial" w:hAnsi="Arial" w:cs="Arial"/>
          <w:b/>
          <w:bCs/>
          <w:sz w:val="20"/>
          <w:szCs w:val="20"/>
        </w:rPr>
      </w:pPr>
      <w:r>
        <w:rPr>
          <w:rFonts w:ascii="Arial" w:hAnsi="Arial" w:cs="Arial"/>
          <w:b/>
          <w:bCs/>
          <w:sz w:val="20"/>
          <w:szCs w:val="20"/>
        </w:rPr>
        <w:br w:type="page"/>
      </w:r>
    </w:p>
    <w:p w14:paraId="324849B9" w14:textId="22519C56" w:rsidR="00C21A7C" w:rsidRPr="00C21A7C" w:rsidRDefault="00C21A7C" w:rsidP="00184C5B">
      <w:pPr>
        <w:autoSpaceDE w:val="0"/>
        <w:autoSpaceDN w:val="0"/>
        <w:adjustRightInd w:val="0"/>
        <w:jc w:val="both"/>
        <w:rPr>
          <w:rFonts w:ascii="Arial" w:hAnsi="Arial" w:cs="Arial"/>
          <w:b/>
          <w:bCs/>
          <w:sz w:val="20"/>
          <w:szCs w:val="20"/>
        </w:rPr>
      </w:pPr>
      <w:r w:rsidRPr="00C21A7C">
        <w:rPr>
          <w:rFonts w:ascii="Arial" w:hAnsi="Arial" w:cs="Arial"/>
          <w:b/>
          <w:bCs/>
          <w:sz w:val="20"/>
          <w:szCs w:val="20"/>
        </w:rPr>
        <w:t xml:space="preserve">K </w:t>
      </w:r>
      <w:r w:rsidRPr="00C21A7C">
        <w:rPr>
          <w:rFonts w:ascii="Arial" w:hAnsi="Arial" w:cs="Arial"/>
          <w:b/>
          <w:bCs/>
          <w:sz w:val="20"/>
          <w:szCs w:val="20"/>
        </w:rPr>
        <w:fldChar w:fldCharType="begin"/>
      </w:r>
      <w:r w:rsidRPr="00C21A7C">
        <w:rPr>
          <w:rFonts w:ascii="Arial" w:hAnsi="Arial" w:cs="Arial"/>
          <w:b/>
          <w:bCs/>
          <w:sz w:val="20"/>
          <w:szCs w:val="20"/>
        </w:rPr>
        <w:instrText xml:space="preserve"> REF _Ref71850473 \r \h </w:instrText>
      </w:r>
      <w:r>
        <w:rPr>
          <w:rFonts w:ascii="Arial" w:hAnsi="Arial" w:cs="Arial"/>
          <w:b/>
          <w:bCs/>
          <w:sz w:val="20"/>
          <w:szCs w:val="20"/>
        </w:rPr>
        <w:instrText xml:space="preserve"> \* MERGEFORMAT </w:instrText>
      </w:r>
      <w:r w:rsidRPr="00C21A7C">
        <w:rPr>
          <w:rFonts w:ascii="Arial" w:hAnsi="Arial" w:cs="Arial"/>
          <w:b/>
          <w:bCs/>
          <w:sz w:val="20"/>
          <w:szCs w:val="20"/>
        </w:rPr>
      </w:r>
      <w:r w:rsidRPr="00C21A7C">
        <w:rPr>
          <w:rFonts w:ascii="Arial" w:hAnsi="Arial" w:cs="Arial"/>
          <w:b/>
          <w:bCs/>
          <w:sz w:val="20"/>
          <w:szCs w:val="20"/>
        </w:rPr>
        <w:fldChar w:fldCharType="separate"/>
      </w:r>
      <w:r w:rsidR="00E638C1">
        <w:rPr>
          <w:rFonts w:ascii="Arial" w:hAnsi="Arial" w:cs="Arial"/>
          <w:b/>
          <w:bCs/>
          <w:sz w:val="20"/>
          <w:szCs w:val="20"/>
        </w:rPr>
        <w:t>142</w:t>
      </w:r>
      <w:r w:rsidRPr="00C21A7C">
        <w:rPr>
          <w:rFonts w:ascii="Arial" w:hAnsi="Arial" w:cs="Arial"/>
          <w:b/>
          <w:bCs/>
          <w:sz w:val="20"/>
          <w:szCs w:val="20"/>
        </w:rPr>
        <w:fldChar w:fldCharType="end"/>
      </w:r>
      <w:r w:rsidRPr="00C21A7C">
        <w:rPr>
          <w:rFonts w:ascii="Arial" w:hAnsi="Arial" w:cs="Arial"/>
          <w:b/>
          <w:bCs/>
          <w:sz w:val="20"/>
          <w:szCs w:val="20"/>
        </w:rPr>
        <w:t>. členu</w:t>
      </w:r>
    </w:p>
    <w:p w14:paraId="1A40FF8C" w14:textId="77777777" w:rsidR="00C21A7C" w:rsidRPr="00C21A7C" w:rsidRDefault="00C21A7C" w:rsidP="00C21A7C">
      <w:pPr>
        <w:tabs>
          <w:tab w:val="left" w:pos="567"/>
          <w:tab w:val="left" w:pos="3118"/>
          <w:tab w:val="left" w:pos="9072"/>
        </w:tabs>
        <w:rPr>
          <w:rFonts w:ascii="Arial" w:hAnsi="Arial" w:cs="Arial"/>
          <w:b/>
          <w:bCs/>
          <w:sz w:val="20"/>
          <w:szCs w:val="20"/>
        </w:rPr>
      </w:pPr>
      <w:r w:rsidRPr="00C21A7C">
        <w:rPr>
          <w:rFonts w:ascii="Arial" w:hAnsi="Arial" w:cs="Arial"/>
          <w:b/>
          <w:bCs/>
          <w:sz w:val="20"/>
          <w:szCs w:val="20"/>
        </w:rPr>
        <w:t>(priloge zakona)</w:t>
      </w:r>
    </w:p>
    <w:p w14:paraId="4A986052" w14:textId="77777777" w:rsidR="00C21A7C" w:rsidRPr="00123AE1" w:rsidRDefault="00C21A7C" w:rsidP="00184C5B">
      <w:pPr>
        <w:autoSpaceDE w:val="0"/>
        <w:autoSpaceDN w:val="0"/>
        <w:adjustRightInd w:val="0"/>
        <w:jc w:val="both"/>
        <w:rPr>
          <w:rFonts w:ascii="Arial" w:hAnsi="Arial" w:cs="Arial"/>
          <w:sz w:val="20"/>
          <w:szCs w:val="20"/>
        </w:rPr>
      </w:pPr>
    </w:p>
    <w:p w14:paraId="52B4080C" w14:textId="77777777" w:rsidR="00184C5B" w:rsidRDefault="00797633" w:rsidP="00184C5B">
      <w:pPr>
        <w:autoSpaceDE w:val="0"/>
        <w:autoSpaceDN w:val="0"/>
        <w:adjustRightInd w:val="0"/>
        <w:jc w:val="both"/>
        <w:rPr>
          <w:rFonts w:ascii="Arial" w:hAnsi="Arial" w:cs="Arial"/>
          <w:sz w:val="20"/>
          <w:szCs w:val="20"/>
        </w:rPr>
      </w:pPr>
      <w:r>
        <w:rPr>
          <w:rFonts w:ascii="Arial" w:hAnsi="Arial" w:cs="Arial"/>
          <w:sz w:val="20"/>
          <w:szCs w:val="20"/>
        </w:rPr>
        <w:t>Ta člen d</w:t>
      </w:r>
      <w:r w:rsidR="00C21A7C">
        <w:rPr>
          <w:rFonts w:ascii="Arial" w:hAnsi="Arial" w:cs="Arial"/>
          <w:sz w:val="20"/>
          <w:szCs w:val="20"/>
        </w:rPr>
        <w:t>oloča</w:t>
      </w:r>
      <w:r>
        <w:rPr>
          <w:rFonts w:ascii="Arial" w:hAnsi="Arial" w:cs="Arial"/>
          <w:sz w:val="20"/>
          <w:szCs w:val="20"/>
        </w:rPr>
        <w:t>, da zakon vsebuje priloge št. 1,</w:t>
      </w:r>
      <w:r w:rsidR="003B04D7">
        <w:rPr>
          <w:rFonts w:ascii="Arial" w:hAnsi="Arial" w:cs="Arial"/>
          <w:sz w:val="20"/>
          <w:szCs w:val="20"/>
        </w:rPr>
        <w:t xml:space="preserve"> </w:t>
      </w:r>
      <w:r>
        <w:rPr>
          <w:rFonts w:ascii="Arial" w:hAnsi="Arial" w:cs="Arial"/>
          <w:sz w:val="20"/>
          <w:szCs w:val="20"/>
        </w:rPr>
        <w:t>2 in 3,</w:t>
      </w:r>
      <w:r w:rsidR="00C21A7C">
        <w:rPr>
          <w:rFonts w:ascii="Arial" w:hAnsi="Arial" w:cs="Arial"/>
          <w:sz w:val="20"/>
          <w:szCs w:val="20"/>
        </w:rPr>
        <w:t xml:space="preserve"> ki so </w:t>
      </w:r>
      <w:r>
        <w:rPr>
          <w:rFonts w:ascii="Arial" w:hAnsi="Arial" w:cs="Arial"/>
          <w:sz w:val="20"/>
          <w:szCs w:val="20"/>
        </w:rPr>
        <w:t xml:space="preserve">njegov </w:t>
      </w:r>
      <w:r w:rsidR="00C21A7C">
        <w:rPr>
          <w:rFonts w:ascii="Arial" w:hAnsi="Arial" w:cs="Arial"/>
          <w:sz w:val="20"/>
          <w:szCs w:val="20"/>
        </w:rPr>
        <w:t>sestavni del.</w:t>
      </w:r>
    </w:p>
    <w:p w14:paraId="5FA5A187" w14:textId="77777777" w:rsidR="00C21A7C" w:rsidRPr="00123AE1" w:rsidRDefault="00C21A7C" w:rsidP="00184C5B">
      <w:pPr>
        <w:autoSpaceDE w:val="0"/>
        <w:autoSpaceDN w:val="0"/>
        <w:adjustRightInd w:val="0"/>
        <w:jc w:val="both"/>
        <w:rPr>
          <w:rFonts w:ascii="Arial" w:hAnsi="Arial" w:cs="Arial"/>
          <w:sz w:val="20"/>
          <w:szCs w:val="20"/>
        </w:rPr>
      </w:pPr>
    </w:p>
    <w:p w14:paraId="7032AAD5" w14:textId="587581CE" w:rsidR="00184C5B" w:rsidRPr="00123AE1" w:rsidRDefault="00184C5B" w:rsidP="00184C5B">
      <w:pPr>
        <w:autoSpaceDE w:val="0"/>
        <w:autoSpaceDN w:val="0"/>
        <w:adjustRightInd w:val="0"/>
        <w:rPr>
          <w:rFonts w:ascii="Arial" w:hAnsi="Arial" w:cs="Arial"/>
          <w:b/>
          <w:bCs/>
          <w:sz w:val="20"/>
          <w:szCs w:val="20"/>
        </w:rPr>
      </w:pPr>
      <w:r w:rsidRPr="00123AE1">
        <w:rPr>
          <w:rFonts w:ascii="Arial" w:hAnsi="Arial" w:cs="Arial"/>
          <w:b/>
          <w:bCs/>
          <w:sz w:val="20"/>
          <w:szCs w:val="20"/>
        </w:rPr>
        <w:t xml:space="preserve">K </w:t>
      </w:r>
      <w:r w:rsidRPr="00123AE1">
        <w:rPr>
          <w:rFonts w:ascii="Arial" w:hAnsi="Arial" w:cs="Arial"/>
          <w:b/>
          <w:bCs/>
          <w:sz w:val="20"/>
          <w:szCs w:val="20"/>
        </w:rPr>
        <w:fldChar w:fldCharType="begin"/>
      </w:r>
      <w:r w:rsidRPr="00123AE1">
        <w:rPr>
          <w:rFonts w:ascii="Arial" w:hAnsi="Arial" w:cs="Arial"/>
          <w:b/>
          <w:bCs/>
          <w:sz w:val="20"/>
          <w:szCs w:val="20"/>
        </w:rPr>
        <w:instrText xml:space="preserve"> REF _Ref62213180 \r \h  \* MERGEFORMAT </w:instrText>
      </w:r>
      <w:r w:rsidRPr="00123AE1">
        <w:rPr>
          <w:rFonts w:ascii="Arial" w:hAnsi="Arial" w:cs="Arial"/>
          <w:b/>
          <w:bCs/>
          <w:sz w:val="20"/>
          <w:szCs w:val="20"/>
        </w:rPr>
      </w:r>
      <w:r w:rsidRPr="00123AE1">
        <w:rPr>
          <w:rFonts w:ascii="Arial" w:hAnsi="Arial" w:cs="Arial"/>
          <w:b/>
          <w:bCs/>
          <w:sz w:val="20"/>
          <w:szCs w:val="20"/>
        </w:rPr>
        <w:fldChar w:fldCharType="separate"/>
      </w:r>
      <w:r w:rsidR="00E638C1">
        <w:rPr>
          <w:rFonts w:ascii="Arial" w:hAnsi="Arial" w:cs="Arial"/>
          <w:b/>
          <w:bCs/>
          <w:sz w:val="20"/>
          <w:szCs w:val="20"/>
        </w:rPr>
        <w:t>143</w:t>
      </w:r>
      <w:r w:rsidRPr="00123AE1">
        <w:rPr>
          <w:rFonts w:ascii="Arial" w:hAnsi="Arial" w:cs="Arial"/>
          <w:b/>
          <w:bCs/>
          <w:sz w:val="20"/>
          <w:szCs w:val="20"/>
        </w:rPr>
        <w:fldChar w:fldCharType="end"/>
      </w:r>
      <w:r w:rsidRPr="00123AE1">
        <w:rPr>
          <w:rFonts w:ascii="Arial" w:hAnsi="Arial" w:cs="Arial"/>
          <w:b/>
          <w:bCs/>
          <w:sz w:val="20"/>
          <w:szCs w:val="20"/>
        </w:rPr>
        <w:t>. členu</w:t>
      </w:r>
    </w:p>
    <w:p w14:paraId="336AFC7B" w14:textId="01C468A7" w:rsidR="0044458D" w:rsidRPr="0044458D" w:rsidRDefault="0044458D" w:rsidP="0044458D">
      <w:pPr>
        <w:tabs>
          <w:tab w:val="left" w:pos="567"/>
          <w:tab w:val="left" w:pos="3118"/>
          <w:tab w:val="left" w:pos="9072"/>
        </w:tabs>
        <w:rPr>
          <w:rFonts w:ascii="Arial" w:hAnsi="Arial" w:cs="Arial"/>
          <w:b/>
          <w:bCs/>
          <w:sz w:val="20"/>
          <w:szCs w:val="20"/>
        </w:rPr>
      </w:pPr>
      <w:r w:rsidRPr="0044458D">
        <w:rPr>
          <w:rFonts w:ascii="Arial" w:hAnsi="Arial" w:cs="Arial"/>
          <w:b/>
          <w:bCs/>
          <w:sz w:val="20"/>
          <w:szCs w:val="20"/>
        </w:rPr>
        <w:t>(začetek veljavnosti in uporabe)</w:t>
      </w:r>
    </w:p>
    <w:p w14:paraId="7672AEFB" w14:textId="77777777" w:rsidR="00184C5B" w:rsidRPr="00123AE1" w:rsidRDefault="00184C5B" w:rsidP="00184C5B">
      <w:pPr>
        <w:rPr>
          <w:rFonts w:ascii="Arial" w:hAnsi="Arial" w:cs="Arial"/>
          <w:sz w:val="20"/>
          <w:szCs w:val="20"/>
        </w:rPr>
      </w:pPr>
    </w:p>
    <w:p w14:paraId="28AFD868" w14:textId="77777777" w:rsidR="00184C5B" w:rsidRPr="00123AE1" w:rsidRDefault="00184C5B" w:rsidP="00184C5B">
      <w:pPr>
        <w:jc w:val="both"/>
        <w:rPr>
          <w:rFonts w:ascii="Arial" w:hAnsi="Arial" w:cs="Arial"/>
          <w:sz w:val="20"/>
          <w:szCs w:val="20"/>
        </w:rPr>
      </w:pPr>
      <w:r w:rsidRPr="00123AE1">
        <w:rPr>
          <w:rFonts w:ascii="Arial" w:hAnsi="Arial" w:cs="Arial"/>
          <w:sz w:val="20"/>
          <w:szCs w:val="20"/>
        </w:rPr>
        <w:t xml:space="preserve">Ta člen določa, da začne zakon veljati petnajsti dan po objavi v Uradnem listu Republike Slovenije, uporabljati pa se začne en mesec po uveljavitvi, razen če je v nadaljnjih odstavkih </w:t>
      </w:r>
      <w:r w:rsidR="00797633">
        <w:rPr>
          <w:rFonts w:ascii="Arial" w:hAnsi="Arial" w:cs="Arial"/>
          <w:sz w:val="20"/>
          <w:szCs w:val="20"/>
        </w:rPr>
        <w:t xml:space="preserve">tega člena </w:t>
      </w:r>
      <w:r w:rsidRPr="00123AE1">
        <w:rPr>
          <w:rFonts w:ascii="Arial" w:hAnsi="Arial" w:cs="Arial"/>
          <w:sz w:val="20"/>
          <w:szCs w:val="20"/>
        </w:rPr>
        <w:t xml:space="preserve">določen poseben rok začetka uporabe posameznih določb zakona. Tako je v drugem </w:t>
      </w:r>
      <w:r>
        <w:rPr>
          <w:rFonts w:ascii="Arial" w:hAnsi="Arial" w:cs="Arial"/>
          <w:sz w:val="20"/>
          <w:szCs w:val="20"/>
        </w:rPr>
        <w:t xml:space="preserve">in tretjem </w:t>
      </w:r>
      <w:r w:rsidRPr="00123AE1">
        <w:rPr>
          <w:rFonts w:ascii="Arial" w:hAnsi="Arial" w:cs="Arial"/>
          <w:sz w:val="20"/>
          <w:szCs w:val="20"/>
        </w:rPr>
        <w:t xml:space="preserve">odstavku </w:t>
      </w:r>
      <w:r>
        <w:rPr>
          <w:rFonts w:ascii="Arial" w:hAnsi="Arial" w:cs="Arial"/>
          <w:sz w:val="20"/>
          <w:szCs w:val="20"/>
        </w:rPr>
        <w:t xml:space="preserve">tega člena </w:t>
      </w:r>
      <w:r w:rsidRPr="00123AE1">
        <w:rPr>
          <w:rFonts w:ascii="Arial" w:hAnsi="Arial" w:cs="Arial"/>
          <w:sz w:val="20"/>
          <w:szCs w:val="20"/>
        </w:rPr>
        <w:t>določeno, da se določbe zakona, ki urejajo pravico do DO v instituciji in določbe, ki veljajo za pravice do oskrbovalca družinskega člana (razen dodatnih pravic; storitve za krepitev in ohranjanje samostojnosti) začnejo uporabljati 1. julija 2022. Določbe zakona, ki urejajo možnost koriščenja pravice v obliki DO na domu, pravico do denarnega prejemka in pravico do e-oskrbe, pa se začnejo uporabljati 1. julija 2024.</w:t>
      </w:r>
    </w:p>
    <w:p w14:paraId="7D0DE61E" w14:textId="77777777" w:rsidR="00184C5B" w:rsidRPr="00123AE1" w:rsidRDefault="00184C5B" w:rsidP="00184C5B">
      <w:pPr>
        <w:jc w:val="both"/>
        <w:rPr>
          <w:rFonts w:ascii="Arial" w:hAnsi="Arial" w:cs="Arial"/>
          <w:sz w:val="20"/>
          <w:szCs w:val="20"/>
        </w:rPr>
      </w:pPr>
    </w:p>
    <w:p w14:paraId="16E0860E" w14:textId="77777777" w:rsidR="00184C5B" w:rsidRPr="00123AE1" w:rsidRDefault="00184C5B" w:rsidP="00184C5B">
      <w:pPr>
        <w:jc w:val="both"/>
        <w:rPr>
          <w:rFonts w:ascii="Arial" w:hAnsi="Arial" w:cs="Arial"/>
          <w:sz w:val="20"/>
          <w:szCs w:val="20"/>
        </w:rPr>
      </w:pPr>
    </w:p>
    <w:p w14:paraId="2FBEA972" w14:textId="28BF321F" w:rsidR="0058710E" w:rsidRDefault="0058710E">
      <w:pPr>
        <w:rPr>
          <w:rFonts w:ascii="Arial" w:hAnsi="Arial" w:cs="Arial"/>
          <w:sz w:val="20"/>
          <w:szCs w:val="20"/>
        </w:rPr>
      </w:pPr>
      <w:r>
        <w:rPr>
          <w:rFonts w:ascii="Arial" w:hAnsi="Arial" w:cs="Arial"/>
          <w:sz w:val="20"/>
          <w:szCs w:val="20"/>
        </w:rPr>
        <w:br w:type="page"/>
      </w:r>
    </w:p>
    <w:p w14:paraId="3C5859C1" w14:textId="37B9EA5E" w:rsidR="0058710E" w:rsidRDefault="0058710E" w:rsidP="003F1993">
      <w:pPr>
        <w:jc w:val="both"/>
        <w:rPr>
          <w:rFonts w:ascii="Arial" w:hAnsi="Arial" w:cs="Arial"/>
          <w:b/>
          <w:bCs/>
          <w:sz w:val="20"/>
          <w:szCs w:val="20"/>
        </w:rPr>
      </w:pPr>
      <w:r w:rsidRPr="005B66A7">
        <w:rPr>
          <w:rFonts w:ascii="Arial" w:hAnsi="Arial" w:cs="Arial"/>
          <w:b/>
          <w:bCs/>
          <w:sz w:val="20"/>
          <w:szCs w:val="20"/>
        </w:rPr>
        <w:t>PRILOGA 4</w:t>
      </w:r>
    </w:p>
    <w:p w14:paraId="7260DE0E" w14:textId="0933AAFD" w:rsidR="0058710E" w:rsidRDefault="0058710E" w:rsidP="003F1993">
      <w:pPr>
        <w:jc w:val="both"/>
        <w:rPr>
          <w:rFonts w:ascii="Arial" w:hAnsi="Arial" w:cs="Arial"/>
          <w:b/>
          <w:bCs/>
          <w:sz w:val="20"/>
          <w:szCs w:val="20"/>
        </w:rPr>
      </w:pPr>
    </w:p>
    <w:p w14:paraId="55E58CF4" w14:textId="77777777" w:rsidR="0058710E" w:rsidRPr="00E07FDA" w:rsidRDefault="0058710E" w:rsidP="0058710E">
      <w:pPr>
        <w:spacing w:line="260" w:lineRule="exact"/>
        <w:jc w:val="both"/>
        <w:rPr>
          <w:rFonts w:ascii="Arial" w:hAnsi="Arial" w:cs="Arial"/>
          <w:b/>
          <w:sz w:val="20"/>
          <w:szCs w:val="20"/>
        </w:rPr>
      </w:pPr>
      <w:r w:rsidRPr="00E07FDA">
        <w:rPr>
          <w:rFonts w:ascii="Arial" w:hAnsi="Arial" w:cs="Arial"/>
          <w:b/>
          <w:sz w:val="20"/>
          <w:szCs w:val="20"/>
        </w:rPr>
        <w:t xml:space="preserve">OSNUTKI PODZAKONSKIH AKTOV, PRILOŽENI K PREDLOGU ZAKONA </w:t>
      </w:r>
    </w:p>
    <w:p w14:paraId="625D608E" w14:textId="77777777" w:rsidR="0058710E" w:rsidRPr="00E07FDA" w:rsidRDefault="0058710E" w:rsidP="0058710E">
      <w:pPr>
        <w:spacing w:line="260" w:lineRule="exact"/>
        <w:jc w:val="both"/>
        <w:rPr>
          <w:rFonts w:ascii="Arial" w:hAnsi="Arial" w:cs="Arial"/>
          <w:b/>
          <w:sz w:val="20"/>
          <w:szCs w:val="20"/>
        </w:rPr>
      </w:pPr>
    </w:p>
    <w:p w14:paraId="334E015A" w14:textId="77777777" w:rsidR="0058710E" w:rsidRPr="00E07FDA" w:rsidRDefault="0058710E" w:rsidP="0058710E">
      <w:pPr>
        <w:tabs>
          <w:tab w:val="left" w:pos="708"/>
        </w:tabs>
        <w:spacing w:line="260" w:lineRule="exact"/>
        <w:jc w:val="center"/>
        <w:rPr>
          <w:rFonts w:ascii="Arial" w:hAnsi="Arial" w:cs="Arial"/>
          <w:sz w:val="20"/>
          <w:szCs w:val="20"/>
        </w:rPr>
      </w:pPr>
    </w:p>
    <w:p w14:paraId="5296A466" w14:textId="2EFDB639"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w:t>
      </w:r>
      <w:r w:rsidRPr="00E07FDA">
        <w:rPr>
          <w:rFonts w:ascii="Arial" w:hAnsi="Arial" w:cs="Arial"/>
          <w:sz w:val="20"/>
          <w:szCs w:val="20"/>
        </w:rPr>
        <w:t xml:space="preserve">odstavka </w:t>
      </w:r>
      <w:r>
        <w:rPr>
          <w:rFonts w:ascii="Arial" w:hAnsi="Arial" w:cs="Arial"/>
          <w:sz w:val="20"/>
          <w:szCs w:val="20"/>
        </w:rPr>
        <w:fldChar w:fldCharType="begin"/>
      </w:r>
      <w:r>
        <w:rPr>
          <w:rFonts w:ascii="Arial" w:hAnsi="Arial" w:cs="Arial"/>
          <w:sz w:val="20"/>
          <w:szCs w:val="20"/>
        </w:rPr>
        <w:instrText xml:space="preserve"> REF _Ref48216564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7</w:t>
      </w:r>
      <w:r>
        <w:rPr>
          <w:rFonts w:ascii="Arial" w:hAnsi="Arial" w:cs="Arial"/>
          <w:sz w:val="20"/>
          <w:szCs w:val="20"/>
        </w:rPr>
        <w:fldChar w:fldCharType="end"/>
      </w:r>
      <w:r>
        <w:rPr>
          <w:rFonts w:ascii="Arial" w:hAnsi="Arial" w:cs="Arial"/>
          <w:sz w:val="20"/>
          <w:szCs w:val="20"/>
        </w:rPr>
        <w:t>. člena</w:t>
      </w:r>
      <w:r w:rsidR="005179CC">
        <w:rPr>
          <w:rFonts w:ascii="Arial" w:hAnsi="Arial" w:cs="Arial"/>
          <w:sz w:val="20"/>
          <w:szCs w:val="20"/>
        </w:rPr>
        <w:t>,</w:t>
      </w:r>
      <w:r>
        <w:rPr>
          <w:rFonts w:ascii="Arial" w:hAnsi="Arial" w:cs="Arial"/>
          <w:sz w:val="20"/>
          <w:szCs w:val="20"/>
        </w:rPr>
        <w:t xml:space="preserve"> sedmega odstavka </w:t>
      </w:r>
      <w:r>
        <w:rPr>
          <w:rFonts w:ascii="Arial" w:hAnsi="Arial" w:cs="Arial"/>
          <w:sz w:val="20"/>
          <w:szCs w:val="20"/>
        </w:rPr>
        <w:fldChar w:fldCharType="begin"/>
      </w:r>
      <w:r>
        <w:rPr>
          <w:rFonts w:ascii="Arial" w:hAnsi="Arial" w:cs="Arial"/>
          <w:sz w:val="20"/>
          <w:szCs w:val="20"/>
        </w:rPr>
        <w:instrText xml:space="preserve"> REF _Ref45610132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59</w:t>
      </w:r>
      <w:r>
        <w:rPr>
          <w:rFonts w:ascii="Arial" w:hAnsi="Arial" w:cs="Arial"/>
          <w:sz w:val="20"/>
          <w:szCs w:val="20"/>
        </w:rPr>
        <w:fldChar w:fldCharType="end"/>
      </w:r>
      <w:r>
        <w:rPr>
          <w:rFonts w:ascii="Arial" w:hAnsi="Arial" w:cs="Arial"/>
          <w:sz w:val="20"/>
          <w:szCs w:val="20"/>
        </w:rPr>
        <w:t xml:space="preserve">. člena </w:t>
      </w:r>
      <w:r w:rsidR="005179CC">
        <w:rPr>
          <w:rFonts w:ascii="Arial" w:hAnsi="Arial" w:cs="Arial"/>
          <w:sz w:val="20"/>
          <w:szCs w:val="20"/>
        </w:rPr>
        <w:t xml:space="preserve">in četrtega odstavka </w:t>
      </w:r>
      <w:r w:rsidR="005179CC">
        <w:rPr>
          <w:rFonts w:ascii="Arial" w:hAnsi="Arial" w:cs="Arial"/>
          <w:sz w:val="20"/>
          <w:szCs w:val="20"/>
        </w:rPr>
        <w:fldChar w:fldCharType="begin"/>
      </w:r>
      <w:r w:rsidR="005179CC">
        <w:rPr>
          <w:rFonts w:ascii="Arial" w:hAnsi="Arial" w:cs="Arial"/>
          <w:sz w:val="20"/>
          <w:szCs w:val="20"/>
        </w:rPr>
        <w:instrText xml:space="preserve"> REF _Ref70962024 \r \h </w:instrText>
      </w:r>
      <w:r w:rsidR="005179CC">
        <w:rPr>
          <w:rFonts w:ascii="Arial" w:hAnsi="Arial" w:cs="Arial"/>
          <w:sz w:val="20"/>
          <w:szCs w:val="20"/>
        </w:rPr>
      </w:r>
      <w:r w:rsidR="005179CC">
        <w:rPr>
          <w:rFonts w:ascii="Arial" w:hAnsi="Arial" w:cs="Arial"/>
          <w:sz w:val="20"/>
          <w:szCs w:val="20"/>
        </w:rPr>
        <w:fldChar w:fldCharType="separate"/>
      </w:r>
      <w:r w:rsidR="005179CC">
        <w:rPr>
          <w:rFonts w:ascii="Arial" w:hAnsi="Arial" w:cs="Arial"/>
          <w:sz w:val="20"/>
          <w:szCs w:val="20"/>
        </w:rPr>
        <w:t>65</w:t>
      </w:r>
      <w:r w:rsidR="005179CC">
        <w:rPr>
          <w:rFonts w:ascii="Arial" w:hAnsi="Arial" w:cs="Arial"/>
          <w:sz w:val="20"/>
          <w:szCs w:val="20"/>
        </w:rPr>
        <w:fldChar w:fldCharType="end"/>
      </w:r>
      <w:r w:rsidR="005179CC">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782DBA90" w14:textId="77777777" w:rsidR="0058710E" w:rsidRPr="00E07FDA" w:rsidRDefault="0058710E" w:rsidP="0058710E">
      <w:pPr>
        <w:tabs>
          <w:tab w:val="left" w:pos="708"/>
        </w:tabs>
        <w:spacing w:line="260" w:lineRule="exact"/>
        <w:jc w:val="both"/>
        <w:rPr>
          <w:rFonts w:ascii="Arial" w:hAnsi="Arial" w:cs="Arial"/>
          <w:sz w:val="20"/>
          <w:szCs w:val="20"/>
        </w:rPr>
      </w:pPr>
    </w:p>
    <w:p w14:paraId="0D5B1A88" w14:textId="77777777" w:rsidR="0058710E" w:rsidRPr="00E07FDA" w:rsidRDefault="0058710E" w:rsidP="0058710E">
      <w:pPr>
        <w:pStyle w:val="vrstapredpisa1"/>
        <w:spacing w:before="0" w:line="260" w:lineRule="exact"/>
        <w:rPr>
          <w:sz w:val="20"/>
          <w:szCs w:val="20"/>
        </w:rPr>
      </w:pPr>
      <w:bookmarkStart w:id="291" w:name="_Hlk73460651"/>
      <w:r w:rsidRPr="00E07FDA">
        <w:rPr>
          <w:sz w:val="20"/>
          <w:szCs w:val="20"/>
        </w:rPr>
        <w:t>PRAVILNIK</w:t>
      </w:r>
    </w:p>
    <w:p w14:paraId="7B157C64" w14:textId="46CA2F99" w:rsidR="0058710E" w:rsidRPr="00E07FDA" w:rsidRDefault="0058710E" w:rsidP="0058710E">
      <w:pPr>
        <w:pStyle w:val="vrstapredpisa1"/>
        <w:spacing w:before="0" w:line="260" w:lineRule="exact"/>
        <w:rPr>
          <w:sz w:val="20"/>
          <w:szCs w:val="20"/>
        </w:rPr>
      </w:pPr>
      <w:r w:rsidRPr="00E07FDA">
        <w:rPr>
          <w:sz w:val="20"/>
          <w:szCs w:val="20"/>
        </w:rPr>
        <w:t xml:space="preserve">O </w:t>
      </w:r>
      <w:r>
        <w:rPr>
          <w:sz w:val="20"/>
          <w:szCs w:val="20"/>
        </w:rPr>
        <w:t xml:space="preserve">OBSEGU, </w:t>
      </w:r>
      <w:r w:rsidRPr="00E07FDA">
        <w:rPr>
          <w:sz w:val="20"/>
          <w:szCs w:val="20"/>
        </w:rPr>
        <w:t>SPREMLJANJU IN NAČINU POROČANJA O ZMOGLJIVOSTIH V JAVNI MREŽI DO</w:t>
      </w:r>
    </w:p>
    <w:p w14:paraId="0251EFE2" w14:textId="77777777" w:rsidR="0058710E" w:rsidRPr="00E07FDA" w:rsidRDefault="0058710E" w:rsidP="0058710E">
      <w:pPr>
        <w:tabs>
          <w:tab w:val="left" w:pos="708"/>
        </w:tabs>
        <w:spacing w:line="260" w:lineRule="exact"/>
        <w:rPr>
          <w:rFonts w:ascii="Arial" w:hAnsi="Arial" w:cs="Arial"/>
          <w:b/>
          <w:sz w:val="20"/>
          <w:szCs w:val="20"/>
        </w:rPr>
      </w:pPr>
    </w:p>
    <w:p w14:paraId="1C6C65C7" w14:textId="77777777" w:rsidR="0058710E" w:rsidRPr="00E07FDA" w:rsidRDefault="0058710E" w:rsidP="0058710E">
      <w:pPr>
        <w:tabs>
          <w:tab w:val="left" w:pos="708"/>
        </w:tabs>
        <w:spacing w:line="260" w:lineRule="exact"/>
        <w:jc w:val="both"/>
        <w:rPr>
          <w:rFonts w:ascii="Arial" w:hAnsi="Arial" w:cs="Arial"/>
          <w:bCs/>
          <w:sz w:val="20"/>
          <w:szCs w:val="20"/>
        </w:rPr>
      </w:pPr>
      <w:r w:rsidRPr="00E07FDA">
        <w:rPr>
          <w:rFonts w:ascii="Arial" w:hAnsi="Arial" w:cs="Arial"/>
          <w:bCs/>
          <w:sz w:val="20"/>
          <w:szCs w:val="20"/>
        </w:rPr>
        <w:t xml:space="preserve">S pravilnikom se določi način poročanja izvajalcev DO o številu vključenih uporabnikov po kategoriji upravičenosti do DO, po načinu koriščenja pravice (DO na domu, DO v instituciji), po deležu kapacitet izvajalca DO v instituciji, namenjenih za DO pri uporabnikih v 4. in 5. kategoriji upravičenosti do DO in številu prostih posteljnih zmogljivostih, številu upravičencev do DO, ki čakajo na vključitev v izvajanje DO pri posameznem izvajalcu DO. </w:t>
      </w:r>
    </w:p>
    <w:p w14:paraId="05895160" w14:textId="39EF4504" w:rsidR="0058710E" w:rsidRDefault="0058710E" w:rsidP="0058710E">
      <w:pPr>
        <w:tabs>
          <w:tab w:val="left" w:pos="708"/>
        </w:tabs>
        <w:spacing w:line="260" w:lineRule="exact"/>
        <w:rPr>
          <w:rFonts w:ascii="Arial" w:hAnsi="Arial" w:cs="Arial"/>
          <w:b/>
          <w:sz w:val="20"/>
          <w:szCs w:val="20"/>
        </w:rPr>
      </w:pPr>
    </w:p>
    <w:p w14:paraId="64F3F6C2" w14:textId="77777777" w:rsidR="0058710E" w:rsidRPr="00E07FDA" w:rsidRDefault="0058710E" w:rsidP="0058710E">
      <w:pPr>
        <w:tabs>
          <w:tab w:val="left" w:pos="708"/>
        </w:tabs>
        <w:spacing w:line="260" w:lineRule="exact"/>
        <w:jc w:val="center"/>
        <w:rPr>
          <w:rFonts w:ascii="Arial" w:hAnsi="Arial" w:cs="Arial"/>
          <w:sz w:val="20"/>
          <w:szCs w:val="20"/>
        </w:rPr>
      </w:pPr>
    </w:p>
    <w:p w14:paraId="7E4E6343" w14:textId="0B835F31"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drugega odstavka </w:t>
      </w:r>
      <w:r>
        <w:rPr>
          <w:rFonts w:ascii="Arial" w:hAnsi="Arial" w:cs="Arial"/>
          <w:sz w:val="20"/>
          <w:szCs w:val="20"/>
        </w:rPr>
        <w:fldChar w:fldCharType="begin"/>
      </w:r>
      <w:r>
        <w:rPr>
          <w:rFonts w:ascii="Arial" w:hAnsi="Arial" w:cs="Arial"/>
          <w:sz w:val="20"/>
          <w:szCs w:val="20"/>
        </w:rPr>
        <w:instrText xml:space="preserve"> REF _Ref517170803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odstavka 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w:t>
      </w:r>
    </w:p>
    <w:p w14:paraId="101A8884" w14:textId="77777777" w:rsidR="0058710E" w:rsidRPr="00E07FDA" w:rsidRDefault="0058710E" w:rsidP="0058710E">
      <w:pPr>
        <w:tabs>
          <w:tab w:val="left" w:pos="708"/>
        </w:tabs>
        <w:spacing w:line="260" w:lineRule="exact"/>
        <w:rPr>
          <w:rFonts w:ascii="Arial" w:hAnsi="Arial" w:cs="Arial"/>
          <w:b/>
          <w:sz w:val="20"/>
          <w:szCs w:val="20"/>
        </w:rPr>
      </w:pPr>
    </w:p>
    <w:p w14:paraId="00037E56"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21124E09" w14:textId="77777777" w:rsidR="0058710E" w:rsidRPr="00E07FDA" w:rsidRDefault="0058710E" w:rsidP="0058710E">
      <w:pPr>
        <w:pStyle w:val="vrstapredpisa1"/>
        <w:spacing w:before="0" w:line="260" w:lineRule="exact"/>
        <w:rPr>
          <w:sz w:val="20"/>
          <w:szCs w:val="20"/>
        </w:rPr>
      </w:pPr>
      <w:r w:rsidRPr="00E07FDA">
        <w:rPr>
          <w:sz w:val="20"/>
          <w:szCs w:val="20"/>
        </w:rPr>
        <w:t>O STROKOVNEM SVETU ZA DOLGOTRAJNO OSKRBO</w:t>
      </w:r>
    </w:p>
    <w:p w14:paraId="564869DD" w14:textId="77777777" w:rsidR="0058710E" w:rsidRPr="00E07FDA" w:rsidRDefault="0058710E" w:rsidP="0058710E">
      <w:pPr>
        <w:tabs>
          <w:tab w:val="left" w:pos="708"/>
        </w:tabs>
        <w:spacing w:line="260" w:lineRule="exact"/>
        <w:rPr>
          <w:rFonts w:ascii="Arial" w:hAnsi="Arial" w:cs="Arial"/>
          <w:b/>
          <w:sz w:val="20"/>
          <w:szCs w:val="20"/>
        </w:rPr>
      </w:pPr>
    </w:p>
    <w:p w14:paraId="33122C99" w14:textId="19992D3F" w:rsidR="0058710E" w:rsidRDefault="0058710E" w:rsidP="0058710E">
      <w:pPr>
        <w:tabs>
          <w:tab w:val="left" w:pos="708"/>
        </w:tabs>
        <w:spacing w:line="260" w:lineRule="exact"/>
        <w:rPr>
          <w:rFonts w:ascii="Arial" w:hAnsi="Arial" w:cs="Arial"/>
          <w:bCs/>
          <w:sz w:val="20"/>
          <w:szCs w:val="20"/>
        </w:rPr>
      </w:pPr>
      <w:r w:rsidRPr="00E07FDA">
        <w:rPr>
          <w:rFonts w:ascii="Arial" w:hAnsi="Arial" w:cs="Arial"/>
          <w:bCs/>
          <w:sz w:val="20"/>
          <w:szCs w:val="20"/>
        </w:rPr>
        <w:t>S pravilnikom se določi sestavo, način imenovanja in razrešitve članov Strokovnega sveta za dolgotrajno oskrbo ter način njegovega dela.</w:t>
      </w:r>
    </w:p>
    <w:p w14:paraId="24697A4B" w14:textId="7D854FC2" w:rsidR="0058710E" w:rsidRDefault="0058710E" w:rsidP="0058710E">
      <w:pPr>
        <w:tabs>
          <w:tab w:val="left" w:pos="708"/>
        </w:tabs>
        <w:spacing w:line="260" w:lineRule="exact"/>
        <w:rPr>
          <w:rFonts w:ascii="Arial" w:hAnsi="Arial" w:cs="Arial"/>
          <w:bCs/>
          <w:sz w:val="20"/>
          <w:szCs w:val="20"/>
        </w:rPr>
      </w:pPr>
    </w:p>
    <w:p w14:paraId="1E9B7E1B" w14:textId="0FB92D6B"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petega odstavka </w:t>
      </w:r>
      <w:r>
        <w:rPr>
          <w:rFonts w:ascii="Arial" w:hAnsi="Arial" w:cs="Arial"/>
          <w:sz w:val="20"/>
          <w:szCs w:val="20"/>
        </w:rPr>
        <w:fldChar w:fldCharType="begin"/>
      </w:r>
      <w:r>
        <w:rPr>
          <w:rFonts w:ascii="Arial" w:hAnsi="Arial" w:cs="Arial"/>
          <w:sz w:val="20"/>
          <w:szCs w:val="20"/>
        </w:rPr>
        <w:instrText xml:space="preserve"> REF _Ref74161055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12</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5B45BB8D" w14:textId="77777777" w:rsidR="0058710E" w:rsidRPr="00E07FDA" w:rsidRDefault="0058710E" w:rsidP="0058710E">
      <w:pPr>
        <w:tabs>
          <w:tab w:val="left" w:pos="708"/>
        </w:tabs>
        <w:spacing w:line="260" w:lineRule="exact"/>
        <w:rPr>
          <w:rFonts w:ascii="Arial" w:hAnsi="Arial" w:cs="Arial"/>
          <w:bCs/>
          <w:sz w:val="20"/>
          <w:szCs w:val="20"/>
        </w:rPr>
      </w:pPr>
    </w:p>
    <w:p w14:paraId="1D39057D"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2F944A27" w14:textId="77777777" w:rsidR="0058710E" w:rsidRPr="00E07FDA" w:rsidRDefault="0058710E" w:rsidP="0058710E">
      <w:pPr>
        <w:pStyle w:val="vrstapredpisa1"/>
        <w:spacing w:before="0" w:line="260" w:lineRule="exact"/>
        <w:rPr>
          <w:sz w:val="20"/>
          <w:szCs w:val="20"/>
        </w:rPr>
      </w:pPr>
      <w:r w:rsidRPr="00E07FDA">
        <w:rPr>
          <w:sz w:val="20"/>
          <w:szCs w:val="20"/>
        </w:rPr>
        <w:t>O OCENI UPRAVIČENOSTI DO DOLGOTAJNE OSKRBE</w:t>
      </w:r>
    </w:p>
    <w:p w14:paraId="66ED876B" w14:textId="77777777" w:rsidR="0058710E" w:rsidRPr="00E07FDA" w:rsidRDefault="0058710E" w:rsidP="0058710E">
      <w:pPr>
        <w:tabs>
          <w:tab w:val="left" w:pos="708"/>
        </w:tabs>
        <w:spacing w:line="260" w:lineRule="exact"/>
        <w:rPr>
          <w:rFonts w:ascii="Arial" w:hAnsi="Arial" w:cs="Arial"/>
          <w:b/>
          <w:sz w:val="20"/>
          <w:szCs w:val="20"/>
        </w:rPr>
      </w:pPr>
    </w:p>
    <w:p w14:paraId="4170F820" w14:textId="77777777" w:rsidR="0058710E" w:rsidRPr="00E07FDA" w:rsidRDefault="0058710E" w:rsidP="0058710E">
      <w:pPr>
        <w:spacing w:line="260" w:lineRule="exact"/>
        <w:jc w:val="both"/>
        <w:rPr>
          <w:rFonts w:ascii="Arial" w:hAnsi="Arial" w:cs="Arial"/>
          <w:sz w:val="20"/>
          <w:szCs w:val="20"/>
        </w:rPr>
      </w:pPr>
      <w:r w:rsidRPr="00E07FDA">
        <w:rPr>
          <w:rFonts w:ascii="Arial" w:hAnsi="Arial" w:cs="Arial"/>
          <w:sz w:val="20"/>
          <w:szCs w:val="20"/>
        </w:rPr>
        <w:t>S pravilnikom se določi ocenjevalno lestvico za oceno upravičenosti do DO z vrednostjo točk po področju ocenjevanja modulov:</w:t>
      </w:r>
    </w:p>
    <w:p w14:paraId="25EBBED1"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zmožnosti gibanja v okolju, kjer zavarovana oseba prebiva;</w:t>
      </w:r>
    </w:p>
    <w:p w14:paraId="60040D93"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kognitivnih in komunikacijskih sposobnosti;</w:t>
      </w:r>
    </w:p>
    <w:p w14:paraId="16899C58"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vedenja in duševnega zdravja;</w:t>
      </w:r>
    </w:p>
    <w:p w14:paraId="383F8A93"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samooskrbe v okolju, kjer zavarovana oseba prebiva;</w:t>
      </w:r>
    </w:p>
    <w:p w14:paraId="78B4027D"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spoprijemanja z boleznijo in z zdravljenjem povezanih zahtev in obremenitev;</w:t>
      </w:r>
    </w:p>
    <w:p w14:paraId="2CD0747D"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poteka vsakdanjega življenja in socialnih stikov;</w:t>
      </w:r>
    </w:p>
    <w:p w14:paraId="5411BBA5" w14:textId="77777777" w:rsidR="0058710E" w:rsidRPr="00E07FDA"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aktivnosti izven domačega okolja in</w:t>
      </w:r>
    </w:p>
    <w:p w14:paraId="475899C9" w14:textId="77777777" w:rsidR="0058710E" w:rsidRDefault="0058710E" w:rsidP="0058710E">
      <w:pPr>
        <w:numPr>
          <w:ilvl w:val="0"/>
          <w:numId w:val="139"/>
        </w:numPr>
        <w:tabs>
          <w:tab w:val="left" w:pos="567"/>
          <w:tab w:val="left" w:pos="9072"/>
        </w:tabs>
        <w:jc w:val="both"/>
        <w:rPr>
          <w:rFonts w:ascii="Arial" w:hAnsi="Arial" w:cs="Arial"/>
          <w:sz w:val="20"/>
          <w:szCs w:val="20"/>
        </w:rPr>
      </w:pPr>
      <w:r w:rsidRPr="00E07FDA">
        <w:rPr>
          <w:rFonts w:ascii="Arial" w:hAnsi="Arial" w:cs="Arial"/>
          <w:sz w:val="20"/>
          <w:szCs w:val="20"/>
        </w:rPr>
        <w:t>sposobnosti opravljanja gospodinjskih opravil v okolju, kjer zavarovana oseba prebiva.</w:t>
      </w:r>
    </w:p>
    <w:p w14:paraId="2D107CA0" w14:textId="251E542A" w:rsidR="0058710E" w:rsidRDefault="0058710E">
      <w:pPr>
        <w:spacing w:line="260" w:lineRule="exact"/>
        <w:jc w:val="both"/>
        <w:rPr>
          <w:rFonts w:ascii="Arial" w:hAnsi="Arial" w:cs="Arial"/>
          <w:sz w:val="20"/>
          <w:szCs w:val="20"/>
        </w:rPr>
      </w:pPr>
    </w:p>
    <w:p w14:paraId="1F8EF420" w14:textId="77777777" w:rsidR="00083A94" w:rsidRDefault="00083A94" w:rsidP="00083A94">
      <w:pPr>
        <w:tabs>
          <w:tab w:val="left" w:pos="708"/>
        </w:tabs>
        <w:spacing w:line="260" w:lineRule="exact"/>
        <w:rPr>
          <w:rFonts w:ascii="Arial" w:hAnsi="Arial" w:cs="Arial"/>
          <w:bCs/>
          <w:sz w:val="20"/>
          <w:szCs w:val="20"/>
        </w:rPr>
      </w:pPr>
    </w:p>
    <w:p w14:paraId="4A3826C6" w14:textId="017F67AE" w:rsidR="00083A94" w:rsidRPr="00E07FDA" w:rsidRDefault="00083A94" w:rsidP="00083A94">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odstavka </w:t>
      </w:r>
      <w:r>
        <w:rPr>
          <w:rFonts w:ascii="Arial" w:hAnsi="Arial" w:cs="Arial"/>
          <w:sz w:val="20"/>
          <w:szCs w:val="20"/>
        </w:rPr>
        <w:fldChar w:fldCharType="begin"/>
      </w:r>
      <w:r>
        <w:rPr>
          <w:rFonts w:ascii="Arial" w:hAnsi="Arial" w:cs="Arial"/>
          <w:sz w:val="20"/>
          <w:szCs w:val="20"/>
        </w:rPr>
        <w:instrText xml:space="preserve"> REF _Ref74161055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12</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673447C7" w14:textId="77777777" w:rsidR="00083A94" w:rsidRPr="00E07FDA" w:rsidRDefault="00083A94" w:rsidP="00083A94">
      <w:pPr>
        <w:tabs>
          <w:tab w:val="left" w:pos="708"/>
        </w:tabs>
        <w:spacing w:line="260" w:lineRule="exact"/>
        <w:rPr>
          <w:rFonts w:ascii="Arial" w:hAnsi="Arial" w:cs="Arial"/>
          <w:bCs/>
          <w:sz w:val="20"/>
          <w:szCs w:val="20"/>
        </w:rPr>
      </w:pPr>
    </w:p>
    <w:p w14:paraId="5BB292EE" w14:textId="77777777" w:rsidR="00083A94" w:rsidRPr="00E07FDA" w:rsidRDefault="00083A94" w:rsidP="00083A94">
      <w:pPr>
        <w:pStyle w:val="vrstapredpisa1"/>
        <w:spacing w:before="0" w:line="260" w:lineRule="exact"/>
        <w:rPr>
          <w:sz w:val="20"/>
          <w:szCs w:val="20"/>
        </w:rPr>
      </w:pPr>
      <w:r w:rsidRPr="00E07FDA">
        <w:rPr>
          <w:sz w:val="20"/>
          <w:szCs w:val="20"/>
        </w:rPr>
        <w:t>PRAVILNIK</w:t>
      </w:r>
    </w:p>
    <w:p w14:paraId="6CBB950B" w14:textId="1FAE6C59" w:rsidR="00083A94" w:rsidRPr="00E07FDA" w:rsidRDefault="00083A94" w:rsidP="00083A94">
      <w:pPr>
        <w:pStyle w:val="vrstapredpisa1"/>
        <w:spacing w:before="0" w:line="260" w:lineRule="exact"/>
        <w:rPr>
          <w:sz w:val="20"/>
          <w:szCs w:val="20"/>
        </w:rPr>
      </w:pPr>
      <w:r w:rsidRPr="00E07FDA">
        <w:rPr>
          <w:sz w:val="20"/>
          <w:szCs w:val="20"/>
        </w:rPr>
        <w:t xml:space="preserve">O </w:t>
      </w:r>
      <w:r>
        <w:rPr>
          <w:sz w:val="20"/>
          <w:szCs w:val="20"/>
        </w:rPr>
        <w:t>VSEBINI PREIZKUSA SPOZNAVNIH SPOSOBNOSTI</w:t>
      </w:r>
    </w:p>
    <w:p w14:paraId="71401364" w14:textId="77777777" w:rsidR="00083A94" w:rsidRDefault="00083A94" w:rsidP="005B66A7">
      <w:pPr>
        <w:spacing w:line="260" w:lineRule="exact"/>
        <w:jc w:val="both"/>
        <w:rPr>
          <w:rFonts w:ascii="Arial" w:hAnsi="Arial" w:cs="Arial"/>
          <w:sz w:val="20"/>
          <w:szCs w:val="20"/>
        </w:rPr>
      </w:pPr>
    </w:p>
    <w:p w14:paraId="78EB7472" w14:textId="082CB49A" w:rsidR="0058710E" w:rsidRPr="005B66A7" w:rsidRDefault="0058710E" w:rsidP="005B66A7">
      <w:pPr>
        <w:spacing w:line="260" w:lineRule="exact"/>
        <w:jc w:val="both"/>
        <w:rPr>
          <w:rFonts w:cs="Arial"/>
          <w:b/>
          <w:szCs w:val="20"/>
        </w:rPr>
      </w:pPr>
      <w:r>
        <w:rPr>
          <w:rFonts w:ascii="Arial" w:hAnsi="Arial" w:cs="Arial"/>
          <w:sz w:val="20"/>
          <w:szCs w:val="20"/>
        </w:rPr>
        <w:t xml:space="preserve">S pravilnikom se določi tudi </w:t>
      </w:r>
      <w:r w:rsidRPr="005B66A7">
        <w:rPr>
          <w:rFonts w:ascii="Arial" w:hAnsi="Arial" w:cs="Arial"/>
          <w:sz w:val="20"/>
          <w:szCs w:val="20"/>
        </w:rPr>
        <w:t>vsebino preizkusa spoznavnih sposobnosti, ki ga opravil klinični psiholog ali zdravnik s specializacijo s področja psihiatrije oziroma nevrologije</w:t>
      </w:r>
      <w:r>
        <w:rPr>
          <w:rFonts w:ascii="Arial" w:hAnsi="Arial" w:cs="Arial"/>
          <w:sz w:val="20"/>
          <w:szCs w:val="20"/>
        </w:rPr>
        <w:t>, in v skladu s katerim zavarovana oseba pri kateri je ugotovljen hud kognitivni upad, pridobi pravico do DO brez ocene upravičenosti iz prejšnjega odstavka.</w:t>
      </w:r>
    </w:p>
    <w:p w14:paraId="6C89E056" w14:textId="7BDF39EA" w:rsidR="0058710E" w:rsidRPr="005B66A7" w:rsidRDefault="0058710E" w:rsidP="0058710E">
      <w:pPr>
        <w:tabs>
          <w:tab w:val="left" w:pos="567"/>
          <w:tab w:val="left" w:pos="9072"/>
        </w:tabs>
        <w:jc w:val="both"/>
        <w:rPr>
          <w:rFonts w:ascii="Arial" w:hAnsi="Arial" w:cs="Arial"/>
          <w:sz w:val="20"/>
          <w:szCs w:val="20"/>
          <w:lang w:val="x-none"/>
        </w:rPr>
      </w:pPr>
    </w:p>
    <w:p w14:paraId="407B7E76" w14:textId="788734DC"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drugega </w:t>
      </w:r>
      <w:r w:rsidRPr="00E07FDA">
        <w:rPr>
          <w:rFonts w:ascii="Arial" w:hAnsi="Arial" w:cs="Arial"/>
          <w:sz w:val="20"/>
          <w:szCs w:val="20"/>
        </w:rPr>
        <w:t>odstavka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_Ref69728724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14</w:t>
      </w:r>
      <w:r>
        <w:rPr>
          <w:rFonts w:ascii="Arial" w:hAnsi="Arial" w:cs="Arial"/>
          <w:sz w:val="20"/>
          <w:szCs w:val="20"/>
        </w:rPr>
        <w:fldChar w:fldCharType="end"/>
      </w:r>
      <w:r>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007037C3" w14:textId="77777777" w:rsidR="0058710E" w:rsidRPr="00E07FDA" w:rsidRDefault="0058710E" w:rsidP="0058710E">
      <w:pPr>
        <w:tabs>
          <w:tab w:val="left" w:pos="708"/>
        </w:tabs>
        <w:spacing w:line="260" w:lineRule="exact"/>
        <w:rPr>
          <w:rFonts w:ascii="Arial" w:hAnsi="Arial" w:cs="Arial"/>
          <w:bCs/>
          <w:sz w:val="20"/>
          <w:szCs w:val="20"/>
        </w:rPr>
      </w:pPr>
    </w:p>
    <w:p w14:paraId="6C17D255" w14:textId="1F6C2EDA" w:rsidR="0058710E" w:rsidRPr="00E07FDA" w:rsidRDefault="0058710E" w:rsidP="0058710E">
      <w:pPr>
        <w:pStyle w:val="vrstapredpisa1"/>
        <w:spacing w:before="0" w:line="260" w:lineRule="exact"/>
        <w:rPr>
          <w:sz w:val="20"/>
          <w:szCs w:val="20"/>
        </w:rPr>
      </w:pPr>
      <w:r w:rsidRPr="00E07FDA">
        <w:rPr>
          <w:sz w:val="20"/>
          <w:szCs w:val="20"/>
        </w:rPr>
        <w:t>PRAVILNIK</w:t>
      </w:r>
    </w:p>
    <w:p w14:paraId="68ED044F" w14:textId="77777777" w:rsidR="0058710E" w:rsidRPr="00E07FDA" w:rsidRDefault="0058710E" w:rsidP="0058710E">
      <w:pPr>
        <w:pStyle w:val="vrstapredpisa1"/>
        <w:spacing w:before="0" w:line="260" w:lineRule="exact"/>
        <w:rPr>
          <w:sz w:val="20"/>
          <w:szCs w:val="20"/>
        </w:rPr>
      </w:pPr>
      <w:r w:rsidRPr="00E07FDA">
        <w:rPr>
          <w:sz w:val="20"/>
          <w:szCs w:val="20"/>
        </w:rPr>
        <w:t>O STORITVAH DOLGOTRAJNE OSKRBE</w:t>
      </w:r>
    </w:p>
    <w:p w14:paraId="67CB329F" w14:textId="77777777" w:rsidR="0058710E" w:rsidRPr="00E07FDA" w:rsidRDefault="0058710E" w:rsidP="0058710E">
      <w:pPr>
        <w:tabs>
          <w:tab w:val="left" w:pos="708"/>
        </w:tabs>
        <w:spacing w:line="260" w:lineRule="exact"/>
        <w:rPr>
          <w:rFonts w:ascii="Arial" w:hAnsi="Arial" w:cs="Arial"/>
          <w:b/>
          <w:sz w:val="20"/>
          <w:szCs w:val="20"/>
        </w:rPr>
      </w:pPr>
    </w:p>
    <w:p w14:paraId="7961FB7D" w14:textId="77777777" w:rsidR="0058710E" w:rsidRPr="00E07FDA" w:rsidRDefault="0058710E" w:rsidP="0058710E">
      <w:pPr>
        <w:tabs>
          <w:tab w:val="left" w:pos="708"/>
        </w:tabs>
        <w:spacing w:line="260" w:lineRule="exact"/>
        <w:rPr>
          <w:rFonts w:ascii="Arial" w:hAnsi="Arial" w:cs="Arial"/>
          <w:sz w:val="20"/>
          <w:szCs w:val="20"/>
        </w:rPr>
      </w:pPr>
      <w:r w:rsidRPr="00E07FDA">
        <w:rPr>
          <w:rFonts w:ascii="Arial" w:hAnsi="Arial" w:cs="Arial"/>
          <w:sz w:val="20"/>
          <w:szCs w:val="20"/>
        </w:rPr>
        <w:t xml:space="preserve">S pravilnikom se določi </w:t>
      </w:r>
    </w:p>
    <w:p w14:paraId="3EF9E2AC" w14:textId="77777777" w:rsidR="0058710E" w:rsidRPr="00E07FDA" w:rsidRDefault="0058710E" w:rsidP="0058710E">
      <w:pPr>
        <w:numPr>
          <w:ilvl w:val="0"/>
          <w:numId w:val="140"/>
        </w:numPr>
        <w:tabs>
          <w:tab w:val="left" w:pos="567"/>
          <w:tab w:val="left" w:pos="9072"/>
        </w:tabs>
        <w:jc w:val="both"/>
        <w:rPr>
          <w:rFonts w:ascii="Arial" w:hAnsi="Arial" w:cs="Arial"/>
          <w:sz w:val="20"/>
          <w:szCs w:val="20"/>
        </w:rPr>
      </w:pPr>
      <w:r w:rsidRPr="00E07FDA">
        <w:rPr>
          <w:rFonts w:ascii="Arial" w:hAnsi="Arial" w:cs="Arial"/>
          <w:sz w:val="20"/>
          <w:szCs w:val="20"/>
        </w:rPr>
        <w:t>nabor storitev DO, in sicer po sklopih storitev:</w:t>
      </w:r>
    </w:p>
    <w:p w14:paraId="1379A87E"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pomoč pri osnovnih dnevnih opravilih;</w:t>
      </w:r>
    </w:p>
    <w:p w14:paraId="3D41B29B"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pomoč pri podpornih dnevnih opravilih;</w:t>
      </w:r>
    </w:p>
    <w:p w14:paraId="1C6DAD11"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zdravstvena nega, vezana na osnovna dnevna opravila;</w:t>
      </w:r>
    </w:p>
    <w:p w14:paraId="369526F7"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storitve za krepitev in ohranjanje samostojnosti in</w:t>
      </w:r>
    </w:p>
    <w:p w14:paraId="130497A4" w14:textId="77777777" w:rsidR="0058710E" w:rsidRPr="00E07FDA" w:rsidRDefault="0058710E" w:rsidP="0058710E">
      <w:pPr>
        <w:numPr>
          <w:ilvl w:val="0"/>
          <w:numId w:val="143"/>
        </w:numPr>
        <w:tabs>
          <w:tab w:val="left" w:pos="567"/>
          <w:tab w:val="left" w:pos="9072"/>
        </w:tabs>
        <w:jc w:val="both"/>
        <w:rPr>
          <w:rFonts w:ascii="Arial" w:hAnsi="Arial" w:cs="Arial"/>
          <w:sz w:val="20"/>
          <w:szCs w:val="20"/>
        </w:rPr>
      </w:pPr>
      <w:r w:rsidRPr="00E07FDA">
        <w:rPr>
          <w:rFonts w:ascii="Arial" w:hAnsi="Arial" w:cs="Arial"/>
          <w:sz w:val="20"/>
          <w:szCs w:val="20"/>
        </w:rPr>
        <w:t>storitve e-oskrbe.</w:t>
      </w:r>
    </w:p>
    <w:p w14:paraId="323A341D" w14:textId="77777777" w:rsidR="0058710E" w:rsidRPr="00E07FDA" w:rsidRDefault="0058710E" w:rsidP="0058710E">
      <w:pPr>
        <w:numPr>
          <w:ilvl w:val="0"/>
          <w:numId w:val="140"/>
        </w:numPr>
        <w:tabs>
          <w:tab w:val="left" w:pos="567"/>
          <w:tab w:val="left" w:pos="9072"/>
        </w:tabs>
        <w:jc w:val="both"/>
        <w:rPr>
          <w:rFonts w:ascii="Arial" w:hAnsi="Arial" w:cs="Arial"/>
          <w:sz w:val="20"/>
          <w:szCs w:val="20"/>
        </w:rPr>
      </w:pPr>
      <w:r w:rsidRPr="00E07FDA">
        <w:rPr>
          <w:rFonts w:ascii="Arial" w:hAnsi="Arial" w:cs="Arial"/>
          <w:sz w:val="20"/>
          <w:szCs w:val="20"/>
        </w:rPr>
        <w:t>kadrovske pogoje, ki se nanašajo na področje, raven izobrazbe, delovne izkušnje, potrebna dodatna znanja, nekaznovanost, število neposrednih izvajalcev DO glede na način opravljanja DO.</w:t>
      </w:r>
    </w:p>
    <w:p w14:paraId="7DEE0596" w14:textId="77777777" w:rsidR="0058710E" w:rsidRPr="00E07FDA" w:rsidRDefault="0058710E" w:rsidP="0058710E">
      <w:pPr>
        <w:tabs>
          <w:tab w:val="left" w:pos="708"/>
        </w:tabs>
        <w:spacing w:line="260" w:lineRule="exact"/>
        <w:rPr>
          <w:rFonts w:ascii="Arial" w:hAnsi="Arial" w:cs="Arial"/>
          <w:sz w:val="20"/>
          <w:szCs w:val="20"/>
        </w:rPr>
      </w:pPr>
    </w:p>
    <w:p w14:paraId="2F594F84" w14:textId="77777777" w:rsidR="0058710E" w:rsidRPr="00E07FDA" w:rsidRDefault="0058710E" w:rsidP="0058710E">
      <w:pPr>
        <w:tabs>
          <w:tab w:val="left" w:pos="708"/>
        </w:tabs>
        <w:spacing w:line="260" w:lineRule="exact"/>
        <w:rPr>
          <w:rFonts w:ascii="Arial" w:hAnsi="Arial" w:cs="Arial"/>
          <w:sz w:val="20"/>
          <w:szCs w:val="20"/>
        </w:rPr>
      </w:pPr>
      <w:r w:rsidRPr="00E07FDA">
        <w:rPr>
          <w:rFonts w:ascii="Arial" w:hAnsi="Arial" w:cs="Arial"/>
          <w:sz w:val="20"/>
          <w:szCs w:val="20"/>
        </w:rPr>
        <w:t>Za storitve iz prve do četrte alineje 1. točke prejšnjega odstavka se določi:</w:t>
      </w:r>
    </w:p>
    <w:p w14:paraId="104C56E5"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ime in opis storitve ter pogoje izključevanja med storitvami;</w:t>
      </w:r>
    </w:p>
    <w:p w14:paraId="5BAE3DCC"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minimalna izobrazba kadra za izvedbo posamezne storitve;</w:t>
      </w:r>
    </w:p>
    <w:p w14:paraId="46859433"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način izvajanja DO in</w:t>
      </w:r>
    </w:p>
    <w:p w14:paraId="0D93413F" w14:textId="77777777" w:rsidR="0058710E" w:rsidRPr="00E07FDA" w:rsidRDefault="0058710E" w:rsidP="0058710E">
      <w:pPr>
        <w:numPr>
          <w:ilvl w:val="0"/>
          <w:numId w:val="141"/>
        </w:numPr>
        <w:tabs>
          <w:tab w:val="left" w:pos="567"/>
          <w:tab w:val="left" w:pos="9072"/>
        </w:tabs>
        <w:jc w:val="both"/>
        <w:rPr>
          <w:rFonts w:ascii="Arial" w:hAnsi="Arial" w:cs="Arial"/>
          <w:sz w:val="20"/>
          <w:szCs w:val="20"/>
        </w:rPr>
      </w:pPr>
      <w:r w:rsidRPr="00E07FDA">
        <w:rPr>
          <w:rFonts w:ascii="Arial" w:hAnsi="Arial" w:cs="Arial"/>
          <w:sz w:val="20"/>
          <w:szCs w:val="20"/>
        </w:rPr>
        <w:t>časovni normativ posamezne storitve</w:t>
      </w:r>
    </w:p>
    <w:p w14:paraId="3E727718" w14:textId="77777777" w:rsidR="0058710E" w:rsidRDefault="0058710E" w:rsidP="0058710E">
      <w:pPr>
        <w:tabs>
          <w:tab w:val="left" w:pos="708"/>
        </w:tabs>
        <w:spacing w:line="260" w:lineRule="exact"/>
        <w:jc w:val="both"/>
        <w:rPr>
          <w:rFonts w:ascii="Arial" w:hAnsi="Arial" w:cs="Arial"/>
          <w:sz w:val="20"/>
          <w:szCs w:val="20"/>
        </w:rPr>
      </w:pPr>
    </w:p>
    <w:p w14:paraId="2D2E5763" w14:textId="21D69240" w:rsidR="0058710E" w:rsidRPr="00E07FDA" w:rsidRDefault="0058710E" w:rsidP="0058710E">
      <w:pPr>
        <w:tabs>
          <w:tab w:val="left" w:pos="708"/>
        </w:tabs>
        <w:spacing w:line="260" w:lineRule="exact"/>
        <w:jc w:val="both"/>
        <w:rPr>
          <w:rFonts w:ascii="Arial" w:hAnsi="Arial" w:cs="Arial"/>
          <w:sz w:val="20"/>
          <w:szCs w:val="20"/>
        </w:rPr>
      </w:pPr>
      <w:r w:rsidRPr="008356ED">
        <w:rPr>
          <w:rFonts w:ascii="Arial" w:hAnsi="Arial" w:cs="Arial"/>
          <w:sz w:val="20"/>
          <w:szCs w:val="20"/>
        </w:rPr>
        <w:t>Na podlagi</w:t>
      </w:r>
      <w:r w:rsidRPr="005B66A7">
        <w:rPr>
          <w:rFonts w:ascii="Arial" w:hAnsi="Arial" w:cs="Arial"/>
          <w:sz w:val="20"/>
          <w:szCs w:val="20"/>
        </w:rPr>
        <w:t xml:space="preserve"> drugega</w:t>
      </w:r>
      <w:r w:rsidRPr="008356ED">
        <w:rPr>
          <w:rFonts w:ascii="Arial" w:hAnsi="Arial" w:cs="Arial"/>
          <w:sz w:val="20"/>
          <w:szCs w:val="20"/>
        </w:rPr>
        <w:t xml:space="preserve"> odstavka</w:t>
      </w:r>
      <w:r w:rsidRPr="005B66A7">
        <w:rPr>
          <w:rFonts w:ascii="Arial" w:hAnsi="Arial" w:cs="Arial"/>
          <w:sz w:val="20"/>
          <w:szCs w:val="20"/>
        </w:rPr>
        <w:t xml:space="preserve"> </w:t>
      </w:r>
      <w:r w:rsidRPr="005B66A7">
        <w:rPr>
          <w:rFonts w:ascii="Arial" w:hAnsi="Arial" w:cs="Arial"/>
          <w:sz w:val="20"/>
          <w:szCs w:val="20"/>
        </w:rPr>
        <w:fldChar w:fldCharType="begin"/>
      </w:r>
      <w:r w:rsidRPr="005B66A7">
        <w:rPr>
          <w:rFonts w:ascii="Arial" w:hAnsi="Arial" w:cs="Arial"/>
          <w:sz w:val="20"/>
          <w:szCs w:val="20"/>
        </w:rPr>
        <w:instrText xml:space="preserve"> REF _Ref68270717 \r \h </w:instrText>
      </w:r>
      <w:r w:rsidR="008356ED">
        <w:rPr>
          <w:rFonts w:ascii="Arial" w:hAnsi="Arial" w:cs="Arial"/>
          <w:sz w:val="20"/>
          <w:szCs w:val="20"/>
        </w:rPr>
        <w:instrText xml:space="preserve"> \* MERGEFORMAT </w:instrText>
      </w:r>
      <w:r w:rsidRPr="005B66A7">
        <w:rPr>
          <w:rFonts w:ascii="Arial" w:hAnsi="Arial" w:cs="Arial"/>
          <w:sz w:val="20"/>
          <w:szCs w:val="20"/>
        </w:rPr>
      </w:r>
      <w:r w:rsidRPr="005B66A7">
        <w:rPr>
          <w:rFonts w:ascii="Arial" w:hAnsi="Arial" w:cs="Arial"/>
          <w:sz w:val="20"/>
          <w:szCs w:val="20"/>
        </w:rPr>
        <w:fldChar w:fldCharType="separate"/>
      </w:r>
      <w:r w:rsidRPr="005B66A7">
        <w:rPr>
          <w:rFonts w:ascii="Arial" w:hAnsi="Arial" w:cs="Arial"/>
          <w:sz w:val="20"/>
          <w:szCs w:val="20"/>
        </w:rPr>
        <w:t>30</w:t>
      </w:r>
      <w:r w:rsidRPr="005B66A7">
        <w:rPr>
          <w:rFonts w:ascii="Arial" w:hAnsi="Arial" w:cs="Arial"/>
          <w:sz w:val="20"/>
          <w:szCs w:val="20"/>
        </w:rPr>
        <w:fldChar w:fldCharType="end"/>
      </w:r>
      <w:r w:rsidRPr="008356ED">
        <w:rPr>
          <w:rFonts w:ascii="Arial" w:hAnsi="Arial" w:cs="Arial"/>
          <w:sz w:val="20"/>
          <w:szCs w:val="20"/>
        </w:rPr>
        <w:t>. člena</w:t>
      </w:r>
      <w:r w:rsidR="005179CC" w:rsidRPr="005B66A7">
        <w:rPr>
          <w:rFonts w:ascii="Arial" w:hAnsi="Arial" w:cs="Arial"/>
          <w:sz w:val="20"/>
          <w:szCs w:val="20"/>
        </w:rPr>
        <w:t xml:space="preserve">, drugega odstavka </w:t>
      </w:r>
      <w:r w:rsidR="005179CC" w:rsidRPr="005B66A7">
        <w:rPr>
          <w:rFonts w:ascii="Arial" w:hAnsi="Arial" w:cs="Arial"/>
          <w:sz w:val="20"/>
          <w:szCs w:val="20"/>
        </w:rPr>
        <w:fldChar w:fldCharType="begin"/>
      </w:r>
      <w:r w:rsidR="005179CC" w:rsidRPr="005B66A7">
        <w:rPr>
          <w:rFonts w:ascii="Arial" w:hAnsi="Arial" w:cs="Arial"/>
          <w:sz w:val="20"/>
          <w:szCs w:val="20"/>
        </w:rPr>
        <w:instrText xml:space="preserve"> REF _Ref488326076 \r \h </w:instrText>
      </w:r>
      <w:r w:rsidR="008356ED">
        <w:rPr>
          <w:rFonts w:ascii="Arial" w:hAnsi="Arial" w:cs="Arial"/>
          <w:sz w:val="20"/>
          <w:szCs w:val="20"/>
        </w:rPr>
        <w:instrText xml:space="preserve"> \* MERGEFORMAT </w:instrText>
      </w:r>
      <w:r w:rsidR="005179CC" w:rsidRPr="005B66A7">
        <w:rPr>
          <w:rFonts w:ascii="Arial" w:hAnsi="Arial" w:cs="Arial"/>
          <w:sz w:val="20"/>
          <w:szCs w:val="20"/>
        </w:rPr>
      </w:r>
      <w:r w:rsidR="005179CC" w:rsidRPr="005B66A7">
        <w:rPr>
          <w:rFonts w:ascii="Arial" w:hAnsi="Arial" w:cs="Arial"/>
          <w:sz w:val="20"/>
          <w:szCs w:val="20"/>
        </w:rPr>
        <w:fldChar w:fldCharType="separate"/>
      </w:r>
      <w:r w:rsidR="005179CC" w:rsidRPr="005B66A7">
        <w:rPr>
          <w:rFonts w:ascii="Arial" w:hAnsi="Arial" w:cs="Arial"/>
          <w:sz w:val="20"/>
          <w:szCs w:val="20"/>
        </w:rPr>
        <w:t>60</w:t>
      </w:r>
      <w:r w:rsidR="005179CC" w:rsidRPr="005B66A7">
        <w:rPr>
          <w:rFonts w:ascii="Arial" w:hAnsi="Arial" w:cs="Arial"/>
          <w:sz w:val="20"/>
          <w:szCs w:val="20"/>
        </w:rPr>
        <w:fldChar w:fldCharType="end"/>
      </w:r>
      <w:r w:rsidR="005179CC" w:rsidRPr="005B66A7">
        <w:rPr>
          <w:rFonts w:ascii="Arial" w:hAnsi="Arial" w:cs="Arial"/>
          <w:sz w:val="20"/>
          <w:szCs w:val="20"/>
        </w:rPr>
        <w:t xml:space="preserve">. člena in četrtega odstavka </w:t>
      </w:r>
      <w:r w:rsidR="005179CC" w:rsidRPr="005B66A7">
        <w:rPr>
          <w:rFonts w:ascii="Arial" w:hAnsi="Arial" w:cs="Arial"/>
          <w:sz w:val="20"/>
          <w:szCs w:val="20"/>
        </w:rPr>
        <w:fldChar w:fldCharType="begin"/>
      </w:r>
      <w:r w:rsidR="005179CC" w:rsidRPr="005B66A7">
        <w:rPr>
          <w:rFonts w:ascii="Arial" w:hAnsi="Arial" w:cs="Arial"/>
          <w:sz w:val="20"/>
          <w:szCs w:val="20"/>
        </w:rPr>
        <w:instrText xml:space="preserve"> REF _Ref70960990 \r \h </w:instrText>
      </w:r>
      <w:r w:rsidR="008356ED">
        <w:rPr>
          <w:rFonts w:ascii="Arial" w:hAnsi="Arial" w:cs="Arial"/>
          <w:sz w:val="20"/>
          <w:szCs w:val="20"/>
        </w:rPr>
        <w:instrText xml:space="preserve"> \* MERGEFORMAT </w:instrText>
      </w:r>
      <w:r w:rsidR="005179CC" w:rsidRPr="005B66A7">
        <w:rPr>
          <w:rFonts w:ascii="Arial" w:hAnsi="Arial" w:cs="Arial"/>
          <w:sz w:val="20"/>
          <w:szCs w:val="20"/>
        </w:rPr>
      </w:r>
      <w:r w:rsidR="005179CC" w:rsidRPr="005B66A7">
        <w:rPr>
          <w:rFonts w:ascii="Arial" w:hAnsi="Arial" w:cs="Arial"/>
          <w:sz w:val="20"/>
          <w:szCs w:val="20"/>
        </w:rPr>
        <w:fldChar w:fldCharType="separate"/>
      </w:r>
      <w:r w:rsidR="005179CC" w:rsidRPr="005B66A7">
        <w:rPr>
          <w:rFonts w:ascii="Arial" w:hAnsi="Arial" w:cs="Arial"/>
          <w:sz w:val="20"/>
          <w:szCs w:val="20"/>
        </w:rPr>
        <w:t>91</w:t>
      </w:r>
      <w:r w:rsidR="005179CC" w:rsidRPr="005B66A7">
        <w:rPr>
          <w:rFonts w:ascii="Arial" w:hAnsi="Arial" w:cs="Arial"/>
          <w:sz w:val="20"/>
          <w:szCs w:val="20"/>
        </w:rPr>
        <w:fldChar w:fldCharType="end"/>
      </w:r>
      <w:r w:rsidR="005179CC" w:rsidRPr="005B66A7">
        <w:rPr>
          <w:rFonts w:ascii="Arial" w:hAnsi="Arial" w:cs="Arial"/>
          <w:sz w:val="20"/>
          <w:szCs w:val="20"/>
        </w:rPr>
        <w:t xml:space="preserve">. člena </w:t>
      </w:r>
      <w:r w:rsidRPr="008356ED">
        <w:rPr>
          <w:rFonts w:ascii="Arial" w:hAnsi="Arial" w:cs="Arial"/>
          <w:sz w:val="20"/>
          <w:szCs w:val="20"/>
        </w:rPr>
        <w:t>Zakona o dolgotrajni oskrbi (Uradni list RS, št. …) izdaja minister, pristojen za zdravje v soglasju z ministrom, pristojnim za socialno varstvo</w:t>
      </w:r>
    </w:p>
    <w:p w14:paraId="41A68AF9" w14:textId="77777777" w:rsidR="0058710E" w:rsidRPr="00E07FDA" w:rsidRDefault="0058710E" w:rsidP="0058710E">
      <w:pPr>
        <w:tabs>
          <w:tab w:val="left" w:pos="708"/>
        </w:tabs>
        <w:spacing w:line="260" w:lineRule="exact"/>
        <w:rPr>
          <w:rFonts w:ascii="Arial" w:hAnsi="Arial" w:cs="Arial"/>
          <w:bCs/>
          <w:sz w:val="20"/>
          <w:szCs w:val="20"/>
        </w:rPr>
      </w:pPr>
    </w:p>
    <w:p w14:paraId="0FE84466" w14:textId="73CCC08F" w:rsidR="0058710E" w:rsidRPr="00E07FDA" w:rsidRDefault="0058710E" w:rsidP="0058710E">
      <w:pPr>
        <w:pStyle w:val="vrstapredpisa1"/>
        <w:spacing w:before="0" w:line="260" w:lineRule="exact"/>
        <w:rPr>
          <w:sz w:val="20"/>
          <w:szCs w:val="20"/>
        </w:rPr>
      </w:pPr>
      <w:r w:rsidRPr="00E07FDA">
        <w:rPr>
          <w:sz w:val="20"/>
          <w:szCs w:val="20"/>
        </w:rPr>
        <w:t>PRAVILNIK</w:t>
      </w:r>
      <w:r w:rsidR="005179CC">
        <w:rPr>
          <w:sz w:val="20"/>
          <w:szCs w:val="20"/>
        </w:rPr>
        <w:t xml:space="preserve"> O KADROVSKIH POGOJIH, </w:t>
      </w:r>
      <w:r w:rsidRPr="00E07FDA">
        <w:rPr>
          <w:sz w:val="20"/>
          <w:szCs w:val="20"/>
        </w:rPr>
        <w:t>USPOSABLJANJU IN SUPERVIZIJI V DOLGOTRAJNI OSKRBI</w:t>
      </w:r>
    </w:p>
    <w:p w14:paraId="5C94B0E7" w14:textId="77777777" w:rsidR="0058710E" w:rsidRPr="00E07FDA" w:rsidRDefault="0058710E" w:rsidP="0058710E">
      <w:pPr>
        <w:tabs>
          <w:tab w:val="left" w:pos="708"/>
        </w:tabs>
        <w:spacing w:line="260" w:lineRule="exact"/>
        <w:rPr>
          <w:rFonts w:ascii="Arial" w:hAnsi="Arial" w:cs="Arial"/>
          <w:b/>
          <w:sz w:val="20"/>
          <w:szCs w:val="20"/>
        </w:rPr>
      </w:pPr>
    </w:p>
    <w:p w14:paraId="2549B3D9" w14:textId="2145DA36" w:rsidR="005179CC" w:rsidRDefault="0058710E" w:rsidP="0058710E">
      <w:pPr>
        <w:tabs>
          <w:tab w:val="left" w:pos="708"/>
        </w:tabs>
        <w:spacing w:line="260" w:lineRule="exact"/>
        <w:rPr>
          <w:rFonts w:ascii="Arial" w:hAnsi="Arial" w:cs="Arial"/>
          <w:color w:val="000000"/>
          <w:sz w:val="20"/>
          <w:szCs w:val="20"/>
        </w:rPr>
      </w:pPr>
      <w:r w:rsidRPr="00E07FDA">
        <w:rPr>
          <w:rFonts w:ascii="Arial" w:hAnsi="Arial" w:cs="Arial"/>
          <w:color w:val="000000"/>
          <w:sz w:val="20"/>
          <w:szCs w:val="20"/>
        </w:rPr>
        <w:t>S pravilnikom se določi</w:t>
      </w:r>
      <w:r w:rsidR="005179CC">
        <w:rPr>
          <w:rFonts w:ascii="Arial" w:hAnsi="Arial" w:cs="Arial"/>
          <w:color w:val="000000"/>
          <w:sz w:val="20"/>
          <w:szCs w:val="20"/>
        </w:rPr>
        <w:t>:</w:t>
      </w:r>
    </w:p>
    <w:p w14:paraId="68515A9D" w14:textId="77777777" w:rsidR="005179CC" w:rsidRDefault="005179CC" w:rsidP="005179CC">
      <w:pPr>
        <w:pStyle w:val="Odstavekseznama"/>
        <w:numPr>
          <w:ilvl w:val="0"/>
          <w:numId w:val="44"/>
        </w:numPr>
        <w:tabs>
          <w:tab w:val="left" w:pos="708"/>
        </w:tabs>
        <w:spacing w:line="260" w:lineRule="exact"/>
        <w:jc w:val="both"/>
        <w:rPr>
          <w:rFonts w:cs="Arial"/>
          <w:b w:val="0"/>
          <w:szCs w:val="20"/>
          <w:lang w:val="sl-SI" w:eastAsia="en-GB"/>
        </w:rPr>
      </w:pPr>
      <w:r w:rsidRPr="005B66A7">
        <w:rPr>
          <w:rFonts w:cs="Arial"/>
          <w:b w:val="0"/>
          <w:szCs w:val="20"/>
          <w:lang w:val="sl-SI" w:eastAsia="en-GB"/>
        </w:rPr>
        <w:t xml:space="preserve">kadrovske pogoje </w:t>
      </w:r>
      <w:r>
        <w:rPr>
          <w:rFonts w:cs="Arial"/>
          <w:b w:val="0"/>
          <w:szCs w:val="20"/>
          <w:lang w:val="sl-SI" w:eastAsia="en-GB"/>
        </w:rPr>
        <w:t>za zaposlene v DO</w:t>
      </w:r>
      <w:r w:rsidRPr="005B66A7">
        <w:rPr>
          <w:rFonts w:cs="Arial"/>
          <w:b w:val="0"/>
          <w:szCs w:val="20"/>
          <w:lang w:val="sl-SI" w:eastAsia="en-GB"/>
        </w:rPr>
        <w:t>, ki se nanašajo na področje, raven izobrazbe, delovne izkušnje, potrebna dodatna znanja, nekaznovanost, število neposrednih izvajalcev DO glede na način opravljanja DO na podlagi tega zakona</w:t>
      </w:r>
      <w:r>
        <w:rPr>
          <w:rFonts w:cs="Arial"/>
          <w:b w:val="0"/>
          <w:szCs w:val="20"/>
          <w:lang w:val="sl-SI" w:eastAsia="en-GB"/>
        </w:rPr>
        <w:t>;</w:t>
      </w:r>
    </w:p>
    <w:p w14:paraId="01913385" w14:textId="66341B18" w:rsidR="005179CC" w:rsidRPr="005B66A7" w:rsidRDefault="005179CC" w:rsidP="005179CC">
      <w:pPr>
        <w:pStyle w:val="Odstavekseznama"/>
        <w:numPr>
          <w:ilvl w:val="0"/>
          <w:numId w:val="44"/>
        </w:numPr>
        <w:tabs>
          <w:tab w:val="left" w:pos="708"/>
        </w:tabs>
        <w:spacing w:line="260" w:lineRule="exact"/>
        <w:jc w:val="both"/>
        <w:rPr>
          <w:rFonts w:cs="Arial"/>
          <w:szCs w:val="20"/>
        </w:rPr>
      </w:pPr>
      <w:r w:rsidRPr="005B66A7">
        <w:rPr>
          <w:rFonts w:cs="Arial"/>
          <w:b w:val="0"/>
          <w:szCs w:val="20"/>
          <w:lang w:val="sl-SI" w:eastAsia="en-GB"/>
        </w:rPr>
        <w:t>način in obseg supervizije</w:t>
      </w:r>
      <w:r w:rsidR="001716BE">
        <w:rPr>
          <w:rFonts w:cs="Arial"/>
          <w:b w:val="0"/>
          <w:szCs w:val="20"/>
          <w:lang w:val="sl-SI" w:eastAsia="en-GB"/>
        </w:rPr>
        <w:t xml:space="preserve"> zaposlenih v DO in</w:t>
      </w:r>
    </w:p>
    <w:p w14:paraId="1B51DA2C" w14:textId="57863C57" w:rsidR="001716BE" w:rsidRPr="001716BE" w:rsidRDefault="001716BE" w:rsidP="005B66A7">
      <w:pPr>
        <w:pStyle w:val="Odstavekseznama"/>
        <w:numPr>
          <w:ilvl w:val="0"/>
          <w:numId w:val="44"/>
        </w:numPr>
        <w:tabs>
          <w:tab w:val="left" w:pos="708"/>
        </w:tabs>
        <w:spacing w:line="260" w:lineRule="exact"/>
        <w:jc w:val="both"/>
        <w:rPr>
          <w:rFonts w:cs="Arial"/>
          <w:szCs w:val="20"/>
        </w:rPr>
      </w:pPr>
      <w:r w:rsidRPr="005B66A7">
        <w:rPr>
          <w:rFonts w:cs="Arial"/>
          <w:szCs w:val="20"/>
          <w:lang w:val="sl-SI" w:eastAsia="en-GB"/>
        </w:rPr>
        <w:t>p</w:t>
      </w:r>
      <w:r w:rsidRPr="005B66A7">
        <w:rPr>
          <w:rFonts w:cs="Arial"/>
          <w:b w:val="0"/>
          <w:szCs w:val="20"/>
          <w:lang w:val="sl-SI" w:eastAsia="en-GB"/>
        </w:rPr>
        <w:t xml:space="preserve">odrobnejši program usposabljanja, način usposabljanja oskrbovalca družinskega člana in vsebino vodenja dnevnika opravljanja storitev DO, določi minister, </w:t>
      </w:r>
      <w:r w:rsidRPr="001716BE">
        <w:rPr>
          <w:rFonts w:cs="Arial"/>
          <w:b w:val="0"/>
          <w:szCs w:val="20"/>
          <w:lang w:val="sl-SI" w:eastAsia="en-GB"/>
        </w:rPr>
        <w:t>pristojen za zdravje, v soglasju z ministrom, pristojnim za socialno varstvo</w:t>
      </w:r>
      <w:r w:rsidRPr="005B66A7">
        <w:rPr>
          <w:rFonts w:cs="Arial"/>
          <w:szCs w:val="20"/>
          <w:lang w:val="sl-SI" w:eastAsia="en-GB"/>
        </w:rPr>
        <w:t>.</w:t>
      </w:r>
    </w:p>
    <w:p w14:paraId="54DAD0A7" w14:textId="77777777" w:rsidR="001716BE" w:rsidRDefault="001716BE" w:rsidP="0058710E">
      <w:pPr>
        <w:tabs>
          <w:tab w:val="left" w:pos="708"/>
        </w:tabs>
        <w:spacing w:line="260" w:lineRule="exact"/>
        <w:rPr>
          <w:rFonts w:ascii="Arial" w:hAnsi="Arial" w:cs="Arial"/>
          <w:b/>
          <w:sz w:val="20"/>
          <w:szCs w:val="20"/>
        </w:rPr>
      </w:pPr>
    </w:p>
    <w:p w14:paraId="11B5D99A" w14:textId="2B780DAE" w:rsidR="0058710E" w:rsidRPr="00E07FDA" w:rsidRDefault="0058710E" w:rsidP="0058710E">
      <w:pPr>
        <w:tabs>
          <w:tab w:val="left" w:pos="708"/>
        </w:tabs>
        <w:spacing w:line="260" w:lineRule="exact"/>
        <w:jc w:val="both"/>
        <w:rPr>
          <w:rFonts w:ascii="Arial" w:hAnsi="Arial" w:cs="Arial"/>
          <w:sz w:val="20"/>
          <w:szCs w:val="20"/>
        </w:rPr>
      </w:pPr>
      <w:r w:rsidRPr="00E07FDA">
        <w:rPr>
          <w:rFonts w:ascii="Arial" w:hAnsi="Arial" w:cs="Arial"/>
          <w:sz w:val="20"/>
          <w:szCs w:val="20"/>
        </w:rPr>
        <w:t xml:space="preserve">Na podlagi </w:t>
      </w:r>
      <w:r>
        <w:rPr>
          <w:rFonts w:ascii="Arial" w:hAnsi="Arial" w:cs="Arial"/>
          <w:sz w:val="20"/>
          <w:szCs w:val="20"/>
        </w:rPr>
        <w:t xml:space="preserve">tretjega </w:t>
      </w:r>
      <w:r w:rsidRPr="00E07FDA">
        <w:rPr>
          <w:rFonts w:ascii="Arial" w:hAnsi="Arial" w:cs="Arial"/>
          <w:sz w:val="20"/>
          <w:szCs w:val="20"/>
        </w:rPr>
        <w:t xml:space="preserve">odstavka </w:t>
      </w:r>
      <w:r>
        <w:rPr>
          <w:rFonts w:ascii="Arial" w:hAnsi="Arial" w:cs="Arial"/>
          <w:sz w:val="20"/>
          <w:szCs w:val="20"/>
        </w:rPr>
        <w:fldChar w:fldCharType="begin"/>
      </w:r>
      <w:r>
        <w:rPr>
          <w:rFonts w:ascii="Arial" w:hAnsi="Arial" w:cs="Arial"/>
          <w:sz w:val="20"/>
          <w:szCs w:val="20"/>
        </w:rPr>
        <w:instrText xml:space="preserve"> REF _Ref45615541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r>
        <w:rPr>
          <w:rFonts w:ascii="Arial" w:hAnsi="Arial" w:cs="Arial"/>
          <w:sz w:val="20"/>
          <w:szCs w:val="20"/>
        </w:rPr>
        <w:t xml:space="preserve">. člena </w:t>
      </w:r>
      <w:r w:rsidR="005179CC">
        <w:rPr>
          <w:rFonts w:ascii="Arial" w:hAnsi="Arial" w:cs="Arial"/>
          <w:sz w:val="20"/>
          <w:szCs w:val="20"/>
        </w:rPr>
        <w:t xml:space="preserve">in šestega odstavka </w:t>
      </w:r>
      <w:r w:rsidR="005179CC">
        <w:rPr>
          <w:rFonts w:ascii="Arial" w:hAnsi="Arial" w:cs="Arial"/>
          <w:sz w:val="20"/>
          <w:szCs w:val="20"/>
        </w:rPr>
        <w:fldChar w:fldCharType="begin"/>
      </w:r>
      <w:r w:rsidR="005179CC">
        <w:rPr>
          <w:rFonts w:ascii="Arial" w:hAnsi="Arial" w:cs="Arial"/>
          <w:sz w:val="20"/>
          <w:szCs w:val="20"/>
        </w:rPr>
        <w:instrText xml:space="preserve"> REF _Ref488326076 \r \h </w:instrText>
      </w:r>
      <w:r w:rsidR="005179CC">
        <w:rPr>
          <w:rFonts w:ascii="Arial" w:hAnsi="Arial" w:cs="Arial"/>
          <w:sz w:val="20"/>
          <w:szCs w:val="20"/>
        </w:rPr>
      </w:r>
      <w:r w:rsidR="005179CC">
        <w:rPr>
          <w:rFonts w:ascii="Arial" w:hAnsi="Arial" w:cs="Arial"/>
          <w:sz w:val="20"/>
          <w:szCs w:val="20"/>
        </w:rPr>
        <w:fldChar w:fldCharType="separate"/>
      </w:r>
      <w:r w:rsidR="005179CC">
        <w:rPr>
          <w:rFonts w:ascii="Arial" w:hAnsi="Arial" w:cs="Arial"/>
          <w:sz w:val="20"/>
          <w:szCs w:val="20"/>
        </w:rPr>
        <w:t>60</w:t>
      </w:r>
      <w:r w:rsidR="005179CC">
        <w:rPr>
          <w:rFonts w:ascii="Arial" w:hAnsi="Arial" w:cs="Arial"/>
          <w:sz w:val="20"/>
          <w:szCs w:val="20"/>
        </w:rPr>
        <w:fldChar w:fldCharType="end"/>
      </w:r>
      <w:r w:rsidR="005179CC">
        <w:rPr>
          <w:rFonts w:ascii="Arial" w:hAnsi="Arial" w:cs="Arial"/>
          <w:sz w:val="20"/>
          <w:szCs w:val="20"/>
        </w:rPr>
        <w:t xml:space="preserve">. člena </w:t>
      </w:r>
      <w:r w:rsidRPr="00E07FDA">
        <w:rPr>
          <w:rFonts w:ascii="Arial" w:hAnsi="Arial" w:cs="Arial"/>
          <w:sz w:val="20"/>
          <w:szCs w:val="20"/>
        </w:rPr>
        <w:t xml:space="preserve">Zakona </w:t>
      </w:r>
      <w:r>
        <w:rPr>
          <w:rFonts w:ascii="Arial" w:hAnsi="Arial" w:cs="Arial"/>
          <w:sz w:val="20"/>
          <w:szCs w:val="20"/>
        </w:rPr>
        <w:t>o dolgotrajni oskrbi</w:t>
      </w:r>
      <w:r w:rsidRPr="00E07FDA">
        <w:rPr>
          <w:rFonts w:ascii="Arial" w:hAnsi="Arial" w:cs="Arial"/>
          <w:sz w:val="20"/>
          <w:szCs w:val="20"/>
        </w:rPr>
        <w:t xml:space="preserve"> (Uradni list RS, št. …) izdaja minister</w:t>
      </w:r>
      <w:r>
        <w:rPr>
          <w:rFonts w:ascii="Arial" w:hAnsi="Arial" w:cs="Arial"/>
          <w:sz w:val="20"/>
          <w:szCs w:val="20"/>
        </w:rPr>
        <w:t>, pristojen</w:t>
      </w:r>
      <w:r w:rsidRPr="00E07FDA">
        <w:rPr>
          <w:rFonts w:ascii="Arial" w:hAnsi="Arial" w:cs="Arial"/>
          <w:sz w:val="20"/>
          <w:szCs w:val="20"/>
        </w:rPr>
        <w:t xml:space="preserve"> za zdravje v soglasju z ministrom, pristojnim za socialno varstvo</w:t>
      </w:r>
    </w:p>
    <w:p w14:paraId="7590C763" w14:textId="77777777" w:rsidR="0058710E" w:rsidRPr="00E07FDA" w:rsidRDefault="0058710E" w:rsidP="0058710E">
      <w:pPr>
        <w:tabs>
          <w:tab w:val="left" w:pos="708"/>
        </w:tabs>
        <w:spacing w:line="260" w:lineRule="exact"/>
        <w:rPr>
          <w:rFonts w:ascii="Arial" w:hAnsi="Arial" w:cs="Arial"/>
          <w:b/>
          <w:sz w:val="20"/>
          <w:szCs w:val="20"/>
        </w:rPr>
      </w:pPr>
    </w:p>
    <w:p w14:paraId="3F947F45"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3EE35A93" w14:textId="68772610" w:rsidR="0058710E" w:rsidRPr="00E07FDA" w:rsidRDefault="0058710E" w:rsidP="0058710E">
      <w:pPr>
        <w:pStyle w:val="vrstapredpisa1"/>
        <w:spacing w:before="0" w:line="260" w:lineRule="exact"/>
        <w:rPr>
          <w:sz w:val="20"/>
          <w:szCs w:val="20"/>
        </w:rPr>
      </w:pPr>
      <w:r w:rsidRPr="00E07FDA">
        <w:rPr>
          <w:sz w:val="20"/>
          <w:szCs w:val="20"/>
        </w:rPr>
        <w:t xml:space="preserve">O MINIMALNIH PROSTORSKIH, TEHNIČNIH IN VARNOSTNIH POGOJIH PRI IZVAJALCIH DOLGOTRAJNE OSKRBE </w:t>
      </w:r>
      <w:r>
        <w:rPr>
          <w:sz w:val="20"/>
          <w:szCs w:val="20"/>
        </w:rPr>
        <w:t>TER CENI STANDARDNE NASTANITVE PRI IZVAJALCU DOLGOTRAJNE OSKRBE V JAVNI MREŽI</w:t>
      </w:r>
    </w:p>
    <w:p w14:paraId="33169172" w14:textId="77777777" w:rsidR="0058710E" w:rsidRPr="00E07FDA" w:rsidRDefault="0058710E" w:rsidP="0058710E">
      <w:pPr>
        <w:tabs>
          <w:tab w:val="left" w:pos="708"/>
        </w:tabs>
        <w:spacing w:line="260" w:lineRule="exact"/>
        <w:rPr>
          <w:rFonts w:ascii="Arial" w:hAnsi="Arial" w:cs="Arial"/>
          <w:b/>
          <w:sz w:val="20"/>
          <w:szCs w:val="20"/>
        </w:rPr>
      </w:pPr>
    </w:p>
    <w:p w14:paraId="03D6864E" w14:textId="77777777" w:rsidR="0058710E" w:rsidRPr="00E07FDA" w:rsidRDefault="0058710E" w:rsidP="0058710E">
      <w:pPr>
        <w:spacing w:line="260" w:lineRule="exact"/>
        <w:jc w:val="both"/>
        <w:rPr>
          <w:rFonts w:ascii="Arial" w:hAnsi="Arial" w:cs="Arial"/>
          <w:color w:val="000000"/>
          <w:sz w:val="20"/>
          <w:szCs w:val="20"/>
        </w:rPr>
      </w:pPr>
      <w:r w:rsidRPr="00E07FDA">
        <w:rPr>
          <w:rFonts w:ascii="Arial" w:hAnsi="Arial" w:cs="Arial"/>
          <w:color w:val="000000"/>
          <w:sz w:val="20"/>
          <w:szCs w:val="20"/>
        </w:rPr>
        <w:t>S pravilnikom se določi podrobnejše minimalne prostorske, tehnične</w:t>
      </w:r>
      <w:r w:rsidRPr="00E07FDA">
        <w:rPr>
          <w:rFonts w:ascii="Arial" w:hAnsi="Arial" w:cs="Arial"/>
          <w:sz w:val="20"/>
          <w:szCs w:val="20"/>
        </w:rPr>
        <w:t xml:space="preserve">, </w:t>
      </w:r>
      <w:r w:rsidRPr="00E07FDA">
        <w:rPr>
          <w:rFonts w:ascii="Arial" w:hAnsi="Arial" w:cs="Arial"/>
          <w:color w:val="000000"/>
          <w:sz w:val="20"/>
          <w:szCs w:val="20"/>
        </w:rPr>
        <w:t xml:space="preserve">varnostne in druge pogoje ter standarde za opravljanje DO, ki med drugim določajo število, namembnost, opremljenost in velikost prostorov, v katerih se izvajajo storitve DO, s pravilnikom določi minister, </w:t>
      </w:r>
      <w:r w:rsidRPr="00E07FDA">
        <w:rPr>
          <w:rFonts w:ascii="Arial" w:hAnsi="Arial" w:cs="Arial"/>
          <w:sz w:val="20"/>
          <w:szCs w:val="20"/>
        </w:rPr>
        <w:t xml:space="preserve">pristojen za zdravje, </w:t>
      </w:r>
      <w:r w:rsidRPr="00E07FDA">
        <w:rPr>
          <w:rFonts w:ascii="Arial" w:hAnsi="Arial" w:cs="Arial"/>
          <w:bCs/>
          <w:sz w:val="20"/>
          <w:szCs w:val="20"/>
        </w:rPr>
        <w:t>v soglasju z ministrom, pristojnim za socialno varstvo</w:t>
      </w:r>
      <w:r w:rsidRPr="00E07FDA">
        <w:rPr>
          <w:rFonts w:ascii="Arial" w:hAnsi="Arial" w:cs="Arial"/>
          <w:color w:val="000000"/>
          <w:sz w:val="20"/>
          <w:szCs w:val="20"/>
        </w:rPr>
        <w:t>.</w:t>
      </w:r>
    </w:p>
    <w:p w14:paraId="57EB012D" w14:textId="01542746" w:rsidR="0058710E" w:rsidRDefault="0058710E" w:rsidP="0058710E">
      <w:pPr>
        <w:tabs>
          <w:tab w:val="left" w:pos="708"/>
        </w:tabs>
        <w:spacing w:line="260" w:lineRule="exact"/>
        <w:rPr>
          <w:rFonts w:ascii="Arial" w:hAnsi="Arial" w:cs="Arial"/>
          <w:b/>
          <w:sz w:val="20"/>
          <w:szCs w:val="20"/>
        </w:rPr>
      </w:pPr>
    </w:p>
    <w:p w14:paraId="30372C34" w14:textId="5C8DF7CB" w:rsidR="005179CC" w:rsidRDefault="005179CC">
      <w:pPr>
        <w:rPr>
          <w:rFonts w:ascii="Arial" w:hAnsi="Arial" w:cs="Arial"/>
          <w:sz w:val="20"/>
          <w:szCs w:val="20"/>
          <w:highlight w:val="yellow"/>
        </w:rPr>
      </w:pPr>
    </w:p>
    <w:p w14:paraId="4A69DD42" w14:textId="706FF142" w:rsidR="0058710E" w:rsidRPr="00E07FDA" w:rsidRDefault="0058710E" w:rsidP="0058710E">
      <w:pPr>
        <w:tabs>
          <w:tab w:val="left" w:pos="708"/>
        </w:tabs>
        <w:spacing w:line="260" w:lineRule="exact"/>
        <w:jc w:val="both"/>
        <w:rPr>
          <w:rFonts w:ascii="Arial" w:hAnsi="Arial" w:cs="Arial"/>
          <w:sz w:val="20"/>
          <w:szCs w:val="20"/>
        </w:rPr>
      </w:pPr>
      <w:r w:rsidRPr="005179CC">
        <w:rPr>
          <w:rFonts w:ascii="Arial" w:hAnsi="Arial" w:cs="Arial"/>
          <w:sz w:val="20"/>
          <w:szCs w:val="20"/>
        </w:rPr>
        <w:t xml:space="preserve">Na podlagi </w:t>
      </w:r>
      <w:r w:rsidR="005179CC">
        <w:rPr>
          <w:rFonts w:ascii="Arial" w:hAnsi="Arial" w:cs="Arial"/>
          <w:sz w:val="20"/>
          <w:szCs w:val="20"/>
        </w:rPr>
        <w:t xml:space="preserve">šestega </w:t>
      </w:r>
      <w:r w:rsidRPr="005179CC">
        <w:rPr>
          <w:rFonts w:ascii="Arial" w:hAnsi="Arial" w:cs="Arial"/>
          <w:sz w:val="20"/>
          <w:szCs w:val="20"/>
        </w:rPr>
        <w:t xml:space="preserve">odstavka </w:t>
      </w:r>
      <w:r w:rsidR="005179CC">
        <w:rPr>
          <w:rFonts w:ascii="Arial" w:hAnsi="Arial" w:cs="Arial"/>
          <w:sz w:val="20"/>
          <w:szCs w:val="20"/>
        </w:rPr>
        <w:fldChar w:fldCharType="begin"/>
      </w:r>
      <w:r w:rsidR="005179CC">
        <w:rPr>
          <w:rFonts w:ascii="Arial" w:hAnsi="Arial" w:cs="Arial"/>
          <w:sz w:val="20"/>
          <w:szCs w:val="20"/>
        </w:rPr>
        <w:instrText xml:space="preserve"> REF _Ref70374124 \r \h </w:instrText>
      </w:r>
      <w:r w:rsidR="005179CC">
        <w:rPr>
          <w:rFonts w:ascii="Arial" w:hAnsi="Arial" w:cs="Arial"/>
          <w:sz w:val="20"/>
          <w:szCs w:val="20"/>
        </w:rPr>
      </w:r>
      <w:r w:rsidR="005179CC">
        <w:rPr>
          <w:rFonts w:ascii="Arial" w:hAnsi="Arial" w:cs="Arial"/>
          <w:sz w:val="20"/>
          <w:szCs w:val="20"/>
        </w:rPr>
        <w:fldChar w:fldCharType="separate"/>
      </w:r>
      <w:r w:rsidR="005179CC">
        <w:rPr>
          <w:rFonts w:ascii="Arial" w:hAnsi="Arial" w:cs="Arial"/>
          <w:sz w:val="20"/>
          <w:szCs w:val="20"/>
        </w:rPr>
        <w:t>105</w:t>
      </w:r>
      <w:r w:rsidR="005179CC">
        <w:rPr>
          <w:rFonts w:ascii="Arial" w:hAnsi="Arial" w:cs="Arial"/>
          <w:sz w:val="20"/>
          <w:szCs w:val="20"/>
        </w:rPr>
        <w:fldChar w:fldCharType="end"/>
      </w:r>
      <w:r w:rsidRPr="005B66A7">
        <w:rPr>
          <w:rFonts w:ascii="Arial" w:hAnsi="Arial" w:cs="Arial"/>
          <w:sz w:val="20"/>
          <w:szCs w:val="20"/>
        </w:rPr>
        <w:fldChar w:fldCharType="begin"/>
      </w:r>
      <w:r w:rsidRPr="005179CC">
        <w:rPr>
          <w:rFonts w:ascii="Arial" w:hAnsi="Arial" w:cs="Arial"/>
          <w:sz w:val="20"/>
          <w:szCs w:val="20"/>
        </w:rPr>
        <w:instrText xml:space="preserve"> REF _Ref45615541 \r \h </w:instrText>
      </w:r>
      <w:r w:rsidRPr="005B66A7">
        <w:rPr>
          <w:rFonts w:ascii="Arial" w:hAnsi="Arial" w:cs="Arial"/>
          <w:sz w:val="20"/>
          <w:szCs w:val="20"/>
        </w:rPr>
        <w:instrText xml:space="preserve"> \* MERGEFORMAT </w:instrText>
      </w:r>
      <w:r w:rsidRPr="005B66A7">
        <w:rPr>
          <w:rFonts w:ascii="Arial" w:hAnsi="Arial" w:cs="Arial"/>
          <w:sz w:val="20"/>
          <w:szCs w:val="20"/>
        </w:rPr>
      </w:r>
      <w:r w:rsidRPr="005B66A7">
        <w:rPr>
          <w:rFonts w:ascii="Arial" w:hAnsi="Arial" w:cs="Arial"/>
          <w:sz w:val="20"/>
          <w:szCs w:val="20"/>
        </w:rPr>
        <w:fldChar w:fldCharType="end"/>
      </w:r>
      <w:r w:rsidRPr="005179CC">
        <w:rPr>
          <w:rFonts w:ascii="Arial" w:hAnsi="Arial" w:cs="Arial"/>
          <w:sz w:val="20"/>
          <w:szCs w:val="20"/>
        </w:rPr>
        <w:t>. člena Zakona o dolgotrajni oskrbi (Uradni list RS, št. …) izdaja minister, pristojen za zdravje v soglasju z ministrom, pristojnim za socialno varstvo</w:t>
      </w:r>
    </w:p>
    <w:p w14:paraId="14736C8B" w14:textId="77777777" w:rsidR="0058710E" w:rsidRPr="00E07FDA" w:rsidRDefault="0058710E" w:rsidP="0058710E">
      <w:pPr>
        <w:tabs>
          <w:tab w:val="left" w:pos="708"/>
        </w:tabs>
        <w:spacing w:line="260" w:lineRule="exact"/>
        <w:rPr>
          <w:rFonts w:ascii="Arial" w:hAnsi="Arial" w:cs="Arial"/>
          <w:b/>
          <w:sz w:val="20"/>
          <w:szCs w:val="20"/>
        </w:rPr>
      </w:pPr>
    </w:p>
    <w:p w14:paraId="6D9906F1"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22AC4576" w14:textId="77777777" w:rsidR="0058710E" w:rsidRPr="00E07FDA" w:rsidRDefault="0058710E" w:rsidP="0058710E">
      <w:pPr>
        <w:pStyle w:val="vrstapredpisa1"/>
        <w:spacing w:before="0" w:line="260" w:lineRule="exact"/>
        <w:rPr>
          <w:sz w:val="20"/>
          <w:szCs w:val="20"/>
        </w:rPr>
      </w:pPr>
      <w:r w:rsidRPr="00E07FDA">
        <w:rPr>
          <w:sz w:val="20"/>
          <w:szCs w:val="20"/>
        </w:rPr>
        <w:t xml:space="preserve">O METODOLOGIJI OPRAVLJANJA NADZORA PRI IZVAJALCIH DOLGOTRAJNE OSKRBE </w:t>
      </w:r>
    </w:p>
    <w:p w14:paraId="45F187B9" w14:textId="77777777" w:rsidR="0058710E" w:rsidRPr="00E07FDA" w:rsidRDefault="0058710E" w:rsidP="0058710E">
      <w:pPr>
        <w:tabs>
          <w:tab w:val="left" w:pos="708"/>
        </w:tabs>
        <w:spacing w:line="260" w:lineRule="exact"/>
        <w:rPr>
          <w:rFonts w:ascii="Arial" w:hAnsi="Arial" w:cs="Arial"/>
          <w:b/>
          <w:sz w:val="20"/>
          <w:szCs w:val="20"/>
        </w:rPr>
      </w:pPr>
    </w:p>
    <w:p w14:paraId="5DF0A576" w14:textId="77777777" w:rsidR="0058710E" w:rsidRPr="00E07FDA" w:rsidRDefault="0058710E" w:rsidP="0058710E">
      <w:pPr>
        <w:tabs>
          <w:tab w:val="left" w:pos="708"/>
        </w:tabs>
        <w:spacing w:line="260" w:lineRule="exact"/>
        <w:rPr>
          <w:rFonts w:ascii="Arial" w:hAnsi="Arial" w:cs="Arial"/>
          <w:color w:val="000000"/>
          <w:sz w:val="20"/>
          <w:szCs w:val="20"/>
        </w:rPr>
      </w:pPr>
      <w:r w:rsidRPr="00E07FDA">
        <w:rPr>
          <w:rFonts w:ascii="Arial" w:hAnsi="Arial" w:cs="Arial"/>
          <w:color w:val="000000"/>
          <w:sz w:val="20"/>
          <w:szCs w:val="20"/>
        </w:rPr>
        <w:t>S pravilnikom se določi podrobnejši način opravljanja nadzora pri izvajalcih DO.</w:t>
      </w:r>
    </w:p>
    <w:p w14:paraId="7408973A" w14:textId="4FA7A0F4" w:rsidR="0058710E" w:rsidRDefault="0058710E" w:rsidP="0058710E">
      <w:pPr>
        <w:tabs>
          <w:tab w:val="left" w:pos="708"/>
        </w:tabs>
        <w:spacing w:line="260" w:lineRule="exact"/>
        <w:rPr>
          <w:rFonts w:ascii="Arial" w:hAnsi="Arial" w:cs="Arial"/>
          <w:color w:val="000000"/>
          <w:sz w:val="20"/>
          <w:szCs w:val="20"/>
        </w:rPr>
      </w:pPr>
    </w:p>
    <w:p w14:paraId="4E101ECD" w14:textId="568DBF94" w:rsidR="005179CC" w:rsidRPr="00E07FDA" w:rsidRDefault="005179CC" w:rsidP="005179CC">
      <w:pPr>
        <w:tabs>
          <w:tab w:val="left" w:pos="708"/>
        </w:tabs>
        <w:spacing w:line="260" w:lineRule="exact"/>
        <w:jc w:val="both"/>
        <w:rPr>
          <w:rFonts w:ascii="Arial" w:hAnsi="Arial" w:cs="Arial"/>
          <w:sz w:val="20"/>
          <w:szCs w:val="20"/>
        </w:rPr>
      </w:pPr>
      <w:r w:rsidRPr="005179CC">
        <w:rPr>
          <w:rFonts w:ascii="Arial" w:hAnsi="Arial" w:cs="Arial"/>
          <w:sz w:val="20"/>
          <w:szCs w:val="20"/>
        </w:rPr>
        <w:t>Na podlagi tretjega odstavka</w:t>
      </w:r>
      <w:r>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_Ref71646863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62</w:t>
      </w:r>
      <w:r>
        <w:rPr>
          <w:rFonts w:ascii="Arial" w:hAnsi="Arial" w:cs="Arial"/>
          <w:sz w:val="20"/>
          <w:szCs w:val="20"/>
        </w:rPr>
        <w:fldChar w:fldCharType="end"/>
      </w:r>
      <w:r w:rsidRPr="005179CC">
        <w:rPr>
          <w:rFonts w:ascii="Arial" w:hAnsi="Arial" w:cs="Arial"/>
          <w:sz w:val="20"/>
          <w:szCs w:val="20"/>
        </w:rPr>
        <w:t xml:space="preserve">. člena Zakona </w:t>
      </w:r>
      <w:r w:rsidRPr="00C4477C">
        <w:rPr>
          <w:rFonts w:ascii="Arial" w:hAnsi="Arial" w:cs="Arial"/>
          <w:sz w:val="20"/>
          <w:szCs w:val="20"/>
        </w:rPr>
        <w:t>o dolgotrajni oskrbi (Uradni list RS, št. …) izdaja minister, pristojen za zdravje v soglasju z ministrom, pristojnim za socialno varstvo</w:t>
      </w:r>
    </w:p>
    <w:p w14:paraId="6CD69737" w14:textId="77777777" w:rsidR="005179CC" w:rsidRPr="00E07FDA" w:rsidRDefault="005179CC" w:rsidP="0058710E">
      <w:pPr>
        <w:tabs>
          <w:tab w:val="left" w:pos="708"/>
        </w:tabs>
        <w:spacing w:line="260" w:lineRule="exact"/>
        <w:rPr>
          <w:rFonts w:ascii="Arial" w:hAnsi="Arial" w:cs="Arial"/>
          <w:color w:val="000000"/>
          <w:sz w:val="20"/>
          <w:szCs w:val="20"/>
        </w:rPr>
      </w:pPr>
    </w:p>
    <w:p w14:paraId="089E737A" w14:textId="77777777" w:rsidR="0058710E" w:rsidRPr="00E07FDA" w:rsidRDefault="0058710E" w:rsidP="0058710E">
      <w:pPr>
        <w:pStyle w:val="vrstapredpisa1"/>
        <w:spacing w:before="0" w:line="260" w:lineRule="exact"/>
        <w:rPr>
          <w:sz w:val="20"/>
          <w:szCs w:val="20"/>
        </w:rPr>
      </w:pPr>
      <w:r w:rsidRPr="00E07FDA">
        <w:rPr>
          <w:sz w:val="20"/>
          <w:szCs w:val="20"/>
        </w:rPr>
        <w:t>PRAVILNIK</w:t>
      </w:r>
    </w:p>
    <w:p w14:paraId="41C0B5E9" w14:textId="77777777" w:rsidR="0058710E" w:rsidRPr="00E07FDA" w:rsidRDefault="0058710E" w:rsidP="0058710E">
      <w:pPr>
        <w:pStyle w:val="vrstapredpisa1"/>
        <w:spacing w:before="0" w:line="260" w:lineRule="exact"/>
        <w:rPr>
          <w:sz w:val="20"/>
          <w:szCs w:val="20"/>
        </w:rPr>
      </w:pPr>
      <w:r w:rsidRPr="00E07FDA">
        <w:rPr>
          <w:sz w:val="20"/>
          <w:szCs w:val="20"/>
        </w:rPr>
        <w:t xml:space="preserve">O VPISU V REGISTER IZVAJALCEV DOLGOTRAJNE OSKRBE </w:t>
      </w:r>
    </w:p>
    <w:p w14:paraId="190F7407" w14:textId="77777777" w:rsidR="0058710E" w:rsidRPr="00E07FDA" w:rsidRDefault="0058710E" w:rsidP="0058710E">
      <w:pPr>
        <w:tabs>
          <w:tab w:val="left" w:pos="708"/>
        </w:tabs>
        <w:spacing w:line="260" w:lineRule="exact"/>
        <w:rPr>
          <w:rFonts w:ascii="Arial" w:hAnsi="Arial" w:cs="Arial"/>
          <w:color w:val="000000"/>
          <w:sz w:val="20"/>
          <w:szCs w:val="20"/>
        </w:rPr>
      </w:pPr>
    </w:p>
    <w:p w14:paraId="00E2F5DB" w14:textId="77777777" w:rsidR="0058710E" w:rsidRPr="00E07FDA" w:rsidRDefault="0058710E" w:rsidP="0058710E">
      <w:pPr>
        <w:tabs>
          <w:tab w:val="left" w:pos="708"/>
        </w:tabs>
        <w:spacing w:line="260" w:lineRule="exact"/>
        <w:jc w:val="both"/>
        <w:rPr>
          <w:rFonts w:ascii="Arial" w:hAnsi="Arial" w:cs="Arial"/>
          <w:color w:val="000000"/>
          <w:sz w:val="20"/>
          <w:szCs w:val="20"/>
        </w:rPr>
      </w:pPr>
      <w:r w:rsidRPr="00E07FDA">
        <w:rPr>
          <w:rFonts w:ascii="Arial" w:hAnsi="Arial" w:cs="Arial"/>
          <w:color w:val="000000"/>
          <w:sz w:val="20"/>
          <w:szCs w:val="20"/>
        </w:rPr>
        <w:t>S pravilnikom se določi način vpisa v register izvajalcev DO in obliko vloge za vpis v register in zahtevane podatke, ki se nanašajo na izvajalca DO.</w:t>
      </w:r>
    </w:p>
    <w:bookmarkEnd w:id="291"/>
    <w:p w14:paraId="73C19FBF" w14:textId="77777777" w:rsidR="005179CC" w:rsidRPr="00E07FDA" w:rsidRDefault="005179CC" w:rsidP="0058710E">
      <w:pPr>
        <w:tabs>
          <w:tab w:val="left" w:pos="708"/>
        </w:tabs>
        <w:spacing w:line="260" w:lineRule="exact"/>
        <w:rPr>
          <w:rFonts w:ascii="Arial" w:hAnsi="Arial" w:cs="Arial"/>
          <w:color w:val="000000"/>
          <w:sz w:val="20"/>
          <w:szCs w:val="20"/>
        </w:rPr>
      </w:pPr>
    </w:p>
    <w:p w14:paraId="4882B7C7" w14:textId="77777777" w:rsidR="0058710E" w:rsidRPr="00E07FDA" w:rsidRDefault="0058710E" w:rsidP="0058710E">
      <w:pPr>
        <w:spacing w:line="260" w:lineRule="exact"/>
        <w:contextualSpacing/>
        <w:jc w:val="both"/>
        <w:rPr>
          <w:rFonts w:ascii="Arial" w:hAnsi="Arial" w:cs="Arial"/>
          <w:color w:val="000000"/>
          <w:sz w:val="20"/>
          <w:szCs w:val="20"/>
        </w:rPr>
      </w:pPr>
    </w:p>
    <w:p w14:paraId="59D13375" w14:textId="77777777" w:rsidR="0058710E" w:rsidRPr="00E07FDA" w:rsidRDefault="0058710E" w:rsidP="0058710E">
      <w:pPr>
        <w:tabs>
          <w:tab w:val="left" w:pos="708"/>
        </w:tabs>
        <w:spacing w:line="260" w:lineRule="exact"/>
        <w:jc w:val="both"/>
        <w:rPr>
          <w:rFonts w:ascii="Arial" w:hAnsi="Arial" w:cs="Arial"/>
          <w:color w:val="000000"/>
          <w:sz w:val="20"/>
          <w:szCs w:val="20"/>
        </w:rPr>
      </w:pPr>
      <w:r w:rsidRPr="00E07FDA">
        <w:rPr>
          <w:rFonts w:ascii="Arial" w:hAnsi="Arial" w:cs="Arial"/>
          <w:color w:val="000000"/>
          <w:sz w:val="20"/>
          <w:szCs w:val="20"/>
        </w:rPr>
        <w:t>ZAČETEK VELJAVNOSTI PRAVILNIKOV: šest mesecev po sprejemu Zakona o dolgotrajni oskrbi.</w:t>
      </w:r>
    </w:p>
    <w:p w14:paraId="1E334E9B" w14:textId="425DE440" w:rsidR="0058710E" w:rsidRPr="005B66A7" w:rsidRDefault="0058710E" w:rsidP="003F1993">
      <w:pPr>
        <w:jc w:val="both"/>
        <w:rPr>
          <w:rFonts w:ascii="Arial" w:hAnsi="Arial" w:cs="Arial"/>
          <w:b/>
          <w:bCs/>
          <w:sz w:val="20"/>
          <w:szCs w:val="20"/>
        </w:rPr>
      </w:pPr>
    </w:p>
    <w:sectPr w:rsidR="0058710E" w:rsidRPr="005B66A7" w:rsidSect="009B1456">
      <w:headerReference w:type="default" r:id="rId19"/>
      <w:footerReference w:type="even" r:id="rId20"/>
      <w:footerReference w:type="default" r:id="rId21"/>
      <w:pgSz w:w="11906" w:h="16838"/>
      <w:pgMar w:top="1418" w:right="1418" w:bottom="1134" w:left="1418" w:header="709" w:footer="4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B162B" w14:textId="77777777" w:rsidR="001868B4" w:rsidRDefault="001868B4">
      <w:r>
        <w:separator/>
      </w:r>
    </w:p>
  </w:endnote>
  <w:endnote w:type="continuationSeparator" w:id="0">
    <w:p w14:paraId="65090386" w14:textId="77777777" w:rsidR="001868B4" w:rsidRDefault="00186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Dutch-801">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7335D" w14:textId="77777777" w:rsidR="001868B4" w:rsidRDefault="001868B4"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40A715E" w14:textId="77777777" w:rsidR="001868B4" w:rsidRDefault="001868B4" w:rsidP="009978F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6BCB7" w14:textId="77777777" w:rsidR="001868B4" w:rsidRPr="00233645" w:rsidRDefault="001868B4">
    <w:pPr>
      <w:pStyle w:val="Noga"/>
      <w:jc w:val="center"/>
      <w:rPr>
        <w:rFonts w:ascii="Arial" w:hAnsi="Arial" w:cs="Arial"/>
        <w:sz w:val="20"/>
        <w:szCs w:val="20"/>
      </w:rPr>
    </w:pPr>
    <w:r w:rsidRPr="00233645">
      <w:rPr>
        <w:rFonts w:ascii="Arial" w:hAnsi="Arial" w:cs="Arial"/>
        <w:sz w:val="20"/>
        <w:szCs w:val="20"/>
      </w:rPr>
      <w:fldChar w:fldCharType="begin"/>
    </w:r>
    <w:r w:rsidRPr="00233645">
      <w:rPr>
        <w:rFonts w:ascii="Arial" w:hAnsi="Arial" w:cs="Arial"/>
        <w:sz w:val="20"/>
        <w:szCs w:val="20"/>
      </w:rPr>
      <w:instrText xml:space="preserve"> PAGE   \* MERGEFORMAT </w:instrText>
    </w:r>
    <w:r w:rsidRPr="00233645">
      <w:rPr>
        <w:rFonts w:ascii="Arial" w:hAnsi="Arial" w:cs="Arial"/>
        <w:sz w:val="20"/>
        <w:szCs w:val="20"/>
      </w:rPr>
      <w:fldChar w:fldCharType="separate"/>
    </w:r>
    <w:r w:rsidRPr="00233645">
      <w:rPr>
        <w:rFonts w:ascii="Arial" w:hAnsi="Arial" w:cs="Arial"/>
        <w:noProof/>
        <w:sz w:val="20"/>
        <w:szCs w:val="20"/>
      </w:rPr>
      <w:t>2</w:t>
    </w:r>
    <w:r w:rsidRPr="00233645">
      <w:rPr>
        <w:rFonts w:ascii="Arial" w:hAnsi="Arial" w:cs="Arial"/>
        <w:noProof/>
        <w:sz w:val="20"/>
        <w:szCs w:val="20"/>
      </w:rPr>
      <w:fldChar w:fldCharType="end"/>
    </w:r>
  </w:p>
  <w:p w14:paraId="1E82B756" w14:textId="77777777" w:rsidR="001868B4" w:rsidRDefault="001868B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B5BA4" w14:textId="77777777" w:rsidR="001868B4" w:rsidRDefault="001868B4" w:rsidP="009978F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5B77D65" w14:textId="77777777" w:rsidR="001868B4" w:rsidRDefault="001868B4" w:rsidP="009978FA">
    <w:pPr>
      <w:pStyle w:val="Nog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9C77" w14:textId="77777777" w:rsidR="001868B4" w:rsidRDefault="001868B4">
    <w:pPr>
      <w:pStyle w:val="Noga"/>
      <w:jc w:val="center"/>
    </w:pPr>
    <w:r>
      <w:fldChar w:fldCharType="begin"/>
    </w:r>
    <w:r>
      <w:instrText xml:space="preserve"> PAGE   \* MERGEFORMAT </w:instrText>
    </w:r>
    <w:r>
      <w:fldChar w:fldCharType="separate"/>
    </w:r>
    <w:r>
      <w:rPr>
        <w:noProof/>
      </w:rPr>
      <w:t>114</w:t>
    </w:r>
    <w:r>
      <w:rPr>
        <w:noProof/>
      </w:rPr>
      <w:fldChar w:fldCharType="end"/>
    </w:r>
  </w:p>
  <w:p w14:paraId="0707547B" w14:textId="77777777" w:rsidR="001868B4" w:rsidRDefault="001868B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A1C13" w14:textId="77777777" w:rsidR="001868B4" w:rsidRDefault="001868B4">
      <w:r>
        <w:separator/>
      </w:r>
    </w:p>
  </w:footnote>
  <w:footnote w:type="continuationSeparator" w:id="0">
    <w:p w14:paraId="77630381" w14:textId="77777777" w:rsidR="001868B4" w:rsidRDefault="001868B4">
      <w:r>
        <w:continuationSeparator/>
      </w:r>
    </w:p>
  </w:footnote>
  <w:footnote w:id="1">
    <w:p w14:paraId="3A331210" w14:textId="77777777" w:rsidR="001868B4" w:rsidRPr="00B75271" w:rsidRDefault="001868B4" w:rsidP="0071205F">
      <w:pPr>
        <w:pStyle w:val="Sprotnaopomba-besedilo"/>
        <w:spacing w:after="0" w:line="240" w:lineRule="auto"/>
        <w:rPr>
          <w:rFonts w:ascii="Arial" w:hAnsi="Arial" w:cs="Arial"/>
          <w:sz w:val="16"/>
          <w:szCs w:val="16"/>
        </w:rPr>
      </w:pPr>
      <w:r w:rsidRPr="00A42DDB">
        <w:rPr>
          <w:rStyle w:val="Sprotnaopomba-sklic"/>
          <w:rFonts w:ascii="Arial" w:hAnsi="Arial" w:cs="Arial"/>
          <w:sz w:val="16"/>
          <w:szCs w:val="16"/>
        </w:rPr>
        <w:footnoteRef/>
      </w:r>
      <w:r w:rsidRPr="00A42DDB">
        <w:rPr>
          <w:rFonts w:ascii="Arial" w:hAnsi="Arial" w:cs="Arial"/>
          <w:sz w:val="16"/>
          <w:szCs w:val="16"/>
        </w:rPr>
        <w:t xml:space="preserve"> </w:t>
      </w:r>
      <w:r w:rsidRPr="00B75271">
        <w:rPr>
          <w:rFonts w:ascii="Arial" w:hAnsi="Arial" w:cs="Arial"/>
          <w:sz w:val="16"/>
          <w:szCs w:val="16"/>
        </w:rPr>
        <w:t>Dominkuš</w:t>
      </w:r>
      <w:r>
        <w:rPr>
          <w:rFonts w:ascii="Arial" w:hAnsi="Arial" w:cs="Arial"/>
          <w:sz w:val="16"/>
          <w:szCs w:val="16"/>
        </w:rPr>
        <w:t xml:space="preserve"> D., Zakon o dolgotrajni oskrbi,</w:t>
      </w:r>
      <w:r w:rsidRPr="00B75271">
        <w:rPr>
          <w:rFonts w:ascii="Arial" w:hAnsi="Arial" w:cs="Arial"/>
          <w:sz w:val="16"/>
          <w:szCs w:val="16"/>
        </w:rPr>
        <w:t xml:space="preserve"> 2010</w:t>
      </w:r>
      <w:r>
        <w:rPr>
          <w:rFonts w:ascii="Arial" w:hAnsi="Arial" w:cs="Arial"/>
          <w:sz w:val="16"/>
          <w:szCs w:val="16"/>
        </w:rPr>
        <w:t>,</w:t>
      </w:r>
      <w:r w:rsidRPr="00B75271">
        <w:rPr>
          <w:rFonts w:ascii="Arial" w:hAnsi="Arial" w:cs="Arial"/>
          <w:sz w:val="16"/>
          <w:szCs w:val="16"/>
        </w:rPr>
        <w:t xml:space="preserve"> dostopno na URL: </w:t>
      </w:r>
      <w:hyperlink r:id="rId1" w:history="1">
        <w:r w:rsidRPr="00B75271">
          <w:rPr>
            <w:rStyle w:val="Hiperpovezava"/>
            <w:rFonts w:ascii="Arial" w:hAnsi="Arial" w:cs="Arial"/>
            <w:sz w:val="16"/>
            <w:szCs w:val="16"/>
          </w:rPr>
          <w:t>https://www.dlib.si/stream/URN:NBN:SI:doc-AWKBZ2LV/d44d0982-7a27-4fdf-8c4d-c8b3573fb370/PDF</w:t>
        </w:r>
      </w:hyperlink>
      <w:r w:rsidRPr="00B75271">
        <w:rPr>
          <w:rFonts w:ascii="Arial" w:hAnsi="Arial" w:cs="Arial"/>
          <w:sz w:val="16"/>
          <w:szCs w:val="16"/>
        </w:rPr>
        <w:t xml:space="preserve">. </w:t>
      </w:r>
    </w:p>
  </w:footnote>
  <w:footnote w:id="2">
    <w:p w14:paraId="5448D20B" w14:textId="77777777" w:rsidR="001868B4" w:rsidRPr="00B75271" w:rsidRDefault="001868B4"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Strategija dolgožive družbe, Urad RS za makroekonomske analize in razvoj (UMAR), dostopno na URL: </w:t>
      </w:r>
      <w:hyperlink r:id="rId2" w:history="1">
        <w:r w:rsidRPr="00B75271">
          <w:rPr>
            <w:rStyle w:val="Hiperpovezava"/>
            <w:rFonts w:ascii="Arial" w:hAnsi="Arial" w:cs="Arial"/>
            <w:sz w:val="16"/>
            <w:szCs w:val="16"/>
          </w:rPr>
          <w:t>http://www.umar.gov.si/fileadmin/user_upload/publikacije/kratke_analize/Strategija_dolgozive_druzbe/Strategija_dolgozive_druzbe.pdf</w:t>
        </w:r>
      </w:hyperlink>
      <w:r w:rsidRPr="00B75271">
        <w:rPr>
          <w:rFonts w:ascii="Arial" w:hAnsi="Arial" w:cs="Arial"/>
          <w:sz w:val="16"/>
          <w:szCs w:val="16"/>
        </w:rPr>
        <w:t xml:space="preserve">. </w:t>
      </w:r>
    </w:p>
  </w:footnote>
  <w:footnote w:id="3">
    <w:p w14:paraId="08AECEDC" w14:textId="77777777" w:rsidR="001868B4" w:rsidRPr="00B75271" w:rsidRDefault="001868B4"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Prav tam.</w:t>
      </w:r>
    </w:p>
  </w:footnote>
  <w:footnote w:id="4">
    <w:p w14:paraId="35427FC0" w14:textId="77777777" w:rsidR="001868B4" w:rsidRPr="00B75271" w:rsidRDefault="001868B4" w:rsidP="0071205F">
      <w:pPr>
        <w:pStyle w:val="Sprotnaopomba-besedilo"/>
        <w:spacing w:after="0" w:line="240" w:lineRule="aut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The Case for Investing in Public Health – A Public Health Summary Report for EPHO</w:t>
      </w:r>
      <w:r w:rsidRPr="00B75271">
        <w:rPr>
          <w:rFonts w:ascii="Arial" w:hAnsi="Arial" w:cs="Arial"/>
          <w:i/>
          <w:iCs/>
          <w:sz w:val="16"/>
          <w:szCs w:val="16"/>
        </w:rPr>
        <w:t xml:space="preserve"> 8</w:t>
      </w:r>
      <w:r w:rsidRPr="00B75271">
        <w:rPr>
          <w:rFonts w:ascii="Arial" w:hAnsi="Arial" w:cs="Arial"/>
          <w:sz w:val="16"/>
          <w:szCs w:val="16"/>
        </w:rPr>
        <w:t xml:space="preserve">, dostopno na URL: </w:t>
      </w:r>
      <w:hyperlink r:id="rId3" w:history="1">
        <w:r w:rsidRPr="00B75271">
          <w:rPr>
            <w:rStyle w:val="Hiperpovezava"/>
            <w:rFonts w:ascii="Arial" w:hAnsi="Arial" w:cs="Arial"/>
            <w:sz w:val="16"/>
            <w:szCs w:val="16"/>
          </w:rPr>
          <w:t>http://www.euro.who.int/__data/assets/pdf_file/0009/278073/Case-Investing-Public-Health.pdf</w:t>
        </w:r>
      </w:hyperlink>
      <w:r w:rsidRPr="00B75271">
        <w:rPr>
          <w:rFonts w:ascii="Arial" w:hAnsi="Arial" w:cs="Arial"/>
          <w:sz w:val="16"/>
          <w:szCs w:val="16"/>
        </w:rPr>
        <w:t xml:space="preserve">. </w:t>
      </w:r>
    </w:p>
  </w:footnote>
  <w:footnote w:id="5">
    <w:p w14:paraId="532BBA92"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Ekonomski izzivi 2019, UMAR, dostopno na URL: </w:t>
      </w:r>
      <w:hyperlink r:id="rId4" w:history="1">
        <w:r w:rsidRPr="0008626A">
          <w:rPr>
            <w:rStyle w:val="Hiperpovezava"/>
            <w:rFonts w:ascii="Arial" w:hAnsi="Arial" w:cs="Arial"/>
            <w:sz w:val="16"/>
            <w:szCs w:val="16"/>
          </w:rPr>
          <w:t>http://www.umar.gov.si/fileadmin/user_upload/publikacije/izzivi/2019/p_EI_2019_celota.pdf</w:t>
        </w:r>
      </w:hyperlink>
      <w:r w:rsidRPr="0008626A">
        <w:rPr>
          <w:rFonts w:ascii="Arial" w:hAnsi="Arial" w:cs="Arial"/>
          <w:sz w:val="16"/>
          <w:szCs w:val="16"/>
        </w:rPr>
        <w:t xml:space="preserve">. </w:t>
      </w:r>
    </w:p>
  </w:footnote>
  <w:footnote w:id="6">
    <w:p w14:paraId="4FA15A5D" w14:textId="77777777" w:rsidR="001868B4" w:rsidRPr="0008626A" w:rsidRDefault="001868B4" w:rsidP="0008626A">
      <w:pPr>
        <w:pStyle w:val="Sprotnaopomba-besedilo"/>
        <w:spacing w:after="0" w:line="240" w:lineRule="auto"/>
        <w:rPr>
          <w:rFonts w:ascii="Arial" w:hAnsi="Arial" w:cs="Arial"/>
          <w:sz w:val="16"/>
          <w:szCs w:val="16"/>
        </w:rPr>
      </w:pPr>
      <w:r w:rsidRPr="0008626A">
        <w:rPr>
          <w:rFonts w:ascii="Arial" w:hAnsi="Arial" w:cs="Arial"/>
          <w:sz w:val="16"/>
          <w:szCs w:val="16"/>
        </w:rPr>
        <w:footnoteRef/>
      </w:r>
      <w:r w:rsidRPr="0008626A">
        <w:rPr>
          <w:rFonts w:ascii="Arial" w:hAnsi="Arial" w:cs="Arial"/>
          <w:sz w:val="16"/>
          <w:szCs w:val="16"/>
        </w:rPr>
        <w:t xml:space="preserve"> </w:t>
      </w:r>
      <w:r w:rsidRPr="0008626A">
        <w:rPr>
          <w:rFonts w:ascii="Arial" w:hAnsi="Arial" w:cs="Arial"/>
          <w:sz w:val="16"/>
          <w:szCs w:val="16"/>
          <w:lang w:val="sl-SI"/>
        </w:rPr>
        <w:t xml:space="preserve">Eurostat. </w:t>
      </w:r>
      <w:r w:rsidRPr="0008626A">
        <w:rPr>
          <w:rFonts w:ascii="Arial" w:hAnsi="Arial" w:cs="Arial"/>
          <w:sz w:val="16"/>
          <w:szCs w:val="16"/>
        </w:rPr>
        <w:t xml:space="preserve">2020, Population projections in the EU, dostopno na URL: </w:t>
      </w:r>
      <w:r w:rsidRPr="0008626A">
        <w:rPr>
          <w:rStyle w:val="Hiperpovezava"/>
          <w:rFonts w:ascii="Arial" w:hAnsi="Arial" w:cs="Arial"/>
          <w:sz w:val="16"/>
          <w:szCs w:val="16"/>
        </w:rPr>
        <w:t>https://ec.europa.eu/eurostat/statistics-explained/index.php?title=Population_projections_in_the_EU#Population_projections</w:t>
      </w:r>
      <w:r w:rsidRPr="0008626A">
        <w:rPr>
          <w:rFonts w:ascii="Arial" w:hAnsi="Arial" w:cs="Arial"/>
          <w:sz w:val="16"/>
          <w:szCs w:val="16"/>
        </w:rPr>
        <w:t xml:space="preserve">. </w:t>
      </w:r>
    </w:p>
  </w:footnote>
  <w:footnote w:id="7">
    <w:p w14:paraId="7C148E21"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Dolgotrajna oskrba, SURS, dostopno na URL: </w:t>
      </w:r>
      <w:hyperlink r:id="rId5" w:history="1">
        <w:r w:rsidRPr="0008626A">
          <w:rPr>
            <w:rStyle w:val="Hiperpovezava"/>
            <w:rFonts w:ascii="Arial" w:hAnsi="Arial" w:cs="Arial"/>
            <w:sz w:val="16"/>
            <w:szCs w:val="16"/>
          </w:rPr>
          <w:t>https://www.stat.si/StatWeb/Field/Index/21/40</w:t>
        </w:r>
      </w:hyperlink>
      <w:r w:rsidRPr="0008626A">
        <w:rPr>
          <w:rFonts w:ascii="Arial" w:hAnsi="Arial" w:cs="Arial"/>
          <w:sz w:val="16"/>
          <w:szCs w:val="16"/>
        </w:rPr>
        <w:t xml:space="preserve">. </w:t>
      </w:r>
    </w:p>
  </w:footnote>
  <w:footnote w:id="8">
    <w:p w14:paraId="3B9D7ADB"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rPr>
        <w:t xml:space="preserve">Long-term </w:t>
      </w:r>
      <w:r w:rsidRPr="0008626A">
        <w:rPr>
          <w:rFonts w:ascii="Arial" w:hAnsi="Arial" w:cs="Arial"/>
          <w:i/>
          <w:iCs/>
          <w:sz w:val="16"/>
          <w:szCs w:val="16"/>
          <w:lang w:val="en-GB"/>
        </w:rPr>
        <w:t>Care</w:t>
      </w:r>
      <w:r w:rsidRPr="0008626A">
        <w:rPr>
          <w:rFonts w:ascii="Arial" w:hAnsi="Arial" w:cs="Arial"/>
          <w:sz w:val="16"/>
          <w:szCs w:val="16"/>
        </w:rPr>
        <w:t xml:space="preserve">, OECD, 2020, dostopno na URL: </w:t>
      </w:r>
      <w:hyperlink r:id="rId6" w:history="1">
        <w:r w:rsidRPr="0008626A">
          <w:rPr>
            <w:rStyle w:val="Hiperpovezava"/>
            <w:rFonts w:ascii="Arial" w:hAnsi="Arial" w:cs="Arial"/>
            <w:sz w:val="16"/>
            <w:szCs w:val="16"/>
          </w:rPr>
          <w:t>https://www.oecd.org/els/health-systems/long-term-care.htm</w:t>
        </w:r>
      </w:hyperlink>
      <w:r w:rsidRPr="0008626A">
        <w:rPr>
          <w:rFonts w:ascii="Arial" w:hAnsi="Arial" w:cs="Arial"/>
          <w:sz w:val="16"/>
          <w:szCs w:val="16"/>
        </w:rPr>
        <w:t xml:space="preserve">. </w:t>
      </w:r>
    </w:p>
  </w:footnote>
  <w:footnote w:id="9">
    <w:p w14:paraId="237EE892"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Zaposleni po poklicnih skupinah, starostnih skupinah in spolu, Slovenija, letno MJU, dostopno na URL: </w:t>
      </w:r>
      <w:hyperlink r:id="rId7" w:history="1">
        <w:r w:rsidRPr="0008626A">
          <w:rPr>
            <w:rStyle w:val="Hiperpovezava"/>
            <w:rFonts w:ascii="Arial" w:hAnsi="Arial" w:cs="Arial"/>
            <w:sz w:val="16"/>
            <w:szCs w:val="16"/>
          </w:rPr>
          <w:t>https://podatki.gov.si/dataset/nijzrizddz_tb03?resource_id=62c125b3-9f67-4b28-b321-4d2e38ec5d3f</w:t>
        </w:r>
      </w:hyperlink>
      <w:r w:rsidRPr="0008626A">
        <w:rPr>
          <w:rFonts w:ascii="Arial" w:hAnsi="Arial" w:cs="Arial"/>
          <w:sz w:val="16"/>
          <w:szCs w:val="16"/>
        </w:rPr>
        <w:t xml:space="preserve">. </w:t>
      </w:r>
    </w:p>
  </w:footnote>
  <w:footnote w:id="10">
    <w:p w14:paraId="0578197C"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IRSSV. Analiza izvajanja pomoči na domu 2018, dostopno na URL: https://www.irssv.si/upload2/Analiza%20izvajanja%20PND%20za%20leto%202018_29.8.2019_pop2.pdf </w:t>
      </w:r>
    </w:p>
  </w:footnote>
  <w:footnote w:id="11">
    <w:p w14:paraId="4240D25B" w14:textId="77777777" w:rsidR="001868B4" w:rsidRPr="0008626A" w:rsidRDefault="001868B4" w:rsidP="0008626A">
      <w:pPr>
        <w:pStyle w:val="Sprotnaopomba-besedilo"/>
        <w:spacing w:after="0" w:line="240" w:lineRule="auto"/>
        <w:rPr>
          <w:rFonts w:ascii="Arial" w:hAnsi="Arial" w:cs="Arial"/>
          <w:sz w:val="16"/>
          <w:szCs w:val="16"/>
        </w:rPr>
      </w:pPr>
      <w:r w:rsidRPr="0008626A">
        <w:rPr>
          <w:rStyle w:val="Sprotnaopomba-sklic"/>
          <w:rFonts w:ascii="Arial" w:hAnsi="Arial" w:cs="Arial"/>
          <w:sz w:val="16"/>
          <w:szCs w:val="16"/>
        </w:rPr>
        <w:footnoteRef/>
      </w:r>
      <w:r w:rsidRPr="0008626A">
        <w:rPr>
          <w:rFonts w:ascii="Arial" w:hAnsi="Arial" w:cs="Arial"/>
          <w:sz w:val="16"/>
          <w:szCs w:val="16"/>
        </w:rPr>
        <w:t xml:space="preserve"> </w:t>
      </w:r>
      <w:r w:rsidRPr="0008626A">
        <w:rPr>
          <w:rFonts w:ascii="Arial" w:hAnsi="Arial" w:cs="Arial"/>
          <w:i/>
          <w:iCs/>
          <w:sz w:val="16"/>
          <w:szCs w:val="16"/>
          <w:lang w:val="en-GB"/>
        </w:rPr>
        <w:t>The Challenging Roles of Informal Carers, Policy Brief on Ageing</w:t>
      </w:r>
      <w:r w:rsidRPr="0008626A">
        <w:rPr>
          <w:rFonts w:ascii="Arial" w:hAnsi="Arial" w:cs="Arial"/>
          <w:i/>
          <w:iCs/>
          <w:sz w:val="16"/>
          <w:szCs w:val="16"/>
        </w:rPr>
        <w:t xml:space="preserve"> No. 22</w:t>
      </w:r>
      <w:r w:rsidRPr="0008626A">
        <w:rPr>
          <w:rFonts w:ascii="Arial" w:hAnsi="Arial" w:cs="Arial"/>
          <w:sz w:val="16"/>
          <w:szCs w:val="16"/>
        </w:rPr>
        <w:t>, UNECE, dostopno na URL:</w:t>
      </w:r>
    </w:p>
    <w:p w14:paraId="4BD2C639" w14:textId="77777777" w:rsidR="001868B4" w:rsidRPr="0008626A" w:rsidRDefault="00A56829" w:rsidP="0008626A">
      <w:pPr>
        <w:pStyle w:val="Sprotnaopomba-besedilo"/>
        <w:spacing w:after="0" w:line="240" w:lineRule="auto"/>
        <w:rPr>
          <w:rFonts w:ascii="Arial" w:hAnsi="Arial" w:cs="Arial"/>
          <w:sz w:val="16"/>
          <w:szCs w:val="16"/>
        </w:rPr>
      </w:pPr>
      <w:hyperlink r:id="rId8" w:history="1">
        <w:r w:rsidR="001868B4" w:rsidRPr="0008626A">
          <w:rPr>
            <w:rStyle w:val="Hiperpovezava"/>
            <w:rFonts w:ascii="Arial" w:hAnsi="Arial" w:cs="Arial"/>
            <w:sz w:val="16"/>
            <w:szCs w:val="16"/>
          </w:rPr>
          <w:t>https://unece.org/fileadmin/DAM/pau/age/Policy_briefs/ECE_WG1_31.pdf</w:t>
        </w:r>
      </w:hyperlink>
      <w:r w:rsidR="001868B4" w:rsidRPr="0008626A">
        <w:rPr>
          <w:rFonts w:ascii="Arial" w:hAnsi="Arial" w:cs="Arial"/>
          <w:sz w:val="16"/>
          <w:szCs w:val="16"/>
        </w:rPr>
        <w:t xml:space="preserve">. </w:t>
      </w:r>
    </w:p>
  </w:footnote>
  <w:footnote w:id="12">
    <w:p w14:paraId="700B5863" w14:textId="77777777" w:rsidR="001868B4" w:rsidRPr="002905CD" w:rsidRDefault="001868B4" w:rsidP="0071205F">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w:t>
      </w:r>
      <w:r w:rsidRPr="002905CD">
        <w:rPr>
          <w:rFonts w:ascii="Arial" w:hAnsi="Arial" w:cs="Arial"/>
          <w:i/>
          <w:iCs/>
          <w:sz w:val="16"/>
          <w:szCs w:val="16"/>
          <w:lang w:val="en-GB"/>
        </w:rPr>
        <w:t>Gender Equality Index 2019, Work-life</w:t>
      </w:r>
      <w:r w:rsidRPr="002905CD">
        <w:rPr>
          <w:rFonts w:ascii="Arial" w:hAnsi="Arial" w:cs="Arial"/>
          <w:i/>
          <w:iCs/>
          <w:sz w:val="16"/>
          <w:szCs w:val="16"/>
        </w:rPr>
        <w:t xml:space="preserve"> balance</w:t>
      </w:r>
      <w:r w:rsidRPr="002905CD">
        <w:rPr>
          <w:rFonts w:ascii="Arial" w:hAnsi="Arial" w:cs="Arial"/>
          <w:sz w:val="16"/>
          <w:szCs w:val="16"/>
        </w:rPr>
        <w:t xml:space="preserve">, dostopno na URL: </w:t>
      </w:r>
      <w:hyperlink r:id="rId9" w:history="1">
        <w:r w:rsidRPr="002905CD">
          <w:rPr>
            <w:rStyle w:val="Hiperpovezava"/>
            <w:rFonts w:ascii="Arial" w:hAnsi="Arial" w:cs="Arial"/>
            <w:sz w:val="16"/>
            <w:szCs w:val="16"/>
          </w:rPr>
          <w:t>https://eige.europa.eu/publications/gender-equality-index-2019-report/informal-care-older-people-people-disabilities-and-long-term-care-services</w:t>
        </w:r>
      </w:hyperlink>
      <w:r w:rsidRPr="002905CD">
        <w:rPr>
          <w:rFonts w:ascii="Arial" w:hAnsi="Arial" w:cs="Arial"/>
          <w:sz w:val="16"/>
          <w:szCs w:val="16"/>
        </w:rPr>
        <w:t xml:space="preserve">. </w:t>
      </w:r>
    </w:p>
  </w:footnote>
  <w:footnote w:id="13">
    <w:p w14:paraId="7E4ACC71" w14:textId="77777777" w:rsidR="001868B4" w:rsidRPr="002905CD" w:rsidRDefault="001868B4" w:rsidP="0071205F">
      <w:pPr>
        <w:pStyle w:val="Sprotnaopomba-besedilo"/>
        <w:spacing w:after="0" w:line="240" w:lineRule="auto"/>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Razpravljamo: Dolgotrajna oskrba zahteva več kadra in denarja, 19. april 2019dostopno na URL:  </w:t>
      </w:r>
      <w:hyperlink r:id="rId10" w:history="1">
        <w:r w:rsidRPr="002905CD">
          <w:rPr>
            <w:rStyle w:val="Hiperpovezava"/>
            <w:rFonts w:ascii="Arial" w:hAnsi="Arial" w:cs="Arial"/>
            <w:sz w:val="16"/>
            <w:szCs w:val="16"/>
          </w:rPr>
          <w:t>https://www.zsss.si/dolgotrajna-oskrba-denarja-194/</w:t>
        </w:r>
      </w:hyperlink>
      <w:r w:rsidRPr="002905CD">
        <w:rPr>
          <w:rFonts w:ascii="Arial" w:hAnsi="Arial" w:cs="Arial"/>
          <w:sz w:val="16"/>
          <w:szCs w:val="16"/>
        </w:rPr>
        <w:t xml:space="preserve">. </w:t>
      </w:r>
    </w:p>
  </w:footnote>
  <w:footnote w:id="14">
    <w:p w14:paraId="1691FC45" w14:textId="77777777" w:rsidR="001868B4" w:rsidRPr="00111B4C" w:rsidRDefault="001868B4" w:rsidP="0071205F">
      <w:pPr>
        <w:pStyle w:val="Sprotnaopomba-besedilo"/>
        <w:spacing w:after="0" w:line="240" w:lineRule="auto"/>
        <w:rPr>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Skrb za tiste, ki zaradi starosti, duševne ali telesne prizadetosti potrebujejo pomoč, revizijsko poročilo, Računsko sodišče RS, 2019, dostopno na URL: </w:t>
      </w:r>
      <w:hyperlink r:id="rId11" w:history="1">
        <w:r w:rsidRPr="002905CD">
          <w:rPr>
            <w:rStyle w:val="Hiperpovezava"/>
            <w:rFonts w:ascii="Arial" w:hAnsi="Arial" w:cs="Arial"/>
            <w:sz w:val="16"/>
            <w:szCs w:val="16"/>
          </w:rPr>
          <w:t>https://www.rs-rs.si/fileadmin/user_upload/Datoteke/Revizije/2019/KAM/KAM-2_RSP_RevizijskoP.pdf</w:t>
        </w:r>
      </w:hyperlink>
      <w:r w:rsidRPr="002905CD">
        <w:rPr>
          <w:rFonts w:ascii="Arial" w:hAnsi="Arial" w:cs="Arial"/>
          <w:sz w:val="16"/>
          <w:szCs w:val="16"/>
        </w:rPr>
        <w:t>.</w:t>
      </w:r>
      <w:r w:rsidRPr="00111B4C">
        <w:rPr>
          <w:szCs w:val="18"/>
        </w:rPr>
        <w:t xml:space="preserve"> </w:t>
      </w:r>
    </w:p>
  </w:footnote>
  <w:footnote w:id="15">
    <w:p w14:paraId="7987A839" w14:textId="77777777" w:rsidR="001868B4" w:rsidRDefault="001868B4" w:rsidP="0071205F">
      <w:pPr>
        <w:pStyle w:val="Sprotnaopomba-besedilo"/>
        <w:spacing w:after="0" w:line="240" w:lineRule="auto"/>
      </w:pPr>
      <w:r w:rsidRPr="002905CD">
        <w:rPr>
          <w:rStyle w:val="Sprotnaopomba-sklic"/>
          <w:rFonts w:ascii="Arial" w:hAnsi="Arial" w:cs="Arial"/>
          <w:sz w:val="16"/>
          <w:szCs w:val="16"/>
        </w:rPr>
        <w:footnoteRef/>
      </w:r>
      <w:r w:rsidRPr="002905CD">
        <w:rPr>
          <w:rFonts w:ascii="Arial" w:hAnsi="Arial" w:cs="Arial"/>
          <w:sz w:val="16"/>
          <w:szCs w:val="16"/>
        </w:rPr>
        <w:t xml:space="preserve"> Inštitut Republike Slovenije</w:t>
      </w:r>
      <w:r>
        <w:rPr>
          <w:rFonts w:ascii="Arial" w:hAnsi="Arial" w:cs="Arial"/>
          <w:sz w:val="16"/>
          <w:szCs w:val="16"/>
        </w:rPr>
        <w:t xml:space="preserve"> za socialno varstvo</w:t>
      </w:r>
      <w:r w:rsidRPr="002905CD">
        <w:rPr>
          <w:rFonts w:ascii="Arial" w:hAnsi="Arial" w:cs="Arial"/>
          <w:sz w:val="16"/>
          <w:szCs w:val="16"/>
        </w:rPr>
        <w:t>,</w:t>
      </w:r>
      <w:r w:rsidRPr="002905CD">
        <w:rPr>
          <w:rFonts w:ascii="Arial" w:eastAsia="Times New Roman" w:hAnsi="Arial" w:cs="Arial"/>
          <w:sz w:val="16"/>
          <w:szCs w:val="16"/>
          <w:lang w:eastAsia="sl-SI"/>
        </w:rPr>
        <w:t xml:space="preserve"> </w:t>
      </w:r>
      <w:r w:rsidRPr="002905CD">
        <w:rPr>
          <w:rFonts w:ascii="Arial" w:hAnsi="Arial" w:cs="Arial"/>
          <w:sz w:val="16"/>
          <w:szCs w:val="16"/>
        </w:rPr>
        <w:t>Aktivnosti na področju dolgotrajne oskrbe, končno poročilo, 2015.</w:t>
      </w:r>
    </w:p>
  </w:footnote>
  <w:footnote w:id="16">
    <w:p w14:paraId="644D85A5" w14:textId="77777777" w:rsidR="001868B4" w:rsidRPr="00B75271" w:rsidRDefault="001868B4" w:rsidP="0071205F">
      <w:pPr>
        <w:pStyle w:val="Sprotnaopomba-besedilo"/>
        <w:rPr>
          <w:rFonts w:ascii="Arial" w:hAnsi="Arial" w:cs="Arial"/>
          <w:sz w:val="16"/>
          <w:szCs w:val="16"/>
        </w:rPr>
      </w:pPr>
      <w:r w:rsidRPr="00B75271">
        <w:rPr>
          <w:rStyle w:val="Sprotnaopomba-sklic"/>
          <w:rFonts w:ascii="Arial" w:hAnsi="Arial" w:cs="Arial"/>
          <w:sz w:val="16"/>
          <w:szCs w:val="16"/>
        </w:rPr>
        <w:footnoteRef/>
      </w:r>
      <w:r w:rsidRPr="00B75271">
        <w:rPr>
          <w:rFonts w:ascii="Arial" w:hAnsi="Arial" w:cs="Arial"/>
          <w:sz w:val="16"/>
          <w:szCs w:val="16"/>
        </w:rPr>
        <w:t xml:space="preserve"> </w:t>
      </w:r>
      <w:r w:rsidRPr="00B75271">
        <w:rPr>
          <w:rFonts w:ascii="Arial" w:hAnsi="Arial" w:cs="Arial"/>
          <w:i/>
          <w:iCs/>
          <w:sz w:val="16"/>
          <w:szCs w:val="16"/>
          <w:lang w:val="en-GB"/>
        </w:rPr>
        <w:t>Joint Report on Health Care and Long-Term Care Systems &amp; Fiscal Sustainability</w:t>
      </w:r>
      <w:r w:rsidRPr="00B75271">
        <w:rPr>
          <w:rFonts w:ascii="Arial" w:hAnsi="Arial" w:cs="Arial"/>
          <w:sz w:val="16"/>
          <w:szCs w:val="16"/>
          <w:lang w:val="en-GB"/>
        </w:rPr>
        <w:t xml:space="preserve">, </w:t>
      </w:r>
      <w:r w:rsidRPr="00B75271">
        <w:rPr>
          <w:rFonts w:ascii="Arial" w:hAnsi="Arial" w:cs="Arial"/>
          <w:sz w:val="16"/>
          <w:szCs w:val="16"/>
        </w:rPr>
        <w:t>Evropska komisija, dostopno na</w:t>
      </w:r>
      <w:r w:rsidRPr="00B75271">
        <w:rPr>
          <w:rFonts w:ascii="Arial" w:hAnsi="Arial" w:cs="Arial"/>
          <w:sz w:val="16"/>
          <w:szCs w:val="16"/>
          <w:lang w:val="en-GB"/>
        </w:rPr>
        <w:t xml:space="preserve"> URL: </w:t>
      </w:r>
      <w:hyperlink r:id="rId12" w:history="1">
        <w:r w:rsidRPr="00B75271">
          <w:rPr>
            <w:rStyle w:val="Hiperpovezava"/>
            <w:rFonts w:ascii="Arial" w:hAnsi="Arial" w:cs="Arial"/>
            <w:sz w:val="16"/>
            <w:szCs w:val="16"/>
          </w:rPr>
          <w:t>https://ec.europa.eu/malta/sites/malta/files/health_systems_and_fiscal_sustainability_vol1_en.pdf</w:t>
        </w:r>
      </w:hyperlink>
      <w:r w:rsidRPr="00B75271">
        <w:rPr>
          <w:rFonts w:ascii="Arial" w:hAnsi="Arial" w:cs="Arial"/>
          <w:sz w:val="16"/>
          <w:szCs w:val="16"/>
        </w:rPr>
        <w:t xml:space="preserve">. </w:t>
      </w:r>
    </w:p>
  </w:footnote>
  <w:footnote w:id="17">
    <w:p w14:paraId="0D0CFD5C" w14:textId="77777777" w:rsidR="001868B4" w:rsidRDefault="001868B4" w:rsidP="0071205F">
      <w:pPr>
        <w:pStyle w:val="Sprotnaopomba-besedilo"/>
      </w:pPr>
      <w:r w:rsidRPr="00B75271">
        <w:rPr>
          <w:rStyle w:val="Sprotnaopomba-sklic"/>
          <w:rFonts w:ascii="Arial" w:hAnsi="Arial" w:cs="Arial"/>
          <w:sz w:val="16"/>
          <w:szCs w:val="16"/>
        </w:rPr>
        <w:footnoteRef/>
      </w:r>
      <w:r w:rsidRPr="00B75271">
        <w:rPr>
          <w:rFonts w:ascii="Arial" w:hAnsi="Arial" w:cs="Arial"/>
          <w:sz w:val="16"/>
          <w:szCs w:val="16"/>
        </w:rPr>
        <w:t xml:space="preserve"> Resolucija o nacionalnem programu socialnega varstva za obdobje 2013-2020 (Ur. l. RS, št. 39/13).</w:t>
      </w:r>
    </w:p>
  </w:footnote>
  <w:footnote w:id="18">
    <w:p w14:paraId="466073E9" w14:textId="77777777" w:rsidR="001868B4" w:rsidRPr="002905CD" w:rsidRDefault="001868B4" w:rsidP="0071205F">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Pri določitvi cene urne postavke je bila izhodišče metodologija za določitev cene ure storitve v okviru osebne asistence. V primeru izvajanja storitev DO na domu je predvidena dodatna storitev oz. samostojni dodatek zaradi izvajanja storitev v oddaljenem kraju.  </w:t>
      </w:r>
    </w:p>
  </w:footnote>
  <w:footnote w:id="19">
    <w:p w14:paraId="7D4B820A" w14:textId="77777777" w:rsidR="001868B4" w:rsidRPr="00111B4C" w:rsidRDefault="001868B4" w:rsidP="0071205F">
      <w:pPr>
        <w:pStyle w:val="Sprotnaopomba-besedilo"/>
        <w:spacing w:after="0" w:line="240" w:lineRule="auto"/>
        <w:jc w:val="both"/>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Strošek za storitve e-oskrbe ja lahko tudi nižji od 150 evrov na leto, kolikor znaša zgornja meja letnega sofinanciranja, saj je le-to določeno v višini 50 </w:t>
      </w:r>
      <w:r>
        <w:rPr>
          <w:rFonts w:ascii="Arial" w:hAnsi="Arial" w:cs="Arial"/>
          <w:sz w:val="16"/>
          <w:szCs w:val="16"/>
        </w:rPr>
        <w:t>odstotkov</w:t>
      </w:r>
      <w:r w:rsidRPr="002905CD">
        <w:rPr>
          <w:rFonts w:ascii="Arial" w:hAnsi="Arial" w:cs="Arial"/>
          <w:sz w:val="16"/>
          <w:szCs w:val="16"/>
        </w:rPr>
        <w:t xml:space="preserve"> vrednosti izbrane vrste e-oskrbe.</w:t>
      </w:r>
    </w:p>
  </w:footnote>
  <w:footnote w:id="20">
    <w:p w14:paraId="54C8B603" w14:textId="77777777" w:rsidR="001868B4" w:rsidRPr="002905CD" w:rsidRDefault="001868B4" w:rsidP="0071205F">
      <w:pPr>
        <w:pStyle w:val="Sprotnaopomba-besedil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Izhodišče so zadnji razpoložljivi podatki uradne statistike za obstoječi sistem DO, tj. za leto 2018, ki jih vsako leto objavi Statistični urad Republike Slovenije. Število prejemnikov oz. upravičencev, iz katerega izhaja predlog ZDO, je nekoliko nižje od objavljene, ker so odšteti uporabniki mlajši od 18 let. Posledično je tudi končna struktura porazdelitve prejemnikov oz. upravičencev, starih 18 let in več, glede na način izvajanja DO, iz katere se izhaja pri oceni finančnih posledic bodočega sistema DO, nekoliko drugačna (glej tabelo 12).</w:t>
      </w:r>
    </w:p>
  </w:footnote>
  <w:footnote w:id="21">
    <w:p w14:paraId="32FB7F03" w14:textId="77777777" w:rsidR="001868B4" w:rsidRPr="002905CD" w:rsidRDefault="001868B4" w:rsidP="0071205F">
      <w:pPr>
        <w:pStyle w:val="Sprotnaopomba-besedilo"/>
        <w:spacing w:after="0" w:line="240" w:lineRule="auto"/>
        <w:jc w:val="both"/>
        <w:rPr>
          <w:rFonts w:ascii="Arial" w:hAnsi="Arial" w:cs="Arial"/>
          <w:sz w:val="16"/>
          <w:szCs w:val="16"/>
        </w:rPr>
      </w:pPr>
      <w:r w:rsidRPr="002905CD">
        <w:rPr>
          <w:rStyle w:val="Sprotnaopomba-sklic"/>
          <w:rFonts w:ascii="Arial" w:hAnsi="Arial" w:cs="Arial"/>
          <w:sz w:val="16"/>
          <w:szCs w:val="16"/>
        </w:rPr>
        <w:footnoteRef/>
      </w:r>
      <w:r w:rsidRPr="002905CD">
        <w:rPr>
          <w:rFonts w:ascii="Arial" w:hAnsi="Arial" w:cs="Arial"/>
          <w:sz w:val="16"/>
          <w:szCs w:val="16"/>
        </w:rPr>
        <w:t xml:space="preserve"> Uredba Komisije (EU) št. 2015/359 z dne 4. marca 2015 o izvajanju Uredbe (ES) št. 1338/2008 Evropskega parlamenta in Sveta glede statističnih podatkov o izdatkih in financiranju zdravstvenega varstva, dostopna na URL: </w:t>
      </w:r>
      <w:hyperlink r:id="rId13" w:history="1">
        <w:r w:rsidRPr="002905CD">
          <w:rPr>
            <w:rStyle w:val="Hiperpovezava"/>
            <w:rFonts w:ascii="Arial" w:hAnsi="Arial" w:cs="Arial"/>
            <w:sz w:val="16"/>
            <w:szCs w:val="16"/>
          </w:rPr>
          <w:t>https://eur-lex.europa.eu/legal-content/SL/TXT/PDF/?uri=CELEX:32015R0359&amp;from=SL</w:t>
        </w:r>
      </w:hyperlink>
      <w:r w:rsidRPr="002905CD">
        <w:rPr>
          <w:rStyle w:val="Hiperpovezava"/>
          <w:rFonts w:ascii="Arial" w:hAnsi="Arial" w:cs="Arial"/>
          <w:sz w:val="16"/>
          <w:szCs w:val="16"/>
        </w:rPr>
        <w:t xml:space="preserve">. </w:t>
      </w:r>
    </w:p>
  </w:footnote>
  <w:footnote w:id="22">
    <w:p w14:paraId="75445B78" w14:textId="77777777" w:rsidR="001868B4" w:rsidRPr="00111B4C" w:rsidRDefault="001868B4" w:rsidP="0071205F">
      <w:pPr>
        <w:pStyle w:val="Sprotnaopomba-besedilo"/>
        <w:spacing w:after="0" w:line="240" w:lineRule="auto"/>
        <w:rPr>
          <w:rFonts w:cs="Arial"/>
          <w:szCs w:val="18"/>
        </w:rPr>
      </w:pPr>
      <w:r w:rsidRPr="002905CD">
        <w:rPr>
          <w:rStyle w:val="Sprotnaopomba-sklic"/>
          <w:rFonts w:ascii="Arial" w:hAnsi="Arial" w:cs="Arial"/>
          <w:sz w:val="16"/>
          <w:szCs w:val="16"/>
        </w:rPr>
        <w:footnoteRef/>
      </w:r>
      <w:r w:rsidRPr="002905CD">
        <w:rPr>
          <w:rFonts w:ascii="Arial" w:hAnsi="Arial" w:cs="Arial"/>
          <w:sz w:val="16"/>
          <w:szCs w:val="16"/>
        </w:rPr>
        <w:t xml:space="preserve"> Dolgotrajna oskrba, Slovenija, 2018, SURS, dostopno na URL: </w:t>
      </w:r>
      <w:hyperlink r:id="rId14" w:history="1">
        <w:r w:rsidRPr="002905CD">
          <w:rPr>
            <w:rStyle w:val="Hiperpovezava"/>
            <w:rFonts w:ascii="Arial" w:hAnsi="Arial" w:cs="Arial"/>
            <w:sz w:val="16"/>
            <w:szCs w:val="16"/>
          </w:rPr>
          <w:t>https://www.stat.si/StatWeb/News/Index/9297</w:t>
        </w:r>
      </w:hyperlink>
      <w:r w:rsidRPr="002905CD">
        <w:rPr>
          <w:rStyle w:val="Hiperpovezava"/>
          <w:rFonts w:ascii="Arial" w:hAnsi="Arial" w:cs="Arial"/>
          <w:sz w:val="16"/>
          <w:szCs w:val="16"/>
        </w:rPr>
        <w:t>.</w:t>
      </w:r>
    </w:p>
  </w:footnote>
  <w:footnote w:id="23">
    <w:p w14:paraId="5A761270" w14:textId="77777777" w:rsidR="001868B4" w:rsidRPr="000E4194" w:rsidRDefault="001868B4" w:rsidP="0071205F">
      <w:pPr>
        <w:pStyle w:val="Sprotnaopomba-besedilo"/>
        <w:jc w:val="both"/>
        <w:rPr>
          <w:rFonts w:ascii="Arial" w:hAnsi="Arial" w:cs="Arial"/>
          <w:sz w:val="16"/>
          <w:szCs w:val="16"/>
        </w:rPr>
      </w:pPr>
      <w:r w:rsidRPr="000E4194">
        <w:rPr>
          <w:rStyle w:val="Sprotnaopomba-sklic"/>
          <w:rFonts w:ascii="Arial" w:hAnsi="Arial" w:cs="Arial"/>
          <w:sz w:val="16"/>
          <w:szCs w:val="16"/>
        </w:rPr>
        <w:footnoteRef/>
      </w:r>
      <w:r w:rsidRPr="000E4194">
        <w:rPr>
          <w:rFonts w:ascii="Arial" w:hAnsi="Arial" w:cs="Arial"/>
          <w:sz w:val="16"/>
          <w:szCs w:val="16"/>
        </w:rPr>
        <w:t xml:space="preserve"> Dejansko število prejemnikov denarnih dodatkov v okviru DO je bilo sicer bistveno večje (bilo jih je nekoliko več kot 45.100), a se pri končnem številu prejemnikov upošteva, da se tisti, ki prejema hkrati storitev in denarni dodatek, šteje samo pri storitvi; tisti, ki prejema dva denarna dodatka, se šteje samo pri enem itd.</w:t>
      </w:r>
    </w:p>
  </w:footnote>
  <w:footnote w:id="24">
    <w:p w14:paraId="7CC0B3C3" w14:textId="7E70F8D2" w:rsidR="001868B4" w:rsidRPr="00F206C4" w:rsidRDefault="001868B4"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w:t>
      </w:r>
      <w:r w:rsidRPr="00F206C4">
        <w:rPr>
          <w:rFonts w:ascii="Arial" w:hAnsi="Arial" w:cs="Arial"/>
          <w:i/>
          <w:sz w:val="16"/>
          <w:szCs w:val="16"/>
          <w:lang w:eastAsia="sl-SI"/>
        </w:rPr>
        <w:t>Joint Report for Health Care and Long term Care Systems &amp; Fiscal Sustainability, Country Documents</w:t>
      </w:r>
      <w:r w:rsidRPr="00F206C4">
        <w:rPr>
          <w:rFonts w:ascii="Arial" w:hAnsi="Arial" w:cs="Arial"/>
          <w:sz w:val="16"/>
          <w:szCs w:val="16"/>
          <w:lang w:eastAsia="sl-SI"/>
        </w:rPr>
        <w:t>, zv. 2</w:t>
      </w:r>
      <w:r w:rsidRPr="00F206C4">
        <w:rPr>
          <w:rFonts w:ascii="Arial" w:hAnsi="Arial" w:cs="Arial"/>
          <w:i/>
          <w:sz w:val="16"/>
          <w:szCs w:val="16"/>
          <w:lang w:eastAsia="sl-SI"/>
        </w:rPr>
        <w:t>,</w:t>
      </w:r>
      <w:r w:rsidRPr="00F206C4">
        <w:rPr>
          <w:rFonts w:ascii="Arial" w:hAnsi="Arial" w:cs="Arial"/>
          <w:sz w:val="16"/>
          <w:szCs w:val="16"/>
          <w:lang w:eastAsia="sl-SI"/>
        </w:rPr>
        <w:t xml:space="preserve"> Luxembourg: Publications Office of the European Union, 2016, str. 276.</w:t>
      </w:r>
    </w:p>
  </w:footnote>
  <w:footnote w:id="25">
    <w:p w14:paraId="07BD3029" w14:textId="77777777" w:rsidR="001868B4" w:rsidRPr="00F206C4" w:rsidRDefault="001868B4"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Fink, Marcel, </w:t>
      </w:r>
      <w:r w:rsidRPr="00F206C4">
        <w:rPr>
          <w:rFonts w:ascii="Arial" w:hAnsi="Arial" w:cs="Arial"/>
          <w:i/>
          <w:sz w:val="16"/>
          <w:szCs w:val="16"/>
        </w:rPr>
        <w:t>ESPN Thematic Report on Challenges in long-term care</w:t>
      </w:r>
      <w:r w:rsidRPr="00F206C4">
        <w:rPr>
          <w:rFonts w:ascii="Arial" w:hAnsi="Arial" w:cs="Arial"/>
          <w:sz w:val="16"/>
          <w:szCs w:val="16"/>
        </w:rPr>
        <w:t xml:space="preserve">, </w:t>
      </w:r>
      <w:r w:rsidRPr="00F206C4">
        <w:rPr>
          <w:rFonts w:ascii="Arial" w:hAnsi="Arial" w:cs="Arial"/>
          <w:i/>
          <w:sz w:val="16"/>
          <w:szCs w:val="16"/>
        </w:rPr>
        <w:t>Austria</w:t>
      </w:r>
      <w:r w:rsidRPr="00F206C4">
        <w:rPr>
          <w:rFonts w:ascii="Arial" w:hAnsi="Arial" w:cs="Arial"/>
          <w:sz w:val="16"/>
          <w:szCs w:val="16"/>
        </w:rPr>
        <w:t xml:space="preserve">, dostopno na URL:  </w:t>
      </w:r>
      <w:hyperlink r:id="rId15" w:history="1">
        <w:r w:rsidRPr="00F206C4">
          <w:rPr>
            <w:rStyle w:val="Hiperpovezava"/>
            <w:rFonts w:ascii="Arial" w:hAnsi="Arial" w:cs="Arial"/>
            <w:sz w:val="16"/>
            <w:szCs w:val="16"/>
          </w:rPr>
          <w:t>https://ec.europa.eu/social/BlobServlet?docId=19850&amp;langId=en</w:t>
        </w:r>
      </w:hyperlink>
      <w:r w:rsidRPr="00F206C4">
        <w:rPr>
          <w:rFonts w:ascii="Arial" w:hAnsi="Arial" w:cs="Arial"/>
          <w:sz w:val="16"/>
          <w:szCs w:val="16"/>
        </w:rPr>
        <w:t>, European social Policy Network, Evropska komisija, 2018, str. 7.</w:t>
      </w:r>
    </w:p>
  </w:footnote>
  <w:footnote w:id="26">
    <w:p w14:paraId="7FED5328" w14:textId="77777777" w:rsidR="001868B4" w:rsidRPr="00F206C4" w:rsidRDefault="001868B4" w:rsidP="0071205F">
      <w:pPr>
        <w:pStyle w:val="Sprotnaopomba-besedilo"/>
        <w:spacing w:after="0" w:line="240" w:lineRule="auto"/>
        <w:jc w:val="both"/>
        <w:rPr>
          <w:rFonts w:ascii="Arial" w:hAnsi="Arial" w:cs="Arial"/>
          <w:sz w:val="16"/>
          <w:szCs w:val="16"/>
        </w:rPr>
      </w:pPr>
      <w:r w:rsidRPr="00F206C4">
        <w:rPr>
          <w:rStyle w:val="Sprotnaopomba-sklic"/>
          <w:rFonts w:ascii="Arial" w:hAnsi="Arial" w:cs="Arial"/>
          <w:sz w:val="16"/>
          <w:szCs w:val="16"/>
        </w:rPr>
        <w:footnoteRef/>
      </w:r>
      <w:r w:rsidRPr="00F206C4">
        <w:rPr>
          <w:rFonts w:ascii="Arial" w:hAnsi="Arial" w:cs="Arial"/>
          <w:sz w:val="16"/>
          <w:szCs w:val="16"/>
        </w:rPr>
        <w:t xml:space="preserve"> </w:t>
      </w:r>
      <w:r w:rsidRPr="00F206C4">
        <w:rPr>
          <w:rFonts w:ascii="Arial" w:hAnsi="Arial" w:cs="Arial"/>
          <w:i/>
          <w:iCs/>
          <w:sz w:val="16"/>
          <w:szCs w:val="16"/>
        </w:rPr>
        <w:t>Mutual Information System on Social Protection</w:t>
      </w:r>
      <w:r w:rsidRPr="00F206C4">
        <w:rPr>
          <w:rFonts w:ascii="Arial" w:hAnsi="Arial" w:cs="Arial"/>
          <w:sz w:val="16"/>
          <w:szCs w:val="16"/>
        </w:rPr>
        <w:t xml:space="preserve"> (MISSOC), dostopno na URL: </w:t>
      </w:r>
      <w:hyperlink r:id="rId16" w:history="1">
        <w:r w:rsidRPr="00F206C4">
          <w:rPr>
            <w:rStyle w:val="Hiperpovezava"/>
            <w:rFonts w:ascii="Arial" w:hAnsi="Arial" w:cs="Arial"/>
            <w:sz w:val="16"/>
            <w:szCs w:val="16"/>
          </w:rPr>
          <w:t>https://www.missoc.org/missoc-database/comparative-tables/results/</w:t>
        </w:r>
      </w:hyperlink>
      <w:r w:rsidRPr="00F206C4">
        <w:rPr>
          <w:rFonts w:ascii="Arial" w:hAnsi="Arial" w:cs="Arial"/>
          <w:sz w:val="16"/>
          <w:szCs w:val="16"/>
        </w:rPr>
        <w:t>.</w:t>
      </w:r>
    </w:p>
  </w:footnote>
  <w:footnote w:id="27">
    <w:p w14:paraId="4E9C238F" w14:textId="77777777" w:rsidR="001868B4" w:rsidRDefault="001868B4" w:rsidP="0071205F">
      <w:pPr>
        <w:pStyle w:val="Sprotnaopomba-besedilo"/>
        <w:spacing w:after="0" w:line="240" w:lineRule="auto"/>
      </w:pPr>
      <w:r w:rsidRPr="00F206C4">
        <w:rPr>
          <w:rStyle w:val="Sprotnaopomba-sklic"/>
          <w:rFonts w:ascii="Arial" w:hAnsi="Arial" w:cs="Arial"/>
          <w:sz w:val="16"/>
          <w:szCs w:val="16"/>
        </w:rPr>
        <w:footnoteRef/>
      </w:r>
      <w:r w:rsidRPr="00F206C4">
        <w:rPr>
          <w:rFonts w:ascii="Arial" w:hAnsi="Arial" w:cs="Arial"/>
          <w:sz w:val="16"/>
          <w:szCs w:val="16"/>
        </w:rPr>
        <w:t xml:space="preserve"> Evropska komisija, Joint Report for Health Care and Long term Care Systems &amp; Fiscal Sustainability, Country Documents, zv. 2, Luxembourg: Publications Office of the European Union, 2016, str. 27.</w:t>
      </w:r>
    </w:p>
  </w:footnote>
  <w:footnote w:id="28">
    <w:p w14:paraId="570D12DE" w14:textId="77777777" w:rsidR="001868B4" w:rsidRPr="006E246B" w:rsidRDefault="001868B4" w:rsidP="0071205F">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Fiscal Sustainability Report 2018, Volume 2  –  Country Analysis, Luxembourg: Publications Office of the European Union, 2019, str. 32.</w:t>
      </w:r>
    </w:p>
  </w:footnote>
  <w:footnote w:id="29">
    <w:p w14:paraId="2B99BA66" w14:textId="77777777" w:rsidR="001868B4" w:rsidRPr="006E246B" w:rsidRDefault="001868B4" w:rsidP="0071205F">
      <w:pPr>
        <w:pStyle w:val="Sprotnaopomba-besedilo"/>
        <w:spacing w:after="0" w:line="240" w:lineRule="auto"/>
        <w:jc w:val="both"/>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Schulz, Erika, </w:t>
      </w:r>
      <w:r w:rsidRPr="006E246B">
        <w:rPr>
          <w:rFonts w:ascii="Arial" w:hAnsi="Arial" w:cs="Arial"/>
          <w:i/>
          <w:sz w:val="16"/>
          <w:szCs w:val="16"/>
        </w:rPr>
        <w:t>The Long-Term Care System for the Elderly in Germany</w:t>
      </w:r>
      <w:r w:rsidRPr="006E246B">
        <w:rPr>
          <w:rFonts w:ascii="Arial" w:hAnsi="Arial" w:cs="Arial"/>
          <w:sz w:val="16"/>
          <w:szCs w:val="16"/>
        </w:rPr>
        <w:t xml:space="preserve">, ENEPRI Research Report, št. 78, junij 2010, dostopno na URL: </w:t>
      </w:r>
    </w:p>
    <w:p w14:paraId="4390962C" w14:textId="77777777" w:rsidR="001868B4" w:rsidRPr="006E246B" w:rsidRDefault="00A56829" w:rsidP="0071205F">
      <w:pPr>
        <w:pStyle w:val="Sprotnaopomba-besedilo"/>
        <w:spacing w:after="0" w:line="240" w:lineRule="auto"/>
        <w:jc w:val="both"/>
        <w:rPr>
          <w:rFonts w:ascii="Arial" w:hAnsi="Arial" w:cs="Arial"/>
          <w:sz w:val="16"/>
          <w:szCs w:val="16"/>
        </w:rPr>
      </w:pPr>
      <w:hyperlink r:id="rId17" w:history="1">
        <w:r w:rsidR="001868B4" w:rsidRPr="006E246B">
          <w:rPr>
            <w:rStyle w:val="Hiperpovezava"/>
            <w:rFonts w:ascii="Arial" w:hAnsi="Arial" w:cs="Arial"/>
            <w:sz w:val="16"/>
            <w:szCs w:val="16"/>
          </w:rPr>
          <w:t>http://www.ancien-longtermcare.eu/sites/default/files/ENEPRI%20_ANCIEN_%20RRNo78Germany.pdf</w:t>
        </w:r>
      </w:hyperlink>
      <w:r w:rsidR="001868B4" w:rsidRPr="006E246B">
        <w:rPr>
          <w:rFonts w:ascii="Arial" w:hAnsi="Arial" w:cs="Arial"/>
          <w:sz w:val="16"/>
          <w:szCs w:val="16"/>
        </w:rPr>
        <w:t xml:space="preserve">. </w:t>
      </w:r>
    </w:p>
  </w:footnote>
  <w:footnote w:id="30">
    <w:p w14:paraId="1CDDFBE4" w14:textId="77777777" w:rsidR="001868B4" w:rsidRDefault="001868B4" w:rsidP="0071205F">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Evropska komisija, Joint Report for Health Care and Long term Care Systems &amp; Fiscal Sustainability, Country Documents, zv. 2, Luxembourg: Publications Office of the European Union, 2016, str. 350.</w:t>
      </w:r>
    </w:p>
  </w:footnote>
  <w:footnote w:id="31">
    <w:p w14:paraId="0B150E82" w14:textId="77777777" w:rsidR="001868B4" w:rsidRPr="006E246B" w:rsidRDefault="001868B4" w:rsidP="0071205F">
      <w:pPr>
        <w:pStyle w:val="Sprotnaopomba-besedilo"/>
        <w:spacing w:after="0" w:line="240" w:lineRule="auto"/>
        <w:rPr>
          <w:rFonts w:ascii="Arial" w:hAnsi="Arial" w:cs="Arial"/>
          <w:sz w:val="16"/>
          <w:szCs w:val="16"/>
        </w:rPr>
      </w:pPr>
      <w:r w:rsidRPr="006E246B">
        <w:rPr>
          <w:rStyle w:val="Sprotnaopomba-sklic"/>
          <w:rFonts w:ascii="Arial" w:hAnsi="Arial" w:cs="Arial"/>
          <w:sz w:val="16"/>
          <w:szCs w:val="16"/>
        </w:rPr>
        <w:footnoteRef/>
      </w:r>
      <w:r w:rsidRPr="006E246B">
        <w:rPr>
          <w:rFonts w:ascii="Arial" w:hAnsi="Arial" w:cs="Arial"/>
          <w:sz w:val="16"/>
          <w:szCs w:val="16"/>
        </w:rPr>
        <w:t xml:space="preserve"> Odbor za socialno zaščito in Evropska komisija, Adequate social protection against long-term care needs in an ageing society, Luxembourg: Publications Office of the European Union, 2014, str. 104.</w:t>
      </w:r>
    </w:p>
  </w:footnote>
  <w:footnote w:id="32">
    <w:p w14:paraId="41DA38F0" w14:textId="77777777" w:rsidR="001868B4" w:rsidRDefault="001868B4" w:rsidP="0071205F">
      <w:pPr>
        <w:pStyle w:val="Sprotnaopomba-besedilo"/>
        <w:spacing w:after="0" w:line="240" w:lineRule="auto"/>
      </w:pPr>
      <w:r w:rsidRPr="006E246B">
        <w:rPr>
          <w:rStyle w:val="Sprotnaopomba-sklic"/>
          <w:rFonts w:ascii="Arial" w:hAnsi="Arial" w:cs="Arial"/>
          <w:sz w:val="16"/>
          <w:szCs w:val="16"/>
        </w:rPr>
        <w:footnoteRef/>
      </w:r>
      <w:r w:rsidRPr="006E246B">
        <w:rPr>
          <w:rFonts w:ascii="Arial" w:hAnsi="Arial" w:cs="Arial"/>
          <w:sz w:val="16"/>
          <w:szCs w:val="16"/>
        </w:rPr>
        <w:t xml:space="preserve"> Schulz, Erika, The Long-Term Care System for the Elderly in France, ENEPRI Research Report, št. 77, junij 2010, http://www.ancien-longtermcare.eu/sites/default/files/ENEPRI%20_ANCIEN_%20RRNo78Germany.pdf (dostopno 28. februarja 2019), str.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1403C" w14:textId="77777777" w:rsidR="001868B4" w:rsidRPr="00856470" w:rsidRDefault="001868B4" w:rsidP="0085647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0.25pt;height:22.5pt" o:bullet="t">
        <v:imagedata r:id="rId1" o:title="Capture"/>
      </v:shape>
    </w:pict>
  </w:numPicBullet>
  <w:abstractNum w:abstractNumId="0" w15:restartNumberingAfterBreak="0">
    <w:nsid w:val="FFFFFF89"/>
    <w:multiLevelType w:val="singleLevel"/>
    <w:tmpl w:val="778811C8"/>
    <w:lvl w:ilvl="0">
      <w:start w:val="1"/>
      <w:numFmt w:val="bullet"/>
      <w:pStyle w:val="Oznaenseznam"/>
      <w:lvlText w:val=""/>
      <w:lvlJc w:val="left"/>
      <w:pPr>
        <w:tabs>
          <w:tab w:val="num" w:pos="14319"/>
        </w:tabs>
        <w:ind w:left="14319" w:hanging="360"/>
      </w:pPr>
      <w:rPr>
        <w:rFonts w:ascii="Symbol" w:hAnsi="Symbol" w:hint="default"/>
      </w:rPr>
    </w:lvl>
  </w:abstractNum>
  <w:abstractNum w:abstractNumId="1" w15:restartNumberingAfterBreak="0">
    <w:nsid w:val="016B1C5D"/>
    <w:multiLevelType w:val="hybridMultilevel"/>
    <w:tmpl w:val="767A888A"/>
    <w:lvl w:ilvl="0" w:tplc="9D5A0F9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D4803"/>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3DD6B96"/>
    <w:multiLevelType w:val="hybridMultilevel"/>
    <w:tmpl w:val="746A9788"/>
    <w:lvl w:ilvl="0" w:tplc="55C005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FD6192"/>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67D1372"/>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 w15:restartNumberingAfterBreak="0">
    <w:nsid w:val="076D0F75"/>
    <w:multiLevelType w:val="hybridMultilevel"/>
    <w:tmpl w:val="60B8C9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7E51069"/>
    <w:multiLevelType w:val="hybridMultilevel"/>
    <w:tmpl w:val="70E2EEE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8793213"/>
    <w:multiLevelType w:val="hybridMultilevel"/>
    <w:tmpl w:val="783AE30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AA474B2"/>
    <w:multiLevelType w:val="hybridMultilevel"/>
    <w:tmpl w:val="566AB626"/>
    <w:lvl w:ilvl="0" w:tplc="74685D9C">
      <w:start w:val="1"/>
      <w:numFmt w:val="decimal"/>
      <w:lvlText w:val="%1."/>
      <w:lvlJc w:val="left"/>
      <w:pPr>
        <w:ind w:left="720" w:hanging="360"/>
      </w:pPr>
      <w:rPr>
        <w:b w:val="0"/>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BDE768F"/>
    <w:multiLevelType w:val="multilevel"/>
    <w:tmpl w:val="A8CAC092"/>
    <w:lvl w:ilvl="0">
      <w:start w:val="1"/>
      <w:numFmt w:val="decimal"/>
      <w:pStyle w:val="111"/>
      <w:lvlText w:val="%1"/>
      <w:lvlJc w:val="left"/>
      <w:pPr>
        <w:ind w:left="405" w:hanging="405"/>
      </w:pPr>
      <w:rPr>
        <w:rFonts w:hint="default"/>
      </w:rPr>
    </w:lvl>
    <w:lvl w:ilvl="1">
      <w:start w:val="1"/>
      <w:numFmt w:val="decimal"/>
      <w:pStyle w:val="222"/>
      <w:lvlText w:val="%1.%2"/>
      <w:lvlJc w:val="left"/>
      <w:pPr>
        <w:ind w:left="720" w:hanging="720"/>
      </w:pPr>
      <w:rPr>
        <w:rFonts w:hint="default"/>
      </w:rPr>
    </w:lvl>
    <w:lvl w:ilvl="2">
      <w:start w:val="1"/>
      <w:numFmt w:val="decimal"/>
      <w:pStyle w:val="333"/>
      <w:lvlText w:val="%1.%2.%3"/>
      <w:lvlJc w:val="left"/>
      <w:pPr>
        <w:ind w:left="720" w:hanging="720"/>
      </w:pPr>
      <w:rPr>
        <w:rFonts w:hint="default"/>
        <w:b/>
        <w:color w:val="009ED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C566A3D"/>
    <w:multiLevelType w:val="hybridMultilevel"/>
    <w:tmpl w:val="BFAA9022"/>
    <w:lvl w:ilvl="0" w:tplc="0AA0096E">
      <w:start w:val="1"/>
      <w:numFmt w:val="decimal"/>
      <w:lvlText w:val="6.%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D4952A5"/>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DD25393"/>
    <w:multiLevelType w:val="hybridMultilevel"/>
    <w:tmpl w:val="0D222000"/>
    <w:lvl w:ilvl="0" w:tplc="D878F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84A09"/>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0F6D7C5C"/>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13154AEB"/>
    <w:multiLevelType w:val="hybridMultilevel"/>
    <w:tmpl w:val="C544543E"/>
    <w:lvl w:ilvl="0" w:tplc="7F4609E0">
      <w:start w:val="3"/>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37B7E79"/>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45E0643"/>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14CB57AC"/>
    <w:multiLevelType w:val="hybridMultilevel"/>
    <w:tmpl w:val="C07E1B08"/>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60153B3"/>
    <w:multiLevelType w:val="multilevel"/>
    <w:tmpl w:val="C6BE0E56"/>
    <w:styleLink w:val="Slog1"/>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771030D"/>
    <w:multiLevelType w:val="hybridMultilevel"/>
    <w:tmpl w:val="74346DA6"/>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7F955D3"/>
    <w:multiLevelType w:val="hybridMultilevel"/>
    <w:tmpl w:val="9CA85D44"/>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8953FD7"/>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18E41007"/>
    <w:multiLevelType w:val="hybridMultilevel"/>
    <w:tmpl w:val="82FC69D4"/>
    <w:lvl w:ilvl="0" w:tplc="8E723D92">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193A02A4"/>
    <w:multiLevelType w:val="hybridMultilevel"/>
    <w:tmpl w:val="EBFE2B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9DD7B6C"/>
    <w:multiLevelType w:val="hybridMultilevel"/>
    <w:tmpl w:val="6A32748A"/>
    <w:lvl w:ilvl="0" w:tplc="50A42D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1A450D0D"/>
    <w:multiLevelType w:val="hybridMultilevel"/>
    <w:tmpl w:val="DB9C9AE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1A5576B6"/>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A87670F"/>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1ABB2D5C"/>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1B036A87"/>
    <w:multiLevelType w:val="hybridMultilevel"/>
    <w:tmpl w:val="0EFC548A"/>
    <w:lvl w:ilvl="0" w:tplc="708664AE">
      <w:start w:val="1"/>
      <w:numFmt w:val="upperRoman"/>
      <w:lvlText w:val="%1."/>
      <w:lvlJc w:val="left"/>
      <w:pPr>
        <w:tabs>
          <w:tab w:val="num" w:pos="1080"/>
        </w:tabs>
        <w:ind w:left="1080" w:hanging="720"/>
      </w:pPr>
      <w:rPr>
        <w:rFonts w:hint="default"/>
      </w:rPr>
    </w:lvl>
    <w:lvl w:ilvl="1" w:tplc="AD366902">
      <w:start w:val="1"/>
      <w:numFmt w:val="decimal"/>
      <w:pStyle w:val="Clen"/>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1BA54872"/>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1CE93C68"/>
    <w:multiLevelType w:val="hybridMultilevel"/>
    <w:tmpl w:val="2CC2834C"/>
    <w:lvl w:ilvl="0" w:tplc="E228D98A">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6" w15:restartNumberingAfterBreak="0">
    <w:nsid w:val="1D591FE8"/>
    <w:multiLevelType w:val="hybridMultilevel"/>
    <w:tmpl w:val="B86A38EC"/>
    <w:lvl w:ilvl="0" w:tplc="410CFE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E0E2C50"/>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22178A0"/>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50162CC"/>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25FA124A"/>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260547DA"/>
    <w:multiLevelType w:val="hybridMultilevel"/>
    <w:tmpl w:val="884E8E06"/>
    <w:lvl w:ilvl="0" w:tplc="DE18DE66">
      <w:start w:val="1"/>
      <w:numFmt w:val="decimal"/>
      <w:pStyle w:val="novOddelek"/>
      <w:lvlText w:val="%1."/>
      <w:lvlJc w:val="left"/>
      <w:pPr>
        <w:ind w:left="8016" w:hanging="360"/>
      </w:pPr>
      <w:rPr>
        <w:b/>
        <w:bCs/>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26DE57A0"/>
    <w:multiLevelType w:val="hybridMultilevel"/>
    <w:tmpl w:val="BA16562E"/>
    <w:lvl w:ilvl="0" w:tplc="55C0058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7AA4CAD"/>
    <w:multiLevelType w:val="hybridMultilevel"/>
    <w:tmpl w:val="90D8346E"/>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29B539D7"/>
    <w:multiLevelType w:val="hybridMultilevel"/>
    <w:tmpl w:val="AEC06D4E"/>
    <w:lvl w:ilvl="0" w:tplc="0424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A775148"/>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2BBD253C"/>
    <w:multiLevelType w:val="hybridMultilevel"/>
    <w:tmpl w:val="CF14C9F0"/>
    <w:lvl w:ilvl="0" w:tplc="6F6877A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C54455F"/>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D4B61C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D9F6855"/>
    <w:multiLevelType w:val="multilevel"/>
    <w:tmpl w:val="C6BE0E56"/>
    <w:lvl w:ilvl="0">
      <w:start w:val="1"/>
      <w:numFmt w:val="decimal"/>
      <w:lvlText w:val="%1."/>
      <w:lvlJc w:val="left"/>
      <w:pPr>
        <w:ind w:left="502"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F3E20DA"/>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30BB20E0"/>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30D62E3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31C5191E"/>
    <w:multiLevelType w:val="hybridMultilevel"/>
    <w:tmpl w:val="EACC30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327A311E"/>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3057C78"/>
    <w:multiLevelType w:val="hybridMultilevel"/>
    <w:tmpl w:val="40FC614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5E71572"/>
    <w:multiLevelType w:val="hybridMultilevel"/>
    <w:tmpl w:val="287C88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7"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8" w15:restartNumberingAfterBreak="0">
    <w:nsid w:val="38903350"/>
    <w:multiLevelType w:val="multilevel"/>
    <w:tmpl w:val="62D4D78E"/>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6"/>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15:restartNumberingAfterBreak="0">
    <w:nsid w:val="38C22EA3"/>
    <w:multiLevelType w:val="hybridMultilevel"/>
    <w:tmpl w:val="ABF6B2AA"/>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393A274C"/>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9426AFC"/>
    <w:multiLevelType w:val="hybridMultilevel"/>
    <w:tmpl w:val="15AE356A"/>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63" w15:restartNumberingAfterBreak="0">
    <w:nsid w:val="3C647C3B"/>
    <w:multiLevelType w:val="hybridMultilevel"/>
    <w:tmpl w:val="4FA2674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D3D1BE9"/>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E2F5607"/>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E91118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FAE2F02"/>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12030F1"/>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1AF19DB"/>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27F3878"/>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2805D31"/>
    <w:multiLevelType w:val="hybridMultilevel"/>
    <w:tmpl w:val="399689AA"/>
    <w:lvl w:ilvl="0" w:tplc="C2D6435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4" w15:restartNumberingAfterBreak="0">
    <w:nsid w:val="449435F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44CB59D5"/>
    <w:multiLevelType w:val="hybridMultilevel"/>
    <w:tmpl w:val="16C6160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6" w15:restartNumberingAfterBreak="0">
    <w:nsid w:val="46B37651"/>
    <w:multiLevelType w:val="hybridMultilevel"/>
    <w:tmpl w:val="BDBC6A8C"/>
    <w:lvl w:ilvl="0" w:tplc="834EA6F2">
      <w:start w:val="1"/>
      <w:numFmt w:val="bullet"/>
      <w:lvlText w:val="−"/>
      <w:lvlJc w:val="left"/>
      <w:pPr>
        <w:ind w:left="774" w:hanging="360"/>
      </w:pPr>
      <w:rPr>
        <w:rFonts w:ascii="Calibri" w:hAnsi="Calibri"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77" w15:restartNumberingAfterBreak="0">
    <w:nsid w:val="475C59A3"/>
    <w:multiLevelType w:val="hybridMultilevel"/>
    <w:tmpl w:val="767A888A"/>
    <w:lvl w:ilvl="0" w:tplc="9D5A0F9C">
      <w:start w:val="1"/>
      <w:numFmt w:val="decimal"/>
      <w:lvlText w:val="%1."/>
      <w:lvlJc w:val="left"/>
      <w:pPr>
        <w:ind w:left="502" w:hanging="360"/>
      </w:pPr>
      <w:rPr>
        <w:rFonts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47CB6949"/>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48AE7DAC"/>
    <w:multiLevelType w:val="hybridMultilevel"/>
    <w:tmpl w:val="05920FAC"/>
    <w:lvl w:ilvl="0" w:tplc="834EA6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AC53BDA"/>
    <w:multiLevelType w:val="hybridMultilevel"/>
    <w:tmpl w:val="B472EC2E"/>
    <w:lvl w:ilvl="0" w:tplc="04240011">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4B00791E"/>
    <w:multiLevelType w:val="multilevel"/>
    <w:tmpl w:val="77462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B22DED"/>
    <w:multiLevelType w:val="multilevel"/>
    <w:tmpl w:val="5DAC2278"/>
    <w:styleLink w:val="lenOdsek"/>
    <w:lvl w:ilvl="0">
      <w:start w:val="6"/>
      <w:numFmt w:val="decimal"/>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3" w15:restartNumberingAfterBreak="0">
    <w:nsid w:val="4CC72717"/>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15:restartNumberingAfterBreak="0">
    <w:nsid w:val="4CD55A8D"/>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4EB535B6"/>
    <w:multiLevelType w:val="hybridMultilevel"/>
    <w:tmpl w:val="889C54F0"/>
    <w:lvl w:ilvl="0" w:tplc="C94012B8">
      <w:start w:val="1"/>
      <w:numFmt w:val="upperRoman"/>
      <w:pStyle w:val="Poglavje"/>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4F5127C3"/>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1DB1630"/>
    <w:multiLevelType w:val="hybridMultilevel"/>
    <w:tmpl w:val="AD74EA3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29618CF"/>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15:restartNumberingAfterBreak="0">
    <w:nsid w:val="52FD785C"/>
    <w:multiLevelType w:val="hybridMultilevel"/>
    <w:tmpl w:val="C6BE0E56"/>
    <w:lvl w:ilvl="0" w:tplc="0424000F">
      <w:start w:val="1"/>
      <w:numFmt w:val="decimal"/>
      <w:lvlText w:val="%1."/>
      <w:lvlJc w:val="left"/>
      <w:pPr>
        <w:ind w:left="644" w:hanging="360"/>
      </w:pPr>
      <w:rPr>
        <w:rFonts w:hint="default"/>
      </w:rPr>
    </w:lvl>
    <w:lvl w:ilvl="1" w:tplc="04240003">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90" w15:restartNumberingAfterBreak="0">
    <w:nsid w:val="531634A2"/>
    <w:multiLevelType w:val="hybridMultilevel"/>
    <w:tmpl w:val="C87CEC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1" w15:restartNumberingAfterBreak="0">
    <w:nsid w:val="53CF670B"/>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15:restartNumberingAfterBreak="0">
    <w:nsid w:val="53D97ACA"/>
    <w:multiLevelType w:val="hybridMultilevel"/>
    <w:tmpl w:val="30826080"/>
    <w:lvl w:ilvl="0" w:tplc="CEE25610">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54051348"/>
    <w:multiLevelType w:val="hybridMultilevel"/>
    <w:tmpl w:val="B6B03140"/>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543668AD"/>
    <w:multiLevelType w:val="hybridMultilevel"/>
    <w:tmpl w:val="B82C176A"/>
    <w:lvl w:ilvl="0" w:tplc="B86CAF78">
      <w:start w:val="1"/>
      <w:numFmt w:val="bullet"/>
      <w:lvlText w:val=""/>
      <w:lvlJc w:val="left"/>
      <w:pPr>
        <w:ind w:left="502"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545764A8"/>
    <w:multiLevelType w:val="hybridMultilevel"/>
    <w:tmpl w:val="02E2D3A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46B6729"/>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54894DFD"/>
    <w:multiLevelType w:val="hybridMultilevel"/>
    <w:tmpl w:val="5C3CD114"/>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8" w15:restartNumberingAfterBreak="0">
    <w:nsid w:val="5511375A"/>
    <w:multiLevelType w:val="hybridMultilevel"/>
    <w:tmpl w:val="6664666E"/>
    <w:lvl w:ilvl="0" w:tplc="B86CAF7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9" w15:restartNumberingAfterBreak="0">
    <w:nsid w:val="553E69D7"/>
    <w:multiLevelType w:val="hybridMultilevel"/>
    <w:tmpl w:val="5D6091D2"/>
    <w:lvl w:ilvl="0" w:tplc="0424000F">
      <w:start w:val="1"/>
      <w:numFmt w:val="decimal"/>
      <w:lvlText w:val="%1."/>
      <w:lvlJc w:val="left"/>
      <w:pPr>
        <w:ind w:left="862" w:hanging="360"/>
      </w:pPr>
      <w:rPr>
        <w:rFonts w:hint="default"/>
      </w:rPr>
    </w:lvl>
    <w:lvl w:ilvl="1" w:tplc="B86CAF78">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0" w15:restartNumberingAfterBreak="0">
    <w:nsid w:val="555858E7"/>
    <w:multiLevelType w:val="hybridMultilevel"/>
    <w:tmpl w:val="CF0A4682"/>
    <w:lvl w:ilvl="0" w:tplc="834EA6F2">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1" w15:restartNumberingAfterBreak="0">
    <w:nsid w:val="55B84AE8"/>
    <w:multiLevelType w:val="hybridMultilevel"/>
    <w:tmpl w:val="09F2FECA"/>
    <w:lvl w:ilvl="0" w:tplc="CAE69522">
      <w:start w:val="1"/>
      <w:numFmt w:val="upperRoman"/>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02" w15:restartNumberingAfterBreak="0">
    <w:nsid w:val="56C50745"/>
    <w:multiLevelType w:val="hybridMultilevel"/>
    <w:tmpl w:val="8E862418"/>
    <w:lvl w:ilvl="0" w:tplc="44B412A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7CF74E2"/>
    <w:multiLevelType w:val="hybridMultilevel"/>
    <w:tmpl w:val="2C2CFF4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58BB369A"/>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59C35DDE"/>
    <w:multiLevelType w:val="hybridMultilevel"/>
    <w:tmpl w:val="B96E2A9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5ADE416A"/>
    <w:multiLevelType w:val="hybridMultilevel"/>
    <w:tmpl w:val="246CC482"/>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8" w15:restartNumberingAfterBreak="0">
    <w:nsid w:val="5B7A1FE6"/>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5EEF50EE"/>
    <w:multiLevelType w:val="hybridMultilevel"/>
    <w:tmpl w:val="5316CB36"/>
    <w:lvl w:ilvl="0" w:tplc="91063014">
      <w:start w:val="1"/>
      <w:numFmt w:val="decimal"/>
      <w:pStyle w:val="len"/>
      <w:lvlText w:val="%1."/>
      <w:lvlJc w:val="left"/>
      <w:pPr>
        <w:ind w:left="518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5F842818"/>
    <w:multiLevelType w:val="hybridMultilevel"/>
    <w:tmpl w:val="B4F6B9EC"/>
    <w:lvl w:ilvl="0" w:tplc="13B68A6A">
      <w:start w:val="1"/>
      <w:numFmt w:val="bullet"/>
      <w:lvlText w:val="­"/>
      <w:lvlJc w:val="center"/>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5FD94B84"/>
    <w:multiLevelType w:val="hybridMultilevel"/>
    <w:tmpl w:val="9454C0C4"/>
    <w:lvl w:ilvl="0" w:tplc="CFAA5C9C">
      <w:start w:val="2"/>
      <w:numFmt w:val="bullet"/>
      <w:lvlText w:val="–"/>
      <w:lvlJc w:val="left"/>
      <w:pPr>
        <w:ind w:left="720" w:hanging="360"/>
      </w:pPr>
      <w:rPr>
        <w:rFonts w:ascii="Arial" w:eastAsia="Times New Roman" w:hAnsi="Arial" w:cs="Arial" w:hint="default"/>
      </w:rPr>
    </w:lvl>
    <w:lvl w:ilvl="1" w:tplc="B86CAF7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60F617EC"/>
    <w:multiLevelType w:val="hybridMultilevel"/>
    <w:tmpl w:val="3DBCE28A"/>
    <w:lvl w:ilvl="0" w:tplc="24760D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64B36891"/>
    <w:multiLevelType w:val="hybridMultilevel"/>
    <w:tmpl w:val="42B23D5E"/>
    <w:lvl w:ilvl="0" w:tplc="8654E98C">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5" w15:restartNumberingAfterBreak="0">
    <w:nsid w:val="64CC3D5B"/>
    <w:multiLevelType w:val="hybridMultilevel"/>
    <w:tmpl w:val="7500FAA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699016D5"/>
    <w:multiLevelType w:val="hybridMultilevel"/>
    <w:tmpl w:val="5DD05DB6"/>
    <w:lvl w:ilvl="0" w:tplc="12B62F3E">
      <w:start w:val="1"/>
      <w:numFmt w:val="decimal"/>
      <w:pStyle w:val="novpododdelek"/>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6B2D5E24"/>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9" w15:restartNumberingAfterBreak="0">
    <w:nsid w:val="6C57059C"/>
    <w:multiLevelType w:val="hybridMultilevel"/>
    <w:tmpl w:val="C6BE0E56"/>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6CD02790"/>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6CF23C34"/>
    <w:multiLevelType w:val="multilevel"/>
    <w:tmpl w:val="F4BEDB3C"/>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2" w15:restartNumberingAfterBreak="0">
    <w:nsid w:val="6EB03042"/>
    <w:multiLevelType w:val="hybridMultilevel"/>
    <w:tmpl w:val="23CA505A"/>
    <w:lvl w:ilvl="0" w:tplc="76AC1A70">
      <w:start w:val="49"/>
      <w:numFmt w:val="bullet"/>
      <w:lvlText w:val=""/>
      <w:lvlJc w:val="left"/>
      <w:pPr>
        <w:ind w:left="502"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3DA65274">
      <w:start w:val="12"/>
      <w:numFmt w:val="bullet"/>
      <w:lvlText w:val="-"/>
      <w:lvlJc w:val="left"/>
      <w:pPr>
        <w:ind w:left="2160" w:hanging="360"/>
      </w:pPr>
      <w:rPr>
        <w:rFonts w:ascii="Arial" w:eastAsia="Times New Roman" w:hAnsi="Arial" w:cs="Arial" w:hint="default"/>
        <w:color w:val="auto"/>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3" w15:restartNumberingAfterBreak="0">
    <w:nsid w:val="6FB5327D"/>
    <w:multiLevelType w:val="hybridMultilevel"/>
    <w:tmpl w:val="CAF818E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4" w15:restartNumberingAfterBreak="0">
    <w:nsid w:val="705E067A"/>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2BD1CEC"/>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3490481"/>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744E1DF0"/>
    <w:multiLevelType w:val="hybridMultilevel"/>
    <w:tmpl w:val="6C348E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7595382C"/>
    <w:multiLevelType w:val="multilevel"/>
    <w:tmpl w:val="915E4A64"/>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6"/>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9" w15:restartNumberingAfterBreak="0">
    <w:nsid w:val="759D4AF5"/>
    <w:multiLevelType w:val="hybridMultilevel"/>
    <w:tmpl w:val="36B4070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0" w15:restartNumberingAfterBreak="0">
    <w:nsid w:val="75B86A14"/>
    <w:multiLevelType w:val="hybridMultilevel"/>
    <w:tmpl w:val="AEA2F844"/>
    <w:lvl w:ilvl="0" w:tplc="B86CAF78">
      <w:start w:val="1"/>
      <w:numFmt w:val="bullet"/>
      <w:lvlText w:val=""/>
      <w:lvlJc w:val="left"/>
      <w:pPr>
        <w:ind w:left="862" w:hanging="360"/>
      </w:pPr>
      <w:rPr>
        <w:rFonts w:ascii="Symbol" w:hAnsi="Symbol" w:hint="default"/>
      </w:rPr>
    </w:lvl>
    <w:lvl w:ilvl="1" w:tplc="B86CAF78">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1" w15:restartNumberingAfterBreak="0">
    <w:nsid w:val="76F267F7"/>
    <w:multiLevelType w:val="hybridMultilevel"/>
    <w:tmpl w:val="60ECACBC"/>
    <w:lvl w:ilvl="0" w:tplc="834EA6F2">
      <w:start w:val="1"/>
      <w:numFmt w:val="bullet"/>
      <w:lvlText w:val="−"/>
      <w:lvlJc w:val="left"/>
      <w:pPr>
        <w:ind w:left="502" w:hanging="360"/>
      </w:pPr>
      <w:rPr>
        <w:rFonts w:ascii="Calibr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77403144"/>
    <w:multiLevelType w:val="hybridMultilevel"/>
    <w:tmpl w:val="406A9D38"/>
    <w:lvl w:ilvl="0" w:tplc="A16C46A4">
      <w:numFmt w:val="bullet"/>
      <w:pStyle w:val="Naslov1"/>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pStyle w:val="Naslov2"/>
      <w:lvlText w:val="o"/>
      <w:lvlJc w:val="left"/>
      <w:pPr>
        <w:tabs>
          <w:tab w:val="num" w:pos="1440"/>
        </w:tabs>
        <w:ind w:left="1440" w:hanging="360"/>
      </w:pPr>
      <w:rPr>
        <w:rFonts w:ascii="Courier New" w:hAnsi="Courier New" w:cs="Courier New" w:hint="default"/>
      </w:rPr>
    </w:lvl>
    <w:lvl w:ilvl="2" w:tplc="04240005">
      <w:start w:val="1"/>
      <w:numFmt w:val="bullet"/>
      <w:pStyle w:val="Naslov3"/>
      <w:lvlText w:val=""/>
      <w:lvlJc w:val="left"/>
      <w:pPr>
        <w:tabs>
          <w:tab w:val="num" w:pos="2160"/>
        </w:tabs>
        <w:ind w:left="2160" w:hanging="360"/>
      </w:pPr>
      <w:rPr>
        <w:rFonts w:ascii="Wingdings" w:hAnsi="Wingdings" w:hint="default"/>
      </w:rPr>
    </w:lvl>
    <w:lvl w:ilvl="3" w:tplc="04240001" w:tentative="1">
      <w:start w:val="1"/>
      <w:numFmt w:val="bullet"/>
      <w:pStyle w:val="Naslov4"/>
      <w:lvlText w:val=""/>
      <w:lvlJc w:val="left"/>
      <w:pPr>
        <w:tabs>
          <w:tab w:val="num" w:pos="2880"/>
        </w:tabs>
        <w:ind w:left="2880" w:hanging="360"/>
      </w:pPr>
      <w:rPr>
        <w:rFonts w:ascii="Symbol" w:hAnsi="Symbol" w:hint="default"/>
      </w:rPr>
    </w:lvl>
    <w:lvl w:ilvl="4" w:tplc="04240003" w:tentative="1">
      <w:start w:val="1"/>
      <w:numFmt w:val="bullet"/>
      <w:pStyle w:val="Naslov5"/>
      <w:lvlText w:val="o"/>
      <w:lvlJc w:val="left"/>
      <w:pPr>
        <w:tabs>
          <w:tab w:val="num" w:pos="3600"/>
        </w:tabs>
        <w:ind w:left="3600" w:hanging="360"/>
      </w:pPr>
      <w:rPr>
        <w:rFonts w:ascii="Courier New" w:hAnsi="Courier New" w:cs="Courier New" w:hint="default"/>
      </w:rPr>
    </w:lvl>
    <w:lvl w:ilvl="5" w:tplc="04240005" w:tentative="1">
      <w:start w:val="1"/>
      <w:numFmt w:val="bullet"/>
      <w:pStyle w:val="Naslov6"/>
      <w:lvlText w:val=""/>
      <w:lvlJc w:val="left"/>
      <w:pPr>
        <w:tabs>
          <w:tab w:val="num" w:pos="4320"/>
        </w:tabs>
        <w:ind w:left="4320" w:hanging="360"/>
      </w:pPr>
      <w:rPr>
        <w:rFonts w:ascii="Wingdings" w:hAnsi="Wingdings" w:hint="default"/>
      </w:rPr>
    </w:lvl>
    <w:lvl w:ilvl="6" w:tplc="04240001" w:tentative="1">
      <w:start w:val="1"/>
      <w:numFmt w:val="bullet"/>
      <w:pStyle w:val="Naslov7"/>
      <w:lvlText w:val=""/>
      <w:lvlJc w:val="left"/>
      <w:pPr>
        <w:tabs>
          <w:tab w:val="num" w:pos="5040"/>
        </w:tabs>
        <w:ind w:left="5040" w:hanging="360"/>
      </w:pPr>
      <w:rPr>
        <w:rFonts w:ascii="Symbol" w:hAnsi="Symbol" w:hint="default"/>
      </w:rPr>
    </w:lvl>
    <w:lvl w:ilvl="7" w:tplc="04240003" w:tentative="1">
      <w:start w:val="1"/>
      <w:numFmt w:val="bullet"/>
      <w:pStyle w:val="Naslov8"/>
      <w:lvlText w:val="o"/>
      <w:lvlJc w:val="left"/>
      <w:pPr>
        <w:tabs>
          <w:tab w:val="num" w:pos="5760"/>
        </w:tabs>
        <w:ind w:left="5760" w:hanging="360"/>
      </w:pPr>
      <w:rPr>
        <w:rFonts w:ascii="Courier New" w:hAnsi="Courier New" w:cs="Courier New" w:hint="default"/>
      </w:rPr>
    </w:lvl>
    <w:lvl w:ilvl="8" w:tplc="04240005" w:tentative="1">
      <w:start w:val="1"/>
      <w:numFmt w:val="bullet"/>
      <w:pStyle w:val="Naslov9"/>
      <w:lvlText w:val=""/>
      <w:lvlJc w:val="left"/>
      <w:pPr>
        <w:tabs>
          <w:tab w:val="num" w:pos="6480"/>
        </w:tabs>
        <w:ind w:left="6480" w:hanging="360"/>
      </w:pPr>
      <w:rPr>
        <w:rFonts w:ascii="Wingdings" w:hAnsi="Wingdings" w:hint="default"/>
      </w:rPr>
    </w:lvl>
  </w:abstractNum>
  <w:abstractNum w:abstractNumId="133" w15:restartNumberingAfterBreak="0">
    <w:nsid w:val="77913D01"/>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8941AAA"/>
    <w:multiLevelType w:val="hybridMultilevel"/>
    <w:tmpl w:val="5882E5D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7C023206"/>
    <w:multiLevelType w:val="hybridMultilevel"/>
    <w:tmpl w:val="5BA4263C"/>
    <w:lvl w:ilvl="0" w:tplc="39DCF7FE">
      <w:start w:val="1"/>
      <w:numFmt w:val="ordinal"/>
      <w:lvlText w:val="2.%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CF93FB4"/>
    <w:multiLevelType w:val="hybridMultilevel"/>
    <w:tmpl w:val="EA08DB64"/>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7E350302"/>
    <w:multiLevelType w:val="hybridMultilevel"/>
    <w:tmpl w:val="514C6022"/>
    <w:lvl w:ilvl="0" w:tplc="60E25C9C">
      <w:start w:val="1"/>
      <w:numFmt w:val="bullet"/>
      <w:pStyle w:val="kock"/>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8" w15:restartNumberingAfterBreak="0">
    <w:nsid w:val="7EA9644F"/>
    <w:multiLevelType w:val="hybridMultilevel"/>
    <w:tmpl w:val="9B12790C"/>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9" w15:restartNumberingAfterBreak="0">
    <w:nsid w:val="7F2B6B20"/>
    <w:multiLevelType w:val="hybridMultilevel"/>
    <w:tmpl w:val="114AA6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0" w15:restartNumberingAfterBreak="0">
    <w:nsid w:val="7F4667FB"/>
    <w:multiLevelType w:val="hybridMultilevel"/>
    <w:tmpl w:val="050CDE88"/>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7F855419"/>
    <w:multiLevelType w:val="multilevel"/>
    <w:tmpl w:val="28803B60"/>
    <w:lvl w:ilvl="0">
      <w:start w:val="1"/>
      <w:numFmt w:val="decimal"/>
      <w:lvlText w:val="%1."/>
      <w:lvlJc w:val="left"/>
      <w:pPr>
        <w:ind w:left="360" w:hanging="360"/>
      </w:pPr>
      <w:rPr>
        <w:rFonts w:hint="default"/>
      </w:rPr>
    </w:lvl>
    <w:lvl w:ilvl="1">
      <w:start w:val="3"/>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2" w15:restartNumberingAfterBreak="0">
    <w:nsid w:val="7FEA7D63"/>
    <w:multiLevelType w:val="hybridMultilevel"/>
    <w:tmpl w:val="60DC5D2A"/>
    <w:lvl w:ilvl="0" w:tplc="0424000F">
      <w:start w:val="1"/>
      <w:numFmt w:val="decimal"/>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2"/>
  </w:num>
  <w:num w:numId="2">
    <w:abstractNumId w:val="82"/>
  </w:num>
  <w:num w:numId="3">
    <w:abstractNumId w:val="21"/>
  </w:num>
  <w:num w:numId="4">
    <w:abstractNumId w:val="70"/>
  </w:num>
  <w:num w:numId="5">
    <w:abstractNumId w:val="7"/>
  </w:num>
  <w:num w:numId="6">
    <w:abstractNumId w:val="134"/>
  </w:num>
  <w:num w:numId="7">
    <w:abstractNumId w:val="34"/>
  </w:num>
  <w:num w:numId="8">
    <w:abstractNumId w:val="63"/>
  </w:num>
  <w:num w:numId="9">
    <w:abstractNumId w:val="30"/>
  </w:num>
  <w:num w:numId="10">
    <w:abstractNumId w:val="29"/>
  </w:num>
  <w:num w:numId="11">
    <w:abstractNumId w:val="77"/>
  </w:num>
  <w:num w:numId="12">
    <w:abstractNumId w:val="87"/>
  </w:num>
  <w:num w:numId="13">
    <w:abstractNumId w:val="9"/>
  </w:num>
  <w:num w:numId="14">
    <w:abstractNumId w:val="83"/>
  </w:num>
  <w:num w:numId="15">
    <w:abstractNumId w:val="55"/>
  </w:num>
  <w:num w:numId="16">
    <w:abstractNumId w:val="32"/>
  </w:num>
  <w:num w:numId="17">
    <w:abstractNumId w:val="136"/>
  </w:num>
  <w:num w:numId="18">
    <w:abstractNumId w:val="84"/>
  </w:num>
  <w:num w:numId="19">
    <w:abstractNumId w:val="25"/>
  </w:num>
  <w:num w:numId="20">
    <w:abstractNumId w:val="43"/>
  </w:num>
  <w:num w:numId="21">
    <w:abstractNumId w:val="19"/>
  </w:num>
  <w:num w:numId="22">
    <w:abstractNumId w:val="33"/>
  </w:num>
  <w:num w:numId="23">
    <w:abstractNumId w:val="16"/>
  </w:num>
  <w:num w:numId="24">
    <w:abstractNumId w:val="78"/>
  </w:num>
  <w:num w:numId="25">
    <w:abstractNumId w:val="95"/>
  </w:num>
  <w:num w:numId="26">
    <w:abstractNumId w:val="103"/>
  </w:num>
  <w:num w:numId="27">
    <w:abstractNumId w:val="0"/>
  </w:num>
  <w:num w:numId="28">
    <w:abstractNumId w:val="39"/>
  </w:num>
  <w:num w:numId="29">
    <w:abstractNumId w:val="5"/>
  </w:num>
  <w:num w:numId="30">
    <w:abstractNumId w:val="8"/>
  </w:num>
  <w:num w:numId="31">
    <w:abstractNumId w:val="50"/>
  </w:num>
  <w:num w:numId="32">
    <w:abstractNumId w:val="104"/>
  </w:num>
  <w:num w:numId="33">
    <w:abstractNumId w:val="67"/>
  </w:num>
  <w:num w:numId="34">
    <w:abstractNumId w:val="11"/>
  </w:num>
  <w:num w:numId="35">
    <w:abstractNumId w:val="137"/>
  </w:num>
  <w:num w:numId="36">
    <w:abstractNumId w:val="72"/>
  </w:num>
  <w:num w:numId="37">
    <w:abstractNumId w:val="73"/>
  </w:num>
  <w:num w:numId="38">
    <w:abstractNumId w:val="57"/>
  </w:num>
  <w:num w:numId="39">
    <w:abstractNumId w:val="6"/>
  </w:num>
  <w:num w:numId="40">
    <w:abstractNumId w:val="62"/>
    <w:lvlOverride w:ilvl="0">
      <w:startOverride w:val="1"/>
    </w:lvlOverride>
  </w:num>
  <w:num w:numId="41">
    <w:abstractNumId w:val="13"/>
  </w:num>
  <w:num w:numId="42">
    <w:abstractNumId w:val="123"/>
  </w:num>
  <w:num w:numId="43">
    <w:abstractNumId w:val="10"/>
  </w:num>
  <w:num w:numId="44">
    <w:abstractNumId w:val="122"/>
  </w:num>
  <w:num w:numId="45">
    <w:abstractNumId w:val="119"/>
  </w:num>
  <w:num w:numId="46">
    <w:abstractNumId w:val="88"/>
  </w:num>
  <w:num w:numId="47">
    <w:abstractNumId w:val="14"/>
  </w:num>
  <w:num w:numId="48">
    <w:abstractNumId w:val="48"/>
  </w:num>
  <w:num w:numId="49">
    <w:abstractNumId w:val="37"/>
  </w:num>
  <w:num w:numId="50">
    <w:abstractNumId w:val="140"/>
  </w:num>
  <w:num w:numId="51">
    <w:abstractNumId w:val="96"/>
  </w:num>
  <w:num w:numId="52">
    <w:abstractNumId w:val="52"/>
  </w:num>
  <w:num w:numId="53">
    <w:abstractNumId w:val="86"/>
  </w:num>
  <w:num w:numId="54">
    <w:abstractNumId w:val="31"/>
  </w:num>
  <w:num w:numId="55">
    <w:abstractNumId w:val="125"/>
  </w:num>
  <w:num w:numId="56">
    <w:abstractNumId w:val="60"/>
  </w:num>
  <w:num w:numId="57">
    <w:abstractNumId w:val="64"/>
  </w:num>
  <w:num w:numId="58">
    <w:abstractNumId w:val="74"/>
  </w:num>
  <w:num w:numId="59">
    <w:abstractNumId w:val="93"/>
  </w:num>
  <w:num w:numId="60">
    <w:abstractNumId w:val="65"/>
  </w:num>
  <w:num w:numId="61">
    <w:abstractNumId w:val="22"/>
  </w:num>
  <w:num w:numId="62">
    <w:abstractNumId w:val="115"/>
  </w:num>
  <w:num w:numId="63">
    <w:abstractNumId w:val="23"/>
  </w:num>
  <w:num w:numId="64">
    <w:abstractNumId w:val="110"/>
  </w:num>
  <w:num w:numId="65">
    <w:abstractNumId w:val="69"/>
  </w:num>
  <w:num w:numId="66">
    <w:abstractNumId w:val="40"/>
  </w:num>
  <w:num w:numId="67">
    <w:abstractNumId w:val="66"/>
  </w:num>
  <w:num w:numId="68">
    <w:abstractNumId w:val="142"/>
  </w:num>
  <w:num w:numId="69">
    <w:abstractNumId w:val="4"/>
  </w:num>
  <w:num w:numId="70">
    <w:abstractNumId w:val="105"/>
  </w:num>
  <w:num w:numId="71">
    <w:abstractNumId w:val="17"/>
  </w:num>
  <w:num w:numId="72">
    <w:abstractNumId w:val="131"/>
  </w:num>
  <w:num w:numId="73">
    <w:abstractNumId w:val="85"/>
  </w:num>
  <w:num w:numId="74">
    <w:abstractNumId w:val="109"/>
  </w:num>
  <w:num w:numId="75">
    <w:abstractNumId w:val="26"/>
  </w:num>
  <w:num w:numId="76">
    <w:abstractNumId w:val="41"/>
  </w:num>
  <w:num w:numId="77">
    <w:abstractNumId w:val="117"/>
  </w:num>
  <w:num w:numId="78">
    <w:abstractNumId w:val="61"/>
  </w:num>
  <w:num w:numId="79">
    <w:abstractNumId w:val="76"/>
  </w:num>
  <w:num w:numId="80">
    <w:abstractNumId w:val="41"/>
    <w:lvlOverride w:ilvl="0">
      <w:startOverride w:val="1"/>
    </w:lvlOverride>
  </w:num>
  <w:num w:numId="81">
    <w:abstractNumId w:val="21"/>
  </w:num>
  <w:num w:numId="82">
    <w:abstractNumId w:val="111"/>
  </w:num>
  <w:num w:numId="83">
    <w:abstractNumId w:val="41"/>
    <w:lvlOverride w:ilvl="0">
      <w:startOverride w:val="1"/>
    </w:lvlOverride>
  </w:num>
  <w:num w:numId="84">
    <w:abstractNumId w:val="94"/>
  </w:num>
  <w:num w:numId="85">
    <w:abstractNumId w:val="68"/>
  </w:num>
  <w:num w:numId="86">
    <w:abstractNumId w:val="124"/>
  </w:num>
  <w:num w:numId="87">
    <w:abstractNumId w:val="138"/>
  </w:num>
  <w:num w:numId="88">
    <w:abstractNumId w:val="51"/>
  </w:num>
  <w:num w:numId="89">
    <w:abstractNumId w:val="79"/>
  </w:num>
  <w:num w:numId="90">
    <w:abstractNumId w:val="41"/>
    <w:lvlOverride w:ilvl="0">
      <w:startOverride w:val="1"/>
    </w:lvlOverride>
  </w:num>
  <w:num w:numId="91">
    <w:abstractNumId w:val="109"/>
    <w:lvlOverride w:ilvl="0">
      <w:lvl w:ilvl="0" w:tplc="91063014">
        <w:start w:val="1"/>
        <w:numFmt w:val="decimal"/>
        <w:pStyle w:val="len"/>
        <w:suff w:val="space"/>
        <w:lvlText w:val="%1."/>
        <w:lvlJc w:val="left"/>
        <w:pPr>
          <w:ind w:left="4472" w:hanging="360"/>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92">
    <w:abstractNumId w:val="44"/>
  </w:num>
  <w:num w:numId="93">
    <w:abstractNumId w:val="46"/>
  </w:num>
  <w:num w:numId="94">
    <w:abstractNumId w:val="135"/>
  </w:num>
  <w:num w:numId="95">
    <w:abstractNumId w:val="12"/>
  </w:num>
  <w:num w:numId="96">
    <w:abstractNumId w:val="47"/>
  </w:num>
  <w:num w:numId="97">
    <w:abstractNumId w:val="102"/>
  </w:num>
  <w:num w:numId="98">
    <w:abstractNumId w:val="15"/>
  </w:num>
  <w:num w:numId="99">
    <w:abstractNumId w:val="141"/>
  </w:num>
  <w:num w:numId="100">
    <w:abstractNumId w:val="128"/>
  </w:num>
  <w:num w:numId="101">
    <w:abstractNumId w:val="75"/>
  </w:num>
  <w:num w:numId="102">
    <w:abstractNumId w:val="80"/>
  </w:num>
  <w:num w:numId="103">
    <w:abstractNumId w:val="3"/>
  </w:num>
  <w:num w:numId="104">
    <w:abstractNumId w:val="121"/>
  </w:num>
  <w:num w:numId="105">
    <w:abstractNumId w:val="42"/>
  </w:num>
  <w:num w:numId="106">
    <w:abstractNumId w:val="98"/>
  </w:num>
  <w:num w:numId="107">
    <w:abstractNumId w:val="27"/>
  </w:num>
  <w:num w:numId="108">
    <w:abstractNumId w:val="89"/>
  </w:num>
  <w:num w:numId="109">
    <w:abstractNumId w:val="49"/>
  </w:num>
  <w:num w:numId="110">
    <w:abstractNumId w:val="53"/>
  </w:num>
  <w:num w:numId="111">
    <w:abstractNumId w:val="100"/>
  </w:num>
  <w:num w:numId="112">
    <w:abstractNumId w:val="112"/>
  </w:num>
  <w:num w:numId="113">
    <w:abstractNumId w:val="36"/>
  </w:num>
  <w:num w:numId="114">
    <w:abstractNumId w:val="35"/>
  </w:num>
  <w:num w:numId="115">
    <w:abstractNumId w:val="120"/>
  </w:num>
  <w:num w:numId="116">
    <w:abstractNumId w:val="71"/>
  </w:num>
  <w:num w:numId="117">
    <w:abstractNumId w:val="92"/>
  </w:num>
  <w:num w:numId="118">
    <w:abstractNumId w:val="24"/>
  </w:num>
  <w:num w:numId="119">
    <w:abstractNumId w:val="28"/>
  </w:num>
  <w:num w:numId="120">
    <w:abstractNumId w:val="79"/>
  </w:num>
  <w:num w:numId="121">
    <w:abstractNumId w:val="133"/>
  </w:num>
  <w:num w:numId="122">
    <w:abstractNumId w:val="109"/>
  </w:num>
  <w:num w:numId="123">
    <w:abstractNumId w:val="1"/>
  </w:num>
  <w:num w:numId="124">
    <w:abstractNumId w:val="106"/>
  </w:num>
  <w:num w:numId="125">
    <w:abstractNumId w:val="127"/>
  </w:num>
  <w:num w:numId="126">
    <w:abstractNumId w:val="109"/>
  </w:num>
  <w:num w:numId="127">
    <w:abstractNumId w:val="114"/>
  </w:num>
  <w:num w:numId="128">
    <w:abstractNumId w:val="38"/>
  </w:num>
  <w:num w:numId="129">
    <w:abstractNumId w:val="91"/>
  </w:num>
  <w:num w:numId="130">
    <w:abstractNumId w:val="113"/>
  </w:num>
  <w:num w:numId="131">
    <w:abstractNumId w:val="107"/>
  </w:num>
  <w:num w:numId="132">
    <w:abstractNumId w:val="20"/>
  </w:num>
  <w:num w:numId="133">
    <w:abstractNumId w:val="90"/>
  </w:num>
  <w:num w:numId="134">
    <w:abstractNumId w:val="97"/>
  </w:num>
  <w:num w:numId="135">
    <w:abstractNumId w:val="59"/>
  </w:num>
  <w:num w:numId="136">
    <w:abstractNumId w:val="56"/>
  </w:num>
  <w:num w:numId="137">
    <w:abstractNumId w:val="101"/>
  </w:num>
  <w:num w:numId="138">
    <w:abstractNumId w:val="18"/>
  </w:num>
  <w:num w:numId="139">
    <w:abstractNumId w:val="129"/>
  </w:num>
  <w:num w:numId="140">
    <w:abstractNumId w:val="126"/>
  </w:num>
  <w:num w:numId="141">
    <w:abstractNumId w:val="45"/>
  </w:num>
  <w:num w:numId="142">
    <w:abstractNumId w:val="99"/>
  </w:num>
  <w:num w:numId="143">
    <w:abstractNumId w:val="130"/>
  </w:num>
  <w:num w:numId="144">
    <w:abstractNumId w:val="116"/>
  </w:num>
  <w:num w:numId="145">
    <w:abstractNumId w:val="139"/>
  </w:num>
  <w:num w:numId="146">
    <w:abstractNumId w:val="58"/>
  </w:num>
  <w:num w:numId="147">
    <w:abstractNumId w:val="81"/>
  </w:num>
  <w:num w:numId="148">
    <w:abstractNumId w:val="118"/>
  </w:num>
  <w:num w:numId="149">
    <w:abstractNumId w:val="108"/>
  </w:num>
  <w:num w:numId="150">
    <w:abstractNumId w:val="54"/>
  </w:num>
  <w:num w:numId="151">
    <w:abstractNumId w:val="2"/>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4C0"/>
    <w:rsid w:val="000000A8"/>
    <w:rsid w:val="00000DBC"/>
    <w:rsid w:val="00001693"/>
    <w:rsid w:val="00001F18"/>
    <w:rsid w:val="0000264A"/>
    <w:rsid w:val="00002D31"/>
    <w:rsid w:val="000031AC"/>
    <w:rsid w:val="00003F50"/>
    <w:rsid w:val="000040D3"/>
    <w:rsid w:val="00004921"/>
    <w:rsid w:val="000050D0"/>
    <w:rsid w:val="00006434"/>
    <w:rsid w:val="00006495"/>
    <w:rsid w:val="00006BAA"/>
    <w:rsid w:val="00006D32"/>
    <w:rsid w:val="00007D18"/>
    <w:rsid w:val="00010954"/>
    <w:rsid w:val="00010FBE"/>
    <w:rsid w:val="000117D4"/>
    <w:rsid w:val="00012AF1"/>
    <w:rsid w:val="00012C57"/>
    <w:rsid w:val="00012DED"/>
    <w:rsid w:val="000133F7"/>
    <w:rsid w:val="00013D06"/>
    <w:rsid w:val="00014755"/>
    <w:rsid w:val="000147E9"/>
    <w:rsid w:val="00014E23"/>
    <w:rsid w:val="000157F6"/>
    <w:rsid w:val="000159B2"/>
    <w:rsid w:val="00015BF0"/>
    <w:rsid w:val="00016361"/>
    <w:rsid w:val="00016438"/>
    <w:rsid w:val="0001713E"/>
    <w:rsid w:val="000221CD"/>
    <w:rsid w:val="0002341B"/>
    <w:rsid w:val="000241B0"/>
    <w:rsid w:val="000244A0"/>
    <w:rsid w:val="000249AE"/>
    <w:rsid w:val="00025207"/>
    <w:rsid w:val="00025A45"/>
    <w:rsid w:val="00025BF8"/>
    <w:rsid w:val="00025D58"/>
    <w:rsid w:val="000261E4"/>
    <w:rsid w:val="0002680D"/>
    <w:rsid w:val="0002683D"/>
    <w:rsid w:val="00026D4A"/>
    <w:rsid w:val="000272BB"/>
    <w:rsid w:val="0002777E"/>
    <w:rsid w:val="0002778E"/>
    <w:rsid w:val="000277BC"/>
    <w:rsid w:val="00027852"/>
    <w:rsid w:val="000303C0"/>
    <w:rsid w:val="000309DA"/>
    <w:rsid w:val="000313C6"/>
    <w:rsid w:val="00031C54"/>
    <w:rsid w:val="00032A6A"/>
    <w:rsid w:val="000336CC"/>
    <w:rsid w:val="00033A66"/>
    <w:rsid w:val="000347B1"/>
    <w:rsid w:val="0003488C"/>
    <w:rsid w:val="00035C9B"/>
    <w:rsid w:val="0003632E"/>
    <w:rsid w:val="00036349"/>
    <w:rsid w:val="00036A31"/>
    <w:rsid w:val="00036A9F"/>
    <w:rsid w:val="00037810"/>
    <w:rsid w:val="00037C29"/>
    <w:rsid w:val="00037F79"/>
    <w:rsid w:val="00040136"/>
    <w:rsid w:val="00040853"/>
    <w:rsid w:val="00040F82"/>
    <w:rsid w:val="00041066"/>
    <w:rsid w:val="0004111C"/>
    <w:rsid w:val="000411FF"/>
    <w:rsid w:val="0004146B"/>
    <w:rsid w:val="0004158E"/>
    <w:rsid w:val="00041EA2"/>
    <w:rsid w:val="00043D8C"/>
    <w:rsid w:val="00044063"/>
    <w:rsid w:val="0004445B"/>
    <w:rsid w:val="00045512"/>
    <w:rsid w:val="00045634"/>
    <w:rsid w:val="00045A6C"/>
    <w:rsid w:val="00046BD6"/>
    <w:rsid w:val="00047592"/>
    <w:rsid w:val="0004776C"/>
    <w:rsid w:val="000478D9"/>
    <w:rsid w:val="000506BF"/>
    <w:rsid w:val="00050CD7"/>
    <w:rsid w:val="000512C7"/>
    <w:rsid w:val="00052193"/>
    <w:rsid w:val="0005226A"/>
    <w:rsid w:val="00052919"/>
    <w:rsid w:val="00053D9B"/>
    <w:rsid w:val="0005461F"/>
    <w:rsid w:val="0005478D"/>
    <w:rsid w:val="00055453"/>
    <w:rsid w:val="00055680"/>
    <w:rsid w:val="00055FA5"/>
    <w:rsid w:val="0005607B"/>
    <w:rsid w:val="000568A2"/>
    <w:rsid w:val="000569BB"/>
    <w:rsid w:val="0005738C"/>
    <w:rsid w:val="00057E5F"/>
    <w:rsid w:val="0006028B"/>
    <w:rsid w:val="00060622"/>
    <w:rsid w:val="00061756"/>
    <w:rsid w:val="00062480"/>
    <w:rsid w:val="00062D83"/>
    <w:rsid w:val="00063C18"/>
    <w:rsid w:val="00065A03"/>
    <w:rsid w:val="00065B6B"/>
    <w:rsid w:val="00066319"/>
    <w:rsid w:val="00066330"/>
    <w:rsid w:val="000667AB"/>
    <w:rsid w:val="00066FA6"/>
    <w:rsid w:val="00067393"/>
    <w:rsid w:val="0007014C"/>
    <w:rsid w:val="00070E70"/>
    <w:rsid w:val="0007196F"/>
    <w:rsid w:val="00071B08"/>
    <w:rsid w:val="00071DA4"/>
    <w:rsid w:val="00073072"/>
    <w:rsid w:val="000736BB"/>
    <w:rsid w:val="00073834"/>
    <w:rsid w:val="0007430C"/>
    <w:rsid w:val="00074C72"/>
    <w:rsid w:val="000751C2"/>
    <w:rsid w:val="00075275"/>
    <w:rsid w:val="000759C9"/>
    <w:rsid w:val="0007631C"/>
    <w:rsid w:val="00076D4D"/>
    <w:rsid w:val="000800C7"/>
    <w:rsid w:val="00080504"/>
    <w:rsid w:val="000805D0"/>
    <w:rsid w:val="00080ADD"/>
    <w:rsid w:val="0008101C"/>
    <w:rsid w:val="00081355"/>
    <w:rsid w:val="00081558"/>
    <w:rsid w:val="00081E87"/>
    <w:rsid w:val="00082274"/>
    <w:rsid w:val="00082351"/>
    <w:rsid w:val="000834AD"/>
    <w:rsid w:val="00083A94"/>
    <w:rsid w:val="00083E1E"/>
    <w:rsid w:val="00085194"/>
    <w:rsid w:val="000857DA"/>
    <w:rsid w:val="0008626A"/>
    <w:rsid w:val="00086919"/>
    <w:rsid w:val="00086A9E"/>
    <w:rsid w:val="00086BCE"/>
    <w:rsid w:val="000871D7"/>
    <w:rsid w:val="000875BE"/>
    <w:rsid w:val="00087B6D"/>
    <w:rsid w:val="00090658"/>
    <w:rsid w:val="00091FB8"/>
    <w:rsid w:val="00092477"/>
    <w:rsid w:val="0009293A"/>
    <w:rsid w:val="00092B95"/>
    <w:rsid w:val="00092E2D"/>
    <w:rsid w:val="000932C1"/>
    <w:rsid w:val="0009371B"/>
    <w:rsid w:val="00093848"/>
    <w:rsid w:val="0009481B"/>
    <w:rsid w:val="00094933"/>
    <w:rsid w:val="00094C89"/>
    <w:rsid w:val="0009540C"/>
    <w:rsid w:val="00095A83"/>
    <w:rsid w:val="00097590"/>
    <w:rsid w:val="000979B7"/>
    <w:rsid w:val="000A000D"/>
    <w:rsid w:val="000A08D5"/>
    <w:rsid w:val="000A1F94"/>
    <w:rsid w:val="000A260B"/>
    <w:rsid w:val="000A2A69"/>
    <w:rsid w:val="000A3BDD"/>
    <w:rsid w:val="000A483A"/>
    <w:rsid w:val="000A4B8E"/>
    <w:rsid w:val="000A4DEB"/>
    <w:rsid w:val="000A4E9C"/>
    <w:rsid w:val="000A50AE"/>
    <w:rsid w:val="000A55A2"/>
    <w:rsid w:val="000A560F"/>
    <w:rsid w:val="000A5DD2"/>
    <w:rsid w:val="000A6C14"/>
    <w:rsid w:val="000A6F73"/>
    <w:rsid w:val="000A7084"/>
    <w:rsid w:val="000A73A9"/>
    <w:rsid w:val="000A7439"/>
    <w:rsid w:val="000A759C"/>
    <w:rsid w:val="000A7E6D"/>
    <w:rsid w:val="000A7EA5"/>
    <w:rsid w:val="000B0219"/>
    <w:rsid w:val="000B1218"/>
    <w:rsid w:val="000B124A"/>
    <w:rsid w:val="000B2B6A"/>
    <w:rsid w:val="000B30C5"/>
    <w:rsid w:val="000B3B16"/>
    <w:rsid w:val="000B442F"/>
    <w:rsid w:val="000B502C"/>
    <w:rsid w:val="000B512C"/>
    <w:rsid w:val="000B6666"/>
    <w:rsid w:val="000B73AF"/>
    <w:rsid w:val="000C069F"/>
    <w:rsid w:val="000C0FBB"/>
    <w:rsid w:val="000C135A"/>
    <w:rsid w:val="000C153A"/>
    <w:rsid w:val="000C22C7"/>
    <w:rsid w:val="000C29C8"/>
    <w:rsid w:val="000C3309"/>
    <w:rsid w:val="000C4717"/>
    <w:rsid w:val="000C4E53"/>
    <w:rsid w:val="000C504B"/>
    <w:rsid w:val="000C54E7"/>
    <w:rsid w:val="000C57CE"/>
    <w:rsid w:val="000C641E"/>
    <w:rsid w:val="000C677B"/>
    <w:rsid w:val="000C6A56"/>
    <w:rsid w:val="000C6E70"/>
    <w:rsid w:val="000C7804"/>
    <w:rsid w:val="000C7BD4"/>
    <w:rsid w:val="000C7D69"/>
    <w:rsid w:val="000D0314"/>
    <w:rsid w:val="000D0FA8"/>
    <w:rsid w:val="000D11BB"/>
    <w:rsid w:val="000D1AAE"/>
    <w:rsid w:val="000D1D65"/>
    <w:rsid w:val="000D1DE8"/>
    <w:rsid w:val="000D258E"/>
    <w:rsid w:val="000D27DD"/>
    <w:rsid w:val="000D2D00"/>
    <w:rsid w:val="000D359E"/>
    <w:rsid w:val="000D4E0F"/>
    <w:rsid w:val="000D50D2"/>
    <w:rsid w:val="000D5EE9"/>
    <w:rsid w:val="000D6484"/>
    <w:rsid w:val="000D6C3D"/>
    <w:rsid w:val="000D72F2"/>
    <w:rsid w:val="000D7480"/>
    <w:rsid w:val="000E10A2"/>
    <w:rsid w:val="000E11E9"/>
    <w:rsid w:val="000E13A8"/>
    <w:rsid w:val="000E1818"/>
    <w:rsid w:val="000E1A17"/>
    <w:rsid w:val="000E1CBE"/>
    <w:rsid w:val="000E28BD"/>
    <w:rsid w:val="000E2C09"/>
    <w:rsid w:val="000E34AE"/>
    <w:rsid w:val="000E3DDA"/>
    <w:rsid w:val="000E3F35"/>
    <w:rsid w:val="000E4194"/>
    <w:rsid w:val="000E48B4"/>
    <w:rsid w:val="000E4A58"/>
    <w:rsid w:val="000E5409"/>
    <w:rsid w:val="000E6AF5"/>
    <w:rsid w:val="000E7D32"/>
    <w:rsid w:val="000F0F65"/>
    <w:rsid w:val="000F12FB"/>
    <w:rsid w:val="000F266B"/>
    <w:rsid w:val="000F26BC"/>
    <w:rsid w:val="000F293D"/>
    <w:rsid w:val="000F32DA"/>
    <w:rsid w:val="000F33DC"/>
    <w:rsid w:val="000F34B3"/>
    <w:rsid w:val="000F40F5"/>
    <w:rsid w:val="000F489C"/>
    <w:rsid w:val="000F58C2"/>
    <w:rsid w:val="000F60F8"/>
    <w:rsid w:val="000F635D"/>
    <w:rsid w:val="000F63E9"/>
    <w:rsid w:val="000F6D0F"/>
    <w:rsid w:val="000F7D32"/>
    <w:rsid w:val="00100089"/>
    <w:rsid w:val="00100BF6"/>
    <w:rsid w:val="00100ECB"/>
    <w:rsid w:val="00101629"/>
    <w:rsid w:val="001018FC"/>
    <w:rsid w:val="00102033"/>
    <w:rsid w:val="00102C57"/>
    <w:rsid w:val="001036D2"/>
    <w:rsid w:val="001037D9"/>
    <w:rsid w:val="00103806"/>
    <w:rsid w:val="0010391D"/>
    <w:rsid w:val="00103E1A"/>
    <w:rsid w:val="00104C3D"/>
    <w:rsid w:val="00104C6C"/>
    <w:rsid w:val="0010619B"/>
    <w:rsid w:val="001061CF"/>
    <w:rsid w:val="001063A9"/>
    <w:rsid w:val="001065BF"/>
    <w:rsid w:val="00107510"/>
    <w:rsid w:val="0010783D"/>
    <w:rsid w:val="00110532"/>
    <w:rsid w:val="001106F1"/>
    <w:rsid w:val="001108E3"/>
    <w:rsid w:val="00110DE1"/>
    <w:rsid w:val="00110FF8"/>
    <w:rsid w:val="001111F9"/>
    <w:rsid w:val="00111587"/>
    <w:rsid w:val="001124C4"/>
    <w:rsid w:val="001126B9"/>
    <w:rsid w:val="0011296E"/>
    <w:rsid w:val="00112C92"/>
    <w:rsid w:val="00112D33"/>
    <w:rsid w:val="00112E34"/>
    <w:rsid w:val="00113373"/>
    <w:rsid w:val="001134CB"/>
    <w:rsid w:val="0011398F"/>
    <w:rsid w:val="00113E19"/>
    <w:rsid w:val="00114692"/>
    <w:rsid w:val="00114A39"/>
    <w:rsid w:val="00114FE4"/>
    <w:rsid w:val="0011512B"/>
    <w:rsid w:val="001166D8"/>
    <w:rsid w:val="00116C47"/>
    <w:rsid w:val="00116C4D"/>
    <w:rsid w:val="00117457"/>
    <w:rsid w:val="0011762D"/>
    <w:rsid w:val="00117AE4"/>
    <w:rsid w:val="001211D5"/>
    <w:rsid w:val="00121DB8"/>
    <w:rsid w:val="00122BF2"/>
    <w:rsid w:val="0012343E"/>
    <w:rsid w:val="001236F7"/>
    <w:rsid w:val="00123AE1"/>
    <w:rsid w:val="00124585"/>
    <w:rsid w:val="00124AFE"/>
    <w:rsid w:val="00124B12"/>
    <w:rsid w:val="00124B34"/>
    <w:rsid w:val="00125309"/>
    <w:rsid w:val="00125485"/>
    <w:rsid w:val="0012548E"/>
    <w:rsid w:val="001257F9"/>
    <w:rsid w:val="001261BA"/>
    <w:rsid w:val="001263B9"/>
    <w:rsid w:val="0012695E"/>
    <w:rsid w:val="00126D13"/>
    <w:rsid w:val="001302E4"/>
    <w:rsid w:val="00130659"/>
    <w:rsid w:val="001314D3"/>
    <w:rsid w:val="001317B0"/>
    <w:rsid w:val="00131D91"/>
    <w:rsid w:val="00131F3F"/>
    <w:rsid w:val="00132AFC"/>
    <w:rsid w:val="00133D4F"/>
    <w:rsid w:val="001351FE"/>
    <w:rsid w:val="00135FD6"/>
    <w:rsid w:val="00136274"/>
    <w:rsid w:val="00136720"/>
    <w:rsid w:val="00136C23"/>
    <w:rsid w:val="001377D2"/>
    <w:rsid w:val="001400CD"/>
    <w:rsid w:val="001409CF"/>
    <w:rsid w:val="00141236"/>
    <w:rsid w:val="001412DE"/>
    <w:rsid w:val="00141871"/>
    <w:rsid w:val="00141972"/>
    <w:rsid w:val="00142013"/>
    <w:rsid w:val="001424FC"/>
    <w:rsid w:val="00142C8B"/>
    <w:rsid w:val="00143B93"/>
    <w:rsid w:val="00143EA1"/>
    <w:rsid w:val="00143FA5"/>
    <w:rsid w:val="0014496E"/>
    <w:rsid w:val="001457D3"/>
    <w:rsid w:val="00145FF2"/>
    <w:rsid w:val="00146BDE"/>
    <w:rsid w:val="00146DD1"/>
    <w:rsid w:val="00146DE8"/>
    <w:rsid w:val="00147202"/>
    <w:rsid w:val="001501A9"/>
    <w:rsid w:val="00150577"/>
    <w:rsid w:val="00150EF5"/>
    <w:rsid w:val="001513FC"/>
    <w:rsid w:val="001519A7"/>
    <w:rsid w:val="00151D90"/>
    <w:rsid w:val="00152115"/>
    <w:rsid w:val="0015211F"/>
    <w:rsid w:val="00152C86"/>
    <w:rsid w:val="00152D4C"/>
    <w:rsid w:val="00153456"/>
    <w:rsid w:val="0015401C"/>
    <w:rsid w:val="00155E23"/>
    <w:rsid w:val="00155F84"/>
    <w:rsid w:val="001565FB"/>
    <w:rsid w:val="0015663B"/>
    <w:rsid w:val="00156D1A"/>
    <w:rsid w:val="001606FA"/>
    <w:rsid w:val="001608B1"/>
    <w:rsid w:val="00161B8B"/>
    <w:rsid w:val="00162203"/>
    <w:rsid w:val="001623D8"/>
    <w:rsid w:val="001624FD"/>
    <w:rsid w:val="00162F9F"/>
    <w:rsid w:val="00163369"/>
    <w:rsid w:val="00163B9B"/>
    <w:rsid w:val="00164543"/>
    <w:rsid w:val="0016485F"/>
    <w:rsid w:val="00164D13"/>
    <w:rsid w:val="00164D83"/>
    <w:rsid w:val="00164F22"/>
    <w:rsid w:val="001654AD"/>
    <w:rsid w:val="0016550A"/>
    <w:rsid w:val="001656D3"/>
    <w:rsid w:val="00165C4B"/>
    <w:rsid w:val="001660ED"/>
    <w:rsid w:val="00166293"/>
    <w:rsid w:val="00166583"/>
    <w:rsid w:val="001673A6"/>
    <w:rsid w:val="00170512"/>
    <w:rsid w:val="00171308"/>
    <w:rsid w:val="001716BE"/>
    <w:rsid w:val="001717EB"/>
    <w:rsid w:val="00171A8C"/>
    <w:rsid w:val="00171D59"/>
    <w:rsid w:val="00171DFA"/>
    <w:rsid w:val="00172B85"/>
    <w:rsid w:val="00174BAE"/>
    <w:rsid w:val="00174E21"/>
    <w:rsid w:val="001756C8"/>
    <w:rsid w:val="00175883"/>
    <w:rsid w:val="00175D73"/>
    <w:rsid w:val="001761D5"/>
    <w:rsid w:val="00176617"/>
    <w:rsid w:val="00177F0C"/>
    <w:rsid w:val="001803C4"/>
    <w:rsid w:val="00180534"/>
    <w:rsid w:val="00180AAB"/>
    <w:rsid w:val="0018146C"/>
    <w:rsid w:val="00182CD8"/>
    <w:rsid w:val="00182CD9"/>
    <w:rsid w:val="00183331"/>
    <w:rsid w:val="0018358E"/>
    <w:rsid w:val="00183653"/>
    <w:rsid w:val="00184A14"/>
    <w:rsid w:val="00184C5B"/>
    <w:rsid w:val="001851D1"/>
    <w:rsid w:val="001855B1"/>
    <w:rsid w:val="00185773"/>
    <w:rsid w:val="0018594E"/>
    <w:rsid w:val="001863C3"/>
    <w:rsid w:val="001868B4"/>
    <w:rsid w:val="00186B9B"/>
    <w:rsid w:val="00186F36"/>
    <w:rsid w:val="001871D7"/>
    <w:rsid w:val="001905D7"/>
    <w:rsid w:val="001923FA"/>
    <w:rsid w:val="00192449"/>
    <w:rsid w:val="00193D8B"/>
    <w:rsid w:val="00194FD9"/>
    <w:rsid w:val="001953B9"/>
    <w:rsid w:val="001960C7"/>
    <w:rsid w:val="00196252"/>
    <w:rsid w:val="00196340"/>
    <w:rsid w:val="0019637B"/>
    <w:rsid w:val="0019698F"/>
    <w:rsid w:val="00196A66"/>
    <w:rsid w:val="00196C79"/>
    <w:rsid w:val="00196D6D"/>
    <w:rsid w:val="00196F0C"/>
    <w:rsid w:val="001970D4"/>
    <w:rsid w:val="00197485"/>
    <w:rsid w:val="00197789"/>
    <w:rsid w:val="00197CCB"/>
    <w:rsid w:val="001A0226"/>
    <w:rsid w:val="001A0949"/>
    <w:rsid w:val="001A125E"/>
    <w:rsid w:val="001A1C37"/>
    <w:rsid w:val="001A2817"/>
    <w:rsid w:val="001A36ED"/>
    <w:rsid w:val="001A3A08"/>
    <w:rsid w:val="001A4207"/>
    <w:rsid w:val="001A4894"/>
    <w:rsid w:val="001A4A32"/>
    <w:rsid w:val="001A4A45"/>
    <w:rsid w:val="001A62A4"/>
    <w:rsid w:val="001A6352"/>
    <w:rsid w:val="001A6574"/>
    <w:rsid w:val="001A73E0"/>
    <w:rsid w:val="001A75A0"/>
    <w:rsid w:val="001B0CB2"/>
    <w:rsid w:val="001B0E10"/>
    <w:rsid w:val="001B13ED"/>
    <w:rsid w:val="001B1ADC"/>
    <w:rsid w:val="001B1DB6"/>
    <w:rsid w:val="001B241E"/>
    <w:rsid w:val="001B2EDB"/>
    <w:rsid w:val="001B321E"/>
    <w:rsid w:val="001B3EAE"/>
    <w:rsid w:val="001B3F04"/>
    <w:rsid w:val="001B4A7B"/>
    <w:rsid w:val="001B4C87"/>
    <w:rsid w:val="001B5106"/>
    <w:rsid w:val="001B51F2"/>
    <w:rsid w:val="001B72E7"/>
    <w:rsid w:val="001B7579"/>
    <w:rsid w:val="001B75C8"/>
    <w:rsid w:val="001B782B"/>
    <w:rsid w:val="001B794A"/>
    <w:rsid w:val="001B7B9A"/>
    <w:rsid w:val="001B7EBA"/>
    <w:rsid w:val="001C05E1"/>
    <w:rsid w:val="001C0C05"/>
    <w:rsid w:val="001C0FC1"/>
    <w:rsid w:val="001C1BC1"/>
    <w:rsid w:val="001C1E06"/>
    <w:rsid w:val="001C2522"/>
    <w:rsid w:val="001C2A20"/>
    <w:rsid w:val="001C2AD4"/>
    <w:rsid w:val="001C2B1D"/>
    <w:rsid w:val="001C2CD4"/>
    <w:rsid w:val="001C37DA"/>
    <w:rsid w:val="001C5A58"/>
    <w:rsid w:val="001C5CF9"/>
    <w:rsid w:val="001C6295"/>
    <w:rsid w:val="001C6FA2"/>
    <w:rsid w:val="001C7356"/>
    <w:rsid w:val="001C7897"/>
    <w:rsid w:val="001C7DD0"/>
    <w:rsid w:val="001D041D"/>
    <w:rsid w:val="001D04E9"/>
    <w:rsid w:val="001D0ACC"/>
    <w:rsid w:val="001D1E04"/>
    <w:rsid w:val="001D3087"/>
    <w:rsid w:val="001D43DA"/>
    <w:rsid w:val="001D64D0"/>
    <w:rsid w:val="001D6DA0"/>
    <w:rsid w:val="001D7154"/>
    <w:rsid w:val="001D7382"/>
    <w:rsid w:val="001E0AFE"/>
    <w:rsid w:val="001E0BCA"/>
    <w:rsid w:val="001E0D3D"/>
    <w:rsid w:val="001E0E55"/>
    <w:rsid w:val="001E294F"/>
    <w:rsid w:val="001E3074"/>
    <w:rsid w:val="001E30AD"/>
    <w:rsid w:val="001E4D06"/>
    <w:rsid w:val="001E5A5F"/>
    <w:rsid w:val="001E67E7"/>
    <w:rsid w:val="001E7AF1"/>
    <w:rsid w:val="001F09B3"/>
    <w:rsid w:val="001F0B5D"/>
    <w:rsid w:val="001F11AD"/>
    <w:rsid w:val="001F18FF"/>
    <w:rsid w:val="001F26CD"/>
    <w:rsid w:val="001F2BCD"/>
    <w:rsid w:val="001F3788"/>
    <w:rsid w:val="001F3BD9"/>
    <w:rsid w:val="001F4326"/>
    <w:rsid w:val="001F4923"/>
    <w:rsid w:val="001F49CD"/>
    <w:rsid w:val="001F4F90"/>
    <w:rsid w:val="001F5701"/>
    <w:rsid w:val="001F584B"/>
    <w:rsid w:val="001F6F02"/>
    <w:rsid w:val="001F7D36"/>
    <w:rsid w:val="001F7F6C"/>
    <w:rsid w:val="002004CF"/>
    <w:rsid w:val="00200813"/>
    <w:rsid w:val="00200EDA"/>
    <w:rsid w:val="00201979"/>
    <w:rsid w:val="00201B4A"/>
    <w:rsid w:val="00202082"/>
    <w:rsid w:val="002024DA"/>
    <w:rsid w:val="0020352E"/>
    <w:rsid w:val="0020356B"/>
    <w:rsid w:val="002036D5"/>
    <w:rsid w:val="00203C27"/>
    <w:rsid w:val="00203CFB"/>
    <w:rsid w:val="0020507A"/>
    <w:rsid w:val="00205781"/>
    <w:rsid w:val="00205886"/>
    <w:rsid w:val="002058C4"/>
    <w:rsid w:val="002058C7"/>
    <w:rsid w:val="00207930"/>
    <w:rsid w:val="0021021E"/>
    <w:rsid w:val="0021074D"/>
    <w:rsid w:val="002107D4"/>
    <w:rsid w:val="00210A0E"/>
    <w:rsid w:val="00210B89"/>
    <w:rsid w:val="00211028"/>
    <w:rsid w:val="002112E0"/>
    <w:rsid w:val="002119A8"/>
    <w:rsid w:val="00211BF7"/>
    <w:rsid w:val="002132E6"/>
    <w:rsid w:val="00213F76"/>
    <w:rsid w:val="00214A9E"/>
    <w:rsid w:val="00214F37"/>
    <w:rsid w:val="002150AA"/>
    <w:rsid w:val="00216E07"/>
    <w:rsid w:val="00217D94"/>
    <w:rsid w:val="002209BD"/>
    <w:rsid w:val="00221668"/>
    <w:rsid w:val="0022184A"/>
    <w:rsid w:val="00221920"/>
    <w:rsid w:val="00221A51"/>
    <w:rsid w:val="00221CE7"/>
    <w:rsid w:val="00222D11"/>
    <w:rsid w:val="0022349D"/>
    <w:rsid w:val="002238A9"/>
    <w:rsid w:val="00223AFC"/>
    <w:rsid w:val="00223CAA"/>
    <w:rsid w:val="00223EB5"/>
    <w:rsid w:val="00225165"/>
    <w:rsid w:val="0022518E"/>
    <w:rsid w:val="00225FBE"/>
    <w:rsid w:val="002260BD"/>
    <w:rsid w:val="00226423"/>
    <w:rsid w:val="00226AAC"/>
    <w:rsid w:val="002276F3"/>
    <w:rsid w:val="00231054"/>
    <w:rsid w:val="002315CA"/>
    <w:rsid w:val="00231AF4"/>
    <w:rsid w:val="00232271"/>
    <w:rsid w:val="00232DA3"/>
    <w:rsid w:val="00233645"/>
    <w:rsid w:val="00233BA8"/>
    <w:rsid w:val="00234B92"/>
    <w:rsid w:val="00234BFD"/>
    <w:rsid w:val="00234C0D"/>
    <w:rsid w:val="00234C81"/>
    <w:rsid w:val="00235422"/>
    <w:rsid w:val="002356CF"/>
    <w:rsid w:val="002359C8"/>
    <w:rsid w:val="00236770"/>
    <w:rsid w:val="00237715"/>
    <w:rsid w:val="00237C58"/>
    <w:rsid w:val="0024054B"/>
    <w:rsid w:val="00240924"/>
    <w:rsid w:val="002411DE"/>
    <w:rsid w:val="002417F7"/>
    <w:rsid w:val="0024274F"/>
    <w:rsid w:val="00242B6D"/>
    <w:rsid w:val="0024456A"/>
    <w:rsid w:val="00244DC1"/>
    <w:rsid w:val="002453D6"/>
    <w:rsid w:val="00245707"/>
    <w:rsid w:val="00246435"/>
    <w:rsid w:val="00246A3B"/>
    <w:rsid w:val="00246ABE"/>
    <w:rsid w:val="00246C56"/>
    <w:rsid w:val="00246C65"/>
    <w:rsid w:val="002500D8"/>
    <w:rsid w:val="00250999"/>
    <w:rsid w:val="00251962"/>
    <w:rsid w:val="00252295"/>
    <w:rsid w:val="0025232D"/>
    <w:rsid w:val="00252877"/>
    <w:rsid w:val="0025293E"/>
    <w:rsid w:val="00252C8F"/>
    <w:rsid w:val="002534AF"/>
    <w:rsid w:val="00253518"/>
    <w:rsid w:val="00254426"/>
    <w:rsid w:val="002549D5"/>
    <w:rsid w:val="00254E30"/>
    <w:rsid w:val="00255453"/>
    <w:rsid w:val="00256849"/>
    <w:rsid w:val="002568E7"/>
    <w:rsid w:val="00256CAC"/>
    <w:rsid w:val="002573E6"/>
    <w:rsid w:val="002574E0"/>
    <w:rsid w:val="002575C8"/>
    <w:rsid w:val="00260735"/>
    <w:rsid w:val="00260EF0"/>
    <w:rsid w:val="00260FA6"/>
    <w:rsid w:val="00261909"/>
    <w:rsid w:val="00261E55"/>
    <w:rsid w:val="00262106"/>
    <w:rsid w:val="00262BCF"/>
    <w:rsid w:val="0026367A"/>
    <w:rsid w:val="00263AFB"/>
    <w:rsid w:val="00263B5E"/>
    <w:rsid w:val="00264972"/>
    <w:rsid w:val="00264AE3"/>
    <w:rsid w:val="00264ECF"/>
    <w:rsid w:val="00264F85"/>
    <w:rsid w:val="0026552B"/>
    <w:rsid w:val="00265BAF"/>
    <w:rsid w:val="002661C2"/>
    <w:rsid w:val="00266762"/>
    <w:rsid w:val="002668F3"/>
    <w:rsid w:val="00266CFB"/>
    <w:rsid w:val="00267BE8"/>
    <w:rsid w:val="00267DB3"/>
    <w:rsid w:val="00270185"/>
    <w:rsid w:val="00270BFC"/>
    <w:rsid w:val="00270D28"/>
    <w:rsid w:val="002710B4"/>
    <w:rsid w:val="00271915"/>
    <w:rsid w:val="00272FBF"/>
    <w:rsid w:val="00275EF1"/>
    <w:rsid w:val="00276B82"/>
    <w:rsid w:val="00277DD3"/>
    <w:rsid w:val="00277F50"/>
    <w:rsid w:val="002811BD"/>
    <w:rsid w:val="00281F6B"/>
    <w:rsid w:val="00281FE5"/>
    <w:rsid w:val="00282F57"/>
    <w:rsid w:val="002842E9"/>
    <w:rsid w:val="00284928"/>
    <w:rsid w:val="00284BC4"/>
    <w:rsid w:val="002867C4"/>
    <w:rsid w:val="0028788E"/>
    <w:rsid w:val="00287FFC"/>
    <w:rsid w:val="002905CD"/>
    <w:rsid w:val="00291407"/>
    <w:rsid w:val="00291461"/>
    <w:rsid w:val="00291567"/>
    <w:rsid w:val="00291C77"/>
    <w:rsid w:val="00291EF5"/>
    <w:rsid w:val="00292104"/>
    <w:rsid w:val="002924F8"/>
    <w:rsid w:val="00292CD7"/>
    <w:rsid w:val="002932B4"/>
    <w:rsid w:val="00293CF3"/>
    <w:rsid w:val="00293F4B"/>
    <w:rsid w:val="002945B4"/>
    <w:rsid w:val="0029465C"/>
    <w:rsid w:val="0029471D"/>
    <w:rsid w:val="00295330"/>
    <w:rsid w:val="00295DCA"/>
    <w:rsid w:val="002960E4"/>
    <w:rsid w:val="0029650B"/>
    <w:rsid w:val="00296635"/>
    <w:rsid w:val="002966FC"/>
    <w:rsid w:val="0029698D"/>
    <w:rsid w:val="00297EBE"/>
    <w:rsid w:val="002A10D7"/>
    <w:rsid w:val="002A1C01"/>
    <w:rsid w:val="002A1C14"/>
    <w:rsid w:val="002A215A"/>
    <w:rsid w:val="002A21E9"/>
    <w:rsid w:val="002A22D2"/>
    <w:rsid w:val="002A2B35"/>
    <w:rsid w:val="002A3739"/>
    <w:rsid w:val="002A39E5"/>
    <w:rsid w:val="002A3E1A"/>
    <w:rsid w:val="002A4508"/>
    <w:rsid w:val="002A4963"/>
    <w:rsid w:val="002A4A52"/>
    <w:rsid w:val="002A56B1"/>
    <w:rsid w:val="002A588C"/>
    <w:rsid w:val="002A6F81"/>
    <w:rsid w:val="002A745C"/>
    <w:rsid w:val="002A7758"/>
    <w:rsid w:val="002B08B0"/>
    <w:rsid w:val="002B09A7"/>
    <w:rsid w:val="002B14F6"/>
    <w:rsid w:val="002B17A9"/>
    <w:rsid w:val="002B1993"/>
    <w:rsid w:val="002B2B78"/>
    <w:rsid w:val="002B2D6F"/>
    <w:rsid w:val="002B31A0"/>
    <w:rsid w:val="002B3B79"/>
    <w:rsid w:val="002B42DC"/>
    <w:rsid w:val="002B42F4"/>
    <w:rsid w:val="002B478A"/>
    <w:rsid w:val="002B4E3C"/>
    <w:rsid w:val="002B4EB6"/>
    <w:rsid w:val="002B4F9B"/>
    <w:rsid w:val="002B57B2"/>
    <w:rsid w:val="002B6572"/>
    <w:rsid w:val="002B6AD9"/>
    <w:rsid w:val="002B6E0B"/>
    <w:rsid w:val="002B7EBC"/>
    <w:rsid w:val="002B7ED0"/>
    <w:rsid w:val="002C0047"/>
    <w:rsid w:val="002C04E0"/>
    <w:rsid w:val="002C15E1"/>
    <w:rsid w:val="002C1FE5"/>
    <w:rsid w:val="002C24EB"/>
    <w:rsid w:val="002C2A3A"/>
    <w:rsid w:val="002C312C"/>
    <w:rsid w:val="002C3225"/>
    <w:rsid w:val="002C3717"/>
    <w:rsid w:val="002C39B1"/>
    <w:rsid w:val="002C3A88"/>
    <w:rsid w:val="002C3E1C"/>
    <w:rsid w:val="002C3F86"/>
    <w:rsid w:val="002C49DE"/>
    <w:rsid w:val="002C511A"/>
    <w:rsid w:val="002C5194"/>
    <w:rsid w:val="002C51F1"/>
    <w:rsid w:val="002C56D8"/>
    <w:rsid w:val="002C57B8"/>
    <w:rsid w:val="002C6635"/>
    <w:rsid w:val="002C6B23"/>
    <w:rsid w:val="002C6F87"/>
    <w:rsid w:val="002C7970"/>
    <w:rsid w:val="002C7F8A"/>
    <w:rsid w:val="002D00B8"/>
    <w:rsid w:val="002D0505"/>
    <w:rsid w:val="002D0DFA"/>
    <w:rsid w:val="002D1663"/>
    <w:rsid w:val="002D1CEE"/>
    <w:rsid w:val="002D270D"/>
    <w:rsid w:val="002D2740"/>
    <w:rsid w:val="002D3D43"/>
    <w:rsid w:val="002D3E52"/>
    <w:rsid w:val="002D512B"/>
    <w:rsid w:val="002D658A"/>
    <w:rsid w:val="002D68E7"/>
    <w:rsid w:val="002E0771"/>
    <w:rsid w:val="002E0C58"/>
    <w:rsid w:val="002E0E88"/>
    <w:rsid w:val="002E2234"/>
    <w:rsid w:val="002E2519"/>
    <w:rsid w:val="002E3E29"/>
    <w:rsid w:val="002E596A"/>
    <w:rsid w:val="002E5EA5"/>
    <w:rsid w:val="002E6556"/>
    <w:rsid w:val="002E6A5D"/>
    <w:rsid w:val="002E6E24"/>
    <w:rsid w:val="002E79E5"/>
    <w:rsid w:val="002E7DFC"/>
    <w:rsid w:val="002F0592"/>
    <w:rsid w:val="002F0834"/>
    <w:rsid w:val="002F0908"/>
    <w:rsid w:val="002F11BB"/>
    <w:rsid w:val="002F12CF"/>
    <w:rsid w:val="002F188A"/>
    <w:rsid w:val="002F1936"/>
    <w:rsid w:val="002F234D"/>
    <w:rsid w:val="002F2391"/>
    <w:rsid w:val="002F239A"/>
    <w:rsid w:val="002F24FE"/>
    <w:rsid w:val="002F2651"/>
    <w:rsid w:val="002F35F6"/>
    <w:rsid w:val="002F3E80"/>
    <w:rsid w:val="002F461D"/>
    <w:rsid w:val="002F4640"/>
    <w:rsid w:val="002F55EE"/>
    <w:rsid w:val="002F6388"/>
    <w:rsid w:val="002F6C65"/>
    <w:rsid w:val="002F71B0"/>
    <w:rsid w:val="002F75B2"/>
    <w:rsid w:val="002F7FB9"/>
    <w:rsid w:val="002F7FCB"/>
    <w:rsid w:val="003000D1"/>
    <w:rsid w:val="00300760"/>
    <w:rsid w:val="00300988"/>
    <w:rsid w:val="00300C26"/>
    <w:rsid w:val="003021EA"/>
    <w:rsid w:val="003024E4"/>
    <w:rsid w:val="00302796"/>
    <w:rsid w:val="00302C50"/>
    <w:rsid w:val="00302CF9"/>
    <w:rsid w:val="0030327B"/>
    <w:rsid w:val="00304835"/>
    <w:rsid w:val="00304AA9"/>
    <w:rsid w:val="00304FC8"/>
    <w:rsid w:val="003057BC"/>
    <w:rsid w:val="00305AA1"/>
    <w:rsid w:val="00305B77"/>
    <w:rsid w:val="00306026"/>
    <w:rsid w:val="00306D0C"/>
    <w:rsid w:val="00307642"/>
    <w:rsid w:val="003077CF"/>
    <w:rsid w:val="00307DC3"/>
    <w:rsid w:val="00307DDC"/>
    <w:rsid w:val="00310620"/>
    <w:rsid w:val="003116B8"/>
    <w:rsid w:val="003117FC"/>
    <w:rsid w:val="0031237A"/>
    <w:rsid w:val="00312708"/>
    <w:rsid w:val="00312A53"/>
    <w:rsid w:val="003146B0"/>
    <w:rsid w:val="00314907"/>
    <w:rsid w:val="00314AFD"/>
    <w:rsid w:val="00314D09"/>
    <w:rsid w:val="003151E3"/>
    <w:rsid w:val="00315D92"/>
    <w:rsid w:val="00315D94"/>
    <w:rsid w:val="003160DD"/>
    <w:rsid w:val="003161AA"/>
    <w:rsid w:val="00316520"/>
    <w:rsid w:val="00316C09"/>
    <w:rsid w:val="003170AB"/>
    <w:rsid w:val="003174B9"/>
    <w:rsid w:val="00317CDE"/>
    <w:rsid w:val="00320B18"/>
    <w:rsid w:val="00321194"/>
    <w:rsid w:val="00321A40"/>
    <w:rsid w:val="00322315"/>
    <w:rsid w:val="00322D89"/>
    <w:rsid w:val="00322E11"/>
    <w:rsid w:val="00323655"/>
    <w:rsid w:val="003241BD"/>
    <w:rsid w:val="003246AB"/>
    <w:rsid w:val="00324C3E"/>
    <w:rsid w:val="0032518D"/>
    <w:rsid w:val="003258A3"/>
    <w:rsid w:val="00325ACF"/>
    <w:rsid w:val="003263DA"/>
    <w:rsid w:val="00326B85"/>
    <w:rsid w:val="00326F9B"/>
    <w:rsid w:val="003272D8"/>
    <w:rsid w:val="0032778C"/>
    <w:rsid w:val="00327829"/>
    <w:rsid w:val="00330351"/>
    <w:rsid w:val="0033040D"/>
    <w:rsid w:val="00330BED"/>
    <w:rsid w:val="00330CF5"/>
    <w:rsid w:val="00331268"/>
    <w:rsid w:val="00331280"/>
    <w:rsid w:val="00331ABC"/>
    <w:rsid w:val="00332162"/>
    <w:rsid w:val="003325EB"/>
    <w:rsid w:val="00332D97"/>
    <w:rsid w:val="00332DCA"/>
    <w:rsid w:val="003334DE"/>
    <w:rsid w:val="00333A4E"/>
    <w:rsid w:val="00333A76"/>
    <w:rsid w:val="00333CA8"/>
    <w:rsid w:val="00333D53"/>
    <w:rsid w:val="00334116"/>
    <w:rsid w:val="00334134"/>
    <w:rsid w:val="00334DC9"/>
    <w:rsid w:val="00334DCD"/>
    <w:rsid w:val="003355B2"/>
    <w:rsid w:val="00335ED7"/>
    <w:rsid w:val="0033609F"/>
    <w:rsid w:val="0033643F"/>
    <w:rsid w:val="00336517"/>
    <w:rsid w:val="003365F2"/>
    <w:rsid w:val="00336B90"/>
    <w:rsid w:val="00337208"/>
    <w:rsid w:val="00337D02"/>
    <w:rsid w:val="003414FF"/>
    <w:rsid w:val="00342C6F"/>
    <w:rsid w:val="00342F0A"/>
    <w:rsid w:val="003432CA"/>
    <w:rsid w:val="00344625"/>
    <w:rsid w:val="00344EB9"/>
    <w:rsid w:val="00344F4A"/>
    <w:rsid w:val="00345515"/>
    <w:rsid w:val="00345641"/>
    <w:rsid w:val="00345CD7"/>
    <w:rsid w:val="00345E8F"/>
    <w:rsid w:val="00346525"/>
    <w:rsid w:val="00346799"/>
    <w:rsid w:val="00346FED"/>
    <w:rsid w:val="003475B7"/>
    <w:rsid w:val="003477F4"/>
    <w:rsid w:val="00350DA4"/>
    <w:rsid w:val="00351B2E"/>
    <w:rsid w:val="003527BF"/>
    <w:rsid w:val="00352BF2"/>
    <w:rsid w:val="003532EC"/>
    <w:rsid w:val="00353802"/>
    <w:rsid w:val="00353994"/>
    <w:rsid w:val="00353D31"/>
    <w:rsid w:val="00354A1C"/>
    <w:rsid w:val="003558FD"/>
    <w:rsid w:val="003565B7"/>
    <w:rsid w:val="00356B01"/>
    <w:rsid w:val="00357DAB"/>
    <w:rsid w:val="003600FC"/>
    <w:rsid w:val="00360355"/>
    <w:rsid w:val="00360DC3"/>
    <w:rsid w:val="00361548"/>
    <w:rsid w:val="00361B71"/>
    <w:rsid w:val="00361D1E"/>
    <w:rsid w:val="00362554"/>
    <w:rsid w:val="003631D2"/>
    <w:rsid w:val="003635BA"/>
    <w:rsid w:val="003639A6"/>
    <w:rsid w:val="00363B2C"/>
    <w:rsid w:val="00363FBD"/>
    <w:rsid w:val="00364ACD"/>
    <w:rsid w:val="00364DB2"/>
    <w:rsid w:val="003664AF"/>
    <w:rsid w:val="00366DB1"/>
    <w:rsid w:val="00366F21"/>
    <w:rsid w:val="003675B4"/>
    <w:rsid w:val="00367C20"/>
    <w:rsid w:val="00367C28"/>
    <w:rsid w:val="003703B4"/>
    <w:rsid w:val="0037092F"/>
    <w:rsid w:val="00371961"/>
    <w:rsid w:val="00371F53"/>
    <w:rsid w:val="003723CC"/>
    <w:rsid w:val="00372DAF"/>
    <w:rsid w:val="0037407B"/>
    <w:rsid w:val="003745E5"/>
    <w:rsid w:val="00375D17"/>
    <w:rsid w:val="00375E1E"/>
    <w:rsid w:val="00376125"/>
    <w:rsid w:val="00376366"/>
    <w:rsid w:val="00376478"/>
    <w:rsid w:val="00376EFB"/>
    <w:rsid w:val="003779CF"/>
    <w:rsid w:val="003815A9"/>
    <w:rsid w:val="00381729"/>
    <w:rsid w:val="0038230F"/>
    <w:rsid w:val="003826C3"/>
    <w:rsid w:val="00382AA3"/>
    <w:rsid w:val="00382C6B"/>
    <w:rsid w:val="003837CB"/>
    <w:rsid w:val="0038394B"/>
    <w:rsid w:val="00383BE1"/>
    <w:rsid w:val="0038440A"/>
    <w:rsid w:val="003859C8"/>
    <w:rsid w:val="00387244"/>
    <w:rsid w:val="003877C9"/>
    <w:rsid w:val="00387BFF"/>
    <w:rsid w:val="00390345"/>
    <w:rsid w:val="00390E21"/>
    <w:rsid w:val="00391221"/>
    <w:rsid w:val="00391A1F"/>
    <w:rsid w:val="0039249A"/>
    <w:rsid w:val="00392F74"/>
    <w:rsid w:val="00393E65"/>
    <w:rsid w:val="003941C8"/>
    <w:rsid w:val="003942B2"/>
    <w:rsid w:val="003944A1"/>
    <w:rsid w:val="00394715"/>
    <w:rsid w:val="00394974"/>
    <w:rsid w:val="00394C8C"/>
    <w:rsid w:val="0039641A"/>
    <w:rsid w:val="0039765F"/>
    <w:rsid w:val="003976E5"/>
    <w:rsid w:val="003978FE"/>
    <w:rsid w:val="003A0560"/>
    <w:rsid w:val="003A09FB"/>
    <w:rsid w:val="003A0B3F"/>
    <w:rsid w:val="003A14F8"/>
    <w:rsid w:val="003A2414"/>
    <w:rsid w:val="003A2D70"/>
    <w:rsid w:val="003A2E08"/>
    <w:rsid w:val="003A4C16"/>
    <w:rsid w:val="003A55E6"/>
    <w:rsid w:val="003A5903"/>
    <w:rsid w:val="003A5E88"/>
    <w:rsid w:val="003A662F"/>
    <w:rsid w:val="003A6651"/>
    <w:rsid w:val="003A6975"/>
    <w:rsid w:val="003A7612"/>
    <w:rsid w:val="003A788F"/>
    <w:rsid w:val="003A7954"/>
    <w:rsid w:val="003A79E0"/>
    <w:rsid w:val="003A7A7E"/>
    <w:rsid w:val="003B04D7"/>
    <w:rsid w:val="003B0643"/>
    <w:rsid w:val="003B155D"/>
    <w:rsid w:val="003B161D"/>
    <w:rsid w:val="003B1B06"/>
    <w:rsid w:val="003B2A2B"/>
    <w:rsid w:val="003B3426"/>
    <w:rsid w:val="003B3594"/>
    <w:rsid w:val="003B3C3F"/>
    <w:rsid w:val="003B3C51"/>
    <w:rsid w:val="003B3CB3"/>
    <w:rsid w:val="003B46BA"/>
    <w:rsid w:val="003B4715"/>
    <w:rsid w:val="003B4E49"/>
    <w:rsid w:val="003B5568"/>
    <w:rsid w:val="003B56F7"/>
    <w:rsid w:val="003B57B4"/>
    <w:rsid w:val="003B6126"/>
    <w:rsid w:val="003B697F"/>
    <w:rsid w:val="003B6F5D"/>
    <w:rsid w:val="003B7645"/>
    <w:rsid w:val="003B7CFF"/>
    <w:rsid w:val="003C0E73"/>
    <w:rsid w:val="003C1150"/>
    <w:rsid w:val="003C1323"/>
    <w:rsid w:val="003C1962"/>
    <w:rsid w:val="003C20B7"/>
    <w:rsid w:val="003C2AB9"/>
    <w:rsid w:val="003C2BA9"/>
    <w:rsid w:val="003C443F"/>
    <w:rsid w:val="003C474E"/>
    <w:rsid w:val="003C47BE"/>
    <w:rsid w:val="003C51A9"/>
    <w:rsid w:val="003C562F"/>
    <w:rsid w:val="003C607D"/>
    <w:rsid w:val="003C692A"/>
    <w:rsid w:val="003C6DE1"/>
    <w:rsid w:val="003C6DEB"/>
    <w:rsid w:val="003C6F48"/>
    <w:rsid w:val="003C7482"/>
    <w:rsid w:val="003C75F3"/>
    <w:rsid w:val="003C7F25"/>
    <w:rsid w:val="003D00D3"/>
    <w:rsid w:val="003D0A4B"/>
    <w:rsid w:val="003D0CD9"/>
    <w:rsid w:val="003D12C6"/>
    <w:rsid w:val="003D1446"/>
    <w:rsid w:val="003D160D"/>
    <w:rsid w:val="003D3A7E"/>
    <w:rsid w:val="003D3A85"/>
    <w:rsid w:val="003D445F"/>
    <w:rsid w:val="003D499A"/>
    <w:rsid w:val="003D5054"/>
    <w:rsid w:val="003D51C9"/>
    <w:rsid w:val="003D5BE5"/>
    <w:rsid w:val="003D5D95"/>
    <w:rsid w:val="003D62EA"/>
    <w:rsid w:val="003D6902"/>
    <w:rsid w:val="003D7C0A"/>
    <w:rsid w:val="003D7D7C"/>
    <w:rsid w:val="003D7EC1"/>
    <w:rsid w:val="003E04A5"/>
    <w:rsid w:val="003E0A10"/>
    <w:rsid w:val="003E1083"/>
    <w:rsid w:val="003E1AA8"/>
    <w:rsid w:val="003E1CE8"/>
    <w:rsid w:val="003E2AB9"/>
    <w:rsid w:val="003E30CC"/>
    <w:rsid w:val="003E3771"/>
    <w:rsid w:val="003E3782"/>
    <w:rsid w:val="003E38A3"/>
    <w:rsid w:val="003E49B5"/>
    <w:rsid w:val="003E4D2F"/>
    <w:rsid w:val="003E4E05"/>
    <w:rsid w:val="003E517D"/>
    <w:rsid w:val="003E59B8"/>
    <w:rsid w:val="003E61A3"/>
    <w:rsid w:val="003E6807"/>
    <w:rsid w:val="003E6EF8"/>
    <w:rsid w:val="003E6F87"/>
    <w:rsid w:val="003E6FF1"/>
    <w:rsid w:val="003E7492"/>
    <w:rsid w:val="003F00BC"/>
    <w:rsid w:val="003F062A"/>
    <w:rsid w:val="003F0993"/>
    <w:rsid w:val="003F0C79"/>
    <w:rsid w:val="003F0D70"/>
    <w:rsid w:val="003F14C7"/>
    <w:rsid w:val="003F1993"/>
    <w:rsid w:val="003F1BFB"/>
    <w:rsid w:val="003F26AD"/>
    <w:rsid w:val="003F278E"/>
    <w:rsid w:val="003F301C"/>
    <w:rsid w:val="003F3456"/>
    <w:rsid w:val="003F34B5"/>
    <w:rsid w:val="003F3ED2"/>
    <w:rsid w:val="003F3FDC"/>
    <w:rsid w:val="003F496A"/>
    <w:rsid w:val="003F4DED"/>
    <w:rsid w:val="003F6270"/>
    <w:rsid w:val="003F6335"/>
    <w:rsid w:val="003F67C2"/>
    <w:rsid w:val="003F792D"/>
    <w:rsid w:val="003F7AD4"/>
    <w:rsid w:val="00400250"/>
    <w:rsid w:val="00400ED1"/>
    <w:rsid w:val="00401299"/>
    <w:rsid w:val="004019F1"/>
    <w:rsid w:val="00401D1A"/>
    <w:rsid w:val="00401E82"/>
    <w:rsid w:val="0040322D"/>
    <w:rsid w:val="00403359"/>
    <w:rsid w:val="004033AC"/>
    <w:rsid w:val="004046C9"/>
    <w:rsid w:val="004051FF"/>
    <w:rsid w:val="0040541F"/>
    <w:rsid w:val="00405608"/>
    <w:rsid w:val="00405654"/>
    <w:rsid w:val="004056F3"/>
    <w:rsid w:val="00405A49"/>
    <w:rsid w:val="00405F33"/>
    <w:rsid w:val="0040685A"/>
    <w:rsid w:val="00406927"/>
    <w:rsid w:val="00406D98"/>
    <w:rsid w:val="00406F65"/>
    <w:rsid w:val="004078EF"/>
    <w:rsid w:val="004109F4"/>
    <w:rsid w:val="00410D9A"/>
    <w:rsid w:val="004119FA"/>
    <w:rsid w:val="00411C0E"/>
    <w:rsid w:val="004120F3"/>
    <w:rsid w:val="004125D8"/>
    <w:rsid w:val="00412C9C"/>
    <w:rsid w:val="00413A65"/>
    <w:rsid w:val="00413D68"/>
    <w:rsid w:val="004148FE"/>
    <w:rsid w:val="00414BD4"/>
    <w:rsid w:val="00415251"/>
    <w:rsid w:val="00415BB8"/>
    <w:rsid w:val="00416187"/>
    <w:rsid w:val="0041639F"/>
    <w:rsid w:val="004163FA"/>
    <w:rsid w:val="00416876"/>
    <w:rsid w:val="00416B5B"/>
    <w:rsid w:val="004171F2"/>
    <w:rsid w:val="0041788B"/>
    <w:rsid w:val="004207A5"/>
    <w:rsid w:val="00420DB4"/>
    <w:rsid w:val="004216CC"/>
    <w:rsid w:val="00422768"/>
    <w:rsid w:val="00422C69"/>
    <w:rsid w:val="0042321E"/>
    <w:rsid w:val="0042337E"/>
    <w:rsid w:val="00423474"/>
    <w:rsid w:val="004252F0"/>
    <w:rsid w:val="004254EB"/>
    <w:rsid w:val="00425624"/>
    <w:rsid w:val="00425B59"/>
    <w:rsid w:val="00425B9A"/>
    <w:rsid w:val="00425E21"/>
    <w:rsid w:val="004262A2"/>
    <w:rsid w:val="0042733A"/>
    <w:rsid w:val="004275A0"/>
    <w:rsid w:val="00430022"/>
    <w:rsid w:val="004306B9"/>
    <w:rsid w:val="00430CA0"/>
    <w:rsid w:val="00430CD9"/>
    <w:rsid w:val="0043125B"/>
    <w:rsid w:val="00434091"/>
    <w:rsid w:val="00434214"/>
    <w:rsid w:val="004347DB"/>
    <w:rsid w:val="00434E9E"/>
    <w:rsid w:val="004358E4"/>
    <w:rsid w:val="004358FB"/>
    <w:rsid w:val="0043639C"/>
    <w:rsid w:val="00436CD8"/>
    <w:rsid w:val="00436EB4"/>
    <w:rsid w:val="00437C0A"/>
    <w:rsid w:val="00437D6F"/>
    <w:rsid w:val="00440B40"/>
    <w:rsid w:val="00440DFF"/>
    <w:rsid w:val="004410B2"/>
    <w:rsid w:val="00441814"/>
    <w:rsid w:val="00441F27"/>
    <w:rsid w:val="004421E8"/>
    <w:rsid w:val="004427F7"/>
    <w:rsid w:val="00442D91"/>
    <w:rsid w:val="00443ADE"/>
    <w:rsid w:val="00443DF5"/>
    <w:rsid w:val="004440E3"/>
    <w:rsid w:val="00444139"/>
    <w:rsid w:val="0044458D"/>
    <w:rsid w:val="004446C6"/>
    <w:rsid w:val="00444CB3"/>
    <w:rsid w:val="0044532E"/>
    <w:rsid w:val="0044646B"/>
    <w:rsid w:val="00446786"/>
    <w:rsid w:val="00446A0D"/>
    <w:rsid w:val="004471DD"/>
    <w:rsid w:val="00447E6F"/>
    <w:rsid w:val="0045012B"/>
    <w:rsid w:val="0045069D"/>
    <w:rsid w:val="00450DE3"/>
    <w:rsid w:val="00451242"/>
    <w:rsid w:val="004532F2"/>
    <w:rsid w:val="00453901"/>
    <w:rsid w:val="004539E5"/>
    <w:rsid w:val="004546DD"/>
    <w:rsid w:val="004547AB"/>
    <w:rsid w:val="004556A1"/>
    <w:rsid w:val="004562BE"/>
    <w:rsid w:val="00456C10"/>
    <w:rsid w:val="00456E8C"/>
    <w:rsid w:val="004579CE"/>
    <w:rsid w:val="00460485"/>
    <w:rsid w:val="00460F6F"/>
    <w:rsid w:val="004612B8"/>
    <w:rsid w:val="00461775"/>
    <w:rsid w:val="00461930"/>
    <w:rsid w:val="00461D47"/>
    <w:rsid w:val="004626DF"/>
    <w:rsid w:val="0046293C"/>
    <w:rsid w:val="00462DD3"/>
    <w:rsid w:val="004631C0"/>
    <w:rsid w:val="0046355C"/>
    <w:rsid w:val="0046364A"/>
    <w:rsid w:val="0046428D"/>
    <w:rsid w:val="00464941"/>
    <w:rsid w:val="004650BE"/>
    <w:rsid w:val="0046549B"/>
    <w:rsid w:val="00465508"/>
    <w:rsid w:val="0046554D"/>
    <w:rsid w:val="004655CF"/>
    <w:rsid w:val="0046585F"/>
    <w:rsid w:val="00465AF3"/>
    <w:rsid w:val="00466387"/>
    <w:rsid w:val="00466431"/>
    <w:rsid w:val="004665B6"/>
    <w:rsid w:val="004665EB"/>
    <w:rsid w:val="00466E16"/>
    <w:rsid w:val="00467AA0"/>
    <w:rsid w:val="00467EA5"/>
    <w:rsid w:val="0047023F"/>
    <w:rsid w:val="004706BD"/>
    <w:rsid w:val="00470904"/>
    <w:rsid w:val="00470F78"/>
    <w:rsid w:val="00470FAE"/>
    <w:rsid w:val="0047165F"/>
    <w:rsid w:val="004725E2"/>
    <w:rsid w:val="00472A8C"/>
    <w:rsid w:val="00473396"/>
    <w:rsid w:val="0047424D"/>
    <w:rsid w:val="00474FF1"/>
    <w:rsid w:val="00475873"/>
    <w:rsid w:val="004768A7"/>
    <w:rsid w:val="0047696B"/>
    <w:rsid w:val="0047714C"/>
    <w:rsid w:val="00480514"/>
    <w:rsid w:val="00481E52"/>
    <w:rsid w:val="00482795"/>
    <w:rsid w:val="00483138"/>
    <w:rsid w:val="00483595"/>
    <w:rsid w:val="00483C11"/>
    <w:rsid w:val="00483EB4"/>
    <w:rsid w:val="00484508"/>
    <w:rsid w:val="00484D89"/>
    <w:rsid w:val="004859E8"/>
    <w:rsid w:val="00485B51"/>
    <w:rsid w:val="00486089"/>
    <w:rsid w:val="00487A1E"/>
    <w:rsid w:val="00487AF1"/>
    <w:rsid w:val="00487C60"/>
    <w:rsid w:val="00490B7E"/>
    <w:rsid w:val="00490EB9"/>
    <w:rsid w:val="004923BC"/>
    <w:rsid w:val="004924F5"/>
    <w:rsid w:val="00492A47"/>
    <w:rsid w:val="00493D36"/>
    <w:rsid w:val="00495024"/>
    <w:rsid w:val="00495702"/>
    <w:rsid w:val="0049571A"/>
    <w:rsid w:val="00495957"/>
    <w:rsid w:val="00495AEE"/>
    <w:rsid w:val="00495EFE"/>
    <w:rsid w:val="0049640A"/>
    <w:rsid w:val="00496D55"/>
    <w:rsid w:val="004974BC"/>
    <w:rsid w:val="004975C5"/>
    <w:rsid w:val="004A0803"/>
    <w:rsid w:val="004A0B47"/>
    <w:rsid w:val="004A1079"/>
    <w:rsid w:val="004A1FA3"/>
    <w:rsid w:val="004A43C0"/>
    <w:rsid w:val="004A4703"/>
    <w:rsid w:val="004A54CF"/>
    <w:rsid w:val="004A6616"/>
    <w:rsid w:val="004A6FEB"/>
    <w:rsid w:val="004B0BAD"/>
    <w:rsid w:val="004B0E9E"/>
    <w:rsid w:val="004B10AF"/>
    <w:rsid w:val="004B1311"/>
    <w:rsid w:val="004B239C"/>
    <w:rsid w:val="004B2C67"/>
    <w:rsid w:val="004B2C92"/>
    <w:rsid w:val="004B2CA6"/>
    <w:rsid w:val="004B3693"/>
    <w:rsid w:val="004B3C22"/>
    <w:rsid w:val="004B4488"/>
    <w:rsid w:val="004B46CA"/>
    <w:rsid w:val="004B4CCE"/>
    <w:rsid w:val="004B57D7"/>
    <w:rsid w:val="004B5D9B"/>
    <w:rsid w:val="004B6159"/>
    <w:rsid w:val="004B7563"/>
    <w:rsid w:val="004C09D4"/>
    <w:rsid w:val="004C0B99"/>
    <w:rsid w:val="004C125C"/>
    <w:rsid w:val="004C180A"/>
    <w:rsid w:val="004C264B"/>
    <w:rsid w:val="004C2E8B"/>
    <w:rsid w:val="004C310E"/>
    <w:rsid w:val="004C321D"/>
    <w:rsid w:val="004C3DD9"/>
    <w:rsid w:val="004C453B"/>
    <w:rsid w:val="004C4763"/>
    <w:rsid w:val="004C4793"/>
    <w:rsid w:val="004C5AFF"/>
    <w:rsid w:val="004C6164"/>
    <w:rsid w:val="004C6C5A"/>
    <w:rsid w:val="004C6F1D"/>
    <w:rsid w:val="004C7DF9"/>
    <w:rsid w:val="004C7FF7"/>
    <w:rsid w:val="004D130D"/>
    <w:rsid w:val="004D146C"/>
    <w:rsid w:val="004D17A0"/>
    <w:rsid w:val="004D1C2E"/>
    <w:rsid w:val="004D2ADF"/>
    <w:rsid w:val="004D34C1"/>
    <w:rsid w:val="004D34E3"/>
    <w:rsid w:val="004D3622"/>
    <w:rsid w:val="004D3EE4"/>
    <w:rsid w:val="004D5FEC"/>
    <w:rsid w:val="004D6100"/>
    <w:rsid w:val="004D6147"/>
    <w:rsid w:val="004D62E9"/>
    <w:rsid w:val="004D63C7"/>
    <w:rsid w:val="004D737F"/>
    <w:rsid w:val="004D7D72"/>
    <w:rsid w:val="004E0594"/>
    <w:rsid w:val="004E06BD"/>
    <w:rsid w:val="004E17DC"/>
    <w:rsid w:val="004E2384"/>
    <w:rsid w:val="004E2BFB"/>
    <w:rsid w:val="004E32AC"/>
    <w:rsid w:val="004E3C09"/>
    <w:rsid w:val="004E424C"/>
    <w:rsid w:val="004E69C8"/>
    <w:rsid w:val="004E6B0A"/>
    <w:rsid w:val="004F000B"/>
    <w:rsid w:val="004F1752"/>
    <w:rsid w:val="004F1C03"/>
    <w:rsid w:val="004F1D3F"/>
    <w:rsid w:val="004F2DAB"/>
    <w:rsid w:val="004F3D80"/>
    <w:rsid w:val="004F3E84"/>
    <w:rsid w:val="004F4366"/>
    <w:rsid w:val="004F4637"/>
    <w:rsid w:val="004F504F"/>
    <w:rsid w:val="004F51EA"/>
    <w:rsid w:val="004F607B"/>
    <w:rsid w:val="004F6212"/>
    <w:rsid w:val="004F6555"/>
    <w:rsid w:val="004F666E"/>
    <w:rsid w:val="004F6713"/>
    <w:rsid w:val="004F6DA1"/>
    <w:rsid w:val="004F710C"/>
    <w:rsid w:val="004F79B0"/>
    <w:rsid w:val="004F7F9E"/>
    <w:rsid w:val="0050038A"/>
    <w:rsid w:val="005005FB"/>
    <w:rsid w:val="00500AE7"/>
    <w:rsid w:val="00500C1A"/>
    <w:rsid w:val="0050195A"/>
    <w:rsid w:val="00501A0A"/>
    <w:rsid w:val="00501F57"/>
    <w:rsid w:val="00502C1E"/>
    <w:rsid w:val="00504320"/>
    <w:rsid w:val="00504646"/>
    <w:rsid w:val="005049CC"/>
    <w:rsid w:val="005054E1"/>
    <w:rsid w:val="00506D1C"/>
    <w:rsid w:val="00506EFB"/>
    <w:rsid w:val="00507212"/>
    <w:rsid w:val="0050721C"/>
    <w:rsid w:val="00511173"/>
    <w:rsid w:val="0051118F"/>
    <w:rsid w:val="0051139A"/>
    <w:rsid w:val="00511742"/>
    <w:rsid w:val="005117F9"/>
    <w:rsid w:val="00511A5F"/>
    <w:rsid w:val="00513B84"/>
    <w:rsid w:val="00513C80"/>
    <w:rsid w:val="00514379"/>
    <w:rsid w:val="00514F9F"/>
    <w:rsid w:val="005152DE"/>
    <w:rsid w:val="00515666"/>
    <w:rsid w:val="0051600F"/>
    <w:rsid w:val="0051639E"/>
    <w:rsid w:val="005166AE"/>
    <w:rsid w:val="00516A02"/>
    <w:rsid w:val="00517498"/>
    <w:rsid w:val="005179CC"/>
    <w:rsid w:val="00517E25"/>
    <w:rsid w:val="005205B9"/>
    <w:rsid w:val="005222A5"/>
    <w:rsid w:val="005222CE"/>
    <w:rsid w:val="00523428"/>
    <w:rsid w:val="00523E2C"/>
    <w:rsid w:val="0052405F"/>
    <w:rsid w:val="0052441D"/>
    <w:rsid w:val="00525CDD"/>
    <w:rsid w:val="00525D9A"/>
    <w:rsid w:val="00526124"/>
    <w:rsid w:val="00526BE0"/>
    <w:rsid w:val="00526E0E"/>
    <w:rsid w:val="00527459"/>
    <w:rsid w:val="00527C0A"/>
    <w:rsid w:val="0053009E"/>
    <w:rsid w:val="0053025B"/>
    <w:rsid w:val="005303A2"/>
    <w:rsid w:val="0053055F"/>
    <w:rsid w:val="0053089E"/>
    <w:rsid w:val="00530EF5"/>
    <w:rsid w:val="00531513"/>
    <w:rsid w:val="005316C3"/>
    <w:rsid w:val="00531C17"/>
    <w:rsid w:val="005321D7"/>
    <w:rsid w:val="00533344"/>
    <w:rsid w:val="00534420"/>
    <w:rsid w:val="005345D4"/>
    <w:rsid w:val="00535E16"/>
    <w:rsid w:val="00535ECD"/>
    <w:rsid w:val="00535FC5"/>
    <w:rsid w:val="00536A16"/>
    <w:rsid w:val="0053752B"/>
    <w:rsid w:val="00537769"/>
    <w:rsid w:val="005379AF"/>
    <w:rsid w:val="0054026B"/>
    <w:rsid w:val="00540608"/>
    <w:rsid w:val="00541358"/>
    <w:rsid w:val="00541A22"/>
    <w:rsid w:val="00543465"/>
    <w:rsid w:val="00544263"/>
    <w:rsid w:val="005443AF"/>
    <w:rsid w:val="00544447"/>
    <w:rsid w:val="00544B21"/>
    <w:rsid w:val="00544F0F"/>
    <w:rsid w:val="00545593"/>
    <w:rsid w:val="00546CDB"/>
    <w:rsid w:val="0054728B"/>
    <w:rsid w:val="00547958"/>
    <w:rsid w:val="00547BBA"/>
    <w:rsid w:val="00547BFC"/>
    <w:rsid w:val="00550AE5"/>
    <w:rsid w:val="00552A15"/>
    <w:rsid w:val="0055314E"/>
    <w:rsid w:val="005539F8"/>
    <w:rsid w:val="005544C7"/>
    <w:rsid w:val="00554CEE"/>
    <w:rsid w:val="00555972"/>
    <w:rsid w:val="0055655F"/>
    <w:rsid w:val="00556E76"/>
    <w:rsid w:val="005606C2"/>
    <w:rsid w:val="0056077C"/>
    <w:rsid w:val="00560A68"/>
    <w:rsid w:val="00561485"/>
    <w:rsid w:val="00561717"/>
    <w:rsid w:val="00561ABF"/>
    <w:rsid w:val="00561B8D"/>
    <w:rsid w:val="005637DA"/>
    <w:rsid w:val="00563943"/>
    <w:rsid w:val="00564435"/>
    <w:rsid w:val="005656CD"/>
    <w:rsid w:val="00565848"/>
    <w:rsid w:val="00566522"/>
    <w:rsid w:val="00566F7B"/>
    <w:rsid w:val="00567862"/>
    <w:rsid w:val="005678D3"/>
    <w:rsid w:val="00567A02"/>
    <w:rsid w:val="00567E6A"/>
    <w:rsid w:val="0057005C"/>
    <w:rsid w:val="00572F37"/>
    <w:rsid w:val="005731A2"/>
    <w:rsid w:val="00573C43"/>
    <w:rsid w:val="00574B2D"/>
    <w:rsid w:val="00576137"/>
    <w:rsid w:val="005763AF"/>
    <w:rsid w:val="005774B3"/>
    <w:rsid w:val="00577959"/>
    <w:rsid w:val="00580273"/>
    <w:rsid w:val="005803E3"/>
    <w:rsid w:val="00580654"/>
    <w:rsid w:val="00580E27"/>
    <w:rsid w:val="00580E9A"/>
    <w:rsid w:val="00581273"/>
    <w:rsid w:val="005822FF"/>
    <w:rsid w:val="00582664"/>
    <w:rsid w:val="00583B3F"/>
    <w:rsid w:val="0058464B"/>
    <w:rsid w:val="00585D9F"/>
    <w:rsid w:val="00585E77"/>
    <w:rsid w:val="00585F19"/>
    <w:rsid w:val="00585F9D"/>
    <w:rsid w:val="0058710E"/>
    <w:rsid w:val="005877F6"/>
    <w:rsid w:val="00587CE0"/>
    <w:rsid w:val="00587D9F"/>
    <w:rsid w:val="00590263"/>
    <w:rsid w:val="00590733"/>
    <w:rsid w:val="00591403"/>
    <w:rsid w:val="0059144C"/>
    <w:rsid w:val="0059153C"/>
    <w:rsid w:val="00592DE0"/>
    <w:rsid w:val="00593A70"/>
    <w:rsid w:val="0059412F"/>
    <w:rsid w:val="00594F59"/>
    <w:rsid w:val="00594FC4"/>
    <w:rsid w:val="005950A4"/>
    <w:rsid w:val="0059536E"/>
    <w:rsid w:val="005955F7"/>
    <w:rsid w:val="00596800"/>
    <w:rsid w:val="005973EA"/>
    <w:rsid w:val="00597699"/>
    <w:rsid w:val="005976DB"/>
    <w:rsid w:val="005A036D"/>
    <w:rsid w:val="005A0E42"/>
    <w:rsid w:val="005A1509"/>
    <w:rsid w:val="005A2FB6"/>
    <w:rsid w:val="005A3383"/>
    <w:rsid w:val="005A34D5"/>
    <w:rsid w:val="005A3832"/>
    <w:rsid w:val="005A3E93"/>
    <w:rsid w:val="005A4137"/>
    <w:rsid w:val="005A44AD"/>
    <w:rsid w:val="005A4AE9"/>
    <w:rsid w:val="005A5E86"/>
    <w:rsid w:val="005A68D7"/>
    <w:rsid w:val="005A6C33"/>
    <w:rsid w:val="005A6DA7"/>
    <w:rsid w:val="005B13BB"/>
    <w:rsid w:val="005B14A8"/>
    <w:rsid w:val="005B1A79"/>
    <w:rsid w:val="005B2B5D"/>
    <w:rsid w:val="005B2C57"/>
    <w:rsid w:val="005B363B"/>
    <w:rsid w:val="005B3785"/>
    <w:rsid w:val="005B3BB5"/>
    <w:rsid w:val="005B5503"/>
    <w:rsid w:val="005B578F"/>
    <w:rsid w:val="005B5962"/>
    <w:rsid w:val="005B59C4"/>
    <w:rsid w:val="005B5D12"/>
    <w:rsid w:val="005B63C1"/>
    <w:rsid w:val="005B647C"/>
    <w:rsid w:val="005B66A7"/>
    <w:rsid w:val="005B70C1"/>
    <w:rsid w:val="005B71A3"/>
    <w:rsid w:val="005C078B"/>
    <w:rsid w:val="005C0B7C"/>
    <w:rsid w:val="005C10EE"/>
    <w:rsid w:val="005C134A"/>
    <w:rsid w:val="005C1531"/>
    <w:rsid w:val="005C1C0D"/>
    <w:rsid w:val="005C1D62"/>
    <w:rsid w:val="005C21B1"/>
    <w:rsid w:val="005C29E8"/>
    <w:rsid w:val="005C2FC5"/>
    <w:rsid w:val="005C371D"/>
    <w:rsid w:val="005C3AA1"/>
    <w:rsid w:val="005C3D23"/>
    <w:rsid w:val="005C4383"/>
    <w:rsid w:val="005C4650"/>
    <w:rsid w:val="005C481A"/>
    <w:rsid w:val="005C4890"/>
    <w:rsid w:val="005C4B54"/>
    <w:rsid w:val="005C5421"/>
    <w:rsid w:val="005C54EF"/>
    <w:rsid w:val="005C5F1C"/>
    <w:rsid w:val="005C61D9"/>
    <w:rsid w:val="005C64F2"/>
    <w:rsid w:val="005C6A38"/>
    <w:rsid w:val="005C7250"/>
    <w:rsid w:val="005C774A"/>
    <w:rsid w:val="005C7D10"/>
    <w:rsid w:val="005C7EE1"/>
    <w:rsid w:val="005D18A8"/>
    <w:rsid w:val="005D1A0C"/>
    <w:rsid w:val="005D1E04"/>
    <w:rsid w:val="005D2D3D"/>
    <w:rsid w:val="005D3296"/>
    <w:rsid w:val="005D485A"/>
    <w:rsid w:val="005D5424"/>
    <w:rsid w:val="005D5BA3"/>
    <w:rsid w:val="005D6ABF"/>
    <w:rsid w:val="005D6C12"/>
    <w:rsid w:val="005D6C58"/>
    <w:rsid w:val="005D6ED3"/>
    <w:rsid w:val="005D7216"/>
    <w:rsid w:val="005D73EB"/>
    <w:rsid w:val="005D747E"/>
    <w:rsid w:val="005D7EFA"/>
    <w:rsid w:val="005E0320"/>
    <w:rsid w:val="005E142E"/>
    <w:rsid w:val="005E17CF"/>
    <w:rsid w:val="005E1EC3"/>
    <w:rsid w:val="005E280C"/>
    <w:rsid w:val="005E2ABB"/>
    <w:rsid w:val="005E2ECF"/>
    <w:rsid w:val="005E3918"/>
    <w:rsid w:val="005E3B8C"/>
    <w:rsid w:val="005E3C91"/>
    <w:rsid w:val="005E3E19"/>
    <w:rsid w:val="005E4B49"/>
    <w:rsid w:val="005E4D94"/>
    <w:rsid w:val="005E55C3"/>
    <w:rsid w:val="005E58EE"/>
    <w:rsid w:val="005E5FE1"/>
    <w:rsid w:val="005E6A3F"/>
    <w:rsid w:val="005E6B16"/>
    <w:rsid w:val="005E6E97"/>
    <w:rsid w:val="005F00F4"/>
    <w:rsid w:val="005F06AC"/>
    <w:rsid w:val="005F06B3"/>
    <w:rsid w:val="005F090C"/>
    <w:rsid w:val="005F1C21"/>
    <w:rsid w:val="005F1CD9"/>
    <w:rsid w:val="005F288C"/>
    <w:rsid w:val="005F399C"/>
    <w:rsid w:val="005F39E4"/>
    <w:rsid w:val="005F41B3"/>
    <w:rsid w:val="005F48B3"/>
    <w:rsid w:val="005F50D1"/>
    <w:rsid w:val="005F519B"/>
    <w:rsid w:val="005F532D"/>
    <w:rsid w:val="005F6896"/>
    <w:rsid w:val="005F70C5"/>
    <w:rsid w:val="005F7443"/>
    <w:rsid w:val="005F7B54"/>
    <w:rsid w:val="006015A5"/>
    <w:rsid w:val="00601F52"/>
    <w:rsid w:val="00601F8C"/>
    <w:rsid w:val="00602DF8"/>
    <w:rsid w:val="00602F2C"/>
    <w:rsid w:val="006033C4"/>
    <w:rsid w:val="00603DCA"/>
    <w:rsid w:val="00604636"/>
    <w:rsid w:val="00604660"/>
    <w:rsid w:val="006061F4"/>
    <w:rsid w:val="00606781"/>
    <w:rsid w:val="00607A37"/>
    <w:rsid w:val="00610104"/>
    <w:rsid w:val="00610988"/>
    <w:rsid w:val="006109A4"/>
    <w:rsid w:val="00610D31"/>
    <w:rsid w:val="00611760"/>
    <w:rsid w:val="00611DB4"/>
    <w:rsid w:val="006122AD"/>
    <w:rsid w:val="00612EDD"/>
    <w:rsid w:val="00613116"/>
    <w:rsid w:val="0061316F"/>
    <w:rsid w:val="00613299"/>
    <w:rsid w:val="00613473"/>
    <w:rsid w:val="00613A13"/>
    <w:rsid w:val="00613E4C"/>
    <w:rsid w:val="0061447B"/>
    <w:rsid w:val="00614C22"/>
    <w:rsid w:val="00615C46"/>
    <w:rsid w:val="00615C68"/>
    <w:rsid w:val="00616918"/>
    <w:rsid w:val="00616BAC"/>
    <w:rsid w:val="00617A99"/>
    <w:rsid w:val="00617ECE"/>
    <w:rsid w:val="00620691"/>
    <w:rsid w:val="006206A4"/>
    <w:rsid w:val="00620DA5"/>
    <w:rsid w:val="00621380"/>
    <w:rsid w:val="00622486"/>
    <w:rsid w:val="006226F8"/>
    <w:rsid w:val="00622AF5"/>
    <w:rsid w:val="00622E24"/>
    <w:rsid w:val="00623DEA"/>
    <w:rsid w:val="00624652"/>
    <w:rsid w:val="00625974"/>
    <w:rsid w:val="00626642"/>
    <w:rsid w:val="006266A0"/>
    <w:rsid w:val="006266CA"/>
    <w:rsid w:val="006270F0"/>
    <w:rsid w:val="006272CD"/>
    <w:rsid w:val="00627AAE"/>
    <w:rsid w:val="00627D7B"/>
    <w:rsid w:val="006303A9"/>
    <w:rsid w:val="00630857"/>
    <w:rsid w:val="006317E8"/>
    <w:rsid w:val="00631C46"/>
    <w:rsid w:val="006321BC"/>
    <w:rsid w:val="00632E6D"/>
    <w:rsid w:val="00632F63"/>
    <w:rsid w:val="00633015"/>
    <w:rsid w:val="00634625"/>
    <w:rsid w:val="00634F37"/>
    <w:rsid w:val="00635213"/>
    <w:rsid w:val="00635337"/>
    <w:rsid w:val="00635585"/>
    <w:rsid w:val="00635C95"/>
    <w:rsid w:val="00636068"/>
    <w:rsid w:val="0063614C"/>
    <w:rsid w:val="006363F5"/>
    <w:rsid w:val="00636509"/>
    <w:rsid w:val="0063678D"/>
    <w:rsid w:val="0063725F"/>
    <w:rsid w:val="00637464"/>
    <w:rsid w:val="00637865"/>
    <w:rsid w:val="0063796C"/>
    <w:rsid w:val="006403E6"/>
    <w:rsid w:val="00640CB1"/>
    <w:rsid w:val="00640ED9"/>
    <w:rsid w:val="0064164A"/>
    <w:rsid w:val="00641A74"/>
    <w:rsid w:val="00642B00"/>
    <w:rsid w:val="00643107"/>
    <w:rsid w:val="00643299"/>
    <w:rsid w:val="00643A03"/>
    <w:rsid w:val="00644498"/>
    <w:rsid w:val="00644E81"/>
    <w:rsid w:val="00645A6A"/>
    <w:rsid w:val="00646AB5"/>
    <w:rsid w:val="00646E6D"/>
    <w:rsid w:val="006472F6"/>
    <w:rsid w:val="00647390"/>
    <w:rsid w:val="0064740C"/>
    <w:rsid w:val="00647A22"/>
    <w:rsid w:val="00647A49"/>
    <w:rsid w:val="00651F3E"/>
    <w:rsid w:val="006520FD"/>
    <w:rsid w:val="006547EF"/>
    <w:rsid w:val="00655264"/>
    <w:rsid w:val="006552CE"/>
    <w:rsid w:val="00655A3D"/>
    <w:rsid w:val="0065610B"/>
    <w:rsid w:val="006561D5"/>
    <w:rsid w:val="006570E0"/>
    <w:rsid w:val="00657515"/>
    <w:rsid w:val="00657B51"/>
    <w:rsid w:val="00657C73"/>
    <w:rsid w:val="006601C8"/>
    <w:rsid w:val="00660F1F"/>
    <w:rsid w:val="0066110B"/>
    <w:rsid w:val="00661C79"/>
    <w:rsid w:val="00662962"/>
    <w:rsid w:val="00663F5C"/>
    <w:rsid w:val="006641B3"/>
    <w:rsid w:val="00664398"/>
    <w:rsid w:val="00664ACD"/>
    <w:rsid w:val="00665205"/>
    <w:rsid w:val="00665305"/>
    <w:rsid w:val="00665637"/>
    <w:rsid w:val="0066601B"/>
    <w:rsid w:val="0066733D"/>
    <w:rsid w:val="00667449"/>
    <w:rsid w:val="00667522"/>
    <w:rsid w:val="006701EB"/>
    <w:rsid w:val="00670A99"/>
    <w:rsid w:val="00670C6F"/>
    <w:rsid w:val="00670ED9"/>
    <w:rsid w:val="0067173D"/>
    <w:rsid w:val="00671A37"/>
    <w:rsid w:val="006726D0"/>
    <w:rsid w:val="00672AF6"/>
    <w:rsid w:val="00672B83"/>
    <w:rsid w:val="00672F7B"/>
    <w:rsid w:val="00673255"/>
    <w:rsid w:val="006737FD"/>
    <w:rsid w:val="00673948"/>
    <w:rsid w:val="00674517"/>
    <w:rsid w:val="0067553C"/>
    <w:rsid w:val="0067591A"/>
    <w:rsid w:val="006770DC"/>
    <w:rsid w:val="006771FD"/>
    <w:rsid w:val="0067725E"/>
    <w:rsid w:val="00680484"/>
    <w:rsid w:val="00680B8D"/>
    <w:rsid w:val="00680F4A"/>
    <w:rsid w:val="0068102D"/>
    <w:rsid w:val="00681A38"/>
    <w:rsid w:val="00681D2A"/>
    <w:rsid w:val="00683105"/>
    <w:rsid w:val="0068422F"/>
    <w:rsid w:val="00684DE4"/>
    <w:rsid w:val="00685453"/>
    <w:rsid w:val="0068558E"/>
    <w:rsid w:val="006857FC"/>
    <w:rsid w:val="00685876"/>
    <w:rsid w:val="00685D8B"/>
    <w:rsid w:val="006862E5"/>
    <w:rsid w:val="006863EA"/>
    <w:rsid w:val="00686B75"/>
    <w:rsid w:val="00686D38"/>
    <w:rsid w:val="0068707D"/>
    <w:rsid w:val="00687D4C"/>
    <w:rsid w:val="00687E26"/>
    <w:rsid w:val="0069015A"/>
    <w:rsid w:val="006904F5"/>
    <w:rsid w:val="00691DB3"/>
    <w:rsid w:val="00691FBE"/>
    <w:rsid w:val="0069268E"/>
    <w:rsid w:val="00692F29"/>
    <w:rsid w:val="0069454A"/>
    <w:rsid w:val="00694E28"/>
    <w:rsid w:val="00695986"/>
    <w:rsid w:val="006959AC"/>
    <w:rsid w:val="00696483"/>
    <w:rsid w:val="00696B80"/>
    <w:rsid w:val="00697200"/>
    <w:rsid w:val="006A05DA"/>
    <w:rsid w:val="006A1C83"/>
    <w:rsid w:val="006A313B"/>
    <w:rsid w:val="006A40FC"/>
    <w:rsid w:val="006A41C2"/>
    <w:rsid w:val="006A4E8F"/>
    <w:rsid w:val="006A5530"/>
    <w:rsid w:val="006A5C50"/>
    <w:rsid w:val="006A75D8"/>
    <w:rsid w:val="006A7A2F"/>
    <w:rsid w:val="006B00CC"/>
    <w:rsid w:val="006B011D"/>
    <w:rsid w:val="006B0416"/>
    <w:rsid w:val="006B15FF"/>
    <w:rsid w:val="006B25C2"/>
    <w:rsid w:val="006B26A6"/>
    <w:rsid w:val="006B3C81"/>
    <w:rsid w:val="006B41E0"/>
    <w:rsid w:val="006B4C02"/>
    <w:rsid w:val="006B54A2"/>
    <w:rsid w:val="006B582D"/>
    <w:rsid w:val="006B6695"/>
    <w:rsid w:val="006B6D79"/>
    <w:rsid w:val="006B7176"/>
    <w:rsid w:val="006B733E"/>
    <w:rsid w:val="006B7DA7"/>
    <w:rsid w:val="006C114B"/>
    <w:rsid w:val="006C11BB"/>
    <w:rsid w:val="006C15EF"/>
    <w:rsid w:val="006C1BA1"/>
    <w:rsid w:val="006C204E"/>
    <w:rsid w:val="006C2154"/>
    <w:rsid w:val="006C5713"/>
    <w:rsid w:val="006C5936"/>
    <w:rsid w:val="006C5BB3"/>
    <w:rsid w:val="006C64FB"/>
    <w:rsid w:val="006C651F"/>
    <w:rsid w:val="006D0346"/>
    <w:rsid w:val="006D0B64"/>
    <w:rsid w:val="006D1037"/>
    <w:rsid w:val="006D109D"/>
    <w:rsid w:val="006D17F5"/>
    <w:rsid w:val="006D37B8"/>
    <w:rsid w:val="006D3FD8"/>
    <w:rsid w:val="006D3FF4"/>
    <w:rsid w:val="006D45EE"/>
    <w:rsid w:val="006D470B"/>
    <w:rsid w:val="006D4813"/>
    <w:rsid w:val="006D4E3F"/>
    <w:rsid w:val="006D5634"/>
    <w:rsid w:val="006D5E61"/>
    <w:rsid w:val="006D5E92"/>
    <w:rsid w:val="006D617C"/>
    <w:rsid w:val="006E0BFB"/>
    <w:rsid w:val="006E17D2"/>
    <w:rsid w:val="006E19AA"/>
    <w:rsid w:val="006E246B"/>
    <w:rsid w:val="006E2CD7"/>
    <w:rsid w:val="006E320B"/>
    <w:rsid w:val="006E33A6"/>
    <w:rsid w:val="006E4216"/>
    <w:rsid w:val="006E481A"/>
    <w:rsid w:val="006E50EC"/>
    <w:rsid w:val="006E5CB2"/>
    <w:rsid w:val="006E782F"/>
    <w:rsid w:val="006E7877"/>
    <w:rsid w:val="006E789A"/>
    <w:rsid w:val="006E798A"/>
    <w:rsid w:val="006F063C"/>
    <w:rsid w:val="006F0973"/>
    <w:rsid w:val="006F108A"/>
    <w:rsid w:val="006F2299"/>
    <w:rsid w:val="006F2BB2"/>
    <w:rsid w:val="006F405C"/>
    <w:rsid w:val="006F42C1"/>
    <w:rsid w:val="006F4A52"/>
    <w:rsid w:val="006F4B67"/>
    <w:rsid w:val="006F4D3C"/>
    <w:rsid w:val="006F614F"/>
    <w:rsid w:val="006F63AB"/>
    <w:rsid w:val="006F743E"/>
    <w:rsid w:val="006F7B5E"/>
    <w:rsid w:val="006F7B92"/>
    <w:rsid w:val="006F7EF6"/>
    <w:rsid w:val="006F7FEF"/>
    <w:rsid w:val="00700C3F"/>
    <w:rsid w:val="0070128C"/>
    <w:rsid w:val="0070173D"/>
    <w:rsid w:val="00701F89"/>
    <w:rsid w:val="00703183"/>
    <w:rsid w:val="00703AEF"/>
    <w:rsid w:val="00703B7E"/>
    <w:rsid w:val="007041FB"/>
    <w:rsid w:val="00704C20"/>
    <w:rsid w:val="00704CFC"/>
    <w:rsid w:val="00704E7D"/>
    <w:rsid w:val="007064CD"/>
    <w:rsid w:val="0070669D"/>
    <w:rsid w:val="00706E19"/>
    <w:rsid w:val="007106DC"/>
    <w:rsid w:val="0071085C"/>
    <w:rsid w:val="00710CBD"/>
    <w:rsid w:val="00711717"/>
    <w:rsid w:val="0071205F"/>
    <w:rsid w:val="00712F93"/>
    <w:rsid w:val="00712FE8"/>
    <w:rsid w:val="0071321E"/>
    <w:rsid w:val="007134B5"/>
    <w:rsid w:val="00713D83"/>
    <w:rsid w:val="00713EFF"/>
    <w:rsid w:val="00714DC9"/>
    <w:rsid w:val="00715C63"/>
    <w:rsid w:val="00716047"/>
    <w:rsid w:val="007160D3"/>
    <w:rsid w:val="007164A2"/>
    <w:rsid w:val="00716CAC"/>
    <w:rsid w:val="00716EEB"/>
    <w:rsid w:val="007174D2"/>
    <w:rsid w:val="00717645"/>
    <w:rsid w:val="00717A84"/>
    <w:rsid w:val="00720609"/>
    <w:rsid w:val="00720F0A"/>
    <w:rsid w:val="00721099"/>
    <w:rsid w:val="007210A9"/>
    <w:rsid w:val="0072150C"/>
    <w:rsid w:val="00721591"/>
    <w:rsid w:val="00721891"/>
    <w:rsid w:val="007218C2"/>
    <w:rsid w:val="00722A91"/>
    <w:rsid w:val="00722D40"/>
    <w:rsid w:val="007262E9"/>
    <w:rsid w:val="00726A62"/>
    <w:rsid w:val="00726BD1"/>
    <w:rsid w:val="007278EA"/>
    <w:rsid w:val="00730269"/>
    <w:rsid w:val="00730873"/>
    <w:rsid w:val="00730B1C"/>
    <w:rsid w:val="00730B60"/>
    <w:rsid w:val="00730D6C"/>
    <w:rsid w:val="00730DA9"/>
    <w:rsid w:val="00731FC4"/>
    <w:rsid w:val="007335D4"/>
    <w:rsid w:val="00733BB3"/>
    <w:rsid w:val="00736952"/>
    <w:rsid w:val="00736B09"/>
    <w:rsid w:val="007378EA"/>
    <w:rsid w:val="007405B1"/>
    <w:rsid w:val="00740748"/>
    <w:rsid w:val="00741386"/>
    <w:rsid w:val="007414B6"/>
    <w:rsid w:val="00741809"/>
    <w:rsid w:val="0074222E"/>
    <w:rsid w:val="007434E4"/>
    <w:rsid w:val="0074361C"/>
    <w:rsid w:val="00743A44"/>
    <w:rsid w:val="00743D11"/>
    <w:rsid w:val="00743D2A"/>
    <w:rsid w:val="007441A9"/>
    <w:rsid w:val="007441BF"/>
    <w:rsid w:val="00744B05"/>
    <w:rsid w:val="007453EB"/>
    <w:rsid w:val="007456ED"/>
    <w:rsid w:val="0074596F"/>
    <w:rsid w:val="00745EC1"/>
    <w:rsid w:val="007469B7"/>
    <w:rsid w:val="007471CA"/>
    <w:rsid w:val="00747677"/>
    <w:rsid w:val="00747D5F"/>
    <w:rsid w:val="00750B9C"/>
    <w:rsid w:val="007512CE"/>
    <w:rsid w:val="00751DE6"/>
    <w:rsid w:val="00752081"/>
    <w:rsid w:val="0075215F"/>
    <w:rsid w:val="007524EE"/>
    <w:rsid w:val="00752593"/>
    <w:rsid w:val="00752D09"/>
    <w:rsid w:val="00752ECB"/>
    <w:rsid w:val="0075319A"/>
    <w:rsid w:val="007537CD"/>
    <w:rsid w:val="00753FD8"/>
    <w:rsid w:val="0075409E"/>
    <w:rsid w:val="00754210"/>
    <w:rsid w:val="007543AF"/>
    <w:rsid w:val="0075459D"/>
    <w:rsid w:val="0075523D"/>
    <w:rsid w:val="00755479"/>
    <w:rsid w:val="00755E6A"/>
    <w:rsid w:val="00756697"/>
    <w:rsid w:val="00756C58"/>
    <w:rsid w:val="00757187"/>
    <w:rsid w:val="007572B4"/>
    <w:rsid w:val="00757D52"/>
    <w:rsid w:val="00760B40"/>
    <w:rsid w:val="00760E14"/>
    <w:rsid w:val="007617D2"/>
    <w:rsid w:val="007624BC"/>
    <w:rsid w:val="007626F9"/>
    <w:rsid w:val="007630BC"/>
    <w:rsid w:val="007632E3"/>
    <w:rsid w:val="0076336F"/>
    <w:rsid w:val="00763E43"/>
    <w:rsid w:val="0076411B"/>
    <w:rsid w:val="00764314"/>
    <w:rsid w:val="00764A35"/>
    <w:rsid w:val="00765E3B"/>
    <w:rsid w:val="00765FBD"/>
    <w:rsid w:val="00766534"/>
    <w:rsid w:val="007665A3"/>
    <w:rsid w:val="00766BA1"/>
    <w:rsid w:val="00766E9F"/>
    <w:rsid w:val="007677C0"/>
    <w:rsid w:val="007707DA"/>
    <w:rsid w:val="00770DBF"/>
    <w:rsid w:val="00771729"/>
    <w:rsid w:val="00772188"/>
    <w:rsid w:val="007722A3"/>
    <w:rsid w:val="00772541"/>
    <w:rsid w:val="00772928"/>
    <w:rsid w:val="00772D1C"/>
    <w:rsid w:val="0077394B"/>
    <w:rsid w:val="00774578"/>
    <w:rsid w:val="0077486C"/>
    <w:rsid w:val="00774ADA"/>
    <w:rsid w:val="0077529A"/>
    <w:rsid w:val="0077543A"/>
    <w:rsid w:val="00775D66"/>
    <w:rsid w:val="00775F8C"/>
    <w:rsid w:val="00776452"/>
    <w:rsid w:val="00776715"/>
    <w:rsid w:val="00776B6D"/>
    <w:rsid w:val="00777D34"/>
    <w:rsid w:val="00777E90"/>
    <w:rsid w:val="0078195A"/>
    <w:rsid w:val="007819D6"/>
    <w:rsid w:val="00781B75"/>
    <w:rsid w:val="0078202E"/>
    <w:rsid w:val="00782C23"/>
    <w:rsid w:val="00783309"/>
    <w:rsid w:val="00783456"/>
    <w:rsid w:val="0078375E"/>
    <w:rsid w:val="0078399B"/>
    <w:rsid w:val="00783F68"/>
    <w:rsid w:val="007850E6"/>
    <w:rsid w:val="0078588D"/>
    <w:rsid w:val="007864A1"/>
    <w:rsid w:val="00786937"/>
    <w:rsid w:val="00786E8C"/>
    <w:rsid w:val="00787B2D"/>
    <w:rsid w:val="00787C08"/>
    <w:rsid w:val="007907C4"/>
    <w:rsid w:val="00792940"/>
    <w:rsid w:val="00793A71"/>
    <w:rsid w:val="007941E0"/>
    <w:rsid w:val="00794AD1"/>
    <w:rsid w:val="00794C16"/>
    <w:rsid w:val="00795CDD"/>
    <w:rsid w:val="00796603"/>
    <w:rsid w:val="00796BAF"/>
    <w:rsid w:val="00796BB3"/>
    <w:rsid w:val="00797633"/>
    <w:rsid w:val="007979DB"/>
    <w:rsid w:val="00797C25"/>
    <w:rsid w:val="00797F78"/>
    <w:rsid w:val="007A090D"/>
    <w:rsid w:val="007A0E50"/>
    <w:rsid w:val="007A128B"/>
    <w:rsid w:val="007A173A"/>
    <w:rsid w:val="007A2BAD"/>
    <w:rsid w:val="007A2CEE"/>
    <w:rsid w:val="007A31A6"/>
    <w:rsid w:val="007A35FF"/>
    <w:rsid w:val="007A3740"/>
    <w:rsid w:val="007A3AD2"/>
    <w:rsid w:val="007A3CE1"/>
    <w:rsid w:val="007A468B"/>
    <w:rsid w:val="007A4EF5"/>
    <w:rsid w:val="007A50E6"/>
    <w:rsid w:val="007A5477"/>
    <w:rsid w:val="007A5986"/>
    <w:rsid w:val="007A5A9B"/>
    <w:rsid w:val="007A5D5C"/>
    <w:rsid w:val="007A5D82"/>
    <w:rsid w:val="007A657C"/>
    <w:rsid w:val="007B00C2"/>
    <w:rsid w:val="007B02AE"/>
    <w:rsid w:val="007B16E5"/>
    <w:rsid w:val="007B3C86"/>
    <w:rsid w:val="007B3DA0"/>
    <w:rsid w:val="007B47FA"/>
    <w:rsid w:val="007B495D"/>
    <w:rsid w:val="007B4B0A"/>
    <w:rsid w:val="007B4D94"/>
    <w:rsid w:val="007B5045"/>
    <w:rsid w:val="007B612C"/>
    <w:rsid w:val="007B6752"/>
    <w:rsid w:val="007B768A"/>
    <w:rsid w:val="007B7B60"/>
    <w:rsid w:val="007B7D90"/>
    <w:rsid w:val="007B7E88"/>
    <w:rsid w:val="007C06A7"/>
    <w:rsid w:val="007C084C"/>
    <w:rsid w:val="007C0BD9"/>
    <w:rsid w:val="007C1B79"/>
    <w:rsid w:val="007C22F8"/>
    <w:rsid w:val="007C2A1D"/>
    <w:rsid w:val="007C3591"/>
    <w:rsid w:val="007C456A"/>
    <w:rsid w:val="007C490A"/>
    <w:rsid w:val="007C4A4B"/>
    <w:rsid w:val="007C4D80"/>
    <w:rsid w:val="007C566A"/>
    <w:rsid w:val="007C6101"/>
    <w:rsid w:val="007C67C6"/>
    <w:rsid w:val="007C6E14"/>
    <w:rsid w:val="007C77E0"/>
    <w:rsid w:val="007C7968"/>
    <w:rsid w:val="007C7CB9"/>
    <w:rsid w:val="007D037F"/>
    <w:rsid w:val="007D042B"/>
    <w:rsid w:val="007D18F7"/>
    <w:rsid w:val="007D2A8E"/>
    <w:rsid w:val="007D2FBC"/>
    <w:rsid w:val="007D36AC"/>
    <w:rsid w:val="007D390A"/>
    <w:rsid w:val="007D44D2"/>
    <w:rsid w:val="007D4A6D"/>
    <w:rsid w:val="007D4E0E"/>
    <w:rsid w:val="007D4F83"/>
    <w:rsid w:val="007D58FF"/>
    <w:rsid w:val="007D63DE"/>
    <w:rsid w:val="007E0291"/>
    <w:rsid w:val="007E0AEC"/>
    <w:rsid w:val="007E122D"/>
    <w:rsid w:val="007E17F2"/>
    <w:rsid w:val="007E1AE5"/>
    <w:rsid w:val="007E1C4E"/>
    <w:rsid w:val="007E28DC"/>
    <w:rsid w:val="007E383F"/>
    <w:rsid w:val="007E3C39"/>
    <w:rsid w:val="007E52D2"/>
    <w:rsid w:val="007E56C9"/>
    <w:rsid w:val="007E5747"/>
    <w:rsid w:val="007E5C27"/>
    <w:rsid w:val="007E64F4"/>
    <w:rsid w:val="007E6529"/>
    <w:rsid w:val="007E7B88"/>
    <w:rsid w:val="007E7C64"/>
    <w:rsid w:val="007E7E5B"/>
    <w:rsid w:val="007F0215"/>
    <w:rsid w:val="007F0F7F"/>
    <w:rsid w:val="007F2732"/>
    <w:rsid w:val="007F29E0"/>
    <w:rsid w:val="007F2A07"/>
    <w:rsid w:val="007F2BDC"/>
    <w:rsid w:val="007F3A69"/>
    <w:rsid w:val="007F3A9C"/>
    <w:rsid w:val="007F3D27"/>
    <w:rsid w:val="007F3E88"/>
    <w:rsid w:val="007F4011"/>
    <w:rsid w:val="007F4193"/>
    <w:rsid w:val="007F458A"/>
    <w:rsid w:val="007F478E"/>
    <w:rsid w:val="007F4873"/>
    <w:rsid w:val="007F4A20"/>
    <w:rsid w:val="007F55AA"/>
    <w:rsid w:val="007F5EF3"/>
    <w:rsid w:val="007F623F"/>
    <w:rsid w:val="007F69DA"/>
    <w:rsid w:val="007F6FCE"/>
    <w:rsid w:val="007F7ECF"/>
    <w:rsid w:val="008001D0"/>
    <w:rsid w:val="00800A14"/>
    <w:rsid w:val="00801676"/>
    <w:rsid w:val="00802CF1"/>
    <w:rsid w:val="008033D5"/>
    <w:rsid w:val="008038C2"/>
    <w:rsid w:val="00803E11"/>
    <w:rsid w:val="00804343"/>
    <w:rsid w:val="0080464B"/>
    <w:rsid w:val="008046F4"/>
    <w:rsid w:val="0080481C"/>
    <w:rsid w:val="008048A4"/>
    <w:rsid w:val="00804AB6"/>
    <w:rsid w:val="00805091"/>
    <w:rsid w:val="008063D2"/>
    <w:rsid w:val="0080699F"/>
    <w:rsid w:val="00807E44"/>
    <w:rsid w:val="00810A5A"/>
    <w:rsid w:val="0081109A"/>
    <w:rsid w:val="00811554"/>
    <w:rsid w:val="00812801"/>
    <w:rsid w:val="00812C49"/>
    <w:rsid w:val="00813131"/>
    <w:rsid w:val="008132A7"/>
    <w:rsid w:val="00813580"/>
    <w:rsid w:val="008136F1"/>
    <w:rsid w:val="008149AF"/>
    <w:rsid w:val="008149D9"/>
    <w:rsid w:val="00816501"/>
    <w:rsid w:val="00816AAC"/>
    <w:rsid w:val="00816DAB"/>
    <w:rsid w:val="00817C10"/>
    <w:rsid w:val="00817E85"/>
    <w:rsid w:val="008204A0"/>
    <w:rsid w:val="008211FA"/>
    <w:rsid w:val="008214CA"/>
    <w:rsid w:val="008217B0"/>
    <w:rsid w:val="00821A3C"/>
    <w:rsid w:val="00821AEA"/>
    <w:rsid w:val="00821EFA"/>
    <w:rsid w:val="00822308"/>
    <w:rsid w:val="008228BD"/>
    <w:rsid w:val="008232C2"/>
    <w:rsid w:val="008234E7"/>
    <w:rsid w:val="00823B9C"/>
    <w:rsid w:val="008249EB"/>
    <w:rsid w:val="00824A6B"/>
    <w:rsid w:val="00824CCF"/>
    <w:rsid w:val="0082573E"/>
    <w:rsid w:val="00826693"/>
    <w:rsid w:val="00826767"/>
    <w:rsid w:val="00826A60"/>
    <w:rsid w:val="00827473"/>
    <w:rsid w:val="00827C99"/>
    <w:rsid w:val="0083014F"/>
    <w:rsid w:val="00830A1B"/>
    <w:rsid w:val="00830B85"/>
    <w:rsid w:val="0083152E"/>
    <w:rsid w:val="008320A6"/>
    <w:rsid w:val="008324E5"/>
    <w:rsid w:val="00832B2B"/>
    <w:rsid w:val="00832F6C"/>
    <w:rsid w:val="008332A9"/>
    <w:rsid w:val="00833387"/>
    <w:rsid w:val="0083372D"/>
    <w:rsid w:val="008343AC"/>
    <w:rsid w:val="008347FE"/>
    <w:rsid w:val="00834B83"/>
    <w:rsid w:val="00834FC4"/>
    <w:rsid w:val="00834FDE"/>
    <w:rsid w:val="0083561E"/>
    <w:rsid w:val="008356ED"/>
    <w:rsid w:val="00835867"/>
    <w:rsid w:val="008359D5"/>
    <w:rsid w:val="00835BA7"/>
    <w:rsid w:val="008366D0"/>
    <w:rsid w:val="00836C49"/>
    <w:rsid w:val="00836C65"/>
    <w:rsid w:val="008371D1"/>
    <w:rsid w:val="008379DF"/>
    <w:rsid w:val="00837D7F"/>
    <w:rsid w:val="00837E04"/>
    <w:rsid w:val="008401AF"/>
    <w:rsid w:val="00840D43"/>
    <w:rsid w:val="00840E4B"/>
    <w:rsid w:val="00840FFF"/>
    <w:rsid w:val="00841BBD"/>
    <w:rsid w:val="00842026"/>
    <w:rsid w:val="00842885"/>
    <w:rsid w:val="00842E74"/>
    <w:rsid w:val="00842EFB"/>
    <w:rsid w:val="0084481C"/>
    <w:rsid w:val="00845B16"/>
    <w:rsid w:val="00845B5D"/>
    <w:rsid w:val="00845D9E"/>
    <w:rsid w:val="008460AC"/>
    <w:rsid w:val="008467E1"/>
    <w:rsid w:val="008471BA"/>
    <w:rsid w:val="0084749F"/>
    <w:rsid w:val="008475E2"/>
    <w:rsid w:val="008477A9"/>
    <w:rsid w:val="00847BC4"/>
    <w:rsid w:val="00847DCB"/>
    <w:rsid w:val="00850D1E"/>
    <w:rsid w:val="00851813"/>
    <w:rsid w:val="0085185E"/>
    <w:rsid w:val="00852926"/>
    <w:rsid w:val="00853A02"/>
    <w:rsid w:val="008543B8"/>
    <w:rsid w:val="00854B76"/>
    <w:rsid w:val="00854C6D"/>
    <w:rsid w:val="00855163"/>
    <w:rsid w:val="00855873"/>
    <w:rsid w:val="00855949"/>
    <w:rsid w:val="00856470"/>
    <w:rsid w:val="008568A7"/>
    <w:rsid w:val="008578DA"/>
    <w:rsid w:val="00857BE9"/>
    <w:rsid w:val="00860A46"/>
    <w:rsid w:val="00860DA1"/>
    <w:rsid w:val="008612E1"/>
    <w:rsid w:val="008613B4"/>
    <w:rsid w:val="008618AC"/>
    <w:rsid w:val="00861C0D"/>
    <w:rsid w:val="008624F5"/>
    <w:rsid w:val="00862E23"/>
    <w:rsid w:val="008636DE"/>
    <w:rsid w:val="008652F1"/>
    <w:rsid w:val="00866019"/>
    <w:rsid w:val="00866788"/>
    <w:rsid w:val="00866C30"/>
    <w:rsid w:val="008670A4"/>
    <w:rsid w:val="008674EE"/>
    <w:rsid w:val="008675A8"/>
    <w:rsid w:val="00870736"/>
    <w:rsid w:val="00870BF1"/>
    <w:rsid w:val="00871FAC"/>
    <w:rsid w:val="0087208C"/>
    <w:rsid w:val="008720FE"/>
    <w:rsid w:val="008722B6"/>
    <w:rsid w:val="00872637"/>
    <w:rsid w:val="008727CC"/>
    <w:rsid w:val="00872962"/>
    <w:rsid w:val="00872D13"/>
    <w:rsid w:val="00872DB4"/>
    <w:rsid w:val="00873092"/>
    <w:rsid w:val="008732F6"/>
    <w:rsid w:val="008733A7"/>
    <w:rsid w:val="0087367F"/>
    <w:rsid w:val="00874543"/>
    <w:rsid w:val="00874FA7"/>
    <w:rsid w:val="00875056"/>
    <w:rsid w:val="00876204"/>
    <w:rsid w:val="008768CC"/>
    <w:rsid w:val="008768D6"/>
    <w:rsid w:val="00876989"/>
    <w:rsid w:val="00876F4C"/>
    <w:rsid w:val="0087705A"/>
    <w:rsid w:val="008776B9"/>
    <w:rsid w:val="00877780"/>
    <w:rsid w:val="00877DD9"/>
    <w:rsid w:val="00880AD9"/>
    <w:rsid w:val="00881736"/>
    <w:rsid w:val="00881B25"/>
    <w:rsid w:val="00881CA6"/>
    <w:rsid w:val="00882828"/>
    <w:rsid w:val="008837EE"/>
    <w:rsid w:val="00883C65"/>
    <w:rsid w:val="00883F01"/>
    <w:rsid w:val="00884347"/>
    <w:rsid w:val="00884553"/>
    <w:rsid w:val="0088467D"/>
    <w:rsid w:val="00884D95"/>
    <w:rsid w:val="008852B9"/>
    <w:rsid w:val="0088539D"/>
    <w:rsid w:val="008858ED"/>
    <w:rsid w:val="00885B1E"/>
    <w:rsid w:val="00885C92"/>
    <w:rsid w:val="00887122"/>
    <w:rsid w:val="008904CE"/>
    <w:rsid w:val="008905DF"/>
    <w:rsid w:val="00890DB1"/>
    <w:rsid w:val="008913E7"/>
    <w:rsid w:val="00891B05"/>
    <w:rsid w:val="0089290D"/>
    <w:rsid w:val="00893F6E"/>
    <w:rsid w:val="008944CA"/>
    <w:rsid w:val="00894723"/>
    <w:rsid w:val="00894966"/>
    <w:rsid w:val="00896EDF"/>
    <w:rsid w:val="00897114"/>
    <w:rsid w:val="008974BC"/>
    <w:rsid w:val="008A0695"/>
    <w:rsid w:val="008A0889"/>
    <w:rsid w:val="008A0919"/>
    <w:rsid w:val="008A0984"/>
    <w:rsid w:val="008A0CE8"/>
    <w:rsid w:val="008A1FAA"/>
    <w:rsid w:val="008A21DC"/>
    <w:rsid w:val="008A2630"/>
    <w:rsid w:val="008A2868"/>
    <w:rsid w:val="008A2CB2"/>
    <w:rsid w:val="008A2E3E"/>
    <w:rsid w:val="008A3290"/>
    <w:rsid w:val="008A336E"/>
    <w:rsid w:val="008A3CFA"/>
    <w:rsid w:val="008A476A"/>
    <w:rsid w:val="008A49C4"/>
    <w:rsid w:val="008A4CF0"/>
    <w:rsid w:val="008A5235"/>
    <w:rsid w:val="008A5237"/>
    <w:rsid w:val="008A54FA"/>
    <w:rsid w:val="008A6450"/>
    <w:rsid w:val="008A6623"/>
    <w:rsid w:val="008A69AE"/>
    <w:rsid w:val="008A6AA4"/>
    <w:rsid w:val="008A6B69"/>
    <w:rsid w:val="008A6F6C"/>
    <w:rsid w:val="008A706C"/>
    <w:rsid w:val="008A712A"/>
    <w:rsid w:val="008A7775"/>
    <w:rsid w:val="008A7F07"/>
    <w:rsid w:val="008B01D4"/>
    <w:rsid w:val="008B033B"/>
    <w:rsid w:val="008B0350"/>
    <w:rsid w:val="008B19F8"/>
    <w:rsid w:val="008B2374"/>
    <w:rsid w:val="008B34D3"/>
    <w:rsid w:val="008B3A8E"/>
    <w:rsid w:val="008B42D2"/>
    <w:rsid w:val="008B4515"/>
    <w:rsid w:val="008B5177"/>
    <w:rsid w:val="008B5ADF"/>
    <w:rsid w:val="008B5B81"/>
    <w:rsid w:val="008B5C84"/>
    <w:rsid w:val="008B6135"/>
    <w:rsid w:val="008B6469"/>
    <w:rsid w:val="008B6602"/>
    <w:rsid w:val="008B685F"/>
    <w:rsid w:val="008B6C7D"/>
    <w:rsid w:val="008B6CF3"/>
    <w:rsid w:val="008B72B2"/>
    <w:rsid w:val="008B73BD"/>
    <w:rsid w:val="008B7630"/>
    <w:rsid w:val="008B7B0A"/>
    <w:rsid w:val="008B7ED5"/>
    <w:rsid w:val="008C07ED"/>
    <w:rsid w:val="008C2092"/>
    <w:rsid w:val="008C3C51"/>
    <w:rsid w:val="008C4CFE"/>
    <w:rsid w:val="008C528D"/>
    <w:rsid w:val="008C53EB"/>
    <w:rsid w:val="008C5F93"/>
    <w:rsid w:val="008C6632"/>
    <w:rsid w:val="008C6B2D"/>
    <w:rsid w:val="008C6D70"/>
    <w:rsid w:val="008C73DF"/>
    <w:rsid w:val="008C783F"/>
    <w:rsid w:val="008D0108"/>
    <w:rsid w:val="008D0201"/>
    <w:rsid w:val="008D0747"/>
    <w:rsid w:val="008D075A"/>
    <w:rsid w:val="008D101A"/>
    <w:rsid w:val="008D1318"/>
    <w:rsid w:val="008D1650"/>
    <w:rsid w:val="008D2497"/>
    <w:rsid w:val="008D2856"/>
    <w:rsid w:val="008D2A1D"/>
    <w:rsid w:val="008D2E50"/>
    <w:rsid w:val="008D338D"/>
    <w:rsid w:val="008D349F"/>
    <w:rsid w:val="008D369A"/>
    <w:rsid w:val="008D4532"/>
    <w:rsid w:val="008D580E"/>
    <w:rsid w:val="008D590C"/>
    <w:rsid w:val="008D59E2"/>
    <w:rsid w:val="008D617C"/>
    <w:rsid w:val="008D63F9"/>
    <w:rsid w:val="008D6685"/>
    <w:rsid w:val="008D6FFA"/>
    <w:rsid w:val="008D72FA"/>
    <w:rsid w:val="008D73F1"/>
    <w:rsid w:val="008D74D9"/>
    <w:rsid w:val="008D773C"/>
    <w:rsid w:val="008D7880"/>
    <w:rsid w:val="008D7927"/>
    <w:rsid w:val="008D79F1"/>
    <w:rsid w:val="008D7C97"/>
    <w:rsid w:val="008D7E2D"/>
    <w:rsid w:val="008E1BDC"/>
    <w:rsid w:val="008E2354"/>
    <w:rsid w:val="008E2CD1"/>
    <w:rsid w:val="008E370E"/>
    <w:rsid w:val="008E511A"/>
    <w:rsid w:val="008E5549"/>
    <w:rsid w:val="008E5B6E"/>
    <w:rsid w:val="008E610B"/>
    <w:rsid w:val="008E62F8"/>
    <w:rsid w:val="008E63D7"/>
    <w:rsid w:val="008E63D8"/>
    <w:rsid w:val="008E6537"/>
    <w:rsid w:val="008E65A8"/>
    <w:rsid w:val="008E741D"/>
    <w:rsid w:val="008E7C5A"/>
    <w:rsid w:val="008F056C"/>
    <w:rsid w:val="008F0ED7"/>
    <w:rsid w:val="008F2166"/>
    <w:rsid w:val="008F3BAB"/>
    <w:rsid w:val="008F4316"/>
    <w:rsid w:val="008F4F42"/>
    <w:rsid w:val="008F4FAA"/>
    <w:rsid w:val="008F5278"/>
    <w:rsid w:val="008F53BE"/>
    <w:rsid w:val="008F54F8"/>
    <w:rsid w:val="008F68A1"/>
    <w:rsid w:val="008F796B"/>
    <w:rsid w:val="008F7996"/>
    <w:rsid w:val="00900453"/>
    <w:rsid w:val="0090086E"/>
    <w:rsid w:val="00900D5F"/>
    <w:rsid w:val="00901C0D"/>
    <w:rsid w:val="00901E6F"/>
    <w:rsid w:val="00901E91"/>
    <w:rsid w:val="00902C52"/>
    <w:rsid w:val="0090372F"/>
    <w:rsid w:val="009038E7"/>
    <w:rsid w:val="00903CF2"/>
    <w:rsid w:val="00903E25"/>
    <w:rsid w:val="00903F67"/>
    <w:rsid w:val="00903F76"/>
    <w:rsid w:val="00904589"/>
    <w:rsid w:val="00904C6E"/>
    <w:rsid w:val="009054C0"/>
    <w:rsid w:val="00905F47"/>
    <w:rsid w:val="0090645B"/>
    <w:rsid w:val="00906BB4"/>
    <w:rsid w:val="00907136"/>
    <w:rsid w:val="0090723F"/>
    <w:rsid w:val="00907CD1"/>
    <w:rsid w:val="0091021B"/>
    <w:rsid w:val="00911C53"/>
    <w:rsid w:val="00911E97"/>
    <w:rsid w:val="009129A2"/>
    <w:rsid w:val="0091367A"/>
    <w:rsid w:val="009141C1"/>
    <w:rsid w:val="00914864"/>
    <w:rsid w:val="00914B2E"/>
    <w:rsid w:val="00914CC2"/>
    <w:rsid w:val="009155C4"/>
    <w:rsid w:val="009159C7"/>
    <w:rsid w:val="00915F01"/>
    <w:rsid w:val="00917782"/>
    <w:rsid w:val="00921174"/>
    <w:rsid w:val="00922096"/>
    <w:rsid w:val="00922513"/>
    <w:rsid w:val="00922C52"/>
    <w:rsid w:val="00922F6B"/>
    <w:rsid w:val="00922F6D"/>
    <w:rsid w:val="00922FBA"/>
    <w:rsid w:val="009233C9"/>
    <w:rsid w:val="00924042"/>
    <w:rsid w:val="00924A3F"/>
    <w:rsid w:val="00925A6C"/>
    <w:rsid w:val="00925B49"/>
    <w:rsid w:val="009263D0"/>
    <w:rsid w:val="0092719E"/>
    <w:rsid w:val="0092782C"/>
    <w:rsid w:val="00927ABC"/>
    <w:rsid w:val="00930387"/>
    <w:rsid w:val="00930AB9"/>
    <w:rsid w:val="009311CE"/>
    <w:rsid w:val="0093177F"/>
    <w:rsid w:val="00931B7B"/>
    <w:rsid w:val="00931D53"/>
    <w:rsid w:val="00931EE7"/>
    <w:rsid w:val="0093238C"/>
    <w:rsid w:val="009328B0"/>
    <w:rsid w:val="00932FD4"/>
    <w:rsid w:val="00933C98"/>
    <w:rsid w:val="0093438C"/>
    <w:rsid w:val="00934CC9"/>
    <w:rsid w:val="009357BC"/>
    <w:rsid w:val="0093589F"/>
    <w:rsid w:val="00935E48"/>
    <w:rsid w:val="00936211"/>
    <w:rsid w:val="00936CDF"/>
    <w:rsid w:val="00937016"/>
    <w:rsid w:val="00937065"/>
    <w:rsid w:val="00937836"/>
    <w:rsid w:val="00937A2E"/>
    <w:rsid w:val="00937B91"/>
    <w:rsid w:val="00937C92"/>
    <w:rsid w:val="00940A17"/>
    <w:rsid w:val="00940AB9"/>
    <w:rsid w:val="00940E92"/>
    <w:rsid w:val="009410FA"/>
    <w:rsid w:val="0094144A"/>
    <w:rsid w:val="00942D56"/>
    <w:rsid w:val="00944195"/>
    <w:rsid w:val="0094466D"/>
    <w:rsid w:val="00945BCA"/>
    <w:rsid w:val="00946999"/>
    <w:rsid w:val="00946CD4"/>
    <w:rsid w:val="00946EDF"/>
    <w:rsid w:val="00947DAF"/>
    <w:rsid w:val="00950376"/>
    <w:rsid w:val="00950739"/>
    <w:rsid w:val="00950DE7"/>
    <w:rsid w:val="0095105F"/>
    <w:rsid w:val="0095184C"/>
    <w:rsid w:val="00951A5E"/>
    <w:rsid w:val="00952FB4"/>
    <w:rsid w:val="00953683"/>
    <w:rsid w:val="00953E62"/>
    <w:rsid w:val="00956597"/>
    <w:rsid w:val="00956934"/>
    <w:rsid w:val="00957159"/>
    <w:rsid w:val="009574F6"/>
    <w:rsid w:val="00957B4E"/>
    <w:rsid w:val="009601CA"/>
    <w:rsid w:val="0096104C"/>
    <w:rsid w:val="009612B4"/>
    <w:rsid w:val="00961CC0"/>
    <w:rsid w:val="00962B61"/>
    <w:rsid w:val="00962ECC"/>
    <w:rsid w:val="00963015"/>
    <w:rsid w:val="00963CF8"/>
    <w:rsid w:val="009649EB"/>
    <w:rsid w:val="00964AB6"/>
    <w:rsid w:val="00965383"/>
    <w:rsid w:val="00965BEF"/>
    <w:rsid w:val="009662A0"/>
    <w:rsid w:val="009672B9"/>
    <w:rsid w:val="0096741D"/>
    <w:rsid w:val="0096758B"/>
    <w:rsid w:val="00967D8A"/>
    <w:rsid w:val="00970626"/>
    <w:rsid w:val="009708BC"/>
    <w:rsid w:val="00970C49"/>
    <w:rsid w:val="00970D1A"/>
    <w:rsid w:val="009710E2"/>
    <w:rsid w:val="009714B3"/>
    <w:rsid w:val="00971AD6"/>
    <w:rsid w:val="00971BA3"/>
    <w:rsid w:val="00971CCD"/>
    <w:rsid w:val="009720CE"/>
    <w:rsid w:val="0097237A"/>
    <w:rsid w:val="00972AC7"/>
    <w:rsid w:val="00973496"/>
    <w:rsid w:val="00973BB6"/>
    <w:rsid w:val="00974304"/>
    <w:rsid w:val="009747AE"/>
    <w:rsid w:val="00975358"/>
    <w:rsid w:val="009758F1"/>
    <w:rsid w:val="00976030"/>
    <w:rsid w:val="009778C6"/>
    <w:rsid w:val="00980661"/>
    <w:rsid w:val="0098107D"/>
    <w:rsid w:val="00981E1C"/>
    <w:rsid w:val="00982080"/>
    <w:rsid w:val="00983253"/>
    <w:rsid w:val="0098347F"/>
    <w:rsid w:val="0098358F"/>
    <w:rsid w:val="00983AFC"/>
    <w:rsid w:val="009840C5"/>
    <w:rsid w:val="00984388"/>
    <w:rsid w:val="00985343"/>
    <w:rsid w:val="00985EE9"/>
    <w:rsid w:val="0098626A"/>
    <w:rsid w:val="00986665"/>
    <w:rsid w:val="009867E6"/>
    <w:rsid w:val="009870A8"/>
    <w:rsid w:val="00987320"/>
    <w:rsid w:val="009879AD"/>
    <w:rsid w:val="00987E04"/>
    <w:rsid w:val="00990A09"/>
    <w:rsid w:val="00990CF0"/>
    <w:rsid w:val="0099180A"/>
    <w:rsid w:val="009920BC"/>
    <w:rsid w:val="0099282A"/>
    <w:rsid w:val="009929DF"/>
    <w:rsid w:val="00992B3D"/>
    <w:rsid w:val="00993242"/>
    <w:rsid w:val="00995622"/>
    <w:rsid w:val="009957C5"/>
    <w:rsid w:val="0099640D"/>
    <w:rsid w:val="00996A4A"/>
    <w:rsid w:val="009972BB"/>
    <w:rsid w:val="009975D9"/>
    <w:rsid w:val="009978FA"/>
    <w:rsid w:val="00997D60"/>
    <w:rsid w:val="009A0202"/>
    <w:rsid w:val="009A1032"/>
    <w:rsid w:val="009A1204"/>
    <w:rsid w:val="009A15AA"/>
    <w:rsid w:val="009A19E5"/>
    <w:rsid w:val="009A1C53"/>
    <w:rsid w:val="009A25D5"/>
    <w:rsid w:val="009A345A"/>
    <w:rsid w:val="009A3598"/>
    <w:rsid w:val="009A37E4"/>
    <w:rsid w:val="009A3F71"/>
    <w:rsid w:val="009A4322"/>
    <w:rsid w:val="009A4BC3"/>
    <w:rsid w:val="009A5A0D"/>
    <w:rsid w:val="009A5D2E"/>
    <w:rsid w:val="009A6315"/>
    <w:rsid w:val="009A66A0"/>
    <w:rsid w:val="009A733B"/>
    <w:rsid w:val="009B0ACB"/>
    <w:rsid w:val="009B1219"/>
    <w:rsid w:val="009B1231"/>
    <w:rsid w:val="009B1456"/>
    <w:rsid w:val="009B1828"/>
    <w:rsid w:val="009B1D85"/>
    <w:rsid w:val="009B279E"/>
    <w:rsid w:val="009B37E6"/>
    <w:rsid w:val="009B3992"/>
    <w:rsid w:val="009B47A2"/>
    <w:rsid w:val="009B4AE0"/>
    <w:rsid w:val="009B4EB6"/>
    <w:rsid w:val="009B52CE"/>
    <w:rsid w:val="009B5AD4"/>
    <w:rsid w:val="009B5AF5"/>
    <w:rsid w:val="009B5D36"/>
    <w:rsid w:val="009B5E2C"/>
    <w:rsid w:val="009B6518"/>
    <w:rsid w:val="009B6C40"/>
    <w:rsid w:val="009B6CC8"/>
    <w:rsid w:val="009C02E3"/>
    <w:rsid w:val="009C04B0"/>
    <w:rsid w:val="009C0523"/>
    <w:rsid w:val="009C0AB2"/>
    <w:rsid w:val="009C0E08"/>
    <w:rsid w:val="009C0FD6"/>
    <w:rsid w:val="009C2042"/>
    <w:rsid w:val="009C25A5"/>
    <w:rsid w:val="009C2C91"/>
    <w:rsid w:val="009C3335"/>
    <w:rsid w:val="009C338F"/>
    <w:rsid w:val="009C3597"/>
    <w:rsid w:val="009C3688"/>
    <w:rsid w:val="009C4438"/>
    <w:rsid w:val="009C45CC"/>
    <w:rsid w:val="009C5573"/>
    <w:rsid w:val="009C5CC1"/>
    <w:rsid w:val="009C5DCC"/>
    <w:rsid w:val="009C646A"/>
    <w:rsid w:val="009D006A"/>
    <w:rsid w:val="009D1443"/>
    <w:rsid w:val="009D1552"/>
    <w:rsid w:val="009D2717"/>
    <w:rsid w:val="009D2CCE"/>
    <w:rsid w:val="009D3E14"/>
    <w:rsid w:val="009D43E6"/>
    <w:rsid w:val="009D44A0"/>
    <w:rsid w:val="009D52EA"/>
    <w:rsid w:val="009D5D07"/>
    <w:rsid w:val="009D6D9B"/>
    <w:rsid w:val="009D70C4"/>
    <w:rsid w:val="009D7A7A"/>
    <w:rsid w:val="009E0135"/>
    <w:rsid w:val="009E0327"/>
    <w:rsid w:val="009E0FC6"/>
    <w:rsid w:val="009E13CC"/>
    <w:rsid w:val="009E1518"/>
    <w:rsid w:val="009E1EF0"/>
    <w:rsid w:val="009E29BE"/>
    <w:rsid w:val="009E2FDD"/>
    <w:rsid w:val="009E3601"/>
    <w:rsid w:val="009E3C04"/>
    <w:rsid w:val="009E3D7A"/>
    <w:rsid w:val="009E4B4B"/>
    <w:rsid w:val="009E523A"/>
    <w:rsid w:val="009E5D7A"/>
    <w:rsid w:val="009E6252"/>
    <w:rsid w:val="009E6AC6"/>
    <w:rsid w:val="009E6E22"/>
    <w:rsid w:val="009E72E8"/>
    <w:rsid w:val="009E7358"/>
    <w:rsid w:val="009E7538"/>
    <w:rsid w:val="009F0583"/>
    <w:rsid w:val="009F0D62"/>
    <w:rsid w:val="009F11E9"/>
    <w:rsid w:val="009F1800"/>
    <w:rsid w:val="009F1D0A"/>
    <w:rsid w:val="009F2023"/>
    <w:rsid w:val="009F228D"/>
    <w:rsid w:val="009F25E1"/>
    <w:rsid w:val="009F2796"/>
    <w:rsid w:val="009F2DE9"/>
    <w:rsid w:val="009F325D"/>
    <w:rsid w:val="009F344E"/>
    <w:rsid w:val="009F40A4"/>
    <w:rsid w:val="009F40A6"/>
    <w:rsid w:val="009F46ED"/>
    <w:rsid w:val="009F4AE6"/>
    <w:rsid w:val="009F52A1"/>
    <w:rsid w:val="009F5D23"/>
    <w:rsid w:val="009F610D"/>
    <w:rsid w:val="009F68E5"/>
    <w:rsid w:val="009F78EB"/>
    <w:rsid w:val="00A00190"/>
    <w:rsid w:val="00A01659"/>
    <w:rsid w:val="00A018C5"/>
    <w:rsid w:val="00A01A8F"/>
    <w:rsid w:val="00A01B71"/>
    <w:rsid w:val="00A01C02"/>
    <w:rsid w:val="00A027E0"/>
    <w:rsid w:val="00A02B40"/>
    <w:rsid w:val="00A030CE"/>
    <w:rsid w:val="00A047FE"/>
    <w:rsid w:val="00A059F6"/>
    <w:rsid w:val="00A05C2E"/>
    <w:rsid w:val="00A05D44"/>
    <w:rsid w:val="00A06F38"/>
    <w:rsid w:val="00A072D6"/>
    <w:rsid w:val="00A100D1"/>
    <w:rsid w:val="00A108FD"/>
    <w:rsid w:val="00A10D92"/>
    <w:rsid w:val="00A11755"/>
    <w:rsid w:val="00A11A94"/>
    <w:rsid w:val="00A121B6"/>
    <w:rsid w:val="00A127F0"/>
    <w:rsid w:val="00A12C69"/>
    <w:rsid w:val="00A133A0"/>
    <w:rsid w:val="00A13855"/>
    <w:rsid w:val="00A13B64"/>
    <w:rsid w:val="00A13CD4"/>
    <w:rsid w:val="00A13E24"/>
    <w:rsid w:val="00A1405D"/>
    <w:rsid w:val="00A14F83"/>
    <w:rsid w:val="00A15FF1"/>
    <w:rsid w:val="00A172FE"/>
    <w:rsid w:val="00A17363"/>
    <w:rsid w:val="00A178D5"/>
    <w:rsid w:val="00A2039E"/>
    <w:rsid w:val="00A2083A"/>
    <w:rsid w:val="00A20EC2"/>
    <w:rsid w:val="00A22A72"/>
    <w:rsid w:val="00A233A4"/>
    <w:rsid w:val="00A2386E"/>
    <w:rsid w:val="00A243CA"/>
    <w:rsid w:val="00A25215"/>
    <w:rsid w:val="00A25315"/>
    <w:rsid w:val="00A25C5B"/>
    <w:rsid w:val="00A2623A"/>
    <w:rsid w:val="00A268A0"/>
    <w:rsid w:val="00A26E37"/>
    <w:rsid w:val="00A272E3"/>
    <w:rsid w:val="00A27EA8"/>
    <w:rsid w:val="00A3034B"/>
    <w:rsid w:val="00A30E20"/>
    <w:rsid w:val="00A31673"/>
    <w:rsid w:val="00A31766"/>
    <w:rsid w:val="00A3217C"/>
    <w:rsid w:val="00A3237A"/>
    <w:rsid w:val="00A32ABC"/>
    <w:rsid w:val="00A32ACB"/>
    <w:rsid w:val="00A32CEE"/>
    <w:rsid w:val="00A33152"/>
    <w:rsid w:val="00A333EA"/>
    <w:rsid w:val="00A338F3"/>
    <w:rsid w:val="00A34209"/>
    <w:rsid w:val="00A35072"/>
    <w:rsid w:val="00A3516D"/>
    <w:rsid w:val="00A354D6"/>
    <w:rsid w:val="00A35DC9"/>
    <w:rsid w:val="00A35F81"/>
    <w:rsid w:val="00A3654A"/>
    <w:rsid w:val="00A366EA"/>
    <w:rsid w:val="00A37DDE"/>
    <w:rsid w:val="00A37F29"/>
    <w:rsid w:val="00A405FA"/>
    <w:rsid w:val="00A40687"/>
    <w:rsid w:val="00A4070F"/>
    <w:rsid w:val="00A40839"/>
    <w:rsid w:val="00A41D7D"/>
    <w:rsid w:val="00A42DDB"/>
    <w:rsid w:val="00A434CA"/>
    <w:rsid w:val="00A4375D"/>
    <w:rsid w:val="00A43EC7"/>
    <w:rsid w:val="00A4421F"/>
    <w:rsid w:val="00A4446E"/>
    <w:rsid w:val="00A44489"/>
    <w:rsid w:val="00A4452D"/>
    <w:rsid w:val="00A4467C"/>
    <w:rsid w:val="00A448EF"/>
    <w:rsid w:val="00A44AA7"/>
    <w:rsid w:val="00A4500E"/>
    <w:rsid w:val="00A452F6"/>
    <w:rsid w:val="00A45CD2"/>
    <w:rsid w:val="00A46369"/>
    <w:rsid w:val="00A4782E"/>
    <w:rsid w:val="00A50643"/>
    <w:rsid w:val="00A50DC5"/>
    <w:rsid w:val="00A510E2"/>
    <w:rsid w:val="00A51300"/>
    <w:rsid w:val="00A51504"/>
    <w:rsid w:val="00A51B2A"/>
    <w:rsid w:val="00A528AB"/>
    <w:rsid w:val="00A52F98"/>
    <w:rsid w:val="00A5340B"/>
    <w:rsid w:val="00A535AA"/>
    <w:rsid w:val="00A535EC"/>
    <w:rsid w:val="00A53DF0"/>
    <w:rsid w:val="00A5449F"/>
    <w:rsid w:val="00A54C6E"/>
    <w:rsid w:val="00A56450"/>
    <w:rsid w:val="00A56829"/>
    <w:rsid w:val="00A56FAF"/>
    <w:rsid w:val="00A57C74"/>
    <w:rsid w:val="00A6158A"/>
    <w:rsid w:val="00A61AAF"/>
    <w:rsid w:val="00A634B2"/>
    <w:rsid w:val="00A6399C"/>
    <w:rsid w:val="00A64BD6"/>
    <w:rsid w:val="00A65263"/>
    <w:rsid w:val="00A66889"/>
    <w:rsid w:val="00A6729D"/>
    <w:rsid w:val="00A67853"/>
    <w:rsid w:val="00A67A55"/>
    <w:rsid w:val="00A703D2"/>
    <w:rsid w:val="00A703D9"/>
    <w:rsid w:val="00A704CD"/>
    <w:rsid w:val="00A70A32"/>
    <w:rsid w:val="00A71084"/>
    <w:rsid w:val="00A718E8"/>
    <w:rsid w:val="00A71CF8"/>
    <w:rsid w:val="00A71E9F"/>
    <w:rsid w:val="00A72379"/>
    <w:rsid w:val="00A72F1F"/>
    <w:rsid w:val="00A734D0"/>
    <w:rsid w:val="00A7361C"/>
    <w:rsid w:val="00A736BF"/>
    <w:rsid w:val="00A74750"/>
    <w:rsid w:val="00A7584F"/>
    <w:rsid w:val="00A76762"/>
    <w:rsid w:val="00A767A2"/>
    <w:rsid w:val="00A802CC"/>
    <w:rsid w:val="00A805F4"/>
    <w:rsid w:val="00A80C9E"/>
    <w:rsid w:val="00A81147"/>
    <w:rsid w:val="00A81213"/>
    <w:rsid w:val="00A81255"/>
    <w:rsid w:val="00A81BD0"/>
    <w:rsid w:val="00A83D37"/>
    <w:rsid w:val="00A845C3"/>
    <w:rsid w:val="00A849A7"/>
    <w:rsid w:val="00A849B4"/>
    <w:rsid w:val="00A853F5"/>
    <w:rsid w:val="00A873B9"/>
    <w:rsid w:val="00A874B9"/>
    <w:rsid w:val="00A8795C"/>
    <w:rsid w:val="00A900DD"/>
    <w:rsid w:val="00A90112"/>
    <w:rsid w:val="00A90182"/>
    <w:rsid w:val="00A90249"/>
    <w:rsid w:val="00A907FF"/>
    <w:rsid w:val="00A909AF"/>
    <w:rsid w:val="00A91D03"/>
    <w:rsid w:val="00A91E17"/>
    <w:rsid w:val="00A92107"/>
    <w:rsid w:val="00A93BA8"/>
    <w:rsid w:val="00A93DE8"/>
    <w:rsid w:val="00A94990"/>
    <w:rsid w:val="00A95671"/>
    <w:rsid w:val="00A95783"/>
    <w:rsid w:val="00A95A69"/>
    <w:rsid w:val="00A95C6D"/>
    <w:rsid w:val="00A9641D"/>
    <w:rsid w:val="00A96A22"/>
    <w:rsid w:val="00A974C2"/>
    <w:rsid w:val="00A974CB"/>
    <w:rsid w:val="00A9783C"/>
    <w:rsid w:val="00A97C67"/>
    <w:rsid w:val="00AA0C0A"/>
    <w:rsid w:val="00AA121C"/>
    <w:rsid w:val="00AA1E68"/>
    <w:rsid w:val="00AA207A"/>
    <w:rsid w:val="00AA24E2"/>
    <w:rsid w:val="00AA3880"/>
    <w:rsid w:val="00AA445E"/>
    <w:rsid w:val="00AA513B"/>
    <w:rsid w:val="00AA5B4D"/>
    <w:rsid w:val="00AA677B"/>
    <w:rsid w:val="00AA6B21"/>
    <w:rsid w:val="00AA70CD"/>
    <w:rsid w:val="00AB1351"/>
    <w:rsid w:val="00AB162A"/>
    <w:rsid w:val="00AB171A"/>
    <w:rsid w:val="00AB1F9E"/>
    <w:rsid w:val="00AB2E40"/>
    <w:rsid w:val="00AB3223"/>
    <w:rsid w:val="00AB4167"/>
    <w:rsid w:val="00AB4235"/>
    <w:rsid w:val="00AB46B0"/>
    <w:rsid w:val="00AB5B9E"/>
    <w:rsid w:val="00AB5C38"/>
    <w:rsid w:val="00AB61C0"/>
    <w:rsid w:val="00AB6D6A"/>
    <w:rsid w:val="00AB77D1"/>
    <w:rsid w:val="00AC0235"/>
    <w:rsid w:val="00AC0A09"/>
    <w:rsid w:val="00AC0F4E"/>
    <w:rsid w:val="00AC1078"/>
    <w:rsid w:val="00AC12C9"/>
    <w:rsid w:val="00AC2082"/>
    <w:rsid w:val="00AC33A9"/>
    <w:rsid w:val="00AC36FB"/>
    <w:rsid w:val="00AC3A71"/>
    <w:rsid w:val="00AC3F60"/>
    <w:rsid w:val="00AC4DDC"/>
    <w:rsid w:val="00AC4F84"/>
    <w:rsid w:val="00AC5474"/>
    <w:rsid w:val="00AC619C"/>
    <w:rsid w:val="00AC6301"/>
    <w:rsid w:val="00AC6401"/>
    <w:rsid w:val="00AC7003"/>
    <w:rsid w:val="00AC703A"/>
    <w:rsid w:val="00AC7321"/>
    <w:rsid w:val="00AC76C2"/>
    <w:rsid w:val="00AD07FD"/>
    <w:rsid w:val="00AD0824"/>
    <w:rsid w:val="00AD0977"/>
    <w:rsid w:val="00AD0E39"/>
    <w:rsid w:val="00AD1033"/>
    <w:rsid w:val="00AD17C0"/>
    <w:rsid w:val="00AD1831"/>
    <w:rsid w:val="00AD1B50"/>
    <w:rsid w:val="00AD1D2B"/>
    <w:rsid w:val="00AD1F49"/>
    <w:rsid w:val="00AD2753"/>
    <w:rsid w:val="00AD2D05"/>
    <w:rsid w:val="00AD3092"/>
    <w:rsid w:val="00AD3094"/>
    <w:rsid w:val="00AD31D0"/>
    <w:rsid w:val="00AD331A"/>
    <w:rsid w:val="00AD453A"/>
    <w:rsid w:val="00AD4AEA"/>
    <w:rsid w:val="00AD4DC4"/>
    <w:rsid w:val="00AD5276"/>
    <w:rsid w:val="00AD63F1"/>
    <w:rsid w:val="00AD6ECB"/>
    <w:rsid w:val="00AE0538"/>
    <w:rsid w:val="00AE1666"/>
    <w:rsid w:val="00AE2154"/>
    <w:rsid w:val="00AE2AE6"/>
    <w:rsid w:val="00AE326D"/>
    <w:rsid w:val="00AE3AD7"/>
    <w:rsid w:val="00AE3F87"/>
    <w:rsid w:val="00AE45BA"/>
    <w:rsid w:val="00AE4A06"/>
    <w:rsid w:val="00AE5311"/>
    <w:rsid w:val="00AE5D35"/>
    <w:rsid w:val="00AE68EF"/>
    <w:rsid w:val="00AE726D"/>
    <w:rsid w:val="00AE76EB"/>
    <w:rsid w:val="00AE783A"/>
    <w:rsid w:val="00AF01B6"/>
    <w:rsid w:val="00AF0581"/>
    <w:rsid w:val="00AF0C4A"/>
    <w:rsid w:val="00AF0CD9"/>
    <w:rsid w:val="00AF145F"/>
    <w:rsid w:val="00AF1CB6"/>
    <w:rsid w:val="00AF1E04"/>
    <w:rsid w:val="00AF1F07"/>
    <w:rsid w:val="00AF2583"/>
    <w:rsid w:val="00AF2D73"/>
    <w:rsid w:val="00AF3ACD"/>
    <w:rsid w:val="00AF3EBB"/>
    <w:rsid w:val="00AF4B4D"/>
    <w:rsid w:val="00AF5818"/>
    <w:rsid w:val="00AF6394"/>
    <w:rsid w:val="00AF639C"/>
    <w:rsid w:val="00AF7684"/>
    <w:rsid w:val="00AF77CF"/>
    <w:rsid w:val="00B00104"/>
    <w:rsid w:val="00B00DB5"/>
    <w:rsid w:val="00B01489"/>
    <w:rsid w:val="00B01636"/>
    <w:rsid w:val="00B01AE9"/>
    <w:rsid w:val="00B01C93"/>
    <w:rsid w:val="00B01F18"/>
    <w:rsid w:val="00B020B2"/>
    <w:rsid w:val="00B02246"/>
    <w:rsid w:val="00B038E7"/>
    <w:rsid w:val="00B0398B"/>
    <w:rsid w:val="00B04EDB"/>
    <w:rsid w:val="00B05187"/>
    <w:rsid w:val="00B05397"/>
    <w:rsid w:val="00B05591"/>
    <w:rsid w:val="00B06953"/>
    <w:rsid w:val="00B06963"/>
    <w:rsid w:val="00B06B34"/>
    <w:rsid w:val="00B071CF"/>
    <w:rsid w:val="00B07717"/>
    <w:rsid w:val="00B10ACF"/>
    <w:rsid w:val="00B10D0F"/>
    <w:rsid w:val="00B1105D"/>
    <w:rsid w:val="00B11120"/>
    <w:rsid w:val="00B11E98"/>
    <w:rsid w:val="00B12606"/>
    <w:rsid w:val="00B12710"/>
    <w:rsid w:val="00B129C4"/>
    <w:rsid w:val="00B129E0"/>
    <w:rsid w:val="00B12B0E"/>
    <w:rsid w:val="00B12B27"/>
    <w:rsid w:val="00B135EC"/>
    <w:rsid w:val="00B13A3F"/>
    <w:rsid w:val="00B13F97"/>
    <w:rsid w:val="00B15162"/>
    <w:rsid w:val="00B1534D"/>
    <w:rsid w:val="00B1590F"/>
    <w:rsid w:val="00B15E88"/>
    <w:rsid w:val="00B166E6"/>
    <w:rsid w:val="00B16FAF"/>
    <w:rsid w:val="00B174EA"/>
    <w:rsid w:val="00B200E0"/>
    <w:rsid w:val="00B20BEA"/>
    <w:rsid w:val="00B20ED7"/>
    <w:rsid w:val="00B219D8"/>
    <w:rsid w:val="00B21D4B"/>
    <w:rsid w:val="00B22CC7"/>
    <w:rsid w:val="00B23728"/>
    <w:rsid w:val="00B239C5"/>
    <w:rsid w:val="00B23F0E"/>
    <w:rsid w:val="00B24028"/>
    <w:rsid w:val="00B24655"/>
    <w:rsid w:val="00B24B8F"/>
    <w:rsid w:val="00B25725"/>
    <w:rsid w:val="00B25E93"/>
    <w:rsid w:val="00B25E9B"/>
    <w:rsid w:val="00B26234"/>
    <w:rsid w:val="00B2650A"/>
    <w:rsid w:val="00B2689C"/>
    <w:rsid w:val="00B27485"/>
    <w:rsid w:val="00B27641"/>
    <w:rsid w:val="00B30265"/>
    <w:rsid w:val="00B30420"/>
    <w:rsid w:val="00B317C5"/>
    <w:rsid w:val="00B320EA"/>
    <w:rsid w:val="00B32397"/>
    <w:rsid w:val="00B32945"/>
    <w:rsid w:val="00B341F9"/>
    <w:rsid w:val="00B34651"/>
    <w:rsid w:val="00B3496D"/>
    <w:rsid w:val="00B35115"/>
    <w:rsid w:val="00B3615B"/>
    <w:rsid w:val="00B37671"/>
    <w:rsid w:val="00B3795F"/>
    <w:rsid w:val="00B37ABC"/>
    <w:rsid w:val="00B403C0"/>
    <w:rsid w:val="00B408BD"/>
    <w:rsid w:val="00B41DD9"/>
    <w:rsid w:val="00B4274E"/>
    <w:rsid w:val="00B432C5"/>
    <w:rsid w:val="00B4375B"/>
    <w:rsid w:val="00B44138"/>
    <w:rsid w:val="00B44DD5"/>
    <w:rsid w:val="00B45427"/>
    <w:rsid w:val="00B46196"/>
    <w:rsid w:val="00B4661A"/>
    <w:rsid w:val="00B46987"/>
    <w:rsid w:val="00B46E09"/>
    <w:rsid w:val="00B505F1"/>
    <w:rsid w:val="00B50DD7"/>
    <w:rsid w:val="00B5113E"/>
    <w:rsid w:val="00B5122B"/>
    <w:rsid w:val="00B51B21"/>
    <w:rsid w:val="00B51BA5"/>
    <w:rsid w:val="00B522B2"/>
    <w:rsid w:val="00B528D2"/>
    <w:rsid w:val="00B5291C"/>
    <w:rsid w:val="00B52B31"/>
    <w:rsid w:val="00B52DC7"/>
    <w:rsid w:val="00B52EFC"/>
    <w:rsid w:val="00B53BB6"/>
    <w:rsid w:val="00B54166"/>
    <w:rsid w:val="00B54175"/>
    <w:rsid w:val="00B54D95"/>
    <w:rsid w:val="00B55F21"/>
    <w:rsid w:val="00B562F1"/>
    <w:rsid w:val="00B56C32"/>
    <w:rsid w:val="00B56F38"/>
    <w:rsid w:val="00B57F85"/>
    <w:rsid w:val="00B601FA"/>
    <w:rsid w:val="00B60D6A"/>
    <w:rsid w:val="00B60E37"/>
    <w:rsid w:val="00B61293"/>
    <w:rsid w:val="00B6187E"/>
    <w:rsid w:val="00B61B1D"/>
    <w:rsid w:val="00B628B4"/>
    <w:rsid w:val="00B630CF"/>
    <w:rsid w:val="00B638FB"/>
    <w:rsid w:val="00B64FE7"/>
    <w:rsid w:val="00B65088"/>
    <w:rsid w:val="00B662F8"/>
    <w:rsid w:val="00B6660D"/>
    <w:rsid w:val="00B668E5"/>
    <w:rsid w:val="00B6740B"/>
    <w:rsid w:val="00B679A8"/>
    <w:rsid w:val="00B67A37"/>
    <w:rsid w:val="00B70CEB"/>
    <w:rsid w:val="00B70D81"/>
    <w:rsid w:val="00B70E94"/>
    <w:rsid w:val="00B70FE8"/>
    <w:rsid w:val="00B71782"/>
    <w:rsid w:val="00B72067"/>
    <w:rsid w:val="00B72120"/>
    <w:rsid w:val="00B72405"/>
    <w:rsid w:val="00B72629"/>
    <w:rsid w:val="00B7263B"/>
    <w:rsid w:val="00B72FEB"/>
    <w:rsid w:val="00B75037"/>
    <w:rsid w:val="00B75271"/>
    <w:rsid w:val="00B7661F"/>
    <w:rsid w:val="00B7685C"/>
    <w:rsid w:val="00B769CC"/>
    <w:rsid w:val="00B76C93"/>
    <w:rsid w:val="00B7742D"/>
    <w:rsid w:val="00B7772E"/>
    <w:rsid w:val="00B80B26"/>
    <w:rsid w:val="00B815F7"/>
    <w:rsid w:val="00B81715"/>
    <w:rsid w:val="00B82229"/>
    <w:rsid w:val="00B82456"/>
    <w:rsid w:val="00B82787"/>
    <w:rsid w:val="00B83C77"/>
    <w:rsid w:val="00B84D83"/>
    <w:rsid w:val="00B84E91"/>
    <w:rsid w:val="00B85100"/>
    <w:rsid w:val="00B855CA"/>
    <w:rsid w:val="00B86138"/>
    <w:rsid w:val="00B86300"/>
    <w:rsid w:val="00B86582"/>
    <w:rsid w:val="00B875A6"/>
    <w:rsid w:val="00B8793E"/>
    <w:rsid w:val="00B903B4"/>
    <w:rsid w:val="00B90A01"/>
    <w:rsid w:val="00B90D43"/>
    <w:rsid w:val="00B9206F"/>
    <w:rsid w:val="00B93215"/>
    <w:rsid w:val="00B9484E"/>
    <w:rsid w:val="00B954DC"/>
    <w:rsid w:val="00B95C19"/>
    <w:rsid w:val="00B96002"/>
    <w:rsid w:val="00B964EE"/>
    <w:rsid w:val="00B96561"/>
    <w:rsid w:val="00B968CC"/>
    <w:rsid w:val="00B9725F"/>
    <w:rsid w:val="00B97D96"/>
    <w:rsid w:val="00BA0988"/>
    <w:rsid w:val="00BA0B5A"/>
    <w:rsid w:val="00BA150D"/>
    <w:rsid w:val="00BA359A"/>
    <w:rsid w:val="00BA3B87"/>
    <w:rsid w:val="00BA3F12"/>
    <w:rsid w:val="00BA49A1"/>
    <w:rsid w:val="00BA571D"/>
    <w:rsid w:val="00BA76B3"/>
    <w:rsid w:val="00BA7771"/>
    <w:rsid w:val="00BB04B6"/>
    <w:rsid w:val="00BB0A56"/>
    <w:rsid w:val="00BB0F8F"/>
    <w:rsid w:val="00BB1AD7"/>
    <w:rsid w:val="00BB3109"/>
    <w:rsid w:val="00BB31AF"/>
    <w:rsid w:val="00BB4502"/>
    <w:rsid w:val="00BB467F"/>
    <w:rsid w:val="00BB4F89"/>
    <w:rsid w:val="00BB53BD"/>
    <w:rsid w:val="00BB5DE3"/>
    <w:rsid w:val="00BB7490"/>
    <w:rsid w:val="00BB7658"/>
    <w:rsid w:val="00BB7793"/>
    <w:rsid w:val="00BB789E"/>
    <w:rsid w:val="00BC009B"/>
    <w:rsid w:val="00BC045B"/>
    <w:rsid w:val="00BC0477"/>
    <w:rsid w:val="00BC0C22"/>
    <w:rsid w:val="00BC1C07"/>
    <w:rsid w:val="00BC2124"/>
    <w:rsid w:val="00BC25EB"/>
    <w:rsid w:val="00BC295F"/>
    <w:rsid w:val="00BC2C98"/>
    <w:rsid w:val="00BC3E1B"/>
    <w:rsid w:val="00BC41A3"/>
    <w:rsid w:val="00BC4C55"/>
    <w:rsid w:val="00BC4C95"/>
    <w:rsid w:val="00BC54EC"/>
    <w:rsid w:val="00BC577B"/>
    <w:rsid w:val="00BC597C"/>
    <w:rsid w:val="00BC6131"/>
    <w:rsid w:val="00BC638E"/>
    <w:rsid w:val="00BC6625"/>
    <w:rsid w:val="00BC6832"/>
    <w:rsid w:val="00BC6A5B"/>
    <w:rsid w:val="00BC6B4F"/>
    <w:rsid w:val="00BC6F66"/>
    <w:rsid w:val="00BC70D8"/>
    <w:rsid w:val="00BC74FC"/>
    <w:rsid w:val="00BC759D"/>
    <w:rsid w:val="00BC76B4"/>
    <w:rsid w:val="00BD067B"/>
    <w:rsid w:val="00BD0B46"/>
    <w:rsid w:val="00BD1966"/>
    <w:rsid w:val="00BD1A1E"/>
    <w:rsid w:val="00BD25E9"/>
    <w:rsid w:val="00BD2B3C"/>
    <w:rsid w:val="00BD396B"/>
    <w:rsid w:val="00BD3F3C"/>
    <w:rsid w:val="00BD5509"/>
    <w:rsid w:val="00BD7A58"/>
    <w:rsid w:val="00BE0640"/>
    <w:rsid w:val="00BE0E89"/>
    <w:rsid w:val="00BE19FE"/>
    <w:rsid w:val="00BE2ADC"/>
    <w:rsid w:val="00BE3A85"/>
    <w:rsid w:val="00BE3C6C"/>
    <w:rsid w:val="00BE3E8E"/>
    <w:rsid w:val="00BE4139"/>
    <w:rsid w:val="00BE4423"/>
    <w:rsid w:val="00BE4E6D"/>
    <w:rsid w:val="00BE5852"/>
    <w:rsid w:val="00BE616F"/>
    <w:rsid w:val="00BE65E9"/>
    <w:rsid w:val="00BE664C"/>
    <w:rsid w:val="00BF00D8"/>
    <w:rsid w:val="00BF0918"/>
    <w:rsid w:val="00BF2154"/>
    <w:rsid w:val="00BF2524"/>
    <w:rsid w:val="00BF3FE7"/>
    <w:rsid w:val="00BF500A"/>
    <w:rsid w:val="00BF5296"/>
    <w:rsid w:val="00BF5867"/>
    <w:rsid w:val="00BF5B45"/>
    <w:rsid w:val="00BF5BC1"/>
    <w:rsid w:val="00BF64C6"/>
    <w:rsid w:val="00BF6684"/>
    <w:rsid w:val="00BF6C57"/>
    <w:rsid w:val="00BF763C"/>
    <w:rsid w:val="00BF7696"/>
    <w:rsid w:val="00C00B6E"/>
    <w:rsid w:val="00C01377"/>
    <w:rsid w:val="00C01DEE"/>
    <w:rsid w:val="00C0296E"/>
    <w:rsid w:val="00C03C08"/>
    <w:rsid w:val="00C0449A"/>
    <w:rsid w:val="00C04C1F"/>
    <w:rsid w:val="00C04EFF"/>
    <w:rsid w:val="00C05824"/>
    <w:rsid w:val="00C05F55"/>
    <w:rsid w:val="00C05FCB"/>
    <w:rsid w:val="00C066B0"/>
    <w:rsid w:val="00C06C07"/>
    <w:rsid w:val="00C071AF"/>
    <w:rsid w:val="00C0767C"/>
    <w:rsid w:val="00C07D18"/>
    <w:rsid w:val="00C102C7"/>
    <w:rsid w:val="00C10626"/>
    <w:rsid w:val="00C10E19"/>
    <w:rsid w:val="00C11708"/>
    <w:rsid w:val="00C11BD2"/>
    <w:rsid w:val="00C12EE3"/>
    <w:rsid w:val="00C1313D"/>
    <w:rsid w:val="00C13576"/>
    <w:rsid w:val="00C135DD"/>
    <w:rsid w:val="00C142C1"/>
    <w:rsid w:val="00C143D7"/>
    <w:rsid w:val="00C14589"/>
    <w:rsid w:val="00C14AB0"/>
    <w:rsid w:val="00C17486"/>
    <w:rsid w:val="00C17D72"/>
    <w:rsid w:val="00C200F9"/>
    <w:rsid w:val="00C208CE"/>
    <w:rsid w:val="00C20A0E"/>
    <w:rsid w:val="00C213B3"/>
    <w:rsid w:val="00C21A7C"/>
    <w:rsid w:val="00C21D13"/>
    <w:rsid w:val="00C21E12"/>
    <w:rsid w:val="00C23DA4"/>
    <w:rsid w:val="00C24846"/>
    <w:rsid w:val="00C24CEC"/>
    <w:rsid w:val="00C257D9"/>
    <w:rsid w:val="00C25866"/>
    <w:rsid w:val="00C2590F"/>
    <w:rsid w:val="00C25D28"/>
    <w:rsid w:val="00C25F22"/>
    <w:rsid w:val="00C25F36"/>
    <w:rsid w:val="00C27420"/>
    <w:rsid w:val="00C27C33"/>
    <w:rsid w:val="00C27F98"/>
    <w:rsid w:val="00C30CFB"/>
    <w:rsid w:val="00C3167C"/>
    <w:rsid w:val="00C3240C"/>
    <w:rsid w:val="00C326CA"/>
    <w:rsid w:val="00C32BC5"/>
    <w:rsid w:val="00C32E1F"/>
    <w:rsid w:val="00C3323A"/>
    <w:rsid w:val="00C33769"/>
    <w:rsid w:val="00C34644"/>
    <w:rsid w:val="00C34AFF"/>
    <w:rsid w:val="00C34F8B"/>
    <w:rsid w:val="00C35250"/>
    <w:rsid w:val="00C35562"/>
    <w:rsid w:val="00C35584"/>
    <w:rsid w:val="00C359CC"/>
    <w:rsid w:val="00C35A22"/>
    <w:rsid w:val="00C3694B"/>
    <w:rsid w:val="00C370AE"/>
    <w:rsid w:val="00C3726C"/>
    <w:rsid w:val="00C374C6"/>
    <w:rsid w:val="00C37B2B"/>
    <w:rsid w:val="00C40773"/>
    <w:rsid w:val="00C4169F"/>
    <w:rsid w:val="00C42F2E"/>
    <w:rsid w:val="00C42FE6"/>
    <w:rsid w:val="00C43500"/>
    <w:rsid w:val="00C43517"/>
    <w:rsid w:val="00C43EC7"/>
    <w:rsid w:val="00C43F76"/>
    <w:rsid w:val="00C43FC7"/>
    <w:rsid w:val="00C4411A"/>
    <w:rsid w:val="00C44837"/>
    <w:rsid w:val="00C4529E"/>
    <w:rsid w:val="00C45555"/>
    <w:rsid w:val="00C4563D"/>
    <w:rsid w:val="00C45945"/>
    <w:rsid w:val="00C461EB"/>
    <w:rsid w:val="00C46A5C"/>
    <w:rsid w:val="00C4747C"/>
    <w:rsid w:val="00C5006A"/>
    <w:rsid w:val="00C50132"/>
    <w:rsid w:val="00C50658"/>
    <w:rsid w:val="00C50B1F"/>
    <w:rsid w:val="00C5112F"/>
    <w:rsid w:val="00C516F1"/>
    <w:rsid w:val="00C52DF7"/>
    <w:rsid w:val="00C5305B"/>
    <w:rsid w:val="00C5310F"/>
    <w:rsid w:val="00C53D01"/>
    <w:rsid w:val="00C548BB"/>
    <w:rsid w:val="00C5495E"/>
    <w:rsid w:val="00C55597"/>
    <w:rsid w:val="00C558C9"/>
    <w:rsid w:val="00C55D3C"/>
    <w:rsid w:val="00C568AC"/>
    <w:rsid w:val="00C56A46"/>
    <w:rsid w:val="00C56A4A"/>
    <w:rsid w:val="00C571AB"/>
    <w:rsid w:val="00C57305"/>
    <w:rsid w:val="00C573EE"/>
    <w:rsid w:val="00C575E4"/>
    <w:rsid w:val="00C577C2"/>
    <w:rsid w:val="00C5793C"/>
    <w:rsid w:val="00C6077C"/>
    <w:rsid w:val="00C60C4A"/>
    <w:rsid w:val="00C60F33"/>
    <w:rsid w:val="00C61B1A"/>
    <w:rsid w:val="00C61CDB"/>
    <w:rsid w:val="00C61E8F"/>
    <w:rsid w:val="00C61F12"/>
    <w:rsid w:val="00C62ABB"/>
    <w:rsid w:val="00C63CF8"/>
    <w:rsid w:val="00C63F99"/>
    <w:rsid w:val="00C640D3"/>
    <w:rsid w:val="00C6520E"/>
    <w:rsid w:val="00C654FE"/>
    <w:rsid w:val="00C66365"/>
    <w:rsid w:val="00C669F5"/>
    <w:rsid w:val="00C67754"/>
    <w:rsid w:val="00C67FC1"/>
    <w:rsid w:val="00C70844"/>
    <w:rsid w:val="00C70A65"/>
    <w:rsid w:val="00C70F4E"/>
    <w:rsid w:val="00C722DD"/>
    <w:rsid w:val="00C72404"/>
    <w:rsid w:val="00C72AFE"/>
    <w:rsid w:val="00C73287"/>
    <w:rsid w:val="00C73431"/>
    <w:rsid w:val="00C7391F"/>
    <w:rsid w:val="00C73EAF"/>
    <w:rsid w:val="00C740BE"/>
    <w:rsid w:val="00C7469D"/>
    <w:rsid w:val="00C74934"/>
    <w:rsid w:val="00C74ECA"/>
    <w:rsid w:val="00C75873"/>
    <w:rsid w:val="00C75AA1"/>
    <w:rsid w:val="00C75DC6"/>
    <w:rsid w:val="00C75F8D"/>
    <w:rsid w:val="00C7685F"/>
    <w:rsid w:val="00C77D1F"/>
    <w:rsid w:val="00C8017E"/>
    <w:rsid w:val="00C8031C"/>
    <w:rsid w:val="00C80689"/>
    <w:rsid w:val="00C80741"/>
    <w:rsid w:val="00C80E3B"/>
    <w:rsid w:val="00C813E8"/>
    <w:rsid w:val="00C81C73"/>
    <w:rsid w:val="00C81CC4"/>
    <w:rsid w:val="00C81D91"/>
    <w:rsid w:val="00C823CD"/>
    <w:rsid w:val="00C82799"/>
    <w:rsid w:val="00C83265"/>
    <w:rsid w:val="00C83C9C"/>
    <w:rsid w:val="00C8425B"/>
    <w:rsid w:val="00C84661"/>
    <w:rsid w:val="00C85274"/>
    <w:rsid w:val="00C85EE8"/>
    <w:rsid w:val="00C85FB8"/>
    <w:rsid w:val="00C8622B"/>
    <w:rsid w:val="00C86947"/>
    <w:rsid w:val="00C86CF7"/>
    <w:rsid w:val="00C86FD6"/>
    <w:rsid w:val="00C8725B"/>
    <w:rsid w:val="00C87626"/>
    <w:rsid w:val="00C87A1D"/>
    <w:rsid w:val="00C87A28"/>
    <w:rsid w:val="00C900D7"/>
    <w:rsid w:val="00C90217"/>
    <w:rsid w:val="00C910B4"/>
    <w:rsid w:val="00C917D1"/>
    <w:rsid w:val="00C919D3"/>
    <w:rsid w:val="00C92311"/>
    <w:rsid w:val="00C925EF"/>
    <w:rsid w:val="00C9321C"/>
    <w:rsid w:val="00C93D1B"/>
    <w:rsid w:val="00C94BDD"/>
    <w:rsid w:val="00C94ED9"/>
    <w:rsid w:val="00C95B96"/>
    <w:rsid w:val="00C96029"/>
    <w:rsid w:val="00C96A25"/>
    <w:rsid w:val="00C96B81"/>
    <w:rsid w:val="00C97613"/>
    <w:rsid w:val="00C976B5"/>
    <w:rsid w:val="00C97FBB"/>
    <w:rsid w:val="00CA0929"/>
    <w:rsid w:val="00CA09C2"/>
    <w:rsid w:val="00CA2267"/>
    <w:rsid w:val="00CA25C3"/>
    <w:rsid w:val="00CA2F78"/>
    <w:rsid w:val="00CA3092"/>
    <w:rsid w:val="00CA3953"/>
    <w:rsid w:val="00CA50E6"/>
    <w:rsid w:val="00CA558C"/>
    <w:rsid w:val="00CA61C8"/>
    <w:rsid w:val="00CA61D6"/>
    <w:rsid w:val="00CA62ED"/>
    <w:rsid w:val="00CA6521"/>
    <w:rsid w:val="00CA6A20"/>
    <w:rsid w:val="00CA7262"/>
    <w:rsid w:val="00CA757E"/>
    <w:rsid w:val="00CA7674"/>
    <w:rsid w:val="00CA76C1"/>
    <w:rsid w:val="00CA775D"/>
    <w:rsid w:val="00CA7982"/>
    <w:rsid w:val="00CA7E96"/>
    <w:rsid w:val="00CA7F6E"/>
    <w:rsid w:val="00CB023A"/>
    <w:rsid w:val="00CB02C9"/>
    <w:rsid w:val="00CB09E3"/>
    <w:rsid w:val="00CB1125"/>
    <w:rsid w:val="00CB132E"/>
    <w:rsid w:val="00CB19DB"/>
    <w:rsid w:val="00CB22A8"/>
    <w:rsid w:val="00CB29E8"/>
    <w:rsid w:val="00CB2FDD"/>
    <w:rsid w:val="00CB374B"/>
    <w:rsid w:val="00CB376F"/>
    <w:rsid w:val="00CB39A1"/>
    <w:rsid w:val="00CB4111"/>
    <w:rsid w:val="00CB4496"/>
    <w:rsid w:val="00CB45AB"/>
    <w:rsid w:val="00CB4678"/>
    <w:rsid w:val="00CB6344"/>
    <w:rsid w:val="00CB6469"/>
    <w:rsid w:val="00CB731D"/>
    <w:rsid w:val="00CB761C"/>
    <w:rsid w:val="00CB79BB"/>
    <w:rsid w:val="00CB7CF4"/>
    <w:rsid w:val="00CC0094"/>
    <w:rsid w:val="00CC0E9F"/>
    <w:rsid w:val="00CC0F96"/>
    <w:rsid w:val="00CC13FA"/>
    <w:rsid w:val="00CC1713"/>
    <w:rsid w:val="00CC18AA"/>
    <w:rsid w:val="00CC1E7F"/>
    <w:rsid w:val="00CC1EE7"/>
    <w:rsid w:val="00CC2635"/>
    <w:rsid w:val="00CC263E"/>
    <w:rsid w:val="00CC2D71"/>
    <w:rsid w:val="00CC3273"/>
    <w:rsid w:val="00CC3534"/>
    <w:rsid w:val="00CC4574"/>
    <w:rsid w:val="00CC52DF"/>
    <w:rsid w:val="00CC53CF"/>
    <w:rsid w:val="00CC6CBB"/>
    <w:rsid w:val="00CC72E7"/>
    <w:rsid w:val="00CC74CB"/>
    <w:rsid w:val="00CC74DE"/>
    <w:rsid w:val="00CD02EF"/>
    <w:rsid w:val="00CD064C"/>
    <w:rsid w:val="00CD123A"/>
    <w:rsid w:val="00CD12CA"/>
    <w:rsid w:val="00CD2212"/>
    <w:rsid w:val="00CD2491"/>
    <w:rsid w:val="00CD355D"/>
    <w:rsid w:val="00CD3FAC"/>
    <w:rsid w:val="00CD4223"/>
    <w:rsid w:val="00CD4A3F"/>
    <w:rsid w:val="00CD57AF"/>
    <w:rsid w:val="00CD5C1B"/>
    <w:rsid w:val="00CD6019"/>
    <w:rsid w:val="00CD7495"/>
    <w:rsid w:val="00CD75BD"/>
    <w:rsid w:val="00CD768A"/>
    <w:rsid w:val="00CE0B69"/>
    <w:rsid w:val="00CE0F91"/>
    <w:rsid w:val="00CE1154"/>
    <w:rsid w:val="00CE1590"/>
    <w:rsid w:val="00CE1C44"/>
    <w:rsid w:val="00CE2912"/>
    <w:rsid w:val="00CE3C7E"/>
    <w:rsid w:val="00CE3D2F"/>
    <w:rsid w:val="00CE3DA3"/>
    <w:rsid w:val="00CE4A80"/>
    <w:rsid w:val="00CE4DD3"/>
    <w:rsid w:val="00CE4E64"/>
    <w:rsid w:val="00CE6A98"/>
    <w:rsid w:val="00CE6F43"/>
    <w:rsid w:val="00CE6FDD"/>
    <w:rsid w:val="00CE7602"/>
    <w:rsid w:val="00CF0987"/>
    <w:rsid w:val="00CF15FD"/>
    <w:rsid w:val="00CF1F75"/>
    <w:rsid w:val="00CF2251"/>
    <w:rsid w:val="00CF2C21"/>
    <w:rsid w:val="00CF4076"/>
    <w:rsid w:val="00CF4434"/>
    <w:rsid w:val="00CF538B"/>
    <w:rsid w:val="00CF65BB"/>
    <w:rsid w:val="00CF6E42"/>
    <w:rsid w:val="00CF773C"/>
    <w:rsid w:val="00CF7964"/>
    <w:rsid w:val="00D003AB"/>
    <w:rsid w:val="00D0120E"/>
    <w:rsid w:val="00D01308"/>
    <w:rsid w:val="00D0204A"/>
    <w:rsid w:val="00D0251E"/>
    <w:rsid w:val="00D02E99"/>
    <w:rsid w:val="00D0320D"/>
    <w:rsid w:val="00D0326C"/>
    <w:rsid w:val="00D03EDC"/>
    <w:rsid w:val="00D042E3"/>
    <w:rsid w:val="00D04C6A"/>
    <w:rsid w:val="00D0537E"/>
    <w:rsid w:val="00D053F3"/>
    <w:rsid w:val="00D05583"/>
    <w:rsid w:val="00D05AD4"/>
    <w:rsid w:val="00D05FF2"/>
    <w:rsid w:val="00D060E6"/>
    <w:rsid w:val="00D06893"/>
    <w:rsid w:val="00D07908"/>
    <w:rsid w:val="00D0794D"/>
    <w:rsid w:val="00D07CE3"/>
    <w:rsid w:val="00D101ED"/>
    <w:rsid w:val="00D10412"/>
    <w:rsid w:val="00D10640"/>
    <w:rsid w:val="00D10DF3"/>
    <w:rsid w:val="00D11DCA"/>
    <w:rsid w:val="00D1219A"/>
    <w:rsid w:val="00D12522"/>
    <w:rsid w:val="00D1269C"/>
    <w:rsid w:val="00D128B5"/>
    <w:rsid w:val="00D12A4A"/>
    <w:rsid w:val="00D137FE"/>
    <w:rsid w:val="00D13E51"/>
    <w:rsid w:val="00D13FA8"/>
    <w:rsid w:val="00D145E8"/>
    <w:rsid w:val="00D1468F"/>
    <w:rsid w:val="00D14805"/>
    <w:rsid w:val="00D154CA"/>
    <w:rsid w:val="00D16314"/>
    <w:rsid w:val="00D1645C"/>
    <w:rsid w:val="00D17007"/>
    <w:rsid w:val="00D17068"/>
    <w:rsid w:val="00D204F1"/>
    <w:rsid w:val="00D21055"/>
    <w:rsid w:val="00D21597"/>
    <w:rsid w:val="00D2165B"/>
    <w:rsid w:val="00D219DE"/>
    <w:rsid w:val="00D220DA"/>
    <w:rsid w:val="00D2211A"/>
    <w:rsid w:val="00D2221F"/>
    <w:rsid w:val="00D22A63"/>
    <w:rsid w:val="00D230DE"/>
    <w:rsid w:val="00D2330B"/>
    <w:rsid w:val="00D233FC"/>
    <w:rsid w:val="00D23421"/>
    <w:rsid w:val="00D23AD5"/>
    <w:rsid w:val="00D24644"/>
    <w:rsid w:val="00D252FD"/>
    <w:rsid w:val="00D266BB"/>
    <w:rsid w:val="00D27173"/>
    <w:rsid w:val="00D27A42"/>
    <w:rsid w:val="00D27CEE"/>
    <w:rsid w:val="00D30E96"/>
    <w:rsid w:val="00D32645"/>
    <w:rsid w:val="00D3397E"/>
    <w:rsid w:val="00D34BA6"/>
    <w:rsid w:val="00D35F19"/>
    <w:rsid w:val="00D364A1"/>
    <w:rsid w:val="00D36B8D"/>
    <w:rsid w:val="00D379C7"/>
    <w:rsid w:val="00D37AB0"/>
    <w:rsid w:val="00D40336"/>
    <w:rsid w:val="00D40BFB"/>
    <w:rsid w:val="00D41B96"/>
    <w:rsid w:val="00D41C80"/>
    <w:rsid w:val="00D4231A"/>
    <w:rsid w:val="00D42EF1"/>
    <w:rsid w:val="00D43571"/>
    <w:rsid w:val="00D43DC5"/>
    <w:rsid w:val="00D44242"/>
    <w:rsid w:val="00D44B17"/>
    <w:rsid w:val="00D46A21"/>
    <w:rsid w:val="00D46C81"/>
    <w:rsid w:val="00D4769B"/>
    <w:rsid w:val="00D50749"/>
    <w:rsid w:val="00D512C9"/>
    <w:rsid w:val="00D51C09"/>
    <w:rsid w:val="00D51F4F"/>
    <w:rsid w:val="00D52FB9"/>
    <w:rsid w:val="00D535B3"/>
    <w:rsid w:val="00D53F57"/>
    <w:rsid w:val="00D54194"/>
    <w:rsid w:val="00D544A5"/>
    <w:rsid w:val="00D54E87"/>
    <w:rsid w:val="00D55066"/>
    <w:rsid w:val="00D5508D"/>
    <w:rsid w:val="00D5514E"/>
    <w:rsid w:val="00D56ADE"/>
    <w:rsid w:val="00D574FC"/>
    <w:rsid w:val="00D57660"/>
    <w:rsid w:val="00D57912"/>
    <w:rsid w:val="00D57964"/>
    <w:rsid w:val="00D607E4"/>
    <w:rsid w:val="00D61EA7"/>
    <w:rsid w:val="00D61ECF"/>
    <w:rsid w:val="00D62564"/>
    <w:rsid w:val="00D62F3E"/>
    <w:rsid w:val="00D6373B"/>
    <w:rsid w:val="00D64C75"/>
    <w:rsid w:val="00D6554D"/>
    <w:rsid w:val="00D675AF"/>
    <w:rsid w:val="00D67A2B"/>
    <w:rsid w:val="00D70327"/>
    <w:rsid w:val="00D712C3"/>
    <w:rsid w:val="00D71FA8"/>
    <w:rsid w:val="00D7273E"/>
    <w:rsid w:val="00D7281E"/>
    <w:rsid w:val="00D73115"/>
    <w:rsid w:val="00D733C8"/>
    <w:rsid w:val="00D736BE"/>
    <w:rsid w:val="00D73B65"/>
    <w:rsid w:val="00D73CE7"/>
    <w:rsid w:val="00D74071"/>
    <w:rsid w:val="00D74E3E"/>
    <w:rsid w:val="00D74F04"/>
    <w:rsid w:val="00D750BE"/>
    <w:rsid w:val="00D75426"/>
    <w:rsid w:val="00D75A91"/>
    <w:rsid w:val="00D75B2C"/>
    <w:rsid w:val="00D766A4"/>
    <w:rsid w:val="00D76D6F"/>
    <w:rsid w:val="00D77007"/>
    <w:rsid w:val="00D77A7A"/>
    <w:rsid w:val="00D77F5C"/>
    <w:rsid w:val="00D77FA2"/>
    <w:rsid w:val="00D80426"/>
    <w:rsid w:val="00D80547"/>
    <w:rsid w:val="00D8115D"/>
    <w:rsid w:val="00D81262"/>
    <w:rsid w:val="00D8211E"/>
    <w:rsid w:val="00D8227F"/>
    <w:rsid w:val="00D83757"/>
    <w:rsid w:val="00D83ED2"/>
    <w:rsid w:val="00D847B5"/>
    <w:rsid w:val="00D85050"/>
    <w:rsid w:val="00D85107"/>
    <w:rsid w:val="00D85418"/>
    <w:rsid w:val="00D85AD6"/>
    <w:rsid w:val="00D85B2D"/>
    <w:rsid w:val="00D85C18"/>
    <w:rsid w:val="00D85E58"/>
    <w:rsid w:val="00D86E16"/>
    <w:rsid w:val="00D879D2"/>
    <w:rsid w:val="00D902F3"/>
    <w:rsid w:val="00D90AA7"/>
    <w:rsid w:val="00D90C4D"/>
    <w:rsid w:val="00D90E31"/>
    <w:rsid w:val="00D9109E"/>
    <w:rsid w:val="00D91D36"/>
    <w:rsid w:val="00D920DA"/>
    <w:rsid w:val="00D927F0"/>
    <w:rsid w:val="00D932C1"/>
    <w:rsid w:val="00D933CD"/>
    <w:rsid w:val="00D938C6"/>
    <w:rsid w:val="00D94B47"/>
    <w:rsid w:val="00D94FF1"/>
    <w:rsid w:val="00D951E6"/>
    <w:rsid w:val="00D95628"/>
    <w:rsid w:val="00D9693B"/>
    <w:rsid w:val="00D969A0"/>
    <w:rsid w:val="00DA04C8"/>
    <w:rsid w:val="00DA06B0"/>
    <w:rsid w:val="00DA08A5"/>
    <w:rsid w:val="00DA0BA2"/>
    <w:rsid w:val="00DA0FE0"/>
    <w:rsid w:val="00DA1986"/>
    <w:rsid w:val="00DA1DF4"/>
    <w:rsid w:val="00DA2687"/>
    <w:rsid w:val="00DA277A"/>
    <w:rsid w:val="00DA2E1D"/>
    <w:rsid w:val="00DA34DB"/>
    <w:rsid w:val="00DA4155"/>
    <w:rsid w:val="00DA4385"/>
    <w:rsid w:val="00DA4575"/>
    <w:rsid w:val="00DA4D47"/>
    <w:rsid w:val="00DA512A"/>
    <w:rsid w:val="00DA51C1"/>
    <w:rsid w:val="00DA5CAD"/>
    <w:rsid w:val="00DA5CC2"/>
    <w:rsid w:val="00DA6AAF"/>
    <w:rsid w:val="00DA6C07"/>
    <w:rsid w:val="00DA7C9B"/>
    <w:rsid w:val="00DB037F"/>
    <w:rsid w:val="00DB0827"/>
    <w:rsid w:val="00DB2259"/>
    <w:rsid w:val="00DB3A90"/>
    <w:rsid w:val="00DB3FD4"/>
    <w:rsid w:val="00DB417C"/>
    <w:rsid w:val="00DB42DE"/>
    <w:rsid w:val="00DB5E18"/>
    <w:rsid w:val="00DB6420"/>
    <w:rsid w:val="00DB653E"/>
    <w:rsid w:val="00DB6EAA"/>
    <w:rsid w:val="00DB7B15"/>
    <w:rsid w:val="00DC003E"/>
    <w:rsid w:val="00DC0527"/>
    <w:rsid w:val="00DC17AF"/>
    <w:rsid w:val="00DC21CA"/>
    <w:rsid w:val="00DC2751"/>
    <w:rsid w:val="00DC2D18"/>
    <w:rsid w:val="00DC430A"/>
    <w:rsid w:val="00DC453F"/>
    <w:rsid w:val="00DC46F2"/>
    <w:rsid w:val="00DC5147"/>
    <w:rsid w:val="00DC56E0"/>
    <w:rsid w:val="00DC5BF3"/>
    <w:rsid w:val="00DC5C3E"/>
    <w:rsid w:val="00DC71EC"/>
    <w:rsid w:val="00DC7595"/>
    <w:rsid w:val="00DD1556"/>
    <w:rsid w:val="00DD159A"/>
    <w:rsid w:val="00DD278D"/>
    <w:rsid w:val="00DD2FAA"/>
    <w:rsid w:val="00DD32C9"/>
    <w:rsid w:val="00DD3592"/>
    <w:rsid w:val="00DD35C0"/>
    <w:rsid w:val="00DD3662"/>
    <w:rsid w:val="00DD37DE"/>
    <w:rsid w:val="00DD3E11"/>
    <w:rsid w:val="00DD471E"/>
    <w:rsid w:val="00DD47F3"/>
    <w:rsid w:val="00DD4FCA"/>
    <w:rsid w:val="00DD6D0E"/>
    <w:rsid w:val="00DD7B07"/>
    <w:rsid w:val="00DE0999"/>
    <w:rsid w:val="00DE0DA1"/>
    <w:rsid w:val="00DE1075"/>
    <w:rsid w:val="00DE10BE"/>
    <w:rsid w:val="00DE195D"/>
    <w:rsid w:val="00DE1F06"/>
    <w:rsid w:val="00DE2283"/>
    <w:rsid w:val="00DE2477"/>
    <w:rsid w:val="00DE2607"/>
    <w:rsid w:val="00DE32BD"/>
    <w:rsid w:val="00DE36E1"/>
    <w:rsid w:val="00DE37F3"/>
    <w:rsid w:val="00DE3F20"/>
    <w:rsid w:val="00DE3F5D"/>
    <w:rsid w:val="00DE42C4"/>
    <w:rsid w:val="00DE5ADF"/>
    <w:rsid w:val="00DE5D00"/>
    <w:rsid w:val="00DE5F88"/>
    <w:rsid w:val="00DE62FF"/>
    <w:rsid w:val="00DE7172"/>
    <w:rsid w:val="00DE7715"/>
    <w:rsid w:val="00DF070E"/>
    <w:rsid w:val="00DF0B9F"/>
    <w:rsid w:val="00DF11B6"/>
    <w:rsid w:val="00DF27B5"/>
    <w:rsid w:val="00DF3952"/>
    <w:rsid w:val="00DF3EDF"/>
    <w:rsid w:val="00DF40C0"/>
    <w:rsid w:val="00DF4478"/>
    <w:rsid w:val="00DF4ED2"/>
    <w:rsid w:val="00DF51B4"/>
    <w:rsid w:val="00DF52E8"/>
    <w:rsid w:val="00DF5557"/>
    <w:rsid w:val="00DF5F6E"/>
    <w:rsid w:val="00DF672D"/>
    <w:rsid w:val="00DF6C09"/>
    <w:rsid w:val="00DF6F87"/>
    <w:rsid w:val="00E00DAD"/>
    <w:rsid w:val="00E00FFB"/>
    <w:rsid w:val="00E01278"/>
    <w:rsid w:val="00E01986"/>
    <w:rsid w:val="00E01D29"/>
    <w:rsid w:val="00E01E09"/>
    <w:rsid w:val="00E02490"/>
    <w:rsid w:val="00E02643"/>
    <w:rsid w:val="00E02AA6"/>
    <w:rsid w:val="00E03511"/>
    <w:rsid w:val="00E03D8D"/>
    <w:rsid w:val="00E045C4"/>
    <w:rsid w:val="00E04F9B"/>
    <w:rsid w:val="00E04FE9"/>
    <w:rsid w:val="00E05174"/>
    <w:rsid w:val="00E05690"/>
    <w:rsid w:val="00E05D60"/>
    <w:rsid w:val="00E05DAE"/>
    <w:rsid w:val="00E0610D"/>
    <w:rsid w:val="00E0642C"/>
    <w:rsid w:val="00E068C0"/>
    <w:rsid w:val="00E06D3B"/>
    <w:rsid w:val="00E06F4A"/>
    <w:rsid w:val="00E072FE"/>
    <w:rsid w:val="00E07368"/>
    <w:rsid w:val="00E07FDA"/>
    <w:rsid w:val="00E10677"/>
    <w:rsid w:val="00E106C9"/>
    <w:rsid w:val="00E107E9"/>
    <w:rsid w:val="00E1087C"/>
    <w:rsid w:val="00E1138E"/>
    <w:rsid w:val="00E11488"/>
    <w:rsid w:val="00E11894"/>
    <w:rsid w:val="00E1248B"/>
    <w:rsid w:val="00E130D8"/>
    <w:rsid w:val="00E142CA"/>
    <w:rsid w:val="00E1448D"/>
    <w:rsid w:val="00E146E3"/>
    <w:rsid w:val="00E14B29"/>
    <w:rsid w:val="00E15223"/>
    <w:rsid w:val="00E15415"/>
    <w:rsid w:val="00E154CA"/>
    <w:rsid w:val="00E159C0"/>
    <w:rsid w:val="00E15E44"/>
    <w:rsid w:val="00E163F5"/>
    <w:rsid w:val="00E201CF"/>
    <w:rsid w:val="00E203A1"/>
    <w:rsid w:val="00E2044F"/>
    <w:rsid w:val="00E20760"/>
    <w:rsid w:val="00E20C54"/>
    <w:rsid w:val="00E21049"/>
    <w:rsid w:val="00E219AC"/>
    <w:rsid w:val="00E219E8"/>
    <w:rsid w:val="00E221C3"/>
    <w:rsid w:val="00E222CA"/>
    <w:rsid w:val="00E22802"/>
    <w:rsid w:val="00E22CDD"/>
    <w:rsid w:val="00E234F2"/>
    <w:rsid w:val="00E23883"/>
    <w:rsid w:val="00E23DED"/>
    <w:rsid w:val="00E248C4"/>
    <w:rsid w:val="00E25810"/>
    <w:rsid w:val="00E25A38"/>
    <w:rsid w:val="00E25C8E"/>
    <w:rsid w:val="00E25CDB"/>
    <w:rsid w:val="00E25E6F"/>
    <w:rsid w:val="00E25EC9"/>
    <w:rsid w:val="00E25F91"/>
    <w:rsid w:val="00E27177"/>
    <w:rsid w:val="00E274EA"/>
    <w:rsid w:val="00E300FE"/>
    <w:rsid w:val="00E30FDB"/>
    <w:rsid w:val="00E31A16"/>
    <w:rsid w:val="00E32711"/>
    <w:rsid w:val="00E33366"/>
    <w:rsid w:val="00E33D34"/>
    <w:rsid w:val="00E34D61"/>
    <w:rsid w:val="00E35308"/>
    <w:rsid w:val="00E355D9"/>
    <w:rsid w:val="00E35C84"/>
    <w:rsid w:val="00E35FFF"/>
    <w:rsid w:val="00E36C12"/>
    <w:rsid w:val="00E36D6E"/>
    <w:rsid w:val="00E37552"/>
    <w:rsid w:val="00E3792E"/>
    <w:rsid w:val="00E37999"/>
    <w:rsid w:val="00E37AD2"/>
    <w:rsid w:val="00E40981"/>
    <w:rsid w:val="00E41070"/>
    <w:rsid w:val="00E41278"/>
    <w:rsid w:val="00E413AC"/>
    <w:rsid w:val="00E415F1"/>
    <w:rsid w:val="00E42168"/>
    <w:rsid w:val="00E4219A"/>
    <w:rsid w:val="00E423BB"/>
    <w:rsid w:val="00E436F1"/>
    <w:rsid w:val="00E438D1"/>
    <w:rsid w:val="00E45653"/>
    <w:rsid w:val="00E45770"/>
    <w:rsid w:val="00E459D5"/>
    <w:rsid w:val="00E45BC6"/>
    <w:rsid w:val="00E45E01"/>
    <w:rsid w:val="00E473A2"/>
    <w:rsid w:val="00E47938"/>
    <w:rsid w:val="00E47D0E"/>
    <w:rsid w:val="00E47E60"/>
    <w:rsid w:val="00E5046D"/>
    <w:rsid w:val="00E514A7"/>
    <w:rsid w:val="00E52549"/>
    <w:rsid w:val="00E52F5E"/>
    <w:rsid w:val="00E53498"/>
    <w:rsid w:val="00E53D27"/>
    <w:rsid w:val="00E54318"/>
    <w:rsid w:val="00E54C81"/>
    <w:rsid w:val="00E55204"/>
    <w:rsid w:val="00E568DE"/>
    <w:rsid w:val="00E56BC3"/>
    <w:rsid w:val="00E57914"/>
    <w:rsid w:val="00E57F21"/>
    <w:rsid w:val="00E602A4"/>
    <w:rsid w:val="00E6039F"/>
    <w:rsid w:val="00E628AC"/>
    <w:rsid w:val="00E62B9B"/>
    <w:rsid w:val="00E638C1"/>
    <w:rsid w:val="00E63E74"/>
    <w:rsid w:val="00E63E9C"/>
    <w:rsid w:val="00E64189"/>
    <w:rsid w:val="00E6418D"/>
    <w:rsid w:val="00E6449A"/>
    <w:rsid w:val="00E64614"/>
    <w:rsid w:val="00E64EA3"/>
    <w:rsid w:val="00E668DC"/>
    <w:rsid w:val="00E66A07"/>
    <w:rsid w:val="00E66BFD"/>
    <w:rsid w:val="00E67AFB"/>
    <w:rsid w:val="00E7009E"/>
    <w:rsid w:val="00E70634"/>
    <w:rsid w:val="00E70E85"/>
    <w:rsid w:val="00E71CDC"/>
    <w:rsid w:val="00E71EAC"/>
    <w:rsid w:val="00E72FA2"/>
    <w:rsid w:val="00E7476D"/>
    <w:rsid w:val="00E74E7D"/>
    <w:rsid w:val="00E76071"/>
    <w:rsid w:val="00E77869"/>
    <w:rsid w:val="00E77928"/>
    <w:rsid w:val="00E80F1F"/>
    <w:rsid w:val="00E813A4"/>
    <w:rsid w:val="00E81BD2"/>
    <w:rsid w:val="00E823F8"/>
    <w:rsid w:val="00E82A42"/>
    <w:rsid w:val="00E82FAA"/>
    <w:rsid w:val="00E8316E"/>
    <w:rsid w:val="00E836AC"/>
    <w:rsid w:val="00E83D38"/>
    <w:rsid w:val="00E841F6"/>
    <w:rsid w:val="00E8458B"/>
    <w:rsid w:val="00E84A24"/>
    <w:rsid w:val="00E84F08"/>
    <w:rsid w:val="00E853C1"/>
    <w:rsid w:val="00E853FD"/>
    <w:rsid w:val="00E855E2"/>
    <w:rsid w:val="00E85AD6"/>
    <w:rsid w:val="00E85BA5"/>
    <w:rsid w:val="00E85F1B"/>
    <w:rsid w:val="00E86881"/>
    <w:rsid w:val="00E87819"/>
    <w:rsid w:val="00E878E2"/>
    <w:rsid w:val="00E90781"/>
    <w:rsid w:val="00E907C0"/>
    <w:rsid w:val="00E90B2F"/>
    <w:rsid w:val="00E9124B"/>
    <w:rsid w:val="00E91469"/>
    <w:rsid w:val="00E916BD"/>
    <w:rsid w:val="00E91979"/>
    <w:rsid w:val="00E91D71"/>
    <w:rsid w:val="00E91DFB"/>
    <w:rsid w:val="00E91FFD"/>
    <w:rsid w:val="00E9212A"/>
    <w:rsid w:val="00E92FE7"/>
    <w:rsid w:val="00E9448A"/>
    <w:rsid w:val="00E95855"/>
    <w:rsid w:val="00E95D3E"/>
    <w:rsid w:val="00E97128"/>
    <w:rsid w:val="00EA0329"/>
    <w:rsid w:val="00EA07B5"/>
    <w:rsid w:val="00EA17FC"/>
    <w:rsid w:val="00EA2C72"/>
    <w:rsid w:val="00EA3E32"/>
    <w:rsid w:val="00EA3E9F"/>
    <w:rsid w:val="00EA4967"/>
    <w:rsid w:val="00EA4C3C"/>
    <w:rsid w:val="00EA4E86"/>
    <w:rsid w:val="00EA550C"/>
    <w:rsid w:val="00EA581A"/>
    <w:rsid w:val="00EA7AF5"/>
    <w:rsid w:val="00EB0D8E"/>
    <w:rsid w:val="00EB0E6A"/>
    <w:rsid w:val="00EB11BE"/>
    <w:rsid w:val="00EB1BE4"/>
    <w:rsid w:val="00EB1D8D"/>
    <w:rsid w:val="00EB211F"/>
    <w:rsid w:val="00EB2E51"/>
    <w:rsid w:val="00EB309F"/>
    <w:rsid w:val="00EB3400"/>
    <w:rsid w:val="00EB35B4"/>
    <w:rsid w:val="00EB3757"/>
    <w:rsid w:val="00EB3B70"/>
    <w:rsid w:val="00EB469D"/>
    <w:rsid w:val="00EB474A"/>
    <w:rsid w:val="00EB485E"/>
    <w:rsid w:val="00EB4B9A"/>
    <w:rsid w:val="00EB502D"/>
    <w:rsid w:val="00EB67CE"/>
    <w:rsid w:val="00EB72EC"/>
    <w:rsid w:val="00EB7466"/>
    <w:rsid w:val="00EB74BB"/>
    <w:rsid w:val="00EB79CF"/>
    <w:rsid w:val="00EB7AE9"/>
    <w:rsid w:val="00EC0484"/>
    <w:rsid w:val="00EC161B"/>
    <w:rsid w:val="00EC1F61"/>
    <w:rsid w:val="00EC2736"/>
    <w:rsid w:val="00EC2ED6"/>
    <w:rsid w:val="00EC3EBC"/>
    <w:rsid w:val="00EC4246"/>
    <w:rsid w:val="00EC42A1"/>
    <w:rsid w:val="00EC4543"/>
    <w:rsid w:val="00EC53DD"/>
    <w:rsid w:val="00EC5945"/>
    <w:rsid w:val="00EC5C6E"/>
    <w:rsid w:val="00EC5D1B"/>
    <w:rsid w:val="00EC6852"/>
    <w:rsid w:val="00EC6B5D"/>
    <w:rsid w:val="00EC6E9B"/>
    <w:rsid w:val="00EC7376"/>
    <w:rsid w:val="00EC7FC3"/>
    <w:rsid w:val="00ED030C"/>
    <w:rsid w:val="00ED1310"/>
    <w:rsid w:val="00ED2ADA"/>
    <w:rsid w:val="00ED3210"/>
    <w:rsid w:val="00ED3670"/>
    <w:rsid w:val="00ED39EC"/>
    <w:rsid w:val="00ED3A40"/>
    <w:rsid w:val="00ED4DB7"/>
    <w:rsid w:val="00ED4F46"/>
    <w:rsid w:val="00ED6A4E"/>
    <w:rsid w:val="00ED6AF6"/>
    <w:rsid w:val="00ED7959"/>
    <w:rsid w:val="00ED7DF2"/>
    <w:rsid w:val="00ED7E17"/>
    <w:rsid w:val="00ED7F4C"/>
    <w:rsid w:val="00EE0689"/>
    <w:rsid w:val="00EE0D9C"/>
    <w:rsid w:val="00EE1102"/>
    <w:rsid w:val="00EE122B"/>
    <w:rsid w:val="00EE1694"/>
    <w:rsid w:val="00EE2A41"/>
    <w:rsid w:val="00EE33D8"/>
    <w:rsid w:val="00EE4683"/>
    <w:rsid w:val="00EE4870"/>
    <w:rsid w:val="00EE4AB5"/>
    <w:rsid w:val="00EE4CE5"/>
    <w:rsid w:val="00EE5142"/>
    <w:rsid w:val="00EE5567"/>
    <w:rsid w:val="00EE55B1"/>
    <w:rsid w:val="00EE7380"/>
    <w:rsid w:val="00EE770F"/>
    <w:rsid w:val="00EF01B2"/>
    <w:rsid w:val="00EF06BB"/>
    <w:rsid w:val="00EF07AD"/>
    <w:rsid w:val="00EF2FAE"/>
    <w:rsid w:val="00EF3150"/>
    <w:rsid w:val="00EF351A"/>
    <w:rsid w:val="00EF3B71"/>
    <w:rsid w:val="00EF428E"/>
    <w:rsid w:val="00EF4400"/>
    <w:rsid w:val="00EF497A"/>
    <w:rsid w:val="00EF4D29"/>
    <w:rsid w:val="00EF53B8"/>
    <w:rsid w:val="00EF5436"/>
    <w:rsid w:val="00EF55C6"/>
    <w:rsid w:val="00EF5635"/>
    <w:rsid w:val="00EF5778"/>
    <w:rsid w:val="00EF74BF"/>
    <w:rsid w:val="00EF7571"/>
    <w:rsid w:val="00F0147C"/>
    <w:rsid w:val="00F01823"/>
    <w:rsid w:val="00F0199A"/>
    <w:rsid w:val="00F020C5"/>
    <w:rsid w:val="00F027D2"/>
    <w:rsid w:val="00F02E7A"/>
    <w:rsid w:val="00F03E67"/>
    <w:rsid w:val="00F03EDB"/>
    <w:rsid w:val="00F0408D"/>
    <w:rsid w:val="00F04A82"/>
    <w:rsid w:val="00F0514E"/>
    <w:rsid w:val="00F05417"/>
    <w:rsid w:val="00F05EFD"/>
    <w:rsid w:val="00F06258"/>
    <w:rsid w:val="00F06477"/>
    <w:rsid w:val="00F06C9B"/>
    <w:rsid w:val="00F07796"/>
    <w:rsid w:val="00F10967"/>
    <w:rsid w:val="00F115AD"/>
    <w:rsid w:val="00F119D5"/>
    <w:rsid w:val="00F11A31"/>
    <w:rsid w:val="00F124C1"/>
    <w:rsid w:val="00F12790"/>
    <w:rsid w:val="00F12C78"/>
    <w:rsid w:val="00F13140"/>
    <w:rsid w:val="00F131EB"/>
    <w:rsid w:val="00F13434"/>
    <w:rsid w:val="00F14E76"/>
    <w:rsid w:val="00F14FA1"/>
    <w:rsid w:val="00F155D3"/>
    <w:rsid w:val="00F16D9A"/>
    <w:rsid w:val="00F16F16"/>
    <w:rsid w:val="00F17D5E"/>
    <w:rsid w:val="00F206C4"/>
    <w:rsid w:val="00F2105A"/>
    <w:rsid w:val="00F2134B"/>
    <w:rsid w:val="00F213DC"/>
    <w:rsid w:val="00F215DC"/>
    <w:rsid w:val="00F21E4C"/>
    <w:rsid w:val="00F22695"/>
    <w:rsid w:val="00F2328A"/>
    <w:rsid w:val="00F2343A"/>
    <w:rsid w:val="00F24589"/>
    <w:rsid w:val="00F24802"/>
    <w:rsid w:val="00F24A8E"/>
    <w:rsid w:val="00F25997"/>
    <w:rsid w:val="00F25D2A"/>
    <w:rsid w:val="00F263AC"/>
    <w:rsid w:val="00F26449"/>
    <w:rsid w:val="00F265D0"/>
    <w:rsid w:val="00F26B7E"/>
    <w:rsid w:val="00F26DDE"/>
    <w:rsid w:val="00F27AB2"/>
    <w:rsid w:val="00F27C5C"/>
    <w:rsid w:val="00F27CD9"/>
    <w:rsid w:val="00F3022E"/>
    <w:rsid w:val="00F30CAC"/>
    <w:rsid w:val="00F30F02"/>
    <w:rsid w:val="00F3238F"/>
    <w:rsid w:val="00F3299D"/>
    <w:rsid w:val="00F32C54"/>
    <w:rsid w:val="00F3317C"/>
    <w:rsid w:val="00F33B18"/>
    <w:rsid w:val="00F33FE1"/>
    <w:rsid w:val="00F34114"/>
    <w:rsid w:val="00F355EF"/>
    <w:rsid w:val="00F35CB7"/>
    <w:rsid w:val="00F35D3F"/>
    <w:rsid w:val="00F35EC0"/>
    <w:rsid w:val="00F35EEA"/>
    <w:rsid w:val="00F369CC"/>
    <w:rsid w:val="00F40012"/>
    <w:rsid w:val="00F407EC"/>
    <w:rsid w:val="00F41E6B"/>
    <w:rsid w:val="00F41FC4"/>
    <w:rsid w:val="00F42117"/>
    <w:rsid w:val="00F422D6"/>
    <w:rsid w:val="00F42A7A"/>
    <w:rsid w:val="00F42AD4"/>
    <w:rsid w:val="00F42CEC"/>
    <w:rsid w:val="00F43993"/>
    <w:rsid w:val="00F43BD5"/>
    <w:rsid w:val="00F44CCA"/>
    <w:rsid w:val="00F454DE"/>
    <w:rsid w:val="00F465AC"/>
    <w:rsid w:val="00F4671F"/>
    <w:rsid w:val="00F46E50"/>
    <w:rsid w:val="00F477D0"/>
    <w:rsid w:val="00F47A6F"/>
    <w:rsid w:val="00F47DF4"/>
    <w:rsid w:val="00F50262"/>
    <w:rsid w:val="00F5045B"/>
    <w:rsid w:val="00F50955"/>
    <w:rsid w:val="00F518D5"/>
    <w:rsid w:val="00F528FD"/>
    <w:rsid w:val="00F52F04"/>
    <w:rsid w:val="00F535BB"/>
    <w:rsid w:val="00F53DAC"/>
    <w:rsid w:val="00F53DDA"/>
    <w:rsid w:val="00F54E7E"/>
    <w:rsid w:val="00F5511F"/>
    <w:rsid w:val="00F55ADC"/>
    <w:rsid w:val="00F5646B"/>
    <w:rsid w:val="00F574BA"/>
    <w:rsid w:val="00F57E36"/>
    <w:rsid w:val="00F60F48"/>
    <w:rsid w:val="00F613E8"/>
    <w:rsid w:val="00F614D0"/>
    <w:rsid w:val="00F62258"/>
    <w:rsid w:val="00F624B6"/>
    <w:rsid w:val="00F62510"/>
    <w:rsid w:val="00F628C3"/>
    <w:rsid w:val="00F62906"/>
    <w:rsid w:val="00F6378C"/>
    <w:rsid w:val="00F63A2D"/>
    <w:rsid w:val="00F63D66"/>
    <w:rsid w:val="00F63D97"/>
    <w:rsid w:val="00F64369"/>
    <w:rsid w:val="00F64CC4"/>
    <w:rsid w:val="00F66531"/>
    <w:rsid w:val="00F66A6D"/>
    <w:rsid w:val="00F66C31"/>
    <w:rsid w:val="00F7049E"/>
    <w:rsid w:val="00F717EB"/>
    <w:rsid w:val="00F71BC4"/>
    <w:rsid w:val="00F72206"/>
    <w:rsid w:val="00F7248A"/>
    <w:rsid w:val="00F73A2B"/>
    <w:rsid w:val="00F73F4C"/>
    <w:rsid w:val="00F743FF"/>
    <w:rsid w:val="00F746F5"/>
    <w:rsid w:val="00F74966"/>
    <w:rsid w:val="00F74C87"/>
    <w:rsid w:val="00F74E1C"/>
    <w:rsid w:val="00F75520"/>
    <w:rsid w:val="00F755B3"/>
    <w:rsid w:val="00F75613"/>
    <w:rsid w:val="00F75F45"/>
    <w:rsid w:val="00F767C9"/>
    <w:rsid w:val="00F76DA6"/>
    <w:rsid w:val="00F7788A"/>
    <w:rsid w:val="00F77C91"/>
    <w:rsid w:val="00F77FAC"/>
    <w:rsid w:val="00F802DC"/>
    <w:rsid w:val="00F802F2"/>
    <w:rsid w:val="00F80D8A"/>
    <w:rsid w:val="00F81276"/>
    <w:rsid w:val="00F81C92"/>
    <w:rsid w:val="00F8241A"/>
    <w:rsid w:val="00F82655"/>
    <w:rsid w:val="00F829B3"/>
    <w:rsid w:val="00F82A1D"/>
    <w:rsid w:val="00F82C0F"/>
    <w:rsid w:val="00F82D8E"/>
    <w:rsid w:val="00F830CE"/>
    <w:rsid w:val="00F835A1"/>
    <w:rsid w:val="00F83B51"/>
    <w:rsid w:val="00F83D80"/>
    <w:rsid w:val="00F844C7"/>
    <w:rsid w:val="00F844EC"/>
    <w:rsid w:val="00F85B16"/>
    <w:rsid w:val="00F867B7"/>
    <w:rsid w:val="00F868B5"/>
    <w:rsid w:val="00F86DE7"/>
    <w:rsid w:val="00F86FAA"/>
    <w:rsid w:val="00F873EB"/>
    <w:rsid w:val="00F87C6A"/>
    <w:rsid w:val="00F87D3D"/>
    <w:rsid w:val="00F87E27"/>
    <w:rsid w:val="00F87E2C"/>
    <w:rsid w:val="00F90075"/>
    <w:rsid w:val="00F9035C"/>
    <w:rsid w:val="00F90D45"/>
    <w:rsid w:val="00F91671"/>
    <w:rsid w:val="00F91689"/>
    <w:rsid w:val="00F91D5B"/>
    <w:rsid w:val="00F91E4F"/>
    <w:rsid w:val="00F92104"/>
    <w:rsid w:val="00F9222C"/>
    <w:rsid w:val="00F925FB"/>
    <w:rsid w:val="00F9279C"/>
    <w:rsid w:val="00F929CC"/>
    <w:rsid w:val="00F92AED"/>
    <w:rsid w:val="00F92CD4"/>
    <w:rsid w:val="00F92FD9"/>
    <w:rsid w:val="00F93C62"/>
    <w:rsid w:val="00F93ECB"/>
    <w:rsid w:val="00F940FA"/>
    <w:rsid w:val="00F94975"/>
    <w:rsid w:val="00F94E8A"/>
    <w:rsid w:val="00F94EA1"/>
    <w:rsid w:val="00F95F4C"/>
    <w:rsid w:val="00F96397"/>
    <w:rsid w:val="00F968E5"/>
    <w:rsid w:val="00F975B1"/>
    <w:rsid w:val="00F97BFA"/>
    <w:rsid w:val="00F97D45"/>
    <w:rsid w:val="00FA027B"/>
    <w:rsid w:val="00FA036B"/>
    <w:rsid w:val="00FA075D"/>
    <w:rsid w:val="00FA0894"/>
    <w:rsid w:val="00FA19D0"/>
    <w:rsid w:val="00FA1A87"/>
    <w:rsid w:val="00FA2759"/>
    <w:rsid w:val="00FA2AE2"/>
    <w:rsid w:val="00FA364F"/>
    <w:rsid w:val="00FA3C2B"/>
    <w:rsid w:val="00FA520D"/>
    <w:rsid w:val="00FA58A8"/>
    <w:rsid w:val="00FA7462"/>
    <w:rsid w:val="00FA74D8"/>
    <w:rsid w:val="00FA75FB"/>
    <w:rsid w:val="00FA7D85"/>
    <w:rsid w:val="00FB0652"/>
    <w:rsid w:val="00FB0C81"/>
    <w:rsid w:val="00FB0F57"/>
    <w:rsid w:val="00FB1AF8"/>
    <w:rsid w:val="00FB1B57"/>
    <w:rsid w:val="00FB20EA"/>
    <w:rsid w:val="00FB228C"/>
    <w:rsid w:val="00FB23C9"/>
    <w:rsid w:val="00FB2566"/>
    <w:rsid w:val="00FB34F9"/>
    <w:rsid w:val="00FB39A0"/>
    <w:rsid w:val="00FB3F11"/>
    <w:rsid w:val="00FB4197"/>
    <w:rsid w:val="00FB46AB"/>
    <w:rsid w:val="00FB4A36"/>
    <w:rsid w:val="00FB4FEE"/>
    <w:rsid w:val="00FB5496"/>
    <w:rsid w:val="00FB5614"/>
    <w:rsid w:val="00FB66DC"/>
    <w:rsid w:val="00FB6A13"/>
    <w:rsid w:val="00FB6B53"/>
    <w:rsid w:val="00FB72B1"/>
    <w:rsid w:val="00FC0FF0"/>
    <w:rsid w:val="00FC1044"/>
    <w:rsid w:val="00FC1355"/>
    <w:rsid w:val="00FC1698"/>
    <w:rsid w:val="00FC1A35"/>
    <w:rsid w:val="00FC20E7"/>
    <w:rsid w:val="00FC2189"/>
    <w:rsid w:val="00FC2384"/>
    <w:rsid w:val="00FC28A6"/>
    <w:rsid w:val="00FC2A07"/>
    <w:rsid w:val="00FC3BFA"/>
    <w:rsid w:val="00FC452A"/>
    <w:rsid w:val="00FC4616"/>
    <w:rsid w:val="00FC47D5"/>
    <w:rsid w:val="00FC4839"/>
    <w:rsid w:val="00FC48A0"/>
    <w:rsid w:val="00FC4CA5"/>
    <w:rsid w:val="00FC552A"/>
    <w:rsid w:val="00FC55CB"/>
    <w:rsid w:val="00FC593E"/>
    <w:rsid w:val="00FC5F4D"/>
    <w:rsid w:val="00FC62A2"/>
    <w:rsid w:val="00FC6754"/>
    <w:rsid w:val="00FC6B41"/>
    <w:rsid w:val="00FC7450"/>
    <w:rsid w:val="00FC76E5"/>
    <w:rsid w:val="00FC796B"/>
    <w:rsid w:val="00FD0616"/>
    <w:rsid w:val="00FD0DBF"/>
    <w:rsid w:val="00FD1490"/>
    <w:rsid w:val="00FD2A2D"/>
    <w:rsid w:val="00FD2E36"/>
    <w:rsid w:val="00FD34B2"/>
    <w:rsid w:val="00FD36A4"/>
    <w:rsid w:val="00FD42B1"/>
    <w:rsid w:val="00FD489B"/>
    <w:rsid w:val="00FD5754"/>
    <w:rsid w:val="00FD5BB4"/>
    <w:rsid w:val="00FD5F05"/>
    <w:rsid w:val="00FD6DA1"/>
    <w:rsid w:val="00FD7761"/>
    <w:rsid w:val="00FE00C6"/>
    <w:rsid w:val="00FE03FE"/>
    <w:rsid w:val="00FE0890"/>
    <w:rsid w:val="00FE0968"/>
    <w:rsid w:val="00FE0A2B"/>
    <w:rsid w:val="00FE0DCE"/>
    <w:rsid w:val="00FE0FE0"/>
    <w:rsid w:val="00FE11F4"/>
    <w:rsid w:val="00FE2698"/>
    <w:rsid w:val="00FE2AC0"/>
    <w:rsid w:val="00FE2D4D"/>
    <w:rsid w:val="00FE3ADF"/>
    <w:rsid w:val="00FE3BFE"/>
    <w:rsid w:val="00FE48CB"/>
    <w:rsid w:val="00FE5230"/>
    <w:rsid w:val="00FE52D0"/>
    <w:rsid w:val="00FE550D"/>
    <w:rsid w:val="00FE5A96"/>
    <w:rsid w:val="00FE6822"/>
    <w:rsid w:val="00FE6CA0"/>
    <w:rsid w:val="00FE6EF7"/>
    <w:rsid w:val="00FE7121"/>
    <w:rsid w:val="00FE72D6"/>
    <w:rsid w:val="00FE762B"/>
    <w:rsid w:val="00FE7D9E"/>
    <w:rsid w:val="00FE7F02"/>
    <w:rsid w:val="00FF04D4"/>
    <w:rsid w:val="00FF0533"/>
    <w:rsid w:val="00FF0A60"/>
    <w:rsid w:val="00FF0E25"/>
    <w:rsid w:val="00FF122A"/>
    <w:rsid w:val="00FF1547"/>
    <w:rsid w:val="00FF1A94"/>
    <w:rsid w:val="00FF2AC4"/>
    <w:rsid w:val="00FF30E0"/>
    <w:rsid w:val="00FF3DED"/>
    <w:rsid w:val="00FF3F84"/>
    <w:rsid w:val="00FF48F1"/>
    <w:rsid w:val="00FF52D9"/>
    <w:rsid w:val="00FF5CC2"/>
    <w:rsid w:val="00FF5D3A"/>
    <w:rsid w:val="00FF685E"/>
    <w:rsid w:val="00FF6921"/>
    <w:rsid w:val="00FF7593"/>
    <w:rsid w:val="00FF76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FDDEC"/>
  <w15:chartTrackingRefBased/>
  <w15:docId w15:val="{8265594E-342F-4E16-A59C-314DDA499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Mangal"/>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F65BB"/>
    <w:rPr>
      <w:rFonts w:ascii="Times New Roman" w:eastAsia="Times New Roman" w:hAnsi="Times New Roman" w:cs="Times New Roman"/>
      <w:sz w:val="24"/>
      <w:szCs w:val="24"/>
      <w:lang w:eastAsia="en-GB"/>
    </w:rPr>
  </w:style>
  <w:style w:type="paragraph" w:styleId="Naslov1">
    <w:name w:val="heading 1"/>
    <w:aliases w:val="NASLOV"/>
    <w:basedOn w:val="Navaden"/>
    <w:next w:val="Navaden"/>
    <w:link w:val="Naslov1Znak"/>
    <w:uiPriority w:val="9"/>
    <w:qFormat/>
    <w:rsid w:val="009054C0"/>
    <w:pPr>
      <w:keepNext/>
      <w:keepLines/>
      <w:numPr>
        <w:numId w:val="1"/>
      </w:numPr>
      <w:spacing w:before="240"/>
      <w:outlineLvl w:val="0"/>
    </w:pPr>
    <w:rPr>
      <w:rFonts w:ascii="Cambria" w:hAnsi="Cambria"/>
      <w:color w:val="365F91"/>
      <w:sz w:val="32"/>
      <w:szCs w:val="32"/>
      <w:lang w:val="x-none" w:eastAsia="sl-SI"/>
    </w:rPr>
  </w:style>
  <w:style w:type="paragraph" w:styleId="Naslov2">
    <w:name w:val="heading 2"/>
    <w:basedOn w:val="Navaden"/>
    <w:next w:val="Navaden"/>
    <w:link w:val="Naslov2Znak"/>
    <w:uiPriority w:val="9"/>
    <w:unhideWhenUsed/>
    <w:qFormat/>
    <w:rsid w:val="009054C0"/>
    <w:pPr>
      <w:keepNext/>
      <w:keepLines/>
      <w:numPr>
        <w:ilvl w:val="1"/>
        <w:numId w:val="1"/>
      </w:numPr>
      <w:tabs>
        <w:tab w:val="clear" w:pos="1440"/>
      </w:tabs>
      <w:spacing w:before="40"/>
      <w:ind w:left="0" w:firstLine="0"/>
      <w:outlineLvl w:val="1"/>
    </w:pPr>
    <w:rPr>
      <w:rFonts w:ascii="Cambria" w:hAnsi="Cambria"/>
      <w:color w:val="365F91"/>
      <w:sz w:val="26"/>
      <w:szCs w:val="26"/>
      <w:lang w:val="x-none" w:eastAsia="sl-SI"/>
    </w:rPr>
  </w:style>
  <w:style w:type="paragraph" w:styleId="Naslov3">
    <w:name w:val="heading 3"/>
    <w:basedOn w:val="Navaden"/>
    <w:next w:val="Navaden"/>
    <w:link w:val="Naslov3Znak"/>
    <w:uiPriority w:val="9"/>
    <w:unhideWhenUsed/>
    <w:qFormat/>
    <w:rsid w:val="009054C0"/>
    <w:pPr>
      <w:keepNext/>
      <w:keepLines/>
      <w:numPr>
        <w:ilvl w:val="2"/>
        <w:numId w:val="1"/>
      </w:numPr>
      <w:tabs>
        <w:tab w:val="clear" w:pos="2160"/>
      </w:tabs>
      <w:spacing w:before="40"/>
      <w:ind w:left="720" w:hanging="432"/>
      <w:outlineLvl w:val="2"/>
    </w:pPr>
    <w:rPr>
      <w:rFonts w:ascii="Cambria" w:hAnsi="Cambria"/>
      <w:color w:val="243F60"/>
      <w:lang w:val="x-none" w:eastAsia="sl-SI"/>
    </w:rPr>
  </w:style>
  <w:style w:type="paragraph" w:styleId="Naslov4">
    <w:name w:val="heading 4"/>
    <w:basedOn w:val="Navaden"/>
    <w:next w:val="Navaden"/>
    <w:link w:val="Naslov4Znak"/>
    <w:uiPriority w:val="9"/>
    <w:unhideWhenUsed/>
    <w:qFormat/>
    <w:rsid w:val="009054C0"/>
    <w:pPr>
      <w:keepNext/>
      <w:keepLines/>
      <w:numPr>
        <w:ilvl w:val="3"/>
        <w:numId w:val="1"/>
      </w:numPr>
      <w:tabs>
        <w:tab w:val="clear" w:pos="2880"/>
      </w:tabs>
      <w:spacing w:before="40"/>
      <w:ind w:left="864" w:hanging="144"/>
      <w:outlineLvl w:val="3"/>
    </w:pPr>
    <w:rPr>
      <w:rFonts w:ascii="Cambria" w:hAnsi="Cambria"/>
      <w:i/>
      <w:iCs/>
      <w:color w:val="365F91"/>
      <w:lang w:val="x-none" w:eastAsia="sl-SI"/>
    </w:rPr>
  </w:style>
  <w:style w:type="paragraph" w:styleId="Naslov5">
    <w:name w:val="heading 5"/>
    <w:basedOn w:val="Navaden"/>
    <w:next w:val="Navaden"/>
    <w:link w:val="Naslov5Znak"/>
    <w:uiPriority w:val="9"/>
    <w:unhideWhenUsed/>
    <w:qFormat/>
    <w:rsid w:val="009054C0"/>
    <w:pPr>
      <w:keepNext/>
      <w:keepLines/>
      <w:numPr>
        <w:ilvl w:val="4"/>
        <w:numId w:val="1"/>
      </w:numPr>
      <w:tabs>
        <w:tab w:val="clear" w:pos="3600"/>
      </w:tabs>
      <w:spacing w:before="40"/>
      <w:ind w:left="1008" w:hanging="432"/>
      <w:outlineLvl w:val="4"/>
    </w:pPr>
    <w:rPr>
      <w:rFonts w:ascii="Cambria" w:hAnsi="Cambria"/>
      <w:color w:val="365F91"/>
      <w:lang w:val="x-none" w:eastAsia="sl-SI"/>
    </w:rPr>
  </w:style>
  <w:style w:type="paragraph" w:styleId="Naslov6">
    <w:name w:val="heading 6"/>
    <w:basedOn w:val="Navaden"/>
    <w:next w:val="Navaden"/>
    <w:link w:val="Naslov6Znak"/>
    <w:uiPriority w:val="9"/>
    <w:semiHidden/>
    <w:unhideWhenUsed/>
    <w:qFormat/>
    <w:rsid w:val="009054C0"/>
    <w:pPr>
      <w:keepNext/>
      <w:keepLines/>
      <w:numPr>
        <w:ilvl w:val="5"/>
        <w:numId w:val="1"/>
      </w:numPr>
      <w:tabs>
        <w:tab w:val="clear" w:pos="4320"/>
      </w:tabs>
      <w:spacing w:before="40"/>
      <w:ind w:left="1152" w:hanging="432"/>
      <w:outlineLvl w:val="5"/>
    </w:pPr>
    <w:rPr>
      <w:rFonts w:ascii="Cambria" w:hAnsi="Cambria"/>
      <w:color w:val="243F60"/>
      <w:lang w:val="x-none" w:eastAsia="sl-SI"/>
    </w:rPr>
  </w:style>
  <w:style w:type="paragraph" w:styleId="Naslov7">
    <w:name w:val="heading 7"/>
    <w:basedOn w:val="Navaden"/>
    <w:next w:val="Navaden"/>
    <w:link w:val="Naslov7Znak"/>
    <w:uiPriority w:val="9"/>
    <w:semiHidden/>
    <w:unhideWhenUsed/>
    <w:qFormat/>
    <w:rsid w:val="009054C0"/>
    <w:pPr>
      <w:keepNext/>
      <w:keepLines/>
      <w:numPr>
        <w:ilvl w:val="6"/>
        <w:numId w:val="1"/>
      </w:numPr>
      <w:tabs>
        <w:tab w:val="clear" w:pos="5040"/>
      </w:tabs>
      <w:spacing w:before="40"/>
      <w:ind w:left="1296" w:hanging="288"/>
      <w:outlineLvl w:val="6"/>
    </w:pPr>
    <w:rPr>
      <w:rFonts w:ascii="Cambria" w:hAnsi="Cambria"/>
      <w:i/>
      <w:iCs/>
      <w:color w:val="243F60"/>
      <w:lang w:val="x-none" w:eastAsia="sl-SI"/>
    </w:rPr>
  </w:style>
  <w:style w:type="paragraph" w:styleId="Naslov8">
    <w:name w:val="heading 8"/>
    <w:basedOn w:val="Navaden"/>
    <w:next w:val="Navaden"/>
    <w:link w:val="Naslov8Znak"/>
    <w:uiPriority w:val="9"/>
    <w:semiHidden/>
    <w:unhideWhenUsed/>
    <w:qFormat/>
    <w:rsid w:val="009054C0"/>
    <w:pPr>
      <w:keepNext/>
      <w:keepLines/>
      <w:numPr>
        <w:ilvl w:val="7"/>
        <w:numId w:val="1"/>
      </w:numPr>
      <w:tabs>
        <w:tab w:val="clear" w:pos="5760"/>
      </w:tabs>
      <w:spacing w:before="40"/>
      <w:ind w:left="1440" w:hanging="432"/>
      <w:outlineLvl w:val="7"/>
    </w:pPr>
    <w:rPr>
      <w:rFonts w:ascii="Cambria" w:hAnsi="Cambria"/>
      <w:color w:val="272727"/>
      <w:sz w:val="21"/>
      <w:szCs w:val="21"/>
      <w:lang w:val="x-none" w:eastAsia="sl-SI"/>
    </w:rPr>
  </w:style>
  <w:style w:type="paragraph" w:styleId="Naslov9">
    <w:name w:val="heading 9"/>
    <w:basedOn w:val="Navaden"/>
    <w:next w:val="Navaden"/>
    <w:link w:val="Naslov9Znak"/>
    <w:uiPriority w:val="9"/>
    <w:semiHidden/>
    <w:unhideWhenUsed/>
    <w:qFormat/>
    <w:rsid w:val="009054C0"/>
    <w:pPr>
      <w:keepNext/>
      <w:keepLines/>
      <w:numPr>
        <w:ilvl w:val="8"/>
        <w:numId w:val="1"/>
      </w:numPr>
      <w:tabs>
        <w:tab w:val="clear" w:pos="6480"/>
      </w:tabs>
      <w:spacing w:before="40"/>
      <w:ind w:left="1584" w:hanging="144"/>
      <w:outlineLvl w:val="8"/>
    </w:pPr>
    <w:rPr>
      <w:rFonts w:ascii="Cambria" w:hAnsi="Cambria"/>
      <w:i/>
      <w:iCs/>
      <w:color w:val="272727"/>
      <w:sz w:val="21"/>
      <w:szCs w:val="21"/>
      <w:lang w:val="x-none"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9054C0"/>
    <w:rPr>
      <w:rFonts w:ascii="Cambria" w:eastAsia="Times New Roman" w:hAnsi="Cambria" w:cs="Mangal"/>
      <w:color w:val="365F91"/>
      <w:sz w:val="32"/>
      <w:szCs w:val="32"/>
      <w:lang w:eastAsia="sl-SI"/>
    </w:rPr>
  </w:style>
  <w:style w:type="character" w:customStyle="1" w:styleId="Naslov2Znak">
    <w:name w:val="Naslov 2 Znak"/>
    <w:link w:val="Naslov2"/>
    <w:uiPriority w:val="9"/>
    <w:rsid w:val="009054C0"/>
    <w:rPr>
      <w:rFonts w:ascii="Cambria" w:eastAsia="Times New Roman" w:hAnsi="Cambria" w:cs="Mangal"/>
      <w:color w:val="365F91"/>
      <w:sz w:val="26"/>
      <w:szCs w:val="26"/>
      <w:lang w:eastAsia="sl-SI"/>
    </w:rPr>
  </w:style>
  <w:style w:type="character" w:customStyle="1" w:styleId="Naslov3Znak">
    <w:name w:val="Naslov 3 Znak"/>
    <w:link w:val="Naslov3"/>
    <w:uiPriority w:val="9"/>
    <w:rsid w:val="009054C0"/>
    <w:rPr>
      <w:rFonts w:ascii="Cambria" w:eastAsia="Times New Roman" w:hAnsi="Cambria" w:cs="Mangal"/>
      <w:color w:val="243F60"/>
      <w:sz w:val="24"/>
      <w:szCs w:val="24"/>
      <w:lang w:eastAsia="sl-SI"/>
    </w:rPr>
  </w:style>
  <w:style w:type="character" w:customStyle="1" w:styleId="Naslov4Znak">
    <w:name w:val="Naslov 4 Znak"/>
    <w:link w:val="Naslov4"/>
    <w:uiPriority w:val="9"/>
    <w:rsid w:val="009054C0"/>
    <w:rPr>
      <w:rFonts w:ascii="Cambria" w:eastAsia="Times New Roman" w:hAnsi="Cambria" w:cs="Mangal"/>
      <w:i/>
      <w:iCs/>
      <w:color w:val="365F91"/>
      <w:sz w:val="24"/>
      <w:szCs w:val="24"/>
      <w:lang w:eastAsia="sl-SI"/>
    </w:rPr>
  </w:style>
  <w:style w:type="character" w:customStyle="1" w:styleId="Naslov5Znak">
    <w:name w:val="Naslov 5 Znak"/>
    <w:link w:val="Naslov5"/>
    <w:uiPriority w:val="9"/>
    <w:rsid w:val="009054C0"/>
    <w:rPr>
      <w:rFonts w:ascii="Cambria" w:eastAsia="Times New Roman" w:hAnsi="Cambria" w:cs="Mangal"/>
      <w:color w:val="365F91"/>
      <w:sz w:val="24"/>
      <w:szCs w:val="24"/>
      <w:lang w:eastAsia="sl-SI"/>
    </w:rPr>
  </w:style>
  <w:style w:type="character" w:customStyle="1" w:styleId="Naslov6Znak">
    <w:name w:val="Naslov 6 Znak"/>
    <w:link w:val="Naslov6"/>
    <w:uiPriority w:val="9"/>
    <w:semiHidden/>
    <w:rsid w:val="009054C0"/>
    <w:rPr>
      <w:rFonts w:ascii="Cambria" w:eastAsia="Times New Roman" w:hAnsi="Cambria" w:cs="Mangal"/>
      <w:color w:val="243F60"/>
      <w:sz w:val="24"/>
      <w:szCs w:val="24"/>
      <w:lang w:eastAsia="sl-SI"/>
    </w:rPr>
  </w:style>
  <w:style w:type="character" w:customStyle="1" w:styleId="Naslov7Znak">
    <w:name w:val="Naslov 7 Znak"/>
    <w:link w:val="Naslov7"/>
    <w:uiPriority w:val="9"/>
    <w:semiHidden/>
    <w:rsid w:val="009054C0"/>
    <w:rPr>
      <w:rFonts w:ascii="Cambria" w:eastAsia="Times New Roman" w:hAnsi="Cambria" w:cs="Mangal"/>
      <w:i/>
      <w:iCs/>
      <w:color w:val="243F60"/>
      <w:sz w:val="24"/>
      <w:szCs w:val="24"/>
      <w:lang w:eastAsia="sl-SI"/>
    </w:rPr>
  </w:style>
  <w:style w:type="character" w:customStyle="1" w:styleId="Naslov8Znak">
    <w:name w:val="Naslov 8 Znak"/>
    <w:link w:val="Naslov8"/>
    <w:uiPriority w:val="9"/>
    <w:semiHidden/>
    <w:rsid w:val="009054C0"/>
    <w:rPr>
      <w:rFonts w:ascii="Cambria" w:eastAsia="Times New Roman" w:hAnsi="Cambria" w:cs="Mangal"/>
      <w:color w:val="272727"/>
      <w:sz w:val="21"/>
      <w:szCs w:val="21"/>
      <w:lang w:eastAsia="sl-SI"/>
    </w:rPr>
  </w:style>
  <w:style w:type="character" w:customStyle="1" w:styleId="Naslov9Znak">
    <w:name w:val="Naslov 9 Znak"/>
    <w:link w:val="Naslov9"/>
    <w:uiPriority w:val="9"/>
    <w:semiHidden/>
    <w:rsid w:val="009054C0"/>
    <w:rPr>
      <w:rFonts w:ascii="Cambria" w:eastAsia="Times New Roman" w:hAnsi="Cambria" w:cs="Mangal"/>
      <w:i/>
      <w:iCs/>
      <w:color w:val="272727"/>
      <w:sz w:val="21"/>
      <w:szCs w:val="21"/>
      <w:lang w:eastAsia="sl-SI"/>
    </w:rPr>
  </w:style>
  <w:style w:type="paragraph" w:styleId="Telobesedila">
    <w:name w:val="Body Text"/>
    <w:basedOn w:val="Navaden"/>
    <w:link w:val="TelobesedilaZnak"/>
    <w:uiPriority w:val="99"/>
    <w:rsid w:val="009054C0"/>
    <w:pPr>
      <w:spacing w:after="120"/>
    </w:pPr>
    <w:rPr>
      <w:lang w:val="x-none" w:eastAsia="sl-SI"/>
    </w:rPr>
  </w:style>
  <w:style w:type="character" w:customStyle="1" w:styleId="TelobesedilaZnak">
    <w:name w:val="Telo besedila Znak"/>
    <w:link w:val="Telobesedila"/>
    <w:uiPriority w:val="99"/>
    <w:rsid w:val="009054C0"/>
    <w:rPr>
      <w:rFonts w:ascii="Times New Roman" w:eastAsia="Times New Roman" w:hAnsi="Times New Roman" w:cs="Times New Roman"/>
      <w:sz w:val="24"/>
      <w:szCs w:val="24"/>
      <w:lang w:eastAsia="sl-SI"/>
    </w:rPr>
  </w:style>
  <w:style w:type="paragraph" w:styleId="Seznam">
    <w:name w:val="List"/>
    <w:basedOn w:val="Navaden"/>
    <w:rsid w:val="009054C0"/>
    <w:pPr>
      <w:ind w:left="283" w:hanging="283"/>
    </w:pPr>
    <w:rPr>
      <w:lang w:eastAsia="sl-SI"/>
    </w:rPr>
  </w:style>
  <w:style w:type="paragraph" w:styleId="Oznaenseznam2">
    <w:name w:val="List Bullet 2"/>
    <w:basedOn w:val="Navaden"/>
    <w:autoRedefine/>
    <w:rsid w:val="009054C0"/>
    <w:pPr>
      <w:tabs>
        <w:tab w:val="left" w:pos="9356"/>
      </w:tabs>
      <w:spacing w:line="260" w:lineRule="exact"/>
      <w:jc w:val="both"/>
    </w:pPr>
    <w:rPr>
      <w:rFonts w:ascii="Arial" w:hAnsi="Arial" w:cs="Arial"/>
      <w:sz w:val="20"/>
      <w:szCs w:val="20"/>
      <w:lang w:eastAsia="sl-SI"/>
    </w:rPr>
  </w:style>
  <w:style w:type="paragraph" w:styleId="Seznam2">
    <w:name w:val="List 2"/>
    <w:basedOn w:val="Navaden"/>
    <w:rsid w:val="009054C0"/>
    <w:pPr>
      <w:ind w:left="566" w:hanging="283"/>
    </w:pPr>
    <w:rPr>
      <w:lang w:eastAsia="sl-SI"/>
    </w:rPr>
  </w:style>
  <w:style w:type="paragraph" w:customStyle="1" w:styleId="AlAlinea">
    <w:name w:val="AlAlinea"/>
    <w:basedOn w:val="Navaden"/>
    <w:next w:val="Navaden"/>
    <w:rsid w:val="009054C0"/>
    <w:pPr>
      <w:tabs>
        <w:tab w:val="left" w:pos="624"/>
        <w:tab w:val="left" w:pos="2721"/>
      </w:tabs>
      <w:overflowPunct w:val="0"/>
      <w:autoSpaceDE w:val="0"/>
      <w:autoSpaceDN w:val="0"/>
      <w:adjustRightInd w:val="0"/>
      <w:spacing w:line="260" w:lineRule="atLeast"/>
      <w:ind w:left="624" w:hanging="170"/>
      <w:jc w:val="both"/>
      <w:textAlignment w:val="baseline"/>
    </w:pPr>
    <w:rPr>
      <w:rFonts w:ascii="Dutch-801" w:hAnsi="Dutch-801"/>
      <w:spacing w:val="15"/>
      <w:sz w:val="20"/>
      <w:szCs w:val="20"/>
      <w:lang w:eastAsia="sl-SI"/>
    </w:rPr>
  </w:style>
  <w:style w:type="paragraph" w:styleId="Pripombabesedilo">
    <w:name w:val="annotation text"/>
    <w:aliases w:val="Komentar - besedilo Znak1,Komentar - besedilo Znak Znak,Znak1 Znak Znak,Znak1 Znak1,Znak1 Znak,Znak1,Komentar - besedilo"/>
    <w:basedOn w:val="Navaden"/>
    <w:link w:val="PripombabesediloZnak"/>
    <w:unhideWhenUsed/>
    <w:qFormat/>
    <w:rsid w:val="009054C0"/>
    <w:rPr>
      <w:sz w:val="20"/>
      <w:szCs w:val="20"/>
      <w:lang w:val="x-none" w:eastAsia="sl-SI"/>
    </w:rPr>
  </w:style>
  <w:style w:type="character" w:customStyle="1" w:styleId="PripombabesediloZnak">
    <w:name w:val="Pripomba – besedilo Znak"/>
    <w:aliases w:val="Komentar - besedilo Znak1 Znak,Komentar - besedilo Znak Znak Znak,Znak1 Znak Znak Znak,Znak1 Znak1 Znak,Znak1 Znak Znak1,Znak1 Znak2,Komentar - besedilo Znak"/>
    <w:link w:val="Pripombabesedilo"/>
    <w:qFormat/>
    <w:rsid w:val="009054C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9054C0"/>
    <w:rPr>
      <w:b/>
      <w:bCs/>
    </w:rPr>
  </w:style>
  <w:style w:type="character" w:customStyle="1" w:styleId="ZadevapripombeZnak">
    <w:name w:val="Zadeva pripombe Znak"/>
    <w:link w:val="Zadevapripombe"/>
    <w:uiPriority w:val="99"/>
    <w:semiHidden/>
    <w:rsid w:val="009054C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9054C0"/>
    <w:rPr>
      <w:rFonts w:ascii="Tahoma" w:hAnsi="Tahoma"/>
      <w:sz w:val="16"/>
      <w:szCs w:val="16"/>
      <w:lang w:val="x-none" w:eastAsia="sl-SI"/>
    </w:rPr>
  </w:style>
  <w:style w:type="character" w:customStyle="1" w:styleId="BesedilooblakaZnak">
    <w:name w:val="Besedilo oblačka Znak"/>
    <w:link w:val="Besedilooblaka"/>
    <w:uiPriority w:val="99"/>
    <w:semiHidden/>
    <w:rsid w:val="009054C0"/>
    <w:rPr>
      <w:rFonts w:ascii="Tahoma" w:eastAsia="Times New Roman" w:hAnsi="Tahoma" w:cs="Tahoma"/>
      <w:sz w:val="16"/>
      <w:szCs w:val="16"/>
      <w:lang w:eastAsia="sl-SI"/>
    </w:rPr>
  </w:style>
  <w:style w:type="paragraph" w:customStyle="1" w:styleId="Pa5">
    <w:name w:val="Pa5"/>
    <w:basedOn w:val="Navaden"/>
    <w:next w:val="Navaden"/>
    <w:rsid w:val="009054C0"/>
    <w:pPr>
      <w:autoSpaceDE w:val="0"/>
      <w:autoSpaceDN w:val="0"/>
      <w:adjustRightInd w:val="0"/>
      <w:spacing w:line="171" w:lineRule="atLeast"/>
    </w:pPr>
    <w:rPr>
      <w:rFonts w:ascii="Arial" w:hAnsi="Arial"/>
      <w:lang w:eastAsia="sl-SI"/>
    </w:rPr>
  </w:style>
  <w:style w:type="paragraph" w:customStyle="1" w:styleId="Pa10">
    <w:name w:val="Pa10"/>
    <w:basedOn w:val="Navaden"/>
    <w:next w:val="Navaden"/>
    <w:rsid w:val="009054C0"/>
    <w:pPr>
      <w:autoSpaceDE w:val="0"/>
      <w:autoSpaceDN w:val="0"/>
      <w:adjustRightInd w:val="0"/>
      <w:spacing w:line="171" w:lineRule="atLeast"/>
    </w:pPr>
    <w:rPr>
      <w:rFonts w:ascii="Arial" w:hAnsi="Arial"/>
      <w:lang w:eastAsia="sl-SI"/>
    </w:rPr>
  </w:style>
  <w:style w:type="paragraph" w:styleId="Oznaenseznam3">
    <w:name w:val="List Bullet 3"/>
    <w:basedOn w:val="Navaden"/>
    <w:uiPriority w:val="99"/>
    <w:semiHidden/>
    <w:unhideWhenUsed/>
    <w:rsid w:val="009054C0"/>
    <w:pPr>
      <w:contextualSpacing/>
    </w:pPr>
  </w:style>
  <w:style w:type="paragraph" w:styleId="HTML-oblikovano">
    <w:name w:val="HTML Preformatted"/>
    <w:basedOn w:val="Navaden"/>
    <w:link w:val="HTML-oblikovanoZnak"/>
    <w:rsid w:val="00905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5"/>
      <w:szCs w:val="15"/>
      <w:lang w:val="x-none" w:eastAsia="sl-SI"/>
    </w:rPr>
  </w:style>
  <w:style w:type="character" w:customStyle="1" w:styleId="HTML-oblikovanoZnak">
    <w:name w:val="HTML-oblikovano Znak"/>
    <w:link w:val="HTML-oblikovano"/>
    <w:rsid w:val="009054C0"/>
    <w:rPr>
      <w:rFonts w:ascii="Courier New" w:eastAsia="Times New Roman" w:hAnsi="Courier New" w:cs="Courier New"/>
      <w:color w:val="000000"/>
      <w:sz w:val="15"/>
      <w:szCs w:val="15"/>
      <w:lang w:eastAsia="sl-SI"/>
    </w:rPr>
  </w:style>
  <w:style w:type="paragraph" w:styleId="Golobesedilo">
    <w:name w:val="Plain Text"/>
    <w:aliases w:val="Golo besedilo Znak2,Golo besedilo Znak Znak1,Golo besedilo Znak1 Znak Znak,Golo besedilo Znak Znak Znak Znak,Golo besedilo Znak2 Znak Znak Znak Znak,Golo besedilo Znak Znak1 Znak Znak Znak Znak,Golo besedilo Znak1,Golo besedilo Znak Znak"/>
    <w:basedOn w:val="Navaden"/>
    <w:link w:val="GolobesediloZnak"/>
    <w:rsid w:val="009054C0"/>
    <w:rPr>
      <w:rFonts w:ascii="Courier New" w:hAnsi="Courier New"/>
      <w:lang w:val="en-GB" w:eastAsia="x-none"/>
    </w:rPr>
  </w:style>
  <w:style w:type="character" w:customStyle="1" w:styleId="GolobesediloZnak">
    <w:name w:val="Golo besedilo Znak"/>
    <w:aliases w:val="Golo besedilo Znak2 Znak,Golo besedilo Znak Znak1 Znak,Golo besedilo Znak1 Znak Znak Znak,Golo besedilo Znak Znak Znak Znak Znak,Golo besedilo Znak2 Znak Znak Znak Znak Znak,Golo besedilo Znak Znak1 Znak Znak Znak Znak Znak"/>
    <w:link w:val="Golobesedilo"/>
    <w:rsid w:val="009054C0"/>
    <w:rPr>
      <w:rFonts w:ascii="Courier New" w:eastAsia="Times New Roman" w:hAnsi="Courier New" w:cs="Times New Roman"/>
      <w:sz w:val="24"/>
      <w:szCs w:val="24"/>
      <w:lang w:val="en-GB"/>
    </w:rPr>
  </w:style>
  <w:style w:type="paragraph" w:styleId="Glava">
    <w:name w:val="header"/>
    <w:basedOn w:val="Navaden"/>
    <w:link w:val="GlavaZnak"/>
    <w:unhideWhenUsed/>
    <w:rsid w:val="009054C0"/>
    <w:pPr>
      <w:tabs>
        <w:tab w:val="center" w:pos="4536"/>
        <w:tab w:val="right" w:pos="9072"/>
      </w:tabs>
    </w:pPr>
    <w:rPr>
      <w:lang w:val="x-none" w:eastAsia="sl-SI"/>
    </w:rPr>
  </w:style>
  <w:style w:type="character" w:customStyle="1" w:styleId="GlavaZnak">
    <w:name w:val="Glava Znak"/>
    <w:link w:val="Glava"/>
    <w:rsid w:val="009054C0"/>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9054C0"/>
    <w:pPr>
      <w:tabs>
        <w:tab w:val="center" w:pos="4536"/>
        <w:tab w:val="right" w:pos="9072"/>
      </w:tabs>
    </w:pPr>
    <w:rPr>
      <w:lang w:val="x-none" w:eastAsia="sl-SI"/>
    </w:rPr>
  </w:style>
  <w:style w:type="character" w:customStyle="1" w:styleId="NogaZnak">
    <w:name w:val="Noga Znak"/>
    <w:link w:val="Noga"/>
    <w:uiPriority w:val="99"/>
    <w:rsid w:val="009054C0"/>
    <w:rPr>
      <w:rFonts w:ascii="Times New Roman" w:eastAsia="Times New Roman" w:hAnsi="Times New Roman" w:cs="Times New Roman"/>
      <w:sz w:val="24"/>
      <w:szCs w:val="24"/>
      <w:lang w:eastAsia="sl-SI"/>
    </w:rPr>
  </w:style>
  <w:style w:type="paragraph" w:styleId="Revizija">
    <w:name w:val="Revision"/>
    <w:hidden/>
    <w:uiPriority w:val="99"/>
    <w:semiHidden/>
    <w:rsid w:val="009054C0"/>
    <w:rPr>
      <w:rFonts w:ascii="Times New Roman" w:eastAsia="Times New Roman" w:hAnsi="Times New Roman" w:cs="Times New Roman"/>
      <w:sz w:val="24"/>
      <w:szCs w:val="24"/>
    </w:rPr>
  </w:style>
  <w:style w:type="character" w:customStyle="1" w:styleId="FontStyle47">
    <w:name w:val="Font Style47"/>
    <w:rsid w:val="009054C0"/>
    <w:rPr>
      <w:rFonts w:ascii="Times New Roman" w:hAnsi="Times New Roman" w:cs="Times New Roman"/>
      <w:color w:val="000000"/>
      <w:sz w:val="22"/>
      <w:szCs w:val="22"/>
    </w:rPr>
  </w:style>
  <w:style w:type="paragraph" w:customStyle="1" w:styleId="Style40">
    <w:name w:val="Style40"/>
    <w:basedOn w:val="Navaden"/>
    <w:rsid w:val="009054C0"/>
    <w:pPr>
      <w:widowControl w:val="0"/>
      <w:autoSpaceDE w:val="0"/>
      <w:autoSpaceDN w:val="0"/>
      <w:adjustRightInd w:val="0"/>
      <w:spacing w:line="264" w:lineRule="exact"/>
      <w:ind w:left="6" w:hanging="336"/>
      <w:jc w:val="both"/>
    </w:pPr>
    <w:rPr>
      <w:rFonts w:ascii="Arial" w:hAnsi="Arial"/>
      <w:lang w:eastAsia="sl-SI"/>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E853FD"/>
    <w:pPr>
      <w:ind w:left="708"/>
      <w:jc w:val="center"/>
    </w:pPr>
    <w:rPr>
      <w:rFonts w:ascii="Arial" w:hAnsi="Arial"/>
      <w:b/>
      <w:sz w:val="20"/>
      <w:lang w:val="x-none" w:eastAsia="sl-SI"/>
    </w:rPr>
  </w:style>
  <w:style w:type="paragraph" w:styleId="Brezrazmikov">
    <w:name w:val="No Spacing"/>
    <w:link w:val="BrezrazmikovZnak"/>
    <w:uiPriority w:val="1"/>
    <w:qFormat/>
    <w:rsid w:val="009054C0"/>
    <w:rPr>
      <w:rFonts w:ascii="Times New Roman" w:eastAsia="Times New Roman" w:hAnsi="Times New Roman" w:cs="Times New Roman"/>
      <w:sz w:val="24"/>
      <w:szCs w:val="24"/>
    </w:rPr>
  </w:style>
  <w:style w:type="character" w:styleId="tevilkastrani">
    <w:name w:val="page number"/>
    <w:basedOn w:val="Privzetapisavaodstavka"/>
    <w:rsid w:val="009054C0"/>
  </w:style>
  <w:style w:type="character" w:styleId="Pripombasklic">
    <w:name w:val="annotation reference"/>
    <w:qFormat/>
    <w:rsid w:val="009054C0"/>
    <w:rPr>
      <w:sz w:val="16"/>
      <w:szCs w:val="16"/>
    </w:rPr>
  </w:style>
  <w:style w:type="numbering" w:styleId="lenOdsek">
    <w:name w:val="Outline List 3"/>
    <w:basedOn w:val="Brezseznama"/>
    <w:uiPriority w:val="99"/>
    <w:semiHidden/>
    <w:unhideWhenUsed/>
    <w:rsid w:val="009054C0"/>
    <w:pPr>
      <w:numPr>
        <w:numId w:val="2"/>
      </w:numPr>
    </w:pPr>
  </w:style>
  <w:style w:type="paragraph" w:customStyle="1" w:styleId="tevilnatoka">
    <w:name w:val="tevilnatoka"/>
    <w:basedOn w:val="Navaden"/>
    <w:rsid w:val="009054C0"/>
    <w:pPr>
      <w:spacing w:before="100" w:beforeAutospacing="1" w:after="100" w:afterAutospacing="1"/>
    </w:pPr>
    <w:rPr>
      <w:lang w:eastAsia="sl-SI"/>
    </w:rPr>
  </w:style>
  <w:style w:type="paragraph" w:customStyle="1" w:styleId="rkovnatokazaodstavkom0">
    <w:name w:val="rkovnatokazaodstavkom"/>
    <w:basedOn w:val="Navaden"/>
    <w:rsid w:val="009054C0"/>
    <w:pPr>
      <w:spacing w:before="100" w:beforeAutospacing="1" w:after="100" w:afterAutospacing="1"/>
    </w:pPr>
    <w:rPr>
      <w:lang w:eastAsia="sl-SI"/>
    </w:rPr>
  </w:style>
  <w:style w:type="paragraph" w:customStyle="1" w:styleId="Style4">
    <w:name w:val="Style4"/>
    <w:basedOn w:val="Navaden"/>
    <w:rsid w:val="009054C0"/>
    <w:pPr>
      <w:widowControl w:val="0"/>
      <w:autoSpaceDE w:val="0"/>
      <w:autoSpaceDN w:val="0"/>
      <w:adjustRightInd w:val="0"/>
      <w:spacing w:line="275" w:lineRule="exact"/>
      <w:ind w:left="6"/>
      <w:jc w:val="both"/>
    </w:pPr>
    <w:rPr>
      <w:rFonts w:ascii="Arial" w:hAnsi="Arial"/>
      <w:lang w:eastAsia="sl-SI"/>
    </w:rPr>
  </w:style>
  <w:style w:type="paragraph" w:customStyle="1" w:styleId="Style32">
    <w:name w:val="Style32"/>
    <w:basedOn w:val="Navaden"/>
    <w:rsid w:val="009054C0"/>
    <w:pPr>
      <w:widowControl w:val="0"/>
      <w:autoSpaceDE w:val="0"/>
      <w:autoSpaceDN w:val="0"/>
      <w:adjustRightInd w:val="0"/>
      <w:spacing w:line="269" w:lineRule="exact"/>
      <w:ind w:left="6"/>
      <w:jc w:val="center"/>
    </w:pPr>
    <w:rPr>
      <w:rFonts w:ascii="Arial" w:hAnsi="Arial"/>
      <w:lang w:eastAsia="sl-SI"/>
    </w:rPr>
  </w:style>
  <w:style w:type="character" w:customStyle="1" w:styleId="FontStyle52">
    <w:name w:val="Font Style52"/>
    <w:rsid w:val="009054C0"/>
    <w:rPr>
      <w:rFonts w:ascii="Times New Roman" w:hAnsi="Times New Roman" w:cs="Times New Roman"/>
      <w:b/>
      <w:bCs/>
      <w:color w:val="000000"/>
      <w:sz w:val="22"/>
      <w:szCs w:val="22"/>
    </w:rPr>
  </w:style>
  <w:style w:type="paragraph" w:customStyle="1" w:styleId="ZZVZZ1">
    <w:name w:val="ZZVZZ 1"/>
    <w:basedOn w:val="Navaden"/>
    <w:rsid w:val="009054C0"/>
    <w:pPr>
      <w:jc w:val="center"/>
    </w:pPr>
    <w:rPr>
      <w:b/>
      <w:lang w:eastAsia="sl-SI"/>
    </w:rPr>
  </w:style>
  <w:style w:type="paragraph" w:customStyle="1" w:styleId="len1">
    <w:name w:val="len1"/>
    <w:basedOn w:val="Navaden"/>
    <w:rsid w:val="009054C0"/>
    <w:pPr>
      <w:spacing w:before="480"/>
      <w:jc w:val="center"/>
    </w:pPr>
    <w:rPr>
      <w:rFonts w:ascii="Arial" w:hAnsi="Arial" w:cs="Arial"/>
      <w:b/>
      <w:bCs/>
      <w:sz w:val="22"/>
      <w:szCs w:val="22"/>
      <w:lang w:eastAsia="sl-SI"/>
    </w:rPr>
  </w:style>
  <w:style w:type="paragraph" w:customStyle="1" w:styleId="odstavek1">
    <w:name w:val="odstavek1"/>
    <w:basedOn w:val="Navaden"/>
    <w:rsid w:val="009054C0"/>
    <w:pPr>
      <w:spacing w:before="240"/>
      <w:ind w:firstLine="1021"/>
      <w:jc w:val="both"/>
    </w:pPr>
    <w:rPr>
      <w:rFonts w:ascii="Arial" w:hAnsi="Arial" w:cs="Arial"/>
      <w:sz w:val="22"/>
      <w:szCs w:val="22"/>
      <w:lang w:eastAsia="sl-SI"/>
    </w:rPr>
  </w:style>
  <w:style w:type="paragraph" w:customStyle="1" w:styleId="alineazaodstavkom1">
    <w:name w:val="alineazaodstavkom1"/>
    <w:basedOn w:val="Navaden"/>
    <w:rsid w:val="009054C0"/>
    <w:pPr>
      <w:ind w:left="425" w:hanging="425"/>
      <w:jc w:val="both"/>
    </w:pPr>
    <w:rPr>
      <w:rFonts w:ascii="Arial" w:hAnsi="Arial" w:cs="Arial"/>
      <w:sz w:val="22"/>
      <w:szCs w:val="22"/>
      <w:lang w:eastAsia="sl-SI"/>
    </w:rPr>
  </w:style>
  <w:style w:type="paragraph" w:customStyle="1" w:styleId="lennaslov1">
    <w:name w:val="lennaslov1"/>
    <w:basedOn w:val="Navaden"/>
    <w:rsid w:val="009054C0"/>
    <w:pPr>
      <w:jc w:val="center"/>
    </w:pPr>
    <w:rPr>
      <w:rFonts w:ascii="Arial" w:hAnsi="Arial" w:cs="Arial"/>
      <w:b/>
      <w:bCs/>
      <w:sz w:val="22"/>
      <w:szCs w:val="22"/>
      <w:lang w:eastAsia="sl-SI"/>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fr,FR"/>
    <w:uiPriority w:val="99"/>
    <w:unhideWhenUsed/>
    <w:qFormat/>
    <w:rsid w:val="009054C0"/>
    <w:rPr>
      <w:vertAlign w:val="superscript"/>
    </w:rPr>
  </w:style>
  <w:style w:type="paragraph" w:customStyle="1" w:styleId="tevilnatoka1">
    <w:name w:val="tevilnatoka1"/>
    <w:basedOn w:val="Navaden"/>
    <w:rsid w:val="009054C0"/>
    <w:pPr>
      <w:ind w:left="425" w:hanging="425"/>
      <w:jc w:val="both"/>
    </w:pPr>
    <w:rPr>
      <w:rFonts w:ascii="Arial" w:hAnsi="Arial" w:cs="Arial"/>
      <w:sz w:val="22"/>
      <w:szCs w:val="22"/>
      <w:lang w:eastAsia="sl-SI"/>
    </w:rPr>
  </w:style>
  <w:style w:type="paragraph" w:customStyle="1" w:styleId="alineazaodstavkom0">
    <w:name w:val="alineazaodstavkom"/>
    <w:basedOn w:val="Navaden"/>
    <w:rsid w:val="009054C0"/>
    <w:pPr>
      <w:spacing w:before="100" w:beforeAutospacing="1" w:after="100" w:afterAutospacing="1"/>
    </w:pPr>
    <w:rPr>
      <w:lang w:eastAsia="sl-SI"/>
    </w:rPr>
  </w:style>
  <w:style w:type="character" w:customStyle="1" w:styleId="apple-converted-space">
    <w:name w:val="apple-converted-space"/>
    <w:basedOn w:val="Privzetapisavaodstavka"/>
    <w:rsid w:val="009054C0"/>
  </w:style>
  <w:style w:type="paragraph" w:customStyle="1" w:styleId="align-justify">
    <w:name w:val="align-justify"/>
    <w:basedOn w:val="Navaden"/>
    <w:rsid w:val="009054C0"/>
    <w:pPr>
      <w:spacing w:before="100" w:beforeAutospacing="1" w:after="100" w:afterAutospacing="1"/>
    </w:pPr>
    <w:rPr>
      <w:lang w:eastAsia="sl-SI"/>
    </w:rPr>
  </w:style>
  <w:style w:type="character" w:styleId="Hiperpovezava">
    <w:name w:val="Hyperlink"/>
    <w:unhideWhenUsed/>
    <w:rsid w:val="009054C0"/>
    <w:rPr>
      <w:color w:val="0000FF"/>
      <w:u w:val="single"/>
    </w:rPr>
  </w:style>
  <w:style w:type="character" w:styleId="Krepko">
    <w:name w:val="Strong"/>
    <w:uiPriority w:val="22"/>
    <w:qFormat/>
    <w:rsid w:val="009054C0"/>
    <w:rPr>
      <w:b/>
      <w:bCs/>
    </w:rPr>
  </w:style>
  <w:style w:type="table" w:styleId="Tabelamrea">
    <w:name w:val="Table Grid"/>
    <w:basedOn w:val="Navadnatabela"/>
    <w:rsid w:val="00905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054C0"/>
    <w:pPr>
      <w:spacing w:before="100" w:beforeAutospacing="1" w:after="100" w:afterAutospacing="1"/>
    </w:pPr>
    <w:rPr>
      <w:lang w:eastAsia="sl-SI"/>
    </w:rPr>
  </w:style>
  <w:style w:type="paragraph" w:customStyle="1" w:styleId="lennaslov">
    <w:name w:val="lennaslov"/>
    <w:basedOn w:val="Navaden"/>
    <w:rsid w:val="009054C0"/>
    <w:pPr>
      <w:spacing w:before="100" w:beforeAutospacing="1" w:after="100" w:afterAutospacing="1"/>
    </w:pPr>
    <w:rPr>
      <w:lang w:eastAsia="sl-SI"/>
    </w:rPr>
  </w:style>
  <w:style w:type="paragraph" w:customStyle="1" w:styleId="odstavek">
    <w:name w:val="odstavek"/>
    <w:basedOn w:val="Navaden"/>
    <w:rsid w:val="009054C0"/>
    <w:pPr>
      <w:spacing w:before="100" w:beforeAutospacing="1" w:after="100" w:afterAutospacing="1"/>
    </w:pPr>
    <w:rPr>
      <w:lang w:eastAsia="sl-SI"/>
    </w:rPr>
  </w:style>
  <w:style w:type="paragraph" w:customStyle="1" w:styleId="Brezrazmikov1">
    <w:name w:val="Brez razmikov1"/>
    <w:rsid w:val="009054C0"/>
    <w:pPr>
      <w:suppressAutoHyphens/>
      <w:jc w:val="both"/>
    </w:pPr>
    <w:rPr>
      <w:rFonts w:ascii="Arial" w:hAnsi="Arial" w:cs="Arial"/>
      <w:sz w:val="22"/>
      <w:szCs w:val="22"/>
      <w:lang w:eastAsia="zh-CN"/>
    </w:rPr>
  </w:style>
  <w:style w:type="paragraph" w:customStyle="1" w:styleId="Odstavekseznama1">
    <w:name w:val="Odstavek seznama1"/>
    <w:basedOn w:val="Navaden"/>
    <w:qFormat/>
    <w:rsid w:val="009054C0"/>
    <w:pPr>
      <w:suppressAutoHyphens/>
      <w:autoSpaceDE w:val="0"/>
      <w:spacing w:line="320" w:lineRule="exact"/>
      <w:ind w:left="720"/>
      <w:contextualSpacing/>
      <w:jc w:val="both"/>
    </w:pPr>
    <w:rPr>
      <w:sz w:val="22"/>
      <w:szCs w:val="22"/>
      <w:lang w:eastAsia="zh-CN"/>
    </w:rPr>
  </w:style>
  <w:style w:type="character" w:customStyle="1" w:styleId="OdstavekZnak">
    <w:name w:val="Odstavek Znak"/>
    <w:link w:val="Odstavek0"/>
    <w:locked/>
    <w:rsid w:val="009054C0"/>
    <w:rPr>
      <w:rFonts w:ascii="Arial" w:hAnsi="Arial" w:cs="Arial"/>
      <w:lang w:eastAsia="sl-SI"/>
    </w:rPr>
  </w:style>
  <w:style w:type="paragraph" w:customStyle="1" w:styleId="Odstavek0">
    <w:name w:val="Odstavek"/>
    <w:basedOn w:val="Navaden"/>
    <w:link w:val="OdstavekZnak"/>
    <w:qFormat/>
    <w:rsid w:val="009054C0"/>
    <w:pPr>
      <w:overflowPunct w:val="0"/>
      <w:autoSpaceDE w:val="0"/>
      <w:autoSpaceDN w:val="0"/>
      <w:adjustRightInd w:val="0"/>
      <w:spacing w:before="240"/>
      <w:ind w:firstLine="1021"/>
      <w:jc w:val="both"/>
    </w:pPr>
    <w:rPr>
      <w:rFonts w:ascii="Arial" w:eastAsia="Calibri" w:hAnsi="Arial"/>
      <w:sz w:val="20"/>
      <w:szCs w:val="20"/>
      <w:lang w:val="x-none" w:eastAsia="sl-SI"/>
    </w:rPr>
  </w:style>
  <w:style w:type="character" w:customStyle="1" w:styleId="BrezrazmikovZnak">
    <w:name w:val="Brez razmikov Znak"/>
    <w:link w:val="Brezrazmikov"/>
    <w:uiPriority w:val="1"/>
    <w:rsid w:val="009054C0"/>
    <w:rPr>
      <w:rFonts w:ascii="Times New Roman" w:eastAsia="Times New Roman" w:hAnsi="Times New Roman" w:cs="Times New Roman"/>
      <w:sz w:val="24"/>
      <w:szCs w:val="24"/>
      <w:lang w:eastAsia="sl-SI" w:bidi="ar-SA"/>
    </w:rPr>
  </w:style>
  <w:style w:type="paragraph" w:customStyle="1" w:styleId="Clen">
    <w:name w:val="Clen"/>
    <w:basedOn w:val="Navaden"/>
    <w:rsid w:val="009054C0"/>
    <w:pPr>
      <w:keepNext/>
      <w:numPr>
        <w:ilvl w:val="1"/>
        <w:numId w:val="22"/>
      </w:numPr>
      <w:jc w:val="center"/>
    </w:pPr>
    <w:rPr>
      <w:rFonts w:ascii="Arial" w:hAnsi="Arial"/>
      <w:lang w:eastAsia="sl-SI"/>
    </w:rPr>
  </w:style>
  <w:style w:type="paragraph" w:customStyle="1" w:styleId="WW-Default">
    <w:name w:val="WW-Default"/>
    <w:rsid w:val="009054C0"/>
    <w:pPr>
      <w:widowControl w:val="0"/>
      <w:suppressAutoHyphens/>
      <w:autoSpaceDE w:val="0"/>
    </w:pPr>
    <w:rPr>
      <w:rFonts w:ascii="Arial" w:eastAsia="Arial" w:hAnsi="Arial" w:cs="Arial"/>
      <w:color w:val="000000"/>
      <w:sz w:val="24"/>
      <w:szCs w:val="24"/>
      <w:lang w:eastAsia="ar-SA"/>
    </w:rPr>
  </w:style>
  <w:style w:type="paragraph" w:styleId="Telobesedila3">
    <w:name w:val="Body Text 3"/>
    <w:basedOn w:val="Navaden"/>
    <w:link w:val="Telobesedila3Znak"/>
    <w:semiHidden/>
    <w:unhideWhenUsed/>
    <w:rsid w:val="009054C0"/>
    <w:pPr>
      <w:spacing w:after="120"/>
    </w:pPr>
    <w:rPr>
      <w:sz w:val="16"/>
      <w:szCs w:val="16"/>
      <w:lang w:val="x-none" w:eastAsia="sl-SI"/>
    </w:rPr>
  </w:style>
  <w:style w:type="character" w:customStyle="1" w:styleId="Telobesedila3Znak">
    <w:name w:val="Telo besedila 3 Znak"/>
    <w:link w:val="Telobesedila3"/>
    <w:semiHidden/>
    <w:rsid w:val="009054C0"/>
    <w:rPr>
      <w:rFonts w:ascii="Times New Roman" w:eastAsia="Times New Roman" w:hAnsi="Times New Roman" w:cs="Times New Roman"/>
      <w:sz w:val="16"/>
      <w:szCs w:val="16"/>
      <w:lang w:eastAsia="sl-SI"/>
    </w:rPr>
  </w:style>
  <w:style w:type="paragraph" w:styleId="Konnaopomba-besedilo">
    <w:name w:val="endnote text"/>
    <w:basedOn w:val="Navaden"/>
    <w:link w:val="Konnaopomba-besediloZnak"/>
    <w:uiPriority w:val="99"/>
    <w:semiHidden/>
    <w:unhideWhenUsed/>
    <w:rsid w:val="009054C0"/>
    <w:pPr>
      <w:spacing w:after="200" w:line="276" w:lineRule="auto"/>
    </w:pPr>
    <w:rPr>
      <w:rFonts w:ascii="Calibri" w:eastAsia="Calibri" w:hAnsi="Calibri"/>
      <w:sz w:val="20"/>
      <w:szCs w:val="20"/>
      <w:lang w:val="x-none" w:eastAsia="x-none"/>
    </w:rPr>
  </w:style>
  <w:style w:type="character" w:customStyle="1" w:styleId="Konnaopomba-besediloZnak">
    <w:name w:val="Končna opomba - besedilo Znak"/>
    <w:link w:val="Konnaopomba-besedilo"/>
    <w:uiPriority w:val="99"/>
    <w:semiHidden/>
    <w:rsid w:val="009054C0"/>
    <w:rPr>
      <w:rFonts w:ascii="Calibri" w:eastAsia="Calibri" w:hAnsi="Calibri" w:cs="Times New Roman"/>
      <w:sz w:val="20"/>
      <w:szCs w:val="20"/>
    </w:rPr>
  </w:style>
  <w:style w:type="character" w:styleId="Konnaopomba-sklic">
    <w:name w:val="endnote reference"/>
    <w:uiPriority w:val="99"/>
    <w:semiHidden/>
    <w:unhideWhenUsed/>
    <w:rsid w:val="009054C0"/>
    <w:rPr>
      <w:vertAlign w:val="superscript"/>
    </w:rPr>
  </w:style>
  <w:style w:type="paragraph" w:styleId="Oznaenseznam">
    <w:name w:val="List Bullet"/>
    <w:basedOn w:val="Navaden"/>
    <w:uiPriority w:val="99"/>
    <w:unhideWhenUsed/>
    <w:rsid w:val="009054C0"/>
    <w:pPr>
      <w:numPr>
        <w:numId w:val="27"/>
      </w:numPr>
      <w:spacing w:after="200" w:line="276" w:lineRule="auto"/>
      <w:contextualSpacing/>
    </w:pPr>
    <w:rPr>
      <w:rFonts w:ascii="Calibri" w:eastAsia="Calibri" w:hAnsi="Calibri"/>
      <w:sz w:val="22"/>
      <w:szCs w:val="22"/>
      <w:lang w:eastAsia="en-US"/>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iPriority w:val="99"/>
    <w:unhideWhenUsed/>
    <w:qFormat/>
    <w:rsid w:val="009054C0"/>
    <w:pPr>
      <w:spacing w:after="200" w:line="276" w:lineRule="auto"/>
    </w:pPr>
    <w:rPr>
      <w:rFonts w:ascii="Calibri" w:eastAsia="Calibri" w:hAnsi="Calibri"/>
      <w:sz w:val="20"/>
      <w:szCs w:val="20"/>
      <w:lang w:val="x-none" w:eastAsia="x-none"/>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uiPriority w:val="99"/>
    <w:rsid w:val="009054C0"/>
    <w:rPr>
      <w:rFonts w:ascii="Calibri" w:eastAsia="Calibri" w:hAnsi="Calibri" w:cs="Times New Roman"/>
      <w:sz w:val="20"/>
      <w:szCs w:val="20"/>
    </w:rPr>
  </w:style>
  <w:style w:type="paragraph" w:styleId="Napis">
    <w:name w:val="caption"/>
    <w:basedOn w:val="Navaden"/>
    <w:next w:val="Navaden"/>
    <w:uiPriority w:val="35"/>
    <w:unhideWhenUsed/>
    <w:qFormat/>
    <w:rsid w:val="009054C0"/>
    <w:pPr>
      <w:spacing w:after="200"/>
    </w:pPr>
    <w:rPr>
      <w:rFonts w:ascii="Calibri" w:eastAsia="Calibri" w:hAnsi="Calibri"/>
      <w:i/>
      <w:iCs/>
      <w:color w:val="1F497D"/>
      <w:sz w:val="18"/>
      <w:szCs w:val="18"/>
      <w:lang w:eastAsia="en-US"/>
    </w:rPr>
  </w:style>
  <w:style w:type="character" w:styleId="HTML-citat">
    <w:name w:val="HTML Cite"/>
    <w:uiPriority w:val="99"/>
    <w:semiHidden/>
    <w:unhideWhenUsed/>
    <w:rsid w:val="009054C0"/>
    <w:rPr>
      <w:i w:val="0"/>
      <w:iCs w:val="0"/>
      <w:color w:val="006D21"/>
    </w:rPr>
  </w:style>
  <w:style w:type="character" w:styleId="Poudarek">
    <w:name w:val="Emphasis"/>
    <w:uiPriority w:val="20"/>
    <w:qFormat/>
    <w:rsid w:val="009054C0"/>
    <w:rPr>
      <w:i/>
      <w:iCs/>
    </w:rPr>
  </w:style>
  <w:style w:type="paragraph" w:customStyle="1" w:styleId="111">
    <w:name w:val="111"/>
    <w:basedOn w:val="Navaden"/>
    <w:qFormat/>
    <w:rsid w:val="009054C0"/>
    <w:pPr>
      <w:widowControl w:val="0"/>
      <w:numPr>
        <w:numId w:val="34"/>
      </w:numPr>
      <w:tabs>
        <w:tab w:val="left" w:pos="426"/>
      </w:tabs>
      <w:spacing w:before="5"/>
      <w:ind w:left="0" w:right="858" w:firstLine="0"/>
      <w:jc w:val="both"/>
    </w:pPr>
    <w:rPr>
      <w:rFonts w:ascii="Arial" w:eastAsia="Arial" w:hAnsi="Arial" w:cs="Arial"/>
      <w:color w:val="009EDE"/>
      <w:sz w:val="36"/>
      <w:szCs w:val="36"/>
      <w:lang w:val="sl" w:eastAsia="en-US"/>
    </w:rPr>
  </w:style>
  <w:style w:type="paragraph" w:customStyle="1" w:styleId="222">
    <w:name w:val="222"/>
    <w:basedOn w:val="Odstavekseznama"/>
    <w:qFormat/>
    <w:rsid w:val="009054C0"/>
    <w:pPr>
      <w:widowControl w:val="0"/>
      <w:numPr>
        <w:ilvl w:val="1"/>
        <w:numId w:val="34"/>
      </w:numPr>
      <w:spacing w:before="17"/>
      <w:ind w:left="0" w:right="575" w:firstLine="0"/>
      <w:contextualSpacing/>
      <w:jc w:val="both"/>
    </w:pPr>
    <w:rPr>
      <w:rFonts w:eastAsia="Arial" w:cs="Arial"/>
      <w:color w:val="009EDE"/>
      <w:w w:val="91"/>
      <w:sz w:val="28"/>
      <w:szCs w:val="28"/>
      <w:lang w:val="sl" w:eastAsia="en-US"/>
    </w:rPr>
  </w:style>
  <w:style w:type="paragraph" w:customStyle="1" w:styleId="tabs">
    <w:name w:val="tabs"/>
    <w:basedOn w:val="Odstavekseznama"/>
    <w:qFormat/>
    <w:rsid w:val="009054C0"/>
    <w:pPr>
      <w:widowControl w:val="0"/>
      <w:ind w:left="0" w:right="1820"/>
      <w:contextualSpacing/>
      <w:jc w:val="both"/>
    </w:pPr>
    <w:rPr>
      <w:rFonts w:cs="Arial"/>
      <w:color w:val="000000"/>
      <w:sz w:val="18"/>
      <w:szCs w:val="18"/>
      <w:lang w:val="en-US" w:eastAsia="en-US"/>
    </w:rPr>
  </w:style>
  <w:style w:type="paragraph" w:customStyle="1" w:styleId="333">
    <w:name w:val="333"/>
    <w:basedOn w:val="Odstavekseznama"/>
    <w:qFormat/>
    <w:rsid w:val="009054C0"/>
    <w:pPr>
      <w:widowControl w:val="0"/>
      <w:numPr>
        <w:ilvl w:val="2"/>
        <w:numId w:val="34"/>
      </w:numPr>
      <w:ind w:left="0" w:right="614" w:firstLine="0"/>
      <w:contextualSpacing/>
      <w:jc w:val="both"/>
    </w:pPr>
    <w:rPr>
      <w:rFonts w:cs="Arial"/>
      <w:b w:val="0"/>
      <w:bCs/>
      <w:color w:val="009EDE"/>
      <w:sz w:val="18"/>
      <w:szCs w:val="18"/>
      <w:lang w:val="sl" w:eastAsia="en-US"/>
    </w:rPr>
  </w:style>
  <w:style w:type="paragraph" w:customStyle="1" w:styleId="crna">
    <w:name w:val="crna"/>
    <w:basedOn w:val="Navaden"/>
    <w:qFormat/>
    <w:rsid w:val="009054C0"/>
    <w:pPr>
      <w:widowControl w:val="0"/>
      <w:tabs>
        <w:tab w:val="left" w:pos="1134"/>
      </w:tabs>
      <w:ind w:left="142" w:right="845"/>
    </w:pPr>
    <w:rPr>
      <w:rFonts w:ascii="Arial" w:hAnsi="Arial" w:cs="Arial"/>
      <w:b/>
      <w:bCs/>
      <w:sz w:val="18"/>
      <w:szCs w:val="18"/>
      <w:lang w:val="en-US" w:eastAsia="en-US"/>
    </w:rPr>
  </w:style>
  <w:style w:type="paragraph" w:customStyle="1" w:styleId="novOddelek">
    <w:name w:val="nov Oddelek"/>
    <w:basedOn w:val="Navaden"/>
    <w:link w:val="novOddelekZnak"/>
    <w:qFormat/>
    <w:rsid w:val="00A94990"/>
    <w:pPr>
      <w:widowControl w:val="0"/>
      <w:numPr>
        <w:numId w:val="76"/>
      </w:numPr>
      <w:ind w:left="360" w:right="156"/>
      <w:jc w:val="center"/>
    </w:pPr>
    <w:rPr>
      <w:rFonts w:ascii="Arial" w:eastAsia="Calibri" w:hAnsi="Arial"/>
      <w:b/>
      <w:sz w:val="20"/>
      <w:szCs w:val="20"/>
      <w:lang w:val="x-none" w:eastAsia="x-none"/>
    </w:rPr>
  </w:style>
  <w:style w:type="numbering" w:customStyle="1" w:styleId="NoList1">
    <w:name w:val="No List1"/>
    <w:next w:val="Brezseznama"/>
    <w:uiPriority w:val="99"/>
    <w:semiHidden/>
    <w:unhideWhenUsed/>
    <w:rsid w:val="009054C0"/>
  </w:style>
  <w:style w:type="table" w:customStyle="1" w:styleId="TableGrid1">
    <w:name w:val="Table Grid1"/>
    <w:basedOn w:val="Navadnatabela"/>
    <w:next w:val="Tabelamrea"/>
    <w:uiPriority w:val="59"/>
    <w:rsid w:val="009054C0"/>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ck">
    <w:name w:val="kock"/>
    <w:basedOn w:val="Odstavekseznama"/>
    <w:link w:val="kockChar"/>
    <w:qFormat/>
    <w:rsid w:val="009054C0"/>
    <w:pPr>
      <w:widowControl w:val="0"/>
      <w:numPr>
        <w:numId w:val="35"/>
      </w:numPr>
      <w:spacing w:before="33" w:line="207" w:lineRule="exact"/>
      <w:ind w:left="993" w:right="582"/>
      <w:contextualSpacing/>
    </w:pPr>
    <w:rPr>
      <w:sz w:val="18"/>
      <w:szCs w:val="18"/>
    </w:r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link w:val="Odstavekseznama"/>
    <w:uiPriority w:val="34"/>
    <w:rsid w:val="00E853FD"/>
    <w:rPr>
      <w:rFonts w:ascii="Arial" w:eastAsia="Times New Roman" w:hAnsi="Arial" w:cs="Times New Roman"/>
      <w:b/>
      <w:sz w:val="20"/>
      <w:szCs w:val="24"/>
      <w:lang w:eastAsia="sl-SI"/>
    </w:rPr>
  </w:style>
  <w:style w:type="character" w:customStyle="1" w:styleId="kockChar">
    <w:name w:val="kock Char"/>
    <w:link w:val="kock"/>
    <w:rsid w:val="009054C0"/>
    <w:rPr>
      <w:rFonts w:ascii="Arial" w:eastAsia="Times New Roman" w:hAnsi="Arial" w:cs="Arial"/>
      <w:b/>
      <w:sz w:val="18"/>
      <w:szCs w:val="18"/>
      <w:lang w:eastAsia="sl-SI"/>
    </w:rPr>
  </w:style>
  <w:style w:type="numbering" w:customStyle="1" w:styleId="NoList2">
    <w:name w:val="No List2"/>
    <w:next w:val="Brezseznama"/>
    <w:uiPriority w:val="99"/>
    <w:semiHidden/>
    <w:unhideWhenUsed/>
    <w:rsid w:val="009054C0"/>
  </w:style>
  <w:style w:type="table" w:customStyle="1" w:styleId="TableGrid2">
    <w:name w:val="Table Grid2"/>
    <w:basedOn w:val="Navadnatabela"/>
    <w:next w:val="Tabelamrea"/>
    <w:uiPriority w:val="59"/>
    <w:rsid w:val="009054C0"/>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uiPriority w:val="99"/>
    <w:unhideWhenUsed/>
    <w:rsid w:val="009054C0"/>
    <w:rPr>
      <w:color w:val="0563C1"/>
      <w:u w:val="single"/>
    </w:rPr>
  </w:style>
  <w:style w:type="numbering" w:customStyle="1" w:styleId="NoList3">
    <w:name w:val="No List3"/>
    <w:next w:val="Brezseznama"/>
    <w:uiPriority w:val="99"/>
    <w:semiHidden/>
    <w:unhideWhenUsed/>
    <w:rsid w:val="009054C0"/>
  </w:style>
  <w:style w:type="paragraph" w:customStyle="1" w:styleId="footnotedescription">
    <w:name w:val="footnote description"/>
    <w:next w:val="Navaden"/>
    <w:link w:val="footnotedescriptionChar"/>
    <w:hidden/>
    <w:rsid w:val="009054C0"/>
    <w:pPr>
      <w:spacing w:line="238" w:lineRule="auto"/>
      <w:ind w:left="222" w:hanging="222"/>
      <w:jc w:val="both"/>
    </w:pPr>
    <w:rPr>
      <w:rFonts w:cs="Times New Roman"/>
      <w:color w:val="000000"/>
      <w:sz w:val="14"/>
    </w:rPr>
  </w:style>
  <w:style w:type="character" w:customStyle="1" w:styleId="footnotedescriptionChar">
    <w:name w:val="footnote description Char"/>
    <w:link w:val="footnotedescription"/>
    <w:rsid w:val="009054C0"/>
    <w:rPr>
      <w:rFonts w:cs="Times New Roman"/>
      <w:color w:val="000000"/>
      <w:sz w:val="14"/>
      <w:lang w:eastAsia="sl-SI" w:bidi="ar-SA"/>
    </w:rPr>
  </w:style>
  <w:style w:type="character" w:customStyle="1" w:styleId="footnotemark">
    <w:name w:val="footnote mark"/>
    <w:hidden/>
    <w:rsid w:val="009054C0"/>
    <w:rPr>
      <w:rFonts w:ascii="Calibri" w:eastAsia="Calibri" w:hAnsi="Calibri" w:cs="Calibri"/>
      <w:b/>
      <w:color w:val="009DDD"/>
      <w:sz w:val="14"/>
      <w:vertAlign w:val="superscript"/>
    </w:rPr>
  </w:style>
  <w:style w:type="table" w:customStyle="1" w:styleId="TableGrid">
    <w:name w:val="TableGrid"/>
    <w:rsid w:val="009054C0"/>
    <w:rPr>
      <w:rFonts w:eastAsia="Times New Roman"/>
      <w:sz w:val="22"/>
      <w:szCs w:val="22"/>
    </w:rPr>
    <w:tblPr>
      <w:tblCellMar>
        <w:top w:w="0" w:type="dxa"/>
        <w:left w:w="0" w:type="dxa"/>
        <w:bottom w:w="0" w:type="dxa"/>
        <w:right w:w="0" w:type="dxa"/>
      </w:tblCellMar>
    </w:tblPr>
  </w:style>
  <w:style w:type="table" w:customStyle="1" w:styleId="TableGrid3">
    <w:name w:val="Table Grid3"/>
    <w:basedOn w:val="Navadnatabela"/>
    <w:next w:val="Tabelamrea"/>
    <w:uiPriority w:val="39"/>
    <w:rsid w:val="009054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
    <w:name w:val="Tabela – mreža 4 (poudarek 5)1"/>
    <w:basedOn w:val="Navadnatabela"/>
    <w:uiPriority w:val="49"/>
    <w:rsid w:val="009054C0"/>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Kazalovsebine1">
    <w:name w:val="toc 1"/>
    <w:basedOn w:val="Navaden"/>
    <w:next w:val="Navaden"/>
    <w:autoRedefine/>
    <w:uiPriority w:val="39"/>
    <w:unhideWhenUsed/>
    <w:rsid w:val="009054C0"/>
    <w:pPr>
      <w:widowControl w:val="0"/>
      <w:tabs>
        <w:tab w:val="left" w:pos="426"/>
        <w:tab w:val="right" w:pos="7943"/>
      </w:tabs>
      <w:spacing w:after="100" w:line="276" w:lineRule="auto"/>
      <w:ind w:left="426" w:hanging="426"/>
    </w:pPr>
    <w:rPr>
      <w:rFonts w:ascii="Arial" w:eastAsia="Calibri" w:hAnsi="Arial" w:cs="Mangal"/>
      <w:color w:val="00B0F0"/>
      <w:sz w:val="28"/>
      <w:szCs w:val="22"/>
      <w:lang w:val="en-US" w:eastAsia="en-US"/>
    </w:rPr>
  </w:style>
  <w:style w:type="paragraph" w:styleId="Kazalovsebine2">
    <w:name w:val="toc 2"/>
    <w:basedOn w:val="Navaden"/>
    <w:next w:val="Navaden"/>
    <w:autoRedefine/>
    <w:uiPriority w:val="39"/>
    <w:unhideWhenUsed/>
    <w:rsid w:val="009054C0"/>
    <w:pPr>
      <w:widowControl w:val="0"/>
      <w:tabs>
        <w:tab w:val="left" w:pos="1418"/>
        <w:tab w:val="right" w:pos="7943"/>
      </w:tabs>
      <w:spacing w:after="100" w:line="276" w:lineRule="auto"/>
      <w:ind w:left="993" w:hanging="567"/>
    </w:pPr>
    <w:rPr>
      <w:rFonts w:ascii="Arial" w:eastAsia="Calibri" w:hAnsi="Arial" w:cs="Mangal"/>
      <w:sz w:val="18"/>
      <w:szCs w:val="22"/>
      <w:lang w:val="en-US" w:eastAsia="en-US"/>
    </w:rPr>
  </w:style>
  <w:style w:type="paragraph" w:styleId="Kazalovsebine3">
    <w:name w:val="toc 3"/>
    <w:basedOn w:val="Navaden"/>
    <w:next w:val="Navaden"/>
    <w:autoRedefine/>
    <w:uiPriority w:val="39"/>
    <w:unhideWhenUsed/>
    <w:rsid w:val="009054C0"/>
    <w:pPr>
      <w:widowControl w:val="0"/>
      <w:tabs>
        <w:tab w:val="left" w:pos="1320"/>
        <w:tab w:val="right" w:pos="7943"/>
      </w:tabs>
      <w:spacing w:after="100" w:line="276" w:lineRule="auto"/>
      <w:ind w:left="1701" w:hanging="708"/>
    </w:pPr>
    <w:rPr>
      <w:rFonts w:ascii="Arial" w:eastAsia="Calibri" w:hAnsi="Arial" w:cs="Mangal"/>
      <w:sz w:val="18"/>
      <w:szCs w:val="22"/>
      <w:lang w:val="en-US" w:eastAsia="en-US"/>
    </w:rPr>
  </w:style>
  <w:style w:type="paragraph" w:styleId="Kazalovsebine4">
    <w:name w:val="toc 4"/>
    <w:basedOn w:val="Navaden"/>
    <w:next w:val="Navaden"/>
    <w:autoRedefine/>
    <w:uiPriority w:val="39"/>
    <w:unhideWhenUsed/>
    <w:rsid w:val="009054C0"/>
    <w:pPr>
      <w:spacing w:after="100" w:line="259" w:lineRule="auto"/>
      <w:ind w:left="660"/>
    </w:pPr>
    <w:rPr>
      <w:rFonts w:ascii="Calibri" w:hAnsi="Calibri" w:cs="Mangal"/>
      <w:sz w:val="22"/>
      <w:szCs w:val="22"/>
      <w:lang w:eastAsia="sl-SI"/>
    </w:rPr>
  </w:style>
  <w:style w:type="paragraph" w:styleId="Kazalovsebine5">
    <w:name w:val="toc 5"/>
    <w:basedOn w:val="Navaden"/>
    <w:next w:val="Navaden"/>
    <w:autoRedefine/>
    <w:uiPriority w:val="39"/>
    <w:unhideWhenUsed/>
    <w:rsid w:val="009054C0"/>
    <w:pPr>
      <w:spacing w:after="100" w:line="259" w:lineRule="auto"/>
      <w:ind w:left="880"/>
    </w:pPr>
    <w:rPr>
      <w:rFonts w:ascii="Calibri" w:hAnsi="Calibri" w:cs="Mangal"/>
      <w:sz w:val="22"/>
      <w:szCs w:val="22"/>
      <w:lang w:eastAsia="sl-SI"/>
    </w:rPr>
  </w:style>
  <w:style w:type="paragraph" w:styleId="Kazalovsebine6">
    <w:name w:val="toc 6"/>
    <w:basedOn w:val="Navaden"/>
    <w:next w:val="Navaden"/>
    <w:autoRedefine/>
    <w:uiPriority w:val="39"/>
    <w:unhideWhenUsed/>
    <w:rsid w:val="009054C0"/>
    <w:pPr>
      <w:spacing w:after="100" w:line="259" w:lineRule="auto"/>
      <w:ind w:left="1100"/>
    </w:pPr>
    <w:rPr>
      <w:rFonts w:ascii="Calibri" w:hAnsi="Calibri" w:cs="Mangal"/>
      <w:sz w:val="22"/>
      <w:szCs w:val="22"/>
      <w:lang w:eastAsia="sl-SI"/>
    </w:rPr>
  </w:style>
  <w:style w:type="paragraph" w:styleId="Kazalovsebine7">
    <w:name w:val="toc 7"/>
    <w:basedOn w:val="Navaden"/>
    <w:next w:val="Navaden"/>
    <w:autoRedefine/>
    <w:uiPriority w:val="39"/>
    <w:unhideWhenUsed/>
    <w:rsid w:val="009054C0"/>
    <w:pPr>
      <w:spacing w:after="100" w:line="259" w:lineRule="auto"/>
      <w:ind w:left="1320"/>
    </w:pPr>
    <w:rPr>
      <w:rFonts w:ascii="Calibri" w:hAnsi="Calibri" w:cs="Mangal"/>
      <w:sz w:val="22"/>
      <w:szCs w:val="22"/>
      <w:lang w:eastAsia="sl-SI"/>
    </w:rPr>
  </w:style>
  <w:style w:type="paragraph" w:styleId="Kazalovsebine8">
    <w:name w:val="toc 8"/>
    <w:basedOn w:val="Navaden"/>
    <w:next w:val="Navaden"/>
    <w:autoRedefine/>
    <w:uiPriority w:val="39"/>
    <w:unhideWhenUsed/>
    <w:rsid w:val="009054C0"/>
    <w:pPr>
      <w:spacing w:after="100" w:line="259" w:lineRule="auto"/>
      <w:ind w:left="1540"/>
    </w:pPr>
    <w:rPr>
      <w:rFonts w:ascii="Calibri" w:hAnsi="Calibri" w:cs="Mangal"/>
      <w:sz w:val="22"/>
      <w:szCs w:val="22"/>
      <w:lang w:eastAsia="sl-SI"/>
    </w:rPr>
  </w:style>
  <w:style w:type="paragraph" w:styleId="Kazalovsebine9">
    <w:name w:val="toc 9"/>
    <w:basedOn w:val="Navaden"/>
    <w:next w:val="Navaden"/>
    <w:autoRedefine/>
    <w:uiPriority w:val="39"/>
    <w:unhideWhenUsed/>
    <w:rsid w:val="009054C0"/>
    <w:pPr>
      <w:spacing w:after="100" w:line="259" w:lineRule="auto"/>
      <w:ind w:left="1760"/>
    </w:pPr>
    <w:rPr>
      <w:rFonts w:ascii="Calibri" w:hAnsi="Calibri" w:cs="Mangal"/>
      <w:sz w:val="22"/>
      <w:szCs w:val="22"/>
      <w:lang w:eastAsia="sl-SI"/>
    </w:rPr>
  </w:style>
  <w:style w:type="paragraph" w:customStyle="1" w:styleId="Default">
    <w:name w:val="Default"/>
    <w:rsid w:val="009054C0"/>
    <w:pPr>
      <w:autoSpaceDE w:val="0"/>
      <w:autoSpaceDN w:val="0"/>
      <w:adjustRightInd w:val="0"/>
    </w:pPr>
    <w:rPr>
      <w:rFonts w:ascii="Segoe UI" w:hAnsi="Segoe UI" w:cs="Segoe UI"/>
      <w:color w:val="000000"/>
      <w:sz w:val="24"/>
      <w:szCs w:val="24"/>
      <w:lang w:eastAsia="en-US"/>
    </w:rPr>
  </w:style>
  <w:style w:type="paragraph" w:styleId="NaslovTOC">
    <w:name w:val="TOC Heading"/>
    <w:basedOn w:val="Naslov1"/>
    <w:next w:val="Navaden"/>
    <w:uiPriority w:val="39"/>
    <w:unhideWhenUsed/>
    <w:qFormat/>
    <w:rsid w:val="009054C0"/>
    <w:pPr>
      <w:numPr>
        <w:numId w:val="0"/>
      </w:numPr>
      <w:spacing w:line="259" w:lineRule="auto"/>
      <w:outlineLvl w:val="9"/>
    </w:pPr>
  </w:style>
  <w:style w:type="paragraph" w:styleId="Bibliografija">
    <w:name w:val="Bibliography"/>
    <w:basedOn w:val="Navaden"/>
    <w:next w:val="Navaden"/>
    <w:uiPriority w:val="37"/>
    <w:unhideWhenUsed/>
    <w:rsid w:val="009054C0"/>
    <w:pPr>
      <w:widowControl w:val="0"/>
      <w:spacing w:after="200" w:line="276" w:lineRule="auto"/>
    </w:pPr>
    <w:rPr>
      <w:rFonts w:ascii="Calibri" w:eastAsia="Calibri" w:hAnsi="Calibri" w:cs="Mangal"/>
      <w:sz w:val="22"/>
      <w:szCs w:val="22"/>
      <w:lang w:val="en-US" w:eastAsia="en-US"/>
    </w:rPr>
  </w:style>
  <w:style w:type="paragraph" w:customStyle="1" w:styleId="Telobesedila21">
    <w:name w:val="Telo besedila 21"/>
    <w:basedOn w:val="Navaden"/>
    <w:rsid w:val="009054C0"/>
    <w:pPr>
      <w:overflowPunct w:val="0"/>
      <w:autoSpaceDE w:val="0"/>
      <w:autoSpaceDN w:val="0"/>
      <w:adjustRightInd w:val="0"/>
      <w:jc w:val="center"/>
      <w:textAlignment w:val="baseline"/>
    </w:pPr>
    <w:rPr>
      <w:sz w:val="22"/>
      <w:szCs w:val="22"/>
      <w:lang w:eastAsia="sl-SI"/>
    </w:rPr>
  </w:style>
  <w:style w:type="paragraph" w:customStyle="1" w:styleId="Telobesedila31">
    <w:name w:val="Telo besedila 31"/>
    <w:basedOn w:val="Navaden"/>
    <w:rsid w:val="009054C0"/>
    <w:pPr>
      <w:overflowPunct w:val="0"/>
      <w:autoSpaceDE w:val="0"/>
      <w:autoSpaceDN w:val="0"/>
      <w:adjustRightInd w:val="0"/>
      <w:jc w:val="both"/>
      <w:textAlignment w:val="baseline"/>
    </w:pPr>
    <w:rPr>
      <w:b/>
      <w:sz w:val="22"/>
      <w:szCs w:val="22"/>
      <w:lang w:eastAsia="sl-SI"/>
    </w:rPr>
  </w:style>
  <w:style w:type="numbering" w:customStyle="1" w:styleId="Brezseznama1">
    <w:name w:val="Brez seznama1"/>
    <w:next w:val="Brezseznama"/>
    <w:uiPriority w:val="99"/>
    <w:semiHidden/>
    <w:unhideWhenUsed/>
    <w:rsid w:val="009054C0"/>
  </w:style>
  <w:style w:type="table" w:customStyle="1" w:styleId="Tabelamrea1">
    <w:name w:val="Tabela – mreža1"/>
    <w:basedOn w:val="Navadnatabela"/>
    <w:next w:val="Tabelamrea"/>
    <w:uiPriority w:val="39"/>
    <w:rsid w:val="009054C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
    <w:name w:val="Tabela – svetla mreža 1 (poudarek 5)1"/>
    <w:basedOn w:val="Navadnatabela"/>
    <w:uiPriority w:val="46"/>
    <w:rsid w:val="009054C0"/>
    <w:rPr>
      <w:rFonts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
    <w:name w:val="Tabela – svetla mreža 2 (poudarek 1)1"/>
    <w:basedOn w:val="Navadnatabela"/>
    <w:uiPriority w:val="47"/>
    <w:rsid w:val="009054C0"/>
    <w:rPr>
      <w:rFonts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
    <w:name w:val="Tabela – temna mreža 5 (poudarek 1)1"/>
    <w:basedOn w:val="Navadnatabela"/>
    <w:uiPriority w:val="50"/>
    <w:rsid w:val="009054C0"/>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
    <w:name w:val="Tabela – temna mreža 5 (poudarek 5)1"/>
    <w:basedOn w:val="Navadnatabela"/>
    <w:uiPriority w:val="50"/>
    <w:rsid w:val="009054C0"/>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
    <w:name w:val="Tabela – barvni seznam 6 (poudarek 6)1"/>
    <w:basedOn w:val="Navadnatabela"/>
    <w:uiPriority w:val="51"/>
    <w:rsid w:val="009054C0"/>
    <w:rPr>
      <w:rFonts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
    <w:name w:val="Tabela – mreža 4 (poudarek 5)2"/>
    <w:basedOn w:val="Navadnatabela"/>
    <w:uiPriority w:val="49"/>
    <w:rsid w:val="009054C0"/>
    <w:rPr>
      <w:rFonts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Standard">
    <w:name w:val="Standard"/>
    <w:rsid w:val="009054C0"/>
    <w:pPr>
      <w:widowControl w:val="0"/>
      <w:suppressAutoHyphens/>
      <w:autoSpaceDN w:val="0"/>
      <w:textAlignment w:val="baseline"/>
    </w:pPr>
    <w:rPr>
      <w:rFonts w:ascii="Times New Roman" w:eastAsia="SimSun" w:hAnsi="Times New Roman"/>
      <w:kern w:val="3"/>
      <w:sz w:val="24"/>
      <w:szCs w:val="24"/>
      <w:lang w:eastAsia="zh-CN" w:bidi="hi-IN"/>
    </w:rPr>
  </w:style>
  <w:style w:type="numbering" w:customStyle="1" w:styleId="Brezseznama2">
    <w:name w:val="Brez seznama2"/>
    <w:next w:val="Brezseznama"/>
    <w:uiPriority w:val="99"/>
    <w:semiHidden/>
    <w:unhideWhenUsed/>
    <w:rsid w:val="009054C0"/>
  </w:style>
  <w:style w:type="numbering" w:customStyle="1" w:styleId="Brezseznama11">
    <w:name w:val="Brez seznama11"/>
    <w:next w:val="Brezseznama"/>
    <w:semiHidden/>
    <w:rsid w:val="009054C0"/>
  </w:style>
  <w:style w:type="numbering" w:customStyle="1" w:styleId="Brezseznama111">
    <w:name w:val="Brez seznama111"/>
    <w:next w:val="Brezseznama"/>
    <w:uiPriority w:val="99"/>
    <w:semiHidden/>
    <w:unhideWhenUsed/>
    <w:rsid w:val="009054C0"/>
  </w:style>
  <w:style w:type="paragraph" w:styleId="Zgradbadokumenta">
    <w:name w:val="Document Map"/>
    <w:basedOn w:val="Navaden"/>
    <w:link w:val="ZgradbadokumentaZnak"/>
    <w:rsid w:val="009054C0"/>
    <w:pPr>
      <w:spacing w:line="260" w:lineRule="exact"/>
    </w:pPr>
    <w:rPr>
      <w:rFonts w:ascii="Tahoma" w:hAnsi="Tahoma"/>
      <w:sz w:val="16"/>
      <w:szCs w:val="16"/>
      <w:lang w:val="x-none" w:eastAsia="x-none"/>
    </w:rPr>
  </w:style>
  <w:style w:type="character" w:customStyle="1" w:styleId="ZgradbadokumentaZnak">
    <w:name w:val="Zgradba dokumenta Znak"/>
    <w:link w:val="Zgradbadokumenta"/>
    <w:rsid w:val="009054C0"/>
    <w:rPr>
      <w:rFonts w:ascii="Tahoma" w:eastAsia="Times New Roman" w:hAnsi="Tahoma" w:cs="Tahoma"/>
      <w:sz w:val="16"/>
      <w:szCs w:val="16"/>
    </w:rPr>
  </w:style>
  <w:style w:type="paragraph" w:customStyle="1" w:styleId="datumtevilka">
    <w:name w:val="datum številka"/>
    <w:basedOn w:val="Navaden"/>
    <w:qFormat/>
    <w:rsid w:val="009054C0"/>
    <w:pPr>
      <w:tabs>
        <w:tab w:val="left" w:pos="1701"/>
      </w:tabs>
      <w:spacing w:line="260" w:lineRule="exact"/>
    </w:pPr>
    <w:rPr>
      <w:rFonts w:ascii="Arial" w:hAnsi="Arial"/>
      <w:sz w:val="20"/>
      <w:szCs w:val="20"/>
      <w:lang w:eastAsia="sl-SI"/>
    </w:rPr>
  </w:style>
  <w:style w:type="paragraph" w:customStyle="1" w:styleId="ZADEVA">
    <w:name w:val="ZADEVA"/>
    <w:basedOn w:val="Navaden"/>
    <w:qFormat/>
    <w:rsid w:val="009054C0"/>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9054C0"/>
    <w:pPr>
      <w:tabs>
        <w:tab w:val="left" w:pos="3402"/>
      </w:tabs>
      <w:spacing w:line="260" w:lineRule="exact"/>
    </w:pPr>
    <w:rPr>
      <w:rFonts w:ascii="Arial" w:hAnsi="Arial"/>
      <w:sz w:val="20"/>
      <w:lang w:val="it-IT" w:eastAsia="en-US"/>
    </w:rPr>
  </w:style>
  <w:style w:type="paragraph" w:customStyle="1" w:styleId="Vrstapredpisa">
    <w:name w:val="Vrsta predpisa"/>
    <w:basedOn w:val="Navaden"/>
    <w:link w:val="VrstapredpisaZnak"/>
    <w:qFormat/>
    <w:rsid w:val="009054C0"/>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0"/>
      <w:szCs w:val="20"/>
      <w:lang w:val="x-none" w:eastAsia="sl-SI"/>
    </w:rPr>
  </w:style>
  <w:style w:type="character" w:customStyle="1" w:styleId="VrstapredpisaZnak">
    <w:name w:val="Vrsta predpisa Znak"/>
    <w:link w:val="Vrstapredpisa"/>
    <w:rsid w:val="009054C0"/>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qFormat/>
    <w:rsid w:val="009054C0"/>
    <w:pPr>
      <w:suppressAutoHyphens/>
      <w:overflowPunct w:val="0"/>
      <w:autoSpaceDE w:val="0"/>
      <w:autoSpaceDN w:val="0"/>
      <w:adjustRightInd w:val="0"/>
      <w:spacing w:before="120" w:after="160" w:line="200" w:lineRule="exact"/>
      <w:jc w:val="center"/>
      <w:textAlignment w:val="baseline"/>
    </w:pPr>
    <w:rPr>
      <w:rFonts w:ascii="Arial" w:hAnsi="Arial"/>
      <w:b/>
      <w:sz w:val="20"/>
      <w:szCs w:val="20"/>
      <w:lang w:val="x-none" w:eastAsia="sl-SI"/>
    </w:rPr>
  </w:style>
  <w:style w:type="character" w:customStyle="1" w:styleId="NaslovpredpisaZnak">
    <w:name w:val="Naslov_predpisa Znak"/>
    <w:link w:val="Naslovpredpisa"/>
    <w:rsid w:val="009054C0"/>
    <w:rPr>
      <w:rFonts w:ascii="Arial" w:eastAsia="Times New Roman" w:hAnsi="Arial" w:cs="Arial"/>
      <w:b/>
      <w:lang w:eastAsia="sl-SI"/>
    </w:rPr>
  </w:style>
  <w:style w:type="paragraph" w:customStyle="1" w:styleId="Poglavje">
    <w:name w:val="Poglavje"/>
    <w:basedOn w:val="Navaden"/>
    <w:qFormat/>
    <w:rsid w:val="00A94990"/>
    <w:pPr>
      <w:numPr>
        <w:numId w:val="73"/>
      </w:numPr>
      <w:suppressAutoHyphens/>
      <w:overflowPunct w:val="0"/>
      <w:autoSpaceDE w:val="0"/>
      <w:autoSpaceDN w:val="0"/>
      <w:adjustRightInd w:val="0"/>
      <w:spacing w:before="240" w:line="200" w:lineRule="exact"/>
      <w:ind w:left="360"/>
      <w:jc w:val="center"/>
      <w:textAlignment w:val="baseline"/>
      <w:outlineLvl w:val="3"/>
    </w:pPr>
    <w:rPr>
      <w:rFonts w:ascii="Arial" w:hAnsi="Arial" w:cs="Arial"/>
      <w:b/>
      <w:sz w:val="20"/>
      <w:szCs w:val="22"/>
      <w:lang w:eastAsia="sl-SI"/>
    </w:rPr>
  </w:style>
  <w:style w:type="paragraph" w:customStyle="1" w:styleId="Neotevilenodstavek">
    <w:name w:val="Neoštevilčen odstavek"/>
    <w:basedOn w:val="Navaden"/>
    <w:link w:val="NeotevilenodstavekZnak"/>
    <w:qFormat/>
    <w:rsid w:val="009054C0"/>
    <w:pPr>
      <w:overflowPunct w:val="0"/>
      <w:autoSpaceDE w:val="0"/>
      <w:autoSpaceDN w:val="0"/>
      <w:adjustRightInd w:val="0"/>
      <w:spacing w:before="60" w:after="60" w:line="200" w:lineRule="exact"/>
      <w:jc w:val="both"/>
      <w:textAlignment w:val="baseline"/>
    </w:pPr>
    <w:rPr>
      <w:rFonts w:ascii="Arial" w:hAnsi="Arial"/>
      <w:sz w:val="20"/>
      <w:szCs w:val="20"/>
      <w:lang w:val="x-none" w:eastAsia="sl-SI"/>
    </w:rPr>
  </w:style>
  <w:style w:type="character" w:customStyle="1" w:styleId="NeotevilenodstavekZnak">
    <w:name w:val="Neoštevilčen odstavek Znak"/>
    <w:link w:val="Neotevilenodstavek"/>
    <w:rsid w:val="009054C0"/>
    <w:rPr>
      <w:rFonts w:ascii="Arial" w:eastAsia="Times New Roman" w:hAnsi="Arial" w:cs="Arial"/>
      <w:lang w:eastAsia="sl-SI"/>
    </w:rPr>
  </w:style>
  <w:style w:type="paragraph" w:customStyle="1" w:styleId="Oddelek">
    <w:name w:val="Oddelek"/>
    <w:basedOn w:val="Navaden"/>
    <w:link w:val="OddelekZnak1"/>
    <w:qFormat/>
    <w:rsid w:val="009054C0"/>
    <w:pPr>
      <w:numPr>
        <w:numId w:val="38"/>
      </w:numPr>
      <w:suppressAutoHyphens/>
      <w:overflowPunct w:val="0"/>
      <w:autoSpaceDE w:val="0"/>
      <w:autoSpaceDN w:val="0"/>
      <w:adjustRightInd w:val="0"/>
      <w:spacing w:before="280" w:after="60" w:line="200" w:lineRule="exact"/>
      <w:ind w:left="0" w:firstLine="0"/>
      <w:jc w:val="center"/>
      <w:textAlignment w:val="baseline"/>
      <w:outlineLvl w:val="3"/>
    </w:pPr>
    <w:rPr>
      <w:rFonts w:ascii="Arial" w:hAnsi="Arial"/>
      <w:b/>
      <w:sz w:val="20"/>
      <w:szCs w:val="20"/>
      <w:lang w:val="x-none" w:eastAsia="sl-SI"/>
    </w:rPr>
  </w:style>
  <w:style w:type="character" w:customStyle="1" w:styleId="OddelekZnak1">
    <w:name w:val="Oddelek Znak1"/>
    <w:link w:val="Oddelek"/>
    <w:rsid w:val="009054C0"/>
    <w:rPr>
      <w:rFonts w:ascii="Arial" w:eastAsia="Times New Roman" w:hAnsi="Arial" w:cs="Arial"/>
      <w:b/>
      <w:lang w:eastAsia="sl-SI"/>
    </w:rPr>
  </w:style>
  <w:style w:type="paragraph" w:customStyle="1" w:styleId="Alineazaodstavkom">
    <w:name w:val="Alinea za odstavkom"/>
    <w:basedOn w:val="Navaden"/>
    <w:link w:val="AlineazaodstavkomZnak"/>
    <w:qFormat/>
    <w:rsid w:val="009054C0"/>
    <w:pPr>
      <w:numPr>
        <w:numId w:val="41"/>
      </w:numPr>
      <w:overflowPunct w:val="0"/>
      <w:autoSpaceDE w:val="0"/>
      <w:autoSpaceDN w:val="0"/>
      <w:adjustRightInd w:val="0"/>
      <w:spacing w:line="200" w:lineRule="exact"/>
      <w:ind w:left="709" w:hanging="284"/>
      <w:jc w:val="both"/>
      <w:textAlignment w:val="baseline"/>
    </w:pPr>
    <w:rPr>
      <w:rFonts w:ascii="Arial" w:hAnsi="Arial"/>
      <w:sz w:val="20"/>
      <w:szCs w:val="20"/>
      <w:lang w:val="x-none" w:eastAsia="sl-SI"/>
    </w:rPr>
  </w:style>
  <w:style w:type="character" w:customStyle="1" w:styleId="AlineazaodstavkomZnak">
    <w:name w:val="Alinea za odstavkom Znak"/>
    <w:link w:val="Alineazaodstavkom"/>
    <w:rsid w:val="009054C0"/>
    <w:rPr>
      <w:rFonts w:ascii="Arial" w:eastAsia="Times New Roman" w:hAnsi="Arial" w:cs="Arial"/>
      <w:lang w:eastAsia="sl-SI"/>
    </w:rPr>
  </w:style>
  <w:style w:type="paragraph" w:customStyle="1" w:styleId="Par-number1">
    <w:name w:val="Par-number 1."/>
    <w:basedOn w:val="Navaden"/>
    <w:next w:val="Navaden"/>
    <w:rsid w:val="009054C0"/>
    <w:pPr>
      <w:widowControl w:val="0"/>
      <w:numPr>
        <w:numId w:val="37"/>
      </w:numPr>
      <w:spacing w:line="360" w:lineRule="auto"/>
    </w:pPr>
    <w:rPr>
      <w:szCs w:val="20"/>
      <w:lang w:eastAsia="fr-BE"/>
    </w:rPr>
  </w:style>
  <w:style w:type="paragraph" w:customStyle="1" w:styleId="Par-numberi">
    <w:name w:val="Par-number (i)"/>
    <w:basedOn w:val="Navaden"/>
    <w:next w:val="Navaden"/>
    <w:rsid w:val="009054C0"/>
    <w:pPr>
      <w:widowControl w:val="0"/>
      <w:numPr>
        <w:numId w:val="39"/>
      </w:numPr>
      <w:tabs>
        <w:tab w:val="left" w:pos="567"/>
      </w:tabs>
      <w:spacing w:line="360" w:lineRule="auto"/>
    </w:pPr>
    <w:rPr>
      <w:szCs w:val="20"/>
      <w:lang w:eastAsia="fr-BE"/>
    </w:rPr>
  </w:style>
  <w:style w:type="paragraph" w:customStyle="1" w:styleId="Alineazatoko">
    <w:name w:val="Alinea za točko"/>
    <w:basedOn w:val="Navaden"/>
    <w:link w:val="AlineazatokoZnak"/>
    <w:qFormat/>
    <w:rsid w:val="009054C0"/>
    <w:pPr>
      <w:overflowPunct w:val="0"/>
      <w:autoSpaceDE w:val="0"/>
      <w:autoSpaceDN w:val="0"/>
      <w:adjustRightInd w:val="0"/>
      <w:spacing w:line="200" w:lineRule="exact"/>
      <w:ind w:left="720" w:hanging="360"/>
      <w:jc w:val="both"/>
      <w:textAlignment w:val="baseline"/>
    </w:pPr>
    <w:rPr>
      <w:rFonts w:ascii="Arial" w:hAnsi="Arial"/>
      <w:sz w:val="20"/>
      <w:szCs w:val="20"/>
      <w:lang w:val="x-none" w:eastAsia="sl-SI"/>
    </w:rPr>
  </w:style>
  <w:style w:type="character" w:customStyle="1" w:styleId="AlineazatokoZnak">
    <w:name w:val="Alinea za točko Znak"/>
    <w:link w:val="Alineazatoko"/>
    <w:rsid w:val="009054C0"/>
    <w:rPr>
      <w:rFonts w:ascii="Arial" w:eastAsia="Times New Roman" w:hAnsi="Arial" w:cs="Arial"/>
      <w:lang w:eastAsia="sl-SI"/>
    </w:rPr>
  </w:style>
  <w:style w:type="character" w:customStyle="1" w:styleId="rkovnatokazaodstavkomZnak">
    <w:name w:val="Črkovna točka_za odstavkom Znak"/>
    <w:link w:val="rkovnatokazaodstavkom"/>
    <w:rsid w:val="009054C0"/>
    <w:rPr>
      <w:rFonts w:ascii="Arial" w:hAnsi="Arial"/>
    </w:rPr>
  </w:style>
  <w:style w:type="paragraph" w:customStyle="1" w:styleId="rkovnatokazaodstavkom">
    <w:name w:val="Črkovna točka_za odstavkom"/>
    <w:basedOn w:val="Navaden"/>
    <w:link w:val="rkovnatokazaodstavkomZnak"/>
    <w:qFormat/>
    <w:rsid w:val="009054C0"/>
    <w:pPr>
      <w:numPr>
        <w:numId w:val="40"/>
      </w:numPr>
      <w:overflowPunct w:val="0"/>
      <w:autoSpaceDE w:val="0"/>
      <w:autoSpaceDN w:val="0"/>
      <w:adjustRightInd w:val="0"/>
      <w:spacing w:line="200" w:lineRule="exact"/>
      <w:jc w:val="both"/>
      <w:textAlignment w:val="baseline"/>
    </w:pPr>
    <w:rPr>
      <w:rFonts w:ascii="Arial" w:eastAsia="Calibri" w:hAnsi="Arial"/>
      <w:sz w:val="20"/>
      <w:szCs w:val="20"/>
      <w:lang w:val="x-none" w:eastAsia="x-none"/>
    </w:rPr>
  </w:style>
  <w:style w:type="paragraph" w:customStyle="1" w:styleId="Odsek">
    <w:name w:val="Odsek"/>
    <w:basedOn w:val="Oddelek"/>
    <w:link w:val="OdsekZnak"/>
    <w:qFormat/>
    <w:rsid w:val="009054C0"/>
    <w:pPr>
      <w:numPr>
        <w:numId w:val="36"/>
      </w:numPr>
      <w:ind w:left="0" w:firstLine="0"/>
    </w:pPr>
  </w:style>
  <w:style w:type="character" w:customStyle="1" w:styleId="OdsekZnak">
    <w:name w:val="Odsek Znak"/>
    <w:link w:val="Odsek"/>
    <w:rsid w:val="009054C0"/>
    <w:rPr>
      <w:rFonts w:ascii="Arial" w:eastAsia="Times New Roman" w:hAnsi="Arial" w:cs="Arial"/>
      <w:b/>
      <w:lang w:eastAsia="sl-SI"/>
    </w:rPr>
  </w:style>
  <w:style w:type="paragraph" w:customStyle="1" w:styleId="len">
    <w:name w:val="Člen"/>
    <w:basedOn w:val="Navaden"/>
    <w:link w:val="lenZnak"/>
    <w:qFormat/>
    <w:rsid w:val="00ED3210"/>
    <w:pPr>
      <w:numPr>
        <w:numId w:val="74"/>
      </w:numPr>
      <w:suppressAutoHyphens/>
      <w:overflowPunct w:val="0"/>
      <w:autoSpaceDE w:val="0"/>
      <w:autoSpaceDN w:val="0"/>
      <w:adjustRightInd w:val="0"/>
      <w:jc w:val="center"/>
      <w:textAlignment w:val="baseline"/>
    </w:pPr>
    <w:rPr>
      <w:rFonts w:ascii="Arial" w:hAnsi="Arial"/>
      <w:sz w:val="20"/>
      <w:szCs w:val="20"/>
      <w:lang w:val="x-none" w:eastAsia="sl-SI"/>
    </w:rPr>
  </w:style>
  <w:style w:type="character" w:customStyle="1" w:styleId="lenZnak">
    <w:name w:val="Člen Znak"/>
    <w:link w:val="len"/>
    <w:rsid w:val="00ED3210"/>
    <w:rPr>
      <w:rFonts w:ascii="Arial" w:eastAsia="Times New Roman" w:hAnsi="Arial" w:cs="Arial"/>
      <w:sz w:val="20"/>
      <w:lang w:eastAsia="sl-SI"/>
    </w:rPr>
  </w:style>
  <w:style w:type="paragraph" w:customStyle="1" w:styleId="lennaslov0">
    <w:name w:val="Člen_naslov"/>
    <w:basedOn w:val="len"/>
    <w:qFormat/>
    <w:rsid w:val="009054C0"/>
  </w:style>
  <w:style w:type="paragraph" w:styleId="Telobesedila-zamik">
    <w:name w:val="Body Text Indent"/>
    <w:basedOn w:val="Navaden"/>
    <w:link w:val="Telobesedila-zamikZnak"/>
    <w:rsid w:val="009054C0"/>
    <w:pPr>
      <w:spacing w:after="120" w:line="260" w:lineRule="atLeast"/>
      <w:ind w:left="283"/>
    </w:pPr>
    <w:rPr>
      <w:rFonts w:ascii="Arial" w:hAnsi="Arial"/>
      <w:sz w:val="20"/>
      <w:lang w:val="en-US" w:eastAsia="x-none"/>
    </w:rPr>
  </w:style>
  <w:style w:type="character" w:customStyle="1" w:styleId="Telobesedila-zamikZnak">
    <w:name w:val="Telo besedila - zamik Znak"/>
    <w:link w:val="Telobesedila-zamik"/>
    <w:rsid w:val="009054C0"/>
    <w:rPr>
      <w:rFonts w:ascii="Arial" w:eastAsia="Times New Roman" w:hAnsi="Arial" w:cs="Times New Roman"/>
      <w:sz w:val="20"/>
      <w:szCs w:val="24"/>
      <w:lang w:val="en-US"/>
    </w:rPr>
  </w:style>
  <w:style w:type="paragraph" w:customStyle="1" w:styleId="STUDIJA-naslov">
    <w:name w:val="STUDIJA-naslov"/>
    <w:basedOn w:val="Navaden"/>
    <w:qFormat/>
    <w:rsid w:val="009054C0"/>
    <w:rPr>
      <w:rFonts w:ascii="Segoe UI Light" w:eastAsia="Calibri" w:hAnsi="Segoe UI Light" w:cs="Segoe UI Light"/>
      <w:caps/>
      <w:color w:val="BB141A"/>
      <w:sz w:val="84"/>
      <w:szCs w:val="84"/>
      <w:lang w:eastAsia="en-US"/>
    </w:rPr>
  </w:style>
  <w:style w:type="paragraph" w:customStyle="1" w:styleId="font7">
    <w:name w:val="font_7"/>
    <w:basedOn w:val="Navaden"/>
    <w:rsid w:val="009054C0"/>
    <w:pPr>
      <w:spacing w:before="100" w:beforeAutospacing="1" w:after="100" w:afterAutospacing="1"/>
    </w:pPr>
    <w:rPr>
      <w:lang w:eastAsia="sl-SI"/>
    </w:rPr>
  </w:style>
  <w:style w:type="character" w:customStyle="1" w:styleId="Nerazreenaomemba1">
    <w:name w:val="Nerazrešena omemba1"/>
    <w:uiPriority w:val="99"/>
    <w:semiHidden/>
    <w:unhideWhenUsed/>
    <w:rsid w:val="00F74966"/>
    <w:rPr>
      <w:color w:val="808080"/>
      <w:shd w:val="clear" w:color="auto" w:fill="E6E6E6"/>
    </w:rPr>
  </w:style>
  <w:style w:type="character" w:styleId="SledenaHiperpovezava">
    <w:name w:val="FollowedHyperlink"/>
    <w:uiPriority w:val="99"/>
    <w:semiHidden/>
    <w:unhideWhenUsed/>
    <w:rsid w:val="00F74966"/>
    <w:rPr>
      <w:color w:val="800080"/>
      <w:u w:val="single"/>
    </w:rPr>
  </w:style>
  <w:style w:type="table" w:customStyle="1" w:styleId="Tabela-mrea">
    <w:name w:val="Tabela - mreža"/>
    <w:basedOn w:val="Navadnatabela"/>
    <w:uiPriority w:val="59"/>
    <w:rsid w:val="006403E6"/>
    <w:pPr>
      <w:widowControl w:val="0"/>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2">
    <w:name w:val="Nerazrešena omemba2"/>
    <w:uiPriority w:val="99"/>
    <w:semiHidden/>
    <w:unhideWhenUsed/>
    <w:rsid w:val="00560A68"/>
    <w:rPr>
      <w:color w:val="605E5C"/>
      <w:shd w:val="clear" w:color="auto" w:fill="E1DFDD"/>
    </w:rPr>
  </w:style>
  <w:style w:type="numbering" w:customStyle="1" w:styleId="Slog1">
    <w:name w:val="Slog1"/>
    <w:uiPriority w:val="99"/>
    <w:rsid w:val="009B0ACB"/>
    <w:pPr>
      <w:numPr>
        <w:numId w:val="61"/>
      </w:numPr>
    </w:pPr>
  </w:style>
  <w:style w:type="paragraph" w:customStyle="1" w:styleId="ManualNumPar1">
    <w:name w:val="Manual NumPar 1"/>
    <w:basedOn w:val="Navaden"/>
    <w:next w:val="Navaden"/>
    <w:rsid w:val="003826C3"/>
    <w:pPr>
      <w:spacing w:before="120" w:after="120"/>
      <w:ind w:left="850" w:hanging="850"/>
      <w:jc w:val="both"/>
    </w:pPr>
    <w:rPr>
      <w:rFonts w:eastAsia="Calibri"/>
      <w:szCs w:val="22"/>
      <w:lang w:eastAsia="sl-SI" w:bidi="sl-SI"/>
    </w:rPr>
  </w:style>
  <w:style w:type="paragraph" w:customStyle="1" w:styleId="Formuledadoption">
    <w:name w:val="Formule d'adoption"/>
    <w:basedOn w:val="Navaden"/>
    <w:next w:val="Navaden"/>
    <w:rsid w:val="003826C3"/>
    <w:pPr>
      <w:keepNext/>
      <w:spacing w:before="120" w:after="120"/>
      <w:jc w:val="both"/>
    </w:pPr>
    <w:rPr>
      <w:rFonts w:eastAsia="Calibri"/>
      <w:szCs w:val="22"/>
      <w:lang w:eastAsia="sl-SI" w:bidi="sl-SI"/>
    </w:rPr>
  </w:style>
  <w:style w:type="table" w:customStyle="1" w:styleId="Tabelamrea2">
    <w:name w:val="Tabela – mreža2"/>
    <w:basedOn w:val="Navadnatabela"/>
    <w:next w:val="Tabelamrea"/>
    <w:uiPriority w:val="39"/>
    <w:rsid w:val="00382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rivzetapisavaodstavka"/>
    <w:rsid w:val="003826C3"/>
  </w:style>
  <w:style w:type="paragraph" w:customStyle="1" w:styleId="msonormal0">
    <w:name w:val="msonormal"/>
    <w:basedOn w:val="Navaden"/>
    <w:rsid w:val="00FB5496"/>
    <w:pPr>
      <w:spacing w:before="100" w:beforeAutospacing="1" w:after="100" w:afterAutospacing="1"/>
    </w:pPr>
    <w:rPr>
      <w:lang w:eastAsia="sl-SI"/>
    </w:rPr>
  </w:style>
  <w:style w:type="paragraph" w:customStyle="1" w:styleId="font5">
    <w:name w:val="font5"/>
    <w:basedOn w:val="Navaden"/>
    <w:rsid w:val="00FB5496"/>
    <w:pPr>
      <w:spacing w:before="100" w:beforeAutospacing="1" w:after="100" w:afterAutospacing="1"/>
    </w:pPr>
    <w:rPr>
      <w:rFonts w:ascii="Tahoma" w:hAnsi="Tahoma" w:cs="Tahoma"/>
      <w:color w:val="000000"/>
      <w:sz w:val="18"/>
      <w:szCs w:val="18"/>
      <w:lang w:eastAsia="sl-SI"/>
    </w:rPr>
  </w:style>
  <w:style w:type="paragraph" w:customStyle="1" w:styleId="font6">
    <w:name w:val="font6"/>
    <w:basedOn w:val="Navaden"/>
    <w:rsid w:val="00FB5496"/>
    <w:pPr>
      <w:spacing w:before="100" w:beforeAutospacing="1" w:after="100" w:afterAutospacing="1"/>
    </w:pPr>
    <w:rPr>
      <w:rFonts w:ascii="Tahoma" w:hAnsi="Tahoma" w:cs="Tahoma"/>
      <w:b/>
      <w:bCs/>
      <w:color w:val="000000"/>
      <w:sz w:val="18"/>
      <w:szCs w:val="18"/>
      <w:lang w:eastAsia="sl-SI"/>
    </w:rPr>
  </w:style>
  <w:style w:type="paragraph" w:customStyle="1" w:styleId="font70">
    <w:name w:val="font7"/>
    <w:basedOn w:val="Navaden"/>
    <w:rsid w:val="00FB5496"/>
    <w:pPr>
      <w:spacing w:before="100" w:beforeAutospacing="1" w:after="100" w:afterAutospacing="1"/>
    </w:pPr>
    <w:rPr>
      <w:rFonts w:ascii="Cambria" w:hAnsi="Cambria"/>
      <w:color w:val="0000FF"/>
      <w:sz w:val="22"/>
      <w:szCs w:val="22"/>
      <w:lang w:eastAsia="sl-SI"/>
    </w:rPr>
  </w:style>
  <w:style w:type="paragraph" w:customStyle="1" w:styleId="xl65">
    <w:name w:val="xl65"/>
    <w:basedOn w:val="Navaden"/>
    <w:rsid w:val="00FB5496"/>
    <w:pPr>
      <w:spacing w:before="100" w:beforeAutospacing="1" w:after="100" w:afterAutospacing="1"/>
    </w:pPr>
    <w:rPr>
      <w:rFonts w:ascii="Cambria" w:hAnsi="Cambria"/>
      <w:sz w:val="20"/>
      <w:szCs w:val="20"/>
      <w:lang w:eastAsia="sl-SI"/>
    </w:rPr>
  </w:style>
  <w:style w:type="paragraph" w:customStyle="1" w:styleId="xl66">
    <w:name w:val="xl66"/>
    <w:basedOn w:val="Navaden"/>
    <w:rsid w:val="00FB5496"/>
    <w:pPr>
      <w:spacing w:before="100" w:beforeAutospacing="1" w:after="100" w:afterAutospacing="1"/>
    </w:pPr>
    <w:rPr>
      <w:rFonts w:ascii="Cambria" w:hAnsi="Cambria"/>
      <w:b/>
      <w:bCs/>
      <w:sz w:val="28"/>
      <w:szCs w:val="28"/>
      <w:lang w:eastAsia="sl-SI"/>
    </w:rPr>
  </w:style>
  <w:style w:type="paragraph" w:customStyle="1" w:styleId="xl67">
    <w:name w:val="xl67"/>
    <w:basedOn w:val="Navaden"/>
    <w:rsid w:val="00FB5496"/>
    <w:pPr>
      <w:spacing w:before="100" w:beforeAutospacing="1" w:after="100" w:afterAutospacing="1"/>
    </w:pPr>
    <w:rPr>
      <w:rFonts w:ascii="Cambria" w:hAnsi="Cambria"/>
      <w:b/>
      <w:bCs/>
      <w:lang w:eastAsia="sl-SI"/>
    </w:rPr>
  </w:style>
  <w:style w:type="paragraph" w:customStyle="1" w:styleId="xl68">
    <w:name w:val="xl68"/>
    <w:basedOn w:val="Navaden"/>
    <w:rsid w:val="00FB5496"/>
    <w:pPr>
      <w:spacing w:before="100" w:beforeAutospacing="1" w:after="100" w:afterAutospacing="1"/>
    </w:pPr>
    <w:rPr>
      <w:rFonts w:ascii="Cambria" w:hAnsi="Cambria"/>
      <w:sz w:val="20"/>
      <w:szCs w:val="20"/>
      <w:lang w:eastAsia="sl-SI"/>
    </w:rPr>
  </w:style>
  <w:style w:type="paragraph" w:customStyle="1" w:styleId="xl69">
    <w:name w:val="xl69"/>
    <w:basedOn w:val="Navaden"/>
    <w:rsid w:val="00FB5496"/>
    <w:pPr>
      <w:spacing w:before="100" w:beforeAutospacing="1" w:after="100" w:afterAutospacing="1"/>
    </w:pPr>
    <w:rPr>
      <w:rFonts w:ascii="Cambria" w:hAnsi="Cambria"/>
      <w:b/>
      <w:bCs/>
      <w:color w:val="FF0000"/>
      <w:lang w:eastAsia="sl-SI"/>
    </w:rPr>
  </w:style>
  <w:style w:type="paragraph" w:customStyle="1" w:styleId="xl70">
    <w:name w:val="xl70"/>
    <w:basedOn w:val="Navaden"/>
    <w:rsid w:val="00FB5496"/>
    <w:pPr>
      <w:spacing w:before="100" w:beforeAutospacing="1" w:after="100" w:afterAutospacing="1"/>
    </w:pPr>
    <w:rPr>
      <w:rFonts w:ascii="Cambria" w:hAnsi="Cambria"/>
      <w:b/>
      <w:bCs/>
      <w:sz w:val="20"/>
      <w:szCs w:val="20"/>
      <w:lang w:eastAsia="sl-SI"/>
    </w:rPr>
  </w:style>
  <w:style w:type="paragraph" w:customStyle="1" w:styleId="xl71">
    <w:name w:val="xl71"/>
    <w:basedOn w:val="Navaden"/>
    <w:rsid w:val="00FB5496"/>
    <w:pPr>
      <w:pBdr>
        <w:left w:val="single" w:sz="4" w:space="0" w:color="auto"/>
      </w:pBdr>
      <w:spacing w:before="100" w:beforeAutospacing="1" w:after="100" w:afterAutospacing="1"/>
    </w:pPr>
    <w:rPr>
      <w:rFonts w:ascii="Cambria" w:hAnsi="Cambria"/>
      <w:sz w:val="20"/>
      <w:szCs w:val="20"/>
      <w:lang w:eastAsia="sl-SI"/>
    </w:rPr>
  </w:style>
  <w:style w:type="paragraph" w:customStyle="1" w:styleId="xl72">
    <w:name w:val="xl72"/>
    <w:basedOn w:val="Navaden"/>
    <w:rsid w:val="00FB5496"/>
    <w:pPr>
      <w:spacing w:before="100" w:beforeAutospacing="1" w:after="100" w:afterAutospacing="1"/>
    </w:pPr>
    <w:rPr>
      <w:rFonts w:ascii="Cambria" w:hAnsi="Cambria"/>
      <w:b/>
      <w:bCs/>
      <w:sz w:val="20"/>
      <w:szCs w:val="20"/>
      <w:lang w:eastAsia="sl-SI"/>
    </w:rPr>
  </w:style>
  <w:style w:type="paragraph" w:customStyle="1" w:styleId="xl73">
    <w:name w:val="xl73"/>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74">
    <w:name w:val="xl74"/>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75">
    <w:name w:val="xl75"/>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6">
    <w:name w:val="xl76"/>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7">
    <w:name w:val="xl77"/>
    <w:basedOn w:val="Navaden"/>
    <w:rsid w:val="00FB5496"/>
    <w:pPr>
      <w:spacing w:before="100" w:beforeAutospacing="1" w:after="100" w:afterAutospacing="1"/>
      <w:jc w:val="center"/>
      <w:textAlignment w:val="center"/>
    </w:pPr>
    <w:rPr>
      <w:rFonts w:ascii="Cambria" w:hAnsi="Cambria"/>
      <w:b/>
      <w:bCs/>
      <w:sz w:val="20"/>
      <w:szCs w:val="20"/>
      <w:lang w:eastAsia="sl-SI"/>
    </w:rPr>
  </w:style>
  <w:style w:type="paragraph" w:customStyle="1" w:styleId="xl78">
    <w:name w:val="xl78"/>
    <w:basedOn w:val="Navaden"/>
    <w:rsid w:val="00FB5496"/>
    <w:pPr>
      <w:spacing w:before="100" w:beforeAutospacing="1" w:after="100" w:afterAutospacing="1"/>
      <w:jc w:val="center"/>
      <w:textAlignment w:val="center"/>
    </w:pPr>
    <w:rPr>
      <w:rFonts w:ascii="Cambria" w:hAnsi="Cambria"/>
      <w:b/>
      <w:bCs/>
      <w:color w:val="FF0000"/>
      <w:sz w:val="20"/>
      <w:szCs w:val="20"/>
      <w:lang w:eastAsia="sl-SI"/>
    </w:rPr>
  </w:style>
  <w:style w:type="paragraph" w:customStyle="1" w:styleId="xl79">
    <w:name w:val="xl79"/>
    <w:basedOn w:val="Navaden"/>
    <w:rsid w:val="00FB5496"/>
    <w:pPr>
      <w:spacing w:before="100" w:beforeAutospacing="1" w:after="100" w:afterAutospacing="1"/>
      <w:jc w:val="center"/>
      <w:textAlignment w:val="center"/>
    </w:pPr>
    <w:rPr>
      <w:rFonts w:ascii="Cambria" w:hAnsi="Cambria"/>
      <w:b/>
      <w:bCs/>
      <w:color w:val="FF0000"/>
      <w:sz w:val="20"/>
      <w:szCs w:val="20"/>
      <w:lang w:eastAsia="sl-SI"/>
    </w:rPr>
  </w:style>
  <w:style w:type="paragraph" w:customStyle="1" w:styleId="xl80">
    <w:name w:val="xl80"/>
    <w:basedOn w:val="Navaden"/>
    <w:rsid w:val="00FB5496"/>
    <w:pPr>
      <w:spacing w:before="100" w:beforeAutospacing="1" w:after="100" w:afterAutospacing="1"/>
    </w:pPr>
    <w:rPr>
      <w:rFonts w:ascii="Cambria" w:hAnsi="Cambria"/>
      <w:b/>
      <w:bCs/>
      <w:color w:val="FF0000"/>
      <w:sz w:val="20"/>
      <w:szCs w:val="20"/>
      <w:lang w:eastAsia="sl-SI"/>
    </w:rPr>
  </w:style>
  <w:style w:type="paragraph" w:customStyle="1" w:styleId="xl81">
    <w:name w:val="xl81"/>
    <w:basedOn w:val="Navaden"/>
    <w:rsid w:val="00FB5496"/>
    <w:pPr>
      <w:spacing w:before="100" w:beforeAutospacing="1" w:after="100" w:afterAutospacing="1"/>
    </w:pPr>
    <w:rPr>
      <w:rFonts w:ascii="Cambria" w:hAnsi="Cambria"/>
      <w:b/>
      <w:bCs/>
      <w:sz w:val="20"/>
      <w:szCs w:val="20"/>
      <w:lang w:eastAsia="sl-SI"/>
    </w:rPr>
  </w:style>
  <w:style w:type="paragraph" w:customStyle="1" w:styleId="xl82">
    <w:name w:val="xl82"/>
    <w:basedOn w:val="Navaden"/>
    <w:rsid w:val="00FB5496"/>
    <w:pPr>
      <w:spacing w:before="100" w:beforeAutospacing="1" w:after="100" w:afterAutospacing="1"/>
    </w:pPr>
    <w:rPr>
      <w:rFonts w:ascii="Cambria" w:hAnsi="Cambria"/>
      <w:b/>
      <w:bCs/>
      <w:sz w:val="20"/>
      <w:szCs w:val="20"/>
      <w:lang w:eastAsia="sl-SI"/>
    </w:rPr>
  </w:style>
  <w:style w:type="paragraph" w:customStyle="1" w:styleId="xl83">
    <w:name w:val="xl83"/>
    <w:basedOn w:val="Navaden"/>
    <w:rsid w:val="00FB5496"/>
    <w:pPr>
      <w:pBdr>
        <w:left w:val="single" w:sz="4" w:space="0" w:color="auto"/>
      </w:pBdr>
      <w:spacing w:before="100" w:beforeAutospacing="1" w:after="100" w:afterAutospacing="1"/>
    </w:pPr>
    <w:rPr>
      <w:rFonts w:ascii="Cambria" w:hAnsi="Cambria"/>
      <w:b/>
      <w:bCs/>
      <w:sz w:val="20"/>
      <w:szCs w:val="20"/>
      <w:lang w:eastAsia="sl-SI"/>
    </w:rPr>
  </w:style>
  <w:style w:type="paragraph" w:customStyle="1" w:styleId="xl84">
    <w:name w:val="xl84"/>
    <w:basedOn w:val="Navaden"/>
    <w:rsid w:val="00FB5496"/>
    <w:pPr>
      <w:pBdr>
        <w:top w:val="single" w:sz="4" w:space="0" w:color="auto"/>
        <w:bottom w:val="double" w:sz="6" w:space="0" w:color="auto"/>
      </w:pBdr>
      <w:spacing w:before="100" w:beforeAutospacing="1" w:after="100" w:afterAutospacing="1"/>
    </w:pPr>
    <w:rPr>
      <w:rFonts w:ascii="Cambria" w:hAnsi="Cambria"/>
      <w:b/>
      <w:bCs/>
      <w:sz w:val="20"/>
      <w:szCs w:val="20"/>
      <w:lang w:eastAsia="sl-SI"/>
    </w:rPr>
  </w:style>
  <w:style w:type="paragraph" w:customStyle="1" w:styleId="xl85">
    <w:name w:val="xl85"/>
    <w:basedOn w:val="Navaden"/>
    <w:rsid w:val="00FB5496"/>
    <w:pPr>
      <w:pBdr>
        <w:top w:val="single" w:sz="4" w:space="0" w:color="auto"/>
        <w:bottom w:val="double" w:sz="6" w:space="0" w:color="auto"/>
      </w:pBdr>
      <w:spacing w:before="100" w:beforeAutospacing="1" w:after="100" w:afterAutospacing="1"/>
    </w:pPr>
    <w:rPr>
      <w:rFonts w:ascii="Cambria" w:hAnsi="Cambria"/>
      <w:b/>
      <w:bCs/>
      <w:sz w:val="20"/>
      <w:szCs w:val="20"/>
      <w:lang w:eastAsia="sl-SI"/>
    </w:rPr>
  </w:style>
  <w:style w:type="paragraph" w:customStyle="1" w:styleId="xl86">
    <w:name w:val="xl86"/>
    <w:basedOn w:val="Navaden"/>
    <w:rsid w:val="00FB5496"/>
    <w:pPr>
      <w:pBdr>
        <w:top w:val="single" w:sz="4" w:space="0" w:color="auto"/>
        <w:bottom w:val="double" w:sz="6" w:space="0" w:color="auto"/>
      </w:pBdr>
      <w:spacing w:before="100" w:beforeAutospacing="1" w:after="100" w:afterAutospacing="1"/>
    </w:pPr>
    <w:rPr>
      <w:rFonts w:ascii="Cambria" w:hAnsi="Cambria"/>
      <w:b/>
      <w:bCs/>
      <w:color w:val="FF0000"/>
      <w:sz w:val="20"/>
      <w:szCs w:val="20"/>
      <w:lang w:eastAsia="sl-SI"/>
    </w:rPr>
  </w:style>
  <w:style w:type="paragraph" w:customStyle="1" w:styleId="xl87">
    <w:name w:val="xl87"/>
    <w:basedOn w:val="Navaden"/>
    <w:rsid w:val="00FB5496"/>
    <w:pPr>
      <w:pBdr>
        <w:top w:val="single" w:sz="4" w:space="0" w:color="auto"/>
        <w:bottom w:val="double" w:sz="6" w:space="0" w:color="auto"/>
      </w:pBdr>
      <w:spacing w:before="100" w:beforeAutospacing="1" w:after="100" w:afterAutospacing="1"/>
    </w:pPr>
    <w:rPr>
      <w:rFonts w:ascii="Cambria" w:hAnsi="Cambria"/>
      <w:b/>
      <w:bCs/>
      <w:color w:val="FF0000"/>
      <w:sz w:val="20"/>
      <w:szCs w:val="20"/>
      <w:lang w:eastAsia="sl-SI"/>
    </w:rPr>
  </w:style>
  <w:style w:type="paragraph" w:customStyle="1" w:styleId="xl88">
    <w:name w:val="xl88"/>
    <w:basedOn w:val="Navaden"/>
    <w:rsid w:val="00FB5496"/>
    <w:pPr>
      <w:spacing w:before="100" w:beforeAutospacing="1" w:after="100" w:afterAutospacing="1"/>
    </w:pPr>
    <w:rPr>
      <w:rFonts w:ascii="Cambria" w:hAnsi="Cambria"/>
      <w:sz w:val="20"/>
      <w:szCs w:val="20"/>
      <w:lang w:eastAsia="sl-SI"/>
    </w:rPr>
  </w:style>
  <w:style w:type="character" w:customStyle="1" w:styleId="Nerazreenaomemba3">
    <w:name w:val="Nerazrešena omemba3"/>
    <w:uiPriority w:val="99"/>
    <w:semiHidden/>
    <w:unhideWhenUsed/>
    <w:rsid w:val="00B35115"/>
    <w:rPr>
      <w:color w:val="605E5C"/>
      <w:shd w:val="clear" w:color="auto" w:fill="E1DFDD"/>
    </w:rPr>
  </w:style>
  <w:style w:type="numbering" w:customStyle="1" w:styleId="Brezseznama3">
    <w:name w:val="Brez seznama3"/>
    <w:next w:val="Brezseznama"/>
    <w:uiPriority w:val="99"/>
    <w:semiHidden/>
    <w:unhideWhenUsed/>
    <w:rsid w:val="00D57964"/>
  </w:style>
  <w:style w:type="table" w:customStyle="1" w:styleId="Tabelamrea3">
    <w:name w:val="Tabela – mreža3"/>
    <w:basedOn w:val="Navadnatabela"/>
    <w:next w:val="Tabelamrea"/>
    <w:uiPriority w:val="39"/>
    <w:rsid w:val="00D57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Brezseznama"/>
    <w:uiPriority w:val="99"/>
    <w:semiHidden/>
    <w:unhideWhenUsed/>
    <w:rsid w:val="00D57964"/>
  </w:style>
  <w:style w:type="table" w:customStyle="1" w:styleId="TableGrid11">
    <w:name w:val="Table Grid11"/>
    <w:basedOn w:val="Navadnatabela"/>
    <w:next w:val="Tabelamrea"/>
    <w:uiPriority w:val="59"/>
    <w:rsid w:val="00D57964"/>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Brezseznama"/>
    <w:uiPriority w:val="99"/>
    <w:semiHidden/>
    <w:unhideWhenUsed/>
    <w:rsid w:val="00D57964"/>
  </w:style>
  <w:style w:type="table" w:customStyle="1" w:styleId="TableGrid21">
    <w:name w:val="Table Grid21"/>
    <w:basedOn w:val="Navadnatabela"/>
    <w:next w:val="Tabelamrea"/>
    <w:uiPriority w:val="59"/>
    <w:rsid w:val="00D57964"/>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Brezseznama"/>
    <w:uiPriority w:val="99"/>
    <w:semiHidden/>
    <w:unhideWhenUsed/>
    <w:rsid w:val="00D57964"/>
  </w:style>
  <w:style w:type="table" w:customStyle="1" w:styleId="TableGrid10">
    <w:name w:val="TableGrid1"/>
    <w:rsid w:val="00D57964"/>
    <w:rPr>
      <w:rFonts w:eastAsia="Times New Roman"/>
      <w:sz w:val="22"/>
      <w:szCs w:val="22"/>
    </w:rPr>
    <w:tblPr>
      <w:tblCellMar>
        <w:top w:w="0" w:type="dxa"/>
        <w:left w:w="0" w:type="dxa"/>
        <w:bottom w:w="0" w:type="dxa"/>
        <w:right w:w="0" w:type="dxa"/>
      </w:tblCellMar>
    </w:tblPr>
  </w:style>
  <w:style w:type="table" w:customStyle="1" w:styleId="TableGrid31">
    <w:name w:val="Table Grid31"/>
    <w:basedOn w:val="Navadnatabela"/>
    <w:next w:val="Tabelamrea"/>
    <w:uiPriority w:val="39"/>
    <w:rsid w:val="00D579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poudarek511">
    <w:name w:val="Tabela – mreža 4 (poudarek 5)11"/>
    <w:basedOn w:val="Navadnatabela"/>
    <w:uiPriority w:val="49"/>
    <w:rsid w:val="00D5796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Brezseznama12">
    <w:name w:val="Brez seznama12"/>
    <w:next w:val="Brezseznama"/>
    <w:uiPriority w:val="99"/>
    <w:semiHidden/>
    <w:unhideWhenUsed/>
    <w:rsid w:val="00D57964"/>
  </w:style>
  <w:style w:type="table" w:customStyle="1" w:styleId="Tabelamrea11">
    <w:name w:val="Tabela – mreža11"/>
    <w:basedOn w:val="Navadnatabela"/>
    <w:next w:val="Tabelamrea"/>
    <w:uiPriority w:val="39"/>
    <w:rsid w:val="00D579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511">
    <w:name w:val="Tabela – svetla mreža 1 (poudarek 5)11"/>
    <w:basedOn w:val="Navadnatabela"/>
    <w:uiPriority w:val="46"/>
    <w:rsid w:val="00D57964"/>
    <w:rPr>
      <w:rFonts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vetlamrea2poudarek111">
    <w:name w:val="Tabela – svetla mreža 2 (poudarek 1)11"/>
    <w:basedOn w:val="Navadnatabela"/>
    <w:uiPriority w:val="47"/>
    <w:rsid w:val="00D57964"/>
    <w:rPr>
      <w:rFonts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atemnamrea5poudarek111">
    <w:name w:val="Tabela – temna mreža 5 (poudarek 1)11"/>
    <w:basedOn w:val="Navadnatabela"/>
    <w:uiPriority w:val="50"/>
    <w:rsid w:val="00D57964"/>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temnamrea5poudarek511">
    <w:name w:val="Tabela – temna mreža 5 (poudarek 5)11"/>
    <w:basedOn w:val="Navadnatabela"/>
    <w:uiPriority w:val="50"/>
    <w:rsid w:val="00D57964"/>
    <w:rPr>
      <w:rFonts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iseznam6poudarek611">
    <w:name w:val="Tabela – barvni seznam 6 (poudarek 6)11"/>
    <w:basedOn w:val="Navadnatabela"/>
    <w:uiPriority w:val="51"/>
    <w:rsid w:val="00D57964"/>
    <w:rPr>
      <w:rFonts w:cs="Times New Roman"/>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mrea4poudarek521">
    <w:name w:val="Tabela – mreža 4 (poudarek 5)21"/>
    <w:basedOn w:val="Navadnatabela"/>
    <w:uiPriority w:val="49"/>
    <w:rsid w:val="00D57964"/>
    <w:rPr>
      <w:rFonts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rezseznama21">
    <w:name w:val="Brez seznama21"/>
    <w:next w:val="Brezseznama"/>
    <w:uiPriority w:val="99"/>
    <w:semiHidden/>
    <w:unhideWhenUsed/>
    <w:rsid w:val="00D57964"/>
  </w:style>
  <w:style w:type="numbering" w:customStyle="1" w:styleId="Brezseznama112">
    <w:name w:val="Brez seznama112"/>
    <w:next w:val="Brezseznama"/>
    <w:semiHidden/>
    <w:rsid w:val="00D57964"/>
  </w:style>
  <w:style w:type="numbering" w:customStyle="1" w:styleId="Brezseznama1111">
    <w:name w:val="Brez seznama1111"/>
    <w:next w:val="Brezseznama"/>
    <w:uiPriority w:val="99"/>
    <w:semiHidden/>
    <w:unhideWhenUsed/>
    <w:rsid w:val="00D57964"/>
  </w:style>
  <w:style w:type="table" w:customStyle="1" w:styleId="Tabela-mrea1">
    <w:name w:val="Tabela - mreža1"/>
    <w:basedOn w:val="Navadnatabela"/>
    <w:uiPriority w:val="59"/>
    <w:rsid w:val="00D57964"/>
    <w:pPr>
      <w:widowControl w:val="0"/>
    </w:pPr>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D57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loga">
    <w:name w:val="Priloga"/>
    <w:basedOn w:val="Naslov1"/>
    <w:rsid w:val="00B57F85"/>
    <w:pPr>
      <w:keepNext w:val="0"/>
      <w:keepLines w:val="0"/>
      <w:numPr>
        <w:numId w:val="0"/>
      </w:numPr>
      <w:suppressAutoHyphens/>
      <w:spacing w:after="360" w:line="360" w:lineRule="auto"/>
      <w:jc w:val="right"/>
    </w:pPr>
    <w:rPr>
      <w:rFonts w:ascii="Arial Narrow" w:hAnsi="Arial Narrow"/>
      <w:b/>
      <w:bCs/>
      <w:i/>
      <w:noProof/>
      <w:color w:val="auto"/>
      <w:spacing w:val="30"/>
      <w:sz w:val="28"/>
      <w:szCs w:val="24"/>
    </w:rPr>
  </w:style>
  <w:style w:type="character" w:customStyle="1" w:styleId="e-potnislog19">
    <w:name w:val="e-potnislog19"/>
    <w:semiHidden/>
    <w:rsid w:val="001B51F2"/>
    <w:rPr>
      <w:rFonts w:ascii="Arial" w:hAnsi="Arial" w:cs="Arial" w:hint="default"/>
      <w:color w:val="auto"/>
    </w:rPr>
  </w:style>
  <w:style w:type="character" w:customStyle="1" w:styleId="e-potnislog20">
    <w:name w:val="e-potnislog20"/>
    <w:semiHidden/>
    <w:rsid w:val="001B51F2"/>
    <w:rPr>
      <w:rFonts w:ascii="Calibri" w:hAnsi="Calibri" w:cs="Calibri" w:hint="default"/>
      <w:color w:val="1F497D"/>
    </w:rPr>
  </w:style>
  <w:style w:type="character" w:customStyle="1" w:styleId="e-potnislog21">
    <w:name w:val="e-potnislog21"/>
    <w:semiHidden/>
    <w:rsid w:val="001B51F2"/>
    <w:rPr>
      <w:rFonts w:ascii="Calibri" w:hAnsi="Calibri" w:cs="Calibri" w:hint="default"/>
      <w:color w:val="auto"/>
    </w:rPr>
  </w:style>
  <w:style w:type="character" w:customStyle="1" w:styleId="e-potnislog22">
    <w:name w:val="e-potnislog22"/>
    <w:semiHidden/>
    <w:rsid w:val="001B51F2"/>
    <w:rPr>
      <w:rFonts w:ascii="Calibri" w:hAnsi="Calibri" w:cs="Calibri" w:hint="default"/>
      <w:color w:val="1F497D"/>
    </w:rPr>
  </w:style>
  <w:style w:type="character" w:customStyle="1" w:styleId="e-potnislog23">
    <w:name w:val="e-potnislog23"/>
    <w:semiHidden/>
    <w:rsid w:val="001B51F2"/>
    <w:rPr>
      <w:rFonts w:ascii="Calibri" w:hAnsi="Calibri" w:cs="Calibri" w:hint="default"/>
      <w:color w:val="auto"/>
    </w:rPr>
  </w:style>
  <w:style w:type="character" w:customStyle="1" w:styleId="e-potnislog24">
    <w:name w:val="e-potnislog24"/>
    <w:semiHidden/>
    <w:rsid w:val="001B51F2"/>
    <w:rPr>
      <w:rFonts w:ascii="Calibri" w:hAnsi="Calibri" w:cs="Calibri" w:hint="default"/>
      <w:color w:val="1F497D"/>
    </w:rPr>
  </w:style>
  <w:style w:type="character" w:customStyle="1" w:styleId="e-potnislog25">
    <w:name w:val="e-potnislog25"/>
    <w:semiHidden/>
    <w:rsid w:val="001B51F2"/>
    <w:rPr>
      <w:rFonts w:ascii="Calibri" w:hAnsi="Calibri" w:cs="Calibri" w:hint="default"/>
      <w:color w:val="auto"/>
    </w:rPr>
  </w:style>
  <w:style w:type="character" w:customStyle="1" w:styleId="e-potnislog26">
    <w:name w:val="e-potnislog26"/>
    <w:semiHidden/>
    <w:rsid w:val="001B51F2"/>
    <w:rPr>
      <w:rFonts w:ascii="Arial" w:hAnsi="Arial" w:cs="Arial" w:hint="default"/>
      <w:color w:val="auto"/>
    </w:rPr>
  </w:style>
  <w:style w:type="character" w:customStyle="1" w:styleId="e-potnislog27">
    <w:name w:val="e-potnislog27"/>
    <w:semiHidden/>
    <w:rsid w:val="001B51F2"/>
    <w:rPr>
      <w:rFonts w:ascii="Calibri" w:hAnsi="Calibri" w:cs="Calibri" w:hint="default"/>
      <w:color w:val="1F497D"/>
    </w:rPr>
  </w:style>
  <w:style w:type="paragraph" w:customStyle="1" w:styleId="novpododdelek">
    <w:name w:val="nov pododdelek"/>
    <w:basedOn w:val="novOddelek"/>
    <w:link w:val="novpododdelekZnak"/>
    <w:qFormat/>
    <w:rsid w:val="009B1456"/>
    <w:pPr>
      <w:numPr>
        <w:numId w:val="77"/>
      </w:numPr>
      <w:ind w:left="360"/>
    </w:pPr>
  </w:style>
  <w:style w:type="character" w:customStyle="1" w:styleId="novOddelekZnak">
    <w:name w:val="nov Oddelek Znak"/>
    <w:link w:val="novOddelek"/>
    <w:rsid w:val="009B1456"/>
    <w:rPr>
      <w:rFonts w:ascii="Arial" w:hAnsi="Arial" w:cs="Arial"/>
      <w:b/>
      <w:sz w:val="20"/>
    </w:rPr>
  </w:style>
  <w:style w:type="character" w:customStyle="1" w:styleId="novpododdelekZnak">
    <w:name w:val="nov pododdelek Znak"/>
    <w:link w:val="novpododdelek"/>
    <w:rsid w:val="009B1456"/>
    <w:rPr>
      <w:rFonts w:ascii="Arial" w:hAnsi="Arial" w:cs="Arial"/>
      <w:b/>
      <w:sz w:val="20"/>
    </w:rPr>
  </w:style>
  <w:style w:type="paragraph" w:customStyle="1" w:styleId="len0">
    <w:name w:val="len"/>
    <w:basedOn w:val="Navaden"/>
    <w:rsid w:val="00CD2491"/>
    <w:pPr>
      <w:spacing w:before="100" w:beforeAutospacing="1" w:after="100" w:afterAutospacing="1"/>
    </w:pPr>
    <w:rPr>
      <w:lang w:eastAsia="sl-SI"/>
    </w:rPr>
  </w:style>
  <w:style w:type="character" w:customStyle="1" w:styleId="Nerazreenaomemba4">
    <w:name w:val="Nerazrešena omemba4"/>
    <w:uiPriority w:val="99"/>
    <w:semiHidden/>
    <w:unhideWhenUsed/>
    <w:rsid w:val="002905CD"/>
    <w:rPr>
      <w:color w:val="605E5C"/>
      <w:shd w:val="clear" w:color="auto" w:fill="E1DFDD"/>
    </w:rPr>
  </w:style>
  <w:style w:type="table" w:customStyle="1" w:styleId="Tabelamrea31">
    <w:name w:val="Tabela – mreža31"/>
    <w:basedOn w:val="Navadnatabela"/>
    <w:next w:val="Tabelamrea"/>
    <w:uiPriority w:val="39"/>
    <w:rsid w:val="002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39"/>
    <w:rsid w:val="00290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5">
    <w:name w:val="Nerazrešena omemba5"/>
    <w:uiPriority w:val="99"/>
    <w:semiHidden/>
    <w:unhideWhenUsed/>
    <w:rsid w:val="00184C5B"/>
    <w:rPr>
      <w:color w:val="605E5C"/>
      <w:shd w:val="clear" w:color="auto" w:fill="E1DFDD"/>
    </w:rPr>
  </w:style>
  <w:style w:type="character" w:styleId="Nerazreenaomemba">
    <w:name w:val="Unresolved Mention"/>
    <w:uiPriority w:val="99"/>
    <w:semiHidden/>
    <w:unhideWhenUsed/>
    <w:rsid w:val="001953B9"/>
    <w:rPr>
      <w:color w:val="605E5C"/>
      <w:shd w:val="clear" w:color="auto" w:fill="E1DFDD"/>
    </w:rPr>
  </w:style>
  <w:style w:type="character" w:customStyle="1" w:styleId="Bodytext2Bold">
    <w:name w:val="Body text (2) + Bold"/>
    <w:uiPriority w:val="99"/>
    <w:rsid w:val="00233645"/>
    <w:rPr>
      <w:rFonts w:ascii="Arial" w:hAnsi="Arial" w:cs="Arial"/>
      <w:b/>
      <w:bCs/>
      <w:sz w:val="20"/>
      <w:szCs w:val="20"/>
      <w:shd w:val="clear" w:color="auto" w:fill="FFFFFF"/>
    </w:rPr>
  </w:style>
  <w:style w:type="paragraph" w:customStyle="1" w:styleId="vrstapredpisa1">
    <w:name w:val="vrstapredpisa1"/>
    <w:basedOn w:val="Navaden"/>
    <w:rsid w:val="009A15AA"/>
    <w:pPr>
      <w:spacing w:before="480"/>
      <w:jc w:val="center"/>
    </w:pPr>
    <w:rPr>
      <w:rFonts w:ascii="Arial" w:hAnsi="Arial" w:cs="Arial"/>
      <w:b/>
      <w:bCs/>
      <w:color w:val="000000"/>
      <w:spacing w:val="40"/>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082">
      <w:bodyDiv w:val="1"/>
      <w:marLeft w:val="0"/>
      <w:marRight w:val="0"/>
      <w:marTop w:val="0"/>
      <w:marBottom w:val="0"/>
      <w:divBdr>
        <w:top w:val="none" w:sz="0" w:space="0" w:color="auto"/>
        <w:left w:val="none" w:sz="0" w:space="0" w:color="auto"/>
        <w:bottom w:val="none" w:sz="0" w:space="0" w:color="auto"/>
        <w:right w:val="none" w:sz="0" w:space="0" w:color="auto"/>
      </w:divBdr>
    </w:div>
    <w:div w:id="5834265">
      <w:bodyDiv w:val="1"/>
      <w:marLeft w:val="0"/>
      <w:marRight w:val="0"/>
      <w:marTop w:val="0"/>
      <w:marBottom w:val="0"/>
      <w:divBdr>
        <w:top w:val="none" w:sz="0" w:space="0" w:color="auto"/>
        <w:left w:val="none" w:sz="0" w:space="0" w:color="auto"/>
        <w:bottom w:val="none" w:sz="0" w:space="0" w:color="auto"/>
        <w:right w:val="none" w:sz="0" w:space="0" w:color="auto"/>
      </w:divBdr>
    </w:div>
    <w:div w:id="6951849">
      <w:bodyDiv w:val="1"/>
      <w:marLeft w:val="0"/>
      <w:marRight w:val="0"/>
      <w:marTop w:val="0"/>
      <w:marBottom w:val="0"/>
      <w:divBdr>
        <w:top w:val="none" w:sz="0" w:space="0" w:color="auto"/>
        <w:left w:val="none" w:sz="0" w:space="0" w:color="auto"/>
        <w:bottom w:val="none" w:sz="0" w:space="0" w:color="auto"/>
        <w:right w:val="none" w:sz="0" w:space="0" w:color="auto"/>
      </w:divBdr>
    </w:div>
    <w:div w:id="9063768">
      <w:bodyDiv w:val="1"/>
      <w:marLeft w:val="0"/>
      <w:marRight w:val="0"/>
      <w:marTop w:val="0"/>
      <w:marBottom w:val="0"/>
      <w:divBdr>
        <w:top w:val="none" w:sz="0" w:space="0" w:color="auto"/>
        <w:left w:val="none" w:sz="0" w:space="0" w:color="auto"/>
        <w:bottom w:val="none" w:sz="0" w:space="0" w:color="auto"/>
        <w:right w:val="none" w:sz="0" w:space="0" w:color="auto"/>
      </w:divBdr>
    </w:div>
    <w:div w:id="12269158">
      <w:bodyDiv w:val="1"/>
      <w:marLeft w:val="0"/>
      <w:marRight w:val="0"/>
      <w:marTop w:val="0"/>
      <w:marBottom w:val="0"/>
      <w:divBdr>
        <w:top w:val="none" w:sz="0" w:space="0" w:color="auto"/>
        <w:left w:val="none" w:sz="0" w:space="0" w:color="auto"/>
        <w:bottom w:val="none" w:sz="0" w:space="0" w:color="auto"/>
        <w:right w:val="none" w:sz="0" w:space="0" w:color="auto"/>
      </w:divBdr>
    </w:div>
    <w:div w:id="13266366">
      <w:bodyDiv w:val="1"/>
      <w:marLeft w:val="0"/>
      <w:marRight w:val="0"/>
      <w:marTop w:val="0"/>
      <w:marBottom w:val="0"/>
      <w:divBdr>
        <w:top w:val="none" w:sz="0" w:space="0" w:color="auto"/>
        <w:left w:val="none" w:sz="0" w:space="0" w:color="auto"/>
        <w:bottom w:val="none" w:sz="0" w:space="0" w:color="auto"/>
        <w:right w:val="none" w:sz="0" w:space="0" w:color="auto"/>
      </w:divBdr>
    </w:div>
    <w:div w:id="13846544">
      <w:bodyDiv w:val="1"/>
      <w:marLeft w:val="0"/>
      <w:marRight w:val="0"/>
      <w:marTop w:val="0"/>
      <w:marBottom w:val="0"/>
      <w:divBdr>
        <w:top w:val="none" w:sz="0" w:space="0" w:color="auto"/>
        <w:left w:val="none" w:sz="0" w:space="0" w:color="auto"/>
        <w:bottom w:val="none" w:sz="0" w:space="0" w:color="auto"/>
        <w:right w:val="none" w:sz="0" w:space="0" w:color="auto"/>
      </w:divBdr>
    </w:div>
    <w:div w:id="16974654">
      <w:bodyDiv w:val="1"/>
      <w:marLeft w:val="0"/>
      <w:marRight w:val="0"/>
      <w:marTop w:val="0"/>
      <w:marBottom w:val="0"/>
      <w:divBdr>
        <w:top w:val="none" w:sz="0" w:space="0" w:color="auto"/>
        <w:left w:val="none" w:sz="0" w:space="0" w:color="auto"/>
        <w:bottom w:val="none" w:sz="0" w:space="0" w:color="auto"/>
        <w:right w:val="none" w:sz="0" w:space="0" w:color="auto"/>
      </w:divBdr>
    </w:div>
    <w:div w:id="21635047">
      <w:bodyDiv w:val="1"/>
      <w:marLeft w:val="0"/>
      <w:marRight w:val="0"/>
      <w:marTop w:val="0"/>
      <w:marBottom w:val="0"/>
      <w:divBdr>
        <w:top w:val="none" w:sz="0" w:space="0" w:color="auto"/>
        <w:left w:val="none" w:sz="0" w:space="0" w:color="auto"/>
        <w:bottom w:val="none" w:sz="0" w:space="0" w:color="auto"/>
        <w:right w:val="none" w:sz="0" w:space="0" w:color="auto"/>
      </w:divBdr>
    </w:div>
    <w:div w:id="22485694">
      <w:bodyDiv w:val="1"/>
      <w:marLeft w:val="0"/>
      <w:marRight w:val="0"/>
      <w:marTop w:val="0"/>
      <w:marBottom w:val="0"/>
      <w:divBdr>
        <w:top w:val="none" w:sz="0" w:space="0" w:color="auto"/>
        <w:left w:val="none" w:sz="0" w:space="0" w:color="auto"/>
        <w:bottom w:val="none" w:sz="0" w:space="0" w:color="auto"/>
        <w:right w:val="none" w:sz="0" w:space="0" w:color="auto"/>
      </w:divBdr>
    </w:div>
    <w:div w:id="23406572">
      <w:bodyDiv w:val="1"/>
      <w:marLeft w:val="0"/>
      <w:marRight w:val="0"/>
      <w:marTop w:val="0"/>
      <w:marBottom w:val="0"/>
      <w:divBdr>
        <w:top w:val="none" w:sz="0" w:space="0" w:color="auto"/>
        <w:left w:val="none" w:sz="0" w:space="0" w:color="auto"/>
        <w:bottom w:val="none" w:sz="0" w:space="0" w:color="auto"/>
        <w:right w:val="none" w:sz="0" w:space="0" w:color="auto"/>
      </w:divBdr>
    </w:div>
    <w:div w:id="24137704">
      <w:bodyDiv w:val="1"/>
      <w:marLeft w:val="0"/>
      <w:marRight w:val="0"/>
      <w:marTop w:val="0"/>
      <w:marBottom w:val="0"/>
      <w:divBdr>
        <w:top w:val="none" w:sz="0" w:space="0" w:color="auto"/>
        <w:left w:val="none" w:sz="0" w:space="0" w:color="auto"/>
        <w:bottom w:val="none" w:sz="0" w:space="0" w:color="auto"/>
        <w:right w:val="none" w:sz="0" w:space="0" w:color="auto"/>
      </w:divBdr>
    </w:div>
    <w:div w:id="24332123">
      <w:bodyDiv w:val="1"/>
      <w:marLeft w:val="0"/>
      <w:marRight w:val="0"/>
      <w:marTop w:val="0"/>
      <w:marBottom w:val="0"/>
      <w:divBdr>
        <w:top w:val="none" w:sz="0" w:space="0" w:color="auto"/>
        <w:left w:val="none" w:sz="0" w:space="0" w:color="auto"/>
        <w:bottom w:val="none" w:sz="0" w:space="0" w:color="auto"/>
        <w:right w:val="none" w:sz="0" w:space="0" w:color="auto"/>
      </w:divBdr>
    </w:div>
    <w:div w:id="27146264">
      <w:bodyDiv w:val="1"/>
      <w:marLeft w:val="0"/>
      <w:marRight w:val="0"/>
      <w:marTop w:val="0"/>
      <w:marBottom w:val="0"/>
      <w:divBdr>
        <w:top w:val="none" w:sz="0" w:space="0" w:color="auto"/>
        <w:left w:val="none" w:sz="0" w:space="0" w:color="auto"/>
        <w:bottom w:val="none" w:sz="0" w:space="0" w:color="auto"/>
        <w:right w:val="none" w:sz="0" w:space="0" w:color="auto"/>
      </w:divBdr>
    </w:div>
    <w:div w:id="34281062">
      <w:bodyDiv w:val="1"/>
      <w:marLeft w:val="0"/>
      <w:marRight w:val="0"/>
      <w:marTop w:val="0"/>
      <w:marBottom w:val="0"/>
      <w:divBdr>
        <w:top w:val="none" w:sz="0" w:space="0" w:color="auto"/>
        <w:left w:val="none" w:sz="0" w:space="0" w:color="auto"/>
        <w:bottom w:val="none" w:sz="0" w:space="0" w:color="auto"/>
        <w:right w:val="none" w:sz="0" w:space="0" w:color="auto"/>
      </w:divBdr>
    </w:div>
    <w:div w:id="34549643">
      <w:bodyDiv w:val="1"/>
      <w:marLeft w:val="0"/>
      <w:marRight w:val="0"/>
      <w:marTop w:val="0"/>
      <w:marBottom w:val="0"/>
      <w:divBdr>
        <w:top w:val="none" w:sz="0" w:space="0" w:color="auto"/>
        <w:left w:val="none" w:sz="0" w:space="0" w:color="auto"/>
        <w:bottom w:val="none" w:sz="0" w:space="0" w:color="auto"/>
        <w:right w:val="none" w:sz="0" w:space="0" w:color="auto"/>
      </w:divBdr>
    </w:div>
    <w:div w:id="38870388">
      <w:bodyDiv w:val="1"/>
      <w:marLeft w:val="0"/>
      <w:marRight w:val="0"/>
      <w:marTop w:val="0"/>
      <w:marBottom w:val="0"/>
      <w:divBdr>
        <w:top w:val="none" w:sz="0" w:space="0" w:color="auto"/>
        <w:left w:val="none" w:sz="0" w:space="0" w:color="auto"/>
        <w:bottom w:val="none" w:sz="0" w:space="0" w:color="auto"/>
        <w:right w:val="none" w:sz="0" w:space="0" w:color="auto"/>
      </w:divBdr>
    </w:div>
    <w:div w:id="39744224">
      <w:bodyDiv w:val="1"/>
      <w:marLeft w:val="0"/>
      <w:marRight w:val="0"/>
      <w:marTop w:val="0"/>
      <w:marBottom w:val="0"/>
      <w:divBdr>
        <w:top w:val="none" w:sz="0" w:space="0" w:color="auto"/>
        <w:left w:val="none" w:sz="0" w:space="0" w:color="auto"/>
        <w:bottom w:val="none" w:sz="0" w:space="0" w:color="auto"/>
        <w:right w:val="none" w:sz="0" w:space="0" w:color="auto"/>
      </w:divBdr>
    </w:div>
    <w:div w:id="42678361">
      <w:bodyDiv w:val="1"/>
      <w:marLeft w:val="0"/>
      <w:marRight w:val="0"/>
      <w:marTop w:val="0"/>
      <w:marBottom w:val="0"/>
      <w:divBdr>
        <w:top w:val="none" w:sz="0" w:space="0" w:color="auto"/>
        <w:left w:val="none" w:sz="0" w:space="0" w:color="auto"/>
        <w:bottom w:val="none" w:sz="0" w:space="0" w:color="auto"/>
        <w:right w:val="none" w:sz="0" w:space="0" w:color="auto"/>
      </w:divBdr>
    </w:div>
    <w:div w:id="43529300">
      <w:bodyDiv w:val="1"/>
      <w:marLeft w:val="0"/>
      <w:marRight w:val="0"/>
      <w:marTop w:val="0"/>
      <w:marBottom w:val="0"/>
      <w:divBdr>
        <w:top w:val="none" w:sz="0" w:space="0" w:color="auto"/>
        <w:left w:val="none" w:sz="0" w:space="0" w:color="auto"/>
        <w:bottom w:val="none" w:sz="0" w:space="0" w:color="auto"/>
        <w:right w:val="none" w:sz="0" w:space="0" w:color="auto"/>
      </w:divBdr>
    </w:div>
    <w:div w:id="49623373">
      <w:bodyDiv w:val="1"/>
      <w:marLeft w:val="0"/>
      <w:marRight w:val="0"/>
      <w:marTop w:val="0"/>
      <w:marBottom w:val="0"/>
      <w:divBdr>
        <w:top w:val="none" w:sz="0" w:space="0" w:color="auto"/>
        <w:left w:val="none" w:sz="0" w:space="0" w:color="auto"/>
        <w:bottom w:val="none" w:sz="0" w:space="0" w:color="auto"/>
        <w:right w:val="none" w:sz="0" w:space="0" w:color="auto"/>
      </w:divBdr>
    </w:div>
    <w:div w:id="50738613">
      <w:bodyDiv w:val="1"/>
      <w:marLeft w:val="0"/>
      <w:marRight w:val="0"/>
      <w:marTop w:val="0"/>
      <w:marBottom w:val="0"/>
      <w:divBdr>
        <w:top w:val="none" w:sz="0" w:space="0" w:color="auto"/>
        <w:left w:val="none" w:sz="0" w:space="0" w:color="auto"/>
        <w:bottom w:val="none" w:sz="0" w:space="0" w:color="auto"/>
        <w:right w:val="none" w:sz="0" w:space="0" w:color="auto"/>
      </w:divBdr>
    </w:div>
    <w:div w:id="51462585">
      <w:bodyDiv w:val="1"/>
      <w:marLeft w:val="0"/>
      <w:marRight w:val="0"/>
      <w:marTop w:val="0"/>
      <w:marBottom w:val="0"/>
      <w:divBdr>
        <w:top w:val="none" w:sz="0" w:space="0" w:color="auto"/>
        <w:left w:val="none" w:sz="0" w:space="0" w:color="auto"/>
        <w:bottom w:val="none" w:sz="0" w:space="0" w:color="auto"/>
        <w:right w:val="none" w:sz="0" w:space="0" w:color="auto"/>
      </w:divBdr>
    </w:div>
    <w:div w:id="54008942">
      <w:bodyDiv w:val="1"/>
      <w:marLeft w:val="0"/>
      <w:marRight w:val="0"/>
      <w:marTop w:val="0"/>
      <w:marBottom w:val="0"/>
      <w:divBdr>
        <w:top w:val="none" w:sz="0" w:space="0" w:color="auto"/>
        <w:left w:val="none" w:sz="0" w:space="0" w:color="auto"/>
        <w:bottom w:val="none" w:sz="0" w:space="0" w:color="auto"/>
        <w:right w:val="none" w:sz="0" w:space="0" w:color="auto"/>
      </w:divBdr>
    </w:div>
    <w:div w:id="55250992">
      <w:bodyDiv w:val="1"/>
      <w:marLeft w:val="0"/>
      <w:marRight w:val="0"/>
      <w:marTop w:val="0"/>
      <w:marBottom w:val="0"/>
      <w:divBdr>
        <w:top w:val="none" w:sz="0" w:space="0" w:color="auto"/>
        <w:left w:val="none" w:sz="0" w:space="0" w:color="auto"/>
        <w:bottom w:val="none" w:sz="0" w:space="0" w:color="auto"/>
        <w:right w:val="none" w:sz="0" w:space="0" w:color="auto"/>
      </w:divBdr>
    </w:div>
    <w:div w:id="56443548">
      <w:bodyDiv w:val="1"/>
      <w:marLeft w:val="0"/>
      <w:marRight w:val="0"/>
      <w:marTop w:val="0"/>
      <w:marBottom w:val="0"/>
      <w:divBdr>
        <w:top w:val="none" w:sz="0" w:space="0" w:color="auto"/>
        <w:left w:val="none" w:sz="0" w:space="0" w:color="auto"/>
        <w:bottom w:val="none" w:sz="0" w:space="0" w:color="auto"/>
        <w:right w:val="none" w:sz="0" w:space="0" w:color="auto"/>
      </w:divBdr>
    </w:div>
    <w:div w:id="57483306">
      <w:bodyDiv w:val="1"/>
      <w:marLeft w:val="0"/>
      <w:marRight w:val="0"/>
      <w:marTop w:val="0"/>
      <w:marBottom w:val="0"/>
      <w:divBdr>
        <w:top w:val="none" w:sz="0" w:space="0" w:color="auto"/>
        <w:left w:val="none" w:sz="0" w:space="0" w:color="auto"/>
        <w:bottom w:val="none" w:sz="0" w:space="0" w:color="auto"/>
        <w:right w:val="none" w:sz="0" w:space="0" w:color="auto"/>
      </w:divBdr>
    </w:div>
    <w:div w:id="63795528">
      <w:bodyDiv w:val="1"/>
      <w:marLeft w:val="0"/>
      <w:marRight w:val="0"/>
      <w:marTop w:val="0"/>
      <w:marBottom w:val="0"/>
      <w:divBdr>
        <w:top w:val="none" w:sz="0" w:space="0" w:color="auto"/>
        <w:left w:val="none" w:sz="0" w:space="0" w:color="auto"/>
        <w:bottom w:val="none" w:sz="0" w:space="0" w:color="auto"/>
        <w:right w:val="none" w:sz="0" w:space="0" w:color="auto"/>
      </w:divBdr>
      <w:divsChild>
        <w:div w:id="58863803">
          <w:marLeft w:val="0"/>
          <w:marRight w:val="0"/>
          <w:marTop w:val="0"/>
          <w:marBottom w:val="0"/>
          <w:divBdr>
            <w:top w:val="none" w:sz="0" w:space="0" w:color="auto"/>
            <w:left w:val="none" w:sz="0" w:space="0" w:color="auto"/>
            <w:bottom w:val="none" w:sz="0" w:space="0" w:color="auto"/>
            <w:right w:val="none" w:sz="0" w:space="0" w:color="auto"/>
          </w:divBdr>
          <w:divsChild>
            <w:div w:id="878783621">
              <w:marLeft w:val="0"/>
              <w:marRight w:val="0"/>
              <w:marTop w:val="100"/>
              <w:marBottom w:val="100"/>
              <w:divBdr>
                <w:top w:val="none" w:sz="0" w:space="0" w:color="auto"/>
                <w:left w:val="none" w:sz="0" w:space="0" w:color="auto"/>
                <w:bottom w:val="none" w:sz="0" w:space="0" w:color="auto"/>
                <w:right w:val="none" w:sz="0" w:space="0" w:color="auto"/>
              </w:divBdr>
              <w:divsChild>
                <w:div w:id="2049403826">
                  <w:marLeft w:val="0"/>
                  <w:marRight w:val="0"/>
                  <w:marTop w:val="0"/>
                  <w:marBottom w:val="0"/>
                  <w:divBdr>
                    <w:top w:val="none" w:sz="0" w:space="0" w:color="auto"/>
                    <w:left w:val="none" w:sz="0" w:space="0" w:color="auto"/>
                    <w:bottom w:val="none" w:sz="0" w:space="0" w:color="auto"/>
                    <w:right w:val="none" w:sz="0" w:space="0" w:color="auto"/>
                  </w:divBdr>
                  <w:divsChild>
                    <w:div w:id="1918008138">
                      <w:marLeft w:val="0"/>
                      <w:marRight w:val="0"/>
                      <w:marTop w:val="0"/>
                      <w:marBottom w:val="0"/>
                      <w:divBdr>
                        <w:top w:val="none" w:sz="0" w:space="0" w:color="auto"/>
                        <w:left w:val="none" w:sz="0" w:space="0" w:color="auto"/>
                        <w:bottom w:val="none" w:sz="0" w:space="0" w:color="auto"/>
                        <w:right w:val="none" w:sz="0" w:space="0" w:color="auto"/>
                      </w:divBdr>
                      <w:divsChild>
                        <w:div w:id="1984697028">
                          <w:marLeft w:val="0"/>
                          <w:marRight w:val="0"/>
                          <w:marTop w:val="0"/>
                          <w:marBottom w:val="0"/>
                          <w:divBdr>
                            <w:top w:val="none" w:sz="0" w:space="0" w:color="auto"/>
                            <w:left w:val="none" w:sz="0" w:space="0" w:color="auto"/>
                            <w:bottom w:val="none" w:sz="0" w:space="0" w:color="auto"/>
                            <w:right w:val="none" w:sz="0" w:space="0" w:color="auto"/>
                          </w:divBdr>
                          <w:divsChild>
                            <w:div w:id="93482125">
                              <w:marLeft w:val="0"/>
                              <w:marRight w:val="0"/>
                              <w:marTop w:val="0"/>
                              <w:marBottom w:val="0"/>
                              <w:divBdr>
                                <w:top w:val="none" w:sz="0" w:space="0" w:color="auto"/>
                                <w:left w:val="none" w:sz="0" w:space="0" w:color="auto"/>
                                <w:bottom w:val="none" w:sz="0" w:space="0" w:color="auto"/>
                                <w:right w:val="none" w:sz="0" w:space="0" w:color="auto"/>
                              </w:divBdr>
                              <w:divsChild>
                                <w:div w:id="1520898489">
                                  <w:marLeft w:val="0"/>
                                  <w:marRight w:val="0"/>
                                  <w:marTop w:val="0"/>
                                  <w:marBottom w:val="0"/>
                                  <w:divBdr>
                                    <w:top w:val="none" w:sz="0" w:space="0" w:color="auto"/>
                                    <w:left w:val="none" w:sz="0" w:space="0" w:color="auto"/>
                                    <w:bottom w:val="none" w:sz="0" w:space="0" w:color="auto"/>
                                    <w:right w:val="none" w:sz="0" w:space="0" w:color="auto"/>
                                  </w:divBdr>
                                  <w:divsChild>
                                    <w:div w:id="636884722">
                                      <w:marLeft w:val="0"/>
                                      <w:marRight w:val="0"/>
                                      <w:marTop w:val="0"/>
                                      <w:marBottom w:val="0"/>
                                      <w:divBdr>
                                        <w:top w:val="none" w:sz="0" w:space="0" w:color="auto"/>
                                        <w:left w:val="none" w:sz="0" w:space="0" w:color="auto"/>
                                        <w:bottom w:val="none" w:sz="0" w:space="0" w:color="auto"/>
                                        <w:right w:val="none" w:sz="0" w:space="0" w:color="auto"/>
                                      </w:divBdr>
                                      <w:divsChild>
                                        <w:div w:id="414978610">
                                          <w:marLeft w:val="0"/>
                                          <w:marRight w:val="0"/>
                                          <w:marTop w:val="0"/>
                                          <w:marBottom w:val="0"/>
                                          <w:divBdr>
                                            <w:top w:val="none" w:sz="0" w:space="0" w:color="auto"/>
                                            <w:left w:val="none" w:sz="0" w:space="0" w:color="auto"/>
                                            <w:bottom w:val="none" w:sz="0" w:space="0" w:color="auto"/>
                                            <w:right w:val="none" w:sz="0" w:space="0" w:color="auto"/>
                                          </w:divBdr>
                                          <w:divsChild>
                                            <w:div w:id="19080282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88700">
      <w:bodyDiv w:val="1"/>
      <w:marLeft w:val="0"/>
      <w:marRight w:val="0"/>
      <w:marTop w:val="0"/>
      <w:marBottom w:val="0"/>
      <w:divBdr>
        <w:top w:val="none" w:sz="0" w:space="0" w:color="auto"/>
        <w:left w:val="none" w:sz="0" w:space="0" w:color="auto"/>
        <w:bottom w:val="none" w:sz="0" w:space="0" w:color="auto"/>
        <w:right w:val="none" w:sz="0" w:space="0" w:color="auto"/>
      </w:divBdr>
    </w:div>
    <w:div w:id="67122611">
      <w:bodyDiv w:val="1"/>
      <w:marLeft w:val="0"/>
      <w:marRight w:val="0"/>
      <w:marTop w:val="0"/>
      <w:marBottom w:val="0"/>
      <w:divBdr>
        <w:top w:val="none" w:sz="0" w:space="0" w:color="auto"/>
        <w:left w:val="none" w:sz="0" w:space="0" w:color="auto"/>
        <w:bottom w:val="none" w:sz="0" w:space="0" w:color="auto"/>
        <w:right w:val="none" w:sz="0" w:space="0" w:color="auto"/>
      </w:divBdr>
    </w:div>
    <w:div w:id="67922295">
      <w:bodyDiv w:val="1"/>
      <w:marLeft w:val="0"/>
      <w:marRight w:val="0"/>
      <w:marTop w:val="0"/>
      <w:marBottom w:val="0"/>
      <w:divBdr>
        <w:top w:val="none" w:sz="0" w:space="0" w:color="auto"/>
        <w:left w:val="none" w:sz="0" w:space="0" w:color="auto"/>
        <w:bottom w:val="none" w:sz="0" w:space="0" w:color="auto"/>
        <w:right w:val="none" w:sz="0" w:space="0" w:color="auto"/>
      </w:divBdr>
    </w:div>
    <w:div w:id="75054015">
      <w:bodyDiv w:val="1"/>
      <w:marLeft w:val="0"/>
      <w:marRight w:val="0"/>
      <w:marTop w:val="0"/>
      <w:marBottom w:val="0"/>
      <w:divBdr>
        <w:top w:val="none" w:sz="0" w:space="0" w:color="auto"/>
        <w:left w:val="none" w:sz="0" w:space="0" w:color="auto"/>
        <w:bottom w:val="none" w:sz="0" w:space="0" w:color="auto"/>
        <w:right w:val="none" w:sz="0" w:space="0" w:color="auto"/>
      </w:divBdr>
    </w:div>
    <w:div w:id="78840857">
      <w:bodyDiv w:val="1"/>
      <w:marLeft w:val="0"/>
      <w:marRight w:val="0"/>
      <w:marTop w:val="0"/>
      <w:marBottom w:val="0"/>
      <w:divBdr>
        <w:top w:val="none" w:sz="0" w:space="0" w:color="auto"/>
        <w:left w:val="none" w:sz="0" w:space="0" w:color="auto"/>
        <w:bottom w:val="none" w:sz="0" w:space="0" w:color="auto"/>
        <w:right w:val="none" w:sz="0" w:space="0" w:color="auto"/>
      </w:divBdr>
    </w:div>
    <w:div w:id="79912650">
      <w:bodyDiv w:val="1"/>
      <w:marLeft w:val="0"/>
      <w:marRight w:val="0"/>
      <w:marTop w:val="0"/>
      <w:marBottom w:val="0"/>
      <w:divBdr>
        <w:top w:val="none" w:sz="0" w:space="0" w:color="auto"/>
        <w:left w:val="none" w:sz="0" w:space="0" w:color="auto"/>
        <w:bottom w:val="none" w:sz="0" w:space="0" w:color="auto"/>
        <w:right w:val="none" w:sz="0" w:space="0" w:color="auto"/>
      </w:divBdr>
    </w:div>
    <w:div w:id="82922624">
      <w:bodyDiv w:val="1"/>
      <w:marLeft w:val="0"/>
      <w:marRight w:val="0"/>
      <w:marTop w:val="0"/>
      <w:marBottom w:val="0"/>
      <w:divBdr>
        <w:top w:val="none" w:sz="0" w:space="0" w:color="auto"/>
        <w:left w:val="none" w:sz="0" w:space="0" w:color="auto"/>
        <w:bottom w:val="none" w:sz="0" w:space="0" w:color="auto"/>
        <w:right w:val="none" w:sz="0" w:space="0" w:color="auto"/>
      </w:divBdr>
    </w:div>
    <w:div w:id="83384789">
      <w:bodyDiv w:val="1"/>
      <w:marLeft w:val="0"/>
      <w:marRight w:val="0"/>
      <w:marTop w:val="0"/>
      <w:marBottom w:val="0"/>
      <w:divBdr>
        <w:top w:val="none" w:sz="0" w:space="0" w:color="auto"/>
        <w:left w:val="none" w:sz="0" w:space="0" w:color="auto"/>
        <w:bottom w:val="none" w:sz="0" w:space="0" w:color="auto"/>
        <w:right w:val="none" w:sz="0" w:space="0" w:color="auto"/>
      </w:divBdr>
    </w:div>
    <w:div w:id="86198107">
      <w:bodyDiv w:val="1"/>
      <w:marLeft w:val="0"/>
      <w:marRight w:val="0"/>
      <w:marTop w:val="0"/>
      <w:marBottom w:val="0"/>
      <w:divBdr>
        <w:top w:val="none" w:sz="0" w:space="0" w:color="auto"/>
        <w:left w:val="none" w:sz="0" w:space="0" w:color="auto"/>
        <w:bottom w:val="none" w:sz="0" w:space="0" w:color="auto"/>
        <w:right w:val="none" w:sz="0" w:space="0" w:color="auto"/>
      </w:divBdr>
    </w:div>
    <w:div w:id="93983234">
      <w:bodyDiv w:val="1"/>
      <w:marLeft w:val="0"/>
      <w:marRight w:val="0"/>
      <w:marTop w:val="0"/>
      <w:marBottom w:val="0"/>
      <w:divBdr>
        <w:top w:val="none" w:sz="0" w:space="0" w:color="auto"/>
        <w:left w:val="none" w:sz="0" w:space="0" w:color="auto"/>
        <w:bottom w:val="none" w:sz="0" w:space="0" w:color="auto"/>
        <w:right w:val="none" w:sz="0" w:space="0" w:color="auto"/>
      </w:divBdr>
    </w:div>
    <w:div w:id="99422624">
      <w:bodyDiv w:val="1"/>
      <w:marLeft w:val="0"/>
      <w:marRight w:val="0"/>
      <w:marTop w:val="0"/>
      <w:marBottom w:val="0"/>
      <w:divBdr>
        <w:top w:val="none" w:sz="0" w:space="0" w:color="auto"/>
        <w:left w:val="none" w:sz="0" w:space="0" w:color="auto"/>
        <w:bottom w:val="none" w:sz="0" w:space="0" w:color="auto"/>
        <w:right w:val="none" w:sz="0" w:space="0" w:color="auto"/>
      </w:divBdr>
    </w:div>
    <w:div w:id="108014363">
      <w:bodyDiv w:val="1"/>
      <w:marLeft w:val="0"/>
      <w:marRight w:val="0"/>
      <w:marTop w:val="0"/>
      <w:marBottom w:val="0"/>
      <w:divBdr>
        <w:top w:val="none" w:sz="0" w:space="0" w:color="auto"/>
        <w:left w:val="none" w:sz="0" w:space="0" w:color="auto"/>
        <w:bottom w:val="none" w:sz="0" w:space="0" w:color="auto"/>
        <w:right w:val="none" w:sz="0" w:space="0" w:color="auto"/>
      </w:divBdr>
    </w:div>
    <w:div w:id="110563340">
      <w:bodyDiv w:val="1"/>
      <w:marLeft w:val="0"/>
      <w:marRight w:val="0"/>
      <w:marTop w:val="0"/>
      <w:marBottom w:val="0"/>
      <w:divBdr>
        <w:top w:val="none" w:sz="0" w:space="0" w:color="auto"/>
        <w:left w:val="none" w:sz="0" w:space="0" w:color="auto"/>
        <w:bottom w:val="none" w:sz="0" w:space="0" w:color="auto"/>
        <w:right w:val="none" w:sz="0" w:space="0" w:color="auto"/>
      </w:divBdr>
    </w:div>
    <w:div w:id="112142959">
      <w:bodyDiv w:val="1"/>
      <w:marLeft w:val="0"/>
      <w:marRight w:val="0"/>
      <w:marTop w:val="0"/>
      <w:marBottom w:val="0"/>
      <w:divBdr>
        <w:top w:val="none" w:sz="0" w:space="0" w:color="auto"/>
        <w:left w:val="none" w:sz="0" w:space="0" w:color="auto"/>
        <w:bottom w:val="none" w:sz="0" w:space="0" w:color="auto"/>
        <w:right w:val="none" w:sz="0" w:space="0" w:color="auto"/>
      </w:divBdr>
    </w:div>
    <w:div w:id="113448423">
      <w:bodyDiv w:val="1"/>
      <w:marLeft w:val="0"/>
      <w:marRight w:val="0"/>
      <w:marTop w:val="0"/>
      <w:marBottom w:val="0"/>
      <w:divBdr>
        <w:top w:val="none" w:sz="0" w:space="0" w:color="auto"/>
        <w:left w:val="none" w:sz="0" w:space="0" w:color="auto"/>
        <w:bottom w:val="none" w:sz="0" w:space="0" w:color="auto"/>
        <w:right w:val="none" w:sz="0" w:space="0" w:color="auto"/>
      </w:divBdr>
    </w:div>
    <w:div w:id="116803394">
      <w:bodyDiv w:val="1"/>
      <w:marLeft w:val="0"/>
      <w:marRight w:val="0"/>
      <w:marTop w:val="0"/>
      <w:marBottom w:val="0"/>
      <w:divBdr>
        <w:top w:val="none" w:sz="0" w:space="0" w:color="auto"/>
        <w:left w:val="none" w:sz="0" w:space="0" w:color="auto"/>
        <w:bottom w:val="none" w:sz="0" w:space="0" w:color="auto"/>
        <w:right w:val="none" w:sz="0" w:space="0" w:color="auto"/>
      </w:divBdr>
    </w:div>
    <w:div w:id="122773598">
      <w:bodyDiv w:val="1"/>
      <w:marLeft w:val="0"/>
      <w:marRight w:val="0"/>
      <w:marTop w:val="0"/>
      <w:marBottom w:val="0"/>
      <w:divBdr>
        <w:top w:val="none" w:sz="0" w:space="0" w:color="auto"/>
        <w:left w:val="none" w:sz="0" w:space="0" w:color="auto"/>
        <w:bottom w:val="none" w:sz="0" w:space="0" w:color="auto"/>
        <w:right w:val="none" w:sz="0" w:space="0" w:color="auto"/>
      </w:divBdr>
    </w:div>
    <w:div w:id="122970936">
      <w:bodyDiv w:val="1"/>
      <w:marLeft w:val="0"/>
      <w:marRight w:val="0"/>
      <w:marTop w:val="0"/>
      <w:marBottom w:val="0"/>
      <w:divBdr>
        <w:top w:val="none" w:sz="0" w:space="0" w:color="auto"/>
        <w:left w:val="none" w:sz="0" w:space="0" w:color="auto"/>
        <w:bottom w:val="none" w:sz="0" w:space="0" w:color="auto"/>
        <w:right w:val="none" w:sz="0" w:space="0" w:color="auto"/>
      </w:divBdr>
    </w:div>
    <w:div w:id="123889635">
      <w:bodyDiv w:val="1"/>
      <w:marLeft w:val="0"/>
      <w:marRight w:val="0"/>
      <w:marTop w:val="0"/>
      <w:marBottom w:val="0"/>
      <w:divBdr>
        <w:top w:val="none" w:sz="0" w:space="0" w:color="auto"/>
        <w:left w:val="none" w:sz="0" w:space="0" w:color="auto"/>
        <w:bottom w:val="none" w:sz="0" w:space="0" w:color="auto"/>
        <w:right w:val="none" w:sz="0" w:space="0" w:color="auto"/>
      </w:divBdr>
    </w:div>
    <w:div w:id="131364755">
      <w:bodyDiv w:val="1"/>
      <w:marLeft w:val="0"/>
      <w:marRight w:val="0"/>
      <w:marTop w:val="0"/>
      <w:marBottom w:val="0"/>
      <w:divBdr>
        <w:top w:val="none" w:sz="0" w:space="0" w:color="auto"/>
        <w:left w:val="none" w:sz="0" w:space="0" w:color="auto"/>
        <w:bottom w:val="none" w:sz="0" w:space="0" w:color="auto"/>
        <w:right w:val="none" w:sz="0" w:space="0" w:color="auto"/>
      </w:divBdr>
    </w:div>
    <w:div w:id="141775639">
      <w:bodyDiv w:val="1"/>
      <w:marLeft w:val="0"/>
      <w:marRight w:val="0"/>
      <w:marTop w:val="0"/>
      <w:marBottom w:val="0"/>
      <w:divBdr>
        <w:top w:val="none" w:sz="0" w:space="0" w:color="auto"/>
        <w:left w:val="none" w:sz="0" w:space="0" w:color="auto"/>
        <w:bottom w:val="none" w:sz="0" w:space="0" w:color="auto"/>
        <w:right w:val="none" w:sz="0" w:space="0" w:color="auto"/>
      </w:divBdr>
    </w:div>
    <w:div w:id="147862333">
      <w:bodyDiv w:val="1"/>
      <w:marLeft w:val="0"/>
      <w:marRight w:val="0"/>
      <w:marTop w:val="0"/>
      <w:marBottom w:val="0"/>
      <w:divBdr>
        <w:top w:val="none" w:sz="0" w:space="0" w:color="auto"/>
        <w:left w:val="none" w:sz="0" w:space="0" w:color="auto"/>
        <w:bottom w:val="none" w:sz="0" w:space="0" w:color="auto"/>
        <w:right w:val="none" w:sz="0" w:space="0" w:color="auto"/>
      </w:divBdr>
    </w:div>
    <w:div w:id="148179635">
      <w:bodyDiv w:val="1"/>
      <w:marLeft w:val="0"/>
      <w:marRight w:val="0"/>
      <w:marTop w:val="0"/>
      <w:marBottom w:val="0"/>
      <w:divBdr>
        <w:top w:val="none" w:sz="0" w:space="0" w:color="auto"/>
        <w:left w:val="none" w:sz="0" w:space="0" w:color="auto"/>
        <w:bottom w:val="none" w:sz="0" w:space="0" w:color="auto"/>
        <w:right w:val="none" w:sz="0" w:space="0" w:color="auto"/>
      </w:divBdr>
    </w:div>
    <w:div w:id="150684597">
      <w:bodyDiv w:val="1"/>
      <w:marLeft w:val="0"/>
      <w:marRight w:val="0"/>
      <w:marTop w:val="0"/>
      <w:marBottom w:val="0"/>
      <w:divBdr>
        <w:top w:val="none" w:sz="0" w:space="0" w:color="auto"/>
        <w:left w:val="none" w:sz="0" w:space="0" w:color="auto"/>
        <w:bottom w:val="none" w:sz="0" w:space="0" w:color="auto"/>
        <w:right w:val="none" w:sz="0" w:space="0" w:color="auto"/>
      </w:divBdr>
    </w:div>
    <w:div w:id="151916113">
      <w:bodyDiv w:val="1"/>
      <w:marLeft w:val="0"/>
      <w:marRight w:val="0"/>
      <w:marTop w:val="0"/>
      <w:marBottom w:val="0"/>
      <w:divBdr>
        <w:top w:val="none" w:sz="0" w:space="0" w:color="auto"/>
        <w:left w:val="none" w:sz="0" w:space="0" w:color="auto"/>
        <w:bottom w:val="none" w:sz="0" w:space="0" w:color="auto"/>
        <w:right w:val="none" w:sz="0" w:space="0" w:color="auto"/>
      </w:divBdr>
    </w:div>
    <w:div w:id="152187125">
      <w:bodyDiv w:val="1"/>
      <w:marLeft w:val="0"/>
      <w:marRight w:val="0"/>
      <w:marTop w:val="0"/>
      <w:marBottom w:val="0"/>
      <w:divBdr>
        <w:top w:val="none" w:sz="0" w:space="0" w:color="auto"/>
        <w:left w:val="none" w:sz="0" w:space="0" w:color="auto"/>
        <w:bottom w:val="none" w:sz="0" w:space="0" w:color="auto"/>
        <w:right w:val="none" w:sz="0" w:space="0" w:color="auto"/>
      </w:divBdr>
    </w:div>
    <w:div w:id="152528933">
      <w:bodyDiv w:val="1"/>
      <w:marLeft w:val="0"/>
      <w:marRight w:val="0"/>
      <w:marTop w:val="0"/>
      <w:marBottom w:val="0"/>
      <w:divBdr>
        <w:top w:val="none" w:sz="0" w:space="0" w:color="auto"/>
        <w:left w:val="none" w:sz="0" w:space="0" w:color="auto"/>
        <w:bottom w:val="none" w:sz="0" w:space="0" w:color="auto"/>
        <w:right w:val="none" w:sz="0" w:space="0" w:color="auto"/>
      </w:divBdr>
    </w:div>
    <w:div w:id="154489937">
      <w:bodyDiv w:val="1"/>
      <w:marLeft w:val="0"/>
      <w:marRight w:val="0"/>
      <w:marTop w:val="0"/>
      <w:marBottom w:val="0"/>
      <w:divBdr>
        <w:top w:val="none" w:sz="0" w:space="0" w:color="auto"/>
        <w:left w:val="none" w:sz="0" w:space="0" w:color="auto"/>
        <w:bottom w:val="none" w:sz="0" w:space="0" w:color="auto"/>
        <w:right w:val="none" w:sz="0" w:space="0" w:color="auto"/>
      </w:divBdr>
    </w:div>
    <w:div w:id="159200062">
      <w:bodyDiv w:val="1"/>
      <w:marLeft w:val="0"/>
      <w:marRight w:val="0"/>
      <w:marTop w:val="0"/>
      <w:marBottom w:val="0"/>
      <w:divBdr>
        <w:top w:val="none" w:sz="0" w:space="0" w:color="auto"/>
        <w:left w:val="none" w:sz="0" w:space="0" w:color="auto"/>
        <w:bottom w:val="none" w:sz="0" w:space="0" w:color="auto"/>
        <w:right w:val="none" w:sz="0" w:space="0" w:color="auto"/>
      </w:divBdr>
    </w:div>
    <w:div w:id="164176183">
      <w:bodyDiv w:val="1"/>
      <w:marLeft w:val="0"/>
      <w:marRight w:val="0"/>
      <w:marTop w:val="0"/>
      <w:marBottom w:val="0"/>
      <w:divBdr>
        <w:top w:val="none" w:sz="0" w:space="0" w:color="auto"/>
        <w:left w:val="none" w:sz="0" w:space="0" w:color="auto"/>
        <w:bottom w:val="none" w:sz="0" w:space="0" w:color="auto"/>
        <w:right w:val="none" w:sz="0" w:space="0" w:color="auto"/>
      </w:divBdr>
    </w:div>
    <w:div w:id="164371204">
      <w:bodyDiv w:val="1"/>
      <w:marLeft w:val="0"/>
      <w:marRight w:val="0"/>
      <w:marTop w:val="0"/>
      <w:marBottom w:val="0"/>
      <w:divBdr>
        <w:top w:val="none" w:sz="0" w:space="0" w:color="auto"/>
        <w:left w:val="none" w:sz="0" w:space="0" w:color="auto"/>
        <w:bottom w:val="none" w:sz="0" w:space="0" w:color="auto"/>
        <w:right w:val="none" w:sz="0" w:space="0" w:color="auto"/>
      </w:divBdr>
    </w:div>
    <w:div w:id="165444587">
      <w:bodyDiv w:val="1"/>
      <w:marLeft w:val="0"/>
      <w:marRight w:val="0"/>
      <w:marTop w:val="0"/>
      <w:marBottom w:val="0"/>
      <w:divBdr>
        <w:top w:val="none" w:sz="0" w:space="0" w:color="auto"/>
        <w:left w:val="none" w:sz="0" w:space="0" w:color="auto"/>
        <w:bottom w:val="none" w:sz="0" w:space="0" w:color="auto"/>
        <w:right w:val="none" w:sz="0" w:space="0" w:color="auto"/>
      </w:divBdr>
    </w:div>
    <w:div w:id="166868397">
      <w:bodyDiv w:val="1"/>
      <w:marLeft w:val="0"/>
      <w:marRight w:val="0"/>
      <w:marTop w:val="0"/>
      <w:marBottom w:val="0"/>
      <w:divBdr>
        <w:top w:val="none" w:sz="0" w:space="0" w:color="auto"/>
        <w:left w:val="none" w:sz="0" w:space="0" w:color="auto"/>
        <w:bottom w:val="none" w:sz="0" w:space="0" w:color="auto"/>
        <w:right w:val="none" w:sz="0" w:space="0" w:color="auto"/>
      </w:divBdr>
    </w:div>
    <w:div w:id="167329418">
      <w:bodyDiv w:val="1"/>
      <w:marLeft w:val="0"/>
      <w:marRight w:val="0"/>
      <w:marTop w:val="0"/>
      <w:marBottom w:val="0"/>
      <w:divBdr>
        <w:top w:val="none" w:sz="0" w:space="0" w:color="auto"/>
        <w:left w:val="none" w:sz="0" w:space="0" w:color="auto"/>
        <w:bottom w:val="none" w:sz="0" w:space="0" w:color="auto"/>
        <w:right w:val="none" w:sz="0" w:space="0" w:color="auto"/>
      </w:divBdr>
    </w:div>
    <w:div w:id="168372307">
      <w:bodyDiv w:val="1"/>
      <w:marLeft w:val="0"/>
      <w:marRight w:val="0"/>
      <w:marTop w:val="0"/>
      <w:marBottom w:val="0"/>
      <w:divBdr>
        <w:top w:val="none" w:sz="0" w:space="0" w:color="auto"/>
        <w:left w:val="none" w:sz="0" w:space="0" w:color="auto"/>
        <w:bottom w:val="none" w:sz="0" w:space="0" w:color="auto"/>
        <w:right w:val="none" w:sz="0" w:space="0" w:color="auto"/>
      </w:divBdr>
    </w:div>
    <w:div w:id="170028647">
      <w:bodyDiv w:val="1"/>
      <w:marLeft w:val="0"/>
      <w:marRight w:val="0"/>
      <w:marTop w:val="0"/>
      <w:marBottom w:val="0"/>
      <w:divBdr>
        <w:top w:val="none" w:sz="0" w:space="0" w:color="auto"/>
        <w:left w:val="none" w:sz="0" w:space="0" w:color="auto"/>
        <w:bottom w:val="none" w:sz="0" w:space="0" w:color="auto"/>
        <w:right w:val="none" w:sz="0" w:space="0" w:color="auto"/>
      </w:divBdr>
    </w:div>
    <w:div w:id="173351424">
      <w:bodyDiv w:val="1"/>
      <w:marLeft w:val="0"/>
      <w:marRight w:val="0"/>
      <w:marTop w:val="0"/>
      <w:marBottom w:val="0"/>
      <w:divBdr>
        <w:top w:val="none" w:sz="0" w:space="0" w:color="auto"/>
        <w:left w:val="none" w:sz="0" w:space="0" w:color="auto"/>
        <w:bottom w:val="none" w:sz="0" w:space="0" w:color="auto"/>
        <w:right w:val="none" w:sz="0" w:space="0" w:color="auto"/>
      </w:divBdr>
    </w:div>
    <w:div w:id="175584623">
      <w:bodyDiv w:val="1"/>
      <w:marLeft w:val="0"/>
      <w:marRight w:val="0"/>
      <w:marTop w:val="0"/>
      <w:marBottom w:val="0"/>
      <w:divBdr>
        <w:top w:val="none" w:sz="0" w:space="0" w:color="auto"/>
        <w:left w:val="none" w:sz="0" w:space="0" w:color="auto"/>
        <w:bottom w:val="none" w:sz="0" w:space="0" w:color="auto"/>
        <w:right w:val="none" w:sz="0" w:space="0" w:color="auto"/>
      </w:divBdr>
    </w:div>
    <w:div w:id="177891913">
      <w:bodyDiv w:val="1"/>
      <w:marLeft w:val="0"/>
      <w:marRight w:val="0"/>
      <w:marTop w:val="0"/>
      <w:marBottom w:val="0"/>
      <w:divBdr>
        <w:top w:val="none" w:sz="0" w:space="0" w:color="auto"/>
        <w:left w:val="none" w:sz="0" w:space="0" w:color="auto"/>
        <w:bottom w:val="none" w:sz="0" w:space="0" w:color="auto"/>
        <w:right w:val="none" w:sz="0" w:space="0" w:color="auto"/>
      </w:divBdr>
    </w:div>
    <w:div w:id="183790102">
      <w:bodyDiv w:val="1"/>
      <w:marLeft w:val="0"/>
      <w:marRight w:val="0"/>
      <w:marTop w:val="0"/>
      <w:marBottom w:val="0"/>
      <w:divBdr>
        <w:top w:val="none" w:sz="0" w:space="0" w:color="auto"/>
        <w:left w:val="none" w:sz="0" w:space="0" w:color="auto"/>
        <w:bottom w:val="none" w:sz="0" w:space="0" w:color="auto"/>
        <w:right w:val="none" w:sz="0" w:space="0" w:color="auto"/>
      </w:divBdr>
    </w:div>
    <w:div w:id="188179241">
      <w:bodyDiv w:val="1"/>
      <w:marLeft w:val="0"/>
      <w:marRight w:val="0"/>
      <w:marTop w:val="0"/>
      <w:marBottom w:val="0"/>
      <w:divBdr>
        <w:top w:val="none" w:sz="0" w:space="0" w:color="auto"/>
        <w:left w:val="none" w:sz="0" w:space="0" w:color="auto"/>
        <w:bottom w:val="none" w:sz="0" w:space="0" w:color="auto"/>
        <w:right w:val="none" w:sz="0" w:space="0" w:color="auto"/>
      </w:divBdr>
    </w:div>
    <w:div w:id="188416803">
      <w:bodyDiv w:val="1"/>
      <w:marLeft w:val="0"/>
      <w:marRight w:val="0"/>
      <w:marTop w:val="0"/>
      <w:marBottom w:val="0"/>
      <w:divBdr>
        <w:top w:val="none" w:sz="0" w:space="0" w:color="auto"/>
        <w:left w:val="none" w:sz="0" w:space="0" w:color="auto"/>
        <w:bottom w:val="none" w:sz="0" w:space="0" w:color="auto"/>
        <w:right w:val="none" w:sz="0" w:space="0" w:color="auto"/>
      </w:divBdr>
    </w:div>
    <w:div w:id="188839320">
      <w:bodyDiv w:val="1"/>
      <w:marLeft w:val="0"/>
      <w:marRight w:val="0"/>
      <w:marTop w:val="0"/>
      <w:marBottom w:val="0"/>
      <w:divBdr>
        <w:top w:val="none" w:sz="0" w:space="0" w:color="auto"/>
        <w:left w:val="none" w:sz="0" w:space="0" w:color="auto"/>
        <w:bottom w:val="none" w:sz="0" w:space="0" w:color="auto"/>
        <w:right w:val="none" w:sz="0" w:space="0" w:color="auto"/>
      </w:divBdr>
    </w:div>
    <w:div w:id="189998962">
      <w:bodyDiv w:val="1"/>
      <w:marLeft w:val="0"/>
      <w:marRight w:val="0"/>
      <w:marTop w:val="0"/>
      <w:marBottom w:val="0"/>
      <w:divBdr>
        <w:top w:val="none" w:sz="0" w:space="0" w:color="auto"/>
        <w:left w:val="none" w:sz="0" w:space="0" w:color="auto"/>
        <w:bottom w:val="none" w:sz="0" w:space="0" w:color="auto"/>
        <w:right w:val="none" w:sz="0" w:space="0" w:color="auto"/>
      </w:divBdr>
    </w:div>
    <w:div w:id="192156379">
      <w:bodyDiv w:val="1"/>
      <w:marLeft w:val="0"/>
      <w:marRight w:val="0"/>
      <w:marTop w:val="0"/>
      <w:marBottom w:val="0"/>
      <w:divBdr>
        <w:top w:val="none" w:sz="0" w:space="0" w:color="auto"/>
        <w:left w:val="none" w:sz="0" w:space="0" w:color="auto"/>
        <w:bottom w:val="none" w:sz="0" w:space="0" w:color="auto"/>
        <w:right w:val="none" w:sz="0" w:space="0" w:color="auto"/>
      </w:divBdr>
    </w:div>
    <w:div w:id="195392153">
      <w:bodyDiv w:val="1"/>
      <w:marLeft w:val="0"/>
      <w:marRight w:val="0"/>
      <w:marTop w:val="0"/>
      <w:marBottom w:val="0"/>
      <w:divBdr>
        <w:top w:val="none" w:sz="0" w:space="0" w:color="auto"/>
        <w:left w:val="none" w:sz="0" w:space="0" w:color="auto"/>
        <w:bottom w:val="none" w:sz="0" w:space="0" w:color="auto"/>
        <w:right w:val="none" w:sz="0" w:space="0" w:color="auto"/>
      </w:divBdr>
    </w:div>
    <w:div w:id="197746984">
      <w:bodyDiv w:val="1"/>
      <w:marLeft w:val="0"/>
      <w:marRight w:val="0"/>
      <w:marTop w:val="0"/>
      <w:marBottom w:val="0"/>
      <w:divBdr>
        <w:top w:val="none" w:sz="0" w:space="0" w:color="auto"/>
        <w:left w:val="none" w:sz="0" w:space="0" w:color="auto"/>
        <w:bottom w:val="none" w:sz="0" w:space="0" w:color="auto"/>
        <w:right w:val="none" w:sz="0" w:space="0" w:color="auto"/>
      </w:divBdr>
    </w:div>
    <w:div w:id="198324454">
      <w:bodyDiv w:val="1"/>
      <w:marLeft w:val="0"/>
      <w:marRight w:val="0"/>
      <w:marTop w:val="0"/>
      <w:marBottom w:val="0"/>
      <w:divBdr>
        <w:top w:val="none" w:sz="0" w:space="0" w:color="auto"/>
        <w:left w:val="none" w:sz="0" w:space="0" w:color="auto"/>
        <w:bottom w:val="none" w:sz="0" w:space="0" w:color="auto"/>
        <w:right w:val="none" w:sz="0" w:space="0" w:color="auto"/>
      </w:divBdr>
    </w:div>
    <w:div w:id="200292919">
      <w:bodyDiv w:val="1"/>
      <w:marLeft w:val="0"/>
      <w:marRight w:val="0"/>
      <w:marTop w:val="0"/>
      <w:marBottom w:val="0"/>
      <w:divBdr>
        <w:top w:val="none" w:sz="0" w:space="0" w:color="auto"/>
        <w:left w:val="none" w:sz="0" w:space="0" w:color="auto"/>
        <w:bottom w:val="none" w:sz="0" w:space="0" w:color="auto"/>
        <w:right w:val="none" w:sz="0" w:space="0" w:color="auto"/>
      </w:divBdr>
    </w:div>
    <w:div w:id="201866614">
      <w:bodyDiv w:val="1"/>
      <w:marLeft w:val="0"/>
      <w:marRight w:val="0"/>
      <w:marTop w:val="0"/>
      <w:marBottom w:val="0"/>
      <w:divBdr>
        <w:top w:val="none" w:sz="0" w:space="0" w:color="auto"/>
        <w:left w:val="none" w:sz="0" w:space="0" w:color="auto"/>
        <w:bottom w:val="none" w:sz="0" w:space="0" w:color="auto"/>
        <w:right w:val="none" w:sz="0" w:space="0" w:color="auto"/>
      </w:divBdr>
    </w:div>
    <w:div w:id="202061852">
      <w:bodyDiv w:val="1"/>
      <w:marLeft w:val="0"/>
      <w:marRight w:val="0"/>
      <w:marTop w:val="0"/>
      <w:marBottom w:val="0"/>
      <w:divBdr>
        <w:top w:val="none" w:sz="0" w:space="0" w:color="auto"/>
        <w:left w:val="none" w:sz="0" w:space="0" w:color="auto"/>
        <w:bottom w:val="none" w:sz="0" w:space="0" w:color="auto"/>
        <w:right w:val="none" w:sz="0" w:space="0" w:color="auto"/>
      </w:divBdr>
    </w:div>
    <w:div w:id="204173536">
      <w:bodyDiv w:val="1"/>
      <w:marLeft w:val="0"/>
      <w:marRight w:val="0"/>
      <w:marTop w:val="0"/>
      <w:marBottom w:val="0"/>
      <w:divBdr>
        <w:top w:val="none" w:sz="0" w:space="0" w:color="auto"/>
        <w:left w:val="none" w:sz="0" w:space="0" w:color="auto"/>
        <w:bottom w:val="none" w:sz="0" w:space="0" w:color="auto"/>
        <w:right w:val="none" w:sz="0" w:space="0" w:color="auto"/>
      </w:divBdr>
    </w:div>
    <w:div w:id="207423598">
      <w:bodyDiv w:val="1"/>
      <w:marLeft w:val="0"/>
      <w:marRight w:val="0"/>
      <w:marTop w:val="0"/>
      <w:marBottom w:val="0"/>
      <w:divBdr>
        <w:top w:val="none" w:sz="0" w:space="0" w:color="auto"/>
        <w:left w:val="none" w:sz="0" w:space="0" w:color="auto"/>
        <w:bottom w:val="none" w:sz="0" w:space="0" w:color="auto"/>
        <w:right w:val="none" w:sz="0" w:space="0" w:color="auto"/>
      </w:divBdr>
    </w:div>
    <w:div w:id="207959812">
      <w:bodyDiv w:val="1"/>
      <w:marLeft w:val="0"/>
      <w:marRight w:val="0"/>
      <w:marTop w:val="0"/>
      <w:marBottom w:val="0"/>
      <w:divBdr>
        <w:top w:val="none" w:sz="0" w:space="0" w:color="auto"/>
        <w:left w:val="none" w:sz="0" w:space="0" w:color="auto"/>
        <w:bottom w:val="none" w:sz="0" w:space="0" w:color="auto"/>
        <w:right w:val="none" w:sz="0" w:space="0" w:color="auto"/>
      </w:divBdr>
    </w:div>
    <w:div w:id="212472964">
      <w:bodyDiv w:val="1"/>
      <w:marLeft w:val="0"/>
      <w:marRight w:val="0"/>
      <w:marTop w:val="0"/>
      <w:marBottom w:val="0"/>
      <w:divBdr>
        <w:top w:val="none" w:sz="0" w:space="0" w:color="auto"/>
        <w:left w:val="none" w:sz="0" w:space="0" w:color="auto"/>
        <w:bottom w:val="none" w:sz="0" w:space="0" w:color="auto"/>
        <w:right w:val="none" w:sz="0" w:space="0" w:color="auto"/>
      </w:divBdr>
    </w:div>
    <w:div w:id="216361943">
      <w:bodyDiv w:val="1"/>
      <w:marLeft w:val="0"/>
      <w:marRight w:val="0"/>
      <w:marTop w:val="0"/>
      <w:marBottom w:val="0"/>
      <w:divBdr>
        <w:top w:val="none" w:sz="0" w:space="0" w:color="auto"/>
        <w:left w:val="none" w:sz="0" w:space="0" w:color="auto"/>
        <w:bottom w:val="none" w:sz="0" w:space="0" w:color="auto"/>
        <w:right w:val="none" w:sz="0" w:space="0" w:color="auto"/>
      </w:divBdr>
    </w:div>
    <w:div w:id="218131989">
      <w:bodyDiv w:val="1"/>
      <w:marLeft w:val="0"/>
      <w:marRight w:val="0"/>
      <w:marTop w:val="0"/>
      <w:marBottom w:val="0"/>
      <w:divBdr>
        <w:top w:val="none" w:sz="0" w:space="0" w:color="auto"/>
        <w:left w:val="none" w:sz="0" w:space="0" w:color="auto"/>
        <w:bottom w:val="none" w:sz="0" w:space="0" w:color="auto"/>
        <w:right w:val="none" w:sz="0" w:space="0" w:color="auto"/>
      </w:divBdr>
    </w:div>
    <w:div w:id="220488368">
      <w:bodyDiv w:val="1"/>
      <w:marLeft w:val="0"/>
      <w:marRight w:val="0"/>
      <w:marTop w:val="0"/>
      <w:marBottom w:val="0"/>
      <w:divBdr>
        <w:top w:val="none" w:sz="0" w:space="0" w:color="auto"/>
        <w:left w:val="none" w:sz="0" w:space="0" w:color="auto"/>
        <w:bottom w:val="none" w:sz="0" w:space="0" w:color="auto"/>
        <w:right w:val="none" w:sz="0" w:space="0" w:color="auto"/>
      </w:divBdr>
    </w:div>
    <w:div w:id="226188392">
      <w:bodyDiv w:val="1"/>
      <w:marLeft w:val="0"/>
      <w:marRight w:val="0"/>
      <w:marTop w:val="0"/>
      <w:marBottom w:val="0"/>
      <w:divBdr>
        <w:top w:val="none" w:sz="0" w:space="0" w:color="auto"/>
        <w:left w:val="none" w:sz="0" w:space="0" w:color="auto"/>
        <w:bottom w:val="none" w:sz="0" w:space="0" w:color="auto"/>
        <w:right w:val="none" w:sz="0" w:space="0" w:color="auto"/>
      </w:divBdr>
    </w:div>
    <w:div w:id="229002869">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30117903">
      <w:bodyDiv w:val="1"/>
      <w:marLeft w:val="0"/>
      <w:marRight w:val="0"/>
      <w:marTop w:val="0"/>
      <w:marBottom w:val="0"/>
      <w:divBdr>
        <w:top w:val="none" w:sz="0" w:space="0" w:color="auto"/>
        <w:left w:val="none" w:sz="0" w:space="0" w:color="auto"/>
        <w:bottom w:val="none" w:sz="0" w:space="0" w:color="auto"/>
        <w:right w:val="none" w:sz="0" w:space="0" w:color="auto"/>
      </w:divBdr>
    </w:div>
    <w:div w:id="233904235">
      <w:bodyDiv w:val="1"/>
      <w:marLeft w:val="0"/>
      <w:marRight w:val="0"/>
      <w:marTop w:val="0"/>
      <w:marBottom w:val="0"/>
      <w:divBdr>
        <w:top w:val="none" w:sz="0" w:space="0" w:color="auto"/>
        <w:left w:val="none" w:sz="0" w:space="0" w:color="auto"/>
        <w:bottom w:val="none" w:sz="0" w:space="0" w:color="auto"/>
        <w:right w:val="none" w:sz="0" w:space="0" w:color="auto"/>
      </w:divBdr>
    </w:div>
    <w:div w:id="236671401">
      <w:bodyDiv w:val="1"/>
      <w:marLeft w:val="0"/>
      <w:marRight w:val="0"/>
      <w:marTop w:val="0"/>
      <w:marBottom w:val="0"/>
      <w:divBdr>
        <w:top w:val="none" w:sz="0" w:space="0" w:color="auto"/>
        <w:left w:val="none" w:sz="0" w:space="0" w:color="auto"/>
        <w:bottom w:val="none" w:sz="0" w:space="0" w:color="auto"/>
        <w:right w:val="none" w:sz="0" w:space="0" w:color="auto"/>
      </w:divBdr>
    </w:div>
    <w:div w:id="237986527">
      <w:bodyDiv w:val="1"/>
      <w:marLeft w:val="0"/>
      <w:marRight w:val="0"/>
      <w:marTop w:val="0"/>
      <w:marBottom w:val="0"/>
      <w:divBdr>
        <w:top w:val="none" w:sz="0" w:space="0" w:color="auto"/>
        <w:left w:val="none" w:sz="0" w:space="0" w:color="auto"/>
        <w:bottom w:val="none" w:sz="0" w:space="0" w:color="auto"/>
        <w:right w:val="none" w:sz="0" w:space="0" w:color="auto"/>
      </w:divBdr>
    </w:div>
    <w:div w:id="239170349">
      <w:bodyDiv w:val="1"/>
      <w:marLeft w:val="0"/>
      <w:marRight w:val="0"/>
      <w:marTop w:val="0"/>
      <w:marBottom w:val="0"/>
      <w:divBdr>
        <w:top w:val="none" w:sz="0" w:space="0" w:color="auto"/>
        <w:left w:val="none" w:sz="0" w:space="0" w:color="auto"/>
        <w:bottom w:val="none" w:sz="0" w:space="0" w:color="auto"/>
        <w:right w:val="none" w:sz="0" w:space="0" w:color="auto"/>
      </w:divBdr>
    </w:div>
    <w:div w:id="246809529">
      <w:bodyDiv w:val="1"/>
      <w:marLeft w:val="0"/>
      <w:marRight w:val="0"/>
      <w:marTop w:val="0"/>
      <w:marBottom w:val="0"/>
      <w:divBdr>
        <w:top w:val="none" w:sz="0" w:space="0" w:color="auto"/>
        <w:left w:val="none" w:sz="0" w:space="0" w:color="auto"/>
        <w:bottom w:val="none" w:sz="0" w:space="0" w:color="auto"/>
        <w:right w:val="none" w:sz="0" w:space="0" w:color="auto"/>
      </w:divBdr>
    </w:div>
    <w:div w:id="246811146">
      <w:bodyDiv w:val="1"/>
      <w:marLeft w:val="0"/>
      <w:marRight w:val="0"/>
      <w:marTop w:val="0"/>
      <w:marBottom w:val="0"/>
      <w:divBdr>
        <w:top w:val="none" w:sz="0" w:space="0" w:color="auto"/>
        <w:left w:val="none" w:sz="0" w:space="0" w:color="auto"/>
        <w:bottom w:val="none" w:sz="0" w:space="0" w:color="auto"/>
        <w:right w:val="none" w:sz="0" w:space="0" w:color="auto"/>
      </w:divBdr>
    </w:div>
    <w:div w:id="248275638">
      <w:bodyDiv w:val="1"/>
      <w:marLeft w:val="0"/>
      <w:marRight w:val="0"/>
      <w:marTop w:val="0"/>
      <w:marBottom w:val="0"/>
      <w:divBdr>
        <w:top w:val="none" w:sz="0" w:space="0" w:color="auto"/>
        <w:left w:val="none" w:sz="0" w:space="0" w:color="auto"/>
        <w:bottom w:val="none" w:sz="0" w:space="0" w:color="auto"/>
        <w:right w:val="none" w:sz="0" w:space="0" w:color="auto"/>
      </w:divBdr>
    </w:div>
    <w:div w:id="253512414">
      <w:bodyDiv w:val="1"/>
      <w:marLeft w:val="0"/>
      <w:marRight w:val="0"/>
      <w:marTop w:val="0"/>
      <w:marBottom w:val="0"/>
      <w:divBdr>
        <w:top w:val="none" w:sz="0" w:space="0" w:color="auto"/>
        <w:left w:val="none" w:sz="0" w:space="0" w:color="auto"/>
        <w:bottom w:val="none" w:sz="0" w:space="0" w:color="auto"/>
        <w:right w:val="none" w:sz="0" w:space="0" w:color="auto"/>
      </w:divBdr>
    </w:div>
    <w:div w:id="255136350">
      <w:bodyDiv w:val="1"/>
      <w:marLeft w:val="0"/>
      <w:marRight w:val="0"/>
      <w:marTop w:val="0"/>
      <w:marBottom w:val="0"/>
      <w:divBdr>
        <w:top w:val="none" w:sz="0" w:space="0" w:color="auto"/>
        <w:left w:val="none" w:sz="0" w:space="0" w:color="auto"/>
        <w:bottom w:val="none" w:sz="0" w:space="0" w:color="auto"/>
        <w:right w:val="none" w:sz="0" w:space="0" w:color="auto"/>
      </w:divBdr>
    </w:div>
    <w:div w:id="255553925">
      <w:bodyDiv w:val="1"/>
      <w:marLeft w:val="0"/>
      <w:marRight w:val="0"/>
      <w:marTop w:val="0"/>
      <w:marBottom w:val="0"/>
      <w:divBdr>
        <w:top w:val="none" w:sz="0" w:space="0" w:color="auto"/>
        <w:left w:val="none" w:sz="0" w:space="0" w:color="auto"/>
        <w:bottom w:val="none" w:sz="0" w:space="0" w:color="auto"/>
        <w:right w:val="none" w:sz="0" w:space="0" w:color="auto"/>
      </w:divBdr>
    </w:div>
    <w:div w:id="259534622">
      <w:bodyDiv w:val="1"/>
      <w:marLeft w:val="0"/>
      <w:marRight w:val="0"/>
      <w:marTop w:val="0"/>
      <w:marBottom w:val="0"/>
      <w:divBdr>
        <w:top w:val="none" w:sz="0" w:space="0" w:color="auto"/>
        <w:left w:val="none" w:sz="0" w:space="0" w:color="auto"/>
        <w:bottom w:val="none" w:sz="0" w:space="0" w:color="auto"/>
        <w:right w:val="none" w:sz="0" w:space="0" w:color="auto"/>
      </w:divBdr>
    </w:div>
    <w:div w:id="261762617">
      <w:bodyDiv w:val="1"/>
      <w:marLeft w:val="0"/>
      <w:marRight w:val="0"/>
      <w:marTop w:val="0"/>
      <w:marBottom w:val="0"/>
      <w:divBdr>
        <w:top w:val="none" w:sz="0" w:space="0" w:color="auto"/>
        <w:left w:val="none" w:sz="0" w:space="0" w:color="auto"/>
        <w:bottom w:val="none" w:sz="0" w:space="0" w:color="auto"/>
        <w:right w:val="none" w:sz="0" w:space="0" w:color="auto"/>
      </w:divBdr>
    </w:div>
    <w:div w:id="263928835">
      <w:bodyDiv w:val="1"/>
      <w:marLeft w:val="0"/>
      <w:marRight w:val="0"/>
      <w:marTop w:val="0"/>
      <w:marBottom w:val="0"/>
      <w:divBdr>
        <w:top w:val="none" w:sz="0" w:space="0" w:color="auto"/>
        <w:left w:val="none" w:sz="0" w:space="0" w:color="auto"/>
        <w:bottom w:val="none" w:sz="0" w:space="0" w:color="auto"/>
        <w:right w:val="none" w:sz="0" w:space="0" w:color="auto"/>
      </w:divBdr>
    </w:div>
    <w:div w:id="265313728">
      <w:bodyDiv w:val="1"/>
      <w:marLeft w:val="0"/>
      <w:marRight w:val="0"/>
      <w:marTop w:val="0"/>
      <w:marBottom w:val="0"/>
      <w:divBdr>
        <w:top w:val="none" w:sz="0" w:space="0" w:color="auto"/>
        <w:left w:val="none" w:sz="0" w:space="0" w:color="auto"/>
        <w:bottom w:val="none" w:sz="0" w:space="0" w:color="auto"/>
        <w:right w:val="none" w:sz="0" w:space="0" w:color="auto"/>
      </w:divBdr>
    </w:div>
    <w:div w:id="275254365">
      <w:bodyDiv w:val="1"/>
      <w:marLeft w:val="0"/>
      <w:marRight w:val="0"/>
      <w:marTop w:val="0"/>
      <w:marBottom w:val="0"/>
      <w:divBdr>
        <w:top w:val="none" w:sz="0" w:space="0" w:color="auto"/>
        <w:left w:val="none" w:sz="0" w:space="0" w:color="auto"/>
        <w:bottom w:val="none" w:sz="0" w:space="0" w:color="auto"/>
        <w:right w:val="none" w:sz="0" w:space="0" w:color="auto"/>
      </w:divBdr>
    </w:div>
    <w:div w:id="275527151">
      <w:bodyDiv w:val="1"/>
      <w:marLeft w:val="0"/>
      <w:marRight w:val="0"/>
      <w:marTop w:val="0"/>
      <w:marBottom w:val="0"/>
      <w:divBdr>
        <w:top w:val="none" w:sz="0" w:space="0" w:color="auto"/>
        <w:left w:val="none" w:sz="0" w:space="0" w:color="auto"/>
        <w:bottom w:val="none" w:sz="0" w:space="0" w:color="auto"/>
        <w:right w:val="none" w:sz="0" w:space="0" w:color="auto"/>
      </w:divBdr>
    </w:div>
    <w:div w:id="278806567">
      <w:bodyDiv w:val="1"/>
      <w:marLeft w:val="0"/>
      <w:marRight w:val="0"/>
      <w:marTop w:val="0"/>
      <w:marBottom w:val="0"/>
      <w:divBdr>
        <w:top w:val="none" w:sz="0" w:space="0" w:color="auto"/>
        <w:left w:val="none" w:sz="0" w:space="0" w:color="auto"/>
        <w:bottom w:val="none" w:sz="0" w:space="0" w:color="auto"/>
        <w:right w:val="none" w:sz="0" w:space="0" w:color="auto"/>
      </w:divBdr>
    </w:div>
    <w:div w:id="279803047">
      <w:bodyDiv w:val="1"/>
      <w:marLeft w:val="0"/>
      <w:marRight w:val="0"/>
      <w:marTop w:val="0"/>
      <w:marBottom w:val="0"/>
      <w:divBdr>
        <w:top w:val="none" w:sz="0" w:space="0" w:color="auto"/>
        <w:left w:val="none" w:sz="0" w:space="0" w:color="auto"/>
        <w:bottom w:val="none" w:sz="0" w:space="0" w:color="auto"/>
        <w:right w:val="none" w:sz="0" w:space="0" w:color="auto"/>
      </w:divBdr>
    </w:div>
    <w:div w:id="280647519">
      <w:bodyDiv w:val="1"/>
      <w:marLeft w:val="0"/>
      <w:marRight w:val="0"/>
      <w:marTop w:val="0"/>
      <w:marBottom w:val="0"/>
      <w:divBdr>
        <w:top w:val="none" w:sz="0" w:space="0" w:color="auto"/>
        <w:left w:val="none" w:sz="0" w:space="0" w:color="auto"/>
        <w:bottom w:val="none" w:sz="0" w:space="0" w:color="auto"/>
        <w:right w:val="none" w:sz="0" w:space="0" w:color="auto"/>
      </w:divBdr>
    </w:div>
    <w:div w:id="281036152">
      <w:bodyDiv w:val="1"/>
      <w:marLeft w:val="0"/>
      <w:marRight w:val="0"/>
      <w:marTop w:val="0"/>
      <w:marBottom w:val="0"/>
      <w:divBdr>
        <w:top w:val="none" w:sz="0" w:space="0" w:color="auto"/>
        <w:left w:val="none" w:sz="0" w:space="0" w:color="auto"/>
        <w:bottom w:val="none" w:sz="0" w:space="0" w:color="auto"/>
        <w:right w:val="none" w:sz="0" w:space="0" w:color="auto"/>
      </w:divBdr>
    </w:div>
    <w:div w:id="281156417">
      <w:bodyDiv w:val="1"/>
      <w:marLeft w:val="0"/>
      <w:marRight w:val="0"/>
      <w:marTop w:val="0"/>
      <w:marBottom w:val="0"/>
      <w:divBdr>
        <w:top w:val="none" w:sz="0" w:space="0" w:color="auto"/>
        <w:left w:val="none" w:sz="0" w:space="0" w:color="auto"/>
        <w:bottom w:val="none" w:sz="0" w:space="0" w:color="auto"/>
        <w:right w:val="none" w:sz="0" w:space="0" w:color="auto"/>
      </w:divBdr>
    </w:div>
    <w:div w:id="287929544">
      <w:bodyDiv w:val="1"/>
      <w:marLeft w:val="0"/>
      <w:marRight w:val="0"/>
      <w:marTop w:val="0"/>
      <w:marBottom w:val="0"/>
      <w:divBdr>
        <w:top w:val="none" w:sz="0" w:space="0" w:color="auto"/>
        <w:left w:val="none" w:sz="0" w:space="0" w:color="auto"/>
        <w:bottom w:val="none" w:sz="0" w:space="0" w:color="auto"/>
        <w:right w:val="none" w:sz="0" w:space="0" w:color="auto"/>
      </w:divBdr>
    </w:div>
    <w:div w:id="289477500">
      <w:bodyDiv w:val="1"/>
      <w:marLeft w:val="0"/>
      <w:marRight w:val="0"/>
      <w:marTop w:val="0"/>
      <w:marBottom w:val="0"/>
      <w:divBdr>
        <w:top w:val="none" w:sz="0" w:space="0" w:color="auto"/>
        <w:left w:val="none" w:sz="0" w:space="0" w:color="auto"/>
        <w:bottom w:val="none" w:sz="0" w:space="0" w:color="auto"/>
        <w:right w:val="none" w:sz="0" w:space="0" w:color="auto"/>
      </w:divBdr>
    </w:div>
    <w:div w:id="291446681">
      <w:bodyDiv w:val="1"/>
      <w:marLeft w:val="0"/>
      <w:marRight w:val="0"/>
      <w:marTop w:val="0"/>
      <w:marBottom w:val="0"/>
      <w:divBdr>
        <w:top w:val="none" w:sz="0" w:space="0" w:color="auto"/>
        <w:left w:val="none" w:sz="0" w:space="0" w:color="auto"/>
        <w:bottom w:val="none" w:sz="0" w:space="0" w:color="auto"/>
        <w:right w:val="none" w:sz="0" w:space="0" w:color="auto"/>
      </w:divBdr>
    </w:div>
    <w:div w:id="292290859">
      <w:bodyDiv w:val="1"/>
      <w:marLeft w:val="0"/>
      <w:marRight w:val="0"/>
      <w:marTop w:val="0"/>
      <w:marBottom w:val="0"/>
      <w:divBdr>
        <w:top w:val="none" w:sz="0" w:space="0" w:color="auto"/>
        <w:left w:val="none" w:sz="0" w:space="0" w:color="auto"/>
        <w:bottom w:val="none" w:sz="0" w:space="0" w:color="auto"/>
        <w:right w:val="none" w:sz="0" w:space="0" w:color="auto"/>
      </w:divBdr>
    </w:div>
    <w:div w:id="300158136">
      <w:bodyDiv w:val="1"/>
      <w:marLeft w:val="0"/>
      <w:marRight w:val="0"/>
      <w:marTop w:val="0"/>
      <w:marBottom w:val="0"/>
      <w:divBdr>
        <w:top w:val="none" w:sz="0" w:space="0" w:color="auto"/>
        <w:left w:val="none" w:sz="0" w:space="0" w:color="auto"/>
        <w:bottom w:val="none" w:sz="0" w:space="0" w:color="auto"/>
        <w:right w:val="none" w:sz="0" w:space="0" w:color="auto"/>
      </w:divBdr>
    </w:div>
    <w:div w:id="305084785">
      <w:bodyDiv w:val="1"/>
      <w:marLeft w:val="0"/>
      <w:marRight w:val="0"/>
      <w:marTop w:val="0"/>
      <w:marBottom w:val="0"/>
      <w:divBdr>
        <w:top w:val="none" w:sz="0" w:space="0" w:color="auto"/>
        <w:left w:val="none" w:sz="0" w:space="0" w:color="auto"/>
        <w:bottom w:val="none" w:sz="0" w:space="0" w:color="auto"/>
        <w:right w:val="none" w:sz="0" w:space="0" w:color="auto"/>
      </w:divBdr>
    </w:div>
    <w:div w:id="305404659">
      <w:bodyDiv w:val="1"/>
      <w:marLeft w:val="0"/>
      <w:marRight w:val="0"/>
      <w:marTop w:val="0"/>
      <w:marBottom w:val="0"/>
      <w:divBdr>
        <w:top w:val="none" w:sz="0" w:space="0" w:color="auto"/>
        <w:left w:val="none" w:sz="0" w:space="0" w:color="auto"/>
        <w:bottom w:val="none" w:sz="0" w:space="0" w:color="auto"/>
        <w:right w:val="none" w:sz="0" w:space="0" w:color="auto"/>
      </w:divBdr>
    </w:div>
    <w:div w:id="306130508">
      <w:bodyDiv w:val="1"/>
      <w:marLeft w:val="0"/>
      <w:marRight w:val="0"/>
      <w:marTop w:val="0"/>
      <w:marBottom w:val="0"/>
      <w:divBdr>
        <w:top w:val="none" w:sz="0" w:space="0" w:color="auto"/>
        <w:left w:val="none" w:sz="0" w:space="0" w:color="auto"/>
        <w:bottom w:val="none" w:sz="0" w:space="0" w:color="auto"/>
        <w:right w:val="none" w:sz="0" w:space="0" w:color="auto"/>
      </w:divBdr>
    </w:div>
    <w:div w:id="309287057">
      <w:bodyDiv w:val="1"/>
      <w:marLeft w:val="0"/>
      <w:marRight w:val="0"/>
      <w:marTop w:val="0"/>
      <w:marBottom w:val="0"/>
      <w:divBdr>
        <w:top w:val="none" w:sz="0" w:space="0" w:color="auto"/>
        <w:left w:val="none" w:sz="0" w:space="0" w:color="auto"/>
        <w:bottom w:val="none" w:sz="0" w:space="0" w:color="auto"/>
        <w:right w:val="none" w:sz="0" w:space="0" w:color="auto"/>
      </w:divBdr>
    </w:div>
    <w:div w:id="309335742">
      <w:bodyDiv w:val="1"/>
      <w:marLeft w:val="0"/>
      <w:marRight w:val="0"/>
      <w:marTop w:val="0"/>
      <w:marBottom w:val="0"/>
      <w:divBdr>
        <w:top w:val="none" w:sz="0" w:space="0" w:color="auto"/>
        <w:left w:val="none" w:sz="0" w:space="0" w:color="auto"/>
        <w:bottom w:val="none" w:sz="0" w:space="0" w:color="auto"/>
        <w:right w:val="none" w:sz="0" w:space="0" w:color="auto"/>
      </w:divBdr>
    </w:div>
    <w:div w:id="310017183">
      <w:bodyDiv w:val="1"/>
      <w:marLeft w:val="0"/>
      <w:marRight w:val="0"/>
      <w:marTop w:val="0"/>
      <w:marBottom w:val="0"/>
      <w:divBdr>
        <w:top w:val="none" w:sz="0" w:space="0" w:color="auto"/>
        <w:left w:val="none" w:sz="0" w:space="0" w:color="auto"/>
        <w:bottom w:val="none" w:sz="0" w:space="0" w:color="auto"/>
        <w:right w:val="none" w:sz="0" w:space="0" w:color="auto"/>
      </w:divBdr>
    </w:div>
    <w:div w:id="313918820">
      <w:bodyDiv w:val="1"/>
      <w:marLeft w:val="0"/>
      <w:marRight w:val="0"/>
      <w:marTop w:val="0"/>
      <w:marBottom w:val="0"/>
      <w:divBdr>
        <w:top w:val="none" w:sz="0" w:space="0" w:color="auto"/>
        <w:left w:val="none" w:sz="0" w:space="0" w:color="auto"/>
        <w:bottom w:val="none" w:sz="0" w:space="0" w:color="auto"/>
        <w:right w:val="none" w:sz="0" w:space="0" w:color="auto"/>
      </w:divBdr>
    </w:div>
    <w:div w:id="314574217">
      <w:bodyDiv w:val="1"/>
      <w:marLeft w:val="0"/>
      <w:marRight w:val="0"/>
      <w:marTop w:val="0"/>
      <w:marBottom w:val="0"/>
      <w:divBdr>
        <w:top w:val="none" w:sz="0" w:space="0" w:color="auto"/>
        <w:left w:val="none" w:sz="0" w:space="0" w:color="auto"/>
        <w:bottom w:val="none" w:sz="0" w:space="0" w:color="auto"/>
        <w:right w:val="none" w:sz="0" w:space="0" w:color="auto"/>
      </w:divBdr>
    </w:div>
    <w:div w:id="314919229">
      <w:bodyDiv w:val="1"/>
      <w:marLeft w:val="0"/>
      <w:marRight w:val="0"/>
      <w:marTop w:val="0"/>
      <w:marBottom w:val="0"/>
      <w:divBdr>
        <w:top w:val="none" w:sz="0" w:space="0" w:color="auto"/>
        <w:left w:val="none" w:sz="0" w:space="0" w:color="auto"/>
        <w:bottom w:val="none" w:sz="0" w:space="0" w:color="auto"/>
        <w:right w:val="none" w:sz="0" w:space="0" w:color="auto"/>
      </w:divBdr>
    </w:div>
    <w:div w:id="324869283">
      <w:bodyDiv w:val="1"/>
      <w:marLeft w:val="0"/>
      <w:marRight w:val="0"/>
      <w:marTop w:val="0"/>
      <w:marBottom w:val="0"/>
      <w:divBdr>
        <w:top w:val="none" w:sz="0" w:space="0" w:color="auto"/>
        <w:left w:val="none" w:sz="0" w:space="0" w:color="auto"/>
        <w:bottom w:val="none" w:sz="0" w:space="0" w:color="auto"/>
        <w:right w:val="none" w:sz="0" w:space="0" w:color="auto"/>
      </w:divBdr>
    </w:div>
    <w:div w:id="336544174">
      <w:bodyDiv w:val="1"/>
      <w:marLeft w:val="0"/>
      <w:marRight w:val="0"/>
      <w:marTop w:val="0"/>
      <w:marBottom w:val="0"/>
      <w:divBdr>
        <w:top w:val="none" w:sz="0" w:space="0" w:color="auto"/>
        <w:left w:val="none" w:sz="0" w:space="0" w:color="auto"/>
        <w:bottom w:val="none" w:sz="0" w:space="0" w:color="auto"/>
        <w:right w:val="none" w:sz="0" w:space="0" w:color="auto"/>
      </w:divBdr>
    </w:div>
    <w:div w:id="337926839">
      <w:bodyDiv w:val="1"/>
      <w:marLeft w:val="0"/>
      <w:marRight w:val="0"/>
      <w:marTop w:val="0"/>
      <w:marBottom w:val="0"/>
      <w:divBdr>
        <w:top w:val="none" w:sz="0" w:space="0" w:color="auto"/>
        <w:left w:val="none" w:sz="0" w:space="0" w:color="auto"/>
        <w:bottom w:val="none" w:sz="0" w:space="0" w:color="auto"/>
        <w:right w:val="none" w:sz="0" w:space="0" w:color="auto"/>
      </w:divBdr>
    </w:div>
    <w:div w:id="338898627">
      <w:bodyDiv w:val="1"/>
      <w:marLeft w:val="0"/>
      <w:marRight w:val="0"/>
      <w:marTop w:val="0"/>
      <w:marBottom w:val="0"/>
      <w:divBdr>
        <w:top w:val="none" w:sz="0" w:space="0" w:color="auto"/>
        <w:left w:val="none" w:sz="0" w:space="0" w:color="auto"/>
        <w:bottom w:val="none" w:sz="0" w:space="0" w:color="auto"/>
        <w:right w:val="none" w:sz="0" w:space="0" w:color="auto"/>
      </w:divBdr>
    </w:div>
    <w:div w:id="339620224">
      <w:bodyDiv w:val="1"/>
      <w:marLeft w:val="0"/>
      <w:marRight w:val="0"/>
      <w:marTop w:val="0"/>
      <w:marBottom w:val="0"/>
      <w:divBdr>
        <w:top w:val="none" w:sz="0" w:space="0" w:color="auto"/>
        <w:left w:val="none" w:sz="0" w:space="0" w:color="auto"/>
        <w:bottom w:val="none" w:sz="0" w:space="0" w:color="auto"/>
        <w:right w:val="none" w:sz="0" w:space="0" w:color="auto"/>
      </w:divBdr>
    </w:div>
    <w:div w:id="341586351">
      <w:bodyDiv w:val="1"/>
      <w:marLeft w:val="0"/>
      <w:marRight w:val="0"/>
      <w:marTop w:val="0"/>
      <w:marBottom w:val="0"/>
      <w:divBdr>
        <w:top w:val="none" w:sz="0" w:space="0" w:color="auto"/>
        <w:left w:val="none" w:sz="0" w:space="0" w:color="auto"/>
        <w:bottom w:val="none" w:sz="0" w:space="0" w:color="auto"/>
        <w:right w:val="none" w:sz="0" w:space="0" w:color="auto"/>
      </w:divBdr>
    </w:div>
    <w:div w:id="341786496">
      <w:bodyDiv w:val="1"/>
      <w:marLeft w:val="0"/>
      <w:marRight w:val="0"/>
      <w:marTop w:val="0"/>
      <w:marBottom w:val="0"/>
      <w:divBdr>
        <w:top w:val="none" w:sz="0" w:space="0" w:color="auto"/>
        <w:left w:val="none" w:sz="0" w:space="0" w:color="auto"/>
        <w:bottom w:val="none" w:sz="0" w:space="0" w:color="auto"/>
        <w:right w:val="none" w:sz="0" w:space="0" w:color="auto"/>
      </w:divBdr>
    </w:div>
    <w:div w:id="345058566">
      <w:bodyDiv w:val="1"/>
      <w:marLeft w:val="0"/>
      <w:marRight w:val="0"/>
      <w:marTop w:val="0"/>
      <w:marBottom w:val="0"/>
      <w:divBdr>
        <w:top w:val="none" w:sz="0" w:space="0" w:color="auto"/>
        <w:left w:val="none" w:sz="0" w:space="0" w:color="auto"/>
        <w:bottom w:val="none" w:sz="0" w:space="0" w:color="auto"/>
        <w:right w:val="none" w:sz="0" w:space="0" w:color="auto"/>
      </w:divBdr>
    </w:div>
    <w:div w:id="345253689">
      <w:bodyDiv w:val="1"/>
      <w:marLeft w:val="0"/>
      <w:marRight w:val="0"/>
      <w:marTop w:val="0"/>
      <w:marBottom w:val="0"/>
      <w:divBdr>
        <w:top w:val="none" w:sz="0" w:space="0" w:color="auto"/>
        <w:left w:val="none" w:sz="0" w:space="0" w:color="auto"/>
        <w:bottom w:val="none" w:sz="0" w:space="0" w:color="auto"/>
        <w:right w:val="none" w:sz="0" w:space="0" w:color="auto"/>
      </w:divBdr>
    </w:div>
    <w:div w:id="357050779">
      <w:bodyDiv w:val="1"/>
      <w:marLeft w:val="0"/>
      <w:marRight w:val="0"/>
      <w:marTop w:val="0"/>
      <w:marBottom w:val="0"/>
      <w:divBdr>
        <w:top w:val="none" w:sz="0" w:space="0" w:color="auto"/>
        <w:left w:val="none" w:sz="0" w:space="0" w:color="auto"/>
        <w:bottom w:val="none" w:sz="0" w:space="0" w:color="auto"/>
        <w:right w:val="none" w:sz="0" w:space="0" w:color="auto"/>
      </w:divBdr>
    </w:div>
    <w:div w:id="361174069">
      <w:bodyDiv w:val="1"/>
      <w:marLeft w:val="0"/>
      <w:marRight w:val="0"/>
      <w:marTop w:val="0"/>
      <w:marBottom w:val="0"/>
      <w:divBdr>
        <w:top w:val="none" w:sz="0" w:space="0" w:color="auto"/>
        <w:left w:val="none" w:sz="0" w:space="0" w:color="auto"/>
        <w:bottom w:val="none" w:sz="0" w:space="0" w:color="auto"/>
        <w:right w:val="none" w:sz="0" w:space="0" w:color="auto"/>
      </w:divBdr>
    </w:div>
    <w:div w:id="362365152">
      <w:bodyDiv w:val="1"/>
      <w:marLeft w:val="0"/>
      <w:marRight w:val="0"/>
      <w:marTop w:val="0"/>
      <w:marBottom w:val="0"/>
      <w:divBdr>
        <w:top w:val="none" w:sz="0" w:space="0" w:color="auto"/>
        <w:left w:val="none" w:sz="0" w:space="0" w:color="auto"/>
        <w:bottom w:val="none" w:sz="0" w:space="0" w:color="auto"/>
        <w:right w:val="none" w:sz="0" w:space="0" w:color="auto"/>
      </w:divBdr>
    </w:div>
    <w:div w:id="366761602">
      <w:bodyDiv w:val="1"/>
      <w:marLeft w:val="0"/>
      <w:marRight w:val="0"/>
      <w:marTop w:val="0"/>
      <w:marBottom w:val="0"/>
      <w:divBdr>
        <w:top w:val="none" w:sz="0" w:space="0" w:color="auto"/>
        <w:left w:val="none" w:sz="0" w:space="0" w:color="auto"/>
        <w:bottom w:val="none" w:sz="0" w:space="0" w:color="auto"/>
        <w:right w:val="none" w:sz="0" w:space="0" w:color="auto"/>
      </w:divBdr>
    </w:div>
    <w:div w:id="371538082">
      <w:bodyDiv w:val="1"/>
      <w:marLeft w:val="0"/>
      <w:marRight w:val="0"/>
      <w:marTop w:val="0"/>
      <w:marBottom w:val="0"/>
      <w:divBdr>
        <w:top w:val="none" w:sz="0" w:space="0" w:color="auto"/>
        <w:left w:val="none" w:sz="0" w:space="0" w:color="auto"/>
        <w:bottom w:val="none" w:sz="0" w:space="0" w:color="auto"/>
        <w:right w:val="none" w:sz="0" w:space="0" w:color="auto"/>
      </w:divBdr>
    </w:div>
    <w:div w:id="372266960">
      <w:bodyDiv w:val="1"/>
      <w:marLeft w:val="0"/>
      <w:marRight w:val="0"/>
      <w:marTop w:val="0"/>
      <w:marBottom w:val="0"/>
      <w:divBdr>
        <w:top w:val="none" w:sz="0" w:space="0" w:color="auto"/>
        <w:left w:val="none" w:sz="0" w:space="0" w:color="auto"/>
        <w:bottom w:val="none" w:sz="0" w:space="0" w:color="auto"/>
        <w:right w:val="none" w:sz="0" w:space="0" w:color="auto"/>
      </w:divBdr>
    </w:div>
    <w:div w:id="373770712">
      <w:bodyDiv w:val="1"/>
      <w:marLeft w:val="0"/>
      <w:marRight w:val="0"/>
      <w:marTop w:val="0"/>
      <w:marBottom w:val="0"/>
      <w:divBdr>
        <w:top w:val="none" w:sz="0" w:space="0" w:color="auto"/>
        <w:left w:val="none" w:sz="0" w:space="0" w:color="auto"/>
        <w:bottom w:val="none" w:sz="0" w:space="0" w:color="auto"/>
        <w:right w:val="none" w:sz="0" w:space="0" w:color="auto"/>
      </w:divBdr>
    </w:div>
    <w:div w:id="374621608">
      <w:bodyDiv w:val="1"/>
      <w:marLeft w:val="0"/>
      <w:marRight w:val="0"/>
      <w:marTop w:val="0"/>
      <w:marBottom w:val="0"/>
      <w:divBdr>
        <w:top w:val="none" w:sz="0" w:space="0" w:color="auto"/>
        <w:left w:val="none" w:sz="0" w:space="0" w:color="auto"/>
        <w:bottom w:val="none" w:sz="0" w:space="0" w:color="auto"/>
        <w:right w:val="none" w:sz="0" w:space="0" w:color="auto"/>
      </w:divBdr>
    </w:div>
    <w:div w:id="377585433">
      <w:bodyDiv w:val="1"/>
      <w:marLeft w:val="0"/>
      <w:marRight w:val="0"/>
      <w:marTop w:val="0"/>
      <w:marBottom w:val="0"/>
      <w:divBdr>
        <w:top w:val="none" w:sz="0" w:space="0" w:color="auto"/>
        <w:left w:val="none" w:sz="0" w:space="0" w:color="auto"/>
        <w:bottom w:val="none" w:sz="0" w:space="0" w:color="auto"/>
        <w:right w:val="none" w:sz="0" w:space="0" w:color="auto"/>
      </w:divBdr>
    </w:div>
    <w:div w:id="386269630">
      <w:bodyDiv w:val="1"/>
      <w:marLeft w:val="0"/>
      <w:marRight w:val="0"/>
      <w:marTop w:val="0"/>
      <w:marBottom w:val="0"/>
      <w:divBdr>
        <w:top w:val="none" w:sz="0" w:space="0" w:color="auto"/>
        <w:left w:val="none" w:sz="0" w:space="0" w:color="auto"/>
        <w:bottom w:val="none" w:sz="0" w:space="0" w:color="auto"/>
        <w:right w:val="none" w:sz="0" w:space="0" w:color="auto"/>
      </w:divBdr>
    </w:div>
    <w:div w:id="395977402">
      <w:bodyDiv w:val="1"/>
      <w:marLeft w:val="0"/>
      <w:marRight w:val="0"/>
      <w:marTop w:val="0"/>
      <w:marBottom w:val="0"/>
      <w:divBdr>
        <w:top w:val="none" w:sz="0" w:space="0" w:color="auto"/>
        <w:left w:val="none" w:sz="0" w:space="0" w:color="auto"/>
        <w:bottom w:val="none" w:sz="0" w:space="0" w:color="auto"/>
        <w:right w:val="none" w:sz="0" w:space="0" w:color="auto"/>
      </w:divBdr>
    </w:div>
    <w:div w:id="398139618">
      <w:bodyDiv w:val="1"/>
      <w:marLeft w:val="0"/>
      <w:marRight w:val="0"/>
      <w:marTop w:val="0"/>
      <w:marBottom w:val="0"/>
      <w:divBdr>
        <w:top w:val="none" w:sz="0" w:space="0" w:color="auto"/>
        <w:left w:val="none" w:sz="0" w:space="0" w:color="auto"/>
        <w:bottom w:val="none" w:sz="0" w:space="0" w:color="auto"/>
        <w:right w:val="none" w:sz="0" w:space="0" w:color="auto"/>
      </w:divBdr>
    </w:div>
    <w:div w:id="401952113">
      <w:bodyDiv w:val="1"/>
      <w:marLeft w:val="0"/>
      <w:marRight w:val="0"/>
      <w:marTop w:val="0"/>
      <w:marBottom w:val="0"/>
      <w:divBdr>
        <w:top w:val="none" w:sz="0" w:space="0" w:color="auto"/>
        <w:left w:val="none" w:sz="0" w:space="0" w:color="auto"/>
        <w:bottom w:val="none" w:sz="0" w:space="0" w:color="auto"/>
        <w:right w:val="none" w:sz="0" w:space="0" w:color="auto"/>
      </w:divBdr>
    </w:div>
    <w:div w:id="402528074">
      <w:bodyDiv w:val="1"/>
      <w:marLeft w:val="0"/>
      <w:marRight w:val="0"/>
      <w:marTop w:val="0"/>
      <w:marBottom w:val="0"/>
      <w:divBdr>
        <w:top w:val="none" w:sz="0" w:space="0" w:color="auto"/>
        <w:left w:val="none" w:sz="0" w:space="0" w:color="auto"/>
        <w:bottom w:val="none" w:sz="0" w:space="0" w:color="auto"/>
        <w:right w:val="none" w:sz="0" w:space="0" w:color="auto"/>
      </w:divBdr>
    </w:div>
    <w:div w:id="408425252">
      <w:bodyDiv w:val="1"/>
      <w:marLeft w:val="0"/>
      <w:marRight w:val="0"/>
      <w:marTop w:val="0"/>
      <w:marBottom w:val="0"/>
      <w:divBdr>
        <w:top w:val="none" w:sz="0" w:space="0" w:color="auto"/>
        <w:left w:val="none" w:sz="0" w:space="0" w:color="auto"/>
        <w:bottom w:val="none" w:sz="0" w:space="0" w:color="auto"/>
        <w:right w:val="none" w:sz="0" w:space="0" w:color="auto"/>
      </w:divBdr>
    </w:div>
    <w:div w:id="408842901">
      <w:bodyDiv w:val="1"/>
      <w:marLeft w:val="0"/>
      <w:marRight w:val="0"/>
      <w:marTop w:val="0"/>
      <w:marBottom w:val="0"/>
      <w:divBdr>
        <w:top w:val="none" w:sz="0" w:space="0" w:color="auto"/>
        <w:left w:val="none" w:sz="0" w:space="0" w:color="auto"/>
        <w:bottom w:val="none" w:sz="0" w:space="0" w:color="auto"/>
        <w:right w:val="none" w:sz="0" w:space="0" w:color="auto"/>
      </w:divBdr>
    </w:div>
    <w:div w:id="409696211">
      <w:bodyDiv w:val="1"/>
      <w:marLeft w:val="0"/>
      <w:marRight w:val="0"/>
      <w:marTop w:val="0"/>
      <w:marBottom w:val="0"/>
      <w:divBdr>
        <w:top w:val="none" w:sz="0" w:space="0" w:color="auto"/>
        <w:left w:val="none" w:sz="0" w:space="0" w:color="auto"/>
        <w:bottom w:val="none" w:sz="0" w:space="0" w:color="auto"/>
        <w:right w:val="none" w:sz="0" w:space="0" w:color="auto"/>
      </w:divBdr>
    </w:div>
    <w:div w:id="413820402">
      <w:bodyDiv w:val="1"/>
      <w:marLeft w:val="0"/>
      <w:marRight w:val="0"/>
      <w:marTop w:val="0"/>
      <w:marBottom w:val="0"/>
      <w:divBdr>
        <w:top w:val="none" w:sz="0" w:space="0" w:color="auto"/>
        <w:left w:val="none" w:sz="0" w:space="0" w:color="auto"/>
        <w:bottom w:val="none" w:sz="0" w:space="0" w:color="auto"/>
        <w:right w:val="none" w:sz="0" w:space="0" w:color="auto"/>
      </w:divBdr>
    </w:div>
    <w:div w:id="418721776">
      <w:bodyDiv w:val="1"/>
      <w:marLeft w:val="0"/>
      <w:marRight w:val="0"/>
      <w:marTop w:val="0"/>
      <w:marBottom w:val="0"/>
      <w:divBdr>
        <w:top w:val="none" w:sz="0" w:space="0" w:color="auto"/>
        <w:left w:val="none" w:sz="0" w:space="0" w:color="auto"/>
        <w:bottom w:val="none" w:sz="0" w:space="0" w:color="auto"/>
        <w:right w:val="none" w:sz="0" w:space="0" w:color="auto"/>
      </w:divBdr>
    </w:div>
    <w:div w:id="418795544">
      <w:bodyDiv w:val="1"/>
      <w:marLeft w:val="0"/>
      <w:marRight w:val="0"/>
      <w:marTop w:val="0"/>
      <w:marBottom w:val="0"/>
      <w:divBdr>
        <w:top w:val="none" w:sz="0" w:space="0" w:color="auto"/>
        <w:left w:val="none" w:sz="0" w:space="0" w:color="auto"/>
        <w:bottom w:val="none" w:sz="0" w:space="0" w:color="auto"/>
        <w:right w:val="none" w:sz="0" w:space="0" w:color="auto"/>
      </w:divBdr>
    </w:div>
    <w:div w:id="420686015">
      <w:bodyDiv w:val="1"/>
      <w:marLeft w:val="0"/>
      <w:marRight w:val="0"/>
      <w:marTop w:val="0"/>
      <w:marBottom w:val="0"/>
      <w:divBdr>
        <w:top w:val="none" w:sz="0" w:space="0" w:color="auto"/>
        <w:left w:val="none" w:sz="0" w:space="0" w:color="auto"/>
        <w:bottom w:val="none" w:sz="0" w:space="0" w:color="auto"/>
        <w:right w:val="none" w:sz="0" w:space="0" w:color="auto"/>
      </w:divBdr>
    </w:div>
    <w:div w:id="421462149">
      <w:bodyDiv w:val="1"/>
      <w:marLeft w:val="0"/>
      <w:marRight w:val="0"/>
      <w:marTop w:val="0"/>
      <w:marBottom w:val="0"/>
      <w:divBdr>
        <w:top w:val="none" w:sz="0" w:space="0" w:color="auto"/>
        <w:left w:val="none" w:sz="0" w:space="0" w:color="auto"/>
        <w:bottom w:val="none" w:sz="0" w:space="0" w:color="auto"/>
        <w:right w:val="none" w:sz="0" w:space="0" w:color="auto"/>
      </w:divBdr>
    </w:div>
    <w:div w:id="423036957">
      <w:bodyDiv w:val="1"/>
      <w:marLeft w:val="0"/>
      <w:marRight w:val="0"/>
      <w:marTop w:val="0"/>
      <w:marBottom w:val="0"/>
      <w:divBdr>
        <w:top w:val="none" w:sz="0" w:space="0" w:color="auto"/>
        <w:left w:val="none" w:sz="0" w:space="0" w:color="auto"/>
        <w:bottom w:val="none" w:sz="0" w:space="0" w:color="auto"/>
        <w:right w:val="none" w:sz="0" w:space="0" w:color="auto"/>
      </w:divBdr>
    </w:div>
    <w:div w:id="425809744">
      <w:bodyDiv w:val="1"/>
      <w:marLeft w:val="0"/>
      <w:marRight w:val="0"/>
      <w:marTop w:val="0"/>
      <w:marBottom w:val="0"/>
      <w:divBdr>
        <w:top w:val="none" w:sz="0" w:space="0" w:color="auto"/>
        <w:left w:val="none" w:sz="0" w:space="0" w:color="auto"/>
        <w:bottom w:val="none" w:sz="0" w:space="0" w:color="auto"/>
        <w:right w:val="none" w:sz="0" w:space="0" w:color="auto"/>
      </w:divBdr>
    </w:div>
    <w:div w:id="427041668">
      <w:bodyDiv w:val="1"/>
      <w:marLeft w:val="0"/>
      <w:marRight w:val="0"/>
      <w:marTop w:val="0"/>
      <w:marBottom w:val="0"/>
      <w:divBdr>
        <w:top w:val="none" w:sz="0" w:space="0" w:color="auto"/>
        <w:left w:val="none" w:sz="0" w:space="0" w:color="auto"/>
        <w:bottom w:val="none" w:sz="0" w:space="0" w:color="auto"/>
        <w:right w:val="none" w:sz="0" w:space="0" w:color="auto"/>
      </w:divBdr>
    </w:div>
    <w:div w:id="428504357">
      <w:bodyDiv w:val="1"/>
      <w:marLeft w:val="0"/>
      <w:marRight w:val="0"/>
      <w:marTop w:val="0"/>
      <w:marBottom w:val="0"/>
      <w:divBdr>
        <w:top w:val="none" w:sz="0" w:space="0" w:color="auto"/>
        <w:left w:val="none" w:sz="0" w:space="0" w:color="auto"/>
        <w:bottom w:val="none" w:sz="0" w:space="0" w:color="auto"/>
        <w:right w:val="none" w:sz="0" w:space="0" w:color="auto"/>
      </w:divBdr>
    </w:div>
    <w:div w:id="435322137">
      <w:bodyDiv w:val="1"/>
      <w:marLeft w:val="0"/>
      <w:marRight w:val="0"/>
      <w:marTop w:val="0"/>
      <w:marBottom w:val="0"/>
      <w:divBdr>
        <w:top w:val="none" w:sz="0" w:space="0" w:color="auto"/>
        <w:left w:val="none" w:sz="0" w:space="0" w:color="auto"/>
        <w:bottom w:val="none" w:sz="0" w:space="0" w:color="auto"/>
        <w:right w:val="none" w:sz="0" w:space="0" w:color="auto"/>
      </w:divBdr>
    </w:div>
    <w:div w:id="436490022">
      <w:bodyDiv w:val="1"/>
      <w:marLeft w:val="0"/>
      <w:marRight w:val="0"/>
      <w:marTop w:val="0"/>
      <w:marBottom w:val="0"/>
      <w:divBdr>
        <w:top w:val="none" w:sz="0" w:space="0" w:color="auto"/>
        <w:left w:val="none" w:sz="0" w:space="0" w:color="auto"/>
        <w:bottom w:val="none" w:sz="0" w:space="0" w:color="auto"/>
        <w:right w:val="none" w:sz="0" w:space="0" w:color="auto"/>
      </w:divBdr>
    </w:div>
    <w:div w:id="438649437">
      <w:bodyDiv w:val="1"/>
      <w:marLeft w:val="0"/>
      <w:marRight w:val="0"/>
      <w:marTop w:val="0"/>
      <w:marBottom w:val="0"/>
      <w:divBdr>
        <w:top w:val="none" w:sz="0" w:space="0" w:color="auto"/>
        <w:left w:val="none" w:sz="0" w:space="0" w:color="auto"/>
        <w:bottom w:val="none" w:sz="0" w:space="0" w:color="auto"/>
        <w:right w:val="none" w:sz="0" w:space="0" w:color="auto"/>
      </w:divBdr>
    </w:div>
    <w:div w:id="439960061">
      <w:bodyDiv w:val="1"/>
      <w:marLeft w:val="0"/>
      <w:marRight w:val="0"/>
      <w:marTop w:val="0"/>
      <w:marBottom w:val="0"/>
      <w:divBdr>
        <w:top w:val="none" w:sz="0" w:space="0" w:color="auto"/>
        <w:left w:val="none" w:sz="0" w:space="0" w:color="auto"/>
        <w:bottom w:val="none" w:sz="0" w:space="0" w:color="auto"/>
        <w:right w:val="none" w:sz="0" w:space="0" w:color="auto"/>
      </w:divBdr>
    </w:div>
    <w:div w:id="444927393">
      <w:bodyDiv w:val="1"/>
      <w:marLeft w:val="0"/>
      <w:marRight w:val="0"/>
      <w:marTop w:val="0"/>
      <w:marBottom w:val="0"/>
      <w:divBdr>
        <w:top w:val="none" w:sz="0" w:space="0" w:color="auto"/>
        <w:left w:val="none" w:sz="0" w:space="0" w:color="auto"/>
        <w:bottom w:val="none" w:sz="0" w:space="0" w:color="auto"/>
        <w:right w:val="none" w:sz="0" w:space="0" w:color="auto"/>
      </w:divBdr>
    </w:div>
    <w:div w:id="447705373">
      <w:bodyDiv w:val="1"/>
      <w:marLeft w:val="0"/>
      <w:marRight w:val="0"/>
      <w:marTop w:val="0"/>
      <w:marBottom w:val="0"/>
      <w:divBdr>
        <w:top w:val="none" w:sz="0" w:space="0" w:color="auto"/>
        <w:left w:val="none" w:sz="0" w:space="0" w:color="auto"/>
        <w:bottom w:val="none" w:sz="0" w:space="0" w:color="auto"/>
        <w:right w:val="none" w:sz="0" w:space="0" w:color="auto"/>
      </w:divBdr>
    </w:div>
    <w:div w:id="449394409">
      <w:bodyDiv w:val="1"/>
      <w:marLeft w:val="0"/>
      <w:marRight w:val="0"/>
      <w:marTop w:val="0"/>
      <w:marBottom w:val="0"/>
      <w:divBdr>
        <w:top w:val="none" w:sz="0" w:space="0" w:color="auto"/>
        <w:left w:val="none" w:sz="0" w:space="0" w:color="auto"/>
        <w:bottom w:val="none" w:sz="0" w:space="0" w:color="auto"/>
        <w:right w:val="none" w:sz="0" w:space="0" w:color="auto"/>
      </w:divBdr>
    </w:div>
    <w:div w:id="449664831">
      <w:bodyDiv w:val="1"/>
      <w:marLeft w:val="0"/>
      <w:marRight w:val="0"/>
      <w:marTop w:val="0"/>
      <w:marBottom w:val="0"/>
      <w:divBdr>
        <w:top w:val="none" w:sz="0" w:space="0" w:color="auto"/>
        <w:left w:val="none" w:sz="0" w:space="0" w:color="auto"/>
        <w:bottom w:val="none" w:sz="0" w:space="0" w:color="auto"/>
        <w:right w:val="none" w:sz="0" w:space="0" w:color="auto"/>
      </w:divBdr>
    </w:div>
    <w:div w:id="449905949">
      <w:bodyDiv w:val="1"/>
      <w:marLeft w:val="0"/>
      <w:marRight w:val="0"/>
      <w:marTop w:val="0"/>
      <w:marBottom w:val="0"/>
      <w:divBdr>
        <w:top w:val="none" w:sz="0" w:space="0" w:color="auto"/>
        <w:left w:val="none" w:sz="0" w:space="0" w:color="auto"/>
        <w:bottom w:val="none" w:sz="0" w:space="0" w:color="auto"/>
        <w:right w:val="none" w:sz="0" w:space="0" w:color="auto"/>
      </w:divBdr>
    </w:div>
    <w:div w:id="450827759">
      <w:bodyDiv w:val="1"/>
      <w:marLeft w:val="0"/>
      <w:marRight w:val="0"/>
      <w:marTop w:val="0"/>
      <w:marBottom w:val="0"/>
      <w:divBdr>
        <w:top w:val="none" w:sz="0" w:space="0" w:color="auto"/>
        <w:left w:val="none" w:sz="0" w:space="0" w:color="auto"/>
        <w:bottom w:val="none" w:sz="0" w:space="0" w:color="auto"/>
        <w:right w:val="none" w:sz="0" w:space="0" w:color="auto"/>
      </w:divBdr>
    </w:div>
    <w:div w:id="452944587">
      <w:bodyDiv w:val="1"/>
      <w:marLeft w:val="0"/>
      <w:marRight w:val="0"/>
      <w:marTop w:val="0"/>
      <w:marBottom w:val="0"/>
      <w:divBdr>
        <w:top w:val="none" w:sz="0" w:space="0" w:color="auto"/>
        <w:left w:val="none" w:sz="0" w:space="0" w:color="auto"/>
        <w:bottom w:val="none" w:sz="0" w:space="0" w:color="auto"/>
        <w:right w:val="none" w:sz="0" w:space="0" w:color="auto"/>
      </w:divBdr>
    </w:div>
    <w:div w:id="456879822">
      <w:bodyDiv w:val="1"/>
      <w:marLeft w:val="0"/>
      <w:marRight w:val="0"/>
      <w:marTop w:val="0"/>
      <w:marBottom w:val="0"/>
      <w:divBdr>
        <w:top w:val="none" w:sz="0" w:space="0" w:color="auto"/>
        <w:left w:val="none" w:sz="0" w:space="0" w:color="auto"/>
        <w:bottom w:val="none" w:sz="0" w:space="0" w:color="auto"/>
        <w:right w:val="none" w:sz="0" w:space="0" w:color="auto"/>
      </w:divBdr>
    </w:div>
    <w:div w:id="457532052">
      <w:bodyDiv w:val="1"/>
      <w:marLeft w:val="0"/>
      <w:marRight w:val="0"/>
      <w:marTop w:val="0"/>
      <w:marBottom w:val="0"/>
      <w:divBdr>
        <w:top w:val="none" w:sz="0" w:space="0" w:color="auto"/>
        <w:left w:val="none" w:sz="0" w:space="0" w:color="auto"/>
        <w:bottom w:val="none" w:sz="0" w:space="0" w:color="auto"/>
        <w:right w:val="none" w:sz="0" w:space="0" w:color="auto"/>
      </w:divBdr>
    </w:div>
    <w:div w:id="457839089">
      <w:bodyDiv w:val="1"/>
      <w:marLeft w:val="0"/>
      <w:marRight w:val="0"/>
      <w:marTop w:val="0"/>
      <w:marBottom w:val="0"/>
      <w:divBdr>
        <w:top w:val="none" w:sz="0" w:space="0" w:color="auto"/>
        <w:left w:val="none" w:sz="0" w:space="0" w:color="auto"/>
        <w:bottom w:val="none" w:sz="0" w:space="0" w:color="auto"/>
        <w:right w:val="none" w:sz="0" w:space="0" w:color="auto"/>
      </w:divBdr>
    </w:div>
    <w:div w:id="459692520">
      <w:bodyDiv w:val="1"/>
      <w:marLeft w:val="0"/>
      <w:marRight w:val="0"/>
      <w:marTop w:val="0"/>
      <w:marBottom w:val="0"/>
      <w:divBdr>
        <w:top w:val="none" w:sz="0" w:space="0" w:color="auto"/>
        <w:left w:val="none" w:sz="0" w:space="0" w:color="auto"/>
        <w:bottom w:val="none" w:sz="0" w:space="0" w:color="auto"/>
        <w:right w:val="none" w:sz="0" w:space="0" w:color="auto"/>
      </w:divBdr>
    </w:div>
    <w:div w:id="460270307">
      <w:bodyDiv w:val="1"/>
      <w:marLeft w:val="0"/>
      <w:marRight w:val="0"/>
      <w:marTop w:val="0"/>
      <w:marBottom w:val="0"/>
      <w:divBdr>
        <w:top w:val="none" w:sz="0" w:space="0" w:color="auto"/>
        <w:left w:val="none" w:sz="0" w:space="0" w:color="auto"/>
        <w:bottom w:val="none" w:sz="0" w:space="0" w:color="auto"/>
        <w:right w:val="none" w:sz="0" w:space="0" w:color="auto"/>
      </w:divBdr>
    </w:div>
    <w:div w:id="460274220">
      <w:bodyDiv w:val="1"/>
      <w:marLeft w:val="0"/>
      <w:marRight w:val="0"/>
      <w:marTop w:val="0"/>
      <w:marBottom w:val="0"/>
      <w:divBdr>
        <w:top w:val="none" w:sz="0" w:space="0" w:color="auto"/>
        <w:left w:val="none" w:sz="0" w:space="0" w:color="auto"/>
        <w:bottom w:val="none" w:sz="0" w:space="0" w:color="auto"/>
        <w:right w:val="none" w:sz="0" w:space="0" w:color="auto"/>
      </w:divBdr>
    </w:div>
    <w:div w:id="461271275">
      <w:bodyDiv w:val="1"/>
      <w:marLeft w:val="0"/>
      <w:marRight w:val="0"/>
      <w:marTop w:val="0"/>
      <w:marBottom w:val="0"/>
      <w:divBdr>
        <w:top w:val="none" w:sz="0" w:space="0" w:color="auto"/>
        <w:left w:val="none" w:sz="0" w:space="0" w:color="auto"/>
        <w:bottom w:val="none" w:sz="0" w:space="0" w:color="auto"/>
        <w:right w:val="none" w:sz="0" w:space="0" w:color="auto"/>
      </w:divBdr>
    </w:div>
    <w:div w:id="464153805">
      <w:bodyDiv w:val="1"/>
      <w:marLeft w:val="0"/>
      <w:marRight w:val="0"/>
      <w:marTop w:val="0"/>
      <w:marBottom w:val="0"/>
      <w:divBdr>
        <w:top w:val="none" w:sz="0" w:space="0" w:color="auto"/>
        <w:left w:val="none" w:sz="0" w:space="0" w:color="auto"/>
        <w:bottom w:val="none" w:sz="0" w:space="0" w:color="auto"/>
        <w:right w:val="none" w:sz="0" w:space="0" w:color="auto"/>
      </w:divBdr>
    </w:div>
    <w:div w:id="464929291">
      <w:bodyDiv w:val="1"/>
      <w:marLeft w:val="0"/>
      <w:marRight w:val="0"/>
      <w:marTop w:val="0"/>
      <w:marBottom w:val="0"/>
      <w:divBdr>
        <w:top w:val="none" w:sz="0" w:space="0" w:color="auto"/>
        <w:left w:val="none" w:sz="0" w:space="0" w:color="auto"/>
        <w:bottom w:val="none" w:sz="0" w:space="0" w:color="auto"/>
        <w:right w:val="none" w:sz="0" w:space="0" w:color="auto"/>
      </w:divBdr>
    </w:div>
    <w:div w:id="465437560">
      <w:bodyDiv w:val="1"/>
      <w:marLeft w:val="0"/>
      <w:marRight w:val="0"/>
      <w:marTop w:val="0"/>
      <w:marBottom w:val="0"/>
      <w:divBdr>
        <w:top w:val="none" w:sz="0" w:space="0" w:color="auto"/>
        <w:left w:val="none" w:sz="0" w:space="0" w:color="auto"/>
        <w:bottom w:val="none" w:sz="0" w:space="0" w:color="auto"/>
        <w:right w:val="none" w:sz="0" w:space="0" w:color="auto"/>
      </w:divBdr>
    </w:div>
    <w:div w:id="465590336">
      <w:bodyDiv w:val="1"/>
      <w:marLeft w:val="0"/>
      <w:marRight w:val="0"/>
      <w:marTop w:val="0"/>
      <w:marBottom w:val="0"/>
      <w:divBdr>
        <w:top w:val="none" w:sz="0" w:space="0" w:color="auto"/>
        <w:left w:val="none" w:sz="0" w:space="0" w:color="auto"/>
        <w:bottom w:val="none" w:sz="0" w:space="0" w:color="auto"/>
        <w:right w:val="none" w:sz="0" w:space="0" w:color="auto"/>
      </w:divBdr>
    </w:div>
    <w:div w:id="465854019">
      <w:bodyDiv w:val="1"/>
      <w:marLeft w:val="0"/>
      <w:marRight w:val="0"/>
      <w:marTop w:val="0"/>
      <w:marBottom w:val="0"/>
      <w:divBdr>
        <w:top w:val="none" w:sz="0" w:space="0" w:color="auto"/>
        <w:left w:val="none" w:sz="0" w:space="0" w:color="auto"/>
        <w:bottom w:val="none" w:sz="0" w:space="0" w:color="auto"/>
        <w:right w:val="none" w:sz="0" w:space="0" w:color="auto"/>
      </w:divBdr>
    </w:div>
    <w:div w:id="467094964">
      <w:bodyDiv w:val="1"/>
      <w:marLeft w:val="0"/>
      <w:marRight w:val="0"/>
      <w:marTop w:val="0"/>
      <w:marBottom w:val="0"/>
      <w:divBdr>
        <w:top w:val="none" w:sz="0" w:space="0" w:color="auto"/>
        <w:left w:val="none" w:sz="0" w:space="0" w:color="auto"/>
        <w:bottom w:val="none" w:sz="0" w:space="0" w:color="auto"/>
        <w:right w:val="none" w:sz="0" w:space="0" w:color="auto"/>
      </w:divBdr>
    </w:div>
    <w:div w:id="468746142">
      <w:bodyDiv w:val="1"/>
      <w:marLeft w:val="0"/>
      <w:marRight w:val="0"/>
      <w:marTop w:val="0"/>
      <w:marBottom w:val="0"/>
      <w:divBdr>
        <w:top w:val="none" w:sz="0" w:space="0" w:color="auto"/>
        <w:left w:val="none" w:sz="0" w:space="0" w:color="auto"/>
        <w:bottom w:val="none" w:sz="0" w:space="0" w:color="auto"/>
        <w:right w:val="none" w:sz="0" w:space="0" w:color="auto"/>
      </w:divBdr>
    </w:div>
    <w:div w:id="470055984">
      <w:bodyDiv w:val="1"/>
      <w:marLeft w:val="0"/>
      <w:marRight w:val="0"/>
      <w:marTop w:val="0"/>
      <w:marBottom w:val="0"/>
      <w:divBdr>
        <w:top w:val="none" w:sz="0" w:space="0" w:color="auto"/>
        <w:left w:val="none" w:sz="0" w:space="0" w:color="auto"/>
        <w:bottom w:val="none" w:sz="0" w:space="0" w:color="auto"/>
        <w:right w:val="none" w:sz="0" w:space="0" w:color="auto"/>
      </w:divBdr>
    </w:div>
    <w:div w:id="472525870">
      <w:bodyDiv w:val="1"/>
      <w:marLeft w:val="0"/>
      <w:marRight w:val="0"/>
      <w:marTop w:val="0"/>
      <w:marBottom w:val="0"/>
      <w:divBdr>
        <w:top w:val="none" w:sz="0" w:space="0" w:color="auto"/>
        <w:left w:val="none" w:sz="0" w:space="0" w:color="auto"/>
        <w:bottom w:val="none" w:sz="0" w:space="0" w:color="auto"/>
        <w:right w:val="none" w:sz="0" w:space="0" w:color="auto"/>
      </w:divBdr>
    </w:div>
    <w:div w:id="474176175">
      <w:bodyDiv w:val="1"/>
      <w:marLeft w:val="0"/>
      <w:marRight w:val="0"/>
      <w:marTop w:val="0"/>
      <w:marBottom w:val="0"/>
      <w:divBdr>
        <w:top w:val="none" w:sz="0" w:space="0" w:color="auto"/>
        <w:left w:val="none" w:sz="0" w:space="0" w:color="auto"/>
        <w:bottom w:val="none" w:sz="0" w:space="0" w:color="auto"/>
        <w:right w:val="none" w:sz="0" w:space="0" w:color="auto"/>
      </w:divBdr>
    </w:div>
    <w:div w:id="475336050">
      <w:bodyDiv w:val="1"/>
      <w:marLeft w:val="0"/>
      <w:marRight w:val="0"/>
      <w:marTop w:val="0"/>
      <w:marBottom w:val="0"/>
      <w:divBdr>
        <w:top w:val="none" w:sz="0" w:space="0" w:color="auto"/>
        <w:left w:val="none" w:sz="0" w:space="0" w:color="auto"/>
        <w:bottom w:val="none" w:sz="0" w:space="0" w:color="auto"/>
        <w:right w:val="none" w:sz="0" w:space="0" w:color="auto"/>
      </w:divBdr>
    </w:div>
    <w:div w:id="478234520">
      <w:bodyDiv w:val="1"/>
      <w:marLeft w:val="0"/>
      <w:marRight w:val="0"/>
      <w:marTop w:val="0"/>
      <w:marBottom w:val="0"/>
      <w:divBdr>
        <w:top w:val="none" w:sz="0" w:space="0" w:color="auto"/>
        <w:left w:val="none" w:sz="0" w:space="0" w:color="auto"/>
        <w:bottom w:val="none" w:sz="0" w:space="0" w:color="auto"/>
        <w:right w:val="none" w:sz="0" w:space="0" w:color="auto"/>
      </w:divBdr>
    </w:div>
    <w:div w:id="487523656">
      <w:bodyDiv w:val="1"/>
      <w:marLeft w:val="0"/>
      <w:marRight w:val="0"/>
      <w:marTop w:val="0"/>
      <w:marBottom w:val="0"/>
      <w:divBdr>
        <w:top w:val="none" w:sz="0" w:space="0" w:color="auto"/>
        <w:left w:val="none" w:sz="0" w:space="0" w:color="auto"/>
        <w:bottom w:val="none" w:sz="0" w:space="0" w:color="auto"/>
        <w:right w:val="none" w:sz="0" w:space="0" w:color="auto"/>
      </w:divBdr>
    </w:div>
    <w:div w:id="488208029">
      <w:bodyDiv w:val="1"/>
      <w:marLeft w:val="0"/>
      <w:marRight w:val="0"/>
      <w:marTop w:val="0"/>
      <w:marBottom w:val="0"/>
      <w:divBdr>
        <w:top w:val="none" w:sz="0" w:space="0" w:color="auto"/>
        <w:left w:val="none" w:sz="0" w:space="0" w:color="auto"/>
        <w:bottom w:val="none" w:sz="0" w:space="0" w:color="auto"/>
        <w:right w:val="none" w:sz="0" w:space="0" w:color="auto"/>
      </w:divBdr>
    </w:div>
    <w:div w:id="489374166">
      <w:bodyDiv w:val="1"/>
      <w:marLeft w:val="0"/>
      <w:marRight w:val="0"/>
      <w:marTop w:val="0"/>
      <w:marBottom w:val="0"/>
      <w:divBdr>
        <w:top w:val="none" w:sz="0" w:space="0" w:color="auto"/>
        <w:left w:val="none" w:sz="0" w:space="0" w:color="auto"/>
        <w:bottom w:val="none" w:sz="0" w:space="0" w:color="auto"/>
        <w:right w:val="none" w:sz="0" w:space="0" w:color="auto"/>
      </w:divBdr>
    </w:div>
    <w:div w:id="493226034">
      <w:bodyDiv w:val="1"/>
      <w:marLeft w:val="0"/>
      <w:marRight w:val="0"/>
      <w:marTop w:val="0"/>
      <w:marBottom w:val="0"/>
      <w:divBdr>
        <w:top w:val="none" w:sz="0" w:space="0" w:color="auto"/>
        <w:left w:val="none" w:sz="0" w:space="0" w:color="auto"/>
        <w:bottom w:val="none" w:sz="0" w:space="0" w:color="auto"/>
        <w:right w:val="none" w:sz="0" w:space="0" w:color="auto"/>
      </w:divBdr>
    </w:div>
    <w:div w:id="496071662">
      <w:bodyDiv w:val="1"/>
      <w:marLeft w:val="0"/>
      <w:marRight w:val="0"/>
      <w:marTop w:val="0"/>
      <w:marBottom w:val="0"/>
      <w:divBdr>
        <w:top w:val="none" w:sz="0" w:space="0" w:color="auto"/>
        <w:left w:val="none" w:sz="0" w:space="0" w:color="auto"/>
        <w:bottom w:val="none" w:sz="0" w:space="0" w:color="auto"/>
        <w:right w:val="none" w:sz="0" w:space="0" w:color="auto"/>
      </w:divBdr>
    </w:div>
    <w:div w:id="499079856">
      <w:bodyDiv w:val="1"/>
      <w:marLeft w:val="0"/>
      <w:marRight w:val="0"/>
      <w:marTop w:val="0"/>
      <w:marBottom w:val="0"/>
      <w:divBdr>
        <w:top w:val="none" w:sz="0" w:space="0" w:color="auto"/>
        <w:left w:val="none" w:sz="0" w:space="0" w:color="auto"/>
        <w:bottom w:val="none" w:sz="0" w:space="0" w:color="auto"/>
        <w:right w:val="none" w:sz="0" w:space="0" w:color="auto"/>
      </w:divBdr>
    </w:div>
    <w:div w:id="499321898">
      <w:bodyDiv w:val="1"/>
      <w:marLeft w:val="0"/>
      <w:marRight w:val="0"/>
      <w:marTop w:val="0"/>
      <w:marBottom w:val="0"/>
      <w:divBdr>
        <w:top w:val="none" w:sz="0" w:space="0" w:color="auto"/>
        <w:left w:val="none" w:sz="0" w:space="0" w:color="auto"/>
        <w:bottom w:val="none" w:sz="0" w:space="0" w:color="auto"/>
        <w:right w:val="none" w:sz="0" w:space="0" w:color="auto"/>
      </w:divBdr>
    </w:div>
    <w:div w:id="500051553">
      <w:bodyDiv w:val="1"/>
      <w:marLeft w:val="0"/>
      <w:marRight w:val="0"/>
      <w:marTop w:val="0"/>
      <w:marBottom w:val="0"/>
      <w:divBdr>
        <w:top w:val="none" w:sz="0" w:space="0" w:color="auto"/>
        <w:left w:val="none" w:sz="0" w:space="0" w:color="auto"/>
        <w:bottom w:val="none" w:sz="0" w:space="0" w:color="auto"/>
        <w:right w:val="none" w:sz="0" w:space="0" w:color="auto"/>
      </w:divBdr>
    </w:div>
    <w:div w:id="501047293">
      <w:bodyDiv w:val="1"/>
      <w:marLeft w:val="0"/>
      <w:marRight w:val="0"/>
      <w:marTop w:val="0"/>
      <w:marBottom w:val="0"/>
      <w:divBdr>
        <w:top w:val="none" w:sz="0" w:space="0" w:color="auto"/>
        <w:left w:val="none" w:sz="0" w:space="0" w:color="auto"/>
        <w:bottom w:val="none" w:sz="0" w:space="0" w:color="auto"/>
        <w:right w:val="none" w:sz="0" w:space="0" w:color="auto"/>
      </w:divBdr>
    </w:div>
    <w:div w:id="501118464">
      <w:bodyDiv w:val="1"/>
      <w:marLeft w:val="0"/>
      <w:marRight w:val="0"/>
      <w:marTop w:val="0"/>
      <w:marBottom w:val="0"/>
      <w:divBdr>
        <w:top w:val="none" w:sz="0" w:space="0" w:color="auto"/>
        <w:left w:val="none" w:sz="0" w:space="0" w:color="auto"/>
        <w:bottom w:val="none" w:sz="0" w:space="0" w:color="auto"/>
        <w:right w:val="none" w:sz="0" w:space="0" w:color="auto"/>
      </w:divBdr>
    </w:div>
    <w:div w:id="504514829">
      <w:bodyDiv w:val="1"/>
      <w:marLeft w:val="0"/>
      <w:marRight w:val="0"/>
      <w:marTop w:val="0"/>
      <w:marBottom w:val="0"/>
      <w:divBdr>
        <w:top w:val="none" w:sz="0" w:space="0" w:color="auto"/>
        <w:left w:val="none" w:sz="0" w:space="0" w:color="auto"/>
        <w:bottom w:val="none" w:sz="0" w:space="0" w:color="auto"/>
        <w:right w:val="none" w:sz="0" w:space="0" w:color="auto"/>
      </w:divBdr>
    </w:div>
    <w:div w:id="505246603">
      <w:bodyDiv w:val="1"/>
      <w:marLeft w:val="0"/>
      <w:marRight w:val="0"/>
      <w:marTop w:val="0"/>
      <w:marBottom w:val="0"/>
      <w:divBdr>
        <w:top w:val="none" w:sz="0" w:space="0" w:color="auto"/>
        <w:left w:val="none" w:sz="0" w:space="0" w:color="auto"/>
        <w:bottom w:val="none" w:sz="0" w:space="0" w:color="auto"/>
        <w:right w:val="none" w:sz="0" w:space="0" w:color="auto"/>
      </w:divBdr>
    </w:div>
    <w:div w:id="506821937">
      <w:bodyDiv w:val="1"/>
      <w:marLeft w:val="0"/>
      <w:marRight w:val="0"/>
      <w:marTop w:val="0"/>
      <w:marBottom w:val="0"/>
      <w:divBdr>
        <w:top w:val="none" w:sz="0" w:space="0" w:color="auto"/>
        <w:left w:val="none" w:sz="0" w:space="0" w:color="auto"/>
        <w:bottom w:val="none" w:sz="0" w:space="0" w:color="auto"/>
        <w:right w:val="none" w:sz="0" w:space="0" w:color="auto"/>
      </w:divBdr>
    </w:div>
    <w:div w:id="513418519">
      <w:bodyDiv w:val="1"/>
      <w:marLeft w:val="0"/>
      <w:marRight w:val="0"/>
      <w:marTop w:val="0"/>
      <w:marBottom w:val="0"/>
      <w:divBdr>
        <w:top w:val="none" w:sz="0" w:space="0" w:color="auto"/>
        <w:left w:val="none" w:sz="0" w:space="0" w:color="auto"/>
        <w:bottom w:val="none" w:sz="0" w:space="0" w:color="auto"/>
        <w:right w:val="none" w:sz="0" w:space="0" w:color="auto"/>
      </w:divBdr>
    </w:div>
    <w:div w:id="514467689">
      <w:bodyDiv w:val="1"/>
      <w:marLeft w:val="0"/>
      <w:marRight w:val="0"/>
      <w:marTop w:val="0"/>
      <w:marBottom w:val="0"/>
      <w:divBdr>
        <w:top w:val="none" w:sz="0" w:space="0" w:color="auto"/>
        <w:left w:val="none" w:sz="0" w:space="0" w:color="auto"/>
        <w:bottom w:val="none" w:sz="0" w:space="0" w:color="auto"/>
        <w:right w:val="none" w:sz="0" w:space="0" w:color="auto"/>
      </w:divBdr>
    </w:div>
    <w:div w:id="518857469">
      <w:bodyDiv w:val="1"/>
      <w:marLeft w:val="0"/>
      <w:marRight w:val="0"/>
      <w:marTop w:val="0"/>
      <w:marBottom w:val="0"/>
      <w:divBdr>
        <w:top w:val="none" w:sz="0" w:space="0" w:color="auto"/>
        <w:left w:val="none" w:sz="0" w:space="0" w:color="auto"/>
        <w:bottom w:val="none" w:sz="0" w:space="0" w:color="auto"/>
        <w:right w:val="none" w:sz="0" w:space="0" w:color="auto"/>
      </w:divBdr>
    </w:div>
    <w:div w:id="520976703">
      <w:bodyDiv w:val="1"/>
      <w:marLeft w:val="0"/>
      <w:marRight w:val="0"/>
      <w:marTop w:val="0"/>
      <w:marBottom w:val="0"/>
      <w:divBdr>
        <w:top w:val="none" w:sz="0" w:space="0" w:color="auto"/>
        <w:left w:val="none" w:sz="0" w:space="0" w:color="auto"/>
        <w:bottom w:val="none" w:sz="0" w:space="0" w:color="auto"/>
        <w:right w:val="none" w:sz="0" w:space="0" w:color="auto"/>
      </w:divBdr>
    </w:div>
    <w:div w:id="524488909">
      <w:bodyDiv w:val="1"/>
      <w:marLeft w:val="0"/>
      <w:marRight w:val="0"/>
      <w:marTop w:val="0"/>
      <w:marBottom w:val="0"/>
      <w:divBdr>
        <w:top w:val="none" w:sz="0" w:space="0" w:color="auto"/>
        <w:left w:val="none" w:sz="0" w:space="0" w:color="auto"/>
        <w:bottom w:val="none" w:sz="0" w:space="0" w:color="auto"/>
        <w:right w:val="none" w:sz="0" w:space="0" w:color="auto"/>
      </w:divBdr>
    </w:div>
    <w:div w:id="525142997">
      <w:bodyDiv w:val="1"/>
      <w:marLeft w:val="0"/>
      <w:marRight w:val="0"/>
      <w:marTop w:val="0"/>
      <w:marBottom w:val="0"/>
      <w:divBdr>
        <w:top w:val="none" w:sz="0" w:space="0" w:color="auto"/>
        <w:left w:val="none" w:sz="0" w:space="0" w:color="auto"/>
        <w:bottom w:val="none" w:sz="0" w:space="0" w:color="auto"/>
        <w:right w:val="none" w:sz="0" w:space="0" w:color="auto"/>
      </w:divBdr>
    </w:div>
    <w:div w:id="533734305">
      <w:bodyDiv w:val="1"/>
      <w:marLeft w:val="0"/>
      <w:marRight w:val="0"/>
      <w:marTop w:val="0"/>
      <w:marBottom w:val="0"/>
      <w:divBdr>
        <w:top w:val="none" w:sz="0" w:space="0" w:color="auto"/>
        <w:left w:val="none" w:sz="0" w:space="0" w:color="auto"/>
        <w:bottom w:val="none" w:sz="0" w:space="0" w:color="auto"/>
        <w:right w:val="none" w:sz="0" w:space="0" w:color="auto"/>
      </w:divBdr>
    </w:div>
    <w:div w:id="534008561">
      <w:bodyDiv w:val="1"/>
      <w:marLeft w:val="0"/>
      <w:marRight w:val="0"/>
      <w:marTop w:val="0"/>
      <w:marBottom w:val="0"/>
      <w:divBdr>
        <w:top w:val="none" w:sz="0" w:space="0" w:color="auto"/>
        <w:left w:val="none" w:sz="0" w:space="0" w:color="auto"/>
        <w:bottom w:val="none" w:sz="0" w:space="0" w:color="auto"/>
        <w:right w:val="none" w:sz="0" w:space="0" w:color="auto"/>
      </w:divBdr>
    </w:div>
    <w:div w:id="537085129">
      <w:bodyDiv w:val="1"/>
      <w:marLeft w:val="0"/>
      <w:marRight w:val="0"/>
      <w:marTop w:val="0"/>
      <w:marBottom w:val="0"/>
      <w:divBdr>
        <w:top w:val="none" w:sz="0" w:space="0" w:color="auto"/>
        <w:left w:val="none" w:sz="0" w:space="0" w:color="auto"/>
        <w:bottom w:val="none" w:sz="0" w:space="0" w:color="auto"/>
        <w:right w:val="none" w:sz="0" w:space="0" w:color="auto"/>
      </w:divBdr>
    </w:div>
    <w:div w:id="537162752">
      <w:bodyDiv w:val="1"/>
      <w:marLeft w:val="0"/>
      <w:marRight w:val="0"/>
      <w:marTop w:val="0"/>
      <w:marBottom w:val="0"/>
      <w:divBdr>
        <w:top w:val="none" w:sz="0" w:space="0" w:color="auto"/>
        <w:left w:val="none" w:sz="0" w:space="0" w:color="auto"/>
        <w:bottom w:val="none" w:sz="0" w:space="0" w:color="auto"/>
        <w:right w:val="none" w:sz="0" w:space="0" w:color="auto"/>
      </w:divBdr>
    </w:div>
    <w:div w:id="537623656">
      <w:bodyDiv w:val="1"/>
      <w:marLeft w:val="0"/>
      <w:marRight w:val="0"/>
      <w:marTop w:val="0"/>
      <w:marBottom w:val="0"/>
      <w:divBdr>
        <w:top w:val="none" w:sz="0" w:space="0" w:color="auto"/>
        <w:left w:val="none" w:sz="0" w:space="0" w:color="auto"/>
        <w:bottom w:val="none" w:sz="0" w:space="0" w:color="auto"/>
        <w:right w:val="none" w:sz="0" w:space="0" w:color="auto"/>
      </w:divBdr>
    </w:div>
    <w:div w:id="539047605">
      <w:bodyDiv w:val="1"/>
      <w:marLeft w:val="0"/>
      <w:marRight w:val="0"/>
      <w:marTop w:val="0"/>
      <w:marBottom w:val="0"/>
      <w:divBdr>
        <w:top w:val="none" w:sz="0" w:space="0" w:color="auto"/>
        <w:left w:val="none" w:sz="0" w:space="0" w:color="auto"/>
        <w:bottom w:val="none" w:sz="0" w:space="0" w:color="auto"/>
        <w:right w:val="none" w:sz="0" w:space="0" w:color="auto"/>
      </w:divBdr>
    </w:div>
    <w:div w:id="542064100">
      <w:bodyDiv w:val="1"/>
      <w:marLeft w:val="0"/>
      <w:marRight w:val="0"/>
      <w:marTop w:val="0"/>
      <w:marBottom w:val="0"/>
      <w:divBdr>
        <w:top w:val="none" w:sz="0" w:space="0" w:color="auto"/>
        <w:left w:val="none" w:sz="0" w:space="0" w:color="auto"/>
        <w:bottom w:val="none" w:sz="0" w:space="0" w:color="auto"/>
        <w:right w:val="none" w:sz="0" w:space="0" w:color="auto"/>
      </w:divBdr>
    </w:div>
    <w:div w:id="542252769">
      <w:bodyDiv w:val="1"/>
      <w:marLeft w:val="0"/>
      <w:marRight w:val="0"/>
      <w:marTop w:val="0"/>
      <w:marBottom w:val="0"/>
      <w:divBdr>
        <w:top w:val="none" w:sz="0" w:space="0" w:color="auto"/>
        <w:left w:val="none" w:sz="0" w:space="0" w:color="auto"/>
        <w:bottom w:val="none" w:sz="0" w:space="0" w:color="auto"/>
        <w:right w:val="none" w:sz="0" w:space="0" w:color="auto"/>
      </w:divBdr>
    </w:div>
    <w:div w:id="542795273">
      <w:bodyDiv w:val="1"/>
      <w:marLeft w:val="0"/>
      <w:marRight w:val="0"/>
      <w:marTop w:val="0"/>
      <w:marBottom w:val="0"/>
      <w:divBdr>
        <w:top w:val="none" w:sz="0" w:space="0" w:color="auto"/>
        <w:left w:val="none" w:sz="0" w:space="0" w:color="auto"/>
        <w:bottom w:val="none" w:sz="0" w:space="0" w:color="auto"/>
        <w:right w:val="none" w:sz="0" w:space="0" w:color="auto"/>
      </w:divBdr>
    </w:div>
    <w:div w:id="543325275">
      <w:bodyDiv w:val="1"/>
      <w:marLeft w:val="0"/>
      <w:marRight w:val="0"/>
      <w:marTop w:val="0"/>
      <w:marBottom w:val="0"/>
      <w:divBdr>
        <w:top w:val="none" w:sz="0" w:space="0" w:color="auto"/>
        <w:left w:val="none" w:sz="0" w:space="0" w:color="auto"/>
        <w:bottom w:val="none" w:sz="0" w:space="0" w:color="auto"/>
        <w:right w:val="none" w:sz="0" w:space="0" w:color="auto"/>
      </w:divBdr>
    </w:div>
    <w:div w:id="544412596">
      <w:bodyDiv w:val="1"/>
      <w:marLeft w:val="0"/>
      <w:marRight w:val="0"/>
      <w:marTop w:val="0"/>
      <w:marBottom w:val="0"/>
      <w:divBdr>
        <w:top w:val="none" w:sz="0" w:space="0" w:color="auto"/>
        <w:left w:val="none" w:sz="0" w:space="0" w:color="auto"/>
        <w:bottom w:val="none" w:sz="0" w:space="0" w:color="auto"/>
        <w:right w:val="none" w:sz="0" w:space="0" w:color="auto"/>
      </w:divBdr>
    </w:div>
    <w:div w:id="544945925">
      <w:bodyDiv w:val="1"/>
      <w:marLeft w:val="0"/>
      <w:marRight w:val="0"/>
      <w:marTop w:val="0"/>
      <w:marBottom w:val="0"/>
      <w:divBdr>
        <w:top w:val="none" w:sz="0" w:space="0" w:color="auto"/>
        <w:left w:val="none" w:sz="0" w:space="0" w:color="auto"/>
        <w:bottom w:val="none" w:sz="0" w:space="0" w:color="auto"/>
        <w:right w:val="none" w:sz="0" w:space="0" w:color="auto"/>
      </w:divBdr>
    </w:div>
    <w:div w:id="547034434">
      <w:bodyDiv w:val="1"/>
      <w:marLeft w:val="0"/>
      <w:marRight w:val="0"/>
      <w:marTop w:val="0"/>
      <w:marBottom w:val="0"/>
      <w:divBdr>
        <w:top w:val="none" w:sz="0" w:space="0" w:color="auto"/>
        <w:left w:val="none" w:sz="0" w:space="0" w:color="auto"/>
        <w:bottom w:val="none" w:sz="0" w:space="0" w:color="auto"/>
        <w:right w:val="none" w:sz="0" w:space="0" w:color="auto"/>
      </w:divBdr>
    </w:div>
    <w:div w:id="549849155">
      <w:bodyDiv w:val="1"/>
      <w:marLeft w:val="0"/>
      <w:marRight w:val="0"/>
      <w:marTop w:val="0"/>
      <w:marBottom w:val="0"/>
      <w:divBdr>
        <w:top w:val="none" w:sz="0" w:space="0" w:color="auto"/>
        <w:left w:val="none" w:sz="0" w:space="0" w:color="auto"/>
        <w:bottom w:val="none" w:sz="0" w:space="0" w:color="auto"/>
        <w:right w:val="none" w:sz="0" w:space="0" w:color="auto"/>
      </w:divBdr>
    </w:div>
    <w:div w:id="550847340">
      <w:bodyDiv w:val="1"/>
      <w:marLeft w:val="0"/>
      <w:marRight w:val="0"/>
      <w:marTop w:val="0"/>
      <w:marBottom w:val="0"/>
      <w:divBdr>
        <w:top w:val="none" w:sz="0" w:space="0" w:color="auto"/>
        <w:left w:val="none" w:sz="0" w:space="0" w:color="auto"/>
        <w:bottom w:val="none" w:sz="0" w:space="0" w:color="auto"/>
        <w:right w:val="none" w:sz="0" w:space="0" w:color="auto"/>
      </w:divBdr>
    </w:div>
    <w:div w:id="551039265">
      <w:bodyDiv w:val="1"/>
      <w:marLeft w:val="0"/>
      <w:marRight w:val="0"/>
      <w:marTop w:val="0"/>
      <w:marBottom w:val="0"/>
      <w:divBdr>
        <w:top w:val="none" w:sz="0" w:space="0" w:color="auto"/>
        <w:left w:val="none" w:sz="0" w:space="0" w:color="auto"/>
        <w:bottom w:val="none" w:sz="0" w:space="0" w:color="auto"/>
        <w:right w:val="none" w:sz="0" w:space="0" w:color="auto"/>
      </w:divBdr>
    </w:div>
    <w:div w:id="551040647">
      <w:bodyDiv w:val="1"/>
      <w:marLeft w:val="0"/>
      <w:marRight w:val="0"/>
      <w:marTop w:val="0"/>
      <w:marBottom w:val="0"/>
      <w:divBdr>
        <w:top w:val="none" w:sz="0" w:space="0" w:color="auto"/>
        <w:left w:val="none" w:sz="0" w:space="0" w:color="auto"/>
        <w:bottom w:val="none" w:sz="0" w:space="0" w:color="auto"/>
        <w:right w:val="none" w:sz="0" w:space="0" w:color="auto"/>
      </w:divBdr>
    </w:div>
    <w:div w:id="559559531">
      <w:bodyDiv w:val="1"/>
      <w:marLeft w:val="0"/>
      <w:marRight w:val="0"/>
      <w:marTop w:val="0"/>
      <w:marBottom w:val="0"/>
      <w:divBdr>
        <w:top w:val="none" w:sz="0" w:space="0" w:color="auto"/>
        <w:left w:val="none" w:sz="0" w:space="0" w:color="auto"/>
        <w:bottom w:val="none" w:sz="0" w:space="0" w:color="auto"/>
        <w:right w:val="none" w:sz="0" w:space="0" w:color="auto"/>
      </w:divBdr>
    </w:div>
    <w:div w:id="562523968">
      <w:bodyDiv w:val="1"/>
      <w:marLeft w:val="0"/>
      <w:marRight w:val="0"/>
      <w:marTop w:val="0"/>
      <w:marBottom w:val="0"/>
      <w:divBdr>
        <w:top w:val="none" w:sz="0" w:space="0" w:color="auto"/>
        <w:left w:val="none" w:sz="0" w:space="0" w:color="auto"/>
        <w:bottom w:val="none" w:sz="0" w:space="0" w:color="auto"/>
        <w:right w:val="none" w:sz="0" w:space="0" w:color="auto"/>
      </w:divBdr>
    </w:div>
    <w:div w:id="566500669">
      <w:bodyDiv w:val="1"/>
      <w:marLeft w:val="0"/>
      <w:marRight w:val="0"/>
      <w:marTop w:val="0"/>
      <w:marBottom w:val="0"/>
      <w:divBdr>
        <w:top w:val="none" w:sz="0" w:space="0" w:color="auto"/>
        <w:left w:val="none" w:sz="0" w:space="0" w:color="auto"/>
        <w:bottom w:val="none" w:sz="0" w:space="0" w:color="auto"/>
        <w:right w:val="none" w:sz="0" w:space="0" w:color="auto"/>
      </w:divBdr>
    </w:div>
    <w:div w:id="571157154">
      <w:bodyDiv w:val="1"/>
      <w:marLeft w:val="0"/>
      <w:marRight w:val="0"/>
      <w:marTop w:val="0"/>
      <w:marBottom w:val="0"/>
      <w:divBdr>
        <w:top w:val="none" w:sz="0" w:space="0" w:color="auto"/>
        <w:left w:val="none" w:sz="0" w:space="0" w:color="auto"/>
        <w:bottom w:val="none" w:sz="0" w:space="0" w:color="auto"/>
        <w:right w:val="none" w:sz="0" w:space="0" w:color="auto"/>
      </w:divBdr>
    </w:div>
    <w:div w:id="576138635">
      <w:bodyDiv w:val="1"/>
      <w:marLeft w:val="0"/>
      <w:marRight w:val="0"/>
      <w:marTop w:val="0"/>
      <w:marBottom w:val="0"/>
      <w:divBdr>
        <w:top w:val="none" w:sz="0" w:space="0" w:color="auto"/>
        <w:left w:val="none" w:sz="0" w:space="0" w:color="auto"/>
        <w:bottom w:val="none" w:sz="0" w:space="0" w:color="auto"/>
        <w:right w:val="none" w:sz="0" w:space="0" w:color="auto"/>
      </w:divBdr>
    </w:div>
    <w:div w:id="578951117">
      <w:bodyDiv w:val="1"/>
      <w:marLeft w:val="0"/>
      <w:marRight w:val="0"/>
      <w:marTop w:val="0"/>
      <w:marBottom w:val="0"/>
      <w:divBdr>
        <w:top w:val="none" w:sz="0" w:space="0" w:color="auto"/>
        <w:left w:val="none" w:sz="0" w:space="0" w:color="auto"/>
        <w:bottom w:val="none" w:sz="0" w:space="0" w:color="auto"/>
        <w:right w:val="none" w:sz="0" w:space="0" w:color="auto"/>
      </w:divBdr>
    </w:div>
    <w:div w:id="579023160">
      <w:bodyDiv w:val="1"/>
      <w:marLeft w:val="0"/>
      <w:marRight w:val="0"/>
      <w:marTop w:val="0"/>
      <w:marBottom w:val="0"/>
      <w:divBdr>
        <w:top w:val="none" w:sz="0" w:space="0" w:color="auto"/>
        <w:left w:val="none" w:sz="0" w:space="0" w:color="auto"/>
        <w:bottom w:val="none" w:sz="0" w:space="0" w:color="auto"/>
        <w:right w:val="none" w:sz="0" w:space="0" w:color="auto"/>
      </w:divBdr>
    </w:div>
    <w:div w:id="581455562">
      <w:bodyDiv w:val="1"/>
      <w:marLeft w:val="0"/>
      <w:marRight w:val="0"/>
      <w:marTop w:val="0"/>
      <w:marBottom w:val="0"/>
      <w:divBdr>
        <w:top w:val="none" w:sz="0" w:space="0" w:color="auto"/>
        <w:left w:val="none" w:sz="0" w:space="0" w:color="auto"/>
        <w:bottom w:val="none" w:sz="0" w:space="0" w:color="auto"/>
        <w:right w:val="none" w:sz="0" w:space="0" w:color="auto"/>
      </w:divBdr>
    </w:div>
    <w:div w:id="591204112">
      <w:bodyDiv w:val="1"/>
      <w:marLeft w:val="0"/>
      <w:marRight w:val="0"/>
      <w:marTop w:val="0"/>
      <w:marBottom w:val="0"/>
      <w:divBdr>
        <w:top w:val="none" w:sz="0" w:space="0" w:color="auto"/>
        <w:left w:val="none" w:sz="0" w:space="0" w:color="auto"/>
        <w:bottom w:val="none" w:sz="0" w:space="0" w:color="auto"/>
        <w:right w:val="none" w:sz="0" w:space="0" w:color="auto"/>
      </w:divBdr>
    </w:div>
    <w:div w:id="591475917">
      <w:bodyDiv w:val="1"/>
      <w:marLeft w:val="0"/>
      <w:marRight w:val="0"/>
      <w:marTop w:val="0"/>
      <w:marBottom w:val="0"/>
      <w:divBdr>
        <w:top w:val="none" w:sz="0" w:space="0" w:color="auto"/>
        <w:left w:val="none" w:sz="0" w:space="0" w:color="auto"/>
        <w:bottom w:val="none" w:sz="0" w:space="0" w:color="auto"/>
        <w:right w:val="none" w:sz="0" w:space="0" w:color="auto"/>
      </w:divBdr>
    </w:div>
    <w:div w:id="592006548">
      <w:bodyDiv w:val="1"/>
      <w:marLeft w:val="0"/>
      <w:marRight w:val="0"/>
      <w:marTop w:val="0"/>
      <w:marBottom w:val="0"/>
      <w:divBdr>
        <w:top w:val="none" w:sz="0" w:space="0" w:color="auto"/>
        <w:left w:val="none" w:sz="0" w:space="0" w:color="auto"/>
        <w:bottom w:val="none" w:sz="0" w:space="0" w:color="auto"/>
        <w:right w:val="none" w:sz="0" w:space="0" w:color="auto"/>
      </w:divBdr>
    </w:div>
    <w:div w:id="592280889">
      <w:bodyDiv w:val="1"/>
      <w:marLeft w:val="0"/>
      <w:marRight w:val="0"/>
      <w:marTop w:val="0"/>
      <w:marBottom w:val="0"/>
      <w:divBdr>
        <w:top w:val="none" w:sz="0" w:space="0" w:color="auto"/>
        <w:left w:val="none" w:sz="0" w:space="0" w:color="auto"/>
        <w:bottom w:val="none" w:sz="0" w:space="0" w:color="auto"/>
        <w:right w:val="none" w:sz="0" w:space="0" w:color="auto"/>
      </w:divBdr>
    </w:div>
    <w:div w:id="598682982">
      <w:bodyDiv w:val="1"/>
      <w:marLeft w:val="0"/>
      <w:marRight w:val="0"/>
      <w:marTop w:val="0"/>
      <w:marBottom w:val="0"/>
      <w:divBdr>
        <w:top w:val="none" w:sz="0" w:space="0" w:color="auto"/>
        <w:left w:val="none" w:sz="0" w:space="0" w:color="auto"/>
        <w:bottom w:val="none" w:sz="0" w:space="0" w:color="auto"/>
        <w:right w:val="none" w:sz="0" w:space="0" w:color="auto"/>
      </w:divBdr>
    </w:div>
    <w:div w:id="599676807">
      <w:bodyDiv w:val="1"/>
      <w:marLeft w:val="0"/>
      <w:marRight w:val="0"/>
      <w:marTop w:val="0"/>
      <w:marBottom w:val="0"/>
      <w:divBdr>
        <w:top w:val="none" w:sz="0" w:space="0" w:color="auto"/>
        <w:left w:val="none" w:sz="0" w:space="0" w:color="auto"/>
        <w:bottom w:val="none" w:sz="0" w:space="0" w:color="auto"/>
        <w:right w:val="none" w:sz="0" w:space="0" w:color="auto"/>
      </w:divBdr>
    </w:div>
    <w:div w:id="602877801">
      <w:bodyDiv w:val="1"/>
      <w:marLeft w:val="0"/>
      <w:marRight w:val="0"/>
      <w:marTop w:val="0"/>
      <w:marBottom w:val="0"/>
      <w:divBdr>
        <w:top w:val="none" w:sz="0" w:space="0" w:color="auto"/>
        <w:left w:val="none" w:sz="0" w:space="0" w:color="auto"/>
        <w:bottom w:val="none" w:sz="0" w:space="0" w:color="auto"/>
        <w:right w:val="none" w:sz="0" w:space="0" w:color="auto"/>
      </w:divBdr>
    </w:div>
    <w:div w:id="605190334">
      <w:bodyDiv w:val="1"/>
      <w:marLeft w:val="0"/>
      <w:marRight w:val="0"/>
      <w:marTop w:val="0"/>
      <w:marBottom w:val="0"/>
      <w:divBdr>
        <w:top w:val="none" w:sz="0" w:space="0" w:color="auto"/>
        <w:left w:val="none" w:sz="0" w:space="0" w:color="auto"/>
        <w:bottom w:val="none" w:sz="0" w:space="0" w:color="auto"/>
        <w:right w:val="none" w:sz="0" w:space="0" w:color="auto"/>
      </w:divBdr>
    </w:div>
    <w:div w:id="608468751">
      <w:bodyDiv w:val="1"/>
      <w:marLeft w:val="0"/>
      <w:marRight w:val="0"/>
      <w:marTop w:val="0"/>
      <w:marBottom w:val="0"/>
      <w:divBdr>
        <w:top w:val="none" w:sz="0" w:space="0" w:color="auto"/>
        <w:left w:val="none" w:sz="0" w:space="0" w:color="auto"/>
        <w:bottom w:val="none" w:sz="0" w:space="0" w:color="auto"/>
        <w:right w:val="none" w:sz="0" w:space="0" w:color="auto"/>
      </w:divBdr>
    </w:div>
    <w:div w:id="613102471">
      <w:bodyDiv w:val="1"/>
      <w:marLeft w:val="0"/>
      <w:marRight w:val="0"/>
      <w:marTop w:val="0"/>
      <w:marBottom w:val="0"/>
      <w:divBdr>
        <w:top w:val="none" w:sz="0" w:space="0" w:color="auto"/>
        <w:left w:val="none" w:sz="0" w:space="0" w:color="auto"/>
        <w:bottom w:val="none" w:sz="0" w:space="0" w:color="auto"/>
        <w:right w:val="none" w:sz="0" w:space="0" w:color="auto"/>
      </w:divBdr>
    </w:div>
    <w:div w:id="613555042">
      <w:bodyDiv w:val="1"/>
      <w:marLeft w:val="0"/>
      <w:marRight w:val="0"/>
      <w:marTop w:val="0"/>
      <w:marBottom w:val="0"/>
      <w:divBdr>
        <w:top w:val="none" w:sz="0" w:space="0" w:color="auto"/>
        <w:left w:val="none" w:sz="0" w:space="0" w:color="auto"/>
        <w:bottom w:val="none" w:sz="0" w:space="0" w:color="auto"/>
        <w:right w:val="none" w:sz="0" w:space="0" w:color="auto"/>
      </w:divBdr>
    </w:div>
    <w:div w:id="617302436">
      <w:bodyDiv w:val="1"/>
      <w:marLeft w:val="0"/>
      <w:marRight w:val="0"/>
      <w:marTop w:val="0"/>
      <w:marBottom w:val="0"/>
      <w:divBdr>
        <w:top w:val="none" w:sz="0" w:space="0" w:color="auto"/>
        <w:left w:val="none" w:sz="0" w:space="0" w:color="auto"/>
        <w:bottom w:val="none" w:sz="0" w:space="0" w:color="auto"/>
        <w:right w:val="none" w:sz="0" w:space="0" w:color="auto"/>
      </w:divBdr>
    </w:div>
    <w:div w:id="623273301">
      <w:bodyDiv w:val="1"/>
      <w:marLeft w:val="0"/>
      <w:marRight w:val="0"/>
      <w:marTop w:val="0"/>
      <w:marBottom w:val="0"/>
      <w:divBdr>
        <w:top w:val="none" w:sz="0" w:space="0" w:color="auto"/>
        <w:left w:val="none" w:sz="0" w:space="0" w:color="auto"/>
        <w:bottom w:val="none" w:sz="0" w:space="0" w:color="auto"/>
        <w:right w:val="none" w:sz="0" w:space="0" w:color="auto"/>
      </w:divBdr>
    </w:div>
    <w:div w:id="626812630">
      <w:bodyDiv w:val="1"/>
      <w:marLeft w:val="0"/>
      <w:marRight w:val="0"/>
      <w:marTop w:val="0"/>
      <w:marBottom w:val="0"/>
      <w:divBdr>
        <w:top w:val="none" w:sz="0" w:space="0" w:color="auto"/>
        <w:left w:val="none" w:sz="0" w:space="0" w:color="auto"/>
        <w:bottom w:val="none" w:sz="0" w:space="0" w:color="auto"/>
        <w:right w:val="none" w:sz="0" w:space="0" w:color="auto"/>
      </w:divBdr>
    </w:div>
    <w:div w:id="630327347">
      <w:bodyDiv w:val="1"/>
      <w:marLeft w:val="0"/>
      <w:marRight w:val="0"/>
      <w:marTop w:val="0"/>
      <w:marBottom w:val="0"/>
      <w:divBdr>
        <w:top w:val="none" w:sz="0" w:space="0" w:color="auto"/>
        <w:left w:val="none" w:sz="0" w:space="0" w:color="auto"/>
        <w:bottom w:val="none" w:sz="0" w:space="0" w:color="auto"/>
        <w:right w:val="none" w:sz="0" w:space="0" w:color="auto"/>
      </w:divBdr>
    </w:div>
    <w:div w:id="632030204">
      <w:bodyDiv w:val="1"/>
      <w:marLeft w:val="0"/>
      <w:marRight w:val="0"/>
      <w:marTop w:val="0"/>
      <w:marBottom w:val="0"/>
      <w:divBdr>
        <w:top w:val="none" w:sz="0" w:space="0" w:color="auto"/>
        <w:left w:val="none" w:sz="0" w:space="0" w:color="auto"/>
        <w:bottom w:val="none" w:sz="0" w:space="0" w:color="auto"/>
        <w:right w:val="none" w:sz="0" w:space="0" w:color="auto"/>
      </w:divBdr>
    </w:div>
    <w:div w:id="634523702">
      <w:bodyDiv w:val="1"/>
      <w:marLeft w:val="0"/>
      <w:marRight w:val="0"/>
      <w:marTop w:val="0"/>
      <w:marBottom w:val="0"/>
      <w:divBdr>
        <w:top w:val="none" w:sz="0" w:space="0" w:color="auto"/>
        <w:left w:val="none" w:sz="0" w:space="0" w:color="auto"/>
        <w:bottom w:val="none" w:sz="0" w:space="0" w:color="auto"/>
        <w:right w:val="none" w:sz="0" w:space="0" w:color="auto"/>
      </w:divBdr>
    </w:div>
    <w:div w:id="635527328">
      <w:bodyDiv w:val="1"/>
      <w:marLeft w:val="0"/>
      <w:marRight w:val="0"/>
      <w:marTop w:val="0"/>
      <w:marBottom w:val="0"/>
      <w:divBdr>
        <w:top w:val="none" w:sz="0" w:space="0" w:color="auto"/>
        <w:left w:val="none" w:sz="0" w:space="0" w:color="auto"/>
        <w:bottom w:val="none" w:sz="0" w:space="0" w:color="auto"/>
        <w:right w:val="none" w:sz="0" w:space="0" w:color="auto"/>
      </w:divBdr>
    </w:div>
    <w:div w:id="639581605">
      <w:bodyDiv w:val="1"/>
      <w:marLeft w:val="0"/>
      <w:marRight w:val="0"/>
      <w:marTop w:val="0"/>
      <w:marBottom w:val="0"/>
      <w:divBdr>
        <w:top w:val="none" w:sz="0" w:space="0" w:color="auto"/>
        <w:left w:val="none" w:sz="0" w:space="0" w:color="auto"/>
        <w:bottom w:val="none" w:sz="0" w:space="0" w:color="auto"/>
        <w:right w:val="none" w:sz="0" w:space="0" w:color="auto"/>
      </w:divBdr>
    </w:div>
    <w:div w:id="645933540">
      <w:bodyDiv w:val="1"/>
      <w:marLeft w:val="0"/>
      <w:marRight w:val="0"/>
      <w:marTop w:val="0"/>
      <w:marBottom w:val="0"/>
      <w:divBdr>
        <w:top w:val="none" w:sz="0" w:space="0" w:color="auto"/>
        <w:left w:val="none" w:sz="0" w:space="0" w:color="auto"/>
        <w:bottom w:val="none" w:sz="0" w:space="0" w:color="auto"/>
        <w:right w:val="none" w:sz="0" w:space="0" w:color="auto"/>
      </w:divBdr>
    </w:div>
    <w:div w:id="646976602">
      <w:bodyDiv w:val="1"/>
      <w:marLeft w:val="0"/>
      <w:marRight w:val="0"/>
      <w:marTop w:val="0"/>
      <w:marBottom w:val="0"/>
      <w:divBdr>
        <w:top w:val="none" w:sz="0" w:space="0" w:color="auto"/>
        <w:left w:val="none" w:sz="0" w:space="0" w:color="auto"/>
        <w:bottom w:val="none" w:sz="0" w:space="0" w:color="auto"/>
        <w:right w:val="none" w:sz="0" w:space="0" w:color="auto"/>
      </w:divBdr>
    </w:div>
    <w:div w:id="648360762">
      <w:bodyDiv w:val="1"/>
      <w:marLeft w:val="0"/>
      <w:marRight w:val="0"/>
      <w:marTop w:val="0"/>
      <w:marBottom w:val="0"/>
      <w:divBdr>
        <w:top w:val="none" w:sz="0" w:space="0" w:color="auto"/>
        <w:left w:val="none" w:sz="0" w:space="0" w:color="auto"/>
        <w:bottom w:val="none" w:sz="0" w:space="0" w:color="auto"/>
        <w:right w:val="none" w:sz="0" w:space="0" w:color="auto"/>
      </w:divBdr>
    </w:div>
    <w:div w:id="656150441">
      <w:bodyDiv w:val="1"/>
      <w:marLeft w:val="0"/>
      <w:marRight w:val="0"/>
      <w:marTop w:val="0"/>
      <w:marBottom w:val="0"/>
      <w:divBdr>
        <w:top w:val="none" w:sz="0" w:space="0" w:color="auto"/>
        <w:left w:val="none" w:sz="0" w:space="0" w:color="auto"/>
        <w:bottom w:val="none" w:sz="0" w:space="0" w:color="auto"/>
        <w:right w:val="none" w:sz="0" w:space="0" w:color="auto"/>
      </w:divBdr>
    </w:div>
    <w:div w:id="658383768">
      <w:bodyDiv w:val="1"/>
      <w:marLeft w:val="0"/>
      <w:marRight w:val="0"/>
      <w:marTop w:val="0"/>
      <w:marBottom w:val="0"/>
      <w:divBdr>
        <w:top w:val="none" w:sz="0" w:space="0" w:color="auto"/>
        <w:left w:val="none" w:sz="0" w:space="0" w:color="auto"/>
        <w:bottom w:val="none" w:sz="0" w:space="0" w:color="auto"/>
        <w:right w:val="none" w:sz="0" w:space="0" w:color="auto"/>
      </w:divBdr>
    </w:div>
    <w:div w:id="661204739">
      <w:bodyDiv w:val="1"/>
      <w:marLeft w:val="0"/>
      <w:marRight w:val="0"/>
      <w:marTop w:val="0"/>
      <w:marBottom w:val="0"/>
      <w:divBdr>
        <w:top w:val="none" w:sz="0" w:space="0" w:color="auto"/>
        <w:left w:val="none" w:sz="0" w:space="0" w:color="auto"/>
        <w:bottom w:val="none" w:sz="0" w:space="0" w:color="auto"/>
        <w:right w:val="none" w:sz="0" w:space="0" w:color="auto"/>
      </w:divBdr>
    </w:div>
    <w:div w:id="661466167">
      <w:bodyDiv w:val="1"/>
      <w:marLeft w:val="0"/>
      <w:marRight w:val="0"/>
      <w:marTop w:val="0"/>
      <w:marBottom w:val="0"/>
      <w:divBdr>
        <w:top w:val="none" w:sz="0" w:space="0" w:color="auto"/>
        <w:left w:val="none" w:sz="0" w:space="0" w:color="auto"/>
        <w:bottom w:val="none" w:sz="0" w:space="0" w:color="auto"/>
        <w:right w:val="none" w:sz="0" w:space="0" w:color="auto"/>
      </w:divBdr>
    </w:div>
    <w:div w:id="662441290">
      <w:bodyDiv w:val="1"/>
      <w:marLeft w:val="0"/>
      <w:marRight w:val="0"/>
      <w:marTop w:val="0"/>
      <w:marBottom w:val="0"/>
      <w:divBdr>
        <w:top w:val="none" w:sz="0" w:space="0" w:color="auto"/>
        <w:left w:val="none" w:sz="0" w:space="0" w:color="auto"/>
        <w:bottom w:val="none" w:sz="0" w:space="0" w:color="auto"/>
        <w:right w:val="none" w:sz="0" w:space="0" w:color="auto"/>
      </w:divBdr>
    </w:div>
    <w:div w:id="662464273">
      <w:bodyDiv w:val="1"/>
      <w:marLeft w:val="0"/>
      <w:marRight w:val="0"/>
      <w:marTop w:val="0"/>
      <w:marBottom w:val="0"/>
      <w:divBdr>
        <w:top w:val="none" w:sz="0" w:space="0" w:color="auto"/>
        <w:left w:val="none" w:sz="0" w:space="0" w:color="auto"/>
        <w:bottom w:val="none" w:sz="0" w:space="0" w:color="auto"/>
        <w:right w:val="none" w:sz="0" w:space="0" w:color="auto"/>
      </w:divBdr>
    </w:div>
    <w:div w:id="667249491">
      <w:bodyDiv w:val="1"/>
      <w:marLeft w:val="0"/>
      <w:marRight w:val="0"/>
      <w:marTop w:val="0"/>
      <w:marBottom w:val="0"/>
      <w:divBdr>
        <w:top w:val="none" w:sz="0" w:space="0" w:color="auto"/>
        <w:left w:val="none" w:sz="0" w:space="0" w:color="auto"/>
        <w:bottom w:val="none" w:sz="0" w:space="0" w:color="auto"/>
        <w:right w:val="none" w:sz="0" w:space="0" w:color="auto"/>
      </w:divBdr>
    </w:div>
    <w:div w:id="667443916">
      <w:bodyDiv w:val="1"/>
      <w:marLeft w:val="0"/>
      <w:marRight w:val="0"/>
      <w:marTop w:val="0"/>
      <w:marBottom w:val="0"/>
      <w:divBdr>
        <w:top w:val="none" w:sz="0" w:space="0" w:color="auto"/>
        <w:left w:val="none" w:sz="0" w:space="0" w:color="auto"/>
        <w:bottom w:val="none" w:sz="0" w:space="0" w:color="auto"/>
        <w:right w:val="none" w:sz="0" w:space="0" w:color="auto"/>
      </w:divBdr>
    </w:div>
    <w:div w:id="668676190">
      <w:bodyDiv w:val="1"/>
      <w:marLeft w:val="0"/>
      <w:marRight w:val="0"/>
      <w:marTop w:val="0"/>
      <w:marBottom w:val="0"/>
      <w:divBdr>
        <w:top w:val="none" w:sz="0" w:space="0" w:color="auto"/>
        <w:left w:val="none" w:sz="0" w:space="0" w:color="auto"/>
        <w:bottom w:val="none" w:sz="0" w:space="0" w:color="auto"/>
        <w:right w:val="none" w:sz="0" w:space="0" w:color="auto"/>
      </w:divBdr>
    </w:div>
    <w:div w:id="669136532">
      <w:bodyDiv w:val="1"/>
      <w:marLeft w:val="0"/>
      <w:marRight w:val="0"/>
      <w:marTop w:val="0"/>
      <w:marBottom w:val="0"/>
      <w:divBdr>
        <w:top w:val="none" w:sz="0" w:space="0" w:color="auto"/>
        <w:left w:val="none" w:sz="0" w:space="0" w:color="auto"/>
        <w:bottom w:val="none" w:sz="0" w:space="0" w:color="auto"/>
        <w:right w:val="none" w:sz="0" w:space="0" w:color="auto"/>
      </w:divBdr>
    </w:div>
    <w:div w:id="671834432">
      <w:bodyDiv w:val="1"/>
      <w:marLeft w:val="0"/>
      <w:marRight w:val="0"/>
      <w:marTop w:val="0"/>
      <w:marBottom w:val="0"/>
      <w:divBdr>
        <w:top w:val="none" w:sz="0" w:space="0" w:color="auto"/>
        <w:left w:val="none" w:sz="0" w:space="0" w:color="auto"/>
        <w:bottom w:val="none" w:sz="0" w:space="0" w:color="auto"/>
        <w:right w:val="none" w:sz="0" w:space="0" w:color="auto"/>
      </w:divBdr>
    </w:div>
    <w:div w:id="673072099">
      <w:bodyDiv w:val="1"/>
      <w:marLeft w:val="0"/>
      <w:marRight w:val="0"/>
      <w:marTop w:val="0"/>
      <w:marBottom w:val="0"/>
      <w:divBdr>
        <w:top w:val="none" w:sz="0" w:space="0" w:color="auto"/>
        <w:left w:val="none" w:sz="0" w:space="0" w:color="auto"/>
        <w:bottom w:val="none" w:sz="0" w:space="0" w:color="auto"/>
        <w:right w:val="none" w:sz="0" w:space="0" w:color="auto"/>
      </w:divBdr>
    </w:div>
    <w:div w:id="677537962">
      <w:bodyDiv w:val="1"/>
      <w:marLeft w:val="0"/>
      <w:marRight w:val="0"/>
      <w:marTop w:val="0"/>
      <w:marBottom w:val="0"/>
      <w:divBdr>
        <w:top w:val="none" w:sz="0" w:space="0" w:color="auto"/>
        <w:left w:val="none" w:sz="0" w:space="0" w:color="auto"/>
        <w:bottom w:val="none" w:sz="0" w:space="0" w:color="auto"/>
        <w:right w:val="none" w:sz="0" w:space="0" w:color="auto"/>
      </w:divBdr>
    </w:div>
    <w:div w:id="681976760">
      <w:bodyDiv w:val="1"/>
      <w:marLeft w:val="0"/>
      <w:marRight w:val="0"/>
      <w:marTop w:val="0"/>
      <w:marBottom w:val="0"/>
      <w:divBdr>
        <w:top w:val="none" w:sz="0" w:space="0" w:color="auto"/>
        <w:left w:val="none" w:sz="0" w:space="0" w:color="auto"/>
        <w:bottom w:val="none" w:sz="0" w:space="0" w:color="auto"/>
        <w:right w:val="none" w:sz="0" w:space="0" w:color="auto"/>
      </w:divBdr>
    </w:div>
    <w:div w:id="683170871">
      <w:bodyDiv w:val="1"/>
      <w:marLeft w:val="0"/>
      <w:marRight w:val="0"/>
      <w:marTop w:val="0"/>
      <w:marBottom w:val="0"/>
      <w:divBdr>
        <w:top w:val="none" w:sz="0" w:space="0" w:color="auto"/>
        <w:left w:val="none" w:sz="0" w:space="0" w:color="auto"/>
        <w:bottom w:val="none" w:sz="0" w:space="0" w:color="auto"/>
        <w:right w:val="none" w:sz="0" w:space="0" w:color="auto"/>
      </w:divBdr>
    </w:div>
    <w:div w:id="684209832">
      <w:bodyDiv w:val="1"/>
      <w:marLeft w:val="0"/>
      <w:marRight w:val="0"/>
      <w:marTop w:val="0"/>
      <w:marBottom w:val="0"/>
      <w:divBdr>
        <w:top w:val="none" w:sz="0" w:space="0" w:color="auto"/>
        <w:left w:val="none" w:sz="0" w:space="0" w:color="auto"/>
        <w:bottom w:val="none" w:sz="0" w:space="0" w:color="auto"/>
        <w:right w:val="none" w:sz="0" w:space="0" w:color="auto"/>
      </w:divBdr>
    </w:div>
    <w:div w:id="684213577">
      <w:bodyDiv w:val="1"/>
      <w:marLeft w:val="0"/>
      <w:marRight w:val="0"/>
      <w:marTop w:val="0"/>
      <w:marBottom w:val="0"/>
      <w:divBdr>
        <w:top w:val="none" w:sz="0" w:space="0" w:color="auto"/>
        <w:left w:val="none" w:sz="0" w:space="0" w:color="auto"/>
        <w:bottom w:val="none" w:sz="0" w:space="0" w:color="auto"/>
        <w:right w:val="none" w:sz="0" w:space="0" w:color="auto"/>
      </w:divBdr>
    </w:div>
    <w:div w:id="684283007">
      <w:bodyDiv w:val="1"/>
      <w:marLeft w:val="0"/>
      <w:marRight w:val="0"/>
      <w:marTop w:val="0"/>
      <w:marBottom w:val="0"/>
      <w:divBdr>
        <w:top w:val="none" w:sz="0" w:space="0" w:color="auto"/>
        <w:left w:val="none" w:sz="0" w:space="0" w:color="auto"/>
        <w:bottom w:val="none" w:sz="0" w:space="0" w:color="auto"/>
        <w:right w:val="none" w:sz="0" w:space="0" w:color="auto"/>
      </w:divBdr>
    </w:div>
    <w:div w:id="688992936">
      <w:bodyDiv w:val="1"/>
      <w:marLeft w:val="0"/>
      <w:marRight w:val="0"/>
      <w:marTop w:val="0"/>
      <w:marBottom w:val="0"/>
      <w:divBdr>
        <w:top w:val="none" w:sz="0" w:space="0" w:color="auto"/>
        <w:left w:val="none" w:sz="0" w:space="0" w:color="auto"/>
        <w:bottom w:val="none" w:sz="0" w:space="0" w:color="auto"/>
        <w:right w:val="none" w:sz="0" w:space="0" w:color="auto"/>
      </w:divBdr>
    </w:div>
    <w:div w:id="690424506">
      <w:bodyDiv w:val="1"/>
      <w:marLeft w:val="0"/>
      <w:marRight w:val="0"/>
      <w:marTop w:val="0"/>
      <w:marBottom w:val="0"/>
      <w:divBdr>
        <w:top w:val="none" w:sz="0" w:space="0" w:color="auto"/>
        <w:left w:val="none" w:sz="0" w:space="0" w:color="auto"/>
        <w:bottom w:val="none" w:sz="0" w:space="0" w:color="auto"/>
        <w:right w:val="none" w:sz="0" w:space="0" w:color="auto"/>
      </w:divBdr>
    </w:div>
    <w:div w:id="692195139">
      <w:bodyDiv w:val="1"/>
      <w:marLeft w:val="0"/>
      <w:marRight w:val="0"/>
      <w:marTop w:val="0"/>
      <w:marBottom w:val="0"/>
      <w:divBdr>
        <w:top w:val="none" w:sz="0" w:space="0" w:color="auto"/>
        <w:left w:val="none" w:sz="0" w:space="0" w:color="auto"/>
        <w:bottom w:val="none" w:sz="0" w:space="0" w:color="auto"/>
        <w:right w:val="none" w:sz="0" w:space="0" w:color="auto"/>
      </w:divBdr>
    </w:div>
    <w:div w:id="700471966">
      <w:bodyDiv w:val="1"/>
      <w:marLeft w:val="0"/>
      <w:marRight w:val="0"/>
      <w:marTop w:val="0"/>
      <w:marBottom w:val="0"/>
      <w:divBdr>
        <w:top w:val="none" w:sz="0" w:space="0" w:color="auto"/>
        <w:left w:val="none" w:sz="0" w:space="0" w:color="auto"/>
        <w:bottom w:val="none" w:sz="0" w:space="0" w:color="auto"/>
        <w:right w:val="none" w:sz="0" w:space="0" w:color="auto"/>
      </w:divBdr>
    </w:div>
    <w:div w:id="701898436">
      <w:bodyDiv w:val="1"/>
      <w:marLeft w:val="0"/>
      <w:marRight w:val="0"/>
      <w:marTop w:val="0"/>
      <w:marBottom w:val="0"/>
      <w:divBdr>
        <w:top w:val="none" w:sz="0" w:space="0" w:color="auto"/>
        <w:left w:val="none" w:sz="0" w:space="0" w:color="auto"/>
        <w:bottom w:val="none" w:sz="0" w:space="0" w:color="auto"/>
        <w:right w:val="none" w:sz="0" w:space="0" w:color="auto"/>
      </w:divBdr>
    </w:div>
    <w:div w:id="708720083">
      <w:bodyDiv w:val="1"/>
      <w:marLeft w:val="0"/>
      <w:marRight w:val="0"/>
      <w:marTop w:val="0"/>
      <w:marBottom w:val="0"/>
      <w:divBdr>
        <w:top w:val="none" w:sz="0" w:space="0" w:color="auto"/>
        <w:left w:val="none" w:sz="0" w:space="0" w:color="auto"/>
        <w:bottom w:val="none" w:sz="0" w:space="0" w:color="auto"/>
        <w:right w:val="none" w:sz="0" w:space="0" w:color="auto"/>
      </w:divBdr>
    </w:div>
    <w:div w:id="709646953">
      <w:bodyDiv w:val="1"/>
      <w:marLeft w:val="0"/>
      <w:marRight w:val="0"/>
      <w:marTop w:val="0"/>
      <w:marBottom w:val="0"/>
      <w:divBdr>
        <w:top w:val="none" w:sz="0" w:space="0" w:color="auto"/>
        <w:left w:val="none" w:sz="0" w:space="0" w:color="auto"/>
        <w:bottom w:val="none" w:sz="0" w:space="0" w:color="auto"/>
        <w:right w:val="none" w:sz="0" w:space="0" w:color="auto"/>
      </w:divBdr>
    </w:div>
    <w:div w:id="710348425">
      <w:bodyDiv w:val="1"/>
      <w:marLeft w:val="0"/>
      <w:marRight w:val="0"/>
      <w:marTop w:val="0"/>
      <w:marBottom w:val="0"/>
      <w:divBdr>
        <w:top w:val="none" w:sz="0" w:space="0" w:color="auto"/>
        <w:left w:val="none" w:sz="0" w:space="0" w:color="auto"/>
        <w:bottom w:val="none" w:sz="0" w:space="0" w:color="auto"/>
        <w:right w:val="none" w:sz="0" w:space="0" w:color="auto"/>
      </w:divBdr>
    </w:div>
    <w:div w:id="714280351">
      <w:bodyDiv w:val="1"/>
      <w:marLeft w:val="0"/>
      <w:marRight w:val="0"/>
      <w:marTop w:val="0"/>
      <w:marBottom w:val="0"/>
      <w:divBdr>
        <w:top w:val="none" w:sz="0" w:space="0" w:color="auto"/>
        <w:left w:val="none" w:sz="0" w:space="0" w:color="auto"/>
        <w:bottom w:val="none" w:sz="0" w:space="0" w:color="auto"/>
        <w:right w:val="none" w:sz="0" w:space="0" w:color="auto"/>
      </w:divBdr>
    </w:div>
    <w:div w:id="717125245">
      <w:bodyDiv w:val="1"/>
      <w:marLeft w:val="0"/>
      <w:marRight w:val="0"/>
      <w:marTop w:val="0"/>
      <w:marBottom w:val="0"/>
      <w:divBdr>
        <w:top w:val="none" w:sz="0" w:space="0" w:color="auto"/>
        <w:left w:val="none" w:sz="0" w:space="0" w:color="auto"/>
        <w:bottom w:val="none" w:sz="0" w:space="0" w:color="auto"/>
        <w:right w:val="none" w:sz="0" w:space="0" w:color="auto"/>
      </w:divBdr>
    </w:div>
    <w:div w:id="720714657">
      <w:bodyDiv w:val="1"/>
      <w:marLeft w:val="0"/>
      <w:marRight w:val="0"/>
      <w:marTop w:val="0"/>
      <w:marBottom w:val="0"/>
      <w:divBdr>
        <w:top w:val="none" w:sz="0" w:space="0" w:color="auto"/>
        <w:left w:val="none" w:sz="0" w:space="0" w:color="auto"/>
        <w:bottom w:val="none" w:sz="0" w:space="0" w:color="auto"/>
        <w:right w:val="none" w:sz="0" w:space="0" w:color="auto"/>
      </w:divBdr>
    </w:div>
    <w:div w:id="720861859">
      <w:bodyDiv w:val="1"/>
      <w:marLeft w:val="0"/>
      <w:marRight w:val="0"/>
      <w:marTop w:val="0"/>
      <w:marBottom w:val="0"/>
      <w:divBdr>
        <w:top w:val="none" w:sz="0" w:space="0" w:color="auto"/>
        <w:left w:val="none" w:sz="0" w:space="0" w:color="auto"/>
        <w:bottom w:val="none" w:sz="0" w:space="0" w:color="auto"/>
        <w:right w:val="none" w:sz="0" w:space="0" w:color="auto"/>
      </w:divBdr>
    </w:div>
    <w:div w:id="725759466">
      <w:bodyDiv w:val="1"/>
      <w:marLeft w:val="0"/>
      <w:marRight w:val="0"/>
      <w:marTop w:val="0"/>
      <w:marBottom w:val="0"/>
      <w:divBdr>
        <w:top w:val="none" w:sz="0" w:space="0" w:color="auto"/>
        <w:left w:val="none" w:sz="0" w:space="0" w:color="auto"/>
        <w:bottom w:val="none" w:sz="0" w:space="0" w:color="auto"/>
        <w:right w:val="none" w:sz="0" w:space="0" w:color="auto"/>
      </w:divBdr>
    </w:div>
    <w:div w:id="725766129">
      <w:bodyDiv w:val="1"/>
      <w:marLeft w:val="0"/>
      <w:marRight w:val="0"/>
      <w:marTop w:val="0"/>
      <w:marBottom w:val="0"/>
      <w:divBdr>
        <w:top w:val="none" w:sz="0" w:space="0" w:color="auto"/>
        <w:left w:val="none" w:sz="0" w:space="0" w:color="auto"/>
        <w:bottom w:val="none" w:sz="0" w:space="0" w:color="auto"/>
        <w:right w:val="none" w:sz="0" w:space="0" w:color="auto"/>
      </w:divBdr>
    </w:div>
    <w:div w:id="726227517">
      <w:bodyDiv w:val="1"/>
      <w:marLeft w:val="0"/>
      <w:marRight w:val="0"/>
      <w:marTop w:val="0"/>
      <w:marBottom w:val="0"/>
      <w:divBdr>
        <w:top w:val="none" w:sz="0" w:space="0" w:color="auto"/>
        <w:left w:val="none" w:sz="0" w:space="0" w:color="auto"/>
        <w:bottom w:val="none" w:sz="0" w:space="0" w:color="auto"/>
        <w:right w:val="none" w:sz="0" w:space="0" w:color="auto"/>
      </w:divBdr>
    </w:div>
    <w:div w:id="727385192">
      <w:bodyDiv w:val="1"/>
      <w:marLeft w:val="0"/>
      <w:marRight w:val="0"/>
      <w:marTop w:val="0"/>
      <w:marBottom w:val="0"/>
      <w:divBdr>
        <w:top w:val="none" w:sz="0" w:space="0" w:color="auto"/>
        <w:left w:val="none" w:sz="0" w:space="0" w:color="auto"/>
        <w:bottom w:val="none" w:sz="0" w:space="0" w:color="auto"/>
        <w:right w:val="none" w:sz="0" w:space="0" w:color="auto"/>
      </w:divBdr>
    </w:div>
    <w:div w:id="728580744">
      <w:bodyDiv w:val="1"/>
      <w:marLeft w:val="0"/>
      <w:marRight w:val="0"/>
      <w:marTop w:val="0"/>
      <w:marBottom w:val="0"/>
      <w:divBdr>
        <w:top w:val="none" w:sz="0" w:space="0" w:color="auto"/>
        <w:left w:val="none" w:sz="0" w:space="0" w:color="auto"/>
        <w:bottom w:val="none" w:sz="0" w:space="0" w:color="auto"/>
        <w:right w:val="none" w:sz="0" w:space="0" w:color="auto"/>
      </w:divBdr>
    </w:div>
    <w:div w:id="730813729">
      <w:bodyDiv w:val="1"/>
      <w:marLeft w:val="0"/>
      <w:marRight w:val="0"/>
      <w:marTop w:val="0"/>
      <w:marBottom w:val="0"/>
      <w:divBdr>
        <w:top w:val="none" w:sz="0" w:space="0" w:color="auto"/>
        <w:left w:val="none" w:sz="0" w:space="0" w:color="auto"/>
        <w:bottom w:val="none" w:sz="0" w:space="0" w:color="auto"/>
        <w:right w:val="none" w:sz="0" w:space="0" w:color="auto"/>
      </w:divBdr>
    </w:div>
    <w:div w:id="733744167">
      <w:bodyDiv w:val="1"/>
      <w:marLeft w:val="0"/>
      <w:marRight w:val="0"/>
      <w:marTop w:val="0"/>
      <w:marBottom w:val="0"/>
      <w:divBdr>
        <w:top w:val="none" w:sz="0" w:space="0" w:color="auto"/>
        <w:left w:val="none" w:sz="0" w:space="0" w:color="auto"/>
        <w:bottom w:val="none" w:sz="0" w:space="0" w:color="auto"/>
        <w:right w:val="none" w:sz="0" w:space="0" w:color="auto"/>
      </w:divBdr>
    </w:div>
    <w:div w:id="734275542">
      <w:bodyDiv w:val="1"/>
      <w:marLeft w:val="0"/>
      <w:marRight w:val="0"/>
      <w:marTop w:val="0"/>
      <w:marBottom w:val="0"/>
      <w:divBdr>
        <w:top w:val="none" w:sz="0" w:space="0" w:color="auto"/>
        <w:left w:val="none" w:sz="0" w:space="0" w:color="auto"/>
        <w:bottom w:val="none" w:sz="0" w:space="0" w:color="auto"/>
        <w:right w:val="none" w:sz="0" w:space="0" w:color="auto"/>
      </w:divBdr>
    </w:div>
    <w:div w:id="734283118">
      <w:bodyDiv w:val="1"/>
      <w:marLeft w:val="0"/>
      <w:marRight w:val="0"/>
      <w:marTop w:val="0"/>
      <w:marBottom w:val="0"/>
      <w:divBdr>
        <w:top w:val="none" w:sz="0" w:space="0" w:color="auto"/>
        <w:left w:val="none" w:sz="0" w:space="0" w:color="auto"/>
        <w:bottom w:val="none" w:sz="0" w:space="0" w:color="auto"/>
        <w:right w:val="none" w:sz="0" w:space="0" w:color="auto"/>
      </w:divBdr>
    </w:div>
    <w:div w:id="734663341">
      <w:bodyDiv w:val="1"/>
      <w:marLeft w:val="0"/>
      <w:marRight w:val="0"/>
      <w:marTop w:val="0"/>
      <w:marBottom w:val="0"/>
      <w:divBdr>
        <w:top w:val="none" w:sz="0" w:space="0" w:color="auto"/>
        <w:left w:val="none" w:sz="0" w:space="0" w:color="auto"/>
        <w:bottom w:val="none" w:sz="0" w:space="0" w:color="auto"/>
        <w:right w:val="none" w:sz="0" w:space="0" w:color="auto"/>
      </w:divBdr>
    </w:div>
    <w:div w:id="741683374">
      <w:bodyDiv w:val="1"/>
      <w:marLeft w:val="0"/>
      <w:marRight w:val="0"/>
      <w:marTop w:val="0"/>
      <w:marBottom w:val="0"/>
      <w:divBdr>
        <w:top w:val="none" w:sz="0" w:space="0" w:color="auto"/>
        <w:left w:val="none" w:sz="0" w:space="0" w:color="auto"/>
        <w:bottom w:val="none" w:sz="0" w:space="0" w:color="auto"/>
        <w:right w:val="none" w:sz="0" w:space="0" w:color="auto"/>
      </w:divBdr>
    </w:div>
    <w:div w:id="742484727">
      <w:bodyDiv w:val="1"/>
      <w:marLeft w:val="0"/>
      <w:marRight w:val="0"/>
      <w:marTop w:val="0"/>
      <w:marBottom w:val="0"/>
      <w:divBdr>
        <w:top w:val="none" w:sz="0" w:space="0" w:color="auto"/>
        <w:left w:val="none" w:sz="0" w:space="0" w:color="auto"/>
        <w:bottom w:val="none" w:sz="0" w:space="0" w:color="auto"/>
        <w:right w:val="none" w:sz="0" w:space="0" w:color="auto"/>
      </w:divBdr>
    </w:div>
    <w:div w:id="744062659">
      <w:bodyDiv w:val="1"/>
      <w:marLeft w:val="0"/>
      <w:marRight w:val="0"/>
      <w:marTop w:val="0"/>
      <w:marBottom w:val="0"/>
      <w:divBdr>
        <w:top w:val="none" w:sz="0" w:space="0" w:color="auto"/>
        <w:left w:val="none" w:sz="0" w:space="0" w:color="auto"/>
        <w:bottom w:val="none" w:sz="0" w:space="0" w:color="auto"/>
        <w:right w:val="none" w:sz="0" w:space="0" w:color="auto"/>
      </w:divBdr>
    </w:div>
    <w:div w:id="744114019">
      <w:bodyDiv w:val="1"/>
      <w:marLeft w:val="0"/>
      <w:marRight w:val="0"/>
      <w:marTop w:val="0"/>
      <w:marBottom w:val="0"/>
      <w:divBdr>
        <w:top w:val="none" w:sz="0" w:space="0" w:color="auto"/>
        <w:left w:val="none" w:sz="0" w:space="0" w:color="auto"/>
        <w:bottom w:val="none" w:sz="0" w:space="0" w:color="auto"/>
        <w:right w:val="none" w:sz="0" w:space="0" w:color="auto"/>
      </w:divBdr>
    </w:div>
    <w:div w:id="744840021">
      <w:bodyDiv w:val="1"/>
      <w:marLeft w:val="0"/>
      <w:marRight w:val="0"/>
      <w:marTop w:val="0"/>
      <w:marBottom w:val="0"/>
      <w:divBdr>
        <w:top w:val="none" w:sz="0" w:space="0" w:color="auto"/>
        <w:left w:val="none" w:sz="0" w:space="0" w:color="auto"/>
        <w:bottom w:val="none" w:sz="0" w:space="0" w:color="auto"/>
        <w:right w:val="none" w:sz="0" w:space="0" w:color="auto"/>
      </w:divBdr>
    </w:div>
    <w:div w:id="745684261">
      <w:bodyDiv w:val="1"/>
      <w:marLeft w:val="0"/>
      <w:marRight w:val="0"/>
      <w:marTop w:val="0"/>
      <w:marBottom w:val="0"/>
      <w:divBdr>
        <w:top w:val="none" w:sz="0" w:space="0" w:color="auto"/>
        <w:left w:val="none" w:sz="0" w:space="0" w:color="auto"/>
        <w:bottom w:val="none" w:sz="0" w:space="0" w:color="auto"/>
        <w:right w:val="none" w:sz="0" w:space="0" w:color="auto"/>
      </w:divBdr>
    </w:div>
    <w:div w:id="748962447">
      <w:bodyDiv w:val="1"/>
      <w:marLeft w:val="0"/>
      <w:marRight w:val="0"/>
      <w:marTop w:val="0"/>
      <w:marBottom w:val="0"/>
      <w:divBdr>
        <w:top w:val="none" w:sz="0" w:space="0" w:color="auto"/>
        <w:left w:val="none" w:sz="0" w:space="0" w:color="auto"/>
        <w:bottom w:val="none" w:sz="0" w:space="0" w:color="auto"/>
        <w:right w:val="none" w:sz="0" w:space="0" w:color="auto"/>
      </w:divBdr>
    </w:div>
    <w:div w:id="749547042">
      <w:bodyDiv w:val="1"/>
      <w:marLeft w:val="0"/>
      <w:marRight w:val="0"/>
      <w:marTop w:val="0"/>
      <w:marBottom w:val="0"/>
      <w:divBdr>
        <w:top w:val="none" w:sz="0" w:space="0" w:color="auto"/>
        <w:left w:val="none" w:sz="0" w:space="0" w:color="auto"/>
        <w:bottom w:val="none" w:sz="0" w:space="0" w:color="auto"/>
        <w:right w:val="none" w:sz="0" w:space="0" w:color="auto"/>
      </w:divBdr>
    </w:div>
    <w:div w:id="751582313">
      <w:bodyDiv w:val="1"/>
      <w:marLeft w:val="0"/>
      <w:marRight w:val="0"/>
      <w:marTop w:val="0"/>
      <w:marBottom w:val="0"/>
      <w:divBdr>
        <w:top w:val="none" w:sz="0" w:space="0" w:color="auto"/>
        <w:left w:val="none" w:sz="0" w:space="0" w:color="auto"/>
        <w:bottom w:val="none" w:sz="0" w:space="0" w:color="auto"/>
        <w:right w:val="none" w:sz="0" w:space="0" w:color="auto"/>
      </w:divBdr>
    </w:div>
    <w:div w:id="752968339">
      <w:bodyDiv w:val="1"/>
      <w:marLeft w:val="0"/>
      <w:marRight w:val="0"/>
      <w:marTop w:val="0"/>
      <w:marBottom w:val="0"/>
      <w:divBdr>
        <w:top w:val="none" w:sz="0" w:space="0" w:color="auto"/>
        <w:left w:val="none" w:sz="0" w:space="0" w:color="auto"/>
        <w:bottom w:val="none" w:sz="0" w:space="0" w:color="auto"/>
        <w:right w:val="none" w:sz="0" w:space="0" w:color="auto"/>
      </w:divBdr>
    </w:div>
    <w:div w:id="754127338">
      <w:bodyDiv w:val="1"/>
      <w:marLeft w:val="0"/>
      <w:marRight w:val="0"/>
      <w:marTop w:val="0"/>
      <w:marBottom w:val="0"/>
      <w:divBdr>
        <w:top w:val="none" w:sz="0" w:space="0" w:color="auto"/>
        <w:left w:val="none" w:sz="0" w:space="0" w:color="auto"/>
        <w:bottom w:val="none" w:sz="0" w:space="0" w:color="auto"/>
        <w:right w:val="none" w:sz="0" w:space="0" w:color="auto"/>
      </w:divBdr>
    </w:div>
    <w:div w:id="754934113">
      <w:bodyDiv w:val="1"/>
      <w:marLeft w:val="0"/>
      <w:marRight w:val="0"/>
      <w:marTop w:val="0"/>
      <w:marBottom w:val="0"/>
      <w:divBdr>
        <w:top w:val="none" w:sz="0" w:space="0" w:color="auto"/>
        <w:left w:val="none" w:sz="0" w:space="0" w:color="auto"/>
        <w:bottom w:val="none" w:sz="0" w:space="0" w:color="auto"/>
        <w:right w:val="none" w:sz="0" w:space="0" w:color="auto"/>
      </w:divBdr>
    </w:div>
    <w:div w:id="756755635">
      <w:bodyDiv w:val="1"/>
      <w:marLeft w:val="0"/>
      <w:marRight w:val="0"/>
      <w:marTop w:val="0"/>
      <w:marBottom w:val="0"/>
      <w:divBdr>
        <w:top w:val="none" w:sz="0" w:space="0" w:color="auto"/>
        <w:left w:val="none" w:sz="0" w:space="0" w:color="auto"/>
        <w:bottom w:val="none" w:sz="0" w:space="0" w:color="auto"/>
        <w:right w:val="none" w:sz="0" w:space="0" w:color="auto"/>
      </w:divBdr>
    </w:div>
    <w:div w:id="759449239">
      <w:bodyDiv w:val="1"/>
      <w:marLeft w:val="0"/>
      <w:marRight w:val="0"/>
      <w:marTop w:val="0"/>
      <w:marBottom w:val="0"/>
      <w:divBdr>
        <w:top w:val="none" w:sz="0" w:space="0" w:color="auto"/>
        <w:left w:val="none" w:sz="0" w:space="0" w:color="auto"/>
        <w:bottom w:val="none" w:sz="0" w:space="0" w:color="auto"/>
        <w:right w:val="none" w:sz="0" w:space="0" w:color="auto"/>
      </w:divBdr>
    </w:div>
    <w:div w:id="760833940">
      <w:bodyDiv w:val="1"/>
      <w:marLeft w:val="0"/>
      <w:marRight w:val="0"/>
      <w:marTop w:val="0"/>
      <w:marBottom w:val="0"/>
      <w:divBdr>
        <w:top w:val="none" w:sz="0" w:space="0" w:color="auto"/>
        <w:left w:val="none" w:sz="0" w:space="0" w:color="auto"/>
        <w:bottom w:val="none" w:sz="0" w:space="0" w:color="auto"/>
        <w:right w:val="none" w:sz="0" w:space="0" w:color="auto"/>
      </w:divBdr>
    </w:div>
    <w:div w:id="765348231">
      <w:bodyDiv w:val="1"/>
      <w:marLeft w:val="0"/>
      <w:marRight w:val="0"/>
      <w:marTop w:val="0"/>
      <w:marBottom w:val="0"/>
      <w:divBdr>
        <w:top w:val="none" w:sz="0" w:space="0" w:color="auto"/>
        <w:left w:val="none" w:sz="0" w:space="0" w:color="auto"/>
        <w:bottom w:val="none" w:sz="0" w:space="0" w:color="auto"/>
        <w:right w:val="none" w:sz="0" w:space="0" w:color="auto"/>
      </w:divBdr>
    </w:div>
    <w:div w:id="765811785">
      <w:bodyDiv w:val="1"/>
      <w:marLeft w:val="0"/>
      <w:marRight w:val="0"/>
      <w:marTop w:val="0"/>
      <w:marBottom w:val="0"/>
      <w:divBdr>
        <w:top w:val="none" w:sz="0" w:space="0" w:color="auto"/>
        <w:left w:val="none" w:sz="0" w:space="0" w:color="auto"/>
        <w:bottom w:val="none" w:sz="0" w:space="0" w:color="auto"/>
        <w:right w:val="none" w:sz="0" w:space="0" w:color="auto"/>
      </w:divBdr>
    </w:div>
    <w:div w:id="767585255">
      <w:bodyDiv w:val="1"/>
      <w:marLeft w:val="0"/>
      <w:marRight w:val="0"/>
      <w:marTop w:val="0"/>
      <w:marBottom w:val="0"/>
      <w:divBdr>
        <w:top w:val="none" w:sz="0" w:space="0" w:color="auto"/>
        <w:left w:val="none" w:sz="0" w:space="0" w:color="auto"/>
        <w:bottom w:val="none" w:sz="0" w:space="0" w:color="auto"/>
        <w:right w:val="none" w:sz="0" w:space="0" w:color="auto"/>
      </w:divBdr>
    </w:div>
    <w:div w:id="769857238">
      <w:bodyDiv w:val="1"/>
      <w:marLeft w:val="0"/>
      <w:marRight w:val="0"/>
      <w:marTop w:val="0"/>
      <w:marBottom w:val="0"/>
      <w:divBdr>
        <w:top w:val="none" w:sz="0" w:space="0" w:color="auto"/>
        <w:left w:val="none" w:sz="0" w:space="0" w:color="auto"/>
        <w:bottom w:val="none" w:sz="0" w:space="0" w:color="auto"/>
        <w:right w:val="none" w:sz="0" w:space="0" w:color="auto"/>
      </w:divBdr>
    </w:div>
    <w:div w:id="770466878">
      <w:bodyDiv w:val="1"/>
      <w:marLeft w:val="0"/>
      <w:marRight w:val="0"/>
      <w:marTop w:val="0"/>
      <w:marBottom w:val="0"/>
      <w:divBdr>
        <w:top w:val="none" w:sz="0" w:space="0" w:color="auto"/>
        <w:left w:val="none" w:sz="0" w:space="0" w:color="auto"/>
        <w:bottom w:val="none" w:sz="0" w:space="0" w:color="auto"/>
        <w:right w:val="none" w:sz="0" w:space="0" w:color="auto"/>
      </w:divBdr>
    </w:div>
    <w:div w:id="772552338">
      <w:bodyDiv w:val="1"/>
      <w:marLeft w:val="0"/>
      <w:marRight w:val="0"/>
      <w:marTop w:val="0"/>
      <w:marBottom w:val="0"/>
      <w:divBdr>
        <w:top w:val="none" w:sz="0" w:space="0" w:color="auto"/>
        <w:left w:val="none" w:sz="0" w:space="0" w:color="auto"/>
        <w:bottom w:val="none" w:sz="0" w:space="0" w:color="auto"/>
        <w:right w:val="none" w:sz="0" w:space="0" w:color="auto"/>
      </w:divBdr>
    </w:div>
    <w:div w:id="779885131">
      <w:bodyDiv w:val="1"/>
      <w:marLeft w:val="0"/>
      <w:marRight w:val="0"/>
      <w:marTop w:val="0"/>
      <w:marBottom w:val="0"/>
      <w:divBdr>
        <w:top w:val="none" w:sz="0" w:space="0" w:color="auto"/>
        <w:left w:val="none" w:sz="0" w:space="0" w:color="auto"/>
        <w:bottom w:val="none" w:sz="0" w:space="0" w:color="auto"/>
        <w:right w:val="none" w:sz="0" w:space="0" w:color="auto"/>
      </w:divBdr>
    </w:div>
    <w:div w:id="783883006">
      <w:bodyDiv w:val="1"/>
      <w:marLeft w:val="0"/>
      <w:marRight w:val="0"/>
      <w:marTop w:val="0"/>
      <w:marBottom w:val="0"/>
      <w:divBdr>
        <w:top w:val="none" w:sz="0" w:space="0" w:color="auto"/>
        <w:left w:val="none" w:sz="0" w:space="0" w:color="auto"/>
        <w:bottom w:val="none" w:sz="0" w:space="0" w:color="auto"/>
        <w:right w:val="none" w:sz="0" w:space="0" w:color="auto"/>
      </w:divBdr>
    </w:div>
    <w:div w:id="784664666">
      <w:bodyDiv w:val="1"/>
      <w:marLeft w:val="0"/>
      <w:marRight w:val="0"/>
      <w:marTop w:val="0"/>
      <w:marBottom w:val="0"/>
      <w:divBdr>
        <w:top w:val="none" w:sz="0" w:space="0" w:color="auto"/>
        <w:left w:val="none" w:sz="0" w:space="0" w:color="auto"/>
        <w:bottom w:val="none" w:sz="0" w:space="0" w:color="auto"/>
        <w:right w:val="none" w:sz="0" w:space="0" w:color="auto"/>
      </w:divBdr>
    </w:div>
    <w:div w:id="790200275">
      <w:bodyDiv w:val="1"/>
      <w:marLeft w:val="0"/>
      <w:marRight w:val="0"/>
      <w:marTop w:val="0"/>
      <w:marBottom w:val="0"/>
      <w:divBdr>
        <w:top w:val="none" w:sz="0" w:space="0" w:color="auto"/>
        <w:left w:val="none" w:sz="0" w:space="0" w:color="auto"/>
        <w:bottom w:val="none" w:sz="0" w:space="0" w:color="auto"/>
        <w:right w:val="none" w:sz="0" w:space="0" w:color="auto"/>
      </w:divBdr>
    </w:div>
    <w:div w:id="790590394">
      <w:bodyDiv w:val="1"/>
      <w:marLeft w:val="0"/>
      <w:marRight w:val="0"/>
      <w:marTop w:val="0"/>
      <w:marBottom w:val="0"/>
      <w:divBdr>
        <w:top w:val="none" w:sz="0" w:space="0" w:color="auto"/>
        <w:left w:val="none" w:sz="0" w:space="0" w:color="auto"/>
        <w:bottom w:val="none" w:sz="0" w:space="0" w:color="auto"/>
        <w:right w:val="none" w:sz="0" w:space="0" w:color="auto"/>
      </w:divBdr>
    </w:div>
    <w:div w:id="792595869">
      <w:bodyDiv w:val="1"/>
      <w:marLeft w:val="0"/>
      <w:marRight w:val="0"/>
      <w:marTop w:val="0"/>
      <w:marBottom w:val="0"/>
      <w:divBdr>
        <w:top w:val="none" w:sz="0" w:space="0" w:color="auto"/>
        <w:left w:val="none" w:sz="0" w:space="0" w:color="auto"/>
        <w:bottom w:val="none" w:sz="0" w:space="0" w:color="auto"/>
        <w:right w:val="none" w:sz="0" w:space="0" w:color="auto"/>
      </w:divBdr>
    </w:div>
    <w:div w:id="794180206">
      <w:bodyDiv w:val="1"/>
      <w:marLeft w:val="0"/>
      <w:marRight w:val="0"/>
      <w:marTop w:val="0"/>
      <w:marBottom w:val="0"/>
      <w:divBdr>
        <w:top w:val="none" w:sz="0" w:space="0" w:color="auto"/>
        <w:left w:val="none" w:sz="0" w:space="0" w:color="auto"/>
        <w:bottom w:val="none" w:sz="0" w:space="0" w:color="auto"/>
        <w:right w:val="none" w:sz="0" w:space="0" w:color="auto"/>
      </w:divBdr>
    </w:div>
    <w:div w:id="796338595">
      <w:bodyDiv w:val="1"/>
      <w:marLeft w:val="0"/>
      <w:marRight w:val="0"/>
      <w:marTop w:val="0"/>
      <w:marBottom w:val="0"/>
      <w:divBdr>
        <w:top w:val="none" w:sz="0" w:space="0" w:color="auto"/>
        <w:left w:val="none" w:sz="0" w:space="0" w:color="auto"/>
        <w:bottom w:val="none" w:sz="0" w:space="0" w:color="auto"/>
        <w:right w:val="none" w:sz="0" w:space="0" w:color="auto"/>
      </w:divBdr>
    </w:div>
    <w:div w:id="798230236">
      <w:bodyDiv w:val="1"/>
      <w:marLeft w:val="0"/>
      <w:marRight w:val="0"/>
      <w:marTop w:val="0"/>
      <w:marBottom w:val="0"/>
      <w:divBdr>
        <w:top w:val="none" w:sz="0" w:space="0" w:color="auto"/>
        <w:left w:val="none" w:sz="0" w:space="0" w:color="auto"/>
        <w:bottom w:val="none" w:sz="0" w:space="0" w:color="auto"/>
        <w:right w:val="none" w:sz="0" w:space="0" w:color="auto"/>
      </w:divBdr>
    </w:div>
    <w:div w:id="798379589">
      <w:bodyDiv w:val="1"/>
      <w:marLeft w:val="0"/>
      <w:marRight w:val="0"/>
      <w:marTop w:val="0"/>
      <w:marBottom w:val="0"/>
      <w:divBdr>
        <w:top w:val="none" w:sz="0" w:space="0" w:color="auto"/>
        <w:left w:val="none" w:sz="0" w:space="0" w:color="auto"/>
        <w:bottom w:val="none" w:sz="0" w:space="0" w:color="auto"/>
        <w:right w:val="none" w:sz="0" w:space="0" w:color="auto"/>
      </w:divBdr>
    </w:div>
    <w:div w:id="799491301">
      <w:bodyDiv w:val="1"/>
      <w:marLeft w:val="0"/>
      <w:marRight w:val="0"/>
      <w:marTop w:val="0"/>
      <w:marBottom w:val="0"/>
      <w:divBdr>
        <w:top w:val="none" w:sz="0" w:space="0" w:color="auto"/>
        <w:left w:val="none" w:sz="0" w:space="0" w:color="auto"/>
        <w:bottom w:val="none" w:sz="0" w:space="0" w:color="auto"/>
        <w:right w:val="none" w:sz="0" w:space="0" w:color="auto"/>
      </w:divBdr>
    </w:div>
    <w:div w:id="800734703">
      <w:bodyDiv w:val="1"/>
      <w:marLeft w:val="0"/>
      <w:marRight w:val="0"/>
      <w:marTop w:val="0"/>
      <w:marBottom w:val="0"/>
      <w:divBdr>
        <w:top w:val="none" w:sz="0" w:space="0" w:color="auto"/>
        <w:left w:val="none" w:sz="0" w:space="0" w:color="auto"/>
        <w:bottom w:val="none" w:sz="0" w:space="0" w:color="auto"/>
        <w:right w:val="none" w:sz="0" w:space="0" w:color="auto"/>
      </w:divBdr>
    </w:div>
    <w:div w:id="802889762">
      <w:bodyDiv w:val="1"/>
      <w:marLeft w:val="0"/>
      <w:marRight w:val="0"/>
      <w:marTop w:val="0"/>
      <w:marBottom w:val="0"/>
      <w:divBdr>
        <w:top w:val="none" w:sz="0" w:space="0" w:color="auto"/>
        <w:left w:val="none" w:sz="0" w:space="0" w:color="auto"/>
        <w:bottom w:val="none" w:sz="0" w:space="0" w:color="auto"/>
        <w:right w:val="none" w:sz="0" w:space="0" w:color="auto"/>
      </w:divBdr>
    </w:div>
    <w:div w:id="808787966">
      <w:bodyDiv w:val="1"/>
      <w:marLeft w:val="0"/>
      <w:marRight w:val="0"/>
      <w:marTop w:val="0"/>
      <w:marBottom w:val="0"/>
      <w:divBdr>
        <w:top w:val="none" w:sz="0" w:space="0" w:color="auto"/>
        <w:left w:val="none" w:sz="0" w:space="0" w:color="auto"/>
        <w:bottom w:val="none" w:sz="0" w:space="0" w:color="auto"/>
        <w:right w:val="none" w:sz="0" w:space="0" w:color="auto"/>
      </w:divBdr>
    </w:div>
    <w:div w:id="810366060">
      <w:bodyDiv w:val="1"/>
      <w:marLeft w:val="0"/>
      <w:marRight w:val="0"/>
      <w:marTop w:val="0"/>
      <w:marBottom w:val="0"/>
      <w:divBdr>
        <w:top w:val="none" w:sz="0" w:space="0" w:color="auto"/>
        <w:left w:val="none" w:sz="0" w:space="0" w:color="auto"/>
        <w:bottom w:val="none" w:sz="0" w:space="0" w:color="auto"/>
        <w:right w:val="none" w:sz="0" w:space="0" w:color="auto"/>
      </w:divBdr>
    </w:div>
    <w:div w:id="810706481">
      <w:bodyDiv w:val="1"/>
      <w:marLeft w:val="0"/>
      <w:marRight w:val="0"/>
      <w:marTop w:val="0"/>
      <w:marBottom w:val="0"/>
      <w:divBdr>
        <w:top w:val="none" w:sz="0" w:space="0" w:color="auto"/>
        <w:left w:val="none" w:sz="0" w:space="0" w:color="auto"/>
        <w:bottom w:val="none" w:sz="0" w:space="0" w:color="auto"/>
        <w:right w:val="none" w:sz="0" w:space="0" w:color="auto"/>
      </w:divBdr>
    </w:div>
    <w:div w:id="811866468">
      <w:bodyDiv w:val="1"/>
      <w:marLeft w:val="0"/>
      <w:marRight w:val="0"/>
      <w:marTop w:val="0"/>
      <w:marBottom w:val="0"/>
      <w:divBdr>
        <w:top w:val="none" w:sz="0" w:space="0" w:color="auto"/>
        <w:left w:val="none" w:sz="0" w:space="0" w:color="auto"/>
        <w:bottom w:val="none" w:sz="0" w:space="0" w:color="auto"/>
        <w:right w:val="none" w:sz="0" w:space="0" w:color="auto"/>
      </w:divBdr>
    </w:div>
    <w:div w:id="815486515">
      <w:bodyDiv w:val="1"/>
      <w:marLeft w:val="0"/>
      <w:marRight w:val="0"/>
      <w:marTop w:val="0"/>
      <w:marBottom w:val="0"/>
      <w:divBdr>
        <w:top w:val="none" w:sz="0" w:space="0" w:color="auto"/>
        <w:left w:val="none" w:sz="0" w:space="0" w:color="auto"/>
        <w:bottom w:val="none" w:sz="0" w:space="0" w:color="auto"/>
        <w:right w:val="none" w:sz="0" w:space="0" w:color="auto"/>
      </w:divBdr>
    </w:div>
    <w:div w:id="816610694">
      <w:bodyDiv w:val="1"/>
      <w:marLeft w:val="0"/>
      <w:marRight w:val="0"/>
      <w:marTop w:val="0"/>
      <w:marBottom w:val="0"/>
      <w:divBdr>
        <w:top w:val="none" w:sz="0" w:space="0" w:color="auto"/>
        <w:left w:val="none" w:sz="0" w:space="0" w:color="auto"/>
        <w:bottom w:val="none" w:sz="0" w:space="0" w:color="auto"/>
        <w:right w:val="none" w:sz="0" w:space="0" w:color="auto"/>
      </w:divBdr>
    </w:div>
    <w:div w:id="819227665">
      <w:bodyDiv w:val="1"/>
      <w:marLeft w:val="0"/>
      <w:marRight w:val="0"/>
      <w:marTop w:val="0"/>
      <w:marBottom w:val="0"/>
      <w:divBdr>
        <w:top w:val="none" w:sz="0" w:space="0" w:color="auto"/>
        <w:left w:val="none" w:sz="0" w:space="0" w:color="auto"/>
        <w:bottom w:val="none" w:sz="0" w:space="0" w:color="auto"/>
        <w:right w:val="none" w:sz="0" w:space="0" w:color="auto"/>
      </w:divBdr>
    </w:div>
    <w:div w:id="820078811">
      <w:bodyDiv w:val="1"/>
      <w:marLeft w:val="0"/>
      <w:marRight w:val="0"/>
      <w:marTop w:val="0"/>
      <w:marBottom w:val="0"/>
      <w:divBdr>
        <w:top w:val="none" w:sz="0" w:space="0" w:color="auto"/>
        <w:left w:val="none" w:sz="0" w:space="0" w:color="auto"/>
        <w:bottom w:val="none" w:sz="0" w:space="0" w:color="auto"/>
        <w:right w:val="none" w:sz="0" w:space="0" w:color="auto"/>
      </w:divBdr>
    </w:div>
    <w:div w:id="825630870">
      <w:bodyDiv w:val="1"/>
      <w:marLeft w:val="0"/>
      <w:marRight w:val="0"/>
      <w:marTop w:val="0"/>
      <w:marBottom w:val="0"/>
      <w:divBdr>
        <w:top w:val="none" w:sz="0" w:space="0" w:color="auto"/>
        <w:left w:val="none" w:sz="0" w:space="0" w:color="auto"/>
        <w:bottom w:val="none" w:sz="0" w:space="0" w:color="auto"/>
        <w:right w:val="none" w:sz="0" w:space="0" w:color="auto"/>
      </w:divBdr>
    </w:div>
    <w:div w:id="826092842">
      <w:bodyDiv w:val="1"/>
      <w:marLeft w:val="0"/>
      <w:marRight w:val="0"/>
      <w:marTop w:val="0"/>
      <w:marBottom w:val="0"/>
      <w:divBdr>
        <w:top w:val="none" w:sz="0" w:space="0" w:color="auto"/>
        <w:left w:val="none" w:sz="0" w:space="0" w:color="auto"/>
        <w:bottom w:val="none" w:sz="0" w:space="0" w:color="auto"/>
        <w:right w:val="none" w:sz="0" w:space="0" w:color="auto"/>
      </w:divBdr>
    </w:div>
    <w:div w:id="826093428">
      <w:bodyDiv w:val="1"/>
      <w:marLeft w:val="0"/>
      <w:marRight w:val="0"/>
      <w:marTop w:val="0"/>
      <w:marBottom w:val="0"/>
      <w:divBdr>
        <w:top w:val="none" w:sz="0" w:space="0" w:color="auto"/>
        <w:left w:val="none" w:sz="0" w:space="0" w:color="auto"/>
        <w:bottom w:val="none" w:sz="0" w:space="0" w:color="auto"/>
        <w:right w:val="none" w:sz="0" w:space="0" w:color="auto"/>
      </w:divBdr>
    </w:div>
    <w:div w:id="826475603">
      <w:bodyDiv w:val="1"/>
      <w:marLeft w:val="0"/>
      <w:marRight w:val="0"/>
      <w:marTop w:val="0"/>
      <w:marBottom w:val="0"/>
      <w:divBdr>
        <w:top w:val="none" w:sz="0" w:space="0" w:color="auto"/>
        <w:left w:val="none" w:sz="0" w:space="0" w:color="auto"/>
        <w:bottom w:val="none" w:sz="0" w:space="0" w:color="auto"/>
        <w:right w:val="none" w:sz="0" w:space="0" w:color="auto"/>
      </w:divBdr>
    </w:div>
    <w:div w:id="828205692">
      <w:bodyDiv w:val="1"/>
      <w:marLeft w:val="0"/>
      <w:marRight w:val="0"/>
      <w:marTop w:val="0"/>
      <w:marBottom w:val="0"/>
      <w:divBdr>
        <w:top w:val="none" w:sz="0" w:space="0" w:color="auto"/>
        <w:left w:val="none" w:sz="0" w:space="0" w:color="auto"/>
        <w:bottom w:val="none" w:sz="0" w:space="0" w:color="auto"/>
        <w:right w:val="none" w:sz="0" w:space="0" w:color="auto"/>
      </w:divBdr>
    </w:div>
    <w:div w:id="828210454">
      <w:bodyDiv w:val="1"/>
      <w:marLeft w:val="0"/>
      <w:marRight w:val="0"/>
      <w:marTop w:val="0"/>
      <w:marBottom w:val="0"/>
      <w:divBdr>
        <w:top w:val="none" w:sz="0" w:space="0" w:color="auto"/>
        <w:left w:val="none" w:sz="0" w:space="0" w:color="auto"/>
        <w:bottom w:val="none" w:sz="0" w:space="0" w:color="auto"/>
        <w:right w:val="none" w:sz="0" w:space="0" w:color="auto"/>
      </w:divBdr>
    </w:div>
    <w:div w:id="831724091">
      <w:bodyDiv w:val="1"/>
      <w:marLeft w:val="0"/>
      <w:marRight w:val="0"/>
      <w:marTop w:val="0"/>
      <w:marBottom w:val="0"/>
      <w:divBdr>
        <w:top w:val="none" w:sz="0" w:space="0" w:color="auto"/>
        <w:left w:val="none" w:sz="0" w:space="0" w:color="auto"/>
        <w:bottom w:val="none" w:sz="0" w:space="0" w:color="auto"/>
        <w:right w:val="none" w:sz="0" w:space="0" w:color="auto"/>
      </w:divBdr>
    </w:div>
    <w:div w:id="835536467">
      <w:bodyDiv w:val="1"/>
      <w:marLeft w:val="0"/>
      <w:marRight w:val="0"/>
      <w:marTop w:val="0"/>
      <w:marBottom w:val="0"/>
      <w:divBdr>
        <w:top w:val="none" w:sz="0" w:space="0" w:color="auto"/>
        <w:left w:val="none" w:sz="0" w:space="0" w:color="auto"/>
        <w:bottom w:val="none" w:sz="0" w:space="0" w:color="auto"/>
        <w:right w:val="none" w:sz="0" w:space="0" w:color="auto"/>
      </w:divBdr>
    </w:div>
    <w:div w:id="836963637">
      <w:bodyDiv w:val="1"/>
      <w:marLeft w:val="0"/>
      <w:marRight w:val="0"/>
      <w:marTop w:val="0"/>
      <w:marBottom w:val="0"/>
      <w:divBdr>
        <w:top w:val="none" w:sz="0" w:space="0" w:color="auto"/>
        <w:left w:val="none" w:sz="0" w:space="0" w:color="auto"/>
        <w:bottom w:val="none" w:sz="0" w:space="0" w:color="auto"/>
        <w:right w:val="none" w:sz="0" w:space="0" w:color="auto"/>
      </w:divBdr>
    </w:div>
    <w:div w:id="837498309">
      <w:bodyDiv w:val="1"/>
      <w:marLeft w:val="0"/>
      <w:marRight w:val="0"/>
      <w:marTop w:val="0"/>
      <w:marBottom w:val="0"/>
      <w:divBdr>
        <w:top w:val="none" w:sz="0" w:space="0" w:color="auto"/>
        <w:left w:val="none" w:sz="0" w:space="0" w:color="auto"/>
        <w:bottom w:val="none" w:sz="0" w:space="0" w:color="auto"/>
        <w:right w:val="none" w:sz="0" w:space="0" w:color="auto"/>
      </w:divBdr>
    </w:div>
    <w:div w:id="842277341">
      <w:bodyDiv w:val="1"/>
      <w:marLeft w:val="0"/>
      <w:marRight w:val="0"/>
      <w:marTop w:val="0"/>
      <w:marBottom w:val="0"/>
      <w:divBdr>
        <w:top w:val="none" w:sz="0" w:space="0" w:color="auto"/>
        <w:left w:val="none" w:sz="0" w:space="0" w:color="auto"/>
        <w:bottom w:val="none" w:sz="0" w:space="0" w:color="auto"/>
        <w:right w:val="none" w:sz="0" w:space="0" w:color="auto"/>
      </w:divBdr>
    </w:div>
    <w:div w:id="844710360">
      <w:bodyDiv w:val="1"/>
      <w:marLeft w:val="0"/>
      <w:marRight w:val="0"/>
      <w:marTop w:val="0"/>
      <w:marBottom w:val="0"/>
      <w:divBdr>
        <w:top w:val="none" w:sz="0" w:space="0" w:color="auto"/>
        <w:left w:val="none" w:sz="0" w:space="0" w:color="auto"/>
        <w:bottom w:val="none" w:sz="0" w:space="0" w:color="auto"/>
        <w:right w:val="none" w:sz="0" w:space="0" w:color="auto"/>
      </w:divBdr>
    </w:div>
    <w:div w:id="848715601">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0877708">
      <w:bodyDiv w:val="1"/>
      <w:marLeft w:val="0"/>
      <w:marRight w:val="0"/>
      <w:marTop w:val="0"/>
      <w:marBottom w:val="0"/>
      <w:divBdr>
        <w:top w:val="none" w:sz="0" w:space="0" w:color="auto"/>
        <w:left w:val="none" w:sz="0" w:space="0" w:color="auto"/>
        <w:bottom w:val="none" w:sz="0" w:space="0" w:color="auto"/>
        <w:right w:val="none" w:sz="0" w:space="0" w:color="auto"/>
      </w:divBdr>
    </w:div>
    <w:div w:id="855926433">
      <w:bodyDiv w:val="1"/>
      <w:marLeft w:val="0"/>
      <w:marRight w:val="0"/>
      <w:marTop w:val="0"/>
      <w:marBottom w:val="0"/>
      <w:divBdr>
        <w:top w:val="none" w:sz="0" w:space="0" w:color="auto"/>
        <w:left w:val="none" w:sz="0" w:space="0" w:color="auto"/>
        <w:bottom w:val="none" w:sz="0" w:space="0" w:color="auto"/>
        <w:right w:val="none" w:sz="0" w:space="0" w:color="auto"/>
      </w:divBdr>
    </w:div>
    <w:div w:id="856232114">
      <w:bodyDiv w:val="1"/>
      <w:marLeft w:val="0"/>
      <w:marRight w:val="0"/>
      <w:marTop w:val="0"/>
      <w:marBottom w:val="0"/>
      <w:divBdr>
        <w:top w:val="none" w:sz="0" w:space="0" w:color="auto"/>
        <w:left w:val="none" w:sz="0" w:space="0" w:color="auto"/>
        <w:bottom w:val="none" w:sz="0" w:space="0" w:color="auto"/>
        <w:right w:val="none" w:sz="0" w:space="0" w:color="auto"/>
      </w:divBdr>
    </w:div>
    <w:div w:id="858859227">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sChild>
        <w:div w:id="858854142">
          <w:marLeft w:val="0"/>
          <w:marRight w:val="0"/>
          <w:marTop w:val="0"/>
          <w:marBottom w:val="0"/>
          <w:divBdr>
            <w:top w:val="none" w:sz="0" w:space="0" w:color="auto"/>
            <w:left w:val="none" w:sz="0" w:space="0" w:color="auto"/>
            <w:bottom w:val="none" w:sz="0" w:space="0" w:color="auto"/>
            <w:right w:val="none" w:sz="0" w:space="0" w:color="auto"/>
          </w:divBdr>
          <w:divsChild>
            <w:div w:id="1361778551">
              <w:marLeft w:val="0"/>
              <w:marRight w:val="0"/>
              <w:marTop w:val="100"/>
              <w:marBottom w:val="100"/>
              <w:divBdr>
                <w:top w:val="none" w:sz="0" w:space="0" w:color="auto"/>
                <w:left w:val="none" w:sz="0" w:space="0" w:color="auto"/>
                <w:bottom w:val="none" w:sz="0" w:space="0" w:color="auto"/>
                <w:right w:val="none" w:sz="0" w:space="0" w:color="auto"/>
              </w:divBdr>
              <w:divsChild>
                <w:div w:id="326789626">
                  <w:marLeft w:val="0"/>
                  <w:marRight w:val="0"/>
                  <w:marTop w:val="0"/>
                  <w:marBottom w:val="0"/>
                  <w:divBdr>
                    <w:top w:val="none" w:sz="0" w:space="0" w:color="auto"/>
                    <w:left w:val="none" w:sz="0" w:space="0" w:color="auto"/>
                    <w:bottom w:val="none" w:sz="0" w:space="0" w:color="auto"/>
                    <w:right w:val="none" w:sz="0" w:space="0" w:color="auto"/>
                  </w:divBdr>
                  <w:divsChild>
                    <w:div w:id="134879237">
                      <w:marLeft w:val="0"/>
                      <w:marRight w:val="0"/>
                      <w:marTop w:val="0"/>
                      <w:marBottom w:val="0"/>
                      <w:divBdr>
                        <w:top w:val="none" w:sz="0" w:space="0" w:color="auto"/>
                        <w:left w:val="none" w:sz="0" w:space="0" w:color="auto"/>
                        <w:bottom w:val="none" w:sz="0" w:space="0" w:color="auto"/>
                        <w:right w:val="none" w:sz="0" w:space="0" w:color="auto"/>
                      </w:divBdr>
                      <w:divsChild>
                        <w:div w:id="1914661092">
                          <w:marLeft w:val="0"/>
                          <w:marRight w:val="0"/>
                          <w:marTop w:val="0"/>
                          <w:marBottom w:val="0"/>
                          <w:divBdr>
                            <w:top w:val="none" w:sz="0" w:space="0" w:color="auto"/>
                            <w:left w:val="none" w:sz="0" w:space="0" w:color="auto"/>
                            <w:bottom w:val="none" w:sz="0" w:space="0" w:color="auto"/>
                            <w:right w:val="none" w:sz="0" w:space="0" w:color="auto"/>
                          </w:divBdr>
                          <w:divsChild>
                            <w:div w:id="735904761">
                              <w:marLeft w:val="0"/>
                              <w:marRight w:val="0"/>
                              <w:marTop w:val="0"/>
                              <w:marBottom w:val="0"/>
                              <w:divBdr>
                                <w:top w:val="none" w:sz="0" w:space="0" w:color="auto"/>
                                <w:left w:val="none" w:sz="0" w:space="0" w:color="auto"/>
                                <w:bottom w:val="none" w:sz="0" w:space="0" w:color="auto"/>
                                <w:right w:val="none" w:sz="0" w:space="0" w:color="auto"/>
                              </w:divBdr>
                              <w:divsChild>
                                <w:div w:id="982537897">
                                  <w:marLeft w:val="0"/>
                                  <w:marRight w:val="0"/>
                                  <w:marTop w:val="0"/>
                                  <w:marBottom w:val="0"/>
                                  <w:divBdr>
                                    <w:top w:val="none" w:sz="0" w:space="0" w:color="auto"/>
                                    <w:left w:val="none" w:sz="0" w:space="0" w:color="auto"/>
                                    <w:bottom w:val="none" w:sz="0" w:space="0" w:color="auto"/>
                                    <w:right w:val="none" w:sz="0" w:space="0" w:color="auto"/>
                                  </w:divBdr>
                                  <w:divsChild>
                                    <w:div w:id="1862623811">
                                      <w:marLeft w:val="0"/>
                                      <w:marRight w:val="0"/>
                                      <w:marTop w:val="0"/>
                                      <w:marBottom w:val="0"/>
                                      <w:divBdr>
                                        <w:top w:val="none" w:sz="0" w:space="0" w:color="auto"/>
                                        <w:left w:val="none" w:sz="0" w:space="0" w:color="auto"/>
                                        <w:bottom w:val="none" w:sz="0" w:space="0" w:color="auto"/>
                                        <w:right w:val="none" w:sz="0" w:space="0" w:color="auto"/>
                                      </w:divBdr>
                                      <w:divsChild>
                                        <w:div w:id="14572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973285">
      <w:bodyDiv w:val="1"/>
      <w:marLeft w:val="0"/>
      <w:marRight w:val="0"/>
      <w:marTop w:val="0"/>
      <w:marBottom w:val="0"/>
      <w:divBdr>
        <w:top w:val="none" w:sz="0" w:space="0" w:color="auto"/>
        <w:left w:val="none" w:sz="0" w:space="0" w:color="auto"/>
        <w:bottom w:val="none" w:sz="0" w:space="0" w:color="auto"/>
        <w:right w:val="none" w:sz="0" w:space="0" w:color="auto"/>
      </w:divBdr>
    </w:div>
    <w:div w:id="865605820">
      <w:bodyDiv w:val="1"/>
      <w:marLeft w:val="0"/>
      <w:marRight w:val="0"/>
      <w:marTop w:val="0"/>
      <w:marBottom w:val="0"/>
      <w:divBdr>
        <w:top w:val="none" w:sz="0" w:space="0" w:color="auto"/>
        <w:left w:val="none" w:sz="0" w:space="0" w:color="auto"/>
        <w:bottom w:val="none" w:sz="0" w:space="0" w:color="auto"/>
        <w:right w:val="none" w:sz="0" w:space="0" w:color="auto"/>
      </w:divBdr>
    </w:div>
    <w:div w:id="866992653">
      <w:bodyDiv w:val="1"/>
      <w:marLeft w:val="0"/>
      <w:marRight w:val="0"/>
      <w:marTop w:val="0"/>
      <w:marBottom w:val="0"/>
      <w:divBdr>
        <w:top w:val="none" w:sz="0" w:space="0" w:color="auto"/>
        <w:left w:val="none" w:sz="0" w:space="0" w:color="auto"/>
        <w:bottom w:val="none" w:sz="0" w:space="0" w:color="auto"/>
        <w:right w:val="none" w:sz="0" w:space="0" w:color="auto"/>
      </w:divBdr>
    </w:div>
    <w:div w:id="869143489">
      <w:bodyDiv w:val="1"/>
      <w:marLeft w:val="0"/>
      <w:marRight w:val="0"/>
      <w:marTop w:val="0"/>
      <w:marBottom w:val="0"/>
      <w:divBdr>
        <w:top w:val="none" w:sz="0" w:space="0" w:color="auto"/>
        <w:left w:val="none" w:sz="0" w:space="0" w:color="auto"/>
        <w:bottom w:val="none" w:sz="0" w:space="0" w:color="auto"/>
        <w:right w:val="none" w:sz="0" w:space="0" w:color="auto"/>
      </w:divBdr>
    </w:div>
    <w:div w:id="870874217">
      <w:bodyDiv w:val="1"/>
      <w:marLeft w:val="0"/>
      <w:marRight w:val="0"/>
      <w:marTop w:val="0"/>
      <w:marBottom w:val="0"/>
      <w:divBdr>
        <w:top w:val="none" w:sz="0" w:space="0" w:color="auto"/>
        <w:left w:val="none" w:sz="0" w:space="0" w:color="auto"/>
        <w:bottom w:val="none" w:sz="0" w:space="0" w:color="auto"/>
        <w:right w:val="none" w:sz="0" w:space="0" w:color="auto"/>
      </w:divBdr>
    </w:div>
    <w:div w:id="870875000">
      <w:bodyDiv w:val="1"/>
      <w:marLeft w:val="0"/>
      <w:marRight w:val="0"/>
      <w:marTop w:val="0"/>
      <w:marBottom w:val="0"/>
      <w:divBdr>
        <w:top w:val="none" w:sz="0" w:space="0" w:color="auto"/>
        <w:left w:val="none" w:sz="0" w:space="0" w:color="auto"/>
        <w:bottom w:val="none" w:sz="0" w:space="0" w:color="auto"/>
        <w:right w:val="none" w:sz="0" w:space="0" w:color="auto"/>
      </w:divBdr>
    </w:div>
    <w:div w:id="874195525">
      <w:bodyDiv w:val="1"/>
      <w:marLeft w:val="0"/>
      <w:marRight w:val="0"/>
      <w:marTop w:val="0"/>
      <w:marBottom w:val="0"/>
      <w:divBdr>
        <w:top w:val="none" w:sz="0" w:space="0" w:color="auto"/>
        <w:left w:val="none" w:sz="0" w:space="0" w:color="auto"/>
        <w:bottom w:val="none" w:sz="0" w:space="0" w:color="auto"/>
        <w:right w:val="none" w:sz="0" w:space="0" w:color="auto"/>
      </w:divBdr>
    </w:div>
    <w:div w:id="874394597">
      <w:bodyDiv w:val="1"/>
      <w:marLeft w:val="0"/>
      <w:marRight w:val="0"/>
      <w:marTop w:val="0"/>
      <w:marBottom w:val="0"/>
      <w:divBdr>
        <w:top w:val="none" w:sz="0" w:space="0" w:color="auto"/>
        <w:left w:val="none" w:sz="0" w:space="0" w:color="auto"/>
        <w:bottom w:val="none" w:sz="0" w:space="0" w:color="auto"/>
        <w:right w:val="none" w:sz="0" w:space="0" w:color="auto"/>
      </w:divBdr>
    </w:div>
    <w:div w:id="876089724">
      <w:bodyDiv w:val="1"/>
      <w:marLeft w:val="0"/>
      <w:marRight w:val="0"/>
      <w:marTop w:val="0"/>
      <w:marBottom w:val="0"/>
      <w:divBdr>
        <w:top w:val="none" w:sz="0" w:space="0" w:color="auto"/>
        <w:left w:val="none" w:sz="0" w:space="0" w:color="auto"/>
        <w:bottom w:val="none" w:sz="0" w:space="0" w:color="auto"/>
        <w:right w:val="none" w:sz="0" w:space="0" w:color="auto"/>
      </w:divBdr>
    </w:div>
    <w:div w:id="878274043">
      <w:bodyDiv w:val="1"/>
      <w:marLeft w:val="0"/>
      <w:marRight w:val="0"/>
      <w:marTop w:val="0"/>
      <w:marBottom w:val="0"/>
      <w:divBdr>
        <w:top w:val="none" w:sz="0" w:space="0" w:color="auto"/>
        <w:left w:val="none" w:sz="0" w:space="0" w:color="auto"/>
        <w:bottom w:val="none" w:sz="0" w:space="0" w:color="auto"/>
        <w:right w:val="none" w:sz="0" w:space="0" w:color="auto"/>
      </w:divBdr>
    </w:div>
    <w:div w:id="880441505">
      <w:bodyDiv w:val="1"/>
      <w:marLeft w:val="0"/>
      <w:marRight w:val="0"/>
      <w:marTop w:val="0"/>
      <w:marBottom w:val="0"/>
      <w:divBdr>
        <w:top w:val="none" w:sz="0" w:space="0" w:color="auto"/>
        <w:left w:val="none" w:sz="0" w:space="0" w:color="auto"/>
        <w:bottom w:val="none" w:sz="0" w:space="0" w:color="auto"/>
        <w:right w:val="none" w:sz="0" w:space="0" w:color="auto"/>
      </w:divBdr>
    </w:div>
    <w:div w:id="888344173">
      <w:bodyDiv w:val="1"/>
      <w:marLeft w:val="0"/>
      <w:marRight w:val="0"/>
      <w:marTop w:val="0"/>
      <w:marBottom w:val="0"/>
      <w:divBdr>
        <w:top w:val="none" w:sz="0" w:space="0" w:color="auto"/>
        <w:left w:val="none" w:sz="0" w:space="0" w:color="auto"/>
        <w:bottom w:val="none" w:sz="0" w:space="0" w:color="auto"/>
        <w:right w:val="none" w:sz="0" w:space="0" w:color="auto"/>
      </w:divBdr>
    </w:div>
    <w:div w:id="888499054">
      <w:bodyDiv w:val="1"/>
      <w:marLeft w:val="0"/>
      <w:marRight w:val="0"/>
      <w:marTop w:val="0"/>
      <w:marBottom w:val="0"/>
      <w:divBdr>
        <w:top w:val="none" w:sz="0" w:space="0" w:color="auto"/>
        <w:left w:val="none" w:sz="0" w:space="0" w:color="auto"/>
        <w:bottom w:val="none" w:sz="0" w:space="0" w:color="auto"/>
        <w:right w:val="none" w:sz="0" w:space="0" w:color="auto"/>
      </w:divBdr>
    </w:div>
    <w:div w:id="895898880">
      <w:bodyDiv w:val="1"/>
      <w:marLeft w:val="0"/>
      <w:marRight w:val="0"/>
      <w:marTop w:val="0"/>
      <w:marBottom w:val="0"/>
      <w:divBdr>
        <w:top w:val="none" w:sz="0" w:space="0" w:color="auto"/>
        <w:left w:val="none" w:sz="0" w:space="0" w:color="auto"/>
        <w:bottom w:val="none" w:sz="0" w:space="0" w:color="auto"/>
        <w:right w:val="none" w:sz="0" w:space="0" w:color="auto"/>
      </w:divBdr>
    </w:div>
    <w:div w:id="901326815">
      <w:bodyDiv w:val="1"/>
      <w:marLeft w:val="0"/>
      <w:marRight w:val="0"/>
      <w:marTop w:val="0"/>
      <w:marBottom w:val="0"/>
      <w:divBdr>
        <w:top w:val="none" w:sz="0" w:space="0" w:color="auto"/>
        <w:left w:val="none" w:sz="0" w:space="0" w:color="auto"/>
        <w:bottom w:val="none" w:sz="0" w:space="0" w:color="auto"/>
        <w:right w:val="none" w:sz="0" w:space="0" w:color="auto"/>
      </w:divBdr>
    </w:div>
    <w:div w:id="904605757">
      <w:bodyDiv w:val="1"/>
      <w:marLeft w:val="0"/>
      <w:marRight w:val="0"/>
      <w:marTop w:val="0"/>
      <w:marBottom w:val="0"/>
      <w:divBdr>
        <w:top w:val="none" w:sz="0" w:space="0" w:color="auto"/>
        <w:left w:val="none" w:sz="0" w:space="0" w:color="auto"/>
        <w:bottom w:val="none" w:sz="0" w:space="0" w:color="auto"/>
        <w:right w:val="none" w:sz="0" w:space="0" w:color="auto"/>
      </w:divBdr>
    </w:div>
    <w:div w:id="906037488">
      <w:bodyDiv w:val="1"/>
      <w:marLeft w:val="0"/>
      <w:marRight w:val="0"/>
      <w:marTop w:val="0"/>
      <w:marBottom w:val="0"/>
      <w:divBdr>
        <w:top w:val="none" w:sz="0" w:space="0" w:color="auto"/>
        <w:left w:val="none" w:sz="0" w:space="0" w:color="auto"/>
        <w:bottom w:val="none" w:sz="0" w:space="0" w:color="auto"/>
        <w:right w:val="none" w:sz="0" w:space="0" w:color="auto"/>
      </w:divBdr>
    </w:div>
    <w:div w:id="914710027">
      <w:bodyDiv w:val="1"/>
      <w:marLeft w:val="0"/>
      <w:marRight w:val="0"/>
      <w:marTop w:val="0"/>
      <w:marBottom w:val="0"/>
      <w:divBdr>
        <w:top w:val="none" w:sz="0" w:space="0" w:color="auto"/>
        <w:left w:val="none" w:sz="0" w:space="0" w:color="auto"/>
        <w:bottom w:val="none" w:sz="0" w:space="0" w:color="auto"/>
        <w:right w:val="none" w:sz="0" w:space="0" w:color="auto"/>
      </w:divBdr>
    </w:div>
    <w:div w:id="915822021">
      <w:bodyDiv w:val="1"/>
      <w:marLeft w:val="0"/>
      <w:marRight w:val="0"/>
      <w:marTop w:val="0"/>
      <w:marBottom w:val="0"/>
      <w:divBdr>
        <w:top w:val="none" w:sz="0" w:space="0" w:color="auto"/>
        <w:left w:val="none" w:sz="0" w:space="0" w:color="auto"/>
        <w:bottom w:val="none" w:sz="0" w:space="0" w:color="auto"/>
        <w:right w:val="none" w:sz="0" w:space="0" w:color="auto"/>
      </w:divBdr>
      <w:divsChild>
        <w:div w:id="583614513">
          <w:marLeft w:val="0"/>
          <w:marRight w:val="0"/>
          <w:marTop w:val="0"/>
          <w:marBottom w:val="0"/>
          <w:divBdr>
            <w:top w:val="none" w:sz="0" w:space="0" w:color="auto"/>
            <w:left w:val="none" w:sz="0" w:space="0" w:color="auto"/>
            <w:bottom w:val="none" w:sz="0" w:space="0" w:color="auto"/>
            <w:right w:val="none" w:sz="0" w:space="0" w:color="auto"/>
          </w:divBdr>
        </w:div>
        <w:div w:id="835151664">
          <w:marLeft w:val="0"/>
          <w:marRight w:val="0"/>
          <w:marTop w:val="0"/>
          <w:marBottom w:val="0"/>
          <w:divBdr>
            <w:top w:val="none" w:sz="0" w:space="0" w:color="auto"/>
            <w:left w:val="none" w:sz="0" w:space="0" w:color="auto"/>
            <w:bottom w:val="none" w:sz="0" w:space="0" w:color="auto"/>
            <w:right w:val="none" w:sz="0" w:space="0" w:color="auto"/>
          </w:divBdr>
        </w:div>
        <w:div w:id="927076344">
          <w:marLeft w:val="0"/>
          <w:marRight w:val="0"/>
          <w:marTop w:val="0"/>
          <w:marBottom w:val="0"/>
          <w:divBdr>
            <w:top w:val="none" w:sz="0" w:space="0" w:color="auto"/>
            <w:left w:val="none" w:sz="0" w:space="0" w:color="auto"/>
            <w:bottom w:val="none" w:sz="0" w:space="0" w:color="auto"/>
            <w:right w:val="none" w:sz="0" w:space="0" w:color="auto"/>
          </w:divBdr>
        </w:div>
      </w:divsChild>
    </w:div>
    <w:div w:id="924919480">
      <w:bodyDiv w:val="1"/>
      <w:marLeft w:val="0"/>
      <w:marRight w:val="0"/>
      <w:marTop w:val="0"/>
      <w:marBottom w:val="0"/>
      <w:divBdr>
        <w:top w:val="none" w:sz="0" w:space="0" w:color="auto"/>
        <w:left w:val="none" w:sz="0" w:space="0" w:color="auto"/>
        <w:bottom w:val="none" w:sz="0" w:space="0" w:color="auto"/>
        <w:right w:val="none" w:sz="0" w:space="0" w:color="auto"/>
      </w:divBdr>
    </w:div>
    <w:div w:id="925070287">
      <w:bodyDiv w:val="1"/>
      <w:marLeft w:val="0"/>
      <w:marRight w:val="0"/>
      <w:marTop w:val="0"/>
      <w:marBottom w:val="0"/>
      <w:divBdr>
        <w:top w:val="none" w:sz="0" w:space="0" w:color="auto"/>
        <w:left w:val="none" w:sz="0" w:space="0" w:color="auto"/>
        <w:bottom w:val="none" w:sz="0" w:space="0" w:color="auto"/>
        <w:right w:val="none" w:sz="0" w:space="0" w:color="auto"/>
      </w:divBdr>
    </w:div>
    <w:div w:id="925112453">
      <w:bodyDiv w:val="1"/>
      <w:marLeft w:val="0"/>
      <w:marRight w:val="0"/>
      <w:marTop w:val="0"/>
      <w:marBottom w:val="0"/>
      <w:divBdr>
        <w:top w:val="none" w:sz="0" w:space="0" w:color="auto"/>
        <w:left w:val="none" w:sz="0" w:space="0" w:color="auto"/>
        <w:bottom w:val="none" w:sz="0" w:space="0" w:color="auto"/>
        <w:right w:val="none" w:sz="0" w:space="0" w:color="auto"/>
      </w:divBdr>
    </w:div>
    <w:div w:id="928000847">
      <w:bodyDiv w:val="1"/>
      <w:marLeft w:val="0"/>
      <w:marRight w:val="0"/>
      <w:marTop w:val="0"/>
      <w:marBottom w:val="0"/>
      <w:divBdr>
        <w:top w:val="none" w:sz="0" w:space="0" w:color="auto"/>
        <w:left w:val="none" w:sz="0" w:space="0" w:color="auto"/>
        <w:bottom w:val="none" w:sz="0" w:space="0" w:color="auto"/>
        <w:right w:val="none" w:sz="0" w:space="0" w:color="auto"/>
      </w:divBdr>
    </w:div>
    <w:div w:id="929118742">
      <w:bodyDiv w:val="1"/>
      <w:marLeft w:val="0"/>
      <w:marRight w:val="0"/>
      <w:marTop w:val="0"/>
      <w:marBottom w:val="0"/>
      <w:divBdr>
        <w:top w:val="none" w:sz="0" w:space="0" w:color="auto"/>
        <w:left w:val="none" w:sz="0" w:space="0" w:color="auto"/>
        <w:bottom w:val="none" w:sz="0" w:space="0" w:color="auto"/>
        <w:right w:val="none" w:sz="0" w:space="0" w:color="auto"/>
      </w:divBdr>
    </w:div>
    <w:div w:id="931209328">
      <w:bodyDiv w:val="1"/>
      <w:marLeft w:val="0"/>
      <w:marRight w:val="0"/>
      <w:marTop w:val="0"/>
      <w:marBottom w:val="0"/>
      <w:divBdr>
        <w:top w:val="none" w:sz="0" w:space="0" w:color="auto"/>
        <w:left w:val="none" w:sz="0" w:space="0" w:color="auto"/>
        <w:bottom w:val="none" w:sz="0" w:space="0" w:color="auto"/>
        <w:right w:val="none" w:sz="0" w:space="0" w:color="auto"/>
      </w:divBdr>
    </w:div>
    <w:div w:id="931402074">
      <w:bodyDiv w:val="1"/>
      <w:marLeft w:val="0"/>
      <w:marRight w:val="0"/>
      <w:marTop w:val="0"/>
      <w:marBottom w:val="0"/>
      <w:divBdr>
        <w:top w:val="none" w:sz="0" w:space="0" w:color="auto"/>
        <w:left w:val="none" w:sz="0" w:space="0" w:color="auto"/>
        <w:bottom w:val="none" w:sz="0" w:space="0" w:color="auto"/>
        <w:right w:val="none" w:sz="0" w:space="0" w:color="auto"/>
      </w:divBdr>
    </w:div>
    <w:div w:id="934898004">
      <w:bodyDiv w:val="1"/>
      <w:marLeft w:val="0"/>
      <w:marRight w:val="0"/>
      <w:marTop w:val="0"/>
      <w:marBottom w:val="0"/>
      <w:divBdr>
        <w:top w:val="none" w:sz="0" w:space="0" w:color="auto"/>
        <w:left w:val="none" w:sz="0" w:space="0" w:color="auto"/>
        <w:bottom w:val="none" w:sz="0" w:space="0" w:color="auto"/>
        <w:right w:val="none" w:sz="0" w:space="0" w:color="auto"/>
      </w:divBdr>
    </w:div>
    <w:div w:id="949897405">
      <w:bodyDiv w:val="1"/>
      <w:marLeft w:val="0"/>
      <w:marRight w:val="0"/>
      <w:marTop w:val="0"/>
      <w:marBottom w:val="0"/>
      <w:divBdr>
        <w:top w:val="none" w:sz="0" w:space="0" w:color="auto"/>
        <w:left w:val="none" w:sz="0" w:space="0" w:color="auto"/>
        <w:bottom w:val="none" w:sz="0" w:space="0" w:color="auto"/>
        <w:right w:val="none" w:sz="0" w:space="0" w:color="auto"/>
      </w:divBdr>
    </w:div>
    <w:div w:id="951741252">
      <w:bodyDiv w:val="1"/>
      <w:marLeft w:val="0"/>
      <w:marRight w:val="0"/>
      <w:marTop w:val="0"/>
      <w:marBottom w:val="0"/>
      <w:divBdr>
        <w:top w:val="none" w:sz="0" w:space="0" w:color="auto"/>
        <w:left w:val="none" w:sz="0" w:space="0" w:color="auto"/>
        <w:bottom w:val="none" w:sz="0" w:space="0" w:color="auto"/>
        <w:right w:val="none" w:sz="0" w:space="0" w:color="auto"/>
      </w:divBdr>
    </w:div>
    <w:div w:id="952597616">
      <w:bodyDiv w:val="1"/>
      <w:marLeft w:val="0"/>
      <w:marRight w:val="0"/>
      <w:marTop w:val="0"/>
      <w:marBottom w:val="0"/>
      <w:divBdr>
        <w:top w:val="none" w:sz="0" w:space="0" w:color="auto"/>
        <w:left w:val="none" w:sz="0" w:space="0" w:color="auto"/>
        <w:bottom w:val="none" w:sz="0" w:space="0" w:color="auto"/>
        <w:right w:val="none" w:sz="0" w:space="0" w:color="auto"/>
      </w:divBdr>
    </w:div>
    <w:div w:id="952789608">
      <w:bodyDiv w:val="1"/>
      <w:marLeft w:val="0"/>
      <w:marRight w:val="0"/>
      <w:marTop w:val="0"/>
      <w:marBottom w:val="0"/>
      <w:divBdr>
        <w:top w:val="none" w:sz="0" w:space="0" w:color="auto"/>
        <w:left w:val="none" w:sz="0" w:space="0" w:color="auto"/>
        <w:bottom w:val="none" w:sz="0" w:space="0" w:color="auto"/>
        <w:right w:val="none" w:sz="0" w:space="0" w:color="auto"/>
      </w:divBdr>
      <w:divsChild>
        <w:div w:id="439841641">
          <w:marLeft w:val="0"/>
          <w:marRight w:val="0"/>
          <w:marTop w:val="0"/>
          <w:marBottom w:val="0"/>
          <w:divBdr>
            <w:top w:val="none" w:sz="0" w:space="0" w:color="auto"/>
            <w:left w:val="none" w:sz="0" w:space="0" w:color="auto"/>
            <w:bottom w:val="none" w:sz="0" w:space="0" w:color="auto"/>
            <w:right w:val="none" w:sz="0" w:space="0" w:color="auto"/>
          </w:divBdr>
          <w:divsChild>
            <w:div w:id="524834035">
              <w:marLeft w:val="0"/>
              <w:marRight w:val="0"/>
              <w:marTop w:val="100"/>
              <w:marBottom w:val="100"/>
              <w:divBdr>
                <w:top w:val="none" w:sz="0" w:space="0" w:color="auto"/>
                <w:left w:val="none" w:sz="0" w:space="0" w:color="auto"/>
                <w:bottom w:val="none" w:sz="0" w:space="0" w:color="auto"/>
                <w:right w:val="none" w:sz="0" w:space="0" w:color="auto"/>
              </w:divBdr>
              <w:divsChild>
                <w:div w:id="688720107">
                  <w:marLeft w:val="0"/>
                  <w:marRight w:val="0"/>
                  <w:marTop w:val="0"/>
                  <w:marBottom w:val="0"/>
                  <w:divBdr>
                    <w:top w:val="none" w:sz="0" w:space="0" w:color="auto"/>
                    <w:left w:val="none" w:sz="0" w:space="0" w:color="auto"/>
                    <w:bottom w:val="none" w:sz="0" w:space="0" w:color="auto"/>
                    <w:right w:val="none" w:sz="0" w:space="0" w:color="auto"/>
                  </w:divBdr>
                  <w:divsChild>
                    <w:div w:id="1643656767">
                      <w:marLeft w:val="0"/>
                      <w:marRight w:val="0"/>
                      <w:marTop w:val="0"/>
                      <w:marBottom w:val="0"/>
                      <w:divBdr>
                        <w:top w:val="none" w:sz="0" w:space="0" w:color="auto"/>
                        <w:left w:val="none" w:sz="0" w:space="0" w:color="auto"/>
                        <w:bottom w:val="none" w:sz="0" w:space="0" w:color="auto"/>
                        <w:right w:val="none" w:sz="0" w:space="0" w:color="auto"/>
                      </w:divBdr>
                      <w:divsChild>
                        <w:div w:id="421611007">
                          <w:marLeft w:val="0"/>
                          <w:marRight w:val="0"/>
                          <w:marTop w:val="0"/>
                          <w:marBottom w:val="0"/>
                          <w:divBdr>
                            <w:top w:val="none" w:sz="0" w:space="0" w:color="auto"/>
                            <w:left w:val="none" w:sz="0" w:space="0" w:color="auto"/>
                            <w:bottom w:val="none" w:sz="0" w:space="0" w:color="auto"/>
                            <w:right w:val="none" w:sz="0" w:space="0" w:color="auto"/>
                          </w:divBdr>
                          <w:divsChild>
                            <w:div w:id="1332953290">
                              <w:marLeft w:val="0"/>
                              <w:marRight w:val="0"/>
                              <w:marTop w:val="0"/>
                              <w:marBottom w:val="0"/>
                              <w:divBdr>
                                <w:top w:val="none" w:sz="0" w:space="0" w:color="auto"/>
                                <w:left w:val="none" w:sz="0" w:space="0" w:color="auto"/>
                                <w:bottom w:val="none" w:sz="0" w:space="0" w:color="auto"/>
                                <w:right w:val="none" w:sz="0" w:space="0" w:color="auto"/>
                              </w:divBdr>
                              <w:divsChild>
                                <w:div w:id="289553274">
                                  <w:marLeft w:val="0"/>
                                  <w:marRight w:val="0"/>
                                  <w:marTop w:val="0"/>
                                  <w:marBottom w:val="0"/>
                                  <w:divBdr>
                                    <w:top w:val="none" w:sz="0" w:space="0" w:color="auto"/>
                                    <w:left w:val="none" w:sz="0" w:space="0" w:color="auto"/>
                                    <w:bottom w:val="none" w:sz="0" w:space="0" w:color="auto"/>
                                    <w:right w:val="none" w:sz="0" w:space="0" w:color="auto"/>
                                  </w:divBdr>
                                  <w:divsChild>
                                    <w:div w:id="1607730931">
                                      <w:marLeft w:val="0"/>
                                      <w:marRight w:val="0"/>
                                      <w:marTop w:val="0"/>
                                      <w:marBottom w:val="0"/>
                                      <w:divBdr>
                                        <w:top w:val="none" w:sz="0" w:space="0" w:color="auto"/>
                                        <w:left w:val="none" w:sz="0" w:space="0" w:color="auto"/>
                                        <w:bottom w:val="none" w:sz="0" w:space="0" w:color="auto"/>
                                        <w:right w:val="none" w:sz="0" w:space="0" w:color="auto"/>
                                      </w:divBdr>
                                      <w:divsChild>
                                        <w:div w:id="13209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4025341">
      <w:bodyDiv w:val="1"/>
      <w:marLeft w:val="0"/>
      <w:marRight w:val="0"/>
      <w:marTop w:val="0"/>
      <w:marBottom w:val="0"/>
      <w:divBdr>
        <w:top w:val="none" w:sz="0" w:space="0" w:color="auto"/>
        <w:left w:val="none" w:sz="0" w:space="0" w:color="auto"/>
        <w:bottom w:val="none" w:sz="0" w:space="0" w:color="auto"/>
        <w:right w:val="none" w:sz="0" w:space="0" w:color="auto"/>
      </w:divBdr>
    </w:div>
    <w:div w:id="954752274">
      <w:bodyDiv w:val="1"/>
      <w:marLeft w:val="0"/>
      <w:marRight w:val="0"/>
      <w:marTop w:val="0"/>
      <w:marBottom w:val="0"/>
      <w:divBdr>
        <w:top w:val="none" w:sz="0" w:space="0" w:color="auto"/>
        <w:left w:val="none" w:sz="0" w:space="0" w:color="auto"/>
        <w:bottom w:val="none" w:sz="0" w:space="0" w:color="auto"/>
        <w:right w:val="none" w:sz="0" w:space="0" w:color="auto"/>
      </w:divBdr>
    </w:div>
    <w:div w:id="962005245">
      <w:bodyDiv w:val="1"/>
      <w:marLeft w:val="0"/>
      <w:marRight w:val="0"/>
      <w:marTop w:val="0"/>
      <w:marBottom w:val="0"/>
      <w:divBdr>
        <w:top w:val="none" w:sz="0" w:space="0" w:color="auto"/>
        <w:left w:val="none" w:sz="0" w:space="0" w:color="auto"/>
        <w:bottom w:val="none" w:sz="0" w:space="0" w:color="auto"/>
        <w:right w:val="none" w:sz="0" w:space="0" w:color="auto"/>
      </w:divBdr>
    </w:div>
    <w:div w:id="966007688">
      <w:bodyDiv w:val="1"/>
      <w:marLeft w:val="0"/>
      <w:marRight w:val="0"/>
      <w:marTop w:val="0"/>
      <w:marBottom w:val="0"/>
      <w:divBdr>
        <w:top w:val="none" w:sz="0" w:space="0" w:color="auto"/>
        <w:left w:val="none" w:sz="0" w:space="0" w:color="auto"/>
        <w:bottom w:val="none" w:sz="0" w:space="0" w:color="auto"/>
        <w:right w:val="none" w:sz="0" w:space="0" w:color="auto"/>
      </w:divBdr>
    </w:div>
    <w:div w:id="971979884">
      <w:bodyDiv w:val="1"/>
      <w:marLeft w:val="0"/>
      <w:marRight w:val="0"/>
      <w:marTop w:val="0"/>
      <w:marBottom w:val="0"/>
      <w:divBdr>
        <w:top w:val="none" w:sz="0" w:space="0" w:color="auto"/>
        <w:left w:val="none" w:sz="0" w:space="0" w:color="auto"/>
        <w:bottom w:val="none" w:sz="0" w:space="0" w:color="auto"/>
        <w:right w:val="none" w:sz="0" w:space="0" w:color="auto"/>
      </w:divBdr>
    </w:div>
    <w:div w:id="974143492">
      <w:bodyDiv w:val="1"/>
      <w:marLeft w:val="0"/>
      <w:marRight w:val="0"/>
      <w:marTop w:val="0"/>
      <w:marBottom w:val="0"/>
      <w:divBdr>
        <w:top w:val="none" w:sz="0" w:space="0" w:color="auto"/>
        <w:left w:val="none" w:sz="0" w:space="0" w:color="auto"/>
        <w:bottom w:val="none" w:sz="0" w:space="0" w:color="auto"/>
        <w:right w:val="none" w:sz="0" w:space="0" w:color="auto"/>
      </w:divBdr>
    </w:div>
    <w:div w:id="975797157">
      <w:bodyDiv w:val="1"/>
      <w:marLeft w:val="0"/>
      <w:marRight w:val="0"/>
      <w:marTop w:val="0"/>
      <w:marBottom w:val="0"/>
      <w:divBdr>
        <w:top w:val="none" w:sz="0" w:space="0" w:color="auto"/>
        <w:left w:val="none" w:sz="0" w:space="0" w:color="auto"/>
        <w:bottom w:val="none" w:sz="0" w:space="0" w:color="auto"/>
        <w:right w:val="none" w:sz="0" w:space="0" w:color="auto"/>
      </w:divBdr>
    </w:div>
    <w:div w:id="985817835">
      <w:bodyDiv w:val="1"/>
      <w:marLeft w:val="0"/>
      <w:marRight w:val="0"/>
      <w:marTop w:val="0"/>
      <w:marBottom w:val="0"/>
      <w:divBdr>
        <w:top w:val="none" w:sz="0" w:space="0" w:color="auto"/>
        <w:left w:val="none" w:sz="0" w:space="0" w:color="auto"/>
        <w:bottom w:val="none" w:sz="0" w:space="0" w:color="auto"/>
        <w:right w:val="none" w:sz="0" w:space="0" w:color="auto"/>
      </w:divBdr>
    </w:div>
    <w:div w:id="987784066">
      <w:bodyDiv w:val="1"/>
      <w:marLeft w:val="0"/>
      <w:marRight w:val="0"/>
      <w:marTop w:val="0"/>
      <w:marBottom w:val="0"/>
      <w:divBdr>
        <w:top w:val="none" w:sz="0" w:space="0" w:color="auto"/>
        <w:left w:val="none" w:sz="0" w:space="0" w:color="auto"/>
        <w:bottom w:val="none" w:sz="0" w:space="0" w:color="auto"/>
        <w:right w:val="none" w:sz="0" w:space="0" w:color="auto"/>
      </w:divBdr>
    </w:div>
    <w:div w:id="987902095">
      <w:bodyDiv w:val="1"/>
      <w:marLeft w:val="0"/>
      <w:marRight w:val="0"/>
      <w:marTop w:val="0"/>
      <w:marBottom w:val="0"/>
      <w:divBdr>
        <w:top w:val="none" w:sz="0" w:space="0" w:color="auto"/>
        <w:left w:val="none" w:sz="0" w:space="0" w:color="auto"/>
        <w:bottom w:val="none" w:sz="0" w:space="0" w:color="auto"/>
        <w:right w:val="none" w:sz="0" w:space="0" w:color="auto"/>
      </w:divBdr>
    </w:div>
    <w:div w:id="988022601">
      <w:bodyDiv w:val="1"/>
      <w:marLeft w:val="0"/>
      <w:marRight w:val="0"/>
      <w:marTop w:val="0"/>
      <w:marBottom w:val="0"/>
      <w:divBdr>
        <w:top w:val="none" w:sz="0" w:space="0" w:color="auto"/>
        <w:left w:val="none" w:sz="0" w:space="0" w:color="auto"/>
        <w:bottom w:val="none" w:sz="0" w:space="0" w:color="auto"/>
        <w:right w:val="none" w:sz="0" w:space="0" w:color="auto"/>
      </w:divBdr>
    </w:div>
    <w:div w:id="988288442">
      <w:bodyDiv w:val="1"/>
      <w:marLeft w:val="0"/>
      <w:marRight w:val="0"/>
      <w:marTop w:val="0"/>
      <w:marBottom w:val="0"/>
      <w:divBdr>
        <w:top w:val="none" w:sz="0" w:space="0" w:color="auto"/>
        <w:left w:val="none" w:sz="0" w:space="0" w:color="auto"/>
        <w:bottom w:val="none" w:sz="0" w:space="0" w:color="auto"/>
        <w:right w:val="none" w:sz="0" w:space="0" w:color="auto"/>
      </w:divBdr>
    </w:div>
    <w:div w:id="988510931">
      <w:bodyDiv w:val="1"/>
      <w:marLeft w:val="0"/>
      <w:marRight w:val="0"/>
      <w:marTop w:val="0"/>
      <w:marBottom w:val="0"/>
      <w:divBdr>
        <w:top w:val="none" w:sz="0" w:space="0" w:color="auto"/>
        <w:left w:val="none" w:sz="0" w:space="0" w:color="auto"/>
        <w:bottom w:val="none" w:sz="0" w:space="0" w:color="auto"/>
        <w:right w:val="none" w:sz="0" w:space="0" w:color="auto"/>
      </w:divBdr>
    </w:div>
    <w:div w:id="994718500">
      <w:bodyDiv w:val="1"/>
      <w:marLeft w:val="0"/>
      <w:marRight w:val="0"/>
      <w:marTop w:val="0"/>
      <w:marBottom w:val="0"/>
      <w:divBdr>
        <w:top w:val="none" w:sz="0" w:space="0" w:color="auto"/>
        <w:left w:val="none" w:sz="0" w:space="0" w:color="auto"/>
        <w:bottom w:val="none" w:sz="0" w:space="0" w:color="auto"/>
        <w:right w:val="none" w:sz="0" w:space="0" w:color="auto"/>
      </w:divBdr>
    </w:div>
    <w:div w:id="996231056">
      <w:bodyDiv w:val="1"/>
      <w:marLeft w:val="0"/>
      <w:marRight w:val="0"/>
      <w:marTop w:val="0"/>
      <w:marBottom w:val="0"/>
      <w:divBdr>
        <w:top w:val="none" w:sz="0" w:space="0" w:color="auto"/>
        <w:left w:val="none" w:sz="0" w:space="0" w:color="auto"/>
        <w:bottom w:val="none" w:sz="0" w:space="0" w:color="auto"/>
        <w:right w:val="none" w:sz="0" w:space="0" w:color="auto"/>
      </w:divBdr>
    </w:div>
    <w:div w:id="996497333">
      <w:bodyDiv w:val="1"/>
      <w:marLeft w:val="0"/>
      <w:marRight w:val="0"/>
      <w:marTop w:val="0"/>
      <w:marBottom w:val="0"/>
      <w:divBdr>
        <w:top w:val="none" w:sz="0" w:space="0" w:color="auto"/>
        <w:left w:val="none" w:sz="0" w:space="0" w:color="auto"/>
        <w:bottom w:val="none" w:sz="0" w:space="0" w:color="auto"/>
        <w:right w:val="none" w:sz="0" w:space="0" w:color="auto"/>
      </w:divBdr>
    </w:div>
    <w:div w:id="1002274122">
      <w:bodyDiv w:val="1"/>
      <w:marLeft w:val="0"/>
      <w:marRight w:val="0"/>
      <w:marTop w:val="0"/>
      <w:marBottom w:val="0"/>
      <w:divBdr>
        <w:top w:val="none" w:sz="0" w:space="0" w:color="auto"/>
        <w:left w:val="none" w:sz="0" w:space="0" w:color="auto"/>
        <w:bottom w:val="none" w:sz="0" w:space="0" w:color="auto"/>
        <w:right w:val="none" w:sz="0" w:space="0" w:color="auto"/>
      </w:divBdr>
    </w:div>
    <w:div w:id="1004163761">
      <w:bodyDiv w:val="1"/>
      <w:marLeft w:val="0"/>
      <w:marRight w:val="0"/>
      <w:marTop w:val="0"/>
      <w:marBottom w:val="0"/>
      <w:divBdr>
        <w:top w:val="none" w:sz="0" w:space="0" w:color="auto"/>
        <w:left w:val="none" w:sz="0" w:space="0" w:color="auto"/>
        <w:bottom w:val="none" w:sz="0" w:space="0" w:color="auto"/>
        <w:right w:val="none" w:sz="0" w:space="0" w:color="auto"/>
      </w:divBdr>
    </w:div>
    <w:div w:id="1006516724">
      <w:bodyDiv w:val="1"/>
      <w:marLeft w:val="0"/>
      <w:marRight w:val="0"/>
      <w:marTop w:val="0"/>
      <w:marBottom w:val="0"/>
      <w:divBdr>
        <w:top w:val="none" w:sz="0" w:space="0" w:color="auto"/>
        <w:left w:val="none" w:sz="0" w:space="0" w:color="auto"/>
        <w:bottom w:val="none" w:sz="0" w:space="0" w:color="auto"/>
        <w:right w:val="none" w:sz="0" w:space="0" w:color="auto"/>
      </w:divBdr>
    </w:div>
    <w:div w:id="1006908104">
      <w:bodyDiv w:val="1"/>
      <w:marLeft w:val="0"/>
      <w:marRight w:val="0"/>
      <w:marTop w:val="0"/>
      <w:marBottom w:val="0"/>
      <w:divBdr>
        <w:top w:val="none" w:sz="0" w:space="0" w:color="auto"/>
        <w:left w:val="none" w:sz="0" w:space="0" w:color="auto"/>
        <w:bottom w:val="none" w:sz="0" w:space="0" w:color="auto"/>
        <w:right w:val="none" w:sz="0" w:space="0" w:color="auto"/>
      </w:divBdr>
    </w:div>
    <w:div w:id="1012686824">
      <w:bodyDiv w:val="1"/>
      <w:marLeft w:val="0"/>
      <w:marRight w:val="0"/>
      <w:marTop w:val="0"/>
      <w:marBottom w:val="0"/>
      <w:divBdr>
        <w:top w:val="none" w:sz="0" w:space="0" w:color="auto"/>
        <w:left w:val="none" w:sz="0" w:space="0" w:color="auto"/>
        <w:bottom w:val="none" w:sz="0" w:space="0" w:color="auto"/>
        <w:right w:val="none" w:sz="0" w:space="0" w:color="auto"/>
      </w:divBdr>
    </w:div>
    <w:div w:id="1019892184">
      <w:bodyDiv w:val="1"/>
      <w:marLeft w:val="0"/>
      <w:marRight w:val="0"/>
      <w:marTop w:val="0"/>
      <w:marBottom w:val="0"/>
      <w:divBdr>
        <w:top w:val="none" w:sz="0" w:space="0" w:color="auto"/>
        <w:left w:val="none" w:sz="0" w:space="0" w:color="auto"/>
        <w:bottom w:val="none" w:sz="0" w:space="0" w:color="auto"/>
        <w:right w:val="none" w:sz="0" w:space="0" w:color="auto"/>
      </w:divBdr>
    </w:div>
    <w:div w:id="1023366628">
      <w:bodyDiv w:val="1"/>
      <w:marLeft w:val="0"/>
      <w:marRight w:val="0"/>
      <w:marTop w:val="0"/>
      <w:marBottom w:val="0"/>
      <w:divBdr>
        <w:top w:val="none" w:sz="0" w:space="0" w:color="auto"/>
        <w:left w:val="none" w:sz="0" w:space="0" w:color="auto"/>
        <w:bottom w:val="none" w:sz="0" w:space="0" w:color="auto"/>
        <w:right w:val="none" w:sz="0" w:space="0" w:color="auto"/>
      </w:divBdr>
    </w:div>
    <w:div w:id="1023750792">
      <w:bodyDiv w:val="1"/>
      <w:marLeft w:val="0"/>
      <w:marRight w:val="0"/>
      <w:marTop w:val="0"/>
      <w:marBottom w:val="0"/>
      <w:divBdr>
        <w:top w:val="none" w:sz="0" w:space="0" w:color="auto"/>
        <w:left w:val="none" w:sz="0" w:space="0" w:color="auto"/>
        <w:bottom w:val="none" w:sz="0" w:space="0" w:color="auto"/>
        <w:right w:val="none" w:sz="0" w:space="0" w:color="auto"/>
      </w:divBdr>
    </w:div>
    <w:div w:id="1023827045">
      <w:bodyDiv w:val="1"/>
      <w:marLeft w:val="0"/>
      <w:marRight w:val="0"/>
      <w:marTop w:val="0"/>
      <w:marBottom w:val="0"/>
      <w:divBdr>
        <w:top w:val="none" w:sz="0" w:space="0" w:color="auto"/>
        <w:left w:val="none" w:sz="0" w:space="0" w:color="auto"/>
        <w:bottom w:val="none" w:sz="0" w:space="0" w:color="auto"/>
        <w:right w:val="none" w:sz="0" w:space="0" w:color="auto"/>
      </w:divBdr>
    </w:div>
    <w:div w:id="1025903211">
      <w:bodyDiv w:val="1"/>
      <w:marLeft w:val="0"/>
      <w:marRight w:val="0"/>
      <w:marTop w:val="0"/>
      <w:marBottom w:val="0"/>
      <w:divBdr>
        <w:top w:val="none" w:sz="0" w:space="0" w:color="auto"/>
        <w:left w:val="none" w:sz="0" w:space="0" w:color="auto"/>
        <w:bottom w:val="none" w:sz="0" w:space="0" w:color="auto"/>
        <w:right w:val="none" w:sz="0" w:space="0" w:color="auto"/>
      </w:divBdr>
    </w:div>
    <w:div w:id="1029793191">
      <w:bodyDiv w:val="1"/>
      <w:marLeft w:val="0"/>
      <w:marRight w:val="0"/>
      <w:marTop w:val="0"/>
      <w:marBottom w:val="0"/>
      <w:divBdr>
        <w:top w:val="none" w:sz="0" w:space="0" w:color="auto"/>
        <w:left w:val="none" w:sz="0" w:space="0" w:color="auto"/>
        <w:bottom w:val="none" w:sz="0" w:space="0" w:color="auto"/>
        <w:right w:val="none" w:sz="0" w:space="0" w:color="auto"/>
      </w:divBdr>
    </w:div>
    <w:div w:id="1030305754">
      <w:bodyDiv w:val="1"/>
      <w:marLeft w:val="0"/>
      <w:marRight w:val="0"/>
      <w:marTop w:val="0"/>
      <w:marBottom w:val="0"/>
      <w:divBdr>
        <w:top w:val="none" w:sz="0" w:space="0" w:color="auto"/>
        <w:left w:val="none" w:sz="0" w:space="0" w:color="auto"/>
        <w:bottom w:val="none" w:sz="0" w:space="0" w:color="auto"/>
        <w:right w:val="none" w:sz="0" w:space="0" w:color="auto"/>
      </w:divBdr>
    </w:div>
    <w:div w:id="1030955661">
      <w:bodyDiv w:val="1"/>
      <w:marLeft w:val="0"/>
      <w:marRight w:val="0"/>
      <w:marTop w:val="0"/>
      <w:marBottom w:val="0"/>
      <w:divBdr>
        <w:top w:val="none" w:sz="0" w:space="0" w:color="auto"/>
        <w:left w:val="none" w:sz="0" w:space="0" w:color="auto"/>
        <w:bottom w:val="none" w:sz="0" w:space="0" w:color="auto"/>
        <w:right w:val="none" w:sz="0" w:space="0" w:color="auto"/>
      </w:divBdr>
    </w:div>
    <w:div w:id="1031297937">
      <w:bodyDiv w:val="1"/>
      <w:marLeft w:val="0"/>
      <w:marRight w:val="0"/>
      <w:marTop w:val="0"/>
      <w:marBottom w:val="0"/>
      <w:divBdr>
        <w:top w:val="none" w:sz="0" w:space="0" w:color="auto"/>
        <w:left w:val="none" w:sz="0" w:space="0" w:color="auto"/>
        <w:bottom w:val="none" w:sz="0" w:space="0" w:color="auto"/>
        <w:right w:val="none" w:sz="0" w:space="0" w:color="auto"/>
      </w:divBdr>
    </w:div>
    <w:div w:id="1032267911">
      <w:bodyDiv w:val="1"/>
      <w:marLeft w:val="0"/>
      <w:marRight w:val="0"/>
      <w:marTop w:val="0"/>
      <w:marBottom w:val="0"/>
      <w:divBdr>
        <w:top w:val="none" w:sz="0" w:space="0" w:color="auto"/>
        <w:left w:val="none" w:sz="0" w:space="0" w:color="auto"/>
        <w:bottom w:val="none" w:sz="0" w:space="0" w:color="auto"/>
        <w:right w:val="none" w:sz="0" w:space="0" w:color="auto"/>
      </w:divBdr>
    </w:div>
    <w:div w:id="1032460357">
      <w:bodyDiv w:val="1"/>
      <w:marLeft w:val="0"/>
      <w:marRight w:val="0"/>
      <w:marTop w:val="0"/>
      <w:marBottom w:val="0"/>
      <w:divBdr>
        <w:top w:val="none" w:sz="0" w:space="0" w:color="auto"/>
        <w:left w:val="none" w:sz="0" w:space="0" w:color="auto"/>
        <w:bottom w:val="none" w:sz="0" w:space="0" w:color="auto"/>
        <w:right w:val="none" w:sz="0" w:space="0" w:color="auto"/>
      </w:divBdr>
    </w:div>
    <w:div w:id="1036082854">
      <w:bodyDiv w:val="1"/>
      <w:marLeft w:val="0"/>
      <w:marRight w:val="0"/>
      <w:marTop w:val="0"/>
      <w:marBottom w:val="0"/>
      <w:divBdr>
        <w:top w:val="none" w:sz="0" w:space="0" w:color="auto"/>
        <w:left w:val="none" w:sz="0" w:space="0" w:color="auto"/>
        <w:bottom w:val="none" w:sz="0" w:space="0" w:color="auto"/>
        <w:right w:val="none" w:sz="0" w:space="0" w:color="auto"/>
      </w:divBdr>
    </w:div>
    <w:div w:id="1036201678">
      <w:bodyDiv w:val="1"/>
      <w:marLeft w:val="0"/>
      <w:marRight w:val="0"/>
      <w:marTop w:val="0"/>
      <w:marBottom w:val="0"/>
      <w:divBdr>
        <w:top w:val="none" w:sz="0" w:space="0" w:color="auto"/>
        <w:left w:val="none" w:sz="0" w:space="0" w:color="auto"/>
        <w:bottom w:val="none" w:sz="0" w:space="0" w:color="auto"/>
        <w:right w:val="none" w:sz="0" w:space="0" w:color="auto"/>
      </w:divBdr>
    </w:div>
    <w:div w:id="1036352917">
      <w:bodyDiv w:val="1"/>
      <w:marLeft w:val="0"/>
      <w:marRight w:val="0"/>
      <w:marTop w:val="0"/>
      <w:marBottom w:val="0"/>
      <w:divBdr>
        <w:top w:val="none" w:sz="0" w:space="0" w:color="auto"/>
        <w:left w:val="none" w:sz="0" w:space="0" w:color="auto"/>
        <w:bottom w:val="none" w:sz="0" w:space="0" w:color="auto"/>
        <w:right w:val="none" w:sz="0" w:space="0" w:color="auto"/>
      </w:divBdr>
    </w:div>
    <w:div w:id="1037923880">
      <w:bodyDiv w:val="1"/>
      <w:marLeft w:val="0"/>
      <w:marRight w:val="0"/>
      <w:marTop w:val="0"/>
      <w:marBottom w:val="0"/>
      <w:divBdr>
        <w:top w:val="none" w:sz="0" w:space="0" w:color="auto"/>
        <w:left w:val="none" w:sz="0" w:space="0" w:color="auto"/>
        <w:bottom w:val="none" w:sz="0" w:space="0" w:color="auto"/>
        <w:right w:val="none" w:sz="0" w:space="0" w:color="auto"/>
      </w:divBdr>
    </w:div>
    <w:div w:id="1039357792">
      <w:bodyDiv w:val="1"/>
      <w:marLeft w:val="0"/>
      <w:marRight w:val="0"/>
      <w:marTop w:val="0"/>
      <w:marBottom w:val="0"/>
      <w:divBdr>
        <w:top w:val="none" w:sz="0" w:space="0" w:color="auto"/>
        <w:left w:val="none" w:sz="0" w:space="0" w:color="auto"/>
        <w:bottom w:val="none" w:sz="0" w:space="0" w:color="auto"/>
        <w:right w:val="none" w:sz="0" w:space="0" w:color="auto"/>
      </w:divBdr>
    </w:div>
    <w:div w:id="1042170200">
      <w:bodyDiv w:val="1"/>
      <w:marLeft w:val="0"/>
      <w:marRight w:val="0"/>
      <w:marTop w:val="0"/>
      <w:marBottom w:val="0"/>
      <w:divBdr>
        <w:top w:val="none" w:sz="0" w:space="0" w:color="auto"/>
        <w:left w:val="none" w:sz="0" w:space="0" w:color="auto"/>
        <w:bottom w:val="none" w:sz="0" w:space="0" w:color="auto"/>
        <w:right w:val="none" w:sz="0" w:space="0" w:color="auto"/>
      </w:divBdr>
    </w:div>
    <w:div w:id="1043478701">
      <w:bodyDiv w:val="1"/>
      <w:marLeft w:val="0"/>
      <w:marRight w:val="0"/>
      <w:marTop w:val="0"/>
      <w:marBottom w:val="0"/>
      <w:divBdr>
        <w:top w:val="none" w:sz="0" w:space="0" w:color="auto"/>
        <w:left w:val="none" w:sz="0" w:space="0" w:color="auto"/>
        <w:bottom w:val="none" w:sz="0" w:space="0" w:color="auto"/>
        <w:right w:val="none" w:sz="0" w:space="0" w:color="auto"/>
      </w:divBdr>
    </w:div>
    <w:div w:id="1055158761">
      <w:bodyDiv w:val="1"/>
      <w:marLeft w:val="0"/>
      <w:marRight w:val="0"/>
      <w:marTop w:val="0"/>
      <w:marBottom w:val="0"/>
      <w:divBdr>
        <w:top w:val="none" w:sz="0" w:space="0" w:color="auto"/>
        <w:left w:val="none" w:sz="0" w:space="0" w:color="auto"/>
        <w:bottom w:val="none" w:sz="0" w:space="0" w:color="auto"/>
        <w:right w:val="none" w:sz="0" w:space="0" w:color="auto"/>
      </w:divBdr>
    </w:div>
    <w:div w:id="1059089389">
      <w:bodyDiv w:val="1"/>
      <w:marLeft w:val="0"/>
      <w:marRight w:val="0"/>
      <w:marTop w:val="0"/>
      <w:marBottom w:val="0"/>
      <w:divBdr>
        <w:top w:val="none" w:sz="0" w:space="0" w:color="auto"/>
        <w:left w:val="none" w:sz="0" w:space="0" w:color="auto"/>
        <w:bottom w:val="none" w:sz="0" w:space="0" w:color="auto"/>
        <w:right w:val="none" w:sz="0" w:space="0" w:color="auto"/>
      </w:divBdr>
    </w:div>
    <w:div w:id="1061636780">
      <w:bodyDiv w:val="1"/>
      <w:marLeft w:val="0"/>
      <w:marRight w:val="0"/>
      <w:marTop w:val="0"/>
      <w:marBottom w:val="0"/>
      <w:divBdr>
        <w:top w:val="none" w:sz="0" w:space="0" w:color="auto"/>
        <w:left w:val="none" w:sz="0" w:space="0" w:color="auto"/>
        <w:bottom w:val="none" w:sz="0" w:space="0" w:color="auto"/>
        <w:right w:val="none" w:sz="0" w:space="0" w:color="auto"/>
      </w:divBdr>
    </w:div>
    <w:div w:id="1062411422">
      <w:bodyDiv w:val="1"/>
      <w:marLeft w:val="0"/>
      <w:marRight w:val="0"/>
      <w:marTop w:val="0"/>
      <w:marBottom w:val="0"/>
      <w:divBdr>
        <w:top w:val="none" w:sz="0" w:space="0" w:color="auto"/>
        <w:left w:val="none" w:sz="0" w:space="0" w:color="auto"/>
        <w:bottom w:val="none" w:sz="0" w:space="0" w:color="auto"/>
        <w:right w:val="none" w:sz="0" w:space="0" w:color="auto"/>
      </w:divBdr>
    </w:div>
    <w:div w:id="1063598313">
      <w:bodyDiv w:val="1"/>
      <w:marLeft w:val="0"/>
      <w:marRight w:val="0"/>
      <w:marTop w:val="0"/>
      <w:marBottom w:val="0"/>
      <w:divBdr>
        <w:top w:val="none" w:sz="0" w:space="0" w:color="auto"/>
        <w:left w:val="none" w:sz="0" w:space="0" w:color="auto"/>
        <w:bottom w:val="none" w:sz="0" w:space="0" w:color="auto"/>
        <w:right w:val="none" w:sz="0" w:space="0" w:color="auto"/>
      </w:divBdr>
    </w:div>
    <w:div w:id="1067150113">
      <w:bodyDiv w:val="1"/>
      <w:marLeft w:val="0"/>
      <w:marRight w:val="0"/>
      <w:marTop w:val="0"/>
      <w:marBottom w:val="0"/>
      <w:divBdr>
        <w:top w:val="none" w:sz="0" w:space="0" w:color="auto"/>
        <w:left w:val="none" w:sz="0" w:space="0" w:color="auto"/>
        <w:bottom w:val="none" w:sz="0" w:space="0" w:color="auto"/>
        <w:right w:val="none" w:sz="0" w:space="0" w:color="auto"/>
      </w:divBdr>
    </w:div>
    <w:div w:id="1067801131">
      <w:bodyDiv w:val="1"/>
      <w:marLeft w:val="0"/>
      <w:marRight w:val="0"/>
      <w:marTop w:val="0"/>
      <w:marBottom w:val="0"/>
      <w:divBdr>
        <w:top w:val="none" w:sz="0" w:space="0" w:color="auto"/>
        <w:left w:val="none" w:sz="0" w:space="0" w:color="auto"/>
        <w:bottom w:val="none" w:sz="0" w:space="0" w:color="auto"/>
        <w:right w:val="none" w:sz="0" w:space="0" w:color="auto"/>
      </w:divBdr>
    </w:div>
    <w:div w:id="1068264659">
      <w:bodyDiv w:val="1"/>
      <w:marLeft w:val="0"/>
      <w:marRight w:val="0"/>
      <w:marTop w:val="0"/>
      <w:marBottom w:val="0"/>
      <w:divBdr>
        <w:top w:val="none" w:sz="0" w:space="0" w:color="auto"/>
        <w:left w:val="none" w:sz="0" w:space="0" w:color="auto"/>
        <w:bottom w:val="none" w:sz="0" w:space="0" w:color="auto"/>
        <w:right w:val="none" w:sz="0" w:space="0" w:color="auto"/>
      </w:divBdr>
    </w:div>
    <w:div w:id="1073504268">
      <w:bodyDiv w:val="1"/>
      <w:marLeft w:val="0"/>
      <w:marRight w:val="0"/>
      <w:marTop w:val="0"/>
      <w:marBottom w:val="0"/>
      <w:divBdr>
        <w:top w:val="none" w:sz="0" w:space="0" w:color="auto"/>
        <w:left w:val="none" w:sz="0" w:space="0" w:color="auto"/>
        <w:bottom w:val="none" w:sz="0" w:space="0" w:color="auto"/>
        <w:right w:val="none" w:sz="0" w:space="0" w:color="auto"/>
      </w:divBdr>
    </w:div>
    <w:div w:id="1073508356">
      <w:bodyDiv w:val="1"/>
      <w:marLeft w:val="0"/>
      <w:marRight w:val="0"/>
      <w:marTop w:val="0"/>
      <w:marBottom w:val="0"/>
      <w:divBdr>
        <w:top w:val="none" w:sz="0" w:space="0" w:color="auto"/>
        <w:left w:val="none" w:sz="0" w:space="0" w:color="auto"/>
        <w:bottom w:val="none" w:sz="0" w:space="0" w:color="auto"/>
        <w:right w:val="none" w:sz="0" w:space="0" w:color="auto"/>
      </w:divBdr>
    </w:div>
    <w:div w:id="1076250210">
      <w:bodyDiv w:val="1"/>
      <w:marLeft w:val="0"/>
      <w:marRight w:val="0"/>
      <w:marTop w:val="0"/>
      <w:marBottom w:val="0"/>
      <w:divBdr>
        <w:top w:val="none" w:sz="0" w:space="0" w:color="auto"/>
        <w:left w:val="none" w:sz="0" w:space="0" w:color="auto"/>
        <w:bottom w:val="none" w:sz="0" w:space="0" w:color="auto"/>
        <w:right w:val="none" w:sz="0" w:space="0" w:color="auto"/>
      </w:divBdr>
    </w:div>
    <w:div w:id="1076436468">
      <w:bodyDiv w:val="1"/>
      <w:marLeft w:val="0"/>
      <w:marRight w:val="0"/>
      <w:marTop w:val="0"/>
      <w:marBottom w:val="0"/>
      <w:divBdr>
        <w:top w:val="none" w:sz="0" w:space="0" w:color="auto"/>
        <w:left w:val="none" w:sz="0" w:space="0" w:color="auto"/>
        <w:bottom w:val="none" w:sz="0" w:space="0" w:color="auto"/>
        <w:right w:val="none" w:sz="0" w:space="0" w:color="auto"/>
      </w:divBdr>
    </w:div>
    <w:div w:id="1080784770">
      <w:bodyDiv w:val="1"/>
      <w:marLeft w:val="0"/>
      <w:marRight w:val="0"/>
      <w:marTop w:val="0"/>
      <w:marBottom w:val="0"/>
      <w:divBdr>
        <w:top w:val="none" w:sz="0" w:space="0" w:color="auto"/>
        <w:left w:val="none" w:sz="0" w:space="0" w:color="auto"/>
        <w:bottom w:val="none" w:sz="0" w:space="0" w:color="auto"/>
        <w:right w:val="none" w:sz="0" w:space="0" w:color="auto"/>
      </w:divBdr>
    </w:div>
    <w:div w:id="1081487860">
      <w:bodyDiv w:val="1"/>
      <w:marLeft w:val="0"/>
      <w:marRight w:val="0"/>
      <w:marTop w:val="0"/>
      <w:marBottom w:val="0"/>
      <w:divBdr>
        <w:top w:val="none" w:sz="0" w:space="0" w:color="auto"/>
        <w:left w:val="none" w:sz="0" w:space="0" w:color="auto"/>
        <w:bottom w:val="none" w:sz="0" w:space="0" w:color="auto"/>
        <w:right w:val="none" w:sz="0" w:space="0" w:color="auto"/>
      </w:divBdr>
    </w:div>
    <w:div w:id="1084109548">
      <w:bodyDiv w:val="1"/>
      <w:marLeft w:val="0"/>
      <w:marRight w:val="0"/>
      <w:marTop w:val="0"/>
      <w:marBottom w:val="0"/>
      <w:divBdr>
        <w:top w:val="none" w:sz="0" w:space="0" w:color="auto"/>
        <w:left w:val="none" w:sz="0" w:space="0" w:color="auto"/>
        <w:bottom w:val="none" w:sz="0" w:space="0" w:color="auto"/>
        <w:right w:val="none" w:sz="0" w:space="0" w:color="auto"/>
      </w:divBdr>
    </w:div>
    <w:div w:id="1084111328">
      <w:bodyDiv w:val="1"/>
      <w:marLeft w:val="0"/>
      <w:marRight w:val="0"/>
      <w:marTop w:val="0"/>
      <w:marBottom w:val="0"/>
      <w:divBdr>
        <w:top w:val="none" w:sz="0" w:space="0" w:color="auto"/>
        <w:left w:val="none" w:sz="0" w:space="0" w:color="auto"/>
        <w:bottom w:val="none" w:sz="0" w:space="0" w:color="auto"/>
        <w:right w:val="none" w:sz="0" w:space="0" w:color="auto"/>
      </w:divBdr>
    </w:div>
    <w:div w:id="1084188425">
      <w:bodyDiv w:val="1"/>
      <w:marLeft w:val="0"/>
      <w:marRight w:val="0"/>
      <w:marTop w:val="0"/>
      <w:marBottom w:val="0"/>
      <w:divBdr>
        <w:top w:val="none" w:sz="0" w:space="0" w:color="auto"/>
        <w:left w:val="none" w:sz="0" w:space="0" w:color="auto"/>
        <w:bottom w:val="none" w:sz="0" w:space="0" w:color="auto"/>
        <w:right w:val="none" w:sz="0" w:space="0" w:color="auto"/>
      </w:divBdr>
    </w:div>
    <w:div w:id="1094742043">
      <w:bodyDiv w:val="1"/>
      <w:marLeft w:val="0"/>
      <w:marRight w:val="0"/>
      <w:marTop w:val="0"/>
      <w:marBottom w:val="0"/>
      <w:divBdr>
        <w:top w:val="none" w:sz="0" w:space="0" w:color="auto"/>
        <w:left w:val="none" w:sz="0" w:space="0" w:color="auto"/>
        <w:bottom w:val="none" w:sz="0" w:space="0" w:color="auto"/>
        <w:right w:val="none" w:sz="0" w:space="0" w:color="auto"/>
      </w:divBdr>
    </w:div>
    <w:div w:id="1096907382">
      <w:bodyDiv w:val="1"/>
      <w:marLeft w:val="0"/>
      <w:marRight w:val="0"/>
      <w:marTop w:val="0"/>
      <w:marBottom w:val="0"/>
      <w:divBdr>
        <w:top w:val="none" w:sz="0" w:space="0" w:color="auto"/>
        <w:left w:val="none" w:sz="0" w:space="0" w:color="auto"/>
        <w:bottom w:val="none" w:sz="0" w:space="0" w:color="auto"/>
        <w:right w:val="none" w:sz="0" w:space="0" w:color="auto"/>
      </w:divBdr>
    </w:div>
    <w:div w:id="1097016606">
      <w:bodyDiv w:val="1"/>
      <w:marLeft w:val="0"/>
      <w:marRight w:val="0"/>
      <w:marTop w:val="0"/>
      <w:marBottom w:val="0"/>
      <w:divBdr>
        <w:top w:val="none" w:sz="0" w:space="0" w:color="auto"/>
        <w:left w:val="none" w:sz="0" w:space="0" w:color="auto"/>
        <w:bottom w:val="none" w:sz="0" w:space="0" w:color="auto"/>
        <w:right w:val="none" w:sz="0" w:space="0" w:color="auto"/>
      </w:divBdr>
    </w:div>
    <w:div w:id="1098138206">
      <w:bodyDiv w:val="1"/>
      <w:marLeft w:val="0"/>
      <w:marRight w:val="0"/>
      <w:marTop w:val="0"/>
      <w:marBottom w:val="0"/>
      <w:divBdr>
        <w:top w:val="none" w:sz="0" w:space="0" w:color="auto"/>
        <w:left w:val="none" w:sz="0" w:space="0" w:color="auto"/>
        <w:bottom w:val="none" w:sz="0" w:space="0" w:color="auto"/>
        <w:right w:val="none" w:sz="0" w:space="0" w:color="auto"/>
      </w:divBdr>
    </w:div>
    <w:div w:id="1098335466">
      <w:bodyDiv w:val="1"/>
      <w:marLeft w:val="0"/>
      <w:marRight w:val="0"/>
      <w:marTop w:val="0"/>
      <w:marBottom w:val="0"/>
      <w:divBdr>
        <w:top w:val="none" w:sz="0" w:space="0" w:color="auto"/>
        <w:left w:val="none" w:sz="0" w:space="0" w:color="auto"/>
        <w:bottom w:val="none" w:sz="0" w:space="0" w:color="auto"/>
        <w:right w:val="none" w:sz="0" w:space="0" w:color="auto"/>
      </w:divBdr>
    </w:div>
    <w:div w:id="1100877662">
      <w:bodyDiv w:val="1"/>
      <w:marLeft w:val="0"/>
      <w:marRight w:val="0"/>
      <w:marTop w:val="0"/>
      <w:marBottom w:val="0"/>
      <w:divBdr>
        <w:top w:val="none" w:sz="0" w:space="0" w:color="auto"/>
        <w:left w:val="none" w:sz="0" w:space="0" w:color="auto"/>
        <w:bottom w:val="none" w:sz="0" w:space="0" w:color="auto"/>
        <w:right w:val="none" w:sz="0" w:space="0" w:color="auto"/>
      </w:divBdr>
    </w:div>
    <w:div w:id="1101683523">
      <w:bodyDiv w:val="1"/>
      <w:marLeft w:val="0"/>
      <w:marRight w:val="0"/>
      <w:marTop w:val="0"/>
      <w:marBottom w:val="0"/>
      <w:divBdr>
        <w:top w:val="none" w:sz="0" w:space="0" w:color="auto"/>
        <w:left w:val="none" w:sz="0" w:space="0" w:color="auto"/>
        <w:bottom w:val="none" w:sz="0" w:space="0" w:color="auto"/>
        <w:right w:val="none" w:sz="0" w:space="0" w:color="auto"/>
      </w:divBdr>
    </w:div>
    <w:div w:id="1103186455">
      <w:bodyDiv w:val="1"/>
      <w:marLeft w:val="0"/>
      <w:marRight w:val="0"/>
      <w:marTop w:val="0"/>
      <w:marBottom w:val="0"/>
      <w:divBdr>
        <w:top w:val="none" w:sz="0" w:space="0" w:color="auto"/>
        <w:left w:val="none" w:sz="0" w:space="0" w:color="auto"/>
        <w:bottom w:val="none" w:sz="0" w:space="0" w:color="auto"/>
        <w:right w:val="none" w:sz="0" w:space="0" w:color="auto"/>
      </w:divBdr>
    </w:div>
    <w:div w:id="1104033319">
      <w:bodyDiv w:val="1"/>
      <w:marLeft w:val="0"/>
      <w:marRight w:val="0"/>
      <w:marTop w:val="0"/>
      <w:marBottom w:val="0"/>
      <w:divBdr>
        <w:top w:val="none" w:sz="0" w:space="0" w:color="auto"/>
        <w:left w:val="none" w:sz="0" w:space="0" w:color="auto"/>
        <w:bottom w:val="none" w:sz="0" w:space="0" w:color="auto"/>
        <w:right w:val="none" w:sz="0" w:space="0" w:color="auto"/>
      </w:divBdr>
    </w:div>
    <w:div w:id="1105267026">
      <w:bodyDiv w:val="1"/>
      <w:marLeft w:val="0"/>
      <w:marRight w:val="0"/>
      <w:marTop w:val="0"/>
      <w:marBottom w:val="0"/>
      <w:divBdr>
        <w:top w:val="none" w:sz="0" w:space="0" w:color="auto"/>
        <w:left w:val="none" w:sz="0" w:space="0" w:color="auto"/>
        <w:bottom w:val="none" w:sz="0" w:space="0" w:color="auto"/>
        <w:right w:val="none" w:sz="0" w:space="0" w:color="auto"/>
      </w:divBdr>
    </w:div>
    <w:div w:id="1110012847">
      <w:bodyDiv w:val="1"/>
      <w:marLeft w:val="0"/>
      <w:marRight w:val="0"/>
      <w:marTop w:val="0"/>
      <w:marBottom w:val="0"/>
      <w:divBdr>
        <w:top w:val="none" w:sz="0" w:space="0" w:color="auto"/>
        <w:left w:val="none" w:sz="0" w:space="0" w:color="auto"/>
        <w:bottom w:val="none" w:sz="0" w:space="0" w:color="auto"/>
        <w:right w:val="none" w:sz="0" w:space="0" w:color="auto"/>
      </w:divBdr>
    </w:div>
    <w:div w:id="1110474143">
      <w:bodyDiv w:val="1"/>
      <w:marLeft w:val="0"/>
      <w:marRight w:val="0"/>
      <w:marTop w:val="0"/>
      <w:marBottom w:val="0"/>
      <w:divBdr>
        <w:top w:val="none" w:sz="0" w:space="0" w:color="auto"/>
        <w:left w:val="none" w:sz="0" w:space="0" w:color="auto"/>
        <w:bottom w:val="none" w:sz="0" w:space="0" w:color="auto"/>
        <w:right w:val="none" w:sz="0" w:space="0" w:color="auto"/>
      </w:divBdr>
    </w:div>
    <w:div w:id="1112551542">
      <w:bodyDiv w:val="1"/>
      <w:marLeft w:val="0"/>
      <w:marRight w:val="0"/>
      <w:marTop w:val="0"/>
      <w:marBottom w:val="0"/>
      <w:divBdr>
        <w:top w:val="none" w:sz="0" w:space="0" w:color="auto"/>
        <w:left w:val="none" w:sz="0" w:space="0" w:color="auto"/>
        <w:bottom w:val="none" w:sz="0" w:space="0" w:color="auto"/>
        <w:right w:val="none" w:sz="0" w:space="0" w:color="auto"/>
      </w:divBdr>
    </w:div>
    <w:div w:id="1115559777">
      <w:bodyDiv w:val="1"/>
      <w:marLeft w:val="0"/>
      <w:marRight w:val="0"/>
      <w:marTop w:val="0"/>
      <w:marBottom w:val="0"/>
      <w:divBdr>
        <w:top w:val="none" w:sz="0" w:space="0" w:color="auto"/>
        <w:left w:val="none" w:sz="0" w:space="0" w:color="auto"/>
        <w:bottom w:val="none" w:sz="0" w:space="0" w:color="auto"/>
        <w:right w:val="none" w:sz="0" w:space="0" w:color="auto"/>
      </w:divBdr>
    </w:div>
    <w:div w:id="1116868203">
      <w:bodyDiv w:val="1"/>
      <w:marLeft w:val="0"/>
      <w:marRight w:val="0"/>
      <w:marTop w:val="0"/>
      <w:marBottom w:val="0"/>
      <w:divBdr>
        <w:top w:val="none" w:sz="0" w:space="0" w:color="auto"/>
        <w:left w:val="none" w:sz="0" w:space="0" w:color="auto"/>
        <w:bottom w:val="none" w:sz="0" w:space="0" w:color="auto"/>
        <w:right w:val="none" w:sz="0" w:space="0" w:color="auto"/>
      </w:divBdr>
    </w:div>
    <w:div w:id="1117793033">
      <w:bodyDiv w:val="1"/>
      <w:marLeft w:val="0"/>
      <w:marRight w:val="0"/>
      <w:marTop w:val="0"/>
      <w:marBottom w:val="0"/>
      <w:divBdr>
        <w:top w:val="none" w:sz="0" w:space="0" w:color="auto"/>
        <w:left w:val="none" w:sz="0" w:space="0" w:color="auto"/>
        <w:bottom w:val="none" w:sz="0" w:space="0" w:color="auto"/>
        <w:right w:val="none" w:sz="0" w:space="0" w:color="auto"/>
      </w:divBdr>
    </w:div>
    <w:div w:id="1117794541">
      <w:bodyDiv w:val="1"/>
      <w:marLeft w:val="0"/>
      <w:marRight w:val="0"/>
      <w:marTop w:val="0"/>
      <w:marBottom w:val="0"/>
      <w:divBdr>
        <w:top w:val="none" w:sz="0" w:space="0" w:color="auto"/>
        <w:left w:val="none" w:sz="0" w:space="0" w:color="auto"/>
        <w:bottom w:val="none" w:sz="0" w:space="0" w:color="auto"/>
        <w:right w:val="none" w:sz="0" w:space="0" w:color="auto"/>
      </w:divBdr>
    </w:div>
    <w:div w:id="1123384010">
      <w:bodyDiv w:val="1"/>
      <w:marLeft w:val="0"/>
      <w:marRight w:val="0"/>
      <w:marTop w:val="0"/>
      <w:marBottom w:val="0"/>
      <w:divBdr>
        <w:top w:val="none" w:sz="0" w:space="0" w:color="auto"/>
        <w:left w:val="none" w:sz="0" w:space="0" w:color="auto"/>
        <w:bottom w:val="none" w:sz="0" w:space="0" w:color="auto"/>
        <w:right w:val="none" w:sz="0" w:space="0" w:color="auto"/>
      </w:divBdr>
    </w:div>
    <w:div w:id="1124157948">
      <w:bodyDiv w:val="1"/>
      <w:marLeft w:val="0"/>
      <w:marRight w:val="0"/>
      <w:marTop w:val="0"/>
      <w:marBottom w:val="0"/>
      <w:divBdr>
        <w:top w:val="none" w:sz="0" w:space="0" w:color="auto"/>
        <w:left w:val="none" w:sz="0" w:space="0" w:color="auto"/>
        <w:bottom w:val="none" w:sz="0" w:space="0" w:color="auto"/>
        <w:right w:val="none" w:sz="0" w:space="0" w:color="auto"/>
      </w:divBdr>
    </w:div>
    <w:div w:id="1127700989">
      <w:bodyDiv w:val="1"/>
      <w:marLeft w:val="0"/>
      <w:marRight w:val="0"/>
      <w:marTop w:val="0"/>
      <w:marBottom w:val="0"/>
      <w:divBdr>
        <w:top w:val="none" w:sz="0" w:space="0" w:color="auto"/>
        <w:left w:val="none" w:sz="0" w:space="0" w:color="auto"/>
        <w:bottom w:val="none" w:sz="0" w:space="0" w:color="auto"/>
        <w:right w:val="none" w:sz="0" w:space="0" w:color="auto"/>
      </w:divBdr>
    </w:div>
    <w:div w:id="1129472076">
      <w:bodyDiv w:val="1"/>
      <w:marLeft w:val="0"/>
      <w:marRight w:val="0"/>
      <w:marTop w:val="0"/>
      <w:marBottom w:val="0"/>
      <w:divBdr>
        <w:top w:val="none" w:sz="0" w:space="0" w:color="auto"/>
        <w:left w:val="none" w:sz="0" w:space="0" w:color="auto"/>
        <w:bottom w:val="none" w:sz="0" w:space="0" w:color="auto"/>
        <w:right w:val="none" w:sz="0" w:space="0" w:color="auto"/>
      </w:divBdr>
    </w:div>
    <w:div w:id="1130439678">
      <w:bodyDiv w:val="1"/>
      <w:marLeft w:val="0"/>
      <w:marRight w:val="0"/>
      <w:marTop w:val="0"/>
      <w:marBottom w:val="0"/>
      <w:divBdr>
        <w:top w:val="none" w:sz="0" w:space="0" w:color="auto"/>
        <w:left w:val="none" w:sz="0" w:space="0" w:color="auto"/>
        <w:bottom w:val="none" w:sz="0" w:space="0" w:color="auto"/>
        <w:right w:val="none" w:sz="0" w:space="0" w:color="auto"/>
      </w:divBdr>
    </w:div>
    <w:div w:id="1133249055">
      <w:bodyDiv w:val="1"/>
      <w:marLeft w:val="0"/>
      <w:marRight w:val="0"/>
      <w:marTop w:val="0"/>
      <w:marBottom w:val="0"/>
      <w:divBdr>
        <w:top w:val="none" w:sz="0" w:space="0" w:color="auto"/>
        <w:left w:val="none" w:sz="0" w:space="0" w:color="auto"/>
        <w:bottom w:val="none" w:sz="0" w:space="0" w:color="auto"/>
        <w:right w:val="none" w:sz="0" w:space="0" w:color="auto"/>
      </w:divBdr>
    </w:div>
    <w:div w:id="1133910390">
      <w:bodyDiv w:val="1"/>
      <w:marLeft w:val="0"/>
      <w:marRight w:val="0"/>
      <w:marTop w:val="0"/>
      <w:marBottom w:val="0"/>
      <w:divBdr>
        <w:top w:val="none" w:sz="0" w:space="0" w:color="auto"/>
        <w:left w:val="none" w:sz="0" w:space="0" w:color="auto"/>
        <w:bottom w:val="none" w:sz="0" w:space="0" w:color="auto"/>
        <w:right w:val="none" w:sz="0" w:space="0" w:color="auto"/>
      </w:divBdr>
    </w:div>
    <w:div w:id="1134249715">
      <w:bodyDiv w:val="1"/>
      <w:marLeft w:val="0"/>
      <w:marRight w:val="0"/>
      <w:marTop w:val="0"/>
      <w:marBottom w:val="0"/>
      <w:divBdr>
        <w:top w:val="none" w:sz="0" w:space="0" w:color="auto"/>
        <w:left w:val="none" w:sz="0" w:space="0" w:color="auto"/>
        <w:bottom w:val="none" w:sz="0" w:space="0" w:color="auto"/>
        <w:right w:val="none" w:sz="0" w:space="0" w:color="auto"/>
      </w:divBdr>
    </w:div>
    <w:div w:id="1141187768">
      <w:bodyDiv w:val="1"/>
      <w:marLeft w:val="0"/>
      <w:marRight w:val="0"/>
      <w:marTop w:val="0"/>
      <w:marBottom w:val="0"/>
      <w:divBdr>
        <w:top w:val="none" w:sz="0" w:space="0" w:color="auto"/>
        <w:left w:val="none" w:sz="0" w:space="0" w:color="auto"/>
        <w:bottom w:val="none" w:sz="0" w:space="0" w:color="auto"/>
        <w:right w:val="none" w:sz="0" w:space="0" w:color="auto"/>
      </w:divBdr>
    </w:div>
    <w:div w:id="1146167660">
      <w:bodyDiv w:val="1"/>
      <w:marLeft w:val="0"/>
      <w:marRight w:val="0"/>
      <w:marTop w:val="0"/>
      <w:marBottom w:val="0"/>
      <w:divBdr>
        <w:top w:val="none" w:sz="0" w:space="0" w:color="auto"/>
        <w:left w:val="none" w:sz="0" w:space="0" w:color="auto"/>
        <w:bottom w:val="none" w:sz="0" w:space="0" w:color="auto"/>
        <w:right w:val="none" w:sz="0" w:space="0" w:color="auto"/>
      </w:divBdr>
    </w:div>
    <w:div w:id="1147821201">
      <w:bodyDiv w:val="1"/>
      <w:marLeft w:val="0"/>
      <w:marRight w:val="0"/>
      <w:marTop w:val="0"/>
      <w:marBottom w:val="0"/>
      <w:divBdr>
        <w:top w:val="none" w:sz="0" w:space="0" w:color="auto"/>
        <w:left w:val="none" w:sz="0" w:space="0" w:color="auto"/>
        <w:bottom w:val="none" w:sz="0" w:space="0" w:color="auto"/>
        <w:right w:val="none" w:sz="0" w:space="0" w:color="auto"/>
      </w:divBdr>
    </w:div>
    <w:div w:id="1151748894">
      <w:bodyDiv w:val="1"/>
      <w:marLeft w:val="0"/>
      <w:marRight w:val="0"/>
      <w:marTop w:val="0"/>
      <w:marBottom w:val="0"/>
      <w:divBdr>
        <w:top w:val="none" w:sz="0" w:space="0" w:color="auto"/>
        <w:left w:val="none" w:sz="0" w:space="0" w:color="auto"/>
        <w:bottom w:val="none" w:sz="0" w:space="0" w:color="auto"/>
        <w:right w:val="none" w:sz="0" w:space="0" w:color="auto"/>
      </w:divBdr>
    </w:div>
    <w:div w:id="1153058597">
      <w:bodyDiv w:val="1"/>
      <w:marLeft w:val="0"/>
      <w:marRight w:val="0"/>
      <w:marTop w:val="0"/>
      <w:marBottom w:val="0"/>
      <w:divBdr>
        <w:top w:val="none" w:sz="0" w:space="0" w:color="auto"/>
        <w:left w:val="none" w:sz="0" w:space="0" w:color="auto"/>
        <w:bottom w:val="none" w:sz="0" w:space="0" w:color="auto"/>
        <w:right w:val="none" w:sz="0" w:space="0" w:color="auto"/>
      </w:divBdr>
    </w:div>
    <w:div w:id="1153568614">
      <w:bodyDiv w:val="1"/>
      <w:marLeft w:val="0"/>
      <w:marRight w:val="0"/>
      <w:marTop w:val="0"/>
      <w:marBottom w:val="0"/>
      <w:divBdr>
        <w:top w:val="none" w:sz="0" w:space="0" w:color="auto"/>
        <w:left w:val="none" w:sz="0" w:space="0" w:color="auto"/>
        <w:bottom w:val="none" w:sz="0" w:space="0" w:color="auto"/>
        <w:right w:val="none" w:sz="0" w:space="0" w:color="auto"/>
      </w:divBdr>
    </w:div>
    <w:div w:id="1153912242">
      <w:bodyDiv w:val="1"/>
      <w:marLeft w:val="0"/>
      <w:marRight w:val="0"/>
      <w:marTop w:val="0"/>
      <w:marBottom w:val="0"/>
      <w:divBdr>
        <w:top w:val="none" w:sz="0" w:space="0" w:color="auto"/>
        <w:left w:val="none" w:sz="0" w:space="0" w:color="auto"/>
        <w:bottom w:val="none" w:sz="0" w:space="0" w:color="auto"/>
        <w:right w:val="none" w:sz="0" w:space="0" w:color="auto"/>
      </w:divBdr>
    </w:div>
    <w:div w:id="1158114449">
      <w:bodyDiv w:val="1"/>
      <w:marLeft w:val="0"/>
      <w:marRight w:val="0"/>
      <w:marTop w:val="0"/>
      <w:marBottom w:val="0"/>
      <w:divBdr>
        <w:top w:val="none" w:sz="0" w:space="0" w:color="auto"/>
        <w:left w:val="none" w:sz="0" w:space="0" w:color="auto"/>
        <w:bottom w:val="none" w:sz="0" w:space="0" w:color="auto"/>
        <w:right w:val="none" w:sz="0" w:space="0" w:color="auto"/>
      </w:divBdr>
    </w:div>
    <w:div w:id="1158306038">
      <w:bodyDiv w:val="1"/>
      <w:marLeft w:val="0"/>
      <w:marRight w:val="0"/>
      <w:marTop w:val="0"/>
      <w:marBottom w:val="0"/>
      <w:divBdr>
        <w:top w:val="none" w:sz="0" w:space="0" w:color="auto"/>
        <w:left w:val="none" w:sz="0" w:space="0" w:color="auto"/>
        <w:bottom w:val="none" w:sz="0" w:space="0" w:color="auto"/>
        <w:right w:val="none" w:sz="0" w:space="0" w:color="auto"/>
      </w:divBdr>
    </w:div>
    <w:div w:id="1162504886">
      <w:bodyDiv w:val="1"/>
      <w:marLeft w:val="0"/>
      <w:marRight w:val="0"/>
      <w:marTop w:val="0"/>
      <w:marBottom w:val="0"/>
      <w:divBdr>
        <w:top w:val="none" w:sz="0" w:space="0" w:color="auto"/>
        <w:left w:val="none" w:sz="0" w:space="0" w:color="auto"/>
        <w:bottom w:val="none" w:sz="0" w:space="0" w:color="auto"/>
        <w:right w:val="none" w:sz="0" w:space="0" w:color="auto"/>
      </w:divBdr>
    </w:div>
    <w:div w:id="1166433238">
      <w:bodyDiv w:val="1"/>
      <w:marLeft w:val="0"/>
      <w:marRight w:val="0"/>
      <w:marTop w:val="0"/>
      <w:marBottom w:val="0"/>
      <w:divBdr>
        <w:top w:val="none" w:sz="0" w:space="0" w:color="auto"/>
        <w:left w:val="none" w:sz="0" w:space="0" w:color="auto"/>
        <w:bottom w:val="none" w:sz="0" w:space="0" w:color="auto"/>
        <w:right w:val="none" w:sz="0" w:space="0" w:color="auto"/>
      </w:divBdr>
    </w:div>
    <w:div w:id="1166552220">
      <w:bodyDiv w:val="1"/>
      <w:marLeft w:val="0"/>
      <w:marRight w:val="0"/>
      <w:marTop w:val="0"/>
      <w:marBottom w:val="0"/>
      <w:divBdr>
        <w:top w:val="none" w:sz="0" w:space="0" w:color="auto"/>
        <w:left w:val="none" w:sz="0" w:space="0" w:color="auto"/>
        <w:bottom w:val="none" w:sz="0" w:space="0" w:color="auto"/>
        <w:right w:val="none" w:sz="0" w:space="0" w:color="auto"/>
      </w:divBdr>
    </w:div>
    <w:div w:id="1167476122">
      <w:bodyDiv w:val="1"/>
      <w:marLeft w:val="0"/>
      <w:marRight w:val="0"/>
      <w:marTop w:val="0"/>
      <w:marBottom w:val="0"/>
      <w:divBdr>
        <w:top w:val="none" w:sz="0" w:space="0" w:color="auto"/>
        <w:left w:val="none" w:sz="0" w:space="0" w:color="auto"/>
        <w:bottom w:val="none" w:sz="0" w:space="0" w:color="auto"/>
        <w:right w:val="none" w:sz="0" w:space="0" w:color="auto"/>
      </w:divBdr>
    </w:div>
    <w:div w:id="1168401719">
      <w:bodyDiv w:val="1"/>
      <w:marLeft w:val="0"/>
      <w:marRight w:val="0"/>
      <w:marTop w:val="0"/>
      <w:marBottom w:val="0"/>
      <w:divBdr>
        <w:top w:val="none" w:sz="0" w:space="0" w:color="auto"/>
        <w:left w:val="none" w:sz="0" w:space="0" w:color="auto"/>
        <w:bottom w:val="none" w:sz="0" w:space="0" w:color="auto"/>
        <w:right w:val="none" w:sz="0" w:space="0" w:color="auto"/>
      </w:divBdr>
    </w:div>
    <w:div w:id="1168598765">
      <w:bodyDiv w:val="1"/>
      <w:marLeft w:val="0"/>
      <w:marRight w:val="0"/>
      <w:marTop w:val="0"/>
      <w:marBottom w:val="0"/>
      <w:divBdr>
        <w:top w:val="none" w:sz="0" w:space="0" w:color="auto"/>
        <w:left w:val="none" w:sz="0" w:space="0" w:color="auto"/>
        <w:bottom w:val="none" w:sz="0" w:space="0" w:color="auto"/>
        <w:right w:val="none" w:sz="0" w:space="0" w:color="auto"/>
      </w:divBdr>
    </w:div>
    <w:div w:id="1169246746">
      <w:bodyDiv w:val="1"/>
      <w:marLeft w:val="0"/>
      <w:marRight w:val="0"/>
      <w:marTop w:val="0"/>
      <w:marBottom w:val="0"/>
      <w:divBdr>
        <w:top w:val="none" w:sz="0" w:space="0" w:color="auto"/>
        <w:left w:val="none" w:sz="0" w:space="0" w:color="auto"/>
        <w:bottom w:val="none" w:sz="0" w:space="0" w:color="auto"/>
        <w:right w:val="none" w:sz="0" w:space="0" w:color="auto"/>
      </w:divBdr>
    </w:div>
    <w:div w:id="1172337680">
      <w:bodyDiv w:val="1"/>
      <w:marLeft w:val="0"/>
      <w:marRight w:val="0"/>
      <w:marTop w:val="0"/>
      <w:marBottom w:val="0"/>
      <w:divBdr>
        <w:top w:val="none" w:sz="0" w:space="0" w:color="auto"/>
        <w:left w:val="none" w:sz="0" w:space="0" w:color="auto"/>
        <w:bottom w:val="none" w:sz="0" w:space="0" w:color="auto"/>
        <w:right w:val="none" w:sz="0" w:space="0" w:color="auto"/>
      </w:divBdr>
    </w:div>
    <w:div w:id="1173640306">
      <w:bodyDiv w:val="1"/>
      <w:marLeft w:val="0"/>
      <w:marRight w:val="0"/>
      <w:marTop w:val="0"/>
      <w:marBottom w:val="0"/>
      <w:divBdr>
        <w:top w:val="none" w:sz="0" w:space="0" w:color="auto"/>
        <w:left w:val="none" w:sz="0" w:space="0" w:color="auto"/>
        <w:bottom w:val="none" w:sz="0" w:space="0" w:color="auto"/>
        <w:right w:val="none" w:sz="0" w:space="0" w:color="auto"/>
      </w:divBdr>
    </w:div>
    <w:div w:id="1174150728">
      <w:bodyDiv w:val="1"/>
      <w:marLeft w:val="0"/>
      <w:marRight w:val="0"/>
      <w:marTop w:val="0"/>
      <w:marBottom w:val="0"/>
      <w:divBdr>
        <w:top w:val="none" w:sz="0" w:space="0" w:color="auto"/>
        <w:left w:val="none" w:sz="0" w:space="0" w:color="auto"/>
        <w:bottom w:val="none" w:sz="0" w:space="0" w:color="auto"/>
        <w:right w:val="none" w:sz="0" w:space="0" w:color="auto"/>
      </w:divBdr>
    </w:div>
    <w:div w:id="1174761405">
      <w:bodyDiv w:val="1"/>
      <w:marLeft w:val="0"/>
      <w:marRight w:val="0"/>
      <w:marTop w:val="0"/>
      <w:marBottom w:val="0"/>
      <w:divBdr>
        <w:top w:val="none" w:sz="0" w:space="0" w:color="auto"/>
        <w:left w:val="none" w:sz="0" w:space="0" w:color="auto"/>
        <w:bottom w:val="none" w:sz="0" w:space="0" w:color="auto"/>
        <w:right w:val="none" w:sz="0" w:space="0" w:color="auto"/>
      </w:divBdr>
    </w:div>
    <w:div w:id="1176529942">
      <w:bodyDiv w:val="1"/>
      <w:marLeft w:val="0"/>
      <w:marRight w:val="0"/>
      <w:marTop w:val="0"/>
      <w:marBottom w:val="0"/>
      <w:divBdr>
        <w:top w:val="none" w:sz="0" w:space="0" w:color="auto"/>
        <w:left w:val="none" w:sz="0" w:space="0" w:color="auto"/>
        <w:bottom w:val="none" w:sz="0" w:space="0" w:color="auto"/>
        <w:right w:val="none" w:sz="0" w:space="0" w:color="auto"/>
      </w:divBdr>
    </w:div>
    <w:div w:id="1179537559">
      <w:bodyDiv w:val="1"/>
      <w:marLeft w:val="0"/>
      <w:marRight w:val="0"/>
      <w:marTop w:val="0"/>
      <w:marBottom w:val="0"/>
      <w:divBdr>
        <w:top w:val="none" w:sz="0" w:space="0" w:color="auto"/>
        <w:left w:val="none" w:sz="0" w:space="0" w:color="auto"/>
        <w:bottom w:val="none" w:sz="0" w:space="0" w:color="auto"/>
        <w:right w:val="none" w:sz="0" w:space="0" w:color="auto"/>
      </w:divBdr>
    </w:div>
    <w:div w:id="1179853861">
      <w:bodyDiv w:val="1"/>
      <w:marLeft w:val="0"/>
      <w:marRight w:val="0"/>
      <w:marTop w:val="0"/>
      <w:marBottom w:val="0"/>
      <w:divBdr>
        <w:top w:val="none" w:sz="0" w:space="0" w:color="auto"/>
        <w:left w:val="none" w:sz="0" w:space="0" w:color="auto"/>
        <w:bottom w:val="none" w:sz="0" w:space="0" w:color="auto"/>
        <w:right w:val="none" w:sz="0" w:space="0" w:color="auto"/>
      </w:divBdr>
    </w:div>
    <w:div w:id="1181241066">
      <w:bodyDiv w:val="1"/>
      <w:marLeft w:val="0"/>
      <w:marRight w:val="0"/>
      <w:marTop w:val="0"/>
      <w:marBottom w:val="0"/>
      <w:divBdr>
        <w:top w:val="none" w:sz="0" w:space="0" w:color="auto"/>
        <w:left w:val="none" w:sz="0" w:space="0" w:color="auto"/>
        <w:bottom w:val="none" w:sz="0" w:space="0" w:color="auto"/>
        <w:right w:val="none" w:sz="0" w:space="0" w:color="auto"/>
      </w:divBdr>
    </w:div>
    <w:div w:id="1184250458">
      <w:bodyDiv w:val="1"/>
      <w:marLeft w:val="0"/>
      <w:marRight w:val="0"/>
      <w:marTop w:val="0"/>
      <w:marBottom w:val="0"/>
      <w:divBdr>
        <w:top w:val="none" w:sz="0" w:space="0" w:color="auto"/>
        <w:left w:val="none" w:sz="0" w:space="0" w:color="auto"/>
        <w:bottom w:val="none" w:sz="0" w:space="0" w:color="auto"/>
        <w:right w:val="none" w:sz="0" w:space="0" w:color="auto"/>
      </w:divBdr>
    </w:div>
    <w:div w:id="1184634005">
      <w:bodyDiv w:val="1"/>
      <w:marLeft w:val="0"/>
      <w:marRight w:val="0"/>
      <w:marTop w:val="0"/>
      <w:marBottom w:val="0"/>
      <w:divBdr>
        <w:top w:val="none" w:sz="0" w:space="0" w:color="auto"/>
        <w:left w:val="none" w:sz="0" w:space="0" w:color="auto"/>
        <w:bottom w:val="none" w:sz="0" w:space="0" w:color="auto"/>
        <w:right w:val="none" w:sz="0" w:space="0" w:color="auto"/>
      </w:divBdr>
    </w:div>
    <w:div w:id="1186283769">
      <w:bodyDiv w:val="1"/>
      <w:marLeft w:val="0"/>
      <w:marRight w:val="0"/>
      <w:marTop w:val="0"/>
      <w:marBottom w:val="0"/>
      <w:divBdr>
        <w:top w:val="none" w:sz="0" w:space="0" w:color="auto"/>
        <w:left w:val="none" w:sz="0" w:space="0" w:color="auto"/>
        <w:bottom w:val="none" w:sz="0" w:space="0" w:color="auto"/>
        <w:right w:val="none" w:sz="0" w:space="0" w:color="auto"/>
      </w:divBdr>
    </w:div>
    <w:div w:id="1190334703">
      <w:bodyDiv w:val="1"/>
      <w:marLeft w:val="0"/>
      <w:marRight w:val="0"/>
      <w:marTop w:val="0"/>
      <w:marBottom w:val="0"/>
      <w:divBdr>
        <w:top w:val="none" w:sz="0" w:space="0" w:color="auto"/>
        <w:left w:val="none" w:sz="0" w:space="0" w:color="auto"/>
        <w:bottom w:val="none" w:sz="0" w:space="0" w:color="auto"/>
        <w:right w:val="none" w:sz="0" w:space="0" w:color="auto"/>
      </w:divBdr>
    </w:div>
    <w:div w:id="1191190436">
      <w:bodyDiv w:val="1"/>
      <w:marLeft w:val="0"/>
      <w:marRight w:val="0"/>
      <w:marTop w:val="0"/>
      <w:marBottom w:val="0"/>
      <w:divBdr>
        <w:top w:val="none" w:sz="0" w:space="0" w:color="auto"/>
        <w:left w:val="none" w:sz="0" w:space="0" w:color="auto"/>
        <w:bottom w:val="none" w:sz="0" w:space="0" w:color="auto"/>
        <w:right w:val="none" w:sz="0" w:space="0" w:color="auto"/>
      </w:divBdr>
    </w:div>
    <w:div w:id="1193885354">
      <w:bodyDiv w:val="1"/>
      <w:marLeft w:val="0"/>
      <w:marRight w:val="0"/>
      <w:marTop w:val="0"/>
      <w:marBottom w:val="0"/>
      <w:divBdr>
        <w:top w:val="none" w:sz="0" w:space="0" w:color="auto"/>
        <w:left w:val="none" w:sz="0" w:space="0" w:color="auto"/>
        <w:bottom w:val="none" w:sz="0" w:space="0" w:color="auto"/>
        <w:right w:val="none" w:sz="0" w:space="0" w:color="auto"/>
      </w:divBdr>
    </w:div>
    <w:div w:id="1194343961">
      <w:bodyDiv w:val="1"/>
      <w:marLeft w:val="0"/>
      <w:marRight w:val="0"/>
      <w:marTop w:val="0"/>
      <w:marBottom w:val="0"/>
      <w:divBdr>
        <w:top w:val="none" w:sz="0" w:space="0" w:color="auto"/>
        <w:left w:val="none" w:sz="0" w:space="0" w:color="auto"/>
        <w:bottom w:val="none" w:sz="0" w:space="0" w:color="auto"/>
        <w:right w:val="none" w:sz="0" w:space="0" w:color="auto"/>
      </w:divBdr>
    </w:div>
    <w:div w:id="1209760181">
      <w:bodyDiv w:val="1"/>
      <w:marLeft w:val="0"/>
      <w:marRight w:val="0"/>
      <w:marTop w:val="0"/>
      <w:marBottom w:val="0"/>
      <w:divBdr>
        <w:top w:val="none" w:sz="0" w:space="0" w:color="auto"/>
        <w:left w:val="none" w:sz="0" w:space="0" w:color="auto"/>
        <w:bottom w:val="none" w:sz="0" w:space="0" w:color="auto"/>
        <w:right w:val="none" w:sz="0" w:space="0" w:color="auto"/>
      </w:divBdr>
    </w:div>
    <w:div w:id="1210073947">
      <w:bodyDiv w:val="1"/>
      <w:marLeft w:val="0"/>
      <w:marRight w:val="0"/>
      <w:marTop w:val="0"/>
      <w:marBottom w:val="0"/>
      <w:divBdr>
        <w:top w:val="none" w:sz="0" w:space="0" w:color="auto"/>
        <w:left w:val="none" w:sz="0" w:space="0" w:color="auto"/>
        <w:bottom w:val="none" w:sz="0" w:space="0" w:color="auto"/>
        <w:right w:val="none" w:sz="0" w:space="0" w:color="auto"/>
      </w:divBdr>
    </w:div>
    <w:div w:id="1210875293">
      <w:bodyDiv w:val="1"/>
      <w:marLeft w:val="0"/>
      <w:marRight w:val="0"/>
      <w:marTop w:val="0"/>
      <w:marBottom w:val="0"/>
      <w:divBdr>
        <w:top w:val="none" w:sz="0" w:space="0" w:color="auto"/>
        <w:left w:val="none" w:sz="0" w:space="0" w:color="auto"/>
        <w:bottom w:val="none" w:sz="0" w:space="0" w:color="auto"/>
        <w:right w:val="none" w:sz="0" w:space="0" w:color="auto"/>
      </w:divBdr>
    </w:div>
    <w:div w:id="1212110262">
      <w:bodyDiv w:val="1"/>
      <w:marLeft w:val="0"/>
      <w:marRight w:val="0"/>
      <w:marTop w:val="0"/>
      <w:marBottom w:val="0"/>
      <w:divBdr>
        <w:top w:val="none" w:sz="0" w:space="0" w:color="auto"/>
        <w:left w:val="none" w:sz="0" w:space="0" w:color="auto"/>
        <w:bottom w:val="none" w:sz="0" w:space="0" w:color="auto"/>
        <w:right w:val="none" w:sz="0" w:space="0" w:color="auto"/>
      </w:divBdr>
    </w:div>
    <w:div w:id="1213542565">
      <w:bodyDiv w:val="1"/>
      <w:marLeft w:val="0"/>
      <w:marRight w:val="0"/>
      <w:marTop w:val="0"/>
      <w:marBottom w:val="0"/>
      <w:divBdr>
        <w:top w:val="none" w:sz="0" w:space="0" w:color="auto"/>
        <w:left w:val="none" w:sz="0" w:space="0" w:color="auto"/>
        <w:bottom w:val="none" w:sz="0" w:space="0" w:color="auto"/>
        <w:right w:val="none" w:sz="0" w:space="0" w:color="auto"/>
      </w:divBdr>
    </w:div>
    <w:div w:id="1220704485">
      <w:bodyDiv w:val="1"/>
      <w:marLeft w:val="0"/>
      <w:marRight w:val="0"/>
      <w:marTop w:val="0"/>
      <w:marBottom w:val="0"/>
      <w:divBdr>
        <w:top w:val="none" w:sz="0" w:space="0" w:color="auto"/>
        <w:left w:val="none" w:sz="0" w:space="0" w:color="auto"/>
        <w:bottom w:val="none" w:sz="0" w:space="0" w:color="auto"/>
        <w:right w:val="none" w:sz="0" w:space="0" w:color="auto"/>
      </w:divBdr>
    </w:div>
    <w:div w:id="1222861227">
      <w:bodyDiv w:val="1"/>
      <w:marLeft w:val="0"/>
      <w:marRight w:val="0"/>
      <w:marTop w:val="0"/>
      <w:marBottom w:val="0"/>
      <w:divBdr>
        <w:top w:val="none" w:sz="0" w:space="0" w:color="auto"/>
        <w:left w:val="none" w:sz="0" w:space="0" w:color="auto"/>
        <w:bottom w:val="none" w:sz="0" w:space="0" w:color="auto"/>
        <w:right w:val="none" w:sz="0" w:space="0" w:color="auto"/>
      </w:divBdr>
    </w:div>
    <w:div w:id="1223255000">
      <w:bodyDiv w:val="1"/>
      <w:marLeft w:val="0"/>
      <w:marRight w:val="0"/>
      <w:marTop w:val="0"/>
      <w:marBottom w:val="0"/>
      <w:divBdr>
        <w:top w:val="none" w:sz="0" w:space="0" w:color="auto"/>
        <w:left w:val="none" w:sz="0" w:space="0" w:color="auto"/>
        <w:bottom w:val="none" w:sz="0" w:space="0" w:color="auto"/>
        <w:right w:val="none" w:sz="0" w:space="0" w:color="auto"/>
      </w:divBdr>
    </w:div>
    <w:div w:id="1225407149">
      <w:bodyDiv w:val="1"/>
      <w:marLeft w:val="0"/>
      <w:marRight w:val="0"/>
      <w:marTop w:val="0"/>
      <w:marBottom w:val="0"/>
      <w:divBdr>
        <w:top w:val="none" w:sz="0" w:space="0" w:color="auto"/>
        <w:left w:val="none" w:sz="0" w:space="0" w:color="auto"/>
        <w:bottom w:val="none" w:sz="0" w:space="0" w:color="auto"/>
        <w:right w:val="none" w:sz="0" w:space="0" w:color="auto"/>
      </w:divBdr>
    </w:div>
    <w:div w:id="1225751154">
      <w:bodyDiv w:val="1"/>
      <w:marLeft w:val="0"/>
      <w:marRight w:val="0"/>
      <w:marTop w:val="0"/>
      <w:marBottom w:val="0"/>
      <w:divBdr>
        <w:top w:val="none" w:sz="0" w:space="0" w:color="auto"/>
        <w:left w:val="none" w:sz="0" w:space="0" w:color="auto"/>
        <w:bottom w:val="none" w:sz="0" w:space="0" w:color="auto"/>
        <w:right w:val="none" w:sz="0" w:space="0" w:color="auto"/>
      </w:divBdr>
    </w:div>
    <w:div w:id="1226603404">
      <w:bodyDiv w:val="1"/>
      <w:marLeft w:val="0"/>
      <w:marRight w:val="0"/>
      <w:marTop w:val="0"/>
      <w:marBottom w:val="0"/>
      <w:divBdr>
        <w:top w:val="none" w:sz="0" w:space="0" w:color="auto"/>
        <w:left w:val="none" w:sz="0" w:space="0" w:color="auto"/>
        <w:bottom w:val="none" w:sz="0" w:space="0" w:color="auto"/>
        <w:right w:val="none" w:sz="0" w:space="0" w:color="auto"/>
      </w:divBdr>
    </w:div>
    <w:div w:id="1230653775">
      <w:bodyDiv w:val="1"/>
      <w:marLeft w:val="0"/>
      <w:marRight w:val="0"/>
      <w:marTop w:val="0"/>
      <w:marBottom w:val="0"/>
      <w:divBdr>
        <w:top w:val="none" w:sz="0" w:space="0" w:color="auto"/>
        <w:left w:val="none" w:sz="0" w:space="0" w:color="auto"/>
        <w:bottom w:val="none" w:sz="0" w:space="0" w:color="auto"/>
        <w:right w:val="none" w:sz="0" w:space="0" w:color="auto"/>
      </w:divBdr>
    </w:div>
    <w:div w:id="1235582758">
      <w:bodyDiv w:val="1"/>
      <w:marLeft w:val="0"/>
      <w:marRight w:val="0"/>
      <w:marTop w:val="0"/>
      <w:marBottom w:val="0"/>
      <w:divBdr>
        <w:top w:val="none" w:sz="0" w:space="0" w:color="auto"/>
        <w:left w:val="none" w:sz="0" w:space="0" w:color="auto"/>
        <w:bottom w:val="none" w:sz="0" w:space="0" w:color="auto"/>
        <w:right w:val="none" w:sz="0" w:space="0" w:color="auto"/>
      </w:divBdr>
    </w:div>
    <w:div w:id="1235772333">
      <w:bodyDiv w:val="1"/>
      <w:marLeft w:val="0"/>
      <w:marRight w:val="0"/>
      <w:marTop w:val="0"/>
      <w:marBottom w:val="0"/>
      <w:divBdr>
        <w:top w:val="none" w:sz="0" w:space="0" w:color="auto"/>
        <w:left w:val="none" w:sz="0" w:space="0" w:color="auto"/>
        <w:bottom w:val="none" w:sz="0" w:space="0" w:color="auto"/>
        <w:right w:val="none" w:sz="0" w:space="0" w:color="auto"/>
      </w:divBdr>
    </w:div>
    <w:div w:id="1238246327">
      <w:bodyDiv w:val="1"/>
      <w:marLeft w:val="0"/>
      <w:marRight w:val="0"/>
      <w:marTop w:val="0"/>
      <w:marBottom w:val="0"/>
      <w:divBdr>
        <w:top w:val="none" w:sz="0" w:space="0" w:color="auto"/>
        <w:left w:val="none" w:sz="0" w:space="0" w:color="auto"/>
        <w:bottom w:val="none" w:sz="0" w:space="0" w:color="auto"/>
        <w:right w:val="none" w:sz="0" w:space="0" w:color="auto"/>
      </w:divBdr>
    </w:div>
    <w:div w:id="1239054509">
      <w:bodyDiv w:val="1"/>
      <w:marLeft w:val="0"/>
      <w:marRight w:val="0"/>
      <w:marTop w:val="0"/>
      <w:marBottom w:val="0"/>
      <w:divBdr>
        <w:top w:val="none" w:sz="0" w:space="0" w:color="auto"/>
        <w:left w:val="none" w:sz="0" w:space="0" w:color="auto"/>
        <w:bottom w:val="none" w:sz="0" w:space="0" w:color="auto"/>
        <w:right w:val="none" w:sz="0" w:space="0" w:color="auto"/>
      </w:divBdr>
    </w:div>
    <w:div w:id="1243026363">
      <w:bodyDiv w:val="1"/>
      <w:marLeft w:val="0"/>
      <w:marRight w:val="0"/>
      <w:marTop w:val="0"/>
      <w:marBottom w:val="0"/>
      <w:divBdr>
        <w:top w:val="none" w:sz="0" w:space="0" w:color="auto"/>
        <w:left w:val="none" w:sz="0" w:space="0" w:color="auto"/>
        <w:bottom w:val="none" w:sz="0" w:space="0" w:color="auto"/>
        <w:right w:val="none" w:sz="0" w:space="0" w:color="auto"/>
      </w:divBdr>
    </w:div>
    <w:div w:id="1243028778">
      <w:bodyDiv w:val="1"/>
      <w:marLeft w:val="0"/>
      <w:marRight w:val="0"/>
      <w:marTop w:val="0"/>
      <w:marBottom w:val="0"/>
      <w:divBdr>
        <w:top w:val="none" w:sz="0" w:space="0" w:color="auto"/>
        <w:left w:val="none" w:sz="0" w:space="0" w:color="auto"/>
        <w:bottom w:val="none" w:sz="0" w:space="0" w:color="auto"/>
        <w:right w:val="none" w:sz="0" w:space="0" w:color="auto"/>
      </w:divBdr>
    </w:div>
    <w:div w:id="1243221655">
      <w:bodyDiv w:val="1"/>
      <w:marLeft w:val="0"/>
      <w:marRight w:val="0"/>
      <w:marTop w:val="0"/>
      <w:marBottom w:val="0"/>
      <w:divBdr>
        <w:top w:val="none" w:sz="0" w:space="0" w:color="auto"/>
        <w:left w:val="none" w:sz="0" w:space="0" w:color="auto"/>
        <w:bottom w:val="none" w:sz="0" w:space="0" w:color="auto"/>
        <w:right w:val="none" w:sz="0" w:space="0" w:color="auto"/>
      </w:divBdr>
    </w:div>
    <w:div w:id="1243296935">
      <w:bodyDiv w:val="1"/>
      <w:marLeft w:val="0"/>
      <w:marRight w:val="0"/>
      <w:marTop w:val="0"/>
      <w:marBottom w:val="0"/>
      <w:divBdr>
        <w:top w:val="none" w:sz="0" w:space="0" w:color="auto"/>
        <w:left w:val="none" w:sz="0" w:space="0" w:color="auto"/>
        <w:bottom w:val="none" w:sz="0" w:space="0" w:color="auto"/>
        <w:right w:val="none" w:sz="0" w:space="0" w:color="auto"/>
      </w:divBdr>
    </w:div>
    <w:div w:id="1243488059">
      <w:bodyDiv w:val="1"/>
      <w:marLeft w:val="0"/>
      <w:marRight w:val="0"/>
      <w:marTop w:val="0"/>
      <w:marBottom w:val="0"/>
      <w:divBdr>
        <w:top w:val="none" w:sz="0" w:space="0" w:color="auto"/>
        <w:left w:val="none" w:sz="0" w:space="0" w:color="auto"/>
        <w:bottom w:val="none" w:sz="0" w:space="0" w:color="auto"/>
        <w:right w:val="none" w:sz="0" w:space="0" w:color="auto"/>
      </w:divBdr>
    </w:div>
    <w:div w:id="1243874264">
      <w:bodyDiv w:val="1"/>
      <w:marLeft w:val="0"/>
      <w:marRight w:val="0"/>
      <w:marTop w:val="0"/>
      <w:marBottom w:val="0"/>
      <w:divBdr>
        <w:top w:val="none" w:sz="0" w:space="0" w:color="auto"/>
        <w:left w:val="none" w:sz="0" w:space="0" w:color="auto"/>
        <w:bottom w:val="none" w:sz="0" w:space="0" w:color="auto"/>
        <w:right w:val="none" w:sz="0" w:space="0" w:color="auto"/>
      </w:divBdr>
    </w:div>
    <w:div w:id="1246957291">
      <w:bodyDiv w:val="1"/>
      <w:marLeft w:val="0"/>
      <w:marRight w:val="0"/>
      <w:marTop w:val="0"/>
      <w:marBottom w:val="0"/>
      <w:divBdr>
        <w:top w:val="none" w:sz="0" w:space="0" w:color="auto"/>
        <w:left w:val="none" w:sz="0" w:space="0" w:color="auto"/>
        <w:bottom w:val="none" w:sz="0" w:space="0" w:color="auto"/>
        <w:right w:val="none" w:sz="0" w:space="0" w:color="auto"/>
      </w:divBdr>
    </w:div>
    <w:div w:id="1247805968">
      <w:bodyDiv w:val="1"/>
      <w:marLeft w:val="0"/>
      <w:marRight w:val="0"/>
      <w:marTop w:val="0"/>
      <w:marBottom w:val="0"/>
      <w:divBdr>
        <w:top w:val="none" w:sz="0" w:space="0" w:color="auto"/>
        <w:left w:val="none" w:sz="0" w:space="0" w:color="auto"/>
        <w:bottom w:val="none" w:sz="0" w:space="0" w:color="auto"/>
        <w:right w:val="none" w:sz="0" w:space="0" w:color="auto"/>
      </w:divBdr>
    </w:div>
    <w:div w:id="1249147297">
      <w:bodyDiv w:val="1"/>
      <w:marLeft w:val="0"/>
      <w:marRight w:val="0"/>
      <w:marTop w:val="0"/>
      <w:marBottom w:val="0"/>
      <w:divBdr>
        <w:top w:val="none" w:sz="0" w:space="0" w:color="auto"/>
        <w:left w:val="none" w:sz="0" w:space="0" w:color="auto"/>
        <w:bottom w:val="none" w:sz="0" w:space="0" w:color="auto"/>
        <w:right w:val="none" w:sz="0" w:space="0" w:color="auto"/>
      </w:divBdr>
    </w:div>
    <w:div w:id="1249577107">
      <w:bodyDiv w:val="1"/>
      <w:marLeft w:val="0"/>
      <w:marRight w:val="0"/>
      <w:marTop w:val="0"/>
      <w:marBottom w:val="0"/>
      <w:divBdr>
        <w:top w:val="none" w:sz="0" w:space="0" w:color="auto"/>
        <w:left w:val="none" w:sz="0" w:space="0" w:color="auto"/>
        <w:bottom w:val="none" w:sz="0" w:space="0" w:color="auto"/>
        <w:right w:val="none" w:sz="0" w:space="0" w:color="auto"/>
      </w:divBdr>
    </w:div>
    <w:div w:id="1251088776">
      <w:bodyDiv w:val="1"/>
      <w:marLeft w:val="0"/>
      <w:marRight w:val="0"/>
      <w:marTop w:val="0"/>
      <w:marBottom w:val="0"/>
      <w:divBdr>
        <w:top w:val="none" w:sz="0" w:space="0" w:color="auto"/>
        <w:left w:val="none" w:sz="0" w:space="0" w:color="auto"/>
        <w:bottom w:val="none" w:sz="0" w:space="0" w:color="auto"/>
        <w:right w:val="none" w:sz="0" w:space="0" w:color="auto"/>
      </w:divBdr>
    </w:div>
    <w:div w:id="1252348767">
      <w:bodyDiv w:val="1"/>
      <w:marLeft w:val="0"/>
      <w:marRight w:val="0"/>
      <w:marTop w:val="0"/>
      <w:marBottom w:val="0"/>
      <w:divBdr>
        <w:top w:val="none" w:sz="0" w:space="0" w:color="auto"/>
        <w:left w:val="none" w:sz="0" w:space="0" w:color="auto"/>
        <w:bottom w:val="none" w:sz="0" w:space="0" w:color="auto"/>
        <w:right w:val="none" w:sz="0" w:space="0" w:color="auto"/>
      </w:divBdr>
    </w:div>
    <w:div w:id="1254125928">
      <w:bodyDiv w:val="1"/>
      <w:marLeft w:val="0"/>
      <w:marRight w:val="0"/>
      <w:marTop w:val="0"/>
      <w:marBottom w:val="0"/>
      <w:divBdr>
        <w:top w:val="none" w:sz="0" w:space="0" w:color="auto"/>
        <w:left w:val="none" w:sz="0" w:space="0" w:color="auto"/>
        <w:bottom w:val="none" w:sz="0" w:space="0" w:color="auto"/>
        <w:right w:val="none" w:sz="0" w:space="0" w:color="auto"/>
      </w:divBdr>
    </w:div>
    <w:div w:id="1255284243">
      <w:bodyDiv w:val="1"/>
      <w:marLeft w:val="0"/>
      <w:marRight w:val="0"/>
      <w:marTop w:val="0"/>
      <w:marBottom w:val="0"/>
      <w:divBdr>
        <w:top w:val="none" w:sz="0" w:space="0" w:color="auto"/>
        <w:left w:val="none" w:sz="0" w:space="0" w:color="auto"/>
        <w:bottom w:val="none" w:sz="0" w:space="0" w:color="auto"/>
        <w:right w:val="none" w:sz="0" w:space="0" w:color="auto"/>
      </w:divBdr>
    </w:div>
    <w:div w:id="1256206626">
      <w:bodyDiv w:val="1"/>
      <w:marLeft w:val="0"/>
      <w:marRight w:val="0"/>
      <w:marTop w:val="0"/>
      <w:marBottom w:val="0"/>
      <w:divBdr>
        <w:top w:val="none" w:sz="0" w:space="0" w:color="auto"/>
        <w:left w:val="none" w:sz="0" w:space="0" w:color="auto"/>
        <w:bottom w:val="none" w:sz="0" w:space="0" w:color="auto"/>
        <w:right w:val="none" w:sz="0" w:space="0" w:color="auto"/>
      </w:divBdr>
    </w:div>
    <w:div w:id="1258254436">
      <w:bodyDiv w:val="1"/>
      <w:marLeft w:val="0"/>
      <w:marRight w:val="0"/>
      <w:marTop w:val="0"/>
      <w:marBottom w:val="0"/>
      <w:divBdr>
        <w:top w:val="none" w:sz="0" w:space="0" w:color="auto"/>
        <w:left w:val="none" w:sz="0" w:space="0" w:color="auto"/>
        <w:bottom w:val="none" w:sz="0" w:space="0" w:color="auto"/>
        <w:right w:val="none" w:sz="0" w:space="0" w:color="auto"/>
      </w:divBdr>
    </w:div>
    <w:div w:id="1263148229">
      <w:bodyDiv w:val="1"/>
      <w:marLeft w:val="0"/>
      <w:marRight w:val="0"/>
      <w:marTop w:val="0"/>
      <w:marBottom w:val="0"/>
      <w:divBdr>
        <w:top w:val="none" w:sz="0" w:space="0" w:color="auto"/>
        <w:left w:val="none" w:sz="0" w:space="0" w:color="auto"/>
        <w:bottom w:val="none" w:sz="0" w:space="0" w:color="auto"/>
        <w:right w:val="none" w:sz="0" w:space="0" w:color="auto"/>
      </w:divBdr>
    </w:div>
    <w:div w:id="1264142379">
      <w:bodyDiv w:val="1"/>
      <w:marLeft w:val="0"/>
      <w:marRight w:val="0"/>
      <w:marTop w:val="0"/>
      <w:marBottom w:val="0"/>
      <w:divBdr>
        <w:top w:val="none" w:sz="0" w:space="0" w:color="auto"/>
        <w:left w:val="none" w:sz="0" w:space="0" w:color="auto"/>
        <w:bottom w:val="none" w:sz="0" w:space="0" w:color="auto"/>
        <w:right w:val="none" w:sz="0" w:space="0" w:color="auto"/>
      </w:divBdr>
    </w:div>
    <w:div w:id="1267079787">
      <w:bodyDiv w:val="1"/>
      <w:marLeft w:val="0"/>
      <w:marRight w:val="0"/>
      <w:marTop w:val="0"/>
      <w:marBottom w:val="0"/>
      <w:divBdr>
        <w:top w:val="none" w:sz="0" w:space="0" w:color="auto"/>
        <w:left w:val="none" w:sz="0" w:space="0" w:color="auto"/>
        <w:bottom w:val="none" w:sz="0" w:space="0" w:color="auto"/>
        <w:right w:val="none" w:sz="0" w:space="0" w:color="auto"/>
      </w:divBdr>
    </w:div>
    <w:div w:id="1268124194">
      <w:bodyDiv w:val="1"/>
      <w:marLeft w:val="0"/>
      <w:marRight w:val="0"/>
      <w:marTop w:val="0"/>
      <w:marBottom w:val="0"/>
      <w:divBdr>
        <w:top w:val="none" w:sz="0" w:space="0" w:color="auto"/>
        <w:left w:val="none" w:sz="0" w:space="0" w:color="auto"/>
        <w:bottom w:val="none" w:sz="0" w:space="0" w:color="auto"/>
        <w:right w:val="none" w:sz="0" w:space="0" w:color="auto"/>
      </w:divBdr>
    </w:div>
    <w:div w:id="1273901217">
      <w:bodyDiv w:val="1"/>
      <w:marLeft w:val="0"/>
      <w:marRight w:val="0"/>
      <w:marTop w:val="0"/>
      <w:marBottom w:val="0"/>
      <w:divBdr>
        <w:top w:val="none" w:sz="0" w:space="0" w:color="auto"/>
        <w:left w:val="none" w:sz="0" w:space="0" w:color="auto"/>
        <w:bottom w:val="none" w:sz="0" w:space="0" w:color="auto"/>
        <w:right w:val="none" w:sz="0" w:space="0" w:color="auto"/>
      </w:divBdr>
    </w:div>
    <w:div w:id="1274828222">
      <w:bodyDiv w:val="1"/>
      <w:marLeft w:val="0"/>
      <w:marRight w:val="0"/>
      <w:marTop w:val="0"/>
      <w:marBottom w:val="0"/>
      <w:divBdr>
        <w:top w:val="none" w:sz="0" w:space="0" w:color="auto"/>
        <w:left w:val="none" w:sz="0" w:space="0" w:color="auto"/>
        <w:bottom w:val="none" w:sz="0" w:space="0" w:color="auto"/>
        <w:right w:val="none" w:sz="0" w:space="0" w:color="auto"/>
      </w:divBdr>
    </w:div>
    <w:div w:id="1276447083">
      <w:bodyDiv w:val="1"/>
      <w:marLeft w:val="0"/>
      <w:marRight w:val="0"/>
      <w:marTop w:val="0"/>
      <w:marBottom w:val="0"/>
      <w:divBdr>
        <w:top w:val="none" w:sz="0" w:space="0" w:color="auto"/>
        <w:left w:val="none" w:sz="0" w:space="0" w:color="auto"/>
        <w:bottom w:val="none" w:sz="0" w:space="0" w:color="auto"/>
        <w:right w:val="none" w:sz="0" w:space="0" w:color="auto"/>
      </w:divBdr>
    </w:div>
    <w:div w:id="1277374925">
      <w:bodyDiv w:val="1"/>
      <w:marLeft w:val="0"/>
      <w:marRight w:val="0"/>
      <w:marTop w:val="0"/>
      <w:marBottom w:val="0"/>
      <w:divBdr>
        <w:top w:val="none" w:sz="0" w:space="0" w:color="auto"/>
        <w:left w:val="none" w:sz="0" w:space="0" w:color="auto"/>
        <w:bottom w:val="none" w:sz="0" w:space="0" w:color="auto"/>
        <w:right w:val="none" w:sz="0" w:space="0" w:color="auto"/>
      </w:divBdr>
    </w:div>
    <w:div w:id="1282568105">
      <w:bodyDiv w:val="1"/>
      <w:marLeft w:val="0"/>
      <w:marRight w:val="0"/>
      <w:marTop w:val="0"/>
      <w:marBottom w:val="0"/>
      <w:divBdr>
        <w:top w:val="none" w:sz="0" w:space="0" w:color="auto"/>
        <w:left w:val="none" w:sz="0" w:space="0" w:color="auto"/>
        <w:bottom w:val="none" w:sz="0" w:space="0" w:color="auto"/>
        <w:right w:val="none" w:sz="0" w:space="0" w:color="auto"/>
      </w:divBdr>
    </w:div>
    <w:div w:id="1282571651">
      <w:bodyDiv w:val="1"/>
      <w:marLeft w:val="0"/>
      <w:marRight w:val="0"/>
      <w:marTop w:val="0"/>
      <w:marBottom w:val="0"/>
      <w:divBdr>
        <w:top w:val="none" w:sz="0" w:space="0" w:color="auto"/>
        <w:left w:val="none" w:sz="0" w:space="0" w:color="auto"/>
        <w:bottom w:val="none" w:sz="0" w:space="0" w:color="auto"/>
        <w:right w:val="none" w:sz="0" w:space="0" w:color="auto"/>
      </w:divBdr>
    </w:div>
    <w:div w:id="1285191580">
      <w:bodyDiv w:val="1"/>
      <w:marLeft w:val="0"/>
      <w:marRight w:val="0"/>
      <w:marTop w:val="0"/>
      <w:marBottom w:val="0"/>
      <w:divBdr>
        <w:top w:val="none" w:sz="0" w:space="0" w:color="auto"/>
        <w:left w:val="none" w:sz="0" w:space="0" w:color="auto"/>
        <w:bottom w:val="none" w:sz="0" w:space="0" w:color="auto"/>
        <w:right w:val="none" w:sz="0" w:space="0" w:color="auto"/>
      </w:divBdr>
    </w:div>
    <w:div w:id="1285231087">
      <w:bodyDiv w:val="1"/>
      <w:marLeft w:val="0"/>
      <w:marRight w:val="0"/>
      <w:marTop w:val="0"/>
      <w:marBottom w:val="0"/>
      <w:divBdr>
        <w:top w:val="none" w:sz="0" w:space="0" w:color="auto"/>
        <w:left w:val="none" w:sz="0" w:space="0" w:color="auto"/>
        <w:bottom w:val="none" w:sz="0" w:space="0" w:color="auto"/>
        <w:right w:val="none" w:sz="0" w:space="0" w:color="auto"/>
      </w:divBdr>
    </w:div>
    <w:div w:id="1286616878">
      <w:bodyDiv w:val="1"/>
      <w:marLeft w:val="0"/>
      <w:marRight w:val="0"/>
      <w:marTop w:val="0"/>
      <w:marBottom w:val="0"/>
      <w:divBdr>
        <w:top w:val="none" w:sz="0" w:space="0" w:color="auto"/>
        <w:left w:val="none" w:sz="0" w:space="0" w:color="auto"/>
        <w:bottom w:val="none" w:sz="0" w:space="0" w:color="auto"/>
        <w:right w:val="none" w:sz="0" w:space="0" w:color="auto"/>
      </w:divBdr>
    </w:div>
    <w:div w:id="1292203149">
      <w:bodyDiv w:val="1"/>
      <w:marLeft w:val="0"/>
      <w:marRight w:val="0"/>
      <w:marTop w:val="0"/>
      <w:marBottom w:val="0"/>
      <w:divBdr>
        <w:top w:val="none" w:sz="0" w:space="0" w:color="auto"/>
        <w:left w:val="none" w:sz="0" w:space="0" w:color="auto"/>
        <w:bottom w:val="none" w:sz="0" w:space="0" w:color="auto"/>
        <w:right w:val="none" w:sz="0" w:space="0" w:color="auto"/>
      </w:divBdr>
    </w:div>
    <w:div w:id="1293363779">
      <w:bodyDiv w:val="1"/>
      <w:marLeft w:val="0"/>
      <w:marRight w:val="0"/>
      <w:marTop w:val="0"/>
      <w:marBottom w:val="0"/>
      <w:divBdr>
        <w:top w:val="none" w:sz="0" w:space="0" w:color="auto"/>
        <w:left w:val="none" w:sz="0" w:space="0" w:color="auto"/>
        <w:bottom w:val="none" w:sz="0" w:space="0" w:color="auto"/>
        <w:right w:val="none" w:sz="0" w:space="0" w:color="auto"/>
      </w:divBdr>
    </w:div>
    <w:div w:id="1294754370">
      <w:bodyDiv w:val="1"/>
      <w:marLeft w:val="0"/>
      <w:marRight w:val="0"/>
      <w:marTop w:val="0"/>
      <w:marBottom w:val="0"/>
      <w:divBdr>
        <w:top w:val="none" w:sz="0" w:space="0" w:color="auto"/>
        <w:left w:val="none" w:sz="0" w:space="0" w:color="auto"/>
        <w:bottom w:val="none" w:sz="0" w:space="0" w:color="auto"/>
        <w:right w:val="none" w:sz="0" w:space="0" w:color="auto"/>
      </w:divBdr>
    </w:div>
    <w:div w:id="1295410064">
      <w:bodyDiv w:val="1"/>
      <w:marLeft w:val="0"/>
      <w:marRight w:val="0"/>
      <w:marTop w:val="0"/>
      <w:marBottom w:val="0"/>
      <w:divBdr>
        <w:top w:val="none" w:sz="0" w:space="0" w:color="auto"/>
        <w:left w:val="none" w:sz="0" w:space="0" w:color="auto"/>
        <w:bottom w:val="none" w:sz="0" w:space="0" w:color="auto"/>
        <w:right w:val="none" w:sz="0" w:space="0" w:color="auto"/>
      </w:divBdr>
    </w:div>
    <w:div w:id="1295410162">
      <w:bodyDiv w:val="1"/>
      <w:marLeft w:val="0"/>
      <w:marRight w:val="0"/>
      <w:marTop w:val="0"/>
      <w:marBottom w:val="0"/>
      <w:divBdr>
        <w:top w:val="none" w:sz="0" w:space="0" w:color="auto"/>
        <w:left w:val="none" w:sz="0" w:space="0" w:color="auto"/>
        <w:bottom w:val="none" w:sz="0" w:space="0" w:color="auto"/>
        <w:right w:val="none" w:sz="0" w:space="0" w:color="auto"/>
      </w:divBdr>
    </w:div>
    <w:div w:id="1300184596">
      <w:bodyDiv w:val="1"/>
      <w:marLeft w:val="0"/>
      <w:marRight w:val="0"/>
      <w:marTop w:val="0"/>
      <w:marBottom w:val="0"/>
      <w:divBdr>
        <w:top w:val="none" w:sz="0" w:space="0" w:color="auto"/>
        <w:left w:val="none" w:sz="0" w:space="0" w:color="auto"/>
        <w:bottom w:val="none" w:sz="0" w:space="0" w:color="auto"/>
        <w:right w:val="none" w:sz="0" w:space="0" w:color="auto"/>
      </w:divBdr>
    </w:div>
    <w:div w:id="1302152880">
      <w:bodyDiv w:val="1"/>
      <w:marLeft w:val="0"/>
      <w:marRight w:val="0"/>
      <w:marTop w:val="0"/>
      <w:marBottom w:val="0"/>
      <w:divBdr>
        <w:top w:val="none" w:sz="0" w:space="0" w:color="auto"/>
        <w:left w:val="none" w:sz="0" w:space="0" w:color="auto"/>
        <w:bottom w:val="none" w:sz="0" w:space="0" w:color="auto"/>
        <w:right w:val="none" w:sz="0" w:space="0" w:color="auto"/>
      </w:divBdr>
    </w:div>
    <w:div w:id="1306399355">
      <w:bodyDiv w:val="1"/>
      <w:marLeft w:val="0"/>
      <w:marRight w:val="0"/>
      <w:marTop w:val="0"/>
      <w:marBottom w:val="0"/>
      <w:divBdr>
        <w:top w:val="none" w:sz="0" w:space="0" w:color="auto"/>
        <w:left w:val="none" w:sz="0" w:space="0" w:color="auto"/>
        <w:bottom w:val="none" w:sz="0" w:space="0" w:color="auto"/>
        <w:right w:val="none" w:sz="0" w:space="0" w:color="auto"/>
      </w:divBdr>
    </w:div>
    <w:div w:id="1312708399">
      <w:bodyDiv w:val="1"/>
      <w:marLeft w:val="0"/>
      <w:marRight w:val="0"/>
      <w:marTop w:val="0"/>
      <w:marBottom w:val="0"/>
      <w:divBdr>
        <w:top w:val="none" w:sz="0" w:space="0" w:color="auto"/>
        <w:left w:val="none" w:sz="0" w:space="0" w:color="auto"/>
        <w:bottom w:val="none" w:sz="0" w:space="0" w:color="auto"/>
        <w:right w:val="none" w:sz="0" w:space="0" w:color="auto"/>
      </w:divBdr>
    </w:div>
    <w:div w:id="1316565901">
      <w:bodyDiv w:val="1"/>
      <w:marLeft w:val="0"/>
      <w:marRight w:val="0"/>
      <w:marTop w:val="0"/>
      <w:marBottom w:val="0"/>
      <w:divBdr>
        <w:top w:val="none" w:sz="0" w:space="0" w:color="auto"/>
        <w:left w:val="none" w:sz="0" w:space="0" w:color="auto"/>
        <w:bottom w:val="none" w:sz="0" w:space="0" w:color="auto"/>
        <w:right w:val="none" w:sz="0" w:space="0" w:color="auto"/>
      </w:divBdr>
    </w:div>
    <w:div w:id="1316686635">
      <w:bodyDiv w:val="1"/>
      <w:marLeft w:val="0"/>
      <w:marRight w:val="0"/>
      <w:marTop w:val="0"/>
      <w:marBottom w:val="0"/>
      <w:divBdr>
        <w:top w:val="none" w:sz="0" w:space="0" w:color="auto"/>
        <w:left w:val="none" w:sz="0" w:space="0" w:color="auto"/>
        <w:bottom w:val="none" w:sz="0" w:space="0" w:color="auto"/>
        <w:right w:val="none" w:sz="0" w:space="0" w:color="auto"/>
      </w:divBdr>
    </w:div>
    <w:div w:id="1317345242">
      <w:bodyDiv w:val="1"/>
      <w:marLeft w:val="0"/>
      <w:marRight w:val="0"/>
      <w:marTop w:val="0"/>
      <w:marBottom w:val="0"/>
      <w:divBdr>
        <w:top w:val="none" w:sz="0" w:space="0" w:color="auto"/>
        <w:left w:val="none" w:sz="0" w:space="0" w:color="auto"/>
        <w:bottom w:val="none" w:sz="0" w:space="0" w:color="auto"/>
        <w:right w:val="none" w:sz="0" w:space="0" w:color="auto"/>
      </w:divBdr>
    </w:div>
    <w:div w:id="1317494257">
      <w:bodyDiv w:val="1"/>
      <w:marLeft w:val="0"/>
      <w:marRight w:val="0"/>
      <w:marTop w:val="0"/>
      <w:marBottom w:val="0"/>
      <w:divBdr>
        <w:top w:val="none" w:sz="0" w:space="0" w:color="auto"/>
        <w:left w:val="none" w:sz="0" w:space="0" w:color="auto"/>
        <w:bottom w:val="none" w:sz="0" w:space="0" w:color="auto"/>
        <w:right w:val="none" w:sz="0" w:space="0" w:color="auto"/>
      </w:divBdr>
    </w:div>
    <w:div w:id="1329402359">
      <w:bodyDiv w:val="1"/>
      <w:marLeft w:val="0"/>
      <w:marRight w:val="0"/>
      <w:marTop w:val="0"/>
      <w:marBottom w:val="0"/>
      <w:divBdr>
        <w:top w:val="none" w:sz="0" w:space="0" w:color="auto"/>
        <w:left w:val="none" w:sz="0" w:space="0" w:color="auto"/>
        <w:bottom w:val="none" w:sz="0" w:space="0" w:color="auto"/>
        <w:right w:val="none" w:sz="0" w:space="0" w:color="auto"/>
      </w:divBdr>
    </w:div>
    <w:div w:id="1330018199">
      <w:bodyDiv w:val="1"/>
      <w:marLeft w:val="0"/>
      <w:marRight w:val="0"/>
      <w:marTop w:val="0"/>
      <w:marBottom w:val="0"/>
      <w:divBdr>
        <w:top w:val="none" w:sz="0" w:space="0" w:color="auto"/>
        <w:left w:val="none" w:sz="0" w:space="0" w:color="auto"/>
        <w:bottom w:val="none" w:sz="0" w:space="0" w:color="auto"/>
        <w:right w:val="none" w:sz="0" w:space="0" w:color="auto"/>
      </w:divBdr>
    </w:div>
    <w:div w:id="1330862826">
      <w:bodyDiv w:val="1"/>
      <w:marLeft w:val="0"/>
      <w:marRight w:val="0"/>
      <w:marTop w:val="0"/>
      <w:marBottom w:val="0"/>
      <w:divBdr>
        <w:top w:val="none" w:sz="0" w:space="0" w:color="auto"/>
        <w:left w:val="none" w:sz="0" w:space="0" w:color="auto"/>
        <w:bottom w:val="none" w:sz="0" w:space="0" w:color="auto"/>
        <w:right w:val="none" w:sz="0" w:space="0" w:color="auto"/>
      </w:divBdr>
    </w:div>
    <w:div w:id="1337466621">
      <w:bodyDiv w:val="1"/>
      <w:marLeft w:val="0"/>
      <w:marRight w:val="0"/>
      <w:marTop w:val="0"/>
      <w:marBottom w:val="0"/>
      <w:divBdr>
        <w:top w:val="none" w:sz="0" w:space="0" w:color="auto"/>
        <w:left w:val="none" w:sz="0" w:space="0" w:color="auto"/>
        <w:bottom w:val="none" w:sz="0" w:space="0" w:color="auto"/>
        <w:right w:val="none" w:sz="0" w:space="0" w:color="auto"/>
      </w:divBdr>
    </w:div>
    <w:div w:id="1337608809">
      <w:bodyDiv w:val="1"/>
      <w:marLeft w:val="0"/>
      <w:marRight w:val="0"/>
      <w:marTop w:val="0"/>
      <w:marBottom w:val="0"/>
      <w:divBdr>
        <w:top w:val="none" w:sz="0" w:space="0" w:color="auto"/>
        <w:left w:val="none" w:sz="0" w:space="0" w:color="auto"/>
        <w:bottom w:val="none" w:sz="0" w:space="0" w:color="auto"/>
        <w:right w:val="none" w:sz="0" w:space="0" w:color="auto"/>
      </w:divBdr>
    </w:div>
    <w:div w:id="1339700115">
      <w:bodyDiv w:val="1"/>
      <w:marLeft w:val="0"/>
      <w:marRight w:val="0"/>
      <w:marTop w:val="0"/>
      <w:marBottom w:val="0"/>
      <w:divBdr>
        <w:top w:val="none" w:sz="0" w:space="0" w:color="auto"/>
        <w:left w:val="none" w:sz="0" w:space="0" w:color="auto"/>
        <w:bottom w:val="none" w:sz="0" w:space="0" w:color="auto"/>
        <w:right w:val="none" w:sz="0" w:space="0" w:color="auto"/>
      </w:divBdr>
    </w:div>
    <w:div w:id="1340962748">
      <w:bodyDiv w:val="1"/>
      <w:marLeft w:val="0"/>
      <w:marRight w:val="0"/>
      <w:marTop w:val="0"/>
      <w:marBottom w:val="0"/>
      <w:divBdr>
        <w:top w:val="none" w:sz="0" w:space="0" w:color="auto"/>
        <w:left w:val="none" w:sz="0" w:space="0" w:color="auto"/>
        <w:bottom w:val="none" w:sz="0" w:space="0" w:color="auto"/>
        <w:right w:val="none" w:sz="0" w:space="0" w:color="auto"/>
      </w:divBdr>
    </w:div>
    <w:div w:id="1342782017">
      <w:bodyDiv w:val="1"/>
      <w:marLeft w:val="0"/>
      <w:marRight w:val="0"/>
      <w:marTop w:val="0"/>
      <w:marBottom w:val="0"/>
      <w:divBdr>
        <w:top w:val="none" w:sz="0" w:space="0" w:color="auto"/>
        <w:left w:val="none" w:sz="0" w:space="0" w:color="auto"/>
        <w:bottom w:val="none" w:sz="0" w:space="0" w:color="auto"/>
        <w:right w:val="none" w:sz="0" w:space="0" w:color="auto"/>
      </w:divBdr>
    </w:div>
    <w:div w:id="1346640403">
      <w:bodyDiv w:val="1"/>
      <w:marLeft w:val="0"/>
      <w:marRight w:val="0"/>
      <w:marTop w:val="0"/>
      <w:marBottom w:val="0"/>
      <w:divBdr>
        <w:top w:val="none" w:sz="0" w:space="0" w:color="auto"/>
        <w:left w:val="none" w:sz="0" w:space="0" w:color="auto"/>
        <w:bottom w:val="none" w:sz="0" w:space="0" w:color="auto"/>
        <w:right w:val="none" w:sz="0" w:space="0" w:color="auto"/>
      </w:divBdr>
    </w:div>
    <w:div w:id="1346905741">
      <w:bodyDiv w:val="1"/>
      <w:marLeft w:val="0"/>
      <w:marRight w:val="0"/>
      <w:marTop w:val="0"/>
      <w:marBottom w:val="0"/>
      <w:divBdr>
        <w:top w:val="none" w:sz="0" w:space="0" w:color="auto"/>
        <w:left w:val="none" w:sz="0" w:space="0" w:color="auto"/>
        <w:bottom w:val="none" w:sz="0" w:space="0" w:color="auto"/>
        <w:right w:val="none" w:sz="0" w:space="0" w:color="auto"/>
      </w:divBdr>
    </w:div>
    <w:div w:id="1351681793">
      <w:bodyDiv w:val="1"/>
      <w:marLeft w:val="0"/>
      <w:marRight w:val="0"/>
      <w:marTop w:val="0"/>
      <w:marBottom w:val="0"/>
      <w:divBdr>
        <w:top w:val="none" w:sz="0" w:space="0" w:color="auto"/>
        <w:left w:val="none" w:sz="0" w:space="0" w:color="auto"/>
        <w:bottom w:val="none" w:sz="0" w:space="0" w:color="auto"/>
        <w:right w:val="none" w:sz="0" w:space="0" w:color="auto"/>
      </w:divBdr>
    </w:div>
    <w:div w:id="1354578855">
      <w:bodyDiv w:val="1"/>
      <w:marLeft w:val="0"/>
      <w:marRight w:val="0"/>
      <w:marTop w:val="0"/>
      <w:marBottom w:val="0"/>
      <w:divBdr>
        <w:top w:val="none" w:sz="0" w:space="0" w:color="auto"/>
        <w:left w:val="none" w:sz="0" w:space="0" w:color="auto"/>
        <w:bottom w:val="none" w:sz="0" w:space="0" w:color="auto"/>
        <w:right w:val="none" w:sz="0" w:space="0" w:color="auto"/>
      </w:divBdr>
    </w:div>
    <w:div w:id="1355037945">
      <w:bodyDiv w:val="1"/>
      <w:marLeft w:val="0"/>
      <w:marRight w:val="0"/>
      <w:marTop w:val="0"/>
      <w:marBottom w:val="0"/>
      <w:divBdr>
        <w:top w:val="none" w:sz="0" w:space="0" w:color="auto"/>
        <w:left w:val="none" w:sz="0" w:space="0" w:color="auto"/>
        <w:bottom w:val="none" w:sz="0" w:space="0" w:color="auto"/>
        <w:right w:val="none" w:sz="0" w:space="0" w:color="auto"/>
      </w:divBdr>
    </w:div>
    <w:div w:id="1356343454">
      <w:bodyDiv w:val="1"/>
      <w:marLeft w:val="0"/>
      <w:marRight w:val="0"/>
      <w:marTop w:val="0"/>
      <w:marBottom w:val="0"/>
      <w:divBdr>
        <w:top w:val="none" w:sz="0" w:space="0" w:color="auto"/>
        <w:left w:val="none" w:sz="0" w:space="0" w:color="auto"/>
        <w:bottom w:val="none" w:sz="0" w:space="0" w:color="auto"/>
        <w:right w:val="none" w:sz="0" w:space="0" w:color="auto"/>
      </w:divBdr>
      <w:divsChild>
        <w:div w:id="1195535870">
          <w:marLeft w:val="0"/>
          <w:marRight w:val="0"/>
          <w:marTop w:val="0"/>
          <w:marBottom w:val="0"/>
          <w:divBdr>
            <w:top w:val="none" w:sz="0" w:space="0" w:color="auto"/>
            <w:left w:val="none" w:sz="0" w:space="0" w:color="auto"/>
            <w:bottom w:val="none" w:sz="0" w:space="0" w:color="auto"/>
            <w:right w:val="none" w:sz="0" w:space="0" w:color="auto"/>
          </w:divBdr>
          <w:divsChild>
            <w:div w:id="1421633535">
              <w:marLeft w:val="0"/>
              <w:marRight w:val="0"/>
              <w:marTop w:val="100"/>
              <w:marBottom w:val="100"/>
              <w:divBdr>
                <w:top w:val="none" w:sz="0" w:space="0" w:color="auto"/>
                <w:left w:val="none" w:sz="0" w:space="0" w:color="auto"/>
                <w:bottom w:val="none" w:sz="0" w:space="0" w:color="auto"/>
                <w:right w:val="none" w:sz="0" w:space="0" w:color="auto"/>
              </w:divBdr>
              <w:divsChild>
                <w:div w:id="476915860">
                  <w:marLeft w:val="0"/>
                  <w:marRight w:val="0"/>
                  <w:marTop w:val="0"/>
                  <w:marBottom w:val="0"/>
                  <w:divBdr>
                    <w:top w:val="none" w:sz="0" w:space="0" w:color="auto"/>
                    <w:left w:val="none" w:sz="0" w:space="0" w:color="auto"/>
                    <w:bottom w:val="none" w:sz="0" w:space="0" w:color="auto"/>
                    <w:right w:val="none" w:sz="0" w:space="0" w:color="auto"/>
                  </w:divBdr>
                  <w:divsChild>
                    <w:div w:id="685592225">
                      <w:marLeft w:val="0"/>
                      <w:marRight w:val="0"/>
                      <w:marTop w:val="0"/>
                      <w:marBottom w:val="0"/>
                      <w:divBdr>
                        <w:top w:val="none" w:sz="0" w:space="0" w:color="auto"/>
                        <w:left w:val="none" w:sz="0" w:space="0" w:color="auto"/>
                        <w:bottom w:val="none" w:sz="0" w:space="0" w:color="auto"/>
                        <w:right w:val="none" w:sz="0" w:space="0" w:color="auto"/>
                      </w:divBdr>
                      <w:divsChild>
                        <w:div w:id="433669736">
                          <w:marLeft w:val="0"/>
                          <w:marRight w:val="0"/>
                          <w:marTop w:val="0"/>
                          <w:marBottom w:val="0"/>
                          <w:divBdr>
                            <w:top w:val="none" w:sz="0" w:space="0" w:color="auto"/>
                            <w:left w:val="none" w:sz="0" w:space="0" w:color="auto"/>
                            <w:bottom w:val="none" w:sz="0" w:space="0" w:color="auto"/>
                            <w:right w:val="none" w:sz="0" w:space="0" w:color="auto"/>
                          </w:divBdr>
                          <w:divsChild>
                            <w:div w:id="1439528088">
                              <w:marLeft w:val="0"/>
                              <w:marRight w:val="0"/>
                              <w:marTop w:val="0"/>
                              <w:marBottom w:val="0"/>
                              <w:divBdr>
                                <w:top w:val="none" w:sz="0" w:space="0" w:color="auto"/>
                                <w:left w:val="none" w:sz="0" w:space="0" w:color="auto"/>
                                <w:bottom w:val="none" w:sz="0" w:space="0" w:color="auto"/>
                                <w:right w:val="none" w:sz="0" w:space="0" w:color="auto"/>
                              </w:divBdr>
                              <w:divsChild>
                                <w:div w:id="696809189">
                                  <w:marLeft w:val="0"/>
                                  <w:marRight w:val="0"/>
                                  <w:marTop w:val="0"/>
                                  <w:marBottom w:val="0"/>
                                  <w:divBdr>
                                    <w:top w:val="none" w:sz="0" w:space="0" w:color="auto"/>
                                    <w:left w:val="none" w:sz="0" w:space="0" w:color="auto"/>
                                    <w:bottom w:val="none" w:sz="0" w:space="0" w:color="auto"/>
                                    <w:right w:val="none" w:sz="0" w:space="0" w:color="auto"/>
                                  </w:divBdr>
                                  <w:divsChild>
                                    <w:div w:id="149488331">
                                      <w:marLeft w:val="0"/>
                                      <w:marRight w:val="0"/>
                                      <w:marTop w:val="0"/>
                                      <w:marBottom w:val="0"/>
                                      <w:divBdr>
                                        <w:top w:val="none" w:sz="0" w:space="0" w:color="auto"/>
                                        <w:left w:val="none" w:sz="0" w:space="0" w:color="auto"/>
                                        <w:bottom w:val="none" w:sz="0" w:space="0" w:color="auto"/>
                                        <w:right w:val="none" w:sz="0" w:space="0" w:color="auto"/>
                                      </w:divBdr>
                                      <w:divsChild>
                                        <w:div w:id="15438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929174">
      <w:bodyDiv w:val="1"/>
      <w:marLeft w:val="0"/>
      <w:marRight w:val="0"/>
      <w:marTop w:val="0"/>
      <w:marBottom w:val="0"/>
      <w:divBdr>
        <w:top w:val="none" w:sz="0" w:space="0" w:color="auto"/>
        <w:left w:val="none" w:sz="0" w:space="0" w:color="auto"/>
        <w:bottom w:val="none" w:sz="0" w:space="0" w:color="auto"/>
        <w:right w:val="none" w:sz="0" w:space="0" w:color="auto"/>
      </w:divBdr>
    </w:div>
    <w:div w:id="1360857773">
      <w:bodyDiv w:val="1"/>
      <w:marLeft w:val="0"/>
      <w:marRight w:val="0"/>
      <w:marTop w:val="0"/>
      <w:marBottom w:val="0"/>
      <w:divBdr>
        <w:top w:val="none" w:sz="0" w:space="0" w:color="auto"/>
        <w:left w:val="none" w:sz="0" w:space="0" w:color="auto"/>
        <w:bottom w:val="none" w:sz="0" w:space="0" w:color="auto"/>
        <w:right w:val="none" w:sz="0" w:space="0" w:color="auto"/>
      </w:divBdr>
    </w:div>
    <w:div w:id="1365520889">
      <w:bodyDiv w:val="1"/>
      <w:marLeft w:val="0"/>
      <w:marRight w:val="0"/>
      <w:marTop w:val="0"/>
      <w:marBottom w:val="0"/>
      <w:divBdr>
        <w:top w:val="none" w:sz="0" w:space="0" w:color="auto"/>
        <w:left w:val="none" w:sz="0" w:space="0" w:color="auto"/>
        <w:bottom w:val="none" w:sz="0" w:space="0" w:color="auto"/>
        <w:right w:val="none" w:sz="0" w:space="0" w:color="auto"/>
      </w:divBdr>
    </w:div>
    <w:div w:id="1366440127">
      <w:bodyDiv w:val="1"/>
      <w:marLeft w:val="0"/>
      <w:marRight w:val="0"/>
      <w:marTop w:val="0"/>
      <w:marBottom w:val="0"/>
      <w:divBdr>
        <w:top w:val="none" w:sz="0" w:space="0" w:color="auto"/>
        <w:left w:val="none" w:sz="0" w:space="0" w:color="auto"/>
        <w:bottom w:val="none" w:sz="0" w:space="0" w:color="auto"/>
        <w:right w:val="none" w:sz="0" w:space="0" w:color="auto"/>
      </w:divBdr>
    </w:div>
    <w:div w:id="1369141938">
      <w:bodyDiv w:val="1"/>
      <w:marLeft w:val="0"/>
      <w:marRight w:val="0"/>
      <w:marTop w:val="0"/>
      <w:marBottom w:val="0"/>
      <w:divBdr>
        <w:top w:val="none" w:sz="0" w:space="0" w:color="auto"/>
        <w:left w:val="none" w:sz="0" w:space="0" w:color="auto"/>
        <w:bottom w:val="none" w:sz="0" w:space="0" w:color="auto"/>
        <w:right w:val="none" w:sz="0" w:space="0" w:color="auto"/>
      </w:divBdr>
    </w:div>
    <w:div w:id="1370717649">
      <w:bodyDiv w:val="1"/>
      <w:marLeft w:val="0"/>
      <w:marRight w:val="0"/>
      <w:marTop w:val="0"/>
      <w:marBottom w:val="0"/>
      <w:divBdr>
        <w:top w:val="none" w:sz="0" w:space="0" w:color="auto"/>
        <w:left w:val="none" w:sz="0" w:space="0" w:color="auto"/>
        <w:bottom w:val="none" w:sz="0" w:space="0" w:color="auto"/>
        <w:right w:val="none" w:sz="0" w:space="0" w:color="auto"/>
      </w:divBdr>
    </w:div>
    <w:div w:id="1372193843">
      <w:bodyDiv w:val="1"/>
      <w:marLeft w:val="0"/>
      <w:marRight w:val="0"/>
      <w:marTop w:val="0"/>
      <w:marBottom w:val="0"/>
      <w:divBdr>
        <w:top w:val="none" w:sz="0" w:space="0" w:color="auto"/>
        <w:left w:val="none" w:sz="0" w:space="0" w:color="auto"/>
        <w:bottom w:val="none" w:sz="0" w:space="0" w:color="auto"/>
        <w:right w:val="none" w:sz="0" w:space="0" w:color="auto"/>
      </w:divBdr>
    </w:div>
    <w:div w:id="1375038743">
      <w:bodyDiv w:val="1"/>
      <w:marLeft w:val="0"/>
      <w:marRight w:val="0"/>
      <w:marTop w:val="0"/>
      <w:marBottom w:val="0"/>
      <w:divBdr>
        <w:top w:val="none" w:sz="0" w:space="0" w:color="auto"/>
        <w:left w:val="none" w:sz="0" w:space="0" w:color="auto"/>
        <w:bottom w:val="none" w:sz="0" w:space="0" w:color="auto"/>
        <w:right w:val="none" w:sz="0" w:space="0" w:color="auto"/>
      </w:divBdr>
    </w:div>
    <w:div w:id="1375305252">
      <w:bodyDiv w:val="1"/>
      <w:marLeft w:val="0"/>
      <w:marRight w:val="0"/>
      <w:marTop w:val="0"/>
      <w:marBottom w:val="0"/>
      <w:divBdr>
        <w:top w:val="none" w:sz="0" w:space="0" w:color="auto"/>
        <w:left w:val="none" w:sz="0" w:space="0" w:color="auto"/>
        <w:bottom w:val="none" w:sz="0" w:space="0" w:color="auto"/>
        <w:right w:val="none" w:sz="0" w:space="0" w:color="auto"/>
      </w:divBdr>
    </w:div>
    <w:div w:id="1375738906">
      <w:bodyDiv w:val="1"/>
      <w:marLeft w:val="0"/>
      <w:marRight w:val="0"/>
      <w:marTop w:val="0"/>
      <w:marBottom w:val="0"/>
      <w:divBdr>
        <w:top w:val="none" w:sz="0" w:space="0" w:color="auto"/>
        <w:left w:val="none" w:sz="0" w:space="0" w:color="auto"/>
        <w:bottom w:val="none" w:sz="0" w:space="0" w:color="auto"/>
        <w:right w:val="none" w:sz="0" w:space="0" w:color="auto"/>
      </w:divBdr>
    </w:div>
    <w:div w:id="1377389973">
      <w:bodyDiv w:val="1"/>
      <w:marLeft w:val="0"/>
      <w:marRight w:val="0"/>
      <w:marTop w:val="0"/>
      <w:marBottom w:val="0"/>
      <w:divBdr>
        <w:top w:val="none" w:sz="0" w:space="0" w:color="auto"/>
        <w:left w:val="none" w:sz="0" w:space="0" w:color="auto"/>
        <w:bottom w:val="none" w:sz="0" w:space="0" w:color="auto"/>
        <w:right w:val="none" w:sz="0" w:space="0" w:color="auto"/>
      </w:divBdr>
    </w:div>
    <w:div w:id="1378747273">
      <w:bodyDiv w:val="1"/>
      <w:marLeft w:val="0"/>
      <w:marRight w:val="0"/>
      <w:marTop w:val="0"/>
      <w:marBottom w:val="0"/>
      <w:divBdr>
        <w:top w:val="none" w:sz="0" w:space="0" w:color="auto"/>
        <w:left w:val="none" w:sz="0" w:space="0" w:color="auto"/>
        <w:bottom w:val="none" w:sz="0" w:space="0" w:color="auto"/>
        <w:right w:val="none" w:sz="0" w:space="0" w:color="auto"/>
      </w:divBdr>
    </w:div>
    <w:div w:id="1378967092">
      <w:bodyDiv w:val="1"/>
      <w:marLeft w:val="0"/>
      <w:marRight w:val="0"/>
      <w:marTop w:val="0"/>
      <w:marBottom w:val="0"/>
      <w:divBdr>
        <w:top w:val="none" w:sz="0" w:space="0" w:color="auto"/>
        <w:left w:val="none" w:sz="0" w:space="0" w:color="auto"/>
        <w:bottom w:val="none" w:sz="0" w:space="0" w:color="auto"/>
        <w:right w:val="none" w:sz="0" w:space="0" w:color="auto"/>
      </w:divBdr>
    </w:div>
    <w:div w:id="1382703847">
      <w:bodyDiv w:val="1"/>
      <w:marLeft w:val="0"/>
      <w:marRight w:val="0"/>
      <w:marTop w:val="0"/>
      <w:marBottom w:val="0"/>
      <w:divBdr>
        <w:top w:val="none" w:sz="0" w:space="0" w:color="auto"/>
        <w:left w:val="none" w:sz="0" w:space="0" w:color="auto"/>
        <w:bottom w:val="none" w:sz="0" w:space="0" w:color="auto"/>
        <w:right w:val="none" w:sz="0" w:space="0" w:color="auto"/>
      </w:divBdr>
    </w:div>
    <w:div w:id="1383284920">
      <w:bodyDiv w:val="1"/>
      <w:marLeft w:val="0"/>
      <w:marRight w:val="0"/>
      <w:marTop w:val="0"/>
      <w:marBottom w:val="0"/>
      <w:divBdr>
        <w:top w:val="none" w:sz="0" w:space="0" w:color="auto"/>
        <w:left w:val="none" w:sz="0" w:space="0" w:color="auto"/>
        <w:bottom w:val="none" w:sz="0" w:space="0" w:color="auto"/>
        <w:right w:val="none" w:sz="0" w:space="0" w:color="auto"/>
      </w:divBdr>
    </w:div>
    <w:div w:id="1384400626">
      <w:bodyDiv w:val="1"/>
      <w:marLeft w:val="0"/>
      <w:marRight w:val="0"/>
      <w:marTop w:val="0"/>
      <w:marBottom w:val="0"/>
      <w:divBdr>
        <w:top w:val="none" w:sz="0" w:space="0" w:color="auto"/>
        <w:left w:val="none" w:sz="0" w:space="0" w:color="auto"/>
        <w:bottom w:val="none" w:sz="0" w:space="0" w:color="auto"/>
        <w:right w:val="none" w:sz="0" w:space="0" w:color="auto"/>
      </w:divBdr>
    </w:div>
    <w:div w:id="1391226776">
      <w:bodyDiv w:val="1"/>
      <w:marLeft w:val="0"/>
      <w:marRight w:val="0"/>
      <w:marTop w:val="0"/>
      <w:marBottom w:val="0"/>
      <w:divBdr>
        <w:top w:val="none" w:sz="0" w:space="0" w:color="auto"/>
        <w:left w:val="none" w:sz="0" w:space="0" w:color="auto"/>
        <w:bottom w:val="none" w:sz="0" w:space="0" w:color="auto"/>
        <w:right w:val="none" w:sz="0" w:space="0" w:color="auto"/>
      </w:divBdr>
    </w:div>
    <w:div w:id="1395078963">
      <w:bodyDiv w:val="1"/>
      <w:marLeft w:val="0"/>
      <w:marRight w:val="0"/>
      <w:marTop w:val="0"/>
      <w:marBottom w:val="0"/>
      <w:divBdr>
        <w:top w:val="none" w:sz="0" w:space="0" w:color="auto"/>
        <w:left w:val="none" w:sz="0" w:space="0" w:color="auto"/>
        <w:bottom w:val="none" w:sz="0" w:space="0" w:color="auto"/>
        <w:right w:val="none" w:sz="0" w:space="0" w:color="auto"/>
      </w:divBdr>
    </w:div>
    <w:div w:id="1397431815">
      <w:bodyDiv w:val="1"/>
      <w:marLeft w:val="0"/>
      <w:marRight w:val="0"/>
      <w:marTop w:val="0"/>
      <w:marBottom w:val="0"/>
      <w:divBdr>
        <w:top w:val="none" w:sz="0" w:space="0" w:color="auto"/>
        <w:left w:val="none" w:sz="0" w:space="0" w:color="auto"/>
        <w:bottom w:val="none" w:sz="0" w:space="0" w:color="auto"/>
        <w:right w:val="none" w:sz="0" w:space="0" w:color="auto"/>
      </w:divBdr>
    </w:div>
    <w:div w:id="1398436901">
      <w:bodyDiv w:val="1"/>
      <w:marLeft w:val="0"/>
      <w:marRight w:val="0"/>
      <w:marTop w:val="0"/>
      <w:marBottom w:val="0"/>
      <w:divBdr>
        <w:top w:val="none" w:sz="0" w:space="0" w:color="auto"/>
        <w:left w:val="none" w:sz="0" w:space="0" w:color="auto"/>
        <w:bottom w:val="none" w:sz="0" w:space="0" w:color="auto"/>
        <w:right w:val="none" w:sz="0" w:space="0" w:color="auto"/>
      </w:divBdr>
    </w:div>
    <w:div w:id="1400209261">
      <w:bodyDiv w:val="1"/>
      <w:marLeft w:val="0"/>
      <w:marRight w:val="0"/>
      <w:marTop w:val="0"/>
      <w:marBottom w:val="0"/>
      <w:divBdr>
        <w:top w:val="none" w:sz="0" w:space="0" w:color="auto"/>
        <w:left w:val="none" w:sz="0" w:space="0" w:color="auto"/>
        <w:bottom w:val="none" w:sz="0" w:space="0" w:color="auto"/>
        <w:right w:val="none" w:sz="0" w:space="0" w:color="auto"/>
      </w:divBdr>
    </w:div>
    <w:div w:id="1400446907">
      <w:bodyDiv w:val="1"/>
      <w:marLeft w:val="0"/>
      <w:marRight w:val="0"/>
      <w:marTop w:val="0"/>
      <w:marBottom w:val="0"/>
      <w:divBdr>
        <w:top w:val="none" w:sz="0" w:space="0" w:color="auto"/>
        <w:left w:val="none" w:sz="0" w:space="0" w:color="auto"/>
        <w:bottom w:val="none" w:sz="0" w:space="0" w:color="auto"/>
        <w:right w:val="none" w:sz="0" w:space="0" w:color="auto"/>
      </w:divBdr>
    </w:div>
    <w:div w:id="1401750521">
      <w:bodyDiv w:val="1"/>
      <w:marLeft w:val="0"/>
      <w:marRight w:val="0"/>
      <w:marTop w:val="0"/>
      <w:marBottom w:val="0"/>
      <w:divBdr>
        <w:top w:val="none" w:sz="0" w:space="0" w:color="auto"/>
        <w:left w:val="none" w:sz="0" w:space="0" w:color="auto"/>
        <w:bottom w:val="none" w:sz="0" w:space="0" w:color="auto"/>
        <w:right w:val="none" w:sz="0" w:space="0" w:color="auto"/>
      </w:divBdr>
    </w:div>
    <w:div w:id="1405756349">
      <w:bodyDiv w:val="1"/>
      <w:marLeft w:val="0"/>
      <w:marRight w:val="0"/>
      <w:marTop w:val="0"/>
      <w:marBottom w:val="0"/>
      <w:divBdr>
        <w:top w:val="none" w:sz="0" w:space="0" w:color="auto"/>
        <w:left w:val="none" w:sz="0" w:space="0" w:color="auto"/>
        <w:bottom w:val="none" w:sz="0" w:space="0" w:color="auto"/>
        <w:right w:val="none" w:sz="0" w:space="0" w:color="auto"/>
      </w:divBdr>
    </w:div>
    <w:div w:id="1407727852">
      <w:bodyDiv w:val="1"/>
      <w:marLeft w:val="0"/>
      <w:marRight w:val="0"/>
      <w:marTop w:val="0"/>
      <w:marBottom w:val="0"/>
      <w:divBdr>
        <w:top w:val="none" w:sz="0" w:space="0" w:color="auto"/>
        <w:left w:val="none" w:sz="0" w:space="0" w:color="auto"/>
        <w:bottom w:val="none" w:sz="0" w:space="0" w:color="auto"/>
        <w:right w:val="none" w:sz="0" w:space="0" w:color="auto"/>
      </w:divBdr>
    </w:div>
    <w:div w:id="1410619756">
      <w:bodyDiv w:val="1"/>
      <w:marLeft w:val="0"/>
      <w:marRight w:val="0"/>
      <w:marTop w:val="0"/>
      <w:marBottom w:val="0"/>
      <w:divBdr>
        <w:top w:val="none" w:sz="0" w:space="0" w:color="auto"/>
        <w:left w:val="none" w:sz="0" w:space="0" w:color="auto"/>
        <w:bottom w:val="none" w:sz="0" w:space="0" w:color="auto"/>
        <w:right w:val="none" w:sz="0" w:space="0" w:color="auto"/>
      </w:divBdr>
    </w:div>
    <w:div w:id="1412459156">
      <w:bodyDiv w:val="1"/>
      <w:marLeft w:val="0"/>
      <w:marRight w:val="0"/>
      <w:marTop w:val="0"/>
      <w:marBottom w:val="0"/>
      <w:divBdr>
        <w:top w:val="none" w:sz="0" w:space="0" w:color="auto"/>
        <w:left w:val="none" w:sz="0" w:space="0" w:color="auto"/>
        <w:bottom w:val="none" w:sz="0" w:space="0" w:color="auto"/>
        <w:right w:val="none" w:sz="0" w:space="0" w:color="auto"/>
      </w:divBdr>
    </w:div>
    <w:div w:id="1415204162">
      <w:bodyDiv w:val="1"/>
      <w:marLeft w:val="0"/>
      <w:marRight w:val="0"/>
      <w:marTop w:val="0"/>
      <w:marBottom w:val="0"/>
      <w:divBdr>
        <w:top w:val="none" w:sz="0" w:space="0" w:color="auto"/>
        <w:left w:val="none" w:sz="0" w:space="0" w:color="auto"/>
        <w:bottom w:val="none" w:sz="0" w:space="0" w:color="auto"/>
        <w:right w:val="none" w:sz="0" w:space="0" w:color="auto"/>
      </w:divBdr>
    </w:div>
    <w:div w:id="1418206552">
      <w:bodyDiv w:val="1"/>
      <w:marLeft w:val="0"/>
      <w:marRight w:val="0"/>
      <w:marTop w:val="0"/>
      <w:marBottom w:val="0"/>
      <w:divBdr>
        <w:top w:val="none" w:sz="0" w:space="0" w:color="auto"/>
        <w:left w:val="none" w:sz="0" w:space="0" w:color="auto"/>
        <w:bottom w:val="none" w:sz="0" w:space="0" w:color="auto"/>
        <w:right w:val="none" w:sz="0" w:space="0" w:color="auto"/>
      </w:divBdr>
    </w:div>
    <w:div w:id="1419911916">
      <w:bodyDiv w:val="1"/>
      <w:marLeft w:val="0"/>
      <w:marRight w:val="0"/>
      <w:marTop w:val="0"/>
      <w:marBottom w:val="0"/>
      <w:divBdr>
        <w:top w:val="none" w:sz="0" w:space="0" w:color="auto"/>
        <w:left w:val="none" w:sz="0" w:space="0" w:color="auto"/>
        <w:bottom w:val="none" w:sz="0" w:space="0" w:color="auto"/>
        <w:right w:val="none" w:sz="0" w:space="0" w:color="auto"/>
      </w:divBdr>
    </w:div>
    <w:div w:id="1422802232">
      <w:bodyDiv w:val="1"/>
      <w:marLeft w:val="0"/>
      <w:marRight w:val="0"/>
      <w:marTop w:val="0"/>
      <w:marBottom w:val="0"/>
      <w:divBdr>
        <w:top w:val="none" w:sz="0" w:space="0" w:color="auto"/>
        <w:left w:val="none" w:sz="0" w:space="0" w:color="auto"/>
        <w:bottom w:val="none" w:sz="0" w:space="0" w:color="auto"/>
        <w:right w:val="none" w:sz="0" w:space="0" w:color="auto"/>
      </w:divBdr>
    </w:div>
    <w:div w:id="1422987467">
      <w:bodyDiv w:val="1"/>
      <w:marLeft w:val="0"/>
      <w:marRight w:val="0"/>
      <w:marTop w:val="0"/>
      <w:marBottom w:val="0"/>
      <w:divBdr>
        <w:top w:val="none" w:sz="0" w:space="0" w:color="auto"/>
        <w:left w:val="none" w:sz="0" w:space="0" w:color="auto"/>
        <w:bottom w:val="none" w:sz="0" w:space="0" w:color="auto"/>
        <w:right w:val="none" w:sz="0" w:space="0" w:color="auto"/>
      </w:divBdr>
    </w:div>
    <w:div w:id="1428698663">
      <w:bodyDiv w:val="1"/>
      <w:marLeft w:val="0"/>
      <w:marRight w:val="0"/>
      <w:marTop w:val="0"/>
      <w:marBottom w:val="0"/>
      <w:divBdr>
        <w:top w:val="none" w:sz="0" w:space="0" w:color="auto"/>
        <w:left w:val="none" w:sz="0" w:space="0" w:color="auto"/>
        <w:bottom w:val="none" w:sz="0" w:space="0" w:color="auto"/>
        <w:right w:val="none" w:sz="0" w:space="0" w:color="auto"/>
      </w:divBdr>
    </w:div>
    <w:div w:id="1428960032">
      <w:bodyDiv w:val="1"/>
      <w:marLeft w:val="0"/>
      <w:marRight w:val="0"/>
      <w:marTop w:val="0"/>
      <w:marBottom w:val="0"/>
      <w:divBdr>
        <w:top w:val="none" w:sz="0" w:space="0" w:color="auto"/>
        <w:left w:val="none" w:sz="0" w:space="0" w:color="auto"/>
        <w:bottom w:val="none" w:sz="0" w:space="0" w:color="auto"/>
        <w:right w:val="none" w:sz="0" w:space="0" w:color="auto"/>
      </w:divBdr>
    </w:div>
    <w:div w:id="1431008106">
      <w:bodyDiv w:val="1"/>
      <w:marLeft w:val="0"/>
      <w:marRight w:val="0"/>
      <w:marTop w:val="0"/>
      <w:marBottom w:val="0"/>
      <w:divBdr>
        <w:top w:val="none" w:sz="0" w:space="0" w:color="auto"/>
        <w:left w:val="none" w:sz="0" w:space="0" w:color="auto"/>
        <w:bottom w:val="none" w:sz="0" w:space="0" w:color="auto"/>
        <w:right w:val="none" w:sz="0" w:space="0" w:color="auto"/>
      </w:divBdr>
    </w:div>
    <w:div w:id="1436511387">
      <w:bodyDiv w:val="1"/>
      <w:marLeft w:val="0"/>
      <w:marRight w:val="0"/>
      <w:marTop w:val="0"/>
      <w:marBottom w:val="0"/>
      <w:divBdr>
        <w:top w:val="none" w:sz="0" w:space="0" w:color="auto"/>
        <w:left w:val="none" w:sz="0" w:space="0" w:color="auto"/>
        <w:bottom w:val="none" w:sz="0" w:space="0" w:color="auto"/>
        <w:right w:val="none" w:sz="0" w:space="0" w:color="auto"/>
      </w:divBdr>
    </w:div>
    <w:div w:id="1437362000">
      <w:bodyDiv w:val="1"/>
      <w:marLeft w:val="0"/>
      <w:marRight w:val="0"/>
      <w:marTop w:val="0"/>
      <w:marBottom w:val="0"/>
      <w:divBdr>
        <w:top w:val="none" w:sz="0" w:space="0" w:color="auto"/>
        <w:left w:val="none" w:sz="0" w:space="0" w:color="auto"/>
        <w:bottom w:val="none" w:sz="0" w:space="0" w:color="auto"/>
        <w:right w:val="none" w:sz="0" w:space="0" w:color="auto"/>
      </w:divBdr>
    </w:div>
    <w:div w:id="1437485265">
      <w:bodyDiv w:val="1"/>
      <w:marLeft w:val="0"/>
      <w:marRight w:val="0"/>
      <w:marTop w:val="0"/>
      <w:marBottom w:val="0"/>
      <w:divBdr>
        <w:top w:val="none" w:sz="0" w:space="0" w:color="auto"/>
        <w:left w:val="none" w:sz="0" w:space="0" w:color="auto"/>
        <w:bottom w:val="none" w:sz="0" w:space="0" w:color="auto"/>
        <w:right w:val="none" w:sz="0" w:space="0" w:color="auto"/>
      </w:divBdr>
      <w:divsChild>
        <w:div w:id="110058435">
          <w:marLeft w:val="0"/>
          <w:marRight w:val="0"/>
          <w:marTop w:val="0"/>
          <w:marBottom w:val="0"/>
          <w:divBdr>
            <w:top w:val="none" w:sz="0" w:space="0" w:color="auto"/>
            <w:left w:val="none" w:sz="0" w:space="0" w:color="auto"/>
            <w:bottom w:val="none" w:sz="0" w:space="0" w:color="auto"/>
            <w:right w:val="none" w:sz="0" w:space="0" w:color="auto"/>
          </w:divBdr>
        </w:div>
        <w:div w:id="485367655">
          <w:marLeft w:val="0"/>
          <w:marRight w:val="0"/>
          <w:marTop w:val="0"/>
          <w:marBottom w:val="0"/>
          <w:divBdr>
            <w:top w:val="none" w:sz="0" w:space="0" w:color="auto"/>
            <w:left w:val="none" w:sz="0" w:space="0" w:color="auto"/>
            <w:bottom w:val="none" w:sz="0" w:space="0" w:color="auto"/>
            <w:right w:val="none" w:sz="0" w:space="0" w:color="auto"/>
          </w:divBdr>
        </w:div>
        <w:div w:id="1673601761">
          <w:marLeft w:val="0"/>
          <w:marRight w:val="0"/>
          <w:marTop w:val="0"/>
          <w:marBottom w:val="0"/>
          <w:divBdr>
            <w:top w:val="none" w:sz="0" w:space="0" w:color="auto"/>
            <w:left w:val="none" w:sz="0" w:space="0" w:color="auto"/>
            <w:bottom w:val="none" w:sz="0" w:space="0" w:color="auto"/>
            <w:right w:val="none" w:sz="0" w:space="0" w:color="auto"/>
          </w:divBdr>
        </w:div>
        <w:div w:id="1686322840">
          <w:marLeft w:val="0"/>
          <w:marRight w:val="0"/>
          <w:marTop w:val="0"/>
          <w:marBottom w:val="0"/>
          <w:divBdr>
            <w:top w:val="none" w:sz="0" w:space="0" w:color="auto"/>
            <w:left w:val="none" w:sz="0" w:space="0" w:color="auto"/>
            <w:bottom w:val="none" w:sz="0" w:space="0" w:color="auto"/>
            <w:right w:val="none" w:sz="0" w:space="0" w:color="auto"/>
          </w:divBdr>
        </w:div>
      </w:divsChild>
    </w:div>
    <w:div w:id="1437824005">
      <w:bodyDiv w:val="1"/>
      <w:marLeft w:val="0"/>
      <w:marRight w:val="0"/>
      <w:marTop w:val="0"/>
      <w:marBottom w:val="0"/>
      <w:divBdr>
        <w:top w:val="none" w:sz="0" w:space="0" w:color="auto"/>
        <w:left w:val="none" w:sz="0" w:space="0" w:color="auto"/>
        <w:bottom w:val="none" w:sz="0" w:space="0" w:color="auto"/>
        <w:right w:val="none" w:sz="0" w:space="0" w:color="auto"/>
      </w:divBdr>
    </w:div>
    <w:div w:id="1438909660">
      <w:bodyDiv w:val="1"/>
      <w:marLeft w:val="0"/>
      <w:marRight w:val="0"/>
      <w:marTop w:val="0"/>
      <w:marBottom w:val="0"/>
      <w:divBdr>
        <w:top w:val="none" w:sz="0" w:space="0" w:color="auto"/>
        <w:left w:val="none" w:sz="0" w:space="0" w:color="auto"/>
        <w:bottom w:val="none" w:sz="0" w:space="0" w:color="auto"/>
        <w:right w:val="none" w:sz="0" w:space="0" w:color="auto"/>
      </w:divBdr>
    </w:div>
    <w:div w:id="1438983595">
      <w:bodyDiv w:val="1"/>
      <w:marLeft w:val="0"/>
      <w:marRight w:val="0"/>
      <w:marTop w:val="0"/>
      <w:marBottom w:val="0"/>
      <w:divBdr>
        <w:top w:val="none" w:sz="0" w:space="0" w:color="auto"/>
        <w:left w:val="none" w:sz="0" w:space="0" w:color="auto"/>
        <w:bottom w:val="none" w:sz="0" w:space="0" w:color="auto"/>
        <w:right w:val="none" w:sz="0" w:space="0" w:color="auto"/>
      </w:divBdr>
    </w:div>
    <w:div w:id="1440446706">
      <w:bodyDiv w:val="1"/>
      <w:marLeft w:val="0"/>
      <w:marRight w:val="0"/>
      <w:marTop w:val="0"/>
      <w:marBottom w:val="0"/>
      <w:divBdr>
        <w:top w:val="none" w:sz="0" w:space="0" w:color="auto"/>
        <w:left w:val="none" w:sz="0" w:space="0" w:color="auto"/>
        <w:bottom w:val="none" w:sz="0" w:space="0" w:color="auto"/>
        <w:right w:val="none" w:sz="0" w:space="0" w:color="auto"/>
      </w:divBdr>
    </w:div>
    <w:div w:id="1443842497">
      <w:bodyDiv w:val="1"/>
      <w:marLeft w:val="0"/>
      <w:marRight w:val="0"/>
      <w:marTop w:val="0"/>
      <w:marBottom w:val="0"/>
      <w:divBdr>
        <w:top w:val="none" w:sz="0" w:space="0" w:color="auto"/>
        <w:left w:val="none" w:sz="0" w:space="0" w:color="auto"/>
        <w:bottom w:val="none" w:sz="0" w:space="0" w:color="auto"/>
        <w:right w:val="none" w:sz="0" w:space="0" w:color="auto"/>
      </w:divBdr>
    </w:div>
    <w:div w:id="1444037853">
      <w:bodyDiv w:val="1"/>
      <w:marLeft w:val="0"/>
      <w:marRight w:val="0"/>
      <w:marTop w:val="0"/>
      <w:marBottom w:val="0"/>
      <w:divBdr>
        <w:top w:val="none" w:sz="0" w:space="0" w:color="auto"/>
        <w:left w:val="none" w:sz="0" w:space="0" w:color="auto"/>
        <w:bottom w:val="none" w:sz="0" w:space="0" w:color="auto"/>
        <w:right w:val="none" w:sz="0" w:space="0" w:color="auto"/>
      </w:divBdr>
    </w:div>
    <w:div w:id="1450319512">
      <w:bodyDiv w:val="1"/>
      <w:marLeft w:val="0"/>
      <w:marRight w:val="0"/>
      <w:marTop w:val="0"/>
      <w:marBottom w:val="0"/>
      <w:divBdr>
        <w:top w:val="none" w:sz="0" w:space="0" w:color="auto"/>
        <w:left w:val="none" w:sz="0" w:space="0" w:color="auto"/>
        <w:bottom w:val="none" w:sz="0" w:space="0" w:color="auto"/>
        <w:right w:val="none" w:sz="0" w:space="0" w:color="auto"/>
      </w:divBdr>
    </w:div>
    <w:div w:id="1452168690">
      <w:bodyDiv w:val="1"/>
      <w:marLeft w:val="0"/>
      <w:marRight w:val="0"/>
      <w:marTop w:val="0"/>
      <w:marBottom w:val="0"/>
      <w:divBdr>
        <w:top w:val="none" w:sz="0" w:space="0" w:color="auto"/>
        <w:left w:val="none" w:sz="0" w:space="0" w:color="auto"/>
        <w:bottom w:val="none" w:sz="0" w:space="0" w:color="auto"/>
        <w:right w:val="none" w:sz="0" w:space="0" w:color="auto"/>
      </w:divBdr>
    </w:div>
    <w:div w:id="1454205427">
      <w:bodyDiv w:val="1"/>
      <w:marLeft w:val="0"/>
      <w:marRight w:val="0"/>
      <w:marTop w:val="0"/>
      <w:marBottom w:val="0"/>
      <w:divBdr>
        <w:top w:val="none" w:sz="0" w:space="0" w:color="auto"/>
        <w:left w:val="none" w:sz="0" w:space="0" w:color="auto"/>
        <w:bottom w:val="none" w:sz="0" w:space="0" w:color="auto"/>
        <w:right w:val="none" w:sz="0" w:space="0" w:color="auto"/>
      </w:divBdr>
    </w:div>
    <w:div w:id="1456749207">
      <w:bodyDiv w:val="1"/>
      <w:marLeft w:val="0"/>
      <w:marRight w:val="0"/>
      <w:marTop w:val="0"/>
      <w:marBottom w:val="0"/>
      <w:divBdr>
        <w:top w:val="none" w:sz="0" w:space="0" w:color="auto"/>
        <w:left w:val="none" w:sz="0" w:space="0" w:color="auto"/>
        <w:bottom w:val="none" w:sz="0" w:space="0" w:color="auto"/>
        <w:right w:val="none" w:sz="0" w:space="0" w:color="auto"/>
      </w:divBdr>
    </w:div>
    <w:div w:id="1457408897">
      <w:bodyDiv w:val="1"/>
      <w:marLeft w:val="0"/>
      <w:marRight w:val="0"/>
      <w:marTop w:val="0"/>
      <w:marBottom w:val="0"/>
      <w:divBdr>
        <w:top w:val="none" w:sz="0" w:space="0" w:color="auto"/>
        <w:left w:val="none" w:sz="0" w:space="0" w:color="auto"/>
        <w:bottom w:val="none" w:sz="0" w:space="0" w:color="auto"/>
        <w:right w:val="none" w:sz="0" w:space="0" w:color="auto"/>
      </w:divBdr>
    </w:div>
    <w:div w:id="1459182628">
      <w:bodyDiv w:val="1"/>
      <w:marLeft w:val="0"/>
      <w:marRight w:val="0"/>
      <w:marTop w:val="0"/>
      <w:marBottom w:val="0"/>
      <w:divBdr>
        <w:top w:val="none" w:sz="0" w:space="0" w:color="auto"/>
        <w:left w:val="none" w:sz="0" w:space="0" w:color="auto"/>
        <w:bottom w:val="none" w:sz="0" w:space="0" w:color="auto"/>
        <w:right w:val="none" w:sz="0" w:space="0" w:color="auto"/>
      </w:divBdr>
    </w:div>
    <w:div w:id="1462072177">
      <w:bodyDiv w:val="1"/>
      <w:marLeft w:val="0"/>
      <w:marRight w:val="0"/>
      <w:marTop w:val="0"/>
      <w:marBottom w:val="0"/>
      <w:divBdr>
        <w:top w:val="none" w:sz="0" w:space="0" w:color="auto"/>
        <w:left w:val="none" w:sz="0" w:space="0" w:color="auto"/>
        <w:bottom w:val="none" w:sz="0" w:space="0" w:color="auto"/>
        <w:right w:val="none" w:sz="0" w:space="0" w:color="auto"/>
      </w:divBdr>
    </w:div>
    <w:div w:id="1463620625">
      <w:bodyDiv w:val="1"/>
      <w:marLeft w:val="0"/>
      <w:marRight w:val="0"/>
      <w:marTop w:val="0"/>
      <w:marBottom w:val="0"/>
      <w:divBdr>
        <w:top w:val="none" w:sz="0" w:space="0" w:color="auto"/>
        <w:left w:val="none" w:sz="0" w:space="0" w:color="auto"/>
        <w:bottom w:val="none" w:sz="0" w:space="0" w:color="auto"/>
        <w:right w:val="none" w:sz="0" w:space="0" w:color="auto"/>
      </w:divBdr>
    </w:div>
    <w:div w:id="1466852631">
      <w:bodyDiv w:val="1"/>
      <w:marLeft w:val="0"/>
      <w:marRight w:val="0"/>
      <w:marTop w:val="0"/>
      <w:marBottom w:val="0"/>
      <w:divBdr>
        <w:top w:val="none" w:sz="0" w:space="0" w:color="auto"/>
        <w:left w:val="none" w:sz="0" w:space="0" w:color="auto"/>
        <w:bottom w:val="none" w:sz="0" w:space="0" w:color="auto"/>
        <w:right w:val="none" w:sz="0" w:space="0" w:color="auto"/>
      </w:divBdr>
    </w:div>
    <w:div w:id="1467043725">
      <w:bodyDiv w:val="1"/>
      <w:marLeft w:val="0"/>
      <w:marRight w:val="0"/>
      <w:marTop w:val="0"/>
      <w:marBottom w:val="0"/>
      <w:divBdr>
        <w:top w:val="none" w:sz="0" w:space="0" w:color="auto"/>
        <w:left w:val="none" w:sz="0" w:space="0" w:color="auto"/>
        <w:bottom w:val="none" w:sz="0" w:space="0" w:color="auto"/>
        <w:right w:val="none" w:sz="0" w:space="0" w:color="auto"/>
      </w:divBdr>
    </w:div>
    <w:div w:id="1467434722">
      <w:bodyDiv w:val="1"/>
      <w:marLeft w:val="0"/>
      <w:marRight w:val="0"/>
      <w:marTop w:val="0"/>
      <w:marBottom w:val="0"/>
      <w:divBdr>
        <w:top w:val="none" w:sz="0" w:space="0" w:color="auto"/>
        <w:left w:val="none" w:sz="0" w:space="0" w:color="auto"/>
        <w:bottom w:val="none" w:sz="0" w:space="0" w:color="auto"/>
        <w:right w:val="none" w:sz="0" w:space="0" w:color="auto"/>
      </w:divBdr>
    </w:div>
    <w:div w:id="1468624131">
      <w:bodyDiv w:val="1"/>
      <w:marLeft w:val="0"/>
      <w:marRight w:val="0"/>
      <w:marTop w:val="0"/>
      <w:marBottom w:val="0"/>
      <w:divBdr>
        <w:top w:val="none" w:sz="0" w:space="0" w:color="auto"/>
        <w:left w:val="none" w:sz="0" w:space="0" w:color="auto"/>
        <w:bottom w:val="none" w:sz="0" w:space="0" w:color="auto"/>
        <w:right w:val="none" w:sz="0" w:space="0" w:color="auto"/>
      </w:divBdr>
    </w:div>
    <w:div w:id="1470201489">
      <w:bodyDiv w:val="1"/>
      <w:marLeft w:val="0"/>
      <w:marRight w:val="0"/>
      <w:marTop w:val="0"/>
      <w:marBottom w:val="0"/>
      <w:divBdr>
        <w:top w:val="none" w:sz="0" w:space="0" w:color="auto"/>
        <w:left w:val="none" w:sz="0" w:space="0" w:color="auto"/>
        <w:bottom w:val="none" w:sz="0" w:space="0" w:color="auto"/>
        <w:right w:val="none" w:sz="0" w:space="0" w:color="auto"/>
      </w:divBdr>
    </w:div>
    <w:div w:id="1472206601">
      <w:bodyDiv w:val="1"/>
      <w:marLeft w:val="0"/>
      <w:marRight w:val="0"/>
      <w:marTop w:val="0"/>
      <w:marBottom w:val="0"/>
      <w:divBdr>
        <w:top w:val="none" w:sz="0" w:space="0" w:color="auto"/>
        <w:left w:val="none" w:sz="0" w:space="0" w:color="auto"/>
        <w:bottom w:val="none" w:sz="0" w:space="0" w:color="auto"/>
        <w:right w:val="none" w:sz="0" w:space="0" w:color="auto"/>
      </w:divBdr>
    </w:div>
    <w:div w:id="1476098805">
      <w:bodyDiv w:val="1"/>
      <w:marLeft w:val="0"/>
      <w:marRight w:val="0"/>
      <w:marTop w:val="0"/>
      <w:marBottom w:val="0"/>
      <w:divBdr>
        <w:top w:val="none" w:sz="0" w:space="0" w:color="auto"/>
        <w:left w:val="none" w:sz="0" w:space="0" w:color="auto"/>
        <w:bottom w:val="none" w:sz="0" w:space="0" w:color="auto"/>
        <w:right w:val="none" w:sz="0" w:space="0" w:color="auto"/>
      </w:divBdr>
    </w:div>
    <w:div w:id="1477213218">
      <w:bodyDiv w:val="1"/>
      <w:marLeft w:val="0"/>
      <w:marRight w:val="0"/>
      <w:marTop w:val="0"/>
      <w:marBottom w:val="0"/>
      <w:divBdr>
        <w:top w:val="none" w:sz="0" w:space="0" w:color="auto"/>
        <w:left w:val="none" w:sz="0" w:space="0" w:color="auto"/>
        <w:bottom w:val="none" w:sz="0" w:space="0" w:color="auto"/>
        <w:right w:val="none" w:sz="0" w:space="0" w:color="auto"/>
      </w:divBdr>
    </w:div>
    <w:div w:id="1481775065">
      <w:bodyDiv w:val="1"/>
      <w:marLeft w:val="0"/>
      <w:marRight w:val="0"/>
      <w:marTop w:val="0"/>
      <w:marBottom w:val="0"/>
      <w:divBdr>
        <w:top w:val="none" w:sz="0" w:space="0" w:color="auto"/>
        <w:left w:val="none" w:sz="0" w:space="0" w:color="auto"/>
        <w:bottom w:val="none" w:sz="0" w:space="0" w:color="auto"/>
        <w:right w:val="none" w:sz="0" w:space="0" w:color="auto"/>
      </w:divBdr>
    </w:div>
    <w:div w:id="1484194984">
      <w:bodyDiv w:val="1"/>
      <w:marLeft w:val="0"/>
      <w:marRight w:val="0"/>
      <w:marTop w:val="0"/>
      <w:marBottom w:val="0"/>
      <w:divBdr>
        <w:top w:val="none" w:sz="0" w:space="0" w:color="auto"/>
        <w:left w:val="none" w:sz="0" w:space="0" w:color="auto"/>
        <w:bottom w:val="none" w:sz="0" w:space="0" w:color="auto"/>
        <w:right w:val="none" w:sz="0" w:space="0" w:color="auto"/>
      </w:divBdr>
    </w:div>
    <w:div w:id="1485392629">
      <w:bodyDiv w:val="1"/>
      <w:marLeft w:val="0"/>
      <w:marRight w:val="0"/>
      <w:marTop w:val="0"/>
      <w:marBottom w:val="0"/>
      <w:divBdr>
        <w:top w:val="none" w:sz="0" w:space="0" w:color="auto"/>
        <w:left w:val="none" w:sz="0" w:space="0" w:color="auto"/>
        <w:bottom w:val="none" w:sz="0" w:space="0" w:color="auto"/>
        <w:right w:val="none" w:sz="0" w:space="0" w:color="auto"/>
      </w:divBdr>
    </w:div>
    <w:div w:id="1489980539">
      <w:bodyDiv w:val="1"/>
      <w:marLeft w:val="0"/>
      <w:marRight w:val="0"/>
      <w:marTop w:val="0"/>
      <w:marBottom w:val="0"/>
      <w:divBdr>
        <w:top w:val="none" w:sz="0" w:space="0" w:color="auto"/>
        <w:left w:val="none" w:sz="0" w:space="0" w:color="auto"/>
        <w:bottom w:val="none" w:sz="0" w:space="0" w:color="auto"/>
        <w:right w:val="none" w:sz="0" w:space="0" w:color="auto"/>
      </w:divBdr>
    </w:div>
    <w:div w:id="1496652135">
      <w:bodyDiv w:val="1"/>
      <w:marLeft w:val="0"/>
      <w:marRight w:val="0"/>
      <w:marTop w:val="0"/>
      <w:marBottom w:val="0"/>
      <w:divBdr>
        <w:top w:val="none" w:sz="0" w:space="0" w:color="auto"/>
        <w:left w:val="none" w:sz="0" w:space="0" w:color="auto"/>
        <w:bottom w:val="none" w:sz="0" w:space="0" w:color="auto"/>
        <w:right w:val="none" w:sz="0" w:space="0" w:color="auto"/>
      </w:divBdr>
    </w:div>
    <w:div w:id="1496920765">
      <w:bodyDiv w:val="1"/>
      <w:marLeft w:val="0"/>
      <w:marRight w:val="0"/>
      <w:marTop w:val="0"/>
      <w:marBottom w:val="0"/>
      <w:divBdr>
        <w:top w:val="none" w:sz="0" w:space="0" w:color="auto"/>
        <w:left w:val="none" w:sz="0" w:space="0" w:color="auto"/>
        <w:bottom w:val="none" w:sz="0" w:space="0" w:color="auto"/>
        <w:right w:val="none" w:sz="0" w:space="0" w:color="auto"/>
      </w:divBdr>
    </w:div>
    <w:div w:id="1499926307">
      <w:bodyDiv w:val="1"/>
      <w:marLeft w:val="0"/>
      <w:marRight w:val="0"/>
      <w:marTop w:val="0"/>
      <w:marBottom w:val="0"/>
      <w:divBdr>
        <w:top w:val="none" w:sz="0" w:space="0" w:color="auto"/>
        <w:left w:val="none" w:sz="0" w:space="0" w:color="auto"/>
        <w:bottom w:val="none" w:sz="0" w:space="0" w:color="auto"/>
        <w:right w:val="none" w:sz="0" w:space="0" w:color="auto"/>
      </w:divBdr>
    </w:div>
    <w:div w:id="1505507913">
      <w:bodyDiv w:val="1"/>
      <w:marLeft w:val="0"/>
      <w:marRight w:val="0"/>
      <w:marTop w:val="0"/>
      <w:marBottom w:val="0"/>
      <w:divBdr>
        <w:top w:val="none" w:sz="0" w:space="0" w:color="auto"/>
        <w:left w:val="none" w:sz="0" w:space="0" w:color="auto"/>
        <w:bottom w:val="none" w:sz="0" w:space="0" w:color="auto"/>
        <w:right w:val="none" w:sz="0" w:space="0" w:color="auto"/>
      </w:divBdr>
    </w:div>
    <w:div w:id="1506901884">
      <w:bodyDiv w:val="1"/>
      <w:marLeft w:val="0"/>
      <w:marRight w:val="0"/>
      <w:marTop w:val="0"/>
      <w:marBottom w:val="0"/>
      <w:divBdr>
        <w:top w:val="none" w:sz="0" w:space="0" w:color="auto"/>
        <w:left w:val="none" w:sz="0" w:space="0" w:color="auto"/>
        <w:bottom w:val="none" w:sz="0" w:space="0" w:color="auto"/>
        <w:right w:val="none" w:sz="0" w:space="0" w:color="auto"/>
      </w:divBdr>
    </w:div>
    <w:div w:id="1511721694">
      <w:bodyDiv w:val="1"/>
      <w:marLeft w:val="0"/>
      <w:marRight w:val="0"/>
      <w:marTop w:val="0"/>
      <w:marBottom w:val="0"/>
      <w:divBdr>
        <w:top w:val="none" w:sz="0" w:space="0" w:color="auto"/>
        <w:left w:val="none" w:sz="0" w:space="0" w:color="auto"/>
        <w:bottom w:val="none" w:sz="0" w:space="0" w:color="auto"/>
        <w:right w:val="none" w:sz="0" w:space="0" w:color="auto"/>
      </w:divBdr>
    </w:div>
    <w:div w:id="1514882787">
      <w:bodyDiv w:val="1"/>
      <w:marLeft w:val="0"/>
      <w:marRight w:val="0"/>
      <w:marTop w:val="0"/>
      <w:marBottom w:val="0"/>
      <w:divBdr>
        <w:top w:val="none" w:sz="0" w:space="0" w:color="auto"/>
        <w:left w:val="none" w:sz="0" w:space="0" w:color="auto"/>
        <w:bottom w:val="none" w:sz="0" w:space="0" w:color="auto"/>
        <w:right w:val="none" w:sz="0" w:space="0" w:color="auto"/>
      </w:divBdr>
    </w:div>
    <w:div w:id="1516770336">
      <w:bodyDiv w:val="1"/>
      <w:marLeft w:val="0"/>
      <w:marRight w:val="0"/>
      <w:marTop w:val="0"/>
      <w:marBottom w:val="0"/>
      <w:divBdr>
        <w:top w:val="none" w:sz="0" w:space="0" w:color="auto"/>
        <w:left w:val="none" w:sz="0" w:space="0" w:color="auto"/>
        <w:bottom w:val="none" w:sz="0" w:space="0" w:color="auto"/>
        <w:right w:val="none" w:sz="0" w:space="0" w:color="auto"/>
      </w:divBdr>
    </w:div>
    <w:div w:id="1521234468">
      <w:bodyDiv w:val="1"/>
      <w:marLeft w:val="0"/>
      <w:marRight w:val="0"/>
      <w:marTop w:val="0"/>
      <w:marBottom w:val="0"/>
      <w:divBdr>
        <w:top w:val="none" w:sz="0" w:space="0" w:color="auto"/>
        <w:left w:val="none" w:sz="0" w:space="0" w:color="auto"/>
        <w:bottom w:val="none" w:sz="0" w:space="0" w:color="auto"/>
        <w:right w:val="none" w:sz="0" w:space="0" w:color="auto"/>
      </w:divBdr>
    </w:div>
    <w:div w:id="1523281265">
      <w:bodyDiv w:val="1"/>
      <w:marLeft w:val="0"/>
      <w:marRight w:val="0"/>
      <w:marTop w:val="0"/>
      <w:marBottom w:val="0"/>
      <w:divBdr>
        <w:top w:val="none" w:sz="0" w:space="0" w:color="auto"/>
        <w:left w:val="none" w:sz="0" w:space="0" w:color="auto"/>
        <w:bottom w:val="none" w:sz="0" w:space="0" w:color="auto"/>
        <w:right w:val="none" w:sz="0" w:space="0" w:color="auto"/>
      </w:divBdr>
    </w:div>
    <w:div w:id="1524126151">
      <w:bodyDiv w:val="1"/>
      <w:marLeft w:val="0"/>
      <w:marRight w:val="0"/>
      <w:marTop w:val="0"/>
      <w:marBottom w:val="0"/>
      <w:divBdr>
        <w:top w:val="none" w:sz="0" w:space="0" w:color="auto"/>
        <w:left w:val="none" w:sz="0" w:space="0" w:color="auto"/>
        <w:bottom w:val="none" w:sz="0" w:space="0" w:color="auto"/>
        <w:right w:val="none" w:sz="0" w:space="0" w:color="auto"/>
      </w:divBdr>
    </w:div>
    <w:div w:id="1527868472">
      <w:bodyDiv w:val="1"/>
      <w:marLeft w:val="0"/>
      <w:marRight w:val="0"/>
      <w:marTop w:val="0"/>
      <w:marBottom w:val="0"/>
      <w:divBdr>
        <w:top w:val="none" w:sz="0" w:space="0" w:color="auto"/>
        <w:left w:val="none" w:sz="0" w:space="0" w:color="auto"/>
        <w:bottom w:val="none" w:sz="0" w:space="0" w:color="auto"/>
        <w:right w:val="none" w:sz="0" w:space="0" w:color="auto"/>
      </w:divBdr>
    </w:div>
    <w:div w:id="1529758468">
      <w:bodyDiv w:val="1"/>
      <w:marLeft w:val="0"/>
      <w:marRight w:val="0"/>
      <w:marTop w:val="0"/>
      <w:marBottom w:val="0"/>
      <w:divBdr>
        <w:top w:val="none" w:sz="0" w:space="0" w:color="auto"/>
        <w:left w:val="none" w:sz="0" w:space="0" w:color="auto"/>
        <w:bottom w:val="none" w:sz="0" w:space="0" w:color="auto"/>
        <w:right w:val="none" w:sz="0" w:space="0" w:color="auto"/>
      </w:divBdr>
    </w:div>
    <w:div w:id="1536189559">
      <w:bodyDiv w:val="1"/>
      <w:marLeft w:val="0"/>
      <w:marRight w:val="0"/>
      <w:marTop w:val="0"/>
      <w:marBottom w:val="0"/>
      <w:divBdr>
        <w:top w:val="none" w:sz="0" w:space="0" w:color="auto"/>
        <w:left w:val="none" w:sz="0" w:space="0" w:color="auto"/>
        <w:bottom w:val="none" w:sz="0" w:space="0" w:color="auto"/>
        <w:right w:val="none" w:sz="0" w:space="0" w:color="auto"/>
      </w:divBdr>
    </w:div>
    <w:div w:id="1536848059">
      <w:bodyDiv w:val="1"/>
      <w:marLeft w:val="0"/>
      <w:marRight w:val="0"/>
      <w:marTop w:val="0"/>
      <w:marBottom w:val="0"/>
      <w:divBdr>
        <w:top w:val="none" w:sz="0" w:space="0" w:color="auto"/>
        <w:left w:val="none" w:sz="0" w:space="0" w:color="auto"/>
        <w:bottom w:val="none" w:sz="0" w:space="0" w:color="auto"/>
        <w:right w:val="none" w:sz="0" w:space="0" w:color="auto"/>
      </w:divBdr>
    </w:div>
    <w:div w:id="1538277861">
      <w:bodyDiv w:val="1"/>
      <w:marLeft w:val="0"/>
      <w:marRight w:val="0"/>
      <w:marTop w:val="0"/>
      <w:marBottom w:val="0"/>
      <w:divBdr>
        <w:top w:val="none" w:sz="0" w:space="0" w:color="auto"/>
        <w:left w:val="none" w:sz="0" w:space="0" w:color="auto"/>
        <w:bottom w:val="none" w:sz="0" w:space="0" w:color="auto"/>
        <w:right w:val="none" w:sz="0" w:space="0" w:color="auto"/>
      </w:divBdr>
    </w:div>
    <w:div w:id="1539514518">
      <w:bodyDiv w:val="1"/>
      <w:marLeft w:val="0"/>
      <w:marRight w:val="0"/>
      <w:marTop w:val="0"/>
      <w:marBottom w:val="0"/>
      <w:divBdr>
        <w:top w:val="none" w:sz="0" w:space="0" w:color="auto"/>
        <w:left w:val="none" w:sz="0" w:space="0" w:color="auto"/>
        <w:bottom w:val="none" w:sz="0" w:space="0" w:color="auto"/>
        <w:right w:val="none" w:sz="0" w:space="0" w:color="auto"/>
      </w:divBdr>
    </w:div>
    <w:div w:id="1539590593">
      <w:bodyDiv w:val="1"/>
      <w:marLeft w:val="0"/>
      <w:marRight w:val="0"/>
      <w:marTop w:val="0"/>
      <w:marBottom w:val="0"/>
      <w:divBdr>
        <w:top w:val="none" w:sz="0" w:space="0" w:color="auto"/>
        <w:left w:val="none" w:sz="0" w:space="0" w:color="auto"/>
        <w:bottom w:val="none" w:sz="0" w:space="0" w:color="auto"/>
        <w:right w:val="none" w:sz="0" w:space="0" w:color="auto"/>
      </w:divBdr>
    </w:div>
    <w:div w:id="1541940581">
      <w:bodyDiv w:val="1"/>
      <w:marLeft w:val="0"/>
      <w:marRight w:val="0"/>
      <w:marTop w:val="0"/>
      <w:marBottom w:val="0"/>
      <w:divBdr>
        <w:top w:val="none" w:sz="0" w:space="0" w:color="auto"/>
        <w:left w:val="none" w:sz="0" w:space="0" w:color="auto"/>
        <w:bottom w:val="none" w:sz="0" w:space="0" w:color="auto"/>
        <w:right w:val="none" w:sz="0" w:space="0" w:color="auto"/>
      </w:divBdr>
    </w:div>
    <w:div w:id="1548177801">
      <w:bodyDiv w:val="1"/>
      <w:marLeft w:val="0"/>
      <w:marRight w:val="0"/>
      <w:marTop w:val="0"/>
      <w:marBottom w:val="0"/>
      <w:divBdr>
        <w:top w:val="none" w:sz="0" w:space="0" w:color="auto"/>
        <w:left w:val="none" w:sz="0" w:space="0" w:color="auto"/>
        <w:bottom w:val="none" w:sz="0" w:space="0" w:color="auto"/>
        <w:right w:val="none" w:sz="0" w:space="0" w:color="auto"/>
      </w:divBdr>
    </w:div>
    <w:div w:id="1548225421">
      <w:bodyDiv w:val="1"/>
      <w:marLeft w:val="0"/>
      <w:marRight w:val="0"/>
      <w:marTop w:val="0"/>
      <w:marBottom w:val="0"/>
      <w:divBdr>
        <w:top w:val="none" w:sz="0" w:space="0" w:color="auto"/>
        <w:left w:val="none" w:sz="0" w:space="0" w:color="auto"/>
        <w:bottom w:val="none" w:sz="0" w:space="0" w:color="auto"/>
        <w:right w:val="none" w:sz="0" w:space="0" w:color="auto"/>
      </w:divBdr>
    </w:div>
    <w:div w:id="1554804908">
      <w:bodyDiv w:val="1"/>
      <w:marLeft w:val="0"/>
      <w:marRight w:val="0"/>
      <w:marTop w:val="0"/>
      <w:marBottom w:val="0"/>
      <w:divBdr>
        <w:top w:val="none" w:sz="0" w:space="0" w:color="auto"/>
        <w:left w:val="none" w:sz="0" w:space="0" w:color="auto"/>
        <w:bottom w:val="none" w:sz="0" w:space="0" w:color="auto"/>
        <w:right w:val="none" w:sz="0" w:space="0" w:color="auto"/>
      </w:divBdr>
    </w:div>
    <w:div w:id="1556089130">
      <w:bodyDiv w:val="1"/>
      <w:marLeft w:val="0"/>
      <w:marRight w:val="0"/>
      <w:marTop w:val="0"/>
      <w:marBottom w:val="0"/>
      <w:divBdr>
        <w:top w:val="none" w:sz="0" w:space="0" w:color="auto"/>
        <w:left w:val="none" w:sz="0" w:space="0" w:color="auto"/>
        <w:bottom w:val="none" w:sz="0" w:space="0" w:color="auto"/>
        <w:right w:val="none" w:sz="0" w:space="0" w:color="auto"/>
      </w:divBdr>
    </w:div>
    <w:div w:id="1557012672">
      <w:bodyDiv w:val="1"/>
      <w:marLeft w:val="0"/>
      <w:marRight w:val="0"/>
      <w:marTop w:val="0"/>
      <w:marBottom w:val="0"/>
      <w:divBdr>
        <w:top w:val="none" w:sz="0" w:space="0" w:color="auto"/>
        <w:left w:val="none" w:sz="0" w:space="0" w:color="auto"/>
        <w:bottom w:val="none" w:sz="0" w:space="0" w:color="auto"/>
        <w:right w:val="none" w:sz="0" w:space="0" w:color="auto"/>
      </w:divBdr>
    </w:div>
    <w:div w:id="1557399317">
      <w:bodyDiv w:val="1"/>
      <w:marLeft w:val="0"/>
      <w:marRight w:val="0"/>
      <w:marTop w:val="0"/>
      <w:marBottom w:val="0"/>
      <w:divBdr>
        <w:top w:val="none" w:sz="0" w:space="0" w:color="auto"/>
        <w:left w:val="none" w:sz="0" w:space="0" w:color="auto"/>
        <w:bottom w:val="none" w:sz="0" w:space="0" w:color="auto"/>
        <w:right w:val="none" w:sz="0" w:space="0" w:color="auto"/>
      </w:divBdr>
    </w:div>
    <w:div w:id="1558784294">
      <w:bodyDiv w:val="1"/>
      <w:marLeft w:val="0"/>
      <w:marRight w:val="0"/>
      <w:marTop w:val="0"/>
      <w:marBottom w:val="0"/>
      <w:divBdr>
        <w:top w:val="none" w:sz="0" w:space="0" w:color="auto"/>
        <w:left w:val="none" w:sz="0" w:space="0" w:color="auto"/>
        <w:bottom w:val="none" w:sz="0" w:space="0" w:color="auto"/>
        <w:right w:val="none" w:sz="0" w:space="0" w:color="auto"/>
      </w:divBdr>
    </w:div>
    <w:div w:id="1559245117">
      <w:bodyDiv w:val="1"/>
      <w:marLeft w:val="0"/>
      <w:marRight w:val="0"/>
      <w:marTop w:val="0"/>
      <w:marBottom w:val="0"/>
      <w:divBdr>
        <w:top w:val="none" w:sz="0" w:space="0" w:color="auto"/>
        <w:left w:val="none" w:sz="0" w:space="0" w:color="auto"/>
        <w:bottom w:val="none" w:sz="0" w:space="0" w:color="auto"/>
        <w:right w:val="none" w:sz="0" w:space="0" w:color="auto"/>
      </w:divBdr>
    </w:div>
    <w:div w:id="1560364035">
      <w:bodyDiv w:val="1"/>
      <w:marLeft w:val="0"/>
      <w:marRight w:val="0"/>
      <w:marTop w:val="0"/>
      <w:marBottom w:val="0"/>
      <w:divBdr>
        <w:top w:val="none" w:sz="0" w:space="0" w:color="auto"/>
        <w:left w:val="none" w:sz="0" w:space="0" w:color="auto"/>
        <w:bottom w:val="none" w:sz="0" w:space="0" w:color="auto"/>
        <w:right w:val="none" w:sz="0" w:space="0" w:color="auto"/>
      </w:divBdr>
    </w:div>
    <w:div w:id="1561402064">
      <w:bodyDiv w:val="1"/>
      <w:marLeft w:val="0"/>
      <w:marRight w:val="0"/>
      <w:marTop w:val="0"/>
      <w:marBottom w:val="0"/>
      <w:divBdr>
        <w:top w:val="none" w:sz="0" w:space="0" w:color="auto"/>
        <w:left w:val="none" w:sz="0" w:space="0" w:color="auto"/>
        <w:bottom w:val="none" w:sz="0" w:space="0" w:color="auto"/>
        <w:right w:val="none" w:sz="0" w:space="0" w:color="auto"/>
      </w:divBdr>
    </w:div>
    <w:div w:id="1563326379">
      <w:bodyDiv w:val="1"/>
      <w:marLeft w:val="0"/>
      <w:marRight w:val="0"/>
      <w:marTop w:val="0"/>
      <w:marBottom w:val="0"/>
      <w:divBdr>
        <w:top w:val="none" w:sz="0" w:space="0" w:color="auto"/>
        <w:left w:val="none" w:sz="0" w:space="0" w:color="auto"/>
        <w:bottom w:val="none" w:sz="0" w:space="0" w:color="auto"/>
        <w:right w:val="none" w:sz="0" w:space="0" w:color="auto"/>
      </w:divBdr>
    </w:div>
    <w:div w:id="1563634411">
      <w:bodyDiv w:val="1"/>
      <w:marLeft w:val="0"/>
      <w:marRight w:val="0"/>
      <w:marTop w:val="0"/>
      <w:marBottom w:val="0"/>
      <w:divBdr>
        <w:top w:val="none" w:sz="0" w:space="0" w:color="auto"/>
        <w:left w:val="none" w:sz="0" w:space="0" w:color="auto"/>
        <w:bottom w:val="none" w:sz="0" w:space="0" w:color="auto"/>
        <w:right w:val="none" w:sz="0" w:space="0" w:color="auto"/>
      </w:divBdr>
    </w:div>
    <w:div w:id="1567566378">
      <w:bodyDiv w:val="1"/>
      <w:marLeft w:val="0"/>
      <w:marRight w:val="0"/>
      <w:marTop w:val="0"/>
      <w:marBottom w:val="0"/>
      <w:divBdr>
        <w:top w:val="none" w:sz="0" w:space="0" w:color="auto"/>
        <w:left w:val="none" w:sz="0" w:space="0" w:color="auto"/>
        <w:bottom w:val="none" w:sz="0" w:space="0" w:color="auto"/>
        <w:right w:val="none" w:sz="0" w:space="0" w:color="auto"/>
      </w:divBdr>
    </w:div>
    <w:div w:id="1572690977">
      <w:bodyDiv w:val="1"/>
      <w:marLeft w:val="0"/>
      <w:marRight w:val="0"/>
      <w:marTop w:val="0"/>
      <w:marBottom w:val="0"/>
      <w:divBdr>
        <w:top w:val="none" w:sz="0" w:space="0" w:color="auto"/>
        <w:left w:val="none" w:sz="0" w:space="0" w:color="auto"/>
        <w:bottom w:val="none" w:sz="0" w:space="0" w:color="auto"/>
        <w:right w:val="none" w:sz="0" w:space="0" w:color="auto"/>
      </w:divBdr>
    </w:div>
    <w:div w:id="1573812019">
      <w:bodyDiv w:val="1"/>
      <w:marLeft w:val="0"/>
      <w:marRight w:val="0"/>
      <w:marTop w:val="0"/>
      <w:marBottom w:val="0"/>
      <w:divBdr>
        <w:top w:val="none" w:sz="0" w:space="0" w:color="auto"/>
        <w:left w:val="none" w:sz="0" w:space="0" w:color="auto"/>
        <w:bottom w:val="none" w:sz="0" w:space="0" w:color="auto"/>
        <w:right w:val="none" w:sz="0" w:space="0" w:color="auto"/>
      </w:divBdr>
    </w:div>
    <w:div w:id="1576088342">
      <w:bodyDiv w:val="1"/>
      <w:marLeft w:val="0"/>
      <w:marRight w:val="0"/>
      <w:marTop w:val="0"/>
      <w:marBottom w:val="0"/>
      <w:divBdr>
        <w:top w:val="none" w:sz="0" w:space="0" w:color="auto"/>
        <w:left w:val="none" w:sz="0" w:space="0" w:color="auto"/>
        <w:bottom w:val="none" w:sz="0" w:space="0" w:color="auto"/>
        <w:right w:val="none" w:sz="0" w:space="0" w:color="auto"/>
      </w:divBdr>
    </w:div>
    <w:div w:id="1578632721">
      <w:bodyDiv w:val="1"/>
      <w:marLeft w:val="0"/>
      <w:marRight w:val="0"/>
      <w:marTop w:val="0"/>
      <w:marBottom w:val="0"/>
      <w:divBdr>
        <w:top w:val="none" w:sz="0" w:space="0" w:color="auto"/>
        <w:left w:val="none" w:sz="0" w:space="0" w:color="auto"/>
        <w:bottom w:val="none" w:sz="0" w:space="0" w:color="auto"/>
        <w:right w:val="none" w:sz="0" w:space="0" w:color="auto"/>
      </w:divBdr>
    </w:div>
    <w:div w:id="1580292121">
      <w:bodyDiv w:val="1"/>
      <w:marLeft w:val="0"/>
      <w:marRight w:val="0"/>
      <w:marTop w:val="0"/>
      <w:marBottom w:val="0"/>
      <w:divBdr>
        <w:top w:val="none" w:sz="0" w:space="0" w:color="auto"/>
        <w:left w:val="none" w:sz="0" w:space="0" w:color="auto"/>
        <w:bottom w:val="none" w:sz="0" w:space="0" w:color="auto"/>
        <w:right w:val="none" w:sz="0" w:space="0" w:color="auto"/>
      </w:divBdr>
    </w:div>
    <w:div w:id="1585411888">
      <w:bodyDiv w:val="1"/>
      <w:marLeft w:val="0"/>
      <w:marRight w:val="0"/>
      <w:marTop w:val="0"/>
      <w:marBottom w:val="0"/>
      <w:divBdr>
        <w:top w:val="none" w:sz="0" w:space="0" w:color="auto"/>
        <w:left w:val="none" w:sz="0" w:space="0" w:color="auto"/>
        <w:bottom w:val="none" w:sz="0" w:space="0" w:color="auto"/>
        <w:right w:val="none" w:sz="0" w:space="0" w:color="auto"/>
      </w:divBdr>
    </w:div>
    <w:div w:id="1585727811">
      <w:bodyDiv w:val="1"/>
      <w:marLeft w:val="0"/>
      <w:marRight w:val="0"/>
      <w:marTop w:val="0"/>
      <w:marBottom w:val="0"/>
      <w:divBdr>
        <w:top w:val="none" w:sz="0" w:space="0" w:color="auto"/>
        <w:left w:val="none" w:sz="0" w:space="0" w:color="auto"/>
        <w:bottom w:val="none" w:sz="0" w:space="0" w:color="auto"/>
        <w:right w:val="none" w:sz="0" w:space="0" w:color="auto"/>
      </w:divBdr>
    </w:div>
    <w:div w:id="1585800747">
      <w:bodyDiv w:val="1"/>
      <w:marLeft w:val="0"/>
      <w:marRight w:val="0"/>
      <w:marTop w:val="0"/>
      <w:marBottom w:val="0"/>
      <w:divBdr>
        <w:top w:val="none" w:sz="0" w:space="0" w:color="auto"/>
        <w:left w:val="none" w:sz="0" w:space="0" w:color="auto"/>
        <w:bottom w:val="none" w:sz="0" w:space="0" w:color="auto"/>
        <w:right w:val="none" w:sz="0" w:space="0" w:color="auto"/>
      </w:divBdr>
    </w:div>
    <w:div w:id="1587765518">
      <w:bodyDiv w:val="1"/>
      <w:marLeft w:val="0"/>
      <w:marRight w:val="0"/>
      <w:marTop w:val="0"/>
      <w:marBottom w:val="0"/>
      <w:divBdr>
        <w:top w:val="none" w:sz="0" w:space="0" w:color="auto"/>
        <w:left w:val="none" w:sz="0" w:space="0" w:color="auto"/>
        <w:bottom w:val="none" w:sz="0" w:space="0" w:color="auto"/>
        <w:right w:val="none" w:sz="0" w:space="0" w:color="auto"/>
      </w:divBdr>
    </w:div>
    <w:div w:id="1588269017">
      <w:bodyDiv w:val="1"/>
      <w:marLeft w:val="0"/>
      <w:marRight w:val="0"/>
      <w:marTop w:val="0"/>
      <w:marBottom w:val="0"/>
      <w:divBdr>
        <w:top w:val="none" w:sz="0" w:space="0" w:color="auto"/>
        <w:left w:val="none" w:sz="0" w:space="0" w:color="auto"/>
        <w:bottom w:val="none" w:sz="0" w:space="0" w:color="auto"/>
        <w:right w:val="none" w:sz="0" w:space="0" w:color="auto"/>
      </w:divBdr>
    </w:div>
    <w:div w:id="1591351726">
      <w:bodyDiv w:val="1"/>
      <w:marLeft w:val="0"/>
      <w:marRight w:val="0"/>
      <w:marTop w:val="0"/>
      <w:marBottom w:val="0"/>
      <w:divBdr>
        <w:top w:val="none" w:sz="0" w:space="0" w:color="auto"/>
        <w:left w:val="none" w:sz="0" w:space="0" w:color="auto"/>
        <w:bottom w:val="none" w:sz="0" w:space="0" w:color="auto"/>
        <w:right w:val="none" w:sz="0" w:space="0" w:color="auto"/>
      </w:divBdr>
    </w:div>
    <w:div w:id="1599293424">
      <w:bodyDiv w:val="1"/>
      <w:marLeft w:val="0"/>
      <w:marRight w:val="0"/>
      <w:marTop w:val="0"/>
      <w:marBottom w:val="0"/>
      <w:divBdr>
        <w:top w:val="none" w:sz="0" w:space="0" w:color="auto"/>
        <w:left w:val="none" w:sz="0" w:space="0" w:color="auto"/>
        <w:bottom w:val="none" w:sz="0" w:space="0" w:color="auto"/>
        <w:right w:val="none" w:sz="0" w:space="0" w:color="auto"/>
      </w:divBdr>
    </w:div>
    <w:div w:id="1599365113">
      <w:bodyDiv w:val="1"/>
      <w:marLeft w:val="0"/>
      <w:marRight w:val="0"/>
      <w:marTop w:val="0"/>
      <w:marBottom w:val="0"/>
      <w:divBdr>
        <w:top w:val="none" w:sz="0" w:space="0" w:color="auto"/>
        <w:left w:val="none" w:sz="0" w:space="0" w:color="auto"/>
        <w:bottom w:val="none" w:sz="0" w:space="0" w:color="auto"/>
        <w:right w:val="none" w:sz="0" w:space="0" w:color="auto"/>
      </w:divBdr>
    </w:div>
    <w:div w:id="1600602464">
      <w:bodyDiv w:val="1"/>
      <w:marLeft w:val="0"/>
      <w:marRight w:val="0"/>
      <w:marTop w:val="0"/>
      <w:marBottom w:val="0"/>
      <w:divBdr>
        <w:top w:val="none" w:sz="0" w:space="0" w:color="auto"/>
        <w:left w:val="none" w:sz="0" w:space="0" w:color="auto"/>
        <w:bottom w:val="none" w:sz="0" w:space="0" w:color="auto"/>
        <w:right w:val="none" w:sz="0" w:space="0" w:color="auto"/>
      </w:divBdr>
    </w:div>
    <w:div w:id="1604415674">
      <w:bodyDiv w:val="1"/>
      <w:marLeft w:val="0"/>
      <w:marRight w:val="0"/>
      <w:marTop w:val="0"/>
      <w:marBottom w:val="0"/>
      <w:divBdr>
        <w:top w:val="none" w:sz="0" w:space="0" w:color="auto"/>
        <w:left w:val="none" w:sz="0" w:space="0" w:color="auto"/>
        <w:bottom w:val="none" w:sz="0" w:space="0" w:color="auto"/>
        <w:right w:val="none" w:sz="0" w:space="0" w:color="auto"/>
      </w:divBdr>
    </w:div>
    <w:div w:id="1604801209">
      <w:bodyDiv w:val="1"/>
      <w:marLeft w:val="0"/>
      <w:marRight w:val="0"/>
      <w:marTop w:val="0"/>
      <w:marBottom w:val="0"/>
      <w:divBdr>
        <w:top w:val="none" w:sz="0" w:space="0" w:color="auto"/>
        <w:left w:val="none" w:sz="0" w:space="0" w:color="auto"/>
        <w:bottom w:val="none" w:sz="0" w:space="0" w:color="auto"/>
        <w:right w:val="none" w:sz="0" w:space="0" w:color="auto"/>
      </w:divBdr>
    </w:div>
    <w:div w:id="1604802757">
      <w:bodyDiv w:val="1"/>
      <w:marLeft w:val="0"/>
      <w:marRight w:val="0"/>
      <w:marTop w:val="0"/>
      <w:marBottom w:val="0"/>
      <w:divBdr>
        <w:top w:val="none" w:sz="0" w:space="0" w:color="auto"/>
        <w:left w:val="none" w:sz="0" w:space="0" w:color="auto"/>
        <w:bottom w:val="none" w:sz="0" w:space="0" w:color="auto"/>
        <w:right w:val="none" w:sz="0" w:space="0" w:color="auto"/>
      </w:divBdr>
    </w:div>
    <w:div w:id="1606690482">
      <w:bodyDiv w:val="1"/>
      <w:marLeft w:val="0"/>
      <w:marRight w:val="0"/>
      <w:marTop w:val="0"/>
      <w:marBottom w:val="0"/>
      <w:divBdr>
        <w:top w:val="none" w:sz="0" w:space="0" w:color="auto"/>
        <w:left w:val="none" w:sz="0" w:space="0" w:color="auto"/>
        <w:bottom w:val="none" w:sz="0" w:space="0" w:color="auto"/>
        <w:right w:val="none" w:sz="0" w:space="0" w:color="auto"/>
      </w:divBdr>
    </w:div>
    <w:div w:id="1613438483">
      <w:bodyDiv w:val="1"/>
      <w:marLeft w:val="0"/>
      <w:marRight w:val="0"/>
      <w:marTop w:val="0"/>
      <w:marBottom w:val="0"/>
      <w:divBdr>
        <w:top w:val="none" w:sz="0" w:space="0" w:color="auto"/>
        <w:left w:val="none" w:sz="0" w:space="0" w:color="auto"/>
        <w:bottom w:val="none" w:sz="0" w:space="0" w:color="auto"/>
        <w:right w:val="none" w:sz="0" w:space="0" w:color="auto"/>
      </w:divBdr>
    </w:div>
    <w:div w:id="1616595367">
      <w:bodyDiv w:val="1"/>
      <w:marLeft w:val="0"/>
      <w:marRight w:val="0"/>
      <w:marTop w:val="0"/>
      <w:marBottom w:val="0"/>
      <w:divBdr>
        <w:top w:val="none" w:sz="0" w:space="0" w:color="auto"/>
        <w:left w:val="none" w:sz="0" w:space="0" w:color="auto"/>
        <w:bottom w:val="none" w:sz="0" w:space="0" w:color="auto"/>
        <w:right w:val="none" w:sz="0" w:space="0" w:color="auto"/>
      </w:divBdr>
    </w:div>
    <w:div w:id="1617061279">
      <w:bodyDiv w:val="1"/>
      <w:marLeft w:val="0"/>
      <w:marRight w:val="0"/>
      <w:marTop w:val="0"/>
      <w:marBottom w:val="0"/>
      <w:divBdr>
        <w:top w:val="none" w:sz="0" w:space="0" w:color="auto"/>
        <w:left w:val="none" w:sz="0" w:space="0" w:color="auto"/>
        <w:bottom w:val="none" w:sz="0" w:space="0" w:color="auto"/>
        <w:right w:val="none" w:sz="0" w:space="0" w:color="auto"/>
      </w:divBdr>
    </w:div>
    <w:div w:id="1619146150">
      <w:bodyDiv w:val="1"/>
      <w:marLeft w:val="0"/>
      <w:marRight w:val="0"/>
      <w:marTop w:val="0"/>
      <w:marBottom w:val="0"/>
      <w:divBdr>
        <w:top w:val="none" w:sz="0" w:space="0" w:color="auto"/>
        <w:left w:val="none" w:sz="0" w:space="0" w:color="auto"/>
        <w:bottom w:val="none" w:sz="0" w:space="0" w:color="auto"/>
        <w:right w:val="none" w:sz="0" w:space="0" w:color="auto"/>
      </w:divBdr>
    </w:div>
    <w:div w:id="1619412637">
      <w:bodyDiv w:val="1"/>
      <w:marLeft w:val="0"/>
      <w:marRight w:val="0"/>
      <w:marTop w:val="0"/>
      <w:marBottom w:val="0"/>
      <w:divBdr>
        <w:top w:val="none" w:sz="0" w:space="0" w:color="auto"/>
        <w:left w:val="none" w:sz="0" w:space="0" w:color="auto"/>
        <w:bottom w:val="none" w:sz="0" w:space="0" w:color="auto"/>
        <w:right w:val="none" w:sz="0" w:space="0" w:color="auto"/>
      </w:divBdr>
    </w:div>
    <w:div w:id="1622302904">
      <w:bodyDiv w:val="1"/>
      <w:marLeft w:val="0"/>
      <w:marRight w:val="0"/>
      <w:marTop w:val="0"/>
      <w:marBottom w:val="0"/>
      <w:divBdr>
        <w:top w:val="none" w:sz="0" w:space="0" w:color="auto"/>
        <w:left w:val="none" w:sz="0" w:space="0" w:color="auto"/>
        <w:bottom w:val="none" w:sz="0" w:space="0" w:color="auto"/>
        <w:right w:val="none" w:sz="0" w:space="0" w:color="auto"/>
      </w:divBdr>
    </w:div>
    <w:div w:id="1627272592">
      <w:bodyDiv w:val="1"/>
      <w:marLeft w:val="0"/>
      <w:marRight w:val="0"/>
      <w:marTop w:val="0"/>
      <w:marBottom w:val="0"/>
      <w:divBdr>
        <w:top w:val="none" w:sz="0" w:space="0" w:color="auto"/>
        <w:left w:val="none" w:sz="0" w:space="0" w:color="auto"/>
        <w:bottom w:val="none" w:sz="0" w:space="0" w:color="auto"/>
        <w:right w:val="none" w:sz="0" w:space="0" w:color="auto"/>
      </w:divBdr>
    </w:div>
    <w:div w:id="1627541009">
      <w:bodyDiv w:val="1"/>
      <w:marLeft w:val="0"/>
      <w:marRight w:val="0"/>
      <w:marTop w:val="0"/>
      <w:marBottom w:val="0"/>
      <w:divBdr>
        <w:top w:val="none" w:sz="0" w:space="0" w:color="auto"/>
        <w:left w:val="none" w:sz="0" w:space="0" w:color="auto"/>
        <w:bottom w:val="none" w:sz="0" w:space="0" w:color="auto"/>
        <w:right w:val="none" w:sz="0" w:space="0" w:color="auto"/>
      </w:divBdr>
    </w:div>
    <w:div w:id="1628004889">
      <w:bodyDiv w:val="1"/>
      <w:marLeft w:val="0"/>
      <w:marRight w:val="0"/>
      <w:marTop w:val="0"/>
      <w:marBottom w:val="0"/>
      <w:divBdr>
        <w:top w:val="none" w:sz="0" w:space="0" w:color="auto"/>
        <w:left w:val="none" w:sz="0" w:space="0" w:color="auto"/>
        <w:bottom w:val="none" w:sz="0" w:space="0" w:color="auto"/>
        <w:right w:val="none" w:sz="0" w:space="0" w:color="auto"/>
      </w:divBdr>
    </w:div>
    <w:div w:id="1631786093">
      <w:bodyDiv w:val="1"/>
      <w:marLeft w:val="0"/>
      <w:marRight w:val="0"/>
      <w:marTop w:val="0"/>
      <w:marBottom w:val="0"/>
      <w:divBdr>
        <w:top w:val="none" w:sz="0" w:space="0" w:color="auto"/>
        <w:left w:val="none" w:sz="0" w:space="0" w:color="auto"/>
        <w:bottom w:val="none" w:sz="0" w:space="0" w:color="auto"/>
        <w:right w:val="none" w:sz="0" w:space="0" w:color="auto"/>
      </w:divBdr>
    </w:div>
    <w:div w:id="1633561588">
      <w:bodyDiv w:val="1"/>
      <w:marLeft w:val="0"/>
      <w:marRight w:val="0"/>
      <w:marTop w:val="0"/>
      <w:marBottom w:val="0"/>
      <w:divBdr>
        <w:top w:val="none" w:sz="0" w:space="0" w:color="auto"/>
        <w:left w:val="none" w:sz="0" w:space="0" w:color="auto"/>
        <w:bottom w:val="none" w:sz="0" w:space="0" w:color="auto"/>
        <w:right w:val="none" w:sz="0" w:space="0" w:color="auto"/>
      </w:divBdr>
    </w:div>
    <w:div w:id="1635142256">
      <w:bodyDiv w:val="1"/>
      <w:marLeft w:val="0"/>
      <w:marRight w:val="0"/>
      <w:marTop w:val="0"/>
      <w:marBottom w:val="0"/>
      <w:divBdr>
        <w:top w:val="none" w:sz="0" w:space="0" w:color="auto"/>
        <w:left w:val="none" w:sz="0" w:space="0" w:color="auto"/>
        <w:bottom w:val="none" w:sz="0" w:space="0" w:color="auto"/>
        <w:right w:val="none" w:sz="0" w:space="0" w:color="auto"/>
      </w:divBdr>
    </w:div>
    <w:div w:id="1638795637">
      <w:bodyDiv w:val="1"/>
      <w:marLeft w:val="0"/>
      <w:marRight w:val="0"/>
      <w:marTop w:val="0"/>
      <w:marBottom w:val="0"/>
      <w:divBdr>
        <w:top w:val="none" w:sz="0" w:space="0" w:color="auto"/>
        <w:left w:val="none" w:sz="0" w:space="0" w:color="auto"/>
        <w:bottom w:val="none" w:sz="0" w:space="0" w:color="auto"/>
        <w:right w:val="none" w:sz="0" w:space="0" w:color="auto"/>
      </w:divBdr>
    </w:div>
    <w:div w:id="1640963155">
      <w:bodyDiv w:val="1"/>
      <w:marLeft w:val="0"/>
      <w:marRight w:val="0"/>
      <w:marTop w:val="0"/>
      <w:marBottom w:val="0"/>
      <w:divBdr>
        <w:top w:val="none" w:sz="0" w:space="0" w:color="auto"/>
        <w:left w:val="none" w:sz="0" w:space="0" w:color="auto"/>
        <w:bottom w:val="none" w:sz="0" w:space="0" w:color="auto"/>
        <w:right w:val="none" w:sz="0" w:space="0" w:color="auto"/>
      </w:divBdr>
    </w:div>
    <w:div w:id="1643851991">
      <w:bodyDiv w:val="1"/>
      <w:marLeft w:val="0"/>
      <w:marRight w:val="0"/>
      <w:marTop w:val="0"/>
      <w:marBottom w:val="0"/>
      <w:divBdr>
        <w:top w:val="none" w:sz="0" w:space="0" w:color="auto"/>
        <w:left w:val="none" w:sz="0" w:space="0" w:color="auto"/>
        <w:bottom w:val="none" w:sz="0" w:space="0" w:color="auto"/>
        <w:right w:val="none" w:sz="0" w:space="0" w:color="auto"/>
      </w:divBdr>
    </w:div>
    <w:div w:id="1646201476">
      <w:bodyDiv w:val="1"/>
      <w:marLeft w:val="0"/>
      <w:marRight w:val="0"/>
      <w:marTop w:val="0"/>
      <w:marBottom w:val="0"/>
      <w:divBdr>
        <w:top w:val="none" w:sz="0" w:space="0" w:color="auto"/>
        <w:left w:val="none" w:sz="0" w:space="0" w:color="auto"/>
        <w:bottom w:val="none" w:sz="0" w:space="0" w:color="auto"/>
        <w:right w:val="none" w:sz="0" w:space="0" w:color="auto"/>
      </w:divBdr>
    </w:div>
    <w:div w:id="1646466118">
      <w:bodyDiv w:val="1"/>
      <w:marLeft w:val="0"/>
      <w:marRight w:val="0"/>
      <w:marTop w:val="0"/>
      <w:marBottom w:val="0"/>
      <w:divBdr>
        <w:top w:val="none" w:sz="0" w:space="0" w:color="auto"/>
        <w:left w:val="none" w:sz="0" w:space="0" w:color="auto"/>
        <w:bottom w:val="none" w:sz="0" w:space="0" w:color="auto"/>
        <w:right w:val="none" w:sz="0" w:space="0" w:color="auto"/>
      </w:divBdr>
    </w:div>
    <w:div w:id="1649363491">
      <w:bodyDiv w:val="1"/>
      <w:marLeft w:val="0"/>
      <w:marRight w:val="0"/>
      <w:marTop w:val="0"/>
      <w:marBottom w:val="0"/>
      <w:divBdr>
        <w:top w:val="none" w:sz="0" w:space="0" w:color="auto"/>
        <w:left w:val="none" w:sz="0" w:space="0" w:color="auto"/>
        <w:bottom w:val="none" w:sz="0" w:space="0" w:color="auto"/>
        <w:right w:val="none" w:sz="0" w:space="0" w:color="auto"/>
      </w:divBdr>
    </w:div>
    <w:div w:id="1649938628">
      <w:bodyDiv w:val="1"/>
      <w:marLeft w:val="0"/>
      <w:marRight w:val="0"/>
      <w:marTop w:val="0"/>
      <w:marBottom w:val="0"/>
      <w:divBdr>
        <w:top w:val="none" w:sz="0" w:space="0" w:color="auto"/>
        <w:left w:val="none" w:sz="0" w:space="0" w:color="auto"/>
        <w:bottom w:val="none" w:sz="0" w:space="0" w:color="auto"/>
        <w:right w:val="none" w:sz="0" w:space="0" w:color="auto"/>
      </w:divBdr>
    </w:div>
    <w:div w:id="1652102250">
      <w:bodyDiv w:val="1"/>
      <w:marLeft w:val="0"/>
      <w:marRight w:val="0"/>
      <w:marTop w:val="0"/>
      <w:marBottom w:val="0"/>
      <w:divBdr>
        <w:top w:val="none" w:sz="0" w:space="0" w:color="auto"/>
        <w:left w:val="none" w:sz="0" w:space="0" w:color="auto"/>
        <w:bottom w:val="none" w:sz="0" w:space="0" w:color="auto"/>
        <w:right w:val="none" w:sz="0" w:space="0" w:color="auto"/>
      </w:divBdr>
    </w:div>
    <w:div w:id="1654529342">
      <w:bodyDiv w:val="1"/>
      <w:marLeft w:val="0"/>
      <w:marRight w:val="0"/>
      <w:marTop w:val="0"/>
      <w:marBottom w:val="0"/>
      <w:divBdr>
        <w:top w:val="none" w:sz="0" w:space="0" w:color="auto"/>
        <w:left w:val="none" w:sz="0" w:space="0" w:color="auto"/>
        <w:bottom w:val="none" w:sz="0" w:space="0" w:color="auto"/>
        <w:right w:val="none" w:sz="0" w:space="0" w:color="auto"/>
      </w:divBdr>
    </w:div>
    <w:div w:id="1668628858">
      <w:bodyDiv w:val="1"/>
      <w:marLeft w:val="0"/>
      <w:marRight w:val="0"/>
      <w:marTop w:val="0"/>
      <w:marBottom w:val="0"/>
      <w:divBdr>
        <w:top w:val="none" w:sz="0" w:space="0" w:color="auto"/>
        <w:left w:val="none" w:sz="0" w:space="0" w:color="auto"/>
        <w:bottom w:val="none" w:sz="0" w:space="0" w:color="auto"/>
        <w:right w:val="none" w:sz="0" w:space="0" w:color="auto"/>
      </w:divBdr>
    </w:div>
    <w:div w:id="1673483352">
      <w:bodyDiv w:val="1"/>
      <w:marLeft w:val="0"/>
      <w:marRight w:val="0"/>
      <w:marTop w:val="0"/>
      <w:marBottom w:val="0"/>
      <w:divBdr>
        <w:top w:val="none" w:sz="0" w:space="0" w:color="auto"/>
        <w:left w:val="none" w:sz="0" w:space="0" w:color="auto"/>
        <w:bottom w:val="none" w:sz="0" w:space="0" w:color="auto"/>
        <w:right w:val="none" w:sz="0" w:space="0" w:color="auto"/>
      </w:divBdr>
    </w:div>
    <w:div w:id="1675107411">
      <w:bodyDiv w:val="1"/>
      <w:marLeft w:val="0"/>
      <w:marRight w:val="0"/>
      <w:marTop w:val="0"/>
      <w:marBottom w:val="0"/>
      <w:divBdr>
        <w:top w:val="none" w:sz="0" w:space="0" w:color="auto"/>
        <w:left w:val="none" w:sz="0" w:space="0" w:color="auto"/>
        <w:bottom w:val="none" w:sz="0" w:space="0" w:color="auto"/>
        <w:right w:val="none" w:sz="0" w:space="0" w:color="auto"/>
      </w:divBdr>
    </w:div>
    <w:div w:id="1676609124">
      <w:bodyDiv w:val="1"/>
      <w:marLeft w:val="0"/>
      <w:marRight w:val="0"/>
      <w:marTop w:val="0"/>
      <w:marBottom w:val="0"/>
      <w:divBdr>
        <w:top w:val="none" w:sz="0" w:space="0" w:color="auto"/>
        <w:left w:val="none" w:sz="0" w:space="0" w:color="auto"/>
        <w:bottom w:val="none" w:sz="0" w:space="0" w:color="auto"/>
        <w:right w:val="none" w:sz="0" w:space="0" w:color="auto"/>
      </w:divBdr>
    </w:div>
    <w:div w:id="1677224395">
      <w:bodyDiv w:val="1"/>
      <w:marLeft w:val="0"/>
      <w:marRight w:val="0"/>
      <w:marTop w:val="0"/>
      <w:marBottom w:val="0"/>
      <w:divBdr>
        <w:top w:val="none" w:sz="0" w:space="0" w:color="auto"/>
        <w:left w:val="none" w:sz="0" w:space="0" w:color="auto"/>
        <w:bottom w:val="none" w:sz="0" w:space="0" w:color="auto"/>
        <w:right w:val="none" w:sz="0" w:space="0" w:color="auto"/>
      </w:divBdr>
    </w:div>
    <w:div w:id="1684941674">
      <w:bodyDiv w:val="1"/>
      <w:marLeft w:val="0"/>
      <w:marRight w:val="0"/>
      <w:marTop w:val="0"/>
      <w:marBottom w:val="0"/>
      <w:divBdr>
        <w:top w:val="none" w:sz="0" w:space="0" w:color="auto"/>
        <w:left w:val="none" w:sz="0" w:space="0" w:color="auto"/>
        <w:bottom w:val="none" w:sz="0" w:space="0" w:color="auto"/>
        <w:right w:val="none" w:sz="0" w:space="0" w:color="auto"/>
      </w:divBdr>
    </w:div>
    <w:div w:id="1687320536">
      <w:bodyDiv w:val="1"/>
      <w:marLeft w:val="0"/>
      <w:marRight w:val="0"/>
      <w:marTop w:val="0"/>
      <w:marBottom w:val="0"/>
      <w:divBdr>
        <w:top w:val="none" w:sz="0" w:space="0" w:color="auto"/>
        <w:left w:val="none" w:sz="0" w:space="0" w:color="auto"/>
        <w:bottom w:val="none" w:sz="0" w:space="0" w:color="auto"/>
        <w:right w:val="none" w:sz="0" w:space="0" w:color="auto"/>
      </w:divBdr>
    </w:div>
    <w:div w:id="1688210810">
      <w:bodyDiv w:val="1"/>
      <w:marLeft w:val="0"/>
      <w:marRight w:val="0"/>
      <w:marTop w:val="0"/>
      <w:marBottom w:val="0"/>
      <w:divBdr>
        <w:top w:val="none" w:sz="0" w:space="0" w:color="auto"/>
        <w:left w:val="none" w:sz="0" w:space="0" w:color="auto"/>
        <w:bottom w:val="none" w:sz="0" w:space="0" w:color="auto"/>
        <w:right w:val="none" w:sz="0" w:space="0" w:color="auto"/>
      </w:divBdr>
    </w:div>
    <w:div w:id="1688750509">
      <w:bodyDiv w:val="1"/>
      <w:marLeft w:val="0"/>
      <w:marRight w:val="0"/>
      <w:marTop w:val="0"/>
      <w:marBottom w:val="0"/>
      <w:divBdr>
        <w:top w:val="none" w:sz="0" w:space="0" w:color="auto"/>
        <w:left w:val="none" w:sz="0" w:space="0" w:color="auto"/>
        <w:bottom w:val="none" w:sz="0" w:space="0" w:color="auto"/>
        <w:right w:val="none" w:sz="0" w:space="0" w:color="auto"/>
      </w:divBdr>
    </w:div>
    <w:div w:id="1689024790">
      <w:bodyDiv w:val="1"/>
      <w:marLeft w:val="0"/>
      <w:marRight w:val="0"/>
      <w:marTop w:val="0"/>
      <w:marBottom w:val="0"/>
      <w:divBdr>
        <w:top w:val="none" w:sz="0" w:space="0" w:color="auto"/>
        <w:left w:val="none" w:sz="0" w:space="0" w:color="auto"/>
        <w:bottom w:val="none" w:sz="0" w:space="0" w:color="auto"/>
        <w:right w:val="none" w:sz="0" w:space="0" w:color="auto"/>
      </w:divBdr>
    </w:div>
    <w:div w:id="1689599992">
      <w:bodyDiv w:val="1"/>
      <w:marLeft w:val="0"/>
      <w:marRight w:val="0"/>
      <w:marTop w:val="0"/>
      <w:marBottom w:val="0"/>
      <w:divBdr>
        <w:top w:val="none" w:sz="0" w:space="0" w:color="auto"/>
        <w:left w:val="none" w:sz="0" w:space="0" w:color="auto"/>
        <w:bottom w:val="none" w:sz="0" w:space="0" w:color="auto"/>
        <w:right w:val="none" w:sz="0" w:space="0" w:color="auto"/>
      </w:divBdr>
    </w:div>
    <w:div w:id="1694382030">
      <w:bodyDiv w:val="1"/>
      <w:marLeft w:val="0"/>
      <w:marRight w:val="0"/>
      <w:marTop w:val="0"/>
      <w:marBottom w:val="0"/>
      <w:divBdr>
        <w:top w:val="none" w:sz="0" w:space="0" w:color="auto"/>
        <w:left w:val="none" w:sz="0" w:space="0" w:color="auto"/>
        <w:bottom w:val="none" w:sz="0" w:space="0" w:color="auto"/>
        <w:right w:val="none" w:sz="0" w:space="0" w:color="auto"/>
      </w:divBdr>
    </w:div>
    <w:div w:id="1694573600">
      <w:bodyDiv w:val="1"/>
      <w:marLeft w:val="0"/>
      <w:marRight w:val="0"/>
      <w:marTop w:val="0"/>
      <w:marBottom w:val="0"/>
      <w:divBdr>
        <w:top w:val="none" w:sz="0" w:space="0" w:color="auto"/>
        <w:left w:val="none" w:sz="0" w:space="0" w:color="auto"/>
        <w:bottom w:val="none" w:sz="0" w:space="0" w:color="auto"/>
        <w:right w:val="none" w:sz="0" w:space="0" w:color="auto"/>
      </w:divBdr>
    </w:div>
    <w:div w:id="1699968838">
      <w:bodyDiv w:val="1"/>
      <w:marLeft w:val="0"/>
      <w:marRight w:val="0"/>
      <w:marTop w:val="0"/>
      <w:marBottom w:val="0"/>
      <w:divBdr>
        <w:top w:val="none" w:sz="0" w:space="0" w:color="auto"/>
        <w:left w:val="none" w:sz="0" w:space="0" w:color="auto"/>
        <w:bottom w:val="none" w:sz="0" w:space="0" w:color="auto"/>
        <w:right w:val="none" w:sz="0" w:space="0" w:color="auto"/>
      </w:divBdr>
    </w:div>
    <w:div w:id="1702047792">
      <w:bodyDiv w:val="1"/>
      <w:marLeft w:val="0"/>
      <w:marRight w:val="0"/>
      <w:marTop w:val="0"/>
      <w:marBottom w:val="0"/>
      <w:divBdr>
        <w:top w:val="none" w:sz="0" w:space="0" w:color="auto"/>
        <w:left w:val="none" w:sz="0" w:space="0" w:color="auto"/>
        <w:bottom w:val="none" w:sz="0" w:space="0" w:color="auto"/>
        <w:right w:val="none" w:sz="0" w:space="0" w:color="auto"/>
      </w:divBdr>
    </w:div>
    <w:div w:id="1707750545">
      <w:bodyDiv w:val="1"/>
      <w:marLeft w:val="0"/>
      <w:marRight w:val="0"/>
      <w:marTop w:val="0"/>
      <w:marBottom w:val="0"/>
      <w:divBdr>
        <w:top w:val="none" w:sz="0" w:space="0" w:color="auto"/>
        <w:left w:val="none" w:sz="0" w:space="0" w:color="auto"/>
        <w:bottom w:val="none" w:sz="0" w:space="0" w:color="auto"/>
        <w:right w:val="none" w:sz="0" w:space="0" w:color="auto"/>
      </w:divBdr>
    </w:div>
    <w:div w:id="1710454621">
      <w:bodyDiv w:val="1"/>
      <w:marLeft w:val="0"/>
      <w:marRight w:val="0"/>
      <w:marTop w:val="0"/>
      <w:marBottom w:val="0"/>
      <w:divBdr>
        <w:top w:val="none" w:sz="0" w:space="0" w:color="auto"/>
        <w:left w:val="none" w:sz="0" w:space="0" w:color="auto"/>
        <w:bottom w:val="none" w:sz="0" w:space="0" w:color="auto"/>
        <w:right w:val="none" w:sz="0" w:space="0" w:color="auto"/>
      </w:divBdr>
    </w:div>
    <w:div w:id="1710565813">
      <w:bodyDiv w:val="1"/>
      <w:marLeft w:val="0"/>
      <w:marRight w:val="0"/>
      <w:marTop w:val="0"/>
      <w:marBottom w:val="0"/>
      <w:divBdr>
        <w:top w:val="none" w:sz="0" w:space="0" w:color="auto"/>
        <w:left w:val="none" w:sz="0" w:space="0" w:color="auto"/>
        <w:bottom w:val="none" w:sz="0" w:space="0" w:color="auto"/>
        <w:right w:val="none" w:sz="0" w:space="0" w:color="auto"/>
      </w:divBdr>
    </w:div>
    <w:div w:id="1711371133">
      <w:bodyDiv w:val="1"/>
      <w:marLeft w:val="0"/>
      <w:marRight w:val="0"/>
      <w:marTop w:val="0"/>
      <w:marBottom w:val="0"/>
      <w:divBdr>
        <w:top w:val="none" w:sz="0" w:space="0" w:color="auto"/>
        <w:left w:val="none" w:sz="0" w:space="0" w:color="auto"/>
        <w:bottom w:val="none" w:sz="0" w:space="0" w:color="auto"/>
        <w:right w:val="none" w:sz="0" w:space="0" w:color="auto"/>
      </w:divBdr>
    </w:div>
    <w:div w:id="1713966465">
      <w:bodyDiv w:val="1"/>
      <w:marLeft w:val="0"/>
      <w:marRight w:val="0"/>
      <w:marTop w:val="0"/>
      <w:marBottom w:val="0"/>
      <w:divBdr>
        <w:top w:val="none" w:sz="0" w:space="0" w:color="auto"/>
        <w:left w:val="none" w:sz="0" w:space="0" w:color="auto"/>
        <w:bottom w:val="none" w:sz="0" w:space="0" w:color="auto"/>
        <w:right w:val="none" w:sz="0" w:space="0" w:color="auto"/>
      </w:divBdr>
    </w:div>
    <w:div w:id="1718049249">
      <w:bodyDiv w:val="1"/>
      <w:marLeft w:val="0"/>
      <w:marRight w:val="0"/>
      <w:marTop w:val="0"/>
      <w:marBottom w:val="0"/>
      <w:divBdr>
        <w:top w:val="none" w:sz="0" w:space="0" w:color="auto"/>
        <w:left w:val="none" w:sz="0" w:space="0" w:color="auto"/>
        <w:bottom w:val="none" w:sz="0" w:space="0" w:color="auto"/>
        <w:right w:val="none" w:sz="0" w:space="0" w:color="auto"/>
      </w:divBdr>
    </w:div>
    <w:div w:id="1718895954">
      <w:bodyDiv w:val="1"/>
      <w:marLeft w:val="0"/>
      <w:marRight w:val="0"/>
      <w:marTop w:val="0"/>
      <w:marBottom w:val="0"/>
      <w:divBdr>
        <w:top w:val="none" w:sz="0" w:space="0" w:color="auto"/>
        <w:left w:val="none" w:sz="0" w:space="0" w:color="auto"/>
        <w:bottom w:val="none" w:sz="0" w:space="0" w:color="auto"/>
        <w:right w:val="none" w:sz="0" w:space="0" w:color="auto"/>
      </w:divBdr>
    </w:div>
    <w:div w:id="1724525403">
      <w:bodyDiv w:val="1"/>
      <w:marLeft w:val="0"/>
      <w:marRight w:val="0"/>
      <w:marTop w:val="0"/>
      <w:marBottom w:val="0"/>
      <w:divBdr>
        <w:top w:val="none" w:sz="0" w:space="0" w:color="auto"/>
        <w:left w:val="none" w:sz="0" w:space="0" w:color="auto"/>
        <w:bottom w:val="none" w:sz="0" w:space="0" w:color="auto"/>
        <w:right w:val="none" w:sz="0" w:space="0" w:color="auto"/>
      </w:divBdr>
    </w:div>
    <w:div w:id="1727484002">
      <w:bodyDiv w:val="1"/>
      <w:marLeft w:val="0"/>
      <w:marRight w:val="0"/>
      <w:marTop w:val="0"/>
      <w:marBottom w:val="0"/>
      <w:divBdr>
        <w:top w:val="none" w:sz="0" w:space="0" w:color="auto"/>
        <w:left w:val="none" w:sz="0" w:space="0" w:color="auto"/>
        <w:bottom w:val="none" w:sz="0" w:space="0" w:color="auto"/>
        <w:right w:val="none" w:sz="0" w:space="0" w:color="auto"/>
      </w:divBdr>
    </w:div>
    <w:div w:id="1727677140">
      <w:bodyDiv w:val="1"/>
      <w:marLeft w:val="0"/>
      <w:marRight w:val="0"/>
      <w:marTop w:val="0"/>
      <w:marBottom w:val="0"/>
      <w:divBdr>
        <w:top w:val="none" w:sz="0" w:space="0" w:color="auto"/>
        <w:left w:val="none" w:sz="0" w:space="0" w:color="auto"/>
        <w:bottom w:val="none" w:sz="0" w:space="0" w:color="auto"/>
        <w:right w:val="none" w:sz="0" w:space="0" w:color="auto"/>
      </w:divBdr>
    </w:div>
    <w:div w:id="1730810780">
      <w:bodyDiv w:val="1"/>
      <w:marLeft w:val="0"/>
      <w:marRight w:val="0"/>
      <w:marTop w:val="0"/>
      <w:marBottom w:val="0"/>
      <w:divBdr>
        <w:top w:val="none" w:sz="0" w:space="0" w:color="auto"/>
        <w:left w:val="none" w:sz="0" w:space="0" w:color="auto"/>
        <w:bottom w:val="none" w:sz="0" w:space="0" w:color="auto"/>
        <w:right w:val="none" w:sz="0" w:space="0" w:color="auto"/>
      </w:divBdr>
    </w:div>
    <w:div w:id="1731921467">
      <w:bodyDiv w:val="1"/>
      <w:marLeft w:val="0"/>
      <w:marRight w:val="0"/>
      <w:marTop w:val="0"/>
      <w:marBottom w:val="0"/>
      <w:divBdr>
        <w:top w:val="none" w:sz="0" w:space="0" w:color="auto"/>
        <w:left w:val="none" w:sz="0" w:space="0" w:color="auto"/>
        <w:bottom w:val="none" w:sz="0" w:space="0" w:color="auto"/>
        <w:right w:val="none" w:sz="0" w:space="0" w:color="auto"/>
      </w:divBdr>
    </w:div>
    <w:div w:id="1738356235">
      <w:bodyDiv w:val="1"/>
      <w:marLeft w:val="0"/>
      <w:marRight w:val="0"/>
      <w:marTop w:val="0"/>
      <w:marBottom w:val="0"/>
      <w:divBdr>
        <w:top w:val="none" w:sz="0" w:space="0" w:color="auto"/>
        <w:left w:val="none" w:sz="0" w:space="0" w:color="auto"/>
        <w:bottom w:val="none" w:sz="0" w:space="0" w:color="auto"/>
        <w:right w:val="none" w:sz="0" w:space="0" w:color="auto"/>
      </w:divBdr>
    </w:div>
    <w:div w:id="1738474332">
      <w:bodyDiv w:val="1"/>
      <w:marLeft w:val="0"/>
      <w:marRight w:val="0"/>
      <w:marTop w:val="0"/>
      <w:marBottom w:val="0"/>
      <w:divBdr>
        <w:top w:val="none" w:sz="0" w:space="0" w:color="auto"/>
        <w:left w:val="none" w:sz="0" w:space="0" w:color="auto"/>
        <w:bottom w:val="none" w:sz="0" w:space="0" w:color="auto"/>
        <w:right w:val="none" w:sz="0" w:space="0" w:color="auto"/>
      </w:divBdr>
    </w:div>
    <w:div w:id="1745953644">
      <w:bodyDiv w:val="1"/>
      <w:marLeft w:val="0"/>
      <w:marRight w:val="0"/>
      <w:marTop w:val="0"/>
      <w:marBottom w:val="0"/>
      <w:divBdr>
        <w:top w:val="none" w:sz="0" w:space="0" w:color="auto"/>
        <w:left w:val="none" w:sz="0" w:space="0" w:color="auto"/>
        <w:bottom w:val="none" w:sz="0" w:space="0" w:color="auto"/>
        <w:right w:val="none" w:sz="0" w:space="0" w:color="auto"/>
      </w:divBdr>
    </w:div>
    <w:div w:id="1747845311">
      <w:bodyDiv w:val="1"/>
      <w:marLeft w:val="0"/>
      <w:marRight w:val="0"/>
      <w:marTop w:val="0"/>
      <w:marBottom w:val="0"/>
      <w:divBdr>
        <w:top w:val="none" w:sz="0" w:space="0" w:color="auto"/>
        <w:left w:val="none" w:sz="0" w:space="0" w:color="auto"/>
        <w:bottom w:val="none" w:sz="0" w:space="0" w:color="auto"/>
        <w:right w:val="none" w:sz="0" w:space="0" w:color="auto"/>
      </w:divBdr>
    </w:div>
    <w:div w:id="1754936508">
      <w:bodyDiv w:val="1"/>
      <w:marLeft w:val="0"/>
      <w:marRight w:val="0"/>
      <w:marTop w:val="0"/>
      <w:marBottom w:val="0"/>
      <w:divBdr>
        <w:top w:val="none" w:sz="0" w:space="0" w:color="auto"/>
        <w:left w:val="none" w:sz="0" w:space="0" w:color="auto"/>
        <w:bottom w:val="none" w:sz="0" w:space="0" w:color="auto"/>
        <w:right w:val="none" w:sz="0" w:space="0" w:color="auto"/>
      </w:divBdr>
    </w:div>
    <w:div w:id="1757290484">
      <w:bodyDiv w:val="1"/>
      <w:marLeft w:val="0"/>
      <w:marRight w:val="0"/>
      <w:marTop w:val="0"/>
      <w:marBottom w:val="0"/>
      <w:divBdr>
        <w:top w:val="none" w:sz="0" w:space="0" w:color="auto"/>
        <w:left w:val="none" w:sz="0" w:space="0" w:color="auto"/>
        <w:bottom w:val="none" w:sz="0" w:space="0" w:color="auto"/>
        <w:right w:val="none" w:sz="0" w:space="0" w:color="auto"/>
      </w:divBdr>
    </w:div>
    <w:div w:id="1757707111">
      <w:bodyDiv w:val="1"/>
      <w:marLeft w:val="0"/>
      <w:marRight w:val="0"/>
      <w:marTop w:val="0"/>
      <w:marBottom w:val="0"/>
      <w:divBdr>
        <w:top w:val="none" w:sz="0" w:space="0" w:color="auto"/>
        <w:left w:val="none" w:sz="0" w:space="0" w:color="auto"/>
        <w:bottom w:val="none" w:sz="0" w:space="0" w:color="auto"/>
        <w:right w:val="none" w:sz="0" w:space="0" w:color="auto"/>
      </w:divBdr>
    </w:div>
    <w:div w:id="1759522231">
      <w:bodyDiv w:val="1"/>
      <w:marLeft w:val="0"/>
      <w:marRight w:val="0"/>
      <w:marTop w:val="0"/>
      <w:marBottom w:val="0"/>
      <w:divBdr>
        <w:top w:val="none" w:sz="0" w:space="0" w:color="auto"/>
        <w:left w:val="none" w:sz="0" w:space="0" w:color="auto"/>
        <w:bottom w:val="none" w:sz="0" w:space="0" w:color="auto"/>
        <w:right w:val="none" w:sz="0" w:space="0" w:color="auto"/>
      </w:divBdr>
    </w:div>
    <w:div w:id="1761679156">
      <w:bodyDiv w:val="1"/>
      <w:marLeft w:val="0"/>
      <w:marRight w:val="0"/>
      <w:marTop w:val="0"/>
      <w:marBottom w:val="0"/>
      <w:divBdr>
        <w:top w:val="none" w:sz="0" w:space="0" w:color="auto"/>
        <w:left w:val="none" w:sz="0" w:space="0" w:color="auto"/>
        <w:bottom w:val="none" w:sz="0" w:space="0" w:color="auto"/>
        <w:right w:val="none" w:sz="0" w:space="0" w:color="auto"/>
      </w:divBdr>
    </w:div>
    <w:div w:id="1764571266">
      <w:bodyDiv w:val="1"/>
      <w:marLeft w:val="0"/>
      <w:marRight w:val="0"/>
      <w:marTop w:val="0"/>
      <w:marBottom w:val="0"/>
      <w:divBdr>
        <w:top w:val="none" w:sz="0" w:space="0" w:color="auto"/>
        <w:left w:val="none" w:sz="0" w:space="0" w:color="auto"/>
        <w:bottom w:val="none" w:sz="0" w:space="0" w:color="auto"/>
        <w:right w:val="none" w:sz="0" w:space="0" w:color="auto"/>
      </w:divBdr>
    </w:div>
    <w:div w:id="1766850586">
      <w:bodyDiv w:val="1"/>
      <w:marLeft w:val="0"/>
      <w:marRight w:val="0"/>
      <w:marTop w:val="0"/>
      <w:marBottom w:val="0"/>
      <w:divBdr>
        <w:top w:val="none" w:sz="0" w:space="0" w:color="auto"/>
        <w:left w:val="none" w:sz="0" w:space="0" w:color="auto"/>
        <w:bottom w:val="none" w:sz="0" w:space="0" w:color="auto"/>
        <w:right w:val="none" w:sz="0" w:space="0" w:color="auto"/>
      </w:divBdr>
    </w:div>
    <w:div w:id="1768308942">
      <w:bodyDiv w:val="1"/>
      <w:marLeft w:val="0"/>
      <w:marRight w:val="0"/>
      <w:marTop w:val="0"/>
      <w:marBottom w:val="0"/>
      <w:divBdr>
        <w:top w:val="none" w:sz="0" w:space="0" w:color="auto"/>
        <w:left w:val="none" w:sz="0" w:space="0" w:color="auto"/>
        <w:bottom w:val="none" w:sz="0" w:space="0" w:color="auto"/>
        <w:right w:val="none" w:sz="0" w:space="0" w:color="auto"/>
      </w:divBdr>
    </w:div>
    <w:div w:id="1768966636">
      <w:bodyDiv w:val="1"/>
      <w:marLeft w:val="0"/>
      <w:marRight w:val="0"/>
      <w:marTop w:val="0"/>
      <w:marBottom w:val="0"/>
      <w:divBdr>
        <w:top w:val="none" w:sz="0" w:space="0" w:color="auto"/>
        <w:left w:val="none" w:sz="0" w:space="0" w:color="auto"/>
        <w:bottom w:val="none" w:sz="0" w:space="0" w:color="auto"/>
        <w:right w:val="none" w:sz="0" w:space="0" w:color="auto"/>
      </w:divBdr>
    </w:div>
    <w:div w:id="1775783479">
      <w:bodyDiv w:val="1"/>
      <w:marLeft w:val="0"/>
      <w:marRight w:val="0"/>
      <w:marTop w:val="0"/>
      <w:marBottom w:val="0"/>
      <w:divBdr>
        <w:top w:val="none" w:sz="0" w:space="0" w:color="auto"/>
        <w:left w:val="none" w:sz="0" w:space="0" w:color="auto"/>
        <w:bottom w:val="none" w:sz="0" w:space="0" w:color="auto"/>
        <w:right w:val="none" w:sz="0" w:space="0" w:color="auto"/>
      </w:divBdr>
    </w:div>
    <w:div w:id="1780417130">
      <w:bodyDiv w:val="1"/>
      <w:marLeft w:val="0"/>
      <w:marRight w:val="0"/>
      <w:marTop w:val="0"/>
      <w:marBottom w:val="0"/>
      <w:divBdr>
        <w:top w:val="none" w:sz="0" w:space="0" w:color="auto"/>
        <w:left w:val="none" w:sz="0" w:space="0" w:color="auto"/>
        <w:bottom w:val="none" w:sz="0" w:space="0" w:color="auto"/>
        <w:right w:val="none" w:sz="0" w:space="0" w:color="auto"/>
      </w:divBdr>
    </w:div>
    <w:div w:id="1780755322">
      <w:bodyDiv w:val="1"/>
      <w:marLeft w:val="0"/>
      <w:marRight w:val="0"/>
      <w:marTop w:val="0"/>
      <w:marBottom w:val="0"/>
      <w:divBdr>
        <w:top w:val="none" w:sz="0" w:space="0" w:color="auto"/>
        <w:left w:val="none" w:sz="0" w:space="0" w:color="auto"/>
        <w:bottom w:val="none" w:sz="0" w:space="0" w:color="auto"/>
        <w:right w:val="none" w:sz="0" w:space="0" w:color="auto"/>
      </w:divBdr>
    </w:div>
    <w:div w:id="1782217983">
      <w:bodyDiv w:val="1"/>
      <w:marLeft w:val="0"/>
      <w:marRight w:val="0"/>
      <w:marTop w:val="0"/>
      <w:marBottom w:val="0"/>
      <w:divBdr>
        <w:top w:val="none" w:sz="0" w:space="0" w:color="auto"/>
        <w:left w:val="none" w:sz="0" w:space="0" w:color="auto"/>
        <w:bottom w:val="none" w:sz="0" w:space="0" w:color="auto"/>
        <w:right w:val="none" w:sz="0" w:space="0" w:color="auto"/>
      </w:divBdr>
    </w:div>
    <w:div w:id="1783070550">
      <w:bodyDiv w:val="1"/>
      <w:marLeft w:val="0"/>
      <w:marRight w:val="0"/>
      <w:marTop w:val="0"/>
      <w:marBottom w:val="0"/>
      <w:divBdr>
        <w:top w:val="none" w:sz="0" w:space="0" w:color="auto"/>
        <w:left w:val="none" w:sz="0" w:space="0" w:color="auto"/>
        <w:bottom w:val="none" w:sz="0" w:space="0" w:color="auto"/>
        <w:right w:val="none" w:sz="0" w:space="0" w:color="auto"/>
      </w:divBdr>
    </w:div>
    <w:div w:id="1788163284">
      <w:bodyDiv w:val="1"/>
      <w:marLeft w:val="0"/>
      <w:marRight w:val="0"/>
      <w:marTop w:val="0"/>
      <w:marBottom w:val="0"/>
      <w:divBdr>
        <w:top w:val="none" w:sz="0" w:space="0" w:color="auto"/>
        <w:left w:val="none" w:sz="0" w:space="0" w:color="auto"/>
        <w:bottom w:val="none" w:sz="0" w:space="0" w:color="auto"/>
        <w:right w:val="none" w:sz="0" w:space="0" w:color="auto"/>
      </w:divBdr>
    </w:div>
    <w:div w:id="1789857381">
      <w:bodyDiv w:val="1"/>
      <w:marLeft w:val="0"/>
      <w:marRight w:val="0"/>
      <w:marTop w:val="0"/>
      <w:marBottom w:val="0"/>
      <w:divBdr>
        <w:top w:val="none" w:sz="0" w:space="0" w:color="auto"/>
        <w:left w:val="none" w:sz="0" w:space="0" w:color="auto"/>
        <w:bottom w:val="none" w:sz="0" w:space="0" w:color="auto"/>
        <w:right w:val="none" w:sz="0" w:space="0" w:color="auto"/>
      </w:divBdr>
    </w:div>
    <w:div w:id="1790659386">
      <w:bodyDiv w:val="1"/>
      <w:marLeft w:val="0"/>
      <w:marRight w:val="0"/>
      <w:marTop w:val="0"/>
      <w:marBottom w:val="0"/>
      <w:divBdr>
        <w:top w:val="none" w:sz="0" w:space="0" w:color="auto"/>
        <w:left w:val="none" w:sz="0" w:space="0" w:color="auto"/>
        <w:bottom w:val="none" w:sz="0" w:space="0" w:color="auto"/>
        <w:right w:val="none" w:sz="0" w:space="0" w:color="auto"/>
      </w:divBdr>
    </w:div>
    <w:div w:id="1802650080">
      <w:bodyDiv w:val="1"/>
      <w:marLeft w:val="0"/>
      <w:marRight w:val="0"/>
      <w:marTop w:val="0"/>
      <w:marBottom w:val="0"/>
      <w:divBdr>
        <w:top w:val="none" w:sz="0" w:space="0" w:color="auto"/>
        <w:left w:val="none" w:sz="0" w:space="0" w:color="auto"/>
        <w:bottom w:val="none" w:sz="0" w:space="0" w:color="auto"/>
        <w:right w:val="none" w:sz="0" w:space="0" w:color="auto"/>
      </w:divBdr>
    </w:div>
    <w:div w:id="1803230256">
      <w:bodyDiv w:val="1"/>
      <w:marLeft w:val="0"/>
      <w:marRight w:val="0"/>
      <w:marTop w:val="0"/>
      <w:marBottom w:val="0"/>
      <w:divBdr>
        <w:top w:val="none" w:sz="0" w:space="0" w:color="auto"/>
        <w:left w:val="none" w:sz="0" w:space="0" w:color="auto"/>
        <w:bottom w:val="none" w:sz="0" w:space="0" w:color="auto"/>
        <w:right w:val="none" w:sz="0" w:space="0" w:color="auto"/>
      </w:divBdr>
    </w:div>
    <w:div w:id="1812484081">
      <w:bodyDiv w:val="1"/>
      <w:marLeft w:val="0"/>
      <w:marRight w:val="0"/>
      <w:marTop w:val="0"/>
      <w:marBottom w:val="0"/>
      <w:divBdr>
        <w:top w:val="none" w:sz="0" w:space="0" w:color="auto"/>
        <w:left w:val="none" w:sz="0" w:space="0" w:color="auto"/>
        <w:bottom w:val="none" w:sz="0" w:space="0" w:color="auto"/>
        <w:right w:val="none" w:sz="0" w:space="0" w:color="auto"/>
      </w:divBdr>
    </w:div>
    <w:div w:id="1813132962">
      <w:bodyDiv w:val="1"/>
      <w:marLeft w:val="0"/>
      <w:marRight w:val="0"/>
      <w:marTop w:val="0"/>
      <w:marBottom w:val="0"/>
      <w:divBdr>
        <w:top w:val="none" w:sz="0" w:space="0" w:color="auto"/>
        <w:left w:val="none" w:sz="0" w:space="0" w:color="auto"/>
        <w:bottom w:val="none" w:sz="0" w:space="0" w:color="auto"/>
        <w:right w:val="none" w:sz="0" w:space="0" w:color="auto"/>
      </w:divBdr>
    </w:div>
    <w:div w:id="1814248249">
      <w:bodyDiv w:val="1"/>
      <w:marLeft w:val="0"/>
      <w:marRight w:val="0"/>
      <w:marTop w:val="0"/>
      <w:marBottom w:val="0"/>
      <w:divBdr>
        <w:top w:val="none" w:sz="0" w:space="0" w:color="auto"/>
        <w:left w:val="none" w:sz="0" w:space="0" w:color="auto"/>
        <w:bottom w:val="none" w:sz="0" w:space="0" w:color="auto"/>
        <w:right w:val="none" w:sz="0" w:space="0" w:color="auto"/>
      </w:divBdr>
    </w:div>
    <w:div w:id="1817642163">
      <w:bodyDiv w:val="1"/>
      <w:marLeft w:val="0"/>
      <w:marRight w:val="0"/>
      <w:marTop w:val="0"/>
      <w:marBottom w:val="0"/>
      <w:divBdr>
        <w:top w:val="none" w:sz="0" w:space="0" w:color="auto"/>
        <w:left w:val="none" w:sz="0" w:space="0" w:color="auto"/>
        <w:bottom w:val="none" w:sz="0" w:space="0" w:color="auto"/>
        <w:right w:val="none" w:sz="0" w:space="0" w:color="auto"/>
      </w:divBdr>
    </w:div>
    <w:div w:id="1819809084">
      <w:bodyDiv w:val="1"/>
      <w:marLeft w:val="0"/>
      <w:marRight w:val="0"/>
      <w:marTop w:val="0"/>
      <w:marBottom w:val="0"/>
      <w:divBdr>
        <w:top w:val="none" w:sz="0" w:space="0" w:color="auto"/>
        <w:left w:val="none" w:sz="0" w:space="0" w:color="auto"/>
        <w:bottom w:val="none" w:sz="0" w:space="0" w:color="auto"/>
        <w:right w:val="none" w:sz="0" w:space="0" w:color="auto"/>
      </w:divBdr>
    </w:div>
    <w:div w:id="1824660883">
      <w:bodyDiv w:val="1"/>
      <w:marLeft w:val="0"/>
      <w:marRight w:val="0"/>
      <w:marTop w:val="0"/>
      <w:marBottom w:val="0"/>
      <w:divBdr>
        <w:top w:val="none" w:sz="0" w:space="0" w:color="auto"/>
        <w:left w:val="none" w:sz="0" w:space="0" w:color="auto"/>
        <w:bottom w:val="none" w:sz="0" w:space="0" w:color="auto"/>
        <w:right w:val="none" w:sz="0" w:space="0" w:color="auto"/>
      </w:divBdr>
    </w:div>
    <w:div w:id="1829009878">
      <w:bodyDiv w:val="1"/>
      <w:marLeft w:val="0"/>
      <w:marRight w:val="0"/>
      <w:marTop w:val="0"/>
      <w:marBottom w:val="0"/>
      <w:divBdr>
        <w:top w:val="none" w:sz="0" w:space="0" w:color="auto"/>
        <w:left w:val="none" w:sz="0" w:space="0" w:color="auto"/>
        <w:bottom w:val="none" w:sz="0" w:space="0" w:color="auto"/>
        <w:right w:val="none" w:sz="0" w:space="0" w:color="auto"/>
      </w:divBdr>
    </w:div>
    <w:div w:id="1829396478">
      <w:bodyDiv w:val="1"/>
      <w:marLeft w:val="0"/>
      <w:marRight w:val="0"/>
      <w:marTop w:val="0"/>
      <w:marBottom w:val="0"/>
      <w:divBdr>
        <w:top w:val="none" w:sz="0" w:space="0" w:color="auto"/>
        <w:left w:val="none" w:sz="0" w:space="0" w:color="auto"/>
        <w:bottom w:val="none" w:sz="0" w:space="0" w:color="auto"/>
        <w:right w:val="none" w:sz="0" w:space="0" w:color="auto"/>
      </w:divBdr>
    </w:div>
    <w:div w:id="1831752251">
      <w:bodyDiv w:val="1"/>
      <w:marLeft w:val="0"/>
      <w:marRight w:val="0"/>
      <w:marTop w:val="0"/>
      <w:marBottom w:val="0"/>
      <w:divBdr>
        <w:top w:val="none" w:sz="0" w:space="0" w:color="auto"/>
        <w:left w:val="none" w:sz="0" w:space="0" w:color="auto"/>
        <w:bottom w:val="none" w:sz="0" w:space="0" w:color="auto"/>
        <w:right w:val="none" w:sz="0" w:space="0" w:color="auto"/>
      </w:divBdr>
    </w:div>
    <w:div w:id="1833133311">
      <w:bodyDiv w:val="1"/>
      <w:marLeft w:val="0"/>
      <w:marRight w:val="0"/>
      <w:marTop w:val="0"/>
      <w:marBottom w:val="0"/>
      <w:divBdr>
        <w:top w:val="none" w:sz="0" w:space="0" w:color="auto"/>
        <w:left w:val="none" w:sz="0" w:space="0" w:color="auto"/>
        <w:bottom w:val="none" w:sz="0" w:space="0" w:color="auto"/>
        <w:right w:val="none" w:sz="0" w:space="0" w:color="auto"/>
      </w:divBdr>
    </w:div>
    <w:div w:id="1834491018">
      <w:bodyDiv w:val="1"/>
      <w:marLeft w:val="0"/>
      <w:marRight w:val="0"/>
      <w:marTop w:val="0"/>
      <w:marBottom w:val="0"/>
      <w:divBdr>
        <w:top w:val="none" w:sz="0" w:space="0" w:color="auto"/>
        <w:left w:val="none" w:sz="0" w:space="0" w:color="auto"/>
        <w:bottom w:val="none" w:sz="0" w:space="0" w:color="auto"/>
        <w:right w:val="none" w:sz="0" w:space="0" w:color="auto"/>
      </w:divBdr>
    </w:div>
    <w:div w:id="1834643044">
      <w:bodyDiv w:val="1"/>
      <w:marLeft w:val="0"/>
      <w:marRight w:val="0"/>
      <w:marTop w:val="0"/>
      <w:marBottom w:val="0"/>
      <w:divBdr>
        <w:top w:val="none" w:sz="0" w:space="0" w:color="auto"/>
        <w:left w:val="none" w:sz="0" w:space="0" w:color="auto"/>
        <w:bottom w:val="none" w:sz="0" w:space="0" w:color="auto"/>
        <w:right w:val="none" w:sz="0" w:space="0" w:color="auto"/>
      </w:divBdr>
    </w:div>
    <w:div w:id="1837375874">
      <w:bodyDiv w:val="1"/>
      <w:marLeft w:val="0"/>
      <w:marRight w:val="0"/>
      <w:marTop w:val="0"/>
      <w:marBottom w:val="0"/>
      <w:divBdr>
        <w:top w:val="none" w:sz="0" w:space="0" w:color="auto"/>
        <w:left w:val="none" w:sz="0" w:space="0" w:color="auto"/>
        <w:bottom w:val="none" w:sz="0" w:space="0" w:color="auto"/>
        <w:right w:val="none" w:sz="0" w:space="0" w:color="auto"/>
      </w:divBdr>
    </w:div>
    <w:div w:id="1839268840">
      <w:bodyDiv w:val="1"/>
      <w:marLeft w:val="0"/>
      <w:marRight w:val="0"/>
      <w:marTop w:val="0"/>
      <w:marBottom w:val="0"/>
      <w:divBdr>
        <w:top w:val="none" w:sz="0" w:space="0" w:color="auto"/>
        <w:left w:val="none" w:sz="0" w:space="0" w:color="auto"/>
        <w:bottom w:val="none" w:sz="0" w:space="0" w:color="auto"/>
        <w:right w:val="none" w:sz="0" w:space="0" w:color="auto"/>
      </w:divBdr>
    </w:div>
    <w:div w:id="1841234418">
      <w:bodyDiv w:val="1"/>
      <w:marLeft w:val="0"/>
      <w:marRight w:val="0"/>
      <w:marTop w:val="0"/>
      <w:marBottom w:val="0"/>
      <w:divBdr>
        <w:top w:val="none" w:sz="0" w:space="0" w:color="auto"/>
        <w:left w:val="none" w:sz="0" w:space="0" w:color="auto"/>
        <w:bottom w:val="none" w:sz="0" w:space="0" w:color="auto"/>
        <w:right w:val="none" w:sz="0" w:space="0" w:color="auto"/>
      </w:divBdr>
    </w:div>
    <w:div w:id="1846628848">
      <w:bodyDiv w:val="1"/>
      <w:marLeft w:val="0"/>
      <w:marRight w:val="0"/>
      <w:marTop w:val="0"/>
      <w:marBottom w:val="0"/>
      <w:divBdr>
        <w:top w:val="none" w:sz="0" w:space="0" w:color="auto"/>
        <w:left w:val="none" w:sz="0" w:space="0" w:color="auto"/>
        <w:bottom w:val="none" w:sz="0" w:space="0" w:color="auto"/>
        <w:right w:val="none" w:sz="0" w:space="0" w:color="auto"/>
      </w:divBdr>
    </w:div>
    <w:div w:id="1847742621">
      <w:bodyDiv w:val="1"/>
      <w:marLeft w:val="0"/>
      <w:marRight w:val="0"/>
      <w:marTop w:val="0"/>
      <w:marBottom w:val="0"/>
      <w:divBdr>
        <w:top w:val="none" w:sz="0" w:space="0" w:color="auto"/>
        <w:left w:val="none" w:sz="0" w:space="0" w:color="auto"/>
        <w:bottom w:val="none" w:sz="0" w:space="0" w:color="auto"/>
        <w:right w:val="none" w:sz="0" w:space="0" w:color="auto"/>
      </w:divBdr>
    </w:div>
    <w:div w:id="1850485983">
      <w:bodyDiv w:val="1"/>
      <w:marLeft w:val="0"/>
      <w:marRight w:val="0"/>
      <w:marTop w:val="0"/>
      <w:marBottom w:val="0"/>
      <w:divBdr>
        <w:top w:val="none" w:sz="0" w:space="0" w:color="auto"/>
        <w:left w:val="none" w:sz="0" w:space="0" w:color="auto"/>
        <w:bottom w:val="none" w:sz="0" w:space="0" w:color="auto"/>
        <w:right w:val="none" w:sz="0" w:space="0" w:color="auto"/>
      </w:divBdr>
    </w:div>
    <w:div w:id="1850679359">
      <w:bodyDiv w:val="1"/>
      <w:marLeft w:val="0"/>
      <w:marRight w:val="0"/>
      <w:marTop w:val="0"/>
      <w:marBottom w:val="0"/>
      <w:divBdr>
        <w:top w:val="none" w:sz="0" w:space="0" w:color="auto"/>
        <w:left w:val="none" w:sz="0" w:space="0" w:color="auto"/>
        <w:bottom w:val="none" w:sz="0" w:space="0" w:color="auto"/>
        <w:right w:val="none" w:sz="0" w:space="0" w:color="auto"/>
      </w:divBdr>
    </w:div>
    <w:div w:id="1851598600">
      <w:bodyDiv w:val="1"/>
      <w:marLeft w:val="0"/>
      <w:marRight w:val="0"/>
      <w:marTop w:val="0"/>
      <w:marBottom w:val="0"/>
      <w:divBdr>
        <w:top w:val="none" w:sz="0" w:space="0" w:color="auto"/>
        <w:left w:val="none" w:sz="0" w:space="0" w:color="auto"/>
        <w:bottom w:val="none" w:sz="0" w:space="0" w:color="auto"/>
        <w:right w:val="none" w:sz="0" w:space="0" w:color="auto"/>
      </w:divBdr>
    </w:div>
    <w:div w:id="1852376678">
      <w:bodyDiv w:val="1"/>
      <w:marLeft w:val="0"/>
      <w:marRight w:val="0"/>
      <w:marTop w:val="0"/>
      <w:marBottom w:val="0"/>
      <w:divBdr>
        <w:top w:val="none" w:sz="0" w:space="0" w:color="auto"/>
        <w:left w:val="none" w:sz="0" w:space="0" w:color="auto"/>
        <w:bottom w:val="none" w:sz="0" w:space="0" w:color="auto"/>
        <w:right w:val="none" w:sz="0" w:space="0" w:color="auto"/>
      </w:divBdr>
    </w:div>
    <w:div w:id="1853177590">
      <w:bodyDiv w:val="1"/>
      <w:marLeft w:val="0"/>
      <w:marRight w:val="0"/>
      <w:marTop w:val="0"/>
      <w:marBottom w:val="0"/>
      <w:divBdr>
        <w:top w:val="none" w:sz="0" w:space="0" w:color="auto"/>
        <w:left w:val="none" w:sz="0" w:space="0" w:color="auto"/>
        <w:bottom w:val="none" w:sz="0" w:space="0" w:color="auto"/>
        <w:right w:val="none" w:sz="0" w:space="0" w:color="auto"/>
      </w:divBdr>
    </w:div>
    <w:div w:id="1854221633">
      <w:bodyDiv w:val="1"/>
      <w:marLeft w:val="0"/>
      <w:marRight w:val="0"/>
      <w:marTop w:val="0"/>
      <w:marBottom w:val="0"/>
      <w:divBdr>
        <w:top w:val="none" w:sz="0" w:space="0" w:color="auto"/>
        <w:left w:val="none" w:sz="0" w:space="0" w:color="auto"/>
        <w:bottom w:val="none" w:sz="0" w:space="0" w:color="auto"/>
        <w:right w:val="none" w:sz="0" w:space="0" w:color="auto"/>
      </w:divBdr>
    </w:div>
    <w:div w:id="1855145373">
      <w:bodyDiv w:val="1"/>
      <w:marLeft w:val="0"/>
      <w:marRight w:val="0"/>
      <w:marTop w:val="0"/>
      <w:marBottom w:val="0"/>
      <w:divBdr>
        <w:top w:val="none" w:sz="0" w:space="0" w:color="auto"/>
        <w:left w:val="none" w:sz="0" w:space="0" w:color="auto"/>
        <w:bottom w:val="none" w:sz="0" w:space="0" w:color="auto"/>
        <w:right w:val="none" w:sz="0" w:space="0" w:color="auto"/>
      </w:divBdr>
    </w:div>
    <w:div w:id="1857573212">
      <w:bodyDiv w:val="1"/>
      <w:marLeft w:val="0"/>
      <w:marRight w:val="0"/>
      <w:marTop w:val="0"/>
      <w:marBottom w:val="0"/>
      <w:divBdr>
        <w:top w:val="none" w:sz="0" w:space="0" w:color="auto"/>
        <w:left w:val="none" w:sz="0" w:space="0" w:color="auto"/>
        <w:bottom w:val="none" w:sz="0" w:space="0" w:color="auto"/>
        <w:right w:val="none" w:sz="0" w:space="0" w:color="auto"/>
      </w:divBdr>
    </w:div>
    <w:div w:id="1866214393">
      <w:bodyDiv w:val="1"/>
      <w:marLeft w:val="0"/>
      <w:marRight w:val="0"/>
      <w:marTop w:val="0"/>
      <w:marBottom w:val="0"/>
      <w:divBdr>
        <w:top w:val="none" w:sz="0" w:space="0" w:color="auto"/>
        <w:left w:val="none" w:sz="0" w:space="0" w:color="auto"/>
        <w:bottom w:val="none" w:sz="0" w:space="0" w:color="auto"/>
        <w:right w:val="none" w:sz="0" w:space="0" w:color="auto"/>
      </w:divBdr>
    </w:div>
    <w:div w:id="1866365923">
      <w:bodyDiv w:val="1"/>
      <w:marLeft w:val="0"/>
      <w:marRight w:val="0"/>
      <w:marTop w:val="0"/>
      <w:marBottom w:val="0"/>
      <w:divBdr>
        <w:top w:val="none" w:sz="0" w:space="0" w:color="auto"/>
        <w:left w:val="none" w:sz="0" w:space="0" w:color="auto"/>
        <w:bottom w:val="none" w:sz="0" w:space="0" w:color="auto"/>
        <w:right w:val="none" w:sz="0" w:space="0" w:color="auto"/>
      </w:divBdr>
    </w:div>
    <w:div w:id="1867979214">
      <w:bodyDiv w:val="1"/>
      <w:marLeft w:val="0"/>
      <w:marRight w:val="0"/>
      <w:marTop w:val="0"/>
      <w:marBottom w:val="0"/>
      <w:divBdr>
        <w:top w:val="none" w:sz="0" w:space="0" w:color="auto"/>
        <w:left w:val="none" w:sz="0" w:space="0" w:color="auto"/>
        <w:bottom w:val="none" w:sz="0" w:space="0" w:color="auto"/>
        <w:right w:val="none" w:sz="0" w:space="0" w:color="auto"/>
      </w:divBdr>
    </w:div>
    <w:div w:id="1877228431">
      <w:bodyDiv w:val="1"/>
      <w:marLeft w:val="0"/>
      <w:marRight w:val="0"/>
      <w:marTop w:val="0"/>
      <w:marBottom w:val="0"/>
      <w:divBdr>
        <w:top w:val="none" w:sz="0" w:space="0" w:color="auto"/>
        <w:left w:val="none" w:sz="0" w:space="0" w:color="auto"/>
        <w:bottom w:val="none" w:sz="0" w:space="0" w:color="auto"/>
        <w:right w:val="none" w:sz="0" w:space="0" w:color="auto"/>
      </w:divBdr>
    </w:div>
    <w:div w:id="1881163188">
      <w:bodyDiv w:val="1"/>
      <w:marLeft w:val="0"/>
      <w:marRight w:val="0"/>
      <w:marTop w:val="0"/>
      <w:marBottom w:val="0"/>
      <w:divBdr>
        <w:top w:val="none" w:sz="0" w:space="0" w:color="auto"/>
        <w:left w:val="none" w:sz="0" w:space="0" w:color="auto"/>
        <w:bottom w:val="none" w:sz="0" w:space="0" w:color="auto"/>
        <w:right w:val="none" w:sz="0" w:space="0" w:color="auto"/>
      </w:divBdr>
    </w:div>
    <w:div w:id="1882477231">
      <w:bodyDiv w:val="1"/>
      <w:marLeft w:val="0"/>
      <w:marRight w:val="0"/>
      <w:marTop w:val="0"/>
      <w:marBottom w:val="0"/>
      <w:divBdr>
        <w:top w:val="none" w:sz="0" w:space="0" w:color="auto"/>
        <w:left w:val="none" w:sz="0" w:space="0" w:color="auto"/>
        <w:bottom w:val="none" w:sz="0" w:space="0" w:color="auto"/>
        <w:right w:val="none" w:sz="0" w:space="0" w:color="auto"/>
      </w:divBdr>
    </w:div>
    <w:div w:id="1886521618">
      <w:bodyDiv w:val="1"/>
      <w:marLeft w:val="0"/>
      <w:marRight w:val="0"/>
      <w:marTop w:val="0"/>
      <w:marBottom w:val="0"/>
      <w:divBdr>
        <w:top w:val="none" w:sz="0" w:space="0" w:color="auto"/>
        <w:left w:val="none" w:sz="0" w:space="0" w:color="auto"/>
        <w:bottom w:val="none" w:sz="0" w:space="0" w:color="auto"/>
        <w:right w:val="none" w:sz="0" w:space="0" w:color="auto"/>
      </w:divBdr>
    </w:div>
    <w:div w:id="1891960532">
      <w:bodyDiv w:val="1"/>
      <w:marLeft w:val="0"/>
      <w:marRight w:val="0"/>
      <w:marTop w:val="0"/>
      <w:marBottom w:val="0"/>
      <w:divBdr>
        <w:top w:val="none" w:sz="0" w:space="0" w:color="auto"/>
        <w:left w:val="none" w:sz="0" w:space="0" w:color="auto"/>
        <w:bottom w:val="none" w:sz="0" w:space="0" w:color="auto"/>
        <w:right w:val="none" w:sz="0" w:space="0" w:color="auto"/>
      </w:divBdr>
    </w:div>
    <w:div w:id="1892614294">
      <w:bodyDiv w:val="1"/>
      <w:marLeft w:val="0"/>
      <w:marRight w:val="0"/>
      <w:marTop w:val="0"/>
      <w:marBottom w:val="0"/>
      <w:divBdr>
        <w:top w:val="none" w:sz="0" w:space="0" w:color="auto"/>
        <w:left w:val="none" w:sz="0" w:space="0" w:color="auto"/>
        <w:bottom w:val="none" w:sz="0" w:space="0" w:color="auto"/>
        <w:right w:val="none" w:sz="0" w:space="0" w:color="auto"/>
      </w:divBdr>
    </w:div>
    <w:div w:id="1892960788">
      <w:bodyDiv w:val="1"/>
      <w:marLeft w:val="0"/>
      <w:marRight w:val="0"/>
      <w:marTop w:val="0"/>
      <w:marBottom w:val="0"/>
      <w:divBdr>
        <w:top w:val="none" w:sz="0" w:space="0" w:color="auto"/>
        <w:left w:val="none" w:sz="0" w:space="0" w:color="auto"/>
        <w:bottom w:val="none" w:sz="0" w:space="0" w:color="auto"/>
        <w:right w:val="none" w:sz="0" w:space="0" w:color="auto"/>
      </w:divBdr>
    </w:div>
    <w:div w:id="1895502964">
      <w:bodyDiv w:val="1"/>
      <w:marLeft w:val="0"/>
      <w:marRight w:val="0"/>
      <w:marTop w:val="0"/>
      <w:marBottom w:val="0"/>
      <w:divBdr>
        <w:top w:val="none" w:sz="0" w:space="0" w:color="auto"/>
        <w:left w:val="none" w:sz="0" w:space="0" w:color="auto"/>
        <w:bottom w:val="none" w:sz="0" w:space="0" w:color="auto"/>
        <w:right w:val="none" w:sz="0" w:space="0" w:color="auto"/>
      </w:divBdr>
    </w:div>
    <w:div w:id="1902473681">
      <w:bodyDiv w:val="1"/>
      <w:marLeft w:val="0"/>
      <w:marRight w:val="0"/>
      <w:marTop w:val="0"/>
      <w:marBottom w:val="0"/>
      <w:divBdr>
        <w:top w:val="none" w:sz="0" w:space="0" w:color="auto"/>
        <w:left w:val="none" w:sz="0" w:space="0" w:color="auto"/>
        <w:bottom w:val="none" w:sz="0" w:space="0" w:color="auto"/>
        <w:right w:val="none" w:sz="0" w:space="0" w:color="auto"/>
      </w:divBdr>
    </w:div>
    <w:div w:id="1902789210">
      <w:bodyDiv w:val="1"/>
      <w:marLeft w:val="0"/>
      <w:marRight w:val="0"/>
      <w:marTop w:val="0"/>
      <w:marBottom w:val="0"/>
      <w:divBdr>
        <w:top w:val="none" w:sz="0" w:space="0" w:color="auto"/>
        <w:left w:val="none" w:sz="0" w:space="0" w:color="auto"/>
        <w:bottom w:val="none" w:sz="0" w:space="0" w:color="auto"/>
        <w:right w:val="none" w:sz="0" w:space="0" w:color="auto"/>
      </w:divBdr>
    </w:div>
    <w:div w:id="1905289219">
      <w:bodyDiv w:val="1"/>
      <w:marLeft w:val="0"/>
      <w:marRight w:val="0"/>
      <w:marTop w:val="0"/>
      <w:marBottom w:val="0"/>
      <w:divBdr>
        <w:top w:val="none" w:sz="0" w:space="0" w:color="auto"/>
        <w:left w:val="none" w:sz="0" w:space="0" w:color="auto"/>
        <w:bottom w:val="none" w:sz="0" w:space="0" w:color="auto"/>
        <w:right w:val="none" w:sz="0" w:space="0" w:color="auto"/>
      </w:divBdr>
    </w:div>
    <w:div w:id="1906256580">
      <w:bodyDiv w:val="1"/>
      <w:marLeft w:val="0"/>
      <w:marRight w:val="0"/>
      <w:marTop w:val="0"/>
      <w:marBottom w:val="0"/>
      <w:divBdr>
        <w:top w:val="none" w:sz="0" w:space="0" w:color="auto"/>
        <w:left w:val="none" w:sz="0" w:space="0" w:color="auto"/>
        <w:bottom w:val="none" w:sz="0" w:space="0" w:color="auto"/>
        <w:right w:val="none" w:sz="0" w:space="0" w:color="auto"/>
      </w:divBdr>
    </w:div>
    <w:div w:id="1909488573">
      <w:bodyDiv w:val="1"/>
      <w:marLeft w:val="0"/>
      <w:marRight w:val="0"/>
      <w:marTop w:val="0"/>
      <w:marBottom w:val="0"/>
      <w:divBdr>
        <w:top w:val="none" w:sz="0" w:space="0" w:color="auto"/>
        <w:left w:val="none" w:sz="0" w:space="0" w:color="auto"/>
        <w:bottom w:val="none" w:sz="0" w:space="0" w:color="auto"/>
        <w:right w:val="none" w:sz="0" w:space="0" w:color="auto"/>
      </w:divBdr>
    </w:div>
    <w:div w:id="1915117790">
      <w:bodyDiv w:val="1"/>
      <w:marLeft w:val="0"/>
      <w:marRight w:val="0"/>
      <w:marTop w:val="0"/>
      <w:marBottom w:val="0"/>
      <w:divBdr>
        <w:top w:val="none" w:sz="0" w:space="0" w:color="auto"/>
        <w:left w:val="none" w:sz="0" w:space="0" w:color="auto"/>
        <w:bottom w:val="none" w:sz="0" w:space="0" w:color="auto"/>
        <w:right w:val="none" w:sz="0" w:space="0" w:color="auto"/>
      </w:divBdr>
    </w:div>
    <w:div w:id="1915703937">
      <w:bodyDiv w:val="1"/>
      <w:marLeft w:val="0"/>
      <w:marRight w:val="0"/>
      <w:marTop w:val="0"/>
      <w:marBottom w:val="0"/>
      <w:divBdr>
        <w:top w:val="none" w:sz="0" w:space="0" w:color="auto"/>
        <w:left w:val="none" w:sz="0" w:space="0" w:color="auto"/>
        <w:bottom w:val="none" w:sz="0" w:space="0" w:color="auto"/>
        <w:right w:val="none" w:sz="0" w:space="0" w:color="auto"/>
      </w:divBdr>
    </w:div>
    <w:div w:id="1917981263">
      <w:bodyDiv w:val="1"/>
      <w:marLeft w:val="0"/>
      <w:marRight w:val="0"/>
      <w:marTop w:val="0"/>
      <w:marBottom w:val="0"/>
      <w:divBdr>
        <w:top w:val="none" w:sz="0" w:space="0" w:color="auto"/>
        <w:left w:val="none" w:sz="0" w:space="0" w:color="auto"/>
        <w:bottom w:val="none" w:sz="0" w:space="0" w:color="auto"/>
        <w:right w:val="none" w:sz="0" w:space="0" w:color="auto"/>
      </w:divBdr>
    </w:div>
    <w:div w:id="1927299917">
      <w:bodyDiv w:val="1"/>
      <w:marLeft w:val="0"/>
      <w:marRight w:val="0"/>
      <w:marTop w:val="0"/>
      <w:marBottom w:val="0"/>
      <w:divBdr>
        <w:top w:val="none" w:sz="0" w:space="0" w:color="auto"/>
        <w:left w:val="none" w:sz="0" w:space="0" w:color="auto"/>
        <w:bottom w:val="none" w:sz="0" w:space="0" w:color="auto"/>
        <w:right w:val="none" w:sz="0" w:space="0" w:color="auto"/>
      </w:divBdr>
    </w:div>
    <w:div w:id="1928029105">
      <w:bodyDiv w:val="1"/>
      <w:marLeft w:val="0"/>
      <w:marRight w:val="0"/>
      <w:marTop w:val="0"/>
      <w:marBottom w:val="0"/>
      <w:divBdr>
        <w:top w:val="none" w:sz="0" w:space="0" w:color="auto"/>
        <w:left w:val="none" w:sz="0" w:space="0" w:color="auto"/>
        <w:bottom w:val="none" w:sz="0" w:space="0" w:color="auto"/>
        <w:right w:val="none" w:sz="0" w:space="0" w:color="auto"/>
      </w:divBdr>
    </w:div>
    <w:div w:id="1929270557">
      <w:bodyDiv w:val="1"/>
      <w:marLeft w:val="0"/>
      <w:marRight w:val="0"/>
      <w:marTop w:val="0"/>
      <w:marBottom w:val="0"/>
      <w:divBdr>
        <w:top w:val="none" w:sz="0" w:space="0" w:color="auto"/>
        <w:left w:val="none" w:sz="0" w:space="0" w:color="auto"/>
        <w:bottom w:val="none" w:sz="0" w:space="0" w:color="auto"/>
        <w:right w:val="none" w:sz="0" w:space="0" w:color="auto"/>
      </w:divBdr>
    </w:div>
    <w:div w:id="1931038856">
      <w:bodyDiv w:val="1"/>
      <w:marLeft w:val="0"/>
      <w:marRight w:val="0"/>
      <w:marTop w:val="0"/>
      <w:marBottom w:val="0"/>
      <w:divBdr>
        <w:top w:val="none" w:sz="0" w:space="0" w:color="auto"/>
        <w:left w:val="none" w:sz="0" w:space="0" w:color="auto"/>
        <w:bottom w:val="none" w:sz="0" w:space="0" w:color="auto"/>
        <w:right w:val="none" w:sz="0" w:space="0" w:color="auto"/>
      </w:divBdr>
    </w:div>
    <w:div w:id="1932078108">
      <w:bodyDiv w:val="1"/>
      <w:marLeft w:val="0"/>
      <w:marRight w:val="0"/>
      <w:marTop w:val="0"/>
      <w:marBottom w:val="0"/>
      <w:divBdr>
        <w:top w:val="none" w:sz="0" w:space="0" w:color="auto"/>
        <w:left w:val="none" w:sz="0" w:space="0" w:color="auto"/>
        <w:bottom w:val="none" w:sz="0" w:space="0" w:color="auto"/>
        <w:right w:val="none" w:sz="0" w:space="0" w:color="auto"/>
      </w:divBdr>
    </w:div>
    <w:div w:id="1937516139">
      <w:bodyDiv w:val="1"/>
      <w:marLeft w:val="0"/>
      <w:marRight w:val="0"/>
      <w:marTop w:val="0"/>
      <w:marBottom w:val="0"/>
      <w:divBdr>
        <w:top w:val="none" w:sz="0" w:space="0" w:color="auto"/>
        <w:left w:val="none" w:sz="0" w:space="0" w:color="auto"/>
        <w:bottom w:val="none" w:sz="0" w:space="0" w:color="auto"/>
        <w:right w:val="none" w:sz="0" w:space="0" w:color="auto"/>
      </w:divBdr>
    </w:div>
    <w:div w:id="1939479430">
      <w:bodyDiv w:val="1"/>
      <w:marLeft w:val="0"/>
      <w:marRight w:val="0"/>
      <w:marTop w:val="0"/>
      <w:marBottom w:val="0"/>
      <w:divBdr>
        <w:top w:val="none" w:sz="0" w:space="0" w:color="auto"/>
        <w:left w:val="none" w:sz="0" w:space="0" w:color="auto"/>
        <w:bottom w:val="none" w:sz="0" w:space="0" w:color="auto"/>
        <w:right w:val="none" w:sz="0" w:space="0" w:color="auto"/>
      </w:divBdr>
    </w:div>
    <w:div w:id="1943220318">
      <w:bodyDiv w:val="1"/>
      <w:marLeft w:val="0"/>
      <w:marRight w:val="0"/>
      <w:marTop w:val="0"/>
      <w:marBottom w:val="0"/>
      <w:divBdr>
        <w:top w:val="none" w:sz="0" w:space="0" w:color="auto"/>
        <w:left w:val="none" w:sz="0" w:space="0" w:color="auto"/>
        <w:bottom w:val="none" w:sz="0" w:space="0" w:color="auto"/>
        <w:right w:val="none" w:sz="0" w:space="0" w:color="auto"/>
      </w:divBdr>
    </w:div>
    <w:div w:id="1943949846">
      <w:bodyDiv w:val="1"/>
      <w:marLeft w:val="0"/>
      <w:marRight w:val="0"/>
      <w:marTop w:val="0"/>
      <w:marBottom w:val="0"/>
      <w:divBdr>
        <w:top w:val="none" w:sz="0" w:space="0" w:color="auto"/>
        <w:left w:val="none" w:sz="0" w:space="0" w:color="auto"/>
        <w:bottom w:val="none" w:sz="0" w:space="0" w:color="auto"/>
        <w:right w:val="none" w:sz="0" w:space="0" w:color="auto"/>
      </w:divBdr>
    </w:div>
    <w:div w:id="1946381553">
      <w:bodyDiv w:val="1"/>
      <w:marLeft w:val="0"/>
      <w:marRight w:val="0"/>
      <w:marTop w:val="0"/>
      <w:marBottom w:val="0"/>
      <w:divBdr>
        <w:top w:val="none" w:sz="0" w:space="0" w:color="auto"/>
        <w:left w:val="none" w:sz="0" w:space="0" w:color="auto"/>
        <w:bottom w:val="none" w:sz="0" w:space="0" w:color="auto"/>
        <w:right w:val="none" w:sz="0" w:space="0" w:color="auto"/>
      </w:divBdr>
    </w:div>
    <w:div w:id="1954290416">
      <w:bodyDiv w:val="1"/>
      <w:marLeft w:val="0"/>
      <w:marRight w:val="0"/>
      <w:marTop w:val="0"/>
      <w:marBottom w:val="0"/>
      <w:divBdr>
        <w:top w:val="none" w:sz="0" w:space="0" w:color="auto"/>
        <w:left w:val="none" w:sz="0" w:space="0" w:color="auto"/>
        <w:bottom w:val="none" w:sz="0" w:space="0" w:color="auto"/>
        <w:right w:val="none" w:sz="0" w:space="0" w:color="auto"/>
      </w:divBdr>
    </w:div>
    <w:div w:id="1954436259">
      <w:bodyDiv w:val="1"/>
      <w:marLeft w:val="0"/>
      <w:marRight w:val="0"/>
      <w:marTop w:val="0"/>
      <w:marBottom w:val="0"/>
      <w:divBdr>
        <w:top w:val="none" w:sz="0" w:space="0" w:color="auto"/>
        <w:left w:val="none" w:sz="0" w:space="0" w:color="auto"/>
        <w:bottom w:val="none" w:sz="0" w:space="0" w:color="auto"/>
        <w:right w:val="none" w:sz="0" w:space="0" w:color="auto"/>
      </w:divBdr>
    </w:div>
    <w:div w:id="1956057515">
      <w:bodyDiv w:val="1"/>
      <w:marLeft w:val="0"/>
      <w:marRight w:val="0"/>
      <w:marTop w:val="0"/>
      <w:marBottom w:val="0"/>
      <w:divBdr>
        <w:top w:val="none" w:sz="0" w:space="0" w:color="auto"/>
        <w:left w:val="none" w:sz="0" w:space="0" w:color="auto"/>
        <w:bottom w:val="none" w:sz="0" w:space="0" w:color="auto"/>
        <w:right w:val="none" w:sz="0" w:space="0" w:color="auto"/>
      </w:divBdr>
    </w:div>
    <w:div w:id="1958290213">
      <w:bodyDiv w:val="1"/>
      <w:marLeft w:val="0"/>
      <w:marRight w:val="0"/>
      <w:marTop w:val="0"/>
      <w:marBottom w:val="0"/>
      <w:divBdr>
        <w:top w:val="none" w:sz="0" w:space="0" w:color="auto"/>
        <w:left w:val="none" w:sz="0" w:space="0" w:color="auto"/>
        <w:bottom w:val="none" w:sz="0" w:space="0" w:color="auto"/>
        <w:right w:val="none" w:sz="0" w:space="0" w:color="auto"/>
      </w:divBdr>
    </w:div>
    <w:div w:id="1959292966">
      <w:bodyDiv w:val="1"/>
      <w:marLeft w:val="0"/>
      <w:marRight w:val="0"/>
      <w:marTop w:val="0"/>
      <w:marBottom w:val="0"/>
      <w:divBdr>
        <w:top w:val="none" w:sz="0" w:space="0" w:color="auto"/>
        <w:left w:val="none" w:sz="0" w:space="0" w:color="auto"/>
        <w:bottom w:val="none" w:sz="0" w:space="0" w:color="auto"/>
        <w:right w:val="none" w:sz="0" w:space="0" w:color="auto"/>
      </w:divBdr>
    </w:div>
    <w:div w:id="1960211473">
      <w:bodyDiv w:val="1"/>
      <w:marLeft w:val="0"/>
      <w:marRight w:val="0"/>
      <w:marTop w:val="0"/>
      <w:marBottom w:val="0"/>
      <w:divBdr>
        <w:top w:val="none" w:sz="0" w:space="0" w:color="auto"/>
        <w:left w:val="none" w:sz="0" w:space="0" w:color="auto"/>
        <w:bottom w:val="none" w:sz="0" w:space="0" w:color="auto"/>
        <w:right w:val="none" w:sz="0" w:space="0" w:color="auto"/>
      </w:divBdr>
    </w:div>
    <w:div w:id="1962414078">
      <w:bodyDiv w:val="1"/>
      <w:marLeft w:val="0"/>
      <w:marRight w:val="0"/>
      <w:marTop w:val="0"/>
      <w:marBottom w:val="0"/>
      <w:divBdr>
        <w:top w:val="none" w:sz="0" w:space="0" w:color="auto"/>
        <w:left w:val="none" w:sz="0" w:space="0" w:color="auto"/>
        <w:bottom w:val="none" w:sz="0" w:space="0" w:color="auto"/>
        <w:right w:val="none" w:sz="0" w:space="0" w:color="auto"/>
      </w:divBdr>
    </w:div>
    <w:div w:id="1963992641">
      <w:bodyDiv w:val="1"/>
      <w:marLeft w:val="0"/>
      <w:marRight w:val="0"/>
      <w:marTop w:val="0"/>
      <w:marBottom w:val="0"/>
      <w:divBdr>
        <w:top w:val="none" w:sz="0" w:space="0" w:color="auto"/>
        <w:left w:val="none" w:sz="0" w:space="0" w:color="auto"/>
        <w:bottom w:val="none" w:sz="0" w:space="0" w:color="auto"/>
        <w:right w:val="none" w:sz="0" w:space="0" w:color="auto"/>
      </w:divBdr>
    </w:div>
    <w:div w:id="1969512400">
      <w:bodyDiv w:val="1"/>
      <w:marLeft w:val="0"/>
      <w:marRight w:val="0"/>
      <w:marTop w:val="0"/>
      <w:marBottom w:val="0"/>
      <w:divBdr>
        <w:top w:val="none" w:sz="0" w:space="0" w:color="auto"/>
        <w:left w:val="none" w:sz="0" w:space="0" w:color="auto"/>
        <w:bottom w:val="none" w:sz="0" w:space="0" w:color="auto"/>
        <w:right w:val="none" w:sz="0" w:space="0" w:color="auto"/>
      </w:divBdr>
    </w:div>
    <w:div w:id="1970084873">
      <w:bodyDiv w:val="1"/>
      <w:marLeft w:val="0"/>
      <w:marRight w:val="0"/>
      <w:marTop w:val="0"/>
      <w:marBottom w:val="0"/>
      <w:divBdr>
        <w:top w:val="none" w:sz="0" w:space="0" w:color="auto"/>
        <w:left w:val="none" w:sz="0" w:space="0" w:color="auto"/>
        <w:bottom w:val="none" w:sz="0" w:space="0" w:color="auto"/>
        <w:right w:val="none" w:sz="0" w:space="0" w:color="auto"/>
      </w:divBdr>
    </w:div>
    <w:div w:id="1972513331">
      <w:bodyDiv w:val="1"/>
      <w:marLeft w:val="0"/>
      <w:marRight w:val="0"/>
      <w:marTop w:val="0"/>
      <w:marBottom w:val="0"/>
      <w:divBdr>
        <w:top w:val="none" w:sz="0" w:space="0" w:color="auto"/>
        <w:left w:val="none" w:sz="0" w:space="0" w:color="auto"/>
        <w:bottom w:val="none" w:sz="0" w:space="0" w:color="auto"/>
        <w:right w:val="none" w:sz="0" w:space="0" w:color="auto"/>
      </w:divBdr>
    </w:div>
    <w:div w:id="1973898166">
      <w:bodyDiv w:val="1"/>
      <w:marLeft w:val="0"/>
      <w:marRight w:val="0"/>
      <w:marTop w:val="0"/>
      <w:marBottom w:val="0"/>
      <w:divBdr>
        <w:top w:val="none" w:sz="0" w:space="0" w:color="auto"/>
        <w:left w:val="none" w:sz="0" w:space="0" w:color="auto"/>
        <w:bottom w:val="none" w:sz="0" w:space="0" w:color="auto"/>
        <w:right w:val="none" w:sz="0" w:space="0" w:color="auto"/>
      </w:divBdr>
    </w:div>
    <w:div w:id="1974167589">
      <w:bodyDiv w:val="1"/>
      <w:marLeft w:val="0"/>
      <w:marRight w:val="0"/>
      <w:marTop w:val="0"/>
      <w:marBottom w:val="0"/>
      <w:divBdr>
        <w:top w:val="none" w:sz="0" w:space="0" w:color="auto"/>
        <w:left w:val="none" w:sz="0" w:space="0" w:color="auto"/>
        <w:bottom w:val="none" w:sz="0" w:space="0" w:color="auto"/>
        <w:right w:val="none" w:sz="0" w:space="0" w:color="auto"/>
      </w:divBdr>
    </w:div>
    <w:div w:id="1978680938">
      <w:bodyDiv w:val="1"/>
      <w:marLeft w:val="0"/>
      <w:marRight w:val="0"/>
      <w:marTop w:val="0"/>
      <w:marBottom w:val="0"/>
      <w:divBdr>
        <w:top w:val="none" w:sz="0" w:space="0" w:color="auto"/>
        <w:left w:val="none" w:sz="0" w:space="0" w:color="auto"/>
        <w:bottom w:val="none" w:sz="0" w:space="0" w:color="auto"/>
        <w:right w:val="none" w:sz="0" w:space="0" w:color="auto"/>
      </w:divBdr>
    </w:div>
    <w:div w:id="1981761992">
      <w:bodyDiv w:val="1"/>
      <w:marLeft w:val="0"/>
      <w:marRight w:val="0"/>
      <w:marTop w:val="0"/>
      <w:marBottom w:val="0"/>
      <w:divBdr>
        <w:top w:val="none" w:sz="0" w:space="0" w:color="auto"/>
        <w:left w:val="none" w:sz="0" w:space="0" w:color="auto"/>
        <w:bottom w:val="none" w:sz="0" w:space="0" w:color="auto"/>
        <w:right w:val="none" w:sz="0" w:space="0" w:color="auto"/>
      </w:divBdr>
    </w:div>
    <w:div w:id="1984197081">
      <w:bodyDiv w:val="1"/>
      <w:marLeft w:val="0"/>
      <w:marRight w:val="0"/>
      <w:marTop w:val="0"/>
      <w:marBottom w:val="0"/>
      <w:divBdr>
        <w:top w:val="none" w:sz="0" w:space="0" w:color="auto"/>
        <w:left w:val="none" w:sz="0" w:space="0" w:color="auto"/>
        <w:bottom w:val="none" w:sz="0" w:space="0" w:color="auto"/>
        <w:right w:val="none" w:sz="0" w:space="0" w:color="auto"/>
      </w:divBdr>
    </w:div>
    <w:div w:id="1987970142">
      <w:bodyDiv w:val="1"/>
      <w:marLeft w:val="0"/>
      <w:marRight w:val="0"/>
      <w:marTop w:val="0"/>
      <w:marBottom w:val="0"/>
      <w:divBdr>
        <w:top w:val="none" w:sz="0" w:space="0" w:color="auto"/>
        <w:left w:val="none" w:sz="0" w:space="0" w:color="auto"/>
        <w:bottom w:val="none" w:sz="0" w:space="0" w:color="auto"/>
        <w:right w:val="none" w:sz="0" w:space="0" w:color="auto"/>
      </w:divBdr>
    </w:div>
    <w:div w:id="1988388922">
      <w:bodyDiv w:val="1"/>
      <w:marLeft w:val="0"/>
      <w:marRight w:val="0"/>
      <w:marTop w:val="0"/>
      <w:marBottom w:val="0"/>
      <w:divBdr>
        <w:top w:val="none" w:sz="0" w:space="0" w:color="auto"/>
        <w:left w:val="none" w:sz="0" w:space="0" w:color="auto"/>
        <w:bottom w:val="none" w:sz="0" w:space="0" w:color="auto"/>
        <w:right w:val="none" w:sz="0" w:space="0" w:color="auto"/>
      </w:divBdr>
    </w:div>
    <w:div w:id="1989019922">
      <w:bodyDiv w:val="1"/>
      <w:marLeft w:val="0"/>
      <w:marRight w:val="0"/>
      <w:marTop w:val="0"/>
      <w:marBottom w:val="0"/>
      <w:divBdr>
        <w:top w:val="none" w:sz="0" w:space="0" w:color="auto"/>
        <w:left w:val="none" w:sz="0" w:space="0" w:color="auto"/>
        <w:bottom w:val="none" w:sz="0" w:space="0" w:color="auto"/>
        <w:right w:val="none" w:sz="0" w:space="0" w:color="auto"/>
      </w:divBdr>
    </w:div>
    <w:div w:id="1990209962">
      <w:bodyDiv w:val="1"/>
      <w:marLeft w:val="0"/>
      <w:marRight w:val="0"/>
      <w:marTop w:val="0"/>
      <w:marBottom w:val="0"/>
      <w:divBdr>
        <w:top w:val="none" w:sz="0" w:space="0" w:color="auto"/>
        <w:left w:val="none" w:sz="0" w:space="0" w:color="auto"/>
        <w:bottom w:val="none" w:sz="0" w:space="0" w:color="auto"/>
        <w:right w:val="none" w:sz="0" w:space="0" w:color="auto"/>
      </w:divBdr>
    </w:div>
    <w:div w:id="1994720445">
      <w:bodyDiv w:val="1"/>
      <w:marLeft w:val="0"/>
      <w:marRight w:val="0"/>
      <w:marTop w:val="0"/>
      <w:marBottom w:val="0"/>
      <w:divBdr>
        <w:top w:val="none" w:sz="0" w:space="0" w:color="auto"/>
        <w:left w:val="none" w:sz="0" w:space="0" w:color="auto"/>
        <w:bottom w:val="none" w:sz="0" w:space="0" w:color="auto"/>
        <w:right w:val="none" w:sz="0" w:space="0" w:color="auto"/>
      </w:divBdr>
    </w:div>
    <w:div w:id="1995328581">
      <w:bodyDiv w:val="1"/>
      <w:marLeft w:val="0"/>
      <w:marRight w:val="0"/>
      <w:marTop w:val="0"/>
      <w:marBottom w:val="0"/>
      <w:divBdr>
        <w:top w:val="none" w:sz="0" w:space="0" w:color="auto"/>
        <w:left w:val="none" w:sz="0" w:space="0" w:color="auto"/>
        <w:bottom w:val="none" w:sz="0" w:space="0" w:color="auto"/>
        <w:right w:val="none" w:sz="0" w:space="0" w:color="auto"/>
      </w:divBdr>
    </w:div>
    <w:div w:id="1996958123">
      <w:bodyDiv w:val="1"/>
      <w:marLeft w:val="0"/>
      <w:marRight w:val="0"/>
      <w:marTop w:val="0"/>
      <w:marBottom w:val="0"/>
      <w:divBdr>
        <w:top w:val="none" w:sz="0" w:space="0" w:color="auto"/>
        <w:left w:val="none" w:sz="0" w:space="0" w:color="auto"/>
        <w:bottom w:val="none" w:sz="0" w:space="0" w:color="auto"/>
        <w:right w:val="none" w:sz="0" w:space="0" w:color="auto"/>
      </w:divBdr>
    </w:div>
    <w:div w:id="1999766729">
      <w:bodyDiv w:val="1"/>
      <w:marLeft w:val="0"/>
      <w:marRight w:val="0"/>
      <w:marTop w:val="0"/>
      <w:marBottom w:val="0"/>
      <w:divBdr>
        <w:top w:val="none" w:sz="0" w:space="0" w:color="auto"/>
        <w:left w:val="none" w:sz="0" w:space="0" w:color="auto"/>
        <w:bottom w:val="none" w:sz="0" w:space="0" w:color="auto"/>
        <w:right w:val="none" w:sz="0" w:space="0" w:color="auto"/>
      </w:divBdr>
    </w:div>
    <w:div w:id="2002807905">
      <w:bodyDiv w:val="1"/>
      <w:marLeft w:val="0"/>
      <w:marRight w:val="0"/>
      <w:marTop w:val="0"/>
      <w:marBottom w:val="0"/>
      <w:divBdr>
        <w:top w:val="none" w:sz="0" w:space="0" w:color="auto"/>
        <w:left w:val="none" w:sz="0" w:space="0" w:color="auto"/>
        <w:bottom w:val="none" w:sz="0" w:space="0" w:color="auto"/>
        <w:right w:val="none" w:sz="0" w:space="0" w:color="auto"/>
      </w:divBdr>
    </w:div>
    <w:div w:id="2004235036">
      <w:bodyDiv w:val="1"/>
      <w:marLeft w:val="0"/>
      <w:marRight w:val="0"/>
      <w:marTop w:val="0"/>
      <w:marBottom w:val="0"/>
      <w:divBdr>
        <w:top w:val="none" w:sz="0" w:space="0" w:color="auto"/>
        <w:left w:val="none" w:sz="0" w:space="0" w:color="auto"/>
        <w:bottom w:val="none" w:sz="0" w:space="0" w:color="auto"/>
        <w:right w:val="none" w:sz="0" w:space="0" w:color="auto"/>
      </w:divBdr>
    </w:div>
    <w:div w:id="2010209190">
      <w:bodyDiv w:val="1"/>
      <w:marLeft w:val="0"/>
      <w:marRight w:val="0"/>
      <w:marTop w:val="0"/>
      <w:marBottom w:val="0"/>
      <w:divBdr>
        <w:top w:val="none" w:sz="0" w:space="0" w:color="auto"/>
        <w:left w:val="none" w:sz="0" w:space="0" w:color="auto"/>
        <w:bottom w:val="none" w:sz="0" w:space="0" w:color="auto"/>
        <w:right w:val="none" w:sz="0" w:space="0" w:color="auto"/>
      </w:divBdr>
    </w:div>
    <w:div w:id="2012484383">
      <w:bodyDiv w:val="1"/>
      <w:marLeft w:val="0"/>
      <w:marRight w:val="0"/>
      <w:marTop w:val="0"/>
      <w:marBottom w:val="0"/>
      <w:divBdr>
        <w:top w:val="none" w:sz="0" w:space="0" w:color="auto"/>
        <w:left w:val="none" w:sz="0" w:space="0" w:color="auto"/>
        <w:bottom w:val="none" w:sz="0" w:space="0" w:color="auto"/>
        <w:right w:val="none" w:sz="0" w:space="0" w:color="auto"/>
      </w:divBdr>
    </w:div>
    <w:div w:id="2015498462">
      <w:bodyDiv w:val="1"/>
      <w:marLeft w:val="0"/>
      <w:marRight w:val="0"/>
      <w:marTop w:val="0"/>
      <w:marBottom w:val="0"/>
      <w:divBdr>
        <w:top w:val="none" w:sz="0" w:space="0" w:color="auto"/>
        <w:left w:val="none" w:sz="0" w:space="0" w:color="auto"/>
        <w:bottom w:val="none" w:sz="0" w:space="0" w:color="auto"/>
        <w:right w:val="none" w:sz="0" w:space="0" w:color="auto"/>
      </w:divBdr>
    </w:div>
    <w:div w:id="2015567209">
      <w:bodyDiv w:val="1"/>
      <w:marLeft w:val="0"/>
      <w:marRight w:val="0"/>
      <w:marTop w:val="0"/>
      <w:marBottom w:val="0"/>
      <w:divBdr>
        <w:top w:val="none" w:sz="0" w:space="0" w:color="auto"/>
        <w:left w:val="none" w:sz="0" w:space="0" w:color="auto"/>
        <w:bottom w:val="none" w:sz="0" w:space="0" w:color="auto"/>
        <w:right w:val="none" w:sz="0" w:space="0" w:color="auto"/>
      </w:divBdr>
    </w:div>
    <w:div w:id="2017149906">
      <w:bodyDiv w:val="1"/>
      <w:marLeft w:val="0"/>
      <w:marRight w:val="0"/>
      <w:marTop w:val="0"/>
      <w:marBottom w:val="0"/>
      <w:divBdr>
        <w:top w:val="none" w:sz="0" w:space="0" w:color="auto"/>
        <w:left w:val="none" w:sz="0" w:space="0" w:color="auto"/>
        <w:bottom w:val="none" w:sz="0" w:space="0" w:color="auto"/>
        <w:right w:val="none" w:sz="0" w:space="0" w:color="auto"/>
      </w:divBdr>
    </w:div>
    <w:div w:id="2018380384">
      <w:bodyDiv w:val="1"/>
      <w:marLeft w:val="0"/>
      <w:marRight w:val="0"/>
      <w:marTop w:val="0"/>
      <w:marBottom w:val="0"/>
      <w:divBdr>
        <w:top w:val="none" w:sz="0" w:space="0" w:color="auto"/>
        <w:left w:val="none" w:sz="0" w:space="0" w:color="auto"/>
        <w:bottom w:val="none" w:sz="0" w:space="0" w:color="auto"/>
        <w:right w:val="none" w:sz="0" w:space="0" w:color="auto"/>
      </w:divBdr>
    </w:div>
    <w:div w:id="2020278543">
      <w:bodyDiv w:val="1"/>
      <w:marLeft w:val="0"/>
      <w:marRight w:val="0"/>
      <w:marTop w:val="0"/>
      <w:marBottom w:val="0"/>
      <w:divBdr>
        <w:top w:val="none" w:sz="0" w:space="0" w:color="auto"/>
        <w:left w:val="none" w:sz="0" w:space="0" w:color="auto"/>
        <w:bottom w:val="none" w:sz="0" w:space="0" w:color="auto"/>
        <w:right w:val="none" w:sz="0" w:space="0" w:color="auto"/>
      </w:divBdr>
    </w:div>
    <w:div w:id="2020768124">
      <w:bodyDiv w:val="1"/>
      <w:marLeft w:val="0"/>
      <w:marRight w:val="0"/>
      <w:marTop w:val="0"/>
      <w:marBottom w:val="0"/>
      <w:divBdr>
        <w:top w:val="none" w:sz="0" w:space="0" w:color="auto"/>
        <w:left w:val="none" w:sz="0" w:space="0" w:color="auto"/>
        <w:bottom w:val="none" w:sz="0" w:space="0" w:color="auto"/>
        <w:right w:val="none" w:sz="0" w:space="0" w:color="auto"/>
      </w:divBdr>
    </w:div>
    <w:div w:id="2022468394">
      <w:bodyDiv w:val="1"/>
      <w:marLeft w:val="0"/>
      <w:marRight w:val="0"/>
      <w:marTop w:val="0"/>
      <w:marBottom w:val="0"/>
      <w:divBdr>
        <w:top w:val="none" w:sz="0" w:space="0" w:color="auto"/>
        <w:left w:val="none" w:sz="0" w:space="0" w:color="auto"/>
        <w:bottom w:val="none" w:sz="0" w:space="0" w:color="auto"/>
        <w:right w:val="none" w:sz="0" w:space="0" w:color="auto"/>
      </w:divBdr>
    </w:div>
    <w:div w:id="2022663297">
      <w:bodyDiv w:val="1"/>
      <w:marLeft w:val="0"/>
      <w:marRight w:val="0"/>
      <w:marTop w:val="0"/>
      <w:marBottom w:val="0"/>
      <w:divBdr>
        <w:top w:val="none" w:sz="0" w:space="0" w:color="auto"/>
        <w:left w:val="none" w:sz="0" w:space="0" w:color="auto"/>
        <w:bottom w:val="none" w:sz="0" w:space="0" w:color="auto"/>
        <w:right w:val="none" w:sz="0" w:space="0" w:color="auto"/>
      </w:divBdr>
    </w:div>
    <w:div w:id="2026008502">
      <w:bodyDiv w:val="1"/>
      <w:marLeft w:val="0"/>
      <w:marRight w:val="0"/>
      <w:marTop w:val="0"/>
      <w:marBottom w:val="0"/>
      <w:divBdr>
        <w:top w:val="none" w:sz="0" w:space="0" w:color="auto"/>
        <w:left w:val="none" w:sz="0" w:space="0" w:color="auto"/>
        <w:bottom w:val="none" w:sz="0" w:space="0" w:color="auto"/>
        <w:right w:val="none" w:sz="0" w:space="0" w:color="auto"/>
      </w:divBdr>
    </w:div>
    <w:div w:id="2027824717">
      <w:bodyDiv w:val="1"/>
      <w:marLeft w:val="0"/>
      <w:marRight w:val="0"/>
      <w:marTop w:val="0"/>
      <w:marBottom w:val="0"/>
      <w:divBdr>
        <w:top w:val="none" w:sz="0" w:space="0" w:color="auto"/>
        <w:left w:val="none" w:sz="0" w:space="0" w:color="auto"/>
        <w:bottom w:val="none" w:sz="0" w:space="0" w:color="auto"/>
        <w:right w:val="none" w:sz="0" w:space="0" w:color="auto"/>
      </w:divBdr>
    </w:div>
    <w:div w:id="2031174003">
      <w:bodyDiv w:val="1"/>
      <w:marLeft w:val="0"/>
      <w:marRight w:val="0"/>
      <w:marTop w:val="0"/>
      <w:marBottom w:val="0"/>
      <w:divBdr>
        <w:top w:val="none" w:sz="0" w:space="0" w:color="auto"/>
        <w:left w:val="none" w:sz="0" w:space="0" w:color="auto"/>
        <w:bottom w:val="none" w:sz="0" w:space="0" w:color="auto"/>
        <w:right w:val="none" w:sz="0" w:space="0" w:color="auto"/>
      </w:divBdr>
    </w:div>
    <w:div w:id="2032758950">
      <w:bodyDiv w:val="1"/>
      <w:marLeft w:val="0"/>
      <w:marRight w:val="0"/>
      <w:marTop w:val="0"/>
      <w:marBottom w:val="0"/>
      <w:divBdr>
        <w:top w:val="none" w:sz="0" w:space="0" w:color="auto"/>
        <w:left w:val="none" w:sz="0" w:space="0" w:color="auto"/>
        <w:bottom w:val="none" w:sz="0" w:space="0" w:color="auto"/>
        <w:right w:val="none" w:sz="0" w:space="0" w:color="auto"/>
      </w:divBdr>
    </w:div>
    <w:div w:id="2033409208">
      <w:bodyDiv w:val="1"/>
      <w:marLeft w:val="0"/>
      <w:marRight w:val="0"/>
      <w:marTop w:val="0"/>
      <w:marBottom w:val="0"/>
      <w:divBdr>
        <w:top w:val="none" w:sz="0" w:space="0" w:color="auto"/>
        <w:left w:val="none" w:sz="0" w:space="0" w:color="auto"/>
        <w:bottom w:val="none" w:sz="0" w:space="0" w:color="auto"/>
        <w:right w:val="none" w:sz="0" w:space="0" w:color="auto"/>
      </w:divBdr>
    </w:div>
    <w:div w:id="2037803391">
      <w:bodyDiv w:val="1"/>
      <w:marLeft w:val="0"/>
      <w:marRight w:val="0"/>
      <w:marTop w:val="0"/>
      <w:marBottom w:val="0"/>
      <w:divBdr>
        <w:top w:val="none" w:sz="0" w:space="0" w:color="auto"/>
        <w:left w:val="none" w:sz="0" w:space="0" w:color="auto"/>
        <w:bottom w:val="none" w:sz="0" w:space="0" w:color="auto"/>
        <w:right w:val="none" w:sz="0" w:space="0" w:color="auto"/>
      </w:divBdr>
      <w:divsChild>
        <w:div w:id="19474027">
          <w:marLeft w:val="0"/>
          <w:marRight w:val="0"/>
          <w:marTop w:val="0"/>
          <w:marBottom w:val="0"/>
          <w:divBdr>
            <w:top w:val="none" w:sz="0" w:space="0" w:color="auto"/>
            <w:left w:val="none" w:sz="0" w:space="0" w:color="auto"/>
            <w:bottom w:val="none" w:sz="0" w:space="0" w:color="auto"/>
            <w:right w:val="none" w:sz="0" w:space="0" w:color="auto"/>
          </w:divBdr>
        </w:div>
        <w:div w:id="699742035">
          <w:marLeft w:val="0"/>
          <w:marRight w:val="0"/>
          <w:marTop w:val="0"/>
          <w:marBottom w:val="0"/>
          <w:divBdr>
            <w:top w:val="none" w:sz="0" w:space="0" w:color="auto"/>
            <w:left w:val="none" w:sz="0" w:space="0" w:color="auto"/>
            <w:bottom w:val="none" w:sz="0" w:space="0" w:color="auto"/>
            <w:right w:val="none" w:sz="0" w:space="0" w:color="auto"/>
          </w:divBdr>
        </w:div>
        <w:div w:id="1894265494">
          <w:marLeft w:val="0"/>
          <w:marRight w:val="0"/>
          <w:marTop w:val="0"/>
          <w:marBottom w:val="0"/>
          <w:divBdr>
            <w:top w:val="none" w:sz="0" w:space="0" w:color="auto"/>
            <w:left w:val="none" w:sz="0" w:space="0" w:color="auto"/>
            <w:bottom w:val="none" w:sz="0" w:space="0" w:color="auto"/>
            <w:right w:val="none" w:sz="0" w:space="0" w:color="auto"/>
          </w:divBdr>
        </w:div>
      </w:divsChild>
    </w:div>
    <w:div w:id="2038040640">
      <w:bodyDiv w:val="1"/>
      <w:marLeft w:val="0"/>
      <w:marRight w:val="0"/>
      <w:marTop w:val="0"/>
      <w:marBottom w:val="0"/>
      <w:divBdr>
        <w:top w:val="none" w:sz="0" w:space="0" w:color="auto"/>
        <w:left w:val="none" w:sz="0" w:space="0" w:color="auto"/>
        <w:bottom w:val="none" w:sz="0" w:space="0" w:color="auto"/>
        <w:right w:val="none" w:sz="0" w:space="0" w:color="auto"/>
      </w:divBdr>
    </w:div>
    <w:div w:id="2038385983">
      <w:bodyDiv w:val="1"/>
      <w:marLeft w:val="0"/>
      <w:marRight w:val="0"/>
      <w:marTop w:val="0"/>
      <w:marBottom w:val="0"/>
      <w:divBdr>
        <w:top w:val="none" w:sz="0" w:space="0" w:color="auto"/>
        <w:left w:val="none" w:sz="0" w:space="0" w:color="auto"/>
        <w:bottom w:val="none" w:sz="0" w:space="0" w:color="auto"/>
        <w:right w:val="none" w:sz="0" w:space="0" w:color="auto"/>
      </w:divBdr>
    </w:div>
    <w:div w:id="2040201769">
      <w:bodyDiv w:val="1"/>
      <w:marLeft w:val="0"/>
      <w:marRight w:val="0"/>
      <w:marTop w:val="0"/>
      <w:marBottom w:val="0"/>
      <w:divBdr>
        <w:top w:val="none" w:sz="0" w:space="0" w:color="auto"/>
        <w:left w:val="none" w:sz="0" w:space="0" w:color="auto"/>
        <w:bottom w:val="none" w:sz="0" w:space="0" w:color="auto"/>
        <w:right w:val="none" w:sz="0" w:space="0" w:color="auto"/>
      </w:divBdr>
    </w:div>
    <w:div w:id="2043895578">
      <w:bodyDiv w:val="1"/>
      <w:marLeft w:val="0"/>
      <w:marRight w:val="0"/>
      <w:marTop w:val="0"/>
      <w:marBottom w:val="0"/>
      <w:divBdr>
        <w:top w:val="none" w:sz="0" w:space="0" w:color="auto"/>
        <w:left w:val="none" w:sz="0" w:space="0" w:color="auto"/>
        <w:bottom w:val="none" w:sz="0" w:space="0" w:color="auto"/>
        <w:right w:val="none" w:sz="0" w:space="0" w:color="auto"/>
      </w:divBdr>
    </w:div>
    <w:div w:id="2043967899">
      <w:bodyDiv w:val="1"/>
      <w:marLeft w:val="0"/>
      <w:marRight w:val="0"/>
      <w:marTop w:val="0"/>
      <w:marBottom w:val="0"/>
      <w:divBdr>
        <w:top w:val="none" w:sz="0" w:space="0" w:color="auto"/>
        <w:left w:val="none" w:sz="0" w:space="0" w:color="auto"/>
        <w:bottom w:val="none" w:sz="0" w:space="0" w:color="auto"/>
        <w:right w:val="none" w:sz="0" w:space="0" w:color="auto"/>
      </w:divBdr>
    </w:div>
    <w:div w:id="2047631640">
      <w:bodyDiv w:val="1"/>
      <w:marLeft w:val="0"/>
      <w:marRight w:val="0"/>
      <w:marTop w:val="0"/>
      <w:marBottom w:val="0"/>
      <w:divBdr>
        <w:top w:val="none" w:sz="0" w:space="0" w:color="auto"/>
        <w:left w:val="none" w:sz="0" w:space="0" w:color="auto"/>
        <w:bottom w:val="none" w:sz="0" w:space="0" w:color="auto"/>
        <w:right w:val="none" w:sz="0" w:space="0" w:color="auto"/>
      </w:divBdr>
    </w:div>
    <w:div w:id="2050303775">
      <w:bodyDiv w:val="1"/>
      <w:marLeft w:val="0"/>
      <w:marRight w:val="0"/>
      <w:marTop w:val="0"/>
      <w:marBottom w:val="0"/>
      <w:divBdr>
        <w:top w:val="none" w:sz="0" w:space="0" w:color="auto"/>
        <w:left w:val="none" w:sz="0" w:space="0" w:color="auto"/>
        <w:bottom w:val="none" w:sz="0" w:space="0" w:color="auto"/>
        <w:right w:val="none" w:sz="0" w:space="0" w:color="auto"/>
      </w:divBdr>
    </w:div>
    <w:div w:id="2051221970">
      <w:bodyDiv w:val="1"/>
      <w:marLeft w:val="0"/>
      <w:marRight w:val="0"/>
      <w:marTop w:val="0"/>
      <w:marBottom w:val="0"/>
      <w:divBdr>
        <w:top w:val="none" w:sz="0" w:space="0" w:color="auto"/>
        <w:left w:val="none" w:sz="0" w:space="0" w:color="auto"/>
        <w:bottom w:val="none" w:sz="0" w:space="0" w:color="auto"/>
        <w:right w:val="none" w:sz="0" w:space="0" w:color="auto"/>
      </w:divBdr>
    </w:div>
    <w:div w:id="2054185371">
      <w:bodyDiv w:val="1"/>
      <w:marLeft w:val="0"/>
      <w:marRight w:val="0"/>
      <w:marTop w:val="0"/>
      <w:marBottom w:val="0"/>
      <w:divBdr>
        <w:top w:val="none" w:sz="0" w:space="0" w:color="auto"/>
        <w:left w:val="none" w:sz="0" w:space="0" w:color="auto"/>
        <w:bottom w:val="none" w:sz="0" w:space="0" w:color="auto"/>
        <w:right w:val="none" w:sz="0" w:space="0" w:color="auto"/>
      </w:divBdr>
    </w:div>
    <w:div w:id="2054647844">
      <w:bodyDiv w:val="1"/>
      <w:marLeft w:val="0"/>
      <w:marRight w:val="0"/>
      <w:marTop w:val="0"/>
      <w:marBottom w:val="0"/>
      <w:divBdr>
        <w:top w:val="none" w:sz="0" w:space="0" w:color="auto"/>
        <w:left w:val="none" w:sz="0" w:space="0" w:color="auto"/>
        <w:bottom w:val="none" w:sz="0" w:space="0" w:color="auto"/>
        <w:right w:val="none" w:sz="0" w:space="0" w:color="auto"/>
      </w:divBdr>
    </w:div>
    <w:div w:id="2058578747">
      <w:bodyDiv w:val="1"/>
      <w:marLeft w:val="0"/>
      <w:marRight w:val="0"/>
      <w:marTop w:val="0"/>
      <w:marBottom w:val="0"/>
      <w:divBdr>
        <w:top w:val="none" w:sz="0" w:space="0" w:color="auto"/>
        <w:left w:val="none" w:sz="0" w:space="0" w:color="auto"/>
        <w:bottom w:val="none" w:sz="0" w:space="0" w:color="auto"/>
        <w:right w:val="none" w:sz="0" w:space="0" w:color="auto"/>
      </w:divBdr>
    </w:div>
    <w:div w:id="2059932143">
      <w:bodyDiv w:val="1"/>
      <w:marLeft w:val="0"/>
      <w:marRight w:val="0"/>
      <w:marTop w:val="0"/>
      <w:marBottom w:val="0"/>
      <w:divBdr>
        <w:top w:val="none" w:sz="0" w:space="0" w:color="auto"/>
        <w:left w:val="none" w:sz="0" w:space="0" w:color="auto"/>
        <w:bottom w:val="none" w:sz="0" w:space="0" w:color="auto"/>
        <w:right w:val="none" w:sz="0" w:space="0" w:color="auto"/>
      </w:divBdr>
    </w:div>
    <w:div w:id="2060857326">
      <w:bodyDiv w:val="1"/>
      <w:marLeft w:val="0"/>
      <w:marRight w:val="0"/>
      <w:marTop w:val="0"/>
      <w:marBottom w:val="0"/>
      <w:divBdr>
        <w:top w:val="none" w:sz="0" w:space="0" w:color="auto"/>
        <w:left w:val="none" w:sz="0" w:space="0" w:color="auto"/>
        <w:bottom w:val="none" w:sz="0" w:space="0" w:color="auto"/>
        <w:right w:val="none" w:sz="0" w:space="0" w:color="auto"/>
      </w:divBdr>
    </w:div>
    <w:div w:id="2061245360">
      <w:bodyDiv w:val="1"/>
      <w:marLeft w:val="0"/>
      <w:marRight w:val="0"/>
      <w:marTop w:val="0"/>
      <w:marBottom w:val="0"/>
      <w:divBdr>
        <w:top w:val="none" w:sz="0" w:space="0" w:color="auto"/>
        <w:left w:val="none" w:sz="0" w:space="0" w:color="auto"/>
        <w:bottom w:val="none" w:sz="0" w:space="0" w:color="auto"/>
        <w:right w:val="none" w:sz="0" w:space="0" w:color="auto"/>
      </w:divBdr>
    </w:div>
    <w:div w:id="2066441614">
      <w:bodyDiv w:val="1"/>
      <w:marLeft w:val="0"/>
      <w:marRight w:val="0"/>
      <w:marTop w:val="0"/>
      <w:marBottom w:val="0"/>
      <w:divBdr>
        <w:top w:val="none" w:sz="0" w:space="0" w:color="auto"/>
        <w:left w:val="none" w:sz="0" w:space="0" w:color="auto"/>
        <w:bottom w:val="none" w:sz="0" w:space="0" w:color="auto"/>
        <w:right w:val="none" w:sz="0" w:space="0" w:color="auto"/>
      </w:divBdr>
    </w:div>
    <w:div w:id="2066561328">
      <w:bodyDiv w:val="1"/>
      <w:marLeft w:val="0"/>
      <w:marRight w:val="0"/>
      <w:marTop w:val="0"/>
      <w:marBottom w:val="0"/>
      <w:divBdr>
        <w:top w:val="none" w:sz="0" w:space="0" w:color="auto"/>
        <w:left w:val="none" w:sz="0" w:space="0" w:color="auto"/>
        <w:bottom w:val="none" w:sz="0" w:space="0" w:color="auto"/>
        <w:right w:val="none" w:sz="0" w:space="0" w:color="auto"/>
      </w:divBdr>
    </w:div>
    <w:div w:id="2067407051">
      <w:bodyDiv w:val="1"/>
      <w:marLeft w:val="0"/>
      <w:marRight w:val="0"/>
      <w:marTop w:val="0"/>
      <w:marBottom w:val="0"/>
      <w:divBdr>
        <w:top w:val="none" w:sz="0" w:space="0" w:color="auto"/>
        <w:left w:val="none" w:sz="0" w:space="0" w:color="auto"/>
        <w:bottom w:val="none" w:sz="0" w:space="0" w:color="auto"/>
        <w:right w:val="none" w:sz="0" w:space="0" w:color="auto"/>
      </w:divBdr>
    </w:div>
    <w:div w:id="2069911601">
      <w:bodyDiv w:val="1"/>
      <w:marLeft w:val="0"/>
      <w:marRight w:val="0"/>
      <w:marTop w:val="0"/>
      <w:marBottom w:val="0"/>
      <w:divBdr>
        <w:top w:val="none" w:sz="0" w:space="0" w:color="auto"/>
        <w:left w:val="none" w:sz="0" w:space="0" w:color="auto"/>
        <w:bottom w:val="none" w:sz="0" w:space="0" w:color="auto"/>
        <w:right w:val="none" w:sz="0" w:space="0" w:color="auto"/>
      </w:divBdr>
    </w:div>
    <w:div w:id="2076583998">
      <w:bodyDiv w:val="1"/>
      <w:marLeft w:val="0"/>
      <w:marRight w:val="0"/>
      <w:marTop w:val="0"/>
      <w:marBottom w:val="0"/>
      <w:divBdr>
        <w:top w:val="none" w:sz="0" w:space="0" w:color="auto"/>
        <w:left w:val="none" w:sz="0" w:space="0" w:color="auto"/>
        <w:bottom w:val="none" w:sz="0" w:space="0" w:color="auto"/>
        <w:right w:val="none" w:sz="0" w:space="0" w:color="auto"/>
      </w:divBdr>
    </w:div>
    <w:div w:id="2083328085">
      <w:bodyDiv w:val="1"/>
      <w:marLeft w:val="0"/>
      <w:marRight w:val="0"/>
      <w:marTop w:val="0"/>
      <w:marBottom w:val="0"/>
      <w:divBdr>
        <w:top w:val="none" w:sz="0" w:space="0" w:color="auto"/>
        <w:left w:val="none" w:sz="0" w:space="0" w:color="auto"/>
        <w:bottom w:val="none" w:sz="0" w:space="0" w:color="auto"/>
        <w:right w:val="none" w:sz="0" w:space="0" w:color="auto"/>
      </w:divBdr>
    </w:div>
    <w:div w:id="2084791245">
      <w:bodyDiv w:val="1"/>
      <w:marLeft w:val="0"/>
      <w:marRight w:val="0"/>
      <w:marTop w:val="0"/>
      <w:marBottom w:val="0"/>
      <w:divBdr>
        <w:top w:val="none" w:sz="0" w:space="0" w:color="auto"/>
        <w:left w:val="none" w:sz="0" w:space="0" w:color="auto"/>
        <w:bottom w:val="none" w:sz="0" w:space="0" w:color="auto"/>
        <w:right w:val="none" w:sz="0" w:space="0" w:color="auto"/>
      </w:divBdr>
    </w:div>
    <w:div w:id="2087916531">
      <w:bodyDiv w:val="1"/>
      <w:marLeft w:val="0"/>
      <w:marRight w:val="0"/>
      <w:marTop w:val="0"/>
      <w:marBottom w:val="0"/>
      <w:divBdr>
        <w:top w:val="none" w:sz="0" w:space="0" w:color="auto"/>
        <w:left w:val="none" w:sz="0" w:space="0" w:color="auto"/>
        <w:bottom w:val="none" w:sz="0" w:space="0" w:color="auto"/>
        <w:right w:val="none" w:sz="0" w:space="0" w:color="auto"/>
      </w:divBdr>
    </w:div>
    <w:div w:id="2092114901">
      <w:bodyDiv w:val="1"/>
      <w:marLeft w:val="0"/>
      <w:marRight w:val="0"/>
      <w:marTop w:val="0"/>
      <w:marBottom w:val="0"/>
      <w:divBdr>
        <w:top w:val="none" w:sz="0" w:space="0" w:color="auto"/>
        <w:left w:val="none" w:sz="0" w:space="0" w:color="auto"/>
        <w:bottom w:val="none" w:sz="0" w:space="0" w:color="auto"/>
        <w:right w:val="none" w:sz="0" w:space="0" w:color="auto"/>
      </w:divBdr>
    </w:div>
    <w:div w:id="2094860475">
      <w:bodyDiv w:val="1"/>
      <w:marLeft w:val="0"/>
      <w:marRight w:val="0"/>
      <w:marTop w:val="0"/>
      <w:marBottom w:val="0"/>
      <w:divBdr>
        <w:top w:val="none" w:sz="0" w:space="0" w:color="auto"/>
        <w:left w:val="none" w:sz="0" w:space="0" w:color="auto"/>
        <w:bottom w:val="none" w:sz="0" w:space="0" w:color="auto"/>
        <w:right w:val="none" w:sz="0" w:space="0" w:color="auto"/>
      </w:divBdr>
    </w:div>
    <w:div w:id="2095589798">
      <w:bodyDiv w:val="1"/>
      <w:marLeft w:val="0"/>
      <w:marRight w:val="0"/>
      <w:marTop w:val="0"/>
      <w:marBottom w:val="0"/>
      <w:divBdr>
        <w:top w:val="none" w:sz="0" w:space="0" w:color="auto"/>
        <w:left w:val="none" w:sz="0" w:space="0" w:color="auto"/>
        <w:bottom w:val="none" w:sz="0" w:space="0" w:color="auto"/>
        <w:right w:val="none" w:sz="0" w:space="0" w:color="auto"/>
      </w:divBdr>
    </w:div>
    <w:div w:id="2098863283">
      <w:bodyDiv w:val="1"/>
      <w:marLeft w:val="0"/>
      <w:marRight w:val="0"/>
      <w:marTop w:val="0"/>
      <w:marBottom w:val="0"/>
      <w:divBdr>
        <w:top w:val="none" w:sz="0" w:space="0" w:color="auto"/>
        <w:left w:val="none" w:sz="0" w:space="0" w:color="auto"/>
        <w:bottom w:val="none" w:sz="0" w:space="0" w:color="auto"/>
        <w:right w:val="none" w:sz="0" w:space="0" w:color="auto"/>
      </w:divBdr>
    </w:div>
    <w:div w:id="209940019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 w:id="2104521533">
      <w:bodyDiv w:val="1"/>
      <w:marLeft w:val="0"/>
      <w:marRight w:val="0"/>
      <w:marTop w:val="0"/>
      <w:marBottom w:val="0"/>
      <w:divBdr>
        <w:top w:val="none" w:sz="0" w:space="0" w:color="auto"/>
        <w:left w:val="none" w:sz="0" w:space="0" w:color="auto"/>
        <w:bottom w:val="none" w:sz="0" w:space="0" w:color="auto"/>
        <w:right w:val="none" w:sz="0" w:space="0" w:color="auto"/>
      </w:divBdr>
    </w:div>
    <w:div w:id="2104840389">
      <w:bodyDiv w:val="1"/>
      <w:marLeft w:val="0"/>
      <w:marRight w:val="0"/>
      <w:marTop w:val="0"/>
      <w:marBottom w:val="0"/>
      <w:divBdr>
        <w:top w:val="none" w:sz="0" w:space="0" w:color="auto"/>
        <w:left w:val="none" w:sz="0" w:space="0" w:color="auto"/>
        <w:bottom w:val="none" w:sz="0" w:space="0" w:color="auto"/>
        <w:right w:val="none" w:sz="0" w:space="0" w:color="auto"/>
      </w:divBdr>
    </w:div>
    <w:div w:id="2106068273">
      <w:bodyDiv w:val="1"/>
      <w:marLeft w:val="0"/>
      <w:marRight w:val="0"/>
      <w:marTop w:val="0"/>
      <w:marBottom w:val="0"/>
      <w:divBdr>
        <w:top w:val="none" w:sz="0" w:space="0" w:color="auto"/>
        <w:left w:val="none" w:sz="0" w:space="0" w:color="auto"/>
        <w:bottom w:val="none" w:sz="0" w:space="0" w:color="auto"/>
        <w:right w:val="none" w:sz="0" w:space="0" w:color="auto"/>
      </w:divBdr>
    </w:div>
    <w:div w:id="2110075281">
      <w:bodyDiv w:val="1"/>
      <w:marLeft w:val="0"/>
      <w:marRight w:val="0"/>
      <w:marTop w:val="0"/>
      <w:marBottom w:val="0"/>
      <w:divBdr>
        <w:top w:val="none" w:sz="0" w:space="0" w:color="auto"/>
        <w:left w:val="none" w:sz="0" w:space="0" w:color="auto"/>
        <w:bottom w:val="none" w:sz="0" w:space="0" w:color="auto"/>
        <w:right w:val="none" w:sz="0" w:space="0" w:color="auto"/>
      </w:divBdr>
    </w:div>
    <w:div w:id="2110467952">
      <w:bodyDiv w:val="1"/>
      <w:marLeft w:val="0"/>
      <w:marRight w:val="0"/>
      <w:marTop w:val="0"/>
      <w:marBottom w:val="0"/>
      <w:divBdr>
        <w:top w:val="none" w:sz="0" w:space="0" w:color="auto"/>
        <w:left w:val="none" w:sz="0" w:space="0" w:color="auto"/>
        <w:bottom w:val="none" w:sz="0" w:space="0" w:color="auto"/>
        <w:right w:val="none" w:sz="0" w:space="0" w:color="auto"/>
      </w:divBdr>
    </w:div>
    <w:div w:id="2118283297">
      <w:bodyDiv w:val="1"/>
      <w:marLeft w:val="0"/>
      <w:marRight w:val="0"/>
      <w:marTop w:val="0"/>
      <w:marBottom w:val="0"/>
      <w:divBdr>
        <w:top w:val="none" w:sz="0" w:space="0" w:color="auto"/>
        <w:left w:val="none" w:sz="0" w:space="0" w:color="auto"/>
        <w:bottom w:val="none" w:sz="0" w:space="0" w:color="auto"/>
        <w:right w:val="none" w:sz="0" w:space="0" w:color="auto"/>
      </w:divBdr>
    </w:div>
    <w:div w:id="2118982457">
      <w:bodyDiv w:val="1"/>
      <w:marLeft w:val="0"/>
      <w:marRight w:val="0"/>
      <w:marTop w:val="0"/>
      <w:marBottom w:val="0"/>
      <w:divBdr>
        <w:top w:val="none" w:sz="0" w:space="0" w:color="auto"/>
        <w:left w:val="none" w:sz="0" w:space="0" w:color="auto"/>
        <w:bottom w:val="none" w:sz="0" w:space="0" w:color="auto"/>
        <w:right w:val="none" w:sz="0" w:space="0" w:color="auto"/>
      </w:divBdr>
    </w:div>
    <w:div w:id="2122263518">
      <w:bodyDiv w:val="1"/>
      <w:marLeft w:val="0"/>
      <w:marRight w:val="0"/>
      <w:marTop w:val="0"/>
      <w:marBottom w:val="0"/>
      <w:divBdr>
        <w:top w:val="none" w:sz="0" w:space="0" w:color="auto"/>
        <w:left w:val="none" w:sz="0" w:space="0" w:color="auto"/>
        <w:bottom w:val="none" w:sz="0" w:space="0" w:color="auto"/>
        <w:right w:val="none" w:sz="0" w:space="0" w:color="auto"/>
      </w:divBdr>
    </w:div>
    <w:div w:id="2123300977">
      <w:bodyDiv w:val="1"/>
      <w:marLeft w:val="0"/>
      <w:marRight w:val="0"/>
      <w:marTop w:val="0"/>
      <w:marBottom w:val="0"/>
      <w:divBdr>
        <w:top w:val="none" w:sz="0" w:space="0" w:color="auto"/>
        <w:left w:val="none" w:sz="0" w:space="0" w:color="auto"/>
        <w:bottom w:val="none" w:sz="0" w:space="0" w:color="auto"/>
        <w:right w:val="none" w:sz="0" w:space="0" w:color="auto"/>
      </w:divBdr>
    </w:div>
    <w:div w:id="2125807507">
      <w:bodyDiv w:val="1"/>
      <w:marLeft w:val="0"/>
      <w:marRight w:val="0"/>
      <w:marTop w:val="0"/>
      <w:marBottom w:val="0"/>
      <w:divBdr>
        <w:top w:val="none" w:sz="0" w:space="0" w:color="auto"/>
        <w:left w:val="none" w:sz="0" w:space="0" w:color="auto"/>
        <w:bottom w:val="none" w:sz="0" w:space="0" w:color="auto"/>
        <w:right w:val="none" w:sz="0" w:space="0" w:color="auto"/>
      </w:divBdr>
    </w:div>
    <w:div w:id="2129548119">
      <w:bodyDiv w:val="1"/>
      <w:marLeft w:val="0"/>
      <w:marRight w:val="0"/>
      <w:marTop w:val="0"/>
      <w:marBottom w:val="0"/>
      <w:divBdr>
        <w:top w:val="none" w:sz="0" w:space="0" w:color="auto"/>
        <w:left w:val="none" w:sz="0" w:space="0" w:color="auto"/>
        <w:bottom w:val="none" w:sz="0" w:space="0" w:color="auto"/>
        <w:right w:val="none" w:sz="0" w:space="0" w:color="auto"/>
      </w:divBdr>
    </w:div>
    <w:div w:id="2132672603">
      <w:bodyDiv w:val="1"/>
      <w:marLeft w:val="0"/>
      <w:marRight w:val="0"/>
      <w:marTop w:val="0"/>
      <w:marBottom w:val="0"/>
      <w:divBdr>
        <w:top w:val="none" w:sz="0" w:space="0" w:color="auto"/>
        <w:left w:val="none" w:sz="0" w:space="0" w:color="auto"/>
        <w:bottom w:val="none" w:sz="0" w:space="0" w:color="auto"/>
        <w:right w:val="none" w:sz="0" w:space="0" w:color="auto"/>
      </w:divBdr>
    </w:div>
    <w:div w:id="2133740079">
      <w:bodyDiv w:val="1"/>
      <w:marLeft w:val="0"/>
      <w:marRight w:val="0"/>
      <w:marTop w:val="0"/>
      <w:marBottom w:val="0"/>
      <w:divBdr>
        <w:top w:val="none" w:sz="0" w:space="0" w:color="auto"/>
        <w:left w:val="none" w:sz="0" w:space="0" w:color="auto"/>
        <w:bottom w:val="none" w:sz="0" w:space="0" w:color="auto"/>
        <w:right w:val="none" w:sz="0" w:space="0" w:color="auto"/>
      </w:divBdr>
    </w:div>
    <w:div w:id="2144032635">
      <w:bodyDiv w:val="1"/>
      <w:marLeft w:val="0"/>
      <w:marRight w:val="0"/>
      <w:marTop w:val="0"/>
      <w:marBottom w:val="0"/>
      <w:divBdr>
        <w:top w:val="none" w:sz="0" w:space="0" w:color="auto"/>
        <w:left w:val="none" w:sz="0" w:space="0" w:color="auto"/>
        <w:bottom w:val="none" w:sz="0" w:space="0" w:color="auto"/>
        <w:right w:val="none" w:sz="0" w:space="0" w:color="auto"/>
      </w:divBdr>
    </w:div>
    <w:div w:id="2146071941">
      <w:bodyDiv w:val="1"/>
      <w:marLeft w:val="0"/>
      <w:marRight w:val="0"/>
      <w:marTop w:val="0"/>
      <w:marBottom w:val="0"/>
      <w:divBdr>
        <w:top w:val="none" w:sz="0" w:space="0" w:color="auto"/>
        <w:left w:val="none" w:sz="0" w:space="0" w:color="auto"/>
        <w:bottom w:val="none" w:sz="0" w:space="0" w:color="auto"/>
        <w:right w:val="none" w:sz="0" w:space="0" w:color="auto"/>
      </w:divBdr>
    </w:div>
    <w:div w:id="2146854800">
      <w:bodyDiv w:val="1"/>
      <w:marLeft w:val="0"/>
      <w:marRight w:val="0"/>
      <w:marTop w:val="0"/>
      <w:marBottom w:val="0"/>
      <w:divBdr>
        <w:top w:val="none" w:sz="0" w:space="0" w:color="auto"/>
        <w:left w:val="none" w:sz="0" w:space="0" w:color="auto"/>
        <w:bottom w:val="none" w:sz="0" w:space="0" w:color="auto"/>
        <w:right w:val="none" w:sz="0" w:space="0" w:color="auto"/>
      </w:divBdr>
    </w:div>
    <w:div w:id="21472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prava.gov.si/drzava-in-druzba/e-demokracija/predlogi-predpisov/predlog-predpisa.html?id=788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Gp.gs@gov.s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p.mz@gov.si" TargetMode="External"/><Relationship Id="rId14" Type="http://schemas.openxmlformats.org/officeDocument/2006/relationships/chart" Target="charts/chart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unece.org/fileadmin/DAM/pau/age/Policy_briefs/ECE_WG1_31.pdf" TargetMode="External"/><Relationship Id="rId13" Type="http://schemas.openxmlformats.org/officeDocument/2006/relationships/hyperlink" Target="https://eur-lex.europa.eu/legal-content/SL/TXT/PDF/?uri=CELEX:32015R0359&amp;from=SL" TargetMode="External"/><Relationship Id="rId3" Type="http://schemas.openxmlformats.org/officeDocument/2006/relationships/hyperlink" Target="http://www.euro.who.int/__data/assets/pdf_file/0009/278073/Case-Investing-Public-Health.pdf" TargetMode="External"/><Relationship Id="rId7" Type="http://schemas.openxmlformats.org/officeDocument/2006/relationships/hyperlink" Target="https://podatki.gov.si/dataset/nijzrizddz_tb03?resource_id=62c125b3-9f67-4b28-b321-4d2e38ec5d3f" TargetMode="External"/><Relationship Id="rId12" Type="http://schemas.openxmlformats.org/officeDocument/2006/relationships/hyperlink" Target="https://ec.europa.eu/malta/sites/malta/files/health_systems_and_fiscal_sustainability_vol1_en.pdf" TargetMode="External"/><Relationship Id="rId17" Type="http://schemas.openxmlformats.org/officeDocument/2006/relationships/hyperlink" Target="http://www.ancien-longtermcare.eu/sites/default/files/ENEPRI%20_ANCIEN_%20RRNo78Germany.pdf" TargetMode="External"/><Relationship Id="rId2" Type="http://schemas.openxmlformats.org/officeDocument/2006/relationships/hyperlink" Target="http://www.umar.gov.si/fileadmin/user_upload/publikacije/kratke_analize/Strategija_dolgozive_druzbe/Strategija_dolgozive_druzbe.pdf" TargetMode="External"/><Relationship Id="rId16" Type="http://schemas.openxmlformats.org/officeDocument/2006/relationships/hyperlink" Target="https://www.missoc.org/missoc-database/comparative-tables/results/" TargetMode="External"/><Relationship Id="rId1" Type="http://schemas.openxmlformats.org/officeDocument/2006/relationships/hyperlink" Target="https://www.dlib.si/stream/URN:NBN:SI:doc-AWKBZ2LV/d44d0982-7a27-4fdf-8c4d-c8b3573fb370/PDF" TargetMode="External"/><Relationship Id="rId6" Type="http://schemas.openxmlformats.org/officeDocument/2006/relationships/hyperlink" Target="https://www.oecd.org/els/health-systems/long-term-care.htm" TargetMode="External"/><Relationship Id="rId11" Type="http://schemas.openxmlformats.org/officeDocument/2006/relationships/hyperlink" Target="https://www.rs-rs.si/fileadmin/user_upload/Datoteke/Revizije/2019/KAM/KAM-2_RSP_RevizijskoP.pdf" TargetMode="External"/><Relationship Id="rId5" Type="http://schemas.openxmlformats.org/officeDocument/2006/relationships/hyperlink" Target="https://www.stat.si/StatWeb/Field/Index/21/40" TargetMode="External"/><Relationship Id="rId15" Type="http://schemas.openxmlformats.org/officeDocument/2006/relationships/hyperlink" Target="https://ec.europa.eu/social/BlobServlet?docId=19850&amp;langId=en" TargetMode="External"/><Relationship Id="rId10" Type="http://schemas.openxmlformats.org/officeDocument/2006/relationships/hyperlink" Target="https://www.zsss.si/dolgotrajna-oskrba-denarja-194/" TargetMode="External"/><Relationship Id="rId4" Type="http://schemas.openxmlformats.org/officeDocument/2006/relationships/hyperlink" Target="http://www.umar.gov.si/fileadmin/user_upload/publikacije/izzivi/2019/p_EI_2019_celota.pdf" TargetMode="External"/><Relationship Id="rId9" Type="http://schemas.openxmlformats.org/officeDocument/2006/relationships/hyperlink" Target="https://eige.europa.eu/publications/gender-equality-index-2019-report/informal-care-older-people-people-disabilities-and-long-term-care-services" TargetMode="External"/><Relationship Id="rId14" Type="http://schemas.openxmlformats.org/officeDocument/2006/relationships/hyperlink" Target="https://www.stat.si/StatWeb/News/Index/929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82064946799678E-2"/>
          <c:y val="4.1785375118708452E-2"/>
          <c:w val="0.89344385230534706"/>
          <c:h val="0.61960409787486237"/>
        </c:manualLayout>
      </c:layout>
      <c:barChart>
        <c:barDir val="col"/>
        <c:grouping val="stacked"/>
        <c:varyColors val="0"/>
        <c:ser>
          <c:idx val="0"/>
          <c:order val="0"/>
          <c:tx>
            <c:strRef>
              <c:f>'Slika 27A'!$C$3</c:f>
              <c:strCache>
                <c:ptCount val="1"/>
                <c:pt idx="0">
                  <c:v>Zdravstveni del DO</c:v>
                </c:pt>
              </c:strCache>
            </c:strRef>
          </c:tx>
          <c:spPr>
            <a:solidFill>
              <a:schemeClr val="tx1">
                <a:lumMod val="50000"/>
                <a:lumOff val="50000"/>
              </a:schemeClr>
            </a:solidFill>
            <a:ln>
              <a:noFill/>
            </a:ln>
            <a:effectLst/>
          </c:spPr>
          <c:invertIfNegative val="0"/>
          <c:dLbls>
            <c:dLbl>
              <c:idx val="12"/>
              <c:layout>
                <c:manualLayout>
                  <c:x val="0"/>
                  <c:y val="-0.15194681861348536"/>
                </c:manualLayout>
              </c:layout>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4F-4AED-9481-27BB32C19CE0}"/>
                </c:ext>
              </c:extLst>
            </c:dLbl>
            <c:dLbl>
              <c:idx val="18"/>
              <c:layout>
                <c:manualLayout>
                  <c:x val="-1.1449256235783787E-16"/>
                  <c:y val="-0.15574548907882235"/>
                </c:manualLayout>
              </c:layout>
              <c:tx>
                <c:rich>
                  <a:bodyPr rot="0" spcFirstLastPara="1" vertOverflow="ellipsis" vert="horz" wrap="square" anchor="ctr" anchorCtr="1"/>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r>
                      <a:rPr lang="en-US">
                        <a:solidFill>
                          <a:srgbClr val="FF0000"/>
                        </a:solidFill>
                      </a:rPr>
                      <a:t>1,3</a:t>
                    </a:r>
                  </a:p>
                </c:rich>
              </c:tx>
              <c:spPr>
                <a:noFill/>
                <a:ln>
                  <a:noFill/>
                </a:ln>
                <a:effectLst/>
              </c:spPr>
              <c:txPr>
                <a:bodyPr rot="0" spcFirstLastPara="1" vertOverflow="ellipsis" vert="horz" wrap="square" anchor="ctr" anchorCtr="1"/>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34F-4AED-9481-27BB32C19CE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27A'!$C$4:$C$31</c:f>
              <c:numCache>
                <c:formatCode>#,##0.0_ ;\-#,##0.0\ </c:formatCode>
                <c:ptCount val="28"/>
                <c:pt idx="0">
                  <c:v>2.9782999999999999</c:v>
                </c:pt>
                <c:pt idx="1">
                  <c:v>1.6847000000000001</c:v>
                </c:pt>
                <c:pt idx="2">
                  <c:v>2.927</c:v>
                </c:pt>
                <c:pt idx="3">
                  <c:v>2.6246999999999998</c:v>
                </c:pt>
                <c:pt idx="4">
                  <c:v>2.5724999999999998</c:v>
                </c:pt>
                <c:pt idx="5">
                  <c:v>2.1930000000000001</c:v>
                </c:pt>
                <c:pt idx="6">
                  <c:v>2.5526</c:v>
                </c:pt>
                <c:pt idx="7">
                  <c:v>2.0632999999999999</c:v>
                </c:pt>
                <c:pt idx="8">
                  <c:v>2.2549999999999999</c:v>
                </c:pt>
                <c:pt idx="9">
                  <c:v>1.3360000000000001</c:v>
                </c:pt>
                <c:pt idx="10">
                  <c:v>1.8032999999999999</c:v>
                </c:pt>
                <c:pt idx="11">
                  <c:v>1.774</c:v>
                </c:pt>
                <c:pt idx="12">
                  <c:v>1.6</c:v>
                </c:pt>
                <c:pt idx="13">
                  <c:v>1.5267999999999999</c:v>
                </c:pt>
                <c:pt idx="14">
                  <c:v>1.4635</c:v>
                </c:pt>
                <c:pt idx="15">
                  <c:v>1.5502</c:v>
                </c:pt>
                <c:pt idx="16">
                  <c:v>1.4014</c:v>
                </c:pt>
                <c:pt idx="17">
                  <c:v>0.95350000000000001</c:v>
                </c:pt>
                <c:pt idx="18">
                  <c:v>0.87919999999999998</c:v>
                </c:pt>
                <c:pt idx="19">
                  <c:v>1.0557000000000001</c:v>
                </c:pt>
                <c:pt idx="20">
                  <c:v>0.2135</c:v>
                </c:pt>
                <c:pt idx="21">
                  <c:v>0.83350000000000002</c:v>
                </c:pt>
                <c:pt idx="22">
                  <c:v>0.8569</c:v>
                </c:pt>
                <c:pt idx="23">
                  <c:v>0.30719999999999997</c:v>
                </c:pt>
                <c:pt idx="24">
                  <c:v>0.32600000000000001</c:v>
                </c:pt>
                <c:pt idx="25">
                  <c:v>0.35610000000000003</c:v>
                </c:pt>
                <c:pt idx="26">
                  <c:v>0.33279999999999998</c:v>
                </c:pt>
                <c:pt idx="27">
                  <c:v>0.13600000000000001</c:v>
                </c:pt>
              </c:numCache>
            </c:numRef>
          </c:val>
          <c:extLst>
            <c:ext xmlns:c16="http://schemas.microsoft.com/office/drawing/2014/chart" uri="{C3380CC4-5D6E-409C-BE32-E72D297353CC}">
              <c16:uniqueId val="{00000002-434F-4AED-9481-27BB32C19CE0}"/>
            </c:ext>
          </c:extLst>
        </c:ser>
        <c:ser>
          <c:idx val="1"/>
          <c:order val="1"/>
          <c:tx>
            <c:strRef>
              <c:f>'Slika 27A'!$D$3</c:f>
              <c:strCache>
                <c:ptCount val="1"/>
                <c:pt idx="0">
                  <c:v>Socialni del DO</c:v>
                </c:pt>
              </c:strCache>
            </c:strRef>
          </c:tx>
          <c:spPr>
            <a:solidFill>
              <a:schemeClr val="accent1">
                <a:lumMod val="75000"/>
              </a:schemeClr>
            </a:solidFill>
            <a:ln>
              <a:noFill/>
            </a:ln>
            <a:effectLst/>
          </c:spPr>
          <c:invertIfNegative val="0"/>
          <c:cat>
            <c:strRef>
              <c:f>'Slika 27A'!$B$4:$B$31</c:f>
              <c:strCache>
                <c:ptCount val="28"/>
                <c:pt idx="0">
                  <c:v>Nizozemska</c:v>
                </c:pt>
                <c:pt idx="1">
                  <c:v>Finska</c:v>
                </c:pt>
                <c:pt idx="2">
                  <c:v>Švedska</c:v>
                </c:pt>
                <c:pt idx="3">
                  <c:v>Norveška</c:v>
                </c:pt>
                <c:pt idx="4">
                  <c:v>Danska</c:v>
                </c:pt>
                <c:pt idx="5">
                  <c:v>Švica</c:v>
                </c:pt>
                <c:pt idx="6">
                  <c:v>Belgija</c:v>
                </c:pt>
                <c:pt idx="7">
                  <c:v>Japonska</c:v>
                </c:pt>
                <c:pt idx="8">
                  <c:v>Irska</c:v>
                </c:pt>
                <c:pt idx="9">
                  <c:v>Francija</c:v>
                </c:pt>
                <c:pt idx="10">
                  <c:v>Islandija</c:v>
                </c:pt>
                <c:pt idx="11">
                  <c:v>Združeno Kraljevstvo</c:v>
                </c:pt>
                <c:pt idx="12">
                  <c:v>OECD (30)</c:v>
                </c:pt>
                <c:pt idx="13">
                  <c:v>Nemčija</c:v>
                </c:pt>
                <c:pt idx="14">
                  <c:v>Luksemburg</c:v>
                </c:pt>
                <c:pt idx="15">
                  <c:v>Avstrija</c:v>
                </c:pt>
                <c:pt idx="16">
                  <c:v>Kanada</c:v>
                </c:pt>
                <c:pt idx="17">
                  <c:v>Češka</c:v>
                </c:pt>
                <c:pt idx="18">
                  <c:v>SLOVENIJA</c:v>
                </c:pt>
                <c:pt idx="19">
                  <c:v>Koreja</c:v>
                </c:pt>
                <c:pt idx="20">
                  <c:v>Portugalska</c:v>
                </c:pt>
                <c:pt idx="21">
                  <c:v>Španija</c:v>
                </c:pt>
                <c:pt idx="22">
                  <c:v>Italija</c:v>
                </c:pt>
                <c:pt idx="23">
                  <c:v>Madžarska</c:v>
                </c:pt>
                <c:pt idx="24">
                  <c:v>Latvija</c:v>
                </c:pt>
                <c:pt idx="25">
                  <c:v>Poljska</c:v>
                </c:pt>
                <c:pt idx="26">
                  <c:v>Estonija</c:v>
                </c:pt>
                <c:pt idx="27">
                  <c:v>Grčija</c:v>
                </c:pt>
              </c:strCache>
            </c:strRef>
          </c:cat>
          <c:val>
            <c:numRef>
              <c:f>'Slika 27A'!$D$4:$D$31</c:f>
              <c:numCache>
                <c:formatCode>#,##0.0_ ;\-#,##0.0\ </c:formatCode>
                <c:ptCount val="28"/>
                <c:pt idx="0">
                  <c:v>1.2949999999999999</c:v>
                </c:pt>
                <c:pt idx="1">
                  <c:v>2.2961999999999998</c:v>
                </c:pt>
                <c:pt idx="2">
                  <c:v>0.5696</c:v>
                </c:pt>
                <c:pt idx="3">
                  <c:v>0.59099999999999997</c:v>
                </c:pt>
                <c:pt idx="4">
                  <c:v>0.2261</c:v>
                </c:pt>
                <c:pt idx="5">
                  <c:v>0.57499999999999996</c:v>
                </c:pt>
                <c:pt idx="6">
                  <c:v>0</c:v>
                </c:pt>
                <c:pt idx="7">
                  <c:v>0.32400000000000001</c:v>
                </c:pt>
                <c:pt idx="8">
                  <c:v>0</c:v>
                </c:pt>
                <c:pt idx="9">
                  <c:v>0.55989999999999995</c:v>
                </c:pt>
                <c:pt idx="10">
                  <c:v>0</c:v>
                </c:pt>
                <c:pt idx="11">
                  <c:v>0</c:v>
                </c:pt>
                <c:pt idx="13">
                  <c:v>0.11260000000000001</c:v>
                </c:pt>
                <c:pt idx="14">
                  <c:v>0.13059999999999999</c:v>
                </c:pt>
                <c:pt idx="15">
                  <c:v>0</c:v>
                </c:pt>
                <c:pt idx="16">
                  <c:v>0</c:v>
                </c:pt>
                <c:pt idx="17">
                  <c:v>0.42430000000000001</c:v>
                </c:pt>
                <c:pt idx="18">
                  <c:v>0.42699999999999999</c:v>
                </c:pt>
                <c:pt idx="19">
                  <c:v>0</c:v>
                </c:pt>
                <c:pt idx="20">
                  <c:v>0.70740000000000003</c:v>
                </c:pt>
                <c:pt idx="21">
                  <c:v>7.3700000000000002E-2</c:v>
                </c:pt>
                <c:pt idx="22">
                  <c:v>0</c:v>
                </c:pt>
                <c:pt idx="23">
                  <c:v>0.4002</c:v>
                </c:pt>
                <c:pt idx="24">
                  <c:v>0.18279999999999999</c:v>
                </c:pt>
                <c:pt idx="25">
                  <c:v>0</c:v>
                </c:pt>
                <c:pt idx="26">
                  <c:v>0</c:v>
                </c:pt>
                <c:pt idx="27">
                  <c:v>0</c:v>
                </c:pt>
              </c:numCache>
            </c:numRef>
          </c:val>
          <c:extLst>
            <c:ext xmlns:c16="http://schemas.microsoft.com/office/drawing/2014/chart" uri="{C3380CC4-5D6E-409C-BE32-E72D297353CC}">
              <c16:uniqueId val="{00000003-434F-4AED-9481-27BB32C19CE0}"/>
            </c:ext>
          </c:extLst>
        </c:ser>
        <c:dLbls>
          <c:showLegendKey val="0"/>
          <c:showVal val="0"/>
          <c:showCatName val="0"/>
          <c:showSerName val="0"/>
          <c:showPercent val="0"/>
          <c:showBubbleSize val="0"/>
        </c:dLbls>
        <c:gapWidth val="75"/>
        <c:overlap val="100"/>
        <c:axId val="279285584"/>
        <c:axId val="279286144"/>
      </c:barChart>
      <c:catAx>
        <c:axId val="27928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279286144"/>
        <c:crosses val="autoZero"/>
        <c:auto val="1"/>
        <c:lblAlgn val="ctr"/>
        <c:lblOffset val="100"/>
        <c:noMultiLvlLbl val="0"/>
      </c:catAx>
      <c:valAx>
        <c:axId val="279286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a:solidFill>
                      <a:sysClr val="windowText" lastClr="000000"/>
                    </a:solidFill>
                  </a:rPr>
                  <a:t>Odstotni delež v BDP </a:t>
                </a:r>
              </a:p>
            </c:rich>
          </c:tx>
          <c:layout>
            <c:manualLayout>
              <c:xMode val="edge"/>
              <c:yMode val="edge"/>
              <c:x val="1.0608837829697517E-2"/>
              <c:y val="0.2465079899200634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0_ ;\-#,##0.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27928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D8-40F8-810D-F5D7AAC60D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D8-40F8-810D-F5D7AAC60D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D8-40F8-810D-F5D7AAC60D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D8-40F8-810D-F5D7AAC60D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List1!$A$13:$A$16</c:f>
              <c:strCache>
                <c:ptCount val="4"/>
                <c:pt idx="0">
                  <c:v>Prejemniki DO v institucijah</c:v>
                </c:pt>
                <c:pt idx="1">
                  <c:v>Prejemniki DO v dnevnih oblikah</c:v>
                </c:pt>
                <c:pt idx="2">
                  <c:v>Prejemniki DO na domu</c:v>
                </c:pt>
                <c:pt idx="3">
                  <c:v>Prejemniki denarnih dodatkov za DO</c:v>
                </c:pt>
              </c:strCache>
            </c:strRef>
          </c:cat>
          <c:val>
            <c:numRef>
              <c:f>List1!$B$13:$B$16</c:f>
              <c:numCache>
                <c:formatCode>0.0</c:formatCode>
                <c:ptCount val="4"/>
                <c:pt idx="0">
                  <c:v>35.00355097538494</c:v>
                </c:pt>
                <c:pt idx="1">
                  <c:v>0.93231992021638277</c:v>
                </c:pt>
                <c:pt idx="2">
                  <c:v>34.352286979253236</c:v>
                </c:pt>
                <c:pt idx="3">
                  <c:v>29.711842125145438</c:v>
                </c:pt>
              </c:numCache>
            </c:numRef>
          </c:val>
          <c:extLst>
            <c:ext xmlns:c16="http://schemas.microsoft.com/office/drawing/2014/chart" uri="{C3380CC4-5D6E-409C-BE32-E72D297353CC}">
              <c16:uniqueId val="{00000008-92D8-40F8-810D-F5D7AAC60D8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23611111111109E-2"/>
          <c:y val="9.2205902777777793E-2"/>
          <c:w val="0.93105871212121216"/>
          <c:h val="0.63085416666666672"/>
        </c:manualLayout>
      </c:layout>
      <c:barChart>
        <c:barDir val="col"/>
        <c:grouping val="percentStacked"/>
        <c:varyColors val="0"/>
        <c:ser>
          <c:idx val="0"/>
          <c:order val="0"/>
          <c:tx>
            <c:strRef>
              <c:f>'[Slike_dolgotrajna oskrba_Eva_AJ.xlsx]Slika 32'!$C$39</c:f>
              <c:strCache>
                <c:ptCount val="1"/>
                <c:pt idx="0">
                  <c:v>Proračun</c:v>
                </c:pt>
              </c:strCache>
            </c:strRef>
          </c:tx>
          <c:spPr>
            <a:solidFill>
              <a:schemeClr val="accent1"/>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0-4422-416B-A407-C917793143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32'!$C$41:$C$69</c:f>
              <c:numCache>
                <c:formatCode>#,##0.0_ ;\-#,##0.0\ </c:formatCode>
                <c:ptCount val="28"/>
                <c:pt idx="0">
                  <c:v>100</c:v>
                </c:pt>
                <c:pt idx="1">
                  <c:v>100</c:v>
                </c:pt>
                <c:pt idx="2">
                  <c:v>100</c:v>
                </c:pt>
                <c:pt idx="3">
                  <c:v>100</c:v>
                </c:pt>
                <c:pt idx="4">
                  <c:v>100</c:v>
                </c:pt>
                <c:pt idx="5">
                  <c:v>99.747805680848472</c:v>
                </c:pt>
                <c:pt idx="6">
                  <c:v>99.430716419805265</c:v>
                </c:pt>
                <c:pt idx="7">
                  <c:v>99.047314807540531</c:v>
                </c:pt>
                <c:pt idx="8">
                  <c:v>89.021087274830251</c:v>
                </c:pt>
                <c:pt idx="9">
                  <c:v>88.527589283521735</c:v>
                </c:pt>
                <c:pt idx="10">
                  <c:v>84.464749650942892</c:v>
                </c:pt>
                <c:pt idx="11">
                  <c:v>77.270450284922759</c:v>
                </c:pt>
                <c:pt idx="12">
                  <c:v>74.927456304359964</c:v>
                </c:pt>
                <c:pt idx="13">
                  <c:v>66.358033215912485</c:v>
                </c:pt>
                <c:pt idx="14">
                  <c:v>64.983699149841854</c:v>
                </c:pt>
                <c:pt idx="15">
                  <c:v>58.840289417863964</c:v>
                </c:pt>
                <c:pt idx="16">
                  <c:v>52.00358831604526</c:v>
                </c:pt>
                <c:pt idx="17">
                  <c:v>45.739972337482712</c:v>
                </c:pt>
                <c:pt idx="18">
                  <c:v>45.369510548880484</c:v>
                </c:pt>
                <c:pt idx="19">
                  <c:v>33.686688991209714</c:v>
                </c:pt>
                <c:pt idx="20">
                  <c:v>24.611791754732952</c:v>
                </c:pt>
                <c:pt idx="21">
                  <c:v>21.892086639802681</c:v>
                </c:pt>
                <c:pt idx="22">
                  <c:v>19.282351309768288</c:v>
                </c:pt>
                <c:pt idx="23">
                  <c:v>18.292929158600181</c:v>
                </c:pt>
                <c:pt idx="24">
                  <c:v>17.709563164108616</c:v>
                </c:pt>
                <c:pt idx="25">
                  <c:v>10.64616019818332</c:v>
                </c:pt>
                <c:pt idx="26">
                  <c:v>3.032378592473719</c:v>
                </c:pt>
                <c:pt idx="27">
                  <c:v>1.9553566270055702</c:v>
                </c:pt>
              </c:numCache>
            </c:numRef>
          </c:val>
          <c:extLst>
            <c:ext xmlns:c16="http://schemas.microsoft.com/office/drawing/2014/chart" uri="{C3380CC4-5D6E-409C-BE32-E72D297353CC}">
              <c16:uniqueId val="{00000001-4422-416B-A407-C917793143F6}"/>
            </c:ext>
          </c:extLst>
        </c:ser>
        <c:ser>
          <c:idx val="1"/>
          <c:order val="1"/>
          <c:tx>
            <c:strRef>
              <c:f>'[Slike_dolgotrajna oskrba_Eva_AJ.xlsx]Slika 32'!$D$39</c:f>
              <c:strCache>
                <c:ptCount val="1"/>
                <c:pt idx="0">
                  <c:v>Socialno zavarovanje</c:v>
                </c:pt>
              </c:strCache>
            </c:strRef>
          </c:tx>
          <c:spPr>
            <a:solidFill>
              <a:schemeClr val="accent3"/>
            </a:solidFill>
            <a:ln>
              <a:noFill/>
            </a:ln>
            <a:effectLst/>
          </c:spPr>
          <c:invertIfNegative val="0"/>
          <c:dLbls>
            <c:dLbl>
              <c:idx val="1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2-4422-416B-A407-C917793143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'[Slike_dolgotrajna oskrba_Eva_AJ.xlsx]Slika 32'!$A$41:$A$69</c:f>
              <c:strCache>
                <c:ptCount val="28"/>
                <c:pt idx="0">
                  <c:v>Zdr.kraljestvo</c:v>
                </c:pt>
                <c:pt idx="1">
                  <c:v>Švedska</c:v>
                </c:pt>
                <c:pt idx="2">
                  <c:v>Norveska</c:v>
                </c:pt>
                <c:pt idx="3">
                  <c:v>Italija</c:v>
                </c:pt>
                <c:pt idx="4">
                  <c:v>Danska</c:v>
                </c:pt>
                <c:pt idx="5">
                  <c:v>Avstrija</c:v>
                </c:pt>
                <c:pt idx="6">
                  <c:v>Kanada</c:v>
                </c:pt>
                <c:pt idx="7">
                  <c:v>Irska</c:v>
                </c:pt>
                <c:pt idx="8">
                  <c:v>Španija</c:v>
                </c:pt>
                <c:pt idx="9">
                  <c:v>Finska</c:v>
                </c:pt>
                <c:pt idx="10">
                  <c:v>Litva</c:v>
                </c:pt>
                <c:pt idx="11">
                  <c:v>Češka</c:v>
                </c:pt>
                <c:pt idx="12">
                  <c:v>Belgija</c:v>
                </c:pt>
                <c:pt idx="13">
                  <c:v>Madžarska</c:v>
                </c:pt>
                <c:pt idx="14">
                  <c:v>Švica</c:v>
                </c:pt>
                <c:pt idx="15">
                  <c:v>Poljska</c:v>
                </c:pt>
                <c:pt idx="16">
                  <c:v>ZDA</c:v>
                </c:pt>
                <c:pt idx="17">
                  <c:v>Estonija</c:v>
                </c:pt>
                <c:pt idx="18">
                  <c:v>Francija</c:v>
                </c:pt>
                <c:pt idx="19">
                  <c:v>SLOVENIJA</c:v>
                </c:pt>
                <c:pt idx="20">
                  <c:v>Grčija</c:v>
                </c:pt>
                <c:pt idx="21">
                  <c:v>Korea</c:v>
                </c:pt>
                <c:pt idx="22">
                  <c:v>Portugalska</c:v>
                </c:pt>
                <c:pt idx="23">
                  <c:v>Nizozemska</c:v>
                </c:pt>
                <c:pt idx="24">
                  <c:v>Slovaška</c:v>
                </c:pt>
                <c:pt idx="25">
                  <c:v>Nemčija</c:v>
                </c:pt>
                <c:pt idx="26">
                  <c:v>Japonska</c:v>
                </c:pt>
                <c:pt idx="27">
                  <c:v>Luksemburg</c:v>
                </c:pt>
              </c:strCache>
            </c:strRef>
          </c:cat>
          <c:val>
            <c:numRef>
              <c:f>'[Slike_dolgotrajna oskrba_Eva_AJ.xlsx]Slika 32'!$D$41:$D$69</c:f>
              <c:numCache>
                <c:formatCode>#,##0.0_ ;\-#,##0.0\ </c:formatCode>
                <c:ptCount val="28"/>
                <c:pt idx="0">
                  <c:v>0</c:v>
                </c:pt>
                <c:pt idx="1">
                  <c:v>0</c:v>
                </c:pt>
                <c:pt idx="2">
                  <c:v>0</c:v>
                </c:pt>
                <c:pt idx="3">
                  <c:v>0</c:v>
                </c:pt>
                <c:pt idx="4">
                  <c:v>0</c:v>
                </c:pt>
                <c:pt idx="5">
                  <c:v>0.2521943191515299</c:v>
                </c:pt>
                <c:pt idx="6">
                  <c:v>0.56928358019472569</c:v>
                </c:pt>
                <c:pt idx="7">
                  <c:v>0.95268519245947403</c:v>
                </c:pt>
                <c:pt idx="8">
                  <c:v>10.978912725169749</c:v>
                </c:pt>
                <c:pt idx="9">
                  <c:v>11.472410716478262</c:v>
                </c:pt>
                <c:pt idx="10">
                  <c:v>15.535250349057103</c:v>
                </c:pt>
                <c:pt idx="11">
                  <c:v>22.729549715077248</c:v>
                </c:pt>
                <c:pt idx="12">
                  <c:v>25.072543695640025</c:v>
                </c:pt>
                <c:pt idx="13">
                  <c:v>33.641966784087515</c:v>
                </c:pt>
                <c:pt idx="14">
                  <c:v>35.016300850158146</c:v>
                </c:pt>
                <c:pt idx="15">
                  <c:v>41.159710582136036</c:v>
                </c:pt>
                <c:pt idx="16">
                  <c:v>47.99641168395474</c:v>
                </c:pt>
                <c:pt idx="17">
                  <c:v>54.260027662517288</c:v>
                </c:pt>
                <c:pt idx="18">
                  <c:v>54.630489451119516</c:v>
                </c:pt>
                <c:pt idx="19">
                  <c:v>66.313311008790293</c:v>
                </c:pt>
                <c:pt idx="20">
                  <c:v>75.388208245267052</c:v>
                </c:pt>
                <c:pt idx="21">
                  <c:v>78.107913360197315</c:v>
                </c:pt>
                <c:pt idx="22">
                  <c:v>80.717648690231712</c:v>
                </c:pt>
                <c:pt idx="23">
                  <c:v>81.707070841399826</c:v>
                </c:pt>
                <c:pt idx="24">
                  <c:v>82.290436835891384</c:v>
                </c:pt>
                <c:pt idx="25">
                  <c:v>89.353839801816676</c:v>
                </c:pt>
                <c:pt idx="26">
                  <c:v>96.967621407526281</c:v>
                </c:pt>
                <c:pt idx="27">
                  <c:v>98.044643372994429</c:v>
                </c:pt>
              </c:numCache>
            </c:numRef>
          </c:val>
          <c:extLst>
            <c:ext xmlns:c16="http://schemas.microsoft.com/office/drawing/2014/chart" uri="{C3380CC4-5D6E-409C-BE32-E72D297353CC}">
              <c16:uniqueId val="{00000003-4422-416B-A407-C917793143F6}"/>
            </c:ext>
          </c:extLst>
        </c:ser>
        <c:dLbls>
          <c:showLegendKey val="0"/>
          <c:showVal val="0"/>
          <c:showCatName val="0"/>
          <c:showSerName val="0"/>
          <c:showPercent val="0"/>
          <c:showBubbleSize val="0"/>
        </c:dLbls>
        <c:gapWidth val="100"/>
        <c:overlap val="100"/>
        <c:axId val="282087296"/>
        <c:axId val="282087856"/>
      </c:barChart>
      <c:catAx>
        <c:axId val="2820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82087856"/>
        <c:crosses val="autoZero"/>
        <c:auto val="1"/>
        <c:lblAlgn val="ctr"/>
        <c:lblOffset val="10"/>
        <c:noMultiLvlLbl val="0"/>
      </c:catAx>
      <c:valAx>
        <c:axId val="282087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82087296"/>
        <c:crosses val="autoZero"/>
        <c:crossBetween val="between"/>
      </c:valAx>
      <c:spPr>
        <a:noFill/>
        <a:ln>
          <a:solidFill>
            <a:schemeClr val="bg1">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Cou18</b:Tag>
    <b:SourceType>BookSection</b:SourceType>
    <b:Guid>{2A9B2A87-75A6-4F6C-A57C-9B949BE6F78A}</b:Guid>
    <b:Author>
      <b:Author>
        <b:Corporate>Social Protection Committee</b:Corporate>
      </b:Author>
    </b:Author>
    <b:Year>2018</b:Year>
    <b:City>Brussels</b:City>
    <b:Title>Adequate social protection for long-term care needs in an ageing society Report jointly prepared by the Social Protection Committee and the European Commission services</b:Title>
    <b:Publisher>Council of the European Union</b:Publisher>
    <b:RefOrder>1</b:RefOrder>
  </b:Source>
  <b:Source>
    <b:Tag>Eur191</b:Tag>
    <b:SourceType>InternetSite</b:SourceType>
    <b:Guid>{CB5FFC81-9321-4315-B499-7F0242381204}</b:Guid>
    <b:Author>
      <b:Author>
        <b:Corporate>European Commission</b:Corporate>
      </b:Author>
    </b:Author>
    <b:Title>Economic Papers 469 | November 2012. Long-term care: need, use and expenditure in the EU-27</b:Title>
    <b:URL>https://ec.europa.eu/economy_finance/publications/economic_paper/2012/pdf/ecp469_en.pdf</b:URL>
    <b:YearAccessed>2019</b:YearAccessed>
    <b:MonthAccessed>december</b:MonthAccessed>
    <b:DayAccessed>29</b:DayAccessed>
    <b:Year>2012</b:Year>
    <b:RefOrder>2</b:RefOrder>
  </b:Source>
  <b:Source>
    <b:Tag>UMA171</b:Tag>
    <b:SourceType>InternetSite</b:SourceType>
    <b:Guid>{F2DE7621-2073-4A6D-9AD9-3E6F87B2CCDF}</b:Guid>
    <b:Title>Strategija dolgožive družbe</b:Title>
    <b:Year>2017</b:Year>
    <b:Author>
      <b:Author>
        <b:Corporate>UMAR</b:Corporate>
      </b:Author>
    </b:Author>
    <b:URL>http://www.umar.gov.si/fileadmin/user_upload/publikacije/kratke_analize/Strategija_dolgozive_druzbe/Strategija_dolgozive_druzbe.pdf</b:URL>
    <b:RefOrder>3</b:RefOrder>
  </b:Source>
  <b:Source>
    <b:Tag>Hen18</b:Tag>
    <b:SourceType>ArticleInAPeriodical</b:SourceType>
    <b:Guid>{3951B09E-12D5-4F1E-BCD7-14FBFF8D6C4A}</b:Guid>
    <b:Author>
      <b:Author>
        <b:NameList>
          <b:Person>
            <b:Last>Hendry</b:Last>
            <b:First>Anne</b:First>
          </b:Person>
        </b:NameList>
      </b:Author>
      <b:Editor>
        <b:NameList>
          <b:Person>
            <b:Last>Gabrovec</b:Last>
            <b:First>Branko</b:First>
          </b:Person>
        </b:NameList>
      </b:Editor>
    </b:Author>
    <b:Title>Obvladovanje krhkosti za danes in jutri 2018. Zbornik povzetkov in recenziranih znanstvenih prispevkov</b:Title>
    <b:Year>2018</b:Year>
    <b:Publisher>Nacionalni inštitut za javno zdravje</b:Publisher>
    <b:PeriodicalTitle>Novi modeli integrirane oskrbe pri krhkosti</b:PeriodicalTitle>
    <b:RefOrder>4</b:RefOrder>
  </b:Source>
  <b:Source>
    <b:Tag>Res</b:Tag>
    <b:SourceType>InternetSite</b:SourceType>
    <b:Guid>{62FDB2D0-CA90-4D89-81F4-F3CA147A0126}</b:Guid>
    <b:Author>
      <b:Author>
        <b:Corporate>Resolucija o nacionalnem planu zdravstvenega varstva 2016–2025 »Skupaj za družbo zdravja« (Uradni list RS, št. 25/16)</b:Corporate>
      </b:Author>
    </b:Author>
    <b:URL>http://www.umar.gov.si/fileadmin/user_upload/publikacije/pr/2015/POR_2015.pdf</b:URL>
    <b:Year>2016</b:Year>
    <b:RefOrder>5</b:RefOrder>
  </b:Source>
  <b:Source>
    <b:Tag>Vol16</b:Tag>
    <b:SourceType>InternetSite</b:SourceType>
    <b:Guid>{2E629388-EDDE-4215-B7FD-0586E4D56789}</b:Guid>
    <b:Title>Aktivno in zdravo staranje za aktivno in zdravo starost. JAVNO-ZDRAVSTVENI POMEN PADCEV MED STAREJŠIMI. Analitsko poročilo v okviru Delovnega sklopa 4 projekta AHA.SI</b:Title>
    <b:Year>2016</b:Year>
    <b:URL>http://www.staranje.si/sites/www.staranje.si/files/upload/images/analitsko_porocilo3-_padci_0.pdf</b:URL>
    <b:Author>
      <b:Author>
        <b:NameList>
          <b:Person>
            <b:Last>Voljč</b:Last>
            <b:First>Božidar</b:First>
          </b:Person>
        </b:NameList>
      </b:Author>
    </b:Author>
    <b:YearAccessed>2020</b:YearAccessed>
    <b:MonthAccessed>december</b:MonthAccessed>
    <b:DayAccessed>12</b:DayAccessed>
    <b:RefOrder>6</b:RefOrder>
  </b:Source>
  <b:Source>
    <b:Tag>WHO14</b:Tag>
    <b:SourceType>InternetSite</b:SourceType>
    <b:Guid>{2B48164B-DF43-4F6C-9A52-F6F0FBBFFB76}</b:Guid>
    <b:Author>
      <b:Author>
        <b:Corporate>WHO</b:Corporate>
      </b:Author>
    </b:Author>
    <b:Title>THE CASE FOR INVESTING IN PUBLIC HEALTH. A public health summary report for EPHO 8</b:Title>
    <b:Year>2014</b:Year>
    <b:URL>WHOhttp://www.euro.who.int/__data/assets/pdf_file/0009/278073/Case-Investing-Public-Health.pdf</b:URL>
    <b:YearAccessed>2020</b:YearAccessed>
    <b:MonthAccessed>januar</b:MonthAccessed>
    <b:DayAccessed>11</b:DayAccessed>
    <b:RefOrder>7</b:RefOrder>
  </b:Source>
  <b:Source>
    <b:Tag>UMA19</b:Tag>
    <b:SourceType>InternetSite</b:SourceType>
    <b:Guid>{A3AB2A77-C060-4BA7-9DBD-14C3CC33CCA3}</b:Guid>
    <b:Author>
      <b:Author>
        <b:Corporate>UMAR</b:Corporate>
      </b:Author>
    </b:Author>
    <b:Title>Ekonomski izzivi 2019</b:Title>
    <b:Year>2019</b:Year>
    <b:URL>http://www.umar.gov.si/fileadmin/user_upload/publikacije/izzivi/2019/p_EI_2019_celota.pdf</b:URL>
    <b:YearAccessed>2019</b:YearAccessed>
    <b:MonthAccessed>december</b:MonthAccessed>
    <b:DayAccessed>25</b:DayAccessed>
    <b:RefOrder>8</b:RefOrder>
  </b:Source>
  <b:Source>
    <b:Tag>SUR20</b:Tag>
    <b:SourceType>InternetSite</b:SourceType>
    <b:Guid>{069B4B0F-10BC-4BAD-B34F-E63D27DD11E7}</b:Guid>
    <b:Title>Skoraj vsak peti prebivalec Slovenije je starejši od 65 let</b:Title>
    <b:Year>2020</b:Year>
    <b:Author>
      <b:Author>
        <b:Corporate>SURS</b:Corporate>
      </b:Author>
    </b:Author>
    <b:URL>https://www.stat.si/StatWeb/news/Index/8374</b:URL>
    <b:RefOrder>9</b:RefOrder>
  </b:Source>
  <b:Source>
    <b:Tag>HeW16</b:Tag>
    <b:SourceType>BookSection</b:SourceType>
    <b:Guid>{F4FCFC44-E1F7-488D-A926-F86B230E3FD5}</b:Guid>
    <b:Author>
      <b:Author>
        <b:NameList>
          <b:Person>
            <b:Last>He</b:Last>
            <b:First>Wan</b:First>
          </b:Person>
          <b:Person>
            <b:Last>Goodkind</b:Last>
            <b:First>Daniel</b:First>
          </b:Person>
          <b:Person>
            <b:Last>Kow</b:Last>
            <b:First>Paul</b:First>
          </b:Person>
        </b:NameList>
      </b:Author>
    </b:Author>
    <b:Title>An Aging World: 2015, International Population Reports</b:Title>
    <b:Year>2016</b:Year>
    <b:City>Washington</b:City>
    <b:Publisher>U.S. Government Publishing Offic</b:Publisher>
    <b:RefOrder>10</b:RefOrder>
  </b:Source>
  <b:Source>
    <b:Tag>Eor11</b:Tag>
    <b:SourceType>InternetSite</b:SourceType>
    <b:Guid>{7D7BCFD3-DF6E-4167-8987-E488211B161F}</b:Guid>
    <b:Author>
      <b:Author>
        <b:Corporate>World Health Organization</b:Corporate>
      </b:Author>
    </b:Author>
    <b:Title>Global Health and Aging</b:Title>
    <b:Year>2011</b:Year>
    <b:URL>https://www.who.int/ageing/publications/global_health.pdf</b:URL>
    <b:RefOrder>11</b:RefOrder>
  </b:Source>
  <b:Source>
    <b:Tag>OEC17</b:Tag>
    <b:SourceType>InternetSite</b:SourceType>
    <b:Guid>{BA1D327D-7DAC-49D4-A9C1-C548EE7E87AC}</b:Guid>
    <b:Author>
      <b:Author>
        <b:Corporate>OECD</b:Corporate>
      </b:Author>
    </b:Author>
    <b:Title>Health at a Glance 2017</b:Title>
    <b:Year>2017</b:Year>
    <b:YearAccessed>2018</b:YearAccessed>
    <b:MonthAccessed>avgust</b:MonthAccessed>
    <b:DayAccessed>8</b:DayAccessed>
    <b:URL>https://www.health.gov.il/publicationsfiles/healthataglance2017.pdf</b:URL>
    <b:RefOrder>12</b:RefOrder>
  </b:Source>
  <b:Source>
    <b:Tag>Fre19</b:Tag>
    <b:SourceType>InternetSite</b:SourceType>
    <b:Guid>{426F8D94-ED99-47F0-8B11-E029AA71D9E0}</b:Guid>
    <b:Author>
      <b:Author>
        <b:NameList>
          <b:Person>
            <b:Last>Freek</b:Last>
            <b:First>Lapré</b:First>
          </b:Person>
          <b:Person>
            <b:Last>Dale</b:Last>
            <b:First>Stevenson</b:First>
          </b:Person>
          <b:Person>
            <b:Last>Markus</b:Last>
            <b:First>Leser</b:First>
          </b:Person>
          <b:Person>
            <b:Last>Jiří</b:Last>
            <b:First>Horecký</b:First>
          </b:Person>
          <b:Person>
            <b:Last>Beatrix</b:Last>
            <b:First>Kaserer</b:First>
          </b:Person>
          <b:Person>
            <b:Last>Markus</b:Last>
            <b:First>Mattersberger</b:First>
          </b:Person>
        </b:NameList>
      </b:Author>
    </b:Author>
    <b:Title>Long-Term Care 2030</b:Title>
    <b:Year>2019</b:Year>
    <b:URL>https://www.ecreas.eu/uimg/ecreasportal/b80760_att-report-ean-ltc-2030-digital.pdf</b:URL>
    <b:YearAccessed>2019</b:YearAccessed>
    <b:MonthAccessed>december</b:MonthAccessed>
    <b:DayAccessed>29</b:DayAccessed>
    <b:RefOrder>34</b:RefOrder>
  </b:Source>
  <b:Source>
    <b:Tag>SUR19</b:Tag>
    <b:SourceType>InternetSite</b:SourceType>
    <b:Guid>{92B9837B-C6B6-47FC-85A2-CD3E802BCB8C}</b:Guid>
    <b:Title>Celotni izdatki za dolgotrajno oskrbo v 2017 znašali 521 milijonov EUR, to je več kot v 2016</b:Title>
    <b:Year>2019</b:Year>
    <b:Author>
      <b:Author>
        <b:Corporate>SURS</b:Corporate>
      </b:Author>
    </b:Author>
    <b:URL>https://www.stat.si/StatWeb/News/Index/8579</b:URL>
    <b:YearAccessed>2019</b:YearAccessed>
    <b:MonthAccessed>december</b:MonthAccessed>
    <b:DayAccessed>23</b:DayAccessed>
    <b:RefOrder>59</b:RefOrder>
  </b:Source>
  <b:Source>
    <b:Tag>OEC19</b:Tag>
    <b:SourceType>InternetSite</b:SourceType>
    <b:Guid>{14BCC5D5-E09E-40E3-9755-7FA57422225D}</b:Guid>
    <b:Author>
      <b:Author>
        <b:Corporate>OECD</b:Corporate>
      </b:Author>
    </b:Author>
    <b:Title>Healh at a Glance</b:Title>
    <b:Year>2019</b:Year>
    <b:URL>https://www.oecd-ilibrary.org/docserver/4dd50c09-en.pdf?expires=1577435717&amp;id=id&amp;accname=guest&amp;checksum=63C4EE2FE7BC75B50644860B85DD1908</b:URL>
    <b:YearAccessed>2019</b:YearAccessed>
    <b:MonthAccessed>december</b:MonthAccessed>
    <b:DayAccessed>24</b:DayAccessed>
    <b:RefOrder>82</b:RefOrder>
  </b:Source>
  <b:Source>
    <b:Tag>Res13</b:Tag>
    <b:SourceType>InternetSite</b:SourceType>
    <b:Guid>{AACCFE1A-AAF3-4273-B611-4A70390864D4}</b:Guid>
    <b:Author>
      <b:Author>
        <b:Corporate>Resolucija o nacionalnem programu socialnega varstva za obdobje 2013-2020 (Uradni list RS, št. 39/13)</b:Corporate>
      </b:Author>
    </b:Author>
    <b:Year>2013</b:Year>
    <b:RefOrder>15</b:RefOrder>
  </b:Source>
  <b:Source>
    <b:Tag>Ram10</b:Tag>
    <b:SourceType>InternetSite</b:SourceType>
    <b:Guid>{FA8686A1-8928-460E-B9A5-9B99F933B8F6}</b:Guid>
    <b:Author>
      <b:Author>
        <b:NameList>
          <b:Person>
            <b:Last>Ramovš</b:Last>
            <b:First>Jože</b:First>
          </b:Person>
        </b:NameList>
      </b:Author>
    </b:Author>
    <b:Title>Kakovostna starost, DOlgotrajna oskrba, deinstitucionalizacija</b:Title>
    <b:Year>2010</b:Year>
    <b:URL>http://www.inst-antonatrstenjaka.si/tisk/kakovostna-starost/clanek.html?ID=192</b:URL>
    <b:YearAccessed>2019</b:YearAccessed>
    <b:MonthAccessed>december</b:MonthAccessed>
    <b:DayAccessed>30</b:DayAccessed>
    <b:RefOrder>13</b:RefOrder>
  </b:Source>
  <b:Source>
    <b:Tag>Min19</b:Tag>
    <b:SourceType>Report</b:SourceType>
    <b:Guid>{14946B19-6CB1-420D-8D3F-CC8C10F19DB7}</b:Guid>
    <b:Author>
      <b:Author>
        <b:Corporate>Ministrstvo za zdravje</b:Corporate>
      </b:Author>
    </b:Author>
    <b:Title>Podatki iz pilotnega projekta »Izvedba pilotnih projektov, ki bodo podpirali prehod v izvajanje sistemskega zakona o dolgotrajni oskrbi«</b:Title>
    <b:Year>2019</b:Year>
    <b:RefOrder>14</b:RefOrder>
  </b:Source>
  <b:Source>
    <b:Tag>OEC20</b:Tag>
    <b:SourceType>InternetSite</b:SourceType>
    <b:Guid>{1212D2DA-C5DB-44B0-94AF-51E3582BDBC4}</b:Guid>
    <b:Author>
      <b:Author>
        <b:Corporate>OECD</b:Corporate>
      </b:Author>
    </b:Author>
    <b:Title>Long-term Care</b:Title>
    <b:Year>2020</b:Year>
    <b:URL>https://www.oecd.org/els/health-systems/long-term-care.htm</b:URL>
    <b:RefOrder>16</b:RefOrder>
  </b:Source>
  <b:Source>
    <b:Tag>Eur181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17</b:RefOrder>
  </b:Source>
  <b:Source>
    <b:Tag>WHO19</b:Tag>
    <b:SourceType>InternetSite</b:SourceType>
    <b:Guid>{02CB145C-B5B2-4F78-BCA5-DD8EC2C779AD}</b:Guid>
    <b:Author>
      <b:Author>
        <b:Corporate>WHO</b:Corporate>
      </b:Author>
    </b:Author>
    <b:Title>Long-term-care systems</b:Title>
    <b:Year>2019</b:Year>
    <b:URL>https://www.who.int/ageing/long-term-care/en/</b:URL>
    <b:YearAccessed>2019</b:YearAccessed>
    <b:MonthAccessed>december</b:MonthAccessed>
    <b:DayAccessed>29</b:DayAccessed>
    <b:RefOrder>18</b:RefOrder>
  </b:Source>
  <b:Source>
    <b:Tag>OEC13</b:Tag>
    <b:SourceType>BookSection</b:SourceType>
    <b:Guid>{4B196DFE-4CB0-4202-87A7-8642CD4C74F7}</b:Guid>
    <b:Author>
      <b:Author>
        <b:Corporate>OECD</b:Corporate>
      </b:Author>
    </b:Author>
    <b:Title>A Good Life in Old Age? Monitoring and Improving Quality in Long-term Care</b:Title>
    <b:Year>2013</b:Year>
    <b:Publisher>OECD Publishing</b:Publisher>
    <b:RefOrder>19</b:RefOrder>
  </b:Source>
  <b:Source>
    <b:Tag>Sen18</b:Tag>
    <b:SourceType>InternetSite</b:SourceType>
    <b:Guid>{ED8A9BD9-4101-42E3-97D6-60325F2515BC}</b:Guid>
    <b:Title>ABUSE OF OLDER PEOPLE: A COMMUNITY RESPONSE FINAL REPORT</b:Title>
    <b:Year>2018</b:Year>
    <b:YearAccessed>2018</b:YearAccessed>
    <b:MonthAccessed>september</b:MonthAccessed>
    <b:DayAccessed>12</b:DayAccessed>
    <b:URL>https://seniorsrightsservice.org.au/wp-content/uploads/2018/05/COMMUNITY-RESPONSE_Web.pdf</b:URL>
    <b:Author>
      <b:Author>
        <b:Corporate>Senior Rights Service</b:Corporate>
      </b:Author>
    </b:Author>
    <b:RefOrder>20</b:RefOrder>
  </b:Source>
  <b:Source>
    <b:Tag>Ograda1</b:Tag>
    <b:SourceType>BookSection</b:SourceType>
    <b:Guid>{DE0096CA-1D3D-4D4A-8372-B0718791BC9A}</b:Guid>
    <b:Author>
      <b:Author>
        <b:Corporate>European Commission</b:Corporate>
      </b:Author>
    </b:Author>
    <b:Title>The 2018 Ageing Report Economic &amp; Budgetary Projections for the 28 EU Member States (2016-2070) </b:Title>
    <b:Year>2018</b:Year>
    <b:City>Luxembourg</b:City>
    <b:Publisher>Publications Office of the European Union</b:Publisher>
    <b:RefOrder>21</b:RefOrder>
  </b:Source>
  <b:Source>
    <b:Tag>EMP13</b:Tag>
    <b:SourceType>InternetSite</b:SourceType>
    <b:Guid>{8D552EA9-6726-4825-B3C5-C0D3D483E883}</b:Guid>
    <b:Title>EMPLOYMENT IN HEALTH AND LONG-TERM CARE SECTOR IN EUROPEAN COUNTRIES</b:Title>
    <b:Year>2013</b:Year>
    <b:URL>http://www.neujobs.eu/sites/default/files/Health%20care%20workforce-EU-160913_final.pdf</b:URL>
    <b:Author>
      <b:Author>
        <b:NameList>
          <b:Person>
            <b:Last>Schulz</b:Last>
            <b:First>Erika</b:First>
          </b:Person>
        </b:NameList>
      </b:Author>
    </b:Author>
    <b:RefOrder>22</b:RefOrder>
  </b:Source>
  <b:Source>
    <b:Tag>NIJ20</b:Tag>
    <b:SourceType>InternetSite</b:SourceType>
    <b:Guid>{1DE8A2AB-8C26-4436-A5F9-E1F3CA26C9EE}</b:Guid>
    <b:Author>
      <b:Author>
        <b:Corporate>NIJZ</b:Corporate>
      </b:Author>
    </b:Author>
    <b:Title>Podatkovni portal </b:Title>
    <b:InternetSiteTitle>Zaposleni po poklicnih skupinah, starostnih skupinah in spolu, Slovenija, letno</b:InternetSiteTitle>
    <b:Year>2020</b:Year>
    <b:URL>https://podatki.nijz.si/Table.aspx?layout=tableViewLayout2&amp;px_tableid=BPI_TB03.px&amp;px_path=NIJZ%20podatkovni%20portal__5%20Viri%20v%20zdravstvu__1%20Izvajalci%20zdravstvene%20dejavnosti&amp;px_language=sl&amp;px_db=NIJZ%20podatkovni%20portal&amp;rxid=9cfe62ab-a582-479</b:URL>
    <b:RefOrder>23</b:RefOrder>
  </b:Source>
  <b:Source>
    <b:Tag>Inf10</b:Tag>
    <b:SourceType>JournalArticle</b:SourceType>
    <b:Guid>{4EA17FF3-7A2F-43D2-87BD-ED7497F2C485}</b:Guid>
    <b:Title>Informal care in the long-term care system</b:Title>
    <b:JournalName>European Overview Paper</b:JournalName>
    <b:Year>2010</b:Year>
    <b:Author>
      <b:Author>
        <b:NameList>
          <b:Person>
            <b:Last>Triantafillou</b:Last>
            <b:First>Judy</b:First>
          </b:Person>
          <b:Person>
            <b:Last>Naiditch</b:Last>
            <b:First>Michel</b:First>
          </b:Person>
          <b:Person>
            <b:Last>Repkova</b:Last>
            <b:First>Kvetoslava</b:First>
          </b:Person>
          <b:Person>
            <b:Last>Stiehr</b:Last>
            <b:First>Karin</b:First>
          </b:Person>
          <b:Person>
            <b:Last>Carretero</b:Last>
            <b:First>Stephanie</b:First>
          </b:Person>
          <b:Person>
            <b:Last>Emilsson</b:Last>
            <b:First>Thomas</b:First>
          </b:Person>
          <b:Person>
            <b:Last>Di Santo</b:Last>
            <b:First>Patrizia</b:First>
          </b:Person>
          <b:Person>
            <b:Last>Bednarik</b:Last>
            <b:First>Rastislav</b:First>
          </b:Person>
          <b:Person>
            <b:Last>Brichtova</b:Last>
            <b:First>Lydia</b:First>
          </b:Person>
          <b:Person>
            <b:Last>Ceruzzi</b:Last>
            <b:First>Francesca</b:First>
          </b:Person>
          <b:Person>
            <b:Last>Cordero</b:Last>
            <b:First>Laura</b:First>
          </b:Person>
          <b:Person>
            <b:Last>Mastroyiannakis</b:Last>
          </b:Person>
          <b:Person>
            <b:Last>Tasos</b:Last>
          </b:Person>
          <b:Person>
            <b:Last>Ferrando</b:Last>
            <b:First>Maite</b:First>
          </b:Person>
          <b:Person>
            <b:Last>Mi</b:Last>
          </b:Person>
        </b:NameList>
      </b:Author>
    </b:Author>
    <b:RefOrder>24</b:RefOrder>
  </b:Source>
  <b:Source>
    <b:Tag>UNC19</b:Tag>
    <b:SourceType>InternetSite</b:SourceType>
    <b:Guid>{D826277B-7718-4F53-A48F-D4E1854ED69D}</b:Guid>
    <b:Author>
      <b:Author>
        <b:Corporate>UNCE</b:Corporate>
      </b:Author>
    </b:Author>
    <b:Title>The Challenging Roles of Informal Carers. Policy Brief on Ageing No. 22</b:Title>
    <b:Year>2019</b:Year>
    <b:URL>https://www.unece.org/fileadmin/DAM/pau/age/Policy_briefs/ECE_WG1_31.pdf</b:URL>
    <b:RefOrder>25</b:RefOrder>
  </b:Source>
  <b:Source>
    <b:Tag>Yeo17</b:Tag>
    <b:SourceType>JournalArticle</b:SourceType>
    <b:Guid>{AA14618A-232F-46C7-B68C-1D4D84CEDBC7}</b:Guid>
    <b:Title>Association between home-visit nursing utilization and all-cause hospitalization among long-term care insurance beneficiaries: A retrospective cohort study</b:Title>
    <b:Year>2017</b:Year>
    <b:JournalName>International Journal of Nursing Studies</b:JournalName>
    <b:Pages>93-100</b:Pages>
    <b:Author>
      <b:Author>
        <b:NameList>
          <b:Person>
            <b:Last>Yeong</b:Last>
            <b:First>Jun</b:First>
            <b:Middle>Ju</b:Middle>
          </b:Person>
          <b:Person>
            <b:Last>Hyo</b:Last>
            <b:First>Jung</b:First>
            <b:Middle>Lee</b:Middle>
          </b:Person>
          <b:Person>
            <b:Last>Woorim</b:Last>
            <b:First>Kim</b:First>
          </b:Person>
          <b:Person>
            <b:Last>Sang</b:Last>
            <b:First>Ah</b:First>
            <b:Middle>Lee</b:Middle>
          </b:Person>
          <b:Person>
            <b:Last>Kyu-Tae</b:Last>
            <b:First>Han</b:First>
          </b:Person>
          <b:Person>
            <b:Last>Eun-Cheol</b:Last>
            <b:First>Park</b:First>
          </b:Person>
        </b:NameList>
      </b:Author>
    </b:Author>
    <b:Volume>75</b:Volume>
    <b:RefOrder>26</b:RefOrder>
  </b:Source>
  <b:Source>
    <b:Tag>Eur17</b:Tag>
    <b:SourceType>InternetSite</b:SourceType>
    <b:Guid>{9779E381-C681-4431-B529-3C8FEF79FF4E}</b:Guid>
    <b:Author>
      <b:Author>
        <b:Corporate>Euro Carers</b:Corporate>
      </b:Author>
    </b:Author>
    <b:Title>Informal care, poverty and social exclusion</b:Title>
    <b:Year>2017</b:Year>
    <b:URL>https://www.euskadi.eus/contenidos/documentacion/doc_sosa_cuidadoras/eu_def/adjuntos/Cuidadores.pdf</b:URL>
    <b:YearAccessed>2019</b:YearAccessed>
    <b:MonthAccessed>december</b:MonthAccessed>
    <b:DayAccessed>28</b:DayAccessed>
    <b:RefOrder>27</b:RefOrder>
  </b:Source>
  <b:Source>
    <b:Tag>EIG20</b:Tag>
    <b:SourceType>InternetSite</b:SourceType>
    <b:Guid>{3F52DEE3-5CA5-4B93-805A-2B3D0AA5B079}</b:Guid>
    <b:Author>
      <b:Author>
        <b:Corporate>EIGE</b:Corporate>
      </b:Author>
    </b:Author>
    <b:Title>Gender Equality Index 2019. Work-life balance</b:Title>
    <b:Year>2020</b:Year>
    <b:URL>https://eige.europa.eu/publications/gender-equality-index-2019-report/informal-care-older-people-people-disabilities-and-long-term-care-services</b:URL>
    <b:RefOrder>28</b:RefOrder>
  </b:Source>
  <b:Source>
    <b:Tag>Yan19</b:Tag>
    <b:SourceType>InternetSite</b:SourceType>
    <b:Guid>{B16051C2-E683-4329-995C-0F986AEF6FA8}</b:Guid>
    <b:Title>Ageing &amp; Society</b:Title>
    <b:InternetSiteTitle>Is informal care sufficient to meet the long-term care needs of older people with disabilities in China? Evidence from the China Health and Retirement Longitudinal Survey</b:InternetSiteTitle>
    <b:Year>2019</b:Year>
    <b:URL>https://www.cambridge.org/core/journals/ageing-and-society/article/is-informal-care-sufficient-to-meet-the-longterm-care-needs-of-older-people-with-disabilities-in-china-evidence-from-the-china-health-and-retirement-longitudinal-survey/7A1BC1294F482D7E1A5</b:URL>
    <b:Author>
      <b:Author>
        <b:NameList>
          <b:Person>
            <b:Last>Yang</b:Last>
            <b:First>Wei</b:First>
          </b:Person>
          <b:Person>
            <b:Last>Ying Tan</b:Last>
            <b:First>Si</b:First>
          </b:Person>
        </b:NameList>
      </b:Author>
    </b:Author>
    <b:RefOrder>29</b:RefOrder>
  </b:Source>
  <b:Source>
    <b:Tag>Leh19</b:Tag>
    <b:SourceType>JournalArticle</b:SourceType>
    <b:Guid>{E9566057-7D8D-4451-ABC4-E503435686B4}</b:Guid>
    <b:Author>
      <b:Author>
        <b:NameList>
          <b:Person>
            <b:Last>Lehnert</b:Last>
            <b:First>Thomas</b:First>
          </b:Person>
          <b:Person>
            <b:Last>Heuchert</b:Last>
          </b:Person>
          <b:Person>
            <b:Last>Max</b:Last>
          </b:Person>
          <b:Person>
            <b:Last>Hussain</b:Last>
          </b:Person>
          <b:Person>
            <b:Last>Katharina</b:Last>
          </b:Person>
          <b:Person>
            <b:Last>König</b:Last>
          </b:Person>
          <b:Person>
            <b:Last>Hans-Helmut</b:Last>
          </b:Person>
        </b:NameList>
      </b:Author>
    </b:Author>
    <b:Title>Stated preferences for long-term care: a literature review</b:Title>
    <b:JournalName>Ageing &amp; Society</b:JournalName>
    <b:Year>2019</b:Year>
    <b:Pages>1873-1913</b:Pages>
    <b:Volume>39(9)</b:Volume>
    <b:RefOrder>30</b:RefOrder>
  </b:Source>
  <b:Source>
    <b:Tag>Shi14</b:Tag>
    <b:SourceType>JournalArticle</b:SourceType>
    <b:Guid>{F98C4B3C-D315-4399-BC86-A03B03171A2E}</b:Guid>
    <b:Author>
      <b:Author>
        <b:NameList>
          <b:Person>
            <b:Last>Shinya</b:Last>
            <b:First>Sugawara</b:First>
          </b:Person>
          <b:Person>
            <b:Last>Jiro</b:Last>
            <b:First>Nakamur</b:First>
          </b:Person>
        </b:NameList>
      </b:Author>
    </b:Author>
    <b:Title>Can formal elderly care stimulate female labor supply? The Japanese experience</b:Title>
    <b:JournalName>Journal of the Japanese and International Economies</b:JournalName>
    <b:Year>2014</b:Year>
    <b:Pages>98-115</b:Pages>
    <b:Volume>34</b:Volume>
    <b:RefOrder>31</b:RefOrder>
  </b:Source>
  <b:Source>
    <b:Tag>Lap19</b:Tag>
    <b:SourceType>InternetSite</b:SourceType>
    <b:Guid>{8CD2580A-2486-43CF-8A21-B886FE9671E0}</b:Guid>
    <b:Author>
      <b:Author>
        <b:NameList>
          <b:Person>
            <b:Last>Lapré</b:Last>
            <b:First>Freek</b:First>
          </b:Person>
          <b:Person>
            <b:Last>Stevenson</b:Last>
            <b:First>Dale</b:First>
          </b:Person>
          <b:Person>
            <b:Last>Leser</b:Last>
            <b:First>Markus</b:First>
          </b:Person>
          <b:Person>
            <b:Last>Horecký</b:Last>
            <b:First>Jiří</b:First>
          </b:Person>
          <b:Person>
            <b:Last>Kaserer</b:Last>
            <b:First>Beatrix</b:First>
          </b:Person>
          <b:Person>
            <b:Last>Mattersberger</b:Last>
            <b:First>Markus</b:First>
          </b:Person>
        </b:NameList>
      </b:Author>
    </b:Author>
    <b:Title>Long Term Care 2030</b:Title>
    <b:Year>2019</b:Year>
    <b:URL>https://www.ecreas.eu/uimg/ecreasportal/b80760_att-report-ean-ltc-2030-digital.pdf</b:URL>
    <b:RefOrder>32</b:RefOrder>
  </b:Source>
  <b:Source>
    <b:Tag>Hen15</b:Tag>
    <b:SourceType>JournalArticle</b:SourceType>
    <b:Guid>{EF4F56AA-BB05-4190-A89B-57653B6D1D8B}</b:Guid>
    <b:Title>Differences by Sexual Orientation in Expectations About Future Long-Term Care Needs Among Adults 40 to 65 Years Old</b:Title>
    <b:Year>2015</b:Year>
    <b:Author>
      <b:Author>
        <b:NameList>
          <b:Person>
            <b:Last>Henning-Smith</b:Last>
            <b:First>Carrie</b:First>
          </b:Person>
          <b:Person>
            <b:Last>Gonzales</b:Last>
            <b:First>Gilbert</b:First>
          </b:Person>
          <b:Person>
            <b:Last>P. Shippee</b:Last>
            <b:First>Tetyana</b:First>
          </b:Person>
        </b:NameList>
      </b:Author>
    </b:Author>
    <b:JournalName>American Journal of Public Health</b:JournalName>
    <b:RefOrder>33</b:RefOrder>
  </b:Source>
  <b:Source>
    <b:Tag>Označba_mesta3</b:Tag>
    <b:SourceType>InternetSite</b:SourceType>
    <b:Guid>{EB614421-CD30-4A56-947D-A0EB6FFC00B2}</b:Guid>
    <b:Author>
      <b:Author>
        <b:Corporate>European Commission</b:Corporate>
      </b:Author>
    </b:Author>
    <b:Title>TASK SHIFTING AND HEALTH SYSTEM DESIGN. Report of the Expert Panel on effective ways of investing in Health (EXPH)</b:Title>
    <b:Year>2019</b:Year>
    <b:URL>https://ec.europa.eu/health/expert_panel/sites/expertpanel/files/023_taskshifting_en.pdf</b:URL>
    <b:YearAccessed>2019</b:YearAccessed>
    <b:MonthAccessed>december</b:MonthAccessed>
    <b:DayAccessed>29</b:DayAccessed>
    <b:RefOrder>35</b:RefOrder>
  </b:Source>
  <b:Source>
    <b:Tag>Nag14</b:Tag>
    <b:SourceType>InternetSite</b:SourceType>
    <b:Guid>{2FE2364A-E8B9-435F-AD17-5FEF27927F96}</b:Guid>
    <b:Author>
      <b:Author>
        <b:NameList>
          <b:Person>
            <b:Last>Nagode</b:Last>
            <b:First>Mateja</b:First>
          </b:Person>
          <b:Person>
            <b:Last>Zver</b:Last>
            <b:First>Eva</b:First>
          </b:Person>
          <b:Person>
            <b:Last>Marn</b:Last>
            <b:First>Stane</b:First>
          </b:Person>
          <b:Person>
            <b:Last>Jacović</b:Last>
            <b:First>Anita</b:First>
          </b:Person>
          <b:Person>
            <b:Last>Dominkuš</b:Last>
            <b:First>Davor</b:First>
          </b:Person>
        </b:NameList>
      </b:Author>
    </b:Author>
    <b:Title>Dolgotrajna oskrba - uporaba mednarodne definicije v Sloveniji. Delovni zvezek št. 2/2014, let. XXIII</b:Title>
    <b:Year>2014</b:Year>
    <b:URL>http://www.umar.gov.si/fileadmin/user_upload/publikacije/dz/2014/DZ_02_14p.pdf</b:URL>
    <b:Publisher>UMAR</b:Publisher>
    <b:YearAccessed>2019</b:YearAccessed>
    <b:MonthAccessed>december</b:MonthAccessed>
    <b:DayAccessed>11</b:DayAccessed>
    <b:RefOrder>36</b:RefOrder>
  </b:Source>
  <b:Source>
    <b:Tag>Res16</b:Tag>
    <b:SourceType>InternetSite</b:SourceType>
    <b:Guid>{EA4B5A2E-6909-4F82-84D1-2BEFFFFABB33}</b:Guid>
    <b:Author>
      <b:Author>
        <b:Corporate>Resolucija o nacionalnem planu zdravstvenega varstva 2016–2025 »Skupaj za družbo zdravja« (Uradni list RS, št. 25/16)</b:Corporate>
      </b:Author>
    </b:Author>
    <b:Year>2016</b:Year>
    <b:RefOrder>37</b:RefOrder>
  </b:Source>
  <b:Source>
    <b:Tag>Res18</b:Tag>
    <b:SourceType>InternetSite</b:SourceType>
    <b:Guid>{BB24EFF5-5E04-489F-85DB-79F870EEA3C0}</b:Guid>
    <b:Author>
      <b:Author>
        <b:Corporate>Resolucija o nacionalnem programu duševnega zdravja 2018−2028 (Uradni list RS, št. 24/18)</b:Corporate>
      </b:Author>
    </b:Author>
    <b:Year>2018</b:Year>
    <b:RefOrder>38</b:RefOrder>
  </b:Source>
  <b:Source>
    <b:Tag>Evr19</b:Tag>
    <b:SourceType>InternetSite</b:SourceType>
    <b:Guid>{44FFC0A4-C640-4AF3-BA21-1CDA5A46F3A8}</b:Guid>
    <b:Author>
      <b:Author>
        <b:Corporate>Evropska komisija</b:Corporate>
      </b:Author>
    </b:Author>
    <b:Title>Priporočilo Sveta zvezi z nacionalnim reformnim programom Slovenije za leto 2019 in mnenje Sveta</b:Title>
    <b:Year>2019</b:Year>
    <b:URL>https://eur-lex.europa.eu/legal-content/SL/TXT/?uri=CELEX:52019DC0524</b:URL>
    <b:RefOrder>39</b:RefOrder>
  </b:Source>
  <b:Source>
    <b:Tag>ZZS19</b:Tag>
    <b:SourceType>InternetSite</b:SourceType>
    <b:Guid>{9BBF9BEF-CA50-45D3-B7F1-E83B0874E251}</b:Guid>
    <b:Author>
      <b:Author>
        <b:Corporate>ZZSZ; SUS</b:Corporate>
      </b:Author>
    </b:Author>
    <b:Title>Razpravljamo: Dolgotrajna oskrba zahteva več kadra in denarja</b:Title>
    <b:Year>2019</b:Year>
    <b:URL>https://www.zsss.si/dolgotrajna-oskrba-denarja-194/</b:URL>
    <b:YearAccessed>2019</b:YearAccessed>
    <b:MonthAccessed>december</b:MonthAccessed>
    <b:DayAccessed>10</b:DayAccessed>
    <b:RefOrder>40</b:RefOrder>
  </b:Source>
  <b:Source>
    <b:Tag>Rep19</b:Tag>
    <b:SourceType>InternetSite</b:SourceType>
    <b:Guid>{A821DCF4-966B-49F2-9EBA-06ADAC872736}</b:Guid>
    <b:Author>
      <b:Author>
        <b:Corporate>Republika Slovenija Računsko sodišče</b:Corporate>
      </b:Author>
    </b:Author>
    <b:Title>Revizijsko poročilo Skrb za tiste, ki zaradi starosti, duševne ali telesne prizadetosti potrebujejo pomoč drugih</b:Title>
    <b:Year>2019</b:Year>
    <b:URL>http://www.rs-rs.si/fileadmin/user_upload/Datoteke/Revizije/2019/KAM/KAM-2_RSP_RevizijskoP.pdf</b:URL>
    <b:YearAccessed>2019</b:YearAccessed>
    <b:MonthAccessed>december</b:MonthAccessed>
    <b:DayAccessed>23</b:DayAccessed>
    <b:RefOrder>41</b:RefOrder>
  </b:Source>
  <b:Source>
    <b:Tag>ZDU19</b:Tag>
    <b:SourceType>Report</b:SourceType>
    <b:Guid>{66F60CD0-1FE5-4218-86D1-77FB7C06CCA0}</b:Guid>
    <b:Author>
      <b:Author>
        <b:Corporate>ZDUS</b:Corporate>
      </b:Author>
    </b:Author>
    <b:Title>ZADEVA: Stališča ZDUS glede zakona o dolotrajni oskrbi, Op. št. 375-2019/11, 8. 11. 2019</b:Title>
    <b:Year>2019</b:Year>
    <b:RefOrder>42</b:RefOrder>
  </b:Source>
  <b:Source>
    <b:Tag>Mes19</b:Tag>
    <b:SourceType>Report</b:SourceType>
    <b:Guid>{AB63A67A-8E5C-4EC6-B8D3-2EA412EDBCD3}</b:Guid>
    <b:Author>
      <b:Author>
        <b:Corporate>Mestna zveza upokojecnev Ljubljana</b:Corporate>
      </b:Author>
    </b:Author>
    <b:Title>MEMORANDUM o zahtevah in pričakovanjih starejših 2019, dopis Mestna zveza upokojencev Ljubljana, Osrednjeslovenska pokrajinska zveza društev upokojencev, št. 086/19, z dne 19. 9. 2019</b:Title>
    <b:Year>2019</b:Year>
    <b:RefOrder>43</b:RefOrder>
  </b:Source>
  <b:Source>
    <b:Tag>Sku19</b:Tag>
    <b:SourceType>InternetSite</b:SourceType>
    <b:Guid>{5AFD11B2-DC5F-48E0-92B4-08270935D1C6}</b:Guid>
    <b:Author>
      <b:Author>
        <b:Corporate>Skupnost socialnih zavodov Slovenije</b:Corporate>
      </b:Author>
    </b:Author>
    <b:Title>Dolgotrajna oskrba: uresničite predvolilne obljube s konkretnimi ukrepi in rešitvami!</b:Title>
    <b:Year>2019</b:Year>
    <b:URL>http://www.ssz-slo.si/dolgotrajna-oskrba-uresnicite-predvolilne-obljube-s-konkretnimi-ukrepi-in-resitvami/</b:URL>
    <b:YearAccessed>2019</b:YearAccessed>
    <b:MonthAccessed>december</b:MonthAccessed>
    <b:DayAccessed>11</b:DayAccessed>
    <b:RefOrder>44</b:RefOrder>
  </b:Source>
  <b:Source>
    <b:Tag>Sre19</b:Tag>
    <b:SourceType>Report</b:SourceType>
    <b:Guid>{D30591FA-399C-49D6-B91E-1BC743F15E1A}</b:Guid>
    <b:Title>Javno pismo predsedniku Vlade Republike Slovenijie, ministricam in ministrom, poslankam in poslancem po letu dni vladanja</b:Title>
    <b:Year>2019</b:Year>
    <b:Author>
      <b:Author>
        <b:Corporate>Srebrna nit združenje za dostojno starost</b:Corporate>
      </b:Author>
    </b:Author>
    <b:RefOrder>45</b:RefOrder>
  </b:Source>
  <b:Source>
    <b:Tag>Sre191</b:Tag>
    <b:SourceType>Report</b:SourceType>
    <b:Guid>{FE230AF8-64AD-4E14-8B8D-55B8626D49E9}</b:Guid>
    <b:Author>
      <b:Author>
        <b:Corporate>Srebrna nit združenje za dostojno starost</b:Corporate>
      </b:Author>
    </b:Author>
    <b:Title>Zadeva: odgovor na dopis številka: 162-25/2019/3, z dne 4. 6. 2019</b:Title>
    <b:Year>2019a</b:Year>
    <b:RefOrder>46</b:RefOrder>
  </b:Source>
  <b:Source>
    <b:Tag>Sre9b</b:Tag>
    <b:SourceType>Report</b:SourceType>
    <b:Guid>{A5E15E48-0D99-43E1-A0DE-40AB06A638F3}</b:Guid>
    <b:Author>
      <b:Author>
        <b:Corporate>Srebrna nit združenje za dostojno starost</b:Corporate>
      </b:Author>
    </b:Author>
    <b:Title>Javno pismo Srebrne niti - želimo boljšo PREHRANO starejših v domovih za starejše (v nda. DSO)</b:Title>
    <b:Year>2019b</b:Year>
    <b:RefOrder>47</b:RefOrder>
  </b:Source>
  <b:Source>
    <b:Tag>Sre9c</b:Tag>
    <b:SourceType>Report</b:SourceType>
    <b:Guid>{1D0811FF-F6F8-4460-8EA8-02ADEA930999}</b:Guid>
    <b:Author>
      <b:Author>
        <b:Corporate>Srebrna nit združenje za dostojno starost</b:Corporate>
      </b:Author>
    </b:Author>
    <b:Title>Zadeva: delovni sestanek na MZ - predlogi Srebrne niti, z dne 25. 10. 2019</b:Title>
    <b:Year>2019c</b:Year>
    <b:RefOrder>48</b:RefOrder>
  </b:Source>
  <b:Source>
    <b:Tag>Dru18</b:Tag>
    <b:SourceType>InternetSite</b:SourceType>
    <b:Guid>{B19CB9D3-8E26-4D45-92B7-72EBC25A87CE}</b:Guid>
    <b:Author>
      <b:Author>
        <b:Corporate>Društvo Spominčica</b:Corporate>
      </b:Author>
    </b:Author>
    <b:Title>Okrogla miza na temo "Aktualni izzivi v trenutni ureditvi dolgotrajne oskrbe"</b:Title>
    <b:Year>2018</b:Year>
    <b:URL>https://www.spomincica.si/?p=87122</b:URL>
    <b:YearAccessed>2020</b:YearAccessed>
    <b:MonthAccessed>december</b:MonthAccessed>
    <b:DayAccessed>11</b:DayAccessed>
    <b:RefOrder>49</b:RefOrder>
  </b:Source>
  <b:Source>
    <b:Tag>Amn19</b:Tag>
    <b:SourceType>Report</b:SourceType>
    <b:Guid>{5EE6E309-360E-4927-9D1C-2D300C024BE7}</b:Guid>
    <b:Title>LONG-TERM CARE FOR ELDERLY IN SLOVENIA, z dne 13. 11. 2019</b:Title>
    <b:Year>2019</b:Year>
    <b:Author>
      <b:Author>
        <b:Corporate>Amnesty International Slovenia</b:Corporate>
      </b:Author>
    </b:Author>
    <b:RefOrder>50</b:RefOrder>
  </b:Source>
  <b:Source>
    <b:Tag>Var18</b:Tag>
    <b:SourceType>InternetSite</b:SourceType>
    <b:Guid>{8477A2AA-0C1A-40EC-B2A4-3F945379DB29}</b:Guid>
    <b:Title>Varuh znova opozarja na nujnost zakonske ureditve dolgotrajne oskrbe</b:Title>
    <b:Year>2018</b:Year>
    <b:URL>http://www.varuh-rs.si/medijsko-sredisce/sporocila-za-javnosti/novice/detajl/varuh-znova-opozarja-na-nujnost-zakonske-ureditve-dolgotrajne-oskrbe/?cHash=8aeef15e5be27be67a6230b6a23f655a</b:URL>
    <b:Author>
      <b:Author>
        <b:Corporate>Varuh človekovih pravic RS</b:Corporate>
      </b:Author>
    </b:Author>
    <b:YearAccessed>2019</b:YearAccessed>
    <b:MonthAccessed>december</b:MonthAccessed>
    <b:DayAccessed>11</b:DayAccessed>
    <b:RefOrder>83</b:RefOrder>
  </b:Source>
  <b:Source>
    <b:Tag>Var19</b:Tag>
    <b:SourceType>JournalArticle</b:SourceType>
    <b:Guid>{58FA4E19-80D5-4491-BC06-621B43D0A295}</b:Guid>
    <b:Author>
      <b:Author>
        <b:Corporate>Varuh človekovih pravic Republike Slovenije</b:Corporate>
      </b:Author>
    </b:Author>
    <b:Title>VARUH ODGOVORNE POZVAL K ČIMPREJŠNJEMU SPREJETJU ZAKONA O DOLGOTRAJNI OSKRBI</b:Title>
    <b:Year>2019</b:Year>
    <b:Pages>http://www.varuh-rs.si/sporocila-za-javnost/novica/varuh-odgovorne-pozval-k-cimprejsnjemu-sprejetju-zakona-o-dolgotrajni-oskrbi/</b:Pages>
    <b:RefOrder>84</b:RefOrder>
  </b:Source>
  <b:Source>
    <b:Tag>Var20</b:Tag>
    <b:SourceType>InternetSite</b:SourceType>
    <b:Guid>{9FB69D9B-3C97-4575-8F90-4AB69A1F62B7}</b:Guid>
    <b:Author>
      <b:Author>
        <b:Corporate>Varuh človekovih pravic Republike Slovenije</b:Corporate>
      </b:Author>
    </b:Author>
    <b:Title>VARUH SVETINA: KOT DRUŽBA MORAMO BITI OBČUTLJIVI ZA POJAVE NASILJA, DISKRIMINACIJE IN STEREOTIPIZIRANJA STAREJŠIH, GA OBSODITI IN SANKCIONIRATI</b:Title>
    <b:Year>2020</b:Year>
    <b:URL>http://www.varuh-rs.si/sporocila-za-javnost/napovednik/?tx_news_pi1%5Bnews%5D=5608&amp;cHash=bb45b028b584294b231b4d6604ad6d05</b:URL>
    <b:RefOrder>85</b:RefOrder>
  </b:Source>
  <b:Source>
    <b:Tag>ZPI19</b:Tag>
    <b:SourceType>InternetSite</b:SourceType>
    <b:Guid>{0042462B-022B-478F-B3F1-8C4CBE519C48}</b:Guid>
    <b:Author>
      <b:Author>
        <b:Corporate>ZPIZ</b:Corporate>
      </b:Author>
    </b:Author>
    <b:Title>Dodatek za pomoč in postrežbo</b:Title>
    <b:Year>2019</b:Year>
    <b:URL>https://www.zpiz.si/cms/content2019/dodatek-za-pomo-in-postrebo</b:URL>
    <b:YearAccessed>2019</b:YearAccessed>
    <b:MonthAccessed>december</b:MonthAccessed>
    <b:DayAccessed>23</b:DayAccessed>
    <b:RefOrder>51</b:RefOrder>
  </b:Source>
  <b:Source>
    <b:Tag>Tot11</b:Tag>
    <b:SourceType>InternetSite</b:SourceType>
    <b:Guid>{58157FFC-74E0-47DD-8C66-4EFF8C908271}</b:Guid>
    <b:Author>
      <b:Author>
        <b:NameList>
          <b:Person>
            <b:Last>Toth</b:Last>
            <b:First>Martin</b:First>
          </b:Person>
        </b:NameList>
      </b:Author>
    </b:Author>
    <b:Title>Financiranje dolgotrajne oskrbe</b:Title>
    <b:Year>2011</b:Year>
    <b:URL>http://www.staranje.si/sites/www.staranje.si/files/upload/images/financiranje_do-aha.si_final.pdf</b:URL>
    <b:YearAccessed>2019</b:YearAccessed>
    <b:MonthAccessed>december</b:MonthAccessed>
    <b:DayAccessed>24</b:DayAccessed>
    <b:RefOrder>52</b:RefOrder>
  </b:Source>
  <b:Source>
    <b:Tag>Kob18</b:Tag>
    <b:SourceType>JournalArticle</b:SourceType>
    <b:Guid>{3DF3E84E-1491-403C-B329-4493624EA168}</b:Guid>
    <b:Title>Nujnost enotne sistemske ureditve dolgotrajne oskrbe v Sloveniji</b:Title>
    <b:Year>2018</b:Year>
    <b:Author>
      <b:Author>
        <b:NameList>
          <b:Person>
            <b:Last>Kobal Straus</b:Last>
            <b:First>Klavdija</b:First>
          </b:Person>
          <b:Person>
            <b:Last>Guštin</b:Last>
            <b:First>Emilija</b:First>
          </b:Person>
        </b:NameList>
      </b:Author>
    </b:Author>
    <b:JournalName>Staranje - izziv prihodnosti: zbornik prispevkov z recenzijo</b:JournalName>
    <b:Publisher>Društvo medicinskih sester, babic in zdravstvenih tehnikov Ljubljana</b:Publisher>
    <b:RefOrder>56</b:RefOrder>
  </b:Source>
  <b:Source>
    <b:Tag>Eur16</b:Tag>
    <b:SourceType>InternetSite</b:SourceType>
    <b:Guid>{6B44E776-41BF-4A54-862E-9F075044760E}</b:Guid>
    <b:Title>Joint Report on Health Care and Long-Term Care Systems &amp; Fiscal Sustainability</b:Title>
    <b:Year>2016</b:Year>
    <b:URL>https://ec.europa.eu/malta/sites/malta/files/health_systems_and_fiscal_sustainability_vol1_en.pdf</b:URL>
    <b:Author>
      <b:Author>
        <b:Corporate>European Commission</b:Corporate>
      </b:Author>
    </b:Author>
    <b:YearAccessed>2019</b:YearAccessed>
    <b:MonthAccessed>december</b:MonthAccessed>
    <b:DayAccessed>29</b:DayAccessed>
    <b:RefOrder>57</b:RefOrder>
  </b:Source>
  <b:Source>
    <b:Tag>Fla13</b:Tag>
    <b:SourceType>Book</b:SourceType>
    <b:Guid>{BB216E50-E4F8-43F7-9096-B58C96E71964}</b:Guid>
    <b:Title>Osebno načrtovanje in izvajanje storitev</b:Title>
    <b:Year>2013</b:Year>
    <b:Publisher>Fakulteta za socialno delo, Univerza v Ljubljani</b:Publisher>
    <b:City>Ljubljana</b:City>
    <b:Author>
      <b:Author>
        <b:NameList>
          <b:Person>
            <b:Last>Flaker</b:Last>
            <b:First>Vito</b:First>
          </b:Person>
          <b:Person>
            <b:Last>Maili</b:Last>
            <b:First>Jana</b:First>
          </b:Person>
          <b:Person>
            <b:Last>Rafaelič</b:Last>
            <b:First>Andreja,</b:First>
            <b:Middle>Ratajc, Simona</b:Middle>
          </b:Person>
        </b:NameList>
      </b:Author>
    </b:Author>
    <b:RefOrder>58</b:RefOrder>
  </b:Source>
  <b:Source>
    <b:Tag>Mal17</b:Tag>
    <b:SourceType>JournalArticle</b:SourceType>
    <b:Guid>{3886C02F-052A-4367-8873-3D464F6B3970}</b:Guid>
    <b:Year>2017</b:Year>
    <b:Author>
      <b:Author>
        <b:NameList>
          <b:Person>
            <b:Last>Mali</b:Last>
            <b:First>Jana</b:First>
          </b:Person>
        </b:NameList>
      </b:Author>
    </b:Author>
    <b:Publisher>Zbornica zdravstvene in babiške nege Slovenije - Zveza društev medicinskih sester, babic in zdravstvenih tehnikov Slovenije, Strokovna sekcija medicinskih sester in zdravstvenih tehnikov v socialnih zavodih</b:Publisher>
    <b:JournalName>Vizija in realnost zdravstvene nege in oskrbe v socialnovarstvenih zavodih: zbornik predavanj, Otočec, 29. in 30. maj 2017</b:JournalName>
    <b:Title>Vpliv dolgotrajne oskrbe na porajanje inovativnih oblik oskrbe v domovih starejših občanov</b:Title>
    <b:RefOrder>60</b:RefOrder>
  </b:Source>
  <b:Source>
    <b:Tag>The12</b:Tag>
    <b:SourceType>Book</b:SourceType>
    <b:Guid>{6100FA6F-81C8-4D7A-80C6-09D64744BDC3}</b:Guid>
    <b:Title>Standards for Long Term Care</b:Title>
    <b:Year>2012</b:Year>
    <b:Author>
      <b:Author>
        <b:Corporate>The Joint Commission</b:Corporate>
      </b:Author>
    </b:Author>
    <b:City>Illios</b:City>
    <b:Publisher>joint Commission fo Publication and Education</b:Publisher>
    <b:RefOrder>61</b:RefOrder>
  </b:Source>
  <b:Source>
    <b:Tag>Evr9b</b:Tag>
    <b:SourceType>Misc</b:SourceType>
    <b:Guid>{31BD06A2-4F48-4C20-96EA-CFA30E128978}</b:Guid>
    <b:Author>
      <b:Author>
        <b:Corporate>Evropska komisija</b:Corporate>
      </b:Author>
    </b:Author>
    <b:Title>Dopis Evropske komisije comm.dga1.c.lj(2019)</b:Title>
    <b:Year>2019b</b:Year>
    <b:RefOrder>62</b:RefOrder>
  </b:Source>
  <b:Source>
    <b:Tag>Evr13</b:Tag>
    <b:SourceType>InternetSite</b:SourceType>
    <b:Guid>{3872E94F-E048-40D8-9871-F1C0FF2B46C1}</b:Guid>
    <b:Author>
      <b:Author>
        <b:Corporate>Evropska komisija</b:Corporate>
      </b:Author>
    </b:Author>
    <b:Title>Priporočilo za PRIPOROČILO SVETA v zvezi z nacionalnim reformnim programom Slovenije za leto 2013 in mnenje Sveta o slovenskem programu stabilnosti za obdobje 2012–2016</b:Title>
    <b:Year>20013</b:Year>
    <b:URL>https://eur-lex.europa.eu/legal-content/SL/TXT/HTML/?uri=CELEX:52013DC0374&amp;from=EN</b:URL>
    <b:YearAccessed>2019</b:YearAccessed>
    <b:MonthAccessed>december</b:MonthAccessed>
    <b:DayAccessed>15</b:DayAccessed>
    <b:RefOrder>63</b:RefOrder>
  </b:Source>
  <b:Source>
    <b:Tag>Evr14</b:Tag>
    <b:SourceType>InternetSite</b:SourceType>
    <b:Guid>{59C06A92-D4D4-4F3C-92BD-F56C35FFF726}</b:Guid>
    <b:Author>
      <b:Author>
        <b:Corporate>Evropska komisija</b:Corporate>
      </b:Author>
    </b:Author>
    <b:Title>Priporočilo PRIPOROČILO SVETA v zvezi z nacionalnim reformnim programom Slovenije za leto 2014_x000b__x000b_in mnenje Sveta o slovenskem programu stabilnosti za leto 2014</b:Title>
    <b:Year>2014</b:Year>
    <b:URL>https://eur-lex.europa.eu/legal-content/SL/TXT/HTML/?uri=CELEX:52014DC0425&amp;from=EN</b:URL>
    <b:YearAccessed>2019</b:YearAccessed>
    <b:MonthAccessed>december</b:MonthAccessed>
    <b:DayAccessed>18</b:DayAccessed>
    <b:RefOrder>64</b:RefOrder>
  </b:Source>
  <b:Source>
    <b:Tag>Eur</b:Tag>
    <b:SourceType>InternetSite</b:SourceType>
    <b:Guid>{54F18860-8E37-4D1A-B58A-443486EC9028}</b:Guid>
    <b:Author>
      <b:Author>
        <b:Corporate>European Commission</b:Corporate>
      </b:Author>
    </b:Author>
    <b:Title>Recommendation for a COUNCIL RECOMMENDATION on the 2015 National Reform Programme of Slovenia and delivering a Council opinion on the 2015 Stability Programme of Slovenia</b:Title>
    <b:Year>2015</b:Year>
    <b:URL>https://ec.europa.eu/info/sites/info/files/file_import/csr2015_slovenia_en_0.pdf</b:URL>
    <b:YearAccessed>2019</b:YearAccessed>
    <b:MonthAccessed>december</b:MonthAccessed>
    <b:DayAccessed>15</b:DayAccessed>
    <b:RefOrder>65</b:RefOrder>
  </b:Source>
  <b:Source>
    <b:Tag>Evr16</b:Tag>
    <b:SourceType>InternetSite</b:SourceType>
    <b:Guid>{23F86480-39BD-48D1-A153-B66B68223E76}</b:Guid>
    <b:Author>
      <b:Author>
        <b:Corporate>Evropska komisija</b:Corporate>
      </b:Author>
    </b:Author>
    <b:Title>PRIPOROČILO SVETA z dne 12. julija 2016v zvezi z nacionalnim programom reform Slovenije za leto 2016 in mnenje Sveta o programu stabilnosti Slovenije za leto 2016</b:Title>
    <b:Year>2016</b:Year>
    <b:URL>https://eur-lex.europa.eu/legal-content/SL/TXT/HTML/?uri=CELEX:32016H0818(22)&amp;from=EN</b:URL>
    <b:YearAccessed>2019</b:YearAccessed>
    <b:MonthAccessed>december</b:MonthAccessed>
    <b:DayAccessed>15</b:DayAccessed>
    <b:RefOrder>66</b:RefOrder>
  </b:Source>
  <b:Source>
    <b:Tag>Eur171</b:Tag>
    <b:SourceType>InternetSite</b:SourceType>
    <b:Guid>{E0DE888E-FE43-4BD9-B45A-3882CE6D9A1E}</b:Guid>
    <b:Author>
      <b:Author>
        <b:Corporate>European Commission</b:Corporate>
      </b:Author>
    </b:Author>
    <b:Title>Recommendation for a COUNCIL RECOMMENDATION on the 2017 National Reform Programme of Slovenia and delivering a Council opinion on the 2017 Stability Programme of Slovenia</b:Title>
    <b:Year>2017</b:Year>
    <b:URL>https://ec.europa.eu/info/sites/info/files/2017-european-semester-country-specific-recommendations-commission-recommendations_-_slovenia.pdf</b:URL>
    <b:YearAccessed>2019</b:YearAccessed>
    <b:MonthAccessed>december</b:MonthAccessed>
    <b:DayAccessed>15</b:DayAccessed>
    <b:RefOrder>67</b:RefOrder>
  </b:Source>
  <b:Source>
    <b:Tag>Evr18</b:Tag>
    <b:SourceType>InternetSite</b:SourceType>
    <b:Guid>{580F11DF-2617-43DB-83F5-9FD153F996E1}</b:Guid>
    <b:Author>
      <b:Author>
        <b:Corporate>Evropska komisija</b:Corporate>
      </b:Author>
    </b:Author>
    <b:Title>Priporočilo za PRIPOROČILO SVETA v zvezi z nacionalnim reformnim programom Slovenije za leto 2018 in mnenje Sveta o programu stabilnosti Slovenije za leto 2018</b:Title>
    <b:Year>2018</b:Year>
    <b:URL>https://eur-lex.europa.eu/legal-content/SL/TXT/HTML/?uri=CELEX:52018DC0423&amp;from=EN</b:URL>
    <b:YearAccessed>2019</b:YearAccessed>
    <b:MonthAccessed>december</b:MonthAccessed>
    <b:DayAccessed>16</b:DayAccessed>
    <b:RefOrder>68</b:RefOrder>
  </b:Source>
  <b:Source>
    <b:Tag>Evr9a</b:Tag>
    <b:SourceType>InternetSite</b:SourceType>
    <b:Guid>{72899126-BA80-4CCB-98C7-9BF57D429B77}</b:Guid>
    <b:Author>
      <b:Author>
        <b:Corporate>Evropska komisija</b:Corporate>
      </b:Author>
    </b:Author>
    <b:Title>Priporočilo za PRIPOROČILO SVETA v zvezi z nacionalnim reformnim programom Slovenije za leto 2019 in mnenje Sveta o programu stabilnosti Slovenije za leto 2019</b:Title>
    <b:Year>2019a</b:Year>
    <b:URL>https://ec.europa.eu/info/sites/info/files/2019-european-semester-country-specific-recommendation-commission-recommendation-slovenia_sl.pdf</b:URL>
    <b:YearAccessed>2019</b:YearAccessed>
    <b:MonthAccessed>december</b:MonthAccessed>
    <b:DayAccessed>16</b:DayAccessed>
    <b:RefOrder>69</b:RefOrder>
  </b:Source>
  <b:Source>
    <b:Tag>Označba_mesta2</b:Tag>
    <b:SourceType>InternetSite</b:SourceType>
    <b:Guid>{7B9E2342-7B26-43C3-8954-7F62110FEE6D}</b:Guid>
    <b:Author>
      <b:Author>
        <b:Corporate>OECD</b:Corporate>
      </b:Author>
    </b:Author>
    <b:Title>State of Health in the EU. Slovenija. Zdravstveni profil države 2019</b:Title>
    <b:Year>2019</b:Year>
    <b:URL>https://ec.europa.eu/health/sites/health/files/state/docs/2019_chp_sl_slovene.pdf</b:URL>
    <b:YearAccessed>2019</b:YearAccessed>
    <b:MonthAccessed>december</b:MonthAccessed>
    <b:DayAccessed>28</b:DayAccessed>
    <b:RefOrder>71</b:RefOrder>
  </b:Source>
  <b:Source>
    <b:Tag>OEC18</b:Tag>
    <b:SourceType>InternetSite</b:SourceType>
    <b:Guid>{DC8E2EAA-F32E-418F-B7EB-E777DA84F025}</b:Guid>
    <b:Author>
      <b:Author>
        <b:Corporate>OECD</b:Corporate>
      </b:Author>
    </b:Author>
    <b:Title>Health at a Glance. Europe 2018: State of Health in the EU Cycle</b:Title>
    <b:Year>2018</b:Year>
    <b:URL>https://www.oecd-ilibrary.org/docserver/health_glance_eur-2018-en.pdf?expires=1577636499&amp;id=id&amp;accname=guest&amp;checksum=87A31F2BB336F35C4B6A716B44E62063</b:URL>
    <b:YearAccessed>2019</b:YearAccessed>
    <b:MonthAccessed>december</b:MonthAccessed>
    <b:DayAccessed>28</b:DayAccessed>
    <b:RefOrder>72</b:RefOrder>
  </b:Source>
  <b:Source>
    <b:Tag>Pra06</b:Tag>
    <b:SourceType>InternetSite</b:SourceType>
    <b:Guid>{2D67A003-719C-4547-A021-6E8263B5DFA1}</b:Guid>
    <b:Author>
      <b:Author>
        <b:Corporate>Pravilnik o minimalnih tehničnih zahtevah za izvajalce socialnovarstvenih storitev (Uradni list RS, št. 67/06)</b:Corporate>
      </b:Author>
    </b:Author>
    <b:Year>2006</b:Year>
    <b:URL>http://www.pisrs.si/Pis.web/pregledPredpisa?id=PRAV7680</b:URL>
    <b:RefOrder>86</b:RefOrder>
  </b:Source>
  <b:Source>
    <b:Tag>Ame20</b:Tag>
    <b:SourceType>JournalArticle</b:SourceType>
    <b:Guid>{06D947E9-27B0-4252-A964-049C94C903B0}</b:Guid>
    <b:Author>
      <b:Author>
        <b:Corporate>American Medical Association</b:Corporate>
      </b:Author>
    </b:Author>
    <b:Title>Asscociation of Nursing Home Ratings on Health Inspections, Quality of Care. and Nurse Staffing With COVID-19 Cases</b:Title>
    <b:Year>2020</b:Year>
    <b:JournalName>JAMA</b:JournalName>
    <b:RefOrder>87</b:RefOrder>
  </b:Source>
  <b:Source>
    <b:Tag>Fal20</b:Tag>
    <b:SourceType>JournalArticle</b:SourceType>
    <b:Guid>{3DB3060B-D1D3-4BF4-93C8-C74AE0E25AA8}</b:Guid>
    <b:Author>
      <b:Author>
        <b:NameList>
          <b:Person>
            <b:Last>Fallon</b:Last>
            <b:First>A</b:First>
          </b:Person>
          <b:Person>
            <b:Last>Dukelow</b:Last>
            <b:First>T</b:First>
          </b:Person>
          <b:Person>
            <b:Last>Kennelly</b:Last>
            <b:First>S.P,</b:First>
            <b:Middle>O’Neill, D.</b:Middle>
          </b:Person>
        </b:NameList>
      </b:Author>
    </b:Author>
    <b:Title>COVID-19 in nursing homes</b:Title>
    <b:JournalName>QJM: An International Journal of Medicine</b:JournalName>
    <b:Year>2020</b:Year>
    <b:RefOrder>88</b:RefOrder>
  </b:Source>
  <b:Source>
    <b:Tag>Eur04</b:Tag>
    <b:SourceType>Book</b:SourceType>
    <b:Guid>{E6C7D374-C74D-4EF4-A801-CCAB9038FBDB}</b:Guid>
    <b:Author>
      <b:Author>
        <b:Corporate>European Commission</b:Corporate>
      </b:Author>
    </b:Author>
    <b:Title>Adequate social protection for long-term care needs in an ageing society</b:Title>
    <b:Year>20104</b:Year>
    <b:City>Luxembourg</b:City>
    <b:Publisher>European Commission</b:Publisher>
    <b:RefOrder>73</b:RefOrder>
  </b:Source>
  <b:Source>
    <b:Tag>Cyl19</b:Tag>
    <b:SourceType>InternetSite</b:SourceType>
    <b:Guid>{27F0C132-3D24-47BC-9AC0-541B4EC66887}</b:Guid>
    <b:Author>
      <b:Author>
        <b:NameList>
          <b:Person>
            <b:Last>Cylus</b:Last>
            <b:First>Jonathan</b:First>
          </b:Person>
          <b:Person>
            <b:Last>Figueras</b:Last>
            <b:First>Josep</b:First>
          </b:Person>
          <b:Person>
            <b:Last>Normand</b:Last>
            <b:First>Charles</b:First>
          </b:Person>
        </b:NameList>
      </b:Author>
    </b:Author>
    <b:Title>WILL POPULATION AGEING SPELL THE END OF THE WELFARE STATE. A review of evidence and policy options</b:Title>
    <b:Year>2019</b:Year>
    <b:URL>https://silvereconomyforum.eu/wp-content/uploads/2019/07/PolicyBrief_AGEING_2019_web.pdf</b:URL>
    <b:RefOrder>74</b:RefOrder>
  </b:Source>
  <b:Source>
    <b:Tag>Inš17</b:Tag>
    <b:SourceType>Report</b:SourceType>
    <b:Guid>{F592FE88-7CDB-4E9D-AACF-001953D85287}</b:Guid>
    <b:Author>
      <b:Author>
        <b:Corporate>Inštitut Republike Slovenije za socialno varstvo</b:Corporate>
      </b:Author>
    </b:Author>
    <b:Title>PRIPRAVA PODLAG ZA IZVEDBO PILOTNIH PROJEKTOV, KI BODO PODPIRALI PREHOD V IZVAJANJE SISTEMSKEGA ZAKONA O DOLGOTRAJNI OSKRBI</b:Title>
    <b:Year>2017</b:Year>
    <b:Publisher>Ministrstvo za delo, družino, socialne zadeve in enake možnosti</b:Publisher>
    <b:City>Ljubljana</b:City>
    <b:RefOrder>75</b:RefOrder>
  </b:Source>
  <b:Source>
    <b:Tag>MDS15</b:Tag>
    <b:SourceType>InternetSite</b:SourceType>
    <b:Guid>{2D75F145-9743-482D-B157-212740BF1E31}</b:Guid>
    <b:Author>
      <b:Author>
        <b:Corporate>MDS</b:Corporate>
      </b:Author>
    </b:Author>
    <b:Title>Das Begutachtungsinstrument</b:Title>
    <b:Year>2015</b:Year>
    <b:URL>https://www.mds-ev.de/themen/pflegebeduerftigkeit-und-pflegebegutachtung/das-begutachtungsinstrument.html</b:URL>
    <b:YearAccessed>2019</b:YearAccessed>
    <b:MonthAccessed>december</b:MonthAccessed>
    <b:DayAccessed>31</b:DayAccessed>
    <b:RefOrder>76</b:RefOrder>
  </b:Source>
  <b:Source>
    <b:Tag>NIJ</b:Tag>
    <b:SourceType>InternetSite</b:SourceType>
    <b:Guid>{198D34AC-1DA7-4A19-834B-F0B94328011E}</b:Guid>
    <b:Author>
      <b:Author>
        <b:Corporate>NIJZ</b:Corporate>
      </b:Author>
    </b:Author>
    <b:Title>Aktivno in zdravo staranje v Sloveniji</b:Title>
    <b:Year>2016</b:Year>
    <b:URL>https://www.nijz.si/sites/www.nijz.si/files/datoteke/skupna_predstavitev_aha_si_koncna.pdf</b:URL>
    <b:YearAccessed>2020</b:YearAccessed>
    <b:MonthAccessed>december</b:MonthAccessed>
    <b:DayAccessed>10</b:DayAccessed>
    <b:RefOrder>77</b:RefOrder>
  </b:Source>
  <b:Source>
    <b:Tag>SHA12</b:Tag>
    <b:SourceType>InternetSite</b:SourceType>
    <b:Guid>{02640EBA-7B67-48B5-892C-CC4A40971838}</b:Guid>
    <b:Author>
      <b:Author>
        <b:Corporate>SHARE</b:Corporate>
      </b:Author>
    </b:Author>
    <b:Year>2012</b:Year>
    <b:URL>http://www.share-slovenija.si/.</b:URL>
    <b:YearAccessed>2020</b:YearAccessed>
    <b:MonthAccessed>december</b:MonthAccessed>
    <b:DayAccessed>5</b:DayAccessed>
    <b:RefOrder>78</b:RefOrder>
  </b:Source>
  <b:Source>
    <b:Tag>Evr141</b:Tag>
    <b:SourceType>InternetSite</b:SourceType>
    <b:Guid>{3CDF9862-5B7A-4F47-A5D0-0B646AB70A4E}</b:Guid>
    <b:Author>
      <b:Author>
        <b:Corporate>Evropska komisija</b:Corporate>
      </b:Author>
    </b:Author>
    <b:Title>PARTNERSKI SPORAZUM med Slovenijo in Evropsko komisijo za obdobje 2014–2020; CCI 2014SI16M8PA001-1.3</b:Title>
    <b:Year>2014</b:Year>
    <b:URL>https://www.eu-skladi.si/sl/dokumenti/kljucni-dokumenti/partnerski-sporazum-slovenska-verzija.pdf</b:URL>
    <b:YearAccessed>2019</b:YearAccessed>
    <b:MonthAccessed>december</b:MonthAccessed>
    <b:DayAccessed>30</b:DayAccessed>
    <b:RefOrder>79</b:RefOrder>
  </b:Source>
  <b:Source>
    <b:Tag>Evr17</b:Tag>
    <b:SourceType>InternetSite</b:SourceType>
    <b:Guid>{9CC8BB4D-F85A-4B34-B22C-B0C5576D8689}</b:Guid>
    <b:Author>
      <b:Author>
        <b:Corporate>Evropska komisija</b:Corporate>
      </b:Author>
    </b:Author>
    <b:Title>Evropski steber socialnih pravic</b:Title>
    <b:Year>2017</b:Year>
    <b:URL>https://ec.europa.eu/commission/priorities/deeper-and-fairer-economic-and-monetary-union/european-pillar-social-rights/european-pillar-social-rights-20-principles_sl</b:URL>
    <b:YearAccessed>2020</b:YearAccessed>
    <b:MonthAccessed>december</b:MonthAccessed>
    <b:DayAccessed>12</b:DayAccessed>
    <b:RefOrder>81</b:RefOrder>
  </b:Source>
  <b:Source>
    <b:Tag>SUR7a</b:Tag>
    <b:SourceType>InternetSite</b:SourceType>
    <b:Guid>{673E2EB0-7845-4BDD-AEDD-D2D6BAB94FFC}</b:Guid>
    <b:Author>
      <b:Author>
        <b:Corporate>SURS</b:Corporate>
      </b:Author>
    </b:Author>
    <b:Title>Projekcije 2015: v 2080 naj bil bilo prebivalcev Slovenije manj kot danes, delež starejših višji</b:Title>
    <b:Year>2017 a</b:Year>
    <b:URL>https://www.stat.si/StatWeb/News/Index/6584</b:URL>
    <b:YearAccessed>2019</b:YearAccessed>
    <b:MonthAccessed>december</b:MonthAccessed>
    <b:DayAccessed>27</b:DayAccessed>
    <b:RefOrder>89</b:RefOrder>
  </b:Source>
  <b:Source>
    <b:Tag>Min16</b:Tag>
    <b:SourceType>InternetSite</b:SourceType>
    <b:Guid>{D8E25754-EB91-4FCE-A9D7-0750B434C879}</b:Guid>
    <b:Author>
      <b:Author>
        <b:Corporate>Ministrstvo za zdravje</b:Corporate>
      </b:Author>
    </b:Author>
    <b:Title>Analiza zdravstvenega sistema v Sloveniji, Povzetek in ključne ugotovitve</b:Title>
    <b:Year>2016</b:Year>
    <b:YearAccessed>2018</b:YearAccessed>
    <b:MonthAccessed>september</b:MonthAccessed>
    <b:DayAccessed>4</b:DayAccessed>
    <b:URL>http://www.mz.gov.si/fileadmin/mz.gov.si/pageuploads/Analiza/analiza_ZS_povzetek_in_kljucne_ugotovitve_lektorirana_verzija.pdf</b:URL>
    <b:RefOrder>90</b:RefOrder>
  </b:Source>
  <b:Source>
    <b:Tag>Eur111</b:Tag>
    <b:SourceType>InternetSite</b:SourceType>
    <b:Guid>{2B90935C-AEBE-4ED8-B61B-A5FD0064AF3C}</b:Guid>
    <b:Title>ANCIEN — Result In Brief, Preparing for an ageing Europe</b:Title>
    <b:Year>2011</b:Year>
    <b:Author>
      <b:Author>
        <b:Corporate>European Commission</b:Corporate>
      </b:Author>
    </b:Author>
    <b:YearAccessed>2018</b:YearAccessed>
    <b:MonthAccessed>september</b:MonthAccessed>
    <b:DayAccessed>2</b:DayAccessed>
    <b:URL>https://cordis.europa.eu/result/rcn/86002_en.html</b:URL>
    <b:RefOrder>91</b:RefOrder>
  </b:Source>
  <b:Source>
    <b:Tag>Col11</b:Tag>
    <b:SourceType>BookSection</b:SourceType>
    <b:Guid>{F227FA1D-F10C-4085-927C-5FC051293E9F}</b:Guid>
    <b:Author>
      <b:Author>
        <b:NameList>
          <b:Person>
            <b:Last>Colombo</b:Last>
            <b:First>Fransesca</b:First>
          </b:Person>
          <b:Person>
            <b:Last>Nozal</b:Last>
            <b:First>Ana</b:First>
            <b:Middle>Liena</b:Middle>
          </b:Person>
          <b:Person>
            <b:Last>Mercier</b:Last>
            <b:First>Jerome</b:First>
          </b:Person>
          <b:Person>
            <b:Last>Tajadens</b:Last>
            <b:First>Frits</b:First>
          </b:Person>
        </b:NameList>
      </b:Author>
    </b:Author>
    <b:Title>Help Wanted? Providing and Paying for Long – Term Care</b:Title>
    <b:BookTitle>OECD Health Policy Studies</b:BookTitle>
    <b:Year>2011</b:Year>
    <b:Publisher>OECD Publishing</b:Publisher>
    <b:RefOrder>92</b:RefOrder>
  </b:Source>
  <b:Source>
    <b:Tag>EUR15</b:Tag>
    <b:SourceType>InternetSite</b:SourceType>
    <b:Guid>{15059785-47B2-4C9A-9ED6-322C621CEE21}</b:Guid>
    <b:Author>
      <b:Author>
        <b:Corporate>EUROCARERS</b:Corporate>
      </b:Author>
    </b:Author>
    <b:Title>Care services for people with ADL limitations</b:Title>
    <b:Year>2015</b:Year>
    <b:YearAccessed>2018</b:YearAccessed>
    <b:MonthAccessed>september</b:MonthAccessed>
    <b:DayAccessed>1</b:DayAccessed>
    <b:URL>http://eurocarers.org/informcare/carers/caring-the-elderly-en/care-and-support-services/care-services-for-people-with-adl-limitations/</b:URL>
    <b:RefOrder>93</b:RefOrder>
  </b:Source>
  <b:Source>
    <b:Tag>Mea13</b:Tag>
    <b:SourceType>InternetSite</b:SourceType>
    <b:Guid>{954E9F13-4458-49C3-8784-61F43B0EC27C}</b:Guid>
    <b:Author>
      <b:Author>
        <b:NameList>
          <b:Person>
            <b:Last>Meagher</b:Last>
            <b:First>Gabrielle</b:First>
          </b:Person>
          <b:Person>
            <b:Last>Szebehely</b:Last>
            <b:First>Marta</b:First>
          </b:Person>
        </b:NameList>
      </b:Author>
    </b:Author>
    <b:Title>Long-Term Care in Sweden: Trends, Actors, and Consequences</b:Title>
    <b:Year>2013</b:Year>
    <b:URL>https://www.researchgate.net/publication/286507495_Long-Term_Care_in_Sweden_Trends_Actors_and_Consequences</b:URL>
    <b:RefOrder>94</b:RefOrder>
  </b:Source>
  <b:Source>
    <b:Tag>Kla19</b:Tag>
    <b:SourceType>BookSection</b:SourceType>
    <b:Guid>{EDB4BDEA-FF6A-4D47-9BF3-7D031E6703BF}</b:Guid>
    <b:Title>Vzpostavitev sistema integrirane, dostopne in učinkovite dolgotrajne oskrbe</b:Title>
    <b:Year>2019</b:Year>
    <b:City>Celje</b:City>
    <b:Publisher>Visoka zdravstvena šola</b:Publisher>
    <b:Author>
      <b:Author>
        <b:NameList>
          <b:Person>
            <b:Last>Kobal Straus</b:Last>
            <b:First>Klavdija</b:First>
          </b:Person>
        </b:NameList>
      </b:Author>
      <b:BookAuthor>
        <b:NameList>
          <b:Person>
            <b:Last>Kaučič</b:Last>
            <b:First>Boris</b:First>
            <b:Middle>Miha</b:Middle>
          </b:Person>
          <b:Person>
            <b:Last>Filej</b:Last>
            <b:First>Bojana</b:First>
          </b:Person>
          <b:Person>
            <b:Last>Presker Planko</b:Last>
            <b:First>Alenka</b:First>
          </b:Person>
          <b:Person>
            <b:Last>Esih</b:Last>
            <b:First>Katja</b:First>
          </b:Person>
        </b:NameList>
      </b:BookAuthor>
    </b:Author>
    <b:BookTitle>Integrirana dolgotrajna oskrba : odziv na potrebe dolgožive družbe v Sloveniji : zbornik povzetkov / X. stiki zdravstvene nege [tudi] Simpozij s področja dolgotrajne oskrbe z mednarodno udeležbo, 30. maj 2019</b:BookTitle>
    <b:Pages>18-23</b:Pages>
    <b:RefOrder>95</b:RefOrder>
  </b:Source>
  <b:Source>
    <b:Tag>Eur19</b:Tag>
    <b:SourceType>InternetSite</b:SourceType>
    <b:Guid>{238023DC-03CD-4286-879D-88F121DE739F}</b:Guid>
    <b:Author>
      <b:Author>
        <b:Corporate>Council of the European Union</b:Corporate>
      </b:Author>
    </b:Author>
    <b:Title>ECONOMY OF WELLBEING IN THE EU: PEOPLE’S WELLBEING FOSTERS ECONOMIC GROWTH</b:Title>
    <b:Year>2019</b:Year>
    <b:YearAccessed>2019</b:YearAccessed>
    <b:MonthAccessed>oktober</b:MonthAccessed>
    <b:DayAccessed>9</b:DayAccessed>
    <b:URL>https://eu2019.fi/en/backgrounders/economy-of-wellbeing</b:URL>
    <b:RefOrder>96</b:RefOrder>
  </b:Source>
  <b:Source>
    <b:Tag>SUR191</b:Tag>
    <b:SourceType>InternetSite</b:SourceType>
    <b:Guid>{16D26036-577F-41C6-87D0-96757F93661F}</b:Guid>
    <b:Author>
      <b:Author>
        <b:Corporate>SURS</b:Corporate>
      </b:Author>
    </b:Author>
    <b:Title>Prebivalstvena piramida</b:Title>
    <b:Year>2019</b:Year>
    <b:URL>https://www.stat.si/PopPiramida/Piramida2.asp</b:URL>
    <b:YearAccessed>2019</b:YearAccessed>
    <b:MonthAccessed>december</b:MonthAccessed>
    <b:DayAccessed>18</b:DayAccessed>
    <b:RefOrder>97</b:RefOrder>
  </b:Source>
  <b:Source>
    <b:Tag>Označba_mesta1</b:Tag>
    <b:SourceType>BookSection</b:SourceType>
    <b:Guid>{C94AAD39-C984-453A-B525-D1FA1C8462C7}</b:Guid>
    <b:Author>
      <b:Author>
        <b:Corporate>OECD</b:Corporate>
      </b:Author>
    </b:Author>
    <b:Title>Health at a Glance 2017: OECD Indicators</b:Title>
    <b:Year>2017</b:Year>
    <b:City>Paris</b:City>
    <b:Publisher>OECD Publishing</b:Publisher>
    <b:RefOrder>98</b:RefOrder>
  </b:Source>
  <b:Source>
    <b:Tag>Zve19</b:Tag>
    <b:SourceType>InternetSite</b:SourceType>
    <b:Guid>{FCD0CB35-28CA-4279-9907-70AE4FFBB9CD}</b:Guid>
    <b:Author>
      <b:Author>
        <b:Corporate>Zveza svobodnih sindikatov Slovenije</b:Corporate>
      </b:Author>
    </b:Author>
    <b:Title>Vse o dolgotrajni oskrbi: vprašanja, dileme, pogledi</b:Title>
    <b:Year>2019</b:Year>
    <b:URL>https://www.zsss.si/vse-o-dolgotrajni-oskrbi/</b:URL>
    <b:YearAccessed>2020</b:YearAccessed>
    <b:MonthAccessed>januar</b:MonthAccessed>
    <b:DayAccessed>11</b:DayAccessed>
    <b:RefOrder>99</b:RefOrder>
  </b:Source>
  <b:Source>
    <b:Tag>ZZZ18</b:Tag>
    <b:SourceType>Book</b:SourceType>
    <b:Guid>{558CEA1F-B508-4140-8A94-BC49052F6993}</b:Guid>
    <b:Author>
      <b:Author>
        <b:Corporate>ZZZS</b:Corporate>
      </b:Author>
    </b:Author>
    <b:Title>ZAPISNIK 3. REDNE SEJE SKUPŠČINE ZAVODA ZA ZDRAVSTVENO ZAVAROVANJE SLOVENIJE</b:Title>
    <b:Year>2018</b:Year>
    <b:RefOrder>53</b:RefOrder>
  </b:Source>
  <b:Source>
    <b:Tag>SSZ18</b:Tag>
    <b:SourceType>Book</b:SourceType>
    <b:Guid>{CBD1570E-379D-4143-93C7-4D5FC61CD7A2}</b:Guid>
    <b:Author>
      <b:Author>
        <b:Corporate>SSZS</b:Corporate>
      </b:Author>
    </b:Author>
    <b:Title>Podatki, dopis št 58/2018 z dne 28. 5. 2018</b:Title>
    <b:Year>2018</b:Year>
    <b:RefOrder>54</b:RefOrder>
  </b:Source>
  <b:Source>
    <b:Tag>Inš15</b:Tag>
    <b:SourceType>Book</b:SourceType>
    <b:Guid>{5A3E0396-DF21-43A9-AE81-A582C703470D}</b:Guid>
    <b:Author>
      <b:Author>
        <b:Corporate>Inštitut Republike Slovenije za socialno varstvo</b:Corporate>
      </b:Author>
    </b:Author>
    <b:Title>Aktivnosti na področju dolgotrajne oskrbe. Končno poročilo</b:Title>
    <b:Year>2015</b:Year>
    <b:RefOrder>55</b:RefOrder>
  </b:Source>
  <b:Source>
    <b:Tag>SSZ19</b:Tag>
    <b:SourceType>ArticleInAPeriodical</b:SourceType>
    <b:Guid>{3F4FD177-278B-4F89-BDAD-70F9ADD30975}</b:Guid>
    <b:Title>POUDARKI IZ ANALIZ PODROČJA INSTITUCIONALNEGA VARSTVA STAREJŠIH IN POSEBNIH SKUPIN ODRASLIH 2018</b:Title>
    <b:Year>2019</b:Year>
    <b:Author>
      <b:Author>
        <b:Corporate>SSZS</b:Corporate>
      </b:Author>
    </b:Author>
    <b:RefOrder>100</b:RefOrder>
  </b:Source>
  <b:Source>
    <b:Tag>Inš18</b:Tag>
    <b:SourceType>BookSection</b:SourceType>
    <b:Guid>{5455BBC9-90FF-4175-B9CB-3E0D3E5D6076}</b:Guid>
    <b:Author>
      <b:Author>
        <b:Corporate>Inštitut Republike Slovenije za socialno varstvo</b:Corporate>
      </b:Author>
    </b:Author>
    <b:Title>ANALIZA IZVAJANJA POMOČI NA DOMU. Analiza stanja v letu 2018</b:Title>
    <b:Year>2018</b:Year>
    <b:RefOrder>101</b:RefOrder>
  </b:Source>
  <b:Source>
    <b:Tag>IRS18</b:Tag>
    <b:SourceType>Book</b:SourceType>
    <b:Guid>{F6B50D18-1C2E-4A4E-8833-8338EA288289}</b:Guid>
    <b:Author>
      <b:Author>
        <b:Corporate>IRSSV</b:Corporate>
      </b:Author>
    </b:Author>
    <b:Title>MREŽA IZVAJALCEV DOLGOTRAJNE OSKRBE PO OE ZZZS</b:Title>
    <b:Year>2018</b:Year>
    <b:RefOrder>102</b:RefOrder>
  </b:Source>
  <b:Source>
    <b:Tag>ZZZ20</b:Tag>
    <b:SourceType>InternetSite</b:SourceType>
    <b:Guid>{3F6A321A-C2BF-46CA-8609-BF2B2DFB1BF6}</b:Guid>
    <b:Author>
      <b:Author>
        <b:Corporate>ZZZS</b:Corporate>
      </b:Author>
    </b:Author>
    <b:Title>Območne enote ZZZS</b:Title>
    <b:Year>2020</b:Year>
    <b:URL>https://www.zzzs.si/imenik</b:URL>
    <b:RefOrder>103</b:RefOrder>
  </b:Source>
  <b:Source>
    <b:Tag>Zav20</b:Tag>
    <b:SourceType>ElectronicSource</b:SourceType>
    <b:Guid>{3E74EDBA-AF05-4129-86FC-A33BB0BF1F5E}</b:Guid>
    <b:Title>Podatki o brezposlenih osebah (prejeto po elektronski pošti dne 5. 1. 2021</b:Title>
    <b:Year>2021</b:Year>
    <b:Author>
      <b:Author>
        <b:Corporate>Zavod Republike Slovenije za zaposlovanje</b:Corporate>
      </b:Author>
    </b:Author>
    <b:RefOrder>104</b:RefOrder>
  </b:Source>
  <b:Source>
    <b:Tag>kom20</b:Tag>
    <b:SourceType>InternetSite</b:SourceType>
    <b:Guid>{0680F31A-9D7D-469E-BB44-6AFD5F99884E}</b:Guid>
    <b:Author>
      <b:Author>
        <b:Corporate>Evropska komisija</b:Corporate>
      </b:Author>
    </b:Author>
    <b:Title>Recommendation for a COUNCIL RECOMMENDATION on the 2020 National Reform Programme of Slovenia and delivering a Council opinion on the 2020 Stability Programme of Slovenia</b:Title>
    <b:Year>2020</b:Year>
    <b:URL>https://eur-lex.europa.eu/legal-content/EN/TXT/?qid=1591720698631&amp;uri=CELEX%3A52020DC0524</b:URL>
    <b:RefOrder>70</b:RefOrder>
  </b:Source>
  <b:Source>
    <b:Tag>Vla19</b:Tag>
    <b:SourceType>InternetSite</b:SourceType>
    <b:Guid>{53ECA0B7-8783-4626-808B-B5D5BB8579F3}</b:Guid>
    <b:Author>
      <b:Author>
        <b:Corporate>Vlada Republike Slovenije</b:Corporate>
      </b:Author>
    </b:Author>
    <b:Title>Program stabilnosti 2020</b:Title>
    <b:Year>2020</b:Year>
    <b:URL>https://ec.europa.eu/info/sites/info/files/2020-european-semester-stability-programme-slovenia_sl.pdf</b:URL>
    <b:YearAccessed>2019</b:YearAccessed>
    <b:MonthAccessed>december</b:MonthAccessed>
    <b:DayAccessed>30</b:DayAccessed>
    <b:RefOrder>80</b:RefOrder>
  </b:Source>
  <b:Source>
    <b:Tag>Eur05</b:Tag>
    <b:SourceType>InternetSite</b:SourceType>
    <b:Guid>{98C724CF-FA22-47A6-9F5D-AE17065126AC}</b:Guid>
    <b:Author>
      <b:Author>
        <b:Corporate>European Commission</b:Corporate>
      </b:Author>
    </b:Author>
    <b:Title>Luxembourg Declaration on Patient Safety</b:Title>
    <b:Year>2005</b:Year>
    <b:URL>https://ec.europa.eu/health/ph_overview/Documents/ev_20050405_rd01_en.pdf</b:URL>
    <b:YearAccessed>2021</b:YearAccessed>
    <b:MonthAccessed>april</b:MonthAccessed>
    <b:DayAccessed>30</b:DayAccessed>
    <b:RefOrder>1</b:RefOrder>
  </b:Source>
  <b:Source>
    <b:Tag>Rob20</b:Tag>
    <b:SourceType>InternetSite</b:SourceType>
    <b:Guid>{A4930233-DF94-492E-8DF0-4C4D0AF8FB1A}</b:Guid>
    <b:Author>
      <b:Author>
        <b:NameList>
          <b:Person>
            <b:Last>Robida</b:Last>
            <b:First>Andrej</b:First>
          </b:Person>
          <b:Person>
            <b:Last>Grabar</b:Last>
            <b:First>Daniel</b:First>
          </b:Person>
          <b:Person>
            <b:Last>Simčič</b:Last>
            <b:First>Biserka</b:First>
          </b:Person>
        </b:NameList>
      </b:Author>
    </b:Author>
    <b:Title>Osnove kakovosti in varnosti v zdravstvu</b:Title>
    <b:Year>2020</b:Year>
    <b:URL>https://www.nijz.si/sites/www.nijz.si/files/uploaded/d.grabar_osnove_kakovosti_in_varnosti_mz_jun_2020.pdf</b:URL>
    <b:YearAccessed>2020</b:YearAccessed>
    <b:MonthAccessed>maj</b:MonthAccessed>
    <b:DayAccessed>5</b:DayAccessed>
    <b:RefOrder>2</b:RefOrder>
  </b:Source>
  <b:Source>
    <b:Tag>Vin16</b:Tag>
    <b:SourceType>BookSection</b:SourceType>
    <b:Guid>{F563A190-3336-42B8-950B-E4FCDE784001}</b:Guid>
    <b:Title>Safer Healthcare: Strategies for the Real World</b:Title>
    <b:Year>2016</b:Year>
    <b:Author>
      <b:Author>
        <b:NameList>
          <b:Person>
            <b:Last>Vincent</b:Last>
            <b:First>Charles</b:First>
          </b:Person>
          <b:Person>
            <b:Last>Amalberti</b:Last>
            <b:First>René</b:First>
          </b:Person>
        </b:NameList>
      </b:Author>
    </b:Author>
    <b:City>New York</b:City>
    <b:Publisher>Springer International Publishing</b:Publisher>
    <b:RefOrder>10</b:RefOrder>
  </b:Source>
</b:Sources>
</file>

<file path=customXml/itemProps1.xml><?xml version="1.0" encoding="utf-8"?>
<ds:datastoreItem xmlns:ds="http://schemas.openxmlformats.org/officeDocument/2006/customXml" ds:itemID="{0978A30A-43F2-4CEB-AEFC-E8EAD9337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61010</Words>
  <Characters>347758</Characters>
  <Application>Microsoft Office Word</Application>
  <DocSecurity>4</DocSecurity>
  <Lines>2897</Lines>
  <Paragraphs>815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407953</CharactersWithSpaces>
  <SharedDoc>false</SharedDoc>
  <HLinks>
    <vt:vector size="18" baseType="variant">
      <vt:variant>
        <vt:i4>2556020</vt:i4>
      </vt:variant>
      <vt:variant>
        <vt:i4>6</vt:i4>
      </vt:variant>
      <vt:variant>
        <vt:i4>0</vt:i4>
      </vt:variant>
      <vt:variant>
        <vt:i4>5</vt:i4>
      </vt:variant>
      <vt:variant>
        <vt:lpwstr>https://e-uprava.gov.si/drzava-in-druzba/e-demokracija/predlogi-predpisov/predlog-predpisa.html?id=7885</vt:lpwstr>
      </vt:variant>
      <vt:variant>
        <vt:lpwstr/>
      </vt:variant>
      <vt:variant>
        <vt:i4>3801180</vt:i4>
      </vt:variant>
      <vt:variant>
        <vt:i4>3</vt:i4>
      </vt:variant>
      <vt:variant>
        <vt:i4>0</vt:i4>
      </vt:variant>
      <vt:variant>
        <vt:i4>5</vt:i4>
      </vt:variant>
      <vt:variant>
        <vt:lpwstr>mailto:Gp.gs@gov.si</vt:lpwstr>
      </vt:variant>
      <vt:variant>
        <vt:lpwstr/>
      </vt:variant>
      <vt:variant>
        <vt:i4>3342422</vt:i4>
      </vt:variant>
      <vt:variant>
        <vt:i4>0</vt:i4>
      </vt:variant>
      <vt:variant>
        <vt:i4>0</vt:i4>
      </vt:variant>
      <vt:variant>
        <vt:i4>5</vt:i4>
      </vt:variant>
      <vt:variant>
        <vt:lpwstr>mailto:gp.mz@gov.si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Vidmar</dc:creator>
  <cp:keywords/>
  <cp:lastModifiedBy>Nataša Skubic (MZ)</cp:lastModifiedBy>
  <cp:revision>2</cp:revision>
  <cp:lastPrinted>2021-05-03T13:39:00Z</cp:lastPrinted>
  <dcterms:created xsi:type="dcterms:W3CDTF">2021-06-10T08:12:00Z</dcterms:created>
  <dcterms:modified xsi:type="dcterms:W3CDTF">2021-06-10T08:12:00Z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-484278638</vt:i4>
  </property>
</Properties>
</file>