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D0EB" w14:textId="77777777" w:rsidR="001E5470" w:rsidRDefault="001E5470" w:rsidP="001E5470">
      <w:pPr>
        <w:rPr>
          <w:rFonts w:eastAsia="Calibri" w:cs="Arial"/>
          <w:szCs w:val="20"/>
        </w:rPr>
      </w:pPr>
    </w:p>
    <w:p w14:paraId="7918A0D5" w14:textId="77777777" w:rsidR="007A7279" w:rsidRDefault="007A7279" w:rsidP="001E5470">
      <w:pPr>
        <w:rPr>
          <w:rFonts w:eastAsia="Calibri" w:cs="Arial"/>
          <w:szCs w:val="20"/>
        </w:rPr>
      </w:pPr>
    </w:p>
    <w:p w14:paraId="40DF06F0" w14:textId="77777777" w:rsidR="007A7279" w:rsidRDefault="007A7279" w:rsidP="001E5470">
      <w:pPr>
        <w:rPr>
          <w:rFonts w:eastAsia="Calibri" w:cs="Arial"/>
          <w:szCs w:val="20"/>
        </w:rPr>
      </w:pPr>
    </w:p>
    <w:tbl>
      <w:tblPr>
        <w:tblpPr w:leftFromText="141" w:rightFromText="141" w:vertAnchor="text" w:tblpY="1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14:paraId="48A1E083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719ECE5" w14:textId="5140349A" w:rsidR="007A7279" w:rsidRPr="008D1759" w:rsidRDefault="007A7279" w:rsidP="00AC46D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AE75FF">
              <w:rPr>
                <w:sz w:val="20"/>
                <w:szCs w:val="20"/>
              </w:rPr>
              <w:t>511-13/2021/</w:t>
            </w:r>
            <w:r w:rsidR="00FB0C77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A7279" w:rsidRPr="008D1759" w14:paraId="718DDDAA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52EDAD5" w14:textId="5EEF6E7C" w:rsidR="007A7279" w:rsidRPr="008D1759" w:rsidRDefault="007A7279" w:rsidP="00826AF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AE75FF">
              <w:rPr>
                <w:sz w:val="20"/>
                <w:szCs w:val="20"/>
              </w:rPr>
              <w:t>12</w:t>
            </w:r>
            <w:r w:rsidR="00C07BDF">
              <w:rPr>
                <w:sz w:val="20"/>
                <w:szCs w:val="20"/>
              </w:rPr>
              <w:t xml:space="preserve">. </w:t>
            </w:r>
            <w:r w:rsidR="00826AFA">
              <w:rPr>
                <w:sz w:val="20"/>
                <w:szCs w:val="20"/>
              </w:rPr>
              <w:t>4</w:t>
            </w:r>
            <w:r w:rsidR="00C07BDF">
              <w:rPr>
                <w:sz w:val="20"/>
                <w:szCs w:val="20"/>
              </w:rPr>
              <w:t>. 20</w:t>
            </w:r>
            <w:r w:rsidR="00826AFA">
              <w:rPr>
                <w:sz w:val="20"/>
                <w:szCs w:val="20"/>
              </w:rPr>
              <w:t>21</w:t>
            </w:r>
          </w:p>
        </w:tc>
      </w:tr>
      <w:tr w:rsidR="007A7279" w:rsidRPr="008D1759" w14:paraId="74CCF333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A7DBD1D" w14:textId="77777777" w:rsidR="007A7279" w:rsidRPr="00594B90" w:rsidRDefault="007A7279" w:rsidP="00826AF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14:paraId="48AB1305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59ADA6B" w14:textId="77777777" w:rsidR="007A7279" w:rsidRPr="008D1759" w:rsidRDefault="007A7279" w:rsidP="00826AFA">
            <w:pPr>
              <w:rPr>
                <w:rFonts w:cs="Arial"/>
                <w:szCs w:val="20"/>
              </w:rPr>
            </w:pPr>
          </w:p>
          <w:p w14:paraId="50BA347B" w14:textId="77777777" w:rsidR="007A7279" w:rsidRPr="008D1759" w:rsidRDefault="007A7279" w:rsidP="00826AFA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127C2508" w14:textId="77777777" w:rsidR="007A7279" w:rsidRPr="008D1759" w:rsidRDefault="00FB0C77" w:rsidP="00826AFA">
            <w:pPr>
              <w:rPr>
                <w:rFonts w:cs="Arial"/>
                <w:szCs w:val="20"/>
              </w:rPr>
            </w:pPr>
            <w:hyperlink r:id="rId8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3FA56F49" w14:textId="77777777" w:rsidR="007A7279" w:rsidRPr="008D1759" w:rsidRDefault="007A7279" w:rsidP="00826AFA">
            <w:pPr>
              <w:rPr>
                <w:rFonts w:cs="Arial"/>
                <w:szCs w:val="20"/>
              </w:rPr>
            </w:pPr>
          </w:p>
        </w:tc>
      </w:tr>
      <w:tr w:rsidR="007A7279" w:rsidRPr="008D1759" w14:paraId="7A8A7132" w14:textId="77777777" w:rsidTr="00826AFA">
        <w:tc>
          <w:tcPr>
            <w:tcW w:w="9163" w:type="dxa"/>
            <w:gridSpan w:val="4"/>
          </w:tcPr>
          <w:p w14:paraId="660575F0" w14:textId="28661387" w:rsidR="007A7279" w:rsidRPr="00035706" w:rsidRDefault="00AC46DB" w:rsidP="00AC46DB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A7279" w:rsidRPr="00035706">
              <w:rPr>
                <w:sz w:val="20"/>
                <w:szCs w:val="20"/>
              </w:rPr>
              <w:t xml:space="preserve">ADEVA: </w:t>
            </w:r>
            <w:r w:rsidR="006915D9">
              <w:rPr>
                <w:sz w:val="20"/>
                <w:szCs w:val="20"/>
              </w:rPr>
              <w:t>Izhodišča</w:t>
            </w:r>
            <w:r w:rsidR="000406C5">
              <w:rPr>
                <w:sz w:val="20"/>
                <w:szCs w:val="20"/>
              </w:rPr>
              <w:t xml:space="preserve"> </w:t>
            </w:r>
            <w:r w:rsidR="003D3D93">
              <w:rPr>
                <w:sz w:val="20"/>
                <w:szCs w:val="20"/>
              </w:rPr>
              <w:t>za udeležbo</w:t>
            </w:r>
            <w:r w:rsidR="00084B8E">
              <w:rPr>
                <w:sz w:val="20"/>
                <w:szCs w:val="20"/>
              </w:rPr>
              <w:t xml:space="preserve"> </w:t>
            </w:r>
            <w:r w:rsidR="006A28A5">
              <w:rPr>
                <w:sz w:val="20"/>
                <w:szCs w:val="20"/>
              </w:rPr>
              <w:t>dr</w:t>
            </w:r>
            <w:r w:rsidR="00225370">
              <w:rPr>
                <w:sz w:val="20"/>
                <w:szCs w:val="20"/>
              </w:rPr>
              <w:t xml:space="preserve">. </w:t>
            </w:r>
            <w:r w:rsidR="00826AFA">
              <w:rPr>
                <w:sz w:val="20"/>
                <w:szCs w:val="20"/>
              </w:rPr>
              <w:t>Jožeta Podgorška</w:t>
            </w:r>
            <w:r w:rsidR="00EF6369" w:rsidRPr="00035706">
              <w:rPr>
                <w:sz w:val="20"/>
                <w:szCs w:val="20"/>
              </w:rPr>
              <w:t xml:space="preserve">, </w:t>
            </w:r>
            <w:r w:rsidR="00826AFA">
              <w:rPr>
                <w:sz w:val="20"/>
                <w:szCs w:val="20"/>
              </w:rPr>
              <w:t>ministra</w:t>
            </w:r>
            <w:r w:rsidR="006A28A5">
              <w:rPr>
                <w:sz w:val="20"/>
                <w:szCs w:val="20"/>
              </w:rPr>
              <w:t xml:space="preserve"> </w:t>
            </w:r>
            <w:r w:rsidR="00225370">
              <w:rPr>
                <w:sz w:val="20"/>
                <w:szCs w:val="20"/>
              </w:rPr>
              <w:t>za kmetijstvo</w:t>
            </w:r>
            <w:r w:rsidR="006A28A5">
              <w:rPr>
                <w:sz w:val="20"/>
                <w:szCs w:val="20"/>
              </w:rPr>
              <w:t>, gozdarstvo in prehrano</w:t>
            </w:r>
            <w:r w:rsidR="00225370">
              <w:rPr>
                <w:sz w:val="20"/>
                <w:szCs w:val="20"/>
              </w:rPr>
              <w:t xml:space="preserve"> </w:t>
            </w:r>
            <w:r w:rsidR="00C07BDF">
              <w:rPr>
                <w:sz w:val="20"/>
                <w:szCs w:val="20"/>
              </w:rPr>
              <w:t xml:space="preserve">Republike Slovenije </w:t>
            </w:r>
            <w:r w:rsidR="003D3D93">
              <w:rPr>
                <w:sz w:val="20"/>
                <w:szCs w:val="20"/>
              </w:rPr>
              <w:t xml:space="preserve">na </w:t>
            </w:r>
            <w:r w:rsidR="00911D8B">
              <w:rPr>
                <w:sz w:val="20"/>
                <w:szCs w:val="20"/>
              </w:rPr>
              <w:t>zasedanju</w:t>
            </w:r>
            <w:r w:rsidR="007C57E5">
              <w:rPr>
                <w:sz w:val="20"/>
                <w:szCs w:val="20"/>
              </w:rPr>
              <w:t xml:space="preserve"> </w:t>
            </w:r>
            <w:r w:rsidR="003D3D93">
              <w:rPr>
                <w:sz w:val="20"/>
                <w:szCs w:val="20"/>
              </w:rPr>
              <w:t xml:space="preserve">ministrov za </w:t>
            </w:r>
            <w:r w:rsidR="006A28A5">
              <w:rPr>
                <w:sz w:val="20"/>
                <w:szCs w:val="20"/>
              </w:rPr>
              <w:t>kmetijstvo</w:t>
            </w:r>
            <w:r w:rsidR="003D3D93">
              <w:rPr>
                <w:sz w:val="20"/>
                <w:szCs w:val="20"/>
              </w:rPr>
              <w:t xml:space="preserve"> Višegrajske skupine ter </w:t>
            </w:r>
            <w:r>
              <w:rPr>
                <w:sz w:val="20"/>
                <w:szCs w:val="20"/>
              </w:rPr>
              <w:t>Slovenije, Bolgarije, Hrvaške in Romunije</w:t>
            </w:r>
            <w:r w:rsidR="007C57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21. 4. 2021</w:t>
            </w:r>
            <w:r w:rsidR="00332A75" w:rsidRPr="000357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(avdio-video konferenca</w:t>
            </w:r>
            <w:r w:rsidR="009C4CA4">
              <w:rPr>
                <w:sz w:val="20"/>
                <w:szCs w:val="20"/>
              </w:rPr>
              <w:t xml:space="preserve">) </w:t>
            </w:r>
            <w:r w:rsidR="007A7279" w:rsidRPr="00035706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7A7279" w:rsidRPr="008D1759" w14:paraId="33A33209" w14:textId="77777777" w:rsidTr="00826AFA">
        <w:tc>
          <w:tcPr>
            <w:tcW w:w="9163" w:type="dxa"/>
            <w:gridSpan w:val="4"/>
          </w:tcPr>
          <w:p w14:paraId="2C25726B" w14:textId="77777777" w:rsidR="007A7279" w:rsidRPr="00035706" w:rsidRDefault="007A7279" w:rsidP="00826AF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35706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8D1759" w14:paraId="3A2E84E1" w14:textId="77777777" w:rsidTr="00826AFA">
        <w:tc>
          <w:tcPr>
            <w:tcW w:w="9163" w:type="dxa"/>
            <w:gridSpan w:val="4"/>
          </w:tcPr>
          <w:p w14:paraId="16C361D5" w14:textId="54BA76DD" w:rsidR="008E1DA3" w:rsidRPr="00782172" w:rsidRDefault="006915D9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915D9">
              <w:rPr>
                <w:rFonts w:cs="Arial"/>
                <w:iCs/>
                <w:szCs w:val="20"/>
                <w:lang w:eastAsia="sl-SI"/>
              </w:rPr>
              <w:t xml:space="preserve">Na podlagi prvega odstavka 2. člena in šestega odstavka 21. člena Zakona o Vladi Republike Slovenije (Uradni list RS, št.  24/05 – uradno prečiščeno besedilo,109/08, 38/10 – ZUKN, 8/12, 21/13, 47/13 – ZDU-1G, 65/14 </w:t>
            </w:r>
            <w:r>
              <w:rPr>
                <w:rFonts w:cs="Arial"/>
                <w:iCs/>
                <w:szCs w:val="20"/>
                <w:lang w:eastAsia="sl-SI"/>
              </w:rPr>
              <w:t xml:space="preserve">in 55/17) </w:t>
            </w:r>
            <w:r w:rsidR="008E1DA3" w:rsidRPr="00782172">
              <w:rPr>
                <w:rFonts w:cs="Arial"/>
                <w:iCs/>
                <w:szCs w:val="20"/>
                <w:lang w:eastAsia="sl-SI"/>
              </w:rPr>
              <w:t>je Vlada Republike Slovenije na … seji dne … sprejela naslednj</w:t>
            </w:r>
            <w:r w:rsidR="000406C5">
              <w:rPr>
                <w:rFonts w:cs="Arial"/>
                <w:iCs/>
                <w:szCs w:val="20"/>
                <w:lang w:eastAsia="sl-SI"/>
              </w:rPr>
              <w:t>a</w:t>
            </w:r>
            <w:r w:rsidR="008E1DA3" w:rsidRPr="00782172">
              <w:rPr>
                <w:rFonts w:cs="Arial"/>
                <w:iCs/>
                <w:szCs w:val="20"/>
                <w:lang w:eastAsia="sl-SI"/>
              </w:rPr>
              <w:t xml:space="preserve"> sklep</w:t>
            </w:r>
            <w:r w:rsidR="000406C5">
              <w:rPr>
                <w:rFonts w:cs="Arial"/>
                <w:iCs/>
                <w:szCs w:val="20"/>
                <w:lang w:eastAsia="sl-SI"/>
              </w:rPr>
              <w:t>a</w:t>
            </w:r>
            <w:r w:rsidR="008E1DA3">
              <w:rPr>
                <w:rFonts w:cs="Arial"/>
                <w:iCs/>
                <w:szCs w:val="20"/>
                <w:lang w:eastAsia="sl-SI"/>
              </w:rPr>
              <w:t>:</w:t>
            </w:r>
          </w:p>
          <w:p w14:paraId="608CE4B2" w14:textId="77777777" w:rsidR="00EF6369" w:rsidRPr="00035706" w:rsidRDefault="00EF6369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82E62F9" w14:textId="6D376BE4" w:rsidR="00D10F89" w:rsidRPr="000406C5" w:rsidRDefault="000406C5" w:rsidP="00B2743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599"/>
              <w:jc w:val="both"/>
              <w:textAlignment w:val="baseline"/>
              <w:rPr>
                <w:szCs w:val="21"/>
              </w:rPr>
            </w:pPr>
            <w:r>
              <w:rPr>
                <w:rFonts w:cs="Arial"/>
                <w:color w:val="000000"/>
                <w:szCs w:val="20"/>
              </w:rPr>
              <w:t>Vlada Republike Slovenije</w:t>
            </w:r>
            <w:r w:rsidR="008E1DA3">
              <w:rPr>
                <w:rFonts w:cs="Arial"/>
                <w:color w:val="000000"/>
                <w:szCs w:val="20"/>
              </w:rPr>
              <w:t xml:space="preserve"> je </w:t>
            </w:r>
            <w:r>
              <w:rPr>
                <w:rFonts w:cs="Arial"/>
                <w:color w:val="000000"/>
                <w:szCs w:val="20"/>
              </w:rPr>
              <w:t xml:space="preserve">sprejela </w:t>
            </w:r>
            <w:r w:rsidR="008E1DA3">
              <w:rPr>
                <w:rFonts w:cs="Arial"/>
                <w:color w:val="000000"/>
                <w:szCs w:val="20"/>
              </w:rPr>
              <w:t>i</w:t>
            </w:r>
            <w:r>
              <w:rPr>
                <w:rFonts w:cs="Arial"/>
                <w:color w:val="000000"/>
                <w:szCs w:val="20"/>
              </w:rPr>
              <w:t>zhodišča</w:t>
            </w:r>
            <w:r w:rsidR="008E1DA3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za </w:t>
            </w:r>
            <w:r w:rsidR="003D3D93" w:rsidRPr="003D3D93">
              <w:rPr>
                <w:szCs w:val="20"/>
              </w:rPr>
              <w:t xml:space="preserve">udeležbo </w:t>
            </w:r>
            <w:r w:rsidR="006A28A5">
              <w:rPr>
                <w:szCs w:val="20"/>
              </w:rPr>
              <w:t>dr</w:t>
            </w:r>
            <w:r w:rsidR="003D3D93" w:rsidRPr="003D3D93">
              <w:rPr>
                <w:szCs w:val="20"/>
              </w:rPr>
              <w:t xml:space="preserve">. </w:t>
            </w:r>
            <w:r w:rsidR="00AC46DB">
              <w:rPr>
                <w:szCs w:val="20"/>
              </w:rPr>
              <w:t>Jožeta Podgorška</w:t>
            </w:r>
            <w:r w:rsidR="003D3D93" w:rsidRPr="003D3D93">
              <w:rPr>
                <w:szCs w:val="20"/>
              </w:rPr>
              <w:t xml:space="preserve">, </w:t>
            </w:r>
            <w:r w:rsidR="00AC46DB">
              <w:rPr>
                <w:szCs w:val="20"/>
              </w:rPr>
              <w:t>ministra</w:t>
            </w:r>
            <w:r w:rsidR="006A28A5">
              <w:rPr>
                <w:szCs w:val="20"/>
              </w:rPr>
              <w:t xml:space="preserve"> </w:t>
            </w:r>
            <w:r w:rsidR="003D3D93" w:rsidRPr="003D3D93">
              <w:rPr>
                <w:szCs w:val="20"/>
              </w:rPr>
              <w:t>za kmetijstvo</w:t>
            </w:r>
            <w:r w:rsidR="006A28A5">
              <w:rPr>
                <w:szCs w:val="20"/>
              </w:rPr>
              <w:t xml:space="preserve">, gozdarstvo in prehrano </w:t>
            </w:r>
            <w:r w:rsidR="003D3D93" w:rsidRPr="003D3D93">
              <w:rPr>
                <w:szCs w:val="20"/>
              </w:rPr>
              <w:t xml:space="preserve">Republike Slovenije </w:t>
            </w:r>
            <w:r w:rsidR="00911D8B">
              <w:rPr>
                <w:szCs w:val="20"/>
              </w:rPr>
              <w:t>na zasedanju</w:t>
            </w:r>
            <w:r w:rsidR="007C57E5" w:rsidRPr="007C57E5">
              <w:rPr>
                <w:szCs w:val="20"/>
              </w:rPr>
              <w:t xml:space="preserve"> ministrov za kmetijstvo Višegrajske skupine ter Slovenije, </w:t>
            </w:r>
            <w:r w:rsidR="00AC46DB">
              <w:rPr>
                <w:szCs w:val="20"/>
              </w:rPr>
              <w:t>Bolgarije, Hrvaške in Romunije</w:t>
            </w:r>
            <w:r w:rsidR="009C4CA4" w:rsidRPr="009C4CA4">
              <w:rPr>
                <w:szCs w:val="20"/>
              </w:rPr>
              <w:t xml:space="preserve">, </w:t>
            </w:r>
            <w:r w:rsidR="009C4CA4">
              <w:rPr>
                <w:szCs w:val="20"/>
              </w:rPr>
              <w:t xml:space="preserve">ki bo potekala </w:t>
            </w:r>
            <w:r w:rsidR="00AC46DB">
              <w:rPr>
                <w:szCs w:val="20"/>
              </w:rPr>
              <w:t>21. 4. 2021 v obliki avdio-video konference</w:t>
            </w:r>
            <w:r w:rsidR="00940FCC">
              <w:rPr>
                <w:szCs w:val="20"/>
              </w:rPr>
              <w:t>.</w:t>
            </w:r>
          </w:p>
          <w:p w14:paraId="4697A9EC" w14:textId="77777777" w:rsidR="002B4C94" w:rsidRDefault="002B4C94" w:rsidP="00B2743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ind w:left="599"/>
              <w:jc w:val="both"/>
              <w:textAlignment w:val="baseline"/>
              <w:rPr>
                <w:szCs w:val="21"/>
              </w:rPr>
            </w:pPr>
            <w:r w:rsidRPr="002B4C94">
              <w:rPr>
                <w:szCs w:val="21"/>
              </w:rPr>
              <w:t>Vlada Republike Slovenije imenuje delegacijo v naslednji sestavi:</w:t>
            </w:r>
          </w:p>
          <w:p w14:paraId="435E96CE" w14:textId="77777777" w:rsidR="002B4C94" w:rsidRDefault="002B4C94" w:rsidP="00B27437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left="599" w:hanging="283"/>
              <w:jc w:val="both"/>
              <w:textAlignment w:val="baseline"/>
              <w:rPr>
                <w:szCs w:val="21"/>
              </w:rPr>
            </w:pPr>
            <w:r w:rsidRPr="00AC46DB">
              <w:rPr>
                <w:szCs w:val="21"/>
              </w:rPr>
              <w:t>-</w:t>
            </w:r>
            <w:r w:rsidRPr="00AC46DB">
              <w:rPr>
                <w:szCs w:val="21"/>
              </w:rPr>
              <w:tab/>
            </w:r>
            <w:r w:rsidR="005A306D" w:rsidRPr="00AC46DB">
              <w:rPr>
                <w:szCs w:val="21"/>
              </w:rPr>
              <w:t xml:space="preserve">dr. </w:t>
            </w:r>
            <w:r w:rsidR="00AC46DB" w:rsidRPr="00AC46DB">
              <w:rPr>
                <w:szCs w:val="21"/>
              </w:rPr>
              <w:t xml:space="preserve">Jože </w:t>
            </w:r>
            <w:r w:rsidR="00AC46DB" w:rsidRPr="00B27437">
              <w:rPr>
                <w:szCs w:val="21"/>
              </w:rPr>
              <w:t>Podgoršek, minister</w:t>
            </w:r>
            <w:r w:rsidRPr="00B27437">
              <w:rPr>
                <w:szCs w:val="21"/>
              </w:rPr>
              <w:t>, Ministrstvo za kmetijstvo, gozdarstvo in prehrano,</w:t>
            </w:r>
          </w:p>
          <w:p w14:paraId="1ECC2F09" w14:textId="77777777" w:rsidR="004A5F2B" w:rsidRPr="00B27437" w:rsidRDefault="004A5F2B" w:rsidP="00B27437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left="599" w:hanging="283"/>
              <w:jc w:val="both"/>
              <w:textAlignment w:val="baseline"/>
              <w:rPr>
                <w:szCs w:val="21"/>
              </w:rPr>
            </w:pPr>
            <w:r>
              <w:rPr>
                <w:szCs w:val="21"/>
              </w:rPr>
              <w:t xml:space="preserve">-    Aleš Irgolič, državni sekretar, </w:t>
            </w:r>
            <w:r w:rsidRPr="004A5F2B">
              <w:rPr>
                <w:szCs w:val="21"/>
              </w:rPr>
              <w:t>Ministrstvo za kmetijstvo, gozdarstvo in prehrano,</w:t>
            </w:r>
          </w:p>
          <w:p w14:paraId="1A3529B7" w14:textId="77777777" w:rsidR="004A771B" w:rsidRPr="004A771B" w:rsidRDefault="009248AE" w:rsidP="004A771B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left="599" w:hanging="283"/>
              <w:jc w:val="both"/>
              <w:textAlignment w:val="baseline"/>
              <w:rPr>
                <w:szCs w:val="21"/>
              </w:rPr>
            </w:pPr>
            <w:r w:rsidRPr="00B27437">
              <w:rPr>
                <w:szCs w:val="21"/>
              </w:rPr>
              <w:t>-</w:t>
            </w:r>
            <w:r w:rsidRPr="00B27437">
              <w:rPr>
                <w:szCs w:val="21"/>
              </w:rPr>
              <w:tab/>
            </w:r>
            <w:r w:rsidR="004A771B" w:rsidRPr="004A771B">
              <w:rPr>
                <w:szCs w:val="21"/>
              </w:rPr>
              <w:t>Maša Žagar, vodja Direktorata za kmetijstvo po pooblastilu, Ministrstvo za kmetijstvo,    gozdarstvo in prehrano,</w:t>
            </w:r>
          </w:p>
          <w:p w14:paraId="048E02DD" w14:textId="77777777" w:rsidR="004A771B" w:rsidRPr="00E633E1" w:rsidRDefault="004A771B" w:rsidP="004A771B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left="599" w:hanging="283"/>
              <w:jc w:val="both"/>
              <w:textAlignment w:val="baseline"/>
              <w:rPr>
                <w:szCs w:val="20"/>
              </w:rPr>
            </w:pPr>
            <w:r>
              <w:rPr>
                <w:szCs w:val="21"/>
              </w:rPr>
              <w:t>-</w:t>
            </w:r>
            <w:r w:rsidRPr="00E633E1">
              <w:rPr>
                <w:szCs w:val="20"/>
              </w:rPr>
              <w:tab/>
              <w:t>mag. Snežana Popovič, vodja Službe za EU koordinacijo in mednarodne zadeve, Ministrstvo za kmetijstvo, gozdarstvo in prehrano,</w:t>
            </w:r>
          </w:p>
          <w:p w14:paraId="5710804C" w14:textId="77777777" w:rsidR="00B27437" w:rsidRDefault="00E633E1" w:rsidP="00E633E1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left="599" w:hanging="567"/>
              <w:jc w:val="both"/>
              <w:textAlignment w:val="baseline"/>
              <w:rPr>
                <w:szCs w:val="21"/>
              </w:rPr>
            </w:pPr>
            <w:r w:rsidRPr="00E633E1">
              <w:rPr>
                <w:szCs w:val="21"/>
              </w:rPr>
              <w:t xml:space="preserve">      -</w:t>
            </w:r>
            <w:r w:rsidR="004A771B" w:rsidRPr="00E633E1">
              <w:rPr>
                <w:szCs w:val="21"/>
              </w:rPr>
              <w:tab/>
              <w:t xml:space="preserve">Luka Kočevar, vodja Službe za odnose z javnostmi in promocijo,  Ministrstvo za kmetijstvo, </w:t>
            </w:r>
            <w:r w:rsidRPr="00E633E1">
              <w:rPr>
                <w:szCs w:val="21"/>
              </w:rPr>
              <w:t xml:space="preserve">           </w:t>
            </w:r>
            <w:r w:rsidR="004A771B" w:rsidRPr="00E633E1">
              <w:rPr>
                <w:szCs w:val="21"/>
              </w:rPr>
              <w:t>gozdarstvo in prehrano.</w:t>
            </w:r>
          </w:p>
          <w:p w14:paraId="2F16BD4D" w14:textId="77777777" w:rsidR="00EF6369" w:rsidRPr="00035706" w:rsidRDefault="00F54FD1" w:rsidP="00826AFA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035706">
              <w:rPr>
                <w:rFonts w:ascii="Helv" w:hAnsi="Helv" w:cs="Helv"/>
                <w:color w:val="000000"/>
                <w:szCs w:val="20"/>
              </w:rPr>
              <w:t xml:space="preserve">                                                                              </w:t>
            </w:r>
            <w:r w:rsidR="00EF6369" w:rsidRPr="00035706">
              <w:rPr>
                <w:rFonts w:ascii="Helv" w:hAnsi="Helv" w:cs="Helv"/>
                <w:color w:val="000000"/>
                <w:szCs w:val="20"/>
              </w:rPr>
              <w:t xml:space="preserve">       </w:t>
            </w:r>
            <w:r w:rsidR="00AC46DB">
              <w:rPr>
                <w:rFonts w:ascii="Helv" w:hAnsi="Helv" w:cs="Helv"/>
                <w:color w:val="000000"/>
                <w:szCs w:val="20"/>
              </w:rPr>
              <w:t xml:space="preserve"> </w:t>
            </w:r>
            <w:r w:rsidR="00AC46DB">
              <w:t xml:space="preserve"> </w:t>
            </w:r>
            <w:r w:rsidR="00AC46DB">
              <w:rPr>
                <w:iCs/>
                <w:sz w:val="20"/>
                <w:szCs w:val="20"/>
              </w:rPr>
              <w:t>M</w:t>
            </w:r>
            <w:r w:rsidR="00AC46DB" w:rsidRPr="00AC46DB">
              <w:rPr>
                <w:iCs/>
                <w:sz w:val="20"/>
                <w:szCs w:val="20"/>
              </w:rPr>
              <w:t xml:space="preserve">ag. Janja </w:t>
            </w:r>
            <w:proofErr w:type="spellStart"/>
            <w:r w:rsidR="00AC46DB" w:rsidRPr="00AC46DB">
              <w:rPr>
                <w:iCs/>
                <w:sz w:val="20"/>
                <w:szCs w:val="20"/>
              </w:rPr>
              <w:t>Garvas</w:t>
            </w:r>
            <w:proofErr w:type="spellEnd"/>
            <w:r w:rsidR="00AC46DB" w:rsidRPr="00AC46DB">
              <w:rPr>
                <w:iCs/>
                <w:sz w:val="20"/>
                <w:szCs w:val="20"/>
              </w:rPr>
              <w:t xml:space="preserve"> Hočevar</w:t>
            </w:r>
          </w:p>
          <w:p w14:paraId="1668F6B6" w14:textId="77777777" w:rsidR="00EF6369" w:rsidRPr="00035706" w:rsidRDefault="00EF6369" w:rsidP="00826AFA">
            <w:pPr>
              <w:pStyle w:val="Neotevilenodstavek"/>
              <w:spacing w:line="276" w:lineRule="auto"/>
              <w:ind w:left="720"/>
              <w:rPr>
                <w:iCs/>
                <w:sz w:val="20"/>
                <w:szCs w:val="20"/>
              </w:rPr>
            </w:pPr>
            <w:r w:rsidRPr="00035706">
              <w:rPr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AC46DB">
              <w:rPr>
                <w:iCs/>
                <w:sz w:val="20"/>
                <w:szCs w:val="20"/>
              </w:rPr>
              <w:t>V. D. GENERALNEGA</w:t>
            </w:r>
            <w:r w:rsidR="003934A6">
              <w:rPr>
                <w:iCs/>
                <w:sz w:val="20"/>
                <w:szCs w:val="20"/>
              </w:rPr>
              <w:t xml:space="preserve"> SEKRETAR</w:t>
            </w:r>
            <w:r w:rsidR="00AC46DB">
              <w:rPr>
                <w:iCs/>
                <w:sz w:val="20"/>
                <w:szCs w:val="20"/>
              </w:rPr>
              <w:t>JA</w:t>
            </w:r>
          </w:p>
          <w:p w14:paraId="53CD5F62" w14:textId="77777777" w:rsidR="007A7279" w:rsidRDefault="007A7279" w:rsidP="00826AF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08D12672" w14:textId="77777777" w:rsidR="00EF6369" w:rsidRPr="00035706" w:rsidRDefault="00EF636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35706">
              <w:rPr>
                <w:iCs/>
                <w:sz w:val="20"/>
                <w:szCs w:val="20"/>
              </w:rPr>
              <w:t>Priloga:</w:t>
            </w:r>
          </w:p>
          <w:p w14:paraId="5ABC8FD8" w14:textId="50720465" w:rsidR="005A306D" w:rsidRDefault="00EF6369" w:rsidP="00826AFA">
            <w:pPr>
              <w:spacing w:line="260" w:lineRule="atLeast"/>
              <w:jc w:val="both"/>
              <w:rPr>
                <w:szCs w:val="20"/>
              </w:rPr>
            </w:pPr>
            <w:r w:rsidRPr="00035706">
              <w:rPr>
                <w:rFonts w:cs="Arial"/>
                <w:iCs/>
                <w:szCs w:val="20"/>
                <w:lang w:eastAsia="sl-SI"/>
              </w:rPr>
              <w:t xml:space="preserve">- </w:t>
            </w:r>
            <w:r w:rsidR="00AC46DB">
              <w:t xml:space="preserve"> Izhodišča za </w:t>
            </w:r>
            <w:r w:rsidR="00AC46DB" w:rsidRPr="00AC46DB">
              <w:rPr>
                <w:szCs w:val="20"/>
              </w:rPr>
              <w:t xml:space="preserve">udeležbo dr. Jožeta Podgorška, ministra za kmetijstvo, gozdarstvo in prehrano </w:t>
            </w:r>
            <w:r w:rsidR="00911D8B">
              <w:rPr>
                <w:szCs w:val="20"/>
              </w:rPr>
              <w:t>Republike Slovenije na zasedanju</w:t>
            </w:r>
            <w:r w:rsidR="00AC46DB" w:rsidRPr="00AC46DB">
              <w:rPr>
                <w:szCs w:val="20"/>
              </w:rPr>
              <w:t xml:space="preserve"> ministrov za kmetijstvo Višegrajske skupine ter Slovenije, Bolgarije, Hrvaške in Romunije, 21. 4. 2021 (avdio-video konferenca)</w:t>
            </w:r>
          </w:p>
          <w:p w14:paraId="0EE746A9" w14:textId="77777777" w:rsidR="005A306D" w:rsidRDefault="005A306D" w:rsidP="00826AFA">
            <w:pPr>
              <w:spacing w:line="260" w:lineRule="atLeast"/>
              <w:jc w:val="both"/>
              <w:rPr>
                <w:szCs w:val="20"/>
              </w:rPr>
            </w:pPr>
          </w:p>
          <w:p w14:paraId="598E782A" w14:textId="77777777" w:rsidR="00F54FD1" w:rsidRPr="00035706" w:rsidRDefault="00F54FD1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035706">
              <w:rPr>
                <w:rFonts w:cs="Arial"/>
                <w:iCs/>
                <w:szCs w:val="20"/>
              </w:rPr>
              <w:t>Sklep prejmejo:</w:t>
            </w:r>
          </w:p>
          <w:p w14:paraId="49A4DAFE" w14:textId="77777777" w:rsidR="00F54FD1" w:rsidRDefault="00F54FD1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035706">
              <w:rPr>
                <w:rFonts w:cs="Arial"/>
                <w:iCs/>
                <w:szCs w:val="20"/>
              </w:rPr>
              <w:t xml:space="preserve">- Ministrstvo za kmetijstvo, gozdarstvo in prehrano, </w:t>
            </w:r>
          </w:p>
          <w:p w14:paraId="54722627" w14:textId="77777777" w:rsidR="004A3EA4" w:rsidRPr="00035706" w:rsidRDefault="00332A75" w:rsidP="00AC46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035706">
              <w:rPr>
                <w:iCs/>
                <w:sz w:val="20"/>
                <w:szCs w:val="20"/>
                <w:lang w:eastAsia="en-US"/>
              </w:rPr>
              <w:t>- Ministrstvo za zunanje zadeve.</w:t>
            </w:r>
          </w:p>
        </w:tc>
      </w:tr>
      <w:tr w:rsidR="007A7279" w:rsidRPr="008D1759" w14:paraId="64376B56" w14:textId="77777777" w:rsidTr="00826AFA">
        <w:tc>
          <w:tcPr>
            <w:tcW w:w="9163" w:type="dxa"/>
            <w:gridSpan w:val="4"/>
          </w:tcPr>
          <w:p w14:paraId="25AC75FF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14:paraId="35E24D51" w14:textId="77777777" w:rsidTr="00826AFA">
        <w:tc>
          <w:tcPr>
            <w:tcW w:w="9163" w:type="dxa"/>
            <w:gridSpan w:val="4"/>
          </w:tcPr>
          <w:p w14:paraId="3D1DA8D2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7A7279" w:rsidRPr="008D1759" w14:paraId="7BADF27A" w14:textId="77777777" w:rsidTr="00826AFA">
        <w:tc>
          <w:tcPr>
            <w:tcW w:w="9163" w:type="dxa"/>
            <w:gridSpan w:val="4"/>
          </w:tcPr>
          <w:p w14:paraId="45BCEBC6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14:paraId="413BD06D" w14:textId="77777777" w:rsidTr="00826AFA">
        <w:tc>
          <w:tcPr>
            <w:tcW w:w="9163" w:type="dxa"/>
            <w:gridSpan w:val="4"/>
          </w:tcPr>
          <w:p w14:paraId="5B3C3392" w14:textId="77777777" w:rsidR="00F54FD1" w:rsidRPr="0026376B" w:rsidRDefault="004A3EA4" w:rsidP="00826AF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</w:t>
            </w:r>
            <w:r w:rsidR="00F54FD1" w:rsidRPr="0026376B">
              <w:rPr>
                <w:rFonts w:cs="Arial"/>
                <w:iCs/>
                <w:szCs w:val="20"/>
                <w:lang w:eastAsia="sl-SI"/>
              </w:rPr>
              <w:t>ag. Snežana Popovič, sekretarka, vodja Službe za EU koordinacijo in mednarodne zadeve</w:t>
            </w:r>
          </w:p>
          <w:p w14:paraId="2F934E9E" w14:textId="77777777" w:rsidR="004A3EA4" w:rsidRPr="00AC46DB" w:rsidRDefault="00AC46DB" w:rsidP="00AC46DB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Cs w:val="20"/>
              </w:rPr>
            </w:pPr>
            <w:r>
              <w:rPr>
                <w:rFonts w:cs="Arial"/>
                <w:iCs/>
                <w:szCs w:val="20"/>
                <w:lang w:eastAsia="sl-SI"/>
              </w:rPr>
              <w:t>Melita Balaban Mozetič</w:t>
            </w:r>
            <w:r w:rsidR="00F54FD1" w:rsidRPr="0026376B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>
              <w:rPr>
                <w:rFonts w:cs="Arial"/>
                <w:iCs/>
                <w:szCs w:val="20"/>
                <w:lang w:eastAsia="sl-SI"/>
              </w:rPr>
              <w:t>podsekretarka</w:t>
            </w:r>
            <w:r w:rsidR="00F54FD1" w:rsidRPr="0026376B">
              <w:rPr>
                <w:rFonts w:cs="Arial"/>
                <w:iCs/>
                <w:szCs w:val="20"/>
                <w:lang w:eastAsia="sl-SI"/>
              </w:rPr>
              <w:t>, Služba za EU koordinacijo in mednarodne zadeve</w:t>
            </w:r>
          </w:p>
        </w:tc>
      </w:tr>
      <w:tr w:rsidR="007A7279" w:rsidRPr="008D1759" w14:paraId="58A58F77" w14:textId="77777777" w:rsidTr="00826AFA">
        <w:tc>
          <w:tcPr>
            <w:tcW w:w="9163" w:type="dxa"/>
            <w:gridSpan w:val="4"/>
          </w:tcPr>
          <w:p w14:paraId="2EB7B4F3" w14:textId="77777777" w:rsidR="007A7279" w:rsidRPr="005F3DC6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14:paraId="3867E17A" w14:textId="77777777" w:rsidTr="00826AFA">
        <w:tc>
          <w:tcPr>
            <w:tcW w:w="9163" w:type="dxa"/>
            <w:gridSpan w:val="4"/>
          </w:tcPr>
          <w:p w14:paraId="627DA31E" w14:textId="77777777" w:rsidR="007A727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14:paraId="08E79C67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D1759" w14:paraId="6D26A48E" w14:textId="77777777" w:rsidTr="00826AFA">
        <w:tc>
          <w:tcPr>
            <w:tcW w:w="9163" w:type="dxa"/>
            <w:gridSpan w:val="4"/>
          </w:tcPr>
          <w:p w14:paraId="0441D8CB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14:paraId="2442FE2B" w14:textId="77777777" w:rsidTr="00826AFA">
        <w:tc>
          <w:tcPr>
            <w:tcW w:w="9163" w:type="dxa"/>
            <w:gridSpan w:val="4"/>
          </w:tcPr>
          <w:p w14:paraId="7E83E05B" w14:textId="77777777" w:rsidR="007A7279" w:rsidRPr="00D43F59" w:rsidRDefault="007A7279" w:rsidP="00826AF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7A7279" w:rsidRPr="008D1759" w14:paraId="3B2652C9" w14:textId="77777777" w:rsidTr="00826AFA">
        <w:tc>
          <w:tcPr>
            <w:tcW w:w="9163" w:type="dxa"/>
            <w:gridSpan w:val="4"/>
          </w:tcPr>
          <w:p w14:paraId="391D7BE2" w14:textId="77777777" w:rsidR="007A7279" w:rsidRPr="00E25CD7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7A7279" w:rsidRPr="008D1759" w14:paraId="43CD0882" w14:textId="77777777" w:rsidTr="00826AFA">
        <w:tc>
          <w:tcPr>
            <w:tcW w:w="9163" w:type="dxa"/>
            <w:gridSpan w:val="4"/>
          </w:tcPr>
          <w:p w14:paraId="4842C003" w14:textId="77777777" w:rsidR="007A7279" w:rsidRPr="00A12B51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14:paraId="55B70231" w14:textId="77777777" w:rsidTr="00826AFA">
        <w:tc>
          <w:tcPr>
            <w:tcW w:w="9163" w:type="dxa"/>
            <w:gridSpan w:val="4"/>
          </w:tcPr>
          <w:p w14:paraId="2BCC3FC4" w14:textId="77777777" w:rsidR="007A7279" w:rsidRPr="00E25CD7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7A7279" w:rsidRPr="008D1759" w14:paraId="6738625F" w14:textId="77777777" w:rsidTr="00826AFA">
        <w:tc>
          <w:tcPr>
            <w:tcW w:w="1448" w:type="dxa"/>
          </w:tcPr>
          <w:p w14:paraId="68DBF04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589DFC3B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3FE249DC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157DFF18" w14:textId="77777777" w:rsidTr="00826AFA">
        <w:tc>
          <w:tcPr>
            <w:tcW w:w="1448" w:type="dxa"/>
          </w:tcPr>
          <w:p w14:paraId="7922D477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483DC00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3FCD4D7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68B7FFB9" w14:textId="77777777" w:rsidTr="00826AFA">
        <w:tc>
          <w:tcPr>
            <w:tcW w:w="1448" w:type="dxa"/>
          </w:tcPr>
          <w:p w14:paraId="1DAFFE0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03B1493C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3532B7C" w14:textId="77777777" w:rsidR="007A7279" w:rsidRPr="00A24E9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3D4EF948" w14:textId="77777777" w:rsidTr="00826AFA">
        <w:tc>
          <w:tcPr>
            <w:tcW w:w="1448" w:type="dxa"/>
          </w:tcPr>
          <w:p w14:paraId="75DA4794" w14:textId="77777777" w:rsidR="007A7279" w:rsidRPr="0099442E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9442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1F8DDC5" w14:textId="77777777" w:rsidR="007A7279" w:rsidRPr="0099442E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9442E">
              <w:rPr>
                <w:sz w:val="20"/>
                <w:szCs w:val="20"/>
              </w:rPr>
              <w:t>gospodarstvo, zlasti</w:t>
            </w:r>
            <w:r w:rsidRPr="0099442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360A2B6" w14:textId="77777777" w:rsidR="007A7279" w:rsidRPr="0099442E" w:rsidRDefault="0099442E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8D1759" w14:paraId="69D86065" w14:textId="77777777" w:rsidTr="00826AFA">
        <w:tc>
          <w:tcPr>
            <w:tcW w:w="1448" w:type="dxa"/>
          </w:tcPr>
          <w:p w14:paraId="19BE1ED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DB1F639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1F3FB390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55859B53" w14:textId="77777777" w:rsidTr="00826AFA">
        <w:tc>
          <w:tcPr>
            <w:tcW w:w="1448" w:type="dxa"/>
          </w:tcPr>
          <w:p w14:paraId="2CF6EEAA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182EBFC9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4803532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49E8462C" w14:textId="77777777" w:rsidTr="00826AFA">
        <w:tc>
          <w:tcPr>
            <w:tcW w:w="1448" w:type="dxa"/>
            <w:tcBorders>
              <w:bottom w:val="single" w:sz="4" w:space="0" w:color="auto"/>
            </w:tcBorders>
          </w:tcPr>
          <w:p w14:paraId="01A4A90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4F53E46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6F62B6E7" w14:textId="77777777" w:rsidR="007A7279" w:rsidRPr="008D1759" w:rsidRDefault="007A7279" w:rsidP="00826A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390FBF75" w14:textId="77777777" w:rsidR="007A7279" w:rsidRPr="008D1759" w:rsidRDefault="007A7279" w:rsidP="00826A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C30AD38" w14:textId="77777777" w:rsidR="007A7279" w:rsidRPr="008D1759" w:rsidRDefault="007A7279" w:rsidP="00826A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271FC48" w14:textId="77777777" w:rsidR="007A7279" w:rsidRPr="008D1759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14:paraId="009F1FAE" w14:textId="77777777" w:rsidTr="00826AF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507" w14:textId="77777777" w:rsidR="007A7279" w:rsidRPr="00E25CD7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143CEEBA" w14:textId="77777777" w:rsidR="007A7279" w:rsidRPr="00E25CD7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E25CD7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</w:tbl>
    <w:p w14:paraId="738EFBF9" w14:textId="77777777"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14:paraId="014471B0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56E47" w14:textId="77777777" w:rsidR="007A7279" w:rsidRPr="00E25CD7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7A7279" w:rsidRPr="008D1759" w14:paraId="0D205E27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2E3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FEA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F4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09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7B0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14:paraId="5FC87108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F06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D2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5E4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A4BA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77D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8D1759" w14:paraId="080370F8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BF4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6A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A4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159A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B6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8D1759" w14:paraId="1BD365FA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B53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F97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5C9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95E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3D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7339F7EE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6DF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94B1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F4F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EB4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389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14:paraId="32700555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6B83" w14:textId="77777777"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326B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4B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1A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38C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7A7279" w:rsidRPr="008D1759" w14:paraId="449CBAB6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894EB2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7A7279" w:rsidRPr="008D1759" w14:paraId="46FB5E78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B3ACDC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proofErr w:type="spellStart"/>
            <w:r w:rsidRPr="00E25CD7">
              <w:rPr>
                <w:rFonts w:cs="Arial"/>
                <w:lang w:val="sl-SI" w:eastAsia="sl-SI"/>
              </w:rPr>
              <w:t>II.a</w:t>
            </w:r>
            <w:proofErr w:type="spellEnd"/>
            <w:r w:rsidRPr="00E25CD7">
              <w:rPr>
                <w:rFonts w:cs="Arial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7A7279" w:rsidRPr="008D1759" w14:paraId="3934DCA0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6AC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F98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5A1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B42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E8B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4EF7BEE4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D7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85A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5D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158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7B6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7C291160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F8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2FD8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9BE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14E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E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79B9F5B4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DC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4F3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F7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8D1759" w14:paraId="0E39B9B6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3F20C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E25CD7">
              <w:rPr>
                <w:rFonts w:cs="Arial"/>
                <w:lang w:val="sl-SI" w:eastAsia="sl-SI"/>
              </w:rPr>
              <w:t>II.b</w:t>
            </w:r>
            <w:proofErr w:type="spellEnd"/>
            <w:r w:rsidRPr="00E25CD7">
              <w:rPr>
                <w:rFonts w:cs="Arial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7A7279" w:rsidRPr="008D1759" w14:paraId="0668A5B5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EA0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337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D1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FF6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9C1" w14:textId="77777777"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14:paraId="083B71A0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62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56B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6AE8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25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EA47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56F0629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3B4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38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3F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DB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A4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40FEBFFB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1D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2EE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A3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8D1759" w14:paraId="14BAF960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17D109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E25CD7">
              <w:rPr>
                <w:rFonts w:cs="Arial"/>
                <w:lang w:val="sl-SI" w:eastAsia="sl-SI"/>
              </w:rPr>
              <w:t>II.c</w:t>
            </w:r>
            <w:proofErr w:type="spellEnd"/>
            <w:r w:rsidRPr="00E25CD7">
              <w:rPr>
                <w:rFonts w:cs="Arial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7A7279" w:rsidRPr="008D1759" w14:paraId="25B1D7CA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6B4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563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352" w14:textId="77777777"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14:paraId="34F1808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04C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DB21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A7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2EACD3B0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B090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A25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525F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11CD80E4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439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E0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B17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7A7279" w:rsidRPr="008D1759" w14:paraId="7CA6F08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50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E25CD7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0D3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2FD" w14:textId="77777777" w:rsidR="007A7279" w:rsidRPr="00E25CD7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8D1759" w14:paraId="2965A06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B67972F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401FBC04" w14:textId="77777777"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1C7CCC68" w14:textId="77777777"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ABA7B48" w14:textId="77777777"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14:paraId="5F1880A0" w14:textId="77777777"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14:paraId="4A0B638C" w14:textId="77777777"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14:paraId="31F6E181" w14:textId="77777777"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lastRenderedPageBreak/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14:paraId="6735DE10" w14:textId="77777777"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1895019A" w14:textId="77777777"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14:paraId="276B391A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77A7136" w14:textId="77777777"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0F560B7F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14:paraId="7303C9AC" w14:textId="77777777"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14:paraId="735CB0B6" w14:textId="77777777"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45F41F3E" w14:textId="77777777"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415F615E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14:paraId="032736CF" w14:textId="77777777"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126E46A5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</w:t>
            </w:r>
            <w:proofErr w:type="spellStart"/>
            <w:r w:rsidRPr="008D175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14:paraId="2B98D833" w14:textId="77777777"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21AAE61C" w14:textId="77777777"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14:paraId="344A81E3" w14:textId="77777777"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14:paraId="6FF095E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F70" w14:textId="77777777"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1270B45F" w14:textId="77777777" w:rsidR="00C83D85" w:rsidRPr="00FB43B3" w:rsidRDefault="00C83D85" w:rsidP="00C83D85">
            <w:pPr>
              <w:pStyle w:val="NaslovpredpisaZnakZnak"/>
              <w:spacing w:line="276" w:lineRule="auto"/>
              <w:jc w:val="both"/>
              <w:rPr>
                <w:rFonts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FB43B3">
              <w:rPr>
                <w:rFonts w:cs="Arial"/>
                <w:b w:val="0"/>
                <w:color w:val="000000"/>
                <w:sz w:val="22"/>
                <w:szCs w:val="22"/>
                <w:lang w:val="sl-SI" w:eastAsia="sl-SI"/>
              </w:rPr>
              <w:t>S</w:t>
            </w:r>
            <w:r w:rsidR="007C57E5">
              <w:rPr>
                <w:rFonts w:cs="Arial"/>
                <w:b w:val="0"/>
                <w:color w:val="000000"/>
                <w:sz w:val="22"/>
                <w:szCs w:val="22"/>
                <w:lang w:val="sl-SI" w:eastAsia="sl-SI"/>
              </w:rPr>
              <w:t xml:space="preserve">troška za vključitev </w:t>
            </w:r>
            <w:r w:rsidR="00DE35A0">
              <w:rPr>
                <w:rFonts w:cs="Arial"/>
                <w:b w:val="0"/>
                <w:color w:val="000000"/>
                <w:sz w:val="22"/>
                <w:szCs w:val="22"/>
                <w:lang w:val="sl-SI" w:eastAsia="sl-SI"/>
              </w:rPr>
              <w:t xml:space="preserve">in sodelovanje na </w:t>
            </w:r>
            <w:r w:rsidR="007C57E5">
              <w:rPr>
                <w:rFonts w:cs="Arial"/>
                <w:b w:val="0"/>
                <w:color w:val="000000"/>
                <w:sz w:val="22"/>
                <w:szCs w:val="22"/>
                <w:lang w:val="sl-SI" w:eastAsia="sl-SI"/>
              </w:rPr>
              <w:t>videokonferenc</w:t>
            </w:r>
            <w:r w:rsidR="00DE35A0">
              <w:rPr>
                <w:rFonts w:cs="Arial"/>
                <w:b w:val="0"/>
                <w:color w:val="000000"/>
                <w:sz w:val="22"/>
                <w:szCs w:val="22"/>
                <w:lang w:val="sl-SI" w:eastAsia="sl-SI"/>
              </w:rPr>
              <w:t>i</w:t>
            </w:r>
            <w:r w:rsidR="007C57E5">
              <w:rPr>
                <w:rFonts w:cs="Arial"/>
                <w:b w:val="0"/>
                <w:color w:val="000000"/>
                <w:sz w:val="22"/>
                <w:szCs w:val="22"/>
                <w:lang w:val="sl-SI" w:eastAsia="sl-SI"/>
              </w:rPr>
              <w:t xml:space="preserve"> ni.</w:t>
            </w:r>
          </w:p>
          <w:p w14:paraId="08C45B56" w14:textId="77777777" w:rsidR="007A7279" w:rsidRPr="007C57E5" w:rsidRDefault="007A7279" w:rsidP="007C57E5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7A7279" w:rsidRPr="00D063BD" w14:paraId="3C5E3B7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0CD" w14:textId="77777777"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14:paraId="51EA442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61CFD5C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213068D2" w14:textId="77777777"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5932152E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71637E31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10ED2101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7417D8EF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14:paraId="022FD17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3458BC6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3E0FEB38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902280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03BF9758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902280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681DAFD5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902280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55EF664E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C3495B3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685FEC49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14:paraId="42F89AD0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14:paraId="565805C9" w14:textId="77777777"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14:paraId="09E2E343" w14:textId="77777777"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14:paraId="603542C0" w14:textId="77777777"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764EAF8A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43B141A3" w14:textId="77777777"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14:paraId="01085CF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F83DED4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14:paraId="3A109511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8E40497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E90F4EB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14:paraId="38063F2E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3381C6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14:paraId="347CF74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2B28EAB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14:paraId="7718107B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14:paraId="713D4122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55F89855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14:paraId="3CF8CCC5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14:paraId="2FD47DE1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14:paraId="05EDF230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14:paraId="1470DFED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14:paraId="494B3B53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62FA9C7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D913433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14:paraId="568C5A7F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14:paraId="6178AF66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14:paraId="6DEDC028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14:paraId="54F1B225" w14:textId="77777777"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14:paraId="574C19C5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D857CBA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50E9D1A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CADA465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14:paraId="6C888823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CDB9190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1E6C1C0E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14:paraId="656D42F7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927A02F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038FDCC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14:paraId="0C6B8BB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BAEDEFD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EAD60E8" w14:textId="77777777"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14:paraId="7892654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8587" w14:textId="77777777"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E41546D" w14:textId="77777777"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4B509EE8" w14:textId="77777777" w:rsidR="007A7279" w:rsidRDefault="00EF636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</w:t>
            </w:r>
            <w:r w:rsidR="00AC46DB">
              <w:rPr>
                <w:rFonts w:cs="Arial"/>
                <w:szCs w:val="20"/>
                <w:lang w:eastAsia="sl-SI"/>
              </w:rPr>
              <w:t>D</w:t>
            </w:r>
            <w:r>
              <w:rPr>
                <w:rFonts w:cs="Arial"/>
                <w:szCs w:val="20"/>
                <w:lang w:eastAsia="sl-SI"/>
              </w:rPr>
              <w:t xml:space="preserve">r. </w:t>
            </w:r>
            <w:r w:rsidR="00AC46DB">
              <w:rPr>
                <w:rFonts w:cs="Arial"/>
                <w:szCs w:val="20"/>
                <w:lang w:eastAsia="sl-SI"/>
              </w:rPr>
              <w:t>Jože Podgoršek</w:t>
            </w:r>
          </w:p>
          <w:p w14:paraId="6EED04CB" w14:textId="77777777"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</w:t>
            </w:r>
            <w:r w:rsidR="00EF636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   m</w:t>
            </w:r>
            <w:r w:rsidR="00AC46DB">
              <w:rPr>
                <w:rFonts w:cs="Arial"/>
                <w:szCs w:val="20"/>
                <w:lang w:eastAsia="sl-SI"/>
              </w:rPr>
              <w:t>inister</w:t>
            </w:r>
          </w:p>
          <w:p w14:paraId="15DDC9C6" w14:textId="77777777"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234539E7" w14:textId="77777777" w:rsidR="007A7279" w:rsidRDefault="007A7279" w:rsidP="001E5470">
      <w:pPr>
        <w:rPr>
          <w:rFonts w:eastAsia="Calibri" w:cs="Arial"/>
          <w:szCs w:val="20"/>
        </w:rPr>
      </w:pPr>
    </w:p>
    <w:p w14:paraId="31CB215E" w14:textId="77777777" w:rsidR="00902280" w:rsidRDefault="00902280" w:rsidP="001E5470">
      <w:pPr>
        <w:rPr>
          <w:rFonts w:eastAsia="Calibri" w:cs="Arial"/>
          <w:szCs w:val="20"/>
        </w:rPr>
      </w:pPr>
    </w:p>
    <w:p w14:paraId="58CBF3CE" w14:textId="77777777" w:rsidR="00902280" w:rsidRDefault="00902280" w:rsidP="001E5470">
      <w:pPr>
        <w:rPr>
          <w:rFonts w:eastAsia="Calibri" w:cs="Arial"/>
          <w:szCs w:val="20"/>
        </w:rPr>
      </w:pPr>
    </w:p>
    <w:p w14:paraId="23550BD1" w14:textId="77777777" w:rsidR="00902280" w:rsidRDefault="00902280" w:rsidP="001E5470">
      <w:pPr>
        <w:rPr>
          <w:rFonts w:eastAsia="Calibri" w:cs="Arial"/>
          <w:szCs w:val="20"/>
        </w:rPr>
      </w:pPr>
    </w:p>
    <w:p w14:paraId="10B30C92" w14:textId="77777777" w:rsidR="00902280" w:rsidRDefault="00902280" w:rsidP="001E5470">
      <w:pPr>
        <w:rPr>
          <w:rFonts w:eastAsia="Calibri" w:cs="Arial"/>
          <w:szCs w:val="20"/>
        </w:rPr>
      </w:pPr>
    </w:p>
    <w:p w14:paraId="3FF606FE" w14:textId="77777777" w:rsidR="00902280" w:rsidRDefault="00902280" w:rsidP="001E5470">
      <w:pPr>
        <w:rPr>
          <w:rFonts w:eastAsia="Calibri" w:cs="Arial"/>
          <w:szCs w:val="20"/>
        </w:rPr>
      </w:pPr>
    </w:p>
    <w:p w14:paraId="5C7722D3" w14:textId="77777777" w:rsidR="00902280" w:rsidRDefault="00902280" w:rsidP="001E5470">
      <w:pPr>
        <w:rPr>
          <w:rFonts w:eastAsia="Calibri" w:cs="Arial"/>
          <w:szCs w:val="20"/>
        </w:rPr>
      </w:pPr>
    </w:p>
    <w:p w14:paraId="617FEFB6" w14:textId="77777777" w:rsidR="00902280" w:rsidRDefault="00902280" w:rsidP="001E5470">
      <w:pPr>
        <w:rPr>
          <w:rFonts w:eastAsia="Calibri" w:cs="Arial"/>
          <w:szCs w:val="20"/>
        </w:rPr>
      </w:pPr>
    </w:p>
    <w:p w14:paraId="041C0B03" w14:textId="77777777" w:rsidR="00902280" w:rsidRPr="001E5470" w:rsidRDefault="00902280" w:rsidP="001E5470">
      <w:pPr>
        <w:rPr>
          <w:rFonts w:eastAsia="Calibri" w:cs="Arial"/>
          <w:vanish/>
          <w:szCs w:val="20"/>
        </w:rPr>
      </w:pPr>
    </w:p>
    <w:p w14:paraId="42DF292A" w14:textId="77777777"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063AF725" w14:textId="105326B4" w:rsidR="00DF3D79" w:rsidRDefault="00E15DB2" w:rsidP="00DF3D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E15DB2">
        <w:rPr>
          <w:b/>
          <w:sz w:val="22"/>
          <w:szCs w:val="22"/>
        </w:rPr>
        <w:lastRenderedPageBreak/>
        <w:t>Izhodišča za udeležbo dr. Jožeta Podgorška, ministra za kmetijstvo, gozdarstvo in prehrano R</w:t>
      </w:r>
      <w:r w:rsidR="00911D8B">
        <w:rPr>
          <w:b/>
          <w:sz w:val="22"/>
          <w:szCs w:val="22"/>
        </w:rPr>
        <w:t>epublike Slovenije na zasedanju</w:t>
      </w:r>
      <w:r w:rsidRPr="00E15DB2">
        <w:rPr>
          <w:b/>
          <w:sz w:val="22"/>
          <w:szCs w:val="22"/>
        </w:rPr>
        <w:t xml:space="preserve"> ministrov za kmetijstvo Višegrajske skupine ter Slovenije, Bolgarije, Hrvaške in Romunije, </w:t>
      </w:r>
    </w:p>
    <w:p w14:paraId="1F27F37A" w14:textId="77777777" w:rsidR="009C4CA4" w:rsidRDefault="00E15DB2" w:rsidP="00DF3D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E15DB2">
        <w:rPr>
          <w:b/>
          <w:sz w:val="22"/>
          <w:szCs w:val="22"/>
        </w:rPr>
        <w:t>21. 4. 2021 (avdio-video konferenca)</w:t>
      </w:r>
    </w:p>
    <w:p w14:paraId="5AB4492A" w14:textId="77777777" w:rsidR="00DF3D79" w:rsidRDefault="00DF3D79" w:rsidP="0036468C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/>
          <w:b/>
          <w:szCs w:val="20"/>
        </w:rPr>
      </w:pPr>
    </w:p>
    <w:p w14:paraId="5167B2CA" w14:textId="77777777" w:rsidR="0036468C" w:rsidRPr="0036468C" w:rsidRDefault="0036468C" w:rsidP="0036468C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/>
          <w:b/>
          <w:szCs w:val="20"/>
        </w:rPr>
      </w:pPr>
    </w:p>
    <w:p w14:paraId="1242C3C1" w14:textId="77777777" w:rsidR="00902280" w:rsidRDefault="00902280" w:rsidP="00136118">
      <w:pPr>
        <w:numPr>
          <w:ilvl w:val="0"/>
          <w:numId w:val="23"/>
        </w:num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0"/>
          <w:lang w:eastAsia="sl-SI"/>
        </w:rPr>
      </w:pPr>
      <w:r w:rsidRPr="0036468C">
        <w:rPr>
          <w:rFonts w:cs="Arial"/>
          <w:b/>
          <w:color w:val="000000"/>
          <w:szCs w:val="20"/>
          <w:lang w:eastAsia="sl-SI"/>
        </w:rPr>
        <w:t xml:space="preserve">Namen </w:t>
      </w:r>
    </w:p>
    <w:p w14:paraId="265C8AD2" w14:textId="77777777" w:rsidR="0036468C" w:rsidRPr="00C50ABE" w:rsidRDefault="0036468C" w:rsidP="00136118">
      <w:pPr>
        <w:autoSpaceDE w:val="0"/>
        <w:autoSpaceDN w:val="0"/>
        <w:adjustRightInd w:val="0"/>
        <w:spacing w:line="280" w:lineRule="atLeast"/>
        <w:ind w:left="720"/>
        <w:jc w:val="both"/>
        <w:rPr>
          <w:rFonts w:cs="Arial"/>
          <w:b/>
          <w:color w:val="000000"/>
          <w:szCs w:val="20"/>
          <w:lang w:eastAsia="sl-SI"/>
        </w:rPr>
      </w:pPr>
    </w:p>
    <w:p w14:paraId="47466D9C" w14:textId="30D5CB44" w:rsidR="0036468C" w:rsidRPr="009E6A6E" w:rsidRDefault="00225370" w:rsidP="009E6A6E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  <w:r w:rsidRPr="00C50ABE">
        <w:rPr>
          <w:rFonts w:cs="Arial"/>
          <w:color w:val="000000"/>
          <w:szCs w:val="20"/>
          <w:lang w:eastAsia="sl-SI"/>
        </w:rPr>
        <w:t xml:space="preserve">Na povabilo </w:t>
      </w:r>
      <w:r w:rsidR="007A07C7" w:rsidRPr="00C50ABE">
        <w:rPr>
          <w:rFonts w:cs="Arial"/>
          <w:color w:val="000000"/>
          <w:szCs w:val="20"/>
          <w:lang w:eastAsia="sl-SI"/>
        </w:rPr>
        <w:t>ministra za kmetijstvo</w:t>
      </w:r>
      <w:r w:rsidR="000D5648" w:rsidRPr="00C50ABE">
        <w:rPr>
          <w:rFonts w:cs="Arial"/>
          <w:color w:val="000000"/>
          <w:szCs w:val="20"/>
          <w:lang w:eastAsia="sl-SI"/>
        </w:rPr>
        <w:t xml:space="preserve"> in razvoj podeželja</w:t>
      </w:r>
      <w:r w:rsidR="007A07C7" w:rsidRPr="00C50ABE">
        <w:rPr>
          <w:rFonts w:cs="Arial"/>
          <w:color w:val="000000"/>
          <w:szCs w:val="20"/>
          <w:lang w:eastAsia="sl-SI"/>
        </w:rPr>
        <w:t xml:space="preserve"> </w:t>
      </w:r>
      <w:r w:rsidR="003E6B1D">
        <w:rPr>
          <w:rFonts w:cs="Arial"/>
          <w:color w:val="000000"/>
          <w:szCs w:val="20"/>
          <w:lang w:eastAsia="sl-SI"/>
        </w:rPr>
        <w:t xml:space="preserve">Republike </w:t>
      </w:r>
      <w:r w:rsidR="000D5648" w:rsidRPr="00C50ABE">
        <w:rPr>
          <w:rFonts w:cs="Arial"/>
          <w:color w:val="000000"/>
          <w:szCs w:val="20"/>
          <w:lang w:eastAsia="sl-SI"/>
        </w:rPr>
        <w:t>Pol</w:t>
      </w:r>
      <w:r w:rsidR="009C4CA4" w:rsidRPr="00C50ABE">
        <w:rPr>
          <w:rFonts w:cs="Arial"/>
          <w:color w:val="000000"/>
          <w:szCs w:val="20"/>
          <w:lang w:eastAsia="sl-SI"/>
        </w:rPr>
        <w:t>jske</w:t>
      </w:r>
      <w:r w:rsidR="0036468C" w:rsidRPr="00C50ABE">
        <w:rPr>
          <w:rFonts w:cs="Arial"/>
          <w:szCs w:val="20"/>
        </w:rPr>
        <w:t xml:space="preserve"> </w:t>
      </w:r>
      <w:proofErr w:type="spellStart"/>
      <w:r w:rsidR="0036468C" w:rsidRPr="00C50ABE">
        <w:rPr>
          <w:rFonts w:cs="Arial"/>
          <w:color w:val="000000"/>
          <w:szCs w:val="20"/>
          <w:lang w:eastAsia="sl-SI"/>
        </w:rPr>
        <w:t>Grzegorza</w:t>
      </w:r>
      <w:proofErr w:type="spellEnd"/>
      <w:r w:rsidR="0036468C" w:rsidRPr="00C50AB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36468C" w:rsidRPr="00C50ABE">
        <w:rPr>
          <w:rFonts w:cs="Arial"/>
          <w:color w:val="000000"/>
          <w:szCs w:val="20"/>
          <w:lang w:eastAsia="sl-SI"/>
        </w:rPr>
        <w:t>Pude</w:t>
      </w:r>
      <w:proofErr w:type="spellEnd"/>
      <w:r w:rsidR="0036468C" w:rsidRPr="00C50ABE">
        <w:rPr>
          <w:rFonts w:cs="Arial"/>
          <w:color w:val="000000"/>
          <w:szCs w:val="20"/>
          <w:lang w:eastAsia="sl-SI"/>
        </w:rPr>
        <w:t xml:space="preserve"> se bo minister</w:t>
      </w:r>
      <w:r w:rsidR="007A07C7" w:rsidRPr="00C50ABE">
        <w:rPr>
          <w:rFonts w:cs="Arial"/>
          <w:color w:val="000000"/>
          <w:szCs w:val="20"/>
          <w:lang w:eastAsia="sl-SI"/>
        </w:rPr>
        <w:t xml:space="preserve"> dr. </w:t>
      </w:r>
      <w:r w:rsidR="0036468C" w:rsidRPr="00C50ABE">
        <w:rPr>
          <w:rFonts w:cs="Arial"/>
          <w:color w:val="000000"/>
          <w:szCs w:val="20"/>
          <w:lang w:eastAsia="sl-SI"/>
        </w:rPr>
        <w:t>Jože Podgoršek</w:t>
      </w:r>
      <w:r w:rsidR="007A07C7" w:rsidRPr="00C50ABE">
        <w:rPr>
          <w:rFonts w:cs="Arial"/>
          <w:color w:val="000000"/>
          <w:szCs w:val="20"/>
          <w:lang w:eastAsia="sl-SI"/>
        </w:rPr>
        <w:t xml:space="preserve"> </w:t>
      </w:r>
      <w:r w:rsidR="0036468C" w:rsidRPr="00C50ABE">
        <w:rPr>
          <w:rFonts w:cs="Arial"/>
          <w:color w:val="000000"/>
          <w:szCs w:val="20"/>
          <w:lang w:eastAsia="sl-SI"/>
        </w:rPr>
        <w:t xml:space="preserve">z delegacijo udeležil </w:t>
      </w:r>
      <w:r w:rsidRPr="00C50ABE">
        <w:rPr>
          <w:rFonts w:cs="Arial"/>
          <w:color w:val="000000"/>
          <w:szCs w:val="20"/>
          <w:lang w:eastAsia="sl-SI"/>
        </w:rPr>
        <w:t xml:space="preserve">zasedanja ministrov za kmetijstvo Višegrajske skupine </w:t>
      </w:r>
      <w:r w:rsidR="00CE7686" w:rsidRPr="00C50ABE">
        <w:rPr>
          <w:rFonts w:cs="Arial"/>
          <w:color w:val="000000"/>
          <w:szCs w:val="20"/>
          <w:lang w:eastAsia="sl-SI"/>
        </w:rPr>
        <w:t xml:space="preserve">razširjene </w:t>
      </w:r>
      <w:r w:rsidR="005513BB" w:rsidRPr="00C50ABE">
        <w:rPr>
          <w:rFonts w:cs="Arial"/>
          <w:color w:val="000000"/>
          <w:szCs w:val="20"/>
          <w:lang w:eastAsia="sl-SI"/>
        </w:rPr>
        <w:t>s</w:t>
      </w:r>
      <w:r w:rsidR="00FB43B3" w:rsidRPr="00C50ABE">
        <w:rPr>
          <w:rFonts w:cs="Arial"/>
          <w:color w:val="000000"/>
          <w:szCs w:val="20"/>
          <w:lang w:eastAsia="sl-SI"/>
        </w:rPr>
        <w:t xml:space="preserve"> Slovenijo, </w:t>
      </w:r>
      <w:r w:rsidR="0036468C" w:rsidRPr="00C50ABE">
        <w:rPr>
          <w:rFonts w:cs="Arial"/>
          <w:color w:val="000000"/>
          <w:szCs w:val="20"/>
          <w:lang w:eastAsia="sl-SI"/>
        </w:rPr>
        <w:t>Bolgarijo, Hrvaško in Romunijo (v nadaljevanju V4+4</w:t>
      </w:r>
      <w:r w:rsidR="00776D94" w:rsidRPr="00C50ABE">
        <w:rPr>
          <w:rFonts w:cs="Arial"/>
          <w:color w:val="000000"/>
          <w:szCs w:val="20"/>
          <w:lang w:eastAsia="sl-SI"/>
        </w:rPr>
        <w:t>)</w:t>
      </w:r>
      <w:r w:rsidR="0036468C" w:rsidRPr="00C50ABE">
        <w:rPr>
          <w:rFonts w:cs="Arial"/>
          <w:color w:val="000000"/>
          <w:szCs w:val="20"/>
          <w:lang w:eastAsia="sl-SI"/>
        </w:rPr>
        <w:t xml:space="preserve">, ki bo potekalo </w:t>
      </w:r>
      <w:r w:rsidR="0036468C" w:rsidRPr="00390C9A">
        <w:rPr>
          <w:rFonts w:cs="Arial"/>
          <w:color w:val="000000"/>
          <w:szCs w:val="20"/>
          <w:lang w:eastAsia="sl-SI"/>
        </w:rPr>
        <w:t xml:space="preserve">21. 4. 2021 v obliki </w:t>
      </w:r>
      <w:r w:rsidR="0036468C" w:rsidRPr="009E6A6E">
        <w:rPr>
          <w:rFonts w:cs="Arial"/>
          <w:bCs/>
          <w:color w:val="000000"/>
          <w:szCs w:val="20"/>
          <w:lang w:eastAsia="sl-SI"/>
        </w:rPr>
        <w:t xml:space="preserve">avdio-video konference. </w:t>
      </w:r>
    </w:p>
    <w:p w14:paraId="73E7D2E9" w14:textId="77777777" w:rsidR="0036468C" w:rsidRPr="009E6A6E" w:rsidRDefault="0036468C" w:rsidP="009E6A6E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33BF8270" w14:textId="5B0221EA" w:rsidR="00E376FC" w:rsidRDefault="00043D86" w:rsidP="009E6A6E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  <w:r w:rsidRPr="009E6A6E">
        <w:rPr>
          <w:rFonts w:cs="Arial"/>
          <w:bCs/>
          <w:color w:val="000000"/>
          <w:szCs w:val="20"/>
          <w:lang w:eastAsia="sl-SI"/>
        </w:rPr>
        <w:t xml:space="preserve">V okviru </w:t>
      </w:r>
      <w:r w:rsidR="0036468C" w:rsidRPr="009E6A6E">
        <w:rPr>
          <w:rFonts w:cs="Arial"/>
          <w:bCs/>
          <w:color w:val="000000"/>
          <w:szCs w:val="20"/>
          <w:lang w:eastAsia="sl-SI"/>
        </w:rPr>
        <w:t>zasedanja V4+4</w:t>
      </w:r>
      <w:r w:rsidR="00776D94" w:rsidRPr="009E6A6E">
        <w:rPr>
          <w:rFonts w:cs="Arial"/>
          <w:bCs/>
          <w:color w:val="000000"/>
          <w:szCs w:val="20"/>
          <w:lang w:eastAsia="sl-SI"/>
        </w:rPr>
        <w:t xml:space="preserve"> </w:t>
      </w:r>
      <w:r w:rsidRPr="009E6A6E">
        <w:rPr>
          <w:rFonts w:cs="Arial"/>
          <w:bCs/>
          <w:color w:val="000000"/>
          <w:szCs w:val="20"/>
          <w:lang w:eastAsia="sl-SI"/>
        </w:rPr>
        <w:t>bodo ministri razpravlja</w:t>
      </w:r>
      <w:r w:rsidR="00856F45" w:rsidRPr="009E6A6E">
        <w:rPr>
          <w:rFonts w:cs="Arial"/>
          <w:bCs/>
          <w:color w:val="000000"/>
          <w:szCs w:val="20"/>
          <w:lang w:eastAsia="sl-SI"/>
        </w:rPr>
        <w:t>l</w:t>
      </w:r>
      <w:r w:rsidRPr="009E6A6E">
        <w:rPr>
          <w:rFonts w:cs="Arial"/>
          <w:bCs/>
          <w:color w:val="000000"/>
          <w:szCs w:val="20"/>
          <w:lang w:eastAsia="sl-SI"/>
        </w:rPr>
        <w:t xml:space="preserve">i o </w:t>
      </w:r>
      <w:r w:rsidR="00D51278" w:rsidRPr="009E6A6E">
        <w:rPr>
          <w:rFonts w:cs="Arial"/>
          <w:bCs/>
          <w:color w:val="000000"/>
          <w:szCs w:val="20"/>
          <w:lang w:eastAsia="sl-SI"/>
        </w:rPr>
        <w:t>dve</w:t>
      </w:r>
      <w:r w:rsidRPr="009E6A6E">
        <w:rPr>
          <w:rFonts w:cs="Arial"/>
          <w:bCs/>
          <w:color w:val="000000"/>
          <w:szCs w:val="20"/>
          <w:lang w:eastAsia="sl-SI"/>
        </w:rPr>
        <w:t>h</w:t>
      </w:r>
      <w:r w:rsidR="00D51278" w:rsidRPr="009E6A6E">
        <w:rPr>
          <w:rFonts w:cs="Arial"/>
          <w:bCs/>
          <w:color w:val="000000"/>
          <w:szCs w:val="20"/>
          <w:lang w:eastAsia="sl-SI"/>
        </w:rPr>
        <w:t xml:space="preserve"> tematik</w:t>
      </w:r>
      <w:r w:rsidRPr="009E6A6E">
        <w:rPr>
          <w:rFonts w:cs="Arial"/>
          <w:bCs/>
          <w:color w:val="000000"/>
          <w:szCs w:val="20"/>
          <w:lang w:eastAsia="sl-SI"/>
        </w:rPr>
        <w:t>ah</w:t>
      </w:r>
      <w:r w:rsidR="00D51278" w:rsidRPr="009E6A6E">
        <w:rPr>
          <w:rFonts w:cs="Arial"/>
          <w:bCs/>
          <w:color w:val="000000"/>
          <w:szCs w:val="20"/>
          <w:lang w:eastAsia="sl-SI"/>
        </w:rPr>
        <w:t>, in sicer</w:t>
      </w:r>
      <w:r w:rsidR="006B3D53" w:rsidRPr="009E6A6E">
        <w:rPr>
          <w:rFonts w:cs="Arial"/>
          <w:bCs/>
          <w:color w:val="000000"/>
          <w:szCs w:val="20"/>
          <w:lang w:eastAsia="sl-SI"/>
        </w:rPr>
        <w:t xml:space="preserve"> o</w:t>
      </w:r>
      <w:r w:rsidR="003A5D3D" w:rsidRPr="009E6A6E">
        <w:rPr>
          <w:rFonts w:cs="Arial"/>
          <w:bCs/>
          <w:color w:val="000000"/>
          <w:szCs w:val="20"/>
          <w:lang w:eastAsia="sl-SI"/>
        </w:rPr>
        <w:t xml:space="preserve"> </w:t>
      </w:r>
      <w:r w:rsidR="0036468C" w:rsidRPr="009E6A6E">
        <w:rPr>
          <w:rFonts w:cs="Arial"/>
          <w:bCs/>
          <w:color w:val="000000"/>
          <w:szCs w:val="20"/>
          <w:lang w:eastAsia="sl-SI"/>
        </w:rPr>
        <w:t xml:space="preserve">izzivih in priložnostih za kmetijska </w:t>
      </w:r>
      <w:r w:rsidR="009E6A6E">
        <w:rPr>
          <w:rFonts w:cs="Arial"/>
          <w:bCs/>
          <w:color w:val="000000"/>
          <w:szCs w:val="20"/>
          <w:lang w:eastAsia="sl-SI"/>
        </w:rPr>
        <w:t>gospodarstva v luči strategije »</w:t>
      </w:r>
      <w:r w:rsidR="0036468C" w:rsidRPr="009E6A6E">
        <w:rPr>
          <w:rFonts w:cs="Arial"/>
          <w:bCs/>
          <w:color w:val="000000"/>
          <w:szCs w:val="20"/>
          <w:lang w:eastAsia="sl-SI"/>
        </w:rPr>
        <w:t xml:space="preserve">od </w:t>
      </w:r>
      <w:r w:rsidR="009E6A6E">
        <w:rPr>
          <w:rFonts w:cs="Arial"/>
          <w:bCs/>
          <w:color w:val="000000"/>
          <w:szCs w:val="20"/>
          <w:lang w:eastAsia="sl-SI"/>
        </w:rPr>
        <w:t>vil do vilic«</w:t>
      </w:r>
      <w:r w:rsidR="003A5D3D" w:rsidRPr="009E6A6E">
        <w:rPr>
          <w:rFonts w:cs="Arial"/>
          <w:bCs/>
          <w:color w:val="000000"/>
          <w:szCs w:val="20"/>
          <w:lang w:eastAsia="sl-SI"/>
        </w:rPr>
        <w:t xml:space="preserve"> ter o </w:t>
      </w:r>
      <w:r w:rsidR="0036468C" w:rsidRPr="009E6A6E">
        <w:rPr>
          <w:rFonts w:cs="Arial"/>
          <w:bCs/>
          <w:color w:val="000000"/>
          <w:szCs w:val="20"/>
          <w:lang w:eastAsia="sl-SI"/>
        </w:rPr>
        <w:t>izmenjavi izkušenj na področju strateških načrtov Skupne kmetijske politike</w:t>
      </w:r>
      <w:r w:rsidR="003E6B1D" w:rsidRPr="009E6A6E">
        <w:rPr>
          <w:rFonts w:cs="Arial"/>
          <w:bCs/>
          <w:color w:val="000000"/>
          <w:szCs w:val="20"/>
          <w:lang w:eastAsia="sl-SI"/>
        </w:rPr>
        <w:t xml:space="preserve"> (SKP)</w:t>
      </w:r>
      <w:r w:rsidR="0036468C" w:rsidRPr="009E6A6E">
        <w:rPr>
          <w:rFonts w:cs="Arial"/>
          <w:bCs/>
          <w:color w:val="000000"/>
          <w:szCs w:val="20"/>
          <w:lang w:eastAsia="sl-SI"/>
        </w:rPr>
        <w:t>,</w:t>
      </w:r>
      <w:r w:rsidR="003A5D3D" w:rsidRPr="009E6A6E">
        <w:rPr>
          <w:rFonts w:cs="Arial"/>
          <w:bCs/>
          <w:color w:val="000000"/>
          <w:szCs w:val="20"/>
          <w:lang w:eastAsia="sl-SI"/>
        </w:rPr>
        <w:t xml:space="preserve"> tako v luči priprave načrtov in </w:t>
      </w:r>
      <w:r w:rsidR="00390C9A" w:rsidRPr="009E6A6E">
        <w:rPr>
          <w:rFonts w:cs="Arial"/>
          <w:bCs/>
          <w:color w:val="000000"/>
          <w:szCs w:val="20"/>
          <w:lang w:eastAsia="sl-SI"/>
        </w:rPr>
        <w:t xml:space="preserve">s tem povezanih </w:t>
      </w:r>
      <w:r w:rsidR="003A5D3D" w:rsidRPr="009E6A6E">
        <w:rPr>
          <w:rFonts w:cs="Arial"/>
          <w:bCs/>
          <w:color w:val="000000"/>
          <w:szCs w:val="20"/>
          <w:lang w:eastAsia="sl-SI"/>
        </w:rPr>
        <w:t xml:space="preserve">priporočil </w:t>
      </w:r>
      <w:r w:rsidR="009E6A6E">
        <w:rPr>
          <w:rFonts w:cs="Arial"/>
          <w:bCs/>
          <w:color w:val="000000"/>
          <w:szCs w:val="20"/>
          <w:lang w:eastAsia="sl-SI"/>
        </w:rPr>
        <w:t>Evropske k</w:t>
      </w:r>
      <w:r w:rsidR="003A5D3D" w:rsidRPr="009E6A6E">
        <w:rPr>
          <w:rFonts w:cs="Arial"/>
          <w:bCs/>
          <w:color w:val="000000"/>
          <w:szCs w:val="20"/>
          <w:lang w:eastAsia="sl-SI"/>
        </w:rPr>
        <w:t xml:space="preserve">omisije kot tudi v luči ukrepov </w:t>
      </w:r>
      <w:r w:rsidR="006537F3" w:rsidRPr="009E6A6E">
        <w:rPr>
          <w:rFonts w:cs="Arial"/>
          <w:bCs/>
          <w:color w:val="000000"/>
          <w:szCs w:val="20"/>
          <w:lang w:eastAsia="sl-SI"/>
        </w:rPr>
        <w:t>za povečanje organiziranosti in s</w:t>
      </w:r>
      <w:r w:rsidR="0036468C" w:rsidRPr="009E6A6E">
        <w:rPr>
          <w:rFonts w:cs="Arial"/>
          <w:bCs/>
          <w:color w:val="000000"/>
          <w:szCs w:val="20"/>
          <w:lang w:eastAsia="sl-SI"/>
        </w:rPr>
        <w:t xml:space="preserve">odelovanja v kmetijskem </w:t>
      </w:r>
      <w:r w:rsidR="006537F3" w:rsidRPr="009E6A6E">
        <w:rPr>
          <w:rFonts w:cs="Arial"/>
          <w:bCs/>
          <w:color w:val="000000"/>
          <w:szCs w:val="20"/>
          <w:lang w:eastAsia="sl-SI"/>
        </w:rPr>
        <w:t>sektorju.</w:t>
      </w:r>
    </w:p>
    <w:p w14:paraId="1E2B28FF" w14:textId="77777777" w:rsidR="009E6A6E" w:rsidRPr="009E6A6E" w:rsidRDefault="009E6A6E" w:rsidP="009E6A6E">
      <w:pPr>
        <w:spacing w:before="20" w:after="20"/>
        <w:jc w:val="both"/>
        <w:rPr>
          <w:rFonts w:cs="Arial"/>
          <w:bCs/>
          <w:color w:val="000000"/>
          <w:szCs w:val="20"/>
          <w:lang w:eastAsia="sl-SI"/>
        </w:rPr>
      </w:pPr>
    </w:p>
    <w:p w14:paraId="54FBCD8A" w14:textId="77777777" w:rsidR="00E376FC" w:rsidRPr="00C50ABE" w:rsidRDefault="00E376FC" w:rsidP="00136118">
      <w:pPr>
        <w:numPr>
          <w:ilvl w:val="0"/>
          <w:numId w:val="23"/>
        </w:num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0"/>
          <w:lang w:eastAsia="sl-SI"/>
        </w:rPr>
      </w:pPr>
      <w:r w:rsidRPr="00C50ABE">
        <w:rPr>
          <w:rFonts w:cs="Arial"/>
          <w:b/>
          <w:color w:val="000000"/>
          <w:szCs w:val="20"/>
          <w:lang w:eastAsia="sl-SI"/>
        </w:rPr>
        <w:t>Stališča</w:t>
      </w:r>
    </w:p>
    <w:p w14:paraId="5B091294" w14:textId="77777777" w:rsidR="00E376FC" w:rsidRPr="00C50ABE" w:rsidRDefault="00E376FC" w:rsidP="00136118">
      <w:pPr>
        <w:pStyle w:val="NaslovpredpisaZnakZnak"/>
        <w:spacing w:before="0" w:after="0" w:line="276" w:lineRule="auto"/>
        <w:ind w:left="720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</w:p>
    <w:p w14:paraId="061AA3BE" w14:textId="034990CA" w:rsidR="00E376FC" w:rsidRPr="00390C9A" w:rsidRDefault="00926D9C" w:rsidP="00710ABA">
      <w:pPr>
        <w:spacing w:before="20" w:after="20"/>
        <w:jc w:val="both"/>
        <w:rPr>
          <w:rFonts w:cs="Arial"/>
          <w:bCs/>
          <w:szCs w:val="20"/>
        </w:rPr>
      </w:pPr>
      <w:r w:rsidRPr="00C50ABE">
        <w:rPr>
          <w:rFonts w:cs="Arial"/>
          <w:bCs/>
          <w:color w:val="000000"/>
          <w:szCs w:val="20"/>
          <w:lang w:eastAsia="sl-SI"/>
        </w:rPr>
        <w:t>V okviru razprav</w:t>
      </w:r>
      <w:r w:rsidR="00764E59" w:rsidRPr="00C50ABE">
        <w:rPr>
          <w:rFonts w:cs="Arial"/>
          <w:bCs/>
          <w:color w:val="000000"/>
          <w:szCs w:val="20"/>
          <w:lang w:eastAsia="sl-SI"/>
        </w:rPr>
        <w:t>e na konferenci</w:t>
      </w:r>
      <w:r w:rsidRPr="00C50ABE">
        <w:rPr>
          <w:rFonts w:cs="Arial"/>
          <w:bCs/>
          <w:color w:val="000000"/>
          <w:szCs w:val="20"/>
          <w:lang w:eastAsia="sl-SI"/>
        </w:rPr>
        <w:t xml:space="preserve"> bo </w:t>
      </w:r>
      <w:r w:rsidR="00776D94" w:rsidRPr="00C50ABE">
        <w:rPr>
          <w:rFonts w:cs="Arial"/>
          <w:bCs/>
          <w:color w:val="000000"/>
          <w:szCs w:val="20"/>
          <w:lang w:eastAsia="sl-SI"/>
        </w:rPr>
        <w:t xml:space="preserve">Slovenija glede </w:t>
      </w:r>
      <w:r w:rsidR="009E6A6E">
        <w:rPr>
          <w:rFonts w:cs="Arial"/>
          <w:bCs/>
          <w:color w:val="000000"/>
          <w:szCs w:val="20"/>
          <w:lang w:eastAsia="sl-SI"/>
        </w:rPr>
        <w:t>strategije »od vil do vilic«</w:t>
      </w:r>
      <w:r w:rsidR="00764E59" w:rsidRPr="00C50ABE">
        <w:rPr>
          <w:rFonts w:cs="Arial"/>
          <w:bCs/>
          <w:color w:val="000000"/>
          <w:szCs w:val="20"/>
          <w:lang w:eastAsia="sl-SI"/>
        </w:rPr>
        <w:t xml:space="preserve"> </w:t>
      </w:r>
      <w:r w:rsidR="00D5560E" w:rsidRPr="00C50ABE">
        <w:rPr>
          <w:rFonts w:cs="Arial"/>
          <w:bCs/>
          <w:color w:val="000000"/>
          <w:szCs w:val="20"/>
          <w:lang w:eastAsia="sl-SI"/>
        </w:rPr>
        <w:t>izhajala iz</w:t>
      </w:r>
      <w:r w:rsidRPr="00C50ABE">
        <w:rPr>
          <w:rFonts w:cs="Arial"/>
          <w:bCs/>
          <w:color w:val="000000"/>
          <w:szCs w:val="20"/>
          <w:lang w:eastAsia="sl-SI"/>
        </w:rPr>
        <w:t xml:space="preserve"> </w:t>
      </w:r>
      <w:r w:rsidR="006B3D53" w:rsidRPr="00C50ABE">
        <w:rPr>
          <w:rFonts w:cs="Arial"/>
          <w:bCs/>
          <w:color w:val="000000"/>
          <w:szCs w:val="20"/>
          <w:lang w:eastAsia="sl-SI"/>
        </w:rPr>
        <w:t xml:space="preserve">svojih </w:t>
      </w:r>
      <w:r w:rsidRPr="00C50ABE">
        <w:rPr>
          <w:rFonts w:cs="Arial"/>
          <w:bCs/>
          <w:color w:val="000000"/>
          <w:szCs w:val="20"/>
          <w:lang w:eastAsia="sl-SI"/>
        </w:rPr>
        <w:t>že sprejet</w:t>
      </w:r>
      <w:r w:rsidR="00D5560E" w:rsidRPr="00C50ABE">
        <w:rPr>
          <w:rFonts w:cs="Arial"/>
          <w:bCs/>
          <w:color w:val="000000"/>
          <w:szCs w:val="20"/>
          <w:lang w:eastAsia="sl-SI"/>
        </w:rPr>
        <w:t>ih</w:t>
      </w:r>
      <w:r w:rsidRPr="00C50ABE">
        <w:rPr>
          <w:rFonts w:cs="Arial"/>
          <w:bCs/>
          <w:color w:val="000000"/>
          <w:szCs w:val="20"/>
          <w:lang w:eastAsia="sl-SI"/>
        </w:rPr>
        <w:t xml:space="preserve"> </w:t>
      </w:r>
      <w:r w:rsidR="00F56078" w:rsidRPr="00C50ABE">
        <w:rPr>
          <w:rFonts w:cs="Arial"/>
          <w:bCs/>
          <w:color w:val="000000"/>
          <w:szCs w:val="20"/>
          <w:lang w:eastAsia="sl-SI"/>
        </w:rPr>
        <w:t xml:space="preserve">uradnih </w:t>
      </w:r>
      <w:r w:rsidRPr="00C50ABE">
        <w:rPr>
          <w:rFonts w:cs="Arial"/>
          <w:bCs/>
          <w:color w:val="000000"/>
          <w:szCs w:val="20"/>
          <w:lang w:eastAsia="sl-SI"/>
        </w:rPr>
        <w:t>stališč</w:t>
      </w:r>
      <w:r w:rsidR="006728E5" w:rsidRPr="00C50ABE">
        <w:rPr>
          <w:rFonts w:cs="Arial"/>
          <w:bCs/>
          <w:color w:val="000000"/>
          <w:szCs w:val="20"/>
          <w:lang w:eastAsia="sl-SI"/>
        </w:rPr>
        <w:t>.</w:t>
      </w:r>
      <w:r w:rsidR="009E6A6E">
        <w:rPr>
          <w:rFonts w:cs="Arial"/>
          <w:bCs/>
          <w:color w:val="000000"/>
          <w:szCs w:val="20"/>
          <w:lang w:eastAsia="sl-SI"/>
        </w:rPr>
        <w:t xml:space="preserve"> </w:t>
      </w:r>
      <w:r w:rsidR="006728E5" w:rsidRPr="00C50ABE">
        <w:rPr>
          <w:rFonts w:cs="Arial"/>
          <w:bCs/>
          <w:color w:val="000000"/>
          <w:szCs w:val="20"/>
          <w:lang w:eastAsia="sl-SI"/>
        </w:rPr>
        <w:t xml:space="preserve">Slovenija </w:t>
      </w:r>
      <w:r w:rsidR="00710ABA" w:rsidRPr="00C50ABE">
        <w:rPr>
          <w:rFonts w:cs="Arial"/>
          <w:bCs/>
          <w:color w:val="000000"/>
          <w:szCs w:val="20"/>
          <w:lang w:eastAsia="sl-SI"/>
        </w:rPr>
        <w:t xml:space="preserve">pozdravlja </w:t>
      </w:r>
      <w:r w:rsidR="00E376FC" w:rsidRPr="00C50ABE">
        <w:rPr>
          <w:rFonts w:cs="Arial"/>
          <w:bCs/>
          <w:color w:val="000000"/>
          <w:szCs w:val="20"/>
          <w:lang w:eastAsia="sl-SI"/>
        </w:rPr>
        <w:t>ambiciozne cilje in zaveze, ki jih je Evropska komisija predstavila v navedeni strategiji na podlagi Evropskega zelenega dogovora. Slovenija prepoznava, da lahko strategija v luči okrevanja po pandemiji COVID-19 pomembno prispeva k vzpostavitvi zanesljivega, prožnega in odpornega prehranskega sistema. Slovenija ocenjuje, da lahko načrtovane aktivnosti v okviru prehoda na trajnostne sisteme pridelave in predelave hrane znatno doprinesejo h gospodarskim in socialnim koristim lokalnih in regijskih skupnosti ter ustvarjanju trajnostnih delovnih mest, vzdržni rasti in trajnostnemu razvoju.</w:t>
      </w:r>
      <w:r w:rsidR="00BB4A0B" w:rsidRPr="00C50ABE">
        <w:rPr>
          <w:rFonts w:cs="Arial"/>
          <w:bCs/>
          <w:color w:val="000000"/>
          <w:szCs w:val="20"/>
          <w:lang w:eastAsia="sl-SI"/>
        </w:rPr>
        <w:t xml:space="preserve"> </w:t>
      </w:r>
      <w:r w:rsidR="00710ABA" w:rsidRPr="00C50ABE">
        <w:rPr>
          <w:rFonts w:cs="Arial"/>
          <w:bCs/>
          <w:szCs w:val="20"/>
        </w:rPr>
        <w:t xml:space="preserve">Zato načeloma pozdravlja vse ključne aktivnosti, ki jih načrtuje </w:t>
      </w:r>
      <w:r w:rsidR="00390C9A">
        <w:rPr>
          <w:rFonts w:cs="Arial"/>
          <w:bCs/>
          <w:szCs w:val="20"/>
        </w:rPr>
        <w:t>Evropska k</w:t>
      </w:r>
      <w:r w:rsidR="00710ABA" w:rsidRPr="00C50ABE">
        <w:rPr>
          <w:rFonts w:cs="Arial"/>
          <w:bCs/>
          <w:szCs w:val="20"/>
        </w:rPr>
        <w:t xml:space="preserve">omisija v sektorju kmetijstva, ribištva, gozdarstva, zdravja živali in rastlin ter proizvodnje hrane. Pri tem je pomembno, da </w:t>
      </w:r>
      <w:r w:rsidR="00390C9A">
        <w:rPr>
          <w:rFonts w:cs="Arial"/>
          <w:bCs/>
          <w:szCs w:val="20"/>
        </w:rPr>
        <w:t xml:space="preserve">se </w:t>
      </w:r>
      <w:r w:rsidR="00710ABA" w:rsidRPr="00C50ABE">
        <w:rPr>
          <w:rFonts w:cs="Arial"/>
          <w:bCs/>
          <w:szCs w:val="20"/>
        </w:rPr>
        <w:t xml:space="preserve">jasno prepoznava pomen zagotovitve pravičnega prehoda na trajnostni prehranski sistem. </w:t>
      </w:r>
      <w:r w:rsidR="009E6A6E">
        <w:rPr>
          <w:rFonts w:cs="Arial"/>
          <w:bCs/>
          <w:szCs w:val="20"/>
        </w:rPr>
        <w:t>Evropska k</w:t>
      </w:r>
      <w:r w:rsidR="00710ABA" w:rsidRPr="00390C9A">
        <w:rPr>
          <w:rFonts w:cs="Arial"/>
          <w:bCs/>
          <w:szCs w:val="20"/>
        </w:rPr>
        <w:t xml:space="preserve">omisija mora pri tem prehodu upoštevati posebnosti in specifike v posameznih državah članicah ter s tem različne izhodiščne točke in razlike v možnostih za izboljšanje prehranskih sistemov v državah članicah. </w:t>
      </w:r>
      <w:r w:rsidR="00BB4A0B" w:rsidRPr="00390C9A">
        <w:rPr>
          <w:rFonts w:cs="Arial"/>
          <w:bCs/>
          <w:color w:val="000000"/>
          <w:szCs w:val="20"/>
          <w:lang w:eastAsia="sl-SI"/>
        </w:rPr>
        <w:t>Pri tej točki je tudi predviden sprejem deklaracije.</w:t>
      </w:r>
    </w:p>
    <w:p w14:paraId="3417632E" w14:textId="77777777" w:rsidR="00710ABA" w:rsidRPr="004A0D8B" w:rsidRDefault="00710ABA" w:rsidP="00136118">
      <w:pPr>
        <w:pStyle w:val="NaslovpredpisaZnakZnak"/>
        <w:spacing w:before="0" w:after="0" w:line="276" w:lineRule="auto"/>
        <w:jc w:val="both"/>
        <w:rPr>
          <w:rFonts w:cs="Arial"/>
          <w:b w:val="0"/>
          <w:iCs/>
          <w:color w:val="000000"/>
          <w:sz w:val="20"/>
          <w:szCs w:val="20"/>
          <w:lang w:val="sl-SI" w:eastAsia="sl-SI"/>
        </w:rPr>
      </w:pPr>
    </w:p>
    <w:p w14:paraId="6AA19661" w14:textId="76F2B532" w:rsidR="00390C9A" w:rsidRPr="003E6B1D" w:rsidRDefault="00390C9A" w:rsidP="009E6A6E">
      <w:pPr>
        <w:spacing w:before="20" w:after="20"/>
        <w:jc w:val="both"/>
        <w:rPr>
          <w:rFonts w:cs="Arial"/>
          <w:bCs/>
          <w:iCs/>
          <w:color w:val="000000"/>
          <w:szCs w:val="20"/>
          <w:lang w:eastAsia="sl-SI"/>
        </w:rPr>
      </w:pPr>
      <w:r>
        <w:rPr>
          <w:rFonts w:cs="Arial"/>
          <w:bCs/>
          <w:iCs/>
          <w:color w:val="000000"/>
          <w:szCs w:val="20"/>
          <w:lang w:eastAsia="sl-SI"/>
        </w:rPr>
        <w:t xml:space="preserve">Druga tema se </w:t>
      </w:r>
      <w:r w:rsidR="006728E5" w:rsidRPr="00C50ABE">
        <w:rPr>
          <w:rFonts w:cs="Arial"/>
          <w:bCs/>
          <w:iCs/>
          <w:color w:val="000000"/>
          <w:szCs w:val="20"/>
          <w:lang w:eastAsia="sl-SI"/>
        </w:rPr>
        <w:t xml:space="preserve">nanaša </w:t>
      </w:r>
      <w:r w:rsidR="00E376FC" w:rsidRPr="00C50ABE">
        <w:rPr>
          <w:rFonts w:cs="Arial"/>
          <w:bCs/>
          <w:iCs/>
          <w:color w:val="000000"/>
          <w:szCs w:val="20"/>
          <w:lang w:eastAsia="sl-SI"/>
        </w:rPr>
        <w:t xml:space="preserve">na izmenjavo izkušenj na področju priprave strateških načrtov </w:t>
      </w:r>
      <w:r w:rsidR="00BB4A0B" w:rsidRPr="00C50ABE">
        <w:rPr>
          <w:rFonts w:cs="Arial"/>
          <w:bCs/>
          <w:iCs/>
          <w:color w:val="000000"/>
          <w:szCs w:val="20"/>
          <w:lang w:eastAsia="sl-SI"/>
        </w:rPr>
        <w:t>SKP</w:t>
      </w:r>
      <w:r w:rsidR="004A0D8B">
        <w:rPr>
          <w:rFonts w:cs="Arial"/>
          <w:bCs/>
          <w:iCs/>
          <w:color w:val="000000"/>
          <w:szCs w:val="20"/>
          <w:lang w:eastAsia="sl-SI"/>
        </w:rPr>
        <w:t>.</w:t>
      </w:r>
      <w:r w:rsidR="0038473E" w:rsidRPr="00C50ABE">
        <w:rPr>
          <w:rFonts w:cs="Arial"/>
          <w:bCs/>
          <w:iCs/>
          <w:color w:val="000000"/>
          <w:szCs w:val="20"/>
          <w:lang w:eastAsia="sl-SI"/>
        </w:rPr>
        <w:t xml:space="preserve"> </w:t>
      </w:r>
      <w:r w:rsidR="00C50ABE" w:rsidRPr="00C50ABE">
        <w:rPr>
          <w:rFonts w:cs="Arial"/>
          <w:bCs/>
          <w:iCs/>
          <w:szCs w:val="20"/>
        </w:rPr>
        <w:t xml:space="preserve">Priprava strateškega načrta je bistvena sprememba </w:t>
      </w:r>
      <w:r w:rsidR="00C50ABE">
        <w:rPr>
          <w:rFonts w:cs="Arial"/>
          <w:bCs/>
          <w:iCs/>
          <w:szCs w:val="20"/>
        </w:rPr>
        <w:t>reforme SKP</w:t>
      </w:r>
      <w:r w:rsidR="00C50ABE" w:rsidRPr="00C50ABE">
        <w:rPr>
          <w:rFonts w:cs="Arial"/>
          <w:bCs/>
          <w:iCs/>
          <w:szCs w:val="20"/>
        </w:rPr>
        <w:t xml:space="preserve">. Gre za izvedbeni model oz. strateško načrtovanje držav članic, ki bodo morale za izvajanje SKP pripraviti strateški načrt, v katerem bodo zajeti ukrepi </w:t>
      </w:r>
      <w:r w:rsidR="003E6B1D">
        <w:rPr>
          <w:rFonts w:cs="Arial"/>
          <w:bCs/>
          <w:iCs/>
          <w:szCs w:val="20"/>
        </w:rPr>
        <w:t xml:space="preserve">tako </w:t>
      </w:r>
      <w:r w:rsidR="00C50ABE" w:rsidRPr="00C50ABE">
        <w:rPr>
          <w:rFonts w:cs="Arial"/>
          <w:bCs/>
          <w:iCs/>
          <w:szCs w:val="20"/>
        </w:rPr>
        <w:t xml:space="preserve">prvega stebra (neposredna plačila, sektorski ukrepi, npr. za čebelarstvo, za sektor vina) </w:t>
      </w:r>
      <w:r w:rsidR="003E6B1D">
        <w:rPr>
          <w:rFonts w:cs="Arial"/>
          <w:bCs/>
          <w:iCs/>
          <w:szCs w:val="20"/>
        </w:rPr>
        <w:t>kot</w:t>
      </w:r>
      <w:r w:rsidR="00C50ABE" w:rsidRPr="00C50ABE">
        <w:rPr>
          <w:rFonts w:cs="Arial"/>
          <w:bCs/>
          <w:iCs/>
          <w:szCs w:val="20"/>
        </w:rPr>
        <w:t xml:space="preserve"> drugega stebra (program razvoja podeželja</w:t>
      </w:r>
      <w:r w:rsidR="003E6B1D">
        <w:rPr>
          <w:rFonts w:cs="Arial"/>
          <w:bCs/>
          <w:iCs/>
          <w:szCs w:val="20"/>
        </w:rPr>
        <w:t>)</w:t>
      </w:r>
      <w:r>
        <w:rPr>
          <w:rFonts w:cs="Arial"/>
          <w:bCs/>
          <w:iCs/>
          <w:szCs w:val="20"/>
        </w:rPr>
        <w:t xml:space="preserve">. </w:t>
      </w:r>
      <w:r w:rsidR="006A3039" w:rsidRPr="00C50ABE">
        <w:rPr>
          <w:rFonts w:cs="Arial"/>
          <w:bCs/>
          <w:iCs/>
          <w:szCs w:val="20"/>
        </w:rPr>
        <w:t>Na pripravo strateškega načrta poleg elementov, ki izhajajo iz zakonodajnega svežnja vplivajo tudi nekateri drugi dokumenti</w:t>
      </w:r>
      <w:r w:rsidR="00C50ABE">
        <w:rPr>
          <w:rFonts w:cs="Arial"/>
          <w:bCs/>
          <w:iCs/>
          <w:szCs w:val="20"/>
        </w:rPr>
        <w:t>,</w:t>
      </w:r>
      <w:r w:rsidR="006A3039" w:rsidRPr="00C50ABE">
        <w:rPr>
          <w:rFonts w:cs="Arial"/>
          <w:bCs/>
          <w:iCs/>
          <w:szCs w:val="20"/>
        </w:rPr>
        <w:t xml:space="preserve"> in sicer v prvi vrsti </w:t>
      </w:r>
      <w:r w:rsidR="003E6B1D">
        <w:rPr>
          <w:rFonts w:cs="Arial"/>
          <w:bCs/>
          <w:iCs/>
          <w:szCs w:val="20"/>
        </w:rPr>
        <w:t>s</w:t>
      </w:r>
      <w:r w:rsidR="006A3039" w:rsidRPr="00C50ABE">
        <w:rPr>
          <w:rFonts w:cs="Arial"/>
          <w:bCs/>
          <w:iCs/>
          <w:szCs w:val="20"/>
        </w:rPr>
        <w:t>trategija »</w:t>
      </w:r>
      <w:r w:rsidR="003E6B1D">
        <w:rPr>
          <w:rFonts w:cs="Arial"/>
          <w:bCs/>
          <w:iCs/>
          <w:szCs w:val="20"/>
        </w:rPr>
        <w:t>o</w:t>
      </w:r>
      <w:r w:rsidR="006A3039" w:rsidRPr="00C50ABE">
        <w:rPr>
          <w:rFonts w:cs="Arial"/>
          <w:bCs/>
          <w:iCs/>
          <w:szCs w:val="20"/>
        </w:rPr>
        <w:t xml:space="preserve">d vil do vilic« ter </w:t>
      </w:r>
      <w:r w:rsidR="003E6B1D">
        <w:rPr>
          <w:rFonts w:cs="Arial"/>
          <w:bCs/>
          <w:iCs/>
          <w:szCs w:val="20"/>
        </w:rPr>
        <w:t>s</w:t>
      </w:r>
      <w:r w:rsidR="006A3039" w:rsidRPr="00C50ABE">
        <w:rPr>
          <w:rFonts w:cs="Arial"/>
          <w:bCs/>
          <w:iCs/>
          <w:szCs w:val="20"/>
        </w:rPr>
        <w:t xml:space="preserve">trategija o biotski raznovrstnosti do leta 2030, ki izhajata iz Evropskega zelenega dogovora. </w:t>
      </w:r>
      <w:r w:rsidR="006A3039" w:rsidRPr="00390C9A">
        <w:rPr>
          <w:rFonts w:cs="Arial"/>
          <w:bCs/>
          <w:iCs/>
          <w:szCs w:val="20"/>
        </w:rPr>
        <w:t xml:space="preserve">Evropska komisija je v sredini decembra 2020 objavila priporočila za vsako državo članico. Priporočila naslavljajo določene gospodarske, </w:t>
      </w:r>
      <w:proofErr w:type="spellStart"/>
      <w:r w:rsidR="006A3039" w:rsidRPr="00390C9A">
        <w:rPr>
          <w:rFonts w:cs="Arial"/>
          <w:bCs/>
          <w:iCs/>
          <w:szCs w:val="20"/>
        </w:rPr>
        <w:t>okoljske</w:t>
      </w:r>
      <w:proofErr w:type="spellEnd"/>
      <w:r w:rsidR="006A3039" w:rsidRPr="00390C9A">
        <w:rPr>
          <w:rFonts w:cs="Arial"/>
          <w:bCs/>
          <w:iCs/>
          <w:szCs w:val="20"/>
        </w:rPr>
        <w:t xml:space="preserve"> in socialne cilje prihodnje SKP, še posebej pa ambicije ter specifične cilje </w:t>
      </w:r>
      <w:r w:rsidR="003E6B1D">
        <w:rPr>
          <w:rFonts w:cs="Arial"/>
          <w:bCs/>
          <w:iCs/>
          <w:szCs w:val="20"/>
        </w:rPr>
        <w:t>s</w:t>
      </w:r>
      <w:r w:rsidR="006A3039" w:rsidRPr="00390C9A">
        <w:rPr>
          <w:rFonts w:cs="Arial"/>
          <w:bCs/>
          <w:iCs/>
          <w:szCs w:val="20"/>
        </w:rPr>
        <w:t>trategije »</w:t>
      </w:r>
      <w:r w:rsidR="003E6B1D">
        <w:rPr>
          <w:rFonts w:cs="Arial"/>
          <w:bCs/>
          <w:iCs/>
          <w:szCs w:val="20"/>
        </w:rPr>
        <w:t>o</w:t>
      </w:r>
      <w:r w:rsidR="006A3039" w:rsidRPr="00390C9A">
        <w:rPr>
          <w:rFonts w:cs="Arial"/>
          <w:bCs/>
          <w:iCs/>
          <w:szCs w:val="20"/>
        </w:rPr>
        <w:t xml:space="preserve">d vil do vilic« in </w:t>
      </w:r>
      <w:r w:rsidR="003E6B1D">
        <w:rPr>
          <w:rFonts w:cs="Arial"/>
          <w:bCs/>
          <w:iCs/>
          <w:szCs w:val="20"/>
        </w:rPr>
        <w:t>s</w:t>
      </w:r>
      <w:r w:rsidR="006A3039" w:rsidRPr="00390C9A">
        <w:rPr>
          <w:rFonts w:cs="Arial"/>
          <w:bCs/>
          <w:iCs/>
          <w:szCs w:val="20"/>
        </w:rPr>
        <w:t xml:space="preserve">trategije o biotski raznovrstnosti do leta 2030. </w:t>
      </w:r>
    </w:p>
    <w:p w14:paraId="7294CA06" w14:textId="77777777" w:rsidR="004A0D8B" w:rsidRDefault="004A0D8B" w:rsidP="009E6A6E">
      <w:pPr>
        <w:spacing w:before="20" w:after="20"/>
        <w:jc w:val="both"/>
        <w:rPr>
          <w:rFonts w:cs="Arial"/>
          <w:bCs/>
          <w:iCs/>
          <w:szCs w:val="20"/>
        </w:rPr>
      </w:pPr>
    </w:p>
    <w:p w14:paraId="5DF74CAA" w14:textId="18E3F0DD" w:rsidR="008D05CE" w:rsidRDefault="006A3039" w:rsidP="009E6A6E">
      <w:pPr>
        <w:jc w:val="both"/>
        <w:rPr>
          <w:rFonts w:cs="Arial"/>
          <w:bCs/>
          <w:iCs/>
          <w:szCs w:val="20"/>
        </w:rPr>
      </w:pPr>
      <w:r w:rsidRPr="00390C9A">
        <w:rPr>
          <w:rFonts w:cs="Arial"/>
          <w:bCs/>
          <w:iCs/>
          <w:szCs w:val="20"/>
        </w:rPr>
        <w:t>Priporočila</w:t>
      </w:r>
      <w:r w:rsidR="00390C9A">
        <w:rPr>
          <w:rFonts w:cs="Arial"/>
          <w:bCs/>
          <w:iCs/>
          <w:szCs w:val="20"/>
        </w:rPr>
        <w:t xml:space="preserve"> Evropske komisije</w:t>
      </w:r>
      <w:r w:rsidRPr="00390C9A">
        <w:rPr>
          <w:rFonts w:cs="Arial"/>
          <w:bCs/>
          <w:iCs/>
          <w:szCs w:val="20"/>
        </w:rPr>
        <w:t>, ki jih je prejela tudi Slovenija, pomembno vplivajo na vsebino in pripadajoče intervencije strateškega načrta.</w:t>
      </w:r>
      <w:r w:rsidR="0038473E" w:rsidRPr="00390C9A">
        <w:rPr>
          <w:rFonts w:cs="Arial"/>
          <w:bCs/>
          <w:iCs/>
          <w:szCs w:val="20"/>
        </w:rPr>
        <w:t xml:space="preserve"> Slovenija je</w:t>
      </w:r>
      <w:r w:rsidR="003E6B1D">
        <w:rPr>
          <w:rFonts w:cs="Arial"/>
          <w:bCs/>
          <w:iCs/>
          <w:szCs w:val="20"/>
        </w:rPr>
        <w:t>, ob intenzivnem sodelovanju z deležniki,</w:t>
      </w:r>
      <w:r w:rsidR="0038473E" w:rsidRPr="00390C9A">
        <w:rPr>
          <w:rFonts w:cs="Arial"/>
          <w:bCs/>
          <w:iCs/>
          <w:szCs w:val="20"/>
        </w:rPr>
        <w:t xml:space="preserve"> </w:t>
      </w:r>
      <w:r w:rsidRPr="00390C9A">
        <w:rPr>
          <w:rFonts w:cs="Arial"/>
          <w:bCs/>
          <w:iCs/>
          <w:szCs w:val="20"/>
        </w:rPr>
        <w:t>decembra lani</w:t>
      </w:r>
      <w:r w:rsidR="009E3808">
        <w:rPr>
          <w:rFonts w:cs="Arial"/>
          <w:bCs/>
          <w:iCs/>
          <w:szCs w:val="20"/>
        </w:rPr>
        <w:t xml:space="preserve"> pripravila </w:t>
      </w:r>
      <w:r w:rsidR="009E3808" w:rsidRPr="00390C9A">
        <w:rPr>
          <w:rFonts w:cs="Arial"/>
          <w:bCs/>
          <w:iCs/>
          <w:szCs w:val="20"/>
        </w:rPr>
        <w:t>prvi osnutek strateškega načrta</w:t>
      </w:r>
      <w:r w:rsidRPr="00390C9A">
        <w:rPr>
          <w:rFonts w:cs="Arial"/>
          <w:bCs/>
          <w:iCs/>
          <w:szCs w:val="20"/>
        </w:rPr>
        <w:t>,</w:t>
      </w:r>
      <w:r w:rsidR="003E6B1D">
        <w:rPr>
          <w:rFonts w:cs="Arial"/>
          <w:bCs/>
          <w:iCs/>
          <w:szCs w:val="20"/>
        </w:rPr>
        <w:t xml:space="preserve"> </w:t>
      </w:r>
      <w:r w:rsidR="009E3808">
        <w:rPr>
          <w:rFonts w:cs="Arial"/>
          <w:bCs/>
          <w:iCs/>
          <w:szCs w:val="20"/>
        </w:rPr>
        <w:t>ki v</w:t>
      </w:r>
      <w:r w:rsidRPr="00390C9A">
        <w:rPr>
          <w:rFonts w:cs="Arial"/>
          <w:bCs/>
          <w:iCs/>
          <w:szCs w:val="20"/>
        </w:rPr>
        <w:t xml:space="preserve">sebuje identificirane potrebe, predloge intervencij, opredeljena so finančna </w:t>
      </w:r>
      <w:r w:rsidR="009E6A6E">
        <w:rPr>
          <w:rFonts w:cs="Arial"/>
          <w:bCs/>
          <w:iCs/>
          <w:szCs w:val="20"/>
        </w:rPr>
        <w:t>sredstva ter kazalniki učinka in</w:t>
      </w:r>
      <w:r w:rsidRPr="00390C9A">
        <w:rPr>
          <w:rFonts w:cs="Arial"/>
          <w:bCs/>
          <w:iCs/>
          <w:szCs w:val="20"/>
        </w:rPr>
        <w:t xml:space="preserve"> rezultatov. V </w:t>
      </w:r>
      <w:r w:rsidRPr="00390C9A">
        <w:rPr>
          <w:rFonts w:cs="Arial"/>
          <w:bCs/>
          <w:iCs/>
          <w:szCs w:val="20"/>
        </w:rPr>
        <w:lastRenderedPageBreak/>
        <w:t>letošnjem letu bo</w:t>
      </w:r>
      <w:r w:rsidR="00390C9A">
        <w:rPr>
          <w:rFonts w:cs="Arial"/>
          <w:bCs/>
          <w:iCs/>
          <w:szCs w:val="20"/>
        </w:rPr>
        <w:t xml:space="preserve">, ob </w:t>
      </w:r>
      <w:r w:rsidRPr="00390C9A">
        <w:rPr>
          <w:rFonts w:cs="Arial"/>
          <w:bCs/>
          <w:iCs/>
          <w:szCs w:val="20"/>
        </w:rPr>
        <w:t>sodelovanj</w:t>
      </w:r>
      <w:r w:rsidR="00390C9A">
        <w:rPr>
          <w:rFonts w:cs="Arial"/>
          <w:bCs/>
          <w:iCs/>
          <w:szCs w:val="20"/>
        </w:rPr>
        <w:t>u</w:t>
      </w:r>
      <w:r w:rsidRPr="00390C9A">
        <w:rPr>
          <w:rFonts w:cs="Arial"/>
          <w:bCs/>
          <w:iCs/>
          <w:szCs w:val="20"/>
        </w:rPr>
        <w:t xml:space="preserve"> deležnikov ter najširše javnosti</w:t>
      </w:r>
      <w:r w:rsidR="00390C9A">
        <w:rPr>
          <w:rFonts w:cs="Arial"/>
          <w:bCs/>
          <w:iCs/>
          <w:szCs w:val="20"/>
        </w:rPr>
        <w:t>,</w:t>
      </w:r>
      <w:r w:rsidRPr="00390C9A">
        <w:rPr>
          <w:rFonts w:cs="Arial"/>
          <w:bCs/>
          <w:iCs/>
          <w:szCs w:val="20"/>
        </w:rPr>
        <w:t xml:space="preserve"> oblikova</w:t>
      </w:r>
      <w:r w:rsidR="00390C9A">
        <w:rPr>
          <w:rFonts w:cs="Arial"/>
          <w:bCs/>
          <w:iCs/>
          <w:szCs w:val="20"/>
        </w:rPr>
        <w:t>n</w:t>
      </w:r>
      <w:r w:rsidRPr="00390C9A">
        <w:rPr>
          <w:rFonts w:cs="Arial"/>
          <w:bCs/>
          <w:iCs/>
          <w:szCs w:val="20"/>
        </w:rPr>
        <w:t xml:space="preserve"> končni nabor intervencij, ki bo narejen glede na razpoložljiva finančna sredstva, </w:t>
      </w:r>
      <w:r w:rsidR="00390C9A">
        <w:rPr>
          <w:rFonts w:cs="Arial"/>
          <w:bCs/>
          <w:iCs/>
          <w:szCs w:val="20"/>
        </w:rPr>
        <w:t>prioritete</w:t>
      </w:r>
      <w:r w:rsidRPr="00390C9A">
        <w:rPr>
          <w:rFonts w:cs="Arial"/>
          <w:bCs/>
          <w:iCs/>
          <w:szCs w:val="20"/>
        </w:rPr>
        <w:t>, cilje ter pričakovane rezultate. Predvidoma konec letošnjega leta bo strateški načrt formalno posredovan</w:t>
      </w:r>
      <w:r w:rsidR="009E3808">
        <w:rPr>
          <w:rFonts w:cs="Arial"/>
          <w:bCs/>
          <w:iCs/>
          <w:szCs w:val="20"/>
        </w:rPr>
        <w:t xml:space="preserve"> v potrditev</w:t>
      </w:r>
      <w:r w:rsidRPr="00390C9A">
        <w:rPr>
          <w:rFonts w:cs="Arial"/>
          <w:bCs/>
          <w:iCs/>
          <w:szCs w:val="20"/>
        </w:rPr>
        <w:t xml:space="preserve"> na Evropsko komisijo. </w:t>
      </w:r>
    </w:p>
    <w:p w14:paraId="7B9C067A" w14:textId="77777777" w:rsidR="009E6A6E" w:rsidRPr="00C50ABE" w:rsidRDefault="009E6A6E" w:rsidP="009E6A6E">
      <w:pPr>
        <w:jc w:val="both"/>
        <w:rPr>
          <w:rFonts w:cs="Arial"/>
          <w:bCs/>
          <w:noProof/>
          <w:color w:val="000000"/>
          <w:szCs w:val="20"/>
        </w:rPr>
      </w:pPr>
    </w:p>
    <w:p w14:paraId="194F3DD2" w14:textId="48F6F7DA" w:rsidR="006A3039" w:rsidRPr="00390C9A" w:rsidRDefault="006A3039" w:rsidP="006A3039">
      <w:pPr>
        <w:jc w:val="both"/>
        <w:rPr>
          <w:rFonts w:cs="Arial"/>
          <w:bCs/>
          <w:szCs w:val="20"/>
        </w:rPr>
      </w:pPr>
      <w:bookmarkStart w:id="1" w:name="_Hlk64348475"/>
      <w:r w:rsidRPr="00C50ABE">
        <w:rPr>
          <w:rFonts w:cs="Arial"/>
          <w:bCs/>
          <w:szCs w:val="20"/>
        </w:rPr>
        <w:t xml:space="preserve">Slovenija podpira izmenjavo mnenj o pripravi strateških načrtov </w:t>
      </w:r>
      <w:r w:rsidR="00C50ABE">
        <w:rPr>
          <w:rFonts w:cs="Arial"/>
          <w:bCs/>
          <w:szCs w:val="20"/>
        </w:rPr>
        <w:t>z</w:t>
      </w:r>
      <w:r w:rsidR="003E6B1D">
        <w:rPr>
          <w:rFonts w:cs="Arial"/>
          <w:bCs/>
          <w:szCs w:val="20"/>
        </w:rPr>
        <w:t>a</w:t>
      </w:r>
      <w:r w:rsidR="00C50ABE">
        <w:rPr>
          <w:rFonts w:cs="Arial"/>
          <w:bCs/>
          <w:szCs w:val="20"/>
        </w:rPr>
        <w:t xml:space="preserve"> </w:t>
      </w:r>
      <w:r w:rsidRPr="00C50ABE">
        <w:rPr>
          <w:rFonts w:cs="Arial"/>
          <w:bCs/>
          <w:szCs w:val="20"/>
        </w:rPr>
        <w:t>SKP. Gre za pomemben proces, s katerim bo oblikovan model za izvajanje nove, reformirane SKP</w:t>
      </w:r>
      <w:r w:rsidRPr="00390C9A">
        <w:rPr>
          <w:rFonts w:cs="Arial"/>
          <w:bCs/>
          <w:szCs w:val="20"/>
        </w:rPr>
        <w:t xml:space="preserve">. </w:t>
      </w:r>
      <w:r w:rsidR="0038473E" w:rsidRPr="00390C9A">
        <w:rPr>
          <w:rFonts w:cs="Arial"/>
          <w:bCs/>
          <w:szCs w:val="20"/>
        </w:rPr>
        <w:t xml:space="preserve">Vezano na priporočila </w:t>
      </w:r>
      <w:r w:rsidR="003E6B1D">
        <w:rPr>
          <w:rFonts w:cs="Arial"/>
          <w:bCs/>
          <w:szCs w:val="20"/>
        </w:rPr>
        <w:t>Evropske k</w:t>
      </w:r>
      <w:r w:rsidR="0038473E" w:rsidRPr="00390C9A">
        <w:rPr>
          <w:rFonts w:cs="Arial"/>
          <w:bCs/>
          <w:szCs w:val="20"/>
        </w:rPr>
        <w:t>omisije</w:t>
      </w:r>
      <w:r w:rsidR="00390C9A">
        <w:rPr>
          <w:rFonts w:cs="Arial"/>
          <w:bCs/>
          <w:szCs w:val="20"/>
        </w:rPr>
        <w:t>, ki nedvomno predstavljajo podporo pri pripravi strateških načrtov,</w:t>
      </w:r>
      <w:r w:rsidR="0038473E" w:rsidRPr="00390C9A">
        <w:rPr>
          <w:rFonts w:cs="Arial"/>
          <w:bCs/>
          <w:szCs w:val="20"/>
        </w:rPr>
        <w:t xml:space="preserve"> bo </w:t>
      </w:r>
      <w:r w:rsidRPr="00390C9A">
        <w:rPr>
          <w:rFonts w:cs="Arial"/>
          <w:bCs/>
          <w:szCs w:val="20"/>
        </w:rPr>
        <w:t>Slovenij</w:t>
      </w:r>
      <w:r w:rsidR="0038473E" w:rsidRPr="00390C9A">
        <w:rPr>
          <w:rFonts w:cs="Arial"/>
          <w:bCs/>
          <w:szCs w:val="20"/>
        </w:rPr>
        <w:t>a</w:t>
      </w:r>
      <w:r w:rsidRPr="00390C9A">
        <w:rPr>
          <w:rFonts w:cs="Arial"/>
          <w:bCs/>
          <w:szCs w:val="20"/>
        </w:rPr>
        <w:t xml:space="preserve"> nadaljevala s tesnim sodelovanjem s službami </w:t>
      </w:r>
      <w:r w:rsidR="009E6A6E">
        <w:rPr>
          <w:rFonts w:cs="Arial"/>
          <w:bCs/>
          <w:szCs w:val="20"/>
        </w:rPr>
        <w:t>Evropske k</w:t>
      </w:r>
      <w:r w:rsidRPr="00390C9A">
        <w:rPr>
          <w:rFonts w:cs="Arial"/>
          <w:bCs/>
          <w:szCs w:val="20"/>
        </w:rPr>
        <w:t>omisije ter vključujočim pristopom pri pripravi vsebine oz. oblikovanju ukrepov za izvajanje SKP v okviru strateškega načrta.</w:t>
      </w:r>
      <w:r w:rsidR="0038473E" w:rsidRPr="00390C9A">
        <w:rPr>
          <w:rFonts w:cs="Arial"/>
          <w:bCs/>
          <w:szCs w:val="20"/>
        </w:rPr>
        <w:t xml:space="preserve"> </w:t>
      </w:r>
      <w:r w:rsidR="009E6A6E">
        <w:rPr>
          <w:rFonts w:cs="Arial"/>
          <w:bCs/>
          <w:iCs/>
          <w:szCs w:val="20"/>
        </w:rPr>
        <w:t>Na ravni Evropske unije</w:t>
      </w:r>
      <w:r w:rsidR="0038473E" w:rsidRPr="00390C9A">
        <w:rPr>
          <w:rFonts w:cs="Arial"/>
          <w:bCs/>
          <w:iCs/>
          <w:szCs w:val="20"/>
        </w:rPr>
        <w:t xml:space="preserve"> načrtujemo v času </w:t>
      </w:r>
      <w:r w:rsidR="009E6A6E">
        <w:rPr>
          <w:rFonts w:cs="Arial"/>
          <w:bCs/>
          <w:iCs/>
          <w:szCs w:val="20"/>
        </w:rPr>
        <w:t>predsedovanja Slovenije Svetu Evropske unije</w:t>
      </w:r>
      <w:r w:rsidR="0038473E" w:rsidRPr="00390C9A">
        <w:rPr>
          <w:rFonts w:cs="Arial"/>
          <w:bCs/>
          <w:iCs/>
          <w:szCs w:val="20"/>
        </w:rPr>
        <w:t xml:space="preserve"> organizacijo delavnice oz. razprave o pripravi državnih strateških načrtov v pomoč državam članicam pri tem procesu</w:t>
      </w:r>
      <w:r w:rsidR="00C50ABE" w:rsidRPr="00390C9A">
        <w:rPr>
          <w:rFonts w:cs="Arial"/>
          <w:bCs/>
          <w:iCs/>
          <w:szCs w:val="20"/>
        </w:rPr>
        <w:t>.</w:t>
      </w:r>
    </w:p>
    <w:bookmarkEnd w:id="1"/>
    <w:p w14:paraId="49E7D4DC" w14:textId="77777777" w:rsidR="00136118" w:rsidRPr="0036468C" w:rsidRDefault="00136118" w:rsidP="00136118">
      <w:pPr>
        <w:pStyle w:val="NaslovpredpisaZnakZnak"/>
        <w:spacing w:before="0" w:after="0" w:line="276" w:lineRule="auto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</w:p>
    <w:p w14:paraId="5DDDD5C2" w14:textId="77777777" w:rsidR="00D5560E" w:rsidRDefault="00D5560E" w:rsidP="00136118">
      <w:pPr>
        <w:numPr>
          <w:ilvl w:val="0"/>
          <w:numId w:val="23"/>
        </w:num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0"/>
          <w:lang w:eastAsia="sl-SI"/>
        </w:rPr>
      </w:pPr>
      <w:r w:rsidRPr="0036468C">
        <w:rPr>
          <w:rFonts w:cs="Arial"/>
          <w:b/>
          <w:color w:val="000000"/>
          <w:szCs w:val="20"/>
          <w:lang w:eastAsia="sl-SI"/>
        </w:rPr>
        <w:t>Delegacija</w:t>
      </w:r>
    </w:p>
    <w:p w14:paraId="225E6B84" w14:textId="77777777" w:rsidR="004A771B" w:rsidRPr="0036468C" w:rsidRDefault="004A771B" w:rsidP="00136118">
      <w:pPr>
        <w:autoSpaceDE w:val="0"/>
        <w:autoSpaceDN w:val="0"/>
        <w:adjustRightInd w:val="0"/>
        <w:spacing w:line="280" w:lineRule="atLeast"/>
        <w:ind w:left="720"/>
        <w:jc w:val="both"/>
        <w:rPr>
          <w:rFonts w:cs="Arial"/>
          <w:b/>
          <w:color w:val="000000"/>
          <w:szCs w:val="20"/>
          <w:lang w:eastAsia="sl-SI"/>
        </w:rPr>
      </w:pPr>
    </w:p>
    <w:p w14:paraId="1B4F59FB" w14:textId="77777777" w:rsidR="00D51278" w:rsidRDefault="004A771B" w:rsidP="004A771B">
      <w:pPr>
        <w:pStyle w:val="NaslovpredpisaZnakZnak"/>
        <w:spacing w:before="0" w:after="0" w:line="276" w:lineRule="auto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  <w:r>
        <w:rPr>
          <w:rFonts w:cs="Arial"/>
          <w:b w:val="0"/>
          <w:color w:val="000000"/>
          <w:sz w:val="20"/>
          <w:szCs w:val="20"/>
          <w:lang w:val="sl-SI" w:eastAsia="sl-SI"/>
        </w:rPr>
        <w:t>Ministra dr. Jožeta Podgorška bodo na zasedanju spremljali:</w:t>
      </w:r>
    </w:p>
    <w:p w14:paraId="4E3BC068" w14:textId="77777777" w:rsidR="004A5F2B" w:rsidRPr="0036468C" w:rsidRDefault="004A5F2B" w:rsidP="004A5F2B">
      <w:pPr>
        <w:pStyle w:val="NaslovpredpisaZnakZnak"/>
        <w:numPr>
          <w:ilvl w:val="1"/>
          <w:numId w:val="44"/>
        </w:numPr>
        <w:spacing w:before="0" w:after="0" w:line="276" w:lineRule="auto"/>
        <w:ind w:left="426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  <w:r w:rsidRPr="004A5F2B">
        <w:rPr>
          <w:rFonts w:cs="Arial"/>
          <w:b w:val="0"/>
          <w:color w:val="000000"/>
          <w:sz w:val="20"/>
          <w:szCs w:val="20"/>
          <w:lang w:val="sl-SI" w:eastAsia="sl-SI"/>
        </w:rPr>
        <w:t>Aleš Irgolič, državni sekretar, Ministrstvo za kmetijstvo, gozdarstvo in prehrano,</w:t>
      </w:r>
    </w:p>
    <w:p w14:paraId="655147E5" w14:textId="77777777" w:rsidR="004A771B" w:rsidRPr="004A771B" w:rsidRDefault="004A771B" w:rsidP="004A771B">
      <w:pPr>
        <w:pStyle w:val="NaslovpredpisaZnakZnak"/>
        <w:numPr>
          <w:ilvl w:val="1"/>
          <w:numId w:val="44"/>
        </w:numPr>
        <w:spacing w:before="0" w:after="0" w:line="276" w:lineRule="auto"/>
        <w:ind w:left="426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  <w:r w:rsidRPr="004A771B">
        <w:rPr>
          <w:rFonts w:cs="Arial"/>
          <w:b w:val="0"/>
          <w:color w:val="000000"/>
          <w:sz w:val="20"/>
          <w:szCs w:val="20"/>
          <w:lang w:val="sl-SI" w:eastAsia="sl-SI"/>
        </w:rPr>
        <w:t>Maša Žagar, vodja Direktorata za kmetijstvo po pooblastilu, Ministrstvo za kmetijstvo,    gozdarstvo in prehrano,</w:t>
      </w:r>
    </w:p>
    <w:p w14:paraId="7A400E87" w14:textId="77777777" w:rsidR="004A771B" w:rsidRPr="004A771B" w:rsidRDefault="004A771B" w:rsidP="004A771B">
      <w:pPr>
        <w:pStyle w:val="NaslovpredpisaZnakZnak"/>
        <w:numPr>
          <w:ilvl w:val="1"/>
          <w:numId w:val="44"/>
        </w:numPr>
        <w:spacing w:before="0" w:after="0" w:line="276" w:lineRule="auto"/>
        <w:ind w:left="426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  <w:r w:rsidRPr="004A771B">
        <w:rPr>
          <w:rFonts w:cs="Arial"/>
          <w:b w:val="0"/>
          <w:color w:val="000000"/>
          <w:sz w:val="20"/>
          <w:szCs w:val="20"/>
          <w:lang w:val="sl-SI" w:eastAsia="sl-SI"/>
        </w:rPr>
        <w:t>mag. Snežana Popovič, vodja Službe za EU koordinacijo in mednarodne zadeve, Ministrstvo za kmetijstvo, gozdarstvo in prehrano,</w:t>
      </w:r>
    </w:p>
    <w:p w14:paraId="067A584B" w14:textId="255CE4B0" w:rsidR="009248AE" w:rsidRPr="0036468C" w:rsidRDefault="004A771B" w:rsidP="004A771B">
      <w:pPr>
        <w:pStyle w:val="NaslovpredpisaZnakZnak"/>
        <w:numPr>
          <w:ilvl w:val="1"/>
          <w:numId w:val="44"/>
        </w:numPr>
        <w:spacing w:before="0" w:after="0" w:line="276" w:lineRule="auto"/>
        <w:ind w:left="426"/>
        <w:jc w:val="both"/>
        <w:rPr>
          <w:rFonts w:cs="Arial"/>
          <w:b w:val="0"/>
          <w:color w:val="000000"/>
          <w:sz w:val="20"/>
          <w:szCs w:val="20"/>
          <w:lang w:val="sl-SI" w:eastAsia="sl-SI"/>
        </w:rPr>
      </w:pPr>
      <w:r w:rsidRPr="004A771B">
        <w:rPr>
          <w:rFonts w:cs="Arial"/>
          <w:b w:val="0"/>
          <w:color w:val="000000"/>
          <w:sz w:val="20"/>
          <w:szCs w:val="20"/>
          <w:lang w:val="sl-SI" w:eastAsia="sl-SI"/>
        </w:rPr>
        <w:t>Luka Kočevar, vodja Službe za odnose z javnostmi in promocijo, Ministrstvo za kmetijstvo, gozdarstvo in prehrano.</w:t>
      </w:r>
    </w:p>
    <w:sectPr w:rsidR="009248AE" w:rsidRPr="0036468C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87C2" w16cex:dateUtc="2021-04-07T17:34:00Z"/>
  <w16cex:commentExtensible w16cex:durableId="24185C36" w16cex:dateUtc="2021-04-07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6595F4" w16cid:durableId="241887C2"/>
  <w16cid:commentId w16cid:paraId="598F150E" w16cid:durableId="24185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147F" w14:textId="77777777" w:rsidR="00013C9B" w:rsidRDefault="00013C9B">
      <w:r>
        <w:separator/>
      </w:r>
    </w:p>
  </w:endnote>
  <w:endnote w:type="continuationSeparator" w:id="0">
    <w:p w14:paraId="7524560E" w14:textId="77777777" w:rsidR="00013C9B" w:rsidRDefault="0001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0349" w14:textId="77777777"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44DC" w14:textId="2CD4DFD4"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B0C77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4DF8C21" w14:textId="77777777"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E155" w14:textId="77777777" w:rsidR="00013C9B" w:rsidRDefault="00013C9B">
      <w:r>
        <w:separator/>
      </w:r>
    </w:p>
  </w:footnote>
  <w:footnote w:type="continuationSeparator" w:id="0">
    <w:p w14:paraId="46A3BD4A" w14:textId="77777777" w:rsidR="00013C9B" w:rsidRDefault="0001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62ED" w14:textId="77777777"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 w14:paraId="6BD69A6A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2EEBE89" w14:textId="0609C2BA" w:rsidR="00990D2C" w:rsidRPr="00990D2C" w:rsidRDefault="0038473E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A0D06C1" wp14:editId="1B1815D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5FD3115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L8wwEAAGkDAAAOAAAAZHJzL2Uyb0RvYy54bWysU02P2yAQvVfqf0DcGzvu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KTZcWZhoBFttVVs&#10;fpesGV2oKWNjdz6JE5N9cVsUPwKzuOnBdipTfD05qpuniuK3knQIjhrsxy8oKQcOEbNPU+uHBEkO&#10;sCmP43Qbh5oiE3RZLapyueBMXEMF1Nc650P8rHBgadNwQ5wzLhy3ISYeUF9TUhuLz9qYPGxj2djw&#10;+4+LMhcENFqmYEoLvttvjGdHoOdyVz1Uy2UWRZG3aR4PVmawXoH8dNlH0Oa8p+bGXrxI8s9G7lGe&#10;dv7qEc0zs7y8vfRg3p5z9a8fsv4J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ACXIL8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14:paraId="3C104225" w14:textId="77777777"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</w:t>
    </w:r>
    <w:proofErr w:type="gramStart"/>
    <w:r w:rsidRPr="00990D2C">
      <w:rPr>
        <w:rFonts w:ascii="Republika" w:hAnsi="Republika"/>
        <w:b/>
        <w:caps/>
      </w:rPr>
      <w:t>,</w:t>
    </w:r>
    <w:proofErr w:type="gramEnd"/>
    <w:r w:rsidRPr="00990D2C">
      <w:rPr>
        <w:rFonts w:ascii="Republika" w:hAnsi="Republika"/>
        <w:b/>
        <w:caps/>
      </w:rPr>
      <w:br/>
      <w:t>GOZDARSTVO IN PREHRANO</w:t>
    </w:r>
  </w:p>
  <w:p w14:paraId="56C65E01" w14:textId="77777777"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proofErr w:type="spellStart"/>
    <w:proofErr w:type="gramStart"/>
    <w:r>
      <w:rPr>
        <w:rFonts w:cs="Arial"/>
        <w:sz w:val="16"/>
      </w:rPr>
      <w:t>Dunajska</w:t>
    </w:r>
    <w:proofErr w:type="spellEnd"/>
    <w:r>
      <w:rPr>
        <w:rFonts w:cs="Arial"/>
        <w:sz w:val="16"/>
      </w:rPr>
      <w:t xml:space="preserve">  </w:t>
    </w:r>
    <w:proofErr w:type="spellStart"/>
    <w:r>
      <w:rPr>
        <w:rFonts w:cs="Arial"/>
        <w:sz w:val="16"/>
      </w:rPr>
      <w:t>cesta</w:t>
    </w:r>
    <w:proofErr w:type="spellEnd"/>
    <w:proofErr w:type="gramEnd"/>
    <w:r>
      <w:rPr>
        <w:rFonts w:cs="Arial"/>
        <w:sz w:val="16"/>
      </w:rPr>
      <w:t xml:space="preserve">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</w:t>
    </w:r>
    <w:r w:rsidR="00902280">
      <w:rPr>
        <w:rFonts w:cs="Arial"/>
        <w:sz w:val="16"/>
      </w:rPr>
      <w:t xml:space="preserve"> </w:t>
    </w:r>
    <w:r w:rsidRPr="0001550E">
      <w:rPr>
        <w:rFonts w:cs="Arial"/>
        <w:sz w:val="16"/>
      </w:rPr>
      <w:t>00</w:t>
    </w:r>
  </w:p>
  <w:p w14:paraId="13114108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</w:t>
    </w:r>
    <w:r w:rsidR="00902280">
      <w:rPr>
        <w:rFonts w:cs="Arial"/>
        <w:sz w:val="16"/>
      </w:rPr>
      <w:t xml:space="preserve"> </w:t>
    </w:r>
    <w:r w:rsidR="000A3BB0" w:rsidRPr="00677197">
      <w:rPr>
        <w:rFonts w:cs="Arial"/>
        <w:sz w:val="16"/>
      </w:rPr>
      <w:t>21</w:t>
    </w:r>
  </w:p>
  <w:p w14:paraId="17F87C44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14:paraId="32C4048F" w14:textId="77777777"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</w:p>
  <w:p w14:paraId="24EFC335" w14:textId="77777777"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3A8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35864"/>
    <w:multiLevelType w:val="hybridMultilevel"/>
    <w:tmpl w:val="5B1E0C8E"/>
    <w:lvl w:ilvl="0" w:tplc="C36C9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03799"/>
    <w:multiLevelType w:val="hybridMultilevel"/>
    <w:tmpl w:val="C64834F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A687C"/>
    <w:multiLevelType w:val="hybridMultilevel"/>
    <w:tmpl w:val="554A540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050"/>
    <w:multiLevelType w:val="hybridMultilevel"/>
    <w:tmpl w:val="4E8E1304"/>
    <w:lvl w:ilvl="0" w:tplc="0424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7DC5"/>
    <w:multiLevelType w:val="hybridMultilevel"/>
    <w:tmpl w:val="9FB09C14"/>
    <w:lvl w:ilvl="0" w:tplc="AF4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D3A6246"/>
    <w:multiLevelType w:val="hybridMultilevel"/>
    <w:tmpl w:val="E158A0C4"/>
    <w:lvl w:ilvl="0" w:tplc="AF4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4E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84A0A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53F3"/>
    <w:multiLevelType w:val="hybridMultilevel"/>
    <w:tmpl w:val="D3C6FBEE"/>
    <w:lvl w:ilvl="0" w:tplc="D6E0D3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51130"/>
    <w:multiLevelType w:val="hybridMultilevel"/>
    <w:tmpl w:val="2024633C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2F8707EA"/>
    <w:multiLevelType w:val="hybridMultilevel"/>
    <w:tmpl w:val="8CDA0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31CEE"/>
    <w:multiLevelType w:val="hybridMultilevel"/>
    <w:tmpl w:val="3120E2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E0167D"/>
    <w:multiLevelType w:val="hybridMultilevel"/>
    <w:tmpl w:val="E884D0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C54852"/>
    <w:multiLevelType w:val="hybridMultilevel"/>
    <w:tmpl w:val="855464DA"/>
    <w:lvl w:ilvl="0" w:tplc="B6E885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304049"/>
    <w:multiLevelType w:val="hybridMultilevel"/>
    <w:tmpl w:val="E27A1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C977CF3"/>
    <w:multiLevelType w:val="hybridMultilevel"/>
    <w:tmpl w:val="97E0D7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06744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761E0"/>
    <w:multiLevelType w:val="hybridMultilevel"/>
    <w:tmpl w:val="F6AA70AC"/>
    <w:lvl w:ilvl="0" w:tplc="987EB9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966A87"/>
    <w:multiLevelType w:val="hybridMultilevel"/>
    <w:tmpl w:val="0602C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62312"/>
    <w:multiLevelType w:val="hybridMultilevel"/>
    <w:tmpl w:val="360E079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47819"/>
    <w:multiLevelType w:val="hybridMultilevel"/>
    <w:tmpl w:val="5B1E0C8E"/>
    <w:lvl w:ilvl="0" w:tplc="C36C9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52DF3"/>
    <w:multiLevelType w:val="hybridMultilevel"/>
    <w:tmpl w:val="E91A0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674CC"/>
    <w:multiLevelType w:val="hybridMultilevel"/>
    <w:tmpl w:val="842E525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745C7"/>
    <w:multiLevelType w:val="hybridMultilevel"/>
    <w:tmpl w:val="7B3C086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3"/>
    <w:lvlOverride w:ilvl="0">
      <w:startOverride w:val="1"/>
    </w:lvlOverride>
  </w:num>
  <w:num w:numId="4">
    <w:abstractNumId w:val="28"/>
  </w:num>
  <w:num w:numId="5">
    <w:abstractNumId w:val="0"/>
  </w:num>
  <w:num w:numId="6">
    <w:abstractNumId w:val="40"/>
  </w:num>
  <w:num w:numId="7">
    <w:abstractNumId w:val="18"/>
  </w:num>
  <w:num w:numId="8">
    <w:abstractNumId w:val="41"/>
  </w:num>
  <w:num w:numId="9">
    <w:abstractNumId w:val="36"/>
  </w:num>
  <w:num w:numId="10">
    <w:abstractNumId w:val="9"/>
  </w:num>
  <w:num w:numId="11">
    <w:abstractNumId w:val="42"/>
  </w:num>
  <w:num w:numId="12">
    <w:abstractNumId w:val="45"/>
  </w:num>
  <w:num w:numId="13">
    <w:abstractNumId w:val="26"/>
  </w:num>
  <w:num w:numId="14">
    <w:abstractNumId w:val="15"/>
  </w:num>
  <w:num w:numId="15">
    <w:abstractNumId w:val="4"/>
  </w:num>
  <w:num w:numId="16">
    <w:abstractNumId w:val="34"/>
  </w:num>
  <w:num w:numId="17">
    <w:abstractNumId w:val="39"/>
  </w:num>
  <w:num w:numId="18">
    <w:abstractNumId w:val="10"/>
  </w:num>
  <w:num w:numId="19">
    <w:abstractNumId w:val="7"/>
  </w:num>
  <w:num w:numId="20">
    <w:abstractNumId w:val="24"/>
  </w:num>
  <w:num w:numId="21">
    <w:abstractNumId w:val="38"/>
  </w:num>
  <w:num w:numId="22">
    <w:abstractNumId w:val="6"/>
  </w:num>
  <w:num w:numId="23">
    <w:abstractNumId w:val="12"/>
  </w:num>
  <w:num w:numId="24">
    <w:abstractNumId w:val="37"/>
  </w:num>
  <w:num w:numId="25">
    <w:abstractNumId w:val="32"/>
  </w:num>
  <w:num w:numId="26">
    <w:abstractNumId w:val="3"/>
  </w:num>
  <w:num w:numId="27">
    <w:abstractNumId w:val="19"/>
  </w:num>
  <w:num w:numId="28">
    <w:abstractNumId w:val="20"/>
  </w:num>
  <w:num w:numId="29">
    <w:abstractNumId w:val="43"/>
  </w:num>
  <w:num w:numId="30">
    <w:abstractNumId w:val="2"/>
  </w:num>
  <w:num w:numId="31">
    <w:abstractNumId w:val="44"/>
  </w:num>
  <w:num w:numId="32">
    <w:abstractNumId w:val="5"/>
  </w:num>
  <w:num w:numId="33">
    <w:abstractNumId w:val="21"/>
  </w:num>
  <w:num w:numId="34">
    <w:abstractNumId w:val="33"/>
  </w:num>
  <w:num w:numId="35">
    <w:abstractNumId w:val="14"/>
  </w:num>
  <w:num w:numId="36">
    <w:abstractNumId w:val="35"/>
  </w:num>
  <w:num w:numId="37">
    <w:abstractNumId w:val="1"/>
  </w:num>
  <w:num w:numId="38">
    <w:abstractNumId w:val="30"/>
  </w:num>
  <w:num w:numId="39">
    <w:abstractNumId w:val="31"/>
  </w:num>
  <w:num w:numId="40">
    <w:abstractNumId w:val="29"/>
  </w:num>
  <w:num w:numId="41">
    <w:abstractNumId w:val="13"/>
  </w:num>
  <w:num w:numId="42">
    <w:abstractNumId w:val="27"/>
  </w:num>
  <w:num w:numId="43">
    <w:abstractNumId w:val="8"/>
  </w:num>
  <w:num w:numId="44">
    <w:abstractNumId w:val="11"/>
  </w:num>
  <w:num w:numId="45">
    <w:abstractNumId w:val="25"/>
  </w:num>
  <w:num w:numId="4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564C"/>
    <w:rsid w:val="00007078"/>
    <w:rsid w:val="0001325A"/>
    <w:rsid w:val="0001341A"/>
    <w:rsid w:val="00013C9B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33DA"/>
    <w:rsid w:val="00035136"/>
    <w:rsid w:val="00035706"/>
    <w:rsid w:val="00035A22"/>
    <w:rsid w:val="00036742"/>
    <w:rsid w:val="000406C5"/>
    <w:rsid w:val="000406D5"/>
    <w:rsid w:val="000426D2"/>
    <w:rsid w:val="00043926"/>
    <w:rsid w:val="00043AD0"/>
    <w:rsid w:val="00043D86"/>
    <w:rsid w:val="00047FCC"/>
    <w:rsid w:val="00054378"/>
    <w:rsid w:val="00056164"/>
    <w:rsid w:val="00056977"/>
    <w:rsid w:val="000569BC"/>
    <w:rsid w:val="0006442E"/>
    <w:rsid w:val="00064592"/>
    <w:rsid w:val="00065971"/>
    <w:rsid w:val="00067441"/>
    <w:rsid w:val="00067572"/>
    <w:rsid w:val="0007008E"/>
    <w:rsid w:val="000808D8"/>
    <w:rsid w:val="0008387A"/>
    <w:rsid w:val="00084B8E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6EF"/>
    <w:rsid w:val="000B6BB0"/>
    <w:rsid w:val="000B7C3D"/>
    <w:rsid w:val="000C2C40"/>
    <w:rsid w:val="000C3E10"/>
    <w:rsid w:val="000C6525"/>
    <w:rsid w:val="000C6F46"/>
    <w:rsid w:val="000D1328"/>
    <w:rsid w:val="000D4477"/>
    <w:rsid w:val="000D5648"/>
    <w:rsid w:val="000E0FFB"/>
    <w:rsid w:val="000E1581"/>
    <w:rsid w:val="000E2D54"/>
    <w:rsid w:val="000E4C6F"/>
    <w:rsid w:val="000E6793"/>
    <w:rsid w:val="000F0B8E"/>
    <w:rsid w:val="000F17AE"/>
    <w:rsid w:val="000F1D7F"/>
    <w:rsid w:val="000F2E84"/>
    <w:rsid w:val="000F3329"/>
    <w:rsid w:val="000F6FCD"/>
    <w:rsid w:val="000F721E"/>
    <w:rsid w:val="001012F1"/>
    <w:rsid w:val="00104727"/>
    <w:rsid w:val="00106128"/>
    <w:rsid w:val="00107555"/>
    <w:rsid w:val="00112B40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118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1428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1F6418"/>
    <w:rsid w:val="001F6D4D"/>
    <w:rsid w:val="00200A32"/>
    <w:rsid w:val="00202A77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5370"/>
    <w:rsid w:val="00225E41"/>
    <w:rsid w:val="00226E3A"/>
    <w:rsid w:val="002310EC"/>
    <w:rsid w:val="00232935"/>
    <w:rsid w:val="00233BCD"/>
    <w:rsid w:val="00240E87"/>
    <w:rsid w:val="00244083"/>
    <w:rsid w:val="00250563"/>
    <w:rsid w:val="002526C0"/>
    <w:rsid w:val="002529DF"/>
    <w:rsid w:val="002530C0"/>
    <w:rsid w:val="00253BCE"/>
    <w:rsid w:val="002541EE"/>
    <w:rsid w:val="002545E7"/>
    <w:rsid w:val="00255FEF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1814"/>
    <w:rsid w:val="002F25AE"/>
    <w:rsid w:val="002F25F1"/>
    <w:rsid w:val="002F2742"/>
    <w:rsid w:val="002F28C0"/>
    <w:rsid w:val="002F4300"/>
    <w:rsid w:val="002F7BE4"/>
    <w:rsid w:val="00304106"/>
    <w:rsid w:val="0030477C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A75"/>
    <w:rsid w:val="00332C09"/>
    <w:rsid w:val="00333363"/>
    <w:rsid w:val="003345FD"/>
    <w:rsid w:val="00335950"/>
    <w:rsid w:val="003367E5"/>
    <w:rsid w:val="003405D1"/>
    <w:rsid w:val="00342B1F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4C3"/>
    <w:rsid w:val="003645BB"/>
    <w:rsid w:val="0036468C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9A"/>
    <w:rsid w:val="003934A6"/>
    <w:rsid w:val="00393517"/>
    <w:rsid w:val="0039430A"/>
    <w:rsid w:val="00395B73"/>
    <w:rsid w:val="003A00F3"/>
    <w:rsid w:val="003A0384"/>
    <w:rsid w:val="003A35F7"/>
    <w:rsid w:val="003A5299"/>
    <w:rsid w:val="003A5D3D"/>
    <w:rsid w:val="003A5E79"/>
    <w:rsid w:val="003A7877"/>
    <w:rsid w:val="003B0925"/>
    <w:rsid w:val="003B356C"/>
    <w:rsid w:val="003B371A"/>
    <w:rsid w:val="003B3F8B"/>
    <w:rsid w:val="003B689D"/>
    <w:rsid w:val="003B6B5B"/>
    <w:rsid w:val="003C2A28"/>
    <w:rsid w:val="003C36BA"/>
    <w:rsid w:val="003C5145"/>
    <w:rsid w:val="003C5836"/>
    <w:rsid w:val="003C5EE5"/>
    <w:rsid w:val="003D0965"/>
    <w:rsid w:val="003D096A"/>
    <w:rsid w:val="003D166A"/>
    <w:rsid w:val="003D237B"/>
    <w:rsid w:val="003D31D4"/>
    <w:rsid w:val="003D3D93"/>
    <w:rsid w:val="003D5B02"/>
    <w:rsid w:val="003E00C4"/>
    <w:rsid w:val="003E0ADD"/>
    <w:rsid w:val="003E0E26"/>
    <w:rsid w:val="003E1C74"/>
    <w:rsid w:val="003E26C4"/>
    <w:rsid w:val="003E2B73"/>
    <w:rsid w:val="003E4134"/>
    <w:rsid w:val="003E6B1D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1090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B18"/>
    <w:rsid w:val="004E1CA1"/>
    <w:rsid w:val="004E2A5D"/>
    <w:rsid w:val="004E3253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5677"/>
    <w:rsid w:val="005066D2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3BB"/>
    <w:rsid w:val="00551D2C"/>
    <w:rsid w:val="005531DA"/>
    <w:rsid w:val="00556858"/>
    <w:rsid w:val="00560FD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0B5F"/>
    <w:rsid w:val="00586B1F"/>
    <w:rsid w:val="00590D3F"/>
    <w:rsid w:val="005933D7"/>
    <w:rsid w:val="00593667"/>
    <w:rsid w:val="00594BDE"/>
    <w:rsid w:val="00594C8E"/>
    <w:rsid w:val="005A17BF"/>
    <w:rsid w:val="005A193B"/>
    <w:rsid w:val="005A306D"/>
    <w:rsid w:val="005A3552"/>
    <w:rsid w:val="005A5BF0"/>
    <w:rsid w:val="005A7575"/>
    <w:rsid w:val="005B10D8"/>
    <w:rsid w:val="005B11B6"/>
    <w:rsid w:val="005B1C9C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6B62"/>
    <w:rsid w:val="005D7F1E"/>
    <w:rsid w:val="005E128E"/>
    <w:rsid w:val="005E1D3C"/>
    <w:rsid w:val="005E5BAD"/>
    <w:rsid w:val="005F21A6"/>
    <w:rsid w:val="005F2A6F"/>
    <w:rsid w:val="005F4355"/>
    <w:rsid w:val="00600FAA"/>
    <w:rsid w:val="00601B4C"/>
    <w:rsid w:val="00604E2F"/>
    <w:rsid w:val="00606017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44E0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A0C27"/>
    <w:rsid w:val="006A2035"/>
    <w:rsid w:val="006A28A5"/>
    <w:rsid w:val="006A3039"/>
    <w:rsid w:val="006A4DF0"/>
    <w:rsid w:val="006A554A"/>
    <w:rsid w:val="006A6405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69D2"/>
    <w:rsid w:val="0070767C"/>
    <w:rsid w:val="00707791"/>
    <w:rsid w:val="00707963"/>
    <w:rsid w:val="0070799F"/>
    <w:rsid w:val="00710ABA"/>
    <w:rsid w:val="0071454F"/>
    <w:rsid w:val="0071600E"/>
    <w:rsid w:val="007164F2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4E59"/>
    <w:rsid w:val="0076627C"/>
    <w:rsid w:val="0077062A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0C29"/>
    <w:rsid w:val="00791FE7"/>
    <w:rsid w:val="00792584"/>
    <w:rsid w:val="0079325A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49B"/>
    <w:rsid w:val="007C57E5"/>
    <w:rsid w:val="007D119E"/>
    <w:rsid w:val="007D1958"/>
    <w:rsid w:val="007D1BCF"/>
    <w:rsid w:val="007D329D"/>
    <w:rsid w:val="007D36C1"/>
    <w:rsid w:val="007D75CF"/>
    <w:rsid w:val="007D7BDC"/>
    <w:rsid w:val="007D7E3C"/>
    <w:rsid w:val="007E0440"/>
    <w:rsid w:val="007E1B8C"/>
    <w:rsid w:val="007E1F83"/>
    <w:rsid w:val="007E41B8"/>
    <w:rsid w:val="007E469F"/>
    <w:rsid w:val="007E4FBB"/>
    <w:rsid w:val="007E6DC5"/>
    <w:rsid w:val="007E7AE8"/>
    <w:rsid w:val="007E7CC9"/>
    <w:rsid w:val="007F004B"/>
    <w:rsid w:val="007F1A6F"/>
    <w:rsid w:val="007F34B2"/>
    <w:rsid w:val="007F3B16"/>
    <w:rsid w:val="007F3FF7"/>
    <w:rsid w:val="007F56E5"/>
    <w:rsid w:val="007F62C6"/>
    <w:rsid w:val="00800B92"/>
    <w:rsid w:val="0080342D"/>
    <w:rsid w:val="008035BB"/>
    <w:rsid w:val="008071D6"/>
    <w:rsid w:val="00807765"/>
    <w:rsid w:val="00810CF9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182B"/>
    <w:rsid w:val="0085531E"/>
    <w:rsid w:val="00855803"/>
    <w:rsid w:val="00856F45"/>
    <w:rsid w:val="0086115D"/>
    <w:rsid w:val="00866F83"/>
    <w:rsid w:val="0086720D"/>
    <w:rsid w:val="008703A6"/>
    <w:rsid w:val="008717C3"/>
    <w:rsid w:val="0087232A"/>
    <w:rsid w:val="00873F91"/>
    <w:rsid w:val="008771F6"/>
    <w:rsid w:val="0088043C"/>
    <w:rsid w:val="0088079A"/>
    <w:rsid w:val="00880DFB"/>
    <w:rsid w:val="00883B26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711F"/>
    <w:rsid w:val="008D04F0"/>
    <w:rsid w:val="008D05CE"/>
    <w:rsid w:val="008D1F61"/>
    <w:rsid w:val="008D3148"/>
    <w:rsid w:val="008D3D34"/>
    <w:rsid w:val="008D6E23"/>
    <w:rsid w:val="008D7A35"/>
    <w:rsid w:val="008E1553"/>
    <w:rsid w:val="008E1DA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196"/>
    <w:rsid w:val="008F3500"/>
    <w:rsid w:val="008F4739"/>
    <w:rsid w:val="008F6236"/>
    <w:rsid w:val="00902280"/>
    <w:rsid w:val="00902EBC"/>
    <w:rsid w:val="009055D9"/>
    <w:rsid w:val="0090769A"/>
    <w:rsid w:val="00910297"/>
    <w:rsid w:val="00910BC4"/>
    <w:rsid w:val="00911A6B"/>
    <w:rsid w:val="00911D8B"/>
    <w:rsid w:val="00914BAE"/>
    <w:rsid w:val="009155F8"/>
    <w:rsid w:val="009179F0"/>
    <w:rsid w:val="00920669"/>
    <w:rsid w:val="00922189"/>
    <w:rsid w:val="009225F2"/>
    <w:rsid w:val="009240C8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500BC"/>
    <w:rsid w:val="009524EB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442E"/>
    <w:rsid w:val="00995522"/>
    <w:rsid w:val="0099697B"/>
    <w:rsid w:val="009A0478"/>
    <w:rsid w:val="009A0D1D"/>
    <w:rsid w:val="009A123F"/>
    <w:rsid w:val="009A1551"/>
    <w:rsid w:val="009A3A26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49A3"/>
    <w:rsid w:val="009C4CA4"/>
    <w:rsid w:val="009C740A"/>
    <w:rsid w:val="009D2485"/>
    <w:rsid w:val="009D34A9"/>
    <w:rsid w:val="009D4D32"/>
    <w:rsid w:val="009D529B"/>
    <w:rsid w:val="009D593E"/>
    <w:rsid w:val="009D654B"/>
    <w:rsid w:val="009D6BA3"/>
    <w:rsid w:val="009E0A3C"/>
    <w:rsid w:val="009E3808"/>
    <w:rsid w:val="009E474D"/>
    <w:rsid w:val="009E5DDF"/>
    <w:rsid w:val="009E6A6E"/>
    <w:rsid w:val="009E7D4F"/>
    <w:rsid w:val="009F33F0"/>
    <w:rsid w:val="009F468D"/>
    <w:rsid w:val="009F5CD5"/>
    <w:rsid w:val="009F75D4"/>
    <w:rsid w:val="009F7A07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3D"/>
    <w:rsid w:val="00A84857"/>
    <w:rsid w:val="00A9545C"/>
    <w:rsid w:val="00A96AC3"/>
    <w:rsid w:val="00AA05F6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8D0"/>
    <w:rsid w:val="00AC62BB"/>
    <w:rsid w:val="00AC6CFD"/>
    <w:rsid w:val="00AD01BB"/>
    <w:rsid w:val="00AD1D51"/>
    <w:rsid w:val="00AD2A59"/>
    <w:rsid w:val="00AE0F19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5866"/>
    <w:rsid w:val="00B05FF4"/>
    <w:rsid w:val="00B069C1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6B60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450"/>
    <w:rsid w:val="00BC11AF"/>
    <w:rsid w:val="00BC163F"/>
    <w:rsid w:val="00BC3509"/>
    <w:rsid w:val="00BC368E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20528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65A3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708A2"/>
    <w:rsid w:val="00C710FC"/>
    <w:rsid w:val="00C71377"/>
    <w:rsid w:val="00C72B98"/>
    <w:rsid w:val="00C74005"/>
    <w:rsid w:val="00C7784C"/>
    <w:rsid w:val="00C808A9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0392"/>
    <w:rsid w:val="00CD188E"/>
    <w:rsid w:val="00CD3016"/>
    <w:rsid w:val="00CD36B6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3207"/>
    <w:rsid w:val="00D23932"/>
    <w:rsid w:val="00D248DE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278"/>
    <w:rsid w:val="00D5214F"/>
    <w:rsid w:val="00D530A5"/>
    <w:rsid w:val="00D5560E"/>
    <w:rsid w:val="00D600F9"/>
    <w:rsid w:val="00D640CE"/>
    <w:rsid w:val="00D660AE"/>
    <w:rsid w:val="00D66A66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B4C"/>
    <w:rsid w:val="00DB3B69"/>
    <w:rsid w:val="00DB3EA3"/>
    <w:rsid w:val="00DB5811"/>
    <w:rsid w:val="00DB6A88"/>
    <w:rsid w:val="00DB6ECB"/>
    <w:rsid w:val="00DC0D21"/>
    <w:rsid w:val="00DC12E0"/>
    <w:rsid w:val="00DC2353"/>
    <w:rsid w:val="00DC3DD5"/>
    <w:rsid w:val="00DC484D"/>
    <w:rsid w:val="00DC4C2F"/>
    <w:rsid w:val="00DC6A71"/>
    <w:rsid w:val="00DD00A5"/>
    <w:rsid w:val="00DD036F"/>
    <w:rsid w:val="00DD071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E28"/>
    <w:rsid w:val="00E554D0"/>
    <w:rsid w:val="00E56BF8"/>
    <w:rsid w:val="00E633E1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5987"/>
    <w:rsid w:val="00E97462"/>
    <w:rsid w:val="00EA3162"/>
    <w:rsid w:val="00EA64A7"/>
    <w:rsid w:val="00EA67EB"/>
    <w:rsid w:val="00EA6CED"/>
    <w:rsid w:val="00EA7FBE"/>
    <w:rsid w:val="00EB1E3C"/>
    <w:rsid w:val="00EB7E75"/>
    <w:rsid w:val="00EC148F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D7ECC"/>
    <w:rsid w:val="00EE0675"/>
    <w:rsid w:val="00EE1831"/>
    <w:rsid w:val="00EE4C1F"/>
    <w:rsid w:val="00EE5330"/>
    <w:rsid w:val="00EE6D4D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35FC"/>
    <w:rsid w:val="00F240BB"/>
    <w:rsid w:val="00F24AF2"/>
    <w:rsid w:val="00F262E1"/>
    <w:rsid w:val="00F315C1"/>
    <w:rsid w:val="00F37DC6"/>
    <w:rsid w:val="00F438E7"/>
    <w:rsid w:val="00F4754C"/>
    <w:rsid w:val="00F511A3"/>
    <w:rsid w:val="00F533B5"/>
    <w:rsid w:val="00F54154"/>
    <w:rsid w:val="00F54FD1"/>
    <w:rsid w:val="00F56078"/>
    <w:rsid w:val="00F57FED"/>
    <w:rsid w:val="00F61EC2"/>
    <w:rsid w:val="00F65D20"/>
    <w:rsid w:val="00F671B7"/>
    <w:rsid w:val="00F675BF"/>
    <w:rsid w:val="00F67BB0"/>
    <w:rsid w:val="00F7085B"/>
    <w:rsid w:val="00F70A0B"/>
    <w:rsid w:val="00F72D15"/>
    <w:rsid w:val="00F72FF2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DF9"/>
    <w:rsid w:val="00FA6625"/>
    <w:rsid w:val="00FB0270"/>
    <w:rsid w:val="00FB0C77"/>
    <w:rsid w:val="00FB0E87"/>
    <w:rsid w:val="00FB226F"/>
    <w:rsid w:val="00FB43B3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E14D-BD49-4E04-B5EA-733A5A00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14841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Melita Balaban Mozetič</cp:lastModifiedBy>
  <cp:revision>8</cp:revision>
  <cp:lastPrinted>2019-09-17T07:57:00Z</cp:lastPrinted>
  <dcterms:created xsi:type="dcterms:W3CDTF">2021-04-08T06:26:00Z</dcterms:created>
  <dcterms:modified xsi:type="dcterms:W3CDTF">2021-04-12T12:27:00Z</dcterms:modified>
</cp:coreProperties>
</file>