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92728" w:rsidTr="00D47099">
        <w:trPr>
          <w:gridAfter w:val="2"/>
          <w:wAfter w:w="3067" w:type="dxa"/>
        </w:trPr>
        <w:tc>
          <w:tcPr>
            <w:tcW w:w="6096" w:type="dxa"/>
            <w:gridSpan w:val="2"/>
          </w:tcPr>
          <w:p w:rsidR="007A7279" w:rsidRPr="00892728" w:rsidRDefault="007A7279" w:rsidP="006408F7">
            <w:pPr>
              <w:pStyle w:val="Neotevilenodstavek"/>
              <w:spacing w:before="0" w:after="0" w:line="260" w:lineRule="exact"/>
              <w:jc w:val="left"/>
              <w:rPr>
                <w:sz w:val="20"/>
                <w:szCs w:val="20"/>
              </w:rPr>
            </w:pPr>
            <w:r w:rsidRPr="00892728">
              <w:rPr>
                <w:sz w:val="20"/>
                <w:szCs w:val="20"/>
              </w:rPr>
              <w:t>Številka:</w:t>
            </w:r>
            <w:r w:rsidR="0012671B" w:rsidRPr="00892728">
              <w:rPr>
                <w:sz w:val="20"/>
                <w:szCs w:val="20"/>
              </w:rPr>
              <w:t xml:space="preserve"> </w:t>
            </w:r>
            <w:r w:rsidR="00793FDB" w:rsidRPr="00892728">
              <w:rPr>
                <w:b/>
                <w:bCs/>
                <w:sz w:val="20"/>
                <w:szCs w:val="20"/>
              </w:rPr>
              <w:t>00</w:t>
            </w:r>
            <w:r w:rsidR="00EC300F">
              <w:rPr>
                <w:b/>
                <w:bCs/>
                <w:sz w:val="20"/>
                <w:szCs w:val="20"/>
              </w:rPr>
              <w:t>7-139/2020/10</w:t>
            </w:r>
            <w:bookmarkStart w:id="0" w:name="_GoBack"/>
            <w:bookmarkEnd w:id="0"/>
            <w:r w:rsidR="006408F7" w:rsidRPr="00892728">
              <w:rPr>
                <w:b/>
                <w:bCs/>
                <w:color w:val="FFFFFF"/>
                <w:sz w:val="20"/>
                <w:szCs w:val="20"/>
              </w:rPr>
              <w:t>3</w:t>
            </w:r>
            <w:r w:rsidR="00E61429" w:rsidRPr="00892728">
              <w:rPr>
                <w:b/>
                <w:bCs/>
                <w:color w:val="FFFFFF"/>
                <w:sz w:val="20"/>
                <w:szCs w:val="20"/>
              </w:rPr>
              <w:t>07-139139/2020/4</w:t>
            </w:r>
            <w:r w:rsidR="00793FDB" w:rsidRPr="00892728">
              <w:rPr>
                <w:b/>
                <w:bCs/>
                <w:color w:val="FFFFFF"/>
                <w:sz w:val="20"/>
                <w:szCs w:val="20"/>
              </w:rPr>
              <w:t>-139/2020/4</w:t>
            </w:r>
          </w:p>
        </w:tc>
      </w:tr>
      <w:tr w:rsidR="007A7279" w:rsidRPr="00892728" w:rsidTr="00D47099">
        <w:trPr>
          <w:gridAfter w:val="2"/>
          <w:wAfter w:w="3067" w:type="dxa"/>
        </w:trPr>
        <w:tc>
          <w:tcPr>
            <w:tcW w:w="6096" w:type="dxa"/>
            <w:gridSpan w:val="2"/>
          </w:tcPr>
          <w:p w:rsidR="007A7279" w:rsidRPr="00892728" w:rsidRDefault="00E17748" w:rsidP="00845D9F">
            <w:pPr>
              <w:pStyle w:val="Neotevilenodstavek"/>
              <w:spacing w:before="0" w:after="0" w:line="260" w:lineRule="exact"/>
              <w:jc w:val="left"/>
              <w:rPr>
                <w:sz w:val="20"/>
                <w:szCs w:val="20"/>
              </w:rPr>
            </w:pPr>
            <w:r w:rsidRPr="00892728">
              <w:rPr>
                <w:sz w:val="20"/>
                <w:szCs w:val="20"/>
              </w:rPr>
              <w:t xml:space="preserve">Ljubljana, </w:t>
            </w:r>
            <w:r w:rsidR="00C40DBC">
              <w:rPr>
                <w:sz w:val="20"/>
                <w:szCs w:val="20"/>
              </w:rPr>
              <w:t>21</w:t>
            </w:r>
            <w:r w:rsidR="00845D9F">
              <w:rPr>
                <w:sz w:val="20"/>
                <w:szCs w:val="20"/>
              </w:rPr>
              <w:t>. maj 2020</w:t>
            </w:r>
          </w:p>
        </w:tc>
      </w:tr>
      <w:tr w:rsidR="007A7279" w:rsidRPr="00892728" w:rsidTr="00D47099">
        <w:trPr>
          <w:gridAfter w:val="2"/>
          <w:wAfter w:w="3067" w:type="dxa"/>
        </w:trPr>
        <w:tc>
          <w:tcPr>
            <w:tcW w:w="6096" w:type="dxa"/>
            <w:gridSpan w:val="2"/>
          </w:tcPr>
          <w:p w:rsidR="007A7279" w:rsidRPr="00892728" w:rsidRDefault="001A1DAD" w:rsidP="00C64216">
            <w:pPr>
              <w:pStyle w:val="Neotevilenodstavek"/>
              <w:spacing w:before="0" w:after="0" w:line="260" w:lineRule="exact"/>
              <w:jc w:val="left"/>
              <w:rPr>
                <w:sz w:val="20"/>
                <w:szCs w:val="20"/>
              </w:rPr>
            </w:pPr>
            <w:r w:rsidRPr="00892728">
              <w:rPr>
                <w:iCs/>
                <w:sz w:val="20"/>
                <w:szCs w:val="20"/>
              </w:rPr>
              <w:t xml:space="preserve">EVA </w:t>
            </w:r>
            <w:r w:rsidR="00793FDB" w:rsidRPr="00892728">
              <w:rPr>
                <w:b/>
                <w:bCs/>
                <w:color w:val="000000"/>
                <w:sz w:val="20"/>
                <w:szCs w:val="20"/>
              </w:rPr>
              <w:t>2020-2330-0064</w:t>
            </w:r>
          </w:p>
        </w:tc>
      </w:tr>
      <w:tr w:rsidR="007A7279" w:rsidRPr="00892728" w:rsidTr="00D47099">
        <w:trPr>
          <w:gridAfter w:val="2"/>
          <w:wAfter w:w="3067" w:type="dxa"/>
        </w:trPr>
        <w:tc>
          <w:tcPr>
            <w:tcW w:w="6096" w:type="dxa"/>
            <w:gridSpan w:val="2"/>
          </w:tcPr>
          <w:p w:rsidR="007A7279" w:rsidRPr="00892728" w:rsidRDefault="007A7279" w:rsidP="00D47099">
            <w:pPr>
              <w:rPr>
                <w:rFonts w:cs="Arial"/>
                <w:szCs w:val="20"/>
              </w:rPr>
            </w:pPr>
          </w:p>
          <w:p w:rsidR="007A7279" w:rsidRPr="00892728" w:rsidRDefault="007A7279" w:rsidP="00D47099">
            <w:pPr>
              <w:rPr>
                <w:rFonts w:cs="Arial"/>
                <w:szCs w:val="20"/>
              </w:rPr>
            </w:pPr>
            <w:r w:rsidRPr="00892728">
              <w:rPr>
                <w:rFonts w:cs="Arial"/>
                <w:szCs w:val="20"/>
              </w:rPr>
              <w:t>GENERALNI SEKRETARIAT VLADE REPUBLIKE SLOVENIJE</w:t>
            </w:r>
          </w:p>
          <w:p w:rsidR="007A7279" w:rsidRPr="00892728" w:rsidRDefault="00933D92" w:rsidP="00D47099">
            <w:pPr>
              <w:rPr>
                <w:rFonts w:cs="Arial"/>
                <w:szCs w:val="20"/>
              </w:rPr>
            </w:pPr>
            <w:hyperlink r:id="rId9" w:history="1">
              <w:r w:rsidR="007A7279" w:rsidRPr="00892728">
                <w:rPr>
                  <w:rStyle w:val="Hiperpovezava"/>
                  <w:szCs w:val="20"/>
                </w:rPr>
                <w:t>Gp.gs@gov.si</w:t>
              </w:r>
            </w:hyperlink>
          </w:p>
          <w:p w:rsidR="007A7279" w:rsidRPr="00892728" w:rsidRDefault="007A7279" w:rsidP="00D47099">
            <w:pPr>
              <w:rPr>
                <w:rFonts w:cs="Arial"/>
                <w:szCs w:val="20"/>
              </w:rPr>
            </w:pPr>
          </w:p>
        </w:tc>
      </w:tr>
      <w:tr w:rsidR="007A7279" w:rsidRPr="00892728" w:rsidTr="00D47099">
        <w:tc>
          <w:tcPr>
            <w:tcW w:w="9163" w:type="dxa"/>
            <w:gridSpan w:val="4"/>
          </w:tcPr>
          <w:p w:rsidR="007A7279" w:rsidRPr="00892728" w:rsidRDefault="007A7279" w:rsidP="00E61429">
            <w:pPr>
              <w:pStyle w:val="Naslovpredpisa"/>
              <w:spacing w:before="0" w:after="0" w:line="260" w:lineRule="exact"/>
              <w:jc w:val="left"/>
              <w:rPr>
                <w:sz w:val="20"/>
                <w:szCs w:val="20"/>
              </w:rPr>
            </w:pPr>
            <w:r w:rsidRPr="00892728">
              <w:rPr>
                <w:sz w:val="20"/>
                <w:szCs w:val="20"/>
              </w:rPr>
              <w:t xml:space="preserve">ZADEVA: </w:t>
            </w:r>
            <w:r w:rsidR="00C66498" w:rsidRPr="00892728">
              <w:rPr>
                <w:iCs/>
                <w:sz w:val="20"/>
                <w:szCs w:val="20"/>
              </w:rPr>
              <w:t>Uredba o sprememb</w:t>
            </w:r>
            <w:r w:rsidR="00211039" w:rsidRPr="00892728">
              <w:rPr>
                <w:iCs/>
                <w:sz w:val="20"/>
                <w:szCs w:val="20"/>
              </w:rPr>
              <w:t>ah</w:t>
            </w:r>
            <w:r w:rsidR="00C66498" w:rsidRPr="00892728">
              <w:rPr>
                <w:iCs/>
                <w:sz w:val="20"/>
                <w:szCs w:val="20"/>
              </w:rPr>
              <w:t xml:space="preserve"> </w:t>
            </w:r>
            <w:r w:rsidR="003C3DEC" w:rsidRPr="00892728">
              <w:rPr>
                <w:iCs/>
                <w:sz w:val="20"/>
                <w:szCs w:val="20"/>
              </w:rPr>
              <w:t xml:space="preserve">in dopolnitvah </w:t>
            </w:r>
            <w:r w:rsidR="00C66498" w:rsidRPr="00892728">
              <w:rPr>
                <w:iCs/>
                <w:sz w:val="20"/>
                <w:szCs w:val="20"/>
              </w:rPr>
              <w:t xml:space="preserve">Uredbe o </w:t>
            </w:r>
            <w:r w:rsidR="00E61429" w:rsidRPr="00892728">
              <w:rPr>
                <w:iCs/>
                <w:sz w:val="20"/>
                <w:szCs w:val="20"/>
              </w:rPr>
              <w:t>shemah neposrednih plačil</w:t>
            </w:r>
            <w:r w:rsidRPr="00892728">
              <w:rPr>
                <w:sz w:val="20"/>
                <w:szCs w:val="20"/>
              </w:rPr>
              <w:t xml:space="preserve"> </w:t>
            </w:r>
          </w:p>
        </w:tc>
      </w:tr>
      <w:tr w:rsidR="007A7279" w:rsidRPr="00892728" w:rsidTr="00D47099">
        <w:tc>
          <w:tcPr>
            <w:tcW w:w="9163" w:type="dxa"/>
            <w:gridSpan w:val="4"/>
          </w:tcPr>
          <w:p w:rsidR="007A7279" w:rsidRPr="00892728" w:rsidRDefault="007A7279" w:rsidP="00D47099">
            <w:pPr>
              <w:pStyle w:val="Poglavje"/>
              <w:spacing w:before="0" w:after="0" w:line="260" w:lineRule="exact"/>
              <w:jc w:val="left"/>
              <w:rPr>
                <w:sz w:val="20"/>
                <w:szCs w:val="20"/>
              </w:rPr>
            </w:pPr>
            <w:r w:rsidRPr="00892728">
              <w:rPr>
                <w:sz w:val="20"/>
                <w:szCs w:val="20"/>
              </w:rPr>
              <w:t>1. Predlog sklepov vlade:</w:t>
            </w:r>
          </w:p>
        </w:tc>
      </w:tr>
      <w:tr w:rsidR="007A7279" w:rsidRPr="00892728" w:rsidTr="00D47099">
        <w:tc>
          <w:tcPr>
            <w:tcW w:w="9163" w:type="dxa"/>
            <w:gridSpan w:val="4"/>
          </w:tcPr>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Na podlagi 10. in 1</w:t>
            </w:r>
            <w:r w:rsidR="00DC7062" w:rsidRPr="00892728">
              <w:rPr>
                <w:rFonts w:cs="Arial"/>
                <w:iCs/>
                <w:szCs w:val="20"/>
                <w:lang w:eastAsia="sl-SI"/>
              </w:rPr>
              <w:t>1</w:t>
            </w:r>
            <w:r w:rsidRPr="00892728">
              <w:rPr>
                <w:rFonts w:cs="Arial"/>
                <w:iCs/>
                <w:szCs w:val="20"/>
                <w:lang w:eastAsia="sl-SI"/>
              </w:rPr>
              <w:t xml:space="preserve">. člena Zakona o kmetijstvu (Uradni list RS, št. 45/08, 57/12, 90/12 – </w:t>
            </w:r>
            <w:proofErr w:type="spellStart"/>
            <w:r w:rsidRPr="00892728">
              <w:rPr>
                <w:rFonts w:cs="Arial"/>
                <w:iCs/>
                <w:szCs w:val="20"/>
                <w:lang w:eastAsia="sl-SI"/>
              </w:rPr>
              <w:t>ZdZPVHVVR</w:t>
            </w:r>
            <w:proofErr w:type="spellEnd"/>
            <w:r w:rsidRPr="00892728">
              <w:rPr>
                <w:rFonts w:cs="Arial"/>
                <w:iCs/>
                <w:szCs w:val="20"/>
                <w:lang w:eastAsia="sl-SI"/>
              </w:rPr>
              <w:t>, 26/14, 32/15</w:t>
            </w:r>
            <w:r w:rsidR="00211039" w:rsidRPr="00892728">
              <w:rPr>
                <w:rFonts w:cs="Arial"/>
                <w:iCs/>
                <w:szCs w:val="20"/>
                <w:lang w:eastAsia="sl-SI"/>
              </w:rPr>
              <w:t>,</w:t>
            </w:r>
            <w:r w:rsidRPr="00892728">
              <w:rPr>
                <w:rFonts w:cs="Arial"/>
                <w:iCs/>
                <w:szCs w:val="20"/>
                <w:lang w:eastAsia="sl-SI"/>
              </w:rPr>
              <w:t xml:space="preserve"> 27/17</w:t>
            </w:r>
            <w:r w:rsidR="00211039" w:rsidRPr="00892728">
              <w:rPr>
                <w:rFonts w:cs="Arial"/>
                <w:iCs/>
                <w:szCs w:val="20"/>
                <w:lang w:eastAsia="sl-SI"/>
              </w:rPr>
              <w:t xml:space="preserve"> in 22/18</w:t>
            </w:r>
            <w:r w:rsidRPr="00892728">
              <w:rPr>
                <w:rFonts w:cs="Arial"/>
                <w:iCs/>
                <w:szCs w:val="20"/>
                <w:lang w:eastAsia="sl-SI"/>
              </w:rPr>
              <w:t>) je Vlada Republike</w:t>
            </w:r>
            <w:r w:rsidR="00F91F10" w:rsidRPr="00892728">
              <w:rPr>
                <w:rFonts w:cs="Arial"/>
                <w:iCs/>
                <w:szCs w:val="20"/>
                <w:lang w:eastAsia="sl-SI"/>
              </w:rPr>
              <w:t xml:space="preserve"> Slovenije na … seji </w:t>
            </w:r>
            <w:r w:rsidR="005F12F2">
              <w:rPr>
                <w:rFonts w:cs="Arial"/>
                <w:iCs/>
                <w:szCs w:val="20"/>
                <w:lang w:eastAsia="sl-SI"/>
              </w:rPr>
              <w:t>dne</w:t>
            </w:r>
            <w:r w:rsidR="00F91F10" w:rsidRPr="00892728">
              <w:rPr>
                <w:rFonts w:cs="Arial"/>
                <w:iCs/>
                <w:szCs w:val="20"/>
                <w:lang w:eastAsia="sl-SI"/>
              </w:rPr>
              <w:t>…</w:t>
            </w:r>
            <w:r w:rsidRPr="00892728">
              <w:rPr>
                <w:rFonts w:cs="Arial"/>
                <w:iCs/>
                <w:szCs w:val="20"/>
                <w:lang w:eastAsia="sl-SI"/>
              </w:rPr>
              <w:t xml:space="preserve"> sprejela naslednji sklep:</w:t>
            </w:r>
          </w:p>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p>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 xml:space="preserve">Vlada Republike Slovenije je izdala Uredbo o </w:t>
            </w:r>
            <w:r w:rsidR="0033370E" w:rsidRPr="00892728">
              <w:rPr>
                <w:rFonts w:cs="Arial"/>
                <w:iCs/>
                <w:szCs w:val="20"/>
                <w:lang w:eastAsia="sl-SI"/>
              </w:rPr>
              <w:t>sprememb</w:t>
            </w:r>
            <w:r w:rsidR="00211039" w:rsidRPr="00892728">
              <w:rPr>
                <w:rFonts w:cs="Arial"/>
                <w:iCs/>
                <w:szCs w:val="20"/>
                <w:lang w:eastAsia="sl-SI"/>
              </w:rPr>
              <w:t>ah</w:t>
            </w:r>
            <w:r w:rsidR="003C3DEC" w:rsidRPr="00892728">
              <w:rPr>
                <w:rFonts w:cs="Arial"/>
                <w:iCs/>
                <w:szCs w:val="20"/>
                <w:lang w:eastAsia="sl-SI"/>
              </w:rPr>
              <w:t xml:space="preserve"> in dopolnitvah</w:t>
            </w:r>
            <w:r w:rsidRPr="00892728">
              <w:rPr>
                <w:rFonts w:cs="Arial"/>
                <w:iCs/>
                <w:szCs w:val="20"/>
                <w:lang w:eastAsia="sl-SI"/>
              </w:rPr>
              <w:t xml:space="preserve"> Uredbe o </w:t>
            </w:r>
            <w:r w:rsidR="00E61429" w:rsidRPr="00892728">
              <w:rPr>
                <w:rFonts w:cs="Arial"/>
                <w:iCs/>
                <w:szCs w:val="20"/>
                <w:lang w:eastAsia="sl-SI"/>
              </w:rPr>
              <w:t>shemah neposrednih plačil in jo objavi v Uradnem listu</w:t>
            </w:r>
            <w:r w:rsidR="00DC7062" w:rsidRPr="00892728">
              <w:rPr>
                <w:rFonts w:cs="Arial"/>
                <w:iCs/>
                <w:szCs w:val="20"/>
                <w:lang w:eastAsia="sl-SI"/>
              </w:rPr>
              <w:t xml:space="preserve"> Republike Slovenije</w:t>
            </w:r>
            <w:r w:rsidR="00E61429" w:rsidRPr="00892728">
              <w:rPr>
                <w:rFonts w:cs="Arial"/>
                <w:iCs/>
                <w:szCs w:val="20"/>
                <w:lang w:eastAsia="sl-SI"/>
              </w:rPr>
              <w:t>.</w:t>
            </w:r>
          </w:p>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p>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p>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Priloga:</w:t>
            </w:r>
          </w:p>
          <w:p w:rsidR="001A1DAD" w:rsidRPr="00892728" w:rsidRDefault="001A1DAD" w:rsidP="001A1DAD">
            <w:pPr>
              <w:numPr>
                <w:ilvl w:val="0"/>
                <w:numId w:val="23"/>
              </w:num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 xml:space="preserve">predlog Uredbe o </w:t>
            </w:r>
            <w:r w:rsidR="004D1FDB" w:rsidRPr="00892728">
              <w:rPr>
                <w:rFonts w:cs="Arial"/>
                <w:iCs/>
                <w:szCs w:val="20"/>
                <w:lang w:eastAsia="sl-SI"/>
              </w:rPr>
              <w:t>spremembah</w:t>
            </w:r>
            <w:r w:rsidR="003C3DEC" w:rsidRPr="00892728">
              <w:rPr>
                <w:rFonts w:cs="Arial"/>
                <w:iCs/>
                <w:szCs w:val="20"/>
                <w:lang w:eastAsia="sl-SI"/>
              </w:rPr>
              <w:t xml:space="preserve"> in dopolnitvah</w:t>
            </w:r>
            <w:r w:rsidRPr="00892728">
              <w:rPr>
                <w:rFonts w:cs="Arial"/>
                <w:iCs/>
                <w:szCs w:val="20"/>
                <w:lang w:eastAsia="sl-SI"/>
              </w:rPr>
              <w:t xml:space="preserve"> Uredbe </w:t>
            </w:r>
            <w:r w:rsidR="00E61429" w:rsidRPr="00892728">
              <w:rPr>
                <w:rFonts w:cs="Arial"/>
                <w:iCs/>
                <w:szCs w:val="20"/>
                <w:lang w:eastAsia="sl-SI"/>
              </w:rPr>
              <w:t>o shemah neposrednih plačil</w:t>
            </w:r>
          </w:p>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p>
          <w:p w:rsidR="001A1DAD" w:rsidRPr="00892728"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Sklep prejmeta:</w:t>
            </w:r>
          </w:p>
          <w:p w:rsidR="001A1DAD" w:rsidRPr="00892728" w:rsidRDefault="001A1DAD" w:rsidP="001A1DAD">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Ministrstvo za kmetijstvo, gozdarstvo in prehrano</w:t>
            </w:r>
          </w:p>
          <w:p w:rsidR="001A1DAD" w:rsidRPr="00892728" w:rsidRDefault="001A1DAD" w:rsidP="001A1DAD">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892728">
              <w:rPr>
                <w:rFonts w:cs="Arial"/>
                <w:iCs/>
                <w:szCs w:val="20"/>
                <w:lang w:eastAsia="sl-SI"/>
              </w:rPr>
              <w:t>Služba Vlade Republike Slovenije za zakonodajo</w:t>
            </w:r>
          </w:p>
          <w:p w:rsidR="007A7279" w:rsidRPr="00892728" w:rsidRDefault="007A7279" w:rsidP="001A1DAD">
            <w:pPr>
              <w:pStyle w:val="Neotevilenodstavek"/>
              <w:spacing w:before="0" w:after="0" w:line="260" w:lineRule="exact"/>
              <w:ind w:left="720"/>
              <w:rPr>
                <w:iCs/>
                <w:sz w:val="20"/>
                <w:szCs w:val="20"/>
              </w:rPr>
            </w:pPr>
          </w:p>
        </w:tc>
      </w:tr>
      <w:tr w:rsidR="007A7279" w:rsidRPr="00892728" w:rsidTr="00D47099">
        <w:tc>
          <w:tcPr>
            <w:tcW w:w="9163" w:type="dxa"/>
            <w:gridSpan w:val="4"/>
          </w:tcPr>
          <w:p w:rsidR="007A7279" w:rsidRPr="00892728" w:rsidRDefault="007A7279" w:rsidP="00D47099">
            <w:pPr>
              <w:pStyle w:val="Neotevilenodstavek"/>
              <w:spacing w:before="0" w:after="0" w:line="260" w:lineRule="exact"/>
              <w:rPr>
                <w:b/>
                <w:iCs/>
                <w:sz w:val="20"/>
                <w:szCs w:val="20"/>
              </w:rPr>
            </w:pPr>
            <w:r w:rsidRPr="00892728">
              <w:rPr>
                <w:b/>
                <w:sz w:val="20"/>
                <w:szCs w:val="20"/>
              </w:rPr>
              <w:t>2. Predlog za obravnavo predloga zakona po nujnem ali skrajšanem postopku v državnem zboru z obrazložitvijo razlogov:</w:t>
            </w:r>
          </w:p>
        </w:tc>
      </w:tr>
      <w:tr w:rsidR="007A7279" w:rsidRPr="00892728" w:rsidTr="00D47099">
        <w:tc>
          <w:tcPr>
            <w:tcW w:w="9163" w:type="dxa"/>
            <w:gridSpan w:val="4"/>
          </w:tcPr>
          <w:p w:rsidR="007A7279" w:rsidRPr="00892728" w:rsidRDefault="001A1DAD" w:rsidP="00D47099">
            <w:pPr>
              <w:pStyle w:val="Neotevilenodstavek"/>
              <w:spacing w:before="0" w:after="0" w:line="260" w:lineRule="exact"/>
              <w:rPr>
                <w:iCs/>
                <w:sz w:val="20"/>
                <w:szCs w:val="20"/>
              </w:rPr>
            </w:pPr>
            <w:r w:rsidRPr="00892728">
              <w:rPr>
                <w:iCs/>
                <w:sz w:val="20"/>
                <w:szCs w:val="20"/>
              </w:rPr>
              <w:t>/</w:t>
            </w:r>
          </w:p>
        </w:tc>
      </w:tr>
      <w:tr w:rsidR="007A7279" w:rsidRPr="00892728" w:rsidTr="00D47099">
        <w:tc>
          <w:tcPr>
            <w:tcW w:w="9163" w:type="dxa"/>
            <w:gridSpan w:val="4"/>
          </w:tcPr>
          <w:p w:rsidR="007A7279" w:rsidRPr="00892728" w:rsidRDefault="007A7279" w:rsidP="00D47099">
            <w:pPr>
              <w:pStyle w:val="Neotevilenodstavek"/>
              <w:spacing w:before="0" w:after="0" w:line="260" w:lineRule="exact"/>
              <w:rPr>
                <w:b/>
                <w:iCs/>
                <w:sz w:val="20"/>
                <w:szCs w:val="20"/>
              </w:rPr>
            </w:pPr>
            <w:proofErr w:type="spellStart"/>
            <w:r w:rsidRPr="00892728">
              <w:rPr>
                <w:b/>
                <w:sz w:val="20"/>
                <w:szCs w:val="20"/>
              </w:rPr>
              <w:t>3.a</w:t>
            </w:r>
            <w:proofErr w:type="spellEnd"/>
            <w:r w:rsidRPr="00892728">
              <w:rPr>
                <w:b/>
                <w:sz w:val="20"/>
                <w:szCs w:val="20"/>
              </w:rPr>
              <w:t xml:space="preserve"> Osebe, odgovorne za strokovno pripravo in usklajenost gradiva:</w:t>
            </w:r>
          </w:p>
        </w:tc>
      </w:tr>
      <w:tr w:rsidR="007A7279" w:rsidRPr="00892728" w:rsidTr="00D47099">
        <w:tc>
          <w:tcPr>
            <w:tcW w:w="9163" w:type="dxa"/>
            <w:gridSpan w:val="4"/>
          </w:tcPr>
          <w:p w:rsidR="001A1DAD" w:rsidRPr="00892728" w:rsidRDefault="00333D82" w:rsidP="001A1DAD">
            <w:pPr>
              <w:numPr>
                <w:ilvl w:val="0"/>
                <w:numId w:val="24"/>
              </w:numPr>
              <w:tabs>
                <w:tab w:val="num" w:pos="360"/>
              </w:tabs>
              <w:spacing w:line="260" w:lineRule="atLeast"/>
              <w:ind w:hanging="720"/>
              <w:jc w:val="both"/>
              <w:rPr>
                <w:rFonts w:cs="Arial"/>
                <w:bCs/>
                <w:szCs w:val="20"/>
              </w:rPr>
            </w:pPr>
            <w:r w:rsidRPr="00892728">
              <w:rPr>
                <w:rFonts w:cs="Arial"/>
                <w:bCs/>
                <w:szCs w:val="20"/>
              </w:rPr>
              <w:t xml:space="preserve">dr. Darja </w:t>
            </w:r>
            <w:proofErr w:type="spellStart"/>
            <w:r w:rsidRPr="00892728">
              <w:rPr>
                <w:rFonts w:cs="Arial"/>
                <w:bCs/>
                <w:szCs w:val="20"/>
              </w:rPr>
              <w:t>Majkovič</w:t>
            </w:r>
            <w:proofErr w:type="spellEnd"/>
            <w:r w:rsidR="001A1DAD" w:rsidRPr="00892728">
              <w:rPr>
                <w:rFonts w:cs="Arial"/>
                <w:bCs/>
                <w:szCs w:val="20"/>
              </w:rPr>
              <w:t>, generalna direktorica Direktorata za kmetijstvo</w:t>
            </w:r>
          </w:p>
          <w:p w:rsidR="001A1DAD" w:rsidRPr="00892728" w:rsidRDefault="001A1DAD" w:rsidP="001A1DAD">
            <w:pPr>
              <w:numPr>
                <w:ilvl w:val="0"/>
                <w:numId w:val="24"/>
              </w:numPr>
              <w:tabs>
                <w:tab w:val="num" w:pos="360"/>
              </w:tabs>
              <w:spacing w:line="260" w:lineRule="atLeast"/>
              <w:ind w:hanging="720"/>
              <w:jc w:val="both"/>
              <w:rPr>
                <w:rFonts w:cs="Arial"/>
                <w:iCs/>
                <w:szCs w:val="20"/>
                <w:lang w:eastAsia="sl-SI"/>
              </w:rPr>
            </w:pPr>
            <w:r w:rsidRPr="00892728">
              <w:rPr>
                <w:rFonts w:cs="Arial"/>
                <w:bCs/>
                <w:szCs w:val="20"/>
              </w:rPr>
              <w:t>mag. Marjeta Bizjak, namestnica generalne direktorice</w:t>
            </w:r>
            <w:r w:rsidR="00333D82" w:rsidRPr="00892728">
              <w:rPr>
                <w:rFonts w:cs="Arial"/>
                <w:bCs/>
                <w:szCs w:val="20"/>
              </w:rPr>
              <w:t>,</w:t>
            </w:r>
            <w:r w:rsidR="00333D82" w:rsidRPr="00892728">
              <w:rPr>
                <w:bCs/>
                <w:szCs w:val="20"/>
              </w:rPr>
              <w:t xml:space="preserve"> vodja Sektorja za trajnostno kmetijstvo</w:t>
            </w:r>
          </w:p>
          <w:p w:rsidR="00E61429" w:rsidRPr="00892728" w:rsidRDefault="00E61429" w:rsidP="001A1DAD">
            <w:pPr>
              <w:numPr>
                <w:ilvl w:val="0"/>
                <w:numId w:val="24"/>
              </w:numPr>
              <w:tabs>
                <w:tab w:val="num" w:pos="360"/>
              </w:tabs>
              <w:spacing w:line="260" w:lineRule="atLeast"/>
              <w:ind w:hanging="720"/>
              <w:jc w:val="both"/>
              <w:rPr>
                <w:rFonts w:cs="Arial"/>
                <w:iCs/>
                <w:szCs w:val="20"/>
                <w:lang w:eastAsia="sl-SI"/>
              </w:rPr>
            </w:pPr>
            <w:r w:rsidRPr="00892728">
              <w:rPr>
                <w:bCs/>
                <w:szCs w:val="20"/>
              </w:rPr>
              <w:t xml:space="preserve">Polona </w:t>
            </w:r>
            <w:proofErr w:type="spellStart"/>
            <w:r w:rsidRPr="00892728">
              <w:rPr>
                <w:bCs/>
                <w:szCs w:val="20"/>
              </w:rPr>
              <w:t>Kolarek</w:t>
            </w:r>
            <w:proofErr w:type="spellEnd"/>
            <w:r w:rsidRPr="00892728">
              <w:rPr>
                <w:bCs/>
                <w:szCs w:val="20"/>
              </w:rPr>
              <w:t>, v</w:t>
            </w:r>
            <w:r w:rsidR="00BE4CF5" w:rsidRPr="00892728">
              <w:rPr>
                <w:bCs/>
                <w:szCs w:val="20"/>
              </w:rPr>
              <w:t>o</w:t>
            </w:r>
            <w:r w:rsidRPr="00892728">
              <w:rPr>
                <w:bCs/>
                <w:szCs w:val="20"/>
              </w:rPr>
              <w:t>dja oddelka za neposredna plačila in OMD</w:t>
            </w:r>
          </w:p>
          <w:p w:rsidR="007A7279" w:rsidRPr="00892728" w:rsidRDefault="007A7279" w:rsidP="004D1FDB">
            <w:pPr>
              <w:spacing w:line="260" w:lineRule="atLeast"/>
              <w:jc w:val="both"/>
              <w:rPr>
                <w:rFonts w:cs="Arial"/>
                <w:iCs/>
                <w:szCs w:val="20"/>
                <w:lang w:eastAsia="sl-SI"/>
              </w:rPr>
            </w:pPr>
          </w:p>
        </w:tc>
      </w:tr>
      <w:tr w:rsidR="007A7279" w:rsidRPr="00892728" w:rsidTr="00D47099">
        <w:tc>
          <w:tcPr>
            <w:tcW w:w="9163" w:type="dxa"/>
            <w:gridSpan w:val="4"/>
          </w:tcPr>
          <w:p w:rsidR="007A7279" w:rsidRPr="00892728" w:rsidRDefault="007A7279" w:rsidP="00D47099">
            <w:pPr>
              <w:pStyle w:val="Neotevilenodstavek"/>
              <w:spacing w:before="0" w:after="0" w:line="260" w:lineRule="exact"/>
              <w:rPr>
                <w:b/>
                <w:iCs/>
                <w:sz w:val="20"/>
                <w:szCs w:val="20"/>
              </w:rPr>
            </w:pPr>
            <w:proofErr w:type="spellStart"/>
            <w:r w:rsidRPr="00892728">
              <w:rPr>
                <w:b/>
                <w:iCs/>
                <w:sz w:val="20"/>
                <w:szCs w:val="20"/>
              </w:rPr>
              <w:t>3.b</w:t>
            </w:r>
            <w:proofErr w:type="spellEnd"/>
            <w:r w:rsidRPr="00892728">
              <w:rPr>
                <w:b/>
                <w:iCs/>
                <w:sz w:val="20"/>
                <w:szCs w:val="20"/>
              </w:rPr>
              <w:t xml:space="preserve"> Zunanji strokovnjaki, ki so </w:t>
            </w:r>
            <w:r w:rsidRPr="00892728">
              <w:rPr>
                <w:b/>
                <w:sz w:val="20"/>
                <w:szCs w:val="20"/>
              </w:rPr>
              <w:t>sodelovali pri pripravi dela ali celotnega gradiva:</w:t>
            </w:r>
          </w:p>
        </w:tc>
      </w:tr>
      <w:tr w:rsidR="007A7279" w:rsidRPr="00892728" w:rsidTr="00D47099">
        <w:tc>
          <w:tcPr>
            <w:tcW w:w="9163" w:type="dxa"/>
            <w:gridSpan w:val="4"/>
          </w:tcPr>
          <w:p w:rsidR="007A7279" w:rsidRPr="00892728" w:rsidRDefault="001A1DAD" w:rsidP="00D47099">
            <w:pPr>
              <w:pStyle w:val="Neotevilenodstavek"/>
              <w:spacing w:before="0" w:after="0" w:line="260" w:lineRule="exact"/>
              <w:rPr>
                <w:iCs/>
                <w:sz w:val="20"/>
                <w:szCs w:val="20"/>
              </w:rPr>
            </w:pPr>
            <w:r w:rsidRPr="00892728">
              <w:rPr>
                <w:iCs/>
                <w:sz w:val="20"/>
                <w:szCs w:val="20"/>
              </w:rPr>
              <w:t>/</w:t>
            </w:r>
          </w:p>
        </w:tc>
      </w:tr>
      <w:tr w:rsidR="007A7279" w:rsidRPr="00892728" w:rsidTr="00D47099">
        <w:tc>
          <w:tcPr>
            <w:tcW w:w="9163" w:type="dxa"/>
            <w:gridSpan w:val="4"/>
          </w:tcPr>
          <w:p w:rsidR="007A7279" w:rsidRPr="00892728" w:rsidRDefault="007A7279" w:rsidP="00D47099">
            <w:pPr>
              <w:pStyle w:val="Neotevilenodstavek"/>
              <w:spacing w:before="0" w:after="0" w:line="260" w:lineRule="exact"/>
              <w:rPr>
                <w:b/>
                <w:iCs/>
                <w:sz w:val="20"/>
                <w:szCs w:val="20"/>
              </w:rPr>
            </w:pPr>
            <w:r w:rsidRPr="00892728">
              <w:rPr>
                <w:b/>
                <w:sz w:val="20"/>
                <w:szCs w:val="20"/>
              </w:rPr>
              <w:t>4. Predstavniki vlade, ki bodo sodelovali pri delu državnega zbora:</w:t>
            </w:r>
          </w:p>
        </w:tc>
      </w:tr>
      <w:tr w:rsidR="007A7279" w:rsidRPr="00892728" w:rsidTr="00D47099">
        <w:tc>
          <w:tcPr>
            <w:tcW w:w="9163" w:type="dxa"/>
            <w:gridSpan w:val="4"/>
          </w:tcPr>
          <w:p w:rsidR="007A7279" w:rsidRPr="00892728" w:rsidRDefault="001A1DAD" w:rsidP="00D47099">
            <w:pPr>
              <w:pStyle w:val="Neotevilenodstavek"/>
              <w:spacing w:before="0" w:after="0" w:line="260" w:lineRule="exact"/>
              <w:rPr>
                <w:b/>
                <w:sz w:val="20"/>
                <w:szCs w:val="20"/>
              </w:rPr>
            </w:pPr>
            <w:r w:rsidRPr="00892728">
              <w:rPr>
                <w:iCs/>
                <w:sz w:val="20"/>
                <w:szCs w:val="20"/>
              </w:rPr>
              <w:t>/</w:t>
            </w:r>
          </w:p>
        </w:tc>
      </w:tr>
      <w:tr w:rsidR="007A7279" w:rsidRPr="00892728" w:rsidTr="00D47099">
        <w:tc>
          <w:tcPr>
            <w:tcW w:w="9163" w:type="dxa"/>
            <w:gridSpan w:val="4"/>
          </w:tcPr>
          <w:p w:rsidR="007A7279" w:rsidRPr="00892728" w:rsidRDefault="007A7279" w:rsidP="00D47099">
            <w:pPr>
              <w:pStyle w:val="Oddelek"/>
              <w:numPr>
                <w:ilvl w:val="0"/>
                <w:numId w:val="0"/>
              </w:numPr>
              <w:spacing w:before="0" w:after="0" w:line="260" w:lineRule="exact"/>
              <w:jc w:val="left"/>
              <w:rPr>
                <w:sz w:val="20"/>
                <w:szCs w:val="20"/>
              </w:rPr>
            </w:pPr>
            <w:r w:rsidRPr="00892728">
              <w:rPr>
                <w:sz w:val="20"/>
                <w:szCs w:val="20"/>
              </w:rPr>
              <w:t>5. Kratek povzetek gradiva:</w:t>
            </w:r>
          </w:p>
        </w:tc>
      </w:tr>
      <w:tr w:rsidR="007A7279" w:rsidRPr="00892728" w:rsidTr="00D47099">
        <w:tc>
          <w:tcPr>
            <w:tcW w:w="9163" w:type="dxa"/>
            <w:gridSpan w:val="4"/>
          </w:tcPr>
          <w:p w:rsidR="00A72B1D" w:rsidRPr="00892728" w:rsidRDefault="00A72B1D" w:rsidP="00C64216">
            <w:pPr>
              <w:spacing w:line="260" w:lineRule="atLeast"/>
              <w:jc w:val="both"/>
              <w:rPr>
                <w:rFonts w:cs="Arial"/>
                <w:szCs w:val="20"/>
                <w:lang w:eastAsia="sl-SI"/>
              </w:rPr>
            </w:pPr>
          </w:p>
          <w:p w:rsidR="00C513EA" w:rsidRPr="00892728" w:rsidRDefault="00C513EA" w:rsidP="00C513EA">
            <w:pPr>
              <w:pStyle w:val="Default"/>
              <w:spacing w:line="260" w:lineRule="atLeast"/>
              <w:jc w:val="both"/>
              <w:rPr>
                <w:rFonts w:ascii="Arial" w:hAnsi="Arial" w:cs="Arial"/>
                <w:color w:val="auto"/>
                <w:sz w:val="20"/>
                <w:szCs w:val="20"/>
                <w:lang w:eastAsia="en-US"/>
              </w:rPr>
            </w:pPr>
            <w:r w:rsidRPr="00892728">
              <w:rPr>
                <w:rFonts w:ascii="Arial" w:hAnsi="Arial" w:cs="Arial"/>
                <w:color w:val="auto"/>
                <w:sz w:val="20"/>
                <w:szCs w:val="20"/>
                <w:lang w:eastAsia="en-US"/>
              </w:rPr>
              <w:lastRenderedPageBreak/>
              <w:t xml:space="preserve">Uredba o shemah neposrednih plačil se spreminja in dopolnjuje zaradi: </w:t>
            </w:r>
          </w:p>
          <w:p w:rsidR="00C513EA" w:rsidRPr="00892728" w:rsidRDefault="00C513EA" w:rsidP="00133664">
            <w:pPr>
              <w:pStyle w:val="Default"/>
              <w:numPr>
                <w:ilvl w:val="0"/>
                <w:numId w:val="40"/>
              </w:numPr>
              <w:spacing w:line="260" w:lineRule="atLeast"/>
              <w:jc w:val="both"/>
              <w:rPr>
                <w:rFonts w:ascii="Arial" w:hAnsi="Arial" w:cs="Arial"/>
                <w:color w:val="auto"/>
                <w:sz w:val="20"/>
                <w:szCs w:val="20"/>
                <w:lang w:eastAsia="en-US"/>
              </w:rPr>
            </w:pPr>
            <w:r w:rsidRPr="00892728">
              <w:rPr>
                <w:rFonts w:ascii="Arial" w:hAnsi="Arial" w:cs="Arial"/>
                <w:color w:val="auto"/>
                <w:sz w:val="20"/>
                <w:szCs w:val="20"/>
                <w:lang w:eastAsia="en-US"/>
              </w:rPr>
              <w:t xml:space="preserve">popravka sklicev na spremembe predpisov EU, ki urejajo sheme za neposredna plačila; </w:t>
            </w:r>
          </w:p>
          <w:p w:rsidR="00C513EA" w:rsidRPr="00892728" w:rsidRDefault="00C513EA" w:rsidP="00133664">
            <w:pPr>
              <w:pStyle w:val="Default"/>
              <w:numPr>
                <w:ilvl w:val="0"/>
                <w:numId w:val="40"/>
              </w:numPr>
              <w:spacing w:line="260" w:lineRule="atLeast"/>
              <w:jc w:val="both"/>
              <w:rPr>
                <w:rFonts w:ascii="Arial" w:hAnsi="Arial" w:cs="Arial"/>
                <w:color w:val="auto"/>
                <w:sz w:val="20"/>
                <w:szCs w:val="20"/>
                <w:lang w:eastAsia="en-US"/>
              </w:rPr>
            </w:pPr>
            <w:r w:rsidRPr="00892728">
              <w:rPr>
                <w:rFonts w:ascii="Arial" w:hAnsi="Arial" w:cs="Arial"/>
                <w:color w:val="auto"/>
                <w:sz w:val="20"/>
                <w:szCs w:val="20"/>
                <w:lang w:eastAsia="en-US"/>
              </w:rPr>
              <w:t xml:space="preserve">določitve, </w:t>
            </w:r>
            <w:r w:rsidRPr="00892728">
              <w:rPr>
                <w:rFonts w:ascii="Arial" w:hAnsi="Arial" w:cs="Arial"/>
                <w:sz w:val="20"/>
                <w:szCs w:val="20"/>
              </w:rPr>
              <w:t>kdaj se uporabi izjemna okoliščina zaradi epidemije COVID</w:t>
            </w:r>
            <w:r w:rsidR="008C76C2">
              <w:rPr>
                <w:rFonts w:ascii="Arial" w:hAnsi="Arial" w:cs="Arial"/>
                <w:sz w:val="20"/>
                <w:szCs w:val="20"/>
              </w:rPr>
              <w:t>-</w:t>
            </w:r>
            <w:r w:rsidRPr="00892728">
              <w:rPr>
                <w:rFonts w:ascii="Arial" w:hAnsi="Arial" w:cs="Arial"/>
                <w:sz w:val="20"/>
                <w:szCs w:val="20"/>
              </w:rPr>
              <w:t xml:space="preserve">19 pri ukrepu </w:t>
            </w:r>
            <w:r w:rsidR="008C76C2">
              <w:rPr>
                <w:rFonts w:ascii="Arial" w:hAnsi="Arial" w:cs="Arial"/>
                <w:sz w:val="20"/>
                <w:szCs w:val="20"/>
              </w:rPr>
              <w:t>p</w:t>
            </w:r>
            <w:r w:rsidRPr="00892728">
              <w:rPr>
                <w:rFonts w:ascii="Arial" w:hAnsi="Arial" w:cs="Arial"/>
                <w:sz w:val="20"/>
                <w:szCs w:val="20"/>
              </w:rPr>
              <w:t xml:space="preserve">odpora za mleko v GO in </w:t>
            </w:r>
            <w:r w:rsidR="008C76C2">
              <w:rPr>
                <w:rFonts w:ascii="Arial" w:hAnsi="Arial" w:cs="Arial"/>
                <w:sz w:val="20"/>
                <w:szCs w:val="20"/>
              </w:rPr>
              <w:t>p</w:t>
            </w:r>
            <w:r w:rsidRPr="00892728">
              <w:rPr>
                <w:rFonts w:ascii="Arial" w:hAnsi="Arial" w:cs="Arial"/>
                <w:sz w:val="20"/>
                <w:szCs w:val="20"/>
              </w:rPr>
              <w:t>odpora za rejo govedi;</w:t>
            </w:r>
          </w:p>
          <w:p w:rsidR="00133664" w:rsidRPr="00892728" w:rsidRDefault="00C513EA" w:rsidP="00133664">
            <w:pPr>
              <w:pStyle w:val="Odstavekseznama"/>
              <w:numPr>
                <w:ilvl w:val="0"/>
                <w:numId w:val="40"/>
              </w:numPr>
              <w:spacing w:after="200" w:line="260" w:lineRule="atLeast"/>
              <w:rPr>
                <w:rFonts w:ascii="Arial" w:hAnsi="Arial" w:cs="Arial"/>
                <w:sz w:val="20"/>
              </w:rPr>
            </w:pPr>
            <w:r w:rsidRPr="00892728">
              <w:rPr>
                <w:rFonts w:ascii="Arial" w:hAnsi="Arial" w:cs="Arial"/>
                <w:iCs/>
                <w:color w:val="000000"/>
                <w:sz w:val="20"/>
              </w:rPr>
              <w:t xml:space="preserve">pri podpori za zelenjadnice se bo v predpisu omogočilo, </w:t>
            </w:r>
            <w:r w:rsidRPr="00892728">
              <w:rPr>
                <w:rFonts w:ascii="Arial" w:hAnsi="Arial" w:cs="Arial"/>
                <w:color w:val="000000"/>
                <w:sz w:val="20"/>
                <w:shd w:val="clear" w:color="auto" w:fill="FFFFFF"/>
              </w:rPr>
              <w:t>da bo datum začetka prisotnosti zelenjadnic enak datumu setve ali sajenja, tudi če je bila setev ali sajenje</w:t>
            </w:r>
            <w:r w:rsidRPr="00892728">
              <w:rPr>
                <w:rFonts w:ascii="Arial" w:hAnsi="Arial" w:cs="Arial"/>
                <w:iCs/>
                <w:color w:val="000000"/>
                <w:sz w:val="20"/>
              </w:rPr>
              <w:t xml:space="preserve"> opravljen</w:t>
            </w:r>
            <w:r w:rsidR="008C76C2">
              <w:rPr>
                <w:rFonts w:ascii="Arial" w:hAnsi="Arial" w:cs="Arial"/>
                <w:iCs/>
                <w:color w:val="000000"/>
                <w:sz w:val="20"/>
              </w:rPr>
              <w:t>o</w:t>
            </w:r>
            <w:r w:rsidRPr="00892728">
              <w:rPr>
                <w:rFonts w:ascii="Arial" w:hAnsi="Arial" w:cs="Arial"/>
                <w:iCs/>
                <w:color w:val="000000"/>
                <w:sz w:val="20"/>
              </w:rPr>
              <w:t xml:space="preserve"> v obdobju epidemije in pred dnem vložitve zbirne vloge posameznega nosilca kmetijskega gospodarstva. Pri podpori se </w:t>
            </w:r>
            <w:r w:rsidR="00133664" w:rsidRPr="00892728">
              <w:rPr>
                <w:rFonts w:ascii="Arial" w:hAnsi="Arial" w:cs="Arial"/>
                <w:iCs/>
                <w:color w:val="000000"/>
                <w:sz w:val="20"/>
              </w:rPr>
              <w:t xml:space="preserve">nadalje </w:t>
            </w:r>
            <w:r w:rsidRPr="00892728">
              <w:rPr>
                <w:rFonts w:ascii="Arial" w:hAnsi="Arial" w:cs="Arial"/>
                <w:iCs/>
                <w:color w:val="000000"/>
                <w:sz w:val="20"/>
              </w:rPr>
              <w:t>spremeni</w:t>
            </w:r>
            <w:r w:rsidR="00133664" w:rsidRPr="00892728">
              <w:rPr>
                <w:rFonts w:ascii="Arial" w:hAnsi="Arial" w:cs="Arial"/>
                <w:iCs/>
                <w:color w:val="000000"/>
                <w:sz w:val="20"/>
              </w:rPr>
              <w:t xml:space="preserve"> tudi</w:t>
            </w:r>
            <w:r w:rsidR="00BE4CF5" w:rsidRPr="00892728">
              <w:rPr>
                <w:rFonts w:ascii="Arial" w:hAnsi="Arial" w:cs="Arial"/>
                <w:iCs/>
                <w:color w:val="000000"/>
                <w:sz w:val="20"/>
              </w:rPr>
              <w:t xml:space="preserve"> pridelek</w:t>
            </w:r>
            <w:r w:rsidRPr="00892728">
              <w:rPr>
                <w:rFonts w:ascii="Arial" w:hAnsi="Arial" w:cs="Arial"/>
                <w:iCs/>
                <w:color w:val="000000"/>
                <w:sz w:val="20"/>
              </w:rPr>
              <w:t xml:space="preserve"> na hektar za posamezno zelenjadnico, in sicer se</w:t>
            </w:r>
            <w:r w:rsidR="00133664" w:rsidRPr="00892728">
              <w:rPr>
                <w:rFonts w:ascii="Arial" w:hAnsi="Arial" w:cs="Arial"/>
                <w:iCs/>
                <w:color w:val="000000"/>
                <w:sz w:val="20"/>
              </w:rPr>
              <w:t>:</w:t>
            </w:r>
          </w:p>
          <w:p w:rsidR="00133664" w:rsidRPr="00892728" w:rsidRDefault="00C513EA" w:rsidP="00133664">
            <w:pPr>
              <w:pStyle w:val="Odstavekseznama"/>
              <w:numPr>
                <w:ilvl w:val="1"/>
                <w:numId w:val="39"/>
              </w:numPr>
              <w:spacing w:after="200" w:line="260" w:lineRule="atLeast"/>
              <w:rPr>
                <w:rFonts w:ascii="Arial" w:hAnsi="Arial" w:cs="Arial"/>
                <w:sz w:val="20"/>
              </w:rPr>
            </w:pPr>
            <w:r w:rsidRPr="00892728">
              <w:rPr>
                <w:rFonts w:ascii="Arial" w:hAnsi="Arial" w:cs="Arial"/>
                <w:iCs/>
                <w:color w:val="000000"/>
                <w:sz w:val="20"/>
              </w:rPr>
              <w:t xml:space="preserve">namesto SURS tržni podatek o pridelku uporabi </w:t>
            </w:r>
            <w:r w:rsidR="00133664" w:rsidRPr="00892728">
              <w:rPr>
                <w:rFonts w:ascii="Arial" w:hAnsi="Arial" w:cs="Arial"/>
                <w:iCs/>
                <w:color w:val="000000"/>
                <w:sz w:val="20"/>
              </w:rPr>
              <w:t>SURS podatek o pridelku;</w:t>
            </w:r>
          </w:p>
          <w:p w:rsidR="00133664" w:rsidRPr="00892728" w:rsidRDefault="00133664" w:rsidP="00133664">
            <w:pPr>
              <w:pStyle w:val="Odstavekseznama"/>
              <w:numPr>
                <w:ilvl w:val="1"/>
                <w:numId w:val="39"/>
              </w:numPr>
              <w:spacing w:after="200" w:line="260" w:lineRule="atLeast"/>
              <w:rPr>
                <w:rFonts w:ascii="Arial" w:hAnsi="Arial" w:cs="Arial"/>
                <w:sz w:val="20"/>
              </w:rPr>
            </w:pPr>
            <w:r w:rsidRPr="00892728">
              <w:rPr>
                <w:rFonts w:ascii="Arial" w:hAnsi="Arial" w:cs="Arial"/>
                <w:iCs/>
                <w:color w:val="000000"/>
                <w:sz w:val="20"/>
              </w:rPr>
              <w:t>d</w:t>
            </w:r>
            <w:r w:rsidR="00C513EA" w:rsidRPr="00892728">
              <w:rPr>
                <w:rFonts w:ascii="Arial" w:hAnsi="Arial" w:cs="Arial"/>
                <w:iCs/>
                <w:color w:val="000000"/>
                <w:sz w:val="20"/>
              </w:rPr>
              <w:t xml:space="preserve">odatno zaradi </w:t>
            </w:r>
            <w:proofErr w:type="spellStart"/>
            <w:r w:rsidR="00C513EA" w:rsidRPr="00892728">
              <w:rPr>
                <w:rFonts w:ascii="Arial" w:hAnsi="Arial" w:cs="Arial"/>
                <w:iCs/>
                <w:color w:val="000000"/>
                <w:sz w:val="20"/>
              </w:rPr>
              <w:t>pedoklimatskih</w:t>
            </w:r>
            <w:proofErr w:type="spellEnd"/>
            <w:r w:rsidR="00C513EA" w:rsidRPr="00892728">
              <w:rPr>
                <w:rFonts w:ascii="Arial" w:hAnsi="Arial" w:cs="Arial"/>
                <w:iCs/>
                <w:color w:val="000000"/>
                <w:sz w:val="20"/>
              </w:rPr>
              <w:t xml:space="preserve"> sprememb </w:t>
            </w:r>
            <w:r w:rsidR="00C513EA" w:rsidRPr="00892728">
              <w:rPr>
                <w:rFonts w:ascii="Arial" w:hAnsi="Arial" w:cs="Arial"/>
                <w:sz w:val="20"/>
              </w:rPr>
              <w:t>v Sloveniji in zaradi izbire različnih sort ter hibridov pri določenih zelenjadnicah upošteva določen, nižji, hektarski pridelek</w:t>
            </w:r>
            <w:r w:rsidR="008C76C2">
              <w:rPr>
                <w:rFonts w:ascii="Arial" w:hAnsi="Arial" w:cs="Arial"/>
                <w:sz w:val="20"/>
              </w:rPr>
              <w:t>;</w:t>
            </w:r>
            <w:r w:rsidR="00C513EA" w:rsidRPr="00892728">
              <w:rPr>
                <w:rFonts w:ascii="Arial" w:hAnsi="Arial" w:cs="Arial"/>
                <w:sz w:val="20"/>
              </w:rPr>
              <w:t xml:space="preserve"> </w:t>
            </w:r>
          </w:p>
          <w:p w:rsidR="00C64216" w:rsidRPr="00892728" w:rsidRDefault="00133664" w:rsidP="008C76C2">
            <w:pPr>
              <w:pStyle w:val="Odstavekseznama"/>
              <w:numPr>
                <w:ilvl w:val="1"/>
                <w:numId w:val="39"/>
              </w:numPr>
              <w:spacing w:after="200" w:line="260" w:lineRule="atLeast"/>
              <w:rPr>
                <w:rFonts w:cs="Arial"/>
              </w:rPr>
            </w:pPr>
            <w:r w:rsidRPr="00892728">
              <w:rPr>
                <w:rFonts w:ascii="Arial" w:hAnsi="Arial" w:cs="Arial"/>
                <w:sz w:val="20"/>
              </w:rPr>
              <w:t>za nosilce KMG, ki so vključeni v ekološko pridelavo zelenjadnic</w:t>
            </w:r>
            <w:r w:rsidR="008C76C2">
              <w:rPr>
                <w:rFonts w:ascii="Arial" w:hAnsi="Arial" w:cs="Arial"/>
                <w:sz w:val="20"/>
              </w:rPr>
              <w:t>,</w:t>
            </w:r>
            <w:r w:rsidRPr="00892728">
              <w:rPr>
                <w:rFonts w:ascii="Arial" w:hAnsi="Arial" w:cs="Arial"/>
                <w:sz w:val="20"/>
              </w:rPr>
              <w:t xml:space="preserve"> upošteva 50</w:t>
            </w:r>
            <w:r w:rsidR="00DC7062" w:rsidRPr="00892728">
              <w:rPr>
                <w:rFonts w:ascii="Arial" w:hAnsi="Arial" w:cs="Arial"/>
                <w:sz w:val="20"/>
              </w:rPr>
              <w:t xml:space="preserve"> </w:t>
            </w:r>
            <w:r w:rsidRPr="00892728">
              <w:rPr>
                <w:rFonts w:ascii="Arial" w:hAnsi="Arial" w:cs="Arial"/>
                <w:sz w:val="20"/>
              </w:rPr>
              <w:t>% nižji povprečni hektarski pridelek ene vrste zelenjadnic in 50</w:t>
            </w:r>
            <w:r w:rsidR="00DC7062" w:rsidRPr="00892728">
              <w:rPr>
                <w:rFonts w:ascii="Arial" w:hAnsi="Arial" w:cs="Arial"/>
                <w:sz w:val="20"/>
              </w:rPr>
              <w:t xml:space="preserve"> </w:t>
            </w:r>
            <w:r w:rsidRPr="00892728">
              <w:rPr>
                <w:rFonts w:ascii="Arial" w:hAnsi="Arial" w:cs="Arial"/>
                <w:sz w:val="20"/>
              </w:rPr>
              <w:t>% nižji povprečni hektarski pridelek zelenjadnic skupaj.</w:t>
            </w:r>
          </w:p>
        </w:tc>
      </w:tr>
      <w:tr w:rsidR="007A7279" w:rsidRPr="00892728" w:rsidTr="00D47099">
        <w:tc>
          <w:tcPr>
            <w:tcW w:w="9163" w:type="dxa"/>
            <w:gridSpan w:val="4"/>
          </w:tcPr>
          <w:p w:rsidR="007A7279" w:rsidRPr="00892728" w:rsidRDefault="007A7279" w:rsidP="00D47099">
            <w:pPr>
              <w:pStyle w:val="Oddelek"/>
              <w:numPr>
                <w:ilvl w:val="0"/>
                <w:numId w:val="0"/>
              </w:numPr>
              <w:spacing w:before="0" w:after="0" w:line="260" w:lineRule="exact"/>
              <w:jc w:val="left"/>
              <w:rPr>
                <w:sz w:val="20"/>
                <w:szCs w:val="20"/>
              </w:rPr>
            </w:pPr>
            <w:r w:rsidRPr="00892728">
              <w:rPr>
                <w:sz w:val="20"/>
                <w:szCs w:val="20"/>
              </w:rPr>
              <w:lastRenderedPageBreak/>
              <w:t>6. Presoja posledic za:</w:t>
            </w:r>
          </w:p>
        </w:tc>
      </w:tr>
      <w:tr w:rsidR="007A7279" w:rsidRPr="00892728" w:rsidTr="00D47099">
        <w:tc>
          <w:tcPr>
            <w:tcW w:w="1448" w:type="dxa"/>
          </w:tcPr>
          <w:p w:rsidR="007A7279" w:rsidRPr="00892728" w:rsidRDefault="007A7279" w:rsidP="00D47099">
            <w:pPr>
              <w:pStyle w:val="Neotevilenodstavek"/>
              <w:spacing w:before="0" w:after="0" w:line="260" w:lineRule="exact"/>
              <w:ind w:left="360"/>
              <w:rPr>
                <w:iCs/>
                <w:sz w:val="20"/>
                <w:szCs w:val="20"/>
              </w:rPr>
            </w:pPr>
            <w:r w:rsidRPr="00892728">
              <w:rPr>
                <w:iCs/>
                <w:sz w:val="20"/>
                <w:szCs w:val="20"/>
              </w:rPr>
              <w:t>a)</w:t>
            </w:r>
          </w:p>
        </w:tc>
        <w:tc>
          <w:tcPr>
            <w:tcW w:w="5444" w:type="dxa"/>
            <w:gridSpan w:val="2"/>
          </w:tcPr>
          <w:p w:rsidR="007A7279" w:rsidRPr="00892728" w:rsidRDefault="007A7279" w:rsidP="00D47099">
            <w:pPr>
              <w:pStyle w:val="Neotevilenodstavek"/>
              <w:spacing w:before="0" w:after="0" w:line="260" w:lineRule="exact"/>
              <w:rPr>
                <w:sz w:val="20"/>
                <w:szCs w:val="20"/>
              </w:rPr>
            </w:pPr>
            <w:r w:rsidRPr="00892728">
              <w:rPr>
                <w:sz w:val="20"/>
                <w:szCs w:val="20"/>
              </w:rPr>
              <w:t>javnofinančna sredstva nad 40.000 EUR v tekočem in naslednjih treh letih</w:t>
            </w:r>
          </w:p>
        </w:tc>
        <w:tc>
          <w:tcPr>
            <w:tcW w:w="2271" w:type="dxa"/>
            <w:vAlign w:val="center"/>
          </w:tcPr>
          <w:p w:rsidR="007A7279" w:rsidRPr="00892728" w:rsidRDefault="00133664" w:rsidP="00D47099">
            <w:pPr>
              <w:pStyle w:val="Neotevilenodstavek"/>
              <w:spacing w:before="0" w:after="0" w:line="260" w:lineRule="exact"/>
              <w:jc w:val="center"/>
              <w:rPr>
                <w:iCs/>
                <w:sz w:val="20"/>
                <w:szCs w:val="20"/>
              </w:rPr>
            </w:pPr>
            <w:r w:rsidRPr="00892728">
              <w:rPr>
                <w:sz w:val="20"/>
                <w:szCs w:val="20"/>
              </w:rPr>
              <w:t>NE</w:t>
            </w:r>
          </w:p>
        </w:tc>
      </w:tr>
      <w:tr w:rsidR="007A7279" w:rsidRPr="00892728" w:rsidTr="00D47099">
        <w:tc>
          <w:tcPr>
            <w:tcW w:w="1448" w:type="dxa"/>
          </w:tcPr>
          <w:p w:rsidR="007A7279" w:rsidRPr="00892728" w:rsidRDefault="007A7279" w:rsidP="00D47099">
            <w:pPr>
              <w:pStyle w:val="Neotevilenodstavek"/>
              <w:spacing w:before="0" w:after="0" w:line="260" w:lineRule="exact"/>
              <w:ind w:left="360"/>
              <w:rPr>
                <w:iCs/>
                <w:sz w:val="20"/>
                <w:szCs w:val="20"/>
              </w:rPr>
            </w:pPr>
            <w:r w:rsidRPr="00892728">
              <w:rPr>
                <w:iCs/>
                <w:sz w:val="20"/>
                <w:szCs w:val="20"/>
              </w:rPr>
              <w:t>b)</w:t>
            </w:r>
          </w:p>
        </w:tc>
        <w:tc>
          <w:tcPr>
            <w:tcW w:w="5444" w:type="dxa"/>
            <w:gridSpan w:val="2"/>
          </w:tcPr>
          <w:p w:rsidR="007A7279" w:rsidRPr="00892728" w:rsidRDefault="007A7279" w:rsidP="00D47099">
            <w:pPr>
              <w:pStyle w:val="Neotevilenodstavek"/>
              <w:spacing w:before="0" w:after="0" w:line="260" w:lineRule="exact"/>
              <w:rPr>
                <w:iCs/>
                <w:sz w:val="20"/>
                <w:szCs w:val="20"/>
              </w:rPr>
            </w:pPr>
            <w:r w:rsidRPr="00892728">
              <w:rPr>
                <w:bCs/>
                <w:sz w:val="20"/>
                <w:szCs w:val="20"/>
              </w:rPr>
              <w:t>usklajenost slovenskega pravnega reda s pravnim redom Evropske unije</w:t>
            </w:r>
          </w:p>
        </w:tc>
        <w:tc>
          <w:tcPr>
            <w:tcW w:w="2271" w:type="dxa"/>
            <w:vAlign w:val="center"/>
          </w:tcPr>
          <w:p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rsidTr="00D47099">
        <w:tc>
          <w:tcPr>
            <w:tcW w:w="1448" w:type="dxa"/>
          </w:tcPr>
          <w:p w:rsidR="007A7279" w:rsidRPr="00892728" w:rsidRDefault="007A7279" w:rsidP="00D47099">
            <w:pPr>
              <w:pStyle w:val="Neotevilenodstavek"/>
              <w:spacing w:before="0" w:after="0" w:line="260" w:lineRule="exact"/>
              <w:ind w:left="360"/>
              <w:rPr>
                <w:iCs/>
                <w:sz w:val="20"/>
                <w:szCs w:val="20"/>
              </w:rPr>
            </w:pPr>
            <w:r w:rsidRPr="00892728">
              <w:rPr>
                <w:iCs/>
                <w:sz w:val="20"/>
                <w:szCs w:val="20"/>
              </w:rPr>
              <w:t>c)</w:t>
            </w:r>
          </w:p>
        </w:tc>
        <w:tc>
          <w:tcPr>
            <w:tcW w:w="5444" w:type="dxa"/>
            <w:gridSpan w:val="2"/>
          </w:tcPr>
          <w:p w:rsidR="007A7279" w:rsidRPr="00892728" w:rsidRDefault="007A7279" w:rsidP="00D47099">
            <w:pPr>
              <w:pStyle w:val="Neotevilenodstavek"/>
              <w:spacing w:before="0" w:after="0" w:line="260" w:lineRule="exact"/>
              <w:rPr>
                <w:iCs/>
                <w:sz w:val="20"/>
                <w:szCs w:val="20"/>
              </w:rPr>
            </w:pPr>
            <w:r w:rsidRPr="00892728">
              <w:rPr>
                <w:sz w:val="20"/>
                <w:szCs w:val="20"/>
              </w:rPr>
              <w:t>administrativne posledice</w:t>
            </w:r>
          </w:p>
        </w:tc>
        <w:tc>
          <w:tcPr>
            <w:tcW w:w="2271" w:type="dxa"/>
            <w:vAlign w:val="center"/>
          </w:tcPr>
          <w:p w:rsidR="007A7279" w:rsidRPr="00892728" w:rsidRDefault="007A7279" w:rsidP="00D47099">
            <w:pPr>
              <w:pStyle w:val="Neotevilenodstavek"/>
              <w:spacing w:before="0" w:after="0" w:line="260" w:lineRule="exact"/>
              <w:jc w:val="center"/>
              <w:rPr>
                <w:sz w:val="20"/>
                <w:szCs w:val="20"/>
              </w:rPr>
            </w:pPr>
            <w:r w:rsidRPr="00892728">
              <w:rPr>
                <w:sz w:val="20"/>
                <w:szCs w:val="20"/>
              </w:rPr>
              <w:t>NE</w:t>
            </w:r>
          </w:p>
        </w:tc>
      </w:tr>
      <w:tr w:rsidR="007A7279" w:rsidRPr="00892728" w:rsidTr="00D47099">
        <w:tc>
          <w:tcPr>
            <w:tcW w:w="1448" w:type="dxa"/>
          </w:tcPr>
          <w:p w:rsidR="007A7279" w:rsidRPr="00892728" w:rsidRDefault="007A7279" w:rsidP="00D47099">
            <w:pPr>
              <w:pStyle w:val="Neotevilenodstavek"/>
              <w:spacing w:before="0" w:after="0" w:line="260" w:lineRule="exact"/>
              <w:ind w:left="360"/>
              <w:rPr>
                <w:iCs/>
                <w:sz w:val="20"/>
                <w:szCs w:val="20"/>
              </w:rPr>
            </w:pPr>
            <w:r w:rsidRPr="00892728">
              <w:rPr>
                <w:iCs/>
                <w:sz w:val="20"/>
                <w:szCs w:val="20"/>
              </w:rPr>
              <w:t>č)</w:t>
            </w:r>
          </w:p>
        </w:tc>
        <w:tc>
          <w:tcPr>
            <w:tcW w:w="5444" w:type="dxa"/>
            <w:gridSpan w:val="2"/>
          </w:tcPr>
          <w:p w:rsidR="007A7279" w:rsidRPr="00892728" w:rsidRDefault="007A7279" w:rsidP="00D47099">
            <w:pPr>
              <w:pStyle w:val="Neotevilenodstavek"/>
              <w:spacing w:before="0" w:after="0" w:line="260" w:lineRule="exact"/>
              <w:rPr>
                <w:bCs/>
                <w:sz w:val="20"/>
                <w:szCs w:val="20"/>
              </w:rPr>
            </w:pPr>
            <w:r w:rsidRPr="00892728">
              <w:rPr>
                <w:sz w:val="20"/>
                <w:szCs w:val="20"/>
              </w:rPr>
              <w:t>gospodarstvo, zlasti</w:t>
            </w:r>
            <w:r w:rsidRPr="00892728">
              <w:rPr>
                <w:bCs/>
                <w:sz w:val="20"/>
                <w:szCs w:val="20"/>
              </w:rPr>
              <w:t xml:space="preserve"> mala in srednja podjetja ter konkurenčnost podjetij</w:t>
            </w:r>
          </w:p>
        </w:tc>
        <w:tc>
          <w:tcPr>
            <w:tcW w:w="2271" w:type="dxa"/>
            <w:vAlign w:val="center"/>
          </w:tcPr>
          <w:p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rsidTr="00D47099">
        <w:tc>
          <w:tcPr>
            <w:tcW w:w="1448" w:type="dxa"/>
          </w:tcPr>
          <w:p w:rsidR="007A7279" w:rsidRPr="00892728" w:rsidRDefault="007A7279" w:rsidP="00D47099">
            <w:pPr>
              <w:pStyle w:val="Neotevilenodstavek"/>
              <w:spacing w:before="0" w:after="0" w:line="260" w:lineRule="exact"/>
              <w:ind w:left="360"/>
              <w:rPr>
                <w:iCs/>
                <w:sz w:val="20"/>
                <w:szCs w:val="20"/>
              </w:rPr>
            </w:pPr>
            <w:r w:rsidRPr="00892728">
              <w:rPr>
                <w:iCs/>
                <w:sz w:val="20"/>
                <w:szCs w:val="20"/>
              </w:rPr>
              <w:t>d)</w:t>
            </w:r>
          </w:p>
        </w:tc>
        <w:tc>
          <w:tcPr>
            <w:tcW w:w="5444" w:type="dxa"/>
            <w:gridSpan w:val="2"/>
          </w:tcPr>
          <w:p w:rsidR="007A7279" w:rsidRPr="00892728" w:rsidRDefault="007A7279" w:rsidP="00D47099">
            <w:pPr>
              <w:pStyle w:val="Neotevilenodstavek"/>
              <w:spacing w:before="0" w:after="0" w:line="260" w:lineRule="exact"/>
              <w:rPr>
                <w:bCs/>
                <w:sz w:val="20"/>
                <w:szCs w:val="20"/>
              </w:rPr>
            </w:pPr>
            <w:r w:rsidRPr="00892728">
              <w:rPr>
                <w:bCs/>
                <w:sz w:val="20"/>
                <w:szCs w:val="20"/>
              </w:rPr>
              <w:t>okolje, vključno s prostorskimi in varstvenimi vidiki</w:t>
            </w:r>
          </w:p>
        </w:tc>
        <w:tc>
          <w:tcPr>
            <w:tcW w:w="2271" w:type="dxa"/>
            <w:vAlign w:val="center"/>
          </w:tcPr>
          <w:p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rsidTr="00D47099">
        <w:tc>
          <w:tcPr>
            <w:tcW w:w="1448" w:type="dxa"/>
          </w:tcPr>
          <w:p w:rsidR="007A7279" w:rsidRPr="00892728" w:rsidRDefault="007A7279" w:rsidP="00D47099">
            <w:pPr>
              <w:pStyle w:val="Neotevilenodstavek"/>
              <w:spacing w:before="0" w:after="0" w:line="260" w:lineRule="exact"/>
              <w:ind w:left="360"/>
              <w:rPr>
                <w:iCs/>
                <w:sz w:val="20"/>
                <w:szCs w:val="20"/>
              </w:rPr>
            </w:pPr>
            <w:r w:rsidRPr="00892728">
              <w:rPr>
                <w:iCs/>
                <w:sz w:val="20"/>
                <w:szCs w:val="20"/>
              </w:rPr>
              <w:t>e)</w:t>
            </w:r>
          </w:p>
        </w:tc>
        <w:tc>
          <w:tcPr>
            <w:tcW w:w="5444" w:type="dxa"/>
            <w:gridSpan w:val="2"/>
          </w:tcPr>
          <w:p w:rsidR="007A7279" w:rsidRPr="00892728" w:rsidRDefault="007A7279" w:rsidP="00D47099">
            <w:pPr>
              <w:pStyle w:val="Neotevilenodstavek"/>
              <w:spacing w:before="0" w:after="0" w:line="260" w:lineRule="exact"/>
              <w:rPr>
                <w:bCs/>
                <w:sz w:val="20"/>
                <w:szCs w:val="20"/>
              </w:rPr>
            </w:pPr>
            <w:r w:rsidRPr="00892728">
              <w:rPr>
                <w:bCs/>
                <w:sz w:val="20"/>
                <w:szCs w:val="20"/>
              </w:rPr>
              <w:t>socialno področje</w:t>
            </w:r>
          </w:p>
        </w:tc>
        <w:tc>
          <w:tcPr>
            <w:tcW w:w="2271" w:type="dxa"/>
            <w:vAlign w:val="center"/>
          </w:tcPr>
          <w:p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rsidTr="00D47099">
        <w:tc>
          <w:tcPr>
            <w:tcW w:w="1448" w:type="dxa"/>
            <w:tcBorders>
              <w:bottom w:val="single" w:sz="4" w:space="0" w:color="auto"/>
            </w:tcBorders>
          </w:tcPr>
          <w:p w:rsidR="007A7279" w:rsidRPr="00892728" w:rsidRDefault="007A7279" w:rsidP="00D47099">
            <w:pPr>
              <w:pStyle w:val="Neotevilenodstavek"/>
              <w:spacing w:before="0" w:after="0" w:line="260" w:lineRule="exact"/>
              <w:ind w:left="360"/>
              <w:rPr>
                <w:iCs/>
                <w:sz w:val="20"/>
                <w:szCs w:val="20"/>
              </w:rPr>
            </w:pPr>
            <w:r w:rsidRPr="00892728">
              <w:rPr>
                <w:iCs/>
                <w:sz w:val="20"/>
                <w:szCs w:val="20"/>
              </w:rPr>
              <w:t>f)</w:t>
            </w:r>
          </w:p>
        </w:tc>
        <w:tc>
          <w:tcPr>
            <w:tcW w:w="5444" w:type="dxa"/>
            <w:gridSpan w:val="2"/>
            <w:tcBorders>
              <w:bottom w:val="single" w:sz="4" w:space="0" w:color="auto"/>
            </w:tcBorders>
          </w:tcPr>
          <w:p w:rsidR="007A7279" w:rsidRPr="00892728" w:rsidRDefault="007A7279" w:rsidP="00D47099">
            <w:pPr>
              <w:pStyle w:val="Neotevilenodstavek"/>
              <w:spacing w:before="0" w:after="0" w:line="260" w:lineRule="exact"/>
              <w:rPr>
                <w:bCs/>
                <w:sz w:val="20"/>
                <w:szCs w:val="20"/>
              </w:rPr>
            </w:pPr>
            <w:r w:rsidRPr="00892728">
              <w:rPr>
                <w:bCs/>
                <w:sz w:val="20"/>
                <w:szCs w:val="20"/>
              </w:rPr>
              <w:t>dokumente razvojnega načrtovanja:</w:t>
            </w:r>
          </w:p>
          <w:p w:rsidR="007A7279" w:rsidRPr="00892728" w:rsidRDefault="007A7279" w:rsidP="00D47099">
            <w:pPr>
              <w:pStyle w:val="Neotevilenodstavek"/>
              <w:numPr>
                <w:ilvl w:val="0"/>
                <w:numId w:val="9"/>
              </w:numPr>
              <w:spacing w:before="0" w:after="0" w:line="260" w:lineRule="exact"/>
              <w:rPr>
                <w:bCs/>
                <w:sz w:val="20"/>
                <w:szCs w:val="20"/>
              </w:rPr>
            </w:pPr>
            <w:r w:rsidRPr="00892728">
              <w:rPr>
                <w:bCs/>
                <w:sz w:val="20"/>
                <w:szCs w:val="20"/>
              </w:rPr>
              <w:t>nacionalne dokumente razvojnega načrtovanja</w:t>
            </w:r>
          </w:p>
          <w:p w:rsidR="007A7279" w:rsidRPr="00892728" w:rsidRDefault="007A7279" w:rsidP="00D47099">
            <w:pPr>
              <w:pStyle w:val="Neotevilenodstavek"/>
              <w:numPr>
                <w:ilvl w:val="0"/>
                <w:numId w:val="9"/>
              </w:numPr>
              <w:spacing w:before="0" w:after="0" w:line="260" w:lineRule="exact"/>
              <w:rPr>
                <w:bCs/>
                <w:sz w:val="20"/>
                <w:szCs w:val="20"/>
              </w:rPr>
            </w:pPr>
            <w:r w:rsidRPr="00892728">
              <w:rPr>
                <w:bCs/>
                <w:sz w:val="20"/>
                <w:szCs w:val="20"/>
              </w:rPr>
              <w:t>razvojne politike na ravni programov po strukturi razvojne klasifikacije programskega proračuna</w:t>
            </w:r>
          </w:p>
          <w:p w:rsidR="007A7279" w:rsidRPr="00892728" w:rsidRDefault="007A7279" w:rsidP="00D47099">
            <w:pPr>
              <w:pStyle w:val="Neotevilenodstavek"/>
              <w:numPr>
                <w:ilvl w:val="0"/>
                <w:numId w:val="9"/>
              </w:numPr>
              <w:spacing w:before="0" w:after="0" w:line="260" w:lineRule="exact"/>
              <w:rPr>
                <w:bCs/>
                <w:sz w:val="20"/>
                <w:szCs w:val="20"/>
              </w:rPr>
            </w:pPr>
            <w:r w:rsidRPr="00892728">
              <w:rPr>
                <w:bCs/>
                <w:sz w:val="20"/>
                <w:szCs w:val="20"/>
              </w:rPr>
              <w:t>razvojne dokumente Evropske unije in mednarodnih organizacij</w:t>
            </w:r>
          </w:p>
        </w:tc>
        <w:tc>
          <w:tcPr>
            <w:tcW w:w="2271" w:type="dxa"/>
            <w:tcBorders>
              <w:bottom w:val="single" w:sz="4" w:space="0" w:color="auto"/>
            </w:tcBorders>
            <w:vAlign w:val="center"/>
          </w:tcPr>
          <w:p w:rsidR="007A7279" w:rsidRPr="00892728" w:rsidRDefault="007A7279" w:rsidP="00D47099">
            <w:pPr>
              <w:pStyle w:val="Neotevilenodstavek"/>
              <w:spacing w:before="0" w:after="0" w:line="260" w:lineRule="exact"/>
              <w:jc w:val="center"/>
              <w:rPr>
                <w:iCs/>
                <w:sz w:val="20"/>
                <w:szCs w:val="20"/>
              </w:rPr>
            </w:pPr>
            <w:r w:rsidRPr="00892728">
              <w:rPr>
                <w:sz w:val="20"/>
                <w:szCs w:val="20"/>
              </w:rPr>
              <w:t>NE</w:t>
            </w:r>
          </w:p>
        </w:tc>
      </w:tr>
      <w:tr w:rsidR="007A7279" w:rsidRPr="00892728"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92728" w:rsidRDefault="007A7279" w:rsidP="00D47099">
            <w:pPr>
              <w:pStyle w:val="Oddelek"/>
              <w:widowControl w:val="0"/>
              <w:numPr>
                <w:ilvl w:val="0"/>
                <w:numId w:val="0"/>
              </w:numPr>
              <w:spacing w:before="0" w:after="0" w:line="260" w:lineRule="exact"/>
              <w:jc w:val="left"/>
              <w:rPr>
                <w:sz w:val="20"/>
                <w:szCs w:val="20"/>
              </w:rPr>
            </w:pPr>
            <w:proofErr w:type="spellStart"/>
            <w:r w:rsidRPr="00892728">
              <w:rPr>
                <w:sz w:val="20"/>
                <w:szCs w:val="20"/>
              </w:rPr>
              <w:t>7.a</w:t>
            </w:r>
            <w:proofErr w:type="spellEnd"/>
            <w:r w:rsidRPr="00892728">
              <w:rPr>
                <w:sz w:val="20"/>
                <w:szCs w:val="20"/>
              </w:rPr>
              <w:t xml:space="preserve"> Predstavitev ocene finančnih posledic nad 40.000 EUR:</w:t>
            </w:r>
          </w:p>
          <w:p w:rsidR="007A7279" w:rsidRPr="00892728" w:rsidRDefault="007A7279" w:rsidP="00133664">
            <w:pPr>
              <w:spacing w:line="260" w:lineRule="atLeast"/>
              <w:jc w:val="both"/>
              <w:rPr>
                <w:b/>
                <w:szCs w:val="20"/>
              </w:rPr>
            </w:pPr>
          </w:p>
        </w:tc>
      </w:tr>
    </w:tbl>
    <w:p w:rsidR="007A7279" w:rsidRPr="00892728"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836"/>
        <w:gridCol w:w="1386"/>
        <w:gridCol w:w="417"/>
        <w:gridCol w:w="912"/>
        <w:gridCol w:w="860"/>
        <w:gridCol w:w="421"/>
        <w:gridCol w:w="326"/>
        <w:gridCol w:w="2022"/>
      </w:tblGrid>
      <w:tr w:rsidR="007A7279" w:rsidRPr="00892728"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92728" w:rsidRDefault="007A7279" w:rsidP="00D87E8F">
            <w:pPr>
              <w:pStyle w:val="Naslov1"/>
            </w:pPr>
            <w:r w:rsidRPr="00892728">
              <w:t>I. Ocena finančnih posledic, ki niso načrtovane v sprejetem proračunu</w:t>
            </w:r>
          </w:p>
        </w:tc>
      </w:tr>
      <w:tr w:rsidR="007A7279" w:rsidRPr="00892728" w:rsidTr="00D87E8F">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ind w:left="-122" w:right="-112"/>
              <w:jc w:val="center"/>
              <w:rPr>
                <w:rFonts w:cs="Arial"/>
                <w:szCs w:val="20"/>
              </w:rPr>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t + 1</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t + 2</w:t>
            </w:r>
          </w:p>
        </w:tc>
        <w:tc>
          <w:tcPr>
            <w:tcW w:w="202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t + 3</w:t>
            </w:r>
          </w:p>
        </w:tc>
      </w:tr>
      <w:tr w:rsidR="007A7279" w:rsidRPr="00892728"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xml:space="preserve">) prihodkov državnega proračuna </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r>
      <w:tr w:rsidR="007A7279" w:rsidRPr="00892728"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xml:space="preserve">) prihodkov občinskih proračunov </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r>
      <w:tr w:rsidR="007A7279" w:rsidRPr="00892728"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xml:space="preserve">) odhodkov državnega proračuna </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r>
      <w:tr w:rsidR="007A7279" w:rsidRPr="00892728" w:rsidTr="00D87E8F">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odhodkov občinskih proračunov</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p>
        </w:tc>
      </w:tr>
      <w:tr w:rsidR="007A7279" w:rsidRPr="00892728" w:rsidTr="00D87E8F">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rPr>
                <w:rFonts w:cs="Arial"/>
                <w:bCs/>
                <w:szCs w:val="20"/>
              </w:rPr>
            </w:pPr>
            <w:r w:rsidRPr="00892728">
              <w:rPr>
                <w:rFonts w:cs="Arial"/>
                <w:bCs/>
                <w:szCs w:val="20"/>
              </w:rPr>
              <w:t>Predvideno povečanje (+) ali zmanjšanje (</w:t>
            </w:r>
            <w:r w:rsidRPr="00892728">
              <w:rPr>
                <w:b/>
                <w:szCs w:val="20"/>
              </w:rPr>
              <w:t>–</w:t>
            </w:r>
            <w:r w:rsidRPr="00892728">
              <w:rPr>
                <w:rFonts w:cs="Arial"/>
                <w:bCs/>
                <w:szCs w:val="20"/>
              </w:rPr>
              <w:t>) obveznosti za druga javnofinančna sredstva</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87E8F">
            <w:pPr>
              <w:pStyle w:val="Naslov1"/>
            </w:pPr>
          </w:p>
        </w:tc>
      </w:tr>
      <w:tr w:rsidR="007A7279" w:rsidRPr="00892728"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92728" w:rsidRDefault="007A7279" w:rsidP="00D87E8F">
            <w:pPr>
              <w:pStyle w:val="Naslov1"/>
            </w:pPr>
            <w:r w:rsidRPr="00892728">
              <w:t>II. Finančne posledice za državni proračun</w:t>
            </w:r>
          </w:p>
        </w:tc>
      </w:tr>
      <w:tr w:rsidR="007A7279" w:rsidRPr="00892728"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92728" w:rsidRDefault="007A7279" w:rsidP="00D87E8F">
            <w:pPr>
              <w:pStyle w:val="Naslov1"/>
            </w:pPr>
            <w:proofErr w:type="spellStart"/>
            <w:r w:rsidRPr="00892728">
              <w:lastRenderedPageBreak/>
              <w:t>II.a</w:t>
            </w:r>
            <w:proofErr w:type="spellEnd"/>
            <w:r w:rsidRPr="00892728">
              <w:t xml:space="preserve"> Pravice porabe za izvedbo predlaganih rešitev so zagotovljene:</w:t>
            </w:r>
          </w:p>
        </w:tc>
      </w:tr>
      <w:tr w:rsidR="007A7279" w:rsidRPr="00892728" w:rsidTr="00D87E8F">
        <w:trPr>
          <w:cantSplit/>
          <w:trHeight w:val="100"/>
        </w:trPr>
        <w:tc>
          <w:tcPr>
            <w:tcW w:w="2020"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Šifra in naziv proračunske postavke</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Znesek za tekoče leto (t)</w:t>
            </w:r>
          </w:p>
        </w:tc>
        <w:tc>
          <w:tcPr>
            <w:tcW w:w="2022" w:type="dxa"/>
            <w:tcBorders>
              <w:top w:val="single" w:sz="4" w:space="0" w:color="auto"/>
              <w:left w:val="single" w:sz="4" w:space="0" w:color="auto"/>
              <w:bottom w:val="single" w:sz="4" w:space="0" w:color="auto"/>
              <w:right w:val="single" w:sz="4" w:space="0" w:color="auto"/>
            </w:tcBorders>
            <w:vAlign w:val="center"/>
          </w:tcPr>
          <w:p w:rsidR="007A7279" w:rsidRPr="00892728" w:rsidRDefault="007A7279" w:rsidP="00D47099">
            <w:pPr>
              <w:widowControl w:val="0"/>
              <w:jc w:val="center"/>
              <w:rPr>
                <w:rFonts w:cs="Arial"/>
                <w:szCs w:val="20"/>
              </w:rPr>
            </w:pPr>
            <w:r w:rsidRPr="00892728">
              <w:rPr>
                <w:rFonts w:cs="Arial"/>
                <w:szCs w:val="20"/>
              </w:rPr>
              <w:t>Znesek za t + 1</w:t>
            </w:r>
          </w:p>
        </w:tc>
      </w:tr>
      <w:tr w:rsidR="00133664" w:rsidRPr="00892728" w:rsidTr="00D87E8F">
        <w:trPr>
          <w:cantSplit/>
          <w:trHeight w:val="328"/>
        </w:trPr>
        <w:tc>
          <w:tcPr>
            <w:tcW w:w="2020" w:type="dxa"/>
            <w:tcBorders>
              <w:top w:val="single" w:sz="4" w:space="0" w:color="auto"/>
              <w:left w:val="single" w:sz="4" w:space="0" w:color="auto"/>
              <w:bottom w:val="single" w:sz="4" w:space="0" w:color="auto"/>
              <w:right w:val="single" w:sz="4" w:space="0" w:color="auto"/>
            </w:tcBorders>
            <w:vAlign w:val="center"/>
          </w:tcPr>
          <w:p w:rsidR="00133664" w:rsidRPr="00892728" w:rsidRDefault="00133664" w:rsidP="00981348">
            <w:pPr>
              <w:widowControl w:val="0"/>
              <w:tabs>
                <w:tab w:val="left" w:pos="360"/>
              </w:tabs>
              <w:outlineLvl w:val="0"/>
              <w:rPr>
                <w:rFonts w:cs="Arial"/>
                <w:bCs/>
                <w:kern w:val="32"/>
                <w:szCs w:val="20"/>
                <w:lang w:eastAsia="sl-SI"/>
              </w:rPr>
            </w:pPr>
            <w:r w:rsidRPr="00892728">
              <w:rPr>
                <w:rFonts w:cs="Arial"/>
                <w:bCs/>
                <w:kern w:val="32"/>
                <w:szCs w:val="20"/>
                <w:lang w:eastAsia="sl-SI"/>
              </w:rPr>
              <w:t>Ministrstvo za kmetijstvo, gozdarstvo in prehrano</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133664" w:rsidRPr="00892728" w:rsidRDefault="00133664" w:rsidP="00981348">
            <w:pPr>
              <w:widowControl w:val="0"/>
              <w:tabs>
                <w:tab w:val="left" w:pos="360"/>
              </w:tabs>
              <w:outlineLvl w:val="0"/>
              <w:rPr>
                <w:rFonts w:cs="Arial"/>
                <w:bCs/>
                <w:kern w:val="32"/>
                <w:szCs w:val="20"/>
                <w:lang w:eastAsia="sl-SI"/>
              </w:rPr>
            </w:pPr>
            <w:r w:rsidRPr="00892728">
              <w:rPr>
                <w:rFonts w:cs="Arial"/>
                <w:bCs/>
                <w:kern w:val="32"/>
                <w:szCs w:val="20"/>
                <w:lang w:eastAsia="sl-SI"/>
              </w:rPr>
              <w:t>2330-</w:t>
            </w:r>
            <w:r w:rsidR="00D87E8F" w:rsidRPr="00892728">
              <w:rPr>
                <w:rFonts w:cs="Arial"/>
                <w:bCs/>
                <w:kern w:val="32"/>
                <w:szCs w:val="20"/>
                <w:lang w:eastAsia="sl-SI"/>
              </w:rPr>
              <w:t>20-0002</w:t>
            </w:r>
          </w:p>
          <w:p w:rsidR="00133664" w:rsidRPr="00892728" w:rsidRDefault="00133664" w:rsidP="00D87E8F">
            <w:pPr>
              <w:widowControl w:val="0"/>
              <w:tabs>
                <w:tab w:val="left" w:pos="360"/>
              </w:tabs>
              <w:outlineLvl w:val="0"/>
              <w:rPr>
                <w:rFonts w:cs="Arial"/>
                <w:bCs/>
                <w:kern w:val="32"/>
                <w:szCs w:val="20"/>
                <w:lang w:eastAsia="sl-SI"/>
              </w:rPr>
            </w:pPr>
            <w:r w:rsidRPr="00892728">
              <w:rPr>
                <w:rFonts w:cs="Arial"/>
                <w:bCs/>
                <w:kern w:val="32"/>
                <w:szCs w:val="20"/>
                <w:lang w:eastAsia="sl-SI"/>
              </w:rPr>
              <w:t xml:space="preserve">Neposredna plačila </w:t>
            </w:r>
            <w:r w:rsidR="00D87E8F" w:rsidRPr="00892728">
              <w:rPr>
                <w:rFonts w:cs="Arial"/>
                <w:bCs/>
                <w:kern w:val="32"/>
                <w:szCs w:val="20"/>
                <w:lang w:eastAsia="sl-SI"/>
              </w:rPr>
              <w:t>za koledarsko leto 2019</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133664" w:rsidRPr="00892728" w:rsidRDefault="00133664" w:rsidP="00981348">
            <w:pPr>
              <w:widowControl w:val="0"/>
              <w:tabs>
                <w:tab w:val="left" w:pos="360"/>
              </w:tabs>
              <w:outlineLvl w:val="0"/>
              <w:rPr>
                <w:rFonts w:cs="Arial"/>
                <w:bCs/>
                <w:kern w:val="32"/>
                <w:szCs w:val="20"/>
                <w:lang w:eastAsia="sl-SI"/>
              </w:rPr>
            </w:pPr>
            <w:r w:rsidRPr="00892728">
              <w:rPr>
                <w:rFonts w:cs="Arial"/>
                <w:bCs/>
                <w:kern w:val="32"/>
                <w:szCs w:val="20"/>
                <w:lang w:eastAsia="sl-SI"/>
              </w:rPr>
              <w:t>140029 Neposredna plačila v kmetijstvu 14-20-EU</w:t>
            </w:r>
          </w:p>
          <w:p w:rsidR="00133664" w:rsidRPr="00892728" w:rsidRDefault="00133664" w:rsidP="00981348">
            <w:pPr>
              <w:widowControl w:val="0"/>
              <w:tabs>
                <w:tab w:val="left" w:pos="360"/>
              </w:tabs>
              <w:outlineLvl w:val="0"/>
              <w:rPr>
                <w:rFonts w:cs="Arial"/>
                <w:bCs/>
                <w:kern w:val="32"/>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133664" w:rsidRPr="00892728" w:rsidRDefault="00D87E8F" w:rsidP="00981348">
            <w:pPr>
              <w:widowControl w:val="0"/>
              <w:tabs>
                <w:tab w:val="left" w:pos="360"/>
              </w:tabs>
              <w:outlineLvl w:val="0"/>
              <w:rPr>
                <w:rFonts w:cs="Arial"/>
                <w:bCs/>
                <w:kern w:val="32"/>
                <w:szCs w:val="20"/>
                <w:lang w:eastAsia="sl-SI"/>
              </w:rPr>
            </w:pPr>
            <w:r w:rsidRPr="00892728">
              <w:rPr>
                <w:rFonts w:cs="Arial"/>
                <w:bCs/>
                <w:kern w:val="32"/>
                <w:szCs w:val="20"/>
                <w:lang w:eastAsia="sl-SI"/>
              </w:rPr>
              <w:t>134.278</w:t>
            </w:r>
            <w:r w:rsidR="00133664" w:rsidRPr="00892728">
              <w:rPr>
                <w:rFonts w:cs="Arial"/>
                <w:bCs/>
                <w:kern w:val="32"/>
                <w:szCs w:val="20"/>
                <w:lang w:eastAsia="sl-SI"/>
              </w:rPr>
              <w:t>.000,00</w:t>
            </w:r>
          </w:p>
        </w:tc>
        <w:tc>
          <w:tcPr>
            <w:tcW w:w="2022" w:type="dxa"/>
            <w:tcBorders>
              <w:top w:val="single" w:sz="4" w:space="0" w:color="auto"/>
              <w:left w:val="single" w:sz="4" w:space="0" w:color="auto"/>
              <w:bottom w:val="single" w:sz="4" w:space="0" w:color="auto"/>
              <w:right w:val="single" w:sz="4" w:space="0" w:color="auto"/>
            </w:tcBorders>
            <w:vAlign w:val="center"/>
          </w:tcPr>
          <w:p w:rsidR="00133664" w:rsidRPr="00892728" w:rsidRDefault="00133664" w:rsidP="00E16AD6">
            <w:pPr>
              <w:widowControl w:val="0"/>
              <w:tabs>
                <w:tab w:val="left" w:pos="360"/>
              </w:tabs>
              <w:outlineLvl w:val="0"/>
              <w:rPr>
                <w:rFonts w:cs="Arial"/>
                <w:bCs/>
                <w:kern w:val="32"/>
                <w:szCs w:val="20"/>
                <w:lang w:eastAsia="sl-SI"/>
              </w:rPr>
            </w:pPr>
          </w:p>
        </w:tc>
      </w:tr>
      <w:tr w:rsidR="00D87E8F" w:rsidRPr="00892728" w:rsidTr="00D87E8F">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981348">
            <w:pPr>
              <w:widowControl w:val="0"/>
              <w:tabs>
                <w:tab w:val="left" w:pos="360"/>
              </w:tabs>
              <w:outlineLvl w:val="0"/>
              <w:rPr>
                <w:rFonts w:cs="Arial"/>
                <w:bCs/>
                <w:kern w:val="32"/>
                <w:szCs w:val="20"/>
                <w:lang w:eastAsia="sl-SI"/>
              </w:rPr>
            </w:pPr>
            <w:r w:rsidRPr="00892728">
              <w:rPr>
                <w:rFonts w:cs="Arial"/>
                <w:bCs/>
                <w:kern w:val="32"/>
                <w:szCs w:val="20"/>
                <w:lang w:eastAsia="sl-SI"/>
              </w:rPr>
              <w:t>Ministrstvo za kmetijstvo, gozdarstvo in prehrano</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981348">
            <w:pPr>
              <w:widowControl w:val="0"/>
              <w:tabs>
                <w:tab w:val="left" w:pos="360"/>
              </w:tabs>
              <w:outlineLvl w:val="0"/>
              <w:rPr>
                <w:rFonts w:cs="Arial"/>
                <w:bCs/>
                <w:kern w:val="32"/>
                <w:szCs w:val="20"/>
                <w:lang w:eastAsia="sl-SI"/>
              </w:rPr>
            </w:pPr>
            <w:r w:rsidRPr="00892728">
              <w:rPr>
                <w:rFonts w:cs="Arial"/>
                <w:bCs/>
                <w:kern w:val="32"/>
                <w:szCs w:val="20"/>
                <w:lang w:eastAsia="sl-SI"/>
              </w:rPr>
              <w:t>2330-20-0003</w:t>
            </w:r>
          </w:p>
          <w:p w:rsidR="00D87E8F" w:rsidRPr="00892728" w:rsidRDefault="00D87E8F" w:rsidP="00981348">
            <w:pPr>
              <w:widowControl w:val="0"/>
              <w:tabs>
                <w:tab w:val="left" w:pos="360"/>
              </w:tabs>
              <w:outlineLvl w:val="0"/>
              <w:rPr>
                <w:rFonts w:cs="Arial"/>
                <w:bCs/>
                <w:kern w:val="32"/>
                <w:szCs w:val="20"/>
                <w:lang w:eastAsia="sl-SI"/>
              </w:rPr>
            </w:pPr>
            <w:r w:rsidRPr="00892728">
              <w:rPr>
                <w:rFonts w:cs="Arial"/>
                <w:bCs/>
                <w:kern w:val="32"/>
                <w:szCs w:val="20"/>
                <w:lang w:eastAsia="sl-SI"/>
              </w:rPr>
              <w:t>Neposredna plačila za koledarsko leto 2020</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981348">
            <w:pPr>
              <w:widowControl w:val="0"/>
              <w:tabs>
                <w:tab w:val="left" w:pos="360"/>
              </w:tabs>
              <w:outlineLvl w:val="0"/>
              <w:rPr>
                <w:rFonts w:cs="Arial"/>
                <w:bCs/>
                <w:kern w:val="32"/>
                <w:szCs w:val="20"/>
                <w:lang w:eastAsia="sl-SI"/>
              </w:rPr>
            </w:pPr>
            <w:r w:rsidRPr="00892728">
              <w:rPr>
                <w:rFonts w:cs="Arial"/>
                <w:bCs/>
                <w:kern w:val="32"/>
                <w:szCs w:val="20"/>
                <w:lang w:eastAsia="sl-SI"/>
              </w:rPr>
              <w:t>140029 Neposredna plačila v kmetijstvu 14-20-EU</w:t>
            </w:r>
          </w:p>
          <w:p w:rsidR="00D87E8F" w:rsidRPr="00892728" w:rsidRDefault="00D87E8F" w:rsidP="00981348">
            <w:pPr>
              <w:widowControl w:val="0"/>
              <w:tabs>
                <w:tab w:val="left" w:pos="360"/>
              </w:tabs>
              <w:outlineLvl w:val="0"/>
              <w:rPr>
                <w:rFonts w:cs="Arial"/>
                <w:bCs/>
                <w:kern w:val="32"/>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981348">
            <w:pPr>
              <w:widowControl w:val="0"/>
              <w:tabs>
                <w:tab w:val="left" w:pos="360"/>
              </w:tabs>
              <w:outlineLvl w:val="0"/>
              <w:rPr>
                <w:rFonts w:cs="Arial"/>
                <w:bCs/>
                <w:kern w:val="32"/>
                <w:szCs w:val="20"/>
                <w:lang w:eastAsia="sl-SI"/>
              </w:rPr>
            </w:pPr>
          </w:p>
        </w:tc>
        <w:tc>
          <w:tcPr>
            <w:tcW w:w="2022"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r w:rsidRPr="00892728">
              <w:t>134.278.000,00</w:t>
            </w:r>
          </w:p>
        </w:tc>
      </w:tr>
      <w:tr w:rsidR="00D87E8F" w:rsidRPr="00892728" w:rsidTr="00D87E8F">
        <w:trPr>
          <w:cantSplit/>
          <w:trHeight w:val="95"/>
        </w:trPr>
        <w:tc>
          <w:tcPr>
            <w:tcW w:w="5571" w:type="dxa"/>
            <w:gridSpan w:val="5"/>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r w:rsidRPr="00892728">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jc w:val="center"/>
              <w:rPr>
                <w:rFonts w:cs="Arial"/>
                <w:b/>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87E8F" w:rsidRPr="00892728" w:rsidRDefault="00D87E8F" w:rsidP="00D87E8F">
            <w:pPr>
              <w:pStyle w:val="Naslov1"/>
            </w:pPr>
            <w:proofErr w:type="spellStart"/>
            <w:r w:rsidRPr="00892728">
              <w:t>II.b</w:t>
            </w:r>
            <w:proofErr w:type="spellEnd"/>
            <w:r w:rsidRPr="00892728">
              <w:t xml:space="preserve"> Manjkajoče pravice porabe bodo zagotovljene s prerazporeditvijo:</w:t>
            </w:r>
          </w:p>
        </w:tc>
      </w:tr>
      <w:tr w:rsidR="00D87E8F" w:rsidRPr="00892728" w:rsidTr="00D87E8F">
        <w:trPr>
          <w:cantSplit/>
          <w:trHeight w:val="100"/>
        </w:trPr>
        <w:tc>
          <w:tcPr>
            <w:tcW w:w="2020"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jc w:val="center"/>
              <w:rPr>
                <w:rFonts w:cs="Arial"/>
                <w:szCs w:val="20"/>
              </w:rPr>
            </w:pPr>
            <w:r w:rsidRPr="00892728">
              <w:rPr>
                <w:rFonts w:cs="Arial"/>
                <w:szCs w:val="20"/>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jc w:val="center"/>
              <w:rPr>
                <w:rFonts w:cs="Arial"/>
                <w:szCs w:val="20"/>
              </w:rPr>
            </w:pPr>
            <w:r w:rsidRPr="00892728">
              <w:rPr>
                <w:rFonts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jc w:val="center"/>
              <w:rPr>
                <w:rFonts w:cs="Arial"/>
                <w:szCs w:val="20"/>
              </w:rPr>
            </w:pPr>
            <w:r w:rsidRPr="00892728">
              <w:rPr>
                <w:rFonts w:cs="Arial"/>
                <w:szCs w:val="20"/>
              </w:rPr>
              <w:t xml:space="preserve">Šifra in naziv proračunske postavke </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jc w:val="center"/>
              <w:rPr>
                <w:rFonts w:cs="Arial"/>
                <w:szCs w:val="20"/>
              </w:rPr>
            </w:pPr>
            <w:r w:rsidRPr="00892728">
              <w:rPr>
                <w:rFonts w:cs="Arial"/>
                <w:szCs w:val="20"/>
              </w:rPr>
              <w:t>Znesek za tekoče leto (t)</w:t>
            </w:r>
          </w:p>
        </w:tc>
        <w:tc>
          <w:tcPr>
            <w:tcW w:w="2022"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jc w:val="center"/>
              <w:rPr>
                <w:rFonts w:cs="Arial"/>
                <w:szCs w:val="20"/>
              </w:rPr>
            </w:pPr>
            <w:r w:rsidRPr="00892728">
              <w:rPr>
                <w:rFonts w:cs="Arial"/>
                <w:szCs w:val="20"/>
              </w:rPr>
              <w:t xml:space="preserve">Znesek za t + 1 </w:t>
            </w:r>
          </w:p>
        </w:tc>
      </w:tr>
      <w:tr w:rsidR="00D87E8F" w:rsidRPr="00892728" w:rsidTr="00D87E8F">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87E8F">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87E8F">
        <w:trPr>
          <w:cantSplit/>
          <w:trHeight w:val="95"/>
        </w:trPr>
        <w:tc>
          <w:tcPr>
            <w:tcW w:w="5571" w:type="dxa"/>
            <w:gridSpan w:val="5"/>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r w:rsidRPr="00892728">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87E8F" w:rsidRPr="00892728" w:rsidRDefault="00D87E8F" w:rsidP="00D87E8F">
            <w:pPr>
              <w:pStyle w:val="Naslov1"/>
            </w:pPr>
            <w:proofErr w:type="spellStart"/>
            <w:r w:rsidRPr="00892728">
              <w:t>II.c</w:t>
            </w:r>
            <w:proofErr w:type="spellEnd"/>
            <w:r w:rsidRPr="00892728">
              <w:t xml:space="preserve"> Načrtovana nadomestitev zmanjšanih prihodkov in povečanih odhodkov proračuna:</w:t>
            </w:r>
          </w:p>
        </w:tc>
      </w:tr>
      <w:tr w:rsidR="00D87E8F" w:rsidRPr="00892728" w:rsidTr="00D87E8F">
        <w:trPr>
          <w:cantSplit/>
          <w:trHeight w:val="100"/>
        </w:trPr>
        <w:tc>
          <w:tcPr>
            <w:tcW w:w="4242"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ind w:left="-122" w:right="-112"/>
              <w:jc w:val="center"/>
              <w:rPr>
                <w:rFonts w:cs="Arial"/>
                <w:szCs w:val="20"/>
              </w:rPr>
            </w:pPr>
            <w:r w:rsidRPr="00892728">
              <w:rPr>
                <w:rFonts w:cs="Arial"/>
                <w:szCs w:val="20"/>
              </w:rPr>
              <w:t>Novi prihodki</w:t>
            </w: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ind w:left="-122" w:right="-112"/>
              <w:jc w:val="center"/>
              <w:rPr>
                <w:rFonts w:cs="Arial"/>
                <w:szCs w:val="20"/>
              </w:rPr>
            </w:pPr>
            <w:r w:rsidRPr="00892728">
              <w:rPr>
                <w:rFonts w:cs="Arial"/>
                <w:szCs w:val="20"/>
              </w:rPr>
              <w:t>Znesek za tekoče leto (t)</w:t>
            </w: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47099">
            <w:pPr>
              <w:widowControl w:val="0"/>
              <w:ind w:left="-122" w:right="-112"/>
              <w:jc w:val="center"/>
              <w:rPr>
                <w:rFonts w:cs="Arial"/>
                <w:szCs w:val="20"/>
              </w:rPr>
            </w:pPr>
            <w:r w:rsidRPr="00892728">
              <w:rPr>
                <w:rFonts w:cs="Arial"/>
                <w:szCs w:val="20"/>
              </w:rPr>
              <w:t>Znesek za t + 1</w:t>
            </w:r>
          </w:p>
        </w:tc>
      </w:tr>
      <w:tr w:rsidR="00D87E8F" w:rsidRPr="00892728"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87E8F">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r w:rsidRPr="00892728">
              <w:t>SKUPAJ</w:t>
            </w: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D87E8F" w:rsidRPr="00892728" w:rsidRDefault="00D87E8F" w:rsidP="00D87E8F">
            <w:pPr>
              <w:pStyle w:val="Naslov1"/>
            </w:pP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87E8F" w:rsidRPr="00892728" w:rsidRDefault="00D87E8F" w:rsidP="00D47099">
            <w:pPr>
              <w:widowControl w:val="0"/>
              <w:rPr>
                <w:rFonts w:cs="Arial"/>
                <w:b/>
                <w:szCs w:val="20"/>
              </w:rPr>
            </w:pPr>
          </w:p>
          <w:p w:rsidR="00D87E8F" w:rsidRPr="00892728" w:rsidRDefault="00D87E8F" w:rsidP="00D47099">
            <w:pPr>
              <w:widowControl w:val="0"/>
              <w:rPr>
                <w:rFonts w:cs="Arial"/>
                <w:b/>
                <w:szCs w:val="20"/>
              </w:rPr>
            </w:pPr>
            <w:r w:rsidRPr="00892728">
              <w:rPr>
                <w:rFonts w:cs="Arial"/>
                <w:b/>
                <w:szCs w:val="20"/>
              </w:rPr>
              <w:t>OBRAZLOŽITEV:</w:t>
            </w:r>
          </w:p>
          <w:p w:rsidR="00D87E8F" w:rsidRPr="00892728" w:rsidRDefault="00D87E8F" w:rsidP="00D47099">
            <w:pPr>
              <w:widowControl w:val="0"/>
              <w:numPr>
                <w:ilvl w:val="0"/>
                <w:numId w:val="10"/>
              </w:numPr>
              <w:suppressAutoHyphens/>
              <w:ind w:left="284" w:hanging="284"/>
              <w:jc w:val="both"/>
              <w:rPr>
                <w:rFonts w:cs="Arial"/>
                <w:b/>
                <w:szCs w:val="20"/>
                <w:lang w:eastAsia="sl-SI"/>
              </w:rPr>
            </w:pPr>
            <w:r w:rsidRPr="00892728">
              <w:rPr>
                <w:rFonts w:cs="Arial"/>
                <w:b/>
                <w:szCs w:val="20"/>
                <w:lang w:eastAsia="sl-SI"/>
              </w:rPr>
              <w:t>Ocena finančnih posledic, ki niso načrtovane v sprejetem proračunu</w:t>
            </w:r>
          </w:p>
          <w:p w:rsidR="00D87E8F" w:rsidRPr="00892728" w:rsidRDefault="00D87E8F" w:rsidP="00D47099">
            <w:pPr>
              <w:widowControl w:val="0"/>
              <w:ind w:left="360" w:hanging="76"/>
              <w:jc w:val="both"/>
              <w:rPr>
                <w:rFonts w:cs="Arial"/>
                <w:szCs w:val="20"/>
                <w:lang w:eastAsia="sl-SI"/>
              </w:rPr>
            </w:pPr>
            <w:r w:rsidRPr="00892728">
              <w:rPr>
                <w:rFonts w:cs="Arial"/>
                <w:szCs w:val="20"/>
                <w:lang w:eastAsia="sl-SI"/>
              </w:rPr>
              <w:t>V zvezi s predlaganim vladnim gradivom se navedejo predvidene spremembe (povečanje, zmanjšanje):</w:t>
            </w:r>
          </w:p>
          <w:p w:rsidR="00D87E8F" w:rsidRPr="00892728" w:rsidRDefault="00D87E8F" w:rsidP="00D47099">
            <w:pPr>
              <w:widowControl w:val="0"/>
              <w:numPr>
                <w:ilvl w:val="0"/>
                <w:numId w:val="11"/>
              </w:numPr>
              <w:suppressAutoHyphens/>
              <w:jc w:val="both"/>
              <w:rPr>
                <w:rFonts w:cs="Arial"/>
                <w:szCs w:val="20"/>
              </w:rPr>
            </w:pPr>
            <w:r w:rsidRPr="00892728">
              <w:rPr>
                <w:rFonts w:cs="Arial"/>
                <w:szCs w:val="20"/>
                <w:lang w:eastAsia="sl-SI"/>
              </w:rPr>
              <w:t>prihodkov državnega proračuna in občinskih proračunov,</w:t>
            </w:r>
          </w:p>
          <w:p w:rsidR="00D87E8F" w:rsidRPr="00892728" w:rsidRDefault="00D87E8F" w:rsidP="00D47099">
            <w:pPr>
              <w:widowControl w:val="0"/>
              <w:numPr>
                <w:ilvl w:val="0"/>
                <w:numId w:val="11"/>
              </w:numPr>
              <w:suppressAutoHyphens/>
              <w:jc w:val="both"/>
              <w:rPr>
                <w:rFonts w:cs="Arial"/>
                <w:szCs w:val="20"/>
              </w:rPr>
            </w:pPr>
            <w:r w:rsidRPr="00892728">
              <w:rPr>
                <w:rFonts w:cs="Arial"/>
                <w:szCs w:val="20"/>
                <w:lang w:eastAsia="sl-SI"/>
              </w:rPr>
              <w:t>odhodkov državnega proračuna, ki niso načrtovani na ukrepih oziroma projektih sprejetih proračunov,</w:t>
            </w:r>
          </w:p>
          <w:p w:rsidR="00D87E8F" w:rsidRPr="00892728" w:rsidRDefault="00D87E8F" w:rsidP="00D47099">
            <w:pPr>
              <w:widowControl w:val="0"/>
              <w:numPr>
                <w:ilvl w:val="0"/>
                <w:numId w:val="11"/>
              </w:numPr>
              <w:suppressAutoHyphens/>
              <w:jc w:val="both"/>
              <w:rPr>
                <w:rFonts w:cs="Arial"/>
                <w:szCs w:val="20"/>
              </w:rPr>
            </w:pPr>
            <w:r w:rsidRPr="00892728">
              <w:rPr>
                <w:rFonts w:cs="Arial"/>
                <w:szCs w:val="20"/>
                <w:lang w:eastAsia="sl-SI"/>
              </w:rPr>
              <w:t>obveznosti za druga javnofinančna sredstva (drugi viri), ki niso načrtovana na ukrepih oziroma projektih sprejetih proračunov.</w:t>
            </w:r>
          </w:p>
          <w:p w:rsidR="00D87E8F" w:rsidRPr="00892728" w:rsidRDefault="00D87E8F" w:rsidP="00D47099">
            <w:pPr>
              <w:widowControl w:val="0"/>
              <w:ind w:left="284"/>
              <w:rPr>
                <w:rFonts w:cs="Arial"/>
                <w:szCs w:val="20"/>
                <w:lang w:eastAsia="sl-SI"/>
              </w:rPr>
            </w:pPr>
          </w:p>
          <w:p w:rsidR="00D87E8F" w:rsidRPr="00892728" w:rsidRDefault="00D87E8F" w:rsidP="00D47099">
            <w:pPr>
              <w:widowControl w:val="0"/>
              <w:numPr>
                <w:ilvl w:val="0"/>
                <w:numId w:val="10"/>
              </w:numPr>
              <w:suppressAutoHyphens/>
              <w:ind w:left="284" w:hanging="284"/>
              <w:jc w:val="both"/>
              <w:rPr>
                <w:rFonts w:cs="Arial"/>
                <w:b/>
                <w:szCs w:val="20"/>
                <w:lang w:eastAsia="sl-SI"/>
              </w:rPr>
            </w:pPr>
            <w:r w:rsidRPr="00892728">
              <w:rPr>
                <w:rFonts w:cs="Arial"/>
                <w:b/>
                <w:szCs w:val="20"/>
                <w:lang w:eastAsia="sl-SI"/>
              </w:rPr>
              <w:t>Finančne posledice za državni proračun</w:t>
            </w:r>
          </w:p>
          <w:p w:rsidR="00D87E8F" w:rsidRPr="00892728" w:rsidRDefault="00D87E8F" w:rsidP="00D47099">
            <w:pPr>
              <w:widowControl w:val="0"/>
              <w:ind w:left="284"/>
              <w:jc w:val="both"/>
              <w:rPr>
                <w:rFonts w:cs="Arial"/>
                <w:szCs w:val="20"/>
                <w:lang w:eastAsia="sl-SI"/>
              </w:rPr>
            </w:pPr>
            <w:r w:rsidRPr="00892728">
              <w:rPr>
                <w:rFonts w:cs="Arial"/>
                <w:szCs w:val="20"/>
                <w:lang w:eastAsia="sl-SI"/>
              </w:rPr>
              <w:t>Prikazane morajo biti finančne posledice za državni proračun, ki so na proračunskih postavkah načrtovane v dinamiki projektov oziroma ukrepov:</w:t>
            </w:r>
          </w:p>
          <w:p w:rsidR="00D87E8F" w:rsidRPr="00892728" w:rsidRDefault="00D87E8F" w:rsidP="00D47099">
            <w:pPr>
              <w:widowControl w:val="0"/>
              <w:suppressAutoHyphens/>
              <w:ind w:left="720"/>
              <w:jc w:val="both"/>
              <w:rPr>
                <w:rFonts w:cs="Arial"/>
                <w:b/>
                <w:szCs w:val="20"/>
                <w:lang w:eastAsia="sl-SI"/>
              </w:rPr>
            </w:pPr>
            <w:proofErr w:type="spellStart"/>
            <w:r w:rsidRPr="00892728">
              <w:rPr>
                <w:rFonts w:cs="Arial"/>
                <w:b/>
                <w:szCs w:val="20"/>
                <w:lang w:eastAsia="sl-SI"/>
              </w:rPr>
              <w:t>II.a</w:t>
            </w:r>
            <w:proofErr w:type="spellEnd"/>
            <w:r w:rsidRPr="00892728">
              <w:rPr>
                <w:rFonts w:cs="Arial"/>
                <w:b/>
                <w:szCs w:val="20"/>
                <w:lang w:eastAsia="sl-SI"/>
              </w:rPr>
              <w:t xml:space="preserve"> Pravice porabe za izvedbo predlaganih rešitev so zagotovljene:</w:t>
            </w:r>
          </w:p>
          <w:p w:rsidR="00D87E8F" w:rsidRPr="00892728" w:rsidRDefault="00D87E8F" w:rsidP="00D47099">
            <w:pPr>
              <w:widowControl w:val="0"/>
              <w:ind w:left="284"/>
              <w:jc w:val="both"/>
              <w:rPr>
                <w:rFonts w:cs="Arial"/>
                <w:szCs w:val="20"/>
                <w:lang w:eastAsia="sl-SI"/>
              </w:rPr>
            </w:pPr>
            <w:r w:rsidRPr="00892728">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92728">
              <w:rPr>
                <w:rFonts w:cs="Arial"/>
                <w:szCs w:val="20"/>
                <w:lang w:eastAsia="sl-SI"/>
              </w:rPr>
              <w:t>II.b</w:t>
            </w:r>
            <w:proofErr w:type="spellEnd"/>
            <w:r w:rsidRPr="00892728">
              <w:rPr>
                <w:rFonts w:cs="Arial"/>
                <w:szCs w:val="20"/>
                <w:lang w:eastAsia="sl-SI"/>
              </w:rPr>
              <w:t>). Pri uvrstitvi novega projekta oziroma ukrepa v načrt razvojnih programov se navedejo:</w:t>
            </w:r>
          </w:p>
          <w:p w:rsidR="00D87E8F" w:rsidRPr="00892728" w:rsidRDefault="00D87E8F" w:rsidP="00D47099">
            <w:pPr>
              <w:widowControl w:val="0"/>
              <w:numPr>
                <w:ilvl w:val="0"/>
                <w:numId w:val="12"/>
              </w:numPr>
              <w:suppressAutoHyphens/>
              <w:jc w:val="both"/>
              <w:rPr>
                <w:rFonts w:cs="Arial"/>
                <w:szCs w:val="20"/>
                <w:lang w:eastAsia="sl-SI"/>
              </w:rPr>
            </w:pPr>
            <w:r w:rsidRPr="00892728">
              <w:rPr>
                <w:rFonts w:cs="Arial"/>
                <w:szCs w:val="20"/>
                <w:lang w:eastAsia="sl-SI"/>
              </w:rPr>
              <w:lastRenderedPageBreak/>
              <w:t>proračunski uporabnik, ki bo financiral novi projekt oziroma ukrep,</w:t>
            </w:r>
          </w:p>
          <w:p w:rsidR="00D87E8F" w:rsidRPr="00892728" w:rsidRDefault="00D87E8F" w:rsidP="00D47099">
            <w:pPr>
              <w:widowControl w:val="0"/>
              <w:numPr>
                <w:ilvl w:val="0"/>
                <w:numId w:val="12"/>
              </w:numPr>
              <w:suppressAutoHyphens/>
              <w:jc w:val="both"/>
              <w:rPr>
                <w:rFonts w:cs="Arial"/>
                <w:szCs w:val="20"/>
                <w:lang w:eastAsia="sl-SI"/>
              </w:rPr>
            </w:pPr>
            <w:r w:rsidRPr="00892728">
              <w:rPr>
                <w:rFonts w:cs="Arial"/>
                <w:szCs w:val="20"/>
                <w:lang w:eastAsia="sl-SI"/>
              </w:rPr>
              <w:t xml:space="preserve">projekt oziroma ukrep, s katerim se bodo dosegli cilji vladnega gradiva, in </w:t>
            </w:r>
          </w:p>
          <w:p w:rsidR="00D87E8F" w:rsidRPr="00892728" w:rsidRDefault="00D87E8F" w:rsidP="00D47099">
            <w:pPr>
              <w:widowControl w:val="0"/>
              <w:numPr>
                <w:ilvl w:val="0"/>
                <w:numId w:val="12"/>
              </w:numPr>
              <w:suppressAutoHyphens/>
              <w:jc w:val="both"/>
              <w:rPr>
                <w:rFonts w:cs="Arial"/>
                <w:szCs w:val="20"/>
                <w:lang w:eastAsia="sl-SI"/>
              </w:rPr>
            </w:pPr>
            <w:r w:rsidRPr="00892728">
              <w:rPr>
                <w:rFonts w:cs="Arial"/>
                <w:szCs w:val="20"/>
                <w:lang w:eastAsia="sl-SI"/>
              </w:rPr>
              <w:t>proračunske postavke.</w:t>
            </w:r>
          </w:p>
          <w:p w:rsidR="00D87E8F" w:rsidRPr="00892728" w:rsidRDefault="00D87E8F" w:rsidP="00D47099">
            <w:pPr>
              <w:widowControl w:val="0"/>
              <w:ind w:left="284"/>
              <w:jc w:val="both"/>
              <w:rPr>
                <w:rFonts w:cs="Arial"/>
                <w:szCs w:val="20"/>
                <w:lang w:eastAsia="sl-SI"/>
              </w:rPr>
            </w:pPr>
            <w:r w:rsidRPr="00892728">
              <w:rPr>
                <w:rFonts w:cs="Arial"/>
                <w:szCs w:val="20"/>
                <w:lang w:eastAsia="sl-SI"/>
              </w:rPr>
              <w:t xml:space="preserve">Za zagotovitev pravic porabe na proračunskih postavkah, s katerih se bo financiral novi projekt oziroma ukrep, je treba izpolniti tudi točko </w:t>
            </w:r>
            <w:proofErr w:type="spellStart"/>
            <w:r w:rsidRPr="00892728">
              <w:rPr>
                <w:rFonts w:cs="Arial"/>
                <w:szCs w:val="20"/>
                <w:lang w:eastAsia="sl-SI"/>
              </w:rPr>
              <w:t>II.b</w:t>
            </w:r>
            <w:proofErr w:type="spellEnd"/>
            <w:r w:rsidRPr="00892728">
              <w:rPr>
                <w:rFonts w:cs="Arial"/>
                <w:szCs w:val="20"/>
                <w:lang w:eastAsia="sl-SI"/>
              </w:rPr>
              <w:t>, saj je za novi projekt oziroma ukrep mogoče zagotoviti pravice porabe le s prerazporeditvijo s proračunskih postavk, s katerih se financirajo že sprejeti oziroma veljavni projekti in ukrepi.</w:t>
            </w:r>
          </w:p>
          <w:p w:rsidR="00D87E8F" w:rsidRPr="00892728" w:rsidRDefault="00D87E8F" w:rsidP="00D47099">
            <w:pPr>
              <w:widowControl w:val="0"/>
              <w:suppressAutoHyphens/>
              <w:ind w:left="714"/>
              <w:jc w:val="both"/>
              <w:rPr>
                <w:rFonts w:cs="Arial"/>
                <w:b/>
                <w:szCs w:val="20"/>
                <w:lang w:eastAsia="sl-SI"/>
              </w:rPr>
            </w:pPr>
            <w:proofErr w:type="spellStart"/>
            <w:r w:rsidRPr="00892728">
              <w:rPr>
                <w:rFonts w:cs="Arial"/>
                <w:b/>
                <w:szCs w:val="20"/>
                <w:lang w:eastAsia="sl-SI"/>
              </w:rPr>
              <w:t>II.b</w:t>
            </w:r>
            <w:proofErr w:type="spellEnd"/>
            <w:r w:rsidRPr="00892728">
              <w:rPr>
                <w:rFonts w:cs="Arial"/>
                <w:b/>
                <w:szCs w:val="20"/>
                <w:lang w:eastAsia="sl-SI"/>
              </w:rPr>
              <w:t xml:space="preserve"> Manjkajoče pravice porabe bodo zagotovljene s prerazporeditvijo:</w:t>
            </w:r>
          </w:p>
          <w:p w:rsidR="00D87E8F" w:rsidRPr="00892728" w:rsidRDefault="00D87E8F" w:rsidP="00D47099">
            <w:pPr>
              <w:widowControl w:val="0"/>
              <w:ind w:left="284"/>
              <w:jc w:val="both"/>
              <w:rPr>
                <w:rFonts w:cs="Arial"/>
                <w:szCs w:val="20"/>
                <w:lang w:eastAsia="sl-SI"/>
              </w:rPr>
            </w:pPr>
            <w:r w:rsidRPr="00892728">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87E8F" w:rsidRPr="00892728" w:rsidRDefault="00D87E8F" w:rsidP="00D47099">
            <w:pPr>
              <w:widowControl w:val="0"/>
              <w:suppressAutoHyphens/>
              <w:ind w:left="714"/>
              <w:jc w:val="both"/>
              <w:rPr>
                <w:rFonts w:cs="Arial"/>
                <w:b/>
                <w:szCs w:val="20"/>
                <w:lang w:eastAsia="sl-SI"/>
              </w:rPr>
            </w:pPr>
            <w:proofErr w:type="spellStart"/>
            <w:r w:rsidRPr="00892728">
              <w:rPr>
                <w:rFonts w:cs="Arial"/>
                <w:b/>
                <w:szCs w:val="20"/>
                <w:lang w:eastAsia="sl-SI"/>
              </w:rPr>
              <w:t>II.c</w:t>
            </w:r>
            <w:proofErr w:type="spellEnd"/>
            <w:r w:rsidRPr="00892728">
              <w:rPr>
                <w:rFonts w:cs="Arial"/>
                <w:b/>
                <w:szCs w:val="20"/>
                <w:lang w:eastAsia="sl-SI"/>
              </w:rPr>
              <w:t xml:space="preserve"> Načrtovana nadomestitev zmanjšanih prihodkov in povečanih odhodkov proračuna:</w:t>
            </w:r>
          </w:p>
          <w:p w:rsidR="00D87E8F" w:rsidRPr="00892728" w:rsidRDefault="00D87E8F" w:rsidP="00D47099">
            <w:pPr>
              <w:widowControl w:val="0"/>
              <w:ind w:left="284"/>
              <w:jc w:val="both"/>
              <w:rPr>
                <w:rFonts w:cs="Arial"/>
                <w:szCs w:val="20"/>
                <w:lang w:eastAsia="sl-SI"/>
              </w:rPr>
            </w:pPr>
            <w:r w:rsidRPr="00892728">
              <w:rPr>
                <w:rFonts w:cs="Arial"/>
                <w:szCs w:val="20"/>
                <w:lang w:eastAsia="sl-SI"/>
              </w:rPr>
              <w:t xml:space="preserve">Če se povečani odhodki (pravice porabe) ne bodo zagotovili tako, kot je določeno v točkah </w:t>
            </w:r>
            <w:proofErr w:type="spellStart"/>
            <w:r w:rsidRPr="00892728">
              <w:rPr>
                <w:rFonts w:cs="Arial"/>
                <w:szCs w:val="20"/>
                <w:lang w:eastAsia="sl-SI"/>
              </w:rPr>
              <w:t>II.a</w:t>
            </w:r>
            <w:proofErr w:type="spellEnd"/>
            <w:r w:rsidRPr="00892728">
              <w:rPr>
                <w:rFonts w:cs="Arial"/>
                <w:szCs w:val="20"/>
                <w:lang w:eastAsia="sl-SI"/>
              </w:rPr>
              <w:t xml:space="preserve"> in </w:t>
            </w:r>
            <w:proofErr w:type="spellStart"/>
            <w:r w:rsidRPr="00892728">
              <w:rPr>
                <w:rFonts w:cs="Arial"/>
                <w:szCs w:val="20"/>
                <w:lang w:eastAsia="sl-SI"/>
              </w:rPr>
              <w:t>II.b</w:t>
            </w:r>
            <w:proofErr w:type="spellEnd"/>
            <w:r w:rsidRPr="00892728">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87E8F" w:rsidRPr="00892728" w:rsidRDefault="00D87E8F" w:rsidP="00D47099">
            <w:pPr>
              <w:pStyle w:val="Vrstapredpisa"/>
              <w:widowControl w:val="0"/>
              <w:spacing w:before="0" w:line="260" w:lineRule="exact"/>
              <w:jc w:val="both"/>
              <w:rPr>
                <w:color w:val="auto"/>
                <w:sz w:val="20"/>
                <w:szCs w:val="20"/>
              </w:rPr>
            </w:pP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87E8F" w:rsidRPr="00892728" w:rsidRDefault="00D87E8F" w:rsidP="00D47099">
            <w:pPr>
              <w:rPr>
                <w:rFonts w:cs="Arial"/>
                <w:b/>
                <w:szCs w:val="20"/>
              </w:rPr>
            </w:pPr>
            <w:proofErr w:type="spellStart"/>
            <w:r w:rsidRPr="00892728">
              <w:rPr>
                <w:rFonts w:cs="Arial"/>
                <w:b/>
                <w:szCs w:val="20"/>
              </w:rPr>
              <w:lastRenderedPageBreak/>
              <w:t>7.b</w:t>
            </w:r>
            <w:proofErr w:type="spellEnd"/>
            <w:r w:rsidRPr="00892728">
              <w:rPr>
                <w:rFonts w:cs="Arial"/>
                <w:b/>
                <w:szCs w:val="20"/>
              </w:rPr>
              <w:t xml:space="preserve"> Predstavitev ocene finančnih posledic pod 40.000 EUR:</w:t>
            </w:r>
          </w:p>
          <w:p w:rsidR="00D87E8F" w:rsidRPr="00892728" w:rsidRDefault="00D87E8F" w:rsidP="007122F3">
            <w:pPr>
              <w:rPr>
                <w:rFonts w:cs="Arial"/>
                <w:szCs w:val="20"/>
              </w:rPr>
            </w:pPr>
            <w:r w:rsidRPr="00892728">
              <w:rPr>
                <w:rFonts w:cs="Arial"/>
                <w:szCs w:val="20"/>
              </w:rPr>
              <w:t>(Samo če izberete NE pod točko 6.a.)</w:t>
            </w:r>
          </w:p>
          <w:p w:rsidR="00D87E8F" w:rsidRPr="00892728" w:rsidRDefault="00D87E8F" w:rsidP="007122F3">
            <w:pPr>
              <w:rPr>
                <w:rFonts w:cs="Arial"/>
                <w:b/>
                <w:szCs w:val="20"/>
              </w:rPr>
            </w:pPr>
            <w:r w:rsidRPr="00892728">
              <w:rPr>
                <w:rFonts w:cs="Arial"/>
                <w:b/>
                <w:szCs w:val="20"/>
              </w:rPr>
              <w:t>Kratka obrazložitev</w:t>
            </w:r>
          </w:p>
          <w:p w:rsidR="00D87E8F" w:rsidRPr="00892728" w:rsidRDefault="00D87E8F" w:rsidP="001A1DAD">
            <w:pPr>
              <w:rPr>
                <w:rFonts w:cs="Arial"/>
                <w:b/>
                <w:szCs w:val="20"/>
              </w:rPr>
            </w:pP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87E8F" w:rsidRPr="00892728" w:rsidRDefault="00D87E8F" w:rsidP="00D47099">
            <w:pPr>
              <w:rPr>
                <w:rFonts w:cs="Arial"/>
                <w:b/>
                <w:szCs w:val="20"/>
              </w:rPr>
            </w:pPr>
            <w:r w:rsidRPr="00892728">
              <w:rPr>
                <w:rFonts w:cs="Arial"/>
                <w:b/>
                <w:szCs w:val="20"/>
              </w:rPr>
              <w:t>8. Predstavitev sodelovanja z združenji občin:</w:t>
            </w:r>
          </w:p>
        </w:tc>
      </w:tr>
      <w:tr w:rsidR="00D87E8F" w:rsidRPr="00892728"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tcPr>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Vsebina predloženega gradiva (predpisa) vpliva na:</w:t>
            </w:r>
          </w:p>
          <w:p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pristojnosti občin,</w:t>
            </w:r>
          </w:p>
          <w:p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delovanje občin,</w:t>
            </w:r>
          </w:p>
          <w:p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financiranje občin.</w:t>
            </w:r>
          </w:p>
          <w:p w:rsidR="00D87E8F" w:rsidRPr="00892728" w:rsidRDefault="00D87E8F" w:rsidP="00D47099">
            <w:pPr>
              <w:pStyle w:val="Neotevilenodstavek"/>
              <w:widowControl w:val="0"/>
              <w:spacing w:before="0" w:after="0" w:line="260" w:lineRule="exact"/>
              <w:ind w:left="1440"/>
              <w:rPr>
                <w:iCs/>
                <w:sz w:val="20"/>
                <w:szCs w:val="20"/>
              </w:rPr>
            </w:pPr>
          </w:p>
        </w:tc>
        <w:tc>
          <w:tcPr>
            <w:tcW w:w="2348" w:type="dxa"/>
            <w:gridSpan w:val="2"/>
          </w:tcPr>
          <w:p w:rsidR="00D87E8F" w:rsidRPr="00892728" w:rsidRDefault="00D87E8F" w:rsidP="00D47099">
            <w:pPr>
              <w:pStyle w:val="Neotevilenodstavek"/>
              <w:widowControl w:val="0"/>
              <w:spacing w:before="0" w:after="0" w:line="260" w:lineRule="exact"/>
              <w:jc w:val="center"/>
              <w:rPr>
                <w:sz w:val="20"/>
                <w:szCs w:val="20"/>
              </w:rPr>
            </w:pPr>
            <w:r w:rsidRPr="00892728">
              <w:rPr>
                <w:sz w:val="20"/>
                <w:szCs w:val="20"/>
              </w:rPr>
              <w:t>NE</w:t>
            </w: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 xml:space="preserve">Gradivo (predpis) je bilo poslano v mnenje: </w:t>
            </w:r>
          </w:p>
          <w:p w:rsidR="00D87E8F" w:rsidRPr="00892728" w:rsidRDefault="00D87E8F" w:rsidP="00D47099">
            <w:pPr>
              <w:pStyle w:val="Neotevilenodstavek"/>
              <w:widowControl w:val="0"/>
              <w:numPr>
                <w:ilvl w:val="0"/>
                <w:numId w:val="13"/>
              </w:numPr>
              <w:spacing w:before="0" w:after="0" w:line="260" w:lineRule="exact"/>
              <w:rPr>
                <w:iCs/>
                <w:sz w:val="20"/>
                <w:szCs w:val="20"/>
              </w:rPr>
            </w:pPr>
            <w:r w:rsidRPr="00892728">
              <w:rPr>
                <w:iCs/>
                <w:sz w:val="20"/>
                <w:szCs w:val="20"/>
              </w:rPr>
              <w:t>Skupnosti občin Slovenije SOS: NE</w:t>
            </w:r>
          </w:p>
          <w:p w:rsidR="00D87E8F" w:rsidRPr="00892728" w:rsidRDefault="00D87E8F" w:rsidP="00D47099">
            <w:pPr>
              <w:pStyle w:val="Neotevilenodstavek"/>
              <w:widowControl w:val="0"/>
              <w:numPr>
                <w:ilvl w:val="0"/>
                <w:numId w:val="13"/>
              </w:numPr>
              <w:spacing w:before="0" w:after="0" w:line="260" w:lineRule="exact"/>
              <w:rPr>
                <w:iCs/>
                <w:sz w:val="20"/>
                <w:szCs w:val="20"/>
              </w:rPr>
            </w:pPr>
            <w:r w:rsidRPr="00892728">
              <w:rPr>
                <w:iCs/>
                <w:sz w:val="20"/>
                <w:szCs w:val="20"/>
              </w:rPr>
              <w:t>Združenju občin Slovenije ZOS: NE</w:t>
            </w:r>
          </w:p>
          <w:p w:rsidR="00D87E8F" w:rsidRPr="00892728" w:rsidRDefault="00D87E8F" w:rsidP="00D47099">
            <w:pPr>
              <w:pStyle w:val="Neotevilenodstavek"/>
              <w:widowControl w:val="0"/>
              <w:numPr>
                <w:ilvl w:val="0"/>
                <w:numId w:val="13"/>
              </w:numPr>
              <w:spacing w:before="0" w:after="0" w:line="260" w:lineRule="exact"/>
              <w:rPr>
                <w:iCs/>
                <w:sz w:val="20"/>
                <w:szCs w:val="20"/>
              </w:rPr>
            </w:pPr>
            <w:r w:rsidRPr="00892728">
              <w:rPr>
                <w:iCs/>
                <w:sz w:val="20"/>
                <w:szCs w:val="20"/>
              </w:rPr>
              <w:t>Združenju mestnih občin Slovenije ZMOS: NE</w:t>
            </w:r>
          </w:p>
          <w:p w:rsidR="00D87E8F" w:rsidRPr="00892728" w:rsidRDefault="00D87E8F" w:rsidP="00D47099">
            <w:pPr>
              <w:pStyle w:val="Neotevilenodstavek"/>
              <w:widowControl w:val="0"/>
              <w:spacing w:before="0" w:after="0" w:line="260" w:lineRule="exact"/>
              <w:rPr>
                <w:iCs/>
                <w:sz w:val="20"/>
                <w:szCs w:val="20"/>
              </w:rPr>
            </w:pP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Predlogi in pripombe združenj so bili upoštevani:</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v celoti,</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večinoma,</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delno,</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niso bili upoštevani.</w:t>
            </w:r>
          </w:p>
          <w:p w:rsidR="00D87E8F" w:rsidRPr="00892728" w:rsidRDefault="00D87E8F" w:rsidP="00D47099">
            <w:pPr>
              <w:pStyle w:val="Neotevilenodstavek"/>
              <w:widowControl w:val="0"/>
              <w:spacing w:before="0" w:after="0" w:line="260" w:lineRule="exact"/>
              <w:ind w:left="360"/>
              <w:rPr>
                <w:iCs/>
                <w:sz w:val="20"/>
                <w:szCs w:val="20"/>
              </w:rPr>
            </w:pP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Bistveni predlogi in pripombe, ki niso bili upoštevani.</w:t>
            </w:r>
          </w:p>
          <w:p w:rsidR="00D87E8F" w:rsidRPr="00892728" w:rsidRDefault="00D87E8F" w:rsidP="00D47099">
            <w:pPr>
              <w:pStyle w:val="Neotevilenodstavek"/>
              <w:widowControl w:val="0"/>
              <w:spacing w:before="0" w:after="0" w:line="260" w:lineRule="exact"/>
              <w:rPr>
                <w:iCs/>
                <w:sz w:val="20"/>
                <w:szCs w:val="20"/>
              </w:rPr>
            </w:pP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87E8F" w:rsidRPr="00892728" w:rsidRDefault="00D87E8F" w:rsidP="00D47099">
            <w:pPr>
              <w:pStyle w:val="Neotevilenodstavek"/>
              <w:widowControl w:val="0"/>
              <w:spacing w:before="0" w:after="0" w:line="260" w:lineRule="exact"/>
              <w:jc w:val="left"/>
              <w:rPr>
                <w:b/>
                <w:sz w:val="20"/>
                <w:szCs w:val="20"/>
              </w:rPr>
            </w:pPr>
            <w:r w:rsidRPr="00892728">
              <w:rPr>
                <w:b/>
                <w:sz w:val="20"/>
                <w:szCs w:val="20"/>
              </w:rPr>
              <w:t>9. Predstavitev sodelovanja javnosti:</w:t>
            </w:r>
          </w:p>
        </w:tc>
      </w:tr>
      <w:tr w:rsidR="00D87E8F" w:rsidRPr="00892728"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tcPr>
          <w:p w:rsidR="00D87E8F" w:rsidRPr="00892728" w:rsidRDefault="00D87E8F" w:rsidP="00D47099">
            <w:pPr>
              <w:pStyle w:val="Neotevilenodstavek"/>
              <w:widowControl w:val="0"/>
              <w:spacing w:before="0" w:after="0" w:line="260" w:lineRule="exact"/>
              <w:rPr>
                <w:sz w:val="20"/>
                <w:szCs w:val="20"/>
              </w:rPr>
            </w:pPr>
            <w:r w:rsidRPr="00892728">
              <w:rPr>
                <w:iCs/>
                <w:sz w:val="20"/>
                <w:szCs w:val="20"/>
              </w:rPr>
              <w:t>Gradivo je bilo predhodno objavljeno na spletni strani predlagatelja:</w:t>
            </w:r>
          </w:p>
        </w:tc>
        <w:tc>
          <w:tcPr>
            <w:tcW w:w="2348" w:type="dxa"/>
            <w:gridSpan w:val="2"/>
          </w:tcPr>
          <w:p w:rsidR="00D87E8F" w:rsidRPr="00892728" w:rsidRDefault="00D87E8F" w:rsidP="00D47099">
            <w:pPr>
              <w:pStyle w:val="Neotevilenodstavek"/>
              <w:widowControl w:val="0"/>
              <w:spacing w:before="0" w:after="0" w:line="260" w:lineRule="exact"/>
              <w:jc w:val="center"/>
              <w:rPr>
                <w:iCs/>
                <w:sz w:val="20"/>
                <w:szCs w:val="20"/>
              </w:rPr>
            </w:pPr>
            <w:r w:rsidRPr="00892728">
              <w:rPr>
                <w:sz w:val="20"/>
                <w:szCs w:val="20"/>
              </w:rPr>
              <w:t>DA</w:t>
            </w: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(Če je odgovor NE, navedite, zakaj ni bilo objavljeno.)</w:t>
            </w: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(Če je odgovor DA, navedite:</w:t>
            </w: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 xml:space="preserve">Datum objave: </w:t>
            </w:r>
            <w:proofErr w:type="spellStart"/>
            <w:r w:rsidRPr="00892728">
              <w:rPr>
                <w:iCs/>
                <w:sz w:val="20"/>
                <w:szCs w:val="20"/>
              </w:rPr>
              <w:t>dd</w:t>
            </w:r>
            <w:proofErr w:type="spellEnd"/>
            <w:r w:rsidRPr="00892728">
              <w:rPr>
                <w:iCs/>
                <w:sz w:val="20"/>
                <w:szCs w:val="20"/>
              </w:rPr>
              <w:t>. mm. 2020</w:t>
            </w: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 xml:space="preserve">V razpravo so bili vključeni: </w:t>
            </w:r>
          </w:p>
          <w:p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Kmetijsko gozdarska zbornica Slovenije,</w:t>
            </w:r>
          </w:p>
          <w:p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t>GZS, Zbornica kmetijskih in živilskih podjetij,</w:t>
            </w:r>
          </w:p>
          <w:p w:rsidR="00D87E8F" w:rsidRPr="00892728" w:rsidRDefault="00D87E8F" w:rsidP="00C47A43">
            <w:pPr>
              <w:pStyle w:val="Neotevilenodstavek"/>
              <w:widowControl w:val="0"/>
              <w:numPr>
                <w:ilvl w:val="0"/>
                <w:numId w:val="14"/>
              </w:numPr>
              <w:spacing w:before="0" w:after="0" w:line="260" w:lineRule="exact"/>
              <w:rPr>
                <w:iCs/>
                <w:sz w:val="20"/>
                <w:szCs w:val="20"/>
              </w:rPr>
            </w:pPr>
            <w:r w:rsidRPr="00892728">
              <w:rPr>
                <w:iCs/>
                <w:sz w:val="20"/>
                <w:szCs w:val="20"/>
              </w:rPr>
              <w:lastRenderedPageBreak/>
              <w:t>Sindikat kmetov Slovenije.</w:t>
            </w:r>
          </w:p>
          <w:p w:rsidR="00D87E8F" w:rsidRPr="00892728" w:rsidRDefault="00D87E8F" w:rsidP="00D47099">
            <w:pPr>
              <w:pStyle w:val="Neotevilenodstavek"/>
              <w:widowControl w:val="0"/>
              <w:spacing w:before="0" w:after="0" w:line="260" w:lineRule="exact"/>
              <w:rPr>
                <w:iCs/>
                <w:sz w:val="20"/>
                <w:szCs w:val="20"/>
              </w:rPr>
            </w:pP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 xml:space="preserve">Mnenja, predlogi in pripombe z navedbo predlagateljev </w:t>
            </w:r>
            <w:r w:rsidRPr="00892728">
              <w:rPr>
                <w:color w:val="000000"/>
                <w:sz w:val="20"/>
                <w:szCs w:val="20"/>
              </w:rPr>
              <w:t>(imen in priimkov fizičnih oseb, ki niso poslovni subjekti, ne navajajte</w:t>
            </w:r>
            <w:r w:rsidRPr="00892728">
              <w:rPr>
                <w:iCs/>
                <w:sz w:val="20"/>
                <w:szCs w:val="20"/>
              </w:rPr>
              <w:t>):</w:t>
            </w: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Na predlog predpisa ni bilo podanih pripomb.</w:t>
            </w:r>
          </w:p>
          <w:p w:rsidR="00D87E8F" w:rsidRPr="00892728" w:rsidRDefault="00D87E8F" w:rsidP="00D47099">
            <w:pPr>
              <w:pStyle w:val="Neotevilenodstavek"/>
              <w:widowControl w:val="0"/>
              <w:spacing w:before="0" w:after="0" w:line="260" w:lineRule="exact"/>
              <w:rPr>
                <w:iCs/>
                <w:sz w:val="20"/>
                <w:szCs w:val="20"/>
              </w:rPr>
            </w:pP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Upoštevani so bili:</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b/>
                <w:iCs/>
                <w:sz w:val="20"/>
                <w:szCs w:val="20"/>
              </w:rPr>
              <w:t>v celoti</w:t>
            </w:r>
            <w:r w:rsidRPr="00892728">
              <w:rPr>
                <w:iCs/>
                <w:sz w:val="20"/>
                <w:szCs w:val="20"/>
              </w:rPr>
              <w:t>,</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večinoma,</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delno,</w:t>
            </w:r>
          </w:p>
          <w:p w:rsidR="00D87E8F" w:rsidRPr="00892728" w:rsidRDefault="00D87E8F" w:rsidP="00D47099">
            <w:pPr>
              <w:pStyle w:val="Neotevilenodstavek"/>
              <w:widowControl w:val="0"/>
              <w:numPr>
                <w:ilvl w:val="0"/>
                <w:numId w:val="14"/>
              </w:numPr>
              <w:spacing w:before="0" w:after="0" w:line="260" w:lineRule="exact"/>
              <w:rPr>
                <w:iCs/>
                <w:sz w:val="20"/>
                <w:szCs w:val="20"/>
              </w:rPr>
            </w:pPr>
            <w:r w:rsidRPr="00892728">
              <w:rPr>
                <w:iCs/>
                <w:sz w:val="20"/>
                <w:szCs w:val="20"/>
              </w:rPr>
              <w:t>niso bili upoštevani.</w:t>
            </w:r>
          </w:p>
          <w:p w:rsidR="00D87E8F" w:rsidRPr="00892728" w:rsidRDefault="00D87E8F" w:rsidP="00D47099">
            <w:pPr>
              <w:pStyle w:val="Neotevilenodstavek"/>
              <w:widowControl w:val="0"/>
              <w:spacing w:before="0" w:after="0" w:line="260" w:lineRule="exact"/>
              <w:rPr>
                <w:iCs/>
                <w:sz w:val="20"/>
                <w:szCs w:val="20"/>
              </w:rPr>
            </w:pP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Bistvena mnenja, predlogi in pripombe, ki niso bili upoštevani, ter razlogi za neupoštevanje:</w:t>
            </w:r>
          </w:p>
          <w:p w:rsidR="00D87E8F" w:rsidRPr="00892728" w:rsidRDefault="00D87E8F" w:rsidP="00D47099">
            <w:pPr>
              <w:pStyle w:val="Neotevilenodstavek"/>
              <w:widowControl w:val="0"/>
              <w:spacing w:before="0" w:after="0" w:line="260" w:lineRule="exact"/>
              <w:rPr>
                <w:iCs/>
                <w:sz w:val="20"/>
                <w:szCs w:val="20"/>
              </w:rPr>
            </w:pP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Poročilo je bilo dano ……………..</w:t>
            </w:r>
          </w:p>
          <w:p w:rsidR="00D87E8F" w:rsidRPr="00892728" w:rsidRDefault="00D87E8F" w:rsidP="00D47099">
            <w:pPr>
              <w:pStyle w:val="Neotevilenodstavek"/>
              <w:widowControl w:val="0"/>
              <w:spacing w:before="0" w:after="0" w:line="260" w:lineRule="exact"/>
              <w:rPr>
                <w:iCs/>
                <w:sz w:val="20"/>
                <w:szCs w:val="20"/>
              </w:rPr>
            </w:pPr>
          </w:p>
          <w:p w:rsidR="00D87E8F" w:rsidRPr="00892728" w:rsidRDefault="00D87E8F" w:rsidP="00D47099">
            <w:pPr>
              <w:pStyle w:val="Neotevilenodstavek"/>
              <w:widowControl w:val="0"/>
              <w:spacing w:before="0" w:after="0" w:line="260" w:lineRule="exact"/>
              <w:rPr>
                <w:iCs/>
                <w:sz w:val="20"/>
                <w:szCs w:val="20"/>
              </w:rPr>
            </w:pPr>
            <w:r w:rsidRPr="00892728">
              <w:rPr>
                <w:iCs/>
                <w:sz w:val="20"/>
                <w:szCs w:val="20"/>
              </w:rPr>
              <w:t>Javnost je bila vključena v pripravo gradiva v skladu z Zakonom o …, kar je navedeno v predlogu predpisa.)</w:t>
            </w:r>
          </w:p>
          <w:p w:rsidR="00D87E8F" w:rsidRPr="00892728" w:rsidRDefault="00D87E8F" w:rsidP="00D47099">
            <w:pPr>
              <w:pStyle w:val="Neotevilenodstavek"/>
              <w:widowControl w:val="0"/>
              <w:spacing w:before="0" w:after="0" w:line="260" w:lineRule="exact"/>
              <w:rPr>
                <w:iCs/>
                <w:sz w:val="20"/>
                <w:szCs w:val="20"/>
              </w:rPr>
            </w:pPr>
          </w:p>
        </w:tc>
      </w:tr>
      <w:tr w:rsidR="00D87E8F" w:rsidRPr="00892728"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vAlign w:val="center"/>
          </w:tcPr>
          <w:p w:rsidR="00D87E8F" w:rsidRPr="00892728" w:rsidRDefault="00D87E8F" w:rsidP="00D47099">
            <w:pPr>
              <w:pStyle w:val="Neotevilenodstavek"/>
              <w:widowControl w:val="0"/>
              <w:spacing w:before="0" w:after="0" w:line="260" w:lineRule="exact"/>
              <w:jc w:val="left"/>
              <w:rPr>
                <w:sz w:val="20"/>
                <w:szCs w:val="20"/>
              </w:rPr>
            </w:pPr>
            <w:r w:rsidRPr="00892728">
              <w:rPr>
                <w:b/>
                <w:sz w:val="20"/>
                <w:szCs w:val="20"/>
              </w:rPr>
              <w:lastRenderedPageBreak/>
              <w:t>10. Pri pripravi gradiva so bile upoštevane zahteve iz Resolucije o normativni dejavnosti:</w:t>
            </w:r>
          </w:p>
        </w:tc>
        <w:tc>
          <w:tcPr>
            <w:tcW w:w="2348" w:type="dxa"/>
            <w:gridSpan w:val="2"/>
            <w:vAlign w:val="center"/>
          </w:tcPr>
          <w:p w:rsidR="00D87E8F" w:rsidRPr="00892728" w:rsidRDefault="00D87E8F" w:rsidP="00D47099">
            <w:pPr>
              <w:pStyle w:val="Neotevilenodstavek"/>
              <w:widowControl w:val="0"/>
              <w:spacing w:before="0" w:after="0" w:line="260" w:lineRule="exact"/>
              <w:jc w:val="center"/>
              <w:rPr>
                <w:iCs/>
                <w:sz w:val="20"/>
                <w:szCs w:val="20"/>
              </w:rPr>
            </w:pPr>
            <w:r w:rsidRPr="00892728">
              <w:rPr>
                <w:sz w:val="20"/>
                <w:szCs w:val="20"/>
              </w:rPr>
              <w:t>DA</w:t>
            </w:r>
          </w:p>
        </w:tc>
      </w:tr>
      <w:tr w:rsidR="00D87E8F" w:rsidRPr="00892728" w:rsidTr="00D87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vAlign w:val="center"/>
          </w:tcPr>
          <w:p w:rsidR="00D87E8F" w:rsidRPr="00892728" w:rsidRDefault="00D87E8F" w:rsidP="00D47099">
            <w:pPr>
              <w:pStyle w:val="Neotevilenodstavek"/>
              <w:widowControl w:val="0"/>
              <w:spacing w:before="0" w:after="0" w:line="260" w:lineRule="exact"/>
              <w:jc w:val="left"/>
              <w:rPr>
                <w:b/>
                <w:sz w:val="20"/>
                <w:szCs w:val="20"/>
              </w:rPr>
            </w:pPr>
            <w:r w:rsidRPr="00892728">
              <w:rPr>
                <w:b/>
                <w:sz w:val="20"/>
                <w:szCs w:val="20"/>
              </w:rPr>
              <w:t>11. Gradivo je uvrščeno v delovni program vlade:</w:t>
            </w:r>
          </w:p>
        </w:tc>
        <w:tc>
          <w:tcPr>
            <w:tcW w:w="2348" w:type="dxa"/>
            <w:gridSpan w:val="2"/>
            <w:vAlign w:val="center"/>
          </w:tcPr>
          <w:p w:rsidR="00D87E8F" w:rsidRPr="00892728" w:rsidRDefault="00D87E8F" w:rsidP="00D47099">
            <w:pPr>
              <w:pStyle w:val="Neotevilenodstavek"/>
              <w:widowControl w:val="0"/>
              <w:spacing w:before="0" w:after="0" w:line="260" w:lineRule="exact"/>
              <w:jc w:val="center"/>
              <w:rPr>
                <w:sz w:val="20"/>
                <w:szCs w:val="20"/>
              </w:rPr>
            </w:pPr>
            <w:r w:rsidRPr="00892728">
              <w:rPr>
                <w:sz w:val="20"/>
                <w:szCs w:val="20"/>
              </w:rPr>
              <w:t>NE</w:t>
            </w:r>
          </w:p>
        </w:tc>
      </w:tr>
      <w:tr w:rsidR="00D87E8F" w:rsidRPr="00892728"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87E8F" w:rsidRPr="00892728" w:rsidRDefault="00D87E8F" w:rsidP="00D47099">
            <w:pPr>
              <w:pStyle w:val="Poglavje"/>
              <w:widowControl w:val="0"/>
              <w:spacing w:before="0" w:after="0" w:line="260" w:lineRule="exact"/>
              <w:ind w:left="3400"/>
              <w:jc w:val="left"/>
              <w:rPr>
                <w:sz w:val="20"/>
                <w:szCs w:val="20"/>
              </w:rPr>
            </w:pPr>
          </w:p>
          <w:p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892728">
              <w:rPr>
                <w:rFonts w:cs="Arial"/>
                <w:szCs w:val="20"/>
                <w:lang w:eastAsia="sl-SI"/>
              </w:rPr>
              <w:t xml:space="preserve">                                  </w:t>
            </w:r>
            <w:r w:rsidR="00DC7062" w:rsidRPr="00892728">
              <w:rPr>
                <w:rFonts w:cs="Arial"/>
                <w:szCs w:val="20"/>
                <w:lang w:eastAsia="sl-SI"/>
              </w:rPr>
              <w:t>D</w:t>
            </w:r>
            <w:r w:rsidRPr="00892728">
              <w:rPr>
                <w:rFonts w:cs="Arial"/>
                <w:szCs w:val="20"/>
                <w:lang w:eastAsia="sl-SI"/>
              </w:rPr>
              <w:t>r. Aleksandra Pivec</w:t>
            </w:r>
          </w:p>
          <w:p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892728">
              <w:rPr>
                <w:rFonts w:cs="Arial"/>
                <w:szCs w:val="20"/>
                <w:lang w:eastAsia="sl-SI"/>
              </w:rPr>
              <w:t xml:space="preserve">                                           ministrica</w:t>
            </w:r>
          </w:p>
          <w:p w:rsidR="00D87E8F" w:rsidRPr="00892728" w:rsidRDefault="00D87E8F"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D87E8F" w:rsidRPr="00892728" w:rsidRDefault="00D87E8F" w:rsidP="00D47099">
            <w:pPr>
              <w:pStyle w:val="Poglavje"/>
              <w:widowControl w:val="0"/>
              <w:spacing w:before="0" w:after="0" w:line="260" w:lineRule="exact"/>
              <w:ind w:left="3400"/>
              <w:jc w:val="left"/>
              <w:rPr>
                <w:sz w:val="20"/>
                <w:szCs w:val="20"/>
              </w:rPr>
            </w:pPr>
          </w:p>
        </w:tc>
      </w:tr>
    </w:tbl>
    <w:p w:rsidR="007A7279" w:rsidRPr="00892728" w:rsidRDefault="007A7279" w:rsidP="001E5470">
      <w:pPr>
        <w:rPr>
          <w:rFonts w:eastAsia="Calibri" w:cs="Arial"/>
          <w:vanish/>
          <w:szCs w:val="20"/>
        </w:rPr>
      </w:pPr>
    </w:p>
    <w:p w:rsidR="000C6525" w:rsidRPr="00892728" w:rsidRDefault="000C6525" w:rsidP="006249C6">
      <w:pPr>
        <w:rPr>
          <w:rFonts w:cs="Arial"/>
          <w:szCs w:val="20"/>
        </w:rPr>
        <w:sectPr w:rsidR="000C6525" w:rsidRPr="00892728"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CA4532" w:rsidRPr="00892728" w:rsidRDefault="00CA4532" w:rsidP="00CA4532">
      <w:pPr>
        <w:tabs>
          <w:tab w:val="left" w:pos="708"/>
        </w:tabs>
        <w:ind w:left="6012"/>
        <w:rPr>
          <w:rFonts w:cs="Arial"/>
          <w:b/>
          <w:szCs w:val="20"/>
        </w:rPr>
      </w:pPr>
      <w:r w:rsidRPr="00892728">
        <w:rPr>
          <w:lang w:eastAsia="sl-SI"/>
        </w:rPr>
        <w:lastRenderedPageBreak/>
        <w:tab/>
      </w:r>
      <w:r w:rsidRPr="00892728">
        <w:rPr>
          <w:rFonts w:cs="Arial"/>
          <w:b/>
          <w:szCs w:val="20"/>
        </w:rPr>
        <w:t xml:space="preserve">PREDLOG </w:t>
      </w:r>
    </w:p>
    <w:p w:rsidR="00CA4532" w:rsidRPr="00892728" w:rsidRDefault="00CA4532" w:rsidP="00CA4532">
      <w:pPr>
        <w:tabs>
          <w:tab w:val="left" w:pos="708"/>
        </w:tabs>
        <w:ind w:left="6012"/>
        <w:rPr>
          <w:rFonts w:cs="Arial"/>
          <w:b/>
          <w:szCs w:val="20"/>
        </w:rPr>
      </w:pPr>
      <w:r w:rsidRPr="00892728">
        <w:rPr>
          <w:rFonts w:cs="Arial"/>
          <w:b/>
          <w:szCs w:val="20"/>
        </w:rPr>
        <w:t xml:space="preserve">     (EVA)</w:t>
      </w:r>
      <w:r w:rsidR="00BE4CF5" w:rsidRPr="00892728">
        <w:rPr>
          <w:rFonts w:cs="Arial"/>
          <w:b/>
          <w:bCs/>
          <w:color w:val="000000"/>
          <w:szCs w:val="20"/>
          <w:lang w:eastAsia="sl-SI"/>
        </w:rPr>
        <w:t xml:space="preserve"> 2020-2330-0064</w:t>
      </w:r>
      <w:r w:rsidR="00BE4CF5" w:rsidRPr="00892728">
        <w:rPr>
          <w:rFonts w:cs="Arial"/>
          <w:szCs w:val="20"/>
          <w:lang w:eastAsia="sl-SI"/>
        </w:rPr>
        <w:tab/>
      </w:r>
    </w:p>
    <w:p w:rsidR="00CA4532" w:rsidRPr="00892728" w:rsidRDefault="00CA4532" w:rsidP="00CA4532">
      <w:pPr>
        <w:tabs>
          <w:tab w:val="left" w:pos="708"/>
        </w:tabs>
        <w:rPr>
          <w:rFonts w:cs="Arial"/>
          <w:b/>
          <w:szCs w:val="20"/>
        </w:rPr>
      </w:pPr>
    </w:p>
    <w:p w:rsidR="00CA4532" w:rsidRPr="00892728" w:rsidRDefault="00CA4532" w:rsidP="00CA4532">
      <w:pPr>
        <w:tabs>
          <w:tab w:val="left" w:pos="708"/>
        </w:tabs>
        <w:rPr>
          <w:rFonts w:cs="Arial"/>
          <w:szCs w:val="20"/>
        </w:rPr>
      </w:pPr>
    </w:p>
    <w:p w:rsidR="00CA4532" w:rsidRPr="00D23479" w:rsidRDefault="00CA4532" w:rsidP="00CA4532">
      <w:pPr>
        <w:jc w:val="both"/>
        <w:rPr>
          <w:rFonts w:cs="Arial"/>
          <w:szCs w:val="20"/>
        </w:rPr>
      </w:pPr>
      <w:r w:rsidRPr="00D23479">
        <w:rPr>
          <w:rFonts w:cs="Arial"/>
          <w:szCs w:val="20"/>
        </w:rPr>
        <w:t>Na podlagi</w:t>
      </w:r>
      <w:r w:rsidR="009C40D7" w:rsidRPr="00D23479">
        <w:rPr>
          <w:rFonts w:cs="Arial"/>
          <w:szCs w:val="20"/>
        </w:rPr>
        <w:t xml:space="preserve"> 10. in 11</w:t>
      </w:r>
      <w:r w:rsidRPr="00D23479">
        <w:rPr>
          <w:rFonts w:cs="Arial"/>
          <w:szCs w:val="20"/>
        </w:rPr>
        <w:t xml:space="preserve">. člena Zakona o kmetijstvu (Uradni list RS, št. 45/08, 57/12, 90/12 – </w:t>
      </w:r>
      <w:proofErr w:type="spellStart"/>
      <w:r w:rsidRPr="00D23479">
        <w:rPr>
          <w:rFonts w:cs="Arial"/>
          <w:szCs w:val="20"/>
        </w:rPr>
        <w:t>ZdZPVHVVR</w:t>
      </w:r>
      <w:proofErr w:type="spellEnd"/>
      <w:r w:rsidRPr="00D23479">
        <w:rPr>
          <w:rFonts w:cs="Arial"/>
          <w:szCs w:val="20"/>
        </w:rPr>
        <w:t>, 26/14, 32/15, 27/17 in 22/18) Vlada Republike Slovenije izdaja</w:t>
      </w:r>
    </w:p>
    <w:p w:rsidR="00CA4532" w:rsidRPr="00D23479" w:rsidRDefault="00CA4532" w:rsidP="00CA4532">
      <w:pPr>
        <w:rPr>
          <w:rFonts w:cs="Arial"/>
          <w:szCs w:val="20"/>
        </w:rPr>
      </w:pPr>
    </w:p>
    <w:p w:rsidR="00CA4532" w:rsidRPr="00852070" w:rsidRDefault="001D15DD" w:rsidP="00CA4532">
      <w:pPr>
        <w:jc w:val="center"/>
        <w:rPr>
          <w:rFonts w:cs="Arial"/>
          <w:b/>
          <w:szCs w:val="20"/>
        </w:rPr>
      </w:pPr>
      <w:r w:rsidRPr="00852070">
        <w:rPr>
          <w:rFonts w:cs="Arial"/>
          <w:b/>
          <w:szCs w:val="20"/>
        </w:rPr>
        <w:t>UREDBO</w:t>
      </w:r>
    </w:p>
    <w:p w:rsidR="00CA4532" w:rsidRPr="00845D9F" w:rsidRDefault="001D15DD" w:rsidP="00CA4532">
      <w:pPr>
        <w:jc w:val="center"/>
        <w:rPr>
          <w:rFonts w:cs="Arial"/>
          <w:b/>
          <w:szCs w:val="20"/>
        </w:rPr>
      </w:pPr>
      <w:r w:rsidRPr="00845D9F">
        <w:rPr>
          <w:rFonts w:cs="Arial"/>
          <w:b/>
          <w:szCs w:val="20"/>
        </w:rPr>
        <w:t>o spremembah in dopolnitvah Uredbe o shemah neposrednih plačil</w:t>
      </w:r>
    </w:p>
    <w:p w:rsidR="00CA4532" w:rsidRPr="00845D9F" w:rsidRDefault="00CA4532" w:rsidP="00CA4532">
      <w:pPr>
        <w:jc w:val="center"/>
        <w:rPr>
          <w:rFonts w:cs="Arial"/>
          <w:b/>
          <w:szCs w:val="20"/>
        </w:rPr>
      </w:pPr>
    </w:p>
    <w:p w:rsidR="00CA4532" w:rsidRPr="00845D9F" w:rsidRDefault="00CA4532" w:rsidP="00CA4532">
      <w:pPr>
        <w:jc w:val="center"/>
        <w:rPr>
          <w:rFonts w:cs="Arial"/>
          <w:b/>
          <w:szCs w:val="20"/>
        </w:rPr>
      </w:pPr>
    </w:p>
    <w:p w:rsidR="00CA4532" w:rsidRPr="00845D9F" w:rsidRDefault="001D15DD" w:rsidP="00CA4532">
      <w:pPr>
        <w:pStyle w:val="Odstavekseznama"/>
        <w:numPr>
          <w:ilvl w:val="0"/>
          <w:numId w:val="38"/>
        </w:numPr>
        <w:spacing w:after="160" w:line="254" w:lineRule="auto"/>
        <w:jc w:val="center"/>
        <w:rPr>
          <w:rFonts w:ascii="Arial" w:hAnsi="Arial" w:cs="Arial"/>
          <w:sz w:val="20"/>
        </w:rPr>
      </w:pPr>
      <w:r w:rsidRPr="00845D9F">
        <w:rPr>
          <w:rFonts w:ascii="Arial" w:hAnsi="Arial" w:cs="Arial"/>
          <w:sz w:val="20"/>
        </w:rPr>
        <w:t>člen</w:t>
      </w:r>
    </w:p>
    <w:p w:rsidR="005A5E0C" w:rsidRPr="00D23479" w:rsidRDefault="00CA4532" w:rsidP="005A5E0C">
      <w:pPr>
        <w:spacing w:line="260" w:lineRule="atLeast"/>
        <w:jc w:val="both"/>
        <w:rPr>
          <w:rFonts w:cs="Arial"/>
          <w:szCs w:val="20"/>
        </w:rPr>
      </w:pPr>
      <w:r w:rsidRPr="00D23479">
        <w:rPr>
          <w:rFonts w:cs="Arial"/>
          <w:szCs w:val="20"/>
        </w:rPr>
        <w:t xml:space="preserve">V Uredbi o shemah neposrednih plačil (Uradni list RS, št. 2/15, 13/15, 30/15, 103/15, 36/16, 84/16, 23/17, 5/18, 10/19 in 7/20) se v 1. členu </w:t>
      </w:r>
      <w:r w:rsidR="00B37F44" w:rsidRPr="00B37F44">
        <w:rPr>
          <w:rFonts w:cs="Arial"/>
          <w:szCs w:val="20"/>
        </w:rPr>
        <w:t>za besedilom člena, ki se označi kot prvi odstavek, doda nov drugi odstavek, ki se glasi:</w:t>
      </w:r>
    </w:p>
    <w:p w:rsidR="005A5E0C" w:rsidRPr="00852070" w:rsidRDefault="005A5E0C" w:rsidP="00CA4532">
      <w:pPr>
        <w:jc w:val="both"/>
        <w:rPr>
          <w:rFonts w:cs="Arial"/>
          <w:szCs w:val="20"/>
        </w:rPr>
      </w:pPr>
    </w:p>
    <w:p w:rsidR="00CA4532" w:rsidRPr="00D23479" w:rsidRDefault="001D15DD" w:rsidP="001D1388">
      <w:pPr>
        <w:spacing w:line="260" w:lineRule="atLeast"/>
        <w:jc w:val="both"/>
        <w:rPr>
          <w:rFonts w:cs="Arial"/>
          <w:szCs w:val="20"/>
        </w:rPr>
      </w:pPr>
      <w:r w:rsidRPr="00845D9F">
        <w:rPr>
          <w:rFonts w:cs="Arial"/>
          <w:szCs w:val="20"/>
        </w:rPr>
        <w:t>»(2) Ta uredba določa tudi odstopanja v zvezi s shemami neposrednih plačil, povezanimi s površinami in živalmi ter v zvezi z nekaterimi upravnimi pregledi in pregledi na kraju samem v letu 2020 za izvajanje</w:t>
      </w:r>
      <w:r w:rsidR="001D1388">
        <w:rPr>
          <w:rFonts w:cs="Arial"/>
          <w:szCs w:val="20"/>
        </w:rPr>
        <w:t xml:space="preserve"> </w:t>
      </w:r>
      <w:r w:rsidR="00CB6A24">
        <w:rPr>
          <w:rFonts w:cs="Arial"/>
          <w:szCs w:val="20"/>
        </w:rPr>
        <w:t>i</w:t>
      </w:r>
      <w:r w:rsidRPr="00A91952">
        <w:rPr>
          <w:rFonts w:cs="Arial"/>
          <w:szCs w:val="20"/>
        </w:rPr>
        <w:t xml:space="preserve">zvedbene uredbe Komisije (EU) št. 2020/501 z dne 6. aprila 2020 o odstopanju od Izvedbene uredbe (EU) št. 809/2014 glede </w:t>
      </w:r>
      <w:r w:rsidRPr="00845D9F">
        <w:rPr>
          <w:rFonts w:cs="Arial"/>
          <w:szCs w:val="20"/>
        </w:rPr>
        <w:t xml:space="preserve">končnega </w:t>
      </w:r>
      <w:r w:rsidRPr="00845D9F">
        <w:t>roka za predložitev zbirne vloge</w:t>
      </w:r>
      <w:r w:rsidRPr="00852070">
        <w:rPr>
          <w:rFonts w:cs="Arial"/>
          <w:szCs w:val="20"/>
        </w:rPr>
        <w:t xml:space="preserve">, vlog za pomoč ali zahtevkov za plačilo, končnega </w:t>
      </w:r>
      <w:r w:rsidRPr="00845D9F">
        <w:rPr>
          <w:rFonts w:cs="Arial"/>
          <w:szCs w:val="20"/>
        </w:rPr>
        <w:t xml:space="preserve">roka za sporočanje sprememb zbirne vloge ali zahtevka za plačilo ter končnega roka </w:t>
      </w:r>
      <w:r w:rsidR="00684ADE" w:rsidRPr="00D23479">
        <w:rPr>
          <w:rFonts w:cs="Arial"/>
          <w:szCs w:val="20"/>
        </w:rPr>
        <w:t>za vloge za dodelitev</w:t>
      </w:r>
      <w:r w:rsidR="001D1388">
        <w:rPr>
          <w:rFonts w:cs="Arial"/>
          <w:szCs w:val="20"/>
        </w:rPr>
        <w:t xml:space="preserve"> </w:t>
      </w:r>
      <w:r w:rsidR="00684ADE" w:rsidRPr="00D23479">
        <w:rPr>
          <w:rFonts w:cs="Arial"/>
          <w:szCs w:val="20"/>
        </w:rPr>
        <w:t>plačilnih pravic ali povečanje vrednosti plačilnih pravic v okviru sheme osnovnega plačila v letu 2020 (UL L št. 109 z dne 7. 4. 2020, str. 8)</w:t>
      </w:r>
      <w:r w:rsidRPr="00845D9F">
        <w:rPr>
          <w:rFonts w:cs="Arial"/>
          <w:szCs w:val="20"/>
        </w:rPr>
        <w:t>.«.</w:t>
      </w:r>
    </w:p>
    <w:p w:rsidR="00CA4532" w:rsidRPr="00D23479" w:rsidRDefault="00CA4532" w:rsidP="00CA4532">
      <w:pPr>
        <w:jc w:val="both"/>
        <w:rPr>
          <w:rFonts w:cs="Arial"/>
          <w:iCs/>
          <w:color w:val="000000"/>
          <w:szCs w:val="20"/>
        </w:rPr>
      </w:pPr>
    </w:p>
    <w:p w:rsidR="00CA4532" w:rsidRPr="00845D9F" w:rsidRDefault="001D15DD" w:rsidP="00CA4532">
      <w:pPr>
        <w:pStyle w:val="Odstavekseznama"/>
        <w:numPr>
          <w:ilvl w:val="0"/>
          <w:numId w:val="38"/>
        </w:numPr>
        <w:jc w:val="center"/>
        <w:rPr>
          <w:rFonts w:ascii="Arial" w:hAnsi="Arial" w:cs="Arial"/>
          <w:sz w:val="20"/>
        </w:rPr>
      </w:pPr>
      <w:r w:rsidRPr="00845D9F">
        <w:rPr>
          <w:rFonts w:ascii="Arial" w:hAnsi="Arial" w:cs="Arial"/>
          <w:sz w:val="20"/>
        </w:rPr>
        <w:t>člen</w:t>
      </w:r>
    </w:p>
    <w:p w:rsidR="00CA4532" w:rsidRPr="00D23479" w:rsidRDefault="00CA4532" w:rsidP="00CA4532">
      <w:pPr>
        <w:jc w:val="center"/>
        <w:rPr>
          <w:rFonts w:cs="Arial"/>
          <w:szCs w:val="20"/>
        </w:rPr>
      </w:pPr>
    </w:p>
    <w:p w:rsidR="00C034AE" w:rsidRPr="00D23479" w:rsidRDefault="001D15DD" w:rsidP="00C034AE">
      <w:pPr>
        <w:jc w:val="both"/>
        <w:rPr>
          <w:rFonts w:cs="Arial"/>
          <w:szCs w:val="20"/>
        </w:rPr>
      </w:pPr>
      <w:r w:rsidRPr="00845D9F">
        <w:rPr>
          <w:rFonts w:cs="Arial"/>
          <w:szCs w:val="20"/>
        </w:rPr>
        <w:t>V 11. členu se za drugim odstavkom doda novi tretji odstavek, ki se glasi:</w:t>
      </w:r>
    </w:p>
    <w:p w:rsidR="00C034AE" w:rsidRPr="00D23479" w:rsidRDefault="00C034AE" w:rsidP="00C034AE">
      <w:pPr>
        <w:jc w:val="both"/>
        <w:rPr>
          <w:rFonts w:cs="Arial"/>
          <w:szCs w:val="20"/>
        </w:rPr>
      </w:pPr>
    </w:p>
    <w:p w:rsidR="00C034AE" w:rsidRPr="00D23479" w:rsidRDefault="001D15DD" w:rsidP="00C034AE">
      <w:pPr>
        <w:jc w:val="both"/>
        <w:rPr>
          <w:rFonts w:cs="Arial"/>
          <w:szCs w:val="20"/>
        </w:rPr>
      </w:pPr>
      <w:r w:rsidRPr="00845D9F">
        <w:rPr>
          <w:rFonts w:cs="Arial"/>
          <w:szCs w:val="20"/>
        </w:rPr>
        <w:t xml:space="preserve">»(3) Ne glede ne prejšnji odstavek aktiviranje plačilnih pravic  za leto 2020 velja za upravičene površine, ki jih je nosilec kmetijskega gospodarstva prijavil v zbirni vlogi za leto 2020 in so vpisane v RKG na dan 10. julij 2020 v skladu </w:t>
      </w:r>
      <w:r w:rsidR="001D1388">
        <w:rPr>
          <w:rFonts w:cs="Arial"/>
          <w:szCs w:val="20"/>
        </w:rPr>
        <w:t xml:space="preserve">z 2. členom Uredbe 2020/501 in </w:t>
      </w:r>
      <w:r w:rsidRPr="00845D9F">
        <w:rPr>
          <w:rFonts w:cs="Arial"/>
          <w:szCs w:val="20"/>
        </w:rPr>
        <w:t>s tretjim pododstavkom prvega odstavka 13. člena Uredbe 640/2014.«.</w:t>
      </w:r>
    </w:p>
    <w:p w:rsidR="00C034AE" w:rsidRPr="00D23479" w:rsidRDefault="00C034AE" w:rsidP="00C034AE">
      <w:pPr>
        <w:jc w:val="both"/>
        <w:rPr>
          <w:rFonts w:cs="Arial"/>
          <w:szCs w:val="20"/>
        </w:rPr>
      </w:pPr>
    </w:p>
    <w:p w:rsidR="00C034AE" w:rsidRPr="00516845" w:rsidRDefault="001D15DD" w:rsidP="00C034AE">
      <w:pPr>
        <w:pStyle w:val="Odstavekseznama"/>
        <w:numPr>
          <w:ilvl w:val="0"/>
          <w:numId w:val="38"/>
        </w:numPr>
        <w:jc w:val="center"/>
        <w:rPr>
          <w:rFonts w:ascii="Arial" w:hAnsi="Arial" w:cs="Arial"/>
          <w:sz w:val="20"/>
        </w:rPr>
      </w:pPr>
      <w:r w:rsidRPr="00516845">
        <w:rPr>
          <w:rFonts w:ascii="Arial" w:hAnsi="Arial" w:cs="Arial"/>
          <w:sz w:val="20"/>
        </w:rPr>
        <w:t>člen</w:t>
      </w:r>
    </w:p>
    <w:p w:rsidR="00C034AE" w:rsidRPr="00D23479" w:rsidRDefault="00C034AE" w:rsidP="00C034AE">
      <w:pPr>
        <w:jc w:val="both"/>
        <w:rPr>
          <w:rFonts w:cs="Arial"/>
          <w:szCs w:val="20"/>
        </w:rPr>
      </w:pPr>
    </w:p>
    <w:p w:rsidR="00CA4532" w:rsidRPr="00D23479" w:rsidRDefault="00CA4532" w:rsidP="00C034AE">
      <w:pPr>
        <w:jc w:val="both"/>
        <w:rPr>
          <w:rFonts w:cs="Arial"/>
          <w:szCs w:val="20"/>
        </w:rPr>
      </w:pPr>
      <w:r w:rsidRPr="00D23479">
        <w:rPr>
          <w:rFonts w:cs="Arial"/>
          <w:szCs w:val="20"/>
        </w:rPr>
        <w:t>V</w:t>
      </w:r>
      <w:r w:rsidR="00C034AE" w:rsidRPr="00D23479">
        <w:rPr>
          <w:rFonts w:cs="Arial"/>
          <w:szCs w:val="20"/>
        </w:rPr>
        <w:t xml:space="preserve"> </w:t>
      </w:r>
      <w:r w:rsidRPr="00D23479">
        <w:rPr>
          <w:rFonts w:cs="Arial"/>
          <w:szCs w:val="20"/>
        </w:rPr>
        <w:t>31. členu se za osmim odstavkom doda nov deveti odstavek, ki se glasi:</w:t>
      </w:r>
    </w:p>
    <w:p w:rsidR="00CA4532" w:rsidRDefault="00CA4532" w:rsidP="00CA4532">
      <w:pPr>
        <w:jc w:val="both"/>
        <w:rPr>
          <w:rFonts w:cs="Arial"/>
          <w:szCs w:val="20"/>
        </w:rPr>
      </w:pPr>
    </w:p>
    <w:p w:rsidR="00642BD4" w:rsidRPr="00D23479" w:rsidRDefault="00642BD4" w:rsidP="00CA4532">
      <w:pPr>
        <w:jc w:val="both"/>
        <w:rPr>
          <w:rFonts w:cs="Arial"/>
          <w:szCs w:val="20"/>
        </w:rPr>
      </w:pPr>
    </w:p>
    <w:p w:rsidR="00CA4532" w:rsidRPr="005858C8" w:rsidRDefault="001D15DD" w:rsidP="00CA4532">
      <w:pPr>
        <w:spacing w:line="240" w:lineRule="auto"/>
        <w:jc w:val="both"/>
        <w:rPr>
          <w:rFonts w:cs="Arial"/>
          <w:szCs w:val="20"/>
        </w:rPr>
      </w:pPr>
      <w:r w:rsidRPr="00516845">
        <w:rPr>
          <w:rFonts w:cs="Arial"/>
          <w:color w:val="000000"/>
          <w:szCs w:val="20"/>
          <w:shd w:val="clear" w:color="auto" w:fill="FFFFFF"/>
        </w:rPr>
        <w:t xml:space="preserve">»(9) Za leto 2020 se pri podpori za mleko v gorskih območjih </w:t>
      </w:r>
      <w:r w:rsidR="00190D68">
        <w:rPr>
          <w:rFonts w:cs="Arial"/>
          <w:color w:val="000000"/>
          <w:szCs w:val="20"/>
          <w:shd w:val="clear" w:color="auto" w:fill="FFFFFF"/>
        </w:rPr>
        <w:t>pri izpolnjevanju</w:t>
      </w:r>
      <w:r w:rsidR="00D23479" w:rsidRPr="00D23479">
        <w:rPr>
          <w:rFonts w:cs="Arial"/>
          <w:color w:val="000000"/>
          <w:szCs w:val="20"/>
          <w:shd w:val="clear" w:color="auto" w:fill="FFFFFF"/>
        </w:rPr>
        <w:t xml:space="preserve"> pogojev</w:t>
      </w:r>
      <w:r w:rsidR="00AC207A" w:rsidRPr="00D23479">
        <w:rPr>
          <w:rFonts w:cs="Arial"/>
          <w:color w:val="000000"/>
          <w:szCs w:val="20"/>
          <w:shd w:val="clear" w:color="auto" w:fill="FFFFFF"/>
        </w:rPr>
        <w:t xml:space="preserve"> iz prve alineje prvega odstavka tega člena </w:t>
      </w:r>
      <w:r w:rsidR="00E5703D" w:rsidRPr="00D23479">
        <w:rPr>
          <w:rFonts w:cs="Arial"/>
          <w:color w:val="000000"/>
          <w:szCs w:val="20"/>
          <w:shd w:val="clear" w:color="auto" w:fill="FFFFFF"/>
        </w:rPr>
        <w:t>upošteva</w:t>
      </w:r>
      <w:r w:rsidR="00190D68">
        <w:rPr>
          <w:rFonts w:cs="Arial"/>
          <w:color w:val="000000"/>
          <w:szCs w:val="20"/>
          <w:shd w:val="clear" w:color="auto" w:fill="FFFFFF"/>
        </w:rPr>
        <w:t xml:space="preserve"> </w:t>
      </w:r>
      <w:r w:rsidRPr="00642BD4">
        <w:rPr>
          <w:rFonts w:cs="Arial"/>
          <w:color w:val="000000"/>
          <w:szCs w:val="20"/>
          <w:shd w:val="clear" w:color="auto" w:fill="FFFFFF"/>
        </w:rPr>
        <w:t>29.</w:t>
      </w:r>
      <w:r w:rsidR="000A32A3">
        <w:rPr>
          <w:rFonts w:cs="Arial"/>
          <w:color w:val="000000"/>
          <w:szCs w:val="20"/>
          <w:shd w:val="clear" w:color="auto" w:fill="FFFFFF"/>
        </w:rPr>
        <w:t xml:space="preserve"> </w:t>
      </w:r>
      <w:r w:rsidRPr="00642BD4">
        <w:rPr>
          <w:rFonts w:cs="Arial"/>
          <w:color w:val="000000"/>
          <w:szCs w:val="20"/>
          <w:shd w:val="clear" w:color="auto" w:fill="FFFFFF"/>
        </w:rPr>
        <w:t>a člen</w:t>
      </w:r>
      <w:r w:rsidR="00C17B0E" w:rsidRPr="00D23479">
        <w:rPr>
          <w:rFonts w:cs="Arial"/>
          <w:color w:val="000000"/>
          <w:szCs w:val="20"/>
          <w:shd w:val="clear" w:color="auto" w:fill="FFFFFF"/>
        </w:rPr>
        <w:t xml:space="preserve"> </w:t>
      </w:r>
      <w:r w:rsidR="00CA4532" w:rsidRPr="00D23479">
        <w:rPr>
          <w:rFonts w:cs="Arial"/>
          <w:color w:val="000000"/>
          <w:szCs w:val="20"/>
          <w:shd w:val="clear" w:color="auto" w:fill="FFFFFF"/>
        </w:rPr>
        <w:t>Uredbe o izvedbi ukrepov kmetijske politike za leto 2020 (Uradni list RS, št. 10/</w:t>
      </w:r>
      <w:r w:rsidR="00CA4532" w:rsidRPr="005858C8">
        <w:rPr>
          <w:rFonts w:cs="Arial"/>
          <w:color w:val="000000"/>
          <w:szCs w:val="20"/>
          <w:shd w:val="clear" w:color="auto" w:fill="FFFFFF"/>
        </w:rPr>
        <w:t xml:space="preserve">20 </w:t>
      </w:r>
      <w:r w:rsidRPr="005858C8">
        <w:rPr>
          <w:rFonts w:cs="Arial"/>
          <w:color w:val="000000"/>
          <w:szCs w:val="20"/>
          <w:shd w:val="clear" w:color="auto" w:fill="FFFFFF"/>
        </w:rPr>
        <w:t xml:space="preserve">in </w:t>
      </w:r>
      <w:proofErr w:type="spellStart"/>
      <w:r w:rsidRPr="005858C8">
        <w:rPr>
          <w:rFonts w:cs="Arial"/>
          <w:color w:val="000000"/>
          <w:szCs w:val="20"/>
          <w:shd w:val="clear" w:color="auto" w:fill="FFFFFF"/>
        </w:rPr>
        <w:t>x</w:t>
      </w:r>
      <w:r w:rsidR="00D23479" w:rsidRPr="005858C8">
        <w:rPr>
          <w:rFonts w:cs="Arial"/>
          <w:color w:val="000000"/>
          <w:szCs w:val="20"/>
          <w:shd w:val="clear" w:color="auto" w:fill="FFFFFF"/>
        </w:rPr>
        <w:t>x</w:t>
      </w:r>
      <w:proofErr w:type="spellEnd"/>
      <w:r w:rsidRPr="005858C8">
        <w:rPr>
          <w:rFonts w:cs="Arial"/>
          <w:color w:val="000000"/>
          <w:szCs w:val="20"/>
          <w:shd w:val="clear" w:color="auto" w:fill="FFFFFF"/>
        </w:rPr>
        <w:t>/</w:t>
      </w:r>
      <w:r w:rsidR="00D23479" w:rsidRPr="005858C8">
        <w:rPr>
          <w:rFonts w:cs="Arial"/>
          <w:color w:val="000000"/>
          <w:szCs w:val="20"/>
          <w:shd w:val="clear" w:color="auto" w:fill="FFFFFF"/>
        </w:rPr>
        <w:t>20</w:t>
      </w:r>
      <w:r w:rsidR="00456DBE" w:rsidRPr="005858C8">
        <w:rPr>
          <w:rFonts w:cs="Arial"/>
          <w:color w:val="000000"/>
          <w:szCs w:val="20"/>
          <w:shd w:val="clear" w:color="auto" w:fill="FFFFFF"/>
        </w:rPr>
        <w:t>)</w:t>
      </w:r>
      <w:r w:rsidR="00EB313C">
        <w:rPr>
          <w:rFonts w:cs="Arial"/>
          <w:color w:val="000000"/>
          <w:szCs w:val="20"/>
          <w:shd w:val="clear" w:color="auto" w:fill="FFFFFF"/>
        </w:rPr>
        <w:t>.</w:t>
      </w:r>
      <w:r w:rsidR="00FB041E" w:rsidRPr="005858C8">
        <w:rPr>
          <w:rFonts w:cs="Arial"/>
          <w:color w:val="000000"/>
          <w:szCs w:val="20"/>
          <w:shd w:val="clear" w:color="auto" w:fill="FFFFFF"/>
        </w:rPr>
        <w:t>«</w:t>
      </w:r>
      <w:r w:rsidR="00E30B53" w:rsidRPr="005858C8">
        <w:rPr>
          <w:rFonts w:cs="Arial"/>
          <w:color w:val="000000"/>
          <w:szCs w:val="20"/>
          <w:shd w:val="clear" w:color="auto" w:fill="FFFFFF"/>
        </w:rPr>
        <w:t>.</w:t>
      </w:r>
    </w:p>
    <w:p w:rsidR="00CA4532" w:rsidRPr="005858C8" w:rsidRDefault="00CA4532" w:rsidP="00CA4532">
      <w:pPr>
        <w:pStyle w:val="Odstavekseznama"/>
        <w:rPr>
          <w:rFonts w:ascii="Arial" w:hAnsi="Arial" w:cs="Arial"/>
          <w:sz w:val="20"/>
        </w:rPr>
      </w:pPr>
    </w:p>
    <w:p w:rsidR="00C21773" w:rsidRPr="005858C8" w:rsidRDefault="00C034AE" w:rsidP="00C034AE">
      <w:pPr>
        <w:ind w:left="360"/>
        <w:jc w:val="center"/>
        <w:rPr>
          <w:rFonts w:cs="Arial"/>
          <w:szCs w:val="20"/>
        </w:rPr>
      </w:pPr>
      <w:r w:rsidRPr="005858C8">
        <w:rPr>
          <w:rFonts w:cs="Arial"/>
          <w:szCs w:val="20"/>
        </w:rPr>
        <w:t xml:space="preserve">4. </w:t>
      </w:r>
      <w:r w:rsidR="00C21773" w:rsidRPr="005858C8">
        <w:rPr>
          <w:rFonts w:cs="Arial"/>
          <w:szCs w:val="20"/>
        </w:rPr>
        <w:t>člen</w:t>
      </w:r>
    </w:p>
    <w:p w:rsidR="00CA4532" w:rsidRPr="005858C8" w:rsidRDefault="001D15DD" w:rsidP="00CA4532">
      <w:pPr>
        <w:jc w:val="both"/>
        <w:rPr>
          <w:rFonts w:cs="Arial"/>
          <w:szCs w:val="20"/>
        </w:rPr>
      </w:pPr>
      <w:r w:rsidRPr="005858C8">
        <w:rPr>
          <w:rFonts w:cs="Arial"/>
          <w:szCs w:val="20"/>
        </w:rPr>
        <w:t>V 34. členu se za četrtim odstavkom doda nov peti odstavek, ki se glasi:</w:t>
      </w:r>
    </w:p>
    <w:p w:rsidR="00CA4532" w:rsidRPr="005858C8" w:rsidRDefault="00CA4532" w:rsidP="00CA4532">
      <w:pPr>
        <w:jc w:val="both"/>
        <w:rPr>
          <w:rFonts w:cs="Arial"/>
          <w:szCs w:val="20"/>
        </w:rPr>
      </w:pPr>
    </w:p>
    <w:p w:rsidR="00CA4532" w:rsidRPr="00D23479" w:rsidRDefault="001D15DD" w:rsidP="00CA4532">
      <w:pPr>
        <w:jc w:val="both"/>
        <w:rPr>
          <w:rFonts w:cs="Arial"/>
          <w:szCs w:val="20"/>
        </w:rPr>
      </w:pPr>
      <w:r w:rsidRPr="005858C8">
        <w:rPr>
          <w:rFonts w:cs="Arial"/>
          <w:color w:val="000000"/>
          <w:szCs w:val="20"/>
          <w:shd w:val="clear" w:color="auto" w:fill="FFFFFF"/>
        </w:rPr>
        <w:t xml:space="preserve">»(5) Za leto 2020 se pri podpori za rejo govedi </w:t>
      </w:r>
      <w:r w:rsidR="00190D68" w:rsidRPr="005858C8">
        <w:rPr>
          <w:rFonts w:cs="Arial"/>
          <w:color w:val="000000"/>
          <w:szCs w:val="20"/>
          <w:shd w:val="clear" w:color="auto" w:fill="FFFFFF"/>
        </w:rPr>
        <w:t>pri izpolnjevanju</w:t>
      </w:r>
      <w:r w:rsidR="00D23479" w:rsidRPr="005858C8">
        <w:rPr>
          <w:rFonts w:cs="Arial"/>
          <w:color w:val="000000"/>
          <w:szCs w:val="20"/>
          <w:shd w:val="clear" w:color="auto" w:fill="FFFFFF"/>
        </w:rPr>
        <w:t xml:space="preserve"> pogojev iz pete alineje prvega odstavka tega člena </w:t>
      </w:r>
      <w:r w:rsidR="00684ADE" w:rsidRPr="005858C8">
        <w:rPr>
          <w:rFonts w:cs="Arial"/>
          <w:color w:val="000000"/>
          <w:szCs w:val="20"/>
          <w:shd w:val="clear" w:color="auto" w:fill="FFFFFF"/>
        </w:rPr>
        <w:t xml:space="preserve">upošteva </w:t>
      </w:r>
      <w:proofErr w:type="spellStart"/>
      <w:r w:rsidRPr="005858C8">
        <w:rPr>
          <w:rFonts w:cs="Arial"/>
          <w:color w:val="000000"/>
          <w:szCs w:val="20"/>
          <w:shd w:val="clear" w:color="auto" w:fill="FFFFFF"/>
        </w:rPr>
        <w:t>29.a</w:t>
      </w:r>
      <w:proofErr w:type="spellEnd"/>
      <w:r w:rsidRPr="005858C8">
        <w:rPr>
          <w:rFonts w:cs="Arial"/>
          <w:color w:val="000000"/>
          <w:szCs w:val="20"/>
          <w:shd w:val="clear" w:color="auto" w:fill="FFFFFF"/>
        </w:rPr>
        <w:t xml:space="preserve"> člen</w:t>
      </w:r>
      <w:r w:rsidR="00432A4C" w:rsidRPr="005858C8">
        <w:rPr>
          <w:rFonts w:cs="Arial"/>
          <w:color w:val="000000"/>
          <w:szCs w:val="20"/>
          <w:shd w:val="clear" w:color="auto" w:fill="FFFFFF"/>
        </w:rPr>
        <w:t xml:space="preserve"> Uredbe o izvedbi ukrepov kmetijske politike za leto 2020 (Uradni list RS, št. 10/20 </w:t>
      </w:r>
      <w:r w:rsidRPr="005858C8">
        <w:rPr>
          <w:rFonts w:cs="Arial"/>
          <w:color w:val="000000"/>
          <w:szCs w:val="20"/>
          <w:shd w:val="clear" w:color="auto" w:fill="FFFFFF"/>
        </w:rPr>
        <w:t xml:space="preserve">in </w:t>
      </w:r>
      <w:proofErr w:type="spellStart"/>
      <w:r w:rsidRPr="005858C8">
        <w:rPr>
          <w:rFonts w:cs="Arial"/>
          <w:color w:val="000000"/>
          <w:szCs w:val="20"/>
          <w:shd w:val="clear" w:color="auto" w:fill="FFFFFF"/>
        </w:rPr>
        <w:t>x</w:t>
      </w:r>
      <w:r w:rsidR="00D23479" w:rsidRPr="005858C8">
        <w:rPr>
          <w:rFonts w:cs="Arial"/>
          <w:color w:val="000000"/>
          <w:szCs w:val="20"/>
          <w:shd w:val="clear" w:color="auto" w:fill="FFFFFF"/>
        </w:rPr>
        <w:t>x</w:t>
      </w:r>
      <w:proofErr w:type="spellEnd"/>
      <w:r w:rsidRPr="005858C8">
        <w:rPr>
          <w:rFonts w:cs="Arial"/>
          <w:color w:val="000000"/>
          <w:szCs w:val="20"/>
          <w:shd w:val="clear" w:color="auto" w:fill="FFFFFF"/>
        </w:rPr>
        <w:t>/</w:t>
      </w:r>
      <w:r w:rsidR="00D23479" w:rsidRPr="005858C8">
        <w:rPr>
          <w:rFonts w:cs="Arial"/>
          <w:color w:val="000000"/>
          <w:szCs w:val="20"/>
          <w:shd w:val="clear" w:color="auto" w:fill="FFFFFF"/>
        </w:rPr>
        <w:t>20</w:t>
      </w:r>
      <w:r w:rsidRPr="005858C8">
        <w:rPr>
          <w:rFonts w:cs="Arial"/>
          <w:color w:val="000000"/>
          <w:szCs w:val="20"/>
          <w:shd w:val="clear" w:color="auto" w:fill="FFFFFF"/>
        </w:rPr>
        <w:t>).«.</w:t>
      </w:r>
    </w:p>
    <w:p w:rsidR="00CA4532" w:rsidRPr="00D23479" w:rsidRDefault="00CA4532" w:rsidP="00CA4532">
      <w:pPr>
        <w:jc w:val="center"/>
        <w:rPr>
          <w:rFonts w:cs="Arial"/>
          <w:szCs w:val="20"/>
        </w:rPr>
      </w:pPr>
    </w:p>
    <w:p w:rsidR="00CA4532" w:rsidRPr="00516845" w:rsidRDefault="001D15DD" w:rsidP="00C21773">
      <w:pPr>
        <w:pStyle w:val="Odstavekseznama"/>
        <w:jc w:val="center"/>
        <w:rPr>
          <w:rFonts w:ascii="Arial" w:hAnsi="Arial" w:cs="Arial"/>
          <w:sz w:val="20"/>
        </w:rPr>
      </w:pPr>
      <w:r w:rsidRPr="00516845">
        <w:rPr>
          <w:rFonts w:ascii="Arial" w:hAnsi="Arial" w:cs="Arial"/>
          <w:sz w:val="20"/>
        </w:rPr>
        <w:t>5. člen</w:t>
      </w:r>
    </w:p>
    <w:p w:rsidR="00CA4532" w:rsidRPr="00516845" w:rsidRDefault="00CA4532" w:rsidP="00CA4532">
      <w:pPr>
        <w:pStyle w:val="Odstavekseznama"/>
        <w:rPr>
          <w:rFonts w:ascii="Arial" w:hAnsi="Arial" w:cs="Arial"/>
          <w:sz w:val="20"/>
        </w:rPr>
      </w:pPr>
    </w:p>
    <w:p w:rsidR="00CA4532" w:rsidRPr="00D23479" w:rsidRDefault="00CA4532" w:rsidP="00CA4532">
      <w:pPr>
        <w:suppressAutoHyphens/>
        <w:overflowPunct w:val="0"/>
        <w:autoSpaceDE w:val="0"/>
        <w:autoSpaceDN w:val="0"/>
        <w:adjustRightInd w:val="0"/>
        <w:spacing w:line="240" w:lineRule="auto"/>
        <w:jc w:val="both"/>
        <w:textAlignment w:val="baseline"/>
        <w:rPr>
          <w:rFonts w:cs="Arial"/>
          <w:szCs w:val="20"/>
        </w:rPr>
      </w:pPr>
      <w:r w:rsidRPr="00D23479">
        <w:rPr>
          <w:rFonts w:cs="Arial"/>
          <w:szCs w:val="20"/>
        </w:rPr>
        <w:t>V 37. členu se za</w:t>
      </w:r>
      <w:r w:rsidR="00046F13" w:rsidRPr="00D23479">
        <w:rPr>
          <w:rFonts w:cs="Arial"/>
          <w:szCs w:val="20"/>
        </w:rPr>
        <w:t xml:space="preserve"> črtanim šestim odstavkom doda nov sedmi odstavek</w:t>
      </w:r>
      <w:r w:rsidRPr="00D23479">
        <w:rPr>
          <w:rFonts w:cs="Arial"/>
          <w:szCs w:val="20"/>
        </w:rPr>
        <w:t>, ki se glasi:</w:t>
      </w:r>
    </w:p>
    <w:p w:rsidR="00CA4532" w:rsidRPr="00D23479" w:rsidRDefault="00CA4532" w:rsidP="00CA4532">
      <w:pPr>
        <w:pStyle w:val="Odstavekseznama"/>
        <w:ind w:left="426"/>
        <w:rPr>
          <w:rFonts w:ascii="Arial" w:hAnsi="Arial" w:cs="Arial"/>
          <w:i/>
          <w:color w:val="7030A0"/>
          <w:sz w:val="20"/>
        </w:rPr>
      </w:pPr>
    </w:p>
    <w:p w:rsidR="00CA4532" w:rsidRPr="00D23479" w:rsidRDefault="00B37F44" w:rsidP="00CA4532">
      <w:pPr>
        <w:pStyle w:val="Odstavekseznama"/>
        <w:ind w:left="0"/>
        <w:rPr>
          <w:rFonts w:ascii="Arial" w:hAnsi="Arial" w:cs="Arial"/>
          <w:sz w:val="20"/>
        </w:rPr>
      </w:pPr>
      <w:r w:rsidRPr="00B37F44">
        <w:rPr>
          <w:rFonts w:ascii="Arial" w:hAnsi="Arial" w:cs="Arial"/>
          <w:sz w:val="20"/>
        </w:rPr>
        <w:t>»(7)</w:t>
      </w:r>
      <w:r w:rsidR="001D15DD" w:rsidRPr="00516845">
        <w:rPr>
          <w:rFonts w:ascii="Arial" w:hAnsi="Arial" w:cs="Arial"/>
          <w:sz w:val="20"/>
        </w:rPr>
        <w:t xml:space="preserve"> Ne glede na </w:t>
      </w:r>
      <w:r w:rsidR="00E83D55" w:rsidRPr="00D23479">
        <w:rPr>
          <w:rFonts w:ascii="Arial" w:hAnsi="Arial" w:cs="Arial"/>
          <w:sz w:val="20"/>
        </w:rPr>
        <w:t xml:space="preserve">drugo alinejo prvega odstavka tega člena </w:t>
      </w:r>
      <w:r w:rsidR="00CA4532" w:rsidRPr="00D23479">
        <w:rPr>
          <w:rFonts w:ascii="Arial" w:hAnsi="Arial" w:cs="Arial"/>
          <w:sz w:val="20"/>
        </w:rPr>
        <w:t xml:space="preserve">poteka obdobje </w:t>
      </w:r>
      <w:r w:rsidR="00981348" w:rsidRPr="00D23479">
        <w:rPr>
          <w:rFonts w:ascii="Arial" w:hAnsi="Arial" w:cs="Arial"/>
          <w:sz w:val="20"/>
        </w:rPr>
        <w:t xml:space="preserve">prisotnosti zelenjadnic </w:t>
      </w:r>
      <w:r w:rsidR="00CA4532" w:rsidRPr="00D23479">
        <w:rPr>
          <w:rFonts w:ascii="Arial" w:hAnsi="Arial" w:cs="Arial"/>
          <w:sz w:val="20"/>
        </w:rPr>
        <w:t xml:space="preserve">iz druge alineje prvega </w:t>
      </w:r>
      <w:r w:rsidR="00B72394" w:rsidRPr="00D23479">
        <w:rPr>
          <w:rFonts w:ascii="Arial" w:hAnsi="Arial" w:cs="Arial"/>
          <w:sz w:val="20"/>
        </w:rPr>
        <w:t xml:space="preserve">odstavka tega člena </w:t>
      </w:r>
      <w:r w:rsidR="00981348" w:rsidRPr="00D23479">
        <w:rPr>
          <w:rFonts w:ascii="Arial" w:hAnsi="Arial" w:cs="Arial"/>
          <w:sz w:val="20"/>
        </w:rPr>
        <w:t xml:space="preserve">za leto 2020 </w:t>
      </w:r>
      <w:r w:rsidR="00CA4532" w:rsidRPr="00D23479">
        <w:rPr>
          <w:rFonts w:ascii="Arial" w:hAnsi="Arial" w:cs="Arial"/>
          <w:sz w:val="20"/>
        </w:rPr>
        <w:t>od 24. februa</w:t>
      </w:r>
      <w:r w:rsidR="00E16AD6" w:rsidRPr="00D23479">
        <w:rPr>
          <w:rFonts w:ascii="Arial" w:hAnsi="Arial" w:cs="Arial"/>
          <w:sz w:val="20"/>
        </w:rPr>
        <w:t xml:space="preserve">rja 2020 do 15. oktobra 2020. </w:t>
      </w:r>
      <w:r w:rsidRPr="00B37F44">
        <w:rPr>
          <w:rFonts w:ascii="Arial" w:hAnsi="Arial" w:cs="Arial"/>
          <w:sz w:val="20"/>
        </w:rPr>
        <w:t>Šestdeset</w:t>
      </w:r>
      <w:r w:rsidR="001D15DD" w:rsidRPr="001D15DD">
        <w:rPr>
          <w:rFonts w:ascii="Arial" w:hAnsi="Arial" w:cs="Arial"/>
          <w:sz w:val="20"/>
        </w:rPr>
        <w:t>dnevna prisotnost zelenjadnic iz petega odstavka tega člena se začne šteti z datumom setve ali sajenja zelenjadnice, kljub temu</w:t>
      </w:r>
      <w:r w:rsidR="001D15DD" w:rsidRPr="00852070">
        <w:rPr>
          <w:rFonts w:ascii="Arial" w:hAnsi="Arial" w:cs="Arial"/>
          <w:sz w:val="20"/>
        </w:rPr>
        <w:t xml:space="preserve"> da je setev ali sajenje zelenjadnice opravljeno pred datumom vložitve zbirne vloge posameznega nosilca kmetijskega gospodarstva.«. </w:t>
      </w:r>
    </w:p>
    <w:p w:rsidR="00CA4532" w:rsidRPr="00D23479" w:rsidRDefault="00CA4532" w:rsidP="00CA4532">
      <w:pPr>
        <w:pStyle w:val="Odstavekseznama"/>
        <w:ind w:left="0"/>
        <w:rPr>
          <w:rFonts w:ascii="Arial" w:hAnsi="Arial" w:cs="Arial"/>
          <w:sz w:val="20"/>
        </w:rPr>
      </w:pPr>
    </w:p>
    <w:p w:rsidR="00010BBA" w:rsidRPr="00D23479" w:rsidRDefault="00B37F44" w:rsidP="00CA4532">
      <w:pPr>
        <w:pStyle w:val="Odstavekseznama"/>
        <w:ind w:left="0"/>
        <w:rPr>
          <w:rFonts w:ascii="Arial" w:hAnsi="Arial" w:cs="Arial"/>
          <w:sz w:val="20"/>
        </w:rPr>
      </w:pPr>
      <w:r w:rsidRPr="00B37F44">
        <w:rPr>
          <w:rFonts w:ascii="Arial" w:hAnsi="Arial" w:cs="Arial"/>
          <w:sz w:val="20"/>
        </w:rPr>
        <w:t>Dosedanji sedmi odstavek postane osmi odstavek.</w:t>
      </w:r>
    </w:p>
    <w:p w:rsidR="00010BBA" w:rsidRPr="00D23479" w:rsidRDefault="00010BBA" w:rsidP="00CA4532">
      <w:pPr>
        <w:pStyle w:val="Odstavekseznama"/>
        <w:ind w:left="0"/>
        <w:rPr>
          <w:rFonts w:ascii="Arial" w:hAnsi="Arial" w:cs="Arial"/>
          <w:sz w:val="20"/>
        </w:rPr>
      </w:pPr>
    </w:p>
    <w:p w:rsidR="00010BBA" w:rsidRPr="00D23479" w:rsidRDefault="00010BBA" w:rsidP="00CA4532">
      <w:pPr>
        <w:pStyle w:val="Odstavekseznama"/>
        <w:ind w:left="0"/>
        <w:rPr>
          <w:rFonts w:ascii="Arial" w:hAnsi="Arial" w:cs="Arial"/>
          <w:sz w:val="20"/>
        </w:rPr>
      </w:pPr>
    </w:p>
    <w:p w:rsidR="00CA4532" w:rsidRPr="00D23479" w:rsidRDefault="00B37F44" w:rsidP="00CA4532">
      <w:pPr>
        <w:pStyle w:val="Odstavekseznama"/>
        <w:ind w:left="0"/>
        <w:rPr>
          <w:rFonts w:ascii="Arial" w:hAnsi="Arial" w:cs="Arial"/>
          <w:sz w:val="20"/>
        </w:rPr>
      </w:pPr>
      <w:r w:rsidRPr="00B37F44">
        <w:rPr>
          <w:rFonts w:ascii="Arial" w:hAnsi="Arial" w:cs="Arial"/>
          <w:sz w:val="20"/>
        </w:rPr>
        <w:t>V dosedanjem osmem odstavku, ki postane deveti odstavek, se v drugi alineji besedilo »</w:t>
      </w:r>
      <w:r w:rsidR="001D15DD" w:rsidRPr="001D15DD">
        <w:rPr>
          <w:rFonts w:ascii="Arial" w:hAnsi="Arial" w:cs="Arial"/>
          <w:sz w:val="20"/>
        </w:rPr>
        <w:t>izjavo o količinah zelenjadnic« nadomesti z besedilom »</w:t>
      </w:r>
      <w:r w:rsidR="001D15DD" w:rsidRPr="00852070">
        <w:rPr>
          <w:rFonts w:ascii="Arial" w:hAnsi="Arial" w:cs="Arial"/>
          <w:sz w:val="20"/>
        </w:rPr>
        <w:t>izjavo o predvidenih količinah zelenjadnic«.</w:t>
      </w:r>
    </w:p>
    <w:p w:rsidR="00CA4532" w:rsidRPr="00D23479" w:rsidRDefault="00B37F44" w:rsidP="00CA4532">
      <w:pPr>
        <w:pStyle w:val="Odstavekseznama"/>
        <w:ind w:left="0"/>
        <w:rPr>
          <w:rFonts w:ascii="Arial" w:hAnsi="Arial" w:cs="Arial"/>
          <w:sz w:val="20"/>
        </w:rPr>
      </w:pPr>
      <w:r w:rsidRPr="00B37F44">
        <w:rPr>
          <w:rFonts w:ascii="Arial" w:hAnsi="Arial" w:cs="Arial"/>
          <w:sz w:val="20"/>
        </w:rPr>
        <w:t xml:space="preserve"> </w:t>
      </w:r>
    </w:p>
    <w:p w:rsidR="00CA4532" w:rsidRPr="00D23479" w:rsidRDefault="00B37F44" w:rsidP="00CA4532">
      <w:pPr>
        <w:pStyle w:val="Odstavekseznama"/>
        <w:ind w:left="0"/>
        <w:rPr>
          <w:rFonts w:ascii="Arial" w:hAnsi="Arial" w:cs="Arial"/>
          <w:sz w:val="20"/>
        </w:rPr>
      </w:pPr>
      <w:r w:rsidRPr="00B37F44">
        <w:rPr>
          <w:rFonts w:ascii="Arial" w:hAnsi="Arial" w:cs="Arial"/>
          <w:sz w:val="20"/>
        </w:rPr>
        <w:t>V dosedanjem devetem odstavku, ki postane deseti odstavek, se za tretjo alinejo doda nova četrta alineja, ki se glasi:</w:t>
      </w:r>
    </w:p>
    <w:p w:rsidR="00CA4532" w:rsidRPr="00D23479" w:rsidRDefault="00CA4532" w:rsidP="00CA4532">
      <w:pPr>
        <w:pStyle w:val="Odstavekseznama"/>
        <w:ind w:left="0"/>
        <w:rPr>
          <w:rFonts w:ascii="Arial" w:hAnsi="Arial" w:cs="Arial"/>
          <w:sz w:val="20"/>
        </w:rPr>
      </w:pPr>
    </w:p>
    <w:p w:rsidR="00CA4532" w:rsidRPr="00D23479" w:rsidRDefault="00B37F44" w:rsidP="00CA4532">
      <w:pPr>
        <w:pStyle w:val="Odstavekseznama"/>
        <w:ind w:left="0"/>
        <w:rPr>
          <w:rFonts w:ascii="Arial" w:hAnsi="Arial" w:cs="Arial"/>
          <w:sz w:val="20"/>
        </w:rPr>
      </w:pPr>
      <w:r w:rsidRPr="00B37F44">
        <w:rPr>
          <w:rFonts w:ascii="Arial" w:hAnsi="Arial" w:cs="Arial"/>
          <w:sz w:val="20"/>
        </w:rPr>
        <w:t>»</w:t>
      </w:r>
      <w:r w:rsidRPr="00B37F44">
        <w:rPr>
          <w:rFonts w:ascii="Arial" w:hAnsi="Arial" w:cs="Arial"/>
          <w:sz w:val="20"/>
        </w:rPr>
        <w:softHyphen/>
        <w:t>–</w:t>
      </w:r>
      <w:r w:rsidR="001D15DD" w:rsidRPr="001D15DD">
        <w:rPr>
          <w:rFonts w:ascii="Arial" w:hAnsi="Arial" w:cs="Arial"/>
          <w:sz w:val="20"/>
        </w:rPr>
        <w:t xml:space="preserve"> dveh ali več vrst zelenjadnic, kjer so na več kot 50</w:t>
      </w:r>
      <w:r w:rsidR="001D15DD" w:rsidRPr="00852070">
        <w:rPr>
          <w:rFonts w:ascii="Arial" w:hAnsi="Arial" w:cs="Arial"/>
          <w:sz w:val="20"/>
        </w:rPr>
        <w:t xml:space="preserve"> % skupne površine fižol, </w:t>
      </w:r>
      <w:proofErr w:type="spellStart"/>
      <w:r w:rsidR="001D15DD" w:rsidRPr="00852070">
        <w:rPr>
          <w:rFonts w:ascii="Arial" w:hAnsi="Arial" w:cs="Arial"/>
          <w:sz w:val="20"/>
        </w:rPr>
        <w:t>špargelj</w:t>
      </w:r>
      <w:proofErr w:type="spellEnd"/>
      <w:r w:rsidR="001D15DD" w:rsidRPr="00852070">
        <w:rPr>
          <w:rFonts w:ascii="Arial" w:hAnsi="Arial" w:cs="Arial"/>
          <w:sz w:val="20"/>
        </w:rPr>
        <w:t xml:space="preserve"> ali grah, predstavljati vsaj 15 % povprečnega hektarskega pridelka zelenjadnic skupaj;«.</w:t>
      </w:r>
    </w:p>
    <w:p w:rsidR="00CA4532" w:rsidRPr="00D23479" w:rsidRDefault="00CA4532" w:rsidP="00CA4532">
      <w:pPr>
        <w:pStyle w:val="alineazaodstavkom0"/>
        <w:shd w:val="clear" w:color="auto" w:fill="FFFFFF"/>
        <w:spacing w:before="0" w:beforeAutospacing="0" w:after="0" w:afterAutospacing="0"/>
        <w:ind w:left="425" w:hanging="425"/>
        <w:jc w:val="both"/>
        <w:rPr>
          <w:rFonts w:ascii="Arial" w:hAnsi="Arial" w:cs="Arial"/>
          <w:sz w:val="20"/>
          <w:szCs w:val="20"/>
        </w:rPr>
      </w:pPr>
    </w:p>
    <w:p w:rsidR="00E16AD6" w:rsidRPr="00D23479" w:rsidRDefault="00B37F44" w:rsidP="00E16AD6">
      <w:pPr>
        <w:pStyle w:val="Odstavekseznama"/>
        <w:ind w:left="0"/>
        <w:rPr>
          <w:rFonts w:ascii="Arial" w:hAnsi="Arial" w:cs="Arial"/>
          <w:sz w:val="20"/>
        </w:rPr>
      </w:pPr>
      <w:r w:rsidRPr="00B37F44">
        <w:rPr>
          <w:rFonts w:ascii="Arial" w:hAnsi="Arial" w:cs="Arial"/>
          <w:sz w:val="20"/>
        </w:rPr>
        <w:t>Četrta in peta alineja postaneta peta in šesta alineja.</w:t>
      </w:r>
    </w:p>
    <w:p w:rsidR="00E16AD6" w:rsidRPr="00D23479" w:rsidRDefault="00E16AD6" w:rsidP="00CA4532">
      <w:pPr>
        <w:pStyle w:val="alineazaodstavkom0"/>
        <w:shd w:val="clear" w:color="auto" w:fill="FFFFFF"/>
        <w:spacing w:before="0" w:beforeAutospacing="0" w:after="0" w:afterAutospacing="0"/>
        <w:ind w:left="425" w:hanging="425"/>
        <w:jc w:val="both"/>
        <w:rPr>
          <w:rFonts w:ascii="Arial" w:hAnsi="Arial" w:cs="Arial"/>
          <w:sz w:val="20"/>
          <w:szCs w:val="20"/>
        </w:rPr>
      </w:pPr>
    </w:p>
    <w:p w:rsidR="00CA4532" w:rsidRPr="00D23479" w:rsidRDefault="00466BDF" w:rsidP="00CA4532">
      <w:pPr>
        <w:pStyle w:val="alineazaodstavkom0"/>
        <w:shd w:val="clear" w:color="auto" w:fill="FFFFFF"/>
        <w:spacing w:before="0" w:beforeAutospacing="0" w:after="0" w:afterAutospacing="0"/>
        <w:ind w:left="425" w:hanging="425"/>
        <w:jc w:val="both"/>
        <w:rPr>
          <w:rFonts w:ascii="Arial" w:hAnsi="Arial" w:cs="Arial"/>
          <w:sz w:val="20"/>
          <w:szCs w:val="20"/>
        </w:rPr>
      </w:pPr>
      <w:r>
        <w:rPr>
          <w:rFonts w:ascii="Arial" w:hAnsi="Arial" w:cs="Arial"/>
          <w:sz w:val="20"/>
          <w:szCs w:val="20"/>
        </w:rPr>
        <w:t>Dosedanji d</w:t>
      </w:r>
      <w:r w:rsidR="00CA4532" w:rsidRPr="00D23479">
        <w:rPr>
          <w:rFonts w:ascii="Arial" w:hAnsi="Arial" w:cs="Arial"/>
          <w:sz w:val="20"/>
          <w:szCs w:val="20"/>
        </w:rPr>
        <w:t>eseti odstavek</w:t>
      </w:r>
      <w:r w:rsidR="00046F13" w:rsidRPr="00D23479">
        <w:rPr>
          <w:rFonts w:ascii="Arial" w:hAnsi="Arial" w:cs="Arial"/>
          <w:sz w:val="20"/>
          <w:szCs w:val="20"/>
        </w:rPr>
        <w:t>, ki postane enajsti odstavek,</w:t>
      </w:r>
      <w:r w:rsidR="00CA4532" w:rsidRPr="00D23479">
        <w:rPr>
          <w:rFonts w:ascii="Arial" w:hAnsi="Arial" w:cs="Arial"/>
          <w:sz w:val="20"/>
          <w:szCs w:val="20"/>
        </w:rPr>
        <w:t xml:space="preserve"> se spremeni, tako da se glasi:</w:t>
      </w:r>
    </w:p>
    <w:p w:rsidR="00CA4532" w:rsidRPr="00D23479" w:rsidRDefault="00CA4532" w:rsidP="00CA4532">
      <w:pPr>
        <w:pStyle w:val="alineazaodstavkom0"/>
        <w:shd w:val="clear" w:color="auto" w:fill="FFFFFF"/>
        <w:spacing w:before="0" w:beforeAutospacing="0" w:after="0" w:afterAutospacing="0"/>
        <w:ind w:left="425" w:hanging="425"/>
        <w:jc w:val="both"/>
        <w:rPr>
          <w:rFonts w:ascii="Arial" w:hAnsi="Arial" w:cs="Arial"/>
          <w:sz w:val="20"/>
          <w:szCs w:val="20"/>
        </w:rPr>
      </w:pPr>
    </w:p>
    <w:p w:rsidR="00CA4532" w:rsidRPr="00D23479" w:rsidRDefault="00B37F44" w:rsidP="00CA4532">
      <w:pPr>
        <w:pStyle w:val="Odstavekseznama"/>
        <w:ind w:left="0"/>
        <w:rPr>
          <w:rFonts w:ascii="Arial" w:hAnsi="Arial" w:cs="Arial"/>
          <w:sz w:val="20"/>
        </w:rPr>
      </w:pPr>
      <w:r w:rsidRPr="00B37F44">
        <w:rPr>
          <w:rFonts w:ascii="Arial" w:hAnsi="Arial" w:cs="Arial"/>
          <w:sz w:val="20"/>
        </w:rPr>
        <w:t>»(10) Povprečni hektarski pridelek ene vrste zelenjadnice iz prejšnjega odstavka se za namen tega člena izračuna kot povprečje povprečnih letnih hektarskih pridelkov ene vrste zelenjadnice zadnjih petih let, iz objavljenih podatkov Statističnega urada Republike Slovenije,</w:t>
      </w:r>
      <w:r w:rsidR="001D15DD" w:rsidRPr="001D15DD">
        <w:rPr>
          <w:rFonts w:ascii="Arial" w:hAnsi="Arial" w:cs="Arial"/>
          <w:sz w:val="20"/>
        </w:rPr>
        <w:t xml:space="preserve"> pri čemer se izloči leto z najvišjim in najnižjim hektarskim pridelkom ene vrste zelenjadnice. Če podatek o povprečnem letnem hektarskem pridelku ene vrste zelenjadnice za vseh pet let ne obstaja, se povprečje izračuna iz preostalih podatkov zadnjih petih let, ki so na voljo. Izračunani povprečni hektarski pridelek ene vrste zelenjadnice iz tega odstavka je določen v prilogi 4, ki je sestavni del te uredbe.«.</w:t>
      </w:r>
    </w:p>
    <w:p w:rsidR="00CA4532" w:rsidRPr="00D23479" w:rsidRDefault="00CA4532" w:rsidP="00CA4532">
      <w:pPr>
        <w:pStyle w:val="Odstavekseznama"/>
        <w:ind w:left="0"/>
        <w:rPr>
          <w:rFonts w:ascii="Arial" w:hAnsi="Arial" w:cs="Arial"/>
          <w:sz w:val="20"/>
        </w:rPr>
      </w:pPr>
    </w:p>
    <w:p w:rsidR="00CA4532" w:rsidRPr="00D23479" w:rsidRDefault="00B37F44" w:rsidP="00CA4532">
      <w:pPr>
        <w:pStyle w:val="Odstavekseznama"/>
        <w:ind w:left="0"/>
        <w:rPr>
          <w:rFonts w:ascii="Arial" w:hAnsi="Arial" w:cs="Arial"/>
          <w:sz w:val="20"/>
        </w:rPr>
      </w:pPr>
      <w:r w:rsidRPr="00B37F44">
        <w:rPr>
          <w:rFonts w:ascii="Arial" w:hAnsi="Arial" w:cs="Arial"/>
          <w:sz w:val="20"/>
        </w:rPr>
        <w:t xml:space="preserve">Za </w:t>
      </w:r>
      <w:r w:rsidR="00466BDF">
        <w:rPr>
          <w:rFonts w:ascii="Arial" w:hAnsi="Arial" w:cs="Arial"/>
          <w:sz w:val="20"/>
        </w:rPr>
        <w:t xml:space="preserve">dosedanjim </w:t>
      </w:r>
      <w:r w:rsidR="00CA4532" w:rsidRPr="00D23479">
        <w:rPr>
          <w:rFonts w:ascii="Arial" w:hAnsi="Arial" w:cs="Arial"/>
          <w:sz w:val="20"/>
        </w:rPr>
        <w:t>enajstim odsta</w:t>
      </w:r>
      <w:r w:rsidR="00E16AD6" w:rsidRPr="00D23479">
        <w:rPr>
          <w:rFonts w:ascii="Arial" w:hAnsi="Arial" w:cs="Arial"/>
          <w:sz w:val="20"/>
        </w:rPr>
        <w:t>vkom</w:t>
      </w:r>
      <w:r w:rsidR="00046F13" w:rsidRPr="00D23479">
        <w:rPr>
          <w:rFonts w:ascii="Arial" w:hAnsi="Arial" w:cs="Arial"/>
          <w:sz w:val="20"/>
        </w:rPr>
        <w:t xml:space="preserve">, ki postane dvanajsti odstavek, </w:t>
      </w:r>
      <w:r w:rsidR="00E16AD6" w:rsidRPr="00D23479">
        <w:rPr>
          <w:rFonts w:ascii="Arial" w:hAnsi="Arial" w:cs="Arial"/>
          <w:sz w:val="20"/>
        </w:rPr>
        <w:t>se dodata nova</w:t>
      </w:r>
      <w:r w:rsidR="001E6297" w:rsidRPr="00D23479">
        <w:rPr>
          <w:rFonts w:ascii="Arial" w:hAnsi="Arial" w:cs="Arial"/>
          <w:sz w:val="20"/>
        </w:rPr>
        <w:t>,</w:t>
      </w:r>
      <w:r w:rsidR="00E16AD6" w:rsidRPr="00D23479">
        <w:rPr>
          <w:rFonts w:ascii="Arial" w:hAnsi="Arial" w:cs="Arial"/>
          <w:sz w:val="20"/>
        </w:rPr>
        <w:t xml:space="preserve"> trinajsti</w:t>
      </w:r>
      <w:r w:rsidR="00046F13" w:rsidRPr="00D23479">
        <w:rPr>
          <w:rFonts w:ascii="Arial" w:hAnsi="Arial" w:cs="Arial"/>
          <w:sz w:val="20"/>
        </w:rPr>
        <w:t xml:space="preserve"> in štirinajsti</w:t>
      </w:r>
      <w:r w:rsidRPr="00B37F44">
        <w:rPr>
          <w:rFonts w:ascii="Arial" w:hAnsi="Arial" w:cs="Arial"/>
          <w:sz w:val="20"/>
        </w:rPr>
        <w:t xml:space="preserve"> odstavek, ki se glasita:</w:t>
      </w:r>
    </w:p>
    <w:p w:rsidR="00CA4532" w:rsidRPr="00D23479" w:rsidRDefault="00CA4532" w:rsidP="00CA4532">
      <w:pPr>
        <w:pStyle w:val="Odstavekseznama"/>
        <w:ind w:left="0"/>
        <w:rPr>
          <w:rFonts w:ascii="Arial" w:hAnsi="Arial" w:cs="Arial"/>
          <w:sz w:val="20"/>
        </w:rPr>
      </w:pPr>
    </w:p>
    <w:p w:rsidR="00E13CAD" w:rsidRPr="00D23479" w:rsidRDefault="001D15DD" w:rsidP="00CA4532">
      <w:pPr>
        <w:jc w:val="both"/>
        <w:rPr>
          <w:rFonts w:cs="Arial"/>
          <w:szCs w:val="20"/>
        </w:rPr>
      </w:pPr>
      <w:r w:rsidRPr="00724B15">
        <w:rPr>
          <w:rFonts w:cs="Arial"/>
          <w:szCs w:val="20"/>
        </w:rPr>
        <w:t>»(13) Ne glede na deseti in enajsti odstavek tega člena se pri naslednjih zelenjadnicah upošteva povprečni hektarski pridelek, določen v prilogi 4 te uredbe: pri zelju 25 t/ha, solati 15 t/ha, papriki 20t/ha, čebuli 15t/ha in fižolu 2 t/ha.</w:t>
      </w:r>
    </w:p>
    <w:p w:rsidR="00E13CAD" w:rsidRPr="00D23479" w:rsidRDefault="00E13CAD" w:rsidP="00CA4532">
      <w:pPr>
        <w:jc w:val="both"/>
        <w:rPr>
          <w:rFonts w:cs="Arial"/>
          <w:szCs w:val="20"/>
        </w:rPr>
      </w:pPr>
    </w:p>
    <w:p w:rsidR="00CA4532" w:rsidRPr="00D23479" w:rsidRDefault="001D15DD" w:rsidP="00CA4532">
      <w:pPr>
        <w:jc w:val="both"/>
        <w:rPr>
          <w:rFonts w:cs="Arial"/>
          <w:color w:val="000000"/>
          <w:szCs w:val="20"/>
          <w:shd w:val="clear" w:color="auto" w:fill="FFFFFF"/>
        </w:rPr>
      </w:pPr>
      <w:r w:rsidRPr="00724B15">
        <w:rPr>
          <w:rFonts w:cs="Arial"/>
          <w:szCs w:val="20"/>
        </w:rPr>
        <w:t xml:space="preserve">(14) Za nosilce KMG, vključene v ekološko pridelavo zelenjadnic, se upošteva 50 % nižji povprečni hektarski pridelek ene vrste zelenjadnice, kot je določen v prilogi 4 te uredbe, in 50 % nižji povprečni hektarski pridelek zelenjadnic skupaj, kot je določen v prilogi 4 te uredbe. Pri tem se </w:t>
      </w:r>
      <w:r w:rsidRPr="00724B15">
        <w:rPr>
          <w:rFonts w:cs="Arial"/>
          <w:color w:val="000000"/>
          <w:szCs w:val="20"/>
          <w:shd w:val="clear" w:color="auto" w:fill="FFFFFF"/>
        </w:rPr>
        <w:t>za nosilce kmetijskih gospodarstev, ki so vključeni v ekološko pridelavo zelenjadnic, štejejo nosilci kmetijskih gospodarstev, ki imajo certificirano ekološko pridelavo zelenjadnic za leto oddaje vloge za izplačilo podpore za zelenjadnice.«.</w:t>
      </w:r>
    </w:p>
    <w:p w:rsidR="00CA4532" w:rsidRPr="00D23479" w:rsidRDefault="00CA4532" w:rsidP="00CA4532">
      <w:pPr>
        <w:jc w:val="both"/>
        <w:rPr>
          <w:rFonts w:cs="Arial"/>
          <w:color w:val="000000"/>
          <w:szCs w:val="20"/>
          <w:shd w:val="clear" w:color="auto" w:fill="FFFFFF"/>
        </w:rPr>
      </w:pPr>
    </w:p>
    <w:p w:rsidR="00CA4532" w:rsidRPr="00D23479" w:rsidRDefault="00466BDF" w:rsidP="00CA4532">
      <w:pPr>
        <w:jc w:val="both"/>
        <w:rPr>
          <w:rFonts w:cs="Arial"/>
          <w:color w:val="000000"/>
          <w:szCs w:val="20"/>
          <w:shd w:val="clear" w:color="auto" w:fill="FFFFFF"/>
        </w:rPr>
      </w:pPr>
      <w:r>
        <w:rPr>
          <w:rFonts w:cs="Arial"/>
          <w:color w:val="000000"/>
          <w:szCs w:val="20"/>
          <w:shd w:val="clear" w:color="auto" w:fill="FFFFFF"/>
        </w:rPr>
        <w:t>Dosedanji d</w:t>
      </w:r>
      <w:r w:rsidR="00E16AD6" w:rsidRPr="00D23479">
        <w:rPr>
          <w:rFonts w:cs="Arial"/>
          <w:color w:val="000000"/>
          <w:szCs w:val="20"/>
          <w:shd w:val="clear" w:color="auto" w:fill="FFFFFF"/>
        </w:rPr>
        <w:t>vanajsti</w:t>
      </w:r>
      <w:r w:rsidR="00CA4532" w:rsidRPr="00D23479">
        <w:rPr>
          <w:rFonts w:cs="Arial"/>
          <w:color w:val="000000"/>
          <w:szCs w:val="20"/>
          <w:shd w:val="clear" w:color="auto" w:fill="FFFFFF"/>
        </w:rPr>
        <w:t xml:space="preserve"> odstavek </w:t>
      </w:r>
      <w:r w:rsidR="00E16AD6" w:rsidRPr="00D23479">
        <w:rPr>
          <w:rFonts w:cs="Arial"/>
          <w:color w:val="000000"/>
          <w:szCs w:val="20"/>
          <w:shd w:val="clear" w:color="auto" w:fill="FFFFFF"/>
        </w:rPr>
        <w:t>postane</w:t>
      </w:r>
      <w:r w:rsidR="00CA4532" w:rsidRPr="00D23479">
        <w:rPr>
          <w:rFonts w:cs="Arial"/>
          <w:color w:val="000000"/>
          <w:szCs w:val="20"/>
          <w:shd w:val="clear" w:color="auto" w:fill="FFFFFF"/>
        </w:rPr>
        <w:t xml:space="preserve"> </w:t>
      </w:r>
      <w:r w:rsidR="00046F13" w:rsidRPr="00D23479">
        <w:rPr>
          <w:rFonts w:cs="Arial"/>
          <w:color w:val="000000"/>
          <w:szCs w:val="20"/>
          <w:shd w:val="clear" w:color="auto" w:fill="FFFFFF"/>
        </w:rPr>
        <w:t xml:space="preserve">petnajsti </w:t>
      </w:r>
      <w:r w:rsidR="00CA4532" w:rsidRPr="00D23479">
        <w:rPr>
          <w:rFonts w:cs="Arial"/>
          <w:color w:val="000000"/>
          <w:szCs w:val="20"/>
          <w:shd w:val="clear" w:color="auto" w:fill="FFFFFF"/>
        </w:rPr>
        <w:t>odstavek.</w:t>
      </w:r>
    </w:p>
    <w:p w:rsidR="00CA4532" w:rsidRPr="00D23479" w:rsidRDefault="00CA4532" w:rsidP="00CA4532">
      <w:pPr>
        <w:jc w:val="both"/>
        <w:rPr>
          <w:rFonts w:cs="Arial"/>
          <w:color w:val="000000"/>
          <w:szCs w:val="20"/>
          <w:shd w:val="clear" w:color="auto" w:fill="FFFFFF"/>
        </w:rPr>
      </w:pPr>
    </w:p>
    <w:p w:rsidR="00CA4532" w:rsidRPr="00D23479" w:rsidRDefault="001D15DD" w:rsidP="00CA4532">
      <w:pPr>
        <w:spacing w:before="240" w:line="240" w:lineRule="auto"/>
        <w:jc w:val="center"/>
        <w:rPr>
          <w:rFonts w:cs="Arial"/>
          <w:szCs w:val="20"/>
          <w:lang w:eastAsia="sl-SI"/>
        </w:rPr>
      </w:pPr>
      <w:r w:rsidRPr="00724B15">
        <w:rPr>
          <w:rFonts w:cs="Arial"/>
          <w:szCs w:val="20"/>
          <w:lang w:eastAsia="sl-SI"/>
        </w:rPr>
        <w:t>6. člen</w:t>
      </w:r>
    </w:p>
    <w:p w:rsidR="009C40D7" w:rsidRPr="00D23479" w:rsidRDefault="009C40D7" w:rsidP="00CA4532">
      <w:pPr>
        <w:spacing w:before="240" w:line="240" w:lineRule="auto"/>
        <w:jc w:val="center"/>
        <w:rPr>
          <w:rFonts w:cs="Arial"/>
          <w:szCs w:val="20"/>
          <w:lang w:eastAsia="sl-SI"/>
        </w:rPr>
      </w:pPr>
    </w:p>
    <w:p w:rsidR="00CA4532" w:rsidRPr="00D23479" w:rsidRDefault="001D15DD" w:rsidP="00CA4532">
      <w:pPr>
        <w:jc w:val="both"/>
        <w:rPr>
          <w:rFonts w:cs="Arial"/>
          <w:szCs w:val="20"/>
          <w:lang w:eastAsia="sl-SI"/>
        </w:rPr>
      </w:pPr>
      <w:r w:rsidRPr="00724B15">
        <w:rPr>
          <w:rFonts w:cs="Arial"/>
          <w:szCs w:val="20"/>
          <w:lang w:eastAsia="sl-SI"/>
        </w:rPr>
        <w:t xml:space="preserve">Priloga 4 se nadomesti z novo </w:t>
      </w:r>
      <w:r w:rsidR="00466BDF">
        <w:rPr>
          <w:rFonts w:cs="Arial"/>
          <w:szCs w:val="20"/>
          <w:lang w:eastAsia="sl-SI"/>
        </w:rPr>
        <w:t>P</w:t>
      </w:r>
      <w:r w:rsidR="00CA4532" w:rsidRPr="00D23479">
        <w:rPr>
          <w:rFonts w:cs="Arial"/>
          <w:szCs w:val="20"/>
          <w:lang w:eastAsia="sl-SI"/>
        </w:rPr>
        <w:t xml:space="preserve">rilogo 4, ki je kot </w:t>
      </w:r>
      <w:r w:rsidR="00466BDF">
        <w:rPr>
          <w:rFonts w:cs="Arial"/>
          <w:szCs w:val="20"/>
          <w:lang w:eastAsia="sl-SI"/>
        </w:rPr>
        <w:t>P</w:t>
      </w:r>
      <w:r w:rsidR="00CA4532" w:rsidRPr="00D23479">
        <w:rPr>
          <w:rFonts w:cs="Arial"/>
          <w:szCs w:val="20"/>
          <w:lang w:eastAsia="sl-SI"/>
        </w:rPr>
        <w:t>riloga sestavni del te uredbe.</w:t>
      </w:r>
    </w:p>
    <w:p w:rsidR="00E16AD6" w:rsidRPr="00D23479" w:rsidRDefault="00E16AD6" w:rsidP="00CA4532">
      <w:pPr>
        <w:jc w:val="both"/>
        <w:rPr>
          <w:rFonts w:cs="Arial"/>
          <w:szCs w:val="20"/>
          <w:lang w:eastAsia="sl-SI"/>
        </w:rPr>
      </w:pPr>
    </w:p>
    <w:p w:rsidR="003C0C22" w:rsidRPr="00D23479" w:rsidRDefault="003C0C22" w:rsidP="00CA4532">
      <w:pPr>
        <w:jc w:val="both"/>
        <w:rPr>
          <w:rFonts w:cs="Arial"/>
          <w:szCs w:val="20"/>
          <w:lang w:eastAsia="sl-SI"/>
        </w:rPr>
      </w:pPr>
    </w:p>
    <w:p w:rsidR="003C0C22" w:rsidRPr="00D23479" w:rsidRDefault="001D15DD" w:rsidP="003C0C22">
      <w:pPr>
        <w:spacing w:line="260" w:lineRule="atLeast"/>
        <w:jc w:val="center"/>
        <w:rPr>
          <w:rFonts w:cs="Arial"/>
          <w:szCs w:val="20"/>
        </w:rPr>
      </w:pPr>
      <w:r w:rsidRPr="00724B15">
        <w:rPr>
          <w:rFonts w:cs="Arial"/>
          <w:szCs w:val="20"/>
        </w:rPr>
        <w:t>KONČNA DOLOČBA</w:t>
      </w:r>
    </w:p>
    <w:p w:rsidR="003C0C22" w:rsidRPr="00D23479" w:rsidRDefault="003C0C22" w:rsidP="003C0C22">
      <w:pPr>
        <w:spacing w:line="260" w:lineRule="atLeast"/>
        <w:jc w:val="center"/>
        <w:rPr>
          <w:rFonts w:cs="Arial"/>
          <w:szCs w:val="20"/>
        </w:rPr>
      </w:pPr>
    </w:p>
    <w:p w:rsidR="003C0C22" w:rsidRPr="00D23479" w:rsidRDefault="003C0C22" w:rsidP="003C0C22">
      <w:pPr>
        <w:spacing w:line="260" w:lineRule="atLeast"/>
        <w:jc w:val="center"/>
        <w:rPr>
          <w:rFonts w:cs="Arial"/>
          <w:szCs w:val="20"/>
        </w:rPr>
      </w:pPr>
    </w:p>
    <w:p w:rsidR="003C0C22" w:rsidRPr="00D23479" w:rsidRDefault="003C0C22" w:rsidP="003C0C22">
      <w:pPr>
        <w:pStyle w:val="Pripombabesedilo"/>
        <w:jc w:val="center"/>
        <w:rPr>
          <w:rFonts w:ascii="Arial" w:hAnsi="Arial" w:cs="Arial"/>
        </w:rPr>
      </w:pPr>
    </w:p>
    <w:p w:rsidR="009C40D7" w:rsidRPr="00D23479" w:rsidRDefault="009C40D7" w:rsidP="003C0C22">
      <w:pPr>
        <w:pStyle w:val="Pripombabesedilo"/>
        <w:jc w:val="center"/>
        <w:rPr>
          <w:rFonts w:ascii="Arial" w:hAnsi="Arial" w:cs="Arial"/>
        </w:rPr>
      </w:pPr>
    </w:p>
    <w:p w:rsidR="003C0C22" w:rsidRPr="00D23479" w:rsidRDefault="001D15DD" w:rsidP="003C0C22">
      <w:pPr>
        <w:spacing w:line="260" w:lineRule="atLeast"/>
        <w:jc w:val="center"/>
        <w:rPr>
          <w:rFonts w:cs="Arial"/>
          <w:szCs w:val="20"/>
        </w:rPr>
      </w:pPr>
      <w:r w:rsidRPr="00724B15">
        <w:rPr>
          <w:rFonts w:cs="Arial"/>
          <w:szCs w:val="20"/>
        </w:rPr>
        <w:t>7. člen</w:t>
      </w:r>
    </w:p>
    <w:p w:rsidR="003C0C22" w:rsidRPr="00D23479" w:rsidRDefault="001D15DD" w:rsidP="003C0C22">
      <w:pPr>
        <w:spacing w:line="260" w:lineRule="atLeast"/>
        <w:jc w:val="center"/>
        <w:rPr>
          <w:rFonts w:cs="Arial"/>
          <w:szCs w:val="20"/>
        </w:rPr>
      </w:pPr>
      <w:r w:rsidRPr="00724B15">
        <w:rPr>
          <w:rFonts w:cs="Arial"/>
          <w:szCs w:val="20"/>
        </w:rPr>
        <w:t>(začetek veljavnosti)</w:t>
      </w:r>
    </w:p>
    <w:p w:rsidR="00CA4532" w:rsidRPr="00724B15" w:rsidRDefault="00B37F44" w:rsidP="003C0C22">
      <w:pPr>
        <w:pStyle w:val="poglavje0"/>
        <w:shd w:val="clear" w:color="auto" w:fill="FFFFFF"/>
        <w:spacing w:before="480" w:beforeAutospacing="0" w:after="0" w:afterAutospacing="0"/>
        <w:jc w:val="both"/>
        <w:rPr>
          <w:rFonts w:ascii="Arial" w:hAnsi="Arial" w:cs="Arial"/>
          <w:sz w:val="20"/>
          <w:szCs w:val="20"/>
        </w:rPr>
      </w:pPr>
      <w:r>
        <w:rPr>
          <w:rFonts w:ascii="Arial" w:hAnsi="Arial" w:cs="Arial"/>
          <w:sz w:val="20"/>
          <w:szCs w:val="20"/>
        </w:rPr>
        <w:t xml:space="preserve">Ta uredba začne veljati naslednji dan po objavi v Uradnem listu Republike Slovenije. </w:t>
      </w:r>
    </w:p>
    <w:p w:rsidR="009C40D7" w:rsidRPr="00D23479" w:rsidRDefault="009C40D7" w:rsidP="003C0C22">
      <w:pPr>
        <w:spacing w:before="240" w:line="240" w:lineRule="auto"/>
        <w:jc w:val="both"/>
        <w:rPr>
          <w:rFonts w:cs="Arial"/>
          <w:szCs w:val="20"/>
          <w:lang w:eastAsia="sl-SI"/>
        </w:rPr>
      </w:pPr>
    </w:p>
    <w:p w:rsidR="009C40D7" w:rsidRPr="00892728" w:rsidRDefault="009C40D7" w:rsidP="003C0C22">
      <w:pPr>
        <w:spacing w:before="240" w:line="240" w:lineRule="auto"/>
        <w:jc w:val="both"/>
        <w:rPr>
          <w:rFonts w:cs="Arial"/>
          <w:szCs w:val="20"/>
          <w:lang w:eastAsia="sl-SI"/>
        </w:rPr>
      </w:pPr>
    </w:p>
    <w:p w:rsidR="003C0C22" w:rsidRPr="00892728" w:rsidRDefault="003C0C22" w:rsidP="003C0C22">
      <w:pPr>
        <w:spacing w:before="240" w:line="240" w:lineRule="auto"/>
        <w:jc w:val="both"/>
        <w:rPr>
          <w:rFonts w:cs="Arial"/>
          <w:szCs w:val="20"/>
          <w:lang w:eastAsia="sl-SI"/>
        </w:rPr>
      </w:pPr>
      <w:r w:rsidRPr="00892728">
        <w:rPr>
          <w:rFonts w:cs="Arial"/>
          <w:szCs w:val="20"/>
          <w:lang w:eastAsia="sl-SI"/>
        </w:rPr>
        <w:t>Št. ……</w:t>
      </w:r>
      <w:r w:rsidR="009C40D7" w:rsidRPr="00892728">
        <w:rPr>
          <w:rFonts w:cs="Arial"/>
          <w:szCs w:val="20"/>
        </w:rPr>
        <w:t>007-139</w:t>
      </w:r>
      <w:r w:rsidRPr="00892728">
        <w:rPr>
          <w:rFonts w:cs="Arial"/>
          <w:szCs w:val="20"/>
        </w:rPr>
        <w:t>/20</w:t>
      </w:r>
      <w:r w:rsidR="009C40D7" w:rsidRPr="00892728">
        <w:rPr>
          <w:rFonts w:cs="Arial"/>
          <w:szCs w:val="20"/>
        </w:rPr>
        <w:t>20/</w:t>
      </w:r>
      <w:r w:rsidR="00C40DBC">
        <w:rPr>
          <w:rFonts w:cs="Arial"/>
          <w:szCs w:val="20"/>
        </w:rPr>
        <w:t>9</w:t>
      </w:r>
      <w:r w:rsidRPr="00892728">
        <w:rPr>
          <w:rFonts w:cs="Arial"/>
          <w:szCs w:val="20"/>
          <w:lang w:eastAsia="sl-SI"/>
        </w:rPr>
        <w:t>…..</w:t>
      </w:r>
    </w:p>
    <w:p w:rsidR="003C0C22" w:rsidRPr="00892728" w:rsidRDefault="009C40D7" w:rsidP="003C0C22">
      <w:pPr>
        <w:spacing w:before="240" w:line="240" w:lineRule="auto"/>
        <w:jc w:val="both"/>
        <w:rPr>
          <w:rFonts w:cs="Arial"/>
          <w:szCs w:val="20"/>
          <w:lang w:eastAsia="sl-SI"/>
        </w:rPr>
      </w:pPr>
      <w:r w:rsidRPr="00892728">
        <w:rPr>
          <w:rFonts w:cs="Arial"/>
          <w:szCs w:val="20"/>
          <w:lang w:eastAsia="sl-SI"/>
        </w:rPr>
        <w:t xml:space="preserve">Ljubljana, </w:t>
      </w:r>
      <w:r w:rsidR="00466BDF">
        <w:rPr>
          <w:rFonts w:cs="Arial"/>
          <w:szCs w:val="20"/>
          <w:lang w:eastAsia="sl-SI"/>
        </w:rPr>
        <w:t xml:space="preserve">dne </w:t>
      </w:r>
      <w:r w:rsidR="00887653" w:rsidRPr="00892728">
        <w:rPr>
          <w:rFonts w:cs="Arial"/>
          <w:szCs w:val="20"/>
          <w:lang w:eastAsia="sl-SI"/>
        </w:rPr>
        <w:t>…</w:t>
      </w:r>
      <w:r w:rsidR="003C0C22" w:rsidRPr="00892728">
        <w:rPr>
          <w:rFonts w:cs="Arial"/>
          <w:szCs w:val="20"/>
          <w:lang w:eastAsia="sl-SI"/>
        </w:rPr>
        <w:t xml:space="preserve"> 2020 </w:t>
      </w:r>
    </w:p>
    <w:p w:rsidR="003C0C22" w:rsidRPr="00892728" w:rsidRDefault="003C0C22" w:rsidP="003C0C22">
      <w:pPr>
        <w:spacing w:before="240" w:line="240" w:lineRule="auto"/>
        <w:jc w:val="both"/>
        <w:rPr>
          <w:rFonts w:cs="Arial"/>
          <w:szCs w:val="20"/>
          <w:lang w:eastAsia="sl-SI"/>
        </w:rPr>
      </w:pPr>
      <w:r w:rsidRPr="00892728">
        <w:rPr>
          <w:rFonts w:cs="Arial"/>
          <w:szCs w:val="20"/>
          <w:lang w:eastAsia="sl-SI"/>
        </w:rPr>
        <w:t xml:space="preserve">EVA </w:t>
      </w:r>
      <w:r w:rsidR="001D15DD" w:rsidRPr="00724B15">
        <w:rPr>
          <w:rFonts w:cs="Arial"/>
          <w:bCs/>
          <w:color w:val="000000"/>
          <w:szCs w:val="20"/>
          <w:lang w:eastAsia="sl-SI"/>
        </w:rPr>
        <w:t>2020-2330-0064</w:t>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t xml:space="preserve">    </w:t>
      </w:r>
      <w:r w:rsidRPr="00892728">
        <w:rPr>
          <w:rFonts w:cs="Arial"/>
          <w:szCs w:val="20"/>
          <w:lang w:eastAsia="sl-SI"/>
        </w:rPr>
        <w:tab/>
        <w:t xml:space="preserve">           Vlada Republike Slovenije</w:t>
      </w:r>
    </w:p>
    <w:p w:rsidR="003C0C22" w:rsidRPr="00892728" w:rsidRDefault="003C0C22" w:rsidP="003C0C22">
      <w:pPr>
        <w:spacing w:before="240" w:line="240" w:lineRule="auto"/>
        <w:jc w:val="both"/>
        <w:rPr>
          <w:rFonts w:cs="Arial"/>
          <w:szCs w:val="20"/>
          <w:lang w:eastAsia="sl-SI"/>
        </w:rPr>
      </w:pP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t>Janez Janša</w:t>
      </w:r>
    </w:p>
    <w:p w:rsidR="003C0C22" w:rsidRPr="00892728" w:rsidRDefault="003C0C22" w:rsidP="003C0C22">
      <w:pPr>
        <w:spacing w:before="240" w:line="240" w:lineRule="auto"/>
        <w:jc w:val="both"/>
        <w:rPr>
          <w:rFonts w:cs="Arial"/>
          <w:szCs w:val="20"/>
          <w:lang w:eastAsia="sl-SI"/>
        </w:rPr>
      </w:pP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r>
      <w:r w:rsidRPr="00892728">
        <w:rPr>
          <w:rFonts w:cs="Arial"/>
          <w:szCs w:val="20"/>
          <w:lang w:eastAsia="sl-SI"/>
        </w:rPr>
        <w:tab/>
        <w:t>predsednik</w:t>
      </w:r>
    </w:p>
    <w:p w:rsidR="003C0C22" w:rsidRPr="00892728" w:rsidRDefault="003C0C22" w:rsidP="003C0C22">
      <w:pPr>
        <w:rPr>
          <w:rFonts w:cs="Arial"/>
          <w:szCs w:val="20"/>
        </w:rPr>
      </w:pPr>
    </w:p>
    <w:p w:rsidR="003C0C22" w:rsidRPr="00892728" w:rsidRDefault="003C0C22" w:rsidP="00CA4532">
      <w:pPr>
        <w:pStyle w:val="odstavek0"/>
        <w:shd w:val="clear" w:color="auto" w:fill="FFFFFF"/>
        <w:spacing w:before="240" w:beforeAutospacing="0" w:after="0" w:afterAutospacing="0"/>
        <w:jc w:val="both"/>
        <w:rPr>
          <w:rFonts w:ascii="Arial" w:hAnsi="Arial" w:cs="Arial"/>
          <w:sz w:val="22"/>
          <w:szCs w:val="22"/>
        </w:rPr>
      </w:pPr>
    </w:p>
    <w:p w:rsidR="003C0C22" w:rsidRPr="00892728" w:rsidRDefault="003C0C22" w:rsidP="00CA4532">
      <w:pPr>
        <w:pStyle w:val="odstavek0"/>
        <w:shd w:val="clear" w:color="auto" w:fill="FFFFFF"/>
        <w:spacing w:before="240" w:beforeAutospacing="0" w:after="0" w:afterAutospacing="0"/>
        <w:jc w:val="both"/>
        <w:rPr>
          <w:rFonts w:ascii="Arial" w:hAnsi="Arial" w:cs="Arial"/>
          <w:sz w:val="22"/>
          <w:szCs w:val="22"/>
        </w:rPr>
      </w:pPr>
    </w:p>
    <w:p w:rsidR="003C0C22" w:rsidRPr="00892728" w:rsidRDefault="003C0C22" w:rsidP="00CA4532">
      <w:pPr>
        <w:pStyle w:val="odstavek0"/>
        <w:shd w:val="clear" w:color="auto" w:fill="FFFFFF"/>
        <w:spacing w:before="240" w:beforeAutospacing="0" w:after="0" w:afterAutospacing="0"/>
        <w:jc w:val="both"/>
        <w:rPr>
          <w:rFonts w:ascii="Arial" w:hAnsi="Arial" w:cs="Arial"/>
          <w:sz w:val="22"/>
          <w:szCs w:val="22"/>
        </w:rPr>
      </w:pPr>
    </w:p>
    <w:p w:rsidR="00CA4532" w:rsidRPr="00892728" w:rsidRDefault="00CA4532" w:rsidP="00CA4532">
      <w:pPr>
        <w:pStyle w:val="odstavek0"/>
        <w:shd w:val="clear" w:color="auto" w:fill="FFFFFF"/>
        <w:spacing w:before="240" w:beforeAutospacing="0" w:after="0" w:afterAutospacing="0"/>
        <w:jc w:val="both"/>
        <w:rPr>
          <w:rFonts w:ascii="Arial" w:hAnsi="Arial" w:cs="Arial"/>
          <w:sz w:val="22"/>
          <w:szCs w:val="22"/>
        </w:rPr>
      </w:pPr>
    </w:p>
    <w:p w:rsidR="00CA4532" w:rsidRDefault="00CA4532" w:rsidP="00CA4532">
      <w:pPr>
        <w:spacing w:line="240" w:lineRule="auto"/>
        <w:rPr>
          <w:rFonts w:cs="Arial"/>
          <w:b/>
          <w:szCs w:val="20"/>
        </w:rPr>
      </w:pPr>
      <w:r w:rsidRPr="00892728">
        <w:rPr>
          <w:rFonts w:cs="Arial"/>
          <w:b/>
          <w:szCs w:val="20"/>
        </w:rPr>
        <w:t>Priloga</w:t>
      </w:r>
    </w:p>
    <w:p w:rsidR="001E6297" w:rsidRPr="00892728" w:rsidRDefault="001E6297" w:rsidP="00CA4532">
      <w:pPr>
        <w:spacing w:line="240" w:lineRule="auto"/>
        <w:rPr>
          <w:rFonts w:cs="Arial"/>
          <w:b/>
          <w:szCs w:val="20"/>
        </w:rPr>
      </w:pPr>
    </w:p>
    <w:p w:rsidR="00CA4532" w:rsidRPr="00892728" w:rsidRDefault="00466BDF" w:rsidP="00CA4532">
      <w:pPr>
        <w:jc w:val="both"/>
        <w:rPr>
          <w:rFonts w:cs="Arial"/>
          <w:szCs w:val="20"/>
        </w:rPr>
      </w:pPr>
      <w:r>
        <w:rPr>
          <w:rFonts w:cs="Arial"/>
          <w:szCs w:val="20"/>
        </w:rPr>
        <w:t>»</w:t>
      </w:r>
      <w:r w:rsidR="00CA4532" w:rsidRPr="00892728">
        <w:rPr>
          <w:rFonts w:cs="Arial"/>
          <w:szCs w:val="20"/>
        </w:rPr>
        <w:t xml:space="preserve">Priloga 4: Povprečni hektarski pridelek ene vrste zelenjadnic in </w:t>
      </w:r>
      <w:r w:rsidR="00CA4532" w:rsidRPr="00892728">
        <w:rPr>
          <w:rFonts w:cs="Arial"/>
          <w:szCs w:val="20"/>
          <w:lang w:eastAsia="sl-SI"/>
        </w:rPr>
        <w:t>povprečni hektarski pridelek zelenjadnic skupaj</w:t>
      </w:r>
      <w:r w:rsidR="00CA4532" w:rsidRPr="00892728">
        <w:rPr>
          <w:rFonts w:cs="Arial"/>
          <w:szCs w:val="20"/>
        </w:rPr>
        <w:t xml:space="preserve"> v t/ha za leto 2020</w:t>
      </w:r>
    </w:p>
    <w:p w:rsidR="00CA4532" w:rsidRPr="00892728" w:rsidRDefault="00CA4532" w:rsidP="00CA4532">
      <w:pPr>
        <w:jc w:val="both"/>
        <w:rPr>
          <w:rFonts w:cs="Arial"/>
          <w:szCs w:val="20"/>
        </w:rPr>
      </w:pPr>
    </w:p>
    <w:tbl>
      <w:tblPr>
        <w:tblW w:w="5816" w:type="dxa"/>
        <w:tblInd w:w="55" w:type="dxa"/>
        <w:tblCellMar>
          <w:left w:w="70" w:type="dxa"/>
          <w:right w:w="70" w:type="dxa"/>
        </w:tblCellMar>
        <w:tblLook w:val="04A0" w:firstRow="1" w:lastRow="0" w:firstColumn="1" w:lastColumn="0" w:noHBand="0" w:noVBand="1"/>
      </w:tblPr>
      <w:tblGrid>
        <w:gridCol w:w="3580"/>
        <w:gridCol w:w="1260"/>
        <w:gridCol w:w="976"/>
      </w:tblGrid>
      <w:tr w:rsidR="00CA4532" w:rsidRPr="00892728" w:rsidTr="00C21773">
        <w:trPr>
          <w:gridAfter w:val="1"/>
          <w:trHeight w:val="300"/>
        </w:trPr>
        <w:tc>
          <w:tcPr>
            <w:tcW w:w="3580" w:type="dxa"/>
            <w:tcBorders>
              <w:top w:val="single" w:sz="4" w:space="0" w:color="auto"/>
              <w:left w:val="single" w:sz="4" w:space="0" w:color="auto"/>
              <w:bottom w:val="single" w:sz="4" w:space="0" w:color="auto"/>
              <w:right w:val="single" w:sz="6" w:space="0" w:color="auto"/>
            </w:tcBorders>
            <w:noWrap/>
            <w:vAlign w:val="bottom"/>
            <w:hideMark/>
          </w:tcPr>
          <w:p w:rsidR="00CA4532" w:rsidRPr="00892728" w:rsidRDefault="00CA4532" w:rsidP="00C21773">
            <w:pPr>
              <w:spacing w:after="200" w:line="276" w:lineRule="auto"/>
              <w:rPr>
                <w:sz w:val="22"/>
                <w:szCs w:val="22"/>
              </w:rPr>
            </w:pPr>
          </w:p>
        </w:tc>
        <w:tc>
          <w:tcPr>
            <w:tcW w:w="1260" w:type="dxa"/>
            <w:tcBorders>
              <w:top w:val="single" w:sz="4" w:space="0" w:color="auto"/>
              <w:left w:val="single" w:sz="6"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Cs/>
                <w:color w:val="000000"/>
                <w:szCs w:val="20"/>
                <w:lang w:eastAsia="sl-SI"/>
              </w:rPr>
              <w:t>t/ha</w:t>
            </w: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zelje</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25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ohrovt</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 22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cvetača in brokoli</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 16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kitajsko zelje</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22</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solata</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15</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endivija</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16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radič</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13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špinača</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11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korenček</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21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lastRenderedPageBreak/>
              <w:t>rdeča pesa</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23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paradižnik</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43</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paprika</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20</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 xml:space="preserve">kumare  </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20</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čebula</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15</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česen</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6</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por</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19 </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fižol</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2</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grah</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4</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motovilec</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6</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proofErr w:type="spellStart"/>
            <w:r w:rsidRPr="00892728">
              <w:rPr>
                <w:rFonts w:cs="Arial"/>
                <w:b/>
                <w:bCs/>
                <w:color w:val="000000"/>
                <w:szCs w:val="20"/>
                <w:lang w:eastAsia="sl-SI"/>
              </w:rPr>
              <w:t>šparglji</w:t>
            </w:r>
            <w:proofErr w:type="spellEnd"/>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4</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58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b/>
                <w:bCs/>
                <w:color w:val="000000"/>
                <w:szCs w:val="20"/>
                <w:lang w:eastAsia="sl-SI"/>
              </w:rPr>
              <w:t>bučke</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26</w:t>
            </w:r>
          </w:p>
        </w:tc>
        <w:tc>
          <w:tcPr>
            <w:tcW w:w="0" w:type="auto"/>
            <w:vAlign w:val="bottom"/>
          </w:tcPr>
          <w:p w:rsidR="00CA4532" w:rsidRPr="00892728" w:rsidRDefault="00CA4532" w:rsidP="00C21773">
            <w:pPr>
              <w:spacing w:after="200" w:line="276" w:lineRule="auto"/>
              <w:rPr>
                <w:sz w:val="22"/>
                <w:szCs w:val="22"/>
              </w:rPr>
            </w:pPr>
          </w:p>
        </w:tc>
      </w:tr>
      <w:tr w:rsidR="00CA4532" w:rsidRPr="00892728" w:rsidTr="00C21773">
        <w:trPr>
          <w:trHeight w:val="300"/>
        </w:trPr>
        <w:tc>
          <w:tcPr>
            <w:tcW w:w="3580" w:type="dxa"/>
            <w:tcBorders>
              <w:top w:val="nil"/>
              <w:left w:val="single" w:sz="4" w:space="0" w:color="auto"/>
              <w:bottom w:val="single" w:sz="4" w:space="0" w:color="auto"/>
              <w:right w:val="single" w:sz="4" w:space="0" w:color="auto"/>
            </w:tcBorders>
            <w:noWrap/>
            <w:vAlign w:val="bottom"/>
            <w:hideMark/>
          </w:tcPr>
          <w:p w:rsidR="00CA4532" w:rsidRPr="00892728" w:rsidRDefault="00CA4532" w:rsidP="00C21773">
            <w:pPr>
              <w:spacing w:line="240" w:lineRule="auto"/>
              <w:rPr>
                <w:rFonts w:cs="Arial"/>
                <w:b/>
                <w:bCs/>
                <w:color w:val="000000"/>
                <w:szCs w:val="20"/>
                <w:lang w:eastAsia="sl-SI"/>
              </w:rPr>
            </w:pPr>
            <w:r w:rsidRPr="00892728">
              <w:rPr>
                <w:rFonts w:cs="Arial"/>
                <w:szCs w:val="20"/>
                <w:lang w:eastAsia="sl-SI"/>
              </w:rPr>
              <w:t>Povprečni hektarski pridelek zelenjadnic skupaj</w:t>
            </w:r>
          </w:p>
        </w:tc>
        <w:tc>
          <w:tcPr>
            <w:tcW w:w="1260" w:type="dxa"/>
            <w:tcBorders>
              <w:top w:val="nil"/>
              <w:left w:val="nil"/>
              <w:bottom w:val="single" w:sz="4" w:space="0" w:color="auto"/>
              <w:right w:val="single" w:sz="4" w:space="0" w:color="auto"/>
            </w:tcBorders>
            <w:noWrap/>
            <w:vAlign w:val="bottom"/>
            <w:hideMark/>
          </w:tcPr>
          <w:p w:rsidR="00CA4532" w:rsidRPr="00892728" w:rsidRDefault="00CA4532" w:rsidP="00C21773">
            <w:pPr>
              <w:spacing w:line="240" w:lineRule="auto"/>
              <w:rPr>
                <w:rFonts w:cs="Arial"/>
                <w:bCs/>
                <w:color w:val="000000"/>
                <w:szCs w:val="20"/>
                <w:lang w:eastAsia="sl-SI"/>
              </w:rPr>
            </w:pPr>
            <w:r w:rsidRPr="00892728">
              <w:rPr>
                <w:rFonts w:cs="Arial"/>
                <w:bCs/>
                <w:color w:val="000000"/>
                <w:szCs w:val="20"/>
                <w:lang w:eastAsia="sl-SI"/>
              </w:rPr>
              <w:t xml:space="preserve">17 </w:t>
            </w:r>
          </w:p>
        </w:tc>
        <w:tc>
          <w:tcPr>
            <w:tcW w:w="0" w:type="auto"/>
            <w:vAlign w:val="center"/>
            <w:hideMark/>
          </w:tcPr>
          <w:p w:rsidR="00CA4532" w:rsidRPr="00892728" w:rsidRDefault="00CA4532" w:rsidP="00C21773">
            <w:pPr>
              <w:spacing w:line="240" w:lineRule="auto"/>
              <w:rPr>
                <w:szCs w:val="20"/>
                <w:lang w:eastAsia="sl-SI"/>
              </w:rPr>
            </w:pPr>
          </w:p>
        </w:tc>
      </w:tr>
    </w:tbl>
    <w:p w:rsidR="00140A0E" w:rsidRPr="00892728" w:rsidRDefault="00466BDF" w:rsidP="009C40D7">
      <w:pPr>
        <w:rPr>
          <w:rFonts w:cs="Arial"/>
        </w:rPr>
        <w:sectPr w:rsidR="00140A0E" w:rsidRPr="00892728" w:rsidSect="00BA1A8E">
          <w:headerReference w:type="first" r:id="rId14"/>
          <w:pgSz w:w="11900" w:h="16840" w:code="9"/>
          <w:pgMar w:top="1701" w:right="1701" w:bottom="1134" w:left="1701" w:header="993" w:footer="794" w:gutter="0"/>
          <w:cols w:space="708"/>
          <w:titlePg/>
          <w:docGrid w:linePitch="272"/>
        </w:sectPr>
      </w:pPr>
      <w:r>
        <w:rPr>
          <w:rFonts w:cs="Arial"/>
        </w:rPr>
        <w:t>«.</w:t>
      </w:r>
    </w:p>
    <w:p w:rsidR="00DD4EA8" w:rsidRPr="00892728" w:rsidRDefault="00DD4EA8" w:rsidP="00DD4EA8">
      <w:pPr>
        <w:tabs>
          <w:tab w:val="left" w:pos="708"/>
        </w:tabs>
        <w:rPr>
          <w:rFonts w:cs="Arial"/>
          <w:b/>
          <w:szCs w:val="20"/>
        </w:rPr>
      </w:pPr>
      <w:r w:rsidRPr="00892728">
        <w:rPr>
          <w:rFonts w:cs="Arial"/>
          <w:b/>
          <w:szCs w:val="20"/>
        </w:rPr>
        <w:lastRenderedPageBreak/>
        <w:t>OBRAZLOŽITEV</w:t>
      </w:r>
    </w:p>
    <w:p w:rsidR="00DD4EA8" w:rsidRPr="00892728" w:rsidRDefault="00DD4EA8" w:rsidP="00DD4EA8">
      <w:pPr>
        <w:tabs>
          <w:tab w:val="left" w:pos="708"/>
        </w:tabs>
        <w:rPr>
          <w:rFonts w:cs="Arial"/>
          <w:b/>
          <w:szCs w:val="20"/>
        </w:rPr>
      </w:pPr>
    </w:p>
    <w:p w:rsidR="00DD4EA8" w:rsidRPr="00892728" w:rsidRDefault="00DD4EA8" w:rsidP="00DD4EA8">
      <w:pPr>
        <w:tabs>
          <w:tab w:val="left" w:pos="708"/>
        </w:tabs>
        <w:rPr>
          <w:rFonts w:cs="Arial"/>
          <w:b/>
          <w:szCs w:val="20"/>
        </w:rPr>
      </w:pPr>
      <w:r w:rsidRPr="00892728">
        <w:rPr>
          <w:rFonts w:cs="Arial"/>
          <w:b/>
          <w:szCs w:val="20"/>
        </w:rPr>
        <w:t>I. UVOD</w:t>
      </w:r>
    </w:p>
    <w:p w:rsidR="00DD4EA8" w:rsidRPr="00892728" w:rsidRDefault="00DD4EA8" w:rsidP="00DD4EA8">
      <w:pPr>
        <w:tabs>
          <w:tab w:val="left" w:pos="708"/>
        </w:tabs>
        <w:ind w:left="720"/>
        <w:rPr>
          <w:rFonts w:cs="Arial"/>
          <w:szCs w:val="20"/>
        </w:rPr>
      </w:pPr>
    </w:p>
    <w:p w:rsidR="00DD4EA8" w:rsidRPr="00892728" w:rsidRDefault="00DD4EA8" w:rsidP="00DD4EA8">
      <w:pPr>
        <w:numPr>
          <w:ilvl w:val="0"/>
          <w:numId w:val="21"/>
        </w:numPr>
        <w:tabs>
          <w:tab w:val="num" w:pos="-360"/>
        </w:tabs>
        <w:ind w:left="360"/>
        <w:jc w:val="both"/>
        <w:rPr>
          <w:b/>
        </w:rPr>
      </w:pPr>
      <w:r w:rsidRPr="00892728">
        <w:rPr>
          <w:b/>
        </w:rPr>
        <w:t>Pravna podlaga (besedilo, vsebina zakonske določbe, ki je podlaga za izdajo uredbe)</w:t>
      </w:r>
    </w:p>
    <w:p w:rsidR="00D92873" w:rsidRPr="00892728" w:rsidRDefault="00D92873" w:rsidP="00D92873">
      <w:pPr>
        <w:autoSpaceDE w:val="0"/>
        <w:autoSpaceDN w:val="0"/>
        <w:adjustRightInd w:val="0"/>
        <w:spacing w:line="276" w:lineRule="auto"/>
        <w:jc w:val="both"/>
      </w:pPr>
    </w:p>
    <w:p w:rsidR="00D92873" w:rsidRPr="00892728" w:rsidRDefault="00D92873" w:rsidP="00D92873">
      <w:pPr>
        <w:autoSpaceDE w:val="0"/>
        <w:autoSpaceDN w:val="0"/>
        <w:adjustRightInd w:val="0"/>
        <w:spacing w:line="276" w:lineRule="auto"/>
        <w:jc w:val="both"/>
        <w:rPr>
          <w:rFonts w:cs="Arial"/>
          <w:color w:val="000000"/>
          <w:szCs w:val="20"/>
        </w:rPr>
      </w:pPr>
      <w:r w:rsidRPr="00892728">
        <w:t xml:space="preserve">Pravna podlaga za Uredbo </w:t>
      </w:r>
      <w:r w:rsidR="00017B96" w:rsidRPr="00892728">
        <w:t>o sprememb</w:t>
      </w:r>
      <w:r w:rsidR="00211039" w:rsidRPr="00892728">
        <w:t>ah</w:t>
      </w:r>
      <w:r w:rsidR="009C40D7" w:rsidRPr="00892728">
        <w:t xml:space="preserve"> in dopolnitvah Uredbe o shemah neposrednih plačil</w:t>
      </w:r>
      <w:r w:rsidRPr="00892728">
        <w:t xml:space="preserve"> sta </w:t>
      </w:r>
      <w:r w:rsidR="009C40D7" w:rsidRPr="00892728">
        <w:rPr>
          <w:rFonts w:cs="Arial"/>
          <w:color w:val="000000"/>
          <w:szCs w:val="20"/>
        </w:rPr>
        <w:t>10. in 11</w:t>
      </w:r>
      <w:r w:rsidRPr="00892728">
        <w:rPr>
          <w:rFonts w:cs="Arial"/>
          <w:color w:val="000000"/>
          <w:szCs w:val="20"/>
        </w:rPr>
        <w:t xml:space="preserve">. člen Zakona o kmetijstvu (Uradni list RS, št. 45/08, 57/12, 90/12 </w:t>
      </w:r>
      <w:r w:rsidRPr="00892728">
        <w:rPr>
          <w:rFonts w:cs="Arial"/>
          <w:color w:val="000000"/>
          <w:szCs w:val="20"/>
          <w:lang w:eastAsia="sl-SI"/>
        </w:rPr>
        <w:t xml:space="preserve">– </w:t>
      </w:r>
      <w:proofErr w:type="spellStart"/>
      <w:r w:rsidRPr="00892728">
        <w:rPr>
          <w:rFonts w:cs="Arial"/>
          <w:color w:val="000000"/>
          <w:szCs w:val="20"/>
        </w:rPr>
        <w:t>ZdZPVHVVR</w:t>
      </w:r>
      <w:proofErr w:type="spellEnd"/>
      <w:r w:rsidRPr="00892728">
        <w:rPr>
          <w:rFonts w:cs="Arial"/>
          <w:color w:val="000000"/>
          <w:szCs w:val="20"/>
        </w:rPr>
        <w:t>,</w:t>
      </w:r>
      <w:r w:rsidRPr="00892728">
        <w:rPr>
          <w:rFonts w:cs="Arial"/>
          <w:color w:val="000000"/>
          <w:szCs w:val="20"/>
          <w:lang w:eastAsia="sl-SI"/>
        </w:rPr>
        <w:t xml:space="preserve"> 26/14, 32/15</w:t>
      </w:r>
      <w:r w:rsidR="00211039" w:rsidRPr="00892728">
        <w:rPr>
          <w:rFonts w:cs="Arial"/>
          <w:color w:val="000000"/>
          <w:szCs w:val="20"/>
          <w:lang w:eastAsia="sl-SI"/>
        </w:rPr>
        <w:t>,</w:t>
      </w:r>
      <w:r w:rsidRPr="00892728">
        <w:rPr>
          <w:rFonts w:cs="Arial"/>
          <w:color w:val="000000"/>
          <w:szCs w:val="20"/>
          <w:lang w:eastAsia="sl-SI"/>
        </w:rPr>
        <w:t xml:space="preserve"> 27/17</w:t>
      </w:r>
      <w:r w:rsidR="00211039" w:rsidRPr="00892728">
        <w:rPr>
          <w:rFonts w:cs="Arial"/>
          <w:color w:val="000000"/>
          <w:szCs w:val="20"/>
          <w:lang w:eastAsia="sl-SI"/>
        </w:rPr>
        <w:t xml:space="preserve"> in 22/18</w:t>
      </w:r>
      <w:r w:rsidRPr="00892728">
        <w:rPr>
          <w:rFonts w:cs="Arial"/>
          <w:color w:val="000000"/>
          <w:szCs w:val="20"/>
        </w:rPr>
        <w:t>).</w:t>
      </w:r>
    </w:p>
    <w:p w:rsidR="00DD4EA8" w:rsidRPr="00892728" w:rsidRDefault="00DD4EA8" w:rsidP="00DD4EA8">
      <w:pPr>
        <w:tabs>
          <w:tab w:val="left" w:pos="708"/>
        </w:tabs>
        <w:rPr>
          <w:rFonts w:cs="Arial"/>
          <w:szCs w:val="20"/>
        </w:rPr>
      </w:pPr>
    </w:p>
    <w:p w:rsidR="00DD4EA8" w:rsidRPr="00892728" w:rsidRDefault="00DD4EA8" w:rsidP="00DD4EA8">
      <w:pPr>
        <w:numPr>
          <w:ilvl w:val="0"/>
          <w:numId w:val="21"/>
        </w:numPr>
        <w:tabs>
          <w:tab w:val="num" w:pos="-360"/>
        </w:tabs>
        <w:ind w:left="360"/>
        <w:jc w:val="both"/>
        <w:rPr>
          <w:b/>
        </w:rPr>
      </w:pPr>
      <w:r w:rsidRPr="00892728">
        <w:rPr>
          <w:b/>
        </w:rPr>
        <w:t>Rok za izdajo uredbe, določen z zakonom</w:t>
      </w:r>
    </w:p>
    <w:p w:rsidR="00DD4EA8" w:rsidRPr="00892728" w:rsidRDefault="00DD4EA8" w:rsidP="00DD4EA8">
      <w:pPr>
        <w:tabs>
          <w:tab w:val="left" w:pos="708"/>
        </w:tabs>
        <w:rPr>
          <w:rFonts w:cs="Arial"/>
          <w:szCs w:val="20"/>
        </w:rPr>
      </w:pPr>
    </w:p>
    <w:p w:rsidR="00D92873" w:rsidRPr="00892728" w:rsidRDefault="00D92873" w:rsidP="00AE441E">
      <w:pPr>
        <w:spacing w:line="260" w:lineRule="atLeast"/>
        <w:jc w:val="both"/>
        <w:rPr>
          <w:rFonts w:cs="Arial"/>
          <w:szCs w:val="20"/>
          <w:lang w:eastAsia="sl-SI"/>
        </w:rPr>
      </w:pPr>
      <w:r w:rsidRPr="00892728">
        <w:rPr>
          <w:rFonts w:cs="Arial"/>
          <w:szCs w:val="20"/>
        </w:rPr>
        <w:t>Zakon o kmetijstvu ne pred</w:t>
      </w:r>
      <w:r w:rsidR="00AE441E" w:rsidRPr="00892728">
        <w:rPr>
          <w:rFonts w:cs="Arial"/>
          <w:szCs w:val="20"/>
        </w:rPr>
        <w:t xml:space="preserve">pisuje </w:t>
      </w:r>
      <w:r w:rsidR="008B4F7A">
        <w:rPr>
          <w:rFonts w:cs="Arial"/>
          <w:szCs w:val="20"/>
        </w:rPr>
        <w:t>datum</w:t>
      </w:r>
      <w:r w:rsidR="00AE441E" w:rsidRPr="00892728">
        <w:rPr>
          <w:rFonts w:cs="Arial"/>
          <w:szCs w:val="20"/>
        </w:rPr>
        <w:t>a za izdajo te spremembe uredbe</w:t>
      </w:r>
      <w:r w:rsidR="00774224" w:rsidRPr="00892728">
        <w:rPr>
          <w:rFonts w:cs="Arial"/>
          <w:szCs w:val="20"/>
        </w:rPr>
        <w:t>,</w:t>
      </w:r>
      <w:r w:rsidR="00AE441E" w:rsidRPr="00892728">
        <w:rPr>
          <w:rFonts w:cs="Arial"/>
          <w:szCs w:val="20"/>
        </w:rPr>
        <w:t xml:space="preserve"> vendar je</w:t>
      </w:r>
      <w:r w:rsidRPr="00892728">
        <w:rPr>
          <w:rFonts w:cs="Arial"/>
          <w:szCs w:val="20"/>
        </w:rPr>
        <w:t xml:space="preserve"> pomembno, da bo </w:t>
      </w:r>
      <w:r w:rsidR="00AE441E" w:rsidRPr="00892728">
        <w:rPr>
          <w:rFonts w:cs="Arial"/>
          <w:szCs w:val="20"/>
        </w:rPr>
        <w:t xml:space="preserve">sprememba uredbe </w:t>
      </w:r>
      <w:r w:rsidRPr="00892728">
        <w:rPr>
          <w:rFonts w:cs="Arial"/>
          <w:szCs w:val="20"/>
        </w:rPr>
        <w:t xml:space="preserve">sprejeta in </w:t>
      </w:r>
      <w:r w:rsidR="00150B3B" w:rsidRPr="00892728">
        <w:rPr>
          <w:rFonts w:cs="Arial"/>
          <w:szCs w:val="20"/>
        </w:rPr>
        <w:t>bo začela veljati</w:t>
      </w:r>
      <w:r w:rsidRPr="00892728">
        <w:rPr>
          <w:rFonts w:cs="Arial"/>
          <w:szCs w:val="20"/>
        </w:rPr>
        <w:t xml:space="preserve"> </w:t>
      </w:r>
      <w:r w:rsidR="009C40D7" w:rsidRPr="00892728">
        <w:rPr>
          <w:rFonts w:cs="Arial"/>
          <w:szCs w:val="20"/>
        </w:rPr>
        <w:t xml:space="preserve">še pred zaključkom </w:t>
      </w:r>
      <w:proofErr w:type="spellStart"/>
      <w:r w:rsidR="009C40D7" w:rsidRPr="00892728">
        <w:rPr>
          <w:rFonts w:cs="Arial"/>
          <w:szCs w:val="20"/>
        </w:rPr>
        <w:t>subvencijske</w:t>
      </w:r>
      <w:proofErr w:type="spellEnd"/>
      <w:r w:rsidR="009C40D7" w:rsidRPr="00892728">
        <w:rPr>
          <w:rFonts w:cs="Arial"/>
          <w:szCs w:val="20"/>
        </w:rPr>
        <w:t xml:space="preserve"> kampanje za leto 2020.</w:t>
      </w:r>
    </w:p>
    <w:p w:rsidR="00D92873" w:rsidRPr="00892728" w:rsidRDefault="00D92873" w:rsidP="00DD4EA8">
      <w:pPr>
        <w:tabs>
          <w:tab w:val="left" w:pos="708"/>
        </w:tabs>
        <w:rPr>
          <w:rFonts w:cs="Arial"/>
          <w:szCs w:val="20"/>
        </w:rPr>
      </w:pPr>
    </w:p>
    <w:p w:rsidR="00DD4EA8" w:rsidRPr="00892728" w:rsidRDefault="00DD4EA8" w:rsidP="00AA168A">
      <w:pPr>
        <w:numPr>
          <w:ilvl w:val="0"/>
          <w:numId w:val="21"/>
        </w:numPr>
        <w:tabs>
          <w:tab w:val="num" w:pos="-360"/>
        </w:tabs>
        <w:ind w:left="360"/>
        <w:jc w:val="both"/>
        <w:rPr>
          <w:b/>
        </w:rPr>
      </w:pPr>
      <w:r w:rsidRPr="00892728">
        <w:rPr>
          <w:b/>
        </w:rPr>
        <w:t>Splošna obrazložitev predloga uredbe, če je potrebna</w:t>
      </w:r>
    </w:p>
    <w:p w:rsidR="00AA168A" w:rsidRPr="00892728" w:rsidRDefault="00AA168A" w:rsidP="00DD4EA8">
      <w:pPr>
        <w:tabs>
          <w:tab w:val="left" w:pos="708"/>
        </w:tabs>
        <w:rPr>
          <w:rFonts w:cs="Arial"/>
          <w:szCs w:val="20"/>
        </w:rPr>
      </w:pPr>
    </w:p>
    <w:p w:rsidR="009C40D7" w:rsidRPr="00892728" w:rsidRDefault="009C40D7" w:rsidP="009C40D7">
      <w:pPr>
        <w:spacing w:before="120" w:line="300" w:lineRule="exact"/>
        <w:jc w:val="both"/>
        <w:rPr>
          <w:rFonts w:cs="Arial"/>
          <w:szCs w:val="20"/>
        </w:rPr>
      </w:pPr>
      <w:r w:rsidRPr="00892728">
        <w:rPr>
          <w:rFonts w:cs="Arial"/>
          <w:szCs w:val="20"/>
        </w:rPr>
        <w:t xml:space="preserve">Zaradi razglašene epidemije COVID-19 so se pripravile dopolnitve in spremembe nekaterih shem in ukrepov, ki se uveljavljajo prek zbirne vloge za leto 2020. Spremenili so se nekateri pogoji upravičenosti, s čimer so se ukrepi prilagodili </w:t>
      </w:r>
      <w:r w:rsidR="001E6297">
        <w:rPr>
          <w:rFonts w:cs="Arial"/>
          <w:szCs w:val="20"/>
        </w:rPr>
        <w:t>zdajšnjim</w:t>
      </w:r>
      <w:r w:rsidR="001E6297" w:rsidRPr="00892728">
        <w:rPr>
          <w:rFonts w:cs="Arial"/>
          <w:szCs w:val="20"/>
        </w:rPr>
        <w:t xml:space="preserve"> </w:t>
      </w:r>
      <w:r w:rsidRPr="00892728">
        <w:rPr>
          <w:rFonts w:cs="Arial"/>
          <w:szCs w:val="20"/>
        </w:rPr>
        <w:t>okoliščinam. Epidemij</w:t>
      </w:r>
      <w:r w:rsidR="001E6297">
        <w:rPr>
          <w:rFonts w:cs="Arial"/>
          <w:szCs w:val="20"/>
        </w:rPr>
        <w:t>a</w:t>
      </w:r>
      <w:r w:rsidRPr="00892728">
        <w:rPr>
          <w:rFonts w:cs="Arial"/>
          <w:szCs w:val="20"/>
        </w:rPr>
        <w:t xml:space="preserve"> COVID-19 je v uredbi, ki ureja izvedbo ukrepov kmetijske politike</w:t>
      </w:r>
      <w:r w:rsidR="001E6297">
        <w:rPr>
          <w:rFonts w:cs="Arial"/>
          <w:szCs w:val="20"/>
        </w:rPr>
        <w:t>,</w:t>
      </w:r>
      <w:r w:rsidRPr="00892728">
        <w:rPr>
          <w:rFonts w:cs="Arial"/>
          <w:szCs w:val="20"/>
        </w:rPr>
        <w:t xml:space="preserve"> opredel</w:t>
      </w:r>
      <w:r w:rsidR="001E6297">
        <w:rPr>
          <w:rFonts w:cs="Arial"/>
          <w:szCs w:val="20"/>
        </w:rPr>
        <w:t>jena</w:t>
      </w:r>
      <w:r w:rsidRPr="00892728">
        <w:rPr>
          <w:rFonts w:cs="Arial"/>
          <w:szCs w:val="20"/>
        </w:rPr>
        <w:t xml:space="preserve"> kot izjemn</w:t>
      </w:r>
      <w:r w:rsidR="007007EC">
        <w:rPr>
          <w:rFonts w:cs="Arial"/>
          <w:szCs w:val="20"/>
        </w:rPr>
        <w:t>a</w:t>
      </w:r>
      <w:r w:rsidRPr="00892728">
        <w:rPr>
          <w:rFonts w:cs="Arial"/>
          <w:szCs w:val="20"/>
        </w:rPr>
        <w:t xml:space="preserve"> okoliščin</w:t>
      </w:r>
      <w:r w:rsidR="007007EC">
        <w:rPr>
          <w:rFonts w:cs="Arial"/>
          <w:szCs w:val="20"/>
        </w:rPr>
        <w:t>a</w:t>
      </w:r>
      <w:r w:rsidRPr="00892728">
        <w:rPr>
          <w:rFonts w:cs="Arial"/>
          <w:szCs w:val="20"/>
        </w:rPr>
        <w:t xml:space="preserve"> za leto 2020</w:t>
      </w:r>
      <w:r w:rsidR="00FC2F0E" w:rsidRPr="00892728">
        <w:rPr>
          <w:rFonts w:cs="Arial"/>
          <w:szCs w:val="20"/>
        </w:rPr>
        <w:t>.</w:t>
      </w:r>
      <w:r w:rsidRPr="00892728">
        <w:rPr>
          <w:rFonts w:cs="Arial"/>
          <w:szCs w:val="20"/>
        </w:rPr>
        <w:t xml:space="preserve"> </w:t>
      </w:r>
    </w:p>
    <w:p w:rsidR="00AA168A" w:rsidRPr="00892728" w:rsidRDefault="00AA168A" w:rsidP="00DD4EA8">
      <w:pPr>
        <w:tabs>
          <w:tab w:val="left" w:pos="708"/>
        </w:tabs>
        <w:rPr>
          <w:rFonts w:cs="Arial"/>
          <w:szCs w:val="20"/>
        </w:rPr>
      </w:pPr>
    </w:p>
    <w:p w:rsidR="00DD4EA8" w:rsidRPr="00892728" w:rsidRDefault="00DD4EA8" w:rsidP="00AA168A">
      <w:pPr>
        <w:numPr>
          <w:ilvl w:val="0"/>
          <w:numId w:val="21"/>
        </w:numPr>
        <w:tabs>
          <w:tab w:val="num" w:pos="-360"/>
        </w:tabs>
        <w:ind w:left="360"/>
        <w:jc w:val="both"/>
        <w:rPr>
          <w:b/>
        </w:rPr>
      </w:pPr>
      <w:r w:rsidRPr="00892728">
        <w:rPr>
          <w:b/>
        </w:rPr>
        <w:t>Predstavitev presoje posledic za posamezna področja, če te niso mogle biti celovito predstavljene v predlogu zakona</w:t>
      </w:r>
    </w:p>
    <w:p w:rsidR="00DD4EA8" w:rsidRPr="00892728" w:rsidRDefault="00DD4EA8" w:rsidP="00DD4EA8">
      <w:pPr>
        <w:pStyle w:val="Odstavekseznama1"/>
        <w:spacing w:line="260" w:lineRule="exact"/>
        <w:ind w:left="0"/>
        <w:jc w:val="both"/>
        <w:rPr>
          <w:rFonts w:ascii="Arial" w:hAnsi="Arial" w:cs="Arial"/>
          <w:sz w:val="20"/>
          <w:szCs w:val="20"/>
        </w:rPr>
      </w:pPr>
    </w:p>
    <w:p w:rsidR="00A12BD2" w:rsidRPr="00892728" w:rsidRDefault="00A12BD2" w:rsidP="00DD4EA8">
      <w:pPr>
        <w:pStyle w:val="Odstavekseznama1"/>
        <w:spacing w:line="260" w:lineRule="exact"/>
        <w:ind w:left="0"/>
        <w:jc w:val="both"/>
        <w:rPr>
          <w:rFonts w:ascii="Arial" w:hAnsi="Arial" w:cs="Arial"/>
          <w:sz w:val="20"/>
          <w:szCs w:val="20"/>
        </w:rPr>
      </w:pPr>
    </w:p>
    <w:p w:rsidR="00DD4EA8" w:rsidRPr="00892728" w:rsidRDefault="00DD4EA8" w:rsidP="00DD4EA8">
      <w:pPr>
        <w:tabs>
          <w:tab w:val="left" w:pos="708"/>
        </w:tabs>
        <w:rPr>
          <w:rFonts w:cs="Arial"/>
          <w:b/>
          <w:szCs w:val="20"/>
        </w:rPr>
      </w:pPr>
      <w:r w:rsidRPr="00892728">
        <w:rPr>
          <w:rFonts w:cs="Arial"/>
          <w:b/>
          <w:szCs w:val="20"/>
        </w:rPr>
        <w:t>II. VSEBINSKA OBRAZLOŽITEV PREDLAGANIH REŠITEV</w:t>
      </w:r>
    </w:p>
    <w:p w:rsidR="00DD4EA8" w:rsidRPr="00892728" w:rsidRDefault="00DD4EA8" w:rsidP="00DD4EA8">
      <w:pPr>
        <w:tabs>
          <w:tab w:val="left" w:pos="708"/>
        </w:tabs>
        <w:rPr>
          <w:rFonts w:cs="Arial"/>
          <w:b/>
          <w:szCs w:val="20"/>
        </w:rPr>
      </w:pPr>
    </w:p>
    <w:p w:rsidR="00F25104" w:rsidRPr="00892728" w:rsidRDefault="0088111F" w:rsidP="004F6153">
      <w:pPr>
        <w:tabs>
          <w:tab w:val="left" w:pos="1035"/>
        </w:tabs>
        <w:jc w:val="both"/>
        <w:rPr>
          <w:lang w:eastAsia="sl-SI"/>
        </w:rPr>
      </w:pPr>
      <w:r w:rsidRPr="00892728">
        <w:rPr>
          <w:lang w:eastAsia="sl-SI"/>
        </w:rPr>
        <w:t>Uredba o s</w:t>
      </w:r>
      <w:r w:rsidR="00D95449" w:rsidRPr="00892728">
        <w:rPr>
          <w:lang w:eastAsia="sl-SI"/>
        </w:rPr>
        <w:t>premembah</w:t>
      </w:r>
      <w:r w:rsidRPr="00892728">
        <w:rPr>
          <w:lang w:eastAsia="sl-SI"/>
        </w:rPr>
        <w:t xml:space="preserve"> </w:t>
      </w:r>
      <w:r w:rsidR="00FC2F0E" w:rsidRPr="00892728">
        <w:rPr>
          <w:lang w:eastAsia="sl-SI"/>
        </w:rPr>
        <w:t>in dopolnitvah</w:t>
      </w:r>
      <w:r w:rsidR="009C40D7" w:rsidRPr="00892728">
        <w:rPr>
          <w:lang w:eastAsia="sl-SI"/>
        </w:rPr>
        <w:t xml:space="preserve"> </w:t>
      </w:r>
      <w:r w:rsidR="00164C5D" w:rsidRPr="00892728">
        <w:rPr>
          <w:lang w:eastAsia="sl-SI"/>
        </w:rPr>
        <w:t xml:space="preserve">Uredbe o </w:t>
      </w:r>
      <w:r w:rsidR="009C40D7" w:rsidRPr="00892728">
        <w:rPr>
          <w:lang w:eastAsia="sl-SI"/>
        </w:rPr>
        <w:t xml:space="preserve">shemah neposrednih plačil </w:t>
      </w:r>
      <w:r w:rsidR="00FC2F0E" w:rsidRPr="00892728">
        <w:rPr>
          <w:lang w:eastAsia="sl-SI"/>
        </w:rPr>
        <w:t>vsebuje sledeče spremembe:</w:t>
      </w:r>
    </w:p>
    <w:p w:rsidR="00FC2F0E" w:rsidRPr="00892728" w:rsidRDefault="00FC2F0E" w:rsidP="004F6153">
      <w:pPr>
        <w:tabs>
          <w:tab w:val="left" w:pos="1035"/>
        </w:tabs>
        <w:jc w:val="both"/>
        <w:rPr>
          <w:lang w:eastAsia="sl-SI"/>
        </w:rPr>
      </w:pPr>
    </w:p>
    <w:p w:rsidR="00FC2F0E" w:rsidRPr="00892728" w:rsidRDefault="00FC2F0E" w:rsidP="00FC2F0E">
      <w:pPr>
        <w:pStyle w:val="Odstavekseznama"/>
        <w:tabs>
          <w:tab w:val="left" w:pos="1035"/>
        </w:tabs>
        <w:ind w:left="0"/>
        <w:rPr>
          <w:rFonts w:ascii="Arial" w:hAnsi="Arial" w:cs="Arial"/>
          <w:sz w:val="20"/>
          <w:lang w:eastAsia="en-US"/>
        </w:rPr>
      </w:pPr>
      <w:r w:rsidRPr="00892728">
        <w:rPr>
          <w:rFonts w:ascii="Arial" w:hAnsi="Arial" w:cs="Arial"/>
          <w:sz w:val="20"/>
        </w:rPr>
        <w:t>1.</w:t>
      </w:r>
      <w:r w:rsidR="007007EC">
        <w:rPr>
          <w:rFonts w:ascii="Arial" w:hAnsi="Arial" w:cs="Arial"/>
          <w:sz w:val="20"/>
        </w:rPr>
        <w:t xml:space="preserve"> </w:t>
      </w:r>
      <w:r w:rsidRPr="00892728">
        <w:rPr>
          <w:rFonts w:ascii="Arial" w:hAnsi="Arial" w:cs="Arial"/>
          <w:sz w:val="20"/>
        </w:rPr>
        <w:t xml:space="preserve">člen: </w:t>
      </w:r>
      <w:r w:rsidRPr="00892728">
        <w:rPr>
          <w:rFonts w:ascii="Arial" w:hAnsi="Arial" w:cs="Arial"/>
          <w:sz w:val="20"/>
          <w:lang w:eastAsia="en-US"/>
        </w:rPr>
        <w:t>popravka sklicev na spremembe predpisov EU, ki urejajo sheme za neposredna plačila.</w:t>
      </w:r>
    </w:p>
    <w:p w:rsidR="00FC2F0E" w:rsidRPr="00892728" w:rsidRDefault="00FC2F0E" w:rsidP="00FC2F0E">
      <w:pPr>
        <w:pStyle w:val="Odstavekseznama"/>
        <w:tabs>
          <w:tab w:val="left" w:pos="1035"/>
        </w:tabs>
        <w:rPr>
          <w:rFonts w:ascii="Arial" w:hAnsi="Arial" w:cs="Arial"/>
          <w:sz w:val="20"/>
          <w:lang w:eastAsia="en-US"/>
        </w:rPr>
      </w:pPr>
    </w:p>
    <w:p w:rsidR="00C034AE" w:rsidRDefault="00FC2F0E" w:rsidP="00FC2F0E">
      <w:pPr>
        <w:spacing w:before="120" w:line="300" w:lineRule="exact"/>
        <w:jc w:val="both"/>
        <w:rPr>
          <w:rFonts w:cs="Arial"/>
        </w:rPr>
      </w:pPr>
      <w:r w:rsidRPr="00892728">
        <w:rPr>
          <w:rFonts w:cs="Arial"/>
        </w:rPr>
        <w:t>2.</w:t>
      </w:r>
      <w:r w:rsidR="00C034AE">
        <w:rPr>
          <w:rFonts w:cs="Arial"/>
        </w:rPr>
        <w:t xml:space="preserve"> člen:  </w:t>
      </w:r>
      <w:r w:rsidR="00C034AE" w:rsidRPr="00C034AE">
        <w:rPr>
          <w:rFonts w:cs="Arial"/>
        </w:rPr>
        <w:t xml:space="preserve">Datum, glede na katerega se stanje števila hektarjev kmetijskih zemljišč v Registru kmetijskih gospodarstev preverja s številom plačilnih pravic, ki jih nosilec kmetijskega gospodarstva uveljavlja za izplačilo, določi država članica in sicer je kot skrajni datum dopuščen zadnji dan, ko je možno dopolnjevanje zbirne vloge v skladu s predpisom, ki ureja izvedbo ukrepov kmetijske politike za </w:t>
      </w:r>
      <w:r w:rsidR="00724B15" w:rsidRPr="00C034AE">
        <w:rPr>
          <w:rFonts w:cs="Arial"/>
        </w:rPr>
        <w:t>posamezno</w:t>
      </w:r>
      <w:r w:rsidR="00C034AE" w:rsidRPr="00C034AE">
        <w:rPr>
          <w:rFonts w:cs="Arial"/>
        </w:rPr>
        <w:t xml:space="preserve"> leto. Slednje je glede na 13. člen Uredbe 640/2014 možno na zadnji dan za oddajo vloge ali sprememb v okviru pozne oddaje. Za leto 2020 je treba dodati določbo, da za aktiviranje plačilnih pravic velja kot presečni datum  zadnji dan ko je še dovoljena oddaja ali dopolnitev vlog, in sicer rok za pozno predložitev zbirne vlog (10. julij 2020). Za leto 2020 se je namreč zaradi epidemije </w:t>
      </w:r>
      <w:proofErr w:type="spellStart"/>
      <w:r w:rsidR="00C034AE" w:rsidRPr="00C034AE">
        <w:rPr>
          <w:rFonts w:cs="Arial"/>
        </w:rPr>
        <w:t>covid</w:t>
      </w:r>
      <w:proofErr w:type="spellEnd"/>
      <w:r w:rsidR="00C034AE" w:rsidRPr="00C034AE">
        <w:rPr>
          <w:rFonts w:cs="Arial"/>
        </w:rPr>
        <w:t>-19 spremenil zadnji datum za posredovanje sprememb zbirne vloge  torej datum do katerega ni dnevnih znižanj zaradi pozne oddaje, in ni enak datumu za pozno predložitev zbirne vloge tako kot je to veljalo v preteklih letih.</w:t>
      </w:r>
    </w:p>
    <w:p w:rsidR="00C034AE" w:rsidRDefault="00C034AE" w:rsidP="00FC2F0E">
      <w:pPr>
        <w:spacing w:before="120" w:line="300" w:lineRule="exact"/>
        <w:jc w:val="both"/>
        <w:rPr>
          <w:rFonts w:cs="Arial"/>
        </w:rPr>
      </w:pPr>
    </w:p>
    <w:p w:rsidR="00FC2F0E" w:rsidRPr="00892728" w:rsidRDefault="00C034AE" w:rsidP="00FC2F0E">
      <w:pPr>
        <w:spacing w:before="120" w:line="300" w:lineRule="exact"/>
        <w:jc w:val="both"/>
        <w:rPr>
          <w:rFonts w:cs="Arial"/>
          <w:szCs w:val="20"/>
        </w:rPr>
      </w:pPr>
      <w:r>
        <w:rPr>
          <w:rFonts w:cs="Arial"/>
        </w:rPr>
        <w:lastRenderedPageBreak/>
        <w:t>3.</w:t>
      </w:r>
      <w:r w:rsidR="00FC2F0E" w:rsidRPr="00892728">
        <w:rPr>
          <w:rFonts w:cs="Arial"/>
        </w:rPr>
        <w:t xml:space="preserve"> in </w:t>
      </w:r>
      <w:r>
        <w:rPr>
          <w:rFonts w:cs="Arial"/>
        </w:rPr>
        <w:t>4</w:t>
      </w:r>
      <w:r w:rsidR="00FC2F0E" w:rsidRPr="00892728">
        <w:rPr>
          <w:rFonts w:cs="Arial"/>
        </w:rPr>
        <w:t xml:space="preserve">. člen: </w:t>
      </w:r>
      <w:r w:rsidR="00FC2F0E" w:rsidRPr="00892728">
        <w:rPr>
          <w:rFonts w:cs="Arial"/>
          <w:szCs w:val="20"/>
        </w:rPr>
        <w:t xml:space="preserve">Epidemijo COVID-19 </w:t>
      </w:r>
      <w:r w:rsidR="00B72394" w:rsidRPr="00892728">
        <w:rPr>
          <w:rFonts w:cs="Arial"/>
          <w:szCs w:val="20"/>
        </w:rPr>
        <w:t>se bo</w:t>
      </w:r>
      <w:r w:rsidR="00FC2F0E" w:rsidRPr="00892728">
        <w:rPr>
          <w:rFonts w:cs="Arial"/>
          <w:szCs w:val="20"/>
        </w:rPr>
        <w:t xml:space="preserve"> v uredbi, ki ureja izvedbo ukrepov kmetijske politike opredelilo kot izjemno okoliščino za leto 2020, katero se lahko uveljavi za čas od razglasitve epidemije do največ trideset dni po tem, ko Vlada Republike Slovenije izda sklep o razglasitvi konca epidemije. Kot primeri izjemne okoliščine se štejejo: prepozna označitev živali ali prepozn</w:t>
      </w:r>
      <w:r w:rsidR="007007EC">
        <w:rPr>
          <w:rFonts w:cs="Arial"/>
          <w:szCs w:val="20"/>
        </w:rPr>
        <w:t>a</w:t>
      </w:r>
      <w:r w:rsidR="00FC2F0E" w:rsidRPr="00892728">
        <w:rPr>
          <w:rFonts w:cs="Arial"/>
          <w:szCs w:val="20"/>
        </w:rPr>
        <w:t xml:space="preserve"> priglasitev premika živali v centralne registre živali in sporočanje sprememb v register kmetijskih gospodarstev izven predpisanega </w:t>
      </w:r>
      <w:r w:rsidR="008B4F7A">
        <w:rPr>
          <w:rFonts w:cs="Arial"/>
          <w:szCs w:val="20"/>
        </w:rPr>
        <w:t>časovneg</w:t>
      </w:r>
      <w:r w:rsidR="00FC2F0E" w:rsidRPr="00892728">
        <w:rPr>
          <w:rFonts w:cs="Arial"/>
          <w:szCs w:val="20"/>
        </w:rPr>
        <w:t>a</w:t>
      </w:r>
      <w:r w:rsidR="008B4F7A">
        <w:rPr>
          <w:rFonts w:cs="Arial"/>
          <w:szCs w:val="20"/>
        </w:rPr>
        <w:t xml:space="preserve"> razpona</w:t>
      </w:r>
      <w:r w:rsidR="00FC2F0E" w:rsidRPr="00892728">
        <w:rPr>
          <w:rFonts w:cs="Arial"/>
          <w:szCs w:val="20"/>
        </w:rPr>
        <w:t>. Primerov izjemnih okoliščin upravičencu ni treb</w:t>
      </w:r>
      <w:r w:rsidR="007007EC">
        <w:rPr>
          <w:rFonts w:cs="Arial"/>
          <w:szCs w:val="20"/>
        </w:rPr>
        <w:t>a</w:t>
      </w:r>
      <w:r w:rsidR="00FC2F0E" w:rsidRPr="00892728">
        <w:rPr>
          <w:rFonts w:cs="Arial"/>
          <w:szCs w:val="20"/>
        </w:rPr>
        <w:t xml:space="preserve"> sporočiti Agenciji Republike Slovenije za kmetijske trge in razvoj podeželja. V uredbi o shemah neposrednih plačil se upošteva izjemno okoliščino za prepozno označitev živali ali prepozno priglasitev premika živali v centralne registre živali pri ukrepu </w:t>
      </w:r>
      <w:r w:rsidR="007007EC">
        <w:rPr>
          <w:rFonts w:cs="Arial"/>
          <w:szCs w:val="20"/>
        </w:rPr>
        <w:t>p</w:t>
      </w:r>
      <w:r w:rsidR="00FC2F0E" w:rsidRPr="00892728">
        <w:rPr>
          <w:rFonts w:cs="Arial"/>
          <w:szCs w:val="20"/>
        </w:rPr>
        <w:t xml:space="preserve">odpora za mleko v GO in </w:t>
      </w:r>
      <w:r w:rsidR="007007EC">
        <w:rPr>
          <w:rFonts w:cs="Arial"/>
          <w:szCs w:val="20"/>
        </w:rPr>
        <w:t>p</w:t>
      </w:r>
      <w:r w:rsidR="00FC2F0E" w:rsidRPr="00892728">
        <w:rPr>
          <w:rFonts w:cs="Arial"/>
          <w:szCs w:val="20"/>
        </w:rPr>
        <w:t xml:space="preserve">odpora za rejo govedi. </w:t>
      </w:r>
      <w:r w:rsidR="007007EC">
        <w:rPr>
          <w:rFonts w:cs="Arial"/>
          <w:szCs w:val="20"/>
        </w:rPr>
        <w:t>Nazadnje navedeno</w:t>
      </w:r>
      <w:r w:rsidR="007007EC" w:rsidRPr="00892728">
        <w:rPr>
          <w:rFonts w:cs="Arial"/>
          <w:szCs w:val="20"/>
        </w:rPr>
        <w:t xml:space="preserve"> </w:t>
      </w:r>
      <w:r w:rsidR="00FC2F0E" w:rsidRPr="00892728">
        <w:rPr>
          <w:rFonts w:cs="Arial"/>
          <w:szCs w:val="20"/>
        </w:rPr>
        <w:t>pomeni,</w:t>
      </w:r>
      <w:r w:rsidR="00B72394" w:rsidRPr="00892728">
        <w:rPr>
          <w:rFonts w:cs="Arial"/>
          <w:szCs w:val="20"/>
        </w:rPr>
        <w:t xml:space="preserve"> </w:t>
      </w:r>
      <w:r w:rsidR="00FC2F0E" w:rsidRPr="00892728">
        <w:rPr>
          <w:rFonts w:cs="Arial"/>
          <w:szCs w:val="20"/>
        </w:rPr>
        <w:t>da se bo žival, za katero je upravičenec prepozno javil premik, ki se je zgodil v obdobju epidemije, štela za upravičeno do podpore.</w:t>
      </w:r>
    </w:p>
    <w:p w:rsidR="00FC2F0E" w:rsidRPr="00892728" w:rsidRDefault="00FC2F0E" w:rsidP="00FC2F0E">
      <w:pPr>
        <w:spacing w:before="120" w:line="300" w:lineRule="exact"/>
        <w:jc w:val="both"/>
        <w:rPr>
          <w:rFonts w:cs="Arial"/>
          <w:szCs w:val="20"/>
        </w:rPr>
      </w:pPr>
    </w:p>
    <w:p w:rsidR="002E7545" w:rsidRPr="00892728" w:rsidRDefault="00C034AE" w:rsidP="002E7545">
      <w:pPr>
        <w:spacing w:before="120" w:line="300" w:lineRule="exact"/>
        <w:jc w:val="both"/>
        <w:rPr>
          <w:rFonts w:cs="Arial"/>
          <w:szCs w:val="20"/>
        </w:rPr>
      </w:pPr>
      <w:r>
        <w:rPr>
          <w:rFonts w:cs="Arial"/>
          <w:szCs w:val="20"/>
        </w:rPr>
        <w:t>5</w:t>
      </w:r>
      <w:r w:rsidR="00FC2F0E" w:rsidRPr="00892728">
        <w:rPr>
          <w:rFonts w:cs="Arial"/>
          <w:szCs w:val="20"/>
        </w:rPr>
        <w:t>.</w:t>
      </w:r>
      <w:r w:rsidR="007007EC">
        <w:rPr>
          <w:rFonts w:cs="Arial"/>
          <w:szCs w:val="20"/>
        </w:rPr>
        <w:t xml:space="preserve"> </w:t>
      </w:r>
      <w:r w:rsidR="00FC2F0E" w:rsidRPr="00892728">
        <w:rPr>
          <w:rFonts w:cs="Arial"/>
          <w:szCs w:val="20"/>
        </w:rPr>
        <w:t>člen:</w:t>
      </w:r>
      <w:r w:rsidR="002E7545" w:rsidRPr="00892728">
        <w:rPr>
          <w:rFonts w:cs="Arial"/>
          <w:szCs w:val="20"/>
        </w:rPr>
        <w:t xml:space="preserve"> Zaradi razglašene epidemije COVID-19 so se pripravile dopolnitve in spremembe nekaterih shem in ukrepov, ki se uveljavljajo prek zbirne vloge za leto 2020. Spremenili so se nekateri pogoji upravičenosti, s čimer so se ukrepi prilagodili </w:t>
      </w:r>
      <w:r w:rsidR="007007EC">
        <w:rPr>
          <w:rFonts w:cs="Arial"/>
          <w:szCs w:val="20"/>
        </w:rPr>
        <w:t>zdajšnjim</w:t>
      </w:r>
      <w:r w:rsidR="007007EC" w:rsidRPr="00892728">
        <w:rPr>
          <w:rFonts w:cs="Arial"/>
          <w:szCs w:val="20"/>
        </w:rPr>
        <w:t xml:space="preserve"> </w:t>
      </w:r>
      <w:r w:rsidR="002E7545" w:rsidRPr="00892728">
        <w:rPr>
          <w:rFonts w:cs="Arial"/>
          <w:szCs w:val="20"/>
        </w:rPr>
        <w:t xml:space="preserve">okoliščinam. Pri shemah neposrednih plačil so bile za ta namen potrebne naslednje prilagoditve pri </w:t>
      </w:r>
      <w:r w:rsidR="00B72394" w:rsidRPr="00892728">
        <w:rPr>
          <w:rFonts w:cs="Arial"/>
          <w:szCs w:val="20"/>
        </w:rPr>
        <w:t xml:space="preserve">podpori za zelenjadnice. </w:t>
      </w:r>
      <w:r w:rsidR="002E7545" w:rsidRPr="00892728">
        <w:rPr>
          <w:rFonts w:cs="Arial"/>
          <w:szCs w:val="20"/>
        </w:rPr>
        <w:t>Ker se je zaradi epidemije</w:t>
      </w:r>
      <w:r w:rsidR="00B72394" w:rsidRPr="00892728">
        <w:rPr>
          <w:rFonts w:cs="Arial"/>
          <w:szCs w:val="20"/>
        </w:rPr>
        <w:t xml:space="preserve"> COVID</w:t>
      </w:r>
      <w:r w:rsidR="007007EC">
        <w:rPr>
          <w:rFonts w:cs="Arial"/>
          <w:szCs w:val="20"/>
        </w:rPr>
        <w:t>-1</w:t>
      </w:r>
      <w:r w:rsidR="00B72394" w:rsidRPr="00892728">
        <w:rPr>
          <w:rFonts w:cs="Arial"/>
          <w:szCs w:val="20"/>
        </w:rPr>
        <w:t>9</w:t>
      </w:r>
      <w:r w:rsidR="002E7545" w:rsidRPr="00892728">
        <w:rPr>
          <w:rFonts w:cs="Arial"/>
          <w:szCs w:val="20"/>
        </w:rPr>
        <w:t xml:space="preserve"> prekinil vnos zbirnih vlog, je treb</w:t>
      </w:r>
      <w:r w:rsidR="007007EC">
        <w:rPr>
          <w:rFonts w:cs="Arial"/>
          <w:szCs w:val="20"/>
        </w:rPr>
        <w:t>a</w:t>
      </w:r>
      <w:r w:rsidR="002E7545" w:rsidRPr="00892728">
        <w:rPr>
          <w:rFonts w:cs="Arial"/>
          <w:szCs w:val="20"/>
        </w:rPr>
        <w:t xml:space="preserve"> v predpisu omogočiti, da bo datum začetka prisotnosti zelenjadnic enak datumu setve ali sajenja, tudi če je bila setev ali sajenje opravljen</w:t>
      </w:r>
      <w:r w:rsidR="007007EC">
        <w:rPr>
          <w:rFonts w:cs="Arial"/>
          <w:szCs w:val="20"/>
        </w:rPr>
        <w:t>o</w:t>
      </w:r>
      <w:r w:rsidR="002E7545" w:rsidRPr="00892728">
        <w:rPr>
          <w:rFonts w:cs="Arial"/>
          <w:szCs w:val="20"/>
        </w:rPr>
        <w:t xml:space="preserve"> v obdobju epidemije in pred dnem vložitve zbirne vloge posameznega nosilca kmetijskega gospodarstva. </w:t>
      </w:r>
      <w:r w:rsidR="002E7545" w:rsidRPr="00892728">
        <w:rPr>
          <w:rFonts w:cs="Arial"/>
          <w:iCs/>
          <w:color w:val="000000"/>
          <w:szCs w:val="20"/>
        </w:rPr>
        <w:t>Ko bo spet možen vnos zbirne vloge, bo nosilec KMG, ki bo uveljavljal podporo za zelenjadnice</w:t>
      </w:r>
      <w:r w:rsidR="007007EC">
        <w:rPr>
          <w:rFonts w:cs="Arial"/>
          <w:iCs/>
          <w:color w:val="000000"/>
          <w:szCs w:val="20"/>
        </w:rPr>
        <w:t>,</w:t>
      </w:r>
      <w:r w:rsidR="002E7545" w:rsidRPr="00892728">
        <w:rPr>
          <w:rFonts w:cs="Arial"/>
          <w:iCs/>
          <w:color w:val="000000"/>
          <w:szCs w:val="20"/>
        </w:rPr>
        <w:t xml:space="preserve"> lahko na obrazcu »Prijava zelenjadnic in obdobij prisotnosti« vpisal datum setve oziroma sajenja za nazaj. Še vedno bo tudi veljalo, da če je setev ali sajenje bilo opravljeno pred 24. </w:t>
      </w:r>
      <w:r w:rsidR="007007EC">
        <w:rPr>
          <w:rFonts w:cs="Arial"/>
          <w:iCs/>
          <w:color w:val="000000"/>
          <w:szCs w:val="20"/>
        </w:rPr>
        <w:t>februarjem</w:t>
      </w:r>
      <w:r w:rsidR="002E7545" w:rsidRPr="00892728">
        <w:rPr>
          <w:rFonts w:cs="Arial"/>
          <w:iCs/>
          <w:color w:val="000000"/>
          <w:szCs w:val="20"/>
        </w:rPr>
        <w:t xml:space="preserve"> 2020, se dnevno obdobje prisotnosti začne šteti </w:t>
      </w:r>
      <w:r w:rsidR="007007EC">
        <w:rPr>
          <w:rFonts w:cs="Arial"/>
          <w:iCs/>
          <w:color w:val="000000"/>
          <w:szCs w:val="20"/>
        </w:rPr>
        <w:t>s</w:t>
      </w:r>
      <w:r w:rsidR="002E7545" w:rsidRPr="00892728">
        <w:rPr>
          <w:rFonts w:cs="Arial"/>
          <w:iCs/>
          <w:color w:val="000000"/>
          <w:szCs w:val="20"/>
        </w:rPr>
        <w:t xml:space="preserve"> 24. </w:t>
      </w:r>
      <w:r w:rsidR="007007EC">
        <w:rPr>
          <w:rFonts w:cs="Arial"/>
          <w:iCs/>
          <w:color w:val="000000"/>
          <w:szCs w:val="20"/>
        </w:rPr>
        <w:t>februarjem</w:t>
      </w:r>
      <w:r w:rsidR="002E7545" w:rsidRPr="00892728">
        <w:rPr>
          <w:rFonts w:cs="Arial"/>
          <w:iCs/>
          <w:color w:val="000000"/>
          <w:szCs w:val="20"/>
        </w:rPr>
        <w:t xml:space="preserve"> 2020</w:t>
      </w:r>
    </w:p>
    <w:p w:rsidR="002E7545" w:rsidRDefault="002E7545" w:rsidP="002E7545">
      <w:pPr>
        <w:spacing w:before="120" w:line="300" w:lineRule="exact"/>
        <w:jc w:val="both"/>
        <w:rPr>
          <w:rFonts w:cs="Arial"/>
          <w:szCs w:val="20"/>
        </w:rPr>
      </w:pPr>
      <w:r w:rsidRPr="00892728">
        <w:rPr>
          <w:rFonts w:cs="Arial"/>
          <w:szCs w:val="20"/>
        </w:rPr>
        <w:t xml:space="preserve">Pri podpori </w:t>
      </w:r>
      <w:r w:rsidR="00B72394" w:rsidRPr="00892728">
        <w:rPr>
          <w:rFonts w:cs="Arial"/>
          <w:szCs w:val="20"/>
        </w:rPr>
        <w:t xml:space="preserve">za zelenjadnice </w:t>
      </w:r>
      <w:r w:rsidRPr="00892728">
        <w:rPr>
          <w:rFonts w:cs="Arial"/>
          <w:szCs w:val="20"/>
        </w:rPr>
        <w:t xml:space="preserve">se zaradi prilagoditve ukrepa </w:t>
      </w:r>
      <w:r w:rsidR="007007EC">
        <w:rPr>
          <w:rFonts w:cs="Arial"/>
          <w:szCs w:val="20"/>
        </w:rPr>
        <w:t>zdajšnjim</w:t>
      </w:r>
      <w:r w:rsidR="007007EC" w:rsidRPr="00892728">
        <w:rPr>
          <w:rFonts w:cs="Arial"/>
          <w:szCs w:val="20"/>
        </w:rPr>
        <w:t xml:space="preserve"> </w:t>
      </w:r>
      <w:r w:rsidRPr="00892728">
        <w:rPr>
          <w:rFonts w:cs="Arial"/>
          <w:szCs w:val="20"/>
        </w:rPr>
        <w:t xml:space="preserve">okoliščinam, ki jih </w:t>
      </w:r>
      <w:r w:rsidR="001B7B73" w:rsidRPr="00892728">
        <w:rPr>
          <w:rFonts w:cs="Arial"/>
          <w:szCs w:val="20"/>
        </w:rPr>
        <w:t>je povzročila epidemija COVID</w:t>
      </w:r>
      <w:r w:rsidR="007007EC">
        <w:rPr>
          <w:rFonts w:cs="Arial"/>
          <w:szCs w:val="20"/>
        </w:rPr>
        <w:t>-19</w:t>
      </w:r>
      <w:r w:rsidR="001B7B73" w:rsidRPr="00892728">
        <w:rPr>
          <w:rFonts w:cs="Arial"/>
          <w:szCs w:val="20"/>
        </w:rPr>
        <w:t xml:space="preserve">, </w:t>
      </w:r>
      <w:r w:rsidRPr="00892728">
        <w:rPr>
          <w:rFonts w:cs="Arial"/>
          <w:szCs w:val="20"/>
        </w:rPr>
        <w:t xml:space="preserve">spremeni tudi pridelek </w:t>
      </w:r>
      <w:r w:rsidR="00B72394" w:rsidRPr="00892728">
        <w:rPr>
          <w:rFonts w:cs="Arial"/>
          <w:szCs w:val="20"/>
        </w:rPr>
        <w:t>na</w:t>
      </w:r>
      <w:r w:rsidRPr="00892728">
        <w:rPr>
          <w:rFonts w:cs="Arial"/>
          <w:szCs w:val="20"/>
        </w:rPr>
        <w:t xml:space="preserve"> hektar za posamezno zelenjadnico, in sicer se namesto SURS tržni podatek o pridelku uporabi SURS podatek o pridelku. Prodajalcem zelenjave so se namreč prekinile pomembne tržne poti</w:t>
      </w:r>
      <w:r w:rsidR="007007EC">
        <w:rPr>
          <w:rFonts w:cs="Arial"/>
          <w:szCs w:val="20"/>
        </w:rPr>
        <w:t>,</w:t>
      </w:r>
      <w:r w:rsidRPr="00892728">
        <w:rPr>
          <w:rFonts w:cs="Arial"/>
          <w:szCs w:val="20"/>
        </w:rPr>
        <w:t xml:space="preserve"> kot je prodaja v gostilne in javne ustanove, ki so zaradi e</w:t>
      </w:r>
      <w:r w:rsidR="009F54DE" w:rsidRPr="00892728">
        <w:rPr>
          <w:rFonts w:cs="Arial"/>
          <w:szCs w:val="20"/>
        </w:rPr>
        <w:t>pidemije zaprte</w:t>
      </w:r>
      <w:r w:rsidR="007007EC">
        <w:rPr>
          <w:rFonts w:cs="Arial"/>
          <w:szCs w:val="20"/>
        </w:rPr>
        <w:t>,</w:t>
      </w:r>
      <w:r w:rsidR="009F54DE" w:rsidRPr="00892728">
        <w:rPr>
          <w:rFonts w:cs="Arial"/>
          <w:szCs w:val="20"/>
        </w:rPr>
        <w:t xml:space="preserve"> in bodo zato težje z računi izkazali </w:t>
      </w:r>
      <w:r w:rsidR="005F6ECE">
        <w:rPr>
          <w:rFonts w:cs="Arial"/>
          <w:szCs w:val="20"/>
        </w:rPr>
        <w:t>zdaj</w:t>
      </w:r>
      <w:r w:rsidR="005F6ECE" w:rsidRPr="00892728">
        <w:rPr>
          <w:rFonts w:cs="Arial"/>
          <w:szCs w:val="20"/>
        </w:rPr>
        <w:t xml:space="preserve"> </w:t>
      </w:r>
      <w:r w:rsidR="009F54DE" w:rsidRPr="00892728">
        <w:rPr>
          <w:rFonts w:cs="Arial"/>
          <w:szCs w:val="20"/>
        </w:rPr>
        <w:t>določen obseg pridelave v veljavni uredbi, ki opredeljuje sheme neposrednih plačil.</w:t>
      </w:r>
      <w:r w:rsidRPr="00892728">
        <w:rPr>
          <w:rFonts w:cs="Arial"/>
          <w:szCs w:val="20"/>
        </w:rPr>
        <w:t xml:space="preserve"> Bo pa ta sprememba veljala tudi za naprej, saj </w:t>
      </w:r>
      <w:r w:rsidR="002C625E" w:rsidRPr="00892728">
        <w:rPr>
          <w:rFonts w:cs="Arial"/>
          <w:szCs w:val="20"/>
        </w:rPr>
        <w:t>se z uredbo določa povprečni pridelek za posamezno zelenjadnico, velja</w:t>
      </w:r>
      <w:r w:rsidR="005F6ECE">
        <w:rPr>
          <w:rFonts w:cs="Arial"/>
          <w:szCs w:val="20"/>
        </w:rPr>
        <w:t>ven</w:t>
      </w:r>
      <w:r w:rsidR="002C625E" w:rsidRPr="00892728">
        <w:rPr>
          <w:rFonts w:cs="Arial"/>
          <w:szCs w:val="20"/>
        </w:rPr>
        <w:t xml:space="preserve"> za vso Slovenijo, ki pa ima zelo različne </w:t>
      </w:r>
      <w:proofErr w:type="spellStart"/>
      <w:r w:rsidR="002C625E" w:rsidRPr="00892728">
        <w:rPr>
          <w:rFonts w:cs="Arial"/>
          <w:szCs w:val="20"/>
        </w:rPr>
        <w:t>pedoklimatske</w:t>
      </w:r>
      <w:proofErr w:type="spellEnd"/>
      <w:r w:rsidR="002C625E" w:rsidRPr="00892728">
        <w:rPr>
          <w:rFonts w:cs="Arial"/>
          <w:szCs w:val="20"/>
        </w:rPr>
        <w:t xml:space="preserve"> razmere, kar se </w:t>
      </w:r>
      <w:r w:rsidR="005F6ECE">
        <w:rPr>
          <w:rFonts w:cs="Arial"/>
          <w:szCs w:val="20"/>
        </w:rPr>
        <w:t>kaže</w:t>
      </w:r>
      <w:r w:rsidR="005F6ECE" w:rsidRPr="00892728">
        <w:rPr>
          <w:rFonts w:cs="Arial"/>
          <w:szCs w:val="20"/>
        </w:rPr>
        <w:t xml:space="preserve"> </w:t>
      </w:r>
      <w:r w:rsidR="002C625E" w:rsidRPr="00892728">
        <w:rPr>
          <w:rFonts w:cs="Arial"/>
          <w:szCs w:val="20"/>
        </w:rPr>
        <w:t>tudi v količini pridelka v posameznih območjih. Pri posameznih vrstah zelenjadn</w:t>
      </w:r>
      <w:r w:rsidR="009F54DE" w:rsidRPr="00892728">
        <w:rPr>
          <w:rFonts w:cs="Arial"/>
          <w:szCs w:val="20"/>
        </w:rPr>
        <w:t>i</w:t>
      </w:r>
      <w:r w:rsidR="002C625E" w:rsidRPr="00892728">
        <w:rPr>
          <w:rFonts w:cs="Arial"/>
          <w:szCs w:val="20"/>
        </w:rPr>
        <w:t>c kmet</w:t>
      </w:r>
      <w:r w:rsidR="009F54DE" w:rsidRPr="00892728">
        <w:rPr>
          <w:rFonts w:cs="Arial"/>
          <w:szCs w:val="20"/>
        </w:rPr>
        <w:t>j</w:t>
      </w:r>
      <w:r w:rsidR="002C625E" w:rsidRPr="00892728">
        <w:rPr>
          <w:rFonts w:cs="Arial"/>
          <w:szCs w:val="20"/>
        </w:rPr>
        <w:t>e izbirajo različne sorte in hibride, ki tudi pomembno vplivajo na pridelek</w:t>
      </w:r>
      <w:r w:rsidR="009F54DE" w:rsidRPr="00892728">
        <w:rPr>
          <w:rFonts w:cs="Arial"/>
          <w:szCs w:val="20"/>
        </w:rPr>
        <w:t>. K zmanjšanju pridelka pomembno prispeva</w:t>
      </w:r>
      <w:r w:rsidR="005F6ECE">
        <w:rPr>
          <w:rFonts w:cs="Arial"/>
          <w:szCs w:val="20"/>
        </w:rPr>
        <w:t>jo</w:t>
      </w:r>
      <w:r w:rsidR="009F54DE" w:rsidRPr="00892728">
        <w:rPr>
          <w:rFonts w:cs="Arial"/>
          <w:szCs w:val="20"/>
        </w:rPr>
        <w:t xml:space="preserve"> </w:t>
      </w:r>
      <w:r w:rsidR="005F6ECE">
        <w:rPr>
          <w:rFonts w:cs="Arial"/>
          <w:szCs w:val="20"/>
        </w:rPr>
        <w:t>še</w:t>
      </w:r>
      <w:r w:rsidR="005F6ECE" w:rsidRPr="00892728">
        <w:rPr>
          <w:rFonts w:cs="Arial"/>
          <w:szCs w:val="20"/>
        </w:rPr>
        <w:t xml:space="preserve"> </w:t>
      </w:r>
      <w:r w:rsidR="009F54DE" w:rsidRPr="00892728">
        <w:rPr>
          <w:rFonts w:cs="Arial"/>
          <w:szCs w:val="20"/>
        </w:rPr>
        <w:t>pomanjkanje FFS</w:t>
      </w:r>
      <w:r w:rsidR="005F6ECE">
        <w:rPr>
          <w:rFonts w:cs="Arial"/>
          <w:szCs w:val="20"/>
        </w:rPr>
        <w:t xml:space="preserve"> in pa</w:t>
      </w:r>
      <w:r w:rsidR="009F54DE" w:rsidRPr="00892728">
        <w:rPr>
          <w:rFonts w:cs="Arial"/>
          <w:szCs w:val="20"/>
        </w:rPr>
        <w:t xml:space="preserve"> vremenske razmere kot priprava zelenjave </w:t>
      </w:r>
      <w:r w:rsidR="005F6ECE">
        <w:rPr>
          <w:rFonts w:cs="Arial"/>
          <w:szCs w:val="20"/>
        </w:rPr>
        <w:t>z</w:t>
      </w:r>
      <w:r w:rsidR="009F54DE" w:rsidRPr="00892728">
        <w:rPr>
          <w:rFonts w:cs="Arial"/>
          <w:szCs w:val="20"/>
        </w:rPr>
        <w:t>a trg. Tudi za naprej je potrebna izjema za ekološke pridelovalce, ki imajo zaradi načina</w:t>
      </w:r>
      <w:r w:rsidR="002D737D" w:rsidRPr="00892728">
        <w:rPr>
          <w:rFonts w:cs="Arial"/>
          <w:szCs w:val="20"/>
        </w:rPr>
        <w:t xml:space="preserve"> okolju</w:t>
      </w:r>
      <w:r w:rsidR="009F54DE" w:rsidRPr="00892728">
        <w:rPr>
          <w:rFonts w:cs="Arial"/>
          <w:szCs w:val="20"/>
        </w:rPr>
        <w:t xml:space="preserve"> </w:t>
      </w:r>
      <w:r w:rsidR="002D737D" w:rsidRPr="00892728">
        <w:rPr>
          <w:rFonts w:cs="Arial"/>
          <w:szCs w:val="20"/>
        </w:rPr>
        <w:t>prijazne pridelave</w:t>
      </w:r>
      <w:r w:rsidR="009F54DE" w:rsidRPr="00892728">
        <w:rPr>
          <w:rFonts w:cs="Arial"/>
          <w:szCs w:val="20"/>
        </w:rPr>
        <w:t xml:space="preserve"> manjši pridelek in bodo tako težje dokazovali </w:t>
      </w:r>
      <w:r w:rsidR="005F6ECE">
        <w:rPr>
          <w:rFonts w:cs="Arial"/>
          <w:szCs w:val="20"/>
        </w:rPr>
        <w:t>zdajšnji</w:t>
      </w:r>
      <w:r w:rsidR="005F6ECE" w:rsidRPr="00892728">
        <w:rPr>
          <w:rFonts w:cs="Arial"/>
          <w:szCs w:val="20"/>
        </w:rPr>
        <w:t xml:space="preserve"> </w:t>
      </w:r>
      <w:r w:rsidR="009F54DE" w:rsidRPr="00892728">
        <w:rPr>
          <w:rFonts w:cs="Arial"/>
          <w:szCs w:val="20"/>
        </w:rPr>
        <w:t>določen</w:t>
      </w:r>
      <w:r w:rsidR="005F6ECE">
        <w:rPr>
          <w:rFonts w:cs="Arial"/>
          <w:szCs w:val="20"/>
        </w:rPr>
        <w:t>i</w:t>
      </w:r>
      <w:r w:rsidR="009F54DE" w:rsidRPr="00892728">
        <w:rPr>
          <w:rFonts w:cs="Arial"/>
          <w:szCs w:val="20"/>
        </w:rPr>
        <w:t xml:space="preserve"> obseg pridelave zelenjave.</w:t>
      </w:r>
      <w:r w:rsidR="00B72394" w:rsidRPr="00892728">
        <w:rPr>
          <w:rFonts w:cs="Arial"/>
          <w:szCs w:val="20"/>
        </w:rPr>
        <w:t xml:space="preserve"> </w:t>
      </w:r>
      <w:r w:rsidR="002D737D" w:rsidRPr="00892728">
        <w:rPr>
          <w:rFonts w:cs="Arial"/>
          <w:szCs w:val="20"/>
        </w:rPr>
        <w:t xml:space="preserve">Še dodatno se izjema pri pridelku na hektar predvidi za zelje, kjer domače sorte ne morejo </w:t>
      </w:r>
      <w:r w:rsidR="001B7B73" w:rsidRPr="00892728">
        <w:rPr>
          <w:rFonts w:cs="Arial"/>
          <w:szCs w:val="20"/>
        </w:rPr>
        <w:t>dosegati niti ne tržnega pridelka</w:t>
      </w:r>
      <w:r w:rsidR="002D737D" w:rsidRPr="00892728">
        <w:rPr>
          <w:rFonts w:cs="Arial"/>
          <w:szCs w:val="20"/>
        </w:rPr>
        <w:t xml:space="preserve">, </w:t>
      </w:r>
      <w:r w:rsidR="00B72394" w:rsidRPr="00892728">
        <w:rPr>
          <w:rFonts w:cs="Arial"/>
          <w:szCs w:val="20"/>
        </w:rPr>
        <w:t>ki ga za zelje opredeljuje SURS</w:t>
      </w:r>
      <w:r w:rsidR="001B7B73" w:rsidRPr="00892728">
        <w:rPr>
          <w:rFonts w:cs="Arial"/>
          <w:szCs w:val="20"/>
        </w:rPr>
        <w:t>,</w:t>
      </w:r>
      <w:r w:rsidR="00B72394" w:rsidRPr="00892728">
        <w:rPr>
          <w:rFonts w:cs="Arial"/>
          <w:szCs w:val="20"/>
        </w:rPr>
        <w:t xml:space="preserve"> in solato</w:t>
      </w:r>
      <w:r w:rsidR="001B7B73" w:rsidRPr="00892728">
        <w:rPr>
          <w:rFonts w:cs="Arial"/>
          <w:szCs w:val="20"/>
        </w:rPr>
        <w:t xml:space="preserve"> ter papriko</w:t>
      </w:r>
      <w:r w:rsidR="00B72394" w:rsidRPr="00892728">
        <w:rPr>
          <w:rFonts w:cs="Arial"/>
          <w:szCs w:val="20"/>
        </w:rPr>
        <w:t>, ki ima</w:t>
      </w:r>
      <w:r w:rsidR="001B7B73" w:rsidRPr="00892728">
        <w:rPr>
          <w:rFonts w:cs="Arial"/>
          <w:szCs w:val="20"/>
        </w:rPr>
        <w:t>ta</w:t>
      </w:r>
      <w:r w:rsidR="002D737D" w:rsidRPr="00892728">
        <w:rPr>
          <w:rFonts w:cs="Arial"/>
          <w:szCs w:val="20"/>
        </w:rPr>
        <w:t xml:space="preserve"> zaradi zgodnje pridelav</w:t>
      </w:r>
      <w:r w:rsidR="00B72394" w:rsidRPr="00892728">
        <w:rPr>
          <w:rFonts w:cs="Arial"/>
          <w:szCs w:val="20"/>
        </w:rPr>
        <w:t>e</w:t>
      </w:r>
      <w:r w:rsidR="001B7B73" w:rsidRPr="00892728">
        <w:rPr>
          <w:rFonts w:cs="Arial"/>
          <w:szCs w:val="20"/>
        </w:rPr>
        <w:t xml:space="preserve"> ali</w:t>
      </w:r>
      <w:r w:rsidR="002D737D" w:rsidRPr="00892728">
        <w:rPr>
          <w:rFonts w:cs="Arial"/>
          <w:szCs w:val="20"/>
        </w:rPr>
        <w:t xml:space="preserve"> večje</w:t>
      </w:r>
      <w:r w:rsidR="00B72394" w:rsidRPr="00892728">
        <w:rPr>
          <w:rFonts w:cs="Arial"/>
          <w:szCs w:val="20"/>
        </w:rPr>
        <w:t>ga</w:t>
      </w:r>
      <w:r w:rsidR="002D737D" w:rsidRPr="00892728">
        <w:rPr>
          <w:rFonts w:cs="Arial"/>
          <w:szCs w:val="20"/>
        </w:rPr>
        <w:t xml:space="preserve"> pritiska bolezni večji odpad. Prilagodi pa se tudi pridelek za čebulo</w:t>
      </w:r>
      <w:r w:rsidR="001B7B73" w:rsidRPr="00892728">
        <w:rPr>
          <w:rFonts w:cs="Arial"/>
          <w:szCs w:val="20"/>
        </w:rPr>
        <w:t>, katerega</w:t>
      </w:r>
      <w:r w:rsidR="002D737D" w:rsidRPr="00892728">
        <w:rPr>
          <w:rFonts w:cs="Arial"/>
          <w:szCs w:val="20"/>
        </w:rPr>
        <w:t xml:space="preserve"> </w:t>
      </w:r>
      <w:r w:rsidR="005F6ECE">
        <w:rPr>
          <w:rFonts w:cs="Arial"/>
          <w:szCs w:val="20"/>
        </w:rPr>
        <w:t xml:space="preserve">količina </w:t>
      </w:r>
      <w:r w:rsidR="00B72394" w:rsidRPr="00892728">
        <w:rPr>
          <w:rFonts w:cs="Arial"/>
          <w:szCs w:val="20"/>
        </w:rPr>
        <w:t>je</w:t>
      </w:r>
      <w:r w:rsidR="002D737D" w:rsidRPr="00892728">
        <w:rPr>
          <w:rFonts w:cs="Arial"/>
          <w:szCs w:val="20"/>
        </w:rPr>
        <w:t xml:space="preserve"> zelo </w:t>
      </w:r>
      <w:r w:rsidR="00B72394" w:rsidRPr="00892728">
        <w:rPr>
          <w:rFonts w:cs="Arial"/>
          <w:szCs w:val="20"/>
        </w:rPr>
        <w:t>odvisn</w:t>
      </w:r>
      <w:r w:rsidR="005F6ECE">
        <w:rPr>
          <w:rFonts w:cs="Arial"/>
          <w:szCs w:val="20"/>
        </w:rPr>
        <w:t>a</w:t>
      </w:r>
      <w:r w:rsidR="002D737D" w:rsidRPr="00892728">
        <w:rPr>
          <w:rFonts w:cs="Arial"/>
          <w:szCs w:val="20"/>
        </w:rPr>
        <w:t xml:space="preserve"> od izbrane sorte (avtohtona sorta čebule ptujski luk ima občutno nižji pridelek), prav tako pa gre </w:t>
      </w:r>
      <w:r w:rsidR="00B72394" w:rsidRPr="00892728">
        <w:rPr>
          <w:rFonts w:cs="Arial"/>
          <w:szCs w:val="20"/>
        </w:rPr>
        <w:t xml:space="preserve">za zelenjadnice z veliko odpada </w:t>
      </w:r>
      <w:r w:rsidR="005F6ECE">
        <w:rPr>
          <w:rFonts w:cs="Arial"/>
          <w:szCs w:val="20"/>
        </w:rPr>
        <w:t>(</w:t>
      </w:r>
      <w:r w:rsidR="00B72394" w:rsidRPr="00892728">
        <w:rPr>
          <w:rFonts w:cs="Arial"/>
          <w:szCs w:val="20"/>
        </w:rPr>
        <w:t>npr.</w:t>
      </w:r>
      <w:r w:rsidR="002D737D" w:rsidRPr="00892728">
        <w:rPr>
          <w:rFonts w:cs="Arial"/>
          <w:szCs w:val="20"/>
        </w:rPr>
        <w:t xml:space="preserve"> pri čebuli j</w:t>
      </w:r>
      <w:r w:rsidR="00B72394" w:rsidRPr="00892728">
        <w:rPr>
          <w:rFonts w:cs="Arial"/>
          <w:szCs w:val="20"/>
        </w:rPr>
        <w:t>e zaradi gnitja težavno skladiščenje</w:t>
      </w:r>
      <w:r w:rsidR="005F6ECE">
        <w:rPr>
          <w:rFonts w:cs="Arial"/>
          <w:szCs w:val="20"/>
        </w:rPr>
        <w:t>)</w:t>
      </w:r>
      <w:r w:rsidR="002D737D" w:rsidRPr="00892728">
        <w:rPr>
          <w:rFonts w:cs="Arial"/>
          <w:szCs w:val="20"/>
        </w:rPr>
        <w:t>. Pridelek za fižol se prilagodi zaradi nizke</w:t>
      </w:r>
      <w:r w:rsidR="00B72394" w:rsidRPr="00892728">
        <w:rPr>
          <w:rFonts w:cs="Arial"/>
          <w:szCs w:val="20"/>
        </w:rPr>
        <w:t>ga</w:t>
      </w:r>
      <w:r w:rsidR="002D737D" w:rsidRPr="00892728">
        <w:rPr>
          <w:rFonts w:cs="Arial"/>
          <w:szCs w:val="20"/>
        </w:rPr>
        <w:t xml:space="preserve"> pridelka pri fižolu za zrnje.</w:t>
      </w:r>
    </w:p>
    <w:p w:rsidR="002E7545" w:rsidRDefault="002E7545" w:rsidP="002E7545">
      <w:pPr>
        <w:spacing w:before="120" w:line="300" w:lineRule="exact"/>
        <w:jc w:val="both"/>
        <w:rPr>
          <w:rFonts w:cs="Arial"/>
          <w:szCs w:val="20"/>
        </w:rPr>
      </w:pPr>
    </w:p>
    <w:p w:rsidR="002E7545" w:rsidRDefault="002E7545" w:rsidP="002E7545">
      <w:pPr>
        <w:spacing w:before="120" w:line="300" w:lineRule="exact"/>
        <w:jc w:val="both"/>
        <w:rPr>
          <w:rFonts w:cs="Arial"/>
          <w:szCs w:val="20"/>
        </w:rPr>
      </w:pPr>
    </w:p>
    <w:p w:rsidR="00FC2F0E" w:rsidRPr="00FC2F0E" w:rsidRDefault="00FC2F0E" w:rsidP="00FC2F0E">
      <w:pPr>
        <w:pStyle w:val="Odstavekseznama"/>
        <w:tabs>
          <w:tab w:val="left" w:pos="1035"/>
        </w:tabs>
      </w:pPr>
    </w:p>
    <w:sectPr w:rsidR="00FC2F0E" w:rsidRPr="00FC2F0E" w:rsidSect="00BA1A8E">
      <w:headerReference w:type="first" r:id="rId15"/>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92" w:rsidRDefault="00933D92">
      <w:r>
        <w:separator/>
      </w:r>
    </w:p>
  </w:endnote>
  <w:endnote w:type="continuationSeparator" w:id="0">
    <w:p w:rsidR="00933D92" w:rsidRDefault="0093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45" w:rsidRDefault="0051684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16845" w:rsidRDefault="00516845"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45" w:rsidRDefault="0051684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A32A3">
      <w:rPr>
        <w:rStyle w:val="tevilkastrani"/>
        <w:noProof/>
      </w:rPr>
      <w:t>5</w:t>
    </w:r>
    <w:r>
      <w:rPr>
        <w:rStyle w:val="tevilkastrani"/>
      </w:rPr>
      <w:fldChar w:fldCharType="end"/>
    </w:r>
  </w:p>
  <w:p w:rsidR="00516845" w:rsidRDefault="00516845"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92" w:rsidRDefault="00933D92">
      <w:r>
        <w:separator/>
      </w:r>
    </w:p>
  </w:footnote>
  <w:footnote w:type="continuationSeparator" w:id="0">
    <w:p w:rsidR="00933D92" w:rsidRDefault="0093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45" w:rsidRPr="00110CBD" w:rsidRDefault="0051684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5168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16845" w:rsidRPr="008F3500" w:rsidTr="00DD6502">
            <w:trPr>
              <w:cantSplit/>
              <w:trHeight w:hRule="exact" w:val="847"/>
            </w:trPr>
            <w:tc>
              <w:tcPr>
                <w:tcW w:w="567" w:type="dxa"/>
              </w:tcPr>
              <w:p w:rsidR="00516845" w:rsidRDefault="0051684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p w:rsidR="00516845" w:rsidRPr="006D42D9" w:rsidRDefault="00516845" w:rsidP="00990D2C">
                <w:pPr>
                  <w:rPr>
                    <w:rFonts w:ascii="Republika" w:hAnsi="Republika"/>
                    <w:sz w:val="60"/>
                    <w:szCs w:val="60"/>
                  </w:rPr>
                </w:pPr>
              </w:p>
            </w:tc>
          </w:tr>
        </w:tbl>
        <w:p w:rsidR="00516845" w:rsidRPr="008F3500" w:rsidRDefault="00516845" w:rsidP="00D248DE">
          <w:pPr>
            <w:autoSpaceDE w:val="0"/>
            <w:autoSpaceDN w:val="0"/>
            <w:adjustRightInd w:val="0"/>
            <w:spacing w:line="240" w:lineRule="auto"/>
            <w:rPr>
              <w:rFonts w:ascii="Republika" w:hAnsi="Republika"/>
              <w:color w:val="529DBA"/>
              <w:sz w:val="60"/>
              <w:szCs w:val="60"/>
            </w:rPr>
          </w:pPr>
        </w:p>
      </w:tc>
    </w:tr>
  </w:tbl>
  <w:p w:rsidR="00516845" w:rsidRPr="00990D2C" w:rsidRDefault="00724B15"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3" distB="4294967293"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4S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S4wUqSD&#10;FW2F4igrwmh640qIWKmdDc3Rs3oxW02/O6T0qiXqwCPF14uBvCxkJG9SwsUZKLDvP2sGMeTodZzT&#10;ubFdgIQJoHNcx+W+Dn72iMLPfJKn8wlGdHAlpBzyjHX+E9cdCkaFJXCOuOS0dT7wIOUQEsoovRFS&#10;xmVLhfoKT58maUxwWgoWnCHM2cN+JS06EZBLkc/y+Tw2BZ7HMKuPikWwlhO2vtmeCHm1obhUAQ86&#10;ATo366qHH/N0vp6tZ8WoyKfrUZHW9ejjZlWMppvsw6R+qlerOvsZqGVF2QrGuArsBm1mxd/t/vZK&#10;rqq6q/M+huQtepwXkB2+kXRcZdjeVQd7zS47O6wY5BiDb08n6P3xDvbjA1/+Ag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U1L+E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516845" w:rsidRPr="00990D2C">
      <w:rPr>
        <w:rFonts w:ascii="Republika" w:hAnsi="Republika"/>
      </w:rPr>
      <w:t>REPUBLIKA SLOVENIJA</w:t>
    </w:r>
  </w:p>
  <w:p w:rsidR="00516845" w:rsidRPr="00990D2C" w:rsidRDefault="00516845"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516845" w:rsidRPr="008F3500" w:rsidRDefault="00516845"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516845" w:rsidRPr="008F3500" w:rsidRDefault="005168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516845" w:rsidRPr="008F3500" w:rsidRDefault="005168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516845" w:rsidRPr="008F3500" w:rsidRDefault="00516845"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516845" w:rsidRPr="008F3500" w:rsidRDefault="00516845"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45" w:rsidRPr="00BA71F9" w:rsidRDefault="00516845" w:rsidP="00D92873">
    <w:pPr>
      <w:jc w:val="right"/>
      <w:rPr>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45" w:rsidRDefault="00516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3in;height:3in" o:bullet="t"/>
    </w:pict>
  </w:numPicBullet>
  <w:numPicBullet w:numPicBulletId="1">
    <w:pict>
      <v:shape id="_x0000_i1405" type="#_x0000_t75" style="width:3in;height:3in" o:bullet="t"/>
    </w:pict>
  </w:numPicBullet>
  <w:numPicBullet w:numPicBulletId="2">
    <w:pict>
      <v:shape id="_x0000_i1406" type="#_x0000_t75" style="width:3in;height:3in" o:bullet="t"/>
    </w:pict>
  </w:numPicBullet>
  <w:numPicBullet w:numPicBulletId="3">
    <w:pict>
      <v:shape id="_x0000_i1407"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7DE7D2F"/>
    <w:multiLevelType w:val="hybridMultilevel"/>
    <w:tmpl w:val="7D3CC856"/>
    <w:lvl w:ilvl="0" w:tplc="D0E8F596">
      <w:start w:val="3"/>
      <w:numFmt w:val="bullet"/>
      <w:lvlText w:val="–"/>
      <w:lvlJc w:val="left"/>
      <w:pPr>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941519"/>
    <w:multiLevelType w:val="hybridMultilevel"/>
    <w:tmpl w:val="23C6E0D0"/>
    <w:lvl w:ilvl="0" w:tplc="FD683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D050FB"/>
    <w:multiLevelType w:val="hybridMultilevel"/>
    <w:tmpl w:val="F11C76BE"/>
    <w:lvl w:ilvl="0" w:tplc="6654F99E">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7EC5BCB"/>
    <w:multiLevelType w:val="hybridMultilevel"/>
    <w:tmpl w:val="4EF0D3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D573A06"/>
    <w:multiLevelType w:val="hybridMultilevel"/>
    <w:tmpl w:val="4A40ED38"/>
    <w:lvl w:ilvl="0" w:tplc="EA487AB4">
      <w:start w:val="5"/>
      <w:numFmt w:val="bullet"/>
      <w:lvlText w:val="-"/>
      <w:lvlJc w:val="left"/>
      <w:pPr>
        <w:ind w:left="720" w:hanging="360"/>
      </w:pPr>
      <w:rPr>
        <w:rFonts w:ascii="Courier" w:eastAsia="Times New Roman" w:hAnsi="Courier" w:hint="default"/>
      </w:rPr>
    </w:lvl>
    <w:lvl w:ilvl="1" w:tplc="D0E8F596">
      <w:start w:val="3"/>
      <w:numFmt w:val="bullet"/>
      <w:lvlText w:val="–"/>
      <w:lvlJc w:val="left"/>
      <w:pPr>
        <w:ind w:left="1440" w:hanging="360"/>
      </w:pPr>
      <w:rPr>
        <w:rFonts w:ascii="Palatino Linotype" w:eastAsia="Symbol" w:hAnsi="Palatino Linotype"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6523D9"/>
    <w:multiLevelType w:val="hybridMultilevel"/>
    <w:tmpl w:val="E36E9FAC"/>
    <w:lvl w:ilvl="0" w:tplc="C2FCE8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34706E3"/>
    <w:multiLevelType w:val="hybridMultilevel"/>
    <w:tmpl w:val="CC0448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7424E6F"/>
    <w:multiLevelType w:val="hybridMultilevel"/>
    <w:tmpl w:val="C8E81A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354F4F"/>
    <w:multiLevelType w:val="hybridMultilevel"/>
    <w:tmpl w:val="B44C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321B7AB4"/>
    <w:multiLevelType w:val="hybridMultilevel"/>
    <w:tmpl w:val="3F66BC48"/>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84726"/>
    <w:multiLevelType w:val="hybridMultilevel"/>
    <w:tmpl w:val="7BE0D1D2"/>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D274A70"/>
    <w:multiLevelType w:val="hybridMultilevel"/>
    <w:tmpl w:val="7A4635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52151E6"/>
    <w:multiLevelType w:val="hybridMultilevel"/>
    <w:tmpl w:val="564ABB50"/>
    <w:lvl w:ilvl="0" w:tplc="545CDD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nsid w:val="4E985C33"/>
    <w:multiLevelType w:val="hybridMultilevel"/>
    <w:tmpl w:val="766ED6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4877AC1"/>
    <w:multiLevelType w:val="hybridMultilevel"/>
    <w:tmpl w:val="44FE3532"/>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6A3672"/>
    <w:multiLevelType w:val="hybridMultilevel"/>
    <w:tmpl w:val="5FFCB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050D79"/>
    <w:multiLevelType w:val="hybridMultilevel"/>
    <w:tmpl w:val="551EF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3850EA7"/>
    <w:multiLevelType w:val="hybridMultilevel"/>
    <w:tmpl w:val="B9A6B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8E2414A"/>
    <w:multiLevelType w:val="hybridMultilevel"/>
    <w:tmpl w:val="F626AA90"/>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lvlOverride w:ilvl="0">
      <w:startOverride w:val="1"/>
    </w:lvlOverride>
  </w:num>
  <w:num w:numId="4">
    <w:abstractNumId w:val="27"/>
  </w:num>
  <w:num w:numId="5">
    <w:abstractNumId w:val="0"/>
  </w:num>
  <w:num w:numId="6">
    <w:abstractNumId w:val="34"/>
  </w:num>
  <w:num w:numId="7">
    <w:abstractNumId w:val="18"/>
  </w:num>
  <w:num w:numId="8">
    <w:abstractNumId w:val="35"/>
  </w:num>
  <w:num w:numId="9">
    <w:abstractNumId w:val="31"/>
  </w:num>
  <w:num w:numId="10">
    <w:abstractNumId w:val="8"/>
  </w:num>
  <w:num w:numId="11">
    <w:abstractNumId w:val="37"/>
  </w:num>
  <w:num w:numId="12">
    <w:abstractNumId w:val="41"/>
  </w:num>
  <w:num w:numId="13">
    <w:abstractNumId w:val="25"/>
  </w:num>
  <w:num w:numId="14">
    <w:abstractNumId w:val="14"/>
  </w:num>
  <w:num w:numId="15">
    <w:abstractNumId w:val="2"/>
  </w:num>
  <w:num w:numId="16">
    <w:abstractNumId w:val="29"/>
  </w:num>
  <w:num w:numId="17">
    <w:abstractNumId w:val="33"/>
  </w:num>
  <w:num w:numId="18">
    <w:abstractNumId w:val="9"/>
  </w:num>
  <w:num w:numId="19">
    <w:abstractNumId w:val="4"/>
  </w:num>
  <w:num w:numId="20">
    <w:abstractNumId w:val="23"/>
  </w:num>
  <w:num w:numId="2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
  </w:num>
  <w:num w:numId="24">
    <w:abstractNumId w:val="16"/>
  </w:num>
  <w:num w:numId="25">
    <w:abstractNumId w:val="19"/>
  </w:num>
  <w:num w:numId="26">
    <w:abstractNumId w:val="6"/>
  </w:num>
  <w:num w:numId="27">
    <w:abstractNumId w:val="5"/>
  </w:num>
  <w:num w:numId="28">
    <w:abstractNumId w:val="28"/>
  </w:num>
  <w:num w:numId="29">
    <w:abstractNumId w:val="15"/>
  </w:num>
  <w:num w:numId="30">
    <w:abstractNumId w:val="40"/>
  </w:num>
  <w:num w:numId="31">
    <w:abstractNumId w:val="11"/>
  </w:num>
  <w:num w:numId="32">
    <w:abstractNumId w:val="30"/>
  </w:num>
  <w:num w:numId="33">
    <w:abstractNumId w:val="32"/>
  </w:num>
  <w:num w:numId="34">
    <w:abstractNumId w:val="12"/>
  </w:num>
  <w:num w:numId="35">
    <w:abstractNumId w:val="26"/>
  </w:num>
  <w:num w:numId="36">
    <w:abstractNumId w:val="1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
  </w:num>
  <w:num w:numId="41">
    <w:abstractNumId w:val="20"/>
  </w:num>
  <w:num w:numId="42">
    <w:abstractNumId w:val="38"/>
  </w:num>
  <w:num w:numId="43">
    <w:abstractNumId w:val="39"/>
  </w:num>
  <w:num w:numId="44">
    <w:abstractNumId w:val="2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a Plajnšek Sagadin">
    <w15:presenceInfo w15:providerId="AD" w15:userId="S-1-5-21-2760432442-2008465035-179403015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51B"/>
    <w:rsid w:val="000016D6"/>
    <w:rsid w:val="00004AC2"/>
    <w:rsid w:val="00004E52"/>
    <w:rsid w:val="00007078"/>
    <w:rsid w:val="000108D8"/>
    <w:rsid w:val="00010BBA"/>
    <w:rsid w:val="0001341A"/>
    <w:rsid w:val="00014B69"/>
    <w:rsid w:val="00014FA6"/>
    <w:rsid w:val="0001582C"/>
    <w:rsid w:val="0001640F"/>
    <w:rsid w:val="00017082"/>
    <w:rsid w:val="00017AFB"/>
    <w:rsid w:val="00017B96"/>
    <w:rsid w:val="000204CE"/>
    <w:rsid w:val="00021985"/>
    <w:rsid w:val="00022CEA"/>
    <w:rsid w:val="00023A88"/>
    <w:rsid w:val="00025B7D"/>
    <w:rsid w:val="00027075"/>
    <w:rsid w:val="000333DA"/>
    <w:rsid w:val="00035136"/>
    <w:rsid w:val="00035A22"/>
    <w:rsid w:val="00036742"/>
    <w:rsid w:val="000426D2"/>
    <w:rsid w:val="00043926"/>
    <w:rsid w:val="00043AD0"/>
    <w:rsid w:val="00046F13"/>
    <w:rsid w:val="00047FCC"/>
    <w:rsid w:val="00054378"/>
    <w:rsid w:val="00056164"/>
    <w:rsid w:val="00056977"/>
    <w:rsid w:val="000569BC"/>
    <w:rsid w:val="000572D7"/>
    <w:rsid w:val="0006442E"/>
    <w:rsid w:val="000645B7"/>
    <w:rsid w:val="00065971"/>
    <w:rsid w:val="00067441"/>
    <w:rsid w:val="000718C3"/>
    <w:rsid w:val="00075095"/>
    <w:rsid w:val="000804E5"/>
    <w:rsid w:val="000808D8"/>
    <w:rsid w:val="00081DE8"/>
    <w:rsid w:val="0008387A"/>
    <w:rsid w:val="00084DCE"/>
    <w:rsid w:val="000851DE"/>
    <w:rsid w:val="0009085D"/>
    <w:rsid w:val="00091EA7"/>
    <w:rsid w:val="0009245A"/>
    <w:rsid w:val="00094174"/>
    <w:rsid w:val="00097DFD"/>
    <w:rsid w:val="000A14DF"/>
    <w:rsid w:val="000A15F8"/>
    <w:rsid w:val="000A264B"/>
    <w:rsid w:val="000A32A3"/>
    <w:rsid w:val="000A3BB0"/>
    <w:rsid w:val="000A7238"/>
    <w:rsid w:val="000B4E84"/>
    <w:rsid w:val="000B6BB0"/>
    <w:rsid w:val="000B7C3D"/>
    <w:rsid w:val="000C2C40"/>
    <w:rsid w:val="000C3E10"/>
    <w:rsid w:val="000C6525"/>
    <w:rsid w:val="000C6F46"/>
    <w:rsid w:val="000D1328"/>
    <w:rsid w:val="000D4477"/>
    <w:rsid w:val="000E0FFB"/>
    <w:rsid w:val="000E2D54"/>
    <w:rsid w:val="000E4C5C"/>
    <w:rsid w:val="000E4C6F"/>
    <w:rsid w:val="000F0B8E"/>
    <w:rsid w:val="000F17AE"/>
    <w:rsid w:val="000F1D7F"/>
    <w:rsid w:val="000F2E84"/>
    <w:rsid w:val="000F3329"/>
    <w:rsid w:val="000F6FCD"/>
    <w:rsid w:val="000F7E07"/>
    <w:rsid w:val="001012F1"/>
    <w:rsid w:val="00104727"/>
    <w:rsid w:val="00106128"/>
    <w:rsid w:val="00107555"/>
    <w:rsid w:val="00110071"/>
    <w:rsid w:val="0011396C"/>
    <w:rsid w:val="001149E3"/>
    <w:rsid w:val="001179AC"/>
    <w:rsid w:val="00124F21"/>
    <w:rsid w:val="001252E3"/>
    <w:rsid w:val="00125C05"/>
    <w:rsid w:val="0012671B"/>
    <w:rsid w:val="001311A3"/>
    <w:rsid w:val="0013350F"/>
    <w:rsid w:val="00133664"/>
    <w:rsid w:val="001345E8"/>
    <w:rsid w:val="00134BDD"/>
    <w:rsid w:val="001357B2"/>
    <w:rsid w:val="00136768"/>
    <w:rsid w:val="001370FC"/>
    <w:rsid w:val="00137307"/>
    <w:rsid w:val="00140A0E"/>
    <w:rsid w:val="00140CBA"/>
    <w:rsid w:val="0014114E"/>
    <w:rsid w:val="00144024"/>
    <w:rsid w:val="001441D9"/>
    <w:rsid w:val="00146CDD"/>
    <w:rsid w:val="00147005"/>
    <w:rsid w:val="00147256"/>
    <w:rsid w:val="00150835"/>
    <w:rsid w:val="00150B3B"/>
    <w:rsid w:val="00150F90"/>
    <w:rsid w:val="00151F3D"/>
    <w:rsid w:val="001529BD"/>
    <w:rsid w:val="00152F53"/>
    <w:rsid w:val="0015323B"/>
    <w:rsid w:val="0016029C"/>
    <w:rsid w:val="00161AD4"/>
    <w:rsid w:val="001631C3"/>
    <w:rsid w:val="001632CC"/>
    <w:rsid w:val="001634FC"/>
    <w:rsid w:val="00164C5D"/>
    <w:rsid w:val="00165DE1"/>
    <w:rsid w:val="001710A0"/>
    <w:rsid w:val="0017477B"/>
    <w:rsid w:val="0017478F"/>
    <w:rsid w:val="00174C44"/>
    <w:rsid w:val="00174C74"/>
    <w:rsid w:val="001754D6"/>
    <w:rsid w:val="0017619A"/>
    <w:rsid w:val="00176DF7"/>
    <w:rsid w:val="00177A3F"/>
    <w:rsid w:val="001808AC"/>
    <w:rsid w:val="00183FFB"/>
    <w:rsid w:val="00187435"/>
    <w:rsid w:val="00190B60"/>
    <w:rsid w:val="00190D68"/>
    <w:rsid w:val="00191285"/>
    <w:rsid w:val="00191C2D"/>
    <w:rsid w:val="00191CC6"/>
    <w:rsid w:val="001A062B"/>
    <w:rsid w:val="001A1DAD"/>
    <w:rsid w:val="001A1FD7"/>
    <w:rsid w:val="001A27E8"/>
    <w:rsid w:val="001A3297"/>
    <w:rsid w:val="001A4A3D"/>
    <w:rsid w:val="001A6A3B"/>
    <w:rsid w:val="001A6C65"/>
    <w:rsid w:val="001B06A9"/>
    <w:rsid w:val="001B7794"/>
    <w:rsid w:val="001B7B73"/>
    <w:rsid w:val="001C1962"/>
    <w:rsid w:val="001C1BDB"/>
    <w:rsid w:val="001C3702"/>
    <w:rsid w:val="001C593E"/>
    <w:rsid w:val="001C7C25"/>
    <w:rsid w:val="001D1388"/>
    <w:rsid w:val="001D15DD"/>
    <w:rsid w:val="001D2971"/>
    <w:rsid w:val="001D2D87"/>
    <w:rsid w:val="001D39EF"/>
    <w:rsid w:val="001D62CA"/>
    <w:rsid w:val="001D7E7F"/>
    <w:rsid w:val="001E026D"/>
    <w:rsid w:val="001E0AEA"/>
    <w:rsid w:val="001E1A53"/>
    <w:rsid w:val="001E1B4F"/>
    <w:rsid w:val="001E4436"/>
    <w:rsid w:val="001E45F4"/>
    <w:rsid w:val="001E5470"/>
    <w:rsid w:val="001E6297"/>
    <w:rsid w:val="001E7DF4"/>
    <w:rsid w:val="001F378C"/>
    <w:rsid w:val="001F3DEE"/>
    <w:rsid w:val="001F49BC"/>
    <w:rsid w:val="00200A32"/>
    <w:rsid w:val="002014F1"/>
    <w:rsid w:val="00202A77"/>
    <w:rsid w:val="0020318D"/>
    <w:rsid w:val="00203FC9"/>
    <w:rsid w:val="00204C69"/>
    <w:rsid w:val="00205276"/>
    <w:rsid w:val="00205D7C"/>
    <w:rsid w:val="002066AA"/>
    <w:rsid w:val="00207323"/>
    <w:rsid w:val="002078A8"/>
    <w:rsid w:val="00211039"/>
    <w:rsid w:val="002117BB"/>
    <w:rsid w:val="00212444"/>
    <w:rsid w:val="00215152"/>
    <w:rsid w:val="00216291"/>
    <w:rsid w:val="002166AB"/>
    <w:rsid w:val="00216F1E"/>
    <w:rsid w:val="002217E1"/>
    <w:rsid w:val="00221A1F"/>
    <w:rsid w:val="00222C20"/>
    <w:rsid w:val="00225264"/>
    <w:rsid w:val="00225E41"/>
    <w:rsid w:val="00226E3A"/>
    <w:rsid w:val="002310EC"/>
    <w:rsid w:val="00232935"/>
    <w:rsid w:val="00233BCD"/>
    <w:rsid w:val="00235387"/>
    <w:rsid w:val="00235CE9"/>
    <w:rsid w:val="00237726"/>
    <w:rsid w:val="002415C1"/>
    <w:rsid w:val="00250563"/>
    <w:rsid w:val="002526C0"/>
    <w:rsid w:val="002529DF"/>
    <w:rsid w:val="002530C0"/>
    <w:rsid w:val="002545E7"/>
    <w:rsid w:val="00256CEB"/>
    <w:rsid w:val="002572AF"/>
    <w:rsid w:val="0025783A"/>
    <w:rsid w:val="002578C3"/>
    <w:rsid w:val="00257BCF"/>
    <w:rsid w:val="00261F4C"/>
    <w:rsid w:val="00262864"/>
    <w:rsid w:val="00266062"/>
    <w:rsid w:val="00270205"/>
    <w:rsid w:val="00270DA3"/>
    <w:rsid w:val="0027117B"/>
    <w:rsid w:val="00271CE5"/>
    <w:rsid w:val="002772C4"/>
    <w:rsid w:val="00281B44"/>
    <w:rsid w:val="00282020"/>
    <w:rsid w:val="00282A0F"/>
    <w:rsid w:val="00284DDB"/>
    <w:rsid w:val="00285B6D"/>
    <w:rsid w:val="0028781E"/>
    <w:rsid w:val="00287E61"/>
    <w:rsid w:val="002905E6"/>
    <w:rsid w:val="002936C3"/>
    <w:rsid w:val="00293963"/>
    <w:rsid w:val="00293C6F"/>
    <w:rsid w:val="00294433"/>
    <w:rsid w:val="00295A8A"/>
    <w:rsid w:val="00295B35"/>
    <w:rsid w:val="0029602A"/>
    <w:rsid w:val="0029609B"/>
    <w:rsid w:val="002973F1"/>
    <w:rsid w:val="002979D5"/>
    <w:rsid w:val="002A0472"/>
    <w:rsid w:val="002A2949"/>
    <w:rsid w:val="002A2B69"/>
    <w:rsid w:val="002A65F6"/>
    <w:rsid w:val="002A7033"/>
    <w:rsid w:val="002A742A"/>
    <w:rsid w:val="002B17C8"/>
    <w:rsid w:val="002B3286"/>
    <w:rsid w:val="002B6D3E"/>
    <w:rsid w:val="002C0239"/>
    <w:rsid w:val="002C3A5E"/>
    <w:rsid w:val="002C625E"/>
    <w:rsid w:val="002C75F1"/>
    <w:rsid w:val="002D19E4"/>
    <w:rsid w:val="002D42F0"/>
    <w:rsid w:val="002D5176"/>
    <w:rsid w:val="002D6D29"/>
    <w:rsid w:val="002D737D"/>
    <w:rsid w:val="002D7C7E"/>
    <w:rsid w:val="002D7FC9"/>
    <w:rsid w:val="002E00E1"/>
    <w:rsid w:val="002E0C5C"/>
    <w:rsid w:val="002E1344"/>
    <w:rsid w:val="002E172C"/>
    <w:rsid w:val="002E6919"/>
    <w:rsid w:val="002E7545"/>
    <w:rsid w:val="002F25AE"/>
    <w:rsid w:val="002F25F1"/>
    <w:rsid w:val="002F2742"/>
    <w:rsid w:val="002F28C0"/>
    <w:rsid w:val="002F4300"/>
    <w:rsid w:val="002F436B"/>
    <w:rsid w:val="002F7BE4"/>
    <w:rsid w:val="00304106"/>
    <w:rsid w:val="00311C70"/>
    <w:rsid w:val="00311D0F"/>
    <w:rsid w:val="0031339D"/>
    <w:rsid w:val="0031360B"/>
    <w:rsid w:val="00314102"/>
    <w:rsid w:val="0031464F"/>
    <w:rsid w:val="00315B72"/>
    <w:rsid w:val="00316AF9"/>
    <w:rsid w:val="00316C0D"/>
    <w:rsid w:val="00321A4C"/>
    <w:rsid w:val="00323233"/>
    <w:rsid w:val="00324DF6"/>
    <w:rsid w:val="003276AE"/>
    <w:rsid w:val="003306E4"/>
    <w:rsid w:val="00330B72"/>
    <w:rsid w:val="00330F0F"/>
    <w:rsid w:val="00331042"/>
    <w:rsid w:val="003312A8"/>
    <w:rsid w:val="00332C09"/>
    <w:rsid w:val="00333363"/>
    <w:rsid w:val="0033370E"/>
    <w:rsid w:val="00333D82"/>
    <w:rsid w:val="00335950"/>
    <w:rsid w:val="003367E5"/>
    <w:rsid w:val="003405D1"/>
    <w:rsid w:val="00342B1F"/>
    <w:rsid w:val="00342C12"/>
    <w:rsid w:val="0034320D"/>
    <w:rsid w:val="003459F9"/>
    <w:rsid w:val="003466CB"/>
    <w:rsid w:val="00357C90"/>
    <w:rsid w:val="00357FAC"/>
    <w:rsid w:val="00360819"/>
    <w:rsid w:val="003614D7"/>
    <w:rsid w:val="00362005"/>
    <w:rsid w:val="0036299A"/>
    <w:rsid w:val="00362A59"/>
    <w:rsid w:val="003636BF"/>
    <w:rsid w:val="003644C3"/>
    <w:rsid w:val="0036452C"/>
    <w:rsid w:val="00366B26"/>
    <w:rsid w:val="003674F0"/>
    <w:rsid w:val="00371442"/>
    <w:rsid w:val="00373A21"/>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7BB"/>
    <w:rsid w:val="003B3F8B"/>
    <w:rsid w:val="003B689D"/>
    <w:rsid w:val="003B6B5B"/>
    <w:rsid w:val="003C0C22"/>
    <w:rsid w:val="003C36BA"/>
    <w:rsid w:val="003C3DEC"/>
    <w:rsid w:val="003C5145"/>
    <w:rsid w:val="003C5836"/>
    <w:rsid w:val="003C5EE5"/>
    <w:rsid w:val="003D0965"/>
    <w:rsid w:val="003D096A"/>
    <w:rsid w:val="003D166A"/>
    <w:rsid w:val="003D31D4"/>
    <w:rsid w:val="003D31F8"/>
    <w:rsid w:val="003D5B02"/>
    <w:rsid w:val="003E00C4"/>
    <w:rsid w:val="003E0ADD"/>
    <w:rsid w:val="003E0E26"/>
    <w:rsid w:val="003E1C74"/>
    <w:rsid w:val="003E26C4"/>
    <w:rsid w:val="003E2B73"/>
    <w:rsid w:val="003E4134"/>
    <w:rsid w:val="003E4FEF"/>
    <w:rsid w:val="003F04F4"/>
    <w:rsid w:val="003F185F"/>
    <w:rsid w:val="003F245C"/>
    <w:rsid w:val="003F296D"/>
    <w:rsid w:val="003F3D26"/>
    <w:rsid w:val="003F53F8"/>
    <w:rsid w:val="003F54A7"/>
    <w:rsid w:val="003F599C"/>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32A4C"/>
    <w:rsid w:val="00440DA3"/>
    <w:rsid w:val="004431C3"/>
    <w:rsid w:val="00444CE2"/>
    <w:rsid w:val="00445BBB"/>
    <w:rsid w:val="00446EC3"/>
    <w:rsid w:val="00447708"/>
    <w:rsid w:val="0045414F"/>
    <w:rsid w:val="00454846"/>
    <w:rsid w:val="00456296"/>
    <w:rsid w:val="00456DBE"/>
    <w:rsid w:val="004579F1"/>
    <w:rsid w:val="00457A05"/>
    <w:rsid w:val="00457A8A"/>
    <w:rsid w:val="0046004A"/>
    <w:rsid w:val="0046039D"/>
    <w:rsid w:val="0046043C"/>
    <w:rsid w:val="00462897"/>
    <w:rsid w:val="00462F42"/>
    <w:rsid w:val="0046559D"/>
    <w:rsid w:val="004657EE"/>
    <w:rsid w:val="00466BDF"/>
    <w:rsid w:val="00466D52"/>
    <w:rsid w:val="004670F0"/>
    <w:rsid w:val="00467233"/>
    <w:rsid w:val="004679B6"/>
    <w:rsid w:val="004706A4"/>
    <w:rsid w:val="0047121C"/>
    <w:rsid w:val="0047174F"/>
    <w:rsid w:val="004721C8"/>
    <w:rsid w:val="0047271B"/>
    <w:rsid w:val="00473ED5"/>
    <w:rsid w:val="00474CFC"/>
    <w:rsid w:val="00474D48"/>
    <w:rsid w:val="00481063"/>
    <w:rsid w:val="004817AF"/>
    <w:rsid w:val="004825C4"/>
    <w:rsid w:val="0048296C"/>
    <w:rsid w:val="0048427A"/>
    <w:rsid w:val="004842B2"/>
    <w:rsid w:val="00486BAA"/>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105"/>
    <w:rsid w:val="004B296E"/>
    <w:rsid w:val="004B3129"/>
    <w:rsid w:val="004B4756"/>
    <w:rsid w:val="004B58C2"/>
    <w:rsid w:val="004B7226"/>
    <w:rsid w:val="004B7DA1"/>
    <w:rsid w:val="004C0D48"/>
    <w:rsid w:val="004C1B0C"/>
    <w:rsid w:val="004C311F"/>
    <w:rsid w:val="004C537C"/>
    <w:rsid w:val="004C72AC"/>
    <w:rsid w:val="004D10CD"/>
    <w:rsid w:val="004D1515"/>
    <w:rsid w:val="004D1FDB"/>
    <w:rsid w:val="004D25D3"/>
    <w:rsid w:val="004D705F"/>
    <w:rsid w:val="004E0217"/>
    <w:rsid w:val="004E1647"/>
    <w:rsid w:val="004E1CA1"/>
    <w:rsid w:val="004E2A5D"/>
    <w:rsid w:val="004E3253"/>
    <w:rsid w:val="004E37D3"/>
    <w:rsid w:val="004E3F67"/>
    <w:rsid w:val="004E5291"/>
    <w:rsid w:val="004E66FE"/>
    <w:rsid w:val="004F6153"/>
    <w:rsid w:val="004F6240"/>
    <w:rsid w:val="004F64D8"/>
    <w:rsid w:val="00500147"/>
    <w:rsid w:val="00501B41"/>
    <w:rsid w:val="00505AC4"/>
    <w:rsid w:val="005122E7"/>
    <w:rsid w:val="005161D5"/>
    <w:rsid w:val="00516845"/>
    <w:rsid w:val="00517A7B"/>
    <w:rsid w:val="00521ABD"/>
    <w:rsid w:val="00522E1B"/>
    <w:rsid w:val="00523BE9"/>
    <w:rsid w:val="00524F20"/>
    <w:rsid w:val="005254FF"/>
    <w:rsid w:val="00525A4D"/>
    <w:rsid w:val="00526246"/>
    <w:rsid w:val="005279A2"/>
    <w:rsid w:val="00531CE7"/>
    <w:rsid w:val="00534197"/>
    <w:rsid w:val="005357B9"/>
    <w:rsid w:val="00535A1A"/>
    <w:rsid w:val="00536F4F"/>
    <w:rsid w:val="00536F5E"/>
    <w:rsid w:val="00537AD6"/>
    <w:rsid w:val="00540099"/>
    <w:rsid w:val="00542297"/>
    <w:rsid w:val="00542700"/>
    <w:rsid w:val="00542ECA"/>
    <w:rsid w:val="005439F1"/>
    <w:rsid w:val="00544E1C"/>
    <w:rsid w:val="0055038F"/>
    <w:rsid w:val="00551D2C"/>
    <w:rsid w:val="005531DA"/>
    <w:rsid w:val="00556858"/>
    <w:rsid w:val="005617EA"/>
    <w:rsid w:val="005623AF"/>
    <w:rsid w:val="00562C9E"/>
    <w:rsid w:val="00566AF4"/>
    <w:rsid w:val="00566FC1"/>
    <w:rsid w:val="00567106"/>
    <w:rsid w:val="00570A6D"/>
    <w:rsid w:val="00571A35"/>
    <w:rsid w:val="00571F17"/>
    <w:rsid w:val="00573E98"/>
    <w:rsid w:val="00575343"/>
    <w:rsid w:val="0057727B"/>
    <w:rsid w:val="005858C8"/>
    <w:rsid w:val="00586B1F"/>
    <w:rsid w:val="005870EE"/>
    <w:rsid w:val="00587458"/>
    <w:rsid w:val="00587A66"/>
    <w:rsid w:val="00590D3F"/>
    <w:rsid w:val="005933D7"/>
    <w:rsid w:val="00593667"/>
    <w:rsid w:val="00594BDE"/>
    <w:rsid w:val="005A17BF"/>
    <w:rsid w:val="005A193B"/>
    <w:rsid w:val="005A3552"/>
    <w:rsid w:val="005A5BF0"/>
    <w:rsid w:val="005A5E0C"/>
    <w:rsid w:val="005A7575"/>
    <w:rsid w:val="005B10D8"/>
    <w:rsid w:val="005B11B6"/>
    <w:rsid w:val="005B1C9C"/>
    <w:rsid w:val="005B529E"/>
    <w:rsid w:val="005B5617"/>
    <w:rsid w:val="005B5F0B"/>
    <w:rsid w:val="005C2059"/>
    <w:rsid w:val="005C65DD"/>
    <w:rsid w:val="005C6606"/>
    <w:rsid w:val="005C7134"/>
    <w:rsid w:val="005C7287"/>
    <w:rsid w:val="005C7D96"/>
    <w:rsid w:val="005D1741"/>
    <w:rsid w:val="005D4ECF"/>
    <w:rsid w:val="005D6B62"/>
    <w:rsid w:val="005D7465"/>
    <w:rsid w:val="005E1D3C"/>
    <w:rsid w:val="005E5BAD"/>
    <w:rsid w:val="005F12F2"/>
    <w:rsid w:val="005F21A6"/>
    <w:rsid w:val="005F2A6F"/>
    <w:rsid w:val="005F6ECE"/>
    <w:rsid w:val="005F7283"/>
    <w:rsid w:val="00600FAA"/>
    <w:rsid w:val="00601B4C"/>
    <w:rsid w:val="00604E2F"/>
    <w:rsid w:val="00613842"/>
    <w:rsid w:val="00614455"/>
    <w:rsid w:val="00614922"/>
    <w:rsid w:val="00615130"/>
    <w:rsid w:val="00616499"/>
    <w:rsid w:val="0061695B"/>
    <w:rsid w:val="00616C23"/>
    <w:rsid w:val="006176B0"/>
    <w:rsid w:val="006204BB"/>
    <w:rsid w:val="00620E03"/>
    <w:rsid w:val="00621099"/>
    <w:rsid w:val="00621BB8"/>
    <w:rsid w:val="00621C51"/>
    <w:rsid w:val="006249C6"/>
    <w:rsid w:val="00624E02"/>
    <w:rsid w:val="00625AE6"/>
    <w:rsid w:val="00627F5B"/>
    <w:rsid w:val="00632253"/>
    <w:rsid w:val="00633765"/>
    <w:rsid w:val="0063392C"/>
    <w:rsid w:val="006348FE"/>
    <w:rsid w:val="006367F0"/>
    <w:rsid w:val="00637E8D"/>
    <w:rsid w:val="00640720"/>
    <w:rsid w:val="006408F7"/>
    <w:rsid w:val="00640EA7"/>
    <w:rsid w:val="00641991"/>
    <w:rsid w:val="00642242"/>
    <w:rsid w:val="00642714"/>
    <w:rsid w:val="00642BD4"/>
    <w:rsid w:val="00643BFB"/>
    <w:rsid w:val="00644949"/>
    <w:rsid w:val="006455CE"/>
    <w:rsid w:val="00647FEE"/>
    <w:rsid w:val="00652FA1"/>
    <w:rsid w:val="0065338A"/>
    <w:rsid w:val="00654D43"/>
    <w:rsid w:val="00655841"/>
    <w:rsid w:val="006560D6"/>
    <w:rsid w:val="006578CD"/>
    <w:rsid w:val="006603C4"/>
    <w:rsid w:val="006644E0"/>
    <w:rsid w:val="00665E42"/>
    <w:rsid w:val="006663D7"/>
    <w:rsid w:val="00667981"/>
    <w:rsid w:val="00667988"/>
    <w:rsid w:val="00670D9A"/>
    <w:rsid w:val="00672B97"/>
    <w:rsid w:val="00673690"/>
    <w:rsid w:val="006738D6"/>
    <w:rsid w:val="0067419F"/>
    <w:rsid w:val="0067568E"/>
    <w:rsid w:val="00675D6E"/>
    <w:rsid w:val="00676457"/>
    <w:rsid w:val="00676520"/>
    <w:rsid w:val="006772B8"/>
    <w:rsid w:val="006829C8"/>
    <w:rsid w:val="00682EF8"/>
    <w:rsid w:val="00683CB2"/>
    <w:rsid w:val="00684ADE"/>
    <w:rsid w:val="00684BB2"/>
    <w:rsid w:val="00686164"/>
    <w:rsid w:val="00690113"/>
    <w:rsid w:val="006910A3"/>
    <w:rsid w:val="006959B3"/>
    <w:rsid w:val="00697711"/>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0B62"/>
    <w:rsid w:val="006D3FDB"/>
    <w:rsid w:val="006D62F9"/>
    <w:rsid w:val="006D6B2D"/>
    <w:rsid w:val="006D7EFB"/>
    <w:rsid w:val="006E124D"/>
    <w:rsid w:val="006E4456"/>
    <w:rsid w:val="006E53D5"/>
    <w:rsid w:val="006F0A43"/>
    <w:rsid w:val="006F1AAA"/>
    <w:rsid w:val="006F38D6"/>
    <w:rsid w:val="006F5E75"/>
    <w:rsid w:val="006F7CF2"/>
    <w:rsid w:val="007007EC"/>
    <w:rsid w:val="0070118B"/>
    <w:rsid w:val="00702BCC"/>
    <w:rsid w:val="007069D2"/>
    <w:rsid w:val="0070767C"/>
    <w:rsid w:val="00707791"/>
    <w:rsid w:val="00707963"/>
    <w:rsid w:val="0070799F"/>
    <w:rsid w:val="007122F3"/>
    <w:rsid w:val="0071454F"/>
    <w:rsid w:val="00720208"/>
    <w:rsid w:val="0072158B"/>
    <w:rsid w:val="00723299"/>
    <w:rsid w:val="00724B15"/>
    <w:rsid w:val="007276BB"/>
    <w:rsid w:val="0072786F"/>
    <w:rsid w:val="00730AE6"/>
    <w:rsid w:val="007320A2"/>
    <w:rsid w:val="0073266D"/>
    <w:rsid w:val="00733017"/>
    <w:rsid w:val="007377A2"/>
    <w:rsid w:val="00737D4A"/>
    <w:rsid w:val="00740C4C"/>
    <w:rsid w:val="00742755"/>
    <w:rsid w:val="0074389B"/>
    <w:rsid w:val="00743C1C"/>
    <w:rsid w:val="00745411"/>
    <w:rsid w:val="00746B94"/>
    <w:rsid w:val="00747879"/>
    <w:rsid w:val="00750B35"/>
    <w:rsid w:val="00751521"/>
    <w:rsid w:val="00752D66"/>
    <w:rsid w:val="007566E7"/>
    <w:rsid w:val="00757714"/>
    <w:rsid w:val="0076434C"/>
    <w:rsid w:val="007648AE"/>
    <w:rsid w:val="0076627C"/>
    <w:rsid w:val="0077062A"/>
    <w:rsid w:val="00774224"/>
    <w:rsid w:val="007750A3"/>
    <w:rsid w:val="0077648D"/>
    <w:rsid w:val="00776C20"/>
    <w:rsid w:val="00781815"/>
    <w:rsid w:val="00781D46"/>
    <w:rsid w:val="00782477"/>
    <w:rsid w:val="00782543"/>
    <w:rsid w:val="00782A69"/>
    <w:rsid w:val="00783310"/>
    <w:rsid w:val="00783B84"/>
    <w:rsid w:val="00785386"/>
    <w:rsid w:val="007854FE"/>
    <w:rsid w:val="0078686C"/>
    <w:rsid w:val="00790852"/>
    <w:rsid w:val="00791FE7"/>
    <w:rsid w:val="00792584"/>
    <w:rsid w:val="0079325A"/>
    <w:rsid w:val="00793FDB"/>
    <w:rsid w:val="0079769F"/>
    <w:rsid w:val="00797733"/>
    <w:rsid w:val="00797CB4"/>
    <w:rsid w:val="007A0AFD"/>
    <w:rsid w:val="007A0E52"/>
    <w:rsid w:val="007A283C"/>
    <w:rsid w:val="007A4A6D"/>
    <w:rsid w:val="007A6BDD"/>
    <w:rsid w:val="007A6DB5"/>
    <w:rsid w:val="007A7279"/>
    <w:rsid w:val="007A7A28"/>
    <w:rsid w:val="007B21D5"/>
    <w:rsid w:val="007B29A6"/>
    <w:rsid w:val="007B2BE9"/>
    <w:rsid w:val="007B549B"/>
    <w:rsid w:val="007D119E"/>
    <w:rsid w:val="007D1BCF"/>
    <w:rsid w:val="007D30FE"/>
    <w:rsid w:val="007D36C1"/>
    <w:rsid w:val="007D75CF"/>
    <w:rsid w:val="007D7BDC"/>
    <w:rsid w:val="007D7E3C"/>
    <w:rsid w:val="007E0440"/>
    <w:rsid w:val="007E1724"/>
    <w:rsid w:val="007E1B8C"/>
    <w:rsid w:val="007E1F83"/>
    <w:rsid w:val="007E4A42"/>
    <w:rsid w:val="007E4FBB"/>
    <w:rsid w:val="007E6DC5"/>
    <w:rsid w:val="007E7AE8"/>
    <w:rsid w:val="007E7CC9"/>
    <w:rsid w:val="007F004B"/>
    <w:rsid w:val="007F1A6F"/>
    <w:rsid w:val="007F3B16"/>
    <w:rsid w:val="007F3FF7"/>
    <w:rsid w:val="007F56E5"/>
    <w:rsid w:val="007F6104"/>
    <w:rsid w:val="007F62C6"/>
    <w:rsid w:val="00800B92"/>
    <w:rsid w:val="008015CB"/>
    <w:rsid w:val="00805C88"/>
    <w:rsid w:val="008071D6"/>
    <w:rsid w:val="00810CF9"/>
    <w:rsid w:val="0081459F"/>
    <w:rsid w:val="00815A40"/>
    <w:rsid w:val="00817444"/>
    <w:rsid w:val="00822CD5"/>
    <w:rsid w:val="00823F60"/>
    <w:rsid w:val="0082426B"/>
    <w:rsid w:val="00824C7F"/>
    <w:rsid w:val="0082529E"/>
    <w:rsid w:val="0082571C"/>
    <w:rsid w:val="00825D26"/>
    <w:rsid w:val="008265FC"/>
    <w:rsid w:val="00827578"/>
    <w:rsid w:val="00827977"/>
    <w:rsid w:val="008334B3"/>
    <w:rsid w:val="008404B0"/>
    <w:rsid w:val="00841585"/>
    <w:rsid w:val="0084285D"/>
    <w:rsid w:val="00843626"/>
    <w:rsid w:val="00845D9F"/>
    <w:rsid w:val="008470D5"/>
    <w:rsid w:val="0085037D"/>
    <w:rsid w:val="008506C0"/>
    <w:rsid w:val="00852070"/>
    <w:rsid w:val="008550D6"/>
    <w:rsid w:val="0085531E"/>
    <w:rsid w:val="00855803"/>
    <w:rsid w:val="008566A0"/>
    <w:rsid w:val="0086115D"/>
    <w:rsid w:val="00866F83"/>
    <w:rsid w:val="0086720D"/>
    <w:rsid w:val="008703A6"/>
    <w:rsid w:val="00870CDB"/>
    <w:rsid w:val="008717C3"/>
    <w:rsid w:val="0087232A"/>
    <w:rsid w:val="008771F6"/>
    <w:rsid w:val="0088043C"/>
    <w:rsid w:val="0088079A"/>
    <w:rsid w:val="00880DFB"/>
    <w:rsid w:val="0088111F"/>
    <w:rsid w:val="00882EBC"/>
    <w:rsid w:val="0088462E"/>
    <w:rsid w:val="00884889"/>
    <w:rsid w:val="00885484"/>
    <w:rsid w:val="00887653"/>
    <w:rsid w:val="00887DBF"/>
    <w:rsid w:val="008903C0"/>
    <w:rsid w:val="008906C9"/>
    <w:rsid w:val="00892448"/>
    <w:rsid w:val="00892728"/>
    <w:rsid w:val="008A05EF"/>
    <w:rsid w:val="008A58A5"/>
    <w:rsid w:val="008A7089"/>
    <w:rsid w:val="008B21D5"/>
    <w:rsid w:val="008B4022"/>
    <w:rsid w:val="008B4F7A"/>
    <w:rsid w:val="008B611A"/>
    <w:rsid w:val="008B6916"/>
    <w:rsid w:val="008B7D8E"/>
    <w:rsid w:val="008B7F61"/>
    <w:rsid w:val="008C03F5"/>
    <w:rsid w:val="008C2F1E"/>
    <w:rsid w:val="008C5022"/>
    <w:rsid w:val="008C5738"/>
    <w:rsid w:val="008C6A06"/>
    <w:rsid w:val="008C6CC7"/>
    <w:rsid w:val="008C711F"/>
    <w:rsid w:val="008C76C2"/>
    <w:rsid w:val="008D04F0"/>
    <w:rsid w:val="008D151F"/>
    <w:rsid w:val="008D1F61"/>
    <w:rsid w:val="008D3148"/>
    <w:rsid w:val="008D7A35"/>
    <w:rsid w:val="008E1553"/>
    <w:rsid w:val="008E26E7"/>
    <w:rsid w:val="008E411E"/>
    <w:rsid w:val="008E43E6"/>
    <w:rsid w:val="008E4E81"/>
    <w:rsid w:val="008E5FE2"/>
    <w:rsid w:val="008E7017"/>
    <w:rsid w:val="008E74C5"/>
    <w:rsid w:val="008E75EA"/>
    <w:rsid w:val="008F012F"/>
    <w:rsid w:val="008F0334"/>
    <w:rsid w:val="008F0888"/>
    <w:rsid w:val="008F0EED"/>
    <w:rsid w:val="008F10D4"/>
    <w:rsid w:val="008F17B1"/>
    <w:rsid w:val="008F3500"/>
    <w:rsid w:val="008F4404"/>
    <w:rsid w:val="008F4739"/>
    <w:rsid w:val="008F53B6"/>
    <w:rsid w:val="008F6236"/>
    <w:rsid w:val="008F721A"/>
    <w:rsid w:val="008F797E"/>
    <w:rsid w:val="0090083A"/>
    <w:rsid w:val="00901275"/>
    <w:rsid w:val="00901D3D"/>
    <w:rsid w:val="00902EBC"/>
    <w:rsid w:val="009055D9"/>
    <w:rsid w:val="00910297"/>
    <w:rsid w:val="00910BC4"/>
    <w:rsid w:val="00911A6B"/>
    <w:rsid w:val="009121E3"/>
    <w:rsid w:val="00914BAE"/>
    <w:rsid w:val="009155F8"/>
    <w:rsid w:val="009179F0"/>
    <w:rsid w:val="00920669"/>
    <w:rsid w:val="00922189"/>
    <w:rsid w:val="009225F2"/>
    <w:rsid w:val="00923602"/>
    <w:rsid w:val="009240C8"/>
    <w:rsid w:val="0092480A"/>
    <w:rsid w:val="00924E3C"/>
    <w:rsid w:val="00924E76"/>
    <w:rsid w:val="009256AC"/>
    <w:rsid w:val="00926BBC"/>
    <w:rsid w:val="00926C2A"/>
    <w:rsid w:val="0092739F"/>
    <w:rsid w:val="0093044D"/>
    <w:rsid w:val="009312A6"/>
    <w:rsid w:val="009327A7"/>
    <w:rsid w:val="00933D92"/>
    <w:rsid w:val="0093470B"/>
    <w:rsid w:val="009356AE"/>
    <w:rsid w:val="00936626"/>
    <w:rsid w:val="0093771A"/>
    <w:rsid w:val="00941735"/>
    <w:rsid w:val="00941A93"/>
    <w:rsid w:val="00941D3C"/>
    <w:rsid w:val="009434D9"/>
    <w:rsid w:val="009444D4"/>
    <w:rsid w:val="00944BDA"/>
    <w:rsid w:val="00944EAF"/>
    <w:rsid w:val="00945083"/>
    <w:rsid w:val="009453E3"/>
    <w:rsid w:val="00946B31"/>
    <w:rsid w:val="00956C1A"/>
    <w:rsid w:val="009612BB"/>
    <w:rsid w:val="00964801"/>
    <w:rsid w:val="00964A60"/>
    <w:rsid w:val="00964FFF"/>
    <w:rsid w:val="009662BC"/>
    <w:rsid w:val="00966941"/>
    <w:rsid w:val="00966CBA"/>
    <w:rsid w:val="00975378"/>
    <w:rsid w:val="00975A8F"/>
    <w:rsid w:val="0097723B"/>
    <w:rsid w:val="009801D7"/>
    <w:rsid w:val="00980459"/>
    <w:rsid w:val="00981348"/>
    <w:rsid w:val="009818D3"/>
    <w:rsid w:val="00982AD4"/>
    <w:rsid w:val="00987D93"/>
    <w:rsid w:val="00990D28"/>
    <w:rsid w:val="00990D2C"/>
    <w:rsid w:val="00991655"/>
    <w:rsid w:val="00992D78"/>
    <w:rsid w:val="0099345F"/>
    <w:rsid w:val="00995522"/>
    <w:rsid w:val="00996021"/>
    <w:rsid w:val="0099697B"/>
    <w:rsid w:val="009A0478"/>
    <w:rsid w:val="009A0D1D"/>
    <w:rsid w:val="009A123F"/>
    <w:rsid w:val="009A3A26"/>
    <w:rsid w:val="009A401A"/>
    <w:rsid w:val="009A55F2"/>
    <w:rsid w:val="009A5F34"/>
    <w:rsid w:val="009A69B7"/>
    <w:rsid w:val="009B368D"/>
    <w:rsid w:val="009B574A"/>
    <w:rsid w:val="009B65AE"/>
    <w:rsid w:val="009B6D01"/>
    <w:rsid w:val="009B7D0F"/>
    <w:rsid w:val="009C27BC"/>
    <w:rsid w:val="009C3446"/>
    <w:rsid w:val="009C40D7"/>
    <w:rsid w:val="009C49A3"/>
    <w:rsid w:val="009C6C93"/>
    <w:rsid w:val="009C740A"/>
    <w:rsid w:val="009D2485"/>
    <w:rsid w:val="009D34A9"/>
    <w:rsid w:val="009D4D32"/>
    <w:rsid w:val="009D529B"/>
    <w:rsid w:val="009D593E"/>
    <w:rsid w:val="009D6BA3"/>
    <w:rsid w:val="009E474D"/>
    <w:rsid w:val="009E5DDF"/>
    <w:rsid w:val="009F54DE"/>
    <w:rsid w:val="009F5CD5"/>
    <w:rsid w:val="009F75D4"/>
    <w:rsid w:val="009F7A07"/>
    <w:rsid w:val="00A02528"/>
    <w:rsid w:val="00A0764C"/>
    <w:rsid w:val="00A0779A"/>
    <w:rsid w:val="00A12562"/>
    <w:rsid w:val="00A125C5"/>
    <w:rsid w:val="00A12BD2"/>
    <w:rsid w:val="00A12C29"/>
    <w:rsid w:val="00A13726"/>
    <w:rsid w:val="00A153CD"/>
    <w:rsid w:val="00A1584B"/>
    <w:rsid w:val="00A17656"/>
    <w:rsid w:val="00A17E21"/>
    <w:rsid w:val="00A22622"/>
    <w:rsid w:val="00A2451C"/>
    <w:rsid w:val="00A24DF5"/>
    <w:rsid w:val="00A26C90"/>
    <w:rsid w:val="00A27D9E"/>
    <w:rsid w:val="00A30AB5"/>
    <w:rsid w:val="00A361C0"/>
    <w:rsid w:val="00A37122"/>
    <w:rsid w:val="00A374DA"/>
    <w:rsid w:val="00A411D9"/>
    <w:rsid w:val="00A418BE"/>
    <w:rsid w:val="00A41D73"/>
    <w:rsid w:val="00A44EA0"/>
    <w:rsid w:val="00A47CC4"/>
    <w:rsid w:val="00A47F26"/>
    <w:rsid w:val="00A50524"/>
    <w:rsid w:val="00A54438"/>
    <w:rsid w:val="00A57E59"/>
    <w:rsid w:val="00A60428"/>
    <w:rsid w:val="00A636C6"/>
    <w:rsid w:val="00A63EBA"/>
    <w:rsid w:val="00A640F5"/>
    <w:rsid w:val="00A648DB"/>
    <w:rsid w:val="00A64AE7"/>
    <w:rsid w:val="00A64C0D"/>
    <w:rsid w:val="00A65EE7"/>
    <w:rsid w:val="00A70133"/>
    <w:rsid w:val="00A71324"/>
    <w:rsid w:val="00A71396"/>
    <w:rsid w:val="00A72584"/>
    <w:rsid w:val="00A72B1D"/>
    <w:rsid w:val="00A75A19"/>
    <w:rsid w:val="00A76301"/>
    <w:rsid w:val="00A770A6"/>
    <w:rsid w:val="00A813B1"/>
    <w:rsid w:val="00A82351"/>
    <w:rsid w:val="00A826F8"/>
    <w:rsid w:val="00A8333D"/>
    <w:rsid w:val="00A84857"/>
    <w:rsid w:val="00A91952"/>
    <w:rsid w:val="00A96AC3"/>
    <w:rsid w:val="00AA168A"/>
    <w:rsid w:val="00AA2340"/>
    <w:rsid w:val="00AA2819"/>
    <w:rsid w:val="00AA3212"/>
    <w:rsid w:val="00AA53C0"/>
    <w:rsid w:val="00AA5656"/>
    <w:rsid w:val="00AA6A8B"/>
    <w:rsid w:val="00AA7CB0"/>
    <w:rsid w:val="00AB1EFF"/>
    <w:rsid w:val="00AB36C4"/>
    <w:rsid w:val="00AB57B8"/>
    <w:rsid w:val="00AB660C"/>
    <w:rsid w:val="00AB7887"/>
    <w:rsid w:val="00AC207A"/>
    <w:rsid w:val="00AC2363"/>
    <w:rsid w:val="00AC25F8"/>
    <w:rsid w:val="00AC32B2"/>
    <w:rsid w:val="00AC32C2"/>
    <w:rsid w:val="00AC55FD"/>
    <w:rsid w:val="00AC58D0"/>
    <w:rsid w:val="00AC62BB"/>
    <w:rsid w:val="00AC6CFD"/>
    <w:rsid w:val="00AD01BB"/>
    <w:rsid w:val="00AD09C2"/>
    <w:rsid w:val="00AD185A"/>
    <w:rsid w:val="00AD1D51"/>
    <w:rsid w:val="00AD2A59"/>
    <w:rsid w:val="00AD4305"/>
    <w:rsid w:val="00AE0F19"/>
    <w:rsid w:val="00AE441E"/>
    <w:rsid w:val="00AE6F9A"/>
    <w:rsid w:val="00AE7516"/>
    <w:rsid w:val="00AE7B15"/>
    <w:rsid w:val="00AE7F55"/>
    <w:rsid w:val="00AF06ED"/>
    <w:rsid w:val="00AF19D6"/>
    <w:rsid w:val="00B014D4"/>
    <w:rsid w:val="00B02584"/>
    <w:rsid w:val="00B02EDD"/>
    <w:rsid w:val="00B04591"/>
    <w:rsid w:val="00B05866"/>
    <w:rsid w:val="00B069C1"/>
    <w:rsid w:val="00B10085"/>
    <w:rsid w:val="00B129AF"/>
    <w:rsid w:val="00B16FA4"/>
    <w:rsid w:val="00B17141"/>
    <w:rsid w:val="00B1725A"/>
    <w:rsid w:val="00B20824"/>
    <w:rsid w:val="00B20B54"/>
    <w:rsid w:val="00B23712"/>
    <w:rsid w:val="00B250A2"/>
    <w:rsid w:val="00B26EC4"/>
    <w:rsid w:val="00B30CAD"/>
    <w:rsid w:val="00B314C3"/>
    <w:rsid w:val="00B31575"/>
    <w:rsid w:val="00B31F55"/>
    <w:rsid w:val="00B329EA"/>
    <w:rsid w:val="00B35936"/>
    <w:rsid w:val="00B35D47"/>
    <w:rsid w:val="00B37F44"/>
    <w:rsid w:val="00B415FB"/>
    <w:rsid w:val="00B428A6"/>
    <w:rsid w:val="00B453CA"/>
    <w:rsid w:val="00B45873"/>
    <w:rsid w:val="00B4690B"/>
    <w:rsid w:val="00B4731A"/>
    <w:rsid w:val="00B47426"/>
    <w:rsid w:val="00B510EA"/>
    <w:rsid w:val="00B52104"/>
    <w:rsid w:val="00B54355"/>
    <w:rsid w:val="00B54827"/>
    <w:rsid w:val="00B54FA0"/>
    <w:rsid w:val="00B558F8"/>
    <w:rsid w:val="00B56DD6"/>
    <w:rsid w:val="00B574B8"/>
    <w:rsid w:val="00B579EE"/>
    <w:rsid w:val="00B603B2"/>
    <w:rsid w:val="00B605C3"/>
    <w:rsid w:val="00B608FD"/>
    <w:rsid w:val="00B6134D"/>
    <w:rsid w:val="00B628AD"/>
    <w:rsid w:val="00B62C8B"/>
    <w:rsid w:val="00B63F10"/>
    <w:rsid w:val="00B700CB"/>
    <w:rsid w:val="00B72394"/>
    <w:rsid w:val="00B76446"/>
    <w:rsid w:val="00B8547D"/>
    <w:rsid w:val="00B8551C"/>
    <w:rsid w:val="00B862DC"/>
    <w:rsid w:val="00B87F2C"/>
    <w:rsid w:val="00B9099E"/>
    <w:rsid w:val="00B92832"/>
    <w:rsid w:val="00B92F78"/>
    <w:rsid w:val="00B938A3"/>
    <w:rsid w:val="00B93A74"/>
    <w:rsid w:val="00B96046"/>
    <w:rsid w:val="00B96646"/>
    <w:rsid w:val="00B97D3E"/>
    <w:rsid w:val="00BA1766"/>
    <w:rsid w:val="00BA1A8E"/>
    <w:rsid w:val="00BA1B0D"/>
    <w:rsid w:val="00BA522A"/>
    <w:rsid w:val="00BA635D"/>
    <w:rsid w:val="00BA64CD"/>
    <w:rsid w:val="00BA6F6A"/>
    <w:rsid w:val="00BA7302"/>
    <w:rsid w:val="00BB00A6"/>
    <w:rsid w:val="00BB2B01"/>
    <w:rsid w:val="00BB2B10"/>
    <w:rsid w:val="00BB2FDD"/>
    <w:rsid w:val="00BC11AF"/>
    <w:rsid w:val="00BC3509"/>
    <w:rsid w:val="00BC3A6B"/>
    <w:rsid w:val="00BC4337"/>
    <w:rsid w:val="00BC47DA"/>
    <w:rsid w:val="00BC5559"/>
    <w:rsid w:val="00BC6553"/>
    <w:rsid w:val="00BC75FC"/>
    <w:rsid w:val="00BD07A5"/>
    <w:rsid w:val="00BD0DC7"/>
    <w:rsid w:val="00BD2498"/>
    <w:rsid w:val="00BE01B8"/>
    <w:rsid w:val="00BE1063"/>
    <w:rsid w:val="00BE25CD"/>
    <w:rsid w:val="00BE2E66"/>
    <w:rsid w:val="00BE4CF5"/>
    <w:rsid w:val="00BE531E"/>
    <w:rsid w:val="00BE70C4"/>
    <w:rsid w:val="00BF0A1B"/>
    <w:rsid w:val="00BF1171"/>
    <w:rsid w:val="00BF118C"/>
    <w:rsid w:val="00BF2DD8"/>
    <w:rsid w:val="00BF36BA"/>
    <w:rsid w:val="00BF4755"/>
    <w:rsid w:val="00BF7002"/>
    <w:rsid w:val="00C00D1E"/>
    <w:rsid w:val="00C012D2"/>
    <w:rsid w:val="00C01748"/>
    <w:rsid w:val="00C034AE"/>
    <w:rsid w:val="00C0362D"/>
    <w:rsid w:val="00C0648A"/>
    <w:rsid w:val="00C078A2"/>
    <w:rsid w:val="00C123F3"/>
    <w:rsid w:val="00C16544"/>
    <w:rsid w:val="00C17B0E"/>
    <w:rsid w:val="00C20528"/>
    <w:rsid w:val="00C210B5"/>
    <w:rsid w:val="00C21773"/>
    <w:rsid w:val="00C21A8A"/>
    <w:rsid w:val="00C226C6"/>
    <w:rsid w:val="00C2296D"/>
    <w:rsid w:val="00C23546"/>
    <w:rsid w:val="00C247EA"/>
    <w:rsid w:val="00C24C30"/>
    <w:rsid w:val="00C250D5"/>
    <w:rsid w:val="00C32E40"/>
    <w:rsid w:val="00C33E4F"/>
    <w:rsid w:val="00C34F57"/>
    <w:rsid w:val="00C352E5"/>
    <w:rsid w:val="00C35666"/>
    <w:rsid w:val="00C362E4"/>
    <w:rsid w:val="00C36848"/>
    <w:rsid w:val="00C368B9"/>
    <w:rsid w:val="00C40DBC"/>
    <w:rsid w:val="00C414AA"/>
    <w:rsid w:val="00C41E70"/>
    <w:rsid w:val="00C430D9"/>
    <w:rsid w:val="00C43BCB"/>
    <w:rsid w:val="00C45C5C"/>
    <w:rsid w:val="00C4629D"/>
    <w:rsid w:val="00C47A43"/>
    <w:rsid w:val="00C50741"/>
    <w:rsid w:val="00C513EA"/>
    <w:rsid w:val="00C51534"/>
    <w:rsid w:val="00C54515"/>
    <w:rsid w:val="00C57EC6"/>
    <w:rsid w:val="00C6088F"/>
    <w:rsid w:val="00C630FB"/>
    <w:rsid w:val="00C64216"/>
    <w:rsid w:val="00C66498"/>
    <w:rsid w:val="00C708A2"/>
    <w:rsid w:val="00C70B4B"/>
    <w:rsid w:val="00C74005"/>
    <w:rsid w:val="00C7784C"/>
    <w:rsid w:val="00C84974"/>
    <w:rsid w:val="00C85516"/>
    <w:rsid w:val="00C8629F"/>
    <w:rsid w:val="00C87AE3"/>
    <w:rsid w:val="00C87F78"/>
    <w:rsid w:val="00C90FF7"/>
    <w:rsid w:val="00C916A7"/>
    <w:rsid w:val="00C92898"/>
    <w:rsid w:val="00C93D8D"/>
    <w:rsid w:val="00C94116"/>
    <w:rsid w:val="00C97E49"/>
    <w:rsid w:val="00CA4340"/>
    <w:rsid w:val="00CA4532"/>
    <w:rsid w:val="00CA4646"/>
    <w:rsid w:val="00CA4725"/>
    <w:rsid w:val="00CA4FF3"/>
    <w:rsid w:val="00CA652B"/>
    <w:rsid w:val="00CA7B4A"/>
    <w:rsid w:val="00CB2158"/>
    <w:rsid w:val="00CB2640"/>
    <w:rsid w:val="00CB33B2"/>
    <w:rsid w:val="00CB340C"/>
    <w:rsid w:val="00CB3DC8"/>
    <w:rsid w:val="00CB63B2"/>
    <w:rsid w:val="00CB6A24"/>
    <w:rsid w:val="00CB7A82"/>
    <w:rsid w:val="00CC0E55"/>
    <w:rsid w:val="00CC2517"/>
    <w:rsid w:val="00CC3F82"/>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55CB"/>
    <w:rsid w:val="00CF5605"/>
    <w:rsid w:val="00CF6F56"/>
    <w:rsid w:val="00D0022E"/>
    <w:rsid w:val="00D01658"/>
    <w:rsid w:val="00D01CBE"/>
    <w:rsid w:val="00D023F2"/>
    <w:rsid w:val="00D04605"/>
    <w:rsid w:val="00D06027"/>
    <w:rsid w:val="00D109F9"/>
    <w:rsid w:val="00D11D73"/>
    <w:rsid w:val="00D11F08"/>
    <w:rsid w:val="00D23207"/>
    <w:rsid w:val="00D23479"/>
    <w:rsid w:val="00D248DE"/>
    <w:rsid w:val="00D332CA"/>
    <w:rsid w:val="00D3607A"/>
    <w:rsid w:val="00D362BD"/>
    <w:rsid w:val="00D37014"/>
    <w:rsid w:val="00D374D5"/>
    <w:rsid w:val="00D43A4F"/>
    <w:rsid w:val="00D44370"/>
    <w:rsid w:val="00D44ECD"/>
    <w:rsid w:val="00D45B27"/>
    <w:rsid w:val="00D47099"/>
    <w:rsid w:val="00D47472"/>
    <w:rsid w:val="00D509E1"/>
    <w:rsid w:val="00D51A52"/>
    <w:rsid w:val="00D5214F"/>
    <w:rsid w:val="00D530A5"/>
    <w:rsid w:val="00D5681A"/>
    <w:rsid w:val="00D600F9"/>
    <w:rsid w:val="00D6074A"/>
    <w:rsid w:val="00D640CE"/>
    <w:rsid w:val="00D660AE"/>
    <w:rsid w:val="00D67686"/>
    <w:rsid w:val="00D67F61"/>
    <w:rsid w:val="00D774F7"/>
    <w:rsid w:val="00D776CE"/>
    <w:rsid w:val="00D819CA"/>
    <w:rsid w:val="00D81BB1"/>
    <w:rsid w:val="00D83EA8"/>
    <w:rsid w:val="00D841E3"/>
    <w:rsid w:val="00D8542D"/>
    <w:rsid w:val="00D86711"/>
    <w:rsid w:val="00D87E8F"/>
    <w:rsid w:val="00D91939"/>
    <w:rsid w:val="00D92873"/>
    <w:rsid w:val="00D9349F"/>
    <w:rsid w:val="00D93957"/>
    <w:rsid w:val="00D951AE"/>
    <w:rsid w:val="00D95449"/>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C7062"/>
    <w:rsid w:val="00DD00A5"/>
    <w:rsid w:val="00DD036F"/>
    <w:rsid w:val="00DD268C"/>
    <w:rsid w:val="00DD28D0"/>
    <w:rsid w:val="00DD31B4"/>
    <w:rsid w:val="00DD3360"/>
    <w:rsid w:val="00DD392D"/>
    <w:rsid w:val="00DD4EA8"/>
    <w:rsid w:val="00DD5BA0"/>
    <w:rsid w:val="00DD6502"/>
    <w:rsid w:val="00DD7375"/>
    <w:rsid w:val="00DE0591"/>
    <w:rsid w:val="00DE1560"/>
    <w:rsid w:val="00DE1EE7"/>
    <w:rsid w:val="00DE2419"/>
    <w:rsid w:val="00DE31C8"/>
    <w:rsid w:val="00DE345B"/>
    <w:rsid w:val="00DE346C"/>
    <w:rsid w:val="00DE3B52"/>
    <w:rsid w:val="00DE427B"/>
    <w:rsid w:val="00DE4A20"/>
    <w:rsid w:val="00DF330E"/>
    <w:rsid w:val="00DF5A1B"/>
    <w:rsid w:val="00DF5EC0"/>
    <w:rsid w:val="00E003CD"/>
    <w:rsid w:val="00E004D8"/>
    <w:rsid w:val="00E027CB"/>
    <w:rsid w:val="00E02A74"/>
    <w:rsid w:val="00E0357D"/>
    <w:rsid w:val="00E0463E"/>
    <w:rsid w:val="00E0526D"/>
    <w:rsid w:val="00E06489"/>
    <w:rsid w:val="00E1166C"/>
    <w:rsid w:val="00E128DC"/>
    <w:rsid w:val="00E129E9"/>
    <w:rsid w:val="00E1379B"/>
    <w:rsid w:val="00E13CAD"/>
    <w:rsid w:val="00E148FB"/>
    <w:rsid w:val="00E15802"/>
    <w:rsid w:val="00E16AD6"/>
    <w:rsid w:val="00E17748"/>
    <w:rsid w:val="00E17AA1"/>
    <w:rsid w:val="00E218CE"/>
    <w:rsid w:val="00E22682"/>
    <w:rsid w:val="00E241A7"/>
    <w:rsid w:val="00E25BAC"/>
    <w:rsid w:val="00E26D54"/>
    <w:rsid w:val="00E272B2"/>
    <w:rsid w:val="00E3015B"/>
    <w:rsid w:val="00E30B53"/>
    <w:rsid w:val="00E31341"/>
    <w:rsid w:val="00E31F22"/>
    <w:rsid w:val="00E32330"/>
    <w:rsid w:val="00E33495"/>
    <w:rsid w:val="00E36295"/>
    <w:rsid w:val="00E36468"/>
    <w:rsid w:val="00E4270F"/>
    <w:rsid w:val="00E43999"/>
    <w:rsid w:val="00E43C4B"/>
    <w:rsid w:val="00E43D93"/>
    <w:rsid w:val="00E47B6A"/>
    <w:rsid w:val="00E47CC7"/>
    <w:rsid w:val="00E5091E"/>
    <w:rsid w:val="00E510DC"/>
    <w:rsid w:val="00E512AB"/>
    <w:rsid w:val="00E5476B"/>
    <w:rsid w:val="00E54AF9"/>
    <w:rsid w:val="00E54E28"/>
    <w:rsid w:val="00E54E65"/>
    <w:rsid w:val="00E56BF8"/>
    <w:rsid w:val="00E5703D"/>
    <w:rsid w:val="00E61429"/>
    <w:rsid w:val="00E63CBE"/>
    <w:rsid w:val="00E64413"/>
    <w:rsid w:val="00E65116"/>
    <w:rsid w:val="00E700A1"/>
    <w:rsid w:val="00E70112"/>
    <w:rsid w:val="00E712E3"/>
    <w:rsid w:val="00E724D0"/>
    <w:rsid w:val="00E755D5"/>
    <w:rsid w:val="00E77701"/>
    <w:rsid w:val="00E802BC"/>
    <w:rsid w:val="00E83BA0"/>
    <w:rsid w:val="00E83D55"/>
    <w:rsid w:val="00E9066E"/>
    <w:rsid w:val="00E92CDC"/>
    <w:rsid w:val="00E93DC1"/>
    <w:rsid w:val="00E95987"/>
    <w:rsid w:val="00E97462"/>
    <w:rsid w:val="00EA64A7"/>
    <w:rsid w:val="00EA67EB"/>
    <w:rsid w:val="00EA6CED"/>
    <w:rsid w:val="00EA7FBE"/>
    <w:rsid w:val="00EB1E3C"/>
    <w:rsid w:val="00EB313C"/>
    <w:rsid w:val="00EB639B"/>
    <w:rsid w:val="00EB6BF8"/>
    <w:rsid w:val="00EB7E75"/>
    <w:rsid w:val="00EC1B03"/>
    <w:rsid w:val="00EC22D8"/>
    <w:rsid w:val="00EC2A8E"/>
    <w:rsid w:val="00EC300F"/>
    <w:rsid w:val="00EC3106"/>
    <w:rsid w:val="00EC7A0A"/>
    <w:rsid w:val="00EC7A6D"/>
    <w:rsid w:val="00ED1C3E"/>
    <w:rsid w:val="00ED260B"/>
    <w:rsid w:val="00ED28C8"/>
    <w:rsid w:val="00ED2CD5"/>
    <w:rsid w:val="00ED3D4B"/>
    <w:rsid w:val="00ED6F2B"/>
    <w:rsid w:val="00EE0675"/>
    <w:rsid w:val="00EE17D7"/>
    <w:rsid w:val="00EE1831"/>
    <w:rsid w:val="00EE20A2"/>
    <w:rsid w:val="00EE4C1F"/>
    <w:rsid w:val="00EE5330"/>
    <w:rsid w:val="00EE5CF3"/>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25104"/>
    <w:rsid w:val="00F30609"/>
    <w:rsid w:val="00F315C1"/>
    <w:rsid w:val="00F34331"/>
    <w:rsid w:val="00F3485E"/>
    <w:rsid w:val="00F37DC6"/>
    <w:rsid w:val="00F438E7"/>
    <w:rsid w:val="00F4754C"/>
    <w:rsid w:val="00F511A3"/>
    <w:rsid w:val="00F54154"/>
    <w:rsid w:val="00F563A2"/>
    <w:rsid w:val="00F57FED"/>
    <w:rsid w:val="00F65D20"/>
    <w:rsid w:val="00F671B7"/>
    <w:rsid w:val="00F675BF"/>
    <w:rsid w:val="00F67BB0"/>
    <w:rsid w:val="00F7085B"/>
    <w:rsid w:val="00F72D15"/>
    <w:rsid w:val="00F72FF2"/>
    <w:rsid w:val="00F83AB5"/>
    <w:rsid w:val="00F83C9D"/>
    <w:rsid w:val="00F8510D"/>
    <w:rsid w:val="00F8668E"/>
    <w:rsid w:val="00F8708F"/>
    <w:rsid w:val="00F9057B"/>
    <w:rsid w:val="00F91F10"/>
    <w:rsid w:val="00F92A9A"/>
    <w:rsid w:val="00F957B7"/>
    <w:rsid w:val="00F9771C"/>
    <w:rsid w:val="00F979DE"/>
    <w:rsid w:val="00FA0D88"/>
    <w:rsid w:val="00FA17EA"/>
    <w:rsid w:val="00FA25CA"/>
    <w:rsid w:val="00FA3AE3"/>
    <w:rsid w:val="00FA50BC"/>
    <w:rsid w:val="00FA624B"/>
    <w:rsid w:val="00FA6625"/>
    <w:rsid w:val="00FB0270"/>
    <w:rsid w:val="00FB041E"/>
    <w:rsid w:val="00FB0E87"/>
    <w:rsid w:val="00FB226F"/>
    <w:rsid w:val="00FB62D0"/>
    <w:rsid w:val="00FB6FFE"/>
    <w:rsid w:val="00FC19F0"/>
    <w:rsid w:val="00FC1E63"/>
    <w:rsid w:val="00FC2F0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D87E8F"/>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D87E8F"/>
    <w:rPr>
      <w:rFonts w:ascii="Arial" w:hAnsi="Arial" w:cs="Arial"/>
      <w:bCs/>
      <w:kern w:val="32"/>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qFormat/>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qFormat/>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Revizija">
    <w:name w:val="Revision"/>
    <w:hidden/>
    <w:uiPriority w:val="99"/>
    <w:semiHidden/>
    <w:rsid w:val="00D9349F"/>
    <w:rPr>
      <w:rFonts w:ascii="Arial" w:hAnsi="Arial"/>
      <w:szCs w:val="24"/>
      <w:lang w:eastAsia="en-US"/>
    </w:rPr>
  </w:style>
  <w:style w:type="character" w:customStyle="1" w:styleId="PripombabesediloZnak1">
    <w:name w:val="Pripomba – besedilo Znak1"/>
    <w:basedOn w:val="Privzetapisavaodstavka"/>
    <w:uiPriority w:val="99"/>
    <w:semiHidden/>
    <w:locked/>
    <w:rsid w:val="00CA4532"/>
    <w:rPr>
      <w:rFonts w:ascii="Arial" w:eastAsia="Times New Roman" w:hAnsi="Arial" w:cs="Times New Roman"/>
      <w:sz w:val="20"/>
      <w:szCs w:val="20"/>
    </w:rPr>
  </w:style>
  <w:style w:type="paragraph" w:customStyle="1" w:styleId="poglavje0">
    <w:name w:val="poglavje"/>
    <w:basedOn w:val="Navaden"/>
    <w:rsid w:val="00CA4532"/>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CA453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CA4532"/>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D87E8F"/>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D87E8F"/>
    <w:rPr>
      <w:rFonts w:ascii="Arial" w:hAnsi="Arial" w:cs="Arial"/>
      <w:bCs/>
      <w:kern w:val="32"/>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qFormat/>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qFormat/>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Revizija">
    <w:name w:val="Revision"/>
    <w:hidden/>
    <w:uiPriority w:val="99"/>
    <w:semiHidden/>
    <w:rsid w:val="00D9349F"/>
    <w:rPr>
      <w:rFonts w:ascii="Arial" w:hAnsi="Arial"/>
      <w:szCs w:val="24"/>
      <w:lang w:eastAsia="en-US"/>
    </w:rPr>
  </w:style>
  <w:style w:type="character" w:customStyle="1" w:styleId="PripombabesediloZnak1">
    <w:name w:val="Pripomba – besedilo Znak1"/>
    <w:basedOn w:val="Privzetapisavaodstavka"/>
    <w:uiPriority w:val="99"/>
    <w:semiHidden/>
    <w:locked/>
    <w:rsid w:val="00CA4532"/>
    <w:rPr>
      <w:rFonts w:ascii="Arial" w:eastAsia="Times New Roman" w:hAnsi="Arial" w:cs="Times New Roman"/>
      <w:sz w:val="20"/>
      <w:szCs w:val="20"/>
    </w:rPr>
  </w:style>
  <w:style w:type="paragraph" w:customStyle="1" w:styleId="poglavje0">
    <w:name w:val="poglavje"/>
    <w:basedOn w:val="Navaden"/>
    <w:rsid w:val="00CA4532"/>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CA453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CA4532"/>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11030">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AC19-E5A5-4AA8-B1B3-D9D194F3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3198</Words>
  <Characters>18232</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21388</CharactersWithSpaces>
  <SharedDoc>false</SharedDoc>
  <HLinks>
    <vt:vector size="12" baseType="variant">
      <vt:variant>
        <vt:i4>1310795</vt:i4>
      </vt:variant>
      <vt:variant>
        <vt:i4>3</vt:i4>
      </vt:variant>
      <vt:variant>
        <vt:i4>0</vt:i4>
      </vt:variant>
      <vt:variant>
        <vt:i4>5</vt:i4>
      </vt:variant>
      <vt:variant>
        <vt:lpwstr>http://www.program-podezelja.si/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Metka Valek</cp:lastModifiedBy>
  <cp:revision>3</cp:revision>
  <cp:lastPrinted>2018-01-29T14:58:00Z</cp:lastPrinted>
  <dcterms:created xsi:type="dcterms:W3CDTF">2020-05-21T10:02:00Z</dcterms:created>
  <dcterms:modified xsi:type="dcterms:W3CDTF">2020-05-21T10:38:00Z</dcterms:modified>
</cp:coreProperties>
</file>