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E87282" w:rsidRDefault="00014804" w:rsidP="000148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282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E87282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E87282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</w:r>
      <w:hyperlink r:id="rId8" w:history="1">
        <w:r w:rsidRPr="00E87282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012845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35DE33AE" w:rsidR="00014804" w:rsidRPr="005E43DD" w:rsidRDefault="00014804" w:rsidP="00607D8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8E0371" w:rsidRPr="00607D87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607D87" w:rsidRPr="00607D87">
              <w:rPr>
                <w:rFonts w:ascii="Arial" w:eastAsiaTheme="minorHAnsi" w:hAnsi="Arial" w:cs="Arial"/>
                <w:bCs/>
                <w:sz w:val="20"/>
                <w:szCs w:val="20"/>
              </w:rPr>
              <w:t>134/2021/1</w:t>
            </w:r>
            <w:r w:rsidR="00070C55" w:rsidRPr="00607D87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="003462B0" w:rsidRPr="00607D87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(102-5)</w:t>
            </w:r>
          </w:p>
        </w:tc>
      </w:tr>
      <w:tr w:rsidR="00012845" w:rsidRPr="00012845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6744EABE" w:rsidR="00014804" w:rsidRPr="005E43DD" w:rsidRDefault="00014804" w:rsidP="009756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756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16. 3. 2021</w:t>
            </w:r>
          </w:p>
        </w:tc>
      </w:tr>
      <w:tr w:rsidR="00012845" w:rsidRPr="00012845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012845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5E43DD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5E43DD" w:rsidRDefault="00263E26" w:rsidP="003178FA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9" w:history="1">
              <w:r w:rsidR="00014804" w:rsidRPr="005E43DD">
                <w:rPr>
                  <w:rFonts w:ascii="Arial" w:eastAsia="Times New Roman" w:hAnsi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5E43DD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012845" w14:paraId="0F9BE859" w14:textId="77777777" w:rsidTr="005E43DD">
        <w:trPr>
          <w:trHeight w:val="1519"/>
        </w:trPr>
        <w:tc>
          <w:tcPr>
            <w:tcW w:w="9163" w:type="dxa"/>
            <w:gridSpan w:val="5"/>
          </w:tcPr>
          <w:p w14:paraId="70412E58" w14:textId="6EF5E484" w:rsidR="005E43DD" w:rsidRPr="005E43DD" w:rsidRDefault="00014804" w:rsidP="008469FE">
            <w:pPr>
              <w:pStyle w:val="Naslov3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43DD">
              <w:rPr>
                <w:rFonts w:ascii="Arial" w:hAnsi="Arial" w:cs="Arial"/>
                <w:sz w:val="20"/>
                <w:szCs w:val="20"/>
              </w:rPr>
              <w:t>ZADEVA</w:t>
            </w:r>
            <w:r w:rsidRPr="003073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073EF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0726B91" w:rsidRPr="003073EF">
              <w:rPr>
                <w:rFonts w:ascii="Arial" w:hAnsi="Arial" w:cs="Arial"/>
                <w:sz w:val="20"/>
                <w:szCs w:val="20"/>
                <w:lang w:eastAsia="ar-SA"/>
              </w:rPr>
              <w:t>nformacija</w:t>
            </w:r>
            <w:r w:rsidR="00B3181C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A820F9" w:rsidRPr="003073EF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="00B3181C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obisk</w:t>
            </w:r>
            <w:r w:rsidR="00A820F9" w:rsidRPr="003073EF">
              <w:rPr>
                <w:rFonts w:ascii="Arial" w:hAnsi="Arial" w:cs="Arial"/>
                <w:sz w:val="20"/>
                <w:szCs w:val="20"/>
                <w:lang w:eastAsia="ar-SA"/>
              </w:rPr>
              <w:t>u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delegacije Ministrstva za notranje zadeve Republike Slovenije pod vodstvo</w:t>
            </w:r>
            <w:r w:rsidR="00263E26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bookmarkStart w:id="0" w:name="_GoBack"/>
            <w:bookmarkEnd w:id="0"/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državnega sekretarja Franca Kanglerja v Bosni in Hercegovini, Črni gori, </w:t>
            </w:r>
            <w:r w:rsidR="00A820F9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Republiki 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Severni Makedoniji in </w:t>
            </w:r>
            <w:r w:rsidR="00A820F9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Republiki 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>Srbiji</w:t>
            </w:r>
            <w:r w:rsidR="00A820F9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</w:t>
            </w:r>
            <w:r w:rsidR="00824D5E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>april</w:t>
            </w:r>
            <w:r w:rsidR="00A820F9" w:rsidRPr="003073EF">
              <w:rPr>
                <w:rFonts w:ascii="Arial" w:hAnsi="Arial" w:cs="Arial"/>
                <w:sz w:val="20"/>
                <w:szCs w:val="20"/>
                <w:lang w:eastAsia="ar-SA"/>
              </w:rPr>
              <w:t>u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874E5F" w:rsidRPr="003073EF">
              <w:rPr>
                <w:rFonts w:ascii="Arial" w:hAnsi="Arial" w:cs="Arial"/>
                <w:sz w:val="20"/>
                <w:szCs w:val="20"/>
                <w:lang w:eastAsia="ar-SA"/>
              </w:rPr>
              <w:t>202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070C55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3073EF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012845" w:rsidRPr="00012845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5E43DD" w:rsidRDefault="00014804" w:rsidP="003178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012845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F51210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2. in 21. člena Zakona o Vladi Republike Slovenije (Uradni list RS, št. 24/05 – uradno prečiščeno besedilo, 109/08, 55/09 Odl.US: U-I-294/07-16, 38/10 – ZUKN, 8/12, 21/13, 47/13 – ZDU-1G, 65/14 in </w:t>
            </w:r>
            <w:r w:rsidRPr="005E43D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55/17</w:t>
            </w: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Vlada Republike Slovenije na ……seji dne …... sprejela naslednji sklep: </w:t>
            </w:r>
          </w:p>
          <w:p w14:paraId="7BC2C3C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DC9E885" w14:textId="097D862C" w:rsidR="00014804" w:rsidRPr="003073EF" w:rsidRDefault="00014804" w:rsidP="009C4A53">
            <w:pPr>
              <w:pStyle w:val="Odstavekseznama"/>
              <w:numPr>
                <w:ilvl w:val="0"/>
                <w:numId w:val="25"/>
              </w:numPr>
              <w:spacing w:before="60" w:after="6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660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</w:t>
            </w:r>
            <w:r w:rsidR="005E715E" w:rsidRPr="00E46603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E46603">
              <w:rPr>
                <w:rFonts w:ascii="Arial" w:eastAsia="Times New Roman" w:hAnsi="Arial" w:cs="Arial"/>
                <w:sz w:val="20"/>
                <w:szCs w:val="20"/>
              </w:rPr>
              <w:t xml:space="preserve">sprejela </w:t>
            </w:r>
            <w:r w:rsidR="00A820F9">
              <w:rPr>
                <w:rFonts w:ascii="Arial" w:eastAsia="Times New Roman" w:hAnsi="Arial" w:cs="Arial"/>
                <w:sz w:val="20"/>
                <w:szCs w:val="20"/>
              </w:rPr>
              <w:t>Informacijo</w:t>
            </w:r>
            <w:r w:rsidR="00E46603">
              <w:rPr>
                <w:rFonts w:ascii="Arial" w:eastAsia="Times New Roman" w:hAnsi="Arial" w:cs="Arial"/>
                <w:sz w:val="20"/>
                <w:szCs w:val="20"/>
              </w:rPr>
              <w:t xml:space="preserve"> za 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>obisk delegacije Ministrstva za notranje zadeve Republike Slovenije pod vodstvo</w:t>
            </w:r>
            <w:r w:rsidR="00E94877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državnega sekretarja Franca Kanglerja v Bosni in Hercegovini, Črni gori, </w:t>
            </w:r>
            <w:r w:rsidR="00224857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Republiki 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Severni Makedoniji in </w:t>
            </w:r>
            <w:r w:rsidR="00224857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Republiki </w:t>
            </w:r>
            <w:r w:rsidR="00E46603" w:rsidRPr="003073EF">
              <w:rPr>
                <w:rFonts w:ascii="Arial" w:hAnsi="Arial" w:cs="Arial"/>
                <w:sz w:val="20"/>
                <w:szCs w:val="20"/>
                <w:lang w:eastAsia="ar-SA"/>
              </w:rPr>
              <w:t xml:space="preserve">Srbiji v aprilu 2021. </w:t>
            </w:r>
          </w:p>
          <w:p w14:paraId="07FCE99A" w14:textId="77777777" w:rsidR="003073EF" w:rsidRPr="00E46603" w:rsidRDefault="003073EF" w:rsidP="003073EF">
            <w:pPr>
              <w:pStyle w:val="Odstavekseznama"/>
              <w:spacing w:before="60" w:after="6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EA341E" w14:textId="77777777" w:rsidR="00014804" w:rsidRPr="005E43DD" w:rsidRDefault="00014804" w:rsidP="0072276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imenuje delegacijo v naslednji sestavi:</w:t>
            </w:r>
          </w:p>
          <w:p w14:paraId="7DC9F5F9" w14:textId="6C86B05F" w:rsidR="00A017DA" w:rsidRDefault="00832F38" w:rsidP="00722763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Franc Kangler, državni sekretar</w:t>
            </w:r>
            <w:r w:rsidR="00BA400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</w:t>
            </w:r>
            <w:r w:rsidR="00B349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</w:t>
            </w:r>
            <w:r w:rsidR="00AA4BF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trstv</w:t>
            </w:r>
            <w:r w:rsidR="00BA400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="00AA4BF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notranje zadeve</w:t>
            </w:r>
            <w:r w:rsidR="00353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</w:p>
          <w:p w14:paraId="5D1532D1" w14:textId="50E6994B" w:rsidR="000639AC" w:rsidRDefault="000639AC" w:rsidP="00722763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Vlado Maksimovič, </w:t>
            </w:r>
            <w:r w:rsidR="00E466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notranje zadeve, Kabinet ministra,</w:t>
            </w:r>
          </w:p>
          <w:p w14:paraId="63C5EA43" w14:textId="0A0D0CDB" w:rsidR="000639AC" w:rsidRDefault="000639AC" w:rsidP="00722763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Tina Princes-Damjanovič, </w:t>
            </w:r>
            <w:r w:rsidR="00E466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notranje zadeve, Kabinet ministra,</w:t>
            </w:r>
          </w:p>
          <w:p w14:paraId="3DF88F44" w14:textId="371C602F" w:rsidR="000639AC" w:rsidRDefault="000639AC" w:rsidP="00722763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Danijela Šerbinek,</w:t>
            </w:r>
            <w:r w:rsidR="00E466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Ministrstvo za notranje zadeve, Kabinet ministra,</w:t>
            </w:r>
          </w:p>
          <w:p w14:paraId="73F0A3DD" w14:textId="2E3AF19B" w:rsidR="000639AC" w:rsidRDefault="000639AC" w:rsidP="00722763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Marko Petek, </w:t>
            </w:r>
            <w:r w:rsidR="00E466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notranje zadeve, Kabinet ministra.</w:t>
            </w:r>
          </w:p>
          <w:p w14:paraId="256C12E0" w14:textId="77777777" w:rsidR="00446DA7" w:rsidRPr="0035363B" w:rsidRDefault="00446DA7" w:rsidP="00446DA7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B718F" w14:textId="77777777" w:rsidR="005E43DD" w:rsidRPr="005E43DD" w:rsidRDefault="005E43DD" w:rsidP="003178F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16D7" w14:textId="52002513" w:rsidR="00014804" w:rsidRPr="005E43DD" w:rsidRDefault="00743EB9" w:rsidP="003178F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Janj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Garvas Hočevar</w:t>
            </w:r>
          </w:p>
          <w:p w14:paraId="7E1BF99D" w14:textId="13FB51AB" w:rsidR="00014804" w:rsidRPr="005E43DD" w:rsidRDefault="00743EB9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v. d. </w:t>
            </w:r>
            <w:r w:rsidR="00330B86" w:rsidRPr="000F47E4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14804"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0F47E4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1243EF21" w14:textId="77777777" w:rsidR="00014804" w:rsidRPr="005E43DD" w:rsidRDefault="00014804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5E43DD" w:rsidRDefault="00014804" w:rsidP="003178F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977EB55" w14:textId="54A156A4" w:rsidR="00C21077" w:rsidRPr="001F0DEE" w:rsidRDefault="00E46603" w:rsidP="001F0DEE">
            <w:pPr>
              <w:pStyle w:val="Odstavekseznama"/>
              <w:numPr>
                <w:ilvl w:val="0"/>
                <w:numId w:val="30"/>
              </w:numPr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0DEE">
              <w:rPr>
                <w:rFonts w:ascii="Arial" w:hAnsi="Arial" w:cs="Arial"/>
                <w:sz w:val="20"/>
                <w:szCs w:val="20"/>
                <w:lang w:eastAsia="ar-SA"/>
              </w:rPr>
              <w:t>Izhodišča</w:t>
            </w:r>
          </w:p>
          <w:p w14:paraId="20629CB5" w14:textId="77777777" w:rsidR="00A017DA" w:rsidRPr="005E43DD" w:rsidRDefault="00A017DA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04252755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1F0DEE" w:rsidRDefault="00014804" w:rsidP="001F0DE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516ADFE9" w:rsidR="00014804" w:rsidRPr="001F0DEE" w:rsidRDefault="00014804" w:rsidP="001F0DE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zadeve</w:t>
            </w:r>
          </w:p>
          <w:p w14:paraId="68237BDD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012845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012845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012845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012845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203755D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26A0">
              <w:rPr>
                <w:rFonts w:ascii="Arial" w:hAnsi="Arial" w:cs="Arial"/>
                <w:iCs/>
                <w:sz w:val="20"/>
                <w:szCs w:val="20"/>
              </w:rPr>
              <w:t xml:space="preserve">Suzana Ivanović,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Kabinet ministra, </w:t>
            </w:r>
            <w:r w:rsidRPr="008D26A0">
              <w:rPr>
                <w:rFonts w:ascii="Arial" w:hAnsi="Arial" w:cs="Arial"/>
                <w:iCs/>
                <w:sz w:val="20"/>
                <w:szCs w:val="20"/>
              </w:rPr>
              <w:t>po pooblastilu vodja Službe za evropske zadeve in mednarodno sodelovanje, Ministrstvo za notranje zadeve</w:t>
            </w:r>
          </w:p>
        </w:tc>
      </w:tr>
      <w:tr w:rsidR="003073EF" w:rsidRPr="00012845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012845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012845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5E43DD" w:rsidRDefault="003073EF" w:rsidP="003073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073EF" w:rsidRPr="00012845" w14:paraId="777148A8" w14:textId="77777777" w:rsidTr="003178FA">
        <w:tc>
          <w:tcPr>
            <w:tcW w:w="9163" w:type="dxa"/>
            <w:gridSpan w:val="5"/>
          </w:tcPr>
          <w:p w14:paraId="70B1FE2F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5E43DD" w:rsidRDefault="003073EF" w:rsidP="003073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073EF" w:rsidRPr="00012845" w14:paraId="7FA36D60" w14:textId="77777777" w:rsidTr="003178FA">
        <w:tc>
          <w:tcPr>
            <w:tcW w:w="1448" w:type="dxa"/>
          </w:tcPr>
          <w:p w14:paraId="5F7ED5B3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7BF0F142" w14:textId="77777777" w:rsidTr="003178FA">
        <w:tc>
          <w:tcPr>
            <w:tcW w:w="1448" w:type="dxa"/>
          </w:tcPr>
          <w:p w14:paraId="3BA7EDC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52D002BC" w14:textId="77777777" w:rsidTr="003178FA">
        <w:tc>
          <w:tcPr>
            <w:tcW w:w="1448" w:type="dxa"/>
          </w:tcPr>
          <w:p w14:paraId="6564778C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B4F12A6" w14:textId="77777777" w:rsidTr="003178FA">
        <w:tc>
          <w:tcPr>
            <w:tcW w:w="1448" w:type="dxa"/>
          </w:tcPr>
          <w:p w14:paraId="1105B99F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4F1CC6FD" w14:textId="77777777" w:rsidTr="003178FA">
        <w:tc>
          <w:tcPr>
            <w:tcW w:w="1448" w:type="dxa"/>
          </w:tcPr>
          <w:p w14:paraId="738B0F2B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B243AE0" w14:textId="77777777" w:rsidTr="003178FA">
        <w:tc>
          <w:tcPr>
            <w:tcW w:w="1448" w:type="dxa"/>
          </w:tcPr>
          <w:p w14:paraId="1E0ABFFD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5E43DD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5E43DD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8503" w14:textId="77777777" w:rsidR="003073EF" w:rsidRPr="005E43DD" w:rsidRDefault="003073EF" w:rsidP="003073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0551BD8D" w14:textId="77777777" w:rsidR="003073EF" w:rsidRPr="005E43DD" w:rsidRDefault="003073EF" w:rsidP="003073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2BE18E8F" w14:textId="77777777" w:rsidR="003073EF" w:rsidRPr="005E43DD" w:rsidRDefault="003073EF" w:rsidP="003073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hAnsi="Arial" w:cs="Arial"/>
                <w:sz w:val="20"/>
                <w:szCs w:val="20"/>
              </w:rPr>
              <w:t>Potrebna finančna sredstva za stroške obiska so zagotovljena v okviru materialnih stroškov Ministrstva za notranje zadeve.</w:t>
            </w:r>
          </w:p>
        </w:tc>
      </w:tr>
      <w:tr w:rsidR="003073EF" w:rsidRPr="00012845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5E43DD" w:rsidRDefault="003073EF" w:rsidP="003073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012845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1DCD7C88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F2F3DA7" w14:textId="77777777" w:rsidR="003073EF" w:rsidRPr="00F5594A" w:rsidRDefault="003073EF" w:rsidP="003073E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25D1E1E" w14:textId="77777777" w:rsidR="003073EF" w:rsidRPr="00F5594A" w:rsidRDefault="003073EF" w:rsidP="003073E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9590E7C" w14:textId="77777777" w:rsidR="003073EF" w:rsidRPr="00F5594A" w:rsidRDefault="003073EF" w:rsidP="003073E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788D7D9E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7190DAF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72ED302" w14:textId="77777777" w:rsidR="003073EF" w:rsidRPr="00F5594A" w:rsidRDefault="003073EF" w:rsidP="003073E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A61C4CC" w14:textId="77777777" w:rsidR="003073EF" w:rsidRPr="00F5594A" w:rsidRDefault="003073EF" w:rsidP="003073E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3C7B47B" w14:textId="77777777" w:rsidR="003073EF" w:rsidRPr="00F5594A" w:rsidRDefault="003073EF" w:rsidP="003073E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5F639B83" w14:textId="77777777" w:rsidR="003073EF" w:rsidRPr="00F5594A" w:rsidRDefault="003073EF" w:rsidP="003073E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0B51DFB6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F000AE7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3073EF" w:rsidRPr="00012845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012845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6E8F3D0" w14:textId="77777777" w:rsidTr="003178FA">
        <w:tc>
          <w:tcPr>
            <w:tcW w:w="9163" w:type="dxa"/>
            <w:gridSpan w:val="5"/>
          </w:tcPr>
          <w:p w14:paraId="2521A5F8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073EF" w:rsidRPr="00012845" w14:paraId="462BD652" w14:textId="77777777" w:rsidTr="003178FA">
        <w:tc>
          <w:tcPr>
            <w:tcW w:w="9163" w:type="dxa"/>
            <w:gridSpan w:val="5"/>
          </w:tcPr>
          <w:p w14:paraId="01DE2871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2C21B2B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2B99093B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2903E74A" w14:textId="77777777" w:rsidR="003073EF" w:rsidRPr="005E43DD" w:rsidRDefault="003073EF" w:rsidP="003073E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nevladne organizacije, </w:t>
            </w:r>
          </w:p>
          <w:p w14:paraId="15CCC6F8" w14:textId="77777777" w:rsidR="003073EF" w:rsidRPr="005E43DD" w:rsidRDefault="003073EF" w:rsidP="003073E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6BF9DDB3" w14:textId="77777777" w:rsidR="003073EF" w:rsidRPr="005E43DD" w:rsidRDefault="003073EF" w:rsidP="003073E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6BBB1269" w14:textId="77777777" w:rsidR="003073EF" w:rsidRPr="005E43DD" w:rsidRDefault="003073EF" w:rsidP="003073E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02BE460D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58921698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779B60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34A636D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27D4F762" w14:textId="77777777" w:rsidR="003073EF" w:rsidRPr="005E43DD" w:rsidRDefault="003073EF" w:rsidP="003073E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30233994" w14:textId="77777777" w:rsidR="003073EF" w:rsidRPr="005E43DD" w:rsidRDefault="003073EF" w:rsidP="003073E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5264A779" w14:textId="77777777" w:rsidR="003073EF" w:rsidRPr="005E43DD" w:rsidRDefault="003073EF" w:rsidP="003073E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A79BC72" w14:textId="77777777" w:rsidR="003073EF" w:rsidRPr="005E43DD" w:rsidRDefault="003073EF" w:rsidP="003073E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2B3F6C68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B2EA986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2A480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91B1AC6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FDF0806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A43D62D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077C49E7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073EF" w:rsidRPr="00012845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073EF" w:rsidRPr="00012845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F5594A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88560A" w14:textId="1A57DEB6" w:rsidR="003073EF" w:rsidRPr="00F5594A" w:rsidRDefault="003073EF" w:rsidP="003073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Pr="00F5594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Aleš Hojs</w:t>
            </w:r>
          </w:p>
          <w:p w14:paraId="1F8597A1" w14:textId="2B0958D1" w:rsidR="003073EF" w:rsidRPr="00F5594A" w:rsidRDefault="003073EF" w:rsidP="003073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minister</w:t>
            </w:r>
          </w:p>
        </w:tc>
      </w:tr>
    </w:tbl>
    <w:p w14:paraId="787F68AF" w14:textId="77777777" w:rsidR="00014804" w:rsidRPr="00012845" w:rsidRDefault="00014804" w:rsidP="00014804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012845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168CE5AD" w14:textId="5273D76A" w:rsidR="000C31AF" w:rsidRDefault="008469FE" w:rsidP="008469FE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469FE">
        <w:rPr>
          <w:rFonts w:ascii="Arial" w:hAnsi="Arial" w:cs="Arial"/>
          <w:b/>
          <w:sz w:val="20"/>
          <w:szCs w:val="20"/>
          <w:lang w:eastAsia="ar-SA"/>
        </w:rPr>
        <w:lastRenderedPageBreak/>
        <w:t>Informacija o obisku delegacije Ministrstva za notranje zadeve Republike Slovenije pod vodstvo</w:t>
      </w:r>
      <w:r w:rsidR="00840BD6">
        <w:rPr>
          <w:rFonts w:ascii="Arial" w:hAnsi="Arial" w:cs="Arial"/>
          <w:b/>
          <w:sz w:val="20"/>
          <w:szCs w:val="20"/>
          <w:lang w:eastAsia="ar-SA"/>
        </w:rPr>
        <w:t>m</w:t>
      </w:r>
      <w:r w:rsidRPr="008469FE">
        <w:rPr>
          <w:rFonts w:ascii="Arial" w:hAnsi="Arial" w:cs="Arial"/>
          <w:b/>
          <w:sz w:val="20"/>
          <w:szCs w:val="20"/>
          <w:lang w:eastAsia="ar-SA"/>
        </w:rPr>
        <w:t xml:space="preserve"> državnega sekretarja Franca Kanglerja v Bosni in Hercegovini, Črni gori, Republiki Severni Makedoniji in Republiki Srbiji v aprilu 2021</w:t>
      </w:r>
    </w:p>
    <w:p w14:paraId="0BE1FC58" w14:textId="77777777" w:rsidR="008469FE" w:rsidRPr="008469FE" w:rsidRDefault="008469FE" w:rsidP="008469FE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8A05EE1" w14:textId="77777777" w:rsidR="008469FE" w:rsidRPr="00460BD1" w:rsidRDefault="008469FE" w:rsidP="0001480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D5F1D7" w14:textId="104839E5" w:rsidR="00014804" w:rsidRPr="00974025" w:rsidRDefault="00014804" w:rsidP="0001480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74025">
        <w:rPr>
          <w:rFonts w:ascii="Arial" w:hAnsi="Arial" w:cs="Arial"/>
          <w:b/>
          <w:bCs/>
          <w:sz w:val="20"/>
          <w:szCs w:val="20"/>
        </w:rPr>
        <w:t>Namen srečanj:</w:t>
      </w:r>
    </w:p>
    <w:p w14:paraId="56094A2B" w14:textId="20EC4C9E" w:rsidR="0090221E" w:rsidRDefault="006A7D83" w:rsidP="00A017D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Sodelovanje z Zahodnim Balkanom je ena izmed prioritet delovanja Republike Slovenije. Ministrstvo za notranje zadeve</w:t>
      </w:r>
      <w:r w:rsidR="00C76D77">
        <w:rPr>
          <w:rFonts w:ascii="Arial" w:hAnsi="Arial" w:cs="Arial"/>
          <w:bCs/>
          <w:sz w:val="20"/>
          <w:szCs w:val="20"/>
        </w:rPr>
        <w:t xml:space="preserve">. </w:t>
      </w:r>
      <w:r w:rsidR="00C86296" w:rsidRPr="00C86296">
        <w:rPr>
          <w:rFonts w:ascii="Arial" w:hAnsi="Arial" w:cs="Arial"/>
          <w:bCs/>
          <w:sz w:val="20"/>
          <w:szCs w:val="20"/>
        </w:rPr>
        <w:t xml:space="preserve">Slovenija kot polnopravna članica schengenskega prostora se </w:t>
      </w:r>
      <w:r w:rsidR="0090221E">
        <w:rPr>
          <w:rFonts w:ascii="Arial" w:hAnsi="Arial" w:cs="Arial"/>
          <w:bCs/>
          <w:sz w:val="20"/>
          <w:szCs w:val="20"/>
        </w:rPr>
        <w:t xml:space="preserve">tudi </w:t>
      </w:r>
      <w:r w:rsidR="00C86296" w:rsidRPr="00C86296">
        <w:rPr>
          <w:rFonts w:ascii="Arial" w:hAnsi="Arial" w:cs="Arial"/>
          <w:bCs/>
          <w:sz w:val="20"/>
          <w:szCs w:val="20"/>
        </w:rPr>
        <w:t>močno zaveda problematike povečanega migracijskega toka in se aktivno vključuje v iskanje rešitev.</w:t>
      </w:r>
      <w:r w:rsidR="00D61FD6">
        <w:rPr>
          <w:rFonts w:ascii="Arial" w:hAnsi="Arial" w:cs="Arial"/>
          <w:bCs/>
          <w:sz w:val="20"/>
          <w:szCs w:val="20"/>
        </w:rPr>
        <w:t xml:space="preserve"> </w:t>
      </w:r>
    </w:p>
    <w:p w14:paraId="7EF51F7B" w14:textId="77777777" w:rsidR="0090221E" w:rsidRDefault="0090221E" w:rsidP="00A017D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D956967" w14:textId="298CA110" w:rsidR="004858BC" w:rsidRPr="00AA4BFD" w:rsidRDefault="00D61FD6" w:rsidP="00A017D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Srečanja d</w:t>
      </w:r>
      <w:r w:rsidR="003462B0">
        <w:rPr>
          <w:rFonts w:ascii="Arial" w:hAnsi="Arial" w:cs="Arial"/>
          <w:bCs/>
          <w:sz w:val="20"/>
          <w:szCs w:val="20"/>
        </w:rPr>
        <w:t>ržavn</w:t>
      </w:r>
      <w:r>
        <w:rPr>
          <w:rFonts w:ascii="Arial" w:hAnsi="Arial" w:cs="Arial"/>
          <w:bCs/>
          <w:sz w:val="20"/>
          <w:szCs w:val="20"/>
        </w:rPr>
        <w:t>ega</w:t>
      </w:r>
      <w:r w:rsidR="003462B0">
        <w:rPr>
          <w:rFonts w:ascii="Arial" w:hAnsi="Arial" w:cs="Arial"/>
          <w:bCs/>
          <w:sz w:val="20"/>
          <w:szCs w:val="20"/>
        </w:rPr>
        <w:t xml:space="preserve"> sekretar</w:t>
      </w:r>
      <w:r>
        <w:rPr>
          <w:rFonts w:ascii="Arial" w:hAnsi="Arial" w:cs="Arial"/>
          <w:bCs/>
          <w:sz w:val="20"/>
          <w:szCs w:val="20"/>
        </w:rPr>
        <w:t>ja</w:t>
      </w:r>
      <w:r w:rsidR="003462B0">
        <w:rPr>
          <w:rFonts w:ascii="Arial" w:hAnsi="Arial" w:cs="Arial"/>
          <w:bCs/>
          <w:sz w:val="20"/>
          <w:szCs w:val="20"/>
        </w:rPr>
        <w:t xml:space="preserve"> Franc</w:t>
      </w:r>
      <w:r w:rsidR="00927B1C">
        <w:rPr>
          <w:rFonts w:ascii="Arial" w:hAnsi="Arial" w:cs="Arial"/>
          <w:bCs/>
          <w:sz w:val="20"/>
          <w:szCs w:val="20"/>
        </w:rPr>
        <w:t>a</w:t>
      </w:r>
      <w:r w:rsidR="003462B0">
        <w:rPr>
          <w:rFonts w:ascii="Arial" w:hAnsi="Arial" w:cs="Arial"/>
          <w:bCs/>
          <w:sz w:val="20"/>
          <w:szCs w:val="20"/>
        </w:rPr>
        <w:t xml:space="preserve"> Kangler</w:t>
      </w:r>
      <w:r>
        <w:rPr>
          <w:rFonts w:ascii="Arial" w:hAnsi="Arial" w:cs="Arial"/>
          <w:bCs/>
          <w:sz w:val="20"/>
          <w:szCs w:val="20"/>
        </w:rPr>
        <w:t>ja</w:t>
      </w:r>
      <w:r w:rsidR="003462B0">
        <w:rPr>
          <w:rFonts w:ascii="Arial" w:hAnsi="Arial" w:cs="Arial"/>
          <w:bCs/>
          <w:sz w:val="20"/>
          <w:szCs w:val="20"/>
        </w:rPr>
        <w:t xml:space="preserve"> bo</w:t>
      </w:r>
      <w:r>
        <w:rPr>
          <w:rFonts w:ascii="Arial" w:hAnsi="Arial" w:cs="Arial"/>
          <w:bCs/>
          <w:sz w:val="20"/>
          <w:szCs w:val="20"/>
        </w:rPr>
        <w:t>do</w:t>
      </w:r>
      <w:r w:rsidR="003462B0">
        <w:rPr>
          <w:rFonts w:ascii="Arial" w:hAnsi="Arial" w:cs="Arial"/>
          <w:bCs/>
          <w:sz w:val="20"/>
          <w:szCs w:val="20"/>
        </w:rPr>
        <w:t xml:space="preserve"> </w:t>
      </w:r>
      <w:r w:rsidR="00B502B0">
        <w:rPr>
          <w:rFonts w:ascii="Arial" w:hAnsi="Arial" w:cs="Arial"/>
          <w:sz w:val="20"/>
          <w:szCs w:val="20"/>
          <w:lang w:eastAsia="ar-SA"/>
        </w:rPr>
        <w:t>namenjen</w:t>
      </w:r>
      <w:r>
        <w:rPr>
          <w:rFonts w:ascii="Arial" w:hAnsi="Arial" w:cs="Arial"/>
          <w:sz w:val="20"/>
          <w:szCs w:val="20"/>
          <w:lang w:eastAsia="ar-SA"/>
        </w:rPr>
        <w:t>a krepitvi</w:t>
      </w:r>
      <w:r w:rsidR="00B502B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D7658">
        <w:rPr>
          <w:rFonts w:ascii="Arial" w:hAnsi="Arial" w:cs="Arial"/>
          <w:sz w:val="20"/>
          <w:szCs w:val="20"/>
          <w:lang w:eastAsia="ar-SA"/>
        </w:rPr>
        <w:t>sodelovanja</w:t>
      </w:r>
      <w:r w:rsidR="0090221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27B1C">
        <w:rPr>
          <w:rFonts w:ascii="Arial" w:hAnsi="Arial" w:cs="Arial"/>
          <w:sz w:val="20"/>
          <w:szCs w:val="20"/>
          <w:lang w:eastAsia="ar-SA"/>
        </w:rPr>
        <w:t>z</w:t>
      </w:r>
      <w:r w:rsidR="0090221E">
        <w:rPr>
          <w:rFonts w:ascii="Arial" w:hAnsi="Arial" w:cs="Arial"/>
          <w:sz w:val="20"/>
          <w:szCs w:val="20"/>
          <w:lang w:eastAsia="ar-SA"/>
        </w:rPr>
        <w:t xml:space="preserve"> državami v regiji</w:t>
      </w:r>
      <w:r w:rsidR="00927B1C">
        <w:rPr>
          <w:rFonts w:ascii="Arial" w:hAnsi="Arial" w:cs="Arial"/>
          <w:sz w:val="20"/>
          <w:szCs w:val="20"/>
          <w:lang w:eastAsia="ar-SA"/>
        </w:rPr>
        <w:t xml:space="preserve">, tako </w:t>
      </w:r>
      <w:r w:rsidR="0090221E">
        <w:rPr>
          <w:rFonts w:ascii="Arial" w:hAnsi="Arial" w:cs="Arial"/>
          <w:sz w:val="20"/>
          <w:szCs w:val="20"/>
          <w:lang w:eastAsia="ar-SA"/>
        </w:rPr>
        <w:t xml:space="preserve">učinkovitejši </w:t>
      </w:r>
      <w:r w:rsidR="00AD7658">
        <w:rPr>
          <w:rFonts w:ascii="Arial" w:hAnsi="Arial" w:cs="Arial"/>
          <w:sz w:val="20"/>
          <w:szCs w:val="20"/>
          <w:lang w:eastAsia="ar-SA"/>
        </w:rPr>
        <w:t xml:space="preserve">izmenjavi informacij na področju migracij </w:t>
      </w:r>
      <w:r w:rsidR="00927B1C">
        <w:rPr>
          <w:rFonts w:ascii="Arial" w:hAnsi="Arial" w:cs="Arial"/>
          <w:sz w:val="20"/>
          <w:szCs w:val="20"/>
          <w:lang w:eastAsia="ar-SA"/>
        </w:rPr>
        <w:t>kot tudi</w:t>
      </w:r>
      <w:r w:rsidR="00AD7658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nadaljnji </w:t>
      </w:r>
      <w:r w:rsidR="00B502B0">
        <w:rPr>
          <w:rFonts w:ascii="Arial" w:hAnsi="Arial" w:cs="Arial"/>
          <w:sz w:val="20"/>
          <w:szCs w:val="20"/>
          <w:lang w:eastAsia="ar-SA"/>
        </w:rPr>
        <w:t>kre</w:t>
      </w:r>
      <w:r w:rsidR="006A7D83">
        <w:rPr>
          <w:rFonts w:ascii="Arial" w:hAnsi="Arial" w:cs="Arial"/>
          <w:sz w:val="20"/>
          <w:szCs w:val="20"/>
          <w:lang w:eastAsia="ar-SA"/>
        </w:rPr>
        <w:t xml:space="preserve">pitvi </w:t>
      </w:r>
      <w:r w:rsidR="0090221E">
        <w:rPr>
          <w:rFonts w:ascii="Arial" w:hAnsi="Arial" w:cs="Arial"/>
          <w:sz w:val="20"/>
          <w:szCs w:val="20"/>
          <w:lang w:eastAsia="ar-SA"/>
        </w:rPr>
        <w:t xml:space="preserve">dvostranskega in regionalnega </w:t>
      </w:r>
      <w:r w:rsidR="00AD7658">
        <w:rPr>
          <w:rFonts w:ascii="Arial" w:hAnsi="Arial" w:cs="Arial"/>
          <w:sz w:val="20"/>
          <w:szCs w:val="20"/>
          <w:lang w:eastAsia="ar-SA"/>
        </w:rPr>
        <w:t>policijskega sodelovanja</w:t>
      </w:r>
      <w:r w:rsidR="00B502B0">
        <w:rPr>
          <w:rFonts w:ascii="Arial" w:hAnsi="Arial" w:cs="Arial"/>
          <w:sz w:val="20"/>
          <w:szCs w:val="20"/>
          <w:lang w:eastAsia="ar-SA"/>
        </w:rPr>
        <w:t>.</w:t>
      </w:r>
      <w:r w:rsidR="00625A4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B5ED1">
        <w:rPr>
          <w:rFonts w:ascii="Arial" w:hAnsi="Arial" w:cs="Arial"/>
          <w:sz w:val="20"/>
          <w:szCs w:val="20"/>
          <w:lang w:eastAsia="ar-SA"/>
        </w:rPr>
        <w:t>Državni sekretar bo</w:t>
      </w:r>
      <w:r w:rsidR="004673AB">
        <w:rPr>
          <w:rFonts w:ascii="Arial" w:hAnsi="Arial" w:cs="Arial"/>
          <w:sz w:val="20"/>
          <w:szCs w:val="20"/>
          <w:lang w:eastAsia="ar-SA"/>
        </w:rPr>
        <w:t xml:space="preserve"> sogovornik</w:t>
      </w:r>
      <w:r w:rsidR="006A7D83">
        <w:rPr>
          <w:rFonts w:ascii="Arial" w:hAnsi="Arial" w:cs="Arial"/>
          <w:sz w:val="20"/>
          <w:szCs w:val="20"/>
          <w:lang w:eastAsia="ar-SA"/>
        </w:rPr>
        <w:t>om</w:t>
      </w:r>
      <w:r w:rsidR="004673A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B5ED1">
        <w:rPr>
          <w:rFonts w:ascii="Arial" w:hAnsi="Arial" w:cs="Arial"/>
          <w:sz w:val="20"/>
          <w:szCs w:val="20"/>
          <w:lang w:eastAsia="ar-SA"/>
        </w:rPr>
        <w:t xml:space="preserve">predstavil tudi </w:t>
      </w:r>
      <w:r w:rsidR="006A7D83">
        <w:rPr>
          <w:rFonts w:ascii="Arial" w:hAnsi="Arial" w:cs="Arial"/>
          <w:sz w:val="20"/>
          <w:szCs w:val="20"/>
          <w:lang w:eastAsia="ar-SA"/>
        </w:rPr>
        <w:t>prioritete</w:t>
      </w:r>
      <w:r w:rsidR="002B5ED1">
        <w:rPr>
          <w:rFonts w:ascii="Arial" w:hAnsi="Arial" w:cs="Arial"/>
          <w:sz w:val="20"/>
          <w:szCs w:val="20"/>
          <w:lang w:eastAsia="ar-SA"/>
        </w:rPr>
        <w:t xml:space="preserve"> sode</w:t>
      </w:r>
      <w:r w:rsidR="004673AB">
        <w:rPr>
          <w:rFonts w:ascii="Arial" w:hAnsi="Arial" w:cs="Arial"/>
          <w:sz w:val="20"/>
          <w:szCs w:val="20"/>
          <w:lang w:eastAsia="ar-SA"/>
        </w:rPr>
        <w:t>l</w:t>
      </w:r>
      <w:r w:rsidR="002B5ED1">
        <w:rPr>
          <w:rFonts w:ascii="Arial" w:hAnsi="Arial" w:cs="Arial"/>
          <w:sz w:val="20"/>
          <w:szCs w:val="20"/>
          <w:lang w:eastAsia="ar-SA"/>
        </w:rPr>
        <w:t xml:space="preserve">ovanja z Zahodnim Balkanom </w:t>
      </w:r>
      <w:r w:rsidR="00E77EC1">
        <w:rPr>
          <w:rFonts w:ascii="Arial" w:hAnsi="Arial" w:cs="Arial"/>
          <w:sz w:val="20"/>
          <w:szCs w:val="20"/>
          <w:lang w:eastAsia="ar-SA"/>
        </w:rPr>
        <w:t xml:space="preserve">na področju notranjih zadev </w:t>
      </w:r>
      <w:r w:rsidR="006A7D83">
        <w:rPr>
          <w:rFonts w:ascii="Arial" w:hAnsi="Arial" w:cs="Arial"/>
          <w:sz w:val="20"/>
          <w:szCs w:val="20"/>
          <w:lang w:eastAsia="ar-SA"/>
        </w:rPr>
        <w:t xml:space="preserve">v času </w:t>
      </w:r>
      <w:r w:rsidR="002B5ED1">
        <w:rPr>
          <w:rFonts w:ascii="Arial" w:hAnsi="Arial" w:cs="Arial"/>
          <w:sz w:val="20"/>
          <w:szCs w:val="20"/>
          <w:lang w:eastAsia="ar-SA"/>
        </w:rPr>
        <w:t>predsedovanja Slov</w:t>
      </w:r>
      <w:r w:rsidR="007C7E93">
        <w:rPr>
          <w:rFonts w:ascii="Arial" w:hAnsi="Arial" w:cs="Arial"/>
          <w:sz w:val="20"/>
          <w:szCs w:val="20"/>
          <w:lang w:eastAsia="ar-SA"/>
        </w:rPr>
        <w:t>e</w:t>
      </w:r>
      <w:r w:rsidR="002B5ED1">
        <w:rPr>
          <w:rFonts w:ascii="Arial" w:hAnsi="Arial" w:cs="Arial"/>
          <w:sz w:val="20"/>
          <w:szCs w:val="20"/>
          <w:lang w:eastAsia="ar-SA"/>
        </w:rPr>
        <w:t xml:space="preserve">nije Svetu EU. </w:t>
      </w:r>
    </w:p>
    <w:p w14:paraId="1A05A78D" w14:textId="77777777" w:rsidR="002B5ED1" w:rsidRDefault="002B5ED1" w:rsidP="006973D9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AD59ECB" w14:textId="77777777" w:rsidR="00014804" w:rsidRPr="00DE251B" w:rsidRDefault="00014804" w:rsidP="0001480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E251B">
        <w:rPr>
          <w:rFonts w:ascii="Arial" w:hAnsi="Arial" w:cs="Arial"/>
          <w:b/>
          <w:bCs/>
          <w:sz w:val="20"/>
          <w:szCs w:val="20"/>
        </w:rPr>
        <w:t>Program srečanja:</w:t>
      </w:r>
    </w:p>
    <w:p w14:paraId="6C204668" w14:textId="77777777" w:rsidR="00C50D70" w:rsidRDefault="00C50D70" w:rsidP="00C50D7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D8CA993" w14:textId="77777777" w:rsidR="00C50D70" w:rsidRDefault="00C50D70" w:rsidP="00C50D7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C31AF">
        <w:rPr>
          <w:rFonts w:ascii="Arial" w:hAnsi="Arial" w:cs="Arial"/>
          <w:bCs/>
          <w:sz w:val="20"/>
          <w:szCs w:val="20"/>
        </w:rPr>
        <w:t>Podrobnejši program obisk</w:t>
      </w:r>
      <w:r>
        <w:rPr>
          <w:rFonts w:ascii="Arial" w:hAnsi="Arial" w:cs="Arial"/>
          <w:bCs/>
          <w:sz w:val="20"/>
          <w:szCs w:val="20"/>
        </w:rPr>
        <w:t>ov</w:t>
      </w:r>
      <w:r w:rsidRPr="000C31AF">
        <w:rPr>
          <w:rFonts w:ascii="Arial" w:hAnsi="Arial" w:cs="Arial"/>
          <w:bCs/>
          <w:sz w:val="20"/>
          <w:szCs w:val="20"/>
        </w:rPr>
        <w:t xml:space="preserve"> je še v pripravi.</w:t>
      </w:r>
    </w:p>
    <w:p w14:paraId="6A277F4E" w14:textId="77777777" w:rsidR="00C50D70" w:rsidRDefault="00C50D70" w:rsidP="00C50D7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9410E96" w14:textId="20552098" w:rsidR="002B47AC" w:rsidRDefault="004E5543" w:rsidP="00C50D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Srečanja</w:t>
      </w:r>
      <w:r w:rsidR="00BD2559">
        <w:rPr>
          <w:rFonts w:ascii="Arial" w:hAnsi="Arial" w:cs="Arial"/>
          <w:bCs/>
          <w:sz w:val="20"/>
          <w:szCs w:val="20"/>
        </w:rPr>
        <w:t xml:space="preserve"> bo</w:t>
      </w:r>
      <w:r w:rsidR="00EA3218">
        <w:rPr>
          <w:rFonts w:ascii="Arial" w:hAnsi="Arial" w:cs="Arial"/>
          <w:bCs/>
          <w:sz w:val="20"/>
          <w:szCs w:val="20"/>
        </w:rPr>
        <w:t>do potekala</w:t>
      </w:r>
      <w:r w:rsidR="00C50D70">
        <w:rPr>
          <w:rFonts w:ascii="Arial" w:hAnsi="Arial" w:cs="Arial"/>
          <w:bCs/>
          <w:sz w:val="20"/>
          <w:szCs w:val="20"/>
        </w:rPr>
        <w:t xml:space="preserve"> v aprilu 2021. Konkretni datumi srečanj bodo določeni v dogovoru s </w:t>
      </w:r>
      <w:r>
        <w:rPr>
          <w:rFonts w:ascii="Arial" w:hAnsi="Arial" w:cs="Arial"/>
          <w:bCs/>
          <w:sz w:val="20"/>
          <w:szCs w:val="20"/>
        </w:rPr>
        <w:t>kabineti ministrstev v posameznih državah</w:t>
      </w:r>
      <w:r w:rsidR="00C50D70">
        <w:rPr>
          <w:rFonts w:ascii="Arial" w:hAnsi="Arial" w:cs="Arial"/>
          <w:bCs/>
          <w:sz w:val="20"/>
          <w:szCs w:val="20"/>
        </w:rPr>
        <w:t>, pri tem pa bo upoštevana tudi situacija povezana s Covid-19.</w:t>
      </w:r>
    </w:p>
    <w:p w14:paraId="7759014E" w14:textId="77777777" w:rsidR="00EA3218" w:rsidRDefault="00EA3218" w:rsidP="000562A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D7034E2" w14:textId="77777777" w:rsidR="00A02D25" w:rsidRDefault="00014804" w:rsidP="00446DA7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A4BFD">
        <w:rPr>
          <w:rFonts w:ascii="Arial" w:hAnsi="Arial" w:cs="Arial"/>
          <w:b/>
          <w:bCs/>
          <w:sz w:val="20"/>
          <w:szCs w:val="20"/>
        </w:rPr>
        <w:t>Obrazložitev</w:t>
      </w:r>
      <w:r w:rsidR="00622606" w:rsidRPr="00AA4BFD">
        <w:rPr>
          <w:rFonts w:ascii="Arial" w:hAnsi="Arial" w:cs="Arial"/>
          <w:b/>
          <w:bCs/>
          <w:sz w:val="20"/>
          <w:szCs w:val="20"/>
        </w:rPr>
        <w:t>:</w:t>
      </w:r>
    </w:p>
    <w:p w14:paraId="3521035D" w14:textId="77777777" w:rsidR="00A02D25" w:rsidRDefault="00A02D25" w:rsidP="00A02D2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0FDD8B" w14:textId="51C4ED12" w:rsidR="00687A8E" w:rsidRDefault="005304C9" w:rsidP="00A02D2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A02D25" w:rsidRPr="00A02D25">
        <w:rPr>
          <w:rFonts w:ascii="Arial" w:hAnsi="Arial" w:cs="Arial"/>
          <w:bCs/>
          <w:sz w:val="20"/>
          <w:szCs w:val="20"/>
        </w:rPr>
        <w:t>ržavni sekretar Kangler</w:t>
      </w:r>
      <w:r w:rsidR="00A02D25">
        <w:rPr>
          <w:rFonts w:ascii="Arial" w:hAnsi="Arial" w:cs="Arial"/>
          <w:b/>
          <w:bCs/>
          <w:sz w:val="20"/>
          <w:szCs w:val="20"/>
        </w:rPr>
        <w:t xml:space="preserve"> </w:t>
      </w:r>
      <w:r w:rsidR="00625A4D" w:rsidRPr="00A02D25">
        <w:rPr>
          <w:rFonts w:ascii="Arial" w:hAnsi="Arial" w:cs="Arial"/>
          <w:bCs/>
          <w:sz w:val="20"/>
          <w:szCs w:val="20"/>
        </w:rPr>
        <w:t>se bo</w:t>
      </w:r>
      <w:r>
        <w:rPr>
          <w:rFonts w:ascii="Arial" w:hAnsi="Arial" w:cs="Arial"/>
          <w:bCs/>
          <w:sz w:val="20"/>
          <w:szCs w:val="20"/>
        </w:rPr>
        <w:t xml:space="preserve"> s sogov</w:t>
      </w:r>
      <w:r w:rsidR="00AD7658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rniki </w:t>
      </w:r>
      <w:r w:rsidR="00625A4D" w:rsidRPr="00A02D25">
        <w:rPr>
          <w:rFonts w:ascii="Arial" w:hAnsi="Arial" w:cs="Arial"/>
          <w:bCs/>
          <w:sz w:val="20"/>
          <w:szCs w:val="20"/>
        </w:rPr>
        <w:t xml:space="preserve">pogovarjal o aktualnih vprašanjih na področju notranjih zadev in krepitvi </w:t>
      </w:r>
      <w:r>
        <w:rPr>
          <w:rFonts w:ascii="Arial" w:hAnsi="Arial" w:cs="Arial"/>
          <w:bCs/>
          <w:sz w:val="20"/>
          <w:szCs w:val="20"/>
        </w:rPr>
        <w:t xml:space="preserve">dvostranskega </w:t>
      </w:r>
      <w:r w:rsidR="00625A4D" w:rsidRPr="00A02D25">
        <w:rPr>
          <w:rFonts w:ascii="Arial" w:hAnsi="Arial" w:cs="Arial"/>
          <w:bCs/>
          <w:sz w:val="20"/>
          <w:szCs w:val="20"/>
        </w:rPr>
        <w:t xml:space="preserve">sodelovanja in </w:t>
      </w:r>
      <w:r>
        <w:rPr>
          <w:rFonts w:ascii="Arial" w:hAnsi="Arial" w:cs="Arial"/>
          <w:bCs/>
          <w:sz w:val="20"/>
          <w:szCs w:val="20"/>
        </w:rPr>
        <w:t>sode</w:t>
      </w:r>
      <w:r w:rsidR="00AD7658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ovanja </w:t>
      </w:r>
      <w:r w:rsidR="00625A4D" w:rsidRPr="00A02D2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 regiji. Posebno pozornost bo namenjena</w:t>
      </w:r>
      <w:r w:rsidR="00625A4D" w:rsidRPr="00A02D25">
        <w:rPr>
          <w:rFonts w:ascii="Arial" w:hAnsi="Arial" w:cs="Arial"/>
          <w:bCs/>
          <w:sz w:val="20"/>
          <w:szCs w:val="20"/>
        </w:rPr>
        <w:t xml:space="preserve"> </w:t>
      </w:r>
      <w:r w:rsidR="003429A2">
        <w:rPr>
          <w:rFonts w:ascii="Arial" w:hAnsi="Arial" w:cs="Arial"/>
          <w:bCs/>
          <w:sz w:val="20"/>
          <w:szCs w:val="20"/>
        </w:rPr>
        <w:t>sode</w:t>
      </w:r>
      <w:r w:rsidR="0025784D">
        <w:rPr>
          <w:rFonts w:ascii="Arial" w:hAnsi="Arial" w:cs="Arial"/>
          <w:bCs/>
          <w:sz w:val="20"/>
          <w:szCs w:val="20"/>
        </w:rPr>
        <w:t>l</w:t>
      </w:r>
      <w:r w:rsidR="003429A2">
        <w:rPr>
          <w:rFonts w:ascii="Arial" w:hAnsi="Arial" w:cs="Arial"/>
          <w:bCs/>
          <w:sz w:val="20"/>
          <w:szCs w:val="20"/>
        </w:rPr>
        <w:t>ovanju na pod</w:t>
      </w:r>
      <w:r w:rsidR="0025784D">
        <w:rPr>
          <w:rFonts w:ascii="Arial" w:hAnsi="Arial" w:cs="Arial"/>
          <w:bCs/>
          <w:sz w:val="20"/>
          <w:szCs w:val="20"/>
        </w:rPr>
        <w:t>r</w:t>
      </w:r>
      <w:r w:rsidR="003429A2">
        <w:rPr>
          <w:rFonts w:ascii="Arial" w:hAnsi="Arial" w:cs="Arial"/>
          <w:bCs/>
          <w:sz w:val="20"/>
          <w:szCs w:val="20"/>
        </w:rPr>
        <w:t xml:space="preserve">očju migracij in </w:t>
      </w:r>
      <w:r w:rsidR="00625A4D" w:rsidRPr="00A02D25">
        <w:rPr>
          <w:rFonts w:ascii="Arial" w:hAnsi="Arial" w:cs="Arial"/>
          <w:bCs/>
          <w:sz w:val="20"/>
          <w:szCs w:val="20"/>
        </w:rPr>
        <w:t>izmenjav</w:t>
      </w:r>
      <w:r w:rsidR="003429A2">
        <w:rPr>
          <w:rFonts w:ascii="Arial" w:hAnsi="Arial" w:cs="Arial"/>
          <w:bCs/>
          <w:sz w:val="20"/>
          <w:szCs w:val="20"/>
        </w:rPr>
        <w:t>i</w:t>
      </w:r>
      <w:r w:rsidR="00625A4D" w:rsidRPr="00A02D25">
        <w:rPr>
          <w:rFonts w:ascii="Arial" w:hAnsi="Arial" w:cs="Arial"/>
          <w:bCs/>
          <w:sz w:val="20"/>
          <w:szCs w:val="20"/>
        </w:rPr>
        <w:t xml:space="preserve"> informacij med državami na migracijski poti, upoštevajoč sprejete obveznosti in usmeritve na ravni EU.</w:t>
      </w:r>
    </w:p>
    <w:p w14:paraId="205BCF54" w14:textId="735978D0" w:rsidR="007C7E93" w:rsidRDefault="007C7E93" w:rsidP="00A02D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A7CA9B1" w14:textId="5E85D618" w:rsidR="007C7E93" w:rsidRPr="00A02D25" w:rsidRDefault="00497E73" w:rsidP="00A02D2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97E73">
        <w:rPr>
          <w:rFonts w:ascii="Arial" w:hAnsi="Arial" w:cs="Arial"/>
          <w:bCs/>
          <w:sz w:val="20"/>
          <w:szCs w:val="20"/>
        </w:rPr>
        <w:t xml:space="preserve">Slovenija si bo v času predsedovanja </w:t>
      </w:r>
      <w:r>
        <w:rPr>
          <w:rFonts w:ascii="Arial" w:hAnsi="Arial" w:cs="Arial"/>
          <w:bCs/>
          <w:sz w:val="20"/>
          <w:szCs w:val="20"/>
        </w:rPr>
        <w:t xml:space="preserve">Svetu EU </w:t>
      </w:r>
      <w:r w:rsidRPr="00497E73">
        <w:rPr>
          <w:rFonts w:ascii="Arial" w:hAnsi="Arial" w:cs="Arial"/>
          <w:bCs/>
          <w:sz w:val="20"/>
          <w:szCs w:val="20"/>
        </w:rPr>
        <w:t>prizadevala za nadaljevanje širitvenega procesa z državami ZB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97E73">
        <w:rPr>
          <w:rFonts w:ascii="Arial" w:hAnsi="Arial" w:cs="Arial"/>
          <w:bCs/>
          <w:sz w:val="20"/>
          <w:szCs w:val="20"/>
        </w:rPr>
        <w:t>v skladu z revidirano širitveno metodologijo. Širitev je namreč eden temeljnih vzvodov reformnih procesov v državah Zahodnega Balkana. N</w:t>
      </w:r>
      <w:r w:rsidR="007C7E93" w:rsidRPr="00497E73">
        <w:rPr>
          <w:rFonts w:ascii="Arial" w:hAnsi="Arial" w:cs="Arial"/>
          <w:bCs/>
          <w:sz w:val="20"/>
          <w:szCs w:val="20"/>
        </w:rPr>
        <w:t>a področju notranjih zadev bo poudarek predvsem na migracijah, tako boljšemu upravljanju meja kot postopk</w:t>
      </w:r>
      <w:r w:rsidR="00840BD6">
        <w:rPr>
          <w:rFonts w:ascii="Arial" w:hAnsi="Arial" w:cs="Arial"/>
          <w:bCs/>
          <w:sz w:val="20"/>
          <w:szCs w:val="20"/>
        </w:rPr>
        <w:t>o</w:t>
      </w:r>
      <w:r w:rsidR="007C7E93" w:rsidRPr="00497E73">
        <w:rPr>
          <w:rFonts w:ascii="Arial" w:hAnsi="Arial" w:cs="Arial"/>
          <w:bCs/>
          <w:sz w:val="20"/>
          <w:szCs w:val="20"/>
        </w:rPr>
        <w:t xml:space="preserve">v skupnega vrčanja v države izvora ter krepitvi sodelovanja na področju boja proti zlorabam otrok na internetu. </w:t>
      </w:r>
      <w:r w:rsidR="00840BD6">
        <w:rPr>
          <w:rFonts w:ascii="Arial" w:hAnsi="Arial" w:cs="Arial"/>
          <w:bCs/>
          <w:sz w:val="20"/>
          <w:szCs w:val="20"/>
        </w:rPr>
        <w:t xml:space="preserve">Slovenija bo med predsedovanjem Svetu EU gostila </w:t>
      </w:r>
      <w:r w:rsidR="00590BF6" w:rsidRPr="00497E73">
        <w:rPr>
          <w:rFonts w:ascii="Arial" w:hAnsi="Arial" w:cs="Arial"/>
          <w:bCs/>
          <w:sz w:val="20"/>
          <w:szCs w:val="20"/>
        </w:rPr>
        <w:t>tudi Forum EU – ZB s področja pravosodje in notranjih zadev na ravni ministrov.</w:t>
      </w:r>
    </w:p>
    <w:p w14:paraId="4010D13F" w14:textId="22475A45" w:rsidR="00625A4D" w:rsidRDefault="00625A4D" w:rsidP="00446DA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65EBB92" w14:textId="7E57214D" w:rsidR="00625A4D" w:rsidRDefault="004A1575" w:rsidP="00446DA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7E73">
        <w:rPr>
          <w:rFonts w:ascii="Arial" w:hAnsi="Arial" w:cs="Arial"/>
          <w:bCs/>
          <w:sz w:val="20"/>
          <w:szCs w:val="20"/>
        </w:rPr>
        <w:t xml:space="preserve">Ministrstvo za notranje zadeve in Policija </w:t>
      </w:r>
      <w:r w:rsidR="0053026C" w:rsidRPr="00497E73">
        <w:rPr>
          <w:rFonts w:ascii="Arial" w:hAnsi="Arial" w:cs="Arial"/>
          <w:bCs/>
          <w:sz w:val="20"/>
          <w:szCs w:val="20"/>
        </w:rPr>
        <w:t>bo</w:t>
      </w:r>
      <w:r w:rsidRPr="00497E73">
        <w:rPr>
          <w:rFonts w:ascii="Arial" w:hAnsi="Arial" w:cs="Arial"/>
          <w:bCs/>
          <w:sz w:val="20"/>
          <w:szCs w:val="20"/>
        </w:rPr>
        <w:t>sta</w:t>
      </w:r>
      <w:r w:rsidR="0053026C" w:rsidRPr="00497E73">
        <w:rPr>
          <w:rFonts w:ascii="Arial" w:hAnsi="Arial" w:cs="Arial"/>
          <w:bCs/>
          <w:sz w:val="20"/>
          <w:szCs w:val="20"/>
        </w:rPr>
        <w:t xml:space="preserve"> s svojimi strokovnjaki </w:t>
      </w:r>
      <w:r w:rsidR="00497E73" w:rsidRPr="00497E73">
        <w:rPr>
          <w:rFonts w:ascii="Arial" w:hAnsi="Arial" w:cs="Arial"/>
          <w:bCs/>
          <w:sz w:val="20"/>
          <w:szCs w:val="20"/>
        </w:rPr>
        <w:t xml:space="preserve">državam regije </w:t>
      </w:r>
      <w:r w:rsidR="00CF2AAC" w:rsidRPr="00497E73">
        <w:rPr>
          <w:rFonts w:ascii="Arial" w:hAnsi="Arial" w:cs="Arial"/>
          <w:bCs/>
          <w:sz w:val="20"/>
          <w:szCs w:val="20"/>
        </w:rPr>
        <w:t>še naprej pomagal</w:t>
      </w:r>
      <w:r w:rsidR="001C7C61">
        <w:rPr>
          <w:rFonts w:ascii="Arial" w:hAnsi="Arial" w:cs="Arial"/>
          <w:bCs/>
          <w:sz w:val="20"/>
          <w:szCs w:val="20"/>
        </w:rPr>
        <w:t>a</w:t>
      </w:r>
      <w:r w:rsidR="00CF2AAC" w:rsidRPr="00497E73">
        <w:rPr>
          <w:rFonts w:ascii="Arial" w:hAnsi="Arial" w:cs="Arial"/>
          <w:bCs/>
          <w:sz w:val="20"/>
          <w:szCs w:val="20"/>
        </w:rPr>
        <w:t xml:space="preserve"> </w:t>
      </w:r>
      <w:r w:rsidR="00497E73" w:rsidRPr="00497E73">
        <w:rPr>
          <w:rFonts w:ascii="Arial" w:hAnsi="Arial" w:cs="Arial"/>
          <w:bCs/>
          <w:sz w:val="20"/>
          <w:szCs w:val="20"/>
        </w:rPr>
        <w:t>pri aktivnostih nujnih za izpolnjevanje kiterijev iz 24. poglavja</w:t>
      </w:r>
      <w:r w:rsidR="005954D2" w:rsidRPr="00497E73">
        <w:rPr>
          <w:rFonts w:ascii="Arial" w:hAnsi="Arial" w:cs="Arial"/>
          <w:bCs/>
          <w:sz w:val="20"/>
          <w:szCs w:val="20"/>
        </w:rPr>
        <w:t xml:space="preserve">, </w:t>
      </w:r>
      <w:r w:rsidR="0053026C" w:rsidRPr="00497E73">
        <w:rPr>
          <w:rFonts w:ascii="Arial" w:hAnsi="Arial" w:cs="Arial"/>
          <w:bCs/>
          <w:sz w:val="20"/>
          <w:szCs w:val="20"/>
        </w:rPr>
        <w:t>tako s projekti s področja migracij in azila, kot tudi prenosom znanj in izkušenj na področju dela policije.</w:t>
      </w:r>
      <w:r w:rsidR="0053026C" w:rsidRPr="0053026C">
        <w:rPr>
          <w:rFonts w:ascii="Arial" w:hAnsi="Arial" w:cs="Arial"/>
          <w:bCs/>
          <w:sz w:val="20"/>
          <w:szCs w:val="20"/>
        </w:rPr>
        <w:t xml:space="preserve"> </w:t>
      </w:r>
    </w:p>
    <w:p w14:paraId="068FA85E" w14:textId="081506DA" w:rsidR="00C2136D" w:rsidRPr="00AD7658" w:rsidRDefault="00C2136D" w:rsidP="009C0DC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B48854" w14:textId="77777777" w:rsidR="00590BF6" w:rsidRPr="00AD7658" w:rsidRDefault="00590BF6" w:rsidP="009C0DC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17D9AE6" w14:textId="74D204A5" w:rsidR="00014804" w:rsidRPr="00012845" w:rsidRDefault="00014804" w:rsidP="0001480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12845">
        <w:rPr>
          <w:rFonts w:ascii="Arial" w:hAnsi="Arial" w:cs="Arial"/>
          <w:b/>
          <w:bCs/>
          <w:sz w:val="20"/>
          <w:szCs w:val="20"/>
        </w:rPr>
        <w:t>Delegacija Republike Slovenije</w:t>
      </w:r>
      <w:r w:rsidR="00622606" w:rsidRPr="00012845">
        <w:rPr>
          <w:rFonts w:ascii="Arial" w:hAnsi="Arial" w:cs="Arial"/>
          <w:b/>
          <w:bCs/>
          <w:sz w:val="20"/>
          <w:szCs w:val="20"/>
        </w:rPr>
        <w:t>:</w:t>
      </w:r>
    </w:p>
    <w:p w14:paraId="38092334" w14:textId="77777777" w:rsidR="00A23FCB" w:rsidRPr="00012845" w:rsidRDefault="00A23FCB" w:rsidP="00A23FCB">
      <w:pPr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0868C57" w14:textId="3A396A2F" w:rsidR="009108C7" w:rsidRPr="00D71F1A" w:rsidRDefault="009108C7" w:rsidP="009108C7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71F1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Franc Kangler, državni sekretar na Ministrstvu za notranje zadeve, </w:t>
      </w:r>
    </w:p>
    <w:p w14:paraId="6F365C6B" w14:textId="77777777" w:rsidR="00D71F1A" w:rsidRDefault="00D71F1A" w:rsidP="009108C7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Vlado Maksimovič, Ministrstvo za notranje zadeve, Kabinet ministra,</w:t>
      </w:r>
    </w:p>
    <w:p w14:paraId="13845CA6" w14:textId="77777777" w:rsidR="00D71F1A" w:rsidRDefault="00D71F1A" w:rsidP="009108C7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Tina Princes-Damjanovič, Ministrstvo za notranje zadeve, Kabinet ministra,</w:t>
      </w:r>
    </w:p>
    <w:p w14:paraId="57E315CF" w14:textId="77777777" w:rsidR="00D71F1A" w:rsidRDefault="00D71F1A" w:rsidP="009108C7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Danijela Šerbinek, Ministrstvo za notranje zadeve, Kabinet ministra,</w:t>
      </w:r>
    </w:p>
    <w:p w14:paraId="3DC8874F" w14:textId="77777777" w:rsidR="00D71F1A" w:rsidRDefault="00D71F1A" w:rsidP="009108C7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Marko Petek, Ministrstvo za notranje zadeve, Kabinet ministra.</w:t>
      </w:r>
    </w:p>
    <w:sectPr w:rsidR="00D71F1A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38BD7" w14:textId="77777777" w:rsidR="007F5E20" w:rsidRDefault="007F5E20">
      <w:pPr>
        <w:spacing w:after="0" w:line="240" w:lineRule="auto"/>
      </w:pPr>
      <w:r>
        <w:separator/>
      </w:r>
    </w:p>
  </w:endnote>
  <w:endnote w:type="continuationSeparator" w:id="0">
    <w:p w14:paraId="28FD5509" w14:textId="77777777" w:rsidR="007F5E20" w:rsidRDefault="007F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48D68EC2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E94877">
      <w:rPr>
        <w:noProof/>
      </w:rPr>
      <w:t>4</w:t>
    </w:r>
    <w:r>
      <w:fldChar w:fldCharType="end"/>
    </w:r>
  </w:p>
  <w:p w14:paraId="5EFE8EB0" w14:textId="77777777" w:rsidR="00710569" w:rsidRDefault="00263E26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9F06" w14:textId="77777777" w:rsidR="007F5E20" w:rsidRDefault="007F5E20">
      <w:pPr>
        <w:spacing w:after="0" w:line="240" w:lineRule="auto"/>
      </w:pPr>
      <w:r>
        <w:separator/>
      </w:r>
    </w:p>
  </w:footnote>
  <w:footnote w:type="continuationSeparator" w:id="0">
    <w:p w14:paraId="29759874" w14:textId="77777777" w:rsidR="007F5E20" w:rsidRDefault="007F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263E26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263E26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0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25"/>
  </w:num>
  <w:num w:numId="11">
    <w:abstractNumId w:val="19"/>
  </w:num>
  <w:num w:numId="12">
    <w:abstractNumId w:val="11"/>
  </w:num>
  <w:num w:numId="13">
    <w:abstractNumId w:val="7"/>
  </w:num>
  <w:num w:numId="14">
    <w:abstractNumId w:val="17"/>
  </w:num>
  <w:num w:numId="15">
    <w:abstractNumId w:val="14"/>
  </w:num>
  <w:num w:numId="16">
    <w:abstractNumId w:val="0"/>
  </w:num>
  <w:num w:numId="17">
    <w:abstractNumId w:val="28"/>
  </w:num>
  <w:num w:numId="18">
    <w:abstractNumId w:val="27"/>
  </w:num>
  <w:num w:numId="19">
    <w:abstractNumId w:val="6"/>
  </w:num>
  <w:num w:numId="20">
    <w:abstractNumId w:val="3"/>
  </w:num>
  <w:num w:numId="21">
    <w:abstractNumId w:val="18"/>
  </w:num>
  <w:num w:numId="22">
    <w:abstractNumId w:val="22"/>
  </w:num>
  <w:num w:numId="23">
    <w:abstractNumId w:val="5"/>
  </w:num>
  <w:num w:numId="24">
    <w:abstractNumId w:val="8"/>
  </w:num>
  <w:num w:numId="25">
    <w:abstractNumId w:val="21"/>
  </w:num>
  <w:num w:numId="26">
    <w:abstractNumId w:val="15"/>
  </w:num>
  <w:num w:numId="27">
    <w:abstractNumId w:val="20"/>
  </w:num>
  <w:num w:numId="28">
    <w:abstractNumId w:val="12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12845"/>
    <w:rsid w:val="00014804"/>
    <w:rsid w:val="00023A5B"/>
    <w:rsid w:val="000562AA"/>
    <w:rsid w:val="000639AC"/>
    <w:rsid w:val="00070C55"/>
    <w:rsid w:val="00076738"/>
    <w:rsid w:val="00077F27"/>
    <w:rsid w:val="00080D8D"/>
    <w:rsid w:val="0008660F"/>
    <w:rsid w:val="000A241D"/>
    <w:rsid w:val="000C31AF"/>
    <w:rsid w:val="000F47E4"/>
    <w:rsid w:val="0010124C"/>
    <w:rsid w:val="0010482E"/>
    <w:rsid w:val="00190DD8"/>
    <w:rsid w:val="001A027A"/>
    <w:rsid w:val="001B36EA"/>
    <w:rsid w:val="001C7C61"/>
    <w:rsid w:val="001F0DEE"/>
    <w:rsid w:val="001F0E35"/>
    <w:rsid w:val="002119D9"/>
    <w:rsid w:val="00212C99"/>
    <w:rsid w:val="00214017"/>
    <w:rsid w:val="00224857"/>
    <w:rsid w:val="00231554"/>
    <w:rsid w:val="00241127"/>
    <w:rsid w:val="00251133"/>
    <w:rsid w:val="00255A84"/>
    <w:rsid w:val="0025784D"/>
    <w:rsid w:val="00263E26"/>
    <w:rsid w:val="00295B92"/>
    <w:rsid w:val="002A6339"/>
    <w:rsid w:val="002B17BB"/>
    <w:rsid w:val="002B47AC"/>
    <w:rsid w:val="002B5ED1"/>
    <w:rsid w:val="002C677A"/>
    <w:rsid w:val="002C791C"/>
    <w:rsid w:val="003073EF"/>
    <w:rsid w:val="003146FE"/>
    <w:rsid w:val="00320A0A"/>
    <w:rsid w:val="00330B86"/>
    <w:rsid w:val="00331A13"/>
    <w:rsid w:val="003429A2"/>
    <w:rsid w:val="003462B0"/>
    <w:rsid w:val="00346BB0"/>
    <w:rsid w:val="0035363B"/>
    <w:rsid w:val="00362F42"/>
    <w:rsid w:val="00370B20"/>
    <w:rsid w:val="003F6D9B"/>
    <w:rsid w:val="003F7267"/>
    <w:rsid w:val="003F7893"/>
    <w:rsid w:val="00400B92"/>
    <w:rsid w:val="004132F2"/>
    <w:rsid w:val="00413A2F"/>
    <w:rsid w:val="0041612C"/>
    <w:rsid w:val="004322BD"/>
    <w:rsid w:val="0043656C"/>
    <w:rsid w:val="004465CB"/>
    <w:rsid w:val="00446DA7"/>
    <w:rsid w:val="00453553"/>
    <w:rsid w:val="00456577"/>
    <w:rsid w:val="00460354"/>
    <w:rsid w:val="00460BD1"/>
    <w:rsid w:val="004670CE"/>
    <w:rsid w:val="004673AB"/>
    <w:rsid w:val="00470DD2"/>
    <w:rsid w:val="0048120C"/>
    <w:rsid w:val="004858BC"/>
    <w:rsid w:val="00492B30"/>
    <w:rsid w:val="00497E73"/>
    <w:rsid w:val="004A1575"/>
    <w:rsid w:val="004A2342"/>
    <w:rsid w:val="004E4BCF"/>
    <w:rsid w:val="004E5543"/>
    <w:rsid w:val="0051285F"/>
    <w:rsid w:val="00514FD6"/>
    <w:rsid w:val="005262C5"/>
    <w:rsid w:val="0053026C"/>
    <w:rsid w:val="005304C9"/>
    <w:rsid w:val="005377C1"/>
    <w:rsid w:val="00562115"/>
    <w:rsid w:val="00572D50"/>
    <w:rsid w:val="0057428B"/>
    <w:rsid w:val="005777F9"/>
    <w:rsid w:val="0058171F"/>
    <w:rsid w:val="00590BF6"/>
    <w:rsid w:val="005954D2"/>
    <w:rsid w:val="0059608D"/>
    <w:rsid w:val="005B106A"/>
    <w:rsid w:val="005B62CF"/>
    <w:rsid w:val="005E06B7"/>
    <w:rsid w:val="005E43DD"/>
    <w:rsid w:val="005E715E"/>
    <w:rsid w:val="00607D87"/>
    <w:rsid w:val="00622606"/>
    <w:rsid w:val="00625A4D"/>
    <w:rsid w:val="00651A43"/>
    <w:rsid w:val="00660B45"/>
    <w:rsid w:val="006752BF"/>
    <w:rsid w:val="00680ED1"/>
    <w:rsid w:val="00687A8E"/>
    <w:rsid w:val="006973D9"/>
    <w:rsid w:val="006A38D0"/>
    <w:rsid w:val="006A7D83"/>
    <w:rsid w:val="006B3373"/>
    <w:rsid w:val="006F186F"/>
    <w:rsid w:val="00715DC9"/>
    <w:rsid w:val="00722763"/>
    <w:rsid w:val="00722E8B"/>
    <w:rsid w:val="00726B91"/>
    <w:rsid w:val="00726CC0"/>
    <w:rsid w:val="00743EB9"/>
    <w:rsid w:val="007465B2"/>
    <w:rsid w:val="00760548"/>
    <w:rsid w:val="00776D89"/>
    <w:rsid w:val="007813BD"/>
    <w:rsid w:val="007A51BA"/>
    <w:rsid w:val="007B4105"/>
    <w:rsid w:val="007B5FA2"/>
    <w:rsid w:val="007C7E93"/>
    <w:rsid w:val="007D1873"/>
    <w:rsid w:val="007F5E20"/>
    <w:rsid w:val="00824D5E"/>
    <w:rsid w:val="008309AA"/>
    <w:rsid w:val="00832F38"/>
    <w:rsid w:val="00840BD6"/>
    <w:rsid w:val="008469FE"/>
    <w:rsid w:val="008626F8"/>
    <w:rsid w:val="00874E5F"/>
    <w:rsid w:val="008806D6"/>
    <w:rsid w:val="00895C5B"/>
    <w:rsid w:val="008C5ED4"/>
    <w:rsid w:val="008E0371"/>
    <w:rsid w:val="008E1D7E"/>
    <w:rsid w:val="008F2265"/>
    <w:rsid w:val="00900C51"/>
    <w:rsid w:val="0090221E"/>
    <w:rsid w:val="00907ABF"/>
    <w:rsid w:val="009108C7"/>
    <w:rsid w:val="00927B1C"/>
    <w:rsid w:val="0093156A"/>
    <w:rsid w:val="00950018"/>
    <w:rsid w:val="00974025"/>
    <w:rsid w:val="009744EA"/>
    <w:rsid w:val="0097563C"/>
    <w:rsid w:val="009A21AD"/>
    <w:rsid w:val="009C0DC2"/>
    <w:rsid w:val="009C4563"/>
    <w:rsid w:val="009E50C9"/>
    <w:rsid w:val="00A017DA"/>
    <w:rsid w:val="00A02D25"/>
    <w:rsid w:val="00A119BD"/>
    <w:rsid w:val="00A13210"/>
    <w:rsid w:val="00A1764E"/>
    <w:rsid w:val="00A23FCB"/>
    <w:rsid w:val="00A30D36"/>
    <w:rsid w:val="00A5410D"/>
    <w:rsid w:val="00A571D9"/>
    <w:rsid w:val="00A76144"/>
    <w:rsid w:val="00A820F9"/>
    <w:rsid w:val="00AA4BFD"/>
    <w:rsid w:val="00AD7658"/>
    <w:rsid w:val="00AE488D"/>
    <w:rsid w:val="00B14A2D"/>
    <w:rsid w:val="00B1564D"/>
    <w:rsid w:val="00B20544"/>
    <w:rsid w:val="00B22A12"/>
    <w:rsid w:val="00B3181C"/>
    <w:rsid w:val="00B34954"/>
    <w:rsid w:val="00B36AF6"/>
    <w:rsid w:val="00B434C5"/>
    <w:rsid w:val="00B46D07"/>
    <w:rsid w:val="00B502B0"/>
    <w:rsid w:val="00B64E22"/>
    <w:rsid w:val="00B7675B"/>
    <w:rsid w:val="00BA4005"/>
    <w:rsid w:val="00BA6912"/>
    <w:rsid w:val="00BB551D"/>
    <w:rsid w:val="00BB5A95"/>
    <w:rsid w:val="00BD030F"/>
    <w:rsid w:val="00BD2559"/>
    <w:rsid w:val="00C0509A"/>
    <w:rsid w:val="00C1743F"/>
    <w:rsid w:val="00C21077"/>
    <w:rsid w:val="00C2136D"/>
    <w:rsid w:val="00C50D70"/>
    <w:rsid w:val="00C55E24"/>
    <w:rsid w:val="00C60E73"/>
    <w:rsid w:val="00C65AD6"/>
    <w:rsid w:val="00C718DB"/>
    <w:rsid w:val="00C76D77"/>
    <w:rsid w:val="00C86296"/>
    <w:rsid w:val="00CB2F51"/>
    <w:rsid w:val="00CC4DA8"/>
    <w:rsid w:val="00CE063E"/>
    <w:rsid w:val="00CF2AAC"/>
    <w:rsid w:val="00D52EC5"/>
    <w:rsid w:val="00D548A4"/>
    <w:rsid w:val="00D57577"/>
    <w:rsid w:val="00D61FD6"/>
    <w:rsid w:val="00D66846"/>
    <w:rsid w:val="00D71F1A"/>
    <w:rsid w:val="00D76660"/>
    <w:rsid w:val="00DC6188"/>
    <w:rsid w:val="00DE251B"/>
    <w:rsid w:val="00E204FF"/>
    <w:rsid w:val="00E46603"/>
    <w:rsid w:val="00E72431"/>
    <w:rsid w:val="00E77EC1"/>
    <w:rsid w:val="00E87282"/>
    <w:rsid w:val="00E94877"/>
    <w:rsid w:val="00EA3218"/>
    <w:rsid w:val="00ED0617"/>
    <w:rsid w:val="00ED52D8"/>
    <w:rsid w:val="00EE069E"/>
    <w:rsid w:val="00EE6C60"/>
    <w:rsid w:val="00EF09DE"/>
    <w:rsid w:val="00F11A40"/>
    <w:rsid w:val="00F12929"/>
    <w:rsid w:val="00F22E45"/>
    <w:rsid w:val="00F4418C"/>
    <w:rsid w:val="00F5594A"/>
    <w:rsid w:val="00FA3550"/>
    <w:rsid w:val="00FC4F45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JagodicHe</cp:lastModifiedBy>
  <cp:revision>8</cp:revision>
  <dcterms:created xsi:type="dcterms:W3CDTF">2021-03-18T06:59:00Z</dcterms:created>
  <dcterms:modified xsi:type="dcterms:W3CDTF">2021-03-18T10:40:00Z</dcterms:modified>
</cp:coreProperties>
</file>